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158C8" w14:textId="5FDF8B8F" w:rsidR="00516383" w:rsidRDefault="00516383" w:rsidP="00582447">
      <w:pPr>
        <w:suppressAutoHyphens/>
        <w:spacing w:before="0"/>
        <w:contextualSpacing/>
        <w:jc w:val="center"/>
        <w:rPr>
          <w:rFonts w:eastAsia="Arial Unicode MS" w:cs="Arial"/>
          <w:b/>
          <w:kern w:val="1"/>
          <w:sz w:val="24"/>
          <w:szCs w:val="24"/>
          <w:lang w:eastAsia="ar-SA"/>
        </w:rPr>
      </w:pPr>
    </w:p>
    <w:p w14:paraId="1DF9E12A" w14:textId="77777777" w:rsidR="00A17F94" w:rsidRPr="00582447" w:rsidRDefault="00A17F94" w:rsidP="00582447">
      <w:pPr>
        <w:suppressAutoHyphens/>
        <w:spacing w:before="0"/>
        <w:contextualSpacing/>
        <w:jc w:val="center"/>
        <w:rPr>
          <w:rFonts w:eastAsia="Arial Unicode MS" w:cs="Arial"/>
          <w:b/>
          <w:kern w:val="1"/>
          <w:sz w:val="24"/>
          <w:szCs w:val="24"/>
          <w:lang w:eastAsia="ar-SA"/>
        </w:rPr>
      </w:pPr>
    </w:p>
    <w:p w14:paraId="4A17D5BC" w14:textId="77777777" w:rsidR="00113B84" w:rsidRPr="00582447" w:rsidRDefault="00113B84" w:rsidP="00582447">
      <w:pPr>
        <w:suppressAutoHyphens/>
        <w:spacing w:before="0"/>
        <w:contextualSpacing/>
        <w:jc w:val="center"/>
        <w:rPr>
          <w:rFonts w:eastAsia="Arial Unicode MS" w:cs="Arial"/>
          <w:b/>
          <w:kern w:val="1"/>
          <w:sz w:val="24"/>
          <w:szCs w:val="24"/>
          <w:lang w:val="sr-Cyrl-RS" w:eastAsia="ar-SA"/>
        </w:rPr>
      </w:pPr>
      <w:r w:rsidRPr="00582447">
        <w:rPr>
          <w:rFonts w:eastAsia="Arial Unicode MS" w:cs="Arial"/>
          <w:b/>
          <w:kern w:val="1"/>
          <w:sz w:val="24"/>
          <w:szCs w:val="24"/>
          <w:lang w:eastAsia="ar-SA"/>
        </w:rPr>
        <w:t>ЈАВНО ПРЕДУЗЕЋЕ «ЕЛЕКТРОПРИВРЕДА СРБИЈЕ»</w:t>
      </w:r>
      <w:r w:rsidRPr="00582447">
        <w:rPr>
          <w:rFonts w:eastAsia="Arial Unicode MS" w:cs="Arial"/>
          <w:b/>
          <w:kern w:val="1"/>
          <w:sz w:val="24"/>
          <w:szCs w:val="24"/>
          <w:lang w:val="sr-Cyrl-RS" w:eastAsia="ar-SA"/>
        </w:rPr>
        <w:t xml:space="preserve"> БЕОГРАД</w:t>
      </w:r>
    </w:p>
    <w:p w14:paraId="0F6F687D" w14:textId="77777777" w:rsidR="00113B84" w:rsidRDefault="00113B84" w:rsidP="00582447">
      <w:pPr>
        <w:spacing w:before="0"/>
        <w:contextualSpacing/>
        <w:jc w:val="center"/>
        <w:rPr>
          <w:rFonts w:cs="Arial"/>
          <w:b/>
          <w:sz w:val="24"/>
          <w:szCs w:val="24"/>
        </w:rPr>
      </w:pPr>
    </w:p>
    <w:p w14:paraId="4008390F" w14:textId="3733DCA6" w:rsidR="00BE28C9" w:rsidRDefault="00BE28C9" w:rsidP="00582447">
      <w:pPr>
        <w:spacing w:before="0"/>
        <w:contextualSpacing/>
        <w:jc w:val="center"/>
        <w:rPr>
          <w:rFonts w:cs="Arial"/>
          <w:b/>
          <w:sz w:val="24"/>
          <w:szCs w:val="24"/>
        </w:rPr>
      </w:pPr>
    </w:p>
    <w:p w14:paraId="5BA4A88A" w14:textId="77777777" w:rsidR="008D227B" w:rsidRDefault="008D227B" w:rsidP="00582447">
      <w:pPr>
        <w:spacing w:before="0"/>
        <w:contextualSpacing/>
        <w:jc w:val="center"/>
        <w:rPr>
          <w:rFonts w:cs="Arial"/>
          <w:b/>
          <w:sz w:val="24"/>
          <w:szCs w:val="24"/>
        </w:rPr>
      </w:pPr>
    </w:p>
    <w:p w14:paraId="1681D064" w14:textId="77777777" w:rsidR="00BE28C9" w:rsidRPr="00582447" w:rsidRDefault="00BE28C9" w:rsidP="00582447">
      <w:pPr>
        <w:spacing w:before="0"/>
        <w:contextualSpacing/>
        <w:jc w:val="center"/>
        <w:rPr>
          <w:rFonts w:cs="Arial"/>
          <w:b/>
          <w:sz w:val="24"/>
          <w:szCs w:val="24"/>
        </w:rPr>
      </w:pPr>
    </w:p>
    <w:p w14:paraId="0D243AF0" w14:textId="77777777" w:rsidR="00210557" w:rsidRPr="00582447" w:rsidRDefault="00210557" w:rsidP="00582447">
      <w:pPr>
        <w:spacing w:before="0"/>
        <w:contextualSpacing/>
        <w:rPr>
          <w:rFonts w:cs="Arial"/>
          <w:sz w:val="24"/>
          <w:szCs w:val="24"/>
        </w:rPr>
      </w:pPr>
    </w:p>
    <w:p w14:paraId="41F5BBEA" w14:textId="77777777" w:rsidR="00210557" w:rsidRPr="00582447" w:rsidRDefault="00B67C02" w:rsidP="00582447">
      <w:pPr>
        <w:spacing w:before="0"/>
        <w:contextualSpacing/>
        <w:jc w:val="center"/>
        <w:rPr>
          <w:rFonts w:cs="Arial"/>
          <w:sz w:val="24"/>
          <w:szCs w:val="24"/>
          <w:lang w:val="sr-Latn-CS"/>
        </w:rPr>
      </w:pPr>
      <w:r w:rsidRPr="00582447">
        <w:rPr>
          <w:rFonts w:cs="Arial"/>
          <w:noProof/>
          <w:sz w:val="24"/>
          <w:szCs w:val="24"/>
        </w:rPr>
        <w:drawing>
          <wp:inline distT="0" distB="0" distL="0" distR="0" wp14:anchorId="406651BE" wp14:editId="305AAB2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B36D8BA" w14:textId="77777777" w:rsidR="00210557" w:rsidRPr="00582447" w:rsidRDefault="00210557" w:rsidP="00582447">
      <w:pPr>
        <w:spacing w:before="0"/>
        <w:contextualSpacing/>
        <w:jc w:val="center"/>
        <w:rPr>
          <w:rFonts w:cs="Arial"/>
          <w:sz w:val="24"/>
          <w:szCs w:val="24"/>
          <w:lang w:val="sr-Latn-CS"/>
        </w:rPr>
      </w:pPr>
    </w:p>
    <w:p w14:paraId="52250D71" w14:textId="77777777" w:rsidR="00210557" w:rsidRDefault="00210557" w:rsidP="00582447">
      <w:pPr>
        <w:spacing w:before="0"/>
        <w:contextualSpacing/>
        <w:jc w:val="center"/>
        <w:rPr>
          <w:rFonts w:cs="Arial"/>
          <w:b/>
          <w:sz w:val="24"/>
          <w:szCs w:val="24"/>
          <w:lang w:val="sr-Latn-CS"/>
        </w:rPr>
      </w:pPr>
    </w:p>
    <w:p w14:paraId="728198E4" w14:textId="77777777" w:rsidR="00BE28C9" w:rsidRDefault="00BE28C9" w:rsidP="00582447">
      <w:pPr>
        <w:spacing w:before="0"/>
        <w:contextualSpacing/>
        <w:jc w:val="center"/>
        <w:rPr>
          <w:rFonts w:cs="Arial"/>
          <w:b/>
          <w:sz w:val="24"/>
          <w:szCs w:val="24"/>
          <w:lang w:val="sr-Latn-CS"/>
        </w:rPr>
      </w:pPr>
    </w:p>
    <w:p w14:paraId="70D351CB" w14:textId="77777777" w:rsidR="00BE28C9" w:rsidRDefault="00BE28C9" w:rsidP="00582447">
      <w:pPr>
        <w:spacing w:before="0"/>
        <w:contextualSpacing/>
        <w:jc w:val="center"/>
        <w:rPr>
          <w:rFonts w:cs="Arial"/>
          <w:b/>
          <w:sz w:val="24"/>
          <w:szCs w:val="24"/>
          <w:lang w:val="sr-Latn-CS"/>
        </w:rPr>
      </w:pPr>
    </w:p>
    <w:p w14:paraId="75F5D965" w14:textId="77777777" w:rsidR="00BE28C9" w:rsidRPr="00582447" w:rsidRDefault="00BE28C9" w:rsidP="00582447">
      <w:pPr>
        <w:spacing w:before="0"/>
        <w:contextualSpacing/>
        <w:jc w:val="center"/>
        <w:rPr>
          <w:rFonts w:cs="Arial"/>
          <w:b/>
          <w:sz w:val="24"/>
          <w:szCs w:val="24"/>
          <w:lang w:val="sr-Latn-CS"/>
        </w:rPr>
      </w:pPr>
    </w:p>
    <w:p w14:paraId="73A1F33F" w14:textId="77777777" w:rsidR="00210557" w:rsidRPr="00582447" w:rsidRDefault="00210557" w:rsidP="00582447">
      <w:pPr>
        <w:spacing w:before="0"/>
        <w:contextualSpacing/>
        <w:jc w:val="center"/>
        <w:rPr>
          <w:rFonts w:cs="Arial"/>
          <w:b/>
          <w:sz w:val="24"/>
          <w:szCs w:val="24"/>
        </w:rPr>
      </w:pPr>
      <w:bookmarkStart w:id="0" w:name="_Toc441215596"/>
      <w:bookmarkStart w:id="1" w:name="_Toc441651535"/>
      <w:bookmarkStart w:id="2" w:name="_Toc442559872"/>
      <w:r w:rsidRPr="00582447">
        <w:rPr>
          <w:rFonts w:cs="Arial"/>
          <w:b/>
          <w:sz w:val="24"/>
          <w:szCs w:val="24"/>
        </w:rPr>
        <w:t>КОНКУРСНА ДОКУМЕНТАЦИЈА</w:t>
      </w:r>
      <w:bookmarkEnd w:id="0"/>
      <w:bookmarkEnd w:id="1"/>
      <w:bookmarkEnd w:id="2"/>
    </w:p>
    <w:p w14:paraId="26FDA5F5" w14:textId="77777777" w:rsidR="00210557" w:rsidRPr="00582447" w:rsidRDefault="00BE28C9" w:rsidP="00BE28C9">
      <w:pPr>
        <w:tabs>
          <w:tab w:val="center" w:pos="4607"/>
          <w:tab w:val="left" w:pos="8310"/>
        </w:tabs>
        <w:spacing w:before="0"/>
        <w:contextualSpacing/>
        <w:jc w:val="left"/>
        <w:rPr>
          <w:rFonts w:cs="Arial"/>
          <w:sz w:val="24"/>
          <w:szCs w:val="24"/>
        </w:rPr>
      </w:pPr>
      <w:r>
        <w:rPr>
          <w:rFonts w:cs="Arial"/>
          <w:sz w:val="24"/>
          <w:szCs w:val="24"/>
          <w:lang w:val="sr-Cyrl-CS"/>
        </w:rPr>
        <w:tab/>
      </w:r>
      <w:r w:rsidR="00D516F7" w:rsidRPr="00582447">
        <w:rPr>
          <w:rFonts w:cs="Arial"/>
          <w:sz w:val="24"/>
          <w:szCs w:val="24"/>
          <w:lang w:val="sr-Cyrl-CS"/>
        </w:rPr>
        <w:t xml:space="preserve">за подношење понуда </w:t>
      </w:r>
      <w:r w:rsidR="00210557" w:rsidRPr="00582447">
        <w:rPr>
          <w:rFonts w:cs="Arial"/>
          <w:sz w:val="24"/>
          <w:szCs w:val="24"/>
        </w:rPr>
        <w:t xml:space="preserve">у </w:t>
      </w:r>
      <w:r w:rsidR="00D34466" w:rsidRPr="00582447">
        <w:rPr>
          <w:rFonts w:cs="Arial"/>
          <w:sz w:val="24"/>
          <w:szCs w:val="24"/>
          <w:lang w:val="sr-Latn-RS"/>
        </w:rPr>
        <w:t>o</w:t>
      </w:r>
      <w:r w:rsidR="00D34466" w:rsidRPr="00582447">
        <w:rPr>
          <w:rFonts w:cs="Arial"/>
          <w:sz w:val="24"/>
          <w:szCs w:val="24"/>
          <w:lang w:val="sr-Cyrl-RS"/>
        </w:rPr>
        <w:t xml:space="preserve">твореном </w:t>
      </w:r>
      <w:r w:rsidR="00210557" w:rsidRPr="00582447">
        <w:rPr>
          <w:rFonts w:cs="Arial"/>
          <w:sz w:val="24"/>
          <w:szCs w:val="24"/>
        </w:rPr>
        <w:t xml:space="preserve">поступку </w:t>
      </w:r>
      <w:r>
        <w:rPr>
          <w:rFonts w:cs="Arial"/>
          <w:sz w:val="24"/>
          <w:szCs w:val="24"/>
        </w:rPr>
        <w:tab/>
      </w:r>
    </w:p>
    <w:p w14:paraId="6BD47B66" w14:textId="77777777" w:rsidR="00210557" w:rsidRPr="00582447" w:rsidRDefault="00210557" w:rsidP="00582447">
      <w:pPr>
        <w:spacing w:before="0"/>
        <w:contextualSpacing/>
        <w:jc w:val="center"/>
        <w:rPr>
          <w:rFonts w:cs="Arial"/>
          <w:sz w:val="24"/>
          <w:szCs w:val="24"/>
        </w:rPr>
      </w:pPr>
      <w:bookmarkStart w:id="3" w:name="_Toc441215597"/>
      <w:bookmarkStart w:id="4" w:name="_Toc441651536"/>
      <w:bookmarkStart w:id="5" w:name="_Toc442559873"/>
      <w:r w:rsidRPr="00582447">
        <w:rPr>
          <w:rFonts w:cs="Arial"/>
          <w:sz w:val="24"/>
          <w:szCs w:val="24"/>
        </w:rPr>
        <w:t>за јавну набавку добара бр</w:t>
      </w:r>
      <w:bookmarkEnd w:id="3"/>
      <w:bookmarkEnd w:id="4"/>
      <w:bookmarkEnd w:id="5"/>
      <w:r w:rsidR="00113B84" w:rsidRPr="00582447">
        <w:rPr>
          <w:rFonts w:cs="Arial"/>
          <w:sz w:val="24"/>
          <w:szCs w:val="24"/>
        </w:rPr>
        <w:t>.</w:t>
      </w:r>
      <w:r w:rsidR="009255FB" w:rsidRPr="00582447">
        <w:rPr>
          <w:rFonts w:cs="Arial"/>
          <w:sz w:val="24"/>
          <w:szCs w:val="24"/>
          <w:lang w:val="sr-Cyrl-RS"/>
        </w:rPr>
        <w:t xml:space="preserve"> </w:t>
      </w:r>
      <w:r w:rsidR="000D3333" w:rsidRPr="00582447">
        <w:rPr>
          <w:rFonts w:cs="Arial"/>
          <w:b/>
          <w:sz w:val="24"/>
          <w:szCs w:val="24"/>
          <w:lang w:val="sr-Cyrl-RS"/>
        </w:rPr>
        <w:t>ЈН/4000/</w:t>
      </w:r>
      <w:r w:rsidR="006D29A0" w:rsidRPr="00582447">
        <w:rPr>
          <w:rFonts w:cs="Arial"/>
          <w:b/>
          <w:sz w:val="24"/>
          <w:szCs w:val="24"/>
        </w:rPr>
        <w:t>0410/2018</w:t>
      </w:r>
    </w:p>
    <w:p w14:paraId="518ED843" w14:textId="77777777" w:rsidR="00210557" w:rsidRPr="00582447" w:rsidRDefault="00210557" w:rsidP="00582447">
      <w:pPr>
        <w:spacing w:before="0"/>
        <w:contextualSpacing/>
        <w:rPr>
          <w:rFonts w:cs="Arial"/>
          <w:sz w:val="24"/>
          <w:szCs w:val="24"/>
        </w:rPr>
      </w:pPr>
    </w:p>
    <w:p w14:paraId="700B64DE" w14:textId="77777777" w:rsidR="00210557" w:rsidRPr="00582447" w:rsidRDefault="00210557" w:rsidP="00582447">
      <w:pPr>
        <w:spacing w:before="0"/>
        <w:contextualSpacing/>
        <w:jc w:val="center"/>
        <w:rPr>
          <w:rFonts w:cs="Arial"/>
          <w:sz w:val="24"/>
          <w:szCs w:val="24"/>
        </w:rPr>
      </w:pPr>
    </w:p>
    <w:p w14:paraId="00299363" w14:textId="77777777" w:rsidR="00210557" w:rsidRPr="00582447" w:rsidRDefault="00380153" w:rsidP="00582447">
      <w:pPr>
        <w:pStyle w:val="Title"/>
        <w:spacing w:before="0"/>
        <w:contextualSpacing/>
        <w:rPr>
          <w:rFonts w:cs="Arial"/>
          <w:szCs w:val="24"/>
          <w:lang w:val="sr-Cyrl-RS"/>
        </w:rPr>
      </w:pPr>
      <w:r w:rsidRPr="00582447">
        <w:rPr>
          <w:rFonts w:cs="Arial"/>
          <w:szCs w:val="24"/>
          <w:lang w:val="en-US"/>
        </w:rPr>
        <w:t xml:space="preserve">     </w:t>
      </w:r>
      <w:r w:rsidR="009255FB" w:rsidRPr="00582447">
        <w:rPr>
          <w:rFonts w:cs="Arial"/>
          <w:szCs w:val="24"/>
          <w:lang w:val="sr-Cyrl-RS"/>
        </w:rPr>
        <w:t xml:space="preserve">НАБАВКА </w:t>
      </w:r>
      <w:r w:rsidR="000D3333" w:rsidRPr="00582447">
        <w:rPr>
          <w:rFonts w:cs="Arial"/>
          <w:szCs w:val="24"/>
          <w:lang w:val="sr-Cyrl-RS"/>
        </w:rPr>
        <w:t>ЦЕВОПОЛАГАЧА</w:t>
      </w:r>
      <w:r w:rsidR="00CF50DA" w:rsidRPr="00582447">
        <w:rPr>
          <w:rFonts w:cs="Arial"/>
          <w:szCs w:val="24"/>
          <w:lang w:val="sr-Cyrl-RS"/>
        </w:rPr>
        <w:t xml:space="preserve"> </w:t>
      </w:r>
      <w:r w:rsidR="006D29A0" w:rsidRPr="00582447">
        <w:rPr>
          <w:rFonts w:cs="Arial"/>
          <w:szCs w:val="24"/>
          <w:lang w:val="sr-Cyrl-RS"/>
        </w:rPr>
        <w:t xml:space="preserve"> </w:t>
      </w:r>
    </w:p>
    <w:p w14:paraId="5607DE75" w14:textId="77777777" w:rsidR="00210557" w:rsidRPr="00582447" w:rsidRDefault="00210557" w:rsidP="00582447">
      <w:pPr>
        <w:pStyle w:val="Title"/>
        <w:spacing w:before="0"/>
        <w:contextualSpacing/>
        <w:rPr>
          <w:rFonts w:cs="Arial"/>
          <w:b w:val="0"/>
          <w:szCs w:val="24"/>
        </w:rPr>
      </w:pPr>
    </w:p>
    <w:p w14:paraId="06EE0FC4" w14:textId="77777777" w:rsidR="00601B1E" w:rsidRPr="00582447" w:rsidRDefault="00601B1E" w:rsidP="00582447">
      <w:pPr>
        <w:pStyle w:val="Subtitle"/>
        <w:spacing w:before="0" w:after="0"/>
        <w:contextualSpacing/>
        <w:rPr>
          <w:rFonts w:cs="Arial"/>
          <w:sz w:val="24"/>
          <w:szCs w:val="24"/>
        </w:rPr>
      </w:pPr>
    </w:p>
    <w:p w14:paraId="75DF8B38" w14:textId="77777777" w:rsidR="009642F1" w:rsidRPr="00582447" w:rsidRDefault="009642F1" w:rsidP="00582447">
      <w:pPr>
        <w:spacing w:before="0"/>
        <w:contextualSpacing/>
        <w:rPr>
          <w:rFonts w:eastAsia="Arial Unicode MS" w:cs="Arial"/>
          <w:b/>
          <w:kern w:val="2"/>
          <w:sz w:val="24"/>
          <w:szCs w:val="24"/>
          <w:lang w:val="ru-RU"/>
        </w:rPr>
      </w:pPr>
      <w:r w:rsidRPr="00582447">
        <w:rPr>
          <w:rFonts w:eastAsia="Arial Unicode MS" w:cs="Arial"/>
          <w:b/>
          <w:kern w:val="2"/>
          <w:sz w:val="24"/>
          <w:szCs w:val="24"/>
          <w:lang w:val="ru-RU"/>
        </w:rPr>
        <w:t xml:space="preserve">                                                                                    К О М И С И Ј А</w:t>
      </w:r>
    </w:p>
    <w:p w14:paraId="1BECEC51" w14:textId="77777777" w:rsidR="009642F1" w:rsidRPr="00582447" w:rsidRDefault="009642F1" w:rsidP="00582447">
      <w:pPr>
        <w:spacing w:before="0"/>
        <w:contextualSpacing/>
        <w:rPr>
          <w:rFonts w:eastAsia="Arial Unicode MS" w:cs="Arial"/>
          <w:kern w:val="2"/>
          <w:sz w:val="24"/>
          <w:szCs w:val="24"/>
        </w:rPr>
      </w:pPr>
      <w:r w:rsidRPr="00582447">
        <w:rPr>
          <w:rFonts w:eastAsia="Arial Unicode MS" w:cs="Arial"/>
          <w:kern w:val="2"/>
          <w:sz w:val="24"/>
          <w:szCs w:val="24"/>
          <w:lang w:val="ru-RU"/>
        </w:rPr>
        <w:t xml:space="preserve">                                                                      за спровођење ЈН</w:t>
      </w:r>
      <w:r w:rsidR="000D3333" w:rsidRPr="00582447">
        <w:rPr>
          <w:rFonts w:eastAsia="Arial Unicode MS" w:cs="Arial"/>
          <w:kern w:val="2"/>
          <w:sz w:val="24"/>
          <w:szCs w:val="24"/>
          <w:lang w:val="sr-Cyrl-RS"/>
        </w:rPr>
        <w:t>/4000/</w:t>
      </w:r>
      <w:r w:rsidR="006D29A0" w:rsidRPr="00582447">
        <w:rPr>
          <w:rFonts w:eastAsia="Arial Unicode MS" w:cs="Arial"/>
          <w:kern w:val="2"/>
          <w:sz w:val="24"/>
          <w:szCs w:val="24"/>
        </w:rPr>
        <w:t>0410/2018</w:t>
      </w:r>
    </w:p>
    <w:p w14:paraId="6B329466" w14:textId="77777777" w:rsidR="009642F1" w:rsidRPr="00582447" w:rsidRDefault="009642F1" w:rsidP="00582447">
      <w:pPr>
        <w:spacing w:before="0"/>
        <w:contextualSpacing/>
        <w:rPr>
          <w:rFonts w:eastAsia="Arial Unicode MS" w:cs="Arial"/>
          <w:kern w:val="2"/>
          <w:sz w:val="24"/>
          <w:szCs w:val="24"/>
          <w:lang w:val="sr-Cyrl-RS"/>
        </w:rPr>
      </w:pPr>
      <w:r w:rsidRPr="00582447">
        <w:rPr>
          <w:rFonts w:eastAsia="Arial Unicode MS" w:cs="Arial"/>
          <w:kern w:val="2"/>
          <w:sz w:val="24"/>
          <w:szCs w:val="24"/>
          <w:lang w:val="ru-RU"/>
        </w:rPr>
        <w:t xml:space="preserve">                                                   </w:t>
      </w:r>
      <w:r w:rsidR="00D1707B" w:rsidRPr="00582447">
        <w:rPr>
          <w:rFonts w:eastAsia="Arial Unicode MS" w:cs="Arial"/>
          <w:kern w:val="2"/>
          <w:sz w:val="24"/>
          <w:szCs w:val="24"/>
          <w:lang w:val="ru-RU"/>
        </w:rPr>
        <w:t xml:space="preserve">    формирана Решењем бр.</w:t>
      </w:r>
      <w:r w:rsidR="00B07EAF">
        <w:rPr>
          <w:rFonts w:eastAsia="Arial Unicode MS" w:cs="Arial"/>
          <w:kern w:val="2"/>
          <w:sz w:val="24"/>
          <w:szCs w:val="24"/>
          <w:lang w:val="sr-Cyrl-RS"/>
        </w:rPr>
        <w:t xml:space="preserve"> 12.01.178355/3-18</w:t>
      </w:r>
    </w:p>
    <w:p w14:paraId="0E73F702" w14:textId="77777777" w:rsidR="009642F1" w:rsidRPr="00582447" w:rsidRDefault="009642F1" w:rsidP="00582447">
      <w:pPr>
        <w:pStyle w:val="Title"/>
        <w:spacing w:before="0"/>
        <w:contextualSpacing/>
        <w:rPr>
          <w:rFonts w:cs="Arial"/>
          <w:b w:val="0"/>
          <w:szCs w:val="24"/>
        </w:rPr>
      </w:pPr>
    </w:p>
    <w:p w14:paraId="11D7B536" w14:textId="77777777" w:rsidR="00210557" w:rsidRPr="00582447" w:rsidRDefault="009642F1" w:rsidP="00582447">
      <w:pPr>
        <w:pStyle w:val="Title"/>
        <w:tabs>
          <w:tab w:val="left" w:pos="7035"/>
        </w:tabs>
        <w:spacing w:before="0"/>
        <w:contextualSpacing/>
        <w:jc w:val="left"/>
        <w:rPr>
          <w:rFonts w:cs="Arial"/>
          <w:b w:val="0"/>
          <w:szCs w:val="24"/>
          <w:lang w:val="sr-Cyrl-RS"/>
        </w:rPr>
      </w:pPr>
      <w:r w:rsidRPr="00582447">
        <w:rPr>
          <w:rFonts w:cs="Arial"/>
          <w:b w:val="0"/>
          <w:szCs w:val="24"/>
        </w:rPr>
        <w:t xml:space="preserve">                           </w:t>
      </w:r>
      <w:r w:rsidR="00113B84" w:rsidRPr="00582447">
        <w:rPr>
          <w:rFonts w:cs="Arial"/>
          <w:b w:val="0"/>
          <w:szCs w:val="24"/>
        </w:rPr>
        <w:t xml:space="preserve">                             </w:t>
      </w:r>
      <w:r w:rsidR="00113B84" w:rsidRPr="00582447">
        <w:rPr>
          <w:rFonts w:cs="Arial"/>
          <w:b w:val="0"/>
          <w:szCs w:val="24"/>
          <w:lang w:val="sr-Cyrl-RS"/>
        </w:rPr>
        <w:t xml:space="preserve">           </w:t>
      </w:r>
      <w:r w:rsidR="00113B84" w:rsidRPr="00582447">
        <w:rPr>
          <w:rFonts w:cs="Arial"/>
          <w:b w:val="0"/>
          <w:szCs w:val="24"/>
        </w:rPr>
        <w:t xml:space="preserve"> </w:t>
      </w:r>
    </w:p>
    <w:p w14:paraId="1B4F95E9" w14:textId="77777777" w:rsidR="00150FCE" w:rsidRDefault="00150FCE" w:rsidP="00582447">
      <w:pPr>
        <w:pStyle w:val="BodyText"/>
        <w:spacing w:before="0"/>
        <w:contextualSpacing/>
        <w:rPr>
          <w:rFonts w:cs="Arial"/>
          <w:szCs w:val="24"/>
          <w:lang w:val="ru-RU"/>
        </w:rPr>
      </w:pPr>
    </w:p>
    <w:p w14:paraId="5736D573" w14:textId="77777777" w:rsidR="00B07EAF" w:rsidRDefault="00B07EAF" w:rsidP="00582447">
      <w:pPr>
        <w:pStyle w:val="BodyText"/>
        <w:spacing w:before="0"/>
        <w:contextualSpacing/>
        <w:rPr>
          <w:rFonts w:cs="Arial"/>
          <w:szCs w:val="24"/>
          <w:lang w:val="ru-RU"/>
        </w:rPr>
      </w:pPr>
    </w:p>
    <w:p w14:paraId="6DA77364" w14:textId="77777777" w:rsidR="00B07EAF" w:rsidRDefault="00B07EAF" w:rsidP="00582447">
      <w:pPr>
        <w:pStyle w:val="BodyText"/>
        <w:spacing w:before="0"/>
        <w:contextualSpacing/>
        <w:rPr>
          <w:rFonts w:cs="Arial"/>
          <w:szCs w:val="24"/>
          <w:lang w:val="ru-RU"/>
        </w:rPr>
      </w:pPr>
    </w:p>
    <w:p w14:paraId="4C02C2A2" w14:textId="77777777" w:rsidR="00B07EAF" w:rsidRPr="00582447" w:rsidRDefault="00B07EAF" w:rsidP="00582447">
      <w:pPr>
        <w:pStyle w:val="BodyText"/>
        <w:spacing w:before="0"/>
        <w:contextualSpacing/>
        <w:rPr>
          <w:rFonts w:cs="Arial"/>
          <w:szCs w:val="24"/>
          <w:lang w:val="ru-RU"/>
        </w:rPr>
      </w:pPr>
    </w:p>
    <w:p w14:paraId="20F18BB5" w14:textId="77777777" w:rsidR="00144DF6" w:rsidRPr="00582447" w:rsidRDefault="00144DF6" w:rsidP="00582447">
      <w:pPr>
        <w:pStyle w:val="BodyText"/>
        <w:spacing w:before="0"/>
        <w:contextualSpacing/>
        <w:rPr>
          <w:rFonts w:cs="Arial"/>
          <w:szCs w:val="24"/>
          <w:lang w:val="ru-RU"/>
        </w:rPr>
      </w:pPr>
    </w:p>
    <w:p w14:paraId="6D8963D6" w14:textId="77777777" w:rsidR="00150FCE" w:rsidRPr="00582447" w:rsidRDefault="00150FCE" w:rsidP="00582447">
      <w:pPr>
        <w:pStyle w:val="BodyText"/>
        <w:spacing w:before="0"/>
        <w:contextualSpacing/>
        <w:jc w:val="center"/>
        <w:rPr>
          <w:rFonts w:cs="Arial"/>
          <w:szCs w:val="24"/>
          <w:lang w:val="ru-RU"/>
        </w:rPr>
      </w:pPr>
    </w:p>
    <w:p w14:paraId="4AC7F4B7" w14:textId="77710CBA" w:rsidR="00144DF6" w:rsidRPr="00582447" w:rsidRDefault="00144DF6" w:rsidP="00582447">
      <w:pPr>
        <w:spacing w:before="0"/>
        <w:contextualSpacing/>
        <w:jc w:val="center"/>
        <w:rPr>
          <w:rFonts w:eastAsia="Arial Unicode MS" w:cs="Arial"/>
          <w:kern w:val="2"/>
          <w:sz w:val="24"/>
          <w:szCs w:val="24"/>
          <w:lang w:val="ru-RU"/>
        </w:rPr>
      </w:pPr>
      <w:r w:rsidRPr="00582447">
        <w:rPr>
          <w:rFonts w:eastAsia="Arial Unicode MS" w:cs="Arial"/>
          <w:kern w:val="2"/>
          <w:sz w:val="24"/>
          <w:szCs w:val="24"/>
          <w:lang w:val="ru-RU"/>
        </w:rPr>
        <w:t>(заведено у ЈП ЕПС</w:t>
      </w:r>
      <w:r w:rsidRPr="00582447">
        <w:rPr>
          <w:rFonts w:eastAsia="Arial Unicode MS" w:cs="Arial"/>
          <w:kern w:val="2"/>
          <w:sz w:val="24"/>
          <w:szCs w:val="24"/>
        </w:rPr>
        <w:t xml:space="preserve"> </w:t>
      </w:r>
      <w:r w:rsidRPr="00582447">
        <w:rPr>
          <w:rFonts w:eastAsia="Arial Unicode MS" w:cs="Arial"/>
          <w:kern w:val="2"/>
          <w:sz w:val="24"/>
          <w:szCs w:val="24"/>
          <w:lang w:val="ru-RU"/>
        </w:rPr>
        <w:t>Београд</w:t>
      </w:r>
      <w:r w:rsidRPr="00582447">
        <w:rPr>
          <w:rFonts w:eastAsia="Arial Unicode MS" w:cs="Arial"/>
          <w:kern w:val="2"/>
          <w:sz w:val="24"/>
          <w:szCs w:val="24"/>
        </w:rPr>
        <w:t xml:space="preserve"> </w:t>
      </w:r>
      <w:r w:rsidRPr="00582447">
        <w:rPr>
          <w:rFonts w:eastAsia="Arial Unicode MS" w:cs="Arial"/>
          <w:kern w:val="2"/>
          <w:sz w:val="24"/>
          <w:szCs w:val="24"/>
          <w:lang w:val="ru-RU"/>
        </w:rPr>
        <w:t>број</w:t>
      </w:r>
      <w:r w:rsidRPr="00582447">
        <w:rPr>
          <w:rFonts w:eastAsia="Arial Unicode MS" w:cs="Arial"/>
          <w:kern w:val="2"/>
          <w:sz w:val="24"/>
          <w:szCs w:val="24"/>
        </w:rPr>
        <w:t xml:space="preserve"> </w:t>
      </w:r>
      <w:r w:rsidR="001E7CA6" w:rsidRPr="00582447">
        <w:rPr>
          <w:rFonts w:eastAsia="Arial Unicode MS" w:cs="Arial"/>
          <w:kern w:val="2"/>
          <w:sz w:val="24"/>
          <w:szCs w:val="24"/>
          <w:lang w:val="sr-Cyrl-RS"/>
        </w:rPr>
        <w:t>12.01.178355/</w:t>
      </w:r>
      <w:r w:rsidR="005B27E4">
        <w:rPr>
          <w:rFonts w:eastAsia="Arial Unicode MS" w:cs="Arial"/>
          <w:kern w:val="2"/>
          <w:sz w:val="24"/>
          <w:szCs w:val="24"/>
          <w:lang w:val="sr-Latn-RS"/>
        </w:rPr>
        <w:t xml:space="preserve">13-18 </w:t>
      </w:r>
      <w:bookmarkStart w:id="6" w:name="_GoBack"/>
      <w:bookmarkEnd w:id="6"/>
      <w:r w:rsidRPr="00582447">
        <w:rPr>
          <w:rFonts w:eastAsia="Arial Unicode MS" w:cs="Arial"/>
          <w:kern w:val="2"/>
          <w:sz w:val="24"/>
          <w:szCs w:val="24"/>
          <w:lang w:val="ru-RU"/>
        </w:rPr>
        <w:t xml:space="preserve">од </w:t>
      </w:r>
      <w:r w:rsidR="00CC4E8D">
        <w:rPr>
          <w:rFonts w:eastAsia="Arial Unicode MS" w:cs="Arial"/>
          <w:kern w:val="2"/>
          <w:sz w:val="24"/>
          <w:szCs w:val="24"/>
          <w:lang w:val="sr-Cyrl-RS"/>
        </w:rPr>
        <w:t>24.08.</w:t>
      </w:r>
      <w:r w:rsidR="00516383" w:rsidRPr="00582447">
        <w:rPr>
          <w:rFonts w:eastAsia="Arial Unicode MS" w:cs="Arial"/>
          <w:kern w:val="2"/>
          <w:sz w:val="24"/>
          <w:szCs w:val="24"/>
          <w:lang w:val="sr-Cyrl-RS"/>
        </w:rPr>
        <w:t xml:space="preserve">2018. </w:t>
      </w:r>
      <w:r w:rsidRPr="00582447">
        <w:rPr>
          <w:rFonts w:eastAsia="Arial Unicode MS" w:cs="Arial"/>
          <w:kern w:val="2"/>
          <w:sz w:val="24"/>
          <w:szCs w:val="24"/>
          <w:lang w:val="ru-RU"/>
        </w:rPr>
        <w:t>године)</w:t>
      </w:r>
    </w:p>
    <w:p w14:paraId="7403E093" w14:textId="77777777" w:rsidR="000C50A0" w:rsidRPr="00582447" w:rsidRDefault="000C50A0" w:rsidP="00582447">
      <w:pPr>
        <w:spacing w:before="0"/>
        <w:contextualSpacing/>
        <w:jc w:val="center"/>
        <w:rPr>
          <w:rFonts w:eastAsia="Arial Unicode MS" w:cs="Arial"/>
          <w:kern w:val="2"/>
          <w:sz w:val="24"/>
          <w:szCs w:val="24"/>
          <w:lang w:val="ru-RU"/>
        </w:rPr>
      </w:pPr>
    </w:p>
    <w:p w14:paraId="53CB6E46" w14:textId="77777777" w:rsidR="00A3774E" w:rsidRPr="00582447" w:rsidRDefault="00A3774E" w:rsidP="00582447">
      <w:pPr>
        <w:pStyle w:val="BodyText"/>
        <w:spacing w:before="0"/>
        <w:contextualSpacing/>
        <w:jc w:val="center"/>
        <w:rPr>
          <w:rFonts w:cs="Arial"/>
          <w:szCs w:val="24"/>
        </w:rPr>
      </w:pPr>
    </w:p>
    <w:p w14:paraId="3E524B79" w14:textId="77777777" w:rsidR="00C53AC6" w:rsidRPr="00582447" w:rsidRDefault="00C53AC6" w:rsidP="00582447">
      <w:pPr>
        <w:pStyle w:val="BodyText"/>
        <w:spacing w:before="0"/>
        <w:contextualSpacing/>
        <w:rPr>
          <w:rFonts w:cs="Arial"/>
          <w:szCs w:val="24"/>
        </w:rPr>
      </w:pPr>
    </w:p>
    <w:p w14:paraId="762624D7" w14:textId="77777777" w:rsidR="00C53AC6" w:rsidRPr="00582447" w:rsidRDefault="00C53AC6" w:rsidP="00582447">
      <w:pPr>
        <w:pStyle w:val="BodyText"/>
        <w:spacing w:before="0"/>
        <w:contextualSpacing/>
        <w:jc w:val="center"/>
        <w:rPr>
          <w:rFonts w:cs="Arial"/>
          <w:szCs w:val="24"/>
          <w:lang w:val="en-US"/>
        </w:rPr>
      </w:pPr>
    </w:p>
    <w:p w14:paraId="30603BAD" w14:textId="77777777" w:rsidR="000C50A0" w:rsidRPr="00582447" w:rsidRDefault="000C50A0" w:rsidP="00582447">
      <w:pPr>
        <w:pStyle w:val="BodyText"/>
        <w:spacing w:before="0"/>
        <w:contextualSpacing/>
        <w:jc w:val="center"/>
        <w:rPr>
          <w:rFonts w:cs="Arial"/>
          <w:szCs w:val="24"/>
          <w:lang w:val="ru-RU"/>
        </w:rPr>
      </w:pPr>
    </w:p>
    <w:p w14:paraId="76DE2127" w14:textId="77777777" w:rsidR="00516383" w:rsidRPr="00582447" w:rsidRDefault="00516383" w:rsidP="00582447">
      <w:pPr>
        <w:spacing w:before="0"/>
        <w:contextualSpacing/>
        <w:jc w:val="center"/>
        <w:rPr>
          <w:rFonts w:cs="Arial"/>
          <w:sz w:val="24"/>
          <w:szCs w:val="24"/>
          <w:lang w:val="sr-Cyrl-RS"/>
        </w:rPr>
      </w:pPr>
    </w:p>
    <w:p w14:paraId="42AAD60B" w14:textId="2BDEA4A4" w:rsidR="00B37917" w:rsidRPr="00582447" w:rsidRDefault="00516383" w:rsidP="00582447">
      <w:pPr>
        <w:spacing w:before="0"/>
        <w:contextualSpacing/>
        <w:jc w:val="center"/>
        <w:rPr>
          <w:rFonts w:cs="Arial"/>
          <w:sz w:val="24"/>
          <w:szCs w:val="24"/>
          <w:lang w:val="ru-RU"/>
        </w:rPr>
      </w:pPr>
      <w:r w:rsidRPr="00582447">
        <w:rPr>
          <w:rFonts w:cs="Arial"/>
          <w:sz w:val="24"/>
          <w:szCs w:val="24"/>
          <w:lang w:val="sr-Cyrl-RS"/>
        </w:rPr>
        <w:t>Београд</w:t>
      </w:r>
      <w:r w:rsidR="00D1707B" w:rsidRPr="00582447">
        <w:rPr>
          <w:rFonts w:cs="Arial"/>
          <w:sz w:val="24"/>
          <w:szCs w:val="24"/>
          <w:lang w:val="ru-RU"/>
        </w:rPr>
        <w:t xml:space="preserve">, </w:t>
      </w:r>
      <w:r w:rsidR="007A4E43">
        <w:rPr>
          <w:rFonts w:cs="Arial"/>
          <w:sz w:val="24"/>
          <w:szCs w:val="24"/>
          <w:lang w:val="sr-Cyrl-RS"/>
        </w:rPr>
        <w:t>август</w:t>
      </w:r>
      <w:r w:rsidR="004276AD" w:rsidRPr="00582447">
        <w:rPr>
          <w:rFonts w:cs="Arial"/>
          <w:i/>
          <w:sz w:val="24"/>
          <w:szCs w:val="24"/>
        </w:rPr>
        <w:t xml:space="preserve"> </w:t>
      </w:r>
      <w:r w:rsidR="001F62BF" w:rsidRPr="00582447">
        <w:rPr>
          <w:rFonts w:cs="Arial"/>
          <w:sz w:val="24"/>
          <w:szCs w:val="24"/>
          <w:lang w:val="ru-RU"/>
        </w:rPr>
        <w:t>201</w:t>
      </w:r>
      <w:r w:rsidR="006D29A0" w:rsidRPr="00582447">
        <w:rPr>
          <w:rFonts w:cs="Arial"/>
          <w:sz w:val="24"/>
          <w:szCs w:val="24"/>
          <w:lang w:val="ru-RU"/>
        </w:rPr>
        <w:t>8</w:t>
      </w:r>
      <w:r w:rsidR="001F62BF" w:rsidRPr="00582447">
        <w:rPr>
          <w:rFonts w:cs="Arial"/>
          <w:sz w:val="24"/>
          <w:szCs w:val="24"/>
          <w:lang w:val="ru-RU"/>
        </w:rPr>
        <w:t xml:space="preserve">. </w:t>
      </w:r>
      <w:r w:rsidR="00210557" w:rsidRPr="00582447">
        <w:rPr>
          <w:rFonts w:cs="Arial"/>
          <w:sz w:val="24"/>
          <w:szCs w:val="24"/>
          <w:lang w:val="ru-RU"/>
        </w:rPr>
        <w:t>г</w:t>
      </w:r>
      <w:r w:rsidR="001F62BF" w:rsidRPr="00582447">
        <w:rPr>
          <w:rFonts w:cs="Arial"/>
          <w:sz w:val="24"/>
          <w:szCs w:val="24"/>
          <w:lang w:val="ru-RU"/>
        </w:rPr>
        <w:t>одине</w:t>
      </w:r>
    </w:p>
    <w:p w14:paraId="2EE24E05" w14:textId="77777777" w:rsidR="000C50A0" w:rsidRPr="00582447" w:rsidRDefault="000C50A0" w:rsidP="00582447">
      <w:pPr>
        <w:spacing w:before="0"/>
        <w:contextualSpacing/>
        <w:jc w:val="center"/>
        <w:rPr>
          <w:rFonts w:cs="Arial"/>
          <w:b/>
          <w:color w:val="FF0000"/>
          <w:sz w:val="24"/>
          <w:szCs w:val="24"/>
          <w:lang w:val="ru-RU"/>
        </w:rPr>
      </w:pPr>
    </w:p>
    <w:p w14:paraId="3AD7F07B" w14:textId="77777777" w:rsidR="00601B1E" w:rsidRPr="00582447" w:rsidRDefault="000C50A0" w:rsidP="00582447">
      <w:pPr>
        <w:spacing w:before="0"/>
        <w:contextualSpacing/>
        <w:rPr>
          <w:rFonts w:eastAsia="TimesNewRomanPSMT" w:cs="Arial"/>
          <w:color w:val="FF0000"/>
          <w:kern w:val="2"/>
          <w:sz w:val="24"/>
          <w:szCs w:val="24"/>
          <w:lang w:val="ru-RU"/>
        </w:rPr>
      </w:pPr>
      <w:r w:rsidRPr="00582447">
        <w:rPr>
          <w:rFonts w:eastAsia="TimesNewRomanPSMT" w:cs="Arial"/>
          <w:color w:val="FF0000"/>
          <w:kern w:val="2"/>
          <w:sz w:val="24"/>
          <w:szCs w:val="24"/>
          <w:lang w:val="ru-RU"/>
        </w:rPr>
        <w:br w:type="page"/>
      </w:r>
    </w:p>
    <w:p w14:paraId="09317049" w14:textId="77777777" w:rsidR="00601B1E" w:rsidRPr="00582447" w:rsidRDefault="00601B1E" w:rsidP="00582447">
      <w:pPr>
        <w:spacing w:before="0"/>
        <w:contextualSpacing/>
        <w:rPr>
          <w:rFonts w:eastAsia="TimesNewRomanPSMT" w:cs="Arial"/>
          <w:color w:val="FF0000"/>
          <w:kern w:val="2"/>
          <w:sz w:val="24"/>
          <w:szCs w:val="24"/>
          <w:lang w:val="ru-RU"/>
        </w:rPr>
      </w:pPr>
    </w:p>
    <w:p w14:paraId="48AD4C94" w14:textId="77777777" w:rsidR="00261778" w:rsidRPr="00582447" w:rsidRDefault="00261778" w:rsidP="00582447">
      <w:pPr>
        <w:spacing w:before="0"/>
        <w:contextualSpacing/>
        <w:rPr>
          <w:rFonts w:eastAsia="TimesNewRomanPSMT" w:cs="Arial"/>
          <w:kern w:val="2"/>
          <w:sz w:val="24"/>
          <w:szCs w:val="24"/>
          <w:lang w:val="ru-RU"/>
        </w:rPr>
      </w:pPr>
      <w:r w:rsidRPr="00582447">
        <w:rPr>
          <w:rFonts w:eastAsia="TimesNewRomanPSMT" w:cs="Arial"/>
          <w:kern w:val="2"/>
          <w:sz w:val="24"/>
          <w:szCs w:val="24"/>
          <w:lang w:val="ru-RU"/>
        </w:rPr>
        <w:t>На основу чл</w:t>
      </w:r>
      <w:r w:rsidR="00196F35">
        <w:rPr>
          <w:rFonts w:eastAsia="TimesNewRomanPSMT" w:cs="Arial"/>
          <w:kern w:val="2"/>
          <w:sz w:val="24"/>
          <w:szCs w:val="24"/>
        </w:rPr>
        <w:t>.</w:t>
      </w:r>
      <w:r w:rsidRPr="00582447">
        <w:rPr>
          <w:rFonts w:eastAsia="TimesNewRomanPSMT" w:cs="Arial"/>
          <w:kern w:val="2"/>
          <w:sz w:val="24"/>
          <w:szCs w:val="24"/>
          <w:lang w:val="ru-RU"/>
        </w:rPr>
        <w:t xml:space="preserve"> 3</w:t>
      </w:r>
      <w:r w:rsidR="00D34466" w:rsidRPr="00582447">
        <w:rPr>
          <w:rFonts w:eastAsia="TimesNewRomanPSMT" w:cs="Arial"/>
          <w:kern w:val="2"/>
          <w:sz w:val="24"/>
          <w:szCs w:val="24"/>
          <w:lang w:val="ru-RU"/>
        </w:rPr>
        <w:t>2</w:t>
      </w:r>
      <w:r w:rsidR="00516383" w:rsidRPr="00582447">
        <w:rPr>
          <w:rFonts w:eastAsia="TimesNewRomanPSMT" w:cs="Arial"/>
          <w:kern w:val="2"/>
          <w:sz w:val="24"/>
          <w:szCs w:val="24"/>
          <w:lang w:val="ru-RU"/>
        </w:rPr>
        <w:t>.</w:t>
      </w:r>
      <w:r w:rsidR="00B77E2A" w:rsidRPr="00582447">
        <w:rPr>
          <w:rFonts w:eastAsia="TimesNewRomanPSMT" w:cs="Arial"/>
          <w:kern w:val="2"/>
          <w:sz w:val="24"/>
          <w:szCs w:val="24"/>
          <w:lang w:val="ru-RU"/>
        </w:rPr>
        <w:t xml:space="preserve"> </w:t>
      </w:r>
      <w:r w:rsidR="009D3699" w:rsidRPr="00582447">
        <w:rPr>
          <w:rFonts w:eastAsia="TimesNewRomanPSMT" w:cs="Arial"/>
          <w:kern w:val="2"/>
          <w:sz w:val="24"/>
          <w:szCs w:val="24"/>
          <w:lang w:val="ru-RU"/>
        </w:rPr>
        <w:t xml:space="preserve">и </w:t>
      </w:r>
      <w:r w:rsidR="00D34466" w:rsidRPr="00582447">
        <w:rPr>
          <w:rFonts w:eastAsia="TimesNewRomanPSMT" w:cs="Arial"/>
          <w:kern w:val="2"/>
          <w:sz w:val="24"/>
          <w:szCs w:val="24"/>
          <w:lang w:val="ru-RU"/>
        </w:rPr>
        <w:t>61</w:t>
      </w:r>
      <w:r w:rsidR="009D3699" w:rsidRPr="00582447">
        <w:rPr>
          <w:rFonts w:eastAsia="TimesNewRomanPSMT" w:cs="Arial"/>
          <w:kern w:val="2"/>
          <w:sz w:val="24"/>
          <w:szCs w:val="24"/>
          <w:lang w:val="ru-RU"/>
        </w:rPr>
        <w:t>.</w:t>
      </w:r>
      <w:r w:rsidRPr="00582447">
        <w:rPr>
          <w:rFonts w:eastAsia="TimesNewRomanPSMT" w:cs="Arial"/>
          <w:kern w:val="2"/>
          <w:sz w:val="24"/>
          <w:szCs w:val="24"/>
          <w:lang w:val="ru-RU"/>
        </w:rPr>
        <w:t xml:space="preserve"> Закона о јавним набавкама („Сл. гласник РС”</w:t>
      </w:r>
      <w:r w:rsidR="00196F35">
        <w:rPr>
          <w:rFonts w:eastAsia="TimesNewRomanPSMT" w:cs="Arial"/>
          <w:kern w:val="2"/>
          <w:sz w:val="24"/>
          <w:szCs w:val="24"/>
        </w:rPr>
        <w:t>,</w:t>
      </w:r>
      <w:r w:rsidRPr="00582447">
        <w:rPr>
          <w:rFonts w:eastAsia="TimesNewRomanPSMT" w:cs="Arial"/>
          <w:kern w:val="2"/>
          <w:sz w:val="24"/>
          <w:szCs w:val="24"/>
          <w:lang w:val="ru-RU"/>
        </w:rPr>
        <w:t xml:space="preserve"> бр. </w:t>
      </w:r>
      <w:r w:rsidR="00750519" w:rsidRPr="00582447">
        <w:rPr>
          <w:rFonts w:eastAsia="TimesNewRomanPSMT" w:cs="Arial"/>
          <w:kern w:val="2"/>
          <w:sz w:val="24"/>
          <w:szCs w:val="24"/>
          <w:lang w:val="ru-RU"/>
        </w:rPr>
        <w:t>124/</w:t>
      </w:r>
      <w:r w:rsidR="00516383" w:rsidRPr="00582447">
        <w:rPr>
          <w:rFonts w:eastAsia="TimesNewRomanPSMT" w:cs="Arial"/>
          <w:kern w:val="2"/>
          <w:sz w:val="24"/>
          <w:szCs w:val="24"/>
          <w:lang w:val="ru-RU"/>
        </w:rPr>
        <w:t>20</w:t>
      </w:r>
      <w:r w:rsidR="009060E7" w:rsidRPr="00582447">
        <w:rPr>
          <w:rFonts w:eastAsia="TimesNewRomanPSMT" w:cs="Arial"/>
          <w:kern w:val="2"/>
          <w:sz w:val="24"/>
          <w:szCs w:val="24"/>
          <w:lang w:val="ru-RU"/>
        </w:rPr>
        <w:t>12, 14/</w:t>
      </w:r>
      <w:r w:rsidR="00516383" w:rsidRPr="00582447">
        <w:rPr>
          <w:rFonts w:eastAsia="TimesNewRomanPSMT" w:cs="Arial"/>
          <w:kern w:val="2"/>
          <w:sz w:val="24"/>
          <w:szCs w:val="24"/>
          <w:lang w:val="ru-RU"/>
        </w:rPr>
        <w:t>20</w:t>
      </w:r>
      <w:r w:rsidR="009060E7" w:rsidRPr="00582447">
        <w:rPr>
          <w:rFonts w:eastAsia="TimesNewRomanPSMT" w:cs="Arial"/>
          <w:kern w:val="2"/>
          <w:sz w:val="24"/>
          <w:szCs w:val="24"/>
          <w:lang w:val="ru-RU"/>
        </w:rPr>
        <w:t>15 и 68/</w:t>
      </w:r>
      <w:r w:rsidR="00516383" w:rsidRPr="00582447">
        <w:rPr>
          <w:rFonts w:eastAsia="TimesNewRomanPSMT" w:cs="Arial"/>
          <w:kern w:val="2"/>
          <w:sz w:val="24"/>
          <w:szCs w:val="24"/>
          <w:lang w:val="ru-RU"/>
        </w:rPr>
        <w:t>20</w:t>
      </w:r>
      <w:r w:rsidR="009060E7" w:rsidRPr="00582447">
        <w:rPr>
          <w:rFonts w:eastAsia="TimesNewRomanPSMT" w:cs="Arial"/>
          <w:kern w:val="2"/>
          <w:sz w:val="24"/>
          <w:szCs w:val="24"/>
          <w:lang w:val="ru-RU"/>
        </w:rPr>
        <w:t>15</w:t>
      </w:r>
      <w:r w:rsidR="000F57ED" w:rsidRPr="00582447">
        <w:rPr>
          <w:rFonts w:eastAsia="TimesNewRomanPSMT" w:cs="Arial"/>
          <w:kern w:val="2"/>
          <w:sz w:val="24"/>
          <w:szCs w:val="24"/>
          <w:lang w:val="ru-RU"/>
        </w:rPr>
        <w:t>, у даљем тексту</w:t>
      </w:r>
      <w:r w:rsidR="005C7CDE" w:rsidRPr="00582447">
        <w:rPr>
          <w:rFonts w:eastAsia="TimesNewRomanPSMT" w:cs="Arial"/>
          <w:kern w:val="2"/>
          <w:sz w:val="24"/>
          <w:szCs w:val="24"/>
          <w:lang w:val="ru-RU"/>
        </w:rPr>
        <w:t xml:space="preserve"> </w:t>
      </w:r>
      <w:r w:rsidR="00BA1E63" w:rsidRPr="00582447">
        <w:rPr>
          <w:rFonts w:eastAsia="Calibri" w:cs="Arial"/>
          <w:bCs/>
          <w:sz w:val="24"/>
          <w:szCs w:val="24"/>
        </w:rPr>
        <w:t>Закон</w:t>
      </w:r>
      <w:r w:rsidRPr="00582447">
        <w:rPr>
          <w:rFonts w:eastAsia="TimesNewRomanPSMT" w:cs="Arial"/>
          <w:kern w:val="2"/>
          <w:sz w:val="24"/>
          <w:szCs w:val="24"/>
          <w:lang w:val="ru-RU"/>
        </w:rPr>
        <w:t>),</w:t>
      </w:r>
      <w:r w:rsidR="00766437" w:rsidRPr="00582447">
        <w:rPr>
          <w:rFonts w:eastAsia="TimesNewRomanPSMT" w:cs="Arial"/>
          <w:kern w:val="2"/>
          <w:sz w:val="24"/>
          <w:szCs w:val="24"/>
        </w:rPr>
        <w:t xml:space="preserve"> </w:t>
      </w:r>
      <w:r w:rsidRPr="00582447">
        <w:rPr>
          <w:rFonts w:eastAsia="TimesNewRomanPSMT" w:cs="Arial"/>
          <w:kern w:val="2"/>
          <w:sz w:val="24"/>
          <w:szCs w:val="24"/>
          <w:lang w:val="ru-RU"/>
        </w:rPr>
        <w:t>чл</w:t>
      </w:r>
      <w:r w:rsidR="00472BF8" w:rsidRPr="00582447">
        <w:rPr>
          <w:rFonts w:eastAsia="TimesNewRomanPSMT" w:cs="Arial"/>
          <w:kern w:val="2"/>
          <w:sz w:val="24"/>
          <w:szCs w:val="24"/>
          <w:lang w:val="ru-RU"/>
        </w:rPr>
        <w:t>ана</w:t>
      </w:r>
      <w:r w:rsidR="00EC5BB4" w:rsidRPr="00582447">
        <w:rPr>
          <w:rFonts w:eastAsia="TimesNewRomanPSMT" w:cs="Arial"/>
          <w:kern w:val="2"/>
          <w:sz w:val="24"/>
          <w:szCs w:val="24"/>
          <w:lang w:val="ru-RU"/>
        </w:rPr>
        <w:t xml:space="preserve"> </w:t>
      </w:r>
      <w:r w:rsidR="00D34466" w:rsidRPr="00582447">
        <w:rPr>
          <w:rFonts w:eastAsia="TimesNewRomanPSMT" w:cs="Arial"/>
          <w:kern w:val="2"/>
          <w:sz w:val="24"/>
          <w:szCs w:val="24"/>
          <w:lang w:val="ru-RU"/>
        </w:rPr>
        <w:t>2</w:t>
      </w:r>
      <w:r w:rsidRPr="00582447">
        <w:rPr>
          <w:rFonts w:eastAsia="TimesNewRomanPSMT" w:cs="Arial"/>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2447">
        <w:rPr>
          <w:rFonts w:eastAsia="TimesNewRomanPSMT" w:cs="Arial"/>
          <w:kern w:val="2"/>
          <w:sz w:val="24"/>
          <w:szCs w:val="24"/>
          <w:lang w:val="ru-RU"/>
        </w:rPr>
        <w:t>лова („Сл. гласник РС”</w:t>
      </w:r>
      <w:r w:rsidR="00D6392B">
        <w:rPr>
          <w:rFonts w:eastAsia="TimesNewRomanPSMT" w:cs="Arial"/>
          <w:kern w:val="2"/>
          <w:sz w:val="24"/>
          <w:szCs w:val="24"/>
        </w:rPr>
        <w:t>,</w:t>
      </w:r>
      <w:r w:rsidR="004D41C8" w:rsidRPr="00582447">
        <w:rPr>
          <w:rFonts w:eastAsia="TimesNewRomanPSMT" w:cs="Arial"/>
          <w:kern w:val="2"/>
          <w:sz w:val="24"/>
          <w:szCs w:val="24"/>
          <w:lang w:val="ru-RU"/>
        </w:rPr>
        <w:t xml:space="preserve"> бр. </w:t>
      </w:r>
      <w:r w:rsidR="00DB369C" w:rsidRPr="00582447">
        <w:rPr>
          <w:rFonts w:eastAsia="TimesNewRomanPSMT" w:cs="Arial"/>
          <w:kern w:val="2"/>
          <w:sz w:val="24"/>
          <w:szCs w:val="24"/>
        </w:rPr>
        <w:t>86/</w:t>
      </w:r>
      <w:r w:rsidR="00516383" w:rsidRPr="00582447">
        <w:rPr>
          <w:rFonts w:eastAsia="TimesNewRomanPSMT" w:cs="Arial"/>
          <w:kern w:val="2"/>
          <w:sz w:val="24"/>
          <w:szCs w:val="24"/>
          <w:lang w:val="sr-Cyrl-RS"/>
        </w:rPr>
        <w:t>20</w:t>
      </w:r>
      <w:r w:rsidR="00DB369C" w:rsidRPr="00582447">
        <w:rPr>
          <w:rFonts w:eastAsia="TimesNewRomanPSMT" w:cs="Arial"/>
          <w:kern w:val="2"/>
          <w:sz w:val="24"/>
          <w:szCs w:val="24"/>
        </w:rPr>
        <w:t>15</w:t>
      </w:r>
      <w:r w:rsidRPr="00582447">
        <w:rPr>
          <w:rFonts w:eastAsia="TimesNewRomanPSMT" w:cs="Arial"/>
          <w:kern w:val="2"/>
          <w:sz w:val="24"/>
          <w:szCs w:val="24"/>
          <w:lang w:val="ru-RU"/>
        </w:rPr>
        <w:t xml:space="preserve">), </w:t>
      </w:r>
      <w:r w:rsidRPr="00582447">
        <w:rPr>
          <w:rFonts w:eastAsia="Arial Unicode MS" w:cs="Arial"/>
          <w:kern w:val="2"/>
          <w:sz w:val="24"/>
          <w:szCs w:val="24"/>
          <w:lang w:val="ru-RU"/>
        </w:rPr>
        <w:t xml:space="preserve">Одлуке о покретању поступка јавне набавке број </w:t>
      </w:r>
      <w:r w:rsidR="00516383" w:rsidRPr="00582447">
        <w:rPr>
          <w:rFonts w:eastAsia="Arial Unicode MS" w:cs="Arial"/>
          <w:kern w:val="2"/>
          <w:sz w:val="24"/>
          <w:szCs w:val="24"/>
          <w:lang w:val="ru-RU"/>
        </w:rPr>
        <w:t xml:space="preserve">12.01.178355/2-18 </w:t>
      </w:r>
      <w:r w:rsidR="00F14109" w:rsidRPr="00582447">
        <w:rPr>
          <w:rFonts w:eastAsia="Arial Unicode MS" w:cs="Arial"/>
          <w:kern w:val="2"/>
          <w:sz w:val="24"/>
          <w:szCs w:val="24"/>
        </w:rPr>
        <w:t>o</w:t>
      </w:r>
      <w:r w:rsidR="00F14109" w:rsidRPr="00582447">
        <w:rPr>
          <w:rFonts w:eastAsia="Arial Unicode MS" w:cs="Arial"/>
          <w:kern w:val="2"/>
          <w:sz w:val="24"/>
          <w:szCs w:val="24"/>
          <w:lang w:val="ru-RU"/>
        </w:rPr>
        <w:t>д</w:t>
      </w:r>
      <w:r w:rsidR="00D1707B" w:rsidRPr="00582447">
        <w:rPr>
          <w:rFonts w:eastAsia="Arial Unicode MS" w:cs="Arial"/>
          <w:kern w:val="2"/>
          <w:sz w:val="24"/>
          <w:szCs w:val="24"/>
          <w:lang w:val="ru-RU"/>
        </w:rPr>
        <w:t xml:space="preserve"> </w:t>
      </w:r>
      <w:r w:rsidR="00516383" w:rsidRPr="00582447">
        <w:rPr>
          <w:rFonts w:eastAsia="Arial Unicode MS" w:cs="Arial"/>
          <w:kern w:val="2"/>
          <w:sz w:val="24"/>
          <w:szCs w:val="24"/>
          <w:lang w:val="ru-RU"/>
        </w:rPr>
        <w:t>19.04.2018</w:t>
      </w:r>
      <w:r w:rsidR="00413BCE" w:rsidRPr="00582447">
        <w:rPr>
          <w:rFonts w:eastAsia="Arial Unicode MS" w:cs="Arial"/>
          <w:kern w:val="2"/>
          <w:sz w:val="24"/>
          <w:szCs w:val="24"/>
          <w:lang w:val="ru-RU"/>
        </w:rPr>
        <w:t>.</w:t>
      </w:r>
      <w:r w:rsidRPr="00582447">
        <w:rPr>
          <w:rFonts w:eastAsia="Arial Unicode MS" w:cs="Arial"/>
          <w:kern w:val="2"/>
          <w:sz w:val="24"/>
          <w:szCs w:val="24"/>
          <w:lang w:val="ru-RU"/>
        </w:rPr>
        <w:t xml:space="preserve"> године и Решења о образовању комисије за јавну набавку број </w:t>
      </w:r>
      <w:r w:rsidR="00516383" w:rsidRPr="00582447">
        <w:rPr>
          <w:rFonts w:eastAsia="Arial Unicode MS" w:cs="Arial"/>
          <w:kern w:val="2"/>
          <w:sz w:val="24"/>
          <w:szCs w:val="24"/>
          <w:lang w:val="ru-RU"/>
        </w:rPr>
        <w:t xml:space="preserve">12.01.178355/3-18 </w:t>
      </w:r>
      <w:r w:rsidR="00005800" w:rsidRPr="00582447">
        <w:rPr>
          <w:rFonts w:eastAsia="Arial Unicode MS" w:cs="Arial"/>
          <w:kern w:val="2"/>
          <w:sz w:val="24"/>
          <w:szCs w:val="24"/>
        </w:rPr>
        <w:t>o</w:t>
      </w:r>
      <w:r w:rsidR="00005800" w:rsidRPr="00582447">
        <w:rPr>
          <w:rFonts w:eastAsia="Arial Unicode MS" w:cs="Arial"/>
          <w:kern w:val="2"/>
          <w:sz w:val="24"/>
          <w:szCs w:val="24"/>
          <w:lang w:val="ru-RU"/>
        </w:rPr>
        <w:t>д</w:t>
      </w:r>
      <w:r w:rsidR="00516383" w:rsidRPr="00582447">
        <w:rPr>
          <w:rFonts w:eastAsia="Arial Unicode MS" w:cs="Arial"/>
          <w:kern w:val="2"/>
          <w:sz w:val="24"/>
          <w:szCs w:val="24"/>
          <w:lang w:val="ru-RU"/>
        </w:rPr>
        <w:t xml:space="preserve"> 19.04.2018</w:t>
      </w:r>
      <w:r w:rsidR="00005800" w:rsidRPr="00582447">
        <w:rPr>
          <w:rFonts w:eastAsia="Arial Unicode MS" w:cs="Arial"/>
          <w:kern w:val="2"/>
          <w:sz w:val="24"/>
          <w:szCs w:val="24"/>
          <w:lang w:val="ru-RU"/>
        </w:rPr>
        <w:t xml:space="preserve">. </w:t>
      </w:r>
      <w:r w:rsidRPr="00582447">
        <w:rPr>
          <w:rFonts w:eastAsia="Arial Unicode MS" w:cs="Arial"/>
          <w:kern w:val="2"/>
          <w:sz w:val="24"/>
          <w:szCs w:val="24"/>
          <w:lang w:val="ru-RU"/>
        </w:rPr>
        <w:t>године припремљена је:</w:t>
      </w:r>
    </w:p>
    <w:p w14:paraId="3B5F9C1D" w14:textId="77777777" w:rsidR="00261778" w:rsidRPr="00582447" w:rsidRDefault="00261778" w:rsidP="00582447">
      <w:pPr>
        <w:pStyle w:val="BodyText"/>
        <w:spacing w:before="0"/>
        <w:contextualSpacing/>
        <w:rPr>
          <w:rFonts w:cs="Arial"/>
          <w:b/>
          <w:spacing w:val="80"/>
          <w:szCs w:val="24"/>
          <w:lang w:val="ru-RU"/>
        </w:rPr>
      </w:pPr>
    </w:p>
    <w:p w14:paraId="5DF4CFE9" w14:textId="77777777" w:rsidR="000C50A0" w:rsidRPr="00582447" w:rsidRDefault="000C50A0" w:rsidP="00582447">
      <w:pPr>
        <w:pStyle w:val="BodyText"/>
        <w:spacing w:before="0"/>
        <w:contextualSpacing/>
        <w:rPr>
          <w:rFonts w:cs="Arial"/>
          <w:b/>
          <w:color w:val="FF0000"/>
          <w:spacing w:val="80"/>
          <w:szCs w:val="24"/>
          <w:lang w:val="ru-RU"/>
        </w:rPr>
      </w:pPr>
    </w:p>
    <w:p w14:paraId="13D91382" w14:textId="77777777" w:rsidR="00210557" w:rsidRPr="00582447" w:rsidRDefault="00210557" w:rsidP="00582447">
      <w:pPr>
        <w:spacing w:before="0"/>
        <w:contextualSpacing/>
        <w:jc w:val="center"/>
        <w:rPr>
          <w:rFonts w:cs="Arial"/>
          <w:b/>
          <w:sz w:val="24"/>
          <w:szCs w:val="24"/>
        </w:rPr>
      </w:pPr>
      <w:bookmarkStart w:id="7" w:name="_Toc441215598"/>
      <w:bookmarkStart w:id="8" w:name="_Toc441651537"/>
      <w:bookmarkStart w:id="9" w:name="_Toc442559874"/>
      <w:r w:rsidRPr="00582447">
        <w:rPr>
          <w:rFonts w:cs="Arial"/>
          <w:b/>
          <w:sz w:val="24"/>
          <w:szCs w:val="24"/>
        </w:rPr>
        <w:t>КОНКУРСНА ДОКУМЕНТАЦИЈА</w:t>
      </w:r>
      <w:bookmarkEnd w:id="7"/>
      <w:bookmarkEnd w:id="8"/>
      <w:bookmarkEnd w:id="9"/>
    </w:p>
    <w:p w14:paraId="09CE315B" w14:textId="77777777" w:rsidR="00210557" w:rsidRPr="00582447" w:rsidRDefault="00D516F7" w:rsidP="00582447">
      <w:pPr>
        <w:spacing w:before="0"/>
        <w:contextualSpacing/>
        <w:jc w:val="center"/>
        <w:rPr>
          <w:rFonts w:cs="Arial"/>
          <w:sz w:val="24"/>
          <w:szCs w:val="24"/>
        </w:rPr>
      </w:pPr>
      <w:r w:rsidRPr="00582447">
        <w:rPr>
          <w:rFonts w:cs="Arial"/>
          <w:sz w:val="24"/>
          <w:szCs w:val="24"/>
          <w:lang w:val="sr-Cyrl-CS"/>
        </w:rPr>
        <w:t xml:space="preserve">за подношење понуда </w:t>
      </w:r>
      <w:r w:rsidR="00210557" w:rsidRPr="00582447">
        <w:rPr>
          <w:rFonts w:cs="Arial"/>
          <w:sz w:val="24"/>
          <w:szCs w:val="24"/>
        </w:rPr>
        <w:t xml:space="preserve">у </w:t>
      </w:r>
      <w:r w:rsidR="00D34466" w:rsidRPr="00582447">
        <w:rPr>
          <w:rFonts w:cs="Arial"/>
          <w:sz w:val="24"/>
          <w:szCs w:val="24"/>
          <w:lang w:val="sr-Cyrl-RS"/>
        </w:rPr>
        <w:t xml:space="preserve">отвореном </w:t>
      </w:r>
      <w:r w:rsidR="00210557" w:rsidRPr="00582447">
        <w:rPr>
          <w:rFonts w:cs="Arial"/>
          <w:sz w:val="24"/>
          <w:szCs w:val="24"/>
        </w:rPr>
        <w:t>посту</w:t>
      </w:r>
      <w:r w:rsidR="00D34466" w:rsidRPr="00582447">
        <w:rPr>
          <w:rFonts w:cs="Arial"/>
          <w:sz w:val="24"/>
          <w:szCs w:val="24"/>
        </w:rPr>
        <w:t xml:space="preserve">пку </w:t>
      </w:r>
    </w:p>
    <w:p w14:paraId="46481C57" w14:textId="77777777" w:rsidR="00210557" w:rsidRPr="00582447" w:rsidRDefault="00210557" w:rsidP="00582447">
      <w:pPr>
        <w:spacing w:before="0"/>
        <w:contextualSpacing/>
        <w:jc w:val="center"/>
        <w:rPr>
          <w:rFonts w:cs="Arial"/>
          <w:sz w:val="24"/>
          <w:szCs w:val="24"/>
          <w:lang w:val="sr-Cyrl-RS"/>
        </w:rPr>
      </w:pPr>
      <w:bookmarkStart w:id="10" w:name="_Toc441215599"/>
      <w:bookmarkStart w:id="11" w:name="_Toc441651538"/>
      <w:bookmarkStart w:id="12" w:name="_Toc442559875"/>
      <w:r w:rsidRPr="00582447">
        <w:rPr>
          <w:rFonts w:cs="Arial"/>
          <w:sz w:val="24"/>
          <w:szCs w:val="24"/>
        </w:rPr>
        <w:t>за јавну набавку добара бр</w:t>
      </w:r>
      <w:bookmarkEnd w:id="10"/>
      <w:bookmarkEnd w:id="11"/>
      <w:bookmarkEnd w:id="12"/>
      <w:r w:rsidR="006D29A0" w:rsidRPr="00582447">
        <w:rPr>
          <w:rFonts w:cs="Arial"/>
          <w:sz w:val="24"/>
          <w:szCs w:val="24"/>
          <w:lang w:val="sr-Cyrl-RS"/>
        </w:rPr>
        <w:t>. ЈН/4000/0410/2018</w:t>
      </w:r>
    </w:p>
    <w:p w14:paraId="57741CDB" w14:textId="77777777" w:rsidR="009D3699" w:rsidRPr="00582447" w:rsidRDefault="009D3699" w:rsidP="00582447">
      <w:pPr>
        <w:pStyle w:val="BodyText"/>
        <w:spacing w:before="0"/>
        <w:contextualSpacing/>
        <w:rPr>
          <w:rFonts w:cs="Arial"/>
          <w:i/>
          <w:szCs w:val="24"/>
          <w:lang w:val="sr-Latn-CS"/>
        </w:rPr>
      </w:pPr>
    </w:p>
    <w:p w14:paraId="1C83E2F0" w14:textId="77777777" w:rsidR="009D3699" w:rsidRPr="00582447" w:rsidRDefault="009D3699" w:rsidP="00582447">
      <w:pPr>
        <w:pStyle w:val="BodyText"/>
        <w:spacing w:before="0"/>
        <w:contextualSpacing/>
        <w:rPr>
          <w:rFonts w:cs="Arial"/>
          <w:i/>
          <w:szCs w:val="24"/>
          <w:lang w:val="sr-Latn-CS"/>
        </w:rPr>
      </w:pPr>
    </w:p>
    <w:p w14:paraId="0AA5E1D0" w14:textId="77777777" w:rsidR="009D3699" w:rsidRPr="00582447" w:rsidRDefault="009D3699" w:rsidP="00582447">
      <w:pPr>
        <w:pStyle w:val="BodyText"/>
        <w:spacing w:before="0"/>
        <w:contextualSpacing/>
        <w:rPr>
          <w:rFonts w:cs="Arial"/>
          <w:i/>
          <w:szCs w:val="24"/>
          <w:lang w:val="sr-Latn-CS"/>
        </w:rPr>
      </w:pPr>
    </w:p>
    <w:p w14:paraId="18D4AD20" w14:textId="77777777" w:rsidR="00C62AA7" w:rsidRPr="00582447" w:rsidRDefault="00C62AA7" w:rsidP="00582447">
      <w:pPr>
        <w:pStyle w:val="Title"/>
        <w:spacing w:before="0"/>
        <w:contextualSpacing/>
        <w:rPr>
          <w:rFonts w:cs="Arial"/>
          <w:szCs w:val="24"/>
          <w:lang w:val="de-DE"/>
        </w:rPr>
      </w:pPr>
      <w:r w:rsidRPr="00582447">
        <w:rPr>
          <w:rFonts w:cs="Arial"/>
          <w:szCs w:val="24"/>
          <w:lang w:val="de-DE"/>
        </w:rPr>
        <w:t>Садр</w:t>
      </w:r>
      <w:r w:rsidRPr="00582447">
        <w:rPr>
          <w:rFonts w:cs="Arial"/>
          <w:szCs w:val="24"/>
          <w:lang w:val="ru-RU"/>
        </w:rPr>
        <w:t>ж</w:t>
      </w:r>
      <w:r w:rsidRPr="00582447">
        <w:rPr>
          <w:rFonts w:cs="Arial"/>
          <w:szCs w:val="24"/>
          <w:lang w:val="de-DE"/>
        </w:rPr>
        <w:t>ај</w:t>
      </w:r>
      <w:r w:rsidRPr="00582447">
        <w:rPr>
          <w:rFonts w:cs="Arial"/>
          <w:szCs w:val="24"/>
          <w:lang w:val="ru-RU"/>
        </w:rPr>
        <w:t xml:space="preserve"> к</w:t>
      </w:r>
      <w:r w:rsidRPr="00582447">
        <w:rPr>
          <w:rFonts w:cs="Arial"/>
          <w:szCs w:val="24"/>
          <w:lang w:val="de-DE"/>
        </w:rPr>
        <w:t>онкурсне</w:t>
      </w:r>
      <w:r w:rsidRPr="00582447">
        <w:rPr>
          <w:rFonts w:cs="Arial"/>
          <w:szCs w:val="24"/>
          <w:lang w:val="ru-RU"/>
        </w:rPr>
        <w:t xml:space="preserve"> </w:t>
      </w:r>
      <w:r w:rsidRPr="00582447">
        <w:rPr>
          <w:rFonts w:cs="Arial"/>
          <w:szCs w:val="24"/>
          <w:lang w:val="de-DE"/>
        </w:rPr>
        <w:t>документације:</w:t>
      </w:r>
    </w:p>
    <w:p w14:paraId="32025FD2" w14:textId="77777777" w:rsidR="00C62AA7" w:rsidRPr="00582447" w:rsidRDefault="00C62AA7" w:rsidP="00582447">
      <w:pPr>
        <w:pStyle w:val="Title"/>
        <w:spacing w:before="0"/>
        <w:contextualSpacing/>
        <w:rPr>
          <w:rFonts w:cs="Arial"/>
          <w:b w:val="0"/>
          <w:szCs w:val="24"/>
          <w:lang w:val="ru-RU"/>
        </w:rPr>
      </w:pP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r>
      <w:r w:rsidRPr="00582447">
        <w:rPr>
          <w:rFonts w:cs="Arial"/>
          <w:szCs w:val="24"/>
          <w:lang w:val="ru-RU"/>
        </w:rPr>
        <w:tab/>
        <w:t xml:space="preserve">    </w:t>
      </w:r>
      <w:r w:rsidRPr="00582447">
        <w:rPr>
          <w:rFonts w:cs="Arial"/>
          <w:b w:val="0"/>
          <w:szCs w:val="24"/>
          <w:lang w:val="ru-RU"/>
        </w:rPr>
        <w:t>страна</w:t>
      </w:r>
      <w:r w:rsidRPr="00582447">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972245" w:rsidRPr="00582447" w14:paraId="10A75902" w14:textId="77777777" w:rsidTr="00516383">
        <w:trPr>
          <w:trHeight w:val="434"/>
        </w:trPr>
        <w:tc>
          <w:tcPr>
            <w:tcW w:w="564" w:type="dxa"/>
            <w:vAlign w:val="center"/>
          </w:tcPr>
          <w:p w14:paraId="2022C1CD"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rPr>
            </w:pPr>
            <w:r w:rsidRPr="00582447">
              <w:rPr>
                <w:rFonts w:cs="Arial"/>
                <w:sz w:val="24"/>
                <w:szCs w:val="24"/>
              </w:rPr>
              <w:t>1.</w:t>
            </w:r>
          </w:p>
        </w:tc>
        <w:tc>
          <w:tcPr>
            <w:tcW w:w="7574" w:type="dxa"/>
            <w:vAlign w:val="center"/>
          </w:tcPr>
          <w:p w14:paraId="70718606" w14:textId="77777777" w:rsidR="00C62AA7" w:rsidRPr="00582447" w:rsidRDefault="00C62AA7" w:rsidP="00582447">
            <w:pPr>
              <w:tabs>
                <w:tab w:val="left" w:pos="360"/>
                <w:tab w:val="left" w:pos="567"/>
                <w:tab w:val="right" w:leader="dot" w:pos="9639"/>
              </w:tabs>
              <w:spacing w:before="0"/>
              <w:contextualSpacing/>
              <w:jc w:val="left"/>
              <w:rPr>
                <w:rFonts w:cs="Arial"/>
                <w:sz w:val="24"/>
                <w:szCs w:val="24"/>
                <w:lang w:val="sr-Cyrl-RS"/>
              </w:rPr>
            </w:pPr>
            <w:r w:rsidRPr="00582447">
              <w:rPr>
                <w:rFonts w:cs="Arial"/>
                <w:sz w:val="24"/>
                <w:szCs w:val="24"/>
                <w:lang w:val="sr-Cyrl-RS"/>
              </w:rPr>
              <w:t>Општи подаци о јавној набавци</w:t>
            </w:r>
          </w:p>
        </w:tc>
        <w:tc>
          <w:tcPr>
            <w:tcW w:w="810" w:type="dxa"/>
            <w:vAlign w:val="center"/>
          </w:tcPr>
          <w:p w14:paraId="4E2F88FE" w14:textId="77777777" w:rsidR="00C62AA7" w:rsidRPr="00582447" w:rsidRDefault="00C90572" w:rsidP="00582447">
            <w:pPr>
              <w:tabs>
                <w:tab w:val="left" w:pos="360"/>
                <w:tab w:val="left" w:pos="567"/>
                <w:tab w:val="right" w:leader="dot" w:pos="9639"/>
              </w:tabs>
              <w:spacing w:before="0"/>
              <w:contextualSpacing/>
              <w:jc w:val="center"/>
              <w:rPr>
                <w:rFonts w:cs="Arial"/>
                <w:sz w:val="24"/>
                <w:szCs w:val="24"/>
                <w:lang w:val="sr-Latn-RS"/>
              </w:rPr>
            </w:pPr>
            <w:r w:rsidRPr="00582447">
              <w:rPr>
                <w:rFonts w:cs="Arial"/>
                <w:sz w:val="24"/>
                <w:szCs w:val="24"/>
                <w:lang w:val="sr-Latn-RS"/>
              </w:rPr>
              <w:t>3</w:t>
            </w:r>
          </w:p>
        </w:tc>
      </w:tr>
      <w:tr w:rsidR="00972245" w:rsidRPr="00582447" w14:paraId="76E84930" w14:textId="77777777" w:rsidTr="00516383">
        <w:trPr>
          <w:trHeight w:val="434"/>
        </w:trPr>
        <w:tc>
          <w:tcPr>
            <w:tcW w:w="564" w:type="dxa"/>
            <w:vAlign w:val="center"/>
          </w:tcPr>
          <w:p w14:paraId="7F0E684E"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Cyrl-RS"/>
              </w:rPr>
              <w:t>2.</w:t>
            </w:r>
          </w:p>
        </w:tc>
        <w:tc>
          <w:tcPr>
            <w:tcW w:w="7574" w:type="dxa"/>
            <w:vAlign w:val="center"/>
          </w:tcPr>
          <w:p w14:paraId="66C47C95" w14:textId="77777777" w:rsidR="00C62AA7" w:rsidRPr="00582447" w:rsidRDefault="00C62AA7" w:rsidP="00582447">
            <w:pPr>
              <w:tabs>
                <w:tab w:val="left" w:pos="317"/>
                <w:tab w:val="left" w:pos="360"/>
                <w:tab w:val="right" w:leader="dot" w:pos="9639"/>
              </w:tabs>
              <w:spacing w:before="0"/>
              <w:contextualSpacing/>
              <w:jc w:val="left"/>
              <w:rPr>
                <w:rFonts w:cs="Arial"/>
                <w:sz w:val="24"/>
                <w:szCs w:val="24"/>
                <w:lang w:val="sr-Cyrl-RS"/>
              </w:rPr>
            </w:pPr>
            <w:r w:rsidRPr="00582447">
              <w:rPr>
                <w:rFonts w:cs="Arial"/>
                <w:sz w:val="24"/>
                <w:szCs w:val="24"/>
                <w:lang w:val="sr-Cyrl-RS"/>
              </w:rPr>
              <w:t>Подаци о предмету набавке</w:t>
            </w:r>
          </w:p>
        </w:tc>
        <w:tc>
          <w:tcPr>
            <w:tcW w:w="810" w:type="dxa"/>
            <w:vAlign w:val="center"/>
          </w:tcPr>
          <w:p w14:paraId="1AEC50E6" w14:textId="77777777" w:rsidR="00C62AA7" w:rsidRPr="00582447" w:rsidRDefault="000F4D10" w:rsidP="00582447">
            <w:pPr>
              <w:tabs>
                <w:tab w:val="left" w:pos="360"/>
                <w:tab w:val="left" w:pos="567"/>
                <w:tab w:val="right" w:leader="dot" w:pos="9639"/>
              </w:tabs>
              <w:spacing w:before="0"/>
              <w:contextualSpacing/>
              <w:jc w:val="center"/>
              <w:rPr>
                <w:rFonts w:cs="Arial"/>
                <w:sz w:val="24"/>
                <w:szCs w:val="24"/>
                <w:lang w:val="sr-Latn-RS"/>
              </w:rPr>
            </w:pPr>
            <w:r w:rsidRPr="00582447">
              <w:rPr>
                <w:rFonts w:cs="Arial"/>
                <w:sz w:val="24"/>
                <w:szCs w:val="24"/>
                <w:lang w:val="sr-Latn-RS"/>
              </w:rPr>
              <w:t>3</w:t>
            </w:r>
          </w:p>
        </w:tc>
      </w:tr>
      <w:tr w:rsidR="00972245" w:rsidRPr="00582447" w14:paraId="1BB222DD" w14:textId="77777777" w:rsidTr="00516383">
        <w:trPr>
          <w:trHeight w:val="434"/>
        </w:trPr>
        <w:tc>
          <w:tcPr>
            <w:tcW w:w="564" w:type="dxa"/>
            <w:vAlign w:val="center"/>
          </w:tcPr>
          <w:p w14:paraId="484CBB23"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Cyrl-RS"/>
              </w:rPr>
              <w:t>3.</w:t>
            </w:r>
          </w:p>
        </w:tc>
        <w:tc>
          <w:tcPr>
            <w:tcW w:w="7574" w:type="dxa"/>
            <w:vAlign w:val="center"/>
          </w:tcPr>
          <w:p w14:paraId="42B3FB91" w14:textId="77777777" w:rsidR="00C62AA7" w:rsidRPr="00582447" w:rsidRDefault="00C62AA7" w:rsidP="00582447">
            <w:pPr>
              <w:tabs>
                <w:tab w:val="left" w:pos="317"/>
                <w:tab w:val="left" w:pos="360"/>
                <w:tab w:val="right" w:leader="dot" w:pos="9639"/>
              </w:tabs>
              <w:spacing w:before="0"/>
              <w:contextualSpacing/>
              <w:jc w:val="left"/>
              <w:rPr>
                <w:rFonts w:cs="Arial"/>
                <w:sz w:val="24"/>
                <w:szCs w:val="24"/>
                <w:lang w:val="sr-Cyrl-RS"/>
              </w:rPr>
            </w:pPr>
            <w:r w:rsidRPr="00582447">
              <w:rPr>
                <w:rFonts w:cs="Arial"/>
                <w:sz w:val="24"/>
                <w:szCs w:val="24"/>
                <w:lang w:val="sr-Cyrl-RS"/>
              </w:rPr>
              <w:t>Техничка спецификација</w:t>
            </w:r>
          </w:p>
        </w:tc>
        <w:tc>
          <w:tcPr>
            <w:tcW w:w="810" w:type="dxa"/>
            <w:vAlign w:val="center"/>
          </w:tcPr>
          <w:p w14:paraId="0DC6B8F4" w14:textId="77777777" w:rsidR="00C62AA7" w:rsidRPr="00582447" w:rsidRDefault="00C90572" w:rsidP="00582447">
            <w:pPr>
              <w:tabs>
                <w:tab w:val="left" w:pos="360"/>
                <w:tab w:val="left" w:pos="567"/>
                <w:tab w:val="right" w:leader="dot" w:pos="9639"/>
              </w:tabs>
              <w:spacing w:before="0"/>
              <w:contextualSpacing/>
              <w:jc w:val="center"/>
              <w:rPr>
                <w:rFonts w:cs="Arial"/>
                <w:sz w:val="24"/>
                <w:szCs w:val="24"/>
                <w:lang w:val="sr-Latn-RS"/>
              </w:rPr>
            </w:pPr>
            <w:r w:rsidRPr="00582447">
              <w:rPr>
                <w:rFonts w:cs="Arial"/>
                <w:sz w:val="24"/>
                <w:szCs w:val="24"/>
                <w:lang w:val="sr-Latn-RS"/>
              </w:rPr>
              <w:t>4</w:t>
            </w:r>
          </w:p>
        </w:tc>
      </w:tr>
      <w:tr w:rsidR="00972245" w:rsidRPr="00582447" w14:paraId="1D590C67" w14:textId="77777777" w:rsidTr="00516383">
        <w:trPr>
          <w:trHeight w:val="892"/>
        </w:trPr>
        <w:tc>
          <w:tcPr>
            <w:tcW w:w="564" w:type="dxa"/>
            <w:vAlign w:val="center"/>
          </w:tcPr>
          <w:p w14:paraId="1BF030EF"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rPr>
              <w:t>4</w:t>
            </w:r>
            <w:r w:rsidRPr="00582447">
              <w:rPr>
                <w:rFonts w:cs="Arial"/>
                <w:sz w:val="24"/>
                <w:szCs w:val="24"/>
                <w:lang w:val="sr-Cyrl-RS"/>
              </w:rPr>
              <w:t>.</w:t>
            </w:r>
          </w:p>
        </w:tc>
        <w:tc>
          <w:tcPr>
            <w:tcW w:w="7574" w:type="dxa"/>
            <w:vAlign w:val="center"/>
          </w:tcPr>
          <w:p w14:paraId="68920096" w14:textId="77777777" w:rsidR="00C62AA7" w:rsidRPr="00582447" w:rsidRDefault="00C62AA7" w:rsidP="00582447">
            <w:pPr>
              <w:tabs>
                <w:tab w:val="left" w:pos="317"/>
                <w:tab w:val="left" w:pos="360"/>
                <w:tab w:val="right" w:leader="dot" w:pos="9639"/>
              </w:tabs>
              <w:spacing w:before="0"/>
              <w:contextualSpacing/>
              <w:jc w:val="left"/>
              <w:rPr>
                <w:rFonts w:cs="Arial"/>
                <w:sz w:val="24"/>
                <w:szCs w:val="24"/>
              </w:rPr>
            </w:pPr>
            <w:r w:rsidRPr="00582447">
              <w:rPr>
                <w:rFonts w:cs="Arial"/>
                <w:sz w:val="24"/>
                <w:szCs w:val="24"/>
                <w:lang w:val="sr-Cyrl-RS"/>
              </w:rPr>
              <w:t>Услови за учешће у поступку ЈН и упутство како се доказује испуњеност услова</w:t>
            </w:r>
          </w:p>
        </w:tc>
        <w:tc>
          <w:tcPr>
            <w:tcW w:w="810" w:type="dxa"/>
            <w:vAlign w:val="center"/>
          </w:tcPr>
          <w:p w14:paraId="442D6A6F" w14:textId="131325F7" w:rsidR="00C62AA7" w:rsidRPr="00582447" w:rsidRDefault="000F4D10"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Latn-RS"/>
              </w:rPr>
              <w:t>1</w:t>
            </w:r>
            <w:r w:rsidR="001911F5">
              <w:rPr>
                <w:rFonts w:cs="Arial"/>
                <w:sz w:val="24"/>
                <w:szCs w:val="24"/>
                <w:lang w:val="sr-Cyrl-RS"/>
              </w:rPr>
              <w:t>4</w:t>
            </w:r>
          </w:p>
        </w:tc>
      </w:tr>
      <w:tr w:rsidR="00972245" w:rsidRPr="00582447" w14:paraId="19E16CF8" w14:textId="77777777" w:rsidTr="00516383">
        <w:trPr>
          <w:trHeight w:val="434"/>
        </w:trPr>
        <w:tc>
          <w:tcPr>
            <w:tcW w:w="564" w:type="dxa"/>
            <w:vAlign w:val="center"/>
          </w:tcPr>
          <w:p w14:paraId="7C3D8A5B"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Cyrl-RS"/>
              </w:rPr>
              <w:t>5.</w:t>
            </w:r>
          </w:p>
        </w:tc>
        <w:tc>
          <w:tcPr>
            <w:tcW w:w="7574" w:type="dxa"/>
            <w:vAlign w:val="center"/>
          </w:tcPr>
          <w:p w14:paraId="5FF1B513" w14:textId="77777777" w:rsidR="00C62AA7" w:rsidRPr="00582447" w:rsidRDefault="00C62AA7" w:rsidP="00582447">
            <w:pPr>
              <w:tabs>
                <w:tab w:val="left" w:pos="317"/>
                <w:tab w:val="left" w:pos="360"/>
                <w:tab w:val="right" w:leader="dot" w:pos="9639"/>
              </w:tabs>
              <w:spacing w:before="0"/>
              <w:contextualSpacing/>
              <w:jc w:val="left"/>
              <w:rPr>
                <w:rFonts w:cs="Arial"/>
                <w:sz w:val="24"/>
                <w:szCs w:val="24"/>
                <w:lang w:val="sr-Cyrl-RS"/>
              </w:rPr>
            </w:pPr>
            <w:r w:rsidRPr="00582447">
              <w:rPr>
                <w:rFonts w:cs="Arial"/>
                <w:sz w:val="24"/>
                <w:szCs w:val="24"/>
                <w:lang w:val="sr-Cyrl-RS"/>
              </w:rPr>
              <w:t>Критеријум за доделу уговора</w:t>
            </w:r>
          </w:p>
        </w:tc>
        <w:tc>
          <w:tcPr>
            <w:tcW w:w="810" w:type="dxa"/>
            <w:vAlign w:val="center"/>
          </w:tcPr>
          <w:p w14:paraId="56BC8905" w14:textId="006BEAEC" w:rsidR="00C62AA7" w:rsidRPr="00582447" w:rsidRDefault="00C90572"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Latn-RS"/>
              </w:rPr>
              <w:t>1</w:t>
            </w:r>
            <w:r w:rsidR="001911F5">
              <w:rPr>
                <w:rFonts w:cs="Arial"/>
                <w:sz w:val="24"/>
                <w:szCs w:val="24"/>
                <w:lang w:val="sr-Cyrl-RS"/>
              </w:rPr>
              <w:t>9</w:t>
            </w:r>
          </w:p>
        </w:tc>
      </w:tr>
      <w:tr w:rsidR="00972245" w:rsidRPr="00582447" w14:paraId="4968DD55" w14:textId="77777777" w:rsidTr="00516383">
        <w:trPr>
          <w:trHeight w:val="434"/>
        </w:trPr>
        <w:tc>
          <w:tcPr>
            <w:tcW w:w="564" w:type="dxa"/>
            <w:vAlign w:val="center"/>
          </w:tcPr>
          <w:p w14:paraId="781E2C00"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rPr>
            </w:pPr>
            <w:r w:rsidRPr="00582447">
              <w:rPr>
                <w:rFonts w:cs="Arial"/>
                <w:sz w:val="24"/>
                <w:szCs w:val="24"/>
                <w:lang w:val="sr-Cyrl-RS"/>
              </w:rPr>
              <w:t>6</w:t>
            </w:r>
            <w:r w:rsidRPr="00582447">
              <w:rPr>
                <w:rFonts w:cs="Arial"/>
                <w:sz w:val="24"/>
                <w:szCs w:val="24"/>
              </w:rPr>
              <w:t>.</w:t>
            </w:r>
          </w:p>
        </w:tc>
        <w:tc>
          <w:tcPr>
            <w:tcW w:w="7574" w:type="dxa"/>
            <w:vAlign w:val="center"/>
          </w:tcPr>
          <w:p w14:paraId="388AE7E6" w14:textId="77777777" w:rsidR="00C62AA7" w:rsidRPr="00582447" w:rsidRDefault="00C62AA7" w:rsidP="00582447">
            <w:pPr>
              <w:tabs>
                <w:tab w:val="left" w:pos="360"/>
                <w:tab w:val="left" w:pos="567"/>
                <w:tab w:val="right" w:leader="dot" w:pos="9639"/>
              </w:tabs>
              <w:spacing w:before="0"/>
              <w:contextualSpacing/>
              <w:jc w:val="left"/>
              <w:rPr>
                <w:rFonts w:cs="Arial"/>
                <w:sz w:val="24"/>
                <w:szCs w:val="24"/>
                <w:lang w:val="sr-Cyrl-RS"/>
              </w:rPr>
            </w:pPr>
            <w:r w:rsidRPr="00582447">
              <w:rPr>
                <w:rFonts w:cs="Arial"/>
                <w:sz w:val="24"/>
                <w:szCs w:val="24"/>
                <w:lang w:val="sr-Cyrl-RS"/>
              </w:rPr>
              <w:t>Упутство понуђачима како да сачине понуду</w:t>
            </w:r>
          </w:p>
        </w:tc>
        <w:tc>
          <w:tcPr>
            <w:tcW w:w="810" w:type="dxa"/>
            <w:vAlign w:val="center"/>
          </w:tcPr>
          <w:p w14:paraId="43EF2B9C" w14:textId="0DABEAF5" w:rsidR="00C62AA7" w:rsidRPr="00582447" w:rsidRDefault="001911F5" w:rsidP="00582447">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Latn-RS"/>
              </w:rPr>
              <w:t>20</w:t>
            </w:r>
          </w:p>
        </w:tc>
      </w:tr>
      <w:tr w:rsidR="00972245" w:rsidRPr="00582447" w14:paraId="4A5C7F77" w14:textId="77777777" w:rsidTr="00516383">
        <w:trPr>
          <w:trHeight w:val="434"/>
        </w:trPr>
        <w:tc>
          <w:tcPr>
            <w:tcW w:w="564" w:type="dxa"/>
            <w:vAlign w:val="center"/>
          </w:tcPr>
          <w:p w14:paraId="56FFE1AA"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rPr>
            </w:pPr>
            <w:r w:rsidRPr="00582447">
              <w:rPr>
                <w:rFonts w:cs="Arial"/>
                <w:sz w:val="24"/>
                <w:szCs w:val="24"/>
                <w:lang w:val="sr-Cyrl-RS"/>
              </w:rPr>
              <w:t>7</w:t>
            </w:r>
            <w:r w:rsidRPr="00582447">
              <w:rPr>
                <w:rFonts w:cs="Arial"/>
                <w:sz w:val="24"/>
                <w:szCs w:val="24"/>
              </w:rPr>
              <w:t>.</w:t>
            </w:r>
          </w:p>
        </w:tc>
        <w:tc>
          <w:tcPr>
            <w:tcW w:w="7574" w:type="dxa"/>
            <w:vAlign w:val="center"/>
          </w:tcPr>
          <w:p w14:paraId="31812428" w14:textId="77777777" w:rsidR="00C62AA7" w:rsidRPr="00582447" w:rsidRDefault="00C90572" w:rsidP="00582447">
            <w:pPr>
              <w:tabs>
                <w:tab w:val="left" w:pos="360"/>
                <w:tab w:val="left" w:pos="567"/>
                <w:tab w:val="right" w:leader="dot" w:pos="9639"/>
              </w:tabs>
              <w:spacing w:before="0"/>
              <w:contextualSpacing/>
              <w:jc w:val="left"/>
              <w:rPr>
                <w:rFonts w:cs="Arial"/>
                <w:sz w:val="24"/>
                <w:szCs w:val="24"/>
                <w:lang w:val="sr-Cyrl-RS"/>
              </w:rPr>
            </w:pPr>
            <w:r w:rsidRPr="00582447">
              <w:rPr>
                <w:rFonts w:cs="Arial"/>
                <w:sz w:val="24"/>
                <w:szCs w:val="24"/>
                <w:lang w:val="sr-Cyrl-RS"/>
              </w:rPr>
              <w:t xml:space="preserve">Обрасци </w:t>
            </w:r>
            <w:r w:rsidR="00601B1E" w:rsidRPr="00582447">
              <w:rPr>
                <w:rFonts w:cs="Arial"/>
                <w:sz w:val="24"/>
                <w:szCs w:val="24"/>
                <w:lang w:val="sr-Cyrl-RS"/>
              </w:rPr>
              <w:t>и прилози</w:t>
            </w:r>
          </w:p>
        </w:tc>
        <w:tc>
          <w:tcPr>
            <w:tcW w:w="810" w:type="dxa"/>
            <w:vAlign w:val="center"/>
          </w:tcPr>
          <w:p w14:paraId="4254CD80" w14:textId="62A552C0" w:rsidR="00C62AA7" w:rsidRPr="00582447" w:rsidRDefault="001911F5" w:rsidP="00582447">
            <w:pPr>
              <w:tabs>
                <w:tab w:val="left" w:pos="360"/>
                <w:tab w:val="left" w:pos="567"/>
                <w:tab w:val="right" w:leader="dot" w:pos="9639"/>
              </w:tabs>
              <w:spacing w:before="0"/>
              <w:contextualSpacing/>
              <w:jc w:val="center"/>
              <w:rPr>
                <w:rFonts w:cs="Arial"/>
                <w:sz w:val="24"/>
                <w:szCs w:val="24"/>
                <w:lang w:val="sr-Cyrl-RS"/>
              </w:rPr>
            </w:pPr>
            <w:r>
              <w:rPr>
                <w:rFonts w:cs="Arial"/>
                <w:sz w:val="24"/>
                <w:szCs w:val="24"/>
              </w:rPr>
              <w:t>43</w:t>
            </w:r>
          </w:p>
        </w:tc>
      </w:tr>
      <w:tr w:rsidR="00972245" w:rsidRPr="00582447" w14:paraId="668EDF93" w14:textId="77777777" w:rsidTr="00516383">
        <w:trPr>
          <w:trHeight w:val="434"/>
        </w:trPr>
        <w:tc>
          <w:tcPr>
            <w:tcW w:w="564" w:type="dxa"/>
            <w:vAlign w:val="center"/>
          </w:tcPr>
          <w:p w14:paraId="5992DB82" w14:textId="77777777" w:rsidR="00C62AA7" w:rsidRPr="00582447" w:rsidRDefault="00C62AA7" w:rsidP="00582447">
            <w:pPr>
              <w:tabs>
                <w:tab w:val="left" w:pos="360"/>
                <w:tab w:val="left" w:pos="567"/>
                <w:tab w:val="right" w:leader="dot" w:pos="9639"/>
              </w:tabs>
              <w:spacing w:before="0"/>
              <w:contextualSpacing/>
              <w:jc w:val="center"/>
              <w:rPr>
                <w:rFonts w:cs="Arial"/>
                <w:sz w:val="24"/>
                <w:szCs w:val="24"/>
                <w:lang w:val="sr-Cyrl-RS"/>
              </w:rPr>
            </w:pPr>
            <w:r w:rsidRPr="00582447">
              <w:rPr>
                <w:rFonts w:cs="Arial"/>
                <w:sz w:val="24"/>
                <w:szCs w:val="24"/>
                <w:lang w:val="sr-Cyrl-RS"/>
              </w:rPr>
              <w:t>8.</w:t>
            </w:r>
          </w:p>
        </w:tc>
        <w:tc>
          <w:tcPr>
            <w:tcW w:w="7574" w:type="dxa"/>
            <w:vAlign w:val="center"/>
          </w:tcPr>
          <w:p w14:paraId="71FBFDEA" w14:textId="77777777" w:rsidR="00C62AA7" w:rsidRPr="00582447" w:rsidRDefault="00C62AA7" w:rsidP="00582447">
            <w:pPr>
              <w:tabs>
                <w:tab w:val="left" w:pos="360"/>
                <w:tab w:val="left" w:pos="567"/>
                <w:tab w:val="right" w:leader="dot" w:pos="9639"/>
              </w:tabs>
              <w:spacing w:before="0"/>
              <w:contextualSpacing/>
              <w:jc w:val="left"/>
              <w:rPr>
                <w:rFonts w:cs="Arial"/>
                <w:sz w:val="24"/>
                <w:szCs w:val="24"/>
                <w:lang w:val="sr-Cyrl-RS"/>
              </w:rPr>
            </w:pPr>
            <w:r w:rsidRPr="00582447">
              <w:rPr>
                <w:rFonts w:cs="Arial"/>
                <w:sz w:val="24"/>
                <w:szCs w:val="24"/>
                <w:lang w:val="sr-Cyrl-RS"/>
              </w:rPr>
              <w:t>Модел уговора</w:t>
            </w:r>
          </w:p>
        </w:tc>
        <w:tc>
          <w:tcPr>
            <w:tcW w:w="810" w:type="dxa"/>
            <w:vAlign w:val="center"/>
          </w:tcPr>
          <w:p w14:paraId="6B48E53A" w14:textId="33E15E77" w:rsidR="00C62AA7" w:rsidRPr="00582447" w:rsidRDefault="00BD3873" w:rsidP="00582447">
            <w:pPr>
              <w:tabs>
                <w:tab w:val="left" w:pos="360"/>
                <w:tab w:val="left" w:pos="567"/>
                <w:tab w:val="right" w:leader="dot" w:pos="9639"/>
              </w:tabs>
              <w:spacing w:before="0"/>
              <w:contextualSpacing/>
              <w:jc w:val="center"/>
              <w:rPr>
                <w:rFonts w:cs="Arial"/>
                <w:sz w:val="24"/>
                <w:szCs w:val="24"/>
                <w:lang w:val="sr-Cyrl-RS"/>
              </w:rPr>
            </w:pPr>
            <w:r>
              <w:rPr>
                <w:rFonts w:cs="Arial"/>
                <w:sz w:val="24"/>
                <w:szCs w:val="24"/>
              </w:rPr>
              <w:t>7</w:t>
            </w:r>
            <w:r w:rsidR="001911F5">
              <w:rPr>
                <w:rFonts w:cs="Arial"/>
                <w:sz w:val="24"/>
                <w:szCs w:val="24"/>
              </w:rPr>
              <w:t>7</w:t>
            </w:r>
          </w:p>
        </w:tc>
      </w:tr>
      <w:tr w:rsidR="00C5198B" w:rsidRPr="00582447" w14:paraId="63AA047A" w14:textId="77777777" w:rsidTr="00516383">
        <w:trPr>
          <w:trHeight w:val="434"/>
        </w:trPr>
        <w:tc>
          <w:tcPr>
            <w:tcW w:w="564" w:type="dxa"/>
            <w:vAlign w:val="center"/>
          </w:tcPr>
          <w:p w14:paraId="1C53CF77" w14:textId="2F0D1385" w:rsidR="00C5198B" w:rsidRPr="00582447" w:rsidRDefault="00C5198B" w:rsidP="00582447">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9.</w:t>
            </w:r>
          </w:p>
        </w:tc>
        <w:tc>
          <w:tcPr>
            <w:tcW w:w="7574" w:type="dxa"/>
            <w:vAlign w:val="center"/>
          </w:tcPr>
          <w:p w14:paraId="564AC705" w14:textId="03EDEB65" w:rsidR="00C5198B" w:rsidRPr="00582447" w:rsidRDefault="00C5198B" w:rsidP="00582447">
            <w:pPr>
              <w:tabs>
                <w:tab w:val="left" w:pos="360"/>
                <w:tab w:val="left" w:pos="567"/>
                <w:tab w:val="right" w:leader="dot" w:pos="9639"/>
              </w:tabs>
              <w:spacing w:before="0"/>
              <w:contextualSpacing/>
              <w:jc w:val="left"/>
              <w:rPr>
                <w:rFonts w:cs="Arial"/>
                <w:sz w:val="24"/>
                <w:szCs w:val="24"/>
                <w:lang w:val="sr-Cyrl-RS"/>
              </w:rPr>
            </w:pPr>
            <w:r>
              <w:rPr>
                <w:rFonts w:cs="Arial"/>
                <w:sz w:val="24"/>
                <w:szCs w:val="24"/>
                <w:lang w:val="sr-Cyrl-RS"/>
              </w:rPr>
              <w:t>Прилог о безбедности и здрављу на раду</w:t>
            </w:r>
          </w:p>
        </w:tc>
        <w:tc>
          <w:tcPr>
            <w:tcW w:w="810" w:type="dxa"/>
            <w:vAlign w:val="center"/>
          </w:tcPr>
          <w:p w14:paraId="0DC1ECE7" w14:textId="6AA5CD93" w:rsidR="00C5198B" w:rsidRPr="00C5198B" w:rsidRDefault="00C5198B" w:rsidP="00582447">
            <w:pPr>
              <w:tabs>
                <w:tab w:val="left" w:pos="360"/>
                <w:tab w:val="left" w:pos="567"/>
                <w:tab w:val="right" w:leader="dot" w:pos="9639"/>
              </w:tabs>
              <w:spacing w:before="0"/>
              <w:contextualSpacing/>
              <w:jc w:val="center"/>
              <w:rPr>
                <w:rFonts w:cs="Arial"/>
                <w:sz w:val="24"/>
                <w:szCs w:val="24"/>
                <w:lang w:val="sr-Cyrl-RS"/>
              </w:rPr>
            </w:pPr>
            <w:r>
              <w:rPr>
                <w:rFonts w:cs="Arial"/>
                <w:sz w:val="24"/>
                <w:szCs w:val="24"/>
                <w:lang w:val="sr-Cyrl-RS"/>
              </w:rPr>
              <w:t>92</w:t>
            </w:r>
          </w:p>
        </w:tc>
      </w:tr>
    </w:tbl>
    <w:p w14:paraId="1223EDD6" w14:textId="77777777" w:rsidR="009D3699" w:rsidRPr="00582447" w:rsidRDefault="009D3699" w:rsidP="00582447">
      <w:pPr>
        <w:pStyle w:val="BodyText"/>
        <w:spacing w:before="0"/>
        <w:contextualSpacing/>
        <w:rPr>
          <w:rFonts w:cs="Arial"/>
          <w:b/>
          <w:spacing w:val="80"/>
          <w:szCs w:val="24"/>
          <w:highlight w:val="yellow"/>
        </w:rPr>
      </w:pPr>
    </w:p>
    <w:p w14:paraId="0767DFA5" w14:textId="4B4098D3" w:rsidR="00F5264D" w:rsidRPr="00582447" w:rsidRDefault="00C53AC6" w:rsidP="00582447">
      <w:pPr>
        <w:spacing w:before="0"/>
        <w:contextualSpacing/>
        <w:jc w:val="right"/>
        <w:rPr>
          <w:rFonts w:cs="Arial"/>
          <w:sz w:val="24"/>
          <w:szCs w:val="24"/>
          <w:lang w:val="sr-Cyrl-RS"/>
        </w:rPr>
      </w:pPr>
      <w:r w:rsidRPr="00582447">
        <w:rPr>
          <w:rFonts w:cs="Arial"/>
          <w:bCs/>
          <w:noProof/>
          <w:sz w:val="24"/>
          <w:szCs w:val="24"/>
          <w:lang w:val="sr-Cyrl-CS"/>
        </w:rPr>
        <w:t xml:space="preserve">Укупан број страна документације: </w:t>
      </w:r>
      <w:r w:rsidR="00C5198B">
        <w:rPr>
          <w:rFonts w:cs="Arial"/>
          <w:bCs/>
          <w:noProof/>
          <w:sz w:val="24"/>
          <w:szCs w:val="24"/>
          <w:lang w:val="sr-Latn-RS"/>
        </w:rPr>
        <w:t>95</w:t>
      </w:r>
    </w:p>
    <w:p w14:paraId="36FB798F" w14:textId="77777777" w:rsidR="001853E1" w:rsidRPr="00582447" w:rsidRDefault="001853E1" w:rsidP="00582447">
      <w:pPr>
        <w:pStyle w:val="BodyText"/>
        <w:spacing w:before="0"/>
        <w:contextualSpacing/>
        <w:rPr>
          <w:rFonts w:cs="Arial"/>
          <w:szCs w:val="24"/>
        </w:rPr>
      </w:pPr>
    </w:p>
    <w:p w14:paraId="68733AC3" w14:textId="77777777" w:rsidR="00516383" w:rsidRPr="00582447" w:rsidRDefault="00473AD5" w:rsidP="00582447">
      <w:pPr>
        <w:pStyle w:val="Heading10"/>
        <w:numPr>
          <w:ilvl w:val="0"/>
          <w:numId w:val="12"/>
        </w:numPr>
        <w:spacing w:before="0"/>
        <w:contextualSpacing/>
        <w:rPr>
          <w:rFonts w:cs="Arial"/>
          <w:sz w:val="24"/>
          <w:szCs w:val="24"/>
          <w:lang w:val="sr-Cyrl-RS"/>
        </w:rPr>
      </w:pPr>
      <w:r w:rsidRPr="00582447">
        <w:rPr>
          <w:rFonts w:cs="Arial"/>
          <w:sz w:val="24"/>
          <w:szCs w:val="24"/>
          <w:lang w:val="ru-RU"/>
        </w:rPr>
        <w:br w:type="page"/>
      </w:r>
      <w:bookmarkStart w:id="13" w:name="_Toc430335136"/>
      <w:bookmarkStart w:id="14" w:name="_Toc442559876"/>
      <w:bookmarkStart w:id="15" w:name="_Toc427817447"/>
    </w:p>
    <w:p w14:paraId="27A2468C" w14:textId="77777777" w:rsidR="00516383" w:rsidRPr="00582447" w:rsidRDefault="00516383" w:rsidP="00582447">
      <w:pPr>
        <w:pStyle w:val="Heading10"/>
        <w:spacing w:before="0"/>
        <w:ind w:left="360" w:firstLine="0"/>
        <w:contextualSpacing/>
        <w:rPr>
          <w:rFonts w:cs="Arial"/>
          <w:sz w:val="24"/>
          <w:szCs w:val="24"/>
          <w:lang w:val="sr-Cyrl-RS"/>
        </w:rPr>
      </w:pPr>
    </w:p>
    <w:p w14:paraId="17793E6E" w14:textId="77777777" w:rsidR="00D13ED0" w:rsidRPr="00582447" w:rsidRDefault="00FA0E61" w:rsidP="00FC41AA">
      <w:pPr>
        <w:pStyle w:val="Heading10"/>
        <w:numPr>
          <w:ilvl w:val="0"/>
          <w:numId w:val="48"/>
        </w:numPr>
        <w:spacing w:before="0"/>
        <w:contextualSpacing/>
        <w:rPr>
          <w:rFonts w:cs="Arial"/>
          <w:sz w:val="24"/>
          <w:szCs w:val="24"/>
          <w:lang w:val="sr-Cyrl-RS"/>
        </w:rPr>
      </w:pPr>
      <w:r w:rsidRPr="00582447">
        <w:rPr>
          <w:rFonts w:cs="Arial"/>
          <w:sz w:val="24"/>
          <w:szCs w:val="24"/>
        </w:rPr>
        <w:t>ОПШТИ ПОДАЦИ О ЈАВНОЈ НАБАВЦИ</w:t>
      </w:r>
      <w:bookmarkEnd w:id="13"/>
      <w:bookmarkEnd w:id="14"/>
    </w:p>
    <w:p w14:paraId="215CC613" w14:textId="77777777" w:rsidR="00601B1E" w:rsidRPr="00582447" w:rsidRDefault="00D13ED0" w:rsidP="00582447">
      <w:pPr>
        <w:tabs>
          <w:tab w:val="left" w:pos="1134"/>
        </w:tabs>
        <w:spacing w:before="0"/>
        <w:contextualSpacing/>
        <w:rPr>
          <w:rFonts w:cs="Arial"/>
          <w:b/>
          <w:sz w:val="24"/>
          <w:szCs w:val="24"/>
          <w:lang w:val="sr-Cyrl-RS"/>
        </w:rPr>
      </w:pPr>
      <w:r w:rsidRPr="00582447">
        <w:rPr>
          <w:rFonts w:cs="Arial"/>
          <w:b/>
          <w:sz w:val="24"/>
          <w:szCs w:val="24"/>
          <w:lang w:val="sr-Cyrl-RS"/>
        </w:rPr>
        <w:t xml:space="preserve"> </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CC0269" w:rsidRPr="00582447" w14:paraId="679D7E35" w14:textId="77777777" w:rsidTr="00157012">
        <w:trPr>
          <w:trHeight w:val="1908"/>
        </w:trPr>
        <w:tc>
          <w:tcPr>
            <w:tcW w:w="3402" w:type="dxa"/>
            <w:shd w:val="clear" w:color="auto" w:fill="F2F2F2" w:themeFill="background1" w:themeFillShade="F2"/>
            <w:vAlign w:val="center"/>
          </w:tcPr>
          <w:p w14:paraId="7F277EA5" w14:textId="77777777" w:rsidR="004276AD" w:rsidRPr="00582447" w:rsidRDefault="00516383"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Назив и</w:t>
            </w:r>
            <w:r w:rsidRPr="00582447">
              <w:rPr>
                <w:rFonts w:eastAsia="TimesNewRomanPSMT" w:cs="Arial"/>
                <w:bCs/>
                <w:sz w:val="24"/>
                <w:szCs w:val="24"/>
                <w:lang w:val="sr-Cyrl-RS"/>
              </w:rPr>
              <w:t xml:space="preserve"> </w:t>
            </w:r>
            <w:r w:rsidR="004276AD" w:rsidRPr="00582447">
              <w:rPr>
                <w:rFonts w:eastAsia="TimesNewRomanPSMT" w:cs="Arial"/>
                <w:bCs/>
                <w:sz w:val="24"/>
                <w:szCs w:val="24"/>
              </w:rPr>
              <w:t>адреса Наручиоца</w:t>
            </w:r>
          </w:p>
          <w:p w14:paraId="2932858A" w14:textId="77777777" w:rsidR="00516383" w:rsidRDefault="00516383" w:rsidP="00582447">
            <w:pPr>
              <w:autoSpaceDE w:val="0"/>
              <w:autoSpaceDN w:val="0"/>
              <w:adjustRightInd w:val="0"/>
              <w:spacing w:before="0"/>
              <w:contextualSpacing/>
              <w:jc w:val="center"/>
              <w:rPr>
                <w:rFonts w:eastAsia="TimesNewRomanPSMT" w:cs="Arial"/>
                <w:bCs/>
                <w:sz w:val="24"/>
                <w:szCs w:val="24"/>
              </w:rPr>
            </w:pPr>
          </w:p>
          <w:p w14:paraId="1239D3E1" w14:textId="77777777" w:rsidR="00B07EAF" w:rsidRPr="00582447" w:rsidRDefault="00B07EAF" w:rsidP="00582447">
            <w:pPr>
              <w:autoSpaceDE w:val="0"/>
              <w:autoSpaceDN w:val="0"/>
              <w:adjustRightInd w:val="0"/>
              <w:spacing w:before="0"/>
              <w:contextualSpacing/>
              <w:jc w:val="center"/>
              <w:rPr>
                <w:rFonts w:eastAsia="TimesNewRomanPSMT" w:cs="Arial"/>
                <w:bCs/>
                <w:sz w:val="24"/>
                <w:szCs w:val="24"/>
              </w:rPr>
            </w:pPr>
          </w:p>
          <w:p w14:paraId="4F8222EC" w14:textId="77777777" w:rsidR="00516383" w:rsidRPr="00582447" w:rsidRDefault="00516383" w:rsidP="00582447">
            <w:pPr>
              <w:autoSpaceDE w:val="0"/>
              <w:autoSpaceDN w:val="0"/>
              <w:adjustRightInd w:val="0"/>
              <w:spacing w:before="0"/>
              <w:contextualSpacing/>
              <w:jc w:val="center"/>
              <w:rPr>
                <w:rFonts w:eastAsia="TimesNewRomanPSMT" w:cs="Arial"/>
                <w:bCs/>
                <w:sz w:val="24"/>
                <w:szCs w:val="24"/>
                <w:lang w:val="sr-Cyrl-RS"/>
              </w:rPr>
            </w:pPr>
            <w:r w:rsidRPr="00582447">
              <w:rPr>
                <w:rFonts w:eastAsia="TimesNewRomanPSMT" w:cs="Arial"/>
                <w:bCs/>
                <w:sz w:val="24"/>
                <w:szCs w:val="24"/>
                <w:lang w:val="sr-Cyrl-RS"/>
              </w:rPr>
              <w:t>Скраћени назив</w:t>
            </w:r>
          </w:p>
        </w:tc>
        <w:tc>
          <w:tcPr>
            <w:tcW w:w="6237" w:type="dxa"/>
            <w:shd w:val="clear" w:color="auto" w:fill="auto"/>
            <w:vAlign w:val="center"/>
          </w:tcPr>
          <w:p w14:paraId="4E829CD0" w14:textId="77777777" w:rsidR="004276AD" w:rsidRPr="00582447" w:rsidRDefault="004276AD" w:rsidP="00582447">
            <w:pPr>
              <w:suppressAutoHyphens/>
              <w:spacing w:before="0"/>
              <w:contextualSpacing/>
              <w:jc w:val="center"/>
              <w:rPr>
                <w:rFonts w:cs="Arial"/>
                <w:sz w:val="24"/>
                <w:szCs w:val="24"/>
              </w:rPr>
            </w:pPr>
            <w:r w:rsidRPr="00582447">
              <w:rPr>
                <w:rFonts w:cs="Arial"/>
                <w:sz w:val="24"/>
                <w:szCs w:val="24"/>
              </w:rPr>
              <w:t>Јавно пре</w:t>
            </w:r>
            <w:r w:rsidR="006C6D3E" w:rsidRPr="00582447">
              <w:rPr>
                <w:rFonts w:cs="Arial"/>
                <w:sz w:val="24"/>
                <w:szCs w:val="24"/>
              </w:rPr>
              <w:t xml:space="preserve">дузеће „Електропривреда Србије </w:t>
            </w:r>
            <w:r w:rsidRPr="00582447">
              <w:rPr>
                <w:rFonts w:cs="Arial"/>
                <w:sz w:val="24"/>
                <w:szCs w:val="24"/>
              </w:rPr>
              <w:t>Београд,</w:t>
            </w:r>
          </w:p>
          <w:p w14:paraId="03C6B2AE" w14:textId="77777777" w:rsidR="004276AD" w:rsidRPr="00582447" w:rsidRDefault="004276AD" w:rsidP="00582447">
            <w:pPr>
              <w:suppressAutoHyphens/>
              <w:spacing w:before="0"/>
              <w:contextualSpacing/>
              <w:jc w:val="center"/>
              <w:rPr>
                <w:rFonts w:cs="Arial"/>
                <w:sz w:val="24"/>
                <w:szCs w:val="24"/>
              </w:rPr>
            </w:pPr>
            <w:r w:rsidRPr="00582447">
              <w:rPr>
                <w:rFonts w:cs="Arial"/>
                <w:sz w:val="24"/>
                <w:szCs w:val="24"/>
              </w:rPr>
              <w:t xml:space="preserve">Улица </w:t>
            </w:r>
            <w:r w:rsidR="00B07EAF">
              <w:rPr>
                <w:rFonts w:cs="Arial"/>
                <w:sz w:val="24"/>
                <w:szCs w:val="24"/>
                <w:lang w:val="sr-Cyrl-RS"/>
              </w:rPr>
              <w:t>Балканска</w:t>
            </w:r>
            <w:r w:rsidR="00B07EAF">
              <w:rPr>
                <w:rFonts w:cs="Arial"/>
                <w:sz w:val="24"/>
                <w:szCs w:val="24"/>
              </w:rPr>
              <w:t xml:space="preserve"> бр. 13</w:t>
            </w:r>
            <w:r w:rsidRPr="00582447">
              <w:rPr>
                <w:rFonts w:cs="Arial"/>
                <w:sz w:val="24"/>
                <w:szCs w:val="24"/>
              </w:rPr>
              <w:t>, 11000 Београд</w:t>
            </w:r>
          </w:p>
          <w:p w14:paraId="78C16BE3" w14:textId="77777777" w:rsidR="002E12CC" w:rsidRPr="00582447" w:rsidRDefault="002E12CC" w:rsidP="00582447">
            <w:pPr>
              <w:suppressAutoHyphens/>
              <w:spacing w:before="0"/>
              <w:contextualSpacing/>
              <w:jc w:val="center"/>
              <w:rPr>
                <w:rFonts w:cs="Arial"/>
                <w:sz w:val="24"/>
                <w:szCs w:val="24"/>
                <w:lang w:val="sr-Cyrl-RS"/>
              </w:rPr>
            </w:pPr>
          </w:p>
          <w:p w14:paraId="2F54E9E3" w14:textId="77777777" w:rsidR="00516383" w:rsidRPr="00582447" w:rsidRDefault="00516383" w:rsidP="00582447">
            <w:pPr>
              <w:suppressAutoHyphens/>
              <w:spacing w:before="0"/>
              <w:contextualSpacing/>
              <w:jc w:val="center"/>
              <w:rPr>
                <w:rFonts w:cs="Arial"/>
                <w:sz w:val="24"/>
                <w:szCs w:val="24"/>
                <w:lang w:val="sr-Cyrl-RS"/>
              </w:rPr>
            </w:pPr>
            <w:r w:rsidRPr="00582447">
              <w:rPr>
                <w:rFonts w:cs="Arial"/>
                <w:sz w:val="24"/>
                <w:szCs w:val="24"/>
                <w:lang w:val="sr-Cyrl-RS"/>
              </w:rPr>
              <w:t>ЈП ЕПС</w:t>
            </w:r>
          </w:p>
        </w:tc>
      </w:tr>
      <w:tr w:rsidR="00CC0269" w:rsidRPr="00582447" w14:paraId="6BDA6E55" w14:textId="77777777" w:rsidTr="00157012">
        <w:trPr>
          <w:trHeight w:val="943"/>
        </w:trPr>
        <w:tc>
          <w:tcPr>
            <w:tcW w:w="3402" w:type="dxa"/>
            <w:shd w:val="clear" w:color="auto" w:fill="F2F2F2" w:themeFill="background1" w:themeFillShade="F2"/>
            <w:vAlign w:val="center"/>
          </w:tcPr>
          <w:p w14:paraId="1FFFA1CE"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Интернет страница Наручиоца</w:t>
            </w:r>
          </w:p>
        </w:tc>
        <w:tc>
          <w:tcPr>
            <w:tcW w:w="6237" w:type="dxa"/>
            <w:shd w:val="clear" w:color="auto" w:fill="auto"/>
            <w:vAlign w:val="center"/>
          </w:tcPr>
          <w:p w14:paraId="2CEF1A8D" w14:textId="77777777" w:rsidR="002E12CC" w:rsidRPr="00582447" w:rsidRDefault="008309A2" w:rsidP="00582447">
            <w:pPr>
              <w:autoSpaceDE w:val="0"/>
              <w:autoSpaceDN w:val="0"/>
              <w:adjustRightInd w:val="0"/>
              <w:spacing w:before="0"/>
              <w:contextualSpacing/>
              <w:jc w:val="center"/>
              <w:rPr>
                <w:rFonts w:eastAsia="Arial Unicode MS" w:cs="Arial"/>
                <w:kern w:val="1"/>
                <w:sz w:val="24"/>
                <w:szCs w:val="24"/>
                <w:u w:val="single"/>
                <w:lang w:eastAsia="ar-SA"/>
              </w:rPr>
            </w:pPr>
            <w:hyperlink r:id="rId165" w:history="1">
              <w:r w:rsidR="00516383" w:rsidRPr="00582447">
                <w:rPr>
                  <w:rStyle w:val="Hyperlink"/>
                  <w:rFonts w:eastAsia="Arial Unicode MS" w:cs="Arial"/>
                  <w:kern w:val="1"/>
                  <w:sz w:val="24"/>
                  <w:szCs w:val="24"/>
                  <w:lang w:eastAsia="ar-SA"/>
                </w:rPr>
                <w:t>www.</w:t>
              </w:r>
              <w:r w:rsidR="00516383" w:rsidRPr="00582447">
                <w:rPr>
                  <w:rStyle w:val="Hyperlink"/>
                  <w:rFonts w:eastAsia="Arial Unicode MS" w:cs="Arial"/>
                  <w:kern w:val="1"/>
                  <w:sz w:val="24"/>
                  <w:szCs w:val="24"/>
                  <w:lang w:val="sr-Latn-RS" w:eastAsia="ar-SA"/>
                </w:rPr>
                <w:t>eps</w:t>
              </w:r>
              <w:r w:rsidR="00516383" w:rsidRPr="00582447">
                <w:rPr>
                  <w:rStyle w:val="Hyperlink"/>
                  <w:rFonts w:eastAsia="Arial Unicode MS" w:cs="Arial"/>
                  <w:kern w:val="1"/>
                  <w:sz w:val="24"/>
                  <w:szCs w:val="24"/>
                  <w:lang w:eastAsia="ar-SA"/>
                </w:rPr>
                <w:t>.rs</w:t>
              </w:r>
            </w:hyperlink>
            <w:hyperlink r:id="rId166" w:history="1"/>
          </w:p>
        </w:tc>
      </w:tr>
      <w:tr w:rsidR="00CC0269" w:rsidRPr="00582447" w14:paraId="72EA103A" w14:textId="77777777" w:rsidTr="00157012">
        <w:trPr>
          <w:trHeight w:val="679"/>
        </w:trPr>
        <w:tc>
          <w:tcPr>
            <w:tcW w:w="3402" w:type="dxa"/>
            <w:shd w:val="clear" w:color="auto" w:fill="F2F2F2" w:themeFill="background1" w:themeFillShade="F2"/>
            <w:vAlign w:val="center"/>
          </w:tcPr>
          <w:p w14:paraId="35C7AE49"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Врста поступка</w:t>
            </w:r>
          </w:p>
        </w:tc>
        <w:tc>
          <w:tcPr>
            <w:tcW w:w="6237" w:type="dxa"/>
            <w:shd w:val="clear" w:color="auto" w:fill="auto"/>
            <w:vAlign w:val="center"/>
          </w:tcPr>
          <w:p w14:paraId="487606A7"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lang w:val="sr-Cyrl-RS"/>
              </w:rPr>
            </w:pPr>
            <w:r w:rsidRPr="00582447">
              <w:rPr>
                <w:rFonts w:eastAsia="TimesNewRomanPSMT" w:cs="Arial"/>
                <w:bCs/>
                <w:sz w:val="24"/>
                <w:szCs w:val="24"/>
              </w:rPr>
              <w:t xml:space="preserve">   </w:t>
            </w:r>
            <w:r w:rsidR="00D34466" w:rsidRPr="00582447">
              <w:rPr>
                <w:rFonts w:eastAsia="TimesNewRomanPSMT" w:cs="Arial"/>
                <w:bCs/>
                <w:sz w:val="24"/>
                <w:szCs w:val="24"/>
                <w:lang w:val="sr-Cyrl-RS"/>
              </w:rPr>
              <w:t>Отворени поступак</w:t>
            </w:r>
          </w:p>
        </w:tc>
      </w:tr>
      <w:tr w:rsidR="00CC0269" w:rsidRPr="00582447" w14:paraId="491928AC" w14:textId="77777777" w:rsidTr="00157012">
        <w:trPr>
          <w:trHeight w:val="694"/>
        </w:trPr>
        <w:tc>
          <w:tcPr>
            <w:tcW w:w="3402" w:type="dxa"/>
            <w:shd w:val="clear" w:color="auto" w:fill="F2F2F2" w:themeFill="background1" w:themeFillShade="F2"/>
            <w:vAlign w:val="center"/>
          </w:tcPr>
          <w:p w14:paraId="187D7FED"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Предмет јавне набавке</w:t>
            </w:r>
          </w:p>
        </w:tc>
        <w:tc>
          <w:tcPr>
            <w:tcW w:w="6237" w:type="dxa"/>
            <w:shd w:val="clear" w:color="auto" w:fill="auto"/>
            <w:vAlign w:val="center"/>
          </w:tcPr>
          <w:p w14:paraId="21A16E82" w14:textId="77777777" w:rsidR="004276AD" w:rsidRPr="00582447" w:rsidRDefault="001E7CA6" w:rsidP="00582447">
            <w:pPr>
              <w:pStyle w:val="Heading10"/>
              <w:spacing w:before="0"/>
              <w:ind w:left="0" w:firstLine="0"/>
              <w:contextualSpacing/>
              <w:jc w:val="center"/>
              <w:rPr>
                <w:rFonts w:cs="Arial"/>
                <w:b w:val="0"/>
                <w:sz w:val="24"/>
                <w:szCs w:val="24"/>
                <w:lang w:val="sr-Cyrl-RS"/>
              </w:rPr>
            </w:pPr>
            <w:r w:rsidRPr="00582447">
              <w:rPr>
                <w:rFonts w:cs="Arial"/>
                <w:b w:val="0"/>
                <w:sz w:val="24"/>
                <w:szCs w:val="24"/>
                <w:lang w:val="sr-Cyrl-RS"/>
              </w:rPr>
              <w:t xml:space="preserve">Добра: </w:t>
            </w:r>
            <w:r w:rsidR="009255FB" w:rsidRPr="00582447">
              <w:rPr>
                <w:rFonts w:cs="Arial"/>
                <w:b w:val="0"/>
                <w:sz w:val="24"/>
                <w:szCs w:val="24"/>
                <w:lang w:val="sr-Cyrl-RS"/>
              </w:rPr>
              <w:t xml:space="preserve">НАБАВКА </w:t>
            </w:r>
            <w:r w:rsidR="000D3333" w:rsidRPr="00582447">
              <w:rPr>
                <w:rFonts w:cs="Arial"/>
                <w:b w:val="0"/>
                <w:sz w:val="24"/>
                <w:szCs w:val="24"/>
                <w:lang w:val="sr-Cyrl-RS"/>
              </w:rPr>
              <w:t>ЦЕВОПОЛАГАЧА</w:t>
            </w:r>
          </w:p>
        </w:tc>
      </w:tr>
      <w:tr w:rsidR="00CC0269" w:rsidRPr="00582447" w14:paraId="53928918" w14:textId="77777777" w:rsidTr="00157012">
        <w:trPr>
          <w:trHeight w:val="1202"/>
        </w:trPr>
        <w:tc>
          <w:tcPr>
            <w:tcW w:w="3402" w:type="dxa"/>
            <w:shd w:val="clear" w:color="auto" w:fill="F2F2F2" w:themeFill="background1" w:themeFillShade="F2"/>
            <w:vAlign w:val="center"/>
          </w:tcPr>
          <w:p w14:paraId="653A3835" w14:textId="77777777" w:rsidR="002E12CC" w:rsidRPr="00582447" w:rsidRDefault="002E12CC" w:rsidP="00582447">
            <w:pPr>
              <w:autoSpaceDE w:val="0"/>
              <w:autoSpaceDN w:val="0"/>
              <w:adjustRightInd w:val="0"/>
              <w:spacing w:before="0"/>
              <w:contextualSpacing/>
              <w:jc w:val="center"/>
              <w:rPr>
                <w:rFonts w:eastAsia="TimesNewRomanPSMT" w:cs="Arial"/>
                <w:bCs/>
                <w:sz w:val="24"/>
                <w:szCs w:val="24"/>
              </w:rPr>
            </w:pPr>
            <w:r w:rsidRPr="00582447">
              <w:rPr>
                <w:rFonts w:cs="Arial"/>
                <w:sz w:val="24"/>
                <w:szCs w:val="24"/>
              </w:rPr>
              <w:t>Опис сваке партије</w:t>
            </w:r>
          </w:p>
        </w:tc>
        <w:tc>
          <w:tcPr>
            <w:tcW w:w="6237" w:type="dxa"/>
            <w:shd w:val="clear" w:color="auto" w:fill="auto"/>
            <w:vAlign w:val="center"/>
          </w:tcPr>
          <w:p w14:paraId="058B2E69" w14:textId="77777777" w:rsidR="00127D6C" w:rsidRPr="00582447" w:rsidRDefault="00127D6C" w:rsidP="00582447">
            <w:pPr>
              <w:pStyle w:val="ListParagraph"/>
              <w:widowControl w:val="0"/>
              <w:spacing w:before="0" w:after="0" w:line="240" w:lineRule="auto"/>
              <w:ind w:left="0"/>
              <w:jc w:val="center"/>
              <w:rPr>
                <w:rFonts w:ascii="Arial" w:hAnsi="Arial" w:cs="Arial"/>
                <w:sz w:val="24"/>
                <w:szCs w:val="24"/>
              </w:rPr>
            </w:pPr>
          </w:p>
          <w:p w14:paraId="47802DDD" w14:textId="77777777" w:rsidR="005762E9" w:rsidRPr="00582447" w:rsidRDefault="00127D6C" w:rsidP="00582447">
            <w:pPr>
              <w:pStyle w:val="ListParagraph"/>
              <w:widowControl w:val="0"/>
              <w:spacing w:before="0" w:after="0" w:line="240" w:lineRule="auto"/>
              <w:ind w:left="0"/>
              <w:rPr>
                <w:rFonts w:ascii="Arial" w:hAnsi="Arial" w:cs="Arial"/>
                <w:sz w:val="24"/>
                <w:szCs w:val="24"/>
                <w:lang w:val="sr-Cyrl-RS"/>
              </w:rPr>
            </w:pPr>
            <w:r w:rsidRPr="00582447">
              <w:rPr>
                <w:rFonts w:ascii="Arial" w:hAnsi="Arial" w:cs="Arial"/>
                <w:sz w:val="24"/>
                <w:szCs w:val="24"/>
              </w:rPr>
              <w:t xml:space="preserve">              </w:t>
            </w:r>
            <w:r w:rsidR="005762E9" w:rsidRPr="00582447">
              <w:rPr>
                <w:rFonts w:ascii="Arial" w:hAnsi="Arial" w:cs="Arial"/>
                <w:sz w:val="24"/>
                <w:szCs w:val="24"/>
              </w:rPr>
              <w:t xml:space="preserve">Jавна набавка </w:t>
            </w:r>
            <w:r w:rsidR="002E12CC" w:rsidRPr="00582447">
              <w:rPr>
                <w:rFonts w:ascii="Arial" w:hAnsi="Arial" w:cs="Arial"/>
                <w:sz w:val="24"/>
                <w:szCs w:val="24"/>
              </w:rPr>
              <w:t xml:space="preserve">обликована </w:t>
            </w:r>
            <w:r w:rsidR="006D29A0" w:rsidRPr="00582447">
              <w:rPr>
                <w:rFonts w:ascii="Arial" w:hAnsi="Arial" w:cs="Arial"/>
                <w:sz w:val="24"/>
                <w:szCs w:val="24"/>
                <w:lang w:val="sr-Cyrl-RS"/>
              </w:rPr>
              <w:t>у две</w:t>
            </w:r>
            <w:r w:rsidR="00177CC3" w:rsidRPr="00582447">
              <w:rPr>
                <w:rFonts w:ascii="Arial" w:hAnsi="Arial" w:cs="Arial"/>
                <w:sz w:val="24"/>
                <w:szCs w:val="24"/>
                <w:lang w:val="sr-Cyrl-RS"/>
              </w:rPr>
              <w:t xml:space="preserve"> партиј</w:t>
            </w:r>
            <w:r w:rsidR="006D29A0" w:rsidRPr="00582447">
              <w:rPr>
                <w:rFonts w:ascii="Arial" w:hAnsi="Arial" w:cs="Arial"/>
                <w:sz w:val="24"/>
                <w:szCs w:val="24"/>
                <w:lang w:val="sr-Cyrl-RS"/>
              </w:rPr>
              <w:t>е</w:t>
            </w:r>
            <w:r w:rsidR="001E7CA6" w:rsidRPr="00582447">
              <w:rPr>
                <w:rFonts w:ascii="Arial" w:hAnsi="Arial" w:cs="Arial"/>
                <w:sz w:val="24"/>
                <w:szCs w:val="24"/>
                <w:lang w:val="sr-Cyrl-RS"/>
              </w:rPr>
              <w:t>:</w:t>
            </w:r>
          </w:p>
          <w:p w14:paraId="1B6C4836" w14:textId="77777777" w:rsidR="002E12CC" w:rsidRPr="00582447" w:rsidRDefault="006D29A0" w:rsidP="00582447">
            <w:pPr>
              <w:tabs>
                <w:tab w:val="left" w:pos="1418"/>
              </w:tabs>
              <w:spacing w:before="0"/>
              <w:contextualSpacing/>
              <w:jc w:val="center"/>
              <w:rPr>
                <w:rFonts w:cs="Arial"/>
                <w:sz w:val="24"/>
                <w:szCs w:val="24"/>
              </w:rPr>
            </w:pPr>
            <w:r w:rsidRPr="00582447">
              <w:rPr>
                <w:rFonts w:cs="Arial"/>
                <w:sz w:val="24"/>
                <w:szCs w:val="24"/>
                <w:lang w:val="sr-Cyrl-RS"/>
              </w:rPr>
              <w:t xml:space="preserve">Партија </w:t>
            </w:r>
            <w:r w:rsidR="00601B1E" w:rsidRPr="00582447">
              <w:rPr>
                <w:rFonts w:cs="Arial"/>
                <w:sz w:val="24"/>
                <w:szCs w:val="24"/>
                <w:lang w:val="sr-Cyrl-RS"/>
              </w:rPr>
              <w:t>1</w:t>
            </w:r>
            <w:r w:rsidR="001E7CA6" w:rsidRPr="00582447">
              <w:rPr>
                <w:rFonts w:cs="Arial"/>
                <w:sz w:val="24"/>
                <w:szCs w:val="24"/>
                <w:lang w:val="sr-Cyrl-RS"/>
              </w:rPr>
              <w:t xml:space="preserve"> -</w:t>
            </w:r>
            <w:r w:rsidRPr="00582447">
              <w:rPr>
                <w:rFonts w:cs="Arial"/>
                <w:sz w:val="24"/>
                <w:szCs w:val="24"/>
              </w:rPr>
              <w:t xml:space="preserve"> </w:t>
            </w:r>
            <w:r w:rsidRPr="00582447">
              <w:rPr>
                <w:rFonts w:cs="Arial"/>
                <w:sz w:val="24"/>
                <w:szCs w:val="24"/>
                <w:lang w:val="sr-Cyrl-RS"/>
              </w:rPr>
              <w:t>Цевополагач 80</w:t>
            </w:r>
            <w:r w:rsidRPr="00582447">
              <w:rPr>
                <w:rFonts w:cs="Arial"/>
                <w:sz w:val="24"/>
                <w:szCs w:val="24"/>
              </w:rPr>
              <w:t xml:space="preserve"> t</w:t>
            </w:r>
          </w:p>
          <w:p w14:paraId="241AF9B0" w14:textId="77777777" w:rsidR="006D29A0" w:rsidRPr="00582447" w:rsidRDefault="006D29A0" w:rsidP="00582447">
            <w:pPr>
              <w:tabs>
                <w:tab w:val="left" w:pos="1418"/>
              </w:tabs>
              <w:spacing w:before="0"/>
              <w:contextualSpacing/>
              <w:jc w:val="center"/>
              <w:rPr>
                <w:rFonts w:cs="Arial"/>
                <w:sz w:val="24"/>
                <w:szCs w:val="24"/>
              </w:rPr>
            </w:pPr>
            <w:r w:rsidRPr="00582447">
              <w:rPr>
                <w:rFonts w:cs="Arial"/>
                <w:sz w:val="24"/>
                <w:szCs w:val="24"/>
                <w:lang w:val="sr-Cyrl-RS"/>
              </w:rPr>
              <w:t xml:space="preserve">Партија </w:t>
            </w:r>
            <w:r w:rsidR="00601B1E" w:rsidRPr="00582447">
              <w:rPr>
                <w:rFonts w:cs="Arial"/>
                <w:sz w:val="24"/>
                <w:szCs w:val="24"/>
                <w:lang w:val="sr-Cyrl-RS"/>
              </w:rPr>
              <w:t>2</w:t>
            </w:r>
            <w:r w:rsidRPr="00582447">
              <w:rPr>
                <w:rFonts w:cs="Arial"/>
                <w:sz w:val="24"/>
                <w:szCs w:val="24"/>
                <w:lang w:val="sr-Cyrl-RS"/>
              </w:rPr>
              <w:t xml:space="preserve"> </w:t>
            </w:r>
            <w:r w:rsidR="001E7CA6" w:rsidRPr="00582447">
              <w:rPr>
                <w:rFonts w:cs="Arial"/>
                <w:sz w:val="24"/>
                <w:szCs w:val="24"/>
                <w:lang w:val="sr-Cyrl-RS"/>
              </w:rPr>
              <w:t xml:space="preserve">- </w:t>
            </w:r>
            <w:r w:rsidRPr="00582447">
              <w:rPr>
                <w:rFonts w:cs="Arial"/>
                <w:sz w:val="24"/>
                <w:szCs w:val="24"/>
                <w:lang w:val="sr-Cyrl-RS"/>
              </w:rPr>
              <w:t>Цевополагач 60</w:t>
            </w:r>
            <w:r w:rsidRPr="00582447">
              <w:rPr>
                <w:rFonts w:cs="Arial"/>
                <w:sz w:val="24"/>
                <w:szCs w:val="24"/>
              </w:rPr>
              <w:t xml:space="preserve"> t</w:t>
            </w:r>
          </w:p>
          <w:p w14:paraId="39E9A603" w14:textId="77777777" w:rsidR="006D29A0" w:rsidRPr="00582447" w:rsidRDefault="006D29A0" w:rsidP="00582447">
            <w:pPr>
              <w:tabs>
                <w:tab w:val="left" w:pos="1418"/>
              </w:tabs>
              <w:spacing w:before="0"/>
              <w:contextualSpacing/>
              <w:rPr>
                <w:rFonts w:cs="Arial"/>
                <w:sz w:val="24"/>
                <w:szCs w:val="24"/>
              </w:rPr>
            </w:pPr>
          </w:p>
        </w:tc>
      </w:tr>
      <w:tr w:rsidR="00CC0269" w:rsidRPr="00582447" w14:paraId="5292532E" w14:textId="77777777" w:rsidTr="00157012">
        <w:trPr>
          <w:trHeight w:val="718"/>
        </w:trPr>
        <w:tc>
          <w:tcPr>
            <w:tcW w:w="3402" w:type="dxa"/>
            <w:shd w:val="clear" w:color="auto" w:fill="F2F2F2" w:themeFill="background1" w:themeFillShade="F2"/>
            <w:vAlign w:val="center"/>
          </w:tcPr>
          <w:p w14:paraId="37A24CEA"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Циљ поступка</w:t>
            </w:r>
          </w:p>
        </w:tc>
        <w:tc>
          <w:tcPr>
            <w:tcW w:w="6237" w:type="dxa"/>
            <w:shd w:val="clear" w:color="auto" w:fill="auto"/>
          </w:tcPr>
          <w:p w14:paraId="686D75C3" w14:textId="77777777" w:rsidR="001E7CA6"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 xml:space="preserve"> </w:t>
            </w:r>
          </w:p>
          <w:p w14:paraId="4A4BA1FD" w14:textId="77777777" w:rsidR="002E12CC"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За</w:t>
            </w:r>
            <w:r w:rsidR="001E7CA6" w:rsidRPr="00582447">
              <w:rPr>
                <w:rFonts w:eastAsia="TimesNewRomanPSMT" w:cs="Arial"/>
                <w:bCs/>
                <w:sz w:val="24"/>
                <w:szCs w:val="24"/>
              </w:rPr>
              <w:t>кључење Уговора о јавној набавци.</w:t>
            </w:r>
          </w:p>
        </w:tc>
      </w:tr>
      <w:tr w:rsidR="00CC0269" w:rsidRPr="00582447" w14:paraId="38576039" w14:textId="77777777" w:rsidTr="00157012">
        <w:trPr>
          <w:trHeight w:val="1278"/>
        </w:trPr>
        <w:tc>
          <w:tcPr>
            <w:tcW w:w="3402" w:type="dxa"/>
            <w:shd w:val="clear" w:color="auto" w:fill="F2F2F2" w:themeFill="background1" w:themeFillShade="F2"/>
            <w:vAlign w:val="center"/>
          </w:tcPr>
          <w:p w14:paraId="528DF79B" w14:textId="77777777" w:rsidR="004276AD" w:rsidRPr="00582447" w:rsidRDefault="004276AD" w:rsidP="00582447">
            <w:pPr>
              <w:autoSpaceDE w:val="0"/>
              <w:autoSpaceDN w:val="0"/>
              <w:adjustRightInd w:val="0"/>
              <w:spacing w:before="0"/>
              <w:contextualSpacing/>
              <w:jc w:val="center"/>
              <w:rPr>
                <w:rFonts w:eastAsia="TimesNewRomanPSMT" w:cs="Arial"/>
                <w:bCs/>
                <w:sz w:val="24"/>
                <w:szCs w:val="24"/>
              </w:rPr>
            </w:pPr>
            <w:r w:rsidRPr="00582447">
              <w:rPr>
                <w:rFonts w:eastAsia="TimesNewRomanPSMT" w:cs="Arial"/>
                <w:bCs/>
                <w:sz w:val="24"/>
                <w:szCs w:val="24"/>
              </w:rPr>
              <w:t>Контакт</w:t>
            </w:r>
          </w:p>
        </w:tc>
        <w:tc>
          <w:tcPr>
            <w:tcW w:w="6237" w:type="dxa"/>
            <w:shd w:val="clear" w:color="auto" w:fill="auto"/>
            <w:vAlign w:val="center"/>
          </w:tcPr>
          <w:p w14:paraId="2B60E4BB" w14:textId="77777777" w:rsidR="001E7CA6" w:rsidRPr="00582447" w:rsidRDefault="001E7CA6" w:rsidP="00582447">
            <w:pPr>
              <w:spacing w:before="0"/>
              <w:contextualSpacing/>
              <w:jc w:val="center"/>
              <w:rPr>
                <w:rFonts w:cs="Arial"/>
                <w:i/>
                <w:color w:val="00B0F0"/>
                <w:sz w:val="24"/>
                <w:szCs w:val="24"/>
                <w:lang w:val="sr-Latn-RS"/>
              </w:rPr>
            </w:pPr>
            <w:r w:rsidRPr="00582447">
              <w:rPr>
                <w:rFonts w:cs="Arial"/>
                <w:sz w:val="24"/>
                <w:szCs w:val="24"/>
                <w:lang w:val="sr-Cyrl-RS"/>
              </w:rPr>
              <w:t>Александра Адамовић</w:t>
            </w:r>
          </w:p>
          <w:p w14:paraId="3F33913B" w14:textId="77777777" w:rsidR="004276AD" w:rsidRPr="00582447" w:rsidRDefault="001E7CA6" w:rsidP="00582447">
            <w:pPr>
              <w:spacing w:before="0"/>
              <w:contextualSpacing/>
              <w:jc w:val="center"/>
              <w:rPr>
                <w:rFonts w:cs="Arial"/>
                <w:sz w:val="24"/>
                <w:szCs w:val="24"/>
              </w:rPr>
            </w:pPr>
            <w:r w:rsidRPr="00582447">
              <w:rPr>
                <w:rFonts w:cs="Arial"/>
                <w:sz w:val="24"/>
                <w:szCs w:val="24"/>
              </w:rPr>
              <w:t xml:space="preserve">e-mail: </w:t>
            </w:r>
            <w:hyperlink r:id="rId167" w:history="1">
              <w:r w:rsidRPr="00582447">
                <w:rPr>
                  <w:rStyle w:val="Hyperlink"/>
                  <w:rFonts w:cs="Arial"/>
                  <w:sz w:val="24"/>
                  <w:szCs w:val="24"/>
                </w:rPr>
                <w:t>aleksandra.adamovic@eps.rs</w:t>
              </w:r>
            </w:hyperlink>
          </w:p>
        </w:tc>
      </w:tr>
    </w:tbl>
    <w:p w14:paraId="0B1331BE" w14:textId="77777777" w:rsidR="007E405D" w:rsidRPr="00582447" w:rsidRDefault="007E405D" w:rsidP="00582447">
      <w:pPr>
        <w:spacing w:before="0"/>
        <w:contextualSpacing/>
        <w:rPr>
          <w:rFonts w:cs="Arial"/>
          <w:color w:val="FF0000"/>
          <w:sz w:val="24"/>
          <w:szCs w:val="24"/>
          <w:lang w:val="sr-Cyrl-RS"/>
        </w:rPr>
      </w:pPr>
    </w:p>
    <w:p w14:paraId="7A6800FD" w14:textId="77777777" w:rsidR="002E12CC" w:rsidRDefault="002E12CC" w:rsidP="00FC41AA">
      <w:pPr>
        <w:pStyle w:val="Heading10"/>
        <w:numPr>
          <w:ilvl w:val="0"/>
          <w:numId w:val="48"/>
        </w:numPr>
        <w:spacing w:before="0"/>
        <w:contextualSpacing/>
        <w:jc w:val="both"/>
        <w:rPr>
          <w:rFonts w:cs="Arial"/>
          <w:sz w:val="24"/>
          <w:szCs w:val="24"/>
          <w:lang w:val="sr-Cyrl-RS"/>
        </w:rPr>
      </w:pPr>
      <w:bookmarkStart w:id="16" w:name="_Toc442559878"/>
      <w:bookmarkStart w:id="17" w:name="_Toc427817448"/>
      <w:r w:rsidRPr="00582447">
        <w:rPr>
          <w:rFonts w:cs="Arial"/>
          <w:sz w:val="24"/>
          <w:szCs w:val="24"/>
          <w:lang w:val="sr-Cyrl-RS"/>
        </w:rPr>
        <w:t>ПОДАЦИ О ПРЕДМЕТУ ЈАВНЕ НАБАВКЕ</w:t>
      </w:r>
    </w:p>
    <w:p w14:paraId="02FAE83E" w14:textId="77777777" w:rsidR="00BE28C9" w:rsidRPr="00BE28C9" w:rsidRDefault="00BE28C9" w:rsidP="00BE28C9">
      <w:pPr>
        <w:rPr>
          <w:lang w:val="sr-Cyrl-RS" w:eastAsia="ar-SA"/>
        </w:rPr>
      </w:pPr>
    </w:p>
    <w:p w14:paraId="6EAC4F96" w14:textId="77777777" w:rsidR="002E12CC" w:rsidRPr="00582447" w:rsidRDefault="002E12CC" w:rsidP="00582447">
      <w:pPr>
        <w:pStyle w:val="Heading10"/>
        <w:spacing w:before="0"/>
        <w:ind w:left="142" w:right="-709" w:firstLine="0"/>
        <w:contextualSpacing/>
        <w:jc w:val="both"/>
        <w:rPr>
          <w:rFonts w:cs="Arial"/>
          <w:sz w:val="24"/>
          <w:szCs w:val="24"/>
          <w:lang w:val="sr-Cyrl-RS"/>
        </w:rPr>
      </w:pPr>
      <w:r w:rsidRPr="00582447">
        <w:rPr>
          <w:rFonts w:cs="Arial"/>
          <w:sz w:val="24"/>
          <w:szCs w:val="24"/>
          <w:lang w:val="sr-Cyrl-RS"/>
        </w:rPr>
        <w:t xml:space="preserve">2.1 Опис предмета јавне набавке, назив и ознака из општег речника </w:t>
      </w:r>
      <w:r w:rsidR="0032186E" w:rsidRPr="00582447">
        <w:rPr>
          <w:rFonts w:cs="Arial"/>
          <w:sz w:val="24"/>
          <w:szCs w:val="24"/>
          <w:lang w:val="sr-Cyrl-RS"/>
        </w:rPr>
        <w:t xml:space="preserve"> </w:t>
      </w:r>
      <w:r w:rsidRPr="00582447">
        <w:rPr>
          <w:rFonts w:cs="Arial"/>
          <w:sz w:val="24"/>
          <w:szCs w:val="24"/>
          <w:lang w:val="sr-Cyrl-RS"/>
        </w:rPr>
        <w:t>набавке</w:t>
      </w:r>
    </w:p>
    <w:p w14:paraId="63762F1E" w14:textId="77777777" w:rsidR="005762E9" w:rsidRPr="00582447" w:rsidRDefault="005762E9" w:rsidP="00582447">
      <w:pPr>
        <w:spacing w:before="0"/>
        <w:ind w:left="142" w:right="-709"/>
        <w:contextualSpacing/>
        <w:rPr>
          <w:rFonts w:cs="Arial"/>
          <w:sz w:val="24"/>
          <w:szCs w:val="24"/>
          <w:lang w:val="sr-Cyrl-RS"/>
        </w:rPr>
      </w:pPr>
      <w:r w:rsidRPr="00582447">
        <w:rPr>
          <w:rFonts w:cs="Arial"/>
          <w:sz w:val="24"/>
          <w:szCs w:val="24"/>
          <w:lang w:eastAsia="zh-CN"/>
        </w:rPr>
        <w:t>Опис предмета јавне набавке:</w:t>
      </w:r>
      <w:r w:rsidR="00127D6C" w:rsidRPr="00582447">
        <w:rPr>
          <w:rFonts w:cs="Arial"/>
          <w:sz w:val="24"/>
          <w:szCs w:val="24"/>
          <w:lang w:val="sr-Cyrl-RS" w:eastAsia="zh-CN"/>
        </w:rPr>
        <w:t xml:space="preserve"> </w:t>
      </w:r>
      <w:r w:rsidRPr="00582447">
        <w:rPr>
          <w:rFonts w:cs="Arial"/>
          <w:sz w:val="24"/>
          <w:szCs w:val="24"/>
          <w:lang w:val="sr-Cyrl-RS"/>
        </w:rPr>
        <w:t xml:space="preserve">Набавка </w:t>
      </w:r>
      <w:r w:rsidR="000D3333" w:rsidRPr="00582447">
        <w:rPr>
          <w:rFonts w:cs="Arial"/>
          <w:sz w:val="24"/>
          <w:szCs w:val="24"/>
          <w:lang w:val="sr-Cyrl-RS"/>
        </w:rPr>
        <w:t>цевополагача</w:t>
      </w:r>
      <w:r w:rsidR="00157012" w:rsidRPr="00582447">
        <w:rPr>
          <w:rFonts w:cs="Arial"/>
          <w:sz w:val="24"/>
          <w:szCs w:val="24"/>
          <w:lang w:val="sr-Latn-RS"/>
        </w:rPr>
        <w:t>.</w:t>
      </w:r>
    </w:p>
    <w:p w14:paraId="47FA8BF5" w14:textId="77777777" w:rsidR="006C6D3E" w:rsidRPr="00582447" w:rsidRDefault="002E12CC" w:rsidP="00582447">
      <w:pPr>
        <w:tabs>
          <w:tab w:val="left" w:pos="0"/>
        </w:tabs>
        <w:spacing w:before="0"/>
        <w:ind w:left="142" w:right="-709"/>
        <w:contextualSpacing/>
        <w:rPr>
          <w:rFonts w:cs="Arial"/>
          <w:sz w:val="24"/>
          <w:szCs w:val="24"/>
          <w:lang w:val="sr-Latn-CS"/>
        </w:rPr>
      </w:pPr>
      <w:r w:rsidRPr="00582447">
        <w:rPr>
          <w:rFonts w:cs="Arial"/>
          <w:sz w:val="24"/>
          <w:szCs w:val="24"/>
          <w:lang w:eastAsia="zh-CN"/>
        </w:rPr>
        <w:t>Назив из општег речника набавке:</w:t>
      </w:r>
      <w:r w:rsidR="005762E9" w:rsidRPr="00582447">
        <w:rPr>
          <w:rFonts w:cs="Arial"/>
          <w:sz w:val="24"/>
          <w:szCs w:val="24"/>
          <w:lang w:val="sr-Latn-CS"/>
        </w:rPr>
        <w:t xml:space="preserve"> </w:t>
      </w:r>
      <w:r w:rsidR="006C6D3E" w:rsidRPr="00582447">
        <w:rPr>
          <w:rFonts w:cs="Arial"/>
          <w:sz w:val="24"/>
          <w:szCs w:val="24"/>
        </w:rPr>
        <w:t>Машине за земљане радове и ископавање и припадајући делови.</w:t>
      </w:r>
    </w:p>
    <w:p w14:paraId="71D80BB8" w14:textId="77777777" w:rsidR="006C6D3E" w:rsidRPr="00582447" w:rsidRDefault="002E12CC" w:rsidP="00582447">
      <w:pPr>
        <w:tabs>
          <w:tab w:val="left" w:pos="0"/>
        </w:tabs>
        <w:spacing w:before="0"/>
        <w:ind w:left="142" w:right="-709"/>
        <w:contextualSpacing/>
        <w:rPr>
          <w:rFonts w:cs="Arial"/>
          <w:sz w:val="24"/>
          <w:szCs w:val="24"/>
          <w:lang w:eastAsia="zh-CN"/>
        </w:rPr>
      </w:pPr>
      <w:r w:rsidRPr="00582447">
        <w:rPr>
          <w:rFonts w:cs="Arial"/>
          <w:sz w:val="24"/>
          <w:szCs w:val="24"/>
          <w:lang w:eastAsia="zh-CN"/>
        </w:rPr>
        <w:t xml:space="preserve">Ознака из општег речника набавке: </w:t>
      </w:r>
      <w:r w:rsidR="006C6D3E" w:rsidRPr="00582447">
        <w:rPr>
          <w:rFonts w:cs="Arial"/>
          <w:sz w:val="24"/>
          <w:szCs w:val="24"/>
        </w:rPr>
        <w:t>43200000-5</w:t>
      </w:r>
      <w:r w:rsidR="006C6D3E" w:rsidRPr="00582447">
        <w:rPr>
          <w:rFonts w:cs="Arial"/>
          <w:sz w:val="24"/>
          <w:szCs w:val="24"/>
          <w:lang w:val="sr-Cyrl-CS"/>
        </w:rPr>
        <w:t xml:space="preserve">  </w:t>
      </w:r>
    </w:p>
    <w:p w14:paraId="08468A42" w14:textId="77777777" w:rsidR="006C6D3E" w:rsidRPr="00582447" w:rsidRDefault="006C6D3E" w:rsidP="00582447">
      <w:pPr>
        <w:spacing w:before="0"/>
        <w:ind w:left="142" w:right="-709"/>
        <w:contextualSpacing/>
        <w:rPr>
          <w:rFonts w:cs="Arial"/>
          <w:sz w:val="24"/>
          <w:szCs w:val="24"/>
          <w:lang w:val="sr-Cyrl-CS"/>
        </w:rPr>
      </w:pPr>
    </w:p>
    <w:p w14:paraId="1532B58F" w14:textId="77777777" w:rsidR="002E12CC" w:rsidRPr="00582447" w:rsidRDefault="00157012" w:rsidP="00582447">
      <w:pPr>
        <w:spacing w:before="0"/>
        <w:ind w:left="142" w:right="-709"/>
        <w:contextualSpacing/>
        <w:rPr>
          <w:rFonts w:cs="Arial"/>
          <w:sz w:val="24"/>
          <w:szCs w:val="24"/>
          <w:lang w:eastAsia="zh-CN"/>
        </w:rPr>
      </w:pPr>
      <w:r w:rsidRPr="00582447">
        <w:rPr>
          <w:rFonts w:cs="Arial"/>
          <w:sz w:val="24"/>
          <w:szCs w:val="24"/>
          <w:lang w:eastAsia="zh-CN"/>
        </w:rPr>
        <w:t>Детаљ</w:t>
      </w:r>
      <w:r w:rsidR="002E12CC" w:rsidRPr="00582447">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56BEF89" w14:textId="77777777" w:rsidR="0032186E" w:rsidRPr="00582447" w:rsidRDefault="0032186E" w:rsidP="00582447">
      <w:pPr>
        <w:tabs>
          <w:tab w:val="left" w:pos="1134"/>
        </w:tabs>
        <w:spacing w:before="0"/>
        <w:ind w:left="142" w:right="-709"/>
        <w:contextualSpacing/>
        <w:rPr>
          <w:rFonts w:cs="Arial"/>
          <w:sz w:val="24"/>
          <w:szCs w:val="24"/>
          <w:lang w:val="sr-Cyrl-RS"/>
        </w:rPr>
      </w:pPr>
    </w:p>
    <w:p w14:paraId="28D14AA4" w14:textId="77777777" w:rsidR="001A628C" w:rsidRPr="00582447" w:rsidRDefault="001A628C" w:rsidP="00582447">
      <w:pPr>
        <w:tabs>
          <w:tab w:val="left" w:pos="1134"/>
        </w:tabs>
        <w:spacing w:before="0"/>
        <w:ind w:left="142" w:right="-709"/>
        <w:contextualSpacing/>
        <w:rPr>
          <w:rFonts w:cs="Arial"/>
          <w:sz w:val="24"/>
          <w:szCs w:val="24"/>
          <w:lang w:val="sr-Cyrl-RS"/>
        </w:rPr>
      </w:pPr>
    </w:p>
    <w:p w14:paraId="00293053" w14:textId="77777777" w:rsidR="001A628C" w:rsidRPr="00582447" w:rsidRDefault="001A628C" w:rsidP="00582447">
      <w:pPr>
        <w:tabs>
          <w:tab w:val="left" w:pos="1134"/>
        </w:tabs>
        <w:spacing w:before="0"/>
        <w:ind w:left="142" w:right="-709"/>
        <w:contextualSpacing/>
        <w:rPr>
          <w:rFonts w:cs="Arial"/>
          <w:color w:val="FF0000"/>
          <w:sz w:val="24"/>
          <w:szCs w:val="24"/>
          <w:lang w:val="sr-Cyrl-RS"/>
        </w:rPr>
      </w:pPr>
    </w:p>
    <w:p w14:paraId="472FA337" w14:textId="77777777" w:rsidR="00157012" w:rsidRPr="00582447" w:rsidRDefault="00157012" w:rsidP="00582447">
      <w:pPr>
        <w:tabs>
          <w:tab w:val="left" w:pos="1134"/>
        </w:tabs>
        <w:spacing w:before="0"/>
        <w:contextualSpacing/>
        <w:rPr>
          <w:rFonts w:cs="Arial"/>
          <w:color w:val="FF0000"/>
          <w:sz w:val="24"/>
          <w:szCs w:val="24"/>
          <w:lang w:val="sr-Cyrl-RS"/>
        </w:rPr>
        <w:sectPr w:rsidR="00157012" w:rsidRPr="00582447" w:rsidSect="00F40B6E">
          <w:headerReference w:type="default" r:id="rId168"/>
          <w:footerReference w:type="even" r:id="rId169"/>
          <w:footerReference w:type="default" r:id="rId170"/>
          <w:headerReference w:type="first" r:id="rId171"/>
          <w:footerReference w:type="first" r:id="rId172"/>
          <w:footnotePr>
            <w:pos w:val="beneathText"/>
          </w:footnotePr>
          <w:pgSz w:w="11909" w:h="16834" w:code="9"/>
          <w:pgMar w:top="709" w:right="1277" w:bottom="142" w:left="1418" w:header="142" w:footer="437" w:gutter="0"/>
          <w:cols w:space="708"/>
          <w:titlePg/>
          <w:docGrid w:linePitch="360"/>
        </w:sectPr>
      </w:pPr>
    </w:p>
    <w:p w14:paraId="09953E44" w14:textId="77777777" w:rsidR="00157012" w:rsidRPr="00582447" w:rsidRDefault="00DB369C" w:rsidP="00FC41AA">
      <w:pPr>
        <w:pStyle w:val="Heading10"/>
        <w:numPr>
          <w:ilvl w:val="0"/>
          <w:numId w:val="48"/>
        </w:numPr>
        <w:spacing w:before="0"/>
        <w:ind w:left="284" w:firstLine="142"/>
        <w:contextualSpacing/>
        <w:jc w:val="both"/>
        <w:rPr>
          <w:rFonts w:cs="Arial"/>
          <w:sz w:val="24"/>
          <w:szCs w:val="24"/>
          <w:u w:val="single"/>
        </w:rPr>
      </w:pPr>
      <w:r w:rsidRPr="00582447">
        <w:rPr>
          <w:rFonts w:cs="Arial"/>
          <w:sz w:val="24"/>
          <w:szCs w:val="24"/>
        </w:rPr>
        <w:lastRenderedPageBreak/>
        <w:t>ТЕХНИЧК</w:t>
      </w:r>
      <w:r w:rsidR="0032186E" w:rsidRPr="00582447">
        <w:rPr>
          <w:rFonts w:cs="Arial"/>
          <w:sz w:val="24"/>
          <w:szCs w:val="24"/>
          <w:lang w:val="sr-Cyrl-RS"/>
        </w:rPr>
        <w:t>А</w:t>
      </w:r>
      <w:r w:rsidRPr="00582447">
        <w:rPr>
          <w:rFonts w:cs="Arial"/>
          <w:sz w:val="24"/>
          <w:szCs w:val="24"/>
        </w:rPr>
        <w:t xml:space="preserve"> </w:t>
      </w:r>
      <w:r w:rsidR="0032186E" w:rsidRPr="00582447">
        <w:rPr>
          <w:rFonts w:cs="Arial"/>
          <w:sz w:val="24"/>
          <w:szCs w:val="24"/>
          <w:lang w:val="sr-Cyrl-RS"/>
        </w:rPr>
        <w:t>СПЕЦИФИКАЦИЈА</w:t>
      </w:r>
      <w:r w:rsidR="00157012" w:rsidRPr="00582447">
        <w:rPr>
          <w:rFonts w:cs="Arial"/>
          <w:sz w:val="24"/>
          <w:szCs w:val="24"/>
        </w:rPr>
        <w:t xml:space="preserve"> </w:t>
      </w:r>
    </w:p>
    <w:p w14:paraId="3D826AEE" w14:textId="77777777" w:rsidR="0011410E" w:rsidRPr="00582447" w:rsidRDefault="00157012" w:rsidP="00582447">
      <w:pPr>
        <w:pStyle w:val="Heading10"/>
        <w:spacing w:before="0"/>
        <w:ind w:left="284" w:firstLine="0"/>
        <w:contextualSpacing/>
        <w:jc w:val="both"/>
        <w:rPr>
          <w:rFonts w:cs="Arial"/>
          <w:sz w:val="24"/>
          <w:szCs w:val="24"/>
          <w:u w:val="single"/>
        </w:rPr>
      </w:pPr>
      <w:r w:rsidRPr="00582447">
        <w:rPr>
          <w:rFonts w:cs="Arial"/>
          <w:sz w:val="24"/>
          <w:szCs w:val="24"/>
        </w:rPr>
        <w:t xml:space="preserve">3.1 </w:t>
      </w:r>
      <w:r w:rsidRPr="00582447">
        <w:rPr>
          <w:rFonts w:cs="Arial"/>
          <w:sz w:val="24"/>
          <w:szCs w:val="24"/>
          <w:lang w:val="sr-Cyrl-RS"/>
        </w:rPr>
        <w:t xml:space="preserve">ПАРТИЈА 1 </w:t>
      </w:r>
      <w:r w:rsidR="008C0F4A">
        <w:rPr>
          <w:rFonts w:cs="Arial"/>
          <w:sz w:val="24"/>
          <w:szCs w:val="24"/>
          <w:lang w:val="sr-Cyrl-RS"/>
        </w:rPr>
        <w:t>–</w:t>
      </w:r>
      <w:r w:rsidRPr="00582447">
        <w:rPr>
          <w:rFonts w:cs="Arial"/>
          <w:sz w:val="24"/>
          <w:szCs w:val="24"/>
          <w:lang w:val="sr-Cyrl-RS"/>
        </w:rPr>
        <w:t xml:space="preserve"> </w:t>
      </w:r>
      <w:r w:rsidR="008C0F4A">
        <w:rPr>
          <w:rFonts w:cs="Arial"/>
          <w:sz w:val="24"/>
          <w:szCs w:val="24"/>
          <w:lang w:val="sr-Cyrl-RS"/>
        </w:rPr>
        <w:t xml:space="preserve">НОВИ </w:t>
      </w:r>
      <w:r w:rsidR="0011410E" w:rsidRPr="00582447">
        <w:rPr>
          <w:rFonts w:cs="Arial"/>
          <w:sz w:val="24"/>
          <w:szCs w:val="24"/>
        </w:rPr>
        <w:t>ЦЕВНИ ПОЛАГАЧ НОСИВОСТИ  80 t</w:t>
      </w:r>
      <w:r w:rsidR="00FF6BEB" w:rsidRPr="00582447">
        <w:rPr>
          <w:rFonts w:cs="Arial"/>
          <w:sz w:val="24"/>
          <w:szCs w:val="24"/>
          <w:u w:val="single"/>
        </w:rPr>
        <w:t xml:space="preserve"> </w:t>
      </w:r>
    </w:p>
    <w:p w14:paraId="4F4CF717" w14:textId="77777777" w:rsidR="0011410E" w:rsidRPr="00582447" w:rsidRDefault="0017336D" w:rsidP="00582447">
      <w:pPr>
        <w:spacing w:before="0"/>
        <w:ind w:left="284" w:firstLine="142"/>
        <w:contextualSpacing/>
        <w:rPr>
          <w:rFonts w:cs="Arial"/>
          <w:sz w:val="24"/>
          <w:szCs w:val="24"/>
          <w:lang w:val="sr-Cyrl-CS" w:eastAsia="ar-SA"/>
        </w:rPr>
      </w:pPr>
      <w:r w:rsidRPr="00582447">
        <w:rPr>
          <w:rFonts w:cs="Arial"/>
          <w:b/>
          <w:sz w:val="24"/>
          <w:szCs w:val="24"/>
          <w:lang w:val="sr-Latn-RS" w:eastAsia="ar-SA"/>
        </w:rPr>
        <w:t xml:space="preserve">1.   </w:t>
      </w:r>
      <w:r w:rsidR="0011410E" w:rsidRPr="00582447">
        <w:rPr>
          <w:rFonts w:cs="Arial"/>
          <w:b/>
          <w:sz w:val="24"/>
          <w:szCs w:val="24"/>
          <w:lang w:val="sr-Cyrl-CS" w:eastAsia="ar-SA"/>
        </w:rPr>
        <w:t>Погон</w:t>
      </w:r>
    </w:p>
    <w:p w14:paraId="56B003E6" w14:textId="77777777" w:rsidR="00157012" w:rsidRPr="00582447" w:rsidRDefault="0011410E" w:rsidP="00FC41AA">
      <w:pPr>
        <w:pStyle w:val="ListParagraph"/>
        <w:numPr>
          <w:ilvl w:val="0"/>
          <w:numId w:val="49"/>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погонски агрегат – дизел</w:t>
      </w:r>
    </w:p>
    <w:p w14:paraId="39926087" w14:textId="77777777" w:rsidR="00157012" w:rsidRPr="00582447" w:rsidRDefault="0011410E" w:rsidP="00FC41AA">
      <w:pPr>
        <w:pStyle w:val="ListParagraph"/>
        <w:numPr>
          <w:ilvl w:val="0"/>
          <w:numId w:val="49"/>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нето снага мотора мин 230КW</w:t>
      </w:r>
    </w:p>
    <w:p w14:paraId="3F8DE9F1" w14:textId="77777777" w:rsidR="0011410E" w:rsidRDefault="0011410E" w:rsidP="00FC41AA">
      <w:pPr>
        <w:pStyle w:val="ListParagraph"/>
        <w:numPr>
          <w:ilvl w:val="0"/>
          <w:numId w:val="49"/>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у добавном систему горива уграђен сепаратор воде</w:t>
      </w:r>
    </w:p>
    <w:p w14:paraId="4254A6A8" w14:textId="77777777" w:rsidR="00582447" w:rsidRPr="00582447" w:rsidRDefault="00582447" w:rsidP="00582447">
      <w:pPr>
        <w:pStyle w:val="ListParagraph"/>
        <w:spacing w:before="0" w:after="0" w:line="240" w:lineRule="auto"/>
        <w:rPr>
          <w:rFonts w:ascii="Arial" w:hAnsi="Arial" w:cs="Arial"/>
          <w:sz w:val="24"/>
          <w:szCs w:val="24"/>
          <w:lang w:val="sr-Cyrl-CS" w:eastAsia="ar-SA"/>
        </w:rPr>
      </w:pPr>
    </w:p>
    <w:p w14:paraId="448A4848"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2.   </w:t>
      </w:r>
      <w:r w:rsidR="0011410E" w:rsidRPr="00582447">
        <w:rPr>
          <w:rFonts w:cs="Arial"/>
          <w:b/>
          <w:sz w:val="24"/>
          <w:szCs w:val="24"/>
          <w:lang w:val="sr-Cyrl-CS" w:eastAsia="ar-SA"/>
        </w:rPr>
        <w:t>Трансмисија</w:t>
      </w:r>
    </w:p>
    <w:p w14:paraId="0803D66A" w14:textId="77777777" w:rsidR="00157012" w:rsidRPr="00582447" w:rsidRDefault="0011410E" w:rsidP="00FC41AA">
      <w:pPr>
        <w:pStyle w:val="ListParagraph"/>
        <w:numPr>
          <w:ilvl w:val="0"/>
          <w:numId w:val="50"/>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хидростатичка или хидродинамичка</w:t>
      </w:r>
    </w:p>
    <w:p w14:paraId="16455556" w14:textId="77777777" w:rsidR="0011410E" w:rsidRDefault="0011410E" w:rsidP="00FC41AA">
      <w:pPr>
        <w:pStyle w:val="ListParagraph"/>
        <w:numPr>
          <w:ilvl w:val="0"/>
          <w:numId w:val="50"/>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пренос снаге преко планетарног бочног редуктора</w:t>
      </w:r>
    </w:p>
    <w:p w14:paraId="7CE779E3" w14:textId="77777777" w:rsidR="00582447" w:rsidRPr="00582447" w:rsidRDefault="00582447" w:rsidP="00582447">
      <w:pPr>
        <w:pStyle w:val="ListParagraph"/>
        <w:spacing w:before="0" w:after="0" w:line="240" w:lineRule="auto"/>
        <w:ind w:firstLine="414"/>
        <w:rPr>
          <w:rFonts w:ascii="Arial" w:hAnsi="Arial" w:cs="Arial"/>
          <w:sz w:val="24"/>
          <w:szCs w:val="24"/>
          <w:lang w:val="sr-Cyrl-CS" w:eastAsia="ar-SA"/>
        </w:rPr>
      </w:pPr>
    </w:p>
    <w:p w14:paraId="573BFBC4"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3.   </w:t>
      </w:r>
      <w:r w:rsidR="0011410E" w:rsidRPr="00582447">
        <w:rPr>
          <w:rFonts w:cs="Arial"/>
          <w:b/>
          <w:sz w:val="24"/>
          <w:szCs w:val="24"/>
          <w:lang w:val="sr-Cyrl-CS" w:eastAsia="ar-SA"/>
        </w:rPr>
        <w:t>Транспортни уређај</w:t>
      </w:r>
    </w:p>
    <w:p w14:paraId="3336633F" w14:textId="77777777" w:rsidR="0011410E" w:rsidRPr="00582447" w:rsidRDefault="00D64C6F" w:rsidP="00FC41AA">
      <w:pPr>
        <w:pStyle w:val="ListParagraph"/>
        <w:numPr>
          <w:ilvl w:val="0"/>
          <w:numId w:val="51"/>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Г</w:t>
      </w:r>
      <w:r w:rsidR="0011410E" w:rsidRPr="00582447">
        <w:rPr>
          <w:rFonts w:ascii="Arial" w:hAnsi="Arial" w:cs="Arial"/>
          <w:sz w:val="24"/>
          <w:szCs w:val="24"/>
          <w:lang w:val="sr-Cyrl-CS" w:eastAsia="ar-SA"/>
        </w:rPr>
        <w:t>усенични транспорт</w:t>
      </w:r>
      <w:r w:rsidR="0011410E" w:rsidRPr="00582447">
        <w:rPr>
          <w:rFonts w:ascii="Arial" w:hAnsi="Arial" w:cs="Arial"/>
          <w:sz w:val="24"/>
          <w:szCs w:val="24"/>
          <w:lang w:val="sr-Cyrl-CS" w:eastAsia="ar-SA"/>
        </w:rPr>
        <w:tab/>
      </w:r>
    </w:p>
    <w:p w14:paraId="488A47F2" w14:textId="77777777" w:rsidR="0011410E" w:rsidRDefault="0011410E" w:rsidP="00FC41AA">
      <w:pPr>
        <w:pStyle w:val="ListParagraph"/>
        <w:numPr>
          <w:ilvl w:val="0"/>
          <w:numId w:val="51"/>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ланац самоподмазујући (заптивен)</w:t>
      </w:r>
    </w:p>
    <w:p w14:paraId="7BF6E381" w14:textId="77777777" w:rsidR="00582447" w:rsidRPr="00582447" w:rsidRDefault="00582447" w:rsidP="00582447">
      <w:pPr>
        <w:pStyle w:val="ListParagraph"/>
        <w:spacing w:before="0" w:after="0" w:line="240" w:lineRule="auto"/>
        <w:ind w:firstLine="414"/>
        <w:rPr>
          <w:rFonts w:ascii="Arial" w:hAnsi="Arial" w:cs="Arial"/>
          <w:sz w:val="24"/>
          <w:szCs w:val="24"/>
          <w:lang w:val="sr-Cyrl-CS" w:eastAsia="ar-SA"/>
        </w:rPr>
      </w:pPr>
    </w:p>
    <w:p w14:paraId="4982CED6"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4.  </w:t>
      </w:r>
      <w:r w:rsidR="0011410E" w:rsidRPr="00582447">
        <w:rPr>
          <w:rFonts w:cs="Arial"/>
          <w:b/>
          <w:sz w:val="24"/>
          <w:szCs w:val="24"/>
          <w:lang w:val="sr-Cyrl-CS" w:eastAsia="ar-SA"/>
        </w:rPr>
        <w:t>Командни уређаји</w:t>
      </w:r>
      <w:r w:rsidR="0011410E" w:rsidRPr="00582447">
        <w:rPr>
          <w:rFonts w:cs="Arial"/>
          <w:b/>
          <w:sz w:val="24"/>
          <w:szCs w:val="24"/>
          <w:lang w:val="sr-Cyrl-CS" w:eastAsia="ar-SA"/>
        </w:rPr>
        <w:tab/>
      </w:r>
    </w:p>
    <w:p w14:paraId="3A45D510" w14:textId="77777777" w:rsidR="0011410E" w:rsidRDefault="0011410E" w:rsidP="00FC41AA">
      <w:pPr>
        <w:pStyle w:val="ListParagraph"/>
        <w:numPr>
          <w:ilvl w:val="0"/>
          <w:numId w:val="52"/>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 xml:space="preserve">мин. 3 брзине напред  и 3 </w:t>
      </w:r>
      <w:r w:rsidR="00582447">
        <w:rPr>
          <w:rFonts w:ascii="Arial" w:hAnsi="Arial" w:cs="Arial"/>
          <w:sz w:val="24"/>
          <w:szCs w:val="24"/>
          <w:lang w:val="sr-Cyrl-CS" w:eastAsia="ar-SA"/>
        </w:rPr>
        <w:t xml:space="preserve">брзине </w:t>
      </w:r>
      <w:r w:rsidRPr="00582447">
        <w:rPr>
          <w:rFonts w:ascii="Arial" w:hAnsi="Arial" w:cs="Arial"/>
          <w:sz w:val="24"/>
          <w:szCs w:val="24"/>
          <w:lang w:val="sr-Cyrl-CS" w:eastAsia="ar-SA"/>
        </w:rPr>
        <w:t>назад</w:t>
      </w:r>
    </w:p>
    <w:p w14:paraId="240BA12E" w14:textId="77777777" w:rsidR="00582447" w:rsidRPr="00582447" w:rsidRDefault="00582447" w:rsidP="00582447">
      <w:pPr>
        <w:pStyle w:val="ListParagraph"/>
        <w:spacing w:before="0" w:after="0" w:line="240" w:lineRule="auto"/>
        <w:ind w:firstLine="414"/>
        <w:rPr>
          <w:rFonts w:ascii="Arial" w:hAnsi="Arial" w:cs="Arial"/>
          <w:sz w:val="24"/>
          <w:szCs w:val="24"/>
          <w:lang w:val="sr-Cyrl-CS" w:eastAsia="ar-SA"/>
        </w:rPr>
      </w:pPr>
    </w:p>
    <w:p w14:paraId="6D33176F"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5.   </w:t>
      </w:r>
      <w:r w:rsidR="0011410E" w:rsidRPr="00582447">
        <w:rPr>
          <w:rFonts w:cs="Arial"/>
          <w:b/>
          <w:sz w:val="24"/>
          <w:szCs w:val="24"/>
          <w:lang w:val="sr-Cyrl-CS" w:eastAsia="ar-SA"/>
        </w:rPr>
        <w:t>Хидраулични  уређај</w:t>
      </w:r>
      <w:r w:rsidR="0011410E" w:rsidRPr="00582447">
        <w:rPr>
          <w:rFonts w:cs="Arial"/>
          <w:b/>
          <w:sz w:val="24"/>
          <w:szCs w:val="24"/>
          <w:lang w:val="sr-Cyrl-CS" w:eastAsia="ar-SA"/>
        </w:rPr>
        <w:tab/>
      </w:r>
    </w:p>
    <w:p w14:paraId="5C16E03A" w14:textId="77777777" w:rsidR="0011410E"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погон извршних органа хидраулични</w:t>
      </w:r>
    </w:p>
    <w:p w14:paraId="74A50847" w14:textId="77777777" w:rsidR="00582447" w:rsidRPr="00582447" w:rsidRDefault="00582447" w:rsidP="00582447">
      <w:pPr>
        <w:pStyle w:val="ListParagraph"/>
        <w:spacing w:before="0" w:after="0" w:line="240" w:lineRule="auto"/>
        <w:ind w:firstLine="414"/>
        <w:rPr>
          <w:rFonts w:ascii="Arial" w:hAnsi="Arial" w:cs="Arial"/>
          <w:sz w:val="24"/>
          <w:szCs w:val="24"/>
          <w:lang w:val="sr-Cyrl-CS" w:eastAsia="ar-SA"/>
        </w:rPr>
      </w:pPr>
    </w:p>
    <w:p w14:paraId="7A3B8B9E"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 6.  </w:t>
      </w:r>
      <w:r w:rsidR="0011410E" w:rsidRPr="00582447">
        <w:rPr>
          <w:rFonts w:cs="Arial"/>
          <w:b/>
          <w:sz w:val="24"/>
          <w:szCs w:val="24"/>
          <w:lang w:val="sr-Cyrl-CS" w:eastAsia="ar-SA"/>
        </w:rPr>
        <w:t>Извршни елементи (радни уређаји)</w:t>
      </w:r>
    </w:p>
    <w:p w14:paraId="5968281B" w14:textId="77777777" w:rsidR="0011410E"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кран:</w:t>
      </w:r>
      <w:r w:rsidR="00582447">
        <w:rPr>
          <w:rFonts w:ascii="Arial" w:hAnsi="Arial" w:cs="Arial"/>
          <w:sz w:val="24"/>
          <w:szCs w:val="24"/>
          <w:lang w:val="sr-Cyrl-CS" w:eastAsia="ar-SA"/>
        </w:rPr>
        <w:t xml:space="preserve"> </w:t>
      </w:r>
      <w:r w:rsidRPr="00582447">
        <w:rPr>
          <w:rFonts w:ascii="Arial" w:hAnsi="Arial" w:cs="Arial"/>
          <w:sz w:val="24"/>
          <w:szCs w:val="24"/>
          <w:lang w:val="sr-Cyrl-CS" w:eastAsia="ar-SA"/>
        </w:rPr>
        <w:t>дужина крана мин 8000мм маx 9000мм</w:t>
      </w:r>
    </w:p>
    <w:p w14:paraId="0BD76975" w14:textId="77777777" w:rsidR="00582447" w:rsidRPr="00582447" w:rsidRDefault="00582447" w:rsidP="00582447">
      <w:pPr>
        <w:pStyle w:val="ListParagraph"/>
        <w:spacing w:before="0" w:after="0" w:line="240" w:lineRule="auto"/>
        <w:rPr>
          <w:rFonts w:ascii="Arial" w:hAnsi="Arial" w:cs="Arial"/>
          <w:sz w:val="24"/>
          <w:szCs w:val="24"/>
          <w:lang w:val="sr-Cyrl-CS" w:eastAsia="ar-SA"/>
        </w:rPr>
      </w:pPr>
    </w:p>
    <w:p w14:paraId="61F55238" w14:textId="77777777" w:rsidR="0011410E" w:rsidRPr="00582447" w:rsidRDefault="0017336D" w:rsidP="00582447">
      <w:pPr>
        <w:spacing w:before="0"/>
        <w:ind w:left="284" w:firstLine="142"/>
        <w:contextualSpacing/>
        <w:rPr>
          <w:rFonts w:cs="Arial"/>
          <w:sz w:val="24"/>
          <w:szCs w:val="24"/>
          <w:lang w:val="sr-Cyrl-CS" w:eastAsia="ar-SA"/>
        </w:rPr>
      </w:pPr>
      <w:r w:rsidRPr="00582447">
        <w:rPr>
          <w:rFonts w:cs="Arial"/>
          <w:b/>
          <w:sz w:val="24"/>
          <w:szCs w:val="24"/>
          <w:lang w:val="sr-Latn-RS" w:eastAsia="ar-SA"/>
        </w:rPr>
        <w:t xml:space="preserve"> 7.  </w:t>
      </w:r>
      <w:r w:rsidR="0011410E" w:rsidRPr="00582447">
        <w:rPr>
          <w:rFonts w:cs="Arial"/>
          <w:b/>
          <w:sz w:val="24"/>
          <w:szCs w:val="24"/>
          <w:lang w:val="sr-Cyrl-CS" w:eastAsia="ar-SA"/>
        </w:rPr>
        <w:t>Кабина руковаоца</w:t>
      </w:r>
      <w:r w:rsidR="0011410E" w:rsidRPr="00582447">
        <w:rPr>
          <w:rFonts w:cs="Arial"/>
          <w:sz w:val="24"/>
          <w:szCs w:val="24"/>
          <w:lang w:val="sr-Cyrl-CS" w:eastAsia="ar-SA"/>
        </w:rPr>
        <w:tab/>
      </w:r>
    </w:p>
    <w:p w14:paraId="1B600856"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 xml:space="preserve">кабина </w:t>
      </w:r>
      <w:r w:rsidR="00540E88" w:rsidRPr="00582447">
        <w:rPr>
          <w:rFonts w:ascii="Arial" w:hAnsi="Arial" w:cs="Arial"/>
          <w:sz w:val="24"/>
          <w:szCs w:val="24"/>
          <w:lang w:eastAsia="ar-SA"/>
        </w:rPr>
        <w:t>ROPS</w:t>
      </w:r>
      <w:r w:rsidRPr="00582447">
        <w:rPr>
          <w:rFonts w:ascii="Arial" w:hAnsi="Arial" w:cs="Arial"/>
          <w:sz w:val="24"/>
          <w:szCs w:val="24"/>
          <w:lang w:val="sr-Cyrl-CS" w:eastAsia="ar-SA"/>
        </w:rPr>
        <w:tab/>
      </w:r>
    </w:p>
    <w:p w14:paraId="4E2C847D"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управљачко место регулисајуће</w:t>
      </w:r>
    </w:p>
    <w:p w14:paraId="1CE3808F"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инструмент табла прегледна</w:t>
      </w:r>
      <w:r w:rsidRPr="00582447">
        <w:rPr>
          <w:rFonts w:ascii="Arial" w:hAnsi="Arial" w:cs="Arial"/>
          <w:sz w:val="24"/>
          <w:szCs w:val="24"/>
          <w:lang w:val="sr-Cyrl-CS" w:eastAsia="ar-SA"/>
        </w:rPr>
        <w:tab/>
      </w:r>
    </w:p>
    <w:p w14:paraId="5EC7BCEC"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проветравање кабине са филтером за ваздух</w:t>
      </w:r>
    </w:p>
    <w:p w14:paraId="2FA794CF"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грејање на топлу воду</w:t>
      </w:r>
    </w:p>
    <w:p w14:paraId="4B049254" w14:textId="77777777" w:rsidR="00157012" w:rsidRPr="00582447" w:rsidRDefault="00157012"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хлађ</w:t>
      </w:r>
      <w:r w:rsidR="0011410E" w:rsidRPr="00582447">
        <w:rPr>
          <w:rFonts w:ascii="Arial" w:hAnsi="Arial" w:cs="Arial"/>
          <w:sz w:val="24"/>
          <w:szCs w:val="24"/>
          <w:lang w:val="sr-Cyrl-CS" w:eastAsia="ar-SA"/>
        </w:rPr>
        <w:t>ење еркодитион</w:t>
      </w:r>
    </w:p>
    <w:p w14:paraId="096E8526"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звучна изолованост кабине</w:t>
      </w:r>
    </w:p>
    <w:p w14:paraId="6FF6B41B"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брисачи са перачима на кабини</w:t>
      </w:r>
    </w:p>
    <w:p w14:paraId="66685D94"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обезбеђење свих отвора где се сипа флуд (катанац или брава)</w:t>
      </w:r>
    </w:p>
    <w:p w14:paraId="4CDAD4A6"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број фарова напред мин. 4 ком, назад мин. 2</w:t>
      </w:r>
    </w:p>
    <w:p w14:paraId="021CD500"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на кабини мин 2 ретровизора са спољне стране кабине и 1 у кабини</w:t>
      </w:r>
    </w:p>
    <w:p w14:paraId="27241BAC" w14:textId="77777777" w:rsidR="00157012" w:rsidRPr="00582447"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звучни сигнал за вожњу у назад</w:t>
      </w:r>
    </w:p>
    <w:p w14:paraId="2F465195" w14:textId="77777777" w:rsidR="0011410E" w:rsidRDefault="0011410E" w:rsidP="00FC41AA">
      <w:pPr>
        <w:pStyle w:val="ListParagraph"/>
        <w:numPr>
          <w:ilvl w:val="0"/>
          <w:numId w:val="5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радио у кабини</w:t>
      </w:r>
    </w:p>
    <w:p w14:paraId="37B47F2C" w14:textId="77777777" w:rsidR="00582447" w:rsidRPr="00582447" w:rsidRDefault="00582447" w:rsidP="00582447">
      <w:pPr>
        <w:pStyle w:val="ListParagraph"/>
        <w:spacing w:before="0" w:after="0" w:line="240" w:lineRule="auto"/>
        <w:ind w:left="1134"/>
        <w:rPr>
          <w:rFonts w:ascii="Arial" w:hAnsi="Arial" w:cs="Arial"/>
          <w:sz w:val="24"/>
          <w:szCs w:val="24"/>
          <w:lang w:val="sr-Cyrl-CS" w:eastAsia="ar-SA"/>
        </w:rPr>
      </w:pPr>
    </w:p>
    <w:p w14:paraId="227F7DBF" w14:textId="77777777" w:rsidR="0011410E" w:rsidRPr="00582447" w:rsidRDefault="0017336D" w:rsidP="00582447">
      <w:pPr>
        <w:spacing w:before="0"/>
        <w:ind w:left="284" w:firstLine="142"/>
        <w:contextualSpacing/>
        <w:jc w:val="left"/>
        <w:rPr>
          <w:rFonts w:cs="Arial"/>
          <w:b/>
          <w:sz w:val="24"/>
          <w:szCs w:val="24"/>
          <w:lang w:val="sr-Cyrl-CS" w:eastAsia="ar-SA"/>
        </w:rPr>
      </w:pPr>
      <w:r w:rsidRPr="00582447">
        <w:rPr>
          <w:rFonts w:cs="Arial"/>
          <w:b/>
          <w:sz w:val="24"/>
          <w:szCs w:val="24"/>
          <w:lang w:val="sr-Latn-RS" w:eastAsia="ar-SA"/>
        </w:rPr>
        <w:t xml:space="preserve">  8.  </w:t>
      </w:r>
      <w:r w:rsidR="0011410E" w:rsidRPr="00582447">
        <w:rPr>
          <w:rFonts w:cs="Arial"/>
          <w:b/>
          <w:sz w:val="24"/>
          <w:szCs w:val="24"/>
          <w:lang w:val="sr-Cyrl-CS" w:eastAsia="ar-SA"/>
        </w:rPr>
        <w:t>Резервоар</w:t>
      </w:r>
    </w:p>
    <w:p w14:paraId="1007DC29" w14:textId="77777777" w:rsidR="0011410E" w:rsidRDefault="00582447" w:rsidP="00FC41AA">
      <w:pPr>
        <w:pStyle w:val="ListParagraph"/>
        <w:numPr>
          <w:ilvl w:val="0"/>
          <w:numId w:val="54"/>
        </w:numPr>
        <w:spacing w:before="0" w:after="0" w:line="240" w:lineRule="auto"/>
        <w:ind w:firstLine="414"/>
        <w:jc w:val="left"/>
        <w:rPr>
          <w:rFonts w:ascii="Arial" w:hAnsi="Arial" w:cs="Arial"/>
          <w:sz w:val="24"/>
          <w:szCs w:val="24"/>
          <w:lang w:val="sr-Cyrl-CS" w:eastAsia="ar-SA"/>
        </w:rPr>
      </w:pPr>
      <w:r>
        <w:rPr>
          <w:rFonts w:ascii="Arial" w:hAnsi="Arial" w:cs="Arial"/>
          <w:sz w:val="24"/>
          <w:szCs w:val="24"/>
          <w:lang w:val="sr-Cyrl-CS" w:eastAsia="ar-SA"/>
        </w:rPr>
        <w:t>резервоар горива мин 600 литара</w:t>
      </w:r>
    </w:p>
    <w:p w14:paraId="1895C738" w14:textId="77777777" w:rsidR="00582447" w:rsidRPr="00582447" w:rsidRDefault="00582447" w:rsidP="00582447">
      <w:pPr>
        <w:pStyle w:val="ListParagraph"/>
        <w:spacing w:before="0" w:after="0" w:line="240" w:lineRule="auto"/>
        <w:jc w:val="left"/>
        <w:rPr>
          <w:rFonts w:ascii="Arial" w:hAnsi="Arial" w:cs="Arial"/>
          <w:sz w:val="24"/>
          <w:szCs w:val="24"/>
          <w:lang w:val="sr-Cyrl-CS" w:eastAsia="ar-SA"/>
        </w:rPr>
      </w:pPr>
    </w:p>
    <w:p w14:paraId="45087D45" w14:textId="77777777" w:rsidR="0011410E" w:rsidRPr="00582447" w:rsidRDefault="0017336D" w:rsidP="00582447">
      <w:pPr>
        <w:spacing w:before="0"/>
        <w:ind w:left="284" w:firstLine="142"/>
        <w:contextualSpacing/>
        <w:jc w:val="left"/>
        <w:rPr>
          <w:rFonts w:cs="Arial"/>
          <w:b/>
          <w:sz w:val="24"/>
          <w:szCs w:val="24"/>
          <w:lang w:val="sr-Cyrl-CS" w:eastAsia="ar-SA"/>
        </w:rPr>
      </w:pPr>
      <w:r w:rsidRPr="00582447">
        <w:rPr>
          <w:rFonts w:cs="Arial"/>
          <w:b/>
          <w:sz w:val="24"/>
          <w:szCs w:val="24"/>
          <w:lang w:val="sr-Latn-RS" w:eastAsia="ar-SA"/>
        </w:rPr>
        <w:t xml:space="preserve">  9.  </w:t>
      </w:r>
      <w:r w:rsidR="0011410E" w:rsidRPr="00582447">
        <w:rPr>
          <w:rFonts w:cs="Arial"/>
          <w:b/>
          <w:sz w:val="24"/>
          <w:szCs w:val="24"/>
          <w:lang w:val="sr-Cyrl-CS" w:eastAsia="ar-SA"/>
        </w:rPr>
        <w:t>Експлоатационе могућности (карактеристике) машине</w:t>
      </w:r>
    </w:p>
    <w:p w14:paraId="71BA964E" w14:textId="77777777" w:rsidR="00157012" w:rsidRPr="00582447" w:rsidRDefault="0011410E" w:rsidP="00FC41AA">
      <w:pPr>
        <w:pStyle w:val="ListParagraph"/>
        <w:numPr>
          <w:ilvl w:val="0"/>
          <w:numId w:val="54"/>
        </w:numPr>
        <w:spacing w:before="0" w:after="0" w:line="240" w:lineRule="auto"/>
        <w:ind w:firstLine="414"/>
        <w:jc w:val="left"/>
        <w:rPr>
          <w:rFonts w:ascii="Arial" w:hAnsi="Arial" w:cs="Arial"/>
          <w:sz w:val="24"/>
          <w:szCs w:val="24"/>
          <w:lang w:val="sr-Cyrl-CS" w:eastAsia="ar-SA"/>
        </w:rPr>
      </w:pPr>
      <w:r w:rsidRPr="00582447">
        <w:rPr>
          <w:rFonts w:ascii="Arial" w:hAnsi="Arial" w:cs="Arial"/>
          <w:sz w:val="24"/>
          <w:szCs w:val="24"/>
          <w:lang w:val="sr-Cyrl-CS" w:eastAsia="ar-SA"/>
        </w:rPr>
        <w:t>капацитет дизања мин 80</w:t>
      </w:r>
      <w:r w:rsidR="00582447">
        <w:rPr>
          <w:rFonts w:ascii="Arial" w:hAnsi="Arial" w:cs="Arial"/>
          <w:sz w:val="24"/>
          <w:szCs w:val="24"/>
          <w:lang w:val="sr-Cyrl-CS" w:eastAsia="ar-SA"/>
        </w:rPr>
        <w:t xml:space="preserve"> </w:t>
      </w:r>
      <w:r w:rsidRPr="00582447">
        <w:rPr>
          <w:rFonts w:ascii="Arial" w:hAnsi="Arial" w:cs="Arial"/>
          <w:sz w:val="24"/>
          <w:szCs w:val="24"/>
          <w:lang w:val="sr-Cyrl-CS" w:eastAsia="ar-SA"/>
        </w:rPr>
        <w:t>т</w:t>
      </w:r>
    </w:p>
    <w:p w14:paraId="1E25312A" w14:textId="77777777" w:rsidR="00157012" w:rsidRPr="00582447" w:rsidRDefault="0011410E" w:rsidP="00FC41AA">
      <w:pPr>
        <w:pStyle w:val="ListParagraph"/>
        <w:numPr>
          <w:ilvl w:val="0"/>
          <w:numId w:val="54"/>
        </w:numPr>
        <w:spacing w:before="0" w:after="0" w:line="240" w:lineRule="auto"/>
        <w:ind w:firstLine="414"/>
        <w:jc w:val="left"/>
        <w:rPr>
          <w:rFonts w:ascii="Arial" w:hAnsi="Arial" w:cs="Arial"/>
          <w:sz w:val="24"/>
          <w:szCs w:val="24"/>
          <w:lang w:val="sr-Cyrl-CS" w:eastAsia="ar-SA"/>
        </w:rPr>
      </w:pPr>
      <w:r w:rsidRPr="00582447">
        <w:rPr>
          <w:rFonts w:ascii="Arial" w:hAnsi="Arial" w:cs="Arial"/>
          <w:sz w:val="24"/>
          <w:szCs w:val="24"/>
          <w:lang w:val="sr-Cyrl-CS" w:eastAsia="ar-SA"/>
        </w:rPr>
        <w:t>клиренс мин 500</w:t>
      </w:r>
      <w:r w:rsidR="00582447">
        <w:rPr>
          <w:rFonts w:ascii="Arial" w:hAnsi="Arial" w:cs="Arial"/>
          <w:sz w:val="24"/>
          <w:szCs w:val="24"/>
          <w:lang w:val="sr-Cyrl-CS" w:eastAsia="ar-SA"/>
        </w:rPr>
        <w:t xml:space="preserve"> </w:t>
      </w:r>
      <w:r w:rsidRPr="00582447">
        <w:rPr>
          <w:rFonts w:ascii="Arial" w:hAnsi="Arial" w:cs="Arial"/>
          <w:sz w:val="24"/>
          <w:szCs w:val="24"/>
          <w:lang w:val="sr-Cyrl-CS" w:eastAsia="ar-SA"/>
        </w:rPr>
        <w:t>мм</w:t>
      </w:r>
    </w:p>
    <w:p w14:paraId="13DBD16E" w14:textId="77777777" w:rsidR="00157012" w:rsidRPr="00582447" w:rsidRDefault="0011410E" w:rsidP="00FC41AA">
      <w:pPr>
        <w:pStyle w:val="ListParagraph"/>
        <w:numPr>
          <w:ilvl w:val="0"/>
          <w:numId w:val="54"/>
        </w:numPr>
        <w:spacing w:before="0" w:after="0" w:line="240" w:lineRule="auto"/>
        <w:ind w:firstLine="414"/>
        <w:jc w:val="left"/>
        <w:rPr>
          <w:rFonts w:ascii="Arial" w:hAnsi="Arial" w:cs="Arial"/>
          <w:sz w:val="24"/>
          <w:szCs w:val="24"/>
          <w:lang w:val="sr-Cyrl-CS" w:eastAsia="ar-SA"/>
        </w:rPr>
      </w:pPr>
      <w:r w:rsidRPr="00582447">
        <w:rPr>
          <w:rFonts w:ascii="Arial" w:hAnsi="Arial" w:cs="Arial"/>
          <w:sz w:val="24"/>
          <w:szCs w:val="24"/>
          <w:lang w:val="sr-Cyrl-CS" w:eastAsia="ar-SA"/>
        </w:rPr>
        <w:t>ширина папуче мин 762</w:t>
      </w:r>
      <w:r w:rsidR="00582447">
        <w:rPr>
          <w:rFonts w:ascii="Arial" w:hAnsi="Arial" w:cs="Arial"/>
          <w:sz w:val="24"/>
          <w:szCs w:val="24"/>
          <w:lang w:val="sr-Cyrl-CS" w:eastAsia="ar-SA"/>
        </w:rPr>
        <w:t xml:space="preserve"> </w:t>
      </w:r>
      <w:r w:rsidRPr="00582447">
        <w:rPr>
          <w:rFonts w:ascii="Arial" w:hAnsi="Arial" w:cs="Arial"/>
          <w:sz w:val="24"/>
          <w:szCs w:val="24"/>
          <w:lang w:val="sr-Cyrl-CS" w:eastAsia="ar-SA"/>
        </w:rPr>
        <w:t>мм (30")</w:t>
      </w:r>
    </w:p>
    <w:p w14:paraId="72FE3323" w14:textId="77777777" w:rsidR="00157012" w:rsidRPr="00582447" w:rsidRDefault="0011410E" w:rsidP="00FC41AA">
      <w:pPr>
        <w:pStyle w:val="ListParagraph"/>
        <w:numPr>
          <w:ilvl w:val="0"/>
          <w:numId w:val="54"/>
        </w:numPr>
        <w:spacing w:before="0" w:after="0" w:line="240" w:lineRule="auto"/>
        <w:ind w:firstLine="414"/>
        <w:jc w:val="left"/>
        <w:rPr>
          <w:rFonts w:ascii="Arial" w:hAnsi="Arial" w:cs="Arial"/>
          <w:sz w:val="24"/>
          <w:szCs w:val="24"/>
          <w:lang w:val="sr-Cyrl-CS" w:eastAsia="ar-SA"/>
        </w:rPr>
      </w:pPr>
      <w:r w:rsidRPr="00582447">
        <w:rPr>
          <w:rFonts w:ascii="Arial" w:hAnsi="Arial" w:cs="Arial"/>
          <w:sz w:val="24"/>
          <w:szCs w:val="24"/>
          <w:lang w:val="sr-Cyrl-CS" w:eastAsia="ar-SA"/>
        </w:rPr>
        <w:t>маx спрецифични притисак на тло мањи од 1кг/цм2</w:t>
      </w:r>
    </w:p>
    <w:p w14:paraId="1CFCBF2D" w14:textId="77777777" w:rsidR="0011410E" w:rsidRPr="00582447" w:rsidRDefault="0011410E" w:rsidP="00FC41AA">
      <w:pPr>
        <w:pStyle w:val="ListParagraph"/>
        <w:numPr>
          <w:ilvl w:val="0"/>
          <w:numId w:val="54"/>
        </w:numPr>
        <w:spacing w:before="0" w:after="0" w:line="240" w:lineRule="auto"/>
        <w:ind w:left="1418" w:hanging="284"/>
        <w:jc w:val="left"/>
        <w:rPr>
          <w:rFonts w:ascii="Arial" w:hAnsi="Arial" w:cs="Arial"/>
          <w:sz w:val="24"/>
          <w:szCs w:val="24"/>
          <w:lang w:val="sr-Cyrl-CS" w:eastAsia="ar-SA"/>
        </w:rPr>
      </w:pPr>
      <w:r w:rsidRPr="00582447">
        <w:rPr>
          <w:rFonts w:ascii="Arial" w:hAnsi="Arial" w:cs="Arial"/>
          <w:sz w:val="24"/>
          <w:szCs w:val="24"/>
          <w:lang w:val="sr-Cyrl-CS" w:eastAsia="ar-SA"/>
        </w:rPr>
        <w:t>сигурносни систем од преоптерећења (искључење рада радног уређаја приликом преоптерећења)</w:t>
      </w:r>
    </w:p>
    <w:p w14:paraId="273EE5C2" w14:textId="77777777" w:rsidR="0011410E" w:rsidRPr="00582447" w:rsidRDefault="0017336D" w:rsidP="00582447">
      <w:pPr>
        <w:spacing w:before="0"/>
        <w:ind w:left="284" w:firstLine="142"/>
        <w:contextualSpacing/>
        <w:rPr>
          <w:rFonts w:cs="Arial"/>
          <w:sz w:val="24"/>
          <w:szCs w:val="24"/>
          <w:lang w:val="sr-Cyrl-CS" w:eastAsia="ar-SA"/>
        </w:rPr>
      </w:pPr>
      <w:r w:rsidRPr="00582447">
        <w:rPr>
          <w:rFonts w:cs="Arial"/>
          <w:b/>
          <w:sz w:val="24"/>
          <w:szCs w:val="24"/>
          <w:lang w:val="sr-Latn-RS" w:eastAsia="ar-SA"/>
        </w:rPr>
        <w:lastRenderedPageBreak/>
        <w:t xml:space="preserve"> 10. </w:t>
      </w:r>
      <w:r w:rsidR="0011410E" w:rsidRPr="00582447">
        <w:rPr>
          <w:rFonts w:cs="Arial"/>
          <w:b/>
          <w:sz w:val="24"/>
          <w:szCs w:val="24"/>
          <w:lang w:val="sr-Cyrl-CS" w:eastAsia="ar-SA"/>
        </w:rPr>
        <w:t>Безусловна гаранција за машину</w:t>
      </w:r>
    </w:p>
    <w:p w14:paraId="33011719" w14:textId="77777777" w:rsidR="00157012" w:rsidRPr="008C0F4A" w:rsidRDefault="00157012" w:rsidP="008C0F4A">
      <w:pPr>
        <w:pStyle w:val="ListParagraph"/>
        <w:numPr>
          <w:ilvl w:val="0"/>
          <w:numId w:val="5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гаранц</w:t>
      </w:r>
      <w:r w:rsidR="0011410E" w:rsidRPr="00582447">
        <w:rPr>
          <w:rFonts w:ascii="Arial" w:hAnsi="Arial" w:cs="Arial"/>
          <w:sz w:val="24"/>
          <w:szCs w:val="24"/>
          <w:lang w:val="sr-Cyrl-CS" w:eastAsia="ar-SA"/>
        </w:rPr>
        <w:t xml:space="preserve">ија се односи на све елементе и склопове на машини за </w:t>
      </w:r>
      <w:r w:rsidR="008C0F4A">
        <w:rPr>
          <w:rFonts w:ascii="Arial" w:hAnsi="Arial" w:cs="Arial"/>
          <w:sz w:val="24"/>
          <w:szCs w:val="24"/>
          <w:lang w:val="sr-Cyrl-RS" w:eastAsia="ar-SA"/>
        </w:rPr>
        <w:t xml:space="preserve">   минимално </w:t>
      </w:r>
      <w:r w:rsidR="0011410E" w:rsidRPr="00582447">
        <w:rPr>
          <w:rFonts w:ascii="Arial" w:hAnsi="Arial" w:cs="Arial"/>
          <w:sz w:val="24"/>
          <w:szCs w:val="24"/>
          <w:lang w:val="sr-Cyrl-CS" w:eastAsia="ar-SA"/>
        </w:rPr>
        <w:t>4000 мото сати</w:t>
      </w:r>
      <w:r w:rsidR="008C0F4A">
        <w:rPr>
          <w:rFonts w:ascii="Arial" w:hAnsi="Arial" w:cs="Arial"/>
          <w:sz w:val="24"/>
          <w:szCs w:val="24"/>
          <w:lang w:val="sr-Cyrl-CS" w:eastAsia="ar-SA"/>
        </w:rPr>
        <w:t xml:space="preserve">, што подразумава </w:t>
      </w:r>
      <w:r w:rsidR="0011410E" w:rsidRPr="008C0F4A">
        <w:rPr>
          <w:rFonts w:ascii="Arial" w:hAnsi="Arial" w:cs="Arial"/>
          <w:sz w:val="24"/>
          <w:szCs w:val="24"/>
          <w:lang w:val="sr-Cyrl-CS" w:eastAsia="ar-SA"/>
        </w:rPr>
        <w:t xml:space="preserve">бесплатно одржавање за време рада од </w:t>
      </w:r>
      <w:r w:rsidR="008C0F4A">
        <w:rPr>
          <w:rFonts w:ascii="Arial" w:hAnsi="Arial" w:cs="Arial"/>
          <w:sz w:val="24"/>
          <w:szCs w:val="24"/>
          <w:lang w:val="sr-Cyrl-CS" w:eastAsia="ar-SA"/>
        </w:rPr>
        <w:t xml:space="preserve">минимално </w:t>
      </w:r>
      <w:r w:rsidR="0011410E" w:rsidRPr="008C0F4A">
        <w:rPr>
          <w:rFonts w:ascii="Arial" w:hAnsi="Arial" w:cs="Arial"/>
          <w:sz w:val="24"/>
          <w:szCs w:val="24"/>
          <w:lang w:val="sr-Cyrl-CS" w:eastAsia="ar-SA"/>
        </w:rPr>
        <w:t>4000 м.ч.</w:t>
      </w:r>
    </w:p>
    <w:p w14:paraId="4BDFE8D5" w14:textId="77777777" w:rsidR="0011410E" w:rsidRDefault="0011410E" w:rsidP="00FC41AA">
      <w:pPr>
        <w:pStyle w:val="ListParagraph"/>
        <w:numPr>
          <w:ilvl w:val="0"/>
          <w:numId w:val="5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поузданост машине за време прве године експлоатације 95% (рачуна се по прилогу 1 и 2)</w:t>
      </w:r>
    </w:p>
    <w:p w14:paraId="67F4098B" w14:textId="77777777" w:rsidR="00582447" w:rsidRPr="00582447" w:rsidRDefault="00582447" w:rsidP="00582447">
      <w:pPr>
        <w:pStyle w:val="ListParagraph"/>
        <w:spacing w:before="0" w:after="0" w:line="240" w:lineRule="auto"/>
        <w:ind w:left="1418"/>
        <w:rPr>
          <w:rFonts w:ascii="Arial" w:hAnsi="Arial" w:cs="Arial"/>
          <w:sz w:val="24"/>
          <w:szCs w:val="24"/>
          <w:lang w:val="sr-Cyrl-CS" w:eastAsia="ar-SA"/>
        </w:rPr>
      </w:pPr>
    </w:p>
    <w:p w14:paraId="181F155B"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  11. </w:t>
      </w:r>
      <w:r w:rsidR="0011410E" w:rsidRPr="00582447">
        <w:rPr>
          <w:rFonts w:cs="Arial"/>
          <w:b/>
          <w:sz w:val="24"/>
          <w:szCs w:val="24"/>
          <w:lang w:val="sr-Cyrl-CS" w:eastAsia="ar-SA"/>
        </w:rPr>
        <w:t>Техничка документација</w:t>
      </w:r>
      <w:r w:rsidR="006E39D2">
        <w:rPr>
          <w:rFonts w:cs="Arial"/>
          <w:b/>
          <w:sz w:val="24"/>
          <w:szCs w:val="24"/>
          <w:lang w:val="sr-Cyrl-CS" w:eastAsia="ar-SA"/>
        </w:rPr>
        <w:t xml:space="preserve"> која се доставља приликом испоруке</w:t>
      </w:r>
      <w:r w:rsidR="0011410E" w:rsidRPr="00582447">
        <w:rPr>
          <w:rFonts w:cs="Arial"/>
          <w:b/>
          <w:sz w:val="24"/>
          <w:szCs w:val="24"/>
          <w:lang w:val="sr-Cyrl-CS" w:eastAsia="ar-SA"/>
        </w:rPr>
        <w:tab/>
      </w:r>
    </w:p>
    <w:p w14:paraId="7B830132" w14:textId="77777777" w:rsidR="00157012" w:rsidRPr="00582447" w:rsidRDefault="0011410E"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упуство за руковање на српском језику (за сваку машину посебно) </w:t>
      </w:r>
    </w:p>
    <w:p w14:paraId="6BD1E3C2" w14:textId="77777777" w:rsidR="00157012" w:rsidRPr="00582447" w:rsidRDefault="0011410E"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каталог резервних делова (ЦД и штампани о</w:t>
      </w:r>
      <w:r w:rsidR="006E39D2">
        <w:rPr>
          <w:rFonts w:ascii="Arial" w:hAnsi="Arial" w:cs="Arial"/>
          <w:sz w:val="24"/>
          <w:szCs w:val="24"/>
          <w:lang w:val="sr-Cyrl-CS" w:eastAsia="ar-SA"/>
        </w:rPr>
        <w:t>блик) (за сваку машину посебно)</w:t>
      </w:r>
    </w:p>
    <w:p w14:paraId="6E1B6869" w14:textId="77777777" w:rsidR="00157012" w:rsidRPr="00582447" w:rsidRDefault="0011410E"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комплетна радионичка упуства за одржавање свих склопова на српском или енглеском језику </w:t>
      </w:r>
    </w:p>
    <w:p w14:paraId="2C816361" w14:textId="77777777" w:rsidR="00157012" w:rsidRPr="00582447" w:rsidRDefault="0011410E"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сертификат за машину оригинал и преведен на српски </w:t>
      </w:r>
      <w:r w:rsidR="006E39D2">
        <w:rPr>
          <w:rFonts w:ascii="Arial" w:hAnsi="Arial" w:cs="Arial"/>
          <w:sz w:val="24"/>
          <w:szCs w:val="24"/>
          <w:lang w:val="sr-Cyrl-CS" w:eastAsia="ar-SA"/>
        </w:rPr>
        <w:t>језик (за сваку машину посебно)</w:t>
      </w:r>
    </w:p>
    <w:p w14:paraId="7ACE54FB" w14:textId="77777777" w:rsidR="00157012" w:rsidRPr="00582447" w:rsidRDefault="0011410E"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уз машину испоручити лап топ рачунар са одговарајућим прикључцима за машину и дијагностичко упутство за системе који поседују електронско пра</w:t>
      </w:r>
      <w:r w:rsidR="00540E88" w:rsidRPr="00582447">
        <w:rPr>
          <w:rFonts w:ascii="Arial" w:hAnsi="Arial" w:cs="Arial"/>
          <w:sz w:val="24"/>
          <w:szCs w:val="24"/>
          <w:lang w:val="sr-Cyrl-CS" w:eastAsia="ar-SA"/>
        </w:rPr>
        <w:t>ђ</w:t>
      </w:r>
      <w:r w:rsidRPr="00582447">
        <w:rPr>
          <w:rFonts w:ascii="Arial" w:hAnsi="Arial" w:cs="Arial"/>
          <w:sz w:val="24"/>
          <w:szCs w:val="24"/>
          <w:lang w:val="sr-Cyrl-CS" w:eastAsia="ar-SA"/>
        </w:rPr>
        <w:t>ење уколико постоје на машини или да машина има могућност</w:t>
      </w:r>
      <w:r w:rsidR="00540E88" w:rsidRPr="00582447">
        <w:rPr>
          <w:rFonts w:ascii="Arial" w:hAnsi="Arial" w:cs="Arial"/>
          <w:sz w:val="24"/>
          <w:szCs w:val="24"/>
          <w:lang w:val="sr-Cyrl-CS" w:eastAsia="ar-SA"/>
        </w:rPr>
        <w:t xml:space="preserve"> </w:t>
      </w:r>
      <w:r w:rsidRPr="00582447">
        <w:rPr>
          <w:rFonts w:ascii="Arial" w:hAnsi="Arial" w:cs="Arial"/>
          <w:sz w:val="24"/>
          <w:szCs w:val="24"/>
          <w:lang w:val="sr-Cyrl-CS" w:eastAsia="ar-SA"/>
        </w:rPr>
        <w:t>самодијагностике (исписује негде на дисплеју кодове грешака и у том случају мора бити испорученодијагно</w:t>
      </w:r>
      <w:r w:rsidR="006E39D2">
        <w:rPr>
          <w:rFonts w:ascii="Arial" w:hAnsi="Arial" w:cs="Arial"/>
          <w:sz w:val="24"/>
          <w:szCs w:val="24"/>
          <w:lang w:val="sr-Cyrl-CS" w:eastAsia="ar-SA"/>
        </w:rPr>
        <w:t>стичко упутство кодова грешака)</w:t>
      </w:r>
    </w:p>
    <w:p w14:paraId="589F0BBB" w14:textId="77777777" w:rsidR="0011410E" w:rsidRDefault="006E39D2" w:rsidP="00FC41AA">
      <w:pPr>
        <w:pStyle w:val="ListParagraph"/>
        <w:numPr>
          <w:ilvl w:val="0"/>
          <w:numId w:val="56"/>
        </w:numPr>
        <w:spacing w:before="0" w:after="0" w:line="240" w:lineRule="auto"/>
        <w:ind w:left="1418" w:hanging="284"/>
        <w:rPr>
          <w:rFonts w:ascii="Arial" w:hAnsi="Arial" w:cs="Arial"/>
          <w:sz w:val="24"/>
          <w:szCs w:val="24"/>
          <w:lang w:val="sr-Cyrl-CS" w:eastAsia="ar-SA"/>
        </w:rPr>
      </w:pPr>
      <w:r>
        <w:rPr>
          <w:rFonts w:ascii="Arial" w:hAnsi="Arial" w:cs="Arial"/>
          <w:sz w:val="24"/>
          <w:szCs w:val="24"/>
          <w:lang w:val="sr-Cyrl-CS" w:eastAsia="ar-SA"/>
        </w:rPr>
        <w:t>атест за машину</w:t>
      </w:r>
    </w:p>
    <w:p w14:paraId="6891EA29" w14:textId="77777777" w:rsidR="006E39D2" w:rsidRPr="00582447" w:rsidRDefault="006E39D2" w:rsidP="006E39D2">
      <w:pPr>
        <w:pStyle w:val="ListParagraph"/>
        <w:spacing w:before="0" w:after="0" w:line="240" w:lineRule="auto"/>
        <w:ind w:left="1418"/>
        <w:rPr>
          <w:rFonts w:ascii="Arial" w:hAnsi="Arial" w:cs="Arial"/>
          <w:sz w:val="24"/>
          <w:szCs w:val="24"/>
          <w:lang w:val="sr-Cyrl-CS" w:eastAsia="ar-SA"/>
        </w:rPr>
      </w:pPr>
    </w:p>
    <w:p w14:paraId="40D10FF2"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 12.   </w:t>
      </w:r>
      <w:r w:rsidR="0011410E" w:rsidRPr="00582447">
        <w:rPr>
          <w:rFonts w:cs="Arial"/>
          <w:b/>
          <w:sz w:val="24"/>
          <w:szCs w:val="24"/>
          <w:lang w:val="sr-Cyrl-CS" w:eastAsia="ar-SA"/>
        </w:rPr>
        <w:t>Сервисна подршка</w:t>
      </w:r>
    </w:p>
    <w:p w14:paraId="2F5D83B8" w14:textId="77777777" w:rsidR="00157012" w:rsidRPr="00582447" w:rsidRDefault="0011410E" w:rsidP="00FC41AA">
      <w:pPr>
        <w:pStyle w:val="ListParagraph"/>
        <w:numPr>
          <w:ilvl w:val="0"/>
          <w:numId w:val="5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овлашени сервис од стране произвођача машине (у понуди приложити овлашење издат</w:t>
      </w:r>
      <w:r w:rsidR="00540E88" w:rsidRPr="00582447">
        <w:rPr>
          <w:rFonts w:ascii="Arial" w:hAnsi="Arial" w:cs="Arial"/>
          <w:sz w:val="24"/>
          <w:szCs w:val="24"/>
          <w:lang w:val="sr-Cyrl-CS" w:eastAsia="ar-SA"/>
        </w:rPr>
        <w:t>о</w:t>
      </w:r>
      <w:r w:rsidRPr="00582447">
        <w:rPr>
          <w:rFonts w:ascii="Arial" w:hAnsi="Arial" w:cs="Arial"/>
          <w:sz w:val="24"/>
          <w:szCs w:val="24"/>
          <w:lang w:val="sr-Cyrl-CS" w:eastAsia="ar-SA"/>
        </w:rPr>
        <w:t xml:space="preserve"> од стране произво</w:t>
      </w:r>
      <w:r w:rsidR="00540E88" w:rsidRPr="00582447">
        <w:rPr>
          <w:rFonts w:ascii="Arial" w:hAnsi="Arial" w:cs="Arial"/>
          <w:sz w:val="24"/>
          <w:szCs w:val="24"/>
          <w:lang w:val="sr-Cyrl-CS" w:eastAsia="ar-SA"/>
        </w:rPr>
        <w:t>ђ</w:t>
      </w:r>
      <w:r w:rsidRPr="00582447">
        <w:rPr>
          <w:rFonts w:ascii="Arial" w:hAnsi="Arial" w:cs="Arial"/>
          <w:sz w:val="24"/>
          <w:szCs w:val="24"/>
          <w:lang w:val="sr-Cyrl-CS" w:eastAsia="ar-SA"/>
        </w:rPr>
        <w:t>а</w:t>
      </w:r>
      <w:r w:rsidR="00540E88" w:rsidRPr="00582447">
        <w:rPr>
          <w:rFonts w:ascii="Arial" w:hAnsi="Arial" w:cs="Arial"/>
          <w:sz w:val="24"/>
          <w:szCs w:val="24"/>
          <w:lang w:val="sr-Cyrl-CS" w:eastAsia="ar-SA"/>
        </w:rPr>
        <w:t>ч</w:t>
      </w:r>
      <w:r w:rsidRPr="00582447">
        <w:rPr>
          <w:rFonts w:ascii="Arial" w:hAnsi="Arial" w:cs="Arial"/>
          <w:sz w:val="24"/>
          <w:szCs w:val="24"/>
          <w:lang w:val="sr-Cyrl-CS" w:eastAsia="ar-SA"/>
        </w:rPr>
        <w:t>а)</w:t>
      </w:r>
    </w:p>
    <w:p w14:paraId="3192E44A" w14:textId="77777777" w:rsidR="00157012" w:rsidRPr="00582447" w:rsidRDefault="0011410E" w:rsidP="00FC41AA">
      <w:pPr>
        <w:pStyle w:val="ListParagraph"/>
        <w:numPr>
          <w:ilvl w:val="0"/>
          <w:numId w:val="5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сертификовани сервисери за одр</w:t>
      </w:r>
      <w:r w:rsidR="00601B1E" w:rsidRPr="00582447">
        <w:rPr>
          <w:rFonts w:ascii="Arial" w:hAnsi="Arial" w:cs="Arial"/>
          <w:sz w:val="24"/>
          <w:szCs w:val="24"/>
          <w:lang w:val="sr-Cyrl-CS" w:eastAsia="ar-SA"/>
        </w:rPr>
        <w:t>ж</w:t>
      </w:r>
      <w:r w:rsidRPr="00582447">
        <w:rPr>
          <w:rFonts w:ascii="Arial" w:hAnsi="Arial" w:cs="Arial"/>
          <w:sz w:val="24"/>
          <w:szCs w:val="24"/>
          <w:lang w:val="sr-Cyrl-CS" w:eastAsia="ar-SA"/>
        </w:rPr>
        <w:t>авање те врсте опреме</w:t>
      </w:r>
    </w:p>
    <w:p w14:paraId="6B4CB86E" w14:textId="77777777" w:rsidR="00157012" w:rsidRPr="00582447" w:rsidRDefault="0011410E" w:rsidP="00FC41AA">
      <w:pPr>
        <w:pStyle w:val="ListParagraph"/>
        <w:numPr>
          <w:ilvl w:val="0"/>
          <w:numId w:val="5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број сервисних екипа минум 2 сервисера 1 возило</w:t>
      </w:r>
    </w:p>
    <w:p w14:paraId="794C5416" w14:textId="77777777" w:rsidR="0011410E" w:rsidRDefault="0011410E" w:rsidP="00FC41AA">
      <w:pPr>
        <w:pStyle w:val="ListParagraph"/>
        <w:numPr>
          <w:ilvl w:val="0"/>
          <w:numId w:val="5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обука техничко-надзорног особља (навести место, број особља, број дана, време одржавања обуке</w:t>
      </w:r>
      <w:r w:rsidR="00E93A02" w:rsidRPr="00582447">
        <w:rPr>
          <w:rFonts w:ascii="Arial" w:hAnsi="Arial" w:cs="Arial"/>
          <w:sz w:val="24"/>
          <w:szCs w:val="24"/>
          <w:lang w:val="sr-Cyrl-CS" w:eastAsia="ar-SA"/>
        </w:rPr>
        <w:t xml:space="preserve"> </w:t>
      </w:r>
      <w:r w:rsidRPr="00582447">
        <w:rPr>
          <w:rFonts w:ascii="Arial" w:hAnsi="Arial" w:cs="Arial"/>
          <w:sz w:val="24"/>
          <w:szCs w:val="24"/>
          <w:lang w:val="sr-Cyrl-CS" w:eastAsia="ar-SA"/>
        </w:rPr>
        <w:t>техничког особља у року од 30 дана по пуштању у рад, а обука руковаоца пре пуштања у рад</w:t>
      </w:r>
      <w:r w:rsidR="006E39D2">
        <w:rPr>
          <w:rFonts w:ascii="Arial" w:hAnsi="Arial" w:cs="Arial"/>
          <w:sz w:val="24"/>
          <w:szCs w:val="24"/>
          <w:lang w:val="sr-Cyrl-CS" w:eastAsia="ar-SA"/>
        </w:rPr>
        <w:t>)</w:t>
      </w:r>
    </w:p>
    <w:p w14:paraId="0042C137" w14:textId="77777777" w:rsidR="006E39D2" w:rsidRPr="00582447" w:rsidRDefault="006E39D2" w:rsidP="006E39D2">
      <w:pPr>
        <w:pStyle w:val="ListParagraph"/>
        <w:spacing w:before="0" w:after="0" w:line="240" w:lineRule="auto"/>
        <w:ind w:left="1418"/>
        <w:rPr>
          <w:rFonts w:ascii="Arial" w:hAnsi="Arial" w:cs="Arial"/>
          <w:sz w:val="24"/>
          <w:szCs w:val="24"/>
          <w:lang w:val="sr-Cyrl-CS" w:eastAsia="ar-SA"/>
        </w:rPr>
      </w:pPr>
    </w:p>
    <w:p w14:paraId="1BFAF9C7" w14:textId="77777777" w:rsidR="0011410E" w:rsidRPr="00582447" w:rsidRDefault="0017336D" w:rsidP="00582447">
      <w:pPr>
        <w:spacing w:before="0"/>
        <w:ind w:left="284" w:firstLine="142"/>
        <w:contextualSpacing/>
        <w:rPr>
          <w:rFonts w:cs="Arial"/>
          <w:b/>
          <w:sz w:val="24"/>
          <w:szCs w:val="24"/>
          <w:lang w:val="sr-Cyrl-CS" w:eastAsia="ar-SA"/>
        </w:rPr>
      </w:pPr>
      <w:r w:rsidRPr="00582447">
        <w:rPr>
          <w:rFonts w:cs="Arial"/>
          <w:b/>
          <w:sz w:val="24"/>
          <w:szCs w:val="24"/>
          <w:lang w:val="sr-Latn-RS" w:eastAsia="ar-SA"/>
        </w:rPr>
        <w:t xml:space="preserve">  13.  </w:t>
      </w:r>
      <w:r w:rsidR="0011410E" w:rsidRPr="00582447">
        <w:rPr>
          <w:rFonts w:cs="Arial"/>
          <w:b/>
          <w:sz w:val="24"/>
          <w:szCs w:val="24"/>
          <w:lang w:val="sr-Cyrl-CS" w:eastAsia="ar-SA"/>
        </w:rPr>
        <w:t>Пратећа опрема</w:t>
      </w:r>
      <w:r w:rsidR="0011410E" w:rsidRPr="00582447">
        <w:rPr>
          <w:rFonts w:cs="Arial"/>
          <w:b/>
          <w:sz w:val="24"/>
          <w:szCs w:val="24"/>
          <w:lang w:val="sr-Cyrl-CS" w:eastAsia="ar-SA"/>
        </w:rPr>
        <w:tab/>
      </w:r>
    </w:p>
    <w:p w14:paraId="064D13E0" w14:textId="77777777" w:rsidR="00157012" w:rsidRPr="00582447" w:rsidRDefault="0011410E" w:rsidP="00FC41AA">
      <w:pPr>
        <w:pStyle w:val="ListParagraph"/>
        <w:numPr>
          <w:ilvl w:val="0"/>
          <w:numId w:val="58"/>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Дијагности</w:t>
      </w:r>
      <w:r w:rsidR="00601B1E" w:rsidRPr="00582447">
        <w:rPr>
          <w:rFonts w:ascii="Arial" w:hAnsi="Arial" w:cs="Arial"/>
          <w:sz w:val="24"/>
          <w:szCs w:val="24"/>
          <w:lang w:val="sr-Cyrl-CS" w:eastAsia="ar-SA"/>
        </w:rPr>
        <w:t>ч</w:t>
      </w:r>
      <w:r w:rsidRPr="00582447">
        <w:rPr>
          <w:rFonts w:ascii="Arial" w:hAnsi="Arial" w:cs="Arial"/>
          <w:sz w:val="24"/>
          <w:szCs w:val="24"/>
          <w:lang w:val="sr-Cyrl-CS" w:eastAsia="ar-SA"/>
        </w:rPr>
        <w:t>ки уре</w:t>
      </w:r>
      <w:r w:rsidR="00601B1E" w:rsidRPr="00582447">
        <w:rPr>
          <w:rFonts w:ascii="Arial" w:hAnsi="Arial" w:cs="Arial"/>
          <w:sz w:val="24"/>
          <w:szCs w:val="24"/>
          <w:lang w:val="sr-Cyrl-CS" w:eastAsia="ar-SA"/>
        </w:rPr>
        <w:t>ђ</w:t>
      </w:r>
      <w:r w:rsidRPr="00582447">
        <w:rPr>
          <w:rFonts w:ascii="Arial" w:hAnsi="Arial" w:cs="Arial"/>
          <w:sz w:val="24"/>
          <w:szCs w:val="24"/>
          <w:lang w:val="sr-Cyrl-CS" w:eastAsia="ar-SA"/>
        </w:rPr>
        <w:t>ај са одговарајућим софтвером и прибором (у случају да машина има такве системе)</w:t>
      </w:r>
    </w:p>
    <w:p w14:paraId="56002C4D" w14:textId="77777777" w:rsidR="00402FCA" w:rsidRDefault="00402FCA" w:rsidP="00FC41AA">
      <w:pPr>
        <w:pStyle w:val="ListParagraph"/>
        <w:numPr>
          <w:ilvl w:val="0"/>
          <w:numId w:val="58"/>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ГПС уређај са праћењем параметара рада машине (позиција, потрошња, радни режим) са правом приступа подацима (од стране наручиоца)</w:t>
      </w:r>
    </w:p>
    <w:p w14:paraId="5FB05B17" w14:textId="77777777" w:rsidR="006E39D2" w:rsidRPr="00582447" w:rsidRDefault="006E39D2" w:rsidP="006E39D2">
      <w:pPr>
        <w:pStyle w:val="ListParagraph"/>
        <w:spacing w:before="0" w:after="0" w:line="240" w:lineRule="auto"/>
        <w:ind w:left="709"/>
        <w:rPr>
          <w:rFonts w:ascii="Arial" w:hAnsi="Arial" w:cs="Arial"/>
          <w:sz w:val="24"/>
          <w:szCs w:val="24"/>
          <w:lang w:val="sr-Cyrl-CS" w:eastAsia="ar-SA"/>
        </w:rPr>
      </w:pPr>
    </w:p>
    <w:p w14:paraId="0BA36863" w14:textId="77777777" w:rsidR="0011410E" w:rsidRPr="00582447" w:rsidRDefault="0017336D" w:rsidP="00582447">
      <w:pPr>
        <w:spacing w:before="0"/>
        <w:ind w:left="284" w:firstLine="142"/>
        <w:contextualSpacing/>
        <w:rPr>
          <w:rFonts w:cs="Arial"/>
          <w:b/>
          <w:sz w:val="24"/>
          <w:szCs w:val="24"/>
          <w:lang w:val="sr-Latn-RS" w:eastAsia="ar-SA"/>
        </w:rPr>
      </w:pPr>
      <w:r w:rsidRPr="00582447">
        <w:rPr>
          <w:rFonts w:cs="Arial"/>
          <w:b/>
          <w:sz w:val="24"/>
          <w:szCs w:val="24"/>
          <w:lang w:val="sr-Latn-RS" w:eastAsia="ar-SA"/>
        </w:rPr>
        <w:t xml:space="preserve">  14.  </w:t>
      </w:r>
      <w:r w:rsidR="009F50AD">
        <w:rPr>
          <w:rFonts w:cs="Arial"/>
          <w:b/>
          <w:sz w:val="24"/>
          <w:szCs w:val="24"/>
          <w:lang w:val="sr-Cyrl-CS" w:eastAsia="ar-SA"/>
        </w:rPr>
        <w:t xml:space="preserve">Резервни делови </w:t>
      </w:r>
      <w:r w:rsidR="009F50AD">
        <w:rPr>
          <w:rFonts w:cs="Arial"/>
          <w:b/>
          <w:sz w:val="24"/>
          <w:szCs w:val="24"/>
          <w:lang w:val="sr-Cyrl-RS" w:eastAsia="ar-SA"/>
        </w:rPr>
        <w:t>-</w:t>
      </w:r>
      <w:r w:rsidR="0011410E" w:rsidRPr="00582447">
        <w:rPr>
          <w:rFonts w:cs="Arial"/>
          <w:b/>
          <w:sz w:val="24"/>
          <w:szCs w:val="24"/>
          <w:lang w:val="sr-Cyrl-CS" w:eastAsia="ar-SA"/>
        </w:rPr>
        <w:t xml:space="preserve"> уз сваку машину потре</w:t>
      </w:r>
      <w:r w:rsidR="008C0F4A">
        <w:rPr>
          <w:rFonts w:cs="Arial"/>
          <w:b/>
          <w:sz w:val="24"/>
          <w:szCs w:val="24"/>
          <w:lang w:val="sr-Cyrl-CS" w:eastAsia="ar-SA"/>
        </w:rPr>
        <w:t>б</w:t>
      </w:r>
      <w:r w:rsidR="0011410E" w:rsidRPr="00582447">
        <w:rPr>
          <w:rFonts w:cs="Arial"/>
          <w:b/>
          <w:sz w:val="24"/>
          <w:szCs w:val="24"/>
          <w:lang w:val="sr-Cyrl-CS" w:eastAsia="ar-SA"/>
        </w:rPr>
        <w:t>но испоручити и следеће делове везано за транспорт машине:</w:t>
      </w:r>
    </w:p>
    <w:p w14:paraId="16E84814" w14:textId="77777777" w:rsidR="00157012" w:rsidRPr="00582447" w:rsidRDefault="0011410E" w:rsidP="00FC41AA">
      <w:pPr>
        <w:pStyle w:val="ListParagraph"/>
        <w:numPr>
          <w:ilvl w:val="0"/>
          <w:numId w:val="59"/>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све доње ролне за једну замену</w:t>
      </w:r>
    </w:p>
    <w:p w14:paraId="6821DDE3" w14:textId="77777777" w:rsidR="00157012" w:rsidRPr="00582447" w:rsidRDefault="0011410E" w:rsidP="00FC41AA">
      <w:pPr>
        <w:pStyle w:val="ListParagraph"/>
        <w:numPr>
          <w:ilvl w:val="0"/>
          <w:numId w:val="59"/>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све горње ролне за 1 замену (ако постоје на машини)</w:t>
      </w:r>
    </w:p>
    <w:p w14:paraId="764A3743" w14:textId="77777777" w:rsidR="00157012" w:rsidRPr="00582447" w:rsidRDefault="0011410E" w:rsidP="00FC41AA">
      <w:pPr>
        <w:pStyle w:val="ListParagraph"/>
        <w:numPr>
          <w:ilvl w:val="0"/>
          <w:numId w:val="59"/>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сви водећи точкови комплетни за 1 замену</w:t>
      </w:r>
    </w:p>
    <w:p w14:paraId="1836F177" w14:textId="77777777" w:rsidR="00157012" w:rsidRPr="00582447" w:rsidRDefault="0011410E" w:rsidP="00FC41AA">
      <w:pPr>
        <w:pStyle w:val="ListParagraph"/>
        <w:numPr>
          <w:ilvl w:val="0"/>
          <w:numId w:val="59"/>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ланци без папуча за 1 замену</w:t>
      </w:r>
    </w:p>
    <w:p w14:paraId="0EDA19E8" w14:textId="77777777" w:rsidR="00402FCA" w:rsidRPr="00582447" w:rsidRDefault="0011410E" w:rsidP="00FC41AA">
      <w:pPr>
        <w:pStyle w:val="ListParagraph"/>
        <w:numPr>
          <w:ilvl w:val="0"/>
          <w:numId w:val="59"/>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сви сегменти за 1 замену</w:t>
      </w:r>
    </w:p>
    <w:p w14:paraId="60208B2F" w14:textId="77777777" w:rsidR="007C7681" w:rsidRPr="00582447" w:rsidRDefault="00402FCA" w:rsidP="006E39D2">
      <w:pPr>
        <w:spacing w:before="0"/>
        <w:contextualSpacing/>
        <w:rPr>
          <w:rFonts w:cs="Arial"/>
          <w:sz w:val="24"/>
          <w:szCs w:val="24"/>
          <w:lang w:val="sr-Cyrl-CS" w:eastAsia="ar-SA"/>
        </w:rPr>
      </w:pPr>
      <w:r w:rsidRPr="00582447">
        <w:rPr>
          <w:rFonts w:cs="Arial"/>
          <w:sz w:val="24"/>
          <w:szCs w:val="24"/>
          <w:lang w:val="sr-Cyrl-CS" w:eastAsia="ar-SA"/>
        </w:rPr>
        <w:t>Додатни делови ходног строја морају бити истих те</w:t>
      </w:r>
      <w:r w:rsidR="00157012" w:rsidRPr="00582447">
        <w:rPr>
          <w:rFonts w:cs="Arial"/>
          <w:sz w:val="24"/>
          <w:szCs w:val="24"/>
          <w:lang w:val="sr-Cyrl-CS" w:eastAsia="ar-SA"/>
        </w:rPr>
        <w:t xml:space="preserve">хничких карактеристика као и </w:t>
      </w:r>
      <w:r w:rsidRPr="00582447">
        <w:rPr>
          <w:rFonts w:cs="Arial"/>
          <w:sz w:val="24"/>
          <w:szCs w:val="24"/>
          <w:lang w:val="sr-Cyrl-CS" w:eastAsia="ar-SA"/>
        </w:rPr>
        <w:t>ходни строј на машини</w:t>
      </w:r>
      <w:r w:rsidR="00157012" w:rsidRPr="00582447">
        <w:rPr>
          <w:rFonts w:cs="Arial"/>
          <w:sz w:val="24"/>
          <w:szCs w:val="24"/>
          <w:lang w:val="sr-Cyrl-CS" w:eastAsia="ar-SA"/>
        </w:rPr>
        <w:t>.</w:t>
      </w:r>
    </w:p>
    <w:p w14:paraId="5B8862DD" w14:textId="77777777" w:rsidR="006E39D2" w:rsidRDefault="006E39D2" w:rsidP="00582447">
      <w:pPr>
        <w:spacing w:before="0"/>
        <w:contextualSpacing/>
        <w:rPr>
          <w:rFonts w:cs="Arial"/>
          <w:sz w:val="24"/>
          <w:szCs w:val="24"/>
          <w:lang w:val="sr-Cyrl-CS" w:eastAsia="ar-SA"/>
        </w:rPr>
        <w:sectPr w:rsidR="006E39D2" w:rsidSect="00F40B6E">
          <w:footnotePr>
            <w:pos w:val="beneathText"/>
          </w:footnotePr>
          <w:pgSz w:w="11909" w:h="16834" w:code="9"/>
          <w:pgMar w:top="709" w:right="1277" w:bottom="142" w:left="1418" w:header="142" w:footer="437" w:gutter="0"/>
          <w:cols w:space="708"/>
          <w:titlePg/>
          <w:docGrid w:linePitch="360"/>
        </w:sectPr>
      </w:pPr>
    </w:p>
    <w:p w14:paraId="1A459B7E" w14:textId="77777777" w:rsidR="00157012" w:rsidRPr="00582447" w:rsidRDefault="00157012" w:rsidP="00582447">
      <w:pPr>
        <w:spacing w:before="0"/>
        <w:contextualSpacing/>
        <w:rPr>
          <w:rFonts w:cs="Arial"/>
          <w:sz w:val="24"/>
          <w:szCs w:val="24"/>
          <w:lang w:val="sr-Cyrl-CS" w:eastAsia="ar-SA"/>
        </w:rPr>
      </w:pPr>
    </w:p>
    <w:p w14:paraId="7B6AF721" w14:textId="77777777" w:rsidR="0011410E" w:rsidRPr="00582447" w:rsidRDefault="00157012" w:rsidP="00582447">
      <w:pPr>
        <w:spacing w:before="0"/>
        <w:contextualSpacing/>
        <w:rPr>
          <w:rFonts w:cs="Arial"/>
          <w:b/>
          <w:sz w:val="24"/>
          <w:szCs w:val="24"/>
          <w:lang w:val="sr-Cyrl-CS" w:eastAsia="ar-SA"/>
        </w:rPr>
      </w:pPr>
      <w:r w:rsidRPr="00582447">
        <w:rPr>
          <w:rFonts w:cs="Arial"/>
          <w:b/>
          <w:sz w:val="24"/>
          <w:szCs w:val="24"/>
          <w:lang w:val="sr-Cyrl-CS" w:eastAsia="ar-SA"/>
        </w:rPr>
        <w:t>3.2</w:t>
      </w:r>
      <w:r w:rsidRPr="00582447">
        <w:rPr>
          <w:rFonts w:cs="Arial"/>
          <w:sz w:val="24"/>
          <w:szCs w:val="24"/>
          <w:lang w:val="sr-Cyrl-CS" w:eastAsia="ar-SA"/>
        </w:rPr>
        <w:t xml:space="preserve"> </w:t>
      </w:r>
      <w:r w:rsidRPr="00582447">
        <w:rPr>
          <w:rFonts w:cs="Arial"/>
          <w:b/>
          <w:sz w:val="24"/>
          <w:szCs w:val="24"/>
          <w:lang w:val="sr-Cyrl-CS" w:eastAsia="ar-SA"/>
        </w:rPr>
        <w:t xml:space="preserve">ПАРТИЈА 2 </w:t>
      </w:r>
      <w:r w:rsidR="008C0F4A">
        <w:rPr>
          <w:rFonts w:cs="Arial"/>
          <w:b/>
          <w:sz w:val="24"/>
          <w:szCs w:val="24"/>
          <w:lang w:val="sr-Cyrl-CS" w:eastAsia="ar-SA"/>
        </w:rPr>
        <w:t>–</w:t>
      </w:r>
      <w:r w:rsidR="009F50AD">
        <w:rPr>
          <w:rFonts w:cs="Arial"/>
          <w:b/>
          <w:sz w:val="24"/>
          <w:szCs w:val="24"/>
          <w:lang w:val="sr-Cyrl-CS" w:eastAsia="ar-SA"/>
        </w:rPr>
        <w:t xml:space="preserve"> </w:t>
      </w:r>
      <w:r w:rsidR="008C0F4A">
        <w:rPr>
          <w:rFonts w:cs="Arial"/>
          <w:b/>
          <w:sz w:val="24"/>
          <w:szCs w:val="24"/>
          <w:lang w:val="sr-Cyrl-CS" w:eastAsia="ar-SA"/>
        </w:rPr>
        <w:t xml:space="preserve">НОВИ </w:t>
      </w:r>
      <w:r w:rsidRPr="00582447">
        <w:rPr>
          <w:rFonts w:cs="Arial"/>
          <w:b/>
          <w:sz w:val="24"/>
          <w:szCs w:val="24"/>
          <w:lang w:val="sr-Cyrl-CS" w:eastAsia="ar-SA"/>
        </w:rPr>
        <w:t>ЦЕВНИ ПОЛАГАЧ НОСИВОСТИ  60 t</w:t>
      </w:r>
    </w:p>
    <w:p w14:paraId="51979C55" w14:textId="77777777" w:rsidR="0011410E" w:rsidRPr="00582447" w:rsidRDefault="0017336D" w:rsidP="00582447">
      <w:pPr>
        <w:spacing w:before="0"/>
        <w:contextualSpacing/>
        <w:rPr>
          <w:rFonts w:cs="Arial"/>
          <w:b/>
          <w:sz w:val="24"/>
          <w:szCs w:val="24"/>
          <w:lang w:val="sr-Cyrl-CS" w:eastAsia="ar-SA"/>
        </w:rPr>
      </w:pPr>
      <w:r w:rsidRPr="00582447">
        <w:rPr>
          <w:rFonts w:cs="Arial"/>
          <w:b/>
          <w:sz w:val="24"/>
          <w:szCs w:val="24"/>
          <w:lang w:val="sr-Latn-RS" w:eastAsia="ar-SA"/>
        </w:rPr>
        <w:t xml:space="preserve"> 1.  </w:t>
      </w:r>
      <w:r w:rsidR="0011410E" w:rsidRPr="00582447">
        <w:rPr>
          <w:rFonts w:cs="Arial"/>
          <w:b/>
          <w:sz w:val="24"/>
          <w:szCs w:val="24"/>
          <w:lang w:val="sr-Cyrl-CS" w:eastAsia="ar-SA"/>
        </w:rPr>
        <w:t>Погон</w:t>
      </w:r>
    </w:p>
    <w:p w14:paraId="40553FB9" w14:textId="77777777" w:rsidR="00157012" w:rsidRPr="00582447" w:rsidRDefault="0011410E" w:rsidP="00FC41AA">
      <w:pPr>
        <w:pStyle w:val="ListParagraph"/>
        <w:numPr>
          <w:ilvl w:val="0"/>
          <w:numId w:val="60"/>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Погонски агрегат  – дизел</w:t>
      </w:r>
    </w:p>
    <w:p w14:paraId="217A63B1" w14:textId="77777777" w:rsidR="00157012" w:rsidRPr="00582447" w:rsidRDefault="0011410E" w:rsidP="00FC41AA">
      <w:pPr>
        <w:pStyle w:val="ListParagraph"/>
        <w:numPr>
          <w:ilvl w:val="0"/>
          <w:numId w:val="60"/>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Нето снага мотора мин. 230KW</w:t>
      </w:r>
    </w:p>
    <w:p w14:paraId="6F4F3BB7" w14:textId="77777777" w:rsidR="0011410E" w:rsidRDefault="0011410E" w:rsidP="00FC41AA">
      <w:pPr>
        <w:pStyle w:val="ListParagraph"/>
        <w:numPr>
          <w:ilvl w:val="0"/>
          <w:numId w:val="60"/>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У добавном систему горива уграђен сепаратор воде</w:t>
      </w:r>
    </w:p>
    <w:p w14:paraId="4DB2C115"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5DA62828" w14:textId="77777777" w:rsidR="0011410E" w:rsidRPr="00582447" w:rsidRDefault="0017336D" w:rsidP="00582447">
      <w:pPr>
        <w:spacing w:before="0"/>
        <w:contextualSpacing/>
        <w:rPr>
          <w:rFonts w:cs="Arial"/>
          <w:sz w:val="24"/>
          <w:szCs w:val="24"/>
          <w:lang w:val="sr-Cyrl-CS" w:eastAsia="ar-SA"/>
        </w:rPr>
      </w:pPr>
      <w:r w:rsidRPr="00582447">
        <w:rPr>
          <w:rFonts w:cs="Arial"/>
          <w:b/>
          <w:sz w:val="24"/>
          <w:szCs w:val="24"/>
          <w:lang w:val="sr-Latn-RS" w:eastAsia="ar-SA"/>
        </w:rPr>
        <w:t xml:space="preserve"> 2.  </w:t>
      </w:r>
      <w:r w:rsidR="0011410E" w:rsidRPr="00582447">
        <w:rPr>
          <w:rFonts w:cs="Arial"/>
          <w:b/>
          <w:sz w:val="24"/>
          <w:szCs w:val="24"/>
          <w:lang w:val="sr-Cyrl-CS" w:eastAsia="ar-SA"/>
        </w:rPr>
        <w:t>Трансмисија</w:t>
      </w:r>
    </w:p>
    <w:p w14:paraId="4A5F6517" w14:textId="77777777" w:rsidR="00157012" w:rsidRPr="00582447" w:rsidRDefault="0011410E" w:rsidP="00FC41AA">
      <w:pPr>
        <w:pStyle w:val="ListParagraph"/>
        <w:numPr>
          <w:ilvl w:val="0"/>
          <w:numId w:val="61"/>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Хидростатичка  или хидродинамичка</w:t>
      </w:r>
    </w:p>
    <w:p w14:paraId="48B60609" w14:textId="77777777" w:rsidR="0011410E" w:rsidRDefault="0011410E" w:rsidP="00FC41AA">
      <w:pPr>
        <w:pStyle w:val="ListParagraph"/>
        <w:numPr>
          <w:ilvl w:val="0"/>
          <w:numId w:val="61"/>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Пренос снаге преко планетарног бочног редуктора</w:t>
      </w:r>
    </w:p>
    <w:p w14:paraId="0A126994"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7F69123A" w14:textId="77777777" w:rsidR="0011410E" w:rsidRPr="00582447" w:rsidRDefault="0017336D" w:rsidP="00582447">
      <w:pPr>
        <w:spacing w:before="0"/>
        <w:ind w:left="426" w:hanging="425"/>
        <w:contextualSpacing/>
        <w:rPr>
          <w:rFonts w:cs="Arial"/>
          <w:sz w:val="24"/>
          <w:szCs w:val="24"/>
          <w:lang w:val="sr-Cyrl-CS" w:eastAsia="ar-SA"/>
        </w:rPr>
      </w:pPr>
      <w:r w:rsidRPr="00582447">
        <w:rPr>
          <w:rFonts w:cs="Arial"/>
          <w:b/>
          <w:sz w:val="24"/>
          <w:szCs w:val="24"/>
          <w:lang w:val="sr-Latn-RS" w:eastAsia="ar-SA"/>
        </w:rPr>
        <w:t xml:space="preserve">  3.  </w:t>
      </w:r>
      <w:r w:rsidR="0011410E" w:rsidRPr="00582447">
        <w:rPr>
          <w:rFonts w:cs="Arial"/>
          <w:b/>
          <w:sz w:val="24"/>
          <w:szCs w:val="24"/>
          <w:lang w:val="sr-Cyrl-CS" w:eastAsia="ar-SA"/>
        </w:rPr>
        <w:t>Транспортни уређај</w:t>
      </w:r>
    </w:p>
    <w:p w14:paraId="7CED3580" w14:textId="77777777" w:rsidR="00582447" w:rsidRPr="00582447" w:rsidRDefault="0011410E" w:rsidP="00FC41AA">
      <w:pPr>
        <w:pStyle w:val="ListParagraph"/>
        <w:numPr>
          <w:ilvl w:val="0"/>
          <w:numId w:val="62"/>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Гусенични транспорт</w:t>
      </w:r>
    </w:p>
    <w:p w14:paraId="332A6836" w14:textId="77777777" w:rsidR="0011410E" w:rsidRDefault="0011410E" w:rsidP="00FC41AA">
      <w:pPr>
        <w:pStyle w:val="ListParagraph"/>
        <w:numPr>
          <w:ilvl w:val="0"/>
          <w:numId w:val="62"/>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Ланац самодмазивајући (заптивен)</w:t>
      </w:r>
    </w:p>
    <w:p w14:paraId="7CECAB11"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1E6BA802" w14:textId="77777777" w:rsidR="0011410E" w:rsidRPr="00582447" w:rsidRDefault="0017336D" w:rsidP="00582447">
      <w:pPr>
        <w:spacing w:before="0"/>
        <w:ind w:left="426" w:hanging="425"/>
        <w:contextualSpacing/>
        <w:rPr>
          <w:rFonts w:cs="Arial"/>
          <w:b/>
          <w:sz w:val="24"/>
          <w:szCs w:val="24"/>
          <w:lang w:val="sr-Cyrl-CS" w:eastAsia="ar-SA"/>
        </w:rPr>
      </w:pPr>
      <w:r w:rsidRPr="00582447">
        <w:rPr>
          <w:rFonts w:cs="Arial"/>
          <w:b/>
          <w:sz w:val="24"/>
          <w:szCs w:val="24"/>
          <w:lang w:val="sr-Latn-RS" w:eastAsia="ar-SA"/>
        </w:rPr>
        <w:t xml:space="preserve">4.   </w:t>
      </w:r>
      <w:r w:rsidR="0011410E" w:rsidRPr="00582447">
        <w:rPr>
          <w:rFonts w:cs="Arial"/>
          <w:b/>
          <w:sz w:val="24"/>
          <w:szCs w:val="24"/>
          <w:lang w:val="sr-Cyrl-CS" w:eastAsia="ar-SA"/>
        </w:rPr>
        <w:t>Командни уређај</w:t>
      </w:r>
    </w:p>
    <w:p w14:paraId="23191FE2" w14:textId="77777777" w:rsidR="0011410E" w:rsidRDefault="006E39D2" w:rsidP="00FC41AA">
      <w:pPr>
        <w:pStyle w:val="ListParagraph"/>
        <w:numPr>
          <w:ilvl w:val="0"/>
          <w:numId w:val="63"/>
        </w:numPr>
        <w:spacing w:before="0" w:after="0" w:line="240" w:lineRule="auto"/>
        <w:ind w:firstLine="414"/>
        <w:rPr>
          <w:rFonts w:ascii="Arial" w:hAnsi="Arial" w:cs="Arial"/>
          <w:sz w:val="24"/>
          <w:szCs w:val="24"/>
          <w:lang w:val="sr-Cyrl-CS" w:eastAsia="ar-SA"/>
        </w:rPr>
      </w:pPr>
      <w:r>
        <w:rPr>
          <w:rFonts w:ascii="Arial" w:hAnsi="Arial" w:cs="Arial"/>
          <w:sz w:val="24"/>
          <w:szCs w:val="24"/>
          <w:lang w:val="sr-Cyrl-CS" w:eastAsia="ar-SA"/>
        </w:rPr>
        <w:t xml:space="preserve">мин. 3 брзине напред и </w:t>
      </w:r>
      <w:r w:rsidR="0011410E" w:rsidRPr="00582447">
        <w:rPr>
          <w:rFonts w:ascii="Arial" w:hAnsi="Arial" w:cs="Arial"/>
          <w:sz w:val="24"/>
          <w:szCs w:val="24"/>
          <w:lang w:val="sr-Cyrl-CS" w:eastAsia="ar-SA"/>
        </w:rPr>
        <w:t xml:space="preserve">3 </w:t>
      </w:r>
      <w:r>
        <w:rPr>
          <w:rFonts w:ascii="Arial" w:hAnsi="Arial" w:cs="Arial"/>
          <w:sz w:val="24"/>
          <w:szCs w:val="24"/>
          <w:lang w:val="sr-Cyrl-CS" w:eastAsia="ar-SA"/>
        </w:rPr>
        <w:t xml:space="preserve">брзине </w:t>
      </w:r>
      <w:r w:rsidR="0011410E" w:rsidRPr="00582447">
        <w:rPr>
          <w:rFonts w:ascii="Arial" w:hAnsi="Arial" w:cs="Arial"/>
          <w:sz w:val="24"/>
          <w:szCs w:val="24"/>
          <w:lang w:val="sr-Cyrl-CS" w:eastAsia="ar-SA"/>
        </w:rPr>
        <w:t>назад</w:t>
      </w:r>
    </w:p>
    <w:p w14:paraId="15E8DBB3"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21411727" w14:textId="77777777" w:rsidR="0011410E" w:rsidRPr="00582447" w:rsidRDefault="0017336D" w:rsidP="00582447">
      <w:pPr>
        <w:spacing w:before="0"/>
        <w:ind w:left="284" w:hanging="284"/>
        <w:contextualSpacing/>
        <w:rPr>
          <w:rFonts w:cs="Arial"/>
          <w:sz w:val="24"/>
          <w:szCs w:val="24"/>
          <w:lang w:val="sr-Cyrl-CS" w:eastAsia="ar-SA"/>
        </w:rPr>
      </w:pPr>
      <w:r w:rsidRPr="00582447">
        <w:rPr>
          <w:rFonts w:cs="Arial"/>
          <w:b/>
          <w:sz w:val="24"/>
          <w:szCs w:val="24"/>
          <w:lang w:val="sr-Latn-RS" w:eastAsia="ar-SA"/>
        </w:rPr>
        <w:t xml:space="preserve">5.   </w:t>
      </w:r>
      <w:r w:rsidR="0011410E" w:rsidRPr="00582447">
        <w:rPr>
          <w:rFonts w:cs="Arial"/>
          <w:b/>
          <w:sz w:val="24"/>
          <w:szCs w:val="24"/>
          <w:lang w:val="sr-Cyrl-CS" w:eastAsia="ar-SA"/>
        </w:rPr>
        <w:t>Хидраулични уређај</w:t>
      </w:r>
    </w:p>
    <w:p w14:paraId="592204B0" w14:textId="77777777" w:rsidR="0011410E"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Погон извршних органа хидраулични</w:t>
      </w:r>
    </w:p>
    <w:p w14:paraId="091AC5C2"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63215394" w14:textId="77777777" w:rsidR="0011410E" w:rsidRPr="00582447" w:rsidRDefault="0017336D" w:rsidP="00582447">
      <w:pPr>
        <w:spacing w:before="0"/>
        <w:ind w:left="426" w:hanging="425"/>
        <w:contextualSpacing/>
        <w:rPr>
          <w:rFonts w:cs="Arial"/>
          <w:b/>
          <w:sz w:val="24"/>
          <w:szCs w:val="24"/>
          <w:lang w:val="sr-Cyrl-CS" w:eastAsia="ar-SA"/>
        </w:rPr>
      </w:pPr>
      <w:r w:rsidRPr="00582447">
        <w:rPr>
          <w:rFonts w:cs="Arial"/>
          <w:b/>
          <w:sz w:val="24"/>
          <w:szCs w:val="24"/>
          <w:lang w:val="sr-Latn-RS" w:eastAsia="ar-SA"/>
        </w:rPr>
        <w:t xml:space="preserve">6.   </w:t>
      </w:r>
      <w:r w:rsidR="0011410E" w:rsidRPr="00582447">
        <w:rPr>
          <w:rFonts w:cs="Arial"/>
          <w:b/>
          <w:sz w:val="24"/>
          <w:szCs w:val="24"/>
          <w:lang w:val="sr-Cyrl-CS" w:eastAsia="ar-SA"/>
        </w:rPr>
        <w:t>Извршни елементи (радни уређаји)</w:t>
      </w:r>
    </w:p>
    <w:p w14:paraId="10904623" w14:textId="77777777" w:rsidR="0011410E" w:rsidRDefault="00582447"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 xml:space="preserve">Кран </w:t>
      </w:r>
      <w:r w:rsidR="006E39D2">
        <w:rPr>
          <w:rFonts w:ascii="Arial" w:hAnsi="Arial" w:cs="Arial"/>
          <w:sz w:val="24"/>
          <w:szCs w:val="24"/>
          <w:lang w:val="sr-Cyrl-CS" w:eastAsia="ar-SA"/>
        </w:rPr>
        <w:t xml:space="preserve">дужина крана мин 6900 mm </w:t>
      </w:r>
      <w:r w:rsidR="0011410E" w:rsidRPr="00582447">
        <w:rPr>
          <w:rFonts w:ascii="Arial" w:hAnsi="Arial" w:cs="Arial"/>
          <w:sz w:val="24"/>
          <w:szCs w:val="24"/>
          <w:lang w:val="sr-Cyrl-CS" w:eastAsia="ar-SA"/>
        </w:rPr>
        <w:t>мах</w:t>
      </w:r>
      <w:r w:rsidR="006E39D2">
        <w:rPr>
          <w:rFonts w:ascii="Arial" w:hAnsi="Arial" w:cs="Arial"/>
          <w:sz w:val="24"/>
          <w:szCs w:val="24"/>
          <w:lang w:val="sr-Cyrl-CS" w:eastAsia="ar-SA"/>
        </w:rPr>
        <w:t xml:space="preserve"> </w:t>
      </w:r>
      <w:r w:rsidR="0011410E" w:rsidRPr="00582447">
        <w:rPr>
          <w:rFonts w:ascii="Arial" w:hAnsi="Arial" w:cs="Arial"/>
          <w:sz w:val="24"/>
          <w:szCs w:val="24"/>
          <w:lang w:val="sr-Cyrl-CS" w:eastAsia="ar-SA"/>
        </w:rPr>
        <w:t>7500</w:t>
      </w:r>
      <w:r w:rsidR="006E39D2">
        <w:rPr>
          <w:rFonts w:ascii="Arial" w:hAnsi="Arial" w:cs="Arial"/>
          <w:sz w:val="24"/>
          <w:szCs w:val="24"/>
          <w:lang w:val="sr-Cyrl-CS" w:eastAsia="ar-SA"/>
        </w:rPr>
        <w:t xml:space="preserve"> </w:t>
      </w:r>
      <w:r w:rsidR="0011410E" w:rsidRPr="00582447">
        <w:rPr>
          <w:rFonts w:ascii="Arial" w:hAnsi="Arial" w:cs="Arial"/>
          <w:sz w:val="24"/>
          <w:szCs w:val="24"/>
          <w:lang w:val="sr-Cyrl-CS" w:eastAsia="ar-SA"/>
        </w:rPr>
        <w:t>mm</w:t>
      </w:r>
    </w:p>
    <w:p w14:paraId="09DF5960" w14:textId="77777777" w:rsidR="006E39D2" w:rsidRPr="00582447" w:rsidRDefault="006E39D2" w:rsidP="006E39D2">
      <w:pPr>
        <w:pStyle w:val="ListParagraph"/>
        <w:spacing w:before="0" w:after="0" w:line="240" w:lineRule="auto"/>
        <w:rPr>
          <w:rFonts w:ascii="Arial" w:hAnsi="Arial" w:cs="Arial"/>
          <w:sz w:val="24"/>
          <w:szCs w:val="24"/>
          <w:lang w:val="sr-Cyrl-CS" w:eastAsia="ar-SA"/>
        </w:rPr>
      </w:pPr>
    </w:p>
    <w:p w14:paraId="5874753D" w14:textId="77777777" w:rsidR="0011410E" w:rsidRPr="00582447" w:rsidRDefault="0017336D" w:rsidP="00582447">
      <w:pPr>
        <w:spacing w:before="0"/>
        <w:ind w:left="426" w:hanging="425"/>
        <w:contextualSpacing/>
        <w:rPr>
          <w:rFonts w:cs="Arial"/>
          <w:b/>
          <w:sz w:val="24"/>
          <w:szCs w:val="24"/>
          <w:lang w:val="sr-Cyrl-CS" w:eastAsia="ar-SA"/>
        </w:rPr>
      </w:pPr>
      <w:r w:rsidRPr="00582447">
        <w:rPr>
          <w:rFonts w:cs="Arial"/>
          <w:b/>
          <w:sz w:val="24"/>
          <w:szCs w:val="24"/>
          <w:lang w:val="sr-Latn-RS" w:eastAsia="ar-SA"/>
        </w:rPr>
        <w:t xml:space="preserve"> 7.  </w:t>
      </w:r>
      <w:r w:rsidR="0011410E" w:rsidRPr="00582447">
        <w:rPr>
          <w:rFonts w:cs="Arial"/>
          <w:b/>
          <w:sz w:val="24"/>
          <w:szCs w:val="24"/>
          <w:lang w:val="sr-Cyrl-CS" w:eastAsia="ar-SA"/>
        </w:rPr>
        <w:t>Кабина руковаоца</w:t>
      </w:r>
    </w:p>
    <w:p w14:paraId="06C29C4D" w14:textId="77777777" w:rsidR="006E39D2"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кабина ROPS</w:t>
      </w:r>
    </w:p>
    <w:p w14:paraId="72F2E21A" w14:textId="77777777" w:rsidR="006E39D2"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6E39D2">
        <w:rPr>
          <w:rFonts w:ascii="Arial" w:hAnsi="Arial" w:cs="Arial"/>
          <w:sz w:val="24"/>
          <w:szCs w:val="24"/>
          <w:lang w:val="sr-Cyrl-CS" w:eastAsia="ar-SA"/>
        </w:rPr>
        <w:t>управљачко место регулисајуће</w:t>
      </w:r>
    </w:p>
    <w:p w14:paraId="6AD8FF1F" w14:textId="77777777" w:rsidR="0011410E" w:rsidRPr="006E39D2"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6E39D2">
        <w:rPr>
          <w:rFonts w:ascii="Arial" w:hAnsi="Arial" w:cs="Arial"/>
          <w:sz w:val="24"/>
          <w:szCs w:val="24"/>
          <w:lang w:val="sr-Cyrl-CS" w:eastAsia="ar-SA"/>
        </w:rPr>
        <w:t>инструмент табла прегледна</w:t>
      </w:r>
    </w:p>
    <w:p w14:paraId="21C035E2"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проветравање кабине са филтером за ваздух</w:t>
      </w:r>
    </w:p>
    <w:p w14:paraId="65DFEF0C"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грејање на топлу воду</w:t>
      </w:r>
    </w:p>
    <w:p w14:paraId="5AE2984B"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хлађење еркодитион</w:t>
      </w:r>
    </w:p>
    <w:p w14:paraId="41F95587"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звучна изолованост кабине</w:t>
      </w:r>
    </w:p>
    <w:p w14:paraId="1553058C"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брисачи са перачима на кабини</w:t>
      </w:r>
    </w:p>
    <w:p w14:paraId="2D0875BF"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обезбеђење свих отвора где се сипа флуд (катанац или брава)</w:t>
      </w:r>
    </w:p>
    <w:p w14:paraId="3899E878"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број фарова напред мин. 4 ком, назад мин. 2</w:t>
      </w:r>
    </w:p>
    <w:p w14:paraId="03781365"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на кабини мин 2 ретровизора са спољне стране кабине и 1 у кабини</w:t>
      </w:r>
    </w:p>
    <w:p w14:paraId="308CCE54" w14:textId="77777777" w:rsidR="0011410E" w:rsidRPr="00582447"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звучни сигнал за вожњу у назад</w:t>
      </w:r>
    </w:p>
    <w:p w14:paraId="24D42EAE" w14:textId="77777777" w:rsidR="0011410E" w:rsidRDefault="0011410E" w:rsidP="00FC41AA">
      <w:pPr>
        <w:pStyle w:val="ListParagraph"/>
        <w:numPr>
          <w:ilvl w:val="0"/>
          <w:numId w:val="32"/>
        </w:numPr>
        <w:spacing w:before="0" w:after="0" w:line="240" w:lineRule="auto"/>
        <w:ind w:left="851" w:firstLine="283"/>
        <w:rPr>
          <w:rFonts w:ascii="Arial" w:hAnsi="Arial" w:cs="Arial"/>
          <w:sz w:val="24"/>
          <w:szCs w:val="24"/>
          <w:lang w:val="sr-Cyrl-CS" w:eastAsia="ar-SA"/>
        </w:rPr>
      </w:pPr>
      <w:r w:rsidRPr="00582447">
        <w:rPr>
          <w:rFonts w:ascii="Arial" w:hAnsi="Arial" w:cs="Arial"/>
          <w:sz w:val="24"/>
          <w:szCs w:val="24"/>
          <w:lang w:val="sr-Cyrl-CS" w:eastAsia="ar-SA"/>
        </w:rPr>
        <w:t>радио у кабини</w:t>
      </w:r>
    </w:p>
    <w:p w14:paraId="7B0F8B98"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1E6B43E0" w14:textId="77777777" w:rsidR="0011410E" w:rsidRPr="00582447" w:rsidRDefault="0017336D" w:rsidP="00582447">
      <w:pPr>
        <w:spacing w:before="0"/>
        <w:ind w:left="426" w:hanging="425"/>
        <w:contextualSpacing/>
        <w:rPr>
          <w:rFonts w:cs="Arial"/>
          <w:b/>
          <w:sz w:val="24"/>
          <w:szCs w:val="24"/>
          <w:lang w:val="sr-Cyrl-CS" w:eastAsia="ar-SA"/>
        </w:rPr>
      </w:pPr>
      <w:r w:rsidRPr="00582447">
        <w:rPr>
          <w:rFonts w:cs="Arial"/>
          <w:b/>
          <w:sz w:val="24"/>
          <w:szCs w:val="24"/>
          <w:lang w:val="sr-Latn-RS" w:eastAsia="ar-SA"/>
        </w:rPr>
        <w:t xml:space="preserve">  8.  </w:t>
      </w:r>
      <w:r w:rsidR="0011410E" w:rsidRPr="00582447">
        <w:rPr>
          <w:rFonts w:cs="Arial"/>
          <w:b/>
          <w:sz w:val="24"/>
          <w:szCs w:val="24"/>
          <w:lang w:val="sr-Cyrl-CS" w:eastAsia="ar-SA"/>
        </w:rPr>
        <w:t>Резервоар</w:t>
      </w:r>
    </w:p>
    <w:p w14:paraId="1417B362" w14:textId="77777777" w:rsidR="0011410E" w:rsidRDefault="006E39D2" w:rsidP="00FC41AA">
      <w:pPr>
        <w:pStyle w:val="ListParagraph"/>
        <w:numPr>
          <w:ilvl w:val="0"/>
          <w:numId w:val="63"/>
        </w:numPr>
        <w:spacing w:before="0" w:after="0" w:line="240" w:lineRule="auto"/>
        <w:ind w:firstLine="414"/>
        <w:rPr>
          <w:rFonts w:ascii="Arial" w:hAnsi="Arial" w:cs="Arial"/>
          <w:sz w:val="24"/>
          <w:szCs w:val="24"/>
          <w:lang w:val="sr-Cyrl-CS" w:eastAsia="ar-SA"/>
        </w:rPr>
      </w:pPr>
      <w:r>
        <w:rPr>
          <w:rFonts w:ascii="Arial" w:hAnsi="Arial" w:cs="Arial"/>
          <w:sz w:val="24"/>
          <w:szCs w:val="24"/>
          <w:lang w:val="sr-Cyrl-CS" w:eastAsia="ar-SA"/>
        </w:rPr>
        <w:t>резервоар горива мин 600 литара</w:t>
      </w:r>
    </w:p>
    <w:p w14:paraId="6C496342" w14:textId="77777777" w:rsidR="006E39D2" w:rsidRPr="00582447" w:rsidRDefault="006E39D2" w:rsidP="006E39D2">
      <w:pPr>
        <w:pStyle w:val="ListParagraph"/>
        <w:spacing w:before="0" w:after="0" w:line="240" w:lineRule="auto"/>
        <w:ind w:left="1134"/>
        <w:rPr>
          <w:rFonts w:ascii="Arial" w:hAnsi="Arial" w:cs="Arial"/>
          <w:sz w:val="24"/>
          <w:szCs w:val="24"/>
          <w:lang w:val="sr-Cyrl-CS" w:eastAsia="ar-SA"/>
        </w:rPr>
      </w:pPr>
    </w:p>
    <w:p w14:paraId="5671BEB5" w14:textId="77777777" w:rsidR="0011410E" w:rsidRPr="00582447" w:rsidRDefault="0017336D" w:rsidP="00582447">
      <w:pPr>
        <w:spacing w:before="0"/>
        <w:contextualSpacing/>
        <w:rPr>
          <w:rFonts w:cs="Arial"/>
          <w:sz w:val="24"/>
          <w:szCs w:val="24"/>
          <w:lang w:val="sr-Cyrl-CS" w:eastAsia="ar-SA"/>
        </w:rPr>
      </w:pPr>
      <w:r w:rsidRPr="00582447">
        <w:rPr>
          <w:rFonts w:cs="Arial"/>
          <w:b/>
          <w:sz w:val="24"/>
          <w:szCs w:val="24"/>
          <w:lang w:val="sr-Latn-RS" w:eastAsia="ar-SA"/>
        </w:rPr>
        <w:t xml:space="preserve">  9.  </w:t>
      </w:r>
      <w:r w:rsidR="0011410E" w:rsidRPr="00582447">
        <w:rPr>
          <w:rFonts w:cs="Arial"/>
          <w:b/>
          <w:sz w:val="24"/>
          <w:szCs w:val="24"/>
          <w:lang w:val="sr-Cyrl-CS" w:eastAsia="ar-SA"/>
        </w:rPr>
        <w:t>Експлоатационе могућности (карактеристике) машине</w:t>
      </w:r>
    </w:p>
    <w:p w14:paraId="64ADF69A" w14:textId="77777777" w:rsidR="0011410E" w:rsidRPr="00582447"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капацитет дизања мин. 60т</w:t>
      </w:r>
    </w:p>
    <w:p w14:paraId="00DA4B6A" w14:textId="77777777" w:rsidR="00582447" w:rsidRPr="00582447"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клиренс мин 500мм</w:t>
      </w:r>
    </w:p>
    <w:p w14:paraId="518BD056" w14:textId="77777777" w:rsidR="00582447" w:rsidRPr="00582447"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ширина папуче 762мм (30")</w:t>
      </w:r>
    </w:p>
    <w:p w14:paraId="7BC4613C" w14:textId="77777777" w:rsidR="00582447" w:rsidRPr="00582447" w:rsidRDefault="0011410E" w:rsidP="00FC41AA">
      <w:pPr>
        <w:pStyle w:val="ListParagraph"/>
        <w:numPr>
          <w:ilvl w:val="0"/>
          <w:numId w:val="63"/>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маx спрецифични притисак на тло мањи од 1кг/цм2</w:t>
      </w:r>
    </w:p>
    <w:p w14:paraId="37D338FA" w14:textId="77777777" w:rsidR="007C7681" w:rsidRPr="00582447" w:rsidRDefault="0011410E" w:rsidP="00FC41AA">
      <w:pPr>
        <w:pStyle w:val="ListParagraph"/>
        <w:numPr>
          <w:ilvl w:val="0"/>
          <w:numId w:val="63"/>
        </w:numPr>
        <w:spacing w:before="0" w:after="0" w:line="240" w:lineRule="auto"/>
        <w:ind w:left="1418" w:hanging="295"/>
        <w:rPr>
          <w:rFonts w:ascii="Arial" w:hAnsi="Arial" w:cs="Arial"/>
          <w:sz w:val="24"/>
          <w:szCs w:val="24"/>
          <w:lang w:val="sr-Cyrl-CS" w:eastAsia="ar-SA"/>
        </w:rPr>
      </w:pPr>
      <w:r w:rsidRPr="00582447">
        <w:rPr>
          <w:rFonts w:ascii="Arial" w:hAnsi="Arial" w:cs="Arial"/>
          <w:sz w:val="24"/>
          <w:szCs w:val="24"/>
          <w:lang w:val="sr-Cyrl-CS" w:eastAsia="ar-SA"/>
        </w:rPr>
        <w:t>сигурносни систем о</w:t>
      </w:r>
      <w:r w:rsidR="006E39D2">
        <w:rPr>
          <w:rFonts w:ascii="Arial" w:hAnsi="Arial" w:cs="Arial"/>
          <w:sz w:val="24"/>
          <w:szCs w:val="24"/>
          <w:lang w:val="sr-Cyrl-CS" w:eastAsia="ar-SA"/>
        </w:rPr>
        <w:t xml:space="preserve">д преоптерећења (искључење рада </w:t>
      </w:r>
      <w:r w:rsidRPr="00582447">
        <w:rPr>
          <w:rFonts w:ascii="Arial" w:hAnsi="Arial" w:cs="Arial"/>
          <w:sz w:val="24"/>
          <w:szCs w:val="24"/>
          <w:lang w:val="sr-Cyrl-CS" w:eastAsia="ar-SA"/>
        </w:rPr>
        <w:t>радног уређаја приликом преоптерећења)</w:t>
      </w:r>
    </w:p>
    <w:p w14:paraId="3D3DA42A" w14:textId="77777777" w:rsidR="0011410E" w:rsidRPr="00582447" w:rsidRDefault="0017336D" w:rsidP="00582447">
      <w:pPr>
        <w:spacing w:before="0"/>
        <w:contextualSpacing/>
        <w:rPr>
          <w:rFonts w:cs="Arial"/>
          <w:b/>
          <w:sz w:val="24"/>
          <w:szCs w:val="24"/>
          <w:lang w:val="sr-Cyrl-CS" w:eastAsia="ar-SA"/>
        </w:rPr>
      </w:pPr>
      <w:r w:rsidRPr="00582447">
        <w:rPr>
          <w:rFonts w:cs="Arial"/>
          <w:b/>
          <w:sz w:val="24"/>
          <w:szCs w:val="24"/>
          <w:lang w:val="sr-Latn-RS" w:eastAsia="ar-SA"/>
        </w:rPr>
        <w:lastRenderedPageBreak/>
        <w:t xml:space="preserve">  10.  </w:t>
      </w:r>
      <w:r w:rsidR="0011410E" w:rsidRPr="00582447">
        <w:rPr>
          <w:rFonts w:cs="Arial"/>
          <w:b/>
          <w:sz w:val="24"/>
          <w:szCs w:val="24"/>
          <w:lang w:val="sr-Cyrl-CS" w:eastAsia="ar-SA"/>
        </w:rPr>
        <w:t>Безусловна гаранција за машину</w:t>
      </w:r>
    </w:p>
    <w:p w14:paraId="00CFB4D5" w14:textId="77777777" w:rsidR="0011410E" w:rsidRPr="008C0F4A" w:rsidRDefault="0011410E" w:rsidP="009F50AD">
      <w:pPr>
        <w:pStyle w:val="ListParagraph"/>
        <w:numPr>
          <w:ilvl w:val="0"/>
          <w:numId w:val="64"/>
        </w:numPr>
        <w:spacing w:before="0" w:after="0" w:line="240" w:lineRule="auto"/>
        <w:ind w:left="1418" w:hanging="284"/>
        <w:rPr>
          <w:rFonts w:ascii="Arial" w:hAnsi="Arial" w:cs="Arial"/>
          <w:sz w:val="24"/>
          <w:szCs w:val="24"/>
          <w:lang w:val="sr-Cyrl-CS" w:eastAsia="ar-SA"/>
        </w:rPr>
      </w:pPr>
      <w:r w:rsidRPr="008C0F4A">
        <w:rPr>
          <w:rFonts w:ascii="Arial" w:hAnsi="Arial" w:cs="Arial"/>
          <w:sz w:val="24"/>
          <w:szCs w:val="24"/>
          <w:lang w:val="sr-Cyrl-CS" w:eastAsia="ar-SA"/>
        </w:rPr>
        <w:t>гара</w:t>
      </w:r>
      <w:r w:rsidR="006E39D2" w:rsidRPr="008C0F4A">
        <w:rPr>
          <w:rFonts w:ascii="Arial" w:hAnsi="Arial" w:cs="Arial"/>
          <w:sz w:val="24"/>
          <w:szCs w:val="24"/>
          <w:lang w:val="sr-Cyrl-CS" w:eastAsia="ar-SA"/>
        </w:rPr>
        <w:t>нц</w:t>
      </w:r>
      <w:r w:rsidRPr="008C0F4A">
        <w:rPr>
          <w:rFonts w:ascii="Arial" w:hAnsi="Arial" w:cs="Arial"/>
          <w:sz w:val="24"/>
          <w:szCs w:val="24"/>
          <w:lang w:val="sr-Cyrl-CS" w:eastAsia="ar-SA"/>
        </w:rPr>
        <w:t>ија се односи на све елементе и склопове на машини за</w:t>
      </w:r>
      <w:r w:rsidR="008C0F4A" w:rsidRPr="008C0F4A">
        <w:rPr>
          <w:rFonts w:ascii="Arial" w:hAnsi="Arial" w:cs="Arial"/>
          <w:sz w:val="24"/>
          <w:szCs w:val="24"/>
          <w:lang w:val="sr-Cyrl-CS" w:eastAsia="ar-SA"/>
        </w:rPr>
        <w:t xml:space="preserve"> минимално </w:t>
      </w:r>
      <w:r w:rsidRPr="008C0F4A">
        <w:rPr>
          <w:rFonts w:ascii="Arial" w:hAnsi="Arial" w:cs="Arial"/>
          <w:sz w:val="24"/>
          <w:szCs w:val="24"/>
          <w:lang w:val="sr-Cyrl-CS" w:eastAsia="ar-SA"/>
        </w:rPr>
        <w:t xml:space="preserve"> 4000 мото сати</w:t>
      </w:r>
      <w:r w:rsidR="008C0F4A" w:rsidRPr="008C0F4A">
        <w:rPr>
          <w:rFonts w:ascii="Arial" w:hAnsi="Arial" w:cs="Arial"/>
          <w:sz w:val="24"/>
          <w:szCs w:val="24"/>
          <w:lang w:val="sr-Cyrl-CS" w:eastAsia="ar-SA"/>
        </w:rPr>
        <w:t xml:space="preserve">, што подразумева </w:t>
      </w:r>
      <w:r w:rsidRPr="008C0F4A">
        <w:rPr>
          <w:rFonts w:ascii="Arial" w:hAnsi="Arial" w:cs="Arial"/>
          <w:sz w:val="24"/>
          <w:szCs w:val="24"/>
          <w:lang w:val="sr-Cyrl-CS" w:eastAsia="ar-SA"/>
        </w:rPr>
        <w:t>бесплатно одржавање за време рада од 4000 м.ч.</w:t>
      </w:r>
    </w:p>
    <w:p w14:paraId="3B58ED20" w14:textId="77777777" w:rsidR="0011410E" w:rsidRDefault="0011410E" w:rsidP="00FC41AA">
      <w:pPr>
        <w:pStyle w:val="ListParagraph"/>
        <w:numPr>
          <w:ilvl w:val="0"/>
          <w:numId w:val="64"/>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поузданост машине за време прве године експлоатације 95% (рачуна се по прилогу 1 и 2)</w:t>
      </w:r>
    </w:p>
    <w:p w14:paraId="5D8DC2BC" w14:textId="77777777" w:rsidR="006E39D2" w:rsidRPr="00582447" w:rsidRDefault="006E39D2" w:rsidP="006E39D2">
      <w:pPr>
        <w:pStyle w:val="ListParagraph"/>
        <w:spacing w:before="0" w:after="0" w:line="240" w:lineRule="auto"/>
        <w:ind w:left="1418"/>
        <w:rPr>
          <w:rFonts w:ascii="Arial" w:hAnsi="Arial" w:cs="Arial"/>
          <w:sz w:val="24"/>
          <w:szCs w:val="24"/>
          <w:lang w:val="sr-Cyrl-CS" w:eastAsia="ar-SA"/>
        </w:rPr>
      </w:pPr>
    </w:p>
    <w:p w14:paraId="227490FF" w14:textId="77777777" w:rsidR="0011410E" w:rsidRPr="00582447" w:rsidRDefault="0017336D" w:rsidP="00582447">
      <w:pPr>
        <w:tabs>
          <w:tab w:val="left" w:pos="567"/>
        </w:tabs>
        <w:spacing w:before="0"/>
        <w:contextualSpacing/>
        <w:rPr>
          <w:rFonts w:cs="Arial"/>
          <w:b/>
          <w:sz w:val="24"/>
          <w:szCs w:val="24"/>
          <w:lang w:val="sr-Cyrl-CS" w:eastAsia="ar-SA"/>
        </w:rPr>
      </w:pPr>
      <w:r w:rsidRPr="00582447">
        <w:rPr>
          <w:rFonts w:cs="Arial"/>
          <w:b/>
          <w:sz w:val="24"/>
          <w:szCs w:val="24"/>
          <w:lang w:val="sr-Latn-RS" w:eastAsia="ar-SA"/>
        </w:rPr>
        <w:t xml:space="preserve">  11.  </w:t>
      </w:r>
      <w:r w:rsidR="0011410E" w:rsidRPr="00582447">
        <w:rPr>
          <w:rFonts w:cs="Arial"/>
          <w:b/>
          <w:sz w:val="24"/>
          <w:szCs w:val="24"/>
          <w:lang w:val="sr-Cyrl-CS" w:eastAsia="ar-SA"/>
        </w:rPr>
        <w:t>Техничка документација</w:t>
      </w:r>
      <w:r w:rsidR="006E39D2">
        <w:rPr>
          <w:rFonts w:cs="Arial"/>
          <w:b/>
          <w:sz w:val="24"/>
          <w:szCs w:val="24"/>
          <w:lang w:val="sr-Cyrl-CS" w:eastAsia="ar-SA"/>
        </w:rPr>
        <w:t xml:space="preserve"> која се доставља приликом испоруке</w:t>
      </w:r>
    </w:p>
    <w:p w14:paraId="6CEB5349" w14:textId="77777777" w:rsidR="00582447" w:rsidRPr="00582447" w:rsidRDefault="0011410E"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упуство за руковање на српском језику (за сваку машину посебно) </w:t>
      </w:r>
    </w:p>
    <w:p w14:paraId="1AE710C2" w14:textId="77777777" w:rsidR="00582447" w:rsidRPr="00582447" w:rsidRDefault="0011410E"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каталог резервних делова (ЦД и штампани о</w:t>
      </w:r>
      <w:r w:rsidR="006E39D2">
        <w:rPr>
          <w:rFonts w:ascii="Arial" w:hAnsi="Arial" w:cs="Arial"/>
          <w:sz w:val="24"/>
          <w:szCs w:val="24"/>
          <w:lang w:val="sr-Cyrl-CS" w:eastAsia="ar-SA"/>
        </w:rPr>
        <w:t>блик) (за сваку машину посебно)</w:t>
      </w:r>
    </w:p>
    <w:p w14:paraId="2D7A920F" w14:textId="77777777" w:rsidR="00582447" w:rsidRPr="00582447" w:rsidRDefault="0011410E"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комплетна радионичка упуства за одржавање свих склопова </w:t>
      </w:r>
      <w:r w:rsidR="006E39D2">
        <w:rPr>
          <w:rFonts w:ascii="Arial" w:hAnsi="Arial" w:cs="Arial"/>
          <w:sz w:val="24"/>
          <w:szCs w:val="24"/>
          <w:lang w:val="sr-Cyrl-CS" w:eastAsia="ar-SA"/>
        </w:rPr>
        <w:t>на српском или енглеском језику</w:t>
      </w:r>
    </w:p>
    <w:p w14:paraId="52420A09" w14:textId="77777777" w:rsidR="00582447" w:rsidRPr="00582447" w:rsidRDefault="0011410E"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сертификат за машину оригинал и преведен на српски јрезик (за</w:t>
      </w:r>
      <w:r w:rsidR="006E39D2">
        <w:rPr>
          <w:rFonts w:ascii="Arial" w:hAnsi="Arial" w:cs="Arial"/>
          <w:sz w:val="24"/>
          <w:szCs w:val="24"/>
          <w:lang w:val="sr-Cyrl-CS" w:eastAsia="ar-SA"/>
        </w:rPr>
        <w:t xml:space="preserve"> сваку машину посебно)</w:t>
      </w:r>
    </w:p>
    <w:p w14:paraId="4A87EB23" w14:textId="77777777" w:rsidR="00582447" w:rsidRPr="00582447" w:rsidRDefault="0011410E"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уз машину испоручити лап топ рачунар са одговарајућим прикључцима за машину и дијагностичко упутствоза системе који поседују електронско праћење уколико постоје на машини или да машина има могућност</w:t>
      </w:r>
      <w:r w:rsidR="00582447" w:rsidRPr="00582447">
        <w:rPr>
          <w:rFonts w:ascii="Arial" w:hAnsi="Arial" w:cs="Arial"/>
          <w:sz w:val="24"/>
          <w:szCs w:val="24"/>
          <w:lang w:val="sr-Cyrl-CS" w:eastAsia="ar-SA"/>
        </w:rPr>
        <w:t xml:space="preserve"> </w:t>
      </w:r>
      <w:r w:rsidRPr="00582447">
        <w:rPr>
          <w:rFonts w:ascii="Arial" w:hAnsi="Arial" w:cs="Arial"/>
          <w:sz w:val="24"/>
          <w:szCs w:val="24"/>
          <w:lang w:val="sr-Cyrl-CS" w:eastAsia="ar-SA"/>
        </w:rPr>
        <w:t>самодијагностике (исписује негде на дисплеју кодове грешака и у том случају мора бити испоручено</w:t>
      </w:r>
      <w:r w:rsidR="00582447" w:rsidRPr="00582447">
        <w:rPr>
          <w:rFonts w:ascii="Arial" w:hAnsi="Arial" w:cs="Arial"/>
          <w:sz w:val="24"/>
          <w:szCs w:val="24"/>
          <w:lang w:val="sr-Cyrl-CS" w:eastAsia="ar-SA"/>
        </w:rPr>
        <w:t xml:space="preserve"> </w:t>
      </w:r>
      <w:r w:rsidRPr="00582447">
        <w:rPr>
          <w:rFonts w:ascii="Arial" w:hAnsi="Arial" w:cs="Arial"/>
          <w:sz w:val="24"/>
          <w:szCs w:val="24"/>
          <w:lang w:val="sr-Cyrl-CS" w:eastAsia="ar-SA"/>
        </w:rPr>
        <w:t>дијагно</w:t>
      </w:r>
      <w:r w:rsidR="006E39D2">
        <w:rPr>
          <w:rFonts w:ascii="Arial" w:hAnsi="Arial" w:cs="Arial"/>
          <w:sz w:val="24"/>
          <w:szCs w:val="24"/>
          <w:lang w:val="sr-Cyrl-CS" w:eastAsia="ar-SA"/>
        </w:rPr>
        <w:t>стичко упутство кодова грешака)</w:t>
      </w:r>
    </w:p>
    <w:p w14:paraId="5B547ED2" w14:textId="77777777" w:rsidR="0017336D" w:rsidRDefault="006E39D2" w:rsidP="00FC41AA">
      <w:pPr>
        <w:pStyle w:val="ListParagraph"/>
        <w:numPr>
          <w:ilvl w:val="0"/>
          <w:numId w:val="65"/>
        </w:numPr>
        <w:spacing w:before="0" w:after="0" w:line="240" w:lineRule="auto"/>
        <w:ind w:left="1418" w:hanging="284"/>
        <w:rPr>
          <w:rFonts w:ascii="Arial" w:hAnsi="Arial" w:cs="Arial"/>
          <w:sz w:val="24"/>
          <w:szCs w:val="24"/>
          <w:lang w:val="sr-Cyrl-CS" w:eastAsia="ar-SA"/>
        </w:rPr>
      </w:pPr>
      <w:r>
        <w:rPr>
          <w:rFonts w:ascii="Arial" w:hAnsi="Arial" w:cs="Arial"/>
          <w:sz w:val="24"/>
          <w:szCs w:val="24"/>
          <w:lang w:val="sr-Cyrl-CS" w:eastAsia="ar-SA"/>
        </w:rPr>
        <w:t>атест за машину</w:t>
      </w:r>
    </w:p>
    <w:p w14:paraId="539227B6" w14:textId="77777777" w:rsidR="006E39D2" w:rsidRPr="00582447" w:rsidRDefault="006E39D2" w:rsidP="006E39D2">
      <w:pPr>
        <w:pStyle w:val="ListParagraph"/>
        <w:spacing w:before="0" w:after="0" w:line="240" w:lineRule="auto"/>
        <w:ind w:left="1418"/>
        <w:rPr>
          <w:rFonts w:ascii="Arial" w:hAnsi="Arial" w:cs="Arial"/>
          <w:sz w:val="24"/>
          <w:szCs w:val="24"/>
          <w:lang w:val="sr-Cyrl-CS" w:eastAsia="ar-SA"/>
        </w:rPr>
      </w:pPr>
    </w:p>
    <w:p w14:paraId="290A60C3" w14:textId="77777777" w:rsidR="0011410E" w:rsidRPr="00582447" w:rsidRDefault="0017336D" w:rsidP="00582447">
      <w:pPr>
        <w:spacing w:before="0"/>
        <w:contextualSpacing/>
        <w:rPr>
          <w:rFonts w:cs="Arial"/>
          <w:sz w:val="24"/>
          <w:szCs w:val="24"/>
          <w:lang w:val="sr-Cyrl-CS" w:eastAsia="ar-SA"/>
        </w:rPr>
      </w:pPr>
      <w:r w:rsidRPr="00582447">
        <w:rPr>
          <w:rFonts w:cs="Arial"/>
          <w:b/>
          <w:sz w:val="24"/>
          <w:szCs w:val="24"/>
          <w:lang w:val="sr-Latn-RS" w:eastAsia="ar-SA"/>
        </w:rPr>
        <w:t xml:space="preserve">12.  </w:t>
      </w:r>
      <w:r w:rsidR="0011410E" w:rsidRPr="00582447">
        <w:rPr>
          <w:rFonts w:cs="Arial"/>
          <w:b/>
          <w:sz w:val="24"/>
          <w:szCs w:val="24"/>
          <w:lang w:val="sr-Cyrl-CS" w:eastAsia="ar-SA"/>
        </w:rPr>
        <w:t>Сервисна подршка</w:t>
      </w:r>
    </w:p>
    <w:p w14:paraId="0E2EE50C" w14:textId="77777777" w:rsidR="00582447" w:rsidRPr="00582447" w:rsidRDefault="0011410E" w:rsidP="00FC41AA">
      <w:pPr>
        <w:pStyle w:val="ListParagraph"/>
        <w:numPr>
          <w:ilvl w:val="0"/>
          <w:numId w:val="66"/>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овлашћени сервис од стране произвођача машине (у понуди приложити овлашћење издату од стране произвођача)</w:t>
      </w:r>
    </w:p>
    <w:p w14:paraId="3815A66C" w14:textId="77777777" w:rsidR="00582447" w:rsidRPr="00582447" w:rsidRDefault="0011410E" w:rsidP="00FC41AA">
      <w:pPr>
        <w:pStyle w:val="ListParagraph"/>
        <w:numPr>
          <w:ilvl w:val="0"/>
          <w:numId w:val="66"/>
        </w:numPr>
        <w:spacing w:before="0" w:after="0" w:line="240" w:lineRule="auto"/>
        <w:ind w:left="709" w:firstLine="425"/>
        <w:rPr>
          <w:rFonts w:ascii="Arial" w:hAnsi="Arial" w:cs="Arial"/>
          <w:sz w:val="24"/>
          <w:szCs w:val="24"/>
          <w:lang w:val="sr-Cyrl-CS" w:eastAsia="ar-SA"/>
        </w:rPr>
      </w:pPr>
      <w:r w:rsidRPr="00582447">
        <w:rPr>
          <w:rFonts w:ascii="Arial" w:hAnsi="Arial" w:cs="Arial"/>
          <w:sz w:val="24"/>
          <w:szCs w:val="24"/>
          <w:lang w:val="sr-Cyrl-CS" w:eastAsia="ar-SA"/>
        </w:rPr>
        <w:t>сертификовани сервисери за одрз</w:t>
      </w:r>
      <w:r w:rsidR="00601B1E" w:rsidRPr="00582447">
        <w:rPr>
          <w:rFonts w:ascii="Arial" w:hAnsi="Arial" w:cs="Arial"/>
          <w:sz w:val="24"/>
          <w:szCs w:val="24"/>
          <w:lang w:val="sr-Cyrl-CS" w:eastAsia="ar-SA"/>
        </w:rPr>
        <w:t>ж</w:t>
      </w:r>
      <w:r w:rsidRPr="00582447">
        <w:rPr>
          <w:rFonts w:ascii="Arial" w:hAnsi="Arial" w:cs="Arial"/>
          <w:sz w:val="24"/>
          <w:szCs w:val="24"/>
          <w:lang w:val="sr-Cyrl-CS" w:eastAsia="ar-SA"/>
        </w:rPr>
        <w:t>авање те врсте опреме</w:t>
      </w:r>
    </w:p>
    <w:p w14:paraId="319E4564" w14:textId="4A97000C" w:rsidR="00582447" w:rsidRPr="00163536" w:rsidRDefault="0011410E" w:rsidP="00FC41AA">
      <w:pPr>
        <w:pStyle w:val="ListParagraph"/>
        <w:numPr>
          <w:ilvl w:val="0"/>
          <w:numId w:val="66"/>
        </w:numPr>
        <w:spacing w:before="0" w:after="0" w:line="240" w:lineRule="auto"/>
        <w:ind w:left="709" w:firstLine="425"/>
        <w:rPr>
          <w:rFonts w:ascii="Arial" w:hAnsi="Arial" w:cs="Arial"/>
          <w:sz w:val="24"/>
          <w:szCs w:val="24"/>
          <w:lang w:val="sr-Cyrl-CS" w:eastAsia="ar-SA"/>
        </w:rPr>
      </w:pPr>
      <w:r w:rsidRPr="00163536">
        <w:rPr>
          <w:rFonts w:ascii="Arial" w:hAnsi="Arial" w:cs="Arial"/>
          <w:sz w:val="24"/>
          <w:szCs w:val="24"/>
          <w:lang w:val="sr-Cyrl-CS" w:eastAsia="ar-SA"/>
        </w:rPr>
        <w:t xml:space="preserve">број сервисних екипа минум 2 сервисера </w:t>
      </w:r>
      <w:r w:rsidR="00163536">
        <w:rPr>
          <w:rFonts w:ascii="Arial" w:hAnsi="Arial" w:cs="Arial"/>
          <w:sz w:val="24"/>
          <w:szCs w:val="24"/>
          <w:lang w:val="sr-Cyrl-CS" w:eastAsia="ar-SA"/>
        </w:rPr>
        <w:t xml:space="preserve">и </w:t>
      </w:r>
      <w:r w:rsidRPr="00163536">
        <w:rPr>
          <w:rFonts w:ascii="Arial" w:hAnsi="Arial" w:cs="Arial"/>
          <w:sz w:val="24"/>
          <w:szCs w:val="24"/>
          <w:lang w:val="sr-Cyrl-CS" w:eastAsia="ar-SA"/>
        </w:rPr>
        <w:t>1 возило</w:t>
      </w:r>
    </w:p>
    <w:p w14:paraId="1FD8E419" w14:textId="5CF1C394" w:rsidR="0011410E" w:rsidRPr="00163536" w:rsidRDefault="0011410E" w:rsidP="00FC41AA">
      <w:pPr>
        <w:pStyle w:val="ListParagraph"/>
        <w:numPr>
          <w:ilvl w:val="0"/>
          <w:numId w:val="66"/>
        </w:numPr>
        <w:spacing w:before="0" w:after="0" w:line="240" w:lineRule="auto"/>
        <w:ind w:left="1418" w:hanging="284"/>
        <w:rPr>
          <w:rFonts w:ascii="Arial" w:hAnsi="Arial" w:cs="Arial"/>
          <w:sz w:val="24"/>
          <w:szCs w:val="24"/>
          <w:lang w:val="sr-Cyrl-CS" w:eastAsia="ar-SA"/>
        </w:rPr>
      </w:pPr>
      <w:r w:rsidRPr="00163536">
        <w:rPr>
          <w:rFonts w:ascii="Arial" w:hAnsi="Arial" w:cs="Arial"/>
          <w:sz w:val="24"/>
          <w:szCs w:val="24"/>
          <w:lang w:val="sr-Cyrl-CS" w:eastAsia="ar-SA"/>
        </w:rPr>
        <w:t>обука техничко-надзорног особља (навести место, број особља, број дана, време одржавања обуке</w:t>
      </w:r>
      <w:r w:rsidR="00601B1E" w:rsidRPr="00163536">
        <w:rPr>
          <w:rFonts w:ascii="Arial" w:hAnsi="Arial" w:cs="Arial"/>
          <w:sz w:val="24"/>
          <w:szCs w:val="24"/>
          <w:lang w:val="sr-Cyrl-CS" w:eastAsia="ar-SA"/>
        </w:rPr>
        <w:t xml:space="preserve"> </w:t>
      </w:r>
      <w:r w:rsidRPr="00163536">
        <w:rPr>
          <w:rFonts w:ascii="Arial" w:hAnsi="Arial" w:cs="Arial"/>
          <w:sz w:val="24"/>
          <w:szCs w:val="24"/>
          <w:lang w:val="sr-Cyrl-CS" w:eastAsia="ar-SA"/>
        </w:rPr>
        <w:t>техничког особља у року од 30 дана по пуштању у рад, а обука руковаоца пре пуштања у рад</w:t>
      </w:r>
      <w:r w:rsidR="00163536">
        <w:rPr>
          <w:rFonts w:ascii="Arial" w:hAnsi="Arial" w:cs="Arial"/>
          <w:sz w:val="24"/>
          <w:szCs w:val="24"/>
          <w:lang w:val="sr-Cyrl-CS" w:eastAsia="ar-SA"/>
        </w:rPr>
        <w:t>)</w:t>
      </w:r>
    </w:p>
    <w:p w14:paraId="5EB35398" w14:textId="77777777" w:rsidR="006E39D2" w:rsidRPr="00582447" w:rsidRDefault="006E39D2" w:rsidP="006E39D2">
      <w:pPr>
        <w:pStyle w:val="ListParagraph"/>
        <w:spacing w:before="0" w:after="0" w:line="240" w:lineRule="auto"/>
        <w:ind w:left="1418"/>
        <w:rPr>
          <w:rFonts w:ascii="Arial" w:hAnsi="Arial" w:cs="Arial"/>
          <w:sz w:val="24"/>
          <w:szCs w:val="24"/>
          <w:lang w:val="sr-Cyrl-CS" w:eastAsia="ar-SA"/>
        </w:rPr>
      </w:pPr>
    </w:p>
    <w:p w14:paraId="209AD71F" w14:textId="77777777" w:rsidR="0011410E" w:rsidRPr="00582447" w:rsidRDefault="0017336D" w:rsidP="00582447">
      <w:pPr>
        <w:spacing w:before="0"/>
        <w:ind w:left="426" w:hanging="425"/>
        <w:contextualSpacing/>
        <w:rPr>
          <w:rFonts w:cs="Arial"/>
          <w:sz w:val="24"/>
          <w:szCs w:val="24"/>
          <w:lang w:val="sr-Cyrl-CS" w:eastAsia="ar-SA"/>
        </w:rPr>
      </w:pPr>
      <w:r w:rsidRPr="00582447">
        <w:rPr>
          <w:rFonts w:cs="Arial"/>
          <w:b/>
          <w:sz w:val="24"/>
          <w:szCs w:val="24"/>
          <w:lang w:val="sr-Latn-RS" w:eastAsia="ar-SA"/>
        </w:rPr>
        <w:t xml:space="preserve"> 13.  </w:t>
      </w:r>
      <w:r w:rsidR="0011410E" w:rsidRPr="00582447">
        <w:rPr>
          <w:rFonts w:cs="Arial"/>
          <w:b/>
          <w:sz w:val="24"/>
          <w:szCs w:val="24"/>
          <w:lang w:val="sr-Cyrl-CS" w:eastAsia="ar-SA"/>
        </w:rPr>
        <w:t>Пратећа опрема</w:t>
      </w:r>
    </w:p>
    <w:p w14:paraId="6F3B7F20" w14:textId="77777777" w:rsidR="00582447" w:rsidRPr="00582447" w:rsidRDefault="0011410E" w:rsidP="00FC41AA">
      <w:pPr>
        <w:pStyle w:val="ListParagraph"/>
        <w:numPr>
          <w:ilvl w:val="0"/>
          <w:numId w:val="6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Дијагности</w:t>
      </w:r>
      <w:r w:rsidR="00601B1E" w:rsidRPr="00582447">
        <w:rPr>
          <w:rFonts w:ascii="Arial" w:hAnsi="Arial" w:cs="Arial"/>
          <w:sz w:val="24"/>
          <w:szCs w:val="24"/>
          <w:lang w:val="sr-Cyrl-CS" w:eastAsia="ar-SA"/>
        </w:rPr>
        <w:t>ч</w:t>
      </w:r>
      <w:r w:rsidRPr="00582447">
        <w:rPr>
          <w:rFonts w:ascii="Arial" w:hAnsi="Arial" w:cs="Arial"/>
          <w:sz w:val="24"/>
          <w:szCs w:val="24"/>
          <w:lang w:val="sr-Cyrl-CS" w:eastAsia="ar-SA"/>
        </w:rPr>
        <w:t>ки уре</w:t>
      </w:r>
      <w:r w:rsidR="00601B1E" w:rsidRPr="00582447">
        <w:rPr>
          <w:rFonts w:ascii="Arial" w:hAnsi="Arial" w:cs="Arial"/>
          <w:sz w:val="24"/>
          <w:szCs w:val="24"/>
          <w:lang w:val="sr-Cyrl-CS" w:eastAsia="ar-SA"/>
        </w:rPr>
        <w:t>ђ</w:t>
      </w:r>
      <w:r w:rsidRPr="00582447">
        <w:rPr>
          <w:rFonts w:ascii="Arial" w:hAnsi="Arial" w:cs="Arial"/>
          <w:sz w:val="24"/>
          <w:szCs w:val="24"/>
          <w:lang w:val="sr-Cyrl-CS" w:eastAsia="ar-SA"/>
        </w:rPr>
        <w:t>ај са одговарају</w:t>
      </w:r>
      <w:r w:rsidR="00601B1E" w:rsidRPr="00582447">
        <w:rPr>
          <w:rFonts w:ascii="Arial" w:hAnsi="Arial" w:cs="Arial"/>
          <w:sz w:val="24"/>
          <w:szCs w:val="24"/>
          <w:lang w:val="sr-Cyrl-CS" w:eastAsia="ar-SA"/>
        </w:rPr>
        <w:t>ћ</w:t>
      </w:r>
      <w:r w:rsidRPr="00582447">
        <w:rPr>
          <w:rFonts w:ascii="Arial" w:hAnsi="Arial" w:cs="Arial"/>
          <w:sz w:val="24"/>
          <w:szCs w:val="24"/>
          <w:lang w:val="sr-Cyrl-CS" w:eastAsia="ar-SA"/>
        </w:rPr>
        <w:t>им софтвером и прибором (у случају да машина има такве системе)</w:t>
      </w:r>
    </w:p>
    <w:p w14:paraId="5888D7AC" w14:textId="77777777" w:rsidR="00402FCA" w:rsidRPr="00582447" w:rsidRDefault="00402FCA" w:rsidP="00FC41AA">
      <w:pPr>
        <w:pStyle w:val="ListParagraph"/>
        <w:numPr>
          <w:ilvl w:val="0"/>
          <w:numId w:val="67"/>
        </w:numPr>
        <w:spacing w:before="0" w:after="0" w:line="240" w:lineRule="auto"/>
        <w:ind w:left="1418" w:hanging="284"/>
        <w:rPr>
          <w:rFonts w:ascii="Arial" w:hAnsi="Arial" w:cs="Arial"/>
          <w:sz w:val="24"/>
          <w:szCs w:val="24"/>
          <w:lang w:val="sr-Cyrl-CS" w:eastAsia="ar-SA"/>
        </w:rPr>
      </w:pPr>
      <w:r w:rsidRPr="00582447">
        <w:rPr>
          <w:rFonts w:ascii="Arial" w:hAnsi="Arial" w:cs="Arial"/>
          <w:sz w:val="24"/>
          <w:szCs w:val="24"/>
          <w:lang w:val="sr-Cyrl-CS" w:eastAsia="ar-SA"/>
        </w:rPr>
        <w:t xml:space="preserve"> ГПС уређај са праћењем параметара рада машине (позиција, потрошња, радни режим) са правом приступа подацима (од стране наручиоца)</w:t>
      </w:r>
    </w:p>
    <w:p w14:paraId="14C6D4CD" w14:textId="77777777" w:rsidR="0011410E" w:rsidRPr="00582447" w:rsidRDefault="0017336D" w:rsidP="00582447">
      <w:pPr>
        <w:spacing w:before="0"/>
        <w:contextualSpacing/>
        <w:rPr>
          <w:rFonts w:cs="Arial"/>
          <w:b/>
          <w:sz w:val="24"/>
          <w:szCs w:val="24"/>
          <w:lang w:val="sr-Latn-RS" w:eastAsia="ar-SA"/>
        </w:rPr>
      </w:pPr>
      <w:r w:rsidRPr="00582447">
        <w:rPr>
          <w:rFonts w:cs="Arial"/>
          <w:b/>
          <w:sz w:val="24"/>
          <w:szCs w:val="24"/>
          <w:lang w:val="sr-Latn-RS" w:eastAsia="ar-SA"/>
        </w:rPr>
        <w:t xml:space="preserve"> 14. </w:t>
      </w:r>
      <w:r w:rsidR="0011410E" w:rsidRPr="00582447">
        <w:rPr>
          <w:rFonts w:cs="Arial"/>
          <w:b/>
          <w:sz w:val="24"/>
          <w:szCs w:val="24"/>
          <w:lang w:val="sr-Cyrl-CS" w:eastAsia="ar-SA"/>
        </w:rPr>
        <w:t>Резервни делови: уз сваку машину потр</w:t>
      </w:r>
      <w:r w:rsidR="00582447" w:rsidRPr="00582447">
        <w:rPr>
          <w:rFonts w:cs="Arial"/>
          <w:b/>
          <w:sz w:val="24"/>
          <w:szCs w:val="24"/>
          <w:lang w:val="sr-Cyrl-CS" w:eastAsia="ar-SA"/>
        </w:rPr>
        <w:t>ено испоручити и следеће делове</w:t>
      </w:r>
      <w:r w:rsidRPr="00582447">
        <w:rPr>
          <w:rFonts w:cs="Arial"/>
          <w:b/>
          <w:sz w:val="24"/>
          <w:szCs w:val="24"/>
          <w:lang w:val="sr-Latn-RS" w:eastAsia="ar-SA"/>
        </w:rPr>
        <w:t xml:space="preserve"> </w:t>
      </w:r>
      <w:r w:rsidR="0011410E" w:rsidRPr="00582447">
        <w:rPr>
          <w:rFonts w:cs="Arial"/>
          <w:b/>
          <w:sz w:val="24"/>
          <w:szCs w:val="24"/>
          <w:lang w:val="sr-Cyrl-CS" w:eastAsia="ar-SA"/>
        </w:rPr>
        <w:t>везано за транспорт машине:</w:t>
      </w:r>
    </w:p>
    <w:p w14:paraId="2ADE84DB" w14:textId="77777777" w:rsidR="00582447" w:rsidRPr="00582447" w:rsidRDefault="0011410E" w:rsidP="00FC41AA">
      <w:pPr>
        <w:pStyle w:val="ListParagraph"/>
        <w:numPr>
          <w:ilvl w:val="0"/>
          <w:numId w:val="68"/>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све доње ролне за једну замену</w:t>
      </w:r>
    </w:p>
    <w:p w14:paraId="359B8ADE" w14:textId="77777777" w:rsidR="00582447" w:rsidRPr="00582447" w:rsidRDefault="0011410E" w:rsidP="00FC41AA">
      <w:pPr>
        <w:pStyle w:val="ListParagraph"/>
        <w:numPr>
          <w:ilvl w:val="0"/>
          <w:numId w:val="68"/>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све горње ролне за 1 замену (ако постоје на машини)</w:t>
      </w:r>
    </w:p>
    <w:p w14:paraId="2B2B412A" w14:textId="77777777" w:rsidR="00582447" w:rsidRPr="00582447" w:rsidRDefault="0011410E" w:rsidP="00FC41AA">
      <w:pPr>
        <w:pStyle w:val="ListParagraph"/>
        <w:numPr>
          <w:ilvl w:val="0"/>
          <w:numId w:val="68"/>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сви водећи точкови комплетни за 1 замену</w:t>
      </w:r>
    </w:p>
    <w:p w14:paraId="356FABEB" w14:textId="77777777" w:rsidR="00582447" w:rsidRPr="00582447" w:rsidRDefault="0011410E" w:rsidP="00FC41AA">
      <w:pPr>
        <w:pStyle w:val="ListParagraph"/>
        <w:numPr>
          <w:ilvl w:val="0"/>
          <w:numId w:val="68"/>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ланци без папуча за 1 замену</w:t>
      </w:r>
    </w:p>
    <w:p w14:paraId="18233109" w14:textId="77777777" w:rsidR="006E39D2" w:rsidRDefault="0011410E" w:rsidP="00FC41AA">
      <w:pPr>
        <w:pStyle w:val="ListParagraph"/>
        <w:numPr>
          <w:ilvl w:val="0"/>
          <w:numId w:val="68"/>
        </w:numPr>
        <w:spacing w:before="0" w:after="0" w:line="240" w:lineRule="auto"/>
        <w:ind w:firstLine="414"/>
        <w:rPr>
          <w:rFonts w:ascii="Arial" w:hAnsi="Arial" w:cs="Arial"/>
          <w:sz w:val="24"/>
          <w:szCs w:val="24"/>
          <w:lang w:val="sr-Cyrl-CS" w:eastAsia="ar-SA"/>
        </w:rPr>
      </w:pPr>
      <w:r w:rsidRPr="00582447">
        <w:rPr>
          <w:rFonts w:ascii="Arial" w:hAnsi="Arial" w:cs="Arial"/>
          <w:sz w:val="24"/>
          <w:szCs w:val="24"/>
          <w:lang w:val="sr-Cyrl-CS" w:eastAsia="ar-SA"/>
        </w:rPr>
        <w:t>сви сегменти за 1 замену</w:t>
      </w:r>
    </w:p>
    <w:p w14:paraId="191CF7DF" w14:textId="77777777" w:rsidR="0017336D" w:rsidRPr="006E39D2" w:rsidRDefault="00402FCA" w:rsidP="006E39D2">
      <w:pPr>
        <w:spacing w:before="0"/>
        <w:rPr>
          <w:rFonts w:cs="Arial"/>
          <w:sz w:val="24"/>
          <w:szCs w:val="24"/>
          <w:lang w:val="sr-Cyrl-CS" w:eastAsia="ar-SA"/>
        </w:rPr>
      </w:pPr>
      <w:r w:rsidRPr="006E39D2">
        <w:rPr>
          <w:rFonts w:cs="Arial"/>
          <w:sz w:val="24"/>
          <w:szCs w:val="24"/>
          <w:lang w:val="sr-Cyrl-CS" w:eastAsia="ar-SA"/>
        </w:rPr>
        <w:t>Додатни делови ходног строја морају бити истих т</w:t>
      </w:r>
      <w:r w:rsidR="00582447" w:rsidRPr="006E39D2">
        <w:rPr>
          <w:rFonts w:cs="Arial"/>
          <w:sz w:val="24"/>
          <w:szCs w:val="24"/>
          <w:lang w:val="sr-Cyrl-CS" w:eastAsia="ar-SA"/>
        </w:rPr>
        <w:t xml:space="preserve">ехничких карактеристика као и </w:t>
      </w:r>
      <w:r w:rsidRPr="006E39D2">
        <w:rPr>
          <w:rFonts w:cs="Arial"/>
          <w:sz w:val="24"/>
          <w:szCs w:val="24"/>
          <w:lang w:val="sr-Cyrl-CS" w:eastAsia="ar-SA"/>
        </w:rPr>
        <w:t>ходни строј на машини.</w:t>
      </w:r>
    </w:p>
    <w:p w14:paraId="075DD213" w14:textId="77777777" w:rsidR="0064130A" w:rsidRPr="00582447" w:rsidRDefault="0064130A" w:rsidP="00582447">
      <w:pPr>
        <w:spacing w:before="0"/>
        <w:contextualSpacing/>
        <w:rPr>
          <w:rFonts w:cs="Arial"/>
          <w:sz w:val="24"/>
          <w:szCs w:val="24"/>
          <w:lang w:val="sr-Cyrl-CS" w:eastAsia="ar-SA"/>
        </w:rPr>
      </w:pPr>
    </w:p>
    <w:bookmarkEnd w:id="16"/>
    <w:p w14:paraId="3550CEE3" w14:textId="77777777" w:rsidR="00DB369C" w:rsidRPr="00582447" w:rsidRDefault="00032B12" w:rsidP="00FC41AA">
      <w:pPr>
        <w:pStyle w:val="Heading10"/>
        <w:numPr>
          <w:ilvl w:val="1"/>
          <w:numId w:val="48"/>
        </w:numPr>
        <w:spacing w:before="0"/>
        <w:ind w:hanging="720"/>
        <w:contextualSpacing/>
        <w:jc w:val="both"/>
        <w:rPr>
          <w:rFonts w:cs="Arial"/>
          <w:sz w:val="24"/>
          <w:szCs w:val="24"/>
          <w:lang w:val="sr-Cyrl-RS"/>
        </w:rPr>
      </w:pPr>
      <w:r w:rsidRPr="00582447">
        <w:rPr>
          <w:rFonts w:cs="Arial"/>
          <w:sz w:val="24"/>
          <w:szCs w:val="24"/>
          <w:lang w:val="sr-Cyrl-RS"/>
        </w:rPr>
        <w:t>РОК ИСПОРУКЕ ДОБАРА</w:t>
      </w:r>
    </w:p>
    <w:p w14:paraId="781DA5D7" w14:textId="77777777" w:rsidR="00402FCA" w:rsidRPr="00582447" w:rsidRDefault="00E737A6" w:rsidP="00582447">
      <w:pPr>
        <w:pStyle w:val="ListParagraph"/>
        <w:autoSpaceDE w:val="0"/>
        <w:autoSpaceDN w:val="0"/>
        <w:adjustRightInd w:val="0"/>
        <w:spacing w:before="0" w:after="0" w:line="240" w:lineRule="auto"/>
        <w:ind w:left="0"/>
        <w:rPr>
          <w:rFonts w:ascii="Arial" w:hAnsi="Arial" w:cs="Arial"/>
          <w:sz w:val="24"/>
          <w:szCs w:val="24"/>
          <w:lang w:val="sr-Latn-RS"/>
        </w:rPr>
      </w:pPr>
      <w:r w:rsidRPr="00582447">
        <w:rPr>
          <w:rFonts w:ascii="Arial" w:hAnsi="Arial" w:cs="Arial"/>
          <w:sz w:val="24"/>
          <w:szCs w:val="24"/>
          <w:lang w:val="sr-Cyrl-RS"/>
        </w:rPr>
        <w:t>Изабрани понуђач је обавезан да испоруку добара изврши у року од</w:t>
      </w:r>
      <w:r w:rsidRPr="00582447">
        <w:rPr>
          <w:rFonts w:ascii="Arial" w:hAnsi="Arial" w:cs="Arial"/>
          <w:sz w:val="24"/>
          <w:szCs w:val="24"/>
          <w:lang w:val="sr-Latn-RS"/>
        </w:rPr>
        <w:t>:</w:t>
      </w:r>
    </w:p>
    <w:p w14:paraId="24701EF8" w14:textId="77777777" w:rsidR="00402FCA" w:rsidRPr="00582447" w:rsidRDefault="00402FCA" w:rsidP="00582447">
      <w:pPr>
        <w:pStyle w:val="ListParagraph"/>
        <w:autoSpaceDE w:val="0"/>
        <w:autoSpaceDN w:val="0"/>
        <w:adjustRightInd w:val="0"/>
        <w:spacing w:before="0" w:after="0" w:line="240" w:lineRule="auto"/>
        <w:ind w:left="0"/>
        <w:rPr>
          <w:rFonts w:ascii="Arial" w:hAnsi="Arial" w:cs="Arial"/>
          <w:sz w:val="24"/>
          <w:szCs w:val="24"/>
          <w:lang w:val="sr-Latn-RS"/>
        </w:rPr>
      </w:pPr>
    </w:p>
    <w:p w14:paraId="7C60DF4A" w14:textId="197FF3DF" w:rsidR="004276AD" w:rsidRDefault="00402FCA" w:rsidP="00582447">
      <w:pPr>
        <w:pStyle w:val="ListParagraph"/>
        <w:autoSpaceDE w:val="0"/>
        <w:autoSpaceDN w:val="0"/>
        <w:adjustRightInd w:val="0"/>
        <w:spacing w:before="0" w:after="0" w:line="240" w:lineRule="auto"/>
        <w:ind w:left="0"/>
        <w:rPr>
          <w:rFonts w:ascii="Arial" w:hAnsi="Arial" w:cs="Arial"/>
          <w:sz w:val="24"/>
          <w:szCs w:val="24"/>
          <w:lang w:val="sr-Cyrl-RS"/>
        </w:rPr>
      </w:pPr>
      <w:r w:rsidRPr="00582447">
        <w:rPr>
          <w:rFonts w:ascii="Arial" w:hAnsi="Arial" w:cs="Arial"/>
          <w:b/>
          <w:sz w:val="24"/>
          <w:szCs w:val="24"/>
          <w:u w:val="single"/>
          <w:lang w:val="sr-Cyrl-RS"/>
        </w:rPr>
        <w:lastRenderedPageBreak/>
        <w:t>За партију 1</w:t>
      </w:r>
      <w:r w:rsidRPr="00582447">
        <w:rPr>
          <w:rFonts w:ascii="Arial" w:hAnsi="Arial" w:cs="Arial"/>
          <w:b/>
          <w:sz w:val="24"/>
          <w:szCs w:val="24"/>
          <w:lang w:val="sr-Latn-RS"/>
        </w:rPr>
        <w:t xml:space="preserve">: </w:t>
      </w:r>
      <w:r w:rsidR="007F426B">
        <w:rPr>
          <w:rFonts w:ascii="Arial" w:hAnsi="Arial" w:cs="Arial"/>
          <w:sz w:val="24"/>
          <w:szCs w:val="24"/>
          <w:lang w:val="sr-Cyrl-RS"/>
        </w:rPr>
        <w:t xml:space="preserve">највише </w:t>
      </w:r>
      <w:r w:rsidRPr="00582447">
        <w:rPr>
          <w:rFonts w:ascii="Arial" w:hAnsi="Arial" w:cs="Arial"/>
          <w:sz w:val="24"/>
          <w:szCs w:val="24"/>
          <w:lang w:val="sr-Cyrl-RS"/>
        </w:rPr>
        <w:t>100</w:t>
      </w:r>
      <w:r w:rsidR="00582447" w:rsidRPr="00582447">
        <w:rPr>
          <w:rFonts w:ascii="Arial" w:hAnsi="Arial" w:cs="Arial"/>
          <w:sz w:val="24"/>
          <w:szCs w:val="24"/>
          <w:lang w:val="sr-Cyrl-RS"/>
        </w:rPr>
        <w:t xml:space="preserve"> </w:t>
      </w:r>
      <w:r w:rsidR="00E737A6" w:rsidRPr="00582447">
        <w:rPr>
          <w:rFonts w:ascii="Arial" w:hAnsi="Arial" w:cs="Arial"/>
          <w:sz w:val="24"/>
          <w:szCs w:val="24"/>
          <w:lang w:val="sr-Cyrl-RS"/>
        </w:rPr>
        <w:t xml:space="preserve">(словима: </w:t>
      </w:r>
      <w:r w:rsidRPr="00582447">
        <w:rPr>
          <w:rFonts w:ascii="Arial" w:hAnsi="Arial" w:cs="Arial"/>
          <w:sz w:val="24"/>
          <w:szCs w:val="24"/>
          <w:lang w:val="sr-Cyrl-RS"/>
        </w:rPr>
        <w:t>сто</w:t>
      </w:r>
      <w:r w:rsidR="00E737A6" w:rsidRPr="00582447">
        <w:rPr>
          <w:rFonts w:ascii="Arial" w:hAnsi="Arial" w:cs="Arial"/>
          <w:sz w:val="24"/>
          <w:szCs w:val="24"/>
          <w:lang w:val="sr-Cyrl-RS"/>
        </w:rPr>
        <w:t xml:space="preserve">) календарских дана од дана ступања Уговора </w:t>
      </w:r>
      <w:r w:rsidRPr="00582447">
        <w:rPr>
          <w:rFonts w:ascii="Arial" w:hAnsi="Arial" w:cs="Arial"/>
          <w:sz w:val="24"/>
          <w:szCs w:val="24"/>
          <w:lang w:val="sr-Cyrl-RS"/>
        </w:rPr>
        <w:t xml:space="preserve"> </w:t>
      </w:r>
      <w:r w:rsidR="00E737A6" w:rsidRPr="00582447">
        <w:rPr>
          <w:rFonts w:ascii="Arial" w:hAnsi="Arial" w:cs="Arial"/>
          <w:sz w:val="24"/>
          <w:szCs w:val="24"/>
          <w:lang w:val="sr-Cyrl-RS"/>
        </w:rPr>
        <w:t>на снагу.</w:t>
      </w:r>
    </w:p>
    <w:p w14:paraId="4C6F8AA0" w14:textId="77777777" w:rsidR="007F426B" w:rsidRPr="00582447" w:rsidRDefault="007F426B" w:rsidP="00582447">
      <w:pPr>
        <w:pStyle w:val="ListParagraph"/>
        <w:autoSpaceDE w:val="0"/>
        <w:autoSpaceDN w:val="0"/>
        <w:adjustRightInd w:val="0"/>
        <w:spacing w:before="0" w:after="0" w:line="240" w:lineRule="auto"/>
        <w:ind w:left="0"/>
        <w:rPr>
          <w:rFonts w:ascii="Arial" w:hAnsi="Arial" w:cs="Arial"/>
          <w:sz w:val="24"/>
          <w:szCs w:val="24"/>
          <w:lang w:val="sr-Cyrl-RS"/>
        </w:rPr>
      </w:pPr>
    </w:p>
    <w:p w14:paraId="2B6319DD" w14:textId="77777777" w:rsidR="00402FCA" w:rsidRPr="00582447" w:rsidRDefault="00402FCA" w:rsidP="00582447">
      <w:pPr>
        <w:pStyle w:val="ListParagraph"/>
        <w:autoSpaceDE w:val="0"/>
        <w:autoSpaceDN w:val="0"/>
        <w:adjustRightInd w:val="0"/>
        <w:spacing w:before="0" w:after="0" w:line="240" w:lineRule="auto"/>
        <w:ind w:left="0"/>
        <w:rPr>
          <w:rFonts w:ascii="Arial" w:hAnsi="Arial" w:cs="Arial"/>
          <w:sz w:val="24"/>
          <w:szCs w:val="24"/>
          <w:lang w:val="sr-Cyrl-RS"/>
        </w:rPr>
      </w:pPr>
      <w:r w:rsidRPr="00582447">
        <w:rPr>
          <w:rFonts w:ascii="Arial" w:hAnsi="Arial" w:cs="Arial"/>
          <w:b/>
          <w:sz w:val="24"/>
          <w:szCs w:val="24"/>
          <w:u w:val="single"/>
          <w:lang w:val="sr-Cyrl-RS"/>
        </w:rPr>
        <w:t>За партију 2</w:t>
      </w:r>
      <w:r w:rsidRPr="00582447">
        <w:rPr>
          <w:rFonts w:ascii="Arial" w:hAnsi="Arial" w:cs="Arial"/>
          <w:b/>
          <w:sz w:val="24"/>
          <w:szCs w:val="24"/>
          <w:lang w:val="sr-Cyrl-RS"/>
        </w:rPr>
        <w:t xml:space="preserve">: </w:t>
      </w:r>
      <w:r w:rsidR="00582447" w:rsidRPr="00582447">
        <w:rPr>
          <w:rFonts w:ascii="Arial" w:hAnsi="Arial" w:cs="Arial"/>
          <w:sz w:val="24"/>
          <w:szCs w:val="24"/>
          <w:lang w:val="sr-Cyrl-RS"/>
        </w:rPr>
        <w:t xml:space="preserve">највише </w:t>
      </w:r>
      <w:r w:rsidRPr="00582447">
        <w:rPr>
          <w:rFonts w:ascii="Arial" w:hAnsi="Arial" w:cs="Arial"/>
          <w:sz w:val="24"/>
          <w:szCs w:val="24"/>
          <w:lang w:val="sr-Cyrl-RS"/>
        </w:rPr>
        <w:t>100</w:t>
      </w:r>
      <w:r w:rsidR="00582447" w:rsidRPr="00582447">
        <w:rPr>
          <w:rFonts w:ascii="Arial" w:hAnsi="Arial" w:cs="Arial"/>
          <w:sz w:val="24"/>
          <w:szCs w:val="24"/>
          <w:lang w:val="sr-Cyrl-RS"/>
        </w:rPr>
        <w:t xml:space="preserve"> </w:t>
      </w:r>
      <w:r w:rsidRPr="00582447">
        <w:rPr>
          <w:rFonts w:ascii="Arial" w:hAnsi="Arial" w:cs="Arial"/>
          <w:sz w:val="24"/>
          <w:szCs w:val="24"/>
          <w:lang w:val="sr-Cyrl-RS"/>
        </w:rPr>
        <w:t>(словима: сто) календарских дана од дана ступања Уговора  на снагу.</w:t>
      </w:r>
    </w:p>
    <w:p w14:paraId="13E3F00E" w14:textId="77777777" w:rsidR="00402FCA" w:rsidRPr="00582447" w:rsidRDefault="00402FCA" w:rsidP="00582447">
      <w:pPr>
        <w:pStyle w:val="ListParagraph"/>
        <w:autoSpaceDE w:val="0"/>
        <w:autoSpaceDN w:val="0"/>
        <w:adjustRightInd w:val="0"/>
        <w:spacing w:before="0" w:after="0" w:line="240" w:lineRule="auto"/>
        <w:ind w:left="0"/>
        <w:rPr>
          <w:rFonts w:ascii="Arial" w:hAnsi="Arial" w:cs="Arial"/>
          <w:sz w:val="24"/>
          <w:szCs w:val="24"/>
          <w:lang w:val="sr-Cyrl-RS"/>
        </w:rPr>
      </w:pPr>
    </w:p>
    <w:p w14:paraId="2A7D087A" w14:textId="77777777" w:rsidR="00DB369C" w:rsidRPr="00582447" w:rsidRDefault="006E39D2" w:rsidP="00582447">
      <w:pPr>
        <w:pStyle w:val="Heading10"/>
        <w:spacing w:before="0"/>
        <w:contextualSpacing/>
        <w:rPr>
          <w:rFonts w:cs="Arial"/>
          <w:sz w:val="24"/>
          <w:szCs w:val="24"/>
          <w:lang w:val="sr-Cyrl-RS"/>
        </w:rPr>
      </w:pPr>
      <w:bookmarkStart w:id="18" w:name="_Toc441651542"/>
      <w:bookmarkStart w:id="19" w:name="_Toc442559880"/>
      <w:r>
        <w:rPr>
          <w:rFonts w:cs="Arial"/>
          <w:sz w:val="24"/>
          <w:szCs w:val="24"/>
          <w:lang w:val="en-US"/>
        </w:rPr>
        <w:t xml:space="preserve">3.4 </w:t>
      </w:r>
      <w:r w:rsidR="00874F5B" w:rsidRPr="00582447">
        <w:rPr>
          <w:rFonts w:cs="Arial"/>
          <w:sz w:val="24"/>
          <w:szCs w:val="24"/>
          <w:lang w:val="en-US"/>
        </w:rPr>
        <w:t xml:space="preserve"> </w:t>
      </w:r>
      <w:bookmarkEnd w:id="18"/>
      <w:bookmarkEnd w:id="19"/>
      <w:r w:rsidR="00032B12" w:rsidRPr="00582447">
        <w:rPr>
          <w:rFonts w:cs="Arial"/>
          <w:sz w:val="24"/>
          <w:szCs w:val="24"/>
          <w:lang w:val="sr-Cyrl-RS"/>
        </w:rPr>
        <w:t>МЕСТО ИСПОРУКЕ ДОБАРА</w:t>
      </w:r>
    </w:p>
    <w:p w14:paraId="19BAFD6D" w14:textId="77777777" w:rsidR="000277B0" w:rsidRPr="00582447" w:rsidRDefault="000277B0" w:rsidP="00582447">
      <w:pPr>
        <w:pStyle w:val="KDParagraf"/>
        <w:spacing w:before="0"/>
        <w:contextualSpacing/>
        <w:rPr>
          <w:rFonts w:cs="Arial"/>
          <w:sz w:val="24"/>
          <w:szCs w:val="24"/>
          <w:lang w:val="sr-Cyrl-RS" w:eastAsia="ar-SA"/>
        </w:rPr>
      </w:pPr>
      <w:bookmarkStart w:id="20" w:name="_Toc441651543"/>
      <w:bookmarkStart w:id="21" w:name="_Toc442559881"/>
    </w:p>
    <w:p w14:paraId="47047AA7" w14:textId="1F68DAAF" w:rsidR="002A477F" w:rsidRPr="002A477F" w:rsidRDefault="00E737A6" w:rsidP="006E39D2">
      <w:pPr>
        <w:pStyle w:val="KDParagraf"/>
        <w:spacing w:before="0"/>
        <w:contextualSpacing/>
        <w:rPr>
          <w:rFonts w:cs="Arial"/>
          <w:b/>
          <w:sz w:val="24"/>
          <w:szCs w:val="24"/>
          <w:lang w:eastAsia="zh-CN"/>
        </w:rPr>
      </w:pPr>
      <w:r w:rsidRPr="002A477F">
        <w:rPr>
          <w:rFonts w:cs="Arial"/>
          <w:b/>
          <w:sz w:val="24"/>
          <w:szCs w:val="24"/>
          <w:lang w:val="sr-Cyrl-CS" w:eastAsia="zh-CN"/>
        </w:rPr>
        <w:t>М</w:t>
      </w:r>
      <w:r w:rsidRPr="002A477F">
        <w:rPr>
          <w:rFonts w:cs="Arial"/>
          <w:b/>
          <w:sz w:val="24"/>
          <w:szCs w:val="24"/>
          <w:lang w:eastAsia="zh-CN"/>
        </w:rPr>
        <w:t>есто испоруке</w:t>
      </w:r>
      <w:r w:rsidR="006E39D2" w:rsidRPr="002A477F">
        <w:rPr>
          <w:rFonts w:cs="Arial"/>
          <w:b/>
          <w:sz w:val="24"/>
          <w:szCs w:val="24"/>
          <w:lang w:eastAsia="zh-CN"/>
        </w:rPr>
        <w:t xml:space="preserve"> добара </w:t>
      </w:r>
      <w:r w:rsidR="006E39D2" w:rsidRPr="002A477F">
        <w:rPr>
          <w:rFonts w:cs="Arial"/>
          <w:b/>
          <w:sz w:val="24"/>
          <w:szCs w:val="24"/>
          <w:lang w:val="sr-Cyrl-RS" w:eastAsia="zh-CN"/>
        </w:rPr>
        <w:t>з</w:t>
      </w:r>
      <w:r w:rsidR="000277B0" w:rsidRPr="002A477F">
        <w:rPr>
          <w:rFonts w:cs="Arial"/>
          <w:b/>
          <w:sz w:val="24"/>
          <w:szCs w:val="24"/>
          <w:lang w:val="sr-Cyrl-RS"/>
        </w:rPr>
        <w:t>а партију 1</w:t>
      </w:r>
      <w:r w:rsidR="002A477F">
        <w:rPr>
          <w:rFonts w:cs="Arial"/>
          <w:b/>
          <w:sz w:val="24"/>
          <w:szCs w:val="24"/>
          <w:lang w:val="sr-Latn-RS"/>
        </w:rPr>
        <w:t xml:space="preserve"> </w:t>
      </w:r>
      <w:r w:rsidR="002A477F">
        <w:rPr>
          <w:rFonts w:cs="Arial"/>
          <w:b/>
          <w:sz w:val="24"/>
          <w:szCs w:val="24"/>
          <w:lang w:val="sr-Cyrl-RS"/>
        </w:rPr>
        <w:t xml:space="preserve">и партију 2 </w:t>
      </w:r>
      <w:r w:rsidR="002A477F">
        <w:rPr>
          <w:rFonts w:cs="Arial"/>
          <w:b/>
          <w:sz w:val="24"/>
          <w:szCs w:val="24"/>
          <w:lang w:val="sr-Latn-RS"/>
        </w:rPr>
        <w:t>је</w:t>
      </w:r>
      <w:r w:rsidR="007A3F6B" w:rsidRPr="002A477F">
        <w:rPr>
          <w:rFonts w:cs="Arial"/>
          <w:b/>
          <w:sz w:val="24"/>
          <w:szCs w:val="24"/>
          <w:lang w:val="sr-Latn-RS"/>
        </w:rPr>
        <w:t xml:space="preserve"> </w:t>
      </w:r>
      <w:r w:rsidR="000277B0" w:rsidRPr="002A477F">
        <w:rPr>
          <w:rFonts w:cs="Arial"/>
          <w:b/>
          <w:sz w:val="24"/>
          <w:szCs w:val="24"/>
          <w:lang w:val="sr-Cyrl-RS" w:eastAsia="zh-CN"/>
        </w:rPr>
        <w:t xml:space="preserve">магацин 011 </w:t>
      </w:r>
      <w:r w:rsidR="000277B0" w:rsidRPr="002A477F">
        <w:rPr>
          <w:rFonts w:cs="Arial"/>
          <w:b/>
          <w:sz w:val="24"/>
          <w:szCs w:val="24"/>
          <w:lang w:eastAsia="zh-CN"/>
        </w:rPr>
        <w:t>Зеоке</w:t>
      </w:r>
      <w:r w:rsidR="00232958">
        <w:rPr>
          <w:rFonts w:cs="Arial"/>
          <w:b/>
          <w:sz w:val="24"/>
          <w:szCs w:val="24"/>
          <w:lang w:eastAsia="zh-CN"/>
        </w:rPr>
        <w:t>.</w:t>
      </w:r>
    </w:p>
    <w:p w14:paraId="11E233EF" w14:textId="77777777" w:rsidR="00E737A6" w:rsidRPr="00582447" w:rsidRDefault="00E737A6" w:rsidP="00582447">
      <w:pPr>
        <w:spacing w:before="0"/>
        <w:contextualSpacing/>
        <w:rPr>
          <w:rFonts w:cs="Arial"/>
          <w:sz w:val="24"/>
          <w:szCs w:val="24"/>
          <w:lang w:val="sr-Cyrl-CS" w:eastAsia="zh-CN"/>
        </w:rPr>
      </w:pPr>
      <w:r w:rsidRPr="00582447">
        <w:rPr>
          <w:rFonts w:cs="Arial"/>
          <w:sz w:val="24"/>
          <w:szCs w:val="24"/>
          <w:lang w:val="sr-Cyrl-CS" w:eastAsia="zh-CN"/>
        </w:rPr>
        <w:t xml:space="preserve">Понуда се даје на паритету: </w:t>
      </w:r>
    </w:p>
    <w:p w14:paraId="2DEF1471" w14:textId="77777777" w:rsidR="00E737A6" w:rsidRPr="00582447" w:rsidRDefault="00E737A6" w:rsidP="00582447">
      <w:pPr>
        <w:spacing w:before="0"/>
        <w:contextualSpacing/>
        <w:rPr>
          <w:rFonts w:cs="Arial"/>
          <w:sz w:val="24"/>
          <w:szCs w:val="24"/>
          <w:lang w:val="sr-Cyrl-RS" w:eastAsia="zh-CN"/>
        </w:rPr>
      </w:pPr>
      <w:r w:rsidRPr="00582447">
        <w:rPr>
          <w:rFonts w:cs="Arial"/>
          <w:sz w:val="24"/>
          <w:szCs w:val="24"/>
          <w:lang w:val="sr-Cyrl-RS" w:eastAsia="zh-CN"/>
        </w:rPr>
        <w:t xml:space="preserve"> - за домаће понуђаче: FCO (магацин </w:t>
      </w:r>
      <w:r w:rsidR="00232958">
        <w:rPr>
          <w:rFonts w:cs="Arial"/>
          <w:sz w:val="24"/>
          <w:szCs w:val="24"/>
          <w:lang w:val="sr-Cyrl-RS" w:eastAsia="zh-CN"/>
        </w:rPr>
        <w:t>н</w:t>
      </w:r>
      <w:r w:rsidRPr="00582447">
        <w:rPr>
          <w:rFonts w:cs="Arial"/>
          <w:sz w:val="24"/>
          <w:szCs w:val="24"/>
          <w:lang w:val="sr-Cyrl-RS" w:eastAsia="zh-CN"/>
        </w:rPr>
        <w:t>аручиоца) са урачунатим зависним трошковима;</w:t>
      </w:r>
    </w:p>
    <w:p w14:paraId="47F00ADE" w14:textId="77777777" w:rsidR="00E737A6" w:rsidRDefault="00E737A6" w:rsidP="00582447">
      <w:pPr>
        <w:spacing w:before="0"/>
        <w:contextualSpacing/>
        <w:rPr>
          <w:rFonts w:cs="Arial"/>
          <w:sz w:val="24"/>
          <w:szCs w:val="24"/>
          <w:lang w:val="sr-Cyrl-RS" w:eastAsia="zh-CN"/>
        </w:rPr>
      </w:pPr>
      <w:r w:rsidRPr="00582447">
        <w:rPr>
          <w:rFonts w:cs="Arial"/>
          <w:sz w:val="24"/>
          <w:szCs w:val="24"/>
          <w:lang w:val="sr-Cyrl-RS" w:eastAsia="zh-CN"/>
        </w:rPr>
        <w:t xml:space="preserve"> - за</w:t>
      </w:r>
      <w:r w:rsidR="00232958">
        <w:rPr>
          <w:rFonts w:cs="Arial"/>
          <w:sz w:val="24"/>
          <w:szCs w:val="24"/>
          <w:lang w:val="sr-Cyrl-RS" w:eastAsia="zh-CN"/>
        </w:rPr>
        <w:t xml:space="preserve"> стране понуђаче: DDP (магацин н</w:t>
      </w:r>
      <w:r w:rsidRPr="00582447">
        <w:rPr>
          <w:rFonts w:cs="Arial"/>
          <w:sz w:val="24"/>
          <w:szCs w:val="24"/>
          <w:lang w:val="sr-Cyrl-RS" w:eastAsia="zh-CN"/>
        </w:rPr>
        <w:t>аручиоца) (Incoterms 2010).</w:t>
      </w:r>
    </w:p>
    <w:p w14:paraId="5EDDBBFD" w14:textId="77777777" w:rsidR="002A477F" w:rsidRPr="00582447" w:rsidRDefault="002A477F" w:rsidP="00582447">
      <w:pPr>
        <w:spacing w:before="0"/>
        <w:contextualSpacing/>
        <w:rPr>
          <w:rFonts w:cs="Arial"/>
          <w:sz w:val="24"/>
          <w:szCs w:val="24"/>
          <w:lang w:val="sr-Cyrl-RS" w:eastAsia="zh-CN"/>
        </w:rPr>
      </w:pPr>
    </w:p>
    <w:p w14:paraId="7B81D4D7" w14:textId="77777777" w:rsidR="00E737A6" w:rsidRDefault="00E737A6" w:rsidP="00582447">
      <w:pPr>
        <w:spacing w:before="0"/>
        <w:contextualSpacing/>
        <w:rPr>
          <w:rFonts w:cs="Arial"/>
          <w:sz w:val="24"/>
          <w:szCs w:val="24"/>
          <w:lang w:val="sr-Cyrl-CS" w:eastAsia="zh-CN"/>
        </w:rPr>
      </w:pPr>
      <w:r w:rsidRPr="00582447">
        <w:rPr>
          <w:rFonts w:cs="Arial"/>
          <w:sz w:val="24"/>
          <w:szCs w:val="24"/>
          <w:lang w:val="sr-Cyrl-CS" w:eastAsia="zh-CN"/>
        </w:rPr>
        <w:t>У понуђену цену страног понуђача урачунавају се и царинске дажбине као и сви трошкови око увоза добара</w:t>
      </w:r>
      <w:r w:rsidR="002A477F">
        <w:rPr>
          <w:rFonts w:cs="Arial"/>
          <w:sz w:val="24"/>
          <w:szCs w:val="24"/>
          <w:lang w:val="sr-Latn-RS" w:eastAsia="zh-CN"/>
        </w:rPr>
        <w:t xml:space="preserve"> FCO магацин н</w:t>
      </w:r>
      <w:r w:rsidRPr="00582447">
        <w:rPr>
          <w:rFonts w:cs="Arial"/>
          <w:sz w:val="24"/>
          <w:szCs w:val="24"/>
          <w:lang w:val="sr-Latn-RS" w:eastAsia="zh-CN"/>
        </w:rPr>
        <w:t>аручиоца</w:t>
      </w:r>
      <w:r w:rsidRPr="00582447">
        <w:rPr>
          <w:rFonts w:cs="Arial"/>
          <w:sz w:val="24"/>
          <w:szCs w:val="24"/>
          <w:lang w:val="sr-Cyrl-CS" w:eastAsia="zh-CN"/>
        </w:rPr>
        <w:t>.</w:t>
      </w:r>
    </w:p>
    <w:p w14:paraId="3ECF2694" w14:textId="77777777" w:rsidR="002A477F" w:rsidRPr="00582447" w:rsidRDefault="002A477F" w:rsidP="00582447">
      <w:pPr>
        <w:spacing w:before="0"/>
        <w:contextualSpacing/>
        <w:rPr>
          <w:rFonts w:cs="Arial"/>
          <w:sz w:val="24"/>
          <w:szCs w:val="24"/>
          <w:lang w:val="sr-Cyrl-CS" w:eastAsia="zh-CN"/>
        </w:rPr>
      </w:pPr>
    </w:p>
    <w:p w14:paraId="2C07D9F4" w14:textId="77777777" w:rsidR="002A477F" w:rsidRDefault="00E737A6" w:rsidP="00582447">
      <w:pPr>
        <w:spacing w:before="0"/>
        <w:contextualSpacing/>
        <w:rPr>
          <w:rFonts w:cs="Arial"/>
          <w:sz w:val="24"/>
          <w:szCs w:val="24"/>
          <w:lang w:val="sr-Cyrl-CS" w:eastAsia="zh-CN"/>
        </w:rPr>
      </w:pPr>
      <w:r w:rsidRPr="00582447">
        <w:rPr>
          <w:rFonts w:cs="Arial"/>
          <w:sz w:val="24"/>
          <w:szCs w:val="24"/>
          <w:lang w:val="sr-Cyrl-CS" w:eastAsia="zh-CN"/>
        </w:rPr>
        <w:t>Понуђачи који нуде добра на паритету D</w:t>
      </w:r>
      <w:r w:rsidRPr="00582447">
        <w:rPr>
          <w:rFonts w:cs="Arial"/>
          <w:sz w:val="24"/>
          <w:szCs w:val="24"/>
          <w:lang w:val="sr-Latn-RS" w:eastAsia="zh-CN"/>
        </w:rPr>
        <w:t>D</w:t>
      </w:r>
      <w:r w:rsidR="002A477F">
        <w:rPr>
          <w:rFonts w:cs="Arial"/>
          <w:sz w:val="24"/>
          <w:szCs w:val="24"/>
          <w:lang w:val="sr-Cyrl-CS" w:eastAsia="zh-CN"/>
        </w:rPr>
        <w:t>P (магацин н</w:t>
      </w:r>
      <w:r w:rsidRPr="00582447">
        <w:rPr>
          <w:rFonts w:cs="Arial"/>
          <w:sz w:val="24"/>
          <w:szCs w:val="24"/>
          <w:lang w:val="sr-Cyrl-CS" w:eastAsia="zh-CN"/>
        </w:rPr>
        <w:t>аручиоца) (Incoterms 2010) дужни су да уз понуду доставе Изјаву у којој наводе да ли робу прати ЕУР 1.</w:t>
      </w:r>
    </w:p>
    <w:p w14:paraId="4441257B" w14:textId="77777777" w:rsidR="008C0F4A" w:rsidRPr="00582447" w:rsidRDefault="008C0F4A" w:rsidP="00582447">
      <w:pPr>
        <w:spacing w:before="0"/>
        <w:contextualSpacing/>
        <w:rPr>
          <w:rFonts w:cs="Arial"/>
          <w:sz w:val="24"/>
          <w:szCs w:val="24"/>
          <w:lang w:val="sr-Cyrl-CS" w:eastAsia="zh-CN"/>
        </w:rPr>
      </w:pPr>
    </w:p>
    <w:p w14:paraId="1247B03C" w14:textId="77777777" w:rsidR="002A477F" w:rsidRDefault="00E737A6" w:rsidP="00582447">
      <w:pPr>
        <w:spacing w:before="0"/>
        <w:contextualSpacing/>
        <w:rPr>
          <w:rFonts w:cs="Arial"/>
          <w:sz w:val="24"/>
          <w:szCs w:val="24"/>
          <w:lang w:val="sr-Cyrl-CS" w:eastAsia="zh-CN"/>
        </w:rPr>
      </w:pPr>
      <w:r w:rsidRPr="00582447">
        <w:rPr>
          <w:rFonts w:cs="Arial"/>
          <w:sz w:val="24"/>
          <w:szCs w:val="24"/>
          <w:lang w:val="sr-Cyrl-CS" w:eastAsia="zh-CN"/>
        </w:rPr>
        <w:t>Понуђач ће за добра која су предмет набавке приликом испоруке, прибавити о свом трошку - сертификат о пореклу ЕУР 1.</w:t>
      </w:r>
    </w:p>
    <w:p w14:paraId="6340AB63" w14:textId="77777777" w:rsidR="008C0F4A" w:rsidRPr="00582447" w:rsidRDefault="008C0F4A" w:rsidP="00582447">
      <w:pPr>
        <w:spacing w:before="0"/>
        <w:contextualSpacing/>
        <w:rPr>
          <w:rFonts w:cs="Arial"/>
          <w:sz w:val="24"/>
          <w:szCs w:val="24"/>
          <w:lang w:val="sr-Cyrl-CS" w:eastAsia="zh-CN"/>
        </w:rPr>
      </w:pPr>
    </w:p>
    <w:p w14:paraId="42FBDAA5" w14:textId="77777777" w:rsidR="00E737A6" w:rsidRDefault="00E737A6" w:rsidP="00582447">
      <w:pPr>
        <w:spacing w:before="0"/>
        <w:contextualSpacing/>
        <w:rPr>
          <w:rFonts w:cs="Arial"/>
          <w:sz w:val="24"/>
          <w:szCs w:val="24"/>
          <w:lang w:val="sr-Cyrl-CS" w:eastAsia="zh-CN"/>
        </w:rPr>
      </w:pPr>
      <w:r w:rsidRPr="00582447">
        <w:rPr>
          <w:rFonts w:cs="Arial"/>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14:paraId="52FFB213" w14:textId="77777777" w:rsidR="002A477F" w:rsidRPr="00582447" w:rsidRDefault="002A477F" w:rsidP="00582447">
      <w:pPr>
        <w:tabs>
          <w:tab w:val="left" w:pos="0"/>
        </w:tabs>
        <w:spacing w:before="0"/>
        <w:contextualSpacing/>
        <w:rPr>
          <w:rFonts w:cs="Arial"/>
          <w:sz w:val="24"/>
          <w:szCs w:val="24"/>
          <w:lang w:val="sr-Cyrl-RS" w:eastAsia="x-none"/>
        </w:rPr>
      </w:pPr>
    </w:p>
    <w:p w14:paraId="365F5D57" w14:textId="77777777" w:rsidR="00E737A6" w:rsidRPr="00582447" w:rsidRDefault="00E737A6" w:rsidP="00582447">
      <w:pPr>
        <w:tabs>
          <w:tab w:val="left" w:pos="0"/>
        </w:tabs>
        <w:spacing w:before="0"/>
        <w:contextualSpacing/>
        <w:rPr>
          <w:rFonts w:cs="Arial"/>
          <w:sz w:val="24"/>
          <w:szCs w:val="24"/>
          <w:lang w:val="sr-Cyrl-RS" w:eastAsia="x-none"/>
        </w:rPr>
      </w:pPr>
      <w:r w:rsidRPr="00582447">
        <w:rPr>
          <w:rFonts w:cs="Arial"/>
          <w:sz w:val="24"/>
          <w:szCs w:val="24"/>
          <w:lang w:val="sr-Cyrl-RS" w:eastAsia="x-none"/>
        </w:rPr>
        <w:t xml:space="preserve">Испорука машина које су предмет </w:t>
      </w:r>
      <w:r w:rsidR="002A477F">
        <w:rPr>
          <w:rFonts w:cs="Arial"/>
          <w:sz w:val="24"/>
          <w:szCs w:val="24"/>
          <w:lang w:val="sr-Cyrl-RS" w:eastAsia="x-none"/>
        </w:rPr>
        <w:t>набавке</w:t>
      </w:r>
      <w:r w:rsidRPr="00582447">
        <w:rPr>
          <w:rFonts w:cs="Arial"/>
          <w:sz w:val="24"/>
          <w:szCs w:val="24"/>
          <w:lang w:val="sr-Cyrl-RS" w:eastAsia="x-none"/>
        </w:rPr>
        <w:t xml:space="preserve"> биће пропраћена следећим документима:</w:t>
      </w:r>
    </w:p>
    <w:p w14:paraId="038CB5AA" w14:textId="0005E2EC" w:rsidR="00E737A6" w:rsidRPr="00582447" w:rsidRDefault="00E737A6" w:rsidP="00FC41AA">
      <w:pPr>
        <w:numPr>
          <w:ilvl w:val="0"/>
          <w:numId w:val="20"/>
        </w:numPr>
        <w:tabs>
          <w:tab w:val="clear" w:pos="644"/>
          <w:tab w:val="left" w:pos="0"/>
          <w:tab w:val="num" w:pos="862"/>
        </w:tabs>
        <w:spacing w:before="0"/>
        <w:ind w:left="862"/>
        <w:contextualSpacing/>
        <w:rPr>
          <w:rFonts w:cs="Arial"/>
          <w:noProof/>
          <w:sz w:val="24"/>
          <w:szCs w:val="24"/>
          <w:lang w:val="sr-Cyrl-CS"/>
        </w:rPr>
      </w:pPr>
      <w:r w:rsidRPr="00582447">
        <w:rPr>
          <w:rFonts w:cs="Arial"/>
          <w:noProof/>
          <w:sz w:val="24"/>
          <w:szCs w:val="24"/>
          <w:lang w:val="sr-Cyrl-CS"/>
        </w:rPr>
        <w:t>Упуство за рук</w:t>
      </w:r>
      <w:r w:rsidR="007F426B">
        <w:rPr>
          <w:rFonts w:cs="Arial"/>
          <w:noProof/>
          <w:sz w:val="24"/>
          <w:szCs w:val="24"/>
          <w:lang w:val="sr-Cyrl-CS"/>
        </w:rPr>
        <w:t>овање машином на српском језику;</w:t>
      </w:r>
    </w:p>
    <w:p w14:paraId="4821F32E" w14:textId="10BB121E" w:rsidR="00E737A6" w:rsidRPr="00582447" w:rsidRDefault="00E737A6" w:rsidP="00FC41AA">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Каталог резервних делова мора бити</w:t>
      </w:r>
      <w:r w:rsidRPr="00582447">
        <w:rPr>
          <w:rFonts w:cs="Arial"/>
          <w:sz w:val="24"/>
          <w:szCs w:val="24"/>
          <w:lang w:val="sr-Cyrl-CS"/>
        </w:rPr>
        <w:t xml:space="preserve"> </w:t>
      </w:r>
      <w:r w:rsidRPr="00582447">
        <w:rPr>
          <w:rFonts w:cs="Arial"/>
          <w:noProof/>
          <w:sz w:val="24"/>
          <w:szCs w:val="24"/>
          <w:lang w:val="sr-Cyrl-CS"/>
        </w:rPr>
        <w:t>на српском или енглеском језику</w:t>
      </w:r>
      <w:r w:rsidRPr="00582447">
        <w:rPr>
          <w:rFonts w:cs="Arial"/>
          <w:sz w:val="24"/>
          <w:szCs w:val="24"/>
          <w:lang w:val="sr-Cyrl-RS"/>
        </w:rPr>
        <w:t xml:space="preserve"> у електронском облику( CD) </w:t>
      </w:r>
      <w:r w:rsidRPr="00582447">
        <w:rPr>
          <w:rFonts w:cs="Arial"/>
          <w:noProof/>
          <w:sz w:val="24"/>
          <w:szCs w:val="24"/>
          <w:lang w:val="sr-Cyrl-CS"/>
        </w:rPr>
        <w:t>и у штампаној форми</w:t>
      </w:r>
      <w:r w:rsidR="007F426B">
        <w:rPr>
          <w:rFonts w:cs="Arial"/>
          <w:sz w:val="24"/>
          <w:szCs w:val="24"/>
          <w:lang w:val="sr-Cyrl-CS"/>
        </w:rPr>
        <w:t>;</w:t>
      </w:r>
    </w:p>
    <w:p w14:paraId="597AFCEF" w14:textId="712B94B7" w:rsidR="00E737A6" w:rsidRPr="00582447" w:rsidRDefault="00E737A6" w:rsidP="00FC41AA">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Комплетна радионичка упуства за одржавање свих склопова на српском или енглеском језику</w:t>
      </w:r>
      <w:r w:rsidR="007F426B">
        <w:rPr>
          <w:rFonts w:cs="Arial"/>
          <w:noProof/>
          <w:sz w:val="24"/>
          <w:szCs w:val="24"/>
          <w:lang w:val="sr-Cyrl-CS"/>
        </w:rPr>
        <w:t>;</w:t>
      </w:r>
    </w:p>
    <w:p w14:paraId="5E4632C4" w14:textId="32FA642D" w:rsidR="00E737A6" w:rsidRPr="00582447" w:rsidRDefault="00E737A6" w:rsidP="00FC41AA">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Оригинални сертификат за машину са преводом на српски језик</w:t>
      </w:r>
      <w:r w:rsidR="007F426B">
        <w:rPr>
          <w:rFonts w:cs="Arial"/>
          <w:noProof/>
          <w:sz w:val="24"/>
          <w:szCs w:val="24"/>
          <w:lang w:val="sr-Cyrl-CS"/>
        </w:rPr>
        <w:t>;</w:t>
      </w:r>
    </w:p>
    <w:p w14:paraId="46167028" w14:textId="2C4235C3" w:rsidR="00E737A6" w:rsidRPr="00582447" w:rsidRDefault="00E737A6" w:rsidP="00FC41AA">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sidR="007F426B">
        <w:rPr>
          <w:rFonts w:cs="Arial"/>
          <w:noProof/>
          <w:sz w:val="24"/>
          <w:szCs w:val="24"/>
          <w:lang w:val="sr-Cyrl-CS"/>
        </w:rPr>
        <w:t>;</w:t>
      </w:r>
    </w:p>
    <w:p w14:paraId="65D97809" w14:textId="3D9A646E" w:rsidR="00E737A6" w:rsidRPr="00582447" w:rsidRDefault="00E737A6" w:rsidP="00FC41AA">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Атест за машину</w:t>
      </w:r>
      <w:r w:rsidR="007F426B">
        <w:rPr>
          <w:rFonts w:cs="Arial"/>
          <w:noProof/>
          <w:sz w:val="24"/>
          <w:szCs w:val="24"/>
          <w:lang w:val="sr-Cyrl-CS"/>
        </w:rPr>
        <w:t>;</w:t>
      </w:r>
    </w:p>
    <w:p w14:paraId="62DED260" w14:textId="310804E2" w:rsidR="00E737A6" w:rsidRDefault="00E737A6" w:rsidP="00FC41AA">
      <w:pPr>
        <w:numPr>
          <w:ilvl w:val="0"/>
          <w:numId w:val="20"/>
        </w:numPr>
        <w:tabs>
          <w:tab w:val="clear" w:pos="644"/>
          <w:tab w:val="left" w:pos="0"/>
          <w:tab w:val="num" w:pos="862"/>
        </w:tabs>
        <w:spacing w:before="0"/>
        <w:ind w:left="862"/>
        <w:contextualSpacing/>
        <w:rPr>
          <w:rFonts w:cs="Arial"/>
          <w:sz w:val="24"/>
          <w:szCs w:val="24"/>
          <w:lang w:val="sr-Cyrl-CS" w:eastAsia="x-none"/>
        </w:rPr>
      </w:pPr>
      <w:r w:rsidRPr="00582447">
        <w:rPr>
          <w:rFonts w:cs="Arial"/>
          <w:sz w:val="24"/>
          <w:szCs w:val="24"/>
          <w:lang w:val="sr-Cyrl-CS" w:eastAsia="x-none"/>
        </w:rPr>
        <w:t>Листу садр</w:t>
      </w:r>
      <w:r w:rsidR="002A477F">
        <w:rPr>
          <w:rFonts w:cs="Arial"/>
          <w:sz w:val="24"/>
          <w:szCs w:val="24"/>
          <w:lang w:val="sr-Cyrl-CS" w:eastAsia="x-none"/>
        </w:rPr>
        <w:t>жаја пропратне документације - два оригинала (један</w:t>
      </w:r>
      <w:r w:rsidRPr="00582447">
        <w:rPr>
          <w:rFonts w:cs="Arial"/>
          <w:sz w:val="24"/>
          <w:szCs w:val="24"/>
          <w:lang w:val="sr-Cyrl-CS" w:eastAsia="x-none"/>
        </w:rPr>
        <w:t xml:space="preserve"> примерак се враћа </w:t>
      </w:r>
      <w:r w:rsidR="00BE28C9">
        <w:rPr>
          <w:rFonts w:cs="Arial"/>
          <w:sz w:val="24"/>
          <w:szCs w:val="24"/>
          <w:lang w:val="sr-Cyrl-RS" w:eastAsia="x-none"/>
        </w:rPr>
        <w:t>п</w:t>
      </w:r>
      <w:r w:rsidR="00393E77" w:rsidRPr="00582447">
        <w:rPr>
          <w:rFonts w:cs="Arial"/>
          <w:sz w:val="24"/>
          <w:szCs w:val="24"/>
          <w:lang w:val="sr-Cyrl-RS" w:eastAsia="x-none"/>
        </w:rPr>
        <w:t>онуђач</w:t>
      </w:r>
      <w:r w:rsidR="00BE28C9">
        <w:rPr>
          <w:rFonts w:cs="Arial"/>
          <w:sz w:val="24"/>
          <w:szCs w:val="24"/>
          <w:lang w:val="sr-Cyrl-RS" w:eastAsia="x-none"/>
        </w:rPr>
        <w:t>у</w:t>
      </w:r>
      <w:r w:rsidRPr="00582447">
        <w:rPr>
          <w:rFonts w:cs="Arial"/>
          <w:sz w:val="24"/>
          <w:szCs w:val="24"/>
          <w:lang w:val="sr-Cyrl-CS" w:eastAsia="x-none"/>
        </w:rPr>
        <w:t xml:space="preserve"> уредно потписан као доказ о пријему целокупне документације)</w:t>
      </w:r>
      <w:r w:rsidR="007F426B">
        <w:rPr>
          <w:rFonts w:cs="Arial"/>
          <w:sz w:val="24"/>
          <w:szCs w:val="24"/>
          <w:lang w:val="sr-Cyrl-CS" w:eastAsia="x-none"/>
        </w:rPr>
        <w:t>.</w:t>
      </w:r>
    </w:p>
    <w:p w14:paraId="1939964D" w14:textId="77777777" w:rsidR="006E39D2" w:rsidRPr="00582447" w:rsidRDefault="006E39D2" w:rsidP="006E39D2">
      <w:pPr>
        <w:tabs>
          <w:tab w:val="left" w:pos="0"/>
        </w:tabs>
        <w:spacing w:before="0"/>
        <w:ind w:left="862"/>
        <w:contextualSpacing/>
        <w:jc w:val="left"/>
        <w:rPr>
          <w:rFonts w:cs="Arial"/>
          <w:sz w:val="24"/>
          <w:szCs w:val="24"/>
          <w:lang w:val="sr-Cyrl-CS" w:eastAsia="x-none"/>
        </w:rPr>
      </w:pPr>
    </w:p>
    <w:p w14:paraId="5147D140" w14:textId="77777777" w:rsidR="00E737A6" w:rsidRPr="00582447" w:rsidRDefault="00393E77" w:rsidP="00582447">
      <w:pPr>
        <w:tabs>
          <w:tab w:val="left" w:pos="0"/>
        </w:tabs>
        <w:spacing w:before="0"/>
        <w:contextualSpacing/>
        <w:rPr>
          <w:rFonts w:cs="Arial"/>
          <w:sz w:val="24"/>
          <w:szCs w:val="24"/>
          <w:lang w:val="sr-Cyrl-CS" w:eastAsia="x-none"/>
        </w:rPr>
      </w:pPr>
      <w:r w:rsidRPr="00582447">
        <w:rPr>
          <w:rFonts w:cs="Arial"/>
          <w:sz w:val="24"/>
          <w:szCs w:val="24"/>
          <w:lang w:val="sr-Cyrl-RS" w:eastAsia="x-none"/>
        </w:rPr>
        <w:t>Понуђач</w:t>
      </w:r>
      <w:r w:rsidR="00E737A6" w:rsidRPr="00582447">
        <w:rPr>
          <w:rFonts w:cs="Arial"/>
          <w:sz w:val="24"/>
          <w:szCs w:val="24"/>
          <w:lang w:val="sr-Cyrl-CS" w:eastAsia="x-none"/>
        </w:rPr>
        <w:t xml:space="preserve"> се обавезује да испоручи машине која испуњавају све понуђене карактеристике достављене у понуди.</w:t>
      </w:r>
    </w:p>
    <w:p w14:paraId="4B3376D1" w14:textId="77777777" w:rsidR="00E737A6" w:rsidRPr="00582447" w:rsidRDefault="00E737A6" w:rsidP="00582447">
      <w:pPr>
        <w:pStyle w:val="KDParagraf"/>
        <w:spacing w:before="0"/>
        <w:contextualSpacing/>
        <w:rPr>
          <w:rFonts w:cs="Arial"/>
          <w:sz w:val="24"/>
          <w:szCs w:val="24"/>
        </w:rPr>
      </w:pPr>
    </w:p>
    <w:p w14:paraId="1061FF5A" w14:textId="77777777" w:rsidR="00E737A6" w:rsidRDefault="00E737A6" w:rsidP="00582447">
      <w:pPr>
        <w:pStyle w:val="KDParagraf"/>
        <w:spacing w:before="0"/>
        <w:contextualSpacing/>
        <w:rPr>
          <w:rFonts w:cs="Arial"/>
          <w:sz w:val="24"/>
          <w:szCs w:val="24"/>
        </w:rPr>
      </w:pPr>
      <w:r w:rsidRPr="00582447">
        <w:rPr>
          <w:rFonts w:cs="Arial"/>
          <w:sz w:val="24"/>
          <w:szCs w:val="24"/>
        </w:rPr>
        <w:t xml:space="preserve">Прелазак својине и ризика на испорученим добрима која се испоручују по овом </w:t>
      </w:r>
      <w:r w:rsidR="002A477F">
        <w:rPr>
          <w:rFonts w:cs="Arial"/>
          <w:sz w:val="24"/>
          <w:szCs w:val="24"/>
          <w:lang w:val="sr-Cyrl-RS"/>
        </w:rPr>
        <w:t>овој набавци</w:t>
      </w:r>
      <w:r w:rsidRPr="00582447">
        <w:rPr>
          <w:rFonts w:cs="Arial"/>
          <w:sz w:val="24"/>
          <w:szCs w:val="24"/>
        </w:rPr>
        <w:t xml:space="preserve">, са </w:t>
      </w:r>
      <w:r w:rsidR="002A477F">
        <w:rPr>
          <w:rFonts w:cs="Arial"/>
          <w:sz w:val="24"/>
          <w:szCs w:val="24"/>
          <w:lang w:val="sr-Cyrl-RS" w:eastAsia="x-none"/>
        </w:rPr>
        <w:t>п</w:t>
      </w:r>
      <w:r w:rsidR="00393E77" w:rsidRPr="00582447">
        <w:rPr>
          <w:rFonts w:cs="Arial"/>
          <w:sz w:val="24"/>
          <w:szCs w:val="24"/>
          <w:lang w:val="sr-Cyrl-RS" w:eastAsia="x-none"/>
        </w:rPr>
        <w:t>онуђач</w:t>
      </w:r>
      <w:r w:rsidRPr="00582447">
        <w:rPr>
          <w:rFonts w:cs="Arial"/>
          <w:sz w:val="24"/>
          <w:szCs w:val="24"/>
        </w:rPr>
        <w:t xml:space="preserve"> на </w:t>
      </w:r>
      <w:r w:rsidR="002A477F">
        <w:rPr>
          <w:rFonts w:cs="Arial"/>
          <w:sz w:val="24"/>
          <w:szCs w:val="24"/>
          <w:lang w:val="sr-Cyrl-RS"/>
        </w:rPr>
        <w:t>н</w:t>
      </w:r>
      <w:r w:rsidR="00393E77" w:rsidRPr="00582447">
        <w:rPr>
          <w:rFonts w:cs="Arial"/>
          <w:sz w:val="24"/>
          <w:szCs w:val="24"/>
          <w:lang w:val="sr-Cyrl-RS"/>
        </w:rPr>
        <w:t>аручилац</w:t>
      </w:r>
      <w:r w:rsidRPr="00582447">
        <w:rPr>
          <w:rFonts w:cs="Arial"/>
          <w:sz w:val="24"/>
          <w:szCs w:val="24"/>
        </w:rPr>
        <w:t xml:space="preserve">, прелази на дан испоруке. Као датум испоруке сматра се датум пријема добра у </w:t>
      </w:r>
      <w:r w:rsidRPr="00582447">
        <w:rPr>
          <w:rFonts w:cs="Arial"/>
          <w:sz w:val="24"/>
          <w:szCs w:val="24"/>
          <w:lang w:val="sr-Cyrl-RS"/>
        </w:rPr>
        <w:t xml:space="preserve">магацин </w:t>
      </w:r>
      <w:r w:rsidR="002A477F">
        <w:rPr>
          <w:rFonts w:cs="Arial"/>
          <w:sz w:val="24"/>
          <w:szCs w:val="24"/>
          <w:lang w:val="sr-Cyrl-RS"/>
        </w:rPr>
        <w:t>н</w:t>
      </w:r>
      <w:r w:rsidR="00393E77" w:rsidRPr="00582447">
        <w:rPr>
          <w:rFonts w:cs="Arial"/>
          <w:sz w:val="24"/>
          <w:szCs w:val="24"/>
          <w:lang w:val="sr-Cyrl-RS"/>
        </w:rPr>
        <w:t>аручиоца</w:t>
      </w:r>
      <w:r w:rsidRPr="00582447">
        <w:rPr>
          <w:rFonts w:cs="Arial"/>
          <w:sz w:val="24"/>
          <w:szCs w:val="24"/>
        </w:rPr>
        <w:t xml:space="preserve">. </w:t>
      </w:r>
    </w:p>
    <w:p w14:paraId="51046CF6" w14:textId="1068E48F" w:rsidR="00E737A6" w:rsidRDefault="00E737A6" w:rsidP="00582447">
      <w:pPr>
        <w:pStyle w:val="KDParagraf"/>
        <w:spacing w:before="0"/>
        <w:contextualSpacing/>
        <w:rPr>
          <w:rFonts w:cs="Arial"/>
          <w:sz w:val="24"/>
          <w:szCs w:val="24"/>
        </w:rPr>
      </w:pPr>
      <w:r w:rsidRPr="00582447">
        <w:rPr>
          <w:rFonts w:cs="Arial"/>
          <w:sz w:val="24"/>
          <w:szCs w:val="24"/>
        </w:rPr>
        <w:lastRenderedPageBreak/>
        <w:t xml:space="preserve">Евентуално настала штета приликом транспорта предметних добара до места испоруке пада на терет </w:t>
      </w:r>
      <w:r w:rsidR="002A477F">
        <w:rPr>
          <w:rFonts w:cs="Arial"/>
          <w:sz w:val="24"/>
          <w:szCs w:val="24"/>
          <w:lang w:val="sr-Cyrl-RS" w:eastAsia="x-none"/>
        </w:rPr>
        <w:t>п</w:t>
      </w:r>
      <w:r w:rsidR="00393E77" w:rsidRPr="00582447">
        <w:rPr>
          <w:rFonts w:cs="Arial"/>
          <w:sz w:val="24"/>
          <w:szCs w:val="24"/>
          <w:lang w:val="sr-Cyrl-RS" w:eastAsia="x-none"/>
        </w:rPr>
        <w:t>онуђач</w:t>
      </w:r>
      <w:r w:rsidRPr="00582447">
        <w:rPr>
          <w:rFonts w:cs="Arial"/>
          <w:sz w:val="24"/>
          <w:szCs w:val="24"/>
        </w:rPr>
        <w:t>.</w:t>
      </w:r>
    </w:p>
    <w:p w14:paraId="2314F6DA" w14:textId="77777777" w:rsidR="007F426B" w:rsidRDefault="007F426B" w:rsidP="00582447">
      <w:pPr>
        <w:pStyle w:val="KDParagraf"/>
        <w:spacing w:before="0"/>
        <w:contextualSpacing/>
        <w:rPr>
          <w:rFonts w:cs="Arial"/>
          <w:sz w:val="24"/>
          <w:szCs w:val="24"/>
        </w:rPr>
      </w:pPr>
    </w:p>
    <w:p w14:paraId="5377336C" w14:textId="4CDAC010" w:rsidR="002746CF" w:rsidRDefault="00E737A6" w:rsidP="00582447">
      <w:pPr>
        <w:spacing w:before="0"/>
        <w:contextualSpacing/>
        <w:rPr>
          <w:rFonts w:cs="Arial"/>
          <w:b/>
          <w:sz w:val="24"/>
          <w:szCs w:val="24"/>
          <w:u w:val="single"/>
          <w:lang w:val="sr-Cyrl-RS"/>
        </w:rPr>
      </w:pPr>
      <w:r w:rsidRPr="00582447">
        <w:rPr>
          <w:rFonts w:cs="Arial"/>
          <w:sz w:val="24"/>
          <w:szCs w:val="24"/>
        </w:rPr>
        <w:t xml:space="preserve">У случају да </w:t>
      </w:r>
      <w:r w:rsidR="002A477F">
        <w:rPr>
          <w:rFonts w:cs="Arial"/>
          <w:sz w:val="24"/>
          <w:szCs w:val="24"/>
          <w:lang w:val="sr-Cyrl-RS" w:eastAsia="x-none"/>
        </w:rPr>
        <w:t>п</w:t>
      </w:r>
      <w:r w:rsidR="00393E77" w:rsidRPr="00582447">
        <w:rPr>
          <w:rFonts w:cs="Arial"/>
          <w:sz w:val="24"/>
          <w:szCs w:val="24"/>
          <w:lang w:val="sr-Cyrl-RS" w:eastAsia="x-none"/>
        </w:rPr>
        <w:t>онуђач</w:t>
      </w:r>
      <w:r w:rsidRPr="00582447">
        <w:rPr>
          <w:rFonts w:cs="Arial"/>
          <w:sz w:val="24"/>
          <w:szCs w:val="24"/>
        </w:rPr>
        <w:t xml:space="preserve"> не изврши</w:t>
      </w:r>
      <w:r w:rsidR="002A477F">
        <w:rPr>
          <w:rFonts w:cs="Arial"/>
          <w:sz w:val="24"/>
          <w:szCs w:val="24"/>
        </w:rPr>
        <w:t xml:space="preserve"> испоруку добара у уговореном</w:t>
      </w:r>
      <w:r w:rsidRPr="00582447">
        <w:rPr>
          <w:rFonts w:cs="Arial"/>
          <w:sz w:val="24"/>
          <w:szCs w:val="24"/>
        </w:rPr>
        <w:t xml:space="preserve"> р</w:t>
      </w:r>
      <w:r w:rsidR="002A477F">
        <w:rPr>
          <w:rFonts w:cs="Arial"/>
          <w:sz w:val="24"/>
          <w:szCs w:val="24"/>
        </w:rPr>
        <w:t>оку</w:t>
      </w:r>
      <w:r w:rsidRPr="00582447">
        <w:rPr>
          <w:rFonts w:cs="Arial"/>
          <w:sz w:val="24"/>
          <w:szCs w:val="24"/>
        </w:rPr>
        <w:t xml:space="preserve">, </w:t>
      </w:r>
      <w:r w:rsidR="002A477F">
        <w:rPr>
          <w:rFonts w:cs="Arial"/>
          <w:sz w:val="24"/>
          <w:szCs w:val="24"/>
          <w:lang w:val="sr-Cyrl-RS"/>
        </w:rPr>
        <w:t>н</w:t>
      </w:r>
      <w:r w:rsidR="00393E77" w:rsidRPr="00582447">
        <w:rPr>
          <w:rFonts w:cs="Arial"/>
          <w:sz w:val="24"/>
          <w:szCs w:val="24"/>
          <w:lang w:val="sr-Cyrl-RS"/>
        </w:rPr>
        <w:t>аручилац</w:t>
      </w:r>
      <w:r w:rsidRPr="00582447">
        <w:rPr>
          <w:rFonts w:cs="Arial"/>
          <w:sz w:val="24"/>
          <w:szCs w:val="24"/>
        </w:rPr>
        <w:t xml:space="preserve"> има право на наплату уговорне казне и банкарске гаранције у </w:t>
      </w:r>
      <w:r w:rsidR="00BE28C9">
        <w:rPr>
          <w:rFonts w:cs="Arial"/>
          <w:sz w:val="24"/>
          <w:szCs w:val="24"/>
        </w:rPr>
        <w:t>целости, као и право на раскид у</w:t>
      </w:r>
      <w:r w:rsidRPr="00582447">
        <w:rPr>
          <w:rFonts w:cs="Arial"/>
          <w:sz w:val="24"/>
          <w:szCs w:val="24"/>
        </w:rPr>
        <w:t>говора.</w:t>
      </w:r>
      <w:r w:rsidR="002746CF" w:rsidRPr="00582447">
        <w:rPr>
          <w:rFonts w:cs="Arial"/>
          <w:b/>
          <w:sz w:val="24"/>
          <w:szCs w:val="24"/>
          <w:u w:val="single"/>
          <w:lang w:val="sr-Cyrl-RS"/>
        </w:rPr>
        <w:t xml:space="preserve"> </w:t>
      </w:r>
    </w:p>
    <w:p w14:paraId="7F06F250" w14:textId="77777777" w:rsidR="003646A0" w:rsidRPr="00582447" w:rsidRDefault="003646A0" w:rsidP="00582447">
      <w:pPr>
        <w:spacing w:before="0"/>
        <w:contextualSpacing/>
        <w:rPr>
          <w:rFonts w:cs="Arial"/>
          <w:b/>
          <w:sz w:val="24"/>
          <w:szCs w:val="24"/>
          <w:u w:val="single"/>
          <w:lang w:val="sr-Cyrl-RS"/>
        </w:rPr>
      </w:pPr>
    </w:p>
    <w:p w14:paraId="7CD93475" w14:textId="236FAD25" w:rsidR="003646A0" w:rsidRDefault="003646A0" w:rsidP="003646A0">
      <w:pPr>
        <w:spacing w:before="0"/>
        <w:contextualSpacing/>
        <w:rPr>
          <w:rFonts w:eastAsia="Calibri" w:cs="Arial"/>
          <w:b/>
          <w:sz w:val="24"/>
          <w:szCs w:val="24"/>
          <w:lang w:val="sr-Cyrl-RS"/>
        </w:rPr>
      </w:pPr>
      <w:r>
        <w:rPr>
          <w:rFonts w:eastAsia="Calibri" w:cs="Arial"/>
          <w:b/>
          <w:sz w:val="24"/>
          <w:szCs w:val="24"/>
          <w:lang w:val="sr-Latn-RS"/>
        </w:rPr>
        <w:t>3.5</w:t>
      </w:r>
      <w:r w:rsidRPr="00582447">
        <w:rPr>
          <w:rFonts w:eastAsia="Calibri" w:cs="Arial"/>
          <w:b/>
          <w:sz w:val="24"/>
          <w:szCs w:val="24"/>
          <w:lang w:val="sr-Cyrl-RS"/>
        </w:rPr>
        <w:t xml:space="preserve"> ТРАНСПОРТ</w:t>
      </w:r>
    </w:p>
    <w:p w14:paraId="33BE7121" w14:textId="77777777" w:rsidR="003646A0" w:rsidRDefault="003646A0" w:rsidP="003646A0">
      <w:pPr>
        <w:spacing w:before="0"/>
        <w:contextualSpacing/>
        <w:rPr>
          <w:rFonts w:eastAsia="Calibri" w:cs="Arial"/>
          <w:sz w:val="24"/>
          <w:szCs w:val="24"/>
          <w:lang w:val="sr-Cyrl-RS"/>
        </w:rPr>
      </w:pPr>
      <w:r w:rsidRPr="00582447">
        <w:rPr>
          <w:rFonts w:eastAsia="Calibri" w:cs="Arial"/>
          <w:sz w:val="24"/>
          <w:szCs w:val="24"/>
          <w:lang w:val="sr-Cyrl-RS"/>
        </w:rPr>
        <w:t xml:space="preserve">Изабрани понуђач је обавезан да изврши транспорт машине и одговоран је за њену </w:t>
      </w:r>
      <w:r>
        <w:rPr>
          <w:rFonts w:eastAsia="Calibri" w:cs="Arial"/>
          <w:sz w:val="24"/>
          <w:szCs w:val="24"/>
          <w:lang w:val="sr-Cyrl-RS"/>
        </w:rPr>
        <w:t>исправност до тренутка предаје н</w:t>
      </w:r>
      <w:r w:rsidRPr="00582447">
        <w:rPr>
          <w:rFonts w:eastAsia="Calibri" w:cs="Arial"/>
          <w:sz w:val="24"/>
          <w:szCs w:val="24"/>
          <w:lang w:val="sr-Cyrl-RS"/>
        </w:rPr>
        <w:t xml:space="preserve">аручиоцу на уговореном паритету </w:t>
      </w:r>
      <w:r w:rsidRPr="00582447">
        <w:rPr>
          <w:rFonts w:eastAsia="Calibri" w:cs="Arial"/>
          <w:sz w:val="24"/>
          <w:szCs w:val="24"/>
          <w:lang w:val="sr-Latn-RS"/>
        </w:rPr>
        <w:t xml:space="preserve">FCO </w:t>
      </w:r>
      <w:r>
        <w:rPr>
          <w:rFonts w:eastAsia="Calibri" w:cs="Arial"/>
          <w:sz w:val="24"/>
          <w:szCs w:val="24"/>
          <w:lang w:val="sr-Cyrl-RS"/>
        </w:rPr>
        <w:t xml:space="preserve"> - магацин н</w:t>
      </w:r>
      <w:r w:rsidRPr="00582447">
        <w:rPr>
          <w:rFonts w:eastAsia="Calibri" w:cs="Arial"/>
          <w:sz w:val="24"/>
          <w:szCs w:val="24"/>
          <w:lang w:val="sr-Cyrl-RS"/>
        </w:rPr>
        <w:t>аручиоца.</w:t>
      </w:r>
    </w:p>
    <w:p w14:paraId="2C06C5F2" w14:textId="77777777" w:rsidR="003646A0" w:rsidRPr="00582447" w:rsidRDefault="003646A0" w:rsidP="003646A0">
      <w:pPr>
        <w:spacing w:before="0"/>
        <w:contextualSpacing/>
        <w:rPr>
          <w:rFonts w:eastAsia="Calibri" w:cs="Arial"/>
          <w:sz w:val="24"/>
          <w:szCs w:val="24"/>
          <w:lang w:val="sr-Cyrl-RS"/>
        </w:rPr>
      </w:pPr>
    </w:p>
    <w:p w14:paraId="1AE4AF48" w14:textId="77777777" w:rsidR="003646A0" w:rsidRDefault="003646A0" w:rsidP="003646A0">
      <w:pPr>
        <w:spacing w:before="0"/>
        <w:contextualSpacing/>
        <w:rPr>
          <w:rFonts w:cs="Arial"/>
          <w:sz w:val="24"/>
          <w:szCs w:val="24"/>
          <w:lang w:val="sr-Cyrl-CS"/>
        </w:rPr>
      </w:pPr>
      <w:r w:rsidRPr="00582447">
        <w:rPr>
          <w:rFonts w:cs="Arial"/>
          <w:sz w:val="24"/>
          <w:szCs w:val="24"/>
          <w:lang w:val="sr-Cyrl-CS"/>
        </w:rPr>
        <w:t xml:space="preserve">Паковање, маркирање и конзервирање уговорених </w:t>
      </w:r>
      <w:r w:rsidRPr="00582447">
        <w:rPr>
          <w:rFonts w:cs="Arial"/>
          <w:sz w:val="24"/>
          <w:szCs w:val="24"/>
          <w:lang w:val="sr-Latn-CS"/>
        </w:rPr>
        <w:t>машин</w:t>
      </w:r>
      <w:r>
        <w:rPr>
          <w:rFonts w:cs="Arial"/>
          <w:sz w:val="24"/>
          <w:szCs w:val="24"/>
          <w:lang w:val="sr-Cyrl-CS"/>
        </w:rPr>
        <w:t>а, што је обавеза п</w:t>
      </w:r>
      <w:r w:rsidRPr="00582447">
        <w:rPr>
          <w:rFonts w:cs="Arial"/>
          <w:sz w:val="24"/>
          <w:szCs w:val="24"/>
          <w:lang w:val="sr-Cyrl-CS"/>
        </w:rPr>
        <w:t>онуђача, морају да обезбеде очување машина од оштећења приликом утовара,</w:t>
      </w:r>
      <w:r w:rsidRPr="00582447">
        <w:rPr>
          <w:rFonts w:cs="Arial"/>
          <w:sz w:val="24"/>
          <w:szCs w:val="24"/>
        </w:rPr>
        <w:t xml:space="preserve"> </w:t>
      </w:r>
      <w:r w:rsidRPr="00582447">
        <w:rPr>
          <w:rFonts w:cs="Arial"/>
          <w:sz w:val="24"/>
          <w:szCs w:val="24"/>
          <w:lang w:val="sr-Cyrl-CS"/>
        </w:rPr>
        <w:t>транспорта,</w:t>
      </w:r>
      <w:r w:rsidRPr="00582447">
        <w:rPr>
          <w:rFonts w:cs="Arial"/>
          <w:sz w:val="24"/>
          <w:szCs w:val="24"/>
        </w:rPr>
        <w:t xml:space="preserve"> </w:t>
      </w:r>
      <w:r w:rsidRPr="00582447">
        <w:rPr>
          <w:rFonts w:cs="Arial"/>
          <w:sz w:val="24"/>
          <w:szCs w:val="24"/>
          <w:lang w:val="sr-Cyrl-CS"/>
        </w:rPr>
        <w:t>истовара и магацинске манипулације</w:t>
      </w:r>
      <w:r w:rsidRPr="00582447">
        <w:rPr>
          <w:rFonts w:cs="Arial"/>
          <w:sz w:val="24"/>
          <w:szCs w:val="24"/>
        </w:rPr>
        <w:t xml:space="preserve"> </w:t>
      </w:r>
      <w:r w:rsidRPr="00582447">
        <w:rPr>
          <w:rFonts w:cs="Arial"/>
          <w:sz w:val="24"/>
          <w:szCs w:val="24"/>
          <w:lang w:val="sr-Cyrl-CS"/>
        </w:rPr>
        <w:t>у складу са важећим стандардима,</w:t>
      </w:r>
      <w:r w:rsidRPr="00582447">
        <w:rPr>
          <w:rFonts w:cs="Arial"/>
          <w:sz w:val="24"/>
          <w:szCs w:val="24"/>
        </w:rPr>
        <w:t xml:space="preserve"> </w:t>
      </w:r>
      <w:r w:rsidRPr="00582447">
        <w:rPr>
          <w:rFonts w:cs="Arial"/>
          <w:sz w:val="24"/>
          <w:szCs w:val="24"/>
          <w:lang w:val="sr-Cyrl-CS"/>
        </w:rPr>
        <w:t>који се односе на транспорт овакве робе.</w:t>
      </w:r>
    </w:p>
    <w:p w14:paraId="522512E1" w14:textId="77777777" w:rsidR="003646A0" w:rsidRPr="00582447" w:rsidRDefault="003646A0" w:rsidP="003646A0">
      <w:pPr>
        <w:spacing w:before="0"/>
        <w:contextualSpacing/>
        <w:rPr>
          <w:rFonts w:cs="Arial"/>
          <w:sz w:val="24"/>
          <w:szCs w:val="24"/>
          <w:lang w:val="sr-Cyrl-CS"/>
        </w:rPr>
      </w:pPr>
    </w:p>
    <w:p w14:paraId="735224A4" w14:textId="77777777" w:rsidR="003646A0" w:rsidRPr="00582447" w:rsidRDefault="003646A0" w:rsidP="003646A0">
      <w:pPr>
        <w:spacing w:before="0"/>
        <w:contextualSpacing/>
        <w:rPr>
          <w:rFonts w:cs="Arial"/>
          <w:sz w:val="24"/>
          <w:szCs w:val="24"/>
          <w:lang w:val="sr-Latn-CS"/>
        </w:rPr>
      </w:pPr>
      <w:r w:rsidRPr="00582447">
        <w:rPr>
          <w:rFonts w:cs="Arial"/>
          <w:sz w:val="24"/>
          <w:szCs w:val="24"/>
          <w:lang w:val="sr-Latn-CS"/>
        </w:rPr>
        <w:t>Уз паковање</w:t>
      </w:r>
      <w:r w:rsidRPr="00582447">
        <w:rPr>
          <w:rFonts w:cs="Arial"/>
          <w:sz w:val="24"/>
          <w:szCs w:val="24"/>
          <w:lang w:val="sr-Cyrl-CS"/>
        </w:rPr>
        <w:t xml:space="preserve"> машина</w:t>
      </w:r>
      <w:r w:rsidRPr="00582447">
        <w:rPr>
          <w:rFonts w:cs="Arial"/>
          <w:sz w:val="24"/>
          <w:szCs w:val="24"/>
          <w:lang w:val="sr-Latn-CS"/>
        </w:rPr>
        <w:t xml:space="preserve"> ставља се пакинг листа и следећа документација:</w:t>
      </w:r>
    </w:p>
    <w:p w14:paraId="31549ECA" w14:textId="77777777" w:rsidR="003646A0" w:rsidRPr="00582447" w:rsidRDefault="003646A0" w:rsidP="003646A0">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ОДРЕД</w:t>
      </w:r>
      <w:r w:rsidRPr="00582447">
        <w:rPr>
          <w:rFonts w:cs="Arial"/>
          <w:sz w:val="24"/>
          <w:szCs w:val="24"/>
          <w:lang w:val="sr-Cyrl-CS"/>
        </w:rPr>
        <w:t>И</w:t>
      </w:r>
      <w:r w:rsidRPr="00582447">
        <w:rPr>
          <w:rFonts w:cs="Arial"/>
          <w:sz w:val="24"/>
          <w:szCs w:val="24"/>
          <w:lang w:val="sr-Latn-CS"/>
        </w:rPr>
        <w:t>ШТА</w:t>
      </w:r>
    </w:p>
    <w:p w14:paraId="165C84ED" w14:textId="77777777" w:rsidR="003646A0" w:rsidRPr="00582447" w:rsidRDefault="003646A0" w:rsidP="003646A0">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ПР</w:t>
      </w:r>
      <w:r w:rsidRPr="00582447">
        <w:rPr>
          <w:rFonts w:cs="Arial"/>
          <w:sz w:val="24"/>
          <w:szCs w:val="24"/>
          <w:lang w:val="sr-Cyrl-CS"/>
        </w:rPr>
        <w:t>И</w:t>
      </w:r>
      <w:r w:rsidRPr="00582447">
        <w:rPr>
          <w:rFonts w:cs="Arial"/>
          <w:sz w:val="24"/>
          <w:szCs w:val="24"/>
          <w:lang w:val="sr-Latn-CS"/>
        </w:rPr>
        <w:t xml:space="preserve">МАОЦА РОБЕ </w:t>
      </w:r>
      <w:r w:rsidRPr="00582447">
        <w:rPr>
          <w:rFonts w:cs="Arial"/>
          <w:sz w:val="24"/>
          <w:szCs w:val="24"/>
          <w:lang w:val="sr-Cyrl-CS"/>
        </w:rPr>
        <w:t>И</w:t>
      </w:r>
      <w:r w:rsidRPr="00582447">
        <w:rPr>
          <w:rFonts w:cs="Arial"/>
          <w:sz w:val="24"/>
          <w:szCs w:val="24"/>
          <w:lang w:val="sr-Latn-CS"/>
        </w:rPr>
        <w:t xml:space="preserve"> НАЗ</w:t>
      </w:r>
      <w:r w:rsidRPr="00582447">
        <w:rPr>
          <w:rFonts w:cs="Arial"/>
          <w:sz w:val="24"/>
          <w:szCs w:val="24"/>
          <w:lang w:val="sr-Cyrl-CS"/>
        </w:rPr>
        <w:t>ИВ</w:t>
      </w:r>
      <w:r w:rsidRPr="00582447">
        <w:rPr>
          <w:rFonts w:cs="Arial"/>
          <w:sz w:val="24"/>
          <w:szCs w:val="24"/>
          <w:lang w:val="sr-Latn-CS"/>
        </w:rPr>
        <w:t xml:space="preserve"> ПРОДА</w:t>
      </w:r>
      <w:r w:rsidRPr="00582447">
        <w:rPr>
          <w:rFonts w:cs="Arial"/>
          <w:sz w:val="24"/>
          <w:szCs w:val="24"/>
          <w:lang w:val="sr-Cyrl-CS"/>
        </w:rPr>
        <w:t>В</w:t>
      </w:r>
      <w:r w:rsidRPr="00582447">
        <w:rPr>
          <w:rFonts w:cs="Arial"/>
          <w:sz w:val="24"/>
          <w:szCs w:val="24"/>
          <w:lang w:val="sr-Latn-CS"/>
        </w:rPr>
        <w:t>ЦА</w:t>
      </w:r>
    </w:p>
    <w:p w14:paraId="76642DE5" w14:textId="77777777" w:rsidR="003646A0" w:rsidRPr="00582447" w:rsidRDefault="003646A0" w:rsidP="003646A0">
      <w:pPr>
        <w:numPr>
          <w:ilvl w:val="0"/>
          <w:numId w:val="22"/>
        </w:numPr>
        <w:spacing w:before="0"/>
        <w:contextualSpacing/>
        <w:rPr>
          <w:rFonts w:cs="Arial"/>
          <w:sz w:val="24"/>
          <w:szCs w:val="24"/>
          <w:lang w:val="sr-Latn-CS"/>
        </w:rPr>
      </w:pPr>
      <w:r w:rsidRPr="00582447">
        <w:rPr>
          <w:rFonts w:cs="Arial"/>
          <w:sz w:val="24"/>
          <w:szCs w:val="24"/>
          <w:lang w:val="sr-Latn-CS"/>
        </w:rPr>
        <w:t>ФАБР</w:t>
      </w:r>
      <w:r w:rsidRPr="00582447">
        <w:rPr>
          <w:rFonts w:cs="Arial"/>
          <w:sz w:val="24"/>
          <w:szCs w:val="24"/>
          <w:lang w:val="sr-Cyrl-CS"/>
        </w:rPr>
        <w:t>И</w:t>
      </w:r>
      <w:r w:rsidRPr="00582447">
        <w:rPr>
          <w:rFonts w:cs="Arial"/>
          <w:sz w:val="24"/>
          <w:szCs w:val="24"/>
          <w:lang w:val="sr-Latn-CS"/>
        </w:rPr>
        <w:t>ЧК</w:t>
      </w:r>
      <w:r w:rsidRPr="00582447">
        <w:rPr>
          <w:rFonts w:cs="Arial"/>
          <w:sz w:val="24"/>
          <w:szCs w:val="24"/>
          <w:lang w:val="sr-Cyrl-CS"/>
        </w:rPr>
        <w:t>И</w:t>
      </w:r>
      <w:r w:rsidRPr="00582447">
        <w:rPr>
          <w:rFonts w:cs="Arial"/>
          <w:sz w:val="24"/>
          <w:szCs w:val="24"/>
          <w:lang w:val="sr-Latn-CS"/>
        </w:rPr>
        <w:t xml:space="preserve"> БРОЈ МАШ</w:t>
      </w:r>
      <w:r w:rsidRPr="00582447">
        <w:rPr>
          <w:rFonts w:cs="Arial"/>
          <w:sz w:val="24"/>
          <w:szCs w:val="24"/>
          <w:lang w:val="sr-Cyrl-CS"/>
        </w:rPr>
        <w:t>И</w:t>
      </w:r>
      <w:r w:rsidRPr="00582447">
        <w:rPr>
          <w:rFonts w:cs="Arial"/>
          <w:sz w:val="24"/>
          <w:szCs w:val="24"/>
          <w:lang w:val="sr-Latn-CS"/>
        </w:rPr>
        <w:t>НЕ</w:t>
      </w:r>
    </w:p>
    <w:p w14:paraId="7C419410" w14:textId="77777777" w:rsidR="003646A0" w:rsidRPr="00582447" w:rsidRDefault="003646A0" w:rsidP="003646A0">
      <w:pPr>
        <w:numPr>
          <w:ilvl w:val="0"/>
          <w:numId w:val="22"/>
        </w:numPr>
        <w:spacing w:before="0"/>
        <w:contextualSpacing/>
        <w:rPr>
          <w:rFonts w:cs="Arial"/>
          <w:sz w:val="24"/>
          <w:szCs w:val="24"/>
          <w:lang w:val="sr-Latn-CS"/>
        </w:rPr>
      </w:pPr>
      <w:r w:rsidRPr="00582447">
        <w:rPr>
          <w:rFonts w:cs="Arial"/>
          <w:sz w:val="24"/>
          <w:szCs w:val="24"/>
          <w:lang w:val="sr-Latn-CS"/>
        </w:rPr>
        <w:t xml:space="preserve">БРУТО </w:t>
      </w:r>
      <w:r w:rsidRPr="00582447">
        <w:rPr>
          <w:rFonts w:cs="Arial"/>
          <w:sz w:val="24"/>
          <w:szCs w:val="24"/>
          <w:lang w:val="sr-Cyrl-CS"/>
        </w:rPr>
        <w:t xml:space="preserve">И </w:t>
      </w:r>
      <w:r w:rsidRPr="00582447">
        <w:rPr>
          <w:rFonts w:cs="Arial"/>
          <w:sz w:val="24"/>
          <w:szCs w:val="24"/>
          <w:lang w:val="sr-Latn-CS"/>
        </w:rPr>
        <w:t xml:space="preserve">НЕТО </w:t>
      </w:r>
      <w:r w:rsidRPr="00582447">
        <w:rPr>
          <w:rFonts w:cs="Arial"/>
          <w:sz w:val="24"/>
          <w:szCs w:val="24"/>
          <w:lang w:val="sr-Cyrl-CS"/>
        </w:rPr>
        <w:t xml:space="preserve">МАСА </w:t>
      </w:r>
      <w:r w:rsidRPr="00582447">
        <w:rPr>
          <w:rFonts w:cs="Arial"/>
          <w:sz w:val="24"/>
          <w:szCs w:val="24"/>
          <w:lang w:val="sr-Latn-CS"/>
        </w:rPr>
        <w:t>МАШ</w:t>
      </w:r>
      <w:r w:rsidRPr="00582447">
        <w:rPr>
          <w:rFonts w:cs="Arial"/>
          <w:sz w:val="24"/>
          <w:szCs w:val="24"/>
          <w:lang w:val="sr-Cyrl-CS"/>
        </w:rPr>
        <w:t>И</w:t>
      </w:r>
      <w:r w:rsidRPr="00582447">
        <w:rPr>
          <w:rFonts w:cs="Arial"/>
          <w:sz w:val="24"/>
          <w:szCs w:val="24"/>
          <w:lang w:val="sr-Latn-CS"/>
        </w:rPr>
        <w:t>НЕ</w:t>
      </w:r>
    </w:p>
    <w:p w14:paraId="7ADA1CF9" w14:textId="77777777" w:rsidR="003646A0" w:rsidRPr="00582447" w:rsidRDefault="003646A0" w:rsidP="003646A0">
      <w:pPr>
        <w:numPr>
          <w:ilvl w:val="0"/>
          <w:numId w:val="22"/>
        </w:numPr>
        <w:spacing w:before="0"/>
        <w:contextualSpacing/>
        <w:rPr>
          <w:rFonts w:cs="Arial"/>
          <w:sz w:val="24"/>
          <w:szCs w:val="24"/>
          <w:lang w:val="sr-Latn-CS"/>
        </w:rPr>
      </w:pPr>
      <w:r w:rsidRPr="00582447">
        <w:rPr>
          <w:rFonts w:cs="Arial"/>
          <w:sz w:val="24"/>
          <w:szCs w:val="24"/>
          <w:lang w:val="sr-Latn-CS"/>
        </w:rPr>
        <w:t>СЕРТ</w:t>
      </w:r>
      <w:r w:rsidRPr="00582447">
        <w:rPr>
          <w:rFonts w:cs="Arial"/>
          <w:sz w:val="24"/>
          <w:szCs w:val="24"/>
          <w:lang w:val="sr-Cyrl-CS"/>
        </w:rPr>
        <w:t>И</w:t>
      </w:r>
      <w:r w:rsidRPr="00582447">
        <w:rPr>
          <w:rFonts w:cs="Arial"/>
          <w:sz w:val="24"/>
          <w:szCs w:val="24"/>
          <w:lang w:val="sr-Latn-CS"/>
        </w:rPr>
        <w:t>Ф</w:t>
      </w:r>
      <w:r w:rsidRPr="00582447">
        <w:rPr>
          <w:rFonts w:cs="Arial"/>
          <w:sz w:val="24"/>
          <w:szCs w:val="24"/>
          <w:lang w:val="sr-Cyrl-CS"/>
        </w:rPr>
        <w:t>И</w:t>
      </w:r>
      <w:r w:rsidRPr="00582447">
        <w:rPr>
          <w:rFonts w:cs="Arial"/>
          <w:sz w:val="24"/>
          <w:szCs w:val="24"/>
          <w:lang w:val="sr-Latn-CS"/>
        </w:rPr>
        <w:t>КАТ МАШ</w:t>
      </w:r>
      <w:r w:rsidRPr="00582447">
        <w:rPr>
          <w:rFonts w:cs="Arial"/>
          <w:sz w:val="24"/>
          <w:szCs w:val="24"/>
          <w:lang w:val="sr-Cyrl-CS"/>
        </w:rPr>
        <w:t>И</w:t>
      </w:r>
      <w:r w:rsidRPr="00582447">
        <w:rPr>
          <w:rFonts w:cs="Arial"/>
          <w:sz w:val="24"/>
          <w:szCs w:val="24"/>
          <w:lang w:val="sr-Latn-CS"/>
        </w:rPr>
        <w:t>НЕ</w:t>
      </w:r>
    </w:p>
    <w:p w14:paraId="1C9683B5" w14:textId="77777777" w:rsidR="003646A0" w:rsidRDefault="003646A0" w:rsidP="003646A0">
      <w:pPr>
        <w:spacing w:before="0"/>
        <w:contextualSpacing/>
        <w:rPr>
          <w:rFonts w:cs="Arial"/>
          <w:sz w:val="24"/>
          <w:szCs w:val="24"/>
          <w:lang w:val="sr-Latn-CS"/>
        </w:rPr>
      </w:pPr>
    </w:p>
    <w:p w14:paraId="554764FC" w14:textId="77777777" w:rsidR="003646A0" w:rsidRPr="00582447" w:rsidRDefault="003646A0" w:rsidP="003646A0">
      <w:pPr>
        <w:spacing w:before="0"/>
        <w:contextualSpacing/>
        <w:rPr>
          <w:rFonts w:cs="Arial"/>
          <w:sz w:val="24"/>
          <w:szCs w:val="24"/>
          <w:lang w:val="sr-Latn-CS"/>
        </w:rPr>
      </w:pPr>
      <w:r w:rsidRPr="00582447">
        <w:rPr>
          <w:rFonts w:cs="Arial"/>
          <w:sz w:val="24"/>
          <w:szCs w:val="24"/>
          <w:lang w:val="sr-Latn-CS"/>
        </w:rPr>
        <w:t xml:space="preserve">У року од 24 </w:t>
      </w:r>
      <w:r>
        <w:rPr>
          <w:rFonts w:cs="Arial"/>
          <w:sz w:val="24"/>
          <w:szCs w:val="24"/>
          <w:lang w:val="sr-Cyrl-RS"/>
        </w:rPr>
        <w:t xml:space="preserve">(словима: двадесетчетири) </w:t>
      </w:r>
      <w:r w:rsidRPr="00582447">
        <w:rPr>
          <w:rFonts w:cs="Arial"/>
          <w:sz w:val="24"/>
          <w:szCs w:val="24"/>
          <w:lang w:val="sr-Latn-CS"/>
        </w:rPr>
        <w:t>часа од отпрем</w:t>
      </w:r>
      <w:r w:rsidRPr="00582447">
        <w:rPr>
          <w:rFonts w:cs="Arial"/>
          <w:sz w:val="24"/>
          <w:szCs w:val="24"/>
          <w:lang w:val="sr-Cyrl-CS"/>
        </w:rPr>
        <w:t>е машина</w:t>
      </w:r>
      <w:r w:rsidRPr="00582447">
        <w:rPr>
          <w:rFonts w:cs="Arial"/>
          <w:sz w:val="24"/>
          <w:szCs w:val="24"/>
          <w:lang w:val="sr-Latn-CS"/>
        </w:rPr>
        <w:t xml:space="preserve"> </w:t>
      </w:r>
      <w:r>
        <w:rPr>
          <w:rFonts w:cs="Arial"/>
          <w:sz w:val="24"/>
          <w:szCs w:val="24"/>
          <w:lang w:val="sr-Cyrl-CS"/>
        </w:rPr>
        <w:t>п</w:t>
      </w:r>
      <w:r w:rsidRPr="00582447">
        <w:rPr>
          <w:rFonts w:cs="Arial"/>
          <w:sz w:val="24"/>
          <w:szCs w:val="24"/>
          <w:lang w:val="sr-Cyrl-RS"/>
        </w:rPr>
        <w:t>онуђач</w:t>
      </w:r>
      <w:r w:rsidRPr="00582447">
        <w:rPr>
          <w:rFonts w:cs="Arial"/>
          <w:sz w:val="24"/>
          <w:szCs w:val="24"/>
          <w:lang w:val="sr-Cyrl-CS"/>
        </w:rPr>
        <w:t xml:space="preserve"> </w:t>
      </w:r>
      <w:r w:rsidRPr="00582447">
        <w:rPr>
          <w:rFonts w:cs="Arial"/>
          <w:sz w:val="24"/>
          <w:szCs w:val="24"/>
          <w:lang w:val="sr-Latn-CS"/>
        </w:rPr>
        <w:t xml:space="preserve">је обавезан да писмено обавести </w:t>
      </w:r>
      <w:r>
        <w:rPr>
          <w:rFonts w:cs="Arial"/>
          <w:sz w:val="24"/>
          <w:szCs w:val="24"/>
          <w:lang w:val="sr-Cyrl-CS"/>
        </w:rPr>
        <w:t>наручиоца</w:t>
      </w:r>
      <w:r w:rsidRPr="00582447">
        <w:rPr>
          <w:rFonts w:cs="Arial"/>
          <w:sz w:val="24"/>
          <w:szCs w:val="24"/>
          <w:lang w:val="sr-Latn-CS"/>
        </w:rPr>
        <w:t xml:space="preserve"> о отпреми са свим потребним подацима (датум отпреме, превозно средство, број уговора, бруто и нето тежину)</w:t>
      </w:r>
    </w:p>
    <w:p w14:paraId="1EFC9B77" w14:textId="77777777" w:rsidR="002746CF" w:rsidRPr="00582447" w:rsidRDefault="002746CF" w:rsidP="00582447">
      <w:pPr>
        <w:spacing w:before="0"/>
        <w:contextualSpacing/>
        <w:rPr>
          <w:rFonts w:cs="Arial"/>
          <w:b/>
          <w:sz w:val="24"/>
          <w:szCs w:val="24"/>
          <w:u w:val="single"/>
          <w:lang w:val="sr-Cyrl-RS"/>
        </w:rPr>
      </w:pPr>
    </w:p>
    <w:p w14:paraId="5BE4E6EA" w14:textId="19A4622D" w:rsidR="00032B12" w:rsidRPr="00582447" w:rsidRDefault="003646A0" w:rsidP="00582447">
      <w:pPr>
        <w:spacing w:before="0"/>
        <w:contextualSpacing/>
        <w:jc w:val="left"/>
        <w:outlineLvl w:val="1"/>
        <w:rPr>
          <w:rFonts w:cs="Arial"/>
          <w:b/>
          <w:caps/>
          <w:sz w:val="24"/>
          <w:szCs w:val="24"/>
          <w:lang w:val="sr-Cyrl-CS" w:eastAsia="ar-SA"/>
        </w:rPr>
      </w:pPr>
      <w:r>
        <w:rPr>
          <w:rFonts w:cs="Arial"/>
          <w:b/>
          <w:sz w:val="24"/>
          <w:szCs w:val="24"/>
          <w:lang w:val="sr-Cyrl-CS" w:eastAsia="zh-CN"/>
        </w:rPr>
        <w:t>3.6</w:t>
      </w:r>
      <w:r w:rsidR="002A477F">
        <w:rPr>
          <w:rFonts w:cs="Arial"/>
          <w:b/>
          <w:sz w:val="24"/>
          <w:szCs w:val="24"/>
          <w:lang w:val="sr-Cyrl-CS" w:eastAsia="zh-CN"/>
        </w:rPr>
        <w:t xml:space="preserve"> </w:t>
      </w:r>
      <w:r w:rsidR="00032B12" w:rsidRPr="00582447">
        <w:rPr>
          <w:rFonts w:cs="Arial"/>
          <w:b/>
          <w:caps/>
          <w:sz w:val="24"/>
          <w:szCs w:val="24"/>
          <w:lang w:val="sr-Cyrl-CS" w:eastAsia="ar-SA"/>
        </w:rPr>
        <w:t>Квалитативни и квантитативни пријем</w:t>
      </w:r>
    </w:p>
    <w:bookmarkEnd w:id="20"/>
    <w:bookmarkEnd w:id="21"/>
    <w:p w14:paraId="78C01869" w14:textId="77777777" w:rsidR="003646A0" w:rsidRPr="003646A0" w:rsidRDefault="003646A0" w:rsidP="003646A0">
      <w:pPr>
        <w:spacing w:before="0"/>
        <w:rPr>
          <w:rFonts w:cs="Arial"/>
          <w:b/>
          <w:sz w:val="24"/>
          <w:lang w:val="sr-Cyrl-CS"/>
        </w:rPr>
      </w:pPr>
      <w:r w:rsidRPr="003646A0">
        <w:rPr>
          <w:rFonts w:cs="Arial"/>
          <w:b/>
          <w:sz w:val="24"/>
          <w:lang w:val="sr-Cyrl-CS"/>
        </w:rPr>
        <w:t>Квантитативни пријем</w:t>
      </w:r>
    </w:p>
    <w:p w14:paraId="777B922B" w14:textId="4C6FF213" w:rsidR="00032B12" w:rsidRDefault="00032B12" w:rsidP="00582447">
      <w:pPr>
        <w:spacing w:before="0"/>
        <w:contextualSpacing/>
        <w:rPr>
          <w:rFonts w:cs="Arial"/>
          <w:sz w:val="24"/>
          <w:szCs w:val="24"/>
          <w:lang w:val="sr-Cyrl-CS" w:eastAsia="zh-CN"/>
        </w:rPr>
      </w:pPr>
      <w:r w:rsidRPr="00582447">
        <w:rPr>
          <w:rFonts w:cs="Arial"/>
          <w:sz w:val="24"/>
          <w:szCs w:val="24"/>
          <w:lang w:val="sr-Cyrl-CS" w:eastAsia="zh-CN"/>
        </w:rPr>
        <w:t>Свака испорука предметних добара мора бити најављена најмање 3 (словима: три) радна дана према обрасцу "Најава испоруке добара" као и 24 (словима: двадесетчетири) часа пре испоруке према обрасцу</w:t>
      </w:r>
      <w:r w:rsidR="00B07EAF">
        <w:rPr>
          <w:rFonts w:cs="Arial"/>
          <w:sz w:val="24"/>
          <w:szCs w:val="24"/>
          <w:lang w:val="sr-Cyrl-CS" w:eastAsia="zh-CN"/>
        </w:rPr>
        <w:t xml:space="preserve"> </w:t>
      </w:r>
      <w:r w:rsidRPr="00582447">
        <w:rPr>
          <w:rFonts w:cs="Arial"/>
          <w:sz w:val="24"/>
          <w:szCs w:val="24"/>
          <w:lang w:val="sr-Cyrl-CS" w:eastAsia="zh-CN"/>
        </w:rPr>
        <w:t>„Обавештење о испоруци“, који су саставни део конкурсне документације.</w:t>
      </w:r>
    </w:p>
    <w:p w14:paraId="5AA382CA" w14:textId="77777777" w:rsidR="002A477F" w:rsidRPr="00582447" w:rsidRDefault="002A477F" w:rsidP="00582447">
      <w:pPr>
        <w:spacing w:before="0"/>
        <w:contextualSpacing/>
        <w:rPr>
          <w:rFonts w:cs="Arial"/>
          <w:sz w:val="24"/>
          <w:szCs w:val="24"/>
          <w:lang w:val="sr-Cyrl-CS" w:eastAsia="zh-CN"/>
        </w:rPr>
      </w:pPr>
    </w:p>
    <w:p w14:paraId="4DDD734C" w14:textId="52098C80" w:rsidR="00032B12" w:rsidRDefault="00032B12" w:rsidP="00582447">
      <w:pPr>
        <w:spacing w:before="0"/>
        <w:contextualSpacing/>
        <w:rPr>
          <w:rFonts w:cs="Arial"/>
          <w:sz w:val="24"/>
          <w:szCs w:val="24"/>
          <w:lang w:val="sr-Cyrl-CS" w:eastAsia="zh-CN"/>
        </w:rPr>
      </w:pPr>
      <w:r w:rsidRPr="00582447">
        <w:rPr>
          <w:rFonts w:cs="Arial"/>
          <w:sz w:val="24"/>
          <w:szCs w:val="24"/>
          <w:lang w:val="sr-Cyrl-CS" w:eastAsia="zh-CN"/>
        </w:rPr>
        <w:t>Пријем предметних добара врши се у пријемн</w:t>
      </w:r>
      <w:r w:rsidR="002A477F">
        <w:rPr>
          <w:rFonts w:cs="Arial"/>
          <w:sz w:val="24"/>
          <w:szCs w:val="24"/>
          <w:lang w:val="sr-Cyrl-CS" w:eastAsia="zh-CN"/>
        </w:rPr>
        <w:t>ом магацину н</w:t>
      </w:r>
      <w:r w:rsidRPr="00582447">
        <w:rPr>
          <w:rFonts w:cs="Arial"/>
          <w:sz w:val="24"/>
          <w:szCs w:val="24"/>
          <w:lang w:val="sr-Cyrl-CS" w:eastAsia="zh-CN"/>
        </w:rPr>
        <w:t>аручиоца сваког ра</w:t>
      </w:r>
      <w:r w:rsidR="00AC193E">
        <w:rPr>
          <w:rFonts w:cs="Arial"/>
          <w:sz w:val="24"/>
          <w:szCs w:val="24"/>
          <w:lang w:val="sr-Cyrl-CS" w:eastAsia="zh-CN"/>
        </w:rPr>
        <w:t xml:space="preserve">дног дана од </w:t>
      </w:r>
      <w:r w:rsidR="00AC193E">
        <w:rPr>
          <w:rFonts w:cs="Arial"/>
          <w:sz w:val="24"/>
          <w:szCs w:val="24"/>
          <w:lang w:val="en-GB" w:eastAsia="zh-CN"/>
        </w:rPr>
        <w:t>0</w:t>
      </w:r>
      <w:r w:rsidR="00AC193E">
        <w:rPr>
          <w:rFonts w:cs="Arial"/>
          <w:sz w:val="24"/>
          <w:szCs w:val="24"/>
          <w:lang w:val="sr-Cyrl-CS" w:eastAsia="zh-CN"/>
        </w:rPr>
        <w:t>7.00</w:t>
      </w:r>
      <w:r w:rsidRPr="00582447">
        <w:rPr>
          <w:rFonts w:cs="Arial"/>
          <w:sz w:val="24"/>
          <w:szCs w:val="24"/>
          <w:lang w:val="sr-Cyrl-CS" w:eastAsia="zh-CN"/>
        </w:rPr>
        <w:t xml:space="preserve"> до 12</w:t>
      </w:r>
      <w:r w:rsidR="00AC193E">
        <w:rPr>
          <w:rFonts w:cs="Arial"/>
          <w:sz w:val="24"/>
          <w:szCs w:val="24"/>
          <w:lang w:val="en-GB" w:eastAsia="zh-CN"/>
        </w:rPr>
        <w:t xml:space="preserve">.00 </w:t>
      </w:r>
      <w:r w:rsidR="00AC193E">
        <w:rPr>
          <w:rFonts w:cs="Arial"/>
          <w:sz w:val="24"/>
          <w:szCs w:val="24"/>
          <w:lang w:val="sr-Cyrl-RS" w:eastAsia="zh-CN"/>
        </w:rPr>
        <w:t>часова</w:t>
      </w:r>
      <w:r w:rsidRPr="00582447">
        <w:rPr>
          <w:rFonts w:cs="Arial"/>
          <w:sz w:val="24"/>
          <w:szCs w:val="24"/>
          <w:lang w:val="sr-Cyrl-CS" w:eastAsia="zh-CN"/>
        </w:rPr>
        <w:t>.</w:t>
      </w:r>
    </w:p>
    <w:p w14:paraId="535FD9B3" w14:textId="77777777" w:rsidR="00AC193E" w:rsidRDefault="00AC193E" w:rsidP="00582447">
      <w:pPr>
        <w:spacing w:before="0"/>
        <w:contextualSpacing/>
        <w:rPr>
          <w:rFonts w:cs="Arial"/>
          <w:sz w:val="24"/>
          <w:szCs w:val="24"/>
          <w:lang w:val="sr-Cyrl-CS" w:eastAsia="zh-CN"/>
        </w:rPr>
      </w:pPr>
    </w:p>
    <w:p w14:paraId="439D0460" w14:textId="0B46175E" w:rsidR="002A477F" w:rsidRDefault="00AC193E" w:rsidP="00AC193E">
      <w:pPr>
        <w:spacing w:before="0"/>
        <w:contextualSpacing/>
        <w:rPr>
          <w:rFonts w:cs="Arial"/>
          <w:sz w:val="24"/>
          <w:szCs w:val="24"/>
          <w:lang w:val="sr-Cyrl-CS" w:eastAsia="zh-CN"/>
        </w:rPr>
      </w:pPr>
      <w:r w:rsidRPr="00AC193E">
        <w:rPr>
          <w:rFonts w:cs="Arial"/>
          <w:sz w:val="24"/>
          <w:szCs w:val="24"/>
          <w:lang w:val="sr-Cyrl-CS" w:eastAsia="zh-CN"/>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машина испоручује.</w:t>
      </w:r>
    </w:p>
    <w:p w14:paraId="1AFB3470" w14:textId="77777777" w:rsidR="00AC193E" w:rsidRDefault="00AC193E" w:rsidP="00AC193E">
      <w:pPr>
        <w:spacing w:before="0"/>
        <w:contextualSpacing/>
        <w:rPr>
          <w:rFonts w:cs="Arial"/>
          <w:sz w:val="24"/>
          <w:szCs w:val="24"/>
          <w:lang w:val="sr-Cyrl-CS" w:eastAsia="zh-CN"/>
        </w:rPr>
      </w:pPr>
    </w:p>
    <w:p w14:paraId="089F8205" w14:textId="77777777" w:rsidR="00AC193E" w:rsidRPr="00AC193E" w:rsidRDefault="00AC193E" w:rsidP="00AC193E">
      <w:pPr>
        <w:spacing w:before="0"/>
        <w:contextualSpacing/>
        <w:rPr>
          <w:rFonts w:cs="Arial"/>
          <w:sz w:val="24"/>
          <w:szCs w:val="24"/>
          <w:lang w:val="sr-Cyrl-CS" w:eastAsia="zh-CN"/>
        </w:rPr>
      </w:pPr>
      <w:r w:rsidRPr="00AC193E">
        <w:rPr>
          <w:rFonts w:cs="Arial"/>
          <w:sz w:val="24"/>
          <w:szCs w:val="24"/>
          <w:lang w:val="sr-Cyrl-CS" w:eastAsia="zh-CN"/>
        </w:rPr>
        <w:t>Пријем предмета уговора констатоваће се потписивањем Записника о квантитативном пријему – без примедби и Отпремнице и провером:</w:t>
      </w:r>
    </w:p>
    <w:p w14:paraId="6A4BBC80" w14:textId="6F798912" w:rsidR="00AC193E" w:rsidRPr="00AC193E" w:rsidRDefault="00AC193E" w:rsidP="00AC193E">
      <w:pPr>
        <w:spacing w:before="0"/>
        <w:contextualSpacing/>
        <w:rPr>
          <w:rFonts w:cs="Arial"/>
          <w:sz w:val="24"/>
          <w:szCs w:val="24"/>
          <w:lang w:val="sr-Cyrl-CS" w:eastAsia="zh-CN"/>
        </w:rPr>
      </w:pPr>
      <w:r w:rsidRPr="00AC193E">
        <w:rPr>
          <w:rFonts w:cs="Arial"/>
          <w:sz w:val="24"/>
          <w:szCs w:val="24"/>
          <w:lang w:val="sr-Cyrl-CS" w:eastAsia="zh-CN"/>
        </w:rPr>
        <w:t>•</w:t>
      </w:r>
      <w:r>
        <w:rPr>
          <w:rFonts w:cs="Arial"/>
          <w:sz w:val="24"/>
          <w:szCs w:val="24"/>
          <w:lang w:val="sr-Cyrl-CS" w:eastAsia="zh-CN"/>
        </w:rPr>
        <w:tab/>
        <w:t xml:space="preserve">да ли је испоручена уговорена </w:t>
      </w:r>
      <w:r w:rsidRPr="00AC193E">
        <w:rPr>
          <w:rFonts w:cs="Arial"/>
          <w:sz w:val="24"/>
          <w:szCs w:val="24"/>
          <w:lang w:val="sr-Cyrl-CS" w:eastAsia="zh-CN"/>
        </w:rPr>
        <w:t>количина</w:t>
      </w:r>
      <w:r>
        <w:rPr>
          <w:rFonts w:cs="Arial"/>
          <w:sz w:val="24"/>
          <w:szCs w:val="24"/>
          <w:lang w:val="sr-Cyrl-CS" w:eastAsia="zh-CN"/>
        </w:rPr>
        <w:t>,</w:t>
      </w:r>
    </w:p>
    <w:p w14:paraId="768B6DA9" w14:textId="6D1D2548" w:rsidR="00AC193E" w:rsidRPr="00AC193E" w:rsidRDefault="00AC193E" w:rsidP="00AC193E">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да ли је машина без видљивог оштећења</w:t>
      </w:r>
      <w:r>
        <w:rPr>
          <w:rFonts w:cs="Arial"/>
          <w:sz w:val="24"/>
          <w:szCs w:val="24"/>
          <w:lang w:val="sr-Cyrl-CS" w:eastAsia="zh-CN"/>
        </w:rPr>
        <w:t>,</w:t>
      </w:r>
    </w:p>
    <w:p w14:paraId="5DFAF390" w14:textId="77777777" w:rsidR="00AC193E" w:rsidRPr="00AC193E" w:rsidRDefault="00AC193E" w:rsidP="00AC193E">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да ли је уз испоручену машину достављена комплетна пратећа документација и пратећа опрема наведена у конкурсној документацији.</w:t>
      </w:r>
    </w:p>
    <w:p w14:paraId="7F5ECF39" w14:textId="77777777" w:rsidR="00AC193E" w:rsidRPr="00AC193E" w:rsidRDefault="00AC193E" w:rsidP="00AC193E">
      <w:pPr>
        <w:spacing w:before="0"/>
        <w:contextualSpacing/>
        <w:rPr>
          <w:rFonts w:cs="Arial"/>
          <w:sz w:val="24"/>
          <w:szCs w:val="24"/>
          <w:lang w:val="sr-Cyrl-CS" w:eastAsia="zh-CN"/>
        </w:rPr>
      </w:pPr>
    </w:p>
    <w:p w14:paraId="70FF4A5D" w14:textId="2039B33A" w:rsidR="00AC193E" w:rsidRDefault="00AC193E" w:rsidP="00AC193E">
      <w:pPr>
        <w:spacing w:before="0"/>
        <w:contextualSpacing/>
        <w:rPr>
          <w:rFonts w:cs="Arial"/>
          <w:sz w:val="24"/>
          <w:szCs w:val="24"/>
          <w:lang w:val="sr-Cyrl-CS" w:eastAsia="zh-CN"/>
        </w:rPr>
      </w:pPr>
      <w:r w:rsidRPr="00AC193E">
        <w:rPr>
          <w:rFonts w:cs="Arial"/>
          <w:sz w:val="24"/>
          <w:szCs w:val="24"/>
          <w:lang w:val="sr-Cyrl-CS" w:eastAsia="zh-CN"/>
        </w:rPr>
        <w:lastRenderedPageBreak/>
        <w:t>У случају да до</w:t>
      </w:r>
      <w:r>
        <w:rPr>
          <w:rFonts w:cs="Arial"/>
          <w:sz w:val="24"/>
          <w:szCs w:val="24"/>
          <w:lang w:val="sr-Cyrl-CS" w:eastAsia="zh-CN"/>
        </w:rPr>
        <w:t>ђе до одступања од уговореног, понуђач је дужан да у року</w:t>
      </w:r>
      <w:r w:rsidRPr="00AC193E">
        <w:rPr>
          <w:rFonts w:cs="Arial"/>
          <w:sz w:val="24"/>
          <w:szCs w:val="24"/>
          <w:lang w:val="sr-Cyrl-CS" w:eastAsia="zh-CN"/>
        </w:rPr>
        <w:t xml:space="preserve">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отклони све недостатке, а док се ти недостаци не отклоне, сматраће се да испорука није извршена.</w:t>
      </w:r>
    </w:p>
    <w:p w14:paraId="609D8CAA" w14:textId="77777777" w:rsidR="00AC193E" w:rsidRPr="00AC193E" w:rsidRDefault="00AC193E" w:rsidP="00AC193E">
      <w:pPr>
        <w:spacing w:before="0"/>
        <w:contextualSpacing/>
        <w:rPr>
          <w:rFonts w:cs="Arial"/>
          <w:sz w:val="24"/>
          <w:szCs w:val="24"/>
          <w:lang w:val="sr-Cyrl-CS" w:eastAsia="zh-CN"/>
        </w:rPr>
      </w:pPr>
    </w:p>
    <w:p w14:paraId="79BDA193" w14:textId="360D6329" w:rsidR="00032B12" w:rsidRDefault="00032B12" w:rsidP="00582447">
      <w:pPr>
        <w:spacing w:before="0"/>
        <w:contextualSpacing/>
        <w:rPr>
          <w:rFonts w:cs="Arial"/>
          <w:sz w:val="24"/>
          <w:szCs w:val="24"/>
          <w:lang w:val="sr-Cyrl-CS" w:eastAsia="zh-CN"/>
        </w:rPr>
      </w:pPr>
      <w:r w:rsidRPr="00582447">
        <w:rPr>
          <w:rFonts w:cs="Arial"/>
          <w:sz w:val="24"/>
          <w:szCs w:val="24"/>
          <w:lang w:val="sr-Cyrl-CS" w:eastAsia="zh-CN"/>
        </w:rPr>
        <w:t>Квантитативни пријем испоруч</w:t>
      </w:r>
      <w:r w:rsidR="002A477F">
        <w:rPr>
          <w:rFonts w:cs="Arial"/>
          <w:sz w:val="24"/>
          <w:szCs w:val="24"/>
          <w:lang w:val="sr-Cyrl-CS" w:eastAsia="zh-CN"/>
        </w:rPr>
        <w:t>ених добара врши се у магацину н</w:t>
      </w:r>
      <w:r w:rsidRPr="00582447">
        <w:rPr>
          <w:rFonts w:cs="Arial"/>
          <w:sz w:val="24"/>
          <w:szCs w:val="24"/>
          <w:lang w:val="sr-Cyrl-CS" w:eastAsia="zh-CN"/>
        </w:rPr>
        <w:t>аручиоца, приликом пријема добара, визуелно</w:t>
      </w:r>
      <w:r w:rsidR="002A477F">
        <w:rPr>
          <w:rFonts w:cs="Arial"/>
          <w:sz w:val="24"/>
          <w:szCs w:val="24"/>
          <w:lang w:val="sr-Cyrl-CS" w:eastAsia="zh-CN"/>
        </w:rPr>
        <w:t>м контролом и пребројавањем, а н</w:t>
      </w:r>
      <w:r w:rsidRPr="00582447">
        <w:rPr>
          <w:rFonts w:cs="Arial"/>
          <w:sz w:val="24"/>
          <w:szCs w:val="24"/>
          <w:lang w:val="sr-Cyrl-CS" w:eastAsia="zh-CN"/>
        </w:rPr>
        <w:t>аручилац је дужан да исплати само стварно примљену количину.</w:t>
      </w:r>
      <w:r w:rsidR="00AC193E" w:rsidRPr="00AC193E">
        <w:t xml:space="preserve"> </w:t>
      </w:r>
      <w:r w:rsidR="00AC193E">
        <w:rPr>
          <w:rFonts w:cs="Arial"/>
          <w:sz w:val="24"/>
          <w:szCs w:val="24"/>
          <w:lang w:val="sr-Cyrl-CS" w:eastAsia="zh-CN"/>
        </w:rPr>
        <w:t>Овлашћени представници наручиоца и п</w:t>
      </w:r>
      <w:r w:rsidR="00AC193E" w:rsidRPr="00AC193E">
        <w:rPr>
          <w:rFonts w:cs="Arial"/>
          <w:sz w:val="24"/>
          <w:szCs w:val="24"/>
          <w:lang w:val="sr-Cyrl-CS" w:eastAsia="zh-CN"/>
        </w:rPr>
        <w:t>онуђача  ће потписати Записник о квантитати</w:t>
      </w:r>
      <w:r w:rsidR="00AC193E">
        <w:rPr>
          <w:rFonts w:cs="Arial"/>
          <w:sz w:val="24"/>
          <w:szCs w:val="24"/>
          <w:lang w:val="sr-Cyrl-CS" w:eastAsia="zh-CN"/>
        </w:rPr>
        <w:t>в</w:t>
      </w:r>
      <w:r w:rsidR="00AC193E" w:rsidRPr="00AC193E">
        <w:rPr>
          <w:rFonts w:cs="Arial"/>
          <w:sz w:val="24"/>
          <w:szCs w:val="24"/>
          <w:lang w:val="sr-Cyrl-CS" w:eastAsia="zh-CN"/>
        </w:rPr>
        <w:t xml:space="preserve">ном пријему машине са опремом без примедби у року од 24 </w:t>
      </w:r>
      <w:r w:rsidR="00AC193E">
        <w:rPr>
          <w:rFonts w:cs="Arial"/>
          <w:sz w:val="24"/>
          <w:szCs w:val="24"/>
          <w:lang w:val="sr-Cyrl-CS" w:eastAsia="zh-CN"/>
        </w:rPr>
        <w:t xml:space="preserve">(словима: двадесетчетири) </w:t>
      </w:r>
      <w:r w:rsidR="00AC193E" w:rsidRPr="00AC193E">
        <w:rPr>
          <w:rFonts w:cs="Arial"/>
          <w:sz w:val="24"/>
          <w:szCs w:val="24"/>
          <w:lang w:val="sr-Cyrl-CS" w:eastAsia="zh-CN"/>
        </w:rPr>
        <w:t>часа од испоруке машине, пратеће опреме и п</w:t>
      </w:r>
      <w:r w:rsidR="00AC193E">
        <w:rPr>
          <w:rFonts w:cs="Arial"/>
          <w:sz w:val="24"/>
          <w:szCs w:val="24"/>
          <w:lang w:val="sr-Cyrl-CS" w:eastAsia="zh-CN"/>
        </w:rPr>
        <w:t>ратеће документације у магацин н</w:t>
      </w:r>
      <w:r w:rsidR="00AC193E" w:rsidRPr="00AC193E">
        <w:rPr>
          <w:rFonts w:cs="Arial"/>
          <w:sz w:val="24"/>
          <w:szCs w:val="24"/>
          <w:lang w:val="sr-Cyrl-CS" w:eastAsia="zh-CN"/>
        </w:rPr>
        <w:t>аручиоца.</w:t>
      </w:r>
    </w:p>
    <w:p w14:paraId="089AA47C" w14:textId="77777777" w:rsidR="00AC193E" w:rsidRDefault="00AC193E" w:rsidP="00582447">
      <w:pPr>
        <w:spacing w:before="0"/>
        <w:contextualSpacing/>
        <w:rPr>
          <w:rFonts w:cs="Arial"/>
          <w:sz w:val="24"/>
          <w:szCs w:val="24"/>
          <w:lang w:val="sr-Cyrl-CS" w:eastAsia="zh-CN"/>
        </w:rPr>
      </w:pPr>
    </w:p>
    <w:p w14:paraId="7AEC8846" w14:textId="6E59AA99" w:rsidR="002A477F" w:rsidRDefault="00AC193E" w:rsidP="00582447">
      <w:pPr>
        <w:spacing w:before="0"/>
        <w:contextualSpacing/>
        <w:rPr>
          <w:rFonts w:cs="Arial"/>
          <w:sz w:val="24"/>
          <w:szCs w:val="24"/>
          <w:lang w:val="sr-Cyrl-CS" w:eastAsia="zh-CN"/>
        </w:rPr>
      </w:pPr>
      <w:r w:rsidRPr="00AC193E">
        <w:rPr>
          <w:rFonts w:cs="Arial"/>
          <w:sz w:val="24"/>
          <w:szCs w:val="24"/>
          <w:lang w:val="sr-Cyrl-CS" w:eastAsia="zh-CN"/>
        </w:rPr>
        <w:t>Ако се прегледом утврди да неки део машине или опреме, опште документације као и техничке документације недостаје или је оштећен, то ће б</w:t>
      </w:r>
      <w:r>
        <w:rPr>
          <w:rFonts w:cs="Arial"/>
          <w:sz w:val="24"/>
          <w:szCs w:val="24"/>
          <w:lang w:val="sr-Cyrl-CS" w:eastAsia="zh-CN"/>
        </w:rPr>
        <w:t>ити Записником констатовано, а п</w:t>
      </w:r>
      <w:r w:rsidRPr="00AC193E">
        <w:rPr>
          <w:rFonts w:cs="Arial"/>
          <w:sz w:val="24"/>
          <w:szCs w:val="24"/>
          <w:lang w:val="sr-Cyrl-CS" w:eastAsia="zh-CN"/>
        </w:rPr>
        <w:t>онуђач ће бити обавезан да у року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испоручи недостајуће или замени оштећене делове (време потребно за транзит плус два дана за израду и обраду) или документацију. Понуђач ће учинити све што може да овај период скрати, укључујући и авионску испоруку. Након отклањања утврђених недостатака сматраће се да је квантитативни пријем извршен.</w:t>
      </w:r>
    </w:p>
    <w:p w14:paraId="00F29544" w14:textId="77777777" w:rsidR="00AC193E" w:rsidRDefault="00AC193E" w:rsidP="00582447">
      <w:pPr>
        <w:spacing w:before="0"/>
        <w:contextualSpacing/>
        <w:rPr>
          <w:rFonts w:cs="Arial"/>
          <w:sz w:val="24"/>
          <w:szCs w:val="24"/>
          <w:lang w:val="sr-Cyrl-CS" w:eastAsia="zh-CN"/>
        </w:rPr>
      </w:pPr>
    </w:p>
    <w:p w14:paraId="098E5E4B" w14:textId="1D70F7EC" w:rsidR="002A477F" w:rsidRPr="00582447" w:rsidRDefault="00AC193E" w:rsidP="00582447">
      <w:pPr>
        <w:spacing w:before="0"/>
        <w:contextualSpacing/>
        <w:rPr>
          <w:rFonts w:cs="Arial"/>
          <w:sz w:val="24"/>
          <w:szCs w:val="24"/>
          <w:lang w:val="sr-Cyrl-CS" w:eastAsia="zh-CN"/>
        </w:rPr>
      </w:pPr>
      <w:r w:rsidRPr="00AC193E">
        <w:rPr>
          <w:rFonts w:cs="Arial"/>
          <w:sz w:val="24"/>
          <w:szCs w:val="24"/>
          <w:lang w:val="sr-Cyrl-CS" w:eastAsia="zh-CN"/>
        </w:rPr>
        <w:t>Потписивањем Записника о квантитати</w:t>
      </w:r>
      <w:r w:rsidR="00547F1F">
        <w:rPr>
          <w:rFonts w:cs="Arial"/>
          <w:sz w:val="24"/>
          <w:szCs w:val="24"/>
          <w:lang w:val="sr-Cyrl-CS" w:eastAsia="zh-CN"/>
        </w:rPr>
        <w:t>в</w:t>
      </w:r>
      <w:r w:rsidRPr="00AC193E">
        <w:rPr>
          <w:rFonts w:cs="Arial"/>
          <w:sz w:val="24"/>
          <w:szCs w:val="24"/>
          <w:lang w:val="sr-Cyrl-CS" w:eastAsia="zh-CN"/>
        </w:rPr>
        <w:t xml:space="preserve">ном пријему машине са опремом без примедби од </w:t>
      </w:r>
      <w:r w:rsidR="00547F1F">
        <w:rPr>
          <w:rFonts w:cs="Arial"/>
          <w:sz w:val="24"/>
          <w:szCs w:val="24"/>
          <w:lang w:val="sr-Cyrl-CS" w:eastAsia="zh-CN"/>
        </w:rPr>
        <w:t>стране овлашћених представника наручиоца и п</w:t>
      </w:r>
      <w:r w:rsidRPr="00AC193E">
        <w:rPr>
          <w:rFonts w:cs="Arial"/>
          <w:sz w:val="24"/>
          <w:szCs w:val="24"/>
          <w:lang w:val="sr-Cyrl-CS" w:eastAsia="zh-CN"/>
        </w:rPr>
        <w:t>онуђача  сматраће се да је квантитативни пријем извршен.</w:t>
      </w:r>
    </w:p>
    <w:p w14:paraId="56CA8A52" w14:textId="430E7163" w:rsidR="00050100" w:rsidRPr="00582447" w:rsidRDefault="00050100" w:rsidP="00582447">
      <w:pPr>
        <w:spacing w:before="0"/>
        <w:contextualSpacing/>
        <w:rPr>
          <w:rFonts w:cs="Arial"/>
          <w:sz w:val="24"/>
          <w:szCs w:val="24"/>
          <w:lang w:val="sr-Cyrl-CS" w:eastAsia="zh-CN"/>
        </w:rPr>
      </w:pPr>
    </w:p>
    <w:p w14:paraId="05ED8982" w14:textId="77777777" w:rsidR="003646A0" w:rsidRDefault="003646A0" w:rsidP="00050100">
      <w:pPr>
        <w:spacing w:before="0"/>
        <w:contextualSpacing/>
        <w:rPr>
          <w:rFonts w:eastAsia="Calibri" w:cs="Arial"/>
          <w:b/>
          <w:sz w:val="24"/>
          <w:szCs w:val="24"/>
          <w:lang w:val="sr-Latn-RS"/>
        </w:rPr>
      </w:pPr>
      <w:r w:rsidRPr="003646A0">
        <w:rPr>
          <w:rFonts w:cs="Arial"/>
          <w:b/>
          <w:sz w:val="24"/>
          <w:szCs w:val="24"/>
          <w:lang w:val="sr-Latn-RS"/>
        </w:rPr>
        <w:t>Монтажа и функционалне пробе машине</w:t>
      </w:r>
      <w:r w:rsidRPr="003646A0">
        <w:rPr>
          <w:rFonts w:eastAsia="Calibri" w:cs="Arial"/>
          <w:b/>
          <w:sz w:val="24"/>
          <w:szCs w:val="24"/>
          <w:lang w:val="sr-Latn-RS"/>
        </w:rPr>
        <w:t xml:space="preserve"> </w:t>
      </w:r>
    </w:p>
    <w:p w14:paraId="763C8C62" w14:textId="18E4F7FC" w:rsidR="00050100" w:rsidRDefault="00050100" w:rsidP="00050100">
      <w:pPr>
        <w:spacing w:before="0"/>
        <w:contextualSpacing/>
        <w:rPr>
          <w:rFonts w:eastAsia="Calibri" w:cs="Arial"/>
          <w:sz w:val="24"/>
          <w:szCs w:val="24"/>
          <w:lang w:val="sr-Cyrl-RS"/>
        </w:rPr>
      </w:pPr>
      <w:r w:rsidRPr="00582447">
        <w:rPr>
          <w:rFonts w:eastAsia="Calibri" w:cs="Arial"/>
          <w:sz w:val="24"/>
          <w:szCs w:val="24"/>
          <w:lang w:val="sr-Cyrl-RS"/>
        </w:rPr>
        <w:t xml:space="preserve">Након </w:t>
      </w:r>
      <w:r>
        <w:rPr>
          <w:rFonts w:eastAsia="Calibri" w:cs="Arial"/>
          <w:sz w:val="24"/>
          <w:szCs w:val="24"/>
          <w:lang w:val="sr-Cyrl-RS"/>
        </w:rPr>
        <w:t>испоруке</w:t>
      </w:r>
      <w:r w:rsidRPr="00582447">
        <w:rPr>
          <w:rFonts w:eastAsia="Calibri" w:cs="Arial"/>
          <w:sz w:val="24"/>
          <w:szCs w:val="24"/>
          <w:lang w:val="sr-Cyrl-RS"/>
        </w:rPr>
        <w:t xml:space="preserve"> </w:t>
      </w:r>
      <w:r>
        <w:rPr>
          <w:rFonts w:eastAsia="Calibri" w:cs="Arial"/>
          <w:sz w:val="24"/>
          <w:szCs w:val="24"/>
          <w:lang w:val="sr-Cyrl-RS"/>
        </w:rPr>
        <w:t>предметних добара</w:t>
      </w:r>
      <w:r w:rsidRPr="00582447">
        <w:rPr>
          <w:rFonts w:eastAsia="Calibri" w:cs="Arial"/>
          <w:sz w:val="24"/>
          <w:szCs w:val="24"/>
          <w:lang w:val="sr-Cyrl-RS"/>
        </w:rPr>
        <w:t xml:space="preserve">, </w:t>
      </w:r>
      <w:r>
        <w:rPr>
          <w:rFonts w:eastAsia="Calibri" w:cs="Arial"/>
          <w:sz w:val="24"/>
          <w:szCs w:val="24"/>
          <w:lang w:val="sr-Cyrl-RS"/>
        </w:rPr>
        <w:t xml:space="preserve">понуђач </w:t>
      </w:r>
      <w:r w:rsidRPr="00582447">
        <w:rPr>
          <w:rFonts w:eastAsia="Calibri" w:cs="Arial"/>
          <w:sz w:val="24"/>
          <w:szCs w:val="24"/>
          <w:lang w:val="sr-Cyrl-RS"/>
        </w:rPr>
        <w:t>је дужан да изврши склапање/монтажу машина и функционалне пробе истих. Склапање/монтажу и функционалне пробе машина</w:t>
      </w:r>
      <w:r>
        <w:rPr>
          <w:rFonts w:eastAsia="Calibri" w:cs="Arial"/>
          <w:sz w:val="24"/>
          <w:szCs w:val="24"/>
          <w:lang w:val="sr-Cyrl-RS"/>
        </w:rPr>
        <w:t xml:space="preserve"> ће се извршити према договору понуђача и н</w:t>
      </w:r>
      <w:r w:rsidRPr="00582447">
        <w:rPr>
          <w:rFonts w:eastAsia="Calibri" w:cs="Arial"/>
          <w:sz w:val="24"/>
          <w:szCs w:val="24"/>
          <w:lang w:val="sr-Cyrl-RS"/>
        </w:rPr>
        <w:t>аручиоца.</w:t>
      </w:r>
    </w:p>
    <w:p w14:paraId="230A3818" w14:textId="77777777" w:rsidR="00547F1F" w:rsidRPr="00582447" w:rsidRDefault="00547F1F" w:rsidP="00050100">
      <w:pPr>
        <w:spacing w:before="0"/>
        <w:contextualSpacing/>
        <w:rPr>
          <w:rFonts w:eastAsia="Calibri" w:cs="Arial"/>
          <w:sz w:val="24"/>
          <w:szCs w:val="24"/>
          <w:lang w:val="sr-Cyrl-RS"/>
        </w:rPr>
      </w:pPr>
    </w:p>
    <w:p w14:paraId="0BE279D3" w14:textId="77777777" w:rsidR="00050100" w:rsidRDefault="00050100" w:rsidP="00050100">
      <w:pPr>
        <w:spacing w:before="0"/>
        <w:contextualSpacing/>
        <w:rPr>
          <w:rFonts w:eastAsia="Calibri" w:cs="Arial"/>
          <w:sz w:val="24"/>
          <w:szCs w:val="24"/>
          <w:lang w:val="sr-Cyrl-RS"/>
        </w:rPr>
      </w:pPr>
      <w:r w:rsidRPr="00582447">
        <w:rPr>
          <w:rFonts w:eastAsia="Calibri" w:cs="Arial"/>
          <w:sz w:val="24"/>
          <w:szCs w:val="24"/>
          <w:lang w:val="sr-Cyrl-RS"/>
        </w:rPr>
        <w:t>Склапање/монтажа и функционалне пробе маши</w:t>
      </w:r>
      <w:r>
        <w:rPr>
          <w:rFonts w:eastAsia="Calibri" w:cs="Arial"/>
          <w:sz w:val="24"/>
          <w:szCs w:val="24"/>
          <w:lang w:val="sr-Cyrl-RS"/>
        </w:rPr>
        <w:t>на ће се обавити у радионицама н</w:t>
      </w:r>
      <w:r w:rsidRPr="00582447">
        <w:rPr>
          <w:rFonts w:eastAsia="Calibri" w:cs="Arial"/>
          <w:sz w:val="24"/>
          <w:szCs w:val="24"/>
          <w:lang w:val="sr-Cyrl-RS"/>
        </w:rPr>
        <w:t>аручиоца у року од 2 (словима:</w:t>
      </w:r>
      <w:r>
        <w:rPr>
          <w:rFonts w:eastAsia="Calibri" w:cs="Arial"/>
          <w:sz w:val="24"/>
          <w:szCs w:val="24"/>
          <w:lang w:val="sr-Cyrl-RS"/>
        </w:rPr>
        <w:t xml:space="preserve"> два) дана када понуђач обавести н</w:t>
      </w:r>
      <w:r w:rsidRPr="00582447">
        <w:rPr>
          <w:rFonts w:eastAsia="Calibri" w:cs="Arial"/>
          <w:sz w:val="24"/>
          <w:szCs w:val="24"/>
          <w:lang w:val="sr-Cyrl-RS"/>
        </w:rPr>
        <w:t xml:space="preserve">аручиоца да је спреман да изврши предвиђене радње из става 1. овог члана, </w:t>
      </w:r>
      <w:r>
        <w:rPr>
          <w:rFonts w:eastAsia="Calibri" w:cs="Arial"/>
          <w:sz w:val="24"/>
          <w:szCs w:val="24"/>
          <w:lang w:val="sr-Cyrl-RS"/>
        </w:rPr>
        <w:t>у року од</w:t>
      </w:r>
      <w:r w:rsidRPr="00582447">
        <w:rPr>
          <w:rFonts w:eastAsia="Calibri" w:cs="Arial"/>
          <w:sz w:val="24"/>
          <w:szCs w:val="24"/>
          <w:lang w:val="sr-Cyrl-RS"/>
        </w:rPr>
        <w:t xml:space="preserve"> касније 5 (словима:</w:t>
      </w:r>
      <w:r>
        <w:rPr>
          <w:rFonts w:eastAsia="Calibri" w:cs="Arial"/>
          <w:sz w:val="24"/>
          <w:szCs w:val="24"/>
          <w:lang w:val="sr-Cyrl-RS"/>
        </w:rPr>
        <w:t xml:space="preserve"> </w:t>
      </w:r>
      <w:r w:rsidRPr="00582447">
        <w:rPr>
          <w:rFonts w:eastAsia="Calibri" w:cs="Arial"/>
          <w:sz w:val="24"/>
          <w:szCs w:val="24"/>
          <w:lang w:val="sr-Cyrl-RS"/>
        </w:rPr>
        <w:t>п</w:t>
      </w:r>
      <w:r>
        <w:rPr>
          <w:rFonts w:eastAsia="Calibri" w:cs="Arial"/>
          <w:sz w:val="24"/>
          <w:szCs w:val="24"/>
          <w:lang w:val="sr-Cyrl-RS"/>
        </w:rPr>
        <w:t xml:space="preserve">ет) дана од </w:t>
      </w:r>
      <w:r w:rsidR="006F0E0B">
        <w:rPr>
          <w:rFonts w:eastAsia="Calibri" w:cs="Arial"/>
          <w:sz w:val="24"/>
          <w:szCs w:val="24"/>
          <w:lang w:val="sr-Cyrl-RS"/>
        </w:rPr>
        <w:t>дана испоруке добара.</w:t>
      </w:r>
    </w:p>
    <w:p w14:paraId="0A684EA0" w14:textId="77777777" w:rsidR="00050100" w:rsidRPr="00582447" w:rsidRDefault="00050100" w:rsidP="00050100">
      <w:pPr>
        <w:spacing w:before="0"/>
        <w:contextualSpacing/>
        <w:rPr>
          <w:rFonts w:eastAsia="Calibri" w:cs="Arial"/>
          <w:sz w:val="24"/>
          <w:szCs w:val="24"/>
          <w:lang w:val="sr-Cyrl-RS"/>
        </w:rPr>
      </w:pPr>
    </w:p>
    <w:p w14:paraId="5E9D01BA" w14:textId="77777777" w:rsidR="00050100" w:rsidRPr="00582447" w:rsidRDefault="00050100" w:rsidP="00050100">
      <w:pPr>
        <w:spacing w:before="0"/>
        <w:contextualSpacing/>
        <w:rPr>
          <w:rFonts w:eastAsia="Calibri" w:cs="Arial"/>
          <w:sz w:val="24"/>
          <w:szCs w:val="24"/>
          <w:lang w:val="sr-Cyrl-RS"/>
        </w:rPr>
      </w:pPr>
      <w:r w:rsidRPr="00582447">
        <w:rPr>
          <w:rFonts w:eastAsia="Calibri" w:cs="Arial"/>
          <w:sz w:val="24"/>
          <w:szCs w:val="24"/>
          <w:lang w:val="sr-Cyrl-RS"/>
        </w:rPr>
        <w:t>За потребе монта</w:t>
      </w:r>
      <w:r>
        <w:rPr>
          <w:rFonts w:eastAsia="Calibri" w:cs="Arial"/>
          <w:sz w:val="24"/>
          <w:szCs w:val="24"/>
          <w:lang w:val="sr-Cyrl-RS"/>
        </w:rPr>
        <w:t>же и функционалне пробе машина понуђач</w:t>
      </w:r>
      <w:r w:rsidRPr="00582447">
        <w:rPr>
          <w:rFonts w:eastAsia="Calibri" w:cs="Arial"/>
          <w:sz w:val="24"/>
          <w:szCs w:val="24"/>
          <w:lang w:val="sr-Cyrl-RS"/>
        </w:rPr>
        <w:t xml:space="preserve"> је дужан да обезбеди стручну радну снагу, надзор са припадајућим алатом и опремом за монтажу. Наручилац ће обезбедити простор и помоћна и приручна средства за монтажу машине.</w:t>
      </w:r>
    </w:p>
    <w:p w14:paraId="48581FDA" w14:textId="2F375BBF" w:rsidR="00050100" w:rsidRDefault="00050100" w:rsidP="00050100">
      <w:pPr>
        <w:tabs>
          <w:tab w:val="left" w:pos="2378"/>
          <w:tab w:val="left" w:pos="2912"/>
          <w:tab w:val="left" w:pos="8284"/>
        </w:tabs>
        <w:spacing w:before="0"/>
        <w:contextualSpacing/>
        <w:rPr>
          <w:rFonts w:cs="Arial"/>
          <w:sz w:val="24"/>
          <w:szCs w:val="24"/>
          <w:lang w:val="sr-Cyrl-RS"/>
        </w:rPr>
      </w:pPr>
      <w:r w:rsidRPr="00582447">
        <w:rPr>
          <w:rFonts w:cs="Arial"/>
          <w:sz w:val="24"/>
          <w:szCs w:val="24"/>
          <w:lang w:val="sr-Cyrl-RS"/>
        </w:rPr>
        <w:t xml:space="preserve">По завршетку склапања/монтаже и фунционалне пробе машине потписаће се </w:t>
      </w:r>
      <w:r w:rsidRPr="009F50AD">
        <w:rPr>
          <w:rFonts w:cs="Arial"/>
          <w:sz w:val="24"/>
          <w:szCs w:val="24"/>
          <w:lang w:val="sr-Cyrl-RS"/>
        </w:rPr>
        <w:t xml:space="preserve">Записник о </w:t>
      </w:r>
      <w:r w:rsidR="009F50AD">
        <w:rPr>
          <w:rFonts w:cs="Arial"/>
          <w:sz w:val="24"/>
          <w:szCs w:val="24"/>
          <w:lang w:val="sr-Cyrl-RS"/>
        </w:rPr>
        <w:t>склапању/монтажи и фунционалној проби</w:t>
      </w:r>
      <w:r w:rsidR="009F50AD" w:rsidRPr="009F50AD">
        <w:rPr>
          <w:rFonts w:cs="Arial"/>
          <w:sz w:val="24"/>
          <w:szCs w:val="24"/>
          <w:lang w:val="sr-Cyrl-RS"/>
        </w:rPr>
        <w:t xml:space="preserve"> машине</w:t>
      </w:r>
      <w:r w:rsidR="009F50AD">
        <w:rPr>
          <w:rFonts w:cs="Arial"/>
          <w:sz w:val="24"/>
          <w:szCs w:val="24"/>
          <w:lang w:val="sr-Cyrl-RS"/>
        </w:rPr>
        <w:t>.</w:t>
      </w:r>
    </w:p>
    <w:p w14:paraId="79C78740" w14:textId="77777777" w:rsidR="003646A0" w:rsidRPr="009F50AD" w:rsidRDefault="003646A0" w:rsidP="00050100">
      <w:pPr>
        <w:tabs>
          <w:tab w:val="left" w:pos="2378"/>
          <w:tab w:val="left" w:pos="2912"/>
          <w:tab w:val="left" w:pos="8284"/>
        </w:tabs>
        <w:spacing w:before="0"/>
        <w:contextualSpacing/>
        <w:rPr>
          <w:rFonts w:cs="Arial"/>
          <w:sz w:val="24"/>
          <w:szCs w:val="24"/>
          <w:lang w:val="sr-Cyrl-RS"/>
        </w:rPr>
      </w:pPr>
    </w:p>
    <w:p w14:paraId="7BD87EDB" w14:textId="77777777" w:rsidR="003646A0" w:rsidRPr="003646A0" w:rsidRDefault="003646A0" w:rsidP="003646A0">
      <w:pPr>
        <w:spacing w:before="0"/>
        <w:contextualSpacing/>
        <w:rPr>
          <w:rFonts w:cs="Arial"/>
          <w:b/>
          <w:sz w:val="24"/>
          <w:szCs w:val="24"/>
          <w:lang w:val="sr-Cyrl-CS" w:eastAsia="zh-CN"/>
        </w:rPr>
      </w:pPr>
      <w:r w:rsidRPr="003646A0">
        <w:rPr>
          <w:rFonts w:cs="Arial"/>
          <w:b/>
          <w:sz w:val="24"/>
          <w:szCs w:val="24"/>
          <w:lang w:val="sr-Cyrl-CS" w:eastAsia="zh-CN"/>
        </w:rPr>
        <w:t>Квалитативни пријем</w:t>
      </w:r>
    </w:p>
    <w:p w14:paraId="49615ADD" w14:textId="392C41C3"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Наручилац је обавезан да по квантитативном пријему испоруке добара и завршетку склапања/монтаже и фунционалне пробе машина, без одлагања, утврди квалитет испорученог добра  чим је то према редовном току ствари и околностима могуће, а најкасније у року од 10 (словима:</w:t>
      </w:r>
      <w:r>
        <w:rPr>
          <w:rFonts w:cs="Arial"/>
          <w:sz w:val="24"/>
          <w:szCs w:val="24"/>
          <w:lang w:val="sr-Cyrl-CS" w:eastAsia="zh-CN"/>
        </w:rPr>
        <w:t xml:space="preserve"> </w:t>
      </w:r>
      <w:r w:rsidRPr="003646A0">
        <w:rPr>
          <w:rFonts w:cs="Arial"/>
          <w:sz w:val="24"/>
          <w:szCs w:val="24"/>
          <w:lang w:val="sr-Cyrl-CS" w:eastAsia="zh-CN"/>
        </w:rPr>
        <w:t>десет) дана од потписивања Записника о склапању/ монтажи и функционалним пробама машина.</w:t>
      </w:r>
    </w:p>
    <w:p w14:paraId="36E7BD62" w14:textId="642C8358" w:rsid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Наручилац може одложити утврђивање квалитета исп</w:t>
      </w:r>
      <w:r>
        <w:rPr>
          <w:rFonts w:cs="Arial"/>
          <w:sz w:val="24"/>
          <w:szCs w:val="24"/>
          <w:lang w:val="sr-Cyrl-CS" w:eastAsia="zh-CN"/>
        </w:rPr>
        <w:t>орученог добра док му изабрани п</w:t>
      </w:r>
      <w:r w:rsidRPr="003646A0">
        <w:rPr>
          <w:rFonts w:cs="Arial"/>
          <w:sz w:val="24"/>
          <w:szCs w:val="24"/>
          <w:lang w:val="sr-Cyrl-CS" w:eastAsia="zh-CN"/>
        </w:rPr>
        <w:t>онуђач не достави исправе које су за ту сврху неопходне, али је дуж</w:t>
      </w:r>
      <w:r>
        <w:rPr>
          <w:rFonts w:cs="Arial"/>
          <w:sz w:val="24"/>
          <w:szCs w:val="24"/>
          <w:lang w:val="sr-Cyrl-CS" w:eastAsia="zh-CN"/>
        </w:rPr>
        <w:t>но да опомене изабраног п</w:t>
      </w:r>
      <w:r w:rsidRPr="003646A0">
        <w:rPr>
          <w:rFonts w:cs="Arial"/>
          <w:sz w:val="24"/>
          <w:szCs w:val="24"/>
          <w:lang w:val="sr-Cyrl-CS" w:eastAsia="zh-CN"/>
        </w:rPr>
        <w:t xml:space="preserve">онуђача да му их без одлагања достави.  </w:t>
      </w:r>
    </w:p>
    <w:p w14:paraId="1AB7AAA0" w14:textId="77777777" w:rsidR="003646A0" w:rsidRPr="003646A0" w:rsidRDefault="003646A0" w:rsidP="003646A0">
      <w:pPr>
        <w:spacing w:before="0"/>
        <w:contextualSpacing/>
        <w:rPr>
          <w:rFonts w:cs="Arial"/>
          <w:sz w:val="24"/>
          <w:szCs w:val="24"/>
          <w:lang w:val="sr-Cyrl-CS" w:eastAsia="zh-CN"/>
        </w:rPr>
      </w:pPr>
    </w:p>
    <w:p w14:paraId="29BB7CCE" w14:textId="1F797F0D"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lastRenderedPageBreak/>
        <w:t>Квалитативни пријем ће се извршити након извршене обуке минимум 4</w:t>
      </w:r>
      <w:r>
        <w:rPr>
          <w:rFonts w:cs="Arial"/>
          <w:sz w:val="24"/>
          <w:szCs w:val="24"/>
          <w:lang w:val="sr-Cyrl-CS" w:eastAsia="zh-CN"/>
        </w:rPr>
        <w:t xml:space="preserve"> (словима: четири)</w:t>
      </w:r>
      <w:r w:rsidRPr="003646A0">
        <w:rPr>
          <w:rFonts w:cs="Arial"/>
          <w:sz w:val="24"/>
          <w:szCs w:val="24"/>
          <w:lang w:val="sr-Cyrl-CS" w:eastAsia="zh-CN"/>
        </w:rPr>
        <w:t xml:space="preserve"> извршиоца – руковаоца машина, што је и услов за квалитативни пријем машине. </w:t>
      </w:r>
    </w:p>
    <w:p w14:paraId="3CE30DE6" w14:textId="559DB3A9"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Уколико се утврди да квалитет испорученог добра</w:t>
      </w:r>
      <w:r>
        <w:rPr>
          <w:rFonts w:cs="Arial"/>
          <w:sz w:val="24"/>
          <w:szCs w:val="24"/>
          <w:lang w:val="sr-Cyrl-CS" w:eastAsia="zh-CN"/>
        </w:rPr>
        <w:t xml:space="preserve"> не одговара уговореном, н</w:t>
      </w:r>
      <w:r w:rsidRPr="003646A0">
        <w:rPr>
          <w:rFonts w:cs="Arial"/>
          <w:sz w:val="24"/>
          <w:szCs w:val="24"/>
          <w:lang w:val="sr-Cyrl-CS" w:eastAsia="zh-CN"/>
        </w:rPr>
        <w:t>ару</w:t>
      </w:r>
      <w:r>
        <w:rPr>
          <w:rFonts w:cs="Arial"/>
          <w:sz w:val="24"/>
          <w:szCs w:val="24"/>
          <w:lang w:val="sr-Cyrl-CS" w:eastAsia="zh-CN"/>
        </w:rPr>
        <w:t>чилац је обавезан да изабраном п</w:t>
      </w:r>
      <w:r w:rsidRPr="003646A0">
        <w:rPr>
          <w:rFonts w:cs="Arial"/>
          <w:sz w:val="24"/>
          <w:szCs w:val="24"/>
          <w:lang w:val="sr-Cyrl-CS" w:eastAsia="zh-CN"/>
        </w:rPr>
        <w:t>онуђачу стави писмену рекламацију на квалитет, без одлагања, а најкасније у року од 3 (словима:</w:t>
      </w:r>
      <w:r>
        <w:rPr>
          <w:rFonts w:cs="Arial"/>
          <w:sz w:val="24"/>
          <w:szCs w:val="24"/>
          <w:lang w:val="sr-Cyrl-CS" w:eastAsia="zh-CN"/>
        </w:rPr>
        <w:t xml:space="preserve"> </w:t>
      </w:r>
      <w:r w:rsidRPr="003646A0">
        <w:rPr>
          <w:rFonts w:cs="Arial"/>
          <w:sz w:val="24"/>
          <w:szCs w:val="24"/>
          <w:lang w:val="sr-Cyrl-CS" w:eastAsia="zh-CN"/>
        </w:rPr>
        <w:t>три) дана од дана кадa је утврдио да квалитет испорученог добра не одговара уговореном.</w:t>
      </w:r>
    </w:p>
    <w:p w14:paraId="6D99127C" w14:textId="29B24194"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Понуђач је обавезан да у року од 10 (словима: десет) дана од дана пријема</w:t>
      </w:r>
      <w:r>
        <w:rPr>
          <w:rFonts w:cs="Arial"/>
          <w:sz w:val="24"/>
          <w:szCs w:val="24"/>
          <w:lang w:val="sr-Cyrl-CS" w:eastAsia="zh-CN"/>
        </w:rPr>
        <w:t xml:space="preserve"> рекламације, писмено обавести н</w:t>
      </w:r>
      <w:r w:rsidRPr="003646A0">
        <w:rPr>
          <w:rFonts w:cs="Arial"/>
          <w:sz w:val="24"/>
          <w:szCs w:val="24"/>
          <w:lang w:val="sr-Cyrl-CS" w:eastAsia="zh-CN"/>
        </w:rPr>
        <w:t>аручиоца о исходу рекламације.</w:t>
      </w:r>
    </w:p>
    <w:p w14:paraId="24670866" w14:textId="5E67CDF0" w:rsidR="003646A0" w:rsidRPr="003646A0" w:rsidRDefault="003646A0" w:rsidP="003646A0">
      <w:pPr>
        <w:spacing w:before="0"/>
        <w:contextualSpacing/>
        <w:rPr>
          <w:rFonts w:cs="Arial"/>
          <w:sz w:val="24"/>
          <w:szCs w:val="24"/>
          <w:lang w:val="sr-Cyrl-CS" w:eastAsia="zh-CN"/>
        </w:rPr>
      </w:pPr>
      <w:r>
        <w:rPr>
          <w:rFonts w:cs="Arial"/>
          <w:sz w:val="24"/>
          <w:szCs w:val="24"/>
          <w:lang w:val="sr-Cyrl-CS" w:eastAsia="zh-CN"/>
        </w:rPr>
        <w:t>Наручилац, који је изабраном п</w:t>
      </w:r>
      <w:r w:rsidRPr="003646A0">
        <w:rPr>
          <w:rFonts w:cs="Arial"/>
          <w:sz w:val="24"/>
          <w:szCs w:val="24"/>
          <w:lang w:val="sr-Cyrl-CS" w:eastAsia="zh-CN"/>
        </w:rPr>
        <w:t xml:space="preserve">онуђачу благовремено и на поуздан начин ставио приговор због утврђених недостатака у квалитету добра, има право да: </w:t>
      </w:r>
    </w:p>
    <w:p w14:paraId="08CC0227" w14:textId="77777777" w:rsidR="003646A0" w:rsidRPr="003646A0" w:rsidRDefault="003646A0" w:rsidP="003646A0">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понуђача да отклони недостатке о свом трошку, ако су мане на добрима отклоњиве, или </w:t>
      </w:r>
    </w:p>
    <w:p w14:paraId="4380844D" w14:textId="77777777" w:rsidR="003646A0" w:rsidRPr="003646A0" w:rsidRDefault="003646A0" w:rsidP="003646A0">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понуђача да му испоручи нове количине добра без недостатака о свом трошку и да испоручено  добро са недостацима о свом трошку преузме. </w:t>
      </w:r>
    </w:p>
    <w:p w14:paraId="4CFC1DCA" w14:textId="560826B6" w:rsidR="003646A0" w:rsidRDefault="003646A0" w:rsidP="003646A0">
      <w:pPr>
        <w:spacing w:before="0"/>
        <w:contextualSpacing/>
        <w:rPr>
          <w:rFonts w:cs="Arial"/>
          <w:sz w:val="24"/>
          <w:szCs w:val="24"/>
          <w:lang w:val="sr-Cyrl-CS" w:eastAsia="zh-CN"/>
        </w:rPr>
      </w:pPr>
      <w:r>
        <w:rPr>
          <w:rFonts w:cs="Arial"/>
          <w:sz w:val="24"/>
          <w:szCs w:val="24"/>
          <w:lang w:val="sr-Cyrl-CS" w:eastAsia="zh-CN"/>
        </w:rPr>
        <w:t>У сваком од ових случајева, н</w:t>
      </w:r>
      <w:r w:rsidRPr="003646A0">
        <w:rPr>
          <w:rFonts w:cs="Arial"/>
          <w:sz w:val="24"/>
          <w:szCs w:val="24"/>
          <w:lang w:val="sr-Cyrl-CS" w:eastAsia="zh-CN"/>
        </w:rPr>
        <w:t xml:space="preserve">аручилац има право и на накнаду штете. </w:t>
      </w:r>
    </w:p>
    <w:p w14:paraId="11C2038A" w14:textId="77777777" w:rsidR="003646A0" w:rsidRPr="003646A0" w:rsidRDefault="003646A0" w:rsidP="003646A0">
      <w:pPr>
        <w:spacing w:before="0"/>
        <w:contextualSpacing/>
        <w:rPr>
          <w:rFonts w:cs="Arial"/>
          <w:sz w:val="24"/>
          <w:szCs w:val="24"/>
          <w:lang w:val="sr-Cyrl-CS" w:eastAsia="zh-CN"/>
        </w:rPr>
      </w:pPr>
    </w:p>
    <w:p w14:paraId="7F0F9ACE" w14:textId="4767F106" w:rsidR="003646A0" w:rsidRPr="003646A0" w:rsidRDefault="003646A0" w:rsidP="003646A0">
      <w:pPr>
        <w:spacing w:before="0"/>
        <w:contextualSpacing/>
        <w:rPr>
          <w:rFonts w:cs="Arial"/>
          <w:sz w:val="24"/>
          <w:szCs w:val="24"/>
          <w:lang w:val="sr-Cyrl-CS" w:eastAsia="zh-CN"/>
        </w:rPr>
      </w:pPr>
      <w:r>
        <w:rPr>
          <w:rFonts w:cs="Arial"/>
          <w:sz w:val="24"/>
          <w:szCs w:val="24"/>
          <w:lang w:val="sr-Cyrl-CS" w:eastAsia="zh-CN"/>
        </w:rPr>
        <w:t>У случају неслагања п</w:t>
      </w:r>
      <w:r w:rsidRPr="003646A0">
        <w:rPr>
          <w:rFonts w:cs="Arial"/>
          <w:sz w:val="24"/>
          <w:szCs w:val="24"/>
          <w:lang w:val="sr-Cyrl-CS" w:eastAsia="zh-CN"/>
        </w:rPr>
        <w:t>онуђача са извршеним квалитативним пријемом, као и неприхватања или оспоравања рекламације, контролу извршене испоруке добара извршиће независна акредитована лабораторија на територији Републ</w:t>
      </w:r>
      <w:r>
        <w:rPr>
          <w:rFonts w:cs="Arial"/>
          <w:sz w:val="24"/>
          <w:szCs w:val="24"/>
          <w:lang w:val="sr-Cyrl-CS" w:eastAsia="zh-CN"/>
        </w:rPr>
        <w:t>ике Србије, одобрена од стране н</w:t>
      </w:r>
      <w:r w:rsidRPr="003646A0">
        <w:rPr>
          <w:rFonts w:cs="Arial"/>
          <w:sz w:val="24"/>
          <w:szCs w:val="24"/>
          <w:lang w:val="sr-Cyrl-CS" w:eastAsia="zh-CN"/>
        </w:rPr>
        <w:t xml:space="preserve">аручиоца. Одлука независне лабораторије биће коначна. </w:t>
      </w:r>
    </w:p>
    <w:p w14:paraId="2C9CAC47" w14:textId="12B1033D"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Одлука независне лабораторије за контрол</w:t>
      </w:r>
      <w:r>
        <w:rPr>
          <w:rFonts w:cs="Arial"/>
          <w:sz w:val="24"/>
          <w:szCs w:val="24"/>
          <w:lang w:val="sr-Cyrl-CS" w:eastAsia="zh-CN"/>
        </w:rPr>
        <w:t>у ни у ком случају не ослобађа п</w:t>
      </w:r>
      <w:r w:rsidRPr="003646A0">
        <w:rPr>
          <w:rFonts w:cs="Arial"/>
          <w:sz w:val="24"/>
          <w:szCs w:val="24"/>
          <w:lang w:val="sr-Cyrl-CS" w:eastAsia="zh-CN"/>
        </w:rPr>
        <w:t>онуђача од његових обавеза и одговорности.</w:t>
      </w:r>
      <w:r w:rsidR="00547F1F">
        <w:rPr>
          <w:rFonts w:cs="Arial"/>
          <w:sz w:val="24"/>
          <w:szCs w:val="24"/>
          <w:lang w:val="sr-Cyrl-CS" w:eastAsia="zh-CN"/>
        </w:rPr>
        <w:t xml:space="preserve"> </w:t>
      </w:r>
      <w:r>
        <w:rPr>
          <w:rFonts w:cs="Arial"/>
          <w:sz w:val="24"/>
          <w:szCs w:val="24"/>
          <w:lang w:val="sr-Cyrl-CS" w:eastAsia="zh-CN"/>
        </w:rPr>
        <w:t>Трошкове контроле сноси п</w:t>
      </w:r>
      <w:r w:rsidRPr="003646A0">
        <w:rPr>
          <w:rFonts w:cs="Arial"/>
          <w:sz w:val="24"/>
          <w:szCs w:val="24"/>
          <w:lang w:val="sr-Cyrl-CS" w:eastAsia="zh-CN"/>
        </w:rPr>
        <w:t>онуђач.</w:t>
      </w:r>
    </w:p>
    <w:p w14:paraId="1189D84B" w14:textId="7053FF7B" w:rsidR="003646A0" w:rsidRP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Уколико квалитет предмета испорук</w:t>
      </w:r>
      <w:r>
        <w:rPr>
          <w:rFonts w:cs="Arial"/>
          <w:sz w:val="24"/>
          <w:szCs w:val="24"/>
          <w:lang w:val="sr-Cyrl-CS" w:eastAsia="zh-CN"/>
        </w:rPr>
        <w:t>е није у складу са уговореним, н</w:t>
      </w:r>
      <w:r w:rsidRPr="003646A0">
        <w:rPr>
          <w:rFonts w:cs="Arial"/>
          <w:sz w:val="24"/>
          <w:szCs w:val="24"/>
          <w:lang w:val="sr-Cyrl-CS" w:eastAsia="zh-CN"/>
        </w:rPr>
        <w:t>аручилац може реализвоати средство финансијског обезбеђења за добро извршење посла.</w:t>
      </w:r>
    </w:p>
    <w:p w14:paraId="55F14769" w14:textId="51A70D81" w:rsidR="003646A0" w:rsidRDefault="003646A0" w:rsidP="003646A0">
      <w:pPr>
        <w:spacing w:before="0"/>
        <w:contextualSpacing/>
        <w:rPr>
          <w:rFonts w:cs="Arial"/>
          <w:sz w:val="24"/>
          <w:szCs w:val="24"/>
          <w:lang w:val="sr-Cyrl-CS" w:eastAsia="zh-CN"/>
        </w:rPr>
      </w:pPr>
      <w:r w:rsidRPr="003646A0">
        <w:rPr>
          <w:rFonts w:cs="Arial"/>
          <w:sz w:val="24"/>
          <w:szCs w:val="24"/>
          <w:lang w:val="sr-Cyrl-CS" w:eastAsia="zh-CN"/>
        </w:rPr>
        <w:t xml:space="preserve">Потписивањем Записника о квалитативном пријему машине са опремом без примедби од </w:t>
      </w:r>
      <w:r>
        <w:rPr>
          <w:rFonts w:cs="Arial"/>
          <w:sz w:val="24"/>
          <w:szCs w:val="24"/>
          <w:lang w:val="sr-Cyrl-CS" w:eastAsia="zh-CN"/>
        </w:rPr>
        <w:t>стране овлашћених представника наручиоца и п</w:t>
      </w:r>
      <w:r w:rsidR="00547F1F">
        <w:rPr>
          <w:rFonts w:cs="Arial"/>
          <w:sz w:val="24"/>
          <w:szCs w:val="24"/>
          <w:lang w:val="sr-Cyrl-CS" w:eastAsia="zh-CN"/>
        </w:rPr>
        <w:t xml:space="preserve">онуђача </w:t>
      </w:r>
      <w:r w:rsidRPr="003646A0">
        <w:rPr>
          <w:rFonts w:cs="Arial"/>
          <w:sz w:val="24"/>
          <w:szCs w:val="24"/>
          <w:lang w:val="sr-Cyrl-CS" w:eastAsia="zh-CN"/>
        </w:rPr>
        <w:t>сматраће се да је квалитативни пријем извршен.</w:t>
      </w:r>
    </w:p>
    <w:p w14:paraId="621D33D8" w14:textId="77777777" w:rsidR="003646A0" w:rsidRPr="009F50AD" w:rsidRDefault="003646A0" w:rsidP="003646A0">
      <w:pPr>
        <w:spacing w:before="0"/>
        <w:contextualSpacing/>
        <w:rPr>
          <w:rFonts w:cs="Arial"/>
          <w:sz w:val="24"/>
          <w:szCs w:val="24"/>
          <w:lang w:val="sr-Cyrl-CS" w:eastAsia="zh-CN"/>
        </w:rPr>
      </w:pPr>
    </w:p>
    <w:p w14:paraId="3788C88A" w14:textId="77777777" w:rsidR="00032B12" w:rsidRPr="00582447" w:rsidRDefault="002A477F" w:rsidP="00582447">
      <w:pPr>
        <w:tabs>
          <w:tab w:val="left" w:pos="2589"/>
        </w:tabs>
        <w:spacing w:before="0"/>
        <w:contextualSpacing/>
        <w:rPr>
          <w:rFonts w:cs="Arial"/>
          <w:b/>
          <w:caps/>
          <w:sz w:val="24"/>
          <w:szCs w:val="24"/>
          <w:lang w:val="sr-Cyrl-CS" w:eastAsia="ar-SA"/>
        </w:rPr>
      </w:pPr>
      <w:r>
        <w:rPr>
          <w:rFonts w:cs="Arial"/>
          <w:b/>
          <w:sz w:val="24"/>
          <w:szCs w:val="24"/>
          <w:lang w:val="sr-Cyrl-CS" w:eastAsia="zh-CN"/>
        </w:rPr>
        <w:t>3.6</w:t>
      </w:r>
      <w:r w:rsidR="00CB7925" w:rsidRPr="00582447">
        <w:rPr>
          <w:rFonts w:cs="Arial"/>
          <w:b/>
          <w:sz w:val="24"/>
          <w:szCs w:val="24"/>
          <w:lang w:val="sr-Cyrl-CS" w:eastAsia="zh-CN"/>
        </w:rPr>
        <w:t xml:space="preserve"> </w:t>
      </w:r>
      <w:r w:rsidR="00032B12" w:rsidRPr="00582447">
        <w:rPr>
          <w:rFonts w:cs="Arial"/>
          <w:b/>
          <w:caps/>
          <w:sz w:val="24"/>
          <w:szCs w:val="24"/>
          <w:lang w:val="sr-Cyrl-CS" w:eastAsia="ar-SA"/>
        </w:rPr>
        <w:t>Гарантни рок</w:t>
      </w:r>
      <w:r w:rsidR="00CB7925" w:rsidRPr="00582447">
        <w:rPr>
          <w:rFonts w:cs="Arial"/>
          <w:b/>
          <w:caps/>
          <w:sz w:val="24"/>
          <w:szCs w:val="24"/>
          <w:lang w:val="sr-Cyrl-CS" w:eastAsia="ar-SA"/>
        </w:rPr>
        <w:tab/>
      </w:r>
    </w:p>
    <w:p w14:paraId="3E0FB9C9" w14:textId="3811AA2F" w:rsidR="002A477F" w:rsidRPr="00582447" w:rsidRDefault="00311275" w:rsidP="00582447">
      <w:pPr>
        <w:tabs>
          <w:tab w:val="left" w:pos="0"/>
        </w:tabs>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За испоручена добра </w:t>
      </w:r>
      <w:r w:rsidR="002A477F">
        <w:rPr>
          <w:rFonts w:cs="Arial"/>
          <w:sz w:val="24"/>
          <w:szCs w:val="24"/>
          <w:lang w:val="sr-Cyrl-RS" w:eastAsia="x-none"/>
        </w:rPr>
        <w:t>п</w:t>
      </w:r>
      <w:r w:rsidR="00393E77" w:rsidRPr="00582447">
        <w:rPr>
          <w:rFonts w:cs="Arial"/>
          <w:sz w:val="24"/>
          <w:szCs w:val="24"/>
          <w:lang w:val="sr-Cyrl-RS" w:eastAsia="x-none"/>
        </w:rPr>
        <w:t>онуђач</w:t>
      </w:r>
      <w:r w:rsidRPr="00582447">
        <w:rPr>
          <w:rFonts w:eastAsia="Lucida Sans Unicode" w:cs="Arial"/>
          <w:kern w:val="1"/>
          <w:sz w:val="24"/>
          <w:szCs w:val="24"/>
          <w:lang w:val="sr-Cyrl-CS" w:eastAsia="hi-IN" w:bidi="hi-IN"/>
        </w:rPr>
        <w:t xml:space="preserve"> даје гарантни период, и то</w:t>
      </w:r>
      <w:r w:rsidR="00402FCA" w:rsidRPr="00582447">
        <w:rPr>
          <w:rFonts w:eastAsia="Lucida Sans Unicode" w:cs="Arial"/>
          <w:kern w:val="1"/>
          <w:sz w:val="24"/>
          <w:szCs w:val="24"/>
          <w:lang w:val="sr-Cyrl-CS" w:eastAsia="hi-IN" w:bidi="hi-IN"/>
        </w:rPr>
        <w:t xml:space="preserve">: </w:t>
      </w:r>
    </w:p>
    <w:p w14:paraId="7C57284F" w14:textId="77777777" w:rsidR="00311275" w:rsidRPr="009F50AD" w:rsidRDefault="00402FCA" w:rsidP="009F50AD">
      <w:pPr>
        <w:rPr>
          <w:rFonts w:cs="Arial"/>
          <w:sz w:val="24"/>
          <w:szCs w:val="24"/>
          <w:lang w:val="sr-Cyrl-RS"/>
        </w:rPr>
      </w:pPr>
      <w:r w:rsidRPr="002A477F">
        <w:rPr>
          <w:rFonts w:eastAsia="Lucida Sans Unicode" w:cs="Arial"/>
          <w:b/>
          <w:kern w:val="1"/>
          <w:sz w:val="24"/>
          <w:szCs w:val="24"/>
          <w:lang w:val="sr-Cyrl-CS" w:eastAsia="hi-IN" w:bidi="hi-IN"/>
        </w:rPr>
        <w:t>За партију 1</w:t>
      </w:r>
      <w:r w:rsidR="00393E77" w:rsidRPr="002A477F">
        <w:rPr>
          <w:rFonts w:eastAsia="Lucida Sans Unicode" w:cs="Arial"/>
          <w:b/>
          <w:kern w:val="1"/>
          <w:sz w:val="24"/>
          <w:szCs w:val="24"/>
          <w:lang w:val="sr-Cyrl-CS" w:eastAsia="hi-IN" w:bidi="hi-IN"/>
        </w:rPr>
        <w:t>:</w:t>
      </w:r>
      <w:r w:rsidR="00311275" w:rsidRPr="00582447">
        <w:rPr>
          <w:rFonts w:eastAsia="Lucida Sans Unicode" w:cs="Arial"/>
          <w:kern w:val="1"/>
          <w:sz w:val="24"/>
          <w:szCs w:val="24"/>
          <w:lang w:val="sr-Cyrl-CS" w:eastAsia="hi-IN" w:bidi="hi-IN"/>
        </w:rPr>
        <w:t xml:space="preserve"> </w:t>
      </w:r>
      <w:r w:rsidR="006F0E0B" w:rsidRPr="006F0E0B">
        <w:rPr>
          <w:rFonts w:eastAsia="Lucida Sans Unicode" w:cs="Arial"/>
          <w:kern w:val="1"/>
          <w:sz w:val="24"/>
          <w:szCs w:val="24"/>
          <w:lang w:val="sr-Cyrl-RS" w:eastAsia="hi-IN" w:bidi="hi-IN"/>
        </w:rPr>
        <w:t>минимум</w:t>
      </w:r>
      <w:r w:rsidR="006F0E0B" w:rsidRPr="006F0E0B">
        <w:rPr>
          <w:rFonts w:eastAsia="Lucida Sans Unicode" w:cs="Arial"/>
          <w:kern w:val="1"/>
          <w:sz w:val="24"/>
          <w:szCs w:val="24"/>
          <w:lang w:val="sr-Cyrl-CS" w:eastAsia="hi-IN" w:bidi="hi-IN"/>
        </w:rPr>
        <w:t xml:space="preserve"> </w:t>
      </w:r>
      <w:r w:rsidRPr="006F0E0B">
        <w:rPr>
          <w:rFonts w:eastAsia="Lucida Sans Unicode" w:cs="Arial"/>
          <w:kern w:val="1"/>
          <w:sz w:val="24"/>
          <w:szCs w:val="24"/>
          <w:lang w:val="sr-Cyrl-CS" w:eastAsia="hi-IN" w:bidi="hi-IN"/>
        </w:rPr>
        <w:t xml:space="preserve">4000 </w:t>
      </w:r>
      <w:r w:rsidR="00311275" w:rsidRPr="006F0E0B">
        <w:rPr>
          <w:rFonts w:eastAsia="Lucida Sans Unicode" w:cs="Arial"/>
          <w:kern w:val="1"/>
          <w:sz w:val="24"/>
          <w:szCs w:val="24"/>
          <w:lang w:val="sr-Cyrl-RS" w:eastAsia="hi-IN" w:bidi="hi-IN"/>
        </w:rPr>
        <w:t>мото</w:t>
      </w:r>
      <w:r w:rsidR="00311275" w:rsidRPr="006F0E0B">
        <w:rPr>
          <w:rFonts w:eastAsia="Lucida Sans Unicode" w:cs="Arial"/>
          <w:kern w:val="1"/>
          <w:sz w:val="24"/>
          <w:szCs w:val="24"/>
          <w:lang w:val="sr-Latn-CS" w:eastAsia="hi-IN" w:bidi="hi-IN"/>
        </w:rPr>
        <w:t xml:space="preserve"> сати машине</w:t>
      </w:r>
      <w:r w:rsidR="00311275" w:rsidRPr="006F0E0B">
        <w:rPr>
          <w:rFonts w:eastAsia="Lucida Sans Unicode" w:cs="Arial"/>
          <w:kern w:val="1"/>
          <w:sz w:val="24"/>
          <w:szCs w:val="24"/>
          <w:lang w:val="sr-Cyrl-RS" w:eastAsia="hi-IN" w:bidi="hi-IN"/>
        </w:rPr>
        <w:t xml:space="preserve"> или </w:t>
      </w:r>
      <w:r w:rsidR="006F0E0B" w:rsidRPr="006F0E0B">
        <w:rPr>
          <w:rFonts w:eastAsia="Lucida Sans Unicode" w:cs="Arial"/>
          <w:kern w:val="1"/>
          <w:sz w:val="24"/>
          <w:szCs w:val="24"/>
          <w:lang w:val="sr-Cyrl-RS" w:eastAsia="hi-IN" w:bidi="hi-IN"/>
        </w:rPr>
        <w:t xml:space="preserve">минимум </w:t>
      </w:r>
      <w:r w:rsidRPr="006F0E0B">
        <w:rPr>
          <w:rFonts w:eastAsia="Lucida Sans Unicode" w:cs="Arial"/>
          <w:kern w:val="1"/>
          <w:sz w:val="24"/>
          <w:szCs w:val="24"/>
          <w:lang w:val="sr-Cyrl-RS" w:eastAsia="hi-IN" w:bidi="hi-IN"/>
        </w:rPr>
        <w:t>2</w:t>
      </w:r>
      <w:r w:rsidR="002A477F" w:rsidRPr="006F0E0B">
        <w:rPr>
          <w:rFonts w:eastAsia="Lucida Sans Unicode" w:cs="Arial"/>
          <w:kern w:val="1"/>
          <w:sz w:val="24"/>
          <w:szCs w:val="24"/>
          <w:lang w:val="sr-Cyrl-RS" w:eastAsia="hi-IN" w:bidi="hi-IN"/>
        </w:rPr>
        <w:t>4</w:t>
      </w:r>
      <w:r w:rsidR="00311275" w:rsidRPr="006F0E0B">
        <w:rPr>
          <w:rFonts w:eastAsia="Lucida Sans Unicode" w:cs="Arial"/>
          <w:kern w:val="1"/>
          <w:sz w:val="24"/>
          <w:szCs w:val="24"/>
          <w:lang w:val="sr-Cyrl-RS" w:eastAsia="hi-IN" w:bidi="hi-IN"/>
        </w:rPr>
        <w:t xml:space="preserve"> </w:t>
      </w:r>
      <w:r w:rsidR="002A477F" w:rsidRPr="006F0E0B">
        <w:rPr>
          <w:rFonts w:eastAsia="Lucida Sans Unicode" w:cs="Arial"/>
          <w:kern w:val="1"/>
          <w:sz w:val="24"/>
          <w:szCs w:val="24"/>
          <w:lang w:val="sr-Cyrl-RS" w:eastAsia="hi-IN" w:bidi="hi-IN"/>
        </w:rPr>
        <w:t>(словима: двадесетчетири) месеца</w:t>
      </w:r>
      <w:r w:rsidR="002A477F">
        <w:rPr>
          <w:rFonts w:eastAsia="Lucida Sans Unicode" w:cs="Arial"/>
          <w:b/>
          <w:kern w:val="1"/>
          <w:sz w:val="24"/>
          <w:szCs w:val="24"/>
          <w:lang w:val="sr-Cyrl-RS" w:eastAsia="hi-IN" w:bidi="hi-IN"/>
        </w:rPr>
        <w:t xml:space="preserve"> </w:t>
      </w:r>
      <w:r w:rsidR="002A477F">
        <w:rPr>
          <w:rFonts w:eastAsia="Lucida Sans Unicode" w:cs="Arial"/>
          <w:kern w:val="1"/>
          <w:sz w:val="24"/>
          <w:szCs w:val="24"/>
          <w:lang w:val="sr-Cyrl-CS" w:eastAsia="hi-IN" w:bidi="hi-IN"/>
        </w:rPr>
        <w:t xml:space="preserve">од дана потписивања </w:t>
      </w:r>
      <w:r w:rsidR="009F50AD" w:rsidRPr="009F50AD">
        <w:rPr>
          <w:rFonts w:cs="Arial"/>
          <w:sz w:val="24"/>
          <w:szCs w:val="24"/>
          <w:lang w:val="sr-Cyrl-RS"/>
        </w:rPr>
        <w:t>Записник</w:t>
      </w:r>
      <w:r w:rsidR="009F50AD">
        <w:rPr>
          <w:rFonts w:cs="Arial"/>
          <w:sz w:val="24"/>
          <w:szCs w:val="24"/>
          <w:lang w:val="sr-Cyrl-RS"/>
        </w:rPr>
        <w:t>а</w:t>
      </w:r>
      <w:r w:rsidR="009F50AD" w:rsidRPr="009F50AD">
        <w:rPr>
          <w:rFonts w:cs="Arial"/>
          <w:sz w:val="24"/>
          <w:szCs w:val="24"/>
          <w:lang w:val="sr-Cyrl-RS"/>
        </w:rPr>
        <w:t xml:space="preserve"> о склапању/монтажи и фунционалној проби машине</w:t>
      </w:r>
      <w:r w:rsidR="009F50AD">
        <w:rPr>
          <w:rFonts w:cs="Arial"/>
          <w:sz w:val="24"/>
          <w:szCs w:val="24"/>
          <w:lang w:val="sr-Cyrl-RS"/>
        </w:rPr>
        <w:t>,</w:t>
      </w:r>
      <w:r w:rsidR="00311275" w:rsidRPr="00582447">
        <w:rPr>
          <w:rFonts w:eastAsia="Lucida Sans Unicode" w:cs="Arial"/>
          <w:kern w:val="1"/>
          <w:sz w:val="24"/>
          <w:szCs w:val="24"/>
          <w:lang w:val="sr-Cyrl-RS" w:eastAsia="hi-IN" w:bidi="hi-IN"/>
        </w:rPr>
        <w:t xml:space="preserve"> </w:t>
      </w:r>
      <w:r w:rsidR="00311275" w:rsidRPr="00582447">
        <w:rPr>
          <w:rFonts w:eastAsia="Lucida Sans Unicode" w:cs="Arial"/>
          <w:kern w:val="1"/>
          <w:sz w:val="24"/>
          <w:szCs w:val="24"/>
          <w:lang w:val="sr-Latn-CS" w:eastAsia="hi-IN" w:bidi="hi-IN"/>
        </w:rPr>
        <w:t xml:space="preserve">онако како показује бројач </w:t>
      </w:r>
      <w:r w:rsidR="00311275" w:rsidRPr="00582447">
        <w:rPr>
          <w:rFonts w:eastAsia="Lucida Sans Unicode" w:cs="Arial"/>
          <w:kern w:val="1"/>
          <w:sz w:val="24"/>
          <w:szCs w:val="24"/>
          <w:lang w:val="sr-Cyrl-RS" w:eastAsia="hi-IN" w:bidi="hi-IN"/>
        </w:rPr>
        <w:t>мото</w:t>
      </w:r>
      <w:r w:rsidR="00311275" w:rsidRPr="00582447">
        <w:rPr>
          <w:rFonts w:eastAsia="Lucida Sans Unicode" w:cs="Arial"/>
          <w:kern w:val="1"/>
          <w:sz w:val="24"/>
          <w:szCs w:val="24"/>
          <w:lang w:val="sr-Latn-CS" w:eastAsia="hi-IN" w:bidi="hi-IN"/>
        </w:rPr>
        <w:t xml:space="preserve"> сати машине</w:t>
      </w:r>
      <w:r w:rsidR="00311275" w:rsidRPr="00582447">
        <w:rPr>
          <w:rFonts w:eastAsia="Lucida Sans Unicode" w:cs="Arial"/>
          <w:kern w:val="1"/>
          <w:sz w:val="24"/>
          <w:szCs w:val="24"/>
          <w:lang w:val="sr-Cyrl-RS" w:eastAsia="hi-IN" w:bidi="hi-IN"/>
        </w:rPr>
        <w:t>.</w:t>
      </w:r>
    </w:p>
    <w:p w14:paraId="36B26C2A" w14:textId="77777777" w:rsidR="002A477F" w:rsidRPr="00582447" w:rsidRDefault="002A477F" w:rsidP="00582447">
      <w:pPr>
        <w:tabs>
          <w:tab w:val="left" w:pos="0"/>
        </w:tabs>
        <w:suppressAutoHyphens/>
        <w:spacing w:before="0"/>
        <w:contextualSpacing/>
        <w:rPr>
          <w:rFonts w:eastAsia="Lucida Sans Unicode" w:cs="Arial"/>
          <w:kern w:val="1"/>
          <w:sz w:val="24"/>
          <w:szCs w:val="24"/>
          <w:lang w:val="sr-Cyrl-RS" w:eastAsia="hi-IN" w:bidi="hi-IN"/>
        </w:rPr>
      </w:pPr>
    </w:p>
    <w:p w14:paraId="75EC5EB2" w14:textId="77777777" w:rsidR="00402FCA" w:rsidRPr="009F50AD" w:rsidRDefault="00402FCA" w:rsidP="009F50AD">
      <w:pPr>
        <w:tabs>
          <w:tab w:val="left" w:pos="2378"/>
          <w:tab w:val="left" w:pos="2912"/>
          <w:tab w:val="left" w:pos="8284"/>
        </w:tabs>
        <w:spacing w:before="0"/>
        <w:contextualSpacing/>
        <w:rPr>
          <w:rFonts w:cs="Arial"/>
          <w:sz w:val="24"/>
          <w:szCs w:val="24"/>
          <w:lang w:val="sr-Cyrl-RS"/>
        </w:rPr>
      </w:pPr>
      <w:r w:rsidRPr="002A477F">
        <w:rPr>
          <w:rFonts w:eastAsia="Lucida Sans Unicode" w:cs="Arial"/>
          <w:b/>
          <w:kern w:val="1"/>
          <w:sz w:val="24"/>
          <w:szCs w:val="24"/>
          <w:lang w:val="sr-Cyrl-CS" w:eastAsia="hi-IN" w:bidi="hi-IN"/>
        </w:rPr>
        <w:t>За партију 2</w:t>
      </w:r>
      <w:r w:rsidR="00393E77" w:rsidRPr="002A477F">
        <w:rPr>
          <w:rFonts w:eastAsia="Lucida Sans Unicode" w:cs="Arial"/>
          <w:b/>
          <w:kern w:val="1"/>
          <w:sz w:val="24"/>
          <w:szCs w:val="24"/>
          <w:lang w:val="sr-Cyrl-CS" w:eastAsia="hi-IN" w:bidi="hi-IN"/>
        </w:rPr>
        <w:t>:</w:t>
      </w:r>
      <w:r w:rsidRPr="00582447">
        <w:rPr>
          <w:rFonts w:eastAsia="Lucida Sans Unicode" w:cs="Arial"/>
          <w:kern w:val="1"/>
          <w:sz w:val="24"/>
          <w:szCs w:val="24"/>
          <w:lang w:val="sr-Cyrl-CS" w:eastAsia="hi-IN" w:bidi="hi-IN"/>
        </w:rPr>
        <w:t xml:space="preserve"> </w:t>
      </w:r>
      <w:r w:rsidR="006F0E0B" w:rsidRPr="006F0E0B">
        <w:rPr>
          <w:rFonts w:eastAsia="Lucida Sans Unicode" w:cs="Arial"/>
          <w:kern w:val="1"/>
          <w:sz w:val="24"/>
          <w:szCs w:val="24"/>
          <w:lang w:val="sr-Cyrl-RS" w:eastAsia="hi-IN" w:bidi="hi-IN"/>
        </w:rPr>
        <w:t>минимум</w:t>
      </w:r>
      <w:r w:rsidR="006F0E0B" w:rsidRPr="006F0E0B">
        <w:rPr>
          <w:rFonts w:eastAsia="Lucida Sans Unicode" w:cs="Arial"/>
          <w:kern w:val="1"/>
          <w:sz w:val="24"/>
          <w:szCs w:val="24"/>
          <w:lang w:val="sr-Cyrl-CS" w:eastAsia="hi-IN" w:bidi="hi-IN"/>
        </w:rPr>
        <w:t xml:space="preserve"> </w:t>
      </w:r>
      <w:r w:rsidRPr="006F0E0B">
        <w:rPr>
          <w:rFonts w:eastAsia="Lucida Sans Unicode" w:cs="Arial"/>
          <w:kern w:val="1"/>
          <w:sz w:val="24"/>
          <w:szCs w:val="24"/>
          <w:lang w:val="sr-Cyrl-CS" w:eastAsia="hi-IN" w:bidi="hi-IN"/>
        </w:rPr>
        <w:t xml:space="preserve">4000 </w:t>
      </w:r>
      <w:r w:rsidRPr="006F0E0B">
        <w:rPr>
          <w:rFonts w:eastAsia="Lucida Sans Unicode" w:cs="Arial"/>
          <w:kern w:val="1"/>
          <w:sz w:val="24"/>
          <w:szCs w:val="24"/>
          <w:lang w:val="sr-Cyrl-RS" w:eastAsia="hi-IN" w:bidi="hi-IN"/>
        </w:rPr>
        <w:t>мото</w:t>
      </w:r>
      <w:r w:rsidRPr="006F0E0B">
        <w:rPr>
          <w:rFonts w:eastAsia="Lucida Sans Unicode" w:cs="Arial"/>
          <w:kern w:val="1"/>
          <w:sz w:val="24"/>
          <w:szCs w:val="24"/>
          <w:lang w:val="sr-Latn-CS" w:eastAsia="hi-IN" w:bidi="hi-IN"/>
        </w:rPr>
        <w:t xml:space="preserve"> сати машине</w:t>
      </w:r>
      <w:r w:rsidRPr="006F0E0B">
        <w:rPr>
          <w:rFonts w:eastAsia="Lucida Sans Unicode" w:cs="Arial"/>
          <w:kern w:val="1"/>
          <w:sz w:val="24"/>
          <w:szCs w:val="24"/>
          <w:lang w:val="sr-Cyrl-RS" w:eastAsia="hi-IN" w:bidi="hi-IN"/>
        </w:rPr>
        <w:t xml:space="preserve"> или </w:t>
      </w:r>
      <w:r w:rsidR="006F0E0B" w:rsidRPr="006F0E0B">
        <w:rPr>
          <w:rFonts w:eastAsia="Lucida Sans Unicode" w:cs="Arial"/>
          <w:kern w:val="1"/>
          <w:sz w:val="24"/>
          <w:szCs w:val="24"/>
          <w:lang w:val="sr-Cyrl-RS" w:eastAsia="hi-IN" w:bidi="hi-IN"/>
        </w:rPr>
        <w:t xml:space="preserve">минимум </w:t>
      </w:r>
      <w:r w:rsidR="002A477F" w:rsidRPr="006F0E0B">
        <w:rPr>
          <w:rFonts w:eastAsia="Lucida Sans Unicode" w:cs="Arial"/>
          <w:kern w:val="1"/>
          <w:sz w:val="24"/>
          <w:szCs w:val="24"/>
          <w:lang w:val="sr-Cyrl-RS" w:eastAsia="hi-IN" w:bidi="hi-IN"/>
        </w:rPr>
        <w:t xml:space="preserve">24 (словима: двадесетчетири) месеца </w:t>
      </w:r>
      <w:r w:rsidR="002A477F" w:rsidRPr="006F0E0B">
        <w:rPr>
          <w:rFonts w:eastAsia="Lucida Sans Unicode" w:cs="Arial"/>
          <w:kern w:val="1"/>
          <w:sz w:val="24"/>
          <w:szCs w:val="24"/>
          <w:lang w:val="sr-Cyrl-CS" w:eastAsia="hi-IN" w:bidi="hi-IN"/>
        </w:rPr>
        <w:t>од</w:t>
      </w:r>
      <w:r w:rsidR="002A477F">
        <w:rPr>
          <w:rFonts w:eastAsia="Lucida Sans Unicode" w:cs="Arial"/>
          <w:kern w:val="1"/>
          <w:sz w:val="24"/>
          <w:szCs w:val="24"/>
          <w:lang w:val="sr-Cyrl-CS" w:eastAsia="hi-IN" w:bidi="hi-IN"/>
        </w:rPr>
        <w:t xml:space="preserve"> дана потписивања </w:t>
      </w:r>
      <w:r w:rsidR="009F50AD" w:rsidRPr="009F50AD">
        <w:rPr>
          <w:rFonts w:cs="Arial"/>
          <w:sz w:val="24"/>
          <w:szCs w:val="24"/>
          <w:lang w:val="sr-Cyrl-RS"/>
        </w:rPr>
        <w:t>Записник</w:t>
      </w:r>
      <w:r w:rsidR="009F50AD">
        <w:rPr>
          <w:rFonts w:cs="Arial"/>
          <w:sz w:val="24"/>
          <w:szCs w:val="24"/>
          <w:lang w:val="sr-Cyrl-RS"/>
        </w:rPr>
        <w:t>а</w:t>
      </w:r>
      <w:r w:rsidR="009F50AD" w:rsidRPr="009F50AD">
        <w:rPr>
          <w:rFonts w:cs="Arial"/>
          <w:sz w:val="24"/>
          <w:szCs w:val="24"/>
          <w:lang w:val="sr-Cyrl-RS"/>
        </w:rPr>
        <w:t xml:space="preserve"> о </w:t>
      </w:r>
      <w:r w:rsidR="009F50AD">
        <w:rPr>
          <w:rFonts w:cs="Arial"/>
          <w:sz w:val="24"/>
          <w:szCs w:val="24"/>
          <w:lang w:val="sr-Cyrl-RS"/>
        </w:rPr>
        <w:t>склапању/монтажи и фунционалној проби</w:t>
      </w:r>
      <w:r w:rsidR="009F50AD" w:rsidRPr="009F50AD">
        <w:rPr>
          <w:rFonts w:cs="Arial"/>
          <w:sz w:val="24"/>
          <w:szCs w:val="24"/>
          <w:lang w:val="sr-Cyrl-RS"/>
        </w:rPr>
        <w:t xml:space="preserve"> машине</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 xml:space="preserve">онако како показује бројач </w:t>
      </w:r>
      <w:r w:rsidRPr="00582447">
        <w:rPr>
          <w:rFonts w:eastAsia="Lucida Sans Unicode" w:cs="Arial"/>
          <w:kern w:val="1"/>
          <w:sz w:val="24"/>
          <w:szCs w:val="24"/>
          <w:lang w:val="sr-Cyrl-RS" w:eastAsia="hi-IN" w:bidi="hi-IN"/>
        </w:rPr>
        <w:t>мото</w:t>
      </w:r>
      <w:r w:rsidRPr="00582447">
        <w:rPr>
          <w:rFonts w:eastAsia="Lucida Sans Unicode" w:cs="Arial"/>
          <w:kern w:val="1"/>
          <w:sz w:val="24"/>
          <w:szCs w:val="24"/>
          <w:lang w:val="sr-Latn-CS" w:eastAsia="hi-IN" w:bidi="hi-IN"/>
        </w:rPr>
        <w:t xml:space="preserve"> сати машине</w:t>
      </w:r>
      <w:r w:rsidRPr="00582447">
        <w:rPr>
          <w:rFonts w:eastAsia="Lucida Sans Unicode" w:cs="Arial"/>
          <w:kern w:val="1"/>
          <w:sz w:val="24"/>
          <w:szCs w:val="24"/>
          <w:lang w:val="sr-Cyrl-RS" w:eastAsia="hi-IN" w:bidi="hi-IN"/>
        </w:rPr>
        <w:t>.</w:t>
      </w:r>
    </w:p>
    <w:p w14:paraId="07F9D1E5" w14:textId="77777777" w:rsidR="002A477F" w:rsidRPr="00582447" w:rsidRDefault="002A477F" w:rsidP="00582447">
      <w:pPr>
        <w:tabs>
          <w:tab w:val="left" w:pos="0"/>
        </w:tabs>
        <w:suppressAutoHyphens/>
        <w:spacing w:before="0"/>
        <w:contextualSpacing/>
        <w:rPr>
          <w:rFonts w:eastAsia="Lucida Sans Unicode" w:cs="Arial"/>
          <w:kern w:val="1"/>
          <w:sz w:val="24"/>
          <w:szCs w:val="24"/>
          <w:lang w:val="sr-Cyrl-RS" w:eastAsia="hi-IN" w:bidi="hi-IN"/>
        </w:rPr>
      </w:pPr>
    </w:p>
    <w:p w14:paraId="15F60227" w14:textId="77777777" w:rsidR="00311275" w:rsidRDefault="00311275"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Ради бржег и бољег извршења гарантних обавеза и пост гарантних услуга од стране </w:t>
      </w:r>
      <w:r w:rsidR="002A477F">
        <w:rPr>
          <w:rFonts w:cs="Arial"/>
          <w:sz w:val="24"/>
          <w:szCs w:val="24"/>
          <w:lang w:val="sr-Cyrl-RS" w:eastAsia="x-none"/>
        </w:rPr>
        <w:t>п</w:t>
      </w:r>
      <w:r w:rsidR="00393E77" w:rsidRPr="00582447">
        <w:rPr>
          <w:rFonts w:cs="Arial"/>
          <w:sz w:val="24"/>
          <w:szCs w:val="24"/>
          <w:lang w:val="sr-Cyrl-RS" w:eastAsia="x-none"/>
        </w:rPr>
        <w:t>онуђач</w:t>
      </w:r>
      <w:r w:rsidRPr="00582447">
        <w:rPr>
          <w:rFonts w:eastAsia="Lucida Sans Unicode" w:cs="Arial"/>
          <w:kern w:val="1"/>
          <w:sz w:val="24"/>
          <w:szCs w:val="24"/>
          <w:lang w:val="sr-Cyrl-CS" w:eastAsia="hi-IN" w:bidi="hi-IN"/>
        </w:rPr>
        <w:t xml:space="preserve"> као и званична комуникација биће обављена са и од стране </w:t>
      </w:r>
      <w:r w:rsidR="006F0E0B">
        <w:rPr>
          <w:rFonts w:eastAsia="Lucida Sans Unicode" w:cs="Arial"/>
          <w:kern w:val="1"/>
          <w:sz w:val="24"/>
          <w:szCs w:val="24"/>
          <w:lang w:val="sr-Cyrl-CS" w:eastAsia="hi-IN" w:bidi="hi-IN"/>
        </w:rPr>
        <w:t>овлашћеног представника н</w:t>
      </w:r>
      <w:r w:rsidR="002A477F">
        <w:rPr>
          <w:rFonts w:eastAsia="Lucida Sans Unicode" w:cs="Arial"/>
          <w:kern w:val="1"/>
          <w:sz w:val="24"/>
          <w:szCs w:val="24"/>
          <w:lang w:val="sr-Cyrl-CS" w:eastAsia="hi-IN" w:bidi="hi-IN"/>
        </w:rPr>
        <w:t>аручиоца за праћење реализације уговора.</w:t>
      </w:r>
    </w:p>
    <w:p w14:paraId="19BD6258" w14:textId="77777777" w:rsidR="002A477F" w:rsidRPr="00582447" w:rsidRDefault="002A477F" w:rsidP="00582447">
      <w:pPr>
        <w:suppressAutoHyphens/>
        <w:spacing w:before="0"/>
        <w:contextualSpacing/>
        <w:rPr>
          <w:rFonts w:eastAsia="Lucida Sans Unicode" w:cs="Arial"/>
          <w:kern w:val="1"/>
          <w:sz w:val="24"/>
          <w:szCs w:val="24"/>
          <w:lang w:val="sr-Cyrl-CS" w:eastAsia="hi-IN" w:bidi="hi-IN"/>
        </w:rPr>
      </w:pPr>
    </w:p>
    <w:p w14:paraId="11728B16" w14:textId="77777777" w:rsidR="00311275" w:rsidRPr="00582447" w:rsidRDefault="00311275" w:rsidP="00582447">
      <w:pPr>
        <w:suppressAutoHyphens/>
        <w:spacing w:before="0"/>
        <w:contextualSpacing/>
        <w:rPr>
          <w:rFonts w:eastAsia="Lucida Sans Unicode" w:cs="Arial"/>
          <w:kern w:val="1"/>
          <w:sz w:val="24"/>
          <w:szCs w:val="24"/>
          <w:lang w:val="sr-Latn-CS" w:eastAsia="hi-IN" w:bidi="hi-IN"/>
        </w:rPr>
      </w:pPr>
      <w:r w:rsidRPr="00582447">
        <w:rPr>
          <w:rFonts w:eastAsia="Lucida Sans Unicode" w:cs="Arial"/>
          <w:kern w:val="1"/>
          <w:sz w:val="24"/>
          <w:szCs w:val="24"/>
          <w:lang w:val="sr-Cyrl-RS" w:eastAsia="hi-IN" w:bidi="hi-IN"/>
        </w:rPr>
        <w:t>Г</w:t>
      </w:r>
      <w:r w:rsidRPr="00582447">
        <w:rPr>
          <w:rFonts w:eastAsia="Lucida Sans Unicode" w:cs="Arial"/>
          <w:kern w:val="1"/>
          <w:sz w:val="24"/>
          <w:szCs w:val="24"/>
          <w:lang w:val="sr-Latn-CS" w:eastAsia="hi-IN" w:bidi="hi-IN"/>
        </w:rPr>
        <w:t>аранција укључује:</w:t>
      </w:r>
    </w:p>
    <w:p w14:paraId="724E788C" w14:textId="77777777" w:rsidR="00311275" w:rsidRPr="00582447" w:rsidRDefault="00311275"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Гаранције на све елементе и склопове на машини за </w:t>
      </w:r>
      <w:r w:rsidR="006F0E0B">
        <w:rPr>
          <w:rFonts w:eastAsia="Lucida Sans Unicode" w:cs="Arial"/>
          <w:kern w:val="1"/>
          <w:sz w:val="24"/>
          <w:szCs w:val="24"/>
          <w:lang w:val="sr-Cyrl-CS" w:eastAsia="hi-IN" w:bidi="hi-IN"/>
        </w:rPr>
        <w:t xml:space="preserve">минимум </w:t>
      </w:r>
      <w:r w:rsidRPr="00582447">
        <w:rPr>
          <w:rFonts w:eastAsia="Lucida Sans Unicode" w:cs="Arial"/>
          <w:kern w:val="1"/>
          <w:sz w:val="24"/>
          <w:szCs w:val="24"/>
          <w:lang w:val="sr-Cyrl-CS" w:eastAsia="hi-IN" w:bidi="hi-IN"/>
        </w:rPr>
        <w:t>4000 радних сати</w:t>
      </w:r>
    </w:p>
    <w:p w14:paraId="47737D7B" w14:textId="77777777" w:rsidR="00311275" w:rsidRPr="00582447" w:rsidRDefault="00311275"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Бесплатно одржавање за време рада од </w:t>
      </w:r>
      <w:r w:rsidR="006F0E0B">
        <w:rPr>
          <w:rFonts w:eastAsia="Lucida Sans Unicode" w:cs="Arial"/>
          <w:kern w:val="1"/>
          <w:sz w:val="24"/>
          <w:szCs w:val="24"/>
          <w:lang w:val="sr-Cyrl-CS" w:eastAsia="hi-IN" w:bidi="hi-IN"/>
        </w:rPr>
        <w:t xml:space="preserve">минимум </w:t>
      </w:r>
      <w:r w:rsidRPr="00582447">
        <w:rPr>
          <w:rFonts w:eastAsia="Lucida Sans Unicode" w:cs="Arial"/>
          <w:kern w:val="1"/>
          <w:sz w:val="24"/>
          <w:szCs w:val="24"/>
          <w:lang w:val="sr-Cyrl-RS" w:eastAsia="hi-IN" w:bidi="hi-IN"/>
        </w:rPr>
        <w:t>4</w:t>
      </w:r>
      <w:r w:rsidRPr="00582447">
        <w:rPr>
          <w:rFonts w:eastAsia="Lucida Sans Unicode" w:cs="Arial"/>
          <w:kern w:val="1"/>
          <w:sz w:val="24"/>
          <w:szCs w:val="24"/>
          <w:lang w:val="sr-Cyrl-CS" w:eastAsia="hi-IN" w:bidi="hi-IN"/>
        </w:rPr>
        <w:t>000</w:t>
      </w:r>
      <w:r w:rsidRPr="00582447">
        <w:rPr>
          <w:rFonts w:eastAsia="Lucida Sans Unicode" w:cs="Arial"/>
          <w:kern w:val="1"/>
          <w:sz w:val="24"/>
          <w:szCs w:val="24"/>
          <w:lang w:val="sr-Latn-CS" w:eastAsia="hi-IN" w:bidi="hi-IN"/>
        </w:rPr>
        <w:t xml:space="preserve"> радних сати машине</w:t>
      </w:r>
    </w:p>
    <w:p w14:paraId="34A1C3CE" w14:textId="77777777" w:rsidR="00311275" w:rsidRDefault="00311275"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Поузданост машине за време прве године експлоатације 95%</w:t>
      </w:r>
      <w:r w:rsidR="006F0E0B">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(рачуна се према прилогу I и II)</w:t>
      </w:r>
      <w:r w:rsidR="006F0E0B">
        <w:rPr>
          <w:rFonts w:eastAsia="Lucida Sans Unicode" w:cs="Arial"/>
          <w:kern w:val="1"/>
          <w:sz w:val="24"/>
          <w:szCs w:val="24"/>
          <w:lang w:val="sr-Cyrl-CS" w:eastAsia="hi-IN" w:bidi="hi-IN"/>
        </w:rPr>
        <w:t>.</w:t>
      </w:r>
    </w:p>
    <w:p w14:paraId="3CE193CC" w14:textId="77777777" w:rsidR="002A477F" w:rsidRPr="00582447" w:rsidRDefault="002A477F" w:rsidP="002A477F">
      <w:pPr>
        <w:suppressAutoHyphens/>
        <w:spacing w:before="0"/>
        <w:ind w:left="720"/>
        <w:contextualSpacing/>
        <w:rPr>
          <w:rFonts w:eastAsia="Lucida Sans Unicode" w:cs="Arial"/>
          <w:kern w:val="1"/>
          <w:sz w:val="24"/>
          <w:szCs w:val="24"/>
          <w:lang w:val="sr-Cyrl-CS" w:eastAsia="hi-IN" w:bidi="hi-IN"/>
        </w:rPr>
      </w:pPr>
    </w:p>
    <w:p w14:paraId="34EFCA68" w14:textId="77777777" w:rsidR="00311275" w:rsidRDefault="00311275" w:rsidP="00582447">
      <w:pPr>
        <w:suppressAutoHyphens/>
        <w:spacing w:before="0"/>
        <w:contextualSpacing/>
        <w:rPr>
          <w:rFonts w:eastAsia="Lucida Sans Unicode" w:cs="Arial"/>
          <w:kern w:val="1"/>
          <w:sz w:val="24"/>
          <w:szCs w:val="24"/>
          <w:lang w:val="sr-Latn-CS" w:eastAsia="hi-IN" w:bidi="hi-IN"/>
        </w:rPr>
      </w:pPr>
      <w:r w:rsidRPr="00582447">
        <w:rPr>
          <w:rFonts w:eastAsia="Lucida Sans Unicode" w:cs="Arial"/>
          <w:kern w:val="1"/>
          <w:sz w:val="24"/>
          <w:szCs w:val="24"/>
          <w:lang w:val="sr-Latn-CS" w:eastAsia="hi-IN" w:bidi="hi-IN"/>
        </w:rPr>
        <w:lastRenderedPageBreak/>
        <w:t>Сер</w:t>
      </w:r>
      <w:r w:rsidR="002A477F">
        <w:rPr>
          <w:rFonts w:eastAsia="Lucida Sans Unicode" w:cs="Arial"/>
          <w:kern w:val="1"/>
          <w:sz w:val="24"/>
          <w:szCs w:val="24"/>
          <w:lang w:val="sr-Latn-CS" w:eastAsia="hi-IN" w:bidi="hi-IN"/>
        </w:rPr>
        <w:t>вис и техничка помоћ обезбеђен</w:t>
      </w:r>
      <w:r w:rsidR="002A477F">
        <w:rPr>
          <w:rFonts w:eastAsia="Lucida Sans Unicode" w:cs="Arial"/>
          <w:kern w:val="1"/>
          <w:sz w:val="24"/>
          <w:szCs w:val="24"/>
          <w:lang w:val="sr-Cyrl-RS" w:eastAsia="hi-IN" w:bidi="hi-IN"/>
        </w:rPr>
        <w:t>а</w:t>
      </w:r>
      <w:r w:rsidRPr="00582447">
        <w:rPr>
          <w:rFonts w:eastAsia="Lucida Sans Unicode" w:cs="Arial"/>
          <w:kern w:val="1"/>
          <w:sz w:val="24"/>
          <w:szCs w:val="24"/>
          <w:lang w:val="sr-Latn-CS" w:eastAsia="hi-IN" w:bidi="hi-IN"/>
        </w:rPr>
        <w:t xml:space="preserve"> у сервису,</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 xml:space="preserve"> са уредним снабдевањем резервних делова у гарантном року као и у ван гарантном року </w:t>
      </w:r>
      <w:r w:rsidR="002A477F">
        <w:rPr>
          <w:rFonts w:eastAsia="Lucida Sans Unicode" w:cs="Arial"/>
          <w:kern w:val="1"/>
          <w:sz w:val="24"/>
          <w:szCs w:val="24"/>
          <w:lang w:val="sr-Cyrl-RS" w:eastAsia="hi-IN" w:bidi="hi-IN"/>
        </w:rPr>
        <w:t xml:space="preserve">је </w:t>
      </w:r>
      <w:r w:rsidRPr="00582447">
        <w:rPr>
          <w:rFonts w:eastAsia="Lucida Sans Unicode" w:cs="Arial"/>
          <w:kern w:val="1"/>
          <w:sz w:val="24"/>
          <w:szCs w:val="24"/>
          <w:lang w:val="sr-Latn-CS" w:eastAsia="hi-IN" w:bidi="hi-IN"/>
        </w:rPr>
        <w:t xml:space="preserve">најмање </w:t>
      </w:r>
      <w:r w:rsidRPr="00582447">
        <w:rPr>
          <w:rFonts w:eastAsia="Lucida Sans Unicode" w:cs="Arial"/>
          <w:kern w:val="1"/>
          <w:sz w:val="24"/>
          <w:szCs w:val="24"/>
          <w:lang w:val="sr-Cyrl-CS" w:eastAsia="hi-IN" w:bidi="hi-IN"/>
        </w:rPr>
        <w:t>7</w:t>
      </w:r>
      <w:r w:rsidR="002A477F">
        <w:rPr>
          <w:rFonts w:eastAsia="Lucida Sans Unicode" w:cs="Arial"/>
          <w:kern w:val="1"/>
          <w:sz w:val="24"/>
          <w:szCs w:val="24"/>
          <w:lang w:val="sr-Cyrl-CS" w:eastAsia="hi-IN" w:bidi="hi-IN"/>
        </w:rPr>
        <w:t xml:space="preserve"> (словима: десам)</w:t>
      </w:r>
      <w:r w:rsidRPr="00582447">
        <w:rPr>
          <w:rFonts w:eastAsia="Lucida Sans Unicode" w:cs="Arial"/>
          <w:kern w:val="1"/>
          <w:sz w:val="24"/>
          <w:szCs w:val="24"/>
          <w:lang w:val="sr-Latn-CS" w:eastAsia="hi-IN" w:bidi="hi-IN"/>
        </w:rPr>
        <w:t xml:space="preserve"> година oд истека гаранције.</w:t>
      </w:r>
    </w:p>
    <w:p w14:paraId="6E34D4B1" w14:textId="77777777" w:rsidR="002A477F" w:rsidRPr="00582447" w:rsidRDefault="002A477F" w:rsidP="00582447">
      <w:pPr>
        <w:suppressAutoHyphens/>
        <w:spacing w:before="0"/>
        <w:contextualSpacing/>
        <w:rPr>
          <w:rFonts w:eastAsia="Lucida Sans Unicode" w:cs="Arial"/>
          <w:kern w:val="1"/>
          <w:sz w:val="24"/>
          <w:szCs w:val="24"/>
          <w:lang w:val="sr-Cyrl-CS" w:eastAsia="hi-IN" w:bidi="hi-IN"/>
        </w:rPr>
      </w:pPr>
    </w:p>
    <w:p w14:paraId="7BD06D21" w14:textId="77777777" w:rsidR="00311275" w:rsidRDefault="00311275"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Latn-CS" w:eastAsia="hi-IN" w:bidi="hi-IN"/>
        </w:rPr>
        <w:t>Мера израђених мото часова је</w:t>
      </w:r>
      <w:r w:rsidRPr="00582447">
        <w:rPr>
          <w:rFonts w:eastAsia="Lucida Sans Unicode" w:cs="Arial"/>
          <w:kern w:val="1"/>
          <w:sz w:val="24"/>
          <w:szCs w:val="24"/>
          <w:lang w:val="sr-Cyrl-CS" w:eastAsia="hi-IN" w:bidi="hi-IN"/>
        </w:rPr>
        <w:t xml:space="preserve"> исказана</w:t>
      </w:r>
      <w:r w:rsidRPr="00582447">
        <w:rPr>
          <w:rFonts w:eastAsia="Lucida Sans Unicode" w:cs="Arial"/>
          <w:kern w:val="1"/>
          <w:sz w:val="24"/>
          <w:szCs w:val="24"/>
          <w:lang w:val="sr-Latn-CS" w:eastAsia="hi-IN" w:bidi="hi-IN"/>
        </w:rPr>
        <w:t xml:space="preserve"> вредност</w:t>
      </w:r>
      <w:r w:rsidRPr="00582447">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Latn-CS" w:eastAsia="hi-IN" w:bidi="hi-IN"/>
        </w:rPr>
        <w:t>на мото сату</w:t>
      </w:r>
      <w:r w:rsidRPr="00582447">
        <w:rPr>
          <w:rFonts w:eastAsia="Lucida Sans Unicode" w:cs="Arial"/>
          <w:kern w:val="1"/>
          <w:sz w:val="24"/>
          <w:szCs w:val="24"/>
          <w:lang w:val="sr-Cyrl-CS" w:eastAsia="hi-IN" w:bidi="hi-IN"/>
        </w:rPr>
        <w:t xml:space="preserve"> машине</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а у случају неисправности</w:t>
      </w:r>
      <w:r w:rsidRPr="00582447">
        <w:rPr>
          <w:rFonts w:eastAsia="Lucida Sans Unicode" w:cs="Arial"/>
          <w:kern w:val="1"/>
          <w:sz w:val="24"/>
          <w:szCs w:val="24"/>
          <w:lang w:val="sr-Cyrl-CS" w:eastAsia="hi-IN" w:bidi="hi-IN"/>
        </w:rPr>
        <w:t xml:space="preserve"> уређаја за мерење</w:t>
      </w:r>
      <w:r w:rsidRPr="00582447">
        <w:rPr>
          <w:rFonts w:eastAsia="Lucida Sans Unicode" w:cs="Arial"/>
          <w:kern w:val="1"/>
          <w:sz w:val="24"/>
          <w:szCs w:val="24"/>
          <w:lang w:val="sr-Latn-CS" w:eastAsia="hi-IN" w:bidi="hi-IN"/>
        </w:rPr>
        <w:t xml:space="preserve"> мото сата узеће се пре</w:t>
      </w:r>
      <w:r w:rsidRPr="00582447">
        <w:rPr>
          <w:rFonts w:eastAsia="Lucida Sans Unicode" w:cs="Arial"/>
          <w:kern w:val="1"/>
          <w:sz w:val="24"/>
          <w:szCs w:val="24"/>
          <w:lang w:val="sr-Cyrl-RS" w:eastAsia="hi-IN" w:bidi="hi-IN"/>
        </w:rPr>
        <w:t>т</w:t>
      </w:r>
      <w:r w:rsidRPr="00582447">
        <w:rPr>
          <w:rFonts w:eastAsia="Lucida Sans Unicode" w:cs="Arial"/>
          <w:kern w:val="1"/>
          <w:sz w:val="24"/>
          <w:szCs w:val="24"/>
          <w:lang w:val="sr-Latn-CS" w:eastAsia="hi-IN" w:bidi="hi-IN"/>
        </w:rPr>
        <w:t>ходни израђени мото сати за одређени временски период.</w:t>
      </w:r>
      <w:r w:rsidR="009F50AD">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Latn-CS" w:eastAsia="hi-IN" w:bidi="hi-IN"/>
        </w:rPr>
        <w:t xml:space="preserve">Мера вредности (дан) рачуна се од потписивања </w:t>
      </w:r>
      <w:r w:rsidR="009F50AD" w:rsidRPr="009F50AD">
        <w:rPr>
          <w:rFonts w:cs="Arial"/>
          <w:sz w:val="24"/>
          <w:szCs w:val="24"/>
          <w:lang w:val="sr-Cyrl-RS"/>
        </w:rPr>
        <w:t>Записника о склапању/монтажи и фунционалној проби машине</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CS" w:eastAsia="hi-IN" w:bidi="hi-IN"/>
        </w:rPr>
        <w:t xml:space="preserve"> </w:t>
      </w:r>
    </w:p>
    <w:p w14:paraId="05F77B4F" w14:textId="77777777" w:rsidR="002A477F" w:rsidRPr="00582447" w:rsidRDefault="002A477F" w:rsidP="00582447">
      <w:pPr>
        <w:suppressAutoHyphens/>
        <w:spacing w:before="0"/>
        <w:contextualSpacing/>
        <w:rPr>
          <w:rFonts w:eastAsia="Lucida Sans Unicode" w:cs="Arial"/>
          <w:kern w:val="1"/>
          <w:sz w:val="24"/>
          <w:szCs w:val="24"/>
          <w:lang w:val="sr-Cyrl-CS" w:eastAsia="hi-IN" w:bidi="hi-IN"/>
        </w:rPr>
      </w:pPr>
    </w:p>
    <w:p w14:paraId="024243F8" w14:textId="39C29010" w:rsidR="00311275" w:rsidRDefault="00311275"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Поузданост машине</w:t>
      </w:r>
      <w:r w:rsidRPr="00582447">
        <w:rPr>
          <w:rFonts w:eastAsia="Lucida Sans Unicode" w:cs="Arial"/>
          <w:kern w:val="1"/>
          <w:sz w:val="24"/>
          <w:szCs w:val="24"/>
          <w:lang w:val="sr-Latn-CS" w:eastAsia="hi-IN" w:bidi="hi-IN"/>
        </w:rPr>
        <w:t xml:space="preserve"> </w:t>
      </w:r>
      <w:r w:rsidRPr="00582447">
        <w:rPr>
          <w:rFonts w:eastAsia="Lucida Sans Unicode" w:cs="Arial"/>
          <w:kern w:val="1"/>
          <w:sz w:val="24"/>
          <w:szCs w:val="24"/>
          <w:lang w:val="sr-Cyrl-CS" w:eastAsia="hi-IN" w:bidi="hi-IN"/>
        </w:rPr>
        <w:t xml:space="preserve">мора </w:t>
      </w:r>
      <w:r w:rsidRPr="00582447">
        <w:rPr>
          <w:rFonts w:eastAsia="Lucida Sans Unicode" w:cs="Arial"/>
          <w:kern w:val="1"/>
          <w:sz w:val="24"/>
          <w:szCs w:val="24"/>
          <w:lang w:val="sr-Latn-CS" w:eastAsia="hi-IN" w:bidi="hi-IN"/>
        </w:rPr>
        <w:t>бити</w:t>
      </w:r>
      <w:r w:rsidRPr="00582447">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Latn-CS" w:eastAsia="hi-IN" w:bidi="hi-IN"/>
        </w:rPr>
        <w:t xml:space="preserve"> минимум </w:t>
      </w:r>
      <w:r w:rsidRPr="00582447">
        <w:rPr>
          <w:rFonts w:eastAsia="Lucida Sans Unicode" w:cs="Arial"/>
          <w:kern w:val="1"/>
          <w:sz w:val="24"/>
          <w:szCs w:val="24"/>
          <w:lang w:val="sr-Cyrl-CS" w:eastAsia="hi-IN" w:bidi="hi-IN"/>
        </w:rPr>
        <w:t>95</w:t>
      </w:r>
      <w:r w:rsidRPr="00582447">
        <w:rPr>
          <w:rFonts w:eastAsia="Lucida Sans Unicode" w:cs="Arial"/>
          <w:kern w:val="1"/>
          <w:sz w:val="24"/>
          <w:szCs w:val="24"/>
          <w:lang w:val="sr-Latn-CS" w:eastAsia="hi-IN" w:bidi="hi-IN"/>
        </w:rPr>
        <w:t xml:space="preserve">% од расположивог времена рада </w:t>
      </w:r>
      <w:r w:rsidR="002A477F">
        <w:rPr>
          <w:rFonts w:eastAsia="Lucida Sans Unicode" w:cs="Arial"/>
          <w:kern w:val="1"/>
          <w:sz w:val="24"/>
          <w:szCs w:val="24"/>
          <w:lang w:val="sr-Cyrl-CS" w:eastAsia="hi-IN" w:bidi="hi-IN"/>
        </w:rPr>
        <w:t xml:space="preserve">који ће се водити </w:t>
      </w:r>
      <w:r w:rsidRPr="00582447">
        <w:rPr>
          <w:rFonts w:eastAsia="Lucida Sans Unicode" w:cs="Arial"/>
          <w:kern w:val="1"/>
          <w:sz w:val="24"/>
          <w:szCs w:val="24"/>
          <w:lang w:val="sr-Cyrl-CS" w:eastAsia="hi-IN" w:bidi="hi-IN"/>
        </w:rPr>
        <w:t>и обрачунати према међусобно ус</w:t>
      </w:r>
      <w:r w:rsidR="002A477F">
        <w:rPr>
          <w:rFonts w:eastAsia="Lucida Sans Unicode" w:cs="Arial"/>
          <w:kern w:val="1"/>
          <w:sz w:val="24"/>
          <w:szCs w:val="24"/>
          <w:lang w:val="sr-Cyrl-CS" w:eastAsia="hi-IN" w:bidi="hi-IN"/>
        </w:rPr>
        <w:t xml:space="preserve">аглашеном обрасцу </w:t>
      </w:r>
      <w:r w:rsidRPr="00582447">
        <w:rPr>
          <w:rFonts w:eastAsia="Lucida Sans Unicode" w:cs="Arial"/>
          <w:kern w:val="1"/>
          <w:sz w:val="24"/>
          <w:szCs w:val="24"/>
          <w:lang w:val="sr-Latn-CS" w:eastAsia="hi-IN" w:bidi="hi-IN"/>
        </w:rPr>
        <w:t>(прилог</w:t>
      </w:r>
      <w:r w:rsidRPr="00582447">
        <w:rPr>
          <w:rFonts w:eastAsia="Lucida Sans Unicode" w:cs="Arial"/>
          <w:kern w:val="1"/>
          <w:sz w:val="24"/>
          <w:szCs w:val="24"/>
          <w:lang w:val="sr-Cyrl-CS" w:eastAsia="hi-IN" w:bidi="hi-IN"/>
        </w:rPr>
        <w:t xml:space="preserve"> уговору</w:t>
      </w:r>
      <w:r w:rsidR="00784B88">
        <w:rPr>
          <w:rFonts w:eastAsia="Lucida Sans Unicode" w:cs="Arial"/>
          <w:kern w:val="1"/>
          <w:sz w:val="24"/>
          <w:szCs w:val="24"/>
          <w:lang w:val="sr-Latn-CS" w:eastAsia="hi-IN" w:bidi="hi-IN"/>
        </w:rPr>
        <w:t xml:space="preserve"> I и II</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CS" w:eastAsia="hi-IN" w:bidi="hi-IN"/>
        </w:rPr>
        <w:t xml:space="preserve">  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w:t>
      </w:r>
      <w:r w:rsidR="0064130A" w:rsidRPr="00582447">
        <w:rPr>
          <w:rFonts w:eastAsia="Lucida Sans Unicode" w:cs="Arial"/>
          <w:kern w:val="1"/>
          <w:sz w:val="24"/>
          <w:szCs w:val="24"/>
          <w:lang w:val="sr-Cyrl-RS" w:eastAsia="hi-IN" w:bidi="hi-IN"/>
        </w:rPr>
        <w:t>10</w:t>
      </w:r>
      <w:r w:rsidR="002746CF" w:rsidRPr="00582447">
        <w:rPr>
          <w:rFonts w:eastAsia="Lucida Sans Unicode" w:cs="Arial"/>
          <w:kern w:val="1"/>
          <w:sz w:val="24"/>
          <w:szCs w:val="24"/>
          <w:lang w:eastAsia="hi-IN" w:bidi="hi-IN"/>
        </w:rPr>
        <w:t>.</w:t>
      </w:r>
      <w:r w:rsidR="0064130A" w:rsidRPr="00582447">
        <w:rPr>
          <w:rFonts w:eastAsia="Lucida Sans Unicode" w:cs="Arial"/>
          <w:kern w:val="1"/>
          <w:sz w:val="24"/>
          <w:szCs w:val="24"/>
          <w:lang w:val="sr-Cyrl-RS" w:eastAsia="hi-IN" w:bidi="hi-IN"/>
        </w:rPr>
        <w:t>830,</w:t>
      </w:r>
      <w:r w:rsidR="002746CF" w:rsidRPr="00582447">
        <w:rPr>
          <w:rFonts w:eastAsia="Lucida Sans Unicode" w:cs="Arial"/>
          <w:kern w:val="1"/>
          <w:sz w:val="24"/>
          <w:szCs w:val="24"/>
          <w:lang w:eastAsia="hi-IN" w:bidi="hi-IN"/>
        </w:rPr>
        <w:t>00</w:t>
      </w:r>
      <w:r w:rsidRPr="00582447">
        <w:rPr>
          <w:rFonts w:eastAsia="Lucida Sans Unicode" w:cs="Arial"/>
          <w:kern w:val="1"/>
          <w:sz w:val="24"/>
          <w:szCs w:val="24"/>
          <w:lang w:val="sr-Cyrl-CS" w:eastAsia="hi-IN" w:bidi="hi-IN"/>
        </w:rPr>
        <w:t xml:space="preserve"> ДИН/МЧ. Верификација ће се обављати свака 3 (словима:</w:t>
      </w:r>
      <w:r w:rsidR="002A477F">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 xml:space="preserve">три) месеца од почетка гаранције, до истека исте. </w:t>
      </w:r>
    </w:p>
    <w:p w14:paraId="43363266" w14:textId="77777777" w:rsidR="004E46E3" w:rsidRPr="00582447" w:rsidRDefault="004E46E3" w:rsidP="00582447">
      <w:pPr>
        <w:suppressAutoHyphens/>
        <w:spacing w:before="0"/>
        <w:contextualSpacing/>
        <w:rPr>
          <w:rFonts w:eastAsia="Lucida Sans Unicode" w:cs="Arial"/>
          <w:kern w:val="1"/>
          <w:sz w:val="24"/>
          <w:szCs w:val="24"/>
          <w:lang w:val="sr-Cyrl-CS" w:eastAsia="hi-IN" w:bidi="hi-IN"/>
        </w:rPr>
      </w:pPr>
    </w:p>
    <w:p w14:paraId="11383A78" w14:textId="6C66D2B4" w:rsidR="00311275" w:rsidRDefault="00393E77" w:rsidP="00582447">
      <w:pPr>
        <w:tabs>
          <w:tab w:val="left" w:pos="9090"/>
        </w:tabs>
        <w:suppressAutoHyphens/>
        <w:spacing w:before="0"/>
        <w:contextualSpacing/>
        <w:rPr>
          <w:rFonts w:eastAsia="Lucida Sans Unicode" w:cs="Arial"/>
          <w:kern w:val="1"/>
          <w:sz w:val="24"/>
          <w:szCs w:val="24"/>
          <w:lang w:eastAsia="hi-IN" w:bidi="hi-IN"/>
        </w:rPr>
      </w:pPr>
      <w:r w:rsidRPr="00582447">
        <w:rPr>
          <w:rFonts w:cs="Arial"/>
          <w:sz w:val="24"/>
          <w:szCs w:val="24"/>
          <w:lang w:val="sr-Cyrl-RS"/>
        </w:rPr>
        <w:t>Наручилац</w:t>
      </w:r>
      <w:r w:rsidR="00547F1F">
        <w:rPr>
          <w:rFonts w:eastAsia="Lucida Sans Unicode" w:cs="Arial"/>
          <w:kern w:val="1"/>
          <w:sz w:val="24"/>
          <w:szCs w:val="24"/>
          <w:lang w:eastAsia="hi-IN" w:bidi="hi-IN"/>
        </w:rPr>
        <w:t xml:space="preserve"> </w:t>
      </w:r>
      <w:r w:rsidR="00311275" w:rsidRPr="00582447">
        <w:rPr>
          <w:rFonts w:eastAsia="Lucida Sans Unicode" w:cs="Arial"/>
          <w:kern w:val="1"/>
          <w:sz w:val="24"/>
          <w:szCs w:val="24"/>
          <w:lang w:eastAsia="hi-IN" w:bidi="hi-IN"/>
        </w:rPr>
        <w:t xml:space="preserve">има право на рекламацију у току трајања гарантног рока, тако што ће у писаном облику доставити </w:t>
      </w:r>
      <w:r w:rsidR="002A477F">
        <w:rPr>
          <w:rFonts w:cs="Arial"/>
          <w:sz w:val="24"/>
          <w:szCs w:val="24"/>
          <w:lang w:val="sr-Cyrl-RS" w:eastAsia="x-none"/>
        </w:rPr>
        <w:t>п</w:t>
      </w:r>
      <w:r w:rsidRPr="00582447">
        <w:rPr>
          <w:rFonts w:cs="Arial"/>
          <w:sz w:val="24"/>
          <w:szCs w:val="24"/>
          <w:lang w:val="sr-Cyrl-RS" w:eastAsia="x-none"/>
        </w:rPr>
        <w:t>онуђачу</w:t>
      </w:r>
      <w:r w:rsidR="00311275" w:rsidRPr="00582447">
        <w:rPr>
          <w:rFonts w:eastAsia="Lucida Sans Unicode" w:cs="Arial"/>
          <w:kern w:val="1"/>
          <w:sz w:val="24"/>
          <w:szCs w:val="24"/>
          <w:lang w:eastAsia="hi-IN" w:bidi="hi-IN"/>
        </w:rPr>
        <w:t xml:space="preserve"> Приговор на квалитет, а најкасније у року од </w:t>
      </w:r>
      <w:r w:rsidR="002A477F">
        <w:rPr>
          <w:rFonts w:eastAsia="Lucida Sans Unicode" w:cs="Arial"/>
          <w:kern w:val="1"/>
          <w:sz w:val="24"/>
          <w:szCs w:val="24"/>
          <w:lang w:val="sr-Cyrl-RS" w:eastAsia="hi-IN" w:bidi="hi-IN"/>
        </w:rPr>
        <w:t xml:space="preserve">3 (словима: </w:t>
      </w:r>
      <w:r w:rsidR="00311275" w:rsidRPr="00582447">
        <w:rPr>
          <w:rFonts w:eastAsia="Lucida Sans Unicode" w:cs="Arial"/>
          <w:kern w:val="1"/>
          <w:sz w:val="24"/>
          <w:szCs w:val="24"/>
          <w:lang w:eastAsia="hi-IN" w:bidi="hi-IN"/>
        </w:rPr>
        <w:t>три</w:t>
      </w:r>
      <w:r w:rsidR="002A477F">
        <w:rPr>
          <w:rFonts w:eastAsia="Lucida Sans Unicode" w:cs="Arial"/>
          <w:kern w:val="1"/>
          <w:sz w:val="24"/>
          <w:szCs w:val="24"/>
          <w:lang w:val="sr-Cyrl-RS" w:eastAsia="hi-IN" w:bidi="hi-IN"/>
        </w:rPr>
        <w:t>)</w:t>
      </w:r>
      <w:r w:rsidR="00311275" w:rsidRPr="00582447">
        <w:rPr>
          <w:rFonts w:eastAsia="Lucida Sans Unicode" w:cs="Arial"/>
          <w:kern w:val="1"/>
          <w:sz w:val="24"/>
          <w:szCs w:val="24"/>
          <w:lang w:eastAsia="hi-IN" w:bidi="hi-IN"/>
        </w:rPr>
        <w:t xml:space="preserve"> дана од дана сазнања за недостатак.</w:t>
      </w:r>
    </w:p>
    <w:p w14:paraId="3527B5AE" w14:textId="77777777" w:rsidR="006F0E0B" w:rsidRPr="00582447" w:rsidRDefault="006F0E0B" w:rsidP="00582447">
      <w:pPr>
        <w:tabs>
          <w:tab w:val="left" w:pos="9090"/>
        </w:tabs>
        <w:suppressAutoHyphens/>
        <w:spacing w:before="0"/>
        <w:contextualSpacing/>
        <w:rPr>
          <w:rFonts w:eastAsia="Lucida Sans Unicode" w:cs="Arial"/>
          <w:kern w:val="1"/>
          <w:sz w:val="24"/>
          <w:szCs w:val="24"/>
          <w:lang w:eastAsia="hi-IN" w:bidi="hi-IN"/>
        </w:rPr>
      </w:pPr>
    </w:p>
    <w:p w14:paraId="4F71B4DE" w14:textId="77777777" w:rsidR="00311275" w:rsidRDefault="00393E77" w:rsidP="00582447">
      <w:pPr>
        <w:tabs>
          <w:tab w:val="left" w:pos="9090"/>
        </w:tabs>
        <w:suppressAutoHyphens/>
        <w:spacing w:before="0"/>
        <w:contextualSpacing/>
        <w:rPr>
          <w:rFonts w:eastAsia="Lucida Sans Unicode" w:cs="Arial"/>
          <w:kern w:val="1"/>
          <w:sz w:val="24"/>
          <w:szCs w:val="24"/>
          <w:lang w:eastAsia="hi-IN" w:bidi="hi-IN"/>
        </w:rPr>
      </w:pPr>
      <w:r w:rsidRPr="00582447">
        <w:rPr>
          <w:rFonts w:cs="Arial"/>
          <w:sz w:val="24"/>
          <w:szCs w:val="24"/>
          <w:lang w:val="sr-Cyrl-RS" w:eastAsia="x-none"/>
        </w:rPr>
        <w:t>Понуђач</w:t>
      </w:r>
      <w:r w:rsidR="00311275" w:rsidRPr="00582447">
        <w:rPr>
          <w:rFonts w:eastAsia="Lucida Sans Unicode" w:cs="Arial"/>
          <w:kern w:val="1"/>
          <w:sz w:val="24"/>
          <w:szCs w:val="24"/>
          <w:lang w:eastAsia="hi-IN" w:bidi="hi-IN"/>
        </w:rPr>
        <w:t xml:space="preserve">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8348EA0" w14:textId="77777777" w:rsidR="006F0E0B" w:rsidRPr="00582447" w:rsidRDefault="006F0E0B" w:rsidP="00582447">
      <w:pPr>
        <w:tabs>
          <w:tab w:val="left" w:pos="9090"/>
        </w:tabs>
        <w:suppressAutoHyphens/>
        <w:spacing w:before="0"/>
        <w:contextualSpacing/>
        <w:rPr>
          <w:rFonts w:eastAsia="Lucida Sans Unicode" w:cs="Arial"/>
          <w:kern w:val="1"/>
          <w:sz w:val="24"/>
          <w:szCs w:val="24"/>
          <w:lang w:eastAsia="hi-IN" w:bidi="hi-IN"/>
        </w:rPr>
      </w:pPr>
    </w:p>
    <w:p w14:paraId="73507221" w14:textId="77777777" w:rsidR="00311275" w:rsidRDefault="00311275"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У случају потврђивања чињеница, изложених у рекламационом акту </w:t>
      </w:r>
      <w:r w:rsidR="004E46E3">
        <w:rPr>
          <w:rFonts w:cs="Arial"/>
          <w:sz w:val="24"/>
          <w:szCs w:val="24"/>
          <w:lang w:val="sr-Cyrl-RS"/>
        </w:rPr>
        <w:t>н</w:t>
      </w:r>
      <w:r w:rsidR="00393E77" w:rsidRPr="00582447">
        <w:rPr>
          <w:rFonts w:cs="Arial"/>
          <w:sz w:val="24"/>
          <w:szCs w:val="24"/>
          <w:lang w:val="sr-Cyrl-RS"/>
        </w:rPr>
        <w:t>аручиоца</w:t>
      </w:r>
      <w:r w:rsidRPr="00582447">
        <w:rPr>
          <w:rFonts w:eastAsia="Lucida Sans Unicode" w:cs="Arial"/>
          <w:kern w:val="1"/>
          <w:sz w:val="24"/>
          <w:szCs w:val="24"/>
          <w:lang w:eastAsia="hi-IN" w:bidi="hi-IN"/>
        </w:rPr>
        <w:t xml:space="preserve">, </w:t>
      </w:r>
      <w:r w:rsidR="004E46E3">
        <w:rPr>
          <w:rFonts w:cs="Arial"/>
          <w:sz w:val="24"/>
          <w:szCs w:val="24"/>
          <w:lang w:val="sr-Cyrl-RS" w:eastAsia="x-none"/>
        </w:rPr>
        <w:t>п</w:t>
      </w:r>
      <w:r w:rsidR="00393E77" w:rsidRPr="00582447">
        <w:rPr>
          <w:rFonts w:cs="Arial"/>
          <w:sz w:val="24"/>
          <w:szCs w:val="24"/>
          <w:lang w:val="sr-Cyrl-RS" w:eastAsia="x-none"/>
        </w:rPr>
        <w:t>онуђач</w:t>
      </w:r>
      <w:r w:rsidRPr="00582447">
        <w:rPr>
          <w:rFonts w:eastAsia="Lucida Sans Unicode" w:cs="Arial"/>
          <w:kern w:val="1"/>
          <w:sz w:val="24"/>
          <w:szCs w:val="24"/>
          <w:lang w:eastAsia="hi-IN" w:bidi="hi-IN"/>
        </w:rPr>
        <w:t xml:space="preserve"> ће испоручити добро у замену за рекламирано о свом трошку, најкасније 15 (</w:t>
      </w:r>
      <w:r w:rsidRPr="00582447">
        <w:rPr>
          <w:rFonts w:eastAsia="Lucida Sans Unicode" w:cs="Arial"/>
          <w:kern w:val="1"/>
          <w:sz w:val="24"/>
          <w:szCs w:val="24"/>
          <w:lang w:val="sr-Cyrl-RS" w:eastAsia="hi-IN" w:bidi="hi-IN"/>
        </w:rPr>
        <w:t>словима:</w:t>
      </w:r>
      <w:r w:rsidR="006F0E0B">
        <w:rPr>
          <w:rFonts w:eastAsia="Lucida Sans Unicode" w:cs="Arial"/>
          <w:kern w:val="1"/>
          <w:sz w:val="24"/>
          <w:szCs w:val="24"/>
          <w:lang w:val="sr-Cyrl-RS" w:eastAsia="hi-IN" w:bidi="hi-IN"/>
        </w:rPr>
        <w:t xml:space="preserve"> </w:t>
      </w:r>
      <w:r w:rsidRPr="00582447">
        <w:rPr>
          <w:rFonts w:eastAsia="Lucida Sans Unicode" w:cs="Arial"/>
          <w:kern w:val="1"/>
          <w:sz w:val="24"/>
          <w:szCs w:val="24"/>
          <w:lang w:eastAsia="hi-IN" w:bidi="hi-IN"/>
        </w:rPr>
        <w:t xml:space="preserve">петнаест) дана од дана повраћаја рекламираног добра од стране </w:t>
      </w:r>
      <w:r w:rsidR="004E46E3">
        <w:rPr>
          <w:rFonts w:cs="Arial"/>
          <w:sz w:val="24"/>
          <w:szCs w:val="24"/>
          <w:lang w:val="sr-Cyrl-RS"/>
        </w:rPr>
        <w:t>н</w:t>
      </w:r>
      <w:r w:rsidR="00393E77" w:rsidRPr="00582447">
        <w:rPr>
          <w:rFonts w:cs="Arial"/>
          <w:sz w:val="24"/>
          <w:szCs w:val="24"/>
          <w:lang w:val="sr-Cyrl-RS"/>
        </w:rPr>
        <w:t>аручиоца</w:t>
      </w:r>
      <w:r w:rsidRPr="00582447">
        <w:rPr>
          <w:rFonts w:eastAsia="Lucida Sans Unicode" w:cs="Arial"/>
          <w:kern w:val="1"/>
          <w:sz w:val="24"/>
          <w:szCs w:val="24"/>
          <w:lang w:eastAsia="hi-IN" w:bidi="hi-IN"/>
        </w:rPr>
        <w:t>.</w:t>
      </w:r>
    </w:p>
    <w:p w14:paraId="70374C4E" w14:textId="77777777" w:rsidR="006F0E0B" w:rsidRPr="00582447" w:rsidRDefault="006F0E0B" w:rsidP="00582447">
      <w:pPr>
        <w:tabs>
          <w:tab w:val="left" w:pos="9090"/>
        </w:tabs>
        <w:suppressAutoHyphens/>
        <w:spacing w:before="0"/>
        <w:contextualSpacing/>
        <w:rPr>
          <w:rFonts w:eastAsia="Lucida Sans Unicode" w:cs="Arial"/>
          <w:kern w:val="1"/>
          <w:sz w:val="24"/>
          <w:szCs w:val="24"/>
          <w:lang w:eastAsia="hi-IN" w:bidi="hi-IN"/>
        </w:rPr>
      </w:pPr>
    </w:p>
    <w:p w14:paraId="147730F8" w14:textId="77777777" w:rsidR="00673800" w:rsidRDefault="00311275"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w:t>
      </w:r>
      <w:r w:rsidR="00673800" w:rsidRPr="00582447">
        <w:rPr>
          <w:rFonts w:eastAsia="Lucida Sans Unicode" w:cs="Arial"/>
          <w:kern w:val="1"/>
          <w:sz w:val="24"/>
          <w:szCs w:val="24"/>
          <w:lang w:eastAsia="hi-IN" w:bidi="hi-IN"/>
        </w:rPr>
        <w:t>рок и</w:t>
      </w:r>
      <w:r w:rsidR="00673800" w:rsidRPr="00582447">
        <w:rPr>
          <w:rFonts w:eastAsia="Lucida Sans Unicode" w:cs="Arial"/>
          <w:kern w:val="1"/>
          <w:sz w:val="24"/>
          <w:szCs w:val="24"/>
          <w:lang w:val="sr-Cyrl-RS" w:eastAsia="hi-IN" w:bidi="hi-IN"/>
        </w:rPr>
        <w:t>з</w:t>
      </w:r>
      <w:r w:rsidR="00673800" w:rsidRPr="00582447">
        <w:rPr>
          <w:rFonts w:eastAsia="Lucida Sans Unicode" w:cs="Arial"/>
          <w:kern w:val="1"/>
          <w:sz w:val="24"/>
          <w:szCs w:val="24"/>
          <w:lang w:eastAsia="hi-IN" w:bidi="hi-IN"/>
        </w:rPr>
        <w:t xml:space="preserve"> </w:t>
      </w:r>
      <w:r w:rsidR="00673800" w:rsidRPr="00582447">
        <w:rPr>
          <w:rFonts w:eastAsia="Lucida Sans Unicode" w:cs="Arial"/>
          <w:kern w:val="1"/>
          <w:sz w:val="24"/>
          <w:szCs w:val="24"/>
          <w:lang w:val="sr-Cyrl-RS" w:eastAsia="hi-IN" w:bidi="hi-IN"/>
        </w:rPr>
        <w:t>става 1. овог члана</w:t>
      </w:r>
      <w:r w:rsidR="00673800" w:rsidRPr="00582447">
        <w:rPr>
          <w:rFonts w:eastAsia="Lucida Sans Unicode" w:cs="Arial"/>
          <w:kern w:val="1"/>
          <w:sz w:val="24"/>
          <w:szCs w:val="24"/>
          <w:lang w:eastAsia="hi-IN" w:bidi="hi-IN"/>
        </w:rPr>
        <w:t>, од датума замене.</w:t>
      </w:r>
    </w:p>
    <w:p w14:paraId="3B9E4B79" w14:textId="77777777" w:rsidR="006F0E0B" w:rsidRPr="00582447" w:rsidRDefault="006F0E0B" w:rsidP="00582447">
      <w:pPr>
        <w:tabs>
          <w:tab w:val="left" w:pos="9090"/>
        </w:tabs>
        <w:suppressAutoHyphens/>
        <w:spacing w:before="0"/>
        <w:contextualSpacing/>
        <w:rPr>
          <w:rFonts w:eastAsia="Lucida Sans Unicode" w:cs="Arial"/>
          <w:kern w:val="1"/>
          <w:sz w:val="24"/>
          <w:szCs w:val="24"/>
          <w:lang w:eastAsia="hi-IN" w:bidi="hi-IN"/>
        </w:rPr>
      </w:pPr>
    </w:p>
    <w:p w14:paraId="6168D94F" w14:textId="48A7B251" w:rsidR="00784B88" w:rsidRDefault="00311275" w:rsidP="00784B88">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Сви трошкови који буду проузроковани </w:t>
      </w:r>
      <w:r w:rsidR="004E46E3">
        <w:rPr>
          <w:rFonts w:cs="Arial"/>
          <w:sz w:val="24"/>
          <w:szCs w:val="24"/>
          <w:lang w:val="sr-Cyrl-RS"/>
        </w:rPr>
        <w:t>н</w:t>
      </w:r>
      <w:r w:rsidR="00393E77" w:rsidRPr="00582447">
        <w:rPr>
          <w:rFonts w:cs="Arial"/>
          <w:sz w:val="24"/>
          <w:szCs w:val="24"/>
          <w:lang w:val="sr-Cyrl-RS"/>
        </w:rPr>
        <w:t>аручиоцу</w:t>
      </w:r>
      <w:r w:rsidRPr="00582447">
        <w:rPr>
          <w:rFonts w:eastAsia="Lucida Sans Unicode" w:cs="Arial"/>
          <w:kern w:val="1"/>
          <w:sz w:val="24"/>
          <w:szCs w:val="24"/>
          <w:lang w:eastAsia="hi-IN" w:bidi="hi-IN"/>
        </w:rPr>
        <w:t>, а везани су за отклањање недостатака на добру к</w:t>
      </w:r>
      <w:r w:rsidR="006F0E0B">
        <w:rPr>
          <w:rFonts w:eastAsia="Lucida Sans Unicode" w:cs="Arial"/>
          <w:kern w:val="1"/>
          <w:sz w:val="24"/>
          <w:szCs w:val="24"/>
          <w:lang w:eastAsia="hi-IN" w:bidi="hi-IN"/>
        </w:rPr>
        <w:t>оје му се испоручује, сагласно у</w:t>
      </w:r>
      <w:r w:rsidRPr="00582447">
        <w:rPr>
          <w:rFonts w:eastAsia="Lucida Sans Unicode" w:cs="Arial"/>
          <w:kern w:val="1"/>
          <w:sz w:val="24"/>
          <w:szCs w:val="24"/>
          <w:lang w:eastAsia="hi-IN" w:bidi="hi-IN"/>
        </w:rPr>
        <w:t xml:space="preserve">говору, у гарантном року, иду на терет </w:t>
      </w:r>
      <w:r w:rsidR="004E46E3">
        <w:rPr>
          <w:rFonts w:cs="Arial"/>
          <w:sz w:val="24"/>
          <w:szCs w:val="24"/>
          <w:lang w:val="sr-Cyrl-RS" w:eastAsia="x-none"/>
        </w:rPr>
        <w:t>п</w:t>
      </w:r>
      <w:r w:rsidR="00393E77" w:rsidRPr="00582447">
        <w:rPr>
          <w:rFonts w:cs="Arial"/>
          <w:sz w:val="24"/>
          <w:szCs w:val="24"/>
          <w:lang w:val="sr-Cyrl-RS" w:eastAsia="x-none"/>
        </w:rPr>
        <w:t>онуђача</w:t>
      </w:r>
      <w:r w:rsidRPr="00582447">
        <w:rPr>
          <w:rFonts w:eastAsia="Lucida Sans Unicode" w:cs="Arial"/>
          <w:kern w:val="1"/>
          <w:sz w:val="24"/>
          <w:szCs w:val="24"/>
          <w:lang w:eastAsia="hi-IN" w:bidi="hi-IN"/>
        </w:rPr>
        <w:t>.</w:t>
      </w:r>
    </w:p>
    <w:p w14:paraId="6470A384" w14:textId="77777777" w:rsidR="00784B88" w:rsidRPr="00784B88" w:rsidRDefault="00784B88" w:rsidP="00784B88">
      <w:pPr>
        <w:tabs>
          <w:tab w:val="left" w:pos="9090"/>
        </w:tabs>
        <w:suppressAutoHyphens/>
        <w:spacing w:before="0"/>
        <w:contextualSpacing/>
        <w:rPr>
          <w:rFonts w:eastAsia="Lucida Sans Unicode" w:cs="Arial"/>
          <w:kern w:val="1"/>
          <w:sz w:val="24"/>
          <w:szCs w:val="24"/>
          <w:lang w:eastAsia="hi-IN" w:bidi="hi-IN"/>
        </w:rPr>
      </w:pPr>
    </w:p>
    <w:p w14:paraId="0D03FA54" w14:textId="5AE0E6ED" w:rsidR="00784B88" w:rsidRPr="00784B88" w:rsidRDefault="00784B88" w:rsidP="00784B88">
      <w:pPr>
        <w:spacing w:before="0"/>
        <w:contextualSpacing/>
        <w:rPr>
          <w:rFonts w:cs="Arial"/>
          <w:b/>
          <w:sz w:val="24"/>
          <w:lang w:val="sr-Cyrl-RS"/>
        </w:rPr>
      </w:pPr>
      <w:r w:rsidRPr="00784B88">
        <w:rPr>
          <w:rFonts w:cs="Arial"/>
          <w:b/>
          <w:sz w:val="24"/>
          <w:lang w:val="sr-Cyrl-RS"/>
        </w:rPr>
        <w:t xml:space="preserve">3.7 </w:t>
      </w:r>
      <w:r w:rsidRPr="00784B88">
        <w:rPr>
          <w:rFonts w:cs="Arial"/>
          <w:b/>
          <w:sz w:val="24"/>
          <w:lang w:val="sr-Latn-CS"/>
        </w:rPr>
        <w:t xml:space="preserve">ОБУКА ОСОБЉА </w:t>
      </w:r>
      <w:r w:rsidRPr="00784B88">
        <w:rPr>
          <w:rFonts w:cs="Arial"/>
          <w:b/>
          <w:sz w:val="24"/>
          <w:lang w:val="sr-Cyrl-RS"/>
        </w:rPr>
        <w:t>НАРУЧИОЦА</w:t>
      </w:r>
    </w:p>
    <w:p w14:paraId="6CA70FC7" w14:textId="013D35D9" w:rsidR="00784B88" w:rsidRPr="00784B88" w:rsidRDefault="00784B88" w:rsidP="00784B88">
      <w:pPr>
        <w:tabs>
          <w:tab w:val="left" w:pos="9243"/>
        </w:tabs>
        <w:spacing w:before="0"/>
        <w:contextualSpacing/>
        <w:rPr>
          <w:rFonts w:cs="Arial"/>
          <w:sz w:val="24"/>
          <w:lang w:val="sr-Cyrl-CS" w:eastAsia="ar-SA"/>
        </w:rPr>
      </w:pPr>
      <w:r>
        <w:rPr>
          <w:rFonts w:cs="Arial"/>
          <w:sz w:val="24"/>
          <w:lang w:val="sr-Cyrl-RS"/>
        </w:rPr>
        <w:t>Обавеза п</w:t>
      </w:r>
      <w:r w:rsidRPr="00784B88">
        <w:rPr>
          <w:rFonts w:cs="Arial"/>
          <w:sz w:val="24"/>
          <w:lang w:val="sr-Cyrl-RS"/>
        </w:rPr>
        <w:t xml:space="preserve">онуђача је да </w:t>
      </w:r>
      <w:r w:rsidRPr="00784B88">
        <w:rPr>
          <w:rFonts w:cs="Arial"/>
          <w:sz w:val="24"/>
          <w:lang w:val="sr-Latn-CS"/>
        </w:rPr>
        <w:t xml:space="preserve">изврши обуку особља </w:t>
      </w:r>
      <w:r>
        <w:rPr>
          <w:rFonts w:cs="Arial"/>
          <w:sz w:val="24"/>
          <w:lang w:val="sr-Cyrl-CS"/>
        </w:rPr>
        <w:t>наручиоца</w:t>
      </w:r>
      <w:r w:rsidRPr="00784B88">
        <w:rPr>
          <w:rFonts w:cs="Arial"/>
          <w:sz w:val="24"/>
          <w:lang w:val="sr-Latn-CS"/>
        </w:rPr>
        <w:t xml:space="preserve"> за правилно руковање и одржавање </w:t>
      </w:r>
      <w:r w:rsidRPr="00784B88">
        <w:rPr>
          <w:rFonts w:cs="Arial"/>
          <w:sz w:val="24"/>
          <w:lang w:val="sr-Cyrl-CS"/>
        </w:rPr>
        <w:t xml:space="preserve">машина и </w:t>
      </w:r>
      <w:r w:rsidRPr="00784B88">
        <w:rPr>
          <w:rFonts w:cs="Arial"/>
          <w:sz w:val="24"/>
          <w:lang w:val="sr-Cyrl-CS" w:eastAsia="ar-SA"/>
        </w:rPr>
        <w:t xml:space="preserve">обуку техничко-надзорног особља </w:t>
      </w:r>
      <w:r w:rsidRPr="00784B88">
        <w:rPr>
          <w:rStyle w:val="CommentReference"/>
          <w:sz w:val="24"/>
          <w:szCs w:val="22"/>
          <w:lang w:val="sr-Cyrl-CS" w:eastAsia="ar-SA"/>
        </w:rPr>
        <w:t>за</w:t>
      </w:r>
      <w:r w:rsidRPr="00784B88">
        <w:rPr>
          <w:rStyle w:val="CommentReference"/>
          <w:sz w:val="18"/>
          <w:lang w:val="sr-Cyrl-CS" w:eastAsia="ar-SA"/>
        </w:rPr>
        <w:t xml:space="preserve"> </w:t>
      </w:r>
      <w:r w:rsidRPr="00784B88">
        <w:rPr>
          <w:rStyle w:val="CommentReference"/>
          <w:sz w:val="24"/>
          <w:szCs w:val="22"/>
          <w:lang w:val="sr-Cyrl-CS" w:eastAsia="ar-SA"/>
        </w:rPr>
        <w:t>минимум 4</w:t>
      </w:r>
      <w:r>
        <w:rPr>
          <w:rStyle w:val="CommentReference"/>
          <w:sz w:val="24"/>
          <w:szCs w:val="22"/>
          <w:lang w:val="sr-Cyrl-CS" w:eastAsia="ar-SA"/>
        </w:rPr>
        <w:t xml:space="preserve"> (словима: четирир)</w:t>
      </w:r>
      <w:r w:rsidRPr="00784B88">
        <w:rPr>
          <w:rStyle w:val="CommentReference"/>
          <w:sz w:val="24"/>
          <w:szCs w:val="22"/>
          <w:lang w:val="sr-Cyrl-CS" w:eastAsia="ar-SA"/>
        </w:rPr>
        <w:t xml:space="preserve"> извршиоца за сваку партију, </w:t>
      </w:r>
      <w:r>
        <w:rPr>
          <w:rStyle w:val="CommentReference"/>
          <w:sz w:val="24"/>
          <w:szCs w:val="22"/>
          <w:lang w:val="sr-Cyrl-CS" w:eastAsia="ar-SA"/>
        </w:rPr>
        <w:t>које одреди н</w:t>
      </w:r>
      <w:r w:rsidRPr="00784B88">
        <w:rPr>
          <w:rStyle w:val="CommentReference"/>
          <w:sz w:val="24"/>
          <w:szCs w:val="22"/>
          <w:lang w:val="sr-Cyrl-CS" w:eastAsia="ar-SA"/>
        </w:rPr>
        <w:t xml:space="preserve">аручилац. </w:t>
      </w:r>
    </w:p>
    <w:p w14:paraId="60152606" w14:textId="0307374F" w:rsidR="00784B88" w:rsidRPr="00784B88" w:rsidRDefault="00784B88" w:rsidP="00784B88">
      <w:pPr>
        <w:tabs>
          <w:tab w:val="left" w:pos="9243"/>
        </w:tabs>
        <w:spacing w:before="0"/>
        <w:contextualSpacing/>
        <w:rPr>
          <w:rFonts w:cs="Arial"/>
          <w:sz w:val="24"/>
          <w:lang w:val="sr-Cyrl-RS"/>
        </w:rPr>
      </w:pPr>
      <w:r w:rsidRPr="00784B88">
        <w:rPr>
          <w:rFonts w:cs="Arial"/>
          <w:sz w:val="24"/>
          <w:lang w:val="sr-Latn-CS"/>
        </w:rPr>
        <w:t>1. Обука за руковаоц</w:t>
      </w:r>
      <w:r w:rsidRPr="00784B88">
        <w:rPr>
          <w:rFonts w:cs="Arial"/>
          <w:sz w:val="24"/>
          <w:lang w:val="sr-Cyrl-RS"/>
        </w:rPr>
        <w:t>е</w:t>
      </w:r>
      <w:r w:rsidRPr="00784B88">
        <w:rPr>
          <w:rFonts w:cs="Arial"/>
          <w:sz w:val="24"/>
          <w:lang w:val="sr-Latn-CS"/>
        </w:rPr>
        <w:t xml:space="preserve"> машин</w:t>
      </w:r>
      <w:r w:rsidRPr="00784B88">
        <w:rPr>
          <w:rFonts w:cs="Arial"/>
          <w:sz w:val="24"/>
          <w:lang w:val="sr-Cyrl-CS"/>
        </w:rPr>
        <w:t>е</w:t>
      </w:r>
      <w:r w:rsidRPr="00784B88">
        <w:rPr>
          <w:rFonts w:cs="Arial"/>
          <w:sz w:val="24"/>
          <w:lang w:val="sr-Latn-CS"/>
        </w:rPr>
        <w:t xml:space="preserve"> ће се обавити у месту </w:t>
      </w:r>
      <w:r>
        <w:rPr>
          <w:rFonts w:cs="Arial"/>
          <w:sz w:val="24"/>
          <w:lang w:val="sr-Cyrl-CS"/>
        </w:rPr>
        <w:t>н</w:t>
      </w:r>
      <w:r w:rsidRPr="00784B88">
        <w:rPr>
          <w:rFonts w:cs="Arial"/>
          <w:sz w:val="24"/>
          <w:lang w:val="sr-Cyrl-CS"/>
        </w:rPr>
        <w:t>аручиоца</w:t>
      </w:r>
      <w:r>
        <w:rPr>
          <w:rFonts w:cs="Arial"/>
          <w:sz w:val="24"/>
          <w:lang w:val="sr-Latn-CS"/>
        </w:rPr>
        <w:t xml:space="preserve"> и то пре потписивања З</w:t>
      </w:r>
      <w:r w:rsidRPr="00784B88">
        <w:rPr>
          <w:rFonts w:cs="Arial"/>
          <w:sz w:val="24"/>
          <w:lang w:val="sr-Latn-CS"/>
        </w:rPr>
        <w:t>аписника о квалитативном пријему машин</w:t>
      </w:r>
      <w:r w:rsidRPr="00784B88">
        <w:rPr>
          <w:rFonts w:cs="Arial"/>
          <w:sz w:val="24"/>
          <w:lang w:val="sr-Cyrl-CS"/>
        </w:rPr>
        <w:t xml:space="preserve">е </w:t>
      </w:r>
      <w:r w:rsidRPr="00784B88">
        <w:rPr>
          <w:rStyle w:val="CommentReference"/>
          <w:sz w:val="24"/>
          <w:szCs w:val="22"/>
          <w:lang w:val="sr-Cyrl-CS" w:eastAsia="ar-SA"/>
        </w:rPr>
        <w:t>за</w:t>
      </w:r>
      <w:r w:rsidRPr="00784B88">
        <w:rPr>
          <w:rStyle w:val="CommentReference"/>
          <w:sz w:val="18"/>
          <w:lang w:val="sr-Cyrl-CS" w:eastAsia="ar-SA"/>
        </w:rPr>
        <w:t xml:space="preserve"> </w:t>
      </w:r>
      <w:r w:rsidRPr="00784B88">
        <w:rPr>
          <w:rStyle w:val="CommentReference"/>
          <w:sz w:val="24"/>
          <w:szCs w:val="22"/>
          <w:lang w:val="sr-Cyrl-CS" w:eastAsia="ar-SA"/>
        </w:rPr>
        <w:t>минимум 4</w:t>
      </w:r>
      <w:r>
        <w:rPr>
          <w:rStyle w:val="CommentReference"/>
          <w:sz w:val="24"/>
          <w:szCs w:val="22"/>
          <w:lang w:val="sr-Cyrl-CS" w:eastAsia="ar-SA"/>
        </w:rPr>
        <w:t xml:space="preserve"> (словима: четири)</w:t>
      </w:r>
      <w:r w:rsidRPr="00784B88">
        <w:rPr>
          <w:rStyle w:val="CommentReference"/>
          <w:sz w:val="24"/>
          <w:szCs w:val="22"/>
          <w:lang w:val="sr-Cyrl-CS" w:eastAsia="ar-SA"/>
        </w:rPr>
        <w:t xml:space="preserve"> извршиоца</w:t>
      </w:r>
      <w:r w:rsidRPr="00784B88">
        <w:rPr>
          <w:rFonts w:cs="Arial"/>
          <w:sz w:val="24"/>
          <w:lang w:val="sr-Latn-CS"/>
        </w:rPr>
        <w:t xml:space="preserve">. Дужина трајања обуке биће договорена између </w:t>
      </w:r>
      <w:r>
        <w:rPr>
          <w:rFonts w:cs="Arial"/>
          <w:sz w:val="24"/>
          <w:lang w:val="sr-Cyrl-CS"/>
        </w:rPr>
        <w:t>и</w:t>
      </w:r>
      <w:r w:rsidRPr="00784B88">
        <w:rPr>
          <w:rFonts w:cs="Arial"/>
          <w:sz w:val="24"/>
          <w:lang w:val="sr-Cyrl-CS"/>
        </w:rPr>
        <w:t>забраног понуђача</w:t>
      </w:r>
      <w:r w:rsidRPr="00784B88">
        <w:rPr>
          <w:rFonts w:cs="Arial"/>
          <w:sz w:val="24"/>
          <w:lang w:val="sr-Latn-CS"/>
        </w:rPr>
        <w:t xml:space="preserve"> и </w:t>
      </w:r>
      <w:r>
        <w:rPr>
          <w:rFonts w:cs="Arial"/>
          <w:sz w:val="24"/>
          <w:lang w:val="sr-Cyrl-CS"/>
        </w:rPr>
        <w:t>н</w:t>
      </w:r>
      <w:r w:rsidRPr="00784B88">
        <w:rPr>
          <w:rFonts w:cs="Arial"/>
          <w:sz w:val="24"/>
          <w:lang w:val="sr-Cyrl-CS"/>
        </w:rPr>
        <w:t>аручиоца</w:t>
      </w:r>
      <w:r w:rsidRPr="00784B88">
        <w:rPr>
          <w:rFonts w:cs="Arial"/>
          <w:sz w:val="24"/>
          <w:lang w:val="sr-Latn-CS"/>
        </w:rPr>
        <w:t>,</w:t>
      </w:r>
      <w:r w:rsidRPr="00784B88">
        <w:rPr>
          <w:rFonts w:cs="Arial"/>
          <w:sz w:val="24"/>
          <w:lang w:val="sr-Cyrl-RS"/>
        </w:rPr>
        <w:t xml:space="preserve"> </w:t>
      </w:r>
      <w:r w:rsidRPr="00784B88">
        <w:rPr>
          <w:rFonts w:cs="Arial"/>
          <w:sz w:val="24"/>
          <w:lang w:val="sr-Latn-CS"/>
        </w:rPr>
        <w:t xml:space="preserve">а по нормама произвођача опреме. </w:t>
      </w:r>
    </w:p>
    <w:p w14:paraId="2660A134" w14:textId="456E3D2F" w:rsidR="00784B88" w:rsidRPr="00784B88" w:rsidRDefault="00784B88" w:rsidP="00784B88">
      <w:pPr>
        <w:tabs>
          <w:tab w:val="left" w:pos="9243"/>
        </w:tabs>
        <w:spacing w:before="0"/>
        <w:contextualSpacing/>
        <w:rPr>
          <w:rFonts w:cs="Arial"/>
          <w:sz w:val="24"/>
          <w:lang w:val="sr-Latn-CS"/>
        </w:rPr>
      </w:pPr>
      <w:r w:rsidRPr="00784B88">
        <w:rPr>
          <w:rFonts w:cs="Arial"/>
          <w:sz w:val="24"/>
          <w:lang w:val="sr-Latn-CS"/>
        </w:rPr>
        <w:t xml:space="preserve">2. </w:t>
      </w:r>
      <w:r w:rsidRPr="00784B88">
        <w:rPr>
          <w:rFonts w:cs="Arial"/>
          <w:sz w:val="24"/>
          <w:lang w:val="sr-Cyrl-CS" w:eastAsia="ar-SA"/>
        </w:rPr>
        <w:t xml:space="preserve">Обука техничког особља - </w:t>
      </w:r>
      <w:r w:rsidRPr="00784B88">
        <w:rPr>
          <w:rFonts w:cs="Arial"/>
          <w:sz w:val="24"/>
          <w:lang w:val="sr-Latn-CS"/>
        </w:rPr>
        <w:t>одржава</w:t>
      </w:r>
      <w:r w:rsidRPr="00784B88">
        <w:rPr>
          <w:rFonts w:cs="Arial"/>
          <w:sz w:val="24"/>
          <w:lang w:val="sr-Cyrl-CS"/>
        </w:rPr>
        <w:t>о</w:t>
      </w:r>
      <w:r w:rsidRPr="00784B88">
        <w:rPr>
          <w:rFonts w:cs="Arial"/>
          <w:sz w:val="24"/>
          <w:lang w:val="sr-Latn-CS"/>
        </w:rPr>
        <w:t>ц</w:t>
      </w:r>
      <w:r w:rsidRPr="00784B88">
        <w:rPr>
          <w:rFonts w:cs="Arial"/>
          <w:sz w:val="24"/>
          <w:lang w:val="sr-Cyrl-RS"/>
        </w:rPr>
        <w:t>е</w:t>
      </w:r>
      <w:r w:rsidRPr="00784B88">
        <w:rPr>
          <w:rFonts w:cs="Arial"/>
          <w:sz w:val="24"/>
          <w:lang w:val="sr-Latn-CS"/>
        </w:rPr>
        <w:t xml:space="preserve"> </w:t>
      </w:r>
      <w:r w:rsidRPr="00784B88">
        <w:rPr>
          <w:rFonts w:cs="Arial"/>
          <w:sz w:val="24"/>
          <w:lang w:val="sr-Cyrl-CS"/>
        </w:rPr>
        <w:t xml:space="preserve">машина </w:t>
      </w:r>
      <w:r w:rsidRPr="00784B88">
        <w:rPr>
          <w:rFonts w:cs="Arial"/>
          <w:sz w:val="24"/>
          <w:lang w:val="sr-Latn-CS"/>
        </w:rPr>
        <w:t xml:space="preserve">биће организована у месту </w:t>
      </w:r>
      <w:r>
        <w:rPr>
          <w:rFonts w:cs="Arial"/>
          <w:sz w:val="24"/>
          <w:lang w:val="sr-Cyrl-CS"/>
        </w:rPr>
        <w:t>н</w:t>
      </w:r>
      <w:r w:rsidRPr="00784B88">
        <w:rPr>
          <w:rFonts w:cs="Arial"/>
          <w:sz w:val="24"/>
          <w:lang w:val="sr-Cyrl-CS"/>
        </w:rPr>
        <w:t>аручиоца</w:t>
      </w:r>
      <w:r w:rsidRPr="00784B88">
        <w:rPr>
          <w:rFonts w:cs="Arial"/>
          <w:sz w:val="24"/>
          <w:lang w:val="sr-Latn-CS"/>
        </w:rPr>
        <w:t xml:space="preserve"> </w:t>
      </w:r>
      <w:r w:rsidRPr="00784B88">
        <w:rPr>
          <w:rFonts w:cs="Arial"/>
          <w:sz w:val="24"/>
          <w:lang w:val="sr-Cyrl-CS" w:eastAsia="ar-SA"/>
        </w:rPr>
        <w:t>у року од 30</w:t>
      </w:r>
      <w:r>
        <w:rPr>
          <w:rFonts w:cs="Arial"/>
          <w:sz w:val="24"/>
          <w:lang w:val="sr-Cyrl-CS" w:eastAsia="ar-SA"/>
        </w:rPr>
        <w:t xml:space="preserve"> (словима: тридесет)</w:t>
      </w:r>
      <w:r w:rsidRPr="00784B88">
        <w:rPr>
          <w:rFonts w:cs="Arial"/>
          <w:sz w:val="24"/>
          <w:lang w:val="sr-Cyrl-CS" w:eastAsia="ar-SA"/>
        </w:rPr>
        <w:t xml:space="preserve"> дана од квалитативног пријема машине</w:t>
      </w:r>
      <w:r w:rsidRPr="00784B88">
        <w:rPr>
          <w:rStyle w:val="CommentReference"/>
          <w:sz w:val="24"/>
          <w:szCs w:val="22"/>
          <w:lang w:val="sr-Cyrl-CS" w:eastAsia="ar-SA"/>
        </w:rPr>
        <w:t xml:space="preserve"> за</w:t>
      </w:r>
      <w:r w:rsidRPr="00784B88">
        <w:rPr>
          <w:rStyle w:val="CommentReference"/>
          <w:sz w:val="18"/>
          <w:lang w:val="sr-Cyrl-CS" w:eastAsia="ar-SA"/>
        </w:rPr>
        <w:t xml:space="preserve"> </w:t>
      </w:r>
      <w:r w:rsidRPr="00784B88">
        <w:rPr>
          <w:rStyle w:val="CommentReference"/>
          <w:sz w:val="24"/>
          <w:szCs w:val="22"/>
          <w:lang w:val="sr-Cyrl-CS" w:eastAsia="ar-SA"/>
        </w:rPr>
        <w:t xml:space="preserve">минимум 4 </w:t>
      </w:r>
      <w:r>
        <w:rPr>
          <w:rStyle w:val="CommentReference"/>
          <w:sz w:val="24"/>
          <w:szCs w:val="22"/>
          <w:lang w:val="sr-Cyrl-CS" w:eastAsia="ar-SA"/>
        </w:rPr>
        <w:t xml:space="preserve">(словима: четири) </w:t>
      </w:r>
      <w:r w:rsidRPr="00784B88">
        <w:rPr>
          <w:rStyle w:val="CommentReference"/>
          <w:sz w:val="24"/>
          <w:szCs w:val="22"/>
          <w:lang w:val="sr-Cyrl-CS" w:eastAsia="ar-SA"/>
        </w:rPr>
        <w:t>извршиоца</w:t>
      </w:r>
      <w:r w:rsidRPr="00784B88">
        <w:rPr>
          <w:rFonts w:cs="Arial"/>
          <w:sz w:val="24"/>
          <w:lang w:val="sr-Cyrl-CS" w:eastAsia="ar-SA"/>
        </w:rPr>
        <w:t xml:space="preserve">. </w:t>
      </w:r>
      <w:r w:rsidRPr="00784B88">
        <w:rPr>
          <w:rFonts w:cs="Arial"/>
          <w:sz w:val="24"/>
          <w:lang w:val="sr-Latn-CS"/>
        </w:rPr>
        <w:t xml:space="preserve">Дужина трајања обуке биће договорена између </w:t>
      </w:r>
      <w:r w:rsidRPr="00784B88">
        <w:rPr>
          <w:rFonts w:cs="Arial"/>
          <w:sz w:val="24"/>
          <w:lang w:val="sr-Cyrl-CS"/>
        </w:rPr>
        <w:t>понуђача</w:t>
      </w:r>
      <w:r w:rsidRPr="00784B88">
        <w:rPr>
          <w:rFonts w:cs="Arial"/>
          <w:sz w:val="24"/>
          <w:lang w:val="sr-Latn-CS"/>
        </w:rPr>
        <w:t xml:space="preserve"> и </w:t>
      </w:r>
      <w:r>
        <w:rPr>
          <w:rFonts w:cs="Arial"/>
          <w:sz w:val="24"/>
          <w:lang w:val="sr-Cyrl-CS"/>
        </w:rPr>
        <w:t>н</w:t>
      </w:r>
      <w:r w:rsidRPr="00784B88">
        <w:rPr>
          <w:rFonts w:cs="Arial"/>
          <w:sz w:val="24"/>
          <w:lang w:val="sr-Cyrl-CS"/>
        </w:rPr>
        <w:t>аручиоца</w:t>
      </w:r>
      <w:r w:rsidRPr="00784B88">
        <w:rPr>
          <w:rFonts w:cs="Arial"/>
          <w:sz w:val="24"/>
          <w:lang w:val="sr-Latn-CS"/>
        </w:rPr>
        <w:t>,</w:t>
      </w:r>
      <w:r w:rsidRPr="00784B88">
        <w:rPr>
          <w:rFonts w:cs="Arial"/>
          <w:sz w:val="24"/>
          <w:lang w:val="sr-Cyrl-RS"/>
        </w:rPr>
        <w:t xml:space="preserve"> </w:t>
      </w:r>
      <w:r w:rsidRPr="00784B88">
        <w:rPr>
          <w:rFonts w:cs="Arial"/>
          <w:sz w:val="24"/>
          <w:lang w:val="sr-Latn-CS"/>
        </w:rPr>
        <w:t xml:space="preserve">а по нормама произвођача опреме. </w:t>
      </w:r>
    </w:p>
    <w:p w14:paraId="39FBD5BF" w14:textId="77777777" w:rsidR="00BB40D1" w:rsidRDefault="00784B88" w:rsidP="00784B88">
      <w:pPr>
        <w:tabs>
          <w:tab w:val="left" w:pos="9243"/>
        </w:tabs>
        <w:spacing w:before="0"/>
        <w:contextualSpacing/>
        <w:rPr>
          <w:rFonts w:cs="Arial"/>
          <w:sz w:val="24"/>
          <w:lang w:val="sr-Cyrl-CS" w:eastAsia="ar-SA"/>
        </w:rPr>
      </w:pPr>
      <w:r w:rsidRPr="00784B88">
        <w:rPr>
          <w:rFonts w:cs="Arial"/>
          <w:sz w:val="24"/>
          <w:lang w:val="sr-Cyrl-RS"/>
        </w:rPr>
        <w:t xml:space="preserve">3. </w:t>
      </w:r>
      <w:r w:rsidRPr="00784B88">
        <w:rPr>
          <w:rFonts w:cs="Arial"/>
          <w:sz w:val="24"/>
          <w:lang w:val="sr-Cyrl-CS" w:eastAsia="ar-SA"/>
        </w:rPr>
        <w:t xml:space="preserve">Обука техничко-надзорног особља </w:t>
      </w:r>
      <w:r w:rsidRPr="00784B88">
        <w:rPr>
          <w:rStyle w:val="CommentReference"/>
          <w:sz w:val="24"/>
          <w:szCs w:val="22"/>
          <w:lang w:val="sr-Cyrl-CS" w:eastAsia="ar-SA"/>
        </w:rPr>
        <w:t>за</w:t>
      </w:r>
      <w:r w:rsidRPr="00784B88">
        <w:rPr>
          <w:rStyle w:val="CommentReference"/>
          <w:sz w:val="18"/>
          <w:lang w:val="sr-Cyrl-CS" w:eastAsia="ar-SA"/>
        </w:rPr>
        <w:t xml:space="preserve"> </w:t>
      </w:r>
      <w:r w:rsidRPr="00784B88">
        <w:rPr>
          <w:rStyle w:val="CommentReference"/>
          <w:sz w:val="24"/>
          <w:szCs w:val="22"/>
          <w:lang w:val="sr-Cyrl-CS" w:eastAsia="ar-SA"/>
        </w:rPr>
        <w:t xml:space="preserve">минимум 4 </w:t>
      </w:r>
      <w:r>
        <w:rPr>
          <w:rStyle w:val="CommentReference"/>
          <w:sz w:val="24"/>
          <w:szCs w:val="22"/>
          <w:lang w:val="sr-Cyrl-CS" w:eastAsia="ar-SA"/>
        </w:rPr>
        <w:t xml:space="preserve">(словима: четири) </w:t>
      </w:r>
      <w:r w:rsidRPr="00784B88">
        <w:rPr>
          <w:rStyle w:val="CommentReference"/>
          <w:sz w:val="24"/>
          <w:szCs w:val="22"/>
          <w:lang w:val="sr-Cyrl-CS" w:eastAsia="ar-SA"/>
        </w:rPr>
        <w:t xml:space="preserve">извршиоца за сваку партију, </w:t>
      </w:r>
      <w:r>
        <w:rPr>
          <w:rStyle w:val="CommentReference"/>
          <w:sz w:val="24"/>
          <w:szCs w:val="22"/>
          <w:lang w:val="sr-Cyrl-CS" w:eastAsia="ar-SA"/>
        </w:rPr>
        <w:t>које одреди н</w:t>
      </w:r>
      <w:r w:rsidRPr="00784B88">
        <w:rPr>
          <w:rStyle w:val="CommentReference"/>
          <w:sz w:val="24"/>
          <w:szCs w:val="22"/>
          <w:lang w:val="sr-Cyrl-CS" w:eastAsia="ar-SA"/>
        </w:rPr>
        <w:t>аручилац</w:t>
      </w:r>
      <w:r w:rsidRPr="00784B88">
        <w:rPr>
          <w:rFonts w:cs="Arial"/>
          <w:sz w:val="24"/>
          <w:lang w:val="sr-Latn-CS"/>
        </w:rPr>
        <w:t xml:space="preserve"> биће организована</w:t>
      </w:r>
      <w:r w:rsidRPr="00784B88">
        <w:rPr>
          <w:rFonts w:cs="Arial"/>
          <w:sz w:val="24"/>
          <w:lang w:val="sr-Cyrl-CS"/>
        </w:rPr>
        <w:t xml:space="preserve"> </w:t>
      </w:r>
      <w:r w:rsidRPr="00784B88">
        <w:rPr>
          <w:rFonts w:cs="Arial"/>
          <w:sz w:val="24"/>
          <w:lang w:val="sr-Latn-CS"/>
        </w:rPr>
        <w:t xml:space="preserve">у месту </w:t>
      </w:r>
      <w:r w:rsidRPr="00784B88">
        <w:rPr>
          <w:rFonts w:cs="Arial"/>
          <w:sz w:val="24"/>
          <w:lang w:val="sr-Cyrl-CS"/>
        </w:rPr>
        <w:t>Тренинг Центра произвођача машине</w:t>
      </w:r>
      <w:r w:rsidRPr="00784B88">
        <w:rPr>
          <w:rFonts w:cs="Arial"/>
          <w:sz w:val="24"/>
          <w:lang w:val="sr-Latn-CS"/>
        </w:rPr>
        <w:t>.</w:t>
      </w:r>
      <w:r w:rsidRPr="00784B88">
        <w:rPr>
          <w:rFonts w:cs="Arial"/>
          <w:sz w:val="24"/>
          <w:lang w:val="sr-Cyrl-CS"/>
        </w:rPr>
        <w:t xml:space="preserve"> </w:t>
      </w:r>
      <w:r w:rsidRPr="00784B88">
        <w:rPr>
          <w:rFonts w:cs="Arial"/>
          <w:sz w:val="24"/>
          <w:lang w:val="sr-Latn-CS"/>
        </w:rPr>
        <w:t xml:space="preserve">Дужина трајања обуке биће договорена између </w:t>
      </w:r>
      <w:r w:rsidRPr="00784B88">
        <w:rPr>
          <w:rFonts w:cs="Arial"/>
          <w:sz w:val="24"/>
          <w:lang w:val="sr-Cyrl-CS"/>
        </w:rPr>
        <w:lastRenderedPageBreak/>
        <w:t>понуђача</w:t>
      </w:r>
      <w:r w:rsidRPr="00784B88">
        <w:rPr>
          <w:rFonts w:cs="Arial"/>
          <w:sz w:val="24"/>
          <w:lang w:val="sr-Latn-CS"/>
        </w:rPr>
        <w:t xml:space="preserve"> и </w:t>
      </w:r>
      <w:r>
        <w:rPr>
          <w:rFonts w:cs="Arial"/>
          <w:sz w:val="24"/>
          <w:lang w:val="sr-Cyrl-CS"/>
        </w:rPr>
        <w:t>н</w:t>
      </w:r>
      <w:r w:rsidRPr="00784B88">
        <w:rPr>
          <w:rFonts w:cs="Arial"/>
          <w:sz w:val="24"/>
          <w:lang w:val="sr-Cyrl-CS"/>
        </w:rPr>
        <w:t>аручиоца</w:t>
      </w:r>
      <w:r w:rsidRPr="00784B88">
        <w:rPr>
          <w:rFonts w:cs="Arial"/>
          <w:sz w:val="24"/>
          <w:lang w:val="sr-Latn-CS"/>
        </w:rPr>
        <w:t>,</w:t>
      </w:r>
      <w:r w:rsidRPr="00784B88">
        <w:rPr>
          <w:rFonts w:cs="Arial"/>
          <w:sz w:val="24"/>
          <w:lang w:val="sr-Cyrl-RS"/>
        </w:rPr>
        <w:t xml:space="preserve"> </w:t>
      </w:r>
      <w:r w:rsidRPr="00784B88">
        <w:rPr>
          <w:rFonts w:cs="Arial"/>
          <w:sz w:val="24"/>
          <w:lang w:val="sr-Latn-CS"/>
        </w:rPr>
        <w:t>а по нормама произвођача</w:t>
      </w:r>
      <w:r w:rsidRPr="00784B88">
        <w:rPr>
          <w:rFonts w:cs="Arial"/>
          <w:sz w:val="24"/>
          <w:lang w:val="sr-Cyrl-RS"/>
        </w:rPr>
        <w:t xml:space="preserve">, </w:t>
      </w:r>
      <w:r w:rsidRPr="00784B88">
        <w:rPr>
          <w:rFonts w:cs="Arial"/>
          <w:sz w:val="24"/>
          <w:lang w:val="sr-Cyrl-CS" w:eastAsia="ar-SA"/>
        </w:rPr>
        <w:t>у року од 30</w:t>
      </w:r>
      <w:r>
        <w:rPr>
          <w:rFonts w:cs="Arial"/>
          <w:sz w:val="24"/>
          <w:lang w:val="sr-Cyrl-CS" w:eastAsia="ar-SA"/>
        </w:rPr>
        <w:t xml:space="preserve"> (словима: тридесет)</w:t>
      </w:r>
      <w:r w:rsidRPr="00784B88">
        <w:rPr>
          <w:rFonts w:cs="Arial"/>
          <w:sz w:val="24"/>
          <w:lang w:val="sr-Cyrl-CS" w:eastAsia="ar-SA"/>
        </w:rPr>
        <w:t xml:space="preserve"> дана од </w:t>
      </w:r>
      <w:r w:rsidR="00BB40D1" w:rsidRPr="00EA20CA">
        <w:rPr>
          <w:rFonts w:cs="Arial"/>
          <w:sz w:val="24"/>
          <w:lang w:val="sr-Latn-CS"/>
        </w:rPr>
        <w:t xml:space="preserve">потписивања </w:t>
      </w:r>
      <w:r w:rsidR="00BB40D1">
        <w:rPr>
          <w:rFonts w:cs="Arial"/>
          <w:sz w:val="24"/>
          <w:lang w:val="sr-Latn-CS"/>
        </w:rPr>
        <w:t>З</w:t>
      </w:r>
      <w:r w:rsidR="00BB40D1" w:rsidRPr="00EA20CA">
        <w:rPr>
          <w:rFonts w:cs="Arial"/>
          <w:sz w:val="24"/>
          <w:lang w:val="sr-Latn-CS"/>
        </w:rPr>
        <w:t>аписника о квалитативном пријему машин</w:t>
      </w:r>
      <w:r w:rsidR="00BB40D1" w:rsidRPr="00EA20CA">
        <w:rPr>
          <w:rFonts w:cs="Arial"/>
          <w:sz w:val="24"/>
          <w:lang w:val="sr-Cyrl-CS"/>
        </w:rPr>
        <w:t>а са опремом без примедби</w:t>
      </w:r>
      <w:r w:rsidRPr="00784B88">
        <w:rPr>
          <w:rFonts w:cs="Arial"/>
          <w:sz w:val="24"/>
          <w:lang w:val="sr-Cyrl-CS" w:eastAsia="ar-SA"/>
        </w:rPr>
        <w:t>.</w:t>
      </w:r>
    </w:p>
    <w:p w14:paraId="64150661" w14:textId="5533A989" w:rsidR="00784B88" w:rsidRPr="00784B88" w:rsidRDefault="00784B88" w:rsidP="00784B88">
      <w:pPr>
        <w:tabs>
          <w:tab w:val="left" w:pos="9243"/>
        </w:tabs>
        <w:spacing w:before="0"/>
        <w:contextualSpacing/>
        <w:rPr>
          <w:rFonts w:cs="Arial"/>
          <w:sz w:val="24"/>
          <w:lang w:val="sr-Latn-CS"/>
        </w:rPr>
      </w:pPr>
      <w:r w:rsidRPr="00784B88">
        <w:rPr>
          <w:rFonts w:cs="Arial"/>
          <w:sz w:val="24"/>
          <w:lang w:val="sr-Cyrl-CS" w:eastAsia="ar-SA"/>
        </w:rPr>
        <w:t xml:space="preserve"> </w:t>
      </w:r>
      <w:r w:rsidRPr="00784B88">
        <w:rPr>
          <w:rFonts w:cs="Arial"/>
          <w:sz w:val="24"/>
          <w:lang w:val="sr-Latn-CS"/>
        </w:rPr>
        <w:t xml:space="preserve"> </w:t>
      </w:r>
    </w:p>
    <w:p w14:paraId="15A2A3D0" w14:textId="4C15F876" w:rsidR="00784B88" w:rsidRPr="00784B88" w:rsidRDefault="00784B88" w:rsidP="00784B88">
      <w:pPr>
        <w:tabs>
          <w:tab w:val="left" w:pos="9243"/>
        </w:tabs>
        <w:spacing w:before="0"/>
        <w:contextualSpacing/>
        <w:rPr>
          <w:rFonts w:cs="Arial"/>
          <w:sz w:val="24"/>
          <w:lang w:val="sr-Cyrl-CS"/>
        </w:rPr>
      </w:pPr>
      <w:r>
        <w:rPr>
          <w:rFonts w:cs="Arial"/>
          <w:sz w:val="24"/>
          <w:lang w:val="sr-Latn-CS"/>
        </w:rPr>
        <w:t xml:space="preserve">Трошкови </w:t>
      </w:r>
      <w:r w:rsidRPr="00784B88">
        <w:rPr>
          <w:rFonts w:cs="Arial"/>
          <w:sz w:val="24"/>
          <w:lang w:val="sr-Latn-CS"/>
        </w:rPr>
        <w:t>обуке</w:t>
      </w:r>
      <w:r w:rsidRPr="00784B88">
        <w:rPr>
          <w:rFonts w:cs="Arial"/>
          <w:sz w:val="24"/>
          <w:lang w:val="sr-Cyrl-CS"/>
        </w:rPr>
        <w:t xml:space="preserve"> особља за руковање и одржавање машине падају на терет </w:t>
      </w:r>
      <w:r>
        <w:rPr>
          <w:rFonts w:cs="Arial"/>
          <w:sz w:val="24"/>
          <w:lang w:val="sr-Cyrl-CS"/>
        </w:rPr>
        <w:t>п</w:t>
      </w:r>
      <w:r w:rsidRPr="00784B88">
        <w:rPr>
          <w:rFonts w:cs="Arial"/>
          <w:sz w:val="24"/>
          <w:lang w:val="sr-Cyrl-CS"/>
        </w:rPr>
        <w:t>онуђача</w:t>
      </w:r>
      <w:r w:rsidRPr="00784B88">
        <w:rPr>
          <w:rFonts w:cs="Arial"/>
          <w:sz w:val="24"/>
        </w:rPr>
        <w:t>.</w:t>
      </w:r>
    </w:p>
    <w:p w14:paraId="1C64749F" w14:textId="77777777" w:rsidR="00784B88" w:rsidRDefault="00784B88" w:rsidP="00582447">
      <w:pPr>
        <w:spacing w:before="0"/>
        <w:contextualSpacing/>
        <w:jc w:val="left"/>
        <w:rPr>
          <w:rFonts w:cs="Arial"/>
          <w:color w:val="FF0000"/>
          <w:sz w:val="24"/>
          <w:szCs w:val="24"/>
        </w:rPr>
        <w:sectPr w:rsidR="00784B88" w:rsidSect="006F0E0B">
          <w:footnotePr>
            <w:pos w:val="beneathText"/>
          </w:footnotePr>
          <w:pgSz w:w="11909" w:h="16834" w:code="9"/>
          <w:pgMar w:top="1276" w:right="1277" w:bottom="142" w:left="1418" w:header="142" w:footer="437" w:gutter="0"/>
          <w:cols w:space="708"/>
          <w:titlePg/>
          <w:docGrid w:linePitch="360"/>
        </w:sectPr>
      </w:pPr>
    </w:p>
    <w:p w14:paraId="17DC09C7" w14:textId="77777777" w:rsidR="00D829E0" w:rsidRPr="00582447" w:rsidRDefault="00CB7925" w:rsidP="004E46E3">
      <w:pPr>
        <w:spacing w:before="0"/>
        <w:contextualSpacing/>
        <w:rPr>
          <w:rFonts w:cs="Arial"/>
          <w:b/>
          <w:sz w:val="24"/>
          <w:szCs w:val="24"/>
          <w:lang w:val="sr-Cyrl-RS" w:eastAsia="ar-SA"/>
        </w:rPr>
      </w:pPr>
      <w:r w:rsidRPr="00582447">
        <w:rPr>
          <w:rFonts w:cs="Arial"/>
          <w:b/>
          <w:sz w:val="24"/>
          <w:szCs w:val="24"/>
          <w:lang w:val="sr-Cyrl-RS" w:eastAsia="ar-SA"/>
        </w:rPr>
        <w:lastRenderedPageBreak/>
        <w:t xml:space="preserve">4. </w:t>
      </w:r>
      <w:r w:rsidR="004E46E3" w:rsidRPr="004E46E3">
        <w:rPr>
          <w:rFonts w:cs="Arial"/>
          <w:b/>
          <w:sz w:val="24"/>
          <w:szCs w:val="24"/>
          <w:lang w:val="sr-Cyrl-RS" w:eastAsia="ar-SA"/>
        </w:rPr>
        <w:t>УСЛОВИ ЗА УЧЕШЋЕ У ПОСТУПКУ ЈАВНЕ НАБАВКЕ ИЗ ЧЛ. 75. И 76. ЗАКОНА О ЈАВНИМ НАБАВКАМА И УПУТСТВО КАКО СЕ ДОКАЗУЈЕ ИСПУЊЕНОСТ ТИХ УСЛОВА</w:t>
      </w:r>
    </w:p>
    <w:tbl>
      <w:tblPr>
        <w:tblW w:w="9870"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514"/>
        <w:gridCol w:w="9318"/>
        <w:gridCol w:w="38"/>
      </w:tblGrid>
      <w:tr w:rsidR="006D29A0" w:rsidRPr="00582447" w14:paraId="4BE43754" w14:textId="77777777" w:rsidTr="004E46E3">
        <w:trPr>
          <w:gridAfter w:val="1"/>
          <w:wAfter w:w="38" w:type="dxa"/>
          <w:trHeight w:val="567"/>
          <w:jc w:val="center"/>
        </w:trPr>
        <w:tc>
          <w:tcPr>
            <w:tcW w:w="9832" w:type="dxa"/>
            <w:gridSpan w:val="2"/>
            <w:tcBorders>
              <w:right w:val="single" w:sz="4" w:space="0" w:color="auto"/>
            </w:tcBorders>
            <w:shd w:val="clear" w:color="auto" w:fill="F2F2F2"/>
            <w:vAlign w:val="center"/>
          </w:tcPr>
          <w:p w14:paraId="6F6FD28F" w14:textId="77777777" w:rsidR="004E46E3" w:rsidRPr="005E3763" w:rsidRDefault="004E46E3" w:rsidP="004E46E3">
            <w:pPr>
              <w:spacing w:before="0"/>
              <w:jc w:val="center"/>
              <w:rPr>
                <w:rFonts w:cs="Arial"/>
                <w:b/>
                <w:sz w:val="24"/>
                <w:szCs w:val="24"/>
              </w:rPr>
            </w:pPr>
            <w:r w:rsidRPr="005E3763">
              <w:rPr>
                <w:rStyle w:val="Heading1Char"/>
                <w:sz w:val="24"/>
                <w:szCs w:val="24"/>
              </w:rPr>
              <w:t>4.1</w:t>
            </w:r>
            <w:r>
              <w:rPr>
                <w:rFonts w:cs="Arial"/>
                <w:b/>
                <w:sz w:val="24"/>
                <w:szCs w:val="24"/>
              </w:rPr>
              <w:t>.</w:t>
            </w:r>
            <w:r w:rsidRPr="005E3763">
              <w:rPr>
                <w:rFonts w:cs="Arial"/>
                <w:b/>
                <w:sz w:val="24"/>
                <w:szCs w:val="24"/>
              </w:rPr>
              <w:t xml:space="preserve"> ОБАВЕЗНИ УСЛОВИ </w:t>
            </w:r>
          </w:p>
          <w:p w14:paraId="2FEDABCA" w14:textId="77777777" w:rsidR="00085F22" w:rsidRPr="00582447" w:rsidRDefault="004E46E3" w:rsidP="004E46E3">
            <w:pPr>
              <w:widowControl w:val="0"/>
              <w:suppressAutoHyphens/>
              <w:autoSpaceDE w:val="0"/>
              <w:autoSpaceDN w:val="0"/>
              <w:adjustRightInd w:val="0"/>
              <w:spacing w:before="0"/>
              <w:contextualSpacing/>
              <w:jc w:val="center"/>
              <w:rPr>
                <w:rFonts w:cs="Arial"/>
                <w:b/>
                <w:sz w:val="24"/>
                <w:szCs w:val="24"/>
                <w:lang w:val="sr-Latn-RS" w:eastAsia="ar-SA"/>
              </w:rPr>
            </w:pPr>
            <w:r w:rsidRPr="005E3763">
              <w:rPr>
                <w:rFonts w:cs="Arial"/>
                <w:b/>
                <w:sz w:val="24"/>
                <w:szCs w:val="24"/>
              </w:rPr>
              <w:t>ЗА УЧЕШЋЕ У ПОСТУПКУ ЈАВНЕ НАБАВКЕ ИЗ ЧЛАНА 75. З</w:t>
            </w:r>
            <w:r w:rsidRPr="005E3763">
              <w:rPr>
                <w:rFonts w:cs="Arial"/>
                <w:b/>
                <w:sz w:val="24"/>
                <w:szCs w:val="24"/>
                <w:lang w:val="sr-Cyrl-RS"/>
              </w:rPr>
              <w:t>АКОНА</w:t>
            </w:r>
          </w:p>
        </w:tc>
      </w:tr>
      <w:tr w:rsidR="004E46E3" w:rsidRPr="00582447" w14:paraId="42013EDA" w14:textId="77777777" w:rsidTr="004E46E3">
        <w:trPr>
          <w:trHeight w:val="480"/>
          <w:jc w:val="center"/>
        </w:trPr>
        <w:tc>
          <w:tcPr>
            <w:tcW w:w="514" w:type="dxa"/>
            <w:shd w:val="clear" w:color="auto" w:fill="auto"/>
            <w:vAlign w:val="center"/>
          </w:tcPr>
          <w:p w14:paraId="0D2B6E48" w14:textId="77777777" w:rsidR="004E46E3" w:rsidRPr="00582447" w:rsidRDefault="004E46E3" w:rsidP="00582447">
            <w:pPr>
              <w:suppressAutoHyphens/>
              <w:spacing w:before="0"/>
              <w:contextualSpacing/>
              <w:jc w:val="center"/>
              <w:rPr>
                <w:rFonts w:cs="Arial"/>
                <w:b/>
                <w:bCs/>
                <w:sz w:val="24"/>
                <w:szCs w:val="24"/>
                <w:lang w:val="sr-Latn-RS" w:eastAsia="ar-SA"/>
              </w:rPr>
            </w:pPr>
            <w:r w:rsidRPr="00582447">
              <w:rPr>
                <w:rFonts w:cs="Arial"/>
                <w:b/>
                <w:bCs/>
                <w:sz w:val="24"/>
                <w:szCs w:val="24"/>
                <w:lang w:val="sr-Latn-RS" w:eastAsia="ar-SA"/>
              </w:rPr>
              <w:t>1.</w:t>
            </w:r>
          </w:p>
        </w:tc>
        <w:tc>
          <w:tcPr>
            <w:tcW w:w="9356" w:type="dxa"/>
            <w:gridSpan w:val="2"/>
            <w:shd w:val="clear" w:color="auto" w:fill="auto"/>
            <w:vAlign w:val="center"/>
          </w:tcPr>
          <w:p w14:paraId="56326EB0" w14:textId="77777777" w:rsidR="004E46E3" w:rsidRDefault="004E46E3" w:rsidP="004E46E3">
            <w:pPr>
              <w:autoSpaceDE w:val="0"/>
              <w:autoSpaceDN w:val="0"/>
              <w:adjustRightInd w:val="0"/>
              <w:spacing w:before="0"/>
              <w:contextualSpacing/>
              <w:rPr>
                <w:rFonts w:cs="Arial"/>
                <w:b/>
                <w:sz w:val="24"/>
                <w:szCs w:val="24"/>
                <w:u w:val="single"/>
              </w:rPr>
            </w:pPr>
            <w:r w:rsidRPr="005E3763">
              <w:rPr>
                <w:rFonts w:cs="Arial"/>
                <w:b/>
                <w:sz w:val="24"/>
                <w:szCs w:val="24"/>
                <w:u w:val="single"/>
              </w:rPr>
              <w:t>Услов</w:t>
            </w:r>
          </w:p>
          <w:p w14:paraId="67CD280F" w14:textId="77777777" w:rsidR="004E46E3" w:rsidRPr="005E3763" w:rsidRDefault="004E46E3" w:rsidP="004E46E3">
            <w:pPr>
              <w:autoSpaceDE w:val="0"/>
              <w:autoSpaceDN w:val="0"/>
              <w:adjustRightInd w:val="0"/>
              <w:spacing w:before="0"/>
              <w:contextualSpacing/>
              <w:rPr>
                <w:rFonts w:cs="Arial"/>
                <w:sz w:val="24"/>
                <w:szCs w:val="24"/>
              </w:rPr>
            </w:pPr>
            <w:r w:rsidRPr="005E3763">
              <w:rPr>
                <w:rFonts w:cs="Arial"/>
                <w:sz w:val="24"/>
                <w:szCs w:val="24"/>
                <w:lang w:val="pl-PL"/>
              </w:rPr>
              <w:t>Да је понуђач регистрован код надлежног органа, односно уписан у одговарајући регистар;</w:t>
            </w:r>
          </w:p>
          <w:p w14:paraId="4486A449" w14:textId="77777777" w:rsidR="004E46E3" w:rsidRPr="005E3763" w:rsidRDefault="004E46E3" w:rsidP="004E46E3">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7C596061" w14:textId="77777777" w:rsidR="004E46E3" w:rsidRPr="005E3763" w:rsidRDefault="004E46E3" w:rsidP="004E46E3">
            <w:pPr>
              <w:tabs>
                <w:tab w:val="left" w:pos="680"/>
              </w:tabs>
              <w:snapToGrid w:val="0"/>
              <w:spacing w:before="0"/>
              <w:contextualSpacing/>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 xml:space="preserve">Извод из регистра Агенције за привредне регистре, односно извод из регистра надлежног Привредног суда </w:t>
            </w:r>
          </w:p>
          <w:p w14:paraId="0BD35D9B" w14:textId="77777777" w:rsidR="004E46E3" w:rsidRPr="005E3763" w:rsidRDefault="004E46E3" w:rsidP="004E46E3">
            <w:pPr>
              <w:tabs>
                <w:tab w:val="left" w:pos="680"/>
              </w:tabs>
              <w:snapToGrid w:val="0"/>
              <w:spacing w:before="0"/>
              <w:contextualSpacing/>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6BABA3B" w14:textId="77777777" w:rsidR="004E46E3" w:rsidRPr="005E3763" w:rsidRDefault="004E46E3" w:rsidP="004E46E3">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48748BF" w14:textId="77777777" w:rsidR="004E46E3" w:rsidRPr="005E3763" w:rsidRDefault="004E46E3" w:rsidP="004E46E3">
            <w:pPr>
              <w:numPr>
                <w:ilvl w:val="0"/>
                <w:numId w:val="13"/>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Pr="005E3763">
              <w:rPr>
                <w:rFonts w:eastAsia="Calibri" w:cs="Arial"/>
                <w:i/>
                <w:sz w:val="24"/>
                <w:szCs w:val="24"/>
                <w:lang w:val="sr-Cyrl-CS"/>
              </w:rPr>
              <w:t>члана групе понуђача</w:t>
            </w:r>
          </w:p>
          <w:p w14:paraId="54FE7CA9" w14:textId="77777777" w:rsidR="004E46E3" w:rsidRPr="00582447" w:rsidRDefault="004E46E3" w:rsidP="004E46E3">
            <w:pPr>
              <w:suppressAutoHyphens/>
              <w:spacing w:before="0"/>
              <w:contextualSpacing/>
              <w:rPr>
                <w:rFonts w:cs="Arial"/>
                <w:sz w:val="24"/>
                <w:szCs w:val="24"/>
                <w:lang w:val="sr-Latn-RS" w:eastAsia="ar-SA"/>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4E46E3" w:rsidRPr="00582447" w14:paraId="3F824FFB" w14:textId="77777777" w:rsidTr="004E46E3">
        <w:trPr>
          <w:trHeight w:val="1041"/>
          <w:jc w:val="center"/>
        </w:trPr>
        <w:tc>
          <w:tcPr>
            <w:tcW w:w="514" w:type="dxa"/>
            <w:shd w:val="clear" w:color="auto" w:fill="auto"/>
            <w:vAlign w:val="center"/>
          </w:tcPr>
          <w:p w14:paraId="44D51AC5" w14:textId="77777777" w:rsidR="004E46E3" w:rsidRPr="00582447" w:rsidRDefault="004E46E3" w:rsidP="00582447">
            <w:pPr>
              <w:suppressAutoHyphens/>
              <w:spacing w:before="0"/>
              <w:contextualSpacing/>
              <w:jc w:val="center"/>
              <w:rPr>
                <w:rFonts w:cs="Arial"/>
                <w:b/>
                <w:bCs/>
                <w:sz w:val="24"/>
                <w:szCs w:val="24"/>
                <w:lang w:val="sr-Latn-RS" w:eastAsia="ar-SA"/>
              </w:rPr>
            </w:pPr>
            <w:r w:rsidRPr="00582447">
              <w:rPr>
                <w:rFonts w:cs="Arial"/>
                <w:b/>
                <w:bCs/>
                <w:sz w:val="24"/>
                <w:szCs w:val="24"/>
                <w:lang w:val="sr-Latn-RS" w:eastAsia="ar-SA"/>
              </w:rPr>
              <w:t>2.</w:t>
            </w:r>
          </w:p>
        </w:tc>
        <w:tc>
          <w:tcPr>
            <w:tcW w:w="9356" w:type="dxa"/>
            <w:gridSpan w:val="2"/>
            <w:shd w:val="clear" w:color="auto" w:fill="auto"/>
            <w:vAlign w:val="center"/>
          </w:tcPr>
          <w:p w14:paraId="3E70CEC9" w14:textId="77777777" w:rsidR="004E46E3" w:rsidRDefault="004E46E3" w:rsidP="004E46E3">
            <w:pPr>
              <w:autoSpaceDE w:val="0"/>
              <w:autoSpaceDN w:val="0"/>
              <w:adjustRightIn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08B9B8FC" w14:textId="77777777" w:rsidR="004E46E3" w:rsidRPr="005E3763" w:rsidRDefault="004E46E3" w:rsidP="004E46E3">
            <w:pPr>
              <w:autoSpaceDE w:val="0"/>
              <w:autoSpaceDN w:val="0"/>
              <w:adjustRightInd w:val="0"/>
              <w:spacing w:before="0"/>
              <w:contextualSpacing/>
              <w:rPr>
                <w:rFonts w:cs="Arial"/>
                <w:sz w:val="24"/>
                <w:szCs w:val="24"/>
              </w:rPr>
            </w:pPr>
            <w:r w:rsidRPr="005E3763">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7FA455B" w14:textId="77777777" w:rsidR="004E46E3" w:rsidRPr="005E3763" w:rsidRDefault="004E46E3" w:rsidP="004E46E3">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37439B89" w14:textId="77777777" w:rsidR="004E46E3" w:rsidRPr="005E3763" w:rsidRDefault="004E46E3" w:rsidP="004E46E3">
            <w:pPr>
              <w:autoSpaceDE w:val="0"/>
              <w:autoSpaceDN w:val="0"/>
              <w:adjustRightInd w:val="0"/>
              <w:spacing w:before="0"/>
              <w:contextualSpacing/>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37B2AAB1" w14:textId="77777777" w:rsidR="004E46E3" w:rsidRPr="005E3763" w:rsidRDefault="004E46E3" w:rsidP="004E46E3">
            <w:pPr>
              <w:spacing w:before="0"/>
              <w:contextualSpacing/>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5C4B0C8F" w14:textId="77777777" w:rsidR="004E46E3" w:rsidRPr="005E3763" w:rsidRDefault="004E46E3" w:rsidP="004E46E3">
            <w:pPr>
              <w:spacing w:before="0"/>
              <w:contextualSpacing/>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Pr="005E3763">
                <w:rPr>
                  <w:rStyle w:val="Hyperlink"/>
                  <w:rFonts w:cs="Arial"/>
                  <w:sz w:val="24"/>
                  <w:szCs w:val="24"/>
                </w:rPr>
                <w:t>http://www.bg.vi.sud.rs/lt/articles/o-visem-sudu/obavestenje-ke-za-pravna-lica.html</w:t>
              </w:r>
            </w:hyperlink>
          </w:p>
          <w:p w14:paraId="462DB5FF" w14:textId="77777777" w:rsidR="004E46E3" w:rsidRPr="005E3763" w:rsidRDefault="004E46E3" w:rsidP="004E46E3">
            <w:pPr>
              <w:spacing w:before="0"/>
              <w:contextualSpacing/>
              <w:rPr>
                <w:rFonts w:cs="Arial"/>
                <w:sz w:val="24"/>
                <w:szCs w:val="24"/>
              </w:rPr>
            </w:pPr>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62ABCEA0" w14:textId="77777777" w:rsidR="004E46E3" w:rsidRPr="005E3763" w:rsidRDefault="004E46E3" w:rsidP="004E46E3">
            <w:pPr>
              <w:spacing w:before="0"/>
              <w:contextualSpacing/>
              <w:rPr>
                <w:rFonts w:cs="Arial"/>
                <w:b/>
                <w:sz w:val="24"/>
                <w:szCs w:val="24"/>
              </w:rPr>
            </w:pPr>
            <w:r w:rsidRPr="005E3763">
              <w:rPr>
                <w:rFonts w:cs="Arial"/>
                <w:i/>
                <w:sz w:val="24"/>
                <w:szCs w:val="24"/>
              </w:rPr>
              <w:t>Посебна напомена:</w:t>
            </w:r>
            <w:r w:rsidRPr="005E3763">
              <w:rPr>
                <w:rFonts w:cs="Arial"/>
                <w:sz w:val="24"/>
                <w:szCs w:val="24"/>
              </w:rPr>
              <w:t xml:space="preserve"> Уколико уверење </w:t>
            </w:r>
            <w:r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w:t>
            </w:r>
            <w:r w:rsidRPr="005E3763">
              <w:rPr>
                <w:rFonts w:cs="Arial"/>
                <w:sz w:val="24"/>
                <w:szCs w:val="24"/>
              </w:rPr>
              <w:lastRenderedPageBreak/>
              <w:t xml:space="preserve">да понуђач (правно лице) није осуђиван за </w:t>
            </w:r>
            <w:r w:rsidRPr="005E3763">
              <w:rPr>
                <w:rFonts w:cs="Arial"/>
                <w:b/>
                <w:sz w:val="24"/>
                <w:szCs w:val="24"/>
              </w:rPr>
              <w:t>кривична дела против привреде и кривично дело примања мита.</w:t>
            </w:r>
          </w:p>
          <w:p w14:paraId="7422CBE7" w14:textId="77777777" w:rsidR="004E46E3" w:rsidRPr="005E3763" w:rsidRDefault="004E46E3" w:rsidP="004E46E3">
            <w:pPr>
              <w:spacing w:before="0"/>
              <w:contextualSpacing/>
              <w:rPr>
                <w:rFonts w:cs="Arial"/>
                <w:sz w:val="24"/>
                <w:szCs w:val="24"/>
              </w:rPr>
            </w:pPr>
            <w:r w:rsidRPr="005E3763">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75F55FD1" w14:textId="77777777" w:rsidR="004E46E3" w:rsidRPr="005E3763" w:rsidRDefault="004E46E3" w:rsidP="004E46E3">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6169BB5A" w14:textId="77777777" w:rsidR="004E46E3" w:rsidRPr="005E3763" w:rsidRDefault="004E46E3" w:rsidP="004E46E3">
            <w:pPr>
              <w:numPr>
                <w:ilvl w:val="0"/>
                <w:numId w:val="13"/>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0455139" w14:textId="77777777" w:rsidR="004E46E3" w:rsidRPr="005E3763" w:rsidRDefault="004E46E3" w:rsidP="004E46E3">
            <w:pPr>
              <w:numPr>
                <w:ilvl w:val="0"/>
                <w:numId w:val="13"/>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6E49D644" w14:textId="77777777" w:rsidR="004E46E3" w:rsidRPr="005E3763" w:rsidRDefault="004E46E3" w:rsidP="004E46E3">
            <w:pPr>
              <w:numPr>
                <w:ilvl w:val="0"/>
                <w:numId w:val="13"/>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Pr="005E3763">
              <w:rPr>
                <w:rFonts w:eastAsia="Calibri" w:cs="Arial"/>
                <w:i/>
                <w:sz w:val="24"/>
                <w:szCs w:val="24"/>
                <w:lang w:val="sr-Cyrl-CS"/>
              </w:rPr>
              <w:t>члана групе понуђача</w:t>
            </w:r>
          </w:p>
          <w:p w14:paraId="21ADD163" w14:textId="77777777" w:rsidR="004E46E3" w:rsidRPr="005E3763" w:rsidRDefault="004E46E3" w:rsidP="004E46E3">
            <w:pPr>
              <w:numPr>
                <w:ilvl w:val="0"/>
                <w:numId w:val="13"/>
              </w:numPr>
              <w:tabs>
                <w:tab w:val="left" w:pos="680"/>
              </w:tabs>
              <w:snapToGrid w:val="0"/>
              <w:spacing w:before="0"/>
              <w:ind w:left="0"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4467EFC" w14:textId="77777777" w:rsidR="004E46E3" w:rsidRPr="004E46E3" w:rsidRDefault="004E46E3" w:rsidP="004E46E3">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tc>
      </w:tr>
      <w:tr w:rsidR="004E46E3" w:rsidRPr="00582447" w14:paraId="4BDCEBCB" w14:textId="77777777" w:rsidTr="004E46E3">
        <w:trPr>
          <w:jc w:val="center"/>
        </w:trPr>
        <w:tc>
          <w:tcPr>
            <w:tcW w:w="514" w:type="dxa"/>
            <w:tcBorders>
              <w:bottom w:val="single" w:sz="6" w:space="0" w:color="auto"/>
            </w:tcBorders>
            <w:shd w:val="clear" w:color="auto" w:fill="auto"/>
            <w:vAlign w:val="center"/>
          </w:tcPr>
          <w:p w14:paraId="05432023" w14:textId="77777777" w:rsidR="004E46E3" w:rsidRPr="00582447" w:rsidRDefault="004E46E3" w:rsidP="00582447">
            <w:pPr>
              <w:suppressAutoHyphens/>
              <w:spacing w:before="0"/>
              <w:contextualSpacing/>
              <w:jc w:val="center"/>
              <w:rPr>
                <w:rFonts w:cs="Arial"/>
                <w:b/>
                <w:bCs/>
                <w:sz w:val="24"/>
                <w:szCs w:val="24"/>
                <w:lang w:val="sr-Cyrl-RS" w:eastAsia="ar-SA"/>
              </w:rPr>
            </w:pPr>
            <w:r w:rsidRPr="00582447">
              <w:rPr>
                <w:rFonts w:cs="Arial"/>
                <w:b/>
                <w:bCs/>
                <w:sz w:val="24"/>
                <w:szCs w:val="24"/>
                <w:lang w:val="sr-Cyrl-RS" w:eastAsia="ar-SA"/>
              </w:rPr>
              <w:lastRenderedPageBreak/>
              <w:t>3</w:t>
            </w:r>
            <w:r w:rsidRPr="00582447">
              <w:rPr>
                <w:rFonts w:cs="Arial"/>
                <w:b/>
                <w:bCs/>
                <w:sz w:val="24"/>
                <w:szCs w:val="24"/>
                <w:lang w:val="sr-Latn-RS" w:eastAsia="ar-SA"/>
              </w:rPr>
              <w:t>.</w:t>
            </w:r>
          </w:p>
        </w:tc>
        <w:tc>
          <w:tcPr>
            <w:tcW w:w="9356" w:type="dxa"/>
            <w:gridSpan w:val="2"/>
            <w:tcBorders>
              <w:bottom w:val="single" w:sz="6" w:space="0" w:color="auto"/>
            </w:tcBorders>
            <w:shd w:val="clear" w:color="auto" w:fill="auto"/>
            <w:vAlign w:val="center"/>
          </w:tcPr>
          <w:p w14:paraId="7B348AEB" w14:textId="77777777" w:rsidR="004E46E3" w:rsidRDefault="004E46E3" w:rsidP="004E46E3">
            <w:pPr>
              <w:snapToGri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29C26005" w14:textId="77777777" w:rsidR="004E46E3" w:rsidRPr="005E3763" w:rsidRDefault="004E46E3" w:rsidP="004E46E3">
            <w:pPr>
              <w:snapToGrid w:val="0"/>
              <w:spacing w:before="0"/>
              <w:contextualSpacing/>
              <w:rPr>
                <w:rFonts w:cs="Arial"/>
                <w:sz w:val="24"/>
                <w:szCs w:val="24"/>
              </w:rPr>
            </w:pPr>
            <w:r w:rsidRPr="005E3763">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EA6308" w14:textId="77777777" w:rsidR="004E46E3" w:rsidRPr="005E3763" w:rsidRDefault="004E46E3" w:rsidP="004E46E3">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5AE5DAC2" w14:textId="77777777" w:rsidR="004E46E3" w:rsidRPr="005E3763" w:rsidRDefault="004E46E3" w:rsidP="004E46E3">
            <w:pPr>
              <w:snapToGrid w:val="0"/>
              <w:spacing w:before="0"/>
              <w:contextualSpacing/>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3F062ECD" w14:textId="77777777" w:rsidR="004E46E3" w:rsidRPr="005E3763" w:rsidRDefault="004E46E3" w:rsidP="004E46E3">
            <w:pPr>
              <w:snapToGrid w:val="0"/>
              <w:spacing w:before="0"/>
              <w:contextualSpacing/>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6B3E3EA5" w14:textId="77777777" w:rsidR="004E46E3" w:rsidRPr="005E3763" w:rsidRDefault="004E46E3" w:rsidP="004E46E3">
            <w:pPr>
              <w:spacing w:before="0"/>
              <w:contextualSpacing/>
              <w:rPr>
                <w:rFonts w:cs="Arial"/>
                <w:sz w:val="24"/>
                <w:szCs w:val="24"/>
                <w:lang w:val="ru-RU"/>
              </w:rPr>
            </w:pPr>
            <w:r w:rsidRPr="005E3763">
              <w:rPr>
                <w:rFonts w:eastAsia="Calibri" w:cs="Arial"/>
                <w:b/>
                <w:sz w:val="24"/>
                <w:szCs w:val="24"/>
                <w:lang w:val="ru-RU"/>
              </w:rPr>
              <w:t>2.Уверење Управе јавних прихода локалне самоуправе (града, односно општине</w:t>
            </w:r>
            <w:r w:rsidRPr="005E3763">
              <w:rPr>
                <w:rFonts w:cs="Arial"/>
                <w:sz w:val="24"/>
                <w:szCs w:val="24"/>
                <w:lang w:val="ru-RU"/>
              </w:rPr>
              <w:t xml:space="preserve">) према месту седишта пореског обвезника правног лица и предузетника,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4DF6276B" w14:textId="77777777" w:rsidR="004E46E3" w:rsidRPr="005E3763" w:rsidRDefault="004E46E3" w:rsidP="004E46E3">
            <w:pPr>
              <w:spacing w:before="0"/>
              <w:contextualSpacing/>
              <w:rPr>
                <w:rFonts w:cs="Arial"/>
                <w:sz w:val="24"/>
                <w:szCs w:val="24"/>
                <w:lang w:val="ru-RU"/>
              </w:rPr>
            </w:pPr>
            <w:r w:rsidRPr="005E3763">
              <w:rPr>
                <w:rFonts w:cs="Arial"/>
                <w:sz w:val="24"/>
                <w:szCs w:val="24"/>
                <w:lang w:val="ru-RU"/>
              </w:rPr>
              <w:t>Напомена:</w:t>
            </w:r>
          </w:p>
          <w:p w14:paraId="775307DD" w14:textId="77777777" w:rsidR="004E46E3" w:rsidRPr="005E3763" w:rsidRDefault="004E46E3" w:rsidP="004E46E3">
            <w:pPr>
              <w:numPr>
                <w:ilvl w:val="0"/>
                <w:numId w:val="11"/>
              </w:numPr>
              <w:autoSpaceDE w:val="0"/>
              <w:autoSpaceDN w:val="0"/>
              <w:adjustRightInd w:val="0"/>
              <w:snapToGrid w:val="0"/>
              <w:spacing w:before="0"/>
              <w:ind w:left="0"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(општин</w:t>
            </w:r>
            <w:r w:rsidRPr="005E3763">
              <w:rPr>
                <w:rFonts w:eastAsia="TimesNewRomanPSMT" w:cs="Arial"/>
                <w:i/>
                <w:sz w:val="24"/>
                <w:szCs w:val="24"/>
                <w:lang w:val="sr-Cyrl-CS"/>
              </w:rPr>
              <w:t>с</w:t>
            </w:r>
            <w:r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Pr="005E3763">
              <w:rPr>
                <w:rFonts w:eastAsia="TimesNewRomanPSMT" w:cs="Arial"/>
                <w:i/>
                <w:sz w:val="24"/>
                <w:szCs w:val="24"/>
              </w:rPr>
              <w:t>осталих лок</w:t>
            </w:r>
            <w:r w:rsidRPr="005E3763">
              <w:rPr>
                <w:rFonts w:eastAsia="TimesNewRomanPSMT" w:cs="Arial"/>
                <w:i/>
                <w:sz w:val="24"/>
                <w:szCs w:val="24"/>
                <w:lang w:val="sr-Cyrl-CS"/>
              </w:rPr>
              <w:t>а</w:t>
            </w:r>
            <w:r w:rsidRPr="005E3763">
              <w:rPr>
                <w:rFonts w:eastAsia="TimesNewRomanPSMT" w:cs="Arial"/>
                <w:i/>
                <w:sz w:val="24"/>
                <w:szCs w:val="24"/>
              </w:rPr>
              <w:t xml:space="preserve">лних органа/организација/установа </w:t>
            </w:r>
          </w:p>
          <w:p w14:paraId="47619AE0" w14:textId="77777777" w:rsidR="004E46E3" w:rsidRPr="005E3763" w:rsidRDefault="004E46E3" w:rsidP="004E46E3">
            <w:pPr>
              <w:numPr>
                <w:ilvl w:val="0"/>
                <w:numId w:val="11"/>
              </w:numPr>
              <w:autoSpaceDE w:val="0"/>
              <w:autoSpaceDN w:val="0"/>
              <w:adjustRightInd w:val="0"/>
              <w:snapToGrid w:val="0"/>
              <w:spacing w:before="0"/>
              <w:ind w:left="0"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067F6B4E" w14:textId="77777777" w:rsidR="004E46E3" w:rsidRPr="005E3763" w:rsidRDefault="004E46E3" w:rsidP="004E46E3">
            <w:pPr>
              <w:numPr>
                <w:ilvl w:val="0"/>
                <w:numId w:val="11"/>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61444056" w14:textId="77777777" w:rsidR="004E46E3" w:rsidRPr="005E3763" w:rsidRDefault="004E46E3" w:rsidP="004E46E3">
            <w:pPr>
              <w:numPr>
                <w:ilvl w:val="0"/>
                <w:numId w:val="14"/>
              </w:numPr>
              <w:tabs>
                <w:tab w:val="left" w:pos="680"/>
              </w:tabs>
              <w:snapToGrid w:val="0"/>
              <w:spacing w:before="0"/>
              <w:ind w:left="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2651B81" w14:textId="77777777" w:rsidR="004E46E3" w:rsidRPr="00582447" w:rsidRDefault="004E46E3" w:rsidP="004E46E3">
            <w:pPr>
              <w:tabs>
                <w:tab w:val="left" w:pos="680"/>
              </w:tabs>
              <w:snapToGrid w:val="0"/>
              <w:spacing w:before="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tc>
      </w:tr>
      <w:tr w:rsidR="004E46E3" w:rsidRPr="00582447" w14:paraId="23E18BA6" w14:textId="77777777" w:rsidTr="004E46E3">
        <w:trPr>
          <w:jc w:val="center"/>
        </w:trPr>
        <w:tc>
          <w:tcPr>
            <w:tcW w:w="514" w:type="dxa"/>
            <w:tcBorders>
              <w:bottom w:val="single" w:sz="6" w:space="0" w:color="auto"/>
            </w:tcBorders>
            <w:shd w:val="clear" w:color="auto" w:fill="auto"/>
            <w:vAlign w:val="center"/>
          </w:tcPr>
          <w:p w14:paraId="754EB2F8" w14:textId="77777777" w:rsidR="004E46E3" w:rsidRPr="00582447" w:rsidRDefault="004E46E3" w:rsidP="00582447">
            <w:pPr>
              <w:suppressAutoHyphens/>
              <w:spacing w:before="0"/>
              <w:contextualSpacing/>
              <w:rPr>
                <w:rFonts w:cs="Arial"/>
                <w:b/>
                <w:bCs/>
                <w:sz w:val="24"/>
                <w:szCs w:val="24"/>
                <w:lang w:val="sr-Cyrl-RS" w:eastAsia="ar-SA"/>
              </w:rPr>
            </w:pPr>
          </w:p>
          <w:p w14:paraId="6734C755" w14:textId="77777777" w:rsidR="004E46E3" w:rsidRPr="00582447" w:rsidRDefault="004E46E3" w:rsidP="00582447">
            <w:pPr>
              <w:suppressAutoHyphens/>
              <w:spacing w:before="0"/>
              <w:contextualSpacing/>
              <w:jc w:val="center"/>
              <w:rPr>
                <w:rFonts w:cs="Arial"/>
                <w:b/>
                <w:bCs/>
                <w:sz w:val="24"/>
                <w:szCs w:val="24"/>
                <w:lang w:val="sr-Cyrl-RS" w:eastAsia="ar-SA"/>
              </w:rPr>
            </w:pPr>
            <w:r w:rsidRPr="00582447">
              <w:rPr>
                <w:rFonts w:cs="Arial"/>
                <w:b/>
                <w:bCs/>
                <w:sz w:val="24"/>
                <w:szCs w:val="24"/>
                <w:lang w:val="sr-Cyrl-RS" w:eastAsia="ar-SA"/>
              </w:rPr>
              <w:t>4.</w:t>
            </w:r>
          </w:p>
        </w:tc>
        <w:tc>
          <w:tcPr>
            <w:tcW w:w="9356" w:type="dxa"/>
            <w:gridSpan w:val="2"/>
            <w:tcBorders>
              <w:bottom w:val="single" w:sz="6" w:space="0" w:color="auto"/>
            </w:tcBorders>
            <w:shd w:val="clear" w:color="auto" w:fill="auto"/>
            <w:vAlign w:val="center"/>
          </w:tcPr>
          <w:p w14:paraId="6ECFEFCD" w14:textId="77777777" w:rsidR="004E46E3" w:rsidRDefault="004E46E3" w:rsidP="004E46E3">
            <w:pPr>
              <w:snapToGrid w:val="0"/>
              <w:spacing w:before="0"/>
              <w:contextualSpacing/>
              <w:rPr>
                <w:rFonts w:cs="Arial"/>
                <w:b/>
                <w:sz w:val="24"/>
                <w:szCs w:val="24"/>
                <w:u w:val="single"/>
              </w:rPr>
            </w:pPr>
            <w:r w:rsidRPr="005E3763">
              <w:rPr>
                <w:rFonts w:cs="Arial"/>
                <w:b/>
                <w:sz w:val="24"/>
                <w:szCs w:val="24"/>
                <w:u w:val="single"/>
              </w:rPr>
              <w:t>Услов</w:t>
            </w:r>
          </w:p>
          <w:p w14:paraId="3A2F8934" w14:textId="77777777" w:rsidR="004E46E3" w:rsidRPr="005E3763" w:rsidRDefault="004E46E3" w:rsidP="004E46E3">
            <w:pPr>
              <w:snapToGrid w:val="0"/>
              <w:spacing w:before="0"/>
              <w:contextualSpacing/>
              <w:rPr>
                <w:rFonts w:cs="Arial"/>
                <w:sz w:val="24"/>
                <w:szCs w:val="24"/>
              </w:rPr>
            </w:pP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CAF61F0" w14:textId="77777777" w:rsidR="004E46E3" w:rsidRPr="005E3763" w:rsidRDefault="004E46E3" w:rsidP="004E46E3">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7F4D0A0D" w14:textId="77777777" w:rsidR="004E46E3" w:rsidRDefault="004E46E3" w:rsidP="004E46E3">
            <w:pPr>
              <w:spacing w:before="0"/>
              <w:contextualSpacing/>
              <w:rPr>
                <w:rFonts w:cs="Arial"/>
                <w:sz w:val="24"/>
                <w:szCs w:val="24"/>
                <w:lang w:val="sr-Cyrl-RS"/>
              </w:rPr>
            </w:pPr>
            <w:r w:rsidRPr="005E3763">
              <w:rPr>
                <w:rFonts w:cs="Arial"/>
                <w:sz w:val="24"/>
                <w:szCs w:val="24"/>
              </w:rPr>
              <w:t xml:space="preserve">Потписан и оверен Образац изјаве на основу члана 75. став 2. </w:t>
            </w:r>
            <w:r>
              <w:rPr>
                <w:rFonts w:cs="Arial"/>
                <w:sz w:val="24"/>
                <w:szCs w:val="24"/>
                <w:lang w:val="sr-Cyrl-RS"/>
              </w:rPr>
              <w:t>Закона</w:t>
            </w:r>
            <w:r w:rsidRPr="005E3763">
              <w:rPr>
                <w:rFonts w:cs="Arial"/>
                <w:sz w:val="24"/>
                <w:szCs w:val="24"/>
                <w:lang w:val="sr-Cyrl-RS"/>
              </w:rPr>
              <w:t xml:space="preserve"> </w:t>
            </w:r>
            <w:r>
              <w:rPr>
                <w:rFonts w:cs="Arial"/>
                <w:sz w:val="24"/>
                <w:szCs w:val="24"/>
                <w:lang w:val="sr-Cyrl-RS"/>
              </w:rPr>
              <w:t>.</w:t>
            </w:r>
          </w:p>
          <w:p w14:paraId="49879B12" w14:textId="77777777" w:rsidR="004E46E3" w:rsidRPr="005E3763" w:rsidRDefault="004E46E3" w:rsidP="004E46E3">
            <w:pPr>
              <w:spacing w:before="0"/>
              <w:contextualSpacing/>
              <w:rPr>
                <w:rFonts w:cs="Arial"/>
                <w:b/>
                <w:sz w:val="24"/>
                <w:szCs w:val="24"/>
              </w:rPr>
            </w:pPr>
          </w:p>
          <w:p w14:paraId="7254CF3D" w14:textId="77777777" w:rsidR="004E46E3" w:rsidRPr="002A09C1" w:rsidRDefault="004E46E3" w:rsidP="004E46E3">
            <w:pPr>
              <w:snapToGrid w:val="0"/>
              <w:spacing w:before="0"/>
              <w:contextualSpacing/>
              <w:rPr>
                <w:rFonts w:cs="Arial"/>
                <w:szCs w:val="24"/>
                <w:lang w:val="sr-Cyrl-CS"/>
              </w:rPr>
            </w:pPr>
            <w:r w:rsidRPr="002A09C1">
              <w:rPr>
                <w:rFonts w:cs="Arial"/>
                <w:i/>
                <w:szCs w:val="24"/>
              </w:rPr>
              <w:t>Напомена</w:t>
            </w:r>
          </w:p>
          <w:p w14:paraId="3A9F3EDD" w14:textId="77777777" w:rsidR="004E46E3" w:rsidRPr="002A09C1" w:rsidRDefault="004E46E3" w:rsidP="004E46E3">
            <w:pPr>
              <w:numPr>
                <w:ilvl w:val="0"/>
                <w:numId w:val="15"/>
              </w:numPr>
              <w:snapToGrid w:val="0"/>
              <w:spacing w:before="0"/>
              <w:ind w:left="0"/>
              <w:contextualSpacing/>
              <w:rPr>
                <w:rFonts w:cs="Arial"/>
                <w:i/>
                <w:szCs w:val="24"/>
                <w:lang w:val="sr-Cyrl-CS"/>
              </w:rPr>
            </w:pPr>
            <w:r w:rsidRPr="002A09C1">
              <w:rPr>
                <w:rFonts w:cs="Arial"/>
                <w:i/>
                <w:szCs w:val="24"/>
              </w:rPr>
              <w:t xml:space="preserve">Изјава мора да буде потписана од стране овалшћеног лица </w:t>
            </w:r>
            <w:r w:rsidRPr="002A09C1">
              <w:rPr>
                <w:rFonts w:cs="Arial"/>
                <w:i/>
                <w:szCs w:val="24"/>
                <w:lang w:val="sr-Cyrl-CS"/>
              </w:rPr>
              <w:t>за заступање понуђача</w:t>
            </w:r>
            <w:r w:rsidRPr="002A09C1">
              <w:rPr>
                <w:rFonts w:cs="Arial"/>
                <w:i/>
                <w:szCs w:val="24"/>
              </w:rPr>
              <w:t xml:space="preserve"> и оверена печатом. </w:t>
            </w:r>
          </w:p>
          <w:p w14:paraId="0A3B66C0" w14:textId="77777777" w:rsidR="004E46E3" w:rsidRPr="00582447" w:rsidRDefault="004E46E3" w:rsidP="004E46E3">
            <w:pPr>
              <w:suppressAutoHyphens/>
              <w:spacing w:before="0"/>
              <w:contextualSpacing/>
              <w:rPr>
                <w:rFonts w:cs="Arial"/>
                <w:sz w:val="24"/>
                <w:szCs w:val="24"/>
                <w:lang w:val="sr-Cyrl-RS" w:eastAsia="ar-SA"/>
              </w:rPr>
            </w:pPr>
            <w:r w:rsidRPr="002A09C1">
              <w:rPr>
                <w:rFonts w:cs="Arial"/>
                <w:i/>
                <w:szCs w:val="24"/>
              </w:rPr>
              <w:lastRenderedPageBreak/>
              <w:t xml:space="preserve">Уколико понуду подноси група понуђача Изјава мора бити </w:t>
            </w:r>
            <w:r w:rsidRPr="002A09C1">
              <w:rPr>
                <w:rFonts w:cs="Arial"/>
                <w:i/>
                <w:szCs w:val="24"/>
                <w:lang w:val="sr-Cyrl-CS"/>
              </w:rPr>
              <w:t>достављена за сваког члана групе понуђача. Изјава мора бити</w:t>
            </w:r>
            <w:r w:rsidRPr="002A09C1">
              <w:rPr>
                <w:rFonts w:cs="Arial"/>
                <w:i/>
                <w:szCs w:val="24"/>
              </w:rPr>
              <w:t xml:space="preserve"> потписана од стране овлашћеног лица </w:t>
            </w:r>
            <w:r w:rsidRPr="002A09C1">
              <w:rPr>
                <w:rFonts w:cs="Arial"/>
                <w:i/>
                <w:szCs w:val="24"/>
                <w:lang w:val="sr-Cyrl-CS"/>
              </w:rPr>
              <w:t xml:space="preserve">за заступање </w:t>
            </w:r>
            <w:r w:rsidRPr="002A09C1">
              <w:rPr>
                <w:rFonts w:cs="Arial"/>
                <w:i/>
                <w:szCs w:val="24"/>
              </w:rPr>
              <w:t xml:space="preserve">понуђача из групе понуђача и оверена печатом.  </w:t>
            </w:r>
          </w:p>
        </w:tc>
      </w:tr>
      <w:tr w:rsidR="006D29A0" w:rsidRPr="00582447" w14:paraId="2A9EABB3" w14:textId="77777777" w:rsidTr="004E46E3">
        <w:trPr>
          <w:gridAfter w:val="1"/>
          <w:wAfter w:w="38" w:type="dxa"/>
          <w:trHeight w:val="556"/>
          <w:jc w:val="center"/>
        </w:trPr>
        <w:tc>
          <w:tcPr>
            <w:tcW w:w="9832" w:type="dxa"/>
            <w:gridSpan w:val="2"/>
            <w:shd w:val="clear" w:color="auto" w:fill="F2F2F2"/>
            <w:vAlign w:val="center"/>
          </w:tcPr>
          <w:p w14:paraId="1EB7261D" w14:textId="77777777" w:rsidR="00085F22" w:rsidRPr="00582447" w:rsidRDefault="00085F22" w:rsidP="00582447">
            <w:pPr>
              <w:widowControl w:val="0"/>
              <w:suppressAutoHyphens/>
              <w:autoSpaceDE w:val="0"/>
              <w:autoSpaceDN w:val="0"/>
              <w:adjustRightInd w:val="0"/>
              <w:spacing w:before="0"/>
              <w:contextualSpacing/>
              <w:jc w:val="center"/>
              <w:rPr>
                <w:rFonts w:cs="Arial"/>
                <w:b/>
                <w:sz w:val="24"/>
                <w:szCs w:val="24"/>
                <w:lang w:val="sr-Cyrl-RS" w:eastAsia="ar-SA"/>
              </w:rPr>
            </w:pPr>
            <w:r w:rsidRPr="00582447">
              <w:rPr>
                <w:rFonts w:cs="Arial"/>
                <w:b/>
                <w:sz w:val="24"/>
                <w:szCs w:val="24"/>
                <w:lang w:val="sr-Cyrl-RS" w:eastAsia="ar-SA"/>
              </w:rPr>
              <w:lastRenderedPageBreak/>
              <w:t>4.2 ДОДАТНИ</w:t>
            </w:r>
            <w:r w:rsidRPr="00582447">
              <w:rPr>
                <w:rFonts w:cs="Arial"/>
                <w:b/>
                <w:sz w:val="24"/>
                <w:szCs w:val="24"/>
                <w:lang w:val="sr-Latn-RS" w:eastAsia="ar-SA"/>
              </w:rPr>
              <w:t xml:space="preserve"> УСЛОВИ</w:t>
            </w:r>
          </w:p>
          <w:p w14:paraId="733DF2F6" w14:textId="77777777" w:rsidR="00085F22" w:rsidRPr="00582447" w:rsidRDefault="00085F22" w:rsidP="004E46E3">
            <w:pPr>
              <w:widowControl w:val="0"/>
              <w:suppressAutoHyphens/>
              <w:autoSpaceDE w:val="0"/>
              <w:autoSpaceDN w:val="0"/>
              <w:adjustRightInd w:val="0"/>
              <w:spacing w:before="0"/>
              <w:contextualSpacing/>
              <w:jc w:val="center"/>
              <w:rPr>
                <w:rFonts w:cs="Arial"/>
                <w:b/>
                <w:sz w:val="24"/>
                <w:szCs w:val="24"/>
                <w:lang w:val="sr-Cyrl-RS" w:eastAsia="ar-SA"/>
              </w:rPr>
            </w:pPr>
            <w:r w:rsidRPr="00582447">
              <w:rPr>
                <w:rFonts w:cs="Arial"/>
                <w:b/>
                <w:sz w:val="24"/>
                <w:szCs w:val="24"/>
                <w:lang w:eastAsia="ar-SA"/>
              </w:rPr>
              <w:t>ЗА УЧЕШЋЕ У ПОСТУПКУ ЈАВНЕ НАБАВКЕ ИЗ ЧЛАНА 76. З</w:t>
            </w:r>
            <w:r w:rsidRPr="00582447">
              <w:rPr>
                <w:rFonts w:cs="Arial"/>
                <w:b/>
                <w:sz w:val="24"/>
                <w:szCs w:val="24"/>
                <w:lang w:val="sr-Cyrl-RS" w:eastAsia="ar-SA"/>
              </w:rPr>
              <w:t>АКОНА</w:t>
            </w:r>
          </w:p>
        </w:tc>
      </w:tr>
      <w:tr w:rsidR="004E46E3" w:rsidRPr="00582447" w14:paraId="1FBF920F" w14:textId="77777777" w:rsidTr="00232958">
        <w:trPr>
          <w:jc w:val="center"/>
        </w:trPr>
        <w:tc>
          <w:tcPr>
            <w:tcW w:w="514" w:type="dxa"/>
            <w:tcBorders>
              <w:top w:val="single" w:sz="6" w:space="0" w:color="auto"/>
              <w:bottom w:val="single" w:sz="6" w:space="0" w:color="auto"/>
            </w:tcBorders>
            <w:shd w:val="clear" w:color="auto" w:fill="auto"/>
            <w:vAlign w:val="center"/>
          </w:tcPr>
          <w:p w14:paraId="242DADE6" w14:textId="77777777" w:rsidR="004E46E3" w:rsidRPr="00582447" w:rsidRDefault="004E46E3" w:rsidP="00582447">
            <w:pPr>
              <w:suppressAutoHyphens/>
              <w:spacing w:before="0"/>
              <w:contextualSpacing/>
              <w:jc w:val="center"/>
              <w:rPr>
                <w:rFonts w:cs="Arial"/>
                <w:b/>
                <w:bCs/>
                <w:sz w:val="24"/>
                <w:szCs w:val="24"/>
                <w:lang w:val="sr-Cyrl-CS" w:eastAsia="ar-SA"/>
              </w:rPr>
            </w:pPr>
            <w:r w:rsidRPr="00582447">
              <w:rPr>
                <w:rFonts w:cs="Arial"/>
                <w:b/>
                <w:bCs/>
                <w:sz w:val="24"/>
                <w:szCs w:val="24"/>
                <w:lang w:val="sr-Cyrl-CS" w:eastAsia="ar-SA"/>
              </w:rPr>
              <w:t>5.</w:t>
            </w:r>
          </w:p>
        </w:tc>
        <w:tc>
          <w:tcPr>
            <w:tcW w:w="9356" w:type="dxa"/>
            <w:gridSpan w:val="2"/>
            <w:tcBorders>
              <w:top w:val="single" w:sz="6" w:space="0" w:color="auto"/>
              <w:bottom w:val="single" w:sz="6" w:space="0" w:color="auto"/>
            </w:tcBorders>
            <w:shd w:val="clear" w:color="auto" w:fill="auto"/>
          </w:tcPr>
          <w:p w14:paraId="0775090E" w14:textId="77777777" w:rsidR="004E46E3" w:rsidRDefault="004E46E3" w:rsidP="00582447">
            <w:pPr>
              <w:snapToGrid w:val="0"/>
              <w:spacing w:before="0"/>
              <w:contextualSpacing/>
              <w:rPr>
                <w:rFonts w:eastAsia="Calibri" w:cs="Arial"/>
                <w:b/>
                <w:sz w:val="24"/>
                <w:szCs w:val="24"/>
              </w:rPr>
            </w:pPr>
            <w:r w:rsidRPr="004E46E3">
              <w:rPr>
                <w:rFonts w:eastAsia="Calibri" w:cs="Arial"/>
                <w:b/>
                <w:sz w:val="24"/>
                <w:szCs w:val="24"/>
              </w:rPr>
              <w:t>Финансијски капацитет</w:t>
            </w:r>
          </w:p>
          <w:p w14:paraId="2FE90FEA" w14:textId="77777777" w:rsidR="00232958" w:rsidRPr="004E46E3" w:rsidRDefault="00232958" w:rsidP="00582447">
            <w:pPr>
              <w:snapToGrid w:val="0"/>
              <w:spacing w:before="0"/>
              <w:contextualSpacing/>
              <w:rPr>
                <w:rFonts w:eastAsia="Calibri" w:cs="Arial"/>
                <w:b/>
                <w:sz w:val="24"/>
                <w:szCs w:val="24"/>
              </w:rPr>
            </w:pPr>
          </w:p>
          <w:p w14:paraId="1B1455D5" w14:textId="77777777" w:rsidR="004E46E3" w:rsidRPr="00232958" w:rsidRDefault="00232958" w:rsidP="00582447">
            <w:pPr>
              <w:snapToGrid w:val="0"/>
              <w:spacing w:before="0"/>
              <w:contextualSpacing/>
              <w:rPr>
                <w:rFonts w:eastAsia="Calibri" w:cs="Arial"/>
                <w:b/>
                <w:sz w:val="24"/>
                <w:szCs w:val="24"/>
                <w:lang w:val="sr-Cyrl-RS"/>
              </w:rPr>
            </w:pPr>
            <w:r w:rsidRPr="00232958">
              <w:rPr>
                <w:rFonts w:eastAsia="Calibri" w:cs="Arial"/>
                <w:b/>
                <w:sz w:val="24"/>
                <w:szCs w:val="24"/>
                <w:lang w:val="sr-Cyrl-RS"/>
              </w:rPr>
              <w:t>Услов</w:t>
            </w:r>
            <w:r>
              <w:rPr>
                <w:rFonts w:eastAsia="Calibri" w:cs="Arial"/>
                <w:b/>
                <w:sz w:val="24"/>
                <w:szCs w:val="24"/>
                <w:lang w:val="sr-Cyrl-RS"/>
              </w:rPr>
              <w:t xml:space="preserve"> за партију 1 и партију 2</w:t>
            </w:r>
            <w:r w:rsidRPr="00232958">
              <w:rPr>
                <w:rFonts w:eastAsia="Calibri" w:cs="Arial"/>
                <w:b/>
                <w:sz w:val="24"/>
                <w:szCs w:val="24"/>
                <w:lang w:val="sr-Cyrl-RS"/>
              </w:rPr>
              <w:t>:</w:t>
            </w:r>
          </w:p>
          <w:p w14:paraId="762D8D57" w14:textId="77777777" w:rsidR="004E46E3" w:rsidRPr="00A550E0" w:rsidRDefault="00232958" w:rsidP="00A550E0">
            <w:pPr>
              <w:tabs>
                <w:tab w:val="left" w:pos="702"/>
              </w:tabs>
              <w:spacing w:before="0"/>
              <w:rPr>
                <w:rFonts w:cs="Arial"/>
                <w:b/>
                <w:i/>
                <w:sz w:val="24"/>
                <w:szCs w:val="24"/>
                <w:lang w:val="sr-Cyrl-RS"/>
              </w:rPr>
            </w:pPr>
            <w:r w:rsidRPr="00A550E0">
              <w:rPr>
                <w:rFonts w:cs="Arial"/>
                <w:sz w:val="24"/>
                <w:szCs w:val="24"/>
                <w:lang w:val="sr-Cyrl-RS"/>
              </w:rPr>
              <w:t>Понуђач располаже неопходним финансијским капацитетом ако у последњих 6 (словима: шест) месеци до дана објављивања позива на Порталу ЈН није имао блокаду на својим текућим рачунима.</w:t>
            </w:r>
          </w:p>
          <w:p w14:paraId="4C942EF4" w14:textId="77777777" w:rsidR="00232958" w:rsidRPr="00232958" w:rsidRDefault="00232958" w:rsidP="00232958">
            <w:pPr>
              <w:pStyle w:val="ListParagraph"/>
              <w:tabs>
                <w:tab w:val="left" w:pos="702"/>
              </w:tabs>
              <w:spacing w:before="0" w:after="0" w:line="240" w:lineRule="auto"/>
              <w:ind w:left="744"/>
              <w:rPr>
                <w:rFonts w:cs="Arial"/>
                <w:b/>
                <w:i/>
                <w:sz w:val="24"/>
                <w:szCs w:val="24"/>
                <w:lang w:val="sr-Cyrl-RS"/>
              </w:rPr>
            </w:pPr>
          </w:p>
          <w:p w14:paraId="6BDA134A" w14:textId="77777777" w:rsidR="00232958" w:rsidRPr="00232958" w:rsidRDefault="00232958" w:rsidP="00232958">
            <w:pPr>
              <w:pStyle w:val="ListParagraph"/>
              <w:spacing w:before="0" w:after="0" w:line="240" w:lineRule="auto"/>
              <w:ind w:hanging="720"/>
              <w:jc w:val="left"/>
              <w:rPr>
                <w:rFonts w:ascii="Arial" w:hAnsi="Arial" w:cs="Arial"/>
                <w:b/>
                <w:sz w:val="24"/>
                <w:szCs w:val="24"/>
                <w:lang w:val="sr-Cyrl-RS"/>
              </w:rPr>
            </w:pPr>
            <w:r w:rsidRPr="00232958">
              <w:rPr>
                <w:rFonts w:ascii="Arial" w:hAnsi="Arial" w:cs="Arial"/>
                <w:b/>
                <w:sz w:val="24"/>
                <w:szCs w:val="24"/>
                <w:lang w:val="sr-Cyrl-RS"/>
              </w:rPr>
              <w:t>Доказ:</w:t>
            </w:r>
          </w:p>
          <w:p w14:paraId="2822F71E" w14:textId="5E4D1711" w:rsidR="004E46E3" w:rsidRPr="00232958" w:rsidRDefault="00232958" w:rsidP="00FC41AA">
            <w:pPr>
              <w:pStyle w:val="ListParagraph"/>
              <w:numPr>
                <w:ilvl w:val="0"/>
                <w:numId w:val="17"/>
              </w:numPr>
              <w:spacing w:before="0" w:after="0" w:line="240" w:lineRule="auto"/>
              <w:rPr>
                <w:rFonts w:ascii="Arial" w:hAnsi="Arial" w:cs="Arial"/>
                <w:sz w:val="24"/>
                <w:szCs w:val="24"/>
              </w:rPr>
            </w:pPr>
            <w:r w:rsidRPr="00232958">
              <w:rPr>
                <w:rFonts w:ascii="Arial" w:hAnsi="Arial" w:cs="Arial"/>
                <w:sz w:val="24"/>
                <w:szCs w:val="24"/>
              </w:rPr>
              <w:t>Потврда о подацима о ликвидности издата од стране Народне банке Србије  – Одсек принудне наплате, за период од претходних 6 (</w:t>
            </w:r>
            <w:r>
              <w:rPr>
                <w:rFonts w:ascii="Arial" w:hAnsi="Arial" w:cs="Arial"/>
                <w:sz w:val="24"/>
                <w:szCs w:val="24"/>
                <w:lang w:val="sr-Cyrl-RS"/>
              </w:rPr>
              <w:t xml:space="preserve">словима: </w:t>
            </w:r>
            <w:r w:rsidRPr="00232958">
              <w:rPr>
                <w:rFonts w:ascii="Arial" w:hAnsi="Arial" w:cs="Arial"/>
                <w:sz w:val="24"/>
                <w:szCs w:val="24"/>
              </w:rPr>
              <w:t>шест) месеци пре дана објављивања по</w:t>
            </w:r>
            <w:r>
              <w:rPr>
                <w:rFonts w:ascii="Arial" w:hAnsi="Arial" w:cs="Arial"/>
                <w:sz w:val="24"/>
                <w:szCs w:val="24"/>
              </w:rPr>
              <w:t>зива на Порталу јавних набавки</w:t>
            </w:r>
            <w:r>
              <w:rPr>
                <w:rFonts w:ascii="Arial" w:hAnsi="Arial" w:cs="Arial"/>
                <w:sz w:val="24"/>
                <w:szCs w:val="24"/>
                <w:lang w:val="sr-Cyrl-RS"/>
              </w:rPr>
              <w:t xml:space="preserve"> </w:t>
            </w:r>
            <w:r w:rsidRPr="00232958">
              <w:rPr>
                <w:rFonts w:ascii="Arial" w:hAnsi="Arial" w:cs="Arial"/>
                <w:sz w:val="24"/>
                <w:szCs w:val="24"/>
                <w:lang w:val="sr-Cyrl-RS"/>
              </w:rPr>
              <w:t>и</w:t>
            </w:r>
            <w:r w:rsidRPr="00232958">
              <w:rPr>
                <w:rFonts w:ascii="Arial" w:hAnsi="Arial" w:cs="Arial"/>
                <w:sz w:val="24"/>
                <w:szCs w:val="24"/>
              </w:rPr>
              <w:t>ли</w:t>
            </w:r>
            <w:r w:rsidRPr="00232958">
              <w:rPr>
                <w:rFonts w:ascii="Arial" w:hAnsi="Arial" w:cs="Arial"/>
                <w:sz w:val="24"/>
                <w:szCs w:val="24"/>
                <w:lang w:val="sr-Cyrl-RS"/>
              </w:rPr>
              <w:t xml:space="preserve"> </w:t>
            </w:r>
            <w:r w:rsidRPr="00232958">
              <w:rPr>
                <w:rFonts w:ascii="Arial" w:hAnsi="Arial" w:cs="Arial"/>
                <w:sz w:val="24"/>
                <w:szCs w:val="24"/>
              </w:rPr>
              <w:t>Изјава да је податак јавно доступан</w:t>
            </w:r>
            <w:r w:rsidR="00784B88">
              <w:rPr>
                <w:rFonts w:ascii="Arial" w:hAnsi="Arial" w:cs="Arial"/>
                <w:sz w:val="24"/>
                <w:szCs w:val="24"/>
                <w:lang w:val="sr-Cyrl-RS"/>
              </w:rPr>
              <w:t xml:space="preserve"> са наведеним линком</w:t>
            </w:r>
            <w:r w:rsidRPr="00232958">
              <w:rPr>
                <w:rFonts w:ascii="Arial" w:hAnsi="Arial" w:cs="Arial"/>
                <w:sz w:val="24"/>
                <w:szCs w:val="24"/>
                <w:lang w:val="sr-Cyrl-RS"/>
              </w:rPr>
              <w:t>.</w:t>
            </w:r>
          </w:p>
          <w:p w14:paraId="606F0FD7" w14:textId="77777777" w:rsidR="00232958" w:rsidRPr="00232958" w:rsidRDefault="00232958" w:rsidP="00232958">
            <w:pPr>
              <w:pStyle w:val="ListParagraph"/>
              <w:spacing w:before="0" w:after="0" w:line="240" w:lineRule="auto"/>
              <w:rPr>
                <w:rFonts w:ascii="Arial" w:hAnsi="Arial" w:cs="Arial"/>
                <w:sz w:val="24"/>
                <w:szCs w:val="24"/>
              </w:rPr>
            </w:pPr>
          </w:p>
        </w:tc>
      </w:tr>
      <w:tr w:rsidR="00232958" w:rsidRPr="00582447" w14:paraId="7781E3D8" w14:textId="77777777" w:rsidTr="00232958">
        <w:trPr>
          <w:trHeight w:val="3246"/>
          <w:jc w:val="center"/>
        </w:trPr>
        <w:tc>
          <w:tcPr>
            <w:tcW w:w="514" w:type="dxa"/>
            <w:tcBorders>
              <w:top w:val="single" w:sz="6" w:space="0" w:color="auto"/>
              <w:bottom w:val="single" w:sz="6" w:space="0" w:color="auto"/>
            </w:tcBorders>
            <w:shd w:val="clear" w:color="auto" w:fill="auto"/>
            <w:vAlign w:val="center"/>
          </w:tcPr>
          <w:p w14:paraId="135312F5" w14:textId="77777777" w:rsidR="00232958" w:rsidRPr="00582447" w:rsidRDefault="00232958" w:rsidP="00582447">
            <w:pPr>
              <w:suppressAutoHyphens/>
              <w:spacing w:before="0"/>
              <w:contextualSpacing/>
              <w:jc w:val="center"/>
              <w:rPr>
                <w:rFonts w:cs="Arial"/>
                <w:b/>
                <w:bCs/>
                <w:sz w:val="24"/>
                <w:szCs w:val="24"/>
                <w:lang w:val="sr-Cyrl-CS" w:eastAsia="ar-SA"/>
              </w:rPr>
            </w:pPr>
            <w:r w:rsidRPr="00582447">
              <w:rPr>
                <w:rFonts w:cs="Arial"/>
                <w:b/>
                <w:bCs/>
                <w:sz w:val="24"/>
                <w:szCs w:val="24"/>
                <w:lang w:val="sr-Cyrl-CS" w:eastAsia="ar-SA"/>
              </w:rPr>
              <w:t>6.</w:t>
            </w:r>
          </w:p>
        </w:tc>
        <w:tc>
          <w:tcPr>
            <w:tcW w:w="9356" w:type="dxa"/>
            <w:gridSpan w:val="2"/>
            <w:tcBorders>
              <w:top w:val="single" w:sz="6" w:space="0" w:color="auto"/>
              <w:bottom w:val="single" w:sz="6" w:space="0" w:color="auto"/>
            </w:tcBorders>
            <w:shd w:val="clear" w:color="auto" w:fill="auto"/>
          </w:tcPr>
          <w:p w14:paraId="750AFBBF" w14:textId="77777777" w:rsidR="00232958" w:rsidRDefault="00232958" w:rsidP="00582447">
            <w:pPr>
              <w:snapToGrid w:val="0"/>
              <w:spacing w:before="0"/>
              <w:contextualSpacing/>
              <w:rPr>
                <w:rFonts w:eastAsia="Calibri" w:cs="Arial"/>
                <w:b/>
                <w:sz w:val="24"/>
                <w:szCs w:val="24"/>
              </w:rPr>
            </w:pPr>
            <w:r w:rsidRPr="00232958">
              <w:rPr>
                <w:rFonts w:eastAsia="Calibri" w:cs="Arial"/>
                <w:b/>
                <w:sz w:val="24"/>
                <w:szCs w:val="24"/>
              </w:rPr>
              <w:t xml:space="preserve">Пословни капацитет </w:t>
            </w:r>
          </w:p>
          <w:p w14:paraId="4168B7D0" w14:textId="77777777" w:rsidR="00232958" w:rsidRPr="00232958" w:rsidRDefault="00232958" w:rsidP="00582447">
            <w:pPr>
              <w:snapToGrid w:val="0"/>
              <w:spacing w:before="0"/>
              <w:contextualSpacing/>
              <w:rPr>
                <w:rFonts w:eastAsia="Calibri" w:cs="Arial"/>
                <w:b/>
                <w:sz w:val="24"/>
                <w:szCs w:val="24"/>
              </w:rPr>
            </w:pPr>
          </w:p>
          <w:p w14:paraId="69606FEA" w14:textId="77777777" w:rsidR="00232958" w:rsidRPr="00232958" w:rsidRDefault="00232958" w:rsidP="00582447">
            <w:pPr>
              <w:snapToGrid w:val="0"/>
              <w:spacing w:before="0"/>
              <w:contextualSpacing/>
              <w:rPr>
                <w:rFonts w:eastAsia="Calibri" w:cs="Arial"/>
                <w:b/>
                <w:sz w:val="24"/>
                <w:szCs w:val="24"/>
                <w:lang w:val="sr-Cyrl-RS"/>
              </w:rPr>
            </w:pPr>
            <w:r w:rsidRPr="00232958">
              <w:rPr>
                <w:rFonts w:eastAsia="Calibri" w:cs="Arial"/>
                <w:b/>
                <w:sz w:val="24"/>
                <w:szCs w:val="24"/>
                <w:lang w:val="sr-Cyrl-RS"/>
              </w:rPr>
              <w:t>Услов</w:t>
            </w:r>
            <w:r>
              <w:rPr>
                <w:rFonts w:eastAsia="Calibri" w:cs="Arial"/>
                <w:b/>
                <w:sz w:val="24"/>
                <w:szCs w:val="24"/>
                <w:lang w:val="sr-Cyrl-RS"/>
              </w:rPr>
              <w:t xml:space="preserve"> за партију 1 и партију 2</w:t>
            </w:r>
            <w:r w:rsidRPr="00232958">
              <w:rPr>
                <w:rFonts w:eastAsia="Calibri" w:cs="Arial"/>
                <w:b/>
                <w:sz w:val="24"/>
                <w:szCs w:val="24"/>
                <w:lang w:val="sr-Cyrl-RS"/>
              </w:rPr>
              <w:t>:</w:t>
            </w:r>
          </w:p>
          <w:p w14:paraId="33B25D8B" w14:textId="77777777" w:rsidR="00232958" w:rsidRPr="00A550E0" w:rsidRDefault="00232958" w:rsidP="007A4E43">
            <w:pPr>
              <w:tabs>
                <w:tab w:val="left" w:pos="744"/>
              </w:tabs>
              <w:snapToGrid w:val="0"/>
              <w:spacing w:before="0"/>
              <w:rPr>
                <w:rFonts w:cs="Arial"/>
                <w:sz w:val="24"/>
                <w:szCs w:val="24"/>
                <w:lang w:val="sr-Cyrl-RS"/>
              </w:rPr>
            </w:pPr>
            <w:r w:rsidRPr="00A550E0">
              <w:rPr>
                <w:rFonts w:cs="Arial"/>
                <w:sz w:val="24"/>
                <w:szCs w:val="24"/>
              </w:rPr>
              <w:t xml:space="preserve">Понуђач располаже неопходним </w:t>
            </w:r>
            <w:r w:rsidRPr="00A550E0">
              <w:rPr>
                <w:rFonts w:cs="Arial"/>
                <w:b/>
                <w:sz w:val="24"/>
                <w:szCs w:val="24"/>
              </w:rPr>
              <w:t>пословним капацитетом</w:t>
            </w:r>
            <w:r w:rsidRPr="00A550E0">
              <w:rPr>
                <w:rFonts w:cs="Arial"/>
                <w:sz w:val="24"/>
                <w:szCs w:val="24"/>
              </w:rPr>
              <w:t xml:space="preserve"> ако је у последње 3 (словима: три) године до дана објављивања Позива за подношење понуда на Порталу јавних набавки понуђач испоручио</w:t>
            </w:r>
            <w:r w:rsidRPr="00A550E0">
              <w:rPr>
                <w:rFonts w:cs="Arial"/>
                <w:sz w:val="24"/>
                <w:szCs w:val="24"/>
                <w:lang w:val="sr-Cyrl-RS"/>
              </w:rPr>
              <w:t>, у</w:t>
            </w:r>
            <w:r w:rsidRPr="00A550E0">
              <w:rPr>
                <w:rFonts w:cs="Arial"/>
                <w:sz w:val="24"/>
                <w:szCs w:val="24"/>
              </w:rPr>
              <w:t xml:space="preserve"> уговореном року, обиму и квалитету и да није прекршио своје обавезе из гарантног рока</w:t>
            </w:r>
            <w:r w:rsidRPr="00A550E0">
              <w:rPr>
                <w:rFonts w:cs="Arial"/>
                <w:sz w:val="24"/>
                <w:szCs w:val="24"/>
                <w:lang w:val="sr-Cyrl-RS"/>
              </w:rPr>
              <w:t>,</w:t>
            </w:r>
            <w:r w:rsidRPr="00A550E0">
              <w:rPr>
                <w:rFonts w:cs="Arial"/>
                <w:sz w:val="24"/>
                <w:szCs w:val="24"/>
              </w:rPr>
              <w:t xml:space="preserve"> рударско грађевинске машине </w:t>
            </w:r>
            <w:r w:rsidRPr="00A550E0">
              <w:rPr>
                <w:rFonts w:cs="Arial"/>
                <w:sz w:val="24"/>
                <w:szCs w:val="24"/>
                <w:lang w:val="sr-Cyrl-RS"/>
              </w:rPr>
              <w:t>минималне снаге 160 к</w:t>
            </w:r>
            <w:r w:rsidRPr="00A550E0">
              <w:rPr>
                <w:rFonts w:cs="Arial"/>
                <w:sz w:val="24"/>
                <w:szCs w:val="24"/>
              </w:rPr>
              <w:t xml:space="preserve">W </w:t>
            </w:r>
            <w:r w:rsidRPr="00A550E0">
              <w:rPr>
                <w:rFonts w:cs="Arial"/>
                <w:sz w:val="24"/>
                <w:szCs w:val="24"/>
                <w:lang w:val="sr-Cyrl-RS"/>
              </w:rPr>
              <w:t xml:space="preserve">минималне </w:t>
            </w:r>
            <w:r w:rsidRPr="00A550E0">
              <w:rPr>
                <w:rFonts w:cs="Arial"/>
                <w:sz w:val="24"/>
                <w:szCs w:val="24"/>
              </w:rPr>
              <w:t>вредности</w:t>
            </w:r>
            <w:r w:rsidRPr="00A550E0">
              <w:rPr>
                <w:rFonts w:cs="Arial"/>
                <w:sz w:val="24"/>
                <w:szCs w:val="24"/>
                <w:lang w:val="sr-Cyrl-RS"/>
              </w:rPr>
              <w:t xml:space="preserve"> 80.000.000,00 динара без ПДВ кумулативно.</w:t>
            </w:r>
          </w:p>
          <w:p w14:paraId="5CBB68CC" w14:textId="77777777" w:rsidR="00232958" w:rsidRPr="00232958" w:rsidRDefault="00232958" w:rsidP="007A4E43">
            <w:pPr>
              <w:tabs>
                <w:tab w:val="left" w:pos="702"/>
              </w:tabs>
              <w:spacing w:before="0"/>
              <w:ind w:hanging="1121"/>
              <w:contextualSpacing/>
              <w:rPr>
                <w:rFonts w:eastAsia="Calibri" w:cs="Arial"/>
                <w:b/>
                <w:sz w:val="24"/>
                <w:szCs w:val="24"/>
                <w:lang w:val="sr-Cyrl-RS"/>
              </w:rPr>
            </w:pPr>
          </w:p>
          <w:p w14:paraId="1CB04901" w14:textId="77777777" w:rsidR="00232958" w:rsidRPr="00582447" w:rsidRDefault="00232958" w:rsidP="00582447">
            <w:pPr>
              <w:tabs>
                <w:tab w:val="left" w:pos="702"/>
              </w:tabs>
              <w:spacing w:before="0"/>
              <w:contextualSpacing/>
              <w:rPr>
                <w:rFonts w:eastAsia="Calibri" w:cs="Arial"/>
                <w:b/>
                <w:sz w:val="24"/>
                <w:szCs w:val="24"/>
                <w:lang w:val="sr-Cyrl-RS"/>
              </w:rPr>
            </w:pPr>
            <w:r>
              <w:rPr>
                <w:rFonts w:eastAsia="Calibri" w:cs="Arial"/>
                <w:b/>
                <w:sz w:val="24"/>
                <w:szCs w:val="24"/>
                <w:lang w:val="sr-Cyrl-RS"/>
              </w:rPr>
              <w:t>Докази:</w:t>
            </w:r>
          </w:p>
          <w:p w14:paraId="31ED7E9C" w14:textId="77777777" w:rsidR="00232958" w:rsidRPr="00BE3DE1" w:rsidRDefault="00232958" w:rsidP="00FC41AA">
            <w:pPr>
              <w:pStyle w:val="ListParagraph"/>
              <w:numPr>
                <w:ilvl w:val="0"/>
                <w:numId w:val="69"/>
              </w:numPr>
              <w:tabs>
                <w:tab w:val="left" w:pos="702"/>
              </w:tabs>
              <w:spacing w:before="0" w:after="0" w:line="240" w:lineRule="auto"/>
              <w:ind w:left="744" w:hanging="284"/>
              <w:rPr>
                <w:rFonts w:ascii="Arial" w:hAnsi="Arial" w:cs="Arial"/>
                <w:sz w:val="24"/>
                <w:szCs w:val="24"/>
                <w:lang w:val="sr-Cyrl-RS"/>
              </w:rPr>
            </w:pPr>
            <w:r w:rsidRPr="00BE3DE1">
              <w:rPr>
                <w:rFonts w:ascii="Arial" w:hAnsi="Arial" w:cs="Arial"/>
                <w:sz w:val="24"/>
                <w:szCs w:val="24"/>
              </w:rPr>
              <w:t>Попуњен, потписан и оверен образац "Списак испоруче</w:t>
            </w:r>
            <w:r w:rsidR="00BE3DE1" w:rsidRPr="00BE3DE1">
              <w:rPr>
                <w:rFonts w:ascii="Arial" w:hAnsi="Arial" w:cs="Arial"/>
                <w:sz w:val="24"/>
                <w:szCs w:val="24"/>
              </w:rPr>
              <w:t>них добара</w:t>
            </w:r>
            <w:r w:rsidR="00BE3DE1">
              <w:rPr>
                <w:rFonts w:ascii="Arial" w:hAnsi="Arial" w:cs="Arial"/>
                <w:sz w:val="24"/>
                <w:szCs w:val="24"/>
                <w:lang w:val="sr-Cyrl-RS"/>
              </w:rPr>
              <w:t xml:space="preserve"> </w:t>
            </w:r>
            <w:r w:rsidR="00BE3DE1" w:rsidRPr="00BE3DE1">
              <w:rPr>
                <w:rFonts w:ascii="Arial" w:hAnsi="Arial" w:cs="Arial"/>
                <w:sz w:val="24"/>
                <w:szCs w:val="24"/>
              </w:rPr>
              <w:t>-</w:t>
            </w:r>
            <w:r w:rsidR="00BE3DE1">
              <w:rPr>
                <w:rFonts w:ascii="Arial" w:hAnsi="Arial" w:cs="Arial"/>
                <w:sz w:val="24"/>
                <w:szCs w:val="24"/>
                <w:lang w:val="sr-Cyrl-RS"/>
              </w:rPr>
              <w:t xml:space="preserve"> </w:t>
            </w:r>
            <w:r w:rsidR="00BE3DE1" w:rsidRPr="00BE3DE1">
              <w:rPr>
                <w:rFonts w:ascii="Arial" w:hAnsi="Arial" w:cs="Arial"/>
                <w:sz w:val="24"/>
                <w:szCs w:val="24"/>
              </w:rPr>
              <w:t xml:space="preserve">стручне референце"  </w:t>
            </w:r>
            <w:r w:rsidR="00BE3DE1">
              <w:rPr>
                <w:rFonts w:ascii="Arial" w:hAnsi="Arial" w:cs="Arial"/>
                <w:sz w:val="24"/>
                <w:szCs w:val="24"/>
              </w:rPr>
              <w:t>од стране п</w:t>
            </w:r>
            <w:r w:rsidRPr="00BE3DE1">
              <w:rPr>
                <w:rFonts w:ascii="Arial" w:hAnsi="Arial" w:cs="Arial"/>
                <w:sz w:val="24"/>
                <w:szCs w:val="24"/>
              </w:rPr>
              <w:t>онуђача  предметних добара</w:t>
            </w:r>
            <w:r w:rsidR="00BE3DE1" w:rsidRPr="00BE3DE1">
              <w:rPr>
                <w:rFonts w:ascii="Arial" w:hAnsi="Arial" w:cs="Arial"/>
                <w:sz w:val="24"/>
                <w:szCs w:val="24"/>
                <w:lang w:val="sr-Cyrl-RS"/>
              </w:rPr>
              <w:t xml:space="preserve"> (Образац 5),</w:t>
            </w:r>
          </w:p>
          <w:p w14:paraId="7F1EF8F1" w14:textId="77777777" w:rsidR="00232958" w:rsidRPr="00BE3DE1" w:rsidRDefault="00232958" w:rsidP="00FC41AA">
            <w:pPr>
              <w:pStyle w:val="ListParagraph"/>
              <w:numPr>
                <w:ilvl w:val="0"/>
                <w:numId w:val="69"/>
              </w:numPr>
              <w:tabs>
                <w:tab w:val="left" w:pos="702"/>
              </w:tabs>
              <w:spacing w:before="0" w:after="0" w:line="240" w:lineRule="auto"/>
              <w:ind w:left="744" w:hanging="284"/>
              <w:rPr>
                <w:rFonts w:ascii="Arial" w:hAnsi="Arial" w:cs="Arial"/>
                <w:sz w:val="24"/>
                <w:szCs w:val="24"/>
              </w:rPr>
            </w:pPr>
            <w:r w:rsidRPr="00BE3DE1">
              <w:rPr>
                <w:rFonts w:ascii="Arial" w:hAnsi="Arial" w:cs="Arial"/>
                <w:sz w:val="24"/>
                <w:szCs w:val="24"/>
              </w:rPr>
              <w:t>Попуњен, потписан и оверен образац "Потврда о референтним набавкама</w:t>
            </w:r>
            <w:r w:rsidR="00BE3DE1" w:rsidRPr="00BE3DE1">
              <w:rPr>
                <w:rFonts w:ascii="Arial" w:hAnsi="Arial" w:cs="Arial"/>
                <w:sz w:val="24"/>
                <w:szCs w:val="24"/>
              </w:rPr>
              <w:t>"   од стране референтног купца</w:t>
            </w:r>
            <w:r w:rsidR="00BE3DE1" w:rsidRPr="00BE3DE1">
              <w:rPr>
                <w:rFonts w:ascii="Arial" w:hAnsi="Arial" w:cs="Arial"/>
                <w:sz w:val="24"/>
                <w:szCs w:val="24"/>
                <w:lang w:val="sr-Cyrl-RS"/>
              </w:rPr>
              <w:t xml:space="preserve"> (Образац 6).</w:t>
            </w:r>
          </w:p>
          <w:p w14:paraId="62412052" w14:textId="77777777" w:rsidR="00232958" w:rsidRPr="00582447" w:rsidRDefault="00232958" w:rsidP="00582447">
            <w:pPr>
              <w:tabs>
                <w:tab w:val="left" w:pos="702"/>
              </w:tabs>
              <w:spacing w:before="0"/>
              <w:contextualSpacing/>
              <w:rPr>
                <w:rFonts w:eastAsia="Calibri" w:cs="Arial"/>
                <w:b/>
                <w:sz w:val="24"/>
                <w:szCs w:val="24"/>
                <w:lang w:val="sr-Cyrl-RS"/>
              </w:rPr>
            </w:pPr>
          </w:p>
        </w:tc>
      </w:tr>
      <w:tr w:rsidR="00BE3DE1" w:rsidRPr="00582447" w14:paraId="7D7C1273" w14:textId="77777777" w:rsidTr="00B07EAF">
        <w:trPr>
          <w:trHeight w:val="1222"/>
          <w:jc w:val="center"/>
        </w:trPr>
        <w:tc>
          <w:tcPr>
            <w:tcW w:w="514" w:type="dxa"/>
            <w:tcBorders>
              <w:top w:val="single" w:sz="6" w:space="0" w:color="auto"/>
              <w:bottom w:val="single" w:sz="6" w:space="0" w:color="auto"/>
            </w:tcBorders>
            <w:shd w:val="clear" w:color="auto" w:fill="auto"/>
            <w:vAlign w:val="center"/>
          </w:tcPr>
          <w:p w14:paraId="4D0ED18D" w14:textId="77777777" w:rsidR="00BE3DE1" w:rsidRPr="00582447" w:rsidRDefault="00BE3DE1" w:rsidP="00582447">
            <w:pPr>
              <w:suppressAutoHyphens/>
              <w:spacing w:before="0"/>
              <w:contextualSpacing/>
              <w:jc w:val="center"/>
              <w:rPr>
                <w:rFonts w:cs="Arial"/>
                <w:b/>
                <w:bCs/>
                <w:sz w:val="24"/>
                <w:szCs w:val="24"/>
                <w:lang w:val="sr-Cyrl-CS" w:eastAsia="ar-SA"/>
              </w:rPr>
            </w:pPr>
            <w:r w:rsidRPr="00582447">
              <w:rPr>
                <w:rFonts w:cs="Arial"/>
                <w:b/>
                <w:bCs/>
                <w:sz w:val="24"/>
                <w:szCs w:val="24"/>
                <w:lang w:val="sr-Cyrl-CS" w:eastAsia="ar-SA"/>
              </w:rPr>
              <w:t>7.</w:t>
            </w:r>
          </w:p>
        </w:tc>
        <w:tc>
          <w:tcPr>
            <w:tcW w:w="9356" w:type="dxa"/>
            <w:gridSpan w:val="2"/>
            <w:tcBorders>
              <w:top w:val="single" w:sz="6" w:space="0" w:color="auto"/>
              <w:bottom w:val="single" w:sz="6" w:space="0" w:color="auto"/>
            </w:tcBorders>
            <w:shd w:val="clear" w:color="auto" w:fill="auto"/>
          </w:tcPr>
          <w:p w14:paraId="4C89E045" w14:textId="77777777" w:rsidR="00BE3DE1" w:rsidRDefault="00BE3DE1" w:rsidP="00582447">
            <w:pPr>
              <w:snapToGrid w:val="0"/>
              <w:spacing w:before="0"/>
              <w:contextualSpacing/>
              <w:rPr>
                <w:rFonts w:eastAsia="Calibri" w:cs="Arial"/>
                <w:b/>
                <w:sz w:val="24"/>
                <w:szCs w:val="24"/>
              </w:rPr>
            </w:pPr>
            <w:r w:rsidRPr="00BE3DE1">
              <w:rPr>
                <w:rFonts w:eastAsia="Calibri" w:cs="Arial"/>
                <w:b/>
                <w:sz w:val="24"/>
                <w:szCs w:val="24"/>
              </w:rPr>
              <w:t>Технички капацитет</w:t>
            </w:r>
          </w:p>
          <w:p w14:paraId="606D8CEF" w14:textId="77777777" w:rsidR="00BE3DE1" w:rsidRPr="00BE3DE1" w:rsidRDefault="00BE3DE1" w:rsidP="00582447">
            <w:pPr>
              <w:snapToGrid w:val="0"/>
              <w:spacing w:before="0"/>
              <w:contextualSpacing/>
              <w:rPr>
                <w:rFonts w:eastAsia="Calibri" w:cs="Arial"/>
                <w:b/>
                <w:sz w:val="24"/>
                <w:szCs w:val="24"/>
              </w:rPr>
            </w:pPr>
          </w:p>
          <w:p w14:paraId="405AAED3" w14:textId="547BC09E" w:rsidR="00BE3DE1" w:rsidRPr="00232958" w:rsidRDefault="00BE3DE1" w:rsidP="00BE3DE1">
            <w:pPr>
              <w:snapToGrid w:val="0"/>
              <w:spacing w:before="0"/>
              <w:contextualSpacing/>
              <w:rPr>
                <w:rFonts w:eastAsia="Calibri" w:cs="Arial"/>
                <w:b/>
                <w:sz w:val="24"/>
                <w:szCs w:val="24"/>
                <w:lang w:val="sr-Cyrl-RS"/>
              </w:rPr>
            </w:pPr>
            <w:r w:rsidRPr="00232958">
              <w:rPr>
                <w:rFonts w:eastAsia="Calibri" w:cs="Arial"/>
                <w:b/>
                <w:sz w:val="24"/>
                <w:szCs w:val="24"/>
                <w:lang w:val="sr-Cyrl-RS"/>
              </w:rPr>
              <w:t>Услов</w:t>
            </w:r>
            <w:r w:rsidR="006F0E0B">
              <w:rPr>
                <w:rFonts w:eastAsia="Calibri" w:cs="Arial"/>
                <w:b/>
                <w:sz w:val="24"/>
                <w:szCs w:val="24"/>
                <w:lang w:val="sr-Cyrl-RS"/>
              </w:rPr>
              <w:t>и</w:t>
            </w:r>
            <w:r>
              <w:rPr>
                <w:rFonts w:eastAsia="Calibri" w:cs="Arial"/>
                <w:b/>
                <w:sz w:val="24"/>
                <w:szCs w:val="24"/>
                <w:lang w:val="sr-Cyrl-RS"/>
              </w:rPr>
              <w:t xml:space="preserve"> за партију 1 и партију 2</w:t>
            </w:r>
            <w:r w:rsidRPr="00232958">
              <w:rPr>
                <w:rFonts w:eastAsia="Calibri" w:cs="Arial"/>
                <w:b/>
                <w:sz w:val="24"/>
                <w:szCs w:val="24"/>
                <w:lang w:val="sr-Cyrl-RS"/>
              </w:rPr>
              <w:t>:</w:t>
            </w:r>
          </w:p>
          <w:p w14:paraId="71F1B562" w14:textId="77777777" w:rsidR="00BE3DE1" w:rsidRPr="00BE3DE1" w:rsidRDefault="00BE3DE1" w:rsidP="00582447">
            <w:pPr>
              <w:snapToGrid w:val="0"/>
              <w:spacing w:before="0"/>
              <w:contextualSpacing/>
              <w:rPr>
                <w:rFonts w:eastAsia="Calibri" w:cs="Arial"/>
                <w:sz w:val="24"/>
                <w:szCs w:val="24"/>
              </w:rPr>
            </w:pPr>
            <w:r w:rsidRPr="00BE3DE1">
              <w:rPr>
                <w:rFonts w:eastAsia="Calibri" w:cs="Arial"/>
                <w:sz w:val="24"/>
                <w:szCs w:val="24"/>
              </w:rPr>
              <w:t>Понуђач располаже довољним техничким капацитетом ако у тренутку отварања</w:t>
            </w:r>
            <w:r w:rsidR="006F0E0B">
              <w:rPr>
                <w:rFonts w:eastAsia="Calibri" w:cs="Arial"/>
                <w:sz w:val="24"/>
                <w:szCs w:val="24"/>
                <w:lang w:val="sr-Cyrl-RS"/>
              </w:rPr>
              <w:t xml:space="preserve"> понуда</w:t>
            </w:r>
            <w:r w:rsidRPr="00BE3DE1">
              <w:rPr>
                <w:rFonts w:eastAsia="Calibri" w:cs="Arial"/>
                <w:sz w:val="24"/>
                <w:szCs w:val="24"/>
              </w:rPr>
              <w:t>:</w:t>
            </w:r>
          </w:p>
          <w:p w14:paraId="60C85D8C" w14:textId="541B00FC" w:rsidR="00BE3DE1" w:rsidRDefault="00BE3DE1" w:rsidP="00AC3F86">
            <w:pPr>
              <w:pStyle w:val="CommentText"/>
              <w:numPr>
                <w:ilvl w:val="0"/>
                <w:numId w:val="70"/>
              </w:numPr>
              <w:spacing w:before="0"/>
              <w:contextualSpacing/>
              <w:rPr>
                <w:rFonts w:eastAsia="Calibri" w:cs="Arial"/>
                <w:sz w:val="24"/>
                <w:szCs w:val="24"/>
                <w:lang w:val="sr-Cyrl-RS"/>
              </w:rPr>
            </w:pPr>
            <w:r w:rsidRPr="00582447">
              <w:rPr>
                <w:rFonts w:eastAsia="Calibri" w:cs="Arial"/>
                <w:sz w:val="24"/>
                <w:szCs w:val="24"/>
                <w:lang w:val="sr-Cyrl-RS"/>
              </w:rPr>
              <w:t>Поседује</w:t>
            </w:r>
            <w:r w:rsidRPr="00582447">
              <w:rPr>
                <w:rFonts w:eastAsia="Calibri" w:cs="Arial"/>
                <w:sz w:val="24"/>
                <w:szCs w:val="24"/>
              </w:rPr>
              <w:t xml:space="preserve"> </w:t>
            </w:r>
            <w:r w:rsidRPr="00582447">
              <w:rPr>
                <w:rFonts w:eastAsia="Calibri" w:cs="Arial"/>
                <w:sz w:val="24"/>
                <w:szCs w:val="24"/>
                <w:lang w:val="sr-Cyrl-RS"/>
              </w:rPr>
              <w:t xml:space="preserve">важеће </w:t>
            </w:r>
            <w:r w:rsidRPr="00582447">
              <w:rPr>
                <w:rFonts w:eastAsia="Calibri" w:cs="Arial"/>
                <w:sz w:val="24"/>
                <w:szCs w:val="24"/>
              </w:rPr>
              <w:t>овлашћење</w:t>
            </w:r>
            <w:r w:rsidRPr="00582447">
              <w:rPr>
                <w:rFonts w:eastAsia="Calibri" w:cs="Arial"/>
                <w:sz w:val="24"/>
                <w:szCs w:val="24"/>
                <w:lang w:val="sr-Cyrl-RS"/>
              </w:rPr>
              <w:t xml:space="preserve"> издато </w:t>
            </w:r>
            <w:r w:rsidRPr="00582447">
              <w:rPr>
                <w:rFonts w:eastAsia="Calibri" w:cs="Arial"/>
                <w:sz w:val="24"/>
                <w:szCs w:val="24"/>
              </w:rPr>
              <w:t>од</w:t>
            </w:r>
            <w:r w:rsidRPr="00582447">
              <w:rPr>
                <w:rFonts w:eastAsia="Calibri" w:cs="Arial"/>
                <w:sz w:val="24"/>
                <w:szCs w:val="24"/>
                <w:lang w:val="sr-Cyrl-RS"/>
              </w:rPr>
              <w:t xml:space="preserve"> стране</w:t>
            </w:r>
            <w:r w:rsidRPr="00582447">
              <w:rPr>
                <w:rFonts w:eastAsia="Calibri" w:cs="Arial"/>
                <w:sz w:val="24"/>
                <w:szCs w:val="24"/>
              </w:rPr>
              <w:t xml:space="preserve"> произвођача да је овлашћен за сервис</w:t>
            </w:r>
            <w:r w:rsidRPr="00582447">
              <w:rPr>
                <w:rFonts w:eastAsia="Calibri" w:cs="Arial"/>
                <w:sz w:val="24"/>
                <w:szCs w:val="24"/>
                <w:lang w:val="sr-Cyrl-RS"/>
              </w:rPr>
              <w:t>ирање</w:t>
            </w:r>
            <w:r w:rsidRPr="00582447">
              <w:rPr>
                <w:rFonts w:eastAsia="Calibri" w:cs="Arial"/>
                <w:sz w:val="24"/>
                <w:szCs w:val="24"/>
              </w:rPr>
              <w:t xml:space="preserve"> </w:t>
            </w:r>
            <w:r w:rsidRPr="00582447">
              <w:rPr>
                <w:rFonts w:eastAsia="Calibri" w:cs="Arial"/>
                <w:sz w:val="24"/>
                <w:szCs w:val="24"/>
                <w:lang w:val="sr-Cyrl-RS"/>
              </w:rPr>
              <w:t>понуђене машине</w:t>
            </w:r>
            <w:r>
              <w:rPr>
                <w:rFonts w:eastAsia="Calibri" w:cs="Arial"/>
                <w:sz w:val="24"/>
                <w:szCs w:val="24"/>
                <w:lang w:val="sr-Cyrl-RS"/>
              </w:rPr>
              <w:t>;</w:t>
            </w:r>
          </w:p>
          <w:p w14:paraId="2B019931" w14:textId="0CBFB036" w:rsidR="00AC3F86" w:rsidRPr="00AC3F86" w:rsidRDefault="00AC3F86" w:rsidP="00AC3F86">
            <w:pPr>
              <w:pStyle w:val="ListParagraph"/>
              <w:numPr>
                <w:ilvl w:val="0"/>
                <w:numId w:val="70"/>
              </w:numPr>
              <w:spacing w:before="0" w:after="0" w:line="240" w:lineRule="auto"/>
              <w:rPr>
                <w:rFonts w:ascii="Arial" w:hAnsi="Arial" w:cs="Arial"/>
                <w:sz w:val="24"/>
                <w:szCs w:val="24"/>
                <w:lang w:val="sr-Cyrl-RS" w:eastAsia="ar-SA"/>
              </w:rPr>
            </w:pPr>
            <w:r>
              <w:rPr>
                <w:rFonts w:ascii="Arial" w:hAnsi="Arial" w:cs="Arial"/>
                <w:sz w:val="24"/>
                <w:szCs w:val="24"/>
                <w:lang w:val="sr-Cyrl-RS" w:eastAsia="ar-SA"/>
              </w:rPr>
              <w:t xml:space="preserve">Потврда издата од стране произвођача да ће у гарантом року вршити сервисирање без новчане накнаде од стране наручиоца, </w:t>
            </w:r>
          </w:p>
          <w:p w14:paraId="01B9A1E6" w14:textId="1AEE83E6" w:rsidR="00BE3DE1" w:rsidRPr="00BE3DE1" w:rsidRDefault="000B7D67" w:rsidP="00AC3F86">
            <w:pPr>
              <w:pStyle w:val="CommentText"/>
              <w:numPr>
                <w:ilvl w:val="0"/>
                <w:numId w:val="70"/>
              </w:numPr>
              <w:spacing w:before="0"/>
              <w:contextualSpacing/>
              <w:rPr>
                <w:rFonts w:eastAsia="Calibri" w:cs="Arial"/>
                <w:sz w:val="24"/>
                <w:szCs w:val="24"/>
                <w:lang w:val="sr-Cyrl-RS"/>
              </w:rPr>
            </w:pPr>
            <w:r>
              <w:rPr>
                <w:rFonts w:cs="Arial"/>
                <w:sz w:val="24"/>
                <w:szCs w:val="24"/>
              </w:rPr>
              <w:t>П</w:t>
            </w:r>
            <w:r w:rsidR="00784B88">
              <w:rPr>
                <w:rFonts w:cs="Arial"/>
                <w:sz w:val="24"/>
                <w:szCs w:val="24"/>
              </w:rPr>
              <w:t>оседује</w:t>
            </w:r>
            <w:r w:rsidR="00BE3DE1">
              <w:rPr>
                <w:rFonts w:cs="Arial"/>
                <w:sz w:val="24"/>
                <w:szCs w:val="24"/>
                <w:lang w:val="sr-Cyrl-RS"/>
              </w:rPr>
              <w:t xml:space="preserve"> најмање </w:t>
            </w:r>
            <w:r w:rsidR="00BE3DE1" w:rsidRPr="00BE3DE1">
              <w:rPr>
                <w:rFonts w:cs="Arial"/>
                <w:sz w:val="24"/>
                <w:szCs w:val="24"/>
              </w:rPr>
              <w:t>1</w:t>
            </w:r>
            <w:r w:rsidR="00BE3DE1">
              <w:rPr>
                <w:rFonts w:cs="Arial"/>
                <w:sz w:val="24"/>
                <w:szCs w:val="24"/>
                <w:lang w:val="sr-Cyrl-RS"/>
              </w:rPr>
              <w:t xml:space="preserve"> (словима: једно)</w:t>
            </w:r>
            <w:r w:rsidR="00BE3DE1" w:rsidRPr="00BE3DE1">
              <w:rPr>
                <w:rFonts w:cs="Arial"/>
                <w:sz w:val="24"/>
                <w:szCs w:val="24"/>
              </w:rPr>
              <w:t xml:space="preserve"> сервисно возило</w:t>
            </w:r>
            <w:r w:rsidR="00BE3DE1">
              <w:rPr>
                <w:rFonts w:cs="Arial"/>
                <w:sz w:val="24"/>
                <w:szCs w:val="24"/>
                <w:lang w:val="sr-Cyrl-RS"/>
              </w:rPr>
              <w:t>.</w:t>
            </w:r>
            <w:r w:rsidR="00BE3DE1" w:rsidRPr="00BE3DE1">
              <w:rPr>
                <w:rFonts w:cs="Arial"/>
                <w:sz w:val="24"/>
                <w:szCs w:val="24"/>
              </w:rPr>
              <w:t xml:space="preserve"> </w:t>
            </w:r>
          </w:p>
          <w:p w14:paraId="4984A675" w14:textId="77777777" w:rsidR="00BE3DE1" w:rsidRDefault="00BE3DE1" w:rsidP="00AC3F86">
            <w:pPr>
              <w:tabs>
                <w:tab w:val="left" w:pos="702"/>
              </w:tabs>
              <w:spacing w:before="0"/>
              <w:contextualSpacing/>
              <w:rPr>
                <w:rFonts w:eastAsia="Calibri" w:cs="Arial"/>
                <w:b/>
                <w:i/>
                <w:sz w:val="24"/>
                <w:szCs w:val="24"/>
                <w:lang w:val="ru-RU"/>
              </w:rPr>
            </w:pPr>
          </w:p>
          <w:p w14:paraId="00F2AF4D" w14:textId="77777777" w:rsidR="00BE3DE1" w:rsidRPr="00BE3DE1" w:rsidRDefault="00BE3DE1" w:rsidP="00582447">
            <w:pPr>
              <w:tabs>
                <w:tab w:val="left" w:pos="702"/>
              </w:tabs>
              <w:spacing w:before="0"/>
              <w:contextualSpacing/>
              <w:rPr>
                <w:rFonts w:eastAsia="Calibri" w:cs="Arial"/>
                <w:b/>
                <w:sz w:val="24"/>
                <w:szCs w:val="24"/>
                <w:lang w:val="ru-RU"/>
              </w:rPr>
            </w:pPr>
            <w:r w:rsidRPr="00BE3DE1">
              <w:rPr>
                <w:rFonts w:eastAsia="Calibri" w:cs="Arial"/>
                <w:b/>
                <w:sz w:val="24"/>
                <w:szCs w:val="24"/>
                <w:lang w:val="ru-RU"/>
              </w:rPr>
              <w:t>Докази:</w:t>
            </w:r>
          </w:p>
          <w:p w14:paraId="793BCA73" w14:textId="32835603" w:rsidR="00BE3DE1" w:rsidRPr="00BE3DE1" w:rsidRDefault="006A7CEF" w:rsidP="00FC41AA">
            <w:pPr>
              <w:pStyle w:val="ListParagraph"/>
              <w:numPr>
                <w:ilvl w:val="0"/>
                <w:numId w:val="71"/>
              </w:numPr>
              <w:tabs>
                <w:tab w:val="left" w:pos="702"/>
              </w:tabs>
              <w:spacing w:before="0" w:after="0" w:line="240" w:lineRule="auto"/>
              <w:ind w:left="714" w:hanging="357"/>
              <w:rPr>
                <w:rFonts w:ascii="Arial" w:hAnsi="Arial" w:cs="Arial"/>
                <w:sz w:val="24"/>
                <w:szCs w:val="24"/>
                <w:lang w:val="sr-Cyrl-RS"/>
              </w:rPr>
            </w:pPr>
            <w:r>
              <w:rPr>
                <w:rFonts w:ascii="Arial" w:hAnsi="Arial" w:cs="Arial"/>
                <w:sz w:val="24"/>
                <w:szCs w:val="24"/>
              </w:rPr>
              <w:t>Ф</w:t>
            </w:r>
            <w:r w:rsidR="00BE3DE1" w:rsidRPr="00BE3DE1">
              <w:rPr>
                <w:rFonts w:ascii="Arial" w:hAnsi="Arial" w:cs="Arial"/>
                <w:sz w:val="24"/>
                <w:szCs w:val="24"/>
              </w:rPr>
              <w:t>отокопија важећег овлашћења</w:t>
            </w:r>
            <w:r w:rsidR="00BE3DE1" w:rsidRPr="00BE3DE1">
              <w:rPr>
                <w:rFonts w:ascii="Arial" w:hAnsi="Arial" w:cs="Arial"/>
                <w:sz w:val="24"/>
                <w:szCs w:val="24"/>
                <w:lang w:val="sr-Cyrl-RS"/>
              </w:rPr>
              <w:t xml:space="preserve"> издатог од стране</w:t>
            </w:r>
            <w:r w:rsidR="007A4E43">
              <w:rPr>
                <w:rFonts w:ascii="Arial" w:hAnsi="Arial" w:cs="Arial"/>
                <w:sz w:val="24"/>
                <w:szCs w:val="24"/>
              </w:rPr>
              <w:t xml:space="preserve"> </w:t>
            </w:r>
            <w:r w:rsidR="00BE3DE1" w:rsidRPr="00BE3DE1">
              <w:rPr>
                <w:rFonts w:ascii="Arial" w:hAnsi="Arial" w:cs="Arial"/>
                <w:sz w:val="24"/>
                <w:szCs w:val="24"/>
              </w:rPr>
              <w:t>произвођача да је</w:t>
            </w:r>
            <w:r w:rsidR="00BE3DE1" w:rsidRPr="00BE3DE1">
              <w:rPr>
                <w:rFonts w:ascii="Arial" w:hAnsi="Arial" w:cs="Arial"/>
                <w:sz w:val="24"/>
                <w:szCs w:val="24"/>
                <w:lang w:val="sr-Cyrl-RS"/>
              </w:rPr>
              <w:t xml:space="preserve"> понуђач </w:t>
            </w:r>
            <w:r w:rsidR="00BE3DE1" w:rsidRPr="00BE3DE1">
              <w:rPr>
                <w:rFonts w:ascii="Arial" w:hAnsi="Arial" w:cs="Arial"/>
                <w:sz w:val="24"/>
                <w:szCs w:val="24"/>
              </w:rPr>
              <w:t>овлашћен за сервис</w:t>
            </w:r>
            <w:r w:rsidR="00BE3DE1" w:rsidRPr="00BE3DE1">
              <w:rPr>
                <w:rFonts w:ascii="Arial" w:hAnsi="Arial" w:cs="Arial"/>
                <w:sz w:val="24"/>
                <w:szCs w:val="24"/>
                <w:lang w:val="sr-Cyrl-RS"/>
              </w:rPr>
              <w:t>ирање</w:t>
            </w:r>
            <w:r w:rsidR="00BE3DE1" w:rsidRPr="00BE3DE1">
              <w:rPr>
                <w:rFonts w:ascii="Arial" w:hAnsi="Arial" w:cs="Arial"/>
                <w:sz w:val="24"/>
                <w:szCs w:val="24"/>
              </w:rPr>
              <w:t xml:space="preserve"> </w:t>
            </w:r>
            <w:r w:rsidR="00BE3DE1" w:rsidRPr="00BE3DE1">
              <w:rPr>
                <w:rFonts w:ascii="Arial" w:hAnsi="Arial" w:cs="Arial"/>
                <w:sz w:val="24"/>
                <w:szCs w:val="24"/>
                <w:lang w:val="sr-Cyrl-RS"/>
              </w:rPr>
              <w:t>машине</w:t>
            </w:r>
            <w:r>
              <w:rPr>
                <w:rFonts w:ascii="Arial" w:hAnsi="Arial" w:cs="Arial"/>
                <w:sz w:val="24"/>
                <w:szCs w:val="24"/>
                <w:lang w:val="sr-Cyrl-RS"/>
              </w:rPr>
              <w:t>;</w:t>
            </w:r>
          </w:p>
          <w:p w14:paraId="05D2A7CD" w14:textId="77777777" w:rsidR="00BE3DE1" w:rsidRPr="00BE3DE1" w:rsidRDefault="006A7CEF" w:rsidP="00FC41AA">
            <w:pPr>
              <w:pStyle w:val="ListParagraph"/>
              <w:numPr>
                <w:ilvl w:val="0"/>
                <w:numId w:val="71"/>
              </w:numPr>
              <w:shd w:val="clear" w:color="auto" w:fill="FFFFFF"/>
              <w:tabs>
                <w:tab w:val="left" w:pos="192"/>
                <w:tab w:val="left" w:pos="680"/>
              </w:tabs>
              <w:spacing w:before="0" w:after="0" w:line="240" w:lineRule="auto"/>
              <w:ind w:left="714" w:hanging="357"/>
              <w:rPr>
                <w:rFonts w:cs="Arial"/>
                <w:sz w:val="24"/>
                <w:szCs w:val="24"/>
                <w:lang w:val="ru-RU"/>
              </w:rPr>
            </w:pPr>
            <w:r>
              <w:rPr>
                <w:rFonts w:ascii="Arial" w:hAnsi="Arial" w:cs="Arial"/>
                <w:sz w:val="24"/>
                <w:szCs w:val="24"/>
                <w:lang w:val="ru-RU"/>
              </w:rPr>
              <w:t>У</w:t>
            </w:r>
            <w:r w:rsidR="00BE3DE1" w:rsidRPr="00BE3DE1">
              <w:rPr>
                <w:rFonts w:ascii="Arial" w:hAnsi="Arial" w:cs="Arial"/>
                <w:sz w:val="24"/>
                <w:szCs w:val="24"/>
                <w:lang w:val="ru-RU"/>
              </w:rPr>
              <w:t>колико је власник сервисног возила – извод из читача саобраћајне дозволе; уколико није власник сервисног возила потребно је доставити извод из читача саобраћајне дозволе са фотокопијом  уговора о закупу или лизингу који важи на дан отварања понуде.</w:t>
            </w:r>
          </w:p>
        </w:tc>
      </w:tr>
      <w:tr w:rsidR="006A7CEF" w:rsidRPr="00582447" w14:paraId="351C3749" w14:textId="77777777" w:rsidTr="00B07EAF">
        <w:trPr>
          <w:trHeight w:val="3284"/>
          <w:jc w:val="center"/>
        </w:trPr>
        <w:tc>
          <w:tcPr>
            <w:tcW w:w="514" w:type="dxa"/>
            <w:tcBorders>
              <w:top w:val="single" w:sz="6" w:space="0" w:color="auto"/>
            </w:tcBorders>
            <w:shd w:val="clear" w:color="auto" w:fill="auto"/>
            <w:vAlign w:val="center"/>
          </w:tcPr>
          <w:p w14:paraId="1BDCC1B6" w14:textId="77777777" w:rsidR="006A7CEF" w:rsidRPr="00582447" w:rsidRDefault="006A7CEF" w:rsidP="00582447">
            <w:pPr>
              <w:suppressAutoHyphens/>
              <w:spacing w:before="0"/>
              <w:contextualSpacing/>
              <w:jc w:val="center"/>
              <w:rPr>
                <w:rFonts w:cs="Arial"/>
                <w:b/>
                <w:bCs/>
                <w:sz w:val="24"/>
                <w:szCs w:val="24"/>
                <w:lang w:val="sr-Cyrl-CS" w:eastAsia="ar-SA"/>
              </w:rPr>
            </w:pPr>
            <w:r w:rsidRPr="00582447">
              <w:rPr>
                <w:rFonts w:cs="Arial"/>
                <w:b/>
                <w:bCs/>
                <w:sz w:val="24"/>
                <w:szCs w:val="24"/>
                <w:lang w:val="sr-Cyrl-CS" w:eastAsia="ar-SA"/>
              </w:rPr>
              <w:lastRenderedPageBreak/>
              <w:t>8.</w:t>
            </w:r>
          </w:p>
        </w:tc>
        <w:tc>
          <w:tcPr>
            <w:tcW w:w="9356" w:type="dxa"/>
            <w:gridSpan w:val="2"/>
            <w:tcBorders>
              <w:top w:val="single" w:sz="6" w:space="0" w:color="auto"/>
            </w:tcBorders>
            <w:shd w:val="clear" w:color="auto" w:fill="auto"/>
          </w:tcPr>
          <w:p w14:paraId="7F002760" w14:textId="77777777" w:rsidR="006A7CEF" w:rsidRDefault="006A7CEF" w:rsidP="00582447">
            <w:pPr>
              <w:snapToGrid w:val="0"/>
              <w:spacing w:before="0"/>
              <w:contextualSpacing/>
              <w:rPr>
                <w:rFonts w:eastAsia="Calibri" w:cs="Arial"/>
                <w:b/>
                <w:bCs/>
                <w:sz w:val="24"/>
                <w:szCs w:val="24"/>
                <w:lang w:val="sr-Latn-RS"/>
              </w:rPr>
            </w:pPr>
            <w:r w:rsidRPr="006A7CEF">
              <w:rPr>
                <w:rFonts w:eastAsia="Calibri" w:cs="Arial"/>
                <w:b/>
                <w:bCs/>
                <w:sz w:val="24"/>
                <w:szCs w:val="24"/>
                <w:lang w:val="sr-Latn-RS"/>
              </w:rPr>
              <w:t>Кадровски капацитет</w:t>
            </w:r>
          </w:p>
          <w:p w14:paraId="43F379EC" w14:textId="77777777" w:rsidR="006A7CEF" w:rsidRDefault="006A7CEF" w:rsidP="00582447">
            <w:pPr>
              <w:snapToGrid w:val="0"/>
              <w:spacing w:before="0"/>
              <w:contextualSpacing/>
              <w:rPr>
                <w:rFonts w:eastAsia="Calibri" w:cs="Arial"/>
                <w:b/>
                <w:bCs/>
                <w:sz w:val="24"/>
                <w:szCs w:val="24"/>
                <w:lang w:val="sr-Latn-RS"/>
              </w:rPr>
            </w:pPr>
          </w:p>
          <w:p w14:paraId="04E859BC" w14:textId="0A09FCD0" w:rsidR="00A550E0" w:rsidRDefault="006A7CEF" w:rsidP="00582447">
            <w:pPr>
              <w:snapToGrid w:val="0"/>
              <w:spacing w:before="0"/>
              <w:contextualSpacing/>
              <w:rPr>
                <w:rFonts w:eastAsia="Calibri" w:cs="Arial"/>
                <w:b/>
                <w:bCs/>
                <w:sz w:val="24"/>
                <w:szCs w:val="24"/>
                <w:lang w:val="sr-Latn-RS"/>
              </w:rPr>
            </w:pPr>
            <w:r w:rsidRPr="006A7CEF">
              <w:rPr>
                <w:rFonts w:eastAsia="Calibri" w:cs="Arial"/>
                <w:b/>
                <w:bCs/>
                <w:sz w:val="24"/>
                <w:szCs w:val="24"/>
                <w:lang w:val="sr-Latn-RS"/>
              </w:rPr>
              <w:t>Услов за партију 1 и партију 2:</w:t>
            </w:r>
          </w:p>
          <w:p w14:paraId="60C72F60" w14:textId="77777777" w:rsidR="006A7CEF" w:rsidRDefault="006A7CEF" w:rsidP="00582447">
            <w:pPr>
              <w:snapToGrid w:val="0"/>
              <w:spacing w:before="0"/>
              <w:contextualSpacing/>
              <w:rPr>
                <w:rFonts w:eastAsia="Calibri" w:cs="Arial"/>
                <w:b/>
                <w:iCs/>
                <w:sz w:val="24"/>
                <w:szCs w:val="24"/>
              </w:rPr>
            </w:pPr>
            <w:r w:rsidRPr="00582447">
              <w:rPr>
                <w:rFonts w:eastAsia="Calibri" w:cs="Arial"/>
                <w:iCs/>
                <w:sz w:val="24"/>
                <w:szCs w:val="24"/>
              </w:rPr>
              <w:t>Понуђач располаже довољним кадровским капацитето</w:t>
            </w:r>
            <w:r w:rsidR="00A550E0">
              <w:rPr>
                <w:rFonts w:eastAsia="Calibri" w:cs="Arial"/>
                <w:iCs/>
                <w:sz w:val="24"/>
                <w:szCs w:val="24"/>
              </w:rPr>
              <w:t xml:space="preserve">м ако у тренутку отварања понуда </w:t>
            </w:r>
            <w:r w:rsidRPr="00582447">
              <w:rPr>
                <w:rFonts w:eastAsia="Calibri" w:cs="Arial"/>
                <w:iCs/>
                <w:sz w:val="24"/>
                <w:szCs w:val="24"/>
              </w:rPr>
              <w:t>има</w:t>
            </w:r>
            <w:r w:rsidRPr="00582447">
              <w:rPr>
                <w:rFonts w:eastAsia="Calibri" w:cs="Arial"/>
                <w:b/>
                <w:iCs/>
                <w:sz w:val="24"/>
                <w:szCs w:val="24"/>
              </w:rPr>
              <w:t> </w:t>
            </w:r>
            <w:r w:rsidR="00A550E0" w:rsidRPr="009F5FB9">
              <w:rPr>
                <w:rFonts w:eastAsia="Calibri" w:cs="Arial"/>
                <w:sz w:val="24"/>
                <w:szCs w:val="24"/>
              </w:rPr>
              <w:t>у радном односу са пуним радним временом или ангажоване сходно члану 199. и члану 202. Закона о раду</w:t>
            </w:r>
            <w:r w:rsidR="00A550E0" w:rsidRPr="009F5FB9">
              <w:rPr>
                <w:rFonts w:cs="Arial"/>
                <w:sz w:val="24"/>
                <w:szCs w:val="24"/>
                <w:lang w:val="sr-Cyrl-RS"/>
              </w:rPr>
              <w:t xml:space="preserve"> </w:t>
            </w:r>
            <w:r w:rsidR="00A550E0" w:rsidRPr="009F5FB9">
              <w:rPr>
                <w:rFonts w:eastAsia="Calibri" w:cs="Arial"/>
                <w:sz w:val="24"/>
                <w:szCs w:val="24"/>
                <w:lang w:val="sr-Cyrl-RS"/>
              </w:rPr>
              <w:t>("Сл. гласник РС", бр. 24/2005, 61/2005, 54/2009, 32/2013 и 75/2014)</w:t>
            </w:r>
            <w:r w:rsidR="00A550E0">
              <w:rPr>
                <w:rFonts w:eastAsia="Calibri" w:cs="Arial"/>
                <w:sz w:val="24"/>
                <w:szCs w:val="24"/>
                <w:lang w:val="sr-Cyrl-RS"/>
              </w:rPr>
              <w:t xml:space="preserve"> </w:t>
            </w:r>
            <w:r w:rsidRPr="00582447">
              <w:rPr>
                <w:rFonts w:cs="Arial"/>
                <w:sz w:val="24"/>
                <w:szCs w:val="24"/>
              </w:rPr>
              <w:t>минимум 2</w:t>
            </w:r>
            <w:r w:rsidR="00A550E0">
              <w:rPr>
                <w:rFonts w:cs="Arial"/>
                <w:sz w:val="24"/>
                <w:szCs w:val="24"/>
                <w:lang w:val="sr-Cyrl-RS"/>
              </w:rPr>
              <w:t xml:space="preserve"> (словима: два)</w:t>
            </w:r>
            <w:r w:rsidR="00A550E0">
              <w:rPr>
                <w:rFonts w:cs="Arial"/>
                <w:sz w:val="24"/>
                <w:szCs w:val="24"/>
              </w:rPr>
              <w:t xml:space="preserve"> </w:t>
            </w:r>
            <w:r w:rsidRPr="00582447">
              <w:rPr>
                <w:rFonts w:cs="Arial"/>
                <w:sz w:val="24"/>
                <w:szCs w:val="24"/>
              </w:rPr>
              <w:t>лица са сертификатом сeрвисера издатo од стране произвођача опреме да је лице обуче</w:t>
            </w:r>
            <w:r w:rsidR="00A550E0">
              <w:rPr>
                <w:rFonts w:cs="Arial"/>
                <w:sz w:val="24"/>
                <w:szCs w:val="24"/>
              </w:rPr>
              <w:t>но за одржавање понуђене опреме.</w:t>
            </w:r>
          </w:p>
          <w:p w14:paraId="54716AE9" w14:textId="77777777" w:rsidR="006A7CEF" w:rsidRPr="00582447" w:rsidRDefault="006A7CEF" w:rsidP="00582447">
            <w:pPr>
              <w:snapToGrid w:val="0"/>
              <w:spacing w:before="0"/>
              <w:contextualSpacing/>
              <w:rPr>
                <w:rFonts w:eastAsia="Calibri" w:cs="Arial"/>
                <w:b/>
                <w:iCs/>
                <w:sz w:val="24"/>
                <w:szCs w:val="24"/>
              </w:rPr>
            </w:pPr>
          </w:p>
          <w:p w14:paraId="1E1F6236" w14:textId="77777777" w:rsidR="006A7CEF" w:rsidRPr="00A550E0" w:rsidRDefault="00A550E0" w:rsidP="00582447">
            <w:pPr>
              <w:tabs>
                <w:tab w:val="left" w:pos="702"/>
              </w:tabs>
              <w:spacing w:before="0"/>
              <w:contextualSpacing/>
              <w:rPr>
                <w:rFonts w:cs="Arial"/>
                <w:b/>
                <w:sz w:val="24"/>
                <w:szCs w:val="24"/>
                <w:lang w:val="sr-Cyrl-RS"/>
              </w:rPr>
            </w:pPr>
            <w:r w:rsidRPr="00A550E0">
              <w:rPr>
                <w:rFonts w:cs="Arial"/>
                <w:b/>
                <w:sz w:val="24"/>
                <w:szCs w:val="24"/>
                <w:lang w:val="sr-Cyrl-RS"/>
              </w:rPr>
              <w:t>Докази:</w:t>
            </w:r>
          </w:p>
          <w:p w14:paraId="350764DE" w14:textId="77777777" w:rsidR="00A550E0" w:rsidRPr="003466F5" w:rsidRDefault="00A550E0" w:rsidP="003466F5">
            <w:pPr>
              <w:tabs>
                <w:tab w:val="left" w:pos="702"/>
              </w:tabs>
              <w:spacing w:before="0"/>
              <w:contextualSpacing/>
              <w:rPr>
                <w:rFonts w:cs="Arial"/>
                <w:sz w:val="24"/>
                <w:szCs w:val="24"/>
                <w:lang w:val="sr-Cyrl-RS"/>
              </w:rPr>
            </w:pPr>
          </w:p>
          <w:p w14:paraId="77B57BC7" w14:textId="77777777" w:rsidR="00A550E0" w:rsidRPr="003466F5" w:rsidRDefault="00A550E0" w:rsidP="00FC41AA">
            <w:pPr>
              <w:pStyle w:val="ListParagraph"/>
              <w:numPr>
                <w:ilvl w:val="0"/>
                <w:numId w:val="72"/>
              </w:numPr>
              <w:tabs>
                <w:tab w:val="left" w:pos="680"/>
                <w:tab w:val="left" w:pos="993"/>
              </w:tabs>
              <w:suppressAutoHyphens/>
              <w:spacing w:before="0" w:after="0" w:line="240" w:lineRule="auto"/>
              <w:rPr>
                <w:rFonts w:ascii="Arial" w:eastAsia="TimesNewRomanPS-BoldMT" w:hAnsi="Arial" w:cs="Arial"/>
                <w:bCs/>
                <w:sz w:val="24"/>
                <w:szCs w:val="24"/>
                <w:lang w:val="sr-Cyrl-CS" w:eastAsia="ar-SA"/>
              </w:rPr>
            </w:pPr>
            <w:r w:rsidRPr="003466F5">
              <w:rPr>
                <w:rFonts w:ascii="Arial" w:eastAsia="TimesNewRomanPS-BoldMT" w:hAnsi="Arial" w:cs="Arial"/>
                <w:bCs/>
                <w:sz w:val="24"/>
                <w:szCs w:val="24"/>
                <w:lang w:val="sr-Cyrl-CS" w:eastAsia="ar-SA"/>
              </w:rPr>
              <w:t xml:space="preserve">Копије обрасца М или М1/М2 или М–3А или уговор о радном ангажовању код понуђача ван радног односа (уговор мора бити важећи у тренутку подношења понуде и у току предвиђеног периода реализације предметне набавке); </w:t>
            </w:r>
          </w:p>
          <w:p w14:paraId="085A670D" w14:textId="77777777" w:rsidR="003466F5" w:rsidRPr="003466F5" w:rsidRDefault="00A550E0" w:rsidP="00FC41AA">
            <w:pPr>
              <w:pStyle w:val="ListParagraph"/>
              <w:numPr>
                <w:ilvl w:val="0"/>
                <w:numId w:val="72"/>
              </w:numPr>
              <w:tabs>
                <w:tab w:val="left" w:pos="680"/>
                <w:tab w:val="left" w:pos="993"/>
              </w:tabs>
              <w:suppressAutoHyphens/>
              <w:spacing w:before="0" w:after="0" w:line="240" w:lineRule="auto"/>
              <w:rPr>
                <w:rFonts w:ascii="Arial" w:eastAsia="TimesNewRomanPS-BoldMT" w:hAnsi="Arial" w:cs="Arial"/>
                <w:bCs/>
                <w:sz w:val="24"/>
                <w:szCs w:val="24"/>
                <w:lang w:val="sr-Cyrl-CS" w:eastAsia="ar-SA"/>
              </w:rPr>
            </w:pPr>
            <w:r w:rsidRPr="003466F5">
              <w:rPr>
                <w:rFonts w:ascii="Arial" w:eastAsia="TimesNewRomanPS-BoldMT" w:hAnsi="Arial" w:cs="Arial"/>
                <w:bCs/>
                <w:sz w:val="24"/>
                <w:szCs w:val="24"/>
                <w:lang w:val="sr-Cyrl-CS" w:eastAsia="ar-SA"/>
              </w:rPr>
              <w:t xml:space="preserve">За лица радно ангажована (у радном односу или ван радног односа) код страног понуђача доставити Изјаву понуђача (оверену печатом, потписану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 на којим пословима; </w:t>
            </w:r>
          </w:p>
          <w:p w14:paraId="0F30049D" w14:textId="6EC43692" w:rsidR="006A7CEF" w:rsidRPr="00AC3F86" w:rsidRDefault="006A7CEF" w:rsidP="00FC41AA">
            <w:pPr>
              <w:pStyle w:val="ListParagraph"/>
              <w:numPr>
                <w:ilvl w:val="0"/>
                <w:numId w:val="72"/>
              </w:numPr>
              <w:tabs>
                <w:tab w:val="left" w:pos="680"/>
                <w:tab w:val="left" w:pos="993"/>
              </w:tabs>
              <w:suppressAutoHyphens/>
              <w:spacing w:before="0" w:after="0" w:line="240" w:lineRule="auto"/>
              <w:rPr>
                <w:rFonts w:ascii="Arial" w:eastAsia="TimesNewRomanPS-BoldMT" w:hAnsi="Arial" w:cs="Arial"/>
                <w:bCs/>
                <w:sz w:val="24"/>
                <w:szCs w:val="24"/>
                <w:lang w:val="sr-Cyrl-CS" w:eastAsia="ar-SA"/>
              </w:rPr>
            </w:pPr>
            <w:r w:rsidRPr="003466F5">
              <w:rPr>
                <w:rFonts w:ascii="Arial" w:hAnsi="Arial" w:cs="Arial"/>
                <w:sz w:val="24"/>
                <w:szCs w:val="24"/>
              </w:rPr>
              <w:t>фотокопију сертификата или потврде издате од стране произвођача опреме да је лице обучено за одржавање понуђене опреме</w:t>
            </w:r>
            <w:r w:rsidR="00AC3F86">
              <w:rPr>
                <w:rFonts w:ascii="Arial" w:hAnsi="Arial" w:cs="Arial"/>
                <w:sz w:val="24"/>
                <w:szCs w:val="24"/>
                <w:lang w:val="sr-Cyrl-RS"/>
              </w:rPr>
              <w:t>;</w:t>
            </w:r>
          </w:p>
          <w:p w14:paraId="7B3F3152" w14:textId="48CBEB65" w:rsidR="00784B88" w:rsidRPr="00AC3F86" w:rsidRDefault="00AC3F86" w:rsidP="00AC3F86">
            <w:pPr>
              <w:pStyle w:val="ListParagraph"/>
              <w:numPr>
                <w:ilvl w:val="0"/>
                <w:numId w:val="72"/>
              </w:numPr>
              <w:tabs>
                <w:tab w:val="left" w:pos="680"/>
                <w:tab w:val="left" w:pos="993"/>
              </w:tabs>
              <w:suppressAutoHyphens/>
              <w:spacing w:before="0" w:after="0"/>
              <w:rPr>
                <w:rFonts w:cs="Arial"/>
                <w:lang w:val="sr-Cyrl-RS"/>
              </w:rPr>
            </w:pPr>
            <w:r w:rsidRPr="00AC3F86">
              <w:rPr>
                <w:rFonts w:ascii="Arial" w:eastAsia="TimesNewRomanPS-BoldMT" w:hAnsi="Arial" w:cs="Arial"/>
                <w:bCs/>
                <w:sz w:val="24"/>
                <w:szCs w:val="24"/>
                <w:lang w:val="sr-Cyrl-CS" w:eastAsia="ar-SA"/>
              </w:rPr>
              <w:t xml:space="preserve">потврда издата од стране произвођача да ће у гарантном року сервисери произвођача вршити сервисирање без новчане накнаде од стране наручиоца. </w:t>
            </w:r>
          </w:p>
          <w:p w14:paraId="52126B0A" w14:textId="77777777" w:rsidR="00AC3F86" w:rsidRPr="00AC3F86" w:rsidRDefault="00AC3F86" w:rsidP="00AC3F86">
            <w:pPr>
              <w:pStyle w:val="ListParagraph"/>
              <w:tabs>
                <w:tab w:val="left" w:pos="680"/>
                <w:tab w:val="left" w:pos="993"/>
              </w:tabs>
              <w:suppressAutoHyphens/>
              <w:spacing w:before="0" w:after="0"/>
              <w:rPr>
                <w:rFonts w:cs="Arial"/>
                <w:lang w:val="sr-Cyrl-RS"/>
              </w:rPr>
            </w:pPr>
          </w:p>
          <w:p w14:paraId="2BDE9E01" w14:textId="77777777" w:rsidR="00784B88" w:rsidRDefault="00784B88" w:rsidP="00784B88">
            <w:pPr>
              <w:tabs>
                <w:tab w:val="left" w:pos="702"/>
              </w:tabs>
              <w:spacing w:before="0"/>
              <w:contextualSpacing/>
              <w:rPr>
                <w:rFonts w:cs="Arial"/>
                <w:lang w:val="sr-Cyrl-RS"/>
              </w:rPr>
            </w:pPr>
            <w:r w:rsidRPr="007A4E43">
              <w:rPr>
                <w:rFonts w:cs="Arial"/>
                <w:b/>
                <w:sz w:val="24"/>
                <w:lang w:val="sr-Cyrl-RS"/>
              </w:rPr>
              <w:t>Напомена:</w:t>
            </w:r>
            <w:r w:rsidRPr="007A4E43">
              <w:rPr>
                <w:rFonts w:cs="Arial"/>
                <w:sz w:val="24"/>
                <w:lang w:val="sr-Cyrl-RS"/>
              </w:rPr>
              <w:t xml:space="preserve"> Уколико понуђач подноси понуду за обе партије наведени докази се достављају за сваку партију посебно</w:t>
            </w:r>
            <w:r>
              <w:rPr>
                <w:rFonts w:cs="Arial"/>
                <w:lang w:val="sr-Cyrl-RS"/>
              </w:rPr>
              <w:t>.</w:t>
            </w:r>
          </w:p>
          <w:p w14:paraId="402DB8ED" w14:textId="1051C426" w:rsidR="007A4E43" w:rsidRPr="00784B88" w:rsidRDefault="007A4E43" w:rsidP="00784B88">
            <w:pPr>
              <w:tabs>
                <w:tab w:val="left" w:pos="702"/>
              </w:tabs>
              <w:spacing w:before="0"/>
              <w:contextualSpacing/>
              <w:rPr>
                <w:rFonts w:cs="Arial"/>
                <w:lang w:val="sr-Cyrl-RS"/>
              </w:rPr>
            </w:pPr>
          </w:p>
        </w:tc>
      </w:tr>
    </w:tbl>
    <w:p w14:paraId="1681C789" w14:textId="77777777" w:rsidR="00756A02" w:rsidRPr="00582447" w:rsidRDefault="00756A02" w:rsidP="00582447">
      <w:pPr>
        <w:pStyle w:val="Caption"/>
        <w:spacing w:before="0" w:after="0"/>
        <w:contextualSpacing/>
        <w:rPr>
          <w:rFonts w:cs="Arial"/>
          <w:sz w:val="24"/>
          <w:szCs w:val="24"/>
          <w:lang w:val="sr-Cyrl-RS"/>
        </w:rPr>
      </w:pPr>
    </w:p>
    <w:p w14:paraId="0BD08859" w14:textId="77777777" w:rsidR="00B13CD3" w:rsidRPr="00582447" w:rsidRDefault="00B13CD3" w:rsidP="00582447">
      <w:pPr>
        <w:spacing w:before="0"/>
        <w:contextualSpacing/>
        <w:rPr>
          <w:rFonts w:cs="Arial"/>
          <w:sz w:val="24"/>
          <w:szCs w:val="24"/>
          <w:lang w:eastAsia="zh-CN"/>
        </w:rPr>
      </w:pPr>
      <w:r w:rsidRPr="00582447">
        <w:rPr>
          <w:rFonts w:cs="Arial"/>
          <w:sz w:val="24"/>
          <w:szCs w:val="24"/>
          <w:lang w:eastAsia="zh-CN"/>
        </w:rPr>
        <w:t xml:space="preserve">Понуда понуђача који не докаже да испуњава наведене обавезне и додатне услове из тачака 1. </w:t>
      </w:r>
      <w:r w:rsidR="007F582B" w:rsidRPr="00582447">
        <w:rPr>
          <w:rFonts w:cs="Arial"/>
          <w:sz w:val="24"/>
          <w:szCs w:val="24"/>
          <w:lang w:eastAsia="zh-CN"/>
        </w:rPr>
        <w:t>д</w:t>
      </w:r>
      <w:r w:rsidRPr="00582447">
        <w:rPr>
          <w:rFonts w:cs="Arial"/>
          <w:sz w:val="24"/>
          <w:szCs w:val="24"/>
          <w:lang w:eastAsia="zh-CN"/>
        </w:rPr>
        <w:t>о</w:t>
      </w:r>
      <w:r w:rsidR="006B43B4" w:rsidRPr="00582447">
        <w:rPr>
          <w:rFonts w:cs="Arial"/>
          <w:sz w:val="24"/>
          <w:szCs w:val="24"/>
          <w:lang w:val="sr-Cyrl-RS" w:eastAsia="zh-CN"/>
        </w:rPr>
        <w:t xml:space="preserve"> 8</w:t>
      </w:r>
      <w:r w:rsidR="00B348D9" w:rsidRPr="00582447">
        <w:rPr>
          <w:rFonts w:cs="Arial"/>
          <w:sz w:val="24"/>
          <w:szCs w:val="24"/>
          <w:lang w:val="sr-Cyrl-RS" w:eastAsia="zh-CN"/>
        </w:rPr>
        <w:t xml:space="preserve">. </w:t>
      </w:r>
      <w:r w:rsidRPr="00582447">
        <w:rPr>
          <w:rFonts w:cs="Arial"/>
          <w:sz w:val="24"/>
          <w:szCs w:val="24"/>
          <w:lang w:eastAsia="zh-CN"/>
        </w:rPr>
        <w:t>овог обрасца, биће одбијена као неприхватљива.</w:t>
      </w:r>
    </w:p>
    <w:p w14:paraId="5A0B6CF0" w14:textId="77777777" w:rsidR="00C10575" w:rsidRPr="00582447" w:rsidRDefault="007F582B" w:rsidP="00582447">
      <w:pPr>
        <w:spacing w:before="0"/>
        <w:contextualSpacing/>
        <w:rPr>
          <w:rFonts w:cs="Arial"/>
          <w:sz w:val="24"/>
          <w:szCs w:val="24"/>
        </w:rPr>
      </w:pPr>
      <w:r w:rsidRPr="00582447">
        <w:rPr>
          <w:rFonts w:cs="Arial"/>
          <w:sz w:val="24"/>
          <w:szCs w:val="24"/>
          <w:lang w:val="sr-Cyrl-RS"/>
        </w:rPr>
        <w:t xml:space="preserve">1. </w:t>
      </w:r>
      <w:r w:rsidR="00C10575" w:rsidRPr="00582447">
        <w:rPr>
          <w:rFonts w:cs="Arial"/>
          <w:sz w:val="24"/>
          <w:szCs w:val="24"/>
        </w:rPr>
        <w:t xml:space="preserve">Сваки подизвођач мора да испуњава </w:t>
      </w:r>
      <w:r w:rsidR="00FC6D37" w:rsidRPr="00582447">
        <w:rPr>
          <w:rFonts w:cs="Arial"/>
          <w:sz w:val="24"/>
          <w:szCs w:val="24"/>
          <w:lang w:val="sr-Cyrl-RS"/>
        </w:rPr>
        <w:t xml:space="preserve">обавезне </w:t>
      </w:r>
      <w:r w:rsidR="00C10575" w:rsidRPr="00582447">
        <w:rPr>
          <w:rFonts w:cs="Arial"/>
          <w:sz w:val="24"/>
          <w:szCs w:val="24"/>
        </w:rPr>
        <w:t>услове из члана 75</w:t>
      </w:r>
      <w:r w:rsidR="00D36FEC" w:rsidRPr="00582447">
        <w:rPr>
          <w:rFonts w:cs="Arial"/>
          <w:sz w:val="24"/>
          <w:szCs w:val="24"/>
          <w:lang w:val="sr-Cyrl-RS"/>
        </w:rPr>
        <w:t>.</w:t>
      </w:r>
      <w:r w:rsidR="00FC6D37" w:rsidRPr="00582447">
        <w:rPr>
          <w:rFonts w:cs="Arial"/>
          <w:sz w:val="24"/>
          <w:szCs w:val="24"/>
          <w:lang w:val="sr-Cyrl-RS"/>
        </w:rPr>
        <w:t xml:space="preserve"> </w:t>
      </w:r>
      <w:r w:rsidR="00C10575" w:rsidRPr="00582447">
        <w:rPr>
          <w:rFonts w:cs="Arial"/>
          <w:sz w:val="24"/>
          <w:szCs w:val="24"/>
        </w:rPr>
        <w:t>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035F0C48" w14:textId="77777777" w:rsidR="00C10575" w:rsidRPr="00582447" w:rsidRDefault="007F582B" w:rsidP="00582447">
      <w:pPr>
        <w:spacing w:before="0"/>
        <w:contextualSpacing/>
        <w:rPr>
          <w:rFonts w:cs="Arial"/>
          <w:sz w:val="24"/>
          <w:szCs w:val="24"/>
          <w:lang w:eastAsia="zh-CN"/>
        </w:rPr>
      </w:pPr>
      <w:r w:rsidRPr="00582447">
        <w:rPr>
          <w:rFonts w:cs="Arial"/>
          <w:sz w:val="24"/>
          <w:szCs w:val="24"/>
          <w:lang w:val="sr-Cyrl-RS" w:eastAsia="zh-CN"/>
        </w:rPr>
        <w:t xml:space="preserve">2. </w:t>
      </w:r>
      <w:r w:rsidR="00C10575" w:rsidRPr="00582447">
        <w:rPr>
          <w:rFonts w:cs="Arial"/>
          <w:sz w:val="24"/>
          <w:szCs w:val="24"/>
          <w:lang w:eastAsia="zh-CN"/>
        </w:rPr>
        <w:t xml:space="preserve">Сваки понуђач из групе понуђача  која подноси заједничку понуду мора да испуњава </w:t>
      </w:r>
      <w:r w:rsidR="00FC6D37" w:rsidRPr="00582447">
        <w:rPr>
          <w:rFonts w:cs="Arial"/>
          <w:sz w:val="24"/>
          <w:szCs w:val="24"/>
          <w:lang w:val="sr-Cyrl-RS" w:eastAsia="zh-CN"/>
        </w:rPr>
        <w:t xml:space="preserve">обавезне </w:t>
      </w:r>
      <w:r w:rsidR="00C10575" w:rsidRPr="00582447">
        <w:rPr>
          <w:rFonts w:cs="Arial"/>
          <w:sz w:val="24"/>
          <w:szCs w:val="24"/>
          <w:lang w:eastAsia="zh-CN"/>
        </w:rPr>
        <w:t>услове из члана 75</w:t>
      </w:r>
      <w:r w:rsidR="00D36FEC" w:rsidRPr="00582447">
        <w:rPr>
          <w:rFonts w:cs="Arial"/>
          <w:sz w:val="24"/>
          <w:szCs w:val="24"/>
          <w:lang w:val="sr-Cyrl-RS" w:eastAsia="zh-CN"/>
        </w:rPr>
        <w:t>.</w:t>
      </w:r>
      <w:r w:rsidR="00FC6D37" w:rsidRPr="00582447">
        <w:rPr>
          <w:rFonts w:cs="Arial"/>
          <w:sz w:val="24"/>
          <w:szCs w:val="24"/>
          <w:lang w:val="sr-Cyrl-RS" w:eastAsia="zh-CN"/>
        </w:rPr>
        <w:t xml:space="preserve"> </w:t>
      </w:r>
      <w:r w:rsidR="00C10575" w:rsidRPr="00582447">
        <w:rPr>
          <w:rFonts w:cs="Arial"/>
          <w:sz w:val="24"/>
          <w:szCs w:val="24"/>
          <w:lang w:eastAsia="zh-CN"/>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7066D881" w14:textId="77777777" w:rsidR="00B13CD3" w:rsidRPr="00582447" w:rsidRDefault="007F582B" w:rsidP="00582447">
      <w:pPr>
        <w:spacing w:before="0"/>
        <w:contextualSpacing/>
        <w:rPr>
          <w:rFonts w:cs="Arial"/>
          <w:sz w:val="24"/>
          <w:szCs w:val="24"/>
          <w:lang w:eastAsia="zh-CN"/>
        </w:rPr>
      </w:pPr>
      <w:r w:rsidRPr="00582447">
        <w:rPr>
          <w:rFonts w:cs="Arial"/>
          <w:sz w:val="24"/>
          <w:szCs w:val="24"/>
          <w:lang w:val="sr-Cyrl-RS" w:eastAsia="zh-CN"/>
        </w:rPr>
        <w:t xml:space="preserve">3. </w:t>
      </w:r>
      <w:r w:rsidR="00B13CD3" w:rsidRPr="00582447">
        <w:rPr>
          <w:rFonts w:cs="Arial"/>
          <w:sz w:val="24"/>
          <w:szCs w:val="24"/>
          <w:lang w:eastAsia="zh-CN"/>
        </w:rPr>
        <w:t>Докази о испуњености услова из члана 77. З</w:t>
      </w:r>
      <w:r w:rsidRPr="00582447">
        <w:rPr>
          <w:rFonts w:cs="Arial"/>
          <w:sz w:val="24"/>
          <w:szCs w:val="24"/>
          <w:lang w:val="sr-Cyrl-RS" w:eastAsia="zh-CN"/>
        </w:rPr>
        <w:t>акона</w:t>
      </w:r>
      <w:r w:rsidR="00B13CD3" w:rsidRPr="00582447">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8CCF77" w14:textId="77777777" w:rsidR="00B13CD3" w:rsidRPr="00582447" w:rsidRDefault="00B13CD3" w:rsidP="00582447">
      <w:pPr>
        <w:spacing w:before="0"/>
        <w:contextualSpacing/>
        <w:rPr>
          <w:rFonts w:cs="Arial"/>
          <w:sz w:val="24"/>
          <w:szCs w:val="24"/>
          <w:lang w:eastAsia="zh-CN"/>
        </w:rPr>
      </w:pPr>
      <w:r w:rsidRPr="00582447">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8FFD2C9" w14:textId="77777777" w:rsidR="007F582B" w:rsidRPr="00582447" w:rsidRDefault="007F582B" w:rsidP="00582447">
      <w:pPr>
        <w:spacing w:before="0"/>
        <w:contextualSpacing/>
        <w:rPr>
          <w:rFonts w:cs="Arial"/>
          <w:sz w:val="24"/>
          <w:szCs w:val="24"/>
          <w:lang w:val="sr-Cyrl-RS" w:eastAsia="zh-CN"/>
        </w:rPr>
      </w:pPr>
      <w:r w:rsidRPr="00582447">
        <w:rPr>
          <w:rFonts w:cs="Arial"/>
          <w:sz w:val="24"/>
          <w:szCs w:val="24"/>
          <w:lang w:val="sr-Cyrl-RS" w:eastAsia="zh-CN"/>
        </w:rPr>
        <w:t>4.</w:t>
      </w:r>
      <w:r w:rsidR="00B13CD3" w:rsidRPr="00582447">
        <w:rPr>
          <w:rFonts w:cs="Arial"/>
          <w:sz w:val="24"/>
          <w:szCs w:val="24"/>
          <w:lang w:val="sr-Cyrl-RS" w:eastAsia="zh-CN"/>
        </w:rPr>
        <w:t xml:space="preserve"> </w:t>
      </w:r>
      <w:r w:rsidRPr="00582447">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w:t>
      </w:r>
      <w:r w:rsidRPr="00582447">
        <w:rPr>
          <w:rFonts w:cs="Arial"/>
          <w:sz w:val="24"/>
          <w:szCs w:val="24"/>
          <w:lang w:val="sr-Cyrl-RS" w:eastAsia="zh-CN"/>
        </w:rPr>
        <w:lastRenderedPageBreak/>
        <w:t>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582447">
        <w:rPr>
          <w:rFonts w:cs="Arial"/>
          <w:sz w:val="24"/>
          <w:szCs w:val="24"/>
          <w:lang w:val="sr-Cyrl-RS" w:eastAsia="zh-CN"/>
        </w:rPr>
        <w:t xml:space="preserve">пожељно на меморандуму, </w:t>
      </w:r>
      <w:r w:rsidRPr="00582447">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29463898" w14:textId="77777777" w:rsidR="00D96616" w:rsidRPr="00582447" w:rsidRDefault="00D96616" w:rsidP="00582447">
      <w:pPr>
        <w:spacing w:before="0"/>
        <w:contextualSpacing/>
        <w:rPr>
          <w:rFonts w:cs="Arial"/>
          <w:sz w:val="24"/>
          <w:szCs w:val="24"/>
          <w:lang w:eastAsia="zh-CN"/>
        </w:rPr>
      </w:pPr>
      <w:r w:rsidRPr="00582447">
        <w:rPr>
          <w:rFonts w:cs="Arial"/>
          <w:sz w:val="24"/>
          <w:szCs w:val="24"/>
          <w:lang w:eastAsia="zh-CN"/>
        </w:rPr>
        <w:t>На основу члана 79. став 5. З</w:t>
      </w:r>
      <w:r w:rsidR="007F582B" w:rsidRPr="00582447">
        <w:rPr>
          <w:rFonts w:cs="Arial"/>
          <w:sz w:val="24"/>
          <w:szCs w:val="24"/>
          <w:lang w:val="sr-Cyrl-RS" w:eastAsia="zh-CN"/>
        </w:rPr>
        <w:t>акона</w:t>
      </w:r>
      <w:r w:rsidRPr="00582447">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5F5F551" w14:textId="77777777" w:rsidR="00D96616" w:rsidRPr="00582447" w:rsidRDefault="00D96616" w:rsidP="00582447">
      <w:pPr>
        <w:spacing w:before="0"/>
        <w:ind w:firstLine="720"/>
        <w:contextualSpacing/>
        <w:rPr>
          <w:rFonts w:cs="Arial"/>
          <w:sz w:val="24"/>
          <w:szCs w:val="24"/>
          <w:lang w:eastAsia="zh-CN"/>
        </w:rPr>
      </w:pPr>
      <w:r w:rsidRPr="00582447">
        <w:rPr>
          <w:rFonts w:cs="Arial"/>
          <w:sz w:val="24"/>
          <w:szCs w:val="24"/>
          <w:lang w:eastAsia="zh-CN"/>
        </w:rPr>
        <w:t>1)</w:t>
      </w:r>
      <w:r w:rsidR="000B7D67">
        <w:rPr>
          <w:rFonts w:cs="Arial"/>
          <w:sz w:val="24"/>
          <w:szCs w:val="24"/>
          <w:lang w:val="sr-Cyrl-RS" w:eastAsia="zh-CN"/>
        </w:rPr>
        <w:t xml:space="preserve"> </w:t>
      </w:r>
      <w:r w:rsidRPr="00582447">
        <w:rPr>
          <w:rFonts w:cs="Arial"/>
          <w:sz w:val="24"/>
          <w:szCs w:val="24"/>
          <w:lang w:eastAsia="zh-CN"/>
        </w:rPr>
        <w:t>извод из регистра надлежног органа:</w:t>
      </w:r>
    </w:p>
    <w:p w14:paraId="47D0CC96" w14:textId="77777777" w:rsidR="00D96616" w:rsidRPr="00582447" w:rsidRDefault="000B7D67" w:rsidP="00582447">
      <w:pPr>
        <w:spacing w:before="0"/>
        <w:ind w:firstLine="720"/>
        <w:contextualSpacing/>
        <w:rPr>
          <w:rFonts w:cs="Arial"/>
          <w:sz w:val="24"/>
          <w:szCs w:val="24"/>
          <w:lang w:eastAsia="zh-CN"/>
        </w:rPr>
      </w:pPr>
      <w:r>
        <w:rPr>
          <w:rFonts w:cs="Arial"/>
          <w:sz w:val="24"/>
          <w:szCs w:val="24"/>
          <w:lang w:val="sr-Cyrl-RS" w:eastAsia="zh-CN"/>
        </w:rPr>
        <w:t xml:space="preserve">   </w:t>
      </w:r>
      <w:r w:rsidR="00D96616" w:rsidRPr="00582447">
        <w:rPr>
          <w:rFonts w:cs="Arial"/>
          <w:sz w:val="24"/>
          <w:szCs w:val="24"/>
          <w:lang w:eastAsia="zh-CN"/>
        </w:rPr>
        <w:t xml:space="preserve">-извод из регистра АПР: </w:t>
      </w:r>
      <w:hyperlink r:id="rId174" w:history="1">
        <w:r w:rsidR="00D96616" w:rsidRPr="00582447">
          <w:rPr>
            <w:rFonts w:cs="Arial"/>
            <w:sz w:val="24"/>
            <w:szCs w:val="24"/>
            <w:lang w:eastAsia="zh-CN"/>
          </w:rPr>
          <w:t>www.apr.gov.rs</w:t>
        </w:r>
      </w:hyperlink>
    </w:p>
    <w:p w14:paraId="30457E1F" w14:textId="77777777" w:rsidR="007F582B" w:rsidRPr="00582447" w:rsidRDefault="007F582B" w:rsidP="00582447">
      <w:pPr>
        <w:spacing w:before="0"/>
        <w:ind w:firstLine="720"/>
        <w:contextualSpacing/>
        <w:rPr>
          <w:rFonts w:cs="Arial"/>
          <w:sz w:val="24"/>
          <w:szCs w:val="24"/>
          <w:lang w:val="sr-Cyrl-RS" w:eastAsia="zh-CN"/>
        </w:rPr>
      </w:pPr>
      <w:r w:rsidRPr="00582447">
        <w:rPr>
          <w:rFonts w:cs="Arial"/>
          <w:sz w:val="24"/>
          <w:szCs w:val="24"/>
          <w:lang w:eastAsia="zh-CN"/>
        </w:rPr>
        <w:t>2)</w:t>
      </w:r>
      <w:r w:rsidR="000B7D67">
        <w:rPr>
          <w:rFonts w:cs="Arial"/>
          <w:sz w:val="24"/>
          <w:szCs w:val="24"/>
          <w:lang w:val="sr-Cyrl-RS" w:eastAsia="zh-CN"/>
        </w:rPr>
        <w:t xml:space="preserve"> </w:t>
      </w:r>
      <w:r w:rsidRPr="00582447">
        <w:rPr>
          <w:rFonts w:cs="Arial"/>
          <w:sz w:val="24"/>
          <w:szCs w:val="24"/>
          <w:lang w:eastAsia="zh-CN"/>
        </w:rPr>
        <w:t>докази из члана 75. став 1. тачка 1) ,2) и 4) З</w:t>
      </w:r>
      <w:r w:rsidR="00D16608" w:rsidRPr="00582447">
        <w:rPr>
          <w:rFonts w:cs="Arial"/>
          <w:sz w:val="24"/>
          <w:szCs w:val="24"/>
          <w:lang w:val="sr-Cyrl-RS" w:eastAsia="zh-CN"/>
        </w:rPr>
        <w:t>акона</w:t>
      </w:r>
    </w:p>
    <w:p w14:paraId="750426C0" w14:textId="77777777" w:rsidR="007F582B" w:rsidRPr="00582447" w:rsidRDefault="000B7D67" w:rsidP="00582447">
      <w:pPr>
        <w:spacing w:before="0"/>
        <w:ind w:firstLine="720"/>
        <w:contextualSpacing/>
        <w:rPr>
          <w:rFonts w:cs="Arial"/>
          <w:sz w:val="24"/>
          <w:szCs w:val="24"/>
          <w:lang w:eastAsia="zh-CN"/>
        </w:rPr>
      </w:pPr>
      <w:r>
        <w:rPr>
          <w:rFonts w:cs="Arial"/>
          <w:sz w:val="24"/>
          <w:szCs w:val="24"/>
          <w:lang w:val="sr-Cyrl-RS" w:eastAsia="zh-CN"/>
        </w:rPr>
        <w:t xml:space="preserve">   </w:t>
      </w:r>
      <w:r w:rsidR="007F582B" w:rsidRPr="00582447">
        <w:rPr>
          <w:rFonts w:cs="Arial"/>
          <w:sz w:val="24"/>
          <w:szCs w:val="24"/>
          <w:lang w:eastAsia="zh-CN"/>
        </w:rPr>
        <w:t xml:space="preserve">-регистар понуђача: </w:t>
      </w:r>
      <w:hyperlink r:id="rId175" w:history="1">
        <w:r w:rsidR="007F582B" w:rsidRPr="00582447">
          <w:rPr>
            <w:rFonts w:cs="Arial"/>
            <w:sz w:val="24"/>
            <w:szCs w:val="24"/>
            <w:lang w:eastAsia="zh-CN"/>
          </w:rPr>
          <w:t>www.apr.gov.rs</w:t>
        </w:r>
      </w:hyperlink>
    </w:p>
    <w:p w14:paraId="3B4F9C7F" w14:textId="77777777" w:rsidR="00EE410E" w:rsidRPr="00582447" w:rsidRDefault="00EE410E" w:rsidP="000B7D67">
      <w:pPr>
        <w:spacing w:before="0"/>
        <w:ind w:firstLine="720"/>
        <w:contextualSpacing/>
        <w:rPr>
          <w:rFonts w:cs="Arial"/>
          <w:sz w:val="24"/>
          <w:szCs w:val="24"/>
          <w:lang w:eastAsia="zh-CN"/>
        </w:rPr>
      </w:pPr>
      <w:r w:rsidRPr="00582447">
        <w:rPr>
          <w:rFonts w:cs="Arial"/>
          <w:sz w:val="24"/>
          <w:szCs w:val="24"/>
          <w:lang w:eastAsia="zh-CN"/>
        </w:rPr>
        <w:t>3)</w:t>
      </w:r>
      <w:r w:rsidR="000B7D67">
        <w:rPr>
          <w:rFonts w:cs="Arial"/>
          <w:sz w:val="24"/>
          <w:szCs w:val="24"/>
          <w:lang w:val="sr-Cyrl-RS" w:eastAsia="zh-CN"/>
        </w:rPr>
        <w:t xml:space="preserve"> </w:t>
      </w:r>
      <w:hyperlink r:id="rId176" w:history="1">
        <w:r w:rsidRPr="000B7D67">
          <w:rPr>
            <w:rStyle w:val="Hyperlink"/>
            <w:rFonts w:cs="Arial"/>
            <w:color w:val="auto"/>
            <w:sz w:val="24"/>
            <w:szCs w:val="24"/>
            <w:u w:val="none"/>
            <w:lang w:eastAsia="zh-CN"/>
          </w:rPr>
          <w:t>www.nbs.rs</w:t>
        </w:r>
      </w:hyperlink>
      <w:r w:rsidRPr="00582447">
        <w:rPr>
          <w:rFonts w:cs="Arial"/>
          <w:sz w:val="24"/>
          <w:szCs w:val="24"/>
          <w:lang w:eastAsia="zh-CN"/>
        </w:rPr>
        <w:t xml:space="preserve"> </w:t>
      </w:r>
    </w:p>
    <w:p w14:paraId="78337AA4" w14:textId="77777777" w:rsidR="00B13CD3" w:rsidRPr="00582447" w:rsidRDefault="00C10575" w:rsidP="00582447">
      <w:pPr>
        <w:spacing w:before="0"/>
        <w:contextualSpacing/>
        <w:rPr>
          <w:rFonts w:cs="Arial"/>
          <w:sz w:val="24"/>
          <w:szCs w:val="24"/>
          <w:lang w:val="sr-Cyrl-CS" w:eastAsia="zh-CN"/>
        </w:rPr>
      </w:pPr>
      <w:r w:rsidRPr="00582447">
        <w:rPr>
          <w:rFonts w:cs="Arial"/>
          <w:sz w:val="24"/>
          <w:szCs w:val="24"/>
          <w:lang w:val="sr-Cyrl-CS" w:eastAsia="zh-CN"/>
        </w:rPr>
        <w:t>5</w:t>
      </w:r>
      <w:r w:rsidR="00B13CD3" w:rsidRPr="00582447">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82447">
        <w:rPr>
          <w:rFonts w:cs="Arial"/>
          <w:sz w:val="24"/>
          <w:szCs w:val="24"/>
          <w:lang w:eastAsia="zh-CN"/>
        </w:rPr>
        <w:t>е уређује електронски документ</w:t>
      </w:r>
      <w:r w:rsidRPr="00582447">
        <w:rPr>
          <w:rFonts w:cs="Arial"/>
          <w:sz w:val="24"/>
          <w:szCs w:val="24"/>
          <w:lang w:val="sr-Cyrl-CS" w:eastAsia="zh-CN"/>
        </w:rPr>
        <w:t>.</w:t>
      </w:r>
    </w:p>
    <w:p w14:paraId="69F4E2DB" w14:textId="77777777" w:rsidR="00B13CD3" w:rsidRPr="00582447" w:rsidRDefault="00C10575" w:rsidP="00582447">
      <w:pPr>
        <w:spacing w:before="0"/>
        <w:contextualSpacing/>
        <w:rPr>
          <w:rFonts w:cs="Arial"/>
          <w:sz w:val="24"/>
          <w:szCs w:val="24"/>
          <w:lang w:eastAsia="zh-CN"/>
        </w:rPr>
      </w:pPr>
      <w:r w:rsidRPr="00582447">
        <w:rPr>
          <w:rFonts w:cs="Arial"/>
          <w:sz w:val="24"/>
          <w:szCs w:val="24"/>
          <w:lang w:val="sr-Cyrl-CS" w:eastAsia="zh-CN"/>
        </w:rPr>
        <w:t>6</w:t>
      </w:r>
      <w:r w:rsidR="00B13CD3" w:rsidRPr="00582447">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2AFE05E" w14:textId="77777777" w:rsidR="00B13CD3" w:rsidRPr="00582447" w:rsidRDefault="00C10575" w:rsidP="00582447">
      <w:pPr>
        <w:spacing w:before="0"/>
        <w:contextualSpacing/>
        <w:rPr>
          <w:rFonts w:cs="Arial"/>
          <w:sz w:val="24"/>
          <w:szCs w:val="24"/>
          <w:lang w:val="sr-Cyrl-CS" w:eastAsia="zh-CN"/>
        </w:rPr>
      </w:pPr>
      <w:r w:rsidRPr="00582447">
        <w:rPr>
          <w:rFonts w:cs="Arial"/>
          <w:sz w:val="24"/>
          <w:szCs w:val="24"/>
          <w:lang w:val="sr-Cyrl-CS" w:eastAsia="zh-CN"/>
        </w:rPr>
        <w:t>7</w:t>
      </w:r>
      <w:r w:rsidR="00B13CD3" w:rsidRPr="00582447">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3F7D2B" w14:textId="77777777" w:rsidR="00B13CD3" w:rsidRPr="00582447" w:rsidRDefault="00A50A82" w:rsidP="00582447">
      <w:pPr>
        <w:spacing w:before="0"/>
        <w:contextualSpacing/>
        <w:rPr>
          <w:rFonts w:cs="Arial"/>
          <w:sz w:val="24"/>
          <w:szCs w:val="24"/>
          <w:lang w:val="sr-Cyrl-CS" w:eastAsia="zh-CN"/>
        </w:rPr>
      </w:pPr>
      <w:r w:rsidRPr="00582447">
        <w:rPr>
          <w:rFonts w:cs="Arial"/>
          <w:sz w:val="24"/>
          <w:szCs w:val="24"/>
          <w:lang w:eastAsia="zh-CN"/>
        </w:rPr>
        <w:t>8</w:t>
      </w:r>
      <w:r w:rsidR="00B13CD3" w:rsidRPr="00582447">
        <w:rPr>
          <w:rFonts w:cs="Arial"/>
          <w:sz w:val="24"/>
          <w:szCs w:val="24"/>
          <w:lang w:eastAsia="zh-CN"/>
        </w:rPr>
        <w:t xml:space="preserve">. Ако се у држави у којој понуђач има седиште не издају докази из члана 77. </w:t>
      </w:r>
      <w:r w:rsidR="00C10575" w:rsidRPr="00582447">
        <w:rPr>
          <w:rFonts w:cs="Arial"/>
          <w:sz w:val="24"/>
          <w:szCs w:val="24"/>
          <w:lang w:val="sr-Cyrl-CS" w:eastAsia="zh-CN"/>
        </w:rPr>
        <w:t xml:space="preserve">став 1. </w:t>
      </w:r>
      <w:r w:rsidR="00B13CD3" w:rsidRPr="00582447">
        <w:rPr>
          <w:rFonts w:cs="Arial"/>
          <w:sz w:val="24"/>
          <w:szCs w:val="24"/>
          <w:lang w:eastAsia="zh-CN"/>
        </w:rPr>
        <w:t>З</w:t>
      </w:r>
      <w:r w:rsidR="007F582B" w:rsidRPr="00582447">
        <w:rPr>
          <w:rFonts w:cs="Arial"/>
          <w:sz w:val="24"/>
          <w:szCs w:val="24"/>
          <w:lang w:val="sr-Cyrl-RS" w:eastAsia="zh-CN"/>
        </w:rPr>
        <w:t>акона</w:t>
      </w:r>
      <w:r w:rsidR="00B13CD3" w:rsidRPr="00582447">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EB1C0BF" w14:textId="77777777" w:rsidR="00B13CD3" w:rsidRPr="00582447" w:rsidRDefault="00A50A82" w:rsidP="00582447">
      <w:pPr>
        <w:spacing w:before="0"/>
        <w:contextualSpacing/>
        <w:rPr>
          <w:rFonts w:cs="Arial"/>
          <w:sz w:val="24"/>
          <w:szCs w:val="24"/>
          <w:lang w:val="sr-Cyrl-CS" w:eastAsia="zh-CN"/>
        </w:rPr>
      </w:pPr>
      <w:r w:rsidRPr="00582447">
        <w:rPr>
          <w:rFonts w:cs="Arial"/>
          <w:sz w:val="24"/>
          <w:szCs w:val="24"/>
          <w:lang w:eastAsia="zh-CN"/>
        </w:rPr>
        <w:t>9</w:t>
      </w:r>
      <w:r w:rsidR="00B13CD3" w:rsidRPr="00582447">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43C4F55" w14:textId="77777777" w:rsidR="000B7D67" w:rsidRDefault="000B7D67" w:rsidP="00582447">
      <w:pPr>
        <w:spacing w:before="0"/>
        <w:contextualSpacing/>
        <w:rPr>
          <w:rFonts w:cs="Arial"/>
          <w:sz w:val="24"/>
          <w:szCs w:val="24"/>
          <w:lang w:eastAsia="zh-CN"/>
        </w:rPr>
        <w:sectPr w:rsidR="000B7D67" w:rsidSect="00F40B6E">
          <w:footnotePr>
            <w:pos w:val="beneathText"/>
          </w:footnotePr>
          <w:pgSz w:w="11909" w:h="16834" w:code="9"/>
          <w:pgMar w:top="709" w:right="1277" w:bottom="142" w:left="1418" w:header="142" w:footer="437" w:gutter="0"/>
          <w:cols w:space="708"/>
          <w:titlePg/>
          <w:docGrid w:linePitch="360"/>
        </w:sectPr>
      </w:pPr>
    </w:p>
    <w:p w14:paraId="06CD12E7" w14:textId="77777777" w:rsidR="00322313" w:rsidRPr="00582447" w:rsidRDefault="008D2B23" w:rsidP="00582447">
      <w:pPr>
        <w:pStyle w:val="KDPodnaslov1"/>
        <w:spacing w:before="0"/>
        <w:contextualSpacing/>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582447">
        <w:rPr>
          <w:rFonts w:cs="Arial"/>
          <w:sz w:val="24"/>
          <w:szCs w:val="24"/>
        </w:rPr>
        <w:lastRenderedPageBreak/>
        <w:t xml:space="preserve">5. </w:t>
      </w:r>
      <w:r w:rsidR="00322313" w:rsidRPr="00582447">
        <w:rPr>
          <w:rFonts w:cs="Arial"/>
          <w:sz w:val="24"/>
          <w:szCs w:val="24"/>
        </w:rPr>
        <w:t>КРИТЕРИЈУМ ЗА ДОДЕЛУ УГОВОРА</w:t>
      </w:r>
      <w:bookmarkEnd w:id="190"/>
    </w:p>
    <w:p w14:paraId="045AE956" w14:textId="77777777" w:rsidR="000B7D67" w:rsidRDefault="000B7D67" w:rsidP="000B7D67">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2EB62B4F" w14:textId="77777777" w:rsidR="006F0E0B" w:rsidRPr="00994B4B" w:rsidRDefault="006F0E0B" w:rsidP="000B7D67">
      <w:pPr>
        <w:tabs>
          <w:tab w:val="left" w:pos="1134"/>
        </w:tabs>
        <w:spacing w:before="0"/>
        <w:rPr>
          <w:rFonts w:cs="Arial"/>
          <w:b/>
          <w:color w:val="000000" w:themeColor="text1"/>
          <w:sz w:val="24"/>
          <w:szCs w:val="24"/>
          <w:lang w:val="ru-RU"/>
        </w:rPr>
      </w:pPr>
    </w:p>
    <w:p w14:paraId="1DA84FD7" w14:textId="77777777" w:rsidR="000B7D67" w:rsidRDefault="000B7D67" w:rsidP="000B7D67">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w:t>
      </w:r>
      <w:r w:rsidRPr="00400C3A">
        <w:rPr>
          <w:rFonts w:cs="Arial"/>
          <w:color w:val="000000" w:themeColor="text1"/>
          <w:sz w:val="24"/>
          <w:szCs w:val="24"/>
          <w:lang w:val="ru-RU"/>
        </w:rPr>
        <w:t>- најнижа понуђена цена</w:t>
      </w:r>
      <w:r w:rsidRPr="00994B4B">
        <w:rPr>
          <w:rFonts w:cs="Arial"/>
          <w:b/>
          <w:color w:val="000000" w:themeColor="text1"/>
          <w:sz w:val="24"/>
          <w:szCs w:val="24"/>
          <w:lang w:val="ru-RU"/>
        </w:rPr>
        <w:t xml:space="preserve">,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 xml:space="preserve">. </w:t>
      </w:r>
    </w:p>
    <w:p w14:paraId="5D0BB249" w14:textId="77777777" w:rsidR="000B7D67" w:rsidRPr="00EC5BB4" w:rsidRDefault="000B7D67" w:rsidP="000B7D67">
      <w:pPr>
        <w:pStyle w:val="KDParagraf"/>
        <w:spacing w:before="0"/>
        <w:rPr>
          <w:rFonts w:cs="Arial"/>
          <w:color w:val="00B0F0"/>
          <w:sz w:val="24"/>
          <w:szCs w:val="24"/>
        </w:rPr>
      </w:pPr>
    </w:p>
    <w:p w14:paraId="24C389CA" w14:textId="77777777" w:rsidR="000B7D67" w:rsidRPr="00BA3D31" w:rsidRDefault="000B7D67" w:rsidP="000B7D67">
      <w:pPr>
        <w:pStyle w:val="KDPodnaslov2"/>
        <w:spacing w:before="0"/>
        <w:jc w:val="both"/>
        <w:rPr>
          <w:rFonts w:cs="Arial"/>
          <w:sz w:val="24"/>
          <w:szCs w:val="24"/>
        </w:rPr>
      </w:pPr>
      <w:bookmarkStart w:id="196" w:name="_Toc441651548"/>
      <w:bookmarkStart w:id="197" w:name="_Toc442559886"/>
      <w:r>
        <w:rPr>
          <w:rFonts w:cs="Arial"/>
          <w:sz w:val="24"/>
          <w:szCs w:val="24"/>
          <w:lang w:val="sr-Cyrl-RS"/>
        </w:rPr>
        <w:t xml:space="preserve">5.2. </w:t>
      </w:r>
      <w:r w:rsidRPr="00EC5BB4">
        <w:rPr>
          <w:rFonts w:cs="Arial"/>
          <w:sz w:val="24"/>
          <w:szCs w:val="24"/>
        </w:rPr>
        <w:t>Резервни критеријум</w:t>
      </w:r>
      <w:bookmarkEnd w:id="196"/>
      <w:bookmarkEnd w:id="197"/>
    </w:p>
    <w:p w14:paraId="7C89DA1A" w14:textId="77777777" w:rsidR="000B7D67" w:rsidRDefault="000B7D67" w:rsidP="000B7D67">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Pr>
          <w:rFonts w:cs="Arial"/>
          <w:sz w:val="24"/>
          <w:szCs w:val="24"/>
          <w:lang w:val="sr-Cyrl-RS"/>
        </w:rPr>
        <w:t>, и након преговарања,</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 xml:space="preserve">краћи рок </w:t>
      </w:r>
      <w:r w:rsidR="00B07EAF">
        <w:rPr>
          <w:rFonts w:cs="Arial"/>
          <w:b/>
          <w:sz w:val="24"/>
          <w:szCs w:val="24"/>
          <w:lang w:val="sr-Cyrl-RS"/>
        </w:rPr>
        <w:t>испоруке</w:t>
      </w:r>
      <w:r w:rsidR="00B07EAF">
        <w:rPr>
          <w:rFonts w:cs="Arial"/>
          <w:b/>
          <w:sz w:val="24"/>
          <w:szCs w:val="24"/>
        </w:rPr>
        <w:t xml:space="preserve"> добара</w:t>
      </w:r>
      <w:r w:rsidRPr="003032C8">
        <w:rPr>
          <w:rFonts w:cs="Arial"/>
          <w:b/>
          <w:sz w:val="24"/>
          <w:szCs w:val="24"/>
        </w:rPr>
        <w:t>.</w:t>
      </w:r>
    </w:p>
    <w:p w14:paraId="4F8121D6" w14:textId="77777777" w:rsidR="000B7D67" w:rsidRPr="005371CF" w:rsidRDefault="000B7D67" w:rsidP="000B7D67">
      <w:pPr>
        <w:autoSpaceDE w:val="0"/>
        <w:autoSpaceDN w:val="0"/>
        <w:adjustRightInd w:val="0"/>
        <w:spacing w:before="0"/>
        <w:rPr>
          <w:rFonts w:cs="Arial"/>
          <w:sz w:val="24"/>
          <w:szCs w:val="24"/>
          <w:lang w:val="sr-Cyrl-RS"/>
        </w:rPr>
      </w:pPr>
    </w:p>
    <w:p w14:paraId="27FBFB77" w14:textId="77777777" w:rsidR="000B7D67" w:rsidRDefault="000B7D67" w:rsidP="000B7D67">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08EACD37" w14:textId="77777777" w:rsidR="000B7D67" w:rsidRPr="003032C8" w:rsidRDefault="000B7D67" w:rsidP="000B7D67">
      <w:pPr>
        <w:autoSpaceDE w:val="0"/>
        <w:autoSpaceDN w:val="0"/>
        <w:adjustRightInd w:val="0"/>
        <w:spacing w:before="0"/>
        <w:rPr>
          <w:rFonts w:cs="Arial"/>
          <w:sz w:val="24"/>
          <w:szCs w:val="24"/>
        </w:rPr>
      </w:pPr>
    </w:p>
    <w:p w14:paraId="32CF674F" w14:textId="77777777" w:rsidR="000B7D67" w:rsidRDefault="000B7D67" w:rsidP="000B7D67">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 xml:space="preserve">. </w:t>
      </w:r>
    </w:p>
    <w:p w14:paraId="59BB219B" w14:textId="77777777" w:rsidR="000B7D67" w:rsidRDefault="000B7D67" w:rsidP="000B7D67">
      <w:pPr>
        <w:spacing w:before="0"/>
        <w:rPr>
          <w:rFonts w:cs="Arial"/>
          <w:color w:val="FF0000"/>
          <w:sz w:val="24"/>
          <w:szCs w:val="24"/>
        </w:rPr>
      </w:pPr>
    </w:p>
    <w:p w14:paraId="7B052453" w14:textId="77777777" w:rsidR="000B7D67" w:rsidRDefault="000B7D67" w:rsidP="000B7D67">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жреба</w:t>
      </w:r>
      <w:r w:rsidRPr="00E271B3">
        <w:rPr>
          <w:rFonts w:cs="Arial"/>
          <w:sz w:val="24"/>
          <w:szCs w:val="24"/>
        </w:rPr>
        <w:t>.</w:t>
      </w:r>
    </w:p>
    <w:p w14:paraId="0F4F8F5F" w14:textId="77777777" w:rsidR="000B7D67" w:rsidRDefault="000B7D67" w:rsidP="000B7D67">
      <w:pPr>
        <w:spacing w:before="0"/>
        <w:rPr>
          <w:rFonts w:cs="Arial"/>
          <w:sz w:val="24"/>
          <w:szCs w:val="24"/>
        </w:rPr>
      </w:pPr>
    </w:p>
    <w:p w14:paraId="7A3BF5DE" w14:textId="77777777" w:rsidR="000B7D67" w:rsidRPr="009F1DBB" w:rsidRDefault="000B7D67" w:rsidP="000B7D67">
      <w:pPr>
        <w:spacing w:before="0"/>
        <w:rPr>
          <w:rFonts w:cs="Arial"/>
          <w:sz w:val="24"/>
          <w:szCs w:val="24"/>
        </w:rPr>
      </w:pPr>
      <w:r w:rsidRPr="009F1DBB">
        <w:rPr>
          <w:rFonts w:cs="Arial"/>
          <w:sz w:val="24"/>
          <w:szCs w:val="24"/>
        </w:rPr>
        <w:t>Записник о  извлачењу путем жреба потписују чланови комисије и присутни овлашћени представници пону</w:t>
      </w:r>
      <w:r>
        <w:rPr>
          <w:rFonts w:cs="Arial"/>
          <w:sz w:val="24"/>
          <w:szCs w:val="24"/>
        </w:rPr>
        <w:t>ђача, који преузимају примерак З</w:t>
      </w:r>
      <w:r w:rsidRPr="009F1DBB">
        <w:rPr>
          <w:rFonts w:cs="Arial"/>
          <w:sz w:val="24"/>
          <w:szCs w:val="24"/>
        </w:rPr>
        <w:t>аписника.</w:t>
      </w:r>
    </w:p>
    <w:p w14:paraId="695434FD" w14:textId="77777777" w:rsidR="000B7D67" w:rsidRPr="009F1DBB" w:rsidRDefault="000B7D67" w:rsidP="000B7D67">
      <w:pPr>
        <w:spacing w:before="0"/>
        <w:rPr>
          <w:rFonts w:cs="Arial"/>
          <w:sz w:val="24"/>
          <w:szCs w:val="24"/>
        </w:rPr>
      </w:pPr>
      <w:r w:rsidRPr="009F1DBB">
        <w:rPr>
          <w:rFonts w:cs="Arial"/>
          <w:sz w:val="24"/>
          <w:szCs w:val="24"/>
        </w:rPr>
        <w:t>Наручилац ће поштом или електронским путем доставити Записник о  извлачењу путем жреба понуђачима који нису присутни на извлачењу.</w:t>
      </w:r>
    </w:p>
    <w:p w14:paraId="5E81CB1D" w14:textId="77777777" w:rsidR="000B7D67" w:rsidRDefault="000B7D67" w:rsidP="000B7D67">
      <w:pPr>
        <w:spacing w:before="0"/>
        <w:rPr>
          <w:rFonts w:cs="Arial"/>
          <w:sz w:val="24"/>
          <w:szCs w:val="24"/>
        </w:rPr>
      </w:pPr>
      <w:r>
        <w:rPr>
          <w:rFonts w:cs="Arial"/>
          <w:sz w:val="24"/>
          <w:szCs w:val="24"/>
        </w:rPr>
        <w:br w:type="page"/>
      </w:r>
    </w:p>
    <w:p w14:paraId="7C8D3F03" w14:textId="77777777" w:rsidR="00645F72" w:rsidRPr="00582447" w:rsidRDefault="00DF7FE6" w:rsidP="00582447">
      <w:pPr>
        <w:pStyle w:val="KDPodnaslov1"/>
        <w:spacing w:before="0"/>
        <w:contextualSpacing/>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End w:id="191"/>
      <w:bookmarkEnd w:id="192"/>
      <w:bookmarkEnd w:id="193"/>
      <w:bookmarkEnd w:id="194"/>
      <w:bookmarkEnd w:id="195"/>
      <w:bookmarkEnd w:id="198"/>
      <w:bookmarkEnd w:id="199"/>
      <w:bookmarkEnd w:id="200"/>
      <w:bookmarkEnd w:id="201"/>
      <w:bookmarkEnd w:id="202"/>
      <w:bookmarkEnd w:id="203"/>
      <w:r w:rsidRPr="00582447">
        <w:rPr>
          <w:rFonts w:cs="Arial"/>
          <w:sz w:val="24"/>
          <w:szCs w:val="24"/>
        </w:rPr>
        <w:lastRenderedPageBreak/>
        <w:t>6.</w:t>
      </w:r>
      <w:r w:rsidR="003C4E60" w:rsidRPr="00582447">
        <w:rPr>
          <w:rFonts w:cs="Arial"/>
          <w:sz w:val="24"/>
          <w:szCs w:val="24"/>
          <w:lang w:val="sr-Cyrl-RS"/>
        </w:rPr>
        <w:t xml:space="preserve">  </w:t>
      </w:r>
      <w:bookmarkStart w:id="204" w:name="_Toc442559887"/>
      <w:r w:rsidR="008D2B23" w:rsidRPr="00582447">
        <w:rPr>
          <w:rFonts w:cs="Arial"/>
          <w:sz w:val="24"/>
          <w:szCs w:val="24"/>
        </w:rPr>
        <w:t>УПУТСТВО ПОНУЂАЧИМА КАКО ДА САЧИНЕ ПОНУДУ</w:t>
      </w:r>
      <w:bookmarkEnd w:id="204"/>
    </w:p>
    <w:p w14:paraId="51B7620E" w14:textId="67BF5C5C" w:rsidR="003315A5" w:rsidRDefault="003315A5" w:rsidP="00582447">
      <w:pPr>
        <w:spacing w:before="0"/>
        <w:contextualSpacing/>
        <w:rPr>
          <w:rFonts w:cs="Arial"/>
          <w:sz w:val="24"/>
          <w:szCs w:val="24"/>
          <w:lang w:val="ru-RU"/>
        </w:rPr>
      </w:pPr>
      <w:r w:rsidRPr="00582447">
        <w:rPr>
          <w:rFonts w:cs="Arial"/>
          <w:sz w:val="24"/>
          <w:szCs w:val="24"/>
          <w:lang w:val="ru-RU"/>
        </w:rPr>
        <w:t>Конкурсна документација садржи Упутство понуђачима како да сачине понуду и п</w:t>
      </w:r>
      <w:r w:rsidR="000B7D67">
        <w:rPr>
          <w:rFonts w:cs="Arial"/>
          <w:sz w:val="24"/>
          <w:szCs w:val="24"/>
          <w:lang w:val="ru-RU"/>
        </w:rPr>
        <w:t>отребне податке о захтевима н</w:t>
      </w:r>
      <w:r w:rsidRPr="00582447">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34712C9" w14:textId="77777777" w:rsidR="00AC3F86" w:rsidRPr="00582447" w:rsidRDefault="00AC3F86" w:rsidP="00582447">
      <w:pPr>
        <w:spacing w:before="0"/>
        <w:contextualSpacing/>
        <w:rPr>
          <w:rFonts w:cs="Arial"/>
          <w:sz w:val="24"/>
          <w:szCs w:val="24"/>
          <w:lang w:val="ru-RU"/>
        </w:rPr>
      </w:pPr>
    </w:p>
    <w:p w14:paraId="0339989E" w14:textId="77777777" w:rsidR="003315A5" w:rsidRPr="00582447" w:rsidRDefault="003315A5" w:rsidP="00582447">
      <w:pPr>
        <w:spacing w:before="0"/>
        <w:contextualSpacing/>
        <w:rPr>
          <w:rFonts w:cs="Arial"/>
          <w:sz w:val="24"/>
          <w:szCs w:val="24"/>
        </w:rPr>
      </w:pPr>
      <w:r w:rsidRPr="00582447">
        <w:rPr>
          <w:rFonts w:cs="Arial"/>
          <w:sz w:val="24"/>
          <w:szCs w:val="24"/>
        </w:rPr>
        <w:t>Понуђач мора да испуњава све услове одређене Законом</w:t>
      </w:r>
      <w:r w:rsidRPr="00582447">
        <w:rPr>
          <w:rFonts w:cs="Arial"/>
          <w:sz w:val="24"/>
          <w:szCs w:val="24"/>
          <w:lang w:val="sr-Cyrl-RS"/>
        </w:rPr>
        <w:t xml:space="preserve"> </w:t>
      </w:r>
      <w:r w:rsidRPr="00582447">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3A09D98" w14:textId="77777777" w:rsidR="008D2B23" w:rsidRPr="00582447" w:rsidRDefault="008D2B23" w:rsidP="00582447">
      <w:pPr>
        <w:pStyle w:val="KDParagraf"/>
        <w:spacing w:before="0"/>
        <w:contextualSpacing/>
        <w:rPr>
          <w:rFonts w:cs="Arial"/>
          <w:sz w:val="24"/>
          <w:szCs w:val="24"/>
        </w:rPr>
      </w:pPr>
    </w:p>
    <w:p w14:paraId="53CAB2E7" w14:textId="77777777" w:rsidR="00D2742A" w:rsidRPr="000B7D67" w:rsidRDefault="000B7D67" w:rsidP="000B7D67">
      <w:pPr>
        <w:spacing w:before="0"/>
        <w:jc w:val="left"/>
        <w:outlineLvl w:val="1"/>
        <w:rPr>
          <w:rFonts w:cs="Arial"/>
          <w:b/>
          <w:caps/>
          <w:sz w:val="24"/>
          <w:szCs w:val="24"/>
          <w:lang w:val="sr-Cyrl-CS" w:eastAsia="ar-SA"/>
        </w:rPr>
      </w:pPr>
      <w:bookmarkStart w:id="205" w:name="_Toc441651577"/>
      <w:bookmarkStart w:id="206" w:name="_Toc442559888"/>
      <w:bookmarkStart w:id="207" w:name="_Toc441651578"/>
      <w:bookmarkStart w:id="208" w:name="_Toc442559889"/>
      <w:r w:rsidRPr="000B7D67">
        <w:rPr>
          <w:rFonts w:cs="Arial"/>
          <w:b/>
          <w:caps/>
          <w:sz w:val="24"/>
          <w:szCs w:val="24"/>
          <w:lang w:val="sr-Cyrl-CS" w:eastAsia="ar-SA"/>
        </w:rPr>
        <w:t xml:space="preserve">6.1 </w:t>
      </w:r>
      <w:r w:rsidR="00D2742A" w:rsidRPr="000B7D67">
        <w:rPr>
          <w:rFonts w:cs="Arial"/>
          <w:b/>
          <w:caps/>
          <w:sz w:val="24"/>
          <w:szCs w:val="24"/>
          <w:lang w:val="sr-Cyrl-CS" w:eastAsia="ar-SA"/>
        </w:rPr>
        <w:t>Језик на којем понуда мора бити састављена</w:t>
      </w:r>
      <w:bookmarkEnd w:id="205"/>
      <w:bookmarkEnd w:id="206"/>
    </w:p>
    <w:p w14:paraId="223E1ADE" w14:textId="77777777" w:rsidR="000B7D67" w:rsidRPr="00BA3D31" w:rsidRDefault="000B7D67" w:rsidP="000B7D67">
      <w:pPr>
        <w:pStyle w:val="KDParagraf"/>
        <w:spacing w:before="0"/>
        <w:rPr>
          <w:rFonts w:cs="Arial"/>
          <w:sz w:val="24"/>
          <w:szCs w:val="24"/>
        </w:rPr>
      </w:pPr>
      <w:r w:rsidRPr="00BA3D31">
        <w:rPr>
          <w:rFonts w:cs="Arial"/>
          <w:sz w:val="24"/>
          <w:szCs w:val="24"/>
        </w:rPr>
        <w:t>Поступак јавне набав</w:t>
      </w:r>
      <w:r>
        <w:rPr>
          <w:rFonts w:cs="Arial"/>
          <w:sz w:val="24"/>
          <w:szCs w:val="24"/>
        </w:rPr>
        <w:t>ке води се на српском језику и п</w:t>
      </w:r>
      <w:r w:rsidRPr="00BA3D31">
        <w:rPr>
          <w:rFonts w:cs="Arial"/>
          <w:sz w:val="24"/>
          <w:szCs w:val="24"/>
        </w:rPr>
        <w:t>онуђач подноси понуду на српском језику.</w:t>
      </w:r>
    </w:p>
    <w:p w14:paraId="43996D0C" w14:textId="77777777" w:rsidR="000B7D67" w:rsidRPr="00BA3D31" w:rsidRDefault="000B7D67" w:rsidP="000B7D67">
      <w:pPr>
        <w:pStyle w:val="KDParagraf"/>
        <w:spacing w:before="0"/>
        <w:rPr>
          <w:rFonts w:cs="Arial"/>
          <w:sz w:val="24"/>
          <w:szCs w:val="24"/>
        </w:rPr>
      </w:pPr>
      <w:r w:rsidRPr="00BA3D31">
        <w:rPr>
          <w:rFonts w:cs="Arial"/>
          <w:sz w:val="24"/>
          <w:szCs w:val="24"/>
        </w:rPr>
        <w:t>Наручилац може да захтева да делови понуде који су достављени на страном језику буду преведени на српски језик у складу са чланом 18. став 3. ЗЈН.</w:t>
      </w:r>
    </w:p>
    <w:p w14:paraId="6FF93A40" w14:textId="77777777" w:rsidR="00DC5B36" w:rsidRPr="00582447" w:rsidRDefault="00DC5B36" w:rsidP="00582447">
      <w:pPr>
        <w:spacing w:before="0"/>
        <w:contextualSpacing/>
        <w:rPr>
          <w:rStyle w:val="StyleArial"/>
          <w:rFonts w:cs="Arial"/>
        </w:rPr>
      </w:pPr>
    </w:p>
    <w:bookmarkEnd w:id="207"/>
    <w:bookmarkEnd w:id="208"/>
    <w:p w14:paraId="473CA1BC" w14:textId="77777777" w:rsidR="003315A5" w:rsidRPr="00582447" w:rsidRDefault="006F0E0B" w:rsidP="006F0E0B">
      <w:pPr>
        <w:spacing w:before="0"/>
        <w:contextualSpacing/>
        <w:jc w:val="left"/>
        <w:outlineLvl w:val="1"/>
        <w:rPr>
          <w:rFonts w:cs="Arial"/>
          <w:b/>
          <w:caps/>
          <w:sz w:val="24"/>
          <w:szCs w:val="24"/>
          <w:lang w:val="sr-Cyrl-CS" w:eastAsia="ar-SA"/>
        </w:rPr>
      </w:pPr>
      <w:r>
        <w:rPr>
          <w:rFonts w:cs="Arial"/>
          <w:b/>
          <w:caps/>
          <w:sz w:val="24"/>
          <w:szCs w:val="24"/>
          <w:lang w:val="sr-Cyrl-CS" w:eastAsia="ar-SA"/>
        </w:rPr>
        <w:t>6.2</w:t>
      </w:r>
      <w:r w:rsidR="00D2742A" w:rsidRPr="00582447">
        <w:rPr>
          <w:rFonts w:cs="Arial"/>
          <w:b/>
          <w:caps/>
          <w:sz w:val="24"/>
          <w:szCs w:val="24"/>
          <w:lang w:val="sr-Cyrl-CS" w:eastAsia="ar-SA"/>
        </w:rPr>
        <w:t xml:space="preserve"> Начин састављања и подношења понуде</w:t>
      </w:r>
    </w:p>
    <w:p w14:paraId="7C158621" w14:textId="77777777" w:rsidR="003315A5" w:rsidRPr="00582447" w:rsidRDefault="003315A5" w:rsidP="00582447">
      <w:pPr>
        <w:spacing w:before="0"/>
        <w:contextualSpacing/>
        <w:rPr>
          <w:rFonts w:cs="Arial"/>
          <w:sz w:val="24"/>
          <w:szCs w:val="24"/>
          <w:lang w:val="ru-RU"/>
        </w:rPr>
      </w:pPr>
      <w:r w:rsidRPr="00582447">
        <w:rPr>
          <w:rFonts w:cs="Arial"/>
          <w:sz w:val="24"/>
          <w:szCs w:val="24"/>
        </w:rPr>
        <w:t>Понуђач</w:t>
      </w:r>
      <w:r w:rsidRPr="00582447">
        <w:rPr>
          <w:rFonts w:cs="Arial"/>
          <w:sz w:val="24"/>
          <w:szCs w:val="24"/>
          <w:lang w:val="ru-RU"/>
        </w:rPr>
        <w:t xml:space="preserve"> је обавезан да сачин</w:t>
      </w:r>
      <w:r w:rsidR="000B7D67">
        <w:rPr>
          <w:rFonts w:cs="Arial"/>
          <w:sz w:val="24"/>
          <w:szCs w:val="24"/>
          <w:lang w:val="ru-RU"/>
        </w:rPr>
        <w:t>и понуду тако што п</w:t>
      </w:r>
      <w:r w:rsidRPr="00582447">
        <w:rPr>
          <w:rFonts w:cs="Arial"/>
          <w:sz w:val="24"/>
          <w:szCs w:val="24"/>
          <w:lang w:val="ru-RU"/>
        </w:rPr>
        <w:t>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60C7A236" w14:textId="77777777" w:rsidR="003315A5" w:rsidRPr="00582447" w:rsidRDefault="003315A5" w:rsidP="00582447">
      <w:pPr>
        <w:spacing w:before="0"/>
        <w:contextualSpacing/>
        <w:rPr>
          <w:rFonts w:cs="Arial"/>
          <w:sz w:val="24"/>
          <w:szCs w:val="24"/>
        </w:rPr>
      </w:pPr>
      <w:r w:rsidRPr="00582447">
        <w:rPr>
          <w:rFonts w:cs="Arial"/>
          <w:sz w:val="24"/>
          <w:szCs w:val="24"/>
        </w:rPr>
        <w:t>Препоручује се да сви документи поднети у понуди  буду нумерисани</w:t>
      </w:r>
      <w:r w:rsidRPr="00582447">
        <w:rPr>
          <w:rFonts w:cs="Arial"/>
          <w:sz w:val="24"/>
          <w:szCs w:val="24"/>
          <w:lang w:val="sr-Latn-CS"/>
        </w:rPr>
        <w:t xml:space="preserve"> и</w:t>
      </w:r>
      <w:r w:rsidRPr="00582447">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5A6E621" w14:textId="77777777" w:rsidR="003315A5" w:rsidRPr="00582447" w:rsidRDefault="003315A5" w:rsidP="00582447">
      <w:pPr>
        <w:tabs>
          <w:tab w:val="left" w:pos="567"/>
        </w:tabs>
        <w:spacing w:before="0"/>
        <w:contextualSpacing/>
        <w:rPr>
          <w:rFonts w:cs="Arial"/>
          <w:sz w:val="24"/>
          <w:szCs w:val="24"/>
          <w:lang w:val="ru-RU"/>
        </w:rPr>
      </w:pPr>
      <w:r w:rsidRPr="00582447">
        <w:rPr>
          <w:rFonts w:cs="Arial"/>
          <w:sz w:val="24"/>
          <w:szCs w:val="24"/>
          <w:lang w:val="ru-RU"/>
        </w:rPr>
        <w:t>Препоручује се да се нумерација поднете документације и образаца у понуди изврши на свако</w:t>
      </w:r>
      <w:r w:rsidRPr="00582447">
        <w:rPr>
          <w:rFonts w:cs="Arial"/>
          <w:sz w:val="24"/>
          <w:szCs w:val="24"/>
        </w:rPr>
        <w:t>j</w:t>
      </w:r>
      <w:r w:rsidRPr="00582447">
        <w:rPr>
          <w:rFonts w:cs="Arial"/>
          <w:sz w:val="24"/>
          <w:szCs w:val="24"/>
          <w:lang w:val="ru-RU"/>
        </w:rPr>
        <w:t xml:space="preserve"> страни на којој има текста, исписивањем </w:t>
      </w:r>
      <w:r w:rsidRPr="00582447">
        <w:rPr>
          <w:rFonts w:cs="Arial"/>
          <w:i/>
          <w:sz w:val="24"/>
          <w:szCs w:val="24"/>
          <w:lang w:val="ru-RU"/>
        </w:rPr>
        <w:t xml:space="preserve">“1 од </w:t>
      </w:r>
      <w:r w:rsidRPr="00582447">
        <w:rPr>
          <w:rFonts w:cs="Arial"/>
          <w:i/>
          <w:sz w:val="24"/>
          <w:szCs w:val="24"/>
        </w:rPr>
        <w:t>н</w:t>
      </w:r>
      <w:r w:rsidRPr="00582447">
        <w:rPr>
          <w:rFonts w:cs="Arial"/>
          <w:i/>
          <w:sz w:val="24"/>
          <w:szCs w:val="24"/>
          <w:lang w:val="ru-RU"/>
        </w:rPr>
        <w:t>“, „2 од н“</w:t>
      </w:r>
      <w:r w:rsidRPr="00582447">
        <w:rPr>
          <w:rFonts w:cs="Arial"/>
          <w:sz w:val="24"/>
          <w:szCs w:val="24"/>
          <w:lang w:val="ru-RU"/>
        </w:rPr>
        <w:t xml:space="preserve"> и тако све до </w:t>
      </w:r>
      <w:r w:rsidRPr="00582447">
        <w:rPr>
          <w:rFonts w:cs="Arial"/>
          <w:i/>
          <w:sz w:val="24"/>
          <w:szCs w:val="24"/>
          <w:lang w:val="ru-RU"/>
        </w:rPr>
        <w:t>„н од н“</w:t>
      </w:r>
      <w:r w:rsidRPr="00582447">
        <w:rPr>
          <w:rFonts w:cs="Arial"/>
          <w:sz w:val="24"/>
          <w:szCs w:val="24"/>
          <w:lang w:val="ru-RU"/>
        </w:rPr>
        <w:t xml:space="preserve">, с тим да </w:t>
      </w:r>
      <w:r w:rsidRPr="00582447">
        <w:rPr>
          <w:rFonts w:cs="Arial"/>
          <w:i/>
          <w:sz w:val="24"/>
          <w:szCs w:val="24"/>
          <w:lang w:val="ru-RU"/>
        </w:rPr>
        <w:t>„н“</w:t>
      </w:r>
      <w:r w:rsidRPr="00582447">
        <w:rPr>
          <w:rFonts w:cs="Arial"/>
          <w:sz w:val="24"/>
          <w:szCs w:val="24"/>
          <w:lang w:val="ru-RU"/>
        </w:rPr>
        <w:t xml:space="preserve"> представља укупан број страна понуде.</w:t>
      </w:r>
    </w:p>
    <w:p w14:paraId="4ED76B23" w14:textId="77777777" w:rsidR="003315A5" w:rsidRDefault="003315A5" w:rsidP="00582447">
      <w:pPr>
        <w:tabs>
          <w:tab w:val="left" w:pos="1134"/>
        </w:tabs>
        <w:spacing w:before="0"/>
        <w:contextualSpacing/>
        <w:rPr>
          <w:rFonts w:cs="Arial"/>
          <w:sz w:val="24"/>
          <w:szCs w:val="24"/>
          <w:lang w:val="ru-RU"/>
        </w:rPr>
      </w:pPr>
      <w:r w:rsidRPr="00582447">
        <w:rPr>
          <w:rFonts w:cs="Arial"/>
          <w:sz w:val="24"/>
          <w:szCs w:val="24"/>
          <w:lang w:val="ru-RU"/>
        </w:rPr>
        <w:t>Препоручује се да доказе који се достављају уз понуду, а због своје важности не смеју бити оштећени, означени бројем (банкарска гаранција</w:t>
      </w:r>
      <w:r w:rsidR="000B7D67">
        <w:rPr>
          <w:rFonts w:cs="Arial"/>
          <w:sz w:val="24"/>
          <w:szCs w:val="24"/>
          <w:lang w:val="ru-RU"/>
        </w:rPr>
        <w:t xml:space="preserve"> и меница</w:t>
      </w:r>
      <w:r w:rsidRPr="00582447">
        <w:rPr>
          <w:rFonts w:cs="Arial"/>
          <w:sz w:val="24"/>
          <w:szCs w:val="24"/>
          <w:lang w:val="ru-RU"/>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935EDD0" w14:textId="77777777" w:rsidR="000B7D67" w:rsidRDefault="000B7D67" w:rsidP="00582447">
      <w:pPr>
        <w:tabs>
          <w:tab w:val="left" w:pos="1134"/>
        </w:tabs>
        <w:spacing w:before="0"/>
        <w:contextualSpacing/>
        <w:rPr>
          <w:rFonts w:cs="Arial"/>
          <w:sz w:val="24"/>
          <w:szCs w:val="24"/>
          <w:lang w:val="ru-RU"/>
        </w:rPr>
      </w:pPr>
    </w:p>
    <w:p w14:paraId="64F12511" w14:textId="77777777" w:rsidR="000B7D67" w:rsidRPr="00BA3D31" w:rsidRDefault="000B7D67" w:rsidP="000B7D67">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BA3D31">
        <w:rPr>
          <w:rFonts w:cs="Arial"/>
          <w:b/>
          <w:sz w:val="24"/>
          <w:szCs w:val="24"/>
          <w:lang w:val="ru-RU"/>
        </w:rPr>
        <w:t>Јавно предузеће „Електропривреда Србије“</w:t>
      </w:r>
      <w:r w:rsidR="00B07EAF">
        <w:rPr>
          <w:rFonts w:cs="Arial"/>
          <w:b/>
          <w:sz w:val="24"/>
          <w:szCs w:val="24"/>
          <w:lang w:val="ru-RU"/>
        </w:rPr>
        <w:t xml:space="preserve"> Београд,</w:t>
      </w:r>
      <w:r w:rsidRPr="00BA3D31">
        <w:rPr>
          <w:rFonts w:cs="Arial"/>
          <w:b/>
          <w:sz w:val="24"/>
          <w:szCs w:val="24"/>
          <w:lang w:val="ru-RU"/>
        </w:rPr>
        <w:t xml:space="preserve"> Балканска бр.</w:t>
      </w:r>
      <w:r w:rsidR="00B07EAF">
        <w:rPr>
          <w:rFonts w:cs="Arial"/>
          <w:b/>
          <w:sz w:val="24"/>
          <w:szCs w:val="24"/>
          <w:lang w:val="ru-RU"/>
        </w:rPr>
        <w:t xml:space="preserve"> </w:t>
      </w:r>
      <w:r w:rsidRPr="00BA3D31">
        <w:rPr>
          <w:rFonts w:cs="Arial"/>
          <w:b/>
          <w:sz w:val="24"/>
          <w:szCs w:val="24"/>
          <w:lang w:val="ru-RU"/>
        </w:rPr>
        <w:t>13, 11000 Бео</w:t>
      </w:r>
      <w:r>
        <w:rPr>
          <w:rFonts w:cs="Arial"/>
          <w:b/>
          <w:sz w:val="24"/>
          <w:szCs w:val="24"/>
          <w:lang w:val="ru-RU"/>
        </w:rPr>
        <w:t>град, писарница - са назнаком: ,,</w:t>
      </w:r>
      <w:r w:rsidRPr="00BA3D31">
        <w:rPr>
          <w:rFonts w:cs="Arial"/>
          <w:b/>
          <w:sz w:val="24"/>
          <w:szCs w:val="24"/>
          <w:lang w:val="ru-RU"/>
        </w:rPr>
        <w:t>НЕ ОТВАРАТИ</w:t>
      </w:r>
      <w:r>
        <w:rPr>
          <w:rFonts w:cs="Arial"/>
          <w:b/>
          <w:sz w:val="24"/>
          <w:szCs w:val="24"/>
          <w:lang w:val="ru-RU"/>
        </w:rPr>
        <w:t xml:space="preserve"> - Понуда за јавну набавку бр. ЈН/4000/0410/2017 – </w:t>
      </w:r>
      <w:r w:rsidRPr="00582447">
        <w:rPr>
          <w:rFonts w:cs="Arial"/>
          <w:b/>
          <w:sz w:val="24"/>
          <w:szCs w:val="24"/>
          <w:lang w:val="sr-Cyrl-CS"/>
        </w:rPr>
        <w:t>Набавка цевополагача</w:t>
      </w:r>
      <w:r w:rsidRPr="00BA3D31">
        <w:rPr>
          <w:rFonts w:cs="Arial"/>
          <w:b/>
          <w:sz w:val="24"/>
          <w:szCs w:val="24"/>
          <w:lang w:val="ru-RU"/>
        </w:rPr>
        <w:t xml:space="preserve"> </w:t>
      </w:r>
      <w:r>
        <w:rPr>
          <w:rFonts w:cs="Arial"/>
          <w:b/>
          <w:sz w:val="24"/>
          <w:szCs w:val="24"/>
          <w:lang w:val="ru-RU"/>
        </w:rPr>
        <w:t xml:space="preserve">за партију ______ </w:t>
      </w:r>
      <w:r w:rsidRPr="000B7D67">
        <w:rPr>
          <w:rFonts w:cs="Arial"/>
          <w:i/>
          <w:sz w:val="24"/>
          <w:szCs w:val="24"/>
          <w:lang w:val="ru-RU"/>
        </w:rPr>
        <w:t>(уписати број и назив партије за коју се подноси понуда)</w:t>
      </w:r>
      <w:r w:rsidRPr="00BA3D31">
        <w:rPr>
          <w:rFonts w:cs="Arial"/>
          <w:b/>
          <w:sz w:val="24"/>
          <w:szCs w:val="24"/>
          <w:lang w:val="ru-RU"/>
        </w:rPr>
        <w:t xml:space="preserve">“.  </w:t>
      </w:r>
    </w:p>
    <w:p w14:paraId="1227FB95" w14:textId="77777777" w:rsidR="000B7D67" w:rsidRPr="00582447" w:rsidRDefault="000B7D67" w:rsidP="00582447">
      <w:pPr>
        <w:tabs>
          <w:tab w:val="left" w:pos="1134"/>
        </w:tabs>
        <w:spacing w:before="0"/>
        <w:contextualSpacing/>
        <w:rPr>
          <w:rFonts w:cs="Arial"/>
          <w:sz w:val="24"/>
          <w:szCs w:val="24"/>
          <w:lang w:val="ru-RU"/>
        </w:rPr>
      </w:pPr>
    </w:p>
    <w:p w14:paraId="22EB4704" w14:textId="77777777" w:rsidR="003315A5" w:rsidRPr="00582447" w:rsidRDefault="003315A5" w:rsidP="00582447">
      <w:pPr>
        <w:tabs>
          <w:tab w:val="left" w:pos="567"/>
        </w:tabs>
        <w:spacing w:before="0"/>
        <w:contextualSpacing/>
        <w:rPr>
          <w:rFonts w:cs="Arial"/>
          <w:sz w:val="24"/>
          <w:szCs w:val="24"/>
        </w:rPr>
      </w:pPr>
      <w:r w:rsidRPr="00582447">
        <w:rPr>
          <w:rFonts w:cs="Arial"/>
          <w:sz w:val="24"/>
          <w:szCs w:val="24"/>
        </w:rPr>
        <w:t>На полеђини коверте обавезно се уписује тачан назив и адреса понуђача, телефон, као и име и презиме овлашћеног лица за контакт.</w:t>
      </w:r>
    </w:p>
    <w:p w14:paraId="37102DA9" w14:textId="77777777" w:rsidR="003315A5" w:rsidRPr="00582447" w:rsidRDefault="003315A5" w:rsidP="00582447">
      <w:pPr>
        <w:tabs>
          <w:tab w:val="left" w:pos="567"/>
        </w:tabs>
        <w:spacing w:before="0"/>
        <w:contextualSpacing/>
        <w:rPr>
          <w:rFonts w:cs="Arial"/>
          <w:sz w:val="24"/>
          <w:szCs w:val="24"/>
        </w:rPr>
      </w:pPr>
      <w:r w:rsidRPr="00582447">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82447">
        <w:rPr>
          <w:rFonts w:cs="Arial"/>
          <w:sz w:val="24"/>
          <w:szCs w:val="24"/>
        </w:rPr>
        <w:t>.</w:t>
      </w:r>
    </w:p>
    <w:p w14:paraId="02B471A2" w14:textId="77777777" w:rsidR="003315A5" w:rsidRPr="00582447" w:rsidRDefault="003315A5" w:rsidP="00582447">
      <w:pPr>
        <w:tabs>
          <w:tab w:val="left" w:pos="567"/>
        </w:tabs>
        <w:spacing w:before="0"/>
        <w:contextualSpacing/>
        <w:rPr>
          <w:rFonts w:cs="Arial"/>
          <w:sz w:val="24"/>
          <w:szCs w:val="24"/>
        </w:rPr>
      </w:pPr>
      <w:r w:rsidRPr="00582447">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w:t>
      </w:r>
      <w:r w:rsidRPr="00582447">
        <w:rPr>
          <w:rFonts w:cs="Arial"/>
          <w:sz w:val="24"/>
          <w:szCs w:val="24"/>
        </w:rPr>
        <w:lastRenderedPageBreak/>
        <w:t>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5F780108" w14:textId="77777777" w:rsidR="003315A5" w:rsidRDefault="003315A5" w:rsidP="00582447">
      <w:pPr>
        <w:tabs>
          <w:tab w:val="left" w:pos="567"/>
        </w:tabs>
        <w:spacing w:before="0"/>
        <w:contextualSpacing/>
        <w:rPr>
          <w:rFonts w:cs="Arial"/>
          <w:sz w:val="24"/>
          <w:szCs w:val="24"/>
        </w:rPr>
      </w:pPr>
      <w:r w:rsidRPr="00582447">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82447">
        <w:rPr>
          <w:rFonts w:cs="Arial"/>
          <w:sz w:val="24"/>
          <w:szCs w:val="24"/>
          <w:lang w:val="sr-Cyrl-RS"/>
        </w:rPr>
        <w:t>акона</w:t>
      </w:r>
      <w:r w:rsidRPr="00582447">
        <w:rPr>
          <w:rFonts w:cs="Arial"/>
          <w:sz w:val="24"/>
          <w:szCs w:val="24"/>
        </w:rPr>
        <w:t xml:space="preserve">. </w:t>
      </w:r>
    </w:p>
    <w:p w14:paraId="19CC7E0E" w14:textId="77777777" w:rsidR="00F56FDF" w:rsidRPr="00582447" w:rsidRDefault="00F56FDF" w:rsidP="00582447">
      <w:pPr>
        <w:tabs>
          <w:tab w:val="left" w:pos="567"/>
        </w:tabs>
        <w:spacing w:before="0"/>
        <w:contextualSpacing/>
        <w:rPr>
          <w:rFonts w:cs="Arial"/>
          <w:sz w:val="24"/>
          <w:szCs w:val="24"/>
        </w:rPr>
      </w:pPr>
    </w:p>
    <w:p w14:paraId="550CAA03" w14:textId="77777777" w:rsidR="00D36FEC" w:rsidRPr="00582447" w:rsidRDefault="003315A5" w:rsidP="00582447">
      <w:pPr>
        <w:pStyle w:val="KDParagraf"/>
        <w:spacing w:before="0"/>
        <w:contextualSpacing/>
        <w:rPr>
          <w:rFonts w:cs="Arial"/>
          <w:sz w:val="24"/>
          <w:szCs w:val="24"/>
        </w:rPr>
      </w:pPr>
      <w:r w:rsidRPr="0058244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0B7D67">
        <w:rPr>
          <w:rFonts w:cs="Arial"/>
          <w:sz w:val="24"/>
          <w:szCs w:val="24"/>
          <w:lang w:val="sr-Cyrl-RS"/>
        </w:rPr>
        <w:t>п</w:t>
      </w:r>
      <w:r w:rsidRPr="00582447">
        <w:rPr>
          <w:rFonts w:cs="Arial"/>
          <w:sz w:val="24"/>
          <w:szCs w:val="24"/>
        </w:rPr>
        <w:t>онуђача</w:t>
      </w:r>
      <w:r w:rsidR="002C0455" w:rsidRPr="00582447">
        <w:rPr>
          <w:rFonts w:cs="Arial"/>
          <w:sz w:val="24"/>
          <w:szCs w:val="24"/>
        </w:rPr>
        <w:t>.</w:t>
      </w:r>
    </w:p>
    <w:p w14:paraId="61E32781" w14:textId="77777777" w:rsidR="002C0455" w:rsidRPr="00582447" w:rsidRDefault="002C0455" w:rsidP="00582447">
      <w:pPr>
        <w:pStyle w:val="KDParagraf"/>
        <w:spacing w:before="0"/>
        <w:contextualSpacing/>
        <w:rPr>
          <w:rFonts w:cs="Arial"/>
          <w:sz w:val="24"/>
          <w:szCs w:val="24"/>
        </w:rPr>
      </w:pPr>
    </w:p>
    <w:p w14:paraId="626F67B6" w14:textId="77777777" w:rsidR="00D2742A" w:rsidRPr="00582447" w:rsidRDefault="00D2742A" w:rsidP="00582447">
      <w:pPr>
        <w:pStyle w:val="Heading2"/>
        <w:spacing w:before="0"/>
        <w:ind w:left="0" w:firstLine="0"/>
        <w:contextualSpacing/>
        <w:jc w:val="left"/>
        <w:rPr>
          <w:rFonts w:cs="Arial"/>
          <w:caps/>
          <w:sz w:val="24"/>
          <w:szCs w:val="24"/>
          <w:lang w:val="sr-Cyrl-CS"/>
        </w:rPr>
      </w:pPr>
      <w:bookmarkStart w:id="209" w:name="_Toc441651579"/>
      <w:bookmarkStart w:id="210" w:name="_Toc442559890"/>
      <w:r w:rsidRPr="00582447">
        <w:rPr>
          <w:rFonts w:cs="Arial"/>
          <w:sz w:val="24"/>
          <w:szCs w:val="24"/>
          <w:lang w:val="sr-Cyrl-RS"/>
        </w:rPr>
        <w:t xml:space="preserve"> 6.3</w:t>
      </w:r>
      <w:r w:rsidR="002C0455" w:rsidRPr="00582447">
        <w:rPr>
          <w:rFonts w:cs="Arial"/>
          <w:sz w:val="24"/>
          <w:szCs w:val="24"/>
        </w:rPr>
        <w:t xml:space="preserve"> </w:t>
      </w:r>
      <w:bookmarkEnd w:id="209"/>
      <w:bookmarkEnd w:id="210"/>
      <w:r w:rsidRPr="00582447">
        <w:rPr>
          <w:rFonts w:cs="Arial"/>
          <w:caps/>
          <w:sz w:val="24"/>
          <w:szCs w:val="24"/>
          <w:lang w:val="sr-Cyrl-CS"/>
        </w:rPr>
        <w:t>Обавезна садржина понуде</w:t>
      </w:r>
    </w:p>
    <w:p w14:paraId="66EAA7E0" w14:textId="77777777" w:rsidR="002C0455" w:rsidRPr="00582447" w:rsidRDefault="002C0455" w:rsidP="00582447">
      <w:pPr>
        <w:tabs>
          <w:tab w:val="left" w:pos="567"/>
        </w:tabs>
        <w:spacing w:before="0"/>
        <w:contextualSpacing/>
        <w:rPr>
          <w:rFonts w:cs="Arial"/>
          <w:noProof/>
          <w:sz w:val="24"/>
          <w:szCs w:val="24"/>
          <w:lang w:val="sr-Cyrl-CS" w:bidi="en-US"/>
        </w:rPr>
      </w:pPr>
      <w:r w:rsidRPr="00582447">
        <w:rPr>
          <w:rFonts w:cs="Arial"/>
          <w:noProof/>
          <w:sz w:val="24"/>
          <w:szCs w:val="24"/>
          <w:lang w:val="sr-Cyrl-CS" w:bidi="en-US"/>
        </w:rPr>
        <w:t>Садржину понуде, поред Обрасца понуде, чине и сви остали докази о испуњености услова из чл. 75. и 76.</w:t>
      </w:r>
      <w:r w:rsidRPr="00582447">
        <w:rPr>
          <w:rFonts w:cs="Arial"/>
          <w:noProof/>
          <w:sz w:val="24"/>
          <w:szCs w:val="24"/>
          <w:lang w:val="sr-Cyrl-CS"/>
        </w:rPr>
        <w:t xml:space="preserve"> Закона</w:t>
      </w:r>
      <w:r w:rsidRPr="00582447">
        <w:rPr>
          <w:rFonts w:cs="Arial"/>
          <w:noProof/>
          <w:sz w:val="24"/>
          <w:szCs w:val="24"/>
          <w:lang w:val="sr-Cyrl-CS" w:bidi="en-US"/>
        </w:rPr>
        <w:t>,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582447">
        <w:rPr>
          <w:rFonts w:cs="Arial"/>
          <w:noProof/>
          <w:sz w:val="24"/>
          <w:szCs w:val="24"/>
          <w:lang w:val="sr-Cyrl-CS"/>
        </w:rPr>
        <w:t>:</w:t>
      </w:r>
    </w:p>
    <w:p w14:paraId="533738C1"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08893209"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125148A8"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535D1026"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344167B5" w14:textId="0B6EB934" w:rsidR="000B7D67" w:rsidRDefault="000B7D67" w:rsidP="00FC41AA">
      <w:pPr>
        <w:numPr>
          <w:ilvl w:val="0"/>
          <w:numId w:val="73"/>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sidR="007758D6">
        <w:rPr>
          <w:rFonts w:cs="Arial"/>
          <w:sz w:val="24"/>
          <w:szCs w:val="24"/>
          <w:lang w:val="ru-RU"/>
        </w:rPr>
        <w:t xml:space="preserve"> (Образац 5 и </w:t>
      </w:r>
      <w:r w:rsidR="007A4E43">
        <w:rPr>
          <w:rFonts w:cs="Arial"/>
          <w:sz w:val="24"/>
          <w:szCs w:val="24"/>
          <w:lang w:val="ru-RU"/>
        </w:rPr>
        <w:t xml:space="preserve">Образац </w:t>
      </w:r>
      <w:r w:rsidR="007758D6">
        <w:rPr>
          <w:rFonts w:cs="Arial"/>
          <w:sz w:val="24"/>
          <w:szCs w:val="24"/>
          <w:lang w:val="ru-RU"/>
        </w:rPr>
        <w:t>6)</w:t>
      </w:r>
      <w:r>
        <w:rPr>
          <w:rFonts w:cs="Arial"/>
          <w:sz w:val="24"/>
          <w:szCs w:val="24"/>
          <w:lang w:val="ru-RU"/>
        </w:rPr>
        <w:t xml:space="preserve">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506585FD" w14:textId="210CBBD3" w:rsidR="007758D6" w:rsidRDefault="007758D6" w:rsidP="007758D6">
      <w:pPr>
        <w:numPr>
          <w:ilvl w:val="0"/>
          <w:numId w:val="73"/>
        </w:numPr>
        <w:tabs>
          <w:tab w:val="left" w:pos="567"/>
        </w:tabs>
        <w:rPr>
          <w:rFonts w:cs="Arial"/>
          <w:sz w:val="24"/>
          <w:szCs w:val="24"/>
          <w:lang w:val="ru-RU"/>
        </w:rPr>
      </w:pPr>
      <w:r w:rsidRPr="007758D6">
        <w:rPr>
          <w:rFonts w:cs="Arial"/>
          <w:sz w:val="24"/>
          <w:szCs w:val="24"/>
          <w:lang w:val="ru-RU"/>
        </w:rPr>
        <w:t>Oверенa изјавa под пуном материјалном и кривичном одговорношћу, којом  понуђач потврђује да понуђена машина одговара тр</w:t>
      </w:r>
      <w:r>
        <w:rPr>
          <w:rFonts w:cs="Arial"/>
          <w:sz w:val="24"/>
          <w:szCs w:val="24"/>
          <w:lang w:val="ru-RU"/>
        </w:rPr>
        <w:t>аженој  спецификацији (Образац 7),</w:t>
      </w:r>
    </w:p>
    <w:p w14:paraId="4C3465CB" w14:textId="5E451E3F"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7758D6">
        <w:rPr>
          <w:rFonts w:cs="Arial"/>
          <w:sz w:val="24"/>
          <w:szCs w:val="24"/>
          <w:lang w:val="sr-Cyrl-RS"/>
        </w:rPr>
        <w:t xml:space="preserve"> (Образац 8</w:t>
      </w:r>
      <w:r w:rsidRPr="00BA3D31">
        <w:rPr>
          <w:rFonts w:cs="Arial"/>
          <w:sz w:val="24"/>
          <w:szCs w:val="24"/>
          <w:lang w:val="sr-Cyrl-RS"/>
        </w:rPr>
        <w:t>),</w:t>
      </w:r>
    </w:p>
    <w:p w14:paraId="1131EAD3"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430A5E78"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Потписан и печатом оверен Модел уговора,</w:t>
      </w:r>
    </w:p>
    <w:p w14:paraId="7FD6F5CF"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74A10CB1" w14:textId="77777777" w:rsidR="000B7D67" w:rsidRPr="00BA3D31" w:rsidRDefault="000B7D67" w:rsidP="00FC41AA">
      <w:pPr>
        <w:numPr>
          <w:ilvl w:val="0"/>
          <w:numId w:val="73"/>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потписника (ако не потписује заступник).</w:t>
      </w:r>
    </w:p>
    <w:p w14:paraId="6170E44D" w14:textId="77777777" w:rsidR="001F20AD" w:rsidRPr="003A1C71" w:rsidRDefault="001F20AD" w:rsidP="00582447">
      <w:pPr>
        <w:pStyle w:val="KDNabrajanje"/>
        <w:numPr>
          <w:ilvl w:val="0"/>
          <w:numId w:val="0"/>
        </w:numPr>
        <w:spacing w:before="0"/>
        <w:ind w:left="270"/>
        <w:contextualSpacing/>
        <w:rPr>
          <w:rFonts w:cs="Arial"/>
          <w:b/>
          <w:sz w:val="24"/>
          <w:szCs w:val="24"/>
        </w:rPr>
      </w:pPr>
    </w:p>
    <w:p w14:paraId="03F419F8" w14:textId="77777777" w:rsidR="003A1C71" w:rsidRDefault="003A1C71" w:rsidP="00582447">
      <w:pPr>
        <w:tabs>
          <w:tab w:val="left" w:pos="567"/>
        </w:tabs>
        <w:spacing w:before="0"/>
        <w:contextualSpacing/>
        <w:rPr>
          <w:rFonts w:cs="Arial"/>
          <w:b/>
          <w:noProof/>
          <w:sz w:val="24"/>
          <w:szCs w:val="24"/>
          <w:lang w:val="sr-Cyrl-CS" w:bidi="en-US"/>
        </w:rPr>
      </w:pPr>
      <w:r w:rsidRPr="003A1C71">
        <w:rPr>
          <w:rFonts w:cs="Arial"/>
          <w:b/>
          <w:noProof/>
          <w:sz w:val="24"/>
          <w:szCs w:val="24"/>
          <w:lang w:val="sr-Cyrl-CS" w:bidi="en-US"/>
        </w:rPr>
        <w:t>Пожељно  је да сви обрасци и документи који чине обавезну садржину понуде буду сложени према наведеном редоследу.</w:t>
      </w:r>
    </w:p>
    <w:p w14:paraId="74B017ED" w14:textId="02FB7640" w:rsidR="003A1C71" w:rsidRPr="003A1C71" w:rsidRDefault="003A1C71" w:rsidP="00582447">
      <w:pPr>
        <w:tabs>
          <w:tab w:val="left" w:pos="567"/>
        </w:tabs>
        <w:spacing w:before="0"/>
        <w:contextualSpacing/>
        <w:rPr>
          <w:rFonts w:cs="Arial"/>
          <w:b/>
          <w:noProof/>
          <w:sz w:val="24"/>
          <w:szCs w:val="24"/>
          <w:lang w:val="sr-Cyrl-CS" w:bidi="en-US"/>
        </w:rPr>
      </w:pPr>
      <w:r w:rsidRPr="003A1C71">
        <w:rPr>
          <w:rFonts w:cs="Arial"/>
          <w:b/>
          <w:noProof/>
          <w:sz w:val="24"/>
          <w:szCs w:val="24"/>
          <w:lang w:val="sr-Cyrl-CS" w:bidi="en-US"/>
        </w:rPr>
        <w:t xml:space="preserve">  </w:t>
      </w:r>
    </w:p>
    <w:p w14:paraId="42F33D82" w14:textId="223209D6" w:rsidR="002C0455" w:rsidRPr="00582447" w:rsidRDefault="002C0455" w:rsidP="00582447">
      <w:pPr>
        <w:tabs>
          <w:tab w:val="left" w:pos="567"/>
        </w:tabs>
        <w:spacing w:before="0"/>
        <w:contextualSpacing/>
        <w:rPr>
          <w:rFonts w:cs="Arial"/>
          <w:noProof/>
          <w:sz w:val="24"/>
          <w:szCs w:val="24"/>
          <w:lang w:val="sr-Cyrl-CS"/>
        </w:rPr>
      </w:pPr>
      <w:r w:rsidRPr="00582447">
        <w:rPr>
          <w:rFonts w:cs="Arial"/>
          <w:noProof/>
          <w:sz w:val="24"/>
          <w:szCs w:val="24"/>
          <w:lang w:val="sr-Cyrl-CS" w:bidi="en-US"/>
        </w:rPr>
        <w:t>Наручилац</w:t>
      </w:r>
      <w:r w:rsidRPr="00582447">
        <w:rPr>
          <w:rFonts w:cs="Arial"/>
          <w:noProof/>
          <w:sz w:val="24"/>
          <w:szCs w:val="24"/>
          <w:lang w:val="sr-Cyrl-CS"/>
        </w:rPr>
        <w:t xml:space="preserve"> ће одбити као неприхватљиве све понуде које не испуњавају услове из позива за подношење понуда и конкурсне документације.</w:t>
      </w:r>
    </w:p>
    <w:p w14:paraId="40097D9C" w14:textId="490834DC" w:rsidR="007758D6" w:rsidRDefault="002C0455" w:rsidP="00582447">
      <w:pPr>
        <w:pStyle w:val="KDParagraf"/>
        <w:spacing w:before="0"/>
        <w:contextualSpacing/>
        <w:rPr>
          <w:rFonts w:cs="Arial"/>
          <w:noProof/>
          <w:sz w:val="24"/>
          <w:szCs w:val="24"/>
          <w:lang w:val="sr-Cyrl-CS"/>
        </w:rPr>
      </w:pPr>
      <w:r w:rsidRPr="00582447">
        <w:rPr>
          <w:rFonts w:cs="Arial"/>
          <w:noProof/>
          <w:sz w:val="24"/>
          <w:szCs w:val="24"/>
          <w:lang w:val="sr-Cyrl-CS" w:bidi="en-US"/>
        </w:rPr>
        <w:lastRenderedPageBreak/>
        <w:t>Наручилац</w:t>
      </w:r>
      <w:r w:rsidRPr="00582447">
        <w:rPr>
          <w:rFonts w:cs="Arial"/>
          <w:noProof/>
          <w:sz w:val="24"/>
          <w:szCs w:val="24"/>
          <w:lang w:val="sr-Cyrl-CS"/>
        </w:rPr>
        <w:t xml:space="preserve"> ће о</w:t>
      </w:r>
      <w:r w:rsidR="00F56FDF">
        <w:rPr>
          <w:rFonts w:cs="Arial"/>
          <w:noProof/>
          <w:sz w:val="24"/>
          <w:szCs w:val="24"/>
          <w:lang w:val="sr-Cyrl-CS"/>
        </w:rPr>
        <w:t>дбити као неприхватљиву понуду п</w:t>
      </w:r>
      <w:r w:rsidRPr="00582447">
        <w:rPr>
          <w:rFonts w:cs="Arial"/>
          <w:noProof/>
          <w:sz w:val="24"/>
          <w:szCs w:val="24"/>
          <w:lang w:val="sr-Cyrl-CS"/>
        </w:rPr>
        <w:t>онуђача, за коју се у поступку стручне оцене понуда утврди да докази који су саставни део понуде садрже неистините податке</w:t>
      </w:r>
      <w:r w:rsidR="00F56FDF">
        <w:rPr>
          <w:rFonts w:cs="Arial"/>
          <w:noProof/>
          <w:sz w:val="24"/>
          <w:szCs w:val="24"/>
          <w:lang w:val="sr-Cyrl-CS"/>
        </w:rPr>
        <w:t>.</w:t>
      </w:r>
    </w:p>
    <w:p w14:paraId="5AE0A892" w14:textId="77777777" w:rsidR="003A1C71" w:rsidRDefault="003A1C71" w:rsidP="00582447">
      <w:pPr>
        <w:pStyle w:val="KDParagraf"/>
        <w:spacing w:before="0"/>
        <w:contextualSpacing/>
        <w:rPr>
          <w:rFonts w:cs="Arial"/>
          <w:noProof/>
          <w:sz w:val="24"/>
          <w:szCs w:val="24"/>
          <w:lang w:val="sr-Cyrl-CS"/>
        </w:rPr>
      </w:pPr>
    </w:p>
    <w:p w14:paraId="7E197F8D" w14:textId="77777777" w:rsidR="00682DDD" w:rsidRPr="00582447" w:rsidRDefault="006F0E0B" w:rsidP="00582447">
      <w:pPr>
        <w:spacing w:before="0"/>
        <w:contextualSpacing/>
        <w:jc w:val="left"/>
        <w:outlineLvl w:val="1"/>
        <w:rPr>
          <w:rFonts w:cs="Arial"/>
          <w:b/>
          <w:caps/>
          <w:sz w:val="24"/>
          <w:szCs w:val="24"/>
          <w:lang w:val="sr-Cyrl-CS" w:eastAsia="ar-SA"/>
        </w:rPr>
      </w:pPr>
      <w:bookmarkStart w:id="211" w:name="_Toc441651580"/>
      <w:bookmarkStart w:id="212" w:name="_Toc442559891"/>
      <w:r>
        <w:rPr>
          <w:rFonts w:cs="Arial"/>
          <w:b/>
          <w:caps/>
          <w:sz w:val="24"/>
          <w:szCs w:val="24"/>
          <w:lang w:val="sr-Cyrl-CS" w:eastAsia="ar-SA"/>
        </w:rPr>
        <w:t>6.4</w:t>
      </w:r>
      <w:r w:rsidR="001B7831" w:rsidRPr="00582447">
        <w:rPr>
          <w:rFonts w:cs="Arial"/>
          <w:b/>
          <w:caps/>
          <w:sz w:val="24"/>
          <w:szCs w:val="24"/>
          <w:lang w:val="sr-Latn-RS" w:eastAsia="ar-SA"/>
        </w:rPr>
        <w:t xml:space="preserve"> </w:t>
      </w:r>
      <w:r w:rsidR="00682DDD" w:rsidRPr="00582447">
        <w:rPr>
          <w:rFonts w:cs="Arial"/>
          <w:b/>
          <w:caps/>
          <w:sz w:val="24"/>
          <w:szCs w:val="24"/>
          <w:lang w:val="sr-Cyrl-CS" w:eastAsia="ar-SA"/>
        </w:rPr>
        <w:t>Подношење и отварање понуда</w:t>
      </w:r>
      <w:bookmarkEnd w:id="211"/>
      <w:bookmarkEnd w:id="212"/>
    </w:p>
    <w:p w14:paraId="333F3D75" w14:textId="77777777" w:rsidR="00FC355A" w:rsidRDefault="00FC355A" w:rsidP="00582447">
      <w:pPr>
        <w:pStyle w:val="KDParagraf"/>
        <w:spacing w:before="0"/>
        <w:contextualSpacing/>
        <w:rPr>
          <w:rFonts w:cs="Arial"/>
          <w:sz w:val="24"/>
          <w:szCs w:val="24"/>
          <w:lang w:val="sr-Cyrl-CS"/>
        </w:rPr>
      </w:pPr>
      <w:r w:rsidRPr="00582447">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82447">
        <w:rPr>
          <w:rFonts w:cs="Arial"/>
          <w:sz w:val="24"/>
          <w:szCs w:val="24"/>
          <w:lang w:val="sr-Cyrl-RS"/>
        </w:rPr>
        <w:t>е</w:t>
      </w:r>
      <w:r w:rsidRPr="00582447">
        <w:rPr>
          <w:rFonts w:cs="Arial"/>
          <w:sz w:val="24"/>
          <w:szCs w:val="24"/>
          <w:lang w:val="sr-Cyrl-CS"/>
        </w:rPr>
        <w:t>.</w:t>
      </w:r>
    </w:p>
    <w:p w14:paraId="1C258773" w14:textId="77777777" w:rsidR="00F56FDF" w:rsidRPr="00582447" w:rsidRDefault="00F56FDF" w:rsidP="00582447">
      <w:pPr>
        <w:pStyle w:val="KDParagraf"/>
        <w:spacing w:before="0"/>
        <w:contextualSpacing/>
        <w:rPr>
          <w:rFonts w:cs="Arial"/>
          <w:sz w:val="24"/>
          <w:szCs w:val="24"/>
          <w:lang w:val="sr-Cyrl-CS"/>
        </w:rPr>
      </w:pPr>
    </w:p>
    <w:p w14:paraId="66CA075D" w14:textId="77777777" w:rsidR="00FC355A" w:rsidRDefault="008D2B23" w:rsidP="00582447">
      <w:pPr>
        <w:pStyle w:val="KDParagraf"/>
        <w:spacing w:before="0"/>
        <w:contextualSpacing/>
        <w:rPr>
          <w:rFonts w:cs="Arial"/>
          <w:sz w:val="24"/>
          <w:szCs w:val="24"/>
        </w:rPr>
      </w:pPr>
      <w:r w:rsidRPr="00582447">
        <w:rPr>
          <w:rFonts w:cs="Arial"/>
          <w:sz w:val="24"/>
          <w:szCs w:val="24"/>
        </w:rPr>
        <w:t xml:space="preserve">Ако је понуда поднета по истеку рока за подношење понуда одређеног у позиву, </w:t>
      </w:r>
      <w:r w:rsidR="00F56FDF">
        <w:rPr>
          <w:rFonts w:cs="Arial"/>
          <w:sz w:val="24"/>
          <w:szCs w:val="24"/>
        </w:rPr>
        <w:t>сматраће се неблаговременом, а н</w:t>
      </w:r>
      <w:r w:rsidRPr="00582447">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6F896AA7" w14:textId="77777777" w:rsidR="00F56FDF" w:rsidRPr="00582447" w:rsidRDefault="00F56FDF" w:rsidP="00582447">
      <w:pPr>
        <w:pStyle w:val="KDParagraf"/>
        <w:spacing w:before="0"/>
        <w:contextualSpacing/>
        <w:rPr>
          <w:rFonts w:cs="Arial"/>
          <w:sz w:val="24"/>
          <w:szCs w:val="24"/>
          <w:lang w:val="sr-Cyrl-CS"/>
        </w:rPr>
      </w:pPr>
    </w:p>
    <w:p w14:paraId="05CD69C7" w14:textId="77777777" w:rsidR="00F56FDF" w:rsidRDefault="00F56FDF" w:rsidP="00F56FDF">
      <w:pPr>
        <w:pStyle w:val="KDParagraf"/>
        <w:spacing w:before="0"/>
        <w:rPr>
          <w:rFonts w:cs="Arial"/>
          <w:sz w:val="24"/>
          <w:szCs w:val="24"/>
        </w:rPr>
      </w:pPr>
      <w:r w:rsidRPr="0071594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 други спрат.</w:t>
      </w:r>
    </w:p>
    <w:p w14:paraId="345FBA5B" w14:textId="77777777" w:rsidR="00F56FDF" w:rsidRPr="00582447" w:rsidRDefault="00F56FDF" w:rsidP="00582447">
      <w:pPr>
        <w:pStyle w:val="KDParagraf"/>
        <w:spacing w:before="0"/>
        <w:contextualSpacing/>
        <w:rPr>
          <w:rFonts w:cs="Arial"/>
          <w:sz w:val="24"/>
          <w:szCs w:val="24"/>
          <w:lang w:val="sr-Cyrl-RS"/>
        </w:rPr>
      </w:pPr>
    </w:p>
    <w:p w14:paraId="577CFE56" w14:textId="09912B3E" w:rsidR="008D2B23" w:rsidRDefault="008D2B23" w:rsidP="00582447">
      <w:pPr>
        <w:pStyle w:val="KDParagraf"/>
        <w:spacing w:before="0"/>
        <w:contextualSpacing/>
        <w:rPr>
          <w:rFonts w:cs="Arial"/>
          <w:sz w:val="24"/>
          <w:szCs w:val="24"/>
        </w:rPr>
      </w:pPr>
      <w:r w:rsidRPr="00582447">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624AEE" w:rsidRPr="00582447">
        <w:rPr>
          <w:rFonts w:cs="Arial"/>
          <w:sz w:val="24"/>
          <w:szCs w:val="24"/>
          <w:lang w:val="sr-Cyrl-RS"/>
        </w:rPr>
        <w:t xml:space="preserve"> </w:t>
      </w:r>
      <w:r w:rsidR="009B3371" w:rsidRPr="00582447">
        <w:rPr>
          <w:rFonts w:cs="Arial"/>
          <w:sz w:val="24"/>
          <w:szCs w:val="24"/>
        </w:rPr>
        <w:t>за учествовање у овом поступку (пожељно да буде издато на меморандуму понуђача)</w:t>
      </w:r>
      <w:r w:rsidRPr="00582447">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1348E64" w14:textId="77777777" w:rsidR="00B315BD" w:rsidRPr="00EA009C" w:rsidRDefault="00B315BD" w:rsidP="00582447">
      <w:pPr>
        <w:pStyle w:val="KDParagraf"/>
        <w:spacing w:before="0"/>
        <w:contextualSpacing/>
        <w:rPr>
          <w:rFonts w:cs="Arial"/>
          <w:sz w:val="24"/>
          <w:szCs w:val="24"/>
          <w:lang w:val="sr-Latn-RS"/>
        </w:rPr>
      </w:pPr>
    </w:p>
    <w:p w14:paraId="71361BCE" w14:textId="77777777" w:rsidR="008D2B23" w:rsidRPr="00582447" w:rsidRDefault="008D2B23" w:rsidP="00582447">
      <w:pPr>
        <w:pStyle w:val="KDParagraf"/>
        <w:spacing w:before="0"/>
        <w:contextualSpacing/>
        <w:rPr>
          <w:rFonts w:cs="Arial"/>
          <w:sz w:val="24"/>
          <w:szCs w:val="24"/>
        </w:rPr>
      </w:pPr>
      <w:r w:rsidRPr="00582447">
        <w:rPr>
          <w:rFonts w:cs="Arial"/>
          <w:sz w:val="24"/>
          <w:szCs w:val="24"/>
        </w:rPr>
        <w:t>Комисија за јавну набавку води записник о отварању понуда у који се уносе подаци у складу са Законом.</w:t>
      </w:r>
    </w:p>
    <w:p w14:paraId="43D5A3A0" w14:textId="77777777" w:rsidR="008D2B23" w:rsidRPr="00582447" w:rsidRDefault="008D2B23" w:rsidP="00582447">
      <w:pPr>
        <w:pStyle w:val="KDParagraf"/>
        <w:spacing w:before="0"/>
        <w:contextualSpacing/>
        <w:rPr>
          <w:rFonts w:cs="Arial"/>
          <w:sz w:val="24"/>
          <w:szCs w:val="24"/>
        </w:rPr>
      </w:pPr>
      <w:r w:rsidRPr="00582447">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5F2F947" w14:textId="77777777" w:rsidR="008D2B23" w:rsidRPr="00582447" w:rsidRDefault="00F56FDF" w:rsidP="00582447">
      <w:pPr>
        <w:pStyle w:val="KDParagraf"/>
        <w:spacing w:before="0"/>
        <w:contextualSpacing/>
        <w:rPr>
          <w:rFonts w:cs="Arial"/>
          <w:sz w:val="24"/>
          <w:szCs w:val="24"/>
        </w:rPr>
      </w:pPr>
      <w:r>
        <w:rPr>
          <w:rFonts w:cs="Arial"/>
          <w:sz w:val="24"/>
          <w:szCs w:val="24"/>
        </w:rPr>
        <w:t>Наручилац ће у року од</w:t>
      </w:r>
      <w:r>
        <w:rPr>
          <w:rFonts w:cs="Arial"/>
          <w:sz w:val="24"/>
          <w:szCs w:val="24"/>
          <w:lang w:val="sr-Cyrl-RS"/>
        </w:rPr>
        <w:t xml:space="preserve"> 3 (словима:</w:t>
      </w:r>
      <w:r>
        <w:rPr>
          <w:rFonts w:cs="Arial"/>
          <w:sz w:val="24"/>
          <w:szCs w:val="24"/>
        </w:rPr>
        <w:t xml:space="preserve"> три</w:t>
      </w:r>
      <w:r>
        <w:rPr>
          <w:rFonts w:cs="Arial"/>
          <w:sz w:val="24"/>
          <w:szCs w:val="24"/>
          <w:lang w:val="sr-Cyrl-RS"/>
        </w:rPr>
        <w:t>)</w:t>
      </w:r>
      <w:r>
        <w:rPr>
          <w:rFonts w:cs="Arial"/>
          <w:sz w:val="24"/>
          <w:szCs w:val="24"/>
        </w:rPr>
        <w:t xml:space="preserve"> </w:t>
      </w:r>
      <w:r w:rsidR="008D2B23" w:rsidRPr="00582447">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582447">
        <w:rPr>
          <w:rFonts w:cs="Arial"/>
          <w:sz w:val="24"/>
          <w:szCs w:val="24"/>
          <w:lang w:val="sr-Cyrl-RS"/>
        </w:rPr>
        <w:t xml:space="preserve"> присуствовали</w:t>
      </w:r>
      <w:r w:rsidR="008D2B23" w:rsidRPr="00582447">
        <w:rPr>
          <w:rFonts w:cs="Arial"/>
          <w:sz w:val="24"/>
          <w:szCs w:val="24"/>
        </w:rPr>
        <w:t xml:space="preserve"> у поступку отварања понуда.</w:t>
      </w:r>
    </w:p>
    <w:p w14:paraId="055215ED" w14:textId="77777777" w:rsidR="001B7831" w:rsidRPr="00582447" w:rsidRDefault="001B7831" w:rsidP="00582447">
      <w:pPr>
        <w:pStyle w:val="KDParagraf"/>
        <w:spacing w:before="0"/>
        <w:contextualSpacing/>
        <w:rPr>
          <w:rFonts w:cs="Arial"/>
          <w:sz w:val="24"/>
          <w:szCs w:val="24"/>
        </w:rPr>
      </w:pPr>
    </w:p>
    <w:p w14:paraId="391FE5C3" w14:textId="77777777" w:rsidR="00807491" w:rsidRPr="00582447" w:rsidRDefault="006F0E0B" w:rsidP="00582447">
      <w:pPr>
        <w:spacing w:before="0"/>
        <w:contextualSpacing/>
        <w:jc w:val="left"/>
        <w:outlineLvl w:val="1"/>
        <w:rPr>
          <w:rFonts w:cs="Arial"/>
          <w:b/>
          <w:caps/>
          <w:sz w:val="24"/>
          <w:szCs w:val="24"/>
          <w:lang w:val="sr-Latn-RS" w:eastAsia="ar-SA"/>
        </w:rPr>
      </w:pPr>
      <w:bookmarkStart w:id="213" w:name="_Toc441651581"/>
      <w:bookmarkStart w:id="214" w:name="_Toc442559892"/>
      <w:r>
        <w:rPr>
          <w:rFonts w:cs="Arial"/>
          <w:b/>
          <w:caps/>
          <w:sz w:val="24"/>
          <w:szCs w:val="24"/>
          <w:lang w:val="sr-Cyrl-CS" w:eastAsia="ar-SA"/>
        </w:rPr>
        <w:t>6.5</w:t>
      </w:r>
      <w:r w:rsidR="001B7831" w:rsidRPr="00582447">
        <w:rPr>
          <w:rFonts w:cs="Arial"/>
          <w:b/>
          <w:caps/>
          <w:sz w:val="24"/>
          <w:szCs w:val="24"/>
          <w:lang w:val="sr-Latn-RS" w:eastAsia="ar-SA"/>
        </w:rPr>
        <w:t xml:space="preserve">  </w:t>
      </w:r>
      <w:r w:rsidR="00807491" w:rsidRPr="00582447">
        <w:rPr>
          <w:rFonts w:cs="Arial"/>
          <w:b/>
          <w:caps/>
          <w:sz w:val="24"/>
          <w:szCs w:val="24"/>
          <w:lang w:val="sr-Cyrl-CS" w:eastAsia="ar-SA"/>
        </w:rPr>
        <w:t>Начин подношења понуде</w:t>
      </w:r>
      <w:bookmarkEnd w:id="213"/>
      <w:bookmarkEnd w:id="214"/>
      <w:r w:rsidR="001B7831" w:rsidRPr="00582447">
        <w:rPr>
          <w:rFonts w:cs="Arial"/>
          <w:b/>
          <w:caps/>
          <w:sz w:val="24"/>
          <w:szCs w:val="24"/>
          <w:lang w:val="sr-Latn-RS" w:eastAsia="ar-SA"/>
        </w:rPr>
        <w:t xml:space="preserve"> </w:t>
      </w:r>
    </w:p>
    <w:p w14:paraId="17BE3A51" w14:textId="77777777" w:rsidR="008D2B23" w:rsidRPr="00582447" w:rsidRDefault="008D2B23" w:rsidP="00582447">
      <w:pPr>
        <w:pStyle w:val="KDParagraf"/>
        <w:spacing w:before="0"/>
        <w:contextualSpacing/>
        <w:rPr>
          <w:rFonts w:cs="Arial"/>
          <w:sz w:val="24"/>
          <w:szCs w:val="24"/>
          <w:lang w:val="ru-RU"/>
        </w:rPr>
      </w:pPr>
      <w:r w:rsidRPr="00582447">
        <w:rPr>
          <w:rFonts w:cs="Arial"/>
          <w:sz w:val="24"/>
          <w:szCs w:val="24"/>
          <w:lang w:val="ru-RU"/>
        </w:rPr>
        <w:t>Понуђач може поднети само једну понуду.</w:t>
      </w:r>
    </w:p>
    <w:p w14:paraId="77CFEC0C" w14:textId="77777777" w:rsidR="008D2B23" w:rsidRPr="00582447" w:rsidRDefault="008D2B23" w:rsidP="00582447">
      <w:pPr>
        <w:pStyle w:val="KDParagraf"/>
        <w:spacing w:before="0"/>
        <w:contextualSpacing/>
        <w:rPr>
          <w:rFonts w:cs="Arial"/>
          <w:sz w:val="24"/>
          <w:szCs w:val="24"/>
          <w:lang w:val="ru-RU"/>
        </w:rPr>
      </w:pPr>
      <w:r w:rsidRPr="00582447">
        <w:rPr>
          <w:rFonts w:cs="Arial"/>
          <w:sz w:val="24"/>
          <w:szCs w:val="24"/>
          <w:lang w:val="ru-RU"/>
        </w:rPr>
        <w:t>Понуду може поднети понуђач самостално, група понуђача, као и понуђач са подизвођачем.</w:t>
      </w:r>
    </w:p>
    <w:p w14:paraId="7E9F7228" w14:textId="77777777" w:rsidR="008D2B23" w:rsidRPr="00582447" w:rsidRDefault="008D2B23" w:rsidP="00582447">
      <w:pPr>
        <w:pStyle w:val="KDParagraf"/>
        <w:spacing w:before="0"/>
        <w:contextualSpacing/>
        <w:rPr>
          <w:rFonts w:cs="Arial"/>
          <w:sz w:val="24"/>
          <w:szCs w:val="24"/>
        </w:rPr>
      </w:pPr>
      <w:r w:rsidRPr="00582447">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EB54A7" w14:textId="77777777" w:rsidR="008D2B23" w:rsidRPr="00582447" w:rsidRDefault="008D2B23" w:rsidP="00582447">
      <w:pPr>
        <w:pStyle w:val="KDParagraf"/>
        <w:spacing w:before="0"/>
        <w:contextualSpacing/>
        <w:rPr>
          <w:rFonts w:cs="Arial"/>
          <w:sz w:val="24"/>
          <w:szCs w:val="24"/>
        </w:rPr>
      </w:pPr>
      <w:r w:rsidRPr="00582447">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w:t>
      </w:r>
      <w:r w:rsidR="00F56FDF">
        <w:rPr>
          <w:rFonts w:cs="Arial"/>
          <w:sz w:val="24"/>
          <w:szCs w:val="24"/>
        </w:rPr>
        <w:t>е или више заједничких понуда, н</w:t>
      </w:r>
      <w:r w:rsidRPr="00582447">
        <w:rPr>
          <w:rFonts w:cs="Arial"/>
          <w:sz w:val="24"/>
          <w:szCs w:val="24"/>
        </w:rPr>
        <w:t>аручилац ће све такве понуде одбити.</w:t>
      </w:r>
    </w:p>
    <w:p w14:paraId="701B68B3" w14:textId="77777777" w:rsidR="008D2B23" w:rsidRPr="00582447" w:rsidRDefault="008D2B23" w:rsidP="00582447">
      <w:pPr>
        <w:pStyle w:val="KDParagraf"/>
        <w:spacing w:before="0"/>
        <w:contextualSpacing/>
        <w:rPr>
          <w:rFonts w:cs="Arial"/>
          <w:sz w:val="24"/>
          <w:szCs w:val="24"/>
        </w:rPr>
      </w:pPr>
      <w:r w:rsidRPr="00582447">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68C99A7" w14:textId="77777777" w:rsidR="007C7681" w:rsidRPr="00582447" w:rsidRDefault="007C7681" w:rsidP="00582447">
      <w:pPr>
        <w:pStyle w:val="KDParagraf"/>
        <w:spacing w:before="0"/>
        <w:contextualSpacing/>
        <w:rPr>
          <w:rFonts w:cs="Arial"/>
          <w:sz w:val="24"/>
          <w:szCs w:val="24"/>
        </w:rPr>
      </w:pPr>
    </w:p>
    <w:p w14:paraId="3AEF9AF9" w14:textId="77777777" w:rsidR="00807491" w:rsidRPr="00582447" w:rsidRDefault="006F0E0B" w:rsidP="00582447">
      <w:pPr>
        <w:spacing w:before="0"/>
        <w:contextualSpacing/>
        <w:jc w:val="left"/>
        <w:outlineLvl w:val="1"/>
        <w:rPr>
          <w:rFonts w:cs="Arial"/>
          <w:b/>
          <w:caps/>
          <w:sz w:val="24"/>
          <w:szCs w:val="24"/>
          <w:lang w:val="sr-Latn-RS" w:eastAsia="ar-SA"/>
        </w:rPr>
      </w:pPr>
      <w:bookmarkStart w:id="215" w:name="_Toc441651582"/>
      <w:bookmarkStart w:id="216" w:name="_Toc442559893"/>
      <w:r>
        <w:rPr>
          <w:rFonts w:cs="Arial"/>
          <w:b/>
          <w:caps/>
          <w:sz w:val="24"/>
          <w:szCs w:val="24"/>
          <w:lang w:val="sr-Cyrl-CS" w:eastAsia="ar-SA"/>
        </w:rPr>
        <w:t>6.6</w:t>
      </w:r>
      <w:r w:rsidR="001B7831" w:rsidRPr="00582447">
        <w:rPr>
          <w:rFonts w:cs="Arial"/>
          <w:b/>
          <w:caps/>
          <w:sz w:val="24"/>
          <w:szCs w:val="24"/>
          <w:lang w:val="sr-Latn-RS" w:eastAsia="ar-SA"/>
        </w:rPr>
        <w:t xml:space="preserve">  </w:t>
      </w:r>
      <w:r w:rsidR="00807491" w:rsidRPr="00582447">
        <w:rPr>
          <w:rFonts w:cs="Arial"/>
          <w:b/>
          <w:caps/>
          <w:sz w:val="24"/>
          <w:szCs w:val="24"/>
          <w:lang w:val="sr-Cyrl-CS" w:eastAsia="ar-SA"/>
        </w:rPr>
        <w:t>Измена, допуна и опозив понуде</w:t>
      </w:r>
      <w:bookmarkEnd w:id="215"/>
      <w:bookmarkEnd w:id="216"/>
    </w:p>
    <w:p w14:paraId="15190D3D" w14:textId="77777777" w:rsidR="00F56FDF" w:rsidRPr="003E493A" w:rsidRDefault="00F56FDF" w:rsidP="00F56FDF">
      <w:pPr>
        <w:pStyle w:val="KDParagraf"/>
        <w:spacing w:before="0"/>
        <w:ind w:right="-43"/>
        <w:contextualSpacing/>
        <w:rPr>
          <w:rFonts w:cs="Arial"/>
          <w:sz w:val="24"/>
          <w:szCs w:val="24"/>
          <w:lang w:val="ru-RU"/>
        </w:rPr>
      </w:pPr>
      <w:bookmarkStart w:id="217" w:name="_Toc441651583"/>
      <w:bookmarkStart w:id="218" w:name="_Toc442559894"/>
      <w:r w:rsidRPr="003E493A">
        <w:rPr>
          <w:rFonts w:cs="Arial"/>
          <w:sz w:val="24"/>
          <w:szCs w:val="24"/>
          <w:lang w:val="ru-RU"/>
        </w:rPr>
        <w:lastRenderedPageBreak/>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7D1D9B46" w14:textId="77777777" w:rsidR="00F56FDF" w:rsidRPr="003E493A" w:rsidRDefault="00F56FDF" w:rsidP="00F56FDF">
      <w:pPr>
        <w:pStyle w:val="KDParagraf"/>
        <w:spacing w:before="0"/>
        <w:ind w:right="-43"/>
        <w:contextualSpacing/>
        <w:rPr>
          <w:rFonts w:cs="Arial"/>
          <w:sz w:val="24"/>
          <w:szCs w:val="24"/>
          <w:lang w:val="ru-RU"/>
        </w:rPr>
      </w:pPr>
      <w:r w:rsidRPr="003E493A">
        <w:rPr>
          <w:rFonts w:cs="Arial"/>
          <w:sz w:val="24"/>
          <w:szCs w:val="24"/>
          <w:lang w:val="ru-RU"/>
        </w:rPr>
        <w:t xml:space="preserve">У случају измене, допуне или опозива понуде, понуђач треба на коверти да назначи назив и адресу понуђача. </w:t>
      </w:r>
    </w:p>
    <w:p w14:paraId="73DABC85" w14:textId="77777777" w:rsidR="00F56FDF" w:rsidRDefault="00F56FDF" w:rsidP="00F56FDF">
      <w:pPr>
        <w:pStyle w:val="KDParagraf"/>
        <w:spacing w:before="0"/>
        <w:ind w:right="-43"/>
        <w:contextualSpacing/>
        <w:rPr>
          <w:rFonts w:cs="Arial"/>
          <w:sz w:val="24"/>
          <w:szCs w:val="24"/>
          <w:lang w:val="ru-RU"/>
        </w:rPr>
      </w:pPr>
      <w:r w:rsidRPr="003E493A">
        <w:rPr>
          <w:rFonts w:cs="Arial"/>
          <w:sz w:val="24"/>
          <w:szCs w:val="24"/>
          <w:lang w:val="ru-RU"/>
        </w:rPr>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97F3055" w14:textId="77777777" w:rsidR="00F56FDF" w:rsidRPr="003E493A" w:rsidRDefault="00F56FDF" w:rsidP="00F56FDF">
      <w:pPr>
        <w:pStyle w:val="KDParagraf"/>
        <w:spacing w:before="0"/>
        <w:ind w:right="-43"/>
        <w:contextualSpacing/>
        <w:rPr>
          <w:rFonts w:cs="Arial"/>
          <w:sz w:val="24"/>
          <w:szCs w:val="24"/>
          <w:lang w:val="ru-RU"/>
        </w:rPr>
      </w:pPr>
    </w:p>
    <w:p w14:paraId="0F6DE3A8" w14:textId="77777777" w:rsidR="00F56FDF" w:rsidRPr="003E493A" w:rsidRDefault="00F56FDF" w:rsidP="00F56FDF">
      <w:pPr>
        <w:pStyle w:val="KDParagraf"/>
        <w:spacing w:before="0"/>
        <w:ind w:right="-43"/>
        <w:contextualSpacing/>
        <w:rPr>
          <w:rFonts w:cs="Arial"/>
          <w:sz w:val="24"/>
          <w:szCs w:val="24"/>
          <w:lang w:val="ru-RU"/>
        </w:rPr>
      </w:pPr>
      <w:r w:rsidRPr="003E493A">
        <w:rPr>
          <w:rFonts w:cs="Arial"/>
          <w:sz w:val="24"/>
          <w:szCs w:val="24"/>
          <w:lang w:val="ru-RU"/>
        </w:rPr>
        <w:t>Измену, допуну или опозив по</w:t>
      </w:r>
      <w:r w:rsidR="00B07EAF">
        <w:rPr>
          <w:rFonts w:cs="Arial"/>
          <w:sz w:val="24"/>
          <w:szCs w:val="24"/>
          <w:lang w:val="ru-RU"/>
        </w:rPr>
        <w:t>нуде треба доставити на адресу н</w:t>
      </w:r>
      <w:r w:rsidRPr="003E493A">
        <w:rPr>
          <w:rFonts w:cs="Arial"/>
          <w:sz w:val="24"/>
          <w:szCs w:val="24"/>
          <w:lang w:val="ru-RU"/>
        </w:rPr>
        <w:t>аручиоца са назнаком:</w:t>
      </w:r>
    </w:p>
    <w:p w14:paraId="05C34F0B" w14:textId="77777777" w:rsidR="00F56FDF" w:rsidRDefault="00F56FDF" w:rsidP="00F56FDF">
      <w:pPr>
        <w:pStyle w:val="KDParagraf"/>
        <w:spacing w:before="0"/>
        <w:ind w:right="-43"/>
        <w:contextualSpacing/>
        <w:jc w:val="center"/>
        <w:rPr>
          <w:rFonts w:eastAsia="TimesNewRomanPSMT" w:cs="Arial"/>
          <w:bCs/>
          <w:iCs/>
          <w:sz w:val="24"/>
          <w:szCs w:val="24"/>
          <w:lang w:val="sr-Cyrl-RS"/>
        </w:rPr>
      </w:pPr>
      <w:r w:rsidRPr="003E493A">
        <w:rPr>
          <w:rFonts w:cs="Arial"/>
          <w:sz w:val="24"/>
          <w:szCs w:val="24"/>
          <w:lang w:val="ru-RU"/>
        </w:rPr>
        <w:t>„И</w:t>
      </w:r>
      <w:r>
        <w:rPr>
          <w:rFonts w:cs="Arial"/>
          <w:sz w:val="24"/>
          <w:szCs w:val="24"/>
          <w:lang w:val="ru-RU"/>
        </w:rPr>
        <w:t xml:space="preserve">змена понуде за ЈН </w:t>
      </w:r>
      <w:r w:rsidR="00B80E1A">
        <w:rPr>
          <w:rFonts w:cs="Arial"/>
          <w:sz w:val="24"/>
          <w:szCs w:val="24"/>
          <w:lang w:val="ru-RU"/>
        </w:rPr>
        <w:t>добара</w:t>
      </w:r>
      <w:r>
        <w:rPr>
          <w:rFonts w:cs="Arial"/>
          <w:sz w:val="24"/>
          <w:szCs w:val="24"/>
          <w:lang w:val="ru-RU"/>
        </w:rPr>
        <w:t xml:space="preserve"> бр. </w:t>
      </w:r>
      <w:r w:rsidRPr="00F56FDF">
        <w:rPr>
          <w:rFonts w:cs="Arial"/>
          <w:sz w:val="24"/>
          <w:szCs w:val="24"/>
          <w:lang w:val="ru-RU"/>
        </w:rPr>
        <w:t>ЈН/4000/0410/2017 – Набавка цевополагача за партију ______ (уписати број и назив партије за коју се поднос</w:t>
      </w:r>
      <w:r>
        <w:rPr>
          <w:rFonts w:cs="Arial"/>
          <w:sz w:val="24"/>
          <w:szCs w:val="24"/>
          <w:lang w:val="ru-RU"/>
        </w:rPr>
        <w:t>и понуда)“</w:t>
      </w:r>
    </w:p>
    <w:p w14:paraId="30BC1683" w14:textId="77777777" w:rsidR="00F56FDF" w:rsidRPr="003E493A" w:rsidRDefault="00F56FDF" w:rsidP="00F56FDF">
      <w:pPr>
        <w:pStyle w:val="KDParagraf"/>
        <w:spacing w:before="0"/>
        <w:ind w:right="-43"/>
        <w:contextualSpacing/>
        <w:jc w:val="center"/>
        <w:rPr>
          <w:rFonts w:cs="Arial"/>
          <w:sz w:val="24"/>
          <w:szCs w:val="24"/>
          <w:lang w:val="ru-RU"/>
        </w:rPr>
      </w:pPr>
      <w:r w:rsidRPr="003E493A">
        <w:rPr>
          <w:rFonts w:cs="Arial"/>
          <w:sz w:val="24"/>
          <w:szCs w:val="24"/>
          <w:lang w:val="ru-RU"/>
        </w:rPr>
        <w:t>или</w:t>
      </w:r>
    </w:p>
    <w:p w14:paraId="3AB87E4D" w14:textId="77777777" w:rsidR="00F56FDF" w:rsidRDefault="00F56FDF" w:rsidP="00F56FDF">
      <w:pPr>
        <w:pStyle w:val="KDParagraf"/>
        <w:spacing w:before="0"/>
        <w:ind w:right="-43"/>
        <w:contextualSpacing/>
        <w:jc w:val="center"/>
        <w:rPr>
          <w:rFonts w:cs="Arial"/>
          <w:sz w:val="24"/>
          <w:szCs w:val="24"/>
          <w:lang w:val="ru-RU"/>
        </w:rPr>
      </w:pPr>
      <w:r w:rsidRPr="003E493A">
        <w:rPr>
          <w:rFonts w:cs="Arial"/>
          <w:sz w:val="24"/>
          <w:szCs w:val="24"/>
          <w:lang w:val="ru-RU"/>
        </w:rPr>
        <w:t xml:space="preserve">„Допуна понуде за ЈН </w:t>
      </w:r>
      <w:r w:rsidR="00B80E1A">
        <w:rPr>
          <w:rFonts w:cs="Arial"/>
          <w:sz w:val="24"/>
          <w:szCs w:val="24"/>
          <w:lang w:val="ru-RU"/>
        </w:rPr>
        <w:t xml:space="preserve">добара </w:t>
      </w:r>
      <w:r>
        <w:rPr>
          <w:rFonts w:cs="Arial"/>
          <w:sz w:val="24"/>
          <w:szCs w:val="24"/>
          <w:lang w:val="ru-RU"/>
        </w:rPr>
        <w:t xml:space="preserve">бр. </w:t>
      </w:r>
      <w:r w:rsidRPr="00F56FDF">
        <w:rPr>
          <w:rFonts w:cs="Arial"/>
          <w:sz w:val="24"/>
          <w:szCs w:val="24"/>
          <w:lang w:val="ru-RU"/>
        </w:rPr>
        <w:t>ЈН/4000/0410/2017 – Набавка цевополагача за партију ______ (уписати број и назив парт</w:t>
      </w:r>
      <w:r>
        <w:rPr>
          <w:rFonts w:cs="Arial"/>
          <w:sz w:val="24"/>
          <w:szCs w:val="24"/>
          <w:lang w:val="ru-RU"/>
        </w:rPr>
        <w:t>ије за коју се подноси понуда)“</w:t>
      </w:r>
    </w:p>
    <w:p w14:paraId="52D21A3A" w14:textId="77777777" w:rsidR="00F56FDF" w:rsidRPr="003E493A" w:rsidRDefault="00F56FDF" w:rsidP="00F56FDF">
      <w:pPr>
        <w:pStyle w:val="KDParagraf"/>
        <w:spacing w:before="0"/>
        <w:ind w:right="-43"/>
        <w:contextualSpacing/>
        <w:jc w:val="center"/>
        <w:rPr>
          <w:rFonts w:cs="Arial"/>
          <w:sz w:val="24"/>
          <w:szCs w:val="24"/>
          <w:lang w:val="ru-RU"/>
        </w:rPr>
      </w:pPr>
      <w:r w:rsidRPr="00F56FDF">
        <w:rPr>
          <w:rFonts w:cs="Arial"/>
          <w:sz w:val="24"/>
          <w:szCs w:val="24"/>
          <w:lang w:val="ru-RU"/>
        </w:rPr>
        <w:t xml:space="preserve">  </w:t>
      </w:r>
      <w:r w:rsidRPr="003E493A">
        <w:rPr>
          <w:rFonts w:cs="Arial"/>
          <w:sz w:val="24"/>
          <w:szCs w:val="24"/>
          <w:lang w:val="ru-RU"/>
        </w:rPr>
        <w:t>или</w:t>
      </w:r>
    </w:p>
    <w:p w14:paraId="6144FD22" w14:textId="77777777" w:rsidR="00F56FDF" w:rsidRDefault="00F56FDF" w:rsidP="00F56FDF">
      <w:pPr>
        <w:pStyle w:val="KDParagraf"/>
        <w:spacing w:before="0"/>
        <w:ind w:right="-43"/>
        <w:contextualSpacing/>
        <w:jc w:val="center"/>
        <w:rPr>
          <w:rFonts w:cs="Arial"/>
          <w:sz w:val="24"/>
          <w:szCs w:val="24"/>
          <w:lang w:val="ru-RU"/>
        </w:rPr>
      </w:pPr>
      <w:r w:rsidRPr="003E493A">
        <w:rPr>
          <w:rFonts w:cs="Arial"/>
          <w:sz w:val="24"/>
          <w:szCs w:val="24"/>
          <w:lang w:val="ru-RU"/>
        </w:rPr>
        <w:t xml:space="preserve">„Опозив понуде за </w:t>
      </w:r>
      <w:r>
        <w:rPr>
          <w:rFonts w:cs="Arial"/>
          <w:sz w:val="24"/>
          <w:szCs w:val="24"/>
          <w:lang w:val="ru-RU"/>
        </w:rPr>
        <w:t xml:space="preserve">ЈН </w:t>
      </w:r>
      <w:r w:rsidR="00B80E1A">
        <w:rPr>
          <w:rFonts w:cs="Arial"/>
          <w:sz w:val="24"/>
          <w:szCs w:val="24"/>
          <w:lang w:val="ru-RU"/>
        </w:rPr>
        <w:t>добара</w:t>
      </w:r>
      <w:r>
        <w:rPr>
          <w:rFonts w:cs="Arial"/>
          <w:sz w:val="24"/>
          <w:szCs w:val="24"/>
          <w:lang w:val="ru-RU"/>
        </w:rPr>
        <w:t xml:space="preserve"> бр. </w:t>
      </w:r>
      <w:r w:rsidRPr="00F56FDF">
        <w:rPr>
          <w:rFonts w:cs="Arial"/>
          <w:sz w:val="24"/>
          <w:szCs w:val="24"/>
          <w:lang w:val="ru-RU"/>
        </w:rPr>
        <w:t xml:space="preserve">ЈН/4000/0410/2017 – Набавка цевополагача за партију ______ (уписати број и назив партије за коју се подноси понуда)“.  </w:t>
      </w:r>
    </w:p>
    <w:p w14:paraId="2EAFE7EE" w14:textId="77777777" w:rsidR="00F56FDF" w:rsidRDefault="00F56FDF" w:rsidP="00F56FDF">
      <w:pPr>
        <w:pStyle w:val="KDParagraf"/>
        <w:spacing w:before="0"/>
        <w:ind w:right="-43"/>
        <w:contextualSpacing/>
        <w:jc w:val="center"/>
        <w:rPr>
          <w:rFonts w:cs="Arial"/>
          <w:sz w:val="24"/>
          <w:szCs w:val="24"/>
          <w:lang w:val="ru-RU"/>
        </w:rPr>
      </w:pPr>
    </w:p>
    <w:p w14:paraId="2D61627D" w14:textId="77777777" w:rsidR="00F56FDF" w:rsidRDefault="00F56FDF" w:rsidP="00F56FDF">
      <w:pPr>
        <w:pStyle w:val="KDParagraf"/>
        <w:spacing w:before="0"/>
        <w:ind w:right="-43"/>
        <w:contextualSpacing/>
        <w:jc w:val="left"/>
        <w:rPr>
          <w:rFonts w:cs="Arial"/>
          <w:sz w:val="24"/>
          <w:szCs w:val="24"/>
          <w:lang w:val="ru-RU"/>
        </w:rPr>
      </w:pPr>
      <w:r w:rsidRPr="003E493A">
        <w:rPr>
          <w:rFonts w:cs="Arial"/>
          <w:sz w:val="24"/>
          <w:szCs w:val="24"/>
          <w:lang w:val="ru-RU"/>
        </w:rPr>
        <w:t>У случају опозива поднете понуде пре истека рока за</w:t>
      </w:r>
      <w:r w:rsidR="00B07EAF">
        <w:rPr>
          <w:rFonts w:cs="Arial"/>
          <w:sz w:val="24"/>
          <w:szCs w:val="24"/>
          <w:lang w:val="ru-RU"/>
        </w:rPr>
        <w:t xml:space="preserve"> подношење понуда, н</w:t>
      </w:r>
      <w:r w:rsidRPr="003E493A">
        <w:rPr>
          <w:rFonts w:cs="Arial"/>
          <w:sz w:val="24"/>
          <w:szCs w:val="24"/>
          <w:lang w:val="ru-RU"/>
        </w:rPr>
        <w:t>аручилац такву понуду неће отварати, већ ће је неотворену вратити понуђачу.</w:t>
      </w:r>
    </w:p>
    <w:p w14:paraId="0C0C24C3" w14:textId="77777777" w:rsidR="00F56FDF" w:rsidRPr="004E7AB2" w:rsidRDefault="00F56FDF" w:rsidP="00F56FDF">
      <w:pPr>
        <w:pStyle w:val="KDParagraf"/>
        <w:spacing w:before="0"/>
        <w:ind w:right="-43"/>
        <w:contextualSpacing/>
        <w:jc w:val="left"/>
        <w:rPr>
          <w:rFonts w:cs="Arial"/>
          <w:i/>
          <w:sz w:val="24"/>
          <w:szCs w:val="24"/>
        </w:rPr>
      </w:pPr>
    </w:p>
    <w:p w14:paraId="48EB0E07" w14:textId="77777777" w:rsidR="00F56FDF" w:rsidRDefault="00F56FDF" w:rsidP="00F56FDF">
      <w:pPr>
        <w:tabs>
          <w:tab w:val="left" w:pos="1134"/>
        </w:tabs>
        <w:spacing w:before="0"/>
        <w:ind w:right="-43"/>
        <w:contextualSpacing/>
        <w:rPr>
          <w:rFonts w:cs="Arial"/>
          <w:sz w:val="24"/>
          <w:szCs w:val="24"/>
          <w:lang w:val="ru-RU"/>
        </w:rPr>
      </w:pPr>
      <w:r w:rsidRPr="00ED215A">
        <w:rPr>
          <w:rFonts w:cs="Arial"/>
          <w:sz w:val="24"/>
          <w:szCs w:val="24"/>
          <w:lang w:val="ru-RU"/>
        </w:rPr>
        <w:t>Уколико понуђач измени или опозове понуду поднету по ис</w:t>
      </w:r>
      <w:r>
        <w:rPr>
          <w:rFonts w:cs="Arial"/>
          <w:sz w:val="24"/>
          <w:szCs w:val="24"/>
          <w:lang w:val="ru-RU"/>
        </w:rPr>
        <w:t>теку рока за подношење понуда, н</w:t>
      </w:r>
      <w:r w:rsidRPr="00ED215A">
        <w:rPr>
          <w:rFonts w:cs="Arial"/>
          <w:sz w:val="24"/>
          <w:szCs w:val="24"/>
          <w:lang w:val="ru-RU"/>
        </w:rPr>
        <w:t>аручилац ће наплатити средство обезбеђења дато на име озбиљности понуде.</w:t>
      </w:r>
    </w:p>
    <w:p w14:paraId="7C85FD6D" w14:textId="77777777" w:rsidR="00F56FDF" w:rsidRDefault="00F56FDF" w:rsidP="00F56FDF">
      <w:pPr>
        <w:tabs>
          <w:tab w:val="left" w:pos="1134"/>
        </w:tabs>
        <w:spacing w:before="0"/>
        <w:ind w:right="-43"/>
        <w:contextualSpacing/>
        <w:rPr>
          <w:rFonts w:cs="Arial"/>
          <w:sz w:val="24"/>
          <w:szCs w:val="24"/>
          <w:lang w:val="ru-RU"/>
        </w:rPr>
      </w:pPr>
    </w:p>
    <w:p w14:paraId="3B584B77" w14:textId="77777777" w:rsidR="00080E73" w:rsidRPr="00582447" w:rsidRDefault="00807491" w:rsidP="00582447">
      <w:pPr>
        <w:pStyle w:val="Heading2"/>
        <w:spacing w:before="0"/>
        <w:contextualSpacing/>
        <w:rPr>
          <w:rFonts w:cs="Arial"/>
          <w:caps/>
          <w:sz w:val="24"/>
          <w:szCs w:val="24"/>
          <w:lang w:val="sr-Cyrl-CS"/>
        </w:rPr>
      </w:pPr>
      <w:r w:rsidRPr="00582447">
        <w:rPr>
          <w:rFonts w:cs="Arial"/>
          <w:sz w:val="24"/>
          <w:szCs w:val="24"/>
          <w:lang w:val="ru-RU"/>
        </w:rPr>
        <w:t>6.7</w:t>
      </w:r>
      <w:bookmarkEnd w:id="217"/>
      <w:bookmarkEnd w:id="218"/>
      <w:r w:rsidRPr="00582447">
        <w:rPr>
          <w:rFonts w:cs="Arial"/>
          <w:caps/>
          <w:sz w:val="24"/>
          <w:szCs w:val="24"/>
          <w:lang w:val="sr-Cyrl-CS"/>
        </w:rPr>
        <w:t xml:space="preserve"> </w:t>
      </w:r>
      <w:r w:rsidR="001B7831" w:rsidRPr="00582447">
        <w:rPr>
          <w:rFonts w:cs="Arial"/>
          <w:caps/>
          <w:sz w:val="24"/>
          <w:szCs w:val="24"/>
          <w:lang w:val="sr-Latn-RS"/>
        </w:rPr>
        <w:t xml:space="preserve"> </w:t>
      </w:r>
      <w:r w:rsidRPr="00582447">
        <w:rPr>
          <w:rFonts w:cs="Arial"/>
          <w:caps/>
          <w:sz w:val="24"/>
          <w:szCs w:val="24"/>
          <w:lang w:val="sr-Cyrl-CS"/>
        </w:rPr>
        <w:t>Партије</w:t>
      </w:r>
    </w:p>
    <w:p w14:paraId="4553DA4A" w14:textId="77777777" w:rsidR="008E0895" w:rsidRPr="00582447" w:rsidRDefault="008E0895" w:rsidP="00582447">
      <w:pPr>
        <w:pStyle w:val="KDParagraf"/>
        <w:spacing w:before="0"/>
        <w:contextualSpacing/>
        <w:rPr>
          <w:rFonts w:cs="Arial"/>
          <w:sz w:val="24"/>
          <w:szCs w:val="24"/>
          <w:lang w:val="sr-Cyrl-RS"/>
        </w:rPr>
      </w:pPr>
      <w:r w:rsidRPr="00582447">
        <w:rPr>
          <w:rFonts w:cs="Arial"/>
          <w:sz w:val="24"/>
          <w:szCs w:val="24"/>
        </w:rPr>
        <w:t xml:space="preserve">Набавка </w:t>
      </w:r>
      <w:r w:rsidR="00F1553A" w:rsidRPr="00582447">
        <w:rPr>
          <w:rFonts w:cs="Arial"/>
          <w:sz w:val="24"/>
          <w:szCs w:val="24"/>
          <w:lang w:val="sr-Cyrl-RS"/>
        </w:rPr>
        <w:t>је</w:t>
      </w:r>
      <w:r w:rsidRPr="00582447">
        <w:rPr>
          <w:rFonts w:cs="Arial"/>
          <w:sz w:val="24"/>
          <w:szCs w:val="24"/>
        </w:rPr>
        <w:t xml:space="preserve"> обликована</w:t>
      </w:r>
      <w:r w:rsidR="00F56FDF">
        <w:rPr>
          <w:rFonts w:cs="Arial"/>
          <w:sz w:val="24"/>
          <w:szCs w:val="24"/>
          <w:lang w:val="sr-Cyrl-RS"/>
        </w:rPr>
        <w:t xml:space="preserve"> у 2 (словима: две)</w:t>
      </w:r>
      <w:r w:rsidR="00552F9E" w:rsidRPr="00582447">
        <w:rPr>
          <w:rFonts w:cs="Arial"/>
          <w:sz w:val="24"/>
          <w:szCs w:val="24"/>
          <w:lang w:val="sr-Cyrl-RS"/>
        </w:rPr>
        <w:t xml:space="preserve"> партиј</w:t>
      </w:r>
      <w:r w:rsidR="00F1553A" w:rsidRPr="00582447">
        <w:rPr>
          <w:rFonts w:cs="Arial"/>
          <w:sz w:val="24"/>
          <w:szCs w:val="24"/>
          <w:lang w:val="sr-Cyrl-RS"/>
        </w:rPr>
        <w:t>е</w:t>
      </w:r>
      <w:r w:rsidR="00710AAA" w:rsidRPr="00582447">
        <w:rPr>
          <w:rFonts w:cs="Arial"/>
          <w:sz w:val="24"/>
          <w:szCs w:val="24"/>
          <w:lang w:val="sr-Cyrl-RS"/>
        </w:rPr>
        <w:t>.</w:t>
      </w:r>
    </w:p>
    <w:p w14:paraId="3CEA1C5A" w14:textId="77777777" w:rsidR="00F56FDF" w:rsidRPr="00582447" w:rsidRDefault="00F56FDF" w:rsidP="00582447">
      <w:pPr>
        <w:tabs>
          <w:tab w:val="left" w:pos="567"/>
        </w:tabs>
        <w:spacing w:before="0"/>
        <w:contextualSpacing/>
        <w:rPr>
          <w:rFonts w:cs="Arial"/>
          <w:sz w:val="24"/>
          <w:szCs w:val="24"/>
          <w:lang w:val="sr-Cyrl-RS"/>
        </w:rPr>
      </w:pPr>
    </w:p>
    <w:p w14:paraId="7C4E8FDE" w14:textId="77777777" w:rsidR="008D2B23" w:rsidRPr="00582447" w:rsidRDefault="006F0E0B" w:rsidP="00582447">
      <w:pPr>
        <w:spacing w:before="0"/>
        <w:contextualSpacing/>
        <w:rPr>
          <w:rFonts w:cs="Arial"/>
          <w:b/>
          <w:sz w:val="24"/>
          <w:szCs w:val="24"/>
        </w:rPr>
      </w:pPr>
      <w:bookmarkStart w:id="219" w:name="_Toc441651584"/>
      <w:bookmarkStart w:id="220" w:name="_Toc442559895"/>
      <w:r>
        <w:rPr>
          <w:rFonts w:cs="Arial"/>
          <w:b/>
          <w:sz w:val="24"/>
          <w:szCs w:val="24"/>
          <w:lang w:val="sr-Cyrl-RS"/>
        </w:rPr>
        <w:t>6.8</w:t>
      </w:r>
      <w:r w:rsidR="00011DCA" w:rsidRPr="00582447">
        <w:rPr>
          <w:rFonts w:cs="Arial"/>
          <w:b/>
          <w:sz w:val="24"/>
          <w:szCs w:val="24"/>
          <w:lang w:val="sr-Cyrl-RS"/>
        </w:rPr>
        <w:t xml:space="preserve"> </w:t>
      </w:r>
      <w:bookmarkEnd w:id="219"/>
      <w:bookmarkEnd w:id="220"/>
      <w:r w:rsidR="00807491" w:rsidRPr="00582447">
        <w:rPr>
          <w:rFonts w:cs="Arial"/>
          <w:b/>
          <w:sz w:val="24"/>
          <w:szCs w:val="24"/>
        </w:rPr>
        <w:t>ПОНУДА СА ВАРИЈАНТАМА</w:t>
      </w:r>
    </w:p>
    <w:p w14:paraId="6CF23C6B" w14:textId="77777777" w:rsidR="00807491" w:rsidRPr="00582447" w:rsidRDefault="008D2B23" w:rsidP="00582447">
      <w:pPr>
        <w:tabs>
          <w:tab w:val="num" w:pos="993"/>
        </w:tabs>
        <w:spacing w:before="0"/>
        <w:contextualSpacing/>
        <w:rPr>
          <w:rFonts w:cs="Arial"/>
          <w:sz w:val="24"/>
          <w:szCs w:val="24"/>
          <w:lang w:val="ru-RU"/>
        </w:rPr>
      </w:pPr>
      <w:r w:rsidRPr="00582447">
        <w:rPr>
          <w:rFonts w:cs="Arial"/>
          <w:sz w:val="24"/>
          <w:szCs w:val="24"/>
          <w:lang w:val="ru-RU"/>
        </w:rPr>
        <w:t>Понуда са варијантама није дозвољена.</w:t>
      </w:r>
    </w:p>
    <w:p w14:paraId="2404CFFB" w14:textId="77777777" w:rsidR="00807491" w:rsidRPr="00582447" w:rsidRDefault="00807491" w:rsidP="00582447">
      <w:pPr>
        <w:tabs>
          <w:tab w:val="num" w:pos="0"/>
        </w:tabs>
        <w:spacing w:before="0"/>
        <w:contextualSpacing/>
        <w:rPr>
          <w:rFonts w:cs="Arial"/>
          <w:sz w:val="24"/>
          <w:szCs w:val="24"/>
          <w:lang w:val="ru-RU"/>
        </w:rPr>
      </w:pPr>
    </w:p>
    <w:p w14:paraId="67AB9471" w14:textId="77777777" w:rsidR="00807491" w:rsidRPr="00582447" w:rsidRDefault="006F0E0B" w:rsidP="00582447">
      <w:pPr>
        <w:pStyle w:val="Heading2"/>
        <w:spacing w:before="0"/>
        <w:contextualSpacing/>
        <w:rPr>
          <w:rFonts w:cs="Arial"/>
          <w:caps/>
          <w:sz w:val="24"/>
          <w:szCs w:val="24"/>
          <w:lang w:val="sr-Cyrl-CS"/>
        </w:rPr>
      </w:pPr>
      <w:bookmarkStart w:id="221" w:name="_Toc441651585"/>
      <w:bookmarkStart w:id="222" w:name="_Toc442559896"/>
      <w:r>
        <w:rPr>
          <w:rFonts w:cs="Arial"/>
          <w:sz w:val="24"/>
          <w:szCs w:val="24"/>
          <w:lang w:val="sr-Cyrl-RS"/>
        </w:rPr>
        <w:t>6.9</w:t>
      </w:r>
      <w:r w:rsidR="00011DCA" w:rsidRPr="00582447">
        <w:rPr>
          <w:rFonts w:cs="Arial"/>
          <w:sz w:val="24"/>
          <w:szCs w:val="24"/>
          <w:lang w:val="sr-Cyrl-RS"/>
        </w:rPr>
        <w:t xml:space="preserve"> </w:t>
      </w:r>
      <w:bookmarkEnd w:id="221"/>
      <w:bookmarkEnd w:id="222"/>
      <w:r w:rsidR="00807491" w:rsidRPr="00582447">
        <w:rPr>
          <w:rFonts w:cs="Arial"/>
          <w:caps/>
          <w:sz w:val="24"/>
          <w:szCs w:val="24"/>
          <w:lang w:val="sr-Cyrl-CS"/>
        </w:rPr>
        <w:t>Подношење понуде са подизвођачима</w:t>
      </w:r>
    </w:p>
    <w:p w14:paraId="3C6A9F19"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1665912"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14:paraId="2E740352"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3B03D54"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B2D7F82" w14:textId="77777777" w:rsidR="00807491" w:rsidRPr="00582447" w:rsidRDefault="00807491" w:rsidP="00582447">
      <w:pPr>
        <w:tabs>
          <w:tab w:val="left" w:pos="567"/>
        </w:tabs>
        <w:spacing w:before="0"/>
        <w:contextualSpacing/>
        <w:rPr>
          <w:rFonts w:cs="Arial"/>
          <w:sz w:val="24"/>
          <w:szCs w:val="24"/>
          <w:lang w:val="sr-Cyrl-RS"/>
        </w:rPr>
      </w:pPr>
      <w:r w:rsidRPr="00582447">
        <w:rPr>
          <w:rFonts w:cs="Arial"/>
          <w:sz w:val="24"/>
          <w:szCs w:val="24"/>
          <w:lang w:val="sr-Cyrl-RS"/>
        </w:rPr>
        <w:t xml:space="preserve">Обавеза понуђача је да за </w:t>
      </w:r>
      <w:r w:rsidRPr="00582447">
        <w:rPr>
          <w:rFonts w:cs="Arial"/>
          <w:sz w:val="24"/>
          <w:szCs w:val="24"/>
        </w:rPr>
        <w:t>подизвођач</w:t>
      </w:r>
      <w:r w:rsidRPr="00582447">
        <w:rPr>
          <w:rFonts w:cs="Arial"/>
          <w:sz w:val="24"/>
          <w:szCs w:val="24"/>
          <w:lang w:val="sr-Cyrl-RS"/>
        </w:rPr>
        <w:t>а достави доказе о испуњености</w:t>
      </w:r>
      <w:r w:rsidRPr="00582447">
        <w:rPr>
          <w:rFonts w:cs="Arial"/>
          <w:sz w:val="24"/>
          <w:szCs w:val="24"/>
        </w:rPr>
        <w:t xml:space="preserve"> обавезн</w:t>
      </w:r>
      <w:r w:rsidRPr="00582447">
        <w:rPr>
          <w:rFonts w:cs="Arial"/>
          <w:sz w:val="24"/>
          <w:szCs w:val="24"/>
          <w:lang w:val="sr-Cyrl-RS"/>
        </w:rPr>
        <w:t>их</w:t>
      </w:r>
      <w:r w:rsidRPr="00582447">
        <w:rPr>
          <w:rFonts w:cs="Arial"/>
          <w:sz w:val="24"/>
          <w:szCs w:val="24"/>
        </w:rPr>
        <w:t xml:space="preserve"> услов</w:t>
      </w:r>
      <w:r w:rsidRPr="00582447">
        <w:rPr>
          <w:rFonts w:cs="Arial"/>
          <w:sz w:val="24"/>
          <w:szCs w:val="24"/>
          <w:lang w:val="sr-Cyrl-RS"/>
        </w:rPr>
        <w:t>а</w:t>
      </w:r>
      <w:r w:rsidRPr="00582447">
        <w:rPr>
          <w:rFonts w:cs="Arial"/>
          <w:sz w:val="24"/>
          <w:szCs w:val="24"/>
        </w:rPr>
        <w:t xml:space="preserve"> из члана 75. Закона наведен</w:t>
      </w:r>
      <w:r w:rsidRPr="00582447">
        <w:rPr>
          <w:rFonts w:cs="Arial"/>
          <w:sz w:val="24"/>
          <w:szCs w:val="24"/>
          <w:lang w:val="sr-Cyrl-RS"/>
        </w:rPr>
        <w:t>их</w:t>
      </w:r>
      <w:r w:rsidRPr="00582447">
        <w:rPr>
          <w:rFonts w:cs="Arial"/>
          <w:sz w:val="24"/>
          <w:szCs w:val="24"/>
        </w:rPr>
        <w:t xml:space="preserve"> у одељку Услови за учешће из члана 75. и 76. Закона и Упутство како се доказује испуњеност тих услова</w:t>
      </w:r>
      <w:r w:rsidRPr="00582447">
        <w:rPr>
          <w:rFonts w:cs="Arial"/>
          <w:sz w:val="24"/>
          <w:szCs w:val="24"/>
          <w:lang w:val="sr-Cyrl-RS"/>
        </w:rPr>
        <w:t xml:space="preserve">. </w:t>
      </w:r>
    </w:p>
    <w:p w14:paraId="6B815658"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Додатне услове понуђач испуњава самостално, без обзира на агажовање подизвођача.</w:t>
      </w:r>
    </w:p>
    <w:p w14:paraId="5BDA700B"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lastRenderedPageBreak/>
        <w:t xml:space="preserve">Све обрасце у понуди потписује и оверава понуђач, изузев </w:t>
      </w:r>
      <w:r w:rsidRPr="00582447">
        <w:rPr>
          <w:rFonts w:cs="Arial"/>
          <w:sz w:val="24"/>
          <w:szCs w:val="24"/>
          <w:lang w:val="sr-Cyrl-RS"/>
        </w:rPr>
        <w:t>образаца под пуном материјалном и кривичном одговорношћу,</w:t>
      </w:r>
      <w:r w:rsidRPr="00582447">
        <w:rPr>
          <w:rFonts w:cs="Arial"/>
          <w:sz w:val="24"/>
          <w:szCs w:val="24"/>
        </w:rPr>
        <w:t>које попуњава, потписује и оверава сваки подизвођач у своје име.</w:t>
      </w:r>
    </w:p>
    <w:p w14:paraId="66093C6C" w14:textId="77777777" w:rsidR="00807491" w:rsidRPr="00582447" w:rsidRDefault="00807491" w:rsidP="00582447">
      <w:pPr>
        <w:tabs>
          <w:tab w:val="left" w:pos="567"/>
        </w:tabs>
        <w:spacing w:before="0"/>
        <w:contextualSpacing/>
        <w:rPr>
          <w:rFonts w:cs="Arial"/>
          <w:sz w:val="24"/>
          <w:szCs w:val="24"/>
        </w:rPr>
      </w:pPr>
      <w:r w:rsidRPr="00582447">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B5FE0B1" w14:textId="64834C3D" w:rsidR="00F56FDF" w:rsidRDefault="00807491" w:rsidP="002D0A3A">
      <w:pPr>
        <w:tabs>
          <w:tab w:val="left" w:pos="567"/>
        </w:tabs>
        <w:spacing w:before="0"/>
        <w:contextualSpacing/>
        <w:rPr>
          <w:rFonts w:cs="Arial"/>
          <w:sz w:val="24"/>
          <w:szCs w:val="24"/>
        </w:rPr>
      </w:pPr>
      <w:r w:rsidRPr="00582447">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F56FDF">
        <w:rPr>
          <w:rFonts w:cs="Arial"/>
          <w:sz w:val="24"/>
          <w:szCs w:val="24"/>
        </w:rPr>
        <w:t>ко добије претходну сагласност н</w:t>
      </w:r>
      <w:r w:rsidRPr="00582447">
        <w:rPr>
          <w:rFonts w:cs="Arial"/>
          <w:sz w:val="24"/>
          <w:szCs w:val="24"/>
        </w:rPr>
        <w:t xml:space="preserve">аручиоца. </w:t>
      </w:r>
    </w:p>
    <w:p w14:paraId="783B9787" w14:textId="77777777" w:rsidR="002D0A3A" w:rsidRPr="00F56FDF" w:rsidRDefault="002D0A3A" w:rsidP="002D0A3A">
      <w:pPr>
        <w:tabs>
          <w:tab w:val="left" w:pos="567"/>
        </w:tabs>
        <w:spacing w:before="0"/>
        <w:contextualSpacing/>
        <w:rPr>
          <w:rFonts w:cs="Arial"/>
          <w:sz w:val="24"/>
          <w:szCs w:val="24"/>
          <w:lang w:val="sr-Cyrl-RS" w:bidi="en-US"/>
        </w:rPr>
      </w:pPr>
    </w:p>
    <w:p w14:paraId="2130FCD9" w14:textId="77777777" w:rsidR="004F4FD0" w:rsidRPr="00582447" w:rsidRDefault="004F4FD0" w:rsidP="00582447">
      <w:pPr>
        <w:numPr>
          <w:ilvl w:val="1"/>
          <w:numId w:val="0"/>
        </w:numPr>
        <w:spacing w:before="0"/>
        <w:ind w:left="432" w:hanging="432"/>
        <w:contextualSpacing/>
        <w:jc w:val="left"/>
        <w:outlineLvl w:val="1"/>
        <w:rPr>
          <w:rFonts w:cs="Arial"/>
          <w:b/>
          <w:caps/>
          <w:sz w:val="24"/>
          <w:szCs w:val="24"/>
          <w:lang w:val="sr-Cyrl-CS" w:eastAsia="ar-SA"/>
        </w:rPr>
      </w:pPr>
      <w:bookmarkStart w:id="223" w:name="_Toc441651586"/>
      <w:bookmarkStart w:id="224" w:name="_Toc442559897"/>
      <w:bookmarkStart w:id="225" w:name="_Toc441651587"/>
      <w:bookmarkStart w:id="226" w:name="_Toc442559898"/>
      <w:r w:rsidRPr="00582447">
        <w:rPr>
          <w:rFonts w:cs="Arial"/>
          <w:b/>
          <w:caps/>
          <w:sz w:val="24"/>
          <w:szCs w:val="24"/>
          <w:lang w:val="sr-Cyrl-CS" w:eastAsia="ar-SA"/>
        </w:rPr>
        <w:t>6</w:t>
      </w:r>
      <w:r w:rsidR="007E33DA">
        <w:rPr>
          <w:rFonts w:cs="Arial"/>
          <w:b/>
          <w:caps/>
          <w:sz w:val="24"/>
          <w:szCs w:val="24"/>
          <w:lang w:val="sr-Cyrl-CS" w:eastAsia="ar-SA"/>
        </w:rPr>
        <w:t>.10</w:t>
      </w:r>
      <w:r w:rsidRPr="00582447">
        <w:rPr>
          <w:rFonts w:cs="Arial"/>
          <w:b/>
          <w:caps/>
          <w:sz w:val="24"/>
          <w:szCs w:val="24"/>
          <w:lang w:val="sr-Cyrl-CS" w:eastAsia="ar-SA"/>
        </w:rPr>
        <w:t xml:space="preserve"> Подношење заједничке понуде</w:t>
      </w:r>
      <w:bookmarkEnd w:id="223"/>
      <w:bookmarkEnd w:id="224"/>
    </w:p>
    <w:p w14:paraId="6F60CC66" w14:textId="77777777" w:rsidR="004F4FD0" w:rsidRPr="00582447" w:rsidRDefault="004F4FD0" w:rsidP="00582447">
      <w:pPr>
        <w:pStyle w:val="KDParagraf"/>
        <w:spacing w:before="0"/>
        <w:contextualSpacing/>
        <w:rPr>
          <w:rFonts w:cs="Arial"/>
          <w:sz w:val="24"/>
          <w:szCs w:val="24"/>
        </w:rPr>
      </w:pPr>
      <w:r w:rsidRPr="00582447">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w:t>
      </w:r>
      <w:r w:rsidR="00F56FDF">
        <w:rPr>
          <w:rFonts w:cs="Arial"/>
          <w:sz w:val="24"/>
          <w:szCs w:val="24"/>
        </w:rPr>
        <w:t>ке, којим се међусобно и према н</w:t>
      </w:r>
      <w:r w:rsidRPr="00582447">
        <w:rPr>
          <w:rFonts w:cs="Arial"/>
          <w:sz w:val="24"/>
          <w:szCs w:val="24"/>
        </w:rPr>
        <w:t>аручиоцу обавезују на заједничко извршење набавке, који обавезно садржи податке прописане члан 81. став 4. и 5.</w:t>
      </w:r>
      <w:r w:rsidR="00B07EAF">
        <w:rPr>
          <w:rFonts w:cs="Arial"/>
          <w:sz w:val="24"/>
          <w:szCs w:val="24"/>
          <w:lang w:val="sr-Cyrl-RS"/>
        </w:rPr>
        <w:t xml:space="preserve"> </w:t>
      </w:r>
      <w:r w:rsidRPr="00582447">
        <w:rPr>
          <w:rFonts w:cs="Arial"/>
          <w:sz w:val="24"/>
          <w:szCs w:val="24"/>
        </w:rPr>
        <w:t xml:space="preserve">Закона и то: </w:t>
      </w:r>
    </w:p>
    <w:p w14:paraId="6F8E4E67" w14:textId="77777777" w:rsidR="004F4FD0" w:rsidRPr="00582447" w:rsidRDefault="004F4FD0" w:rsidP="00582447">
      <w:pPr>
        <w:pStyle w:val="KDNabrajanje"/>
        <w:spacing w:before="0"/>
        <w:contextualSpacing/>
        <w:rPr>
          <w:rFonts w:cs="Arial"/>
          <w:sz w:val="24"/>
          <w:szCs w:val="24"/>
        </w:rPr>
      </w:pPr>
      <w:r w:rsidRPr="00582447">
        <w:rPr>
          <w:rFonts w:cs="Arial"/>
          <w:sz w:val="24"/>
          <w:szCs w:val="24"/>
          <w:lang w:val="sr-Cyrl-CS"/>
        </w:rPr>
        <w:t xml:space="preserve">податке о </w:t>
      </w:r>
      <w:r w:rsidRPr="00582447">
        <w:rPr>
          <w:rFonts w:cs="Arial"/>
          <w:sz w:val="24"/>
          <w:szCs w:val="24"/>
        </w:rPr>
        <w:t xml:space="preserve">члану групе који ће бити </w:t>
      </w:r>
      <w:r w:rsidR="00F56FDF">
        <w:rPr>
          <w:rFonts w:cs="Arial"/>
          <w:sz w:val="24"/>
          <w:szCs w:val="24"/>
          <w:lang w:val="sr-Cyrl-RS"/>
        </w:rPr>
        <w:t>н</w:t>
      </w:r>
      <w:r w:rsidRPr="00582447">
        <w:rPr>
          <w:rFonts w:cs="Arial"/>
          <w:sz w:val="24"/>
          <w:szCs w:val="24"/>
        </w:rPr>
        <w:t xml:space="preserve">осилац посла, односно који ће поднети понуду и који ће заступати групу понуђача пред </w:t>
      </w:r>
      <w:r w:rsidR="00F56FDF">
        <w:rPr>
          <w:rFonts w:cs="Arial"/>
          <w:sz w:val="24"/>
          <w:szCs w:val="24"/>
          <w:lang w:val="sr-Cyrl-CS"/>
        </w:rPr>
        <w:t>н</w:t>
      </w:r>
      <w:r w:rsidRPr="00582447">
        <w:rPr>
          <w:rFonts w:cs="Arial"/>
          <w:sz w:val="24"/>
          <w:szCs w:val="24"/>
        </w:rPr>
        <w:t>аручиоцем;</w:t>
      </w:r>
    </w:p>
    <w:p w14:paraId="4162AE3E" w14:textId="77777777" w:rsidR="004F4FD0" w:rsidRDefault="004F4FD0" w:rsidP="00582447">
      <w:pPr>
        <w:pStyle w:val="KDNabrajanje"/>
        <w:spacing w:before="0"/>
        <w:contextualSpacing/>
        <w:rPr>
          <w:rFonts w:cs="Arial"/>
          <w:sz w:val="24"/>
          <w:szCs w:val="24"/>
        </w:rPr>
      </w:pPr>
      <w:r w:rsidRPr="00582447">
        <w:rPr>
          <w:rFonts w:cs="Arial"/>
          <w:sz w:val="24"/>
          <w:szCs w:val="24"/>
        </w:rPr>
        <w:t>опис послова сваког од понуђача из групе понуђача у извршењу уговора.</w:t>
      </w:r>
    </w:p>
    <w:p w14:paraId="01C35EDD" w14:textId="77777777" w:rsidR="00F56FDF" w:rsidRPr="00582447" w:rsidRDefault="00F56FDF" w:rsidP="00F56FDF">
      <w:pPr>
        <w:pStyle w:val="KDNabrajanje"/>
        <w:numPr>
          <w:ilvl w:val="0"/>
          <w:numId w:val="0"/>
        </w:numPr>
        <w:spacing w:before="0"/>
        <w:ind w:left="630"/>
        <w:contextualSpacing/>
        <w:rPr>
          <w:rFonts w:cs="Arial"/>
          <w:sz w:val="24"/>
          <w:szCs w:val="24"/>
        </w:rPr>
      </w:pPr>
    </w:p>
    <w:p w14:paraId="3F1AEBB3" w14:textId="77777777" w:rsidR="004F4FD0" w:rsidRDefault="004F4FD0" w:rsidP="00582447">
      <w:pPr>
        <w:pStyle w:val="KDParagraf"/>
        <w:spacing w:before="0"/>
        <w:contextualSpacing/>
        <w:rPr>
          <w:rFonts w:cs="Arial"/>
          <w:sz w:val="24"/>
          <w:szCs w:val="24"/>
          <w:lang w:val="sr-Cyrl-RS"/>
        </w:rPr>
      </w:pPr>
      <w:r w:rsidRPr="00582447">
        <w:rPr>
          <w:rFonts w:cs="Arial"/>
          <w:sz w:val="24"/>
          <w:szCs w:val="24"/>
          <w:lang w:val="ru-RU"/>
        </w:rPr>
        <w:t>Сваки понуђач из групе понуђача  која подноси заједничку понуду мора да испуњава обавезне услове из члана 75.</w:t>
      </w:r>
      <w:r w:rsidRPr="00582447">
        <w:rPr>
          <w:rFonts w:cs="Arial"/>
          <w:sz w:val="24"/>
          <w:szCs w:val="24"/>
        </w:rPr>
        <w:t xml:space="preserve"> Закона, наведене у одељку Услови за учешће из члана 75. и 76. Закона и Упутство како се доказује испуњеност тих услова</w:t>
      </w:r>
      <w:r w:rsidRPr="00582447">
        <w:rPr>
          <w:rFonts w:cs="Arial"/>
          <w:sz w:val="24"/>
          <w:szCs w:val="24"/>
          <w:lang w:val="sr-Cyrl-RS"/>
        </w:rPr>
        <w:t>.</w:t>
      </w:r>
      <w:r w:rsidRPr="00582447">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582447">
        <w:rPr>
          <w:rFonts w:cs="Arial"/>
          <w:sz w:val="24"/>
          <w:szCs w:val="24"/>
          <w:lang w:val="sr-Cyrl-RS"/>
        </w:rPr>
        <w:t>.</w:t>
      </w:r>
    </w:p>
    <w:p w14:paraId="06D0FA57" w14:textId="77777777" w:rsidR="00F56FDF" w:rsidRPr="00582447" w:rsidRDefault="00F56FDF" w:rsidP="00582447">
      <w:pPr>
        <w:pStyle w:val="KDParagraf"/>
        <w:spacing w:before="0"/>
        <w:contextualSpacing/>
        <w:rPr>
          <w:rFonts w:cs="Arial"/>
          <w:sz w:val="24"/>
          <w:szCs w:val="24"/>
          <w:lang w:val="sr-Cyrl-RS"/>
        </w:rPr>
      </w:pPr>
    </w:p>
    <w:p w14:paraId="1A208A97" w14:textId="77777777" w:rsidR="004F4FD0" w:rsidRPr="00582447" w:rsidRDefault="004F4FD0" w:rsidP="00582447">
      <w:pPr>
        <w:pStyle w:val="KDParagraf"/>
        <w:spacing w:before="0"/>
        <w:contextualSpacing/>
        <w:rPr>
          <w:rFonts w:cs="Arial"/>
          <w:sz w:val="24"/>
          <w:szCs w:val="24"/>
          <w:lang w:val="sr-Cyrl-RS" w:bidi="en-US"/>
        </w:rPr>
      </w:pPr>
      <w:r w:rsidRPr="00582447">
        <w:rPr>
          <w:rFonts w:cs="Arial"/>
          <w:sz w:val="24"/>
          <w:szCs w:val="24"/>
          <w:lang w:bidi="en-US"/>
        </w:rPr>
        <w:t xml:space="preserve">У случају заједничке понуде групе понуђача </w:t>
      </w:r>
      <w:r w:rsidRPr="00582447">
        <w:rPr>
          <w:rFonts w:cs="Arial"/>
          <w:sz w:val="24"/>
          <w:szCs w:val="24"/>
          <w:lang w:val="sr-Cyrl-CS" w:bidi="en-US"/>
        </w:rPr>
        <w:t xml:space="preserve">обрасце под пуном материјалном и кривичном одговорношћу </w:t>
      </w:r>
      <w:r w:rsidRPr="00582447">
        <w:rPr>
          <w:rFonts w:cs="Arial"/>
          <w:sz w:val="24"/>
          <w:szCs w:val="24"/>
          <w:lang w:bidi="en-US"/>
        </w:rPr>
        <w:t xml:space="preserve">попуњава, потписује и оверава сваки </w:t>
      </w:r>
      <w:r w:rsidR="00F56FDF">
        <w:rPr>
          <w:rFonts w:cs="Arial"/>
          <w:sz w:val="24"/>
          <w:szCs w:val="24"/>
          <w:lang w:bidi="en-US"/>
        </w:rPr>
        <w:t>члан групе понуђача у своје име</w:t>
      </w:r>
      <w:r w:rsidRPr="00582447">
        <w:rPr>
          <w:rFonts w:cs="Arial"/>
          <w:sz w:val="24"/>
          <w:szCs w:val="24"/>
          <w:lang w:bidi="en-US"/>
        </w:rPr>
        <w:t xml:space="preserve"> </w:t>
      </w:r>
      <w:r w:rsidRPr="00582447">
        <w:rPr>
          <w:rFonts w:cs="Arial"/>
          <w:sz w:val="24"/>
          <w:szCs w:val="24"/>
          <w:lang w:val="sr-Cyrl-RS" w:bidi="en-US"/>
        </w:rPr>
        <w:t>(Образац Изјаве о независној понуди и Образац изјаве у складу са чланом 75. став 2. Закона)</w:t>
      </w:r>
      <w:r w:rsidR="00F56FDF">
        <w:rPr>
          <w:rFonts w:cs="Arial"/>
          <w:sz w:val="24"/>
          <w:szCs w:val="24"/>
          <w:lang w:val="sr-Cyrl-RS" w:bidi="en-US"/>
        </w:rPr>
        <w:t>.</w:t>
      </w:r>
    </w:p>
    <w:p w14:paraId="6D71720F" w14:textId="77777777" w:rsidR="004F4FD0" w:rsidRDefault="004F4FD0" w:rsidP="00582447">
      <w:pPr>
        <w:pStyle w:val="KDParagraf"/>
        <w:spacing w:before="0"/>
        <w:contextualSpacing/>
        <w:rPr>
          <w:rFonts w:cs="Arial"/>
          <w:sz w:val="24"/>
          <w:szCs w:val="24"/>
          <w:lang w:val="sr-Cyrl-RS" w:bidi="en-US"/>
        </w:rPr>
      </w:pPr>
      <w:r w:rsidRPr="00582447">
        <w:rPr>
          <w:rFonts w:cs="Arial"/>
          <w:sz w:val="24"/>
          <w:szCs w:val="24"/>
          <w:lang w:val="sr-Cyrl-RS" w:bidi="en-US"/>
        </w:rPr>
        <w:t>Понуђачи из групе понуђача одговорају неограничено солидарно према наручиоцу.</w:t>
      </w:r>
    </w:p>
    <w:p w14:paraId="343193EC" w14:textId="77777777" w:rsidR="00934E48" w:rsidRPr="00582447" w:rsidRDefault="00934E48" w:rsidP="00582447">
      <w:pPr>
        <w:pStyle w:val="KDParagraf"/>
        <w:spacing w:before="0"/>
        <w:contextualSpacing/>
        <w:rPr>
          <w:rFonts w:cs="Arial"/>
          <w:sz w:val="24"/>
          <w:szCs w:val="24"/>
          <w:lang w:val="sr-Cyrl-RS" w:bidi="en-US"/>
        </w:rPr>
      </w:pPr>
    </w:p>
    <w:p w14:paraId="6D04A2EB" w14:textId="77777777" w:rsidR="00934E48" w:rsidRPr="00582447" w:rsidRDefault="00934E48" w:rsidP="00934E48">
      <w:pPr>
        <w:pStyle w:val="KDPodnaslov2"/>
        <w:spacing w:before="0"/>
        <w:contextualSpacing/>
        <w:jc w:val="both"/>
        <w:rPr>
          <w:rFonts w:cs="Arial"/>
          <w:sz w:val="24"/>
          <w:szCs w:val="24"/>
          <w:lang w:val="sr-Cyrl-RS"/>
        </w:rPr>
      </w:pPr>
      <w:r>
        <w:rPr>
          <w:rFonts w:cs="Arial"/>
          <w:sz w:val="24"/>
          <w:szCs w:val="24"/>
          <w:lang w:val="sr-Cyrl-RS"/>
        </w:rPr>
        <w:t xml:space="preserve">6.11 </w:t>
      </w:r>
      <w:r w:rsidRPr="00582447">
        <w:rPr>
          <w:rFonts w:cs="Arial"/>
          <w:sz w:val="24"/>
          <w:szCs w:val="24"/>
          <w:lang w:val="sr-Cyrl-RS"/>
        </w:rPr>
        <w:t>РОК ВАЖЕЊА ПОНУДЕ</w:t>
      </w:r>
    </w:p>
    <w:p w14:paraId="65EAF792" w14:textId="77777777" w:rsidR="00934E48" w:rsidRPr="00582447" w:rsidRDefault="00934E48" w:rsidP="00934E48">
      <w:pPr>
        <w:spacing w:before="0"/>
        <w:contextualSpacing/>
        <w:rPr>
          <w:rFonts w:cs="Arial"/>
          <w:sz w:val="24"/>
          <w:szCs w:val="24"/>
          <w:lang w:val="ru-RU"/>
        </w:rPr>
      </w:pPr>
      <w:r w:rsidRPr="00582447">
        <w:rPr>
          <w:rFonts w:eastAsia="Calibri" w:cs="Arial"/>
          <w:sz w:val="24"/>
          <w:szCs w:val="24"/>
        </w:rPr>
        <w:t>Понуда</w:t>
      </w:r>
      <w:r w:rsidRPr="00582447">
        <w:rPr>
          <w:rFonts w:cs="Arial"/>
          <w:sz w:val="24"/>
          <w:szCs w:val="24"/>
          <w:lang w:val="ru-RU"/>
        </w:rPr>
        <w:t xml:space="preserve"> мора да важи најмање </w:t>
      </w:r>
      <w:r w:rsidRPr="00582447">
        <w:rPr>
          <w:rFonts w:cs="Arial"/>
          <w:sz w:val="24"/>
          <w:szCs w:val="24"/>
          <w:lang w:val="sr-Cyrl-RS"/>
        </w:rPr>
        <w:t>90</w:t>
      </w:r>
      <w:r w:rsidRPr="00582447">
        <w:rPr>
          <w:rFonts w:cs="Arial"/>
          <w:sz w:val="24"/>
          <w:szCs w:val="24"/>
          <w:lang w:val="ru-RU"/>
        </w:rPr>
        <w:t xml:space="preserve"> (словима:</w:t>
      </w:r>
      <w:r w:rsidRPr="00582447">
        <w:rPr>
          <w:rFonts w:cs="Arial"/>
          <w:sz w:val="24"/>
          <w:szCs w:val="24"/>
          <w:lang w:val="sr-Cyrl-RS"/>
        </w:rPr>
        <w:t xml:space="preserve"> деведесет</w:t>
      </w:r>
      <w:r w:rsidRPr="00582447">
        <w:rPr>
          <w:rFonts w:cs="Arial"/>
          <w:sz w:val="24"/>
          <w:szCs w:val="24"/>
          <w:lang w:val="ru-RU"/>
        </w:rPr>
        <w:t xml:space="preserve">) дана од дана отварања понуда. </w:t>
      </w:r>
    </w:p>
    <w:p w14:paraId="022892F4" w14:textId="77777777" w:rsidR="00934E48" w:rsidRDefault="00934E48" w:rsidP="00934E48">
      <w:pPr>
        <w:spacing w:before="0"/>
        <w:contextualSpacing/>
        <w:rPr>
          <w:rFonts w:cs="Arial"/>
          <w:sz w:val="24"/>
          <w:szCs w:val="24"/>
        </w:rPr>
      </w:pPr>
      <w:r w:rsidRPr="00582447">
        <w:rPr>
          <w:rFonts w:cs="Arial"/>
          <w:sz w:val="24"/>
          <w:szCs w:val="24"/>
        </w:rPr>
        <w:t xml:space="preserve">У случају да понуђач наведе краћи рок важења понуде, понуда ће бити одбијена, као неприхватљива. </w:t>
      </w:r>
    </w:p>
    <w:p w14:paraId="699A583B" w14:textId="77777777" w:rsidR="0064130A" w:rsidRPr="00582447" w:rsidRDefault="0064130A" w:rsidP="00582447">
      <w:pPr>
        <w:pStyle w:val="KDParagraf"/>
        <w:spacing w:before="0"/>
        <w:contextualSpacing/>
        <w:rPr>
          <w:rFonts w:cs="Arial"/>
          <w:sz w:val="24"/>
          <w:szCs w:val="24"/>
          <w:lang w:val="sr-Cyrl-RS" w:bidi="en-US"/>
        </w:rPr>
      </w:pPr>
    </w:p>
    <w:p w14:paraId="6137B51D" w14:textId="77777777" w:rsidR="004F4FD0" w:rsidRPr="00582447" w:rsidRDefault="00934E48" w:rsidP="00582447">
      <w:pPr>
        <w:numPr>
          <w:ilvl w:val="1"/>
          <w:numId w:val="0"/>
        </w:numPr>
        <w:tabs>
          <w:tab w:val="center" w:pos="0"/>
        </w:tabs>
        <w:spacing w:before="0"/>
        <w:ind w:left="432" w:hanging="432"/>
        <w:contextualSpacing/>
        <w:jc w:val="left"/>
        <w:outlineLvl w:val="1"/>
        <w:rPr>
          <w:rFonts w:cs="Arial"/>
          <w:b/>
          <w:caps/>
          <w:sz w:val="24"/>
          <w:szCs w:val="24"/>
          <w:lang w:val="sr-Cyrl-CS" w:eastAsia="ar-SA"/>
        </w:rPr>
      </w:pPr>
      <w:bookmarkStart w:id="227" w:name="_Toc441651588"/>
      <w:bookmarkStart w:id="228" w:name="_Toc442559899"/>
      <w:bookmarkEnd w:id="225"/>
      <w:bookmarkEnd w:id="226"/>
      <w:r>
        <w:rPr>
          <w:rFonts w:cs="Arial"/>
          <w:b/>
          <w:caps/>
          <w:sz w:val="24"/>
          <w:szCs w:val="24"/>
          <w:lang w:val="sr-Cyrl-CS" w:eastAsia="ar-SA"/>
        </w:rPr>
        <w:t>6.12</w:t>
      </w:r>
      <w:r w:rsidR="004F4FD0" w:rsidRPr="00582447">
        <w:rPr>
          <w:rFonts w:cs="Arial"/>
          <w:b/>
          <w:caps/>
          <w:sz w:val="24"/>
          <w:szCs w:val="24"/>
          <w:lang w:val="sr-Cyrl-CS" w:eastAsia="ar-SA"/>
        </w:rPr>
        <w:t xml:space="preserve"> Понуђена цена</w:t>
      </w:r>
    </w:p>
    <w:p w14:paraId="312BF6AC" w14:textId="77777777" w:rsidR="00080E73" w:rsidRPr="00582447" w:rsidRDefault="00080E73" w:rsidP="00582447">
      <w:pPr>
        <w:tabs>
          <w:tab w:val="left" w:pos="567"/>
        </w:tabs>
        <w:spacing w:before="0"/>
        <w:contextualSpacing/>
        <w:rPr>
          <w:rFonts w:cs="Arial"/>
          <w:sz w:val="24"/>
          <w:szCs w:val="24"/>
        </w:rPr>
      </w:pPr>
      <w:r w:rsidRPr="00582447">
        <w:rPr>
          <w:rFonts w:cs="Arial"/>
          <w:sz w:val="24"/>
          <w:szCs w:val="24"/>
        </w:rPr>
        <w:t>Цена се исказује у динарима</w:t>
      </w:r>
      <w:r w:rsidRPr="00582447">
        <w:rPr>
          <w:rFonts w:cs="Arial"/>
          <w:sz w:val="24"/>
          <w:szCs w:val="24"/>
          <w:lang w:val="sr-Cyrl-RS"/>
        </w:rPr>
        <w:t xml:space="preserve"> (РСД)</w:t>
      </w:r>
      <w:r w:rsidRPr="00582447">
        <w:rPr>
          <w:rFonts w:cs="Arial"/>
          <w:sz w:val="24"/>
          <w:szCs w:val="24"/>
        </w:rPr>
        <w:t xml:space="preserve"> </w:t>
      </w:r>
      <w:r w:rsidRPr="00582447">
        <w:rPr>
          <w:rFonts w:cs="Arial"/>
          <w:sz w:val="24"/>
          <w:szCs w:val="24"/>
          <w:lang w:val="sr-Cyrl-RS"/>
        </w:rPr>
        <w:t>без ПДВ-а или у еврима (ЕУР).</w:t>
      </w:r>
      <w:r w:rsidRPr="00582447">
        <w:rPr>
          <w:rFonts w:cs="Arial"/>
          <w:sz w:val="24"/>
          <w:szCs w:val="24"/>
        </w:rPr>
        <w:t xml:space="preserve"> </w:t>
      </w:r>
    </w:p>
    <w:p w14:paraId="7EA2F5DA" w14:textId="77777777" w:rsidR="00080E73" w:rsidRDefault="00080E73" w:rsidP="00582447">
      <w:pPr>
        <w:tabs>
          <w:tab w:val="left" w:pos="567"/>
        </w:tabs>
        <w:spacing w:before="0"/>
        <w:contextualSpacing/>
        <w:rPr>
          <w:rFonts w:cs="Arial"/>
          <w:sz w:val="24"/>
          <w:szCs w:val="24"/>
        </w:rPr>
      </w:pPr>
      <w:r w:rsidRPr="00582447">
        <w:rPr>
          <w:rFonts w:cs="Arial"/>
          <w:sz w:val="24"/>
          <w:szCs w:val="24"/>
        </w:rPr>
        <w:t>Понуда која је изражена у две валуте, сматраће се неприхватљивом.</w:t>
      </w:r>
    </w:p>
    <w:p w14:paraId="4CBEB670" w14:textId="77777777" w:rsidR="00B80E1A" w:rsidRPr="00582447" w:rsidRDefault="00B80E1A" w:rsidP="00582447">
      <w:pPr>
        <w:tabs>
          <w:tab w:val="left" w:pos="567"/>
        </w:tabs>
        <w:spacing w:before="0"/>
        <w:contextualSpacing/>
        <w:rPr>
          <w:rFonts w:cs="Arial"/>
          <w:sz w:val="24"/>
          <w:szCs w:val="24"/>
        </w:rPr>
      </w:pPr>
    </w:p>
    <w:p w14:paraId="4B69C579" w14:textId="77777777" w:rsidR="00080E73" w:rsidRDefault="00080E73" w:rsidP="00582447">
      <w:pPr>
        <w:tabs>
          <w:tab w:val="left" w:pos="567"/>
        </w:tabs>
        <w:spacing w:before="0"/>
        <w:contextualSpacing/>
        <w:rPr>
          <w:rFonts w:cs="Arial"/>
          <w:sz w:val="24"/>
          <w:szCs w:val="24"/>
        </w:rPr>
      </w:pPr>
      <w:r w:rsidRPr="00582447">
        <w:rPr>
          <w:rFonts w:cs="Arial"/>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33C9842E" w14:textId="77777777" w:rsidR="00B80E1A" w:rsidRPr="00582447" w:rsidRDefault="00B80E1A" w:rsidP="00582447">
      <w:pPr>
        <w:tabs>
          <w:tab w:val="left" w:pos="567"/>
        </w:tabs>
        <w:spacing w:before="0"/>
        <w:contextualSpacing/>
        <w:rPr>
          <w:rFonts w:cs="Arial"/>
          <w:sz w:val="24"/>
          <w:szCs w:val="24"/>
        </w:rPr>
      </w:pPr>
    </w:p>
    <w:p w14:paraId="54E0AEA7" w14:textId="77777777" w:rsidR="00080E73" w:rsidRDefault="00080E73" w:rsidP="00582447">
      <w:pPr>
        <w:tabs>
          <w:tab w:val="left" w:pos="567"/>
        </w:tabs>
        <w:spacing w:before="0"/>
        <w:contextualSpacing/>
        <w:rPr>
          <w:rFonts w:cs="Arial"/>
          <w:sz w:val="24"/>
          <w:szCs w:val="24"/>
        </w:rPr>
      </w:pPr>
      <w:r w:rsidRPr="00582447">
        <w:rPr>
          <w:rFonts w:cs="Arial"/>
          <w:sz w:val="24"/>
          <w:szCs w:val="24"/>
        </w:rPr>
        <w:lastRenderedPageBreak/>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4A99239E" w14:textId="77777777" w:rsidR="00B80E1A" w:rsidRPr="00582447" w:rsidRDefault="00B80E1A" w:rsidP="00582447">
      <w:pPr>
        <w:tabs>
          <w:tab w:val="left" w:pos="567"/>
        </w:tabs>
        <w:spacing w:before="0"/>
        <w:contextualSpacing/>
        <w:rPr>
          <w:rFonts w:cs="Arial"/>
          <w:sz w:val="24"/>
          <w:szCs w:val="24"/>
        </w:rPr>
      </w:pPr>
    </w:p>
    <w:p w14:paraId="6FF85444" w14:textId="77777777" w:rsidR="00080E73" w:rsidRDefault="00080E73" w:rsidP="00582447">
      <w:pPr>
        <w:tabs>
          <w:tab w:val="left" w:pos="567"/>
        </w:tabs>
        <w:spacing w:before="0"/>
        <w:contextualSpacing/>
        <w:rPr>
          <w:rFonts w:cs="Arial"/>
          <w:sz w:val="24"/>
          <w:szCs w:val="24"/>
        </w:rPr>
      </w:pPr>
      <w:r w:rsidRPr="00582447">
        <w:rPr>
          <w:rFonts w:cs="Arial"/>
          <w:sz w:val="24"/>
          <w:szCs w:val="24"/>
        </w:rPr>
        <w:t>Упоређивање понуда које су изражене у динарима са понудама израженим у страној валути, извршиће се прерачуном понуде изражене у страној валути у динаре према средњем курсу Народне банке Србије на дан када је започето отварање понуда.</w:t>
      </w:r>
    </w:p>
    <w:p w14:paraId="740FCC11" w14:textId="2D868080" w:rsidR="003A1C71" w:rsidRPr="003A1C71" w:rsidRDefault="003A1C71" w:rsidP="003A1C71">
      <w:pPr>
        <w:tabs>
          <w:tab w:val="left" w:pos="567"/>
        </w:tabs>
        <w:spacing w:before="0"/>
        <w:contextualSpacing/>
        <w:rPr>
          <w:rFonts w:cs="Arial"/>
          <w:sz w:val="24"/>
          <w:szCs w:val="24"/>
        </w:rPr>
      </w:pPr>
      <w:r w:rsidRPr="003A1C71">
        <w:rPr>
          <w:rFonts w:cs="Arial"/>
          <w:sz w:val="24"/>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7F074830" w14:textId="314E7BCC" w:rsidR="003A1C71" w:rsidRDefault="003A1C71" w:rsidP="003A1C71">
      <w:pPr>
        <w:tabs>
          <w:tab w:val="left" w:pos="567"/>
        </w:tabs>
        <w:spacing w:before="0"/>
        <w:contextualSpacing/>
        <w:rPr>
          <w:rFonts w:cs="Arial"/>
          <w:sz w:val="24"/>
          <w:szCs w:val="24"/>
        </w:rPr>
      </w:pPr>
      <w:r w:rsidRPr="003A1C71">
        <w:rPr>
          <w:rFonts w:cs="Arial"/>
          <w:sz w:val="24"/>
          <w:szCs w:val="24"/>
        </w:rPr>
        <w:t>Домаћи понуђач цену исказује у динарима</w:t>
      </w:r>
      <w:r>
        <w:rPr>
          <w:rFonts w:cs="Arial"/>
          <w:sz w:val="24"/>
          <w:szCs w:val="24"/>
        </w:rPr>
        <w:t>.</w:t>
      </w:r>
    </w:p>
    <w:p w14:paraId="4D4AF372" w14:textId="77777777" w:rsidR="003A1C71" w:rsidRDefault="003A1C71" w:rsidP="00582447">
      <w:pPr>
        <w:tabs>
          <w:tab w:val="left" w:pos="567"/>
        </w:tabs>
        <w:spacing w:before="0"/>
        <w:contextualSpacing/>
        <w:rPr>
          <w:rFonts w:cs="Arial"/>
          <w:sz w:val="24"/>
          <w:szCs w:val="24"/>
        </w:rPr>
      </w:pPr>
    </w:p>
    <w:p w14:paraId="4FD9FD3E" w14:textId="2C156EDE" w:rsidR="007758D6" w:rsidRDefault="007758D6" w:rsidP="00582447">
      <w:pPr>
        <w:tabs>
          <w:tab w:val="left" w:pos="567"/>
        </w:tabs>
        <w:spacing w:before="0"/>
        <w:contextualSpacing/>
        <w:rPr>
          <w:rFonts w:cs="Arial"/>
          <w:sz w:val="24"/>
          <w:szCs w:val="24"/>
        </w:rPr>
      </w:pPr>
      <w:r w:rsidRPr="007758D6">
        <w:rPr>
          <w:rFonts w:cs="Arial"/>
          <w:sz w:val="24"/>
          <w:szCs w:val="24"/>
        </w:rPr>
        <w:t>Понуђена цена  је на паритету FCO испоручено у магацин Купца (DDP (Incoterms 2010)) и обухвата трошкове које Продавац има у вези испоруке.</w:t>
      </w:r>
    </w:p>
    <w:p w14:paraId="012149C0" w14:textId="77777777" w:rsidR="007758D6" w:rsidRDefault="007758D6" w:rsidP="00582447">
      <w:pPr>
        <w:tabs>
          <w:tab w:val="left" w:pos="567"/>
        </w:tabs>
        <w:spacing w:before="0"/>
        <w:contextualSpacing/>
        <w:rPr>
          <w:rFonts w:cs="Arial"/>
          <w:sz w:val="24"/>
          <w:szCs w:val="24"/>
        </w:rPr>
      </w:pPr>
    </w:p>
    <w:p w14:paraId="24C595D0" w14:textId="312B4997" w:rsidR="00080E73" w:rsidRDefault="00080E73" w:rsidP="00582447">
      <w:pPr>
        <w:tabs>
          <w:tab w:val="left" w:pos="567"/>
        </w:tabs>
        <w:spacing w:before="0"/>
        <w:contextualSpacing/>
        <w:rPr>
          <w:rFonts w:cs="Arial"/>
          <w:sz w:val="24"/>
          <w:szCs w:val="24"/>
        </w:rPr>
      </w:pPr>
      <w:r w:rsidRPr="00582447">
        <w:rPr>
          <w:rFonts w:cs="Arial"/>
          <w:sz w:val="24"/>
          <w:szCs w:val="24"/>
        </w:rPr>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царине,</w:t>
      </w:r>
      <w:r w:rsidR="003A1C71">
        <w:rPr>
          <w:rFonts w:cs="Arial"/>
          <w:sz w:val="24"/>
          <w:szCs w:val="24"/>
        </w:rPr>
        <w:t xml:space="preserve"> </w:t>
      </w:r>
      <w:r w:rsidR="003A1C71">
        <w:rPr>
          <w:rFonts w:cs="Arial"/>
          <w:sz w:val="24"/>
          <w:szCs w:val="24"/>
          <w:lang w:val="sr-Cyrl-RS"/>
        </w:rPr>
        <w:t>пуштање у рад, обука, резервни делови,</w:t>
      </w:r>
      <w:r w:rsidR="006F0E0B">
        <w:rPr>
          <w:rFonts w:cs="Arial"/>
          <w:sz w:val="24"/>
          <w:szCs w:val="24"/>
          <w:lang w:val="sr-Cyrl-RS"/>
        </w:rPr>
        <w:t xml:space="preserve"> </w:t>
      </w:r>
      <w:r w:rsidRPr="00582447">
        <w:rPr>
          <w:rFonts w:cs="Arial"/>
          <w:sz w:val="24"/>
          <w:szCs w:val="24"/>
        </w:rPr>
        <w:t>трошкови прибављања средстава финансијског обезбеђења и др.</w:t>
      </w:r>
    </w:p>
    <w:p w14:paraId="4B110F9F" w14:textId="77777777" w:rsidR="00B80E1A" w:rsidRPr="00582447" w:rsidRDefault="00B80E1A" w:rsidP="00582447">
      <w:pPr>
        <w:tabs>
          <w:tab w:val="left" w:pos="567"/>
        </w:tabs>
        <w:spacing w:before="0"/>
        <w:contextualSpacing/>
        <w:rPr>
          <w:rFonts w:cs="Arial"/>
          <w:sz w:val="24"/>
          <w:szCs w:val="24"/>
          <w:lang w:val="sr-Cyrl-RS"/>
        </w:rPr>
      </w:pPr>
    </w:p>
    <w:p w14:paraId="68913667" w14:textId="77777777" w:rsidR="003050B4" w:rsidRPr="00582447" w:rsidRDefault="00080E73" w:rsidP="00582447">
      <w:pPr>
        <w:tabs>
          <w:tab w:val="left" w:pos="567"/>
        </w:tabs>
        <w:spacing w:before="0"/>
        <w:contextualSpacing/>
        <w:rPr>
          <w:rFonts w:cs="Arial"/>
          <w:sz w:val="24"/>
          <w:szCs w:val="24"/>
        </w:rPr>
      </w:pPr>
      <w:r w:rsidRPr="00582447">
        <w:rPr>
          <w:rFonts w:cs="Arial"/>
          <w:sz w:val="24"/>
          <w:szCs w:val="24"/>
        </w:rPr>
        <w:t>Ако је у понуди иск</w:t>
      </w:r>
      <w:r w:rsidR="00B07EAF">
        <w:rPr>
          <w:rFonts w:cs="Arial"/>
          <w:sz w:val="24"/>
          <w:szCs w:val="24"/>
        </w:rPr>
        <w:t>азана неуобичајено ниска цена, н</w:t>
      </w:r>
      <w:r w:rsidRPr="00582447">
        <w:rPr>
          <w:rFonts w:cs="Arial"/>
          <w:sz w:val="24"/>
          <w:szCs w:val="24"/>
        </w:rPr>
        <w:t>аручилац ће поступити у складу са чланом 92. Закона.</w:t>
      </w:r>
    </w:p>
    <w:p w14:paraId="25E0FFFC" w14:textId="58E2F9FE" w:rsidR="00F05B02" w:rsidRDefault="003A1C71" w:rsidP="00582447">
      <w:pPr>
        <w:pStyle w:val="KDParagraf"/>
        <w:spacing w:before="0"/>
        <w:contextualSpacing/>
        <w:rPr>
          <w:rStyle w:val="Emphasis"/>
          <w:rFonts w:cs="Arial"/>
          <w:i w:val="0"/>
          <w:iCs w:val="0"/>
          <w:sz w:val="24"/>
          <w:szCs w:val="24"/>
        </w:rPr>
      </w:pPr>
      <w:r w:rsidRPr="003A1C71">
        <w:rPr>
          <w:rStyle w:val="Emphasis"/>
          <w:rFonts w:cs="Arial"/>
          <w:i w:val="0"/>
          <w:iCs w:val="0"/>
          <w:sz w:val="24"/>
          <w:szCs w:val="24"/>
        </w:rPr>
        <w:t>Цена је фиксна за цео уговорени период</w:t>
      </w:r>
      <w:r>
        <w:rPr>
          <w:rStyle w:val="Emphasis"/>
          <w:rFonts w:cs="Arial"/>
          <w:i w:val="0"/>
          <w:iCs w:val="0"/>
          <w:sz w:val="24"/>
          <w:szCs w:val="24"/>
        </w:rPr>
        <w:t>.</w:t>
      </w:r>
    </w:p>
    <w:p w14:paraId="169D5BF8" w14:textId="77777777" w:rsidR="003A1C71" w:rsidRPr="00582447" w:rsidRDefault="003A1C71" w:rsidP="00582447">
      <w:pPr>
        <w:pStyle w:val="KDParagraf"/>
        <w:spacing w:before="0"/>
        <w:contextualSpacing/>
        <w:rPr>
          <w:rStyle w:val="Emphasis"/>
          <w:rFonts w:cs="Arial"/>
          <w:i w:val="0"/>
          <w:iCs w:val="0"/>
          <w:sz w:val="24"/>
          <w:szCs w:val="24"/>
        </w:rPr>
      </w:pPr>
    </w:p>
    <w:p w14:paraId="43C935F9" w14:textId="77777777" w:rsidR="004F4FD0" w:rsidRPr="00582447" w:rsidRDefault="006C6FDF" w:rsidP="00582447">
      <w:pPr>
        <w:pStyle w:val="KDPodnaslov2"/>
        <w:spacing w:before="0"/>
        <w:contextualSpacing/>
        <w:jc w:val="both"/>
        <w:rPr>
          <w:rFonts w:cs="Arial"/>
          <w:sz w:val="24"/>
          <w:szCs w:val="24"/>
          <w:lang w:val="sr-Cyrl-RS"/>
        </w:rPr>
      </w:pPr>
      <w:r w:rsidRPr="00582447">
        <w:rPr>
          <w:rFonts w:cs="Arial"/>
          <w:sz w:val="24"/>
          <w:szCs w:val="24"/>
        </w:rPr>
        <w:t>6.1</w:t>
      </w:r>
      <w:r w:rsidR="00934E48">
        <w:rPr>
          <w:rFonts w:cs="Arial"/>
          <w:sz w:val="24"/>
          <w:szCs w:val="24"/>
          <w:lang w:val="sr-Cyrl-RS"/>
        </w:rPr>
        <w:t>3</w:t>
      </w:r>
      <w:r w:rsidRPr="00582447">
        <w:rPr>
          <w:rFonts w:cs="Arial"/>
          <w:sz w:val="24"/>
          <w:szCs w:val="24"/>
        </w:rPr>
        <w:t xml:space="preserve"> </w:t>
      </w:r>
      <w:bookmarkEnd w:id="227"/>
      <w:bookmarkEnd w:id="228"/>
      <w:r w:rsidR="004F4FD0" w:rsidRPr="00582447">
        <w:rPr>
          <w:rFonts w:cs="Arial"/>
          <w:sz w:val="24"/>
          <w:szCs w:val="24"/>
          <w:lang w:val="sr-Cyrl-RS"/>
        </w:rPr>
        <w:t>НАЧИН И УСЛОВИ ПЛАЋАЊА</w:t>
      </w:r>
    </w:p>
    <w:p w14:paraId="1928599E" w14:textId="45C868AE" w:rsidR="00B80E1A" w:rsidRDefault="00B80E1A" w:rsidP="00B80E1A">
      <w:pPr>
        <w:spacing w:before="0"/>
        <w:contextualSpacing/>
        <w:rPr>
          <w:rFonts w:eastAsia="Calibri" w:cs="Arial"/>
          <w:sz w:val="24"/>
          <w:szCs w:val="24"/>
        </w:rPr>
      </w:pPr>
      <w:r w:rsidRPr="00B80E1A">
        <w:rPr>
          <w:rFonts w:eastAsia="Calibri" w:cs="Arial"/>
          <w:sz w:val="24"/>
          <w:szCs w:val="24"/>
        </w:rPr>
        <w:t>Плаћање доба</w:t>
      </w:r>
      <w:r>
        <w:rPr>
          <w:rFonts w:eastAsia="Calibri" w:cs="Arial"/>
          <w:sz w:val="24"/>
          <w:szCs w:val="24"/>
        </w:rPr>
        <w:t>ра која су предмет ове набавке н</w:t>
      </w:r>
      <w:r w:rsidRPr="00B80E1A">
        <w:rPr>
          <w:rFonts w:eastAsia="Calibri" w:cs="Arial"/>
          <w:sz w:val="24"/>
          <w:szCs w:val="24"/>
        </w:rPr>
        <w:t>аручилац ће изв</w:t>
      </w:r>
      <w:r w:rsidR="00934E48">
        <w:rPr>
          <w:rFonts w:eastAsia="Calibri" w:cs="Arial"/>
          <w:sz w:val="24"/>
          <w:szCs w:val="24"/>
        </w:rPr>
        <w:t>ршити на текући рачун понуђача</w:t>
      </w:r>
      <w:r w:rsidR="00934E48">
        <w:rPr>
          <w:rFonts w:eastAsia="Calibri" w:cs="Arial"/>
          <w:sz w:val="24"/>
          <w:szCs w:val="24"/>
          <w:lang w:val="sr-Cyrl-RS"/>
        </w:rPr>
        <w:t>,</w:t>
      </w:r>
      <w:r w:rsidR="007758D6" w:rsidRPr="007758D6">
        <w:t xml:space="preserve"> </w:t>
      </w:r>
      <w:r w:rsidR="007758D6" w:rsidRPr="007758D6">
        <w:rPr>
          <w:rFonts w:eastAsia="Calibri" w:cs="Arial"/>
          <w:sz w:val="24"/>
          <w:szCs w:val="24"/>
          <w:lang w:val="sr-Cyrl-RS"/>
        </w:rPr>
        <w:t>у динарима/девизном дознаком</w:t>
      </w:r>
      <w:r w:rsidR="007758D6">
        <w:rPr>
          <w:rFonts w:eastAsia="Calibri" w:cs="Arial"/>
          <w:sz w:val="24"/>
          <w:szCs w:val="24"/>
          <w:lang w:val="sr-Cyrl-RS"/>
        </w:rPr>
        <w:t>,</w:t>
      </w:r>
      <w:r w:rsidR="00934E48">
        <w:rPr>
          <w:rFonts w:eastAsia="Calibri" w:cs="Arial"/>
          <w:sz w:val="24"/>
          <w:szCs w:val="24"/>
        </w:rPr>
        <w:t xml:space="preserve"> </w:t>
      </w:r>
      <w:r w:rsidRPr="00B80E1A">
        <w:rPr>
          <w:rFonts w:eastAsia="Calibri" w:cs="Arial"/>
          <w:sz w:val="24"/>
          <w:szCs w:val="24"/>
        </w:rPr>
        <w:t xml:space="preserve">по испоруци добара и по потписивању </w:t>
      </w:r>
      <w:r w:rsidR="00C40542" w:rsidRPr="007D31E7">
        <w:rPr>
          <w:rFonts w:cs="Arial"/>
          <w:sz w:val="24"/>
          <w:szCs w:val="24"/>
          <w:lang w:val="sr-Cyrl-RS"/>
        </w:rPr>
        <w:t>Запис</w:t>
      </w:r>
      <w:r w:rsidR="00C40542">
        <w:rPr>
          <w:rFonts w:cs="Arial"/>
          <w:sz w:val="24"/>
          <w:szCs w:val="24"/>
          <w:lang w:val="sr-Cyrl-RS"/>
        </w:rPr>
        <w:t>ника о склапању</w:t>
      </w:r>
      <w:r w:rsidR="00C40542" w:rsidRPr="007D31E7">
        <w:rPr>
          <w:rFonts w:cs="Arial"/>
          <w:sz w:val="24"/>
          <w:szCs w:val="24"/>
          <w:lang w:val="sr-Cyrl-RS"/>
        </w:rPr>
        <w:t>/монтажи и функционалним пробама машина</w:t>
      </w:r>
      <w:r w:rsidR="00C40542">
        <w:rPr>
          <w:rFonts w:cs="Arial"/>
          <w:sz w:val="24"/>
          <w:szCs w:val="24"/>
          <w:lang w:val="sr-Cyrl-RS"/>
        </w:rPr>
        <w:t>, Записника о квантитативном и</w:t>
      </w:r>
      <w:r w:rsidR="007758D6">
        <w:rPr>
          <w:rFonts w:cs="Arial"/>
          <w:sz w:val="24"/>
          <w:szCs w:val="24"/>
          <w:lang w:val="sr-Cyrl-RS"/>
        </w:rPr>
        <w:t xml:space="preserve"> Записника о</w:t>
      </w:r>
      <w:r w:rsidR="00C40542">
        <w:rPr>
          <w:rFonts w:cs="Arial"/>
          <w:sz w:val="24"/>
          <w:szCs w:val="24"/>
          <w:lang w:val="sr-Cyrl-RS"/>
        </w:rPr>
        <w:t xml:space="preserve"> квалитативном пријему</w:t>
      </w:r>
      <w:r w:rsidR="006F0E0B" w:rsidRPr="006F0E0B">
        <w:rPr>
          <w:rFonts w:eastAsia="Calibri" w:cs="Arial"/>
          <w:sz w:val="24"/>
          <w:szCs w:val="24"/>
          <w:lang w:val="sr-Cyrl-RS"/>
        </w:rPr>
        <w:t xml:space="preserve"> </w:t>
      </w:r>
      <w:r w:rsidRPr="00B80E1A">
        <w:rPr>
          <w:rFonts w:eastAsia="Calibri" w:cs="Arial"/>
          <w:sz w:val="24"/>
          <w:szCs w:val="24"/>
        </w:rPr>
        <w:t xml:space="preserve">и отпремнице од </w:t>
      </w:r>
      <w:r>
        <w:rPr>
          <w:rFonts w:eastAsia="Calibri" w:cs="Arial"/>
          <w:sz w:val="24"/>
          <w:szCs w:val="24"/>
        </w:rPr>
        <w:t>стране овлашћених представника наручиоца и понуђача, у року од</w:t>
      </w:r>
      <w:r w:rsidRPr="00B80E1A">
        <w:rPr>
          <w:rFonts w:eastAsia="Calibri" w:cs="Arial"/>
          <w:sz w:val="24"/>
          <w:szCs w:val="24"/>
        </w:rPr>
        <w:t xml:space="preserve"> 45 (словима: четрдесетпет) дана по пријему исправног рачуна</w:t>
      </w:r>
      <w:r w:rsidR="007758D6">
        <w:rPr>
          <w:rFonts w:eastAsia="Calibri" w:cs="Arial"/>
          <w:sz w:val="24"/>
          <w:szCs w:val="24"/>
          <w:lang w:val="sr-Cyrl-RS"/>
        </w:rPr>
        <w:t xml:space="preserve"> на писарницу наручиоца</w:t>
      </w:r>
      <w:r w:rsidRPr="00B80E1A">
        <w:rPr>
          <w:rFonts w:eastAsia="Calibri" w:cs="Arial"/>
          <w:sz w:val="24"/>
          <w:szCs w:val="24"/>
        </w:rPr>
        <w:t>.</w:t>
      </w:r>
    </w:p>
    <w:p w14:paraId="3C02B2CD" w14:textId="77777777" w:rsidR="006F0E0B" w:rsidRPr="00B80E1A" w:rsidRDefault="006F0E0B" w:rsidP="00B80E1A">
      <w:pPr>
        <w:spacing w:before="0"/>
        <w:contextualSpacing/>
        <w:rPr>
          <w:rFonts w:eastAsia="Calibri" w:cs="Arial"/>
          <w:sz w:val="24"/>
          <w:szCs w:val="24"/>
        </w:rPr>
      </w:pPr>
    </w:p>
    <w:p w14:paraId="4E924959" w14:textId="44EACC6D" w:rsidR="00B80E1A" w:rsidRPr="00B80E1A" w:rsidRDefault="00B80E1A" w:rsidP="00B80E1A">
      <w:pPr>
        <w:spacing w:before="0"/>
        <w:contextualSpacing/>
        <w:rPr>
          <w:rFonts w:eastAsia="Calibri" w:cs="Arial"/>
          <w:sz w:val="24"/>
          <w:szCs w:val="24"/>
        </w:rPr>
      </w:pPr>
      <w:r w:rsidRPr="00B80E1A">
        <w:rPr>
          <w:rFonts w:eastAsia="Calibri" w:cs="Arial"/>
          <w:sz w:val="24"/>
          <w:szCs w:val="24"/>
        </w:rPr>
        <w:t xml:space="preserve">Рачун мора </w:t>
      </w:r>
      <w:r w:rsidR="00934E48">
        <w:rPr>
          <w:rFonts w:eastAsia="Calibri" w:cs="Arial"/>
          <w:sz w:val="24"/>
          <w:szCs w:val="24"/>
          <w:lang w:val="sr-Cyrl-RS"/>
        </w:rPr>
        <w:t xml:space="preserve">да </w:t>
      </w:r>
      <w:r>
        <w:rPr>
          <w:rFonts w:eastAsia="Calibri" w:cs="Arial"/>
          <w:sz w:val="24"/>
          <w:szCs w:val="24"/>
          <w:lang w:val="sr-Cyrl-RS"/>
        </w:rPr>
        <w:t>гласи на</w:t>
      </w:r>
      <w:r>
        <w:rPr>
          <w:rFonts w:eastAsia="Calibri" w:cs="Arial"/>
          <w:sz w:val="24"/>
          <w:szCs w:val="24"/>
        </w:rPr>
        <w:t xml:space="preserve"> н</w:t>
      </w:r>
      <w:r w:rsidRPr="00B80E1A">
        <w:rPr>
          <w:rFonts w:eastAsia="Calibri" w:cs="Arial"/>
          <w:sz w:val="24"/>
          <w:szCs w:val="24"/>
        </w:rPr>
        <w:t>аручиоца: Јавно предузеће „Е</w:t>
      </w:r>
      <w:r>
        <w:rPr>
          <w:rFonts w:eastAsia="Calibri" w:cs="Arial"/>
          <w:sz w:val="24"/>
          <w:szCs w:val="24"/>
        </w:rPr>
        <w:t xml:space="preserve">лектропривреда Србије“ Београд, Улица Балканска бр. 13, </w:t>
      </w:r>
      <w:r>
        <w:rPr>
          <w:rFonts w:eastAsia="Calibri" w:cs="Arial"/>
          <w:sz w:val="24"/>
          <w:szCs w:val="24"/>
          <w:lang w:val="sr-Cyrl-RS"/>
        </w:rPr>
        <w:t xml:space="preserve">11000 </w:t>
      </w:r>
      <w:r>
        <w:rPr>
          <w:rFonts w:eastAsia="Calibri" w:cs="Arial"/>
          <w:sz w:val="24"/>
          <w:szCs w:val="24"/>
        </w:rPr>
        <w:t>Београд</w:t>
      </w:r>
      <w:r w:rsidRPr="00B80E1A">
        <w:rPr>
          <w:rFonts w:eastAsia="Calibri" w:cs="Arial"/>
          <w:sz w:val="24"/>
          <w:szCs w:val="24"/>
        </w:rPr>
        <w:t>,</w:t>
      </w:r>
      <w:r>
        <w:rPr>
          <w:rFonts w:eastAsia="Calibri" w:cs="Arial"/>
          <w:sz w:val="24"/>
          <w:szCs w:val="24"/>
          <w:lang w:val="sr-Cyrl-RS"/>
        </w:rPr>
        <w:t xml:space="preserve"> а доставља се</w:t>
      </w:r>
      <w:r w:rsidRPr="00B80E1A">
        <w:rPr>
          <w:rFonts w:eastAsia="Calibri" w:cs="Arial"/>
          <w:sz w:val="24"/>
          <w:szCs w:val="24"/>
        </w:rPr>
        <w:t xml:space="preserve"> </w:t>
      </w:r>
      <w:r w:rsidR="00BA3512">
        <w:rPr>
          <w:rFonts w:eastAsia="Calibri" w:cs="Arial"/>
          <w:sz w:val="24"/>
          <w:szCs w:val="24"/>
          <w:lang w:val="sr-Cyrl-RS"/>
        </w:rPr>
        <w:t xml:space="preserve">на адресу </w:t>
      </w:r>
      <w:r w:rsidR="00BA3512" w:rsidRPr="00582447">
        <w:rPr>
          <w:rFonts w:eastAsia="Calibri" w:cs="Arial"/>
          <w:sz w:val="24"/>
          <w:szCs w:val="24"/>
        </w:rPr>
        <w:t>ЈП ЕПС Београд - Огранак РБ Колубара, Дише Ђурђевић бб, 11560 Вреоци</w:t>
      </w:r>
      <w:r w:rsidR="00BA3512">
        <w:rPr>
          <w:rFonts w:eastAsia="Calibri" w:cs="Arial"/>
          <w:sz w:val="24"/>
          <w:szCs w:val="24"/>
          <w:lang w:val="sr-Cyrl-RS"/>
        </w:rPr>
        <w:t>,</w:t>
      </w:r>
      <w:r w:rsidR="00BA3512" w:rsidRPr="00B80E1A">
        <w:rPr>
          <w:rFonts w:eastAsia="Calibri" w:cs="Arial"/>
          <w:sz w:val="24"/>
          <w:szCs w:val="24"/>
        </w:rPr>
        <w:t xml:space="preserve"> </w:t>
      </w:r>
      <w:r w:rsidRPr="00B80E1A">
        <w:rPr>
          <w:rFonts w:eastAsia="Calibri" w:cs="Arial"/>
          <w:sz w:val="24"/>
          <w:szCs w:val="24"/>
        </w:rPr>
        <w:t xml:space="preserve">са обавезним прилозима и то: </w:t>
      </w:r>
      <w:r w:rsidR="009F50AD" w:rsidRPr="007D31E7">
        <w:rPr>
          <w:rFonts w:cs="Arial"/>
          <w:sz w:val="24"/>
          <w:szCs w:val="24"/>
          <w:lang w:val="sr-Cyrl-RS"/>
        </w:rPr>
        <w:t>Запис</w:t>
      </w:r>
      <w:r w:rsidR="009F50AD">
        <w:rPr>
          <w:rFonts w:cs="Arial"/>
          <w:sz w:val="24"/>
          <w:szCs w:val="24"/>
          <w:lang w:val="sr-Cyrl-RS"/>
        </w:rPr>
        <w:t>ника о склапању</w:t>
      </w:r>
      <w:r w:rsidR="009F50AD" w:rsidRPr="007D31E7">
        <w:rPr>
          <w:rFonts w:cs="Arial"/>
          <w:sz w:val="24"/>
          <w:szCs w:val="24"/>
          <w:lang w:val="sr-Cyrl-RS"/>
        </w:rPr>
        <w:t>/монтажи и функционалним пробама машина</w:t>
      </w:r>
      <w:r w:rsidR="009F50AD">
        <w:rPr>
          <w:rFonts w:eastAsia="Calibri" w:cs="Arial"/>
          <w:sz w:val="24"/>
          <w:szCs w:val="24"/>
        </w:rPr>
        <w:t xml:space="preserve">, </w:t>
      </w:r>
      <w:r w:rsidR="006F0E0B" w:rsidRPr="006F0E0B">
        <w:rPr>
          <w:rFonts w:eastAsia="Calibri" w:cs="Arial"/>
          <w:sz w:val="24"/>
          <w:szCs w:val="24"/>
        </w:rPr>
        <w:t>Записник о квантитативном и</w:t>
      </w:r>
      <w:r w:rsidR="007758D6">
        <w:rPr>
          <w:rFonts w:eastAsia="Calibri" w:cs="Arial"/>
          <w:sz w:val="24"/>
          <w:szCs w:val="24"/>
          <w:lang w:val="sr-Cyrl-RS"/>
        </w:rPr>
        <w:t xml:space="preserve"> Записник о</w:t>
      </w:r>
      <w:r w:rsidR="006F0E0B" w:rsidRPr="006F0E0B">
        <w:rPr>
          <w:rFonts w:eastAsia="Calibri" w:cs="Arial"/>
          <w:sz w:val="24"/>
          <w:szCs w:val="24"/>
        </w:rPr>
        <w:t xml:space="preserve"> квалитативном пријему </w:t>
      </w:r>
      <w:r w:rsidRPr="00B80E1A">
        <w:rPr>
          <w:rFonts w:eastAsia="Calibri" w:cs="Arial"/>
          <w:sz w:val="24"/>
          <w:szCs w:val="24"/>
        </w:rPr>
        <w:t>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наручиоца, које је примило предметна добра.</w:t>
      </w:r>
    </w:p>
    <w:p w14:paraId="5D14C43B" w14:textId="77777777" w:rsidR="00B80E1A" w:rsidRPr="00B80E1A" w:rsidRDefault="00B80E1A" w:rsidP="00B80E1A">
      <w:pPr>
        <w:spacing w:before="0"/>
        <w:contextualSpacing/>
        <w:rPr>
          <w:rFonts w:eastAsia="Calibri" w:cs="Arial"/>
          <w:sz w:val="24"/>
          <w:szCs w:val="24"/>
        </w:rPr>
      </w:pPr>
    </w:p>
    <w:p w14:paraId="00B8F0AA" w14:textId="7585BC23" w:rsidR="0085307B" w:rsidRDefault="00B80E1A" w:rsidP="00B80E1A">
      <w:pPr>
        <w:spacing w:before="0"/>
        <w:contextualSpacing/>
        <w:rPr>
          <w:rFonts w:eastAsia="Calibri" w:cs="Arial"/>
          <w:sz w:val="24"/>
          <w:szCs w:val="24"/>
        </w:rPr>
      </w:pPr>
      <w:r w:rsidRPr="00B80E1A">
        <w:rPr>
          <w:rFonts w:eastAsia="Calibri" w:cs="Arial"/>
          <w:sz w:val="24"/>
          <w:szCs w:val="24"/>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D4ADA1D" w14:textId="1E974440" w:rsidR="003A1C71" w:rsidRPr="003A1C71" w:rsidRDefault="003A1C71" w:rsidP="003A1C71">
      <w:pPr>
        <w:spacing w:before="0"/>
        <w:contextualSpacing/>
        <w:rPr>
          <w:rFonts w:eastAsia="Calibri" w:cs="Arial"/>
          <w:sz w:val="24"/>
          <w:szCs w:val="24"/>
        </w:rPr>
      </w:pPr>
      <w:r w:rsidRPr="003A1C71">
        <w:rPr>
          <w:rFonts w:eastAsia="Calibri" w:cs="Arial"/>
          <w:sz w:val="24"/>
          <w:szCs w:val="24"/>
        </w:rPr>
        <w:lastRenderedPageBreak/>
        <w:t xml:space="preserve">Плаћање уговорене цене извршиће се у динарима, на рачун изабраног домаћег  </w:t>
      </w:r>
      <w:r>
        <w:rPr>
          <w:rFonts w:eastAsia="Calibri" w:cs="Arial"/>
          <w:sz w:val="24"/>
          <w:szCs w:val="24"/>
          <w:lang w:val="sr-Cyrl-RS"/>
        </w:rPr>
        <w:t>п</w:t>
      </w:r>
      <w:r w:rsidRPr="003A1C71">
        <w:rPr>
          <w:rFonts w:eastAsia="Calibri" w:cs="Arial"/>
          <w:sz w:val="24"/>
          <w:szCs w:val="24"/>
        </w:rPr>
        <w:t>онуђача</w:t>
      </w:r>
      <w:r>
        <w:rPr>
          <w:rFonts w:eastAsia="Calibri" w:cs="Arial"/>
          <w:sz w:val="24"/>
          <w:szCs w:val="24"/>
          <w:lang w:val="sr-Cyrl-RS"/>
        </w:rPr>
        <w:t>.</w:t>
      </w:r>
      <w:r w:rsidRPr="003A1C71">
        <w:rPr>
          <w:rFonts w:eastAsia="Calibri" w:cs="Arial"/>
          <w:sz w:val="24"/>
          <w:szCs w:val="24"/>
        </w:rPr>
        <w:t xml:space="preserve"> </w:t>
      </w:r>
    </w:p>
    <w:p w14:paraId="268F8D3E" w14:textId="5FDA39E1" w:rsidR="003A1C71" w:rsidRDefault="003A1C71" w:rsidP="003A1C71">
      <w:pPr>
        <w:spacing w:before="0"/>
        <w:contextualSpacing/>
        <w:rPr>
          <w:rFonts w:eastAsia="Calibri" w:cs="Arial"/>
          <w:sz w:val="24"/>
          <w:szCs w:val="24"/>
        </w:rPr>
      </w:pPr>
      <w:r w:rsidRPr="003A1C71">
        <w:rPr>
          <w:rFonts w:eastAsia="Calibri" w:cs="Arial"/>
          <w:sz w:val="24"/>
          <w:szCs w:val="24"/>
        </w:rPr>
        <w:t>Плаћање страном изабраном</w:t>
      </w:r>
      <w:r>
        <w:rPr>
          <w:rFonts w:eastAsia="Calibri" w:cs="Arial"/>
          <w:sz w:val="24"/>
          <w:szCs w:val="24"/>
          <w:lang w:val="sr-Cyrl-RS"/>
        </w:rPr>
        <w:t xml:space="preserve"> п</w:t>
      </w:r>
      <w:r>
        <w:rPr>
          <w:rFonts w:eastAsia="Calibri" w:cs="Arial"/>
          <w:sz w:val="24"/>
          <w:szCs w:val="24"/>
        </w:rPr>
        <w:t xml:space="preserve">онуђачу </w:t>
      </w:r>
      <w:r w:rsidRPr="003A1C71">
        <w:rPr>
          <w:rFonts w:eastAsia="Calibri" w:cs="Arial"/>
          <w:sz w:val="24"/>
          <w:szCs w:val="24"/>
        </w:rPr>
        <w:t>извршиће се у еврима на девизни рачун према инструкцијама у рачуну.</w:t>
      </w:r>
    </w:p>
    <w:p w14:paraId="51F56C71" w14:textId="77777777" w:rsidR="00B80E1A" w:rsidRPr="00582447" w:rsidRDefault="00B80E1A" w:rsidP="00B80E1A">
      <w:pPr>
        <w:spacing w:before="0"/>
        <w:contextualSpacing/>
        <w:rPr>
          <w:rFonts w:eastAsia="Calibri" w:cs="Arial"/>
          <w:sz w:val="24"/>
          <w:szCs w:val="24"/>
          <w:lang w:val="sr-Cyrl-RS"/>
        </w:rPr>
      </w:pPr>
    </w:p>
    <w:p w14:paraId="4F4E1E37" w14:textId="77777777" w:rsidR="00BE2C07" w:rsidRPr="00582447" w:rsidRDefault="00CB7925" w:rsidP="00582447">
      <w:pPr>
        <w:pStyle w:val="Heading10"/>
        <w:spacing w:before="0"/>
        <w:ind w:left="0" w:firstLine="0"/>
        <w:contextualSpacing/>
        <w:jc w:val="both"/>
        <w:rPr>
          <w:rFonts w:cs="Arial"/>
          <w:sz w:val="24"/>
          <w:szCs w:val="24"/>
          <w:lang w:val="sr-Cyrl-RS"/>
        </w:rPr>
      </w:pPr>
      <w:r w:rsidRPr="00582447">
        <w:rPr>
          <w:rFonts w:cs="Arial"/>
          <w:caps/>
          <w:sz w:val="24"/>
          <w:szCs w:val="24"/>
        </w:rPr>
        <w:t>6.1</w:t>
      </w:r>
      <w:r w:rsidR="00934E48">
        <w:rPr>
          <w:rFonts w:cs="Arial"/>
          <w:caps/>
          <w:sz w:val="24"/>
          <w:szCs w:val="24"/>
        </w:rPr>
        <w:t>4</w:t>
      </w:r>
      <w:r w:rsidR="00BE2C07" w:rsidRPr="00582447">
        <w:rPr>
          <w:rFonts w:cs="Arial"/>
          <w:sz w:val="24"/>
          <w:szCs w:val="24"/>
          <w:lang w:val="sr-Cyrl-RS"/>
        </w:rPr>
        <w:t xml:space="preserve">  РОК  И МЕСТО ИСПОРУКЕ ДОБАРА</w:t>
      </w:r>
    </w:p>
    <w:p w14:paraId="02EA1042"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Изабрани понуђач је обавезан да испоруку добара изврши:</w:t>
      </w:r>
    </w:p>
    <w:p w14:paraId="687E5325"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За партију 1:</w:t>
      </w:r>
      <w:r w:rsidR="007E33DA">
        <w:rPr>
          <w:rFonts w:eastAsia="Calibri" w:cs="Arial"/>
          <w:sz w:val="24"/>
          <w:szCs w:val="24"/>
          <w:lang w:val="sr-Cyrl-RS"/>
        </w:rPr>
        <w:t xml:space="preserve"> у року који не може бити дужи од</w:t>
      </w:r>
      <w:r w:rsidRPr="00BA3512">
        <w:rPr>
          <w:rFonts w:eastAsia="Calibri" w:cs="Arial"/>
          <w:sz w:val="24"/>
          <w:szCs w:val="24"/>
          <w:lang w:val="sr-Cyrl-RS"/>
        </w:rPr>
        <w:t xml:space="preserve"> 100 (словима: сто) календарских дана од дана ступања Уговора  на снагу.</w:t>
      </w:r>
    </w:p>
    <w:p w14:paraId="5148A1DD"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 xml:space="preserve">За партију 2: </w:t>
      </w:r>
      <w:r w:rsidR="007E33DA">
        <w:rPr>
          <w:rFonts w:eastAsia="Calibri" w:cs="Arial"/>
          <w:sz w:val="24"/>
          <w:szCs w:val="24"/>
          <w:lang w:val="sr-Cyrl-RS"/>
        </w:rPr>
        <w:t>у року који не може бити дужи од</w:t>
      </w:r>
      <w:r w:rsidR="007E33DA" w:rsidRPr="00BA3512">
        <w:rPr>
          <w:rFonts w:eastAsia="Calibri" w:cs="Arial"/>
          <w:sz w:val="24"/>
          <w:szCs w:val="24"/>
          <w:lang w:val="sr-Cyrl-RS"/>
        </w:rPr>
        <w:t xml:space="preserve"> </w:t>
      </w:r>
      <w:r w:rsidRPr="00BA3512">
        <w:rPr>
          <w:rFonts w:eastAsia="Calibri" w:cs="Arial"/>
          <w:sz w:val="24"/>
          <w:szCs w:val="24"/>
          <w:lang w:val="sr-Cyrl-RS"/>
        </w:rPr>
        <w:t>100 (словима: сто) календарских дана од дана ступања Уговора  на снагу.</w:t>
      </w:r>
    </w:p>
    <w:p w14:paraId="6A766995" w14:textId="77777777" w:rsidR="00BA3512" w:rsidRPr="00BA3512" w:rsidRDefault="00BA3512" w:rsidP="00BA3512">
      <w:pPr>
        <w:spacing w:before="0"/>
        <w:contextualSpacing/>
        <w:rPr>
          <w:rFonts w:eastAsia="Calibri" w:cs="Arial"/>
          <w:sz w:val="24"/>
          <w:szCs w:val="24"/>
          <w:lang w:val="sr-Cyrl-RS"/>
        </w:rPr>
      </w:pPr>
    </w:p>
    <w:p w14:paraId="5BBD7236" w14:textId="77777777" w:rsid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Место испоруке добара за партију 1 и партију 2 је магацин 011 Зеоке.</w:t>
      </w:r>
    </w:p>
    <w:p w14:paraId="03764601"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 xml:space="preserve">Понуда се даје на паритету: </w:t>
      </w:r>
    </w:p>
    <w:p w14:paraId="6B683EFF"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 xml:space="preserve"> - за домаће понуђаче: FCO (магацин наручиоца) са урачунатим зависним трошковима;</w:t>
      </w:r>
    </w:p>
    <w:p w14:paraId="1945A40A"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 xml:space="preserve"> - за стране понуђаче: DDP (магацин наручиоца) (Incoterms 2010).</w:t>
      </w:r>
    </w:p>
    <w:p w14:paraId="1FB2E096" w14:textId="77777777" w:rsidR="00BA3512" w:rsidRPr="00BA3512" w:rsidRDefault="00BA3512" w:rsidP="00BA3512">
      <w:pPr>
        <w:spacing w:before="0"/>
        <w:contextualSpacing/>
        <w:rPr>
          <w:rFonts w:eastAsia="Calibri" w:cs="Arial"/>
          <w:sz w:val="24"/>
          <w:szCs w:val="24"/>
          <w:lang w:val="sr-Cyrl-RS"/>
        </w:rPr>
      </w:pPr>
    </w:p>
    <w:p w14:paraId="2C5EA2E0"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У понуђену цену страног понуђача урачунавају се и царинске дажбине као и сви трошкови око увоза добара FCO магацин наручиоца.</w:t>
      </w:r>
    </w:p>
    <w:p w14:paraId="459B30AF" w14:textId="77777777" w:rsidR="00BA3512" w:rsidRPr="00BA3512" w:rsidRDefault="00BA3512" w:rsidP="00BA3512">
      <w:pPr>
        <w:spacing w:before="0"/>
        <w:contextualSpacing/>
        <w:rPr>
          <w:rFonts w:eastAsia="Calibri" w:cs="Arial"/>
          <w:sz w:val="24"/>
          <w:szCs w:val="24"/>
          <w:lang w:val="sr-Cyrl-RS"/>
        </w:rPr>
      </w:pPr>
    </w:p>
    <w:p w14:paraId="6DA78416"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Понуђачи који нуде добра на паритету DDP (магацин наручиоца) (Incoterms 2010) дужни су да уз понуду доставе Изјаву у којој наводе да ли робу прати ЕУР 1.</w:t>
      </w:r>
    </w:p>
    <w:p w14:paraId="4E832A04"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Понуђач ће за добра која су предмет набавке приликом испоруке, прибавити о свом трошку - сертификат о пореклу ЕУР 1.</w:t>
      </w:r>
    </w:p>
    <w:p w14:paraId="18EFB632"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Уколико понуђач не прибави сертификат ЕУР 1, дужан је да сноси све зависне трошкове увоза који би услед тога могли настати.</w:t>
      </w:r>
    </w:p>
    <w:p w14:paraId="3F2D4E5E" w14:textId="77777777" w:rsidR="002D0A3A" w:rsidRDefault="002D0A3A" w:rsidP="00BA3512">
      <w:pPr>
        <w:spacing w:before="0"/>
        <w:contextualSpacing/>
        <w:rPr>
          <w:rFonts w:eastAsia="Calibri" w:cs="Arial"/>
          <w:sz w:val="24"/>
          <w:szCs w:val="24"/>
          <w:lang w:val="sr-Cyrl-RS"/>
        </w:rPr>
      </w:pPr>
    </w:p>
    <w:p w14:paraId="48243A73"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Испорука машина које су предмет набавке биће пропраћена следећим документима:</w:t>
      </w:r>
    </w:p>
    <w:p w14:paraId="30E32080"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Упуство за руковање машином на српском језику.</w:t>
      </w:r>
    </w:p>
    <w:p w14:paraId="1462965C"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Каталог резервних делова мора бити на српском или енглеском језику у електронском облику( CD) и у штампаној форми.</w:t>
      </w:r>
    </w:p>
    <w:p w14:paraId="252F0251"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Комплетна радионичка упуства за одржавање свих склопова на српском или енглеском језику.</w:t>
      </w:r>
    </w:p>
    <w:p w14:paraId="1778AE6D"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Оригинални сертификат за машину са преводом на српски језик.</w:t>
      </w:r>
    </w:p>
    <w:p w14:paraId="0BC84CA4"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p>
    <w:p w14:paraId="1E30D62B"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Атест за машину</w:t>
      </w:r>
    </w:p>
    <w:p w14:paraId="5294F800" w14:textId="77777777" w:rsidR="00BA3512" w:rsidRPr="00BA3512" w:rsidRDefault="00BA3512" w:rsidP="00FC41AA">
      <w:pPr>
        <w:pStyle w:val="ListParagraph"/>
        <w:numPr>
          <w:ilvl w:val="0"/>
          <w:numId w:val="74"/>
        </w:numPr>
        <w:spacing w:before="0" w:after="0" w:line="240" w:lineRule="auto"/>
        <w:rPr>
          <w:rFonts w:ascii="Arial" w:hAnsi="Arial" w:cs="Arial"/>
          <w:sz w:val="24"/>
          <w:szCs w:val="24"/>
          <w:lang w:val="sr-Cyrl-RS"/>
        </w:rPr>
      </w:pPr>
      <w:r w:rsidRPr="00BA3512">
        <w:rPr>
          <w:rFonts w:ascii="Arial" w:hAnsi="Arial" w:cs="Arial"/>
          <w:sz w:val="24"/>
          <w:szCs w:val="24"/>
          <w:lang w:val="sr-Cyrl-RS"/>
        </w:rPr>
        <w:t>Листу садржаја пропратне документације - два оригинала (један примерак се враћа понуђачу уредно потписан као доказ о пријему целокупне документације)</w:t>
      </w:r>
    </w:p>
    <w:p w14:paraId="37FB03AC" w14:textId="77777777" w:rsidR="00BA3512" w:rsidRPr="00BA3512" w:rsidRDefault="00BA3512" w:rsidP="00BA3512">
      <w:pPr>
        <w:spacing w:before="0"/>
        <w:contextualSpacing/>
        <w:rPr>
          <w:rFonts w:eastAsia="Calibri" w:cs="Arial"/>
          <w:sz w:val="24"/>
          <w:szCs w:val="24"/>
          <w:lang w:val="sr-Cyrl-RS"/>
        </w:rPr>
      </w:pPr>
    </w:p>
    <w:p w14:paraId="33C8B800" w14:textId="77777777" w:rsidR="00BA3512" w:rsidRP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Понуђач се обавезује да испоручи машине која испуњавају све понуђене карактеристике достављене у понуди.</w:t>
      </w:r>
    </w:p>
    <w:p w14:paraId="36479BA9" w14:textId="77777777" w:rsidR="00BA3512" w:rsidRPr="00BA3512" w:rsidRDefault="00BA3512" w:rsidP="00BA3512">
      <w:pPr>
        <w:spacing w:before="0"/>
        <w:contextualSpacing/>
        <w:rPr>
          <w:rFonts w:eastAsia="Calibri" w:cs="Arial"/>
          <w:sz w:val="24"/>
          <w:szCs w:val="24"/>
          <w:lang w:val="sr-Cyrl-RS"/>
        </w:rPr>
      </w:pPr>
    </w:p>
    <w:p w14:paraId="742B7D0E" w14:textId="77777777" w:rsid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lastRenderedPageBreak/>
        <w:t xml:space="preserve">Прелазак својине и ризика на испорученим добрима која се испоручују по овом овој набавци, са понуђач на наручилац, прелази на дан испоруке. Као датум испоруке сматра се датум пријема добра у магацин наручиоца. </w:t>
      </w:r>
    </w:p>
    <w:p w14:paraId="43697A0C" w14:textId="77777777" w:rsidR="00BA3512" w:rsidRPr="00BA3512" w:rsidRDefault="00BA3512" w:rsidP="00BA3512">
      <w:pPr>
        <w:spacing w:before="0"/>
        <w:contextualSpacing/>
        <w:rPr>
          <w:rFonts w:eastAsia="Calibri" w:cs="Arial"/>
          <w:sz w:val="24"/>
          <w:szCs w:val="24"/>
          <w:lang w:val="sr-Cyrl-RS"/>
        </w:rPr>
      </w:pPr>
    </w:p>
    <w:p w14:paraId="407BF0DB" w14:textId="77777777" w:rsid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Евентуално настала штета приликом транспорта предметних добара до места испоруке пада на терет понуђач.</w:t>
      </w:r>
    </w:p>
    <w:p w14:paraId="6DD3DADF" w14:textId="77777777" w:rsidR="00BA3512" w:rsidRPr="00BA3512" w:rsidRDefault="00BA3512" w:rsidP="00BA3512">
      <w:pPr>
        <w:spacing w:before="0"/>
        <w:contextualSpacing/>
        <w:rPr>
          <w:rFonts w:eastAsia="Calibri" w:cs="Arial"/>
          <w:sz w:val="24"/>
          <w:szCs w:val="24"/>
          <w:lang w:val="sr-Cyrl-RS"/>
        </w:rPr>
      </w:pPr>
    </w:p>
    <w:p w14:paraId="73808AA1" w14:textId="77777777" w:rsidR="00BA3512" w:rsidRDefault="00BA3512" w:rsidP="00BA3512">
      <w:pPr>
        <w:spacing w:before="0"/>
        <w:contextualSpacing/>
        <w:rPr>
          <w:rFonts w:eastAsia="Calibri" w:cs="Arial"/>
          <w:sz w:val="24"/>
          <w:szCs w:val="24"/>
          <w:lang w:val="sr-Cyrl-RS"/>
        </w:rPr>
      </w:pPr>
      <w:r w:rsidRPr="00BA3512">
        <w:rPr>
          <w:rFonts w:eastAsia="Calibri" w:cs="Arial"/>
          <w:sz w:val="24"/>
          <w:szCs w:val="24"/>
          <w:lang w:val="sr-Cyrl-RS"/>
        </w:rPr>
        <w:t xml:space="preserve">У случају да понуђач не изврши испоруку добара у уговореном року, наручилац има право на наплату уговорне казне и банкарске гаранције у целости, као и право на раскид Уговора. </w:t>
      </w:r>
    </w:p>
    <w:p w14:paraId="283AFA1D" w14:textId="50E68542" w:rsidR="007528C4" w:rsidRDefault="007528C4" w:rsidP="007D31E7">
      <w:pPr>
        <w:spacing w:before="0"/>
        <w:contextualSpacing/>
        <w:rPr>
          <w:rFonts w:eastAsia="Calibri" w:cs="Arial"/>
          <w:b/>
          <w:sz w:val="24"/>
          <w:szCs w:val="24"/>
          <w:lang w:val="sr-Latn-RS"/>
        </w:rPr>
      </w:pPr>
    </w:p>
    <w:p w14:paraId="04B6E31F" w14:textId="55C2AB85" w:rsidR="007D31E7" w:rsidRPr="00582447" w:rsidRDefault="007D31E7" w:rsidP="007D31E7">
      <w:pPr>
        <w:spacing w:before="0"/>
        <w:contextualSpacing/>
        <w:rPr>
          <w:rFonts w:eastAsia="Calibri" w:cs="Arial"/>
          <w:b/>
          <w:sz w:val="24"/>
          <w:szCs w:val="24"/>
          <w:lang w:val="sr-Cyrl-RS"/>
        </w:rPr>
      </w:pPr>
      <w:r>
        <w:rPr>
          <w:rFonts w:eastAsia="Calibri" w:cs="Arial"/>
          <w:b/>
          <w:sz w:val="24"/>
          <w:szCs w:val="24"/>
          <w:lang w:val="sr-Latn-RS"/>
        </w:rPr>
        <w:t xml:space="preserve">6.15 </w:t>
      </w:r>
      <w:r w:rsidRPr="00582447">
        <w:rPr>
          <w:rFonts w:eastAsia="Calibri" w:cs="Arial"/>
          <w:b/>
          <w:sz w:val="24"/>
          <w:szCs w:val="24"/>
          <w:lang w:val="sr-Cyrl-RS"/>
        </w:rPr>
        <w:t>ТРАНСПОРТ</w:t>
      </w:r>
    </w:p>
    <w:p w14:paraId="7733DD26" w14:textId="77777777" w:rsidR="007D31E7" w:rsidRPr="00582447" w:rsidRDefault="007D31E7" w:rsidP="007D31E7">
      <w:pPr>
        <w:spacing w:before="0"/>
        <w:contextualSpacing/>
        <w:rPr>
          <w:rFonts w:eastAsia="Calibri" w:cs="Arial"/>
          <w:sz w:val="24"/>
          <w:szCs w:val="24"/>
          <w:lang w:val="sr-Cyrl-RS"/>
        </w:rPr>
      </w:pPr>
      <w:r w:rsidRPr="00582447">
        <w:rPr>
          <w:rFonts w:eastAsia="Calibri" w:cs="Arial"/>
          <w:sz w:val="24"/>
          <w:szCs w:val="24"/>
          <w:lang w:val="sr-Cyrl-RS"/>
        </w:rPr>
        <w:t xml:space="preserve">Изабрани понуђач је обавезан да изврши транспорт машине и одговоран је за њену </w:t>
      </w:r>
      <w:r>
        <w:rPr>
          <w:rFonts w:eastAsia="Calibri" w:cs="Arial"/>
          <w:sz w:val="24"/>
          <w:szCs w:val="24"/>
          <w:lang w:val="sr-Cyrl-RS"/>
        </w:rPr>
        <w:t>исправност до тренутка предаје н</w:t>
      </w:r>
      <w:r w:rsidRPr="00582447">
        <w:rPr>
          <w:rFonts w:eastAsia="Calibri" w:cs="Arial"/>
          <w:sz w:val="24"/>
          <w:szCs w:val="24"/>
          <w:lang w:val="sr-Cyrl-RS"/>
        </w:rPr>
        <w:t xml:space="preserve">аручиоцу на уговореном паритету </w:t>
      </w:r>
      <w:r w:rsidRPr="00582447">
        <w:rPr>
          <w:rFonts w:eastAsia="Calibri" w:cs="Arial"/>
          <w:sz w:val="24"/>
          <w:szCs w:val="24"/>
          <w:lang w:val="sr-Latn-RS"/>
        </w:rPr>
        <w:t xml:space="preserve">FCO </w:t>
      </w:r>
      <w:r>
        <w:rPr>
          <w:rFonts w:eastAsia="Calibri" w:cs="Arial"/>
          <w:sz w:val="24"/>
          <w:szCs w:val="24"/>
          <w:lang w:val="sr-Cyrl-RS"/>
        </w:rPr>
        <w:t xml:space="preserve"> - магацин н</w:t>
      </w:r>
      <w:r w:rsidRPr="00582447">
        <w:rPr>
          <w:rFonts w:eastAsia="Calibri" w:cs="Arial"/>
          <w:sz w:val="24"/>
          <w:szCs w:val="24"/>
          <w:lang w:val="sr-Cyrl-RS"/>
        </w:rPr>
        <w:t>аручиоца.</w:t>
      </w:r>
    </w:p>
    <w:p w14:paraId="1BB7E02F" w14:textId="77777777" w:rsidR="007D31E7" w:rsidRDefault="007D31E7" w:rsidP="007D31E7">
      <w:pPr>
        <w:spacing w:before="0"/>
        <w:contextualSpacing/>
        <w:rPr>
          <w:rFonts w:cs="Arial"/>
          <w:sz w:val="24"/>
          <w:szCs w:val="24"/>
          <w:lang w:val="sr-Cyrl-CS"/>
        </w:rPr>
      </w:pPr>
      <w:r w:rsidRPr="00582447">
        <w:rPr>
          <w:rFonts w:cs="Arial"/>
          <w:sz w:val="24"/>
          <w:szCs w:val="24"/>
          <w:lang w:val="sr-Cyrl-CS"/>
        </w:rPr>
        <w:t xml:space="preserve">Паковање, маркирање и конзервирање уговорених </w:t>
      </w:r>
      <w:r w:rsidRPr="00582447">
        <w:rPr>
          <w:rFonts w:cs="Arial"/>
          <w:sz w:val="24"/>
          <w:szCs w:val="24"/>
          <w:lang w:val="sr-Latn-CS"/>
        </w:rPr>
        <w:t>машин</w:t>
      </w:r>
      <w:r>
        <w:rPr>
          <w:rFonts w:cs="Arial"/>
          <w:sz w:val="24"/>
          <w:szCs w:val="24"/>
          <w:lang w:val="sr-Cyrl-CS"/>
        </w:rPr>
        <w:t>а, што је обавеза п</w:t>
      </w:r>
      <w:r w:rsidRPr="00582447">
        <w:rPr>
          <w:rFonts w:cs="Arial"/>
          <w:sz w:val="24"/>
          <w:szCs w:val="24"/>
          <w:lang w:val="sr-Cyrl-CS"/>
        </w:rPr>
        <w:t>онуђача, морају да обезбеде очување машина од оштећења приликом утовара,</w:t>
      </w:r>
      <w:r w:rsidRPr="00582447">
        <w:rPr>
          <w:rFonts w:cs="Arial"/>
          <w:sz w:val="24"/>
          <w:szCs w:val="24"/>
        </w:rPr>
        <w:t xml:space="preserve"> </w:t>
      </w:r>
      <w:r w:rsidRPr="00582447">
        <w:rPr>
          <w:rFonts w:cs="Arial"/>
          <w:sz w:val="24"/>
          <w:szCs w:val="24"/>
          <w:lang w:val="sr-Cyrl-CS"/>
        </w:rPr>
        <w:t>транспорта,</w:t>
      </w:r>
      <w:r w:rsidRPr="00582447">
        <w:rPr>
          <w:rFonts w:cs="Arial"/>
          <w:sz w:val="24"/>
          <w:szCs w:val="24"/>
        </w:rPr>
        <w:t xml:space="preserve"> </w:t>
      </w:r>
      <w:r w:rsidRPr="00582447">
        <w:rPr>
          <w:rFonts w:cs="Arial"/>
          <w:sz w:val="24"/>
          <w:szCs w:val="24"/>
          <w:lang w:val="sr-Cyrl-CS"/>
        </w:rPr>
        <w:t>истовара и магацинске манипулације</w:t>
      </w:r>
      <w:r w:rsidRPr="00582447">
        <w:rPr>
          <w:rFonts w:cs="Arial"/>
          <w:sz w:val="24"/>
          <w:szCs w:val="24"/>
        </w:rPr>
        <w:t xml:space="preserve"> </w:t>
      </w:r>
      <w:r w:rsidRPr="00582447">
        <w:rPr>
          <w:rFonts w:cs="Arial"/>
          <w:sz w:val="24"/>
          <w:szCs w:val="24"/>
          <w:lang w:val="sr-Cyrl-CS"/>
        </w:rPr>
        <w:t>у складу са важећим стандардима,</w:t>
      </w:r>
      <w:r w:rsidRPr="00582447">
        <w:rPr>
          <w:rFonts w:cs="Arial"/>
          <w:sz w:val="24"/>
          <w:szCs w:val="24"/>
        </w:rPr>
        <w:t xml:space="preserve"> </w:t>
      </w:r>
      <w:r w:rsidRPr="00582447">
        <w:rPr>
          <w:rFonts w:cs="Arial"/>
          <w:sz w:val="24"/>
          <w:szCs w:val="24"/>
          <w:lang w:val="sr-Cyrl-CS"/>
        </w:rPr>
        <w:t>који се односе на транспорт овакве робе.</w:t>
      </w:r>
    </w:p>
    <w:p w14:paraId="78203BC5" w14:textId="77777777" w:rsidR="007D31E7" w:rsidRPr="00582447" w:rsidRDefault="007D31E7" w:rsidP="007D31E7">
      <w:pPr>
        <w:spacing w:before="0"/>
        <w:contextualSpacing/>
        <w:rPr>
          <w:rFonts w:cs="Arial"/>
          <w:sz w:val="24"/>
          <w:szCs w:val="24"/>
          <w:lang w:val="sr-Cyrl-CS"/>
        </w:rPr>
      </w:pPr>
    </w:p>
    <w:p w14:paraId="07A1E676" w14:textId="77777777" w:rsidR="007D31E7" w:rsidRPr="00582447" w:rsidRDefault="007D31E7" w:rsidP="007D31E7">
      <w:pPr>
        <w:spacing w:before="0"/>
        <w:contextualSpacing/>
        <w:rPr>
          <w:rFonts w:cs="Arial"/>
          <w:sz w:val="24"/>
          <w:szCs w:val="24"/>
          <w:lang w:val="sr-Latn-CS"/>
        </w:rPr>
      </w:pPr>
      <w:r w:rsidRPr="00582447">
        <w:rPr>
          <w:rFonts w:cs="Arial"/>
          <w:sz w:val="24"/>
          <w:szCs w:val="24"/>
          <w:lang w:val="sr-Latn-CS"/>
        </w:rPr>
        <w:t>Уз паковање</w:t>
      </w:r>
      <w:r w:rsidRPr="00582447">
        <w:rPr>
          <w:rFonts w:cs="Arial"/>
          <w:sz w:val="24"/>
          <w:szCs w:val="24"/>
          <w:lang w:val="sr-Cyrl-CS"/>
        </w:rPr>
        <w:t xml:space="preserve"> машина</w:t>
      </w:r>
      <w:r w:rsidRPr="00582447">
        <w:rPr>
          <w:rFonts w:cs="Arial"/>
          <w:sz w:val="24"/>
          <w:szCs w:val="24"/>
          <w:lang w:val="sr-Latn-CS"/>
        </w:rPr>
        <w:t xml:space="preserve"> ставља се пакинг листа и следећа документација:</w:t>
      </w:r>
    </w:p>
    <w:p w14:paraId="6912F3F0" w14:textId="77777777" w:rsidR="007D31E7" w:rsidRPr="00582447" w:rsidRDefault="007D31E7" w:rsidP="007D31E7">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ОДРЕД</w:t>
      </w:r>
      <w:r w:rsidRPr="00582447">
        <w:rPr>
          <w:rFonts w:cs="Arial"/>
          <w:sz w:val="24"/>
          <w:szCs w:val="24"/>
          <w:lang w:val="sr-Cyrl-CS"/>
        </w:rPr>
        <w:t>И</w:t>
      </w:r>
      <w:r w:rsidRPr="00582447">
        <w:rPr>
          <w:rFonts w:cs="Arial"/>
          <w:sz w:val="24"/>
          <w:szCs w:val="24"/>
          <w:lang w:val="sr-Latn-CS"/>
        </w:rPr>
        <w:t>ШТА</w:t>
      </w:r>
    </w:p>
    <w:p w14:paraId="17252B70" w14:textId="77777777" w:rsidR="007D31E7" w:rsidRPr="00582447" w:rsidRDefault="007D31E7" w:rsidP="007D31E7">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ПР</w:t>
      </w:r>
      <w:r w:rsidRPr="00582447">
        <w:rPr>
          <w:rFonts w:cs="Arial"/>
          <w:sz w:val="24"/>
          <w:szCs w:val="24"/>
          <w:lang w:val="sr-Cyrl-CS"/>
        </w:rPr>
        <w:t>И</w:t>
      </w:r>
      <w:r w:rsidRPr="00582447">
        <w:rPr>
          <w:rFonts w:cs="Arial"/>
          <w:sz w:val="24"/>
          <w:szCs w:val="24"/>
          <w:lang w:val="sr-Latn-CS"/>
        </w:rPr>
        <w:t xml:space="preserve">МАОЦА РОБЕ </w:t>
      </w:r>
      <w:r w:rsidRPr="00582447">
        <w:rPr>
          <w:rFonts w:cs="Arial"/>
          <w:sz w:val="24"/>
          <w:szCs w:val="24"/>
          <w:lang w:val="sr-Cyrl-CS"/>
        </w:rPr>
        <w:t>И</w:t>
      </w:r>
      <w:r w:rsidRPr="00582447">
        <w:rPr>
          <w:rFonts w:cs="Arial"/>
          <w:sz w:val="24"/>
          <w:szCs w:val="24"/>
          <w:lang w:val="sr-Latn-CS"/>
        </w:rPr>
        <w:t xml:space="preserve"> НАЗ</w:t>
      </w:r>
      <w:r w:rsidRPr="00582447">
        <w:rPr>
          <w:rFonts w:cs="Arial"/>
          <w:sz w:val="24"/>
          <w:szCs w:val="24"/>
          <w:lang w:val="sr-Cyrl-CS"/>
        </w:rPr>
        <w:t>ИВ</w:t>
      </w:r>
      <w:r w:rsidRPr="00582447">
        <w:rPr>
          <w:rFonts w:cs="Arial"/>
          <w:sz w:val="24"/>
          <w:szCs w:val="24"/>
          <w:lang w:val="sr-Latn-CS"/>
        </w:rPr>
        <w:t xml:space="preserve"> ПРОДА</w:t>
      </w:r>
      <w:r w:rsidRPr="00582447">
        <w:rPr>
          <w:rFonts w:cs="Arial"/>
          <w:sz w:val="24"/>
          <w:szCs w:val="24"/>
          <w:lang w:val="sr-Cyrl-CS"/>
        </w:rPr>
        <w:t>В</w:t>
      </w:r>
      <w:r w:rsidRPr="00582447">
        <w:rPr>
          <w:rFonts w:cs="Arial"/>
          <w:sz w:val="24"/>
          <w:szCs w:val="24"/>
          <w:lang w:val="sr-Latn-CS"/>
        </w:rPr>
        <w:t>ЦА</w:t>
      </w:r>
    </w:p>
    <w:p w14:paraId="080014B9" w14:textId="77777777" w:rsidR="007D31E7" w:rsidRPr="00582447" w:rsidRDefault="007D31E7" w:rsidP="007D31E7">
      <w:pPr>
        <w:numPr>
          <w:ilvl w:val="0"/>
          <w:numId w:val="22"/>
        </w:numPr>
        <w:spacing w:before="0"/>
        <w:contextualSpacing/>
        <w:rPr>
          <w:rFonts w:cs="Arial"/>
          <w:sz w:val="24"/>
          <w:szCs w:val="24"/>
          <w:lang w:val="sr-Latn-CS"/>
        </w:rPr>
      </w:pPr>
      <w:r w:rsidRPr="00582447">
        <w:rPr>
          <w:rFonts w:cs="Arial"/>
          <w:sz w:val="24"/>
          <w:szCs w:val="24"/>
          <w:lang w:val="sr-Latn-CS"/>
        </w:rPr>
        <w:t>ФАБР</w:t>
      </w:r>
      <w:r w:rsidRPr="00582447">
        <w:rPr>
          <w:rFonts w:cs="Arial"/>
          <w:sz w:val="24"/>
          <w:szCs w:val="24"/>
          <w:lang w:val="sr-Cyrl-CS"/>
        </w:rPr>
        <w:t>И</w:t>
      </w:r>
      <w:r w:rsidRPr="00582447">
        <w:rPr>
          <w:rFonts w:cs="Arial"/>
          <w:sz w:val="24"/>
          <w:szCs w:val="24"/>
          <w:lang w:val="sr-Latn-CS"/>
        </w:rPr>
        <w:t>ЧК</w:t>
      </w:r>
      <w:r w:rsidRPr="00582447">
        <w:rPr>
          <w:rFonts w:cs="Arial"/>
          <w:sz w:val="24"/>
          <w:szCs w:val="24"/>
          <w:lang w:val="sr-Cyrl-CS"/>
        </w:rPr>
        <w:t>И</w:t>
      </w:r>
      <w:r w:rsidRPr="00582447">
        <w:rPr>
          <w:rFonts w:cs="Arial"/>
          <w:sz w:val="24"/>
          <w:szCs w:val="24"/>
          <w:lang w:val="sr-Latn-CS"/>
        </w:rPr>
        <w:t xml:space="preserve"> БРОЈ МАШ</w:t>
      </w:r>
      <w:r w:rsidRPr="00582447">
        <w:rPr>
          <w:rFonts w:cs="Arial"/>
          <w:sz w:val="24"/>
          <w:szCs w:val="24"/>
          <w:lang w:val="sr-Cyrl-CS"/>
        </w:rPr>
        <w:t>И</w:t>
      </w:r>
      <w:r w:rsidRPr="00582447">
        <w:rPr>
          <w:rFonts w:cs="Arial"/>
          <w:sz w:val="24"/>
          <w:szCs w:val="24"/>
          <w:lang w:val="sr-Latn-CS"/>
        </w:rPr>
        <w:t>НЕ</w:t>
      </w:r>
    </w:p>
    <w:p w14:paraId="0627B70E" w14:textId="77777777" w:rsidR="007D31E7" w:rsidRPr="00582447" w:rsidRDefault="007D31E7" w:rsidP="007D31E7">
      <w:pPr>
        <w:numPr>
          <w:ilvl w:val="0"/>
          <w:numId w:val="22"/>
        </w:numPr>
        <w:spacing w:before="0"/>
        <w:contextualSpacing/>
        <w:rPr>
          <w:rFonts w:cs="Arial"/>
          <w:sz w:val="24"/>
          <w:szCs w:val="24"/>
          <w:lang w:val="sr-Latn-CS"/>
        </w:rPr>
      </w:pPr>
      <w:r w:rsidRPr="00582447">
        <w:rPr>
          <w:rFonts w:cs="Arial"/>
          <w:sz w:val="24"/>
          <w:szCs w:val="24"/>
          <w:lang w:val="sr-Latn-CS"/>
        </w:rPr>
        <w:t xml:space="preserve">БРУТО </w:t>
      </w:r>
      <w:r w:rsidRPr="00582447">
        <w:rPr>
          <w:rFonts w:cs="Arial"/>
          <w:sz w:val="24"/>
          <w:szCs w:val="24"/>
          <w:lang w:val="sr-Cyrl-CS"/>
        </w:rPr>
        <w:t xml:space="preserve">И </w:t>
      </w:r>
      <w:r w:rsidRPr="00582447">
        <w:rPr>
          <w:rFonts w:cs="Arial"/>
          <w:sz w:val="24"/>
          <w:szCs w:val="24"/>
          <w:lang w:val="sr-Latn-CS"/>
        </w:rPr>
        <w:t xml:space="preserve">НЕТО </w:t>
      </w:r>
      <w:r w:rsidRPr="00582447">
        <w:rPr>
          <w:rFonts w:cs="Arial"/>
          <w:sz w:val="24"/>
          <w:szCs w:val="24"/>
          <w:lang w:val="sr-Cyrl-CS"/>
        </w:rPr>
        <w:t xml:space="preserve">МАСА </w:t>
      </w:r>
      <w:r w:rsidRPr="00582447">
        <w:rPr>
          <w:rFonts w:cs="Arial"/>
          <w:sz w:val="24"/>
          <w:szCs w:val="24"/>
          <w:lang w:val="sr-Latn-CS"/>
        </w:rPr>
        <w:t>МАШ</w:t>
      </w:r>
      <w:r w:rsidRPr="00582447">
        <w:rPr>
          <w:rFonts w:cs="Arial"/>
          <w:sz w:val="24"/>
          <w:szCs w:val="24"/>
          <w:lang w:val="sr-Cyrl-CS"/>
        </w:rPr>
        <w:t>И</w:t>
      </w:r>
      <w:r w:rsidRPr="00582447">
        <w:rPr>
          <w:rFonts w:cs="Arial"/>
          <w:sz w:val="24"/>
          <w:szCs w:val="24"/>
          <w:lang w:val="sr-Latn-CS"/>
        </w:rPr>
        <w:t>НЕ</w:t>
      </w:r>
    </w:p>
    <w:p w14:paraId="3CA65041" w14:textId="77777777" w:rsidR="007D31E7" w:rsidRPr="00582447" w:rsidRDefault="007D31E7" w:rsidP="007D31E7">
      <w:pPr>
        <w:numPr>
          <w:ilvl w:val="0"/>
          <w:numId w:val="22"/>
        </w:numPr>
        <w:spacing w:before="0"/>
        <w:contextualSpacing/>
        <w:rPr>
          <w:rFonts w:cs="Arial"/>
          <w:sz w:val="24"/>
          <w:szCs w:val="24"/>
          <w:lang w:val="sr-Latn-CS"/>
        </w:rPr>
      </w:pPr>
      <w:r w:rsidRPr="00582447">
        <w:rPr>
          <w:rFonts w:cs="Arial"/>
          <w:sz w:val="24"/>
          <w:szCs w:val="24"/>
          <w:lang w:val="sr-Latn-CS"/>
        </w:rPr>
        <w:t>СЕРТ</w:t>
      </w:r>
      <w:r w:rsidRPr="00582447">
        <w:rPr>
          <w:rFonts w:cs="Arial"/>
          <w:sz w:val="24"/>
          <w:szCs w:val="24"/>
          <w:lang w:val="sr-Cyrl-CS"/>
        </w:rPr>
        <w:t>И</w:t>
      </w:r>
      <w:r w:rsidRPr="00582447">
        <w:rPr>
          <w:rFonts w:cs="Arial"/>
          <w:sz w:val="24"/>
          <w:szCs w:val="24"/>
          <w:lang w:val="sr-Latn-CS"/>
        </w:rPr>
        <w:t>Ф</w:t>
      </w:r>
      <w:r w:rsidRPr="00582447">
        <w:rPr>
          <w:rFonts w:cs="Arial"/>
          <w:sz w:val="24"/>
          <w:szCs w:val="24"/>
          <w:lang w:val="sr-Cyrl-CS"/>
        </w:rPr>
        <w:t>И</w:t>
      </w:r>
      <w:r w:rsidRPr="00582447">
        <w:rPr>
          <w:rFonts w:cs="Arial"/>
          <w:sz w:val="24"/>
          <w:szCs w:val="24"/>
          <w:lang w:val="sr-Latn-CS"/>
        </w:rPr>
        <w:t>КАТ МАШ</w:t>
      </w:r>
      <w:r w:rsidRPr="00582447">
        <w:rPr>
          <w:rFonts w:cs="Arial"/>
          <w:sz w:val="24"/>
          <w:szCs w:val="24"/>
          <w:lang w:val="sr-Cyrl-CS"/>
        </w:rPr>
        <w:t>И</w:t>
      </w:r>
      <w:r w:rsidRPr="00582447">
        <w:rPr>
          <w:rFonts w:cs="Arial"/>
          <w:sz w:val="24"/>
          <w:szCs w:val="24"/>
          <w:lang w:val="sr-Latn-CS"/>
        </w:rPr>
        <w:t>НЕ</w:t>
      </w:r>
    </w:p>
    <w:p w14:paraId="5361A1FB" w14:textId="77777777" w:rsidR="007D31E7" w:rsidRDefault="007D31E7" w:rsidP="007D31E7">
      <w:pPr>
        <w:spacing w:before="0"/>
        <w:contextualSpacing/>
        <w:rPr>
          <w:rFonts w:cs="Arial"/>
          <w:sz w:val="24"/>
          <w:szCs w:val="24"/>
          <w:lang w:val="sr-Latn-CS"/>
        </w:rPr>
      </w:pPr>
    </w:p>
    <w:p w14:paraId="63900840" w14:textId="3BF95E5E" w:rsidR="007D31E7" w:rsidRDefault="007D31E7" w:rsidP="007D31E7">
      <w:pPr>
        <w:spacing w:before="0"/>
        <w:contextualSpacing/>
        <w:rPr>
          <w:rFonts w:cs="Arial"/>
          <w:sz w:val="24"/>
          <w:szCs w:val="24"/>
          <w:lang w:val="sr-Cyrl-RS"/>
        </w:rPr>
      </w:pPr>
      <w:r w:rsidRPr="00582447">
        <w:rPr>
          <w:rFonts w:cs="Arial"/>
          <w:sz w:val="24"/>
          <w:szCs w:val="24"/>
          <w:lang w:val="sr-Latn-CS"/>
        </w:rPr>
        <w:t xml:space="preserve">У року од 24 </w:t>
      </w:r>
      <w:r>
        <w:rPr>
          <w:rFonts w:cs="Arial"/>
          <w:sz w:val="24"/>
          <w:szCs w:val="24"/>
          <w:lang w:val="sr-Cyrl-RS"/>
        </w:rPr>
        <w:t xml:space="preserve">(словима: двадесетчетири) </w:t>
      </w:r>
      <w:r w:rsidRPr="00582447">
        <w:rPr>
          <w:rFonts w:cs="Arial"/>
          <w:sz w:val="24"/>
          <w:szCs w:val="24"/>
          <w:lang w:val="sr-Latn-CS"/>
        </w:rPr>
        <w:t>часа од отпрем</w:t>
      </w:r>
      <w:r w:rsidRPr="00582447">
        <w:rPr>
          <w:rFonts w:cs="Arial"/>
          <w:sz w:val="24"/>
          <w:szCs w:val="24"/>
          <w:lang w:val="sr-Cyrl-CS"/>
        </w:rPr>
        <w:t>е машина</w:t>
      </w:r>
      <w:r w:rsidRPr="00582447">
        <w:rPr>
          <w:rFonts w:cs="Arial"/>
          <w:sz w:val="24"/>
          <w:szCs w:val="24"/>
          <w:lang w:val="sr-Latn-CS"/>
        </w:rPr>
        <w:t xml:space="preserve"> </w:t>
      </w:r>
      <w:r>
        <w:rPr>
          <w:rFonts w:cs="Arial"/>
          <w:sz w:val="24"/>
          <w:szCs w:val="24"/>
          <w:lang w:val="sr-Cyrl-CS"/>
        </w:rPr>
        <w:t>п</w:t>
      </w:r>
      <w:r w:rsidRPr="00582447">
        <w:rPr>
          <w:rFonts w:cs="Arial"/>
          <w:sz w:val="24"/>
          <w:szCs w:val="24"/>
          <w:lang w:val="sr-Cyrl-RS"/>
        </w:rPr>
        <w:t>онуђач</w:t>
      </w:r>
      <w:r w:rsidRPr="00582447">
        <w:rPr>
          <w:rFonts w:cs="Arial"/>
          <w:sz w:val="24"/>
          <w:szCs w:val="24"/>
          <w:lang w:val="sr-Cyrl-CS"/>
        </w:rPr>
        <w:t xml:space="preserve"> </w:t>
      </w:r>
      <w:r w:rsidRPr="00582447">
        <w:rPr>
          <w:rFonts w:cs="Arial"/>
          <w:sz w:val="24"/>
          <w:szCs w:val="24"/>
          <w:lang w:val="sr-Latn-CS"/>
        </w:rPr>
        <w:t xml:space="preserve">је обавезан да писмено обавести </w:t>
      </w:r>
      <w:r>
        <w:rPr>
          <w:rFonts w:cs="Arial"/>
          <w:sz w:val="24"/>
          <w:szCs w:val="24"/>
          <w:lang w:val="sr-Cyrl-CS"/>
        </w:rPr>
        <w:t>наручиоца</w:t>
      </w:r>
      <w:r w:rsidRPr="00582447">
        <w:rPr>
          <w:rFonts w:cs="Arial"/>
          <w:sz w:val="24"/>
          <w:szCs w:val="24"/>
          <w:lang w:val="sr-Latn-CS"/>
        </w:rPr>
        <w:t xml:space="preserve"> о отпреми са свим потребним подацима (датум отпреме, превозно средство, број уговора, бруто и нето тежину)</w:t>
      </w:r>
      <w:r>
        <w:rPr>
          <w:rFonts w:cs="Arial"/>
          <w:sz w:val="24"/>
          <w:szCs w:val="24"/>
          <w:lang w:val="sr-Cyrl-RS"/>
        </w:rPr>
        <w:t>.</w:t>
      </w:r>
    </w:p>
    <w:p w14:paraId="68A61D68" w14:textId="77777777" w:rsidR="007758D6" w:rsidRPr="002D0A3A" w:rsidRDefault="007758D6" w:rsidP="007D31E7">
      <w:pPr>
        <w:spacing w:before="0"/>
        <w:contextualSpacing/>
        <w:rPr>
          <w:rFonts w:cs="Arial"/>
          <w:sz w:val="24"/>
          <w:szCs w:val="24"/>
          <w:lang w:val="sr-Cyrl-RS"/>
        </w:rPr>
      </w:pPr>
    </w:p>
    <w:p w14:paraId="279978EF" w14:textId="77777777" w:rsidR="00934E48" w:rsidRPr="00934E48" w:rsidRDefault="007D31E7" w:rsidP="00934E48">
      <w:pPr>
        <w:spacing w:before="0"/>
        <w:contextualSpacing/>
        <w:rPr>
          <w:rFonts w:cs="Arial"/>
          <w:b/>
          <w:sz w:val="24"/>
          <w:szCs w:val="24"/>
          <w:lang w:val="sr-Cyrl-RS"/>
        </w:rPr>
      </w:pPr>
      <w:r>
        <w:rPr>
          <w:rFonts w:cs="Arial"/>
          <w:b/>
          <w:sz w:val="24"/>
          <w:szCs w:val="24"/>
          <w:lang w:val="sr-Cyrl-RS"/>
        </w:rPr>
        <w:t>6.16</w:t>
      </w:r>
      <w:r w:rsidR="00934E48">
        <w:rPr>
          <w:rFonts w:cs="Arial"/>
          <w:b/>
          <w:sz w:val="24"/>
          <w:szCs w:val="24"/>
          <w:lang w:val="sr-Cyrl-RS"/>
        </w:rPr>
        <w:t xml:space="preserve"> </w:t>
      </w:r>
      <w:r w:rsidR="00934E48" w:rsidRPr="00582447">
        <w:rPr>
          <w:rFonts w:cs="Arial"/>
          <w:b/>
          <w:sz w:val="24"/>
          <w:szCs w:val="24"/>
        </w:rPr>
        <w:t xml:space="preserve">КВАНТИТАТИВНИ </w:t>
      </w:r>
      <w:r w:rsidR="00934E48">
        <w:rPr>
          <w:rFonts w:cs="Arial"/>
          <w:b/>
          <w:sz w:val="24"/>
          <w:szCs w:val="24"/>
          <w:lang w:val="sr-Cyrl-RS"/>
        </w:rPr>
        <w:t xml:space="preserve">И </w:t>
      </w:r>
      <w:r w:rsidR="00934E48">
        <w:rPr>
          <w:rFonts w:cs="Arial"/>
          <w:b/>
          <w:sz w:val="24"/>
          <w:szCs w:val="24"/>
        </w:rPr>
        <w:t xml:space="preserve">КВАЛИТАТИВНИ </w:t>
      </w:r>
      <w:r w:rsidR="00934E48" w:rsidRPr="00582447">
        <w:rPr>
          <w:rFonts w:cs="Arial"/>
          <w:b/>
          <w:sz w:val="24"/>
          <w:szCs w:val="24"/>
        </w:rPr>
        <w:t>ПРИЈЕМ</w:t>
      </w:r>
      <w:r w:rsidR="00934E48">
        <w:rPr>
          <w:rFonts w:cs="Arial"/>
          <w:b/>
          <w:sz w:val="24"/>
          <w:szCs w:val="24"/>
          <w:lang w:val="sr-Cyrl-RS"/>
        </w:rPr>
        <w:t xml:space="preserve"> ДОБАРА</w:t>
      </w:r>
    </w:p>
    <w:p w14:paraId="45C14210" w14:textId="77777777" w:rsidR="00934E48" w:rsidRPr="00582447" w:rsidRDefault="00934E48" w:rsidP="00934E48">
      <w:pPr>
        <w:spacing w:before="0"/>
        <w:contextualSpacing/>
        <w:rPr>
          <w:rFonts w:cs="Arial"/>
          <w:b/>
          <w:sz w:val="24"/>
          <w:szCs w:val="24"/>
        </w:rPr>
      </w:pPr>
    </w:p>
    <w:p w14:paraId="64A92E45" w14:textId="77777777" w:rsidR="007758D6" w:rsidRPr="003646A0" w:rsidRDefault="007758D6" w:rsidP="007758D6">
      <w:pPr>
        <w:spacing w:before="0"/>
        <w:rPr>
          <w:rFonts w:cs="Arial"/>
          <w:b/>
          <w:sz w:val="24"/>
          <w:lang w:val="sr-Cyrl-CS"/>
        </w:rPr>
      </w:pPr>
      <w:r w:rsidRPr="003646A0">
        <w:rPr>
          <w:rFonts w:cs="Arial"/>
          <w:b/>
          <w:sz w:val="24"/>
          <w:lang w:val="sr-Cyrl-CS"/>
        </w:rPr>
        <w:t>Квантитативни пријем</w:t>
      </w:r>
    </w:p>
    <w:p w14:paraId="4960F36B" w14:textId="77777777" w:rsidR="007758D6" w:rsidRDefault="007758D6" w:rsidP="007758D6">
      <w:pPr>
        <w:spacing w:before="0"/>
        <w:contextualSpacing/>
        <w:rPr>
          <w:rFonts w:cs="Arial"/>
          <w:sz w:val="24"/>
          <w:szCs w:val="24"/>
          <w:lang w:val="sr-Cyrl-CS" w:eastAsia="zh-CN"/>
        </w:rPr>
      </w:pPr>
      <w:r w:rsidRPr="00582447">
        <w:rPr>
          <w:rFonts w:cs="Arial"/>
          <w:sz w:val="24"/>
          <w:szCs w:val="24"/>
          <w:lang w:val="sr-Cyrl-CS" w:eastAsia="zh-CN"/>
        </w:rPr>
        <w:t>Свака испорука предметних добара мора бити најављена најмање 3 (словима: три) радна дана према обрасцу "Најава испоруке добара" као и 24 (словима: двадесетчетири) часа пре испоруке према обрасцу</w:t>
      </w:r>
      <w:r>
        <w:rPr>
          <w:rFonts w:cs="Arial"/>
          <w:sz w:val="24"/>
          <w:szCs w:val="24"/>
          <w:lang w:val="sr-Cyrl-CS" w:eastAsia="zh-CN"/>
        </w:rPr>
        <w:t xml:space="preserve"> </w:t>
      </w:r>
      <w:r w:rsidRPr="00582447">
        <w:rPr>
          <w:rFonts w:cs="Arial"/>
          <w:sz w:val="24"/>
          <w:szCs w:val="24"/>
          <w:lang w:val="sr-Cyrl-CS" w:eastAsia="zh-CN"/>
        </w:rPr>
        <w:t>„Обавештење о испоруци“, који су саставни део конкурсне документације.</w:t>
      </w:r>
    </w:p>
    <w:p w14:paraId="27672E5C" w14:textId="77777777" w:rsidR="007758D6" w:rsidRPr="00582447" w:rsidRDefault="007758D6" w:rsidP="007758D6">
      <w:pPr>
        <w:spacing w:before="0"/>
        <w:contextualSpacing/>
        <w:rPr>
          <w:rFonts w:cs="Arial"/>
          <w:sz w:val="24"/>
          <w:szCs w:val="24"/>
          <w:lang w:val="sr-Cyrl-CS" w:eastAsia="zh-CN"/>
        </w:rPr>
      </w:pPr>
    </w:p>
    <w:p w14:paraId="3C6A34C5" w14:textId="77777777" w:rsidR="007758D6" w:rsidRDefault="007758D6" w:rsidP="007758D6">
      <w:pPr>
        <w:spacing w:before="0"/>
        <w:contextualSpacing/>
        <w:rPr>
          <w:rFonts w:cs="Arial"/>
          <w:sz w:val="24"/>
          <w:szCs w:val="24"/>
          <w:lang w:val="sr-Cyrl-CS" w:eastAsia="zh-CN"/>
        </w:rPr>
      </w:pPr>
      <w:r w:rsidRPr="00582447">
        <w:rPr>
          <w:rFonts w:cs="Arial"/>
          <w:sz w:val="24"/>
          <w:szCs w:val="24"/>
          <w:lang w:val="sr-Cyrl-CS" w:eastAsia="zh-CN"/>
        </w:rPr>
        <w:t>Пријем предметних добара врши се у пријемн</w:t>
      </w:r>
      <w:r>
        <w:rPr>
          <w:rFonts w:cs="Arial"/>
          <w:sz w:val="24"/>
          <w:szCs w:val="24"/>
          <w:lang w:val="sr-Cyrl-CS" w:eastAsia="zh-CN"/>
        </w:rPr>
        <w:t>ом магацину н</w:t>
      </w:r>
      <w:r w:rsidRPr="00582447">
        <w:rPr>
          <w:rFonts w:cs="Arial"/>
          <w:sz w:val="24"/>
          <w:szCs w:val="24"/>
          <w:lang w:val="sr-Cyrl-CS" w:eastAsia="zh-CN"/>
        </w:rPr>
        <w:t>аручиоца сваког ра</w:t>
      </w:r>
      <w:r>
        <w:rPr>
          <w:rFonts w:cs="Arial"/>
          <w:sz w:val="24"/>
          <w:szCs w:val="24"/>
          <w:lang w:val="sr-Cyrl-CS" w:eastAsia="zh-CN"/>
        </w:rPr>
        <w:t xml:space="preserve">дног дана од </w:t>
      </w:r>
      <w:r>
        <w:rPr>
          <w:rFonts w:cs="Arial"/>
          <w:sz w:val="24"/>
          <w:szCs w:val="24"/>
          <w:lang w:val="en-GB" w:eastAsia="zh-CN"/>
        </w:rPr>
        <w:t>0</w:t>
      </w:r>
      <w:r>
        <w:rPr>
          <w:rFonts w:cs="Arial"/>
          <w:sz w:val="24"/>
          <w:szCs w:val="24"/>
          <w:lang w:val="sr-Cyrl-CS" w:eastAsia="zh-CN"/>
        </w:rPr>
        <w:t>7.00</w:t>
      </w:r>
      <w:r w:rsidRPr="00582447">
        <w:rPr>
          <w:rFonts w:cs="Arial"/>
          <w:sz w:val="24"/>
          <w:szCs w:val="24"/>
          <w:lang w:val="sr-Cyrl-CS" w:eastAsia="zh-CN"/>
        </w:rPr>
        <w:t xml:space="preserve"> до 12</w:t>
      </w:r>
      <w:r>
        <w:rPr>
          <w:rFonts w:cs="Arial"/>
          <w:sz w:val="24"/>
          <w:szCs w:val="24"/>
          <w:lang w:val="en-GB" w:eastAsia="zh-CN"/>
        </w:rPr>
        <w:t xml:space="preserve">.00 </w:t>
      </w:r>
      <w:r>
        <w:rPr>
          <w:rFonts w:cs="Arial"/>
          <w:sz w:val="24"/>
          <w:szCs w:val="24"/>
          <w:lang w:val="sr-Cyrl-RS" w:eastAsia="zh-CN"/>
        </w:rPr>
        <w:t>часова</w:t>
      </w:r>
      <w:r w:rsidRPr="00582447">
        <w:rPr>
          <w:rFonts w:cs="Arial"/>
          <w:sz w:val="24"/>
          <w:szCs w:val="24"/>
          <w:lang w:val="sr-Cyrl-CS" w:eastAsia="zh-CN"/>
        </w:rPr>
        <w:t>.</w:t>
      </w:r>
    </w:p>
    <w:p w14:paraId="51774FFE" w14:textId="77777777" w:rsidR="007758D6" w:rsidRDefault="007758D6" w:rsidP="007758D6">
      <w:pPr>
        <w:spacing w:before="0"/>
        <w:contextualSpacing/>
        <w:rPr>
          <w:rFonts w:cs="Arial"/>
          <w:sz w:val="24"/>
          <w:szCs w:val="24"/>
          <w:lang w:val="sr-Cyrl-CS" w:eastAsia="zh-CN"/>
        </w:rPr>
      </w:pPr>
    </w:p>
    <w:p w14:paraId="6944A8B9" w14:textId="77777777" w:rsidR="007758D6" w:rsidRDefault="007758D6" w:rsidP="007758D6">
      <w:pPr>
        <w:spacing w:before="0"/>
        <w:contextualSpacing/>
        <w:rPr>
          <w:rFonts w:cs="Arial"/>
          <w:sz w:val="24"/>
          <w:szCs w:val="24"/>
          <w:lang w:val="sr-Cyrl-CS" w:eastAsia="zh-CN"/>
        </w:rPr>
      </w:pPr>
      <w:r w:rsidRPr="00AC193E">
        <w:rPr>
          <w:rFonts w:cs="Arial"/>
          <w:sz w:val="24"/>
          <w:szCs w:val="24"/>
          <w:lang w:val="sr-Cyrl-CS" w:eastAsia="zh-CN"/>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машина испоручује.</w:t>
      </w:r>
    </w:p>
    <w:p w14:paraId="0A09BF2A" w14:textId="77777777" w:rsidR="007758D6" w:rsidRDefault="007758D6" w:rsidP="007758D6">
      <w:pPr>
        <w:spacing w:before="0"/>
        <w:contextualSpacing/>
        <w:rPr>
          <w:rFonts w:cs="Arial"/>
          <w:sz w:val="24"/>
          <w:szCs w:val="24"/>
          <w:lang w:val="sr-Cyrl-CS" w:eastAsia="zh-CN"/>
        </w:rPr>
      </w:pPr>
    </w:p>
    <w:p w14:paraId="32F76EB3" w14:textId="77777777" w:rsidR="007758D6" w:rsidRPr="00AC193E" w:rsidRDefault="007758D6" w:rsidP="007758D6">
      <w:pPr>
        <w:spacing w:before="0"/>
        <w:contextualSpacing/>
        <w:rPr>
          <w:rFonts w:cs="Arial"/>
          <w:sz w:val="24"/>
          <w:szCs w:val="24"/>
          <w:lang w:val="sr-Cyrl-CS" w:eastAsia="zh-CN"/>
        </w:rPr>
      </w:pPr>
      <w:r w:rsidRPr="00AC193E">
        <w:rPr>
          <w:rFonts w:cs="Arial"/>
          <w:sz w:val="24"/>
          <w:szCs w:val="24"/>
          <w:lang w:val="sr-Cyrl-CS" w:eastAsia="zh-CN"/>
        </w:rPr>
        <w:t>Пријем предмета уговора констатоваће се потписивањем Записника о квантитативном пријему – без примедби и Отпремнице и провером:</w:t>
      </w:r>
    </w:p>
    <w:p w14:paraId="595E8498" w14:textId="77777777" w:rsidR="007758D6" w:rsidRPr="00AC193E" w:rsidRDefault="007758D6" w:rsidP="007758D6">
      <w:pPr>
        <w:spacing w:before="0"/>
        <w:contextualSpacing/>
        <w:rPr>
          <w:rFonts w:cs="Arial"/>
          <w:sz w:val="24"/>
          <w:szCs w:val="24"/>
          <w:lang w:val="sr-Cyrl-CS" w:eastAsia="zh-CN"/>
        </w:rPr>
      </w:pPr>
      <w:r w:rsidRPr="00AC193E">
        <w:rPr>
          <w:rFonts w:cs="Arial"/>
          <w:sz w:val="24"/>
          <w:szCs w:val="24"/>
          <w:lang w:val="sr-Cyrl-CS" w:eastAsia="zh-CN"/>
        </w:rPr>
        <w:lastRenderedPageBreak/>
        <w:t>•</w:t>
      </w:r>
      <w:r>
        <w:rPr>
          <w:rFonts w:cs="Arial"/>
          <w:sz w:val="24"/>
          <w:szCs w:val="24"/>
          <w:lang w:val="sr-Cyrl-CS" w:eastAsia="zh-CN"/>
        </w:rPr>
        <w:tab/>
        <w:t xml:space="preserve">да ли је испоручена уговорена </w:t>
      </w:r>
      <w:r w:rsidRPr="00AC193E">
        <w:rPr>
          <w:rFonts w:cs="Arial"/>
          <w:sz w:val="24"/>
          <w:szCs w:val="24"/>
          <w:lang w:val="sr-Cyrl-CS" w:eastAsia="zh-CN"/>
        </w:rPr>
        <w:t>количина</w:t>
      </w:r>
      <w:r>
        <w:rPr>
          <w:rFonts w:cs="Arial"/>
          <w:sz w:val="24"/>
          <w:szCs w:val="24"/>
          <w:lang w:val="sr-Cyrl-CS" w:eastAsia="zh-CN"/>
        </w:rPr>
        <w:t>,</w:t>
      </w:r>
    </w:p>
    <w:p w14:paraId="1A11A492" w14:textId="77777777" w:rsidR="007758D6" w:rsidRPr="00AC193E" w:rsidRDefault="007758D6" w:rsidP="007758D6">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да ли је машина без видљивог оштећења</w:t>
      </w:r>
      <w:r>
        <w:rPr>
          <w:rFonts w:cs="Arial"/>
          <w:sz w:val="24"/>
          <w:szCs w:val="24"/>
          <w:lang w:val="sr-Cyrl-CS" w:eastAsia="zh-CN"/>
        </w:rPr>
        <w:t>,</w:t>
      </w:r>
    </w:p>
    <w:p w14:paraId="31E3375A" w14:textId="77777777" w:rsidR="007758D6" w:rsidRPr="00AC193E" w:rsidRDefault="007758D6" w:rsidP="007758D6">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да ли је уз испоручену машину достављена комплетна пратећа документација и пратећа опрема наведена у конкурсној документацији.</w:t>
      </w:r>
    </w:p>
    <w:p w14:paraId="74CF4804" w14:textId="77777777" w:rsidR="007758D6" w:rsidRPr="00AC193E" w:rsidRDefault="007758D6" w:rsidP="007758D6">
      <w:pPr>
        <w:spacing w:before="0"/>
        <w:contextualSpacing/>
        <w:rPr>
          <w:rFonts w:cs="Arial"/>
          <w:sz w:val="24"/>
          <w:szCs w:val="24"/>
          <w:lang w:val="sr-Cyrl-CS" w:eastAsia="zh-CN"/>
        </w:rPr>
      </w:pPr>
    </w:p>
    <w:p w14:paraId="4F0AB6DD" w14:textId="77777777" w:rsidR="007758D6" w:rsidRDefault="007758D6" w:rsidP="007758D6">
      <w:pPr>
        <w:spacing w:before="0"/>
        <w:contextualSpacing/>
        <w:rPr>
          <w:rFonts w:cs="Arial"/>
          <w:sz w:val="24"/>
          <w:szCs w:val="24"/>
          <w:lang w:val="sr-Cyrl-CS" w:eastAsia="zh-CN"/>
        </w:rPr>
      </w:pPr>
      <w:r w:rsidRPr="00AC193E">
        <w:rPr>
          <w:rFonts w:cs="Arial"/>
          <w:sz w:val="24"/>
          <w:szCs w:val="24"/>
          <w:lang w:val="sr-Cyrl-CS" w:eastAsia="zh-CN"/>
        </w:rPr>
        <w:t>У случају да до</w:t>
      </w:r>
      <w:r>
        <w:rPr>
          <w:rFonts w:cs="Arial"/>
          <w:sz w:val="24"/>
          <w:szCs w:val="24"/>
          <w:lang w:val="sr-Cyrl-CS" w:eastAsia="zh-CN"/>
        </w:rPr>
        <w:t>ђе до одступања од уговореног, понуђач је дужан да у року</w:t>
      </w:r>
      <w:r w:rsidRPr="00AC193E">
        <w:rPr>
          <w:rFonts w:cs="Arial"/>
          <w:sz w:val="24"/>
          <w:szCs w:val="24"/>
          <w:lang w:val="sr-Cyrl-CS" w:eastAsia="zh-CN"/>
        </w:rPr>
        <w:t xml:space="preserve">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отклони све недостатке, а док се ти недостаци не отклоне, сматраће се да испорука није извршена.</w:t>
      </w:r>
    </w:p>
    <w:p w14:paraId="69162E66" w14:textId="77777777" w:rsidR="007758D6" w:rsidRPr="00AC193E" w:rsidRDefault="007758D6" w:rsidP="007758D6">
      <w:pPr>
        <w:spacing w:before="0"/>
        <w:contextualSpacing/>
        <w:rPr>
          <w:rFonts w:cs="Arial"/>
          <w:sz w:val="24"/>
          <w:szCs w:val="24"/>
          <w:lang w:val="sr-Cyrl-CS" w:eastAsia="zh-CN"/>
        </w:rPr>
      </w:pPr>
    </w:p>
    <w:p w14:paraId="12FEF166" w14:textId="77777777" w:rsidR="007758D6" w:rsidRDefault="007758D6" w:rsidP="007758D6">
      <w:pPr>
        <w:spacing w:before="0"/>
        <w:contextualSpacing/>
        <w:rPr>
          <w:rFonts w:cs="Arial"/>
          <w:sz w:val="24"/>
          <w:szCs w:val="24"/>
          <w:lang w:val="sr-Cyrl-CS" w:eastAsia="zh-CN"/>
        </w:rPr>
      </w:pPr>
      <w:r w:rsidRPr="00582447">
        <w:rPr>
          <w:rFonts w:cs="Arial"/>
          <w:sz w:val="24"/>
          <w:szCs w:val="24"/>
          <w:lang w:val="sr-Cyrl-CS" w:eastAsia="zh-CN"/>
        </w:rPr>
        <w:t>Квантитативни пријем испоруч</w:t>
      </w:r>
      <w:r>
        <w:rPr>
          <w:rFonts w:cs="Arial"/>
          <w:sz w:val="24"/>
          <w:szCs w:val="24"/>
          <w:lang w:val="sr-Cyrl-CS" w:eastAsia="zh-CN"/>
        </w:rPr>
        <w:t>ених добара врши се у магацину н</w:t>
      </w:r>
      <w:r w:rsidRPr="00582447">
        <w:rPr>
          <w:rFonts w:cs="Arial"/>
          <w:sz w:val="24"/>
          <w:szCs w:val="24"/>
          <w:lang w:val="sr-Cyrl-CS" w:eastAsia="zh-CN"/>
        </w:rPr>
        <w:t>аручиоца, приликом пријема добара, визуелно</w:t>
      </w:r>
      <w:r>
        <w:rPr>
          <w:rFonts w:cs="Arial"/>
          <w:sz w:val="24"/>
          <w:szCs w:val="24"/>
          <w:lang w:val="sr-Cyrl-CS" w:eastAsia="zh-CN"/>
        </w:rPr>
        <w:t>м контролом и пребројавањем, а н</w:t>
      </w:r>
      <w:r w:rsidRPr="00582447">
        <w:rPr>
          <w:rFonts w:cs="Arial"/>
          <w:sz w:val="24"/>
          <w:szCs w:val="24"/>
          <w:lang w:val="sr-Cyrl-CS" w:eastAsia="zh-CN"/>
        </w:rPr>
        <w:t>аручилац је дужан да исплати само стварно примљену количину.</w:t>
      </w:r>
      <w:r w:rsidRPr="00AC193E">
        <w:t xml:space="preserve"> </w:t>
      </w:r>
      <w:r>
        <w:rPr>
          <w:rFonts w:cs="Arial"/>
          <w:sz w:val="24"/>
          <w:szCs w:val="24"/>
          <w:lang w:val="sr-Cyrl-CS" w:eastAsia="zh-CN"/>
        </w:rPr>
        <w:t>Овлашћени представници наручиоца и п</w:t>
      </w:r>
      <w:r w:rsidRPr="00AC193E">
        <w:rPr>
          <w:rFonts w:cs="Arial"/>
          <w:sz w:val="24"/>
          <w:szCs w:val="24"/>
          <w:lang w:val="sr-Cyrl-CS" w:eastAsia="zh-CN"/>
        </w:rPr>
        <w:t>онуђача  ће потписати Записник о квантитати</w:t>
      </w:r>
      <w:r>
        <w:rPr>
          <w:rFonts w:cs="Arial"/>
          <w:sz w:val="24"/>
          <w:szCs w:val="24"/>
          <w:lang w:val="sr-Cyrl-CS" w:eastAsia="zh-CN"/>
        </w:rPr>
        <w:t>в</w:t>
      </w:r>
      <w:r w:rsidRPr="00AC193E">
        <w:rPr>
          <w:rFonts w:cs="Arial"/>
          <w:sz w:val="24"/>
          <w:szCs w:val="24"/>
          <w:lang w:val="sr-Cyrl-CS" w:eastAsia="zh-CN"/>
        </w:rPr>
        <w:t xml:space="preserve">ном пријему машине са опремом без примедби у року од 24 </w:t>
      </w:r>
      <w:r>
        <w:rPr>
          <w:rFonts w:cs="Arial"/>
          <w:sz w:val="24"/>
          <w:szCs w:val="24"/>
          <w:lang w:val="sr-Cyrl-CS" w:eastAsia="zh-CN"/>
        </w:rPr>
        <w:t xml:space="preserve">(словима: двадесетчетири) </w:t>
      </w:r>
      <w:r w:rsidRPr="00AC193E">
        <w:rPr>
          <w:rFonts w:cs="Arial"/>
          <w:sz w:val="24"/>
          <w:szCs w:val="24"/>
          <w:lang w:val="sr-Cyrl-CS" w:eastAsia="zh-CN"/>
        </w:rPr>
        <w:t>часа од испоруке машине, пратеће опреме и п</w:t>
      </w:r>
      <w:r>
        <w:rPr>
          <w:rFonts w:cs="Arial"/>
          <w:sz w:val="24"/>
          <w:szCs w:val="24"/>
          <w:lang w:val="sr-Cyrl-CS" w:eastAsia="zh-CN"/>
        </w:rPr>
        <w:t>ратеће документације у магацин н</w:t>
      </w:r>
      <w:r w:rsidRPr="00AC193E">
        <w:rPr>
          <w:rFonts w:cs="Arial"/>
          <w:sz w:val="24"/>
          <w:szCs w:val="24"/>
          <w:lang w:val="sr-Cyrl-CS" w:eastAsia="zh-CN"/>
        </w:rPr>
        <w:t>аручиоца.</w:t>
      </w:r>
    </w:p>
    <w:p w14:paraId="597F9093" w14:textId="77777777" w:rsidR="007758D6" w:rsidRDefault="007758D6" w:rsidP="007758D6">
      <w:pPr>
        <w:spacing w:before="0"/>
        <w:contextualSpacing/>
        <w:rPr>
          <w:rFonts w:cs="Arial"/>
          <w:sz w:val="24"/>
          <w:szCs w:val="24"/>
          <w:lang w:val="sr-Cyrl-CS" w:eastAsia="zh-CN"/>
        </w:rPr>
      </w:pPr>
    </w:p>
    <w:p w14:paraId="0DDA2BED" w14:textId="77777777" w:rsidR="007758D6" w:rsidRDefault="007758D6" w:rsidP="007758D6">
      <w:pPr>
        <w:spacing w:before="0"/>
        <w:contextualSpacing/>
        <w:rPr>
          <w:rFonts w:cs="Arial"/>
          <w:sz w:val="24"/>
          <w:szCs w:val="24"/>
          <w:lang w:val="sr-Cyrl-CS" w:eastAsia="zh-CN"/>
        </w:rPr>
      </w:pPr>
      <w:r w:rsidRPr="00AC193E">
        <w:rPr>
          <w:rFonts w:cs="Arial"/>
          <w:sz w:val="24"/>
          <w:szCs w:val="24"/>
          <w:lang w:val="sr-Cyrl-CS" w:eastAsia="zh-CN"/>
        </w:rPr>
        <w:t>Ако се прегледом утврди да неки део машине или опреме, опште документације као и техничке документације недостаје или је оштећен, то ће б</w:t>
      </w:r>
      <w:r>
        <w:rPr>
          <w:rFonts w:cs="Arial"/>
          <w:sz w:val="24"/>
          <w:szCs w:val="24"/>
          <w:lang w:val="sr-Cyrl-CS" w:eastAsia="zh-CN"/>
        </w:rPr>
        <w:t>ити Записником констатовано, а п</w:t>
      </w:r>
      <w:r w:rsidRPr="00AC193E">
        <w:rPr>
          <w:rFonts w:cs="Arial"/>
          <w:sz w:val="24"/>
          <w:szCs w:val="24"/>
          <w:lang w:val="sr-Cyrl-CS" w:eastAsia="zh-CN"/>
        </w:rPr>
        <w:t>онуђач ће бити обавезан да у року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испоручи недостајуће или замени оштећене делове (време потребно за транзит плус два дана за израду и обраду) или документацију. Понуђач ће учинити све што може да овај период скрати, укључујући и авионску испоруку. Након отклањања утврђених недостатака сматраће се да је квантитативни пријем извршен.</w:t>
      </w:r>
    </w:p>
    <w:p w14:paraId="05D3D262" w14:textId="77777777" w:rsidR="007758D6" w:rsidRDefault="007758D6" w:rsidP="007758D6">
      <w:pPr>
        <w:spacing w:before="0"/>
        <w:contextualSpacing/>
        <w:rPr>
          <w:rFonts w:cs="Arial"/>
          <w:sz w:val="24"/>
          <w:szCs w:val="24"/>
          <w:lang w:val="sr-Cyrl-CS" w:eastAsia="zh-CN"/>
        </w:rPr>
      </w:pPr>
    </w:p>
    <w:p w14:paraId="2A3A9E51" w14:textId="77777777" w:rsidR="007758D6" w:rsidRPr="00582447" w:rsidRDefault="007758D6" w:rsidP="007758D6">
      <w:pPr>
        <w:spacing w:before="0"/>
        <w:contextualSpacing/>
        <w:rPr>
          <w:rFonts w:cs="Arial"/>
          <w:sz w:val="24"/>
          <w:szCs w:val="24"/>
          <w:lang w:val="sr-Cyrl-CS" w:eastAsia="zh-CN"/>
        </w:rPr>
      </w:pPr>
      <w:r w:rsidRPr="00AC193E">
        <w:rPr>
          <w:rFonts w:cs="Arial"/>
          <w:sz w:val="24"/>
          <w:szCs w:val="24"/>
          <w:lang w:val="sr-Cyrl-CS" w:eastAsia="zh-CN"/>
        </w:rPr>
        <w:t>Потписивањем Записника о квантитатином пријему машине са опремом без примедби од стране овлашћених представника Наручиоца и Понуђача  сматраће се да је квантитативни пријем извршен.</w:t>
      </w:r>
    </w:p>
    <w:p w14:paraId="25D8636B" w14:textId="77777777" w:rsidR="007758D6" w:rsidRPr="00582447" w:rsidRDefault="007758D6" w:rsidP="007758D6">
      <w:pPr>
        <w:spacing w:before="0"/>
        <w:contextualSpacing/>
        <w:rPr>
          <w:rFonts w:cs="Arial"/>
          <w:sz w:val="24"/>
          <w:szCs w:val="24"/>
          <w:lang w:val="sr-Cyrl-CS" w:eastAsia="zh-CN"/>
        </w:rPr>
      </w:pPr>
    </w:p>
    <w:p w14:paraId="796AB91D" w14:textId="77777777" w:rsidR="007758D6" w:rsidRDefault="007758D6" w:rsidP="007758D6">
      <w:pPr>
        <w:spacing w:before="0"/>
        <w:contextualSpacing/>
        <w:rPr>
          <w:rFonts w:eastAsia="Calibri" w:cs="Arial"/>
          <w:b/>
          <w:sz w:val="24"/>
          <w:szCs w:val="24"/>
          <w:lang w:val="sr-Latn-RS"/>
        </w:rPr>
      </w:pPr>
      <w:r w:rsidRPr="003646A0">
        <w:rPr>
          <w:rFonts w:cs="Arial"/>
          <w:b/>
          <w:sz w:val="24"/>
          <w:szCs w:val="24"/>
          <w:lang w:val="sr-Latn-RS"/>
        </w:rPr>
        <w:t>Монтажа и функционалне пробе машине</w:t>
      </w:r>
      <w:r w:rsidRPr="003646A0">
        <w:rPr>
          <w:rFonts w:eastAsia="Calibri" w:cs="Arial"/>
          <w:b/>
          <w:sz w:val="24"/>
          <w:szCs w:val="24"/>
          <w:lang w:val="sr-Latn-RS"/>
        </w:rPr>
        <w:t xml:space="preserve"> </w:t>
      </w:r>
    </w:p>
    <w:p w14:paraId="0E4C850D" w14:textId="77777777" w:rsidR="007758D6" w:rsidRPr="00582447" w:rsidRDefault="007758D6" w:rsidP="007758D6">
      <w:pPr>
        <w:spacing w:before="0"/>
        <w:contextualSpacing/>
        <w:rPr>
          <w:rFonts w:eastAsia="Calibri" w:cs="Arial"/>
          <w:sz w:val="24"/>
          <w:szCs w:val="24"/>
          <w:lang w:val="sr-Cyrl-RS"/>
        </w:rPr>
      </w:pPr>
      <w:r w:rsidRPr="00582447">
        <w:rPr>
          <w:rFonts w:eastAsia="Calibri" w:cs="Arial"/>
          <w:sz w:val="24"/>
          <w:szCs w:val="24"/>
          <w:lang w:val="sr-Cyrl-RS"/>
        </w:rPr>
        <w:t xml:space="preserve">Након </w:t>
      </w:r>
      <w:r>
        <w:rPr>
          <w:rFonts w:eastAsia="Calibri" w:cs="Arial"/>
          <w:sz w:val="24"/>
          <w:szCs w:val="24"/>
          <w:lang w:val="sr-Cyrl-RS"/>
        </w:rPr>
        <w:t>испоруке</w:t>
      </w:r>
      <w:r w:rsidRPr="00582447">
        <w:rPr>
          <w:rFonts w:eastAsia="Calibri" w:cs="Arial"/>
          <w:sz w:val="24"/>
          <w:szCs w:val="24"/>
          <w:lang w:val="sr-Cyrl-RS"/>
        </w:rPr>
        <w:t xml:space="preserve"> </w:t>
      </w:r>
      <w:r>
        <w:rPr>
          <w:rFonts w:eastAsia="Calibri" w:cs="Arial"/>
          <w:sz w:val="24"/>
          <w:szCs w:val="24"/>
          <w:lang w:val="sr-Cyrl-RS"/>
        </w:rPr>
        <w:t>предметних добара</w:t>
      </w:r>
      <w:r w:rsidRPr="00582447">
        <w:rPr>
          <w:rFonts w:eastAsia="Calibri" w:cs="Arial"/>
          <w:sz w:val="24"/>
          <w:szCs w:val="24"/>
          <w:lang w:val="sr-Cyrl-RS"/>
        </w:rPr>
        <w:t xml:space="preserve">, </w:t>
      </w:r>
      <w:r>
        <w:rPr>
          <w:rFonts w:eastAsia="Calibri" w:cs="Arial"/>
          <w:sz w:val="24"/>
          <w:szCs w:val="24"/>
          <w:lang w:val="sr-Cyrl-RS"/>
        </w:rPr>
        <w:t xml:space="preserve">понуђач </w:t>
      </w:r>
      <w:r w:rsidRPr="00582447">
        <w:rPr>
          <w:rFonts w:eastAsia="Calibri" w:cs="Arial"/>
          <w:sz w:val="24"/>
          <w:szCs w:val="24"/>
          <w:lang w:val="sr-Cyrl-RS"/>
        </w:rPr>
        <w:t>је дужан да изврши склапање/монтажу машина и функционалне пробе истих. Склапање/монтажу и функционалне пробе машина</w:t>
      </w:r>
      <w:r>
        <w:rPr>
          <w:rFonts w:eastAsia="Calibri" w:cs="Arial"/>
          <w:sz w:val="24"/>
          <w:szCs w:val="24"/>
          <w:lang w:val="sr-Cyrl-RS"/>
        </w:rPr>
        <w:t xml:space="preserve"> ће се извршити према договору понуђача и н</w:t>
      </w:r>
      <w:r w:rsidRPr="00582447">
        <w:rPr>
          <w:rFonts w:eastAsia="Calibri" w:cs="Arial"/>
          <w:sz w:val="24"/>
          <w:szCs w:val="24"/>
          <w:lang w:val="sr-Cyrl-RS"/>
        </w:rPr>
        <w:t>аручиоца.</w:t>
      </w:r>
    </w:p>
    <w:p w14:paraId="2898EC69" w14:textId="77777777" w:rsidR="007758D6" w:rsidRDefault="007758D6" w:rsidP="007758D6">
      <w:pPr>
        <w:spacing w:before="0"/>
        <w:contextualSpacing/>
        <w:rPr>
          <w:rFonts w:eastAsia="Calibri" w:cs="Arial"/>
          <w:sz w:val="24"/>
          <w:szCs w:val="24"/>
          <w:lang w:val="sr-Cyrl-RS"/>
        </w:rPr>
      </w:pPr>
      <w:r w:rsidRPr="00582447">
        <w:rPr>
          <w:rFonts w:eastAsia="Calibri" w:cs="Arial"/>
          <w:sz w:val="24"/>
          <w:szCs w:val="24"/>
          <w:lang w:val="sr-Cyrl-RS"/>
        </w:rPr>
        <w:t>Склапање/монтажа и функционалне пробе маши</w:t>
      </w:r>
      <w:r>
        <w:rPr>
          <w:rFonts w:eastAsia="Calibri" w:cs="Arial"/>
          <w:sz w:val="24"/>
          <w:szCs w:val="24"/>
          <w:lang w:val="sr-Cyrl-RS"/>
        </w:rPr>
        <w:t>на ће се обавити у радионицама н</w:t>
      </w:r>
      <w:r w:rsidRPr="00582447">
        <w:rPr>
          <w:rFonts w:eastAsia="Calibri" w:cs="Arial"/>
          <w:sz w:val="24"/>
          <w:szCs w:val="24"/>
          <w:lang w:val="sr-Cyrl-RS"/>
        </w:rPr>
        <w:t>аручиоца у року од 2 (словима:</w:t>
      </w:r>
      <w:r>
        <w:rPr>
          <w:rFonts w:eastAsia="Calibri" w:cs="Arial"/>
          <w:sz w:val="24"/>
          <w:szCs w:val="24"/>
          <w:lang w:val="sr-Cyrl-RS"/>
        </w:rPr>
        <w:t xml:space="preserve"> два) дана када понуђач обавести н</w:t>
      </w:r>
      <w:r w:rsidRPr="00582447">
        <w:rPr>
          <w:rFonts w:eastAsia="Calibri" w:cs="Arial"/>
          <w:sz w:val="24"/>
          <w:szCs w:val="24"/>
          <w:lang w:val="sr-Cyrl-RS"/>
        </w:rPr>
        <w:t xml:space="preserve">аручиоца да је спреман да изврши предвиђене радње из става 1. овог члана, </w:t>
      </w:r>
      <w:r>
        <w:rPr>
          <w:rFonts w:eastAsia="Calibri" w:cs="Arial"/>
          <w:sz w:val="24"/>
          <w:szCs w:val="24"/>
          <w:lang w:val="sr-Cyrl-RS"/>
        </w:rPr>
        <w:t>у року од</w:t>
      </w:r>
      <w:r w:rsidRPr="00582447">
        <w:rPr>
          <w:rFonts w:eastAsia="Calibri" w:cs="Arial"/>
          <w:sz w:val="24"/>
          <w:szCs w:val="24"/>
          <w:lang w:val="sr-Cyrl-RS"/>
        </w:rPr>
        <w:t xml:space="preserve"> касније 5 (словима:</w:t>
      </w:r>
      <w:r>
        <w:rPr>
          <w:rFonts w:eastAsia="Calibri" w:cs="Arial"/>
          <w:sz w:val="24"/>
          <w:szCs w:val="24"/>
          <w:lang w:val="sr-Cyrl-RS"/>
        </w:rPr>
        <w:t xml:space="preserve"> </w:t>
      </w:r>
      <w:r w:rsidRPr="00582447">
        <w:rPr>
          <w:rFonts w:eastAsia="Calibri" w:cs="Arial"/>
          <w:sz w:val="24"/>
          <w:szCs w:val="24"/>
          <w:lang w:val="sr-Cyrl-RS"/>
        </w:rPr>
        <w:t>п</w:t>
      </w:r>
      <w:r>
        <w:rPr>
          <w:rFonts w:eastAsia="Calibri" w:cs="Arial"/>
          <w:sz w:val="24"/>
          <w:szCs w:val="24"/>
          <w:lang w:val="sr-Cyrl-RS"/>
        </w:rPr>
        <w:t>ет) дана од дана испоруке добара.</w:t>
      </w:r>
    </w:p>
    <w:p w14:paraId="0DB243D3" w14:textId="77777777" w:rsidR="007758D6" w:rsidRPr="00582447" w:rsidRDefault="007758D6" w:rsidP="007758D6">
      <w:pPr>
        <w:spacing w:before="0"/>
        <w:contextualSpacing/>
        <w:rPr>
          <w:rFonts w:eastAsia="Calibri" w:cs="Arial"/>
          <w:sz w:val="24"/>
          <w:szCs w:val="24"/>
          <w:lang w:val="sr-Cyrl-RS"/>
        </w:rPr>
      </w:pPr>
    </w:p>
    <w:p w14:paraId="0AE0BAAA" w14:textId="77777777" w:rsidR="007758D6" w:rsidRPr="00582447" w:rsidRDefault="007758D6" w:rsidP="007758D6">
      <w:pPr>
        <w:spacing w:before="0"/>
        <w:contextualSpacing/>
        <w:rPr>
          <w:rFonts w:eastAsia="Calibri" w:cs="Arial"/>
          <w:sz w:val="24"/>
          <w:szCs w:val="24"/>
          <w:lang w:val="sr-Cyrl-RS"/>
        </w:rPr>
      </w:pPr>
      <w:r w:rsidRPr="00582447">
        <w:rPr>
          <w:rFonts w:eastAsia="Calibri" w:cs="Arial"/>
          <w:sz w:val="24"/>
          <w:szCs w:val="24"/>
          <w:lang w:val="sr-Cyrl-RS"/>
        </w:rPr>
        <w:t>За потребе монта</w:t>
      </w:r>
      <w:r>
        <w:rPr>
          <w:rFonts w:eastAsia="Calibri" w:cs="Arial"/>
          <w:sz w:val="24"/>
          <w:szCs w:val="24"/>
          <w:lang w:val="sr-Cyrl-RS"/>
        </w:rPr>
        <w:t>же и функционалне пробе машина понуђач</w:t>
      </w:r>
      <w:r w:rsidRPr="00582447">
        <w:rPr>
          <w:rFonts w:eastAsia="Calibri" w:cs="Arial"/>
          <w:sz w:val="24"/>
          <w:szCs w:val="24"/>
          <w:lang w:val="sr-Cyrl-RS"/>
        </w:rPr>
        <w:t xml:space="preserve"> је дужан да обезбеди стручну радну снагу, надзор са припадајућим алатом и опремом за монтажу. Наручилац ће обезбедити простор и помоћна и приручна средства за монтажу машине.</w:t>
      </w:r>
    </w:p>
    <w:p w14:paraId="6A65CA65" w14:textId="77777777" w:rsidR="007758D6" w:rsidRDefault="007758D6" w:rsidP="007758D6">
      <w:pPr>
        <w:tabs>
          <w:tab w:val="left" w:pos="2378"/>
          <w:tab w:val="left" w:pos="2912"/>
          <w:tab w:val="left" w:pos="8284"/>
        </w:tabs>
        <w:spacing w:before="0"/>
        <w:contextualSpacing/>
        <w:rPr>
          <w:rFonts w:cs="Arial"/>
          <w:sz w:val="24"/>
          <w:szCs w:val="24"/>
          <w:lang w:val="sr-Cyrl-RS"/>
        </w:rPr>
      </w:pPr>
      <w:r w:rsidRPr="00582447">
        <w:rPr>
          <w:rFonts w:cs="Arial"/>
          <w:sz w:val="24"/>
          <w:szCs w:val="24"/>
          <w:lang w:val="sr-Cyrl-RS"/>
        </w:rPr>
        <w:t xml:space="preserve">По завршетку склапања/монтаже и фунционалне пробе машине потписаће се </w:t>
      </w:r>
      <w:r w:rsidRPr="009F50AD">
        <w:rPr>
          <w:rFonts w:cs="Arial"/>
          <w:sz w:val="24"/>
          <w:szCs w:val="24"/>
          <w:lang w:val="sr-Cyrl-RS"/>
        </w:rPr>
        <w:t xml:space="preserve">Записник о </w:t>
      </w:r>
      <w:r>
        <w:rPr>
          <w:rFonts w:cs="Arial"/>
          <w:sz w:val="24"/>
          <w:szCs w:val="24"/>
          <w:lang w:val="sr-Cyrl-RS"/>
        </w:rPr>
        <w:t>склапању/монтажи и фунционалној проби</w:t>
      </w:r>
      <w:r w:rsidRPr="009F50AD">
        <w:rPr>
          <w:rFonts w:cs="Arial"/>
          <w:sz w:val="24"/>
          <w:szCs w:val="24"/>
          <w:lang w:val="sr-Cyrl-RS"/>
        </w:rPr>
        <w:t xml:space="preserve"> машине</w:t>
      </w:r>
      <w:r>
        <w:rPr>
          <w:rFonts w:cs="Arial"/>
          <w:sz w:val="24"/>
          <w:szCs w:val="24"/>
          <w:lang w:val="sr-Cyrl-RS"/>
        </w:rPr>
        <w:t>.</w:t>
      </w:r>
    </w:p>
    <w:p w14:paraId="5E127F33" w14:textId="77777777" w:rsidR="007758D6" w:rsidRPr="009F50AD" w:rsidRDefault="007758D6" w:rsidP="007758D6">
      <w:pPr>
        <w:tabs>
          <w:tab w:val="left" w:pos="2378"/>
          <w:tab w:val="left" w:pos="2912"/>
          <w:tab w:val="left" w:pos="8284"/>
        </w:tabs>
        <w:spacing w:before="0"/>
        <w:contextualSpacing/>
        <w:rPr>
          <w:rFonts w:cs="Arial"/>
          <w:sz w:val="24"/>
          <w:szCs w:val="24"/>
          <w:lang w:val="sr-Cyrl-RS"/>
        </w:rPr>
      </w:pPr>
    </w:p>
    <w:p w14:paraId="06A6A0B2" w14:textId="77777777" w:rsidR="007758D6" w:rsidRPr="003646A0" w:rsidRDefault="007758D6" w:rsidP="007758D6">
      <w:pPr>
        <w:spacing w:before="0"/>
        <w:contextualSpacing/>
        <w:rPr>
          <w:rFonts w:cs="Arial"/>
          <w:b/>
          <w:sz w:val="24"/>
          <w:szCs w:val="24"/>
          <w:lang w:val="sr-Cyrl-CS" w:eastAsia="zh-CN"/>
        </w:rPr>
      </w:pPr>
      <w:r w:rsidRPr="003646A0">
        <w:rPr>
          <w:rFonts w:cs="Arial"/>
          <w:b/>
          <w:sz w:val="24"/>
          <w:szCs w:val="24"/>
          <w:lang w:val="sr-Cyrl-CS" w:eastAsia="zh-CN"/>
        </w:rPr>
        <w:t>Квалитативни пријем</w:t>
      </w:r>
    </w:p>
    <w:p w14:paraId="416F85FC"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 xml:space="preserve">Наручилац је обавезан да по квантитативном пријему испоруке добара и завршетку склапања/монтаже и фунционалне пробе машина, без одлагања, утврди квалитет испорученог добра  чим је то према редовном току ствари и </w:t>
      </w:r>
      <w:r w:rsidRPr="003646A0">
        <w:rPr>
          <w:rFonts w:cs="Arial"/>
          <w:sz w:val="24"/>
          <w:szCs w:val="24"/>
          <w:lang w:val="sr-Cyrl-CS" w:eastAsia="zh-CN"/>
        </w:rPr>
        <w:lastRenderedPageBreak/>
        <w:t>околностима могуће, а најкасније у року од 10 (словима:</w:t>
      </w:r>
      <w:r>
        <w:rPr>
          <w:rFonts w:cs="Arial"/>
          <w:sz w:val="24"/>
          <w:szCs w:val="24"/>
          <w:lang w:val="sr-Cyrl-CS" w:eastAsia="zh-CN"/>
        </w:rPr>
        <w:t xml:space="preserve"> </w:t>
      </w:r>
      <w:r w:rsidRPr="003646A0">
        <w:rPr>
          <w:rFonts w:cs="Arial"/>
          <w:sz w:val="24"/>
          <w:szCs w:val="24"/>
          <w:lang w:val="sr-Cyrl-CS" w:eastAsia="zh-CN"/>
        </w:rPr>
        <w:t>десет) дана од потписивања Записника о склапању/ монтажи и функционалним пробама машина.</w:t>
      </w:r>
    </w:p>
    <w:p w14:paraId="6E73ECA9" w14:textId="77777777" w:rsidR="007758D6" w:rsidRDefault="007758D6" w:rsidP="007758D6">
      <w:pPr>
        <w:spacing w:before="0"/>
        <w:contextualSpacing/>
        <w:rPr>
          <w:rFonts w:cs="Arial"/>
          <w:sz w:val="24"/>
          <w:szCs w:val="24"/>
          <w:lang w:val="sr-Cyrl-CS" w:eastAsia="zh-CN"/>
        </w:rPr>
      </w:pPr>
      <w:r w:rsidRPr="003646A0">
        <w:rPr>
          <w:rFonts w:cs="Arial"/>
          <w:sz w:val="24"/>
          <w:szCs w:val="24"/>
          <w:lang w:val="sr-Cyrl-CS" w:eastAsia="zh-CN"/>
        </w:rPr>
        <w:t>Наручилац може одложити утврђивање квалитета исп</w:t>
      </w:r>
      <w:r>
        <w:rPr>
          <w:rFonts w:cs="Arial"/>
          <w:sz w:val="24"/>
          <w:szCs w:val="24"/>
          <w:lang w:val="sr-Cyrl-CS" w:eastAsia="zh-CN"/>
        </w:rPr>
        <w:t>орученог добра док му изабрани п</w:t>
      </w:r>
      <w:r w:rsidRPr="003646A0">
        <w:rPr>
          <w:rFonts w:cs="Arial"/>
          <w:sz w:val="24"/>
          <w:szCs w:val="24"/>
          <w:lang w:val="sr-Cyrl-CS" w:eastAsia="zh-CN"/>
        </w:rPr>
        <w:t>онуђач не достави исправе које су за ту сврху неопходне, али је дуж</w:t>
      </w:r>
      <w:r>
        <w:rPr>
          <w:rFonts w:cs="Arial"/>
          <w:sz w:val="24"/>
          <w:szCs w:val="24"/>
          <w:lang w:val="sr-Cyrl-CS" w:eastAsia="zh-CN"/>
        </w:rPr>
        <w:t>но да опомене изабраног п</w:t>
      </w:r>
      <w:r w:rsidRPr="003646A0">
        <w:rPr>
          <w:rFonts w:cs="Arial"/>
          <w:sz w:val="24"/>
          <w:szCs w:val="24"/>
          <w:lang w:val="sr-Cyrl-CS" w:eastAsia="zh-CN"/>
        </w:rPr>
        <w:t xml:space="preserve">онуђача да му их без одлагања достави.  </w:t>
      </w:r>
    </w:p>
    <w:p w14:paraId="704B009C" w14:textId="77777777" w:rsidR="007758D6" w:rsidRPr="003646A0" w:rsidRDefault="007758D6" w:rsidP="007758D6">
      <w:pPr>
        <w:spacing w:before="0"/>
        <w:contextualSpacing/>
        <w:rPr>
          <w:rFonts w:cs="Arial"/>
          <w:sz w:val="24"/>
          <w:szCs w:val="24"/>
          <w:lang w:val="sr-Cyrl-CS" w:eastAsia="zh-CN"/>
        </w:rPr>
      </w:pPr>
    </w:p>
    <w:p w14:paraId="08634C33"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Квалитативни пријем ће се извршити након извршене обуке минимум 4</w:t>
      </w:r>
      <w:r>
        <w:rPr>
          <w:rFonts w:cs="Arial"/>
          <w:sz w:val="24"/>
          <w:szCs w:val="24"/>
          <w:lang w:val="sr-Cyrl-CS" w:eastAsia="zh-CN"/>
        </w:rPr>
        <w:t xml:space="preserve"> (словима: четири)</w:t>
      </w:r>
      <w:r w:rsidRPr="003646A0">
        <w:rPr>
          <w:rFonts w:cs="Arial"/>
          <w:sz w:val="24"/>
          <w:szCs w:val="24"/>
          <w:lang w:val="sr-Cyrl-CS" w:eastAsia="zh-CN"/>
        </w:rPr>
        <w:t xml:space="preserve"> извршиоца – руковаоца машина, што је и услов за квалитативни пријем машине. </w:t>
      </w:r>
    </w:p>
    <w:p w14:paraId="646EE6D0"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Уколико се утврди да квалитет испорученог добра</w:t>
      </w:r>
      <w:r>
        <w:rPr>
          <w:rFonts w:cs="Arial"/>
          <w:sz w:val="24"/>
          <w:szCs w:val="24"/>
          <w:lang w:val="sr-Cyrl-CS" w:eastAsia="zh-CN"/>
        </w:rPr>
        <w:t xml:space="preserve"> не одговара уговореном, н</w:t>
      </w:r>
      <w:r w:rsidRPr="003646A0">
        <w:rPr>
          <w:rFonts w:cs="Arial"/>
          <w:sz w:val="24"/>
          <w:szCs w:val="24"/>
          <w:lang w:val="sr-Cyrl-CS" w:eastAsia="zh-CN"/>
        </w:rPr>
        <w:t>ару</w:t>
      </w:r>
      <w:r>
        <w:rPr>
          <w:rFonts w:cs="Arial"/>
          <w:sz w:val="24"/>
          <w:szCs w:val="24"/>
          <w:lang w:val="sr-Cyrl-CS" w:eastAsia="zh-CN"/>
        </w:rPr>
        <w:t>чилац је обавезан да изабраном п</w:t>
      </w:r>
      <w:r w:rsidRPr="003646A0">
        <w:rPr>
          <w:rFonts w:cs="Arial"/>
          <w:sz w:val="24"/>
          <w:szCs w:val="24"/>
          <w:lang w:val="sr-Cyrl-CS" w:eastAsia="zh-CN"/>
        </w:rPr>
        <w:t>онуђачу стави писмену рекламацију на квалитет, без одлагања, а најкасније у року од 3 (словима:</w:t>
      </w:r>
      <w:r>
        <w:rPr>
          <w:rFonts w:cs="Arial"/>
          <w:sz w:val="24"/>
          <w:szCs w:val="24"/>
          <w:lang w:val="sr-Cyrl-CS" w:eastAsia="zh-CN"/>
        </w:rPr>
        <w:t xml:space="preserve"> </w:t>
      </w:r>
      <w:r w:rsidRPr="003646A0">
        <w:rPr>
          <w:rFonts w:cs="Arial"/>
          <w:sz w:val="24"/>
          <w:szCs w:val="24"/>
          <w:lang w:val="sr-Cyrl-CS" w:eastAsia="zh-CN"/>
        </w:rPr>
        <w:t>три) дана од дана кадa је утврдио да квалитет испорученог добра не одговара уговореном.</w:t>
      </w:r>
    </w:p>
    <w:p w14:paraId="0D99B2CD"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Понуђач је обавезан да у року од 10 (словима: десет) дана од дана пријема</w:t>
      </w:r>
      <w:r>
        <w:rPr>
          <w:rFonts w:cs="Arial"/>
          <w:sz w:val="24"/>
          <w:szCs w:val="24"/>
          <w:lang w:val="sr-Cyrl-CS" w:eastAsia="zh-CN"/>
        </w:rPr>
        <w:t xml:space="preserve"> рекламације, писмено обавести н</w:t>
      </w:r>
      <w:r w:rsidRPr="003646A0">
        <w:rPr>
          <w:rFonts w:cs="Arial"/>
          <w:sz w:val="24"/>
          <w:szCs w:val="24"/>
          <w:lang w:val="sr-Cyrl-CS" w:eastAsia="zh-CN"/>
        </w:rPr>
        <w:t>аручиоца о исходу рекламације.</w:t>
      </w:r>
    </w:p>
    <w:p w14:paraId="5C6D11E7" w14:textId="2B475776" w:rsidR="007758D6" w:rsidRPr="003646A0" w:rsidRDefault="00547F1F" w:rsidP="007758D6">
      <w:pPr>
        <w:spacing w:before="0"/>
        <w:contextualSpacing/>
        <w:rPr>
          <w:rFonts w:cs="Arial"/>
          <w:sz w:val="24"/>
          <w:szCs w:val="24"/>
          <w:lang w:val="sr-Cyrl-CS" w:eastAsia="zh-CN"/>
        </w:rPr>
      </w:pPr>
      <w:r>
        <w:rPr>
          <w:rFonts w:cs="Arial"/>
          <w:sz w:val="24"/>
          <w:szCs w:val="24"/>
          <w:lang w:val="sr-Cyrl-CS" w:eastAsia="zh-CN"/>
        </w:rPr>
        <w:t>н</w:t>
      </w:r>
      <w:r w:rsidR="007758D6">
        <w:rPr>
          <w:rFonts w:cs="Arial"/>
          <w:sz w:val="24"/>
          <w:szCs w:val="24"/>
          <w:lang w:val="sr-Cyrl-CS" w:eastAsia="zh-CN"/>
        </w:rPr>
        <w:t>аручилац, који је изабраном п</w:t>
      </w:r>
      <w:r w:rsidR="007758D6" w:rsidRPr="003646A0">
        <w:rPr>
          <w:rFonts w:cs="Arial"/>
          <w:sz w:val="24"/>
          <w:szCs w:val="24"/>
          <w:lang w:val="sr-Cyrl-CS" w:eastAsia="zh-CN"/>
        </w:rPr>
        <w:t xml:space="preserve">онуђачу благовремено и на поуздан начин ставио приговор због утврђених недостатака у квалитету добра, има право да: </w:t>
      </w:r>
    </w:p>
    <w:p w14:paraId="5F54A3EE" w14:textId="77777777" w:rsidR="007758D6" w:rsidRPr="003646A0" w:rsidRDefault="007758D6" w:rsidP="007758D6">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понуђача да отклони недостатке о свом трошку, ако су мане на добрима отклоњиве, или </w:t>
      </w:r>
    </w:p>
    <w:p w14:paraId="4D21D992" w14:textId="77777777" w:rsidR="007758D6" w:rsidRPr="003646A0" w:rsidRDefault="007758D6" w:rsidP="007758D6">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понуђача да му испоручи нове количине добра без недостатака о свом трошку и да испоручено  добро са недостацима о свом трошку преузме. </w:t>
      </w:r>
    </w:p>
    <w:p w14:paraId="26A49666" w14:textId="77777777" w:rsidR="007758D6" w:rsidRDefault="007758D6" w:rsidP="007758D6">
      <w:pPr>
        <w:spacing w:before="0"/>
        <w:contextualSpacing/>
        <w:rPr>
          <w:rFonts w:cs="Arial"/>
          <w:sz w:val="24"/>
          <w:szCs w:val="24"/>
          <w:lang w:val="sr-Cyrl-CS" w:eastAsia="zh-CN"/>
        </w:rPr>
      </w:pPr>
      <w:r>
        <w:rPr>
          <w:rFonts w:cs="Arial"/>
          <w:sz w:val="24"/>
          <w:szCs w:val="24"/>
          <w:lang w:val="sr-Cyrl-CS" w:eastAsia="zh-CN"/>
        </w:rPr>
        <w:t>У сваком од ових случајева, н</w:t>
      </w:r>
      <w:r w:rsidRPr="003646A0">
        <w:rPr>
          <w:rFonts w:cs="Arial"/>
          <w:sz w:val="24"/>
          <w:szCs w:val="24"/>
          <w:lang w:val="sr-Cyrl-CS" w:eastAsia="zh-CN"/>
        </w:rPr>
        <w:t xml:space="preserve">аручилац има право и на накнаду штете. </w:t>
      </w:r>
    </w:p>
    <w:p w14:paraId="132A9129" w14:textId="77777777" w:rsidR="007758D6" w:rsidRPr="003646A0" w:rsidRDefault="007758D6" w:rsidP="007758D6">
      <w:pPr>
        <w:spacing w:before="0"/>
        <w:contextualSpacing/>
        <w:rPr>
          <w:rFonts w:cs="Arial"/>
          <w:sz w:val="24"/>
          <w:szCs w:val="24"/>
          <w:lang w:val="sr-Cyrl-CS" w:eastAsia="zh-CN"/>
        </w:rPr>
      </w:pPr>
    </w:p>
    <w:p w14:paraId="630F9E05" w14:textId="77777777" w:rsidR="007758D6" w:rsidRPr="003646A0" w:rsidRDefault="007758D6" w:rsidP="007758D6">
      <w:pPr>
        <w:spacing w:before="0"/>
        <w:contextualSpacing/>
        <w:rPr>
          <w:rFonts w:cs="Arial"/>
          <w:sz w:val="24"/>
          <w:szCs w:val="24"/>
          <w:lang w:val="sr-Cyrl-CS" w:eastAsia="zh-CN"/>
        </w:rPr>
      </w:pPr>
      <w:r>
        <w:rPr>
          <w:rFonts w:cs="Arial"/>
          <w:sz w:val="24"/>
          <w:szCs w:val="24"/>
          <w:lang w:val="sr-Cyrl-CS" w:eastAsia="zh-CN"/>
        </w:rPr>
        <w:t>У случају неслагања п</w:t>
      </w:r>
      <w:r w:rsidRPr="003646A0">
        <w:rPr>
          <w:rFonts w:cs="Arial"/>
          <w:sz w:val="24"/>
          <w:szCs w:val="24"/>
          <w:lang w:val="sr-Cyrl-CS" w:eastAsia="zh-CN"/>
        </w:rPr>
        <w:t>онуђача са извршеним квалитативним пријемом, као и неприхватања или оспоравања рекламације, контролу извршене испоруке добара извршиће независна акредитована лабораторија на територији Републ</w:t>
      </w:r>
      <w:r>
        <w:rPr>
          <w:rFonts w:cs="Arial"/>
          <w:sz w:val="24"/>
          <w:szCs w:val="24"/>
          <w:lang w:val="sr-Cyrl-CS" w:eastAsia="zh-CN"/>
        </w:rPr>
        <w:t>ике Србије, одобрена од стране н</w:t>
      </w:r>
      <w:r w:rsidRPr="003646A0">
        <w:rPr>
          <w:rFonts w:cs="Arial"/>
          <w:sz w:val="24"/>
          <w:szCs w:val="24"/>
          <w:lang w:val="sr-Cyrl-CS" w:eastAsia="zh-CN"/>
        </w:rPr>
        <w:t xml:space="preserve">аручиоца. Одлука независне лабораторије биће коначна. </w:t>
      </w:r>
    </w:p>
    <w:p w14:paraId="692E14A2"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Одлука независне лабораторије за контрол</w:t>
      </w:r>
      <w:r>
        <w:rPr>
          <w:rFonts w:cs="Arial"/>
          <w:sz w:val="24"/>
          <w:szCs w:val="24"/>
          <w:lang w:val="sr-Cyrl-CS" w:eastAsia="zh-CN"/>
        </w:rPr>
        <w:t>у ни у ком случају не ослобађа п</w:t>
      </w:r>
      <w:r w:rsidRPr="003646A0">
        <w:rPr>
          <w:rFonts w:cs="Arial"/>
          <w:sz w:val="24"/>
          <w:szCs w:val="24"/>
          <w:lang w:val="sr-Cyrl-CS" w:eastAsia="zh-CN"/>
        </w:rPr>
        <w:t>онуђача од његових обавеза и одговорности.</w:t>
      </w:r>
      <w:r>
        <w:rPr>
          <w:rFonts w:cs="Arial"/>
          <w:sz w:val="24"/>
          <w:szCs w:val="24"/>
          <w:lang w:val="sr-Cyrl-CS" w:eastAsia="zh-CN"/>
        </w:rPr>
        <w:t>Трошкове контроле сноси п</w:t>
      </w:r>
      <w:r w:rsidRPr="003646A0">
        <w:rPr>
          <w:rFonts w:cs="Arial"/>
          <w:sz w:val="24"/>
          <w:szCs w:val="24"/>
          <w:lang w:val="sr-Cyrl-CS" w:eastAsia="zh-CN"/>
        </w:rPr>
        <w:t>онуђач.</w:t>
      </w:r>
    </w:p>
    <w:p w14:paraId="27DA7D7E" w14:textId="77777777" w:rsidR="007758D6" w:rsidRPr="003646A0" w:rsidRDefault="007758D6" w:rsidP="007758D6">
      <w:pPr>
        <w:spacing w:before="0"/>
        <w:contextualSpacing/>
        <w:rPr>
          <w:rFonts w:cs="Arial"/>
          <w:sz w:val="24"/>
          <w:szCs w:val="24"/>
          <w:lang w:val="sr-Cyrl-CS" w:eastAsia="zh-CN"/>
        </w:rPr>
      </w:pPr>
      <w:r w:rsidRPr="003646A0">
        <w:rPr>
          <w:rFonts w:cs="Arial"/>
          <w:sz w:val="24"/>
          <w:szCs w:val="24"/>
          <w:lang w:val="sr-Cyrl-CS" w:eastAsia="zh-CN"/>
        </w:rPr>
        <w:t>Уколико квалитет предмета испорук</w:t>
      </w:r>
      <w:r>
        <w:rPr>
          <w:rFonts w:cs="Arial"/>
          <w:sz w:val="24"/>
          <w:szCs w:val="24"/>
          <w:lang w:val="sr-Cyrl-CS" w:eastAsia="zh-CN"/>
        </w:rPr>
        <w:t>е није у складу са уговореним, н</w:t>
      </w:r>
      <w:r w:rsidRPr="003646A0">
        <w:rPr>
          <w:rFonts w:cs="Arial"/>
          <w:sz w:val="24"/>
          <w:szCs w:val="24"/>
          <w:lang w:val="sr-Cyrl-CS" w:eastAsia="zh-CN"/>
        </w:rPr>
        <w:t>аручилац може реализвоати средство финансијског обезбеђења за добро извршење посла.</w:t>
      </w:r>
    </w:p>
    <w:p w14:paraId="040D212B" w14:textId="77777777" w:rsidR="007758D6" w:rsidRDefault="007758D6" w:rsidP="007758D6">
      <w:pPr>
        <w:spacing w:before="0"/>
        <w:contextualSpacing/>
        <w:rPr>
          <w:rFonts w:cs="Arial"/>
          <w:sz w:val="24"/>
          <w:szCs w:val="24"/>
          <w:lang w:val="sr-Cyrl-CS" w:eastAsia="zh-CN"/>
        </w:rPr>
      </w:pPr>
      <w:r w:rsidRPr="003646A0">
        <w:rPr>
          <w:rFonts w:cs="Arial"/>
          <w:sz w:val="24"/>
          <w:szCs w:val="24"/>
          <w:lang w:val="sr-Cyrl-CS" w:eastAsia="zh-CN"/>
        </w:rPr>
        <w:t xml:space="preserve">Потписивањем Записника о квалитативном пријему машине са опремом без примедби од </w:t>
      </w:r>
      <w:r>
        <w:rPr>
          <w:rFonts w:cs="Arial"/>
          <w:sz w:val="24"/>
          <w:szCs w:val="24"/>
          <w:lang w:val="sr-Cyrl-CS" w:eastAsia="zh-CN"/>
        </w:rPr>
        <w:t>стране овлашћених представника наручиоца и п</w:t>
      </w:r>
      <w:r w:rsidRPr="003646A0">
        <w:rPr>
          <w:rFonts w:cs="Arial"/>
          <w:sz w:val="24"/>
          <w:szCs w:val="24"/>
          <w:lang w:val="sr-Cyrl-CS" w:eastAsia="zh-CN"/>
        </w:rPr>
        <w:t>онуђача  сматраће се да је квалитативни пријем извршен.</w:t>
      </w:r>
    </w:p>
    <w:p w14:paraId="4D089407" w14:textId="11BC7D52" w:rsidR="007D31E7" w:rsidRDefault="007D31E7" w:rsidP="00582447">
      <w:pPr>
        <w:tabs>
          <w:tab w:val="left" w:pos="2378"/>
          <w:tab w:val="left" w:pos="2912"/>
          <w:tab w:val="left" w:pos="8284"/>
        </w:tabs>
        <w:spacing w:before="0"/>
        <w:contextualSpacing/>
        <w:rPr>
          <w:rFonts w:cs="Arial"/>
          <w:color w:val="FF0000"/>
          <w:sz w:val="24"/>
          <w:szCs w:val="24"/>
          <w:lang w:val="sr-Cyrl-RS"/>
        </w:rPr>
      </w:pPr>
    </w:p>
    <w:p w14:paraId="5D23A416" w14:textId="77777777" w:rsidR="00934E48" w:rsidRPr="00582447" w:rsidRDefault="003C2C6C" w:rsidP="00934E48">
      <w:pPr>
        <w:pStyle w:val="Heading2"/>
        <w:spacing w:before="0"/>
        <w:contextualSpacing/>
        <w:rPr>
          <w:rFonts w:cs="Arial"/>
          <w:b w:val="0"/>
          <w:caps/>
          <w:sz w:val="24"/>
          <w:szCs w:val="24"/>
          <w:lang w:val="sr-Cyrl-CS"/>
        </w:rPr>
      </w:pPr>
      <w:r>
        <w:rPr>
          <w:rFonts w:cs="Arial"/>
          <w:sz w:val="24"/>
          <w:szCs w:val="24"/>
          <w:lang w:val="sr-Cyrl-RS"/>
        </w:rPr>
        <w:t>6.18</w:t>
      </w:r>
      <w:r w:rsidR="00934E48" w:rsidRPr="00582447">
        <w:rPr>
          <w:rFonts w:cs="Arial"/>
          <w:sz w:val="24"/>
          <w:szCs w:val="24"/>
          <w:lang w:val="sr-Cyrl-RS"/>
        </w:rPr>
        <w:t xml:space="preserve">  </w:t>
      </w:r>
      <w:r w:rsidR="00934E48" w:rsidRPr="00582447">
        <w:rPr>
          <w:rFonts w:cs="Arial"/>
          <w:caps/>
          <w:sz w:val="24"/>
          <w:szCs w:val="24"/>
          <w:lang w:val="sr-Cyrl-CS"/>
        </w:rPr>
        <w:t>Гарантни рок</w:t>
      </w:r>
    </w:p>
    <w:p w14:paraId="3B5ACE23"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За испоручена добр</w:t>
      </w:r>
      <w:r>
        <w:rPr>
          <w:rFonts w:eastAsia="Lucida Sans Unicode" w:cs="Arial"/>
          <w:kern w:val="1"/>
          <w:sz w:val="24"/>
          <w:szCs w:val="24"/>
          <w:lang w:val="sr-Cyrl-CS" w:eastAsia="hi-IN" w:bidi="hi-IN"/>
        </w:rPr>
        <w:t>а понуђач даје гарантни период и то</w:t>
      </w:r>
      <w:r w:rsidRPr="00BA3512">
        <w:rPr>
          <w:rFonts w:eastAsia="Lucida Sans Unicode" w:cs="Arial"/>
          <w:kern w:val="1"/>
          <w:sz w:val="24"/>
          <w:szCs w:val="24"/>
          <w:lang w:val="sr-Cyrl-CS" w:eastAsia="hi-IN" w:bidi="hi-IN"/>
        </w:rPr>
        <w:t xml:space="preserve">: </w:t>
      </w:r>
    </w:p>
    <w:p w14:paraId="25A2EF01"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76B7CE7B"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 xml:space="preserve">За партију 1: </w:t>
      </w:r>
      <w:r>
        <w:rPr>
          <w:rFonts w:eastAsia="Lucida Sans Unicode" w:cs="Arial"/>
          <w:kern w:val="1"/>
          <w:sz w:val="24"/>
          <w:szCs w:val="24"/>
          <w:lang w:val="sr-Cyrl-CS" w:eastAsia="hi-IN" w:bidi="hi-IN"/>
        </w:rPr>
        <w:t xml:space="preserve">минимум </w:t>
      </w:r>
      <w:r w:rsidRPr="00BA3512">
        <w:rPr>
          <w:rFonts w:eastAsia="Lucida Sans Unicode" w:cs="Arial"/>
          <w:kern w:val="1"/>
          <w:sz w:val="24"/>
          <w:szCs w:val="24"/>
          <w:lang w:val="sr-Cyrl-CS" w:eastAsia="hi-IN" w:bidi="hi-IN"/>
        </w:rPr>
        <w:t>4000 мото сати машине или</w:t>
      </w:r>
      <w:r>
        <w:rPr>
          <w:rFonts w:eastAsia="Lucida Sans Unicode" w:cs="Arial"/>
          <w:kern w:val="1"/>
          <w:sz w:val="24"/>
          <w:szCs w:val="24"/>
          <w:lang w:val="sr-Cyrl-CS" w:eastAsia="hi-IN" w:bidi="hi-IN"/>
        </w:rPr>
        <w:t xml:space="preserve"> минимум</w:t>
      </w:r>
      <w:r w:rsidRPr="00BA3512">
        <w:rPr>
          <w:rFonts w:eastAsia="Lucida Sans Unicode" w:cs="Arial"/>
          <w:kern w:val="1"/>
          <w:sz w:val="24"/>
          <w:szCs w:val="24"/>
          <w:lang w:val="sr-Cyrl-CS" w:eastAsia="hi-IN" w:bidi="hi-IN"/>
        </w:rPr>
        <w:t xml:space="preserve"> 24 (словима: двадесетчетири) месеца од дана потписивања </w:t>
      </w:r>
      <w:r w:rsidR="007D31E7">
        <w:rPr>
          <w:rFonts w:cs="Arial"/>
          <w:sz w:val="24"/>
          <w:szCs w:val="24"/>
          <w:lang w:val="sr-Latn-CS"/>
        </w:rPr>
        <w:t>Записник</w:t>
      </w:r>
      <w:r w:rsidR="007D31E7">
        <w:rPr>
          <w:rFonts w:cs="Arial"/>
          <w:sz w:val="24"/>
          <w:szCs w:val="24"/>
          <w:lang w:val="sr-Cyrl-RS"/>
        </w:rPr>
        <w:t>а</w:t>
      </w:r>
      <w:r w:rsidR="007D31E7">
        <w:rPr>
          <w:rFonts w:cs="Arial"/>
          <w:sz w:val="24"/>
          <w:szCs w:val="24"/>
          <w:lang w:val="sr-Latn-CS"/>
        </w:rPr>
        <w:t xml:space="preserve"> о склапању/</w:t>
      </w:r>
      <w:r w:rsidR="007D31E7" w:rsidRPr="00582447">
        <w:rPr>
          <w:rFonts w:cs="Arial"/>
          <w:sz w:val="24"/>
          <w:szCs w:val="24"/>
          <w:lang w:val="sr-Latn-CS"/>
        </w:rPr>
        <w:t xml:space="preserve">монтажи и функционалним пробама </w:t>
      </w:r>
      <w:r w:rsidR="007D31E7" w:rsidRPr="00582447">
        <w:rPr>
          <w:rFonts w:cs="Arial"/>
          <w:sz w:val="24"/>
          <w:szCs w:val="24"/>
          <w:lang w:val="sr-Cyrl-CS"/>
        </w:rPr>
        <w:t>машина</w:t>
      </w:r>
      <w:r w:rsidRPr="00BA3512">
        <w:rPr>
          <w:rFonts w:eastAsia="Lucida Sans Unicode" w:cs="Arial"/>
          <w:kern w:val="1"/>
          <w:sz w:val="24"/>
          <w:szCs w:val="24"/>
          <w:lang w:val="sr-Cyrl-CS" w:eastAsia="hi-IN" w:bidi="hi-IN"/>
        </w:rPr>
        <w:t>, онако како показује бројач мото сати машине.</w:t>
      </w:r>
    </w:p>
    <w:p w14:paraId="04792BB7"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378EB5AA"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 xml:space="preserve">За партију 2: </w:t>
      </w:r>
      <w:r>
        <w:rPr>
          <w:rFonts w:eastAsia="Lucida Sans Unicode" w:cs="Arial"/>
          <w:kern w:val="1"/>
          <w:sz w:val="24"/>
          <w:szCs w:val="24"/>
          <w:lang w:val="sr-Cyrl-CS" w:eastAsia="hi-IN" w:bidi="hi-IN"/>
        </w:rPr>
        <w:t xml:space="preserve">минимум </w:t>
      </w:r>
      <w:r w:rsidRPr="00BA3512">
        <w:rPr>
          <w:rFonts w:eastAsia="Lucida Sans Unicode" w:cs="Arial"/>
          <w:kern w:val="1"/>
          <w:sz w:val="24"/>
          <w:szCs w:val="24"/>
          <w:lang w:val="sr-Cyrl-CS" w:eastAsia="hi-IN" w:bidi="hi-IN"/>
        </w:rPr>
        <w:t xml:space="preserve">4000 мото сати машине или </w:t>
      </w:r>
      <w:r>
        <w:rPr>
          <w:rFonts w:eastAsia="Lucida Sans Unicode" w:cs="Arial"/>
          <w:kern w:val="1"/>
          <w:sz w:val="24"/>
          <w:szCs w:val="24"/>
          <w:lang w:val="sr-Cyrl-CS" w:eastAsia="hi-IN" w:bidi="hi-IN"/>
        </w:rPr>
        <w:t xml:space="preserve">минимум </w:t>
      </w:r>
      <w:r w:rsidRPr="00BA3512">
        <w:rPr>
          <w:rFonts w:eastAsia="Lucida Sans Unicode" w:cs="Arial"/>
          <w:kern w:val="1"/>
          <w:sz w:val="24"/>
          <w:szCs w:val="24"/>
          <w:lang w:val="sr-Cyrl-CS" w:eastAsia="hi-IN" w:bidi="hi-IN"/>
        </w:rPr>
        <w:t xml:space="preserve">24 (словима: двадесетчетири) месеца од дана потписивања </w:t>
      </w:r>
      <w:r w:rsidR="00CA32E6">
        <w:rPr>
          <w:rFonts w:cs="Arial"/>
          <w:sz w:val="24"/>
          <w:szCs w:val="24"/>
          <w:lang w:val="sr-Latn-CS"/>
        </w:rPr>
        <w:t>Записник</w:t>
      </w:r>
      <w:r w:rsidR="00CA32E6">
        <w:rPr>
          <w:rFonts w:cs="Arial"/>
          <w:sz w:val="24"/>
          <w:szCs w:val="24"/>
          <w:lang w:val="sr-Cyrl-RS"/>
        </w:rPr>
        <w:t>а</w:t>
      </w:r>
      <w:r w:rsidR="00CA32E6">
        <w:rPr>
          <w:rFonts w:cs="Arial"/>
          <w:sz w:val="24"/>
          <w:szCs w:val="24"/>
          <w:lang w:val="sr-Latn-CS"/>
        </w:rPr>
        <w:t xml:space="preserve"> о склапању/</w:t>
      </w:r>
      <w:r w:rsidR="00CA32E6" w:rsidRPr="00582447">
        <w:rPr>
          <w:rFonts w:cs="Arial"/>
          <w:sz w:val="24"/>
          <w:szCs w:val="24"/>
          <w:lang w:val="sr-Latn-CS"/>
        </w:rPr>
        <w:t xml:space="preserve">монтажи и функционалним пробама </w:t>
      </w:r>
      <w:r w:rsidR="00CA32E6" w:rsidRPr="00582447">
        <w:rPr>
          <w:rFonts w:cs="Arial"/>
          <w:sz w:val="24"/>
          <w:szCs w:val="24"/>
          <w:lang w:val="sr-Cyrl-CS"/>
        </w:rPr>
        <w:t>машина</w:t>
      </w:r>
      <w:r w:rsidRPr="00BA3512">
        <w:rPr>
          <w:rFonts w:eastAsia="Lucida Sans Unicode" w:cs="Arial"/>
          <w:kern w:val="1"/>
          <w:sz w:val="24"/>
          <w:szCs w:val="24"/>
          <w:lang w:val="sr-Cyrl-CS" w:eastAsia="hi-IN" w:bidi="hi-IN"/>
        </w:rPr>
        <w:t>, онако како показује бројач мото сати машине.</w:t>
      </w:r>
    </w:p>
    <w:p w14:paraId="78DC1EB6"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2F9311CC"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Гаранција укључује:</w:t>
      </w:r>
    </w:p>
    <w:p w14:paraId="381E8551"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 xml:space="preserve">Гаранције на све елементе и склопове на машини за </w:t>
      </w:r>
      <w:r>
        <w:rPr>
          <w:rFonts w:eastAsia="Lucida Sans Unicode" w:cs="Arial"/>
          <w:kern w:val="1"/>
          <w:sz w:val="24"/>
          <w:szCs w:val="24"/>
          <w:lang w:val="sr-Cyrl-CS" w:eastAsia="hi-IN" w:bidi="hi-IN"/>
        </w:rPr>
        <w:t xml:space="preserve">минимум </w:t>
      </w:r>
      <w:r w:rsidRPr="00BA3512">
        <w:rPr>
          <w:rFonts w:eastAsia="Lucida Sans Unicode" w:cs="Arial"/>
          <w:kern w:val="1"/>
          <w:sz w:val="24"/>
          <w:szCs w:val="24"/>
          <w:lang w:val="sr-Cyrl-CS" w:eastAsia="hi-IN" w:bidi="hi-IN"/>
        </w:rPr>
        <w:t>4000 радних сати</w:t>
      </w:r>
    </w:p>
    <w:p w14:paraId="05ED55D6"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 xml:space="preserve">Бесплатно одржавање за време рада од </w:t>
      </w:r>
      <w:r>
        <w:rPr>
          <w:rFonts w:eastAsia="Lucida Sans Unicode" w:cs="Arial"/>
          <w:kern w:val="1"/>
          <w:sz w:val="24"/>
          <w:szCs w:val="24"/>
          <w:lang w:val="sr-Cyrl-CS" w:eastAsia="hi-IN" w:bidi="hi-IN"/>
        </w:rPr>
        <w:t xml:space="preserve">минимум </w:t>
      </w:r>
      <w:r w:rsidRPr="00BA3512">
        <w:rPr>
          <w:rFonts w:eastAsia="Lucida Sans Unicode" w:cs="Arial"/>
          <w:kern w:val="1"/>
          <w:sz w:val="24"/>
          <w:szCs w:val="24"/>
          <w:lang w:val="sr-Cyrl-CS" w:eastAsia="hi-IN" w:bidi="hi-IN"/>
        </w:rPr>
        <w:t>4000 радних сати машине</w:t>
      </w:r>
    </w:p>
    <w:p w14:paraId="7D02AB4F"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lastRenderedPageBreak/>
        <w:t>Поузданост машине за време прве године експлоатације 95%</w:t>
      </w:r>
      <w:r>
        <w:rPr>
          <w:rFonts w:eastAsia="Lucida Sans Unicode" w:cs="Arial"/>
          <w:kern w:val="1"/>
          <w:sz w:val="24"/>
          <w:szCs w:val="24"/>
          <w:lang w:val="sr-Cyrl-CS" w:eastAsia="hi-IN" w:bidi="hi-IN"/>
        </w:rPr>
        <w:t xml:space="preserve"> </w:t>
      </w:r>
      <w:r w:rsidRPr="00BA3512">
        <w:rPr>
          <w:rFonts w:eastAsia="Lucida Sans Unicode" w:cs="Arial"/>
          <w:kern w:val="1"/>
          <w:sz w:val="24"/>
          <w:szCs w:val="24"/>
          <w:lang w:val="sr-Cyrl-CS" w:eastAsia="hi-IN" w:bidi="hi-IN"/>
        </w:rPr>
        <w:t>(рачуна се према прилогу I и II)</w:t>
      </w:r>
      <w:r>
        <w:rPr>
          <w:rFonts w:eastAsia="Lucida Sans Unicode" w:cs="Arial"/>
          <w:kern w:val="1"/>
          <w:sz w:val="24"/>
          <w:szCs w:val="24"/>
          <w:lang w:val="sr-Cyrl-CS" w:eastAsia="hi-IN" w:bidi="hi-IN"/>
        </w:rPr>
        <w:t>.</w:t>
      </w:r>
    </w:p>
    <w:p w14:paraId="6A72FB38"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581C878E" w14:textId="396ED23F"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Сервис и техничка помоћ обезбеђена у сервису,  са уредним снабдевањем резервних делова у гарантном року као и у ван гарантно</w:t>
      </w:r>
      <w:r w:rsidR="00CD0EFB">
        <w:rPr>
          <w:rFonts w:eastAsia="Lucida Sans Unicode" w:cs="Arial"/>
          <w:kern w:val="1"/>
          <w:sz w:val="24"/>
          <w:szCs w:val="24"/>
          <w:lang w:val="sr-Cyrl-CS" w:eastAsia="hi-IN" w:bidi="hi-IN"/>
        </w:rPr>
        <w:t>м року је најмање 7 (словима: седам</w:t>
      </w:r>
      <w:r w:rsidRPr="00BA3512">
        <w:rPr>
          <w:rFonts w:eastAsia="Lucida Sans Unicode" w:cs="Arial"/>
          <w:kern w:val="1"/>
          <w:sz w:val="24"/>
          <w:szCs w:val="24"/>
          <w:lang w:val="sr-Cyrl-CS" w:eastAsia="hi-IN" w:bidi="hi-IN"/>
        </w:rPr>
        <w:t>) година oд истека гаранције.</w:t>
      </w:r>
    </w:p>
    <w:p w14:paraId="59894839"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02A4934B" w14:textId="7CDF05DA"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Мера израђених мото часова је исказана вредност на мото сату машине, а у случају неисправности уређаја за мерење мото сата узеће се претходни израђени мото сати</w:t>
      </w:r>
      <w:r w:rsidR="00CD0EFB">
        <w:rPr>
          <w:rFonts w:eastAsia="Lucida Sans Unicode" w:cs="Arial"/>
          <w:kern w:val="1"/>
          <w:sz w:val="24"/>
          <w:szCs w:val="24"/>
          <w:lang w:val="sr-Cyrl-CS" w:eastAsia="hi-IN" w:bidi="hi-IN"/>
        </w:rPr>
        <w:t xml:space="preserve"> за одређени временски период. </w:t>
      </w:r>
      <w:r w:rsidRPr="00BA3512">
        <w:rPr>
          <w:rFonts w:eastAsia="Lucida Sans Unicode" w:cs="Arial"/>
          <w:kern w:val="1"/>
          <w:sz w:val="24"/>
          <w:szCs w:val="24"/>
          <w:lang w:val="sr-Cyrl-CS" w:eastAsia="hi-IN" w:bidi="hi-IN"/>
        </w:rPr>
        <w:t xml:space="preserve">Мера вредности (дан) рачуна се од потписивања </w:t>
      </w:r>
      <w:r w:rsidR="009F50AD" w:rsidRPr="009F50AD">
        <w:rPr>
          <w:rFonts w:eastAsia="Lucida Sans Unicode" w:cs="Arial"/>
          <w:kern w:val="1"/>
          <w:sz w:val="24"/>
          <w:szCs w:val="24"/>
          <w:lang w:val="sr-Cyrl-CS" w:eastAsia="hi-IN" w:bidi="hi-IN"/>
        </w:rPr>
        <w:t>Записника о склапању/монтажи и функционалним пробама машина</w:t>
      </w:r>
      <w:r w:rsidRPr="00BA3512">
        <w:rPr>
          <w:rFonts w:eastAsia="Lucida Sans Unicode" w:cs="Arial"/>
          <w:kern w:val="1"/>
          <w:sz w:val="24"/>
          <w:szCs w:val="24"/>
          <w:lang w:val="sr-Cyrl-CS" w:eastAsia="hi-IN" w:bidi="hi-IN"/>
        </w:rPr>
        <w:t xml:space="preserve">. </w:t>
      </w:r>
    </w:p>
    <w:p w14:paraId="6691B5A6" w14:textId="77777777" w:rsidR="00547F1F"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 xml:space="preserve">Поузданост машине мора бити  минимум 95% од расположивог времена рада који ће се водити и обрачунати према међусобно усаглашеном обрасцу (прилог уговору I и II ).  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10.830,00 ДИН/МЧ. Верификација ће се обављати свака 3 (словима: три) месеца од почетка гаранције, до истека исте. </w:t>
      </w:r>
    </w:p>
    <w:p w14:paraId="0169A397"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4CB59080" w14:textId="76DD8719" w:rsidR="00934E48"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Наручилац  има право на рекламацију у току трајања гарантног рока, тако што ће у писаном облику доставити понуђачу Приговор на квалитет, а најкасније у року од 3 (словима: три) дана од дана сазнања за недостатак.</w:t>
      </w:r>
    </w:p>
    <w:p w14:paraId="2B94CB09" w14:textId="77777777" w:rsidR="0019337A" w:rsidRDefault="0019337A" w:rsidP="00934E48">
      <w:pPr>
        <w:tabs>
          <w:tab w:val="left" w:pos="9090"/>
        </w:tabs>
        <w:suppressAutoHyphens/>
        <w:spacing w:before="0"/>
        <w:contextualSpacing/>
        <w:rPr>
          <w:rFonts w:eastAsia="Lucida Sans Unicode" w:cs="Arial"/>
          <w:kern w:val="1"/>
          <w:sz w:val="24"/>
          <w:szCs w:val="24"/>
          <w:lang w:val="sr-Cyrl-CS" w:eastAsia="hi-IN" w:bidi="hi-IN"/>
        </w:rPr>
      </w:pPr>
    </w:p>
    <w:p w14:paraId="6EA24988" w14:textId="77777777" w:rsidR="00934E48"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Понуђач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62EBC68A"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0A2C77C6" w14:textId="77777777" w:rsidR="00934E48"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У случају потврђивања чињеница, изложених у рекламационом акту наручиоца, понуђач ће испоручити добро у замену за рекламирано о свом трошку, најкасније 15 (словима:</w:t>
      </w:r>
      <w:r>
        <w:rPr>
          <w:rFonts w:eastAsia="Lucida Sans Unicode" w:cs="Arial"/>
          <w:kern w:val="1"/>
          <w:sz w:val="24"/>
          <w:szCs w:val="24"/>
          <w:lang w:val="sr-Cyrl-CS" w:eastAsia="hi-IN" w:bidi="hi-IN"/>
        </w:rPr>
        <w:t xml:space="preserve"> </w:t>
      </w:r>
      <w:r w:rsidRPr="00BA3512">
        <w:rPr>
          <w:rFonts w:eastAsia="Lucida Sans Unicode" w:cs="Arial"/>
          <w:kern w:val="1"/>
          <w:sz w:val="24"/>
          <w:szCs w:val="24"/>
          <w:lang w:val="sr-Cyrl-CS" w:eastAsia="hi-IN" w:bidi="hi-IN"/>
        </w:rPr>
        <w:t>петнаест) дана од дана повраћаја рекламираног добра од стране наручиоца.</w:t>
      </w:r>
    </w:p>
    <w:p w14:paraId="66FBA006"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5E36EFC1" w14:textId="77777777" w:rsidR="00934E48"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14:paraId="7C989654"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p>
    <w:p w14:paraId="04CBFED8" w14:textId="77777777" w:rsidR="00934E48" w:rsidRPr="00BA3512" w:rsidRDefault="00934E48" w:rsidP="00934E48">
      <w:pPr>
        <w:tabs>
          <w:tab w:val="left" w:pos="9090"/>
        </w:tabs>
        <w:suppressAutoHyphens/>
        <w:spacing w:before="0"/>
        <w:contextualSpacing/>
        <w:rPr>
          <w:rFonts w:eastAsia="Lucida Sans Unicode" w:cs="Arial"/>
          <w:kern w:val="1"/>
          <w:sz w:val="24"/>
          <w:szCs w:val="24"/>
          <w:lang w:val="sr-Cyrl-CS" w:eastAsia="hi-IN" w:bidi="hi-IN"/>
        </w:rPr>
      </w:pPr>
      <w:r w:rsidRPr="00BA3512">
        <w:rPr>
          <w:rFonts w:eastAsia="Lucida Sans Unicode" w:cs="Arial"/>
          <w:kern w:val="1"/>
          <w:sz w:val="24"/>
          <w:szCs w:val="24"/>
          <w:lang w:val="sr-Cyrl-CS" w:eastAsia="hi-IN" w:bidi="hi-IN"/>
        </w:rPr>
        <w:t>Сви трошкови који буду проузроковани наручиоцу, а везани су за отклањање недостатака на добру к</w:t>
      </w:r>
      <w:r>
        <w:rPr>
          <w:rFonts w:eastAsia="Lucida Sans Unicode" w:cs="Arial"/>
          <w:kern w:val="1"/>
          <w:sz w:val="24"/>
          <w:szCs w:val="24"/>
          <w:lang w:val="sr-Cyrl-CS" w:eastAsia="hi-IN" w:bidi="hi-IN"/>
        </w:rPr>
        <w:t>оје му се испоручује, сагласно у</w:t>
      </w:r>
      <w:r w:rsidRPr="00BA3512">
        <w:rPr>
          <w:rFonts w:eastAsia="Lucida Sans Unicode" w:cs="Arial"/>
          <w:kern w:val="1"/>
          <w:sz w:val="24"/>
          <w:szCs w:val="24"/>
          <w:lang w:val="sr-Cyrl-CS" w:eastAsia="hi-IN" w:bidi="hi-IN"/>
        </w:rPr>
        <w:t>говору, у гарантном року, иду на терет понуђача.</w:t>
      </w:r>
    </w:p>
    <w:p w14:paraId="20FC4E5B" w14:textId="77777777" w:rsidR="00934E48" w:rsidRPr="00582447" w:rsidRDefault="00934E48" w:rsidP="00934E48">
      <w:pPr>
        <w:tabs>
          <w:tab w:val="left" w:pos="9090"/>
        </w:tabs>
        <w:suppressAutoHyphens/>
        <w:spacing w:before="0"/>
        <w:contextualSpacing/>
        <w:rPr>
          <w:rFonts w:eastAsia="Lucida Sans Unicode" w:cs="Arial"/>
          <w:kern w:val="1"/>
          <w:sz w:val="24"/>
          <w:szCs w:val="24"/>
          <w:lang w:eastAsia="hi-IN" w:bidi="hi-IN"/>
        </w:rPr>
      </w:pPr>
    </w:p>
    <w:p w14:paraId="0A56C125" w14:textId="77777777" w:rsidR="00CB7925" w:rsidRPr="00582447" w:rsidRDefault="003C2C6C"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6.19</w:t>
      </w:r>
      <w:r w:rsidR="001B7831" w:rsidRPr="00582447">
        <w:rPr>
          <w:rFonts w:cs="Arial"/>
          <w:b/>
          <w:caps/>
          <w:sz w:val="24"/>
          <w:szCs w:val="24"/>
          <w:lang w:val="sr-Latn-RS" w:eastAsia="ar-SA"/>
        </w:rPr>
        <w:t xml:space="preserve"> </w:t>
      </w:r>
      <w:r w:rsidR="00CB7925" w:rsidRPr="00582447">
        <w:rPr>
          <w:rFonts w:cs="Arial"/>
          <w:b/>
          <w:caps/>
          <w:sz w:val="24"/>
          <w:szCs w:val="24"/>
          <w:lang w:val="sr-Cyrl-CS" w:eastAsia="ar-SA"/>
        </w:rPr>
        <w:t>Средства финансијског обезбеђења</w:t>
      </w:r>
    </w:p>
    <w:p w14:paraId="3D3C51E1" w14:textId="77777777" w:rsidR="00CB7925" w:rsidRDefault="00CB7925" w:rsidP="00582447">
      <w:pPr>
        <w:spacing w:before="0"/>
        <w:contextualSpacing/>
        <w:rPr>
          <w:rFonts w:eastAsia="Calibri" w:cs="Arial"/>
          <w:sz w:val="24"/>
          <w:szCs w:val="24"/>
        </w:rPr>
      </w:pPr>
      <w:r w:rsidRPr="00582447">
        <w:rPr>
          <w:rFonts w:eastAsia="Calibri" w:cs="Arial"/>
          <w:sz w:val="24"/>
          <w:szCs w:val="24"/>
        </w:rPr>
        <w:t>Наручилац користи право да захтева средстава финансијског обезбеђења (у даљем текс</w:t>
      </w:r>
      <w:r w:rsidRPr="00582447">
        <w:rPr>
          <w:rFonts w:eastAsia="Calibri" w:cs="Arial"/>
          <w:sz w:val="24"/>
          <w:szCs w:val="24"/>
          <w:lang w:val="sr-Cyrl-RS"/>
        </w:rPr>
        <w:t>т</w:t>
      </w:r>
      <w:r w:rsidRPr="00582447">
        <w:rPr>
          <w:rFonts w:eastAsia="Calibri" w:cs="Arial"/>
          <w:sz w:val="24"/>
          <w:szCs w:val="24"/>
        </w:rPr>
        <w:t>у СФО) којим понуђачи обезбеђују испуњење својих обавеза у отвореном поступку (достављају се уз понуду), као и испуњење својих уговорних обавеза (достављају се по закључењу уговора или по испоруци).</w:t>
      </w:r>
    </w:p>
    <w:p w14:paraId="4E1DE95F" w14:textId="77777777" w:rsidR="002D0A3A" w:rsidRPr="00582447" w:rsidRDefault="002D0A3A" w:rsidP="00582447">
      <w:pPr>
        <w:spacing w:before="0"/>
        <w:contextualSpacing/>
        <w:rPr>
          <w:rFonts w:eastAsia="Calibri" w:cs="Arial"/>
          <w:sz w:val="24"/>
          <w:szCs w:val="24"/>
        </w:rPr>
      </w:pPr>
    </w:p>
    <w:p w14:paraId="6C8ECA09" w14:textId="77777777" w:rsidR="00CB7925" w:rsidRPr="00582447" w:rsidRDefault="00CB7925" w:rsidP="00582447">
      <w:pPr>
        <w:spacing w:before="0"/>
        <w:contextualSpacing/>
        <w:rPr>
          <w:rFonts w:eastAsia="Calibri" w:cs="Arial"/>
          <w:sz w:val="24"/>
          <w:szCs w:val="24"/>
        </w:rPr>
      </w:pPr>
      <w:r w:rsidRPr="00582447">
        <w:rPr>
          <w:rFonts w:eastAsia="Calibri" w:cs="Arial"/>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CE9A405" w14:textId="77777777" w:rsidR="00CB7925" w:rsidRPr="00582447" w:rsidRDefault="00CB7925" w:rsidP="00582447">
      <w:pPr>
        <w:spacing w:before="0"/>
        <w:contextualSpacing/>
        <w:rPr>
          <w:rFonts w:eastAsia="Calibri" w:cs="Arial"/>
          <w:sz w:val="24"/>
          <w:szCs w:val="24"/>
        </w:rPr>
      </w:pPr>
      <w:r w:rsidRPr="00582447">
        <w:rPr>
          <w:rFonts w:eastAsia="Calibri" w:cs="Arial"/>
          <w:sz w:val="24"/>
          <w:szCs w:val="24"/>
        </w:rPr>
        <w:t>Члан групе понуђача може бити налогодавац средства финансијског обезбеђења.</w:t>
      </w:r>
    </w:p>
    <w:p w14:paraId="6A462B41" w14:textId="77777777" w:rsidR="00CB7925" w:rsidRPr="00582447" w:rsidRDefault="00CB7925" w:rsidP="00582447">
      <w:pPr>
        <w:spacing w:before="0"/>
        <w:contextualSpacing/>
        <w:rPr>
          <w:rFonts w:eastAsia="Calibri" w:cs="Arial"/>
          <w:sz w:val="24"/>
          <w:szCs w:val="24"/>
        </w:rPr>
      </w:pPr>
      <w:r w:rsidRPr="00582447">
        <w:rPr>
          <w:rFonts w:eastAsia="Calibri" w:cs="Arial"/>
          <w:sz w:val="24"/>
          <w:szCs w:val="24"/>
        </w:rPr>
        <w:lastRenderedPageBreak/>
        <w:t>Средства финансијског обезбеђења морају да буду исказана у валути у којој је и понуда.</w:t>
      </w:r>
    </w:p>
    <w:p w14:paraId="20F65BD8" w14:textId="371587F7" w:rsidR="00CB7925" w:rsidRDefault="00CB7925" w:rsidP="00582447">
      <w:pPr>
        <w:spacing w:before="0"/>
        <w:contextualSpacing/>
        <w:rPr>
          <w:rFonts w:eastAsia="Calibri" w:cs="Arial"/>
          <w:sz w:val="24"/>
          <w:szCs w:val="24"/>
        </w:rPr>
      </w:pPr>
      <w:r w:rsidRPr="00582447">
        <w:rPr>
          <w:rFonts w:eastAsia="Calibri" w:cs="Arial"/>
          <w:sz w:val="24"/>
          <w:szCs w:val="24"/>
        </w:rPr>
        <w:t xml:space="preserve">Ако се за време трајања уговора промене рокови за извршење уговорне обавезе, важност  СФО мора се продужити. </w:t>
      </w:r>
    </w:p>
    <w:p w14:paraId="500DDA1C" w14:textId="77777777" w:rsidR="007528C4" w:rsidRPr="00582447" w:rsidRDefault="007528C4" w:rsidP="00582447">
      <w:pPr>
        <w:spacing w:before="0"/>
        <w:contextualSpacing/>
        <w:rPr>
          <w:rFonts w:eastAsia="Calibri" w:cs="Arial"/>
          <w:sz w:val="24"/>
          <w:szCs w:val="24"/>
        </w:rPr>
      </w:pPr>
    </w:p>
    <w:p w14:paraId="262E3148" w14:textId="77777777" w:rsidR="00CB7925" w:rsidRPr="00582447" w:rsidRDefault="00CB7925" w:rsidP="00582447">
      <w:pPr>
        <w:spacing w:before="0"/>
        <w:contextualSpacing/>
        <w:rPr>
          <w:rFonts w:eastAsia="Calibri" w:cs="Arial"/>
          <w:sz w:val="24"/>
          <w:szCs w:val="24"/>
        </w:rPr>
      </w:pPr>
      <w:r w:rsidRPr="00582447">
        <w:rPr>
          <w:rFonts w:eastAsia="Calibri" w:cs="Arial"/>
          <w:sz w:val="24"/>
          <w:szCs w:val="24"/>
        </w:rPr>
        <w:t>Понуђач је дужан да достави следећа средства финансијског обезбеђења:</w:t>
      </w:r>
    </w:p>
    <w:p w14:paraId="55255964" w14:textId="77777777" w:rsidR="008D2B23" w:rsidRPr="00582447" w:rsidRDefault="008D2B23" w:rsidP="00582447">
      <w:pPr>
        <w:spacing w:before="0"/>
        <w:contextualSpacing/>
        <w:rPr>
          <w:rFonts w:cs="Arial"/>
          <w:sz w:val="24"/>
          <w:szCs w:val="24"/>
          <w:lang w:val="ru-RU"/>
        </w:rPr>
      </w:pPr>
    </w:p>
    <w:p w14:paraId="14E3410D" w14:textId="77777777" w:rsidR="008D2B23" w:rsidRPr="00582447" w:rsidRDefault="008D2B23" w:rsidP="00FC41AA">
      <w:pPr>
        <w:pStyle w:val="ListParagraph"/>
        <w:numPr>
          <w:ilvl w:val="0"/>
          <w:numId w:val="77"/>
        </w:numPr>
        <w:spacing w:before="0" w:after="0" w:line="240" w:lineRule="auto"/>
        <w:rPr>
          <w:rFonts w:ascii="Arial" w:hAnsi="Arial" w:cs="Arial"/>
          <w:b/>
          <w:sz w:val="24"/>
          <w:szCs w:val="24"/>
          <w:u w:val="single"/>
        </w:rPr>
      </w:pPr>
      <w:r w:rsidRPr="00582447">
        <w:rPr>
          <w:rFonts w:ascii="Arial" w:hAnsi="Arial" w:cs="Arial"/>
          <w:b/>
          <w:sz w:val="24"/>
          <w:szCs w:val="24"/>
          <w:u w:val="single"/>
        </w:rPr>
        <w:t>У понуди:</w:t>
      </w:r>
    </w:p>
    <w:p w14:paraId="6D433C87" w14:textId="77777777" w:rsidR="008D2B23" w:rsidRPr="00582447" w:rsidRDefault="008D2B23" w:rsidP="00582447">
      <w:pPr>
        <w:pStyle w:val="ListParagraph"/>
        <w:spacing w:before="0" w:after="0" w:line="240" w:lineRule="auto"/>
        <w:ind w:left="0"/>
        <w:rPr>
          <w:rFonts w:ascii="Arial" w:hAnsi="Arial" w:cs="Arial"/>
          <w:b/>
          <w:sz w:val="24"/>
          <w:szCs w:val="24"/>
          <w:u w:val="single"/>
        </w:rPr>
      </w:pPr>
    </w:p>
    <w:p w14:paraId="4775F8B6" w14:textId="77777777" w:rsidR="00F21345" w:rsidRPr="00A41F3C" w:rsidRDefault="00F21345" w:rsidP="00F21345">
      <w:pPr>
        <w:tabs>
          <w:tab w:val="left" w:pos="0"/>
        </w:tabs>
        <w:spacing w:before="0"/>
        <w:ind w:right="98"/>
        <w:contextualSpacing/>
        <w:rPr>
          <w:rFonts w:eastAsia="TimesNewRomanPSMT" w:cs="Arial"/>
          <w:b/>
          <w:bCs/>
          <w:sz w:val="24"/>
          <w:szCs w:val="24"/>
          <w:lang w:val="sr-Cyrl-RS"/>
        </w:rPr>
      </w:pPr>
      <w:r w:rsidRPr="00A41F3C">
        <w:rPr>
          <w:rFonts w:eastAsia="TimesNewRomanPSMT" w:cs="Arial"/>
          <w:b/>
          <w:bCs/>
          <w:sz w:val="24"/>
          <w:szCs w:val="24"/>
          <w:lang w:val="sr-Cyrl-RS"/>
        </w:rPr>
        <w:t>Банкарску гаранцију за озбиљност понуде</w:t>
      </w:r>
    </w:p>
    <w:p w14:paraId="13D326BA" w14:textId="77777777" w:rsidR="00F21345" w:rsidRPr="00A41F3C" w:rsidRDefault="00F21345" w:rsidP="00F21345">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Pr>
          <w:rFonts w:eastAsia="TimesNewRomanPSMT" w:cs="Arial"/>
          <w:bCs/>
          <w:sz w:val="24"/>
          <w:szCs w:val="24"/>
          <w:lang w:val="sr-Cyrl-RS"/>
        </w:rPr>
        <w:t xml:space="preserve">. </w:t>
      </w:r>
      <w:r w:rsidRPr="00A41F3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роком важења најмање 30</w:t>
      </w:r>
      <w:r>
        <w:rPr>
          <w:rFonts w:eastAsia="TimesNewRomanPSMT" w:cs="Arial"/>
          <w:bCs/>
          <w:sz w:val="24"/>
          <w:szCs w:val="24"/>
          <w:lang w:val="sr-Cyrl-RS"/>
        </w:rPr>
        <w:t xml:space="preserve"> (словима: тридесет)</w:t>
      </w:r>
      <w:r w:rsidRPr="00A41F3C">
        <w:rPr>
          <w:rFonts w:eastAsia="TimesNewRomanPSMT" w:cs="Arial"/>
          <w:bCs/>
          <w:sz w:val="24"/>
          <w:szCs w:val="24"/>
          <w:lang w:val="sr-Cyrl-RS"/>
        </w:rPr>
        <w:t xml:space="preserve"> календарских дана дужим од рока важења понуде.</w:t>
      </w:r>
    </w:p>
    <w:p w14:paraId="2681616C" w14:textId="77777777" w:rsidR="00F21345" w:rsidRPr="00A41F3C" w:rsidRDefault="00F21345" w:rsidP="00F21345">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C833A62" w14:textId="77777777" w:rsidR="00F21345" w:rsidRPr="00A41F3C" w:rsidRDefault="00F21345" w:rsidP="00FC41AA">
      <w:pPr>
        <w:numPr>
          <w:ilvl w:val="0"/>
          <w:numId w:val="75"/>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6163ACBF" w14:textId="77777777" w:rsidR="00F21345" w:rsidRPr="00A41F3C" w:rsidRDefault="00F21345" w:rsidP="00FC41AA">
      <w:pPr>
        <w:numPr>
          <w:ilvl w:val="0"/>
          <w:numId w:val="75"/>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Pr>
          <w:rFonts w:eastAsia="TimesNewRomanPSMT" w:cs="Arial"/>
          <w:bCs/>
          <w:sz w:val="24"/>
          <w:szCs w:val="24"/>
          <w:lang w:val="sr-Cyrl-RS"/>
        </w:rPr>
        <w:t xml:space="preserve">уговор </w:t>
      </w:r>
      <w:r w:rsidRPr="00A41F3C">
        <w:rPr>
          <w:rFonts w:eastAsia="TimesNewRomanPSMT" w:cs="Arial"/>
          <w:bCs/>
          <w:sz w:val="24"/>
          <w:szCs w:val="24"/>
          <w:lang w:val="sr-Cyrl-RS"/>
        </w:rPr>
        <w:t xml:space="preserve">или </w:t>
      </w:r>
    </w:p>
    <w:p w14:paraId="47E711D9" w14:textId="77777777" w:rsidR="00F21345" w:rsidRDefault="00F21345" w:rsidP="00FC41AA">
      <w:pPr>
        <w:numPr>
          <w:ilvl w:val="0"/>
          <w:numId w:val="75"/>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06A49258" w14:textId="77777777" w:rsidR="00F21345" w:rsidRPr="00A41F3C" w:rsidRDefault="00F21345" w:rsidP="00F21345">
      <w:pPr>
        <w:tabs>
          <w:tab w:val="left" w:pos="142"/>
        </w:tabs>
        <w:spacing w:before="0"/>
        <w:ind w:right="98"/>
        <w:contextualSpacing/>
        <w:rPr>
          <w:rFonts w:eastAsia="TimesNewRomanPSMT" w:cs="Arial"/>
          <w:bCs/>
          <w:sz w:val="24"/>
          <w:szCs w:val="24"/>
          <w:lang w:val="sr-Cyrl-RS"/>
        </w:rPr>
      </w:pPr>
    </w:p>
    <w:p w14:paraId="728EEBA5" w14:textId="77777777" w:rsidR="00F21345" w:rsidRDefault="00F21345" w:rsidP="00F21345">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FF30330" w14:textId="77777777" w:rsidR="00F21345" w:rsidRPr="00A41F3C" w:rsidRDefault="00F21345" w:rsidP="00F21345">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 </w:t>
      </w:r>
    </w:p>
    <w:p w14:paraId="58CE3828" w14:textId="77777777" w:rsidR="00F21345" w:rsidRDefault="00F21345" w:rsidP="00F21345">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A4D29C6" w14:textId="77777777" w:rsidR="00F21345" w:rsidRPr="00A41F3C" w:rsidRDefault="00F21345" w:rsidP="00F21345">
      <w:pPr>
        <w:tabs>
          <w:tab w:val="left" w:pos="0"/>
        </w:tabs>
        <w:spacing w:before="0"/>
        <w:ind w:right="98"/>
        <w:contextualSpacing/>
        <w:rPr>
          <w:rFonts w:eastAsia="TimesNewRomanPSMT" w:cs="Arial"/>
          <w:bCs/>
          <w:sz w:val="24"/>
          <w:szCs w:val="24"/>
          <w:lang w:val="sr-Cyrl-RS"/>
        </w:rPr>
      </w:pPr>
    </w:p>
    <w:p w14:paraId="7D488990" w14:textId="77777777" w:rsidR="00F21345" w:rsidRPr="00A41F3C" w:rsidRDefault="00F21345" w:rsidP="00F21345">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62D2443C" w14:textId="77777777" w:rsidR="00F21345" w:rsidRDefault="00F21345" w:rsidP="00F21345">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авеза која су захтевана уговором</w:t>
      </w:r>
      <w:r w:rsidRPr="00A41F3C">
        <w:rPr>
          <w:rFonts w:eastAsia="TimesNewRomanPSMT" w:cs="Arial"/>
          <w:bCs/>
          <w:sz w:val="24"/>
          <w:szCs w:val="24"/>
          <w:lang w:val="sr-Cyrl-RS"/>
        </w:rPr>
        <w:t>.</w:t>
      </w:r>
    </w:p>
    <w:p w14:paraId="3790936E" w14:textId="77777777" w:rsidR="00F21345" w:rsidRPr="00A41F3C" w:rsidRDefault="00F21345" w:rsidP="00F21345">
      <w:pPr>
        <w:spacing w:before="0"/>
        <w:ind w:right="98"/>
        <w:contextualSpacing/>
        <w:rPr>
          <w:rFonts w:eastAsia="TimesNewRomanPSMT" w:cs="Arial"/>
          <w:bCs/>
          <w:sz w:val="24"/>
          <w:szCs w:val="24"/>
          <w:lang w:val="sr-Cyrl-RS"/>
        </w:rPr>
      </w:pPr>
    </w:p>
    <w:p w14:paraId="1A543001" w14:textId="5CC17308" w:rsidR="00994B4A" w:rsidRPr="007528C4" w:rsidRDefault="00F21345" w:rsidP="007528C4">
      <w:pPr>
        <w:spacing w:before="0"/>
        <w:ind w:right="98"/>
        <w:contextualSpacing/>
        <w:rPr>
          <w:rFonts w:eastAsia="TimesNewRomanPSMT" w:cs="Arial"/>
          <w:bCs/>
          <w:sz w:val="24"/>
          <w:szCs w:val="24"/>
          <w:lang w:val="sr-Cyrl-RS"/>
        </w:rPr>
      </w:pPr>
      <w:r w:rsidRPr="00994B4A">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3C0B895B" w14:textId="2A3D0DD9" w:rsidR="001A50D5" w:rsidRDefault="001A50D5" w:rsidP="001A50D5">
      <w:pPr>
        <w:spacing w:before="0"/>
        <w:contextualSpacing/>
        <w:rPr>
          <w:rFonts w:eastAsia="TimesNewRomanPSMT" w:cs="Arial"/>
          <w:sz w:val="24"/>
          <w:szCs w:val="24"/>
        </w:rPr>
      </w:pPr>
      <w:r w:rsidRPr="001A50D5">
        <w:rPr>
          <w:rFonts w:eastAsia="TimesNewRomanPSMT" w:cs="Arial"/>
          <w:sz w:val="24"/>
          <w:szCs w:val="24"/>
        </w:rPr>
        <w:t>Гаранција се не може уступити и није преносива без сагласности Корисника, Налогодавца и Емисионе банке.</w:t>
      </w:r>
    </w:p>
    <w:p w14:paraId="0348FA01" w14:textId="77777777" w:rsidR="001A50D5" w:rsidRPr="001A50D5" w:rsidRDefault="001A50D5" w:rsidP="001A50D5">
      <w:pPr>
        <w:spacing w:before="0"/>
        <w:contextualSpacing/>
        <w:rPr>
          <w:rFonts w:eastAsia="TimesNewRomanPSMT" w:cs="Arial"/>
          <w:sz w:val="24"/>
          <w:szCs w:val="24"/>
        </w:rPr>
      </w:pPr>
    </w:p>
    <w:p w14:paraId="3B8CD251" w14:textId="77777777" w:rsidR="00A67401" w:rsidRPr="00A67401" w:rsidRDefault="00A67401" w:rsidP="00A67401">
      <w:pPr>
        <w:spacing w:before="0"/>
        <w:contextualSpacing/>
        <w:rPr>
          <w:rFonts w:eastAsia="TimesNewRomanPSMT" w:cs="Arial"/>
          <w:sz w:val="24"/>
          <w:szCs w:val="24"/>
        </w:rPr>
      </w:pPr>
      <w:r w:rsidRPr="00A67401">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46D4385" w14:textId="77777777" w:rsidR="00A67401" w:rsidRPr="00A67401" w:rsidRDefault="00A67401" w:rsidP="00A67401">
      <w:pPr>
        <w:spacing w:before="0"/>
        <w:contextualSpacing/>
        <w:rPr>
          <w:rFonts w:eastAsia="TimesNewRomanPSMT" w:cs="Arial"/>
          <w:sz w:val="24"/>
          <w:szCs w:val="24"/>
        </w:rPr>
      </w:pPr>
      <w:r w:rsidRPr="00A67401">
        <w:rPr>
          <w:rFonts w:eastAsia="TimesNewRomanPSMT" w:cs="Arial"/>
          <w:sz w:val="24"/>
          <w:szCs w:val="24"/>
        </w:rPr>
        <w:lastRenderedPageBreak/>
        <w:t>Гаранција истиче на наведени датум, без обзира да ли је овај документ враћен или не.</w:t>
      </w:r>
    </w:p>
    <w:p w14:paraId="50B942BC" w14:textId="143DF381" w:rsidR="001A50D5" w:rsidRDefault="00A67401" w:rsidP="00A67401">
      <w:pPr>
        <w:spacing w:before="0"/>
        <w:contextualSpacing/>
        <w:rPr>
          <w:rFonts w:eastAsia="TimesNewRomanPSMT" w:cs="Arial"/>
          <w:sz w:val="24"/>
          <w:szCs w:val="24"/>
        </w:rPr>
      </w:pPr>
      <w:r w:rsidRPr="00A67401">
        <w:rPr>
          <w:rFonts w:eastAsia="TimesNewRomanPSMT" w:cs="Arial"/>
          <w:sz w:val="24"/>
          <w:szCs w:val="24"/>
        </w:rPr>
        <w:t>Уколико банкарск</w:t>
      </w:r>
      <w:r>
        <w:rPr>
          <w:rFonts w:eastAsia="TimesNewRomanPSMT" w:cs="Arial"/>
          <w:sz w:val="24"/>
          <w:szCs w:val="24"/>
        </w:rPr>
        <w:t>у гаранцију издаје страна банка</w:t>
      </w:r>
      <w:r w:rsidRPr="00A67401">
        <w:rPr>
          <w:rFonts w:eastAsia="TimesNewRomanPSMT" w:cs="Arial"/>
          <w:sz w:val="24"/>
          <w:szCs w:val="24"/>
        </w:rPr>
        <w:t>,</w:t>
      </w:r>
      <w:r>
        <w:rPr>
          <w:rFonts w:eastAsia="TimesNewRomanPSMT" w:cs="Arial"/>
          <w:sz w:val="24"/>
          <w:szCs w:val="24"/>
          <w:lang w:val="sr-Cyrl-RS"/>
        </w:rPr>
        <w:t xml:space="preserve"> </w:t>
      </w:r>
      <w:r w:rsidRPr="00A67401">
        <w:rPr>
          <w:rFonts w:eastAsia="TimesNewRomanPSMT" w:cs="Arial"/>
          <w:sz w:val="24"/>
          <w:szCs w:val="24"/>
        </w:rPr>
        <w:t>мора имати кредитни рејтинг.</w:t>
      </w:r>
    </w:p>
    <w:p w14:paraId="435B0540" w14:textId="77777777" w:rsidR="00A67401" w:rsidRPr="00F21345" w:rsidRDefault="00A67401" w:rsidP="00A67401">
      <w:pPr>
        <w:spacing w:before="0"/>
        <w:contextualSpacing/>
        <w:rPr>
          <w:rFonts w:eastAsia="Calibri" w:cs="Arial"/>
          <w:b/>
          <w:sz w:val="24"/>
          <w:szCs w:val="24"/>
          <w:u w:val="single"/>
        </w:rPr>
      </w:pPr>
    </w:p>
    <w:p w14:paraId="2A0E1D41" w14:textId="77777777" w:rsidR="00F21345" w:rsidRPr="00F21345" w:rsidRDefault="00F21345" w:rsidP="00FC41AA">
      <w:pPr>
        <w:pStyle w:val="ListParagraph"/>
        <w:numPr>
          <w:ilvl w:val="0"/>
          <w:numId w:val="77"/>
        </w:numPr>
        <w:spacing w:before="0" w:after="0" w:line="240" w:lineRule="auto"/>
        <w:ind w:right="98"/>
        <w:rPr>
          <w:rFonts w:ascii="Arial" w:hAnsi="Arial" w:cs="Arial"/>
          <w:b/>
          <w:sz w:val="24"/>
          <w:szCs w:val="24"/>
          <w:u w:val="single"/>
          <w:lang w:val="sr-Cyrl-RS"/>
        </w:rPr>
      </w:pPr>
      <w:r w:rsidRPr="00F21345">
        <w:rPr>
          <w:rFonts w:ascii="Arial" w:hAnsi="Arial" w:cs="Arial"/>
          <w:b/>
          <w:sz w:val="24"/>
          <w:szCs w:val="24"/>
          <w:u w:val="single"/>
        </w:rPr>
        <w:t xml:space="preserve">У року од </w:t>
      </w:r>
      <w:r w:rsidRPr="00F21345">
        <w:rPr>
          <w:rFonts w:ascii="Arial" w:hAnsi="Arial" w:cs="Arial"/>
          <w:b/>
          <w:sz w:val="24"/>
          <w:szCs w:val="24"/>
          <w:u w:val="single"/>
          <w:lang w:val="sr-Cyrl-RS"/>
        </w:rPr>
        <w:t>10</w:t>
      </w:r>
      <w:r w:rsidRPr="00F21345">
        <w:rPr>
          <w:rFonts w:ascii="Arial" w:hAnsi="Arial" w:cs="Arial"/>
          <w:b/>
          <w:sz w:val="24"/>
          <w:szCs w:val="24"/>
          <w:u w:val="single"/>
        </w:rPr>
        <w:t xml:space="preserve"> дана од закључења Уговора</w:t>
      </w:r>
      <w:r w:rsidRPr="00F21345">
        <w:rPr>
          <w:rFonts w:ascii="Arial" w:hAnsi="Arial" w:cs="Arial"/>
          <w:b/>
          <w:sz w:val="24"/>
          <w:szCs w:val="24"/>
          <w:u w:val="single"/>
          <w:lang w:val="sr-Cyrl-RS"/>
        </w:rPr>
        <w:t>:</w:t>
      </w:r>
    </w:p>
    <w:p w14:paraId="7A850B18" w14:textId="77777777" w:rsidR="00F21345" w:rsidRPr="00A13A0B" w:rsidRDefault="00F21345" w:rsidP="00F21345">
      <w:pPr>
        <w:tabs>
          <w:tab w:val="left" w:pos="1786"/>
        </w:tabs>
        <w:spacing w:before="0"/>
        <w:ind w:right="98"/>
        <w:rPr>
          <w:rFonts w:cs="Arial"/>
          <w:sz w:val="24"/>
          <w:szCs w:val="24"/>
          <w:lang w:val="ru-RU"/>
        </w:rPr>
      </w:pPr>
    </w:p>
    <w:p w14:paraId="5D0798AB" w14:textId="77777777" w:rsidR="00F21345" w:rsidRPr="00A41F3C" w:rsidRDefault="00F21345" w:rsidP="00F21345">
      <w:pPr>
        <w:tabs>
          <w:tab w:val="left" w:pos="284"/>
          <w:tab w:val="left" w:pos="330"/>
        </w:tabs>
        <w:spacing w:before="0"/>
        <w:ind w:right="98"/>
        <w:contextualSpacing/>
        <w:rPr>
          <w:rFonts w:eastAsia="TimesNewRomanPSMT" w:cs="Arial"/>
          <w:b/>
          <w:bCs/>
          <w:sz w:val="24"/>
          <w:szCs w:val="24"/>
          <w:lang w:val="sr-Cyrl-RS"/>
        </w:rPr>
      </w:pPr>
      <w:bookmarkStart w:id="229" w:name="_Toc441651598"/>
      <w:bookmarkStart w:id="230" w:name="_Toc442559909"/>
      <w:r w:rsidRPr="00A41F3C">
        <w:rPr>
          <w:rFonts w:eastAsia="TimesNewRomanPSMT" w:cs="Arial"/>
          <w:b/>
          <w:bCs/>
          <w:sz w:val="24"/>
          <w:szCs w:val="24"/>
          <w:lang w:val="sr-Cyrl-RS"/>
        </w:rPr>
        <w:t>Банкарску гаранцију за добро извршење посла</w:t>
      </w:r>
      <w:bookmarkEnd w:id="229"/>
      <w:bookmarkEnd w:id="230"/>
    </w:p>
    <w:p w14:paraId="0778C931" w14:textId="455264CB" w:rsidR="00F21345" w:rsidRDefault="00F21345" w:rsidP="00F21345">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Pr="00A41F3C">
        <w:rPr>
          <w:rFonts w:eastAsia="TimesNewRomanPSMT" w:cs="Arial"/>
          <w:bCs/>
          <w:sz w:val="24"/>
          <w:szCs w:val="24"/>
          <w:lang w:val="sr-Cyrl-RS"/>
        </w:rPr>
        <w:t xml:space="preserve">онуђач је дужан да у тренутку закључења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најкасније у року од 10</w:t>
      </w:r>
      <w:r w:rsidR="005A29A6">
        <w:rPr>
          <w:rFonts w:eastAsia="TimesNewRomanPSMT" w:cs="Arial"/>
          <w:bCs/>
          <w:sz w:val="24"/>
          <w:szCs w:val="24"/>
          <w:lang w:val="sr-Cyrl-RS"/>
        </w:rPr>
        <w:t xml:space="preserve"> (словима: десет)</w:t>
      </w:r>
      <w:r w:rsidRPr="00A41F3C">
        <w:rPr>
          <w:rFonts w:eastAsia="TimesNewRomanPSMT" w:cs="Arial"/>
          <w:bCs/>
          <w:sz w:val="24"/>
          <w:szCs w:val="24"/>
          <w:lang w:val="sr-Cyrl-RS"/>
        </w:rPr>
        <w:t xml:space="preserve"> дана од дана обостраног потписивања </w:t>
      </w:r>
      <w:r>
        <w:rPr>
          <w:rFonts w:eastAsia="TimesNewRomanPSMT" w:cs="Arial"/>
          <w:bCs/>
          <w:sz w:val="24"/>
          <w:szCs w:val="24"/>
          <w:lang w:val="sr-Cyrl-RS"/>
        </w:rPr>
        <w:t>уговора</w:t>
      </w:r>
      <w:r w:rsidRPr="00A41F3C">
        <w:rPr>
          <w:rFonts w:eastAsia="TimesNewRomanPSMT" w:cs="Arial"/>
          <w:bCs/>
          <w:sz w:val="24"/>
          <w:szCs w:val="24"/>
          <w:lang w:val="sr-Cyrl-RS"/>
        </w:rPr>
        <w:t xml:space="preserve"> од стране законск</w:t>
      </w:r>
      <w:r>
        <w:rPr>
          <w:rFonts w:eastAsia="TimesNewRomanPSMT" w:cs="Arial"/>
          <w:bCs/>
          <w:sz w:val="24"/>
          <w:szCs w:val="24"/>
          <w:lang w:val="sr-Cyrl-RS"/>
        </w:rPr>
        <w:t>их заступника уговорних страна</w:t>
      </w:r>
      <w:r w:rsidRPr="00A41F3C">
        <w:rPr>
          <w:rFonts w:eastAsia="TimesNewRomanPSMT" w:cs="Arial"/>
          <w:bCs/>
          <w:sz w:val="24"/>
          <w:szCs w:val="24"/>
          <w:lang w:val="sr-Cyrl-RS"/>
        </w:rPr>
        <w:t>, као одложни услов из члана 74. став 2. Закона о облигационим односима („Сл. лист СФРЈ“ бр. 29/78, 39/85, 45/89 – одлука УСЈ и 57/89, „Сл.лист СРЈ“</w:t>
      </w:r>
      <w:r w:rsidR="005A29A6">
        <w:rPr>
          <w:rFonts w:eastAsia="TimesNewRomanPSMT" w:cs="Arial"/>
          <w:bCs/>
          <w:sz w:val="24"/>
          <w:szCs w:val="24"/>
          <w:lang w:val="sr-Cyrl-RS"/>
        </w:rPr>
        <w:t>,</w:t>
      </w:r>
      <w:r w:rsidRPr="00A41F3C">
        <w:rPr>
          <w:rFonts w:eastAsia="TimesNewRomanPSMT" w:cs="Arial"/>
          <w:bCs/>
          <w:sz w:val="24"/>
          <w:szCs w:val="24"/>
          <w:lang w:val="sr-Cyrl-RS"/>
        </w:rPr>
        <w:t xml:space="preserve"> бр. 31/93 и „Сл. лист СЦГ“ бр. 1/2003 – Уставна пов</w:t>
      </w:r>
      <w:r w:rsidR="007E33DA">
        <w:rPr>
          <w:rFonts w:eastAsia="TimesNewRomanPSMT" w:cs="Arial"/>
          <w:bCs/>
          <w:sz w:val="24"/>
          <w:szCs w:val="24"/>
          <w:lang w:val="sr-Cyrl-RS"/>
        </w:rPr>
        <w:t>еља),  преда н</w:t>
      </w:r>
      <w:r w:rsidRPr="00A41F3C">
        <w:rPr>
          <w:rFonts w:eastAsia="TimesNewRomanPSMT" w:cs="Arial"/>
          <w:bCs/>
          <w:sz w:val="24"/>
          <w:szCs w:val="24"/>
          <w:lang w:val="sr-Cyrl-RS"/>
        </w:rPr>
        <w:t>аручиоцу СФО за добро извршење посла.</w:t>
      </w:r>
    </w:p>
    <w:p w14:paraId="3FCB13F3" w14:textId="77777777" w:rsidR="00F21345" w:rsidRPr="00A41F3C" w:rsidRDefault="00F21345" w:rsidP="00F21345">
      <w:pPr>
        <w:tabs>
          <w:tab w:val="left" w:pos="284"/>
          <w:tab w:val="left" w:pos="330"/>
        </w:tabs>
        <w:spacing w:before="0"/>
        <w:ind w:right="98"/>
        <w:contextualSpacing/>
        <w:rPr>
          <w:rFonts w:eastAsia="TimesNewRomanPSMT" w:cs="Arial"/>
          <w:bCs/>
          <w:sz w:val="24"/>
          <w:szCs w:val="24"/>
          <w:lang w:val="sr-Latn-RS"/>
        </w:rPr>
      </w:pPr>
    </w:p>
    <w:p w14:paraId="6CC91F20" w14:textId="77777777" w:rsidR="00F21345" w:rsidRDefault="00F21345" w:rsidP="00F21345">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Pr>
          <w:rFonts w:eastAsia="TimesNewRomanPSMT" w:cs="Arial"/>
          <w:bCs/>
          <w:sz w:val="24"/>
          <w:szCs w:val="24"/>
          <w:lang w:val="sr-Cyrl-RS"/>
        </w:rPr>
        <w:t xml:space="preserve">извршење посла у износу од </w:t>
      </w:r>
      <w:r w:rsidRPr="002B165A">
        <w:rPr>
          <w:rFonts w:eastAsia="TimesNewRomanPSMT" w:cs="Arial"/>
          <w:b/>
          <w:bCs/>
          <w:sz w:val="24"/>
          <w:szCs w:val="24"/>
          <w:lang w:val="sr-Cyrl-RS"/>
        </w:rPr>
        <w:t xml:space="preserve">10% вредности </w:t>
      </w:r>
      <w:r>
        <w:rPr>
          <w:rFonts w:eastAsia="TimesNewRomanPSMT" w:cs="Arial"/>
          <w:b/>
          <w:bCs/>
          <w:sz w:val="24"/>
          <w:szCs w:val="24"/>
          <w:lang w:val="sr-Cyrl-RS"/>
        </w:rPr>
        <w:t>уговора</w:t>
      </w:r>
      <w:r w:rsidRPr="002B165A">
        <w:rPr>
          <w:rFonts w:eastAsia="TimesNewRomanPSMT" w:cs="Arial"/>
          <w:b/>
          <w:bCs/>
          <w:sz w:val="24"/>
          <w:szCs w:val="24"/>
          <w:lang w:val="sr-Cyrl-RS"/>
        </w:rPr>
        <w:t xml:space="preserve"> без ПДВ</w:t>
      </w:r>
      <w:r w:rsidRPr="00A41F3C">
        <w:rPr>
          <w:rFonts w:eastAsia="TimesNewRomanPSMT" w:cs="Arial"/>
          <w:bCs/>
          <w:sz w:val="24"/>
          <w:szCs w:val="24"/>
          <w:lang w:val="sr-Cyrl-RS"/>
        </w:rPr>
        <w:t xml:space="preserve"> и роком важности 30 (словима: тридесет) дана дужим од </w:t>
      </w:r>
      <w:r>
        <w:rPr>
          <w:rFonts w:eastAsia="TimesNewRomanPSMT" w:cs="Arial"/>
          <w:sz w:val="24"/>
          <w:szCs w:val="24"/>
          <w:lang w:val="ru-RU"/>
        </w:rPr>
        <w:t>рока испоруке добара</w:t>
      </w:r>
      <w:r>
        <w:rPr>
          <w:rFonts w:eastAsia="TimesNewRomanPSMT" w:cs="Arial"/>
          <w:bCs/>
          <w:sz w:val="24"/>
          <w:szCs w:val="24"/>
          <w:lang w:val="sr-Cyrl-RS"/>
        </w:rPr>
        <w:t>.</w:t>
      </w:r>
    </w:p>
    <w:p w14:paraId="7ABC0442" w14:textId="77777777" w:rsidR="00F21345" w:rsidRDefault="00F21345" w:rsidP="00F21345">
      <w:pPr>
        <w:tabs>
          <w:tab w:val="left" w:pos="284"/>
          <w:tab w:val="left" w:pos="330"/>
        </w:tabs>
        <w:spacing w:before="0"/>
        <w:ind w:right="98"/>
        <w:contextualSpacing/>
        <w:rPr>
          <w:rFonts w:eastAsia="TimesNewRomanPSMT" w:cs="Arial"/>
          <w:bCs/>
          <w:sz w:val="24"/>
          <w:szCs w:val="24"/>
          <w:lang w:val="sr-Cyrl-RS"/>
        </w:rPr>
      </w:pPr>
    </w:p>
    <w:p w14:paraId="19FC5F13" w14:textId="77777777" w:rsidR="00F21345" w:rsidRPr="00A41F3C" w:rsidRDefault="00F21345" w:rsidP="00F21345">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1D82290" w14:textId="77777777" w:rsidR="00F21345" w:rsidRDefault="00F21345" w:rsidP="00F21345">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5BB2ACCD" w14:textId="77777777" w:rsidR="00F21345" w:rsidRPr="00A41F3C" w:rsidRDefault="00F21345" w:rsidP="00F21345">
      <w:pPr>
        <w:tabs>
          <w:tab w:val="left" w:pos="284"/>
          <w:tab w:val="left" w:pos="330"/>
        </w:tabs>
        <w:spacing w:before="0"/>
        <w:ind w:right="98"/>
        <w:contextualSpacing/>
        <w:rPr>
          <w:rFonts w:eastAsia="TimesNewRomanPSMT" w:cs="Arial"/>
          <w:bCs/>
          <w:strike/>
          <w:color w:val="FF0000"/>
          <w:sz w:val="24"/>
          <w:szCs w:val="24"/>
          <w:lang w:val="sr-Cyrl-RS"/>
        </w:rPr>
      </w:pPr>
    </w:p>
    <w:p w14:paraId="709C210B" w14:textId="77777777" w:rsidR="00F21345" w:rsidRPr="00A41F3C" w:rsidRDefault="00F21345" w:rsidP="00F21345">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0AC9B68" w14:textId="77777777" w:rsidR="00F21345" w:rsidRDefault="00F21345" w:rsidP="00F21345">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68D2BAB9" w14:textId="77777777" w:rsidR="00F21345" w:rsidRPr="006E11BE" w:rsidRDefault="00F21345" w:rsidP="00F21345">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77523228" w14:textId="77777777" w:rsidR="00F21345" w:rsidRPr="006E11BE" w:rsidRDefault="00F21345" w:rsidP="00F21345">
      <w:pPr>
        <w:spacing w:before="0"/>
        <w:ind w:right="98"/>
        <w:contextualSpacing/>
        <w:rPr>
          <w:rFonts w:eastAsia="TimesNewRomanPSMT" w:cs="Arial"/>
          <w:bCs/>
          <w:sz w:val="24"/>
          <w:szCs w:val="24"/>
          <w:lang w:val="ru-RU"/>
        </w:rPr>
      </w:pPr>
    </w:p>
    <w:p w14:paraId="275B1867" w14:textId="34188A73" w:rsidR="00F21345" w:rsidRDefault="00F21345" w:rsidP="00F21345">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2C84379E" w14:textId="77777777" w:rsidR="00994B4A" w:rsidRPr="006E11BE" w:rsidRDefault="00994B4A" w:rsidP="00F21345">
      <w:pPr>
        <w:spacing w:before="0"/>
        <w:ind w:right="98"/>
        <w:contextualSpacing/>
        <w:rPr>
          <w:rFonts w:eastAsia="TimesNewRomanPSMT" w:cs="Arial"/>
          <w:bCs/>
          <w:sz w:val="24"/>
          <w:szCs w:val="24"/>
          <w:lang w:val="ru-RU"/>
        </w:rPr>
      </w:pPr>
    </w:p>
    <w:p w14:paraId="31CB0831" w14:textId="6A5B0D66" w:rsidR="00F21345" w:rsidRDefault="00F21345" w:rsidP="00F21345">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w:t>
      </w:r>
      <w:r w:rsidR="001A50D5">
        <w:rPr>
          <w:rFonts w:eastAsia="TimesNewRomanPSMT" w:cs="Arial"/>
          <w:bCs/>
          <w:sz w:val="24"/>
          <w:szCs w:val="24"/>
          <w:lang w:val="ru-RU"/>
        </w:rPr>
        <w:t xml:space="preserve">а гаранција истиче на наведени </w:t>
      </w:r>
      <w:r w:rsidRPr="006E11BE">
        <w:rPr>
          <w:rFonts w:eastAsia="TimesNewRomanPSMT" w:cs="Arial"/>
          <w:bCs/>
          <w:sz w:val="24"/>
          <w:szCs w:val="24"/>
          <w:lang w:val="ru-RU"/>
        </w:rPr>
        <w:t>датум, без обзира да ли је овај документ враћен или није.</w:t>
      </w:r>
    </w:p>
    <w:p w14:paraId="550604F5" w14:textId="77777777" w:rsidR="00F21345" w:rsidRPr="00F21345" w:rsidRDefault="00F21345" w:rsidP="00F21345">
      <w:pPr>
        <w:spacing w:before="0"/>
        <w:ind w:right="98"/>
        <w:contextualSpacing/>
        <w:rPr>
          <w:rFonts w:eastAsia="TimesNewRomanPSMT" w:cs="Arial"/>
          <w:bCs/>
          <w:sz w:val="24"/>
          <w:szCs w:val="24"/>
          <w:lang w:val="ru-RU"/>
        </w:rPr>
      </w:pPr>
    </w:p>
    <w:p w14:paraId="62F91DF1" w14:textId="77777777" w:rsidR="00B01934" w:rsidRPr="00F21345" w:rsidRDefault="00B01934" w:rsidP="00FC41AA">
      <w:pPr>
        <w:pStyle w:val="ListParagraph"/>
        <w:numPr>
          <w:ilvl w:val="0"/>
          <w:numId w:val="77"/>
        </w:numPr>
        <w:spacing w:before="0" w:after="0" w:line="240" w:lineRule="auto"/>
        <w:rPr>
          <w:rFonts w:cs="Arial"/>
          <w:b/>
          <w:sz w:val="24"/>
          <w:szCs w:val="24"/>
          <w:u w:val="single"/>
          <w:lang w:val="ru-RU"/>
        </w:rPr>
      </w:pPr>
      <w:r w:rsidRPr="00F21345">
        <w:rPr>
          <w:rFonts w:ascii="Arial" w:hAnsi="Arial" w:cs="Arial"/>
          <w:b/>
          <w:sz w:val="24"/>
          <w:szCs w:val="24"/>
          <w:u w:val="single"/>
          <w:lang w:val="sr-Cyrl-RS"/>
        </w:rPr>
        <w:t>Приликом испоруке</w:t>
      </w:r>
      <w:r w:rsidRPr="00F21345">
        <w:rPr>
          <w:rFonts w:ascii="Arial" w:hAnsi="Arial" w:cs="Arial"/>
          <w:b/>
          <w:sz w:val="24"/>
          <w:szCs w:val="24"/>
          <w:u w:val="single"/>
          <w:lang w:val="ru-RU"/>
        </w:rPr>
        <w:t>:</w:t>
      </w:r>
    </w:p>
    <w:p w14:paraId="09FE98D2" w14:textId="77777777" w:rsidR="00F21345" w:rsidRPr="00582447" w:rsidRDefault="00F21345" w:rsidP="00582447">
      <w:pPr>
        <w:spacing w:before="0"/>
        <w:contextualSpacing/>
        <w:rPr>
          <w:rFonts w:eastAsia="Calibri" w:cs="Arial"/>
          <w:b/>
          <w:sz w:val="24"/>
          <w:szCs w:val="24"/>
          <w:u w:val="single"/>
          <w:lang w:val="ru-RU"/>
        </w:rPr>
      </w:pPr>
    </w:p>
    <w:p w14:paraId="073963D8" w14:textId="3F1863BA" w:rsidR="00F21345" w:rsidRPr="0037337F" w:rsidRDefault="00994B4A" w:rsidP="00F21345">
      <w:pPr>
        <w:tabs>
          <w:tab w:val="left" w:pos="0"/>
        </w:tabs>
        <w:spacing w:before="0"/>
        <w:ind w:right="98"/>
        <w:contextualSpacing/>
        <w:rPr>
          <w:rFonts w:eastAsia="TimesNewRomanPSMT" w:cs="Arial"/>
          <w:bCs/>
          <w:sz w:val="24"/>
          <w:szCs w:val="24"/>
          <w:lang w:val="sr-Cyrl-RS"/>
        </w:rPr>
      </w:pPr>
      <w:r>
        <w:rPr>
          <w:rFonts w:eastAsia="TimesNewRomanPSMT" w:cs="Arial"/>
          <w:b/>
          <w:bCs/>
          <w:iCs/>
          <w:sz w:val="24"/>
          <w:szCs w:val="24"/>
          <w:lang w:val="ru-RU"/>
        </w:rPr>
        <w:t>Банкарска гаранција</w:t>
      </w:r>
      <w:r w:rsidR="00F21345" w:rsidRPr="0079618B">
        <w:rPr>
          <w:rFonts w:eastAsia="TimesNewRomanPSMT" w:cs="Arial"/>
          <w:b/>
          <w:bCs/>
          <w:iCs/>
          <w:sz w:val="24"/>
          <w:szCs w:val="24"/>
          <w:lang w:val="ru-RU"/>
        </w:rPr>
        <w:t xml:space="preserve"> </w:t>
      </w:r>
      <w:r>
        <w:rPr>
          <w:rFonts w:eastAsia="TimesNewRomanPSMT" w:cs="Arial"/>
          <w:b/>
          <w:bCs/>
          <w:iCs/>
          <w:sz w:val="24"/>
          <w:szCs w:val="24"/>
          <w:lang w:val="ru-RU"/>
        </w:rPr>
        <w:t>за</w:t>
      </w:r>
      <w:r w:rsidR="00F21345" w:rsidRPr="0079618B">
        <w:rPr>
          <w:rFonts w:eastAsia="TimesNewRomanPSMT" w:cs="Arial"/>
          <w:b/>
          <w:bCs/>
          <w:iCs/>
          <w:sz w:val="24"/>
          <w:szCs w:val="24"/>
          <w:lang w:val="ru-RU"/>
        </w:rPr>
        <w:t xml:space="preserve"> отклањање недостатака у гарантном року</w:t>
      </w:r>
    </w:p>
    <w:p w14:paraId="214590A9" w14:textId="78BEDD40" w:rsidR="00994B4A" w:rsidRPr="00994B4A" w:rsidRDefault="00994B4A" w:rsidP="00994B4A">
      <w:pPr>
        <w:pStyle w:val="Naslov2"/>
        <w:spacing w:before="0"/>
        <w:contextualSpacing/>
        <w:rPr>
          <w:rFonts w:eastAsia="TimesNewRomanPSMT" w:cs="Arial"/>
          <w:b w:val="0"/>
          <w:bCs w:val="0"/>
          <w:lang w:val="ru-RU" w:eastAsia="en-US"/>
        </w:rPr>
      </w:pPr>
      <w:r>
        <w:rPr>
          <w:rFonts w:eastAsia="TimesNewRomanPSMT" w:cs="Arial"/>
          <w:b w:val="0"/>
          <w:bCs w:val="0"/>
          <w:lang w:val="ru-RU" w:eastAsia="en-US"/>
        </w:rPr>
        <w:lastRenderedPageBreak/>
        <w:t>Понуђач се обавезује да преда н</w:t>
      </w:r>
      <w:r w:rsidRPr="00994B4A">
        <w:rPr>
          <w:rFonts w:eastAsia="TimesNewRomanPSMT" w:cs="Arial"/>
          <w:b w:val="0"/>
          <w:bCs w:val="0"/>
          <w:lang w:val="ru-RU" w:eastAsia="en-US"/>
        </w:rPr>
        <w:t xml:space="preserve">аручиоцу банкарску гаранцију за отклањање недостатака у  гарантном року која је неопозива,  безусловна (без права на приговор) и на први писани позив наплатива банкарска гаранција, издата у висини од </w:t>
      </w:r>
      <w:r>
        <w:rPr>
          <w:rFonts w:eastAsia="TimesNewRomanPSMT" w:cs="Arial"/>
          <w:bCs w:val="0"/>
          <w:lang w:val="ru-RU" w:eastAsia="en-US"/>
        </w:rPr>
        <w:t xml:space="preserve">5% од укупно уговорене цене </w:t>
      </w:r>
      <w:r w:rsidRPr="00994B4A">
        <w:rPr>
          <w:rFonts w:eastAsia="TimesNewRomanPSMT" w:cs="Arial"/>
          <w:bCs w:val="0"/>
          <w:lang w:val="ru-RU" w:eastAsia="en-US"/>
        </w:rPr>
        <w:t>без ПДВ</w:t>
      </w:r>
      <w:r w:rsidRPr="00994B4A">
        <w:rPr>
          <w:rFonts w:eastAsia="TimesNewRomanPSMT" w:cs="Arial"/>
          <w:b w:val="0"/>
          <w:bCs w:val="0"/>
          <w:lang w:val="ru-RU" w:eastAsia="en-US"/>
        </w:rPr>
        <w:t xml:space="preserve"> са роком важења 30 </w:t>
      </w:r>
      <w:r>
        <w:rPr>
          <w:rFonts w:eastAsia="TimesNewRomanPSMT" w:cs="Arial"/>
          <w:b w:val="0"/>
          <w:bCs w:val="0"/>
          <w:lang w:val="ru-RU" w:eastAsia="en-US"/>
        </w:rPr>
        <w:t xml:space="preserve">(словима: ридесет) </w:t>
      </w:r>
      <w:r w:rsidRPr="00994B4A">
        <w:rPr>
          <w:rFonts w:eastAsia="TimesNewRomanPSMT" w:cs="Arial"/>
          <w:b w:val="0"/>
          <w:bCs w:val="0"/>
          <w:lang w:val="ru-RU" w:eastAsia="en-US"/>
        </w:rPr>
        <w:t>дана дужим од гарантног рока</w:t>
      </w:r>
      <w:r>
        <w:rPr>
          <w:rFonts w:eastAsia="TimesNewRomanPSMT" w:cs="Arial"/>
          <w:b w:val="0"/>
          <w:bCs w:val="0"/>
          <w:lang w:val="ru-RU" w:eastAsia="en-US"/>
        </w:rPr>
        <w:t>,</w:t>
      </w:r>
      <w:r w:rsidRPr="00994B4A">
        <w:rPr>
          <w:rFonts w:eastAsia="TimesNewRomanPSMT" w:cs="Arial"/>
          <w:b w:val="0"/>
          <w:bCs w:val="0"/>
          <w:lang w:val="ru-RU" w:eastAsia="en-US"/>
        </w:rPr>
        <w:t xml:space="preserve"> с тим да евентуални продужетак рока важења гарантног рока има за последицу и продужење рока важења бакарске гаранције.</w:t>
      </w:r>
    </w:p>
    <w:p w14:paraId="04CB73CC" w14:textId="3EE165B0"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Банкарска гаранција за отклањање недостатака у гарантном року, доставља се  у тренутку потписивања Записника о квалитативном пријему машине са</w:t>
      </w:r>
      <w:r>
        <w:rPr>
          <w:rFonts w:eastAsia="TimesNewRomanPSMT" w:cs="Arial"/>
          <w:b w:val="0"/>
          <w:bCs w:val="0"/>
          <w:lang w:val="ru-RU" w:eastAsia="en-US"/>
        </w:rPr>
        <w:t xml:space="preserve"> опремом без примедби. Уколико п</w:t>
      </w:r>
      <w:r w:rsidRPr="00994B4A">
        <w:rPr>
          <w:rFonts w:eastAsia="TimesNewRomanPSMT" w:cs="Arial"/>
          <w:b w:val="0"/>
          <w:bCs w:val="0"/>
          <w:lang w:val="ru-RU" w:eastAsia="en-US"/>
        </w:rPr>
        <w:t>онуђач не достави банкарску гаранцију за отклањање недо</w:t>
      </w:r>
      <w:r>
        <w:rPr>
          <w:rFonts w:eastAsia="TimesNewRomanPSMT" w:cs="Arial"/>
          <w:b w:val="0"/>
          <w:bCs w:val="0"/>
          <w:lang w:val="ru-RU" w:eastAsia="en-US"/>
        </w:rPr>
        <w:t>статака у гарантном року, н</w:t>
      </w:r>
      <w:r w:rsidRPr="00994B4A">
        <w:rPr>
          <w:rFonts w:eastAsia="TimesNewRomanPSMT" w:cs="Arial"/>
          <w:b w:val="0"/>
          <w:bCs w:val="0"/>
          <w:lang w:val="ru-RU" w:eastAsia="en-US"/>
        </w:rPr>
        <w:t>аручилац има право да наплати банкарску гаранцију за добро извршење посла.</w:t>
      </w:r>
    </w:p>
    <w:p w14:paraId="0C2608C4" w14:textId="77777777"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Достављена банкарска гаранција  не може да садржи додатне услове за исплату, краћи рок и мањи износ.</w:t>
      </w:r>
    </w:p>
    <w:p w14:paraId="2A2B0EC3" w14:textId="77777777"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50E21439" w14:textId="77777777"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C2EB031" w14:textId="77777777" w:rsidR="00994B4A" w:rsidRPr="00994B4A" w:rsidRDefault="00994B4A" w:rsidP="00994B4A">
      <w:pPr>
        <w:pStyle w:val="Naslov2"/>
        <w:spacing w:before="0"/>
        <w:contextualSpacing/>
        <w:rPr>
          <w:rFonts w:eastAsia="TimesNewRomanPSMT" w:cs="Arial"/>
          <w:b w:val="0"/>
          <w:bCs w:val="0"/>
          <w:lang w:val="ru-RU" w:eastAsia="en-US"/>
        </w:rPr>
      </w:pPr>
    </w:p>
    <w:p w14:paraId="762A0756" w14:textId="225EBEF5"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w:t>
      </w:r>
      <w:r w:rsidR="007528C4">
        <w:rPr>
          <w:rFonts w:eastAsia="TimesNewRomanPSMT" w:cs="Arial"/>
          <w:b w:val="0"/>
          <w:bCs w:val="0"/>
          <w:lang w:val="ru-RU" w:eastAsia="en-US"/>
        </w:rPr>
        <w:t xml:space="preserve"> </w:t>
      </w:r>
      <w:r w:rsidRPr="00994B4A">
        <w:rPr>
          <w:rFonts w:eastAsia="TimesNewRomanPSMT" w:cs="Arial"/>
          <w:b w:val="0"/>
          <w:bCs w:val="0"/>
          <w:lang w:val="ru-RU" w:eastAsia="en-US"/>
        </w:rPr>
        <w:t>Привредној комори Србије уз примену њеног Правилника и процесног и материјалног права Републике Србије, са местом рада арбитраже у Београду.</w:t>
      </w:r>
    </w:p>
    <w:p w14:paraId="45686FA5" w14:textId="77777777" w:rsidR="00994B4A" w:rsidRPr="00994B4A" w:rsidRDefault="00994B4A" w:rsidP="00994B4A">
      <w:pPr>
        <w:pStyle w:val="Naslov2"/>
        <w:spacing w:before="0"/>
        <w:contextualSpacing/>
        <w:rPr>
          <w:rFonts w:eastAsia="TimesNewRomanPSMT" w:cs="Arial"/>
          <w:b w:val="0"/>
          <w:bCs w:val="0"/>
          <w:lang w:val="ru-RU" w:eastAsia="en-US"/>
        </w:rPr>
      </w:pPr>
    </w:p>
    <w:p w14:paraId="528FDB17" w14:textId="77777777"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Банкарска гаранција се не може уступити и није преносива без сагласности уговорних страна и емисионе банке.</w:t>
      </w:r>
    </w:p>
    <w:p w14:paraId="73D4EC80" w14:textId="77777777" w:rsidR="00994B4A" w:rsidRPr="00994B4A" w:rsidRDefault="00994B4A" w:rsidP="00994B4A">
      <w:pPr>
        <w:pStyle w:val="Naslov2"/>
        <w:spacing w:before="0"/>
        <w:contextualSpacing/>
        <w:rPr>
          <w:rFonts w:eastAsia="TimesNewRomanPSMT" w:cs="Arial"/>
          <w:b w:val="0"/>
          <w:bCs w:val="0"/>
          <w:lang w:val="ru-RU" w:eastAsia="en-US"/>
        </w:rPr>
      </w:pPr>
    </w:p>
    <w:p w14:paraId="4A81E0F6" w14:textId="77777777" w:rsidR="00994B4A" w:rsidRPr="00994B4A" w:rsidRDefault="00994B4A" w:rsidP="00994B4A">
      <w:pPr>
        <w:pStyle w:val="Naslov2"/>
        <w:spacing w:before="0"/>
        <w:contextualSpacing/>
        <w:rPr>
          <w:rFonts w:eastAsia="TimesNewRomanPSMT" w:cs="Arial"/>
          <w:b w:val="0"/>
          <w:bCs w:val="0"/>
          <w:lang w:val="ru-RU" w:eastAsia="en-US"/>
        </w:rPr>
      </w:pPr>
      <w:r w:rsidRPr="00994B4A">
        <w:rPr>
          <w:rFonts w:eastAsia="TimesNewRomanPSMT" w:cs="Arial"/>
          <w:b w:val="0"/>
          <w:bCs w:val="0"/>
          <w:lang w:val="ru-RU" w:eastAsia="en-US"/>
        </w:rPr>
        <w:t>На ову банкарску гаранцију примењују се Једнообразна правила за гаранције на позив ( URDG 758) Међународне трговинске коморе у Паризу.</w:t>
      </w:r>
    </w:p>
    <w:p w14:paraId="73A01DF2" w14:textId="77777777" w:rsidR="00994B4A" w:rsidRPr="00994B4A" w:rsidRDefault="00994B4A" w:rsidP="00994B4A">
      <w:pPr>
        <w:pStyle w:val="Naslov2"/>
        <w:spacing w:before="0"/>
        <w:contextualSpacing/>
        <w:rPr>
          <w:rFonts w:eastAsia="TimesNewRomanPSMT" w:cs="Arial"/>
          <w:b w:val="0"/>
          <w:bCs w:val="0"/>
          <w:lang w:val="ru-RU" w:eastAsia="en-US"/>
        </w:rPr>
      </w:pPr>
    </w:p>
    <w:p w14:paraId="100281E4" w14:textId="77777777" w:rsidR="00225056" w:rsidRPr="00225056" w:rsidRDefault="00225056" w:rsidP="00225056">
      <w:pPr>
        <w:pStyle w:val="Naslov2"/>
        <w:spacing w:before="0"/>
        <w:contextualSpacing/>
        <w:rPr>
          <w:rFonts w:eastAsia="TimesNewRomanPSMT" w:cs="Arial"/>
          <w:b w:val="0"/>
          <w:bCs w:val="0"/>
          <w:lang w:val="ru-RU" w:eastAsia="en-US"/>
        </w:rPr>
      </w:pPr>
      <w:r w:rsidRPr="00225056">
        <w:rPr>
          <w:rFonts w:eastAsia="TimesNewRomanPSMT" w:cs="Arial"/>
          <w:b w:val="0"/>
          <w:bCs w:val="0"/>
          <w:lang w:val="ru-RU" w:eastAsia="en-U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14:paraId="4B3DB29D" w14:textId="77777777" w:rsidR="00225056" w:rsidRPr="00225056" w:rsidRDefault="00225056" w:rsidP="00225056">
      <w:pPr>
        <w:pStyle w:val="Naslov2"/>
        <w:spacing w:before="0"/>
        <w:contextualSpacing/>
        <w:rPr>
          <w:rFonts w:eastAsia="TimesNewRomanPSMT" w:cs="Arial"/>
          <w:b w:val="0"/>
          <w:bCs w:val="0"/>
          <w:lang w:val="ru-RU" w:eastAsia="en-US"/>
        </w:rPr>
      </w:pPr>
      <w:r w:rsidRPr="00225056">
        <w:rPr>
          <w:rFonts w:eastAsia="TimesNewRomanPSMT" w:cs="Arial"/>
          <w:b w:val="0"/>
          <w:bCs w:val="0"/>
          <w:lang w:val="ru-RU" w:eastAsia="en-US"/>
        </w:rPr>
        <w:t>Ова гаранција истиче на наведени датум, без обзира да ли је овај документ враћен или није.</w:t>
      </w:r>
    </w:p>
    <w:p w14:paraId="18FA0003" w14:textId="77777777" w:rsidR="00225056" w:rsidRPr="00225056" w:rsidRDefault="00225056" w:rsidP="00225056">
      <w:pPr>
        <w:pStyle w:val="Naslov2"/>
        <w:spacing w:before="0"/>
        <w:contextualSpacing/>
        <w:rPr>
          <w:rFonts w:eastAsia="TimesNewRomanPSMT" w:cs="Arial"/>
          <w:b w:val="0"/>
          <w:bCs w:val="0"/>
          <w:lang w:val="ru-RU" w:eastAsia="en-US"/>
        </w:rPr>
      </w:pPr>
      <w:r w:rsidRPr="00225056">
        <w:rPr>
          <w:rFonts w:eastAsia="TimesNewRomanPSMT" w:cs="Arial"/>
          <w:b w:val="0"/>
          <w:bCs w:val="0"/>
          <w:lang w:val="ru-RU" w:eastAsia="en-US"/>
        </w:rPr>
        <w:t>Уколико гаранцију издаје страна банка, мора имати кредитни рејтинг.</w:t>
      </w:r>
    </w:p>
    <w:p w14:paraId="162E5158" w14:textId="5C12D9BA" w:rsidR="00994B4A" w:rsidRPr="00994B4A" w:rsidRDefault="00994B4A" w:rsidP="00994B4A">
      <w:pPr>
        <w:pStyle w:val="Naslov2"/>
        <w:spacing w:before="0"/>
        <w:contextualSpacing/>
        <w:rPr>
          <w:rFonts w:eastAsia="TimesNewRomanPSMT" w:cs="Arial"/>
          <w:b w:val="0"/>
          <w:bCs w:val="0"/>
          <w:lang w:val="ru-RU" w:eastAsia="en-US"/>
        </w:rPr>
      </w:pPr>
    </w:p>
    <w:p w14:paraId="2C35CE47" w14:textId="77777777" w:rsidR="004C3B38" w:rsidRPr="00582447" w:rsidRDefault="003C2C6C" w:rsidP="003C2C6C">
      <w:pPr>
        <w:pStyle w:val="Naslov2"/>
        <w:spacing w:before="0" w:after="0"/>
        <w:contextualSpacing/>
        <w:rPr>
          <w:rFonts w:eastAsia="TimesNewRomanPSMT" w:cs="Arial"/>
        </w:rPr>
      </w:pPr>
      <w:r>
        <w:rPr>
          <w:rFonts w:eastAsia="TimesNewRomanPSMT" w:cs="Arial"/>
          <w:lang w:val="sr-Cyrl-RS"/>
        </w:rPr>
        <w:t xml:space="preserve">6.20 </w:t>
      </w:r>
      <w:r w:rsidR="004C3B38" w:rsidRPr="00582447">
        <w:rPr>
          <w:rFonts w:eastAsia="TimesNewRomanPSMT" w:cs="Arial"/>
        </w:rPr>
        <w:t>Достављање средстава финансијског обезбеђења</w:t>
      </w:r>
    </w:p>
    <w:p w14:paraId="273734EA" w14:textId="2B649EEF" w:rsidR="00F066DE" w:rsidRDefault="00F066DE" w:rsidP="00582447">
      <w:pPr>
        <w:tabs>
          <w:tab w:val="left" w:pos="567"/>
          <w:tab w:val="left" w:pos="709"/>
        </w:tabs>
        <w:spacing w:before="0"/>
        <w:contextualSpacing/>
        <w:rPr>
          <w:rFonts w:eastAsia="TimesNewRomanPSMT" w:cs="Arial"/>
          <w:bCs/>
          <w:sz w:val="24"/>
          <w:szCs w:val="24"/>
          <w:lang w:val="sr-Cyrl-RS"/>
        </w:rPr>
      </w:pPr>
      <w:r w:rsidRPr="00582447">
        <w:rPr>
          <w:rFonts w:eastAsia="TimesNewRomanPSMT" w:cs="Arial"/>
          <w:bCs/>
          <w:sz w:val="24"/>
          <w:szCs w:val="24"/>
          <w:lang w:val="sr-Cyrl-RS"/>
        </w:rPr>
        <w:t>Средство финансијског обезб</w:t>
      </w:r>
      <w:r w:rsidR="00DC5B36" w:rsidRPr="00582447">
        <w:rPr>
          <w:rFonts w:eastAsia="TimesNewRomanPSMT" w:cs="Arial"/>
          <w:bCs/>
          <w:sz w:val="24"/>
          <w:szCs w:val="24"/>
          <w:lang w:val="sr-Cyrl-RS"/>
        </w:rPr>
        <w:t xml:space="preserve">еђења за </w:t>
      </w:r>
      <w:r w:rsidRPr="00582447">
        <w:rPr>
          <w:rFonts w:eastAsia="TimesNewRomanPSMT" w:cs="Arial"/>
          <w:bCs/>
          <w:sz w:val="24"/>
          <w:szCs w:val="24"/>
          <w:lang w:val="sr-Cyrl-RS"/>
        </w:rPr>
        <w:t>озбиљност понуде доставља се као саставни део понуде и гласи на Јавно предузеће „Електропривреда Србије“ Београд,</w:t>
      </w:r>
      <w:r w:rsidR="00413198" w:rsidRPr="00582447">
        <w:rPr>
          <w:rFonts w:eastAsia="TimesNewRomanPSMT" w:cs="Arial"/>
          <w:bCs/>
          <w:sz w:val="24"/>
          <w:szCs w:val="24"/>
          <w:lang w:val="sr-Cyrl-RS"/>
        </w:rPr>
        <w:t xml:space="preserve"> </w:t>
      </w:r>
      <w:r w:rsidR="00F21345">
        <w:rPr>
          <w:rFonts w:eastAsia="TimesNewRomanPSMT" w:cs="Arial"/>
          <w:bCs/>
          <w:sz w:val="24"/>
          <w:szCs w:val="24"/>
          <w:lang w:val="sr-Cyrl-RS"/>
        </w:rPr>
        <w:t>Балканска бр. 13, 11000</w:t>
      </w:r>
      <w:r w:rsidR="00413198" w:rsidRPr="00582447">
        <w:rPr>
          <w:rFonts w:eastAsia="TimesNewRomanPSMT" w:cs="Arial"/>
          <w:bCs/>
          <w:sz w:val="24"/>
          <w:szCs w:val="24"/>
          <w:lang w:val="sr-Cyrl-RS"/>
        </w:rPr>
        <w:t xml:space="preserve"> </w:t>
      </w:r>
      <w:r w:rsidRPr="00582447">
        <w:rPr>
          <w:rFonts w:eastAsia="TimesNewRomanPSMT" w:cs="Arial"/>
          <w:bCs/>
          <w:sz w:val="24"/>
          <w:szCs w:val="24"/>
          <w:lang w:val="sr-Cyrl-RS"/>
        </w:rPr>
        <w:t xml:space="preserve"> Београд</w:t>
      </w:r>
      <w:r w:rsidR="00F21345">
        <w:rPr>
          <w:rFonts w:eastAsia="TimesNewRomanPSMT" w:cs="Arial"/>
          <w:bCs/>
          <w:sz w:val="24"/>
          <w:szCs w:val="24"/>
          <w:lang w:val="sr-Cyrl-RS"/>
        </w:rPr>
        <w:t>.</w:t>
      </w:r>
    </w:p>
    <w:p w14:paraId="0BF5B48D" w14:textId="77777777" w:rsidR="00F21345" w:rsidRPr="00582447" w:rsidRDefault="00F21345" w:rsidP="00582447">
      <w:pPr>
        <w:tabs>
          <w:tab w:val="left" w:pos="567"/>
          <w:tab w:val="left" w:pos="709"/>
        </w:tabs>
        <w:spacing w:before="0"/>
        <w:contextualSpacing/>
        <w:rPr>
          <w:rFonts w:eastAsia="TimesNewRomanPSMT" w:cs="Arial"/>
          <w:bCs/>
          <w:sz w:val="24"/>
          <w:szCs w:val="24"/>
          <w:lang w:val="sr-Cyrl-RS"/>
        </w:rPr>
      </w:pPr>
    </w:p>
    <w:p w14:paraId="6C1C39E5" w14:textId="577F45E7" w:rsidR="00F066DE" w:rsidRPr="00582447" w:rsidRDefault="00F066DE" w:rsidP="00582447">
      <w:pPr>
        <w:tabs>
          <w:tab w:val="left" w:pos="567"/>
          <w:tab w:val="left" w:pos="709"/>
        </w:tabs>
        <w:spacing w:before="0"/>
        <w:contextualSpacing/>
        <w:rPr>
          <w:rFonts w:cs="Arial"/>
          <w:b/>
          <w:color w:val="FF0000"/>
          <w:sz w:val="24"/>
          <w:szCs w:val="24"/>
          <w:lang w:val="sr-Cyrl-RS"/>
        </w:rPr>
      </w:pPr>
      <w:r w:rsidRPr="00582447">
        <w:rPr>
          <w:rFonts w:eastAsia="TimesNewRomanPSMT" w:cs="Arial"/>
          <w:bCs/>
          <w:sz w:val="24"/>
          <w:szCs w:val="24"/>
          <w:lang w:val="sr-Cyrl-RS"/>
        </w:rPr>
        <w:t>Средство финансијског обез</w:t>
      </w:r>
      <w:r w:rsidR="00F21345">
        <w:rPr>
          <w:rFonts w:eastAsia="TimesNewRomanPSMT" w:cs="Arial"/>
          <w:bCs/>
          <w:sz w:val="24"/>
          <w:szCs w:val="24"/>
          <w:lang w:val="sr-Cyrl-RS"/>
        </w:rPr>
        <w:t xml:space="preserve">беђења за добро извршење посла </w:t>
      </w:r>
      <w:r w:rsidRPr="00582447">
        <w:rPr>
          <w:rFonts w:eastAsia="TimesNewRomanPSMT" w:cs="Arial"/>
          <w:bCs/>
          <w:sz w:val="24"/>
          <w:szCs w:val="24"/>
          <w:lang w:val="sr-Cyrl-RS"/>
        </w:rPr>
        <w:t xml:space="preserve">гласи на </w:t>
      </w:r>
      <w:r w:rsidR="00F21345" w:rsidRPr="00582447">
        <w:rPr>
          <w:rFonts w:eastAsia="TimesNewRomanPSMT" w:cs="Arial"/>
          <w:bCs/>
          <w:sz w:val="24"/>
          <w:szCs w:val="24"/>
          <w:lang w:val="sr-Cyrl-RS"/>
        </w:rPr>
        <w:t xml:space="preserve">Јавно предузеће „Електропривреда Србије“ Београд, </w:t>
      </w:r>
      <w:r w:rsidR="00F21345">
        <w:rPr>
          <w:rFonts w:eastAsia="TimesNewRomanPSMT" w:cs="Arial"/>
          <w:bCs/>
          <w:sz w:val="24"/>
          <w:szCs w:val="24"/>
          <w:lang w:val="sr-Cyrl-RS"/>
        </w:rPr>
        <w:t>Балканска бр. 13, 11000</w:t>
      </w:r>
      <w:r w:rsidR="00F21345" w:rsidRPr="00582447">
        <w:rPr>
          <w:rFonts w:eastAsia="TimesNewRomanPSMT" w:cs="Arial"/>
          <w:bCs/>
          <w:sz w:val="24"/>
          <w:szCs w:val="24"/>
          <w:lang w:val="sr-Cyrl-RS"/>
        </w:rPr>
        <w:t xml:space="preserve">  Београд</w:t>
      </w:r>
      <w:r w:rsidR="00F21345" w:rsidRPr="00582447">
        <w:rPr>
          <w:rFonts w:cs="Arial"/>
          <w:b/>
          <w:sz w:val="24"/>
          <w:szCs w:val="24"/>
          <w:lang w:val="sr-Cyrl-RS"/>
        </w:rPr>
        <w:t xml:space="preserve"> </w:t>
      </w:r>
      <w:r w:rsidRPr="00582447">
        <w:rPr>
          <w:rFonts w:cs="Arial"/>
          <w:b/>
          <w:sz w:val="24"/>
          <w:szCs w:val="24"/>
          <w:lang w:val="sr-Cyrl-RS"/>
        </w:rPr>
        <w:t xml:space="preserve">и доставља се лично или поштом на адресу: </w:t>
      </w:r>
    </w:p>
    <w:p w14:paraId="11E5FAA2" w14:textId="77777777" w:rsidR="007E33DA" w:rsidRDefault="007E33DA" w:rsidP="00582447">
      <w:pPr>
        <w:tabs>
          <w:tab w:val="left" w:pos="1134"/>
        </w:tabs>
        <w:spacing w:before="0"/>
        <w:contextualSpacing/>
        <w:jc w:val="center"/>
        <w:rPr>
          <w:rFonts w:cs="Arial"/>
          <w:b/>
          <w:sz w:val="24"/>
          <w:szCs w:val="24"/>
          <w:lang w:val="sr-Cyrl-RS"/>
        </w:rPr>
      </w:pPr>
      <w:r w:rsidRPr="007E33DA">
        <w:rPr>
          <w:rFonts w:cs="Arial"/>
          <w:b/>
          <w:sz w:val="24"/>
          <w:szCs w:val="24"/>
          <w:lang w:val="sr-Cyrl-RS"/>
        </w:rPr>
        <w:t>Јавно предузеће „Електропривреда Србије“ Београд,</w:t>
      </w:r>
    </w:p>
    <w:p w14:paraId="3ECCD6D1" w14:textId="77777777" w:rsidR="007E33DA" w:rsidRDefault="007E33DA" w:rsidP="00582447">
      <w:pPr>
        <w:tabs>
          <w:tab w:val="left" w:pos="1134"/>
        </w:tabs>
        <w:spacing w:before="0"/>
        <w:contextualSpacing/>
        <w:jc w:val="center"/>
        <w:rPr>
          <w:rFonts w:cs="Arial"/>
          <w:b/>
          <w:sz w:val="24"/>
          <w:szCs w:val="24"/>
          <w:lang w:val="sr-Cyrl-RS"/>
        </w:rPr>
      </w:pPr>
      <w:r w:rsidRPr="007E33DA">
        <w:rPr>
          <w:rFonts w:cs="Arial"/>
          <w:b/>
          <w:sz w:val="24"/>
          <w:szCs w:val="24"/>
          <w:lang w:val="sr-Cyrl-RS"/>
        </w:rPr>
        <w:t xml:space="preserve"> Улица Балканска бр. 13, 11000  Београд </w:t>
      </w:r>
    </w:p>
    <w:p w14:paraId="5359F215" w14:textId="2D4326C4" w:rsidR="00F066DE" w:rsidRDefault="00F066DE" w:rsidP="00582447">
      <w:pPr>
        <w:tabs>
          <w:tab w:val="left" w:pos="1134"/>
        </w:tabs>
        <w:spacing w:before="0"/>
        <w:contextualSpacing/>
        <w:jc w:val="center"/>
        <w:rPr>
          <w:rFonts w:cs="Arial"/>
          <w:b/>
          <w:sz w:val="24"/>
          <w:szCs w:val="24"/>
          <w:lang w:val="sr-Cyrl-RS"/>
        </w:rPr>
      </w:pPr>
      <w:r w:rsidRPr="00582447">
        <w:rPr>
          <w:rFonts w:cs="Arial"/>
          <w:i/>
          <w:sz w:val="24"/>
          <w:szCs w:val="24"/>
          <w:lang w:val="sr-Cyrl-RS"/>
        </w:rPr>
        <w:lastRenderedPageBreak/>
        <w:t>са назнаком:</w:t>
      </w:r>
      <w:r w:rsidRPr="00582447">
        <w:rPr>
          <w:rFonts w:cs="Arial"/>
          <w:b/>
          <w:sz w:val="24"/>
          <w:szCs w:val="24"/>
          <w:lang w:val="sr-Cyrl-RS"/>
        </w:rPr>
        <w:t xml:space="preserve"> Средство финансијског обезбеђења за ЈН бр</w:t>
      </w:r>
      <w:r w:rsidR="00D15121" w:rsidRPr="00582447">
        <w:rPr>
          <w:rFonts w:cs="Arial"/>
          <w:b/>
          <w:sz w:val="24"/>
          <w:szCs w:val="24"/>
          <w:lang w:val="sr-Cyrl-RS"/>
        </w:rPr>
        <w:t>ој ЈН/4000/</w:t>
      </w:r>
      <w:r w:rsidR="00E05D01" w:rsidRPr="00582447">
        <w:rPr>
          <w:rFonts w:cs="Arial"/>
          <w:b/>
          <w:sz w:val="24"/>
          <w:szCs w:val="24"/>
          <w:lang w:val="sr-Cyrl-RS"/>
        </w:rPr>
        <w:t>0410/2018</w:t>
      </w:r>
    </w:p>
    <w:p w14:paraId="0432E94D" w14:textId="77777777" w:rsidR="00D2570A" w:rsidRPr="00582447" w:rsidRDefault="00D2570A" w:rsidP="00582447">
      <w:pPr>
        <w:tabs>
          <w:tab w:val="left" w:pos="1134"/>
        </w:tabs>
        <w:spacing w:before="0"/>
        <w:contextualSpacing/>
        <w:jc w:val="center"/>
        <w:rPr>
          <w:rFonts w:cs="Arial"/>
          <w:b/>
          <w:sz w:val="24"/>
          <w:szCs w:val="24"/>
          <w:lang w:val="sr-Cyrl-RS"/>
        </w:rPr>
      </w:pPr>
    </w:p>
    <w:p w14:paraId="3CA8E785" w14:textId="180E03D1" w:rsidR="00F066DE" w:rsidRPr="00582447" w:rsidRDefault="00F066DE" w:rsidP="00582447">
      <w:pPr>
        <w:tabs>
          <w:tab w:val="left" w:pos="567"/>
          <w:tab w:val="left" w:pos="709"/>
        </w:tabs>
        <w:spacing w:before="0"/>
        <w:contextualSpacing/>
        <w:rPr>
          <w:rFonts w:cs="Arial"/>
          <w:b/>
          <w:sz w:val="24"/>
          <w:szCs w:val="24"/>
          <w:lang w:val="sr-Cyrl-RS"/>
        </w:rPr>
      </w:pPr>
      <w:r w:rsidRPr="00582447">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582447">
        <w:rPr>
          <w:rFonts w:eastAsia="TimesNewRomanPSMT" w:cs="Arial"/>
          <w:b/>
          <w:bCs/>
          <w:sz w:val="24"/>
          <w:szCs w:val="24"/>
          <w:lang w:val="sr-Cyrl-RS"/>
        </w:rPr>
        <w:t xml:space="preserve"> </w:t>
      </w:r>
      <w:r w:rsidR="00F21345" w:rsidRPr="00582447">
        <w:rPr>
          <w:rFonts w:eastAsia="TimesNewRomanPSMT" w:cs="Arial"/>
          <w:bCs/>
          <w:sz w:val="24"/>
          <w:szCs w:val="24"/>
          <w:lang w:val="sr-Cyrl-RS"/>
        </w:rPr>
        <w:t xml:space="preserve">Јавно предузеће „Електропривреда Србије“ Београд, </w:t>
      </w:r>
      <w:r w:rsidR="00F21345">
        <w:rPr>
          <w:rFonts w:eastAsia="TimesNewRomanPSMT" w:cs="Arial"/>
          <w:bCs/>
          <w:sz w:val="24"/>
          <w:szCs w:val="24"/>
          <w:lang w:val="sr-Cyrl-RS"/>
        </w:rPr>
        <w:t>Балканска бр. 13, 11000</w:t>
      </w:r>
      <w:r w:rsidR="00F21345" w:rsidRPr="00582447">
        <w:rPr>
          <w:rFonts w:eastAsia="TimesNewRomanPSMT" w:cs="Arial"/>
          <w:bCs/>
          <w:sz w:val="24"/>
          <w:szCs w:val="24"/>
          <w:lang w:val="sr-Cyrl-RS"/>
        </w:rPr>
        <w:t xml:space="preserve">  Београд</w:t>
      </w:r>
      <w:r w:rsidR="00F21345" w:rsidRPr="00582447">
        <w:rPr>
          <w:rFonts w:cs="Arial"/>
          <w:sz w:val="24"/>
          <w:szCs w:val="24"/>
          <w:lang w:val="sr-Cyrl-RS"/>
        </w:rPr>
        <w:t xml:space="preserve"> </w:t>
      </w:r>
      <w:r w:rsidRPr="00582447">
        <w:rPr>
          <w:rFonts w:cs="Arial"/>
          <w:sz w:val="24"/>
          <w:szCs w:val="24"/>
          <w:lang w:val="sr-Cyrl-RS"/>
        </w:rPr>
        <w:t>и доставља се приликом примопредаје предмета уговора или поштом на адресу корисника уговора:</w:t>
      </w:r>
      <w:r w:rsidRPr="00582447">
        <w:rPr>
          <w:rFonts w:cs="Arial"/>
          <w:b/>
          <w:sz w:val="24"/>
          <w:szCs w:val="24"/>
          <w:lang w:val="sr-Cyrl-RS"/>
        </w:rPr>
        <w:t xml:space="preserve"> </w:t>
      </w:r>
    </w:p>
    <w:p w14:paraId="36C6B5A1" w14:textId="77777777" w:rsidR="00552F9E" w:rsidRPr="00582447" w:rsidRDefault="00B94CA2" w:rsidP="00582447">
      <w:pPr>
        <w:suppressAutoHyphens/>
        <w:spacing w:before="0"/>
        <w:contextualSpacing/>
        <w:jc w:val="center"/>
        <w:rPr>
          <w:rFonts w:cs="Arial"/>
          <w:b/>
          <w:sz w:val="24"/>
          <w:szCs w:val="24"/>
          <w:lang w:val="sr-Cyrl-RS"/>
        </w:rPr>
      </w:pPr>
      <w:r w:rsidRPr="00582447">
        <w:rPr>
          <w:rFonts w:cs="Arial"/>
          <w:b/>
          <w:sz w:val="24"/>
          <w:szCs w:val="24"/>
          <w:lang w:val="sr-Cyrl-RS"/>
        </w:rPr>
        <w:t>Огранак РБ Колубара</w:t>
      </w:r>
      <w:r w:rsidR="00552F9E" w:rsidRPr="00582447">
        <w:rPr>
          <w:rFonts w:cs="Arial"/>
          <w:b/>
          <w:sz w:val="24"/>
          <w:szCs w:val="24"/>
          <w:lang w:val="sr-Cyrl-RS"/>
        </w:rPr>
        <w:t>, Комерцијални сектор,</w:t>
      </w:r>
    </w:p>
    <w:p w14:paraId="0032B2F1" w14:textId="77777777" w:rsidR="00B94CA2" w:rsidRPr="00582447" w:rsidRDefault="00B94CA2" w:rsidP="00582447">
      <w:pPr>
        <w:suppressAutoHyphens/>
        <w:spacing w:before="0"/>
        <w:contextualSpacing/>
        <w:jc w:val="center"/>
        <w:rPr>
          <w:rFonts w:eastAsia="Arial Unicode MS" w:cs="Arial"/>
          <w:b/>
          <w:kern w:val="1"/>
          <w:sz w:val="24"/>
          <w:szCs w:val="24"/>
          <w:highlight w:val="yellow"/>
          <w:lang w:val="sr-Latn-RS" w:eastAsia="ar-SA"/>
        </w:rPr>
      </w:pPr>
      <w:r w:rsidRPr="00582447">
        <w:rPr>
          <w:rFonts w:cs="Arial"/>
          <w:b/>
          <w:sz w:val="24"/>
          <w:szCs w:val="24"/>
          <w:lang w:val="sr-Cyrl-RS"/>
        </w:rPr>
        <w:t xml:space="preserve"> </w:t>
      </w:r>
      <w:r w:rsidR="0050554C" w:rsidRPr="00582447">
        <w:rPr>
          <w:rFonts w:cs="Arial"/>
          <w:b/>
          <w:sz w:val="24"/>
          <w:szCs w:val="24"/>
          <w:lang w:val="sr-Cyrl-RS"/>
        </w:rPr>
        <w:t>ул. Дише Ђурђевић бб,11560 Вреоци</w:t>
      </w:r>
    </w:p>
    <w:p w14:paraId="340765AC" w14:textId="77777777" w:rsidR="00F066DE" w:rsidRPr="00582447" w:rsidRDefault="00F066DE" w:rsidP="00582447">
      <w:pPr>
        <w:tabs>
          <w:tab w:val="left" w:pos="1134"/>
        </w:tabs>
        <w:spacing w:before="0"/>
        <w:contextualSpacing/>
        <w:jc w:val="center"/>
        <w:rPr>
          <w:rFonts w:cs="Arial"/>
          <w:b/>
          <w:sz w:val="24"/>
          <w:szCs w:val="24"/>
          <w:lang w:val="sr-Cyrl-RS"/>
        </w:rPr>
      </w:pPr>
      <w:r w:rsidRPr="00582447">
        <w:rPr>
          <w:rFonts w:cs="Arial"/>
          <w:i/>
          <w:sz w:val="24"/>
          <w:szCs w:val="24"/>
          <w:lang w:val="sr-Cyrl-RS"/>
        </w:rPr>
        <w:t>са назнаком:</w:t>
      </w:r>
      <w:r w:rsidRPr="00582447">
        <w:rPr>
          <w:rFonts w:cs="Arial"/>
          <w:b/>
          <w:sz w:val="24"/>
          <w:szCs w:val="24"/>
          <w:lang w:val="sr-Cyrl-RS"/>
        </w:rPr>
        <w:t xml:space="preserve"> Средства финансијског обезбеђења за ЈН бр</w:t>
      </w:r>
      <w:r w:rsidR="00D15121" w:rsidRPr="00582447">
        <w:rPr>
          <w:rFonts w:cs="Arial"/>
          <w:b/>
          <w:sz w:val="24"/>
          <w:szCs w:val="24"/>
          <w:lang w:val="sr-Cyrl-RS"/>
        </w:rPr>
        <w:t>ој ЈН/4000/</w:t>
      </w:r>
      <w:r w:rsidR="00E05D01" w:rsidRPr="00582447">
        <w:rPr>
          <w:rFonts w:cs="Arial"/>
          <w:b/>
          <w:sz w:val="24"/>
          <w:szCs w:val="24"/>
          <w:lang w:val="sr-Cyrl-RS"/>
        </w:rPr>
        <w:t>0410/2018</w:t>
      </w:r>
    </w:p>
    <w:p w14:paraId="7ABDC16E" w14:textId="77777777" w:rsidR="00A67401" w:rsidRDefault="00A67401" w:rsidP="007528C4">
      <w:pPr>
        <w:numPr>
          <w:ilvl w:val="1"/>
          <w:numId w:val="0"/>
        </w:numPr>
        <w:spacing w:before="0"/>
        <w:ind w:left="432" w:hanging="432"/>
        <w:contextualSpacing/>
        <w:jc w:val="left"/>
        <w:outlineLvl w:val="1"/>
        <w:rPr>
          <w:rFonts w:cs="Arial"/>
          <w:b/>
          <w:caps/>
          <w:sz w:val="24"/>
          <w:szCs w:val="24"/>
          <w:lang w:val="sr-Latn-RS" w:eastAsia="ar-SA"/>
        </w:rPr>
      </w:pPr>
    </w:p>
    <w:p w14:paraId="6F706285" w14:textId="244EB68B" w:rsidR="007528C4" w:rsidRPr="00F21345" w:rsidRDefault="003C2C6C" w:rsidP="007528C4">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6.21</w:t>
      </w:r>
      <w:r w:rsidR="001B7831" w:rsidRPr="00582447">
        <w:rPr>
          <w:rFonts w:cs="Arial"/>
          <w:b/>
          <w:caps/>
          <w:sz w:val="24"/>
          <w:szCs w:val="24"/>
          <w:lang w:val="sr-Latn-RS" w:eastAsia="ar-SA"/>
        </w:rPr>
        <w:t xml:space="preserve"> </w:t>
      </w:r>
      <w:r w:rsidR="00976308" w:rsidRPr="00582447">
        <w:rPr>
          <w:rFonts w:cs="Arial"/>
          <w:b/>
          <w:caps/>
          <w:sz w:val="24"/>
          <w:szCs w:val="24"/>
          <w:lang w:val="sr-Cyrl-CS" w:eastAsia="ar-SA"/>
        </w:rPr>
        <w:t>Начин означавања поверљивих података у понуди</w:t>
      </w:r>
    </w:p>
    <w:p w14:paraId="4367B81E"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D0F3741"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4BC7A915"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5AE56D5"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4C45F8CD"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Наручилац не одговара за поверљивост података који нису означени на горе наведени начин.</w:t>
      </w:r>
    </w:p>
    <w:p w14:paraId="3366BEFE"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7B9ED0B" w14:textId="77777777" w:rsidR="00976308" w:rsidRPr="00582447" w:rsidRDefault="00976308" w:rsidP="00582447">
      <w:pPr>
        <w:tabs>
          <w:tab w:val="left" w:pos="567"/>
        </w:tabs>
        <w:spacing w:before="0"/>
        <w:contextualSpacing/>
        <w:rPr>
          <w:rFonts w:cs="Arial"/>
          <w:sz w:val="24"/>
          <w:szCs w:val="24"/>
          <w:lang w:val="ru-RU"/>
        </w:rPr>
      </w:pPr>
      <w:r w:rsidRPr="00582447">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2C77F83"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A738720" w14:textId="77777777" w:rsidR="00976308" w:rsidRPr="00582447" w:rsidRDefault="00976308" w:rsidP="00582447">
      <w:pPr>
        <w:tabs>
          <w:tab w:val="left" w:pos="567"/>
        </w:tabs>
        <w:spacing w:before="0"/>
        <w:contextualSpacing/>
        <w:rPr>
          <w:rFonts w:cs="Arial"/>
          <w:sz w:val="24"/>
          <w:szCs w:val="24"/>
        </w:rPr>
      </w:pPr>
      <w:r w:rsidRPr="00582447">
        <w:rPr>
          <w:rFonts w:cs="Arial"/>
          <w:sz w:val="24"/>
          <w:szCs w:val="24"/>
        </w:rPr>
        <w:t>Неће се сматрати поверљивим докази о испуњености обавезних услова,</w:t>
      </w:r>
      <w:r w:rsidRPr="00582447">
        <w:rPr>
          <w:rFonts w:cs="Arial"/>
          <w:sz w:val="24"/>
          <w:szCs w:val="24"/>
          <w:lang w:val="sr-Cyrl-RS"/>
        </w:rPr>
        <w:t xml:space="preserve"> </w:t>
      </w:r>
      <w:r w:rsidRPr="00582447">
        <w:rPr>
          <w:rFonts w:cs="Arial"/>
          <w:sz w:val="24"/>
          <w:szCs w:val="24"/>
        </w:rPr>
        <w:t xml:space="preserve">цена и други подаци из понуде који су од значаја за примену </w:t>
      </w:r>
      <w:r w:rsidRPr="00582447">
        <w:rPr>
          <w:rFonts w:cs="Arial"/>
          <w:sz w:val="24"/>
          <w:szCs w:val="24"/>
          <w:lang w:val="sr-Cyrl-CS"/>
        </w:rPr>
        <w:t xml:space="preserve">елемената </w:t>
      </w:r>
      <w:r w:rsidRPr="00582447">
        <w:rPr>
          <w:rFonts w:cs="Arial"/>
          <w:sz w:val="24"/>
          <w:szCs w:val="24"/>
        </w:rPr>
        <w:t xml:space="preserve">критеријума и рангирање понуде. </w:t>
      </w:r>
    </w:p>
    <w:p w14:paraId="7D13BBDA" w14:textId="77777777" w:rsidR="00345365" w:rsidRPr="00582447" w:rsidRDefault="00345365" w:rsidP="00582447">
      <w:pPr>
        <w:autoSpaceDE w:val="0"/>
        <w:autoSpaceDN w:val="0"/>
        <w:adjustRightInd w:val="0"/>
        <w:spacing w:before="0"/>
        <w:contextualSpacing/>
        <w:rPr>
          <w:rFonts w:eastAsia="TimesNewRomanPSMT" w:cs="Arial"/>
          <w:bCs/>
          <w:sz w:val="24"/>
          <w:szCs w:val="24"/>
        </w:rPr>
      </w:pPr>
    </w:p>
    <w:p w14:paraId="791A9A3F" w14:textId="77777777" w:rsidR="00976308" w:rsidRPr="00582447" w:rsidRDefault="003C2C6C" w:rsidP="00582447">
      <w:pPr>
        <w:pStyle w:val="TOC1"/>
        <w:spacing w:before="0" w:after="0"/>
        <w:contextualSpacing/>
        <w:rPr>
          <w:rFonts w:cs="Arial"/>
          <w:sz w:val="24"/>
          <w:szCs w:val="24"/>
        </w:rPr>
      </w:pPr>
      <w:bookmarkStart w:id="231" w:name="_Toc441651602"/>
      <w:bookmarkStart w:id="232" w:name="_Toc442559913"/>
      <w:r>
        <w:rPr>
          <w:rFonts w:cs="Arial"/>
          <w:sz w:val="24"/>
          <w:szCs w:val="24"/>
        </w:rPr>
        <w:t>6.22</w:t>
      </w:r>
      <w:r w:rsidR="001B7831" w:rsidRPr="00582447">
        <w:rPr>
          <w:rFonts w:cs="Arial"/>
          <w:sz w:val="24"/>
          <w:szCs w:val="24"/>
        </w:rPr>
        <w:t xml:space="preserve">  </w:t>
      </w:r>
      <w:r w:rsidR="00976308" w:rsidRPr="00582447">
        <w:rPr>
          <w:rFonts w:cs="Arial"/>
          <w:sz w:val="24"/>
          <w:szCs w:val="24"/>
        </w:rPr>
        <w:t>Поштовање обавеза које произлазе из прописа о заштити на раду и других прописа</w:t>
      </w:r>
    </w:p>
    <w:p w14:paraId="0C9C4D10" w14:textId="77777777" w:rsidR="00976308" w:rsidRDefault="00976308" w:rsidP="00582447">
      <w:pPr>
        <w:pStyle w:val="KDParagraf"/>
        <w:spacing w:before="0"/>
        <w:contextualSpacing/>
        <w:rPr>
          <w:rFonts w:cs="Arial"/>
          <w:sz w:val="24"/>
          <w:szCs w:val="24"/>
          <w:lang w:val="ru-RU"/>
        </w:rPr>
      </w:pPr>
      <w:r w:rsidRPr="00582447">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w:t>
      </w:r>
      <w:r w:rsidR="00F21345">
        <w:rPr>
          <w:rFonts w:cs="Arial"/>
          <w:sz w:val="24"/>
          <w:szCs w:val="24"/>
          <w:lang w:val="ru-RU"/>
        </w:rPr>
        <w:t>одношења понуде (Образац број 4</w:t>
      </w:r>
      <w:r w:rsidRPr="00582447">
        <w:rPr>
          <w:rFonts w:cs="Arial"/>
          <w:sz w:val="24"/>
          <w:szCs w:val="24"/>
          <w:lang w:val="ru-RU"/>
        </w:rPr>
        <w:t xml:space="preserve"> из конкурсне документације).</w:t>
      </w:r>
    </w:p>
    <w:p w14:paraId="6345211F" w14:textId="77777777" w:rsidR="00F21345" w:rsidRPr="00582447" w:rsidRDefault="00F21345" w:rsidP="00582447">
      <w:pPr>
        <w:pStyle w:val="KDParagraf"/>
        <w:spacing w:before="0"/>
        <w:contextualSpacing/>
        <w:rPr>
          <w:rFonts w:cs="Arial"/>
          <w:sz w:val="24"/>
          <w:szCs w:val="24"/>
          <w:lang w:val="ru-RU"/>
        </w:rPr>
      </w:pPr>
    </w:p>
    <w:p w14:paraId="6E1498F2" w14:textId="77777777" w:rsidR="00976308" w:rsidRPr="00582447" w:rsidRDefault="003C2C6C" w:rsidP="00582447">
      <w:pPr>
        <w:pStyle w:val="TOC1"/>
        <w:spacing w:before="0" w:after="0"/>
        <w:contextualSpacing/>
        <w:rPr>
          <w:rFonts w:cs="Arial"/>
          <w:sz w:val="24"/>
          <w:szCs w:val="24"/>
        </w:rPr>
      </w:pPr>
      <w:r>
        <w:rPr>
          <w:rFonts w:cs="Arial"/>
          <w:sz w:val="24"/>
          <w:szCs w:val="24"/>
        </w:rPr>
        <w:t>6.23</w:t>
      </w:r>
      <w:r w:rsidR="001B7831" w:rsidRPr="00582447">
        <w:rPr>
          <w:rFonts w:cs="Arial"/>
          <w:sz w:val="24"/>
          <w:szCs w:val="24"/>
        </w:rPr>
        <w:t xml:space="preserve"> </w:t>
      </w:r>
      <w:r w:rsidR="00976308" w:rsidRPr="00582447">
        <w:rPr>
          <w:rFonts w:cs="Arial"/>
          <w:sz w:val="24"/>
          <w:szCs w:val="24"/>
        </w:rPr>
        <w:t>Накнада за коришћење патената</w:t>
      </w:r>
    </w:p>
    <w:p w14:paraId="273C7154" w14:textId="77777777" w:rsidR="00582216" w:rsidRDefault="00976308" w:rsidP="00582447">
      <w:pPr>
        <w:pStyle w:val="KDParagraf"/>
        <w:spacing w:before="0"/>
        <w:contextualSpacing/>
        <w:rPr>
          <w:rFonts w:cs="Arial"/>
          <w:sz w:val="24"/>
          <w:szCs w:val="24"/>
          <w:lang w:val="ru-RU" w:eastAsia="sr-Latn-CS"/>
        </w:rPr>
      </w:pPr>
      <w:r w:rsidRPr="00582447">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4BD760A" w14:textId="77777777" w:rsidR="00976308" w:rsidRPr="00582447" w:rsidRDefault="003C2C6C" w:rsidP="00582447">
      <w:pPr>
        <w:pStyle w:val="TOC1"/>
        <w:spacing w:before="0" w:after="0"/>
        <w:contextualSpacing/>
        <w:rPr>
          <w:rFonts w:cs="Arial"/>
          <w:sz w:val="24"/>
          <w:szCs w:val="24"/>
        </w:rPr>
      </w:pPr>
      <w:r>
        <w:rPr>
          <w:rFonts w:cs="Arial"/>
          <w:sz w:val="24"/>
          <w:szCs w:val="24"/>
        </w:rPr>
        <w:lastRenderedPageBreak/>
        <w:t>6.24</w:t>
      </w:r>
      <w:r w:rsidR="001B7831" w:rsidRPr="00582447">
        <w:rPr>
          <w:rFonts w:cs="Arial"/>
          <w:sz w:val="24"/>
          <w:szCs w:val="24"/>
        </w:rPr>
        <w:t xml:space="preserve"> </w:t>
      </w:r>
      <w:r w:rsidR="00976308" w:rsidRPr="00582447">
        <w:rPr>
          <w:rFonts w:cs="Arial"/>
          <w:sz w:val="24"/>
          <w:szCs w:val="24"/>
        </w:rPr>
        <w:t>Начело заштите животне средине и обезбеђивања енергетске ефикасности</w:t>
      </w:r>
    </w:p>
    <w:p w14:paraId="236664E1" w14:textId="77777777" w:rsidR="00976308" w:rsidRDefault="00976308" w:rsidP="00582447">
      <w:pPr>
        <w:pStyle w:val="KDParagraf"/>
        <w:spacing w:before="0"/>
        <w:contextualSpacing/>
        <w:rPr>
          <w:rFonts w:cs="Arial"/>
          <w:sz w:val="24"/>
          <w:szCs w:val="24"/>
          <w:lang w:val="ru-RU" w:eastAsia="sr-Latn-CS"/>
        </w:rPr>
      </w:pPr>
      <w:r w:rsidRPr="00582447">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A38E055" w14:textId="77777777" w:rsidR="00F21345" w:rsidRPr="00582447" w:rsidRDefault="00F21345" w:rsidP="00582447">
      <w:pPr>
        <w:pStyle w:val="KDParagraf"/>
        <w:spacing w:before="0"/>
        <w:contextualSpacing/>
        <w:rPr>
          <w:rFonts w:cs="Arial"/>
          <w:sz w:val="24"/>
          <w:szCs w:val="24"/>
          <w:lang w:val="ru-RU" w:eastAsia="sr-Latn-CS"/>
        </w:rPr>
      </w:pPr>
    </w:p>
    <w:bookmarkEnd w:id="231"/>
    <w:bookmarkEnd w:id="232"/>
    <w:p w14:paraId="6302F97D" w14:textId="77777777" w:rsidR="00976308" w:rsidRPr="00582447" w:rsidRDefault="003C2C6C"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6.25</w:t>
      </w:r>
      <w:r w:rsidR="001B7831" w:rsidRPr="00582447">
        <w:rPr>
          <w:rFonts w:cs="Arial"/>
          <w:b/>
          <w:caps/>
          <w:sz w:val="24"/>
          <w:szCs w:val="24"/>
          <w:lang w:val="sr-Latn-RS" w:eastAsia="ar-SA"/>
        </w:rPr>
        <w:t xml:space="preserve"> </w:t>
      </w:r>
      <w:r w:rsidR="00976308" w:rsidRPr="00582447">
        <w:rPr>
          <w:rFonts w:cs="Arial"/>
          <w:b/>
          <w:caps/>
          <w:sz w:val="24"/>
          <w:szCs w:val="24"/>
          <w:lang w:val="sr-Cyrl-CS" w:eastAsia="ar-SA"/>
        </w:rPr>
        <w:t>Додатне информације и објашњења</w:t>
      </w:r>
    </w:p>
    <w:p w14:paraId="042A1DBC" w14:textId="03ED8E8D" w:rsidR="00976308" w:rsidRPr="00582447" w:rsidRDefault="00976308" w:rsidP="00582447">
      <w:pPr>
        <w:widowControl w:val="0"/>
        <w:spacing w:before="0"/>
        <w:contextualSpacing/>
        <w:rPr>
          <w:rFonts w:cs="Arial"/>
          <w:sz w:val="24"/>
          <w:szCs w:val="24"/>
        </w:rPr>
      </w:pPr>
      <w:r w:rsidRPr="00582447">
        <w:rPr>
          <w:rFonts w:cs="Arial"/>
          <w:sz w:val="24"/>
          <w:szCs w:val="24"/>
          <w:lang w:val="ru-RU"/>
        </w:rPr>
        <w:t xml:space="preserve">Заинтерсовано лице може, у писаном </w:t>
      </w:r>
      <w:r w:rsidR="00F21345">
        <w:rPr>
          <w:rFonts w:cs="Arial"/>
          <w:sz w:val="24"/>
          <w:szCs w:val="24"/>
          <w:lang w:val="ru-RU"/>
        </w:rPr>
        <w:t>облику, тражити од н</w:t>
      </w:r>
      <w:r w:rsidRPr="00582447">
        <w:rPr>
          <w:rFonts w:cs="Arial"/>
          <w:sz w:val="24"/>
          <w:szCs w:val="24"/>
          <w:lang w:val="ru-RU"/>
        </w:rPr>
        <w:t xml:space="preserve">аручиоца додатне информације или појашњења у вези са припремањем </w:t>
      </w:r>
      <w:r w:rsidR="005A29A6">
        <w:rPr>
          <w:rFonts w:cs="Arial"/>
          <w:sz w:val="24"/>
          <w:szCs w:val="24"/>
          <w:lang w:val="ru-RU"/>
        </w:rPr>
        <w:t>понуде, при чему може да укаже н</w:t>
      </w:r>
      <w:r w:rsidRPr="00582447">
        <w:rPr>
          <w:rFonts w:cs="Arial"/>
          <w:sz w:val="24"/>
          <w:szCs w:val="24"/>
          <w:lang w:val="ru-RU"/>
        </w:rPr>
        <w:t xml:space="preserve">аручиоцу и на евентуално уочене недостатке и неправилности у конкурсној документацији, најкасније </w:t>
      </w:r>
      <w:r w:rsidR="00F21345">
        <w:rPr>
          <w:rFonts w:cs="Arial"/>
          <w:sz w:val="24"/>
          <w:szCs w:val="24"/>
          <w:lang w:val="ru-RU"/>
        </w:rPr>
        <w:t xml:space="preserve">5 (словима: </w:t>
      </w:r>
      <w:r w:rsidRPr="00582447">
        <w:rPr>
          <w:rFonts w:cs="Arial"/>
          <w:sz w:val="24"/>
          <w:szCs w:val="24"/>
          <w:lang w:val="ru-RU"/>
        </w:rPr>
        <w:t>пет</w:t>
      </w:r>
      <w:r w:rsidR="00F21345">
        <w:rPr>
          <w:rFonts w:cs="Arial"/>
          <w:sz w:val="24"/>
          <w:szCs w:val="24"/>
          <w:lang w:val="ru-RU"/>
        </w:rPr>
        <w:t>)</w:t>
      </w:r>
      <w:r w:rsidRPr="00582447">
        <w:rPr>
          <w:rFonts w:cs="Arial"/>
          <w:sz w:val="24"/>
          <w:szCs w:val="24"/>
          <w:lang w:val="ru-RU"/>
        </w:rPr>
        <w:t xml:space="preserve"> дана пре истека рока за подношење пон</w:t>
      </w:r>
      <w:r w:rsidR="00F21345">
        <w:rPr>
          <w:rFonts w:cs="Arial"/>
          <w:sz w:val="24"/>
          <w:szCs w:val="24"/>
          <w:lang w:val="ru-RU"/>
        </w:rPr>
        <w:t>уде, на адресу н</w:t>
      </w:r>
      <w:r w:rsidRPr="00582447">
        <w:rPr>
          <w:rFonts w:cs="Arial"/>
          <w:sz w:val="24"/>
          <w:szCs w:val="24"/>
          <w:lang w:val="ru-RU"/>
        </w:rPr>
        <w:t xml:space="preserve">аручиоца </w:t>
      </w:r>
      <w:r w:rsidR="00F21345" w:rsidRPr="00582447">
        <w:rPr>
          <w:rFonts w:eastAsia="TimesNewRomanPSMT" w:cs="Arial"/>
          <w:bCs/>
          <w:sz w:val="24"/>
          <w:szCs w:val="24"/>
          <w:lang w:val="sr-Cyrl-RS"/>
        </w:rPr>
        <w:t xml:space="preserve">Јавно предузеће „Електропривреда Србије“ Београд, </w:t>
      </w:r>
      <w:r w:rsidR="00F21345">
        <w:rPr>
          <w:rFonts w:eastAsia="TimesNewRomanPSMT" w:cs="Arial"/>
          <w:bCs/>
          <w:sz w:val="24"/>
          <w:szCs w:val="24"/>
          <w:lang w:val="sr-Cyrl-RS"/>
        </w:rPr>
        <w:t>Балканска бр. 13, 11000</w:t>
      </w:r>
      <w:r w:rsidR="00F21345" w:rsidRPr="00582447">
        <w:rPr>
          <w:rFonts w:eastAsia="TimesNewRomanPSMT" w:cs="Arial"/>
          <w:bCs/>
          <w:sz w:val="24"/>
          <w:szCs w:val="24"/>
          <w:lang w:val="sr-Cyrl-RS"/>
        </w:rPr>
        <w:t xml:space="preserve">  Београд</w:t>
      </w:r>
      <w:r w:rsidRPr="00582447">
        <w:rPr>
          <w:rFonts w:cs="Arial"/>
          <w:sz w:val="24"/>
          <w:szCs w:val="24"/>
          <w:lang w:val="ru-RU"/>
        </w:rPr>
        <w:t xml:space="preserve">, са назнаком: „ОБЈАШЊЕЊА – позив за јавну набавку број </w:t>
      </w:r>
      <w:r w:rsidRPr="00D2570A">
        <w:rPr>
          <w:rFonts w:cs="Arial"/>
          <w:sz w:val="24"/>
          <w:szCs w:val="24"/>
          <w:lang w:val="ru-RU"/>
        </w:rPr>
        <w:t>ЈН/4000/</w:t>
      </w:r>
      <w:r w:rsidRPr="00D2570A">
        <w:rPr>
          <w:rFonts w:cs="Arial"/>
          <w:sz w:val="24"/>
          <w:szCs w:val="24"/>
          <w:lang w:val="sr-Cyrl-RS"/>
        </w:rPr>
        <w:t>0410/2018</w:t>
      </w:r>
      <w:r w:rsidRPr="00D2570A">
        <w:rPr>
          <w:rFonts w:cs="Arial"/>
          <w:sz w:val="24"/>
          <w:szCs w:val="24"/>
          <w:lang w:val="ru-RU"/>
        </w:rPr>
        <w:t>“ или</w:t>
      </w:r>
      <w:r w:rsidRPr="00582447">
        <w:rPr>
          <w:rFonts w:cs="Arial"/>
          <w:sz w:val="24"/>
          <w:szCs w:val="24"/>
          <w:lang w:val="ru-RU"/>
        </w:rPr>
        <w:t xml:space="preserve"> електронским путем на е-</w:t>
      </w:r>
      <w:r w:rsidRPr="00582447">
        <w:rPr>
          <w:rFonts w:cs="Arial"/>
          <w:sz w:val="24"/>
          <w:szCs w:val="24"/>
        </w:rPr>
        <w:t>mail</w:t>
      </w:r>
      <w:r w:rsidRPr="00582447">
        <w:rPr>
          <w:rFonts w:cs="Arial"/>
          <w:sz w:val="24"/>
          <w:szCs w:val="24"/>
          <w:lang w:val="ru-RU"/>
        </w:rPr>
        <w:t xml:space="preserve"> адресу: </w:t>
      </w:r>
      <w:hyperlink r:id="rId177" w:history="1">
        <w:r w:rsidR="00F21345" w:rsidRPr="00D03029">
          <w:rPr>
            <w:rStyle w:val="Hyperlink"/>
            <w:sz w:val="24"/>
            <w:szCs w:val="24"/>
            <w:lang w:val="sr-Latn-RS"/>
          </w:rPr>
          <w:t>aleksandra.adamovic</w:t>
        </w:r>
        <w:r w:rsidR="00F21345" w:rsidRPr="00D03029">
          <w:rPr>
            <w:rStyle w:val="Hyperlink"/>
            <w:sz w:val="24"/>
            <w:szCs w:val="24"/>
          </w:rPr>
          <w:t>@eps.rs</w:t>
        </w:r>
      </w:hyperlink>
      <w:r w:rsidR="00F21345">
        <w:rPr>
          <w:rFonts w:cs="Arial"/>
          <w:sz w:val="24"/>
          <w:szCs w:val="24"/>
          <w:lang w:val="ru-RU"/>
        </w:rPr>
        <w:t xml:space="preserve">. </w:t>
      </w:r>
      <w:r w:rsidRPr="0058244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EC3694C" w14:textId="77777777" w:rsidR="00F21345" w:rsidRPr="00582447" w:rsidRDefault="00976308" w:rsidP="00582447">
      <w:pPr>
        <w:spacing w:before="0"/>
        <w:contextualSpacing/>
        <w:rPr>
          <w:rFonts w:cs="Arial"/>
          <w:sz w:val="24"/>
          <w:szCs w:val="24"/>
          <w:lang w:val="ru-RU"/>
        </w:rPr>
      </w:pPr>
      <w:r w:rsidRPr="00582447">
        <w:rPr>
          <w:rFonts w:cs="Arial"/>
          <w:sz w:val="24"/>
          <w:szCs w:val="24"/>
          <w:lang w:val="ru-RU"/>
        </w:rPr>
        <w:t xml:space="preserve">Наручилац ће у року од </w:t>
      </w:r>
      <w:r w:rsidR="00F21345">
        <w:rPr>
          <w:rFonts w:cs="Arial"/>
          <w:sz w:val="24"/>
          <w:szCs w:val="24"/>
          <w:lang w:val="ru-RU"/>
        </w:rPr>
        <w:t xml:space="preserve">3 (словима: </w:t>
      </w:r>
      <w:r w:rsidRPr="00582447">
        <w:rPr>
          <w:rFonts w:cs="Arial"/>
          <w:sz w:val="24"/>
          <w:szCs w:val="24"/>
          <w:lang w:val="ru-RU"/>
        </w:rPr>
        <w:t>три</w:t>
      </w:r>
      <w:r w:rsidR="00F21345">
        <w:rPr>
          <w:rFonts w:cs="Arial"/>
          <w:sz w:val="24"/>
          <w:szCs w:val="24"/>
          <w:lang w:val="ru-RU"/>
        </w:rPr>
        <w:t>)</w:t>
      </w:r>
      <w:r w:rsidRPr="00582447">
        <w:rPr>
          <w:rFonts w:cs="Arial"/>
          <w:sz w:val="24"/>
          <w:szCs w:val="24"/>
          <w:lang w:val="ru-RU"/>
        </w:rPr>
        <w:t xml:space="preserve"> дана по пријему захтева објавити </w:t>
      </w:r>
      <w:r w:rsidRPr="00582447">
        <w:rPr>
          <w:rFonts w:cs="Arial"/>
          <w:sz w:val="24"/>
          <w:szCs w:val="24"/>
        </w:rPr>
        <w:t>Одговор на захтев</w:t>
      </w:r>
      <w:r w:rsidRPr="00582447">
        <w:rPr>
          <w:rFonts w:cs="Arial"/>
          <w:sz w:val="24"/>
          <w:szCs w:val="24"/>
          <w:lang w:val="ru-RU"/>
        </w:rPr>
        <w:t xml:space="preserve"> на Порталу јавних набавки и својој интернет страници.</w:t>
      </w:r>
    </w:p>
    <w:p w14:paraId="09AB64B3" w14:textId="77777777" w:rsidR="00976308" w:rsidRPr="00582447" w:rsidRDefault="00976308" w:rsidP="00582447">
      <w:pPr>
        <w:autoSpaceDE w:val="0"/>
        <w:autoSpaceDN w:val="0"/>
        <w:adjustRightInd w:val="0"/>
        <w:spacing w:before="0"/>
        <w:contextualSpacing/>
        <w:rPr>
          <w:rFonts w:cs="Arial"/>
          <w:sz w:val="24"/>
          <w:szCs w:val="24"/>
          <w:lang w:val="sr-Latn-CS" w:eastAsia="sr-Latn-CS"/>
        </w:rPr>
      </w:pPr>
      <w:r w:rsidRPr="00582447">
        <w:rPr>
          <w:rFonts w:cs="Arial"/>
          <w:sz w:val="24"/>
          <w:szCs w:val="24"/>
          <w:lang w:val="sr-Latn-CS" w:eastAsia="sr-Latn-CS"/>
        </w:rPr>
        <w:t>Тражење додатних информација и појашњења телефоном није дозвољено.</w:t>
      </w:r>
    </w:p>
    <w:p w14:paraId="0F42E393" w14:textId="77777777" w:rsidR="00976308" w:rsidRPr="00582447" w:rsidRDefault="00976308" w:rsidP="00582447">
      <w:pPr>
        <w:spacing w:before="0"/>
        <w:contextualSpacing/>
        <w:rPr>
          <w:rFonts w:cs="Arial"/>
          <w:sz w:val="24"/>
          <w:szCs w:val="24"/>
          <w:lang w:val="ru-RU"/>
        </w:rPr>
      </w:pPr>
      <w:r w:rsidRPr="00582447">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w:t>
      </w:r>
      <w:r w:rsidR="00F21345">
        <w:rPr>
          <w:rFonts w:cs="Arial"/>
          <w:sz w:val="24"/>
          <w:szCs w:val="24"/>
          <w:lang w:val="ru-RU"/>
        </w:rPr>
        <w:t xml:space="preserve"> </w:t>
      </w:r>
      <w:r w:rsidRPr="00582447">
        <w:rPr>
          <w:rFonts w:cs="Arial"/>
          <w:sz w:val="24"/>
          <w:szCs w:val="24"/>
          <w:lang w:val="ru-RU"/>
        </w:rPr>
        <w:t>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42128E4" w14:textId="77777777" w:rsidR="00976308" w:rsidRPr="00582447" w:rsidRDefault="00976308" w:rsidP="00582447">
      <w:pPr>
        <w:spacing w:before="0"/>
        <w:contextualSpacing/>
        <w:rPr>
          <w:rFonts w:cs="Arial"/>
          <w:sz w:val="24"/>
          <w:szCs w:val="24"/>
          <w:lang w:val="ru-RU"/>
        </w:rPr>
      </w:pPr>
      <w:r w:rsidRPr="00582447">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72A65EE" w14:textId="77777777" w:rsidR="00976308" w:rsidRPr="00582447" w:rsidRDefault="00976308" w:rsidP="00582447">
      <w:pPr>
        <w:spacing w:before="0"/>
        <w:contextualSpacing/>
        <w:rPr>
          <w:rFonts w:cs="Arial"/>
          <w:sz w:val="24"/>
          <w:szCs w:val="24"/>
          <w:lang w:val="ru-RU"/>
        </w:rPr>
      </w:pPr>
      <w:r w:rsidRPr="00582447">
        <w:rPr>
          <w:rFonts w:cs="Arial"/>
          <w:sz w:val="24"/>
          <w:szCs w:val="24"/>
          <w:lang w:val="ru-RU"/>
        </w:rPr>
        <w:t>Ако наручилац измени или допуни конкурсну документацију 8 (словима:</w:t>
      </w:r>
      <w:r w:rsidR="00F21345">
        <w:rPr>
          <w:rFonts w:cs="Arial"/>
          <w:sz w:val="24"/>
          <w:szCs w:val="24"/>
          <w:lang w:val="ru-RU"/>
        </w:rPr>
        <w:t xml:space="preserve"> </w:t>
      </w:r>
      <w:r w:rsidRPr="00582447">
        <w:rPr>
          <w:rFonts w:cs="Arial"/>
          <w:sz w:val="24"/>
          <w:szCs w:val="24"/>
          <w:lang w:val="ru-RU"/>
        </w:rPr>
        <w:t>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09530A8" w14:textId="77777777" w:rsidR="00976308" w:rsidRPr="00582447" w:rsidRDefault="00976308" w:rsidP="00582447">
      <w:pPr>
        <w:spacing w:before="0"/>
        <w:contextualSpacing/>
        <w:rPr>
          <w:rFonts w:cs="Arial"/>
          <w:sz w:val="24"/>
          <w:szCs w:val="24"/>
          <w:lang w:val="ru-RU"/>
        </w:rPr>
      </w:pPr>
      <w:r w:rsidRPr="00582447">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467864AA" w14:textId="77777777" w:rsidR="00976308" w:rsidRPr="00582447" w:rsidRDefault="00976308" w:rsidP="00582447">
      <w:pPr>
        <w:autoSpaceDE w:val="0"/>
        <w:autoSpaceDN w:val="0"/>
        <w:adjustRightInd w:val="0"/>
        <w:spacing w:before="0"/>
        <w:contextualSpacing/>
        <w:rPr>
          <w:rFonts w:cs="Arial"/>
          <w:sz w:val="24"/>
          <w:szCs w:val="24"/>
          <w:lang w:val="sr-Cyrl-CS" w:eastAsia="sr-Latn-CS"/>
        </w:rPr>
      </w:pPr>
      <w:r w:rsidRPr="00582447">
        <w:rPr>
          <w:rFonts w:cs="Arial"/>
          <w:sz w:val="24"/>
          <w:szCs w:val="24"/>
          <w:lang w:val="sr-Latn-CS" w:eastAsia="sr-Latn-CS"/>
        </w:rPr>
        <w:t>Комуникација у поступку јавне набавке се врши на начин чланом 20. Закона.</w:t>
      </w:r>
    </w:p>
    <w:p w14:paraId="13BA9A1D" w14:textId="77777777" w:rsidR="00976308" w:rsidRPr="00582447" w:rsidRDefault="00976308" w:rsidP="00582447">
      <w:pPr>
        <w:tabs>
          <w:tab w:val="left" w:pos="567"/>
        </w:tabs>
        <w:spacing w:before="0"/>
        <w:contextualSpacing/>
        <w:rPr>
          <w:rFonts w:cs="Arial"/>
          <w:sz w:val="24"/>
          <w:szCs w:val="24"/>
          <w:lang w:val="ru-RU"/>
        </w:rPr>
      </w:pPr>
      <w:r w:rsidRPr="00582447">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8" w:history="1">
        <w:r w:rsidRPr="00582447">
          <w:rPr>
            <w:rFonts w:cs="Arial"/>
            <w:sz w:val="24"/>
            <w:szCs w:val="24"/>
            <w:u w:val="single"/>
          </w:rPr>
          <w:t>www.</w:t>
        </w:r>
        <w:r w:rsidRPr="00582447">
          <w:rPr>
            <w:rFonts w:cs="Arial"/>
            <w:sz w:val="24"/>
            <w:szCs w:val="24"/>
            <w:u w:val="single"/>
            <w:lang w:val="sr-Cyrl-CS"/>
          </w:rPr>
          <w:t>к</w:t>
        </w:r>
        <w:r w:rsidRPr="00582447">
          <w:rPr>
            <w:rFonts w:cs="Arial"/>
            <w:sz w:val="24"/>
            <w:szCs w:val="24"/>
            <w:u w:val="single"/>
          </w:rPr>
          <w:t>jn.gov.rs</w:t>
        </w:r>
      </w:hyperlink>
      <w:r w:rsidRPr="00582447">
        <w:rPr>
          <w:rFonts w:cs="Arial"/>
          <w:sz w:val="24"/>
          <w:szCs w:val="24"/>
          <w:lang w:val="ru-RU"/>
        </w:rPr>
        <w:t>).</w:t>
      </w:r>
    </w:p>
    <w:p w14:paraId="78B70188" w14:textId="77777777" w:rsidR="008D2B23" w:rsidRPr="00582447" w:rsidRDefault="008D2B23" w:rsidP="00582447">
      <w:pPr>
        <w:pStyle w:val="KDMojTekst"/>
        <w:spacing w:before="0"/>
        <w:contextualSpacing/>
        <w:rPr>
          <w:rFonts w:cs="Arial"/>
          <w:i w:val="0"/>
          <w:color w:val="auto"/>
          <w:sz w:val="24"/>
          <w:szCs w:val="24"/>
        </w:rPr>
      </w:pPr>
    </w:p>
    <w:p w14:paraId="1FC2A4B0" w14:textId="77777777" w:rsidR="00976308" w:rsidRPr="00582447" w:rsidRDefault="003C2C6C" w:rsidP="00582447">
      <w:pPr>
        <w:pStyle w:val="TOC1"/>
        <w:spacing w:before="0" w:after="0"/>
        <w:contextualSpacing/>
        <w:rPr>
          <w:rFonts w:cs="Arial"/>
          <w:sz w:val="24"/>
          <w:szCs w:val="24"/>
        </w:rPr>
      </w:pPr>
      <w:bookmarkStart w:id="233" w:name="_Toc441651603"/>
      <w:bookmarkStart w:id="234" w:name="_Toc442559914"/>
      <w:r>
        <w:rPr>
          <w:rFonts w:cs="Arial"/>
          <w:sz w:val="24"/>
          <w:szCs w:val="24"/>
        </w:rPr>
        <w:t>6.26</w:t>
      </w:r>
      <w:r w:rsidR="001B7831" w:rsidRPr="00582447">
        <w:rPr>
          <w:rFonts w:cs="Arial"/>
          <w:sz w:val="24"/>
          <w:szCs w:val="24"/>
        </w:rPr>
        <w:t xml:space="preserve"> </w:t>
      </w:r>
      <w:r w:rsidR="00976308" w:rsidRPr="00582447">
        <w:rPr>
          <w:rFonts w:cs="Arial"/>
          <w:sz w:val="24"/>
          <w:szCs w:val="24"/>
        </w:rPr>
        <w:t>Трошкови понуде</w:t>
      </w:r>
      <w:bookmarkEnd w:id="233"/>
      <w:bookmarkEnd w:id="234"/>
    </w:p>
    <w:p w14:paraId="0934A52B" w14:textId="77777777" w:rsidR="00976308" w:rsidRPr="00582447" w:rsidRDefault="00976308" w:rsidP="00582447">
      <w:pPr>
        <w:pStyle w:val="KDParagraf"/>
        <w:spacing w:before="0"/>
        <w:contextualSpacing/>
        <w:rPr>
          <w:rFonts w:cs="Arial"/>
          <w:sz w:val="24"/>
          <w:szCs w:val="24"/>
          <w:lang w:val="ru-RU"/>
        </w:rPr>
      </w:pPr>
      <w:r w:rsidRPr="00582447">
        <w:rPr>
          <w:rFonts w:cs="Arial"/>
          <w:sz w:val="24"/>
          <w:szCs w:val="24"/>
          <w:lang w:val="ru-RU"/>
        </w:rPr>
        <w:t>Трошкове припреме и по</w:t>
      </w:r>
      <w:r w:rsidR="00F21345">
        <w:rPr>
          <w:rFonts w:cs="Arial"/>
          <w:sz w:val="24"/>
          <w:szCs w:val="24"/>
          <w:lang w:val="ru-RU"/>
        </w:rPr>
        <w:t>дношења понуде сноси искључиво п</w:t>
      </w:r>
      <w:r w:rsidRPr="00582447">
        <w:rPr>
          <w:rFonts w:cs="Arial"/>
          <w:sz w:val="24"/>
          <w:szCs w:val="24"/>
          <w:lang w:val="ru-RU"/>
        </w:rPr>
        <w:t>онуђач и не може тр</w:t>
      </w:r>
      <w:r w:rsidR="00F21345">
        <w:rPr>
          <w:rFonts w:cs="Arial"/>
          <w:sz w:val="24"/>
          <w:szCs w:val="24"/>
          <w:lang w:val="ru-RU"/>
        </w:rPr>
        <w:t>ажити од н</w:t>
      </w:r>
      <w:r w:rsidRPr="00582447">
        <w:rPr>
          <w:rFonts w:cs="Arial"/>
          <w:sz w:val="24"/>
          <w:szCs w:val="24"/>
          <w:lang w:val="ru-RU"/>
        </w:rPr>
        <w:t>аручиоца накнаду трошкова.</w:t>
      </w:r>
    </w:p>
    <w:p w14:paraId="43B1230F" w14:textId="77777777" w:rsidR="00976308" w:rsidRPr="00582447" w:rsidRDefault="00976308" w:rsidP="00582447">
      <w:pPr>
        <w:pStyle w:val="KDParagraf"/>
        <w:spacing w:before="0"/>
        <w:contextualSpacing/>
        <w:rPr>
          <w:rFonts w:cs="Arial"/>
          <w:sz w:val="24"/>
          <w:szCs w:val="24"/>
        </w:rPr>
      </w:pPr>
      <w:r w:rsidRPr="00582447">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9AD861" w14:textId="77777777" w:rsidR="00976308" w:rsidRDefault="00976308" w:rsidP="00582447">
      <w:pPr>
        <w:pStyle w:val="KDParagraf"/>
        <w:spacing w:before="0"/>
        <w:contextualSpacing/>
        <w:rPr>
          <w:rFonts w:cs="Arial"/>
          <w:sz w:val="24"/>
          <w:szCs w:val="24"/>
        </w:rPr>
      </w:pPr>
      <w:r w:rsidRPr="00582447">
        <w:rPr>
          <w:rFonts w:cs="Arial"/>
          <w:sz w:val="24"/>
          <w:szCs w:val="24"/>
        </w:rPr>
        <w:t xml:space="preserve">Ако је поступак јавне набавке обустављен из разлога који су на страни </w:t>
      </w:r>
      <w:r w:rsidR="00F21345">
        <w:rPr>
          <w:rFonts w:cs="Arial"/>
          <w:sz w:val="24"/>
          <w:szCs w:val="24"/>
          <w:lang w:val="sr-Cyrl-RS"/>
        </w:rPr>
        <w:t>н</w:t>
      </w:r>
      <w:r w:rsidRPr="00582447">
        <w:rPr>
          <w:rFonts w:cs="Arial"/>
          <w:sz w:val="24"/>
          <w:szCs w:val="24"/>
        </w:rPr>
        <w:t>а</w:t>
      </w:r>
      <w:r w:rsidR="00F21345">
        <w:rPr>
          <w:rFonts w:cs="Arial"/>
          <w:sz w:val="24"/>
          <w:szCs w:val="24"/>
        </w:rPr>
        <w:t>ручиоца, Наручилац је дужан да п</w:t>
      </w:r>
      <w:r w:rsidRPr="00582447">
        <w:rPr>
          <w:rFonts w:cs="Arial"/>
          <w:sz w:val="24"/>
          <w:szCs w:val="24"/>
        </w:rPr>
        <w:t>онуђачу надокнади трошкове израде узорка или модела, ако су израђени у склад</w:t>
      </w:r>
      <w:r w:rsidR="00F21345">
        <w:rPr>
          <w:rFonts w:cs="Arial"/>
          <w:sz w:val="24"/>
          <w:szCs w:val="24"/>
        </w:rPr>
        <w:t>у са техничким спецификацијама н</w:t>
      </w:r>
      <w:r w:rsidRPr="00582447">
        <w:rPr>
          <w:rFonts w:cs="Arial"/>
          <w:sz w:val="24"/>
          <w:szCs w:val="24"/>
        </w:rPr>
        <w:t xml:space="preserve">аручиоца и трошкове </w:t>
      </w:r>
      <w:r w:rsidRPr="00582447">
        <w:rPr>
          <w:rFonts w:cs="Arial"/>
          <w:sz w:val="24"/>
          <w:szCs w:val="24"/>
        </w:rPr>
        <w:lastRenderedPageBreak/>
        <w:t>прибављања средства</w:t>
      </w:r>
      <w:r w:rsidR="00F21345">
        <w:rPr>
          <w:rFonts w:cs="Arial"/>
          <w:sz w:val="24"/>
          <w:szCs w:val="24"/>
        </w:rPr>
        <w:t xml:space="preserve"> обезбеђења, под условом да је п</w:t>
      </w:r>
      <w:r w:rsidRPr="00582447">
        <w:rPr>
          <w:rFonts w:cs="Arial"/>
          <w:sz w:val="24"/>
          <w:szCs w:val="24"/>
        </w:rPr>
        <w:t>онуђач тражио накнаду тих трошкова у својој понуди.</w:t>
      </w:r>
    </w:p>
    <w:p w14:paraId="386BEA97" w14:textId="77777777" w:rsidR="00F21345" w:rsidRPr="00582447" w:rsidRDefault="00F21345" w:rsidP="00582447">
      <w:pPr>
        <w:pStyle w:val="KDParagraf"/>
        <w:spacing w:before="0"/>
        <w:contextualSpacing/>
        <w:rPr>
          <w:rFonts w:cs="Arial"/>
          <w:sz w:val="24"/>
          <w:szCs w:val="24"/>
        </w:rPr>
      </w:pPr>
    </w:p>
    <w:p w14:paraId="1F136552" w14:textId="77777777" w:rsidR="00582216" w:rsidRPr="00582447" w:rsidRDefault="005B1C77"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6.27</w:t>
      </w:r>
      <w:r w:rsidR="001B7831" w:rsidRPr="00582447">
        <w:rPr>
          <w:rFonts w:cs="Arial"/>
          <w:b/>
          <w:caps/>
          <w:sz w:val="24"/>
          <w:szCs w:val="24"/>
          <w:lang w:val="sr-Latn-RS" w:eastAsia="ar-SA"/>
        </w:rPr>
        <w:t xml:space="preserve"> </w:t>
      </w:r>
      <w:r w:rsidR="00976308" w:rsidRPr="00582447">
        <w:rPr>
          <w:rFonts w:cs="Arial"/>
          <w:b/>
          <w:caps/>
          <w:sz w:val="24"/>
          <w:szCs w:val="24"/>
          <w:lang w:val="sr-Cyrl-CS" w:eastAsia="ar-SA"/>
        </w:rPr>
        <w:t>Додатна објашњења, контрола и допуштене исправке</w:t>
      </w:r>
    </w:p>
    <w:p w14:paraId="4622B2AF" w14:textId="77777777" w:rsidR="00976308" w:rsidRPr="00582447" w:rsidRDefault="00976308" w:rsidP="00582447">
      <w:pPr>
        <w:tabs>
          <w:tab w:val="left" w:pos="567"/>
        </w:tabs>
        <w:spacing w:before="0"/>
        <w:contextualSpacing/>
        <w:rPr>
          <w:rFonts w:eastAsia="TimesNewRomanPSMT" w:cs="Arial"/>
          <w:sz w:val="24"/>
          <w:szCs w:val="24"/>
        </w:rPr>
      </w:pPr>
      <w:r w:rsidRPr="00582447">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2DD0BF" w14:textId="77777777" w:rsidR="00976308" w:rsidRPr="00582447" w:rsidRDefault="00976308" w:rsidP="00582447">
      <w:pPr>
        <w:tabs>
          <w:tab w:val="left" w:pos="567"/>
        </w:tabs>
        <w:spacing w:before="0"/>
        <w:contextualSpacing/>
        <w:rPr>
          <w:rFonts w:eastAsia="TimesNewRomanPSMT" w:cs="Arial"/>
          <w:sz w:val="24"/>
          <w:szCs w:val="24"/>
          <w:lang w:val="ru-RU"/>
        </w:rPr>
      </w:pPr>
      <w:r w:rsidRPr="00582447">
        <w:rPr>
          <w:rFonts w:eastAsia="TimesNewRomanPSMT" w:cs="Arial"/>
          <w:sz w:val="24"/>
          <w:szCs w:val="24"/>
          <w:lang w:val="ru-RU"/>
        </w:rPr>
        <w:t>Уколико је потр</w:t>
      </w:r>
      <w:r w:rsidR="00F21345">
        <w:rPr>
          <w:rFonts w:eastAsia="TimesNewRomanPSMT" w:cs="Arial"/>
          <w:sz w:val="24"/>
          <w:szCs w:val="24"/>
          <w:lang w:val="ru-RU"/>
        </w:rPr>
        <w:t>ебно вршити додатна објашњења, наручилац ће п</w:t>
      </w:r>
      <w:r w:rsidRPr="00582447">
        <w:rPr>
          <w:rFonts w:eastAsia="TimesNewRomanPSMT" w:cs="Arial"/>
          <w:sz w:val="24"/>
          <w:szCs w:val="24"/>
          <w:lang w:val="ru-RU"/>
        </w:rPr>
        <w:t>онуђачу оставити прим</w:t>
      </w:r>
      <w:r w:rsidR="00F21345">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582447">
        <w:rPr>
          <w:rFonts w:eastAsia="TimesNewRomanPSMT" w:cs="Arial"/>
          <w:sz w:val="24"/>
          <w:szCs w:val="24"/>
          <w:lang w:val="ru-RU"/>
        </w:rPr>
        <w:t>одизвођача.</w:t>
      </w:r>
    </w:p>
    <w:p w14:paraId="44ADFBD0" w14:textId="77777777" w:rsidR="00976308" w:rsidRPr="00582447" w:rsidRDefault="00976308" w:rsidP="00582447">
      <w:pPr>
        <w:tabs>
          <w:tab w:val="left" w:pos="567"/>
        </w:tabs>
        <w:spacing w:before="0"/>
        <w:contextualSpacing/>
        <w:rPr>
          <w:rFonts w:eastAsia="TimesNewRomanPSMT" w:cs="Arial"/>
          <w:sz w:val="24"/>
          <w:szCs w:val="24"/>
        </w:rPr>
      </w:pPr>
      <w:r w:rsidRPr="00582447">
        <w:rPr>
          <w:rFonts w:eastAsia="TimesNewRomanPSMT" w:cs="Arial"/>
          <w:sz w:val="24"/>
          <w:szCs w:val="24"/>
        </w:rPr>
        <w:t>Наручилац мож</w:t>
      </w:r>
      <w:r w:rsidR="00F21345">
        <w:rPr>
          <w:rFonts w:eastAsia="TimesNewRomanPSMT" w:cs="Arial"/>
          <w:sz w:val="24"/>
          <w:szCs w:val="24"/>
        </w:rPr>
        <w:t>е, уз сагласност п</w:t>
      </w:r>
      <w:r w:rsidRPr="00582447">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1A23EE4" w14:textId="77777777" w:rsidR="00010A55" w:rsidRPr="00582447" w:rsidRDefault="00976308" w:rsidP="00582447">
      <w:pPr>
        <w:tabs>
          <w:tab w:val="left" w:pos="567"/>
        </w:tabs>
        <w:spacing w:before="0"/>
        <w:contextualSpacing/>
        <w:rPr>
          <w:rFonts w:cs="Arial"/>
          <w:sz w:val="24"/>
          <w:szCs w:val="24"/>
        </w:rPr>
      </w:pPr>
      <w:r w:rsidRPr="00582447">
        <w:rPr>
          <w:rFonts w:eastAsia="TimesNewRomanPSMT" w:cs="Arial"/>
          <w:sz w:val="24"/>
          <w:szCs w:val="24"/>
        </w:rPr>
        <w:t>У случају разлике између јединичне цене и укупне цене, мерод</w:t>
      </w:r>
      <w:r w:rsidR="00F21345">
        <w:rPr>
          <w:rFonts w:eastAsia="TimesNewRomanPSMT" w:cs="Arial"/>
          <w:sz w:val="24"/>
          <w:szCs w:val="24"/>
        </w:rPr>
        <w:t>авна је јединична цена. Ако се п</w:t>
      </w:r>
      <w:r w:rsidRPr="00582447">
        <w:rPr>
          <w:rFonts w:eastAsia="TimesNewRomanPSMT" w:cs="Arial"/>
          <w:sz w:val="24"/>
          <w:szCs w:val="24"/>
        </w:rPr>
        <w:t>онуђач не сагласи са испра</w:t>
      </w:r>
      <w:r w:rsidR="00F21345">
        <w:rPr>
          <w:rFonts w:eastAsia="TimesNewRomanPSMT" w:cs="Arial"/>
          <w:sz w:val="24"/>
          <w:szCs w:val="24"/>
        </w:rPr>
        <w:t>вком рачунских грешака, н</w:t>
      </w:r>
      <w:r w:rsidRPr="00582447">
        <w:rPr>
          <w:rFonts w:eastAsia="TimesNewRomanPSMT" w:cs="Arial"/>
          <w:sz w:val="24"/>
          <w:szCs w:val="24"/>
        </w:rPr>
        <w:t>аручилац ће његову понуду одбити као неприхватљиву.</w:t>
      </w:r>
    </w:p>
    <w:p w14:paraId="285392FC" w14:textId="77777777" w:rsidR="00010A55" w:rsidRPr="00582447" w:rsidRDefault="00010A55" w:rsidP="00582447">
      <w:pPr>
        <w:tabs>
          <w:tab w:val="left" w:pos="567"/>
        </w:tabs>
        <w:spacing w:before="0"/>
        <w:contextualSpacing/>
        <w:rPr>
          <w:rFonts w:cs="Arial"/>
          <w:sz w:val="24"/>
          <w:szCs w:val="24"/>
        </w:rPr>
      </w:pPr>
    </w:p>
    <w:p w14:paraId="293AA571" w14:textId="77777777" w:rsidR="00976308" w:rsidRPr="00582447" w:rsidRDefault="005B1C77" w:rsidP="00582447">
      <w:pPr>
        <w:tabs>
          <w:tab w:val="left" w:pos="567"/>
        </w:tabs>
        <w:spacing w:before="0"/>
        <w:contextualSpacing/>
        <w:rPr>
          <w:rFonts w:eastAsia="TimesNewRomanPSMT" w:cs="Arial"/>
          <w:sz w:val="24"/>
          <w:szCs w:val="24"/>
        </w:rPr>
      </w:pPr>
      <w:r>
        <w:rPr>
          <w:rFonts w:cs="Arial"/>
          <w:b/>
          <w:caps/>
          <w:sz w:val="24"/>
          <w:szCs w:val="24"/>
          <w:lang w:val="sr-Latn-RS"/>
        </w:rPr>
        <w:t>6.28</w:t>
      </w:r>
      <w:r w:rsidR="001B7831" w:rsidRPr="00582447">
        <w:rPr>
          <w:rFonts w:cs="Arial"/>
          <w:b/>
          <w:caps/>
          <w:sz w:val="24"/>
          <w:szCs w:val="24"/>
          <w:lang w:val="sr-Latn-RS"/>
        </w:rPr>
        <w:t xml:space="preserve"> </w:t>
      </w:r>
      <w:r w:rsidR="00976308" w:rsidRPr="00582447">
        <w:rPr>
          <w:rFonts w:cs="Arial"/>
          <w:b/>
          <w:caps/>
          <w:sz w:val="24"/>
          <w:szCs w:val="24"/>
          <w:lang w:val="sr-Cyrl-CS"/>
        </w:rPr>
        <w:t>Увид у документацију</w:t>
      </w:r>
    </w:p>
    <w:p w14:paraId="49E99600" w14:textId="77777777" w:rsidR="00976308" w:rsidRPr="00582447" w:rsidRDefault="00976308" w:rsidP="00582447">
      <w:pPr>
        <w:tabs>
          <w:tab w:val="left" w:pos="567"/>
        </w:tabs>
        <w:suppressAutoHyphens/>
        <w:spacing w:before="0"/>
        <w:contextualSpacing/>
        <w:rPr>
          <w:rFonts w:eastAsia="Lucida Sans Unicode" w:cs="Arial"/>
          <w:kern w:val="1"/>
          <w:sz w:val="24"/>
          <w:szCs w:val="24"/>
          <w:lang w:bidi="en-US"/>
        </w:rPr>
      </w:pPr>
      <w:r w:rsidRPr="00582447">
        <w:rPr>
          <w:rFonts w:eastAsia="Lucida Sans Unicode" w:cs="Arial"/>
          <w:kern w:val="1"/>
          <w:sz w:val="24"/>
          <w:szCs w:val="24"/>
          <w:lang w:bidi="en-US"/>
        </w:rPr>
        <w:t>Понуђач има право да изврши увид у документацију о спроведеном поступку јавне набавке после доношења одлуке о додели оквирног спопразума, односно одлуке о обустави поступка о че</w:t>
      </w:r>
      <w:r w:rsidR="00F21345">
        <w:rPr>
          <w:rFonts w:eastAsia="Lucida Sans Unicode" w:cs="Arial"/>
          <w:kern w:val="1"/>
          <w:sz w:val="24"/>
          <w:szCs w:val="24"/>
          <w:lang w:bidi="en-US"/>
        </w:rPr>
        <w:t>му може поднети писмени захтев н</w:t>
      </w:r>
      <w:r w:rsidRPr="00582447">
        <w:rPr>
          <w:rFonts w:eastAsia="Lucida Sans Unicode" w:cs="Arial"/>
          <w:kern w:val="1"/>
          <w:sz w:val="24"/>
          <w:szCs w:val="24"/>
          <w:lang w:bidi="en-US"/>
        </w:rPr>
        <w:t>аручиоцу.</w:t>
      </w:r>
    </w:p>
    <w:p w14:paraId="212C4F73" w14:textId="77777777" w:rsidR="00976308" w:rsidRDefault="00976308" w:rsidP="00582447">
      <w:pPr>
        <w:tabs>
          <w:tab w:val="left" w:pos="567"/>
        </w:tabs>
        <w:suppressAutoHyphens/>
        <w:spacing w:before="0"/>
        <w:contextualSpacing/>
        <w:rPr>
          <w:rFonts w:eastAsia="Lucida Sans Unicode" w:cs="Arial"/>
          <w:kern w:val="1"/>
          <w:sz w:val="24"/>
          <w:szCs w:val="24"/>
          <w:lang w:bidi="en-US"/>
        </w:rPr>
      </w:pPr>
      <w:r w:rsidRPr="00582447">
        <w:rPr>
          <w:rFonts w:eastAsia="Lucida Sans Unicode" w:cs="Arial"/>
          <w:kern w:val="1"/>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w:t>
      </w:r>
      <w:r w:rsidRPr="00582447">
        <w:rPr>
          <w:rFonts w:eastAsia="Lucida Sans Unicode" w:cs="Arial"/>
          <w:kern w:val="1"/>
          <w:sz w:val="24"/>
          <w:szCs w:val="24"/>
          <w:lang w:val="sr-Cyrl-RS" w:bidi="en-US"/>
        </w:rPr>
        <w:t xml:space="preserve"> 2</w:t>
      </w:r>
      <w:r w:rsidRPr="00582447">
        <w:rPr>
          <w:rFonts w:eastAsia="Lucida Sans Unicode" w:cs="Arial"/>
          <w:kern w:val="1"/>
          <w:sz w:val="24"/>
          <w:szCs w:val="24"/>
          <w:lang w:bidi="en-US"/>
        </w:rPr>
        <w:t xml:space="preserve"> </w:t>
      </w:r>
      <w:r w:rsidRPr="00582447">
        <w:rPr>
          <w:rFonts w:eastAsia="Lucida Sans Unicode" w:cs="Arial"/>
          <w:kern w:val="1"/>
          <w:sz w:val="24"/>
          <w:szCs w:val="24"/>
          <w:lang w:val="sr-Cyrl-RS" w:bidi="en-US"/>
        </w:rPr>
        <w:t>(словима:</w:t>
      </w:r>
      <w:r w:rsidR="00F21345">
        <w:rPr>
          <w:rFonts w:eastAsia="Lucida Sans Unicode" w:cs="Arial"/>
          <w:kern w:val="1"/>
          <w:sz w:val="24"/>
          <w:szCs w:val="24"/>
          <w:lang w:val="sr-Cyrl-RS" w:bidi="en-US"/>
        </w:rPr>
        <w:t xml:space="preserve"> </w:t>
      </w:r>
      <w:r w:rsidRPr="00582447">
        <w:rPr>
          <w:rFonts w:eastAsia="Lucida Sans Unicode" w:cs="Arial"/>
          <w:kern w:val="1"/>
          <w:sz w:val="24"/>
          <w:szCs w:val="24"/>
          <w:lang w:bidi="en-US"/>
        </w:rPr>
        <w:t>два</w:t>
      </w:r>
      <w:r w:rsidRPr="00582447">
        <w:rPr>
          <w:rFonts w:eastAsia="Lucida Sans Unicode" w:cs="Arial"/>
          <w:kern w:val="1"/>
          <w:sz w:val="24"/>
          <w:szCs w:val="24"/>
          <w:lang w:val="sr-Cyrl-RS" w:bidi="en-US"/>
        </w:rPr>
        <w:t>)</w:t>
      </w:r>
      <w:r w:rsidRPr="00582447">
        <w:rPr>
          <w:rFonts w:eastAsia="Lucida Sans Unicode" w:cs="Arial"/>
          <w:kern w:val="1"/>
          <w:sz w:val="24"/>
          <w:szCs w:val="24"/>
          <w:lang w:bidi="en-US"/>
        </w:rPr>
        <w:t xml:space="preserve"> дана од дана пријема писаног захтева, уз обавезу да заштити податке у складу са чл.14. Закона.</w:t>
      </w:r>
    </w:p>
    <w:p w14:paraId="3BF0B343" w14:textId="77777777" w:rsidR="00F21345" w:rsidRPr="00582447" w:rsidRDefault="00F21345" w:rsidP="00582447">
      <w:pPr>
        <w:tabs>
          <w:tab w:val="left" w:pos="567"/>
        </w:tabs>
        <w:suppressAutoHyphens/>
        <w:spacing w:before="0"/>
        <w:contextualSpacing/>
        <w:rPr>
          <w:rFonts w:eastAsia="Lucida Sans Unicode" w:cs="Arial"/>
          <w:kern w:val="1"/>
          <w:sz w:val="24"/>
          <w:szCs w:val="24"/>
          <w:lang w:bidi="en-US"/>
        </w:rPr>
      </w:pPr>
    </w:p>
    <w:p w14:paraId="1C19EBEE" w14:textId="77777777" w:rsidR="00010A55" w:rsidRPr="00582447" w:rsidRDefault="005B1C77" w:rsidP="00582447">
      <w:pPr>
        <w:numPr>
          <w:ilvl w:val="1"/>
          <w:numId w:val="0"/>
        </w:numPr>
        <w:spacing w:before="0"/>
        <w:ind w:left="432" w:hanging="432"/>
        <w:contextualSpacing/>
        <w:jc w:val="left"/>
        <w:outlineLvl w:val="1"/>
        <w:rPr>
          <w:rFonts w:cs="Arial"/>
          <w:b/>
          <w:caps/>
          <w:sz w:val="24"/>
          <w:szCs w:val="24"/>
          <w:lang w:val="sr-Cyrl-CS" w:eastAsia="ar-SA"/>
        </w:rPr>
      </w:pPr>
      <w:bookmarkStart w:id="235" w:name="_Toc442559917"/>
      <w:bookmarkStart w:id="236" w:name="_Toc441651606"/>
      <w:r>
        <w:rPr>
          <w:rFonts w:cs="Arial"/>
          <w:b/>
          <w:caps/>
          <w:sz w:val="24"/>
          <w:szCs w:val="24"/>
          <w:lang w:val="sr-Latn-RS" w:eastAsia="ar-SA"/>
        </w:rPr>
        <w:t>6.29</w:t>
      </w:r>
      <w:r w:rsidR="001B7831" w:rsidRPr="00582447">
        <w:rPr>
          <w:rFonts w:cs="Arial"/>
          <w:b/>
          <w:caps/>
          <w:sz w:val="24"/>
          <w:szCs w:val="24"/>
          <w:lang w:val="sr-Latn-RS" w:eastAsia="ar-SA"/>
        </w:rPr>
        <w:t xml:space="preserve"> </w:t>
      </w:r>
      <w:r w:rsidR="00976308" w:rsidRPr="00582447">
        <w:rPr>
          <w:rFonts w:cs="Arial"/>
          <w:b/>
          <w:caps/>
          <w:sz w:val="24"/>
          <w:szCs w:val="24"/>
          <w:lang w:val="sr-Cyrl-CS" w:eastAsia="ar-SA"/>
        </w:rPr>
        <w:t>Разлози за одбијање понуде</w:t>
      </w:r>
      <w:bookmarkEnd w:id="235"/>
      <w:r w:rsidR="00976308" w:rsidRPr="00582447">
        <w:rPr>
          <w:rFonts w:cs="Arial"/>
          <w:b/>
          <w:caps/>
          <w:sz w:val="24"/>
          <w:szCs w:val="24"/>
          <w:lang w:val="sr-Cyrl-CS" w:eastAsia="ar-SA"/>
        </w:rPr>
        <w:t xml:space="preserve"> </w:t>
      </w:r>
      <w:bookmarkEnd w:id="236"/>
    </w:p>
    <w:p w14:paraId="297CD417" w14:textId="77777777" w:rsidR="00F21345" w:rsidRPr="00EC5BB4" w:rsidRDefault="00F21345" w:rsidP="00F21345">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4E14CE6" w14:textId="77777777" w:rsidR="00F21345" w:rsidRPr="00EC5BB4" w:rsidRDefault="00F21345" w:rsidP="00FC41AA">
      <w:pPr>
        <w:pStyle w:val="ListParagraph"/>
        <w:numPr>
          <w:ilvl w:val="0"/>
          <w:numId w:val="78"/>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24FE587" w14:textId="77777777" w:rsidR="00F21345" w:rsidRPr="00EC5BB4" w:rsidRDefault="00F21345" w:rsidP="00FC41AA">
      <w:pPr>
        <w:pStyle w:val="ListParagraph"/>
        <w:numPr>
          <w:ilvl w:val="0"/>
          <w:numId w:val="78"/>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E253AF2" w14:textId="77777777" w:rsidR="00F21345" w:rsidRPr="00EC5BB4" w:rsidRDefault="00F21345" w:rsidP="00FC41AA">
      <w:pPr>
        <w:pStyle w:val="ListParagraph"/>
        <w:numPr>
          <w:ilvl w:val="0"/>
          <w:numId w:val="78"/>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Pr>
          <w:rFonts w:ascii="Arial" w:eastAsia="TimesNewRomanPSMT" w:hAnsi="Arial" w:cs="Arial"/>
          <w:bCs/>
          <w:iCs/>
          <w:sz w:val="24"/>
          <w:szCs w:val="24"/>
        </w:rPr>
        <w:t xml:space="preserve"> недостатке сходно члану 106. Закона</w:t>
      </w:r>
      <w:r>
        <w:rPr>
          <w:rFonts w:ascii="Arial" w:eastAsia="TimesNewRomanPSMT" w:hAnsi="Arial" w:cs="Arial"/>
          <w:bCs/>
          <w:iCs/>
          <w:sz w:val="24"/>
          <w:szCs w:val="24"/>
          <w:lang w:val="sr-Cyrl-RS"/>
        </w:rPr>
        <w:t>.</w:t>
      </w:r>
    </w:p>
    <w:p w14:paraId="455313A8" w14:textId="77777777" w:rsidR="00F21345" w:rsidRPr="00EC5BB4" w:rsidRDefault="00F21345" w:rsidP="00F21345">
      <w:pPr>
        <w:spacing w:before="0"/>
        <w:rPr>
          <w:rFonts w:cs="Arial"/>
          <w:sz w:val="24"/>
          <w:szCs w:val="24"/>
          <w:lang w:val="sr-Cyrl-CS"/>
        </w:rPr>
      </w:pPr>
    </w:p>
    <w:p w14:paraId="1F25E149" w14:textId="77777777" w:rsidR="00F21345" w:rsidRDefault="00F21345" w:rsidP="00F21345">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0B406B6A" w14:textId="77777777" w:rsidR="00F21345" w:rsidRPr="00EC5BB4" w:rsidRDefault="00F21345" w:rsidP="00F21345">
      <w:pPr>
        <w:spacing w:before="0"/>
        <w:rPr>
          <w:rFonts w:cs="Arial"/>
          <w:sz w:val="24"/>
          <w:szCs w:val="24"/>
        </w:rPr>
      </w:pPr>
    </w:p>
    <w:p w14:paraId="41657655" w14:textId="77777777" w:rsidR="00010A55" w:rsidRPr="00582447" w:rsidRDefault="00010A55" w:rsidP="005B1C77">
      <w:pPr>
        <w:pStyle w:val="TOC1"/>
        <w:numPr>
          <w:ilvl w:val="1"/>
          <w:numId w:val="86"/>
        </w:numPr>
        <w:spacing w:before="0" w:after="0"/>
        <w:contextualSpacing/>
        <w:rPr>
          <w:rFonts w:cs="Arial"/>
          <w:sz w:val="24"/>
          <w:szCs w:val="24"/>
        </w:rPr>
      </w:pPr>
      <w:r w:rsidRPr="00582447">
        <w:rPr>
          <w:rFonts w:cs="Arial"/>
          <w:sz w:val="24"/>
          <w:szCs w:val="24"/>
        </w:rPr>
        <w:t>Рок за доношење Одлуке о додели уговора/обустави</w:t>
      </w:r>
    </w:p>
    <w:p w14:paraId="6C7976E3" w14:textId="77777777" w:rsidR="00010A55" w:rsidRDefault="00010A55" w:rsidP="00582447">
      <w:pPr>
        <w:tabs>
          <w:tab w:val="left" w:pos="567"/>
        </w:tabs>
        <w:spacing w:before="0"/>
        <w:contextualSpacing/>
        <w:rPr>
          <w:rFonts w:eastAsia="TimesNewRomanPSMT" w:cs="Arial"/>
          <w:sz w:val="24"/>
          <w:szCs w:val="24"/>
          <w:lang w:val="ru-RU"/>
        </w:rPr>
      </w:pPr>
      <w:r w:rsidRPr="00582447">
        <w:rPr>
          <w:rFonts w:eastAsia="TimesNewRomanPSMT" w:cs="Arial"/>
          <w:sz w:val="24"/>
          <w:szCs w:val="24"/>
          <w:lang w:val="ru-RU"/>
        </w:rPr>
        <w:t xml:space="preserve">Наручилац ће одлуку о додели уговора/обустави поступка донети у року од максимално </w:t>
      </w:r>
      <w:r w:rsidRPr="00582447">
        <w:rPr>
          <w:rFonts w:eastAsia="TimesNewRomanPSMT" w:cs="Arial"/>
          <w:sz w:val="24"/>
          <w:szCs w:val="24"/>
          <w:shd w:val="clear" w:color="auto" w:fill="FFFFFF"/>
          <w:lang w:val="ru-RU"/>
        </w:rPr>
        <w:t>25 (</w:t>
      </w:r>
      <w:r w:rsidR="00F21345">
        <w:rPr>
          <w:rFonts w:eastAsia="TimesNewRomanPSMT" w:cs="Arial"/>
          <w:sz w:val="24"/>
          <w:szCs w:val="24"/>
          <w:shd w:val="clear" w:color="auto" w:fill="FFFFFF"/>
          <w:lang w:val="ru-RU"/>
        </w:rPr>
        <w:t xml:space="preserve">словима: </w:t>
      </w:r>
      <w:r w:rsidRPr="00582447">
        <w:rPr>
          <w:rFonts w:eastAsia="TimesNewRomanPSMT" w:cs="Arial"/>
          <w:sz w:val="24"/>
          <w:szCs w:val="24"/>
          <w:shd w:val="clear" w:color="auto" w:fill="FFFFFF"/>
          <w:lang w:val="ru-RU"/>
        </w:rPr>
        <w:t xml:space="preserve">двадесетпет) </w:t>
      </w:r>
      <w:r w:rsidRPr="00582447">
        <w:rPr>
          <w:rFonts w:eastAsia="TimesNewRomanPSMT" w:cs="Arial"/>
          <w:sz w:val="24"/>
          <w:szCs w:val="24"/>
          <w:lang w:val="ru-RU"/>
        </w:rPr>
        <w:t>дана од дана јавног отварања понуда.</w:t>
      </w:r>
    </w:p>
    <w:p w14:paraId="0AD2E4C5" w14:textId="77777777" w:rsidR="00F21345" w:rsidRPr="00582447" w:rsidRDefault="00F21345" w:rsidP="00582447">
      <w:pPr>
        <w:tabs>
          <w:tab w:val="left" w:pos="567"/>
        </w:tabs>
        <w:spacing w:before="0"/>
        <w:contextualSpacing/>
        <w:rPr>
          <w:rFonts w:cs="Arial"/>
          <w:sz w:val="24"/>
          <w:szCs w:val="24"/>
          <w:lang w:val="ru-RU"/>
        </w:rPr>
      </w:pPr>
    </w:p>
    <w:p w14:paraId="579F083F" w14:textId="77777777" w:rsidR="00976308" w:rsidRDefault="00010A55" w:rsidP="00582447">
      <w:pPr>
        <w:tabs>
          <w:tab w:val="left" w:pos="567"/>
        </w:tabs>
        <w:spacing w:before="0"/>
        <w:contextualSpacing/>
        <w:rPr>
          <w:rFonts w:eastAsia="TimesNewRomanPSMT" w:cs="Arial"/>
          <w:sz w:val="24"/>
          <w:szCs w:val="24"/>
          <w:lang w:val="ru-RU"/>
        </w:rPr>
      </w:pPr>
      <w:r w:rsidRPr="00582447">
        <w:rPr>
          <w:rFonts w:eastAsia="TimesNewRomanPSMT" w:cs="Arial"/>
          <w:sz w:val="24"/>
          <w:szCs w:val="24"/>
          <w:lang w:val="ru-RU"/>
        </w:rPr>
        <w:t>Одлуку о дод</w:t>
      </w:r>
      <w:r w:rsidR="00F21345">
        <w:rPr>
          <w:rFonts w:eastAsia="TimesNewRomanPSMT" w:cs="Arial"/>
          <w:sz w:val="24"/>
          <w:szCs w:val="24"/>
          <w:lang w:val="ru-RU"/>
        </w:rPr>
        <w:t>ели уговора/обустави поступка н</w:t>
      </w:r>
      <w:r w:rsidRPr="00582447">
        <w:rPr>
          <w:rFonts w:eastAsia="TimesNewRomanPSMT" w:cs="Arial"/>
          <w:sz w:val="24"/>
          <w:szCs w:val="24"/>
          <w:lang w:val="ru-RU"/>
        </w:rPr>
        <w:t>аручилац ће објавити на Порталу јавних набавки и на својој интернет страници у року од 3 (</w:t>
      </w:r>
      <w:r w:rsidR="00F21345">
        <w:rPr>
          <w:rFonts w:eastAsia="TimesNewRomanPSMT" w:cs="Arial"/>
          <w:sz w:val="24"/>
          <w:szCs w:val="24"/>
          <w:lang w:val="ru-RU"/>
        </w:rPr>
        <w:t xml:space="preserve">словима: </w:t>
      </w:r>
      <w:r w:rsidRPr="00582447">
        <w:rPr>
          <w:rFonts w:eastAsia="TimesNewRomanPSMT" w:cs="Arial"/>
          <w:sz w:val="24"/>
          <w:szCs w:val="24"/>
          <w:lang w:val="ru-RU"/>
        </w:rPr>
        <w:t>три) дана од дана доношења.</w:t>
      </w:r>
    </w:p>
    <w:p w14:paraId="0B0C38F3" w14:textId="77777777" w:rsidR="00F21345" w:rsidRPr="00582447" w:rsidRDefault="00F21345" w:rsidP="00582447">
      <w:pPr>
        <w:tabs>
          <w:tab w:val="left" w:pos="567"/>
        </w:tabs>
        <w:spacing w:before="0"/>
        <w:contextualSpacing/>
        <w:rPr>
          <w:rFonts w:cs="Arial"/>
          <w:sz w:val="24"/>
          <w:szCs w:val="24"/>
          <w:lang w:val="ru-RU"/>
        </w:rPr>
      </w:pPr>
    </w:p>
    <w:p w14:paraId="6EF17081" w14:textId="77777777" w:rsidR="00976308" w:rsidRPr="00582447" w:rsidRDefault="005B1C77"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6.31</w:t>
      </w:r>
      <w:r w:rsidR="001B7831" w:rsidRPr="00582447">
        <w:rPr>
          <w:rFonts w:cs="Arial"/>
          <w:b/>
          <w:caps/>
          <w:sz w:val="24"/>
          <w:szCs w:val="24"/>
          <w:lang w:val="sr-Latn-RS" w:eastAsia="ar-SA"/>
        </w:rPr>
        <w:t xml:space="preserve"> </w:t>
      </w:r>
      <w:bookmarkStart w:id="237" w:name="_Toc442559918"/>
      <w:bookmarkStart w:id="238" w:name="_Toc441651607"/>
      <w:r w:rsidR="001B7831" w:rsidRPr="00582447">
        <w:rPr>
          <w:rFonts w:cs="Arial"/>
          <w:b/>
          <w:caps/>
          <w:sz w:val="24"/>
          <w:szCs w:val="24"/>
          <w:lang w:val="sr-Latn-RS" w:eastAsia="ar-SA"/>
        </w:rPr>
        <w:t xml:space="preserve"> </w:t>
      </w:r>
      <w:r w:rsidR="00976308" w:rsidRPr="00582447">
        <w:rPr>
          <w:rFonts w:cs="Arial"/>
          <w:b/>
          <w:caps/>
          <w:sz w:val="24"/>
          <w:szCs w:val="24"/>
          <w:lang w:val="sr-Cyrl-CS" w:eastAsia="ar-SA"/>
        </w:rPr>
        <w:t>Негативне референце</w:t>
      </w:r>
      <w:bookmarkEnd w:id="237"/>
      <w:bookmarkEnd w:id="238"/>
    </w:p>
    <w:p w14:paraId="3F7607D7" w14:textId="77777777" w:rsidR="00010A55" w:rsidRPr="00582447" w:rsidRDefault="00010A55" w:rsidP="00582447">
      <w:pPr>
        <w:suppressAutoHyphens/>
        <w:spacing w:before="0"/>
        <w:contextualSpacing/>
        <w:textAlignment w:val="baseline"/>
        <w:rPr>
          <w:rFonts w:eastAsia="Lucida Sans Unicode" w:cs="Arial"/>
          <w:kern w:val="1"/>
          <w:sz w:val="24"/>
          <w:szCs w:val="24"/>
          <w:lang w:eastAsia="zh-CN" w:bidi="hi-IN"/>
        </w:rPr>
      </w:pPr>
      <w:bookmarkStart w:id="239" w:name="_Toc441651611"/>
      <w:bookmarkStart w:id="240" w:name="_Toc442559922"/>
      <w:r w:rsidRPr="00582447">
        <w:rPr>
          <w:rFonts w:eastAsia="Lucida Sans Unicode" w:cs="Arial"/>
          <w:kern w:val="1"/>
          <w:sz w:val="24"/>
          <w:szCs w:val="24"/>
          <w:lang w:val="ru-RU" w:eastAsia="zh-CN" w:bidi="hi-IN"/>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E178A10" w14:textId="77777777" w:rsidR="00010A55" w:rsidRPr="00582447" w:rsidRDefault="00010A55" w:rsidP="00FC41AA">
      <w:pPr>
        <w:widowControl w:val="0"/>
        <w:numPr>
          <w:ilvl w:val="0"/>
          <w:numId w:val="29"/>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поступао супротно забрани из чл. 23. и 25. Закона;</w:t>
      </w:r>
    </w:p>
    <w:p w14:paraId="5818622D" w14:textId="77777777" w:rsidR="00010A55" w:rsidRPr="00582447" w:rsidRDefault="00010A55" w:rsidP="00FC41AA">
      <w:pPr>
        <w:widowControl w:val="0"/>
        <w:numPr>
          <w:ilvl w:val="0"/>
          <w:numId w:val="29"/>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учинио повреду конкуренције;</w:t>
      </w:r>
    </w:p>
    <w:p w14:paraId="3A7B346F" w14:textId="77777777" w:rsidR="00010A55" w:rsidRPr="00582447" w:rsidRDefault="00010A55" w:rsidP="00FC41AA">
      <w:pPr>
        <w:widowControl w:val="0"/>
        <w:numPr>
          <w:ilvl w:val="0"/>
          <w:numId w:val="29"/>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14:paraId="2397693B" w14:textId="77777777" w:rsidR="00010A55" w:rsidRPr="00582447" w:rsidRDefault="00010A55" w:rsidP="00FC41AA">
      <w:pPr>
        <w:widowControl w:val="0"/>
        <w:numPr>
          <w:ilvl w:val="0"/>
          <w:numId w:val="29"/>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lastRenderedPageBreak/>
        <w:t>одбио да достави доказе и средства обезбеђења на шта се у понуди обавезао.</w:t>
      </w:r>
    </w:p>
    <w:p w14:paraId="02ACCD49" w14:textId="77777777" w:rsidR="00010A55" w:rsidRPr="00582447" w:rsidRDefault="00010A55" w:rsidP="00582447">
      <w:pPr>
        <w:tabs>
          <w:tab w:val="left" w:pos="567"/>
        </w:tabs>
        <w:spacing w:before="0"/>
        <w:contextualSpacing/>
        <w:rPr>
          <w:rFonts w:cs="Arial"/>
          <w:sz w:val="24"/>
          <w:szCs w:val="24"/>
          <w:lang w:val="ru-RU"/>
        </w:rPr>
      </w:pPr>
      <w:r w:rsidRPr="00582447">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14:paraId="3A4C1C9F" w14:textId="77777777" w:rsidR="00010A55" w:rsidRPr="00582447" w:rsidRDefault="00010A55" w:rsidP="00582447">
      <w:pPr>
        <w:tabs>
          <w:tab w:val="left" w:pos="567"/>
        </w:tabs>
        <w:spacing w:before="0"/>
        <w:contextualSpacing/>
        <w:rPr>
          <w:rFonts w:cs="Arial"/>
          <w:sz w:val="24"/>
          <w:szCs w:val="24"/>
        </w:rPr>
      </w:pPr>
      <w:r w:rsidRPr="00582447">
        <w:rPr>
          <w:rFonts w:cs="Arial"/>
          <w:sz w:val="24"/>
          <w:szCs w:val="24"/>
        </w:rPr>
        <w:t>Доказ наведеног може бити:</w:t>
      </w:r>
    </w:p>
    <w:p w14:paraId="14F2D4F6"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правоснажна судска одлука или коначна одлука другог надлежног органа;</w:t>
      </w:r>
    </w:p>
    <w:p w14:paraId="42E099A3"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исправа о реализованом средству обезбеђења испуњења обавеза у поступку јавне набавке или испуњења уговорних обавеза;</w:t>
      </w:r>
    </w:p>
    <w:p w14:paraId="3D72EBDD"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исправа о наплаћеној уговорној казни;</w:t>
      </w:r>
    </w:p>
    <w:p w14:paraId="7CCF5B77"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рекламације потрошача, односно корисника, ако нису отклоњене у уговореном року;</w:t>
      </w:r>
    </w:p>
    <w:p w14:paraId="39F4F0CC"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4C692A9" w14:textId="77777777" w:rsidR="00010A55" w:rsidRPr="00582447"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14:paraId="50F51AFC" w14:textId="77777777" w:rsidR="00010A55" w:rsidRDefault="00010A55" w:rsidP="00FC41AA">
      <w:pPr>
        <w:widowControl w:val="0"/>
        <w:numPr>
          <w:ilvl w:val="0"/>
          <w:numId w:val="30"/>
        </w:numPr>
        <w:tabs>
          <w:tab w:val="left" w:pos="1135"/>
        </w:tabs>
        <w:suppressAutoHyphens/>
        <w:autoSpaceDE w:val="0"/>
        <w:autoSpaceDN w:val="0"/>
        <w:spacing w:before="0"/>
        <w:contextualSpacing/>
        <w:rPr>
          <w:rFonts w:cs="Arial"/>
          <w:sz w:val="24"/>
          <w:szCs w:val="24"/>
          <w:lang w:val="ru-RU"/>
        </w:rPr>
      </w:pPr>
      <w:r w:rsidRPr="00582447">
        <w:rPr>
          <w:rFonts w:cs="Arial"/>
          <w:sz w:val="24"/>
          <w:szCs w:val="24"/>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6191B39" w14:textId="77777777" w:rsidR="007E33DA" w:rsidRPr="00582447" w:rsidRDefault="007E33DA" w:rsidP="007E33DA">
      <w:pPr>
        <w:widowControl w:val="0"/>
        <w:tabs>
          <w:tab w:val="left" w:pos="1135"/>
        </w:tabs>
        <w:suppressAutoHyphens/>
        <w:autoSpaceDE w:val="0"/>
        <w:autoSpaceDN w:val="0"/>
        <w:spacing w:before="0"/>
        <w:ind w:left="1004"/>
        <w:contextualSpacing/>
        <w:rPr>
          <w:rFonts w:cs="Arial"/>
          <w:sz w:val="24"/>
          <w:szCs w:val="24"/>
          <w:lang w:val="ru-RU"/>
        </w:rPr>
      </w:pPr>
    </w:p>
    <w:p w14:paraId="6C364633" w14:textId="77777777" w:rsidR="00010A55" w:rsidRDefault="00010A55" w:rsidP="00582447">
      <w:pPr>
        <w:tabs>
          <w:tab w:val="left" w:pos="567"/>
        </w:tabs>
        <w:spacing w:before="0"/>
        <w:contextualSpacing/>
        <w:rPr>
          <w:rFonts w:cs="Arial"/>
          <w:sz w:val="24"/>
          <w:szCs w:val="24"/>
          <w:lang w:val="ru-RU"/>
        </w:rPr>
      </w:pPr>
      <w:r w:rsidRPr="00582447">
        <w:rPr>
          <w:rFonts w:cs="Arial"/>
          <w:sz w:val="24"/>
          <w:szCs w:val="24"/>
          <w:lang w:val="ru-RU"/>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14:paraId="79301353" w14:textId="77777777" w:rsidR="007E33DA" w:rsidRPr="00582447" w:rsidRDefault="007E33DA" w:rsidP="00582447">
      <w:pPr>
        <w:tabs>
          <w:tab w:val="left" w:pos="567"/>
        </w:tabs>
        <w:spacing w:before="0"/>
        <w:contextualSpacing/>
        <w:rPr>
          <w:rFonts w:cs="Arial"/>
          <w:sz w:val="24"/>
          <w:szCs w:val="24"/>
          <w:lang w:val="ru-RU"/>
        </w:rPr>
      </w:pPr>
    </w:p>
    <w:p w14:paraId="446260A5" w14:textId="77777777" w:rsidR="00010A55" w:rsidRDefault="00010A55" w:rsidP="00582447">
      <w:pPr>
        <w:tabs>
          <w:tab w:val="left" w:pos="567"/>
        </w:tabs>
        <w:spacing w:before="0"/>
        <w:contextualSpacing/>
        <w:rPr>
          <w:rFonts w:cs="Arial"/>
          <w:sz w:val="24"/>
          <w:szCs w:val="24"/>
          <w:lang w:val="ru-RU" w:bidi="en-US"/>
        </w:rPr>
      </w:pPr>
      <w:r w:rsidRPr="00582447">
        <w:rPr>
          <w:rFonts w:cs="Arial"/>
          <w:sz w:val="24"/>
          <w:szCs w:val="24"/>
          <w:lang w:val="ru-RU" w:bidi="en-US"/>
        </w:rPr>
        <w:t xml:space="preserve">Наручилац </w:t>
      </w:r>
      <w:r w:rsidRPr="00582447">
        <w:rPr>
          <w:rFonts w:cs="Arial"/>
          <w:sz w:val="24"/>
          <w:szCs w:val="24"/>
          <w:shd w:val="clear" w:color="auto" w:fill="FFFFFF"/>
          <w:lang w:val="ru-RU" w:bidi="en-US"/>
        </w:rPr>
        <w:t xml:space="preserve">може </w:t>
      </w:r>
      <w:r w:rsidRPr="00582447">
        <w:rPr>
          <w:rFonts w:cs="Arial"/>
          <w:sz w:val="24"/>
          <w:szCs w:val="24"/>
          <w:lang w:val="ru-RU" w:bidi="en-US"/>
        </w:rPr>
        <w:t>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14:paraId="0D227FC6" w14:textId="77777777" w:rsidR="009466BD" w:rsidRPr="00582447" w:rsidRDefault="009466BD" w:rsidP="00582447">
      <w:pPr>
        <w:tabs>
          <w:tab w:val="left" w:pos="567"/>
        </w:tabs>
        <w:spacing w:before="0"/>
        <w:contextualSpacing/>
        <w:rPr>
          <w:rFonts w:cs="Arial"/>
          <w:sz w:val="24"/>
          <w:szCs w:val="24"/>
          <w:lang w:val="ru-RU" w:bidi="en-US"/>
        </w:rPr>
      </w:pPr>
    </w:p>
    <w:p w14:paraId="7F8C7CA2" w14:textId="77777777" w:rsidR="00DD1BE1" w:rsidRPr="00582447" w:rsidRDefault="005B1C77"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6.32</w:t>
      </w:r>
      <w:r w:rsidR="001B7831" w:rsidRPr="00582447">
        <w:rPr>
          <w:rFonts w:cs="Arial"/>
          <w:b/>
          <w:caps/>
          <w:sz w:val="24"/>
          <w:szCs w:val="24"/>
          <w:lang w:val="sr-Latn-RS" w:eastAsia="ar-SA"/>
        </w:rPr>
        <w:t xml:space="preserve">  </w:t>
      </w:r>
      <w:r w:rsidR="00DD1BE1" w:rsidRPr="00582447">
        <w:rPr>
          <w:rFonts w:cs="Arial"/>
          <w:b/>
          <w:caps/>
          <w:sz w:val="24"/>
          <w:szCs w:val="24"/>
          <w:lang w:val="sr-Cyrl-CS" w:eastAsia="ar-SA"/>
        </w:rPr>
        <w:t>Заштита права Понуђача</w:t>
      </w:r>
    </w:p>
    <w:p w14:paraId="4B964B69" w14:textId="77777777" w:rsidR="00DD1BE1"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FD7DF06" w14:textId="77777777" w:rsidR="009466BD" w:rsidRPr="00582447" w:rsidRDefault="009466BD" w:rsidP="00582447">
      <w:pPr>
        <w:spacing w:before="0"/>
        <w:contextualSpacing/>
        <w:rPr>
          <w:rFonts w:cs="Arial"/>
          <w:sz w:val="24"/>
          <w:szCs w:val="24"/>
          <w:lang w:val="sr-Cyrl-CS" w:eastAsia="ar-SA" w:bidi="en-US"/>
        </w:rPr>
      </w:pPr>
    </w:p>
    <w:p w14:paraId="7793C7E3" w14:textId="77777777" w:rsidR="00DD1BE1" w:rsidRPr="00582447" w:rsidRDefault="00DD1BE1" w:rsidP="00582447">
      <w:pPr>
        <w:spacing w:before="0"/>
        <w:contextualSpacing/>
        <w:rPr>
          <w:rFonts w:cs="Arial"/>
          <w:b/>
          <w:sz w:val="24"/>
          <w:szCs w:val="24"/>
          <w:lang w:val="sr-Cyrl-CS" w:eastAsia="ar-SA" w:bidi="en-US"/>
        </w:rPr>
      </w:pPr>
      <w:r w:rsidRPr="00582447">
        <w:rPr>
          <w:rFonts w:cs="Arial"/>
          <w:b/>
          <w:sz w:val="24"/>
          <w:szCs w:val="24"/>
          <w:lang w:val="sr-Cyrl-CS" w:eastAsia="ar-SA" w:bidi="en-US"/>
        </w:rPr>
        <w:t>Рокови и начин подношења захтева за заштиту права:</w:t>
      </w:r>
    </w:p>
    <w:p w14:paraId="7B684014" w14:textId="77777777" w:rsidR="009466BD" w:rsidRPr="009466BD"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Захтев за заштиту права подноси се лично или путем поште на адресу: </w:t>
      </w:r>
      <w:r w:rsidR="009466BD" w:rsidRPr="00EC5BB4">
        <w:rPr>
          <w:rFonts w:cs="Arial"/>
          <w:sz w:val="24"/>
          <w:szCs w:val="24"/>
          <w:lang w:bidi="en-US"/>
        </w:rPr>
        <w:t xml:space="preserve">ЈП </w:t>
      </w:r>
      <w:r w:rsidR="009466BD" w:rsidRPr="00C14152">
        <w:rPr>
          <w:rFonts w:cs="Arial"/>
          <w:sz w:val="24"/>
          <w:szCs w:val="24"/>
          <w:lang w:bidi="en-US"/>
        </w:rPr>
        <w:t>„Електропривреда Србије“ Београд</w:t>
      </w:r>
      <w:r w:rsidR="009466BD">
        <w:rPr>
          <w:rFonts w:cs="Arial"/>
          <w:sz w:val="24"/>
          <w:szCs w:val="24"/>
          <w:lang w:val="sr-Cyrl-RS" w:bidi="en-US"/>
        </w:rPr>
        <w:t xml:space="preserve">, ул. Балканска 13, 11000 Београд, </w:t>
      </w:r>
      <w:r w:rsidRPr="00582447">
        <w:rPr>
          <w:rFonts w:cs="Arial"/>
          <w:sz w:val="24"/>
          <w:szCs w:val="24"/>
          <w:lang w:val="sr-Cyrl-CS" w:eastAsia="ar-SA" w:bidi="en-US"/>
        </w:rPr>
        <w:t>са назнаком Захтев за заштиту права за ЈН добара</w:t>
      </w:r>
      <w:r w:rsidRPr="00582447">
        <w:rPr>
          <w:rFonts w:cs="Arial"/>
          <w:sz w:val="24"/>
          <w:szCs w:val="24"/>
          <w:lang w:val="sr-Cyrl-RS" w:eastAsia="ar-SA" w:bidi="en-US"/>
        </w:rPr>
        <w:t xml:space="preserve"> </w:t>
      </w:r>
      <w:r w:rsidRPr="009466BD">
        <w:rPr>
          <w:rFonts w:cs="Arial"/>
          <w:sz w:val="24"/>
          <w:szCs w:val="24"/>
          <w:lang w:val="sr-Cyrl-CS" w:eastAsia="ar-SA"/>
        </w:rPr>
        <w:t>„</w:t>
      </w:r>
      <w:r w:rsidRPr="009466BD">
        <w:rPr>
          <w:rFonts w:cs="Arial"/>
          <w:sz w:val="24"/>
          <w:szCs w:val="24"/>
          <w:lang w:val="sr-Cyrl-RS" w:eastAsia="ar-SA"/>
        </w:rPr>
        <w:t>Набавка цевополагача</w:t>
      </w:r>
      <w:r w:rsidRPr="009466BD">
        <w:rPr>
          <w:rFonts w:cs="Arial"/>
          <w:sz w:val="24"/>
          <w:szCs w:val="24"/>
          <w:lang w:val="sr-Cyrl-CS" w:eastAsia="ar-SA"/>
        </w:rPr>
        <w:t>“</w:t>
      </w:r>
      <w:r w:rsidRPr="009466BD">
        <w:rPr>
          <w:rFonts w:cs="Arial"/>
          <w:sz w:val="24"/>
          <w:szCs w:val="24"/>
          <w:lang w:val="sr-Latn-RS" w:eastAsia="ar-SA"/>
        </w:rPr>
        <w:t>, б</w:t>
      </w:r>
      <w:r w:rsidRPr="009466BD">
        <w:rPr>
          <w:rFonts w:cs="Arial"/>
          <w:sz w:val="24"/>
          <w:szCs w:val="24"/>
          <w:lang w:val="sr-Cyrl-CS" w:eastAsia="ar-SA"/>
        </w:rPr>
        <w:t>р.</w:t>
      </w:r>
      <w:r w:rsidRPr="009466BD">
        <w:rPr>
          <w:rFonts w:cs="Arial"/>
          <w:sz w:val="24"/>
          <w:szCs w:val="24"/>
          <w:lang w:val="sr-Cyrl-RS" w:eastAsia="ar-SA"/>
        </w:rPr>
        <w:t xml:space="preserve"> </w:t>
      </w:r>
      <w:r w:rsidRPr="009466BD">
        <w:rPr>
          <w:rFonts w:cs="Arial"/>
          <w:sz w:val="24"/>
          <w:szCs w:val="24"/>
          <w:lang w:val="sr-Cyrl-CS" w:eastAsia="ar-SA"/>
        </w:rPr>
        <w:t>ЈН/4000/</w:t>
      </w:r>
      <w:r w:rsidRPr="009466BD">
        <w:rPr>
          <w:rFonts w:cs="Arial"/>
          <w:sz w:val="24"/>
          <w:szCs w:val="24"/>
          <w:lang w:val="sr-Cyrl-RS" w:eastAsia="ar-SA"/>
        </w:rPr>
        <w:t>0</w:t>
      </w:r>
      <w:r w:rsidR="00E05D01" w:rsidRPr="009466BD">
        <w:rPr>
          <w:rFonts w:cs="Arial"/>
          <w:sz w:val="24"/>
          <w:szCs w:val="24"/>
          <w:lang w:val="sr-Cyrl-RS" w:eastAsia="ar-SA"/>
        </w:rPr>
        <w:t>410</w:t>
      </w:r>
      <w:r w:rsidRPr="009466BD">
        <w:rPr>
          <w:rFonts w:cs="Arial"/>
          <w:sz w:val="24"/>
          <w:szCs w:val="24"/>
          <w:lang w:val="sr-Cyrl-RS" w:eastAsia="ar-SA"/>
        </w:rPr>
        <w:t xml:space="preserve">/2018, </w:t>
      </w:r>
      <w:r w:rsidRPr="009466BD">
        <w:rPr>
          <w:rFonts w:cs="Arial"/>
          <w:sz w:val="24"/>
          <w:szCs w:val="24"/>
          <w:lang w:val="sr-Cyrl-CS" w:eastAsia="ar-SA" w:bidi="en-US"/>
        </w:rPr>
        <w:t>а копија се истовремено доставља Републичкој комисији.</w:t>
      </w:r>
    </w:p>
    <w:p w14:paraId="696F3FC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Захтев за заштиту права се може доставити и путем електронске поште на e-mail:</w:t>
      </w:r>
      <w:r w:rsidRPr="00582447">
        <w:rPr>
          <w:rFonts w:cs="Arial"/>
          <w:sz w:val="24"/>
          <w:szCs w:val="24"/>
          <w:lang w:val="sr-Cyrl-CS" w:eastAsia="ar-SA"/>
        </w:rPr>
        <w:t xml:space="preserve"> </w:t>
      </w:r>
      <w:hyperlink r:id="rId179" w:history="1">
        <w:r w:rsidR="009466BD" w:rsidRPr="00D03029">
          <w:rPr>
            <w:rStyle w:val="Hyperlink"/>
            <w:sz w:val="24"/>
            <w:szCs w:val="24"/>
            <w:lang w:val="sr-Latn-RS"/>
          </w:rPr>
          <w:t>aleksandra.adamovic</w:t>
        </w:r>
        <w:r w:rsidR="009466BD" w:rsidRPr="00D03029">
          <w:rPr>
            <w:rStyle w:val="Hyperlink"/>
            <w:sz w:val="24"/>
            <w:szCs w:val="24"/>
          </w:rPr>
          <w:t>@eps.rs</w:t>
        </w:r>
      </w:hyperlink>
      <w:r w:rsidRPr="00582447">
        <w:rPr>
          <w:rFonts w:cs="Arial"/>
          <w:sz w:val="24"/>
          <w:szCs w:val="24"/>
          <w:lang w:val="sr-Cyrl-CS" w:eastAsia="ar-SA" w:bidi="en-US"/>
        </w:rPr>
        <w:t>.</w:t>
      </w:r>
    </w:p>
    <w:p w14:paraId="6BEE2FD2"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BAD818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w:t>
      </w:r>
      <w:r w:rsidRPr="00582447">
        <w:rPr>
          <w:rFonts w:cs="Arial"/>
          <w:sz w:val="24"/>
          <w:szCs w:val="24"/>
          <w:lang w:val="sr-Cyrl-CS" w:eastAsia="ar-SA" w:bidi="en-US"/>
        </w:rPr>
        <w:lastRenderedPageBreak/>
        <w:t xml:space="preserve">је примљен од стране наручиоца најкасније </w:t>
      </w:r>
      <w:r w:rsidRPr="009466BD">
        <w:rPr>
          <w:rFonts w:cs="Arial"/>
          <w:sz w:val="24"/>
          <w:szCs w:val="24"/>
          <w:lang w:val="sr-Cyrl-CS" w:eastAsia="ar-SA" w:bidi="en-US"/>
        </w:rPr>
        <w:t>7 (</w:t>
      </w:r>
      <w:r w:rsidRPr="009466BD">
        <w:rPr>
          <w:rFonts w:cs="Arial"/>
          <w:sz w:val="24"/>
          <w:szCs w:val="24"/>
          <w:lang w:val="sr-Cyrl-RS" w:eastAsia="ar-SA" w:bidi="en-US"/>
        </w:rPr>
        <w:t xml:space="preserve">словима: </w:t>
      </w:r>
      <w:r w:rsidRPr="009466BD">
        <w:rPr>
          <w:rFonts w:cs="Arial"/>
          <w:sz w:val="24"/>
          <w:szCs w:val="24"/>
          <w:lang w:val="sr-Cyrl-CS" w:eastAsia="ar-SA" w:bidi="en-US"/>
        </w:rPr>
        <w:t>седам) дана</w:t>
      </w:r>
      <w:r w:rsidRPr="00582447">
        <w:rPr>
          <w:rFonts w:cs="Arial"/>
          <w:sz w:val="24"/>
          <w:szCs w:val="24"/>
          <w:lang w:val="sr-Cyrl-CS" w:eastAsia="ar-SA" w:bidi="en-US"/>
        </w:rPr>
        <w:t xml:space="preserve">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A4EE3CC"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F85D51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После доношења одлуке о додели уговора  и одлуке о обустави поступка, рок за подношење захтева за заштиту права је </w:t>
      </w:r>
      <w:r w:rsidRPr="00582447">
        <w:rPr>
          <w:rFonts w:cs="Arial"/>
          <w:sz w:val="24"/>
          <w:szCs w:val="24"/>
          <w:lang w:val="sr-Cyrl-RS" w:eastAsia="ar-SA"/>
        </w:rPr>
        <w:t>10</w:t>
      </w:r>
      <w:r w:rsidRPr="00582447">
        <w:rPr>
          <w:rFonts w:cs="Arial"/>
          <w:sz w:val="24"/>
          <w:szCs w:val="24"/>
          <w:lang w:val="sr-Cyrl-CS" w:eastAsia="ar-SA" w:bidi="en-US"/>
        </w:rPr>
        <w:t xml:space="preserve"> (</w:t>
      </w:r>
      <w:r w:rsidRPr="00582447">
        <w:rPr>
          <w:rFonts w:cs="Arial"/>
          <w:sz w:val="24"/>
          <w:szCs w:val="24"/>
          <w:lang w:val="sr-Cyrl-RS" w:eastAsia="ar-SA" w:bidi="en-US"/>
        </w:rPr>
        <w:t>словима:</w:t>
      </w:r>
      <w:r w:rsidR="009466BD">
        <w:rPr>
          <w:rFonts w:cs="Arial"/>
          <w:sz w:val="24"/>
          <w:szCs w:val="24"/>
          <w:lang w:val="sr-Cyrl-RS" w:eastAsia="ar-SA" w:bidi="en-US"/>
        </w:rPr>
        <w:t xml:space="preserve"> </w:t>
      </w:r>
      <w:r w:rsidRPr="00582447">
        <w:rPr>
          <w:rFonts w:cs="Arial"/>
          <w:sz w:val="24"/>
          <w:szCs w:val="24"/>
          <w:lang w:val="sr-Cyrl-RS" w:eastAsia="ar-SA"/>
        </w:rPr>
        <w:t>десет</w:t>
      </w:r>
      <w:r w:rsidRPr="00582447">
        <w:rPr>
          <w:rFonts w:cs="Arial"/>
          <w:sz w:val="24"/>
          <w:szCs w:val="24"/>
          <w:lang w:val="sr-Cyrl-CS" w:eastAsia="ar-SA" w:bidi="en-US"/>
        </w:rPr>
        <w:t xml:space="preserve">) дана од дана објављивања одлуке на Порталу јавних набавки. </w:t>
      </w:r>
    </w:p>
    <w:p w14:paraId="4C4C8DE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Захтев за заштиту права не задржава даље активности наручиоца у поступку јавне набавке у складу са одредбама члана 150. З</w:t>
      </w:r>
      <w:r w:rsidRPr="00582447">
        <w:rPr>
          <w:rFonts w:cs="Arial"/>
          <w:sz w:val="24"/>
          <w:szCs w:val="24"/>
          <w:lang w:val="sr-Cyrl-RS" w:eastAsia="ar-SA" w:bidi="en-US"/>
        </w:rPr>
        <w:t>акона</w:t>
      </w:r>
      <w:r w:rsidRPr="00582447">
        <w:rPr>
          <w:rFonts w:cs="Arial"/>
          <w:sz w:val="24"/>
          <w:szCs w:val="24"/>
          <w:lang w:val="sr-Cyrl-CS" w:eastAsia="ar-SA" w:bidi="en-US"/>
        </w:rPr>
        <w:t xml:space="preserve">. </w:t>
      </w:r>
    </w:p>
    <w:p w14:paraId="2FEB9EF8"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D3E6CB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rPr>
        <w:t>Н</w:t>
      </w:r>
      <w:r w:rsidRPr="00582447">
        <w:rPr>
          <w:rFonts w:cs="Arial"/>
          <w:sz w:val="24"/>
          <w:szCs w:val="24"/>
          <w:lang w:val="sr-Latn-CS" w:eastAsia="ar-SA"/>
        </w:rPr>
        <w:t>аручилац може да одлучи да заустави даље активности у случају подношења захтева за заштиту права, при чему је</w:t>
      </w:r>
      <w:r w:rsidRPr="00582447">
        <w:rPr>
          <w:rFonts w:cs="Arial"/>
          <w:sz w:val="24"/>
          <w:szCs w:val="24"/>
          <w:lang w:eastAsia="ar-SA"/>
        </w:rPr>
        <w:t xml:space="preserve"> тад</w:t>
      </w:r>
      <w:r w:rsidRPr="00582447">
        <w:rPr>
          <w:rFonts w:cs="Arial"/>
          <w:sz w:val="24"/>
          <w:szCs w:val="24"/>
          <w:lang w:val="sr-Latn-CS" w:eastAsia="ar-SA"/>
        </w:rPr>
        <w:t xml:space="preserve"> дужан да у обавештењу о поднетом захтеву за заштиту права наведе да зауставља даље активности у поступку јавне набавке. </w:t>
      </w:r>
    </w:p>
    <w:p w14:paraId="5EDD22B6" w14:textId="77777777" w:rsidR="00DD1BE1" w:rsidRPr="00582447" w:rsidRDefault="00DD1BE1" w:rsidP="00582447">
      <w:pPr>
        <w:spacing w:before="0"/>
        <w:contextualSpacing/>
        <w:rPr>
          <w:rFonts w:cs="Arial"/>
          <w:sz w:val="24"/>
          <w:szCs w:val="24"/>
          <w:lang w:val="sr-Cyrl-CS" w:eastAsia="ar-SA" w:bidi="en-US"/>
        </w:rPr>
      </w:pPr>
      <w:r w:rsidRPr="00582447">
        <w:rPr>
          <w:rFonts w:cs="Arial"/>
          <w:b/>
          <w:sz w:val="24"/>
          <w:szCs w:val="24"/>
          <w:lang w:val="sr-Cyrl-CS" w:eastAsia="ar-SA" w:bidi="en-US"/>
        </w:rPr>
        <w:t>Детаљно упутство о садржини потпуног захтева за заштиту права</w:t>
      </w:r>
      <w:r w:rsidRPr="00582447">
        <w:rPr>
          <w:rFonts w:cs="Arial"/>
          <w:sz w:val="24"/>
          <w:szCs w:val="24"/>
          <w:lang w:val="sr-Cyrl-CS" w:eastAsia="ar-SA" w:bidi="en-US"/>
        </w:rPr>
        <w:t xml:space="preserve"> у складу са чланом   151. став 1. тач. 1) – 7) З</w:t>
      </w:r>
      <w:r w:rsidRPr="00582447">
        <w:rPr>
          <w:rFonts w:cs="Arial"/>
          <w:sz w:val="24"/>
          <w:szCs w:val="24"/>
          <w:lang w:val="sr-Cyrl-RS" w:eastAsia="ar-SA" w:bidi="en-US"/>
        </w:rPr>
        <w:t>акона</w:t>
      </w:r>
      <w:r w:rsidRPr="00582447">
        <w:rPr>
          <w:rFonts w:cs="Arial"/>
          <w:sz w:val="24"/>
          <w:szCs w:val="24"/>
          <w:lang w:val="sr-Cyrl-CS" w:eastAsia="ar-SA" w:bidi="en-US"/>
        </w:rPr>
        <w:t>:</w:t>
      </w:r>
    </w:p>
    <w:p w14:paraId="64897A8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Захтев за заштиту права садржи:</w:t>
      </w:r>
    </w:p>
    <w:p w14:paraId="092F7CA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 назив и адресу подносиоца захтева и лице за контакт</w:t>
      </w:r>
    </w:p>
    <w:p w14:paraId="7DCD7E5C"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2) назив и адресу наручиоца</w:t>
      </w:r>
    </w:p>
    <w:p w14:paraId="4F758702"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3) податке о јавној набавци која је предмет захтева, односно о одлуци наручиоца</w:t>
      </w:r>
    </w:p>
    <w:p w14:paraId="6AC92DA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4) повреде прописа којима се уређује поступак јавне набавке</w:t>
      </w:r>
    </w:p>
    <w:p w14:paraId="42E9E01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5) чињенице и доказе којима се повреде доказују</w:t>
      </w:r>
    </w:p>
    <w:p w14:paraId="2146028F" w14:textId="77777777" w:rsidR="00DD1BE1" w:rsidRPr="00582447" w:rsidRDefault="00DD1BE1" w:rsidP="00582447">
      <w:pPr>
        <w:spacing w:before="0"/>
        <w:contextualSpacing/>
        <w:rPr>
          <w:rFonts w:cs="Arial"/>
          <w:sz w:val="24"/>
          <w:szCs w:val="24"/>
          <w:lang w:val="sr-Cyrl-RS" w:eastAsia="ar-SA" w:bidi="en-US"/>
        </w:rPr>
      </w:pPr>
      <w:r w:rsidRPr="00582447">
        <w:rPr>
          <w:rFonts w:cs="Arial"/>
          <w:sz w:val="24"/>
          <w:szCs w:val="24"/>
          <w:lang w:val="sr-Cyrl-CS" w:eastAsia="ar-SA" w:bidi="en-US"/>
        </w:rPr>
        <w:t>6) потврду о уплати таксе из члана 156. З</w:t>
      </w:r>
      <w:r w:rsidRPr="00582447">
        <w:rPr>
          <w:rFonts w:cs="Arial"/>
          <w:sz w:val="24"/>
          <w:szCs w:val="24"/>
          <w:lang w:val="sr-Cyrl-RS" w:eastAsia="ar-SA" w:bidi="en-US"/>
        </w:rPr>
        <w:t>акона</w:t>
      </w:r>
    </w:p>
    <w:p w14:paraId="15DCF0A2" w14:textId="77777777" w:rsidR="00DD1BE1"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7) потпис подносиоца.</w:t>
      </w:r>
    </w:p>
    <w:p w14:paraId="580831AB" w14:textId="77777777" w:rsidR="009466BD" w:rsidRPr="00582447" w:rsidRDefault="009466BD" w:rsidP="00582447">
      <w:pPr>
        <w:spacing w:before="0"/>
        <w:contextualSpacing/>
        <w:rPr>
          <w:rFonts w:cs="Arial"/>
          <w:sz w:val="24"/>
          <w:szCs w:val="24"/>
          <w:lang w:val="sr-Cyrl-CS" w:eastAsia="ar-SA" w:bidi="en-US"/>
        </w:rPr>
      </w:pPr>
    </w:p>
    <w:p w14:paraId="4D665D83" w14:textId="77777777" w:rsidR="00DD1BE1" w:rsidRPr="00582447" w:rsidRDefault="00DD1BE1" w:rsidP="00582447">
      <w:pPr>
        <w:spacing w:before="0"/>
        <w:contextualSpacing/>
        <w:rPr>
          <w:rFonts w:cs="Arial"/>
          <w:b/>
          <w:sz w:val="24"/>
          <w:szCs w:val="24"/>
          <w:lang w:val="sr-Cyrl-CS" w:eastAsia="ar-SA" w:bidi="en-US"/>
        </w:rPr>
      </w:pPr>
      <w:r w:rsidRPr="00582447">
        <w:rPr>
          <w:rFonts w:cs="Arial"/>
          <w:b/>
          <w:sz w:val="24"/>
          <w:szCs w:val="24"/>
          <w:lang w:val="sr-Cyrl-CS" w:eastAsia="ar-SA" w:bidi="en-US"/>
        </w:rPr>
        <w:t xml:space="preserve">Ако поднети захтев за заштиту права не садржи све обавезне елементе наручилац ће такав захтев одбацити закључком. </w:t>
      </w:r>
    </w:p>
    <w:p w14:paraId="6B1E561C" w14:textId="2247EC05" w:rsidR="00DD1BE1" w:rsidRPr="00582447" w:rsidRDefault="00163536" w:rsidP="00582447">
      <w:pPr>
        <w:spacing w:before="0"/>
        <w:contextualSpacing/>
        <w:rPr>
          <w:rFonts w:cs="Arial"/>
          <w:sz w:val="24"/>
          <w:szCs w:val="24"/>
          <w:lang w:val="sr-Cyrl-CS" w:eastAsia="ar-SA" w:bidi="en-US"/>
        </w:rPr>
      </w:pPr>
      <w:r>
        <w:rPr>
          <w:rFonts w:cs="Arial"/>
          <w:sz w:val="24"/>
          <w:szCs w:val="24"/>
          <w:lang w:val="sr-Cyrl-CS" w:eastAsia="ar-SA" w:bidi="en-US"/>
        </w:rPr>
        <w:t xml:space="preserve">Закључак  </w:t>
      </w:r>
      <w:r w:rsidR="00DD1BE1" w:rsidRPr="00582447">
        <w:rPr>
          <w:rFonts w:cs="Arial"/>
          <w:sz w:val="24"/>
          <w:szCs w:val="24"/>
          <w:lang w:val="sr-Cyrl-CS" w:eastAsia="ar-SA" w:bidi="en-US"/>
        </w:rPr>
        <w:t>наручилац доставља подносиоцу захтева и Републичкој комисији у року од</w:t>
      </w:r>
      <w:r w:rsidR="00DD1BE1" w:rsidRPr="00582447">
        <w:rPr>
          <w:rFonts w:cs="Arial"/>
          <w:sz w:val="24"/>
          <w:szCs w:val="24"/>
          <w:lang w:val="sr-Cyrl-RS" w:eastAsia="ar-SA" w:bidi="en-US"/>
        </w:rPr>
        <w:t xml:space="preserve"> 3</w:t>
      </w:r>
      <w:r w:rsidR="00DD1BE1" w:rsidRPr="00582447">
        <w:rPr>
          <w:rFonts w:cs="Arial"/>
          <w:sz w:val="24"/>
          <w:szCs w:val="24"/>
          <w:lang w:val="sr-Cyrl-CS" w:eastAsia="ar-SA" w:bidi="en-US"/>
        </w:rPr>
        <w:t xml:space="preserve"> </w:t>
      </w:r>
      <w:r w:rsidR="00DD1BE1" w:rsidRPr="00582447">
        <w:rPr>
          <w:rFonts w:cs="Arial"/>
          <w:sz w:val="24"/>
          <w:szCs w:val="24"/>
          <w:lang w:val="sr-Cyrl-RS" w:eastAsia="ar-SA" w:bidi="en-US"/>
        </w:rPr>
        <w:t>(</w:t>
      </w:r>
      <w:r w:rsidR="00DD1BE1" w:rsidRPr="00582447">
        <w:rPr>
          <w:rFonts w:cs="Arial"/>
          <w:sz w:val="24"/>
          <w:szCs w:val="24"/>
          <w:lang w:val="sr-Cyrl-CS" w:eastAsia="ar-SA"/>
        </w:rPr>
        <w:t xml:space="preserve">словима: </w:t>
      </w:r>
      <w:r w:rsidR="00DD1BE1" w:rsidRPr="00582447">
        <w:rPr>
          <w:rFonts w:cs="Arial"/>
          <w:sz w:val="24"/>
          <w:szCs w:val="24"/>
          <w:lang w:val="sr-Cyrl-CS" w:eastAsia="ar-SA" w:bidi="en-US"/>
        </w:rPr>
        <w:t>три</w:t>
      </w:r>
      <w:r w:rsidR="00DD1BE1" w:rsidRPr="00582447">
        <w:rPr>
          <w:rFonts w:cs="Arial"/>
          <w:sz w:val="24"/>
          <w:szCs w:val="24"/>
          <w:lang w:val="sr-Cyrl-RS" w:eastAsia="ar-SA" w:bidi="en-US"/>
        </w:rPr>
        <w:t>)</w:t>
      </w:r>
      <w:r w:rsidR="00DD1BE1" w:rsidRPr="00582447">
        <w:rPr>
          <w:rFonts w:cs="Arial"/>
          <w:sz w:val="24"/>
          <w:szCs w:val="24"/>
          <w:lang w:val="sr-Cyrl-CS" w:eastAsia="ar-SA" w:bidi="en-US"/>
        </w:rPr>
        <w:t xml:space="preserve"> дана од дана доношења. </w:t>
      </w:r>
    </w:p>
    <w:p w14:paraId="05DA631E" w14:textId="77777777" w:rsidR="009466BD"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Против закључка наручиоца подносилац захтева може у року од </w:t>
      </w:r>
      <w:r w:rsidRPr="00582447">
        <w:rPr>
          <w:rFonts w:cs="Arial"/>
          <w:sz w:val="24"/>
          <w:szCs w:val="24"/>
          <w:lang w:val="sr-Cyrl-RS" w:eastAsia="ar-SA" w:bidi="en-US"/>
        </w:rPr>
        <w:t>3 (</w:t>
      </w:r>
      <w:r w:rsidRPr="00582447">
        <w:rPr>
          <w:rFonts w:cs="Arial"/>
          <w:sz w:val="24"/>
          <w:szCs w:val="24"/>
          <w:lang w:val="sr-Cyrl-CS" w:eastAsia="ar-SA"/>
        </w:rPr>
        <w:t xml:space="preserve">словима: </w:t>
      </w:r>
      <w:r w:rsidRPr="00582447">
        <w:rPr>
          <w:rFonts w:cs="Arial"/>
          <w:sz w:val="24"/>
          <w:szCs w:val="24"/>
          <w:lang w:val="sr-Cyrl-CS" w:eastAsia="ar-SA" w:bidi="en-US"/>
        </w:rPr>
        <w:t>три</w:t>
      </w:r>
      <w:r w:rsidRPr="00582447">
        <w:rPr>
          <w:rFonts w:cs="Arial"/>
          <w:sz w:val="24"/>
          <w:szCs w:val="24"/>
          <w:lang w:val="sr-Cyrl-RS" w:eastAsia="ar-SA" w:bidi="en-US"/>
        </w:rPr>
        <w:t>)</w:t>
      </w:r>
      <w:r w:rsidRPr="00582447">
        <w:rPr>
          <w:rFonts w:cs="Arial"/>
          <w:sz w:val="24"/>
          <w:szCs w:val="24"/>
          <w:lang w:val="sr-Cyrl-CS" w:eastAsia="ar-SA" w:bidi="en-US"/>
        </w:rPr>
        <w:t xml:space="preserve"> дана од дана пријема закључка поднети жалбу Републичкој комисији, док копију жалбе истовремено доставља наручиоцу.</w:t>
      </w:r>
    </w:p>
    <w:p w14:paraId="26191B9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 </w:t>
      </w:r>
    </w:p>
    <w:p w14:paraId="2C443158" w14:textId="77777777" w:rsidR="00DD1BE1" w:rsidRPr="00582447" w:rsidRDefault="00DD1BE1" w:rsidP="00582447">
      <w:pPr>
        <w:spacing w:before="0"/>
        <w:contextualSpacing/>
        <w:rPr>
          <w:rFonts w:cs="Arial"/>
          <w:b/>
          <w:sz w:val="24"/>
          <w:szCs w:val="24"/>
          <w:lang w:val="sr-Cyrl-CS" w:eastAsia="ar-SA" w:bidi="en-US"/>
        </w:rPr>
      </w:pPr>
      <w:r w:rsidRPr="00582447">
        <w:rPr>
          <w:rFonts w:cs="Arial"/>
          <w:b/>
          <w:sz w:val="24"/>
          <w:szCs w:val="24"/>
          <w:lang w:val="sr-Cyrl-CS" w:eastAsia="ar-SA" w:bidi="en-US"/>
        </w:rPr>
        <w:t>Износ таксе из члана 156. став 1. тач. 1)- 3) ЗЈН:</w:t>
      </w:r>
    </w:p>
    <w:p w14:paraId="4F25CD5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eastAsia="ar-SA"/>
        </w:rPr>
        <w:t xml:space="preserve">Подносилац захтева за заштиту права дужан је да на рачун буџета Републике Србије (број рачуна: </w:t>
      </w:r>
      <w:r w:rsidRPr="00582447">
        <w:rPr>
          <w:rFonts w:cs="Arial"/>
          <w:sz w:val="24"/>
          <w:szCs w:val="24"/>
          <w:lang w:val="ru-RU" w:eastAsia="ar-SA"/>
        </w:rPr>
        <w:t>840-</w:t>
      </w:r>
      <w:r w:rsidRPr="00582447">
        <w:rPr>
          <w:rFonts w:cs="Arial"/>
          <w:bCs/>
          <w:iCs/>
          <w:sz w:val="24"/>
          <w:szCs w:val="24"/>
          <w:lang w:eastAsia="ar-SA"/>
        </w:rPr>
        <w:t>30678845-06</w:t>
      </w:r>
      <w:r w:rsidRPr="00582447">
        <w:rPr>
          <w:rFonts w:cs="Arial"/>
          <w:sz w:val="24"/>
          <w:szCs w:val="24"/>
          <w:lang w:eastAsia="ar-SA"/>
        </w:rPr>
        <w:t>, шифра плаћања 153 или 253, позив на број 40000</w:t>
      </w:r>
      <w:r w:rsidR="00E05D01" w:rsidRPr="00582447">
        <w:rPr>
          <w:rFonts w:cs="Arial"/>
          <w:sz w:val="24"/>
          <w:szCs w:val="24"/>
          <w:lang w:val="sr-Cyrl-RS" w:eastAsia="ar-SA"/>
        </w:rPr>
        <w:t>410</w:t>
      </w:r>
      <w:r w:rsidRPr="00582447">
        <w:rPr>
          <w:rFonts w:cs="Arial"/>
          <w:sz w:val="24"/>
          <w:szCs w:val="24"/>
          <w:lang w:eastAsia="ar-SA"/>
        </w:rPr>
        <w:t>201</w:t>
      </w:r>
      <w:r w:rsidR="00E05D01" w:rsidRPr="00582447">
        <w:rPr>
          <w:rFonts w:cs="Arial"/>
          <w:sz w:val="24"/>
          <w:szCs w:val="24"/>
          <w:lang w:val="sr-Cyrl-RS" w:eastAsia="ar-SA"/>
        </w:rPr>
        <w:t>8</w:t>
      </w:r>
      <w:r w:rsidRPr="00582447">
        <w:rPr>
          <w:rFonts w:cs="Arial"/>
          <w:sz w:val="24"/>
          <w:szCs w:val="24"/>
          <w:lang w:val="sr-Cyrl-CS" w:eastAsia="ar-SA"/>
        </w:rPr>
        <w:t>)</w:t>
      </w:r>
      <w:r w:rsidRPr="00582447">
        <w:rPr>
          <w:rFonts w:cs="Arial"/>
          <w:sz w:val="24"/>
          <w:szCs w:val="24"/>
          <w:lang w:eastAsia="ar-SA"/>
        </w:rPr>
        <w:t xml:space="preserve">, сврха: ЗЗП, </w:t>
      </w:r>
      <w:r w:rsidRPr="00582447">
        <w:rPr>
          <w:rFonts w:cs="Arial"/>
          <w:sz w:val="24"/>
          <w:szCs w:val="24"/>
          <w:lang w:val="sr-Cyrl-CS" w:eastAsia="ar-SA"/>
        </w:rPr>
        <w:t>ЈП ЕПС</w:t>
      </w:r>
      <w:r w:rsidRPr="00582447">
        <w:rPr>
          <w:rFonts w:cs="Arial"/>
          <w:sz w:val="24"/>
          <w:szCs w:val="24"/>
          <w:lang w:eastAsia="ar-SA"/>
        </w:rPr>
        <w:t xml:space="preserve">, јн. бр. </w:t>
      </w:r>
      <w:r w:rsidRPr="00582447">
        <w:rPr>
          <w:rFonts w:cs="Arial"/>
          <w:sz w:val="24"/>
          <w:szCs w:val="24"/>
          <w:lang w:val="sr-Cyrl-RS" w:eastAsia="ar-SA"/>
        </w:rPr>
        <w:t>ЈН/4000/</w:t>
      </w:r>
      <w:r w:rsidR="00E05D01" w:rsidRPr="00582447">
        <w:rPr>
          <w:rFonts w:cs="Arial"/>
          <w:sz w:val="24"/>
          <w:szCs w:val="24"/>
          <w:lang w:val="sr-Cyrl-RS" w:eastAsia="ar-SA"/>
        </w:rPr>
        <w:t>0410/2018</w:t>
      </w:r>
      <w:r w:rsidRPr="00582447">
        <w:rPr>
          <w:rFonts w:cs="Arial"/>
          <w:sz w:val="24"/>
          <w:szCs w:val="24"/>
          <w:lang w:eastAsia="ar-SA"/>
        </w:rPr>
        <w:t>, прималац уплате: буџет Републике Србије) уплати таксу</w:t>
      </w:r>
      <w:r w:rsidRPr="00582447">
        <w:rPr>
          <w:rFonts w:cs="Arial"/>
          <w:sz w:val="24"/>
          <w:szCs w:val="24"/>
          <w:lang w:val="sr-Cyrl-CS" w:eastAsia="ar-SA" w:bidi="en-US"/>
        </w:rPr>
        <w:t xml:space="preserve"> од: </w:t>
      </w:r>
    </w:p>
    <w:p w14:paraId="7844652A"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RS" w:eastAsia="ar-SA"/>
        </w:rPr>
        <w:t>1</w:t>
      </w:r>
      <w:r w:rsidRPr="00582447">
        <w:rPr>
          <w:rFonts w:cs="Arial"/>
          <w:sz w:val="24"/>
          <w:szCs w:val="24"/>
          <w:lang w:val="sr-Cyrl-CS" w:eastAsia="ar-SA"/>
        </w:rPr>
        <w:t xml:space="preserve">) </w:t>
      </w:r>
      <w:r w:rsidR="009466BD">
        <w:rPr>
          <w:rFonts w:cs="Arial"/>
          <w:sz w:val="24"/>
          <w:szCs w:val="24"/>
          <w:lang w:val="sr-Cyrl-CS" w:eastAsia="ar-SA"/>
        </w:rPr>
        <w:t>120</w:t>
      </w:r>
      <w:r w:rsidRPr="00582447">
        <w:rPr>
          <w:rFonts w:cs="Arial"/>
          <w:sz w:val="24"/>
          <w:szCs w:val="24"/>
          <w:lang w:val="sr-Cyrl-CS" w:eastAsia="ar-SA"/>
        </w:rPr>
        <w:t>.000 динара ако се захтев за заштиту пр</w:t>
      </w:r>
      <w:r w:rsidR="005B1C77">
        <w:rPr>
          <w:rFonts w:cs="Arial"/>
          <w:sz w:val="24"/>
          <w:szCs w:val="24"/>
          <w:lang w:val="sr-Cyrl-CS" w:eastAsia="ar-SA"/>
        </w:rPr>
        <w:t>ава подноси пре отварања понуда,</w:t>
      </w:r>
    </w:p>
    <w:p w14:paraId="72E9EA2D"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RS" w:eastAsia="ar-SA"/>
        </w:rPr>
        <w:t>2</w:t>
      </w:r>
      <w:r w:rsidRPr="00582447">
        <w:rPr>
          <w:rFonts w:cs="Arial"/>
          <w:sz w:val="24"/>
          <w:szCs w:val="24"/>
          <w:lang w:val="sr-Cyrl-CS" w:eastAsia="ar-SA"/>
        </w:rPr>
        <w:t>) 120.000 динара ако се захтев за заштиту права подноси након отварања понуда и ако збир процењених вредности свих оспорених партија није већа од 120.000.000 динара</w:t>
      </w:r>
      <w:r w:rsidRPr="00582447">
        <w:rPr>
          <w:rFonts w:cs="Arial"/>
          <w:sz w:val="24"/>
          <w:szCs w:val="24"/>
          <w:lang w:val="sr-Cyrl-RS" w:eastAsia="ar-SA"/>
        </w:rPr>
        <w:t>.</w:t>
      </w:r>
      <w:r w:rsidRPr="00582447">
        <w:rPr>
          <w:rFonts w:cs="Arial"/>
          <w:sz w:val="24"/>
          <w:szCs w:val="24"/>
          <w:lang w:val="sr-Cyrl-CS" w:eastAsia="ar-SA"/>
        </w:rPr>
        <w:t xml:space="preserve"> </w:t>
      </w:r>
    </w:p>
    <w:p w14:paraId="12C9AC2C"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t>Свака странка у поступку сноси трошкове које проузрокује својим радњама.</w:t>
      </w:r>
    </w:p>
    <w:p w14:paraId="5DDED625"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8CA3231"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FF45918"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C0AB8A6"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t>Странке у захтеву морају прецизно да наведу трошкове за које траже накнаду.</w:t>
      </w:r>
    </w:p>
    <w:p w14:paraId="325A845C"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rPr>
        <w:t>Накнаду трошкова могуће је тражити до доношења одлуке наручиоца, односно Републичке комисије о поднетом захтеву за заштиту права.</w:t>
      </w:r>
    </w:p>
    <w:p w14:paraId="55947EE9" w14:textId="77777777" w:rsidR="00B87F0C" w:rsidRPr="00582447" w:rsidRDefault="00DD1BE1" w:rsidP="00582447">
      <w:pPr>
        <w:spacing w:before="0"/>
        <w:contextualSpacing/>
        <w:rPr>
          <w:rFonts w:cs="Arial"/>
          <w:b/>
          <w:sz w:val="24"/>
          <w:szCs w:val="24"/>
          <w:lang w:val="sr-Cyrl-CS" w:eastAsia="ar-SA" w:bidi="en-US"/>
        </w:rPr>
      </w:pPr>
      <w:r w:rsidRPr="00582447">
        <w:rPr>
          <w:rFonts w:cs="Arial"/>
          <w:sz w:val="24"/>
          <w:szCs w:val="24"/>
          <w:lang w:val="sr-Cyrl-RS" w:eastAsia="ar-SA" w:bidi="en-US"/>
        </w:rPr>
        <w:t>О трошковима одлучује Републичка комисија. Одлука Републичке комисије је извршни наслов</w:t>
      </w:r>
      <w:r w:rsidRPr="00582447">
        <w:rPr>
          <w:rFonts w:cs="Arial"/>
          <w:b/>
          <w:sz w:val="24"/>
          <w:szCs w:val="24"/>
          <w:lang w:val="sr-Cyrl-CS" w:eastAsia="ar-SA" w:bidi="en-US"/>
        </w:rPr>
        <w:t>.</w:t>
      </w:r>
    </w:p>
    <w:p w14:paraId="3CD5810B" w14:textId="77777777" w:rsidR="00B87F0C" w:rsidRPr="00582447" w:rsidRDefault="00B87F0C" w:rsidP="00582447">
      <w:pPr>
        <w:spacing w:before="0"/>
        <w:contextualSpacing/>
        <w:rPr>
          <w:rFonts w:cs="Arial"/>
          <w:b/>
          <w:sz w:val="24"/>
          <w:szCs w:val="24"/>
          <w:lang w:val="sr-Cyrl-CS" w:eastAsia="ar-SA" w:bidi="en-US"/>
        </w:rPr>
      </w:pPr>
    </w:p>
    <w:p w14:paraId="65C45903" w14:textId="77777777" w:rsidR="00DD1BE1" w:rsidRPr="00582447" w:rsidRDefault="00DD1BE1" w:rsidP="00582447">
      <w:pPr>
        <w:spacing w:before="0"/>
        <w:contextualSpacing/>
        <w:rPr>
          <w:rFonts w:cs="Arial"/>
          <w:b/>
          <w:sz w:val="24"/>
          <w:szCs w:val="24"/>
          <w:lang w:val="sr-Cyrl-RS" w:eastAsia="ar-SA" w:bidi="en-US"/>
        </w:rPr>
      </w:pPr>
      <w:r w:rsidRPr="00582447">
        <w:rPr>
          <w:rFonts w:cs="Arial"/>
          <w:b/>
          <w:sz w:val="24"/>
          <w:szCs w:val="24"/>
          <w:lang w:val="sr-Cyrl-CS" w:eastAsia="ar-SA" w:bidi="en-US"/>
        </w:rPr>
        <w:t>Детаљно упутство о потврди из члана 151. став 1. тачка 6) З</w:t>
      </w:r>
      <w:r w:rsidRPr="00582447">
        <w:rPr>
          <w:rFonts w:cs="Arial"/>
          <w:b/>
          <w:sz w:val="24"/>
          <w:szCs w:val="24"/>
          <w:lang w:val="sr-Cyrl-RS" w:eastAsia="ar-SA" w:bidi="en-US"/>
        </w:rPr>
        <w:t>акона</w:t>
      </w:r>
    </w:p>
    <w:p w14:paraId="3897B60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rPr>
        <w:t xml:space="preserve">Потврда </w:t>
      </w:r>
      <w:r w:rsidRPr="00582447">
        <w:rPr>
          <w:rFonts w:cs="Arial"/>
          <w:sz w:val="24"/>
          <w:szCs w:val="24"/>
          <w:lang w:val="sr-Cyrl-CS" w:eastAsia="ar-SA"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F2E567A" w14:textId="77777777" w:rsidR="00DD1BE1" w:rsidRPr="00582447" w:rsidRDefault="009466BD" w:rsidP="00582447">
      <w:pPr>
        <w:spacing w:before="0"/>
        <w:contextualSpacing/>
        <w:rPr>
          <w:rFonts w:cs="Arial"/>
          <w:sz w:val="24"/>
          <w:szCs w:val="24"/>
          <w:lang w:val="sr-Cyrl-CS" w:eastAsia="ar-SA" w:bidi="en-US"/>
        </w:rPr>
      </w:pPr>
      <w:r>
        <w:rPr>
          <w:rFonts w:cs="Arial"/>
          <w:sz w:val="24"/>
          <w:szCs w:val="24"/>
          <w:lang w:val="sr-Cyrl-CS" w:eastAsia="ar-SA" w:bidi="en-US"/>
        </w:rPr>
        <w:t>Чланом 151. Закона („Службени</w:t>
      </w:r>
      <w:r w:rsidR="00DD1BE1" w:rsidRPr="00582447">
        <w:rPr>
          <w:rFonts w:cs="Arial"/>
          <w:sz w:val="24"/>
          <w:szCs w:val="24"/>
          <w:lang w:val="sr-Cyrl-CS" w:eastAsia="ar-SA" w:bidi="en-US"/>
        </w:rPr>
        <w:t xml:space="preserve"> гласник РС“, број 124/</w:t>
      </w:r>
      <w:r>
        <w:rPr>
          <w:rFonts w:cs="Arial"/>
          <w:sz w:val="24"/>
          <w:szCs w:val="24"/>
          <w:lang w:val="sr-Cyrl-CS" w:eastAsia="ar-SA" w:bidi="en-US"/>
        </w:rPr>
        <w:t>20</w:t>
      </w:r>
      <w:r w:rsidR="00DD1BE1" w:rsidRPr="00582447">
        <w:rPr>
          <w:rFonts w:cs="Arial"/>
          <w:sz w:val="24"/>
          <w:szCs w:val="24"/>
          <w:lang w:val="sr-Cyrl-CS" w:eastAsia="ar-SA" w:bidi="en-US"/>
        </w:rPr>
        <w:t>12, 14/</w:t>
      </w:r>
      <w:r>
        <w:rPr>
          <w:rFonts w:cs="Arial"/>
          <w:sz w:val="24"/>
          <w:szCs w:val="24"/>
          <w:lang w:val="sr-Cyrl-CS" w:eastAsia="ar-SA" w:bidi="en-US"/>
        </w:rPr>
        <w:t>20</w:t>
      </w:r>
      <w:r w:rsidR="00DD1BE1" w:rsidRPr="00582447">
        <w:rPr>
          <w:rFonts w:cs="Arial"/>
          <w:sz w:val="24"/>
          <w:szCs w:val="24"/>
          <w:lang w:val="sr-Cyrl-CS" w:eastAsia="ar-SA" w:bidi="en-US"/>
        </w:rPr>
        <w:t>15 и 68/</w:t>
      </w:r>
      <w:r>
        <w:rPr>
          <w:rFonts w:cs="Arial"/>
          <w:sz w:val="24"/>
          <w:szCs w:val="24"/>
          <w:lang w:val="sr-Cyrl-CS" w:eastAsia="ar-SA" w:bidi="en-US"/>
        </w:rPr>
        <w:t>20</w:t>
      </w:r>
      <w:r w:rsidR="00DD1BE1" w:rsidRPr="00582447">
        <w:rPr>
          <w:rFonts w:cs="Arial"/>
          <w:sz w:val="24"/>
          <w:szCs w:val="24"/>
          <w:lang w:val="sr-Cyrl-CS" w:eastAsia="ar-SA" w:bidi="en-US"/>
        </w:rPr>
        <w:t>15) је прописано да захтев за заштиту права мора да садржи, између осталог, и потврду о уплати таксе из члана 156. З</w:t>
      </w:r>
      <w:r w:rsidR="00DD1BE1" w:rsidRPr="00582447">
        <w:rPr>
          <w:rFonts w:cs="Arial"/>
          <w:sz w:val="24"/>
          <w:szCs w:val="24"/>
          <w:lang w:val="sr-Cyrl-RS" w:eastAsia="ar-SA" w:bidi="en-US"/>
        </w:rPr>
        <w:t>акона</w:t>
      </w:r>
      <w:r w:rsidR="00DD1BE1" w:rsidRPr="00582447">
        <w:rPr>
          <w:rFonts w:cs="Arial"/>
          <w:sz w:val="24"/>
          <w:szCs w:val="24"/>
          <w:lang w:val="sr-Cyrl-CS" w:eastAsia="ar-SA" w:bidi="en-US"/>
        </w:rPr>
        <w:t>.</w:t>
      </w:r>
    </w:p>
    <w:p w14:paraId="1FB8417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Подносилац захтева за заштиту права је дужан да на одређени рачун буџета Републике Србије уплати таксу у износу прописаном чланом 156. З</w:t>
      </w:r>
      <w:r w:rsidRPr="00582447">
        <w:rPr>
          <w:rFonts w:cs="Arial"/>
          <w:sz w:val="24"/>
          <w:szCs w:val="24"/>
          <w:lang w:val="sr-Cyrl-RS" w:eastAsia="ar-SA" w:bidi="en-US"/>
        </w:rPr>
        <w:t>акона</w:t>
      </w:r>
      <w:r w:rsidRPr="00582447">
        <w:rPr>
          <w:rFonts w:cs="Arial"/>
          <w:sz w:val="24"/>
          <w:szCs w:val="24"/>
          <w:lang w:val="sr-Cyrl-CS" w:eastAsia="ar-SA" w:bidi="en-US"/>
        </w:rPr>
        <w:t>.</w:t>
      </w:r>
    </w:p>
    <w:p w14:paraId="7AB34B96"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Као доказ о уплати таксе, у смислу члана 151. став 1. тачка 6) З</w:t>
      </w:r>
      <w:r w:rsidRPr="00582447">
        <w:rPr>
          <w:rFonts w:cs="Arial"/>
          <w:sz w:val="24"/>
          <w:szCs w:val="24"/>
          <w:lang w:val="sr-Cyrl-RS" w:eastAsia="ar-SA" w:bidi="en-US"/>
        </w:rPr>
        <w:t>акона</w:t>
      </w:r>
      <w:r w:rsidRPr="00582447">
        <w:rPr>
          <w:rFonts w:cs="Arial"/>
          <w:sz w:val="24"/>
          <w:szCs w:val="24"/>
          <w:lang w:val="sr-Cyrl-CS" w:eastAsia="ar-SA" w:bidi="en-US"/>
        </w:rPr>
        <w:t>, прихватиће се:</w:t>
      </w:r>
    </w:p>
    <w:p w14:paraId="4B67BAE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 Потврда о извршеној уплати таксе из члана 156. Закона која садржи следеће елементе:</w:t>
      </w:r>
    </w:p>
    <w:p w14:paraId="6579B15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 да буде издата од стране банке и да садржи печат банке;</w:t>
      </w:r>
    </w:p>
    <w:p w14:paraId="089541C2"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61085936"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(3) износ таксе из члана 156. Закона чија се уплата врши;</w:t>
      </w:r>
    </w:p>
    <w:p w14:paraId="18534D2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(4) број рачуна: 840-30678845-06;</w:t>
      </w:r>
    </w:p>
    <w:p w14:paraId="4EC29CA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(5) шифру плаћања: 153 или 253;</w:t>
      </w:r>
    </w:p>
    <w:p w14:paraId="1B011002"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(6) позив на број: подаци о броју или ознаци јавне набавке поводом које се подноси захтев за заштиту права;</w:t>
      </w:r>
    </w:p>
    <w:p w14:paraId="12CFE5E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(7) сврха: ЗЗП; назив наручиоца; број или ознака јавне набавке поводом које се подноси захтев за заштиту права;</w:t>
      </w:r>
    </w:p>
    <w:p w14:paraId="4CB4C70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(8) корисник: буџет Републике Србије;</w:t>
      </w:r>
    </w:p>
    <w:p w14:paraId="4E455DF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(9) назив уплатиоца, односно назив подносиоца захтева за заштиту права за којег је извршена уплата таксе;</w:t>
      </w:r>
    </w:p>
    <w:p w14:paraId="5633C76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(10) потпис овлашћеног лица банке.</w:t>
      </w:r>
    </w:p>
    <w:p w14:paraId="1B762E2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FD5B00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3CE4A1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BFE315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1B8E67F" w14:textId="77777777" w:rsidR="00DD1BE1" w:rsidRPr="00582447" w:rsidRDefault="00DD1BE1" w:rsidP="00582447">
      <w:pPr>
        <w:spacing w:before="0"/>
        <w:contextualSpacing/>
        <w:rPr>
          <w:rFonts w:cs="Arial"/>
          <w:sz w:val="24"/>
          <w:szCs w:val="24"/>
          <w:lang w:val="sr-Cyrl-CS" w:eastAsia="ar-SA"/>
        </w:rPr>
      </w:pPr>
      <w:r w:rsidRPr="00582447">
        <w:rPr>
          <w:rFonts w:cs="Arial"/>
          <w:sz w:val="24"/>
          <w:szCs w:val="24"/>
          <w:lang w:val="sr-Cyrl-CS" w:eastAsia="ar-SA"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80" w:history="1">
        <w:r w:rsidRPr="00582447">
          <w:rPr>
            <w:rFonts w:cs="Arial"/>
            <w:sz w:val="24"/>
            <w:szCs w:val="24"/>
            <w:u w:val="single"/>
            <w:lang w:val="sr-Cyrl-CS" w:eastAsia="ar-SA" w:bidi="en-US"/>
          </w:rPr>
          <w:t>http://www.kjn.gov.rs/ci/uputstvo-o-uplati-republicke-administrativne-takse.html</w:t>
        </w:r>
      </w:hyperlink>
      <w:r w:rsidRPr="00582447">
        <w:rPr>
          <w:rFonts w:cs="Arial"/>
          <w:sz w:val="24"/>
          <w:szCs w:val="24"/>
          <w:lang w:val="sr-Cyrl-CS" w:eastAsia="ar-SA"/>
        </w:rPr>
        <w:t>и http://www.kjn.gov.rs/download/Taksa-popunjeni-nalozi-ci.pdf</w:t>
      </w:r>
    </w:p>
    <w:p w14:paraId="0D6F800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УПЛАТА ИЗ ИНОСТРАНСТВА</w:t>
      </w:r>
    </w:p>
    <w:p w14:paraId="098EBFD2"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4618EC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НАЗИВ И АДРЕСА БАНКЕ:</w:t>
      </w:r>
    </w:p>
    <w:p w14:paraId="6DAEC6D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Народна банка Србије (НБС)</w:t>
      </w:r>
    </w:p>
    <w:p w14:paraId="651058C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11000 Београд, ул. Немањина бр. 17</w:t>
      </w:r>
    </w:p>
    <w:p w14:paraId="3F2A258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Србија</w:t>
      </w:r>
    </w:p>
    <w:p w14:paraId="4EED989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SWIFT CODE: NBSRRSBGXXX</w:t>
      </w:r>
    </w:p>
    <w:p w14:paraId="0C037A5A" w14:textId="77777777" w:rsidR="00DD1BE1" w:rsidRPr="00582447" w:rsidRDefault="00DD1BE1" w:rsidP="00582447">
      <w:pPr>
        <w:spacing w:before="0"/>
        <w:contextualSpacing/>
        <w:rPr>
          <w:rFonts w:cs="Arial"/>
          <w:sz w:val="24"/>
          <w:szCs w:val="24"/>
          <w:lang w:val="sr-Cyrl-CS" w:eastAsia="ar-SA" w:bidi="en-US"/>
        </w:rPr>
      </w:pPr>
    </w:p>
    <w:p w14:paraId="7C798996"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НАЗИВ И АДРЕСА ИНСТИТУЦИЈЕ:</w:t>
      </w:r>
    </w:p>
    <w:p w14:paraId="5DA036D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Министарство финансија</w:t>
      </w:r>
    </w:p>
    <w:p w14:paraId="666530A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Управа за трезор</w:t>
      </w:r>
    </w:p>
    <w:p w14:paraId="53090A6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ул. Поп Лукина бр. 7-9</w:t>
      </w:r>
    </w:p>
    <w:p w14:paraId="1CE0FC0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11000 Београд</w:t>
      </w:r>
    </w:p>
    <w:p w14:paraId="7E31F7A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IBAN: RS 35908500103019323073</w:t>
      </w:r>
    </w:p>
    <w:p w14:paraId="5DF7A53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НАПОМЕНА: Приликом уплата средстава потребно је навести следеће информације о плаћању - „детаљи плаћања“ (FIELD 70: DETAILS OF PAYMENT):</w:t>
      </w:r>
    </w:p>
    <w:p w14:paraId="0089916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број у поступку јавне набавке на које се захтев за заштиту права односи и</w:t>
      </w:r>
    </w:p>
    <w:p w14:paraId="389B401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назив наручиоца у поступку јавне набавке.</w:t>
      </w:r>
    </w:p>
    <w:p w14:paraId="36F72E0B" w14:textId="77777777" w:rsidR="00DD1BE1"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У прилогу су инструкције за уплате у валутама: EUR и USD.</w:t>
      </w:r>
    </w:p>
    <w:p w14:paraId="43AE1FF5" w14:textId="77777777" w:rsidR="009466BD" w:rsidRPr="00582447" w:rsidRDefault="009466BD" w:rsidP="00582447">
      <w:pPr>
        <w:spacing w:before="0"/>
        <w:contextualSpacing/>
        <w:rPr>
          <w:rFonts w:cs="Arial"/>
          <w:sz w:val="24"/>
          <w:szCs w:val="24"/>
          <w:lang w:val="sr-Cyrl-CS" w:eastAsia="ar-SA" w:bidi="en-US"/>
        </w:rPr>
      </w:pPr>
    </w:p>
    <w:p w14:paraId="0A0CCA2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PAYMENT INSTRUCTIONS </w:t>
      </w:r>
    </w:p>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862"/>
      </w:tblGrid>
      <w:tr w:rsidR="00DD1BE1" w:rsidRPr="00582447" w14:paraId="66F9FD92" w14:textId="77777777" w:rsidTr="00E05D01">
        <w:trPr>
          <w:trHeight w:val="30"/>
        </w:trPr>
        <w:tc>
          <w:tcPr>
            <w:tcW w:w="9653" w:type="dxa"/>
            <w:gridSpan w:val="2"/>
            <w:shd w:val="clear" w:color="auto" w:fill="auto"/>
          </w:tcPr>
          <w:p w14:paraId="27B507D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SWIFT MESSAGE MT103 – EUR</w:t>
            </w:r>
          </w:p>
        </w:tc>
      </w:tr>
      <w:tr w:rsidR="00DD1BE1" w:rsidRPr="00582447" w14:paraId="7016FD0A" w14:textId="77777777" w:rsidTr="00E05D01">
        <w:trPr>
          <w:trHeight w:val="20"/>
        </w:trPr>
        <w:tc>
          <w:tcPr>
            <w:tcW w:w="4791" w:type="dxa"/>
            <w:shd w:val="clear" w:color="auto" w:fill="auto"/>
          </w:tcPr>
          <w:p w14:paraId="1F81B4A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32A: </w:t>
            </w:r>
          </w:p>
        </w:tc>
        <w:tc>
          <w:tcPr>
            <w:tcW w:w="4862" w:type="dxa"/>
            <w:shd w:val="clear" w:color="auto" w:fill="auto"/>
          </w:tcPr>
          <w:p w14:paraId="4DFCA37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VALUE DATE – EUR- AMOUNT</w:t>
            </w:r>
          </w:p>
        </w:tc>
      </w:tr>
      <w:tr w:rsidR="00DD1BE1" w:rsidRPr="00582447" w14:paraId="1A22735A" w14:textId="77777777" w:rsidTr="00E05D01">
        <w:trPr>
          <w:trHeight w:val="20"/>
        </w:trPr>
        <w:tc>
          <w:tcPr>
            <w:tcW w:w="4791" w:type="dxa"/>
            <w:shd w:val="clear" w:color="auto" w:fill="auto"/>
          </w:tcPr>
          <w:p w14:paraId="3CF6646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50K:  </w:t>
            </w:r>
          </w:p>
        </w:tc>
        <w:tc>
          <w:tcPr>
            <w:tcW w:w="4862" w:type="dxa"/>
            <w:shd w:val="clear" w:color="auto" w:fill="auto"/>
          </w:tcPr>
          <w:p w14:paraId="5377130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ORDERING CUSTOMER</w:t>
            </w:r>
          </w:p>
        </w:tc>
      </w:tr>
      <w:tr w:rsidR="00DD1BE1" w:rsidRPr="00582447" w14:paraId="2A5ABFA5" w14:textId="77777777" w:rsidTr="00E05D01">
        <w:trPr>
          <w:trHeight w:val="20"/>
        </w:trPr>
        <w:tc>
          <w:tcPr>
            <w:tcW w:w="4791" w:type="dxa"/>
            <w:shd w:val="clear" w:color="auto" w:fill="auto"/>
          </w:tcPr>
          <w:p w14:paraId="36AFFBD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50K:  </w:t>
            </w:r>
          </w:p>
        </w:tc>
        <w:tc>
          <w:tcPr>
            <w:tcW w:w="4862" w:type="dxa"/>
            <w:shd w:val="clear" w:color="auto" w:fill="auto"/>
          </w:tcPr>
          <w:p w14:paraId="185C5CA4"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ORDERING CUSTOMER</w:t>
            </w:r>
          </w:p>
        </w:tc>
      </w:tr>
      <w:tr w:rsidR="00DD1BE1" w:rsidRPr="00582447" w14:paraId="5E8C8201" w14:textId="77777777" w:rsidTr="00E05D01">
        <w:trPr>
          <w:trHeight w:val="1136"/>
        </w:trPr>
        <w:tc>
          <w:tcPr>
            <w:tcW w:w="4791" w:type="dxa"/>
            <w:shd w:val="clear" w:color="auto" w:fill="auto"/>
          </w:tcPr>
          <w:p w14:paraId="7676DC0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FIELD 56A:</w:t>
            </w:r>
          </w:p>
          <w:p w14:paraId="48E3F67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(INTERMEDIARY)</w:t>
            </w:r>
          </w:p>
        </w:tc>
        <w:tc>
          <w:tcPr>
            <w:tcW w:w="4862" w:type="dxa"/>
            <w:shd w:val="clear" w:color="auto" w:fill="auto"/>
          </w:tcPr>
          <w:p w14:paraId="6C744D0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DEUTDEFFXXX</w:t>
            </w:r>
          </w:p>
          <w:p w14:paraId="44BB54F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DEUTSCHE BANK AG, F/M</w:t>
            </w:r>
          </w:p>
          <w:p w14:paraId="61B8532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TAUNUSANLAGE 12</w:t>
            </w:r>
          </w:p>
          <w:p w14:paraId="775A4EC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GERMANY</w:t>
            </w:r>
          </w:p>
        </w:tc>
      </w:tr>
      <w:tr w:rsidR="00DD1BE1" w:rsidRPr="00582447" w14:paraId="675FA01F" w14:textId="77777777" w:rsidTr="00E05D01">
        <w:trPr>
          <w:trHeight w:val="1723"/>
        </w:trPr>
        <w:tc>
          <w:tcPr>
            <w:tcW w:w="4791" w:type="dxa"/>
            <w:shd w:val="clear" w:color="auto" w:fill="auto"/>
          </w:tcPr>
          <w:p w14:paraId="4F64413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lastRenderedPageBreak/>
              <w:t>FIELD 57A:</w:t>
            </w:r>
          </w:p>
          <w:p w14:paraId="5427E268"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(ACC. WITH BANK)</w:t>
            </w:r>
          </w:p>
        </w:tc>
        <w:tc>
          <w:tcPr>
            <w:tcW w:w="4862" w:type="dxa"/>
            <w:shd w:val="clear" w:color="auto" w:fill="auto"/>
          </w:tcPr>
          <w:p w14:paraId="1925856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/DE20500700100935930800</w:t>
            </w:r>
          </w:p>
          <w:p w14:paraId="4F7C71A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NBSRRSBGXXX</w:t>
            </w:r>
          </w:p>
          <w:p w14:paraId="7421D3D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NARODNA BANKA SRBIJE (NATIONAL</w:t>
            </w:r>
          </w:p>
          <w:p w14:paraId="50C8985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BANK OF SERBIA – NBS BEOGRAD,</w:t>
            </w:r>
          </w:p>
          <w:p w14:paraId="3A8985D8"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NEMANJINA 17</w:t>
            </w:r>
          </w:p>
          <w:p w14:paraId="48E07E7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SERBIA</w:t>
            </w:r>
          </w:p>
        </w:tc>
      </w:tr>
      <w:tr w:rsidR="00DD1BE1" w:rsidRPr="00582447" w14:paraId="41BAC785" w14:textId="77777777" w:rsidTr="00E05D01">
        <w:trPr>
          <w:trHeight w:val="20"/>
        </w:trPr>
        <w:tc>
          <w:tcPr>
            <w:tcW w:w="4791" w:type="dxa"/>
            <w:shd w:val="clear" w:color="auto" w:fill="auto"/>
          </w:tcPr>
          <w:p w14:paraId="5A8EB4C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FIELD 59:</w:t>
            </w:r>
          </w:p>
          <w:p w14:paraId="2FB934B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(BENEFICIARY)</w:t>
            </w:r>
          </w:p>
        </w:tc>
        <w:tc>
          <w:tcPr>
            <w:tcW w:w="4862" w:type="dxa"/>
            <w:shd w:val="clear" w:color="auto" w:fill="auto"/>
          </w:tcPr>
          <w:p w14:paraId="6F2934B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/RS35908500103019323073</w:t>
            </w:r>
          </w:p>
          <w:p w14:paraId="1AD731B6"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MINISTARSTVO FINANSIJA</w:t>
            </w:r>
          </w:p>
          <w:p w14:paraId="4C9ACAA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UPRAVA ZA TREZOR</w:t>
            </w:r>
          </w:p>
          <w:p w14:paraId="695CBFE8"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POP LUKINA7-9</w:t>
            </w:r>
          </w:p>
          <w:p w14:paraId="263B085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BEOGRAD</w:t>
            </w:r>
          </w:p>
        </w:tc>
      </w:tr>
      <w:tr w:rsidR="00DD1BE1" w:rsidRPr="00582447" w14:paraId="2BA4756E" w14:textId="77777777" w:rsidTr="00E05D01">
        <w:trPr>
          <w:trHeight w:val="20"/>
        </w:trPr>
        <w:tc>
          <w:tcPr>
            <w:tcW w:w="4791" w:type="dxa"/>
            <w:shd w:val="clear" w:color="auto" w:fill="auto"/>
          </w:tcPr>
          <w:p w14:paraId="358506B8"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70:  </w:t>
            </w:r>
          </w:p>
        </w:tc>
        <w:tc>
          <w:tcPr>
            <w:tcW w:w="4862" w:type="dxa"/>
            <w:shd w:val="clear" w:color="auto" w:fill="auto"/>
          </w:tcPr>
          <w:p w14:paraId="4B5F8CAC"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DETAILS OF PAYMENT</w:t>
            </w:r>
          </w:p>
        </w:tc>
      </w:tr>
      <w:tr w:rsidR="00DD1BE1" w:rsidRPr="00582447" w14:paraId="5E80AE91" w14:textId="77777777" w:rsidTr="00E05D01">
        <w:trPr>
          <w:trHeight w:val="20"/>
        </w:trPr>
        <w:tc>
          <w:tcPr>
            <w:tcW w:w="4791" w:type="dxa"/>
            <w:shd w:val="clear" w:color="auto" w:fill="auto"/>
          </w:tcPr>
          <w:p w14:paraId="5F39D9B8" w14:textId="77777777" w:rsidR="00DD1BE1" w:rsidRPr="00582447" w:rsidRDefault="00DD1BE1" w:rsidP="00582447">
            <w:pPr>
              <w:spacing w:before="0"/>
              <w:contextualSpacing/>
              <w:rPr>
                <w:rFonts w:cs="Arial"/>
                <w:sz w:val="24"/>
                <w:szCs w:val="24"/>
                <w:lang w:val="sr-Cyrl-CS" w:eastAsia="ar-SA" w:bidi="en-US"/>
              </w:rPr>
            </w:pPr>
          </w:p>
        </w:tc>
        <w:tc>
          <w:tcPr>
            <w:tcW w:w="4862" w:type="dxa"/>
            <w:shd w:val="clear" w:color="auto" w:fill="auto"/>
          </w:tcPr>
          <w:p w14:paraId="4962631A" w14:textId="77777777" w:rsidR="00DD1BE1" w:rsidRPr="00582447" w:rsidRDefault="00DD1BE1" w:rsidP="00582447">
            <w:pPr>
              <w:spacing w:before="0"/>
              <w:contextualSpacing/>
              <w:rPr>
                <w:rFonts w:cs="Arial"/>
                <w:sz w:val="24"/>
                <w:szCs w:val="24"/>
                <w:lang w:val="sr-Cyrl-CS" w:eastAsia="ar-SA" w:bidi="en-US"/>
              </w:rPr>
            </w:pPr>
          </w:p>
        </w:tc>
      </w:tr>
    </w:tbl>
    <w:p w14:paraId="09B5CD84" w14:textId="77777777" w:rsidR="00DD1BE1" w:rsidRPr="00582447" w:rsidRDefault="00DD1BE1" w:rsidP="00582447">
      <w:pPr>
        <w:spacing w:before="0"/>
        <w:contextualSpacing/>
        <w:rPr>
          <w:rFonts w:cs="Arial"/>
          <w:sz w:val="24"/>
          <w:szCs w:val="24"/>
          <w:lang w:val="sr-Cyrl-CS" w:eastAsia="ar-SA" w:bidi="en-US"/>
        </w:rPr>
      </w:pPr>
    </w:p>
    <w:p w14:paraId="1E99F674" w14:textId="77777777" w:rsidR="00DD1BE1" w:rsidRPr="00582447" w:rsidRDefault="00DD1BE1" w:rsidP="00582447">
      <w:pPr>
        <w:spacing w:before="0"/>
        <w:contextualSpacing/>
        <w:rPr>
          <w:rFonts w:cs="Arial"/>
          <w:sz w:val="24"/>
          <w:szCs w:val="24"/>
          <w:lang w:val="sr-Cyrl-CS" w:eastAsia="ar-SA"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DD1BE1" w:rsidRPr="00582447" w14:paraId="2DDB673A" w14:textId="77777777" w:rsidTr="007E405D">
        <w:tc>
          <w:tcPr>
            <w:tcW w:w="4786" w:type="dxa"/>
            <w:shd w:val="clear" w:color="auto" w:fill="auto"/>
          </w:tcPr>
          <w:p w14:paraId="13908E2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SWIFT MESSAGE MT103 – USD</w:t>
            </w:r>
          </w:p>
        </w:tc>
        <w:tc>
          <w:tcPr>
            <w:tcW w:w="4820" w:type="dxa"/>
            <w:shd w:val="clear" w:color="auto" w:fill="auto"/>
          </w:tcPr>
          <w:p w14:paraId="2BA9D84A" w14:textId="77777777" w:rsidR="00DD1BE1" w:rsidRPr="00582447" w:rsidRDefault="00DD1BE1" w:rsidP="00582447">
            <w:pPr>
              <w:spacing w:before="0"/>
              <w:contextualSpacing/>
              <w:rPr>
                <w:rFonts w:cs="Arial"/>
                <w:sz w:val="24"/>
                <w:szCs w:val="24"/>
                <w:lang w:val="sr-Cyrl-CS" w:eastAsia="ar-SA" w:bidi="en-US"/>
              </w:rPr>
            </w:pPr>
          </w:p>
        </w:tc>
      </w:tr>
      <w:tr w:rsidR="00DD1BE1" w:rsidRPr="00582447" w14:paraId="5FCB8B28" w14:textId="77777777" w:rsidTr="007E405D">
        <w:tc>
          <w:tcPr>
            <w:tcW w:w="4786" w:type="dxa"/>
            <w:shd w:val="clear" w:color="auto" w:fill="auto"/>
          </w:tcPr>
          <w:p w14:paraId="5513D57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32A: </w:t>
            </w:r>
          </w:p>
        </w:tc>
        <w:tc>
          <w:tcPr>
            <w:tcW w:w="4820" w:type="dxa"/>
            <w:shd w:val="clear" w:color="auto" w:fill="auto"/>
          </w:tcPr>
          <w:p w14:paraId="74F1155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VALUE DATE – USD- AMOUNT</w:t>
            </w:r>
          </w:p>
        </w:tc>
      </w:tr>
      <w:tr w:rsidR="00DD1BE1" w:rsidRPr="00582447" w14:paraId="21D48F3A" w14:textId="77777777" w:rsidTr="007E405D">
        <w:tc>
          <w:tcPr>
            <w:tcW w:w="4786" w:type="dxa"/>
            <w:shd w:val="clear" w:color="auto" w:fill="auto"/>
          </w:tcPr>
          <w:p w14:paraId="1EA6695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50K:  </w:t>
            </w:r>
          </w:p>
        </w:tc>
        <w:tc>
          <w:tcPr>
            <w:tcW w:w="4820" w:type="dxa"/>
            <w:shd w:val="clear" w:color="auto" w:fill="auto"/>
          </w:tcPr>
          <w:p w14:paraId="71248A2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ORDERING CUSTOMER</w:t>
            </w:r>
          </w:p>
        </w:tc>
      </w:tr>
      <w:tr w:rsidR="00DD1BE1" w:rsidRPr="00582447" w14:paraId="22AEB32D" w14:textId="77777777" w:rsidTr="007E405D">
        <w:tc>
          <w:tcPr>
            <w:tcW w:w="4786" w:type="dxa"/>
            <w:shd w:val="clear" w:color="auto" w:fill="auto"/>
          </w:tcPr>
          <w:p w14:paraId="72875931"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FIELD 56A:</w:t>
            </w:r>
          </w:p>
          <w:p w14:paraId="4D75A4B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(INTERMEDIARY)</w:t>
            </w:r>
          </w:p>
          <w:p w14:paraId="353BBF64" w14:textId="77777777" w:rsidR="00DD1BE1" w:rsidRPr="00582447" w:rsidRDefault="00DD1BE1" w:rsidP="00582447">
            <w:pPr>
              <w:spacing w:before="0"/>
              <w:contextualSpacing/>
              <w:rPr>
                <w:rFonts w:cs="Arial"/>
                <w:sz w:val="24"/>
                <w:szCs w:val="24"/>
                <w:lang w:val="sr-Cyrl-CS" w:eastAsia="ar-SA" w:bidi="en-US"/>
              </w:rPr>
            </w:pPr>
          </w:p>
        </w:tc>
        <w:tc>
          <w:tcPr>
            <w:tcW w:w="4820" w:type="dxa"/>
            <w:shd w:val="clear" w:color="auto" w:fill="auto"/>
          </w:tcPr>
          <w:p w14:paraId="502A35C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BKTRUS33XXX</w:t>
            </w:r>
          </w:p>
          <w:p w14:paraId="7E5E9E1C"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DEUTSCHE BANK TRUST COMPANIY</w:t>
            </w:r>
          </w:p>
          <w:p w14:paraId="0EE4918F"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AMERICAS, NEW YORK</w:t>
            </w:r>
          </w:p>
          <w:p w14:paraId="71B0D85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60 WALL STREET</w:t>
            </w:r>
          </w:p>
          <w:p w14:paraId="28676C3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UNITED STATES</w:t>
            </w:r>
          </w:p>
        </w:tc>
      </w:tr>
      <w:tr w:rsidR="00DD1BE1" w:rsidRPr="00582447" w14:paraId="203476F0" w14:textId="77777777" w:rsidTr="007E405D">
        <w:tc>
          <w:tcPr>
            <w:tcW w:w="4786" w:type="dxa"/>
            <w:shd w:val="clear" w:color="auto" w:fill="auto"/>
          </w:tcPr>
          <w:p w14:paraId="231C863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FIELD 57A:</w:t>
            </w:r>
          </w:p>
          <w:p w14:paraId="1856912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(ACC. WITH BANK)</w:t>
            </w:r>
          </w:p>
          <w:p w14:paraId="4C0C3BF8" w14:textId="77777777" w:rsidR="00DD1BE1" w:rsidRPr="00582447" w:rsidRDefault="00DD1BE1" w:rsidP="00582447">
            <w:pPr>
              <w:spacing w:before="0"/>
              <w:contextualSpacing/>
              <w:rPr>
                <w:rFonts w:cs="Arial"/>
                <w:sz w:val="24"/>
                <w:szCs w:val="24"/>
                <w:lang w:val="sr-Cyrl-CS" w:eastAsia="ar-SA" w:bidi="en-US"/>
              </w:rPr>
            </w:pPr>
          </w:p>
        </w:tc>
        <w:tc>
          <w:tcPr>
            <w:tcW w:w="4820" w:type="dxa"/>
            <w:shd w:val="clear" w:color="auto" w:fill="auto"/>
          </w:tcPr>
          <w:p w14:paraId="0C65840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NBSRRSBGXXX</w:t>
            </w:r>
          </w:p>
          <w:p w14:paraId="2D866F0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NARODNA BANKA SRBIJE (NATIONAL</w:t>
            </w:r>
          </w:p>
          <w:p w14:paraId="195D8C9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BANK OF SERBIA – NB BEOGRAD,</w:t>
            </w:r>
          </w:p>
          <w:p w14:paraId="34E7A080"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NEMANJINA 17</w:t>
            </w:r>
          </w:p>
          <w:p w14:paraId="35051CF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SERBIA</w:t>
            </w:r>
          </w:p>
        </w:tc>
      </w:tr>
      <w:tr w:rsidR="00DD1BE1" w:rsidRPr="00582447" w14:paraId="6C784152" w14:textId="77777777" w:rsidTr="007E405D">
        <w:tc>
          <w:tcPr>
            <w:tcW w:w="4786" w:type="dxa"/>
            <w:shd w:val="clear" w:color="auto" w:fill="auto"/>
          </w:tcPr>
          <w:p w14:paraId="17C394CE"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FIELD 59:</w:t>
            </w:r>
          </w:p>
          <w:p w14:paraId="45305E7B"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(BENEFICIARY)</w:t>
            </w:r>
          </w:p>
          <w:p w14:paraId="6BA55EA3" w14:textId="77777777" w:rsidR="00DD1BE1" w:rsidRPr="00582447" w:rsidRDefault="00DD1BE1" w:rsidP="00582447">
            <w:pPr>
              <w:spacing w:before="0"/>
              <w:contextualSpacing/>
              <w:rPr>
                <w:rFonts w:cs="Arial"/>
                <w:sz w:val="24"/>
                <w:szCs w:val="24"/>
                <w:lang w:val="sr-Cyrl-CS" w:eastAsia="ar-SA" w:bidi="en-US"/>
              </w:rPr>
            </w:pPr>
          </w:p>
        </w:tc>
        <w:tc>
          <w:tcPr>
            <w:tcW w:w="4820" w:type="dxa"/>
            <w:shd w:val="clear" w:color="auto" w:fill="auto"/>
          </w:tcPr>
          <w:p w14:paraId="422C77C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/RS35908500103019323073</w:t>
            </w:r>
          </w:p>
          <w:p w14:paraId="3EFB916A"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MINISTARSTVO FINANSIJA</w:t>
            </w:r>
          </w:p>
          <w:p w14:paraId="540668F9"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UPRAVA ZA TREZOR</w:t>
            </w:r>
          </w:p>
          <w:p w14:paraId="14F5EDA7"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POP LUKINA7-9</w:t>
            </w:r>
          </w:p>
          <w:p w14:paraId="39AAE74D"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BEOGRAD</w:t>
            </w:r>
          </w:p>
        </w:tc>
      </w:tr>
      <w:tr w:rsidR="00DD1BE1" w:rsidRPr="00582447" w14:paraId="55E6A0E8" w14:textId="77777777" w:rsidTr="007E405D">
        <w:tc>
          <w:tcPr>
            <w:tcW w:w="4786" w:type="dxa"/>
            <w:shd w:val="clear" w:color="auto" w:fill="auto"/>
          </w:tcPr>
          <w:p w14:paraId="5C6EEA83"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 xml:space="preserve">FIELD 70:  </w:t>
            </w:r>
          </w:p>
        </w:tc>
        <w:tc>
          <w:tcPr>
            <w:tcW w:w="4820" w:type="dxa"/>
            <w:shd w:val="clear" w:color="auto" w:fill="auto"/>
          </w:tcPr>
          <w:p w14:paraId="26278A05" w14:textId="77777777" w:rsidR="00DD1BE1" w:rsidRPr="00582447" w:rsidRDefault="00DD1BE1" w:rsidP="00582447">
            <w:pPr>
              <w:spacing w:before="0"/>
              <w:contextualSpacing/>
              <w:rPr>
                <w:rFonts w:cs="Arial"/>
                <w:sz w:val="24"/>
                <w:szCs w:val="24"/>
                <w:lang w:val="sr-Cyrl-CS" w:eastAsia="ar-SA" w:bidi="en-US"/>
              </w:rPr>
            </w:pPr>
            <w:r w:rsidRPr="00582447">
              <w:rPr>
                <w:rFonts w:cs="Arial"/>
                <w:sz w:val="24"/>
                <w:szCs w:val="24"/>
                <w:lang w:val="sr-Cyrl-CS" w:eastAsia="ar-SA" w:bidi="en-US"/>
              </w:rPr>
              <w:t>DETAILS OF PAYMENT</w:t>
            </w:r>
          </w:p>
        </w:tc>
      </w:tr>
    </w:tbl>
    <w:p w14:paraId="0BB7BBE0" w14:textId="77777777" w:rsidR="009466BD" w:rsidRDefault="009466BD" w:rsidP="00582447">
      <w:pPr>
        <w:numPr>
          <w:ilvl w:val="1"/>
          <w:numId w:val="0"/>
        </w:numPr>
        <w:spacing w:before="0"/>
        <w:contextualSpacing/>
        <w:jc w:val="left"/>
        <w:outlineLvl w:val="1"/>
        <w:rPr>
          <w:rFonts w:cs="Arial"/>
          <w:b/>
          <w:caps/>
          <w:sz w:val="24"/>
          <w:szCs w:val="24"/>
          <w:lang w:val="sr-Latn-RS" w:eastAsia="ar-SA"/>
        </w:rPr>
      </w:pPr>
    </w:p>
    <w:p w14:paraId="22AF40D1" w14:textId="77777777" w:rsidR="00DD1BE1" w:rsidRPr="00582447" w:rsidRDefault="005B1C77" w:rsidP="00582447">
      <w:pPr>
        <w:numPr>
          <w:ilvl w:val="1"/>
          <w:numId w:val="0"/>
        </w:numPr>
        <w:spacing w:before="0"/>
        <w:contextualSpacing/>
        <w:jc w:val="left"/>
        <w:outlineLvl w:val="1"/>
        <w:rPr>
          <w:rFonts w:cs="Arial"/>
          <w:b/>
          <w:caps/>
          <w:sz w:val="24"/>
          <w:szCs w:val="24"/>
          <w:lang w:val="sr-Cyrl-CS" w:eastAsia="ar-SA"/>
        </w:rPr>
      </w:pPr>
      <w:r>
        <w:rPr>
          <w:rFonts w:cs="Arial"/>
          <w:b/>
          <w:caps/>
          <w:sz w:val="24"/>
          <w:szCs w:val="24"/>
          <w:lang w:val="sr-Latn-RS" w:eastAsia="ar-SA"/>
        </w:rPr>
        <w:t>6.33</w:t>
      </w:r>
      <w:r w:rsidR="006F464D" w:rsidRPr="00582447">
        <w:rPr>
          <w:rFonts w:cs="Arial"/>
          <w:b/>
          <w:caps/>
          <w:sz w:val="24"/>
          <w:szCs w:val="24"/>
          <w:lang w:val="sr-Latn-RS" w:eastAsia="ar-SA"/>
        </w:rPr>
        <w:t xml:space="preserve"> </w:t>
      </w:r>
      <w:r w:rsidR="00DD1BE1" w:rsidRPr="00582447">
        <w:rPr>
          <w:rFonts w:cs="Arial"/>
          <w:b/>
          <w:caps/>
          <w:sz w:val="24"/>
          <w:szCs w:val="24"/>
          <w:lang w:val="sr-Cyrl-CS" w:eastAsia="ar-SA"/>
        </w:rPr>
        <w:t>Закључивање уговора</w:t>
      </w:r>
    </w:p>
    <w:p w14:paraId="38564D7F" w14:textId="77777777" w:rsidR="008A2F0F" w:rsidRPr="00582447" w:rsidRDefault="008A2F0F" w:rsidP="00582447">
      <w:pPr>
        <w:spacing w:before="0"/>
        <w:contextualSpacing/>
        <w:rPr>
          <w:rFonts w:cs="Arial"/>
          <w:sz w:val="24"/>
          <w:szCs w:val="24"/>
          <w:lang w:eastAsia="ar-SA"/>
        </w:rPr>
      </w:pPr>
      <w:r w:rsidRPr="00582447">
        <w:rPr>
          <w:rFonts w:cs="Arial"/>
          <w:sz w:val="24"/>
          <w:szCs w:val="24"/>
          <w:lang w:eastAsia="ar-SA"/>
        </w:rPr>
        <w:t xml:space="preserve">Наручилац ће доставити уговор о јавној набавци понуђачу ком је додељен уговор у року од </w:t>
      </w:r>
      <w:r w:rsidRPr="00582447">
        <w:rPr>
          <w:rFonts w:cs="Arial"/>
          <w:sz w:val="24"/>
          <w:szCs w:val="24"/>
          <w:lang w:val="sr-Cyrl-RS" w:eastAsia="ar-SA"/>
        </w:rPr>
        <w:t>8 (словима:</w:t>
      </w:r>
      <w:r w:rsidR="009466BD">
        <w:rPr>
          <w:rFonts w:cs="Arial"/>
          <w:sz w:val="24"/>
          <w:szCs w:val="24"/>
          <w:lang w:val="sr-Cyrl-RS" w:eastAsia="ar-SA"/>
        </w:rPr>
        <w:t xml:space="preserve"> </w:t>
      </w:r>
      <w:r w:rsidRPr="00582447">
        <w:rPr>
          <w:rFonts w:cs="Arial"/>
          <w:sz w:val="24"/>
          <w:szCs w:val="24"/>
          <w:lang w:eastAsia="ar-SA"/>
        </w:rPr>
        <w:t>осам</w:t>
      </w:r>
      <w:r w:rsidRPr="00582447">
        <w:rPr>
          <w:rFonts w:cs="Arial"/>
          <w:sz w:val="24"/>
          <w:szCs w:val="24"/>
          <w:lang w:val="sr-Cyrl-RS" w:eastAsia="ar-SA"/>
        </w:rPr>
        <w:t>)</w:t>
      </w:r>
      <w:r w:rsidRPr="00582447">
        <w:rPr>
          <w:rFonts w:cs="Arial"/>
          <w:sz w:val="24"/>
          <w:szCs w:val="24"/>
          <w:lang w:eastAsia="ar-SA"/>
        </w:rPr>
        <w:t xml:space="preserve"> дана од протека рока за подношење захтева за заштиту права.</w:t>
      </w:r>
    </w:p>
    <w:p w14:paraId="61E7C41F" w14:textId="77777777" w:rsidR="008A2F0F" w:rsidRPr="00582447" w:rsidRDefault="008A2F0F" w:rsidP="00582447">
      <w:pPr>
        <w:spacing w:before="0"/>
        <w:contextualSpacing/>
        <w:rPr>
          <w:rFonts w:cs="Arial"/>
          <w:sz w:val="24"/>
          <w:szCs w:val="24"/>
          <w:lang w:val="sr-Cyrl-RS" w:eastAsia="ar-SA"/>
        </w:rPr>
      </w:pPr>
      <w:r w:rsidRPr="00582447">
        <w:rPr>
          <w:rFonts w:cs="Arial"/>
          <w:sz w:val="24"/>
          <w:szCs w:val="24"/>
          <w:lang w:eastAsia="ar-SA"/>
        </w:rPr>
        <w:t xml:space="preserve">Понуђач ком буде додељен уговор, обавезан је да у </w:t>
      </w:r>
      <w:r w:rsidRPr="00582447">
        <w:rPr>
          <w:rFonts w:cs="Arial"/>
          <w:sz w:val="24"/>
          <w:szCs w:val="24"/>
          <w:lang w:val="sr-Cyrl-RS" w:eastAsia="ar-SA"/>
        </w:rPr>
        <w:t xml:space="preserve">тренутку потписивања уговора </w:t>
      </w:r>
      <w:r w:rsidRPr="00582447">
        <w:rPr>
          <w:rFonts w:cs="Arial"/>
          <w:sz w:val="24"/>
          <w:szCs w:val="24"/>
          <w:lang w:eastAsia="ar-SA"/>
        </w:rPr>
        <w:t xml:space="preserve">достави </w:t>
      </w:r>
      <w:r w:rsidRPr="00582447">
        <w:rPr>
          <w:rFonts w:cs="Arial"/>
          <w:sz w:val="24"/>
          <w:szCs w:val="24"/>
          <w:lang w:val="sr-Cyrl-RS" w:eastAsia="ar-SA"/>
        </w:rPr>
        <w:t>средство</w:t>
      </w:r>
      <w:r w:rsidRPr="00582447">
        <w:rPr>
          <w:rFonts w:cs="Arial"/>
          <w:sz w:val="24"/>
          <w:szCs w:val="24"/>
          <w:lang w:eastAsia="ar-SA"/>
        </w:rPr>
        <w:t xml:space="preserve"> </w:t>
      </w:r>
      <w:r w:rsidRPr="00582447">
        <w:rPr>
          <w:rFonts w:cs="Arial"/>
          <w:sz w:val="24"/>
          <w:szCs w:val="24"/>
          <w:lang w:val="sr-Cyrl-RS" w:eastAsia="ar-SA"/>
        </w:rPr>
        <w:t xml:space="preserve">финансијског обезбеђења за </w:t>
      </w:r>
      <w:r w:rsidRPr="00582447">
        <w:rPr>
          <w:rFonts w:cs="Arial"/>
          <w:sz w:val="24"/>
          <w:szCs w:val="24"/>
          <w:lang w:eastAsia="ar-SA"/>
        </w:rPr>
        <w:t>добро извршење посла</w:t>
      </w:r>
      <w:r w:rsidRPr="00582447">
        <w:rPr>
          <w:rFonts w:cs="Arial"/>
          <w:sz w:val="24"/>
          <w:szCs w:val="24"/>
          <w:lang w:val="sr-Cyrl-RS" w:eastAsia="ar-SA"/>
        </w:rPr>
        <w:t>.</w:t>
      </w:r>
    </w:p>
    <w:p w14:paraId="135BC1F1" w14:textId="77777777" w:rsidR="008A2F0F" w:rsidRPr="00582447" w:rsidRDefault="008A2F0F" w:rsidP="00582447">
      <w:pPr>
        <w:spacing w:before="0"/>
        <w:contextualSpacing/>
        <w:rPr>
          <w:rFonts w:cs="Arial"/>
          <w:sz w:val="24"/>
          <w:szCs w:val="24"/>
          <w:lang w:val="ru-RU" w:eastAsia="ar-SA"/>
        </w:rPr>
      </w:pPr>
      <w:r w:rsidRPr="00582447">
        <w:rPr>
          <w:rFonts w:cs="Arial"/>
          <w:sz w:val="24"/>
          <w:szCs w:val="24"/>
          <w:lang w:val="ru-RU" w:eastAsia="ar-SA"/>
        </w:rPr>
        <w:t>Ако понуђач ком је додељен уговор одбије да потпише уговор или уговор не потпише у року од 3 (словима:</w:t>
      </w:r>
      <w:r w:rsidR="009466BD">
        <w:rPr>
          <w:rFonts w:cs="Arial"/>
          <w:sz w:val="24"/>
          <w:szCs w:val="24"/>
          <w:lang w:val="ru-RU" w:eastAsia="ar-SA"/>
        </w:rPr>
        <w:t xml:space="preserve"> три)  дана, н</w:t>
      </w:r>
      <w:r w:rsidRPr="00582447">
        <w:rPr>
          <w:rFonts w:cs="Arial"/>
          <w:sz w:val="24"/>
          <w:szCs w:val="24"/>
          <w:lang w:val="ru-RU" w:eastAsia="ar-SA"/>
        </w:rPr>
        <w:t>аручилац може закључити са првим следећим најповољнијим понуђачем.</w:t>
      </w:r>
    </w:p>
    <w:p w14:paraId="422BE483" w14:textId="77777777" w:rsidR="00DD1BE1" w:rsidRDefault="008A2F0F" w:rsidP="00582447">
      <w:pPr>
        <w:keepNext/>
        <w:tabs>
          <w:tab w:val="left" w:pos="567"/>
        </w:tabs>
        <w:spacing w:before="0"/>
        <w:contextualSpacing/>
        <w:outlineLvl w:val="1"/>
        <w:rPr>
          <w:rFonts w:cs="Arial"/>
          <w:sz w:val="24"/>
          <w:szCs w:val="24"/>
          <w:lang w:val="ru-RU"/>
        </w:rPr>
      </w:pPr>
      <w:r w:rsidRPr="00582447">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w:t>
      </w:r>
      <w:r w:rsidRPr="00582447">
        <w:rPr>
          <w:rFonts w:cs="Arial"/>
          <w:sz w:val="24"/>
          <w:szCs w:val="24"/>
          <w:lang w:val="ru-RU"/>
        </w:rPr>
        <w:lastRenderedPageBreak/>
        <w:t>закључити уговор са понуђачем и пре истека рока за подношење захтева за заштиту права.</w:t>
      </w:r>
    </w:p>
    <w:p w14:paraId="28EA44A4" w14:textId="77777777" w:rsidR="009466BD" w:rsidRPr="00582447" w:rsidRDefault="009466BD" w:rsidP="00582447">
      <w:pPr>
        <w:keepNext/>
        <w:tabs>
          <w:tab w:val="left" w:pos="567"/>
        </w:tabs>
        <w:spacing w:before="0"/>
        <w:contextualSpacing/>
        <w:outlineLvl w:val="1"/>
        <w:rPr>
          <w:rFonts w:cs="Arial"/>
          <w:b/>
          <w:sz w:val="24"/>
          <w:szCs w:val="24"/>
        </w:rPr>
      </w:pPr>
    </w:p>
    <w:bookmarkEnd w:id="239"/>
    <w:bookmarkEnd w:id="240"/>
    <w:p w14:paraId="3E581342" w14:textId="77777777" w:rsidR="00DD1BE1" w:rsidRPr="00582447" w:rsidRDefault="005B1C77" w:rsidP="00582447">
      <w:pPr>
        <w:numPr>
          <w:ilvl w:val="1"/>
          <w:numId w:val="0"/>
        </w:numPr>
        <w:spacing w:before="0"/>
        <w:ind w:left="432" w:hanging="432"/>
        <w:contextualSpacing/>
        <w:jc w:val="left"/>
        <w:outlineLvl w:val="1"/>
        <w:rPr>
          <w:rFonts w:cs="Arial"/>
          <w:b/>
          <w:caps/>
          <w:sz w:val="24"/>
          <w:szCs w:val="24"/>
          <w:lang w:val="sr-Cyrl-CS" w:eastAsia="ar-SA"/>
        </w:rPr>
      </w:pPr>
      <w:r>
        <w:rPr>
          <w:rFonts w:cs="Arial"/>
          <w:b/>
          <w:caps/>
          <w:sz w:val="24"/>
          <w:szCs w:val="24"/>
          <w:lang w:val="sr-Latn-RS" w:eastAsia="ar-SA"/>
        </w:rPr>
        <w:t>6.34</w:t>
      </w:r>
      <w:r w:rsidR="006F464D" w:rsidRPr="00582447">
        <w:rPr>
          <w:rFonts w:cs="Arial"/>
          <w:b/>
          <w:caps/>
          <w:sz w:val="24"/>
          <w:szCs w:val="24"/>
          <w:lang w:val="sr-Latn-RS" w:eastAsia="ar-SA"/>
        </w:rPr>
        <w:t xml:space="preserve"> </w:t>
      </w:r>
      <w:r w:rsidR="00DD1BE1" w:rsidRPr="00582447">
        <w:rPr>
          <w:rFonts w:cs="Arial"/>
          <w:b/>
          <w:caps/>
          <w:sz w:val="24"/>
          <w:szCs w:val="24"/>
          <w:lang w:val="sr-Cyrl-CS" w:eastAsia="ar-SA"/>
        </w:rPr>
        <w:t>Измене током трајања Уговора</w:t>
      </w:r>
    </w:p>
    <w:p w14:paraId="53E78FFC" w14:textId="77777777" w:rsidR="009466BD" w:rsidRPr="009466BD" w:rsidRDefault="009466BD" w:rsidP="009466BD">
      <w:pPr>
        <w:spacing w:before="0"/>
        <w:contextualSpacing/>
        <w:rPr>
          <w:rFonts w:cs="Arial"/>
          <w:sz w:val="24"/>
          <w:szCs w:val="24"/>
          <w:lang w:eastAsia="sr-Latn-CS"/>
        </w:rPr>
      </w:pPr>
      <w:r w:rsidRPr="009466BD">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758B9B8C" w14:textId="77777777" w:rsidR="009466BD" w:rsidRPr="009466BD" w:rsidRDefault="009466BD" w:rsidP="009466BD">
      <w:pPr>
        <w:spacing w:before="0"/>
        <w:contextualSpacing/>
        <w:rPr>
          <w:rFonts w:cs="Arial"/>
          <w:sz w:val="24"/>
          <w:szCs w:val="24"/>
          <w:lang w:eastAsia="sr-Latn-CS"/>
        </w:rPr>
      </w:pPr>
      <w:r w:rsidRPr="009466BD">
        <w:rPr>
          <w:rFonts w:cs="Arial"/>
          <w:sz w:val="24"/>
          <w:szCs w:val="24"/>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7DB445F" w14:textId="77777777" w:rsidR="009466BD" w:rsidRPr="009466BD" w:rsidRDefault="009466BD" w:rsidP="009466BD">
      <w:pPr>
        <w:spacing w:before="0"/>
        <w:contextualSpacing/>
        <w:rPr>
          <w:rFonts w:cs="Arial"/>
          <w:sz w:val="24"/>
          <w:szCs w:val="24"/>
          <w:lang w:eastAsia="sr-Latn-CS"/>
        </w:rPr>
      </w:pPr>
    </w:p>
    <w:p w14:paraId="01DAA364" w14:textId="77777777" w:rsidR="009466BD" w:rsidRPr="009466BD" w:rsidRDefault="009466BD" w:rsidP="009466BD">
      <w:pPr>
        <w:spacing w:before="0"/>
        <w:contextualSpacing/>
        <w:rPr>
          <w:rFonts w:cs="Arial"/>
          <w:sz w:val="24"/>
          <w:szCs w:val="24"/>
          <w:lang w:eastAsia="sr-Latn-CS"/>
        </w:rPr>
      </w:pPr>
      <w:r w:rsidRPr="009466BD">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3BBAF39E" w14:textId="77777777" w:rsidR="009466BD" w:rsidRPr="009466BD" w:rsidRDefault="009466BD" w:rsidP="009466BD">
      <w:pPr>
        <w:spacing w:before="0"/>
        <w:contextualSpacing/>
        <w:rPr>
          <w:rFonts w:cs="Arial"/>
          <w:sz w:val="24"/>
          <w:szCs w:val="24"/>
          <w:lang w:eastAsia="sr-Latn-CS"/>
        </w:rPr>
      </w:pPr>
    </w:p>
    <w:p w14:paraId="0E20C866" w14:textId="77777777" w:rsidR="009466BD" w:rsidRPr="009466BD" w:rsidRDefault="009466BD" w:rsidP="009466BD">
      <w:pPr>
        <w:spacing w:before="0"/>
        <w:contextualSpacing/>
        <w:rPr>
          <w:rFonts w:cs="Arial"/>
          <w:sz w:val="24"/>
          <w:szCs w:val="24"/>
          <w:lang w:eastAsia="sr-Latn-CS"/>
        </w:rPr>
      </w:pPr>
      <w:r w:rsidRPr="009466BD">
        <w:rPr>
          <w:rFonts w:cs="Arial"/>
          <w:sz w:val="24"/>
          <w:szCs w:val="24"/>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AB4ACED" w14:textId="77777777" w:rsidR="00B87F0C" w:rsidRPr="00582447" w:rsidRDefault="00B87F0C" w:rsidP="00582447">
      <w:pPr>
        <w:spacing w:before="0"/>
        <w:contextualSpacing/>
        <w:rPr>
          <w:rFonts w:cs="Arial"/>
          <w:color w:val="FF0000"/>
          <w:sz w:val="24"/>
          <w:szCs w:val="24"/>
          <w:lang w:eastAsia="sr-Latn-CS"/>
        </w:rPr>
      </w:pPr>
    </w:p>
    <w:p w14:paraId="205AB899" w14:textId="77777777" w:rsidR="00B87F0C" w:rsidRPr="00582447" w:rsidRDefault="00B87F0C" w:rsidP="00582447">
      <w:pPr>
        <w:spacing w:before="0"/>
        <w:contextualSpacing/>
        <w:rPr>
          <w:rFonts w:cs="Arial"/>
          <w:color w:val="FF0000"/>
          <w:sz w:val="24"/>
          <w:szCs w:val="24"/>
          <w:lang w:eastAsia="sr-Latn-CS"/>
        </w:rPr>
      </w:pPr>
    </w:p>
    <w:p w14:paraId="53687769" w14:textId="43929E70" w:rsidR="009466BD" w:rsidRDefault="009466BD" w:rsidP="00582447">
      <w:pPr>
        <w:spacing w:before="0"/>
        <w:contextualSpacing/>
        <w:rPr>
          <w:rFonts w:cs="Arial"/>
          <w:color w:val="FF0000"/>
          <w:sz w:val="24"/>
          <w:szCs w:val="24"/>
          <w:lang w:eastAsia="sr-Latn-CS"/>
        </w:rPr>
      </w:pPr>
    </w:p>
    <w:p w14:paraId="6AD516E9" w14:textId="2779AE46" w:rsidR="006603B0" w:rsidRDefault="006603B0" w:rsidP="00582447">
      <w:pPr>
        <w:spacing w:before="0"/>
        <w:contextualSpacing/>
        <w:rPr>
          <w:rFonts w:cs="Arial"/>
          <w:color w:val="FF0000"/>
          <w:sz w:val="24"/>
          <w:szCs w:val="24"/>
          <w:lang w:eastAsia="sr-Latn-CS"/>
        </w:rPr>
      </w:pPr>
    </w:p>
    <w:p w14:paraId="021F8196" w14:textId="197D7669" w:rsidR="006603B0" w:rsidRDefault="006603B0" w:rsidP="00582447">
      <w:pPr>
        <w:spacing w:before="0"/>
        <w:contextualSpacing/>
        <w:rPr>
          <w:rFonts w:cs="Arial"/>
          <w:color w:val="FF0000"/>
          <w:sz w:val="24"/>
          <w:szCs w:val="24"/>
          <w:lang w:eastAsia="sr-Latn-CS"/>
        </w:rPr>
      </w:pPr>
    </w:p>
    <w:p w14:paraId="7D345F9A" w14:textId="5635F499" w:rsidR="006603B0" w:rsidRDefault="006603B0" w:rsidP="00582447">
      <w:pPr>
        <w:spacing w:before="0"/>
        <w:contextualSpacing/>
        <w:rPr>
          <w:rFonts w:cs="Arial"/>
          <w:color w:val="FF0000"/>
          <w:sz w:val="24"/>
          <w:szCs w:val="24"/>
          <w:lang w:eastAsia="sr-Latn-CS"/>
        </w:rPr>
      </w:pPr>
    </w:p>
    <w:p w14:paraId="6EF57575" w14:textId="1204F7FF" w:rsidR="006603B0" w:rsidRDefault="006603B0" w:rsidP="00582447">
      <w:pPr>
        <w:spacing w:before="0"/>
        <w:contextualSpacing/>
        <w:rPr>
          <w:rFonts w:cs="Arial"/>
          <w:color w:val="FF0000"/>
          <w:sz w:val="24"/>
          <w:szCs w:val="24"/>
          <w:lang w:eastAsia="sr-Latn-CS"/>
        </w:rPr>
      </w:pPr>
    </w:p>
    <w:p w14:paraId="63AAA6AF" w14:textId="1A5BA66D" w:rsidR="006603B0" w:rsidRDefault="006603B0" w:rsidP="00582447">
      <w:pPr>
        <w:spacing w:before="0"/>
        <w:contextualSpacing/>
        <w:rPr>
          <w:rFonts w:cs="Arial"/>
          <w:color w:val="FF0000"/>
          <w:sz w:val="24"/>
          <w:szCs w:val="24"/>
          <w:lang w:eastAsia="sr-Latn-CS"/>
        </w:rPr>
      </w:pPr>
    </w:p>
    <w:p w14:paraId="490C6396" w14:textId="68747B6B" w:rsidR="006603B0" w:rsidRDefault="006603B0" w:rsidP="00582447">
      <w:pPr>
        <w:spacing w:before="0"/>
        <w:contextualSpacing/>
        <w:rPr>
          <w:rFonts w:cs="Arial"/>
          <w:color w:val="FF0000"/>
          <w:sz w:val="24"/>
          <w:szCs w:val="24"/>
          <w:lang w:eastAsia="sr-Latn-CS"/>
        </w:rPr>
      </w:pPr>
    </w:p>
    <w:p w14:paraId="57AFA604" w14:textId="75049ED4" w:rsidR="006603B0" w:rsidRDefault="006603B0" w:rsidP="00582447">
      <w:pPr>
        <w:spacing w:before="0"/>
        <w:contextualSpacing/>
        <w:rPr>
          <w:rFonts w:cs="Arial"/>
          <w:color w:val="FF0000"/>
          <w:sz w:val="24"/>
          <w:szCs w:val="24"/>
          <w:lang w:eastAsia="sr-Latn-CS"/>
        </w:rPr>
      </w:pPr>
    </w:p>
    <w:p w14:paraId="4D4E1929" w14:textId="67E39958" w:rsidR="006603B0" w:rsidRDefault="006603B0" w:rsidP="00582447">
      <w:pPr>
        <w:spacing w:before="0"/>
        <w:contextualSpacing/>
        <w:rPr>
          <w:rFonts w:cs="Arial"/>
          <w:color w:val="FF0000"/>
          <w:sz w:val="24"/>
          <w:szCs w:val="24"/>
          <w:lang w:eastAsia="sr-Latn-CS"/>
        </w:rPr>
      </w:pPr>
    </w:p>
    <w:p w14:paraId="217EB31E" w14:textId="0F5D3611" w:rsidR="006603B0" w:rsidRDefault="006603B0" w:rsidP="00582447">
      <w:pPr>
        <w:spacing w:before="0"/>
        <w:contextualSpacing/>
        <w:rPr>
          <w:rFonts w:cs="Arial"/>
          <w:color w:val="FF0000"/>
          <w:sz w:val="24"/>
          <w:szCs w:val="24"/>
          <w:lang w:eastAsia="sr-Latn-CS"/>
        </w:rPr>
      </w:pPr>
    </w:p>
    <w:p w14:paraId="05EFD736" w14:textId="28CEBAFF" w:rsidR="006603B0" w:rsidRDefault="006603B0" w:rsidP="00582447">
      <w:pPr>
        <w:spacing w:before="0"/>
        <w:contextualSpacing/>
        <w:rPr>
          <w:rFonts w:cs="Arial"/>
          <w:color w:val="FF0000"/>
          <w:sz w:val="24"/>
          <w:szCs w:val="24"/>
          <w:lang w:eastAsia="sr-Latn-CS"/>
        </w:rPr>
      </w:pPr>
    </w:p>
    <w:p w14:paraId="1DE881BC" w14:textId="0C012104" w:rsidR="006603B0" w:rsidRDefault="006603B0" w:rsidP="00582447">
      <w:pPr>
        <w:spacing w:before="0"/>
        <w:contextualSpacing/>
        <w:rPr>
          <w:rFonts w:cs="Arial"/>
          <w:color w:val="FF0000"/>
          <w:sz w:val="24"/>
          <w:szCs w:val="24"/>
          <w:lang w:eastAsia="sr-Latn-CS"/>
        </w:rPr>
      </w:pPr>
    </w:p>
    <w:p w14:paraId="225C4FB3" w14:textId="13C10633" w:rsidR="006603B0" w:rsidRDefault="006603B0" w:rsidP="00582447">
      <w:pPr>
        <w:spacing w:before="0"/>
        <w:contextualSpacing/>
        <w:rPr>
          <w:rFonts w:cs="Arial"/>
          <w:color w:val="FF0000"/>
          <w:sz w:val="24"/>
          <w:szCs w:val="24"/>
          <w:lang w:eastAsia="sr-Latn-CS"/>
        </w:rPr>
      </w:pPr>
    </w:p>
    <w:p w14:paraId="6F177BA9" w14:textId="1FCDE58D" w:rsidR="006603B0" w:rsidRDefault="006603B0" w:rsidP="00582447">
      <w:pPr>
        <w:spacing w:before="0"/>
        <w:contextualSpacing/>
        <w:rPr>
          <w:rFonts w:cs="Arial"/>
          <w:color w:val="FF0000"/>
          <w:sz w:val="24"/>
          <w:szCs w:val="24"/>
          <w:lang w:eastAsia="sr-Latn-CS"/>
        </w:rPr>
      </w:pPr>
    </w:p>
    <w:p w14:paraId="38EC1C07" w14:textId="3315F034" w:rsidR="006603B0" w:rsidRDefault="006603B0" w:rsidP="00582447">
      <w:pPr>
        <w:spacing w:before="0"/>
        <w:contextualSpacing/>
        <w:rPr>
          <w:rFonts w:cs="Arial"/>
          <w:color w:val="FF0000"/>
          <w:sz w:val="24"/>
          <w:szCs w:val="24"/>
          <w:lang w:eastAsia="sr-Latn-CS"/>
        </w:rPr>
      </w:pPr>
    </w:p>
    <w:p w14:paraId="6BACC96A" w14:textId="3CB329AA" w:rsidR="006603B0" w:rsidRDefault="006603B0" w:rsidP="00582447">
      <w:pPr>
        <w:spacing w:before="0"/>
        <w:contextualSpacing/>
        <w:rPr>
          <w:rFonts w:cs="Arial"/>
          <w:color w:val="FF0000"/>
          <w:sz w:val="24"/>
          <w:szCs w:val="24"/>
          <w:lang w:eastAsia="sr-Latn-CS"/>
        </w:rPr>
      </w:pPr>
    </w:p>
    <w:p w14:paraId="405221D2" w14:textId="0BE77C17" w:rsidR="006603B0" w:rsidRDefault="006603B0" w:rsidP="00582447">
      <w:pPr>
        <w:spacing w:before="0"/>
        <w:contextualSpacing/>
        <w:rPr>
          <w:rFonts w:cs="Arial"/>
          <w:color w:val="FF0000"/>
          <w:sz w:val="24"/>
          <w:szCs w:val="24"/>
          <w:lang w:eastAsia="sr-Latn-CS"/>
        </w:rPr>
      </w:pPr>
    </w:p>
    <w:p w14:paraId="4A9022EC" w14:textId="622B3F72" w:rsidR="006603B0" w:rsidRDefault="006603B0" w:rsidP="00582447">
      <w:pPr>
        <w:spacing w:before="0"/>
        <w:contextualSpacing/>
        <w:rPr>
          <w:rFonts w:cs="Arial"/>
          <w:color w:val="FF0000"/>
          <w:sz w:val="24"/>
          <w:szCs w:val="24"/>
          <w:lang w:eastAsia="sr-Latn-CS"/>
        </w:rPr>
      </w:pPr>
    </w:p>
    <w:p w14:paraId="302DEA02" w14:textId="3DD641D0" w:rsidR="006603B0" w:rsidRDefault="006603B0" w:rsidP="00582447">
      <w:pPr>
        <w:spacing w:before="0"/>
        <w:contextualSpacing/>
        <w:rPr>
          <w:rFonts w:cs="Arial"/>
          <w:color w:val="FF0000"/>
          <w:sz w:val="24"/>
          <w:szCs w:val="24"/>
          <w:lang w:eastAsia="sr-Latn-CS"/>
        </w:rPr>
      </w:pPr>
    </w:p>
    <w:p w14:paraId="5FA7A9AB" w14:textId="76CAD6FE" w:rsidR="006603B0" w:rsidRDefault="006603B0" w:rsidP="00582447">
      <w:pPr>
        <w:spacing w:before="0"/>
        <w:contextualSpacing/>
        <w:rPr>
          <w:rFonts w:cs="Arial"/>
          <w:color w:val="FF0000"/>
          <w:sz w:val="24"/>
          <w:szCs w:val="24"/>
          <w:lang w:eastAsia="sr-Latn-CS"/>
        </w:rPr>
      </w:pPr>
    </w:p>
    <w:p w14:paraId="5EA6CBED" w14:textId="4BDBB6CE" w:rsidR="006603B0" w:rsidRDefault="006603B0" w:rsidP="00582447">
      <w:pPr>
        <w:spacing w:before="0"/>
        <w:contextualSpacing/>
        <w:rPr>
          <w:rFonts w:cs="Arial"/>
          <w:color w:val="FF0000"/>
          <w:sz w:val="24"/>
          <w:szCs w:val="24"/>
          <w:lang w:eastAsia="sr-Latn-CS"/>
        </w:rPr>
      </w:pPr>
    </w:p>
    <w:p w14:paraId="4700D374" w14:textId="17EB814D" w:rsidR="007A4E43" w:rsidRDefault="007A4E43" w:rsidP="00582447">
      <w:pPr>
        <w:spacing w:before="0"/>
        <w:contextualSpacing/>
        <w:rPr>
          <w:rFonts w:cs="Arial"/>
          <w:color w:val="FF0000"/>
          <w:sz w:val="24"/>
          <w:szCs w:val="24"/>
          <w:lang w:eastAsia="sr-Latn-CS"/>
        </w:rPr>
      </w:pPr>
    </w:p>
    <w:p w14:paraId="40CC2FE1" w14:textId="19380644" w:rsidR="007A4E43" w:rsidRDefault="007A4E43" w:rsidP="00582447">
      <w:pPr>
        <w:spacing w:before="0"/>
        <w:contextualSpacing/>
        <w:rPr>
          <w:rFonts w:cs="Arial"/>
          <w:color w:val="FF0000"/>
          <w:sz w:val="24"/>
          <w:szCs w:val="24"/>
          <w:lang w:eastAsia="sr-Latn-CS"/>
        </w:rPr>
      </w:pPr>
    </w:p>
    <w:p w14:paraId="15550C7D" w14:textId="1D13A11B" w:rsidR="007A4E43" w:rsidRDefault="007A4E43" w:rsidP="00582447">
      <w:pPr>
        <w:spacing w:before="0"/>
        <w:contextualSpacing/>
        <w:rPr>
          <w:rFonts w:cs="Arial"/>
          <w:color w:val="FF0000"/>
          <w:sz w:val="24"/>
          <w:szCs w:val="24"/>
          <w:lang w:eastAsia="sr-Latn-CS"/>
        </w:rPr>
      </w:pPr>
    </w:p>
    <w:p w14:paraId="15185577" w14:textId="7E1E7C0E" w:rsidR="007A4E43" w:rsidRDefault="007A4E43" w:rsidP="00582447">
      <w:pPr>
        <w:spacing w:before="0"/>
        <w:contextualSpacing/>
        <w:rPr>
          <w:rFonts w:cs="Arial"/>
          <w:color w:val="FF0000"/>
          <w:sz w:val="24"/>
          <w:szCs w:val="24"/>
          <w:lang w:eastAsia="sr-Latn-CS"/>
        </w:rPr>
      </w:pPr>
    </w:p>
    <w:p w14:paraId="728A21FD" w14:textId="6709E79C" w:rsidR="007A4E43" w:rsidRDefault="007A4E43" w:rsidP="00582447">
      <w:pPr>
        <w:spacing w:before="0"/>
        <w:contextualSpacing/>
        <w:rPr>
          <w:rFonts w:cs="Arial"/>
          <w:color w:val="FF0000"/>
          <w:sz w:val="24"/>
          <w:szCs w:val="24"/>
          <w:lang w:eastAsia="sr-Latn-CS"/>
        </w:rPr>
      </w:pPr>
    </w:p>
    <w:p w14:paraId="02073A32" w14:textId="169D5046" w:rsidR="007A4E43" w:rsidRDefault="007A4E43" w:rsidP="00582447">
      <w:pPr>
        <w:spacing w:before="0"/>
        <w:contextualSpacing/>
        <w:rPr>
          <w:rFonts w:cs="Arial"/>
          <w:color w:val="FF0000"/>
          <w:sz w:val="24"/>
          <w:szCs w:val="24"/>
          <w:lang w:eastAsia="sr-Latn-CS"/>
        </w:rPr>
      </w:pPr>
    </w:p>
    <w:p w14:paraId="2C1D5BA8" w14:textId="31E2D332" w:rsidR="007A4E43" w:rsidRDefault="007A4E43" w:rsidP="00582447">
      <w:pPr>
        <w:spacing w:before="0"/>
        <w:contextualSpacing/>
        <w:rPr>
          <w:rFonts w:cs="Arial"/>
          <w:color w:val="FF0000"/>
          <w:sz w:val="24"/>
          <w:szCs w:val="24"/>
          <w:lang w:eastAsia="sr-Latn-CS"/>
        </w:rPr>
      </w:pPr>
    </w:p>
    <w:p w14:paraId="65CCEAC5" w14:textId="243A51A1" w:rsidR="007A4E43" w:rsidRDefault="007A4E43" w:rsidP="00582447">
      <w:pPr>
        <w:spacing w:before="0"/>
        <w:contextualSpacing/>
        <w:rPr>
          <w:rFonts w:cs="Arial"/>
          <w:color w:val="FF0000"/>
          <w:sz w:val="24"/>
          <w:szCs w:val="24"/>
          <w:lang w:eastAsia="sr-Latn-CS"/>
        </w:rPr>
      </w:pPr>
    </w:p>
    <w:p w14:paraId="6C5A4EC0" w14:textId="125ADDFA" w:rsidR="007A4E43" w:rsidRDefault="007A4E43" w:rsidP="00582447">
      <w:pPr>
        <w:spacing w:before="0"/>
        <w:contextualSpacing/>
        <w:rPr>
          <w:rFonts w:cs="Arial"/>
          <w:color w:val="FF0000"/>
          <w:sz w:val="24"/>
          <w:szCs w:val="24"/>
          <w:lang w:eastAsia="sr-Latn-CS"/>
        </w:rPr>
      </w:pPr>
    </w:p>
    <w:p w14:paraId="43026CC7" w14:textId="0457436E" w:rsidR="007A4E43" w:rsidRDefault="007A4E43" w:rsidP="00582447">
      <w:pPr>
        <w:spacing w:before="0"/>
        <w:contextualSpacing/>
        <w:rPr>
          <w:rFonts w:cs="Arial"/>
          <w:color w:val="FF0000"/>
          <w:sz w:val="24"/>
          <w:szCs w:val="24"/>
          <w:lang w:eastAsia="sr-Latn-CS"/>
        </w:rPr>
      </w:pPr>
    </w:p>
    <w:p w14:paraId="22C2797A" w14:textId="76334B1D" w:rsidR="007A4E43" w:rsidRDefault="007A4E43" w:rsidP="00582447">
      <w:pPr>
        <w:spacing w:before="0"/>
        <w:contextualSpacing/>
        <w:rPr>
          <w:rFonts w:cs="Arial"/>
          <w:color w:val="FF0000"/>
          <w:sz w:val="24"/>
          <w:szCs w:val="24"/>
          <w:lang w:eastAsia="sr-Latn-CS"/>
        </w:rPr>
      </w:pPr>
    </w:p>
    <w:p w14:paraId="28D598B7" w14:textId="2A8A0625" w:rsidR="007A4E43" w:rsidRDefault="007A4E43" w:rsidP="00582447">
      <w:pPr>
        <w:spacing w:before="0"/>
        <w:contextualSpacing/>
        <w:rPr>
          <w:rFonts w:cs="Arial"/>
          <w:color w:val="FF0000"/>
          <w:sz w:val="24"/>
          <w:szCs w:val="24"/>
          <w:lang w:eastAsia="sr-Latn-CS"/>
        </w:rPr>
      </w:pPr>
    </w:p>
    <w:p w14:paraId="0C1A7370" w14:textId="2C08E47D" w:rsidR="007A4E43" w:rsidRDefault="007A4E43" w:rsidP="00582447">
      <w:pPr>
        <w:spacing w:before="0"/>
        <w:contextualSpacing/>
        <w:rPr>
          <w:rFonts w:cs="Arial"/>
          <w:color w:val="FF0000"/>
          <w:sz w:val="24"/>
          <w:szCs w:val="24"/>
          <w:lang w:eastAsia="sr-Latn-CS"/>
        </w:rPr>
      </w:pPr>
    </w:p>
    <w:p w14:paraId="6C325B3C" w14:textId="2EC452B6" w:rsidR="007A4E43" w:rsidRDefault="007A4E43" w:rsidP="00582447">
      <w:pPr>
        <w:spacing w:before="0"/>
        <w:contextualSpacing/>
        <w:rPr>
          <w:rFonts w:cs="Arial"/>
          <w:color w:val="FF0000"/>
          <w:sz w:val="24"/>
          <w:szCs w:val="24"/>
          <w:lang w:eastAsia="sr-Latn-CS"/>
        </w:rPr>
      </w:pPr>
    </w:p>
    <w:p w14:paraId="3CA5D1D4" w14:textId="45DAD839" w:rsidR="007A4E43" w:rsidRDefault="007A4E43" w:rsidP="00582447">
      <w:pPr>
        <w:spacing w:before="0"/>
        <w:contextualSpacing/>
        <w:rPr>
          <w:rFonts w:cs="Arial"/>
          <w:color w:val="FF0000"/>
          <w:sz w:val="24"/>
          <w:szCs w:val="24"/>
          <w:lang w:eastAsia="sr-Latn-CS"/>
        </w:rPr>
      </w:pPr>
    </w:p>
    <w:p w14:paraId="77A5DB58" w14:textId="7C74B759" w:rsidR="007A4E43" w:rsidRDefault="007A4E43" w:rsidP="00582447">
      <w:pPr>
        <w:spacing w:before="0"/>
        <w:contextualSpacing/>
        <w:rPr>
          <w:rFonts w:cs="Arial"/>
          <w:color w:val="FF0000"/>
          <w:sz w:val="24"/>
          <w:szCs w:val="24"/>
          <w:lang w:eastAsia="sr-Latn-CS"/>
        </w:rPr>
      </w:pPr>
    </w:p>
    <w:p w14:paraId="24AABFA1" w14:textId="305F16F3" w:rsidR="007A4E43" w:rsidRDefault="007A4E43" w:rsidP="00582447">
      <w:pPr>
        <w:spacing w:before="0"/>
        <w:contextualSpacing/>
        <w:rPr>
          <w:rFonts w:cs="Arial"/>
          <w:color w:val="FF0000"/>
          <w:sz w:val="24"/>
          <w:szCs w:val="24"/>
          <w:lang w:eastAsia="sr-Latn-CS"/>
        </w:rPr>
      </w:pPr>
    </w:p>
    <w:p w14:paraId="109681D8" w14:textId="0A2B5134" w:rsidR="007A4E43" w:rsidRDefault="007A4E43" w:rsidP="00582447">
      <w:pPr>
        <w:spacing w:before="0"/>
        <w:contextualSpacing/>
        <w:rPr>
          <w:rFonts w:cs="Arial"/>
          <w:color w:val="FF0000"/>
          <w:sz w:val="24"/>
          <w:szCs w:val="24"/>
          <w:lang w:eastAsia="sr-Latn-CS"/>
        </w:rPr>
      </w:pPr>
    </w:p>
    <w:p w14:paraId="3AD6F269" w14:textId="1768152A" w:rsidR="007A4E43" w:rsidRDefault="007A4E43" w:rsidP="00582447">
      <w:pPr>
        <w:spacing w:before="0"/>
        <w:contextualSpacing/>
        <w:rPr>
          <w:rFonts w:cs="Arial"/>
          <w:color w:val="FF0000"/>
          <w:sz w:val="24"/>
          <w:szCs w:val="24"/>
          <w:lang w:eastAsia="sr-Latn-CS"/>
        </w:rPr>
      </w:pPr>
    </w:p>
    <w:p w14:paraId="0F0097DF" w14:textId="77777777" w:rsidR="007A4E43" w:rsidRDefault="007A4E43" w:rsidP="00582447">
      <w:pPr>
        <w:spacing w:before="0"/>
        <w:contextualSpacing/>
        <w:rPr>
          <w:rFonts w:cs="Arial"/>
          <w:color w:val="FF0000"/>
          <w:sz w:val="24"/>
          <w:szCs w:val="24"/>
          <w:lang w:eastAsia="sr-Latn-CS"/>
        </w:rPr>
      </w:pPr>
    </w:p>
    <w:p w14:paraId="10BF089C" w14:textId="547DFE00" w:rsidR="006603B0" w:rsidRDefault="006603B0" w:rsidP="00582447">
      <w:pPr>
        <w:spacing w:before="0"/>
        <w:contextualSpacing/>
        <w:rPr>
          <w:rFonts w:cs="Arial"/>
          <w:color w:val="FF0000"/>
          <w:sz w:val="24"/>
          <w:szCs w:val="24"/>
          <w:lang w:eastAsia="sr-Latn-CS"/>
        </w:rPr>
      </w:pPr>
    </w:p>
    <w:p w14:paraId="00862A8F" w14:textId="635DDA06" w:rsidR="006603B0" w:rsidRDefault="006603B0" w:rsidP="00582447">
      <w:pPr>
        <w:spacing w:before="0"/>
        <w:contextualSpacing/>
        <w:rPr>
          <w:rFonts w:cs="Arial"/>
          <w:color w:val="FF0000"/>
          <w:sz w:val="24"/>
          <w:szCs w:val="24"/>
          <w:lang w:eastAsia="sr-Latn-CS"/>
        </w:rPr>
      </w:pPr>
    </w:p>
    <w:p w14:paraId="2281FB76" w14:textId="320802F4" w:rsidR="006603B0" w:rsidRDefault="006603B0" w:rsidP="00582447">
      <w:pPr>
        <w:spacing w:before="0"/>
        <w:contextualSpacing/>
        <w:rPr>
          <w:rFonts w:cs="Arial"/>
          <w:color w:val="FF0000"/>
          <w:sz w:val="24"/>
          <w:szCs w:val="24"/>
          <w:lang w:eastAsia="sr-Latn-CS"/>
        </w:rPr>
      </w:pPr>
    </w:p>
    <w:p w14:paraId="266AFCAE" w14:textId="52F3DE7C" w:rsidR="006603B0" w:rsidRPr="00BD3873" w:rsidRDefault="00BD3873" w:rsidP="00BD3873">
      <w:pPr>
        <w:spacing w:before="0"/>
        <w:contextualSpacing/>
        <w:jc w:val="center"/>
        <w:rPr>
          <w:rFonts w:cs="Arial"/>
          <w:b/>
          <w:sz w:val="44"/>
          <w:szCs w:val="24"/>
          <w:lang w:val="sr-Cyrl-RS" w:eastAsia="sr-Latn-CS"/>
        </w:rPr>
        <w:sectPr w:rsidR="006603B0" w:rsidRPr="00BD3873" w:rsidSect="007528C4">
          <w:footnotePr>
            <w:pos w:val="beneathText"/>
          </w:footnotePr>
          <w:pgSz w:w="11909" w:h="16834" w:code="9"/>
          <w:pgMar w:top="1418" w:right="1277" w:bottom="1440" w:left="1418" w:header="142" w:footer="437" w:gutter="0"/>
          <w:cols w:space="708"/>
          <w:titlePg/>
          <w:docGrid w:linePitch="360"/>
        </w:sectPr>
      </w:pPr>
      <w:r w:rsidRPr="00BD3873">
        <w:rPr>
          <w:rFonts w:cs="Arial"/>
          <w:b/>
          <w:sz w:val="44"/>
          <w:szCs w:val="24"/>
          <w:lang w:val="sr-Cyrl-RS" w:eastAsia="sr-Latn-CS"/>
        </w:rPr>
        <w:t>7. ОБРАСЦИ И ПРИЛОЗИ</w:t>
      </w:r>
    </w:p>
    <w:p w14:paraId="69B9C8F7" w14:textId="77777777" w:rsidR="00343A18" w:rsidRPr="00DB469A" w:rsidRDefault="00343A18" w:rsidP="00582447">
      <w:pPr>
        <w:pStyle w:val="KDObrazac"/>
        <w:spacing w:before="0"/>
        <w:contextualSpacing/>
        <w:rPr>
          <w:noProof/>
          <w:sz w:val="24"/>
          <w:szCs w:val="24"/>
          <w:lang w:val="sr-Cyrl-RS"/>
        </w:rPr>
      </w:pPr>
      <w:bookmarkStart w:id="241" w:name="_Toc442559924"/>
      <w:r w:rsidRPr="00582447">
        <w:rPr>
          <w:sz w:val="24"/>
          <w:szCs w:val="24"/>
        </w:rPr>
        <w:lastRenderedPageBreak/>
        <w:t>О</w:t>
      </w:r>
      <w:bookmarkEnd w:id="241"/>
      <w:r w:rsidR="009466BD">
        <w:rPr>
          <w:sz w:val="24"/>
          <w:szCs w:val="24"/>
        </w:rPr>
        <w:t>бразац 1</w:t>
      </w:r>
      <w:r w:rsidR="00DB469A">
        <w:rPr>
          <w:sz w:val="24"/>
          <w:szCs w:val="24"/>
          <w:lang w:val="sr-Cyrl-RS"/>
        </w:rPr>
        <w:t>.1</w:t>
      </w:r>
    </w:p>
    <w:p w14:paraId="175F930F" w14:textId="77777777" w:rsidR="00343A18" w:rsidRDefault="00343A18" w:rsidP="00DB469A">
      <w:pPr>
        <w:spacing w:before="0"/>
        <w:contextualSpacing/>
        <w:jc w:val="center"/>
        <w:rPr>
          <w:rStyle w:val="BookTitle"/>
          <w:rFonts w:cs="Arial"/>
          <w:sz w:val="24"/>
          <w:szCs w:val="24"/>
        </w:rPr>
      </w:pPr>
      <w:r w:rsidRPr="00582447">
        <w:rPr>
          <w:rStyle w:val="BookTitle"/>
          <w:rFonts w:cs="Arial"/>
          <w:sz w:val="24"/>
          <w:szCs w:val="24"/>
        </w:rPr>
        <w:t>ОБРАЗАЦ ПОНУДЕ</w:t>
      </w:r>
    </w:p>
    <w:p w14:paraId="48996C6F" w14:textId="77777777" w:rsidR="00DB469A" w:rsidRPr="00582447" w:rsidRDefault="00DB469A" w:rsidP="00DB469A">
      <w:pPr>
        <w:spacing w:before="0"/>
        <w:contextualSpacing/>
        <w:jc w:val="center"/>
        <w:rPr>
          <w:rStyle w:val="BookTitle"/>
          <w:rFonts w:cs="Arial"/>
          <w:sz w:val="24"/>
          <w:szCs w:val="24"/>
        </w:rPr>
      </w:pPr>
    </w:p>
    <w:p w14:paraId="40E1AAD4" w14:textId="77777777" w:rsidR="00705690" w:rsidRDefault="00DD1BE1" w:rsidP="00582447">
      <w:pPr>
        <w:spacing w:before="0"/>
        <w:contextualSpacing/>
        <w:rPr>
          <w:rFonts w:eastAsia="TimesNewRomanPS-BoldMT" w:cs="Arial"/>
          <w:b/>
          <w:bCs/>
          <w:sz w:val="24"/>
          <w:szCs w:val="24"/>
        </w:rPr>
      </w:pPr>
      <w:r w:rsidRPr="00582447">
        <w:rPr>
          <w:rFonts w:eastAsia="TimesNewRomanPS-BoldMT" w:cs="Arial"/>
          <w:bCs/>
          <w:sz w:val="24"/>
          <w:szCs w:val="24"/>
        </w:rPr>
        <w:t>Понуда бр.</w:t>
      </w:r>
      <w:r w:rsidR="009466BD">
        <w:rPr>
          <w:rFonts w:eastAsia="TimesNewRomanPS-BoldMT" w:cs="Arial"/>
          <w:bCs/>
          <w:sz w:val="24"/>
          <w:szCs w:val="24"/>
          <w:lang w:val="sr-Cyrl-RS"/>
        </w:rPr>
        <w:t xml:space="preserve"> </w:t>
      </w:r>
      <w:r w:rsidRPr="00582447">
        <w:rPr>
          <w:rFonts w:eastAsia="TimesNewRomanPS-BoldMT" w:cs="Arial"/>
          <w:bCs/>
          <w:sz w:val="24"/>
          <w:szCs w:val="24"/>
        </w:rPr>
        <w:t>_________</w:t>
      </w:r>
      <w:r w:rsidR="00705690" w:rsidRPr="00582447">
        <w:rPr>
          <w:rFonts w:eastAsia="TimesNewRomanPS-BoldMT" w:cs="Arial"/>
          <w:bCs/>
          <w:sz w:val="24"/>
          <w:szCs w:val="24"/>
          <w:lang w:val="sr-Cyrl-RS"/>
        </w:rPr>
        <w:t>_____</w:t>
      </w:r>
      <w:r w:rsidRPr="00582447">
        <w:rPr>
          <w:rFonts w:eastAsia="TimesNewRomanPS-BoldMT" w:cs="Arial"/>
          <w:bCs/>
          <w:sz w:val="24"/>
          <w:szCs w:val="24"/>
        </w:rPr>
        <w:t xml:space="preserve"> од _______________ </w:t>
      </w:r>
      <w:r w:rsidR="009466BD">
        <w:rPr>
          <w:rFonts w:eastAsia="TimesNewRomanPS-BoldMT" w:cs="Arial"/>
          <w:bCs/>
          <w:sz w:val="24"/>
          <w:szCs w:val="24"/>
          <w:lang w:val="sr-Cyrl-RS"/>
        </w:rPr>
        <w:t>за</w:t>
      </w:r>
      <w:r w:rsidR="00DB469A">
        <w:rPr>
          <w:rFonts w:eastAsia="TimesNewRomanPS-BoldMT" w:cs="Arial"/>
          <w:bCs/>
          <w:sz w:val="24"/>
          <w:szCs w:val="24"/>
          <w:lang w:val="sr-Cyrl-RS"/>
        </w:rPr>
        <w:t xml:space="preserve"> отворени поступак</w:t>
      </w:r>
      <w:r w:rsidR="009466BD" w:rsidRPr="009466BD">
        <w:rPr>
          <w:rFonts w:eastAsia="TimesNewRomanPS-BoldMT" w:cs="Arial"/>
          <w:bCs/>
          <w:sz w:val="24"/>
          <w:szCs w:val="24"/>
        </w:rPr>
        <w:t xml:space="preserve"> </w:t>
      </w:r>
      <w:r w:rsidR="00DB469A">
        <w:rPr>
          <w:rFonts w:eastAsia="TimesNewRomanPS-BoldMT" w:cs="Arial"/>
          <w:bCs/>
          <w:sz w:val="24"/>
          <w:szCs w:val="24"/>
        </w:rPr>
        <w:t xml:space="preserve">јавне набавке добара бр. </w:t>
      </w:r>
      <w:r w:rsidR="00DB469A" w:rsidRPr="00582447">
        <w:rPr>
          <w:rFonts w:eastAsia="TimesNewRomanPS-BoldMT" w:cs="Arial"/>
          <w:b/>
          <w:bCs/>
          <w:sz w:val="24"/>
          <w:szCs w:val="24"/>
          <w:lang w:val="sr-Cyrl-RS"/>
        </w:rPr>
        <w:t>ЈН/4000/0410/2018</w:t>
      </w:r>
      <w:r w:rsidR="009466BD" w:rsidRPr="00582447">
        <w:rPr>
          <w:rFonts w:eastAsia="TimesNewRomanPS-BoldMT" w:cs="Arial"/>
          <w:bCs/>
          <w:sz w:val="24"/>
          <w:szCs w:val="24"/>
        </w:rPr>
        <w:t xml:space="preserve"> </w:t>
      </w:r>
      <w:r w:rsidR="009466BD" w:rsidRPr="009466BD">
        <w:rPr>
          <w:rFonts w:cs="Arial"/>
          <w:b/>
          <w:sz w:val="24"/>
          <w:szCs w:val="24"/>
          <w:lang w:val="sr-Latn-RS"/>
        </w:rPr>
        <w:t>„</w:t>
      </w:r>
      <w:r w:rsidR="009466BD">
        <w:rPr>
          <w:rFonts w:cs="Arial"/>
          <w:b/>
          <w:sz w:val="24"/>
          <w:szCs w:val="24"/>
          <w:lang w:val="sr-Cyrl-RS"/>
        </w:rPr>
        <w:t>Набавка цевополагача“</w:t>
      </w:r>
      <w:r w:rsidR="00DB469A">
        <w:rPr>
          <w:rFonts w:cs="Arial"/>
          <w:b/>
          <w:sz w:val="24"/>
          <w:szCs w:val="24"/>
          <w:lang w:val="sr-Cyrl-RS"/>
        </w:rPr>
        <w:t>,</w:t>
      </w:r>
      <w:r w:rsidR="009466BD" w:rsidRPr="00582447">
        <w:rPr>
          <w:rFonts w:cs="Arial"/>
          <w:b/>
          <w:sz w:val="24"/>
          <w:szCs w:val="24"/>
          <w:lang w:val="sr-Cyrl-RS"/>
        </w:rPr>
        <w:t xml:space="preserve"> </w:t>
      </w:r>
      <w:r w:rsidR="009466BD">
        <w:rPr>
          <w:rFonts w:eastAsia="TimesNewRomanPS-BoldMT" w:cs="Arial"/>
          <w:bCs/>
          <w:sz w:val="24"/>
          <w:szCs w:val="24"/>
          <w:lang w:val="sr-Cyrl-RS"/>
        </w:rPr>
        <w:t xml:space="preserve"> </w:t>
      </w:r>
      <w:r w:rsidR="00DB469A" w:rsidRPr="00DB469A">
        <w:rPr>
          <w:rFonts w:eastAsia="TimesNewRomanPS-BoldMT" w:cs="Arial"/>
          <w:b/>
          <w:bCs/>
          <w:sz w:val="24"/>
          <w:szCs w:val="24"/>
        </w:rPr>
        <w:t>Партија 1 – Цевополагач 80 t</w:t>
      </w:r>
    </w:p>
    <w:p w14:paraId="2C634BF4" w14:textId="77777777" w:rsidR="00DB469A" w:rsidRPr="00DB469A" w:rsidRDefault="00DB469A" w:rsidP="00582447">
      <w:pPr>
        <w:spacing w:before="0"/>
        <w:contextualSpacing/>
        <w:rPr>
          <w:rFonts w:eastAsia="TimesNewRomanPSMT" w:cs="Arial"/>
          <w:b/>
          <w:bCs/>
          <w:sz w:val="24"/>
          <w:szCs w:val="24"/>
        </w:rPr>
      </w:pPr>
    </w:p>
    <w:p w14:paraId="7865874F" w14:textId="77777777" w:rsidR="00DB469A" w:rsidRPr="00DB469A" w:rsidRDefault="00DB469A" w:rsidP="00FC41AA">
      <w:pPr>
        <w:pStyle w:val="ListParagraph"/>
        <w:numPr>
          <w:ilvl w:val="0"/>
          <w:numId w:val="80"/>
        </w:numPr>
        <w:spacing w:before="0" w:after="0" w:line="240" w:lineRule="auto"/>
        <w:ind w:left="284" w:hanging="284"/>
        <w:rPr>
          <w:rFonts w:ascii="Arial" w:hAnsi="Arial" w:cs="Arial"/>
          <w:b/>
          <w:bCs/>
          <w:iCs/>
          <w:sz w:val="24"/>
          <w:szCs w:val="24"/>
        </w:rPr>
      </w:pPr>
      <w:r w:rsidRPr="00DB469A">
        <w:rPr>
          <w:rFonts w:ascii="Arial" w:hAnsi="Arial" w:cs="Arial"/>
          <w:b/>
          <w:bCs/>
          <w:iCs/>
          <w:sz w:val="24"/>
          <w:szCs w:val="24"/>
        </w:rPr>
        <w:t>ОПШТИ ПОДАЦИ О ПОНУЂАЧУ</w:t>
      </w:r>
    </w:p>
    <w:tbl>
      <w:tblPr>
        <w:tblW w:w="9371" w:type="dxa"/>
        <w:tblInd w:w="-20" w:type="dxa"/>
        <w:tblLayout w:type="fixed"/>
        <w:tblLook w:val="0000" w:firstRow="0" w:lastRow="0" w:firstColumn="0" w:lastColumn="0" w:noHBand="0" w:noVBand="0"/>
      </w:tblPr>
      <w:tblGrid>
        <w:gridCol w:w="4549"/>
        <w:gridCol w:w="4822"/>
      </w:tblGrid>
      <w:tr w:rsidR="00DB469A" w:rsidRPr="00555BFC" w14:paraId="31098649" w14:textId="77777777" w:rsidTr="00DB469A">
        <w:trPr>
          <w:trHeight w:val="72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A04E053" w14:textId="77777777" w:rsidR="00DB469A" w:rsidRPr="00555BFC" w:rsidRDefault="00DB469A" w:rsidP="002162CF">
            <w:pPr>
              <w:spacing w:before="0"/>
              <w:jc w:val="left"/>
              <w:rPr>
                <w:rFonts w:cs="Arial"/>
                <w:iCs/>
                <w:sz w:val="24"/>
                <w:szCs w:val="24"/>
              </w:rPr>
            </w:pPr>
            <w:r w:rsidRPr="00555BFC">
              <w:rPr>
                <w:rFonts w:cs="Arial"/>
                <w:iCs/>
                <w:sz w:val="24"/>
                <w:szCs w:val="24"/>
              </w:rPr>
              <w:t>Назив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581ECF74" w14:textId="77777777" w:rsidR="00DB469A" w:rsidRPr="00555BFC" w:rsidRDefault="00DB469A" w:rsidP="002162CF">
            <w:pPr>
              <w:snapToGrid w:val="0"/>
              <w:spacing w:before="0"/>
              <w:rPr>
                <w:rFonts w:cs="Arial"/>
                <w:b/>
                <w:bCs/>
                <w:i/>
                <w:iCs/>
                <w:sz w:val="24"/>
                <w:szCs w:val="24"/>
              </w:rPr>
            </w:pPr>
          </w:p>
        </w:tc>
      </w:tr>
      <w:tr w:rsidR="00DB469A" w:rsidRPr="00555BFC" w14:paraId="40CDA8AF" w14:textId="77777777" w:rsidTr="00DB469A">
        <w:trPr>
          <w:trHeight w:val="51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5715CA2" w14:textId="77777777" w:rsidR="00DB469A" w:rsidRPr="00555BFC" w:rsidRDefault="00DB469A" w:rsidP="002162CF">
            <w:pPr>
              <w:spacing w:before="0"/>
              <w:jc w:val="left"/>
              <w:rPr>
                <w:rFonts w:cs="Arial"/>
                <w:iCs/>
                <w:sz w:val="24"/>
                <w:szCs w:val="24"/>
                <w:lang w:val="ru-RU"/>
              </w:rPr>
            </w:pPr>
            <w:r w:rsidRPr="00555BFC">
              <w:rPr>
                <w:rFonts w:cs="Arial"/>
                <w:iCs/>
                <w:sz w:val="24"/>
                <w:szCs w:val="24"/>
                <w:lang w:val="ru-RU"/>
              </w:rPr>
              <w:t>Врста правног лица</w:t>
            </w:r>
          </w:p>
          <w:p w14:paraId="78FBA2F1" w14:textId="77777777" w:rsidR="00DB469A" w:rsidRPr="00555BFC" w:rsidRDefault="00DB469A" w:rsidP="002162CF">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68A6ED90" w14:textId="77777777" w:rsidR="00DB469A" w:rsidRPr="00555BFC" w:rsidRDefault="00DB469A" w:rsidP="002162CF">
            <w:pPr>
              <w:snapToGrid w:val="0"/>
              <w:spacing w:before="0"/>
              <w:rPr>
                <w:rFonts w:cs="Arial"/>
                <w:b/>
                <w:bCs/>
                <w:i/>
                <w:iCs/>
                <w:sz w:val="24"/>
                <w:szCs w:val="24"/>
                <w:lang w:val="ru-RU"/>
              </w:rPr>
            </w:pPr>
          </w:p>
          <w:p w14:paraId="66F48A72" w14:textId="77777777" w:rsidR="00DB469A" w:rsidRPr="00555BFC" w:rsidRDefault="00DB469A" w:rsidP="002162CF">
            <w:pPr>
              <w:spacing w:before="0"/>
              <w:rPr>
                <w:rFonts w:cs="Arial"/>
                <w:b/>
                <w:bCs/>
                <w:i/>
                <w:iCs/>
                <w:sz w:val="24"/>
                <w:szCs w:val="24"/>
                <w:lang w:val="ru-RU"/>
              </w:rPr>
            </w:pPr>
          </w:p>
          <w:p w14:paraId="4E702F26" w14:textId="77777777" w:rsidR="00DB469A" w:rsidRPr="00555BFC" w:rsidRDefault="00DB469A" w:rsidP="002162CF">
            <w:pPr>
              <w:spacing w:before="0"/>
              <w:rPr>
                <w:rFonts w:cs="Arial"/>
                <w:b/>
                <w:bCs/>
                <w:i/>
                <w:iCs/>
                <w:sz w:val="24"/>
                <w:szCs w:val="24"/>
                <w:lang w:val="ru-RU"/>
              </w:rPr>
            </w:pPr>
          </w:p>
        </w:tc>
      </w:tr>
      <w:tr w:rsidR="00DB469A" w:rsidRPr="00555BFC" w14:paraId="7AE6054B" w14:textId="77777777" w:rsidTr="00DB469A">
        <w:trPr>
          <w:trHeight w:val="572"/>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CCD2049" w14:textId="77777777" w:rsidR="00DB469A" w:rsidRPr="00555BFC" w:rsidRDefault="00DB469A" w:rsidP="002162CF">
            <w:pPr>
              <w:spacing w:before="0"/>
              <w:jc w:val="left"/>
              <w:rPr>
                <w:rFonts w:cs="Arial"/>
                <w:b/>
                <w:bCs/>
                <w:iCs/>
                <w:sz w:val="24"/>
                <w:szCs w:val="24"/>
              </w:rPr>
            </w:pPr>
            <w:r w:rsidRPr="00555BFC">
              <w:rPr>
                <w:rFonts w:cs="Arial"/>
                <w:iCs/>
                <w:sz w:val="24"/>
                <w:szCs w:val="24"/>
              </w:rPr>
              <w:t>Адреса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545C5AC6" w14:textId="77777777" w:rsidR="00DB469A" w:rsidRPr="00555BFC" w:rsidRDefault="00DB469A" w:rsidP="002162CF">
            <w:pPr>
              <w:snapToGrid w:val="0"/>
              <w:spacing w:before="0"/>
              <w:rPr>
                <w:rFonts w:cs="Arial"/>
                <w:b/>
                <w:bCs/>
                <w:i/>
                <w:iCs/>
                <w:sz w:val="24"/>
                <w:szCs w:val="24"/>
              </w:rPr>
            </w:pPr>
          </w:p>
          <w:p w14:paraId="761337FE" w14:textId="77777777" w:rsidR="00DB469A" w:rsidRPr="00555BFC" w:rsidRDefault="00DB469A" w:rsidP="002162CF">
            <w:pPr>
              <w:spacing w:before="0"/>
              <w:rPr>
                <w:rFonts w:cs="Arial"/>
                <w:b/>
                <w:bCs/>
                <w:i/>
                <w:iCs/>
                <w:sz w:val="24"/>
                <w:szCs w:val="24"/>
              </w:rPr>
            </w:pPr>
          </w:p>
          <w:p w14:paraId="5A57F1D9" w14:textId="77777777" w:rsidR="00DB469A" w:rsidRPr="00555BFC" w:rsidRDefault="00DB469A" w:rsidP="002162CF">
            <w:pPr>
              <w:spacing w:before="0"/>
              <w:rPr>
                <w:rFonts w:cs="Arial"/>
                <w:b/>
                <w:bCs/>
                <w:i/>
                <w:iCs/>
                <w:sz w:val="24"/>
                <w:szCs w:val="24"/>
              </w:rPr>
            </w:pPr>
          </w:p>
        </w:tc>
      </w:tr>
      <w:tr w:rsidR="00DB469A" w:rsidRPr="00555BFC" w14:paraId="3E3BA251" w14:textId="77777777" w:rsidTr="00DB469A">
        <w:trPr>
          <w:trHeight w:val="725"/>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5660AED" w14:textId="77777777" w:rsidR="00DB469A" w:rsidRPr="00555BFC" w:rsidRDefault="00DB469A" w:rsidP="002162CF">
            <w:pPr>
              <w:spacing w:before="0"/>
              <w:jc w:val="left"/>
              <w:rPr>
                <w:rFonts w:cs="Arial"/>
                <w:b/>
                <w:bCs/>
                <w:iCs/>
                <w:sz w:val="24"/>
                <w:szCs w:val="24"/>
              </w:rPr>
            </w:pPr>
            <w:r w:rsidRPr="00555BFC">
              <w:rPr>
                <w:rFonts w:cs="Arial"/>
                <w:iCs/>
                <w:sz w:val="24"/>
                <w:szCs w:val="24"/>
              </w:rPr>
              <w:t>Матични број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16BE0988" w14:textId="77777777" w:rsidR="00DB469A" w:rsidRPr="00555BFC" w:rsidRDefault="00DB469A" w:rsidP="002162CF">
            <w:pPr>
              <w:snapToGrid w:val="0"/>
              <w:spacing w:before="0"/>
              <w:rPr>
                <w:rFonts w:cs="Arial"/>
                <w:b/>
                <w:bCs/>
                <w:i/>
                <w:iCs/>
                <w:sz w:val="24"/>
                <w:szCs w:val="24"/>
              </w:rPr>
            </w:pPr>
          </w:p>
          <w:p w14:paraId="13805B4F" w14:textId="77777777" w:rsidR="00DB469A" w:rsidRPr="00555BFC" w:rsidRDefault="00DB469A" w:rsidP="002162CF">
            <w:pPr>
              <w:spacing w:before="0"/>
              <w:rPr>
                <w:rFonts w:cs="Arial"/>
                <w:b/>
                <w:bCs/>
                <w:i/>
                <w:iCs/>
                <w:sz w:val="24"/>
                <w:szCs w:val="24"/>
              </w:rPr>
            </w:pPr>
          </w:p>
        </w:tc>
      </w:tr>
      <w:tr w:rsidR="00DB469A" w:rsidRPr="00555BFC" w14:paraId="0B779A38" w14:textId="77777777" w:rsidTr="00DB469A">
        <w:trPr>
          <w:trHeight w:val="711"/>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0CED53F" w14:textId="77777777" w:rsidR="00DB469A" w:rsidRPr="00555BFC" w:rsidRDefault="00DB469A" w:rsidP="002162CF">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69D780DD" w14:textId="77777777" w:rsidR="00DB469A" w:rsidRPr="00555BFC" w:rsidRDefault="00DB469A" w:rsidP="002162CF">
            <w:pPr>
              <w:snapToGrid w:val="0"/>
              <w:spacing w:before="0"/>
              <w:rPr>
                <w:rFonts w:cs="Arial"/>
                <w:b/>
                <w:bCs/>
                <w:i/>
                <w:iCs/>
                <w:sz w:val="24"/>
                <w:szCs w:val="24"/>
                <w:lang w:val="ru-RU"/>
              </w:rPr>
            </w:pPr>
          </w:p>
        </w:tc>
      </w:tr>
      <w:tr w:rsidR="00DB469A" w:rsidRPr="00555BFC" w14:paraId="2AAE9510" w14:textId="77777777" w:rsidTr="00DB469A">
        <w:trPr>
          <w:trHeight w:val="428"/>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6641A75" w14:textId="77777777" w:rsidR="00DB469A" w:rsidRPr="00555BFC" w:rsidRDefault="00DB469A" w:rsidP="002162CF">
            <w:pPr>
              <w:spacing w:before="0"/>
              <w:jc w:val="left"/>
              <w:rPr>
                <w:rFonts w:cs="Arial"/>
                <w:b/>
                <w:bCs/>
                <w:iCs/>
                <w:sz w:val="24"/>
                <w:szCs w:val="24"/>
              </w:rPr>
            </w:pPr>
            <w:r w:rsidRPr="00555BFC">
              <w:rPr>
                <w:rFonts w:cs="Arial"/>
                <w:iCs/>
                <w:sz w:val="24"/>
                <w:szCs w:val="24"/>
              </w:rPr>
              <w:t>Име особе за контакт</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4957B240" w14:textId="77777777" w:rsidR="00DB469A" w:rsidRPr="00555BFC" w:rsidRDefault="00DB469A" w:rsidP="002162CF">
            <w:pPr>
              <w:snapToGrid w:val="0"/>
              <w:spacing w:before="0"/>
              <w:rPr>
                <w:rFonts w:cs="Arial"/>
                <w:b/>
                <w:bCs/>
                <w:i/>
                <w:iCs/>
                <w:sz w:val="24"/>
                <w:szCs w:val="24"/>
              </w:rPr>
            </w:pPr>
          </w:p>
          <w:p w14:paraId="445E207C" w14:textId="77777777" w:rsidR="00DB469A" w:rsidRPr="00555BFC" w:rsidRDefault="00DB469A" w:rsidP="002162CF">
            <w:pPr>
              <w:spacing w:before="0"/>
              <w:rPr>
                <w:rFonts w:cs="Arial"/>
                <w:b/>
                <w:bCs/>
                <w:i/>
                <w:iCs/>
                <w:sz w:val="24"/>
                <w:szCs w:val="24"/>
              </w:rPr>
            </w:pPr>
          </w:p>
          <w:p w14:paraId="6A1109B7" w14:textId="77777777" w:rsidR="00DB469A" w:rsidRPr="00555BFC" w:rsidRDefault="00DB469A" w:rsidP="002162CF">
            <w:pPr>
              <w:spacing w:before="0"/>
              <w:rPr>
                <w:rFonts w:cs="Arial"/>
                <w:b/>
                <w:bCs/>
                <w:i/>
                <w:iCs/>
                <w:sz w:val="24"/>
                <w:szCs w:val="24"/>
              </w:rPr>
            </w:pPr>
          </w:p>
        </w:tc>
      </w:tr>
      <w:tr w:rsidR="00DB469A" w:rsidRPr="00555BFC" w14:paraId="61C4BE8F" w14:textId="77777777" w:rsidTr="00DB469A">
        <w:trPr>
          <w:trHeight w:val="720"/>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69949A7" w14:textId="77777777" w:rsidR="00DB469A" w:rsidRPr="00555BFC" w:rsidRDefault="00DB469A" w:rsidP="002162CF">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41AB400B" w14:textId="77777777" w:rsidR="00DB469A" w:rsidRPr="00555BFC" w:rsidRDefault="00DB469A" w:rsidP="002162CF">
            <w:pPr>
              <w:snapToGrid w:val="0"/>
              <w:spacing w:before="0"/>
              <w:rPr>
                <w:rFonts w:cs="Arial"/>
                <w:b/>
                <w:bCs/>
                <w:i/>
                <w:iCs/>
                <w:sz w:val="24"/>
                <w:szCs w:val="24"/>
                <w:lang w:val="ru-RU"/>
              </w:rPr>
            </w:pPr>
          </w:p>
        </w:tc>
      </w:tr>
      <w:tr w:rsidR="00DB469A" w:rsidRPr="00555BFC" w14:paraId="480C44B6" w14:textId="77777777" w:rsidTr="00DB469A">
        <w:trPr>
          <w:trHeight w:val="46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3CF689D" w14:textId="77777777" w:rsidR="00DB469A" w:rsidRPr="00555BFC" w:rsidRDefault="00DB469A" w:rsidP="002162CF">
            <w:pPr>
              <w:spacing w:before="0"/>
              <w:jc w:val="left"/>
              <w:rPr>
                <w:rFonts w:cs="Arial"/>
                <w:b/>
                <w:bCs/>
                <w:iCs/>
                <w:sz w:val="24"/>
                <w:szCs w:val="24"/>
              </w:rPr>
            </w:pPr>
            <w:r w:rsidRPr="00555BFC">
              <w:rPr>
                <w:rFonts w:cs="Arial"/>
                <w:iCs/>
                <w:sz w:val="24"/>
                <w:szCs w:val="24"/>
              </w:rPr>
              <w:t>Телефон</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56ED21C1" w14:textId="77777777" w:rsidR="00DB469A" w:rsidRPr="00555BFC" w:rsidRDefault="00DB469A" w:rsidP="002162CF">
            <w:pPr>
              <w:snapToGrid w:val="0"/>
              <w:spacing w:before="0"/>
              <w:rPr>
                <w:rFonts w:cs="Arial"/>
                <w:b/>
                <w:bCs/>
                <w:i/>
                <w:iCs/>
                <w:sz w:val="24"/>
                <w:szCs w:val="24"/>
              </w:rPr>
            </w:pPr>
          </w:p>
          <w:p w14:paraId="6234D755" w14:textId="77777777" w:rsidR="00DB469A" w:rsidRPr="00555BFC" w:rsidRDefault="00DB469A" w:rsidP="002162CF">
            <w:pPr>
              <w:spacing w:before="0"/>
              <w:rPr>
                <w:rFonts w:cs="Arial"/>
                <w:b/>
                <w:bCs/>
                <w:i/>
                <w:iCs/>
                <w:sz w:val="24"/>
                <w:szCs w:val="24"/>
              </w:rPr>
            </w:pPr>
          </w:p>
          <w:p w14:paraId="2035B923" w14:textId="77777777" w:rsidR="00DB469A" w:rsidRPr="00555BFC" w:rsidRDefault="00DB469A" w:rsidP="002162CF">
            <w:pPr>
              <w:spacing w:before="0"/>
              <w:rPr>
                <w:rFonts w:cs="Arial"/>
                <w:b/>
                <w:bCs/>
                <w:i/>
                <w:iCs/>
                <w:sz w:val="24"/>
                <w:szCs w:val="24"/>
              </w:rPr>
            </w:pPr>
          </w:p>
        </w:tc>
      </w:tr>
      <w:tr w:rsidR="00DB469A" w:rsidRPr="00555BFC" w14:paraId="7F153281" w14:textId="77777777" w:rsidTr="00DB469A">
        <w:trPr>
          <w:trHeight w:val="443"/>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9B4E185" w14:textId="77777777" w:rsidR="00DB469A" w:rsidRPr="00555BFC" w:rsidRDefault="00DB469A" w:rsidP="002162CF">
            <w:pPr>
              <w:spacing w:before="0"/>
              <w:jc w:val="left"/>
              <w:rPr>
                <w:rFonts w:cs="Arial"/>
                <w:b/>
                <w:bCs/>
                <w:iCs/>
                <w:sz w:val="24"/>
                <w:szCs w:val="24"/>
              </w:rPr>
            </w:pPr>
            <w:r w:rsidRPr="00555BFC">
              <w:rPr>
                <w:rFonts w:cs="Arial"/>
                <w:iCs/>
                <w:sz w:val="24"/>
                <w:szCs w:val="24"/>
              </w:rPr>
              <w:t>Телефакс</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4B3C7844" w14:textId="77777777" w:rsidR="00DB469A" w:rsidRPr="00555BFC" w:rsidRDefault="00DB469A" w:rsidP="002162CF">
            <w:pPr>
              <w:snapToGrid w:val="0"/>
              <w:spacing w:before="0"/>
              <w:rPr>
                <w:rFonts w:cs="Arial"/>
                <w:b/>
                <w:bCs/>
                <w:i/>
                <w:iCs/>
                <w:sz w:val="24"/>
                <w:szCs w:val="24"/>
              </w:rPr>
            </w:pPr>
          </w:p>
          <w:p w14:paraId="69DEB772" w14:textId="77777777" w:rsidR="00DB469A" w:rsidRPr="00555BFC" w:rsidRDefault="00DB469A" w:rsidP="002162CF">
            <w:pPr>
              <w:spacing w:before="0"/>
              <w:rPr>
                <w:rFonts w:cs="Arial"/>
                <w:b/>
                <w:bCs/>
                <w:i/>
                <w:iCs/>
                <w:sz w:val="24"/>
                <w:szCs w:val="24"/>
              </w:rPr>
            </w:pPr>
          </w:p>
          <w:p w14:paraId="20307C17" w14:textId="77777777" w:rsidR="00DB469A" w:rsidRPr="00555BFC" w:rsidRDefault="00DB469A" w:rsidP="002162CF">
            <w:pPr>
              <w:spacing w:before="0"/>
              <w:rPr>
                <w:rFonts w:cs="Arial"/>
                <w:b/>
                <w:bCs/>
                <w:i/>
                <w:iCs/>
                <w:sz w:val="24"/>
                <w:szCs w:val="24"/>
              </w:rPr>
            </w:pPr>
          </w:p>
        </w:tc>
      </w:tr>
      <w:tr w:rsidR="00DB469A" w:rsidRPr="00555BFC" w14:paraId="05877752" w14:textId="77777777" w:rsidTr="00DB46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B3F68E2" w14:textId="77777777" w:rsidR="00DB469A" w:rsidRPr="00555BFC" w:rsidRDefault="00DB469A" w:rsidP="002162CF">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7AA7A733" w14:textId="77777777" w:rsidR="00DB469A" w:rsidRPr="00555BFC" w:rsidRDefault="00DB469A" w:rsidP="002162CF">
            <w:pPr>
              <w:snapToGrid w:val="0"/>
              <w:spacing w:before="0"/>
              <w:rPr>
                <w:rFonts w:cs="Arial"/>
                <w:b/>
                <w:bCs/>
                <w:i/>
                <w:iCs/>
                <w:sz w:val="24"/>
                <w:szCs w:val="24"/>
                <w:lang w:val="ru-RU"/>
              </w:rPr>
            </w:pPr>
          </w:p>
          <w:p w14:paraId="0CC64E89" w14:textId="77777777" w:rsidR="00DB469A" w:rsidRPr="00555BFC" w:rsidRDefault="00DB469A" w:rsidP="002162CF">
            <w:pPr>
              <w:spacing w:before="0"/>
              <w:rPr>
                <w:rFonts w:cs="Arial"/>
                <w:b/>
                <w:bCs/>
                <w:i/>
                <w:iCs/>
                <w:sz w:val="24"/>
                <w:szCs w:val="24"/>
                <w:lang w:val="ru-RU"/>
              </w:rPr>
            </w:pPr>
          </w:p>
          <w:p w14:paraId="2EBF8CC0" w14:textId="77777777" w:rsidR="00DB469A" w:rsidRPr="00555BFC" w:rsidRDefault="00DB469A" w:rsidP="002162CF">
            <w:pPr>
              <w:spacing w:before="0"/>
              <w:rPr>
                <w:rFonts w:cs="Arial"/>
                <w:b/>
                <w:bCs/>
                <w:i/>
                <w:iCs/>
                <w:sz w:val="24"/>
                <w:szCs w:val="24"/>
                <w:lang w:val="ru-RU"/>
              </w:rPr>
            </w:pPr>
          </w:p>
        </w:tc>
      </w:tr>
      <w:tr w:rsidR="00DB469A" w:rsidRPr="00555BFC" w14:paraId="33695E48" w14:textId="77777777" w:rsidTr="00DB46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948E6" w14:textId="77777777" w:rsidR="00DB469A" w:rsidRPr="00555BFC" w:rsidRDefault="00DB469A" w:rsidP="002162CF">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4E6E7DAA" w14:textId="77777777" w:rsidR="00DB469A" w:rsidRPr="00555BFC" w:rsidRDefault="00DB469A" w:rsidP="002162CF">
            <w:pPr>
              <w:snapToGrid w:val="0"/>
              <w:spacing w:before="0"/>
              <w:ind w:firstLine="708"/>
              <w:rPr>
                <w:rFonts w:cs="Arial"/>
                <w:b/>
                <w:bCs/>
                <w:i/>
                <w:iCs/>
                <w:sz w:val="24"/>
                <w:szCs w:val="24"/>
                <w:lang w:val="ru-RU"/>
              </w:rPr>
            </w:pPr>
          </w:p>
          <w:p w14:paraId="7FD7C1FD" w14:textId="77777777" w:rsidR="00DB469A" w:rsidRPr="00555BFC" w:rsidRDefault="00DB469A" w:rsidP="002162CF">
            <w:pPr>
              <w:spacing w:before="0"/>
              <w:ind w:firstLine="708"/>
              <w:rPr>
                <w:rFonts w:cs="Arial"/>
                <w:b/>
                <w:bCs/>
                <w:i/>
                <w:iCs/>
                <w:sz w:val="24"/>
                <w:szCs w:val="24"/>
                <w:lang w:val="ru-RU"/>
              </w:rPr>
            </w:pPr>
          </w:p>
          <w:p w14:paraId="133A01F2" w14:textId="77777777" w:rsidR="00DB469A" w:rsidRPr="00555BFC" w:rsidRDefault="00DB469A" w:rsidP="002162CF">
            <w:pPr>
              <w:spacing w:before="0"/>
              <w:ind w:firstLine="708"/>
              <w:rPr>
                <w:rFonts w:cs="Arial"/>
                <w:b/>
                <w:bCs/>
                <w:i/>
                <w:iCs/>
                <w:sz w:val="24"/>
                <w:szCs w:val="24"/>
                <w:lang w:val="ru-RU"/>
              </w:rPr>
            </w:pPr>
          </w:p>
        </w:tc>
      </w:tr>
    </w:tbl>
    <w:p w14:paraId="6C52C0ED" w14:textId="77777777" w:rsidR="00DB469A" w:rsidRDefault="00DB469A" w:rsidP="00DB469A">
      <w:pPr>
        <w:spacing w:before="0"/>
        <w:rPr>
          <w:rFonts w:eastAsia="TimesNewRomanPSMT" w:cs="Arial"/>
          <w:b/>
          <w:bCs/>
          <w:iCs/>
          <w:sz w:val="24"/>
          <w:szCs w:val="24"/>
        </w:rPr>
      </w:pPr>
    </w:p>
    <w:p w14:paraId="3DC03CF5" w14:textId="77777777" w:rsidR="00DB469A" w:rsidRPr="0023611D" w:rsidRDefault="00DB469A" w:rsidP="00DB469A">
      <w:pPr>
        <w:spacing w:before="0"/>
        <w:rPr>
          <w:rFonts w:eastAsia="TimesNewRomanPSMT" w:cs="Arial"/>
          <w:b/>
          <w:bCs/>
          <w:iCs/>
          <w:sz w:val="24"/>
          <w:szCs w:val="24"/>
        </w:rPr>
      </w:pPr>
      <w:r>
        <w:rPr>
          <w:rFonts w:eastAsia="TimesNewRomanPSMT" w:cs="Arial"/>
          <w:b/>
          <w:bCs/>
          <w:iCs/>
          <w:sz w:val="24"/>
          <w:szCs w:val="24"/>
        </w:rPr>
        <w:t>2) ПОНУДУ ПОДНОСИ</w:t>
      </w:r>
    </w:p>
    <w:tbl>
      <w:tblPr>
        <w:tblW w:w="9371" w:type="dxa"/>
        <w:tblInd w:w="-20" w:type="dxa"/>
        <w:tblLayout w:type="fixed"/>
        <w:tblLook w:val="0000" w:firstRow="0" w:lastRow="0" w:firstColumn="0" w:lastColumn="0" w:noHBand="0" w:noVBand="0"/>
      </w:tblPr>
      <w:tblGrid>
        <w:gridCol w:w="9371"/>
      </w:tblGrid>
      <w:tr w:rsidR="00DB469A" w:rsidRPr="0023611D" w14:paraId="03B85CEC" w14:textId="77777777" w:rsidTr="00DB469A">
        <w:trPr>
          <w:trHeight w:val="419"/>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EF5C65" w14:textId="77777777" w:rsidR="00DB469A" w:rsidRPr="0023611D" w:rsidRDefault="00DB469A" w:rsidP="002162CF">
            <w:pPr>
              <w:spacing w:before="0"/>
              <w:jc w:val="center"/>
              <w:rPr>
                <w:rFonts w:eastAsia="TimesNewRomanPSMT" w:cs="Arial"/>
                <w:b/>
                <w:bCs/>
                <w:sz w:val="24"/>
                <w:szCs w:val="24"/>
              </w:rPr>
            </w:pPr>
            <w:r w:rsidRPr="0023611D">
              <w:rPr>
                <w:rFonts w:eastAsia="TimesNewRomanPSMT" w:cs="Arial"/>
                <w:b/>
                <w:bCs/>
                <w:sz w:val="24"/>
                <w:szCs w:val="24"/>
              </w:rPr>
              <w:t>А) САМОСТАЛНО</w:t>
            </w:r>
          </w:p>
        </w:tc>
      </w:tr>
      <w:tr w:rsidR="00DB469A" w:rsidRPr="0023611D" w14:paraId="47A0EA9A" w14:textId="77777777" w:rsidTr="00DB469A">
        <w:trPr>
          <w:trHeight w:val="430"/>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2D16F1F" w14:textId="77777777" w:rsidR="00DB469A" w:rsidRPr="0023611D" w:rsidRDefault="00DB469A" w:rsidP="002162CF">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DB469A" w:rsidRPr="0023611D" w14:paraId="6D8DF788" w14:textId="77777777" w:rsidTr="00DB469A">
        <w:trPr>
          <w:trHeight w:val="419"/>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54F6D5" w14:textId="77777777" w:rsidR="00DB469A" w:rsidRPr="0023611D" w:rsidRDefault="00DB469A" w:rsidP="002162CF">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7A5E1869" w14:textId="77777777" w:rsidR="00DB469A" w:rsidRPr="0023611D" w:rsidRDefault="00DB469A" w:rsidP="00DB469A">
      <w:pPr>
        <w:spacing w:before="0"/>
        <w:rPr>
          <w:rFonts w:cs="Arial"/>
          <w:b/>
          <w:iCs/>
          <w:sz w:val="24"/>
          <w:szCs w:val="24"/>
          <w:lang w:val="ru-RU"/>
        </w:rPr>
      </w:pPr>
    </w:p>
    <w:p w14:paraId="06DB7C98" w14:textId="77777777" w:rsidR="00DB469A" w:rsidRDefault="00DB469A" w:rsidP="00DB469A">
      <w:pPr>
        <w:spacing w:before="0"/>
        <w:rPr>
          <w:rFonts w:cs="Arial"/>
          <w:i/>
          <w:iCs/>
          <w:sz w:val="20"/>
          <w:szCs w:val="20"/>
          <w:lang w:val="ru-RU"/>
        </w:rPr>
        <w:sectPr w:rsidR="00DB469A" w:rsidSect="00F40B6E">
          <w:footnotePr>
            <w:pos w:val="beneathText"/>
          </w:footnotePr>
          <w:pgSz w:w="11909" w:h="16834" w:code="9"/>
          <w:pgMar w:top="709" w:right="1277" w:bottom="142" w:left="1418" w:header="142" w:footer="437" w:gutter="0"/>
          <w:cols w:space="708"/>
          <w:titlePg/>
          <w:docGrid w:linePitch="360"/>
        </w:sect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2D477DDB" w14:textId="77777777" w:rsidR="00DB469A" w:rsidRDefault="00DB469A" w:rsidP="00DB469A">
      <w:pPr>
        <w:spacing w:before="0"/>
        <w:rPr>
          <w:rFonts w:eastAsia="TimesNewRomanPSMT" w:cs="Arial"/>
          <w:b/>
          <w:bCs/>
          <w:sz w:val="24"/>
          <w:szCs w:val="24"/>
        </w:rPr>
      </w:pPr>
      <w:r w:rsidRPr="0023611D">
        <w:rPr>
          <w:rFonts w:eastAsia="TimesNewRomanPSMT" w:cs="Arial"/>
          <w:b/>
          <w:bCs/>
          <w:sz w:val="24"/>
          <w:szCs w:val="24"/>
          <w:lang w:val="sr-Cyrl-CS"/>
        </w:rPr>
        <w:lastRenderedPageBreak/>
        <w:t xml:space="preserve">3) </w:t>
      </w:r>
      <w:r w:rsidRPr="0023611D">
        <w:rPr>
          <w:rFonts w:eastAsia="TimesNewRomanPSMT" w:cs="Arial"/>
          <w:b/>
          <w:bCs/>
          <w:sz w:val="24"/>
          <w:szCs w:val="24"/>
        </w:rPr>
        <w:t xml:space="preserve">ПОДАЦИ О ПОДИЗВОЂАЧУ </w:t>
      </w:r>
    </w:p>
    <w:p w14:paraId="2AB3FB99" w14:textId="77777777" w:rsidR="00DB469A" w:rsidRPr="0023611D" w:rsidRDefault="00DB469A" w:rsidP="00DB469A">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DB469A" w:rsidRPr="00555BFC" w14:paraId="30079E7A" w14:textId="77777777" w:rsidTr="002162C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5C7E988" w14:textId="77777777" w:rsidR="00DB469A" w:rsidRPr="00555BFC" w:rsidRDefault="00DB469A" w:rsidP="002162CF">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156F526" w14:textId="77777777" w:rsidR="00DB469A" w:rsidRPr="00555BFC" w:rsidRDefault="00DB469A" w:rsidP="002162CF">
            <w:pPr>
              <w:snapToGrid w:val="0"/>
              <w:spacing w:before="0"/>
              <w:rPr>
                <w:rFonts w:eastAsia="TimesNewRomanPSMT" w:cs="Arial"/>
                <w:b/>
                <w:bCs/>
                <w:sz w:val="24"/>
                <w:szCs w:val="24"/>
              </w:rPr>
            </w:pPr>
          </w:p>
        </w:tc>
      </w:tr>
      <w:tr w:rsidR="00DB469A" w:rsidRPr="00555BFC" w14:paraId="6C090E6D" w14:textId="77777777" w:rsidTr="002162CF">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5788E9" w14:textId="77777777" w:rsidR="00DB469A" w:rsidRPr="00555BFC" w:rsidRDefault="00DB469A"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4C2C1D46" w14:textId="77777777" w:rsidR="00DB469A" w:rsidRPr="00555BFC" w:rsidRDefault="00DB469A"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36BDCF9" w14:textId="77777777" w:rsidR="00DB469A" w:rsidRPr="00555BFC" w:rsidRDefault="00DB469A" w:rsidP="002162CF">
            <w:pPr>
              <w:snapToGrid w:val="0"/>
              <w:spacing w:before="0"/>
              <w:rPr>
                <w:rFonts w:eastAsia="TimesNewRomanPSMT" w:cs="Arial"/>
                <w:b/>
                <w:bCs/>
                <w:sz w:val="24"/>
                <w:szCs w:val="24"/>
                <w:lang w:val="ru-RU"/>
              </w:rPr>
            </w:pPr>
          </w:p>
        </w:tc>
      </w:tr>
      <w:tr w:rsidR="00DB469A" w:rsidRPr="00555BFC" w14:paraId="222005AB" w14:textId="77777777" w:rsidTr="002162CF">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7B60DD"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23FBC1A" w14:textId="77777777" w:rsidR="00DB469A" w:rsidRPr="00555BFC" w:rsidRDefault="00DB469A" w:rsidP="002162CF">
            <w:pPr>
              <w:snapToGrid w:val="0"/>
              <w:spacing w:before="0"/>
              <w:rPr>
                <w:rFonts w:eastAsia="TimesNewRomanPSMT" w:cs="Arial"/>
                <w:b/>
                <w:bCs/>
                <w:sz w:val="24"/>
                <w:szCs w:val="24"/>
              </w:rPr>
            </w:pPr>
          </w:p>
        </w:tc>
      </w:tr>
      <w:tr w:rsidR="00DB469A" w:rsidRPr="00555BFC" w14:paraId="4B6DFCD1" w14:textId="77777777" w:rsidTr="002162C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1862AE4"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3284864" w14:textId="77777777" w:rsidR="00DB469A" w:rsidRPr="00555BFC" w:rsidRDefault="00DB469A" w:rsidP="002162CF">
            <w:pPr>
              <w:snapToGrid w:val="0"/>
              <w:spacing w:before="0"/>
              <w:rPr>
                <w:rFonts w:eastAsia="TimesNewRomanPSMT" w:cs="Arial"/>
                <w:b/>
                <w:bCs/>
                <w:sz w:val="24"/>
                <w:szCs w:val="24"/>
              </w:rPr>
            </w:pPr>
          </w:p>
        </w:tc>
      </w:tr>
      <w:tr w:rsidR="00DB469A" w:rsidRPr="00555BFC" w14:paraId="03F826CB" w14:textId="77777777" w:rsidTr="002162CF">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588CB9F"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F8699A" w14:textId="77777777" w:rsidR="00DB469A" w:rsidRPr="00555BFC" w:rsidRDefault="00DB469A" w:rsidP="002162CF">
            <w:pPr>
              <w:snapToGrid w:val="0"/>
              <w:spacing w:before="0"/>
              <w:rPr>
                <w:rFonts w:eastAsia="TimesNewRomanPSMT" w:cs="Arial"/>
                <w:b/>
                <w:bCs/>
                <w:sz w:val="24"/>
                <w:szCs w:val="24"/>
              </w:rPr>
            </w:pPr>
          </w:p>
        </w:tc>
      </w:tr>
      <w:tr w:rsidR="00DB469A" w:rsidRPr="00555BFC" w14:paraId="6D821B72" w14:textId="77777777" w:rsidTr="002162CF">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1F4F84F"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E6E23E" w14:textId="77777777" w:rsidR="00DB469A" w:rsidRPr="00555BFC" w:rsidRDefault="00DB469A" w:rsidP="002162CF">
            <w:pPr>
              <w:snapToGrid w:val="0"/>
              <w:spacing w:before="0"/>
              <w:rPr>
                <w:rFonts w:eastAsia="TimesNewRomanPSMT" w:cs="Arial"/>
                <w:b/>
                <w:bCs/>
                <w:sz w:val="24"/>
                <w:szCs w:val="24"/>
              </w:rPr>
            </w:pPr>
          </w:p>
        </w:tc>
      </w:tr>
      <w:tr w:rsidR="00DB469A" w:rsidRPr="00555BFC" w14:paraId="7C2E1CED" w14:textId="77777777" w:rsidTr="002162C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363C3B9" w14:textId="77777777" w:rsidR="00DB469A" w:rsidRPr="00555BFC" w:rsidRDefault="00DB469A" w:rsidP="002162CF">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5586BD9" w14:textId="77777777" w:rsidR="00DB469A" w:rsidRPr="00555BFC" w:rsidRDefault="00DB469A" w:rsidP="002162CF">
            <w:pPr>
              <w:snapToGrid w:val="0"/>
              <w:spacing w:before="0"/>
              <w:rPr>
                <w:rFonts w:eastAsia="TimesNewRomanPSMT" w:cs="Arial"/>
                <w:b/>
                <w:bCs/>
                <w:sz w:val="24"/>
                <w:szCs w:val="24"/>
                <w:lang w:val="ru-RU"/>
              </w:rPr>
            </w:pPr>
          </w:p>
        </w:tc>
      </w:tr>
      <w:tr w:rsidR="00DB469A" w:rsidRPr="00555BFC" w14:paraId="26C4C739" w14:textId="77777777" w:rsidTr="002162CF">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01899AD" w14:textId="77777777" w:rsidR="00DB469A" w:rsidRPr="00555BFC" w:rsidRDefault="00DB469A" w:rsidP="002162CF">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ACC32C7" w14:textId="77777777" w:rsidR="00DB469A" w:rsidRPr="00555BFC" w:rsidRDefault="00DB469A" w:rsidP="002162CF">
            <w:pPr>
              <w:snapToGrid w:val="0"/>
              <w:spacing w:before="0"/>
              <w:rPr>
                <w:rFonts w:eastAsia="TimesNewRomanPSMT" w:cs="Arial"/>
                <w:b/>
                <w:bCs/>
                <w:sz w:val="24"/>
                <w:szCs w:val="24"/>
                <w:lang w:val="ru-RU"/>
              </w:rPr>
            </w:pPr>
          </w:p>
        </w:tc>
      </w:tr>
      <w:tr w:rsidR="00DB469A" w:rsidRPr="00555BFC" w14:paraId="57676406" w14:textId="77777777" w:rsidTr="002162C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661BA1C2" w14:textId="77777777" w:rsidR="00DB469A" w:rsidRPr="00555BFC" w:rsidRDefault="00DB469A" w:rsidP="002162CF">
            <w:pPr>
              <w:snapToGrid w:val="0"/>
              <w:spacing w:before="0"/>
              <w:rPr>
                <w:rFonts w:eastAsia="TimesNewRomanPSMT" w:cs="Arial"/>
                <w:bCs/>
                <w:sz w:val="24"/>
                <w:szCs w:val="24"/>
                <w:lang w:val="ru-RU"/>
              </w:rPr>
            </w:pPr>
          </w:p>
          <w:p w14:paraId="4D197754" w14:textId="77777777" w:rsidR="00DB469A" w:rsidRPr="00555BFC" w:rsidRDefault="00DB469A" w:rsidP="002162CF">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503A1E9" w14:textId="77777777" w:rsidR="00DB469A" w:rsidRPr="00555BFC" w:rsidRDefault="00DB469A" w:rsidP="002162CF">
            <w:pPr>
              <w:snapToGrid w:val="0"/>
              <w:spacing w:before="0"/>
              <w:rPr>
                <w:rFonts w:eastAsia="TimesNewRomanPSMT" w:cs="Arial"/>
                <w:b/>
                <w:bCs/>
                <w:sz w:val="24"/>
                <w:szCs w:val="24"/>
              </w:rPr>
            </w:pPr>
          </w:p>
        </w:tc>
      </w:tr>
      <w:tr w:rsidR="00DB469A" w:rsidRPr="00555BFC" w14:paraId="041D7E0B" w14:textId="77777777" w:rsidTr="002162CF">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475281A" w14:textId="77777777" w:rsidR="00DB469A" w:rsidRPr="00555BFC" w:rsidRDefault="00DB469A"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0D9032D5" w14:textId="77777777" w:rsidR="00DB469A" w:rsidRPr="00555BFC" w:rsidRDefault="00DB469A"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FAD07F" w14:textId="77777777" w:rsidR="00DB469A" w:rsidRPr="00555BFC" w:rsidRDefault="00DB469A" w:rsidP="002162CF">
            <w:pPr>
              <w:snapToGrid w:val="0"/>
              <w:spacing w:before="0"/>
              <w:rPr>
                <w:rFonts w:eastAsia="TimesNewRomanPSMT" w:cs="Arial"/>
                <w:b/>
                <w:bCs/>
                <w:sz w:val="24"/>
                <w:szCs w:val="24"/>
                <w:lang w:val="ru-RU"/>
              </w:rPr>
            </w:pPr>
          </w:p>
        </w:tc>
      </w:tr>
      <w:tr w:rsidR="00DB469A" w:rsidRPr="00555BFC" w14:paraId="2CA723F3" w14:textId="77777777" w:rsidTr="002162CF">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A7920AB" w14:textId="77777777" w:rsidR="00DB469A" w:rsidRPr="00555BFC" w:rsidRDefault="00DB469A" w:rsidP="002162CF">
            <w:pPr>
              <w:snapToGrid w:val="0"/>
              <w:spacing w:before="0"/>
              <w:rPr>
                <w:rFonts w:eastAsia="TimesNewRomanPSMT" w:cs="Arial"/>
                <w:bCs/>
                <w:sz w:val="24"/>
                <w:szCs w:val="24"/>
                <w:lang w:val="ru-RU"/>
              </w:rPr>
            </w:pPr>
          </w:p>
          <w:p w14:paraId="13E73490"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D83648" w14:textId="77777777" w:rsidR="00DB469A" w:rsidRPr="00555BFC" w:rsidRDefault="00DB469A" w:rsidP="002162CF">
            <w:pPr>
              <w:snapToGrid w:val="0"/>
              <w:spacing w:before="0"/>
              <w:rPr>
                <w:rFonts w:eastAsia="TimesNewRomanPSMT" w:cs="Arial"/>
                <w:b/>
                <w:bCs/>
                <w:sz w:val="24"/>
                <w:szCs w:val="24"/>
              </w:rPr>
            </w:pPr>
          </w:p>
        </w:tc>
      </w:tr>
      <w:tr w:rsidR="00DB469A" w:rsidRPr="00555BFC" w14:paraId="25DD6DEB" w14:textId="77777777" w:rsidTr="002162CF">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31AF92C" w14:textId="77777777" w:rsidR="00DB469A" w:rsidRPr="00555BFC" w:rsidRDefault="00DB469A" w:rsidP="002162CF">
            <w:pPr>
              <w:snapToGrid w:val="0"/>
              <w:spacing w:before="0"/>
              <w:rPr>
                <w:rFonts w:eastAsia="TimesNewRomanPSMT" w:cs="Arial"/>
                <w:bCs/>
                <w:sz w:val="24"/>
                <w:szCs w:val="24"/>
              </w:rPr>
            </w:pPr>
          </w:p>
          <w:p w14:paraId="5CD5C2EE"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FA41C46" w14:textId="77777777" w:rsidR="00DB469A" w:rsidRPr="00555BFC" w:rsidRDefault="00DB469A" w:rsidP="002162CF">
            <w:pPr>
              <w:snapToGrid w:val="0"/>
              <w:spacing w:before="0"/>
              <w:rPr>
                <w:rFonts w:eastAsia="TimesNewRomanPSMT" w:cs="Arial"/>
                <w:b/>
                <w:bCs/>
                <w:sz w:val="24"/>
                <w:szCs w:val="24"/>
              </w:rPr>
            </w:pPr>
          </w:p>
        </w:tc>
      </w:tr>
      <w:tr w:rsidR="00DB469A" w:rsidRPr="00555BFC" w14:paraId="63F86A28" w14:textId="77777777" w:rsidTr="002162CF">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ACE8499"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FC1AC37" w14:textId="77777777" w:rsidR="00DB469A" w:rsidRPr="00555BFC" w:rsidRDefault="00DB469A" w:rsidP="002162CF">
            <w:pPr>
              <w:snapToGrid w:val="0"/>
              <w:spacing w:before="0"/>
              <w:rPr>
                <w:rFonts w:eastAsia="TimesNewRomanPSMT" w:cs="Arial"/>
                <w:b/>
                <w:bCs/>
                <w:sz w:val="24"/>
                <w:szCs w:val="24"/>
              </w:rPr>
            </w:pPr>
          </w:p>
        </w:tc>
      </w:tr>
      <w:tr w:rsidR="00DB469A" w:rsidRPr="00555BFC" w14:paraId="01DBFDF8" w14:textId="77777777" w:rsidTr="002162CF">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C0D78DE"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BE2AB8C" w14:textId="77777777" w:rsidR="00DB469A" w:rsidRPr="00555BFC" w:rsidRDefault="00DB469A" w:rsidP="002162CF">
            <w:pPr>
              <w:snapToGrid w:val="0"/>
              <w:spacing w:before="0"/>
              <w:rPr>
                <w:rFonts w:eastAsia="TimesNewRomanPSMT" w:cs="Arial"/>
                <w:b/>
                <w:bCs/>
                <w:sz w:val="24"/>
                <w:szCs w:val="24"/>
              </w:rPr>
            </w:pPr>
          </w:p>
        </w:tc>
      </w:tr>
      <w:tr w:rsidR="00DB469A" w:rsidRPr="00555BFC" w14:paraId="3A3CD8F4" w14:textId="77777777" w:rsidTr="002162C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FAAB9FB" w14:textId="77777777" w:rsidR="00DB469A" w:rsidRPr="00555BFC" w:rsidRDefault="00DB469A" w:rsidP="002162CF">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ADB672" w14:textId="77777777" w:rsidR="00DB469A" w:rsidRPr="00555BFC" w:rsidRDefault="00DB469A" w:rsidP="002162CF">
            <w:pPr>
              <w:snapToGrid w:val="0"/>
              <w:spacing w:before="0"/>
              <w:rPr>
                <w:rFonts w:eastAsia="TimesNewRomanPSMT" w:cs="Arial"/>
                <w:b/>
                <w:bCs/>
                <w:sz w:val="24"/>
                <w:szCs w:val="24"/>
                <w:lang w:val="ru-RU"/>
              </w:rPr>
            </w:pPr>
          </w:p>
        </w:tc>
      </w:tr>
      <w:tr w:rsidR="00DB469A" w:rsidRPr="00555BFC" w14:paraId="26399857" w14:textId="77777777" w:rsidTr="002162C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5BE28E" w14:textId="77777777" w:rsidR="00DB469A" w:rsidRPr="00555BFC" w:rsidRDefault="00DB469A" w:rsidP="002162CF">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F0F3A3A" w14:textId="77777777" w:rsidR="00DB469A" w:rsidRPr="00555BFC" w:rsidRDefault="00DB469A" w:rsidP="002162CF">
            <w:pPr>
              <w:snapToGrid w:val="0"/>
              <w:spacing w:before="0"/>
              <w:rPr>
                <w:rFonts w:eastAsia="TimesNewRomanPSMT" w:cs="Arial"/>
                <w:b/>
                <w:bCs/>
                <w:sz w:val="24"/>
                <w:szCs w:val="24"/>
                <w:lang w:val="ru-RU"/>
              </w:rPr>
            </w:pPr>
          </w:p>
        </w:tc>
      </w:tr>
    </w:tbl>
    <w:p w14:paraId="0A961035" w14:textId="77777777" w:rsidR="00DB469A" w:rsidRPr="0023611D" w:rsidRDefault="00DB469A" w:rsidP="00DB469A">
      <w:pPr>
        <w:spacing w:before="0"/>
        <w:rPr>
          <w:rFonts w:cs="Arial"/>
          <w:b/>
          <w:bCs/>
          <w:iCs/>
          <w:sz w:val="24"/>
          <w:szCs w:val="24"/>
          <w:u w:val="single"/>
          <w:lang w:val="ru-RU"/>
        </w:rPr>
      </w:pPr>
    </w:p>
    <w:p w14:paraId="39F8897C" w14:textId="77777777" w:rsidR="00DB469A" w:rsidRPr="00CC2AF6" w:rsidRDefault="00DB469A" w:rsidP="00DB469A">
      <w:pPr>
        <w:spacing w:before="0"/>
        <w:rPr>
          <w:rFonts w:cs="Arial"/>
          <w:i/>
          <w:iCs/>
          <w:sz w:val="20"/>
          <w:szCs w:val="20"/>
          <w:lang w:val="ru-RU"/>
        </w:rPr>
      </w:pPr>
      <w:r w:rsidRPr="00CC2AF6">
        <w:rPr>
          <w:rFonts w:cs="Arial"/>
          <w:b/>
          <w:bCs/>
          <w:i/>
          <w:iCs/>
          <w:sz w:val="20"/>
          <w:szCs w:val="20"/>
          <w:u w:val="single"/>
          <w:lang w:val="ru-RU"/>
        </w:rPr>
        <w:t>Напомена</w:t>
      </w:r>
    </w:p>
    <w:p w14:paraId="0EBF37C9" w14:textId="77777777" w:rsidR="00DB469A" w:rsidRPr="00CC2AF6" w:rsidRDefault="00DB469A" w:rsidP="00DB469A">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8CBD669" w14:textId="77777777" w:rsidR="00DB469A" w:rsidRDefault="00DB469A" w:rsidP="00DB469A">
      <w:pPr>
        <w:spacing w:before="0"/>
        <w:rPr>
          <w:rFonts w:eastAsia="TimesNewRomanPSMT" w:cs="Arial"/>
          <w:b/>
          <w:bCs/>
          <w:sz w:val="24"/>
          <w:szCs w:val="24"/>
          <w:lang w:val="ru-RU"/>
        </w:rPr>
      </w:pPr>
    </w:p>
    <w:p w14:paraId="1EED636C" w14:textId="77777777" w:rsidR="00DB469A" w:rsidRDefault="00DB469A" w:rsidP="00DB469A">
      <w:pPr>
        <w:spacing w:before="0"/>
        <w:rPr>
          <w:rFonts w:eastAsia="TimesNewRomanPSMT" w:cs="Arial"/>
          <w:b/>
          <w:bCs/>
          <w:sz w:val="24"/>
          <w:szCs w:val="24"/>
          <w:lang w:val="ru-RU"/>
        </w:rPr>
      </w:pPr>
    </w:p>
    <w:p w14:paraId="140BE195" w14:textId="77777777" w:rsidR="00DB469A" w:rsidRDefault="00DB469A" w:rsidP="00DB469A">
      <w:pPr>
        <w:spacing w:before="0"/>
        <w:rPr>
          <w:rFonts w:eastAsia="TimesNewRomanPSMT" w:cs="Arial"/>
          <w:b/>
          <w:bCs/>
          <w:sz w:val="24"/>
          <w:szCs w:val="24"/>
          <w:lang w:val="ru-RU"/>
        </w:rPr>
        <w:sectPr w:rsidR="00DB469A" w:rsidSect="00F40B6E">
          <w:footnotePr>
            <w:pos w:val="beneathText"/>
          </w:footnotePr>
          <w:pgSz w:w="11909" w:h="16834" w:code="9"/>
          <w:pgMar w:top="709" w:right="1277" w:bottom="142" w:left="1418" w:header="142" w:footer="437" w:gutter="0"/>
          <w:cols w:space="708"/>
          <w:titlePg/>
          <w:docGrid w:linePitch="360"/>
        </w:sectPr>
      </w:pPr>
    </w:p>
    <w:p w14:paraId="26D9BF36" w14:textId="77777777" w:rsidR="00DB469A" w:rsidRPr="0023611D" w:rsidRDefault="00DB469A" w:rsidP="00DB469A">
      <w:pPr>
        <w:spacing w:before="0"/>
        <w:rPr>
          <w:rFonts w:eastAsia="TimesNewRomanPSMT" w:cs="Arial"/>
          <w:b/>
          <w:bCs/>
          <w:sz w:val="24"/>
          <w:szCs w:val="24"/>
          <w:lang w:val="ru-RU"/>
        </w:rPr>
      </w:pPr>
    </w:p>
    <w:p w14:paraId="0A89494C" w14:textId="77777777" w:rsidR="00DB469A" w:rsidRPr="0023611D" w:rsidRDefault="00DB469A" w:rsidP="00DB469A">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p w14:paraId="4FCD9172" w14:textId="77777777" w:rsidR="00DB469A" w:rsidRDefault="00DB469A" w:rsidP="00DB469A">
      <w:pPr>
        <w:spacing w:before="0"/>
        <w:rPr>
          <w:rFonts w:cs="Arial"/>
          <w:b/>
          <w:bCs/>
          <w:iCs/>
          <w:sz w:val="24"/>
          <w:szCs w:val="24"/>
          <w:u w:val="single"/>
        </w:rPr>
      </w:pPr>
    </w:p>
    <w:tbl>
      <w:tblPr>
        <w:tblW w:w="9087" w:type="dxa"/>
        <w:tblInd w:w="-20" w:type="dxa"/>
        <w:tblLayout w:type="fixed"/>
        <w:tblLook w:val="0000" w:firstRow="0" w:lastRow="0" w:firstColumn="0" w:lastColumn="0" w:noHBand="0" w:noVBand="0"/>
      </w:tblPr>
      <w:tblGrid>
        <w:gridCol w:w="4484"/>
        <w:gridCol w:w="4603"/>
      </w:tblGrid>
      <w:tr w:rsidR="00DB469A" w:rsidRPr="00555BFC" w14:paraId="60EFFB3C" w14:textId="77777777" w:rsidTr="002162CF">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519C08" w14:textId="77777777" w:rsidR="00DB469A" w:rsidRPr="00555BFC" w:rsidRDefault="00DB469A" w:rsidP="002162CF">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9BAD"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631708D5" w14:textId="77777777" w:rsidTr="002162CF">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1862043" w14:textId="77777777" w:rsidR="00DB469A" w:rsidRPr="00555BFC" w:rsidRDefault="00DB469A"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97A9"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77E5C664" w14:textId="77777777" w:rsidTr="002162CF">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5BAB670"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59F1B"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7F987735" w14:textId="77777777" w:rsidTr="002162CF">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4F8E6A2"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4BBE1"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46571504" w14:textId="77777777" w:rsidTr="002162CF">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7222F9B"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910D2"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3492DAC3" w14:textId="77777777" w:rsidTr="002162CF">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5CE144C"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D52EC"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3A05D271" w14:textId="77777777" w:rsidTr="002162CF">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0DF3912" w14:textId="77777777" w:rsidR="00DB469A" w:rsidRPr="00555BFC" w:rsidRDefault="00DB469A" w:rsidP="002162CF">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D0CEE"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4811BDBF" w14:textId="77777777" w:rsidTr="002162CF">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66FF13" w14:textId="77777777" w:rsidR="00DB469A" w:rsidRPr="00555BFC" w:rsidRDefault="00DB469A"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38BE"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7B482D16" w14:textId="77777777" w:rsidTr="002162CF">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A9115D"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19D7"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1CEABEF5" w14:textId="77777777" w:rsidTr="002162CF">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AF698FC"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B5EC"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579C3EBB" w14:textId="77777777" w:rsidTr="002162CF">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4AC7486"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F34E0"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32DDD311" w14:textId="77777777" w:rsidTr="002162CF">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01F5F1B"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05A1C"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703152A3" w14:textId="77777777" w:rsidTr="002162CF">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2F7066D" w14:textId="77777777" w:rsidR="00DB469A" w:rsidRPr="00555BFC" w:rsidRDefault="00DB469A" w:rsidP="002162CF">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E2F81"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3743182F" w14:textId="77777777" w:rsidTr="002162CF">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F3C21D7" w14:textId="77777777" w:rsidR="00DB469A" w:rsidRPr="00555BFC" w:rsidRDefault="00DB469A"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0EAFADD" w14:textId="77777777" w:rsidR="00DB469A" w:rsidRPr="00555BFC" w:rsidRDefault="00DB469A"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6CE3F" w14:textId="77777777" w:rsidR="00DB469A" w:rsidRPr="00555BFC" w:rsidRDefault="00DB469A" w:rsidP="002162CF">
            <w:pPr>
              <w:snapToGrid w:val="0"/>
              <w:spacing w:before="0"/>
              <w:jc w:val="left"/>
              <w:rPr>
                <w:rFonts w:eastAsia="TimesNewRomanPSMT" w:cs="Arial"/>
                <w:b/>
                <w:bCs/>
                <w:sz w:val="24"/>
                <w:szCs w:val="24"/>
                <w:lang w:val="ru-RU"/>
              </w:rPr>
            </w:pPr>
          </w:p>
        </w:tc>
      </w:tr>
      <w:tr w:rsidR="00DB469A" w:rsidRPr="00555BFC" w14:paraId="1560781F" w14:textId="77777777" w:rsidTr="002162CF">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4039FFD"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D6961"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055CC8CE" w14:textId="77777777" w:rsidTr="002162CF">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0ECF47C"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0DDE"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6AF0B14C" w14:textId="77777777" w:rsidTr="002162CF">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390416E"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F472" w14:textId="77777777" w:rsidR="00DB469A" w:rsidRPr="00555BFC" w:rsidRDefault="00DB469A" w:rsidP="002162CF">
            <w:pPr>
              <w:snapToGrid w:val="0"/>
              <w:spacing w:before="0"/>
              <w:jc w:val="left"/>
              <w:rPr>
                <w:rFonts w:eastAsia="TimesNewRomanPSMT" w:cs="Arial"/>
                <w:b/>
                <w:bCs/>
                <w:sz w:val="24"/>
                <w:szCs w:val="24"/>
              </w:rPr>
            </w:pPr>
          </w:p>
        </w:tc>
      </w:tr>
      <w:tr w:rsidR="00DB469A" w:rsidRPr="00555BFC" w14:paraId="750A650C" w14:textId="77777777" w:rsidTr="002162CF">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CEA26D" w14:textId="77777777" w:rsidR="00DB469A" w:rsidRPr="00555BFC" w:rsidRDefault="00DB469A"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A0624" w14:textId="77777777" w:rsidR="00DB469A" w:rsidRPr="00555BFC" w:rsidRDefault="00DB469A" w:rsidP="002162CF">
            <w:pPr>
              <w:snapToGrid w:val="0"/>
              <w:spacing w:before="0"/>
              <w:jc w:val="left"/>
              <w:rPr>
                <w:rFonts w:eastAsia="TimesNewRomanPSMT" w:cs="Arial"/>
                <w:b/>
                <w:bCs/>
                <w:sz w:val="24"/>
                <w:szCs w:val="24"/>
              </w:rPr>
            </w:pPr>
          </w:p>
        </w:tc>
      </w:tr>
    </w:tbl>
    <w:p w14:paraId="2AD372A0" w14:textId="77777777" w:rsidR="00DB469A" w:rsidRPr="0023611D" w:rsidRDefault="00DB469A" w:rsidP="00DB469A">
      <w:pPr>
        <w:spacing w:before="0"/>
        <w:rPr>
          <w:rFonts w:cs="Arial"/>
          <w:b/>
          <w:bCs/>
          <w:iCs/>
          <w:sz w:val="24"/>
          <w:szCs w:val="24"/>
          <w:u w:val="single"/>
        </w:rPr>
      </w:pPr>
    </w:p>
    <w:p w14:paraId="0CE121F2" w14:textId="77777777" w:rsidR="00DB469A" w:rsidRPr="00217FB9" w:rsidRDefault="00DB469A" w:rsidP="00DB469A">
      <w:pPr>
        <w:spacing w:before="0"/>
        <w:rPr>
          <w:rFonts w:cs="Arial"/>
          <w:b/>
          <w:i/>
          <w:iCs/>
          <w:sz w:val="20"/>
          <w:szCs w:val="20"/>
          <w:lang w:val="ru-RU"/>
        </w:rPr>
      </w:pPr>
      <w:r w:rsidRPr="00217FB9">
        <w:rPr>
          <w:rFonts w:cs="Arial"/>
          <w:b/>
          <w:bCs/>
          <w:i/>
          <w:iCs/>
          <w:sz w:val="20"/>
          <w:szCs w:val="20"/>
          <w:u w:val="single"/>
        </w:rPr>
        <w:t>Напомена</w:t>
      </w:r>
    </w:p>
    <w:p w14:paraId="33DFEEC5" w14:textId="77777777" w:rsidR="00DB469A" w:rsidRDefault="00DB469A" w:rsidP="00DB469A">
      <w:pPr>
        <w:spacing w:before="0"/>
        <w:rPr>
          <w:rFonts w:cs="Arial"/>
          <w:i/>
          <w:iCs/>
          <w:sz w:val="20"/>
          <w:szCs w:val="20"/>
          <w:lang w:val="ru-RU"/>
        </w:rPr>
        <w:sectPr w:rsidR="00DB469A" w:rsidSect="00F40B6E">
          <w:footnotePr>
            <w:pos w:val="beneathText"/>
          </w:footnotePr>
          <w:pgSz w:w="11909" w:h="16834" w:code="9"/>
          <w:pgMar w:top="709" w:right="1277" w:bottom="142" w:left="1418" w:header="142" w:footer="437" w:gutter="0"/>
          <w:cols w:space="708"/>
          <w:titlePg/>
          <w:docGrid w:linePitch="360"/>
        </w:sect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0D7DBB3" w14:textId="77777777" w:rsidR="000E75A0" w:rsidRPr="00DB469A" w:rsidRDefault="00BA2C2D" w:rsidP="00582447">
      <w:pPr>
        <w:spacing w:before="0"/>
        <w:contextualSpacing/>
        <w:rPr>
          <w:rFonts w:eastAsia="TimesNewRomanPSMT" w:cs="Arial"/>
          <w:b/>
          <w:bCs/>
          <w:sz w:val="24"/>
          <w:szCs w:val="24"/>
          <w:lang w:val="sr-Cyrl-CS"/>
        </w:rPr>
      </w:pPr>
      <w:r w:rsidRPr="00DB469A">
        <w:rPr>
          <w:rFonts w:eastAsia="TimesNewRomanPSMT" w:cs="Arial"/>
          <w:b/>
          <w:bCs/>
          <w:sz w:val="24"/>
          <w:szCs w:val="24"/>
          <w:lang w:val="sr-Cyrl-CS"/>
        </w:rPr>
        <w:lastRenderedPageBreak/>
        <w:t xml:space="preserve">5) </w:t>
      </w:r>
      <w:r w:rsidR="000E75A0" w:rsidRPr="00DB469A">
        <w:rPr>
          <w:rFonts w:eastAsia="TimesNewRomanPSMT" w:cs="Arial"/>
          <w:b/>
          <w:bCs/>
          <w:sz w:val="24"/>
          <w:szCs w:val="24"/>
          <w:lang w:val="sr-Cyrl-CS"/>
        </w:rPr>
        <w:t>ЦЕНА И КОМЕРЦИЈАЛНИ УСЛОВИ ПОНУДЕ</w:t>
      </w:r>
    </w:p>
    <w:p w14:paraId="64143D96" w14:textId="77777777" w:rsidR="000E75A0" w:rsidRPr="00DB469A" w:rsidRDefault="00741742" w:rsidP="00DB469A">
      <w:pPr>
        <w:spacing w:before="0"/>
        <w:contextualSpacing/>
        <w:jc w:val="center"/>
        <w:rPr>
          <w:rFonts w:cs="Arial"/>
          <w:bCs/>
          <w:i/>
          <w:iCs/>
          <w:sz w:val="24"/>
          <w:szCs w:val="24"/>
        </w:rPr>
      </w:pPr>
      <w:r w:rsidRPr="00582447">
        <w:rPr>
          <w:rFonts w:cs="Arial"/>
          <w:bCs/>
          <w:i/>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957"/>
      </w:tblGrid>
      <w:tr w:rsidR="00F064DB" w:rsidRPr="00582447" w14:paraId="252D0B9A" w14:textId="77777777" w:rsidTr="00DB469A">
        <w:trPr>
          <w:trHeight w:val="485"/>
        </w:trPr>
        <w:tc>
          <w:tcPr>
            <w:tcW w:w="5247" w:type="dxa"/>
            <w:shd w:val="clear" w:color="auto" w:fill="F2F2F2" w:themeFill="background1" w:themeFillShade="F2"/>
            <w:vAlign w:val="center"/>
          </w:tcPr>
          <w:p w14:paraId="778BA258" w14:textId="77777777" w:rsidR="000E75A0" w:rsidRPr="00582447" w:rsidRDefault="00741742" w:rsidP="00DB469A">
            <w:pPr>
              <w:spacing w:before="0"/>
              <w:contextualSpacing/>
              <w:jc w:val="center"/>
              <w:rPr>
                <w:rFonts w:cs="Arial"/>
                <w:b/>
                <w:bCs/>
                <w:i/>
                <w:iCs/>
                <w:sz w:val="24"/>
                <w:szCs w:val="24"/>
                <w:lang w:val="sr-Cyrl-CS"/>
              </w:rPr>
            </w:pPr>
            <w:r w:rsidRPr="00582447">
              <w:rPr>
                <w:rFonts w:eastAsia="TimesNewRomanPSMT" w:cs="Arial"/>
                <w:b/>
                <w:bCs/>
                <w:sz w:val="24"/>
                <w:szCs w:val="24"/>
                <w:lang w:val="sr-Cyrl-CS"/>
              </w:rPr>
              <w:t xml:space="preserve">БРОЈ </w:t>
            </w:r>
            <w:r w:rsidR="00DB469A">
              <w:rPr>
                <w:rFonts w:eastAsia="TimesNewRomanPSMT" w:cs="Arial"/>
                <w:b/>
                <w:bCs/>
                <w:sz w:val="24"/>
                <w:szCs w:val="24"/>
                <w:lang w:val="sr-Cyrl-CS"/>
              </w:rPr>
              <w:t xml:space="preserve">И ПРЕДМЕТ </w:t>
            </w:r>
            <w:r w:rsidRPr="00582447">
              <w:rPr>
                <w:rFonts w:eastAsia="TimesNewRomanPSMT" w:cs="Arial"/>
                <w:b/>
                <w:bCs/>
                <w:sz w:val="24"/>
                <w:szCs w:val="24"/>
              </w:rPr>
              <w:t>НАБАВКЕ</w:t>
            </w:r>
            <w:r w:rsidRPr="00582447">
              <w:rPr>
                <w:rFonts w:eastAsia="TimesNewRomanPSMT" w:cs="Arial"/>
                <w:b/>
                <w:bCs/>
                <w:sz w:val="24"/>
                <w:szCs w:val="24"/>
                <w:lang w:val="sr-Cyrl-RS"/>
              </w:rPr>
              <w:t xml:space="preserve"> </w:t>
            </w:r>
          </w:p>
        </w:tc>
        <w:tc>
          <w:tcPr>
            <w:tcW w:w="3957" w:type="dxa"/>
            <w:shd w:val="clear" w:color="auto" w:fill="F2F2F2" w:themeFill="background1" w:themeFillShade="F2"/>
            <w:vAlign w:val="center"/>
          </w:tcPr>
          <w:p w14:paraId="42DFF7AA" w14:textId="77777777" w:rsidR="000E75A0" w:rsidRPr="00582447" w:rsidRDefault="00741742" w:rsidP="00DB469A">
            <w:pPr>
              <w:spacing w:before="0"/>
              <w:contextualSpacing/>
              <w:jc w:val="center"/>
              <w:rPr>
                <w:rFonts w:cs="Arial"/>
                <w:b/>
                <w:bCs/>
                <w:i/>
                <w:iCs/>
                <w:sz w:val="24"/>
                <w:szCs w:val="24"/>
                <w:lang w:val="sr-Cyrl-CS"/>
              </w:rPr>
            </w:pPr>
            <w:r w:rsidRPr="00582447">
              <w:rPr>
                <w:rFonts w:cs="Arial"/>
                <w:b/>
                <w:bCs/>
                <w:iCs/>
                <w:sz w:val="24"/>
                <w:szCs w:val="24"/>
                <w:lang w:val="sr-Cyrl-CS"/>
              </w:rPr>
              <w:t>УКУПНО ПОНУЂЕНА ЦЕНА без ПДВ-а</w:t>
            </w:r>
            <w:r w:rsidR="00DB469A">
              <w:rPr>
                <w:rFonts w:cs="Arial"/>
                <w:b/>
                <w:bCs/>
                <w:iCs/>
                <w:sz w:val="24"/>
                <w:szCs w:val="24"/>
                <w:lang w:val="sr-Cyrl-CS"/>
              </w:rPr>
              <w:t xml:space="preserve"> </w:t>
            </w:r>
            <w:r w:rsidR="00DB469A" w:rsidRPr="00582447">
              <w:rPr>
                <w:rFonts w:cs="Arial"/>
                <w:b/>
                <w:bCs/>
                <w:iCs/>
                <w:sz w:val="24"/>
                <w:szCs w:val="24"/>
                <w:lang w:val="sr-Cyrl-CS"/>
              </w:rPr>
              <w:t>(дин/еур)</w:t>
            </w:r>
          </w:p>
        </w:tc>
      </w:tr>
      <w:tr w:rsidR="00741742" w:rsidRPr="00582447" w14:paraId="097B21DA" w14:textId="77777777" w:rsidTr="00741742">
        <w:trPr>
          <w:trHeight w:val="485"/>
        </w:trPr>
        <w:tc>
          <w:tcPr>
            <w:tcW w:w="5247" w:type="dxa"/>
            <w:shd w:val="clear" w:color="auto" w:fill="auto"/>
            <w:vAlign w:val="center"/>
          </w:tcPr>
          <w:p w14:paraId="4C22DA6D" w14:textId="77777777" w:rsidR="00DB469A" w:rsidRDefault="00DB469A" w:rsidP="00DB469A">
            <w:pPr>
              <w:spacing w:before="0"/>
              <w:contextualSpacing/>
              <w:jc w:val="center"/>
              <w:rPr>
                <w:rFonts w:cs="Arial"/>
                <w:sz w:val="24"/>
                <w:szCs w:val="24"/>
                <w:lang w:val="sr-Cyrl-RS"/>
              </w:rPr>
            </w:pPr>
            <w:r w:rsidRPr="00DB469A">
              <w:rPr>
                <w:rFonts w:cs="Arial"/>
                <w:sz w:val="24"/>
                <w:szCs w:val="24"/>
                <w:lang w:val="sr-Cyrl-RS"/>
              </w:rPr>
              <w:t>ЈН/4000/0410/2018</w:t>
            </w:r>
          </w:p>
          <w:p w14:paraId="70226C60" w14:textId="77777777" w:rsidR="00741742" w:rsidRPr="00DB469A" w:rsidRDefault="00DB469A" w:rsidP="00DB469A">
            <w:pPr>
              <w:spacing w:before="0"/>
              <w:contextualSpacing/>
              <w:jc w:val="center"/>
              <w:rPr>
                <w:rFonts w:eastAsia="TimesNewRomanPSMT" w:cs="Arial"/>
                <w:bCs/>
                <w:sz w:val="24"/>
                <w:szCs w:val="24"/>
              </w:rPr>
            </w:pPr>
            <w:r w:rsidRPr="00DB469A">
              <w:rPr>
                <w:rFonts w:cs="Arial"/>
                <w:sz w:val="24"/>
                <w:szCs w:val="24"/>
                <w:lang w:val="sr-Cyrl-RS"/>
              </w:rPr>
              <w:t>Партија 1 – Цевополагач 80 t</w:t>
            </w:r>
          </w:p>
        </w:tc>
        <w:tc>
          <w:tcPr>
            <w:tcW w:w="3957" w:type="dxa"/>
            <w:shd w:val="clear" w:color="auto" w:fill="auto"/>
            <w:vAlign w:val="center"/>
          </w:tcPr>
          <w:p w14:paraId="73A4847A" w14:textId="77777777" w:rsidR="00741742" w:rsidRPr="00582447" w:rsidRDefault="00741742" w:rsidP="00582447">
            <w:pPr>
              <w:spacing w:before="0"/>
              <w:contextualSpacing/>
              <w:jc w:val="center"/>
              <w:rPr>
                <w:rFonts w:cs="Arial"/>
                <w:b/>
                <w:bCs/>
                <w:i/>
                <w:iCs/>
                <w:sz w:val="24"/>
                <w:szCs w:val="24"/>
                <w:lang w:val="sr-Cyrl-CS"/>
              </w:rPr>
            </w:pPr>
          </w:p>
        </w:tc>
      </w:tr>
    </w:tbl>
    <w:p w14:paraId="53CE6077" w14:textId="77777777" w:rsidR="000E75A0" w:rsidRPr="00582447" w:rsidRDefault="000E75A0" w:rsidP="00582447">
      <w:pPr>
        <w:spacing w:before="0"/>
        <w:contextualSpacing/>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51"/>
      </w:tblGrid>
      <w:tr w:rsidR="00F064DB" w:rsidRPr="00582447" w14:paraId="22AB72F0" w14:textId="77777777" w:rsidTr="00DB469A">
        <w:trPr>
          <w:trHeight w:val="431"/>
        </w:trPr>
        <w:tc>
          <w:tcPr>
            <w:tcW w:w="5174" w:type="dxa"/>
            <w:shd w:val="clear" w:color="auto" w:fill="F2F2F2" w:themeFill="background1" w:themeFillShade="F2"/>
            <w:vAlign w:val="center"/>
          </w:tcPr>
          <w:p w14:paraId="2F579EE1" w14:textId="77777777" w:rsidR="000E75A0" w:rsidRPr="00DB469A" w:rsidRDefault="000E75A0" w:rsidP="00582447">
            <w:pPr>
              <w:spacing w:before="0"/>
              <w:contextualSpacing/>
              <w:jc w:val="center"/>
              <w:rPr>
                <w:rFonts w:cs="Arial"/>
                <w:b/>
                <w:bCs/>
                <w:iCs/>
                <w:sz w:val="24"/>
                <w:szCs w:val="24"/>
                <w:lang w:val="sr-Cyrl-CS"/>
              </w:rPr>
            </w:pPr>
            <w:r w:rsidRPr="00DB469A">
              <w:rPr>
                <w:rFonts w:cs="Arial"/>
                <w:b/>
                <w:bCs/>
                <w:iCs/>
                <w:sz w:val="24"/>
                <w:szCs w:val="24"/>
                <w:lang w:val="sr-Cyrl-CS"/>
              </w:rPr>
              <w:t>УСЛОВ НАРУЧИОЦА</w:t>
            </w:r>
          </w:p>
        </w:tc>
        <w:tc>
          <w:tcPr>
            <w:tcW w:w="4035" w:type="dxa"/>
            <w:shd w:val="clear" w:color="auto" w:fill="F2F2F2" w:themeFill="background1" w:themeFillShade="F2"/>
            <w:vAlign w:val="center"/>
          </w:tcPr>
          <w:p w14:paraId="4F76FBEC" w14:textId="77777777" w:rsidR="000E75A0" w:rsidRPr="00DB469A" w:rsidRDefault="000E75A0" w:rsidP="00582447">
            <w:pPr>
              <w:spacing w:before="0"/>
              <w:contextualSpacing/>
              <w:jc w:val="center"/>
              <w:rPr>
                <w:rFonts w:cs="Arial"/>
                <w:b/>
                <w:bCs/>
                <w:iCs/>
                <w:sz w:val="24"/>
                <w:szCs w:val="24"/>
                <w:lang w:val="sr-Cyrl-CS"/>
              </w:rPr>
            </w:pPr>
            <w:r w:rsidRPr="00DB469A">
              <w:rPr>
                <w:rFonts w:cs="Arial"/>
                <w:b/>
                <w:bCs/>
                <w:iCs/>
                <w:sz w:val="24"/>
                <w:szCs w:val="24"/>
                <w:lang w:val="sr-Cyrl-CS"/>
              </w:rPr>
              <w:t>ПОНУДА ПОНУЂАЧА</w:t>
            </w:r>
          </w:p>
        </w:tc>
      </w:tr>
      <w:tr w:rsidR="00F064DB" w:rsidRPr="00582447" w14:paraId="14A65617" w14:textId="77777777" w:rsidTr="00C26921">
        <w:tc>
          <w:tcPr>
            <w:tcW w:w="5174" w:type="dxa"/>
            <w:vAlign w:val="center"/>
          </w:tcPr>
          <w:p w14:paraId="266531BD" w14:textId="77777777" w:rsidR="00705690" w:rsidRPr="009F0192" w:rsidRDefault="00DB469A" w:rsidP="00582447">
            <w:pPr>
              <w:spacing w:before="0"/>
              <w:contextualSpacing/>
              <w:jc w:val="center"/>
              <w:rPr>
                <w:rFonts w:cs="Arial"/>
                <w:b/>
                <w:bCs/>
                <w:iCs/>
                <w:lang w:val="sr-Cyrl-CS"/>
              </w:rPr>
            </w:pPr>
            <w:r w:rsidRPr="009F0192">
              <w:rPr>
                <w:rFonts w:cs="Arial"/>
                <w:b/>
                <w:bCs/>
                <w:iCs/>
                <w:lang w:val="sr-Cyrl-CS"/>
              </w:rPr>
              <w:t>РОК И НАЧИН ПЛАЋАЊА</w:t>
            </w:r>
          </w:p>
          <w:p w14:paraId="1331DD41" w14:textId="6C5A2415" w:rsidR="00705690" w:rsidRPr="009F0192" w:rsidRDefault="009F0192" w:rsidP="007E33DA">
            <w:pPr>
              <w:spacing w:before="0"/>
              <w:contextualSpacing/>
              <w:rPr>
                <w:rFonts w:eastAsia="Calibri" w:cs="Arial"/>
              </w:rPr>
            </w:pPr>
            <w:r w:rsidRPr="009F0192">
              <w:rPr>
                <w:rFonts w:eastAsia="Calibri" w:cs="Arial"/>
              </w:rPr>
              <w:t>Плаћање добара која су предмет ове набавке наручилац ће извршити на текући рачун понуђача</w:t>
            </w:r>
            <w:r w:rsidRPr="009F0192">
              <w:rPr>
                <w:rFonts w:eastAsia="Calibri" w:cs="Arial"/>
                <w:lang w:val="sr-Cyrl-RS"/>
              </w:rPr>
              <w:t>,</w:t>
            </w:r>
            <w:r w:rsidRPr="009F0192">
              <w:rPr>
                <w:rFonts w:eastAsia="Calibri" w:cs="Arial"/>
              </w:rPr>
              <w:t xml:space="preserve"> по испоруци добара и по потписивању </w:t>
            </w:r>
            <w:r w:rsidRPr="009F0192">
              <w:rPr>
                <w:rFonts w:cs="Arial"/>
                <w:lang w:val="sr-Cyrl-RS"/>
              </w:rPr>
              <w:t xml:space="preserve">Записника о склапању/монтажи и функционалним пробама машина, Записника о квантитативном и </w:t>
            </w:r>
            <w:r w:rsidR="005A29A6">
              <w:rPr>
                <w:rFonts w:cs="Arial"/>
                <w:lang w:val="sr-Cyrl-RS"/>
              </w:rPr>
              <w:t xml:space="preserve">Записника о </w:t>
            </w:r>
            <w:r w:rsidRPr="009F0192">
              <w:rPr>
                <w:rFonts w:cs="Arial"/>
                <w:lang w:val="sr-Cyrl-RS"/>
              </w:rPr>
              <w:t>квалитативном пријему</w:t>
            </w:r>
            <w:r w:rsidRPr="009F0192">
              <w:rPr>
                <w:rFonts w:eastAsia="Calibri" w:cs="Arial"/>
                <w:lang w:val="sr-Cyrl-RS"/>
              </w:rPr>
              <w:t xml:space="preserve"> </w:t>
            </w:r>
            <w:r w:rsidRPr="009F0192">
              <w:rPr>
                <w:rFonts w:eastAsia="Calibri" w:cs="Arial"/>
              </w:rPr>
              <w:t>и отпремнице од стране овлашћених представника наручиоца и понуђача, у року од 45 (словима: четрдесетпет) дана по пријему исправног рачуна</w:t>
            </w:r>
            <w:r w:rsidR="006E197A">
              <w:rPr>
                <w:rFonts w:eastAsia="Calibri" w:cs="Arial"/>
                <w:lang w:val="sr-Cyrl-RS"/>
              </w:rPr>
              <w:t xml:space="preserve"> на писарницу наручиоца</w:t>
            </w:r>
            <w:r w:rsidRPr="009F0192">
              <w:rPr>
                <w:rFonts w:eastAsia="Calibri" w:cs="Arial"/>
              </w:rPr>
              <w:t>.</w:t>
            </w:r>
          </w:p>
        </w:tc>
        <w:tc>
          <w:tcPr>
            <w:tcW w:w="4035" w:type="dxa"/>
            <w:vAlign w:val="center"/>
          </w:tcPr>
          <w:p w14:paraId="7B01C5ED" w14:textId="77777777" w:rsidR="00DB469A" w:rsidRPr="009F0192" w:rsidRDefault="00217FB9" w:rsidP="00DB469A">
            <w:pPr>
              <w:spacing w:before="0"/>
              <w:jc w:val="center"/>
              <w:rPr>
                <w:rFonts w:cs="Arial"/>
                <w:bCs/>
                <w:iCs/>
                <w:lang w:val="sr-Cyrl-CS"/>
              </w:rPr>
            </w:pPr>
            <w:r w:rsidRPr="009F0192">
              <w:rPr>
                <w:rFonts w:cs="Arial"/>
                <w:bCs/>
                <w:iCs/>
                <w:lang w:val="sr-Cyrl-CS"/>
              </w:rPr>
              <w:t>Сагласан за захтевом н</w:t>
            </w:r>
            <w:r w:rsidR="00DB469A" w:rsidRPr="009F0192">
              <w:rPr>
                <w:rFonts w:cs="Arial"/>
                <w:bCs/>
                <w:iCs/>
                <w:lang w:val="sr-Cyrl-CS"/>
              </w:rPr>
              <w:t>аручиоца</w:t>
            </w:r>
          </w:p>
          <w:p w14:paraId="0E130199" w14:textId="77777777" w:rsidR="00DB469A" w:rsidRPr="009F0192" w:rsidRDefault="00DB469A" w:rsidP="00DB469A">
            <w:pPr>
              <w:spacing w:before="0"/>
              <w:jc w:val="center"/>
              <w:rPr>
                <w:rFonts w:cs="Arial"/>
                <w:bCs/>
                <w:iCs/>
                <w:lang w:val="sr-Cyrl-CS"/>
              </w:rPr>
            </w:pPr>
            <w:r w:rsidRPr="009F0192">
              <w:rPr>
                <w:rFonts w:cs="Arial"/>
                <w:bCs/>
                <w:iCs/>
                <w:lang w:val="sr-Cyrl-CS"/>
              </w:rPr>
              <w:t xml:space="preserve">ДА/НЕ </w:t>
            </w:r>
          </w:p>
          <w:p w14:paraId="0A30FEA9" w14:textId="77777777" w:rsidR="00705690" w:rsidRPr="009F0192" w:rsidRDefault="00DB469A" w:rsidP="00DB469A">
            <w:pPr>
              <w:spacing w:before="0"/>
              <w:contextualSpacing/>
              <w:jc w:val="center"/>
              <w:rPr>
                <w:rFonts w:cs="Arial"/>
                <w:b/>
                <w:bCs/>
                <w:i/>
                <w:iCs/>
                <w:lang w:val="sr-Cyrl-CS"/>
              </w:rPr>
            </w:pPr>
            <w:r w:rsidRPr="009F0192">
              <w:rPr>
                <w:rFonts w:cs="Arial"/>
                <w:bCs/>
                <w:i/>
                <w:iCs/>
                <w:lang w:val="sr-Cyrl-CS"/>
              </w:rPr>
              <w:t>(заокружити)</w:t>
            </w:r>
          </w:p>
        </w:tc>
      </w:tr>
      <w:tr w:rsidR="00F064DB" w:rsidRPr="00582447" w14:paraId="15590D06" w14:textId="77777777" w:rsidTr="007A4E43">
        <w:trPr>
          <w:trHeight w:val="1513"/>
        </w:trPr>
        <w:tc>
          <w:tcPr>
            <w:tcW w:w="5174" w:type="dxa"/>
            <w:vAlign w:val="center"/>
          </w:tcPr>
          <w:p w14:paraId="4C4168C7" w14:textId="77777777" w:rsidR="00705690" w:rsidRPr="009F0192" w:rsidRDefault="00DE2263" w:rsidP="00582447">
            <w:pPr>
              <w:spacing w:before="0"/>
              <w:contextualSpacing/>
              <w:jc w:val="left"/>
              <w:rPr>
                <w:rFonts w:cs="Arial"/>
                <w:b/>
                <w:bCs/>
                <w:iCs/>
                <w:lang w:val="sr-Cyrl-CS"/>
              </w:rPr>
            </w:pPr>
            <w:r w:rsidRPr="009F0192">
              <w:rPr>
                <w:rFonts w:cs="Arial"/>
                <w:b/>
                <w:bCs/>
                <w:iCs/>
                <w:lang w:val="sr-Cyrl-CS"/>
              </w:rPr>
              <w:t xml:space="preserve">                       </w:t>
            </w:r>
            <w:r w:rsidR="00DB469A" w:rsidRPr="009F0192">
              <w:rPr>
                <w:rFonts w:cs="Arial"/>
                <w:b/>
                <w:bCs/>
                <w:iCs/>
                <w:lang w:val="sr-Cyrl-CS"/>
              </w:rPr>
              <w:t>РОК ИСПОРУКЕ</w:t>
            </w:r>
          </w:p>
          <w:p w14:paraId="045D6B85" w14:textId="7E8CB1C7" w:rsidR="00163536" w:rsidRPr="00163536" w:rsidRDefault="00705690" w:rsidP="00163536">
            <w:pPr>
              <w:spacing w:before="0"/>
              <w:contextualSpacing/>
              <w:jc w:val="left"/>
              <w:rPr>
                <w:rFonts w:cs="Arial"/>
                <w:lang w:val="sr-Cyrl-RS"/>
              </w:rPr>
            </w:pPr>
            <w:r w:rsidRPr="009F0192">
              <w:rPr>
                <w:rFonts w:cs="Arial"/>
                <w:lang w:val="sr-Cyrl-RS"/>
              </w:rPr>
              <w:t>Изабрани понуђач је обавезан да испоруку добара изврши у</w:t>
            </w:r>
            <w:r w:rsidR="00DB469A" w:rsidRPr="009F0192">
              <w:rPr>
                <w:rFonts w:cs="Arial"/>
                <w:lang w:val="sr-Cyrl-RS"/>
              </w:rPr>
              <w:t xml:space="preserve"> року који не може бити дужи од </w:t>
            </w:r>
            <w:r w:rsidR="00DE2263" w:rsidRPr="009F0192">
              <w:rPr>
                <w:rFonts w:cs="Arial"/>
                <w:bCs/>
                <w:lang w:val="sr-Cyrl-RS" w:eastAsia="ar-SA"/>
              </w:rPr>
              <w:t xml:space="preserve">100 </w:t>
            </w:r>
            <w:r w:rsidRPr="009F0192">
              <w:rPr>
                <w:rFonts w:cs="Arial"/>
                <w:lang w:val="sr-Cyrl-RS"/>
              </w:rPr>
              <w:t xml:space="preserve">(словима: </w:t>
            </w:r>
            <w:r w:rsidR="00DE2263" w:rsidRPr="009F0192">
              <w:rPr>
                <w:rFonts w:cs="Arial"/>
                <w:lang w:val="sr-Cyrl-RS"/>
              </w:rPr>
              <w:t>сто</w:t>
            </w:r>
            <w:r w:rsidRPr="009F0192">
              <w:rPr>
                <w:rFonts w:cs="Arial"/>
                <w:lang w:val="sr-Cyrl-RS"/>
              </w:rPr>
              <w:t>) календарских дана од дана ступања Уговора на снагу.</w:t>
            </w:r>
          </w:p>
        </w:tc>
        <w:tc>
          <w:tcPr>
            <w:tcW w:w="4035" w:type="dxa"/>
            <w:vAlign w:val="center"/>
          </w:tcPr>
          <w:p w14:paraId="0EF27CE6" w14:textId="77777777" w:rsidR="00705690" w:rsidRPr="009F0192" w:rsidRDefault="00DE2263" w:rsidP="00582447">
            <w:pPr>
              <w:spacing w:before="0"/>
              <w:contextualSpacing/>
              <w:jc w:val="left"/>
              <w:rPr>
                <w:rFonts w:cs="Arial"/>
                <w:b/>
                <w:bCs/>
                <w:iCs/>
                <w:lang w:val="sr-Cyrl-CS"/>
              </w:rPr>
            </w:pPr>
            <w:r w:rsidRPr="009F0192">
              <w:rPr>
                <w:rFonts w:cs="Arial"/>
                <w:b/>
                <w:bCs/>
                <w:iCs/>
                <w:lang w:val="sr-Cyrl-CS"/>
              </w:rPr>
              <w:t xml:space="preserve">               </w:t>
            </w:r>
          </w:p>
          <w:p w14:paraId="07AE4426" w14:textId="77777777" w:rsidR="00705690" w:rsidRPr="009F0192" w:rsidRDefault="00705690" w:rsidP="00582447">
            <w:pPr>
              <w:suppressAutoHyphens/>
              <w:snapToGrid w:val="0"/>
              <w:spacing w:before="0"/>
              <w:contextualSpacing/>
              <w:jc w:val="left"/>
              <w:rPr>
                <w:rFonts w:cs="Arial"/>
                <w:bCs/>
                <w:lang w:val="sr-Cyrl-RS" w:eastAsia="ar-SA"/>
              </w:rPr>
            </w:pPr>
            <w:r w:rsidRPr="009F0192">
              <w:rPr>
                <w:rFonts w:cs="Arial"/>
                <w:bCs/>
                <w:lang w:eastAsia="ar-SA"/>
              </w:rPr>
              <w:t xml:space="preserve">___________ </w:t>
            </w:r>
            <w:r w:rsidRPr="009F0192">
              <w:rPr>
                <w:rFonts w:cs="Arial"/>
                <w:bCs/>
                <w:iCs/>
                <w:lang w:val="sr-Cyrl-CS"/>
              </w:rPr>
              <w:t>календарских дана</w:t>
            </w:r>
            <w:r w:rsidRPr="009F0192">
              <w:rPr>
                <w:rFonts w:cs="Arial"/>
                <w:spacing w:val="4"/>
                <w:lang w:val="sr-Cyrl-CS"/>
              </w:rPr>
              <w:t xml:space="preserve"> </w:t>
            </w:r>
            <w:r w:rsidRPr="009F0192">
              <w:rPr>
                <w:rFonts w:cs="Arial"/>
                <w:bCs/>
                <w:iCs/>
                <w:lang w:val="sr-Cyrl-CS"/>
              </w:rPr>
              <w:t>од дана ступања уговора на снагу</w:t>
            </w:r>
          </w:p>
          <w:p w14:paraId="437908F2" w14:textId="77777777" w:rsidR="000E75A0" w:rsidRPr="009F0192" w:rsidRDefault="000E75A0" w:rsidP="00DB469A">
            <w:pPr>
              <w:suppressAutoHyphens/>
              <w:snapToGrid w:val="0"/>
              <w:spacing w:before="0"/>
              <w:contextualSpacing/>
              <w:jc w:val="left"/>
              <w:rPr>
                <w:rFonts w:cs="Arial"/>
                <w:bCs/>
                <w:iCs/>
              </w:rPr>
            </w:pPr>
          </w:p>
        </w:tc>
      </w:tr>
      <w:tr w:rsidR="00F064DB" w:rsidRPr="00582447" w14:paraId="12E4430F" w14:textId="77777777" w:rsidTr="007A4E43">
        <w:trPr>
          <w:trHeight w:val="127"/>
        </w:trPr>
        <w:tc>
          <w:tcPr>
            <w:tcW w:w="5174" w:type="dxa"/>
            <w:shd w:val="clear" w:color="auto" w:fill="auto"/>
            <w:vAlign w:val="center"/>
          </w:tcPr>
          <w:p w14:paraId="1455623E" w14:textId="439C4547" w:rsidR="000E75A0" w:rsidRDefault="00DB469A" w:rsidP="00582447">
            <w:pPr>
              <w:spacing w:before="0"/>
              <w:contextualSpacing/>
              <w:jc w:val="center"/>
              <w:rPr>
                <w:rFonts w:cs="Arial"/>
                <w:b/>
                <w:bCs/>
                <w:iCs/>
                <w:lang w:val="sr-Cyrl-CS"/>
              </w:rPr>
            </w:pPr>
            <w:r w:rsidRPr="009F0192">
              <w:rPr>
                <w:rFonts w:cs="Arial"/>
                <w:b/>
                <w:bCs/>
                <w:iCs/>
                <w:lang w:val="sr-Cyrl-CS"/>
              </w:rPr>
              <w:t>ГАРАНТНИ РОК</w:t>
            </w:r>
          </w:p>
          <w:p w14:paraId="20C49002" w14:textId="19BFAB4D" w:rsidR="00163536" w:rsidRPr="009F0192" w:rsidRDefault="00163536" w:rsidP="00163536">
            <w:pPr>
              <w:spacing w:before="0"/>
              <w:contextualSpacing/>
              <w:rPr>
                <w:rFonts w:cs="Arial"/>
                <w:b/>
                <w:bCs/>
                <w:iCs/>
                <w:lang w:val="sr-Cyrl-CS"/>
              </w:rPr>
            </w:pPr>
          </w:p>
          <w:p w14:paraId="74B07064" w14:textId="2B099846" w:rsidR="000E75A0" w:rsidRDefault="00F064DB" w:rsidP="00DB469A">
            <w:pPr>
              <w:spacing w:before="0"/>
              <w:contextualSpacing/>
              <w:rPr>
                <w:rFonts w:cs="Arial"/>
                <w:lang w:val="sr-Cyrl-RS"/>
              </w:rPr>
            </w:pPr>
            <w:r w:rsidRPr="009F0192">
              <w:rPr>
                <w:rFonts w:cs="Arial"/>
                <w:lang w:val="sr-Latn-RS"/>
              </w:rPr>
              <w:t>Гар</w:t>
            </w:r>
            <w:r w:rsidR="00DB469A" w:rsidRPr="009F0192">
              <w:rPr>
                <w:rFonts w:cs="Arial"/>
                <w:lang w:val="sr-Latn-RS"/>
              </w:rPr>
              <w:t xml:space="preserve">антни рок за </w:t>
            </w:r>
            <w:r w:rsidR="00DB469A" w:rsidRPr="009F0192">
              <w:rPr>
                <w:rFonts w:cs="Arial"/>
                <w:lang w:val="sr-Cyrl-RS"/>
              </w:rPr>
              <w:t xml:space="preserve">испоручена </w:t>
            </w:r>
            <w:r w:rsidR="00DB469A" w:rsidRPr="009F0192">
              <w:rPr>
                <w:rFonts w:cs="Arial"/>
                <w:lang w:val="sr-Latn-RS"/>
              </w:rPr>
              <w:t>добра</w:t>
            </w:r>
            <w:r w:rsidRPr="009F0192">
              <w:rPr>
                <w:rFonts w:cs="Arial"/>
                <w:lang w:val="sr-Latn-RS"/>
              </w:rPr>
              <w:t>, износи минимум</w:t>
            </w:r>
            <w:r w:rsidR="00DB469A" w:rsidRPr="009F0192">
              <w:rPr>
                <w:rFonts w:cs="Arial"/>
                <w:lang w:val="sr-Cyrl-RS"/>
              </w:rPr>
              <w:t xml:space="preserve"> </w:t>
            </w:r>
            <w:r w:rsidR="00BE2C07" w:rsidRPr="009F0192">
              <w:rPr>
                <w:rFonts w:cs="Arial"/>
                <w:lang w:val="sr-Cyrl-RS"/>
              </w:rPr>
              <w:t>4000</w:t>
            </w:r>
            <w:r w:rsidRPr="009F0192">
              <w:rPr>
                <w:rFonts w:cs="Arial"/>
                <w:lang w:val="sr-Latn-RS"/>
              </w:rPr>
              <w:t xml:space="preserve"> мото сати или </w:t>
            </w:r>
            <w:r w:rsidR="00DB469A" w:rsidRPr="009F0192">
              <w:rPr>
                <w:rFonts w:cs="Arial"/>
                <w:lang w:val="sr-Cyrl-RS"/>
              </w:rPr>
              <w:t>минимум</w:t>
            </w:r>
            <w:r w:rsidRPr="009F0192">
              <w:rPr>
                <w:rFonts w:cs="Arial"/>
                <w:lang w:val="sr-Latn-RS"/>
              </w:rPr>
              <w:t xml:space="preserve"> </w:t>
            </w:r>
            <w:r w:rsidR="00DE2263" w:rsidRPr="009F0192">
              <w:rPr>
                <w:rFonts w:cs="Arial"/>
                <w:lang w:val="sr-Cyrl-RS"/>
              </w:rPr>
              <w:t>2</w:t>
            </w:r>
            <w:r w:rsidR="00DB469A" w:rsidRPr="009F0192">
              <w:rPr>
                <w:rFonts w:cs="Arial"/>
                <w:lang w:val="sr-Cyrl-RS"/>
              </w:rPr>
              <w:t>4 (словима: двадесетчетири) месеца</w:t>
            </w:r>
            <w:r w:rsidR="00DE2263" w:rsidRPr="009F0192">
              <w:rPr>
                <w:rFonts w:cs="Arial"/>
                <w:lang w:val="sr-Latn-RS"/>
              </w:rPr>
              <w:t xml:space="preserve"> од </w:t>
            </w:r>
            <w:r w:rsidR="00DB469A" w:rsidRPr="009F0192">
              <w:rPr>
                <w:rFonts w:cs="Arial"/>
                <w:lang w:val="sr-Latn-RS"/>
              </w:rPr>
              <w:t xml:space="preserve">дана потписивања </w:t>
            </w:r>
            <w:r w:rsidR="00D2570A" w:rsidRPr="00D2570A">
              <w:rPr>
                <w:rFonts w:cs="Arial"/>
                <w:lang w:val="sr-Latn-RS"/>
              </w:rPr>
              <w:t>Записника о склапању/монтажи и функционалним пробама машина</w:t>
            </w:r>
            <w:r w:rsidR="00163536">
              <w:rPr>
                <w:rFonts w:cs="Arial"/>
                <w:lang w:val="sr-Cyrl-RS"/>
              </w:rPr>
              <w:t>.</w:t>
            </w:r>
          </w:p>
          <w:p w14:paraId="2A2391BE" w14:textId="77777777" w:rsidR="00163536" w:rsidRDefault="00163536" w:rsidP="00DB469A">
            <w:pPr>
              <w:spacing w:before="0"/>
              <w:contextualSpacing/>
              <w:rPr>
                <w:rFonts w:cs="Arial"/>
                <w:lang w:val="sr-Cyrl-RS"/>
              </w:rPr>
            </w:pPr>
          </w:p>
          <w:p w14:paraId="5CF1029D" w14:textId="77777777"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Гаранција укључује:</w:t>
            </w:r>
          </w:p>
          <w:p w14:paraId="24FE1BC6" w14:textId="77777777"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Гаранције на све елементе и склопове на машини за минимум 4000 радних сати</w:t>
            </w:r>
          </w:p>
          <w:p w14:paraId="437C537F" w14:textId="77777777"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Бесплатно одржавање за време рада од минимум 4000 радних сати машине</w:t>
            </w:r>
          </w:p>
          <w:p w14:paraId="1898F1D0" w14:textId="77777777" w:rsidR="00163536" w:rsidRDefault="00163536" w:rsidP="00163536">
            <w:pPr>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Поузданост машине за време прве године експлоатације 95% (рачуна се према прилогу I и II).</w:t>
            </w:r>
          </w:p>
          <w:p w14:paraId="2AA6ADCE" w14:textId="6DE138DA" w:rsidR="00163536" w:rsidRPr="00163536" w:rsidRDefault="00163536" w:rsidP="00163536">
            <w:pPr>
              <w:suppressAutoHyphens/>
              <w:rPr>
                <w:rFonts w:eastAsia="Lucida Sans Unicode" w:cs="Arial"/>
                <w:kern w:val="1"/>
                <w:lang w:val="sr-Cyrl-CS" w:eastAsia="hi-IN" w:bidi="hi-IN"/>
              </w:rPr>
            </w:pPr>
            <w:r w:rsidRPr="004A3B80">
              <w:rPr>
                <w:rFonts w:eastAsia="Lucida Sans Unicode" w:cs="Arial"/>
                <w:kern w:val="1"/>
                <w:lang w:val="sr-Cyrl-RS" w:eastAsia="hi-IN" w:bidi="hi-IN"/>
              </w:rPr>
              <w:t>Понуђач се обавезује да обезбеди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 xml:space="preserve"> са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w:t>
            </w:r>
            <w:r>
              <w:rPr>
                <w:rFonts w:eastAsia="Lucida Sans Unicode" w:cs="Arial"/>
                <w:kern w:val="1"/>
                <w:lang w:val="sr-Cyrl-RS" w:eastAsia="hi-IN" w:bidi="hi-IN"/>
              </w:rPr>
              <w:t xml:space="preserve">(словима: седам) </w:t>
            </w:r>
            <w:r w:rsidRPr="004A3B80">
              <w:rPr>
                <w:rFonts w:eastAsia="Lucida Sans Unicode" w:cs="Arial"/>
                <w:kern w:val="1"/>
                <w:lang w:val="sr-Latn-CS" w:eastAsia="hi-IN" w:bidi="hi-IN"/>
              </w:rPr>
              <w:t xml:space="preserve">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tc>
        <w:tc>
          <w:tcPr>
            <w:tcW w:w="4035" w:type="dxa"/>
            <w:shd w:val="clear" w:color="auto" w:fill="auto"/>
            <w:vAlign w:val="center"/>
          </w:tcPr>
          <w:p w14:paraId="7EDF6857" w14:textId="77777777" w:rsidR="00163536" w:rsidRDefault="00163536" w:rsidP="00DB469A">
            <w:pPr>
              <w:suppressAutoHyphens/>
              <w:snapToGrid w:val="0"/>
              <w:spacing w:before="0"/>
              <w:contextualSpacing/>
              <w:rPr>
                <w:rFonts w:cs="Arial"/>
                <w:lang w:val="sr-Latn-RS"/>
              </w:rPr>
            </w:pPr>
          </w:p>
          <w:p w14:paraId="1CBD4BFB" w14:textId="4AE63A6F" w:rsidR="000E75A0" w:rsidRDefault="00DB469A" w:rsidP="00DB469A">
            <w:pPr>
              <w:suppressAutoHyphens/>
              <w:snapToGrid w:val="0"/>
              <w:spacing w:before="0"/>
              <w:contextualSpacing/>
              <w:rPr>
                <w:rFonts w:cs="Arial"/>
                <w:szCs w:val="24"/>
                <w:lang w:val="sr-Cyrl-RS"/>
              </w:rPr>
            </w:pPr>
            <w:r w:rsidRPr="00163536">
              <w:rPr>
                <w:rFonts w:cs="Arial"/>
                <w:lang w:val="sr-Latn-RS"/>
              </w:rPr>
              <w:t xml:space="preserve">Гарантни рок за </w:t>
            </w:r>
            <w:r w:rsidRPr="00163536">
              <w:rPr>
                <w:rFonts w:cs="Arial"/>
                <w:lang w:val="sr-Cyrl-RS"/>
              </w:rPr>
              <w:t xml:space="preserve">испоручена </w:t>
            </w:r>
            <w:r w:rsidRPr="00163536">
              <w:rPr>
                <w:rFonts w:cs="Arial"/>
                <w:lang w:val="sr-Latn-RS"/>
              </w:rPr>
              <w:t>добра, износи минимум</w:t>
            </w:r>
            <w:r w:rsidRPr="00163536">
              <w:rPr>
                <w:rFonts w:cs="Arial"/>
                <w:lang w:val="sr-Cyrl-RS"/>
              </w:rPr>
              <w:t xml:space="preserve"> ______ </w:t>
            </w:r>
            <w:r w:rsidRPr="00163536">
              <w:rPr>
                <w:rFonts w:cs="Arial"/>
                <w:lang w:val="sr-Latn-RS"/>
              </w:rPr>
              <w:t xml:space="preserve">мото сати или </w:t>
            </w:r>
            <w:r w:rsidRPr="00163536">
              <w:rPr>
                <w:rFonts w:cs="Arial"/>
                <w:lang w:val="sr-Cyrl-RS"/>
              </w:rPr>
              <w:t>_____ месеца</w:t>
            </w:r>
            <w:r w:rsidRPr="00163536">
              <w:rPr>
                <w:rFonts w:cs="Arial"/>
                <w:lang w:val="sr-Latn-RS"/>
              </w:rPr>
              <w:t xml:space="preserve"> од дана потписивања </w:t>
            </w:r>
            <w:r w:rsidR="00D2570A" w:rsidRPr="00163536">
              <w:rPr>
                <w:rFonts w:cs="Arial"/>
                <w:szCs w:val="24"/>
                <w:lang w:val="sr-Cyrl-RS"/>
              </w:rPr>
              <w:t>Записника о склапању/монтажи и функционалним пробама машина</w:t>
            </w:r>
            <w:r w:rsidR="00163536" w:rsidRPr="00163536">
              <w:rPr>
                <w:rFonts w:cs="Arial"/>
                <w:szCs w:val="24"/>
                <w:lang w:val="sr-Cyrl-RS"/>
              </w:rPr>
              <w:t>.</w:t>
            </w:r>
          </w:p>
          <w:p w14:paraId="7D5CA025" w14:textId="52EC2C87" w:rsidR="00163536" w:rsidRDefault="00163536" w:rsidP="00DB469A">
            <w:pPr>
              <w:suppressAutoHyphens/>
              <w:snapToGrid w:val="0"/>
              <w:spacing w:before="0"/>
              <w:contextualSpacing/>
              <w:rPr>
                <w:rFonts w:cs="Arial"/>
                <w:szCs w:val="24"/>
                <w:lang w:val="sr-Cyrl-RS"/>
              </w:rPr>
            </w:pPr>
          </w:p>
          <w:p w14:paraId="49752A48" w14:textId="77777777" w:rsidR="00163536" w:rsidRPr="00163536" w:rsidRDefault="00163536" w:rsidP="00DB469A">
            <w:pPr>
              <w:suppressAutoHyphens/>
              <w:snapToGrid w:val="0"/>
              <w:spacing w:before="0"/>
              <w:contextualSpacing/>
              <w:rPr>
                <w:rFonts w:cs="Arial"/>
                <w:szCs w:val="24"/>
                <w:lang w:val="sr-Cyrl-RS"/>
              </w:rPr>
            </w:pPr>
          </w:p>
          <w:p w14:paraId="7B23E78E" w14:textId="77777777"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Гаранција укључује:</w:t>
            </w:r>
          </w:p>
          <w:p w14:paraId="2B772D9F" w14:textId="27FE4D12"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 xml:space="preserve">Гаранције на све елементе и склопове на машини за </w:t>
            </w:r>
            <w:r>
              <w:rPr>
                <w:rFonts w:eastAsia="Lucida Sans Unicode" w:cs="Arial"/>
                <w:kern w:val="1"/>
                <w:szCs w:val="24"/>
                <w:lang w:val="sr-Cyrl-CS" w:eastAsia="hi-IN" w:bidi="hi-IN"/>
              </w:rPr>
              <w:t>____</w:t>
            </w:r>
            <w:r w:rsidRPr="00163536">
              <w:rPr>
                <w:rFonts w:eastAsia="Lucida Sans Unicode" w:cs="Arial"/>
                <w:kern w:val="1"/>
                <w:szCs w:val="24"/>
                <w:lang w:val="sr-Cyrl-CS" w:eastAsia="hi-IN" w:bidi="hi-IN"/>
              </w:rPr>
              <w:t xml:space="preserve"> радних сати</w:t>
            </w:r>
          </w:p>
          <w:p w14:paraId="161DEA22" w14:textId="50BAAC1F" w:rsidR="00163536" w:rsidRPr="00163536" w:rsidRDefault="00163536" w:rsidP="00163536">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 xml:space="preserve">Бесплатно одржавање за време рада од </w:t>
            </w:r>
            <w:r>
              <w:rPr>
                <w:rFonts w:eastAsia="Lucida Sans Unicode" w:cs="Arial"/>
                <w:kern w:val="1"/>
                <w:szCs w:val="24"/>
                <w:lang w:val="sr-Cyrl-CS" w:eastAsia="hi-IN" w:bidi="hi-IN"/>
              </w:rPr>
              <w:t>_____</w:t>
            </w:r>
            <w:r w:rsidRPr="00163536">
              <w:rPr>
                <w:rFonts w:eastAsia="Lucida Sans Unicode" w:cs="Arial"/>
                <w:kern w:val="1"/>
                <w:szCs w:val="24"/>
                <w:lang w:val="sr-Cyrl-CS" w:eastAsia="hi-IN" w:bidi="hi-IN"/>
              </w:rPr>
              <w:t xml:space="preserve"> радних сати машине</w:t>
            </w:r>
          </w:p>
          <w:p w14:paraId="4C9FB215" w14:textId="4804C887" w:rsidR="00163536" w:rsidRDefault="00163536" w:rsidP="00163536">
            <w:pPr>
              <w:suppressAutoHyphens/>
              <w:snapToGrid w:val="0"/>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Поузданост машине за време прве године експлоатације 95% (рачуна се према прилогу I и II).</w:t>
            </w:r>
          </w:p>
          <w:p w14:paraId="7A8DC160" w14:textId="36B8D92A" w:rsidR="00163536" w:rsidRDefault="00163536" w:rsidP="00163536">
            <w:pPr>
              <w:suppressAutoHyphens/>
              <w:snapToGrid w:val="0"/>
              <w:spacing w:before="0"/>
              <w:contextualSpacing/>
              <w:rPr>
                <w:rFonts w:eastAsia="Lucida Sans Unicode" w:cs="Arial"/>
                <w:kern w:val="1"/>
                <w:szCs w:val="24"/>
                <w:lang w:val="sr-Cyrl-CS" w:eastAsia="hi-IN" w:bidi="hi-IN"/>
              </w:rPr>
            </w:pPr>
          </w:p>
          <w:p w14:paraId="7FFD45FF" w14:textId="302DABDB" w:rsidR="00163536" w:rsidRDefault="00163536" w:rsidP="00163536">
            <w:pPr>
              <w:suppressAutoHyphens/>
              <w:snapToGrid w:val="0"/>
              <w:spacing w:before="0"/>
              <w:contextualSpacing/>
              <w:rPr>
                <w:rFonts w:eastAsia="Lucida Sans Unicode" w:cs="Arial"/>
                <w:kern w:val="1"/>
                <w:szCs w:val="24"/>
                <w:lang w:val="sr-Cyrl-CS" w:eastAsia="hi-IN" w:bidi="hi-IN"/>
              </w:rPr>
            </w:pPr>
          </w:p>
          <w:p w14:paraId="655D1E5F" w14:textId="77777777" w:rsidR="00163536" w:rsidRPr="004A3B80" w:rsidRDefault="00163536" w:rsidP="00163536">
            <w:pPr>
              <w:suppressAutoHyphens/>
              <w:spacing w:before="0"/>
              <w:rPr>
                <w:rFonts w:eastAsia="Lucida Sans Unicode" w:cs="Arial"/>
                <w:kern w:val="1"/>
                <w:lang w:val="sr-Latn-CS" w:eastAsia="hi-IN" w:bidi="hi-IN"/>
              </w:rPr>
            </w:pPr>
            <w:r w:rsidRPr="004A3B80">
              <w:rPr>
                <w:rFonts w:eastAsia="Lucida Sans Unicode" w:cs="Arial"/>
                <w:kern w:val="1"/>
                <w:lang w:val="sr-Cyrl-RS" w:eastAsia="hi-IN" w:bidi="hi-IN"/>
              </w:rPr>
              <w:t>Обавезујемо се да обезбедимо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_________________________</w:t>
            </w:r>
            <w:r w:rsidRPr="004A3B80">
              <w:rPr>
                <w:rFonts w:eastAsia="Lucida Sans Unicode" w:cs="Arial"/>
                <w:kern w:val="1"/>
                <w:lang w:val="sr-Latn-CS" w:eastAsia="hi-IN" w:bidi="hi-IN"/>
              </w:rPr>
              <w:t>,</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са</w:t>
            </w:r>
          </w:p>
          <w:p w14:paraId="4063215E" w14:textId="77777777" w:rsidR="00163536" w:rsidRPr="004A3B80" w:rsidRDefault="00163536" w:rsidP="00163536">
            <w:pPr>
              <w:suppressAutoHyphens/>
              <w:spacing w:before="0"/>
              <w:rPr>
                <w:rFonts w:eastAsia="Lucida Sans Unicode" w:cs="Arial"/>
                <w:kern w:val="1"/>
                <w:sz w:val="18"/>
                <w:szCs w:val="18"/>
                <w:lang w:val="sr-Cyrl-RS" w:eastAsia="hi-IN" w:bidi="hi-IN"/>
              </w:rPr>
            </w:pPr>
            <w:r w:rsidRPr="004A3B80">
              <w:rPr>
                <w:rFonts w:eastAsia="Lucida Sans Unicode" w:cs="Arial"/>
                <w:kern w:val="1"/>
                <w:sz w:val="18"/>
                <w:szCs w:val="18"/>
                <w:lang w:val="sr-Cyrl-RS" w:eastAsia="hi-IN" w:bidi="hi-IN"/>
              </w:rPr>
              <w:t xml:space="preserve">                (уписати назив овлашћеног сервиса)</w:t>
            </w:r>
          </w:p>
          <w:p w14:paraId="39DAFB11" w14:textId="233A8297" w:rsidR="00163536" w:rsidRPr="007A4E43" w:rsidRDefault="00163536" w:rsidP="007A4E43">
            <w:pPr>
              <w:suppressAutoHyphens/>
              <w:spacing w:before="0"/>
              <w:rPr>
                <w:rFonts w:eastAsia="Lucida Sans Unicode" w:cs="Arial"/>
                <w:kern w:val="1"/>
                <w:lang w:val="sr-Latn-CS" w:eastAsia="hi-IN" w:bidi="hi-IN"/>
              </w:rPr>
            </w:pPr>
            <w:r w:rsidRPr="004A3B80">
              <w:rPr>
                <w:rFonts w:eastAsia="Lucida Sans Unicode" w:cs="Arial"/>
                <w:kern w:val="1"/>
                <w:lang w:val="sr-Latn-CS" w:eastAsia="hi-IN" w:bidi="hi-IN"/>
              </w:rPr>
              <w:t xml:space="preserve">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p w14:paraId="3ADCFEB4" w14:textId="77777777" w:rsidR="00163536" w:rsidRDefault="00163536" w:rsidP="00163536">
            <w:pPr>
              <w:suppressAutoHyphens/>
              <w:snapToGrid w:val="0"/>
              <w:spacing w:before="0"/>
              <w:contextualSpacing/>
              <w:rPr>
                <w:rFonts w:eastAsia="Lucida Sans Unicode" w:cs="Arial"/>
                <w:kern w:val="1"/>
                <w:szCs w:val="24"/>
                <w:lang w:val="sr-Cyrl-CS" w:eastAsia="hi-IN" w:bidi="hi-IN"/>
              </w:rPr>
            </w:pPr>
          </w:p>
          <w:p w14:paraId="57668409" w14:textId="65F31E44" w:rsidR="00163536" w:rsidRPr="009F0192" w:rsidRDefault="00163536" w:rsidP="00163536">
            <w:pPr>
              <w:suppressAutoHyphens/>
              <w:snapToGrid w:val="0"/>
              <w:spacing w:before="0"/>
              <w:contextualSpacing/>
              <w:rPr>
                <w:rFonts w:cs="Arial"/>
                <w:b/>
                <w:bCs/>
                <w:lang w:eastAsia="ar-SA"/>
              </w:rPr>
            </w:pPr>
          </w:p>
        </w:tc>
      </w:tr>
      <w:tr w:rsidR="00F064DB" w:rsidRPr="00582447" w14:paraId="7500F773" w14:textId="77777777" w:rsidTr="007A4E43">
        <w:trPr>
          <w:trHeight w:val="1477"/>
        </w:trPr>
        <w:tc>
          <w:tcPr>
            <w:tcW w:w="5174" w:type="dxa"/>
            <w:vAlign w:val="center"/>
          </w:tcPr>
          <w:p w14:paraId="59ED5E9B" w14:textId="77777777" w:rsidR="007A3F6B" w:rsidRPr="009F0192" w:rsidRDefault="00DE2263" w:rsidP="00582447">
            <w:pPr>
              <w:spacing w:before="0"/>
              <w:contextualSpacing/>
              <w:rPr>
                <w:rFonts w:cs="Arial"/>
                <w:b/>
                <w:bCs/>
                <w:iCs/>
                <w:lang w:val="sr-Cyrl-CS"/>
              </w:rPr>
            </w:pPr>
            <w:r w:rsidRPr="009F0192">
              <w:rPr>
                <w:rFonts w:cs="Arial"/>
                <w:b/>
                <w:bCs/>
                <w:iCs/>
                <w:lang w:val="sr-Cyrl-CS"/>
              </w:rPr>
              <w:lastRenderedPageBreak/>
              <w:t xml:space="preserve">            </w:t>
            </w:r>
            <w:r w:rsidR="00217FB9" w:rsidRPr="009F0192">
              <w:rPr>
                <w:rFonts w:cs="Arial"/>
                <w:b/>
                <w:bCs/>
                <w:iCs/>
                <w:lang w:val="sr-Cyrl-CS"/>
              </w:rPr>
              <w:t>МЕСТО ИСПОРУКЕ И ПАРИТЕТ</w:t>
            </w:r>
          </w:p>
          <w:p w14:paraId="02533714" w14:textId="43203E49" w:rsidR="007A3F6B" w:rsidRPr="005A29A6" w:rsidRDefault="007A3F6B" w:rsidP="005A29A6">
            <w:pPr>
              <w:spacing w:before="0"/>
              <w:rPr>
                <w:rFonts w:cs="Arial"/>
                <w:lang w:eastAsia="zh-CN"/>
              </w:rPr>
            </w:pPr>
            <w:r w:rsidRPr="009F0192">
              <w:rPr>
                <w:rFonts w:cs="Arial"/>
                <w:lang w:val="sr-Latn-RS" w:eastAsia="zh-CN"/>
              </w:rPr>
              <w:t>FCO</w:t>
            </w:r>
            <w:r w:rsidRPr="009F0192">
              <w:rPr>
                <w:rFonts w:cs="Arial"/>
                <w:lang w:val="sr-Cyrl-RS" w:eastAsia="zh-CN"/>
              </w:rPr>
              <w:t xml:space="preserve"> магацин</w:t>
            </w:r>
            <w:r w:rsidRPr="009F0192">
              <w:rPr>
                <w:rFonts w:cs="Arial"/>
                <w:lang w:val="sr-Latn-RS" w:eastAsia="zh-CN"/>
              </w:rPr>
              <w:t xml:space="preserve"> </w:t>
            </w:r>
            <w:r w:rsidR="00DB469A" w:rsidRPr="009F0192">
              <w:rPr>
                <w:rFonts w:cs="Arial"/>
                <w:lang w:val="sr-Cyrl-RS" w:eastAsia="zh-CN"/>
              </w:rPr>
              <w:t>Наручиоца бр. 011 Зеоке</w:t>
            </w:r>
            <w:r w:rsidRPr="009F0192">
              <w:rPr>
                <w:rFonts w:cs="Arial"/>
                <w:lang w:val="sr-Latn-RS" w:eastAsia="zh-CN"/>
              </w:rPr>
              <w:t xml:space="preserve"> </w:t>
            </w:r>
            <w:r w:rsidR="005A29A6">
              <w:rPr>
                <w:rFonts w:cs="Arial"/>
                <w:lang w:val="sr-Cyrl-RS" w:eastAsia="zh-CN"/>
              </w:rPr>
              <w:t>(</w:t>
            </w:r>
            <w:r w:rsidR="005A29A6" w:rsidRPr="0004383E">
              <w:rPr>
                <w:rFonts w:cs="Arial"/>
                <w:lang w:eastAsia="zh-CN"/>
              </w:rPr>
              <w:t>Зеоке</w:t>
            </w:r>
            <w:r w:rsidR="005A29A6">
              <w:rPr>
                <w:rFonts w:cs="Arial"/>
                <w:lang w:val="sr-Cyrl-RS" w:eastAsia="zh-CN"/>
              </w:rPr>
              <w:t xml:space="preserve"> код Лазаревца)</w:t>
            </w:r>
          </w:p>
          <w:p w14:paraId="4D74BAC7" w14:textId="48546EC3" w:rsidR="000E75A0" w:rsidRPr="005A29A6" w:rsidRDefault="007A3F6B" w:rsidP="005A29A6">
            <w:pPr>
              <w:spacing w:before="0"/>
              <w:rPr>
                <w:rFonts w:cs="Arial"/>
                <w:lang w:eastAsia="zh-CN"/>
              </w:rPr>
            </w:pPr>
            <w:r w:rsidRPr="009F0192">
              <w:rPr>
                <w:rFonts w:cs="Arial"/>
                <w:lang w:val="sr-Cyrl-RS" w:eastAsia="zh-CN"/>
              </w:rPr>
              <w:t>DDP магацин Наручиоца бр. 011 Зеоке</w:t>
            </w:r>
            <w:r w:rsidR="005A29A6">
              <w:rPr>
                <w:rFonts w:cs="Arial"/>
                <w:lang w:val="sr-Cyrl-RS" w:eastAsia="zh-CN"/>
              </w:rPr>
              <w:t xml:space="preserve"> (</w:t>
            </w:r>
            <w:r w:rsidR="005A29A6" w:rsidRPr="0004383E">
              <w:rPr>
                <w:rFonts w:cs="Arial"/>
                <w:lang w:eastAsia="zh-CN"/>
              </w:rPr>
              <w:t>Зеоке</w:t>
            </w:r>
            <w:r w:rsidR="005A29A6">
              <w:rPr>
                <w:rFonts w:cs="Arial"/>
                <w:lang w:val="sr-Cyrl-RS" w:eastAsia="zh-CN"/>
              </w:rPr>
              <w:t xml:space="preserve"> код Лазаревца)</w:t>
            </w:r>
          </w:p>
        </w:tc>
        <w:tc>
          <w:tcPr>
            <w:tcW w:w="4035" w:type="dxa"/>
            <w:vAlign w:val="center"/>
          </w:tcPr>
          <w:p w14:paraId="122E4D33" w14:textId="77777777" w:rsidR="00DB469A" w:rsidRPr="009F0192" w:rsidRDefault="00DE2263" w:rsidP="00DB469A">
            <w:pPr>
              <w:spacing w:before="0"/>
              <w:jc w:val="center"/>
              <w:rPr>
                <w:rFonts w:cs="Arial"/>
                <w:bCs/>
                <w:iCs/>
                <w:lang w:val="sr-Cyrl-CS"/>
              </w:rPr>
            </w:pPr>
            <w:r w:rsidRPr="009F0192">
              <w:rPr>
                <w:rFonts w:cs="Arial"/>
                <w:b/>
                <w:bCs/>
                <w:iCs/>
                <w:lang w:val="sr-Cyrl-CS"/>
              </w:rPr>
              <w:t xml:space="preserve">   </w:t>
            </w:r>
            <w:r w:rsidR="00217FB9" w:rsidRPr="009F0192">
              <w:rPr>
                <w:rFonts w:cs="Arial"/>
                <w:bCs/>
                <w:iCs/>
                <w:lang w:val="sr-Cyrl-CS"/>
              </w:rPr>
              <w:t>Сагласан за захтевом н</w:t>
            </w:r>
            <w:r w:rsidR="00DB469A" w:rsidRPr="009F0192">
              <w:rPr>
                <w:rFonts w:cs="Arial"/>
                <w:bCs/>
                <w:iCs/>
                <w:lang w:val="sr-Cyrl-CS"/>
              </w:rPr>
              <w:t>аручиоца</w:t>
            </w:r>
          </w:p>
          <w:p w14:paraId="15544D09" w14:textId="77777777" w:rsidR="00DB469A" w:rsidRPr="009F0192" w:rsidRDefault="00DB469A" w:rsidP="00DB469A">
            <w:pPr>
              <w:spacing w:before="0"/>
              <w:jc w:val="center"/>
              <w:rPr>
                <w:rFonts w:cs="Arial"/>
                <w:bCs/>
                <w:iCs/>
                <w:lang w:val="sr-Cyrl-CS"/>
              </w:rPr>
            </w:pPr>
            <w:r w:rsidRPr="009F0192">
              <w:rPr>
                <w:rFonts w:cs="Arial"/>
                <w:bCs/>
                <w:iCs/>
                <w:lang w:val="sr-Cyrl-CS"/>
              </w:rPr>
              <w:t xml:space="preserve">ДА/НЕ </w:t>
            </w:r>
          </w:p>
          <w:p w14:paraId="5E1C0BE3" w14:textId="77777777" w:rsidR="000E75A0" w:rsidRPr="009F0192" w:rsidRDefault="00DB469A" w:rsidP="00DB469A">
            <w:pPr>
              <w:spacing w:before="0"/>
              <w:contextualSpacing/>
              <w:jc w:val="center"/>
              <w:rPr>
                <w:rFonts w:cs="Arial"/>
                <w:b/>
                <w:bCs/>
                <w:i/>
                <w:iCs/>
                <w:lang w:val="sr-Cyrl-CS"/>
              </w:rPr>
            </w:pPr>
            <w:r w:rsidRPr="009F0192">
              <w:rPr>
                <w:rFonts w:cs="Arial"/>
                <w:bCs/>
                <w:i/>
                <w:iCs/>
                <w:lang w:val="sr-Cyrl-CS"/>
              </w:rPr>
              <w:t>(заокружити)</w:t>
            </w:r>
          </w:p>
        </w:tc>
      </w:tr>
      <w:tr w:rsidR="00F064DB" w:rsidRPr="00582447" w14:paraId="175F630D" w14:textId="77777777" w:rsidTr="007A4E43">
        <w:trPr>
          <w:trHeight w:val="1072"/>
        </w:trPr>
        <w:tc>
          <w:tcPr>
            <w:tcW w:w="5174" w:type="dxa"/>
            <w:vAlign w:val="center"/>
          </w:tcPr>
          <w:p w14:paraId="4121FDE0" w14:textId="77777777" w:rsidR="00BC0942" w:rsidRPr="009F0192" w:rsidRDefault="00217FB9" w:rsidP="00582447">
            <w:pPr>
              <w:spacing w:before="0"/>
              <w:contextualSpacing/>
              <w:jc w:val="center"/>
              <w:rPr>
                <w:rFonts w:cs="Arial"/>
                <w:b/>
                <w:bCs/>
                <w:iCs/>
                <w:lang w:val="sr-Cyrl-CS"/>
              </w:rPr>
            </w:pPr>
            <w:r w:rsidRPr="009F0192">
              <w:rPr>
                <w:rFonts w:cs="Arial"/>
                <w:b/>
                <w:bCs/>
                <w:iCs/>
                <w:lang w:val="sr-Cyrl-CS"/>
              </w:rPr>
              <w:t>РОК ВАЖЕЊА ПОНУДЕ</w:t>
            </w:r>
          </w:p>
          <w:p w14:paraId="50154108" w14:textId="77777777" w:rsidR="00BC0942" w:rsidRPr="009F0192" w:rsidRDefault="00BC0942" w:rsidP="00582447">
            <w:pPr>
              <w:spacing w:before="0"/>
              <w:contextualSpacing/>
              <w:jc w:val="center"/>
              <w:rPr>
                <w:rFonts w:cs="Arial"/>
                <w:b/>
                <w:bCs/>
                <w:iCs/>
                <w:lang w:val="sr-Cyrl-CS"/>
              </w:rPr>
            </w:pPr>
            <w:r w:rsidRPr="009F0192">
              <w:rPr>
                <w:rFonts w:cs="Arial"/>
                <w:bCs/>
                <w:iCs/>
                <w:lang w:val="sr-Cyrl-CS"/>
              </w:rPr>
              <w:t>не може бити краћ</w:t>
            </w:r>
            <w:r w:rsidRPr="009F0192">
              <w:rPr>
                <w:rFonts w:cs="Arial"/>
                <w:bCs/>
                <w:iCs/>
              </w:rPr>
              <w:t>и</w:t>
            </w:r>
            <w:r w:rsidRPr="009F0192">
              <w:rPr>
                <w:rFonts w:cs="Arial"/>
                <w:bCs/>
                <w:iCs/>
                <w:lang w:val="sr-Cyrl-CS"/>
              </w:rPr>
              <w:t xml:space="preserve"> од 90 (словима: деведесет) дана од дана отварања понуда</w:t>
            </w:r>
          </w:p>
        </w:tc>
        <w:tc>
          <w:tcPr>
            <w:tcW w:w="4035" w:type="dxa"/>
            <w:vAlign w:val="center"/>
          </w:tcPr>
          <w:p w14:paraId="5A6CB4C2" w14:textId="77777777" w:rsidR="00BC0942" w:rsidRPr="009F0192" w:rsidRDefault="00BC0942" w:rsidP="00582447">
            <w:pPr>
              <w:spacing w:before="0"/>
              <w:contextualSpacing/>
              <w:jc w:val="center"/>
              <w:rPr>
                <w:rFonts w:cs="Arial"/>
                <w:b/>
                <w:bCs/>
                <w:iCs/>
                <w:lang w:val="sr-Cyrl-CS"/>
              </w:rPr>
            </w:pPr>
            <w:r w:rsidRPr="009F0192">
              <w:rPr>
                <w:rFonts w:cs="Arial"/>
                <w:bCs/>
                <w:iCs/>
                <w:lang w:val="sr-Cyrl-CS"/>
              </w:rPr>
              <w:t>_____ дана од дана отварања понуда</w:t>
            </w:r>
          </w:p>
        </w:tc>
      </w:tr>
      <w:tr w:rsidR="00F064DB" w:rsidRPr="00582447" w14:paraId="4028D223" w14:textId="77777777" w:rsidTr="00C26921">
        <w:tc>
          <w:tcPr>
            <w:tcW w:w="9209" w:type="dxa"/>
            <w:gridSpan w:val="2"/>
          </w:tcPr>
          <w:p w14:paraId="4167A4C4" w14:textId="77777777" w:rsidR="000E75A0" w:rsidRPr="009F0192" w:rsidRDefault="000E75A0" w:rsidP="00582447">
            <w:pPr>
              <w:spacing w:before="0"/>
              <w:contextualSpacing/>
              <w:rPr>
                <w:rFonts w:cs="Arial"/>
                <w:bCs/>
                <w:iCs/>
                <w:lang w:val="sr-Cyrl-CS"/>
              </w:rPr>
            </w:pPr>
            <w:r w:rsidRPr="009F019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91267DF" w14:textId="77777777" w:rsidR="00ED7B90" w:rsidRDefault="00BA2C2D" w:rsidP="00582447">
      <w:pPr>
        <w:spacing w:before="0"/>
        <w:contextualSpacing/>
        <w:rPr>
          <w:rFonts w:cs="Arial"/>
          <w:b/>
          <w:bCs/>
          <w:i/>
          <w:iCs/>
          <w:color w:val="FF0000"/>
          <w:sz w:val="24"/>
          <w:szCs w:val="24"/>
          <w:lang w:val="sr-Cyrl-CS"/>
        </w:rPr>
      </w:pPr>
      <w:r w:rsidRPr="00582447">
        <w:rPr>
          <w:rFonts w:cs="Arial"/>
          <w:b/>
          <w:bCs/>
          <w:i/>
          <w:iCs/>
          <w:color w:val="FF0000"/>
          <w:sz w:val="24"/>
          <w:szCs w:val="24"/>
          <w:lang w:val="sr-Cyrl-CS"/>
        </w:rPr>
        <w:t xml:space="preserve">              </w:t>
      </w:r>
    </w:p>
    <w:p w14:paraId="5227CA13" w14:textId="77777777" w:rsidR="000E75A0" w:rsidRPr="00582447" w:rsidRDefault="00ED7B90" w:rsidP="00582447">
      <w:pPr>
        <w:spacing w:before="0"/>
        <w:contextualSpacing/>
        <w:rPr>
          <w:rFonts w:eastAsia="TimesNewRomanPSMT" w:cs="Arial"/>
          <w:bCs/>
          <w:sz w:val="24"/>
          <w:szCs w:val="24"/>
          <w:lang w:val="sr-Cyrl-CS"/>
        </w:rPr>
      </w:pPr>
      <w:r>
        <w:rPr>
          <w:rFonts w:cs="Arial"/>
          <w:b/>
          <w:bCs/>
          <w:i/>
          <w:iCs/>
          <w:color w:val="FF0000"/>
          <w:sz w:val="24"/>
          <w:szCs w:val="24"/>
          <w:lang w:val="sr-Cyrl-CS"/>
        </w:rPr>
        <w:t xml:space="preserve">                 </w:t>
      </w:r>
      <w:r w:rsidR="00BA2C2D" w:rsidRPr="00582447">
        <w:rPr>
          <w:rFonts w:cs="Arial"/>
          <w:b/>
          <w:bCs/>
          <w:i/>
          <w:iCs/>
          <w:color w:val="FF0000"/>
          <w:sz w:val="24"/>
          <w:szCs w:val="24"/>
          <w:lang w:val="sr-Cyrl-CS"/>
        </w:rPr>
        <w:t xml:space="preserve"> </w:t>
      </w:r>
      <w:r w:rsidR="000E75A0" w:rsidRPr="00582447">
        <w:rPr>
          <w:rFonts w:eastAsia="TimesNewRomanPSMT" w:cs="Arial"/>
          <w:bCs/>
          <w:sz w:val="24"/>
          <w:szCs w:val="24"/>
        </w:rPr>
        <w:t xml:space="preserve">Датум </w:t>
      </w:r>
      <w:r w:rsidR="000E75A0" w:rsidRPr="00582447">
        <w:rPr>
          <w:rFonts w:eastAsia="TimesNewRomanPSMT" w:cs="Arial"/>
          <w:bCs/>
          <w:sz w:val="24"/>
          <w:szCs w:val="24"/>
        </w:rPr>
        <w:tab/>
      </w:r>
      <w:r w:rsidR="000E75A0" w:rsidRPr="00582447">
        <w:rPr>
          <w:rFonts w:eastAsia="TimesNewRomanPSMT" w:cs="Arial"/>
          <w:bCs/>
          <w:sz w:val="24"/>
          <w:szCs w:val="24"/>
        </w:rPr>
        <w:tab/>
      </w:r>
      <w:r w:rsidR="000E75A0" w:rsidRPr="00582447">
        <w:rPr>
          <w:rFonts w:eastAsia="TimesNewRomanPSMT" w:cs="Arial"/>
          <w:bCs/>
          <w:sz w:val="24"/>
          <w:szCs w:val="24"/>
        </w:rPr>
        <w:tab/>
      </w:r>
      <w:r w:rsidR="000E75A0" w:rsidRPr="00582447">
        <w:rPr>
          <w:rFonts w:eastAsia="TimesNewRomanPSMT" w:cs="Arial"/>
          <w:bCs/>
          <w:sz w:val="24"/>
          <w:szCs w:val="24"/>
        </w:rPr>
        <w:tab/>
        <w:t xml:space="preserve">             </w:t>
      </w:r>
      <w:r w:rsidR="00BA2C2D" w:rsidRPr="00582447">
        <w:rPr>
          <w:rFonts w:eastAsia="TimesNewRomanPSMT" w:cs="Arial"/>
          <w:bCs/>
          <w:sz w:val="24"/>
          <w:szCs w:val="24"/>
          <w:lang w:val="sr-Cyrl-CS"/>
        </w:rPr>
        <w:t xml:space="preserve">                </w:t>
      </w:r>
      <w:r w:rsidR="000E75A0" w:rsidRPr="00582447">
        <w:rPr>
          <w:rFonts w:eastAsia="TimesNewRomanPSMT" w:cs="Arial"/>
          <w:bCs/>
          <w:sz w:val="24"/>
          <w:szCs w:val="24"/>
          <w:lang w:val="sr-Cyrl-CS"/>
        </w:rPr>
        <w:t xml:space="preserve"> </w:t>
      </w:r>
      <w:r w:rsidR="00BA2C2D" w:rsidRPr="00582447">
        <w:rPr>
          <w:rFonts w:eastAsia="TimesNewRomanPSMT" w:cs="Arial"/>
          <w:bCs/>
          <w:sz w:val="24"/>
          <w:szCs w:val="24"/>
          <w:lang w:val="sr-Cyrl-CS"/>
        </w:rPr>
        <w:t xml:space="preserve">        </w:t>
      </w:r>
      <w:r w:rsidR="000E75A0" w:rsidRPr="00582447">
        <w:rPr>
          <w:rFonts w:eastAsia="TimesNewRomanPSMT" w:cs="Arial"/>
          <w:bCs/>
          <w:sz w:val="24"/>
          <w:szCs w:val="24"/>
        </w:rPr>
        <w:t>Понуђач</w:t>
      </w:r>
    </w:p>
    <w:p w14:paraId="5B8022AD" w14:textId="77777777" w:rsidR="000E75A0" w:rsidRPr="00582447" w:rsidRDefault="000E75A0" w:rsidP="00582447">
      <w:pPr>
        <w:spacing w:before="0"/>
        <w:ind w:left="720" w:firstLine="720"/>
        <w:contextualSpacing/>
        <w:rPr>
          <w:rFonts w:eastAsia="TimesNewRomanPSMT" w:cs="Arial"/>
          <w:bCs/>
          <w:sz w:val="24"/>
          <w:szCs w:val="24"/>
          <w:lang w:val="sr-Cyrl-CS"/>
        </w:rPr>
      </w:pPr>
    </w:p>
    <w:p w14:paraId="5DBF36A4" w14:textId="77777777" w:rsidR="000E75A0" w:rsidRPr="00582447" w:rsidRDefault="000E75A0" w:rsidP="00582447">
      <w:pPr>
        <w:spacing w:before="0"/>
        <w:contextualSpacing/>
        <w:rPr>
          <w:rFonts w:eastAsia="TimesNewRomanPS-BoldMT" w:cs="Arial"/>
          <w:b/>
          <w:bCs/>
          <w:i/>
          <w:iCs/>
          <w:sz w:val="24"/>
          <w:szCs w:val="24"/>
          <w:lang w:val="sr-Cyrl-CS"/>
        </w:rPr>
      </w:pPr>
      <w:r w:rsidRPr="00582447">
        <w:rPr>
          <w:rFonts w:eastAsia="TimesNewRomanPS-BoldMT" w:cs="Arial"/>
          <w:b/>
          <w:bCs/>
          <w:i/>
          <w:iCs/>
          <w:sz w:val="24"/>
          <w:szCs w:val="24"/>
        </w:rPr>
        <w:t>________________________</w:t>
      </w:r>
      <w:r w:rsidR="00BA2C2D" w:rsidRPr="00582447">
        <w:rPr>
          <w:rFonts w:eastAsia="TimesNewRomanPS-BoldMT" w:cs="Arial"/>
          <w:b/>
          <w:bCs/>
          <w:i/>
          <w:iCs/>
          <w:sz w:val="24"/>
          <w:szCs w:val="24"/>
          <w:lang w:val="sr-Cyrl-CS"/>
        </w:rPr>
        <w:t xml:space="preserve">          </w:t>
      </w:r>
      <w:r w:rsidRPr="00582447">
        <w:rPr>
          <w:rFonts w:eastAsia="TimesNewRomanPS-BoldMT" w:cs="Arial"/>
          <w:b/>
          <w:bCs/>
          <w:i/>
          <w:iCs/>
          <w:sz w:val="24"/>
          <w:szCs w:val="24"/>
          <w:lang w:val="sr-Cyrl-CS"/>
        </w:rPr>
        <w:t xml:space="preserve">        М.П.</w:t>
      </w:r>
      <w:r w:rsidRPr="00582447">
        <w:rPr>
          <w:rFonts w:eastAsia="TimesNewRomanPS-BoldMT" w:cs="Arial"/>
          <w:b/>
          <w:bCs/>
          <w:i/>
          <w:iCs/>
          <w:sz w:val="24"/>
          <w:szCs w:val="24"/>
        </w:rPr>
        <w:tab/>
      </w:r>
      <w:r w:rsidRPr="00582447">
        <w:rPr>
          <w:rFonts w:eastAsia="TimesNewRomanPS-BoldMT" w:cs="Arial"/>
          <w:b/>
          <w:bCs/>
          <w:i/>
          <w:iCs/>
          <w:sz w:val="24"/>
          <w:szCs w:val="24"/>
          <w:lang w:val="sr-Cyrl-CS"/>
        </w:rPr>
        <w:t xml:space="preserve">              </w:t>
      </w:r>
      <w:r w:rsidR="00BA2C2D" w:rsidRPr="00582447">
        <w:rPr>
          <w:rFonts w:eastAsia="TimesNewRomanPS-BoldMT" w:cs="Arial"/>
          <w:b/>
          <w:bCs/>
          <w:i/>
          <w:iCs/>
          <w:sz w:val="24"/>
          <w:szCs w:val="24"/>
          <w:lang w:val="sr-Cyrl-CS"/>
        </w:rPr>
        <w:t>___</w:t>
      </w:r>
      <w:r w:rsidRPr="00582447">
        <w:rPr>
          <w:rFonts w:eastAsia="TimesNewRomanPS-BoldMT" w:cs="Arial"/>
          <w:b/>
          <w:bCs/>
          <w:i/>
          <w:iCs/>
          <w:sz w:val="24"/>
          <w:szCs w:val="24"/>
          <w:lang w:val="sr-Cyrl-CS"/>
        </w:rPr>
        <w:t xml:space="preserve">__________________                                      </w:t>
      </w:r>
    </w:p>
    <w:p w14:paraId="0BA00BB8" w14:textId="77777777" w:rsidR="00BA2C2D" w:rsidRPr="00582447" w:rsidRDefault="00BA2C2D" w:rsidP="00582447">
      <w:pPr>
        <w:spacing w:before="0"/>
        <w:contextualSpacing/>
        <w:rPr>
          <w:rFonts w:cs="Arial"/>
          <w:b/>
          <w:bCs/>
          <w:i/>
          <w:iCs/>
          <w:sz w:val="24"/>
          <w:szCs w:val="24"/>
          <w:u w:val="single"/>
        </w:rPr>
      </w:pPr>
    </w:p>
    <w:p w14:paraId="15EE5907" w14:textId="77777777" w:rsidR="000E75A0" w:rsidRPr="00217FB9" w:rsidRDefault="00217FB9" w:rsidP="00582447">
      <w:pPr>
        <w:spacing w:before="0"/>
        <w:contextualSpacing/>
        <w:rPr>
          <w:rFonts w:cs="Arial"/>
          <w:b/>
          <w:bCs/>
          <w:i/>
          <w:iCs/>
          <w:szCs w:val="24"/>
          <w:u w:val="single"/>
          <w:lang w:val="sr-Cyrl-RS"/>
        </w:rPr>
      </w:pPr>
      <w:r>
        <w:rPr>
          <w:rFonts w:cs="Arial"/>
          <w:b/>
          <w:bCs/>
          <w:i/>
          <w:iCs/>
          <w:szCs w:val="24"/>
          <w:u w:val="single"/>
        </w:rPr>
        <w:t>Напомена</w:t>
      </w:r>
    </w:p>
    <w:p w14:paraId="73DA2A72" w14:textId="77777777" w:rsidR="00BA2C2D" w:rsidRPr="00217FB9" w:rsidRDefault="00BA2C2D" w:rsidP="00582447">
      <w:pPr>
        <w:autoSpaceDE w:val="0"/>
        <w:autoSpaceDN w:val="0"/>
        <w:adjustRightInd w:val="0"/>
        <w:spacing w:before="0"/>
        <w:contextualSpacing/>
        <w:rPr>
          <w:rFonts w:eastAsia="TimesNewRomanPS-BoldMT" w:cs="Arial"/>
          <w:bCs/>
          <w:i/>
          <w:iCs/>
          <w:szCs w:val="24"/>
          <w:lang w:val="sr-Cyrl-RS"/>
        </w:rPr>
      </w:pPr>
      <w:r w:rsidRPr="00217FB9">
        <w:rPr>
          <w:rFonts w:eastAsia="TimesNewRomanPS-BoldMT" w:cs="Arial"/>
          <w:bCs/>
          <w:i/>
          <w:iCs/>
          <w:szCs w:val="24"/>
          <w:lang w:val="sr-Cyrl-RS"/>
        </w:rPr>
        <w:t>-  Понуђач је обавезан да у обрасцу понуде попуни све комерцијалне услове (сва празна пољ</w:t>
      </w:r>
      <w:r w:rsidR="00217FB9">
        <w:rPr>
          <w:rFonts w:eastAsia="TimesNewRomanPS-BoldMT" w:cs="Arial"/>
          <w:bCs/>
          <w:i/>
          <w:iCs/>
          <w:szCs w:val="24"/>
          <w:lang w:val="sr-Cyrl-RS"/>
        </w:rPr>
        <w:t>а)</w:t>
      </w:r>
    </w:p>
    <w:p w14:paraId="3DC748DF" w14:textId="545F0972" w:rsidR="00A67401" w:rsidRDefault="00BA2C2D" w:rsidP="00217FB9">
      <w:pPr>
        <w:autoSpaceDE w:val="0"/>
        <w:autoSpaceDN w:val="0"/>
        <w:adjustRightInd w:val="0"/>
        <w:spacing w:before="0"/>
        <w:contextualSpacing/>
        <w:rPr>
          <w:rFonts w:eastAsia="TimesNewRomanPS-BoldMT" w:cs="Arial"/>
          <w:bCs/>
          <w:i/>
          <w:iCs/>
          <w:szCs w:val="24"/>
          <w:lang w:val="ru-RU"/>
        </w:rPr>
      </w:pPr>
      <w:r w:rsidRPr="00217FB9">
        <w:rPr>
          <w:rFonts w:eastAsia="TimesNewRomanPS-BoldMT" w:cs="Arial"/>
          <w:bCs/>
          <w:i/>
          <w:iCs/>
          <w:szCs w:val="24"/>
          <w:lang w:val="sr-Cyrl-RS"/>
        </w:rPr>
        <w:t xml:space="preserve">- </w:t>
      </w:r>
      <w:r w:rsidRPr="00217FB9">
        <w:rPr>
          <w:rFonts w:eastAsia="TimesNewRomanPS-BoldMT" w:cs="Arial"/>
          <w:bCs/>
          <w:i/>
          <w:iCs/>
          <w:szCs w:val="24"/>
          <w:lang w:val="ru-RU"/>
        </w:rPr>
        <w:t>Уколико понуђачи подносе заједничку понуду,</w:t>
      </w:r>
      <w:r w:rsidRPr="00217FB9">
        <w:rPr>
          <w:rFonts w:eastAsia="TimesNewRomanPS-BoldMT" w:cs="Arial"/>
          <w:bCs/>
          <w:i/>
          <w:iCs/>
          <w:szCs w:val="24"/>
          <w:lang w:val="sr-Cyrl-RS"/>
        </w:rPr>
        <w:t xml:space="preserve"> </w:t>
      </w:r>
      <w:r w:rsidRPr="00217FB9">
        <w:rPr>
          <w:rFonts w:eastAsia="TimesNewRomanPS-BoldMT" w:cs="Arial"/>
          <w:bCs/>
          <w:i/>
          <w:iCs/>
          <w:szCs w:val="24"/>
          <w:lang w:val="ru-RU"/>
        </w:rPr>
        <w:t>група понуђача може да о</w:t>
      </w:r>
      <w:r w:rsidRPr="00217FB9">
        <w:rPr>
          <w:rFonts w:eastAsia="TimesNewRomanPS-BoldMT" w:cs="Arial"/>
          <w:bCs/>
          <w:i/>
          <w:iCs/>
          <w:szCs w:val="24"/>
          <w:lang w:val="sr-Cyrl-RS"/>
        </w:rPr>
        <w:t>власти</w:t>
      </w:r>
      <w:r w:rsidRPr="00217FB9">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2" w:name="_Toc442559925"/>
    </w:p>
    <w:p w14:paraId="2C803359" w14:textId="05BEBFE1" w:rsidR="00A67401" w:rsidRPr="00A67401" w:rsidRDefault="00A67401" w:rsidP="00A67401">
      <w:pPr>
        <w:autoSpaceDE w:val="0"/>
        <w:autoSpaceDN w:val="0"/>
        <w:adjustRightInd w:val="0"/>
        <w:spacing w:before="0"/>
        <w:contextualSpacing/>
        <w:rPr>
          <w:rFonts w:eastAsia="TimesNewRomanPS-BoldMT" w:cs="Arial"/>
          <w:bCs/>
          <w:i/>
          <w:iCs/>
          <w:szCs w:val="24"/>
          <w:lang w:val="ru-RU"/>
        </w:rPr>
        <w:sectPr w:rsidR="00A67401" w:rsidRPr="00A67401" w:rsidSect="00F40B6E">
          <w:footnotePr>
            <w:pos w:val="beneathText"/>
          </w:footnotePr>
          <w:pgSz w:w="11909" w:h="16834" w:code="9"/>
          <w:pgMar w:top="709" w:right="1277" w:bottom="142" w:left="1418" w:header="142" w:footer="437" w:gutter="0"/>
          <w:cols w:space="708"/>
          <w:titlePg/>
          <w:docGrid w:linePitch="360"/>
        </w:sectPr>
      </w:pPr>
      <w:r>
        <w:rPr>
          <w:rFonts w:eastAsia="TimesNewRomanPS-BoldMT" w:cs="Arial"/>
          <w:bCs/>
          <w:i/>
          <w:iCs/>
          <w:szCs w:val="24"/>
          <w:lang w:val="ru-RU"/>
        </w:rPr>
        <w:t xml:space="preserve">- </w:t>
      </w:r>
      <w:r w:rsidRPr="00A67401">
        <w:rPr>
          <w:rFonts w:eastAsia="TimesNewRomanPS-BoldMT" w:cs="Arial"/>
          <w:bCs/>
          <w:i/>
          <w:iCs/>
          <w:szCs w:val="24"/>
          <w:lang w:val="ru-RU"/>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bookmarkEnd w:id="242"/>
    <w:p w14:paraId="47F90B87" w14:textId="77777777" w:rsidR="00C364EF" w:rsidRPr="00217FB9" w:rsidRDefault="00217FB9" w:rsidP="00ED7B90">
      <w:pPr>
        <w:pStyle w:val="KDObrazac"/>
        <w:spacing w:before="0"/>
        <w:ind w:right="-850"/>
        <w:contextualSpacing/>
        <w:rPr>
          <w:sz w:val="24"/>
          <w:szCs w:val="24"/>
          <w:lang w:val="sr-Cyrl-RS"/>
        </w:rPr>
      </w:pPr>
      <w:r>
        <w:rPr>
          <w:sz w:val="24"/>
          <w:szCs w:val="24"/>
        </w:rPr>
        <w:lastRenderedPageBreak/>
        <w:t xml:space="preserve">Образац </w:t>
      </w:r>
      <w:r>
        <w:rPr>
          <w:sz w:val="24"/>
          <w:szCs w:val="24"/>
          <w:lang w:val="sr-Cyrl-RS"/>
        </w:rPr>
        <w:t>2.1</w:t>
      </w:r>
    </w:p>
    <w:p w14:paraId="383C26B1" w14:textId="77777777" w:rsidR="00217FB9" w:rsidRDefault="00C364EF" w:rsidP="00ED7B90">
      <w:pPr>
        <w:spacing w:before="0"/>
        <w:contextualSpacing/>
        <w:jc w:val="center"/>
        <w:rPr>
          <w:rFonts w:cs="Arial"/>
          <w:b/>
          <w:sz w:val="24"/>
          <w:szCs w:val="24"/>
          <w:lang w:val="sr-Cyrl-RS"/>
        </w:rPr>
      </w:pPr>
      <w:r w:rsidRPr="00582447">
        <w:rPr>
          <w:rFonts w:cs="Arial"/>
          <w:b/>
          <w:sz w:val="24"/>
          <w:szCs w:val="24"/>
        </w:rPr>
        <w:t>ОБРАЗАЦ СТРУК</w:t>
      </w:r>
      <w:r w:rsidRPr="00582447">
        <w:rPr>
          <w:rFonts w:cs="Arial"/>
          <w:b/>
          <w:sz w:val="24"/>
          <w:szCs w:val="24"/>
          <w:lang w:val="sr-Cyrl-RS"/>
        </w:rPr>
        <w:t>Т</w:t>
      </w:r>
      <w:r w:rsidRPr="00582447">
        <w:rPr>
          <w:rFonts w:cs="Arial"/>
          <w:b/>
          <w:sz w:val="24"/>
          <w:szCs w:val="24"/>
        </w:rPr>
        <w:t>УРЕ ЦЕНЕ</w:t>
      </w:r>
      <w:r w:rsidR="00217FB9">
        <w:rPr>
          <w:rFonts w:cs="Arial"/>
          <w:b/>
          <w:sz w:val="24"/>
          <w:szCs w:val="24"/>
          <w:lang w:val="sr-Cyrl-RS"/>
        </w:rPr>
        <w:t xml:space="preserve"> ЗА ПАРТИЈУ 1 – ЦЕВОПОЛАГАЧ 80</w:t>
      </w:r>
      <w:r w:rsidR="00217FB9" w:rsidRPr="00217FB9">
        <w:rPr>
          <w:rFonts w:cs="Arial"/>
          <w:b/>
          <w:sz w:val="24"/>
          <w:szCs w:val="24"/>
        </w:rPr>
        <w:t xml:space="preserve"> t</w:t>
      </w:r>
    </w:p>
    <w:p w14:paraId="76A5164F" w14:textId="77777777" w:rsidR="00217FB9" w:rsidRPr="002162CF" w:rsidRDefault="00217FB9" w:rsidP="00217FB9">
      <w:pPr>
        <w:spacing w:before="0"/>
        <w:ind w:left="-993"/>
        <w:contextualSpacing/>
        <w:jc w:val="left"/>
        <w:rPr>
          <w:rFonts w:cs="Arial"/>
          <w:b/>
          <w:sz w:val="24"/>
          <w:szCs w:val="24"/>
          <w:lang w:val="sr-Cyrl-RS"/>
        </w:rPr>
      </w:pPr>
      <w:r w:rsidRPr="002162CF">
        <w:rPr>
          <w:rFonts w:cs="Arial"/>
          <w:b/>
          <w:sz w:val="24"/>
          <w:szCs w:val="24"/>
          <w:lang w:val="sr-Cyrl-RS"/>
        </w:rPr>
        <w:t>Табела 1.</w:t>
      </w:r>
    </w:p>
    <w:tbl>
      <w:tblPr>
        <w:tblW w:w="10951"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750"/>
        <w:gridCol w:w="850"/>
        <w:gridCol w:w="1276"/>
        <w:gridCol w:w="1417"/>
        <w:gridCol w:w="1418"/>
        <w:gridCol w:w="1417"/>
        <w:gridCol w:w="1418"/>
      </w:tblGrid>
      <w:tr w:rsidR="002162CF" w:rsidRPr="00582447" w14:paraId="753B894E" w14:textId="77777777" w:rsidTr="002162CF">
        <w:trPr>
          <w:trHeight w:val="1574"/>
        </w:trPr>
        <w:tc>
          <w:tcPr>
            <w:tcW w:w="704" w:type="dxa"/>
            <w:shd w:val="clear" w:color="auto" w:fill="F2F2F2" w:themeFill="background1" w:themeFillShade="F2"/>
            <w:vAlign w:val="center"/>
          </w:tcPr>
          <w:p w14:paraId="3655D5E0" w14:textId="77777777" w:rsidR="00217FB9" w:rsidRPr="002162CF" w:rsidRDefault="00217FB9" w:rsidP="00217FB9">
            <w:pPr>
              <w:spacing w:before="0"/>
              <w:contextualSpacing/>
              <w:jc w:val="center"/>
              <w:rPr>
                <w:rFonts w:cs="Arial"/>
                <w:szCs w:val="24"/>
                <w:lang w:val="sr-Latn-CS"/>
              </w:rPr>
            </w:pPr>
            <w:r w:rsidRPr="002162CF">
              <w:rPr>
                <w:rFonts w:cs="Arial"/>
                <w:szCs w:val="24"/>
                <w:lang w:val="sr-Cyrl-CS"/>
              </w:rPr>
              <w:t>Ред</w:t>
            </w:r>
            <w:r w:rsidRPr="002162CF">
              <w:rPr>
                <w:rFonts w:cs="Arial"/>
                <w:szCs w:val="24"/>
                <w:lang w:val="sr-Latn-CS"/>
              </w:rPr>
              <w:t>.</w:t>
            </w:r>
          </w:p>
          <w:p w14:paraId="15FAD1E9"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бр</w:t>
            </w:r>
            <w:r w:rsidRPr="002162CF">
              <w:rPr>
                <w:rFonts w:cs="Arial"/>
                <w:szCs w:val="24"/>
                <w:lang w:val="sr-Latn-CS"/>
              </w:rPr>
              <w:t>.</w:t>
            </w:r>
          </w:p>
        </w:tc>
        <w:tc>
          <w:tcPr>
            <w:tcW w:w="1701" w:type="dxa"/>
            <w:shd w:val="clear" w:color="auto" w:fill="F2F2F2" w:themeFill="background1" w:themeFillShade="F2"/>
            <w:vAlign w:val="center"/>
          </w:tcPr>
          <w:p w14:paraId="5253A1D3"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Назив</w:t>
            </w:r>
          </w:p>
          <w:p w14:paraId="6D73EEBF"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добра</w:t>
            </w:r>
          </w:p>
        </w:tc>
        <w:tc>
          <w:tcPr>
            <w:tcW w:w="750" w:type="dxa"/>
            <w:shd w:val="clear" w:color="auto" w:fill="F2F2F2" w:themeFill="background1" w:themeFillShade="F2"/>
            <w:vAlign w:val="center"/>
          </w:tcPr>
          <w:p w14:paraId="139B0016"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Јед.</w:t>
            </w:r>
            <w:r w:rsidR="002162CF" w:rsidRPr="002162CF">
              <w:rPr>
                <w:rFonts w:cs="Arial"/>
                <w:szCs w:val="24"/>
                <w:lang w:val="sr-Cyrl-CS"/>
              </w:rPr>
              <w:t xml:space="preserve"> </w:t>
            </w:r>
            <w:r w:rsidRPr="002162CF">
              <w:rPr>
                <w:rFonts w:cs="Arial"/>
                <w:szCs w:val="24"/>
                <w:lang w:val="sr-Cyrl-CS"/>
              </w:rPr>
              <w:t>мере</w:t>
            </w:r>
          </w:p>
        </w:tc>
        <w:tc>
          <w:tcPr>
            <w:tcW w:w="850" w:type="dxa"/>
            <w:shd w:val="clear" w:color="auto" w:fill="F2F2F2" w:themeFill="background1" w:themeFillShade="F2"/>
            <w:vAlign w:val="center"/>
          </w:tcPr>
          <w:p w14:paraId="3C5F18A5"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Количина</w:t>
            </w:r>
          </w:p>
        </w:tc>
        <w:tc>
          <w:tcPr>
            <w:tcW w:w="1276" w:type="dxa"/>
            <w:shd w:val="clear" w:color="auto" w:fill="F2F2F2" w:themeFill="background1" w:themeFillShade="F2"/>
            <w:vAlign w:val="center"/>
          </w:tcPr>
          <w:p w14:paraId="274144D0"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Јед.цена</w:t>
            </w:r>
          </w:p>
          <w:p w14:paraId="0DF9B55C"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без ПДВ-а</w:t>
            </w:r>
          </w:p>
          <w:p w14:paraId="3FAF3D13"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(дин/ЕУР)</w:t>
            </w:r>
          </w:p>
        </w:tc>
        <w:tc>
          <w:tcPr>
            <w:tcW w:w="1417" w:type="dxa"/>
            <w:shd w:val="clear" w:color="auto" w:fill="F2F2F2" w:themeFill="background1" w:themeFillShade="F2"/>
            <w:vAlign w:val="center"/>
          </w:tcPr>
          <w:p w14:paraId="40C6D3A6" w14:textId="77777777" w:rsidR="00217FB9" w:rsidRPr="002162CF" w:rsidRDefault="00217FB9" w:rsidP="00217FB9">
            <w:pPr>
              <w:spacing w:before="0"/>
              <w:contextualSpacing/>
              <w:jc w:val="center"/>
              <w:rPr>
                <w:rFonts w:cs="Arial"/>
                <w:szCs w:val="24"/>
                <w:lang w:val="sr-Cyrl-RS"/>
              </w:rPr>
            </w:pPr>
            <w:r w:rsidRPr="002162CF">
              <w:rPr>
                <w:rFonts w:cs="Arial"/>
                <w:szCs w:val="24"/>
                <w:lang w:val="sr-Cyrl-RS"/>
              </w:rPr>
              <w:t>Јед.цена</w:t>
            </w:r>
          </w:p>
          <w:p w14:paraId="26B267AA" w14:textId="77777777" w:rsidR="00217FB9" w:rsidRPr="002162CF" w:rsidRDefault="00217FB9" w:rsidP="00217FB9">
            <w:pPr>
              <w:spacing w:before="0"/>
              <w:contextualSpacing/>
              <w:jc w:val="center"/>
              <w:rPr>
                <w:rFonts w:cs="Arial"/>
                <w:szCs w:val="24"/>
                <w:lang w:val="sr-Cyrl-RS"/>
              </w:rPr>
            </w:pPr>
            <w:r w:rsidRPr="002162CF">
              <w:rPr>
                <w:rFonts w:cs="Arial"/>
                <w:szCs w:val="24"/>
                <w:lang w:val="sr-Cyrl-RS"/>
              </w:rPr>
              <w:t xml:space="preserve">са ПДВ-ом </w:t>
            </w:r>
            <w:r w:rsidRPr="002162CF">
              <w:rPr>
                <w:rFonts w:cs="Arial"/>
                <w:szCs w:val="24"/>
                <w:lang w:val="sr-Cyrl-CS"/>
              </w:rPr>
              <w:t>(дин/ЕУР)</w:t>
            </w:r>
          </w:p>
        </w:tc>
        <w:tc>
          <w:tcPr>
            <w:tcW w:w="1418" w:type="dxa"/>
            <w:shd w:val="clear" w:color="auto" w:fill="F2F2F2" w:themeFill="background1" w:themeFillShade="F2"/>
            <w:vAlign w:val="center"/>
          </w:tcPr>
          <w:p w14:paraId="253FAEDD"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Укупна</w:t>
            </w:r>
          </w:p>
          <w:p w14:paraId="1724206A" w14:textId="77777777" w:rsidR="00217FB9" w:rsidRPr="002162CF" w:rsidRDefault="00217FB9" w:rsidP="00217FB9">
            <w:pPr>
              <w:spacing w:before="0"/>
              <w:contextualSpacing/>
              <w:jc w:val="center"/>
              <w:rPr>
                <w:rFonts w:cs="Arial"/>
                <w:szCs w:val="24"/>
              </w:rPr>
            </w:pPr>
            <w:r w:rsidRPr="002162CF">
              <w:rPr>
                <w:rFonts w:cs="Arial"/>
                <w:szCs w:val="24"/>
                <w:lang w:val="sr-Cyrl-CS"/>
              </w:rPr>
              <w:t>вредност без ПДВ-а (дин/ЕУР)</w:t>
            </w:r>
          </w:p>
        </w:tc>
        <w:tc>
          <w:tcPr>
            <w:tcW w:w="1417" w:type="dxa"/>
            <w:shd w:val="clear" w:color="auto" w:fill="F2F2F2" w:themeFill="background1" w:themeFillShade="F2"/>
            <w:vAlign w:val="center"/>
          </w:tcPr>
          <w:p w14:paraId="5FFC4AF6"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Укупна вредност са ПДВ-ом</w:t>
            </w:r>
          </w:p>
          <w:p w14:paraId="6CD4B201"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(дин/ЕУР)</w:t>
            </w:r>
          </w:p>
        </w:tc>
        <w:tc>
          <w:tcPr>
            <w:tcW w:w="1418" w:type="dxa"/>
            <w:shd w:val="clear" w:color="auto" w:fill="F2F2F2" w:themeFill="background1" w:themeFillShade="F2"/>
            <w:vAlign w:val="center"/>
          </w:tcPr>
          <w:p w14:paraId="36BDCD1F"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Назив</w:t>
            </w:r>
          </w:p>
          <w:p w14:paraId="2A72E260"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произвођ.</w:t>
            </w:r>
          </w:p>
          <w:p w14:paraId="146334A0"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и земља</w:t>
            </w:r>
          </w:p>
          <w:p w14:paraId="3CE696FF" w14:textId="77777777" w:rsidR="00217FB9" w:rsidRPr="002162CF" w:rsidRDefault="00217FB9" w:rsidP="00217FB9">
            <w:pPr>
              <w:spacing w:before="0"/>
              <w:contextualSpacing/>
              <w:jc w:val="center"/>
              <w:rPr>
                <w:rFonts w:cs="Arial"/>
                <w:szCs w:val="24"/>
                <w:lang w:val="sr-Cyrl-CS"/>
              </w:rPr>
            </w:pPr>
            <w:r w:rsidRPr="002162CF">
              <w:rPr>
                <w:rFonts w:cs="Arial"/>
                <w:szCs w:val="24"/>
                <w:lang w:val="sr-Cyrl-CS"/>
              </w:rPr>
              <w:t>порекла</w:t>
            </w:r>
          </w:p>
        </w:tc>
      </w:tr>
      <w:tr w:rsidR="002162CF" w:rsidRPr="00582447" w14:paraId="60D27043" w14:textId="77777777" w:rsidTr="002162CF">
        <w:trPr>
          <w:trHeight w:val="141"/>
        </w:trPr>
        <w:tc>
          <w:tcPr>
            <w:tcW w:w="704" w:type="dxa"/>
            <w:shd w:val="clear" w:color="auto" w:fill="F2F2F2" w:themeFill="background1" w:themeFillShade="F2"/>
            <w:vAlign w:val="center"/>
          </w:tcPr>
          <w:p w14:paraId="080F58EB" w14:textId="77777777" w:rsidR="00217FB9" w:rsidRPr="002162CF" w:rsidRDefault="00217FB9" w:rsidP="00582447">
            <w:pPr>
              <w:spacing w:before="0"/>
              <w:contextualSpacing/>
              <w:jc w:val="center"/>
              <w:rPr>
                <w:rFonts w:cs="Arial"/>
                <w:szCs w:val="24"/>
              </w:rPr>
            </w:pPr>
            <w:r w:rsidRPr="002162CF">
              <w:rPr>
                <w:rFonts w:cs="Arial"/>
                <w:szCs w:val="24"/>
              </w:rPr>
              <w:t>1</w:t>
            </w:r>
          </w:p>
        </w:tc>
        <w:tc>
          <w:tcPr>
            <w:tcW w:w="1701" w:type="dxa"/>
            <w:shd w:val="clear" w:color="auto" w:fill="F2F2F2" w:themeFill="background1" w:themeFillShade="F2"/>
            <w:vAlign w:val="center"/>
          </w:tcPr>
          <w:p w14:paraId="4FD2F248" w14:textId="77777777" w:rsidR="00217FB9" w:rsidRPr="002162CF" w:rsidRDefault="00217FB9" w:rsidP="00582447">
            <w:pPr>
              <w:spacing w:before="0"/>
              <w:contextualSpacing/>
              <w:jc w:val="center"/>
              <w:rPr>
                <w:rFonts w:cs="Arial"/>
                <w:szCs w:val="24"/>
                <w:lang w:val="sr-Cyrl-RS"/>
              </w:rPr>
            </w:pPr>
            <w:r w:rsidRPr="002162CF">
              <w:rPr>
                <w:rFonts w:cs="Arial"/>
                <w:szCs w:val="24"/>
                <w:lang w:val="sr-Cyrl-RS"/>
              </w:rPr>
              <w:t>2</w:t>
            </w:r>
          </w:p>
        </w:tc>
        <w:tc>
          <w:tcPr>
            <w:tcW w:w="750" w:type="dxa"/>
            <w:shd w:val="clear" w:color="auto" w:fill="F2F2F2" w:themeFill="background1" w:themeFillShade="F2"/>
            <w:vAlign w:val="center"/>
          </w:tcPr>
          <w:p w14:paraId="6AA595DC" w14:textId="77777777" w:rsidR="00217FB9" w:rsidRPr="002162CF" w:rsidRDefault="00217FB9" w:rsidP="00582447">
            <w:pPr>
              <w:spacing w:before="0"/>
              <w:contextualSpacing/>
              <w:jc w:val="center"/>
              <w:rPr>
                <w:rFonts w:cs="Arial"/>
                <w:szCs w:val="24"/>
                <w:lang w:val="sr-Cyrl-RS"/>
              </w:rPr>
            </w:pPr>
            <w:r w:rsidRPr="002162CF">
              <w:rPr>
                <w:rFonts w:cs="Arial"/>
                <w:szCs w:val="24"/>
                <w:lang w:val="sr-Cyrl-RS"/>
              </w:rPr>
              <w:t>3</w:t>
            </w:r>
          </w:p>
        </w:tc>
        <w:tc>
          <w:tcPr>
            <w:tcW w:w="850" w:type="dxa"/>
            <w:shd w:val="clear" w:color="auto" w:fill="F2F2F2" w:themeFill="background1" w:themeFillShade="F2"/>
            <w:vAlign w:val="center"/>
          </w:tcPr>
          <w:p w14:paraId="6D7313BA" w14:textId="77777777" w:rsidR="00217FB9" w:rsidRPr="002162CF" w:rsidRDefault="002162CF" w:rsidP="00582447">
            <w:pPr>
              <w:spacing w:before="0"/>
              <w:contextualSpacing/>
              <w:jc w:val="center"/>
              <w:rPr>
                <w:rFonts w:cs="Arial"/>
                <w:szCs w:val="24"/>
                <w:lang w:val="sr-Cyrl-RS"/>
              </w:rPr>
            </w:pPr>
            <w:r w:rsidRPr="002162CF">
              <w:rPr>
                <w:rFonts w:cs="Arial"/>
                <w:szCs w:val="24"/>
                <w:lang w:val="sr-Cyrl-RS"/>
              </w:rPr>
              <w:t>4</w:t>
            </w:r>
          </w:p>
        </w:tc>
        <w:tc>
          <w:tcPr>
            <w:tcW w:w="1276" w:type="dxa"/>
            <w:shd w:val="clear" w:color="auto" w:fill="F2F2F2" w:themeFill="background1" w:themeFillShade="F2"/>
            <w:vAlign w:val="center"/>
          </w:tcPr>
          <w:p w14:paraId="72C8BB9B" w14:textId="77777777" w:rsidR="00217FB9" w:rsidRPr="002162CF" w:rsidRDefault="002162CF" w:rsidP="00582447">
            <w:pPr>
              <w:spacing w:before="0"/>
              <w:contextualSpacing/>
              <w:jc w:val="center"/>
              <w:rPr>
                <w:rFonts w:cs="Arial"/>
                <w:szCs w:val="24"/>
                <w:lang w:val="sr-Cyrl-RS"/>
              </w:rPr>
            </w:pPr>
            <w:r w:rsidRPr="002162CF">
              <w:rPr>
                <w:rFonts w:cs="Arial"/>
                <w:szCs w:val="24"/>
                <w:lang w:val="sr-Cyrl-RS"/>
              </w:rPr>
              <w:t>5</w:t>
            </w:r>
          </w:p>
        </w:tc>
        <w:tc>
          <w:tcPr>
            <w:tcW w:w="1417" w:type="dxa"/>
            <w:shd w:val="clear" w:color="auto" w:fill="F2F2F2" w:themeFill="background1" w:themeFillShade="F2"/>
            <w:vAlign w:val="center"/>
          </w:tcPr>
          <w:p w14:paraId="19D21F06" w14:textId="77777777" w:rsidR="00217FB9" w:rsidRPr="002162CF" w:rsidRDefault="002162CF" w:rsidP="00582447">
            <w:pPr>
              <w:spacing w:before="0"/>
              <w:contextualSpacing/>
              <w:jc w:val="center"/>
              <w:rPr>
                <w:rFonts w:cs="Arial"/>
                <w:szCs w:val="24"/>
                <w:lang w:val="sr-Cyrl-RS"/>
              </w:rPr>
            </w:pPr>
            <w:r w:rsidRPr="002162CF">
              <w:rPr>
                <w:rFonts w:cs="Arial"/>
                <w:szCs w:val="24"/>
                <w:lang w:val="sr-Cyrl-RS"/>
              </w:rPr>
              <w:t>6</w:t>
            </w:r>
          </w:p>
        </w:tc>
        <w:tc>
          <w:tcPr>
            <w:tcW w:w="1418" w:type="dxa"/>
            <w:shd w:val="clear" w:color="auto" w:fill="F2F2F2" w:themeFill="background1" w:themeFillShade="F2"/>
            <w:vAlign w:val="center"/>
          </w:tcPr>
          <w:p w14:paraId="2CFCEA72" w14:textId="77777777" w:rsidR="00217FB9" w:rsidRPr="002162CF" w:rsidRDefault="002162CF" w:rsidP="00582447">
            <w:pPr>
              <w:spacing w:before="0"/>
              <w:contextualSpacing/>
              <w:jc w:val="center"/>
              <w:rPr>
                <w:rFonts w:cs="Arial"/>
                <w:szCs w:val="24"/>
                <w:lang w:val="sr-Cyrl-RS"/>
              </w:rPr>
            </w:pPr>
            <w:r w:rsidRPr="002162CF">
              <w:rPr>
                <w:rFonts w:cs="Arial"/>
                <w:szCs w:val="24"/>
                <w:lang w:val="sr-Cyrl-RS"/>
              </w:rPr>
              <w:t>7</w:t>
            </w:r>
          </w:p>
        </w:tc>
        <w:tc>
          <w:tcPr>
            <w:tcW w:w="1417" w:type="dxa"/>
            <w:shd w:val="clear" w:color="auto" w:fill="F2F2F2" w:themeFill="background1" w:themeFillShade="F2"/>
            <w:vAlign w:val="center"/>
          </w:tcPr>
          <w:p w14:paraId="7DBAD2E7" w14:textId="77777777" w:rsidR="00217FB9" w:rsidRPr="002162CF" w:rsidRDefault="002162CF" w:rsidP="00582447">
            <w:pPr>
              <w:spacing w:before="0"/>
              <w:contextualSpacing/>
              <w:jc w:val="center"/>
              <w:rPr>
                <w:rFonts w:cs="Arial"/>
                <w:szCs w:val="24"/>
                <w:lang w:val="sr-Cyrl-CS"/>
              </w:rPr>
            </w:pPr>
            <w:r w:rsidRPr="002162CF">
              <w:rPr>
                <w:rFonts w:cs="Arial"/>
                <w:szCs w:val="24"/>
                <w:lang w:val="sr-Cyrl-CS"/>
              </w:rPr>
              <w:t>8</w:t>
            </w:r>
          </w:p>
        </w:tc>
        <w:tc>
          <w:tcPr>
            <w:tcW w:w="1418" w:type="dxa"/>
            <w:shd w:val="clear" w:color="auto" w:fill="F2F2F2" w:themeFill="background1" w:themeFillShade="F2"/>
          </w:tcPr>
          <w:p w14:paraId="0339F0AB" w14:textId="77777777" w:rsidR="00217FB9" w:rsidRPr="002162CF" w:rsidRDefault="002162CF" w:rsidP="00582447">
            <w:pPr>
              <w:spacing w:before="0"/>
              <w:contextualSpacing/>
              <w:jc w:val="center"/>
              <w:rPr>
                <w:rFonts w:cs="Arial"/>
                <w:szCs w:val="24"/>
                <w:lang w:val="sr-Cyrl-CS"/>
              </w:rPr>
            </w:pPr>
            <w:r w:rsidRPr="002162CF">
              <w:rPr>
                <w:rFonts w:cs="Arial"/>
                <w:szCs w:val="24"/>
                <w:lang w:val="sr-Cyrl-CS"/>
              </w:rPr>
              <w:t>9</w:t>
            </w:r>
          </w:p>
        </w:tc>
      </w:tr>
      <w:tr w:rsidR="002162CF" w:rsidRPr="00582447" w14:paraId="1D655FF1" w14:textId="77777777" w:rsidTr="00BE28C9">
        <w:trPr>
          <w:trHeight w:val="988"/>
        </w:trPr>
        <w:tc>
          <w:tcPr>
            <w:tcW w:w="704" w:type="dxa"/>
            <w:shd w:val="clear" w:color="auto" w:fill="F2F2F2" w:themeFill="background1" w:themeFillShade="F2"/>
            <w:vAlign w:val="center"/>
          </w:tcPr>
          <w:p w14:paraId="0429B7A0" w14:textId="77777777" w:rsidR="00217FB9" w:rsidRPr="002162CF" w:rsidRDefault="00217FB9" w:rsidP="002162CF">
            <w:pPr>
              <w:spacing w:before="0"/>
              <w:contextualSpacing/>
              <w:jc w:val="center"/>
              <w:rPr>
                <w:rFonts w:cs="Arial"/>
                <w:szCs w:val="24"/>
                <w:lang w:val="sr-Cyrl-RS"/>
              </w:rPr>
            </w:pPr>
            <w:r w:rsidRPr="002162CF">
              <w:rPr>
                <w:rFonts w:cs="Arial"/>
                <w:szCs w:val="24"/>
              </w:rPr>
              <w:t>1</w:t>
            </w:r>
            <w:r w:rsidRPr="002162CF">
              <w:rPr>
                <w:rFonts w:cs="Arial"/>
                <w:szCs w:val="24"/>
                <w:lang w:val="sr-Cyrl-RS"/>
              </w:rPr>
              <w:t>.</w:t>
            </w:r>
          </w:p>
        </w:tc>
        <w:tc>
          <w:tcPr>
            <w:tcW w:w="1701" w:type="dxa"/>
            <w:shd w:val="clear" w:color="auto" w:fill="F2F2F2" w:themeFill="background1" w:themeFillShade="F2"/>
            <w:vAlign w:val="center"/>
          </w:tcPr>
          <w:p w14:paraId="4F763437" w14:textId="77777777" w:rsidR="00217FB9" w:rsidRPr="002162CF" w:rsidRDefault="00217FB9" w:rsidP="002162CF">
            <w:pPr>
              <w:tabs>
                <w:tab w:val="left" w:pos="1418"/>
              </w:tabs>
              <w:spacing w:before="0"/>
              <w:contextualSpacing/>
              <w:jc w:val="center"/>
              <w:rPr>
                <w:rFonts w:cs="Arial"/>
                <w:szCs w:val="24"/>
              </w:rPr>
            </w:pPr>
            <w:r w:rsidRPr="002162CF">
              <w:rPr>
                <w:rFonts w:cs="Arial"/>
                <w:szCs w:val="24"/>
                <w:lang w:val="sr-Cyrl-RS"/>
              </w:rPr>
              <w:t>Цевополагач 80</w:t>
            </w:r>
            <w:r w:rsidRPr="002162CF">
              <w:rPr>
                <w:rFonts w:cs="Arial"/>
                <w:szCs w:val="24"/>
              </w:rPr>
              <w:t xml:space="preserve"> t</w:t>
            </w:r>
          </w:p>
        </w:tc>
        <w:tc>
          <w:tcPr>
            <w:tcW w:w="750" w:type="dxa"/>
            <w:shd w:val="clear" w:color="auto" w:fill="F2F2F2" w:themeFill="background1" w:themeFillShade="F2"/>
            <w:vAlign w:val="center"/>
          </w:tcPr>
          <w:p w14:paraId="04BDF993" w14:textId="77777777" w:rsidR="00217FB9" w:rsidRPr="002162CF" w:rsidRDefault="00217FB9" w:rsidP="002162CF">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71C3CD8" w14:textId="77777777" w:rsidR="00217FB9" w:rsidRPr="002162CF" w:rsidRDefault="00217FB9" w:rsidP="002162CF">
            <w:pPr>
              <w:spacing w:before="0"/>
              <w:contextualSpacing/>
              <w:jc w:val="center"/>
              <w:rPr>
                <w:rFonts w:cs="Arial"/>
                <w:noProof/>
                <w:szCs w:val="24"/>
                <w:lang w:val="sr-Cyrl-CS"/>
              </w:rPr>
            </w:pPr>
            <w:r w:rsidRPr="002162CF">
              <w:rPr>
                <w:rFonts w:cs="Arial"/>
                <w:noProof/>
                <w:szCs w:val="24"/>
                <w:lang w:val="sr-Cyrl-CS"/>
              </w:rPr>
              <w:t>1</w:t>
            </w:r>
          </w:p>
        </w:tc>
        <w:tc>
          <w:tcPr>
            <w:tcW w:w="1276" w:type="dxa"/>
            <w:vAlign w:val="center"/>
          </w:tcPr>
          <w:p w14:paraId="6156E609" w14:textId="77777777" w:rsidR="00217FB9" w:rsidRPr="00582447" w:rsidRDefault="00217FB9" w:rsidP="00582447">
            <w:pPr>
              <w:spacing w:before="0"/>
              <w:contextualSpacing/>
              <w:jc w:val="right"/>
              <w:rPr>
                <w:rFonts w:cs="Arial"/>
                <w:noProof/>
                <w:sz w:val="24"/>
                <w:szCs w:val="24"/>
                <w:lang w:val="sr-Cyrl-CS"/>
              </w:rPr>
            </w:pPr>
          </w:p>
        </w:tc>
        <w:tc>
          <w:tcPr>
            <w:tcW w:w="1417" w:type="dxa"/>
          </w:tcPr>
          <w:p w14:paraId="5DC3D09E" w14:textId="77777777" w:rsidR="00217FB9" w:rsidRPr="00582447" w:rsidRDefault="00217FB9" w:rsidP="00582447">
            <w:pPr>
              <w:spacing w:before="0"/>
              <w:contextualSpacing/>
              <w:jc w:val="right"/>
              <w:rPr>
                <w:rFonts w:cs="Arial"/>
                <w:noProof/>
                <w:sz w:val="24"/>
                <w:szCs w:val="24"/>
                <w:lang w:val="sr-Cyrl-CS"/>
              </w:rPr>
            </w:pPr>
          </w:p>
        </w:tc>
        <w:tc>
          <w:tcPr>
            <w:tcW w:w="1418" w:type="dxa"/>
            <w:vAlign w:val="center"/>
          </w:tcPr>
          <w:p w14:paraId="3C272613" w14:textId="77777777" w:rsidR="00217FB9" w:rsidRPr="00582447" w:rsidRDefault="00217FB9" w:rsidP="00582447">
            <w:pPr>
              <w:spacing w:before="0"/>
              <w:contextualSpacing/>
              <w:jc w:val="right"/>
              <w:rPr>
                <w:rFonts w:cs="Arial"/>
                <w:noProof/>
                <w:sz w:val="24"/>
                <w:szCs w:val="24"/>
                <w:lang w:val="sr-Cyrl-CS"/>
              </w:rPr>
            </w:pPr>
          </w:p>
        </w:tc>
        <w:tc>
          <w:tcPr>
            <w:tcW w:w="1417" w:type="dxa"/>
            <w:shd w:val="clear" w:color="auto" w:fill="auto"/>
          </w:tcPr>
          <w:p w14:paraId="44EC773A" w14:textId="77777777" w:rsidR="00217FB9" w:rsidRPr="00582447" w:rsidRDefault="00217FB9" w:rsidP="00582447">
            <w:pPr>
              <w:spacing w:before="0"/>
              <w:contextualSpacing/>
              <w:rPr>
                <w:rFonts w:cs="Arial"/>
                <w:noProof/>
                <w:sz w:val="24"/>
                <w:szCs w:val="24"/>
                <w:lang w:val="sr-Cyrl-CS"/>
              </w:rPr>
            </w:pPr>
          </w:p>
        </w:tc>
        <w:tc>
          <w:tcPr>
            <w:tcW w:w="1418" w:type="dxa"/>
          </w:tcPr>
          <w:p w14:paraId="3EA6BB1F" w14:textId="77777777" w:rsidR="00217FB9" w:rsidRPr="00582447" w:rsidRDefault="00217FB9" w:rsidP="00582447">
            <w:pPr>
              <w:spacing w:before="0"/>
              <w:contextualSpacing/>
              <w:rPr>
                <w:rFonts w:cs="Arial"/>
                <w:noProof/>
                <w:sz w:val="24"/>
                <w:szCs w:val="24"/>
                <w:lang w:val="sr-Cyrl-CS"/>
              </w:rPr>
            </w:pPr>
          </w:p>
        </w:tc>
      </w:tr>
      <w:tr w:rsidR="00BE28C9" w:rsidRPr="00582447" w14:paraId="0A2B03F5" w14:textId="77777777" w:rsidTr="00BE28C9">
        <w:trPr>
          <w:trHeight w:val="426"/>
        </w:trPr>
        <w:tc>
          <w:tcPr>
            <w:tcW w:w="10951" w:type="dxa"/>
            <w:gridSpan w:val="9"/>
            <w:shd w:val="clear" w:color="auto" w:fill="F2F2F2" w:themeFill="background1" w:themeFillShade="F2"/>
            <w:vAlign w:val="center"/>
          </w:tcPr>
          <w:p w14:paraId="551E658F" w14:textId="77777777" w:rsidR="00BE28C9" w:rsidRPr="00BE28C9" w:rsidRDefault="00BE28C9" w:rsidP="00BE28C9">
            <w:pPr>
              <w:spacing w:before="0"/>
              <w:contextualSpacing/>
              <w:jc w:val="left"/>
              <w:rPr>
                <w:rFonts w:cs="Arial"/>
                <w:szCs w:val="24"/>
              </w:rPr>
            </w:pPr>
            <w:r>
              <w:rPr>
                <w:rFonts w:cs="Arial"/>
                <w:szCs w:val="24"/>
              </w:rPr>
              <w:t xml:space="preserve">2. </w:t>
            </w:r>
            <w:r w:rsidRPr="00E01F42">
              <w:rPr>
                <w:rFonts w:cs="Arial"/>
                <w:noProof/>
                <w:color w:val="000000"/>
                <w:lang w:val="sr-Cyrl-RS"/>
              </w:rPr>
              <w:t>Додатни ходни строј</w:t>
            </w:r>
          </w:p>
        </w:tc>
      </w:tr>
      <w:tr w:rsidR="00BE28C9" w:rsidRPr="00582447" w14:paraId="1666A469" w14:textId="77777777" w:rsidTr="00BE28C9">
        <w:trPr>
          <w:trHeight w:val="988"/>
        </w:trPr>
        <w:tc>
          <w:tcPr>
            <w:tcW w:w="704" w:type="dxa"/>
            <w:shd w:val="clear" w:color="auto" w:fill="F2F2F2" w:themeFill="background1" w:themeFillShade="F2"/>
            <w:vAlign w:val="center"/>
          </w:tcPr>
          <w:p w14:paraId="2F437BC9" w14:textId="77777777" w:rsidR="00BE28C9" w:rsidRDefault="00BE28C9" w:rsidP="00BE28C9">
            <w:pPr>
              <w:spacing w:before="0"/>
              <w:contextualSpacing/>
              <w:jc w:val="center"/>
              <w:rPr>
                <w:rFonts w:cs="Arial"/>
                <w:szCs w:val="24"/>
              </w:rPr>
            </w:pPr>
            <w:r>
              <w:rPr>
                <w:rFonts w:cs="Arial"/>
                <w:szCs w:val="24"/>
              </w:rPr>
              <w:t>2.1</w:t>
            </w:r>
          </w:p>
        </w:tc>
        <w:tc>
          <w:tcPr>
            <w:tcW w:w="1701" w:type="dxa"/>
            <w:shd w:val="clear" w:color="auto" w:fill="F2F2F2" w:themeFill="background1" w:themeFillShade="F2"/>
            <w:vAlign w:val="center"/>
          </w:tcPr>
          <w:p w14:paraId="4AF0A72F" w14:textId="77777777" w:rsidR="00BE28C9" w:rsidRPr="00E01F42" w:rsidRDefault="00BE28C9" w:rsidP="00BE28C9">
            <w:pPr>
              <w:spacing w:before="0"/>
              <w:jc w:val="center"/>
              <w:rPr>
                <w:rFonts w:cs="Arial"/>
                <w:noProof/>
                <w:color w:val="000000"/>
                <w:lang w:val="sr-Cyrl-RS"/>
              </w:rPr>
            </w:pPr>
            <w:r w:rsidRPr="001A7D3C">
              <w:t>Доње ролне једнорубе</w:t>
            </w:r>
          </w:p>
        </w:tc>
        <w:tc>
          <w:tcPr>
            <w:tcW w:w="750" w:type="dxa"/>
            <w:shd w:val="clear" w:color="auto" w:fill="F2F2F2" w:themeFill="background1" w:themeFillShade="F2"/>
            <w:vAlign w:val="center"/>
          </w:tcPr>
          <w:p w14:paraId="0D4A95C3"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1600B99" w14:textId="64D71B63"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5CA99112"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702F4AFC"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615C9CFB"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38FF37B4" w14:textId="77777777" w:rsidR="00BE28C9" w:rsidRPr="00582447" w:rsidRDefault="00BE28C9" w:rsidP="00BE28C9">
            <w:pPr>
              <w:spacing w:before="0"/>
              <w:contextualSpacing/>
              <w:rPr>
                <w:rFonts w:cs="Arial"/>
                <w:noProof/>
                <w:sz w:val="24"/>
                <w:szCs w:val="24"/>
                <w:lang w:val="sr-Cyrl-CS"/>
              </w:rPr>
            </w:pPr>
          </w:p>
        </w:tc>
        <w:tc>
          <w:tcPr>
            <w:tcW w:w="1418" w:type="dxa"/>
          </w:tcPr>
          <w:p w14:paraId="3208CB29" w14:textId="77777777" w:rsidR="00BE28C9" w:rsidRPr="00582447" w:rsidRDefault="00BE28C9" w:rsidP="00BE28C9">
            <w:pPr>
              <w:spacing w:before="0"/>
              <w:contextualSpacing/>
              <w:rPr>
                <w:rFonts w:cs="Arial"/>
                <w:noProof/>
                <w:sz w:val="24"/>
                <w:szCs w:val="24"/>
                <w:lang w:val="sr-Cyrl-CS"/>
              </w:rPr>
            </w:pPr>
          </w:p>
        </w:tc>
      </w:tr>
      <w:tr w:rsidR="00BE28C9" w:rsidRPr="00582447" w14:paraId="27C4B9CC" w14:textId="77777777" w:rsidTr="00BE28C9">
        <w:trPr>
          <w:trHeight w:val="988"/>
        </w:trPr>
        <w:tc>
          <w:tcPr>
            <w:tcW w:w="704" w:type="dxa"/>
            <w:shd w:val="clear" w:color="auto" w:fill="F2F2F2" w:themeFill="background1" w:themeFillShade="F2"/>
            <w:vAlign w:val="center"/>
          </w:tcPr>
          <w:p w14:paraId="7ABE12AD" w14:textId="77777777" w:rsidR="00BE28C9" w:rsidRDefault="00BE28C9" w:rsidP="00BE28C9">
            <w:pPr>
              <w:spacing w:before="0"/>
              <w:contextualSpacing/>
              <w:jc w:val="center"/>
              <w:rPr>
                <w:rFonts w:cs="Arial"/>
                <w:szCs w:val="24"/>
              </w:rPr>
            </w:pPr>
            <w:r>
              <w:rPr>
                <w:rFonts w:cs="Arial"/>
                <w:szCs w:val="24"/>
              </w:rPr>
              <w:t>2.2</w:t>
            </w:r>
          </w:p>
        </w:tc>
        <w:tc>
          <w:tcPr>
            <w:tcW w:w="1701" w:type="dxa"/>
            <w:shd w:val="clear" w:color="auto" w:fill="F2F2F2" w:themeFill="background1" w:themeFillShade="F2"/>
            <w:vAlign w:val="center"/>
          </w:tcPr>
          <w:p w14:paraId="68DF8270" w14:textId="77777777" w:rsidR="00BE28C9" w:rsidRPr="00E01F42" w:rsidRDefault="00BE28C9" w:rsidP="00BE28C9">
            <w:pPr>
              <w:spacing w:before="0"/>
              <w:jc w:val="center"/>
              <w:rPr>
                <w:rFonts w:cs="Arial"/>
                <w:noProof/>
                <w:color w:val="000000"/>
                <w:lang w:val="sr-Cyrl-RS"/>
              </w:rPr>
            </w:pPr>
            <w:r w:rsidRPr="001A7D3C">
              <w:t>Доње ролне дворубе</w:t>
            </w:r>
          </w:p>
        </w:tc>
        <w:tc>
          <w:tcPr>
            <w:tcW w:w="750" w:type="dxa"/>
            <w:shd w:val="clear" w:color="auto" w:fill="F2F2F2" w:themeFill="background1" w:themeFillShade="F2"/>
            <w:vAlign w:val="center"/>
          </w:tcPr>
          <w:p w14:paraId="619BEBCF"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35B25E55" w14:textId="2D9BF451"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16D9BF91"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3A96EB9A"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4AD94930"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0CD992E7" w14:textId="77777777" w:rsidR="00BE28C9" w:rsidRPr="00582447" w:rsidRDefault="00BE28C9" w:rsidP="00BE28C9">
            <w:pPr>
              <w:spacing w:before="0"/>
              <w:contextualSpacing/>
              <w:rPr>
                <w:rFonts w:cs="Arial"/>
                <w:noProof/>
                <w:sz w:val="24"/>
                <w:szCs w:val="24"/>
                <w:lang w:val="sr-Cyrl-CS"/>
              </w:rPr>
            </w:pPr>
          </w:p>
        </w:tc>
        <w:tc>
          <w:tcPr>
            <w:tcW w:w="1418" w:type="dxa"/>
          </w:tcPr>
          <w:p w14:paraId="11E560F1" w14:textId="77777777" w:rsidR="00BE28C9" w:rsidRPr="00582447" w:rsidRDefault="00BE28C9" w:rsidP="00BE28C9">
            <w:pPr>
              <w:spacing w:before="0"/>
              <w:contextualSpacing/>
              <w:rPr>
                <w:rFonts w:cs="Arial"/>
                <w:noProof/>
                <w:sz w:val="24"/>
                <w:szCs w:val="24"/>
                <w:lang w:val="sr-Cyrl-CS"/>
              </w:rPr>
            </w:pPr>
          </w:p>
        </w:tc>
      </w:tr>
      <w:tr w:rsidR="00BE28C9" w:rsidRPr="00582447" w14:paraId="5F1FC85A" w14:textId="77777777" w:rsidTr="00BE28C9">
        <w:trPr>
          <w:trHeight w:val="988"/>
        </w:trPr>
        <w:tc>
          <w:tcPr>
            <w:tcW w:w="704" w:type="dxa"/>
            <w:shd w:val="clear" w:color="auto" w:fill="F2F2F2" w:themeFill="background1" w:themeFillShade="F2"/>
            <w:vAlign w:val="center"/>
          </w:tcPr>
          <w:p w14:paraId="41187C15" w14:textId="77777777" w:rsidR="00BE28C9" w:rsidRDefault="00BE28C9" w:rsidP="00BE28C9">
            <w:pPr>
              <w:spacing w:before="0"/>
              <w:contextualSpacing/>
              <w:jc w:val="center"/>
              <w:rPr>
                <w:rFonts w:cs="Arial"/>
                <w:szCs w:val="24"/>
              </w:rPr>
            </w:pPr>
            <w:r>
              <w:rPr>
                <w:rFonts w:cs="Arial"/>
                <w:szCs w:val="24"/>
              </w:rPr>
              <w:t>2.3</w:t>
            </w:r>
          </w:p>
        </w:tc>
        <w:tc>
          <w:tcPr>
            <w:tcW w:w="1701" w:type="dxa"/>
            <w:shd w:val="clear" w:color="auto" w:fill="F2F2F2" w:themeFill="background1" w:themeFillShade="F2"/>
            <w:vAlign w:val="center"/>
          </w:tcPr>
          <w:p w14:paraId="635D1B93" w14:textId="77777777" w:rsidR="00BE28C9" w:rsidRDefault="00BE28C9" w:rsidP="00BE28C9">
            <w:pPr>
              <w:spacing w:before="0"/>
              <w:jc w:val="center"/>
            </w:pPr>
            <w:r w:rsidRPr="001A7D3C">
              <w:t>Горње ролне</w:t>
            </w:r>
          </w:p>
          <w:p w14:paraId="05F7D077" w14:textId="77777777" w:rsidR="00BE28C9" w:rsidRPr="00E01F42" w:rsidRDefault="00BE28C9" w:rsidP="00BE28C9">
            <w:pPr>
              <w:spacing w:before="0"/>
              <w:jc w:val="center"/>
              <w:rPr>
                <w:rFonts w:cs="Arial"/>
                <w:noProof/>
                <w:color w:val="000000"/>
                <w:lang w:val="sr-Cyrl-RS"/>
              </w:rPr>
            </w:pPr>
            <w:r w:rsidRPr="001A7D3C">
              <w:t>(другачији тип)</w:t>
            </w:r>
          </w:p>
        </w:tc>
        <w:tc>
          <w:tcPr>
            <w:tcW w:w="750" w:type="dxa"/>
            <w:shd w:val="clear" w:color="auto" w:fill="F2F2F2" w:themeFill="background1" w:themeFillShade="F2"/>
            <w:vAlign w:val="center"/>
          </w:tcPr>
          <w:p w14:paraId="0F051497"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50F3908A" w14:textId="073E1816"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2AFCD401"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405DE3FC"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6D00082C"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354660B8" w14:textId="77777777" w:rsidR="00BE28C9" w:rsidRPr="00582447" w:rsidRDefault="00BE28C9" w:rsidP="00BE28C9">
            <w:pPr>
              <w:spacing w:before="0"/>
              <w:contextualSpacing/>
              <w:rPr>
                <w:rFonts w:cs="Arial"/>
                <w:noProof/>
                <w:sz w:val="24"/>
                <w:szCs w:val="24"/>
                <w:lang w:val="sr-Cyrl-CS"/>
              </w:rPr>
            </w:pPr>
          </w:p>
        </w:tc>
        <w:tc>
          <w:tcPr>
            <w:tcW w:w="1418" w:type="dxa"/>
          </w:tcPr>
          <w:p w14:paraId="67F93980" w14:textId="77777777" w:rsidR="00BE28C9" w:rsidRPr="00582447" w:rsidRDefault="00BE28C9" w:rsidP="00BE28C9">
            <w:pPr>
              <w:spacing w:before="0"/>
              <w:contextualSpacing/>
              <w:rPr>
                <w:rFonts w:cs="Arial"/>
                <w:noProof/>
                <w:sz w:val="24"/>
                <w:szCs w:val="24"/>
                <w:lang w:val="sr-Cyrl-CS"/>
              </w:rPr>
            </w:pPr>
          </w:p>
        </w:tc>
      </w:tr>
      <w:tr w:rsidR="00BE28C9" w:rsidRPr="00582447" w14:paraId="2085A46D" w14:textId="77777777" w:rsidTr="00BE28C9">
        <w:trPr>
          <w:trHeight w:val="988"/>
        </w:trPr>
        <w:tc>
          <w:tcPr>
            <w:tcW w:w="704" w:type="dxa"/>
            <w:shd w:val="clear" w:color="auto" w:fill="F2F2F2" w:themeFill="background1" w:themeFillShade="F2"/>
            <w:vAlign w:val="center"/>
          </w:tcPr>
          <w:p w14:paraId="61561144" w14:textId="77777777" w:rsidR="00BE28C9" w:rsidRDefault="00BE28C9" w:rsidP="00BE28C9">
            <w:pPr>
              <w:spacing w:before="0"/>
              <w:contextualSpacing/>
              <w:jc w:val="center"/>
              <w:rPr>
                <w:rFonts w:cs="Arial"/>
                <w:szCs w:val="24"/>
              </w:rPr>
            </w:pPr>
            <w:r>
              <w:rPr>
                <w:rFonts w:cs="Arial"/>
                <w:szCs w:val="24"/>
              </w:rPr>
              <w:t>2.4</w:t>
            </w:r>
          </w:p>
        </w:tc>
        <w:tc>
          <w:tcPr>
            <w:tcW w:w="1701" w:type="dxa"/>
            <w:shd w:val="clear" w:color="auto" w:fill="F2F2F2" w:themeFill="background1" w:themeFillShade="F2"/>
            <w:vAlign w:val="center"/>
          </w:tcPr>
          <w:p w14:paraId="3DE13F1C" w14:textId="77777777" w:rsidR="00BE28C9" w:rsidRPr="00E01F42" w:rsidRDefault="00BE28C9" w:rsidP="00BE28C9">
            <w:pPr>
              <w:spacing w:before="0"/>
              <w:jc w:val="center"/>
              <w:rPr>
                <w:rFonts w:cs="Arial"/>
                <w:noProof/>
                <w:color w:val="000000"/>
                <w:lang w:val="sr-Cyrl-RS"/>
              </w:rPr>
            </w:pPr>
            <w:r w:rsidRPr="001A7D3C">
              <w:t>Горње ролне (другачији тип)</w:t>
            </w:r>
          </w:p>
        </w:tc>
        <w:tc>
          <w:tcPr>
            <w:tcW w:w="750" w:type="dxa"/>
            <w:shd w:val="clear" w:color="auto" w:fill="F2F2F2" w:themeFill="background1" w:themeFillShade="F2"/>
            <w:vAlign w:val="center"/>
          </w:tcPr>
          <w:p w14:paraId="053EF41C"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5B278EF7" w14:textId="46EAAC71"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17A48DCC"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1EE08C73"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2778DA3E"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6259346B" w14:textId="77777777" w:rsidR="00BE28C9" w:rsidRPr="00582447" w:rsidRDefault="00BE28C9" w:rsidP="00BE28C9">
            <w:pPr>
              <w:spacing w:before="0"/>
              <w:contextualSpacing/>
              <w:rPr>
                <w:rFonts w:cs="Arial"/>
                <w:noProof/>
                <w:sz w:val="24"/>
                <w:szCs w:val="24"/>
                <w:lang w:val="sr-Cyrl-CS"/>
              </w:rPr>
            </w:pPr>
          </w:p>
        </w:tc>
        <w:tc>
          <w:tcPr>
            <w:tcW w:w="1418" w:type="dxa"/>
          </w:tcPr>
          <w:p w14:paraId="133CDA0B" w14:textId="77777777" w:rsidR="00BE28C9" w:rsidRPr="00582447" w:rsidRDefault="00BE28C9" w:rsidP="00BE28C9">
            <w:pPr>
              <w:spacing w:before="0"/>
              <w:contextualSpacing/>
              <w:rPr>
                <w:rFonts w:cs="Arial"/>
                <w:noProof/>
                <w:sz w:val="24"/>
                <w:szCs w:val="24"/>
                <w:lang w:val="sr-Cyrl-CS"/>
              </w:rPr>
            </w:pPr>
          </w:p>
        </w:tc>
      </w:tr>
      <w:tr w:rsidR="00BE28C9" w:rsidRPr="00582447" w14:paraId="43702183" w14:textId="77777777" w:rsidTr="00BE28C9">
        <w:trPr>
          <w:trHeight w:val="988"/>
        </w:trPr>
        <w:tc>
          <w:tcPr>
            <w:tcW w:w="704" w:type="dxa"/>
            <w:shd w:val="clear" w:color="auto" w:fill="F2F2F2" w:themeFill="background1" w:themeFillShade="F2"/>
            <w:vAlign w:val="center"/>
          </w:tcPr>
          <w:p w14:paraId="4201A790" w14:textId="77777777" w:rsidR="00BE28C9" w:rsidRDefault="00BE28C9" w:rsidP="00BE28C9">
            <w:pPr>
              <w:spacing w:before="0"/>
              <w:contextualSpacing/>
              <w:jc w:val="center"/>
              <w:rPr>
                <w:rFonts w:cs="Arial"/>
                <w:szCs w:val="24"/>
              </w:rPr>
            </w:pPr>
            <w:r>
              <w:rPr>
                <w:rFonts w:cs="Arial"/>
                <w:szCs w:val="24"/>
              </w:rPr>
              <w:t>2.5</w:t>
            </w:r>
          </w:p>
        </w:tc>
        <w:tc>
          <w:tcPr>
            <w:tcW w:w="1701" w:type="dxa"/>
            <w:shd w:val="clear" w:color="auto" w:fill="F2F2F2" w:themeFill="background1" w:themeFillShade="F2"/>
            <w:vAlign w:val="center"/>
          </w:tcPr>
          <w:p w14:paraId="54862178" w14:textId="77777777" w:rsidR="00BE28C9" w:rsidRPr="00E01F42" w:rsidRDefault="00BE28C9" w:rsidP="00BE28C9">
            <w:pPr>
              <w:spacing w:before="0"/>
              <w:jc w:val="center"/>
              <w:rPr>
                <w:rFonts w:cs="Arial"/>
                <w:noProof/>
                <w:color w:val="000000"/>
                <w:lang w:val="sr-Cyrl-RS"/>
              </w:rPr>
            </w:pPr>
            <w:r>
              <w:rPr>
                <w:lang w:val="sr-Cyrl-RS"/>
              </w:rPr>
              <w:t>В</w:t>
            </w:r>
            <w:r w:rsidRPr="001A7D3C">
              <w:t>одећи точкови</w:t>
            </w:r>
          </w:p>
        </w:tc>
        <w:tc>
          <w:tcPr>
            <w:tcW w:w="750" w:type="dxa"/>
            <w:shd w:val="clear" w:color="auto" w:fill="F2F2F2" w:themeFill="background1" w:themeFillShade="F2"/>
            <w:vAlign w:val="center"/>
          </w:tcPr>
          <w:p w14:paraId="38BED07C"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B51015D" w14:textId="76944962"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3DADF7DF"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560AEA7F"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7BD2E4B9"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649D7E32" w14:textId="77777777" w:rsidR="00BE28C9" w:rsidRPr="00582447" w:rsidRDefault="00BE28C9" w:rsidP="00BE28C9">
            <w:pPr>
              <w:spacing w:before="0"/>
              <w:contextualSpacing/>
              <w:rPr>
                <w:rFonts w:cs="Arial"/>
                <w:noProof/>
                <w:sz w:val="24"/>
                <w:szCs w:val="24"/>
                <w:lang w:val="sr-Cyrl-CS"/>
              </w:rPr>
            </w:pPr>
          </w:p>
        </w:tc>
        <w:tc>
          <w:tcPr>
            <w:tcW w:w="1418" w:type="dxa"/>
          </w:tcPr>
          <w:p w14:paraId="08FF4113" w14:textId="77777777" w:rsidR="00BE28C9" w:rsidRPr="00582447" w:rsidRDefault="00BE28C9" w:rsidP="00BE28C9">
            <w:pPr>
              <w:spacing w:before="0"/>
              <w:contextualSpacing/>
              <w:rPr>
                <w:rFonts w:cs="Arial"/>
                <w:noProof/>
                <w:sz w:val="24"/>
                <w:szCs w:val="24"/>
                <w:lang w:val="sr-Cyrl-CS"/>
              </w:rPr>
            </w:pPr>
          </w:p>
        </w:tc>
      </w:tr>
      <w:tr w:rsidR="00BE28C9" w:rsidRPr="00582447" w14:paraId="517994B8" w14:textId="77777777" w:rsidTr="00BE28C9">
        <w:trPr>
          <w:trHeight w:val="988"/>
        </w:trPr>
        <w:tc>
          <w:tcPr>
            <w:tcW w:w="704" w:type="dxa"/>
            <w:shd w:val="clear" w:color="auto" w:fill="F2F2F2" w:themeFill="background1" w:themeFillShade="F2"/>
            <w:vAlign w:val="center"/>
          </w:tcPr>
          <w:p w14:paraId="3FC26D7D" w14:textId="77777777" w:rsidR="00BE28C9" w:rsidRDefault="00BE28C9" w:rsidP="00BE28C9">
            <w:pPr>
              <w:spacing w:before="0"/>
              <w:contextualSpacing/>
              <w:jc w:val="center"/>
              <w:rPr>
                <w:rFonts w:cs="Arial"/>
                <w:szCs w:val="24"/>
              </w:rPr>
            </w:pPr>
            <w:r>
              <w:rPr>
                <w:rFonts w:cs="Arial"/>
                <w:szCs w:val="24"/>
              </w:rPr>
              <w:t>2.6</w:t>
            </w:r>
          </w:p>
        </w:tc>
        <w:tc>
          <w:tcPr>
            <w:tcW w:w="1701" w:type="dxa"/>
            <w:shd w:val="clear" w:color="auto" w:fill="F2F2F2" w:themeFill="background1" w:themeFillShade="F2"/>
            <w:vAlign w:val="center"/>
          </w:tcPr>
          <w:p w14:paraId="20EF3884" w14:textId="77777777" w:rsidR="00BE28C9" w:rsidRPr="00E01F42" w:rsidRDefault="00BE28C9" w:rsidP="00BE28C9">
            <w:pPr>
              <w:spacing w:before="0"/>
              <w:jc w:val="center"/>
              <w:rPr>
                <w:rFonts w:cs="Arial"/>
                <w:noProof/>
                <w:color w:val="000000"/>
                <w:lang w:val="sr-Cyrl-RS"/>
              </w:rPr>
            </w:pPr>
            <w:r>
              <w:t>Л</w:t>
            </w:r>
            <w:r w:rsidRPr="001A7D3C">
              <w:t>анац без папуча</w:t>
            </w:r>
          </w:p>
        </w:tc>
        <w:tc>
          <w:tcPr>
            <w:tcW w:w="750" w:type="dxa"/>
            <w:shd w:val="clear" w:color="auto" w:fill="F2F2F2" w:themeFill="background1" w:themeFillShade="F2"/>
            <w:vAlign w:val="center"/>
          </w:tcPr>
          <w:p w14:paraId="1457ED35"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C33C826" w14:textId="37D1BC17"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39920EA1"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33481280"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6EFA946F"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1E1D61A9" w14:textId="77777777" w:rsidR="00BE28C9" w:rsidRPr="00582447" w:rsidRDefault="00BE28C9" w:rsidP="00BE28C9">
            <w:pPr>
              <w:spacing w:before="0"/>
              <w:contextualSpacing/>
              <w:rPr>
                <w:rFonts w:cs="Arial"/>
                <w:noProof/>
                <w:sz w:val="24"/>
                <w:szCs w:val="24"/>
                <w:lang w:val="sr-Cyrl-CS"/>
              </w:rPr>
            </w:pPr>
          </w:p>
        </w:tc>
        <w:tc>
          <w:tcPr>
            <w:tcW w:w="1418" w:type="dxa"/>
          </w:tcPr>
          <w:p w14:paraId="68384345" w14:textId="77777777" w:rsidR="00BE28C9" w:rsidRPr="00582447" w:rsidRDefault="00BE28C9" w:rsidP="00BE28C9">
            <w:pPr>
              <w:spacing w:before="0"/>
              <w:contextualSpacing/>
              <w:rPr>
                <w:rFonts w:cs="Arial"/>
                <w:noProof/>
                <w:sz w:val="24"/>
                <w:szCs w:val="24"/>
                <w:lang w:val="sr-Cyrl-CS"/>
              </w:rPr>
            </w:pPr>
          </w:p>
        </w:tc>
      </w:tr>
      <w:tr w:rsidR="00BE28C9" w:rsidRPr="00582447" w14:paraId="6D563ADA" w14:textId="77777777" w:rsidTr="00BE28C9">
        <w:trPr>
          <w:trHeight w:val="988"/>
        </w:trPr>
        <w:tc>
          <w:tcPr>
            <w:tcW w:w="704" w:type="dxa"/>
            <w:shd w:val="clear" w:color="auto" w:fill="F2F2F2" w:themeFill="background1" w:themeFillShade="F2"/>
            <w:vAlign w:val="center"/>
          </w:tcPr>
          <w:p w14:paraId="404B2AD7" w14:textId="77777777" w:rsidR="00BE28C9" w:rsidRDefault="00BE28C9" w:rsidP="00BE28C9">
            <w:pPr>
              <w:spacing w:before="0"/>
              <w:contextualSpacing/>
              <w:jc w:val="center"/>
              <w:rPr>
                <w:rFonts w:cs="Arial"/>
                <w:szCs w:val="24"/>
              </w:rPr>
            </w:pPr>
            <w:r>
              <w:rPr>
                <w:rFonts w:cs="Arial"/>
                <w:szCs w:val="24"/>
              </w:rPr>
              <w:t>2.7</w:t>
            </w:r>
          </w:p>
        </w:tc>
        <w:tc>
          <w:tcPr>
            <w:tcW w:w="1701" w:type="dxa"/>
            <w:shd w:val="clear" w:color="auto" w:fill="F2F2F2" w:themeFill="background1" w:themeFillShade="F2"/>
            <w:vAlign w:val="center"/>
          </w:tcPr>
          <w:p w14:paraId="1EB74556" w14:textId="77777777" w:rsidR="00BE28C9" w:rsidRPr="00E01F42" w:rsidRDefault="00BE28C9" w:rsidP="00BE28C9">
            <w:pPr>
              <w:spacing w:before="0"/>
              <w:jc w:val="center"/>
              <w:rPr>
                <w:rFonts w:cs="Arial"/>
                <w:noProof/>
                <w:color w:val="000000"/>
                <w:lang w:val="sr-Cyrl-RS"/>
              </w:rPr>
            </w:pPr>
            <w:r>
              <w:t>С</w:t>
            </w:r>
            <w:r w:rsidRPr="001A7D3C">
              <w:t>егменти</w:t>
            </w:r>
          </w:p>
        </w:tc>
        <w:tc>
          <w:tcPr>
            <w:tcW w:w="750" w:type="dxa"/>
            <w:shd w:val="clear" w:color="auto" w:fill="F2F2F2" w:themeFill="background1" w:themeFillShade="F2"/>
            <w:vAlign w:val="center"/>
          </w:tcPr>
          <w:p w14:paraId="77EBB5CD"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28AA7734" w14:textId="1D293989"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2EABD7F0"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1187E80F"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25DE4112"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5A731D2A" w14:textId="77777777" w:rsidR="00BE28C9" w:rsidRPr="00582447" w:rsidRDefault="00BE28C9" w:rsidP="00BE28C9">
            <w:pPr>
              <w:spacing w:before="0"/>
              <w:contextualSpacing/>
              <w:rPr>
                <w:rFonts w:cs="Arial"/>
                <w:noProof/>
                <w:sz w:val="24"/>
                <w:szCs w:val="24"/>
                <w:lang w:val="sr-Cyrl-CS"/>
              </w:rPr>
            </w:pPr>
          </w:p>
        </w:tc>
        <w:tc>
          <w:tcPr>
            <w:tcW w:w="1418" w:type="dxa"/>
          </w:tcPr>
          <w:p w14:paraId="0D32B4FE" w14:textId="77777777" w:rsidR="00BE28C9" w:rsidRPr="00582447" w:rsidRDefault="00BE28C9" w:rsidP="00BE28C9">
            <w:pPr>
              <w:spacing w:before="0"/>
              <w:contextualSpacing/>
              <w:rPr>
                <w:rFonts w:cs="Arial"/>
                <w:noProof/>
                <w:sz w:val="24"/>
                <w:szCs w:val="24"/>
                <w:lang w:val="sr-Cyrl-CS"/>
              </w:rPr>
            </w:pPr>
          </w:p>
        </w:tc>
      </w:tr>
    </w:tbl>
    <w:p w14:paraId="201CC172" w14:textId="77777777" w:rsidR="005875C5" w:rsidRPr="00582447" w:rsidRDefault="005875C5" w:rsidP="00582447">
      <w:pPr>
        <w:spacing w:before="0"/>
        <w:contextualSpacing/>
        <w:rPr>
          <w:rFonts w:cs="Arial"/>
          <w:sz w:val="24"/>
          <w:szCs w:val="24"/>
          <w:lang w:val="sr-Latn-CS"/>
        </w:rPr>
      </w:pPr>
    </w:p>
    <w:tbl>
      <w:tblPr>
        <w:tblpPr w:leftFromText="141" w:rightFromText="141" w:vertAnchor="text" w:horzAnchor="page" w:tblpX="511"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3206"/>
      </w:tblGrid>
      <w:tr w:rsidR="00217FB9" w:rsidRPr="00582447" w14:paraId="209528E7" w14:textId="77777777" w:rsidTr="002162CF">
        <w:trPr>
          <w:trHeight w:val="704"/>
        </w:trPr>
        <w:tc>
          <w:tcPr>
            <w:tcW w:w="598" w:type="dxa"/>
            <w:shd w:val="clear" w:color="auto" w:fill="F2F2F2" w:themeFill="background1" w:themeFillShade="F2"/>
            <w:vAlign w:val="center"/>
          </w:tcPr>
          <w:p w14:paraId="0A35FCD2" w14:textId="77777777" w:rsidR="00217FB9" w:rsidRPr="00582447" w:rsidRDefault="00217FB9" w:rsidP="00217FB9">
            <w:pPr>
              <w:spacing w:before="0"/>
              <w:contextualSpacing/>
              <w:jc w:val="center"/>
              <w:rPr>
                <w:rFonts w:cs="Arial"/>
                <w:b/>
                <w:sz w:val="24"/>
                <w:szCs w:val="24"/>
                <w:lang w:val="sr-Latn-CS"/>
              </w:rPr>
            </w:pPr>
            <w:r w:rsidRPr="00582447">
              <w:rPr>
                <w:rFonts w:cs="Arial"/>
                <w:b/>
                <w:sz w:val="24"/>
                <w:szCs w:val="24"/>
              </w:rPr>
              <w:t>I</w:t>
            </w:r>
          </w:p>
        </w:tc>
        <w:tc>
          <w:tcPr>
            <w:tcW w:w="7106" w:type="dxa"/>
            <w:shd w:val="clear" w:color="auto" w:fill="F2F2F2" w:themeFill="background1" w:themeFillShade="F2"/>
            <w:vAlign w:val="center"/>
          </w:tcPr>
          <w:p w14:paraId="5430C5ED" w14:textId="77777777" w:rsidR="00217FB9" w:rsidRPr="00582447" w:rsidRDefault="00217FB9" w:rsidP="00217FB9">
            <w:pPr>
              <w:spacing w:before="0"/>
              <w:contextualSpacing/>
              <w:jc w:val="center"/>
              <w:rPr>
                <w:rFonts w:cs="Arial"/>
                <w:b/>
                <w:sz w:val="24"/>
                <w:szCs w:val="24"/>
              </w:rPr>
            </w:pPr>
            <w:r w:rsidRPr="00582447">
              <w:rPr>
                <w:rFonts w:cs="Arial"/>
                <w:b/>
                <w:sz w:val="24"/>
                <w:szCs w:val="24"/>
              </w:rPr>
              <w:t xml:space="preserve">УКУПНО ПОНУЂЕНА ЦЕНА  без ПДВ </w:t>
            </w:r>
            <w:r w:rsidR="002162CF" w:rsidRPr="002162CF">
              <w:rPr>
                <w:rFonts w:cs="Arial"/>
                <w:szCs w:val="24"/>
                <w:lang w:val="sr-Cyrl-CS"/>
              </w:rPr>
              <w:t>(дин/ЕУР)</w:t>
            </w:r>
          </w:p>
          <w:p w14:paraId="6E25F36E" w14:textId="77777777" w:rsidR="00217FB9" w:rsidRPr="00582447" w:rsidRDefault="002162CF" w:rsidP="00217FB9">
            <w:pPr>
              <w:spacing w:before="0"/>
              <w:contextualSpacing/>
              <w:jc w:val="center"/>
              <w:rPr>
                <w:rFonts w:cs="Arial"/>
                <w:b/>
                <w:sz w:val="24"/>
                <w:szCs w:val="24"/>
                <w:lang w:val="sr-Latn-CS"/>
              </w:rPr>
            </w:pPr>
            <w:r>
              <w:rPr>
                <w:rFonts w:cs="Arial"/>
                <w:b/>
                <w:sz w:val="24"/>
                <w:szCs w:val="24"/>
              </w:rPr>
              <w:t>(колона бр. 7</w:t>
            </w:r>
            <w:r w:rsidR="00217FB9" w:rsidRPr="00582447">
              <w:rPr>
                <w:rFonts w:cs="Arial"/>
                <w:b/>
                <w:sz w:val="24"/>
                <w:szCs w:val="24"/>
              </w:rPr>
              <w:t>)</w:t>
            </w:r>
          </w:p>
        </w:tc>
        <w:tc>
          <w:tcPr>
            <w:tcW w:w="3206" w:type="dxa"/>
            <w:vAlign w:val="center"/>
          </w:tcPr>
          <w:p w14:paraId="40F8B71A" w14:textId="77777777" w:rsidR="00217FB9" w:rsidRPr="00582447" w:rsidRDefault="00217FB9" w:rsidP="00217FB9">
            <w:pPr>
              <w:spacing w:before="0"/>
              <w:contextualSpacing/>
              <w:jc w:val="center"/>
              <w:rPr>
                <w:rFonts w:cs="Arial"/>
                <w:sz w:val="24"/>
                <w:szCs w:val="24"/>
                <w:lang w:val="sr-Latn-CS"/>
              </w:rPr>
            </w:pPr>
          </w:p>
        </w:tc>
      </w:tr>
      <w:tr w:rsidR="00217FB9" w:rsidRPr="00582447" w14:paraId="087915B1" w14:textId="77777777" w:rsidTr="002162CF">
        <w:trPr>
          <w:trHeight w:val="672"/>
        </w:trPr>
        <w:tc>
          <w:tcPr>
            <w:tcW w:w="598" w:type="dxa"/>
            <w:tcBorders>
              <w:bottom w:val="single" w:sz="4" w:space="0" w:color="auto"/>
            </w:tcBorders>
            <w:shd w:val="clear" w:color="auto" w:fill="F2F2F2" w:themeFill="background1" w:themeFillShade="F2"/>
            <w:vAlign w:val="center"/>
          </w:tcPr>
          <w:p w14:paraId="154EF233" w14:textId="77777777" w:rsidR="00217FB9" w:rsidRPr="00582447" w:rsidRDefault="00217FB9" w:rsidP="00217FB9">
            <w:pPr>
              <w:spacing w:before="0"/>
              <w:contextualSpacing/>
              <w:jc w:val="center"/>
              <w:rPr>
                <w:rFonts w:cs="Arial"/>
                <w:b/>
                <w:sz w:val="24"/>
                <w:szCs w:val="24"/>
                <w:lang w:val="sr-Latn-CS"/>
              </w:rPr>
            </w:pPr>
            <w:r w:rsidRPr="00582447">
              <w:rPr>
                <w:rFonts w:cs="Arial"/>
                <w:b/>
                <w:sz w:val="24"/>
                <w:szCs w:val="24"/>
                <w:lang w:val="sr-Latn-CS"/>
              </w:rPr>
              <w:t>II</w:t>
            </w:r>
          </w:p>
        </w:tc>
        <w:tc>
          <w:tcPr>
            <w:tcW w:w="7106" w:type="dxa"/>
            <w:tcBorders>
              <w:bottom w:val="single" w:sz="4" w:space="0" w:color="auto"/>
              <w:right w:val="single" w:sz="4" w:space="0" w:color="auto"/>
            </w:tcBorders>
            <w:shd w:val="clear" w:color="auto" w:fill="F2F2F2" w:themeFill="background1" w:themeFillShade="F2"/>
            <w:vAlign w:val="center"/>
          </w:tcPr>
          <w:p w14:paraId="10AE3E8F" w14:textId="77777777" w:rsidR="00217FB9" w:rsidRPr="00582447" w:rsidRDefault="002162CF" w:rsidP="00217FB9">
            <w:pPr>
              <w:spacing w:before="0"/>
              <w:contextualSpacing/>
              <w:jc w:val="center"/>
              <w:rPr>
                <w:rFonts w:cs="Arial"/>
                <w:b/>
                <w:sz w:val="24"/>
                <w:szCs w:val="24"/>
              </w:rPr>
            </w:pPr>
            <w:r>
              <w:rPr>
                <w:rFonts w:cs="Arial"/>
                <w:b/>
                <w:sz w:val="24"/>
                <w:szCs w:val="24"/>
              </w:rPr>
              <w:t xml:space="preserve">УКУПАН ИЗНОС </w:t>
            </w:r>
            <w:r w:rsidR="00217FB9" w:rsidRPr="00582447">
              <w:rPr>
                <w:rFonts w:cs="Arial"/>
                <w:b/>
                <w:sz w:val="24"/>
                <w:szCs w:val="24"/>
              </w:rPr>
              <w:t>ПДВ</w:t>
            </w:r>
            <w:r>
              <w:rPr>
                <w:rFonts w:cs="Arial"/>
                <w:b/>
                <w:sz w:val="24"/>
                <w:szCs w:val="24"/>
                <w:lang w:val="sr-Cyrl-RS"/>
              </w:rPr>
              <w:t xml:space="preserve"> </w:t>
            </w:r>
            <w:r w:rsidRPr="002162CF">
              <w:rPr>
                <w:rFonts w:cs="Arial"/>
                <w:szCs w:val="24"/>
                <w:lang w:val="sr-Cyrl-CS"/>
              </w:rPr>
              <w:t>(дин/ЕУР)</w:t>
            </w:r>
          </w:p>
        </w:tc>
        <w:tc>
          <w:tcPr>
            <w:tcW w:w="3206" w:type="dxa"/>
            <w:tcBorders>
              <w:bottom w:val="single" w:sz="4" w:space="0" w:color="auto"/>
              <w:right w:val="single" w:sz="4" w:space="0" w:color="auto"/>
            </w:tcBorders>
            <w:vAlign w:val="center"/>
          </w:tcPr>
          <w:p w14:paraId="07A2B7FD" w14:textId="77777777" w:rsidR="00217FB9" w:rsidRPr="00582447" w:rsidRDefault="00217FB9" w:rsidP="00217FB9">
            <w:pPr>
              <w:spacing w:before="0"/>
              <w:contextualSpacing/>
              <w:jc w:val="center"/>
              <w:rPr>
                <w:rFonts w:cs="Arial"/>
                <w:sz w:val="24"/>
                <w:szCs w:val="24"/>
              </w:rPr>
            </w:pPr>
          </w:p>
        </w:tc>
      </w:tr>
      <w:tr w:rsidR="00217FB9" w:rsidRPr="00582447" w14:paraId="2B48EB08" w14:textId="77777777" w:rsidTr="002162CF">
        <w:trPr>
          <w:trHeight w:val="619"/>
        </w:trPr>
        <w:tc>
          <w:tcPr>
            <w:tcW w:w="598" w:type="dxa"/>
            <w:tcBorders>
              <w:top w:val="single" w:sz="4" w:space="0" w:color="auto"/>
              <w:left w:val="single" w:sz="4" w:space="0" w:color="auto"/>
              <w:bottom w:val="single" w:sz="4" w:space="0" w:color="auto"/>
            </w:tcBorders>
            <w:shd w:val="clear" w:color="auto" w:fill="F2F2F2" w:themeFill="background1" w:themeFillShade="F2"/>
            <w:vAlign w:val="center"/>
          </w:tcPr>
          <w:p w14:paraId="2841E44B" w14:textId="77777777" w:rsidR="00217FB9" w:rsidRPr="00582447" w:rsidRDefault="00217FB9" w:rsidP="00217FB9">
            <w:pPr>
              <w:spacing w:before="0"/>
              <w:contextualSpacing/>
              <w:jc w:val="center"/>
              <w:rPr>
                <w:rFonts w:cs="Arial"/>
                <w:b/>
                <w:sz w:val="24"/>
                <w:szCs w:val="24"/>
                <w:lang w:val="sr-Latn-CS"/>
              </w:rPr>
            </w:pPr>
            <w:r w:rsidRPr="00582447">
              <w:rPr>
                <w:rFonts w:cs="Arial"/>
                <w:b/>
                <w:sz w:val="24"/>
                <w:szCs w:val="24"/>
                <w:lang w:val="sr-Latn-CS"/>
              </w:rPr>
              <w:t>III</w:t>
            </w:r>
          </w:p>
        </w:tc>
        <w:tc>
          <w:tcPr>
            <w:tcW w:w="7106" w:type="dxa"/>
            <w:tcBorders>
              <w:top w:val="single" w:sz="4" w:space="0" w:color="auto"/>
              <w:bottom w:val="single" w:sz="4" w:space="0" w:color="auto"/>
              <w:right w:val="single" w:sz="4" w:space="0" w:color="auto"/>
            </w:tcBorders>
            <w:shd w:val="clear" w:color="auto" w:fill="F2F2F2" w:themeFill="background1" w:themeFillShade="F2"/>
            <w:vAlign w:val="center"/>
          </w:tcPr>
          <w:p w14:paraId="02DFE58B" w14:textId="77777777" w:rsidR="00217FB9" w:rsidRPr="00582447" w:rsidRDefault="00217FB9" w:rsidP="00217FB9">
            <w:pPr>
              <w:spacing w:before="0"/>
              <w:contextualSpacing/>
              <w:jc w:val="center"/>
              <w:rPr>
                <w:rFonts w:cs="Arial"/>
                <w:b/>
                <w:sz w:val="24"/>
                <w:szCs w:val="24"/>
              </w:rPr>
            </w:pPr>
            <w:r w:rsidRPr="00582447">
              <w:rPr>
                <w:rFonts w:cs="Arial"/>
                <w:b/>
                <w:sz w:val="24"/>
                <w:szCs w:val="24"/>
              </w:rPr>
              <w:t xml:space="preserve">УКУПНО ПОНУЂЕНА ЦЕНА  са ПДВ </w:t>
            </w:r>
            <w:r w:rsidR="002162CF" w:rsidRPr="002162CF">
              <w:rPr>
                <w:rFonts w:cs="Arial"/>
                <w:szCs w:val="24"/>
                <w:lang w:val="sr-Cyrl-CS"/>
              </w:rPr>
              <w:t>(дин/ЕУР)</w:t>
            </w:r>
          </w:p>
          <w:p w14:paraId="6275C63B" w14:textId="77777777" w:rsidR="00217FB9" w:rsidRPr="00582447" w:rsidRDefault="00217FB9" w:rsidP="00217FB9">
            <w:pPr>
              <w:spacing w:before="0"/>
              <w:contextualSpacing/>
              <w:jc w:val="center"/>
              <w:rPr>
                <w:rFonts w:cs="Arial"/>
                <w:b/>
                <w:sz w:val="24"/>
                <w:szCs w:val="24"/>
                <w:lang w:val="sr-Latn-CS"/>
              </w:rPr>
            </w:pPr>
            <w:r w:rsidRPr="00582447">
              <w:rPr>
                <w:rFonts w:cs="Arial"/>
                <w:b/>
                <w:sz w:val="24"/>
                <w:szCs w:val="24"/>
              </w:rPr>
              <w:t>(ред. бр.</w:t>
            </w:r>
            <w:r w:rsidR="002162CF">
              <w:rPr>
                <w:rFonts w:cs="Arial"/>
                <w:b/>
                <w:sz w:val="24"/>
                <w:szCs w:val="24"/>
                <w:lang w:val="sr-Cyrl-RS"/>
              </w:rPr>
              <w:t xml:space="preserve"> </w:t>
            </w:r>
            <w:r w:rsidRPr="00582447">
              <w:rPr>
                <w:rFonts w:cs="Arial"/>
                <w:b/>
                <w:sz w:val="24"/>
                <w:szCs w:val="24"/>
              </w:rPr>
              <w:t>I</w:t>
            </w:r>
            <w:r w:rsidR="002162CF">
              <w:rPr>
                <w:rFonts w:cs="Arial"/>
                <w:b/>
                <w:sz w:val="24"/>
                <w:szCs w:val="24"/>
                <w:lang w:val="sr-Cyrl-RS"/>
              </w:rPr>
              <w:t xml:space="preserve"> </w:t>
            </w:r>
            <w:r w:rsidRPr="00582447">
              <w:rPr>
                <w:rFonts w:cs="Arial"/>
                <w:b/>
                <w:sz w:val="24"/>
                <w:szCs w:val="24"/>
              </w:rPr>
              <w:t>+</w:t>
            </w:r>
            <w:r w:rsidR="002162CF">
              <w:rPr>
                <w:rFonts w:cs="Arial"/>
                <w:b/>
                <w:sz w:val="24"/>
                <w:szCs w:val="24"/>
                <w:lang w:val="sr-Cyrl-RS"/>
              </w:rPr>
              <w:t xml:space="preserve"> </w:t>
            </w:r>
            <w:r w:rsidRPr="00582447">
              <w:rPr>
                <w:rFonts w:cs="Arial"/>
                <w:b/>
                <w:sz w:val="24"/>
                <w:szCs w:val="24"/>
              </w:rPr>
              <w:t>ред.</w:t>
            </w:r>
            <w:r w:rsidR="002162CF">
              <w:rPr>
                <w:rFonts w:cs="Arial"/>
                <w:b/>
                <w:sz w:val="24"/>
                <w:szCs w:val="24"/>
                <w:lang w:val="sr-Cyrl-RS"/>
              </w:rPr>
              <w:t xml:space="preserve"> </w:t>
            </w:r>
            <w:r w:rsidRPr="00582447">
              <w:rPr>
                <w:rFonts w:cs="Arial"/>
                <w:b/>
                <w:sz w:val="24"/>
                <w:szCs w:val="24"/>
              </w:rPr>
              <w:t>бр.</w:t>
            </w:r>
            <w:r w:rsidR="002162CF">
              <w:rPr>
                <w:rFonts w:cs="Arial"/>
                <w:b/>
                <w:sz w:val="24"/>
                <w:szCs w:val="24"/>
                <w:lang w:val="sr-Cyrl-RS"/>
              </w:rPr>
              <w:t xml:space="preserve"> </w:t>
            </w:r>
            <w:r w:rsidRPr="00582447">
              <w:rPr>
                <w:rFonts w:cs="Arial"/>
                <w:b/>
                <w:sz w:val="24"/>
                <w:szCs w:val="24"/>
              </w:rPr>
              <w:t>II)</w:t>
            </w:r>
          </w:p>
        </w:tc>
        <w:tc>
          <w:tcPr>
            <w:tcW w:w="3206" w:type="dxa"/>
            <w:tcBorders>
              <w:top w:val="single" w:sz="4" w:space="0" w:color="auto"/>
              <w:bottom w:val="single" w:sz="4" w:space="0" w:color="auto"/>
              <w:right w:val="single" w:sz="4" w:space="0" w:color="auto"/>
            </w:tcBorders>
            <w:vAlign w:val="center"/>
          </w:tcPr>
          <w:p w14:paraId="5B42C33D" w14:textId="77777777" w:rsidR="00217FB9" w:rsidRPr="00582447" w:rsidRDefault="00217FB9" w:rsidP="00217FB9">
            <w:pPr>
              <w:spacing w:before="0"/>
              <w:contextualSpacing/>
              <w:jc w:val="center"/>
              <w:rPr>
                <w:rFonts w:cs="Arial"/>
                <w:sz w:val="24"/>
                <w:szCs w:val="24"/>
                <w:lang w:val="sr-Latn-CS"/>
              </w:rPr>
            </w:pPr>
          </w:p>
        </w:tc>
      </w:tr>
    </w:tbl>
    <w:p w14:paraId="276D4CA7" w14:textId="77777777" w:rsidR="005875C5" w:rsidRPr="00582447" w:rsidRDefault="005875C5" w:rsidP="00582447">
      <w:pPr>
        <w:spacing w:before="0"/>
        <w:contextualSpacing/>
        <w:rPr>
          <w:rFonts w:cs="Arial"/>
          <w:i/>
          <w:sz w:val="24"/>
          <w:szCs w:val="24"/>
          <w:u w:val="single"/>
          <w:lang w:val="sr-Latn-CS"/>
        </w:rPr>
      </w:pPr>
    </w:p>
    <w:p w14:paraId="272265BB" w14:textId="77777777" w:rsidR="002162CF" w:rsidRPr="002162CF" w:rsidRDefault="002162CF" w:rsidP="00ED7B90">
      <w:pPr>
        <w:spacing w:before="0"/>
        <w:ind w:left="-567" w:hanging="142"/>
        <w:contextualSpacing/>
        <w:rPr>
          <w:rFonts w:cs="Arial"/>
          <w:b/>
          <w:sz w:val="24"/>
          <w:szCs w:val="24"/>
        </w:rPr>
      </w:pPr>
      <w:r w:rsidRPr="002162CF">
        <w:rPr>
          <w:rFonts w:cs="Arial"/>
          <w:b/>
          <w:sz w:val="24"/>
          <w:szCs w:val="24"/>
        </w:rPr>
        <w:lastRenderedPageBreak/>
        <w:t xml:space="preserve">Табела 2. </w:t>
      </w:r>
    </w:p>
    <w:p w14:paraId="6DA58036" w14:textId="77777777" w:rsidR="002162CF" w:rsidRPr="00582447" w:rsidRDefault="002162CF" w:rsidP="002162CF">
      <w:pPr>
        <w:spacing w:before="0"/>
        <w:ind w:left="-993"/>
        <w:contextualSpacing/>
        <w:rPr>
          <w:rFonts w:cs="Arial"/>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891"/>
        <w:gridCol w:w="1964"/>
        <w:gridCol w:w="405"/>
        <w:gridCol w:w="3309"/>
        <w:gridCol w:w="518"/>
      </w:tblGrid>
      <w:tr w:rsidR="002162CF" w:rsidRPr="00E975C8" w14:paraId="2744BE67" w14:textId="77777777" w:rsidTr="002162CF">
        <w:trPr>
          <w:trHeight w:val="568"/>
        </w:trPr>
        <w:tc>
          <w:tcPr>
            <w:tcW w:w="3403" w:type="dxa"/>
            <w:gridSpan w:val="2"/>
            <w:vMerge w:val="restart"/>
            <w:shd w:val="clear" w:color="auto" w:fill="F2F2F2" w:themeFill="background1" w:themeFillShade="F2"/>
            <w:vAlign w:val="center"/>
          </w:tcPr>
          <w:p w14:paraId="01348A30" w14:textId="77777777" w:rsidR="002162CF" w:rsidRPr="00E975C8" w:rsidRDefault="002162CF" w:rsidP="002162CF">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57A5FC92" w14:textId="77777777" w:rsidR="002162CF" w:rsidRPr="00E975C8" w:rsidRDefault="002162CF" w:rsidP="002162CF">
            <w:pPr>
              <w:spacing w:before="0"/>
              <w:rPr>
                <w:rFonts w:cs="Arial"/>
                <w:sz w:val="24"/>
                <w:szCs w:val="24"/>
                <w:lang w:val="sr-Latn-CS"/>
              </w:rPr>
            </w:pPr>
            <w:r w:rsidRPr="00E975C8">
              <w:rPr>
                <w:rFonts w:cs="Arial"/>
                <w:sz w:val="24"/>
                <w:szCs w:val="24"/>
              </w:rPr>
              <w:t xml:space="preserve">(цена из реда бр. </w:t>
            </w:r>
            <w:r w:rsidRPr="00E975C8">
              <w:rPr>
                <w:rFonts w:cs="Arial"/>
                <w:sz w:val="24"/>
                <w:szCs w:val="24"/>
                <w:lang w:val="sr-Latn-CS"/>
              </w:rPr>
              <w:t>I</w:t>
            </w:r>
            <w:r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260" w:type="dxa"/>
            <w:gridSpan w:val="3"/>
            <w:shd w:val="clear" w:color="auto" w:fill="F2F2F2" w:themeFill="background1" w:themeFillShade="F2"/>
            <w:vAlign w:val="center"/>
          </w:tcPr>
          <w:p w14:paraId="15D76288" w14:textId="77777777" w:rsidR="002162CF" w:rsidRPr="003A57FB" w:rsidRDefault="002162CF" w:rsidP="002162CF">
            <w:pPr>
              <w:spacing w:before="0"/>
              <w:rPr>
                <w:rFonts w:cs="Arial"/>
                <w:sz w:val="24"/>
                <w:szCs w:val="24"/>
                <w:lang w:val="sr-Cyrl-RS"/>
              </w:rPr>
            </w:pPr>
            <w:r w:rsidRPr="00E975C8">
              <w:rPr>
                <w:rFonts w:cs="Arial"/>
                <w:sz w:val="24"/>
                <w:szCs w:val="24"/>
              </w:rPr>
              <w:t>Трошкови царине</w:t>
            </w:r>
            <w:r>
              <w:rPr>
                <w:rFonts w:cs="Arial"/>
                <w:sz w:val="24"/>
                <w:szCs w:val="24"/>
                <w:lang w:val="sr-Cyrl-RS"/>
              </w:rPr>
              <w:t xml:space="preserve"> </w:t>
            </w:r>
          </w:p>
        </w:tc>
        <w:tc>
          <w:tcPr>
            <w:tcW w:w="3827" w:type="dxa"/>
            <w:gridSpan w:val="2"/>
            <w:vAlign w:val="center"/>
          </w:tcPr>
          <w:p w14:paraId="02EBB328" w14:textId="77777777" w:rsidR="002162CF" w:rsidRPr="00E975C8" w:rsidRDefault="002162CF" w:rsidP="002162CF">
            <w:pPr>
              <w:spacing w:before="0"/>
              <w:jc w:val="right"/>
              <w:rPr>
                <w:rFonts w:cs="Arial"/>
                <w:sz w:val="24"/>
                <w:szCs w:val="24"/>
                <w:lang w:val="sr-Cyrl-RS"/>
              </w:rPr>
            </w:pPr>
            <w:r w:rsidRPr="003A57FB">
              <w:rPr>
                <w:rFonts w:cs="Arial"/>
                <w:sz w:val="24"/>
                <w:szCs w:val="24"/>
                <w:lang w:val="sr-Cyrl-RS"/>
              </w:rPr>
              <w:t>динара</w:t>
            </w:r>
          </w:p>
        </w:tc>
      </w:tr>
      <w:tr w:rsidR="002162CF" w:rsidRPr="00E975C8" w14:paraId="42CCB668" w14:textId="77777777" w:rsidTr="002162CF">
        <w:trPr>
          <w:trHeight w:val="525"/>
        </w:trPr>
        <w:tc>
          <w:tcPr>
            <w:tcW w:w="3403" w:type="dxa"/>
            <w:gridSpan w:val="2"/>
            <w:vMerge/>
            <w:shd w:val="clear" w:color="auto" w:fill="F2F2F2" w:themeFill="background1" w:themeFillShade="F2"/>
          </w:tcPr>
          <w:p w14:paraId="13494A18" w14:textId="77777777" w:rsidR="002162CF" w:rsidRPr="00E975C8" w:rsidRDefault="002162CF" w:rsidP="002162CF">
            <w:pPr>
              <w:spacing w:before="0"/>
              <w:rPr>
                <w:rFonts w:cs="Arial"/>
                <w:sz w:val="24"/>
                <w:szCs w:val="24"/>
              </w:rPr>
            </w:pPr>
          </w:p>
        </w:tc>
        <w:tc>
          <w:tcPr>
            <w:tcW w:w="3260" w:type="dxa"/>
            <w:gridSpan w:val="3"/>
            <w:shd w:val="clear" w:color="auto" w:fill="F2F2F2" w:themeFill="background1" w:themeFillShade="F2"/>
            <w:vAlign w:val="center"/>
          </w:tcPr>
          <w:p w14:paraId="7DAC2892" w14:textId="77777777" w:rsidR="002162CF" w:rsidRPr="00E975C8" w:rsidRDefault="002162CF" w:rsidP="002162CF">
            <w:pPr>
              <w:spacing w:before="0"/>
              <w:rPr>
                <w:rFonts w:cs="Arial"/>
                <w:sz w:val="24"/>
                <w:szCs w:val="24"/>
              </w:rPr>
            </w:pPr>
            <w:r w:rsidRPr="00E975C8">
              <w:rPr>
                <w:rFonts w:cs="Arial"/>
                <w:sz w:val="24"/>
                <w:szCs w:val="24"/>
              </w:rPr>
              <w:t>Трошкови превоза</w:t>
            </w:r>
          </w:p>
        </w:tc>
        <w:tc>
          <w:tcPr>
            <w:tcW w:w="3827" w:type="dxa"/>
            <w:gridSpan w:val="2"/>
            <w:vAlign w:val="center"/>
          </w:tcPr>
          <w:p w14:paraId="509D6F89" w14:textId="77777777" w:rsidR="002162CF" w:rsidRPr="00E975C8" w:rsidRDefault="002162CF" w:rsidP="002162CF">
            <w:pPr>
              <w:spacing w:before="0"/>
              <w:jc w:val="right"/>
              <w:rPr>
                <w:rFonts w:cs="Arial"/>
                <w:sz w:val="24"/>
                <w:szCs w:val="24"/>
              </w:rPr>
            </w:pPr>
            <w:r w:rsidRPr="00E975C8">
              <w:rPr>
                <w:rFonts w:cs="Arial"/>
                <w:sz w:val="24"/>
                <w:szCs w:val="24"/>
              </w:rPr>
              <w:t>динара</w:t>
            </w:r>
          </w:p>
        </w:tc>
      </w:tr>
      <w:tr w:rsidR="002162CF" w:rsidRPr="00E975C8" w14:paraId="26B2B6EA" w14:textId="77777777" w:rsidTr="002162CF">
        <w:trPr>
          <w:trHeight w:val="1049"/>
        </w:trPr>
        <w:tc>
          <w:tcPr>
            <w:tcW w:w="3403" w:type="dxa"/>
            <w:gridSpan w:val="2"/>
            <w:vMerge/>
            <w:shd w:val="clear" w:color="auto" w:fill="F2F2F2" w:themeFill="background1" w:themeFillShade="F2"/>
          </w:tcPr>
          <w:p w14:paraId="427E933D" w14:textId="77777777" w:rsidR="002162CF" w:rsidRPr="00E975C8" w:rsidRDefault="002162CF" w:rsidP="002162CF">
            <w:pPr>
              <w:spacing w:before="0"/>
              <w:rPr>
                <w:rFonts w:cs="Arial"/>
                <w:sz w:val="24"/>
                <w:szCs w:val="24"/>
              </w:rPr>
            </w:pPr>
          </w:p>
        </w:tc>
        <w:tc>
          <w:tcPr>
            <w:tcW w:w="3260" w:type="dxa"/>
            <w:gridSpan w:val="3"/>
            <w:shd w:val="clear" w:color="auto" w:fill="F2F2F2" w:themeFill="background1" w:themeFillShade="F2"/>
          </w:tcPr>
          <w:p w14:paraId="0CE374BD" w14:textId="77777777" w:rsidR="002162CF" w:rsidRPr="00E975C8" w:rsidRDefault="002162CF" w:rsidP="002162CF">
            <w:pPr>
              <w:spacing w:before="0"/>
              <w:jc w:val="left"/>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3827" w:type="dxa"/>
            <w:gridSpan w:val="2"/>
            <w:vAlign w:val="center"/>
          </w:tcPr>
          <w:p w14:paraId="0D022784" w14:textId="77777777" w:rsidR="002162CF" w:rsidRPr="00E975C8" w:rsidRDefault="002162CF" w:rsidP="002162CF">
            <w:pPr>
              <w:spacing w:before="0"/>
              <w:jc w:val="right"/>
              <w:rPr>
                <w:rFonts w:cs="Arial"/>
                <w:sz w:val="24"/>
                <w:szCs w:val="24"/>
              </w:rPr>
            </w:pPr>
            <w:r w:rsidRPr="00E975C8">
              <w:rPr>
                <w:rFonts w:cs="Arial"/>
                <w:sz w:val="24"/>
                <w:szCs w:val="24"/>
              </w:rPr>
              <w:t>динара</w:t>
            </w:r>
          </w:p>
        </w:tc>
      </w:tr>
      <w:tr w:rsidR="005875C5" w:rsidRPr="00582447" w14:paraId="7E6C6182"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663"/>
          <w:jc w:val="center"/>
        </w:trPr>
        <w:tc>
          <w:tcPr>
            <w:tcW w:w="3585" w:type="dxa"/>
            <w:gridSpan w:val="2"/>
          </w:tcPr>
          <w:p w14:paraId="311FFF2F" w14:textId="77777777" w:rsidR="005875C5" w:rsidRPr="00582447" w:rsidRDefault="005875C5" w:rsidP="00582447">
            <w:pPr>
              <w:spacing w:before="0"/>
              <w:contextualSpacing/>
              <w:jc w:val="center"/>
              <w:rPr>
                <w:rFonts w:cs="Arial"/>
                <w:sz w:val="24"/>
                <w:szCs w:val="24"/>
                <w:lang w:val="sr-Latn-CS"/>
              </w:rPr>
            </w:pPr>
          </w:p>
          <w:p w14:paraId="338D6F30" w14:textId="77777777" w:rsidR="005875C5" w:rsidRPr="00582447" w:rsidRDefault="002162CF" w:rsidP="00582447">
            <w:pPr>
              <w:spacing w:before="0"/>
              <w:contextualSpacing/>
              <w:jc w:val="center"/>
              <w:rPr>
                <w:rFonts w:cs="Arial"/>
                <w:sz w:val="24"/>
                <w:szCs w:val="24"/>
              </w:rPr>
            </w:pPr>
            <w:r>
              <w:rPr>
                <w:rFonts w:cs="Arial"/>
                <w:sz w:val="24"/>
                <w:szCs w:val="24"/>
              </w:rPr>
              <w:t>Датум</w:t>
            </w:r>
          </w:p>
        </w:tc>
        <w:tc>
          <w:tcPr>
            <w:tcW w:w="1964" w:type="dxa"/>
          </w:tcPr>
          <w:p w14:paraId="53EF585B" w14:textId="77777777" w:rsidR="005875C5" w:rsidRPr="00582447" w:rsidRDefault="005875C5" w:rsidP="00582447">
            <w:pPr>
              <w:spacing w:before="0"/>
              <w:contextualSpacing/>
              <w:jc w:val="center"/>
              <w:rPr>
                <w:rFonts w:cs="Arial"/>
                <w:sz w:val="24"/>
                <w:szCs w:val="24"/>
                <w:lang w:val="ru-RU"/>
              </w:rPr>
            </w:pPr>
          </w:p>
        </w:tc>
        <w:tc>
          <w:tcPr>
            <w:tcW w:w="3714" w:type="dxa"/>
            <w:gridSpan w:val="2"/>
          </w:tcPr>
          <w:p w14:paraId="201D85AF" w14:textId="77777777" w:rsidR="005875C5" w:rsidRPr="00582447" w:rsidRDefault="005875C5" w:rsidP="00582447">
            <w:pPr>
              <w:spacing w:before="0"/>
              <w:contextualSpacing/>
              <w:jc w:val="center"/>
              <w:rPr>
                <w:rFonts w:cs="Arial"/>
                <w:sz w:val="24"/>
                <w:szCs w:val="24"/>
                <w:lang w:val="sr-Cyrl-CS"/>
              </w:rPr>
            </w:pPr>
          </w:p>
          <w:p w14:paraId="279E5042" w14:textId="77777777" w:rsidR="005875C5" w:rsidRPr="00582447" w:rsidRDefault="005875C5" w:rsidP="00582447">
            <w:pPr>
              <w:spacing w:before="0"/>
              <w:contextualSpacing/>
              <w:rPr>
                <w:rFonts w:cs="Arial"/>
                <w:sz w:val="24"/>
                <w:szCs w:val="24"/>
              </w:rPr>
            </w:pPr>
            <w:r w:rsidRPr="00582447">
              <w:rPr>
                <w:rFonts w:cs="Arial"/>
                <w:sz w:val="24"/>
                <w:szCs w:val="24"/>
                <w:lang w:val="sr-Cyrl-CS"/>
              </w:rPr>
              <w:t xml:space="preserve">                      П</w:t>
            </w:r>
            <w:r w:rsidRPr="00582447">
              <w:rPr>
                <w:rFonts w:cs="Arial"/>
                <w:sz w:val="24"/>
                <w:szCs w:val="24"/>
              </w:rPr>
              <w:t>онуђач</w:t>
            </w:r>
          </w:p>
          <w:p w14:paraId="7F79CAF7" w14:textId="77777777" w:rsidR="005875C5" w:rsidRPr="00582447" w:rsidRDefault="005875C5" w:rsidP="00582447">
            <w:pPr>
              <w:spacing w:before="0"/>
              <w:contextualSpacing/>
              <w:jc w:val="center"/>
              <w:rPr>
                <w:rFonts w:cs="Arial"/>
                <w:sz w:val="24"/>
                <w:szCs w:val="24"/>
                <w:lang w:val="sr-Cyrl-CS"/>
              </w:rPr>
            </w:pPr>
          </w:p>
        </w:tc>
      </w:tr>
      <w:tr w:rsidR="005875C5" w:rsidRPr="00582447" w14:paraId="786B7716"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229"/>
          <w:jc w:val="center"/>
        </w:trPr>
        <w:tc>
          <w:tcPr>
            <w:tcW w:w="3585" w:type="dxa"/>
            <w:gridSpan w:val="2"/>
          </w:tcPr>
          <w:p w14:paraId="1EE5BB21" w14:textId="77777777" w:rsidR="005875C5" w:rsidRPr="00582447" w:rsidRDefault="005875C5" w:rsidP="00582447">
            <w:pPr>
              <w:spacing w:before="0"/>
              <w:contextualSpacing/>
              <w:rPr>
                <w:rFonts w:cs="Arial"/>
                <w:sz w:val="24"/>
                <w:szCs w:val="24"/>
              </w:rPr>
            </w:pPr>
          </w:p>
        </w:tc>
        <w:tc>
          <w:tcPr>
            <w:tcW w:w="1964" w:type="dxa"/>
          </w:tcPr>
          <w:p w14:paraId="6E48A10D" w14:textId="77777777" w:rsidR="005875C5" w:rsidRPr="00582447" w:rsidRDefault="005875C5" w:rsidP="00582447">
            <w:pPr>
              <w:spacing w:before="0"/>
              <w:contextualSpacing/>
              <w:jc w:val="center"/>
              <w:rPr>
                <w:rFonts w:cs="Arial"/>
                <w:sz w:val="24"/>
                <w:szCs w:val="24"/>
              </w:rPr>
            </w:pPr>
            <w:r w:rsidRPr="00582447">
              <w:rPr>
                <w:rFonts w:cs="Arial"/>
                <w:sz w:val="24"/>
                <w:szCs w:val="24"/>
              </w:rPr>
              <w:t>М.П.</w:t>
            </w:r>
          </w:p>
        </w:tc>
        <w:tc>
          <w:tcPr>
            <w:tcW w:w="3714" w:type="dxa"/>
            <w:gridSpan w:val="2"/>
          </w:tcPr>
          <w:p w14:paraId="7357552C" w14:textId="77777777" w:rsidR="005875C5" w:rsidRPr="00582447" w:rsidRDefault="005875C5" w:rsidP="00582447">
            <w:pPr>
              <w:spacing w:before="0"/>
              <w:contextualSpacing/>
              <w:jc w:val="center"/>
              <w:rPr>
                <w:rFonts w:cs="Arial"/>
                <w:sz w:val="24"/>
                <w:szCs w:val="24"/>
                <w:lang w:val="ru-RU"/>
              </w:rPr>
            </w:pPr>
          </w:p>
        </w:tc>
      </w:tr>
      <w:tr w:rsidR="005875C5" w:rsidRPr="00582447" w14:paraId="23CFBAA6"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217"/>
          <w:jc w:val="center"/>
        </w:trPr>
        <w:tc>
          <w:tcPr>
            <w:tcW w:w="3585" w:type="dxa"/>
            <w:gridSpan w:val="2"/>
            <w:tcBorders>
              <w:bottom w:val="single" w:sz="4" w:space="0" w:color="auto"/>
            </w:tcBorders>
          </w:tcPr>
          <w:p w14:paraId="4DC47BCE" w14:textId="77777777" w:rsidR="005875C5" w:rsidRPr="00582447" w:rsidRDefault="005875C5" w:rsidP="00582447">
            <w:pPr>
              <w:spacing w:before="0"/>
              <w:contextualSpacing/>
              <w:jc w:val="center"/>
              <w:rPr>
                <w:rFonts w:cs="Arial"/>
                <w:sz w:val="24"/>
                <w:szCs w:val="24"/>
              </w:rPr>
            </w:pPr>
          </w:p>
        </w:tc>
        <w:tc>
          <w:tcPr>
            <w:tcW w:w="1964" w:type="dxa"/>
          </w:tcPr>
          <w:p w14:paraId="05CE6E92" w14:textId="77777777" w:rsidR="005875C5" w:rsidRPr="00582447" w:rsidRDefault="005875C5" w:rsidP="00582447">
            <w:pPr>
              <w:spacing w:before="0"/>
              <w:contextualSpacing/>
              <w:jc w:val="center"/>
              <w:rPr>
                <w:rFonts w:cs="Arial"/>
                <w:sz w:val="24"/>
                <w:szCs w:val="24"/>
                <w:lang w:val="ru-RU"/>
              </w:rPr>
            </w:pPr>
          </w:p>
        </w:tc>
        <w:tc>
          <w:tcPr>
            <w:tcW w:w="3714" w:type="dxa"/>
            <w:gridSpan w:val="2"/>
            <w:tcBorders>
              <w:bottom w:val="single" w:sz="4" w:space="0" w:color="auto"/>
            </w:tcBorders>
          </w:tcPr>
          <w:p w14:paraId="5B749D9F" w14:textId="77777777" w:rsidR="005875C5" w:rsidRPr="00582447" w:rsidRDefault="005875C5" w:rsidP="00582447">
            <w:pPr>
              <w:spacing w:before="0"/>
              <w:contextualSpacing/>
              <w:jc w:val="center"/>
              <w:rPr>
                <w:rFonts w:cs="Arial"/>
                <w:sz w:val="24"/>
                <w:szCs w:val="24"/>
                <w:lang w:val="ru-RU"/>
              </w:rPr>
            </w:pPr>
          </w:p>
        </w:tc>
      </w:tr>
    </w:tbl>
    <w:p w14:paraId="73383CA1" w14:textId="77777777" w:rsidR="002162CF" w:rsidRDefault="002162CF" w:rsidP="00582447">
      <w:pPr>
        <w:spacing w:before="0"/>
        <w:contextualSpacing/>
        <w:jc w:val="left"/>
        <w:rPr>
          <w:rFonts w:cs="Arial"/>
          <w:b/>
          <w:bCs/>
          <w:iCs/>
          <w:sz w:val="24"/>
          <w:szCs w:val="24"/>
        </w:rPr>
      </w:pPr>
    </w:p>
    <w:p w14:paraId="4F7AF3E2" w14:textId="77777777" w:rsidR="002162CF" w:rsidRDefault="002162CF" w:rsidP="00582447">
      <w:pPr>
        <w:spacing w:before="0"/>
        <w:contextualSpacing/>
        <w:jc w:val="left"/>
        <w:rPr>
          <w:rFonts w:cs="Arial"/>
          <w:b/>
          <w:bCs/>
          <w:iCs/>
          <w:sz w:val="24"/>
          <w:szCs w:val="24"/>
        </w:rPr>
      </w:pPr>
    </w:p>
    <w:p w14:paraId="3AEB07A2" w14:textId="77777777" w:rsidR="005875C5" w:rsidRPr="002162CF" w:rsidRDefault="005875C5" w:rsidP="002162CF">
      <w:pPr>
        <w:spacing w:before="0"/>
        <w:ind w:left="-709"/>
        <w:contextualSpacing/>
        <w:jc w:val="left"/>
        <w:rPr>
          <w:rFonts w:eastAsia="Calibri" w:cs="Arial"/>
          <w:b/>
          <w:bCs/>
          <w:iCs/>
          <w:szCs w:val="24"/>
        </w:rPr>
      </w:pPr>
      <w:r w:rsidRPr="002162CF">
        <w:rPr>
          <w:rFonts w:cs="Arial"/>
          <w:b/>
          <w:i/>
          <w:szCs w:val="24"/>
        </w:rPr>
        <w:t>Напомена</w:t>
      </w:r>
    </w:p>
    <w:p w14:paraId="6590A638" w14:textId="77777777" w:rsidR="005875C5" w:rsidRPr="002162CF" w:rsidRDefault="005875C5" w:rsidP="002162CF">
      <w:pPr>
        <w:tabs>
          <w:tab w:val="left" w:pos="1134"/>
        </w:tabs>
        <w:spacing w:before="0"/>
        <w:ind w:left="-709" w:right="-425"/>
        <w:contextualSpacing/>
        <w:rPr>
          <w:rFonts w:eastAsia="TimesNewRomanPS-BoldMT" w:cs="Arial"/>
          <w:i/>
          <w:szCs w:val="24"/>
          <w:lang w:val="ru-RU"/>
        </w:rPr>
      </w:pPr>
      <w:r w:rsidRPr="002162CF">
        <w:rPr>
          <w:rFonts w:eastAsia="TimesNewRomanPS-BoldMT" w:cs="Arial"/>
          <w:i/>
          <w:szCs w:val="24"/>
          <w:lang w:val="ru-RU"/>
        </w:rPr>
        <w:t>-</w:t>
      </w:r>
      <w:r w:rsidRPr="002162CF">
        <w:rPr>
          <w:rFonts w:eastAsia="TimesNewRomanPS-BoldMT" w:cs="Arial"/>
          <w:i/>
          <w:szCs w:val="24"/>
          <w:lang w:val="sr-Cyrl-RS"/>
        </w:rPr>
        <w:t xml:space="preserve"> </w:t>
      </w:r>
      <w:r w:rsidRPr="002162CF">
        <w:rPr>
          <w:rFonts w:eastAsia="TimesNewRomanPS-BoldMT" w:cs="Arial"/>
          <w:i/>
          <w:szCs w:val="24"/>
          <w:lang w:val="ru-RU"/>
        </w:rPr>
        <w:t>Уколико група понуђача подноси заједничку понуду овај образац потписује и оверава Носилац посла.</w:t>
      </w:r>
    </w:p>
    <w:p w14:paraId="7945A069" w14:textId="7CDAC0C8" w:rsidR="005875C5" w:rsidRDefault="005875C5" w:rsidP="002162CF">
      <w:pPr>
        <w:pStyle w:val="KDKomentar"/>
        <w:spacing w:before="0"/>
        <w:ind w:left="-709" w:right="-425"/>
        <w:contextualSpacing/>
        <w:jc w:val="left"/>
        <w:rPr>
          <w:rFonts w:eastAsia="TimesNewRomanPS-BoldMT" w:cs="Arial"/>
          <w:color w:val="auto"/>
          <w:sz w:val="22"/>
          <w:szCs w:val="24"/>
          <w:lang w:val="sr-Cyrl-RS"/>
        </w:rPr>
      </w:pPr>
      <w:r w:rsidRPr="002162CF">
        <w:rPr>
          <w:rFonts w:eastAsia="TimesNewRomanPS-BoldMT" w:cs="Arial"/>
          <w:color w:val="auto"/>
          <w:sz w:val="22"/>
          <w:szCs w:val="24"/>
        </w:rPr>
        <w:t>- Уколико понуђач подноси понуду са подизвођачем о</w:t>
      </w:r>
      <w:r w:rsidR="002162CF">
        <w:rPr>
          <w:rFonts w:eastAsia="TimesNewRomanPS-BoldMT" w:cs="Arial"/>
          <w:color w:val="auto"/>
          <w:sz w:val="22"/>
          <w:szCs w:val="24"/>
        </w:rPr>
        <w:t xml:space="preserve">вај образац потписује и оверава </w:t>
      </w:r>
      <w:r w:rsidRPr="002162CF">
        <w:rPr>
          <w:rFonts w:eastAsia="TimesNewRomanPS-BoldMT" w:cs="Arial"/>
          <w:color w:val="auto"/>
          <w:sz w:val="22"/>
          <w:szCs w:val="24"/>
        </w:rPr>
        <w:t>печатом понуђач</w:t>
      </w:r>
      <w:r w:rsidR="002162CF">
        <w:rPr>
          <w:rFonts w:eastAsia="TimesNewRomanPS-BoldMT" w:cs="Arial"/>
          <w:color w:val="auto"/>
          <w:sz w:val="22"/>
          <w:szCs w:val="24"/>
          <w:lang w:val="sr-Cyrl-RS"/>
        </w:rPr>
        <w:t>.</w:t>
      </w:r>
    </w:p>
    <w:p w14:paraId="6F22A1EE" w14:textId="5A3FB52D" w:rsidR="00A67401" w:rsidRPr="002162CF" w:rsidRDefault="00A67401" w:rsidP="00A67401">
      <w:pPr>
        <w:pStyle w:val="KDKomentar"/>
        <w:spacing w:before="0"/>
        <w:ind w:left="-709" w:right="-425"/>
        <w:contextualSpacing/>
        <w:jc w:val="left"/>
        <w:rPr>
          <w:rFonts w:eastAsia="TimesNewRomanPS-BoldMT" w:cs="Arial"/>
          <w:color w:val="auto"/>
          <w:sz w:val="22"/>
          <w:szCs w:val="24"/>
          <w:lang w:val="sr-Cyrl-RS"/>
        </w:rPr>
      </w:pPr>
      <w:r>
        <w:rPr>
          <w:rFonts w:eastAsia="TimesNewRomanPS-BoldMT" w:cs="Arial"/>
          <w:color w:val="auto"/>
          <w:sz w:val="22"/>
          <w:szCs w:val="24"/>
          <w:lang w:val="sr-Cyrl-RS"/>
        </w:rPr>
        <w:t xml:space="preserve">- </w:t>
      </w:r>
      <w:r w:rsidRPr="00A67401">
        <w:rPr>
          <w:rFonts w:eastAsia="TimesNewRomanPS-BoldMT" w:cs="Arial"/>
          <w:color w:val="auto"/>
          <w:sz w:val="22"/>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eastAsia="TimesNewRomanPS-BoldMT" w:cs="Arial"/>
          <w:color w:val="auto"/>
          <w:sz w:val="22"/>
          <w:szCs w:val="24"/>
          <w:lang w:val="sr-Cyrl-RS"/>
        </w:rPr>
        <w:t>.</w:t>
      </w:r>
    </w:p>
    <w:p w14:paraId="7F27D5D3" w14:textId="77777777" w:rsidR="005875C5" w:rsidRPr="002162CF" w:rsidRDefault="005875C5" w:rsidP="00582447">
      <w:pPr>
        <w:pStyle w:val="KDKomentar"/>
        <w:spacing w:before="0"/>
        <w:contextualSpacing/>
        <w:jc w:val="left"/>
        <w:rPr>
          <w:rFonts w:eastAsia="TimesNewRomanPS-BoldMT" w:cs="Arial"/>
          <w:color w:val="auto"/>
          <w:sz w:val="22"/>
          <w:szCs w:val="24"/>
        </w:rPr>
      </w:pPr>
    </w:p>
    <w:p w14:paraId="3642FF42" w14:textId="77777777" w:rsidR="005875C5" w:rsidRPr="002162CF" w:rsidRDefault="005875C5" w:rsidP="00582447">
      <w:pPr>
        <w:pStyle w:val="KDKomentar"/>
        <w:spacing w:before="0"/>
        <w:contextualSpacing/>
        <w:jc w:val="left"/>
        <w:rPr>
          <w:rFonts w:eastAsia="TimesNewRomanPS-BoldMT" w:cs="Arial"/>
          <w:color w:val="auto"/>
          <w:sz w:val="22"/>
          <w:szCs w:val="24"/>
        </w:rPr>
      </w:pPr>
    </w:p>
    <w:p w14:paraId="43474757" w14:textId="77777777" w:rsidR="005875C5" w:rsidRPr="00582447" w:rsidRDefault="005875C5" w:rsidP="00582447">
      <w:pPr>
        <w:pStyle w:val="KDKomentar"/>
        <w:spacing w:before="0"/>
        <w:contextualSpacing/>
        <w:jc w:val="left"/>
        <w:rPr>
          <w:rFonts w:eastAsia="TimesNewRomanPS-BoldMT" w:cs="Arial"/>
          <w:color w:val="auto"/>
          <w:sz w:val="24"/>
          <w:szCs w:val="24"/>
        </w:rPr>
      </w:pPr>
    </w:p>
    <w:p w14:paraId="2088AF92" w14:textId="77777777" w:rsidR="00B87F0C" w:rsidRPr="00582447" w:rsidRDefault="00B87F0C" w:rsidP="00582447">
      <w:pPr>
        <w:tabs>
          <w:tab w:val="left" w:pos="1276"/>
        </w:tabs>
        <w:spacing w:before="0"/>
        <w:contextualSpacing/>
        <w:rPr>
          <w:rFonts w:cs="Arial"/>
          <w:b/>
          <w:sz w:val="24"/>
          <w:szCs w:val="24"/>
          <w:lang w:val="sr-Cyrl-RS"/>
        </w:rPr>
        <w:sectPr w:rsidR="00B87F0C" w:rsidRPr="00582447" w:rsidSect="00217FB9">
          <w:footnotePr>
            <w:pos w:val="beneathText"/>
          </w:footnotePr>
          <w:pgSz w:w="11909" w:h="16834" w:code="9"/>
          <w:pgMar w:top="1418" w:right="1418" w:bottom="1418" w:left="1418" w:header="0" w:footer="0" w:gutter="0"/>
          <w:cols w:space="708"/>
          <w:titlePg/>
          <w:docGrid w:linePitch="360"/>
        </w:sectPr>
      </w:pPr>
    </w:p>
    <w:p w14:paraId="36C43B26" w14:textId="77777777" w:rsidR="00B87F0C" w:rsidRDefault="005B1C77" w:rsidP="00582447">
      <w:pPr>
        <w:tabs>
          <w:tab w:val="left" w:pos="992"/>
        </w:tabs>
        <w:spacing w:before="0"/>
        <w:contextualSpacing/>
        <w:rPr>
          <w:rFonts w:cs="Arial"/>
          <w:b/>
          <w:sz w:val="24"/>
          <w:szCs w:val="24"/>
          <w:lang w:val="sr-Cyrl-RS"/>
        </w:rPr>
      </w:pPr>
      <w:r>
        <w:rPr>
          <w:rFonts w:cs="Arial"/>
          <w:b/>
          <w:sz w:val="24"/>
          <w:szCs w:val="24"/>
          <w:lang w:val="sr-Cyrl-RS"/>
        </w:rPr>
        <w:lastRenderedPageBreak/>
        <w:t xml:space="preserve">Табела 3. </w:t>
      </w:r>
      <w:r w:rsidR="00B87F0C" w:rsidRPr="00ED7B90">
        <w:rPr>
          <w:rFonts w:cs="Arial"/>
          <w:b/>
          <w:sz w:val="24"/>
          <w:szCs w:val="24"/>
          <w:lang w:val="sr-Cyrl-RS"/>
        </w:rPr>
        <w:t>Техничка спецификација</w:t>
      </w:r>
      <w:r>
        <w:rPr>
          <w:rFonts w:cs="Arial"/>
          <w:b/>
          <w:sz w:val="24"/>
          <w:szCs w:val="24"/>
          <w:lang w:val="sr-Cyrl-RS"/>
        </w:rPr>
        <w:t xml:space="preserve"> - Партија 1</w:t>
      </w:r>
    </w:p>
    <w:p w14:paraId="211DE2BE" w14:textId="77777777" w:rsidR="00ED7B90" w:rsidRPr="00ED7B90" w:rsidRDefault="00ED7B90" w:rsidP="00582447">
      <w:pPr>
        <w:tabs>
          <w:tab w:val="left" w:pos="992"/>
        </w:tabs>
        <w:spacing w:before="0"/>
        <w:contextualSpacing/>
        <w:rPr>
          <w:rFonts w:cs="Arial"/>
          <w:b/>
          <w:sz w:val="24"/>
          <w:szCs w:val="24"/>
          <w:lang w:val="sr-Cyrl-RS"/>
        </w:rPr>
      </w:pPr>
    </w:p>
    <w:tbl>
      <w:tblPr>
        <w:tblStyle w:val="TableGrid"/>
        <w:tblW w:w="9498" w:type="dxa"/>
        <w:tblInd w:w="-5" w:type="dxa"/>
        <w:tblLook w:val="04A0" w:firstRow="1" w:lastRow="0" w:firstColumn="1" w:lastColumn="0" w:noHBand="0" w:noVBand="1"/>
      </w:tblPr>
      <w:tblGrid>
        <w:gridCol w:w="6350"/>
        <w:gridCol w:w="3148"/>
      </w:tblGrid>
      <w:tr w:rsidR="00B87F0C" w:rsidRPr="00582447" w14:paraId="1D7B1825" w14:textId="77777777" w:rsidTr="005B1C77">
        <w:trPr>
          <w:trHeight w:val="435"/>
        </w:trPr>
        <w:tc>
          <w:tcPr>
            <w:tcW w:w="6350" w:type="dxa"/>
            <w:shd w:val="clear" w:color="auto" w:fill="F2F2F2" w:themeFill="background1" w:themeFillShade="F2"/>
            <w:vAlign w:val="center"/>
          </w:tcPr>
          <w:p w14:paraId="129066DF" w14:textId="77777777" w:rsidR="00B87F0C" w:rsidRPr="00ED7B90" w:rsidRDefault="00B87F0C" w:rsidP="005B1C77">
            <w:pPr>
              <w:tabs>
                <w:tab w:val="left" w:pos="992"/>
              </w:tabs>
              <w:spacing w:before="0"/>
              <w:contextualSpacing/>
              <w:jc w:val="center"/>
              <w:rPr>
                <w:rFonts w:cs="Arial"/>
                <w:b/>
                <w:sz w:val="24"/>
                <w:szCs w:val="24"/>
                <w:lang w:val="sr-Cyrl-CS"/>
              </w:rPr>
            </w:pPr>
            <w:r w:rsidRPr="00ED7B90">
              <w:rPr>
                <w:rFonts w:cs="Arial"/>
                <w:b/>
                <w:sz w:val="24"/>
                <w:szCs w:val="24"/>
                <w:lang w:val="sr-Cyrl-CS"/>
              </w:rPr>
              <w:t>ЦЕВНИ ПОЛАГАЧ НОСИВОСТИ  80 t</w:t>
            </w:r>
          </w:p>
        </w:tc>
        <w:tc>
          <w:tcPr>
            <w:tcW w:w="3148" w:type="dxa"/>
            <w:shd w:val="clear" w:color="auto" w:fill="F2F2F2" w:themeFill="background1" w:themeFillShade="F2"/>
            <w:vAlign w:val="center"/>
          </w:tcPr>
          <w:p w14:paraId="48C7364E" w14:textId="77777777" w:rsidR="00B87F0C" w:rsidRPr="00ED7B90" w:rsidRDefault="005B1C77" w:rsidP="005B1C77">
            <w:pPr>
              <w:tabs>
                <w:tab w:val="left" w:pos="992"/>
              </w:tabs>
              <w:spacing w:before="0"/>
              <w:contextualSpacing/>
              <w:jc w:val="center"/>
              <w:rPr>
                <w:rFonts w:cs="Arial"/>
                <w:b/>
                <w:sz w:val="24"/>
                <w:szCs w:val="24"/>
                <w:lang w:val="sr-Cyrl-RS"/>
              </w:rPr>
            </w:pPr>
            <w:r>
              <w:rPr>
                <w:rFonts w:cs="Arial"/>
                <w:b/>
                <w:sz w:val="24"/>
                <w:szCs w:val="24"/>
                <w:lang w:val="sr-Cyrl-RS"/>
              </w:rPr>
              <w:t>Понуђене карактеристике</w:t>
            </w:r>
          </w:p>
        </w:tc>
      </w:tr>
      <w:tr w:rsidR="00B87F0C" w:rsidRPr="00582447" w14:paraId="18442117" w14:textId="77777777" w:rsidTr="00ED7B90">
        <w:trPr>
          <w:trHeight w:val="238"/>
        </w:trPr>
        <w:tc>
          <w:tcPr>
            <w:tcW w:w="6350" w:type="dxa"/>
          </w:tcPr>
          <w:p w14:paraId="1659F3B3"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1.  </w:t>
            </w:r>
            <w:r w:rsidRPr="00582447">
              <w:rPr>
                <w:rFonts w:cs="Arial"/>
                <w:b/>
                <w:sz w:val="24"/>
                <w:szCs w:val="24"/>
                <w:lang w:val="sr-Cyrl-CS"/>
              </w:rPr>
              <w:t>Погон</w:t>
            </w:r>
          </w:p>
        </w:tc>
        <w:tc>
          <w:tcPr>
            <w:tcW w:w="3148" w:type="dxa"/>
          </w:tcPr>
          <w:p w14:paraId="13E6CC9B"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7586E395" w14:textId="77777777" w:rsidTr="00ED7B90">
        <w:trPr>
          <w:trHeight w:val="255"/>
        </w:trPr>
        <w:tc>
          <w:tcPr>
            <w:tcW w:w="6350" w:type="dxa"/>
          </w:tcPr>
          <w:p w14:paraId="08B62D7A" w14:textId="77777777" w:rsidR="00B87F0C" w:rsidRPr="00582447" w:rsidRDefault="00B87F0C" w:rsidP="00FC41AA">
            <w:pPr>
              <w:numPr>
                <w:ilvl w:val="0"/>
                <w:numId w:val="34"/>
              </w:numPr>
              <w:tabs>
                <w:tab w:val="left" w:pos="992"/>
              </w:tabs>
              <w:spacing w:before="0"/>
              <w:contextualSpacing/>
              <w:rPr>
                <w:rFonts w:cs="Arial"/>
                <w:sz w:val="24"/>
                <w:szCs w:val="24"/>
                <w:lang w:val="sr-Cyrl-CS"/>
              </w:rPr>
            </w:pPr>
            <w:r w:rsidRPr="00582447">
              <w:rPr>
                <w:rFonts w:cs="Arial"/>
                <w:sz w:val="24"/>
                <w:szCs w:val="24"/>
                <w:lang w:val="sr-Cyrl-CS"/>
              </w:rPr>
              <w:t>погонски агрегат – дизел</w:t>
            </w:r>
          </w:p>
        </w:tc>
        <w:tc>
          <w:tcPr>
            <w:tcW w:w="3148" w:type="dxa"/>
          </w:tcPr>
          <w:p w14:paraId="4FFB44B0"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A137CA8" w14:textId="77777777" w:rsidTr="00ED7B90">
        <w:trPr>
          <w:trHeight w:val="238"/>
        </w:trPr>
        <w:tc>
          <w:tcPr>
            <w:tcW w:w="6350" w:type="dxa"/>
          </w:tcPr>
          <w:p w14:paraId="52D5CE8D" w14:textId="77777777" w:rsidR="00B87F0C" w:rsidRPr="00582447" w:rsidRDefault="00B87F0C" w:rsidP="00FC41AA">
            <w:pPr>
              <w:numPr>
                <w:ilvl w:val="0"/>
                <w:numId w:val="34"/>
              </w:numPr>
              <w:tabs>
                <w:tab w:val="left" w:pos="992"/>
              </w:tabs>
              <w:spacing w:before="0"/>
              <w:contextualSpacing/>
              <w:rPr>
                <w:rFonts w:cs="Arial"/>
                <w:sz w:val="24"/>
                <w:szCs w:val="24"/>
                <w:lang w:val="sr-Cyrl-CS"/>
              </w:rPr>
            </w:pPr>
            <w:r w:rsidRPr="00582447">
              <w:rPr>
                <w:rFonts w:cs="Arial"/>
                <w:sz w:val="24"/>
                <w:szCs w:val="24"/>
                <w:lang w:val="sr-Cyrl-CS"/>
              </w:rPr>
              <w:t>нето снага мотора мин 230КW</w:t>
            </w:r>
          </w:p>
        </w:tc>
        <w:tc>
          <w:tcPr>
            <w:tcW w:w="3148" w:type="dxa"/>
          </w:tcPr>
          <w:p w14:paraId="6F61E823"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A5D5E57" w14:textId="77777777" w:rsidTr="00ED7B90">
        <w:trPr>
          <w:trHeight w:val="255"/>
        </w:trPr>
        <w:tc>
          <w:tcPr>
            <w:tcW w:w="6350" w:type="dxa"/>
          </w:tcPr>
          <w:p w14:paraId="78A1E8E8" w14:textId="77777777" w:rsidR="00B87F0C" w:rsidRPr="00582447" w:rsidRDefault="00B87F0C" w:rsidP="00FC41AA">
            <w:pPr>
              <w:numPr>
                <w:ilvl w:val="0"/>
                <w:numId w:val="34"/>
              </w:numPr>
              <w:tabs>
                <w:tab w:val="left" w:pos="992"/>
              </w:tabs>
              <w:spacing w:before="0"/>
              <w:contextualSpacing/>
              <w:rPr>
                <w:rFonts w:cs="Arial"/>
                <w:sz w:val="24"/>
                <w:szCs w:val="24"/>
                <w:lang w:val="sr-Cyrl-CS"/>
              </w:rPr>
            </w:pPr>
            <w:r w:rsidRPr="00582447">
              <w:rPr>
                <w:rFonts w:cs="Arial"/>
                <w:sz w:val="24"/>
                <w:szCs w:val="24"/>
                <w:lang w:val="sr-Cyrl-CS"/>
              </w:rPr>
              <w:t>у добавном систему горива уграђен сепаратор воде</w:t>
            </w:r>
          </w:p>
        </w:tc>
        <w:tc>
          <w:tcPr>
            <w:tcW w:w="3148" w:type="dxa"/>
          </w:tcPr>
          <w:p w14:paraId="76710F1A"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901E025" w14:textId="77777777" w:rsidTr="00ED7B90">
        <w:trPr>
          <w:trHeight w:val="255"/>
        </w:trPr>
        <w:tc>
          <w:tcPr>
            <w:tcW w:w="6350" w:type="dxa"/>
          </w:tcPr>
          <w:p w14:paraId="1AF9203A"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2. </w:t>
            </w:r>
            <w:r w:rsidRPr="00582447">
              <w:rPr>
                <w:rFonts w:cs="Arial"/>
                <w:b/>
                <w:sz w:val="24"/>
                <w:szCs w:val="24"/>
                <w:lang w:val="sr-Cyrl-CS"/>
              </w:rPr>
              <w:t>Трансмисија</w:t>
            </w:r>
          </w:p>
        </w:tc>
        <w:tc>
          <w:tcPr>
            <w:tcW w:w="3148" w:type="dxa"/>
          </w:tcPr>
          <w:p w14:paraId="625604C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0FC4DF2E" w14:textId="77777777" w:rsidTr="00ED7B90">
        <w:trPr>
          <w:trHeight w:val="238"/>
        </w:trPr>
        <w:tc>
          <w:tcPr>
            <w:tcW w:w="6350" w:type="dxa"/>
          </w:tcPr>
          <w:p w14:paraId="7800B877"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1.  хидростатичка или хидродинамичка</w:t>
            </w:r>
          </w:p>
        </w:tc>
        <w:tc>
          <w:tcPr>
            <w:tcW w:w="3148" w:type="dxa"/>
          </w:tcPr>
          <w:p w14:paraId="4EB1A2F1"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CE117DE" w14:textId="77777777" w:rsidTr="00ED7B90">
        <w:trPr>
          <w:trHeight w:val="255"/>
        </w:trPr>
        <w:tc>
          <w:tcPr>
            <w:tcW w:w="6350" w:type="dxa"/>
          </w:tcPr>
          <w:p w14:paraId="0EB2A335"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2.  пренос снаге преко планетарног бочног редуктора</w:t>
            </w:r>
          </w:p>
        </w:tc>
        <w:tc>
          <w:tcPr>
            <w:tcW w:w="3148" w:type="dxa"/>
          </w:tcPr>
          <w:p w14:paraId="762BE445"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00AD76F" w14:textId="77777777" w:rsidTr="00ED7B90">
        <w:trPr>
          <w:trHeight w:val="255"/>
        </w:trPr>
        <w:tc>
          <w:tcPr>
            <w:tcW w:w="6350" w:type="dxa"/>
          </w:tcPr>
          <w:p w14:paraId="325D493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3. </w:t>
            </w:r>
            <w:r w:rsidRPr="00582447">
              <w:rPr>
                <w:rFonts w:cs="Arial"/>
                <w:b/>
                <w:sz w:val="24"/>
                <w:szCs w:val="24"/>
                <w:lang w:val="sr-Cyrl-CS"/>
              </w:rPr>
              <w:t>Транспортни уређај</w:t>
            </w:r>
          </w:p>
        </w:tc>
        <w:tc>
          <w:tcPr>
            <w:tcW w:w="3148" w:type="dxa"/>
          </w:tcPr>
          <w:p w14:paraId="3FCF555E"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51D2E9FB" w14:textId="77777777" w:rsidTr="00ED7B90">
        <w:trPr>
          <w:trHeight w:val="238"/>
        </w:trPr>
        <w:tc>
          <w:tcPr>
            <w:tcW w:w="6350" w:type="dxa"/>
          </w:tcPr>
          <w:p w14:paraId="0AF78077"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1.  Гусенични транспорт</w:t>
            </w:r>
            <w:r w:rsidRPr="00582447">
              <w:rPr>
                <w:rFonts w:cs="Arial"/>
                <w:sz w:val="24"/>
                <w:szCs w:val="24"/>
                <w:lang w:val="sr-Cyrl-CS"/>
              </w:rPr>
              <w:tab/>
            </w:r>
          </w:p>
        </w:tc>
        <w:tc>
          <w:tcPr>
            <w:tcW w:w="3148" w:type="dxa"/>
          </w:tcPr>
          <w:p w14:paraId="5407FF1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F188E3D" w14:textId="77777777" w:rsidTr="00ED7B90">
        <w:trPr>
          <w:trHeight w:val="255"/>
        </w:trPr>
        <w:tc>
          <w:tcPr>
            <w:tcW w:w="6350" w:type="dxa"/>
          </w:tcPr>
          <w:p w14:paraId="236711FC"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2.  ланац самоподмазујући (заптивен)</w:t>
            </w:r>
          </w:p>
        </w:tc>
        <w:tc>
          <w:tcPr>
            <w:tcW w:w="3148" w:type="dxa"/>
          </w:tcPr>
          <w:p w14:paraId="4429B52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8F2491A" w14:textId="77777777" w:rsidTr="00ED7B90">
        <w:trPr>
          <w:trHeight w:val="238"/>
        </w:trPr>
        <w:tc>
          <w:tcPr>
            <w:tcW w:w="6350" w:type="dxa"/>
          </w:tcPr>
          <w:p w14:paraId="3C157C8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4.  </w:t>
            </w:r>
            <w:r w:rsidRPr="00582447">
              <w:rPr>
                <w:rFonts w:cs="Arial"/>
                <w:b/>
                <w:sz w:val="24"/>
                <w:szCs w:val="24"/>
                <w:lang w:val="sr-Cyrl-CS"/>
              </w:rPr>
              <w:t>Командни уређаји</w:t>
            </w:r>
            <w:r w:rsidRPr="00582447">
              <w:rPr>
                <w:rFonts w:cs="Arial"/>
                <w:b/>
                <w:sz w:val="24"/>
                <w:szCs w:val="24"/>
                <w:lang w:val="sr-Cyrl-CS"/>
              </w:rPr>
              <w:tab/>
            </w:r>
          </w:p>
        </w:tc>
        <w:tc>
          <w:tcPr>
            <w:tcW w:w="3148" w:type="dxa"/>
          </w:tcPr>
          <w:p w14:paraId="1F57DE27"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68FE2B49" w14:textId="77777777" w:rsidTr="00ED7B90">
        <w:trPr>
          <w:trHeight w:val="255"/>
        </w:trPr>
        <w:tc>
          <w:tcPr>
            <w:tcW w:w="6350" w:type="dxa"/>
          </w:tcPr>
          <w:p w14:paraId="51EB1022"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1.  мин. 3 брзине напред  и 3 назад</w:t>
            </w:r>
          </w:p>
        </w:tc>
        <w:tc>
          <w:tcPr>
            <w:tcW w:w="3148" w:type="dxa"/>
          </w:tcPr>
          <w:p w14:paraId="41D6D034"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6E7E1C8" w14:textId="77777777" w:rsidTr="00ED7B90">
        <w:trPr>
          <w:trHeight w:val="255"/>
        </w:trPr>
        <w:tc>
          <w:tcPr>
            <w:tcW w:w="6350" w:type="dxa"/>
          </w:tcPr>
          <w:p w14:paraId="79CF8BE6"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5.   </w:t>
            </w:r>
            <w:r w:rsidRPr="00582447">
              <w:rPr>
                <w:rFonts w:cs="Arial"/>
                <w:b/>
                <w:sz w:val="24"/>
                <w:szCs w:val="24"/>
                <w:lang w:val="sr-Cyrl-CS"/>
              </w:rPr>
              <w:t>Хидраулични  уређај</w:t>
            </w:r>
            <w:r w:rsidRPr="00582447">
              <w:rPr>
                <w:rFonts w:cs="Arial"/>
                <w:b/>
                <w:sz w:val="24"/>
                <w:szCs w:val="24"/>
                <w:lang w:val="sr-Cyrl-CS"/>
              </w:rPr>
              <w:tab/>
            </w:r>
          </w:p>
        </w:tc>
        <w:tc>
          <w:tcPr>
            <w:tcW w:w="3148" w:type="dxa"/>
          </w:tcPr>
          <w:p w14:paraId="2A36E47A"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4FBADB3F" w14:textId="77777777" w:rsidTr="00ED7B90">
        <w:trPr>
          <w:trHeight w:val="238"/>
        </w:trPr>
        <w:tc>
          <w:tcPr>
            <w:tcW w:w="6350" w:type="dxa"/>
          </w:tcPr>
          <w:p w14:paraId="58CD77BE"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1.  погон извршних органа хидраулични</w:t>
            </w:r>
          </w:p>
        </w:tc>
        <w:tc>
          <w:tcPr>
            <w:tcW w:w="3148" w:type="dxa"/>
          </w:tcPr>
          <w:p w14:paraId="5D7795C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9BC383D" w14:textId="77777777" w:rsidTr="00ED7B90">
        <w:trPr>
          <w:trHeight w:val="255"/>
        </w:trPr>
        <w:tc>
          <w:tcPr>
            <w:tcW w:w="6350" w:type="dxa"/>
          </w:tcPr>
          <w:p w14:paraId="4E79F0CE"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6.  </w:t>
            </w:r>
            <w:r w:rsidRPr="00582447">
              <w:rPr>
                <w:rFonts w:cs="Arial"/>
                <w:b/>
                <w:sz w:val="24"/>
                <w:szCs w:val="24"/>
                <w:lang w:val="sr-Cyrl-CS"/>
              </w:rPr>
              <w:t>Извршни елементи (радни уређаји)</w:t>
            </w:r>
          </w:p>
        </w:tc>
        <w:tc>
          <w:tcPr>
            <w:tcW w:w="3148" w:type="dxa"/>
          </w:tcPr>
          <w:p w14:paraId="3717DE69"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51839D62" w14:textId="77777777" w:rsidTr="00ED7B90">
        <w:trPr>
          <w:trHeight w:val="255"/>
        </w:trPr>
        <w:tc>
          <w:tcPr>
            <w:tcW w:w="6350" w:type="dxa"/>
          </w:tcPr>
          <w:p w14:paraId="34C64AB0"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lang w:val="sr-Cyrl-CS"/>
              </w:rPr>
              <w:t>1.  кран:дужина крана мин 8000мм маx 9000мм</w:t>
            </w:r>
          </w:p>
        </w:tc>
        <w:tc>
          <w:tcPr>
            <w:tcW w:w="3148" w:type="dxa"/>
          </w:tcPr>
          <w:p w14:paraId="362C0333"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FD01C22" w14:textId="77777777" w:rsidTr="00ED7B90">
        <w:trPr>
          <w:trHeight w:val="238"/>
        </w:trPr>
        <w:tc>
          <w:tcPr>
            <w:tcW w:w="6350" w:type="dxa"/>
          </w:tcPr>
          <w:p w14:paraId="41399AF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7.  </w:t>
            </w:r>
            <w:r w:rsidRPr="00582447">
              <w:rPr>
                <w:rFonts w:cs="Arial"/>
                <w:b/>
                <w:sz w:val="24"/>
                <w:szCs w:val="24"/>
                <w:lang w:val="sr-Cyrl-CS"/>
              </w:rPr>
              <w:t>Кабина руковаоца</w:t>
            </w:r>
            <w:r w:rsidRPr="00582447">
              <w:rPr>
                <w:rFonts w:cs="Arial"/>
                <w:b/>
                <w:sz w:val="24"/>
                <w:szCs w:val="24"/>
                <w:lang w:val="sr-Cyrl-CS"/>
              </w:rPr>
              <w:tab/>
            </w:r>
          </w:p>
        </w:tc>
        <w:tc>
          <w:tcPr>
            <w:tcW w:w="3148" w:type="dxa"/>
          </w:tcPr>
          <w:p w14:paraId="59FB7BFA"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7E8B4EF3" w14:textId="77777777" w:rsidTr="00ED7B90">
        <w:trPr>
          <w:trHeight w:val="255"/>
        </w:trPr>
        <w:tc>
          <w:tcPr>
            <w:tcW w:w="6350" w:type="dxa"/>
          </w:tcPr>
          <w:p w14:paraId="0DD416ED"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 xml:space="preserve">кабина </w:t>
            </w:r>
            <w:r w:rsidRPr="00582447">
              <w:rPr>
                <w:rFonts w:cs="Arial"/>
                <w:sz w:val="24"/>
                <w:szCs w:val="24"/>
              </w:rPr>
              <w:t>ROPS</w:t>
            </w:r>
            <w:r w:rsidRPr="00582447">
              <w:rPr>
                <w:rFonts w:cs="Arial"/>
                <w:sz w:val="24"/>
                <w:szCs w:val="24"/>
                <w:lang w:val="sr-Cyrl-CS"/>
              </w:rPr>
              <w:tab/>
            </w:r>
          </w:p>
        </w:tc>
        <w:tc>
          <w:tcPr>
            <w:tcW w:w="3148" w:type="dxa"/>
          </w:tcPr>
          <w:p w14:paraId="1C803C05"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8796A50" w14:textId="77777777" w:rsidTr="00ED7B90">
        <w:trPr>
          <w:trHeight w:val="238"/>
        </w:trPr>
        <w:tc>
          <w:tcPr>
            <w:tcW w:w="6350" w:type="dxa"/>
          </w:tcPr>
          <w:p w14:paraId="4160B6E4"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управљачко место регулисајуће</w:t>
            </w:r>
          </w:p>
        </w:tc>
        <w:tc>
          <w:tcPr>
            <w:tcW w:w="3148" w:type="dxa"/>
          </w:tcPr>
          <w:p w14:paraId="365510F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5364BE17" w14:textId="77777777" w:rsidTr="00ED7B90">
        <w:trPr>
          <w:trHeight w:val="255"/>
        </w:trPr>
        <w:tc>
          <w:tcPr>
            <w:tcW w:w="6350" w:type="dxa"/>
          </w:tcPr>
          <w:p w14:paraId="64F065F0"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инструмент табла прегледна</w:t>
            </w:r>
            <w:r w:rsidRPr="00582447">
              <w:rPr>
                <w:rFonts w:cs="Arial"/>
                <w:sz w:val="24"/>
                <w:szCs w:val="24"/>
                <w:lang w:val="sr-Cyrl-CS"/>
              </w:rPr>
              <w:tab/>
            </w:r>
          </w:p>
        </w:tc>
        <w:tc>
          <w:tcPr>
            <w:tcW w:w="3148" w:type="dxa"/>
          </w:tcPr>
          <w:p w14:paraId="7583912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14C37F4" w14:textId="77777777" w:rsidTr="00ED7B90">
        <w:trPr>
          <w:trHeight w:val="255"/>
        </w:trPr>
        <w:tc>
          <w:tcPr>
            <w:tcW w:w="6350" w:type="dxa"/>
          </w:tcPr>
          <w:p w14:paraId="5ADD5D48"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проветравање кабине са филтером за ваздух</w:t>
            </w:r>
          </w:p>
        </w:tc>
        <w:tc>
          <w:tcPr>
            <w:tcW w:w="3148" w:type="dxa"/>
          </w:tcPr>
          <w:p w14:paraId="795086B1"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5DFEDD56" w14:textId="77777777" w:rsidTr="00ED7B90">
        <w:trPr>
          <w:trHeight w:val="327"/>
        </w:trPr>
        <w:tc>
          <w:tcPr>
            <w:tcW w:w="6350" w:type="dxa"/>
          </w:tcPr>
          <w:p w14:paraId="040B44AA"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грејање на топлу воду</w:t>
            </w:r>
          </w:p>
        </w:tc>
        <w:tc>
          <w:tcPr>
            <w:tcW w:w="3148" w:type="dxa"/>
          </w:tcPr>
          <w:p w14:paraId="3F55EA00"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5012C2DB" w14:textId="77777777" w:rsidTr="00ED7B90">
        <w:trPr>
          <w:trHeight w:val="238"/>
        </w:trPr>
        <w:tc>
          <w:tcPr>
            <w:tcW w:w="6350" w:type="dxa"/>
          </w:tcPr>
          <w:p w14:paraId="157E1632"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хладјење еркодитион</w:t>
            </w:r>
          </w:p>
        </w:tc>
        <w:tc>
          <w:tcPr>
            <w:tcW w:w="3148" w:type="dxa"/>
          </w:tcPr>
          <w:p w14:paraId="2126297F"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4A7337C" w14:textId="77777777" w:rsidTr="00ED7B90">
        <w:trPr>
          <w:trHeight w:val="255"/>
        </w:trPr>
        <w:tc>
          <w:tcPr>
            <w:tcW w:w="6350" w:type="dxa"/>
          </w:tcPr>
          <w:p w14:paraId="7ACA1D9A"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звучна изолованост кабине</w:t>
            </w:r>
          </w:p>
        </w:tc>
        <w:tc>
          <w:tcPr>
            <w:tcW w:w="3148" w:type="dxa"/>
          </w:tcPr>
          <w:p w14:paraId="36DE992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C58EEA4" w14:textId="77777777" w:rsidTr="00ED7B90">
        <w:trPr>
          <w:trHeight w:val="255"/>
        </w:trPr>
        <w:tc>
          <w:tcPr>
            <w:tcW w:w="6350" w:type="dxa"/>
          </w:tcPr>
          <w:p w14:paraId="6D6ED13E"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брисачи са перачима на кабини</w:t>
            </w:r>
          </w:p>
        </w:tc>
        <w:tc>
          <w:tcPr>
            <w:tcW w:w="3148" w:type="dxa"/>
          </w:tcPr>
          <w:p w14:paraId="4F5E3660"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4E8CF1D" w14:textId="77777777" w:rsidTr="00ED7B90">
        <w:trPr>
          <w:trHeight w:val="495"/>
        </w:trPr>
        <w:tc>
          <w:tcPr>
            <w:tcW w:w="6350" w:type="dxa"/>
          </w:tcPr>
          <w:p w14:paraId="2AC80DC1"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обезбеђење свих отвора где се сипа флуд (катанац или брава)</w:t>
            </w:r>
          </w:p>
        </w:tc>
        <w:tc>
          <w:tcPr>
            <w:tcW w:w="3148" w:type="dxa"/>
          </w:tcPr>
          <w:p w14:paraId="57C4687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AD7BD34" w14:textId="77777777" w:rsidTr="00ED7B90">
        <w:trPr>
          <w:trHeight w:val="255"/>
        </w:trPr>
        <w:tc>
          <w:tcPr>
            <w:tcW w:w="6350" w:type="dxa"/>
          </w:tcPr>
          <w:p w14:paraId="125E4742"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број фарова напред мин. 4 ком, назад мин. 2</w:t>
            </w:r>
          </w:p>
        </w:tc>
        <w:tc>
          <w:tcPr>
            <w:tcW w:w="3148" w:type="dxa"/>
          </w:tcPr>
          <w:p w14:paraId="45E0598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7DD3E7E" w14:textId="77777777" w:rsidTr="00ED7B90">
        <w:trPr>
          <w:trHeight w:val="495"/>
        </w:trPr>
        <w:tc>
          <w:tcPr>
            <w:tcW w:w="6350" w:type="dxa"/>
          </w:tcPr>
          <w:p w14:paraId="518244F6"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на кабини мин 2 ретровизора са спољне стране кабине и 1 у кабини</w:t>
            </w:r>
          </w:p>
        </w:tc>
        <w:tc>
          <w:tcPr>
            <w:tcW w:w="3148" w:type="dxa"/>
          </w:tcPr>
          <w:p w14:paraId="0D9C7FB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D70AB13" w14:textId="77777777" w:rsidTr="00ED7B90">
        <w:trPr>
          <w:trHeight w:val="255"/>
        </w:trPr>
        <w:tc>
          <w:tcPr>
            <w:tcW w:w="6350" w:type="dxa"/>
          </w:tcPr>
          <w:p w14:paraId="0DB33088"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звучни сигнал за вожњу у назад</w:t>
            </w:r>
          </w:p>
        </w:tc>
        <w:tc>
          <w:tcPr>
            <w:tcW w:w="3148" w:type="dxa"/>
          </w:tcPr>
          <w:p w14:paraId="2E599332"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B2168AF" w14:textId="77777777" w:rsidTr="00ED7B90">
        <w:trPr>
          <w:trHeight w:val="255"/>
        </w:trPr>
        <w:tc>
          <w:tcPr>
            <w:tcW w:w="6350" w:type="dxa"/>
          </w:tcPr>
          <w:p w14:paraId="265FBD70" w14:textId="77777777" w:rsidR="00B87F0C" w:rsidRPr="00582447" w:rsidRDefault="00B87F0C" w:rsidP="00FC41AA">
            <w:pPr>
              <w:numPr>
                <w:ilvl w:val="0"/>
                <w:numId w:val="35"/>
              </w:numPr>
              <w:tabs>
                <w:tab w:val="left" w:pos="992"/>
              </w:tabs>
              <w:spacing w:before="0"/>
              <w:contextualSpacing/>
              <w:rPr>
                <w:rFonts w:cs="Arial"/>
                <w:sz w:val="24"/>
                <w:szCs w:val="24"/>
                <w:lang w:val="sr-Cyrl-CS"/>
              </w:rPr>
            </w:pPr>
            <w:r w:rsidRPr="00582447">
              <w:rPr>
                <w:rFonts w:cs="Arial"/>
                <w:sz w:val="24"/>
                <w:szCs w:val="24"/>
                <w:lang w:val="sr-Cyrl-CS"/>
              </w:rPr>
              <w:t>радио у кабини</w:t>
            </w:r>
          </w:p>
        </w:tc>
        <w:tc>
          <w:tcPr>
            <w:tcW w:w="3148" w:type="dxa"/>
          </w:tcPr>
          <w:p w14:paraId="41F33AB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AFBD641" w14:textId="77777777" w:rsidTr="00ED7B90">
        <w:trPr>
          <w:trHeight w:val="238"/>
        </w:trPr>
        <w:tc>
          <w:tcPr>
            <w:tcW w:w="6350" w:type="dxa"/>
          </w:tcPr>
          <w:p w14:paraId="3BB9DD5D"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8.  </w:t>
            </w:r>
            <w:r w:rsidRPr="00582447">
              <w:rPr>
                <w:rFonts w:cs="Arial"/>
                <w:b/>
                <w:sz w:val="24"/>
                <w:szCs w:val="24"/>
                <w:lang w:val="sr-Cyrl-CS"/>
              </w:rPr>
              <w:t>Резервоар</w:t>
            </w:r>
          </w:p>
        </w:tc>
        <w:tc>
          <w:tcPr>
            <w:tcW w:w="3148" w:type="dxa"/>
          </w:tcPr>
          <w:p w14:paraId="646DFFD1"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0C027973" w14:textId="77777777" w:rsidTr="00ED7B90">
        <w:trPr>
          <w:trHeight w:val="255"/>
        </w:trPr>
        <w:tc>
          <w:tcPr>
            <w:tcW w:w="6350" w:type="dxa"/>
          </w:tcPr>
          <w:p w14:paraId="5A5779F1"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rPr>
              <w:t xml:space="preserve">1.  </w:t>
            </w:r>
            <w:r w:rsidRPr="00582447">
              <w:rPr>
                <w:rFonts w:cs="Arial"/>
                <w:sz w:val="24"/>
                <w:szCs w:val="24"/>
                <w:lang w:val="sr-Cyrl-CS"/>
              </w:rPr>
              <w:t>резервоар горива мин 600 лит.</w:t>
            </w:r>
          </w:p>
        </w:tc>
        <w:tc>
          <w:tcPr>
            <w:tcW w:w="3148" w:type="dxa"/>
          </w:tcPr>
          <w:p w14:paraId="68EDF5FA"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39A3791" w14:textId="77777777" w:rsidTr="00ED7B90">
        <w:trPr>
          <w:trHeight w:val="255"/>
        </w:trPr>
        <w:tc>
          <w:tcPr>
            <w:tcW w:w="6350" w:type="dxa"/>
          </w:tcPr>
          <w:p w14:paraId="55F9ED65"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9.  </w:t>
            </w:r>
            <w:r w:rsidRPr="00582447">
              <w:rPr>
                <w:rFonts w:cs="Arial"/>
                <w:b/>
                <w:sz w:val="24"/>
                <w:szCs w:val="24"/>
                <w:lang w:val="sr-Cyrl-CS"/>
              </w:rPr>
              <w:t>Експлоатационе могућности (карактеристике) машине</w:t>
            </w:r>
          </w:p>
        </w:tc>
        <w:tc>
          <w:tcPr>
            <w:tcW w:w="3148" w:type="dxa"/>
          </w:tcPr>
          <w:p w14:paraId="70151381"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0D872D9B" w14:textId="77777777" w:rsidTr="00ED7B90">
        <w:trPr>
          <w:trHeight w:val="238"/>
        </w:trPr>
        <w:tc>
          <w:tcPr>
            <w:tcW w:w="6350" w:type="dxa"/>
          </w:tcPr>
          <w:p w14:paraId="7E52B1AE" w14:textId="77777777" w:rsidR="00B87F0C" w:rsidRPr="00582447" w:rsidRDefault="00B87F0C" w:rsidP="00FC41AA">
            <w:pPr>
              <w:numPr>
                <w:ilvl w:val="0"/>
                <w:numId w:val="36"/>
              </w:numPr>
              <w:tabs>
                <w:tab w:val="left" w:pos="992"/>
              </w:tabs>
              <w:spacing w:before="0"/>
              <w:contextualSpacing/>
              <w:rPr>
                <w:rFonts w:cs="Arial"/>
                <w:sz w:val="24"/>
                <w:szCs w:val="24"/>
                <w:lang w:val="sr-Cyrl-CS"/>
              </w:rPr>
            </w:pPr>
            <w:r w:rsidRPr="00582447">
              <w:rPr>
                <w:rFonts w:cs="Arial"/>
                <w:sz w:val="24"/>
                <w:szCs w:val="24"/>
                <w:lang w:val="sr-Cyrl-CS"/>
              </w:rPr>
              <w:t>капацитет дизања мин 80т</w:t>
            </w:r>
          </w:p>
        </w:tc>
        <w:tc>
          <w:tcPr>
            <w:tcW w:w="3148" w:type="dxa"/>
          </w:tcPr>
          <w:p w14:paraId="457751BA" w14:textId="77777777" w:rsidR="00B87F0C" w:rsidRPr="00582447" w:rsidRDefault="00B87F0C" w:rsidP="00582447">
            <w:pPr>
              <w:tabs>
                <w:tab w:val="left" w:pos="992"/>
              </w:tabs>
              <w:spacing w:before="0"/>
              <w:ind w:left="425"/>
              <w:contextualSpacing/>
              <w:rPr>
                <w:rFonts w:cs="Arial"/>
                <w:sz w:val="24"/>
                <w:szCs w:val="24"/>
                <w:lang w:val="sr-Cyrl-CS"/>
              </w:rPr>
            </w:pPr>
          </w:p>
        </w:tc>
      </w:tr>
      <w:tr w:rsidR="00B87F0C" w:rsidRPr="00582447" w14:paraId="00FC171F" w14:textId="77777777" w:rsidTr="00ED7B90">
        <w:trPr>
          <w:trHeight w:val="255"/>
        </w:trPr>
        <w:tc>
          <w:tcPr>
            <w:tcW w:w="6350" w:type="dxa"/>
          </w:tcPr>
          <w:p w14:paraId="15ED4F67" w14:textId="77777777" w:rsidR="00B87F0C" w:rsidRPr="00582447" w:rsidRDefault="00B87F0C" w:rsidP="00FC41AA">
            <w:pPr>
              <w:numPr>
                <w:ilvl w:val="0"/>
                <w:numId w:val="36"/>
              </w:numPr>
              <w:tabs>
                <w:tab w:val="left" w:pos="992"/>
              </w:tabs>
              <w:spacing w:before="0"/>
              <w:contextualSpacing/>
              <w:rPr>
                <w:rFonts w:cs="Arial"/>
                <w:sz w:val="24"/>
                <w:szCs w:val="24"/>
                <w:lang w:val="sr-Cyrl-CS"/>
              </w:rPr>
            </w:pPr>
            <w:r w:rsidRPr="00582447">
              <w:rPr>
                <w:rFonts w:cs="Arial"/>
                <w:sz w:val="24"/>
                <w:szCs w:val="24"/>
                <w:lang w:val="sr-Cyrl-CS"/>
              </w:rPr>
              <w:t>клиренс мин 500мм</w:t>
            </w:r>
          </w:p>
        </w:tc>
        <w:tc>
          <w:tcPr>
            <w:tcW w:w="3148" w:type="dxa"/>
          </w:tcPr>
          <w:p w14:paraId="4C0BEFD2" w14:textId="77777777" w:rsidR="00B87F0C" w:rsidRPr="00582447" w:rsidRDefault="00B87F0C" w:rsidP="00582447">
            <w:pPr>
              <w:tabs>
                <w:tab w:val="left" w:pos="992"/>
              </w:tabs>
              <w:spacing w:before="0"/>
              <w:ind w:left="425"/>
              <w:contextualSpacing/>
              <w:rPr>
                <w:rFonts w:cs="Arial"/>
                <w:sz w:val="24"/>
                <w:szCs w:val="24"/>
                <w:lang w:val="sr-Cyrl-CS"/>
              </w:rPr>
            </w:pPr>
          </w:p>
        </w:tc>
      </w:tr>
      <w:tr w:rsidR="00B87F0C" w:rsidRPr="00582447" w14:paraId="159032CB" w14:textId="77777777" w:rsidTr="00ED7B90">
        <w:trPr>
          <w:trHeight w:val="238"/>
        </w:trPr>
        <w:tc>
          <w:tcPr>
            <w:tcW w:w="6350" w:type="dxa"/>
          </w:tcPr>
          <w:p w14:paraId="620FACD8" w14:textId="77777777" w:rsidR="00B87F0C" w:rsidRPr="00582447" w:rsidRDefault="00B87F0C" w:rsidP="00FC41AA">
            <w:pPr>
              <w:numPr>
                <w:ilvl w:val="0"/>
                <w:numId w:val="36"/>
              </w:numPr>
              <w:tabs>
                <w:tab w:val="left" w:pos="992"/>
              </w:tabs>
              <w:spacing w:before="0"/>
              <w:contextualSpacing/>
              <w:rPr>
                <w:rFonts w:cs="Arial"/>
                <w:sz w:val="24"/>
                <w:szCs w:val="24"/>
                <w:lang w:val="sr-Cyrl-CS"/>
              </w:rPr>
            </w:pPr>
            <w:r w:rsidRPr="00582447">
              <w:rPr>
                <w:rFonts w:cs="Arial"/>
                <w:sz w:val="24"/>
                <w:szCs w:val="24"/>
                <w:lang w:val="sr-Cyrl-CS"/>
              </w:rPr>
              <w:t>ширина папуче мин 762мм (30")</w:t>
            </w:r>
          </w:p>
        </w:tc>
        <w:tc>
          <w:tcPr>
            <w:tcW w:w="3148" w:type="dxa"/>
          </w:tcPr>
          <w:p w14:paraId="0E66B73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9360A9C" w14:textId="77777777" w:rsidTr="00ED7B90">
        <w:trPr>
          <w:trHeight w:val="255"/>
        </w:trPr>
        <w:tc>
          <w:tcPr>
            <w:tcW w:w="6350" w:type="dxa"/>
          </w:tcPr>
          <w:p w14:paraId="57F95FD9" w14:textId="77777777" w:rsidR="00B87F0C" w:rsidRPr="00582447" w:rsidRDefault="00B87F0C" w:rsidP="00FC41AA">
            <w:pPr>
              <w:numPr>
                <w:ilvl w:val="0"/>
                <w:numId w:val="36"/>
              </w:numPr>
              <w:tabs>
                <w:tab w:val="left" w:pos="992"/>
              </w:tabs>
              <w:spacing w:before="0"/>
              <w:contextualSpacing/>
              <w:rPr>
                <w:rFonts w:cs="Arial"/>
                <w:sz w:val="24"/>
                <w:szCs w:val="24"/>
                <w:lang w:val="sr-Cyrl-CS"/>
              </w:rPr>
            </w:pPr>
            <w:r w:rsidRPr="00582447">
              <w:rPr>
                <w:rFonts w:cs="Arial"/>
                <w:sz w:val="24"/>
                <w:szCs w:val="24"/>
                <w:lang w:val="sr-Cyrl-CS"/>
              </w:rPr>
              <w:t>маx спрецифични притисак на тло мањи од 1кг/цм2</w:t>
            </w:r>
          </w:p>
        </w:tc>
        <w:tc>
          <w:tcPr>
            <w:tcW w:w="3148" w:type="dxa"/>
          </w:tcPr>
          <w:p w14:paraId="14DEFA53"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74B8886" w14:textId="77777777" w:rsidTr="00ED7B90">
        <w:trPr>
          <w:trHeight w:val="510"/>
        </w:trPr>
        <w:tc>
          <w:tcPr>
            <w:tcW w:w="6350" w:type="dxa"/>
          </w:tcPr>
          <w:p w14:paraId="3941CEF3" w14:textId="77777777" w:rsidR="00B87F0C" w:rsidRPr="00582447" w:rsidRDefault="00B87F0C" w:rsidP="00FC41AA">
            <w:pPr>
              <w:numPr>
                <w:ilvl w:val="0"/>
                <w:numId w:val="36"/>
              </w:numPr>
              <w:tabs>
                <w:tab w:val="left" w:pos="992"/>
              </w:tabs>
              <w:spacing w:before="0"/>
              <w:contextualSpacing/>
              <w:rPr>
                <w:rFonts w:cs="Arial"/>
                <w:sz w:val="24"/>
                <w:szCs w:val="24"/>
                <w:lang w:val="sr-Cyrl-CS"/>
              </w:rPr>
            </w:pPr>
            <w:r w:rsidRPr="00582447">
              <w:rPr>
                <w:rFonts w:cs="Arial"/>
                <w:sz w:val="24"/>
                <w:szCs w:val="24"/>
                <w:lang w:val="sr-Cyrl-CS"/>
              </w:rPr>
              <w:t>сигурносни систем од преоптерећења (искључење рада радног уређаја приликом преоптерећења)</w:t>
            </w:r>
          </w:p>
        </w:tc>
        <w:tc>
          <w:tcPr>
            <w:tcW w:w="3148" w:type="dxa"/>
          </w:tcPr>
          <w:p w14:paraId="2CAD16A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102005E" w14:textId="77777777" w:rsidTr="00ED7B90">
        <w:trPr>
          <w:trHeight w:val="238"/>
        </w:trPr>
        <w:tc>
          <w:tcPr>
            <w:tcW w:w="6350" w:type="dxa"/>
          </w:tcPr>
          <w:p w14:paraId="77C12D74"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lastRenderedPageBreak/>
              <w:t xml:space="preserve"> 10. </w:t>
            </w:r>
            <w:r w:rsidRPr="00582447">
              <w:rPr>
                <w:rFonts w:cs="Arial"/>
                <w:b/>
                <w:sz w:val="24"/>
                <w:szCs w:val="24"/>
                <w:lang w:val="sr-Cyrl-CS"/>
              </w:rPr>
              <w:t>Безусловна гаранција за машину</w:t>
            </w:r>
          </w:p>
        </w:tc>
        <w:tc>
          <w:tcPr>
            <w:tcW w:w="3148" w:type="dxa"/>
          </w:tcPr>
          <w:p w14:paraId="48F9C4DC"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55FA21CF" w14:textId="77777777" w:rsidTr="00ED7B90">
        <w:trPr>
          <w:trHeight w:val="510"/>
        </w:trPr>
        <w:tc>
          <w:tcPr>
            <w:tcW w:w="6350" w:type="dxa"/>
          </w:tcPr>
          <w:p w14:paraId="34D4E4D3" w14:textId="77777777" w:rsidR="00B87F0C" w:rsidRPr="00582447" w:rsidRDefault="00B87F0C" w:rsidP="00FC41AA">
            <w:pPr>
              <w:numPr>
                <w:ilvl w:val="0"/>
                <w:numId w:val="37"/>
              </w:numPr>
              <w:tabs>
                <w:tab w:val="left" w:pos="992"/>
              </w:tabs>
              <w:spacing w:before="0"/>
              <w:contextualSpacing/>
              <w:rPr>
                <w:rFonts w:cs="Arial"/>
                <w:sz w:val="24"/>
                <w:szCs w:val="24"/>
                <w:lang w:val="sr-Cyrl-CS"/>
              </w:rPr>
            </w:pPr>
            <w:r w:rsidRPr="00582447">
              <w:rPr>
                <w:rFonts w:cs="Arial"/>
                <w:sz w:val="24"/>
                <w:szCs w:val="24"/>
                <w:lang w:val="sr-Cyrl-CS"/>
              </w:rPr>
              <w:t>гарацнија се односи на све елементе и склопове на машини за 4000 мото сати</w:t>
            </w:r>
          </w:p>
        </w:tc>
        <w:tc>
          <w:tcPr>
            <w:tcW w:w="3148" w:type="dxa"/>
          </w:tcPr>
          <w:p w14:paraId="665B41D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5E2CFD51" w14:textId="77777777" w:rsidTr="00ED7B90">
        <w:trPr>
          <w:trHeight w:val="238"/>
        </w:trPr>
        <w:tc>
          <w:tcPr>
            <w:tcW w:w="6350" w:type="dxa"/>
          </w:tcPr>
          <w:p w14:paraId="77EFE554" w14:textId="77777777" w:rsidR="00B87F0C" w:rsidRPr="00582447" w:rsidRDefault="00B87F0C" w:rsidP="00FC41AA">
            <w:pPr>
              <w:numPr>
                <w:ilvl w:val="0"/>
                <w:numId w:val="37"/>
              </w:numPr>
              <w:tabs>
                <w:tab w:val="left" w:pos="992"/>
              </w:tabs>
              <w:spacing w:before="0"/>
              <w:contextualSpacing/>
              <w:rPr>
                <w:rFonts w:cs="Arial"/>
                <w:sz w:val="24"/>
                <w:szCs w:val="24"/>
                <w:lang w:val="sr-Cyrl-CS"/>
              </w:rPr>
            </w:pPr>
            <w:r w:rsidRPr="00582447">
              <w:rPr>
                <w:rFonts w:cs="Arial"/>
                <w:sz w:val="24"/>
                <w:szCs w:val="24"/>
                <w:lang w:val="sr-Cyrl-CS"/>
              </w:rPr>
              <w:t>бесплатно одржавање за време рада од 4000 м.ч.</w:t>
            </w:r>
          </w:p>
        </w:tc>
        <w:tc>
          <w:tcPr>
            <w:tcW w:w="3148" w:type="dxa"/>
          </w:tcPr>
          <w:p w14:paraId="493DAD45"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CEF0B24" w14:textId="77777777" w:rsidTr="00ED7B90">
        <w:trPr>
          <w:trHeight w:val="510"/>
        </w:trPr>
        <w:tc>
          <w:tcPr>
            <w:tcW w:w="6350" w:type="dxa"/>
          </w:tcPr>
          <w:p w14:paraId="7EFEF0AD" w14:textId="77777777" w:rsidR="00B87F0C" w:rsidRPr="00582447" w:rsidRDefault="00B87F0C" w:rsidP="00FC41AA">
            <w:pPr>
              <w:numPr>
                <w:ilvl w:val="0"/>
                <w:numId w:val="37"/>
              </w:numPr>
              <w:tabs>
                <w:tab w:val="left" w:pos="992"/>
              </w:tabs>
              <w:spacing w:before="0"/>
              <w:contextualSpacing/>
              <w:rPr>
                <w:rFonts w:cs="Arial"/>
                <w:sz w:val="24"/>
                <w:szCs w:val="24"/>
                <w:lang w:val="sr-Cyrl-CS"/>
              </w:rPr>
            </w:pPr>
            <w:r w:rsidRPr="00582447">
              <w:rPr>
                <w:rFonts w:cs="Arial"/>
                <w:sz w:val="24"/>
                <w:szCs w:val="24"/>
                <w:lang w:val="sr-Cyrl-CS"/>
              </w:rPr>
              <w:t>поузданост машине за време прве године експлоатације 95% (рачуна се по прилогу 1 и 2)</w:t>
            </w:r>
          </w:p>
        </w:tc>
        <w:tc>
          <w:tcPr>
            <w:tcW w:w="3148" w:type="dxa"/>
          </w:tcPr>
          <w:p w14:paraId="15641E67"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97BB628" w14:textId="77777777" w:rsidTr="00ED7B90">
        <w:trPr>
          <w:trHeight w:val="255"/>
        </w:trPr>
        <w:tc>
          <w:tcPr>
            <w:tcW w:w="6350" w:type="dxa"/>
          </w:tcPr>
          <w:p w14:paraId="398B46F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11. </w:t>
            </w:r>
            <w:r w:rsidRPr="00582447">
              <w:rPr>
                <w:rFonts w:cs="Arial"/>
                <w:b/>
                <w:sz w:val="24"/>
                <w:szCs w:val="24"/>
                <w:lang w:val="sr-Cyrl-CS"/>
              </w:rPr>
              <w:t>Техничка документација</w:t>
            </w:r>
            <w:r w:rsidRPr="00582447">
              <w:rPr>
                <w:rFonts w:cs="Arial"/>
                <w:b/>
                <w:sz w:val="24"/>
                <w:szCs w:val="24"/>
                <w:lang w:val="sr-Cyrl-CS"/>
              </w:rPr>
              <w:tab/>
            </w:r>
          </w:p>
        </w:tc>
        <w:tc>
          <w:tcPr>
            <w:tcW w:w="3148" w:type="dxa"/>
          </w:tcPr>
          <w:p w14:paraId="2F2F026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5DCC7B3E" w14:textId="77777777" w:rsidTr="00ED7B90">
        <w:trPr>
          <w:trHeight w:val="510"/>
        </w:trPr>
        <w:tc>
          <w:tcPr>
            <w:tcW w:w="6350" w:type="dxa"/>
          </w:tcPr>
          <w:p w14:paraId="5A07F1B9"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упуство за руковање на српском језику (за сваку машину посебно) (уз испоруку машина)</w:t>
            </w:r>
          </w:p>
        </w:tc>
        <w:tc>
          <w:tcPr>
            <w:tcW w:w="3148" w:type="dxa"/>
          </w:tcPr>
          <w:p w14:paraId="7DD13433"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8BD04A6" w14:textId="77777777" w:rsidTr="00ED7B90">
        <w:trPr>
          <w:trHeight w:val="495"/>
        </w:trPr>
        <w:tc>
          <w:tcPr>
            <w:tcW w:w="6350" w:type="dxa"/>
          </w:tcPr>
          <w:p w14:paraId="08A0D6F6"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каталог резервних делова (ЦД и штампани облик) (за сваку машину посебно)(уз испоруку машина)</w:t>
            </w:r>
          </w:p>
        </w:tc>
        <w:tc>
          <w:tcPr>
            <w:tcW w:w="3148" w:type="dxa"/>
          </w:tcPr>
          <w:p w14:paraId="1D636240"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EDA799C" w14:textId="77777777" w:rsidTr="00ED7B90">
        <w:trPr>
          <w:trHeight w:val="767"/>
        </w:trPr>
        <w:tc>
          <w:tcPr>
            <w:tcW w:w="6350" w:type="dxa"/>
          </w:tcPr>
          <w:p w14:paraId="56680E26"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комплетна радионичка упуства за одржавање свих склопова на српском или енглеском језику (уз испоруку машина)</w:t>
            </w:r>
          </w:p>
        </w:tc>
        <w:tc>
          <w:tcPr>
            <w:tcW w:w="3148" w:type="dxa"/>
          </w:tcPr>
          <w:p w14:paraId="70F3AA55"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9D313FE" w14:textId="77777777" w:rsidTr="00ED7B90">
        <w:trPr>
          <w:trHeight w:val="495"/>
        </w:trPr>
        <w:tc>
          <w:tcPr>
            <w:tcW w:w="6350" w:type="dxa"/>
          </w:tcPr>
          <w:p w14:paraId="2E7843E5"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сертификат за машину оригинал и преведен на српски језик (за сваку машину посебно)(уз испоруку машина)</w:t>
            </w:r>
          </w:p>
        </w:tc>
        <w:tc>
          <w:tcPr>
            <w:tcW w:w="3148" w:type="dxa"/>
          </w:tcPr>
          <w:p w14:paraId="56D16315"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0353BE9" w14:textId="77777777" w:rsidTr="00ED7B90">
        <w:trPr>
          <w:trHeight w:val="1789"/>
        </w:trPr>
        <w:tc>
          <w:tcPr>
            <w:tcW w:w="6350" w:type="dxa"/>
          </w:tcPr>
          <w:p w14:paraId="71B2B84F"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уз машину испоручити лап топ рачунар са одговарајућим прикључцима за машину и дијагностичко упутство за системе који поседују електронско прађење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испорученодијагностичко упутство кодова грешака)(уз испоруку машина)</w:t>
            </w:r>
          </w:p>
        </w:tc>
        <w:tc>
          <w:tcPr>
            <w:tcW w:w="3148" w:type="dxa"/>
          </w:tcPr>
          <w:p w14:paraId="7055A203"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58910EA" w14:textId="77777777" w:rsidTr="00ED7B90">
        <w:trPr>
          <w:trHeight w:val="255"/>
        </w:trPr>
        <w:tc>
          <w:tcPr>
            <w:tcW w:w="6350" w:type="dxa"/>
          </w:tcPr>
          <w:p w14:paraId="354825FF" w14:textId="77777777" w:rsidR="00B87F0C" w:rsidRPr="00582447" w:rsidRDefault="00B87F0C" w:rsidP="00FC41AA">
            <w:pPr>
              <w:numPr>
                <w:ilvl w:val="0"/>
                <w:numId w:val="38"/>
              </w:numPr>
              <w:tabs>
                <w:tab w:val="left" w:pos="992"/>
              </w:tabs>
              <w:spacing w:before="0"/>
              <w:contextualSpacing/>
              <w:rPr>
                <w:rFonts w:cs="Arial"/>
                <w:sz w:val="24"/>
                <w:szCs w:val="24"/>
                <w:lang w:val="sr-Cyrl-CS"/>
              </w:rPr>
            </w:pPr>
            <w:r w:rsidRPr="00582447">
              <w:rPr>
                <w:rFonts w:cs="Arial"/>
                <w:sz w:val="24"/>
                <w:szCs w:val="24"/>
                <w:lang w:val="sr-Cyrl-CS"/>
              </w:rPr>
              <w:t>атест за машину (уз испоруку машине)</w:t>
            </w:r>
          </w:p>
        </w:tc>
        <w:tc>
          <w:tcPr>
            <w:tcW w:w="3148" w:type="dxa"/>
          </w:tcPr>
          <w:p w14:paraId="2BE68500"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963A3A4" w14:textId="77777777" w:rsidTr="00ED7B90">
        <w:trPr>
          <w:trHeight w:val="238"/>
        </w:trPr>
        <w:tc>
          <w:tcPr>
            <w:tcW w:w="6350" w:type="dxa"/>
          </w:tcPr>
          <w:p w14:paraId="365AB886"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12.   </w:t>
            </w:r>
            <w:r w:rsidRPr="00582447">
              <w:rPr>
                <w:rFonts w:cs="Arial"/>
                <w:b/>
                <w:sz w:val="24"/>
                <w:szCs w:val="24"/>
                <w:lang w:val="sr-Cyrl-CS"/>
              </w:rPr>
              <w:t>Сервисна подршка</w:t>
            </w:r>
          </w:p>
        </w:tc>
        <w:tc>
          <w:tcPr>
            <w:tcW w:w="3148" w:type="dxa"/>
          </w:tcPr>
          <w:p w14:paraId="5165CC83"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24AE31CD" w14:textId="77777777" w:rsidTr="00ED7B90">
        <w:trPr>
          <w:trHeight w:val="510"/>
        </w:trPr>
        <w:tc>
          <w:tcPr>
            <w:tcW w:w="6350" w:type="dxa"/>
          </w:tcPr>
          <w:p w14:paraId="0E89B38E" w14:textId="77777777" w:rsidR="00B87F0C" w:rsidRPr="00582447" w:rsidRDefault="00B87F0C" w:rsidP="00FC41AA">
            <w:pPr>
              <w:numPr>
                <w:ilvl w:val="0"/>
                <w:numId w:val="39"/>
              </w:numPr>
              <w:tabs>
                <w:tab w:val="left" w:pos="992"/>
              </w:tabs>
              <w:spacing w:before="0"/>
              <w:contextualSpacing/>
              <w:rPr>
                <w:rFonts w:cs="Arial"/>
                <w:sz w:val="24"/>
                <w:szCs w:val="24"/>
                <w:lang w:val="sr-Cyrl-CS"/>
              </w:rPr>
            </w:pPr>
            <w:r w:rsidRPr="00582447">
              <w:rPr>
                <w:rFonts w:cs="Arial"/>
                <w:sz w:val="24"/>
                <w:szCs w:val="24"/>
                <w:lang w:val="sr-Cyrl-CS"/>
              </w:rPr>
              <w:t>овлашени сервис од стране произвођача машине (у понуди приложити овлашење издато од стране произвођача)</w:t>
            </w:r>
          </w:p>
        </w:tc>
        <w:tc>
          <w:tcPr>
            <w:tcW w:w="3148" w:type="dxa"/>
          </w:tcPr>
          <w:p w14:paraId="53BA146B"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3F28B29" w14:textId="77777777" w:rsidTr="00ED7B90">
        <w:trPr>
          <w:trHeight w:val="238"/>
        </w:trPr>
        <w:tc>
          <w:tcPr>
            <w:tcW w:w="6350" w:type="dxa"/>
          </w:tcPr>
          <w:p w14:paraId="49B952A6" w14:textId="77777777" w:rsidR="00B87F0C" w:rsidRPr="00582447" w:rsidRDefault="00B87F0C" w:rsidP="00FC41AA">
            <w:pPr>
              <w:numPr>
                <w:ilvl w:val="0"/>
                <w:numId w:val="39"/>
              </w:numPr>
              <w:tabs>
                <w:tab w:val="left" w:pos="992"/>
              </w:tabs>
              <w:spacing w:before="0"/>
              <w:contextualSpacing/>
              <w:rPr>
                <w:rFonts w:cs="Arial"/>
                <w:sz w:val="24"/>
                <w:szCs w:val="24"/>
                <w:lang w:val="sr-Cyrl-CS"/>
              </w:rPr>
            </w:pPr>
            <w:r w:rsidRPr="00582447">
              <w:rPr>
                <w:rFonts w:cs="Arial"/>
                <w:sz w:val="24"/>
                <w:szCs w:val="24"/>
                <w:lang w:val="sr-Cyrl-CS"/>
              </w:rPr>
              <w:t>сертификовани сервисери за одрзавање те врсте опреме</w:t>
            </w:r>
          </w:p>
        </w:tc>
        <w:tc>
          <w:tcPr>
            <w:tcW w:w="3148" w:type="dxa"/>
          </w:tcPr>
          <w:p w14:paraId="65A48797"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CD8A6C1" w14:textId="77777777" w:rsidTr="00ED7B90">
        <w:trPr>
          <w:trHeight w:val="255"/>
        </w:trPr>
        <w:tc>
          <w:tcPr>
            <w:tcW w:w="6350" w:type="dxa"/>
          </w:tcPr>
          <w:p w14:paraId="3AD1A5E5" w14:textId="77777777" w:rsidR="00B87F0C" w:rsidRPr="00582447" w:rsidRDefault="00B87F0C" w:rsidP="00FC41AA">
            <w:pPr>
              <w:numPr>
                <w:ilvl w:val="0"/>
                <w:numId w:val="39"/>
              </w:numPr>
              <w:tabs>
                <w:tab w:val="left" w:pos="992"/>
              </w:tabs>
              <w:spacing w:before="0"/>
              <w:contextualSpacing/>
              <w:rPr>
                <w:rFonts w:cs="Arial"/>
                <w:sz w:val="24"/>
                <w:szCs w:val="24"/>
                <w:lang w:val="sr-Cyrl-CS"/>
              </w:rPr>
            </w:pPr>
            <w:r w:rsidRPr="00582447">
              <w:rPr>
                <w:rFonts w:cs="Arial"/>
                <w:sz w:val="24"/>
                <w:szCs w:val="24"/>
                <w:lang w:val="sr-Cyrl-CS"/>
              </w:rPr>
              <w:t>број сервисних екипа минум 2 сервисера 1 возило</w:t>
            </w:r>
          </w:p>
        </w:tc>
        <w:tc>
          <w:tcPr>
            <w:tcW w:w="3148" w:type="dxa"/>
          </w:tcPr>
          <w:p w14:paraId="17D621BA"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8285945" w14:textId="77777777" w:rsidTr="00ED7B90">
        <w:trPr>
          <w:trHeight w:val="1022"/>
        </w:trPr>
        <w:tc>
          <w:tcPr>
            <w:tcW w:w="6350" w:type="dxa"/>
          </w:tcPr>
          <w:p w14:paraId="6E81E6D8" w14:textId="77777777" w:rsidR="00B87F0C" w:rsidRPr="00582447" w:rsidRDefault="00B87F0C" w:rsidP="00FC41AA">
            <w:pPr>
              <w:numPr>
                <w:ilvl w:val="0"/>
                <w:numId w:val="39"/>
              </w:numPr>
              <w:tabs>
                <w:tab w:val="left" w:pos="992"/>
              </w:tabs>
              <w:spacing w:before="0"/>
              <w:contextualSpacing/>
              <w:rPr>
                <w:rFonts w:cs="Arial"/>
                <w:sz w:val="24"/>
                <w:szCs w:val="24"/>
                <w:lang w:val="sr-Cyrl-CS"/>
              </w:rPr>
            </w:pPr>
            <w:r w:rsidRPr="00582447">
              <w:rPr>
                <w:rFonts w:cs="Arial"/>
                <w:sz w:val="24"/>
                <w:szCs w:val="24"/>
                <w:lang w:val="sr-Cyrl-CS"/>
              </w:rPr>
              <w:t>обука техничко-надзорног особља (навести место, број особља, број дана, време одржавања обуке техничког особља у року од 30 дана по пуштању у рад, а обука руковаоца пре пуштања у рад</w:t>
            </w:r>
          </w:p>
        </w:tc>
        <w:tc>
          <w:tcPr>
            <w:tcW w:w="3148" w:type="dxa"/>
          </w:tcPr>
          <w:p w14:paraId="0881D72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5D407F5" w14:textId="77777777" w:rsidTr="00ED7B90">
        <w:trPr>
          <w:trHeight w:val="238"/>
        </w:trPr>
        <w:tc>
          <w:tcPr>
            <w:tcW w:w="6350" w:type="dxa"/>
          </w:tcPr>
          <w:p w14:paraId="3EF5A54D"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13.  </w:t>
            </w:r>
            <w:r w:rsidRPr="00582447">
              <w:rPr>
                <w:rFonts w:cs="Arial"/>
                <w:b/>
                <w:sz w:val="24"/>
                <w:szCs w:val="24"/>
                <w:lang w:val="sr-Cyrl-CS"/>
              </w:rPr>
              <w:t>Пратећа опрема</w:t>
            </w:r>
            <w:r w:rsidRPr="00582447">
              <w:rPr>
                <w:rFonts w:cs="Arial"/>
                <w:b/>
                <w:sz w:val="24"/>
                <w:szCs w:val="24"/>
                <w:lang w:val="sr-Cyrl-CS"/>
              </w:rPr>
              <w:tab/>
            </w:r>
          </w:p>
        </w:tc>
        <w:tc>
          <w:tcPr>
            <w:tcW w:w="3148" w:type="dxa"/>
          </w:tcPr>
          <w:p w14:paraId="70D350EA"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8C3ACBB" w14:textId="77777777" w:rsidTr="00ED7B90">
        <w:trPr>
          <w:trHeight w:val="1278"/>
        </w:trPr>
        <w:tc>
          <w:tcPr>
            <w:tcW w:w="6350" w:type="dxa"/>
          </w:tcPr>
          <w:p w14:paraId="62423205" w14:textId="77777777" w:rsidR="00B87F0C" w:rsidRPr="00582447" w:rsidRDefault="00B87F0C" w:rsidP="00FC41AA">
            <w:pPr>
              <w:numPr>
                <w:ilvl w:val="0"/>
                <w:numId w:val="40"/>
              </w:numPr>
              <w:tabs>
                <w:tab w:val="left" w:pos="992"/>
              </w:tabs>
              <w:spacing w:before="0"/>
              <w:contextualSpacing/>
              <w:rPr>
                <w:rFonts w:cs="Arial"/>
                <w:sz w:val="24"/>
                <w:szCs w:val="24"/>
                <w:lang w:val="sr-Cyrl-CS"/>
              </w:rPr>
            </w:pPr>
            <w:r w:rsidRPr="00582447">
              <w:rPr>
                <w:rFonts w:cs="Arial"/>
                <w:sz w:val="24"/>
                <w:szCs w:val="24"/>
                <w:lang w:val="sr-Cyrl-CS"/>
              </w:rPr>
              <w:t>Дијагностицки уредјај са одговарајућим софтвером и прибором (у случају да машина има такве системе)</w:t>
            </w:r>
          </w:p>
          <w:p w14:paraId="2085D8F0" w14:textId="77777777" w:rsidR="00B87F0C" w:rsidRPr="00582447" w:rsidRDefault="00B87F0C" w:rsidP="00FC41AA">
            <w:pPr>
              <w:numPr>
                <w:ilvl w:val="0"/>
                <w:numId w:val="40"/>
              </w:numPr>
              <w:tabs>
                <w:tab w:val="left" w:pos="992"/>
              </w:tabs>
              <w:spacing w:before="0"/>
              <w:contextualSpacing/>
              <w:rPr>
                <w:rFonts w:cs="Arial"/>
                <w:sz w:val="24"/>
                <w:szCs w:val="24"/>
                <w:lang w:val="sr-Cyrl-CS"/>
              </w:rPr>
            </w:pPr>
            <w:r w:rsidRPr="00582447">
              <w:rPr>
                <w:rFonts w:cs="Arial"/>
                <w:sz w:val="24"/>
                <w:szCs w:val="24"/>
                <w:lang w:val="sr-Cyrl-RS" w:eastAsia="ar-SA"/>
              </w:rPr>
              <w:t>ГПС уређај са праћењем параметара рада машине (позиција, потрошња, радни режим) са правом приступа подацима (од стране наручиоца)</w:t>
            </w:r>
          </w:p>
        </w:tc>
        <w:tc>
          <w:tcPr>
            <w:tcW w:w="3148" w:type="dxa"/>
          </w:tcPr>
          <w:p w14:paraId="49E030F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DADE859" w14:textId="77777777" w:rsidTr="00ED7B90">
        <w:trPr>
          <w:trHeight w:val="751"/>
        </w:trPr>
        <w:tc>
          <w:tcPr>
            <w:tcW w:w="6350" w:type="dxa"/>
          </w:tcPr>
          <w:p w14:paraId="45C64778" w14:textId="77777777" w:rsidR="00B87F0C" w:rsidRPr="00582447" w:rsidRDefault="00B87F0C" w:rsidP="00582447">
            <w:pPr>
              <w:tabs>
                <w:tab w:val="left" w:pos="992"/>
              </w:tabs>
              <w:spacing w:before="0"/>
              <w:contextualSpacing/>
              <w:rPr>
                <w:rFonts w:cs="Arial"/>
                <w:b/>
                <w:sz w:val="24"/>
                <w:szCs w:val="24"/>
              </w:rPr>
            </w:pPr>
            <w:r w:rsidRPr="00582447">
              <w:rPr>
                <w:rFonts w:cs="Arial"/>
                <w:b/>
                <w:sz w:val="24"/>
                <w:szCs w:val="24"/>
                <w:lang w:val="sr-Latn-RS"/>
              </w:rPr>
              <w:t xml:space="preserve">  14.  </w:t>
            </w:r>
            <w:r w:rsidRPr="00582447">
              <w:rPr>
                <w:rFonts w:cs="Arial"/>
                <w:b/>
                <w:sz w:val="24"/>
                <w:szCs w:val="24"/>
                <w:lang w:val="sr-Cyrl-CS"/>
              </w:rPr>
              <w:t xml:space="preserve">Резервни делови: уз сваку машину потрено </w:t>
            </w:r>
            <w:r w:rsidRPr="00582447">
              <w:rPr>
                <w:rFonts w:cs="Arial"/>
                <w:b/>
                <w:sz w:val="24"/>
                <w:szCs w:val="24"/>
              </w:rPr>
              <w:t xml:space="preserve"> </w:t>
            </w:r>
          </w:p>
          <w:p w14:paraId="62B08FA6" w14:textId="77777777" w:rsidR="00B87F0C" w:rsidRPr="00582447" w:rsidRDefault="00B87F0C" w:rsidP="00582447">
            <w:pPr>
              <w:tabs>
                <w:tab w:val="left" w:pos="992"/>
              </w:tabs>
              <w:spacing w:before="0"/>
              <w:contextualSpacing/>
              <w:rPr>
                <w:rFonts w:cs="Arial"/>
                <w:b/>
                <w:sz w:val="24"/>
                <w:szCs w:val="24"/>
              </w:rPr>
            </w:pPr>
            <w:r w:rsidRPr="00582447">
              <w:rPr>
                <w:rFonts w:cs="Arial"/>
                <w:b/>
                <w:sz w:val="24"/>
                <w:szCs w:val="24"/>
              </w:rPr>
              <w:t xml:space="preserve">         </w:t>
            </w:r>
            <w:r w:rsidRPr="00582447">
              <w:rPr>
                <w:rFonts w:cs="Arial"/>
                <w:b/>
                <w:sz w:val="24"/>
                <w:szCs w:val="24"/>
                <w:lang w:val="sr-Cyrl-CS"/>
              </w:rPr>
              <w:t>испоручити и следеће делове</w:t>
            </w:r>
            <w:r w:rsidRPr="00582447">
              <w:rPr>
                <w:rFonts w:cs="Arial"/>
                <w:b/>
                <w:sz w:val="24"/>
                <w:szCs w:val="24"/>
                <w:lang w:val="sr-Latn-RS"/>
              </w:rPr>
              <w:t xml:space="preserve">  </w:t>
            </w:r>
            <w:r w:rsidRPr="00582447">
              <w:rPr>
                <w:rFonts w:cs="Arial"/>
                <w:b/>
                <w:sz w:val="24"/>
                <w:szCs w:val="24"/>
                <w:lang w:val="sr-Cyrl-CS"/>
              </w:rPr>
              <w:t xml:space="preserve">везано за транспорт </w:t>
            </w:r>
            <w:r w:rsidRPr="00582447">
              <w:rPr>
                <w:rFonts w:cs="Arial"/>
                <w:b/>
                <w:sz w:val="24"/>
                <w:szCs w:val="24"/>
              </w:rPr>
              <w:t xml:space="preserve">   </w:t>
            </w:r>
          </w:p>
          <w:p w14:paraId="2A83B0F7" w14:textId="77777777" w:rsidR="00B87F0C" w:rsidRPr="00582447" w:rsidRDefault="00B87F0C" w:rsidP="00582447">
            <w:pPr>
              <w:tabs>
                <w:tab w:val="left" w:pos="992"/>
              </w:tabs>
              <w:spacing w:before="0"/>
              <w:contextualSpacing/>
              <w:rPr>
                <w:rFonts w:cs="Arial"/>
                <w:b/>
                <w:sz w:val="24"/>
                <w:szCs w:val="24"/>
                <w:lang w:val="sr-Latn-RS"/>
              </w:rPr>
            </w:pPr>
            <w:r w:rsidRPr="00582447">
              <w:rPr>
                <w:rFonts w:cs="Arial"/>
                <w:b/>
                <w:sz w:val="24"/>
                <w:szCs w:val="24"/>
              </w:rPr>
              <w:lastRenderedPageBreak/>
              <w:t xml:space="preserve">         </w:t>
            </w:r>
            <w:r w:rsidRPr="00582447">
              <w:rPr>
                <w:rFonts w:cs="Arial"/>
                <w:b/>
                <w:sz w:val="24"/>
                <w:szCs w:val="24"/>
                <w:lang w:val="sr-Cyrl-CS"/>
              </w:rPr>
              <w:t>машине:</w:t>
            </w:r>
            <w:r w:rsidRPr="00582447">
              <w:rPr>
                <w:rFonts w:cs="Arial"/>
                <w:b/>
                <w:sz w:val="24"/>
                <w:szCs w:val="24"/>
                <w:lang w:val="sr-Latn-RS"/>
              </w:rPr>
              <w:t xml:space="preserve">  </w:t>
            </w:r>
          </w:p>
        </w:tc>
        <w:tc>
          <w:tcPr>
            <w:tcW w:w="3148" w:type="dxa"/>
          </w:tcPr>
          <w:p w14:paraId="1928CF8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6CEFC07C" w14:textId="77777777" w:rsidTr="00ED7B90">
        <w:trPr>
          <w:trHeight w:val="255"/>
        </w:trPr>
        <w:tc>
          <w:tcPr>
            <w:tcW w:w="6350" w:type="dxa"/>
          </w:tcPr>
          <w:p w14:paraId="23B77FAA" w14:textId="77777777" w:rsidR="00B87F0C" w:rsidRPr="00582447" w:rsidRDefault="00B87F0C" w:rsidP="00FC41AA">
            <w:pPr>
              <w:numPr>
                <w:ilvl w:val="0"/>
                <w:numId w:val="41"/>
              </w:numPr>
              <w:tabs>
                <w:tab w:val="left" w:pos="992"/>
              </w:tabs>
              <w:spacing w:before="0"/>
              <w:contextualSpacing/>
              <w:rPr>
                <w:rFonts w:cs="Arial"/>
                <w:sz w:val="24"/>
                <w:szCs w:val="24"/>
                <w:lang w:val="sr-Cyrl-CS"/>
              </w:rPr>
            </w:pPr>
            <w:r w:rsidRPr="00582447">
              <w:rPr>
                <w:rFonts w:cs="Arial"/>
                <w:sz w:val="24"/>
                <w:szCs w:val="24"/>
                <w:lang w:val="sr-Cyrl-CS"/>
              </w:rPr>
              <w:t>све доње ролне за једну замену</w:t>
            </w:r>
          </w:p>
        </w:tc>
        <w:tc>
          <w:tcPr>
            <w:tcW w:w="3148" w:type="dxa"/>
          </w:tcPr>
          <w:p w14:paraId="51A974B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C50A862" w14:textId="77777777" w:rsidTr="00ED7B90">
        <w:trPr>
          <w:trHeight w:val="631"/>
        </w:trPr>
        <w:tc>
          <w:tcPr>
            <w:tcW w:w="6350" w:type="dxa"/>
          </w:tcPr>
          <w:p w14:paraId="44B848BC" w14:textId="77777777" w:rsidR="00B87F0C" w:rsidRPr="00582447" w:rsidRDefault="00B87F0C" w:rsidP="00FC41AA">
            <w:pPr>
              <w:numPr>
                <w:ilvl w:val="0"/>
                <w:numId w:val="41"/>
              </w:numPr>
              <w:tabs>
                <w:tab w:val="left" w:pos="992"/>
              </w:tabs>
              <w:spacing w:before="0"/>
              <w:contextualSpacing/>
              <w:rPr>
                <w:rFonts w:cs="Arial"/>
                <w:sz w:val="24"/>
                <w:szCs w:val="24"/>
                <w:lang w:val="sr-Cyrl-CS"/>
              </w:rPr>
            </w:pPr>
            <w:r w:rsidRPr="00582447">
              <w:rPr>
                <w:rFonts w:cs="Arial"/>
                <w:sz w:val="24"/>
                <w:szCs w:val="24"/>
                <w:lang w:val="sr-Cyrl-CS"/>
              </w:rPr>
              <w:t>све горње ролне за 1 замену (ако постоје на машини)</w:t>
            </w:r>
          </w:p>
        </w:tc>
        <w:tc>
          <w:tcPr>
            <w:tcW w:w="3148" w:type="dxa"/>
          </w:tcPr>
          <w:p w14:paraId="6CCB3F84"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DF50FA9" w14:textId="77777777" w:rsidTr="00ED7B90">
        <w:trPr>
          <w:trHeight w:val="255"/>
        </w:trPr>
        <w:tc>
          <w:tcPr>
            <w:tcW w:w="6350" w:type="dxa"/>
          </w:tcPr>
          <w:p w14:paraId="4D589423" w14:textId="77777777" w:rsidR="00B87F0C" w:rsidRPr="00582447" w:rsidRDefault="00B87F0C" w:rsidP="00FC41AA">
            <w:pPr>
              <w:numPr>
                <w:ilvl w:val="0"/>
                <w:numId w:val="41"/>
              </w:numPr>
              <w:tabs>
                <w:tab w:val="left" w:pos="992"/>
              </w:tabs>
              <w:spacing w:before="0"/>
              <w:contextualSpacing/>
              <w:rPr>
                <w:rFonts w:cs="Arial"/>
                <w:sz w:val="24"/>
                <w:szCs w:val="24"/>
                <w:lang w:val="sr-Cyrl-CS"/>
              </w:rPr>
            </w:pPr>
            <w:r w:rsidRPr="00582447">
              <w:rPr>
                <w:rFonts w:cs="Arial"/>
                <w:sz w:val="24"/>
                <w:szCs w:val="24"/>
                <w:lang w:val="sr-Cyrl-CS"/>
              </w:rPr>
              <w:t>сви водећи точкови комплетни за 1 замену</w:t>
            </w:r>
          </w:p>
        </w:tc>
        <w:tc>
          <w:tcPr>
            <w:tcW w:w="3148" w:type="dxa"/>
          </w:tcPr>
          <w:p w14:paraId="5A37E911"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D58FF40" w14:textId="77777777" w:rsidTr="00ED7B90">
        <w:trPr>
          <w:trHeight w:val="238"/>
        </w:trPr>
        <w:tc>
          <w:tcPr>
            <w:tcW w:w="6350" w:type="dxa"/>
          </w:tcPr>
          <w:p w14:paraId="2D66A21C" w14:textId="77777777" w:rsidR="00B87F0C" w:rsidRPr="00582447" w:rsidRDefault="00B87F0C" w:rsidP="00FC41AA">
            <w:pPr>
              <w:numPr>
                <w:ilvl w:val="0"/>
                <w:numId w:val="41"/>
              </w:numPr>
              <w:tabs>
                <w:tab w:val="left" w:pos="992"/>
              </w:tabs>
              <w:spacing w:before="0"/>
              <w:contextualSpacing/>
              <w:rPr>
                <w:rFonts w:cs="Arial"/>
                <w:sz w:val="24"/>
                <w:szCs w:val="24"/>
                <w:lang w:val="sr-Cyrl-CS"/>
              </w:rPr>
            </w:pPr>
            <w:r w:rsidRPr="00582447">
              <w:rPr>
                <w:rFonts w:cs="Arial"/>
                <w:sz w:val="24"/>
                <w:szCs w:val="24"/>
                <w:lang w:val="sr-Cyrl-CS"/>
              </w:rPr>
              <w:t>ланци без папуча за 1 замену</w:t>
            </w:r>
          </w:p>
        </w:tc>
        <w:tc>
          <w:tcPr>
            <w:tcW w:w="3148" w:type="dxa"/>
          </w:tcPr>
          <w:p w14:paraId="5565CC3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9CEE536" w14:textId="77777777" w:rsidTr="00ED7B90">
        <w:trPr>
          <w:trHeight w:val="255"/>
        </w:trPr>
        <w:tc>
          <w:tcPr>
            <w:tcW w:w="6350" w:type="dxa"/>
          </w:tcPr>
          <w:p w14:paraId="1A4511D8" w14:textId="77777777" w:rsidR="00B87F0C" w:rsidRPr="00582447" w:rsidRDefault="00B87F0C" w:rsidP="00FC41AA">
            <w:pPr>
              <w:numPr>
                <w:ilvl w:val="0"/>
                <w:numId w:val="41"/>
              </w:numPr>
              <w:tabs>
                <w:tab w:val="left" w:pos="992"/>
              </w:tabs>
              <w:spacing w:before="0"/>
              <w:contextualSpacing/>
              <w:rPr>
                <w:rFonts w:cs="Arial"/>
                <w:sz w:val="24"/>
                <w:szCs w:val="24"/>
                <w:lang w:val="sr-Cyrl-CS"/>
              </w:rPr>
            </w:pPr>
            <w:r w:rsidRPr="00582447">
              <w:rPr>
                <w:rFonts w:cs="Arial"/>
                <w:sz w:val="24"/>
                <w:szCs w:val="24"/>
                <w:lang w:val="sr-Cyrl-CS"/>
              </w:rPr>
              <w:t>сви сегменти за 1 замену</w:t>
            </w:r>
          </w:p>
        </w:tc>
        <w:tc>
          <w:tcPr>
            <w:tcW w:w="3148" w:type="dxa"/>
          </w:tcPr>
          <w:p w14:paraId="66CA4BE8"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10F5FDA4" w14:textId="77777777" w:rsidTr="00ED7B90">
        <w:trPr>
          <w:trHeight w:val="495"/>
        </w:trPr>
        <w:tc>
          <w:tcPr>
            <w:tcW w:w="6350" w:type="dxa"/>
          </w:tcPr>
          <w:p w14:paraId="113C31F8" w14:textId="77777777" w:rsidR="00345365" w:rsidRPr="00582447" w:rsidRDefault="00F40B6E" w:rsidP="00ED7B90">
            <w:pPr>
              <w:tabs>
                <w:tab w:val="left" w:pos="992"/>
              </w:tabs>
              <w:spacing w:before="0"/>
              <w:contextualSpacing/>
              <w:rPr>
                <w:rFonts w:cs="Arial"/>
                <w:sz w:val="24"/>
                <w:szCs w:val="24"/>
                <w:lang w:val="sr-Cyrl-CS" w:eastAsia="ar-SA"/>
              </w:rPr>
            </w:pPr>
            <w:r w:rsidRPr="00582447">
              <w:rPr>
                <w:rFonts w:cs="Arial"/>
                <w:sz w:val="24"/>
                <w:szCs w:val="24"/>
                <w:lang w:val="sr-Cyrl-CS" w:eastAsia="ar-SA"/>
              </w:rPr>
              <w:t xml:space="preserve"> </w:t>
            </w:r>
            <w:r w:rsidR="00B87F0C" w:rsidRPr="00582447">
              <w:rPr>
                <w:rFonts w:cs="Arial"/>
                <w:sz w:val="24"/>
                <w:szCs w:val="24"/>
                <w:lang w:val="sr-Cyrl-CS" w:eastAsia="ar-SA"/>
              </w:rPr>
              <w:t xml:space="preserve">Додатни делови ходног строја морају бити истих </w:t>
            </w:r>
            <w:r w:rsidR="00345365" w:rsidRPr="00582447">
              <w:rPr>
                <w:rFonts w:cs="Arial"/>
                <w:sz w:val="24"/>
                <w:szCs w:val="24"/>
                <w:lang w:val="sr-Cyrl-CS" w:eastAsia="ar-SA"/>
              </w:rPr>
              <w:t xml:space="preserve">   </w:t>
            </w:r>
          </w:p>
          <w:p w14:paraId="4D55B98E" w14:textId="77777777" w:rsidR="00B87F0C" w:rsidRPr="00582447" w:rsidRDefault="00345365" w:rsidP="00ED7B90">
            <w:pPr>
              <w:tabs>
                <w:tab w:val="left" w:pos="992"/>
              </w:tabs>
              <w:spacing w:before="0"/>
              <w:contextualSpacing/>
              <w:jc w:val="left"/>
              <w:rPr>
                <w:rFonts w:cs="Arial"/>
                <w:sz w:val="24"/>
                <w:szCs w:val="24"/>
                <w:lang w:val="sr-Cyrl-CS" w:eastAsia="ar-SA"/>
              </w:rPr>
            </w:pPr>
            <w:r w:rsidRPr="00582447">
              <w:rPr>
                <w:rFonts w:cs="Arial"/>
                <w:sz w:val="24"/>
                <w:szCs w:val="24"/>
                <w:lang w:val="sr-Cyrl-CS" w:eastAsia="ar-SA"/>
              </w:rPr>
              <w:t xml:space="preserve"> </w:t>
            </w:r>
            <w:r w:rsidR="00B87F0C" w:rsidRPr="00582447">
              <w:rPr>
                <w:rFonts w:cs="Arial"/>
                <w:sz w:val="24"/>
                <w:szCs w:val="24"/>
                <w:lang w:val="sr-Cyrl-CS" w:eastAsia="ar-SA"/>
              </w:rPr>
              <w:t xml:space="preserve">техничких </w:t>
            </w:r>
            <w:r w:rsidRPr="00582447">
              <w:rPr>
                <w:rFonts w:cs="Arial"/>
                <w:sz w:val="24"/>
                <w:szCs w:val="24"/>
                <w:lang w:val="sr-Cyrl-CS" w:eastAsia="ar-SA"/>
              </w:rPr>
              <w:t xml:space="preserve">  </w:t>
            </w:r>
            <w:r w:rsidR="00F40B6E" w:rsidRPr="00582447">
              <w:rPr>
                <w:rFonts w:cs="Arial"/>
                <w:sz w:val="24"/>
                <w:szCs w:val="24"/>
                <w:lang w:val="sr-Cyrl-CS" w:eastAsia="ar-SA"/>
              </w:rPr>
              <w:t xml:space="preserve"> </w:t>
            </w:r>
            <w:r w:rsidR="00B87F0C" w:rsidRPr="00582447">
              <w:rPr>
                <w:rFonts w:cs="Arial"/>
                <w:sz w:val="24"/>
                <w:szCs w:val="24"/>
                <w:lang w:val="sr-Cyrl-CS" w:eastAsia="ar-SA"/>
              </w:rPr>
              <w:t>карактеристика као и ходни строј на машини</w:t>
            </w:r>
          </w:p>
        </w:tc>
        <w:tc>
          <w:tcPr>
            <w:tcW w:w="3148" w:type="dxa"/>
          </w:tcPr>
          <w:p w14:paraId="6CBC5AD8" w14:textId="77777777" w:rsidR="00B87F0C" w:rsidRPr="00582447" w:rsidRDefault="00B87F0C" w:rsidP="00582447">
            <w:pPr>
              <w:tabs>
                <w:tab w:val="left" w:pos="992"/>
              </w:tabs>
              <w:spacing w:before="0"/>
              <w:contextualSpacing/>
              <w:rPr>
                <w:rFonts w:cs="Arial"/>
                <w:sz w:val="24"/>
                <w:szCs w:val="24"/>
                <w:lang w:val="sr-Cyrl-CS"/>
              </w:rPr>
            </w:pPr>
          </w:p>
        </w:tc>
      </w:tr>
    </w:tbl>
    <w:p w14:paraId="48104914" w14:textId="77777777" w:rsidR="00ED7B90" w:rsidRDefault="00ED7B90" w:rsidP="00ED7B90">
      <w:pPr>
        <w:pStyle w:val="ListParagraph"/>
        <w:tabs>
          <w:tab w:val="left" w:pos="90"/>
        </w:tabs>
        <w:spacing w:before="0" w:after="0" w:line="240" w:lineRule="auto"/>
        <w:ind w:left="0"/>
        <w:rPr>
          <w:rFonts w:ascii="Arial" w:hAnsi="Arial" w:cs="Arial"/>
          <w:b/>
          <w:bCs/>
          <w:iCs/>
          <w:sz w:val="24"/>
          <w:szCs w:val="24"/>
          <w:lang w:val="sr-Cyrl-RS"/>
        </w:rPr>
      </w:pPr>
      <w:r w:rsidRPr="00582447">
        <w:rPr>
          <w:rFonts w:ascii="Arial" w:hAnsi="Arial" w:cs="Arial"/>
          <w:b/>
          <w:bCs/>
          <w:iCs/>
          <w:sz w:val="24"/>
          <w:szCs w:val="24"/>
          <w:lang w:val="sr-Cyrl-RS"/>
        </w:rPr>
        <w:t xml:space="preserve">      </w:t>
      </w:r>
    </w:p>
    <w:p w14:paraId="33D06F90" w14:textId="77777777" w:rsidR="00ED7B90" w:rsidRDefault="00ED7B90" w:rsidP="00ED7B90">
      <w:pPr>
        <w:pStyle w:val="ListParagraph"/>
        <w:tabs>
          <w:tab w:val="left" w:pos="90"/>
        </w:tabs>
        <w:spacing w:before="0" w:after="0" w:line="240" w:lineRule="auto"/>
        <w:ind w:left="0"/>
        <w:rPr>
          <w:rFonts w:ascii="Arial" w:hAnsi="Arial" w:cs="Arial"/>
          <w:b/>
          <w:bCs/>
          <w:iCs/>
          <w:sz w:val="24"/>
          <w:szCs w:val="24"/>
          <w:lang w:val="sr-Cyrl-RS"/>
        </w:rPr>
      </w:pPr>
    </w:p>
    <w:p w14:paraId="5E54C559" w14:textId="77777777" w:rsidR="00ED7B90" w:rsidRDefault="00ED7B90" w:rsidP="00ED7B90">
      <w:pPr>
        <w:pStyle w:val="ListParagraph"/>
        <w:tabs>
          <w:tab w:val="left" w:pos="90"/>
        </w:tabs>
        <w:spacing w:before="0" w:after="0" w:line="240" w:lineRule="auto"/>
        <w:ind w:left="0"/>
        <w:rPr>
          <w:rFonts w:ascii="Arial" w:hAnsi="Arial" w:cs="Arial"/>
          <w:b/>
          <w:bCs/>
          <w:iCs/>
          <w:sz w:val="24"/>
          <w:szCs w:val="24"/>
          <w:lang w:val="sr-Cyrl-RS"/>
        </w:rPr>
      </w:pPr>
    </w:p>
    <w:p w14:paraId="7523BF98" w14:textId="77777777" w:rsidR="00ED7B90" w:rsidRPr="00582447" w:rsidRDefault="00ED7B90" w:rsidP="00ED7B90">
      <w:pPr>
        <w:pStyle w:val="ListParagraph"/>
        <w:tabs>
          <w:tab w:val="left" w:pos="90"/>
        </w:tabs>
        <w:spacing w:before="0" w:after="0" w:line="240" w:lineRule="auto"/>
        <w:ind w:left="0"/>
        <w:rPr>
          <w:rFonts w:ascii="Arial" w:hAnsi="Arial" w:cs="Arial"/>
          <w:b/>
          <w:bCs/>
          <w:iCs/>
          <w:sz w:val="24"/>
          <w:szCs w:val="24"/>
          <w:lang w:val="sr-Cyrl-RS"/>
        </w:rPr>
      </w:pPr>
      <w:r w:rsidRPr="00582447">
        <w:rPr>
          <w:rFonts w:ascii="Arial" w:hAnsi="Arial" w:cs="Arial"/>
          <w:b/>
          <w:bCs/>
          <w:iCs/>
          <w:sz w:val="24"/>
          <w:szCs w:val="24"/>
          <w:lang w:val="sr-Cyrl-RS"/>
        </w:rPr>
        <w:t>Упутство за попуњавање обрасца структуре цене</w:t>
      </w:r>
      <w:r w:rsidRPr="00582447">
        <w:rPr>
          <w:rFonts w:ascii="Arial" w:hAnsi="Arial" w:cs="Arial"/>
          <w:b/>
          <w:bCs/>
          <w:iCs/>
          <w:sz w:val="24"/>
          <w:szCs w:val="24"/>
          <w:lang w:val="sr-Latn-RS"/>
        </w:rPr>
        <w:t>:</w:t>
      </w:r>
      <w:r w:rsidRPr="00582447">
        <w:rPr>
          <w:rFonts w:ascii="Arial" w:hAnsi="Arial" w:cs="Arial"/>
          <w:b/>
          <w:bCs/>
          <w:iCs/>
          <w:sz w:val="24"/>
          <w:szCs w:val="24"/>
          <w:lang w:val="sr-Cyrl-RS"/>
        </w:rPr>
        <w:t xml:space="preserve"> </w:t>
      </w:r>
    </w:p>
    <w:p w14:paraId="777A295E" w14:textId="77777777" w:rsidR="00ED7B90" w:rsidRPr="00582447" w:rsidRDefault="00ED7B90" w:rsidP="00ED7B90">
      <w:pPr>
        <w:suppressAutoHyphens/>
        <w:autoSpaceDE w:val="0"/>
        <w:autoSpaceDN w:val="0"/>
        <w:adjustRightInd w:val="0"/>
        <w:spacing w:before="0"/>
        <w:contextualSpacing/>
        <w:rPr>
          <w:rFonts w:cs="Arial"/>
          <w:b/>
          <w:bCs/>
          <w:iCs/>
          <w:sz w:val="24"/>
          <w:szCs w:val="24"/>
          <w:u w:val="single"/>
          <w:lang w:eastAsia="ar-SA"/>
        </w:rPr>
      </w:pPr>
    </w:p>
    <w:p w14:paraId="249204CB" w14:textId="77777777" w:rsidR="00ED7B90" w:rsidRPr="00582447" w:rsidRDefault="00ED7B90" w:rsidP="00ED7B90">
      <w:pPr>
        <w:tabs>
          <w:tab w:val="left" w:pos="90"/>
        </w:tabs>
        <w:autoSpaceDE w:val="0"/>
        <w:autoSpaceDN w:val="0"/>
        <w:adjustRightInd w:val="0"/>
        <w:spacing w:before="0"/>
        <w:ind w:left="90"/>
        <w:contextualSpacing/>
        <w:rPr>
          <w:rFonts w:cs="Arial"/>
          <w:bCs/>
          <w:iCs/>
          <w:sz w:val="24"/>
          <w:szCs w:val="24"/>
          <w:lang w:val="sr-Cyrl-RS" w:eastAsia="x-none"/>
        </w:rPr>
      </w:pPr>
      <w:r w:rsidRPr="00582447">
        <w:rPr>
          <w:rFonts w:cs="Arial"/>
          <w:bCs/>
          <w:iCs/>
          <w:sz w:val="24"/>
          <w:szCs w:val="24"/>
          <w:lang w:val="x-none" w:eastAsia="x-none"/>
        </w:rPr>
        <w:t xml:space="preserve">Понуђачи треба да попуне образац структуре </w:t>
      </w:r>
      <w:r w:rsidRPr="00582447">
        <w:rPr>
          <w:rFonts w:cs="Arial"/>
          <w:bCs/>
          <w:iCs/>
          <w:sz w:val="24"/>
          <w:szCs w:val="24"/>
          <w:lang w:val="sr-Cyrl-CS" w:eastAsia="x-none"/>
        </w:rPr>
        <w:t xml:space="preserve">понуђене </w:t>
      </w:r>
      <w:r w:rsidRPr="00582447">
        <w:rPr>
          <w:rFonts w:cs="Arial"/>
          <w:bCs/>
          <w:iCs/>
          <w:sz w:val="24"/>
          <w:szCs w:val="24"/>
          <w:lang w:val="x-none" w:eastAsia="x-none"/>
        </w:rPr>
        <w:t>цене тако што ће:</w:t>
      </w:r>
    </w:p>
    <w:p w14:paraId="10CEAD26" w14:textId="77777777" w:rsidR="00ED7B90" w:rsidRPr="00582447" w:rsidRDefault="00ED7B90" w:rsidP="00ED7B90">
      <w:pPr>
        <w:tabs>
          <w:tab w:val="left" w:pos="90"/>
        </w:tabs>
        <w:autoSpaceDE w:val="0"/>
        <w:autoSpaceDN w:val="0"/>
        <w:adjustRightInd w:val="0"/>
        <w:spacing w:before="0"/>
        <w:contextualSpacing/>
        <w:rPr>
          <w:rFonts w:cs="Arial"/>
          <w:b/>
          <w:bCs/>
          <w:iCs/>
          <w:sz w:val="24"/>
          <w:szCs w:val="24"/>
          <w:u w:val="single"/>
          <w:lang w:val="sr-Cyrl-RS" w:eastAsia="x-none"/>
        </w:rPr>
      </w:pPr>
      <w:r w:rsidRPr="00582447">
        <w:rPr>
          <w:rFonts w:cs="Arial"/>
          <w:b/>
          <w:bCs/>
          <w:iCs/>
          <w:sz w:val="24"/>
          <w:szCs w:val="24"/>
          <w:u w:val="single"/>
          <w:lang w:val="sr-Cyrl-RS" w:eastAsia="x-none"/>
        </w:rPr>
        <w:t xml:space="preserve"> </w:t>
      </w:r>
    </w:p>
    <w:p w14:paraId="63D556A1" w14:textId="77777777" w:rsidR="00ED7B90" w:rsidRPr="0064611A" w:rsidRDefault="00ED7B90" w:rsidP="00ED7B90">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5. уписати колико износи јединична цена без ПДВ за испоручено добро;</w:t>
      </w:r>
    </w:p>
    <w:p w14:paraId="0A6957CD" w14:textId="77777777" w:rsidR="00ED7B90" w:rsidRPr="0064611A" w:rsidRDefault="00ED7B90" w:rsidP="00ED7B90">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6. уписати колико износи јединична цена са ПДВ за испоручено добро;</w:t>
      </w:r>
    </w:p>
    <w:p w14:paraId="065A09E0" w14:textId="77777777" w:rsidR="00ED7B90" w:rsidRPr="0064611A" w:rsidRDefault="00ED7B90" w:rsidP="00ED7B90">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14:paraId="473984E8" w14:textId="77777777" w:rsidR="00ED7B90" w:rsidRPr="0064611A" w:rsidRDefault="00ED7B90" w:rsidP="00ED7B90">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14:paraId="04AC8A68" w14:textId="77777777" w:rsidR="00ED7B90" w:rsidRPr="0064611A" w:rsidRDefault="00ED7B90" w:rsidP="00ED7B90">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9. уписати назив произвођача понуђених добара.</w:t>
      </w:r>
    </w:p>
    <w:p w14:paraId="6A466E40" w14:textId="77777777" w:rsidR="00ED7B90" w:rsidRPr="00582447" w:rsidRDefault="00ED7B90" w:rsidP="00ED7B90">
      <w:pPr>
        <w:tabs>
          <w:tab w:val="left" w:pos="90"/>
        </w:tabs>
        <w:autoSpaceDE w:val="0"/>
        <w:autoSpaceDN w:val="0"/>
        <w:adjustRightInd w:val="0"/>
        <w:spacing w:before="0"/>
        <w:ind w:left="426"/>
        <w:contextualSpacing/>
        <w:rPr>
          <w:rFonts w:cs="Arial"/>
          <w:bCs/>
          <w:iCs/>
          <w:sz w:val="24"/>
          <w:szCs w:val="24"/>
          <w:lang w:val="sr-Cyrl-RS" w:eastAsia="x-none"/>
        </w:rPr>
      </w:pPr>
    </w:p>
    <w:p w14:paraId="2B008F7A" w14:textId="77777777" w:rsidR="00ED7B90" w:rsidRPr="00EC5BB4" w:rsidRDefault="00ED7B90" w:rsidP="00ED7B90">
      <w:pPr>
        <w:numPr>
          <w:ilvl w:val="0"/>
          <w:numId w:val="81"/>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4F8D0952" w14:textId="77777777" w:rsidR="00ED7B90" w:rsidRPr="00EC5BB4" w:rsidRDefault="00ED7B90" w:rsidP="00ED7B90">
      <w:pPr>
        <w:tabs>
          <w:tab w:val="left" w:pos="992"/>
        </w:tabs>
        <w:spacing w:before="0"/>
        <w:ind w:left="360"/>
        <w:rPr>
          <w:rFonts w:cs="Arial"/>
          <w:sz w:val="24"/>
          <w:szCs w:val="24"/>
        </w:rPr>
      </w:pPr>
      <w:r w:rsidRPr="00EC5BB4">
        <w:rPr>
          <w:rFonts w:cs="Arial"/>
          <w:sz w:val="24"/>
          <w:szCs w:val="24"/>
        </w:rPr>
        <w:t xml:space="preserve">колоне бр. </w:t>
      </w:r>
      <w:r>
        <w:rPr>
          <w:rFonts w:cs="Arial"/>
          <w:sz w:val="24"/>
          <w:szCs w:val="24"/>
          <w:lang w:val="sr-Cyrl-RS"/>
        </w:rPr>
        <w:t>7</w:t>
      </w:r>
      <w:r w:rsidRPr="00EC5BB4">
        <w:rPr>
          <w:rFonts w:cs="Arial"/>
          <w:sz w:val="24"/>
          <w:szCs w:val="24"/>
        </w:rPr>
        <w:t>)</w:t>
      </w:r>
    </w:p>
    <w:p w14:paraId="70AB6BFF" w14:textId="77777777" w:rsidR="00ED7B90" w:rsidRPr="00EC5BB4" w:rsidRDefault="00ED7B90" w:rsidP="00ED7B90">
      <w:pPr>
        <w:numPr>
          <w:ilvl w:val="0"/>
          <w:numId w:val="81"/>
        </w:numPr>
        <w:tabs>
          <w:tab w:val="left" w:pos="992"/>
        </w:tabs>
        <w:spacing w:before="0"/>
        <w:ind w:left="90" w:hanging="90"/>
        <w:rPr>
          <w:rFonts w:cs="Arial"/>
          <w:sz w:val="24"/>
          <w:szCs w:val="24"/>
        </w:rPr>
      </w:pPr>
      <w:r>
        <w:rPr>
          <w:rFonts w:cs="Arial"/>
          <w:sz w:val="24"/>
          <w:szCs w:val="24"/>
          <w:lang w:val="sr-Cyrl-RS"/>
        </w:rPr>
        <w:t xml:space="preserve">    </w:t>
      </w:r>
      <w:r w:rsidRPr="00EC5BB4">
        <w:rPr>
          <w:rFonts w:cs="Arial"/>
          <w:sz w:val="24"/>
          <w:szCs w:val="24"/>
        </w:rPr>
        <w:t>у ред бр. II – уписује се укупан износ ПДВ</w:t>
      </w:r>
      <w:r>
        <w:rPr>
          <w:rFonts w:cs="Arial"/>
          <w:sz w:val="24"/>
          <w:szCs w:val="24"/>
          <w:lang w:val="sr-Cyrl-RS"/>
        </w:rPr>
        <w:t>,</w:t>
      </w:r>
      <w:r w:rsidRPr="00EC5BB4">
        <w:rPr>
          <w:rFonts w:cs="Arial"/>
          <w:sz w:val="24"/>
          <w:szCs w:val="24"/>
        </w:rPr>
        <w:t xml:space="preserve"> </w:t>
      </w:r>
    </w:p>
    <w:p w14:paraId="7B5B1456" w14:textId="77777777" w:rsidR="00ED7B90" w:rsidRPr="00EC5BB4" w:rsidRDefault="00ED7B90" w:rsidP="00ED7B90">
      <w:pPr>
        <w:tabs>
          <w:tab w:val="left" w:pos="992"/>
        </w:tabs>
        <w:spacing w:before="0"/>
        <w:rPr>
          <w:rFonts w:cs="Arial"/>
          <w:sz w:val="24"/>
          <w:szCs w:val="24"/>
        </w:rPr>
      </w:pPr>
      <w:r>
        <w:rPr>
          <w:rFonts w:cs="Arial"/>
          <w:sz w:val="24"/>
          <w:szCs w:val="24"/>
          <w:lang w:val="sr-Cyrl-RS"/>
        </w:rPr>
        <w:t xml:space="preserve">-    </w:t>
      </w:r>
      <w:r w:rsidRPr="00EC5BB4">
        <w:rPr>
          <w:rFonts w:cs="Arial"/>
          <w:sz w:val="24"/>
          <w:szCs w:val="24"/>
        </w:rPr>
        <w:t>у ред бр. III – уписује се укупно понуђена цена са ПДВ (ред бр. I + ред.</w:t>
      </w:r>
      <w:r>
        <w:rPr>
          <w:rFonts w:cs="Arial"/>
          <w:sz w:val="24"/>
          <w:szCs w:val="24"/>
          <w:lang w:val="sr-Cyrl-RS"/>
        </w:rPr>
        <w:t xml:space="preserve"> </w:t>
      </w:r>
      <w:r w:rsidRPr="00EC5BB4">
        <w:rPr>
          <w:rFonts w:cs="Arial"/>
          <w:sz w:val="24"/>
          <w:szCs w:val="24"/>
        </w:rPr>
        <w:t>бр. II)</w:t>
      </w:r>
    </w:p>
    <w:p w14:paraId="70282D70" w14:textId="77777777" w:rsidR="00ED7B90" w:rsidRDefault="00ED7B90" w:rsidP="00ED7B90">
      <w:pPr>
        <w:tabs>
          <w:tab w:val="left" w:pos="90"/>
        </w:tabs>
        <w:suppressAutoHyphens/>
        <w:spacing w:before="0"/>
        <w:rPr>
          <w:rFonts w:cs="Arial"/>
          <w:sz w:val="24"/>
          <w:szCs w:val="24"/>
          <w:lang w:val="sr-Cyrl-RS"/>
        </w:rPr>
      </w:pPr>
    </w:p>
    <w:p w14:paraId="506407D0" w14:textId="77777777" w:rsidR="00ED7B90" w:rsidRPr="003A57FB" w:rsidRDefault="00ED7B90" w:rsidP="00ED7B90">
      <w:pPr>
        <w:tabs>
          <w:tab w:val="left" w:pos="90"/>
        </w:tabs>
        <w:suppressAutoHyphens/>
        <w:spacing w:before="0"/>
        <w:rPr>
          <w:rFonts w:cs="Arial"/>
          <w:sz w:val="24"/>
          <w:szCs w:val="24"/>
        </w:rPr>
      </w:pPr>
      <w:r>
        <w:rPr>
          <w:rFonts w:cs="Arial"/>
          <w:sz w:val="24"/>
          <w:szCs w:val="24"/>
          <w:lang w:val="sr-Cyrl-RS"/>
        </w:rPr>
        <w:t>У</w:t>
      </w:r>
      <w:r w:rsidRPr="003A57FB">
        <w:rPr>
          <w:rFonts w:cs="Arial"/>
          <w:sz w:val="24"/>
          <w:szCs w:val="24"/>
        </w:rPr>
        <w:t xml:space="preserve"> Табелу 2. уписују се посебно исказани трошкови који су укључени у укупно</w:t>
      </w:r>
    </w:p>
    <w:p w14:paraId="288CA695" w14:textId="77777777" w:rsidR="00ED7B90" w:rsidRDefault="00ED7B90" w:rsidP="00ED7B90">
      <w:pPr>
        <w:tabs>
          <w:tab w:val="left" w:pos="992"/>
        </w:tabs>
        <w:spacing w:before="0"/>
        <w:rPr>
          <w:rFonts w:cs="Arial"/>
          <w:sz w:val="24"/>
          <w:szCs w:val="24"/>
          <w:lang w:val="sr-Cyrl-RS"/>
        </w:rPr>
      </w:pPr>
      <w:r w:rsidRPr="00E975C8">
        <w:rPr>
          <w:rFonts w:cs="Arial"/>
          <w:sz w:val="24"/>
          <w:szCs w:val="24"/>
        </w:rPr>
        <w:t>понуђену цену без ПДВ (ред бр. I из табеле 1)</w:t>
      </w:r>
      <w:r w:rsidRPr="00E975C8">
        <w:rPr>
          <w:rFonts w:cs="Arial"/>
          <w:sz w:val="24"/>
          <w:szCs w:val="24"/>
          <w:lang w:val="sr-Cyrl-RS"/>
        </w:rPr>
        <w:t xml:space="preserve"> уколико исти постоје као засебни трошкови</w:t>
      </w:r>
      <w:r>
        <w:rPr>
          <w:rFonts w:cs="Arial"/>
          <w:sz w:val="24"/>
          <w:szCs w:val="24"/>
          <w:lang w:val="sr-Cyrl-RS"/>
        </w:rPr>
        <w:t>.</w:t>
      </w:r>
    </w:p>
    <w:p w14:paraId="36DF6ACF" w14:textId="77777777" w:rsidR="00ED7B90" w:rsidRPr="00E975C8" w:rsidRDefault="00ED7B90" w:rsidP="005B1C77">
      <w:pPr>
        <w:tabs>
          <w:tab w:val="left" w:pos="992"/>
        </w:tabs>
        <w:spacing w:before="0"/>
        <w:rPr>
          <w:rFonts w:cs="Arial"/>
          <w:sz w:val="24"/>
          <w:szCs w:val="24"/>
        </w:rPr>
      </w:pPr>
    </w:p>
    <w:p w14:paraId="34116862" w14:textId="77777777" w:rsidR="00ED7B90" w:rsidRPr="002162CF" w:rsidRDefault="005B1C77" w:rsidP="005B1C77">
      <w:pPr>
        <w:spacing w:before="0"/>
        <w:contextualSpacing/>
        <w:rPr>
          <w:rFonts w:cs="Arial"/>
          <w:bCs/>
          <w:iCs/>
          <w:sz w:val="24"/>
          <w:szCs w:val="24"/>
          <w:lang w:val="sr-Cyrl-CS" w:eastAsia="ar-SA"/>
        </w:rPr>
      </w:pPr>
      <w:r>
        <w:rPr>
          <w:rFonts w:cs="Arial"/>
          <w:bCs/>
          <w:iCs/>
          <w:sz w:val="24"/>
          <w:szCs w:val="24"/>
          <w:lang w:val="sr-Cyrl-CS" w:eastAsia="ar-SA"/>
        </w:rPr>
        <w:t>У табели 3.</w:t>
      </w:r>
      <w:r w:rsidR="00ED7B90" w:rsidRPr="002162CF">
        <w:rPr>
          <w:rFonts w:cs="Arial"/>
          <w:bCs/>
          <w:iCs/>
          <w:sz w:val="24"/>
          <w:szCs w:val="24"/>
          <w:lang w:val="sr-Cyrl-CS" w:eastAsia="ar-SA"/>
        </w:rPr>
        <w:t xml:space="preserve"> у колону „понуђено“  унети  карактеристике за сваку позицију појединачно.   </w:t>
      </w:r>
    </w:p>
    <w:p w14:paraId="1ADE41A2" w14:textId="77777777" w:rsidR="00ED7B90" w:rsidRDefault="00ED7B90" w:rsidP="00582447">
      <w:pPr>
        <w:tabs>
          <w:tab w:val="left" w:pos="992"/>
        </w:tabs>
        <w:spacing w:before="0"/>
        <w:contextualSpacing/>
        <w:rPr>
          <w:rFonts w:cs="Arial"/>
          <w:sz w:val="24"/>
          <w:szCs w:val="24"/>
        </w:rPr>
        <w:sectPr w:rsidR="00ED7B90" w:rsidSect="00F40B6E">
          <w:footnotePr>
            <w:pos w:val="beneathText"/>
          </w:footnotePr>
          <w:pgSz w:w="11909" w:h="16834" w:code="9"/>
          <w:pgMar w:top="709" w:right="1277" w:bottom="142" w:left="1418" w:header="142" w:footer="437" w:gutter="0"/>
          <w:cols w:space="708"/>
          <w:titlePg/>
          <w:docGrid w:linePitch="360"/>
        </w:sectPr>
      </w:pPr>
    </w:p>
    <w:p w14:paraId="5B88A902" w14:textId="77777777" w:rsidR="002162CF" w:rsidRPr="00DB469A" w:rsidRDefault="002162CF" w:rsidP="002162CF">
      <w:pPr>
        <w:pStyle w:val="KDObrazac"/>
        <w:spacing w:before="0"/>
        <w:contextualSpacing/>
        <w:rPr>
          <w:noProof/>
          <w:sz w:val="24"/>
          <w:szCs w:val="24"/>
          <w:lang w:val="sr-Cyrl-RS"/>
        </w:rPr>
      </w:pPr>
      <w:r w:rsidRPr="00582447">
        <w:rPr>
          <w:sz w:val="24"/>
          <w:szCs w:val="24"/>
        </w:rPr>
        <w:lastRenderedPageBreak/>
        <w:t>О</w:t>
      </w:r>
      <w:r>
        <w:rPr>
          <w:sz w:val="24"/>
          <w:szCs w:val="24"/>
        </w:rPr>
        <w:t>бразац 1</w:t>
      </w:r>
      <w:r>
        <w:rPr>
          <w:sz w:val="24"/>
          <w:szCs w:val="24"/>
          <w:lang w:val="sr-Cyrl-RS"/>
        </w:rPr>
        <w:t>.2</w:t>
      </w:r>
    </w:p>
    <w:p w14:paraId="24C8A4AB" w14:textId="77777777" w:rsidR="002162CF" w:rsidRDefault="002162CF" w:rsidP="002162CF">
      <w:pPr>
        <w:spacing w:before="0"/>
        <w:contextualSpacing/>
        <w:jc w:val="center"/>
        <w:rPr>
          <w:rStyle w:val="BookTitle"/>
          <w:rFonts w:cs="Arial"/>
          <w:sz w:val="24"/>
          <w:szCs w:val="24"/>
        </w:rPr>
      </w:pPr>
      <w:r w:rsidRPr="00582447">
        <w:rPr>
          <w:rStyle w:val="BookTitle"/>
          <w:rFonts w:cs="Arial"/>
          <w:sz w:val="24"/>
          <w:szCs w:val="24"/>
        </w:rPr>
        <w:t>ОБРАЗАЦ ПОНУДЕ</w:t>
      </w:r>
    </w:p>
    <w:p w14:paraId="40620006" w14:textId="77777777" w:rsidR="002162CF" w:rsidRPr="00582447" w:rsidRDefault="002162CF" w:rsidP="002162CF">
      <w:pPr>
        <w:spacing w:before="0"/>
        <w:contextualSpacing/>
        <w:jc w:val="center"/>
        <w:rPr>
          <w:rStyle w:val="BookTitle"/>
          <w:rFonts w:cs="Arial"/>
          <w:sz w:val="24"/>
          <w:szCs w:val="24"/>
        </w:rPr>
      </w:pPr>
    </w:p>
    <w:p w14:paraId="0AA7C019" w14:textId="77777777" w:rsidR="002162CF" w:rsidRDefault="002162CF" w:rsidP="002162CF">
      <w:pPr>
        <w:spacing w:before="0"/>
        <w:contextualSpacing/>
        <w:rPr>
          <w:rFonts w:eastAsia="TimesNewRomanPS-BoldMT" w:cs="Arial"/>
          <w:b/>
          <w:bCs/>
          <w:sz w:val="24"/>
          <w:szCs w:val="24"/>
        </w:rPr>
      </w:pPr>
      <w:r w:rsidRPr="00582447">
        <w:rPr>
          <w:rFonts w:eastAsia="TimesNewRomanPS-BoldMT" w:cs="Arial"/>
          <w:bCs/>
          <w:sz w:val="24"/>
          <w:szCs w:val="24"/>
        </w:rPr>
        <w:t>Понуда бр.</w:t>
      </w:r>
      <w:r>
        <w:rPr>
          <w:rFonts w:eastAsia="TimesNewRomanPS-BoldMT" w:cs="Arial"/>
          <w:bCs/>
          <w:sz w:val="24"/>
          <w:szCs w:val="24"/>
          <w:lang w:val="sr-Cyrl-RS"/>
        </w:rPr>
        <w:t xml:space="preserve"> </w:t>
      </w:r>
      <w:r w:rsidRPr="00582447">
        <w:rPr>
          <w:rFonts w:eastAsia="TimesNewRomanPS-BoldMT" w:cs="Arial"/>
          <w:bCs/>
          <w:sz w:val="24"/>
          <w:szCs w:val="24"/>
        </w:rPr>
        <w:t>_________</w:t>
      </w:r>
      <w:r w:rsidRPr="00582447">
        <w:rPr>
          <w:rFonts w:eastAsia="TimesNewRomanPS-BoldMT" w:cs="Arial"/>
          <w:bCs/>
          <w:sz w:val="24"/>
          <w:szCs w:val="24"/>
          <w:lang w:val="sr-Cyrl-RS"/>
        </w:rPr>
        <w:t>_____</w:t>
      </w:r>
      <w:r w:rsidRPr="00582447">
        <w:rPr>
          <w:rFonts w:eastAsia="TimesNewRomanPS-BoldMT" w:cs="Arial"/>
          <w:bCs/>
          <w:sz w:val="24"/>
          <w:szCs w:val="24"/>
        </w:rPr>
        <w:t xml:space="preserve"> од _______________ </w:t>
      </w:r>
      <w:r>
        <w:rPr>
          <w:rFonts w:eastAsia="TimesNewRomanPS-BoldMT" w:cs="Arial"/>
          <w:bCs/>
          <w:sz w:val="24"/>
          <w:szCs w:val="24"/>
          <w:lang w:val="sr-Cyrl-RS"/>
        </w:rPr>
        <w:t>за отворени поступак</w:t>
      </w:r>
      <w:r w:rsidRPr="009466BD">
        <w:rPr>
          <w:rFonts w:eastAsia="TimesNewRomanPS-BoldMT" w:cs="Arial"/>
          <w:bCs/>
          <w:sz w:val="24"/>
          <w:szCs w:val="24"/>
        </w:rPr>
        <w:t xml:space="preserve"> </w:t>
      </w:r>
      <w:r>
        <w:rPr>
          <w:rFonts w:eastAsia="TimesNewRomanPS-BoldMT" w:cs="Arial"/>
          <w:bCs/>
          <w:sz w:val="24"/>
          <w:szCs w:val="24"/>
        </w:rPr>
        <w:t xml:space="preserve">јавне набавке добара бр. </w:t>
      </w:r>
      <w:r w:rsidRPr="00582447">
        <w:rPr>
          <w:rFonts w:eastAsia="TimesNewRomanPS-BoldMT" w:cs="Arial"/>
          <w:b/>
          <w:bCs/>
          <w:sz w:val="24"/>
          <w:szCs w:val="24"/>
          <w:lang w:val="sr-Cyrl-RS"/>
        </w:rPr>
        <w:t>ЈН/4000/0410/2018</w:t>
      </w:r>
      <w:r w:rsidRPr="00582447">
        <w:rPr>
          <w:rFonts w:eastAsia="TimesNewRomanPS-BoldMT" w:cs="Arial"/>
          <w:bCs/>
          <w:sz w:val="24"/>
          <w:szCs w:val="24"/>
        </w:rPr>
        <w:t xml:space="preserve"> </w:t>
      </w:r>
      <w:r w:rsidRPr="009466BD">
        <w:rPr>
          <w:rFonts w:cs="Arial"/>
          <w:b/>
          <w:sz w:val="24"/>
          <w:szCs w:val="24"/>
          <w:lang w:val="sr-Latn-RS"/>
        </w:rPr>
        <w:t>„</w:t>
      </w:r>
      <w:r>
        <w:rPr>
          <w:rFonts w:cs="Arial"/>
          <w:b/>
          <w:sz w:val="24"/>
          <w:szCs w:val="24"/>
          <w:lang w:val="sr-Cyrl-RS"/>
        </w:rPr>
        <w:t>Набавка цевополагача“,</w:t>
      </w:r>
      <w:r w:rsidRPr="00582447">
        <w:rPr>
          <w:rFonts w:cs="Arial"/>
          <w:b/>
          <w:sz w:val="24"/>
          <w:szCs w:val="24"/>
          <w:lang w:val="sr-Cyrl-RS"/>
        </w:rPr>
        <w:t xml:space="preserve"> </w:t>
      </w:r>
      <w:r>
        <w:rPr>
          <w:rFonts w:eastAsia="TimesNewRomanPS-BoldMT" w:cs="Arial"/>
          <w:bCs/>
          <w:sz w:val="24"/>
          <w:szCs w:val="24"/>
          <w:lang w:val="sr-Cyrl-RS"/>
        </w:rPr>
        <w:t xml:space="preserve"> </w:t>
      </w:r>
      <w:r>
        <w:rPr>
          <w:rFonts w:eastAsia="TimesNewRomanPS-BoldMT" w:cs="Arial"/>
          <w:b/>
          <w:bCs/>
          <w:sz w:val="24"/>
          <w:szCs w:val="24"/>
        </w:rPr>
        <w:t>Партија 2 – Цевополагач 6</w:t>
      </w:r>
      <w:r w:rsidRPr="00DB469A">
        <w:rPr>
          <w:rFonts w:eastAsia="TimesNewRomanPS-BoldMT" w:cs="Arial"/>
          <w:b/>
          <w:bCs/>
          <w:sz w:val="24"/>
          <w:szCs w:val="24"/>
        </w:rPr>
        <w:t>0 t</w:t>
      </w:r>
    </w:p>
    <w:p w14:paraId="6081315B" w14:textId="77777777" w:rsidR="002162CF" w:rsidRPr="00DB469A" w:rsidRDefault="002162CF" w:rsidP="002162CF">
      <w:pPr>
        <w:spacing w:before="0"/>
        <w:contextualSpacing/>
        <w:rPr>
          <w:rFonts w:eastAsia="TimesNewRomanPSMT" w:cs="Arial"/>
          <w:b/>
          <w:bCs/>
          <w:sz w:val="24"/>
          <w:szCs w:val="24"/>
        </w:rPr>
      </w:pPr>
    </w:p>
    <w:p w14:paraId="574F6BB0" w14:textId="77777777" w:rsidR="002162CF" w:rsidRPr="00DB469A" w:rsidRDefault="002162CF" w:rsidP="00FC41AA">
      <w:pPr>
        <w:pStyle w:val="ListParagraph"/>
        <w:numPr>
          <w:ilvl w:val="0"/>
          <w:numId w:val="80"/>
        </w:numPr>
        <w:spacing w:before="0" w:after="0" w:line="240" w:lineRule="auto"/>
        <w:rPr>
          <w:rFonts w:ascii="Arial" w:hAnsi="Arial" w:cs="Arial"/>
          <w:b/>
          <w:bCs/>
          <w:iCs/>
          <w:sz w:val="24"/>
          <w:szCs w:val="24"/>
        </w:rPr>
      </w:pPr>
      <w:r w:rsidRPr="00DB469A">
        <w:rPr>
          <w:rFonts w:ascii="Arial" w:hAnsi="Arial" w:cs="Arial"/>
          <w:b/>
          <w:bCs/>
          <w:iCs/>
          <w:sz w:val="24"/>
          <w:szCs w:val="24"/>
        </w:rPr>
        <w:t>ОПШТИ ПОДАЦИ О ПОНУЂАЧУ</w:t>
      </w:r>
    </w:p>
    <w:tbl>
      <w:tblPr>
        <w:tblW w:w="9371" w:type="dxa"/>
        <w:tblInd w:w="-20" w:type="dxa"/>
        <w:tblLayout w:type="fixed"/>
        <w:tblLook w:val="0000" w:firstRow="0" w:lastRow="0" w:firstColumn="0" w:lastColumn="0" w:noHBand="0" w:noVBand="0"/>
      </w:tblPr>
      <w:tblGrid>
        <w:gridCol w:w="4549"/>
        <w:gridCol w:w="4822"/>
      </w:tblGrid>
      <w:tr w:rsidR="002162CF" w:rsidRPr="00555BFC" w14:paraId="7C78A889" w14:textId="77777777" w:rsidTr="002162CF">
        <w:trPr>
          <w:trHeight w:val="72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CE333E7" w14:textId="77777777" w:rsidR="002162CF" w:rsidRPr="00555BFC" w:rsidRDefault="002162CF" w:rsidP="002162CF">
            <w:pPr>
              <w:spacing w:before="0"/>
              <w:jc w:val="left"/>
              <w:rPr>
                <w:rFonts w:cs="Arial"/>
                <w:iCs/>
                <w:sz w:val="24"/>
                <w:szCs w:val="24"/>
              </w:rPr>
            </w:pPr>
            <w:r w:rsidRPr="00555BFC">
              <w:rPr>
                <w:rFonts w:cs="Arial"/>
                <w:iCs/>
                <w:sz w:val="24"/>
                <w:szCs w:val="24"/>
              </w:rPr>
              <w:t>Назив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534AED26" w14:textId="77777777" w:rsidR="002162CF" w:rsidRPr="00555BFC" w:rsidRDefault="002162CF" w:rsidP="002162CF">
            <w:pPr>
              <w:snapToGrid w:val="0"/>
              <w:spacing w:before="0"/>
              <w:rPr>
                <w:rFonts w:cs="Arial"/>
                <w:b/>
                <w:bCs/>
                <w:i/>
                <w:iCs/>
                <w:sz w:val="24"/>
                <w:szCs w:val="24"/>
              </w:rPr>
            </w:pPr>
          </w:p>
        </w:tc>
      </w:tr>
      <w:tr w:rsidR="002162CF" w:rsidRPr="00555BFC" w14:paraId="6C92E320" w14:textId="77777777" w:rsidTr="002162CF">
        <w:trPr>
          <w:trHeight w:val="51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3BE698E4" w14:textId="77777777" w:rsidR="002162CF" w:rsidRPr="00555BFC" w:rsidRDefault="002162CF" w:rsidP="002162CF">
            <w:pPr>
              <w:spacing w:before="0"/>
              <w:jc w:val="left"/>
              <w:rPr>
                <w:rFonts w:cs="Arial"/>
                <w:iCs/>
                <w:sz w:val="24"/>
                <w:szCs w:val="24"/>
                <w:lang w:val="ru-RU"/>
              </w:rPr>
            </w:pPr>
            <w:r w:rsidRPr="00555BFC">
              <w:rPr>
                <w:rFonts w:cs="Arial"/>
                <w:iCs/>
                <w:sz w:val="24"/>
                <w:szCs w:val="24"/>
                <w:lang w:val="ru-RU"/>
              </w:rPr>
              <w:t>Врста правног лица</w:t>
            </w:r>
          </w:p>
          <w:p w14:paraId="188425E4" w14:textId="77777777" w:rsidR="002162CF" w:rsidRPr="00555BFC" w:rsidRDefault="002162CF" w:rsidP="002162CF">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0AE651C" w14:textId="77777777" w:rsidR="002162CF" w:rsidRPr="00555BFC" w:rsidRDefault="002162CF" w:rsidP="002162CF">
            <w:pPr>
              <w:snapToGrid w:val="0"/>
              <w:spacing w:before="0"/>
              <w:rPr>
                <w:rFonts w:cs="Arial"/>
                <w:b/>
                <w:bCs/>
                <w:i/>
                <w:iCs/>
                <w:sz w:val="24"/>
                <w:szCs w:val="24"/>
                <w:lang w:val="ru-RU"/>
              </w:rPr>
            </w:pPr>
          </w:p>
          <w:p w14:paraId="5D69AF5F" w14:textId="77777777" w:rsidR="002162CF" w:rsidRPr="00555BFC" w:rsidRDefault="002162CF" w:rsidP="002162CF">
            <w:pPr>
              <w:spacing w:before="0"/>
              <w:rPr>
                <w:rFonts w:cs="Arial"/>
                <w:b/>
                <w:bCs/>
                <w:i/>
                <w:iCs/>
                <w:sz w:val="24"/>
                <w:szCs w:val="24"/>
                <w:lang w:val="ru-RU"/>
              </w:rPr>
            </w:pPr>
          </w:p>
          <w:p w14:paraId="3A79C54D" w14:textId="77777777" w:rsidR="002162CF" w:rsidRPr="00555BFC" w:rsidRDefault="002162CF" w:rsidP="002162CF">
            <w:pPr>
              <w:spacing w:before="0"/>
              <w:rPr>
                <w:rFonts w:cs="Arial"/>
                <w:b/>
                <w:bCs/>
                <w:i/>
                <w:iCs/>
                <w:sz w:val="24"/>
                <w:szCs w:val="24"/>
                <w:lang w:val="ru-RU"/>
              </w:rPr>
            </w:pPr>
          </w:p>
        </w:tc>
      </w:tr>
      <w:tr w:rsidR="002162CF" w:rsidRPr="00555BFC" w14:paraId="4AE44C0D" w14:textId="77777777" w:rsidTr="002162CF">
        <w:trPr>
          <w:trHeight w:val="572"/>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A203FC1" w14:textId="77777777" w:rsidR="002162CF" w:rsidRPr="00555BFC" w:rsidRDefault="002162CF" w:rsidP="002162CF">
            <w:pPr>
              <w:spacing w:before="0"/>
              <w:jc w:val="left"/>
              <w:rPr>
                <w:rFonts w:cs="Arial"/>
                <w:b/>
                <w:bCs/>
                <w:iCs/>
                <w:sz w:val="24"/>
                <w:szCs w:val="24"/>
              </w:rPr>
            </w:pPr>
            <w:r w:rsidRPr="00555BFC">
              <w:rPr>
                <w:rFonts w:cs="Arial"/>
                <w:iCs/>
                <w:sz w:val="24"/>
                <w:szCs w:val="24"/>
              </w:rPr>
              <w:t>Адреса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23AB624" w14:textId="77777777" w:rsidR="002162CF" w:rsidRPr="00555BFC" w:rsidRDefault="002162CF" w:rsidP="002162CF">
            <w:pPr>
              <w:snapToGrid w:val="0"/>
              <w:spacing w:before="0"/>
              <w:rPr>
                <w:rFonts w:cs="Arial"/>
                <w:b/>
                <w:bCs/>
                <w:i/>
                <w:iCs/>
                <w:sz w:val="24"/>
                <w:szCs w:val="24"/>
              </w:rPr>
            </w:pPr>
          </w:p>
          <w:p w14:paraId="416A538D" w14:textId="77777777" w:rsidR="002162CF" w:rsidRPr="00555BFC" w:rsidRDefault="002162CF" w:rsidP="002162CF">
            <w:pPr>
              <w:spacing w:before="0"/>
              <w:rPr>
                <w:rFonts w:cs="Arial"/>
                <w:b/>
                <w:bCs/>
                <w:i/>
                <w:iCs/>
                <w:sz w:val="24"/>
                <w:szCs w:val="24"/>
              </w:rPr>
            </w:pPr>
          </w:p>
          <w:p w14:paraId="27142536" w14:textId="77777777" w:rsidR="002162CF" w:rsidRPr="00555BFC" w:rsidRDefault="002162CF" w:rsidP="002162CF">
            <w:pPr>
              <w:spacing w:before="0"/>
              <w:rPr>
                <w:rFonts w:cs="Arial"/>
                <w:b/>
                <w:bCs/>
                <w:i/>
                <w:iCs/>
                <w:sz w:val="24"/>
                <w:szCs w:val="24"/>
              </w:rPr>
            </w:pPr>
          </w:p>
        </w:tc>
      </w:tr>
      <w:tr w:rsidR="002162CF" w:rsidRPr="00555BFC" w14:paraId="6BAA37E3" w14:textId="77777777" w:rsidTr="002162CF">
        <w:trPr>
          <w:trHeight w:val="725"/>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33467AD8" w14:textId="77777777" w:rsidR="002162CF" w:rsidRPr="00555BFC" w:rsidRDefault="002162CF" w:rsidP="002162CF">
            <w:pPr>
              <w:spacing w:before="0"/>
              <w:jc w:val="left"/>
              <w:rPr>
                <w:rFonts w:cs="Arial"/>
                <w:b/>
                <w:bCs/>
                <w:iCs/>
                <w:sz w:val="24"/>
                <w:szCs w:val="24"/>
              </w:rPr>
            </w:pPr>
            <w:r w:rsidRPr="00555BFC">
              <w:rPr>
                <w:rFonts w:cs="Arial"/>
                <w:iCs/>
                <w:sz w:val="24"/>
                <w:szCs w:val="24"/>
              </w:rPr>
              <w:t>Матични број понуђача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31E38E6E" w14:textId="77777777" w:rsidR="002162CF" w:rsidRPr="00555BFC" w:rsidRDefault="002162CF" w:rsidP="002162CF">
            <w:pPr>
              <w:snapToGrid w:val="0"/>
              <w:spacing w:before="0"/>
              <w:rPr>
                <w:rFonts w:cs="Arial"/>
                <w:b/>
                <w:bCs/>
                <w:i/>
                <w:iCs/>
                <w:sz w:val="24"/>
                <w:szCs w:val="24"/>
              </w:rPr>
            </w:pPr>
          </w:p>
          <w:p w14:paraId="01DBE343" w14:textId="77777777" w:rsidR="002162CF" w:rsidRPr="00555BFC" w:rsidRDefault="002162CF" w:rsidP="002162CF">
            <w:pPr>
              <w:spacing w:before="0"/>
              <w:rPr>
                <w:rFonts w:cs="Arial"/>
                <w:b/>
                <w:bCs/>
                <w:i/>
                <w:iCs/>
                <w:sz w:val="24"/>
                <w:szCs w:val="24"/>
              </w:rPr>
            </w:pPr>
          </w:p>
        </w:tc>
      </w:tr>
      <w:tr w:rsidR="002162CF" w:rsidRPr="00555BFC" w14:paraId="48B1DC5E" w14:textId="77777777" w:rsidTr="002162CF">
        <w:trPr>
          <w:trHeight w:val="711"/>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C2EE24B" w14:textId="77777777" w:rsidR="002162CF" w:rsidRPr="00555BFC" w:rsidRDefault="002162CF" w:rsidP="002162CF">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DAC5E7E" w14:textId="77777777" w:rsidR="002162CF" w:rsidRPr="00555BFC" w:rsidRDefault="002162CF" w:rsidP="002162CF">
            <w:pPr>
              <w:snapToGrid w:val="0"/>
              <w:spacing w:before="0"/>
              <w:rPr>
                <w:rFonts w:cs="Arial"/>
                <w:b/>
                <w:bCs/>
                <w:i/>
                <w:iCs/>
                <w:sz w:val="24"/>
                <w:szCs w:val="24"/>
                <w:lang w:val="ru-RU"/>
              </w:rPr>
            </w:pPr>
          </w:p>
        </w:tc>
      </w:tr>
      <w:tr w:rsidR="002162CF" w:rsidRPr="00555BFC" w14:paraId="357E93A5" w14:textId="77777777" w:rsidTr="002162CF">
        <w:trPr>
          <w:trHeight w:val="428"/>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A5FDEC2" w14:textId="77777777" w:rsidR="002162CF" w:rsidRPr="00555BFC" w:rsidRDefault="002162CF" w:rsidP="002162CF">
            <w:pPr>
              <w:spacing w:before="0"/>
              <w:jc w:val="left"/>
              <w:rPr>
                <w:rFonts w:cs="Arial"/>
                <w:b/>
                <w:bCs/>
                <w:iCs/>
                <w:sz w:val="24"/>
                <w:szCs w:val="24"/>
              </w:rPr>
            </w:pPr>
            <w:r w:rsidRPr="00555BFC">
              <w:rPr>
                <w:rFonts w:cs="Arial"/>
                <w:iCs/>
                <w:sz w:val="24"/>
                <w:szCs w:val="24"/>
              </w:rPr>
              <w:t>Име особе за контакт</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7AF1A5CB" w14:textId="77777777" w:rsidR="002162CF" w:rsidRPr="00555BFC" w:rsidRDefault="002162CF" w:rsidP="002162CF">
            <w:pPr>
              <w:snapToGrid w:val="0"/>
              <w:spacing w:before="0"/>
              <w:rPr>
                <w:rFonts w:cs="Arial"/>
                <w:b/>
                <w:bCs/>
                <w:i/>
                <w:iCs/>
                <w:sz w:val="24"/>
                <w:szCs w:val="24"/>
              </w:rPr>
            </w:pPr>
          </w:p>
          <w:p w14:paraId="23725D7A" w14:textId="77777777" w:rsidR="002162CF" w:rsidRPr="00555BFC" w:rsidRDefault="002162CF" w:rsidP="002162CF">
            <w:pPr>
              <w:spacing w:before="0"/>
              <w:rPr>
                <w:rFonts w:cs="Arial"/>
                <w:b/>
                <w:bCs/>
                <w:i/>
                <w:iCs/>
                <w:sz w:val="24"/>
                <w:szCs w:val="24"/>
              </w:rPr>
            </w:pPr>
          </w:p>
          <w:p w14:paraId="7578C731" w14:textId="77777777" w:rsidR="002162CF" w:rsidRPr="00555BFC" w:rsidRDefault="002162CF" w:rsidP="002162CF">
            <w:pPr>
              <w:spacing w:before="0"/>
              <w:rPr>
                <w:rFonts w:cs="Arial"/>
                <w:b/>
                <w:bCs/>
                <w:i/>
                <w:iCs/>
                <w:sz w:val="24"/>
                <w:szCs w:val="24"/>
              </w:rPr>
            </w:pPr>
          </w:p>
        </w:tc>
      </w:tr>
      <w:tr w:rsidR="002162CF" w:rsidRPr="00555BFC" w14:paraId="6F42CCD5" w14:textId="77777777" w:rsidTr="002162CF">
        <w:trPr>
          <w:trHeight w:val="720"/>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2E9B2" w14:textId="77777777" w:rsidR="002162CF" w:rsidRPr="00555BFC" w:rsidRDefault="002162CF" w:rsidP="002162CF">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8FC39D1" w14:textId="77777777" w:rsidR="002162CF" w:rsidRPr="00555BFC" w:rsidRDefault="002162CF" w:rsidP="002162CF">
            <w:pPr>
              <w:snapToGrid w:val="0"/>
              <w:spacing w:before="0"/>
              <w:rPr>
                <w:rFonts w:cs="Arial"/>
                <w:b/>
                <w:bCs/>
                <w:i/>
                <w:iCs/>
                <w:sz w:val="24"/>
                <w:szCs w:val="24"/>
                <w:lang w:val="ru-RU"/>
              </w:rPr>
            </w:pPr>
          </w:p>
        </w:tc>
      </w:tr>
      <w:tr w:rsidR="002162CF" w:rsidRPr="00555BFC" w14:paraId="3892F63D" w14:textId="77777777" w:rsidTr="002162CF">
        <w:trPr>
          <w:trHeight w:val="46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0B8F346" w14:textId="77777777" w:rsidR="002162CF" w:rsidRPr="00555BFC" w:rsidRDefault="002162CF" w:rsidP="002162CF">
            <w:pPr>
              <w:spacing w:before="0"/>
              <w:jc w:val="left"/>
              <w:rPr>
                <w:rFonts w:cs="Arial"/>
                <w:b/>
                <w:bCs/>
                <w:iCs/>
                <w:sz w:val="24"/>
                <w:szCs w:val="24"/>
              </w:rPr>
            </w:pPr>
            <w:r w:rsidRPr="00555BFC">
              <w:rPr>
                <w:rFonts w:cs="Arial"/>
                <w:iCs/>
                <w:sz w:val="24"/>
                <w:szCs w:val="24"/>
              </w:rPr>
              <w:t>Телефон</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0259B3DA" w14:textId="77777777" w:rsidR="002162CF" w:rsidRPr="00555BFC" w:rsidRDefault="002162CF" w:rsidP="002162CF">
            <w:pPr>
              <w:snapToGrid w:val="0"/>
              <w:spacing w:before="0"/>
              <w:rPr>
                <w:rFonts w:cs="Arial"/>
                <w:b/>
                <w:bCs/>
                <w:i/>
                <w:iCs/>
                <w:sz w:val="24"/>
                <w:szCs w:val="24"/>
              </w:rPr>
            </w:pPr>
          </w:p>
          <w:p w14:paraId="46556991" w14:textId="77777777" w:rsidR="002162CF" w:rsidRPr="00555BFC" w:rsidRDefault="002162CF" w:rsidP="002162CF">
            <w:pPr>
              <w:spacing w:before="0"/>
              <w:rPr>
                <w:rFonts w:cs="Arial"/>
                <w:b/>
                <w:bCs/>
                <w:i/>
                <w:iCs/>
                <w:sz w:val="24"/>
                <w:szCs w:val="24"/>
              </w:rPr>
            </w:pPr>
          </w:p>
          <w:p w14:paraId="55BFC26F" w14:textId="77777777" w:rsidR="002162CF" w:rsidRPr="00555BFC" w:rsidRDefault="002162CF" w:rsidP="002162CF">
            <w:pPr>
              <w:spacing w:before="0"/>
              <w:rPr>
                <w:rFonts w:cs="Arial"/>
                <w:b/>
                <w:bCs/>
                <w:i/>
                <w:iCs/>
                <w:sz w:val="24"/>
                <w:szCs w:val="24"/>
              </w:rPr>
            </w:pPr>
          </w:p>
        </w:tc>
      </w:tr>
      <w:tr w:rsidR="002162CF" w:rsidRPr="00555BFC" w14:paraId="49AFC893" w14:textId="77777777" w:rsidTr="002162CF">
        <w:trPr>
          <w:trHeight w:val="443"/>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8FD5ACC" w14:textId="77777777" w:rsidR="002162CF" w:rsidRPr="00555BFC" w:rsidRDefault="002162CF" w:rsidP="002162CF">
            <w:pPr>
              <w:spacing w:before="0"/>
              <w:jc w:val="left"/>
              <w:rPr>
                <w:rFonts w:cs="Arial"/>
                <w:b/>
                <w:bCs/>
                <w:iCs/>
                <w:sz w:val="24"/>
                <w:szCs w:val="24"/>
              </w:rPr>
            </w:pPr>
            <w:r w:rsidRPr="00555BFC">
              <w:rPr>
                <w:rFonts w:cs="Arial"/>
                <w:iCs/>
                <w:sz w:val="24"/>
                <w:szCs w:val="24"/>
              </w:rPr>
              <w:t>Телефакс</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2A913FBE" w14:textId="77777777" w:rsidR="002162CF" w:rsidRPr="00555BFC" w:rsidRDefault="002162CF" w:rsidP="002162CF">
            <w:pPr>
              <w:snapToGrid w:val="0"/>
              <w:spacing w:before="0"/>
              <w:rPr>
                <w:rFonts w:cs="Arial"/>
                <w:b/>
                <w:bCs/>
                <w:i/>
                <w:iCs/>
                <w:sz w:val="24"/>
                <w:szCs w:val="24"/>
              </w:rPr>
            </w:pPr>
          </w:p>
          <w:p w14:paraId="21472AC6" w14:textId="77777777" w:rsidR="002162CF" w:rsidRPr="00555BFC" w:rsidRDefault="002162CF" w:rsidP="002162CF">
            <w:pPr>
              <w:spacing w:before="0"/>
              <w:rPr>
                <w:rFonts w:cs="Arial"/>
                <w:b/>
                <w:bCs/>
                <w:i/>
                <w:iCs/>
                <w:sz w:val="24"/>
                <w:szCs w:val="24"/>
              </w:rPr>
            </w:pPr>
          </w:p>
          <w:p w14:paraId="4240C419" w14:textId="77777777" w:rsidR="002162CF" w:rsidRPr="00555BFC" w:rsidRDefault="002162CF" w:rsidP="002162CF">
            <w:pPr>
              <w:spacing w:before="0"/>
              <w:rPr>
                <w:rFonts w:cs="Arial"/>
                <w:b/>
                <w:bCs/>
                <w:i/>
                <w:iCs/>
                <w:sz w:val="24"/>
                <w:szCs w:val="24"/>
              </w:rPr>
            </w:pPr>
          </w:p>
        </w:tc>
      </w:tr>
      <w:tr w:rsidR="002162CF" w:rsidRPr="00555BFC" w14:paraId="6B201CAD" w14:textId="77777777" w:rsidTr="002162CF">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7AE92E7" w14:textId="77777777" w:rsidR="002162CF" w:rsidRPr="00555BFC" w:rsidRDefault="002162CF" w:rsidP="002162CF">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7F46B082" w14:textId="77777777" w:rsidR="002162CF" w:rsidRPr="00555BFC" w:rsidRDefault="002162CF" w:rsidP="002162CF">
            <w:pPr>
              <w:snapToGrid w:val="0"/>
              <w:spacing w:before="0"/>
              <w:rPr>
                <w:rFonts w:cs="Arial"/>
                <w:b/>
                <w:bCs/>
                <w:i/>
                <w:iCs/>
                <w:sz w:val="24"/>
                <w:szCs w:val="24"/>
                <w:lang w:val="ru-RU"/>
              </w:rPr>
            </w:pPr>
          </w:p>
          <w:p w14:paraId="55EE7086" w14:textId="77777777" w:rsidR="002162CF" w:rsidRPr="00555BFC" w:rsidRDefault="002162CF" w:rsidP="002162CF">
            <w:pPr>
              <w:spacing w:before="0"/>
              <w:rPr>
                <w:rFonts w:cs="Arial"/>
                <w:b/>
                <w:bCs/>
                <w:i/>
                <w:iCs/>
                <w:sz w:val="24"/>
                <w:szCs w:val="24"/>
                <w:lang w:val="ru-RU"/>
              </w:rPr>
            </w:pPr>
          </w:p>
          <w:p w14:paraId="375FA3EA" w14:textId="77777777" w:rsidR="002162CF" w:rsidRPr="00555BFC" w:rsidRDefault="002162CF" w:rsidP="002162CF">
            <w:pPr>
              <w:spacing w:before="0"/>
              <w:rPr>
                <w:rFonts w:cs="Arial"/>
                <w:b/>
                <w:bCs/>
                <w:i/>
                <w:iCs/>
                <w:sz w:val="24"/>
                <w:szCs w:val="24"/>
                <w:lang w:val="ru-RU"/>
              </w:rPr>
            </w:pPr>
          </w:p>
        </w:tc>
      </w:tr>
      <w:tr w:rsidR="002162CF" w:rsidRPr="00555BFC" w14:paraId="3D30EE8F" w14:textId="77777777" w:rsidTr="002162CF">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9F8FC6D" w14:textId="77777777" w:rsidR="002162CF" w:rsidRPr="00555BFC" w:rsidRDefault="002162CF" w:rsidP="002162CF">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822" w:type="dxa"/>
            <w:tcBorders>
              <w:top w:val="single" w:sz="4" w:space="0" w:color="000000"/>
              <w:left w:val="single" w:sz="4" w:space="0" w:color="000000"/>
              <w:bottom w:val="single" w:sz="4" w:space="0" w:color="000000"/>
              <w:right w:val="single" w:sz="4" w:space="0" w:color="000000"/>
            </w:tcBorders>
            <w:shd w:val="clear" w:color="auto" w:fill="auto"/>
          </w:tcPr>
          <w:p w14:paraId="6FF8CADF" w14:textId="77777777" w:rsidR="002162CF" w:rsidRPr="00555BFC" w:rsidRDefault="002162CF" w:rsidP="002162CF">
            <w:pPr>
              <w:snapToGrid w:val="0"/>
              <w:spacing w:before="0"/>
              <w:ind w:firstLine="708"/>
              <w:rPr>
                <w:rFonts w:cs="Arial"/>
                <w:b/>
                <w:bCs/>
                <w:i/>
                <w:iCs/>
                <w:sz w:val="24"/>
                <w:szCs w:val="24"/>
                <w:lang w:val="ru-RU"/>
              </w:rPr>
            </w:pPr>
          </w:p>
          <w:p w14:paraId="368BAEB8" w14:textId="77777777" w:rsidR="002162CF" w:rsidRPr="00555BFC" w:rsidRDefault="002162CF" w:rsidP="002162CF">
            <w:pPr>
              <w:spacing w:before="0"/>
              <w:ind w:firstLine="708"/>
              <w:rPr>
                <w:rFonts w:cs="Arial"/>
                <w:b/>
                <w:bCs/>
                <w:i/>
                <w:iCs/>
                <w:sz w:val="24"/>
                <w:szCs w:val="24"/>
                <w:lang w:val="ru-RU"/>
              </w:rPr>
            </w:pPr>
          </w:p>
          <w:p w14:paraId="27BA9D4A" w14:textId="77777777" w:rsidR="002162CF" w:rsidRPr="00555BFC" w:rsidRDefault="002162CF" w:rsidP="002162CF">
            <w:pPr>
              <w:spacing w:before="0"/>
              <w:ind w:firstLine="708"/>
              <w:rPr>
                <w:rFonts w:cs="Arial"/>
                <w:b/>
                <w:bCs/>
                <w:i/>
                <w:iCs/>
                <w:sz w:val="24"/>
                <w:szCs w:val="24"/>
                <w:lang w:val="ru-RU"/>
              </w:rPr>
            </w:pPr>
          </w:p>
        </w:tc>
      </w:tr>
    </w:tbl>
    <w:p w14:paraId="193CB327" w14:textId="77777777" w:rsidR="002162CF" w:rsidRDefault="002162CF" w:rsidP="002162CF">
      <w:pPr>
        <w:spacing w:before="0"/>
        <w:rPr>
          <w:rFonts w:eastAsia="TimesNewRomanPSMT" w:cs="Arial"/>
          <w:b/>
          <w:bCs/>
          <w:iCs/>
          <w:sz w:val="24"/>
          <w:szCs w:val="24"/>
        </w:rPr>
      </w:pPr>
    </w:p>
    <w:p w14:paraId="48B1926B" w14:textId="77777777" w:rsidR="002162CF" w:rsidRPr="0023611D" w:rsidRDefault="002162CF" w:rsidP="002162CF">
      <w:pPr>
        <w:spacing w:before="0"/>
        <w:rPr>
          <w:rFonts w:eastAsia="TimesNewRomanPSMT" w:cs="Arial"/>
          <w:b/>
          <w:bCs/>
          <w:iCs/>
          <w:sz w:val="24"/>
          <w:szCs w:val="24"/>
        </w:rPr>
      </w:pPr>
      <w:r>
        <w:rPr>
          <w:rFonts w:eastAsia="TimesNewRomanPSMT" w:cs="Arial"/>
          <w:b/>
          <w:bCs/>
          <w:iCs/>
          <w:sz w:val="24"/>
          <w:szCs w:val="24"/>
        </w:rPr>
        <w:t>2) ПОНУДУ ПОДНОСИ</w:t>
      </w:r>
    </w:p>
    <w:tbl>
      <w:tblPr>
        <w:tblW w:w="9371" w:type="dxa"/>
        <w:tblInd w:w="-20" w:type="dxa"/>
        <w:tblLayout w:type="fixed"/>
        <w:tblLook w:val="0000" w:firstRow="0" w:lastRow="0" w:firstColumn="0" w:lastColumn="0" w:noHBand="0" w:noVBand="0"/>
      </w:tblPr>
      <w:tblGrid>
        <w:gridCol w:w="9371"/>
      </w:tblGrid>
      <w:tr w:rsidR="002162CF" w:rsidRPr="0023611D" w14:paraId="59CC43C0" w14:textId="77777777" w:rsidTr="002162CF">
        <w:trPr>
          <w:trHeight w:val="419"/>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4AF600" w14:textId="77777777" w:rsidR="002162CF" w:rsidRPr="0023611D" w:rsidRDefault="002162CF" w:rsidP="002162CF">
            <w:pPr>
              <w:spacing w:before="0"/>
              <w:jc w:val="center"/>
              <w:rPr>
                <w:rFonts w:eastAsia="TimesNewRomanPSMT" w:cs="Arial"/>
                <w:b/>
                <w:bCs/>
                <w:sz w:val="24"/>
                <w:szCs w:val="24"/>
              </w:rPr>
            </w:pPr>
            <w:r w:rsidRPr="0023611D">
              <w:rPr>
                <w:rFonts w:eastAsia="TimesNewRomanPSMT" w:cs="Arial"/>
                <w:b/>
                <w:bCs/>
                <w:sz w:val="24"/>
                <w:szCs w:val="24"/>
              </w:rPr>
              <w:t>А) САМОСТАЛНО</w:t>
            </w:r>
          </w:p>
        </w:tc>
      </w:tr>
      <w:tr w:rsidR="002162CF" w:rsidRPr="0023611D" w14:paraId="768AE44B" w14:textId="77777777" w:rsidTr="002162CF">
        <w:trPr>
          <w:trHeight w:val="430"/>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C501038" w14:textId="77777777" w:rsidR="002162CF" w:rsidRPr="0023611D" w:rsidRDefault="002162CF" w:rsidP="002162CF">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2162CF" w:rsidRPr="0023611D" w14:paraId="46CB29F8" w14:textId="77777777" w:rsidTr="002162CF">
        <w:trPr>
          <w:trHeight w:val="419"/>
        </w:trPr>
        <w:tc>
          <w:tcPr>
            <w:tcW w:w="937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651B0A" w14:textId="77777777" w:rsidR="002162CF" w:rsidRPr="0023611D" w:rsidRDefault="002162CF" w:rsidP="002162CF">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7B15F90A" w14:textId="77777777" w:rsidR="002162CF" w:rsidRPr="0023611D" w:rsidRDefault="002162CF" w:rsidP="002162CF">
      <w:pPr>
        <w:spacing w:before="0"/>
        <w:rPr>
          <w:rFonts w:cs="Arial"/>
          <w:b/>
          <w:iCs/>
          <w:sz w:val="24"/>
          <w:szCs w:val="24"/>
          <w:lang w:val="ru-RU"/>
        </w:rPr>
      </w:pPr>
    </w:p>
    <w:p w14:paraId="14FFEEB2" w14:textId="77777777" w:rsidR="002162CF" w:rsidRDefault="002162CF" w:rsidP="002162CF">
      <w:pPr>
        <w:spacing w:before="0"/>
        <w:rPr>
          <w:rFonts w:cs="Arial"/>
          <w:i/>
          <w:iCs/>
          <w:sz w:val="20"/>
          <w:szCs w:val="20"/>
          <w:lang w:val="ru-RU"/>
        </w:rPr>
        <w:sectPr w:rsidR="002162CF" w:rsidSect="00F40B6E">
          <w:footnotePr>
            <w:pos w:val="beneathText"/>
          </w:footnotePr>
          <w:pgSz w:w="11909" w:h="16834" w:code="9"/>
          <w:pgMar w:top="709" w:right="1277" w:bottom="142" w:left="1418" w:header="142" w:footer="437" w:gutter="0"/>
          <w:cols w:space="708"/>
          <w:titlePg/>
          <w:docGrid w:linePitch="360"/>
        </w:sect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cs="Arial"/>
          <w:i/>
          <w:iCs/>
          <w:sz w:val="20"/>
          <w:szCs w:val="20"/>
          <w:lang w:val="ru-RU"/>
        </w:rPr>
        <w:t>.</w:t>
      </w:r>
    </w:p>
    <w:p w14:paraId="3974D218" w14:textId="77777777" w:rsidR="002162CF" w:rsidRDefault="002162CF" w:rsidP="002162CF">
      <w:pPr>
        <w:spacing w:before="0"/>
        <w:rPr>
          <w:rFonts w:eastAsia="TimesNewRomanPSMT" w:cs="Arial"/>
          <w:b/>
          <w:bCs/>
          <w:sz w:val="24"/>
          <w:szCs w:val="24"/>
        </w:rPr>
      </w:pPr>
      <w:r w:rsidRPr="0023611D">
        <w:rPr>
          <w:rFonts w:eastAsia="TimesNewRomanPSMT" w:cs="Arial"/>
          <w:b/>
          <w:bCs/>
          <w:sz w:val="24"/>
          <w:szCs w:val="24"/>
          <w:lang w:val="sr-Cyrl-CS"/>
        </w:rPr>
        <w:lastRenderedPageBreak/>
        <w:t xml:space="preserve">3) </w:t>
      </w:r>
      <w:r w:rsidRPr="0023611D">
        <w:rPr>
          <w:rFonts w:eastAsia="TimesNewRomanPSMT" w:cs="Arial"/>
          <w:b/>
          <w:bCs/>
          <w:sz w:val="24"/>
          <w:szCs w:val="24"/>
        </w:rPr>
        <w:t xml:space="preserve">ПОДАЦИ О ПОДИЗВОЂАЧУ </w:t>
      </w:r>
    </w:p>
    <w:p w14:paraId="51ACBBBC" w14:textId="77777777" w:rsidR="002162CF" w:rsidRPr="0023611D" w:rsidRDefault="002162CF" w:rsidP="002162CF">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2162CF" w:rsidRPr="00555BFC" w14:paraId="5B723029" w14:textId="77777777" w:rsidTr="002162C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AAAED0B" w14:textId="77777777" w:rsidR="002162CF" w:rsidRPr="00555BFC" w:rsidRDefault="002162CF" w:rsidP="002162CF">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A549F5B" w14:textId="77777777" w:rsidR="002162CF" w:rsidRPr="00555BFC" w:rsidRDefault="002162CF" w:rsidP="002162CF">
            <w:pPr>
              <w:snapToGrid w:val="0"/>
              <w:spacing w:before="0"/>
              <w:rPr>
                <w:rFonts w:eastAsia="TimesNewRomanPSMT" w:cs="Arial"/>
                <w:b/>
                <w:bCs/>
                <w:sz w:val="24"/>
                <w:szCs w:val="24"/>
              </w:rPr>
            </w:pPr>
          </w:p>
        </w:tc>
      </w:tr>
      <w:tr w:rsidR="002162CF" w:rsidRPr="00555BFC" w14:paraId="501F57FB" w14:textId="77777777" w:rsidTr="002162CF">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6AE8763" w14:textId="77777777" w:rsidR="002162CF" w:rsidRPr="00555BFC" w:rsidRDefault="002162CF"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08CA96C" w14:textId="77777777" w:rsidR="002162CF" w:rsidRPr="00555BFC" w:rsidRDefault="002162CF"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F4C6084" w14:textId="77777777" w:rsidR="002162CF" w:rsidRPr="00555BFC" w:rsidRDefault="002162CF" w:rsidP="002162CF">
            <w:pPr>
              <w:snapToGrid w:val="0"/>
              <w:spacing w:before="0"/>
              <w:rPr>
                <w:rFonts w:eastAsia="TimesNewRomanPSMT" w:cs="Arial"/>
                <w:b/>
                <w:bCs/>
                <w:sz w:val="24"/>
                <w:szCs w:val="24"/>
                <w:lang w:val="ru-RU"/>
              </w:rPr>
            </w:pPr>
          </w:p>
        </w:tc>
      </w:tr>
      <w:tr w:rsidR="002162CF" w:rsidRPr="00555BFC" w14:paraId="522B8B6C" w14:textId="77777777" w:rsidTr="002162CF">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D7F2295"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15E8545" w14:textId="77777777" w:rsidR="002162CF" w:rsidRPr="00555BFC" w:rsidRDefault="002162CF" w:rsidP="002162CF">
            <w:pPr>
              <w:snapToGrid w:val="0"/>
              <w:spacing w:before="0"/>
              <w:rPr>
                <w:rFonts w:eastAsia="TimesNewRomanPSMT" w:cs="Arial"/>
                <w:b/>
                <w:bCs/>
                <w:sz w:val="24"/>
                <w:szCs w:val="24"/>
              </w:rPr>
            </w:pPr>
          </w:p>
        </w:tc>
      </w:tr>
      <w:tr w:rsidR="002162CF" w:rsidRPr="00555BFC" w14:paraId="6024A2D0" w14:textId="77777777" w:rsidTr="002162C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9082AD"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1F21BE3" w14:textId="77777777" w:rsidR="002162CF" w:rsidRPr="00555BFC" w:rsidRDefault="002162CF" w:rsidP="002162CF">
            <w:pPr>
              <w:snapToGrid w:val="0"/>
              <w:spacing w:before="0"/>
              <w:rPr>
                <w:rFonts w:eastAsia="TimesNewRomanPSMT" w:cs="Arial"/>
                <w:b/>
                <w:bCs/>
                <w:sz w:val="24"/>
                <w:szCs w:val="24"/>
              </w:rPr>
            </w:pPr>
          </w:p>
        </w:tc>
      </w:tr>
      <w:tr w:rsidR="002162CF" w:rsidRPr="00555BFC" w14:paraId="0FD7B1D1" w14:textId="77777777" w:rsidTr="002162CF">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886ED1C"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B434C6C" w14:textId="77777777" w:rsidR="002162CF" w:rsidRPr="00555BFC" w:rsidRDefault="002162CF" w:rsidP="002162CF">
            <w:pPr>
              <w:snapToGrid w:val="0"/>
              <w:spacing w:before="0"/>
              <w:rPr>
                <w:rFonts w:eastAsia="TimesNewRomanPSMT" w:cs="Arial"/>
                <w:b/>
                <w:bCs/>
                <w:sz w:val="24"/>
                <w:szCs w:val="24"/>
              </w:rPr>
            </w:pPr>
          </w:p>
        </w:tc>
      </w:tr>
      <w:tr w:rsidR="002162CF" w:rsidRPr="00555BFC" w14:paraId="2FF6F955" w14:textId="77777777" w:rsidTr="002162CF">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0CD45A9"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DF66113" w14:textId="77777777" w:rsidR="002162CF" w:rsidRPr="00555BFC" w:rsidRDefault="002162CF" w:rsidP="002162CF">
            <w:pPr>
              <w:snapToGrid w:val="0"/>
              <w:spacing w:before="0"/>
              <w:rPr>
                <w:rFonts w:eastAsia="TimesNewRomanPSMT" w:cs="Arial"/>
                <w:b/>
                <w:bCs/>
                <w:sz w:val="24"/>
                <w:szCs w:val="24"/>
              </w:rPr>
            </w:pPr>
          </w:p>
        </w:tc>
      </w:tr>
      <w:tr w:rsidR="002162CF" w:rsidRPr="00555BFC" w14:paraId="590E7444" w14:textId="77777777" w:rsidTr="002162C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0C80D25" w14:textId="77777777" w:rsidR="002162CF" w:rsidRPr="00555BFC" w:rsidRDefault="002162CF" w:rsidP="002162CF">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5AD0110" w14:textId="77777777" w:rsidR="002162CF" w:rsidRPr="00555BFC" w:rsidRDefault="002162CF" w:rsidP="002162CF">
            <w:pPr>
              <w:snapToGrid w:val="0"/>
              <w:spacing w:before="0"/>
              <w:rPr>
                <w:rFonts w:eastAsia="TimesNewRomanPSMT" w:cs="Arial"/>
                <w:b/>
                <w:bCs/>
                <w:sz w:val="24"/>
                <w:szCs w:val="24"/>
                <w:lang w:val="ru-RU"/>
              </w:rPr>
            </w:pPr>
          </w:p>
        </w:tc>
      </w:tr>
      <w:tr w:rsidR="002162CF" w:rsidRPr="00555BFC" w14:paraId="7DD0E591" w14:textId="77777777" w:rsidTr="002162CF">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A8F2A0D" w14:textId="77777777" w:rsidR="002162CF" w:rsidRPr="00555BFC" w:rsidRDefault="002162CF" w:rsidP="002162CF">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4CE3EE" w14:textId="77777777" w:rsidR="002162CF" w:rsidRPr="00555BFC" w:rsidRDefault="002162CF" w:rsidP="002162CF">
            <w:pPr>
              <w:snapToGrid w:val="0"/>
              <w:spacing w:before="0"/>
              <w:rPr>
                <w:rFonts w:eastAsia="TimesNewRomanPSMT" w:cs="Arial"/>
                <w:b/>
                <w:bCs/>
                <w:sz w:val="24"/>
                <w:szCs w:val="24"/>
                <w:lang w:val="ru-RU"/>
              </w:rPr>
            </w:pPr>
          </w:p>
        </w:tc>
      </w:tr>
      <w:tr w:rsidR="002162CF" w:rsidRPr="00555BFC" w14:paraId="09552DB8" w14:textId="77777777" w:rsidTr="002162C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5203F026" w14:textId="77777777" w:rsidR="002162CF" w:rsidRPr="00555BFC" w:rsidRDefault="002162CF" w:rsidP="002162CF">
            <w:pPr>
              <w:snapToGrid w:val="0"/>
              <w:spacing w:before="0"/>
              <w:rPr>
                <w:rFonts w:eastAsia="TimesNewRomanPSMT" w:cs="Arial"/>
                <w:bCs/>
                <w:sz w:val="24"/>
                <w:szCs w:val="24"/>
                <w:lang w:val="ru-RU"/>
              </w:rPr>
            </w:pPr>
          </w:p>
          <w:p w14:paraId="7C20CC93" w14:textId="77777777" w:rsidR="002162CF" w:rsidRPr="00555BFC" w:rsidRDefault="002162CF" w:rsidP="002162CF">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1551D64" w14:textId="77777777" w:rsidR="002162CF" w:rsidRPr="00555BFC" w:rsidRDefault="002162CF" w:rsidP="002162CF">
            <w:pPr>
              <w:snapToGrid w:val="0"/>
              <w:spacing w:before="0"/>
              <w:rPr>
                <w:rFonts w:eastAsia="TimesNewRomanPSMT" w:cs="Arial"/>
                <w:b/>
                <w:bCs/>
                <w:sz w:val="24"/>
                <w:szCs w:val="24"/>
              </w:rPr>
            </w:pPr>
          </w:p>
        </w:tc>
      </w:tr>
      <w:tr w:rsidR="002162CF" w:rsidRPr="00555BFC" w14:paraId="04860E45" w14:textId="77777777" w:rsidTr="002162CF">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3C79BA6" w14:textId="77777777" w:rsidR="002162CF" w:rsidRPr="00555BFC" w:rsidRDefault="002162CF"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BAB04CC" w14:textId="77777777" w:rsidR="002162CF" w:rsidRPr="00555BFC" w:rsidRDefault="002162CF"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AE3E99E" w14:textId="77777777" w:rsidR="002162CF" w:rsidRPr="00555BFC" w:rsidRDefault="002162CF" w:rsidP="002162CF">
            <w:pPr>
              <w:snapToGrid w:val="0"/>
              <w:spacing w:before="0"/>
              <w:rPr>
                <w:rFonts w:eastAsia="TimesNewRomanPSMT" w:cs="Arial"/>
                <w:b/>
                <w:bCs/>
                <w:sz w:val="24"/>
                <w:szCs w:val="24"/>
                <w:lang w:val="ru-RU"/>
              </w:rPr>
            </w:pPr>
          </w:p>
        </w:tc>
      </w:tr>
      <w:tr w:rsidR="002162CF" w:rsidRPr="00555BFC" w14:paraId="507A73E6" w14:textId="77777777" w:rsidTr="002162CF">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5DE2590" w14:textId="77777777" w:rsidR="002162CF" w:rsidRPr="00555BFC" w:rsidRDefault="002162CF" w:rsidP="002162CF">
            <w:pPr>
              <w:snapToGrid w:val="0"/>
              <w:spacing w:before="0"/>
              <w:rPr>
                <w:rFonts w:eastAsia="TimesNewRomanPSMT" w:cs="Arial"/>
                <w:bCs/>
                <w:sz w:val="24"/>
                <w:szCs w:val="24"/>
                <w:lang w:val="ru-RU"/>
              </w:rPr>
            </w:pPr>
          </w:p>
          <w:p w14:paraId="5653DD81"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656FAF" w14:textId="77777777" w:rsidR="002162CF" w:rsidRPr="00555BFC" w:rsidRDefault="002162CF" w:rsidP="002162CF">
            <w:pPr>
              <w:snapToGrid w:val="0"/>
              <w:spacing w:before="0"/>
              <w:rPr>
                <w:rFonts w:eastAsia="TimesNewRomanPSMT" w:cs="Arial"/>
                <w:b/>
                <w:bCs/>
                <w:sz w:val="24"/>
                <w:szCs w:val="24"/>
              </w:rPr>
            </w:pPr>
          </w:p>
        </w:tc>
      </w:tr>
      <w:tr w:rsidR="002162CF" w:rsidRPr="00555BFC" w14:paraId="2ECDFFA8" w14:textId="77777777" w:rsidTr="002162CF">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4BD2AE8" w14:textId="77777777" w:rsidR="002162CF" w:rsidRPr="00555BFC" w:rsidRDefault="002162CF" w:rsidP="002162CF">
            <w:pPr>
              <w:snapToGrid w:val="0"/>
              <w:spacing w:before="0"/>
              <w:rPr>
                <w:rFonts w:eastAsia="TimesNewRomanPSMT" w:cs="Arial"/>
                <w:bCs/>
                <w:sz w:val="24"/>
                <w:szCs w:val="24"/>
              </w:rPr>
            </w:pPr>
          </w:p>
          <w:p w14:paraId="6823AC6B"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B9A702B" w14:textId="77777777" w:rsidR="002162CF" w:rsidRPr="00555BFC" w:rsidRDefault="002162CF" w:rsidP="002162CF">
            <w:pPr>
              <w:snapToGrid w:val="0"/>
              <w:spacing w:before="0"/>
              <w:rPr>
                <w:rFonts w:eastAsia="TimesNewRomanPSMT" w:cs="Arial"/>
                <w:b/>
                <w:bCs/>
                <w:sz w:val="24"/>
                <w:szCs w:val="24"/>
              </w:rPr>
            </w:pPr>
          </w:p>
        </w:tc>
      </w:tr>
      <w:tr w:rsidR="002162CF" w:rsidRPr="00555BFC" w14:paraId="2F9AE043" w14:textId="77777777" w:rsidTr="002162CF">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FD5A84C"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2A64467" w14:textId="77777777" w:rsidR="002162CF" w:rsidRPr="00555BFC" w:rsidRDefault="002162CF" w:rsidP="002162CF">
            <w:pPr>
              <w:snapToGrid w:val="0"/>
              <w:spacing w:before="0"/>
              <w:rPr>
                <w:rFonts w:eastAsia="TimesNewRomanPSMT" w:cs="Arial"/>
                <w:b/>
                <w:bCs/>
                <w:sz w:val="24"/>
                <w:szCs w:val="24"/>
              </w:rPr>
            </w:pPr>
          </w:p>
        </w:tc>
      </w:tr>
      <w:tr w:rsidR="002162CF" w:rsidRPr="00555BFC" w14:paraId="33187F6B" w14:textId="77777777" w:rsidTr="002162CF">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39A30B2"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4B0C02" w14:textId="77777777" w:rsidR="002162CF" w:rsidRPr="00555BFC" w:rsidRDefault="002162CF" w:rsidP="002162CF">
            <w:pPr>
              <w:snapToGrid w:val="0"/>
              <w:spacing w:before="0"/>
              <w:rPr>
                <w:rFonts w:eastAsia="TimesNewRomanPSMT" w:cs="Arial"/>
                <w:b/>
                <w:bCs/>
                <w:sz w:val="24"/>
                <w:szCs w:val="24"/>
              </w:rPr>
            </w:pPr>
          </w:p>
        </w:tc>
      </w:tr>
      <w:tr w:rsidR="002162CF" w:rsidRPr="00555BFC" w14:paraId="5AA6E7EA" w14:textId="77777777" w:rsidTr="002162C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DD0BC7" w14:textId="77777777" w:rsidR="002162CF" w:rsidRPr="00555BFC" w:rsidRDefault="002162CF" w:rsidP="002162CF">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419BE51" w14:textId="77777777" w:rsidR="002162CF" w:rsidRPr="00555BFC" w:rsidRDefault="002162CF" w:rsidP="002162CF">
            <w:pPr>
              <w:snapToGrid w:val="0"/>
              <w:spacing w:before="0"/>
              <w:rPr>
                <w:rFonts w:eastAsia="TimesNewRomanPSMT" w:cs="Arial"/>
                <w:b/>
                <w:bCs/>
                <w:sz w:val="24"/>
                <w:szCs w:val="24"/>
                <w:lang w:val="ru-RU"/>
              </w:rPr>
            </w:pPr>
          </w:p>
        </w:tc>
      </w:tr>
      <w:tr w:rsidR="002162CF" w:rsidRPr="00555BFC" w14:paraId="433B11EB" w14:textId="77777777" w:rsidTr="002162C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01BE894" w14:textId="77777777" w:rsidR="002162CF" w:rsidRPr="00555BFC" w:rsidRDefault="002162CF" w:rsidP="002162CF">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9B6572C" w14:textId="77777777" w:rsidR="002162CF" w:rsidRPr="00555BFC" w:rsidRDefault="002162CF" w:rsidP="002162CF">
            <w:pPr>
              <w:snapToGrid w:val="0"/>
              <w:spacing w:before="0"/>
              <w:rPr>
                <w:rFonts w:eastAsia="TimesNewRomanPSMT" w:cs="Arial"/>
                <w:b/>
                <w:bCs/>
                <w:sz w:val="24"/>
                <w:szCs w:val="24"/>
                <w:lang w:val="ru-RU"/>
              </w:rPr>
            </w:pPr>
          </w:p>
        </w:tc>
      </w:tr>
    </w:tbl>
    <w:p w14:paraId="4C2B4388" w14:textId="77777777" w:rsidR="002162CF" w:rsidRPr="0023611D" w:rsidRDefault="002162CF" w:rsidP="002162CF">
      <w:pPr>
        <w:spacing w:before="0"/>
        <w:rPr>
          <w:rFonts w:cs="Arial"/>
          <w:b/>
          <w:bCs/>
          <w:iCs/>
          <w:sz w:val="24"/>
          <w:szCs w:val="24"/>
          <w:u w:val="single"/>
          <w:lang w:val="ru-RU"/>
        </w:rPr>
      </w:pPr>
    </w:p>
    <w:p w14:paraId="32CA861C" w14:textId="77777777" w:rsidR="002162CF" w:rsidRPr="00CC2AF6" w:rsidRDefault="002162CF" w:rsidP="002162CF">
      <w:pPr>
        <w:spacing w:before="0"/>
        <w:rPr>
          <w:rFonts w:cs="Arial"/>
          <w:i/>
          <w:iCs/>
          <w:sz w:val="20"/>
          <w:szCs w:val="20"/>
          <w:lang w:val="ru-RU"/>
        </w:rPr>
      </w:pPr>
      <w:r w:rsidRPr="00CC2AF6">
        <w:rPr>
          <w:rFonts w:cs="Arial"/>
          <w:b/>
          <w:bCs/>
          <w:i/>
          <w:iCs/>
          <w:sz w:val="20"/>
          <w:szCs w:val="20"/>
          <w:u w:val="single"/>
          <w:lang w:val="ru-RU"/>
        </w:rPr>
        <w:t>Напомена</w:t>
      </w:r>
    </w:p>
    <w:p w14:paraId="1E87A183" w14:textId="77777777" w:rsidR="002162CF" w:rsidRPr="00CC2AF6" w:rsidRDefault="002162CF" w:rsidP="002162CF">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44BE10D" w14:textId="77777777" w:rsidR="002162CF" w:rsidRDefault="002162CF" w:rsidP="002162CF">
      <w:pPr>
        <w:spacing w:before="0"/>
        <w:rPr>
          <w:rFonts w:eastAsia="TimesNewRomanPSMT" w:cs="Arial"/>
          <w:b/>
          <w:bCs/>
          <w:sz w:val="24"/>
          <w:szCs w:val="24"/>
          <w:lang w:val="ru-RU"/>
        </w:rPr>
      </w:pPr>
    </w:p>
    <w:p w14:paraId="7E058DFB" w14:textId="77777777" w:rsidR="002162CF" w:rsidRDefault="002162CF" w:rsidP="002162CF">
      <w:pPr>
        <w:spacing w:before="0"/>
        <w:rPr>
          <w:rFonts w:eastAsia="TimesNewRomanPSMT" w:cs="Arial"/>
          <w:b/>
          <w:bCs/>
          <w:sz w:val="24"/>
          <w:szCs w:val="24"/>
          <w:lang w:val="ru-RU"/>
        </w:rPr>
      </w:pPr>
    </w:p>
    <w:p w14:paraId="3624C35B" w14:textId="77777777" w:rsidR="002162CF" w:rsidRDefault="002162CF" w:rsidP="002162CF">
      <w:pPr>
        <w:spacing w:before="0"/>
        <w:rPr>
          <w:rFonts w:eastAsia="TimesNewRomanPSMT" w:cs="Arial"/>
          <w:b/>
          <w:bCs/>
          <w:sz w:val="24"/>
          <w:szCs w:val="24"/>
          <w:lang w:val="ru-RU"/>
        </w:rPr>
        <w:sectPr w:rsidR="002162CF" w:rsidSect="00F40B6E">
          <w:footnotePr>
            <w:pos w:val="beneathText"/>
          </w:footnotePr>
          <w:pgSz w:w="11909" w:h="16834" w:code="9"/>
          <w:pgMar w:top="709" w:right="1277" w:bottom="142" w:left="1418" w:header="142" w:footer="437" w:gutter="0"/>
          <w:cols w:space="708"/>
          <w:titlePg/>
          <w:docGrid w:linePitch="360"/>
        </w:sectPr>
      </w:pPr>
    </w:p>
    <w:p w14:paraId="3B674690" w14:textId="77777777" w:rsidR="002162CF" w:rsidRPr="0023611D" w:rsidRDefault="002162CF" w:rsidP="002162CF">
      <w:pPr>
        <w:spacing w:before="0"/>
        <w:rPr>
          <w:rFonts w:eastAsia="TimesNewRomanPSMT" w:cs="Arial"/>
          <w:b/>
          <w:bCs/>
          <w:sz w:val="24"/>
          <w:szCs w:val="24"/>
          <w:lang w:val="ru-RU"/>
        </w:rPr>
      </w:pPr>
    </w:p>
    <w:p w14:paraId="040AC740" w14:textId="77777777" w:rsidR="002162CF" w:rsidRPr="0023611D" w:rsidRDefault="002162CF" w:rsidP="002162CF">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p w14:paraId="2C8A99EC" w14:textId="77777777" w:rsidR="002162CF" w:rsidRDefault="002162CF" w:rsidP="002162CF">
      <w:pPr>
        <w:spacing w:before="0"/>
        <w:rPr>
          <w:rFonts w:cs="Arial"/>
          <w:b/>
          <w:bCs/>
          <w:iCs/>
          <w:sz w:val="24"/>
          <w:szCs w:val="24"/>
          <w:u w:val="single"/>
        </w:rPr>
      </w:pPr>
    </w:p>
    <w:tbl>
      <w:tblPr>
        <w:tblW w:w="9087" w:type="dxa"/>
        <w:tblInd w:w="-20" w:type="dxa"/>
        <w:tblLayout w:type="fixed"/>
        <w:tblLook w:val="0000" w:firstRow="0" w:lastRow="0" w:firstColumn="0" w:lastColumn="0" w:noHBand="0" w:noVBand="0"/>
      </w:tblPr>
      <w:tblGrid>
        <w:gridCol w:w="4484"/>
        <w:gridCol w:w="4603"/>
      </w:tblGrid>
      <w:tr w:rsidR="002162CF" w:rsidRPr="00555BFC" w14:paraId="52DB0396" w14:textId="77777777" w:rsidTr="002162CF">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3FCB00" w14:textId="77777777" w:rsidR="002162CF" w:rsidRPr="00555BFC" w:rsidRDefault="002162CF" w:rsidP="002162CF">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B97CB"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0D2ED010" w14:textId="77777777" w:rsidTr="002162CF">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7257E37" w14:textId="77777777" w:rsidR="002162CF" w:rsidRPr="00555BFC" w:rsidRDefault="002162CF"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CCF6"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33429B1F" w14:textId="77777777" w:rsidTr="002162CF">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F0AF5B"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2314"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462231EF" w14:textId="77777777" w:rsidTr="002162CF">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45BA79"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6F01"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515A6196" w14:textId="77777777" w:rsidTr="002162CF">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8E27CFC"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19D40"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1ACE23BF" w14:textId="77777777" w:rsidTr="002162CF">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35EA052"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921B0"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2B4D3210" w14:textId="77777777" w:rsidTr="002162CF">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13E22D0" w14:textId="77777777" w:rsidR="002162CF" w:rsidRPr="00555BFC" w:rsidRDefault="002162CF" w:rsidP="002162CF">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69E3"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32D7248B" w14:textId="77777777" w:rsidTr="002162CF">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864862" w14:textId="77777777" w:rsidR="002162CF" w:rsidRPr="00555BFC" w:rsidRDefault="002162CF"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B6C2"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11CEC80C" w14:textId="77777777" w:rsidTr="002162CF">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2A1A9EA"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01914"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107FCF8F" w14:textId="77777777" w:rsidTr="002162CF">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4DD2C2E"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4C6E9"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46409096" w14:textId="77777777" w:rsidTr="002162CF">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24A5E9E"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99AE"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6795B530" w14:textId="77777777" w:rsidTr="002162CF">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5F7A54E"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D80DE"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00D1BD6A" w14:textId="77777777" w:rsidTr="002162CF">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54EC0B" w14:textId="77777777" w:rsidR="002162CF" w:rsidRPr="00555BFC" w:rsidRDefault="002162CF" w:rsidP="002162CF">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05AA1"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2550D78F" w14:textId="77777777" w:rsidTr="002162CF">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5C46B4" w14:textId="77777777" w:rsidR="002162CF" w:rsidRPr="00555BFC" w:rsidRDefault="002162CF" w:rsidP="002162CF">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4112DE6" w14:textId="77777777" w:rsidR="002162CF" w:rsidRPr="00555BFC" w:rsidRDefault="002162CF" w:rsidP="002162CF">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AB2FA" w14:textId="77777777" w:rsidR="002162CF" w:rsidRPr="00555BFC" w:rsidRDefault="002162CF" w:rsidP="002162CF">
            <w:pPr>
              <w:snapToGrid w:val="0"/>
              <w:spacing w:before="0"/>
              <w:jc w:val="left"/>
              <w:rPr>
                <w:rFonts w:eastAsia="TimesNewRomanPSMT" w:cs="Arial"/>
                <w:b/>
                <w:bCs/>
                <w:sz w:val="24"/>
                <w:szCs w:val="24"/>
                <w:lang w:val="ru-RU"/>
              </w:rPr>
            </w:pPr>
          </w:p>
        </w:tc>
      </w:tr>
      <w:tr w:rsidR="002162CF" w:rsidRPr="00555BFC" w14:paraId="10B861E8" w14:textId="77777777" w:rsidTr="002162CF">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96A43A8"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56CA"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79DB5F54" w14:textId="77777777" w:rsidTr="002162CF">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90CD56"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1DBB"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24F37DFF" w14:textId="77777777" w:rsidTr="002162CF">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FE515E5"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E01D" w14:textId="77777777" w:rsidR="002162CF" w:rsidRPr="00555BFC" w:rsidRDefault="002162CF" w:rsidP="002162CF">
            <w:pPr>
              <w:snapToGrid w:val="0"/>
              <w:spacing w:before="0"/>
              <w:jc w:val="left"/>
              <w:rPr>
                <w:rFonts w:eastAsia="TimesNewRomanPSMT" w:cs="Arial"/>
                <w:b/>
                <w:bCs/>
                <w:sz w:val="24"/>
                <w:szCs w:val="24"/>
              </w:rPr>
            </w:pPr>
          </w:p>
        </w:tc>
      </w:tr>
      <w:tr w:rsidR="002162CF" w:rsidRPr="00555BFC" w14:paraId="7D54E052" w14:textId="77777777" w:rsidTr="002162CF">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3561BA" w14:textId="77777777" w:rsidR="002162CF" w:rsidRPr="00555BFC" w:rsidRDefault="002162CF" w:rsidP="002162CF">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D7FE" w14:textId="77777777" w:rsidR="002162CF" w:rsidRPr="00555BFC" w:rsidRDefault="002162CF" w:rsidP="002162CF">
            <w:pPr>
              <w:snapToGrid w:val="0"/>
              <w:spacing w:before="0"/>
              <w:jc w:val="left"/>
              <w:rPr>
                <w:rFonts w:eastAsia="TimesNewRomanPSMT" w:cs="Arial"/>
                <w:b/>
                <w:bCs/>
                <w:sz w:val="24"/>
                <w:szCs w:val="24"/>
              </w:rPr>
            </w:pPr>
          </w:p>
        </w:tc>
      </w:tr>
    </w:tbl>
    <w:p w14:paraId="3C2E9AB5" w14:textId="77777777" w:rsidR="002162CF" w:rsidRPr="0023611D" w:rsidRDefault="002162CF" w:rsidP="002162CF">
      <w:pPr>
        <w:spacing w:before="0"/>
        <w:rPr>
          <w:rFonts w:cs="Arial"/>
          <w:b/>
          <w:bCs/>
          <w:iCs/>
          <w:sz w:val="24"/>
          <w:szCs w:val="24"/>
          <w:u w:val="single"/>
        </w:rPr>
      </w:pPr>
    </w:p>
    <w:p w14:paraId="62F1E167" w14:textId="77777777" w:rsidR="002162CF" w:rsidRPr="00217FB9" w:rsidRDefault="002162CF" w:rsidP="002162CF">
      <w:pPr>
        <w:spacing w:before="0"/>
        <w:rPr>
          <w:rFonts w:cs="Arial"/>
          <w:b/>
          <w:i/>
          <w:iCs/>
          <w:sz w:val="20"/>
          <w:szCs w:val="20"/>
          <w:lang w:val="ru-RU"/>
        </w:rPr>
      </w:pPr>
      <w:r w:rsidRPr="00217FB9">
        <w:rPr>
          <w:rFonts w:cs="Arial"/>
          <w:b/>
          <w:bCs/>
          <w:i/>
          <w:iCs/>
          <w:sz w:val="20"/>
          <w:szCs w:val="20"/>
          <w:u w:val="single"/>
        </w:rPr>
        <w:t>Напомена</w:t>
      </w:r>
    </w:p>
    <w:p w14:paraId="7461097A" w14:textId="77777777" w:rsidR="002162CF" w:rsidRDefault="002162CF" w:rsidP="002162CF">
      <w:pPr>
        <w:spacing w:before="0"/>
        <w:rPr>
          <w:rFonts w:cs="Arial"/>
          <w:i/>
          <w:iCs/>
          <w:sz w:val="20"/>
          <w:szCs w:val="20"/>
          <w:lang w:val="ru-RU"/>
        </w:rPr>
        <w:sectPr w:rsidR="002162CF" w:rsidSect="00F40B6E">
          <w:footnotePr>
            <w:pos w:val="beneathText"/>
          </w:footnotePr>
          <w:pgSz w:w="11909" w:h="16834" w:code="9"/>
          <w:pgMar w:top="709" w:right="1277" w:bottom="142" w:left="1418" w:header="142" w:footer="437" w:gutter="0"/>
          <w:cols w:space="708"/>
          <w:titlePg/>
          <w:docGrid w:linePitch="360"/>
        </w:sect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9B57E16" w14:textId="77777777" w:rsidR="002162CF" w:rsidRPr="00DB469A" w:rsidRDefault="002162CF" w:rsidP="002162CF">
      <w:pPr>
        <w:spacing w:before="0"/>
        <w:contextualSpacing/>
        <w:rPr>
          <w:rFonts w:eastAsia="TimesNewRomanPSMT" w:cs="Arial"/>
          <w:b/>
          <w:bCs/>
          <w:sz w:val="24"/>
          <w:szCs w:val="24"/>
          <w:lang w:val="sr-Cyrl-CS"/>
        </w:rPr>
      </w:pPr>
      <w:r w:rsidRPr="00DB469A">
        <w:rPr>
          <w:rFonts w:eastAsia="TimesNewRomanPSMT" w:cs="Arial"/>
          <w:b/>
          <w:bCs/>
          <w:sz w:val="24"/>
          <w:szCs w:val="24"/>
          <w:lang w:val="sr-Cyrl-CS"/>
        </w:rPr>
        <w:lastRenderedPageBreak/>
        <w:t>5) ЦЕНА И КОМЕРЦИЈАЛНИ УСЛОВИ ПОНУДЕ</w:t>
      </w:r>
    </w:p>
    <w:p w14:paraId="52B2FA11" w14:textId="77777777" w:rsidR="002162CF" w:rsidRPr="00DB469A" w:rsidRDefault="002162CF" w:rsidP="002162CF">
      <w:pPr>
        <w:spacing w:before="0"/>
        <w:contextualSpacing/>
        <w:jc w:val="center"/>
        <w:rPr>
          <w:rFonts w:cs="Arial"/>
          <w:bCs/>
          <w:i/>
          <w:iCs/>
          <w:sz w:val="24"/>
          <w:szCs w:val="24"/>
        </w:rPr>
      </w:pPr>
      <w:r w:rsidRPr="00582447">
        <w:rPr>
          <w:rFonts w:cs="Arial"/>
          <w:bCs/>
          <w:i/>
          <w:i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3957"/>
      </w:tblGrid>
      <w:tr w:rsidR="002162CF" w:rsidRPr="00582447" w14:paraId="0B1CC54A" w14:textId="77777777" w:rsidTr="002162CF">
        <w:trPr>
          <w:trHeight w:val="485"/>
        </w:trPr>
        <w:tc>
          <w:tcPr>
            <w:tcW w:w="5247" w:type="dxa"/>
            <w:shd w:val="clear" w:color="auto" w:fill="F2F2F2" w:themeFill="background1" w:themeFillShade="F2"/>
            <w:vAlign w:val="center"/>
          </w:tcPr>
          <w:p w14:paraId="3730437B" w14:textId="77777777" w:rsidR="002162CF" w:rsidRPr="00582447" w:rsidRDefault="002162CF" w:rsidP="002162CF">
            <w:pPr>
              <w:spacing w:before="0"/>
              <w:contextualSpacing/>
              <w:jc w:val="center"/>
              <w:rPr>
                <w:rFonts w:cs="Arial"/>
                <w:b/>
                <w:bCs/>
                <w:i/>
                <w:iCs/>
                <w:sz w:val="24"/>
                <w:szCs w:val="24"/>
                <w:lang w:val="sr-Cyrl-CS"/>
              </w:rPr>
            </w:pPr>
            <w:r w:rsidRPr="00582447">
              <w:rPr>
                <w:rFonts w:eastAsia="TimesNewRomanPSMT" w:cs="Arial"/>
                <w:b/>
                <w:bCs/>
                <w:sz w:val="24"/>
                <w:szCs w:val="24"/>
                <w:lang w:val="sr-Cyrl-CS"/>
              </w:rPr>
              <w:t xml:space="preserve">БРОЈ </w:t>
            </w:r>
            <w:r>
              <w:rPr>
                <w:rFonts w:eastAsia="TimesNewRomanPSMT" w:cs="Arial"/>
                <w:b/>
                <w:bCs/>
                <w:sz w:val="24"/>
                <w:szCs w:val="24"/>
                <w:lang w:val="sr-Cyrl-CS"/>
              </w:rPr>
              <w:t xml:space="preserve">И ПРЕДМЕТ </w:t>
            </w:r>
            <w:r w:rsidRPr="00582447">
              <w:rPr>
                <w:rFonts w:eastAsia="TimesNewRomanPSMT" w:cs="Arial"/>
                <w:b/>
                <w:bCs/>
                <w:sz w:val="24"/>
                <w:szCs w:val="24"/>
              </w:rPr>
              <w:t>НАБАВКЕ</w:t>
            </w:r>
            <w:r w:rsidRPr="00582447">
              <w:rPr>
                <w:rFonts w:eastAsia="TimesNewRomanPSMT" w:cs="Arial"/>
                <w:b/>
                <w:bCs/>
                <w:sz w:val="24"/>
                <w:szCs w:val="24"/>
                <w:lang w:val="sr-Cyrl-RS"/>
              </w:rPr>
              <w:t xml:space="preserve"> </w:t>
            </w:r>
          </w:p>
        </w:tc>
        <w:tc>
          <w:tcPr>
            <w:tcW w:w="3957" w:type="dxa"/>
            <w:shd w:val="clear" w:color="auto" w:fill="F2F2F2" w:themeFill="background1" w:themeFillShade="F2"/>
            <w:vAlign w:val="center"/>
          </w:tcPr>
          <w:p w14:paraId="51998F56" w14:textId="77777777" w:rsidR="002162CF" w:rsidRPr="00582447" w:rsidRDefault="002162CF" w:rsidP="002162CF">
            <w:pPr>
              <w:spacing w:before="0"/>
              <w:contextualSpacing/>
              <w:jc w:val="center"/>
              <w:rPr>
                <w:rFonts w:cs="Arial"/>
                <w:b/>
                <w:bCs/>
                <w:i/>
                <w:iCs/>
                <w:sz w:val="24"/>
                <w:szCs w:val="24"/>
                <w:lang w:val="sr-Cyrl-CS"/>
              </w:rPr>
            </w:pPr>
            <w:r w:rsidRPr="00582447">
              <w:rPr>
                <w:rFonts w:cs="Arial"/>
                <w:b/>
                <w:bCs/>
                <w:iCs/>
                <w:sz w:val="24"/>
                <w:szCs w:val="24"/>
                <w:lang w:val="sr-Cyrl-CS"/>
              </w:rPr>
              <w:t>УКУПНО ПОНУЂЕНА ЦЕНА без ПДВ-а</w:t>
            </w:r>
            <w:r>
              <w:rPr>
                <w:rFonts w:cs="Arial"/>
                <w:b/>
                <w:bCs/>
                <w:iCs/>
                <w:sz w:val="24"/>
                <w:szCs w:val="24"/>
                <w:lang w:val="sr-Cyrl-CS"/>
              </w:rPr>
              <w:t xml:space="preserve"> </w:t>
            </w:r>
            <w:r w:rsidRPr="002162CF">
              <w:rPr>
                <w:rFonts w:cs="Arial"/>
                <w:bCs/>
                <w:iCs/>
                <w:sz w:val="24"/>
                <w:szCs w:val="24"/>
                <w:lang w:val="sr-Cyrl-CS"/>
              </w:rPr>
              <w:t>(дин/еур)</w:t>
            </w:r>
          </w:p>
        </w:tc>
      </w:tr>
      <w:tr w:rsidR="002162CF" w:rsidRPr="00582447" w14:paraId="16869859" w14:textId="77777777" w:rsidTr="002162CF">
        <w:trPr>
          <w:trHeight w:val="485"/>
        </w:trPr>
        <w:tc>
          <w:tcPr>
            <w:tcW w:w="5247" w:type="dxa"/>
            <w:shd w:val="clear" w:color="auto" w:fill="auto"/>
            <w:vAlign w:val="center"/>
          </w:tcPr>
          <w:p w14:paraId="69C962B3" w14:textId="77777777" w:rsidR="002162CF" w:rsidRDefault="002162CF" w:rsidP="002162CF">
            <w:pPr>
              <w:spacing w:before="0"/>
              <w:contextualSpacing/>
              <w:jc w:val="center"/>
              <w:rPr>
                <w:rFonts w:cs="Arial"/>
                <w:sz w:val="24"/>
                <w:szCs w:val="24"/>
                <w:lang w:val="sr-Cyrl-RS"/>
              </w:rPr>
            </w:pPr>
            <w:r w:rsidRPr="00DB469A">
              <w:rPr>
                <w:rFonts w:cs="Arial"/>
                <w:sz w:val="24"/>
                <w:szCs w:val="24"/>
                <w:lang w:val="sr-Cyrl-RS"/>
              </w:rPr>
              <w:t>ЈН/4000/0410/2018</w:t>
            </w:r>
          </w:p>
          <w:p w14:paraId="6DDC5D6B" w14:textId="77777777" w:rsidR="002162CF" w:rsidRPr="00DB469A" w:rsidRDefault="002162CF" w:rsidP="002162CF">
            <w:pPr>
              <w:spacing w:before="0"/>
              <w:contextualSpacing/>
              <w:jc w:val="center"/>
              <w:rPr>
                <w:rFonts w:eastAsia="TimesNewRomanPSMT" w:cs="Arial"/>
                <w:bCs/>
                <w:sz w:val="24"/>
                <w:szCs w:val="24"/>
              </w:rPr>
            </w:pPr>
            <w:r>
              <w:rPr>
                <w:rFonts w:cs="Arial"/>
                <w:sz w:val="24"/>
                <w:szCs w:val="24"/>
                <w:lang w:val="sr-Cyrl-RS"/>
              </w:rPr>
              <w:t>Партија 2</w:t>
            </w:r>
            <w:r w:rsidRPr="00DB469A">
              <w:rPr>
                <w:rFonts w:cs="Arial"/>
                <w:sz w:val="24"/>
                <w:szCs w:val="24"/>
                <w:lang w:val="sr-Cyrl-RS"/>
              </w:rPr>
              <w:t xml:space="preserve"> – Цевопол</w:t>
            </w:r>
            <w:r>
              <w:rPr>
                <w:rFonts w:cs="Arial"/>
                <w:sz w:val="24"/>
                <w:szCs w:val="24"/>
                <w:lang w:val="sr-Cyrl-RS"/>
              </w:rPr>
              <w:t>агач 6</w:t>
            </w:r>
            <w:r w:rsidRPr="00DB469A">
              <w:rPr>
                <w:rFonts w:cs="Arial"/>
                <w:sz w:val="24"/>
                <w:szCs w:val="24"/>
                <w:lang w:val="sr-Cyrl-RS"/>
              </w:rPr>
              <w:t>0 t</w:t>
            </w:r>
          </w:p>
        </w:tc>
        <w:tc>
          <w:tcPr>
            <w:tcW w:w="3957" w:type="dxa"/>
            <w:shd w:val="clear" w:color="auto" w:fill="auto"/>
            <w:vAlign w:val="center"/>
          </w:tcPr>
          <w:p w14:paraId="39F8BD65" w14:textId="77777777" w:rsidR="002162CF" w:rsidRPr="00582447" w:rsidRDefault="002162CF" w:rsidP="002162CF">
            <w:pPr>
              <w:spacing w:before="0"/>
              <w:contextualSpacing/>
              <w:jc w:val="center"/>
              <w:rPr>
                <w:rFonts w:cs="Arial"/>
                <w:b/>
                <w:bCs/>
                <w:i/>
                <w:iCs/>
                <w:sz w:val="24"/>
                <w:szCs w:val="24"/>
                <w:lang w:val="sr-Cyrl-CS"/>
              </w:rPr>
            </w:pPr>
          </w:p>
        </w:tc>
      </w:tr>
    </w:tbl>
    <w:p w14:paraId="448F3AD7" w14:textId="77777777" w:rsidR="002162CF" w:rsidRPr="00582447" w:rsidRDefault="002162CF" w:rsidP="002162CF">
      <w:pPr>
        <w:spacing w:before="0"/>
        <w:contextualSpacing/>
        <w:jc w:val="center"/>
        <w:rPr>
          <w:rFonts w:cs="Arial"/>
          <w:b/>
          <w:bCs/>
          <w:i/>
          <w:iCs/>
          <w:sz w:val="24"/>
          <w:szCs w:val="24"/>
          <w:u w:val="single"/>
          <w:lang w:val="sr-Cyrl-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151"/>
      </w:tblGrid>
      <w:tr w:rsidR="002162CF" w:rsidRPr="00582447" w14:paraId="574719C9" w14:textId="77777777" w:rsidTr="002162CF">
        <w:trPr>
          <w:trHeight w:val="431"/>
        </w:trPr>
        <w:tc>
          <w:tcPr>
            <w:tcW w:w="5174" w:type="dxa"/>
            <w:shd w:val="clear" w:color="auto" w:fill="F2F2F2" w:themeFill="background1" w:themeFillShade="F2"/>
            <w:vAlign w:val="center"/>
          </w:tcPr>
          <w:p w14:paraId="45D11FE6" w14:textId="77777777" w:rsidR="002162CF" w:rsidRPr="00DB469A" w:rsidRDefault="002162CF" w:rsidP="002162CF">
            <w:pPr>
              <w:spacing w:before="0"/>
              <w:contextualSpacing/>
              <w:jc w:val="center"/>
              <w:rPr>
                <w:rFonts w:cs="Arial"/>
                <w:b/>
                <w:bCs/>
                <w:iCs/>
                <w:sz w:val="24"/>
                <w:szCs w:val="24"/>
                <w:lang w:val="sr-Cyrl-CS"/>
              </w:rPr>
            </w:pPr>
            <w:r w:rsidRPr="00DB469A">
              <w:rPr>
                <w:rFonts w:cs="Arial"/>
                <w:b/>
                <w:bCs/>
                <w:iCs/>
                <w:sz w:val="24"/>
                <w:szCs w:val="24"/>
                <w:lang w:val="sr-Cyrl-CS"/>
              </w:rPr>
              <w:t>УСЛОВ НАРУЧИОЦА</w:t>
            </w:r>
          </w:p>
        </w:tc>
        <w:tc>
          <w:tcPr>
            <w:tcW w:w="4035" w:type="dxa"/>
            <w:shd w:val="clear" w:color="auto" w:fill="F2F2F2" w:themeFill="background1" w:themeFillShade="F2"/>
            <w:vAlign w:val="center"/>
          </w:tcPr>
          <w:p w14:paraId="02C19393" w14:textId="77777777" w:rsidR="002162CF" w:rsidRPr="00DB469A" w:rsidRDefault="002162CF" w:rsidP="002162CF">
            <w:pPr>
              <w:spacing w:before="0"/>
              <w:contextualSpacing/>
              <w:jc w:val="center"/>
              <w:rPr>
                <w:rFonts w:cs="Arial"/>
                <w:b/>
                <w:bCs/>
                <w:iCs/>
                <w:sz w:val="24"/>
                <w:szCs w:val="24"/>
                <w:lang w:val="sr-Cyrl-CS"/>
              </w:rPr>
            </w:pPr>
            <w:r w:rsidRPr="00DB469A">
              <w:rPr>
                <w:rFonts w:cs="Arial"/>
                <w:b/>
                <w:bCs/>
                <w:iCs/>
                <w:sz w:val="24"/>
                <w:szCs w:val="24"/>
                <w:lang w:val="sr-Cyrl-CS"/>
              </w:rPr>
              <w:t>ПОНУДА ПОНУЂАЧА</w:t>
            </w:r>
          </w:p>
        </w:tc>
      </w:tr>
      <w:tr w:rsidR="00ED7B90" w:rsidRPr="00582447" w14:paraId="69525CD1" w14:textId="77777777" w:rsidTr="002162CF">
        <w:tc>
          <w:tcPr>
            <w:tcW w:w="5174" w:type="dxa"/>
            <w:vAlign w:val="center"/>
          </w:tcPr>
          <w:p w14:paraId="5DB51461" w14:textId="77777777" w:rsidR="00ED7B90" w:rsidRPr="009F0192" w:rsidRDefault="00ED7B90" w:rsidP="00ED7B90">
            <w:pPr>
              <w:spacing w:before="0"/>
              <w:contextualSpacing/>
              <w:jc w:val="center"/>
              <w:rPr>
                <w:rFonts w:cs="Arial"/>
                <w:b/>
                <w:bCs/>
                <w:iCs/>
                <w:lang w:val="sr-Cyrl-CS"/>
              </w:rPr>
            </w:pPr>
            <w:r w:rsidRPr="009F0192">
              <w:rPr>
                <w:rFonts w:cs="Arial"/>
                <w:b/>
                <w:bCs/>
                <w:iCs/>
                <w:lang w:val="sr-Cyrl-CS"/>
              </w:rPr>
              <w:t>РОК И НАЧИН ПЛАЋАЊА</w:t>
            </w:r>
          </w:p>
          <w:p w14:paraId="06DBAE59" w14:textId="67CA0C39" w:rsidR="00ED7B90" w:rsidRPr="009F0192" w:rsidRDefault="00C40542" w:rsidP="00ED7B90">
            <w:pPr>
              <w:spacing w:before="0"/>
              <w:contextualSpacing/>
              <w:rPr>
                <w:rFonts w:eastAsia="Calibri" w:cs="Arial"/>
              </w:rPr>
            </w:pPr>
            <w:r w:rsidRPr="009F0192">
              <w:rPr>
                <w:rFonts w:eastAsia="Calibri" w:cs="Arial"/>
              </w:rPr>
              <w:t>Плаћање добара која су предмет ове набавке наручилац ће извршити на текући рачун понуђача</w:t>
            </w:r>
            <w:r w:rsidRPr="009F0192">
              <w:rPr>
                <w:rFonts w:eastAsia="Calibri" w:cs="Arial"/>
                <w:lang w:val="sr-Cyrl-RS"/>
              </w:rPr>
              <w:t>,</w:t>
            </w:r>
            <w:r w:rsidRPr="009F0192">
              <w:rPr>
                <w:rFonts w:eastAsia="Calibri" w:cs="Arial"/>
              </w:rPr>
              <w:t xml:space="preserve"> по испоруци добара и по потписивању </w:t>
            </w:r>
            <w:r w:rsidRPr="009F0192">
              <w:rPr>
                <w:rFonts w:cs="Arial"/>
                <w:lang w:val="sr-Cyrl-RS"/>
              </w:rPr>
              <w:t xml:space="preserve">Записника о склапању/монтажи и функционалним пробама машина, Записника о квантитативном и </w:t>
            </w:r>
            <w:r w:rsidR="006E197A">
              <w:rPr>
                <w:rFonts w:cs="Arial"/>
                <w:lang w:val="sr-Cyrl-RS"/>
              </w:rPr>
              <w:t xml:space="preserve">Записника о </w:t>
            </w:r>
            <w:r w:rsidRPr="009F0192">
              <w:rPr>
                <w:rFonts w:cs="Arial"/>
                <w:lang w:val="sr-Cyrl-RS"/>
              </w:rPr>
              <w:t>квалитативном пријему</w:t>
            </w:r>
            <w:r w:rsidRPr="009F0192">
              <w:rPr>
                <w:rFonts w:eastAsia="Calibri" w:cs="Arial"/>
                <w:lang w:val="sr-Cyrl-RS"/>
              </w:rPr>
              <w:t xml:space="preserve"> </w:t>
            </w:r>
            <w:r w:rsidRPr="009F0192">
              <w:rPr>
                <w:rFonts w:eastAsia="Calibri" w:cs="Arial"/>
              </w:rPr>
              <w:t>и отпремнице од стране овлашћених представника наручиоца и понуђача, у року од 45 (словима: четрдесетпет) дана по пријему исправног рачуна</w:t>
            </w:r>
            <w:r w:rsidR="006E197A">
              <w:rPr>
                <w:rFonts w:eastAsia="Calibri" w:cs="Arial"/>
                <w:lang w:val="sr-Cyrl-RS"/>
              </w:rPr>
              <w:t xml:space="preserve"> на писарницу наручиоца</w:t>
            </w:r>
            <w:r w:rsidRPr="009F0192">
              <w:rPr>
                <w:rFonts w:eastAsia="Calibri" w:cs="Arial"/>
              </w:rPr>
              <w:t>.</w:t>
            </w:r>
          </w:p>
        </w:tc>
        <w:tc>
          <w:tcPr>
            <w:tcW w:w="4035" w:type="dxa"/>
            <w:vAlign w:val="center"/>
          </w:tcPr>
          <w:p w14:paraId="34BC4F65" w14:textId="77777777" w:rsidR="00ED7B90" w:rsidRPr="009F0192" w:rsidRDefault="00ED7B90" w:rsidP="00ED7B90">
            <w:pPr>
              <w:spacing w:before="0"/>
              <w:jc w:val="center"/>
              <w:rPr>
                <w:rFonts w:cs="Arial"/>
                <w:bCs/>
                <w:iCs/>
                <w:lang w:val="sr-Cyrl-CS"/>
              </w:rPr>
            </w:pPr>
            <w:r w:rsidRPr="009F0192">
              <w:rPr>
                <w:rFonts w:cs="Arial"/>
                <w:bCs/>
                <w:iCs/>
                <w:lang w:val="sr-Cyrl-CS"/>
              </w:rPr>
              <w:t>Сагласан за захтевом наручиоца</w:t>
            </w:r>
          </w:p>
          <w:p w14:paraId="373E9EF9" w14:textId="77777777" w:rsidR="00ED7B90" w:rsidRPr="009F0192" w:rsidRDefault="00ED7B90" w:rsidP="00ED7B90">
            <w:pPr>
              <w:spacing w:before="0"/>
              <w:jc w:val="center"/>
              <w:rPr>
                <w:rFonts w:cs="Arial"/>
                <w:bCs/>
                <w:iCs/>
                <w:lang w:val="sr-Cyrl-CS"/>
              </w:rPr>
            </w:pPr>
            <w:r w:rsidRPr="009F0192">
              <w:rPr>
                <w:rFonts w:cs="Arial"/>
                <w:bCs/>
                <w:iCs/>
                <w:lang w:val="sr-Cyrl-CS"/>
              </w:rPr>
              <w:t xml:space="preserve">ДА/НЕ </w:t>
            </w:r>
          </w:p>
          <w:p w14:paraId="786582A8" w14:textId="77777777" w:rsidR="00ED7B90" w:rsidRPr="009F0192" w:rsidRDefault="00ED7B90" w:rsidP="00ED7B90">
            <w:pPr>
              <w:spacing w:before="0"/>
              <w:contextualSpacing/>
              <w:jc w:val="center"/>
              <w:rPr>
                <w:rFonts w:cs="Arial"/>
                <w:b/>
                <w:bCs/>
                <w:i/>
                <w:iCs/>
                <w:lang w:val="sr-Cyrl-CS"/>
              </w:rPr>
            </w:pPr>
            <w:r w:rsidRPr="009F0192">
              <w:rPr>
                <w:rFonts w:cs="Arial"/>
                <w:bCs/>
                <w:i/>
                <w:iCs/>
                <w:lang w:val="sr-Cyrl-CS"/>
              </w:rPr>
              <w:t>(заокружити)</w:t>
            </w:r>
          </w:p>
        </w:tc>
      </w:tr>
      <w:tr w:rsidR="00ED7B90" w:rsidRPr="00582447" w14:paraId="06A787A4" w14:textId="77777777" w:rsidTr="007A4E43">
        <w:trPr>
          <w:trHeight w:val="1513"/>
        </w:trPr>
        <w:tc>
          <w:tcPr>
            <w:tcW w:w="5174" w:type="dxa"/>
            <w:vAlign w:val="center"/>
          </w:tcPr>
          <w:p w14:paraId="17BFAC73" w14:textId="77777777" w:rsidR="00ED7B90" w:rsidRPr="009F0192" w:rsidRDefault="00ED7B90" w:rsidP="00ED7B90">
            <w:pPr>
              <w:spacing w:before="0"/>
              <w:contextualSpacing/>
              <w:jc w:val="left"/>
              <w:rPr>
                <w:rFonts w:cs="Arial"/>
                <w:b/>
                <w:bCs/>
                <w:iCs/>
                <w:lang w:val="sr-Cyrl-CS"/>
              </w:rPr>
            </w:pPr>
            <w:r w:rsidRPr="009F0192">
              <w:rPr>
                <w:rFonts w:cs="Arial"/>
                <w:b/>
                <w:bCs/>
                <w:iCs/>
                <w:lang w:val="sr-Cyrl-CS"/>
              </w:rPr>
              <w:t xml:space="preserve">                       РОК ИСПОРУКЕ</w:t>
            </w:r>
          </w:p>
          <w:p w14:paraId="2F47682F" w14:textId="77777777" w:rsidR="00ED7B90" w:rsidRPr="009F0192" w:rsidRDefault="00ED7B90" w:rsidP="00ED7B90">
            <w:pPr>
              <w:spacing w:before="0"/>
              <w:contextualSpacing/>
              <w:jc w:val="left"/>
              <w:rPr>
                <w:rFonts w:cs="Arial"/>
                <w:lang w:val="sr-Cyrl-RS"/>
              </w:rPr>
            </w:pPr>
            <w:r w:rsidRPr="009F0192">
              <w:rPr>
                <w:rFonts w:cs="Arial"/>
                <w:lang w:val="sr-Cyrl-RS"/>
              </w:rPr>
              <w:t xml:space="preserve">Изабрани понуђач је обавезан да испоруку добара изврши у року који не може бити дужи од </w:t>
            </w:r>
            <w:r w:rsidRPr="009F0192">
              <w:rPr>
                <w:rFonts w:cs="Arial"/>
                <w:bCs/>
                <w:lang w:val="sr-Cyrl-RS" w:eastAsia="ar-SA"/>
              </w:rPr>
              <w:t xml:space="preserve">100 </w:t>
            </w:r>
            <w:r w:rsidRPr="009F0192">
              <w:rPr>
                <w:rFonts w:cs="Arial"/>
                <w:lang w:val="sr-Cyrl-RS"/>
              </w:rPr>
              <w:t>(словима: сто) календарских дана од дана ступања Уговора на снагу.</w:t>
            </w:r>
          </w:p>
        </w:tc>
        <w:tc>
          <w:tcPr>
            <w:tcW w:w="4035" w:type="dxa"/>
            <w:vAlign w:val="center"/>
          </w:tcPr>
          <w:p w14:paraId="61749396" w14:textId="77777777" w:rsidR="00ED7B90" w:rsidRPr="009F0192" w:rsidRDefault="00ED7B90" w:rsidP="00ED7B90">
            <w:pPr>
              <w:spacing w:before="0"/>
              <w:contextualSpacing/>
              <w:jc w:val="left"/>
              <w:rPr>
                <w:rFonts w:cs="Arial"/>
                <w:b/>
                <w:bCs/>
                <w:iCs/>
                <w:lang w:val="sr-Cyrl-CS"/>
              </w:rPr>
            </w:pPr>
            <w:r w:rsidRPr="009F0192">
              <w:rPr>
                <w:rFonts w:cs="Arial"/>
                <w:b/>
                <w:bCs/>
                <w:iCs/>
                <w:lang w:val="sr-Cyrl-CS"/>
              </w:rPr>
              <w:t xml:space="preserve">               </w:t>
            </w:r>
          </w:p>
          <w:p w14:paraId="504ECA64" w14:textId="77777777" w:rsidR="00ED7B90" w:rsidRPr="009F0192" w:rsidRDefault="00ED7B90" w:rsidP="00ED7B90">
            <w:pPr>
              <w:suppressAutoHyphens/>
              <w:snapToGrid w:val="0"/>
              <w:spacing w:before="0"/>
              <w:contextualSpacing/>
              <w:jc w:val="left"/>
              <w:rPr>
                <w:rFonts w:cs="Arial"/>
                <w:bCs/>
                <w:lang w:val="sr-Cyrl-RS" w:eastAsia="ar-SA"/>
              </w:rPr>
            </w:pPr>
            <w:r w:rsidRPr="009F0192">
              <w:rPr>
                <w:rFonts w:cs="Arial"/>
                <w:bCs/>
                <w:lang w:eastAsia="ar-SA"/>
              </w:rPr>
              <w:t xml:space="preserve">___________ </w:t>
            </w:r>
            <w:r w:rsidRPr="009F0192">
              <w:rPr>
                <w:rFonts w:cs="Arial"/>
                <w:bCs/>
                <w:iCs/>
                <w:lang w:val="sr-Cyrl-CS"/>
              </w:rPr>
              <w:t>календарских дана</w:t>
            </w:r>
            <w:r w:rsidRPr="009F0192">
              <w:rPr>
                <w:rFonts w:cs="Arial"/>
                <w:spacing w:val="4"/>
                <w:lang w:val="sr-Cyrl-CS"/>
              </w:rPr>
              <w:t xml:space="preserve"> </w:t>
            </w:r>
            <w:r w:rsidRPr="009F0192">
              <w:rPr>
                <w:rFonts w:cs="Arial"/>
                <w:bCs/>
                <w:iCs/>
                <w:lang w:val="sr-Cyrl-CS"/>
              </w:rPr>
              <w:t>од дана ступања уговора на снагу</w:t>
            </w:r>
          </w:p>
          <w:p w14:paraId="79B7438E" w14:textId="77777777" w:rsidR="00ED7B90" w:rsidRPr="009F0192" w:rsidRDefault="00ED7B90" w:rsidP="00ED7B90">
            <w:pPr>
              <w:suppressAutoHyphens/>
              <w:snapToGrid w:val="0"/>
              <w:spacing w:before="0"/>
              <w:contextualSpacing/>
              <w:jc w:val="left"/>
              <w:rPr>
                <w:rFonts w:cs="Arial"/>
                <w:bCs/>
                <w:iCs/>
              </w:rPr>
            </w:pPr>
          </w:p>
        </w:tc>
      </w:tr>
      <w:tr w:rsidR="006E197A" w:rsidRPr="00582447" w14:paraId="34C4E300" w14:textId="77777777" w:rsidTr="002162CF">
        <w:tc>
          <w:tcPr>
            <w:tcW w:w="5174" w:type="dxa"/>
            <w:shd w:val="clear" w:color="auto" w:fill="auto"/>
            <w:vAlign w:val="center"/>
          </w:tcPr>
          <w:p w14:paraId="308898AA" w14:textId="77777777" w:rsidR="006E197A" w:rsidRDefault="006E197A" w:rsidP="006E197A">
            <w:pPr>
              <w:spacing w:before="0"/>
              <w:contextualSpacing/>
              <w:jc w:val="center"/>
              <w:rPr>
                <w:rFonts w:cs="Arial"/>
                <w:b/>
                <w:bCs/>
                <w:iCs/>
                <w:lang w:val="sr-Cyrl-CS"/>
              </w:rPr>
            </w:pPr>
            <w:r w:rsidRPr="009F0192">
              <w:rPr>
                <w:rFonts w:cs="Arial"/>
                <w:b/>
                <w:bCs/>
                <w:iCs/>
                <w:lang w:val="sr-Cyrl-CS"/>
              </w:rPr>
              <w:t>ГАРАНТНИ РОК</w:t>
            </w:r>
          </w:p>
          <w:p w14:paraId="035576EC" w14:textId="77777777" w:rsidR="006E197A" w:rsidRPr="009F0192" w:rsidRDefault="006E197A" w:rsidP="006E197A">
            <w:pPr>
              <w:spacing w:before="0"/>
              <w:contextualSpacing/>
              <w:rPr>
                <w:rFonts w:cs="Arial"/>
                <w:b/>
                <w:bCs/>
                <w:iCs/>
                <w:lang w:val="sr-Cyrl-CS"/>
              </w:rPr>
            </w:pPr>
          </w:p>
          <w:p w14:paraId="00BFE1F4" w14:textId="77777777" w:rsidR="006E197A" w:rsidRDefault="006E197A" w:rsidP="006E197A">
            <w:pPr>
              <w:spacing w:before="0"/>
              <w:contextualSpacing/>
              <w:rPr>
                <w:rFonts w:cs="Arial"/>
                <w:lang w:val="sr-Cyrl-RS"/>
              </w:rPr>
            </w:pPr>
            <w:r w:rsidRPr="009F0192">
              <w:rPr>
                <w:rFonts w:cs="Arial"/>
                <w:lang w:val="sr-Latn-RS"/>
              </w:rPr>
              <w:t xml:space="preserve">Гарантни рок за </w:t>
            </w:r>
            <w:r w:rsidRPr="009F0192">
              <w:rPr>
                <w:rFonts w:cs="Arial"/>
                <w:lang w:val="sr-Cyrl-RS"/>
              </w:rPr>
              <w:t xml:space="preserve">испоручена </w:t>
            </w:r>
            <w:r w:rsidRPr="009F0192">
              <w:rPr>
                <w:rFonts w:cs="Arial"/>
                <w:lang w:val="sr-Latn-RS"/>
              </w:rPr>
              <w:t>добра, износи минимум</w:t>
            </w:r>
            <w:r w:rsidRPr="009F0192">
              <w:rPr>
                <w:rFonts w:cs="Arial"/>
                <w:lang w:val="sr-Cyrl-RS"/>
              </w:rPr>
              <w:t xml:space="preserve"> 4000</w:t>
            </w:r>
            <w:r w:rsidRPr="009F0192">
              <w:rPr>
                <w:rFonts w:cs="Arial"/>
                <w:lang w:val="sr-Latn-RS"/>
              </w:rPr>
              <w:t xml:space="preserve"> мото сати или </w:t>
            </w:r>
            <w:r w:rsidRPr="009F0192">
              <w:rPr>
                <w:rFonts w:cs="Arial"/>
                <w:lang w:val="sr-Cyrl-RS"/>
              </w:rPr>
              <w:t>минимум</w:t>
            </w:r>
            <w:r w:rsidRPr="009F0192">
              <w:rPr>
                <w:rFonts w:cs="Arial"/>
                <w:lang w:val="sr-Latn-RS"/>
              </w:rPr>
              <w:t xml:space="preserve"> </w:t>
            </w:r>
            <w:r w:rsidRPr="009F0192">
              <w:rPr>
                <w:rFonts w:cs="Arial"/>
                <w:lang w:val="sr-Cyrl-RS"/>
              </w:rPr>
              <w:t>24 (словима: двадесетчетири) месеца</w:t>
            </w:r>
            <w:r w:rsidRPr="009F0192">
              <w:rPr>
                <w:rFonts w:cs="Arial"/>
                <w:lang w:val="sr-Latn-RS"/>
              </w:rPr>
              <w:t xml:space="preserve"> од дана потписивања </w:t>
            </w:r>
            <w:r w:rsidRPr="00D2570A">
              <w:rPr>
                <w:rFonts w:cs="Arial"/>
                <w:lang w:val="sr-Latn-RS"/>
              </w:rPr>
              <w:t>Записника о склапању/монтажи и функционалним пробама машина</w:t>
            </w:r>
            <w:r>
              <w:rPr>
                <w:rFonts w:cs="Arial"/>
                <w:lang w:val="sr-Cyrl-RS"/>
              </w:rPr>
              <w:t>.</w:t>
            </w:r>
          </w:p>
          <w:p w14:paraId="5C4BF32E" w14:textId="77777777" w:rsidR="006E197A" w:rsidRDefault="006E197A" w:rsidP="006E197A">
            <w:pPr>
              <w:spacing w:before="0"/>
              <w:contextualSpacing/>
              <w:rPr>
                <w:rFonts w:cs="Arial"/>
                <w:lang w:val="sr-Cyrl-RS"/>
              </w:rPr>
            </w:pPr>
          </w:p>
          <w:p w14:paraId="68BD05A0"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Гаранција укључује:</w:t>
            </w:r>
          </w:p>
          <w:p w14:paraId="368DAF3B"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Гаранције на све елементе и склопове на машини за минимум 4000 радних сати</w:t>
            </w:r>
          </w:p>
          <w:p w14:paraId="748837AF"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Бесплатно одржавање за време рада од минимум 4000 радних сати машине</w:t>
            </w:r>
          </w:p>
          <w:p w14:paraId="28CD18D4" w14:textId="77777777" w:rsidR="006E197A" w:rsidRDefault="006E197A" w:rsidP="006E197A">
            <w:pPr>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Поузданост машине за време прве године експлоатације 95% (рачуна се према прилогу I и II).</w:t>
            </w:r>
          </w:p>
          <w:p w14:paraId="1F694B01" w14:textId="5F3E585A" w:rsidR="006E197A" w:rsidRPr="009F0192" w:rsidRDefault="006E197A" w:rsidP="006E197A">
            <w:pPr>
              <w:spacing w:before="0"/>
              <w:contextualSpacing/>
              <w:rPr>
                <w:rFonts w:cs="Arial"/>
                <w:lang w:val="sr-Latn-RS"/>
              </w:rPr>
            </w:pPr>
            <w:r w:rsidRPr="004A3B80">
              <w:rPr>
                <w:rFonts w:eastAsia="Lucida Sans Unicode" w:cs="Arial"/>
                <w:kern w:val="1"/>
                <w:lang w:val="sr-Cyrl-RS" w:eastAsia="hi-IN" w:bidi="hi-IN"/>
              </w:rPr>
              <w:t>Понуђач се обавезује да обезбеди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 xml:space="preserve"> са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w:t>
            </w:r>
            <w:r>
              <w:rPr>
                <w:rFonts w:eastAsia="Lucida Sans Unicode" w:cs="Arial"/>
                <w:kern w:val="1"/>
                <w:lang w:val="sr-Cyrl-RS" w:eastAsia="hi-IN" w:bidi="hi-IN"/>
              </w:rPr>
              <w:t xml:space="preserve">(словима: седам) </w:t>
            </w:r>
            <w:r w:rsidRPr="004A3B80">
              <w:rPr>
                <w:rFonts w:eastAsia="Lucida Sans Unicode" w:cs="Arial"/>
                <w:kern w:val="1"/>
                <w:lang w:val="sr-Latn-CS" w:eastAsia="hi-IN" w:bidi="hi-IN"/>
              </w:rPr>
              <w:t xml:space="preserve">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tc>
        <w:tc>
          <w:tcPr>
            <w:tcW w:w="4035" w:type="dxa"/>
            <w:shd w:val="clear" w:color="auto" w:fill="auto"/>
            <w:vAlign w:val="center"/>
          </w:tcPr>
          <w:p w14:paraId="55CBB3A3" w14:textId="77777777" w:rsidR="006E197A" w:rsidRDefault="006E197A" w:rsidP="006E197A">
            <w:pPr>
              <w:suppressAutoHyphens/>
              <w:snapToGrid w:val="0"/>
              <w:spacing w:before="0"/>
              <w:contextualSpacing/>
              <w:rPr>
                <w:rFonts w:cs="Arial"/>
                <w:lang w:val="sr-Latn-RS"/>
              </w:rPr>
            </w:pPr>
          </w:p>
          <w:p w14:paraId="4C9F07BE" w14:textId="77777777" w:rsidR="006E197A" w:rsidRDefault="006E197A" w:rsidP="006E197A">
            <w:pPr>
              <w:suppressAutoHyphens/>
              <w:snapToGrid w:val="0"/>
              <w:spacing w:before="0"/>
              <w:contextualSpacing/>
              <w:rPr>
                <w:rFonts w:cs="Arial"/>
                <w:szCs w:val="24"/>
                <w:lang w:val="sr-Cyrl-RS"/>
              </w:rPr>
            </w:pPr>
            <w:r w:rsidRPr="00163536">
              <w:rPr>
                <w:rFonts w:cs="Arial"/>
                <w:lang w:val="sr-Latn-RS"/>
              </w:rPr>
              <w:t xml:space="preserve">Гарантни рок за </w:t>
            </w:r>
            <w:r w:rsidRPr="00163536">
              <w:rPr>
                <w:rFonts w:cs="Arial"/>
                <w:lang w:val="sr-Cyrl-RS"/>
              </w:rPr>
              <w:t xml:space="preserve">испоручена </w:t>
            </w:r>
            <w:r w:rsidRPr="00163536">
              <w:rPr>
                <w:rFonts w:cs="Arial"/>
                <w:lang w:val="sr-Latn-RS"/>
              </w:rPr>
              <w:t>добра, износи минимум</w:t>
            </w:r>
            <w:r w:rsidRPr="00163536">
              <w:rPr>
                <w:rFonts w:cs="Arial"/>
                <w:lang w:val="sr-Cyrl-RS"/>
              </w:rPr>
              <w:t xml:space="preserve"> ______ </w:t>
            </w:r>
            <w:r w:rsidRPr="00163536">
              <w:rPr>
                <w:rFonts w:cs="Arial"/>
                <w:lang w:val="sr-Latn-RS"/>
              </w:rPr>
              <w:t xml:space="preserve">мото сати или </w:t>
            </w:r>
            <w:r w:rsidRPr="00163536">
              <w:rPr>
                <w:rFonts w:cs="Arial"/>
                <w:lang w:val="sr-Cyrl-RS"/>
              </w:rPr>
              <w:t>_____ месеца</w:t>
            </w:r>
            <w:r w:rsidRPr="00163536">
              <w:rPr>
                <w:rFonts w:cs="Arial"/>
                <w:lang w:val="sr-Latn-RS"/>
              </w:rPr>
              <w:t xml:space="preserve"> од дана потписивања </w:t>
            </w:r>
            <w:r w:rsidRPr="00163536">
              <w:rPr>
                <w:rFonts w:cs="Arial"/>
                <w:szCs w:val="24"/>
                <w:lang w:val="sr-Cyrl-RS"/>
              </w:rPr>
              <w:t>Записника о склапању/монтажи и функционалним пробама машина.</w:t>
            </w:r>
          </w:p>
          <w:p w14:paraId="0BF8D5C7" w14:textId="77777777" w:rsidR="006E197A" w:rsidRDefault="006E197A" w:rsidP="006E197A">
            <w:pPr>
              <w:suppressAutoHyphens/>
              <w:snapToGrid w:val="0"/>
              <w:spacing w:before="0"/>
              <w:contextualSpacing/>
              <w:rPr>
                <w:rFonts w:cs="Arial"/>
                <w:szCs w:val="24"/>
                <w:lang w:val="sr-Cyrl-RS"/>
              </w:rPr>
            </w:pPr>
          </w:p>
          <w:p w14:paraId="4EA7B480"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Гаранција укључује:</w:t>
            </w:r>
          </w:p>
          <w:p w14:paraId="12C45F74"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 xml:space="preserve">Гаранције на све елементе и склопове на машини за </w:t>
            </w:r>
            <w:r>
              <w:rPr>
                <w:rFonts w:eastAsia="Lucida Sans Unicode" w:cs="Arial"/>
                <w:kern w:val="1"/>
                <w:szCs w:val="24"/>
                <w:lang w:val="sr-Cyrl-CS" w:eastAsia="hi-IN" w:bidi="hi-IN"/>
              </w:rPr>
              <w:t>____</w:t>
            </w:r>
            <w:r w:rsidRPr="00163536">
              <w:rPr>
                <w:rFonts w:eastAsia="Lucida Sans Unicode" w:cs="Arial"/>
                <w:kern w:val="1"/>
                <w:szCs w:val="24"/>
                <w:lang w:val="sr-Cyrl-CS" w:eastAsia="hi-IN" w:bidi="hi-IN"/>
              </w:rPr>
              <w:t xml:space="preserve"> радних сати</w:t>
            </w:r>
          </w:p>
          <w:p w14:paraId="128EAD86" w14:textId="77777777" w:rsidR="006E197A" w:rsidRPr="00163536" w:rsidRDefault="006E197A" w:rsidP="006E197A">
            <w:pPr>
              <w:tabs>
                <w:tab w:val="left" w:pos="9090"/>
              </w:tabs>
              <w:suppressAutoHyphens/>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 xml:space="preserve">Бесплатно одржавање за време рада од </w:t>
            </w:r>
            <w:r>
              <w:rPr>
                <w:rFonts w:eastAsia="Lucida Sans Unicode" w:cs="Arial"/>
                <w:kern w:val="1"/>
                <w:szCs w:val="24"/>
                <w:lang w:val="sr-Cyrl-CS" w:eastAsia="hi-IN" w:bidi="hi-IN"/>
              </w:rPr>
              <w:t>_____</w:t>
            </w:r>
            <w:r w:rsidRPr="00163536">
              <w:rPr>
                <w:rFonts w:eastAsia="Lucida Sans Unicode" w:cs="Arial"/>
                <w:kern w:val="1"/>
                <w:szCs w:val="24"/>
                <w:lang w:val="sr-Cyrl-CS" w:eastAsia="hi-IN" w:bidi="hi-IN"/>
              </w:rPr>
              <w:t xml:space="preserve"> радних сати машине</w:t>
            </w:r>
          </w:p>
          <w:p w14:paraId="06A3B2FE" w14:textId="77777777" w:rsidR="006E197A" w:rsidRDefault="006E197A" w:rsidP="006E197A">
            <w:pPr>
              <w:suppressAutoHyphens/>
              <w:snapToGrid w:val="0"/>
              <w:spacing w:before="0"/>
              <w:contextualSpacing/>
              <w:rPr>
                <w:rFonts w:eastAsia="Lucida Sans Unicode" w:cs="Arial"/>
                <w:kern w:val="1"/>
                <w:szCs w:val="24"/>
                <w:lang w:val="sr-Cyrl-CS" w:eastAsia="hi-IN" w:bidi="hi-IN"/>
              </w:rPr>
            </w:pPr>
            <w:r w:rsidRPr="00163536">
              <w:rPr>
                <w:rFonts w:eastAsia="Lucida Sans Unicode" w:cs="Arial"/>
                <w:kern w:val="1"/>
                <w:szCs w:val="24"/>
                <w:lang w:val="sr-Cyrl-CS" w:eastAsia="hi-IN" w:bidi="hi-IN"/>
              </w:rPr>
              <w:t>Поузданост машине за време прве године експлоатације 95% (рачуна се према прилогу I и II).</w:t>
            </w:r>
          </w:p>
          <w:p w14:paraId="51166E6C" w14:textId="77777777" w:rsidR="006E197A" w:rsidRDefault="006E197A" w:rsidP="006E197A">
            <w:pPr>
              <w:suppressAutoHyphens/>
              <w:snapToGrid w:val="0"/>
              <w:spacing w:before="0"/>
              <w:contextualSpacing/>
              <w:rPr>
                <w:rFonts w:eastAsia="Lucida Sans Unicode" w:cs="Arial"/>
                <w:kern w:val="1"/>
                <w:szCs w:val="24"/>
                <w:lang w:val="sr-Cyrl-CS" w:eastAsia="hi-IN" w:bidi="hi-IN"/>
              </w:rPr>
            </w:pPr>
          </w:p>
          <w:p w14:paraId="044A322E" w14:textId="77777777" w:rsidR="006E197A" w:rsidRPr="004A3B80" w:rsidRDefault="006E197A" w:rsidP="006E197A">
            <w:pPr>
              <w:suppressAutoHyphens/>
              <w:spacing w:before="0"/>
              <w:rPr>
                <w:rFonts w:eastAsia="Lucida Sans Unicode" w:cs="Arial"/>
                <w:kern w:val="1"/>
                <w:lang w:val="sr-Latn-CS" w:eastAsia="hi-IN" w:bidi="hi-IN"/>
              </w:rPr>
            </w:pPr>
            <w:r w:rsidRPr="004A3B80">
              <w:rPr>
                <w:rFonts w:eastAsia="Lucida Sans Unicode" w:cs="Arial"/>
                <w:kern w:val="1"/>
                <w:lang w:val="sr-Cyrl-RS" w:eastAsia="hi-IN" w:bidi="hi-IN"/>
              </w:rPr>
              <w:t>Обавезујемо се да обезбедимо с</w:t>
            </w:r>
            <w:r w:rsidRPr="004A3B80">
              <w:rPr>
                <w:rFonts w:eastAsia="Lucida Sans Unicode" w:cs="Arial"/>
                <w:kern w:val="1"/>
                <w:lang w:val="sr-Latn-CS" w:eastAsia="hi-IN" w:bidi="hi-IN"/>
              </w:rPr>
              <w:t>ервис и техничк</w:t>
            </w:r>
            <w:r w:rsidRPr="004A3B80">
              <w:rPr>
                <w:rFonts w:eastAsia="Lucida Sans Unicode" w:cs="Arial"/>
                <w:kern w:val="1"/>
                <w:lang w:val="sr-Cyrl-RS" w:eastAsia="hi-IN" w:bidi="hi-IN"/>
              </w:rPr>
              <w:t>у</w:t>
            </w:r>
            <w:r w:rsidRPr="004A3B80">
              <w:rPr>
                <w:rFonts w:eastAsia="Lucida Sans Unicode" w:cs="Arial"/>
                <w:kern w:val="1"/>
                <w:lang w:val="sr-Latn-CS" w:eastAsia="hi-IN" w:bidi="hi-IN"/>
              </w:rPr>
              <w:t xml:space="preserve"> помоћ у </w:t>
            </w:r>
            <w:r w:rsidRPr="004A3B80">
              <w:rPr>
                <w:rFonts w:eastAsia="Lucida Sans Unicode" w:cs="Arial"/>
                <w:kern w:val="1"/>
                <w:lang w:val="sr-Cyrl-RS" w:eastAsia="hi-IN" w:bidi="hi-IN"/>
              </w:rPr>
              <w:t xml:space="preserve">овлашћеном </w:t>
            </w:r>
            <w:r w:rsidRPr="004A3B80">
              <w:rPr>
                <w:rFonts w:eastAsia="Lucida Sans Unicode" w:cs="Arial"/>
                <w:kern w:val="1"/>
                <w:lang w:val="sr-Latn-CS" w:eastAsia="hi-IN" w:bidi="hi-IN"/>
              </w:rPr>
              <w:t>сервису</w:t>
            </w:r>
            <w:r w:rsidRPr="004A3B80">
              <w:rPr>
                <w:rFonts w:eastAsia="Lucida Sans Unicode" w:cs="Arial"/>
                <w:kern w:val="1"/>
                <w:lang w:val="sr-Cyrl-RS" w:eastAsia="hi-IN" w:bidi="hi-IN"/>
              </w:rPr>
              <w:t>_________________________</w:t>
            </w:r>
            <w:r w:rsidRPr="004A3B80">
              <w:rPr>
                <w:rFonts w:eastAsia="Lucida Sans Unicode" w:cs="Arial"/>
                <w:kern w:val="1"/>
                <w:lang w:val="sr-Latn-CS" w:eastAsia="hi-IN" w:bidi="hi-IN"/>
              </w:rPr>
              <w:t>,</w:t>
            </w:r>
            <w:r w:rsidRPr="004A3B80">
              <w:rPr>
                <w:rFonts w:eastAsia="Lucida Sans Unicode" w:cs="Arial"/>
                <w:kern w:val="1"/>
                <w:lang w:val="sr-Cyrl-RS" w:eastAsia="hi-IN" w:bidi="hi-IN"/>
              </w:rPr>
              <w:t xml:space="preserve"> </w:t>
            </w:r>
            <w:r w:rsidRPr="004A3B80">
              <w:rPr>
                <w:rFonts w:eastAsia="Lucida Sans Unicode" w:cs="Arial"/>
                <w:kern w:val="1"/>
                <w:lang w:val="sr-Latn-CS" w:eastAsia="hi-IN" w:bidi="hi-IN"/>
              </w:rPr>
              <w:t>са</w:t>
            </w:r>
          </w:p>
          <w:p w14:paraId="2D73BAC5" w14:textId="77777777" w:rsidR="006E197A" w:rsidRPr="004A3B80" w:rsidRDefault="006E197A" w:rsidP="006E197A">
            <w:pPr>
              <w:suppressAutoHyphens/>
              <w:spacing w:before="0"/>
              <w:rPr>
                <w:rFonts w:eastAsia="Lucida Sans Unicode" w:cs="Arial"/>
                <w:kern w:val="1"/>
                <w:sz w:val="18"/>
                <w:szCs w:val="18"/>
                <w:lang w:val="sr-Cyrl-RS" w:eastAsia="hi-IN" w:bidi="hi-IN"/>
              </w:rPr>
            </w:pPr>
            <w:r w:rsidRPr="004A3B80">
              <w:rPr>
                <w:rFonts w:eastAsia="Lucida Sans Unicode" w:cs="Arial"/>
                <w:kern w:val="1"/>
                <w:sz w:val="18"/>
                <w:szCs w:val="18"/>
                <w:lang w:val="sr-Cyrl-RS" w:eastAsia="hi-IN" w:bidi="hi-IN"/>
              </w:rPr>
              <w:t xml:space="preserve">                (уписати назив овлашћеног сервиса)</w:t>
            </w:r>
          </w:p>
          <w:p w14:paraId="4BD0E9EA" w14:textId="77777777" w:rsidR="006E197A" w:rsidRPr="004A3B80" w:rsidRDefault="006E197A" w:rsidP="006E197A">
            <w:pPr>
              <w:suppressAutoHyphens/>
              <w:spacing w:before="0"/>
              <w:rPr>
                <w:rFonts w:eastAsia="Lucida Sans Unicode" w:cs="Arial"/>
                <w:kern w:val="1"/>
                <w:lang w:val="sr-Latn-CS" w:eastAsia="hi-IN" w:bidi="hi-IN"/>
              </w:rPr>
            </w:pPr>
            <w:r w:rsidRPr="004A3B80">
              <w:rPr>
                <w:rFonts w:eastAsia="Lucida Sans Unicode" w:cs="Arial"/>
                <w:kern w:val="1"/>
                <w:lang w:val="sr-Latn-CS" w:eastAsia="hi-IN" w:bidi="hi-IN"/>
              </w:rPr>
              <w:t xml:space="preserve"> уредним снабдевањем резервни</w:t>
            </w:r>
            <w:r w:rsidRPr="004A3B80">
              <w:rPr>
                <w:rFonts w:eastAsia="Lucida Sans Unicode" w:cs="Arial"/>
                <w:kern w:val="1"/>
                <w:lang w:val="sr-Cyrl-RS" w:eastAsia="hi-IN" w:bidi="hi-IN"/>
              </w:rPr>
              <w:t>м</w:t>
            </w:r>
            <w:r w:rsidRPr="004A3B80">
              <w:rPr>
                <w:rFonts w:eastAsia="Lucida Sans Unicode" w:cs="Arial"/>
                <w:kern w:val="1"/>
                <w:lang w:val="sr-Latn-CS" w:eastAsia="hi-IN" w:bidi="hi-IN"/>
              </w:rPr>
              <w:t xml:space="preserve"> делов</w:t>
            </w:r>
            <w:r w:rsidRPr="004A3B80">
              <w:rPr>
                <w:rFonts w:eastAsia="Lucida Sans Unicode" w:cs="Arial"/>
                <w:kern w:val="1"/>
                <w:lang w:val="sr-Cyrl-RS" w:eastAsia="hi-IN" w:bidi="hi-IN"/>
              </w:rPr>
              <w:t>има</w:t>
            </w:r>
            <w:r w:rsidRPr="004A3B80">
              <w:rPr>
                <w:rFonts w:eastAsia="Lucida Sans Unicode" w:cs="Arial"/>
                <w:kern w:val="1"/>
                <w:lang w:val="sr-Latn-CS" w:eastAsia="hi-IN" w:bidi="hi-IN"/>
              </w:rPr>
              <w:t xml:space="preserve"> у гарантном року као и у ван гарантном року најмање </w:t>
            </w:r>
            <w:r w:rsidRPr="004A3B80">
              <w:rPr>
                <w:rFonts w:eastAsia="Lucida Sans Unicode" w:cs="Arial"/>
                <w:kern w:val="1"/>
                <w:lang w:val="sr-Cyrl-CS" w:eastAsia="hi-IN" w:bidi="hi-IN"/>
              </w:rPr>
              <w:t>7</w:t>
            </w:r>
            <w:r w:rsidRPr="004A3B80">
              <w:rPr>
                <w:rFonts w:eastAsia="Lucida Sans Unicode" w:cs="Arial"/>
                <w:kern w:val="1"/>
                <w:lang w:val="sr-Latn-CS" w:eastAsia="hi-IN" w:bidi="hi-IN"/>
              </w:rPr>
              <w:t xml:space="preserve"> година oд истека </w:t>
            </w:r>
            <w:r w:rsidRPr="004A3B80">
              <w:rPr>
                <w:rFonts w:eastAsia="Lucida Sans Unicode" w:cs="Arial"/>
                <w:kern w:val="1"/>
                <w:lang w:val="sr-Cyrl-RS" w:eastAsia="hi-IN" w:bidi="hi-IN"/>
              </w:rPr>
              <w:t>гарантног рока</w:t>
            </w:r>
            <w:r w:rsidRPr="004A3B80">
              <w:rPr>
                <w:rFonts w:eastAsia="Lucida Sans Unicode" w:cs="Arial"/>
                <w:kern w:val="1"/>
                <w:lang w:val="sr-Latn-CS" w:eastAsia="hi-IN" w:bidi="hi-IN"/>
              </w:rPr>
              <w:t>.</w:t>
            </w:r>
          </w:p>
          <w:p w14:paraId="28AA8163" w14:textId="77777777" w:rsidR="006E197A" w:rsidRDefault="006E197A" w:rsidP="006E197A">
            <w:pPr>
              <w:suppressAutoHyphens/>
              <w:snapToGrid w:val="0"/>
              <w:spacing w:before="0"/>
              <w:contextualSpacing/>
              <w:rPr>
                <w:rFonts w:eastAsia="Lucida Sans Unicode" w:cs="Arial"/>
                <w:kern w:val="1"/>
                <w:szCs w:val="24"/>
                <w:lang w:val="sr-Cyrl-CS" w:eastAsia="hi-IN" w:bidi="hi-IN"/>
              </w:rPr>
            </w:pPr>
          </w:p>
          <w:p w14:paraId="30328277" w14:textId="77777777" w:rsidR="006E197A" w:rsidRDefault="006E197A" w:rsidP="006E197A">
            <w:pPr>
              <w:suppressAutoHyphens/>
              <w:snapToGrid w:val="0"/>
              <w:spacing w:before="0"/>
              <w:contextualSpacing/>
              <w:rPr>
                <w:rFonts w:eastAsia="Lucida Sans Unicode" w:cs="Arial"/>
                <w:kern w:val="1"/>
                <w:szCs w:val="24"/>
                <w:lang w:val="sr-Cyrl-CS" w:eastAsia="hi-IN" w:bidi="hi-IN"/>
              </w:rPr>
            </w:pPr>
          </w:p>
          <w:p w14:paraId="256F2AAD" w14:textId="75D05EA4" w:rsidR="006E197A" w:rsidRPr="009F0192" w:rsidRDefault="006E197A" w:rsidP="006E197A">
            <w:pPr>
              <w:suppressAutoHyphens/>
              <w:snapToGrid w:val="0"/>
              <w:spacing w:before="0"/>
              <w:contextualSpacing/>
              <w:rPr>
                <w:rFonts w:cs="Arial"/>
                <w:b/>
                <w:bCs/>
                <w:lang w:eastAsia="ar-SA"/>
              </w:rPr>
            </w:pPr>
          </w:p>
        </w:tc>
      </w:tr>
      <w:tr w:rsidR="006E197A" w:rsidRPr="00582447" w14:paraId="0483E6A9" w14:textId="77777777" w:rsidTr="007A4E43">
        <w:trPr>
          <w:trHeight w:val="1117"/>
        </w:trPr>
        <w:tc>
          <w:tcPr>
            <w:tcW w:w="5174" w:type="dxa"/>
            <w:vAlign w:val="center"/>
          </w:tcPr>
          <w:p w14:paraId="00453AAA" w14:textId="77777777" w:rsidR="006E197A" w:rsidRPr="009F0192" w:rsidRDefault="006E197A" w:rsidP="006E197A">
            <w:pPr>
              <w:spacing w:before="0"/>
              <w:contextualSpacing/>
              <w:rPr>
                <w:rFonts w:cs="Arial"/>
                <w:b/>
                <w:bCs/>
                <w:iCs/>
                <w:lang w:val="sr-Cyrl-CS"/>
              </w:rPr>
            </w:pPr>
            <w:r w:rsidRPr="009F0192">
              <w:rPr>
                <w:rFonts w:cs="Arial"/>
                <w:b/>
                <w:bCs/>
                <w:iCs/>
                <w:lang w:val="sr-Cyrl-CS"/>
              </w:rPr>
              <w:lastRenderedPageBreak/>
              <w:t xml:space="preserve">            МЕСТО ИСПОРУКЕ И ПАРИТЕТ</w:t>
            </w:r>
          </w:p>
          <w:p w14:paraId="7AE8400E" w14:textId="77777777" w:rsidR="006E197A" w:rsidRPr="009F0192" w:rsidRDefault="006E197A" w:rsidP="006E197A">
            <w:pPr>
              <w:spacing w:before="0"/>
              <w:contextualSpacing/>
              <w:jc w:val="left"/>
              <w:rPr>
                <w:rFonts w:cs="Arial"/>
                <w:lang w:val="sr-Latn-RS" w:eastAsia="zh-CN"/>
              </w:rPr>
            </w:pPr>
            <w:r w:rsidRPr="009F0192">
              <w:rPr>
                <w:rFonts w:cs="Arial"/>
                <w:lang w:val="sr-Latn-RS" w:eastAsia="zh-CN"/>
              </w:rPr>
              <w:t>FCO</w:t>
            </w:r>
            <w:r w:rsidRPr="009F0192">
              <w:rPr>
                <w:rFonts w:cs="Arial"/>
                <w:lang w:val="sr-Cyrl-RS" w:eastAsia="zh-CN"/>
              </w:rPr>
              <w:t xml:space="preserve"> магацин</w:t>
            </w:r>
            <w:r w:rsidRPr="009F0192">
              <w:rPr>
                <w:rFonts w:cs="Arial"/>
                <w:lang w:val="sr-Latn-RS" w:eastAsia="zh-CN"/>
              </w:rPr>
              <w:t xml:space="preserve"> </w:t>
            </w:r>
            <w:r w:rsidRPr="009F0192">
              <w:rPr>
                <w:rFonts w:cs="Arial"/>
                <w:lang w:val="sr-Cyrl-RS" w:eastAsia="zh-CN"/>
              </w:rPr>
              <w:t>Наручиоца бр. 011 Зеоке</w:t>
            </w:r>
            <w:r w:rsidRPr="009F0192">
              <w:rPr>
                <w:rFonts w:cs="Arial"/>
                <w:lang w:val="sr-Latn-RS" w:eastAsia="zh-CN"/>
              </w:rPr>
              <w:t xml:space="preserve"> </w:t>
            </w:r>
          </w:p>
          <w:p w14:paraId="3AEE510C" w14:textId="77777777" w:rsidR="006E197A" w:rsidRPr="009F0192" w:rsidRDefault="006E197A" w:rsidP="006E197A">
            <w:pPr>
              <w:spacing w:before="0"/>
              <w:contextualSpacing/>
              <w:jc w:val="left"/>
              <w:rPr>
                <w:rFonts w:cs="Arial"/>
                <w:lang w:val="sr-Cyrl-RS" w:eastAsia="zh-CN"/>
              </w:rPr>
            </w:pPr>
            <w:r w:rsidRPr="009F0192">
              <w:rPr>
                <w:rFonts w:cs="Arial"/>
                <w:lang w:val="sr-Cyrl-RS" w:eastAsia="zh-CN"/>
              </w:rPr>
              <w:t>DDP магацин Наручиоца бр. 011 Зеоке</w:t>
            </w:r>
          </w:p>
        </w:tc>
        <w:tc>
          <w:tcPr>
            <w:tcW w:w="4035" w:type="dxa"/>
            <w:vAlign w:val="center"/>
          </w:tcPr>
          <w:p w14:paraId="63A81A3D" w14:textId="77777777" w:rsidR="006E197A" w:rsidRPr="009F0192" w:rsidRDefault="006E197A" w:rsidP="006E197A">
            <w:pPr>
              <w:spacing w:before="0"/>
              <w:jc w:val="center"/>
              <w:rPr>
                <w:rFonts w:cs="Arial"/>
                <w:bCs/>
                <w:iCs/>
                <w:lang w:val="sr-Cyrl-CS"/>
              </w:rPr>
            </w:pPr>
            <w:r w:rsidRPr="009F0192">
              <w:rPr>
                <w:rFonts w:cs="Arial"/>
                <w:b/>
                <w:bCs/>
                <w:iCs/>
                <w:lang w:val="sr-Cyrl-CS"/>
              </w:rPr>
              <w:t xml:space="preserve">   </w:t>
            </w:r>
            <w:r w:rsidRPr="009F0192">
              <w:rPr>
                <w:rFonts w:cs="Arial"/>
                <w:bCs/>
                <w:iCs/>
                <w:lang w:val="sr-Cyrl-CS"/>
              </w:rPr>
              <w:t>Сагласан за захтевом наручиоца</w:t>
            </w:r>
          </w:p>
          <w:p w14:paraId="4303910B" w14:textId="77777777" w:rsidR="006E197A" w:rsidRPr="009F0192" w:rsidRDefault="006E197A" w:rsidP="006E197A">
            <w:pPr>
              <w:spacing w:before="0"/>
              <w:jc w:val="center"/>
              <w:rPr>
                <w:rFonts w:cs="Arial"/>
                <w:bCs/>
                <w:iCs/>
                <w:lang w:val="sr-Cyrl-CS"/>
              </w:rPr>
            </w:pPr>
            <w:r w:rsidRPr="009F0192">
              <w:rPr>
                <w:rFonts w:cs="Arial"/>
                <w:bCs/>
                <w:iCs/>
                <w:lang w:val="sr-Cyrl-CS"/>
              </w:rPr>
              <w:t xml:space="preserve">ДА/НЕ </w:t>
            </w:r>
          </w:p>
          <w:p w14:paraId="7AE028A3" w14:textId="77777777" w:rsidR="006E197A" w:rsidRPr="009F0192" w:rsidRDefault="006E197A" w:rsidP="006E197A">
            <w:pPr>
              <w:spacing w:before="0"/>
              <w:contextualSpacing/>
              <w:jc w:val="center"/>
              <w:rPr>
                <w:rFonts w:cs="Arial"/>
                <w:b/>
                <w:bCs/>
                <w:i/>
                <w:iCs/>
                <w:lang w:val="sr-Cyrl-CS"/>
              </w:rPr>
            </w:pPr>
            <w:r w:rsidRPr="009F0192">
              <w:rPr>
                <w:rFonts w:cs="Arial"/>
                <w:bCs/>
                <w:i/>
                <w:iCs/>
                <w:lang w:val="sr-Cyrl-CS"/>
              </w:rPr>
              <w:t>(заокружити)</w:t>
            </w:r>
          </w:p>
        </w:tc>
      </w:tr>
      <w:tr w:rsidR="006E197A" w:rsidRPr="00582447" w14:paraId="3F809CC4" w14:textId="77777777" w:rsidTr="007A4E43">
        <w:trPr>
          <w:trHeight w:val="1072"/>
        </w:trPr>
        <w:tc>
          <w:tcPr>
            <w:tcW w:w="5174" w:type="dxa"/>
            <w:vAlign w:val="center"/>
          </w:tcPr>
          <w:p w14:paraId="5334952B" w14:textId="77777777" w:rsidR="006E197A" w:rsidRPr="009F0192" w:rsidRDefault="006E197A" w:rsidP="006E197A">
            <w:pPr>
              <w:spacing w:before="0"/>
              <w:contextualSpacing/>
              <w:jc w:val="center"/>
              <w:rPr>
                <w:rFonts w:cs="Arial"/>
                <w:b/>
                <w:bCs/>
                <w:iCs/>
                <w:lang w:val="sr-Cyrl-CS"/>
              </w:rPr>
            </w:pPr>
            <w:r w:rsidRPr="009F0192">
              <w:rPr>
                <w:rFonts w:cs="Arial"/>
                <w:b/>
                <w:bCs/>
                <w:iCs/>
                <w:lang w:val="sr-Cyrl-CS"/>
              </w:rPr>
              <w:t>РОК ВАЖЕЊА ПОНУДЕ</w:t>
            </w:r>
          </w:p>
          <w:p w14:paraId="234B802B" w14:textId="77777777" w:rsidR="006E197A" w:rsidRPr="009F0192" w:rsidRDefault="006E197A" w:rsidP="006E197A">
            <w:pPr>
              <w:spacing w:before="0"/>
              <w:contextualSpacing/>
              <w:jc w:val="center"/>
              <w:rPr>
                <w:rFonts w:cs="Arial"/>
                <w:b/>
                <w:bCs/>
                <w:iCs/>
                <w:lang w:val="sr-Cyrl-CS"/>
              </w:rPr>
            </w:pPr>
            <w:r w:rsidRPr="009F0192">
              <w:rPr>
                <w:rFonts w:cs="Arial"/>
                <w:bCs/>
                <w:iCs/>
                <w:lang w:val="sr-Cyrl-CS"/>
              </w:rPr>
              <w:t>не може бити краћ</w:t>
            </w:r>
            <w:r w:rsidRPr="009F0192">
              <w:rPr>
                <w:rFonts w:cs="Arial"/>
                <w:bCs/>
                <w:iCs/>
              </w:rPr>
              <w:t>и</w:t>
            </w:r>
            <w:r w:rsidRPr="009F0192">
              <w:rPr>
                <w:rFonts w:cs="Arial"/>
                <w:bCs/>
                <w:iCs/>
                <w:lang w:val="sr-Cyrl-CS"/>
              </w:rPr>
              <w:t xml:space="preserve"> од 90 (словима: деведесет) дана од дана отварања понуда</w:t>
            </w:r>
          </w:p>
        </w:tc>
        <w:tc>
          <w:tcPr>
            <w:tcW w:w="4035" w:type="dxa"/>
            <w:vAlign w:val="center"/>
          </w:tcPr>
          <w:p w14:paraId="2280BA87" w14:textId="77777777" w:rsidR="006E197A" w:rsidRPr="009F0192" w:rsidRDefault="006E197A" w:rsidP="006E197A">
            <w:pPr>
              <w:spacing w:before="0"/>
              <w:contextualSpacing/>
              <w:jc w:val="center"/>
              <w:rPr>
                <w:rFonts w:cs="Arial"/>
                <w:b/>
                <w:bCs/>
                <w:iCs/>
                <w:lang w:val="sr-Cyrl-CS"/>
              </w:rPr>
            </w:pPr>
            <w:r w:rsidRPr="009F0192">
              <w:rPr>
                <w:rFonts w:cs="Arial"/>
                <w:bCs/>
                <w:iCs/>
                <w:lang w:val="sr-Cyrl-CS"/>
              </w:rPr>
              <w:t>_____ дана од дана отварања понуда</w:t>
            </w:r>
          </w:p>
        </w:tc>
      </w:tr>
      <w:tr w:rsidR="006E197A" w:rsidRPr="00ED7B90" w14:paraId="72889714" w14:textId="77777777" w:rsidTr="009F0192">
        <w:trPr>
          <w:trHeight w:val="481"/>
        </w:trPr>
        <w:tc>
          <w:tcPr>
            <w:tcW w:w="9209" w:type="dxa"/>
            <w:gridSpan w:val="2"/>
          </w:tcPr>
          <w:p w14:paraId="440AEF3C" w14:textId="77777777" w:rsidR="006E197A" w:rsidRPr="009F0192" w:rsidRDefault="006E197A" w:rsidP="006E197A">
            <w:pPr>
              <w:spacing w:before="0"/>
              <w:contextualSpacing/>
              <w:rPr>
                <w:rFonts w:cs="Arial"/>
                <w:bCs/>
                <w:iCs/>
                <w:lang w:val="sr-Cyrl-CS"/>
              </w:rPr>
            </w:pPr>
            <w:r w:rsidRPr="009F019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D18C2A3" w14:textId="77777777" w:rsidR="002162CF" w:rsidRPr="00ED7B90" w:rsidRDefault="002162CF" w:rsidP="002162CF">
      <w:pPr>
        <w:spacing w:before="0"/>
        <w:contextualSpacing/>
        <w:rPr>
          <w:rFonts w:cs="Arial"/>
          <w:b/>
          <w:bCs/>
          <w:i/>
          <w:iCs/>
          <w:color w:val="FF0000"/>
          <w:szCs w:val="24"/>
          <w:lang w:val="sr-Cyrl-CS"/>
        </w:rPr>
      </w:pPr>
    </w:p>
    <w:p w14:paraId="39EFE878" w14:textId="77777777" w:rsidR="002162CF" w:rsidRPr="00582447" w:rsidRDefault="002162CF" w:rsidP="009F0192">
      <w:pPr>
        <w:spacing w:before="0"/>
        <w:contextualSpacing/>
        <w:rPr>
          <w:rFonts w:eastAsia="TimesNewRomanPSMT" w:cs="Arial"/>
          <w:bCs/>
          <w:sz w:val="24"/>
          <w:szCs w:val="24"/>
          <w:lang w:val="sr-Cyrl-CS"/>
        </w:rPr>
      </w:pPr>
      <w:r w:rsidRPr="00582447">
        <w:rPr>
          <w:rFonts w:cs="Arial"/>
          <w:b/>
          <w:bCs/>
          <w:i/>
          <w:iCs/>
          <w:color w:val="FF0000"/>
          <w:sz w:val="24"/>
          <w:szCs w:val="24"/>
          <w:lang w:val="sr-Cyrl-CS"/>
        </w:rPr>
        <w:t xml:space="preserve">               </w:t>
      </w:r>
      <w:r w:rsidRPr="00582447">
        <w:rPr>
          <w:rFonts w:eastAsia="TimesNewRomanPSMT" w:cs="Arial"/>
          <w:bCs/>
          <w:sz w:val="24"/>
          <w:szCs w:val="24"/>
        </w:rPr>
        <w:t xml:space="preserve">Датум </w:t>
      </w:r>
      <w:r w:rsidRPr="00582447">
        <w:rPr>
          <w:rFonts w:eastAsia="TimesNewRomanPSMT" w:cs="Arial"/>
          <w:bCs/>
          <w:sz w:val="24"/>
          <w:szCs w:val="24"/>
        </w:rPr>
        <w:tab/>
      </w:r>
      <w:r w:rsidRPr="00582447">
        <w:rPr>
          <w:rFonts w:eastAsia="TimesNewRomanPSMT" w:cs="Arial"/>
          <w:bCs/>
          <w:sz w:val="24"/>
          <w:szCs w:val="24"/>
        </w:rPr>
        <w:tab/>
      </w:r>
      <w:r w:rsidRPr="00582447">
        <w:rPr>
          <w:rFonts w:eastAsia="TimesNewRomanPSMT" w:cs="Arial"/>
          <w:bCs/>
          <w:sz w:val="24"/>
          <w:szCs w:val="24"/>
        </w:rPr>
        <w:tab/>
      </w:r>
      <w:r w:rsidRPr="00582447">
        <w:rPr>
          <w:rFonts w:eastAsia="TimesNewRomanPSMT" w:cs="Arial"/>
          <w:bCs/>
          <w:sz w:val="24"/>
          <w:szCs w:val="24"/>
        </w:rPr>
        <w:tab/>
        <w:t xml:space="preserve">             </w:t>
      </w:r>
      <w:r w:rsidRPr="00582447">
        <w:rPr>
          <w:rFonts w:eastAsia="TimesNewRomanPSMT" w:cs="Arial"/>
          <w:bCs/>
          <w:sz w:val="24"/>
          <w:szCs w:val="24"/>
          <w:lang w:val="sr-Cyrl-CS"/>
        </w:rPr>
        <w:t xml:space="preserve">                         </w:t>
      </w:r>
      <w:r w:rsidRPr="00582447">
        <w:rPr>
          <w:rFonts w:eastAsia="TimesNewRomanPSMT" w:cs="Arial"/>
          <w:bCs/>
          <w:sz w:val="24"/>
          <w:szCs w:val="24"/>
        </w:rPr>
        <w:t>Понуђач</w:t>
      </w:r>
    </w:p>
    <w:p w14:paraId="43B603CF" w14:textId="77777777" w:rsidR="002162CF" w:rsidRPr="00582447" w:rsidRDefault="002162CF" w:rsidP="002162CF">
      <w:pPr>
        <w:spacing w:before="0"/>
        <w:contextualSpacing/>
        <w:rPr>
          <w:rFonts w:eastAsia="TimesNewRomanPS-BoldMT" w:cs="Arial"/>
          <w:b/>
          <w:bCs/>
          <w:i/>
          <w:iCs/>
          <w:sz w:val="24"/>
          <w:szCs w:val="24"/>
          <w:lang w:val="sr-Cyrl-CS"/>
        </w:rPr>
      </w:pPr>
      <w:r w:rsidRPr="00582447">
        <w:rPr>
          <w:rFonts w:eastAsia="TimesNewRomanPS-BoldMT" w:cs="Arial"/>
          <w:b/>
          <w:bCs/>
          <w:i/>
          <w:iCs/>
          <w:sz w:val="24"/>
          <w:szCs w:val="24"/>
        </w:rPr>
        <w:t>________________________</w:t>
      </w:r>
      <w:r w:rsidRPr="00582447">
        <w:rPr>
          <w:rFonts w:eastAsia="TimesNewRomanPS-BoldMT" w:cs="Arial"/>
          <w:b/>
          <w:bCs/>
          <w:i/>
          <w:iCs/>
          <w:sz w:val="24"/>
          <w:szCs w:val="24"/>
          <w:lang w:val="sr-Cyrl-CS"/>
        </w:rPr>
        <w:t xml:space="preserve">                  М.П.</w:t>
      </w:r>
      <w:r w:rsidRPr="00582447">
        <w:rPr>
          <w:rFonts w:eastAsia="TimesNewRomanPS-BoldMT" w:cs="Arial"/>
          <w:b/>
          <w:bCs/>
          <w:i/>
          <w:iCs/>
          <w:sz w:val="24"/>
          <w:szCs w:val="24"/>
        </w:rPr>
        <w:tab/>
      </w:r>
      <w:r w:rsidRPr="00582447">
        <w:rPr>
          <w:rFonts w:eastAsia="TimesNewRomanPS-BoldMT" w:cs="Arial"/>
          <w:b/>
          <w:bCs/>
          <w:i/>
          <w:iCs/>
          <w:sz w:val="24"/>
          <w:szCs w:val="24"/>
          <w:lang w:val="sr-Cyrl-CS"/>
        </w:rPr>
        <w:t xml:space="preserve">              _____________________                                      </w:t>
      </w:r>
    </w:p>
    <w:p w14:paraId="38BCE93A" w14:textId="77777777" w:rsidR="002162CF" w:rsidRPr="00582447" w:rsidRDefault="002162CF" w:rsidP="002162CF">
      <w:pPr>
        <w:spacing w:before="0"/>
        <w:contextualSpacing/>
        <w:rPr>
          <w:rFonts w:cs="Arial"/>
          <w:b/>
          <w:bCs/>
          <w:i/>
          <w:iCs/>
          <w:sz w:val="24"/>
          <w:szCs w:val="24"/>
          <w:u w:val="single"/>
        </w:rPr>
      </w:pPr>
    </w:p>
    <w:p w14:paraId="424C256B" w14:textId="77777777" w:rsidR="002162CF" w:rsidRPr="00217FB9" w:rsidRDefault="002162CF" w:rsidP="002162CF">
      <w:pPr>
        <w:spacing w:before="0"/>
        <w:contextualSpacing/>
        <w:rPr>
          <w:rFonts w:cs="Arial"/>
          <w:b/>
          <w:bCs/>
          <w:i/>
          <w:iCs/>
          <w:szCs w:val="24"/>
          <w:u w:val="single"/>
          <w:lang w:val="sr-Cyrl-RS"/>
        </w:rPr>
      </w:pPr>
      <w:r>
        <w:rPr>
          <w:rFonts w:cs="Arial"/>
          <w:b/>
          <w:bCs/>
          <w:i/>
          <w:iCs/>
          <w:szCs w:val="24"/>
          <w:u w:val="single"/>
        </w:rPr>
        <w:t>Напомена</w:t>
      </w:r>
    </w:p>
    <w:p w14:paraId="7E44616B" w14:textId="77777777" w:rsidR="002162CF" w:rsidRPr="00217FB9" w:rsidRDefault="002162CF" w:rsidP="002162CF">
      <w:pPr>
        <w:autoSpaceDE w:val="0"/>
        <w:autoSpaceDN w:val="0"/>
        <w:adjustRightInd w:val="0"/>
        <w:spacing w:before="0"/>
        <w:contextualSpacing/>
        <w:rPr>
          <w:rFonts w:eastAsia="TimesNewRomanPS-BoldMT" w:cs="Arial"/>
          <w:bCs/>
          <w:i/>
          <w:iCs/>
          <w:szCs w:val="24"/>
          <w:lang w:val="sr-Cyrl-RS"/>
        </w:rPr>
      </w:pPr>
      <w:r w:rsidRPr="00217FB9">
        <w:rPr>
          <w:rFonts w:eastAsia="TimesNewRomanPS-BoldMT" w:cs="Arial"/>
          <w:bCs/>
          <w:i/>
          <w:iCs/>
          <w:szCs w:val="24"/>
          <w:lang w:val="sr-Cyrl-RS"/>
        </w:rPr>
        <w:t>-  Понуђач је обавезан да у обрасцу понуде попуни све комерцијалне услове (сва празна пољ</w:t>
      </w:r>
      <w:r>
        <w:rPr>
          <w:rFonts w:eastAsia="TimesNewRomanPS-BoldMT" w:cs="Arial"/>
          <w:bCs/>
          <w:i/>
          <w:iCs/>
          <w:szCs w:val="24"/>
          <w:lang w:val="sr-Cyrl-RS"/>
        </w:rPr>
        <w:t>а)</w:t>
      </w:r>
    </w:p>
    <w:p w14:paraId="0EF43E06" w14:textId="77777777" w:rsidR="00A67401" w:rsidRDefault="002162CF" w:rsidP="00A67401">
      <w:pPr>
        <w:autoSpaceDE w:val="0"/>
        <w:autoSpaceDN w:val="0"/>
        <w:adjustRightInd w:val="0"/>
        <w:spacing w:before="0"/>
        <w:contextualSpacing/>
        <w:rPr>
          <w:rFonts w:eastAsia="TimesNewRomanPS-BoldMT" w:cs="Arial"/>
          <w:bCs/>
          <w:i/>
          <w:iCs/>
          <w:szCs w:val="24"/>
          <w:lang w:val="ru-RU"/>
        </w:rPr>
      </w:pPr>
      <w:r w:rsidRPr="00217FB9">
        <w:rPr>
          <w:rFonts w:eastAsia="TimesNewRomanPS-BoldMT" w:cs="Arial"/>
          <w:bCs/>
          <w:i/>
          <w:iCs/>
          <w:szCs w:val="24"/>
          <w:lang w:val="sr-Cyrl-RS"/>
        </w:rPr>
        <w:t xml:space="preserve">- </w:t>
      </w:r>
      <w:r w:rsidRPr="00217FB9">
        <w:rPr>
          <w:rFonts w:eastAsia="TimesNewRomanPS-BoldMT" w:cs="Arial"/>
          <w:bCs/>
          <w:i/>
          <w:iCs/>
          <w:szCs w:val="24"/>
          <w:lang w:val="ru-RU"/>
        </w:rPr>
        <w:t>Уколико понуђачи подносе заједничку понуду,</w:t>
      </w:r>
      <w:r w:rsidRPr="00217FB9">
        <w:rPr>
          <w:rFonts w:eastAsia="TimesNewRomanPS-BoldMT" w:cs="Arial"/>
          <w:bCs/>
          <w:i/>
          <w:iCs/>
          <w:szCs w:val="24"/>
          <w:lang w:val="sr-Cyrl-RS"/>
        </w:rPr>
        <w:t xml:space="preserve"> </w:t>
      </w:r>
      <w:r w:rsidRPr="00217FB9">
        <w:rPr>
          <w:rFonts w:eastAsia="TimesNewRomanPS-BoldMT" w:cs="Arial"/>
          <w:bCs/>
          <w:i/>
          <w:iCs/>
          <w:szCs w:val="24"/>
          <w:lang w:val="ru-RU"/>
        </w:rPr>
        <w:t>група понуђача може да о</w:t>
      </w:r>
      <w:r w:rsidRPr="00217FB9">
        <w:rPr>
          <w:rFonts w:eastAsia="TimesNewRomanPS-BoldMT" w:cs="Arial"/>
          <w:bCs/>
          <w:i/>
          <w:iCs/>
          <w:szCs w:val="24"/>
          <w:lang w:val="sr-Cyrl-RS"/>
        </w:rPr>
        <w:t>власти</w:t>
      </w:r>
      <w:r w:rsidRPr="00217FB9">
        <w:rPr>
          <w:rFonts w:eastAsia="TimesNewRomanPS-BoldMT" w:cs="Arial"/>
          <w:bCs/>
          <w:i/>
          <w:iCs/>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F4ED12A" w14:textId="4E1BC8EF" w:rsidR="00A67401" w:rsidRPr="00A67401" w:rsidRDefault="00A67401" w:rsidP="00A67401">
      <w:pPr>
        <w:autoSpaceDE w:val="0"/>
        <w:autoSpaceDN w:val="0"/>
        <w:adjustRightInd w:val="0"/>
        <w:spacing w:before="0"/>
        <w:contextualSpacing/>
        <w:rPr>
          <w:rFonts w:eastAsia="TimesNewRomanPS-BoldMT" w:cs="Arial"/>
          <w:bCs/>
          <w:i/>
          <w:iCs/>
          <w:szCs w:val="24"/>
          <w:lang w:val="ru-RU"/>
        </w:rPr>
        <w:sectPr w:rsidR="00A67401" w:rsidRPr="00A67401" w:rsidSect="00F40B6E">
          <w:footnotePr>
            <w:pos w:val="beneathText"/>
          </w:footnotePr>
          <w:pgSz w:w="11909" w:h="16834" w:code="9"/>
          <w:pgMar w:top="709" w:right="1277" w:bottom="142" w:left="1418" w:header="142" w:footer="437" w:gutter="0"/>
          <w:cols w:space="708"/>
          <w:titlePg/>
          <w:docGrid w:linePitch="360"/>
        </w:sectPr>
      </w:pPr>
      <w:r>
        <w:rPr>
          <w:rFonts w:eastAsia="TimesNewRomanPS-BoldMT" w:cs="Arial"/>
          <w:bCs/>
          <w:i/>
          <w:iCs/>
          <w:szCs w:val="24"/>
          <w:lang w:val="ru-RU"/>
        </w:rPr>
        <w:t xml:space="preserve">- </w:t>
      </w:r>
      <w:r w:rsidRPr="00A67401">
        <w:rPr>
          <w:rFonts w:eastAsia="TimesNewRomanPS-BoldMT" w:cs="Arial"/>
          <w:bCs/>
          <w:i/>
          <w:iCs/>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17B4323" w14:textId="77777777" w:rsidR="002162CF" w:rsidRPr="00217FB9" w:rsidRDefault="002162CF" w:rsidP="002162CF">
      <w:pPr>
        <w:pStyle w:val="KDObrazac"/>
        <w:spacing w:before="0"/>
        <w:contextualSpacing/>
        <w:rPr>
          <w:sz w:val="24"/>
          <w:szCs w:val="24"/>
          <w:lang w:val="sr-Cyrl-RS"/>
        </w:rPr>
      </w:pPr>
      <w:r>
        <w:rPr>
          <w:sz w:val="24"/>
          <w:szCs w:val="24"/>
        </w:rPr>
        <w:lastRenderedPageBreak/>
        <w:t xml:space="preserve">Образац </w:t>
      </w:r>
      <w:r>
        <w:rPr>
          <w:sz w:val="24"/>
          <w:szCs w:val="24"/>
          <w:lang w:val="sr-Cyrl-RS"/>
        </w:rPr>
        <w:t>2.2</w:t>
      </w:r>
    </w:p>
    <w:p w14:paraId="40CB3EB3" w14:textId="77777777" w:rsidR="002162CF" w:rsidRDefault="002162CF" w:rsidP="00ED7B90">
      <w:pPr>
        <w:spacing w:before="0"/>
        <w:ind w:right="991"/>
        <w:contextualSpacing/>
        <w:jc w:val="center"/>
        <w:rPr>
          <w:rFonts w:cs="Arial"/>
          <w:b/>
          <w:sz w:val="24"/>
          <w:szCs w:val="24"/>
          <w:lang w:val="sr-Cyrl-RS"/>
        </w:rPr>
      </w:pPr>
      <w:r w:rsidRPr="00582447">
        <w:rPr>
          <w:rFonts w:cs="Arial"/>
          <w:b/>
          <w:sz w:val="24"/>
          <w:szCs w:val="24"/>
        </w:rPr>
        <w:t>ОБРАЗАЦ СТРУК</w:t>
      </w:r>
      <w:r w:rsidRPr="00582447">
        <w:rPr>
          <w:rFonts w:cs="Arial"/>
          <w:b/>
          <w:sz w:val="24"/>
          <w:szCs w:val="24"/>
          <w:lang w:val="sr-Cyrl-RS"/>
        </w:rPr>
        <w:t>Т</w:t>
      </w:r>
      <w:r w:rsidRPr="00582447">
        <w:rPr>
          <w:rFonts w:cs="Arial"/>
          <w:b/>
          <w:sz w:val="24"/>
          <w:szCs w:val="24"/>
        </w:rPr>
        <w:t>УРЕ ЦЕНЕ</w:t>
      </w:r>
      <w:r>
        <w:rPr>
          <w:rFonts w:cs="Arial"/>
          <w:b/>
          <w:sz w:val="24"/>
          <w:szCs w:val="24"/>
          <w:lang w:val="sr-Cyrl-RS"/>
        </w:rPr>
        <w:t xml:space="preserve"> ЗА ПАРТИЈУ 2 – ЦЕВОПОЛАГАЧ 60</w:t>
      </w:r>
      <w:r w:rsidRPr="00217FB9">
        <w:rPr>
          <w:rFonts w:cs="Arial"/>
          <w:b/>
          <w:sz w:val="24"/>
          <w:szCs w:val="24"/>
        </w:rPr>
        <w:t xml:space="preserve"> t</w:t>
      </w:r>
    </w:p>
    <w:p w14:paraId="50314094" w14:textId="77777777" w:rsidR="002162CF" w:rsidRPr="002162CF" w:rsidRDefault="002162CF" w:rsidP="002162CF">
      <w:pPr>
        <w:spacing w:before="0"/>
        <w:ind w:left="-993"/>
        <w:contextualSpacing/>
        <w:jc w:val="left"/>
        <w:rPr>
          <w:rFonts w:cs="Arial"/>
          <w:b/>
          <w:sz w:val="24"/>
          <w:szCs w:val="24"/>
          <w:lang w:val="sr-Cyrl-RS"/>
        </w:rPr>
      </w:pPr>
      <w:r w:rsidRPr="002162CF">
        <w:rPr>
          <w:rFonts w:cs="Arial"/>
          <w:b/>
          <w:sz w:val="24"/>
          <w:szCs w:val="24"/>
          <w:lang w:val="sr-Cyrl-RS"/>
        </w:rPr>
        <w:t>Табела 1.</w:t>
      </w:r>
    </w:p>
    <w:tbl>
      <w:tblPr>
        <w:tblW w:w="10951" w:type="dxa"/>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1"/>
        <w:gridCol w:w="750"/>
        <w:gridCol w:w="850"/>
        <w:gridCol w:w="1276"/>
        <w:gridCol w:w="1417"/>
        <w:gridCol w:w="1418"/>
        <w:gridCol w:w="1417"/>
        <w:gridCol w:w="1418"/>
      </w:tblGrid>
      <w:tr w:rsidR="00BE28C9" w:rsidRPr="00582447" w14:paraId="66135BDE" w14:textId="77777777" w:rsidTr="00BE28C9">
        <w:trPr>
          <w:trHeight w:val="1574"/>
        </w:trPr>
        <w:tc>
          <w:tcPr>
            <w:tcW w:w="704" w:type="dxa"/>
            <w:shd w:val="clear" w:color="auto" w:fill="F2F2F2" w:themeFill="background1" w:themeFillShade="F2"/>
            <w:vAlign w:val="center"/>
          </w:tcPr>
          <w:p w14:paraId="0C8748A8" w14:textId="77777777" w:rsidR="00BE28C9" w:rsidRPr="002162CF" w:rsidRDefault="00BE28C9" w:rsidP="00BE28C9">
            <w:pPr>
              <w:spacing w:before="0"/>
              <w:contextualSpacing/>
              <w:jc w:val="center"/>
              <w:rPr>
                <w:rFonts w:cs="Arial"/>
                <w:szCs w:val="24"/>
                <w:lang w:val="sr-Latn-CS"/>
              </w:rPr>
            </w:pPr>
            <w:r w:rsidRPr="002162CF">
              <w:rPr>
                <w:rFonts w:cs="Arial"/>
                <w:szCs w:val="24"/>
                <w:lang w:val="sr-Cyrl-CS"/>
              </w:rPr>
              <w:t>Ред</w:t>
            </w:r>
            <w:r w:rsidRPr="002162CF">
              <w:rPr>
                <w:rFonts w:cs="Arial"/>
                <w:szCs w:val="24"/>
                <w:lang w:val="sr-Latn-CS"/>
              </w:rPr>
              <w:t>.</w:t>
            </w:r>
          </w:p>
          <w:p w14:paraId="3CFB152C"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бр</w:t>
            </w:r>
            <w:r w:rsidRPr="002162CF">
              <w:rPr>
                <w:rFonts w:cs="Arial"/>
                <w:szCs w:val="24"/>
                <w:lang w:val="sr-Latn-CS"/>
              </w:rPr>
              <w:t>.</w:t>
            </w:r>
          </w:p>
        </w:tc>
        <w:tc>
          <w:tcPr>
            <w:tcW w:w="1701" w:type="dxa"/>
            <w:shd w:val="clear" w:color="auto" w:fill="F2F2F2" w:themeFill="background1" w:themeFillShade="F2"/>
            <w:vAlign w:val="center"/>
          </w:tcPr>
          <w:p w14:paraId="0767FF0C"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Назив</w:t>
            </w:r>
          </w:p>
          <w:p w14:paraId="3BB01C78"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добра</w:t>
            </w:r>
          </w:p>
        </w:tc>
        <w:tc>
          <w:tcPr>
            <w:tcW w:w="750" w:type="dxa"/>
            <w:shd w:val="clear" w:color="auto" w:fill="F2F2F2" w:themeFill="background1" w:themeFillShade="F2"/>
            <w:vAlign w:val="center"/>
          </w:tcPr>
          <w:p w14:paraId="6E40E867"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Јед. мере</w:t>
            </w:r>
          </w:p>
        </w:tc>
        <w:tc>
          <w:tcPr>
            <w:tcW w:w="850" w:type="dxa"/>
            <w:shd w:val="clear" w:color="auto" w:fill="F2F2F2" w:themeFill="background1" w:themeFillShade="F2"/>
            <w:vAlign w:val="center"/>
          </w:tcPr>
          <w:p w14:paraId="4B20BC31"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Количина</w:t>
            </w:r>
          </w:p>
        </w:tc>
        <w:tc>
          <w:tcPr>
            <w:tcW w:w="1276" w:type="dxa"/>
            <w:shd w:val="clear" w:color="auto" w:fill="F2F2F2" w:themeFill="background1" w:themeFillShade="F2"/>
            <w:vAlign w:val="center"/>
          </w:tcPr>
          <w:p w14:paraId="41E0788B"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Јед.цена</w:t>
            </w:r>
          </w:p>
          <w:p w14:paraId="5B7D570B"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без ПДВ-а</w:t>
            </w:r>
          </w:p>
          <w:p w14:paraId="72812612"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(дин/ЕУР)</w:t>
            </w:r>
          </w:p>
        </w:tc>
        <w:tc>
          <w:tcPr>
            <w:tcW w:w="1417" w:type="dxa"/>
            <w:shd w:val="clear" w:color="auto" w:fill="F2F2F2" w:themeFill="background1" w:themeFillShade="F2"/>
            <w:vAlign w:val="center"/>
          </w:tcPr>
          <w:p w14:paraId="5F9E8203"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Јед.цена</w:t>
            </w:r>
          </w:p>
          <w:p w14:paraId="5EEEA87F"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 xml:space="preserve">са ПДВ-ом </w:t>
            </w:r>
            <w:r w:rsidRPr="002162CF">
              <w:rPr>
                <w:rFonts w:cs="Arial"/>
                <w:szCs w:val="24"/>
                <w:lang w:val="sr-Cyrl-CS"/>
              </w:rPr>
              <w:t>(дин/ЕУР)</w:t>
            </w:r>
          </w:p>
        </w:tc>
        <w:tc>
          <w:tcPr>
            <w:tcW w:w="1418" w:type="dxa"/>
            <w:shd w:val="clear" w:color="auto" w:fill="F2F2F2" w:themeFill="background1" w:themeFillShade="F2"/>
            <w:vAlign w:val="center"/>
          </w:tcPr>
          <w:p w14:paraId="04C2F033"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Укупна</w:t>
            </w:r>
          </w:p>
          <w:p w14:paraId="458582C2" w14:textId="77777777" w:rsidR="00BE28C9" w:rsidRPr="002162CF" w:rsidRDefault="00BE28C9" w:rsidP="00BE28C9">
            <w:pPr>
              <w:spacing w:before="0"/>
              <w:contextualSpacing/>
              <w:jc w:val="center"/>
              <w:rPr>
                <w:rFonts w:cs="Arial"/>
                <w:szCs w:val="24"/>
              </w:rPr>
            </w:pPr>
            <w:r w:rsidRPr="002162CF">
              <w:rPr>
                <w:rFonts w:cs="Arial"/>
                <w:szCs w:val="24"/>
                <w:lang w:val="sr-Cyrl-CS"/>
              </w:rPr>
              <w:t>вредност без ПДВ-а (дин/ЕУР)</w:t>
            </w:r>
          </w:p>
        </w:tc>
        <w:tc>
          <w:tcPr>
            <w:tcW w:w="1417" w:type="dxa"/>
            <w:shd w:val="clear" w:color="auto" w:fill="F2F2F2" w:themeFill="background1" w:themeFillShade="F2"/>
            <w:vAlign w:val="center"/>
          </w:tcPr>
          <w:p w14:paraId="2DF62917"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Укупна вредност са ПДВ-ом</w:t>
            </w:r>
          </w:p>
          <w:p w14:paraId="57931E50"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(дин/ЕУР)</w:t>
            </w:r>
          </w:p>
        </w:tc>
        <w:tc>
          <w:tcPr>
            <w:tcW w:w="1418" w:type="dxa"/>
            <w:shd w:val="clear" w:color="auto" w:fill="F2F2F2" w:themeFill="background1" w:themeFillShade="F2"/>
            <w:vAlign w:val="center"/>
          </w:tcPr>
          <w:p w14:paraId="41FEBD6D"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Назив</w:t>
            </w:r>
          </w:p>
          <w:p w14:paraId="64B5DAAF"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произвођ.</w:t>
            </w:r>
          </w:p>
          <w:p w14:paraId="2F934E7B"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и земља</w:t>
            </w:r>
          </w:p>
          <w:p w14:paraId="41369588"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порекла</w:t>
            </w:r>
          </w:p>
        </w:tc>
      </w:tr>
      <w:tr w:rsidR="00BE28C9" w:rsidRPr="00582447" w14:paraId="2590F064" w14:textId="77777777" w:rsidTr="00BE28C9">
        <w:trPr>
          <w:trHeight w:val="141"/>
        </w:trPr>
        <w:tc>
          <w:tcPr>
            <w:tcW w:w="704" w:type="dxa"/>
            <w:shd w:val="clear" w:color="auto" w:fill="F2F2F2" w:themeFill="background1" w:themeFillShade="F2"/>
            <w:vAlign w:val="center"/>
          </w:tcPr>
          <w:p w14:paraId="0FB84F35" w14:textId="77777777" w:rsidR="00BE28C9" w:rsidRPr="002162CF" w:rsidRDefault="00BE28C9" w:rsidP="00BE28C9">
            <w:pPr>
              <w:spacing w:before="0"/>
              <w:contextualSpacing/>
              <w:jc w:val="center"/>
              <w:rPr>
                <w:rFonts w:cs="Arial"/>
                <w:szCs w:val="24"/>
              </w:rPr>
            </w:pPr>
            <w:r w:rsidRPr="002162CF">
              <w:rPr>
                <w:rFonts w:cs="Arial"/>
                <w:szCs w:val="24"/>
              </w:rPr>
              <w:t>1</w:t>
            </w:r>
          </w:p>
        </w:tc>
        <w:tc>
          <w:tcPr>
            <w:tcW w:w="1701" w:type="dxa"/>
            <w:shd w:val="clear" w:color="auto" w:fill="F2F2F2" w:themeFill="background1" w:themeFillShade="F2"/>
            <w:vAlign w:val="center"/>
          </w:tcPr>
          <w:p w14:paraId="2CC36BE3"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2</w:t>
            </w:r>
          </w:p>
        </w:tc>
        <w:tc>
          <w:tcPr>
            <w:tcW w:w="750" w:type="dxa"/>
            <w:shd w:val="clear" w:color="auto" w:fill="F2F2F2" w:themeFill="background1" w:themeFillShade="F2"/>
            <w:vAlign w:val="center"/>
          </w:tcPr>
          <w:p w14:paraId="600EAFD1"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3</w:t>
            </w:r>
          </w:p>
        </w:tc>
        <w:tc>
          <w:tcPr>
            <w:tcW w:w="850" w:type="dxa"/>
            <w:shd w:val="clear" w:color="auto" w:fill="F2F2F2" w:themeFill="background1" w:themeFillShade="F2"/>
            <w:vAlign w:val="center"/>
          </w:tcPr>
          <w:p w14:paraId="2E7BC24A"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4</w:t>
            </w:r>
          </w:p>
        </w:tc>
        <w:tc>
          <w:tcPr>
            <w:tcW w:w="1276" w:type="dxa"/>
            <w:shd w:val="clear" w:color="auto" w:fill="F2F2F2" w:themeFill="background1" w:themeFillShade="F2"/>
            <w:vAlign w:val="center"/>
          </w:tcPr>
          <w:p w14:paraId="5CD950CC"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5</w:t>
            </w:r>
          </w:p>
        </w:tc>
        <w:tc>
          <w:tcPr>
            <w:tcW w:w="1417" w:type="dxa"/>
            <w:shd w:val="clear" w:color="auto" w:fill="F2F2F2" w:themeFill="background1" w:themeFillShade="F2"/>
            <w:vAlign w:val="center"/>
          </w:tcPr>
          <w:p w14:paraId="17FD79A1"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6</w:t>
            </w:r>
          </w:p>
        </w:tc>
        <w:tc>
          <w:tcPr>
            <w:tcW w:w="1418" w:type="dxa"/>
            <w:shd w:val="clear" w:color="auto" w:fill="F2F2F2" w:themeFill="background1" w:themeFillShade="F2"/>
            <w:vAlign w:val="center"/>
          </w:tcPr>
          <w:p w14:paraId="722FCEF5" w14:textId="77777777" w:rsidR="00BE28C9" w:rsidRPr="002162CF" w:rsidRDefault="00BE28C9" w:rsidP="00BE28C9">
            <w:pPr>
              <w:spacing w:before="0"/>
              <w:contextualSpacing/>
              <w:jc w:val="center"/>
              <w:rPr>
                <w:rFonts w:cs="Arial"/>
                <w:szCs w:val="24"/>
                <w:lang w:val="sr-Cyrl-RS"/>
              </w:rPr>
            </w:pPr>
            <w:r w:rsidRPr="002162CF">
              <w:rPr>
                <w:rFonts w:cs="Arial"/>
                <w:szCs w:val="24"/>
                <w:lang w:val="sr-Cyrl-RS"/>
              </w:rPr>
              <w:t>7</w:t>
            </w:r>
          </w:p>
        </w:tc>
        <w:tc>
          <w:tcPr>
            <w:tcW w:w="1417" w:type="dxa"/>
            <w:shd w:val="clear" w:color="auto" w:fill="F2F2F2" w:themeFill="background1" w:themeFillShade="F2"/>
            <w:vAlign w:val="center"/>
          </w:tcPr>
          <w:p w14:paraId="2F23730F"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8</w:t>
            </w:r>
          </w:p>
        </w:tc>
        <w:tc>
          <w:tcPr>
            <w:tcW w:w="1418" w:type="dxa"/>
            <w:shd w:val="clear" w:color="auto" w:fill="F2F2F2" w:themeFill="background1" w:themeFillShade="F2"/>
          </w:tcPr>
          <w:p w14:paraId="7E01C935" w14:textId="77777777" w:rsidR="00BE28C9" w:rsidRPr="002162CF" w:rsidRDefault="00BE28C9" w:rsidP="00BE28C9">
            <w:pPr>
              <w:spacing w:before="0"/>
              <w:contextualSpacing/>
              <w:jc w:val="center"/>
              <w:rPr>
                <w:rFonts w:cs="Arial"/>
                <w:szCs w:val="24"/>
                <w:lang w:val="sr-Cyrl-CS"/>
              </w:rPr>
            </w:pPr>
            <w:r w:rsidRPr="002162CF">
              <w:rPr>
                <w:rFonts w:cs="Arial"/>
                <w:szCs w:val="24"/>
                <w:lang w:val="sr-Cyrl-CS"/>
              </w:rPr>
              <w:t>9</w:t>
            </w:r>
          </w:p>
        </w:tc>
      </w:tr>
      <w:tr w:rsidR="00BE28C9" w:rsidRPr="00582447" w14:paraId="3E927FAF" w14:textId="77777777" w:rsidTr="00BE28C9">
        <w:trPr>
          <w:trHeight w:val="988"/>
        </w:trPr>
        <w:tc>
          <w:tcPr>
            <w:tcW w:w="704" w:type="dxa"/>
            <w:shd w:val="clear" w:color="auto" w:fill="F2F2F2" w:themeFill="background1" w:themeFillShade="F2"/>
            <w:vAlign w:val="center"/>
          </w:tcPr>
          <w:p w14:paraId="4462E2CD" w14:textId="77777777" w:rsidR="00BE28C9" w:rsidRPr="002162CF" w:rsidRDefault="00BE28C9" w:rsidP="00BE28C9">
            <w:pPr>
              <w:spacing w:before="0"/>
              <w:contextualSpacing/>
              <w:jc w:val="center"/>
              <w:rPr>
                <w:rFonts w:cs="Arial"/>
                <w:szCs w:val="24"/>
                <w:lang w:val="sr-Cyrl-RS"/>
              </w:rPr>
            </w:pPr>
            <w:r w:rsidRPr="002162CF">
              <w:rPr>
                <w:rFonts w:cs="Arial"/>
                <w:szCs w:val="24"/>
              </w:rPr>
              <w:t>1</w:t>
            </w:r>
            <w:r w:rsidRPr="002162CF">
              <w:rPr>
                <w:rFonts w:cs="Arial"/>
                <w:szCs w:val="24"/>
                <w:lang w:val="sr-Cyrl-RS"/>
              </w:rPr>
              <w:t>.</w:t>
            </w:r>
          </w:p>
        </w:tc>
        <w:tc>
          <w:tcPr>
            <w:tcW w:w="1701" w:type="dxa"/>
            <w:shd w:val="clear" w:color="auto" w:fill="F2F2F2" w:themeFill="background1" w:themeFillShade="F2"/>
            <w:vAlign w:val="center"/>
          </w:tcPr>
          <w:p w14:paraId="20A3AE56" w14:textId="77777777" w:rsidR="00BE28C9" w:rsidRPr="002162CF" w:rsidRDefault="00BE28C9" w:rsidP="00BE28C9">
            <w:pPr>
              <w:tabs>
                <w:tab w:val="left" w:pos="1418"/>
              </w:tabs>
              <w:spacing w:before="0"/>
              <w:contextualSpacing/>
              <w:jc w:val="center"/>
              <w:rPr>
                <w:rFonts w:cs="Arial"/>
                <w:szCs w:val="24"/>
              </w:rPr>
            </w:pPr>
            <w:r>
              <w:rPr>
                <w:rFonts w:cs="Arial"/>
                <w:szCs w:val="24"/>
                <w:lang w:val="sr-Cyrl-RS"/>
              </w:rPr>
              <w:t>Цевополагач 6</w:t>
            </w:r>
            <w:r w:rsidRPr="002162CF">
              <w:rPr>
                <w:rFonts w:cs="Arial"/>
                <w:szCs w:val="24"/>
                <w:lang w:val="sr-Cyrl-RS"/>
              </w:rPr>
              <w:t>0</w:t>
            </w:r>
            <w:r w:rsidRPr="002162CF">
              <w:rPr>
                <w:rFonts w:cs="Arial"/>
                <w:szCs w:val="24"/>
              </w:rPr>
              <w:t xml:space="preserve"> t</w:t>
            </w:r>
          </w:p>
        </w:tc>
        <w:tc>
          <w:tcPr>
            <w:tcW w:w="750" w:type="dxa"/>
            <w:shd w:val="clear" w:color="auto" w:fill="F2F2F2" w:themeFill="background1" w:themeFillShade="F2"/>
            <w:vAlign w:val="center"/>
          </w:tcPr>
          <w:p w14:paraId="4263E73E"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DAB12BD"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1</w:t>
            </w:r>
          </w:p>
        </w:tc>
        <w:tc>
          <w:tcPr>
            <w:tcW w:w="1276" w:type="dxa"/>
            <w:vAlign w:val="center"/>
          </w:tcPr>
          <w:p w14:paraId="76FA8EA2"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053EE2FA"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589649B1"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1895DFF9" w14:textId="77777777" w:rsidR="00BE28C9" w:rsidRPr="00582447" w:rsidRDefault="00BE28C9" w:rsidP="00BE28C9">
            <w:pPr>
              <w:spacing w:before="0"/>
              <w:contextualSpacing/>
              <w:rPr>
                <w:rFonts w:cs="Arial"/>
                <w:noProof/>
                <w:sz w:val="24"/>
                <w:szCs w:val="24"/>
                <w:lang w:val="sr-Cyrl-CS"/>
              </w:rPr>
            </w:pPr>
          </w:p>
        </w:tc>
        <w:tc>
          <w:tcPr>
            <w:tcW w:w="1418" w:type="dxa"/>
          </w:tcPr>
          <w:p w14:paraId="48BE10AC" w14:textId="77777777" w:rsidR="00BE28C9" w:rsidRPr="00582447" w:rsidRDefault="00BE28C9" w:rsidP="00BE28C9">
            <w:pPr>
              <w:spacing w:before="0"/>
              <w:contextualSpacing/>
              <w:rPr>
                <w:rFonts w:cs="Arial"/>
                <w:noProof/>
                <w:sz w:val="24"/>
                <w:szCs w:val="24"/>
                <w:lang w:val="sr-Cyrl-CS"/>
              </w:rPr>
            </w:pPr>
          </w:p>
        </w:tc>
      </w:tr>
      <w:tr w:rsidR="00BE28C9" w:rsidRPr="00582447" w14:paraId="4F0BD0A1" w14:textId="77777777" w:rsidTr="00BE28C9">
        <w:trPr>
          <w:trHeight w:val="426"/>
        </w:trPr>
        <w:tc>
          <w:tcPr>
            <w:tcW w:w="10951" w:type="dxa"/>
            <w:gridSpan w:val="9"/>
            <w:shd w:val="clear" w:color="auto" w:fill="F2F2F2" w:themeFill="background1" w:themeFillShade="F2"/>
            <w:vAlign w:val="center"/>
          </w:tcPr>
          <w:p w14:paraId="15393751" w14:textId="77777777" w:rsidR="00BE28C9" w:rsidRPr="00BE28C9" w:rsidRDefault="00BE28C9" w:rsidP="00BE28C9">
            <w:pPr>
              <w:spacing w:before="0"/>
              <w:contextualSpacing/>
              <w:jc w:val="left"/>
              <w:rPr>
                <w:rFonts w:cs="Arial"/>
                <w:szCs w:val="24"/>
              </w:rPr>
            </w:pPr>
            <w:r>
              <w:rPr>
                <w:rFonts w:cs="Arial"/>
                <w:szCs w:val="24"/>
              </w:rPr>
              <w:t xml:space="preserve">2. </w:t>
            </w:r>
            <w:r w:rsidRPr="00E01F42">
              <w:rPr>
                <w:rFonts w:cs="Arial"/>
                <w:noProof/>
                <w:color w:val="000000"/>
                <w:lang w:val="sr-Cyrl-RS"/>
              </w:rPr>
              <w:t>Додатни ходни строј</w:t>
            </w:r>
          </w:p>
        </w:tc>
      </w:tr>
      <w:tr w:rsidR="00BE28C9" w:rsidRPr="00582447" w14:paraId="23915E95" w14:textId="77777777" w:rsidTr="00BE28C9">
        <w:trPr>
          <w:trHeight w:val="988"/>
        </w:trPr>
        <w:tc>
          <w:tcPr>
            <w:tcW w:w="704" w:type="dxa"/>
            <w:shd w:val="clear" w:color="auto" w:fill="F2F2F2" w:themeFill="background1" w:themeFillShade="F2"/>
            <w:vAlign w:val="center"/>
          </w:tcPr>
          <w:p w14:paraId="134F7ECB" w14:textId="77777777" w:rsidR="00BE28C9" w:rsidRDefault="00BE28C9" w:rsidP="00BE28C9">
            <w:pPr>
              <w:spacing w:before="0"/>
              <w:contextualSpacing/>
              <w:jc w:val="center"/>
              <w:rPr>
                <w:rFonts w:cs="Arial"/>
                <w:szCs w:val="24"/>
              </w:rPr>
            </w:pPr>
            <w:r>
              <w:rPr>
                <w:rFonts w:cs="Arial"/>
                <w:szCs w:val="24"/>
              </w:rPr>
              <w:t>2.1</w:t>
            </w:r>
          </w:p>
        </w:tc>
        <w:tc>
          <w:tcPr>
            <w:tcW w:w="1701" w:type="dxa"/>
            <w:shd w:val="clear" w:color="auto" w:fill="F2F2F2" w:themeFill="background1" w:themeFillShade="F2"/>
            <w:vAlign w:val="center"/>
          </w:tcPr>
          <w:p w14:paraId="6BBFDE1A" w14:textId="77777777" w:rsidR="00BE28C9" w:rsidRPr="00E01F42" w:rsidRDefault="00BE28C9" w:rsidP="00BE28C9">
            <w:pPr>
              <w:spacing w:before="0"/>
              <w:jc w:val="center"/>
              <w:rPr>
                <w:rFonts w:cs="Arial"/>
                <w:noProof/>
                <w:color w:val="000000"/>
                <w:lang w:val="sr-Cyrl-RS"/>
              </w:rPr>
            </w:pPr>
            <w:r w:rsidRPr="001A7D3C">
              <w:t>Доње ролне једнорубе</w:t>
            </w:r>
          </w:p>
        </w:tc>
        <w:tc>
          <w:tcPr>
            <w:tcW w:w="750" w:type="dxa"/>
            <w:shd w:val="clear" w:color="auto" w:fill="F2F2F2" w:themeFill="background1" w:themeFillShade="F2"/>
            <w:vAlign w:val="center"/>
          </w:tcPr>
          <w:p w14:paraId="3AB879AA"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52205017" w14:textId="1C1F678D"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3CAD5A52"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616EDF11"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757082DD"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78594381" w14:textId="77777777" w:rsidR="00BE28C9" w:rsidRPr="00582447" w:rsidRDefault="00BE28C9" w:rsidP="00BE28C9">
            <w:pPr>
              <w:spacing w:before="0"/>
              <w:contextualSpacing/>
              <w:rPr>
                <w:rFonts w:cs="Arial"/>
                <w:noProof/>
                <w:sz w:val="24"/>
                <w:szCs w:val="24"/>
                <w:lang w:val="sr-Cyrl-CS"/>
              </w:rPr>
            </w:pPr>
          </w:p>
        </w:tc>
        <w:tc>
          <w:tcPr>
            <w:tcW w:w="1418" w:type="dxa"/>
          </w:tcPr>
          <w:p w14:paraId="137FA95F" w14:textId="77777777" w:rsidR="00BE28C9" w:rsidRPr="00582447" w:rsidRDefault="00BE28C9" w:rsidP="00BE28C9">
            <w:pPr>
              <w:spacing w:before="0"/>
              <w:contextualSpacing/>
              <w:rPr>
                <w:rFonts w:cs="Arial"/>
                <w:noProof/>
                <w:sz w:val="24"/>
                <w:szCs w:val="24"/>
                <w:lang w:val="sr-Cyrl-CS"/>
              </w:rPr>
            </w:pPr>
          </w:p>
        </w:tc>
      </w:tr>
      <w:tr w:rsidR="00BE28C9" w:rsidRPr="00582447" w14:paraId="51CFCE64" w14:textId="77777777" w:rsidTr="00BE28C9">
        <w:trPr>
          <w:trHeight w:val="988"/>
        </w:trPr>
        <w:tc>
          <w:tcPr>
            <w:tcW w:w="704" w:type="dxa"/>
            <w:shd w:val="clear" w:color="auto" w:fill="F2F2F2" w:themeFill="background1" w:themeFillShade="F2"/>
            <w:vAlign w:val="center"/>
          </w:tcPr>
          <w:p w14:paraId="1AE62F08" w14:textId="77777777" w:rsidR="00BE28C9" w:rsidRDefault="00BE28C9" w:rsidP="00BE28C9">
            <w:pPr>
              <w:spacing w:before="0"/>
              <w:contextualSpacing/>
              <w:jc w:val="center"/>
              <w:rPr>
                <w:rFonts w:cs="Arial"/>
                <w:szCs w:val="24"/>
              </w:rPr>
            </w:pPr>
            <w:r>
              <w:rPr>
                <w:rFonts w:cs="Arial"/>
                <w:szCs w:val="24"/>
              </w:rPr>
              <w:t>2.2</w:t>
            </w:r>
          </w:p>
        </w:tc>
        <w:tc>
          <w:tcPr>
            <w:tcW w:w="1701" w:type="dxa"/>
            <w:shd w:val="clear" w:color="auto" w:fill="F2F2F2" w:themeFill="background1" w:themeFillShade="F2"/>
            <w:vAlign w:val="center"/>
          </w:tcPr>
          <w:p w14:paraId="0BA70287" w14:textId="77777777" w:rsidR="00BE28C9" w:rsidRPr="00E01F42" w:rsidRDefault="00BE28C9" w:rsidP="00BE28C9">
            <w:pPr>
              <w:spacing w:before="0"/>
              <w:jc w:val="center"/>
              <w:rPr>
                <w:rFonts w:cs="Arial"/>
                <w:noProof/>
                <w:color w:val="000000"/>
                <w:lang w:val="sr-Cyrl-RS"/>
              </w:rPr>
            </w:pPr>
            <w:r w:rsidRPr="001A7D3C">
              <w:t>Доње ролне дворубе</w:t>
            </w:r>
          </w:p>
        </w:tc>
        <w:tc>
          <w:tcPr>
            <w:tcW w:w="750" w:type="dxa"/>
            <w:shd w:val="clear" w:color="auto" w:fill="F2F2F2" w:themeFill="background1" w:themeFillShade="F2"/>
            <w:vAlign w:val="center"/>
          </w:tcPr>
          <w:p w14:paraId="2118A67F"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49B82B7B" w14:textId="59A36E3A"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3968E341"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07E2F8BA"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296CAF52"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498E95A9" w14:textId="77777777" w:rsidR="00BE28C9" w:rsidRPr="00582447" w:rsidRDefault="00BE28C9" w:rsidP="00BE28C9">
            <w:pPr>
              <w:spacing w:before="0"/>
              <w:contextualSpacing/>
              <w:rPr>
                <w:rFonts w:cs="Arial"/>
                <w:noProof/>
                <w:sz w:val="24"/>
                <w:szCs w:val="24"/>
                <w:lang w:val="sr-Cyrl-CS"/>
              </w:rPr>
            </w:pPr>
          </w:p>
        </w:tc>
        <w:tc>
          <w:tcPr>
            <w:tcW w:w="1418" w:type="dxa"/>
          </w:tcPr>
          <w:p w14:paraId="7E10490F" w14:textId="77777777" w:rsidR="00BE28C9" w:rsidRPr="00582447" w:rsidRDefault="00BE28C9" w:rsidP="00BE28C9">
            <w:pPr>
              <w:spacing w:before="0"/>
              <w:contextualSpacing/>
              <w:rPr>
                <w:rFonts w:cs="Arial"/>
                <w:noProof/>
                <w:sz w:val="24"/>
                <w:szCs w:val="24"/>
                <w:lang w:val="sr-Cyrl-CS"/>
              </w:rPr>
            </w:pPr>
          </w:p>
        </w:tc>
      </w:tr>
      <w:tr w:rsidR="00BE28C9" w:rsidRPr="00582447" w14:paraId="3A1A2BE1" w14:textId="77777777" w:rsidTr="00BE28C9">
        <w:trPr>
          <w:trHeight w:val="988"/>
        </w:trPr>
        <w:tc>
          <w:tcPr>
            <w:tcW w:w="704" w:type="dxa"/>
            <w:shd w:val="clear" w:color="auto" w:fill="F2F2F2" w:themeFill="background1" w:themeFillShade="F2"/>
            <w:vAlign w:val="center"/>
          </w:tcPr>
          <w:p w14:paraId="2C2DBB9B" w14:textId="77777777" w:rsidR="00BE28C9" w:rsidRDefault="00BE28C9" w:rsidP="00BE28C9">
            <w:pPr>
              <w:spacing w:before="0"/>
              <w:contextualSpacing/>
              <w:jc w:val="center"/>
              <w:rPr>
                <w:rFonts w:cs="Arial"/>
                <w:szCs w:val="24"/>
              </w:rPr>
            </w:pPr>
            <w:r>
              <w:rPr>
                <w:rFonts w:cs="Arial"/>
                <w:szCs w:val="24"/>
              </w:rPr>
              <w:t>2.3</w:t>
            </w:r>
          </w:p>
        </w:tc>
        <w:tc>
          <w:tcPr>
            <w:tcW w:w="1701" w:type="dxa"/>
            <w:shd w:val="clear" w:color="auto" w:fill="F2F2F2" w:themeFill="background1" w:themeFillShade="F2"/>
            <w:vAlign w:val="center"/>
          </w:tcPr>
          <w:p w14:paraId="7182E4A6" w14:textId="77777777" w:rsidR="00BE28C9" w:rsidRDefault="00BE28C9" w:rsidP="00BE28C9">
            <w:pPr>
              <w:spacing w:before="0"/>
              <w:jc w:val="center"/>
            </w:pPr>
            <w:r w:rsidRPr="001A7D3C">
              <w:t>Горње ролне</w:t>
            </w:r>
          </w:p>
          <w:p w14:paraId="458AAF1D" w14:textId="77777777" w:rsidR="00BE28C9" w:rsidRPr="00E01F42" w:rsidRDefault="00BE28C9" w:rsidP="00BE28C9">
            <w:pPr>
              <w:spacing w:before="0"/>
              <w:jc w:val="center"/>
              <w:rPr>
                <w:rFonts w:cs="Arial"/>
                <w:noProof/>
                <w:color w:val="000000"/>
                <w:lang w:val="sr-Cyrl-RS"/>
              </w:rPr>
            </w:pPr>
            <w:r w:rsidRPr="001A7D3C">
              <w:t>(другачији тип)</w:t>
            </w:r>
          </w:p>
        </w:tc>
        <w:tc>
          <w:tcPr>
            <w:tcW w:w="750" w:type="dxa"/>
            <w:shd w:val="clear" w:color="auto" w:fill="F2F2F2" w:themeFill="background1" w:themeFillShade="F2"/>
            <w:vAlign w:val="center"/>
          </w:tcPr>
          <w:p w14:paraId="746CBA48"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0A3358B1" w14:textId="68BB5B1A"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6EDE2D94"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5C877835"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541B6364"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39C0E0E0" w14:textId="77777777" w:rsidR="00BE28C9" w:rsidRPr="00582447" w:rsidRDefault="00BE28C9" w:rsidP="00BE28C9">
            <w:pPr>
              <w:spacing w:before="0"/>
              <w:contextualSpacing/>
              <w:rPr>
                <w:rFonts w:cs="Arial"/>
                <w:noProof/>
                <w:sz w:val="24"/>
                <w:szCs w:val="24"/>
                <w:lang w:val="sr-Cyrl-CS"/>
              </w:rPr>
            </w:pPr>
          </w:p>
        </w:tc>
        <w:tc>
          <w:tcPr>
            <w:tcW w:w="1418" w:type="dxa"/>
          </w:tcPr>
          <w:p w14:paraId="377FBA48" w14:textId="77777777" w:rsidR="00BE28C9" w:rsidRPr="00582447" w:rsidRDefault="00BE28C9" w:rsidP="00BE28C9">
            <w:pPr>
              <w:spacing w:before="0"/>
              <w:contextualSpacing/>
              <w:rPr>
                <w:rFonts w:cs="Arial"/>
                <w:noProof/>
                <w:sz w:val="24"/>
                <w:szCs w:val="24"/>
                <w:lang w:val="sr-Cyrl-CS"/>
              </w:rPr>
            </w:pPr>
          </w:p>
        </w:tc>
      </w:tr>
      <w:tr w:rsidR="00BE28C9" w:rsidRPr="00582447" w14:paraId="169D0168" w14:textId="77777777" w:rsidTr="00BE28C9">
        <w:trPr>
          <w:trHeight w:val="988"/>
        </w:trPr>
        <w:tc>
          <w:tcPr>
            <w:tcW w:w="704" w:type="dxa"/>
            <w:shd w:val="clear" w:color="auto" w:fill="F2F2F2" w:themeFill="background1" w:themeFillShade="F2"/>
            <w:vAlign w:val="center"/>
          </w:tcPr>
          <w:p w14:paraId="19123AC5" w14:textId="77777777" w:rsidR="00BE28C9" w:rsidRDefault="00BE28C9" w:rsidP="00BE28C9">
            <w:pPr>
              <w:spacing w:before="0"/>
              <w:contextualSpacing/>
              <w:jc w:val="center"/>
              <w:rPr>
                <w:rFonts w:cs="Arial"/>
                <w:szCs w:val="24"/>
              </w:rPr>
            </w:pPr>
            <w:r>
              <w:rPr>
                <w:rFonts w:cs="Arial"/>
                <w:szCs w:val="24"/>
              </w:rPr>
              <w:t>2.4</w:t>
            </w:r>
          </w:p>
        </w:tc>
        <w:tc>
          <w:tcPr>
            <w:tcW w:w="1701" w:type="dxa"/>
            <w:shd w:val="clear" w:color="auto" w:fill="F2F2F2" w:themeFill="background1" w:themeFillShade="F2"/>
            <w:vAlign w:val="center"/>
          </w:tcPr>
          <w:p w14:paraId="6B655DD9" w14:textId="77777777" w:rsidR="00BE28C9" w:rsidRPr="00E01F42" w:rsidRDefault="00BE28C9" w:rsidP="00BE28C9">
            <w:pPr>
              <w:spacing w:before="0"/>
              <w:jc w:val="center"/>
              <w:rPr>
                <w:rFonts w:cs="Arial"/>
                <w:noProof/>
                <w:color w:val="000000"/>
                <w:lang w:val="sr-Cyrl-RS"/>
              </w:rPr>
            </w:pPr>
            <w:r w:rsidRPr="001A7D3C">
              <w:t>Горње ролне (другачији тип)</w:t>
            </w:r>
          </w:p>
        </w:tc>
        <w:tc>
          <w:tcPr>
            <w:tcW w:w="750" w:type="dxa"/>
            <w:shd w:val="clear" w:color="auto" w:fill="F2F2F2" w:themeFill="background1" w:themeFillShade="F2"/>
            <w:vAlign w:val="center"/>
          </w:tcPr>
          <w:p w14:paraId="2ACE3635"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44026A24" w14:textId="25F2515C"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2BAECD95"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6C11932F"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79486BE8"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6A608A9B" w14:textId="77777777" w:rsidR="00BE28C9" w:rsidRPr="00582447" w:rsidRDefault="00BE28C9" w:rsidP="00BE28C9">
            <w:pPr>
              <w:spacing w:before="0"/>
              <w:contextualSpacing/>
              <w:rPr>
                <w:rFonts w:cs="Arial"/>
                <w:noProof/>
                <w:sz w:val="24"/>
                <w:szCs w:val="24"/>
                <w:lang w:val="sr-Cyrl-CS"/>
              </w:rPr>
            </w:pPr>
          </w:p>
        </w:tc>
        <w:tc>
          <w:tcPr>
            <w:tcW w:w="1418" w:type="dxa"/>
          </w:tcPr>
          <w:p w14:paraId="14B248BC" w14:textId="77777777" w:rsidR="00BE28C9" w:rsidRPr="00582447" w:rsidRDefault="00BE28C9" w:rsidP="00BE28C9">
            <w:pPr>
              <w:spacing w:before="0"/>
              <w:contextualSpacing/>
              <w:rPr>
                <w:rFonts w:cs="Arial"/>
                <w:noProof/>
                <w:sz w:val="24"/>
                <w:szCs w:val="24"/>
                <w:lang w:val="sr-Cyrl-CS"/>
              </w:rPr>
            </w:pPr>
          </w:p>
        </w:tc>
      </w:tr>
      <w:tr w:rsidR="00BE28C9" w:rsidRPr="00582447" w14:paraId="5B90B6E5" w14:textId="77777777" w:rsidTr="00BE28C9">
        <w:trPr>
          <w:trHeight w:val="988"/>
        </w:trPr>
        <w:tc>
          <w:tcPr>
            <w:tcW w:w="704" w:type="dxa"/>
            <w:shd w:val="clear" w:color="auto" w:fill="F2F2F2" w:themeFill="background1" w:themeFillShade="F2"/>
            <w:vAlign w:val="center"/>
          </w:tcPr>
          <w:p w14:paraId="204BB399" w14:textId="77777777" w:rsidR="00BE28C9" w:rsidRDefault="00BE28C9" w:rsidP="00BE28C9">
            <w:pPr>
              <w:spacing w:before="0"/>
              <w:contextualSpacing/>
              <w:jc w:val="center"/>
              <w:rPr>
                <w:rFonts w:cs="Arial"/>
                <w:szCs w:val="24"/>
              </w:rPr>
            </w:pPr>
            <w:r>
              <w:rPr>
                <w:rFonts w:cs="Arial"/>
                <w:szCs w:val="24"/>
              </w:rPr>
              <w:t>2.5</w:t>
            </w:r>
          </w:p>
        </w:tc>
        <w:tc>
          <w:tcPr>
            <w:tcW w:w="1701" w:type="dxa"/>
            <w:shd w:val="clear" w:color="auto" w:fill="F2F2F2" w:themeFill="background1" w:themeFillShade="F2"/>
            <w:vAlign w:val="center"/>
          </w:tcPr>
          <w:p w14:paraId="1335ACA2" w14:textId="77777777" w:rsidR="00BE28C9" w:rsidRPr="00E01F42" w:rsidRDefault="00BE28C9" w:rsidP="00BE28C9">
            <w:pPr>
              <w:spacing w:before="0"/>
              <w:jc w:val="center"/>
              <w:rPr>
                <w:rFonts w:cs="Arial"/>
                <w:noProof/>
                <w:color w:val="000000"/>
                <w:lang w:val="sr-Cyrl-RS"/>
              </w:rPr>
            </w:pPr>
            <w:r>
              <w:rPr>
                <w:lang w:val="sr-Cyrl-RS"/>
              </w:rPr>
              <w:t>В</w:t>
            </w:r>
            <w:r w:rsidRPr="001A7D3C">
              <w:t>одећи точкови</w:t>
            </w:r>
          </w:p>
        </w:tc>
        <w:tc>
          <w:tcPr>
            <w:tcW w:w="750" w:type="dxa"/>
            <w:shd w:val="clear" w:color="auto" w:fill="F2F2F2" w:themeFill="background1" w:themeFillShade="F2"/>
            <w:vAlign w:val="center"/>
          </w:tcPr>
          <w:p w14:paraId="0D2C713C"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7D00CEFA" w14:textId="4F864F3D"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23115844"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6B73DD86"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5706600E"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2A9FD506" w14:textId="77777777" w:rsidR="00BE28C9" w:rsidRPr="00582447" w:rsidRDefault="00BE28C9" w:rsidP="00BE28C9">
            <w:pPr>
              <w:spacing w:before="0"/>
              <w:contextualSpacing/>
              <w:rPr>
                <w:rFonts w:cs="Arial"/>
                <w:noProof/>
                <w:sz w:val="24"/>
                <w:szCs w:val="24"/>
                <w:lang w:val="sr-Cyrl-CS"/>
              </w:rPr>
            </w:pPr>
          </w:p>
        </w:tc>
        <w:tc>
          <w:tcPr>
            <w:tcW w:w="1418" w:type="dxa"/>
          </w:tcPr>
          <w:p w14:paraId="50BC1C26" w14:textId="77777777" w:rsidR="00BE28C9" w:rsidRPr="00582447" w:rsidRDefault="00BE28C9" w:rsidP="00BE28C9">
            <w:pPr>
              <w:spacing w:before="0"/>
              <w:contextualSpacing/>
              <w:rPr>
                <w:rFonts w:cs="Arial"/>
                <w:noProof/>
                <w:sz w:val="24"/>
                <w:szCs w:val="24"/>
                <w:lang w:val="sr-Cyrl-CS"/>
              </w:rPr>
            </w:pPr>
          </w:p>
        </w:tc>
      </w:tr>
      <w:tr w:rsidR="00BE28C9" w:rsidRPr="00582447" w14:paraId="0AF8F07E" w14:textId="77777777" w:rsidTr="00BE28C9">
        <w:trPr>
          <w:trHeight w:val="988"/>
        </w:trPr>
        <w:tc>
          <w:tcPr>
            <w:tcW w:w="704" w:type="dxa"/>
            <w:shd w:val="clear" w:color="auto" w:fill="F2F2F2" w:themeFill="background1" w:themeFillShade="F2"/>
            <w:vAlign w:val="center"/>
          </w:tcPr>
          <w:p w14:paraId="59C547E8" w14:textId="77777777" w:rsidR="00BE28C9" w:rsidRDefault="00BE28C9" w:rsidP="00BE28C9">
            <w:pPr>
              <w:spacing w:before="0"/>
              <w:contextualSpacing/>
              <w:jc w:val="center"/>
              <w:rPr>
                <w:rFonts w:cs="Arial"/>
                <w:szCs w:val="24"/>
              </w:rPr>
            </w:pPr>
            <w:r>
              <w:rPr>
                <w:rFonts w:cs="Arial"/>
                <w:szCs w:val="24"/>
              </w:rPr>
              <w:t>2.6</w:t>
            </w:r>
          </w:p>
        </w:tc>
        <w:tc>
          <w:tcPr>
            <w:tcW w:w="1701" w:type="dxa"/>
            <w:shd w:val="clear" w:color="auto" w:fill="F2F2F2" w:themeFill="background1" w:themeFillShade="F2"/>
            <w:vAlign w:val="center"/>
          </w:tcPr>
          <w:p w14:paraId="00646B86" w14:textId="77777777" w:rsidR="00BE28C9" w:rsidRPr="00E01F42" w:rsidRDefault="00BE28C9" w:rsidP="00BE28C9">
            <w:pPr>
              <w:spacing w:before="0"/>
              <w:jc w:val="center"/>
              <w:rPr>
                <w:rFonts w:cs="Arial"/>
                <w:noProof/>
                <w:color w:val="000000"/>
                <w:lang w:val="sr-Cyrl-RS"/>
              </w:rPr>
            </w:pPr>
            <w:r>
              <w:t>Л</w:t>
            </w:r>
            <w:r w:rsidRPr="001A7D3C">
              <w:t>анац без папуча</w:t>
            </w:r>
          </w:p>
        </w:tc>
        <w:tc>
          <w:tcPr>
            <w:tcW w:w="750" w:type="dxa"/>
            <w:shd w:val="clear" w:color="auto" w:fill="F2F2F2" w:themeFill="background1" w:themeFillShade="F2"/>
            <w:vAlign w:val="center"/>
          </w:tcPr>
          <w:p w14:paraId="277D97CC"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183535B8" w14:textId="1583E029"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4C5A9614"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4A3C6CFC"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0B2DD2B9"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77F9A825" w14:textId="77777777" w:rsidR="00BE28C9" w:rsidRPr="00582447" w:rsidRDefault="00BE28C9" w:rsidP="00BE28C9">
            <w:pPr>
              <w:spacing w:before="0"/>
              <w:contextualSpacing/>
              <w:rPr>
                <w:rFonts w:cs="Arial"/>
                <w:noProof/>
                <w:sz w:val="24"/>
                <w:szCs w:val="24"/>
                <w:lang w:val="sr-Cyrl-CS"/>
              </w:rPr>
            </w:pPr>
          </w:p>
        </w:tc>
        <w:tc>
          <w:tcPr>
            <w:tcW w:w="1418" w:type="dxa"/>
          </w:tcPr>
          <w:p w14:paraId="3FB48256" w14:textId="77777777" w:rsidR="00BE28C9" w:rsidRPr="00582447" w:rsidRDefault="00BE28C9" w:rsidP="00BE28C9">
            <w:pPr>
              <w:spacing w:before="0"/>
              <w:contextualSpacing/>
              <w:rPr>
                <w:rFonts w:cs="Arial"/>
                <w:noProof/>
                <w:sz w:val="24"/>
                <w:szCs w:val="24"/>
                <w:lang w:val="sr-Cyrl-CS"/>
              </w:rPr>
            </w:pPr>
          </w:p>
        </w:tc>
      </w:tr>
      <w:tr w:rsidR="00BE28C9" w:rsidRPr="00582447" w14:paraId="6D1AF90F" w14:textId="77777777" w:rsidTr="00BE28C9">
        <w:trPr>
          <w:trHeight w:val="988"/>
        </w:trPr>
        <w:tc>
          <w:tcPr>
            <w:tcW w:w="704" w:type="dxa"/>
            <w:shd w:val="clear" w:color="auto" w:fill="F2F2F2" w:themeFill="background1" w:themeFillShade="F2"/>
            <w:vAlign w:val="center"/>
          </w:tcPr>
          <w:p w14:paraId="0B2EBDAF" w14:textId="77777777" w:rsidR="00BE28C9" w:rsidRDefault="00BE28C9" w:rsidP="00BE28C9">
            <w:pPr>
              <w:spacing w:before="0"/>
              <w:contextualSpacing/>
              <w:jc w:val="center"/>
              <w:rPr>
                <w:rFonts w:cs="Arial"/>
                <w:szCs w:val="24"/>
              </w:rPr>
            </w:pPr>
            <w:r>
              <w:rPr>
                <w:rFonts w:cs="Arial"/>
                <w:szCs w:val="24"/>
              </w:rPr>
              <w:t>2.7</w:t>
            </w:r>
          </w:p>
        </w:tc>
        <w:tc>
          <w:tcPr>
            <w:tcW w:w="1701" w:type="dxa"/>
            <w:shd w:val="clear" w:color="auto" w:fill="F2F2F2" w:themeFill="background1" w:themeFillShade="F2"/>
            <w:vAlign w:val="center"/>
          </w:tcPr>
          <w:p w14:paraId="1B2FA6FC" w14:textId="77777777" w:rsidR="00BE28C9" w:rsidRPr="00E01F42" w:rsidRDefault="00BE28C9" w:rsidP="00BE28C9">
            <w:pPr>
              <w:spacing w:before="0"/>
              <w:jc w:val="center"/>
              <w:rPr>
                <w:rFonts w:cs="Arial"/>
                <w:noProof/>
                <w:color w:val="000000"/>
                <w:lang w:val="sr-Cyrl-RS"/>
              </w:rPr>
            </w:pPr>
            <w:r>
              <w:t>С</w:t>
            </w:r>
            <w:r w:rsidRPr="001A7D3C">
              <w:t>егменти</w:t>
            </w:r>
          </w:p>
        </w:tc>
        <w:tc>
          <w:tcPr>
            <w:tcW w:w="750" w:type="dxa"/>
            <w:shd w:val="clear" w:color="auto" w:fill="F2F2F2" w:themeFill="background1" w:themeFillShade="F2"/>
            <w:vAlign w:val="center"/>
          </w:tcPr>
          <w:p w14:paraId="0E25E52C" w14:textId="77777777" w:rsidR="00BE28C9" w:rsidRPr="002162CF" w:rsidRDefault="00BE28C9" w:rsidP="00BE28C9">
            <w:pPr>
              <w:spacing w:before="0"/>
              <w:contextualSpacing/>
              <w:jc w:val="center"/>
              <w:rPr>
                <w:rFonts w:cs="Arial"/>
                <w:noProof/>
                <w:szCs w:val="24"/>
                <w:lang w:val="sr-Cyrl-CS"/>
              </w:rPr>
            </w:pPr>
            <w:r w:rsidRPr="002162CF">
              <w:rPr>
                <w:rFonts w:cs="Arial"/>
                <w:noProof/>
                <w:szCs w:val="24"/>
                <w:lang w:val="sr-Cyrl-CS"/>
              </w:rPr>
              <w:t>ком.</w:t>
            </w:r>
          </w:p>
        </w:tc>
        <w:tc>
          <w:tcPr>
            <w:tcW w:w="850" w:type="dxa"/>
            <w:shd w:val="clear" w:color="auto" w:fill="F2F2F2" w:themeFill="background1" w:themeFillShade="F2"/>
            <w:vAlign w:val="center"/>
          </w:tcPr>
          <w:p w14:paraId="5ED5715F" w14:textId="7E58D2FD" w:rsidR="00BE28C9" w:rsidRPr="002162CF" w:rsidRDefault="007A4E43" w:rsidP="00BE28C9">
            <w:pPr>
              <w:spacing w:before="0"/>
              <w:contextualSpacing/>
              <w:jc w:val="center"/>
              <w:rPr>
                <w:rFonts w:cs="Arial"/>
                <w:noProof/>
                <w:szCs w:val="24"/>
                <w:lang w:val="sr-Cyrl-CS"/>
              </w:rPr>
            </w:pPr>
            <w:r>
              <w:rPr>
                <w:rFonts w:cs="Arial"/>
                <w:noProof/>
                <w:szCs w:val="24"/>
                <w:lang w:val="sr-Cyrl-CS"/>
              </w:rPr>
              <w:t>1</w:t>
            </w:r>
          </w:p>
        </w:tc>
        <w:tc>
          <w:tcPr>
            <w:tcW w:w="1276" w:type="dxa"/>
            <w:vAlign w:val="center"/>
          </w:tcPr>
          <w:p w14:paraId="3D6B1FAE" w14:textId="77777777" w:rsidR="00BE28C9" w:rsidRPr="00582447" w:rsidRDefault="00BE28C9" w:rsidP="00BE28C9">
            <w:pPr>
              <w:spacing w:before="0"/>
              <w:contextualSpacing/>
              <w:jc w:val="right"/>
              <w:rPr>
                <w:rFonts w:cs="Arial"/>
                <w:noProof/>
                <w:sz w:val="24"/>
                <w:szCs w:val="24"/>
                <w:lang w:val="sr-Cyrl-CS"/>
              </w:rPr>
            </w:pPr>
          </w:p>
        </w:tc>
        <w:tc>
          <w:tcPr>
            <w:tcW w:w="1417" w:type="dxa"/>
          </w:tcPr>
          <w:p w14:paraId="51AB2BB4" w14:textId="77777777" w:rsidR="00BE28C9" w:rsidRPr="00582447" w:rsidRDefault="00BE28C9" w:rsidP="00BE28C9">
            <w:pPr>
              <w:spacing w:before="0"/>
              <w:contextualSpacing/>
              <w:jc w:val="right"/>
              <w:rPr>
                <w:rFonts w:cs="Arial"/>
                <w:noProof/>
                <w:sz w:val="24"/>
                <w:szCs w:val="24"/>
                <w:lang w:val="sr-Cyrl-CS"/>
              </w:rPr>
            </w:pPr>
          </w:p>
        </w:tc>
        <w:tc>
          <w:tcPr>
            <w:tcW w:w="1418" w:type="dxa"/>
            <w:vAlign w:val="center"/>
          </w:tcPr>
          <w:p w14:paraId="2EB87BE6" w14:textId="77777777" w:rsidR="00BE28C9" w:rsidRPr="00582447" w:rsidRDefault="00BE28C9" w:rsidP="00BE28C9">
            <w:pPr>
              <w:spacing w:before="0"/>
              <w:contextualSpacing/>
              <w:jc w:val="right"/>
              <w:rPr>
                <w:rFonts w:cs="Arial"/>
                <w:noProof/>
                <w:sz w:val="24"/>
                <w:szCs w:val="24"/>
                <w:lang w:val="sr-Cyrl-CS"/>
              </w:rPr>
            </w:pPr>
          </w:p>
        </w:tc>
        <w:tc>
          <w:tcPr>
            <w:tcW w:w="1417" w:type="dxa"/>
            <w:shd w:val="clear" w:color="auto" w:fill="auto"/>
          </w:tcPr>
          <w:p w14:paraId="7675E26B" w14:textId="77777777" w:rsidR="00BE28C9" w:rsidRPr="00582447" w:rsidRDefault="00BE28C9" w:rsidP="00BE28C9">
            <w:pPr>
              <w:spacing w:before="0"/>
              <w:contextualSpacing/>
              <w:rPr>
                <w:rFonts w:cs="Arial"/>
                <w:noProof/>
                <w:sz w:val="24"/>
                <w:szCs w:val="24"/>
                <w:lang w:val="sr-Cyrl-CS"/>
              </w:rPr>
            </w:pPr>
          </w:p>
        </w:tc>
        <w:tc>
          <w:tcPr>
            <w:tcW w:w="1418" w:type="dxa"/>
          </w:tcPr>
          <w:p w14:paraId="237C2818" w14:textId="77777777" w:rsidR="00BE28C9" w:rsidRPr="00582447" w:rsidRDefault="00BE28C9" w:rsidP="00BE28C9">
            <w:pPr>
              <w:spacing w:before="0"/>
              <w:contextualSpacing/>
              <w:rPr>
                <w:rFonts w:cs="Arial"/>
                <w:noProof/>
                <w:sz w:val="24"/>
                <w:szCs w:val="24"/>
                <w:lang w:val="sr-Cyrl-CS"/>
              </w:rPr>
            </w:pPr>
          </w:p>
        </w:tc>
      </w:tr>
    </w:tbl>
    <w:p w14:paraId="3ED19435" w14:textId="77777777" w:rsidR="002162CF" w:rsidRPr="00582447" w:rsidRDefault="002162CF" w:rsidP="002162CF">
      <w:pPr>
        <w:spacing w:before="0"/>
        <w:contextualSpacing/>
        <w:rPr>
          <w:rFonts w:cs="Arial"/>
          <w:sz w:val="24"/>
          <w:szCs w:val="24"/>
          <w:lang w:val="sr-Latn-CS"/>
        </w:rPr>
      </w:pPr>
    </w:p>
    <w:tbl>
      <w:tblPr>
        <w:tblpPr w:leftFromText="141" w:rightFromText="141" w:vertAnchor="text" w:horzAnchor="page" w:tblpX="511" w:tblpY="179"/>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
        <w:gridCol w:w="7106"/>
        <w:gridCol w:w="3206"/>
      </w:tblGrid>
      <w:tr w:rsidR="002162CF" w:rsidRPr="00582447" w14:paraId="4EF76753" w14:textId="77777777" w:rsidTr="002162CF">
        <w:trPr>
          <w:trHeight w:val="704"/>
        </w:trPr>
        <w:tc>
          <w:tcPr>
            <w:tcW w:w="598" w:type="dxa"/>
            <w:shd w:val="clear" w:color="auto" w:fill="F2F2F2" w:themeFill="background1" w:themeFillShade="F2"/>
            <w:vAlign w:val="center"/>
          </w:tcPr>
          <w:p w14:paraId="092F947E" w14:textId="77777777" w:rsidR="002162CF" w:rsidRPr="00582447" w:rsidRDefault="002162CF" w:rsidP="002162CF">
            <w:pPr>
              <w:spacing w:before="0"/>
              <w:contextualSpacing/>
              <w:jc w:val="center"/>
              <w:rPr>
                <w:rFonts w:cs="Arial"/>
                <w:b/>
                <w:sz w:val="24"/>
                <w:szCs w:val="24"/>
                <w:lang w:val="sr-Latn-CS"/>
              </w:rPr>
            </w:pPr>
            <w:r w:rsidRPr="00582447">
              <w:rPr>
                <w:rFonts w:cs="Arial"/>
                <w:b/>
                <w:sz w:val="24"/>
                <w:szCs w:val="24"/>
              </w:rPr>
              <w:t>I</w:t>
            </w:r>
          </w:p>
        </w:tc>
        <w:tc>
          <w:tcPr>
            <w:tcW w:w="7106" w:type="dxa"/>
            <w:shd w:val="clear" w:color="auto" w:fill="F2F2F2" w:themeFill="background1" w:themeFillShade="F2"/>
            <w:vAlign w:val="center"/>
          </w:tcPr>
          <w:p w14:paraId="01605415" w14:textId="77777777" w:rsidR="002162CF" w:rsidRPr="00582447" w:rsidRDefault="002162CF" w:rsidP="002162CF">
            <w:pPr>
              <w:spacing w:before="0"/>
              <w:contextualSpacing/>
              <w:jc w:val="center"/>
              <w:rPr>
                <w:rFonts w:cs="Arial"/>
                <w:b/>
                <w:sz w:val="24"/>
                <w:szCs w:val="24"/>
              </w:rPr>
            </w:pPr>
            <w:r w:rsidRPr="00582447">
              <w:rPr>
                <w:rFonts w:cs="Arial"/>
                <w:b/>
                <w:sz w:val="24"/>
                <w:szCs w:val="24"/>
              </w:rPr>
              <w:t xml:space="preserve">УКУПНО ПОНУЂЕНА ЦЕНА  без ПДВ </w:t>
            </w:r>
            <w:r w:rsidRPr="002162CF">
              <w:rPr>
                <w:rFonts w:cs="Arial"/>
                <w:szCs w:val="24"/>
                <w:lang w:val="sr-Cyrl-CS"/>
              </w:rPr>
              <w:t>(дин/ЕУР)</w:t>
            </w:r>
          </w:p>
          <w:p w14:paraId="678666D8" w14:textId="77777777" w:rsidR="002162CF" w:rsidRPr="00582447" w:rsidRDefault="002162CF" w:rsidP="002162CF">
            <w:pPr>
              <w:spacing w:before="0"/>
              <w:contextualSpacing/>
              <w:jc w:val="center"/>
              <w:rPr>
                <w:rFonts w:cs="Arial"/>
                <w:b/>
                <w:sz w:val="24"/>
                <w:szCs w:val="24"/>
                <w:lang w:val="sr-Latn-CS"/>
              </w:rPr>
            </w:pPr>
            <w:r>
              <w:rPr>
                <w:rFonts w:cs="Arial"/>
                <w:b/>
                <w:sz w:val="24"/>
                <w:szCs w:val="24"/>
              </w:rPr>
              <w:t>(колона бр. 7</w:t>
            </w:r>
            <w:r w:rsidRPr="00582447">
              <w:rPr>
                <w:rFonts w:cs="Arial"/>
                <w:b/>
                <w:sz w:val="24"/>
                <w:szCs w:val="24"/>
              </w:rPr>
              <w:t>)</w:t>
            </w:r>
          </w:p>
        </w:tc>
        <w:tc>
          <w:tcPr>
            <w:tcW w:w="3206" w:type="dxa"/>
            <w:vAlign w:val="center"/>
          </w:tcPr>
          <w:p w14:paraId="2A2455AC" w14:textId="77777777" w:rsidR="002162CF" w:rsidRPr="00582447" w:rsidRDefault="002162CF" w:rsidP="002162CF">
            <w:pPr>
              <w:spacing w:before="0"/>
              <w:contextualSpacing/>
              <w:jc w:val="center"/>
              <w:rPr>
                <w:rFonts w:cs="Arial"/>
                <w:sz w:val="24"/>
                <w:szCs w:val="24"/>
                <w:lang w:val="sr-Latn-CS"/>
              </w:rPr>
            </w:pPr>
          </w:p>
        </w:tc>
      </w:tr>
      <w:tr w:rsidR="002162CF" w:rsidRPr="00582447" w14:paraId="4D495B6B" w14:textId="77777777" w:rsidTr="002162CF">
        <w:trPr>
          <w:trHeight w:val="672"/>
        </w:trPr>
        <w:tc>
          <w:tcPr>
            <w:tcW w:w="598" w:type="dxa"/>
            <w:tcBorders>
              <w:bottom w:val="single" w:sz="4" w:space="0" w:color="auto"/>
            </w:tcBorders>
            <w:shd w:val="clear" w:color="auto" w:fill="F2F2F2" w:themeFill="background1" w:themeFillShade="F2"/>
            <w:vAlign w:val="center"/>
          </w:tcPr>
          <w:p w14:paraId="0443ABB4" w14:textId="77777777" w:rsidR="002162CF" w:rsidRPr="00582447" w:rsidRDefault="002162CF" w:rsidP="002162CF">
            <w:pPr>
              <w:spacing w:before="0"/>
              <w:contextualSpacing/>
              <w:jc w:val="center"/>
              <w:rPr>
                <w:rFonts w:cs="Arial"/>
                <w:b/>
                <w:sz w:val="24"/>
                <w:szCs w:val="24"/>
                <w:lang w:val="sr-Latn-CS"/>
              </w:rPr>
            </w:pPr>
            <w:r w:rsidRPr="00582447">
              <w:rPr>
                <w:rFonts w:cs="Arial"/>
                <w:b/>
                <w:sz w:val="24"/>
                <w:szCs w:val="24"/>
                <w:lang w:val="sr-Latn-CS"/>
              </w:rPr>
              <w:t>II</w:t>
            </w:r>
          </w:p>
        </w:tc>
        <w:tc>
          <w:tcPr>
            <w:tcW w:w="7106" w:type="dxa"/>
            <w:tcBorders>
              <w:bottom w:val="single" w:sz="4" w:space="0" w:color="auto"/>
              <w:right w:val="single" w:sz="4" w:space="0" w:color="auto"/>
            </w:tcBorders>
            <w:shd w:val="clear" w:color="auto" w:fill="F2F2F2" w:themeFill="background1" w:themeFillShade="F2"/>
            <w:vAlign w:val="center"/>
          </w:tcPr>
          <w:p w14:paraId="331ED5FC" w14:textId="77777777" w:rsidR="002162CF" w:rsidRPr="00582447" w:rsidRDefault="002162CF" w:rsidP="002162CF">
            <w:pPr>
              <w:spacing w:before="0"/>
              <w:contextualSpacing/>
              <w:jc w:val="center"/>
              <w:rPr>
                <w:rFonts w:cs="Arial"/>
                <w:b/>
                <w:sz w:val="24"/>
                <w:szCs w:val="24"/>
              </w:rPr>
            </w:pPr>
            <w:r>
              <w:rPr>
                <w:rFonts w:cs="Arial"/>
                <w:b/>
                <w:sz w:val="24"/>
                <w:szCs w:val="24"/>
              </w:rPr>
              <w:t xml:space="preserve">УКУПАН ИЗНОС </w:t>
            </w:r>
            <w:r w:rsidRPr="00582447">
              <w:rPr>
                <w:rFonts w:cs="Arial"/>
                <w:b/>
                <w:sz w:val="24"/>
                <w:szCs w:val="24"/>
              </w:rPr>
              <w:t>ПДВ</w:t>
            </w:r>
            <w:r>
              <w:rPr>
                <w:rFonts w:cs="Arial"/>
                <w:b/>
                <w:sz w:val="24"/>
                <w:szCs w:val="24"/>
                <w:lang w:val="sr-Cyrl-RS"/>
              </w:rPr>
              <w:t xml:space="preserve"> </w:t>
            </w:r>
            <w:r w:rsidRPr="002162CF">
              <w:rPr>
                <w:rFonts w:cs="Arial"/>
                <w:szCs w:val="24"/>
                <w:lang w:val="sr-Cyrl-CS"/>
              </w:rPr>
              <w:t>(дин/ЕУР)</w:t>
            </w:r>
          </w:p>
        </w:tc>
        <w:tc>
          <w:tcPr>
            <w:tcW w:w="3206" w:type="dxa"/>
            <w:tcBorders>
              <w:bottom w:val="single" w:sz="4" w:space="0" w:color="auto"/>
              <w:right w:val="single" w:sz="4" w:space="0" w:color="auto"/>
            </w:tcBorders>
            <w:vAlign w:val="center"/>
          </w:tcPr>
          <w:p w14:paraId="4103E3DD" w14:textId="77777777" w:rsidR="002162CF" w:rsidRPr="00582447" w:rsidRDefault="002162CF" w:rsidP="002162CF">
            <w:pPr>
              <w:spacing w:before="0"/>
              <w:contextualSpacing/>
              <w:jc w:val="center"/>
              <w:rPr>
                <w:rFonts w:cs="Arial"/>
                <w:sz w:val="24"/>
                <w:szCs w:val="24"/>
              </w:rPr>
            </w:pPr>
          </w:p>
        </w:tc>
      </w:tr>
      <w:tr w:rsidR="002162CF" w:rsidRPr="00582447" w14:paraId="1EA7792F" w14:textId="77777777" w:rsidTr="002162CF">
        <w:trPr>
          <w:trHeight w:val="619"/>
        </w:trPr>
        <w:tc>
          <w:tcPr>
            <w:tcW w:w="598" w:type="dxa"/>
            <w:tcBorders>
              <w:top w:val="single" w:sz="4" w:space="0" w:color="auto"/>
              <w:left w:val="single" w:sz="4" w:space="0" w:color="auto"/>
              <w:bottom w:val="single" w:sz="4" w:space="0" w:color="auto"/>
            </w:tcBorders>
            <w:shd w:val="clear" w:color="auto" w:fill="F2F2F2" w:themeFill="background1" w:themeFillShade="F2"/>
            <w:vAlign w:val="center"/>
          </w:tcPr>
          <w:p w14:paraId="1244F250" w14:textId="77777777" w:rsidR="002162CF" w:rsidRPr="00582447" w:rsidRDefault="002162CF" w:rsidP="002162CF">
            <w:pPr>
              <w:spacing w:before="0"/>
              <w:contextualSpacing/>
              <w:jc w:val="center"/>
              <w:rPr>
                <w:rFonts w:cs="Arial"/>
                <w:b/>
                <w:sz w:val="24"/>
                <w:szCs w:val="24"/>
                <w:lang w:val="sr-Latn-CS"/>
              </w:rPr>
            </w:pPr>
            <w:r w:rsidRPr="00582447">
              <w:rPr>
                <w:rFonts w:cs="Arial"/>
                <w:b/>
                <w:sz w:val="24"/>
                <w:szCs w:val="24"/>
                <w:lang w:val="sr-Latn-CS"/>
              </w:rPr>
              <w:t>III</w:t>
            </w:r>
          </w:p>
        </w:tc>
        <w:tc>
          <w:tcPr>
            <w:tcW w:w="7106" w:type="dxa"/>
            <w:tcBorders>
              <w:top w:val="single" w:sz="4" w:space="0" w:color="auto"/>
              <w:bottom w:val="single" w:sz="4" w:space="0" w:color="auto"/>
              <w:right w:val="single" w:sz="4" w:space="0" w:color="auto"/>
            </w:tcBorders>
            <w:shd w:val="clear" w:color="auto" w:fill="F2F2F2" w:themeFill="background1" w:themeFillShade="F2"/>
            <w:vAlign w:val="center"/>
          </w:tcPr>
          <w:p w14:paraId="7A10A3C0" w14:textId="77777777" w:rsidR="002162CF" w:rsidRPr="00582447" w:rsidRDefault="002162CF" w:rsidP="002162CF">
            <w:pPr>
              <w:spacing w:before="0"/>
              <w:contextualSpacing/>
              <w:jc w:val="center"/>
              <w:rPr>
                <w:rFonts w:cs="Arial"/>
                <w:b/>
                <w:sz w:val="24"/>
                <w:szCs w:val="24"/>
              </w:rPr>
            </w:pPr>
            <w:r w:rsidRPr="00582447">
              <w:rPr>
                <w:rFonts w:cs="Arial"/>
                <w:b/>
                <w:sz w:val="24"/>
                <w:szCs w:val="24"/>
              </w:rPr>
              <w:t xml:space="preserve">УКУПНО ПОНУЂЕНА ЦЕНА  са ПДВ </w:t>
            </w:r>
            <w:r w:rsidRPr="002162CF">
              <w:rPr>
                <w:rFonts w:cs="Arial"/>
                <w:szCs w:val="24"/>
                <w:lang w:val="sr-Cyrl-CS"/>
              </w:rPr>
              <w:t>(дин/ЕУР)</w:t>
            </w:r>
          </w:p>
          <w:p w14:paraId="6B6701E5" w14:textId="77777777" w:rsidR="002162CF" w:rsidRPr="00582447" w:rsidRDefault="002162CF" w:rsidP="002162CF">
            <w:pPr>
              <w:spacing w:before="0"/>
              <w:contextualSpacing/>
              <w:jc w:val="center"/>
              <w:rPr>
                <w:rFonts w:cs="Arial"/>
                <w:b/>
                <w:sz w:val="24"/>
                <w:szCs w:val="24"/>
                <w:lang w:val="sr-Latn-CS"/>
              </w:rPr>
            </w:pPr>
            <w:r w:rsidRPr="00582447">
              <w:rPr>
                <w:rFonts w:cs="Arial"/>
                <w:b/>
                <w:sz w:val="24"/>
                <w:szCs w:val="24"/>
              </w:rPr>
              <w:t>(ред. бр.</w:t>
            </w:r>
            <w:r>
              <w:rPr>
                <w:rFonts w:cs="Arial"/>
                <w:b/>
                <w:sz w:val="24"/>
                <w:szCs w:val="24"/>
                <w:lang w:val="sr-Cyrl-RS"/>
              </w:rPr>
              <w:t xml:space="preserve"> </w:t>
            </w:r>
            <w:r w:rsidRPr="00582447">
              <w:rPr>
                <w:rFonts w:cs="Arial"/>
                <w:b/>
                <w:sz w:val="24"/>
                <w:szCs w:val="24"/>
              </w:rPr>
              <w:t>I</w:t>
            </w:r>
            <w:r>
              <w:rPr>
                <w:rFonts w:cs="Arial"/>
                <w:b/>
                <w:sz w:val="24"/>
                <w:szCs w:val="24"/>
                <w:lang w:val="sr-Cyrl-RS"/>
              </w:rPr>
              <w:t xml:space="preserve"> </w:t>
            </w:r>
            <w:r w:rsidRPr="00582447">
              <w:rPr>
                <w:rFonts w:cs="Arial"/>
                <w:b/>
                <w:sz w:val="24"/>
                <w:szCs w:val="24"/>
              </w:rPr>
              <w:t>+</w:t>
            </w:r>
            <w:r>
              <w:rPr>
                <w:rFonts w:cs="Arial"/>
                <w:b/>
                <w:sz w:val="24"/>
                <w:szCs w:val="24"/>
                <w:lang w:val="sr-Cyrl-RS"/>
              </w:rPr>
              <w:t xml:space="preserve"> </w:t>
            </w:r>
            <w:r w:rsidRPr="00582447">
              <w:rPr>
                <w:rFonts w:cs="Arial"/>
                <w:b/>
                <w:sz w:val="24"/>
                <w:szCs w:val="24"/>
              </w:rPr>
              <w:t>ред.</w:t>
            </w:r>
            <w:r>
              <w:rPr>
                <w:rFonts w:cs="Arial"/>
                <w:b/>
                <w:sz w:val="24"/>
                <w:szCs w:val="24"/>
                <w:lang w:val="sr-Cyrl-RS"/>
              </w:rPr>
              <w:t xml:space="preserve"> </w:t>
            </w:r>
            <w:r w:rsidRPr="00582447">
              <w:rPr>
                <w:rFonts w:cs="Arial"/>
                <w:b/>
                <w:sz w:val="24"/>
                <w:szCs w:val="24"/>
              </w:rPr>
              <w:t>бр.</w:t>
            </w:r>
            <w:r>
              <w:rPr>
                <w:rFonts w:cs="Arial"/>
                <w:b/>
                <w:sz w:val="24"/>
                <w:szCs w:val="24"/>
                <w:lang w:val="sr-Cyrl-RS"/>
              </w:rPr>
              <w:t xml:space="preserve"> </w:t>
            </w:r>
            <w:r w:rsidRPr="00582447">
              <w:rPr>
                <w:rFonts w:cs="Arial"/>
                <w:b/>
                <w:sz w:val="24"/>
                <w:szCs w:val="24"/>
              </w:rPr>
              <w:t>II)</w:t>
            </w:r>
          </w:p>
        </w:tc>
        <w:tc>
          <w:tcPr>
            <w:tcW w:w="3206" w:type="dxa"/>
            <w:tcBorders>
              <w:top w:val="single" w:sz="4" w:space="0" w:color="auto"/>
              <w:bottom w:val="single" w:sz="4" w:space="0" w:color="auto"/>
              <w:right w:val="single" w:sz="4" w:space="0" w:color="auto"/>
            </w:tcBorders>
            <w:vAlign w:val="center"/>
          </w:tcPr>
          <w:p w14:paraId="69C0A5DA" w14:textId="77777777" w:rsidR="002162CF" w:rsidRPr="00582447" w:rsidRDefault="002162CF" w:rsidP="002162CF">
            <w:pPr>
              <w:spacing w:before="0"/>
              <w:contextualSpacing/>
              <w:jc w:val="center"/>
              <w:rPr>
                <w:rFonts w:cs="Arial"/>
                <w:sz w:val="24"/>
                <w:szCs w:val="24"/>
                <w:lang w:val="sr-Latn-CS"/>
              </w:rPr>
            </w:pPr>
          </w:p>
        </w:tc>
      </w:tr>
    </w:tbl>
    <w:p w14:paraId="1D0140F7" w14:textId="77777777" w:rsidR="007A4E43" w:rsidRDefault="007A4E43" w:rsidP="00ED7B90">
      <w:pPr>
        <w:spacing w:before="0"/>
        <w:ind w:left="-709"/>
        <w:contextualSpacing/>
        <w:rPr>
          <w:rFonts w:cs="Arial"/>
          <w:b/>
          <w:sz w:val="24"/>
          <w:szCs w:val="24"/>
        </w:rPr>
      </w:pPr>
    </w:p>
    <w:p w14:paraId="19E0C383" w14:textId="403A70AC" w:rsidR="002162CF" w:rsidRPr="002162CF" w:rsidRDefault="002162CF" w:rsidP="00ED7B90">
      <w:pPr>
        <w:spacing w:before="0"/>
        <w:ind w:left="-709"/>
        <w:contextualSpacing/>
        <w:rPr>
          <w:rFonts w:cs="Arial"/>
          <w:b/>
          <w:sz w:val="24"/>
          <w:szCs w:val="24"/>
        </w:rPr>
      </w:pPr>
      <w:r w:rsidRPr="002162CF">
        <w:rPr>
          <w:rFonts w:cs="Arial"/>
          <w:b/>
          <w:sz w:val="24"/>
          <w:szCs w:val="24"/>
        </w:rPr>
        <w:lastRenderedPageBreak/>
        <w:t xml:space="preserve">Табела 2. </w:t>
      </w:r>
    </w:p>
    <w:p w14:paraId="5EB93E59" w14:textId="77777777" w:rsidR="002162CF" w:rsidRPr="00582447" w:rsidRDefault="002162CF" w:rsidP="002162CF">
      <w:pPr>
        <w:spacing w:before="0"/>
        <w:ind w:left="-993"/>
        <w:contextualSpacing/>
        <w:rPr>
          <w:rFonts w:cs="Arial"/>
          <w:sz w:val="24"/>
          <w:szCs w:val="24"/>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4"/>
        <w:gridCol w:w="891"/>
        <w:gridCol w:w="1964"/>
        <w:gridCol w:w="405"/>
        <w:gridCol w:w="3309"/>
        <w:gridCol w:w="518"/>
      </w:tblGrid>
      <w:tr w:rsidR="002162CF" w:rsidRPr="00E975C8" w14:paraId="512C01EA" w14:textId="77777777" w:rsidTr="002162CF">
        <w:trPr>
          <w:trHeight w:val="568"/>
        </w:trPr>
        <w:tc>
          <w:tcPr>
            <w:tcW w:w="3403" w:type="dxa"/>
            <w:gridSpan w:val="2"/>
            <w:vMerge w:val="restart"/>
            <w:shd w:val="clear" w:color="auto" w:fill="F2F2F2" w:themeFill="background1" w:themeFillShade="F2"/>
            <w:vAlign w:val="center"/>
          </w:tcPr>
          <w:p w14:paraId="0399BA4C" w14:textId="77777777" w:rsidR="002162CF" w:rsidRPr="00E975C8" w:rsidRDefault="002162CF" w:rsidP="002162CF">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3B8CA08B" w14:textId="77777777" w:rsidR="002162CF" w:rsidRPr="00E975C8" w:rsidRDefault="002162CF" w:rsidP="002162CF">
            <w:pPr>
              <w:spacing w:before="0"/>
              <w:rPr>
                <w:rFonts w:cs="Arial"/>
                <w:sz w:val="24"/>
                <w:szCs w:val="24"/>
                <w:lang w:val="sr-Latn-CS"/>
              </w:rPr>
            </w:pPr>
            <w:r w:rsidRPr="00E975C8">
              <w:rPr>
                <w:rFonts w:cs="Arial"/>
                <w:sz w:val="24"/>
                <w:szCs w:val="24"/>
              </w:rPr>
              <w:t xml:space="preserve">(цена из реда бр. </w:t>
            </w:r>
            <w:r w:rsidRPr="00E975C8">
              <w:rPr>
                <w:rFonts w:cs="Arial"/>
                <w:sz w:val="24"/>
                <w:szCs w:val="24"/>
                <w:lang w:val="sr-Latn-CS"/>
              </w:rPr>
              <w:t>I</w:t>
            </w:r>
            <w:r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260" w:type="dxa"/>
            <w:gridSpan w:val="3"/>
            <w:shd w:val="clear" w:color="auto" w:fill="F2F2F2" w:themeFill="background1" w:themeFillShade="F2"/>
            <w:vAlign w:val="center"/>
          </w:tcPr>
          <w:p w14:paraId="1CF7D169" w14:textId="77777777" w:rsidR="002162CF" w:rsidRPr="003A57FB" w:rsidRDefault="002162CF" w:rsidP="002162CF">
            <w:pPr>
              <w:spacing w:before="0"/>
              <w:rPr>
                <w:rFonts w:cs="Arial"/>
                <w:sz w:val="24"/>
                <w:szCs w:val="24"/>
                <w:lang w:val="sr-Cyrl-RS"/>
              </w:rPr>
            </w:pPr>
            <w:r w:rsidRPr="00E975C8">
              <w:rPr>
                <w:rFonts w:cs="Arial"/>
                <w:sz w:val="24"/>
                <w:szCs w:val="24"/>
              </w:rPr>
              <w:t>Трошкови царине</w:t>
            </w:r>
            <w:r>
              <w:rPr>
                <w:rFonts w:cs="Arial"/>
                <w:sz w:val="24"/>
                <w:szCs w:val="24"/>
                <w:lang w:val="sr-Cyrl-RS"/>
              </w:rPr>
              <w:t xml:space="preserve"> </w:t>
            </w:r>
          </w:p>
        </w:tc>
        <w:tc>
          <w:tcPr>
            <w:tcW w:w="3827" w:type="dxa"/>
            <w:gridSpan w:val="2"/>
            <w:vAlign w:val="center"/>
          </w:tcPr>
          <w:p w14:paraId="6A29659C" w14:textId="77777777" w:rsidR="002162CF" w:rsidRPr="00E975C8" w:rsidRDefault="002162CF" w:rsidP="002162CF">
            <w:pPr>
              <w:spacing w:before="0"/>
              <w:jc w:val="right"/>
              <w:rPr>
                <w:rFonts w:cs="Arial"/>
                <w:sz w:val="24"/>
                <w:szCs w:val="24"/>
                <w:lang w:val="sr-Cyrl-RS"/>
              </w:rPr>
            </w:pPr>
            <w:r w:rsidRPr="003A57FB">
              <w:rPr>
                <w:rFonts w:cs="Arial"/>
                <w:sz w:val="24"/>
                <w:szCs w:val="24"/>
                <w:lang w:val="sr-Cyrl-RS"/>
              </w:rPr>
              <w:t>динара</w:t>
            </w:r>
          </w:p>
        </w:tc>
      </w:tr>
      <w:tr w:rsidR="002162CF" w:rsidRPr="00E975C8" w14:paraId="48ACD4FA" w14:textId="77777777" w:rsidTr="002162CF">
        <w:trPr>
          <w:trHeight w:val="525"/>
        </w:trPr>
        <w:tc>
          <w:tcPr>
            <w:tcW w:w="3403" w:type="dxa"/>
            <w:gridSpan w:val="2"/>
            <w:vMerge/>
            <w:shd w:val="clear" w:color="auto" w:fill="F2F2F2" w:themeFill="background1" w:themeFillShade="F2"/>
          </w:tcPr>
          <w:p w14:paraId="20524B98" w14:textId="77777777" w:rsidR="002162CF" w:rsidRPr="00E975C8" w:rsidRDefault="002162CF" w:rsidP="002162CF">
            <w:pPr>
              <w:spacing w:before="0"/>
              <w:rPr>
                <w:rFonts w:cs="Arial"/>
                <w:sz w:val="24"/>
                <w:szCs w:val="24"/>
              </w:rPr>
            </w:pPr>
          </w:p>
        </w:tc>
        <w:tc>
          <w:tcPr>
            <w:tcW w:w="3260" w:type="dxa"/>
            <w:gridSpan w:val="3"/>
            <w:shd w:val="clear" w:color="auto" w:fill="F2F2F2" w:themeFill="background1" w:themeFillShade="F2"/>
            <w:vAlign w:val="center"/>
          </w:tcPr>
          <w:p w14:paraId="102ADB0A" w14:textId="77777777" w:rsidR="002162CF" w:rsidRPr="00E975C8" w:rsidRDefault="002162CF" w:rsidP="002162CF">
            <w:pPr>
              <w:spacing w:before="0"/>
              <w:rPr>
                <w:rFonts w:cs="Arial"/>
                <w:sz w:val="24"/>
                <w:szCs w:val="24"/>
              </w:rPr>
            </w:pPr>
            <w:r w:rsidRPr="00E975C8">
              <w:rPr>
                <w:rFonts w:cs="Arial"/>
                <w:sz w:val="24"/>
                <w:szCs w:val="24"/>
              </w:rPr>
              <w:t>Трошкови превоза</w:t>
            </w:r>
          </w:p>
        </w:tc>
        <w:tc>
          <w:tcPr>
            <w:tcW w:w="3827" w:type="dxa"/>
            <w:gridSpan w:val="2"/>
            <w:vAlign w:val="center"/>
          </w:tcPr>
          <w:p w14:paraId="5721D9C9" w14:textId="77777777" w:rsidR="002162CF" w:rsidRPr="00E975C8" w:rsidRDefault="002162CF" w:rsidP="002162CF">
            <w:pPr>
              <w:spacing w:before="0"/>
              <w:jc w:val="right"/>
              <w:rPr>
                <w:rFonts w:cs="Arial"/>
                <w:sz w:val="24"/>
                <w:szCs w:val="24"/>
              </w:rPr>
            </w:pPr>
            <w:r w:rsidRPr="00E975C8">
              <w:rPr>
                <w:rFonts w:cs="Arial"/>
                <w:sz w:val="24"/>
                <w:szCs w:val="24"/>
              </w:rPr>
              <w:t>динара</w:t>
            </w:r>
          </w:p>
        </w:tc>
      </w:tr>
      <w:tr w:rsidR="002162CF" w:rsidRPr="00E975C8" w14:paraId="3B6BCF5D" w14:textId="77777777" w:rsidTr="002162CF">
        <w:trPr>
          <w:trHeight w:val="1049"/>
        </w:trPr>
        <w:tc>
          <w:tcPr>
            <w:tcW w:w="3403" w:type="dxa"/>
            <w:gridSpan w:val="2"/>
            <w:vMerge/>
            <w:shd w:val="clear" w:color="auto" w:fill="F2F2F2" w:themeFill="background1" w:themeFillShade="F2"/>
          </w:tcPr>
          <w:p w14:paraId="2973564F" w14:textId="77777777" w:rsidR="002162CF" w:rsidRPr="00E975C8" w:rsidRDefault="002162CF" w:rsidP="002162CF">
            <w:pPr>
              <w:spacing w:before="0"/>
              <w:rPr>
                <w:rFonts w:cs="Arial"/>
                <w:sz w:val="24"/>
                <w:szCs w:val="24"/>
              </w:rPr>
            </w:pPr>
          </w:p>
        </w:tc>
        <w:tc>
          <w:tcPr>
            <w:tcW w:w="3260" w:type="dxa"/>
            <w:gridSpan w:val="3"/>
            <w:shd w:val="clear" w:color="auto" w:fill="F2F2F2" w:themeFill="background1" w:themeFillShade="F2"/>
          </w:tcPr>
          <w:p w14:paraId="48C2E639" w14:textId="77777777" w:rsidR="002162CF" w:rsidRPr="00E975C8" w:rsidRDefault="002162CF" w:rsidP="002162CF">
            <w:pPr>
              <w:spacing w:before="0"/>
              <w:jc w:val="left"/>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3827" w:type="dxa"/>
            <w:gridSpan w:val="2"/>
            <w:vAlign w:val="center"/>
          </w:tcPr>
          <w:p w14:paraId="7806E428" w14:textId="77777777" w:rsidR="002162CF" w:rsidRPr="00E975C8" w:rsidRDefault="002162CF" w:rsidP="002162CF">
            <w:pPr>
              <w:spacing w:before="0"/>
              <w:jc w:val="right"/>
              <w:rPr>
                <w:rFonts w:cs="Arial"/>
                <w:sz w:val="24"/>
                <w:szCs w:val="24"/>
              </w:rPr>
            </w:pPr>
            <w:r w:rsidRPr="00E975C8">
              <w:rPr>
                <w:rFonts w:cs="Arial"/>
                <w:sz w:val="24"/>
                <w:szCs w:val="24"/>
              </w:rPr>
              <w:t>динара</w:t>
            </w:r>
          </w:p>
        </w:tc>
      </w:tr>
      <w:tr w:rsidR="002162CF" w:rsidRPr="00582447" w14:paraId="3E389599"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663"/>
          <w:jc w:val="center"/>
        </w:trPr>
        <w:tc>
          <w:tcPr>
            <w:tcW w:w="3585" w:type="dxa"/>
            <w:gridSpan w:val="2"/>
          </w:tcPr>
          <w:p w14:paraId="31FEEDF0" w14:textId="77777777" w:rsidR="002162CF" w:rsidRPr="00582447" w:rsidRDefault="002162CF" w:rsidP="002162CF">
            <w:pPr>
              <w:spacing w:before="0"/>
              <w:contextualSpacing/>
              <w:jc w:val="center"/>
              <w:rPr>
                <w:rFonts w:cs="Arial"/>
                <w:sz w:val="24"/>
                <w:szCs w:val="24"/>
                <w:lang w:val="sr-Latn-CS"/>
              </w:rPr>
            </w:pPr>
          </w:p>
          <w:p w14:paraId="1BFAF126" w14:textId="77777777" w:rsidR="002162CF" w:rsidRPr="00582447" w:rsidRDefault="002162CF" w:rsidP="002162CF">
            <w:pPr>
              <w:spacing w:before="0"/>
              <w:contextualSpacing/>
              <w:jc w:val="center"/>
              <w:rPr>
                <w:rFonts w:cs="Arial"/>
                <w:sz w:val="24"/>
                <w:szCs w:val="24"/>
              </w:rPr>
            </w:pPr>
            <w:r>
              <w:rPr>
                <w:rFonts w:cs="Arial"/>
                <w:sz w:val="24"/>
                <w:szCs w:val="24"/>
              </w:rPr>
              <w:t>Датум</w:t>
            </w:r>
          </w:p>
        </w:tc>
        <w:tc>
          <w:tcPr>
            <w:tcW w:w="1964" w:type="dxa"/>
          </w:tcPr>
          <w:p w14:paraId="0501F3EF" w14:textId="77777777" w:rsidR="002162CF" w:rsidRPr="00582447" w:rsidRDefault="002162CF" w:rsidP="002162CF">
            <w:pPr>
              <w:spacing w:before="0"/>
              <w:contextualSpacing/>
              <w:jc w:val="center"/>
              <w:rPr>
                <w:rFonts w:cs="Arial"/>
                <w:sz w:val="24"/>
                <w:szCs w:val="24"/>
                <w:lang w:val="ru-RU"/>
              </w:rPr>
            </w:pPr>
          </w:p>
        </w:tc>
        <w:tc>
          <w:tcPr>
            <w:tcW w:w="3714" w:type="dxa"/>
            <w:gridSpan w:val="2"/>
          </w:tcPr>
          <w:p w14:paraId="36F7C2FC" w14:textId="77777777" w:rsidR="002162CF" w:rsidRPr="00582447" w:rsidRDefault="002162CF" w:rsidP="002162CF">
            <w:pPr>
              <w:spacing w:before="0"/>
              <w:contextualSpacing/>
              <w:jc w:val="center"/>
              <w:rPr>
                <w:rFonts w:cs="Arial"/>
                <w:sz w:val="24"/>
                <w:szCs w:val="24"/>
                <w:lang w:val="sr-Cyrl-CS"/>
              </w:rPr>
            </w:pPr>
          </w:p>
          <w:p w14:paraId="5A000900" w14:textId="77777777" w:rsidR="002162CF" w:rsidRPr="00582447" w:rsidRDefault="002162CF" w:rsidP="002162CF">
            <w:pPr>
              <w:spacing w:before="0"/>
              <w:contextualSpacing/>
              <w:rPr>
                <w:rFonts w:cs="Arial"/>
                <w:sz w:val="24"/>
                <w:szCs w:val="24"/>
              </w:rPr>
            </w:pPr>
            <w:r w:rsidRPr="00582447">
              <w:rPr>
                <w:rFonts w:cs="Arial"/>
                <w:sz w:val="24"/>
                <w:szCs w:val="24"/>
                <w:lang w:val="sr-Cyrl-CS"/>
              </w:rPr>
              <w:t xml:space="preserve">                      П</w:t>
            </w:r>
            <w:r w:rsidRPr="00582447">
              <w:rPr>
                <w:rFonts w:cs="Arial"/>
                <w:sz w:val="24"/>
                <w:szCs w:val="24"/>
              </w:rPr>
              <w:t>онуђач</w:t>
            </w:r>
          </w:p>
          <w:p w14:paraId="4E661B77" w14:textId="77777777" w:rsidR="002162CF" w:rsidRPr="00582447" w:rsidRDefault="002162CF" w:rsidP="002162CF">
            <w:pPr>
              <w:spacing w:before="0"/>
              <w:contextualSpacing/>
              <w:jc w:val="center"/>
              <w:rPr>
                <w:rFonts w:cs="Arial"/>
                <w:sz w:val="24"/>
                <w:szCs w:val="24"/>
                <w:lang w:val="sr-Cyrl-CS"/>
              </w:rPr>
            </w:pPr>
          </w:p>
        </w:tc>
      </w:tr>
      <w:tr w:rsidR="002162CF" w:rsidRPr="00582447" w14:paraId="43B4A342"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229"/>
          <w:jc w:val="center"/>
        </w:trPr>
        <w:tc>
          <w:tcPr>
            <w:tcW w:w="3585" w:type="dxa"/>
            <w:gridSpan w:val="2"/>
          </w:tcPr>
          <w:p w14:paraId="1BCFE19B" w14:textId="77777777" w:rsidR="002162CF" w:rsidRPr="00582447" w:rsidRDefault="002162CF" w:rsidP="002162CF">
            <w:pPr>
              <w:spacing w:before="0"/>
              <w:contextualSpacing/>
              <w:rPr>
                <w:rFonts w:cs="Arial"/>
                <w:sz w:val="24"/>
                <w:szCs w:val="24"/>
              </w:rPr>
            </w:pPr>
          </w:p>
        </w:tc>
        <w:tc>
          <w:tcPr>
            <w:tcW w:w="1964" w:type="dxa"/>
          </w:tcPr>
          <w:p w14:paraId="110EB4AE" w14:textId="77777777" w:rsidR="002162CF" w:rsidRPr="00582447" w:rsidRDefault="002162CF" w:rsidP="002162CF">
            <w:pPr>
              <w:spacing w:before="0"/>
              <w:contextualSpacing/>
              <w:jc w:val="center"/>
              <w:rPr>
                <w:rFonts w:cs="Arial"/>
                <w:sz w:val="24"/>
                <w:szCs w:val="24"/>
              </w:rPr>
            </w:pPr>
            <w:r w:rsidRPr="00582447">
              <w:rPr>
                <w:rFonts w:cs="Arial"/>
                <w:sz w:val="24"/>
                <w:szCs w:val="24"/>
              </w:rPr>
              <w:t>М.П.</w:t>
            </w:r>
          </w:p>
        </w:tc>
        <w:tc>
          <w:tcPr>
            <w:tcW w:w="3714" w:type="dxa"/>
            <w:gridSpan w:val="2"/>
          </w:tcPr>
          <w:p w14:paraId="7C36219E" w14:textId="77777777" w:rsidR="002162CF" w:rsidRPr="00582447" w:rsidRDefault="002162CF" w:rsidP="002162CF">
            <w:pPr>
              <w:spacing w:before="0"/>
              <w:contextualSpacing/>
              <w:jc w:val="center"/>
              <w:rPr>
                <w:rFonts w:cs="Arial"/>
                <w:sz w:val="24"/>
                <w:szCs w:val="24"/>
                <w:lang w:val="ru-RU"/>
              </w:rPr>
            </w:pPr>
          </w:p>
        </w:tc>
      </w:tr>
      <w:tr w:rsidR="002162CF" w:rsidRPr="00582447" w14:paraId="21716A8B" w14:textId="77777777" w:rsidTr="002162C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709" w:type="dxa"/>
          <w:wAfter w:w="518" w:type="dxa"/>
          <w:trHeight w:val="217"/>
          <w:jc w:val="center"/>
        </w:trPr>
        <w:tc>
          <w:tcPr>
            <w:tcW w:w="3585" w:type="dxa"/>
            <w:gridSpan w:val="2"/>
            <w:tcBorders>
              <w:bottom w:val="single" w:sz="4" w:space="0" w:color="auto"/>
            </w:tcBorders>
          </w:tcPr>
          <w:p w14:paraId="03E7F45F" w14:textId="77777777" w:rsidR="002162CF" w:rsidRPr="00582447" w:rsidRDefault="002162CF" w:rsidP="002162CF">
            <w:pPr>
              <w:spacing w:before="0"/>
              <w:contextualSpacing/>
              <w:jc w:val="center"/>
              <w:rPr>
                <w:rFonts w:cs="Arial"/>
                <w:sz w:val="24"/>
                <w:szCs w:val="24"/>
              </w:rPr>
            </w:pPr>
          </w:p>
        </w:tc>
        <w:tc>
          <w:tcPr>
            <w:tcW w:w="1964" w:type="dxa"/>
          </w:tcPr>
          <w:p w14:paraId="7496885F" w14:textId="77777777" w:rsidR="002162CF" w:rsidRPr="00582447" w:rsidRDefault="002162CF" w:rsidP="002162CF">
            <w:pPr>
              <w:spacing w:before="0"/>
              <w:contextualSpacing/>
              <w:jc w:val="center"/>
              <w:rPr>
                <w:rFonts w:cs="Arial"/>
                <w:sz w:val="24"/>
                <w:szCs w:val="24"/>
                <w:lang w:val="ru-RU"/>
              </w:rPr>
            </w:pPr>
          </w:p>
        </w:tc>
        <w:tc>
          <w:tcPr>
            <w:tcW w:w="3714" w:type="dxa"/>
            <w:gridSpan w:val="2"/>
            <w:tcBorders>
              <w:bottom w:val="single" w:sz="4" w:space="0" w:color="auto"/>
            </w:tcBorders>
          </w:tcPr>
          <w:p w14:paraId="4DFA96A1" w14:textId="77777777" w:rsidR="002162CF" w:rsidRPr="00582447" w:rsidRDefault="002162CF" w:rsidP="002162CF">
            <w:pPr>
              <w:spacing w:before="0"/>
              <w:contextualSpacing/>
              <w:jc w:val="center"/>
              <w:rPr>
                <w:rFonts w:cs="Arial"/>
                <w:sz w:val="24"/>
                <w:szCs w:val="24"/>
                <w:lang w:val="ru-RU"/>
              </w:rPr>
            </w:pPr>
          </w:p>
        </w:tc>
      </w:tr>
    </w:tbl>
    <w:p w14:paraId="171117FC" w14:textId="77777777" w:rsidR="002162CF" w:rsidRDefault="002162CF" w:rsidP="002162CF">
      <w:pPr>
        <w:spacing w:before="0"/>
        <w:contextualSpacing/>
        <w:jc w:val="left"/>
        <w:rPr>
          <w:rFonts w:cs="Arial"/>
          <w:b/>
          <w:bCs/>
          <w:iCs/>
          <w:sz w:val="24"/>
          <w:szCs w:val="24"/>
        </w:rPr>
      </w:pPr>
    </w:p>
    <w:p w14:paraId="05D1EEF3" w14:textId="77777777" w:rsidR="002162CF" w:rsidRDefault="002162CF" w:rsidP="002162CF">
      <w:pPr>
        <w:spacing w:before="0"/>
        <w:contextualSpacing/>
        <w:jc w:val="left"/>
        <w:rPr>
          <w:rFonts w:cs="Arial"/>
          <w:b/>
          <w:bCs/>
          <w:iCs/>
          <w:sz w:val="24"/>
          <w:szCs w:val="24"/>
        </w:rPr>
      </w:pPr>
    </w:p>
    <w:p w14:paraId="61C88FEE" w14:textId="77777777" w:rsidR="002162CF" w:rsidRPr="002162CF" w:rsidRDefault="002162CF" w:rsidP="002162CF">
      <w:pPr>
        <w:spacing w:before="0"/>
        <w:ind w:left="-709"/>
        <w:contextualSpacing/>
        <w:jc w:val="left"/>
        <w:rPr>
          <w:rFonts w:eastAsia="Calibri" w:cs="Arial"/>
          <w:b/>
          <w:bCs/>
          <w:iCs/>
          <w:szCs w:val="24"/>
        </w:rPr>
      </w:pPr>
      <w:r w:rsidRPr="002162CF">
        <w:rPr>
          <w:rFonts w:cs="Arial"/>
          <w:b/>
          <w:i/>
          <w:szCs w:val="24"/>
        </w:rPr>
        <w:t>Напомена</w:t>
      </w:r>
    </w:p>
    <w:p w14:paraId="66468B61" w14:textId="77777777" w:rsidR="002162CF" w:rsidRPr="002162CF" w:rsidRDefault="002162CF" w:rsidP="002162CF">
      <w:pPr>
        <w:tabs>
          <w:tab w:val="left" w:pos="1134"/>
        </w:tabs>
        <w:spacing w:before="0"/>
        <w:ind w:left="-709" w:right="-425"/>
        <w:contextualSpacing/>
        <w:rPr>
          <w:rFonts w:eastAsia="TimesNewRomanPS-BoldMT" w:cs="Arial"/>
          <w:i/>
          <w:szCs w:val="24"/>
          <w:lang w:val="ru-RU"/>
        </w:rPr>
      </w:pPr>
      <w:r w:rsidRPr="002162CF">
        <w:rPr>
          <w:rFonts w:eastAsia="TimesNewRomanPS-BoldMT" w:cs="Arial"/>
          <w:i/>
          <w:szCs w:val="24"/>
          <w:lang w:val="ru-RU"/>
        </w:rPr>
        <w:t>-</w:t>
      </w:r>
      <w:r w:rsidRPr="002162CF">
        <w:rPr>
          <w:rFonts w:eastAsia="TimesNewRomanPS-BoldMT" w:cs="Arial"/>
          <w:i/>
          <w:szCs w:val="24"/>
          <w:lang w:val="sr-Cyrl-RS"/>
        </w:rPr>
        <w:t xml:space="preserve"> </w:t>
      </w:r>
      <w:r w:rsidRPr="002162CF">
        <w:rPr>
          <w:rFonts w:eastAsia="TimesNewRomanPS-BoldMT" w:cs="Arial"/>
          <w:i/>
          <w:szCs w:val="24"/>
          <w:lang w:val="ru-RU"/>
        </w:rPr>
        <w:t>Уколико група понуђача подноси заједничку понуду овај образац потписује и оверава Носилац посла.</w:t>
      </w:r>
    </w:p>
    <w:p w14:paraId="549D8A69" w14:textId="77777777" w:rsidR="00A67401" w:rsidRDefault="002162CF" w:rsidP="00A67401">
      <w:pPr>
        <w:pStyle w:val="KDKomentar"/>
        <w:spacing w:before="0"/>
        <w:ind w:left="-709" w:right="-425"/>
        <w:contextualSpacing/>
        <w:jc w:val="left"/>
        <w:rPr>
          <w:rFonts w:eastAsia="TimesNewRomanPS-BoldMT" w:cs="Arial"/>
          <w:color w:val="auto"/>
          <w:sz w:val="22"/>
          <w:szCs w:val="24"/>
          <w:lang w:val="sr-Cyrl-RS"/>
        </w:rPr>
      </w:pPr>
      <w:r w:rsidRPr="002162CF">
        <w:rPr>
          <w:rFonts w:eastAsia="TimesNewRomanPS-BoldMT" w:cs="Arial"/>
          <w:color w:val="auto"/>
          <w:sz w:val="22"/>
          <w:szCs w:val="24"/>
        </w:rPr>
        <w:t>- Уколико понуђач подноси понуду са подизвођачем о</w:t>
      </w:r>
      <w:r>
        <w:rPr>
          <w:rFonts w:eastAsia="TimesNewRomanPS-BoldMT" w:cs="Arial"/>
          <w:color w:val="auto"/>
          <w:sz w:val="22"/>
          <w:szCs w:val="24"/>
        </w:rPr>
        <w:t xml:space="preserve">вај образац потписује и оверава </w:t>
      </w:r>
      <w:r w:rsidRPr="002162CF">
        <w:rPr>
          <w:rFonts w:eastAsia="TimesNewRomanPS-BoldMT" w:cs="Arial"/>
          <w:color w:val="auto"/>
          <w:sz w:val="22"/>
          <w:szCs w:val="24"/>
        </w:rPr>
        <w:t>печатом понуђач</w:t>
      </w:r>
      <w:r>
        <w:rPr>
          <w:rFonts w:eastAsia="TimesNewRomanPS-BoldMT" w:cs="Arial"/>
          <w:color w:val="auto"/>
          <w:sz w:val="22"/>
          <w:szCs w:val="24"/>
          <w:lang w:val="sr-Cyrl-RS"/>
        </w:rPr>
        <w:t>.</w:t>
      </w:r>
    </w:p>
    <w:p w14:paraId="4785313E" w14:textId="4768E21F" w:rsidR="00A67401" w:rsidRPr="00A67401" w:rsidRDefault="00A67401" w:rsidP="00A67401">
      <w:pPr>
        <w:pStyle w:val="KDKomentar"/>
        <w:spacing w:before="0"/>
        <w:ind w:left="-709" w:right="-425"/>
        <w:contextualSpacing/>
        <w:jc w:val="left"/>
        <w:rPr>
          <w:rFonts w:eastAsia="TimesNewRomanPS-BoldMT" w:cs="Arial"/>
          <w:color w:val="auto"/>
          <w:sz w:val="22"/>
          <w:szCs w:val="24"/>
          <w:lang w:val="sr-Cyrl-RS"/>
        </w:rPr>
      </w:pPr>
      <w:r>
        <w:rPr>
          <w:rFonts w:eastAsia="TimesNewRomanPS-BoldMT" w:cs="Arial"/>
          <w:color w:val="auto"/>
          <w:sz w:val="22"/>
          <w:szCs w:val="24"/>
          <w:lang w:val="sr-Cyrl-RS"/>
        </w:rPr>
        <w:t xml:space="preserve">- </w:t>
      </w:r>
      <w:r w:rsidRPr="00A67401">
        <w:rPr>
          <w:rFonts w:eastAsia="TimesNewRomanPS-BoldMT" w:cs="Arial"/>
          <w:color w:val="auto"/>
          <w:sz w:val="22"/>
          <w:szCs w:val="24"/>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E65EC08" w14:textId="4FE52D55" w:rsidR="00345365" w:rsidRPr="00A67401" w:rsidRDefault="00345365" w:rsidP="00A67401">
      <w:pPr>
        <w:pStyle w:val="ListParagraph"/>
        <w:numPr>
          <w:ilvl w:val="0"/>
          <w:numId w:val="81"/>
        </w:numPr>
        <w:spacing w:before="0"/>
        <w:rPr>
          <w:rFonts w:cs="Arial"/>
          <w:b/>
          <w:sz w:val="24"/>
          <w:szCs w:val="24"/>
          <w:lang w:val="sr-Cyrl-RS"/>
        </w:rPr>
        <w:sectPr w:rsidR="00345365" w:rsidRPr="00A67401" w:rsidSect="00ED7B90">
          <w:footnotePr>
            <w:pos w:val="beneathText"/>
          </w:footnotePr>
          <w:pgSz w:w="11909" w:h="16834" w:code="9"/>
          <w:pgMar w:top="1418" w:right="569" w:bottom="1418" w:left="1418" w:header="0" w:footer="0" w:gutter="0"/>
          <w:cols w:space="708"/>
          <w:titlePg/>
          <w:docGrid w:linePitch="360"/>
        </w:sectPr>
      </w:pPr>
    </w:p>
    <w:p w14:paraId="471CAE72" w14:textId="77777777" w:rsidR="00B87F0C" w:rsidRPr="00582447" w:rsidRDefault="005B1C77" w:rsidP="00582447">
      <w:pPr>
        <w:tabs>
          <w:tab w:val="left" w:pos="992"/>
        </w:tabs>
        <w:spacing w:before="0"/>
        <w:contextualSpacing/>
        <w:rPr>
          <w:rFonts w:cs="Arial"/>
          <w:b/>
          <w:sz w:val="24"/>
          <w:szCs w:val="24"/>
          <w:lang w:val="sr-Cyrl-RS"/>
        </w:rPr>
      </w:pPr>
      <w:r>
        <w:rPr>
          <w:rFonts w:cs="Arial"/>
          <w:b/>
          <w:sz w:val="24"/>
          <w:szCs w:val="24"/>
          <w:lang w:val="sr-Cyrl-RS"/>
        </w:rPr>
        <w:lastRenderedPageBreak/>
        <w:t xml:space="preserve">Табела 3. </w:t>
      </w:r>
      <w:r w:rsidR="00B87F0C" w:rsidRPr="00ED7B90">
        <w:rPr>
          <w:rFonts w:cs="Arial"/>
          <w:b/>
          <w:sz w:val="24"/>
          <w:szCs w:val="24"/>
          <w:lang w:val="sr-Cyrl-RS"/>
        </w:rPr>
        <w:t>Техничка спецификација</w:t>
      </w:r>
      <w:r>
        <w:rPr>
          <w:rFonts w:cs="Arial"/>
          <w:b/>
          <w:sz w:val="24"/>
          <w:szCs w:val="24"/>
          <w:lang w:val="sr-Cyrl-RS"/>
        </w:rPr>
        <w:t xml:space="preserve"> - </w:t>
      </w:r>
      <w:r w:rsidR="00ED7B90">
        <w:rPr>
          <w:rFonts w:cs="Arial"/>
          <w:b/>
          <w:sz w:val="24"/>
          <w:szCs w:val="24"/>
          <w:lang w:val="sr-Cyrl-RS"/>
        </w:rPr>
        <w:t>Партија 2</w:t>
      </w:r>
    </w:p>
    <w:p w14:paraId="325D2674" w14:textId="77777777" w:rsidR="00B87F0C" w:rsidRPr="00582447" w:rsidRDefault="00B87F0C" w:rsidP="00582447">
      <w:pPr>
        <w:tabs>
          <w:tab w:val="left" w:pos="992"/>
        </w:tabs>
        <w:spacing w:before="0"/>
        <w:contextualSpacing/>
        <w:rPr>
          <w:rFonts w:cs="Arial"/>
          <w:sz w:val="24"/>
          <w:szCs w:val="24"/>
        </w:rPr>
      </w:pPr>
    </w:p>
    <w:tbl>
      <w:tblPr>
        <w:tblStyle w:val="TableGrid"/>
        <w:tblW w:w="9776" w:type="dxa"/>
        <w:tblLook w:val="04A0" w:firstRow="1" w:lastRow="0" w:firstColumn="1" w:lastColumn="0" w:noHBand="0" w:noVBand="1"/>
      </w:tblPr>
      <w:tblGrid>
        <w:gridCol w:w="6920"/>
        <w:gridCol w:w="2856"/>
      </w:tblGrid>
      <w:tr w:rsidR="00B87F0C" w:rsidRPr="00582447" w14:paraId="0C71C11E" w14:textId="77777777" w:rsidTr="005B1C77">
        <w:trPr>
          <w:trHeight w:val="432"/>
        </w:trPr>
        <w:tc>
          <w:tcPr>
            <w:tcW w:w="6920" w:type="dxa"/>
            <w:shd w:val="clear" w:color="auto" w:fill="F2F2F2" w:themeFill="background1" w:themeFillShade="F2"/>
            <w:vAlign w:val="center"/>
          </w:tcPr>
          <w:p w14:paraId="3A98FE37" w14:textId="77777777" w:rsidR="00B87F0C" w:rsidRPr="00ED7B90" w:rsidRDefault="00B87F0C" w:rsidP="005B1C77">
            <w:pPr>
              <w:tabs>
                <w:tab w:val="left" w:pos="992"/>
              </w:tabs>
              <w:spacing w:before="0"/>
              <w:contextualSpacing/>
              <w:jc w:val="center"/>
              <w:rPr>
                <w:rFonts w:cs="Arial"/>
                <w:b/>
                <w:sz w:val="24"/>
                <w:szCs w:val="24"/>
                <w:lang w:val="sr-Cyrl-CS"/>
              </w:rPr>
            </w:pPr>
            <w:r w:rsidRPr="00ED7B90">
              <w:rPr>
                <w:rFonts w:cs="Arial"/>
                <w:b/>
                <w:sz w:val="24"/>
                <w:szCs w:val="24"/>
                <w:lang w:val="sr-Cyrl-CS"/>
              </w:rPr>
              <w:t>Цевни полагач носивости 60 t</w:t>
            </w:r>
          </w:p>
        </w:tc>
        <w:tc>
          <w:tcPr>
            <w:tcW w:w="2856" w:type="dxa"/>
            <w:shd w:val="clear" w:color="auto" w:fill="F2F2F2" w:themeFill="background1" w:themeFillShade="F2"/>
          </w:tcPr>
          <w:p w14:paraId="1A5D682A" w14:textId="77777777" w:rsidR="00B87F0C" w:rsidRPr="00ED7B90" w:rsidRDefault="005B1C77" w:rsidP="00582447">
            <w:pPr>
              <w:tabs>
                <w:tab w:val="left" w:pos="992"/>
              </w:tabs>
              <w:spacing w:before="0"/>
              <w:contextualSpacing/>
              <w:jc w:val="center"/>
              <w:rPr>
                <w:rFonts w:cs="Arial"/>
                <w:b/>
                <w:sz w:val="24"/>
                <w:szCs w:val="24"/>
                <w:lang w:val="sr-Cyrl-RS"/>
              </w:rPr>
            </w:pPr>
            <w:r>
              <w:rPr>
                <w:rFonts w:cs="Arial"/>
                <w:b/>
                <w:sz w:val="24"/>
                <w:szCs w:val="24"/>
                <w:lang w:val="sr-Cyrl-RS"/>
              </w:rPr>
              <w:t>Понуђене карактеристике</w:t>
            </w:r>
          </w:p>
        </w:tc>
      </w:tr>
      <w:tr w:rsidR="00B87F0C" w:rsidRPr="00582447" w14:paraId="1D417E12" w14:textId="77777777" w:rsidTr="00CF73A3">
        <w:tc>
          <w:tcPr>
            <w:tcW w:w="6920" w:type="dxa"/>
          </w:tcPr>
          <w:p w14:paraId="030A55A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  </w:t>
            </w:r>
            <w:r w:rsidRPr="00582447">
              <w:rPr>
                <w:rFonts w:cs="Arial"/>
                <w:b/>
                <w:sz w:val="24"/>
                <w:szCs w:val="24"/>
                <w:lang w:val="sr-Cyrl-CS"/>
              </w:rPr>
              <w:t>Погон</w:t>
            </w:r>
          </w:p>
        </w:tc>
        <w:tc>
          <w:tcPr>
            <w:tcW w:w="2856" w:type="dxa"/>
          </w:tcPr>
          <w:p w14:paraId="3E855CAF"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1370E19B" w14:textId="77777777" w:rsidTr="00CF73A3">
        <w:tc>
          <w:tcPr>
            <w:tcW w:w="6920" w:type="dxa"/>
          </w:tcPr>
          <w:p w14:paraId="748E3082"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rPr>
              <w:t xml:space="preserve">1.     </w:t>
            </w:r>
            <w:r w:rsidRPr="00582447">
              <w:rPr>
                <w:rFonts w:cs="Arial"/>
                <w:sz w:val="24"/>
                <w:szCs w:val="24"/>
                <w:lang w:val="sr-Cyrl-CS"/>
              </w:rPr>
              <w:t>Погонски агрегат  – дизел</w:t>
            </w:r>
          </w:p>
        </w:tc>
        <w:tc>
          <w:tcPr>
            <w:tcW w:w="2856" w:type="dxa"/>
          </w:tcPr>
          <w:p w14:paraId="0DE7DF5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A95F394" w14:textId="77777777" w:rsidTr="00CF73A3">
        <w:tc>
          <w:tcPr>
            <w:tcW w:w="6920" w:type="dxa"/>
          </w:tcPr>
          <w:p w14:paraId="6C8BC395"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rPr>
              <w:t xml:space="preserve">2.     </w:t>
            </w:r>
            <w:r w:rsidRPr="00582447">
              <w:rPr>
                <w:rFonts w:cs="Arial"/>
                <w:sz w:val="24"/>
                <w:szCs w:val="24"/>
                <w:lang w:val="sr-Cyrl-CS"/>
              </w:rPr>
              <w:t>Нето снага мотора мин. 230KW</w:t>
            </w:r>
          </w:p>
        </w:tc>
        <w:tc>
          <w:tcPr>
            <w:tcW w:w="2856" w:type="dxa"/>
          </w:tcPr>
          <w:p w14:paraId="48DB27E2"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9377F53" w14:textId="77777777" w:rsidTr="00CF73A3">
        <w:tc>
          <w:tcPr>
            <w:tcW w:w="6920" w:type="dxa"/>
          </w:tcPr>
          <w:p w14:paraId="05AE2C84" w14:textId="77777777" w:rsidR="00B87F0C" w:rsidRPr="00582447" w:rsidRDefault="00B87F0C" w:rsidP="00582447">
            <w:pPr>
              <w:tabs>
                <w:tab w:val="left" w:pos="992"/>
              </w:tabs>
              <w:spacing w:before="0"/>
              <w:ind w:left="360"/>
              <w:contextualSpacing/>
              <w:rPr>
                <w:rFonts w:cs="Arial"/>
                <w:sz w:val="24"/>
                <w:szCs w:val="24"/>
                <w:lang w:val="sr-Cyrl-CS"/>
              </w:rPr>
            </w:pPr>
            <w:r w:rsidRPr="00582447">
              <w:rPr>
                <w:rFonts w:cs="Arial"/>
                <w:sz w:val="24"/>
                <w:szCs w:val="24"/>
              </w:rPr>
              <w:t xml:space="preserve">3.       </w:t>
            </w:r>
            <w:r w:rsidRPr="00582447">
              <w:rPr>
                <w:rFonts w:cs="Arial"/>
                <w:sz w:val="24"/>
                <w:szCs w:val="24"/>
                <w:lang w:val="sr-Cyrl-CS"/>
              </w:rPr>
              <w:t>У добавном систему горива уграђен сепаратор воде</w:t>
            </w:r>
          </w:p>
        </w:tc>
        <w:tc>
          <w:tcPr>
            <w:tcW w:w="2856" w:type="dxa"/>
          </w:tcPr>
          <w:p w14:paraId="05EE7CD4"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C0DA412" w14:textId="77777777" w:rsidTr="00CF73A3">
        <w:tc>
          <w:tcPr>
            <w:tcW w:w="6920" w:type="dxa"/>
          </w:tcPr>
          <w:p w14:paraId="511C505E"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t xml:space="preserve"> 2.  </w:t>
            </w:r>
            <w:r w:rsidRPr="00582447">
              <w:rPr>
                <w:rFonts w:cs="Arial"/>
                <w:b/>
                <w:sz w:val="24"/>
                <w:szCs w:val="24"/>
                <w:lang w:val="sr-Cyrl-CS"/>
              </w:rPr>
              <w:t>Трансмисија</w:t>
            </w:r>
          </w:p>
        </w:tc>
        <w:tc>
          <w:tcPr>
            <w:tcW w:w="2856" w:type="dxa"/>
          </w:tcPr>
          <w:p w14:paraId="46440F59"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5EC38DF7" w14:textId="77777777" w:rsidTr="00CF73A3">
        <w:tc>
          <w:tcPr>
            <w:tcW w:w="6920" w:type="dxa"/>
          </w:tcPr>
          <w:p w14:paraId="725C1F1A" w14:textId="77777777" w:rsidR="00B87F0C" w:rsidRPr="00582447" w:rsidRDefault="00B87F0C" w:rsidP="00FC41AA">
            <w:pPr>
              <w:numPr>
                <w:ilvl w:val="0"/>
                <w:numId w:val="42"/>
              </w:numPr>
              <w:tabs>
                <w:tab w:val="left" w:pos="992"/>
              </w:tabs>
              <w:spacing w:before="0"/>
              <w:contextualSpacing/>
              <w:rPr>
                <w:rFonts w:cs="Arial"/>
                <w:sz w:val="24"/>
                <w:szCs w:val="24"/>
                <w:lang w:val="sr-Cyrl-CS"/>
              </w:rPr>
            </w:pPr>
            <w:r w:rsidRPr="00582447">
              <w:rPr>
                <w:rFonts w:cs="Arial"/>
                <w:sz w:val="24"/>
                <w:szCs w:val="24"/>
                <w:lang w:val="sr-Cyrl-CS"/>
              </w:rPr>
              <w:t>Хидростатичка  или хидродинамичка</w:t>
            </w:r>
          </w:p>
        </w:tc>
        <w:tc>
          <w:tcPr>
            <w:tcW w:w="2856" w:type="dxa"/>
          </w:tcPr>
          <w:p w14:paraId="53221D1C"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BDD0999" w14:textId="77777777" w:rsidTr="00CF73A3">
        <w:tc>
          <w:tcPr>
            <w:tcW w:w="6920" w:type="dxa"/>
          </w:tcPr>
          <w:p w14:paraId="0F2A31EC" w14:textId="77777777" w:rsidR="00B87F0C" w:rsidRPr="00582447" w:rsidRDefault="00B87F0C" w:rsidP="00FC41AA">
            <w:pPr>
              <w:numPr>
                <w:ilvl w:val="0"/>
                <w:numId w:val="42"/>
              </w:numPr>
              <w:tabs>
                <w:tab w:val="left" w:pos="992"/>
              </w:tabs>
              <w:spacing w:before="0"/>
              <w:contextualSpacing/>
              <w:rPr>
                <w:rFonts w:cs="Arial"/>
                <w:sz w:val="24"/>
                <w:szCs w:val="24"/>
                <w:lang w:val="sr-Cyrl-CS"/>
              </w:rPr>
            </w:pPr>
            <w:r w:rsidRPr="00582447">
              <w:rPr>
                <w:rFonts w:cs="Arial"/>
                <w:sz w:val="24"/>
                <w:szCs w:val="24"/>
                <w:lang w:val="sr-Cyrl-CS"/>
              </w:rPr>
              <w:t>Пренос снаге преко планетарног бочног редуктора</w:t>
            </w:r>
          </w:p>
        </w:tc>
        <w:tc>
          <w:tcPr>
            <w:tcW w:w="2856" w:type="dxa"/>
          </w:tcPr>
          <w:p w14:paraId="60C9E181"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72EF7704" w14:textId="77777777" w:rsidTr="00CF73A3">
        <w:tc>
          <w:tcPr>
            <w:tcW w:w="6920" w:type="dxa"/>
          </w:tcPr>
          <w:p w14:paraId="29C61677"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t xml:space="preserve"> 3.  </w:t>
            </w:r>
            <w:r w:rsidRPr="00582447">
              <w:rPr>
                <w:rFonts w:cs="Arial"/>
                <w:b/>
                <w:sz w:val="24"/>
                <w:szCs w:val="24"/>
                <w:lang w:val="sr-Cyrl-CS"/>
              </w:rPr>
              <w:t>Транспортни уређај</w:t>
            </w:r>
          </w:p>
        </w:tc>
        <w:tc>
          <w:tcPr>
            <w:tcW w:w="2856" w:type="dxa"/>
          </w:tcPr>
          <w:p w14:paraId="2F588B94"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DC98A32" w14:textId="77777777" w:rsidTr="00CF73A3">
        <w:tc>
          <w:tcPr>
            <w:tcW w:w="6920" w:type="dxa"/>
          </w:tcPr>
          <w:p w14:paraId="67B5D4E1" w14:textId="77777777" w:rsidR="00B87F0C" w:rsidRPr="00582447" w:rsidRDefault="00B87F0C" w:rsidP="00FC41AA">
            <w:pPr>
              <w:numPr>
                <w:ilvl w:val="0"/>
                <w:numId w:val="43"/>
              </w:numPr>
              <w:tabs>
                <w:tab w:val="left" w:pos="992"/>
              </w:tabs>
              <w:spacing w:before="0"/>
              <w:contextualSpacing/>
              <w:rPr>
                <w:rFonts w:cs="Arial"/>
                <w:sz w:val="24"/>
                <w:szCs w:val="24"/>
                <w:lang w:val="sr-Cyrl-CS"/>
              </w:rPr>
            </w:pPr>
            <w:r w:rsidRPr="00582447">
              <w:rPr>
                <w:rFonts w:cs="Arial"/>
                <w:sz w:val="24"/>
                <w:szCs w:val="24"/>
                <w:lang w:val="sr-Cyrl-CS"/>
              </w:rPr>
              <w:t>Гусенични транспорт</w:t>
            </w:r>
          </w:p>
        </w:tc>
        <w:tc>
          <w:tcPr>
            <w:tcW w:w="2856" w:type="dxa"/>
          </w:tcPr>
          <w:p w14:paraId="45B4A277"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181ABFF" w14:textId="77777777" w:rsidTr="00CF73A3">
        <w:tc>
          <w:tcPr>
            <w:tcW w:w="6920" w:type="dxa"/>
          </w:tcPr>
          <w:p w14:paraId="77C76745" w14:textId="77777777" w:rsidR="00B87F0C" w:rsidRPr="00582447" w:rsidRDefault="00B87F0C" w:rsidP="00FC41AA">
            <w:pPr>
              <w:numPr>
                <w:ilvl w:val="0"/>
                <w:numId w:val="43"/>
              </w:numPr>
              <w:tabs>
                <w:tab w:val="left" w:pos="992"/>
              </w:tabs>
              <w:spacing w:before="0"/>
              <w:contextualSpacing/>
              <w:rPr>
                <w:rFonts w:cs="Arial"/>
                <w:sz w:val="24"/>
                <w:szCs w:val="24"/>
                <w:lang w:val="sr-Cyrl-CS"/>
              </w:rPr>
            </w:pPr>
            <w:r w:rsidRPr="00582447">
              <w:rPr>
                <w:rFonts w:cs="Arial"/>
                <w:sz w:val="24"/>
                <w:szCs w:val="24"/>
                <w:lang w:val="sr-Cyrl-CS"/>
              </w:rPr>
              <w:t>Ланац самодмазивајући (заптивен)</w:t>
            </w:r>
          </w:p>
        </w:tc>
        <w:tc>
          <w:tcPr>
            <w:tcW w:w="2856" w:type="dxa"/>
          </w:tcPr>
          <w:p w14:paraId="37D1AA5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87158C9" w14:textId="77777777" w:rsidTr="00CF73A3">
        <w:tc>
          <w:tcPr>
            <w:tcW w:w="6920" w:type="dxa"/>
          </w:tcPr>
          <w:p w14:paraId="66B012ED"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4.   </w:t>
            </w:r>
            <w:r w:rsidRPr="00582447">
              <w:rPr>
                <w:rFonts w:cs="Arial"/>
                <w:b/>
                <w:sz w:val="24"/>
                <w:szCs w:val="24"/>
                <w:lang w:val="sr-Cyrl-CS"/>
              </w:rPr>
              <w:t>Командни уређај</w:t>
            </w:r>
          </w:p>
        </w:tc>
        <w:tc>
          <w:tcPr>
            <w:tcW w:w="2856" w:type="dxa"/>
          </w:tcPr>
          <w:p w14:paraId="0BD2FE4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48ABDCB2" w14:textId="77777777" w:rsidTr="00CF73A3">
        <w:tc>
          <w:tcPr>
            <w:tcW w:w="6920" w:type="dxa"/>
          </w:tcPr>
          <w:p w14:paraId="6F67E7F1" w14:textId="77777777" w:rsidR="00B87F0C" w:rsidRPr="00582447" w:rsidRDefault="00B87F0C" w:rsidP="00FC41AA">
            <w:pPr>
              <w:numPr>
                <w:ilvl w:val="0"/>
                <w:numId w:val="44"/>
              </w:numPr>
              <w:tabs>
                <w:tab w:val="left" w:pos="992"/>
              </w:tabs>
              <w:spacing w:before="0"/>
              <w:contextualSpacing/>
              <w:rPr>
                <w:rFonts w:cs="Arial"/>
                <w:sz w:val="24"/>
                <w:szCs w:val="24"/>
                <w:lang w:val="sr-Cyrl-CS"/>
              </w:rPr>
            </w:pPr>
            <w:r w:rsidRPr="00582447">
              <w:rPr>
                <w:rFonts w:cs="Arial"/>
                <w:sz w:val="24"/>
                <w:szCs w:val="24"/>
                <w:lang w:val="sr-Cyrl-CS"/>
              </w:rPr>
              <w:t>мин. 3 брзине напред  и  3 назад</w:t>
            </w:r>
          </w:p>
        </w:tc>
        <w:tc>
          <w:tcPr>
            <w:tcW w:w="2856" w:type="dxa"/>
          </w:tcPr>
          <w:p w14:paraId="0039E8F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4EA9E2F" w14:textId="77777777" w:rsidTr="00CF73A3">
        <w:tc>
          <w:tcPr>
            <w:tcW w:w="6920" w:type="dxa"/>
          </w:tcPr>
          <w:p w14:paraId="043E67A5"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t xml:space="preserve">5.   </w:t>
            </w:r>
            <w:r w:rsidRPr="00582447">
              <w:rPr>
                <w:rFonts w:cs="Arial"/>
                <w:b/>
                <w:sz w:val="24"/>
                <w:szCs w:val="24"/>
                <w:lang w:val="sr-Cyrl-CS"/>
              </w:rPr>
              <w:t>Хидраулични уређај</w:t>
            </w:r>
          </w:p>
        </w:tc>
        <w:tc>
          <w:tcPr>
            <w:tcW w:w="2856" w:type="dxa"/>
          </w:tcPr>
          <w:p w14:paraId="691AD1AC"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2A653FF" w14:textId="77777777" w:rsidTr="00CF73A3">
        <w:tc>
          <w:tcPr>
            <w:tcW w:w="6920" w:type="dxa"/>
          </w:tcPr>
          <w:p w14:paraId="77C33DB9" w14:textId="77777777" w:rsidR="00B87F0C" w:rsidRPr="00582447" w:rsidRDefault="00B87F0C" w:rsidP="00FC41AA">
            <w:pPr>
              <w:numPr>
                <w:ilvl w:val="0"/>
                <w:numId w:val="45"/>
              </w:numPr>
              <w:tabs>
                <w:tab w:val="left" w:pos="992"/>
              </w:tabs>
              <w:spacing w:before="0"/>
              <w:contextualSpacing/>
              <w:rPr>
                <w:rFonts w:cs="Arial"/>
                <w:sz w:val="24"/>
                <w:szCs w:val="24"/>
                <w:lang w:val="sr-Cyrl-CS"/>
              </w:rPr>
            </w:pPr>
            <w:r w:rsidRPr="00582447">
              <w:rPr>
                <w:rFonts w:cs="Arial"/>
                <w:sz w:val="24"/>
                <w:szCs w:val="24"/>
                <w:lang w:val="sr-Cyrl-CS"/>
              </w:rPr>
              <w:t>Погон извршних органа хидраулични</w:t>
            </w:r>
          </w:p>
        </w:tc>
        <w:tc>
          <w:tcPr>
            <w:tcW w:w="2856" w:type="dxa"/>
          </w:tcPr>
          <w:p w14:paraId="1823DB72"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D82C883" w14:textId="77777777" w:rsidTr="00CF73A3">
        <w:tc>
          <w:tcPr>
            <w:tcW w:w="6920" w:type="dxa"/>
          </w:tcPr>
          <w:p w14:paraId="31F11E3A"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6.   </w:t>
            </w:r>
            <w:r w:rsidRPr="00582447">
              <w:rPr>
                <w:rFonts w:cs="Arial"/>
                <w:b/>
                <w:sz w:val="24"/>
                <w:szCs w:val="24"/>
                <w:lang w:val="sr-Cyrl-CS"/>
              </w:rPr>
              <w:t>Извршни елементи (радни уређаји)</w:t>
            </w:r>
          </w:p>
        </w:tc>
        <w:tc>
          <w:tcPr>
            <w:tcW w:w="2856" w:type="dxa"/>
          </w:tcPr>
          <w:p w14:paraId="0A216094"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1EB7D57B" w14:textId="77777777" w:rsidTr="00CF73A3">
        <w:tc>
          <w:tcPr>
            <w:tcW w:w="6920" w:type="dxa"/>
          </w:tcPr>
          <w:p w14:paraId="5D530CA6"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1.</w:t>
            </w:r>
            <w:r w:rsidRPr="00582447">
              <w:rPr>
                <w:rFonts w:cs="Arial"/>
                <w:sz w:val="24"/>
                <w:szCs w:val="24"/>
              </w:rPr>
              <w:t xml:space="preserve">     </w:t>
            </w:r>
            <w:r w:rsidRPr="00582447">
              <w:rPr>
                <w:rFonts w:cs="Arial"/>
                <w:sz w:val="24"/>
                <w:szCs w:val="24"/>
                <w:lang w:val="sr-Cyrl-CS"/>
              </w:rPr>
              <w:t>кран</w:t>
            </w:r>
            <w:r w:rsidRPr="00582447">
              <w:rPr>
                <w:rFonts w:cs="Arial"/>
                <w:sz w:val="24"/>
                <w:szCs w:val="24"/>
              </w:rPr>
              <w:t xml:space="preserve"> </w:t>
            </w:r>
            <w:r w:rsidRPr="00582447">
              <w:rPr>
                <w:rFonts w:cs="Arial"/>
                <w:sz w:val="24"/>
                <w:szCs w:val="24"/>
                <w:lang w:val="sr-Cyrl-CS"/>
              </w:rPr>
              <w:t>дужина крана мин 6900mm.мах7500mm</w:t>
            </w:r>
          </w:p>
        </w:tc>
        <w:tc>
          <w:tcPr>
            <w:tcW w:w="2856" w:type="dxa"/>
          </w:tcPr>
          <w:p w14:paraId="56192BF2"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AAD1648" w14:textId="77777777" w:rsidTr="00CF73A3">
        <w:tc>
          <w:tcPr>
            <w:tcW w:w="6920" w:type="dxa"/>
          </w:tcPr>
          <w:p w14:paraId="0D859F1C"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7.  </w:t>
            </w:r>
            <w:r w:rsidRPr="00582447">
              <w:rPr>
                <w:rFonts w:cs="Arial"/>
                <w:b/>
                <w:sz w:val="24"/>
                <w:szCs w:val="24"/>
                <w:lang w:val="sr-Cyrl-CS"/>
              </w:rPr>
              <w:t>Кабина руковаоца</w:t>
            </w:r>
          </w:p>
        </w:tc>
        <w:tc>
          <w:tcPr>
            <w:tcW w:w="2856" w:type="dxa"/>
          </w:tcPr>
          <w:p w14:paraId="5A35BD54"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7A25FA10" w14:textId="77777777" w:rsidTr="00CF73A3">
        <w:tc>
          <w:tcPr>
            <w:tcW w:w="6920" w:type="dxa"/>
          </w:tcPr>
          <w:p w14:paraId="3D3CAF09"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кабина ROPS</w:t>
            </w:r>
          </w:p>
        </w:tc>
        <w:tc>
          <w:tcPr>
            <w:tcW w:w="2856" w:type="dxa"/>
          </w:tcPr>
          <w:p w14:paraId="5C13AECE"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54E6B8B" w14:textId="77777777" w:rsidTr="00CF73A3">
        <w:tc>
          <w:tcPr>
            <w:tcW w:w="6920" w:type="dxa"/>
          </w:tcPr>
          <w:p w14:paraId="1DF720DD"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управљачко место регулисајуће</w:t>
            </w:r>
          </w:p>
        </w:tc>
        <w:tc>
          <w:tcPr>
            <w:tcW w:w="2856" w:type="dxa"/>
          </w:tcPr>
          <w:p w14:paraId="2CB48B3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8E8AD5A" w14:textId="77777777" w:rsidTr="00CF73A3">
        <w:tc>
          <w:tcPr>
            <w:tcW w:w="6920" w:type="dxa"/>
          </w:tcPr>
          <w:p w14:paraId="4C8078CE"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инструмент табла прегледна</w:t>
            </w:r>
          </w:p>
        </w:tc>
        <w:tc>
          <w:tcPr>
            <w:tcW w:w="2856" w:type="dxa"/>
          </w:tcPr>
          <w:p w14:paraId="77A75159"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F70C325" w14:textId="77777777" w:rsidTr="00CF73A3">
        <w:tc>
          <w:tcPr>
            <w:tcW w:w="6920" w:type="dxa"/>
          </w:tcPr>
          <w:p w14:paraId="414F56CC"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проветравање кабине са филтером за ваздух</w:t>
            </w:r>
          </w:p>
        </w:tc>
        <w:tc>
          <w:tcPr>
            <w:tcW w:w="2856" w:type="dxa"/>
          </w:tcPr>
          <w:p w14:paraId="1BC1A8A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40285D0" w14:textId="77777777" w:rsidTr="00CF73A3">
        <w:tc>
          <w:tcPr>
            <w:tcW w:w="6920" w:type="dxa"/>
          </w:tcPr>
          <w:p w14:paraId="53FB5B86"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грејање на топлу воду</w:t>
            </w:r>
          </w:p>
        </w:tc>
        <w:tc>
          <w:tcPr>
            <w:tcW w:w="2856" w:type="dxa"/>
          </w:tcPr>
          <w:p w14:paraId="6CF311E6"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2947736E" w14:textId="77777777" w:rsidTr="00CF73A3">
        <w:tc>
          <w:tcPr>
            <w:tcW w:w="6920" w:type="dxa"/>
          </w:tcPr>
          <w:p w14:paraId="2FD44DB6"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хлађење еркодитион</w:t>
            </w:r>
          </w:p>
        </w:tc>
        <w:tc>
          <w:tcPr>
            <w:tcW w:w="2856" w:type="dxa"/>
          </w:tcPr>
          <w:p w14:paraId="7EB60E17"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1555AF1B" w14:textId="77777777" w:rsidTr="00CF73A3">
        <w:tc>
          <w:tcPr>
            <w:tcW w:w="6920" w:type="dxa"/>
          </w:tcPr>
          <w:p w14:paraId="35240C2B"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звучна изолованост кабине</w:t>
            </w:r>
          </w:p>
        </w:tc>
        <w:tc>
          <w:tcPr>
            <w:tcW w:w="2856" w:type="dxa"/>
          </w:tcPr>
          <w:p w14:paraId="42F392DB"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C99258F" w14:textId="77777777" w:rsidTr="00CF73A3">
        <w:tc>
          <w:tcPr>
            <w:tcW w:w="6920" w:type="dxa"/>
          </w:tcPr>
          <w:p w14:paraId="132B6698"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брисачи са перачима на кабини</w:t>
            </w:r>
          </w:p>
        </w:tc>
        <w:tc>
          <w:tcPr>
            <w:tcW w:w="2856" w:type="dxa"/>
          </w:tcPr>
          <w:p w14:paraId="030B8926"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0B360A88" w14:textId="77777777" w:rsidTr="00CF73A3">
        <w:tc>
          <w:tcPr>
            <w:tcW w:w="6920" w:type="dxa"/>
          </w:tcPr>
          <w:p w14:paraId="4A42C5FA"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обезбеђење свих отвора где се сипа флуд (катанац или брава)</w:t>
            </w:r>
          </w:p>
        </w:tc>
        <w:tc>
          <w:tcPr>
            <w:tcW w:w="2856" w:type="dxa"/>
          </w:tcPr>
          <w:p w14:paraId="7EB1EF4B"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951A5D4" w14:textId="77777777" w:rsidTr="00CF73A3">
        <w:tc>
          <w:tcPr>
            <w:tcW w:w="6920" w:type="dxa"/>
          </w:tcPr>
          <w:p w14:paraId="333EC7AB"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број фарова напред мин. 4 ком, назад мин. 2</w:t>
            </w:r>
          </w:p>
        </w:tc>
        <w:tc>
          <w:tcPr>
            <w:tcW w:w="2856" w:type="dxa"/>
          </w:tcPr>
          <w:p w14:paraId="0A7EB0CF"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65CFC746" w14:textId="77777777" w:rsidTr="00CF73A3">
        <w:tc>
          <w:tcPr>
            <w:tcW w:w="6920" w:type="dxa"/>
          </w:tcPr>
          <w:p w14:paraId="0C538B70"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на кабини мин 2 ретровизора са спољне стране кабине и 1 у кабини</w:t>
            </w:r>
          </w:p>
        </w:tc>
        <w:tc>
          <w:tcPr>
            <w:tcW w:w="2856" w:type="dxa"/>
          </w:tcPr>
          <w:p w14:paraId="7C18FDDB"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3325F34" w14:textId="77777777" w:rsidTr="00CF73A3">
        <w:tc>
          <w:tcPr>
            <w:tcW w:w="6920" w:type="dxa"/>
          </w:tcPr>
          <w:p w14:paraId="6F1CA710"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звучни сигнал за вожњу у назад</w:t>
            </w:r>
          </w:p>
        </w:tc>
        <w:tc>
          <w:tcPr>
            <w:tcW w:w="2856" w:type="dxa"/>
          </w:tcPr>
          <w:p w14:paraId="3941FA76"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3218354D" w14:textId="77777777" w:rsidTr="00CF73A3">
        <w:tc>
          <w:tcPr>
            <w:tcW w:w="6920" w:type="dxa"/>
          </w:tcPr>
          <w:p w14:paraId="2E7B1BAB" w14:textId="77777777" w:rsidR="00B87F0C" w:rsidRPr="00582447" w:rsidRDefault="00B87F0C" w:rsidP="00FC41AA">
            <w:pPr>
              <w:numPr>
                <w:ilvl w:val="0"/>
                <w:numId w:val="46"/>
              </w:numPr>
              <w:tabs>
                <w:tab w:val="left" w:pos="992"/>
              </w:tabs>
              <w:spacing w:before="0"/>
              <w:contextualSpacing/>
              <w:rPr>
                <w:rFonts w:cs="Arial"/>
                <w:sz w:val="24"/>
                <w:szCs w:val="24"/>
                <w:lang w:val="sr-Cyrl-CS"/>
              </w:rPr>
            </w:pPr>
            <w:r w:rsidRPr="00582447">
              <w:rPr>
                <w:rFonts w:cs="Arial"/>
                <w:sz w:val="24"/>
                <w:szCs w:val="24"/>
                <w:lang w:val="sr-Cyrl-CS"/>
              </w:rPr>
              <w:t>радио у кабини</w:t>
            </w:r>
          </w:p>
        </w:tc>
        <w:tc>
          <w:tcPr>
            <w:tcW w:w="2856" w:type="dxa"/>
          </w:tcPr>
          <w:p w14:paraId="43E1376D" w14:textId="77777777" w:rsidR="00B87F0C" w:rsidRPr="00582447" w:rsidRDefault="00B87F0C" w:rsidP="00582447">
            <w:pPr>
              <w:tabs>
                <w:tab w:val="left" w:pos="992"/>
              </w:tabs>
              <w:spacing w:before="0"/>
              <w:ind w:left="360"/>
              <w:contextualSpacing/>
              <w:rPr>
                <w:rFonts w:cs="Arial"/>
                <w:sz w:val="24"/>
                <w:szCs w:val="24"/>
                <w:lang w:val="sr-Cyrl-CS"/>
              </w:rPr>
            </w:pPr>
          </w:p>
        </w:tc>
      </w:tr>
      <w:tr w:rsidR="00B87F0C" w:rsidRPr="00582447" w14:paraId="4A56FD30" w14:textId="77777777" w:rsidTr="00CF73A3">
        <w:tc>
          <w:tcPr>
            <w:tcW w:w="6920" w:type="dxa"/>
          </w:tcPr>
          <w:p w14:paraId="65C1A99B"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8.  </w:t>
            </w:r>
            <w:r w:rsidRPr="00582447">
              <w:rPr>
                <w:rFonts w:cs="Arial"/>
                <w:b/>
                <w:sz w:val="24"/>
                <w:szCs w:val="24"/>
                <w:lang w:val="sr-Cyrl-CS"/>
              </w:rPr>
              <w:t>Резервоар</w:t>
            </w:r>
          </w:p>
        </w:tc>
        <w:tc>
          <w:tcPr>
            <w:tcW w:w="2856" w:type="dxa"/>
          </w:tcPr>
          <w:p w14:paraId="519488F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59B0395" w14:textId="77777777" w:rsidTr="00CF73A3">
        <w:tc>
          <w:tcPr>
            <w:tcW w:w="6920" w:type="dxa"/>
          </w:tcPr>
          <w:p w14:paraId="063C00A5"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резервоар горива мин 600 лит.</w:t>
            </w:r>
          </w:p>
        </w:tc>
        <w:tc>
          <w:tcPr>
            <w:tcW w:w="2856" w:type="dxa"/>
          </w:tcPr>
          <w:p w14:paraId="46F16420"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4F6A6CBD" w14:textId="77777777" w:rsidTr="00CF73A3">
        <w:tc>
          <w:tcPr>
            <w:tcW w:w="6920" w:type="dxa"/>
          </w:tcPr>
          <w:p w14:paraId="16E52A72" w14:textId="77777777" w:rsidR="00B87F0C" w:rsidRPr="00582447" w:rsidRDefault="00B87F0C" w:rsidP="00582447">
            <w:pPr>
              <w:tabs>
                <w:tab w:val="left" w:pos="992"/>
              </w:tabs>
              <w:spacing w:before="0"/>
              <w:contextualSpacing/>
              <w:rPr>
                <w:rFonts w:cs="Arial"/>
                <w:b/>
                <w:sz w:val="24"/>
                <w:szCs w:val="24"/>
              </w:rPr>
            </w:pPr>
            <w:r w:rsidRPr="00582447">
              <w:rPr>
                <w:rFonts w:cs="Arial"/>
                <w:b/>
                <w:sz w:val="24"/>
                <w:szCs w:val="24"/>
                <w:lang w:val="sr-Latn-RS"/>
              </w:rPr>
              <w:t xml:space="preserve">  9.  </w:t>
            </w:r>
            <w:r w:rsidRPr="00582447">
              <w:rPr>
                <w:rFonts w:cs="Arial"/>
                <w:b/>
                <w:sz w:val="24"/>
                <w:szCs w:val="24"/>
                <w:lang w:val="sr-Cyrl-CS"/>
              </w:rPr>
              <w:t xml:space="preserve">Експлоатационе могућности (карактеристике) </w:t>
            </w:r>
            <w:r w:rsidRPr="00582447">
              <w:rPr>
                <w:rFonts w:cs="Arial"/>
                <w:b/>
                <w:sz w:val="24"/>
                <w:szCs w:val="24"/>
              </w:rPr>
              <w:t xml:space="preserve">   </w:t>
            </w:r>
          </w:p>
          <w:p w14:paraId="709A1D8B"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rPr>
              <w:t xml:space="preserve">       </w:t>
            </w:r>
            <w:r w:rsidRPr="00582447">
              <w:rPr>
                <w:rFonts w:cs="Arial"/>
                <w:b/>
                <w:sz w:val="24"/>
                <w:szCs w:val="24"/>
                <w:lang w:val="sr-Cyrl-CS"/>
              </w:rPr>
              <w:t>машине</w:t>
            </w:r>
          </w:p>
        </w:tc>
        <w:tc>
          <w:tcPr>
            <w:tcW w:w="2856" w:type="dxa"/>
          </w:tcPr>
          <w:p w14:paraId="636C5E4C"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75B2DDFC" w14:textId="77777777" w:rsidTr="00CF73A3">
        <w:tc>
          <w:tcPr>
            <w:tcW w:w="6920" w:type="dxa"/>
          </w:tcPr>
          <w:p w14:paraId="40DA746A"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капацитет дизања мин. 60т</w:t>
            </w:r>
          </w:p>
        </w:tc>
        <w:tc>
          <w:tcPr>
            <w:tcW w:w="2856" w:type="dxa"/>
          </w:tcPr>
          <w:p w14:paraId="17B0D39D"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4AD32180" w14:textId="77777777" w:rsidTr="00CF73A3">
        <w:tc>
          <w:tcPr>
            <w:tcW w:w="6920" w:type="dxa"/>
          </w:tcPr>
          <w:p w14:paraId="69FB1656"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2.</w:t>
            </w:r>
            <w:r w:rsidRPr="00582447">
              <w:rPr>
                <w:rFonts w:cs="Arial"/>
                <w:sz w:val="24"/>
                <w:szCs w:val="24"/>
                <w:lang w:val="sr-Cyrl-CS"/>
              </w:rPr>
              <w:tab/>
              <w:t>клиренс мин 500мм</w:t>
            </w:r>
          </w:p>
        </w:tc>
        <w:tc>
          <w:tcPr>
            <w:tcW w:w="2856" w:type="dxa"/>
          </w:tcPr>
          <w:p w14:paraId="6094E2F1"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7C660E25" w14:textId="77777777" w:rsidTr="00CF73A3">
        <w:tc>
          <w:tcPr>
            <w:tcW w:w="6920" w:type="dxa"/>
          </w:tcPr>
          <w:p w14:paraId="20B8FF32"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3.</w:t>
            </w:r>
            <w:r w:rsidRPr="00582447">
              <w:rPr>
                <w:rFonts w:cs="Arial"/>
                <w:sz w:val="24"/>
                <w:szCs w:val="24"/>
                <w:lang w:val="sr-Cyrl-CS"/>
              </w:rPr>
              <w:tab/>
              <w:t>ширина папуче 762мм (30")</w:t>
            </w:r>
          </w:p>
        </w:tc>
        <w:tc>
          <w:tcPr>
            <w:tcW w:w="2856" w:type="dxa"/>
          </w:tcPr>
          <w:p w14:paraId="7422F6E1"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7E3BA60D" w14:textId="77777777" w:rsidTr="00CF73A3">
        <w:tc>
          <w:tcPr>
            <w:tcW w:w="6920" w:type="dxa"/>
          </w:tcPr>
          <w:p w14:paraId="72399DBF"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4.</w:t>
            </w:r>
            <w:r w:rsidRPr="00582447">
              <w:rPr>
                <w:rFonts w:cs="Arial"/>
                <w:sz w:val="24"/>
                <w:szCs w:val="24"/>
                <w:lang w:val="sr-Cyrl-CS"/>
              </w:rPr>
              <w:tab/>
              <w:t>маx спрецифични притисак на тло мањи од 1кг/цм2</w:t>
            </w:r>
          </w:p>
        </w:tc>
        <w:tc>
          <w:tcPr>
            <w:tcW w:w="2856" w:type="dxa"/>
          </w:tcPr>
          <w:p w14:paraId="27658F6A"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48DFC762" w14:textId="77777777" w:rsidTr="00CF73A3">
        <w:tc>
          <w:tcPr>
            <w:tcW w:w="6920" w:type="dxa"/>
          </w:tcPr>
          <w:p w14:paraId="515E4B0A"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5.</w:t>
            </w:r>
            <w:r w:rsidRPr="00582447">
              <w:rPr>
                <w:rFonts w:cs="Arial"/>
                <w:sz w:val="24"/>
                <w:szCs w:val="24"/>
                <w:lang w:val="sr-Cyrl-CS"/>
              </w:rPr>
              <w:tab/>
              <w:t xml:space="preserve">сигурносни систем од преоптерећења (искључење </w:t>
            </w:r>
            <w:r w:rsidRPr="00582447">
              <w:rPr>
                <w:rFonts w:cs="Arial"/>
                <w:sz w:val="24"/>
                <w:szCs w:val="24"/>
              </w:rPr>
              <w:t xml:space="preserve">  </w:t>
            </w:r>
          </w:p>
          <w:p w14:paraId="2971A476"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рада радног уређаја приликом преоптерећења)</w:t>
            </w:r>
          </w:p>
        </w:tc>
        <w:tc>
          <w:tcPr>
            <w:tcW w:w="2856" w:type="dxa"/>
          </w:tcPr>
          <w:p w14:paraId="07BF16F1"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42A6CA0E" w14:textId="77777777" w:rsidTr="00CF73A3">
        <w:tc>
          <w:tcPr>
            <w:tcW w:w="6920" w:type="dxa"/>
          </w:tcPr>
          <w:p w14:paraId="4BF0DE68"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10.  </w:t>
            </w:r>
            <w:r w:rsidRPr="00582447">
              <w:rPr>
                <w:rFonts w:cs="Arial"/>
                <w:b/>
                <w:sz w:val="24"/>
                <w:szCs w:val="24"/>
                <w:lang w:val="sr-Cyrl-CS"/>
              </w:rPr>
              <w:t>Безусловна гаранција за машину</w:t>
            </w:r>
          </w:p>
        </w:tc>
        <w:tc>
          <w:tcPr>
            <w:tcW w:w="2856" w:type="dxa"/>
          </w:tcPr>
          <w:p w14:paraId="72911385"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26090C3B" w14:textId="77777777" w:rsidTr="00CF73A3">
        <w:tc>
          <w:tcPr>
            <w:tcW w:w="6920" w:type="dxa"/>
          </w:tcPr>
          <w:p w14:paraId="13A254EE"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 xml:space="preserve">гарацнија се односи на све елементе и склопове на </w:t>
            </w:r>
            <w:r w:rsidRPr="00582447">
              <w:rPr>
                <w:rFonts w:cs="Arial"/>
                <w:sz w:val="24"/>
                <w:szCs w:val="24"/>
              </w:rPr>
              <w:t xml:space="preserve"> </w:t>
            </w:r>
          </w:p>
          <w:p w14:paraId="55A0D9C5"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машини за 4000 мото сати</w:t>
            </w:r>
          </w:p>
        </w:tc>
        <w:tc>
          <w:tcPr>
            <w:tcW w:w="2856" w:type="dxa"/>
          </w:tcPr>
          <w:p w14:paraId="16CF33F5"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76CEE363" w14:textId="77777777" w:rsidTr="00CF73A3">
        <w:tc>
          <w:tcPr>
            <w:tcW w:w="6920" w:type="dxa"/>
          </w:tcPr>
          <w:p w14:paraId="4426FF30"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lastRenderedPageBreak/>
              <w:t xml:space="preserve">       </w:t>
            </w:r>
            <w:r w:rsidRPr="00582447">
              <w:rPr>
                <w:rFonts w:cs="Arial"/>
                <w:sz w:val="24"/>
                <w:szCs w:val="24"/>
                <w:lang w:val="sr-Cyrl-CS"/>
              </w:rPr>
              <w:t>2.</w:t>
            </w:r>
            <w:r w:rsidRPr="00582447">
              <w:rPr>
                <w:rFonts w:cs="Arial"/>
                <w:sz w:val="24"/>
                <w:szCs w:val="24"/>
                <w:lang w:val="sr-Cyrl-CS"/>
              </w:rPr>
              <w:tab/>
              <w:t>бесплатно одржавање за време рада од 4000 м.ч.</w:t>
            </w:r>
          </w:p>
        </w:tc>
        <w:tc>
          <w:tcPr>
            <w:tcW w:w="2856" w:type="dxa"/>
          </w:tcPr>
          <w:p w14:paraId="2718A06B"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88FF6FD" w14:textId="77777777" w:rsidTr="00CF73A3">
        <w:tc>
          <w:tcPr>
            <w:tcW w:w="6920" w:type="dxa"/>
          </w:tcPr>
          <w:p w14:paraId="79F647D8"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3.</w:t>
            </w:r>
            <w:r w:rsidRPr="00582447">
              <w:rPr>
                <w:rFonts w:cs="Arial"/>
                <w:sz w:val="24"/>
                <w:szCs w:val="24"/>
                <w:lang w:val="sr-Cyrl-CS"/>
              </w:rPr>
              <w:tab/>
              <w:t xml:space="preserve">поузданост машине за време прве године </w:t>
            </w:r>
            <w:r w:rsidRPr="00582447">
              <w:rPr>
                <w:rFonts w:cs="Arial"/>
                <w:sz w:val="24"/>
                <w:szCs w:val="24"/>
              </w:rPr>
              <w:t xml:space="preserve">  </w:t>
            </w:r>
          </w:p>
          <w:p w14:paraId="782F2579"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експлоатације 95% (рачуна се по прилогу 1 и 2)</w:t>
            </w:r>
          </w:p>
        </w:tc>
        <w:tc>
          <w:tcPr>
            <w:tcW w:w="2856" w:type="dxa"/>
          </w:tcPr>
          <w:p w14:paraId="43BD8479"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76165E0C" w14:textId="77777777" w:rsidTr="00CF73A3">
        <w:tc>
          <w:tcPr>
            <w:tcW w:w="6920" w:type="dxa"/>
          </w:tcPr>
          <w:p w14:paraId="26032A5E" w14:textId="77777777" w:rsidR="00B87F0C" w:rsidRPr="00582447" w:rsidRDefault="00B87F0C" w:rsidP="00582447">
            <w:pPr>
              <w:tabs>
                <w:tab w:val="left" w:pos="992"/>
              </w:tabs>
              <w:spacing w:before="0"/>
              <w:contextualSpacing/>
              <w:rPr>
                <w:rFonts w:cs="Arial"/>
                <w:b/>
                <w:sz w:val="24"/>
                <w:szCs w:val="24"/>
                <w:lang w:val="sr-Cyrl-CS"/>
              </w:rPr>
            </w:pPr>
            <w:r w:rsidRPr="00582447">
              <w:rPr>
                <w:rFonts w:cs="Arial"/>
                <w:b/>
                <w:sz w:val="24"/>
                <w:szCs w:val="24"/>
                <w:lang w:val="sr-Latn-RS"/>
              </w:rPr>
              <w:t xml:space="preserve">  11.  </w:t>
            </w:r>
            <w:r w:rsidRPr="00582447">
              <w:rPr>
                <w:rFonts w:cs="Arial"/>
                <w:b/>
                <w:sz w:val="24"/>
                <w:szCs w:val="24"/>
                <w:lang w:val="sr-Cyrl-CS"/>
              </w:rPr>
              <w:t>Техничка документација</w:t>
            </w:r>
          </w:p>
        </w:tc>
        <w:tc>
          <w:tcPr>
            <w:tcW w:w="2856" w:type="dxa"/>
          </w:tcPr>
          <w:p w14:paraId="627D258C"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2EE60FCD" w14:textId="77777777" w:rsidTr="00CF73A3">
        <w:tc>
          <w:tcPr>
            <w:tcW w:w="6920" w:type="dxa"/>
          </w:tcPr>
          <w:p w14:paraId="5322EBAB"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 xml:space="preserve">упуство за руковање на српском језику (за сваку </w:t>
            </w:r>
            <w:r w:rsidRPr="00582447">
              <w:rPr>
                <w:rFonts w:cs="Arial"/>
                <w:sz w:val="24"/>
                <w:szCs w:val="24"/>
              </w:rPr>
              <w:t xml:space="preserve">         </w:t>
            </w:r>
          </w:p>
          <w:p w14:paraId="7DB7DBF4"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машину посебно) (уз испоруку машина)</w:t>
            </w:r>
          </w:p>
        </w:tc>
        <w:tc>
          <w:tcPr>
            <w:tcW w:w="2856" w:type="dxa"/>
          </w:tcPr>
          <w:p w14:paraId="117E21DF"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B5CCD2F" w14:textId="77777777" w:rsidTr="00CF73A3">
        <w:tc>
          <w:tcPr>
            <w:tcW w:w="6920" w:type="dxa"/>
          </w:tcPr>
          <w:p w14:paraId="4AF8F042"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2.</w:t>
            </w:r>
            <w:r w:rsidRPr="00582447">
              <w:rPr>
                <w:rFonts w:cs="Arial"/>
                <w:sz w:val="24"/>
                <w:szCs w:val="24"/>
                <w:lang w:val="sr-Cyrl-CS"/>
              </w:rPr>
              <w:tab/>
              <w:t xml:space="preserve">каталог резервних делова (ЦД и штампани облик) </w:t>
            </w:r>
            <w:r w:rsidRPr="00582447">
              <w:rPr>
                <w:rFonts w:cs="Arial"/>
                <w:sz w:val="24"/>
                <w:szCs w:val="24"/>
              </w:rPr>
              <w:t xml:space="preserve">     </w:t>
            </w:r>
          </w:p>
          <w:p w14:paraId="4B25E413"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(за сваку машину посебно)(уз испоруку машина)</w:t>
            </w:r>
          </w:p>
        </w:tc>
        <w:tc>
          <w:tcPr>
            <w:tcW w:w="2856" w:type="dxa"/>
          </w:tcPr>
          <w:p w14:paraId="07AB8D6A"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7BFA5E8B" w14:textId="77777777" w:rsidTr="00CF73A3">
        <w:tc>
          <w:tcPr>
            <w:tcW w:w="6920" w:type="dxa"/>
          </w:tcPr>
          <w:p w14:paraId="12386E53"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3.</w:t>
            </w:r>
            <w:r w:rsidRPr="00582447">
              <w:rPr>
                <w:rFonts w:cs="Arial"/>
                <w:sz w:val="24"/>
                <w:szCs w:val="24"/>
                <w:lang w:val="sr-Cyrl-CS"/>
              </w:rPr>
              <w:tab/>
              <w:t xml:space="preserve">комплетна радионичка упуства за одржавање свих </w:t>
            </w:r>
            <w:r w:rsidRPr="00582447">
              <w:rPr>
                <w:rFonts w:cs="Arial"/>
                <w:sz w:val="24"/>
                <w:szCs w:val="24"/>
              </w:rPr>
              <w:t xml:space="preserve">  </w:t>
            </w:r>
          </w:p>
          <w:p w14:paraId="19ED2F5C"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 xml:space="preserve">склопова на српском или енглеском језику (уз </w:t>
            </w:r>
            <w:r w:rsidRPr="00582447">
              <w:rPr>
                <w:rFonts w:cs="Arial"/>
                <w:sz w:val="24"/>
                <w:szCs w:val="24"/>
              </w:rPr>
              <w:t xml:space="preserve">        </w:t>
            </w:r>
          </w:p>
          <w:p w14:paraId="3B3EA1A8"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испоруку машина)</w:t>
            </w:r>
          </w:p>
        </w:tc>
        <w:tc>
          <w:tcPr>
            <w:tcW w:w="2856" w:type="dxa"/>
          </w:tcPr>
          <w:p w14:paraId="6CCC7D93"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B8B0AFD" w14:textId="77777777" w:rsidTr="00CF73A3">
        <w:tc>
          <w:tcPr>
            <w:tcW w:w="6920" w:type="dxa"/>
          </w:tcPr>
          <w:p w14:paraId="4F09FB4C"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4.</w:t>
            </w:r>
            <w:r w:rsidRPr="00582447">
              <w:rPr>
                <w:rFonts w:cs="Arial"/>
                <w:sz w:val="24"/>
                <w:szCs w:val="24"/>
                <w:lang w:val="sr-Cyrl-CS"/>
              </w:rPr>
              <w:tab/>
              <w:t xml:space="preserve">сертификат за машину оригинал и преведен на </w:t>
            </w:r>
            <w:r w:rsidRPr="00582447">
              <w:rPr>
                <w:rFonts w:cs="Arial"/>
                <w:sz w:val="24"/>
                <w:szCs w:val="24"/>
              </w:rPr>
              <w:t xml:space="preserve">   </w:t>
            </w:r>
          </w:p>
          <w:p w14:paraId="4CFA75BD"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 xml:space="preserve">српски јрезик (за сваку машину посебно)(уз </w:t>
            </w:r>
          </w:p>
          <w:p w14:paraId="3F83B96A"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испоруку машина)</w:t>
            </w:r>
          </w:p>
        </w:tc>
        <w:tc>
          <w:tcPr>
            <w:tcW w:w="2856" w:type="dxa"/>
          </w:tcPr>
          <w:p w14:paraId="3B6CE49C"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132BACE9" w14:textId="77777777" w:rsidTr="00CF73A3">
        <w:tc>
          <w:tcPr>
            <w:tcW w:w="6920" w:type="dxa"/>
          </w:tcPr>
          <w:p w14:paraId="00316F58"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5.</w:t>
            </w:r>
            <w:r w:rsidRPr="00582447">
              <w:rPr>
                <w:rFonts w:cs="Arial"/>
                <w:sz w:val="24"/>
                <w:szCs w:val="24"/>
                <w:lang w:val="sr-Cyrl-CS"/>
              </w:rPr>
              <w:tab/>
              <w:t>уз машину испоручити лап топ рачунар са</w:t>
            </w:r>
          </w:p>
          <w:p w14:paraId="038937DF" w14:textId="77777777" w:rsidR="00B87F0C" w:rsidRPr="00582447" w:rsidRDefault="00B87F0C" w:rsidP="00582447">
            <w:pPr>
              <w:tabs>
                <w:tab w:val="left" w:pos="992"/>
              </w:tabs>
              <w:spacing w:before="0"/>
              <w:ind w:firstLine="1021"/>
              <w:contextualSpacing/>
              <w:rPr>
                <w:rFonts w:cs="Arial"/>
                <w:sz w:val="24"/>
                <w:szCs w:val="24"/>
              </w:rPr>
            </w:pPr>
            <w:r w:rsidRPr="00582447">
              <w:rPr>
                <w:rFonts w:cs="Arial"/>
                <w:sz w:val="24"/>
                <w:szCs w:val="24"/>
                <w:lang w:val="sr-Cyrl-CS"/>
              </w:rPr>
              <w:t>одговарајућим прикључцима за машину и</w:t>
            </w:r>
          </w:p>
          <w:p w14:paraId="423122A1" w14:textId="77777777" w:rsidR="00B87F0C" w:rsidRPr="00582447" w:rsidRDefault="00B87F0C" w:rsidP="00582447">
            <w:pPr>
              <w:tabs>
                <w:tab w:val="left" w:pos="992"/>
              </w:tabs>
              <w:spacing w:before="0"/>
              <w:ind w:left="1021"/>
              <w:contextualSpacing/>
              <w:rPr>
                <w:rFonts w:cs="Arial"/>
                <w:sz w:val="24"/>
                <w:szCs w:val="24"/>
                <w:lang w:val="sr-Cyrl-CS"/>
              </w:rPr>
            </w:pPr>
            <w:r w:rsidRPr="00582447">
              <w:rPr>
                <w:rFonts w:cs="Arial"/>
                <w:sz w:val="24"/>
                <w:szCs w:val="24"/>
                <w:lang w:val="sr-Cyrl-CS"/>
              </w:rPr>
              <w:t>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самодијагностике (исписује негде на дисплеју кодове грешака и у том случају мора бити испоручено дијагностичко упутство кодова грешака)(уз испоруку машина)</w:t>
            </w:r>
          </w:p>
        </w:tc>
        <w:tc>
          <w:tcPr>
            <w:tcW w:w="2856" w:type="dxa"/>
          </w:tcPr>
          <w:p w14:paraId="720A60AC"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619BD1A6" w14:textId="77777777" w:rsidTr="00CF73A3">
        <w:tc>
          <w:tcPr>
            <w:tcW w:w="6920" w:type="dxa"/>
          </w:tcPr>
          <w:p w14:paraId="0D951507"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6.</w:t>
            </w:r>
            <w:r w:rsidRPr="00582447">
              <w:rPr>
                <w:rFonts w:cs="Arial"/>
                <w:sz w:val="24"/>
                <w:szCs w:val="24"/>
                <w:lang w:val="sr-Cyrl-CS"/>
              </w:rPr>
              <w:tab/>
              <w:t>атест за машину (уз испоруку машине)</w:t>
            </w:r>
          </w:p>
        </w:tc>
        <w:tc>
          <w:tcPr>
            <w:tcW w:w="2856" w:type="dxa"/>
          </w:tcPr>
          <w:p w14:paraId="2B5471BB"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47C2211" w14:textId="77777777" w:rsidTr="00CF73A3">
        <w:tc>
          <w:tcPr>
            <w:tcW w:w="6920" w:type="dxa"/>
          </w:tcPr>
          <w:p w14:paraId="31C6A86B"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t xml:space="preserve">12.  </w:t>
            </w:r>
            <w:r w:rsidRPr="00582447">
              <w:rPr>
                <w:rFonts w:cs="Arial"/>
                <w:b/>
                <w:sz w:val="24"/>
                <w:szCs w:val="24"/>
                <w:lang w:val="sr-Cyrl-CS"/>
              </w:rPr>
              <w:t>Сервисна подршка</w:t>
            </w:r>
          </w:p>
        </w:tc>
        <w:tc>
          <w:tcPr>
            <w:tcW w:w="2856" w:type="dxa"/>
          </w:tcPr>
          <w:p w14:paraId="2D37E5EB"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85ACA22" w14:textId="77777777" w:rsidTr="00CF73A3">
        <w:tc>
          <w:tcPr>
            <w:tcW w:w="6920" w:type="dxa"/>
          </w:tcPr>
          <w:p w14:paraId="3933BAC5"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 xml:space="preserve">овлашћени сервис од стране произвођача машине </w:t>
            </w:r>
            <w:r w:rsidRPr="00582447">
              <w:rPr>
                <w:rFonts w:cs="Arial"/>
                <w:sz w:val="24"/>
                <w:szCs w:val="24"/>
              </w:rPr>
              <w:t xml:space="preserve"> </w:t>
            </w:r>
          </w:p>
          <w:p w14:paraId="1090F42E"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 xml:space="preserve">(у понуди приложити овлашћење издату од стране </w:t>
            </w:r>
            <w:r w:rsidRPr="00582447">
              <w:rPr>
                <w:rFonts w:cs="Arial"/>
                <w:sz w:val="24"/>
                <w:szCs w:val="24"/>
              </w:rPr>
              <w:t xml:space="preserve">    </w:t>
            </w:r>
          </w:p>
          <w:p w14:paraId="23F44FAC"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произвођача)</w:t>
            </w:r>
          </w:p>
        </w:tc>
        <w:tc>
          <w:tcPr>
            <w:tcW w:w="2856" w:type="dxa"/>
          </w:tcPr>
          <w:p w14:paraId="6EA12D7B"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28E3614C" w14:textId="77777777" w:rsidTr="00CF73A3">
        <w:tc>
          <w:tcPr>
            <w:tcW w:w="6920" w:type="dxa"/>
          </w:tcPr>
          <w:p w14:paraId="0E095D56"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2.</w:t>
            </w:r>
            <w:r w:rsidRPr="00582447">
              <w:rPr>
                <w:rFonts w:cs="Arial"/>
                <w:sz w:val="24"/>
                <w:szCs w:val="24"/>
                <w:lang w:val="sr-Cyrl-CS"/>
              </w:rPr>
              <w:tab/>
              <w:t xml:space="preserve">сертификовани сервисери за одрзавање те врсте </w:t>
            </w:r>
            <w:r w:rsidRPr="00582447">
              <w:rPr>
                <w:rFonts w:cs="Arial"/>
                <w:sz w:val="24"/>
                <w:szCs w:val="24"/>
              </w:rPr>
              <w:t xml:space="preserve">                </w:t>
            </w:r>
          </w:p>
          <w:p w14:paraId="184E5DB3"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опреме</w:t>
            </w:r>
          </w:p>
        </w:tc>
        <w:tc>
          <w:tcPr>
            <w:tcW w:w="2856" w:type="dxa"/>
          </w:tcPr>
          <w:p w14:paraId="116D4B03"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107CA3E1" w14:textId="77777777" w:rsidTr="00CF73A3">
        <w:tc>
          <w:tcPr>
            <w:tcW w:w="6920" w:type="dxa"/>
          </w:tcPr>
          <w:p w14:paraId="361864B8"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3.</w:t>
            </w:r>
            <w:r w:rsidRPr="00582447">
              <w:rPr>
                <w:rFonts w:cs="Arial"/>
                <w:sz w:val="24"/>
                <w:szCs w:val="24"/>
                <w:lang w:val="sr-Cyrl-CS"/>
              </w:rPr>
              <w:tab/>
              <w:t>број сервисних екипа минум 2 сервисера 1 возило</w:t>
            </w:r>
          </w:p>
        </w:tc>
        <w:tc>
          <w:tcPr>
            <w:tcW w:w="2856" w:type="dxa"/>
          </w:tcPr>
          <w:p w14:paraId="60DCC4F4"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007F7D62" w14:textId="77777777" w:rsidTr="00CF73A3">
        <w:tc>
          <w:tcPr>
            <w:tcW w:w="6920" w:type="dxa"/>
          </w:tcPr>
          <w:p w14:paraId="18A79D0C"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4.</w:t>
            </w:r>
            <w:r w:rsidRPr="00582447">
              <w:rPr>
                <w:rFonts w:cs="Arial"/>
                <w:sz w:val="24"/>
                <w:szCs w:val="24"/>
                <w:lang w:val="sr-Cyrl-CS"/>
              </w:rPr>
              <w:tab/>
              <w:t xml:space="preserve">обука техничко-надзорног особља (навести место, </w:t>
            </w:r>
            <w:r w:rsidRPr="00582447">
              <w:rPr>
                <w:rFonts w:cs="Arial"/>
                <w:sz w:val="24"/>
                <w:szCs w:val="24"/>
              </w:rPr>
              <w:t xml:space="preserve"> </w:t>
            </w:r>
          </w:p>
          <w:p w14:paraId="71409293"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 xml:space="preserve">број особља, број дана, време одржавања обуке </w:t>
            </w:r>
            <w:r w:rsidRPr="00582447">
              <w:rPr>
                <w:rFonts w:cs="Arial"/>
                <w:sz w:val="24"/>
                <w:szCs w:val="24"/>
              </w:rPr>
              <w:t xml:space="preserve">  </w:t>
            </w:r>
          </w:p>
          <w:p w14:paraId="5543FA9A"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t xml:space="preserve">              </w:t>
            </w:r>
            <w:r w:rsidRPr="00582447">
              <w:rPr>
                <w:rFonts w:cs="Arial"/>
                <w:sz w:val="24"/>
                <w:szCs w:val="24"/>
                <w:lang w:val="sr-Cyrl-CS"/>
              </w:rPr>
              <w:t xml:space="preserve">техничког особља у року од 30 дана по пуштању у </w:t>
            </w:r>
            <w:r w:rsidRPr="00582447">
              <w:rPr>
                <w:rFonts w:cs="Arial"/>
                <w:sz w:val="24"/>
                <w:szCs w:val="24"/>
              </w:rPr>
              <w:t xml:space="preserve">   </w:t>
            </w:r>
          </w:p>
          <w:p w14:paraId="2BF1C0AF"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рад, а обука руковаоца пре пуштања у рад</w:t>
            </w:r>
          </w:p>
        </w:tc>
        <w:tc>
          <w:tcPr>
            <w:tcW w:w="2856" w:type="dxa"/>
          </w:tcPr>
          <w:p w14:paraId="7479D223"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4BB1B651" w14:textId="77777777" w:rsidTr="00CF73A3">
        <w:tc>
          <w:tcPr>
            <w:tcW w:w="6920" w:type="dxa"/>
          </w:tcPr>
          <w:p w14:paraId="35F9C509"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b/>
                <w:sz w:val="24"/>
                <w:szCs w:val="24"/>
                <w:lang w:val="sr-Latn-RS"/>
              </w:rPr>
              <w:t xml:space="preserve"> 13.  </w:t>
            </w:r>
            <w:r w:rsidRPr="00582447">
              <w:rPr>
                <w:rFonts w:cs="Arial"/>
                <w:b/>
                <w:sz w:val="24"/>
                <w:szCs w:val="24"/>
                <w:lang w:val="sr-Cyrl-CS"/>
              </w:rPr>
              <w:t>Пратећа опрема</w:t>
            </w:r>
          </w:p>
        </w:tc>
        <w:tc>
          <w:tcPr>
            <w:tcW w:w="2856" w:type="dxa"/>
          </w:tcPr>
          <w:p w14:paraId="4A08B918"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3D96A182" w14:textId="77777777" w:rsidTr="00CF73A3">
        <w:tc>
          <w:tcPr>
            <w:tcW w:w="6920" w:type="dxa"/>
          </w:tcPr>
          <w:p w14:paraId="7BAC3124"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1.</w:t>
            </w:r>
            <w:r w:rsidRPr="00582447">
              <w:rPr>
                <w:rFonts w:cs="Arial"/>
                <w:sz w:val="24"/>
                <w:szCs w:val="24"/>
                <w:lang w:val="sr-Cyrl-CS"/>
              </w:rPr>
              <w:tab/>
              <w:t xml:space="preserve">Дијагностицки уредјај са одговарајућим софтвером и    </w:t>
            </w:r>
          </w:p>
          <w:p w14:paraId="17E62B9D"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lang w:val="sr-Cyrl-CS"/>
              </w:rPr>
              <w:t xml:space="preserve">                 прибором (у случају да машина има такве системе)</w:t>
            </w:r>
          </w:p>
          <w:p w14:paraId="7423F17C" w14:textId="77777777" w:rsidR="00B87F0C" w:rsidRPr="00582447" w:rsidRDefault="00B87F0C" w:rsidP="00582447">
            <w:pPr>
              <w:tabs>
                <w:tab w:val="left" w:pos="992"/>
              </w:tabs>
              <w:spacing w:before="0"/>
              <w:contextualSpacing/>
              <w:jc w:val="left"/>
              <w:rPr>
                <w:rFonts w:cs="Arial"/>
                <w:sz w:val="24"/>
                <w:szCs w:val="24"/>
                <w:lang w:val="sr-Cyrl-CS"/>
              </w:rPr>
            </w:pPr>
            <w:r w:rsidRPr="00582447">
              <w:rPr>
                <w:rFonts w:cs="Arial"/>
                <w:sz w:val="24"/>
                <w:szCs w:val="24"/>
                <w:lang w:val="sr-Cyrl-CS"/>
              </w:rPr>
              <w:t xml:space="preserve">         2.     ГПС уређај са праћењем параметара рада машине   </w:t>
            </w:r>
          </w:p>
          <w:p w14:paraId="21F41EE1" w14:textId="77777777" w:rsidR="00B87F0C" w:rsidRPr="00582447" w:rsidRDefault="00B87F0C" w:rsidP="00582447">
            <w:pPr>
              <w:tabs>
                <w:tab w:val="left" w:pos="992"/>
              </w:tabs>
              <w:spacing w:before="0"/>
              <w:contextualSpacing/>
              <w:jc w:val="left"/>
              <w:rPr>
                <w:rFonts w:cs="Arial"/>
                <w:sz w:val="24"/>
                <w:szCs w:val="24"/>
                <w:lang w:val="sr-Cyrl-CS"/>
              </w:rPr>
            </w:pPr>
            <w:r w:rsidRPr="00582447">
              <w:rPr>
                <w:rFonts w:cs="Arial"/>
                <w:sz w:val="24"/>
                <w:szCs w:val="24"/>
                <w:lang w:val="sr-Cyrl-CS"/>
              </w:rPr>
              <w:t xml:space="preserve">                 (позиција, потрошња, радни режим) са правом    </w:t>
            </w:r>
          </w:p>
          <w:p w14:paraId="2D5168E5" w14:textId="77777777" w:rsidR="00B87F0C" w:rsidRPr="00582447" w:rsidRDefault="00B87F0C" w:rsidP="00582447">
            <w:pPr>
              <w:tabs>
                <w:tab w:val="left" w:pos="992"/>
              </w:tabs>
              <w:spacing w:before="0"/>
              <w:contextualSpacing/>
              <w:jc w:val="left"/>
              <w:rPr>
                <w:rFonts w:cs="Arial"/>
                <w:sz w:val="24"/>
                <w:szCs w:val="24"/>
                <w:lang w:val="sr-Cyrl-CS"/>
              </w:rPr>
            </w:pPr>
            <w:r w:rsidRPr="00582447">
              <w:rPr>
                <w:rFonts w:cs="Arial"/>
                <w:sz w:val="24"/>
                <w:szCs w:val="24"/>
                <w:lang w:val="sr-Cyrl-CS"/>
              </w:rPr>
              <w:t xml:space="preserve">                  приступа подацима (од стране наручиоца)</w:t>
            </w:r>
          </w:p>
        </w:tc>
        <w:tc>
          <w:tcPr>
            <w:tcW w:w="2856" w:type="dxa"/>
          </w:tcPr>
          <w:p w14:paraId="2731D3CA"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3B8B035C" w14:textId="77777777" w:rsidTr="00CF73A3">
        <w:tc>
          <w:tcPr>
            <w:tcW w:w="6920" w:type="dxa"/>
          </w:tcPr>
          <w:p w14:paraId="56BEC9BF" w14:textId="77777777" w:rsidR="00B87F0C" w:rsidRPr="00582447" w:rsidRDefault="00B87F0C" w:rsidP="00582447">
            <w:pPr>
              <w:tabs>
                <w:tab w:val="left" w:pos="992"/>
              </w:tabs>
              <w:spacing w:before="0"/>
              <w:contextualSpacing/>
              <w:rPr>
                <w:rFonts w:cs="Arial"/>
                <w:b/>
                <w:sz w:val="24"/>
                <w:szCs w:val="24"/>
              </w:rPr>
            </w:pPr>
            <w:r w:rsidRPr="00582447">
              <w:rPr>
                <w:rFonts w:cs="Arial"/>
                <w:b/>
                <w:sz w:val="24"/>
                <w:szCs w:val="24"/>
                <w:lang w:val="sr-Latn-RS"/>
              </w:rPr>
              <w:t xml:space="preserve"> 14.  </w:t>
            </w:r>
            <w:r w:rsidRPr="00582447">
              <w:rPr>
                <w:rFonts w:cs="Arial"/>
                <w:b/>
                <w:sz w:val="24"/>
                <w:szCs w:val="24"/>
                <w:lang w:val="sr-Cyrl-CS"/>
              </w:rPr>
              <w:t xml:space="preserve">Резервни делови: уз сваку машину потрено </w:t>
            </w:r>
            <w:r w:rsidRPr="00582447">
              <w:rPr>
                <w:rFonts w:cs="Arial"/>
                <w:b/>
                <w:sz w:val="24"/>
                <w:szCs w:val="24"/>
              </w:rPr>
              <w:t xml:space="preserve"> </w:t>
            </w:r>
          </w:p>
          <w:p w14:paraId="704E9633" w14:textId="77777777" w:rsidR="00B87F0C" w:rsidRPr="00582447" w:rsidRDefault="00B87F0C" w:rsidP="00582447">
            <w:pPr>
              <w:tabs>
                <w:tab w:val="left" w:pos="992"/>
              </w:tabs>
              <w:spacing w:before="0"/>
              <w:contextualSpacing/>
              <w:rPr>
                <w:rFonts w:cs="Arial"/>
                <w:b/>
                <w:sz w:val="24"/>
                <w:szCs w:val="24"/>
              </w:rPr>
            </w:pPr>
            <w:r w:rsidRPr="00582447">
              <w:rPr>
                <w:rFonts w:cs="Arial"/>
                <w:b/>
                <w:sz w:val="24"/>
                <w:szCs w:val="24"/>
              </w:rPr>
              <w:t xml:space="preserve">        </w:t>
            </w:r>
            <w:r w:rsidRPr="00582447">
              <w:rPr>
                <w:rFonts w:cs="Arial"/>
                <w:b/>
                <w:sz w:val="24"/>
                <w:szCs w:val="24"/>
                <w:lang w:val="sr-Cyrl-CS"/>
              </w:rPr>
              <w:t xml:space="preserve">испоручити и следеће делове </w:t>
            </w:r>
            <w:r w:rsidRPr="00582447">
              <w:rPr>
                <w:rFonts w:cs="Arial"/>
                <w:b/>
                <w:sz w:val="24"/>
                <w:szCs w:val="24"/>
                <w:lang w:val="sr-Latn-RS"/>
              </w:rPr>
              <w:t xml:space="preserve">  </w:t>
            </w:r>
            <w:r w:rsidRPr="00582447">
              <w:rPr>
                <w:rFonts w:cs="Arial"/>
                <w:b/>
                <w:sz w:val="24"/>
                <w:szCs w:val="24"/>
                <w:lang w:val="sr-Cyrl-CS"/>
              </w:rPr>
              <w:t xml:space="preserve">везано за транспорт </w:t>
            </w:r>
            <w:r w:rsidRPr="00582447">
              <w:rPr>
                <w:rFonts w:cs="Arial"/>
                <w:b/>
                <w:sz w:val="24"/>
                <w:szCs w:val="24"/>
              </w:rPr>
              <w:t xml:space="preserve">  </w:t>
            </w:r>
          </w:p>
          <w:p w14:paraId="11E51F5C" w14:textId="77777777" w:rsidR="00B87F0C" w:rsidRPr="00582447" w:rsidRDefault="00B87F0C" w:rsidP="00582447">
            <w:pPr>
              <w:tabs>
                <w:tab w:val="left" w:pos="992"/>
              </w:tabs>
              <w:spacing w:before="0"/>
              <w:contextualSpacing/>
              <w:rPr>
                <w:rFonts w:cs="Arial"/>
                <w:b/>
                <w:sz w:val="24"/>
                <w:szCs w:val="24"/>
                <w:lang w:val="sr-Latn-RS"/>
              </w:rPr>
            </w:pPr>
            <w:r w:rsidRPr="00582447">
              <w:rPr>
                <w:rFonts w:cs="Arial"/>
                <w:b/>
                <w:sz w:val="24"/>
                <w:szCs w:val="24"/>
              </w:rPr>
              <w:t xml:space="preserve">        </w:t>
            </w:r>
            <w:r w:rsidRPr="00582447">
              <w:rPr>
                <w:rFonts w:cs="Arial"/>
                <w:b/>
                <w:sz w:val="24"/>
                <w:szCs w:val="24"/>
                <w:lang w:val="sr-Cyrl-CS"/>
              </w:rPr>
              <w:t>машине:</w:t>
            </w:r>
          </w:p>
        </w:tc>
        <w:tc>
          <w:tcPr>
            <w:tcW w:w="2856" w:type="dxa"/>
          </w:tcPr>
          <w:p w14:paraId="1DF0D794" w14:textId="77777777" w:rsidR="00B87F0C" w:rsidRPr="00582447" w:rsidRDefault="00B87F0C" w:rsidP="00582447">
            <w:pPr>
              <w:tabs>
                <w:tab w:val="left" w:pos="992"/>
              </w:tabs>
              <w:spacing w:before="0"/>
              <w:contextualSpacing/>
              <w:rPr>
                <w:rFonts w:cs="Arial"/>
                <w:b/>
                <w:sz w:val="24"/>
                <w:szCs w:val="24"/>
                <w:lang w:val="sr-Latn-RS"/>
              </w:rPr>
            </w:pPr>
          </w:p>
        </w:tc>
      </w:tr>
      <w:tr w:rsidR="00B87F0C" w:rsidRPr="00582447" w14:paraId="1D605C14" w14:textId="77777777" w:rsidTr="00CF73A3">
        <w:tc>
          <w:tcPr>
            <w:tcW w:w="6920" w:type="dxa"/>
          </w:tcPr>
          <w:p w14:paraId="5F0CBBE8"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 xml:space="preserve">1. </w:t>
            </w:r>
            <w:r w:rsidRPr="00582447">
              <w:rPr>
                <w:rFonts w:cs="Arial"/>
                <w:sz w:val="24"/>
                <w:szCs w:val="24"/>
              </w:rPr>
              <w:t xml:space="preserve">    </w:t>
            </w:r>
            <w:r w:rsidRPr="00582447">
              <w:rPr>
                <w:rFonts w:cs="Arial"/>
                <w:sz w:val="24"/>
                <w:szCs w:val="24"/>
                <w:lang w:val="sr-Cyrl-CS"/>
              </w:rPr>
              <w:t>све доње ролне за једну замену</w:t>
            </w:r>
          </w:p>
        </w:tc>
        <w:tc>
          <w:tcPr>
            <w:tcW w:w="2856" w:type="dxa"/>
          </w:tcPr>
          <w:p w14:paraId="0691AB2C"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07FF2C31" w14:textId="77777777" w:rsidTr="00CF73A3">
        <w:tc>
          <w:tcPr>
            <w:tcW w:w="6920" w:type="dxa"/>
          </w:tcPr>
          <w:p w14:paraId="14B91B5F" w14:textId="77777777" w:rsidR="00B87F0C" w:rsidRPr="00582447" w:rsidRDefault="00B87F0C" w:rsidP="00582447">
            <w:pPr>
              <w:tabs>
                <w:tab w:val="left" w:pos="992"/>
              </w:tabs>
              <w:spacing w:before="0"/>
              <w:contextualSpacing/>
              <w:rPr>
                <w:rFonts w:cs="Arial"/>
                <w:sz w:val="24"/>
                <w:szCs w:val="24"/>
              </w:rPr>
            </w:pPr>
            <w:r w:rsidRPr="00582447">
              <w:rPr>
                <w:rFonts w:cs="Arial"/>
                <w:sz w:val="24"/>
                <w:szCs w:val="24"/>
              </w:rPr>
              <w:lastRenderedPageBreak/>
              <w:t xml:space="preserve">       </w:t>
            </w:r>
            <w:r w:rsidRPr="00582447">
              <w:rPr>
                <w:rFonts w:cs="Arial"/>
                <w:sz w:val="24"/>
                <w:szCs w:val="24"/>
                <w:lang w:val="sr-Cyrl-CS"/>
              </w:rPr>
              <w:t xml:space="preserve">2. </w:t>
            </w:r>
            <w:r w:rsidRPr="00582447">
              <w:rPr>
                <w:rFonts w:cs="Arial"/>
                <w:sz w:val="24"/>
                <w:szCs w:val="24"/>
              </w:rPr>
              <w:t xml:space="preserve">    </w:t>
            </w:r>
            <w:r w:rsidRPr="00582447">
              <w:rPr>
                <w:rFonts w:cs="Arial"/>
                <w:sz w:val="24"/>
                <w:szCs w:val="24"/>
                <w:lang w:val="sr-Cyrl-CS"/>
              </w:rPr>
              <w:t xml:space="preserve">све горње ролне за 1 замену (ако постоје на </w:t>
            </w:r>
            <w:r w:rsidRPr="00582447">
              <w:rPr>
                <w:rFonts w:cs="Arial"/>
                <w:sz w:val="24"/>
                <w:szCs w:val="24"/>
              </w:rPr>
              <w:t xml:space="preserve"> </w:t>
            </w:r>
          </w:p>
          <w:p w14:paraId="1C5BD684"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машини)</w:t>
            </w:r>
          </w:p>
        </w:tc>
        <w:tc>
          <w:tcPr>
            <w:tcW w:w="2856" w:type="dxa"/>
          </w:tcPr>
          <w:p w14:paraId="0A4158FA"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58F1A1D9" w14:textId="77777777" w:rsidTr="00CF73A3">
        <w:tc>
          <w:tcPr>
            <w:tcW w:w="6920" w:type="dxa"/>
          </w:tcPr>
          <w:p w14:paraId="634EFE35"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3.</w:t>
            </w:r>
            <w:r w:rsidRPr="00582447">
              <w:rPr>
                <w:rFonts w:cs="Arial"/>
                <w:sz w:val="24"/>
                <w:szCs w:val="24"/>
              </w:rPr>
              <w:t xml:space="preserve">     </w:t>
            </w:r>
            <w:r w:rsidRPr="00582447">
              <w:rPr>
                <w:rFonts w:cs="Arial"/>
                <w:sz w:val="24"/>
                <w:szCs w:val="24"/>
                <w:lang w:val="sr-Cyrl-CS"/>
              </w:rPr>
              <w:t>сви водећи точкови комплетни за 1 замену</w:t>
            </w:r>
          </w:p>
        </w:tc>
        <w:tc>
          <w:tcPr>
            <w:tcW w:w="2856" w:type="dxa"/>
          </w:tcPr>
          <w:p w14:paraId="687B301C"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17CA360F" w14:textId="77777777" w:rsidTr="00CF73A3">
        <w:tc>
          <w:tcPr>
            <w:tcW w:w="6920" w:type="dxa"/>
          </w:tcPr>
          <w:p w14:paraId="48DAEF74"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4.</w:t>
            </w:r>
            <w:r w:rsidRPr="00582447">
              <w:rPr>
                <w:rFonts w:cs="Arial"/>
                <w:sz w:val="24"/>
                <w:szCs w:val="24"/>
                <w:lang w:val="sr-Cyrl-CS"/>
              </w:rPr>
              <w:tab/>
              <w:t>ланци без папуча за 1 замену</w:t>
            </w:r>
          </w:p>
        </w:tc>
        <w:tc>
          <w:tcPr>
            <w:tcW w:w="2856" w:type="dxa"/>
          </w:tcPr>
          <w:p w14:paraId="12210504"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2DA8A28A" w14:textId="77777777" w:rsidTr="00CF73A3">
        <w:tc>
          <w:tcPr>
            <w:tcW w:w="6920" w:type="dxa"/>
          </w:tcPr>
          <w:p w14:paraId="43889B7D" w14:textId="77777777" w:rsidR="00B87F0C" w:rsidRPr="00582447" w:rsidRDefault="00B87F0C" w:rsidP="00582447">
            <w:pPr>
              <w:tabs>
                <w:tab w:val="left" w:pos="992"/>
              </w:tabs>
              <w:spacing w:before="0"/>
              <w:contextualSpacing/>
              <w:rPr>
                <w:rFonts w:cs="Arial"/>
                <w:sz w:val="24"/>
                <w:szCs w:val="24"/>
                <w:lang w:val="sr-Cyrl-CS"/>
              </w:rPr>
            </w:pPr>
            <w:r w:rsidRPr="00582447">
              <w:rPr>
                <w:rFonts w:cs="Arial"/>
                <w:sz w:val="24"/>
                <w:szCs w:val="24"/>
              </w:rPr>
              <w:t xml:space="preserve">       </w:t>
            </w:r>
            <w:r w:rsidRPr="00582447">
              <w:rPr>
                <w:rFonts w:cs="Arial"/>
                <w:sz w:val="24"/>
                <w:szCs w:val="24"/>
                <w:lang w:val="sr-Cyrl-CS"/>
              </w:rPr>
              <w:t>5.</w:t>
            </w:r>
            <w:r w:rsidRPr="00582447">
              <w:rPr>
                <w:rFonts w:cs="Arial"/>
                <w:sz w:val="24"/>
                <w:szCs w:val="24"/>
                <w:lang w:val="sr-Cyrl-CS"/>
              </w:rPr>
              <w:tab/>
              <w:t>сви сегменти за 1 замену</w:t>
            </w:r>
          </w:p>
        </w:tc>
        <w:tc>
          <w:tcPr>
            <w:tcW w:w="2856" w:type="dxa"/>
          </w:tcPr>
          <w:p w14:paraId="6AC1F388" w14:textId="77777777" w:rsidR="00B87F0C" w:rsidRPr="00582447" w:rsidRDefault="00B87F0C" w:rsidP="00582447">
            <w:pPr>
              <w:tabs>
                <w:tab w:val="left" w:pos="992"/>
              </w:tabs>
              <w:spacing w:before="0"/>
              <w:contextualSpacing/>
              <w:rPr>
                <w:rFonts w:cs="Arial"/>
                <w:sz w:val="24"/>
                <w:szCs w:val="24"/>
                <w:lang w:val="sr-Cyrl-CS"/>
              </w:rPr>
            </w:pPr>
          </w:p>
        </w:tc>
      </w:tr>
      <w:tr w:rsidR="00B87F0C" w:rsidRPr="00582447" w14:paraId="2B78952C" w14:textId="77777777" w:rsidTr="00CF73A3">
        <w:tc>
          <w:tcPr>
            <w:tcW w:w="6920" w:type="dxa"/>
          </w:tcPr>
          <w:p w14:paraId="397064D2" w14:textId="77777777" w:rsidR="00F40B6E" w:rsidRPr="00582447" w:rsidRDefault="00ED7B90" w:rsidP="00582447">
            <w:pPr>
              <w:tabs>
                <w:tab w:val="left" w:pos="992"/>
              </w:tabs>
              <w:spacing w:before="0"/>
              <w:contextualSpacing/>
              <w:rPr>
                <w:rFonts w:cs="Arial"/>
                <w:sz w:val="24"/>
                <w:szCs w:val="24"/>
                <w:lang w:val="sr-Cyrl-CS" w:eastAsia="ar-SA"/>
              </w:rPr>
            </w:pPr>
            <w:r>
              <w:rPr>
                <w:rFonts w:cs="Arial"/>
                <w:sz w:val="24"/>
                <w:szCs w:val="24"/>
                <w:lang w:val="sr-Cyrl-CS" w:eastAsia="ar-SA"/>
              </w:rPr>
              <w:t xml:space="preserve"> </w:t>
            </w:r>
            <w:r w:rsidR="00B87F0C" w:rsidRPr="00582447">
              <w:rPr>
                <w:rFonts w:cs="Arial"/>
                <w:sz w:val="24"/>
                <w:szCs w:val="24"/>
                <w:lang w:val="sr-Cyrl-CS" w:eastAsia="ar-SA"/>
              </w:rPr>
              <w:t xml:space="preserve">Додатни делови ходног строја морају бити истих </w:t>
            </w:r>
            <w:r w:rsidR="00F40B6E" w:rsidRPr="00582447">
              <w:rPr>
                <w:rFonts w:cs="Arial"/>
                <w:sz w:val="24"/>
                <w:szCs w:val="24"/>
                <w:lang w:val="sr-Cyrl-CS" w:eastAsia="ar-SA"/>
              </w:rPr>
              <w:t xml:space="preserve">  </w:t>
            </w:r>
          </w:p>
          <w:p w14:paraId="27D89A37" w14:textId="77777777" w:rsidR="00B87F0C" w:rsidRPr="00582447" w:rsidRDefault="00ED7B90" w:rsidP="00582447">
            <w:pPr>
              <w:tabs>
                <w:tab w:val="left" w:pos="992"/>
              </w:tabs>
              <w:spacing w:before="0"/>
              <w:contextualSpacing/>
              <w:rPr>
                <w:rFonts w:cs="Arial"/>
                <w:sz w:val="24"/>
                <w:szCs w:val="24"/>
                <w:lang w:val="sr-Cyrl-CS" w:eastAsia="ar-SA"/>
              </w:rPr>
            </w:pPr>
            <w:r>
              <w:rPr>
                <w:rFonts w:cs="Arial"/>
                <w:sz w:val="24"/>
                <w:szCs w:val="24"/>
                <w:lang w:val="sr-Cyrl-CS" w:eastAsia="ar-SA"/>
              </w:rPr>
              <w:t xml:space="preserve"> </w:t>
            </w:r>
            <w:r w:rsidR="00B87F0C" w:rsidRPr="00582447">
              <w:rPr>
                <w:rFonts w:cs="Arial"/>
                <w:sz w:val="24"/>
                <w:szCs w:val="24"/>
                <w:lang w:val="sr-Cyrl-CS" w:eastAsia="ar-SA"/>
              </w:rPr>
              <w:t>техничких карактеристика као и ходни строј на машини</w:t>
            </w:r>
          </w:p>
        </w:tc>
        <w:tc>
          <w:tcPr>
            <w:tcW w:w="2856" w:type="dxa"/>
          </w:tcPr>
          <w:p w14:paraId="3BA10639" w14:textId="77777777" w:rsidR="00B87F0C" w:rsidRPr="00582447" w:rsidRDefault="00B87F0C" w:rsidP="00582447">
            <w:pPr>
              <w:tabs>
                <w:tab w:val="left" w:pos="992"/>
              </w:tabs>
              <w:spacing w:before="0"/>
              <w:contextualSpacing/>
              <w:rPr>
                <w:rFonts w:cs="Arial"/>
                <w:sz w:val="24"/>
                <w:szCs w:val="24"/>
                <w:lang w:val="sr-Cyrl-CS"/>
              </w:rPr>
            </w:pPr>
          </w:p>
        </w:tc>
      </w:tr>
    </w:tbl>
    <w:p w14:paraId="4BFF7201" w14:textId="77777777" w:rsidR="00B87F0C" w:rsidRPr="00582447" w:rsidRDefault="00B87F0C" w:rsidP="00582447">
      <w:pPr>
        <w:tabs>
          <w:tab w:val="left" w:pos="992"/>
        </w:tabs>
        <w:spacing w:before="0"/>
        <w:contextualSpacing/>
        <w:rPr>
          <w:rFonts w:cs="Arial"/>
          <w:sz w:val="24"/>
          <w:szCs w:val="24"/>
          <w:lang w:val="sr-Cyrl-CS"/>
        </w:rPr>
      </w:pPr>
    </w:p>
    <w:p w14:paraId="21C572F9" w14:textId="77777777" w:rsidR="00B87F0C" w:rsidRPr="00582447" w:rsidRDefault="00B87F0C" w:rsidP="00582447">
      <w:pPr>
        <w:tabs>
          <w:tab w:val="left" w:pos="992"/>
        </w:tabs>
        <w:spacing w:before="0"/>
        <w:contextualSpacing/>
        <w:rPr>
          <w:rFonts w:cs="Arial"/>
          <w:sz w:val="24"/>
          <w:szCs w:val="24"/>
          <w:lang w:val="sr-Cyrl-CS"/>
        </w:rPr>
      </w:pPr>
    </w:p>
    <w:p w14:paraId="2ED86F6F" w14:textId="77777777" w:rsidR="00B87F0C" w:rsidRPr="00582447" w:rsidRDefault="00B87F0C" w:rsidP="00582447">
      <w:pPr>
        <w:pStyle w:val="KDObrazac"/>
        <w:spacing w:before="0"/>
        <w:contextualSpacing/>
        <w:jc w:val="both"/>
        <w:rPr>
          <w:b w:val="0"/>
          <w:sz w:val="24"/>
          <w:szCs w:val="24"/>
          <w:lang w:val="sr-Cyrl-CS"/>
        </w:rPr>
      </w:pPr>
    </w:p>
    <w:p w14:paraId="4037B8E9" w14:textId="77777777" w:rsidR="00B87F0C" w:rsidRPr="00582447" w:rsidRDefault="00B87F0C" w:rsidP="00582447">
      <w:pPr>
        <w:pStyle w:val="KDObrazac"/>
        <w:spacing w:before="0"/>
        <w:contextualSpacing/>
        <w:jc w:val="both"/>
        <w:rPr>
          <w:b w:val="0"/>
          <w:sz w:val="24"/>
          <w:szCs w:val="24"/>
          <w:lang w:val="sr-Cyrl-CS"/>
        </w:rPr>
      </w:pPr>
    </w:p>
    <w:p w14:paraId="34BD9657" w14:textId="77777777" w:rsidR="00B87F0C" w:rsidRPr="00582447" w:rsidRDefault="00B87F0C" w:rsidP="00582447">
      <w:pPr>
        <w:pStyle w:val="KDObrazac"/>
        <w:spacing w:before="0"/>
        <w:contextualSpacing/>
        <w:jc w:val="both"/>
        <w:rPr>
          <w:sz w:val="24"/>
          <w:szCs w:val="24"/>
        </w:rPr>
      </w:pPr>
    </w:p>
    <w:p w14:paraId="683D5D52" w14:textId="77777777" w:rsidR="00FF6BEB" w:rsidRPr="00582447" w:rsidRDefault="00FF6BEB" w:rsidP="00582447">
      <w:pPr>
        <w:pStyle w:val="ListParagraph"/>
        <w:tabs>
          <w:tab w:val="left" w:pos="90"/>
        </w:tabs>
        <w:spacing w:before="0" w:after="0" w:line="240" w:lineRule="auto"/>
        <w:ind w:left="0"/>
        <w:rPr>
          <w:rFonts w:ascii="Arial" w:hAnsi="Arial" w:cs="Arial"/>
          <w:b/>
          <w:bCs/>
          <w:iCs/>
          <w:sz w:val="24"/>
          <w:szCs w:val="24"/>
          <w:lang w:val="sr-Cyrl-RS"/>
        </w:rPr>
      </w:pPr>
      <w:r w:rsidRPr="00582447">
        <w:rPr>
          <w:rFonts w:ascii="Arial" w:hAnsi="Arial" w:cs="Arial"/>
          <w:b/>
          <w:bCs/>
          <w:iCs/>
          <w:sz w:val="24"/>
          <w:szCs w:val="24"/>
          <w:lang w:val="sr-Cyrl-RS"/>
        </w:rPr>
        <w:t xml:space="preserve"> </w:t>
      </w:r>
      <w:r w:rsidR="00315802" w:rsidRPr="00582447">
        <w:rPr>
          <w:rFonts w:ascii="Arial" w:hAnsi="Arial" w:cs="Arial"/>
          <w:b/>
          <w:bCs/>
          <w:iCs/>
          <w:sz w:val="24"/>
          <w:szCs w:val="24"/>
          <w:lang w:val="sr-Cyrl-RS"/>
        </w:rPr>
        <w:t>Упутство за попуњавање обрасца структуре цене</w:t>
      </w:r>
      <w:r w:rsidR="00D6631D" w:rsidRPr="00582447">
        <w:rPr>
          <w:rFonts w:ascii="Arial" w:hAnsi="Arial" w:cs="Arial"/>
          <w:b/>
          <w:bCs/>
          <w:iCs/>
          <w:sz w:val="24"/>
          <w:szCs w:val="24"/>
          <w:lang w:val="sr-Latn-RS"/>
        </w:rPr>
        <w:t>:</w:t>
      </w:r>
      <w:r w:rsidRPr="00582447">
        <w:rPr>
          <w:rFonts w:ascii="Arial" w:hAnsi="Arial" w:cs="Arial"/>
          <w:b/>
          <w:bCs/>
          <w:iCs/>
          <w:sz w:val="24"/>
          <w:szCs w:val="24"/>
          <w:lang w:val="sr-Cyrl-RS"/>
        </w:rPr>
        <w:t xml:space="preserve"> </w:t>
      </w:r>
    </w:p>
    <w:p w14:paraId="15320B34" w14:textId="77777777" w:rsidR="00D6631D" w:rsidRPr="00582447" w:rsidRDefault="00D6631D" w:rsidP="00582447">
      <w:pPr>
        <w:suppressAutoHyphens/>
        <w:autoSpaceDE w:val="0"/>
        <w:autoSpaceDN w:val="0"/>
        <w:adjustRightInd w:val="0"/>
        <w:spacing w:before="0"/>
        <w:contextualSpacing/>
        <w:rPr>
          <w:rFonts w:cs="Arial"/>
          <w:b/>
          <w:bCs/>
          <w:iCs/>
          <w:sz w:val="24"/>
          <w:szCs w:val="24"/>
          <w:u w:val="single"/>
          <w:lang w:eastAsia="ar-SA"/>
        </w:rPr>
      </w:pPr>
    </w:p>
    <w:p w14:paraId="3BE47965" w14:textId="77777777" w:rsidR="00D6631D" w:rsidRPr="00582447" w:rsidRDefault="00D6631D" w:rsidP="00582447">
      <w:pPr>
        <w:tabs>
          <w:tab w:val="left" w:pos="90"/>
        </w:tabs>
        <w:autoSpaceDE w:val="0"/>
        <w:autoSpaceDN w:val="0"/>
        <w:adjustRightInd w:val="0"/>
        <w:spacing w:before="0"/>
        <w:ind w:left="90"/>
        <w:contextualSpacing/>
        <w:rPr>
          <w:rFonts w:cs="Arial"/>
          <w:bCs/>
          <w:iCs/>
          <w:sz w:val="24"/>
          <w:szCs w:val="24"/>
          <w:lang w:val="sr-Cyrl-RS" w:eastAsia="x-none"/>
        </w:rPr>
      </w:pPr>
      <w:r w:rsidRPr="00582447">
        <w:rPr>
          <w:rFonts w:cs="Arial"/>
          <w:bCs/>
          <w:iCs/>
          <w:sz w:val="24"/>
          <w:szCs w:val="24"/>
          <w:lang w:val="x-none" w:eastAsia="x-none"/>
        </w:rPr>
        <w:t xml:space="preserve">Понуђачи треба да попуне образац структуре </w:t>
      </w:r>
      <w:r w:rsidRPr="00582447">
        <w:rPr>
          <w:rFonts w:cs="Arial"/>
          <w:bCs/>
          <w:iCs/>
          <w:sz w:val="24"/>
          <w:szCs w:val="24"/>
          <w:lang w:val="sr-Cyrl-CS" w:eastAsia="x-none"/>
        </w:rPr>
        <w:t xml:space="preserve">понуђене </w:t>
      </w:r>
      <w:r w:rsidRPr="00582447">
        <w:rPr>
          <w:rFonts w:cs="Arial"/>
          <w:bCs/>
          <w:iCs/>
          <w:sz w:val="24"/>
          <w:szCs w:val="24"/>
          <w:lang w:val="x-none" w:eastAsia="x-none"/>
        </w:rPr>
        <w:t>цене тако што ће:</w:t>
      </w:r>
    </w:p>
    <w:p w14:paraId="4711F7AD" w14:textId="77777777" w:rsidR="00D6631D" w:rsidRPr="00582447" w:rsidRDefault="00FF6BEB" w:rsidP="00582447">
      <w:pPr>
        <w:tabs>
          <w:tab w:val="left" w:pos="90"/>
        </w:tabs>
        <w:autoSpaceDE w:val="0"/>
        <w:autoSpaceDN w:val="0"/>
        <w:adjustRightInd w:val="0"/>
        <w:spacing w:before="0"/>
        <w:contextualSpacing/>
        <w:rPr>
          <w:rFonts w:cs="Arial"/>
          <w:b/>
          <w:bCs/>
          <w:iCs/>
          <w:sz w:val="24"/>
          <w:szCs w:val="24"/>
          <w:u w:val="single"/>
          <w:lang w:val="sr-Cyrl-RS" w:eastAsia="x-none"/>
        </w:rPr>
      </w:pPr>
      <w:r w:rsidRPr="00582447">
        <w:rPr>
          <w:rFonts w:cs="Arial"/>
          <w:b/>
          <w:bCs/>
          <w:iCs/>
          <w:sz w:val="24"/>
          <w:szCs w:val="24"/>
          <w:u w:val="single"/>
          <w:lang w:val="sr-Cyrl-RS" w:eastAsia="x-none"/>
        </w:rPr>
        <w:t xml:space="preserve"> </w:t>
      </w:r>
    </w:p>
    <w:p w14:paraId="1757757A" w14:textId="77777777" w:rsidR="0064611A" w:rsidRPr="0064611A" w:rsidRDefault="0064611A" w:rsidP="00FC41AA">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5. уписати колико износи јединична цена без ПДВ за испоручено добро;</w:t>
      </w:r>
    </w:p>
    <w:p w14:paraId="114283B1" w14:textId="77777777" w:rsidR="0064611A" w:rsidRPr="0064611A" w:rsidRDefault="0064611A" w:rsidP="00FC41AA">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6. уписати колико износи јединична цена са ПДВ за испоручено добро;</w:t>
      </w:r>
    </w:p>
    <w:p w14:paraId="3FC2E3E2" w14:textId="77777777" w:rsidR="0064611A" w:rsidRPr="0064611A" w:rsidRDefault="0064611A" w:rsidP="00FC41AA">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 xml:space="preserve">у колону 7. уписати колико износи укупна цена без ПДВ и то тако што ће помножити јединичну цену без ПДВ (наведену у колони 5.) са траженом количином (која је наведена у колони 4.); </w:t>
      </w:r>
    </w:p>
    <w:p w14:paraId="32AD32FD" w14:textId="77777777" w:rsidR="0064611A" w:rsidRPr="0064611A" w:rsidRDefault="0064611A" w:rsidP="00FC41AA">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8. уписати колико износи укупна цена са ПДВ и то тако што ће помножити јединичну цену са ПДВ (наведену у колони 6.) са траженом количином (која је наведена у колони 4.).</w:t>
      </w:r>
    </w:p>
    <w:p w14:paraId="3989DE3D" w14:textId="77777777" w:rsidR="0064611A" w:rsidRPr="0064611A" w:rsidRDefault="0064611A" w:rsidP="00FC41AA">
      <w:pPr>
        <w:numPr>
          <w:ilvl w:val="0"/>
          <w:numId w:val="20"/>
        </w:numPr>
        <w:tabs>
          <w:tab w:val="left" w:pos="90"/>
        </w:tabs>
        <w:autoSpaceDE w:val="0"/>
        <w:autoSpaceDN w:val="0"/>
        <w:adjustRightInd w:val="0"/>
        <w:spacing w:before="0"/>
        <w:contextualSpacing/>
        <w:rPr>
          <w:rFonts w:cs="Arial"/>
          <w:bCs/>
          <w:iCs/>
          <w:noProof/>
          <w:sz w:val="24"/>
          <w:szCs w:val="24"/>
          <w:lang w:val="sr-Cyrl-CS" w:eastAsia="x-none"/>
        </w:rPr>
      </w:pPr>
      <w:r w:rsidRPr="0064611A">
        <w:rPr>
          <w:rFonts w:cs="Arial"/>
          <w:bCs/>
          <w:iCs/>
          <w:noProof/>
          <w:sz w:val="24"/>
          <w:szCs w:val="24"/>
          <w:lang w:val="sr-Cyrl-CS" w:eastAsia="x-none"/>
        </w:rPr>
        <w:t>у колону 9. уписати назив произвођача понуђених добара.</w:t>
      </w:r>
    </w:p>
    <w:p w14:paraId="791FAB30" w14:textId="77777777" w:rsidR="00FF6BEB" w:rsidRPr="00582447" w:rsidRDefault="00FF6BEB" w:rsidP="0064611A">
      <w:pPr>
        <w:tabs>
          <w:tab w:val="left" w:pos="90"/>
        </w:tabs>
        <w:autoSpaceDE w:val="0"/>
        <w:autoSpaceDN w:val="0"/>
        <w:adjustRightInd w:val="0"/>
        <w:spacing w:before="0"/>
        <w:ind w:left="426"/>
        <w:contextualSpacing/>
        <w:rPr>
          <w:rFonts w:cs="Arial"/>
          <w:bCs/>
          <w:iCs/>
          <w:sz w:val="24"/>
          <w:szCs w:val="24"/>
          <w:lang w:val="sr-Cyrl-RS" w:eastAsia="x-none"/>
        </w:rPr>
      </w:pPr>
    </w:p>
    <w:p w14:paraId="4EF75942" w14:textId="77777777" w:rsidR="0064611A" w:rsidRPr="00EC5BB4" w:rsidRDefault="0064611A" w:rsidP="00FC41AA">
      <w:pPr>
        <w:numPr>
          <w:ilvl w:val="0"/>
          <w:numId w:val="81"/>
        </w:numPr>
        <w:tabs>
          <w:tab w:val="left" w:pos="992"/>
        </w:tabs>
        <w:spacing w:before="0"/>
        <w:ind w:left="360"/>
        <w:rPr>
          <w:rFonts w:cs="Arial"/>
          <w:sz w:val="24"/>
          <w:szCs w:val="24"/>
        </w:rPr>
      </w:pPr>
      <w:r w:rsidRPr="00EC5BB4">
        <w:rPr>
          <w:rFonts w:cs="Arial"/>
          <w:sz w:val="24"/>
          <w:szCs w:val="24"/>
        </w:rPr>
        <w:t>у ред бр. I – уписује се укупно понуђена цена за све позиције  без ПДВ (збир</w:t>
      </w:r>
    </w:p>
    <w:p w14:paraId="02280688" w14:textId="77777777" w:rsidR="0064611A" w:rsidRPr="00EC5BB4" w:rsidRDefault="0064611A" w:rsidP="0064611A">
      <w:pPr>
        <w:tabs>
          <w:tab w:val="left" w:pos="992"/>
        </w:tabs>
        <w:spacing w:before="0"/>
        <w:ind w:left="360"/>
        <w:rPr>
          <w:rFonts w:cs="Arial"/>
          <w:sz w:val="24"/>
          <w:szCs w:val="24"/>
        </w:rPr>
      </w:pPr>
      <w:r w:rsidRPr="00EC5BB4">
        <w:rPr>
          <w:rFonts w:cs="Arial"/>
          <w:sz w:val="24"/>
          <w:szCs w:val="24"/>
        </w:rPr>
        <w:t xml:space="preserve">колоне бр. </w:t>
      </w:r>
      <w:r>
        <w:rPr>
          <w:rFonts w:cs="Arial"/>
          <w:sz w:val="24"/>
          <w:szCs w:val="24"/>
          <w:lang w:val="sr-Cyrl-RS"/>
        </w:rPr>
        <w:t>7</w:t>
      </w:r>
      <w:r w:rsidRPr="00EC5BB4">
        <w:rPr>
          <w:rFonts w:cs="Arial"/>
          <w:sz w:val="24"/>
          <w:szCs w:val="24"/>
        </w:rPr>
        <w:t>)</w:t>
      </w:r>
    </w:p>
    <w:p w14:paraId="548F42CE" w14:textId="77777777" w:rsidR="0064611A" w:rsidRPr="00EC5BB4" w:rsidRDefault="0064611A" w:rsidP="00FC41AA">
      <w:pPr>
        <w:numPr>
          <w:ilvl w:val="0"/>
          <w:numId w:val="81"/>
        </w:numPr>
        <w:tabs>
          <w:tab w:val="left" w:pos="992"/>
        </w:tabs>
        <w:spacing w:before="0"/>
        <w:ind w:left="90" w:hanging="90"/>
        <w:rPr>
          <w:rFonts w:cs="Arial"/>
          <w:sz w:val="24"/>
          <w:szCs w:val="24"/>
        </w:rPr>
      </w:pPr>
      <w:r>
        <w:rPr>
          <w:rFonts w:cs="Arial"/>
          <w:sz w:val="24"/>
          <w:szCs w:val="24"/>
          <w:lang w:val="sr-Cyrl-RS"/>
        </w:rPr>
        <w:t xml:space="preserve">    </w:t>
      </w:r>
      <w:r w:rsidRPr="00EC5BB4">
        <w:rPr>
          <w:rFonts w:cs="Arial"/>
          <w:sz w:val="24"/>
          <w:szCs w:val="24"/>
        </w:rPr>
        <w:t>у ред бр. II – уписује се укупан износ ПДВ</w:t>
      </w:r>
      <w:r>
        <w:rPr>
          <w:rFonts w:cs="Arial"/>
          <w:sz w:val="24"/>
          <w:szCs w:val="24"/>
          <w:lang w:val="sr-Cyrl-RS"/>
        </w:rPr>
        <w:t>,</w:t>
      </w:r>
      <w:r w:rsidRPr="00EC5BB4">
        <w:rPr>
          <w:rFonts w:cs="Arial"/>
          <w:sz w:val="24"/>
          <w:szCs w:val="24"/>
        </w:rPr>
        <w:t xml:space="preserve"> </w:t>
      </w:r>
    </w:p>
    <w:p w14:paraId="1702C9E8" w14:textId="77777777" w:rsidR="0064611A" w:rsidRPr="00EC5BB4" w:rsidRDefault="0064611A" w:rsidP="0064611A">
      <w:pPr>
        <w:tabs>
          <w:tab w:val="left" w:pos="992"/>
        </w:tabs>
        <w:spacing w:before="0"/>
        <w:rPr>
          <w:rFonts w:cs="Arial"/>
          <w:sz w:val="24"/>
          <w:szCs w:val="24"/>
        </w:rPr>
      </w:pPr>
      <w:r>
        <w:rPr>
          <w:rFonts w:cs="Arial"/>
          <w:sz w:val="24"/>
          <w:szCs w:val="24"/>
          <w:lang w:val="sr-Cyrl-RS"/>
        </w:rPr>
        <w:t xml:space="preserve">-    </w:t>
      </w:r>
      <w:r w:rsidRPr="00EC5BB4">
        <w:rPr>
          <w:rFonts w:cs="Arial"/>
          <w:sz w:val="24"/>
          <w:szCs w:val="24"/>
        </w:rPr>
        <w:t>у ред бр. III – уписује се укупно понуђена цена са ПДВ (ред бр. I + ред.</w:t>
      </w:r>
      <w:r>
        <w:rPr>
          <w:rFonts w:cs="Arial"/>
          <w:sz w:val="24"/>
          <w:szCs w:val="24"/>
          <w:lang w:val="sr-Cyrl-RS"/>
        </w:rPr>
        <w:t xml:space="preserve"> </w:t>
      </w:r>
      <w:r w:rsidRPr="00EC5BB4">
        <w:rPr>
          <w:rFonts w:cs="Arial"/>
          <w:sz w:val="24"/>
          <w:szCs w:val="24"/>
        </w:rPr>
        <w:t>бр. II)</w:t>
      </w:r>
    </w:p>
    <w:p w14:paraId="6108976E" w14:textId="77777777" w:rsidR="0064611A" w:rsidRDefault="0064611A" w:rsidP="0064611A">
      <w:pPr>
        <w:tabs>
          <w:tab w:val="left" w:pos="90"/>
        </w:tabs>
        <w:suppressAutoHyphens/>
        <w:spacing w:before="0"/>
        <w:rPr>
          <w:rFonts w:cs="Arial"/>
          <w:sz w:val="24"/>
          <w:szCs w:val="24"/>
          <w:lang w:val="sr-Cyrl-RS"/>
        </w:rPr>
      </w:pPr>
    </w:p>
    <w:p w14:paraId="21A6421C" w14:textId="77777777" w:rsidR="0064611A" w:rsidRPr="003A57FB" w:rsidRDefault="0064611A" w:rsidP="0064611A">
      <w:pPr>
        <w:tabs>
          <w:tab w:val="left" w:pos="90"/>
        </w:tabs>
        <w:suppressAutoHyphens/>
        <w:spacing w:before="0"/>
        <w:rPr>
          <w:rFonts w:cs="Arial"/>
          <w:sz w:val="24"/>
          <w:szCs w:val="24"/>
        </w:rPr>
      </w:pPr>
      <w:r>
        <w:rPr>
          <w:rFonts w:cs="Arial"/>
          <w:sz w:val="24"/>
          <w:szCs w:val="24"/>
          <w:lang w:val="sr-Cyrl-RS"/>
        </w:rPr>
        <w:t>У</w:t>
      </w:r>
      <w:r w:rsidRPr="003A57FB">
        <w:rPr>
          <w:rFonts w:cs="Arial"/>
          <w:sz w:val="24"/>
          <w:szCs w:val="24"/>
        </w:rPr>
        <w:t xml:space="preserve"> Табелу 2. уписују се посебно исказани трошкови који су укључени у укупно</w:t>
      </w:r>
    </w:p>
    <w:p w14:paraId="0242FC46" w14:textId="77777777" w:rsidR="0064611A" w:rsidRDefault="0064611A" w:rsidP="0064611A">
      <w:pPr>
        <w:tabs>
          <w:tab w:val="left" w:pos="992"/>
        </w:tabs>
        <w:spacing w:before="0"/>
        <w:rPr>
          <w:rFonts w:cs="Arial"/>
          <w:sz w:val="24"/>
          <w:szCs w:val="24"/>
          <w:lang w:val="sr-Cyrl-RS"/>
        </w:rPr>
      </w:pPr>
      <w:r w:rsidRPr="00E975C8">
        <w:rPr>
          <w:rFonts w:cs="Arial"/>
          <w:sz w:val="24"/>
          <w:szCs w:val="24"/>
        </w:rPr>
        <w:t>понуђену цену без ПДВ (ред бр. I из табеле 1)</w:t>
      </w:r>
      <w:r w:rsidRPr="00E975C8">
        <w:rPr>
          <w:rFonts w:cs="Arial"/>
          <w:sz w:val="24"/>
          <w:szCs w:val="24"/>
          <w:lang w:val="sr-Cyrl-RS"/>
        </w:rPr>
        <w:t xml:space="preserve"> уколико исти постоје као засебни трошкови</w:t>
      </w:r>
      <w:r>
        <w:rPr>
          <w:rFonts w:cs="Arial"/>
          <w:sz w:val="24"/>
          <w:szCs w:val="24"/>
          <w:lang w:val="sr-Cyrl-RS"/>
        </w:rPr>
        <w:t>.</w:t>
      </w:r>
    </w:p>
    <w:p w14:paraId="5ED4C393" w14:textId="77777777" w:rsidR="0064611A" w:rsidRPr="00E975C8" w:rsidRDefault="0064611A" w:rsidP="0064611A">
      <w:pPr>
        <w:tabs>
          <w:tab w:val="left" w:pos="992"/>
        </w:tabs>
        <w:spacing w:before="0"/>
        <w:rPr>
          <w:rFonts w:cs="Arial"/>
          <w:sz w:val="24"/>
          <w:szCs w:val="24"/>
        </w:rPr>
      </w:pPr>
    </w:p>
    <w:p w14:paraId="235FB673" w14:textId="77777777" w:rsidR="005B1C77" w:rsidRPr="002162CF" w:rsidRDefault="005B1C77" w:rsidP="005B1C77">
      <w:pPr>
        <w:spacing w:before="0"/>
        <w:contextualSpacing/>
        <w:rPr>
          <w:rFonts w:cs="Arial"/>
          <w:bCs/>
          <w:iCs/>
          <w:sz w:val="24"/>
          <w:szCs w:val="24"/>
          <w:lang w:val="sr-Cyrl-CS" w:eastAsia="ar-SA"/>
        </w:rPr>
      </w:pPr>
      <w:r>
        <w:rPr>
          <w:rFonts w:cs="Arial"/>
          <w:bCs/>
          <w:iCs/>
          <w:sz w:val="24"/>
          <w:szCs w:val="24"/>
          <w:lang w:val="sr-Cyrl-CS" w:eastAsia="ar-SA"/>
        </w:rPr>
        <w:t>У табели 3.</w:t>
      </w:r>
      <w:r w:rsidRPr="002162CF">
        <w:rPr>
          <w:rFonts w:cs="Arial"/>
          <w:bCs/>
          <w:iCs/>
          <w:sz w:val="24"/>
          <w:szCs w:val="24"/>
          <w:lang w:val="sr-Cyrl-CS" w:eastAsia="ar-SA"/>
        </w:rPr>
        <w:t xml:space="preserve"> у колону „понуђено“  унети  карактеристике за сваку позицију појединачно.   </w:t>
      </w:r>
    </w:p>
    <w:p w14:paraId="29E70E4E" w14:textId="77777777" w:rsidR="00C67C93" w:rsidRPr="00582447" w:rsidRDefault="00C67C93" w:rsidP="00582447">
      <w:pPr>
        <w:tabs>
          <w:tab w:val="left" w:pos="992"/>
        </w:tabs>
        <w:spacing w:before="0"/>
        <w:contextualSpacing/>
        <w:rPr>
          <w:rFonts w:cs="Arial"/>
          <w:sz w:val="24"/>
          <w:szCs w:val="24"/>
        </w:rPr>
      </w:pPr>
    </w:p>
    <w:p w14:paraId="201C867A" w14:textId="77777777" w:rsidR="00BB21DC" w:rsidRPr="00582447" w:rsidRDefault="00BB21DC" w:rsidP="00582447">
      <w:pPr>
        <w:tabs>
          <w:tab w:val="left" w:pos="992"/>
        </w:tabs>
        <w:spacing w:before="0"/>
        <w:contextualSpacing/>
        <w:rPr>
          <w:rFonts w:cs="Arial"/>
          <w:sz w:val="24"/>
          <w:szCs w:val="24"/>
        </w:rPr>
      </w:pPr>
    </w:p>
    <w:p w14:paraId="015FBC62" w14:textId="77777777" w:rsidR="00BB21DC" w:rsidRPr="00582447" w:rsidRDefault="00BB21DC" w:rsidP="00582447">
      <w:pPr>
        <w:tabs>
          <w:tab w:val="left" w:pos="992"/>
        </w:tabs>
        <w:spacing w:before="0"/>
        <w:contextualSpacing/>
        <w:rPr>
          <w:rFonts w:cs="Arial"/>
          <w:sz w:val="24"/>
          <w:szCs w:val="24"/>
        </w:rPr>
      </w:pPr>
    </w:p>
    <w:p w14:paraId="50CAA8B5" w14:textId="77777777" w:rsidR="00BB21DC" w:rsidRPr="00582447" w:rsidRDefault="00BB21DC" w:rsidP="00582447">
      <w:pPr>
        <w:tabs>
          <w:tab w:val="left" w:pos="992"/>
        </w:tabs>
        <w:spacing w:before="0"/>
        <w:contextualSpacing/>
        <w:rPr>
          <w:rFonts w:cs="Arial"/>
          <w:sz w:val="24"/>
          <w:szCs w:val="24"/>
        </w:rPr>
      </w:pPr>
    </w:p>
    <w:p w14:paraId="09B70EEF" w14:textId="77777777" w:rsidR="00BB21DC" w:rsidRPr="00582447" w:rsidRDefault="00BB21DC" w:rsidP="00582447">
      <w:pPr>
        <w:tabs>
          <w:tab w:val="left" w:pos="992"/>
        </w:tabs>
        <w:spacing w:before="0"/>
        <w:contextualSpacing/>
        <w:rPr>
          <w:rFonts w:cs="Arial"/>
          <w:sz w:val="24"/>
          <w:szCs w:val="24"/>
        </w:rPr>
      </w:pPr>
    </w:p>
    <w:p w14:paraId="4EC4AA56" w14:textId="77777777" w:rsidR="00ED7B90" w:rsidRDefault="00ED7B90" w:rsidP="00582447">
      <w:pPr>
        <w:tabs>
          <w:tab w:val="left" w:pos="992"/>
        </w:tabs>
        <w:spacing w:before="0"/>
        <w:contextualSpacing/>
        <w:rPr>
          <w:rFonts w:cs="Arial"/>
          <w:sz w:val="24"/>
          <w:szCs w:val="24"/>
        </w:rPr>
        <w:sectPr w:rsidR="00ED7B90" w:rsidSect="00345365">
          <w:footnotePr>
            <w:pos w:val="beneathText"/>
          </w:footnotePr>
          <w:pgSz w:w="11909" w:h="16834" w:code="9"/>
          <w:pgMar w:top="1418" w:right="1418" w:bottom="1418" w:left="1418" w:header="142" w:footer="437" w:gutter="0"/>
          <w:cols w:space="708"/>
          <w:titlePg/>
          <w:docGrid w:linePitch="360"/>
        </w:sectPr>
      </w:pPr>
    </w:p>
    <w:p w14:paraId="69C771F7" w14:textId="77777777" w:rsidR="00BB21DC" w:rsidRPr="00582447" w:rsidRDefault="00BB21DC" w:rsidP="00582447">
      <w:pPr>
        <w:tabs>
          <w:tab w:val="left" w:pos="992"/>
        </w:tabs>
        <w:spacing w:before="0"/>
        <w:contextualSpacing/>
        <w:rPr>
          <w:rFonts w:cs="Arial"/>
          <w:sz w:val="24"/>
          <w:szCs w:val="24"/>
        </w:rPr>
      </w:pPr>
    </w:p>
    <w:p w14:paraId="236C10EF" w14:textId="77777777" w:rsidR="0064611A" w:rsidRPr="00EC5BB4" w:rsidRDefault="00B87F0C" w:rsidP="0064611A">
      <w:pPr>
        <w:pStyle w:val="KDObrazac"/>
        <w:spacing w:before="0"/>
        <w:rPr>
          <w:sz w:val="24"/>
          <w:szCs w:val="24"/>
        </w:rPr>
      </w:pPr>
      <w:bookmarkStart w:id="243" w:name="_Toc442559926"/>
      <w:r w:rsidRPr="00582447">
        <w:rPr>
          <w:sz w:val="24"/>
          <w:szCs w:val="24"/>
          <w:lang w:val="sr-Cyrl-RS"/>
        </w:rPr>
        <w:t xml:space="preserve">                                                                                          </w:t>
      </w:r>
      <w:r w:rsidR="0064611A">
        <w:rPr>
          <w:sz w:val="24"/>
          <w:szCs w:val="24"/>
          <w:lang w:val="sr-Cyrl-RS"/>
        </w:rPr>
        <w:t xml:space="preserve">                           </w:t>
      </w:r>
      <w:bookmarkEnd w:id="243"/>
      <w:r w:rsidR="0064611A" w:rsidRPr="00EC5BB4">
        <w:rPr>
          <w:sz w:val="24"/>
          <w:szCs w:val="24"/>
        </w:rPr>
        <w:t>О</w:t>
      </w:r>
      <w:r w:rsidR="0064611A">
        <w:rPr>
          <w:sz w:val="24"/>
          <w:szCs w:val="24"/>
        </w:rPr>
        <w:t>бразац 3</w:t>
      </w:r>
    </w:p>
    <w:p w14:paraId="03D27280" w14:textId="77777777" w:rsidR="00343A18" w:rsidRPr="00582447" w:rsidRDefault="00343A18" w:rsidP="0064611A">
      <w:pPr>
        <w:pStyle w:val="KDObrazac"/>
        <w:spacing w:before="0"/>
        <w:contextualSpacing/>
        <w:rPr>
          <w:sz w:val="24"/>
          <w:szCs w:val="24"/>
        </w:rPr>
      </w:pPr>
    </w:p>
    <w:p w14:paraId="3B7F4B87" w14:textId="4B4E3E3F" w:rsidR="0064611A" w:rsidRPr="00EC5BB4" w:rsidRDefault="0064611A" w:rsidP="0064611A">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ru-RU"/>
        </w:rPr>
        <w:t xml:space="preserve"> (даље</w:t>
      </w:r>
      <w:r w:rsidR="006E197A">
        <w:rPr>
          <w:rFonts w:cs="Arial"/>
          <w:sz w:val="24"/>
          <w:szCs w:val="24"/>
          <w:lang w:val="ru-RU"/>
        </w:rPr>
        <w:t>:</w:t>
      </w:r>
      <w:r>
        <w:rPr>
          <w:rFonts w:cs="Arial"/>
          <w:sz w:val="24"/>
          <w:szCs w:val="24"/>
          <w:lang w:val="ru-RU"/>
        </w:rPr>
        <w:t xml:space="preserve"> Закон) члана 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w:t>
      </w:r>
      <w:r>
        <w:rPr>
          <w:rFonts w:cs="Arial"/>
          <w:sz w:val="24"/>
          <w:szCs w:val="24"/>
          <w:lang w:val="ru-RU"/>
        </w:rPr>
        <w:t xml:space="preserve">и </w:t>
      </w:r>
      <w:r w:rsidRPr="00EC5BB4">
        <w:rPr>
          <w:rFonts w:cs="Arial"/>
          <w:sz w:val="24"/>
          <w:szCs w:val="24"/>
          <w:lang w:val="ru-RU"/>
        </w:rPr>
        <w:t>начину доказивања испуњености услова («Службени гласник РС», бр.86/15) понуђач даје:</w:t>
      </w:r>
    </w:p>
    <w:p w14:paraId="1D814845" w14:textId="77777777" w:rsidR="0064611A" w:rsidRPr="00EC5BB4" w:rsidRDefault="0064611A" w:rsidP="0064611A">
      <w:pPr>
        <w:rPr>
          <w:rFonts w:cs="Arial"/>
          <w:sz w:val="24"/>
          <w:szCs w:val="24"/>
          <w:lang w:val="ru-RU"/>
        </w:rPr>
      </w:pPr>
    </w:p>
    <w:p w14:paraId="03BE4AD3" w14:textId="77777777" w:rsidR="0064611A" w:rsidRPr="00EC5BB4" w:rsidRDefault="0064611A" w:rsidP="0064611A">
      <w:pPr>
        <w:jc w:val="center"/>
        <w:rPr>
          <w:rFonts w:cs="Arial"/>
          <w:b/>
          <w:sz w:val="24"/>
          <w:szCs w:val="24"/>
          <w:lang w:val="ru-RU"/>
        </w:rPr>
      </w:pPr>
      <w:r w:rsidRPr="00EC5BB4">
        <w:rPr>
          <w:rFonts w:cs="Arial"/>
          <w:b/>
          <w:sz w:val="24"/>
          <w:szCs w:val="24"/>
          <w:lang w:val="ru-RU"/>
        </w:rPr>
        <w:t>ИЗЈАВУ О НЕЗАВИСНОЈ ПОНУДИ</w:t>
      </w:r>
    </w:p>
    <w:p w14:paraId="36492644" w14:textId="77777777" w:rsidR="0064611A" w:rsidRPr="00EC5BB4" w:rsidRDefault="0064611A" w:rsidP="0064611A">
      <w:pPr>
        <w:rPr>
          <w:rFonts w:cs="Arial"/>
          <w:b/>
          <w:sz w:val="24"/>
          <w:szCs w:val="24"/>
          <w:lang w:val="ru-RU"/>
        </w:rPr>
      </w:pPr>
    </w:p>
    <w:p w14:paraId="2F4DDF96" w14:textId="4BFDC09C" w:rsidR="0064611A" w:rsidRPr="00EC5BB4" w:rsidRDefault="0064611A" w:rsidP="0064611A">
      <w:pPr>
        <w:rPr>
          <w:rFonts w:cs="Arial"/>
          <w:sz w:val="24"/>
          <w:szCs w:val="24"/>
          <w:lang w:val="ru-RU"/>
        </w:rPr>
      </w:pPr>
      <w:r w:rsidRPr="00EC5BB4">
        <w:rPr>
          <w:rFonts w:cs="Arial"/>
          <w:sz w:val="24"/>
          <w:szCs w:val="24"/>
          <w:lang w:val="ru-RU"/>
        </w:rPr>
        <w:t>и под пуном материјалном и кривичном одговорно</w:t>
      </w:r>
      <w:r>
        <w:rPr>
          <w:rFonts w:cs="Arial"/>
          <w:sz w:val="24"/>
          <w:szCs w:val="24"/>
          <w:lang w:val="ru-RU"/>
        </w:rPr>
        <w:t xml:space="preserve">шћу потврђује да је Понуду број </w:t>
      </w:r>
      <w:r w:rsidRPr="00EC5BB4">
        <w:rPr>
          <w:rFonts w:cs="Arial"/>
          <w:sz w:val="24"/>
          <w:szCs w:val="24"/>
          <w:lang w:val="ru-RU"/>
        </w:rPr>
        <w:t>________</w:t>
      </w:r>
      <w:r>
        <w:rPr>
          <w:rFonts w:cs="Arial"/>
          <w:sz w:val="24"/>
          <w:szCs w:val="24"/>
          <w:lang w:val="ru-RU"/>
        </w:rPr>
        <w:t xml:space="preserve"> од __________</w:t>
      </w:r>
      <w:r w:rsidRPr="00EC5BB4">
        <w:rPr>
          <w:rFonts w:cs="Arial"/>
          <w:sz w:val="24"/>
          <w:szCs w:val="24"/>
          <w:lang w:val="ru-RU"/>
        </w:rPr>
        <w:t xml:space="preserve"> за јавну набавку добара </w:t>
      </w:r>
      <w:r>
        <w:rPr>
          <w:rFonts w:cs="Arial"/>
          <w:sz w:val="24"/>
          <w:szCs w:val="24"/>
          <w:lang w:val="ru-RU"/>
        </w:rPr>
        <w:t xml:space="preserve">бр. ЈН/4000/0410/2018 - Набавка цевополагача, </w:t>
      </w:r>
      <w:r w:rsidR="006E197A">
        <w:rPr>
          <w:rFonts w:cs="Arial"/>
          <w:sz w:val="24"/>
          <w:szCs w:val="24"/>
          <w:lang w:val="ru-RU"/>
        </w:rPr>
        <w:t xml:space="preserve">партија бр. __________________________________ </w:t>
      </w:r>
      <w:r w:rsidR="006E197A" w:rsidRPr="006E197A">
        <w:rPr>
          <w:rFonts w:cs="Arial"/>
          <w:i/>
          <w:szCs w:val="24"/>
          <w:lang w:val="ru-RU"/>
        </w:rPr>
        <w:t>(уписати број и назив партије)</w:t>
      </w:r>
      <w:r w:rsidR="006E197A" w:rsidRPr="006E197A">
        <w:rPr>
          <w:rFonts w:cs="Arial"/>
          <w:szCs w:val="24"/>
          <w:lang w:val="ru-RU"/>
        </w:rPr>
        <w:t xml:space="preserve"> </w:t>
      </w:r>
      <w:r>
        <w:rPr>
          <w:rFonts w:cs="Arial"/>
          <w:sz w:val="24"/>
          <w:szCs w:val="24"/>
          <w:lang w:val="ru-RU"/>
        </w:rPr>
        <w:t>н</w:t>
      </w:r>
      <w:r w:rsidRPr="00EC5BB4">
        <w:rPr>
          <w:rFonts w:cs="Arial"/>
          <w:sz w:val="24"/>
          <w:szCs w:val="24"/>
          <w:lang w:val="ru-RU"/>
        </w:rPr>
        <w:t xml:space="preserve">аручиоца </w:t>
      </w:r>
      <w:r w:rsidRPr="00EC5BB4">
        <w:rPr>
          <w:rFonts w:eastAsia="Arial Unicode MS" w:cs="Arial"/>
          <w:color w:val="000000"/>
          <w:kern w:val="1"/>
          <w:sz w:val="24"/>
          <w:szCs w:val="24"/>
          <w:lang w:eastAsia="ar-SA"/>
        </w:rPr>
        <w:t>Јавно предузеће „Електропривреда Србије“ Београд</w:t>
      </w:r>
      <w:r>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Pr>
          <w:rFonts w:cs="Arial"/>
          <w:sz w:val="24"/>
          <w:szCs w:val="24"/>
          <w:lang w:val="ru-RU"/>
        </w:rPr>
        <w:t xml:space="preserve"> </w:t>
      </w:r>
      <w:r w:rsidRPr="00EC5BB4">
        <w:rPr>
          <w:rFonts w:cs="Arial"/>
          <w:sz w:val="24"/>
          <w:szCs w:val="24"/>
          <w:lang w:val="ru-RU"/>
        </w:rPr>
        <w:t>Порталу јавн</w:t>
      </w:r>
      <w:r>
        <w:rPr>
          <w:rFonts w:cs="Arial"/>
          <w:sz w:val="24"/>
          <w:szCs w:val="24"/>
          <w:lang w:val="ru-RU"/>
        </w:rPr>
        <w:t>их набавки и интернет страници н</w:t>
      </w:r>
      <w:r w:rsidRPr="00EC5BB4">
        <w:rPr>
          <w:rFonts w:cs="Arial"/>
          <w:sz w:val="24"/>
          <w:szCs w:val="24"/>
          <w:lang w:val="ru-RU"/>
        </w:rPr>
        <w:t>аручиоца, поднео независно, без договора са другим понуђачима или заинтересованим лицима.</w:t>
      </w:r>
    </w:p>
    <w:p w14:paraId="59875203" w14:textId="77777777" w:rsidR="0064611A" w:rsidRPr="00EC5BB4" w:rsidRDefault="0064611A" w:rsidP="0064611A">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76212BC" w14:textId="77777777" w:rsidR="0064611A" w:rsidRPr="00EC5BB4" w:rsidRDefault="0064611A" w:rsidP="0064611A">
      <w:pPr>
        <w:rPr>
          <w:rFonts w:cs="Arial"/>
          <w:b/>
          <w:sz w:val="24"/>
          <w:szCs w:val="24"/>
          <w:lang w:val="ru-RU"/>
        </w:rPr>
      </w:pPr>
    </w:p>
    <w:p w14:paraId="48758160" w14:textId="77777777" w:rsidR="0064611A" w:rsidRPr="00EC5BB4" w:rsidRDefault="0064611A" w:rsidP="0064611A">
      <w:pPr>
        <w:jc w:val="center"/>
        <w:rPr>
          <w:rFonts w:cs="Arial"/>
          <w:b/>
          <w:sz w:val="24"/>
          <w:szCs w:val="24"/>
          <w:lang w:val="ru-RU"/>
        </w:rPr>
      </w:pPr>
    </w:p>
    <w:tbl>
      <w:tblPr>
        <w:tblW w:w="9203" w:type="dxa"/>
        <w:jc w:val="center"/>
        <w:tblLayout w:type="fixed"/>
        <w:tblLook w:val="0000" w:firstRow="0" w:lastRow="0" w:firstColumn="0" w:lastColumn="0" w:noHBand="0" w:noVBand="0"/>
      </w:tblPr>
      <w:tblGrid>
        <w:gridCol w:w="3562"/>
        <w:gridCol w:w="1951"/>
        <w:gridCol w:w="3690"/>
      </w:tblGrid>
      <w:tr w:rsidR="0064611A" w:rsidRPr="00EC5BB4" w14:paraId="59675494" w14:textId="77777777" w:rsidTr="00050100">
        <w:trPr>
          <w:trHeight w:val="223"/>
          <w:jc w:val="center"/>
        </w:trPr>
        <w:tc>
          <w:tcPr>
            <w:tcW w:w="3562" w:type="dxa"/>
          </w:tcPr>
          <w:p w14:paraId="5EF119DD" w14:textId="77777777" w:rsidR="0064611A" w:rsidRPr="00EC5BB4" w:rsidRDefault="0064611A" w:rsidP="00050100">
            <w:pPr>
              <w:spacing w:before="0"/>
              <w:jc w:val="center"/>
              <w:rPr>
                <w:rFonts w:cs="Arial"/>
                <w:sz w:val="24"/>
                <w:szCs w:val="24"/>
              </w:rPr>
            </w:pPr>
            <w:r>
              <w:rPr>
                <w:rFonts w:cs="Arial"/>
                <w:sz w:val="24"/>
                <w:szCs w:val="24"/>
              </w:rPr>
              <w:t>Датум</w:t>
            </w:r>
          </w:p>
        </w:tc>
        <w:tc>
          <w:tcPr>
            <w:tcW w:w="1951" w:type="dxa"/>
          </w:tcPr>
          <w:p w14:paraId="627A12E4" w14:textId="77777777" w:rsidR="0064611A" w:rsidRPr="00EC5BB4" w:rsidRDefault="0064611A" w:rsidP="00050100">
            <w:pPr>
              <w:spacing w:before="0"/>
              <w:jc w:val="center"/>
              <w:rPr>
                <w:rFonts w:cs="Arial"/>
                <w:sz w:val="24"/>
                <w:szCs w:val="24"/>
                <w:lang w:val="ru-RU"/>
              </w:rPr>
            </w:pPr>
          </w:p>
        </w:tc>
        <w:tc>
          <w:tcPr>
            <w:tcW w:w="3690" w:type="dxa"/>
          </w:tcPr>
          <w:p w14:paraId="0033AC58" w14:textId="77777777" w:rsidR="0064611A" w:rsidRPr="00E04F42" w:rsidRDefault="0064611A" w:rsidP="00050100">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64611A" w:rsidRPr="00EC5BB4" w14:paraId="00158746" w14:textId="77777777" w:rsidTr="00050100">
        <w:trPr>
          <w:trHeight w:val="235"/>
          <w:jc w:val="center"/>
        </w:trPr>
        <w:tc>
          <w:tcPr>
            <w:tcW w:w="3562" w:type="dxa"/>
          </w:tcPr>
          <w:p w14:paraId="6C249CD6" w14:textId="77777777" w:rsidR="0064611A" w:rsidRPr="00EC5BB4" w:rsidRDefault="0064611A" w:rsidP="00050100">
            <w:pPr>
              <w:spacing w:before="0"/>
              <w:jc w:val="center"/>
              <w:rPr>
                <w:rFonts w:cs="Arial"/>
                <w:sz w:val="24"/>
                <w:szCs w:val="24"/>
              </w:rPr>
            </w:pPr>
          </w:p>
        </w:tc>
        <w:tc>
          <w:tcPr>
            <w:tcW w:w="1951" w:type="dxa"/>
          </w:tcPr>
          <w:p w14:paraId="53A1BB9F" w14:textId="77777777" w:rsidR="0064611A" w:rsidRPr="00EC5BB4" w:rsidRDefault="0064611A" w:rsidP="00050100">
            <w:pPr>
              <w:spacing w:before="0"/>
              <w:jc w:val="center"/>
              <w:rPr>
                <w:rFonts w:cs="Arial"/>
                <w:sz w:val="24"/>
                <w:szCs w:val="24"/>
              </w:rPr>
            </w:pPr>
            <w:r w:rsidRPr="00EC5BB4">
              <w:rPr>
                <w:rFonts w:cs="Arial"/>
                <w:sz w:val="24"/>
                <w:szCs w:val="24"/>
              </w:rPr>
              <w:t>М.П.</w:t>
            </w:r>
          </w:p>
        </w:tc>
        <w:tc>
          <w:tcPr>
            <w:tcW w:w="3690" w:type="dxa"/>
          </w:tcPr>
          <w:p w14:paraId="7EA7A297" w14:textId="77777777" w:rsidR="0064611A" w:rsidRPr="00EC5BB4" w:rsidRDefault="0064611A" w:rsidP="00050100">
            <w:pPr>
              <w:spacing w:before="0"/>
              <w:jc w:val="center"/>
              <w:rPr>
                <w:rFonts w:cs="Arial"/>
                <w:sz w:val="24"/>
                <w:szCs w:val="24"/>
                <w:lang w:val="ru-RU"/>
              </w:rPr>
            </w:pPr>
          </w:p>
        </w:tc>
      </w:tr>
      <w:tr w:rsidR="0064611A" w:rsidRPr="00EC5BB4" w14:paraId="68CDB8F5" w14:textId="77777777" w:rsidTr="00050100">
        <w:trPr>
          <w:trHeight w:val="223"/>
          <w:jc w:val="center"/>
        </w:trPr>
        <w:tc>
          <w:tcPr>
            <w:tcW w:w="3562" w:type="dxa"/>
            <w:tcBorders>
              <w:bottom w:val="single" w:sz="4" w:space="0" w:color="auto"/>
            </w:tcBorders>
          </w:tcPr>
          <w:p w14:paraId="54F34B31" w14:textId="77777777" w:rsidR="0064611A" w:rsidRPr="00EC5BB4" w:rsidRDefault="0064611A" w:rsidP="00050100">
            <w:pPr>
              <w:spacing w:before="0"/>
              <w:jc w:val="center"/>
              <w:rPr>
                <w:rFonts w:cs="Arial"/>
                <w:sz w:val="24"/>
                <w:szCs w:val="24"/>
              </w:rPr>
            </w:pPr>
          </w:p>
        </w:tc>
        <w:tc>
          <w:tcPr>
            <w:tcW w:w="1951" w:type="dxa"/>
          </w:tcPr>
          <w:p w14:paraId="14986A93" w14:textId="77777777" w:rsidR="0064611A" w:rsidRPr="00EC5BB4" w:rsidRDefault="0064611A" w:rsidP="00050100">
            <w:pPr>
              <w:spacing w:before="0"/>
              <w:jc w:val="center"/>
              <w:rPr>
                <w:rFonts w:cs="Arial"/>
                <w:sz w:val="24"/>
                <w:szCs w:val="24"/>
                <w:lang w:val="ru-RU"/>
              </w:rPr>
            </w:pPr>
          </w:p>
        </w:tc>
        <w:tc>
          <w:tcPr>
            <w:tcW w:w="3690" w:type="dxa"/>
            <w:tcBorders>
              <w:bottom w:val="single" w:sz="4" w:space="0" w:color="auto"/>
            </w:tcBorders>
          </w:tcPr>
          <w:p w14:paraId="363D4D5D" w14:textId="77777777" w:rsidR="0064611A" w:rsidRPr="00EC5BB4" w:rsidRDefault="0064611A" w:rsidP="00050100">
            <w:pPr>
              <w:spacing w:before="0"/>
              <w:jc w:val="center"/>
              <w:rPr>
                <w:rFonts w:cs="Arial"/>
                <w:sz w:val="24"/>
                <w:szCs w:val="24"/>
                <w:lang w:val="ru-RU"/>
              </w:rPr>
            </w:pPr>
          </w:p>
        </w:tc>
      </w:tr>
      <w:tr w:rsidR="0064611A" w:rsidRPr="00EC5BB4" w14:paraId="6BFEEC32" w14:textId="77777777" w:rsidTr="00050100">
        <w:trPr>
          <w:trHeight w:val="321"/>
          <w:jc w:val="center"/>
        </w:trPr>
        <w:tc>
          <w:tcPr>
            <w:tcW w:w="3562" w:type="dxa"/>
            <w:tcBorders>
              <w:top w:val="single" w:sz="4" w:space="0" w:color="auto"/>
            </w:tcBorders>
          </w:tcPr>
          <w:p w14:paraId="373D767B" w14:textId="77777777" w:rsidR="0064611A" w:rsidRPr="00EC5BB4" w:rsidRDefault="0064611A" w:rsidP="00050100">
            <w:pPr>
              <w:spacing w:before="0"/>
              <w:jc w:val="center"/>
              <w:rPr>
                <w:rFonts w:cs="Arial"/>
                <w:sz w:val="24"/>
                <w:szCs w:val="24"/>
              </w:rPr>
            </w:pPr>
          </w:p>
          <w:p w14:paraId="4BF7209A" w14:textId="77777777" w:rsidR="0064611A" w:rsidRPr="00EC5BB4" w:rsidRDefault="0064611A" w:rsidP="00050100">
            <w:pPr>
              <w:spacing w:before="0"/>
              <w:jc w:val="center"/>
              <w:rPr>
                <w:rFonts w:cs="Arial"/>
                <w:sz w:val="24"/>
                <w:szCs w:val="24"/>
              </w:rPr>
            </w:pPr>
          </w:p>
        </w:tc>
        <w:tc>
          <w:tcPr>
            <w:tcW w:w="1951" w:type="dxa"/>
          </w:tcPr>
          <w:p w14:paraId="62AA9E91" w14:textId="77777777" w:rsidR="0064611A" w:rsidRPr="00EC5BB4" w:rsidRDefault="0064611A" w:rsidP="00050100">
            <w:pPr>
              <w:spacing w:before="0"/>
              <w:jc w:val="center"/>
              <w:rPr>
                <w:rFonts w:cs="Arial"/>
                <w:sz w:val="24"/>
                <w:szCs w:val="24"/>
                <w:lang w:val="ru-RU"/>
              </w:rPr>
            </w:pPr>
          </w:p>
        </w:tc>
        <w:tc>
          <w:tcPr>
            <w:tcW w:w="3690" w:type="dxa"/>
            <w:tcBorders>
              <w:top w:val="single" w:sz="4" w:space="0" w:color="auto"/>
            </w:tcBorders>
          </w:tcPr>
          <w:p w14:paraId="46920CB9" w14:textId="77777777" w:rsidR="0064611A" w:rsidRPr="00EC5BB4" w:rsidRDefault="0064611A" w:rsidP="00050100">
            <w:pPr>
              <w:spacing w:before="0"/>
              <w:jc w:val="center"/>
              <w:rPr>
                <w:rFonts w:cs="Arial"/>
                <w:sz w:val="24"/>
                <w:szCs w:val="24"/>
                <w:lang w:val="ru-RU"/>
              </w:rPr>
            </w:pPr>
          </w:p>
        </w:tc>
      </w:tr>
    </w:tbl>
    <w:p w14:paraId="2DB835F2" w14:textId="77777777" w:rsidR="0064611A" w:rsidRPr="00EC5BB4" w:rsidRDefault="0064611A" w:rsidP="0064611A">
      <w:pPr>
        <w:tabs>
          <w:tab w:val="left" w:pos="6028"/>
        </w:tabs>
        <w:autoSpaceDE w:val="0"/>
        <w:autoSpaceDN w:val="0"/>
        <w:adjustRightInd w:val="0"/>
        <w:ind w:left="360"/>
        <w:rPr>
          <w:rFonts w:eastAsia="Calibri" w:cs="Arial"/>
          <w:bCs/>
          <w:iCs/>
          <w:sz w:val="24"/>
          <w:szCs w:val="24"/>
        </w:rPr>
      </w:pPr>
    </w:p>
    <w:p w14:paraId="0EFA6174" w14:textId="77777777" w:rsidR="0064611A" w:rsidRPr="00EC5BB4" w:rsidRDefault="0064611A" w:rsidP="0064611A">
      <w:pPr>
        <w:jc w:val="center"/>
        <w:rPr>
          <w:rFonts w:cs="Arial"/>
          <w:b/>
          <w:sz w:val="24"/>
          <w:szCs w:val="24"/>
          <w:lang w:val="ru-RU"/>
        </w:rPr>
      </w:pPr>
    </w:p>
    <w:p w14:paraId="36795F21" w14:textId="77777777" w:rsidR="0064611A" w:rsidRPr="00EC5BB4" w:rsidRDefault="0064611A" w:rsidP="0064611A">
      <w:pPr>
        <w:jc w:val="center"/>
        <w:rPr>
          <w:rFonts w:cs="Arial"/>
          <w:b/>
          <w:sz w:val="24"/>
          <w:szCs w:val="24"/>
          <w:lang w:val="ru-RU"/>
        </w:rPr>
      </w:pPr>
    </w:p>
    <w:p w14:paraId="69435378" w14:textId="77777777" w:rsidR="0064611A" w:rsidRDefault="0064611A" w:rsidP="0064611A">
      <w:pPr>
        <w:rPr>
          <w:rFonts w:cs="Arial"/>
          <w:b/>
          <w:i/>
          <w:sz w:val="20"/>
          <w:szCs w:val="20"/>
          <w:lang w:val="ru-RU"/>
        </w:rPr>
      </w:pPr>
      <w:r>
        <w:rPr>
          <w:rFonts w:cs="Arial"/>
          <w:b/>
          <w:i/>
          <w:sz w:val="20"/>
          <w:szCs w:val="20"/>
          <w:lang w:val="ru-RU"/>
        </w:rPr>
        <w:t>Напомена</w:t>
      </w:r>
    </w:p>
    <w:p w14:paraId="56E624AB" w14:textId="77777777" w:rsidR="0064611A" w:rsidRPr="00E975C8" w:rsidRDefault="0064611A" w:rsidP="0064611A">
      <w:pPr>
        <w:rPr>
          <w:rFonts w:cs="Arial"/>
          <w:i/>
          <w:sz w:val="20"/>
          <w:szCs w:val="20"/>
        </w:rPr>
      </w:pPr>
      <w:r>
        <w:rPr>
          <w:rFonts w:cs="Arial"/>
          <w:i/>
          <w:sz w:val="20"/>
          <w:szCs w:val="20"/>
          <w:lang w:val="sr-Cyrl-RS"/>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56199A8C" w14:textId="77777777" w:rsidR="0064611A" w:rsidRPr="00E975C8" w:rsidRDefault="0064611A" w:rsidP="0064611A">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F4AD250" w14:textId="77777777" w:rsidR="0064611A" w:rsidRPr="00E975C8" w:rsidRDefault="0064611A" w:rsidP="0064611A">
      <w:pPr>
        <w:rPr>
          <w:rFonts w:cs="Arial"/>
          <w:i/>
          <w:sz w:val="20"/>
          <w:szCs w:val="20"/>
        </w:rPr>
      </w:pPr>
      <w:r w:rsidRPr="00E975C8">
        <w:rPr>
          <w:rFonts w:cs="Arial"/>
          <w:i/>
          <w:sz w:val="20"/>
          <w:szCs w:val="20"/>
        </w:rPr>
        <w:t>(У случају да понуду даје група понуђача образац копирати.)</w:t>
      </w:r>
    </w:p>
    <w:p w14:paraId="64731EA7" w14:textId="77777777" w:rsidR="0064611A" w:rsidRDefault="0064611A" w:rsidP="0064611A">
      <w:pPr>
        <w:rPr>
          <w:rFonts w:cs="Arial"/>
          <w:i/>
          <w:sz w:val="24"/>
          <w:szCs w:val="24"/>
        </w:rPr>
      </w:pPr>
    </w:p>
    <w:p w14:paraId="2F6BD379" w14:textId="77777777" w:rsidR="00343A18" w:rsidRPr="00582447" w:rsidRDefault="00343A18" w:rsidP="00582447">
      <w:pPr>
        <w:spacing w:before="0"/>
        <w:contextualSpacing/>
        <w:rPr>
          <w:rFonts w:cs="Arial"/>
          <w:i/>
          <w:sz w:val="24"/>
          <w:szCs w:val="24"/>
        </w:rPr>
      </w:pPr>
    </w:p>
    <w:p w14:paraId="569C8486" w14:textId="77777777" w:rsidR="00343A18" w:rsidRPr="00582447" w:rsidRDefault="00343A18" w:rsidP="00582447">
      <w:pPr>
        <w:spacing w:before="0"/>
        <w:contextualSpacing/>
        <w:rPr>
          <w:rFonts w:cs="Arial"/>
          <w:i/>
          <w:sz w:val="24"/>
          <w:szCs w:val="24"/>
        </w:rPr>
      </w:pPr>
    </w:p>
    <w:p w14:paraId="702137AA" w14:textId="77777777" w:rsidR="00082D6E" w:rsidRPr="00582447" w:rsidRDefault="00082D6E" w:rsidP="00582447">
      <w:pPr>
        <w:spacing w:before="0"/>
        <w:contextualSpacing/>
        <w:rPr>
          <w:rFonts w:cs="Arial"/>
          <w:i/>
          <w:sz w:val="24"/>
          <w:szCs w:val="24"/>
        </w:rPr>
      </w:pPr>
    </w:p>
    <w:p w14:paraId="45616A2C" w14:textId="77777777" w:rsidR="0064611A" w:rsidRPr="00EC5BB4" w:rsidRDefault="0064611A" w:rsidP="0064611A">
      <w:pPr>
        <w:pStyle w:val="KDObrazac"/>
        <w:spacing w:before="0"/>
        <w:rPr>
          <w:sz w:val="24"/>
          <w:szCs w:val="24"/>
        </w:rPr>
      </w:pPr>
      <w:bookmarkStart w:id="244" w:name="_Toc442559928"/>
      <w:r w:rsidRPr="00EC5BB4">
        <w:rPr>
          <w:sz w:val="24"/>
          <w:szCs w:val="24"/>
        </w:rPr>
        <w:t>О</w:t>
      </w:r>
      <w:bookmarkEnd w:id="244"/>
      <w:r>
        <w:rPr>
          <w:sz w:val="24"/>
          <w:szCs w:val="24"/>
        </w:rPr>
        <w:t>бразац 4</w:t>
      </w:r>
    </w:p>
    <w:p w14:paraId="4532E5BD" w14:textId="77777777" w:rsidR="0064611A" w:rsidRPr="00EC5BB4" w:rsidRDefault="0064611A" w:rsidP="0064611A">
      <w:pPr>
        <w:pStyle w:val="KDParagraf"/>
        <w:spacing w:before="0"/>
        <w:rPr>
          <w:rFonts w:cs="Arial"/>
          <w:sz w:val="24"/>
          <w:szCs w:val="24"/>
        </w:rPr>
      </w:pPr>
    </w:p>
    <w:p w14:paraId="4CA44FA3" w14:textId="77777777" w:rsidR="0064611A" w:rsidRPr="00EC5BB4" w:rsidRDefault="0064611A" w:rsidP="0064611A">
      <w:pPr>
        <w:pStyle w:val="Title"/>
        <w:spacing w:before="0"/>
        <w:jc w:val="right"/>
        <w:rPr>
          <w:rFonts w:cs="Arial"/>
          <w:b w:val="0"/>
          <w:caps/>
          <w:szCs w:val="24"/>
        </w:rPr>
      </w:pPr>
    </w:p>
    <w:p w14:paraId="56900119" w14:textId="400B1CD5" w:rsidR="0064611A" w:rsidRPr="00EC5BB4" w:rsidRDefault="0064611A" w:rsidP="0064611A">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6E197A">
        <w:rPr>
          <w:rFonts w:cs="Arial"/>
          <w:sz w:val="24"/>
          <w:szCs w:val="24"/>
          <w:lang w:val="ru-RU"/>
        </w:rPr>
        <w:t>20</w:t>
      </w:r>
      <w:r w:rsidRPr="00EC5BB4">
        <w:rPr>
          <w:rFonts w:cs="Arial"/>
          <w:sz w:val="24"/>
          <w:szCs w:val="24"/>
          <w:lang w:val="ru-RU"/>
        </w:rPr>
        <w:t>15  и 68/</w:t>
      </w:r>
      <w:r w:rsidR="006E197A">
        <w:rPr>
          <w:rFonts w:cs="Arial"/>
          <w:sz w:val="24"/>
          <w:szCs w:val="24"/>
          <w:lang w:val="ru-RU"/>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6D86F099" w14:textId="77777777" w:rsidR="0064611A" w:rsidRPr="00EC5BB4" w:rsidRDefault="0064611A" w:rsidP="0064611A">
      <w:pPr>
        <w:rPr>
          <w:rFonts w:cs="Arial"/>
          <w:sz w:val="24"/>
          <w:szCs w:val="24"/>
          <w:lang w:val="ru-RU"/>
        </w:rPr>
      </w:pPr>
    </w:p>
    <w:p w14:paraId="6CC91996" w14:textId="77777777" w:rsidR="0064611A" w:rsidRPr="0026668E" w:rsidRDefault="0064611A" w:rsidP="0064611A">
      <w:pPr>
        <w:jc w:val="center"/>
        <w:rPr>
          <w:b/>
          <w:sz w:val="24"/>
          <w:lang w:val="ru-RU"/>
        </w:rPr>
      </w:pPr>
      <w:bookmarkStart w:id="245" w:name="_Toc442559929"/>
      <w:r w:rsidRPr="0026668E">
        <w:rPr>
          <w:b/>
          <w:sz w:val="24"/>
          <w:lang w:val="ru-RU"/>
        </w:rPr>
        <w:t>И З Ј А В У</w:t>
      </w:r>
      <w:bookmarkEnd w:id="245"/>
    </w:p>
    <w:p w14:paraId="79E78101" w14:textId="77777777" w:rsidR="0064611A" w:rsidRPr="00874F5B" w:rsidRDefault="0064611A" w:rsidP="0064611A"/>
    <w:p w14:paraId="414D0AC2" w14:textId="068A5AA9" w:rsidR="0064611A" w:rsidRPr="00EC5BB4" w:rsidRDefault="0064611A" w:rsidP="0064611A">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w:t>
      </w:r>
      <w:r>
        <w:rPr>
          <w:rFonts w:cs="Arial"/>
          <w:sz w:val="24"/>
          <w:szCs w:val="24"/>
        </w:rPr>
        <w:t>број</w:t>
      </w:r>
      <w:r w:rsidRPr="00EC5BB4">
        <w:rPr>
          <w:rFonts w:cs="Arial"/>
          <w:sz w:val="24"/>
          <w:szCs w:val="24"/>
        </w:rPr>
        <w:t xml:space="preserve"> </w:t>
      </w:r>
      <w:r w:rsidRPr="00EC5BB4">
        <w:rPr>
          <w:rFonts w:cs="Arial"/>
          <w:sz w:val="24"/>
          <w:szCs w:val="24"/>
          <w:lang w:val="sr-Cyrl-RS"/>
        </w:rPr>
        <w:t>______________</w:t>
      </w:r>
      <w:r>
        <w:rPr>
          <w:rFonts w:cs="Arial"/>
          <w:sz w:val="24"/>
          <w:szCs w:val="24"/>
          <w:lang w:val="sr-Cyrl-RS"/>
        </w:rPr>
        <w:t xml:space="preserve"> од ___________</w:t>
      </w:r>
      <w:r w:rsidRPr="00EC5BB4">
        <w:rPr>
          <w:rFonts w:cs="Arial"/>
          <w:sz w:val="24"/>
          <w:szCs w:val="24"/>
        </w:rPr>
        <w:t xml:space="preserve"> </w:t>
      </w:r>
      <w:r w:rsidRPr="00EC5BB4">
        <w:rPr>
          <w:rFonts w:cs="Arial"/>
          <w:sz w:val="24"/>
          <w:szCs w:val="24"/>
          <w:lang w:val="ru-RU"/>
        </w:rPr>
        <w:t xml:space="preserve">за јавну набавку добара </w:t>
      </w:r>
      <w:r w:rsidRPr="00EC5BB4">
        <w:rPr>
          <w:rFonts w:cs="Arial"/>
          <w:sz w:val="24"/>
          <w:szCs w:val="24"/>
        </w:rPr>
        <w:t xml:space="preserve">у </w:t>
      </w:r>
      <w:r>
        <w:rPr>
          <w:rFonts w:cs="Arial"/>
          <w:sz w:val="24"/>
          <w:szCs w:val="24"/>
          <w:lang w:val="sr-Cyrl-RS"/>
        </w:rPr>
        <w:t xml:space="preserve">отвореном </w:t>
      </w:r>
      <w:r w:rsidRPr="00EC5BB4">
        <w:rPr>
          <w:rFonts w:cs="Arial"/>
          <w:sz w:val="24"/>
          <w:szCs w:val="24"/>
        </w:rPr>
        <w:t>поступку</w:t>
      </w:r>
      <w:r>
        <w:rPr>
          <w:rFonts w:cs="Arial"/>
          <w:sz w:val="24"/>
          <w:szCs w:val="24"/>
          <w:lang w:val="sr-Cyrl-RS"/>
        </w:rPr>
        <w:t xml:space="preserve"> </w:t>
      </w:r>
      <w:r>
        <w:rPr>
          <w:rFonts w:cs="Arial"/>
          <w:sz w:val="24"/>
          <w:szCs w:val="24"/>
          <w:lang w:val="ru-RU"/>
        </w:rPr>
        <w:t>бр. ЈН/4000/0410/2018 - Набавка цевополагача</w:t>
      </w:r>
      <w:r>
        <w:rPr>
          <w:rFonts w:cs="Arial"/>
          <w:sz w:val="24"/>
          <w:szCs w:val="24"/>
          <w:lang w:val="sr-Cyrl-RS"/>
        </w:rPr>
        <w:t xml:space="preserve">, </w:t>
      </w:r>
      <w:r w:rsidR="006E197A">
        <w:rPr>
          <w:rFonts w:cs="Arial"/>
          <w:sz w:val="24"/>
          <w:szCs w:val="24"/>
          <w:lang w:val="ru-RU"/>
        </w:rPr>
        <w:t xml:space="preserve">партија бр. __________________________________ </w:t>
      </w:r>
      <w:r w:rsidR="006E197A" w:rsidRPr="006E197A">
        <w:rPr>
          <w:rFonts w:cs="Arial"/>
          <w:i/>
          <w:szCs w:val="24"/>
          <w:lang w:val="ru-RU"/>
        </w:rPr>
        <w:t>(уписати број и назив партије)</w:t>
      </w:r>
      <w:r w:rsidR="006E197A" w:rsidRPr="006E197A">
        <w:rPr>
          <w:rFonts w:cs="Arial"/>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43A29702" w14:textId="77777777" w:rsidR="0064611A" w:rsidRPr="00EC5BB4" w:rsidRDefault="0064611A" w:rsidP="0064611A">
      <w:pPr>
        <w:rPr>
          <w:rFonts w:cs="Arial"/>
          <w:sz w:val="24"/>
          <w:szCs w:val="24"/>
        </w:rPr>
      </w:pPr>
    </w:p>
    <w:p w14:paraId="4F87FC18" w14:textId="77777777" w:rsidR="0064611A" w:rsidRPr="00EC5BB4" w:rsidRDefault="0064611A" w:rsidP="0064611A">
      <w:pPr>
        <w:tabs>
          <w:tab w:val="left" w:pos="6028"/>
        </w:tabs>
        <w:autoSpaceDE w:val="0"/>
        <w:autoSpaceDN w:val="0"/>
        <w:adjustRightInd w:val="0"/>
        <w:ind w:left="360"/>
        <w:rPr>
          <w:rFonts w:eastAsia="Calibri" w:cs="Arial"/>
          <w:bCs/>
          <w:iCs/>
          <w:sz w:val="24"/>
          <w:szCs w:val="24"/>
        </w:rPr>
      </w:pPr>
    </w:p>
    <w:p w14:paraId="2EDF12CA" w14:textId="77777777" w:rsidR="0064611A" w:rsidRPr="00EC5BB4" w:rsidRDefault="0064611A" w:rsidP="0064611A">
      <w:pPr>
        <w:tabs>
          <w:tab w:val="left" w:pos="6028"/>
        </w:tabs>
        <w:autoSpaceDE w:val="0"/>
        <w:autoSpaceDN w:val="0"/>
        <w:adjustRightInd w:val="0"/>
        <w:ind w:left="360"/>
        <w:rPr>
          <w:rFonts w:eastAsia="Calibri" w:cs="Arial"/>
          <w:bCs/>
          <w:iCs/>
          <w:sz w:val="24"/>
          <w:szCs w:val="24"/>
        </w:rPr>
      </w:pPr>
    </w:p>
    <w:p w14:paraId="3EE0A2B4" w14:textId="77777777" w:rsidR="0064611A" w:rsidRPr="00EC5BB4" w:rsidRDefault="0064611A" w:rsidP="0064611A">
      <w:pPr>
        <w:tabs>
          <w:tab w:val="left" w:pos="6028"/>
        </w:tabs>
        <w:autoSpaceDE w:val="0"/>
        <w:autoSpaceDN w:val="0"/>
        <w:adjustRightInd w:val="0"/>
        <w:ind w:left="360"/>
        <w:rPr>
          <w:rFonts w:eastAsia="Calibri" w:cs="Arial"/>
          <w:bCs/>
          <w:iCs/>
          <w:sz w:val="24"/>
          <w:szCs w:val="24"/>
        </w:rPr>
      </w:pPr>
    </w:p>
    <w:tbl>
      <w:tblPr>
        <w:tblW w:w="9369" w:type="dxa"/>
        <w:jc w:val="center"/>
        <w:tblLayout w:type="fixed"/>
        <w:tblLook w:val="0000" w:firstRow="0" w:lastRow="0" w:firstColumn="0" w:lastColumn="0" w:noHBand="0" w:noVBand="0"/>
      </w:tblPr>
      <w:tblGrid>
        <w:gridCol w:w="3626"/>
        <w:gridCol w:w="1986"/>
        <w:gridCol w:w="3757"/>
      </w:tblGrid>
      <w:tr w:rsidR="0064611A" w:rsidRPr="00EC5BB4" w14:paraId="34CB3435" w14:textId="77777777" w:rsidTr="00050100">
        <w:trPr>
          <w:trHeight w:val="211"/>
          <w:jc w:val="center"/>
        </w:trPr>
        <w:tc>
          <w:tcPr>
            <w:tcW w:w="3626" w:type="dxa"/>
          </w:tcPr>
          <w:p w14:paraId="4ACEACA1" w14:textId="77777777" w:rsidR="0064611A" w:rsidRPr="00EC5BB4" w:rsidRDefault="0064611A" w:rsidP="00050100">
            <w:pPr>
              <w:spacing w:before="0"/>
              <w:jc w:val="center"/>
              <w:rPr>
                <w:rFonts w:cs="Arial"/>
                <w:sz w:val="24"/>
                <w:szCs w:val="24"/>
              </w:rPr>
            </w:pPr>
            <w:r>
              <w:rPr>
                <w:rFonts w:cs="Arial"/>
                <w:sz w:val="24"/>
                <w:szCs w:val="24"/>
              </w:rPr>
              <w:t>Датум</w:t>
            </w:r>
          </w:p>
        </w:tc>
        <w:tc>
          <w:tcPr>
            <w:tcW w:w="1986" w:type="dxa"/>
          </w:tcPr>
          <w:p w14:paraId="75C18323" w14:textId="77777777" w:rsidR="0064611A" w:rsidRPr="00EC5BB4" w:rsidRDefault="0064611A" w:rsidP="00050100">
            <w:pPr>
              <w:spacing w:before="0"/>
              <w:jc w:val="center"/>
              <w:rPr>
                <w:rFonts w:cs="Arial"/>
                <w:sz w:val="24"/>
                <w:szCs w:val="24"/>
                <w:lang w:val="ru-RU"/>
              </w:rPr>
            </w:pPr>
          </w:p>
        </w:tc>
        <w:tc>
          <w:tcPr>
            <w:tcW w:w="3757" w:type="dxa"/>
          </w:tcPr>
          <w:p w14:paraId="1BD0D013" w14:textId="77777777" w:rsidR="0064611A" w:rsidRPr="00EC5BB4" w:rsidRDefault="0064611A" w:rsidP="0005010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Pr>
                <w:rFonts w:cs="Arial"/>
                <w:sz w:val="24"/>
                <w:szCs w:val="24"/>
                <w:lang w:val="sr-Cyrl-CS"/>
              </w:rPr>
              <w:t>/Подизвођач</w:t>
            </w:r>
          </w:p>
        </w:tc>
      </w:tr>
      <w:tr w:rsidR="0064611A" w:rsidRPr="00EC5BB4" w14:paraId="02FFE81B" w14:textId="77777777" w:rsidTr="00050100">
        <w:trPr>
          <w:trHeight w:val="222"/>
          <w:jc w:val="center"/>
        </w:trPr>
        <w:tc>
          <w:tcPr>
            <w:tcW w:w="3626" w:type="dxa"/>
          </w:tcPr>
          <w:p w14:paraId="729E9DC8" w14:textId="77777777" w:rsidR="0064611A" w:rsidRPr="00EC5BB4" w:rsidRDefault="0064611A" w:rsidP="00050100">
            <w:pPr>
              <w:spacing w:before="0"/>
              <w:jc w:val="center"/>
              <w:rPr>
                <w:rFonts w:cs="Arial"/>
                <w:sz w:val="24"/>
                <w:szCs w:val="24"/>
              </w:rPr>
            </w:pPr>
          </w:p>
        </w:tc>
        <w:tc>
          <w:tcPr>
            <w:tcW w:w="1986" w:type="dxa"/>
          </w:tcPr>
          <w:p w14:paraId="4A17FB44" w14:textId="77777777" w:rsidR="0064611A" w:rsidRPr="00EC5BB4" w:rsidRDefault="0064611A" w:rsidP="00050100">
            <w:pPr>
              <w:spacing w:before="0"/>
              <w:jc w:val="center"/>
              <w:rPr>
                <w:rFonts w:cs="Arial"/>
                <w:sz w:val="24"/>
                <w:szCs w:val="24"/>
              </w:rPr>
            </w:pPr>
            <w:r w:rsidRPr="00EC5BB4">
              <w:rPr>
                <w:rFonts w:cs="Arial"/>
                <w:sz w:val="24"/>
                <w:szCs w:val="24"/>
              </w:rPr>
              <w:t>М.П.</w:t>
            </w:r>
          </w:p>
        </w:tc>
        <w:tc>
          <w:tcPr>
            <w:tcW w:w="3757" w:type="dxa"/>
          </w:tcPr>
          <w:p w14:paraId="150F320D" w14:textId="77777777" w:rsidR="0064611A" w:rsidRPr="00EC5BB4" w:rsidRDefault="0064611A" w:rsidP="00050100">
            <w:pPr>
              <w:spacing w:before="0"/>
              <w:jc w:val="center"/>
              <w:rPr>
                <w:rFonts w:cs="Arial"/>
                <w:sz w:val="24"/>
                <w:szCs w:val="24"/>
                <w:lang w:val="ru-RU"/>
              </w:rPr>
            </w:pPr>
          </w:p>
        </w:tc>
      </w:tr>
      <w:tr w:rsidR="0064611A" w:rsidRPr="00EC5BB4" w14:paraId="2DB0A458" w14:textId="77777777" w:rsidTr="00050100">
        <w:trPr>
          <w:trHeight w:val="211"/>
          <w:jc w:val="center"/>
        </w:trPr>
        <w:tc>
          <w:tcPr>
            <w:tcW w:w="3626" w:type="dxa"/>
            <w:tcBorders>
              <w:bottom w:val="single" w:sz="4" w:space="0" w:color="auto"/>
            </w:tcBorders>
          </w:tcPr>
          <w:p w14:paraId="2E77FCF2" w14:textId="77777777" w:rsidR="0064611A" w:rsidRPr="00EC5BB4" w:rsidRDefault="0064611A" w:rsidP="00050100">
            <w:pPr>
              <w:spacing w:before="0"/>
              <w:jc w:val="center"/>
              <w:rPr>
                <w:rFonts w:cs="Arial"/>
                <w:sz w:val="24"/>
                <w:szCs w:val="24"/>
              </w:rPr>
            </w:pPr>
          </w:p>
        </w:tc>
        <w:tc>
          <w:tcPr>
            <w:tcW w:w="1986" w:type="dxa"/>
          </w:tcPr>
          <w:p w14:paraId="4C2F9F0A" w14:textId="77777777" w:rsidR="0064611A" w:rsidRPr="00EC5BB4" w:rsidRDefault="0064611A" w:rsidP="00050100">
            <w:pPr>
              <w:spacing w:before="0"/>
              <w:jc w:val="center"/>
              <w:rPr>
                <w:rFonts w:cs="Arial"/>
                <w:sz w:val="24"/>
                <w:szCs w:val="24"/>
                <w:lang w:val="ru-RU"/>
              </w:rPr>
            </w:pPr>
          </w:p>
        </w:tc>
        <w:tc>
          <w:tcPr>
            <w:tcW w:w="3757" w:type="dxa"/>
            <w:tcBorders>
              <w:bottom w:val="single" w:sz="4" w:space="0" w:color="auto"/>
            </w:tcBorders>
          </w:tcPr>
          <w:p w14:paraId="59F52C48" w14:textId="77777777" w:rsidR="0064611A" w:rsidRPr="00EC5BB4" w:rsidRDefault="0064611A" w:rsidP="00050100">
            <w:pPr>
              <w:spacing w:before="0"/>
              <w:jc w:val="center"/>
              <w:rPr>
                <w:rFonts w:cs="Arial"/>
                <w:sz w:val="24"/>
                <w:szCs w:val="24"/>
                <w:lang w:val="ru-RU"/>
              </w:rPr>
            </w:pPr>
          </w:p>
        </w:tc>
      </w:tr>
      <w:tr w:rsidR="0064611A" w:rsidRPr="00EC5BB4" w14:paraId="3325CA6A" w14:textId="77777777" w:rsidTr="00050100">
        <w:trPr>
          <w:trHeight w:val="304"/>
          <w:jc w:val="center"/>
        </w:trPr>
        <w:tc>
          <w:tcPr>
            <w:tcW w:w="3626" w:type="dxa"/>
            <w:tcBorders>
              <w:top w:val="single" w:sz="4" w:space="0" w:color="auto"/>
            </w:tcBorders>
          </w:tcPr>
          <w:p w14:paraId="6C9D83CE" w14:textId="77777777" w:rsidR="0064611A" w:rsidRPr="00EC5BB4" w:rsidRDefault="0064611A" w:rsidP="00050100">
            <w:pPr>
              <w:spacing w:before="0"/>
              <w:jc w:val="center"/>
              <w:rPr>
                <w:rFonts w:cs="Arial"/>
                <w:sz w:val="24"/>
                <w:szCs w:val="24"/>
              </w:rPr>
            </w:pPr>
          </w:p>
          <w:p w14:paraId="71D66CBF" w14:textId="77777777" w:rsidR="0064611A" w:rsidRPr="00EC5BB4" w:rsidRDefault="0064611A" w:rsidP="00050100">
            <w:pPr>
              <w:spacing w:before="0"/>
              <w:jc w:val="center"/>
              <w:rPr>
                <w:rFonts w:cs="Arial"/>
                <w:sz w:val="24"/>
                <w:szCs w:val="24"/>
              </w:rPr>
            </w:pPr>
          </w:p>
        </w:tc>
        <w:tc>
          <w:tcPr>
            <w:tcW w:w="1986" w:type="dxa"/>
          </w:tcPr>
          <w:p w14:paraId="4A16BF6A" w14:textId="77777777" w:rsidR="0064611A" w:rsidRPr="00EC5BB4" w:rsidRDefault="0064611A" w:rsidP="00050100">
            <w:pPr>
              <w:spacing w:before="0"/>
              <w:jc w:val="center"/>
              <w:rPr>
                <w:rFonts w:cs="Arial"/>
                <w:sz w:val="24"/>
                <w:szCs w:val="24"/>
                <w:lang w:val="ru-RU"/>
              </w:rPr>
            </w:pPr>
          </w:p>
        </w:tc>
        <w:tc>
          <w:tcPr>
            <w:tcW w:w="3757" w:type="dxa"/>
            <w:tcBorders>
              <w:top w:val="single" w:sz="4" w:space="0" w:color="auto"/>
            </w:tcBorders>
          </w:tcPr>
          <w:p w14:paraId="65BA323A" w14:textId="77777777" w:rsidR="0064611A" w:rsidRPr="00EC5BB4" w:rsidRDefault="0064611A" w:rsidP="00050100">
            <w:pPr>
              <w:spacing w:before="0"/>
              <w:jc w:val="center"/>
              <w:rPr>
                <w:rFonts w:cs="Arial"/>
                <w:sz w:val="24"/>
                <w:szCs w:val="24"/>
                <w:lang w:val="ru-RU"/>
              </w:rPr>
            </w:pPr>
          </w:p>
        </w:tc>
      </w:tr>
    </w:tbl>
    <w:p w14:paraId="4BD31B33" w14:textId="77777777" w:rsidR="0064611A" w:rsidRDefault="0064611A" w:rsidP="0064611A">
      <w:pPr>
        <w:rPr>
          <w:rFonts w:cs="Arial"/>
          <w:b/>
          <w:i/>
          <w:sz w:val="20"/>
          <w:szCs w:val="20"/>
        </w:rPr>
      </w:pPr>
    </w:p>
    <w:p w14:paraId="7CC7536F" w14:textId="77777777" w:rsidR="0064611A" w:rsidRDefault="0064611A" w:rsidP="0064611A">
      <w:pPr>
        <w:rPr>
          <w:rFonts w:cs="Arial"/>
          <w:b/>
          <w:i/>
          <w:sz w:val="20"/>
          <w:szCs w:val="20"/>
        </w:rPr>
      </w:pPr>
    </w:p>
    <w:p w14:paraId="05D8B659" w14:textId="77777777" w:rsidR="0064611A" w:rsidRDefault="0064611A" w:rsidP="0064611A">
      <w:pPr>
        <w:rPr>
          <w:rFonts w:cs="Arial"/>
          <w:b/>
          <w:i/>
          <w:sz w:val="20"/>
          <w:szCs w:val="20"/>
        </w:rPr>
      </w:pPr>
    </w:p>
    <w:p w14:paraId="65D832E5" w14:textId="77777777" w:rsidR="0064611A" w:rsidRDefault="0064611A" w:rsidP="0064611A">
      <w:pPr>
        <w:rPr>
          <w:rFonts w:cs="Arial"/>
          <w:b/>
          <w:i/>
          <w:sz w:val="20"/>
          <w:szCs w:val="20"/>
        </w:rPr>
      </w:pPr>
    </w:p>
    <w:p w14:paraId="32256EBB" w14:textId="77777777" w:rsidR="0064611A" w:rsidRDefault="0064611A" w:rsidP="0064611A">
      <w:pPr>
        <w:rPr>
          <w:rFonts w:cs="Arial"/>
          <w:b/>
          <w:i/>
          <w:sz w:val="20"/>
          <w:szCs w:val="20"/>
        </w:rPr>
      </w:pPr>
      <w:r w:rsidRPr="0042687E">
        <w:rPr>
          <w:rFonts w:cs="Arial"/>
          <w:b/>
          <w:i/>
          <w:sz w:val="20"/>
          <w:szCs w:val="20"/>
        </w:rPr>
        <w:t>Напомена</w:t>
      </w:r>
    </w:p>
    <w:p w14:paraId="6115D938" w14:textId="77777777" w:rsidR="0064611A" w:rsidRPr="0042687E" w:rsidRDefault="0064611A" w:rsidP="0064611A">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E3B18A8" w14:textId="77777777" w:rsidR="0064611A" w:rsidRPr="0042687E" w:rsidRDefault="0064611A" w:rsidP="0064611A">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5C2D9A4E" w14:textId="77777777" w:rsidR="0064611A" w:rsidRPr="0042687E" w:rsidRDefault="0064611A" w:rsidP="0064611A">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5C8581CB" w14:textId="77777777" w:rsidR="0064611A" w:rsidRPr="00874F5B" w:rsidRDefault="0064611A" w:rsidP="0064611A"/>
    <w:p w14:paraId="08D13253" w14:textId="77777777" w:rsidR="000F683D" w:rsidRPr="00582447" w:rsidRDefault="000F683D" w:rsidP="00582447">
      <w:pPr>
        <w:spacing w:before="0"/>
        <w:contextualSpacing/>
        <w:rPr>
          <w:rFonts w:cs="Arial"/>
          <w:sz w:val="24"/>
          <w:szCs w:val="24"/>
        </w:rPr>
      </w:pPr>
    </w:p>
    <w:p w14:paraId="5C844B01" w14:textId="77777777" w:rsidR="0042687E" w:rsidRPr="00582447" w:rsidRDefault="0042687E" w:rsidP="00582447">
      <w:pPr>
        <w:spacing w:before="0"/>
        <w:contextualSpacing/>
        <w:rPr>
          <w:rFonts w:cs="Arial"/>
          <w:sz w:val="24"/>
          <w:szCs w:val="24"/>
        </w:rPr>
      </w:pPr>
    </w:p>
    <w:p w14:paraId="5A3E4FAF" w14:textId="16C2D01A" w:rsidR="0042687E" w:rsidRDefault="0042687E" w:rsidP="00582447">
      <w:pPr>
        <w:spacing w:before="0"/>
        <w:contextualSpacing/>
        <w:rPr>
          <w:rFonts w:cs="Arial"/>
          <w:sz w:val="24"/>
          <w:szCs w:val="24"/>
        </w:rPr>
      </w:pPr>
    </w:p>
    <w:p w14:paraId="4AB62181" w14:textId="77777777" w:rsidR="00AC3F86" w:rsidRPr="00582447" w:rsidRDefault="00AC3F86" w:rsidP="00582447">
      <w:pPr>
        <w:spacing w:before="0"/>
        <w:contextualSpacing/>
        <w:rPr>
          <w:rFonts w:cs="Arial"/>
          <w:sz w:val="24"/>
          <w:szCs w:val="24"/>
        </w:rPr>
      </w:pPr>
    </w:p>
    <w:p w14:paraId="2383E31D" w14:textId="77777777" w:rsidR="002523B2" w:rsidRDefault="002523B2" w:rsidP="00582447">
      <w:pPr>
        <w:tabs>
          <w:tab w:val="left" w:pos="378"/>
        </w:tabs>
        <w:spacing w:before="0"/>
        <w:contextualSpacing/>
        <w:rPr>
          <w:rFonts w:cs="Arial"/>
          <w:sz w:val="24"/>
          <w:szCs w:val="24"/>
        </w:rPr>
      </w:pPr>
    </w:p>
    <w:p w14:paraId="15AC90A7" w14:textId="77777777" w:rsidR="0064611A" w:rsidRDefault="0064611A" w:rsidP="00582447">
      <w:pPr>
        <w:tabs>
          <w:tab w:val="left" w:pos="378"/>
        </w:tabs>
        <w:spacing w:before="0"/>
        <w:contextualSpacing/>
        <w:rPr>
          <w:rFonts w:cs="Arial"/>
          <w:sz w:val="24"/>
          <w:szCs w:val="24"/>
        </w:rPr>
      </w:pPr>
    </w:p>
    <w:p w14:paraId="00A02791" w14:textId="77777777" w:rsidR="0064611A" w:rsidRPr="0064611A" w:rsidRDefault="0064611A" w:rsidP="0064611A">
      <w:pPr>
        <w:spacing w:before="0"/>
        <w:ind w:right="-708"/>
        <w:contextualSpacing/>
        <w:jc w:val="right"/>
        <w:rPr>
          <w:rFonts w:cs="Arial"/>
          <w:b/>
          <w:sz w:val="24"/>
          <w:szCs w:val="24"/>
          <w:lang w:val="sr-Cyrl-RS"/>
        </w:rPr>
      </w:pPr>
      <w:r w:rsidRPr="0064611A">
        <w:rPr>
          <w:rFonts w:cs="Arial"/>
          <w:b/>
          <w:sz w:val="24"/>
          <w:szCs w:val="24"/>
          <w:lang w:val="sr-Cyrl-RS"/>
        </w:rPr>
        <w:lastRenderedPageBreak/>
        <w:t>Образац 5</w:t>
      </w:r>
    </w:p>
    <w:p w14:paraId="1B1A9675" w14:textId="77777777" w:rsidR="00343A18" w:rsidRPr="0064611A" w:rsidRDefault="0064611A" w:rsidP="0064611A">
      <w:pPr>
        <w:ind w:right="404"/>
        <w:jc w:val="center"/>
        <w:rPr>
          <w:rFonts w:cs="Arial"/>
          <w:b/>
          <w:sz w:val="24"/>
          <w:szCs w:val="24"/>
          <w:lang w:val="sr-Cyrl-RS"/>
        </w:rPr>
      </w:pPr>
      <w:r w:rsidRPr="00556132">
        <w:rPr>
          <w:rFonts w:cs="Arial"/>
          <w:b/>
          <w:sz w:val="24"/>
          <w:szCs w:val="24"/>
        </w:rPr>
        <w:t>СПИСАК</w:t>
      </w:r>
      <w:r>
        <w:rPr>
          <w:rFonts w:cs="Arial"/>
          <w:b/>
          <w:sz w:val="24"/>
          <w:szCs w:val="24"/>
          <w:lang w:val="sr-Cyrl-RS"/>
        </w:rPr>
        <w:t xml:space="preserve"> ИСПОРУЧЕНИХ ДОБАРА</w:t>
      </w:r>
      <w:r w:rsidRPr="00556132">
        <w:rPr>
          <w:rFonts w:cs="Arial"/>
          <w:b/>
          <w:sz w:val="24"/>
          <w:szCs w:val="24"/>
          <w:lang w:val="sr-Cyrl-RS"/>
        </w:rPr>
        <w:t xml:space="preserve"> </w:t>
      </w:r>
      <w:r w:rsidRPr="00556132">
        <w:rPr>
          <w:rFonts w:cs="Arial"/>
          <w:b/>
          <w:sz w:val="24"/>
          <w:szCs w:val="24"/>
        </w:rPr>
        <w:t>– СТРУЧНЕ РЕФЕРЕНЦЕ</w:t>
      </w:r>
      <w:r>
        <w:rPr>
          <w:rFonts w:cs="Arial"/>
          <w:b/>
          <w:sz w:val="24"/>
          <w:szCs w:val="24"/>
          <w:lang w:val="sr-Cyrl-RS"/>
        </w:rPr>
        <w:t xml:space="preserve"> ЗА ЈН/4000/0410/2018 – НАБАВКА ЦЕВОПОЛАГАЧА ЗА ПАРТИЈУ БР. </w:t>
      </w:r>
      <w:r w:rsidRPr="0064611A">
        <w:rPr>
          <w:rFonts w:cs="Arial"/>
          <w:sz w:val="24"/>
          <w:szCs w:val="24"/>
          <w:lang w:val="sr-Cyrl-RS"/>
        </w:rPr>
        <w:t>___________________________________________________________</w:t>
      </w:r>
      <w:r w:rsidRPr="0064611A">
        <w:rPr>
          <w:rFonts w:eastAsiaTheme="minorHAnsi"/>
          <w:lang w:val="sr-Cyrl-RS"/>
        </w:rPr>
        <w:t xml:space="preserve"> (уписати број и назив партије)</w:t>
      </w:r>
    </w:p>
    <w:p w14:paraId="660AC37F" w14:textId="77777777" w:rsidR="001F21DE" w:rsidRPr="00582447" w:rsidRDefault="001F21DE" w:rsidP="00582447">
      <w:pPr>
        <w:spacing w:before="0"/>
        <w:contextualSpacing/>
        <w:rPr>
          <w:rFonts w:cs="Arial"/>
          <w:sz w:val="24"/>
          <w:szCs w:val="24"/>
          <w:lang w:val="sr-Cyrl-CS" w:eastAsia="ar-SA"/>
        </w:rPr>
      </w:pPr>
    </w:p>
    <w:tbl>
      <w:tblPr>
        <w:tblW w:w="573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612"/>
        <w:gridCol w:w="1258"/>
        <w:gridCol w:w="2292"/>
        <w:gridCol w:w="1441"/>
        <w:gridCol w:w="1558"/>
        <w:gridCol w:w="1558"/>
      </w:tblGrid>
      <w:tr w:rsidR="0064611A" w:rsidRPr="000A5958" w14:paraId="6CD3F354" w14:textId="77777777" w:rsidTr="00050100">
        <w:trPr>
          <w:trHeight w:val="1356"/>
        </w:trPr>
        <w:tc>
          <w:tcPr>
            <w:tcW w:w="327" w:type="pct"/>
            <w:shd w:val="clear" w:color="auto" w:fill="F2F2F2" w:themeFill="background1" w:themeFillShade="F2"/>
            <w:vAlign w:val="center"/>
          </w:tcPr>
          <w:p w14:paraId="45FABEEF" w14:textId="77777777" w:rsidR="0064611A" w:rsidRPr="00556132" w:rsidRDefault="0064611A" w:rsidP="00050100">
            <w:pPr>
              <w:spacing w:before="0"/>
              <w:jc w:val="center"/>
              <w:rPr>
                <w:rFonts w:eastAsia="Calibri" w:cs="Arial"/>
                <w:bCs/>
                <w:iCs/>
                <w:lang w:val="sr-Cyrl-RS"/>
              </w:rPr>
            </w:pPr>
            <w:r w:rsidRPr="00556132">
              <w:rPr>
                <w:rFonts w:eastAsia="Calibri" w:cs="Arial"/>
                <w:bCs/>
                <w:iCs/>
                <w:lang w:val="sr-Cyrl-RS"/>
              </w:rPr>
              <w:t>Ред.</w:t>
            </w:r>
          </w:p>
          <w:p w14:paraId="3F7BA640" w14:textId="77777777" w:rsidR="0064611A" w:rsidRPr="00556132" w:rsidRDefault="0064611A" w:rsidP="00050100">
            <w:pPr>
              <w:spacing w:before="0"/>
              <w:jc w:val="center"/>
              <w:rPr>
                <w:rFonts w:eastAsia="Calibri" w:cs="Arial"/>
                <w:b/>
                <w:bCs/>
                <w:iCs/>
                <w:lang w:val="sr-Cyrl-RS"/>
              </w:rPr>
            </w:pPr>
            <w:r w:rsidRPr="00556132">
              <w:rPr>
                <w:rFonts w:eastAsia="Calibri" w:cs="Arial"/>
                <w:bCs/>
                <w:iCs/>
                <w:lang w:val="sr-Cyrl-RS"/>
              </w:rPr>
              <w:t>бр.</w:t>
            </w:r>
          </w:p>
        </w:tc>
        <w:tc>
          <w:tcPr>
            <w:tcW w:w="775" w:type="pct"/>
            <w:shd w:val="clear" w:color="auto" w:fill="F2F2F2" w:themeFill="background1" w:themeFillShade="F2"/>
            <w:vAlign w:val="center"/>
          </w:tcPr>
          <w:p w14:paraId="05A5AD69" w14:textId="77777777" w:rsidR="0064611A" w:rsidRPr="002C6735" w:rsidRDefault="0064611A" w:rsidP="00050100">
            <w:pPr>
              <w:spacing w:before="0"/>
              <w:jc w:val="center"/>
              <w:rPr>
                <w:rFonts w:eastAsia="Calibri" w:cs="Arial"/>
                <w:bCs/>
                <w:iCs/>
                <w:lang w:val="sr-Cyrl-RS"/>
              </w:rPr>
            </w:pPr>
            <w:r>
              <w:rPr>
                <w:rFonts w:eastAsia="Calibri" w:cs="Arial"/>
                <w:bCs/>
                <w:iCs/>
                <w:lang w:val="sr-Cyrl-RS"/>
              </w:rPr>
              <w:t>Купац</w:t>
            </w:r>
          </w:p>
        </w:tc>
        <w:tc>
          <w:tcPr>
            <w:tcW w:w="605" w:type="pct"/>
            <w:shd w:val="clear" w:color="auto" w:fill="F2F2F2" w:themeFill="background1" w:themeFillShade="F2"/>
            <w:vAlign w:val="center"/>
          </w:tcPr>
          <w:p w14:paraId="3FFA458C" w14:textId="77777777" w:rsidR="0064611A" w:rsidRPr="000A5958" w:rsidRDefault="0064611A" w:rsidP="00050100">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1102" w:type="pct"/>
            <w:shd w:val="clear" w:color="auto" w:fill="F2F2F2" w:themeFill="background1" w:themeFillShade="F2"/>
            <w:vAlign w:val="center"/>
          </w:tcPr>
          <w:p w14:paraId="7F4AF2BB" w14:textId="77777777" w:rsidR="0064611A" w:rsidRPr="002C6735" w:rsidRDefault="0064611A" w:rsidP="00050100">
            <w:pPr>
              <w:spacing w:before="0"/>
              <w:jc w:val="center"/>
              <w:rPr>
                <w:rFonts w:eastAsia="Calibri" w:cs="Arial"/>
                <w:bCs/>
                <w:iCs/>
                <w:lang w:val="sr-Cyrl-RS"/>
              </w:rPr>
            </w:pPr>
            <w:r>
              <w:rPr>
                <w:rFonts w:eastAsia="Calibri" w:cs="Arial"/>
                <w:bCs/>
                <w:iCs/>
                <w:lang w:val="sr-Cyrl-RS"/>
              </w:rPr>
              <w:t>Опис добара</w:t>
            </w:r>
          </w:p>
        </w:tc>
        <w:tc>
          <w:tcPr>
            <w:tcW w:w="693" w:type="pct"/>
            <w:shd w:val="clear" w:color="auto" w:fill="F2F2F2" w:themeFill="background1" w:themeFillShade="F2"/>
            <w:vAlign w:val="center"/>
          </w:tcPr>
          <w:p w14:paraId="794EFF31" w14:textId="77777777" w:rsidR="0064611A" w:rsidRPr="000A5958" w:rsidRDefault="0064611A" w:rsidP="00050100">
            <w:pPr>
              <w:spacing w:before="0"/>
              <w:jc w:val="center"/>
              <w:rPr>
                <w:rFonts w:eastAsia="Calibri" w:cs="Arial"/>
                <w:b/>
                <w:bCs/>
                <w:iCs/>
              </w:rPr>
            </w:pPr>
            <w:r w:rsidRPr="000A5958">
              <w:rPr>
                <w:rFonts w:eastAsia="Calibri" w:cs="Arial"/>
                <w:bCs/>
                <w:iCs/>
              </w:rPr>
              <w:t>Број и датум закључења уговора</w:t>
            </w:r>
          </w:p>
        </w:tc>
        <w:tc>
          <w:tcPr>
            <w:tcW w:w="749" w:type="pct"/>
            <w:shd w:val="clear" w:color="auto" w:fill="F2F2F2" w:themeFill="background1" w:themeFillShade="F2"/>
            <w:vAlign w:val="center"/>
          </w:tcPr>
          <w:p w14:paraId="66A10664" w14:textId="77777777" w:rsidR="0064611A" w:rsidRPr="00556132" w:rsidRDefault="0064611A" w:rsidP="00050100">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tc>
        <w:tc>
          <w:tcPr>
            <w:tcW w:w="750" w:type="pct"/>
            <w:shd w:val="clear" w:color="auto" w:fill="F2F2F2" w:themeFill="background1" w:themeFillShade="F2"/>
            <w:vAlign w:val="center"/>
          </w:tcPr>
          <w:p w14:paraId="4A7F1374" w14:textId="77777777" w:rsidR="0064611A" w:rsidRPr="000A5958" w:rsidRDefault="0064611A" w:rsidP="00050100">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испоручених добара</w:t>
            </w:r>
            <w:r w:rsidRPr="000A5958">
              <w:rPr>
                <w:rFonts w:eastAsia="Calibri" w:cs="Arial"/>
                <w:bCs/>
                <w:iCs/>
              </w:rPr>
              <w:t xml:space="preserve"> без ПДВ</w:t>
            </w:r>
          </w:p>
          <w:p w14:paraId="081A1CEA" w14:textId="77777777" w:rsidR="0064611A" w:rsidRPr="00F16B70" w:rsidRDefault="0064611A" w:rsidP="00050100">
            <w:pPr>
              <w:spacing w:before="0"/>
              <w:jc w:val="center"/>
              <w:rPr>
                <w:rFonts w:eastAsia="Calibri" w:cs="Arial"/>
                <w:bCs/>
                <w:iCs/>
                <w:lang w:val="sr-Cyrl-RS"/>
              </w:rPr>
            </w:pPr>
            <w:r>
              <w:rPr>
                <w:rFonts w:eastAsia="Calibri" w:cs="Arial"/>
                <w:bCs/>
                <w:iCs/>
                <w:lang w:val="sr-Cyrl-RS"/>
              </w:rPr>
              <w:t>(динара)</w:t>
            </w:r>
          </w:p>
        </w:tc>
      </w:tr>
      <w:tr w:rsidR="0064611A" w:rsidRPr="000A5958" w14:paraId="39CCAC6A" w14:textId="77777777" w:rsidTr="00050100">
        <w:trPr>
          <w:trHeight w:val="1011"/>
        </w:trPr>
        <w:tc>
          <w:tcPr>
            <w:tcW w:w="327" w:type="pct"/>
            <w:shd w:val="clear" w:color="auto" w:fill="auto"/>
          </w:tcPr>
          <w:p w14:paraId="1A2AD1CF" w14:textId="77777777" w:rsidR="0064611A" w:rsidRPr="000A5958" w:rsidRDefault="0064611A" w:rsidP="00050100">
            <w:pPr>
              <w:spacing w:before="0"/>
              <w:jc w:val="center"/>
              <w:rPr>
                <w:rFonts w:eastAsia="Calibri" w:cs="Arial"/>
                <w:bCs/>
                <w:iCs/>
              </w:rPr>
            </w:pPr>
          </w:p>
          <w:p w14:paraId="77BFA213" w14:textId="77777777" w:rsidR="0064611A" w:rsidRPr="000A5958" w:rsidRDefault="0064611A" w:rsidP="00050100">
            <w:pPr>
              <w:spacing w:before="0"/>
              <w:jc w:val="center"/>
              <w:rPr>
                <w:rFonts w:eastAsia="Calibri" w:cs="Arial"/>
                <w:bCs/>
                <w:iCs/>
              </w:rPr>
            </w:pPr>
            <w:r w:rsidRPr="000A5958">
              <w:rPr>
                <w:rFonts w:eastAsia="Calibri" w:cs="Arial"/>
                <w:bCs/>
                <w:iCs/>
              </w:rPr>
              <w:t>1.</w:t>
            </w:r>
          </w:p>
        </w:tc>
        <w:tc>
          <w:tcPr>
            <w:tcW w:w="775" w:type="pct"/>
            <w:shd w:val="clear" w:color="auto" w:fill="auto"/>
          </w:tcPr>
          <w:p w14:paraId="0DB9B5BB" w14:textId="77777777" w:rsidR="0064611A" w:rsidRPr="000A5958" w:rsidRDefault="0064611A" w:rsidP="00050100">
            <w:pPr>
              <w:spacing w:before="0"/>
              <w:jc w:val="center"/>
              <w:rPr>
                <w:rFonts w:eastAsia="Calibri" w:cs="Arial"/>
                <w:b/>
                <w:bCs/>
                <w:iCs/>
              </w:rPr>
            </w:pPr>
          </w:p>
          <w:p w14:paraId="287D801B" w14:textId="77777777" w:rsidR="0064611A" w:rsidRPr="000A5958" w:rsidRDefault="0064611A" w:rsidP="00050100">
            <w:pPr>
              <w:spacing w:before="0"/>
              <w:jc w:val="center"/>
              <w:rPr>
                <w:rFonts w:eastAsia="Calibri" w:cs="Arial"/>
                <w:b/>
                <w:bCs/>
                <w:iCs/>
              </w:rPr>
            </w:pPr>
          </w:p>
          <w:p w14:paraId="71A855FC" w14:textId="77777777" w:rsidR="0064611A" w:rsidRPr="000A5958" w:rsidRDefault="0064611A" w:rsidP="00050100">
            <w:pPr>
              <w:spacing w:before="0"/>
              <w:jc w:val="center"/>
              <w:rPr>
                <w:rFonts w:eastAsia="Calibri" w:cs="Arial"/>
                <w:b/>
                <w:bCs/>
                <w:iCs/>
              </w:rPr>
            </w:pPr>
          </w:p>
        </w:tc>
        <w:tc>
          <w:tcPr>
            <w:tcW w:w="605" w:type="pct"/>
            <w:shd w:val="clear" w:color="auto" w:fill="auto"/>
          </w:tcPr>
          <w:p w14:paraId="61F79E01" w14:textId="77777777" w:rsidR="0064611A" w:rsidRPr="000A5958" w:rsidRDefault="0064611A" w:rsidP="00050100">
            <w:pPr>
              <w:spacing w:before="0"/>
              <w:jc w:val="center"/>
              <w:rPr>
                <w:rFonts w:eastAsia="Calibri" w:cs="Arial"/>
                <w:b/>
                <w:bCs/>
                <w:iCs/>
              </w:rPr>
            </w:pPr>
          </w:p>
        </w:tc>
        <w:tc>
          <w:tcPr>
            <w:tcW w:w="1102" w:type="pct"/>
          </w:tcPr>
          <w:p w14:paraId="73757722" w14:textId="77777777" w:rsidR="0064611A" w:rsidRPr="000A5958" w:rsidRDefault="0064611A" w:rsidP="00050100">
            <w:pPr>
              <w:spacing w:before="0"/>
              <w:jc w:val="center"/>
              <w:rPr>
                <w:rFonts w:eastAsia="Calibri" w:cs="Arial"/>
                <w:b/>
                <w:bCs/>
                <w:iCs/>
              </w:rPr>
            </w:pPr>
          </w:p>
        </w:tc>
        <w:tc>
          <w:tcPr>
            <w:tcW w:w="693" w:type="pct"/>
            <w:shd w:val="clear" w:color="auto" w:fill="auto"/>
          </w:tcPr>
          <w:p w14:paraId="7C684D55" w14:textId="77777777" w:rsidR="0064611A" w:rsidRPr="000A5958" w:rsidRDefault="0064611A" w:rsidP="00050100">
            <w:pPr>
              <w:spacing w:before="0"/>
              <w:jc w:val="center"/>
              <w:rPr>
                <w:rFonts w:eastAsia="Calibri" w:cs="Arial"/>
                <w:b/>
                <w:bCs/>
                <w:iCs/>
              </w:rPr>
            </w:pPr>
          </w:p>
        </w:tc>
        <w:tc>
          <w:tcPr>
            <w:tcW w:w="749" w:type="pct"/>
            <w:shd w:val="clear" w:color="auto" w:fill="auto"/>
          </w:tcPr>
          <w:p w14:paraId="486BAAFE" w14:textId="77777777" w:rsidR="0064611A" w:rsidRPr="000A5958" w:rsidRDefault="0064611A" w:rsidP="00050100">
            <w:pPr>
              <w:spacing w:before="0"/>
              <w:jc w:val="center"/>
              <w:rPr>
                <w:rFonts w:eastAsia="Calibri" w:cs="Arial"/>
                <w:b/>
                <w:bCs/>
                <w:iCs/>
              </w:rPr>
            </w:pPr>
          </w:p>
        </w:tc>
        <w:tc>
          <w:tcPr>
            <w:tcW w:w="750" w:type="pct"/>
          </w:tcPr>
          <w:p w14:paraId="658BA884" w14:textId="77777777" w:rsidR="0064611A" w:rsidRPr="000A5958" w:rsidRDefault="0064611A" w:rsidP="00050100">
            <w:pPr>
              <w:spacing w:before="0"/>
              <w:jc w:val="center"/>
              <w:rPr>
                <w:rFonts w:eastAsia="Calibri" w:cs="Arial"/>
                <w:b/>
                <w:bCs/>
                <w:iCs/>
              </w:rPr>
            </w:pPr>
          </w:p>
        </w:tc>
      </w:tr>
      <w:tr w:rsidR="0064611A" w:rsidRPr="000A5958" w14:paraId="400A7094" w14:textId="77777777" w:rsidTr="00050100">
        <w:trPr>
          <w:trHeight w:val="1031"/>
        </w:trPr>
        <w:tc>
          <w:tcPr>
            <w:tcW w:w="327" w:type="pct"/>
            <w:shd w:val="clear" w:color="auto" w:fill="auto"/>
          </w:tcPr>
          <w:p w14:paraId="7BFF3DE3" w14:textId="77777777" w:rsidR="0064611A" w:rsidRPr="000A5958" w:rsidRDefault="0064611A" w:rsidP="00050100">
            <w:pPr>
              <w:spacing w:before="0"/>
              <w:jc w:val="center"/>
              <w:rPr>
                <w:rFonts w:eastAsia="Calibri" w:cs="Arial"/>
                <w:bCs/>
                <w:iCs/>
              </w:rPr>
            </w:pPr>
          </w:p>
          <w:p w14:paraId="09F63670" w14:textId="77777777" w:rsidR="0064611A" w:rsidRPr="000A5958" w:rsidRDefault="0064611A" w:rsidP="00050100">
            <w:pPr>
              <w:spacing w:before="0"/>
              <w:jc w:val="center"/>
              <w:rPr>
                <w:rFonts w:eastAsia="Calibri" w:cs="Arial"/>
                <w:bCs/>
                <w:iCs/>
              </w:rPr>
            </w:pPr>
            <w:r w:rsidRPr="000A5958">
              <w:rPr>
                <w:rFonts w:eastAsia="Calibri" w:cs="Arial"/>
                <w:bCs/>
                <w:iCs/>
              </w:rPr>
              <w:t>2.</w:t>
            </w:r>
          </w:p>
        </w:tc>
        <w:tc>
          <w:tcPr>
            <w:tcW w:w="775" w:type="pct"/>
            <w:shd w:val="clear" w:color="auto" w:fill="auto"/>
          </w:tcPr>
          <w:p w14:paraId="45931BA9" w14:textId="77777777" w:rsidR="0064611A" w:rsidRPr="000A5958" w:rsidRDefault="0064611A" w:rsidP="00050100">
            <w:pPr>
              <w:spacing w:before="0"/>
              <w:jc w:val="center"/>
              <w:rPr>
                <w:rFonts w:eastAsia="Calibri" w:cs="Arial"/>
                <w:b/>
                <w:bCs/>
                <w:iCs/>
              </w:rPr>
            </w:pPr>
          </w:p>
          <w:p w14:paraId="37990C58" w14:textId="77777777" w:rsidR="0064611A" w:rsidRPr="000A5958" w:rsidRDefault="0064611A" w:rsidP="00050100">
            <w:pPr>
              <w:spacing w:before="0"/>
              <w:jc w:val="center"/>
              <w:rPr>
                <w:rFonts w:eastAsia="Calibri" w:cs="Arial"/>
                <w:b/>
                <w:bCs/>
                <w:iCs/>
              </w:rPr>
            </w:pPr>
          </w:p>
          <w:p w14:paraId="057B5FAB" w14:textId="77777777" w:rsidR="0064611A" w:rsidRPr="000A5958" w:rsidRDefault="0064611A" w:rsidP="00050100">
            <w:pPr>
              <w:spacing w:before="0"/>
              <w:jc w:val="center"/>
              <w:rPr>
                <w:rFonts w:eastAsia="Calibri" w:cs="Arial"/>
                <w:b/>
                <w:bCs/>
                <w:iCs/>
              </w:rPr>
            </w:pPr>
          </w:p>
        </w:tc>
        <w:tc>
          <w:tcPr>
            <w:tcW w:w="605" w:type="pct"/>
            <w:shd w:val="clear" w:color="auto" w:fill="auto"/>
          </w:tcPr>
          <w:p w14:paraId="6911D279" w14:textId="77777777" w:rsidR="0064611A" w:rsidRPr="000A5958" w:rsidRDefault="0064611A" w:rsidP="00050100">
            <w:pPr>
              <w:spacing w:before="0"/>
              <w:jc w:val="center"/>
              <w:rPr>
                <w:rFonts w:eastAsia="Calibri" w:cs="Arial"/>
                <w:b/>
                <w:bCs/>
                <w:iCs/>
              </w:rPr>
            </w:pPr>
          </w:p>
        </w:tc>
        <w:tc>
          <w:tcPr>
            <w:tcW w:w="1102" w:type="pct"/>
          </w:tcPr>
          <w:p w14:paraId="6BC4645D" w14:textId="77777777" w:rsidR="0064611A" w:rsidRPr="000A5958" w:rsidRDefault="0064611A" w:rsidP="00050100">
            <w:pPr>
              <w:spacing w:before="0"/>
              <w:jc w:val="center"/>
              <w:rPr>
                <w:rFonts w:eastAsia="Calibri" w:cs="Arial"/>
                <w:b/>
                <w:bCs/>
                <w:iCs/>
              </w:rPr>
            </w:pPr>
          </w:p>
        </w:tc>
        <w:tc>
          <w:tcPr>
            <w:tcW w:w="693" w:type="pct"/>
            <w:shd w:val="clear" w:color="auto" w:fill="auto"/>
          </w:tcPr>
          <w:p w14:paraId="684B4004" w14:textId="77777777" w:rsidR="0064611A" w:rsidRPr="000A5958" w:rsidRDefault="0064611A" w:rsidP="00050100">
            <w:pPr>
              <w:spacing w:before="0"/>
              <w:jc w:val="center"/>
              <w:rPr>
                <w:rFonts w:eastAsia="Calibri" w:cs="Arial"/>
                <w:b/>
                <w:bCs/>
                <w:iCs/>
              </w:rPr>
            </w:pPr>
          </w:p>
        </w:tc>
        <w:tc>
          <w:tcPr>
            <w:tcW w:w="749" w:type="pct"/>
            <w:shd w:val="clear" w:color="auto" w:fill="auto"/>
          </w:tcPr>
          <w:p w14:paraId="29E3B996" w14:textId="77777777" w:rsidR="0064611A" w:rsidRPr="000A5958" w:rsidRDefault="0064611A" w:rsidP="00050100">
            <w:pPr>
              <w:spacing w:before="0"/>
              <w:jc w:val="center"/>
              <w:rPr>
                <w:rFonts w:eastAsia="Calibri" w:cs="Arial"/>
                <w:b/>
                <w:bCs/>
                <w:iCs/>
              </w:rPr>
            </w:pPr>
          </w:p>
        </w:tc>
        <w:tc>
          <w:tcPr>
            <w:tcW w:w="750" w:type="pct"/>
          </w:tcPr>
          <w:p w14:paraId="20538B0F" w14:textId="77777777" w:rsidR="0064611A" w:rsidRPr="000A5958" w:rsidRDefault="0064611A" w:rsidP="00050100">
            <w:pPr>
              <w:spacing w:before="0"/>
              <w:jc w:val="center"/>
              <w:rPr>
                <w:rFonts w:eastAsia="Calibri" w:cs="Arial"/>
                <w:b/>
                <w:bCs/>
                <w:iCs/>
              </w:rPr>
            </w:pPr>
          </w:p>
        </w:tc>
      </w:tr>
      <w:tr w:rsidR="0064611A" w:rsidRPr="000A5958" w14:paraId="72729378" w14:textId="77777777" w:rsidTr="00050100">
        <w:trPr>
          <w:trHeight w:val="1011"/>
        </w:trPr>
        <w:tc>
          <w:tcPr>
            <w:tcW w:w="327" w:type="pct"/>
            <w:shd w:val="clear" w:color="auto" w:fill="auto"/>
          </w:tcPr>
          <w:p w14:paraId="6B8DA518" w14:textId="77777777" w:rsidR="0064611A" w:rsidRPr="000A5958" w:rsidRDefault="0064611A" w:rsidP="00050100">
            <w:pPr>
              <w:spacing w:before="0"/>
              <w:jc w:val="center"/>
              <w:rPr>
                <w:rFonts w:eastAsia="Calibri" w:cs="Arial"/>
                <w:bCs/>
                <w:iCs/>
              </w:rPr>
            </w:pPr>
          </w:p>
          <w:p w14:paraId="340386ED" w14:textId="77777777" w:rsidR="0064611A" w:rsidRPr="000A5958" w:rsidRDefault="0064611A" w:rsidP="00050100">
            <w:pPr>
              <w:spacing w:before="0"/>
              <w:jc w:val="center"/>
              <w:rPr>
                <w:rFonts w:eastAsia="Calibri" w:cs="Arial"/>
                <w:bCs/>
                <w:iCs/>
              </w:rPr>
            </w:pPr>
            <w:r w:rsidRPr="000A5958">
              <w:rPr>
                <w:rFonts w:eastAsia="Calibri" w:cs="Arial"/>
                <w:bCs/>
                <w:iCs/>
              </w:rPr>
              <w:t>3.</w:t>
            </w:r>
          </w:p>
        </w:tc>
        <w:tc>
          <w:tcPr>
            <w:tcW w:w="775" w:type="pct"/>
            <w:shd w:val="clear" w:color="auto" w:fill="auto"/>
          </w:tcPr>
          <w:p w14:paraId="065BF9A8" w14:textId="77777777" w:rsidR="0064611A" w:rsidRPr="000A5958" w:rsidRDefault="0064611A" w:rsidP="00050100">
            <w:pPr>
              <w:spacing w:before="0"/>
              <w:jc w:val="center"/>
              <w:rPr>
                <w:rFonts w:eastAsia="Calibri" w:cs="Arial"/>
                <w:b/>
                <w:bCs/>
                <w:iCs/>
              </w:rPr>
            </w:pPr>
          </w:p>
          <w:p w14:paraId="1185676B" w14:textId="77777777" w:rsidR="0064611A" w:rsidRPr="000A5958" w:rsidRDefault="0064611A" w:rsidP="00050100">
            <w:pPr>
              <w:spacing w:before="0"/>
              <w:jc w:val="center"/>
              <w:rPr>
                <w:rFonts w:eastAsia="Calibri" w:cs="Arial"/>
                <w:b/>
                <w:bCs/>
                <w:iCs/>
              </w:rPr>
            </w:pPr>
          </w:p>
          <w:p w14:paraId="45DD2EFD" w14:textId="77777777" w:rsidR="0064611A" w:rsidRPr="000A5958" w:rsidRDefault="0064611A" w:rsidP="00050100">
            <w:pPr>
              <w:spacing w:before="0"/>
              <w:jc w:val="center"/>
              <w:rPr>
                <w:rFonts w:eastAsia="Calibri" w:cs="Arial"/>
                <w:b/>
                <w:bCs/>
                <w:iCs/>
              </w:rPr>
            </w:pPr>
          </w:p>
        </w:tc>
        <w:tc>
          <w:tcPr>
            <w:tcW w:w="605" w:type="pct"/>
            <w:shd w:val="clear" w:color="auto" w:fill="auto"/>
          </w:tcPr>
          <w:p w14:paraId="516085D0" w14:textId="77777777" w:rsidR="0064611A" w:rsidRPr="000A5958" w:rsidRDefault="0064611A" w:rsidP="00050100">
            <w:pPr>
              <w:spacing w:before="0"/>
              <w:jc w:val="center"/>
              <w:rPr>
                <w:rFonts w:eastAsia="Calibri" w:cs="Arial"/>
                <w:b/>
                <w:bCs/>
                <w:iCs/>
              </w:rPr>
            </w:pPr>
          </w:p>
        </w:tc>
        <w:tc>
          <w:tcPr>
            <w:tcW w:w="1102" w:type="pct"/>
          </w:tcPr>
          <w:p w14:paraId="7EFA5799" w14:textId="77777777" w:rsidR="0064611A" w:rsidRPr="000A5958" w:rsidRDefault="0064611A" w:rsidP="00050100">
            <w:pPr>
              <w:spacing w:before="0"/>
              <w:jc w:val="center"/>
              <w:rPr>
                <w:rFonts w:eastAsia="Calibri" w:cs="Arial"/>
                <w:b/>
                <w:bCs/>
                <w:iCs/>
              </w:rPr>
            </w:pPr>
          </w:p>
        </w:tc>
        <w:tc>
          <w:tcPr>
            <w:tcW w:w="693" w:type="pct"/>
            <w:shd w:val="clear" w:color="auto" w:fill="auto"/>
          </w:tcPr>
          <w:p w14:paraId="64FF7D05" w14:textId="77777777" w:rsidR="0064611A" w:rsidRPr="000A5958" w:rsidRDefault="0064611A" w:rsidP="00050100">
            <w:pPr>
              <w:spacing w:before="0"/>
              <w:jc w:val="center"/>
              <w:rPr>
                <w:rFonts w:eastAsia="Calibri" w:cs="Arial"/>
                <w:b/>
                <w:bCs/>
                <w:iCs/>
              </w:rPr>
            </w:pPr>
          </w:p>
        </w:tc>
        <w:tc>
          <w:tcPr>
            <w:tcW w:w="749" w:type="pct"/>
            <w:shd w:val="clear" w:color="auto" w:fill="auto"/>
          </w:tcPr>
          <w:p w14:paraId="386C0D25" w14:textId="77777777" w:rsidR="0064611A" w:rsidRPr="000A5958" w:rsidRDefault="0064611A" w:rsidP="00050100">
            <w:pPr>
              <w:spacing w:before="0"/>
              <w:jc w:val="center"/>
              <w:rPr>
                <w:rFonts w:eastAsia="Calibri" w:cs="Arial"/>
                <w:b/>
                <w:bCs/>
                <w:iCs/>
              </w:rPr>
            </w:pPr>
          </w:p>
        </w:tc>
        <w:tc>
          <w:tcPr>
            <w:tcW w:w="750" w:type="pct"/>
          </w:tcPr>
          <w:p w14:paraId="24412699" w14:textId="77777777" w:rsidR="0064611A" w:rsidRPr="000A5958" w:rsidRDefault="0064611A" w:rsidP="00050100">
            <w:pPr>
              <w:spacing w:before="0"/>
              <w:jc w:val="center"/>
              <w:rPr>
                <w:rFonts w:eastAsia="Calibri" w:cs="Arial"/>
                <w:b/>
                <w:bCs/>
                <w:iCs/>
              </w:rPr>
            </w:pPr>
          </w:p>
        </w:tc>
      </w:tr>
      <w:tr w:rsidR="0064611A" w:rsidRPr="000A5958" w14:paraId="1DC49C10" w14:textId="77777777" w:rsidTr="00050100">
        <w:trPr>
          <w:trHeight w:val="1011"/>
        </w:trPr>
        <w:tc>
          <w:tcPr>
            <w:tcW w:w="327" w:type="pct"/>
            <w:shd w:val="clear" w:color="auto" w:fill="auto"/>
          </w:tcPr>
          <w:p w14:paraId="30906545" w14:textId="77777777" w:rsidR="0064611A" w:rsidRPr="000A5958" w:rsidRDefault="0064611A" w:rsidP="00050100">
            <w:pPr>
              <w:spacing w:before="0"/>
              <w:jc w:val="center"/>
              <w:rPr>
                <w:rFonts w:eastAsia="Calibri" w:cs="Arial"/>
                <w:bCs/>
                <w:iCs/>
              </w:rPr>
            </w:pPr>
          </w:p>
          <w:p w14:paraId="2E89D984" w14:textId="77777777" w:rsidR="0064611A" w:rsidRPr="000A5958" w:rsidRDefault="0064611A" w:rsidP="00050100">
            <w:pPr>
              <w:spacing w:before="0"/>
              <w:jc w:val="center"/>
              <w:rPr>
                <w:rFonts w:eastAsia="Calibri" w:cs="Arial"/>
                <w:bCs/>
                <w:iCs/>
              </w:rPr>
            </w:pPr>
            <w:r w:rsidRPr="000A5958">
              <w:rPr>
                <w:rFonts w:eastAsia="Calibri" w:cs="Arial"/>
                <w:bCs/>
                <w:iCs/>
              </w:rPr>
              <w:t>4.</w:t>
            </w:r>
          </w:p>
        </w:tc>
        <w:tc>
          <w:tcPr>
            <w:tcW w:w="775" w:type="pct"/>
            <w:shd w:val="clear" w:color="auto" w:fill="auto"/>
          </w:tcPr>
          <w:p w14:paraId="796A616F" w14:textId="77777777" w:rsidR="0064611A" w:rsidRPr="000A5958" w:rsidRDefault="0064611A" w:rsidP="00050100">
            <w:pPr>
              <w:spacing w:before="0"/>
              <w:jc w:val="center"/>
              <w:rPr>
                <w:rFonts w:eastAsia="Calibri" w:cs="Arial"/>
                <w:b/>
                <w:bCs/>
                <w:iCs/>
              </w:rPr>
            </w:pPr>
          </w:p>
          <w:p w14:paraId="0128E048" w14:textId="77777777" w:rsidR="0064611A" w:rsidRPr="000A5958" w:rsidRDefault="0064611A" w:rsidP="00050100">
            <w:pPr>
              <w:spacing w:before="0"/>
              <w:jc w:val="center"/>
              <w:rPr>
                <w:rFonts w:eastAsia="Calibri" w:cs="Arial"/>
                <w:b/>
                <w:bCs/>
                <w:iCs/>
              </w:rPr>
            </w:pPr>
          </w:p>
          <w:p w14:paraId="1830CE80" w14:textId="77777777" w:rsidR="0064611A" w:rsidRPr="000A5958" w:rsidRDefault="0064611A" w:rsidP="00050100">
            <w:pPr>
              <w:spacing w:before="0"/>
              <w:jc w:val="center"/>
              <w:rPr>
                <w:rFonts w:eastAsia="Calibri" w:cs="Arial"/>
                <w:b/>
                <w:bCs/>
                <w:iCs/>
              </w:rPr>
            </w:pPr>
          </w:p>
        </w:tc>
        <w:tc>
          <w:tcPr>
            <w:tcW w:w="605" w:type="pct"/>
            <w:shd w:val="clear" w:color="auto" w:fill="auto"/>
          </w:tcPr>
          <w:p w14:paraId="236EBBA7" w14:textId="77777777" w:rsidR="0064611A" w:rsidRPr="000A5958" w:rsidRDefault="0064611A" w:rsidP="00050100">
            <w:pPr>
              <w:spacing w:before="0"/>
              <w:jc w:val="center"/>
              <w:rPr>
                <w:rFonts w:eastAsia="Calibri" w:cs="Arial"/>
                <w:b/>
                <w:bCs/>
                <w:iCs/>
              </w:rPr>
            </w:pPr>
          </w:p>
        </w:tc>
        <w:tc>
          <w:tcPr>
            <w:tcW w:w="1102" w:type="pct"/>
          </w:tcPr>
          <w:p w14:paraId="6A21A8A8" w14:textId="77777777" w:rsidR="0064611A" w:rsidRPr="000A5958" w:rsidRDefault="0064611A" w:rsidP="00050100">
            <w:pPr>
              <w:spacing w:before="0"/>
              <w:jc w:val="center"/>
              <w:rPr>
                <w:rFonts w:eastAsia="Calibri" w:cs="Arial"/>
                <w:b/>
                <w:bCs/>
                <w:iCs/>
              </w:rPr>
            </w:pPr>
          </w:p>
        </w:tc>
        <w:tc>
          <w:tcPr>
            <w:tcW w:w="693" w:type="pct"/>
            <w:shd w:val="clear" w:color="auto" w:fill="auto"/>
          </w:tcPr>
          <w:p w14:paraId="285012F5" w14:textId="77777777" w:rsidR="0064611A" w:rsidRPr="000A5958" w:rsidRDefault="0064611A" w:rsidP="00050100">
            <w:pPr>
              <w:spacing w:before="0"/>
              <w:jc w:val="center"/>
              <w:rPr>
                <w:rFonts w:eastAsia="Calibri" w:cs="Arial"/>
                <w:b/>
                <w:bCs/>
                <w:iCs/>
              </w:rPr>
            </w:pPr>
          </w:p>
        </w:tc>
        <w:tc>
          <w:tcPr>
            <w:tcW w:w="749" w:type="pct"/>
            <w:shd w:val="clear" w:color="auto" w:fill="auto"/>
          </w:tcPr>
          <w:p w14:paraId="22F3FB9A" w14:textId="77777777" w:rsidR="0064611A" w:rsidRPr="000A5958" w:rsidRDefault="0064611A" w:rsidP="00050100">
            <w:pPr>
              <w:spacing w:before="0"/>
              <w:jc w:val="center"/>
              <w:rPr>
                <w:rFonts w:eastAsia="Calibri" w:cs="Arial"/>
                <w:b/>
                <w:bCs/>
                <w:iCs/>
              </w:rPr>
            </w:pPr>
          </w:p>
        </w:tc>
        <w:tc>
          <w:tcPr>
            <w:tcW w:w="750" w:type="pct"/>
          </w:tcPr>
          <w:p w14:paraId="0507F813" w14:textId="77777777" w:rsidR="0064611A" w:rsidRPr="000A5958" w:rsidRDefault="0064611A" w:rsidP="00050100">
            <w:pPr>
              <w:spacing w:before="0"/>
              <w:jc w:val="center"/>
              <w:rPr>
                <w:rFonts w:eastAsia="Calibri" w:cs="Arial"/>
                <w:b/>
                <w:bCs/>
                <w:iCs/>
              </w:rPr>
            </w:pPr>
          </w:p>
        </w:tc>
      </w:tr>
      <w:tr w:rsidR="0064611A" w:rsidRPr="000A5958" w14:paraId="3E546D9C" w14:textId="77777777" w:rsidTr="00050100">
        <w:trPr>
          <w:trHeight w:val="1011"/>
        </w:trPr>
        <w:tc>
          <w:tcPr>
            <w:tcW w:w="327" w:type="pct"/>
            <w:shd w:val="clear" w:color="auto" w:fill="auto"/>
          </w:tcPr>
          <w:p w14:paraId="1AA3DD45" w14:textId="77777777" w:rsidR="0064611A" w:rsidRPr="000A5958" w:rsidRDefault="0064611A" w:rsidP="00050100">
            <w:pPr>
              <w:spacing w:before="0"/>
              <w:jc w:val="center"/>
              <w:rPr>
                <w:rFonts w:eastAsia="Calibri" w:cs="Arial"/>
                <w:bCs/>
                <w:iCs/>
              </w:rPr>
            </w:pPr>
          </w:p>
          <w:p w14:paraId="1B6C502C" w14:textId="77777777" w:rsidR="0064611A" w:rsidRPr="000A5958" w:rsidRDefault="0064611A" w:rsidP="00050100">
            <w:pPr>
              <w:spacing w:before="0"/>
              <w:jc w:val="center"/>
              <w:rPr>
                <w:rFonts w:eastAsia="Calibri" w:cs="Arial"/>
                <w:bCs/>
                <w:iCs/>
              </w:rPr>
            </w:pPr>
            <w:r w:rsidRPr="000A5958">
              <w:rPr>
                <w:rFonts w:eastAsia="Calibri" w:cs="Arial"/>
                <w:bCs/>
                <w:iCs/>
              </w:rPr>
              <w:t>5.</w:t>
            </w:r>
          </w:p>
        </w:tc>
        <w:tc>
          <w:tcPr>
            <w:tcW w:w="775" w:type="pct"/>
            <w:shd w:val="clear" w:color="auto" w:fill="auto"/>
          </w:tcPr>
          <w:p w14:paraId="254C72FD" w14:textId="77777777" w:rsidR="0064611A" w:rsidRPr="000A5958" w:rsidRDefault="0064611A" w:rsidP="00050100">
            <w:pPr>
              <w:spacing w:before="0"/>
              <w:jc w:val="center"/>
              <w:rPr>
                <w:rFonts w:eastAsia="Calibri" w:cs="Arial"/>
                <w:b/>
                <w:bCs/>
                <w:iCs/>
              </w:rPr>
            </w:pPr>
          </w:p>
          <w:p w14:paraId="00E426EF" w14:textId="77777777" w:rsidR="0064611A" w:rsidRPr="000A5958" w:rsidRDefault="0064611A" w:rsidP="00050100">
            <w:pPr>
              <w:spacing w:before="0"/>
              <w:jc w:val="center"/>
              <w:rPr>
                <w:rFonts w:eastAsia="Calibri" w:cs="Arial"/>
                <w:b/>
                <w:bCs/>
                <w:iCs/>
              </w:rPr>
            </w:pPr>
          </w:p>
          <w:p w14:paraId="4BB65C31" w14:textId="77777777" w:rsidR="0064611A" w:rsidRPr="000A5958" w:rsidRDefault="0064611A" w:rsidP="00050100">
            <w:pPr>
              <w:spacing w:before="0"/>
              <w:jc w:val="center"/>
              <w:rPr>
                <w:rFonts w:eastAsia="Calibri" w:cs="Arial"/>
                <w:b/>
                <w:bCs/>
                <w:iCs/>
              </w:rPr>
            </w:pPr>
          </w:p>
        </w:tc>
        <w:tc>
          <w:tcPr>
            <w:tcW w:w="605" w:type="pct"/>
            <w:shd w:val="clear" w:color="auto" w:fill="auto"/>
          </w:tcPr>
          <w:p w14:paraId="2DFB9493" w14:textId="77777777" w:rsidR="0064611A" w:rsidRPr="000A5958" w:rsidRDefault="0064611A" w:rsidP="00050100">
            <w:pPr>
              <w:spacing w:before="0"/>
              <w:jc w:val="center"/>
              <w:rPr>
                <w:rFonts w:eastAsia="Calibri" w:cs="Arial"/>
                <w:b/>
                <w:bCs/>
                <w:iCs/>
              </w:rPr>
            </w:pPr>
          </w:p>
        </w:tc>
        <w:tc>
          <w:tcPr>
            <w:tcW w:w="1102" w:type="pct"/>
          </w:tcPr>
          <w:p w14:paraId="277FA95D" w14:textId="77777777" w:rsidR="0064611A" w:rsidRPr="000A5958" w:rsidRDefault="0064611A" w:rsidP="00050100">
            <w:pPr>
              <w:spacing w:before="0"/>
              <w:jc w:val="center"/>
              <w:rPr>
                <w:rFonts w:eastAsia="Calibri" w:cs="Arial"/>
                <w:b/>
                <w:bCs/>
                <w:iCs/>
              </w:rPr>
            </w:pPr>
          </w:p>
        </w:tc>
        <w:tc>
          <w:tcPr>
            <w:tcW w:w="693" w:type="pct"/>
            <w:shd w:val="clear" w:color="auto" w:fill="auto"/>
          </w:tcPr>
          <w:p w14:paraId="67912615" w14:textId="77777777" w:rsidR="0064611A" w:rsidRPr="000A5958" w:rsidRDefault="0064611A" w:rsidP="00050100">
            <w:pPr>
              <w:spacing w:before="0"/>
              <w:jc w:val="center"/>
              <w:rPr>
                <w:rFonts w:eastAsia="Calibri" w:cs="Arial"/>
                <w:b/>
                <w:bCs/>
                <w:iCs/>
              </w:rPr>
            </w:pPr>
          </w:p>
        </w:tc>
        <w:tc>
          <w:tcPr>
            <w:tcW w:w="749" w:type="pct"/>
            <w:shd w:val="clear" w:color="auto" w:fill="auto"/>
          </w:tcPr>
          <w:p w14:paraId="466ED08A" w14:textId="77777777" w:rsidR="0064611A" w:rsidRPr="000A5958" w:rsidRDefault="0064611A" w:rsidP="00050100">
            <w:pPr>
              <w:spacing w:before="0"/>
              <w:jc w:val="center"/>
              <w:rPr>
                <w:rFonts w:eastAsia="Calibri" w:cs="Arial"/>
                <w:b/>
                <w:bCs/>
                <w:iCs/>
              </w:rPr>
            </w:pPr>
          </w:p>
        </w:tc>
        <w:tc>
          <w:tcPr>
            <w:tcW w:w="750" w:type="pct"/>
          </w:tcPr>
          <w:p w14:paraId="244320F7" w14:textId="77777777" w:rsidR="0064611A" w:rsidRPr="000A5958" w:rsidRDefault="0064611A" w:rsidP="00050100">
            <w:pPr>
              <w:spacing w:before="0"/>
              <w:jc w:val="center"/>
              <w:rPr>
                <w:rFonts w:eastAsia="Calibri" w:cs="Arial"/>
                <w:b/>
                <w:bCs/>
                <w:iCs/>
              </w:rPr>
            </w:pPr>
          </w:p>
        </w:tc>
      </w:tr>
      <w:tr w:rsidR="0064611A" w:rsidRPr="000A5958" w14:paraId="43DFF7F7" w14:textId="77777777" w:rsidTr="00050100">
        <w:tblPrEx>
          <w:tblLook w:val="0000" w:firstRow="0" w:lastRow="0" w:firstColumn="0" w:lastColumn="0" w:noHBand="0" w:noVBand="0"/>
        </w:tblPrEx>
        <w:trPr>
          <w:gridBefore w:val="3"/>
          <w:wBefore w:w="1707" w:type="pct"/>
          <w:trHeight w:val="1095"/>
        </w:trPr>
        <w:tc>
          <w:tcPr>
            <w:tcW w:w="1795" w:type="pct"/>
            <w:gridSpan w:val="2"/>
            <w:tcBorders>
              <w:left w:val="nil"/>
              <w:bottom w:val="nil"/>
            </w:tcBorders>
          </w:tcPr>
          <w:p w14:paraId="47FDD742" w14:textId="77777777" w:rsidR="0064611A" w:rsidRPr="000A5958" w:rsidRDefault="0064611A" w:rsidP="00050100">
            <w:pPr>
              <w:spacing w:before="0"/>
              <w:jc w:val="center"/>
              <w:rPr>
                <w:rFonts w:eastAsia="Calibri" w:cs="Arial"/>
                <w:b/>
                <w:bCs/>
                <w:iCs/>
              </w:rPr>
            </w:pPr>
          </w:p>
        </w:tc>
        <w:tc>
          <w:tcPr>
            <w:tcW w:w="749" w:type="pct"/>
            <w:shd w:val="clear" w:color="auto" w:fill="F2F2F2" w:themeFill="background1" w:themeFillShade="F2"/>
            <w:vAlign w:val="center"/>
          </w:tcPr>
          <w:p w14:paraId="7037D3CB" w14:textId="77777777" w:rsidR="0064611A" w:rsidRPr="00F16B70" w:rsidRDefault="0064611A" w:rsidP="00050100">
            <w:pPr>
              <w:spacing w:before="0"/>
              <w:jc w:val="center"/>
              <w:rPr>
                <w:rFonts w:eastAsia="Calibri" w:cs="Arial"/>
                <w:bCs/>
                <w:iCs/>
              </w:rPr>
            </w:pPr>
            <w:r w:rsidRPr="00F16B70">
              <w:rPr>
                <w:rFonts w:eastAsia="Calibri" w:cs="Arial"/>
                <w:bCs/>
                <w:iCs/>
              </w:rPr>
              <w:t>Укупна вредност</w:t>
            </w:r>
          </w:p>
          <w:p w14:paraId="28C50444" w14:textId="77777777" w:rsidR="0064611A" w:rsidRPr="00F16B70" w:rsidRDefault="0064611A" w:rsidP="00050100">
            <w:pPr>
              <w:spacing w:before="0"/>
              <w:jc w:val="center"/>
              <w:rPr>
                <w:rFonts w:eastAsia="Calibri" w:cs="Arial"/>
                <w:bCs/>
                <w:iCs/>
              </w:rPr>
            </w:pPr>
            <w:r>
              <w:rPr>
                <w:rFonts w:eastAsia="Calibri" w:cs="Arial"/>
                <w:bCs/>
                <w:iCs/>
                <w:lang w:val="sr-Cyrl-RS"/>
              </w:rPr>
              <w:t>испоручених добара</w:t>
            </w:r>
            <w:r w:rsidRPr="00F16B70">
              <w:rPr>
                <w:rFonts w:eastAsia="Calibri" w:cs="Arial"/>
                <w:bCs/>
                <w:iCs/>
              </w:rPr>
              <w:t xml:space="preserve"> без</w:t>
            </w:r>
          </w:p>
          <w:p w14:paraId="29415F60" w14:textId="77777777" w:rsidR="0064611A" w:rsidRPr="00F16B70" w:rsidRDefault="0064611A" w:rsidP="00050100">
            <w:pPr>
              <w:spacing w:before="0"/>
              <w:jc w:val="center"/>
              <w:rPr>
                <w:rFonts w:eastAsia="Calibri" w:cs="Arial"/>
                <w:bCs/>
                <w:iCs/>
              </w:rPr>
            </w:pPr>
            <w:r w:rsidRPr="00F16B70">
              <w:rPr>
                <w:rFonts w:eastAsia="Calibri" w:cs="Arial"/>
                <w:bCs/>
                <w:iCs/>
              </w:rPr>
              <w:t>ПДВ</w:t>
            </w:r>
          </w:p>
          <w:p w14:paraId="4BF4A1F8" w14:textId="77777777" w:rsidR="0064611A" w:rsidRPr="00F16B70" w:rsidRDefault="0064611A" w:rsidP="00050100">
            <w:pPr>
              <w:spacing w:before="0"/>
              <w:jc w:val="center"/>
              <w:rPr>
                <w:rFonts w:eastAsia="Calibri" w:cs="Arial"/>
                <w:b/>
                <w:bCs/>
                <w:iCs/>
                <w:lang w:val="sr-Cyrl-RS"/>
              </w:rPr>
            </w:pPr>
            <w:r w:rsidRPr="00F16B70">
              <w:rPr>
                <w:rFonts w:eastAsia="Calibri" w:cs="Arial"/>
                <w:bCs/>
                <w:iCs/>
                <w:lang w:val="sr-Cyrl-RS"/>
              </w:rPr>
              <w:t>(динара</w:t>
            </w:r>
            <w:r>
              <w:rPr>
                <w:rFonts w:eastAsia="Calibri" w:cs="Arial"/>
                <w:b/>
                <w:bCs/>
                <w:iCs/>
                <w:lang w:val="sr-Cyrl-RS"/>
              </w:rPr>
              <w:t>)</w:t>
            </w:r>
          </w:p>
        </w:tc>
        <w:tc>
          <w:tcPr>
            <w:tcW w:w="750" w:type="pct"/>
          </w:tcPr>
          <w:p w14:paraId="02F67480" w14:textId="77777777" w:rsidR="0064611A" w:rsidRPr="000A5958" w:rsidRDefault="0064611A" w:rsidP="00050100">
            <w:pPr>
              <w:spacing w:before="0"/>
              <w:ind w:left="720"/>
              <w:jc w:val="center"/>
              <w:rPr>
                <w:rFonts w:eastAsia="Calibri" w:cs="Arial"/>
                <w:b/>
                <w:bCs/>
                <w:iCs/>
              </w:rPr>
            </w:pPr>
          </w:p>
        </w:tc>
      </w:tr>
    </w:tbl>
    <w:p w14:paraId="023891AF" w14:textId="77777777" w:rsidR="00343A18" w:rsidRDefault="00343A18" w:rsidP="00582447">
      <w:pPr>
        <w:tabs>
          <w:tab w:val="left" w:pos="4999"/>
        </w:tabs>
        <w:spacing w:before="0"/>
        <w:contextualSpacing/>
        <w:rPr>
          <w:rFonts w:eastAsia="Calibri" w:cs="Arial"/>
          <w:sz w:val="24"/>
          <w:szCs w:val="24"/>
        </w:rPr>
      </w:pPr>
    </w:p>
    <w:p w14:paraId="4F398D9C" w14:textId="77777777" w:rsidR="0064611A" w:rsidRPr="00582447" w:rsidRDefault="0064611A" w:rsidP="00582447">
      <w:pPr>
        <w:tabs>
          <w:tab w:val="left" w:pos="4999"/>
        </w:tabs>
        <w:spacing w:before="0"/>
        <w:contextualSpacing/>
        <w:rPr>
          <w:rFonts w:eastAsia="Calibri" w:cs="Arial"/>
          <w:sz w:val="24"/>
          <w:szCs w:val="24"/>
        </w:rPr>
      </w:pPr>
    </w:p>
    <w:tbl>
      <w:tblPr>
        <w:tblW w:w="9180" w:type="dxa"/>
        <w:jc w:val="center"/>
        <w:tblLayout w:type="fixed"/>
        <w:tblLook w:val="0000" w:firstRow="0" w:lastRow="0" w:firstColumn="0" w:lastColumn="0" w:noHBand="0" w:noVBand="0"/>
      </w:tblPr>
      <w:tblGrid>
        <w:gridCol w:w="3162"/>
        <w:gridCol w:w="2127"/>
        <w:gridCol w:w="3891"/>
      </w:tblGrid>
      <w:tr w:rsidR="0064611A" w:rsidRPr="000A5958" w14:paraId="6DA1633B" w14:textId="77777777" w:rsidTr="00050100">
        <w:trPr>
          <w:jc w:val="center"/>
        </w:trPr>
        <w:tc>
          <w:tcPr>
            <w:tcW w:w="3162" w:type="dxa"/>
          </w:tcPr>
          <w:p w14:paraId="6DFA8BDD" w14:textId="77777777" w:rsidR="0064611A" w:rsidRPr="000A5958" w:rsidRDefault="0064611A" w:rsidP="00050100">
            <w:pPr>
              <w:spacing w:before="0"/>
              <w:jc w:val="center"/>
              <w:rPr>
                <w:rFonts w:cs="Arial"/>
              </w:rPr>
            </w:pPr>
            <w:bookmarkStart w:id="246" w:name="_Toc442559941"/>
            <w:r>
              <w:rPr>
                <w:rFonts w:cs="Arial"/>
              </w:rPr>
              <w:t>Датум</w:t>
            </w:r>
          </w:p>
        </w:tc>
        <w:tc>
          <w:tcPr>
            <w:tcW w:w="2127" w:type="dxa"/>
          </w:tcPr>
          <w:p w14:paraId="3FD4873C" w14:textId="77777777" w:rsidR="0064611A" w:rsidRPr="000A5958" w:rsidRDefault="0064611A" w:rsidP="00050100">
            <w:pPr>
              <w:spacing w:before="0"/>
              <w:jc w:val="center"/>
              <w:rPr>
                <w:rFonts w:cs="Arial"/>
                <w:lang w:val="ru-RU"/>
              </w:rPr>
            </w:pPr>
          </w:p>
        </w:tc>
        <w:tc>
          <w:tcPr>
            <w:tcW w:w="3891" w:type="dxa"/>
          </w:tcPr>
          <w:p w14:paraId="5754DCA4" w14:textId="77777777" w:rsidR="0064611A" w:rsidRPr="000A5958" w:rsidRDefault="0064611A" w:rsidP="00050100">
            <w:pPr>
              <w:spacing w:before="0"/>
              <w:jc w:val="center"/>
              <w:rPr>
                <w:rFonts w:cs="Arial"/>
                <w:lang w:val="ru-RU"/>
              </w:rPr>
            </w:pPr>
            <w:r w:rsidRPr="000A5958">
              <w:rPr>
                <w:rFonts w:cs="Arial"/>
                <w:lang w:val="sr-Cyrl-CS"/>
              </w:rPr>
              <w:t>П</w:t>
            </w:r>
            <w:r w:rsidRPr="000A5958">
              <w:rPr>
                <w:rFonts w:cs="Arial"/>
              </w:rPr>
              <w:t>онуђач</w:t>
            </w:r>
          </w:p>
        </w:tc>
      </w:tr>
      <w:tr w:rsidR="0064611A" w:rsidRPr="000A5958" w14:paraId="497CFB48" w14:textId="77777777" w:rsidTr="00050100">
        <w:trPr>
          <w:jc w:val="center"/>
        </w:trPr>
        <w:tc>
          <w:tcPr>
            <w:tcW w:w="3162" w:type="dxa"/>
          </w:tcPr>
          <w:p w14:paraId="6368BE99" w14:textId="77777777" w:rsidR="0064611A" w:rsidRPr="000A5958" w:rsidRDefault="0064611A" w:rsidP="00050100">
            <w:pPr>
              <w:spacing w:before="0"/>
              <w:jc w:val="center"/>
              <w:rPr>
                <w:rFonts w:cs="Arial"/>
              </w:rPr>
            </w:pPr>
          </w:p>
        </w:tc>
        <w:tc>
          <w:tcPr>
            <w:tcW w:w="2127" w:type="dxa"/>
          </w:tcPr>
          <w:p w14:paraId="4464F0A3" w14:textId="77777777" w:rsidR="0064611A" w:rsidRPr="000A5958" w:rsidRDefault="0064611A" w:rsidP="00050100">
            <w:pPr>
              <w:spacing w:before="0"/>
              <w:jc w:val="center"/>
              <w:rPr>
                <w:rFonts w:cs="Arial"/>
              </w:rPr>
            </w:pPr>
            <w:r w:rsidRPr="000A5958">
              <w:rPr>
                <w:rFonts w:cs="Arial"/>
              </w:rPr>
              <w:t>М.П.</w:t>
            </w:r>
          </w:p>
        </w:tc>
        <w:tc>
          <w:tcPr>
            <w:tcW w:w="3891" w:type="dxa"/>
          </w:tcPr>
          <w:p w14:paraId="6F707D1F" w14:textId="77777777" w:rsidR="0064611A" w:rsidRPr="000A5958" w:rsidRDefault="0064611A" w:rsidP="00050100">
            <w:pPr>
              <w:spacing w:before="0"/>
              <w:jc w:val="center"/>
              <w:rPr>
                <w:rFonts w:cs="Arial"/>
                <w:lang w:val="ru-RU"/>
              </w:rPr>
            </w:pPr>
          </w:p>
        </w:tc>
      </w:tr>
      <w:tr w:rsidR="0064611A" w:rsidRPr="000A5958" w14:paraId="0513F098" w14:textId="77777777" w:rsidTr="00050100">
        <w:trPr>
          <w:jc w:val="center"/>
        </w:trPr>
        <w:tc>
          <w:tcPr>
            <w:tcW w:w="3162" w:type="dxa"/>
            <w:tcBorders>
              <w:bottom w:val="single" w:sz="4" w:space="0" w:color="auto"/>
            </w:tcBorders>
          </w:tcPr>
          <w:p w14:paraId="5AC0DE15" w14:textId="77777777" w:rsidR="0064611A" w:rsidRPr="000A5958" w:rsidRDefault="0064611A" w:rsidP="00050100">
            <w:pPr>
              <w:spacing w:before="0"/>
              <w:jc w:val="center"/>
              <w:rPr>
                <w:rFonts w:cs="Arial"/>
              </w:rPr>
            </w:pPr>
          </w:p>
        </w:tc>
        <w:tc>
          <w:tcPr>
            <w:tcW w:w="2127" w:type="dxa"/>
          </w:tcPr>
          <w:p w14:paraId="3414BF2B" w14:textId="77777777" w:rsidR="0064611A" w:rsidRPr="000A5958" w:rsidRDefault="0064611A" w:rsidP="00050100">
            <w:pPr>
              <w:spacing w:before="0"/>
              <w:jc w:val="center"/>
              <w:rPr>
                <w:rFonts w:cs="Arial"/>
                <w:lang w:val="ru-RU"/>
              </w:rPr>
            </w:pPr>
          </w:p>
        </w:tc>
        <w:tc>
          <w:tcPr>
            <w:tcW w:w="3891" w:type="dxa"/>
            <w:tcBorders>
              <w:bottom w:val="single" w:sz="4" w:space="0" w:color="auto"/>
            </w:tcBorders>
          </w:tcPr>
          <w:p w14:paraId="1AF6B1E9" w14:textId="77777777" w:rsidR="0064611A" w:rsidRPr="000A5958" w:rsidRDefault="0064611A" w:rsidP="00050100">
            <w:pPr>
              <w:spacing w:before="0"/>
              <w:jc w:val="center"/>
              <w:rPr>
                <w:rFonts w:cs="Arial"/>
                <w:lang w:val="ru-RU"/>
              </w:rPr>
            </w:pPr>
          </w:p>
        </w:tc>
      </w:tr>
      <w:tr w:rsidR="0064611A" w:rsidRPr="000A5958" w14:paraId="086E25F3" w14:textId="77777777" w:rsidTr="00050100">
        <w:trPr>
          <w:trHeight w:val="389"/>
          <w:jc w:val="center"/>
        </w:trPr>
        <w:tc>
          <w:tcPr>
            <w:tcW w:w="3162" w:type="dxa"/>
            <w:tcBorders>
              <w:top w:val="single" w:sz="4" w:space="0" w:color="auto"/>
            </w:tcBorders>
          </w:tcPr>
          <w:p w14:paraId="6901AC7E" w14:textId="77777777" w:rsidR="0064611A" w:rsidRPr="000A5958" w:rsidRDefault="0064611A" w:rsidP="00050100">
            <w:pPr>
              <w:spacing w:before="0"/>
              <w:jc w:val="center"/>
              <w:rPr>
                <w:rFonts w:cs="Arial"/>
              </w:rPr>
            </w:pPr>
          </w:p>
        </w:tc>
        <w:tc>
          <w:tcPr>
            <w:tcW w:w="2127" w:type="dxa"/>
          </w:tcPr>
          <w:p w14:paraId="00433D3C" w14:textId="77777777" w:rsidR="0064611A" w:rsidRPr="000A5958" w:rsidRDefault="0064611A" w:rsidP="00050100">
            <w:pPr>
              <w:spacing w:before="0"/>
              <w:jc w:val="center"/>
              <w:rPr>
                <w:rFonts w:cs="Arial"/>
                <w:lang w:val="ru-RU"/>
              </w:rPr>
            </w:pPr>
          </w:p>
        </w:tc>
        <w:tc>
          <w:tcPr>
            <w:tcW w:w="3891" w:type="dxa"/>
            <w:tcBorders>
              <w:top w:val="single" w:sz="4" w:space="0" w:color="auto"/>
            </w:tcBorders>
          </w:tcPr>
          <w:p w14:paraId="2E90EA02" w14:textId="77777777" w:rsidR="0064611A" w:rsidRPr="000A5958" w:rsidRDefault="0064611A" w:rsidP="00050100">
            <w:pPr>
              <w:spacing w:before="0"/>
              <w:jc w:val="center"/>
              <w:rPr>
                <w:rFonts w:cs="Arial"/>
                <w:lang w:val="ru-RU"/>
              </w:rPr>
            </w:pPr>
          </w:p>
        </w:tc>
      </w:tr>
    </w:tbl>
    <w:p w14:paraId="04B28744" w14:textId="77777777" w:rsidR="0064611A" w:rsidRDefault="0064611A" w:rsidP="0064611A">
      <w:pPr>
        <w:spacing w:before="0"/>
        <w:ind w:left="-142" w:right="98"/>
        <w:contextualSpacing/>
        <w:rPr>
          <w:rFonts w:eastAsia="Symbol" w:cs="Arial"/>
          <w:b/>
          <w:bCs/>
          <w:i/>
          <w:kern w:val="28"/>
        </w:rPr>
      </w:pPr>
      <w:r w:rsidRPr="00812752">
        <w:rPr>
          <w:rFonts w:eastAsia="Symbol" w:cs="Arial"/>
          <w:b/>
          <w:bCs/>
          <w:i/>
          <w:kern w:val="28"/>
        </w:rPr>
        <w:t>Напомена</w:t>
      </w:r>
    </w:p>
    <w:p w14:paraId="4FFBE0B8" w14:textId="77777777" w:rsidR="0064611A" w:rsidRPr="00812752" w:rsidRDefault="0064611A" w:rsidP="0064611A">
      <w:pPr>
        <w:spacing w:before="0"/>
        <w:ind w:left="-142" w:right="98"/>
        <w:contextualSpacing/>
        <w:rPr>
          <w:rFonts w:cs="Arial"/>
          <w:u w:val="single"/>
          <w:lang w:val="sr-Cyrl-CS"/>
        </w:rPr>
      </w:pPr>
      <w:r w:rsidRPr="00812752">
        <w:rPr>
          <w:rFonts w:cs="Arial"/>
          <w:i/>
          <w:u w:val="single"/>
        </w:rPr>
        <w:t>Приликом подношења понуде овај образац копирати у потребном броју примерака.</w:t>
      </w:r>
    </w:p>
    <w:p w14:paraId="0CE8C259" w14:textId="77777777" w:rsidR="0064611A" w:rsidRPr="00812752" w:rsidRDefault="0064611A" w:rsidP="0064611A">
      <w:pPr>
        <w:spacing w:before="0"/>
        <w:ind w:left="-142" w:right="98"/>
        <w:contextualSpacing/>
        <w:rPr>
          <w:rFonts w:eastAsia="TimesNewRomanPS-BoldMT" w:cs="Arial"/>
          <w:i/>
          <w:lang w:val="sr-Cyrl-CS"/>
        </w:rPr>
      </w:pPr>
      <w:r w:rsidRPr="00812752">
        <w:rPr>
          <w:rFonts w:eastAsia="TimesNewRomanPS-BoldMT" w:cs="Arial"/>
          <w:i/>
        </w:rPr>
        <w:t xml:space="preserve">Уколико </w:t>
      </w:r>
      <w:r w:rsidRPr="00812752">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812752">
        <w:rPr>
          <w:rFonts w:eastAsia="TimesNewRomanPS-BoldMT" w:cs="Arial"/>
          <w:i/>
        </w:rPr>
        <w:t>.</w:t>
      </w:r>
    </w:p>
    <w:p w14:paraId="58747918" w14:textId="77777777" w:rsidR="0064611A" w:rsidRDefault="0064611A" w:rsidP="0064611A">
      <w:pPr>
        <w:spacing w:before="0"/>
        <w:ind w:left="-142" w:right="98"/>
        <w:contextualSpacing/>
        <w:rPr>
          <w:rFonts w:eastAsia="TimesNewRomanPS-BoldMT" w:cs="Arial"/>
          <w:i/>
          <w:lang w:val="sr-Cyrl-RS"/>
        </w:rPr>
      </w:pPr>
      <w:r w:rsidRPr="00812752">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eastAsia="TimesNewRomanPS-BoldMT" w:cs="Arial"/>
          <w:i/>
          <w:lang w:val="sr-Cyrl-RS"/>
        </w:rPr>
        <w:t>.</w:t>
      </w:r>
    </w:p>
    <w:p w14:paraId="0756605E" w14:textId="77777777" w:rsidR="002523B2" w:rsidRPr="00582447" w:rsidRDefault="002523B2" w:rsidP="00582447">
      <w:pPr>
        <w:pStyle w:val="KDObrazac"/>
        <w:spacing w:before="0"/>
        <w:contextualSpacing/>
        <w:rPr>
          <w:sz w:val="24"/>
          <w:szCs w:val="24"/>
        </w:rPr>
      </w:pPr>
    </w:p>
    <w:p w14:paraId="17BBB70A" w14:textId="77777777" w:rsidR="002523B2" w:rsidRPr="00582447" w:rsidRDefault="002523B2" w:rsidP="00582447">
      <w:pPr>
        <w:pStyle w:val="KDObrazac"/>
        <w:spacing w:before="0"/>
        <w:contextualSpacing/>
        <w:rPr>
          <w:sz w:val="24"/>
          <w:szCs w:val="24"/>
        </w:rPr>
      </w:pPr>
    </w:p>
    <w:p w14:paraId="1769B9A6" w14:textId="77777777" w:rsidR="00343A18" w:rsidRPr="00582447" w:rsidRDefault="00343A18" w:rsidP="00582447">
      <w:pPr>
        <w:pStyle w:val="KDObrazac"/>
        <w:spacing w:before="0"/>
        <w:contextualSpacing/>
        <w:rPr>
          <w:sz w:val="24"/>
          <w:szCs w:val="24"/>
          <w:lang w:val="sr-Cyrl-RS"/>
        </w:rPr>
      </w:pPr>
      <w:r w:rsidRPr="00582447">
        <w:rPr>
          <w:sz w:val="24"/>
          <w:szCs w:val="24"/>
        </w:rPr>
        <w:lastRenderedPageBreak/>
        <w:t>О</w:t>
      </w:r>
      <w:bookmarkEnd w:id="246"/>
      <w:r w:rsidR="0064611A">
        <w:rPr>
          <w:sz w:val="24"/>
          <w:szCs w:val="24"/>
        </w:rPr>
        <w:t>бразац 6</w:t>
      </w:r>
    </w:p>
    <w:p w14:paraId="4E03E5ED" w14:textId="77777777" w:rsidR="0064611A" w:rsidRDefault="0064611A" w:rsidP="0064611A">
      <w:pPr>
        <w:spacing w:before="0"/>
        <w:contextualSpacing/>
        <w:jc w:val="center"/>
        <w:rPr>
          <w:rFonts w:cs="Arial"/>
          <w:b/>
          <w:lang w:val="sr-Cyrl-RS"/>
        </w:rPr>
      </w:pPr>
      <w:r>
        <w:rPr>
          <w:rFonts w:cs="Arial"/>
          <w:b/>
        </w:rPr>
        <w:t xml:space="preserve">ПОТВРДА </w:t>
      </w:r>
      <w:r>
        <w:rPr>
          <w:rFonts w:cs="Arial"/>
          <w:b/>
          <w:lang w:val="sr-Cyrl-RS"/>
        </w:rPr>
        <w:t>КУПЦА ЗА ИСПОРУЧЕНА ДОБРА</w:t>
      </w:r>
    </w:p>
    <w:p w14:paraId="0698A006" w14:textId="77777777" w:rsidR="0064611A" w:rsidRPr="005E7753" w:rsidRDefault="0064611A" w:rsidP="0064611A">
      <w:pPr>
        <w:spacing w:before="0"/>
        <w:contextualSpacing/>
        <w:jc w:val="center"/>
        <w:rPr>
          <w:rFonts w:cs="Arial"/>
          <w:b/>
          <w:lang w:val="sr-Cyrl-RS"/>
        </w:rPr>
      </w:pPr>
      <w:r w:rsidRPr="00D95204">
        <w:rPr>
          <w:rFonts w:cs="Arial"/>
          <w:lang w:val="sr-Cyrl-RS"/>
        </w:rPr>
        <w:t>к</w:t>
      </w:r>
      <w:r w:rsidRPr="00431CE7">
        <w:rPr>
          <w:rFonts w:cs="Arial"/>
        </w:rPr>
        <w:t xml:space="preserve">оје се односе на </w:t>
      </w:r>
      <w:r>
        <w:rPr>
          <w:rFonts w:cs="Arial"/>
          <w:lang w:val="sr-Cyrl-RS"/>
        </w:rPr>
        <w:t>предмет јавне набавке</w:t>
      </w:r>
    </w:p>
    <w:p w14:paraId="283FC160" w14:textId="77777777" w:rsidR="0042687E" w:rsidRPr="00582447" w:rsidRDefault="0042687E" w:rsidP="00582447">
      <w:pPr>
        <w:spacing w:before="0"/>
        <w:contextualSpacing/>
        <w:jc w:val="center"/>
        <w:rPr>
          <w:rFonts w:cs="Arial"/>
          <w:sz w:val="24"/>
          <w:szCs w:val="24"/>
          <w:lang w:val="sr-Cyrl-RS"/>
        </w:rPr>
      </w:pPr>
    </w:p>
    <w:p w14:paraId="30EA4662" w14:textId="77777777" w:rsidR="00343A18" w:rsidRPr="00582447" w:rsidRDefault="0064611A" w:rsidP="00582447">
      <w:pPr>
        <w:tabs>
          <w:tab w:val="left" w:pos="0"/>
          <w:tab w:val="left" w:pos="330"/>
          <w:tab w:val="left" w:pos="540"/>
        </w:tabs>
        <w:spacing w:before="0"/>
        <w:contextualSpacing/>
        <w:jc w:val="left"/>
        <w:rPr>
          <w:rFonts w:eastAsia="Calibri" w:cs="Arial"/>
          <w:sz w:val="24"/>
          <w:szCs w:val="24"/>
        </w:rPr>
      </w:pPr>
      <w:r>
        <w:rPr>
          <w:rFonts w:eastAsia="Calibri" w:cs="Arial"/>
          <w:sz w:val="24"/>
          <w:szCs w:val="24"/>
          <w:lang w:val="ru-RU"/>
        </w:rPr>
        <w:t>Купац</w:t>
      </w:r>
    </w:p>
    <w:p w14:paraId="269AF485" w14:textId="77777777" w:rsidR="00343A18" w:rsidRPr="0064611A" w:rsidRDefault="00343A18" w:rsidP="00582447">
      <w:pPr>
        <w:tabs>
          <w:tab w:val="left" w:pos="0"/>
          <w:tab w:val="left" w:pos="330"/>
          <w:tab w:val="left" w:pos="540"/>
        </w:tabs>
        <w:spacing w:before="0"/>
        <w:ind w:left="6"/>
        <w:contextualSpacing/>
        <w:rPr>
          <w:rFonts w:eastAsia="Calibri" w:cs="Arial"/>
          <w:sz w:val="24"/>
          <w:szCs w:val="24"/>
          <w:lang w:val="sr-Cyrl-RS"/>
        </w:rPr>
      </w:pPr>
      <w:r w:rsidRPr="00582447">
        <w:rPr>
          <w:rFonts w:eastAsia="Calibri" w:cs="Arial"/>
          <w:sz w:val="24"/>
          <w:szCs w:val="24"/>
        </w:rPr>
        <w:t xml:space="preserve">                                                  _________________________________________</w:t>
      </w:r>
      <w:r w:rsidR="000F683D" w:rsidRPr="00582447">
        <w:rPr>
          <w:rFonts w:eastAsia="Calibri" w:cs="Arial"/>
          <w:sz w:val="24"/>
          <w:szCs w:val="24"/>
        </w:rPr>
        <w:t>_________________________</w:t>
      </w:r>
      <w:r w:rsidR="0064611A">
        <w:rPr>
          <w:rFonts w:eastAsia="Calibri" w:cs="Arial"/>
          <w:sz w:val="24"/>
          <w:szCs w:val="24"/>
          <w:lang w:val="sr-Cyrl-RS"/>
        </w:rPr>
        <w:t>_</w:t>
      </w:r>
    </w:p>
    <w:p w14:paraId="21A360C5" w14:textId="77777777" w:rsidR="00343A18" w:rsidRPr="0064611A" w:rsidRDefault="00343A18" w:rsidP="00582447">
      <w:pPr>
        <w:tabs>
          <w:tab w:val="left" w:pos="0"/>
          <w:tab w:val="left" w:pos="330"/>
          <w:tab w:val="left" w:pos="540"/>
        </w:tabs>
        <w:spacing w:before="0"/>
        <w:ind w:left="6"/>
        <w:contextualSpacing/>
        <w:jc w:val="center"/>
        <w:rPr>
          <w:rFonts w:eastAsia="Calibri" w:cs="Arial"/>
          <w:szCs w:val="24"/>
        </w:rPr>
      </w:pPr>
      <w:r w:rsidRPr="0064611A">
        <w:rPr>
          <w:rFonts w:cs="Arial"/>
          <w:bCs/>
          <w:kern w:val="28"/>
          <w:szCs w:val="24"/>
        </w:rPr>
        <w:t xml:space="preserve">(назив и седиште </w:t>
      </w:r>
      <w:r w:rsidR="0064611A" w:rsidRPr="0064611A">
        <w:rPr>
          <w:rFonts w:cs="Arial"/>
          <w:bCs/>
          <w:kern w:val="28"/>
          <w:szCs w:val="24"/>
          <w:lang w:val="sr-Cyrl-RS"/>
        </w:rPr>
        <w:t>Купца</w:t>
      </w:r>
      <w:r w:rsidRPr="0064611A">
        <w:rPr>
          <w:rFonts w:cs="Arial"/>
          <w:bCs/>
          <w:kern w:val="28"/>
          <w:szCs w:val="24"/>
        </w:rPr>
        <w:t>)</w:t>
      </w:r>
    </w:p>
    <w:p w14:paraId="13C41FDD" w14:textId="77777777" w:rsidR="00343A18" w:rsidRPr="00582447" w:rsidRDefault="0064611A" w:rsidP="00582447">
      <w:pPr>
        <w:spacing w:before="0"/>
        <w:contextualSpacing/>
        <w:jc w:val="left"/>
        <w:rPr>
          <w:rFonts w:cs="Arial"/>
          <w:sz w:val="24"/>
          <w:szCs w:val="24"/>
        </w:rPr>
      </w:pPr>
      <w:r>
        <w:rPr>
          <w:rFonts w:cs="Arial"/>
          <w:sz w:val="24"/>
          <w:szCs w:val="24"/>
        </w:rPr>
        <w:t>Лице за контакт</w:t>
      </w:r>
      <w:r w:rsidR="00343A18" w:rsidRPr="00582447">
        <w:rPr>
          <w:rFonts w:cs="Arial"/>
          <w:sz w:val="24"/>
          <w:szCs w:val="24"/>
        </w:rPr>
        <w:t xml:space="preserve">     _________________________________________</w:t>
      </w:r>
      <w:r w:rsidR="000F683D" w:rsidRPr="00582447">
        <w:rPr>
          <w:rFonts w:cs="Arial"/>
          <w:sz w:val="24"/>
          <w:szCs w:val="24"/>
        </w:rPr>
        <w:t>__________________________</w:t>
      </w:r>
    </w:p>
    <w:p w14:paraId="660720E6" w14:textId="77777777" w:rsidR="00343A18" w:rsidRPr="00582447" w:rsidRDefault="0064611A" w:rsidP="00582447">
      <w:pPr>
        <w:spacing w:before="0"/>
        <w:contextualSpacing/>
        <w:jc w:val="center"/>
        <w:rPr>
          <w:rFonts w:cs="Arial"/>
          <w:sz w:val="24"/>
          <w:szCs w:val="24"/>
        </w:rPr>
      </w:pPr>
      <w:r>
        <w:rPr>
          <w:rFonts w:cs="Arial"/>
          <w:szCs w:val="24"/>
        </w:rPr>
        <w:t>(име, презиме и</w:t>
      </w:r>
      <w:r w:rsidR="00343A18" w:rsidRPr="0064611A">
        <w:rPr>
          <w:rFonts w:cs="Arial"/>
          <w:szCs w:val="24"/>
        </w:rPr>
        <w:t xml:space="preserve"> контакт телефон)</w:t>
      </w:r>
    </w:p>
    <w:p w14:paraId="3A85F990" w14:textId="77777777" w:rsidR="00343A18" w:rsidRPr="0064611A" w:rsidRDefault="00343A18" w:rsidP="00582447">
      <w:pPr>
        <w:spacing w:before="0"/>
        <w:contextualSpacing/>
        <w:jc w:val="left"/>
        <w:rPr>
          <w:rFonts w:cs="Arial"/>
          <w:sz w:val="24"/>
          <w:szCs w:val="24"/>
          <w:lang w:val="sr-Cyrl-RS"/>
        </w:rPr>
      </w:pPr>
      <w:r w:rsidRPr="00582447">
        <w:rPr>
          <w:rFonts w:cs="Arial"/>
          <w:sz w:val="24"/>
          <w:szCs w:val="24"/>
        </w:rPr>
        <w:t>Овим путем потврђујем да је _________________________________________</w:t>
      </w:r>
      <w:r w:rsidR="000F683D" w:rsidRPr="00582447">
        <w:rPr>
          <w:rFonts w:cs="Arial"/>
          <w:sz w:val="24"/>
          <w:szCs w:val="24"/>
        </w:rPr>
        <w:t>_________________________</w:t>
      </w:r>
      <w:r w:rsidR="0064611A">
        <w:rPr>
          <w:rFonts w:cs="Arial"/>
          <w:sz w:val="24"/>
          <w:szCs w:val="24"/>
          <w:lang w:val="sr-Cyrl-RS"/>
        </w:rPr>
        <w:t>_</w:t>
      </w:r>
    </w:p>
    <w:p w14:paraId="40C3D344" w14:textId="77777777" w:rsidR="00343A18" w:rsidRPr="0064611A" w:rsidRDefault="0064611A" w:rsidP="00582447">
      <w:pPr>
        <w:spacing w:before="0"/>
        <w:contextualSpacing/>
        <w:jc w:val="center"/>
        <w:rPr>
          <w:rFonts w:cs="Arial"/>
          <w:szCs w:val="24"/>
        </w:rPr>
      </w:pPr>
      <w:r>
        <w:rPr>
          <w:rFonts w:cs="Arial"/>
          <w:szCs w:val="24"/>
        </w:rPr>
        <w:t>(навести назив седиште п</w:t>
      </w:r>
      <w:r w:rsidR="00343A18" w:rsidRPr="0064611A">
        <w:rPr>
          <w:rFonts w:cs="Arial"/>
          <w:szCs w:val="24"/>
        </w:rPr>
        <w:t>онуђача)</w:t>
      </w:r>
    </w:p>
    <w:p w14:paraId="338CBC42" w14:textId="77777777" w:rsidR="00343A18" w:rsidRPr="00582447" w:rsidRDefault="00343A18" w:rsidP="00582447">
      <w:pPr>
        <w:spacing w:before="0"/>
        <w:contextualSpacing/>
        <w:rPr>
          <w:rFonts w:cs="Arial"/>
          <w:sz w:val="24"/>
          <w:szCs w:val="24"/>
        </w:rPr>
      </w:pPr>
      <w:r w:rsidRPr="00582447">
        <w:rPr>
          <w:rFonts w:cs="Arial"/>
          <w:sz w:val="24"/>
          <w:szCs w:val="24"/>
        </w:rPr>
        <w:t xml:space="preserve">за наше потребе </w:t>
      </w:r>
      <w:r w:rsidR="00DD7B26" w:rsidRPr="00582447">
        <w:rPr>
          <w:rFonts w:cs="Arial"/>
          <w:sz w:val="24"/>
          <w:szCs w:val="24"/>
          <w:lang w:val="sr-Cyrl-RS"/>
        </w:rPr>
        <w:t>испоручио</w:t>
      </w:r>
      <w:r w:rsidRPr="00582447">
        <w:rPr>
          <w:rFonts w:cs="Arial"/>
          <w:sz w:val="24"/>
          <w:szCs w:val="24"/>
        </w:rPr>
        <w:t xml:space="preserve">: </w:t>
      </w:r>
    </w:p>
    <w:p w14:paraId="391F00AD" w14:textId="77777777" w:rsidR="00343A18" w:rsidRPr="0064611A" w:rsidRDefault="00343A18" w:rsidP="00582447">
      <w:pPr>
        <w:spacing w:before="0"/>
        <w:contextualSpacing/>
        <w:rPr>
          <w:rFonts w:cs="Arial"/>
          <w:sz w:val="24"/>
          <w:szCs w:val="24"/>
          <w:lang w:val="sr-Cyrl-RS"/>
        </w:rPr>
      </w:pPr>
      <w:r w:rsidRPr="00582447">
        <w:rPr>
          <w:rFonts w:cs="Arial"/>
          <w:sz w:val="24"/>
          <w:szCs w:val="24"/>
        </w:rPr>
        <w:t>_________________________________________</w:t>
      </w:r>
      <w:r w:rsidR="000F683D" w:rsidRPr="00582447">
        <w:rPr>
          <w:rFonts w:cs="Arial"/>
          <w:sz w:val="24"/>
          <w:szCs w:val="24"/>
        </w:rPr>
        <w:t>_________________________</w:t>
      </w:r>
      <w:r w:rsidR="0064611A">
        <w:rPr>
          <w:rFonts w:cs="Arial"/>
          <w:sz w:val="24"/>
          <w:szCs w:val="24"/>
          <w:lang w:val="sr-Cyrl-RS"/>
        </w:rPr>
        <w:t>_</w:t>
      </w:r>
    </w:p>
    <w:p w14:paraId="7569B85F" w14:textId="77777777" w:rsidR="0064611A" w:rsidRPr="0064611A" w:rsidRDefault="0064611A" w:rsidP="00582447">
      <w:pPr>
        <w:spacing w:before="0"/>
        <w:contextualSpacing/>
        <w:rPr>
          <w:rFonts w:cs="Arial"/>
          <w:sz w:val="24"/>
          <w:szCs w:val="24"/>
          <w:lang w:val="sr-Cyrl-RS"/>
        </w:rPr>
      </w:pPr>
      <w:r>
        <w:rPr>
          <w:rFonts w:cs="Arial"/>
          <w:sz w:val="24"/>
          <w:szCs w:val="24"/>
          <w:lang w:val="sr-Cyrl-RS"/>
        </w:rPr>
        <w:t>___________________________________________________________________</w:t>
      </w:r>
    </w:p>
    <w:p w14:paraId="73D3184F" w14:textId="77777777" w:rsidR="00343A18" w:rsidRPr="0064611A" w:rsidRDefault="00343A18" w:rsidP="0064611A">
      <w:pPr>
        <w:spacing w:before="0"/>
        <w:contextualSpacing/>
        <w:rPr>
          <w:rFonts w:cs="Arial"/>
          <w:szCs w:val="24"/>
        </w:rPr>
      </w:pPr>
      <w:r w:rsidRPr="0064611A">
        <w:rPr>
          <w:rFonts w:cs="Arial"/>
          <w:szCs w:val="24"/>
        </w:rPr>
        <w:t xml:space="preserve">                                                 </w:t>
      </w:r>
      <w:r w:rsidR="0064611A" w:rsidRPr="0064611A">
        <w:rPr>
          <w:rFonts w:cs="Arial"/>
          <w:szCs w:val="24"/>
        </w:rPr>
        <w:t>(навести испоручена добра)</w:t>
      </w:r>
    </w:p>
    <w:p w14:paraId="04587C06" w14:textId="77777777" w:rsidR="0064611A" w:rsidRDefault="0064611A" w:rsidP="00582447">
      <w:pPr>
        <w:spacing w:before="0"/>
        <w:contextualSpacing/>
        <w:rPr>
          <w:rFonts w:cs="Arial"/>
          <w:sz w:val="24"/>
          <w:szCs w:val="24"/>
        </w:rPr>
      </w:pPr>
    </w:p>
    <w:p w14:paraId="519AA641" w14:textId="77777777" w:rsidR="001023BD" w:rsidRPr="000D60FC" w:rsidRDefault="00343A18" w:rsidP="00582447">
      <w:pPr>
        <w:spacing w:before="0"/>
        <w:contextualSpacing/>
        <w:rPr>
          <w:rFonts w:cs="Arial"/>
          <w:sz w:val="24"/>
          <w:szCs w:val="24"/>
          <w:lang w:val="sr-Cyrl-RS"/>
        </w:rPr>
      </w:pPr>
      <w:r w:rsidRPr="00582447">
        <w:rPr>
          <w:rFonts w:cs="Arial"/>
          <w:sz w:val="24"/>
          <w:szCs w:val="24"/>
        </w:rPr>
        <w:t xml:space="preserve">у уговореном року, обиму и квалитету и да </w:t>
      </w:r>
      <w:r w:rsidR="00290A84" w:rsidRPr="00582447">
        <w:rPr>
          <w:rFonts w:cs="Arial"/>
          <w:sz w:val="24"/>
          <w:szCs w:val="24"/>
          <w:lang w:val="sr-Cyrl-RS"/>
        </w:rPr>
        <w:t xml:space="preserve">до дана издавања ове Потврде </w:t>
      </w:r>
      <w:r w:rsidR="000C67B2" w:rsidRPr="00582447">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701"/>
        <w:gridCol w:w="4110"/>
        <w:gridCol w:w="1985"/>
      </w:tblGrid>
      <w:tr w:rsidR="000D60FC" w:rsidRPr="000A5958" w14:paraId="1373B70A" w14:textId="77777777" w:rsidTr="00050100">
        <w:trPr>
          <w:trHeight w:val="842"/>
        </w:trPr>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8EEAB" w14:textId="77777777" w:rsidR="000D60FC" w:rsidRPr="000A5958" w:rsidRDefault="000D60FC" w:rsidP="00050100">
            <w:pPr>
              <w:spacing w:before="0"/>
              <w:jc w:val="center"/>
              <w:rPr>
                <w:rFonts w:eastAsia="Calibri" w:cs="Arial"/>
              </w:rPr>
            </w:pPr>
            <w:r>
              <w:rPr>
                <w:rFonts w:eastAsia="Calibri" w:cs="Arial"/>
              </w:rPr>
              <w:t xml:space="preserve">Датум </w:t>
            </w:r>
            <w:r w:rsidRPr="000A5958">
              <w:rPr>
                <w:rFonts w:eastAsia="Calibri" w:cs="Arial"/>
              </w:rPr>
              <w:t>закључења уговора</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18F4E7" w14:textId="77777777" w:rsidR="000D60FC" w:rsidRPr="000A5958" w:rsidRDefault="000D60FC" w:rsidP="00050100">
            <w:pPr>
              <w:spacing w:before="0"/>
              <w:jc w:val="center"/>
              <w:rPr>
                <w:rFonts w:eastAsia="Calibri" w:cs="Arial"/>
              </w:rPr>
            </w:pPr>
            <w:r w:rsidRPr="000A5958">
              <w:rPr>
                <w:rFonts w:eastAsia="Calibri" w:cs="Arial"/>
              </w:rPr>
              <w:t>Датум реализације уговора</w:t>
            </w:r>
          </w:p>
        </w:tc>
        <w:tc>
          <w:tcPr>
            <w:tcW w:w="4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3981" w14:textId="77777777" w:rsidR="000D60FC" w:rsidRPr="002C6735" w:rsidRDefault="000D60FC" w:rsidP="00050100">
            <w:pPr>
              <w:spacing w:before="0"/>
              <w:jc w:val="center"/>
              <w:rPr>
                <w:rFonts w:eastAsia="Calibri" w:cs="Arial"/>
                <w:lang w:val="sr-Cyrl-RS"/>
              </w:rPr>
            </w:pPr>
            <w:r>
              <w:rPr>
                <w:rFonts w:eastAsia="Calibri" w:cs="Arial"/>
                <w:lang w:val="sr-Cyrl-RS"/>
              </w:rPr>
              <w:t>Опис добара</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2DFCE" w14:textId="77777777" w:rsidR="000D60FC" w:rsidRDefault="000D60FC" w:rsidP="00050100">
            <w:pPr>
              <w:spacing w:before="0"/>
              <w:contextualSpacing/>
              <w:jc w:val="center"/>
              <w:rPr>
                <w:rFonts w:eastAsia="Calibri" w:cs="Arial"/>
              </w:rPr>
            </w:pPr>
            <w:r w:rsidRPr="000A5958">
              <w:rPr>
                <w:rFonts w:eastAsia="Calibri" w:cs="Arial"/>
              </w:rPr>
              <w:t xml:space="preserve">Вредност </w:t>
            </w:r>
            <w:r>
              <w:rPr>
                <w:rFonts w:eastAsia="Calibri" w:cs="Arial"/>
                <w:lang w:val="sr-Cyrl-RS"/>
              </w:rPr>
              <w:t>испоручених добара</w:t>
            </w:r>
            <w:r w:rsidRPr="000A5958">
              <w:rPr>
                <w:rFonts w:eastAsia="Calibri" w:cs="Arial"/>
              </w:rPr>
              <w:t xml:space="preserve"> без ПДВ</w:t>
            </w:r>
          </w:p>
          <w:p w14:paraId="7E90C8C9" w14:textId="77777777" w:rsidR="000D60FC" w:rsidRPr="002C6735" w:rsidRDefault="000D60FC" w:rsidP="00050100">
            <w:pPr>
              <w:spacing w:before="0"/>
              <w:contextualSpacing/>
              <w:jc w:val="center"/>
              <w:rPr>
                <w:rFonts w:eastAsia="Calibri" w:cs="Arial"/>
                <w:lang w:val="sr-Cyrl-RS"/>
              </w:rPr>
            </w:pPr>
            <w:r>
              <w:rPr>
                <w:rFonts w:eastAsia="Calibri" w:cs="Arial"/>
                <w:lang w:val="sr-Cyrl-RS"/>
              </w:rPr>
              <w:t>(динара)</w:t>
            </w:r>
          </w:p>
        </w:tc>
      </w:tr>
      <w:tr w:rsidR="000D60FC" w:rsidRPr="000A5958" w14:paraId="37EFA45A" w14:textId="77777777" w:rsidTr="0005010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941C363" w14:textId="77777777" w:rsidR="000D60FC" w:rsidRPr="000A5958" w:rsidRDefault="000D60FC" w:rsidP="000501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4AF1951D" w14:textId="77777777" w:rsidR="000D60FC" w:rsidRPr="000A5958" w:rsidRDefault="000D60FC" w:rsidP="000501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30F265CF" w14:textId="77777777" w:rsidR="000D60FC" w:rsidRPr="000A5958" w:rsidRDefault="000D60FC" w:rsidP="000501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E387BBB" w14:textId="77777777" w:rsidR="000D60FC" w:rsidRPr="000A5958" w:rsidRDefault="000D60FC" w:rsidP="00050100">
            <w:pPr>
              <w:rPr>
                <w:rFonts w:eastAsia="Calibri" w:cs="Arial"/>
              </w:rPr>
            </w:pPr>
          </w:p>
        </w:tc>
      </w:tr>
      <w:tr w:rsidR="000D60FC" w:rsidRPr="000A5958" w14:paraId="44E23941" w14:textId="77777777" w:rsidTr="000501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F80EE5A" w14:textId="77777777" w:rsidR="000D60FC" w:rsidRPr="000A5958" w:rsidRDefault="000D60FC" w:rsidP="000501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044F4D9" w14:textId="77777777" w:rsidR="000D60FC" w:rsidRPr="000A5958" w:rsidRDefault="000D60FC" w:rsidP="000501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071EFF0" w14:textId="77777777" w:rsidR="000D60FC" w:rsidRPr="000A5958" w:rsidRDefault="000D60FC" w:rsidP="000501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0EB27C" w14:textId="77777777" w:rsidR="000D60FC" w:rsidRPr="000A5958" w:rsidRDefault="000D60FC" w:rsidP="00050100">
            <w:pPr>
              <w:rPr>
                <w:rFonts w:eastAsia="Calibri" w:cs="Arial"/>
              </w:rPr>
            </w:pPr>
          </w:p>
        </w:tc>
      </w:tr>
      <w:tr w:rsidR="000D60FC" w:rsidRPr="000A5958" w14:paraId="6D72520D" w14:textId="77777777" w:rsidTr="00050100">
        <w:trPr>
          <w:trHeight w:val="507"/>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5BB5658" w14:textId="77777777" w:rsidR="000D60FC" w:rsidRPr="000A5958" w:rsidRDefault="000D60FC" w:rsidP="000501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6EEC3EBD" w14:textId="77777777" w:rsidR="000D60FC" w:rsidRPr="000A5958" w:rsidRDefault="000D60FC" w:rsidP="000501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782FD184" w14:textId="77777777" w:rsidR="000D60FC" w:rsidRPr="000A5958" w:rsidRDefault="000D60FC" w:rsidP="000501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D85B4B4" w14:textId="77777777" w:rsidR="000D60FC" w:rsidRPr="000A5958" w:rsidRDefault="000D60FC" w:rsidP="00050100">
            <w:pPr>
              <w:rPr>
                <w:rFonts w:eastAsia="Calibri" w:cs="Arial"/>
              </w:rPr>
            </w:pPr>
          </w:p>
        </w:tc>
      </w:tr>
      <w:tr w:rsidR="000D60FC" w:rsidRPr="000A5958" w14:paraId="54C3FB21" w14:textId="77777777" w:rsidTr="000501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5C2B5CE" w14:textId="77777777" w:rsidR="000D60FC" w:rsidRPr="000A5958" w:rsidRDefault="000D60FC" w:rsidP="000501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29C58E0F" w14:textId="77777777" w:rsidR="000D60FC" w:rsidRPr="000A5958" w:rsidRDefault="000D60FC" w:rsidP="000501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1AE79058" w14:textId="77777777" w:rsidR="000D60FC" w:rsidRPr="000A5958" w:rsidRDefault="000D60FC" w:rsidP="000501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09950F7" w14:textId="77777777" w:rsidR="000D60FC" w:rsidRPr="000A5958" w:rsidRDefault="000D60FC" w:rsidP="00050100">
            <w:pPr>
              <w:rPr>
                <w:rFonts w:eastAsia="Calibri" w:cs="Arial"/>
              </w:rPr>
            </w:pPr>
          </w:p>
        </w:tc>
      </w:tr>
      <w:tr w:rsidR="000D60FC" w:rsidRPr="000A5958" w14:paraId="514C3F04" w14:textId="77777777" w:rsidTr="00050100">
        <w:trPr>
          <w:trHeight w:val="52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D86144D" w14:textId="77777777" w:rsidR="000D60FC" w:rsidRPr="000A5958" w:rsidRDefault="000D60FC" w:rsidP="00050100">
            <w:pPr>
              <w:rPr>
                <w:rFonts w:eastAsia="Calibri" w:cs="Arial"/>
              </w:rPr>
            </w:pPr>
          </w:p>
        </w:tc>
        <w:tc>
          <w:tcPr>
            <w:tcW w:w="1701" w:type="dxa"/>
            <w:tcBorders>
              <w:top w:val="single" w:sz="4" w:space="0" w:color="auto"/>
              <w:left w:val="single" w:sz="4" w:space="0" w:color="auto"/>
              <w:bottom w:val="single" w:sz="4" w:space="0" w:color="auto"/>
              <w:right w:val="single" w:sz="4" w:space="0" w:color="auto"/>
            </w:tcBorders>
          </w:tcPr>
          <w:p w14:paraId="1BC5BCB8" w14:textId="77777777" w:rsidR="000D60FC" w:rsidRPr="000A5958" w:rsidRDefault="000D60FC" w:rsidP="00050100">
            <w:pPr>
              <w:rPr>
                <w:rFonts w:eastAsia="Calibri" w:cs="Arial"/>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0BE5A44E" w14:textId="77777777" w:rsidR="000D60FC" w:rsidRPr="000A5958" w:rsidRDefault="000D60FC" w:rsidP="00050100">
            <w:pPr>
              <w:rPr>
                <w:rFonts w:eastAsia="Calibri" w:cs="Arial"/>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DD066D" w14:textId="77777777" w:rsidR="000D60FC" w:rsidRPr="000A5958" w:rsidRDefault="000D60FC" w:rsidP="00050100">
            <w:pPr>
              <w:rPr>
                <w:rFonts w:eastAsia="Calibri" w:cs="Arial"/>
              </w:rPr>
            </w:pPr>
          </w:p>
        </w:tc>
      </w:tr>
    </w:tbl>
    <w:p w14:paraId="751A57DD" w14:textId="77777777" w:rsidR="001023BD" w:rsidRPr="00582447" w:rsidRDefault="001023BD" w:rsidP="00582447">
      <w:pPr>
        <w:spacing w:before="0"/>
        <w:contextualSpacing/>
        <w:rPr>
          <w:rFonts w:cs="Arial"/>
          <w:sz w:val="24"/>
          <w:szCs w:val="24"/>
        </w:rPr>
      </w:pPr>
    </w:p>
    <w:p w14:paraId="0EA9AA35" w14:textId="77777777" w:rsidR="001023BD" w:rsidRPr="00582447" w:rsidRDefault="001023BD" w:rsidP="00582447">
      <w:pPr>
        <w:spacing w:before="0"/>
        <w:contextualSpacing/>
        <w:rPr>
          <w:rFonts w:cs="Arial"/>
          <w:sz w:val="24"/>
          <w:szCs w:val="24"/>
        </w:rPr>
      </w:pPr>
    </w:p>
    <w:tbl>
      <w:tblPr>
        <w:tblW w:w="9248" w:type="dxa"/>
        <w:jc w:val="center"/>
        <w:tblLayout w:type="fixed"/>
        <w:tblLook w:val="0000" w:firstRow="0" w:lastRow="0" w:firstColumn="0" w:lastColumn="0" w:noHBand="0" w:noVBand="0"/>
      </w:tblPr>
      <w:tblGrid>
        <w:gridCol w:w="3579"/>
        <w:gridCol w:w="1961"/>
        <w:gridCol w:w="3708"/>
      </w:tblGrid>
      <w:tr w:rsidR="006D29A0" w:rsidRPr="00582447" w14:paraId="43C6B9AD" w14:textId="77777777" w:rsidTr="000D60FC">
        <w:trPr>
          <w:trHeight w:val="246"/>
          <w:jc w:val="center"/>
        </w:trPr>
        <w:tc>
          <w:tcPr>
            <w:tcW w:w="3579" w:type="dxa"/>
          </w:tcPr>
          <w:p w14:paraId="1DF35C8B" w14:textId="77777777" w:rsidR="00343A18" w:rsidRPr="00582447" w:rsidRDefault="00343A18" w:rsidP="00582447">
            <w:pPr>
              <w:spacing w:before="0"/>
              <w:contextualSpacing/>
              <w:jc w:val="center"/>
              <w:rPr>
                <w:rFonts w:cs="Arial"/>
                <w:sz w:val="24"/>
                <w:szCs w:val="24"/>
              </w:rPr>
            </w:pPr>
            <w:r w:rsidRPr="00582447">
              <w:rPr>
                <w:rFonts w:cs="Arial"/>
                <w:sz w:val="24"/>
                <w:szCs w:val="24"/>
              </w:rPr>
              <w:t>Датум</w:t>
            </w:r>
          </w:p>
        </w:tc>
        <w:tc>
          <w:tcPr>
            <w:tcW w:w="1961" w:type="dxa"/>
          </w:tcPr>
          <w:p w14:paraId="1C31F732" w14:textId="77777777" w:rsidR="00343A18" w:rsidRPr="00582447" w:rsidRDefault="00343A18" w:rsidP="00582447">
            <w:pPr>
              <w:spacing w:before="0"/>
              <w:contextualSpacing/>
              <w:jc w:val="center"/>
              <w:rPr>
                <w:rFonts w:cs="Arial"/>
                <w:sz w:val="24"/>
                <w:szCs w:val="24"/>
                <w:lang w:val="ru-RU"/>
              </w:rPr>
            </w:pPr>
          </w:p>
        </w:tc>
        <w:tc>
          <w:tcPr>
            <w:tcW w:w="3708" w:type="dxa"/>
          </w:tcPr>
          <w:p w14:paraId="43E50391" w14:textId="77777777" w:rsidR="00343A18" w:rsidRPr="00582447" w:rsidRDefault="000D60FC" w:rsidP="00582447">
            <w:pPr>
              <w:spacing w:before="0"/>
              <w:contextualSpacing/>
              <w:jc w:val="center"/>
              <w:rPr>
                <w:rFonts w:cs="Arial"/>
                <w:sz w:val="24"/>
                <w:szCs w:val="24"/>
                <w:lang w:val="ru-RU"/>
              </w:rPr>
            </w:pPr>
            <w:r>
              <w:rPr>
                <w:rFonts w:cs="Arial"/>
                <w:sz w:val="24"/>
                <w:szCs w:val="24"/>
                <w:lang w:val="sr-Cyrl-CS"/>
              </w:rPr>
              <w:t>Купац</w:t>
            </w:r>
          </w:p>
        </w:tc>
      </w:tr>
      <w:tr w:rsidR="006D29A0" w:rsidRPr="00582447" w14:paraId="5BC77234" w14:textId="77777777" w:rsidTr="000D60FC">
        <w:trPr>
          <w:trHeight w:val="260"/>
          <w:jc w:val="center"/>
        </w:trPr>
        <w:tc>
          <w:tcPr>
            <w:tcW w:w="3579" w:type="dxa"/>
          </w:tcPr>
          <w:p w14:paraId="39CE002F" w14:textId="77777777" w:rsidR="00343A18" w:rsidRPr="00582447" w:rsidRDefault="00343A18" w:rsidP="00582447">
            <w:pPr>
              <w:spacing w:before="0"/>
              <w:contextualSpacing/>
              <w:jc w:val="center"/>
              <w:rPr>
                <w:rFonts w:cs="Arial"/>
                <w:sz w:val="24"/>
                <w:szCs w:val="24"/>
              </w:rPr>
            </w:pPr>
          </w:p>
        </w:tc>
        <w:tc>
          <w:tcPr>
            <w:tcW w:w="1961" w:type="dxa"/>
          </w:tcPr>
          <w:p w14:paraId="2EE9D8DA" w14:textId="77777777" w:rsidR="00343A18" w:rsidRPr="00582447" w:rsidRDefault="00343A18" w:rsidP="00582447">
            <w:pPr>
              <w:spacing w:before="0"/>
              <w:contextualSpacing/>
              <w:jc w:val="center"/>
              <w:rPr>
                <w:rFonts w:cs="Arial"/>
                <w:sz w:val="24"/>
                <w:szCs w:val="24"/>
              </w:rPr>
            </w:pPr>
            <w:r w:rsidRPr="00582447">
              <w:rPr>
                <w:rFonts w:cs="Arial"/>
                <w:sz w:val="24"/>
                <w:szCs w:val="24"/>
              </w:rPr>
              <w:t>М.П.</w:t>
            </w:r>
          </w:p>
        </w:tc>
        <w:tc>
          <w:tcPr>
            <w:tcW w:w="3708" w:type="dxa"/>
          </w:tcPr>
          <w:p w14:paraId="5C30EB80" w14:textId="77777777" w:rsidR="00343A18" w:rsidRPr="00582447" w:rsidRDefault="00343A18" w:rsidP="00582447">
            <w:pPr>
              <w:spacing w:before="0"/>
              <w:contextualSpacing/>
              <w:jc w:val="center"/>
              <w:rPr>
                <w:rFonts w:cs="Arial"/>
                <w:sz w:val="24"/>
                <w:szCs w:val="24"/>
                <w:lang w:val="ru-RU"/>
              </w:rPr>
            </w:pPr>
          </w:p>
        </w:tc>
      </w:tr>
      <w:tr w:rsidR="006D29A0" w:rsidRPr="00582447" w14:paraId="482DAA3B" w14:textId="77777777" w:rsidTr="000D60FC">
        <w:trPr>
          <w:trHeight w:val="246"/>
          <w:jc w:val="center"/>
        </w:trPr>
        <w:tc>
          <w:tcPr>
            <w:tcW w:w="3579" w:type="dxa"/>
            <w:tcBorders>
              <w:bottom w:val="single" w:sz="4" w:space="0" w:color="auto"/>
            </w:tcBorders>
          </w:tcPr>
          <w:p w14:paraId="0D751387" w14:textId="77777777" w:rsidR="00343A18" w:rsidRPr="00582447" w:rsidRDefault="00343A18" w:rsidP="00582447">
            <w:pPr>
              <w:spacing w:before="0"/>
              <w:contextualSpacing/>
              <w:jc w:val="center"/>
              <w:rPr>
                <w:rFonts w:cs="Arial"/>
                <w:sz w:val="24"/>
                <w:szCs w:val="24"/>
              </w:rPr>
            </w:pPr>
          </w:p>
        </w:tc>
        <w:tc>
          <w:tcPr>
            <w:tcW w:w="1961" w:type="dxa"/>
          </w:tcPr>
          <w:p w14:paraId="5F7AE554" w14:textId="77777777" w:rsidR="00343A18" w:rsidRPr="00582447" w:rsidRDefault="00343A18" w:rsidP="00582447">
            <w:pPr>
              <w:spacing w:before="0"/>
              <w:contextualSpacing/>
              <w:jc w:val="center"/>
              <w:rPr>
                <w:rFonts w:cs="Arial"/>
                <w:sz w:val="24"/>
                <w:szCs w:val="24"/>
                <w:lang w:val="ru-RU"/>
              </w:rPr>
            </w:pPr>
          </w:p>
        </w:tc>
        <w:tc>
          <w:tcPr>
            <w:tcW w:w="3708" w:type="dxa"/>
            <w:tcBorders>
              <w:bottom w:val="single" w:sz="4" w:space="0" w:color="auto"/>
            </w:tcBorders>
          </w:tcPr>
          <w:p w14:paraId="08BCA5B4" w14:textId="77777777" w:rsidR="00343A18" w:rsidRPr="00582447" w:rsidRDefault="00343A18" w:rsidP="00582447">
            <w:pPr>
              <w:spacing w:before="0"/>
              <w:contextualSpacing/>
              <w:jc w:val="center"/>
              <w:rPr>
                <w:rFonts w:cs="Arial"/>
                <w:sz w:val="24"/>
                <w:szCs w:val="24"/>
                <w:lang w:val="ru-RU"/>
              </w:rPr>
            </w:pPr>
          </w:p>
        </w:tc>
      </w:tr>
      <w:tr w:rsidR="006D29A0" w:rsidRPr="00582447" w14:paraId="288152D3" w14:textId="77777777" w:rsidTr="000D60FC">
        <w:trPr>
          <w:trHeight w:val="355"/>
          <w:jc w:val="center"/>
        </w:trPr>
        <w:tc>
          <w:tcPr>
            <w:tcW w:w="3579" w:type="dxa"/>
            <w:tcBorders>
              <w:top w:val="single" w:sz="4" w:space="0" w:color="auto"/>
            </w:tcBorders>
          </w:tcPr>
          <w:p w14:paraId="1AE869FC" w14:textId="77777777" w:rsidR="00343A18" w:rsidRPr="00582447" w:rsidRDefault="00343A18" w:rsidP="00582447">
            <w:pPr>
              <w:spacing w:before="0"/>
              <w:contextualSpacing/>
              <w:jc w:val="center"/>
              <w:rPr>
                <w:rFonts w:cs="Arial"/>
                <w:sz w:val="24"/>
                <w:szCs w:val="24"/>
              </w:rPr>
            </w:pPr>
          </w:p>
        </w:tc>
        <w:tc>
          <w:tcPr>
            <w:tcW w:w="1961" w:type="dxa"/>
          </w:tcPr>
          <w:p w14:paraId="6136A623" w14:textId="77777777" w:rsidR="00343A18" w:rsidRPr="00582447" w:rsidRDefault="00343A18" w:rsidP="00582447">
            <w:pPr>
              <w:spacing w:before="0"/>
              <w:contextualSpacing/>
              <w:jc w:val="center"/>
              <w:rPr>
                <w:rFonts w:cs="Arial"/>
                <w:sz w:val="24"/>
                <w:szCs w:val="24"/>
                <w:lang w:val="ru-RU"/>
              </w:rPr>
            </w:pPr>
          </w:p>
        </w:tc>
        <w:tc>
          <w:tcPr>
            <w:tcW w:w="3708" w:type="dxa"/>
            <w:tcBorders>
              <w:top w:val="single" w:sz="4" w:space="0" w:color="auto"/>
            </w:tcBorders>
          </w:tcPr>
          <w:p w14:paraId="08907265" w14:textId="77777777" w:rsidR="00343A18" w:rsidRPr="00582447" w:rsidRDefault="00343A18" w:rsidP="00582447">
            <w:pPr>
              <w:spacing w:before="0"/>
              <w:contextualSpacing/>
              <w:jc w:val="center"/>
              <w:rPr>
                <w:rFonts w:cs="Arial"/>
                <w:sz w:val="24"/>
                <w:szCs w:val="24"/>
                <w:lang w:val="ru-RU"/>
              </w:rPr>
            </w:pPr>
          </w:p>
        </w:tc>
      </w:tr>
    </w:tbl>
    <w:p w14:paraId="04534318" w14:textId="77777777" w:rsidR="00343A18" w:rsidRPr="00582447" w:rsidRDefault="00343A18" w:rsidP="00582447">
      <w:pPr>
        <w:tabs>
          <w:tab w:val="left" w:pos="4999"/>
        </w:tabs>
        <w:spacing w:before="0"/>
        <w:contextualSpacing/>
        <w:rPr>
          <w:rFonts w:eastAsia="TimesNewRomanPS-BoldMT" w:cs="Arial"/>
          <w:b/>
          <w:bCs/>
          <w:i/>
          <w:iCs/>
          <w:sz w:val="24"/>
          <w:szCs w:val="24"/>
        </w:rPr>
      </w:pPr>
    </w:p>
    <w:p w14:paraId="0941AC6A" w14:textId="77777777" w:rsidR="000D60FC" w:rsidRPr="002C6735" w:rsidRDefault="000D60FC" w:rsidP="000D60FC">
      <w:pPr>
        <w:spacing w:before="0"/>
        <w:ind w:left="-142" w:right="-43"/>
        <w:contextualSpacing/>
        <w:rPr>
          <w:rFonts w:cs="Arial"/>
          <w:b/>
          <w:i/>
          <w:sz w:val="20"/>
        </w:rPr>
      </w:pPr>
      <w:r w:rsidRPr="002C6735">
        <w:rPr>
          <w:rFonts w:cs="Arial"/>
          <w:b/>
          <w:i/>
          <w:sz w:val="20"/>
        </w:rPr>
        <w:t>НАПОМЕНА</w:t>
      </w:r>
    </w:p>
    <w:p w14:paraId="378016EE" w14:textId="77777777" w:rsidR="000D60FC" w:rsidRPr="00812752" w:rsidRDefault="000D60FC" w:rsidP="000D60FC">
      <w:pPr>
        <w:spacing w:before="0"/>
        <w:ind w:left="-142" w:right="-43"/>
        <w:contextualSpacing/>
        <w:rPr>
          <w:rFonts w:cs="Arial"/>
          <w:i/>
          <w:sz w:val="20"/>
          <w:u w:val="single"/>
        </w:rPr>
      </w:pPr>
      <w:r w:rsidRPr="00812752">
        <w:rPr>
          <w:rFonts w:cs="Arial"/>
          <w:i/>
          <w:sz w:val="20"/>
          <w:u w:val="single"/>
        </w:rPr>
        <w:t>Приликом подношења понуде овај образац копирати у потребном броју примерака.</w:t>
      </w:r>
    </w:p>
    <w:p w14:paraId="47FC79AF" w14:textId="77777777" w:rsidR="000D60FC" w:rsidRDefault="000D60FC" w:rsidP="000D60FC">
      <w:pPr>
        <w:spacing w:before="0"/>
        <w:ind w:left="-142" w:right="-43"/>
        <w:contextualSpacing/>
        <w:rPr>
          <w:rFonts w:cs="Arial"/>
          <w:i/>
          <w:sz w:val="20"/>
          <w:lang w:val="sr-Cyrl-RS"/>
        </w:rPr>
      </w:pPr>
      <w:r w:rsidRPr="002C6735">
        <w:rPr>
          <w:rFonts w:cs="Arial"/>
          <w:i/>
          <w:sz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r>
        <w:rPr>
          <w:rFonts w:cs="Arial"/>
          <w:i/>
          <w:sz w:val="20"/>
          <w:lang w:val="sr-Cyrl-RS"/>
        </w:rPr>
        <w:t>.</w:t>
      </w:r>
    </w:p>
    <w:p w14:paraId="3BD50484" w14:textId="77777777" w:rsidR="000D60FC" w:rsidRDefault="000D60FC" w:rsidP="00582447">
      <w:pPr>
        <w:tabs>
          <w:tab w:val="left" w:pos="3990"/>
        </w:tabs>
        <w:spacing w:before="0"/>
        <w:contextualSpacing/>
        <w:jc w:val="left"/>
        <w:rPr>
          <w:rFonts w:cs="Arial"/>
          <w:sz w:val="24"/>
          <w:szCs w:val="24"/>
          <w:lang w:val="sr-Cyrl-CS"/>
        </w:rPr>
      </w:pPr>
    </w:p>
    <w:p w14:paraId="761B22E7" w14:textId="77777777" w:rsidR="000D60FC" w:rsidRDefault="000D60FC" w:rsidP="00582447">
      <w:pPr>
        <w:tabs>
          <w:tab w:val="left" w:pos="3990"/>
        </w:tabs>
        <w:spacing w:before="0"/>
        <w:contextualSpacing/>
        <w:jc w:val="left"/>
        <w:rPr>
          <w:rFonts w:cs="Arial"/>
          <w:sz w:val="24"/>
          <w:szCs w:val="24"/>
          <w:lang w:val="sr-Cyrl-CS"/>
        </w:rPr>
      </w:pPr>
    </w:p>
    <w:p w14:paraId="0A16E7CA" w14:textId="77777777" w:rsidR="00D41670" w:rsidRPr="00582447" w:rsidRDefault="00D41670" w:rsidP="00582447">
      <w:pPr>
        <w:tabs>
          <w:tab w:val="left" w:pos="3990"/>
        </w:tabs>
        <w:spacing w:before="0"/>
        <w:contextualSpacing/>
        <w:jc w:val="left"/>
        <w:rPr>
          <w:rFonts w:cs="Arial"/>
          <w:sz w:val="24"/>
          <w:szCs w:val="24"/>
          <w:lang w:val="sr-Cyrl-CS"/>
        </w:rPr>
      </w:pPr>
      <w:r w:rsidRPr="00582447">
        <w:rPr>
          <w:rFonts w:cs="Arial"/>
          <w:sz w:val="24"/>
          <w:szCs w:val="24"/>
          <w:lang w:val="sr-Cyrl-CS"/>
        </w:rPr>
        <w:tab/>
      </w:r>
    </w:p>
    <w:p w14:paraId="2BC6EB34" w14:textId="77777777" w:rsidR="002523B2" w:rsidRPr="00582447" w:rsidRDefault="002523B2" w:rsidP="00582447">
      <w:pPr>
        <w:spacing w:before="0"/>
        <w:contextualSpacing/>
        <w:rPr>
          <w:rFonts w:cs="Arial"/>
          <w:sz w:val="24"/>
          <w:szCs w:val="24"/>
          <w:lang w:val="sr-Cyrl-CS"/>
        </w:rPr>
      </w:pPr>
    </w:p>
    <w:p w14:paraId="0939F3EC" w14:textId="77777777" w:rsidR="000D60FC" w:rsidRPr="002154CC" w:rsidRDefault="000D60FC" w:rsidP="000D60FC">
      <w:pPr>
        <w:spacing w:before="0"/>
        <w:jc w:val="right"/>
        <w:rPr>
          <w:rFonts w:cs="Arial"/>
          <w:b/>
          <w:sz w:val="24"/>
          <w:szCs w:val="24"/>
          <w:lang w:val="sr-Cyrl-RS"/>
        </w:rPr>
      </w:pPr>
      <w:r>
        <w:rPr>
          <w:rFonts w:cs="Arial"/>
          <w:b/>
          <w:sz w:val="24"/>
          <w:szCs w:val="24"/>
          <w:lang w:val="sr-Cyrl-RS"/>
        </w:rPr>
        <w:lastRenderedPageBreak/>
        <w:t>Образац 7</w:t>
      </w:r>
    </w:p>
    <w:p w14:paraId="0F4F69E6" w14:textId="7BCC238A" w:rsidR="000D60FC" w:rsidRDefault="000D60FC" w:rsidP="000D60FC">
      <w:pPr>
        <w:spacing w:before="0"/>
        <w:jc w:val="center"/>
        <w:rPr>
          <w:rFonts w:cs="Arial"/>
          <w:b/>
          <w:sz w:val="24"/>
          <w:szCs w:val="24"/>
        </w:rPr>
      </w:pPr>
    </w:p>
    <w:p w14:paraId="617C4D48" w14:textId="582B0AB1" w:rsidR="005A29A6" w:rsidRDefault="005A29A6" w:rsidP="000D60FC">
      <w:pPr>
        <w:spacing w:before="0"/>
        <w:jc w:val="center"/>
        <w:rPr>
          <w:rFonts w:cs="Arial"/>
          <w:b/>
          <w:sz w:val="24"/>
          <w:szCs w:val="24"/>
        </w:rPr>
      </w:pPr>
    </w:p>
    <w:p w14:paraId="064615C6" w14:textId="4D961815" w:rsidR="005A29A6" w:rsidRDefault="005A29A6" w:rsidP="000D60FC">
      <w:pPr>
        <w:spacing w:before="0"/>
        <w:jc w:val="center"/>
        <w:rPr>
          <w:rFonts w:cs="Arial"/>
          <w:b/>
          <w:sz w:val="24"/>
          <w:szCs w:val="24"/>
        </w:rPr>
      </w:pPr>
    </w:p>
    <w:p w14:paraId="3B6BD4C0" w14:textId="77777777" w:rsidR="005A29A6" w:rsidRPr="005A29A6" w:rsidRDefault="005A29A6" w:rsidP="005A29A6">
      <w:pPr>
        <w:jc w:val="center"/>
        <w:rPr>
          <w:rFonts w:cs="Arial"/>
          <w:sz w:val="24"/>
          <w:lang w:val="sr-Cyrl-RS"/>
        </w:rPr>
      </w:pPr>
      <w:r w:rsidRPr="005A29A6">
        <w:rPr>
          <w:rFonts w:cs="Arial"/>
          <w:b/>
          <w:sz w:val="24"/>
        </w:rPr>
        <w:t xml:space="preserve">ИЗЈАВА ПОНУЂАЧА </w:t>
      </w:r>
      <w:r w:rsidRPr="005A29A6">
        <w:rPr>
          <w:rFonts w:cs="Arial"/>
          <w:b/>
          <w:sz w:val="24"/>
          <w:lang w:val="sr-Cyrl-RS"/>
        </w:rPr>
        <w:t>О ТЕХНИЧКИМ КАРАКТЕРИСТИКАМА МАШИНЕ</w:t>
      </w:r>
    </w:p>
    <w:p w14:paraId="32CD9E32" w14:textId="77777777" w:rsidR="005A29A6" w:rsidRPr="00DF14D5" w:rsidRDefault="005A29A6" w:rsidP="005A29A6">
      <w:pPr>
        <w:rPr>
          <w:rFonts w:cs="Arial"/>
        </w:rPr>
      </w:pPr>
    </w:p>
    <w:p w14:paraId="07EBB14F" w14:textId="11184AA5" w:rsidR="005A29A6" w:rsidRDefault="005A29A6" w:rsidP="005A29A6">
      <w:pPr>
        <w:rPr>
          <w:rFonts w:cs="Arial"/>
        </w:rPr>
      </w:pPr>
    </w:p>
    <w:p w14:paraId="77FDD6F2" w14:textId="404465FB" w:rsidR="005A29A6" w:rsidRPr="005A29A6" w:rsidRDefault="005A29A6" w:rsidP="005A29A6">
      <w:pPr>
        <w:rPr>
          <w:rFonts w:cs="Arial"/>
          <w:sz w:val="24"/>
        </w:rPr>
      </w:pPr>
      <w:r w:rsidRPr="005A29A6">
        <w:rPr>
          <w:rFonts w:cs="Arial"/>
          <w:sz w:val="24"/>
        </w:rPr>
        <w:t>На основу члана 77. став 4. Закона о јавним набавкама („Службени гланик РС“, бр.124/</w:t>
      </w:r>
      <w:r>
        <w:rPr>
          <w:rFonts w:cs="Arial"/>
          <w:sz w:val="24"/>
          <w:lang w:val="sr-Cyrl-RS"/>
        </w:rPr>
        <w:t>20</w:t>
      </w:r>
      <w:r w:rsidRPr="005A29A6">
        <w:rPr>
          <w:rFonts w:cs="Arial"/>
          <w:sz w:val="24"/>
        </w:rPr>
        <w:t>12, 14/</w:t>
      </w:r>
      <w:r w:rsidRPr="005A29A6">
        <w:rPr>
          <w:rFonts w:cs="Arial"/>
          <w:sz w:val="24"/>
          <w:lang w:val="sr-Cyrl-RS"/>
        </w:rPr>
        <w:t>20</w:t>
      </w:r>
      <w:r w:rsidRPr="005A29A6">
        <w:rPr>
          <w:rFonts w:cs="Arial"/>
          <w:sz w:val="24"/>
        </w:rPr>
        <w:t>15 и 68/</w:t>
      </w:r>
      <w:r w:rsidRPr="005A29A6">
        <w:rPr>
          <w:rFonts w:cs="Arial"/>
          <w:sz w:val="24"/>
          <w:lang w:val="sr-Cyrl-RS"/>
        </w:rPr>
        <w:t>20</w:t>
      </w:r>
      <w:r w:rsidRPr="005A29A6">
        <w:rPr>
          <w:rFonts w:cs="Arial"/>
          <w:sz w:val="24"/>
        </w:rPr>
        <w:t xml:space="preserve">15) </w:t>
      </w:r>
      <w:r>
        <w:rPr>
          <w:rFonts w:cs="Arial"/>
          <w:noProof/>
          <w:sz w:val="24"/>
          <w:lang w:val="sr-Cyrl-CS"/>
        </w:rPr>
        <w:t>п</w:t>
      </w:r>
      <w:r w:rsidRPr="005A29A6">
        <w:rPr>
          <w:rFonts w:cs="Arial"/>
          <w:noProof/>
          <w:sz w:val="24"/>
          <w:lang w:val="sr-Cyrl-CS"/>
        </w:rPr>
        <w:t xml:space="preserve">онуђач </w:t>
      </w:r>
      <w:r w:rsidRPr="005A29A6">
        <w:rPr>
          <w:rFonts w:cs="Arial"/>
          <w:noProof/>
          <w:sz w:val="24"/>
          <w:lang w:val="sr-Latn-CS"/>
        </w:rPr>
        <w:t xml:space="preserve">даје </w:t>
      </w:r>
      <w:r w:rsidRPr="005A29A6">
        <w:rPr>
          <w:rFonts w:cs="Arial"/>
          <w:sz w:val="24"/>
        </w:rPr>
        <w:t xml:space="preserve">следећу </w:t>
      </w:r>
    </w:p>
    <w:p w14:paraId="602C0B68" w14:textId="77777777" w:rsidR="005A29A6" w:rsidRPr="005A29A6" w:rsidRDefault="005A29A6" w:rsidP="005A29A6">
      <w:pPr>
        <w:rPr>
          <w:rFonts w:cs="Arial"/>
          <w:sz w:val="24"/>
        </w:rPr>
      </w:pPr>
    </w:p>
    <w:p w14:paraId="6A7286BD" w14:textId="133C9FF6" w:rsidR="005A29A6" w:rsidRPr="005A29A6" w:rsidRDefault="005A29A6" w:rsidP="005A29A6">
      <w:pPr>
        <w:rPr>
          <w:rFonts w:cs="Arial"/>
          <w:b/>
          <w:sz w:val="24"/>
        </w:rPr>
      </w:pPr>
    </w:p>
    <w:p w14:paraId="46A7F938" w14:textId="77777777" w:rsidR="005A29A6" w:rsidRPr="005A29A6" w:rsidRDefault="005A29A6" w:rsidP="005A29A6">
      <w:pPr>
        <w:jc w:val="center"/>
        <w:rPr>
          <w:rFonts w:cs="Arial"/>
          <w:b/>
          <w:sz w:val="24"/>
        </w:rPr>
      </w:pPr>
      <w:r w:rsidRPr="005A29A6">
        <w:rPr>
          <w:rFonts w:cs="Arial"/>
          <w:b/>
          <w:sz w:val="24"/>
        </w:rPr>
        <w:t xml:space="preserve">ИЗЈАВУ </w:t>
      </w:r>
    </w:p>
    <w:p w14:paraId="3510BD26" w14:textId="77777777" w:rsidR="005A29A6" w:rsidRPr="005A29A6" w:rsidRDefault="005A29A6" w:rsidP="005A29A6">
      <w:pPr>
        <w:rPr>
          <w:rFonts w:cs="Arial"/>
          <w:sz w:val="24"/>
        </w:rPr>
      </w:pPr>
    </w:p>
    <w:p w14:paraId="5E35328B" w14:textId="3F52762A" w:rsidR="005A29A6" w:rsidRPr="005A29A6" w:rsidRDefault="005A29A6" w:rsidP="005A29A6">
      <w:pPr>
        <w:rPr>
          <w:rFonts w:cs="Arial"/>
          <w:sz w:val="24"/>
        </w:rPr>
      </w:pPr>
      <w:r w:rsidRPr="005A29A6">
        <w:rPr>
          <w:rFonts w:cs="Arial"/>
          <w:sz w:val="24"/>
        </w:rPr>
        <w:t xml:space="preserve">Под пуном материјалном и кривичном одговорношћу изјављујем да </w:t>
      </w:r>
      <w:r w:rsidRPr="005A29A6">
        <w:rPr>
          <w:rFonts w:cs="Arial"/>
          <w:sz w:val="24"/>
          <w:lang w:val="sr-Cyrl-RS"/>
        </w:rPr>
        <w:t>су машине за које подносимо понуду</w:t>
      </w:r>
      <w:r w:rsidRPr="005A29A6">
        <w:rPr>
          <w:rFonts w:cs="Arial"/>
          <w:sz w:val="24"/>
        </w:rPr>
        <w:t xml:space="preserve"> </w:t>
      </w:r>
      <w:r w:rsidRPr="005A29A6">
        <w:rPr>
          <w:rFonts w:cs="Arial"/>
          <w:sz w:val="24"/>
          <w:lang w:val="sr-Cyrl-RS"/>
        </w:rPr>
        <w:t>у поступку</w:t>
      </w:r>
      <w:r w:rsidRPr="005A29A6">
        <w:rPr>
          <w:rFonts w:cs="Arial"/>
          <w:sz w:val="24"/>
        </w:rPr>
        <w:t xml:space="preserve"> јавн</w:t>
      </w:r>
      <w:r w:rsidRPr="005A29A6">
        <w:rPr>
          <w:rFonts w:cs="Arial"/>
          <w:sz w:val="24"/>
          <w:lang w:val="sr-Cyrl-RS"/>
        </w:rPr>
        <w:t>е</w:t>
      </w:r>
      <w:r w:rsidRPr="005A29A6">
        <w:rPr>
          <w:rFonts w:cs="Arial"/>
          <w:sz w:val="24"/>
        </w:rPr>
        <w:t xml:space="preserve"> набавк</w:t>
      </w:r>
      <w:r w:rsidRPr="005A29A6">
        <w:rPr>
          <w:rFonts w:cs="Arial"/>
          <w:sz w:val="24"/>
          <w:lang w:val="sr-Cyrl-RS"/>
        </w:rPr>
        <w:t>е</w:t>
      </w:r>
      <w:r w:rsidRPr="005A29A6">
        <w:rPr>
          <w:rFonts w:cs="Arial"/>
          <w:sz w:val="24"/>
          <w:lang w:val="sr-Cyrl-CS"/>
        </w:rPr>
        <w:t xml:space="preserve"> ЈН бр. ЈН/4000/</w:t>
      </w:r>
      <w:r>
        <w:rPr>
          <w:rFonts w:cs="Arial"/>
          <w:sz w:val="24"/>
          <w:lang w:val="sr-Cyrl-CS"/>
        </w:rPr>
        <w:t>0410</w:t>
      </w:r>
      <w:r w:rsidRPr="005A29A6">
        <w:rPr>
          <w:rFonts w:cs="Arial"/>
          <w:sz w:val="24"/>
          <w:lang w:val="sr-Cyrl-CS"/>
        </w:rPr>
        <w:t>/2018</w:t>
      </w:r>
      <w:r w:rsidRPr="005A29A6">
        <w:rPr>
          <w:rFonts w:cs="Arial"/>
          <w:sz w:val="24"/>
        </w:rPr>
        <w:t xml:space="preserve">, </w:t>
      </w:r>
      <w:r w:rsidRPr="005A29A6">
        <w:rPr>
          <w:rFonts w:cs="Arial"/>
          <w:sz w:val="24"/>
          <w:lang w:val="sr-Cyrl-RS"/>
        </w:rPr>
        <w:t>за партију бр.____</w:t>
      </w:r>
      <w:r>
        <w:rPr>
          <w:rFonts w:cs="Arial"/>
          <w:sz w:val="24"/>
          <w:lang w:val="sr-Cyrl-RS"/>
        </w:rPr>
        <w:t>_________________________________</w:t>
      </w:r>
      <w:r w:rsidRPr="005A29A6">
        <w:rPr>
          <w:rFonts w:cs="Arial"/>
          <w:sz w:val="24"/>
          <w:lang w:val="sr-Cyrl-RS"/>
        </w:rPr>
        <w:t>__</w:t>
      </w:r>
      <w:r>
        <w:rPr>
          <w:rFonts w:cs="Arial"/>
          <w:sz w:val="24"/>
          <w:lang w:val="sr-Cyrl-RS"/>
        </w:rPr>
        <w:t xml:space="preserve"> </w:t>
      </w:r>
      <w:r w:rsidRPr="005A29A6">
        <w:rPr>
          <w:rFonts w:cs="Arial"/>
          <w:i/>
          <w:lang w:val="sr-Cyrl-RS"/>
        </w:rPr>
        <w:t xml:space="preserve">(уписати број и назив партије) </w:t>
      </w:r>
      <w:r w:rsidRPr="005A29A6">
        <w:rPr>
          <w:rFonts w:cs="Arial"/>
          <w:sz w:val="24"/>
          <w:lang w:val="sr-Cyrl-RS"/>
        </w:rPr>
        <w:t>у свему у складу са захеваним карактеристикама наведеним у техничкој спецификацији у конкурсној документацији за предметну јавну набавку.</w:t>
      </w:r>
      <w:r w:rsidRPr="005A29A6">
        <w:rPr>
          <w:rFonts w:cs="Arial"/>
          <w:sz w:val="24"/>
        </w:rPr>
        <w:t xml:space="preserve">                                                                                                                                                              </w:t>
      </w:r>
    </w:p>
    <w:p w14:paraId="39E0F33C" w14:textId="77777777" w:rsidR="005A29A6" w:rsidRPr="005A29A6" w:rsidRDefault="005A29A6" w:rsidP="005A29A6">
      <w:pPr>
        <w:spacing w:before="0"/>
        <w:rPr>
          <w:rFonts w:cs="Arial"/>
          <w:sz w:val="24"/>
          <w:lang w:val="sr-Cyrl-CS"/>
        </w:rPr>
      </w:pPr>
    </w:p>
    <w:p w14:paraId="05E01E7D" w14:textId="77777777" w:rsidR="005A29A6" w:rsidRPr="005A29A6" w:rsidRDefault="005A29A6" w:rsidP="005A29A6">
      <w:pPr>
        <w:pStyle w:val="BodyText"/>
        <w:spacing w:before="0"/>
        <w:rPr>
          <w:rFonts w:cs="Arial"/>
          <w:szCs w:val="22"/>
          <w:lang w:eastAsia="zh-CN"/>
        </w:rPr>
      </w:pPr>
    </w:p>
    <w:p w14:paraId="01FE6526" w14:textId="77777777" w:rsidR="005A29A6" w:rsidRPr="005A29A6" w:rsidRDefault="005A29A6" w:rsidP="005A29A6">
      <w:pPr>
        <w:pStyle w:val="BodyText"/>
        <w:spacing w:before="0"/>
        <w:rPr>
          <w:rFonts w:cs="Arial"/>
          <w:szCs w:val="22"/>
          <w:lang w:eastAsia="zh-CN"/>
        </w:rPr>
      </w:pPr>
    </w:p>
    <w:p w14:paraId="177B1E13" w14:textId="77777777" w:rsidR="005A29A6" w:rsidRPr="005A29A6" w:rsidRDefault="005A29A6" w:rsidP="005A29A6">
      <w:pPr>
        <w:rPr>
          <w:rFonts w:cs="Arial"/>
          <w:sz w:val="24"/>
        </w:rPr>
      </w:pPr>
    </w:p>
    <w:tbl>
      <w:tblPr>
        <w:tblW w:w="10031" w:type="dxa"/>
        <w:jc w:val="center"/>
        <w:tblLayout w:type="fixed"/>
        <w:tblLook w:val="0000" w:firstRow="0" w:lastRow="0" w:firstColumn="0" w:lastColumn="0" w:noHBand="0" w:noVBand="0"/>
      </w:tblPr>
      <w:tblGrid>
        <w:gridCol w:w="3882"/>
        <w:gridCol w:w="2127"/>
        <w:gridCol w:w="4022"/>
      </w:tblGrid>
      <w:tr w:rsidR="005A29A6" w:rsidRPr="005A29A6" w14:paraId="6E90F25C" w14:textId="77777777" w:rsidTr="00163536">
        <w:trPr>
          <w:jc w:val="center"/>
        </w:trPr>
        <w:tc>
          <w:tcPr>
            <w:tcW w:w="3882" w:type="dxa"/>
          </w:tcPr>
          <w:p w14:paraId="693D8C61" w14:textId="7757D723" w:rsidR="005A29A6" w:rsidRPr="005A29A6" w:rsidRDefault="005A29A6" w:rsidP="00163536">
            <w:pPr>
              <w:spacing w:before="0"/>
              <w:jc w:val="center"/>
              <w:rPr>
                <w:rFonts w:cs="Arial"/>
                <w:sz w:val="24"/>
              </w:rPr>
            </w:pPr>
            <w:r w:rsidRPr="005A29A6">
              <w:rPr>
                <w:rFonts w:cs="Arial"/>
                <w:sz w:val="24"/>
              </w:rPr>
              <w:t>Датум</w:t>
            </w:r>
          </w:p>
        </w:tc>
        <w:tc>
          <w:tcPr>
            <w:tcW w:w="2127" w:type="dxa"/>
          </w:tcPr>
          <w:p w14:paraId="793F4F09" w14:textId="77777777" w:rsidR="005A29A6" w:rsidRPr="005A29A6" w:rsidRDefault="005A29A6" w:rsidP="00163536">
            <w:pPr>
              <w:spacing w:before="0"/>
              <w:jc w:val="center"/>
              <w:rPr>
                <w:rFonts w:cs="Arial"/>
                <w:sz w:val="24"/>
                <w:lang w:val="ru-RU"/>
              </w:rPr>
            </w:pPr>
          </w:p>
        </w:tc>
        <w:tc>
          <w:tcPr>
            <w:tcW w:w="4022" w:type="dxa"/>
          </w:tcPr>
          <w:p w14:paraId="0CC7F865" w14:textId="4CD85CEA" w:rsidR="005A29A6" w:rsidRPr="005A29A6" w:rsidRDefault="005A29A6" w:rsidP="00163536">
            <w:pPr>
              <w:spacing w:before="0"/>
              <w:jc w:val="center"/>
              <w:rPr>
                <w:rFonts w:cs="Arial"/>
                <w:sz w:val="24"/>
                <w:lang w:val="ru-RU"/>
              </w:rPr>
            </w:pPr>
            <w:r w:rsidRPr="005A29A6">
              <w:rPr>
                <w:rFonts w:cs="Arial"/>
                <w:sz w:val="24"/>
                <w:lang w:val="sr-Cyrl-CS"/>
              </w:rPr>
              <w:t>П</w:t>
            </w:r>
            <w:r w:rsidRPr="005A29A6">
              <w:rPr>
                <w:rFonts w:cs="Arial"/>
                <w:sz w:val="24"/>
              </w:rPr>
              <w:t>онуђач</w:t>
            </w:r>
          </w:p>
        </w:tc>
      </w:tr>
      <w:tr w:rsidR="005A29A6" w:rsidRPr="005A29A6" w14:paraId="6715FD3F" w14:textId="77777777" w:rsidTr="00163536">
        <w:trPr>
          <w:jc w:val="center"/>
        </w:trPr>
        <w:tc>
          <w:tcPr>
            <w:tcW w:w="3882" w:type="dxa"/>
          </w:tcPr>
          <w:p w14:paraId="49AEB20D" w14:textId="77777777" w:rsidR="005A29A6" w:rsidRPr="005A29A6" w:rsidRDefault="005A29A6" w:rsidP="00163536">
            <w:pPr>
              <w:spacing w:before="0"/>
              <w:jc w:val="center"/>
              <w:rPr>
                <w:rFonts w:cs="Arial"/>
                <w:sz w:val="24"/>
              </w:rPr>
            </w:pPr>
          </w:p>
        </w:tc>
        <w:tc>
          <w:tcPr>
            <w:tcW w:w="2127" w:type="dxa"/>
          </w:tcPr>
          <w:p w14:paraId="4DF175A9" w14:textId="77777777" w:rsidR="005A29A6" w:rsidRPr="005A29A6" w:rsidRDefault="005A29A6" w:rsidP="00163536">
            <w:pPr>
              <w:spacing w:before="0"/>
              <w:jc w:val="center"/>
              <w:rPr>
                <w:rFonts w:cs="Arial"/>
                <w:sz w:val="24"/>
              </w:rPr>
            </w:pPr>
            <w:r w:rsidRPr="005A29A6">
              <w:rPr>
                <w:rFonts w:cs="Arial"/>
                <w:sz w:val="24"/>
              </w:rPr>
              <w:t>М.П.</w:t>
            </w:r>
          </w:p>
        </w:tc>
        <w:tc>
          <w:tcPr>
            <w:tcW w:w="4022" w:type="dxa"/>
          </w:tcPr>
          <w:p w14:paraId="433BC589" w14:textId="77777777" w:rsidR="005A29A6" w:rsidRPr="005A29A6" w:rsidRDefault="005A29A6" w:rsidP="00163536">
            <w:pPr>
              <w:spacing w:before="0"/>
              <w:jc w:val="center"/>
              <w:rPr>
                <w:rFonts w:cs="Arial"/>
                <w:sz w:val="24"/>
                <w:lang w:val="ru-RU"/>
              </w:rPr>
            </w:pPr>
          </w:p>
        </w:tc>
      </w:tr>
      <w:tr w:rsidR="005A29A6" w:rsidRPr="005A29A6" w14:paraId="0C939A75" w14:textId="77777777" w:rsidTr="00163536">
        <w:trPr>
          <w:jc w:val="center"/>
        </w:trPr>
        <w:tc>
          <w:tcPr>
            <w:tcW w:w="3882" w:type="dxa"/>
            <w:tcBorders>
              <w:bottom w:val="single" w:sz="4" w:space="0" w:color="auto"/>
            </w:tcBorders>
          </w:tcPr>
          <w:p w14:paraId="51A149FB" w14:textId="77777777" w:rsidR="005A29A6" w:rsidRPr="005A29A6" w:rsidRDefault="005A29A6" w:rsidP="00163536">
            <w:pPr>
              <w:spacing w:before="0"/>
              <w:jc w:val="center"/>
              <w:rPr>
                <w:rFonts w:cs="Arial"/>
                <w:sz w:val="24"/>
              </w:rPr>
            </w:pPr>
          </w:p>
        </w:tc>
        <w:tc>
          <w:tcPr>
            <w:tcW w:w="2127" w:type="dxa"/>
          </w:tcPr>
          <w:p w14:paraId="339FF1D5" w14:textId="77777777" w:rsidR="005A29A6" w:rsidRPr="005A29A6" w:rsidRDefault="005A29A6" w:rsidP="00163536">
            <w:pPr>
              <w:spacing w:before="0"/>
              <w:jc w:val="center"/>
              <w:rPr>
                <w:rFonts w:cs="Arial"/>
                <w:sz w:val="24"/>
                <w:lang w:val="ru-RU"/>
              </w:rPr>
            </w:pPr>
          </w:p>
        </w:tc>
        <w:tc>
          <w:tcPr>
            <w:tcW w:w="4022" w:type="dxa"/>
            <w:tcBorders>
              <w:bottom w:val="single" w:sz="4" w:space="0" w:color="auto"/>
            </w:tcBorders>
          </w:tcPr>
          <w:p w14:paraId="1A0D5571" w14:textId="77777777" w:rsidR="005A29A6" w:rsidRPr="005A29A6" w:rsidRDefault="005A29A6" w:rsidP="00163536">
            <w:pPr>
              <w:spacing w:before="0"/>
              <w:jc w:val="center"/>
              <w:rPr>
                <w:rFonts w:cs="Arial"/>
                <w:sz w:val="24"/>
                <w:lang w:val="ru-RU"/>
              </w:rPr>
            </w:pPr>
          </w:p>
        </w:tc>
      </w:tr>
      <w:tr w:rsidR="005A29A6" w:rsidRPr="005A29A6" w14:paraId="074F6FD4" w14:textId="77777777" w:rsidTr="00163536">
        <w:trPr>
          <w:trHeight w:val="389"/>
          <w:jc w:val="center"/>
        </w:trPr>
        <w:tc>
          <w:tcPr>
            <w:tcW w:w="3882" w:type="dxa"/>
            <w:tcBorders>
              <w:top w:val="single" w:sz="4" w:space="0" w:color="auto"/>
            </w:tcBorders>
          </w:tcPr>
          <w:p w14:paraId="15993C25" w14:textId="77777777" w:rsidR="005A29A6" w:rsidRPr="005A29A6" w:rsidRDefault="005A29A6" w:rsidP="00163536">
            <w:pPr>
              <w:spacing w:before="0"/>
              <w:jc w:val="center"/>
              <w:rPr>
                <w:rFonts w:cs="Arial"/>
                <w:sz w:val="24"/>
              </w:rPr>
            </w:pPr>
          </w:p>
        </w:tc>
        <w:tc>
          <w:tcPr>
            <w:tcW w:w="2127" w:type="dxa"/>
          </w:tcPr>
          <w:p w14:paraId="32A50F6A" w14:textId="77777777" w:rsidR="005A29A6" w:rsidRPr="005A29A6" w:rsidRDefault="005A29A6" w:rsidP="00163536">
            <w:pPr>
              <w:spacing w:before="0"/>
              <w:jc w:val="center"/>
              <w:rPr>
                <w:rFonts w:cs="Arial"/>
                <w:sz w:val="24"/>
                <w:lang w:val="ru-RU"/>
              </w:rPr>
            </w:pPr>
          </w:p>
        </w:tc>
        <w:tc>
          <w:tcPr>
            <w:tcW w:w="4022" w:type="dxa"/>
            <w:tcBorders>
              <w:top w:val="single" w:sz="4" w:space="0" w:color="auto"/>
            </w:tcBorders>
          </w:tcPr>
          <w:p w14:paraId="014D234A" w14:textId="77777777" w:rsidR="005A29A6" w:rsidRPr="005A29A6" w:rsidRDefault="005A29A6" w:rsidP="00163536">
            <w:pPr>
              <w:spacing w:before="0"/>
              <w:jc w:val="center"/>
              <w:rPr>
                <w:rFonts w:cs="Arial"/>
                <w:sz w:val="24"/>
                <w:lang w:val="ru-RU"/>
              </w:rPr>
            </w:pPr>
          </w:p>
        </w:tc>
      </w:tr>
    </w:tbl>
    <w:p w14:paraId="0D81D65C" w14:textId="77777777" w:rsidR="005A29A6" w:rsidRPr="00DF14D5" w:rsidRDefault="005A29A6" w:rsidP="005A29A6">
      <w:pPr>
        <w:tabs>
          <w:tab w:val="left" w:pos="0"/>
          <w:tab w:val="left" w:pos="122"/>
        </w:tabs>
        <w:spacing w:before="0"/>
        <w:contextualSpacing/>
        <w:rPr>
          <w:rFonts w:cs="Arial"/>
          <w:lang w:val="ru-RU"/>
        </w:rPr>
      </w:pPr>
    </w:p>
    <w:p w14:paraId="49094B32" w14:textId="77777777" w:rsidR="005A29A6" w:rsidRPr="00DF14D5" w:rsidRDefault="005A29A6" w:rsidP="005A29A6">
      <w:pPr>
        <w:spacing w:before="0"/>
        <w:rPr>
          <w:rFonts w:cs="Arial"/>
          <w:b/>
          <w:i/>
          <w:lang w:val="sr-Cyrl-CS"/>
        </w:rPr>
      </w:pPr>
      <w:r w:rsidRPr="00DF14D5">
        <w:rPr>
          <w:rFonts w:cs="Arial"/>
          <w:b/>
          <w:i/>
          <w:lang w:val="sr-Cyrl-CS"/>
        </w:rPr>
        <w:t>Напомена:</w:t>
      </w:r>
    </w:p>
    <w:p w14:paraId="04968F1A" w14:textId="77777777" w:rsidR="005A29A6" w:rsidRPr="00E64075" w:rsidRDefault="005A29A6" w:rsidP="005A29A6">
      <w:pPr>
        <w:tabs>
          <w:tab w:val="left" w:pos="1134"/>
        </w:tabs>
        <w:spacing w:before="0"/>
        <w:rPr>
          <w:rFonts w:eastAsia="TimesNewRomanPS-BoldMT" w:cs="Arial"/>
          <w:i/>
          <w:lang w:val="ru-RU"/>
        </w:rPr>
      </w:pPr>
      <w:r w:rsidRPr="00E64075">
        <w:rPr>
          <w:rFonts w:eastAsia="TimesNewRomanPS-BoldMT" w:cs="Arial"/>
          <w:i/>
          <w:lang w:val="ru-RU"/>
        </w:rPr>
        <w:t xml:space="preserve">Уколико </w:t>
      </w:r>
      <w:r w:rsidRPr="00E64075">
        <w:rPr>
          <w:rFonts w:eastAsia="TimesNewRomanPS-BoldMT" w:cs="Arial"/>
          <w:i/>
          <w:lang w:val="sr-Cyrl-CS"/>
        </w:rPr>
        <w:t>група понуђача подноси заједничку понуду овај образац потписује и оверава Носилац посла</w:t>
      </w:r>
      <w:r w:rsidRPr="00E64075">
        <w:rPr>
          <w:rFonts w:eastAsia="TimesNewRomanPS-BoldMT" w:cs="Arial"/>
          <w:i/>
          <w:lang w:val="ru-RU"/>
        </w:rPr>
        <w:t xml:space="preserve">.Уколико понуђач подноси понуду са подизвођачем овај образац потписује и оверава печатом понуђач. </w:t>
      </w:r>
    </w:p>
    <w:p w14:paraId="04449BF6" w14:textId="42BE0E60" w:rsidR="005A29A6" w:rsidRDefault="005A29A6" w:rsidP="000D60FC">
      <w:pPr>
        <w:spacing w:before="0"/>
        <w:jc w:val="center"/>
        <w:rPr>
          <w:rFonts w:cs="Arial"/>
          <w:b/>
          <w:sz w:val="24"/>
          <w:szCs w:val="24"/>
        </w:rPr>
      </w:pPr>
    </w:p>
    <w:p w14:paraId="103A4CA6" w14:textId="3CF27479" w:rsidR="005A29A6" w:rsidRDefault="005A29A6" w:rsidP="000D60FC">
      <w:pPr>
        <w:spacing w:before="0"/>
        <w:jc w:val="center"/>
        <w:rPr>
          <w:rFonts w:cs="Arial"/>
          <w:b/>
          <w:sz w:val="24"/>
          <w:szCs w:val="24"/>
        </w:rPr>
      </w:pPr>
    </w:p>
    <w:p w14:paraId="3C6B1036" w14:textId="12B5A540" w:rsidR="005A29A6" w:rsidRDefault="005A29A6" w:rsidP="000D60FC">
      <w:pPr>
        <w:spacing w:before="0"/>
        <w:jc w:val="center"/>
        <w:rPr>
          <w:rFonts w:cs="Arial"/>
          <w:b/>
          <w:sz w:val="24"/>
          <w:szCs w:val="24"/>
        </w:rPr>
      </w:pPr>
    </w:p>
    <w:p w14:paraId="5D913CD9" w14:textId="79DDE9A0" w:rsidR="005A29A6" w:rsidRDefault="005A29A6" w:rsidP="000D60FC">
      <w:pPr>
        <w:spacing w:before="0"/>
        <w:jc w:val="center"/>
        <w:rPr>
          <w:rFonts w:cs="Arial"/>
          <w:b/>
          <w:sz w:val="24"/>
          <w:szCs w:val="24"/>
        </w:rPr>
      </w:pPr>
    </w:p>
    <w:p w14:paraId="51588F38" w14:textId="6E6FDCB8" w:rsidR="005A29A6" w:rsidRDefault="005A29A6" w:rsidP="000D60FC">
      <w:pPr>
        <w:spacing w:before="0"/>
        <w:jc w:val="center"/>
        <w:rPr>
          <w:rFonts w:cs="Arial"/>
          <w:b/>
          <w:sz w:val="24"/>
          <w:szCs w:val="24"/>
        </w:rPr>
      </w:pPr>
    </w:p>
    <w:p w14:paraId="5473656B" w14:textId="5DD0C47C" w:rsidR="005A29A6" w:rsidRDefault="005A29A6" w:rsidP="000D60FC">
      <w:pPr>
        <w:spacing w:before="0"/>
        <w:jc w:val="center"/>
        <w:rPr>
          <w:rFonts w:cs="Arial"/>
          <w:b/>
          <w:sz w:val="24"/>
          <w:szCs w:val="24"/>
        </w:rPr>
      </w:pPr>
    </w:p>
    <w:p w14:paraId="2D0EBB9D" w14:textId="4F0A768D" w:rsidR="005A29A6" w:rsidRDefault="005A29A6" w:rsidP="000D60FC">
      <w:pPr>
        <w:spacing w:before="0"/>
        <w:jc w:val="center"/>
        <w:rPr>
          <w:rFonts w:cs="Arial"/>
          <w:b/>
          <w:sz w:val="24"/>
          <w:szCs w:val="24"/>
        </w:rPr>
      </w:pPr>
    </w:p>
    <w:p w14:paraId="5F72CD2F" w14:textId="2FA7664A" w:rsidR="005A29A6" w:rsidRDefault="005A29A6" w:rsidP="000D60FC">
      <w:pPr>
        <w:spacing w:before="0"/>
        <w:jc w:val="center"/>
        <w:rPr>
          <w:rFonts w:cs="Arial"/>
          <w:b/>
          <w:sz w:val="24"/>
          <w:szCs w:val="24"/>
        </w:rPr>
      </w:pPr>
    </w:p>
    <w:p w14:paraId="440C0384" w14:textId="07774BAC" w:rsidR="005A29A6" w:rsidRDefault="005A29A6" w:rsidP="000D60FC">
      <w:pPr>
        <w:spacing w:before="0"/>
        <w:jc w:val="center"/>
        <w:rPr>
          <w:rFonts w:cs="Arial"/>
          <w:b/>
          <w:sz w:val="24"/>
          <w:szCs w:val="24"/>
        </w:rPr>
      </w:pPr>
    </w:p>
    <w:p w14:paraId="069EBF7C" w14:textId="3DD61DF2" w:rsidR="005A29A6" w:rsidRDefault="005A29A6" w:rsidP="000D60FC">
      <w:pPr>
        <w:spacing w:before="0"/>
        <w:jc w:val="center"/>
        <w:rPr>
          <w:rFonts w:cs="Arial"/>
          <w:b/>
          <w:sz w:val="24"/>
          <w:szCs w:val="24"/>
        </w:rPr>
      </w:pPr>
    </w:p>
    <w:p w14:paraId="5A479020" w14:textId="370B9B9E" w:rsidR="005A29A6" w:rsidRDefault="005A29A6" w:rsidP="000D60FC">
      <w:pPr>
        <w:spacing w:before="0"/>
        <w:jc w:val="center"/>
        <w:rPr>
          <w:rFonts w:cs="Arial"/>
          <w:b/>
          <w:sz w:val="24"/>
          <w:szCs w:val="24"/>
        </w:rPr>
      </w:pPr>
    </w:p>
    <w:p w14:paraId="535DD9AF" w14:textId="4F12DC9E" w:rsidR="005A29A6" w:rsidRDefault="005A29A6" w:rsidP="000D60FC">
      <w:pPr>
        <w:spacing w:before="0"/>
        <w:jc w:val="center"/>
        <w:rPr>
          <w:rFonts w:cs="Arial"/>
          <w:b/>
          <w:sz w:val="24"/>
          <w:szCs w:val="24"/>
        </w:rPr>
      </w:pPr>
    </w:p>
    <w:p w14:paraId="21A665D4" w14:textId="320A619E" w:rsidR="005A29A6" w:rsidRDefault="005A29A6" w:rsidP="000D60FC">
      <w:pPr>
        <w:spacing w:before="0"/>
        <w:jc w:val="center"/>
        <w:rPr>
          <w:rFonts w:cs="Arial"/>
          <w:b/>
          <w:sz w:val="24"/>
          <w:szCs w:val="24"/>
        </w:rPr>
      </w:pPr>
    </w:p>
    <w:p w14:paraId="534FB1A8" w14:textId="7AE52EF7" w:rsidR="005A29A6" w:rsidRDefault="005A29A6" w:rsidP="000D60FC">
      <w:pPr>
        <w:spacing w:before="0"/>
        <w:jc w:val="center"/>
        <w:rPr>
          <w:rFonts w:cs="Arial"/>
          <w:b/>
          <w:sz w:val="24"/>
          <w:szCs w:val="24"/>
        </w:rPr>
      </w:pPr>
    </w:p>
    <w:p w14:paraId="4547C506" w14:textId="77777777" w:rsidR="00AC3F86" w:rsidRDefault="00AC3F86" w:rsidP="000D60FC">
      <w:pPr>
        <w:spacing w:before="0"/>
        <w:jc w:val="center"/>
        <w:rPr>
          <w:rFonts w:cs="Arial"/>
          <w:b/>
          <w:sz w:val="24"/>
          <w:szCs w:val="24"/>
        </w:rPr>
      </w:pPr>
    </w:p>
    <w:p w14:paraId="7DC54D94" w14:textId="4F398B18" w:rsidR="005A29A6" w:rsidRPr="005A29A6" w:rsidRDefault="005A29A6" w:rsidP="005A29A6">
      <w:pPr>
        <w:spacing w:before="0"/>
        <w:jc w:val="right"/>
        <w:rPr>
          <w:rFonts w:cs="Arial"/>
          <w:b/>
          <w:sz w:val="24"/>
          <w:szCs w:val="24"/>
          <w:lang w:val="sr-Cyrl-RS"/>
        </w:rPr>
      </w:pPr>
      <w:r>
        <w:rPr>
          <w:rFonts w:cs="Arial"/>
          <w:b/>
          <w:sz w:val="24"/>
          <w:szCs w:val="24"/>
          <w:lang w:val="sr-Cyrl-RS"/>
        </w:rPr>
        <w:lastRenderedPageBreak/>
        <w:t>Образац 8</w:t>
      </w:r>
    </w:p>
    <w:p w14:paraId="2B36C77F" w14:textId="77777777" w:rsidR="005A29A6" w:rsidRDefault="005A29A6" w:rsidP="000D60FC">
      <w:pPr>
        <w:spacing w:before="0"/>
        <w:jc w:val="center"/>
        <w:rPr>
          <w:rFonts w:cs="Arial"/>
          <w:b/>
          <w:sz w:val="24"/>
          <w:szCs w:val="24"/>
        </w:rPr>
      </w:pPr>
    </w:p>
    <w:p w14:paraId="749E42C4" w14:textId="77777777" w:rsidR="000D60FC" w:rsidRDefault="000D60FC" w:rsidP="000D60FC">
      <w:pPr>
        <w:spacing w:before="0"/>
        <w:contextualSpacing/>
        <w:jc w:val="center"/>
        <w:rPr>
          <w:rFonts w:cs="Arial"/>
          <w:b/>
          <w:sz w:val="24"/>
          <w:szCs w:val="24"/>
        </w:rPr>
      </w:pPr>
      <w:r w:rsidRPr="00EC5BB4">
        <w:rPr>
          <w:rFonts w:cs="Arial"/>
          <w:b/>
          <w:sz w:val="24"/>
          <w:szCs w:val="24"/>
        </w:rPr>
        <w:t>ОБРАЗАЦ ТРОШКОВА ПРИПРЕМЕ ПОНУДЕ</w:t>
      </w:r>
    </w:p>
    <w:p w14:paraId="76744B77" w14:textId="77777777" w:rsidR="000D60FC" w:rsidRPr="00EC5BB4" w:rsidRDefault="000D60FC" w:rsidP="000D60FC">
      <w:pPr>
        <w:spacing w:before="0"/>
        <w:contextualSpacing/>
        <w:jc w:val="center"/>
        <w:rPr>
          <w:rFonts w:cs="Arial"/>
          <w:b/>
          <w:sz w:val="24"/>
          <w:szCs w:val="24"/>
        </w:rPr>
      </w:pPr>
    </w:p>
    <w:p w14:paraId="66801495" w14:textId="77777777" w:rsidR="000D60FC" w:rsidRPr="002154CC" w:rsidRDefault="000D60FC" w:rsidP="007A4E43">
      <w:pPr>
        <w:spacing w:before="0"/>
        <w:contextualSpacing/>
        <w:jc w:val="center"/>
        <w:rPr>
          <w:rFonts w:cs="Arial"/>
          <w:b/>
          <w:sz w:val="24"/>
          <w:szCs w:val="24"/>
          <w:lang w:val="sr-Cyrl-RS"/>
        </w:rPr>
      </w:pPr>
      <w:r w:rsidRPr="002154CC">
        <w:rPr>
          <w:rFonts w:cs="Arial"/>
          <w:b/>
          <w:sz w:val="24"/>
          <w:szCs w:val="24"/>
        </w:rPr>
        <w:t>за јавну набавку добара</w:t>
      </w:r>
      <w:r w:rsidRPr="002154CC">
        <w:rPr>
          <w:rFonts w:cs="Arial"/>
          <w:b/>
          <w:sz w:val="24"/>
          <w:szCs w:val="24"/>
          <w:lang w:val="sr-Cyrl-RS"/>
        </w:rPr>
        <w:t xml:space="preserve"> у отвореном поступку бр. </w:t>
      </w:r>
      <w:r>
        <w:rPr>
          <w:rFonts w:cs="Arial"/>
          <w:b/>
          <w:sz w:val="24"/>
          <w:szCs w:val="24"/>
        </w:rPr>
        <w:t>ЈН/4</w:t>
      </w:r>
      <w:r w:rsidRPr="002154CC">
        <w:rPr>
          <w:rFonts w:cs="Arial"/>
          <w:b/>
          <w:sz w:val="24"/>
          <w:szCs w:val="24"/>
        </w:rPr>
        <w:t>000/0</w:t>
      </w:r>
      <w:r>
        <w:rPr>
          <w:rFonts w:cs="Arial"/>
          <w:b/>
          <w:sz w:val="24"/>
          <w:szCs w:val="24"/>
          <w:lang w:val="sr-Cyrl-RS"/>
        </w:rPr>
        <w:t>410</w:t>
      </w:r>
      <w:r w:rsidRPr="002154CC">
        <w:rPr>
          <w:rFonts w:cs="Arial"/>
          <w:b/>
          <w:sz w:val="24"/>
          <w:szCs w:val="24"/>
        </w:rPr>
        <w:t>/201</w:t>
      </w:r>
      <w:r>
        <w:rPr>
          <w:rFonts w:cs="Arial"/>
          <w:b/>
          <w:sz w:val="24"/>
          <w:szCs w:val="24"/>
          <w:lang w:val="sr-Cyrl-RS"/>
        </w:rPr>
        <w:t>8</w:t>
      </w:r>
    </w:p>
    <w:p w14:paraId="55E186AF" w14:textId="77777777" w:rsidR="007A4E43" w:rsidRDefault="007A4E43" w:rsidP="007A4E43">
      <w:pPr>
        <w:tabs>
          <w:tab w:val="left" w:pos="0"/>
        </w:tabs>
        <w:jc w:val="center"/>
        <w:rPr>
          <w:rFonts w:cs="Arial"/>
          <w:b/>
          <w:sz w:val="24"/>
          <w:szCs w:val="24"/>
          <w:lang w:val="sr-Cyrl-RS"/>
        </w:rPr>
      </w:pPr>
      <w:r w:rsidRPr="007A4E43">
        <w:rPr>
          <w:rFonts w:cs="Arial"/>
          <w:b/>
          <w:sz w:val="24"/>
          <w:szCs w:val="24"/>
          <w:lang w:val="sr-Cyrl-RS"/>
        </w:rPr>
        <w:t>за партију бр._______________________________________</w:t>
      </w:r>
    </w:p>
    <w:p w14:paraId="1AC16100" w14:textId="09EC348C" w:rsidR="007A4E43" w:rsidRDefault="007A4E43" w:rsidP="007A4E43">
      <w:pPr>
        <w:tabs>
          <w:tab w:val="left" w:pos="0"/>
        </w:tabs>
        <w:jc w:val="center"/>
        <w:rPr>
          <w:rFonts w:cs="Arial"/>
          <w:b/>
          <w:sz w:val="24"/>
          <w:szCs w:val="24"/>
          <w:lang w:val="sr-Cyrl-RS"/>
        </w:rPr>
      </w:pPr>
      <w:r>
        <w:rPr>
          <w:rFonts w:cs="Arial"/>
          <w:b/>
          <w:sz w:val="24"/>
          <w:szCs w:val="24"/>
          <w:lang w:val="sr-Cyrl-RS"/>
        </w:rPr>
        <w:t xml:space="preserve">           </w:t>
      </w:r>
      <w:r w:rsidRPr="007A4E43">
        <w:rPr>
          <w:rFonts w:cs="Arial"/>
          <w:b/>
          <w:sz w:val="24"/>
          <w:szCs w:val="24"/>
          <w:lang w:val="sr-Cyrl-RS"/>
        </w:rPr>
        <w:t xml:space="preserve"> (уписати број и назив партије)</w:t>
      </w:r>
    </w:p>
    <w:p w14:paraId="26BB57F5" w14:textId="77777777" w:rsidR="007A4E43" w:rsidRDefault="007A4E43" w:rsidP="000D60FC">
      <w:pPr>
        <w:tabs>
          <w:tab w:val="left" w:pos="0"/>
        </w:tabs>
        <w:rPr>
          <w:rFonts w:cs="Arial"/>
          <w:b/>
          <w:sz w:val="24"/>
          <w:szCs w:val="24"/>
          <w:lang w:val="sr-Cyrl-RS"/>
        </w:rPr>
      </w:pPr>
    </w:p>
    <w:p w14:paraId="67006410" w14:textId="448112CF" w:rsidR="000D60FC" w:rsidRDefault="000D60FC" w:rsidP="000D60FC">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Pr>
          <w:rFonts w:cs="Arial"/>
          <w:sz w:val="24"/>
          <w:szCs w:val="24"/>
          <w:lang w:val="ru-RU"/>
        </w:rPr>
        <w:t>(даље Закон) члана 2</w:t>
      </w:r>
      <w:r w:rsidRPr="00EC5BB4">
        <w:rPr>
          <w:rFonts w:cs="Arial"/>
          <w:sz w:val="24"/>
          <w:szCs w:val="24"/>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w:t>
      </w:r>
      <w:r w:rsidR="005A29A6">
        <w:rPr>
          <w:rFonts w:cs="Arial"/>
          <w:sz w:val="24"/>
          <w:szCs w:val="24"/>
          <w:lang w:val="ru-RU"/>
        </w:rPr>
        <w:t>20</w:t>
      </w:r>
      <w:r w:rsidRPr="00EC5BB4">
        <w:rPr>
          <w:rFonts w:cs="Arial"/>
          <w:sz w:val="24"/>
          <w:szCs w:val="24"/>
          <w:lang w:val="ru-RU"/>
        </w:rPr>
        <w:t xml:space="preserve">15), уз понуду прилажем </w:t>
      </w:r>
    </w:p>
    <w:p w14:paraId="150BA543" w14:textId="77777777" w:rsidR="000D60FC" w:rsidRPr="00EC5BB4" w:rsidRDefault="000D60FC" w:rsidP="000D60FC">
      <w:pPr>
        <w:tabs>
          <w:tab w:val="left" w:pos="0"/>
        </w:tabs>
        <w:rPr>
          <w:rFonts w:cs="Arial"/>
          <w:sz w:val="24"/>
          <w:szCs w:val="24"/>
          <w:lang w:val="ru-RU"/>
        </w:rPr>
      </w:pPr>
    </w:p>
    <w:p w14:paraId="7ACFC0F2" w14:textId="77777777" w:rsidR="000D60FC" w:rsidRPr="00EC5BB4" w:rsidRDefault="000D60FC" w:rsidP="000D60FC">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0D60FC" w:rsidRPr="00EC5BB4" w14:paraId="11E3B5A0" w14:textId="77777777" w:rsidTr="00050100">
        <w:trPr>
          <w:trHeight w:val="749"/>
          <w:tblCellSpacing w:w="20" w:type="dxa"/>
        </w:trPr>
        <w:tc>
          <w:tcPr>
            <w:tcW w:w="5789" w:type="dxa"/>
            <w:shd w:val="clear" w:color="auto" w:fill="F2F2F2" w:themeFill="background1" w:themeFillShade="F2"/>
            <w:vAlign w:val="center"/>
          </w:tcPr>
          <w:p w14:paraId="0F29FA4E" w14:textId="77777777" w:rsidR="000D60FC" w:rsidRPr="00EC5BB4" w:rsidRDefault="000D60FC" w:rsidP="00050100">
            <w:pPr>
              <w:jc w:val="center"/>
              <w:rPr>
                <w:rFonts w:cs="Arial"/>
                <w:color w:val="00B0F0"/>
                <w:sz w:val="24"/>
                <w:szCs w:val="24"/>
              </w:rPr>
            </w:pPr>
            <w:r>
              <w:rPr>
                <w:rFonts w:cs="Arial"/>
                <w:sz w:val="24"/>
                <w:szCs w:val="24"/>
              </w:rPr>
              <w:t>Т</w:t>
            </w:r>
            <w:r w:rsidRPr="00E975C8">
              <w:rPr>
                <w:rFonts w:cs="Arial"/>
                <w:sz w:val="24"/>
                <w:szCs w:val="24"/>
              </w:rPr>
              <w:t>рошкови прибављања средстава обезбеђења</w:t>
            </w:r>
          </w:p>
        </w:tc>
        <w:tc>
          <w:tcPr>
            <w:tcW w:w="3631" w:type="dxa"/>
            <w:shd w:val="clear" w:color="auto" w:fill="auto"/>
            <w:vAlign w:val="center"/>
          </w:tcPr>
          <w:p w14:paraId="58743583" w14:textId="77777777" w:rsidR="000D60FC" w:rsidRPr="00EC5BB4" w:rsidRDefault="000D60FC" w:rsidP="00050100">
            <w:pPr>
              <w:jc w:val="right"/>
              <w:rPr>
                <w:rFonts w:cs="Arial"/>
                <w:sz w:val="24"/>
                <w:szCs w:val="24"/>
              </w:rPr>
            </w:pPr>
          </w:p>
          <w:p w14:paraId="7D35BEC0" w14:textId="77777777" w:rsidR="000D60FC" w:rsidRPr="00EC5BB4" w:rsidRDefault="000D60FC" w:rsidP="00050100">
            <w:pPr>
              <w:jc w:val="right"/>
              <w:rPr>
                <w:rFonts w:cs="Arial"/>
                <w:sz w:val="24"/>
                <w:szCs w:val="24"/>
              </w:rPr>
            </w:pPr>
            <w:r w:rsidRPr="00EC5BB4">
              <w:rPr>
                <w:rFonts w:cs="Arial"/>
                <w:sz w:val="24"/>
                <w:szCs w:val="24"/>
              </w:rPr>
              <w:t xml:space="preserve">__________ </w:t>
            </w:r>
            <w:r>
              <w:rPr>
                <w:rFonts w:cs="Arial"/>
                <w:sz w:val="24"/>
                <w:szCs w:val="24"/>
                <w:lang w:val="sr-Cyrl-RS"/>
              </w:rPr>
              <w:t xml:space="preserve">                 </w:t>
            </w:r>
            <w:r w:rsidRPr="00EC5BB4">
              <w:rPr>
                <w:rFonts w:cs="Arial"/>
                <w:sz w:val="24"/>
                <w:szCs w:val="24"/>
              </w:rPr>
              <w:t xml:space="preserve">динара </w:t>
            </w:r>
          </w:p>
        </w:tc>
      </w:tr>
      <w:tr w:rsidR="000D60FC" w:rsidRPr="00EC5BB4" w14:paraId="06EE9926" w14:textId="77777777" w:rsidTr="00050100">
        <w:trPr>
          <w:trHeight w:val="307"/>
          <w:tblCellSpacing w:w="20" w:type="dxa"/>
        </w:trPr>
        <w:tc>
          <w:tcPr>
            <w:tcW w:w="5789" w:type="dxa"/>
            <w:shd w:val="clear" w:color="auto" w:fill="F2F2F2" w:themeFill="background1" w:themeFillShade="F2"/>
            <w:vAlign w:val="center"/>
          </w:tcPr>
          <w:p w14:paraId="67BB87ED" w14:textId="77777777" w:rsidR="000D60FC" w:rsidRPr="00EC5BB4" w:rsidRDefault="000D60FC" w:rsidP="00050100">
            <w:pPr>
              <w:jc w:val="center"/>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205A6FE8" w14:textId="77777777" w:rsidR="000D60FC" w:rsidRPr="00EC5BB4" w:rsidRDefault="000D60FC" w:rsidP="00050100">
            <w:pPr>
              <w:jc w:val="right"/>
              <w:rPr>
                <w:rFonts w:cs="Arial"/>
                <w:sz w:val="24"/>
                <w:szCs w:val="24"/>
              </w:rPr>
            </w:pPr>
          </w:p>
          <w:p w14:paraId="4883E4D5" w14:textId="77777777" w:rsidR="000D60FC" w:rsidRPr="00EC5BB4" w:rsidRDefault="000D60FC" w:rsidP="00050100">
            <w:pPr>
              <w:jc w:val="right"/>
              <w:rPr>
                <w:rFonts w:cs="Arial"/>
                <w:sz w:val="24"/>
                <w:szCs w:val="24"/>
              </w:rPr>
            </w:pPr>
            <w:r>
              <w:rPr>
                <w:rFonts w:cs="Arial"/>
                <w:sz w:val="24"/>
                <w:szCs w:val="24"/>
                <w:lang w:val="sr-Cyrl-RS"/>
              </w:rPr>
              <w:t xml:space="preserve">                </w:t>
            </w:r>
            <w:r w:rsidRPr="00EC5BB4">
              <w:rPr>
                <w:rFonts w:cs="Arial"/>
                <w:sz w:val="24"/>
                <w:szCs w:val="24"/>
              </w:rPr>
              <w:t>динара</w:t>
            </w:r>
          </w:p>
        </w:tc>
      </w:tr>
      <w:tr w:rsidR="000D60FC" w:rsidRPr="00EC5BB4" w14:paraId="4524160C" w14:textId="77777777" w:rsidTr="00050100">
        <w:trPr>
          <w:trHeight w:val="433"/>
          <w:tblCellSpacing w:w="20" w:type="dxa"/>
        </w:trPr>
        <w:tc>
          <w:tcPr>
            <w:tcW w:w="5789" w:type="dxa"/>
            <w:shd w:val="clear" w:color="auto" w:fill="F2F2F2" w:themeFill="background1" w:themeFillShade="F2"/>
            <w:vAlign w:val="center"/>
          </w:tcPr>
          <w:p w14:paraId="0A75EB26" w14:textId="77777777" w:rsidR="000D60FC" w:rsidRPr="00EC5BB4" w:rsidRDefault="000D60FC" w:rsidP="00050100">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vAlign w:val="center"/>
          </w:tcPr>
          <w:p w14:paraId="68CAC7F3" w14:textId="77777777" w:rsidR="000D60FC" w:rsidRPr="00EC5BB4" w:rsidRDefault="000D60FC" w:rsidP="00050100">
            <w:pPr>
              <w:jc w:val="right"/>
              <w:rPr>
                <w:rFonts w:cs="Arial"/>
                <w:sz w:val="24"/>
                <w:szCs w:val="24"/>
              </w:rPr>
            </w:pPr>
          </w:p>
          <w:p w14:paraId="4665A97E" w14:textId="77777777" w:rsidR="000D60FC" w:rsidRPr="00EC5BB4" w:rsidRDefault="000D60FC" w:rsidP="00050100">
            <w:pPr>
              <w:jc w:val="right"/>
              <w:rPr>
                <w:rFonts w:cs="Arial"/>
                <w:sz w:val="24"/>
                <w:szCs w:val="24"/>
              </w:rPr>
            </w:pPr>
            <w:r w:rsidRPr="00EC5BB4">
              <w:rPr>
                <w:rFonts w:cs="Arial"/>
                <w:sz w:val="24"/>
                <w:szCs w:val="24"/>
              </w:rPr>
              <w:t>__________ динара</w:t>
            </w:r>
          </w:p>
        </w:tc>
      </w:tr>
      <w:tr w:rsidR="000D60FC" w:rsidRPr="00EC5BB4" w14:paraId="0F7B7AEC" w14:textId="77777777" w:rsidTr="00050100">
        <w:trPr>
          <w:trHeight w:val="190"/>
          <w:tblCellSpacing w:w="20" w:type="dxa"/>
        </w:trPr>
        <w:tc>
          <w:tcPr>
            <w:tcW w:w="5789" w:type="dxa"/>
            <w:shd w:val="clear" w:color="auto" w:fill="F2F2F2" w:themeFill="background1" w:themeFillShade="F2"/>
            <w:vAlign w:val="center"/>
          </w:tcPr>
          <w:p w14:paraId="146EAAF2" w14:textId="77777777" w:rsidR="000D60FC" w:rsidRPr="00EC5BB4" w:rsidRDefault="000D60FC" w:rsidP="00050100">
            <w:pPr>
              <w:jc w:val="center"/>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74A0BE8F" w14:textId="77777777" w:rsidR="000D60FC" w:rsidRPr="00EC5BB4" w:rsidRDefault="000D60FC" w:rsidP="00050100">
            <w:pPr>
              <w:jc w:val="right"/>
              <w:rPr>
                <w:rFonts w:cs="Arial"/>
                <w:sz w:val="24"/>
                <w:szCs w:val="24"/>
              </w:rPr>
            </w:pPr>
          </w:p>
          <w:p w14:paraId="55BB5A13" w14:textId="77777777" w:rsidR="000D60FC" w:rsidRPr="00EC5BB4" w:rsidRDefault="000D60FC" w:rsidP="00050100">
            <w:pPr>
              <w:jc w:val="right"/>
              <w:rPr>
                <w:rFonts w:cs="Arial"/>
                <w:sz w:val="24"/>
                <w:szCs w:val="24"/>
              </w:rPr>
            </w:pPr>
            <w:r w:rsidRPr="00EC5BB4">
              <w:rPr>
                <w:rFonts w:cs="Arial"/>
                <w:sz w:val="24"/>
                <w:szCs w:val="24"/>
              </w:rPr>
              <w:t>динара</w:t>
            </w:r>
          </w:p>
        </w:tc>
      </w:tr>
    </w:tbl>
    <w:p w14:paraId="0F27786B" w14:textId="77777777" w:rsidR="000D60FC" w:rsidRDefault="000D60FC" w:rsidP="000D60FC">
      <w:pPr>
        <w:tabs>
          <w:tab w:val="left" w:pos="0"/>
        </w:tabs>
        <w:rPr>
          <w:rFonts w:cs="Arial"/>
          <w:sz w:val="24"/>
          <w:szCs w:val="24"/>
          <w:lang w:val="ru-RU"/>
        </w:rPr>
      </w:pPr>
    </w:p>
    <w:p w14:paraId="78435BB0" w14:textId="77777777" w:rsidR="000D60FC" w:rsidRPr="00EC5BB4" w:rsidRDefault="000D60FC" w:rsidP="000D60FC">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B215F54" w14:textId="77777777" w:rsidR="000D60FC" w:rsidRPr="00EC5BB4" w:rsidRDefault="000D60FC" w:rsidP="000D60FC">
      <w:pPr>
        <w:tabs>
          <w:tab w:val="left" w:pos="0"/>
        </w:tabs>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0D60FC" w:rsidRPr="00EC5BB4" w14:paraId="4A46043B" w14:textId="77777777" w:rsidTr="00050100">
        <w:trPr>
          <w:trHeight w:val="220"/>
          <w:jc w:val="center"/>
        </w:trPr>
        <w:tc>
          <w:tcPr>
            <w:tcW w:w="3579" w:type="dxa"/>
          </w:tcPr>
          <w:p w14:paraId="5A530509" w14:textId="77777777" w:rsidR="000D60FC" w:rsidRPr="00EC5BB4" w:rsidRDefault="000D60FC" w:rsidP="00050100">
            <w:pPr>
              <w:spacing w:before="0"/>
              <w:jc w:val="center"/>
              <w:rPr>
                <w:rFonts w:cs="Arial"/>
                <w:sz w:val="24"/>
                <w:szCs w:val="24"/>
              </w:rPr>
            </w:pPr>
            <w:r>
              <w:rPr>
                <w:rFonts w:cs="Arial"/>
                <w:sz w:val="24"/>
                <w:szCs w:val="24"/>
              </w:rPr>
              <w:t>Датум</w:t>
            </w:r>
          </w:p>
        </w:tc>
        <w:tc>
          <w:tcPr>
            <w:tcW w:w="1960" w:type="dxa"/>
          </w:tcPr>
          <w:p w14:paraId="3DF51D36" w14:textId="77777777" w:rsidR="000D60FC" w:rsidRPr="00EC5BB4" w:rsidRDefault="000D60FC" w:rsidP="00050100">
            <w:pPr>
              <w:spacing w:before="0"/>
              <w:jc w:val="center"/>
              <w:rPr>
                <w:rFonts w:cs="Arial"/>
                <w:sz w:val="24"/>
                <w:szCs w:val="24"/>
                <w:lang w:val="ru-RU"/>
              </w:rPr>
            </w:pPr>
          </w:p>
        </w:tc>
        <w:tc>
          <w:tcPr>
            <w:tcW w:w="3708" w:type="dxa"/>
          </w:tcPr>
          <w:p w14:paraId="7F6E6C84" w14:textId="77777777" w:rsidR="000D60FC" w:rsidRPr="00EC5BB4" w:rsidRDefault="000D60FC" w:rsidP="00050100">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0D60FC" w:rsidRPr="00EC5BB4" w14:paraId="4ED06277" w14:textId="77777777" w:rsidTr="00050100">
        <w:trPr>
          <w:trHeight w:val="233"/>
          <w:jc w:val="center"/>
        </w:trPr>
        <w:tc>
          <w:tcPr>
            <w:tcW w:w="3579" w:type="dxa"/>
          </w:tcPr>
          <w:p w14:paraId="7B1D2412" w14:textId="77777777" w:rsidR="000D60FC" w:rsidRPr="00EC5BB4" w:rsidRDefault="000D60FC" w:rsidP="00050100">
            <w:pPr>
              <w:spacing w:before="0"/>
              <w:jc w:val="center"/>
              <w:rPr>
                <w:rFonts w:cs="Arial"/>
                <w:sz w:val="24"/>
                <w:szCs w:val="24"/>
              </w:rPr>
            </w:pPr>
          </w:p>
        </w:tc>
        <w:tc>
          <w:tcPr>
            <w:tcW w:w="1960" w:type="dxa"/>
          </w:tcPr>
          <w:p w14:paraId="27FDC22C" w14:textId="77777777" w:rsidR="000D60FC" w:rsidRPr="00EC5BB4" w:rsidRDefault="000D60FC" w:rsidP="00050100">
            <w:pPr>
              <w:spacing w:before="0"/>
              <w:jc w:val="center"/>
              <w:rPr>
                <w:rFonts w:cs="Arial"/>
                <w:sz w:val="24"/>
                <w:szCs w:val="24"/>
              </w:rPr>
            </w:pPr>
            <w:r w:rsidRPr="00EC5BB4">
              <w:rPr>
                <w:rFonts w:cs="Arial"/>
                <w:sz w:val="24"/>
                <w:szCs w:val="24"/>
              </w:rPr>
              <w:t>М.П.</w:t>
            </w:r>
          </w:p>
        </w:tc>
        <w:tc>
          <w:tcPr>
            <w:tcW w:w="3708" w:type="dxa"/>
          </w:tcPr>
          <w:p w14:paraId="4D0EE0BC" w14:textId="77777777" w:rsidR="000D60FC" w:rsidRPr="00EC5BB4" w:rsidRDefault="000D60FC" w:rsidP="00050100">
            <w:pPr>
              <w:spacing w:before="0"/>
              <w:jc w:val="center"/>
              <w:rPr>
                <w:rFonts w:cs="Arial"/>
                <w:sz w:val="24"/>
                <w:szCs w:val="24"/>
                <w:lang w:val="ru-RU"/>
              </w:rPr>
            </w:pPr>
          </w:p>
        </w:tc>
      </w:tr>
      <w:tr w:rsidR="000D60FC" w:rsidRPr="00EC5BB4" w14:paraId="2AA68D31" w14:textId="77777777" w:rsidTr="00050100">
        <w:trPr>
          <w:trHeight w:val="220"/>
          <w:jc w:val="center"/>
        </w:trPr>
        <w:tc>
          <w:tcPr>
            <w:tcW w:w="3579" w:type="dxa"/>
            <w:tcBorders>
              <w:bottom w:val="single" w:sz="4" w:space="0" w:color="auto"/>
            </w:tcBorders>
          </w:tcPr>
          <w:p w14:paraId="2B5E44BA" w14:textId="77777777" w:rsidR="000D60FC" w:rsidRPr="00EC5BB4" w:rsidRDefault="000D60FC" w:rsidP="00050100">
            <w:pPr>
              <w:spacing w:before="0"/>
              <w:jc w:val="center"/>
              <w:rPr>
                <w:rFonts w:cs="Arial"/>
                <w:sz w:val="24"/>
                <w:szCs w:val="24"/>
              </w:rPr>
            </w:pPr>
          </w:p>
        </w:tc>
        <w:tc>
          <w:tcPr>
            <w:tcW w:w="1960" w:type="dxa"/>
          </w:tcPr>
          <w:p w14:paraId="5A7F50B6" w14:textId="77777777" w:rsidR="000D60FC" w:rsidRPr="00EC5BB4" w:rsidRDefault="000D60FC" w:rsidP="00050100">
            <w:pPr>
              <w:spacing w:before="0"/>
              <w:jc w:val="center"/>
              <w:rPr>
                <w:rFonts w:cs="Arial"/>
                <w:sz w:val="24"/>
                <w:szCs w:val="24"/>
                <w:lang w:val="ru-RU"/>
              </w:rPr>
            </w:pPr>
          </w:p>
        </w:tc>
        <w:tc>
          <w:tcPr>
            <w:tcW w:w="3708" w:type="dxa"/>
            <w:tcBorders>
              <w:bottom w:val="single" w:sz="4" w:space="0" w:color="auto"/>
            </w:tcBorders>
          </w:tcPr>
          <w:p w14:paraId="61483859" w14:textId="77777777" w:rsidR="000D60FC" w:rsidRPr="00EC5BB4" w:rsidRDefault="000D60FC" w:rsidP="00050100">
            <w:pPr>
              <w:spacing w:before="0"/>
              <w:jc w:val="center"/>
              <w:rPr>
                <w:rFonts w:cs="Arial"/>
                <w:sz w:val="24"/>
                <w:szCs w:val="24"/>
                <w:lang w:val="ru-RU"/>
              </w:rPr>
            </w:pPr>
          </w:p>
        </w:tc>
      </w:tr>
      <w:tr w:rsidR="000D60FC" w:rsidRPr="00EC5BB4" w14:paraId="6AAB8C57" w14:textId="77777777" w:rsidTr="00050100">
        <w:trPr>
          <w:trHeight w:val="318"/>
          <w:jc w:val="center"/>
        </w:trPr>
        <w:tc>
          <w:tcPr>
            <w:tcW w:w="3579" w:type="dxa"/>
            <w:tcBorders>
              <w:top w:val="single" w:sz="4" w:space="0" w:color="auto"/>
            </w:tcBorders>
          </w:tcPr>
          <w:p w14:paraId="528368FE" w14:textId="77777777" w:rsidR="000D60FC" w:rsidRPr="00EC5BB4" w:rsidRDefault="000D60FC" w:rsidP="00050100">
            <w:pPr>
              <w:spacing w:before="0"/>
              <w:jc w:val="center"/>
              <w:rPr>
                <w:rFonts w:cs="Arial"/>
                <w:sz w:val="24"/>
                <w:szCs w:val="24"/>
              </w:rPr>
            </w:pPr>
          </w:p>
        </w:tc>
        <w:tc>
          <w:tcPr>
            <w:tcW w:w="1960" w:type="dxa"/>
          </w:tcPr>
          <w:p w14:paraId="165FAA19" w14:textId="77777777" w:rsidR="000D60FC" w:rsidRPr="00EC5BB4" w:rsidRDefault="000D60FC" w:rsidP="00050100">
            <w:pPr>
              <w:spacing w:before="0"/>
              <w:jc w:val="center"/>
              <w:rPr>
                <w:rFonts w:cs="Arial"/>
                <w:sz w:val="24"/>
                <w:szCs w:val="24"/>
                <w:lang w:val="ru-RU"/>
              </w:rPr>
            </w:pPr>
          </w:p>
        </w:tc>
        <w:tc>
          <w:tcPr>
            <w:tcW w:w="3708" w:type="dxa"/>
            <w:tcBorders>
              <w:top w:val="single" w:sz="4" w:space="0" w:color="auto"/>
            </w:tcBorders>
          </w:tcPr>
          <w:p w14:paraId="6F0D420B" w14:textId="77777777" w:rsidR="000D60FC" w:rsidRPr="00EC5BB4" w:rsidRDefault="000D60FC" w:rsidP="00050100">
            <w:pPr>
              <w:spacing w:before="0"/>
              <w:jc w:val="center"/>
              <w:rPr>
                <w:rFonts w:cs="Arial"/>
                <w:sz w:val="24"/>
                <w:szCs w:val="24"/>
                <w:lang w:val="ru-RU"/>
              </w:rPr>
            </w:pPr>
          </w:p>
        </w:tc>
      </w:tr>
    </w:tbl>
    <w:p w14:paraId="5233D89F" w14:textId="77777777" w:rsidR="000D60FC" w:rsidRDefault="000D60FC" w:rsidP="000D60FC">
      <w:pPr>
        <w:tabs>
          <w:tab w:val="left" w:pos="0"/>
        </w:tabs>
        <w:spacing w:before="0"/>
        <w:rPr>
          <w:rFonts w:cs="Arial"/>
          <w:b/>
          <w:i/>
          <w:sz w:val="24"/>
          <w:szCs w:val="24"/>
          <w:lang w:val="ru-RU"/>
        </w:rPr>
      </w:pPr>
    </w:p>
    <w:p w14:paraId="2A0A1EA2" w14:textId="77777777" w:rsidR="000D60FC" w:rsidRPr="00B15986" w:rsidRDefault="000D60FC" w:rsidP="000D60FC">
      <w:pPr>
        <w:tabs>
          <w:tab w:val="left" w:pos="0"/>
        </w:tabs>
        <w:spacing w:before="0"/>
        <w:rPr>
          <w:rFonts w:cs="Arial"/>
          <w:b/>
          <w:i/>
          <w:sz w:val="20"/>
          <w:szCs w:val="24"/>
          <w:lang w:val="ru-RU"/>
        </w:rPr>
      </w:pPr>
      <w:r w:rsidRPr="00B15986">
        <w:rPr>
          <w:rFonts w:cs="Arial"/>
          <w:b/>
          <w:i/>
          <w:sz w:val="20"/>
          <w:szCs w:val="24"/>
          <w:lang w:val="ru-RU"/>
        </w:rPr>
        <w:t>Напомена</w:t>
      </w:r>
    </w:p>
    <w:p w14:paraId="614602A5" w14:textId="77777777" w:rsidR="000D60FC" w:rsidRPr="0042687E" w:rsidRDefault="000D60FC" w:rsidP="000D60FC">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5E04CF5" w14:textId="77777777" w:rsidR="000D60FC" w:rsidRPr="0042687E" w:rsidRDefault="000D60FC" w:rsidP="000D60FC">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Pr>
          <w:rFonts w:cs="Arial"/>
          <w:i/>
          <w:sz w:val="20"/>
          <w:szCs w:val="20"/>
          <w:lang w:val="ru-RU"/>
        </w:rPr>
        <w:t>ошкова (члан 88. став 2. Закона).</w:t>
      </w:r>
    </w:p>
    <w:p w14:paraId="18F524C1" w14:textId="77777777" w:rsidR="000D60FC" w:rsidRPr="0042687E" w:rsidRDefault="000D60FC" w:rsidP="000D60FC">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F8FBA1C" w14:textId="77777777" w:rsidR="000D60FC" w:rsidRPr="0042687E" w:rsidRDefault="000D60FC" w:rsidP="000D60FC">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0ADF731" w14:textId="77777777" w:rsidR="00925E05" w:rsidRPr="00582447" w:rsidRDefault="00925E05" w:rsidP="00582447">
      <w:pPr>
        <w:pStyle w:val="KDObrazac"/>
        <w:spacing w:before="0"/>
        <w:contextualSpacing/>
        <w:rPr>
          <w:sz w:val="24"/>
          <w:szCs w:val="24"/>
          <w:lang w:val="sr-Cyrl-RS"/>
        </w:rPr>
      </w:pPr>
      <w:r w:rsidRPr="00582447">
        <w:rPr>
          <w:sz w:val="24"/>
          <w:szCs w:val="24"/>
          <w:lang w:val="sr-Cyrl-RS"/>
        </w:rPr>
        <w:lastRenderedPageBreak/>
        <w:t xml:space="preserve">ПРИЛОГ </w:t>
      </w:r>
      <w:r w:rsidRPr="00582447">
        <w:rPr>
          <w:sz w:val="24"/>
          <w:szCs w:val="24"/>
        </w:rPr>
        <w:t xml:space="preserve"> </w:t>
      </w:r>
      <w:r w:rsidR="000D60FC">
        <w:rPr>
          <w:sz w:val="24"/>
          <w:szCs w:val="24"/>
          <w:lang w:val="sr-Cyrl-RS"/>
        </w:rPr>
        <w:t>1</w:t>
      </w:r>
    </w:p>
    <w:p w14:paraId="2609A638" w14:textId="3F01A763" w:rsidR="00645BB7" w:rsidRPr="00B3464D" w:rsidRDefault="00645BB7" w:rsidP="00645BB7">
      <w:pPr>
        <w:tabs>
          <w:tab w:val="left" w:pos="-135"/>
          <w:tab w:val="left" w:pos="3270"/>
        </w:tabs>
        <w:suppressAutoHyphens/>
        <w:spacing w:before="0"/>
        <w:ind w:right="-708"/>
        <w:contextualSpacing/>
        <w:jc w:val="right"/>
        <w:rPr>
          <w:rFonts w:eastAsia="Lucida Sans Unicode" w:cs="Arial"/>
          <w:b/>
          <w:kern w:val="1"/>
          <w:sz w:val="24"/>
          <w:szCs w:val="24"/>
          <w:lang w:val="sr-Cyrl-CS" w:eastAsia="hi-IN" w:bidi="hi-IN"/>
        </w:rPr>
      </w:pPr>
    </w:p>
    <w:p w14:paraId="5B3A6811" w14:textId="77777777" w:rsidR="00645BB7" w:rsidRPr="00582447" w:rsidRDefault="00645BB7" w:rsidP="00645BB7">
      <w:pPr>
        <w:suppressAutoHyphens/>
        <w:spacing w:before="0"/>
        <w:contextualSpacing/>
        <w:jc w:val="center"/>
        <w:rPr>
          <w:rFonts w:eastAsia="Lucida Sans Unicode" w:cs="Arial"/>
          <w:b/>
          <w:bCs/>
          <w:kern w:val="1"/>
          <w:sz w:val="24"/>
          <w:szCs w:val="24"/>
          <w:u w:val="single"/>
          <w:lang w:val="sr-Cyrl-CS" w:eastAsia="hi-IN" w:bidi="hi-IN"/>
        </w:rPr>
      </w:pPr>
      <w:r w:rsidRPr="00582447">
        <w:rPr>
          <w:rFonts w:eastAsia="Lucida Sans Unicode" w:cs="Arial"/>
          <w:b/>
          <w:bCs/>
          <w:kern w:val="1"/>
          <w:sz w:val="24"/>
          <w:szCs w:val="24"/>
          <w:u w:val="single"/>
          <w:lang w:val="sr-Cyrl-CS" w:eastAsia="hi-IN" w:bidi="hi-IN"/>
        </w:rPr>
        <w:t>1.1  ФОРМУЛА ЗА ИЗРАЧУНАВАЊЕ КОЕФИЦИЈЕНТА РАСПОЛОЖИВОСТИ</w:t>
      </w:r>
    </w:p>
    <w:p w14:paraId="6565E49C" w14:textId="77777777" w:rsidR="00645BB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 xml:space="preserve">                                     </w:t>
      </w:r>
    </w:p>
    <w:p w14:paraId="6AB73714" w14:textId="1CE2E741" w:rsidR="00645BB7" w:rsidRDefault="00645BB7" w:rsidP="00645BB7">
      <w:pPr>
        <w:suppressAutoHyphens/>
        <w:spacing w:before="0"/>
        <w:contextualSpacing/>
        <w:rPr>
          <w:rFonts w:eastAsia="Lucida Sans Unicode" w:cs="Arial"/>
          <w:b/>
          <w:bCs/>
          <w:kern w:val="1"/>
          <w:sz w:val="24"/>
          <w:szCs w:val="24"/>
          <w:vertAlign w:val="subscript"/>
          <w:lang w:val="sr-Cyrl-CS" w:eastAsia="hi-IN" w:bidi="hi-IN"/>
        </w:rPr>
      </w:pPr>
      <w:r w:rsidRPr="00582447">
        <w:rPr>
          <w:rFonts w:eastAsia="Lucida Sans Unicode" w:cs="Arial"/>
          <w:b/>
          <w:bCs/>
          <w:kern w:val="1"/>
          <w:sz w:val="24"/>
          <w:szCs w:val="24"/>
          <w:lang w:val="sr-Cyrl-CS" w:eastAsia="hi-IN" w:bidi="hi-IN"/>
        </w:rPr>
        <w:t>К</w:t>
      </w:r>
      <w:r w:rsidRPr="00582447">
        <w:rPr>
          <w:rFonts w:eastAsia="Lucida Sans Unicode" w:cs="Arial"/>
          <w:b/>
          <w:bCs/>
          <w:kern w:val="1"/>
          <w:sz w:val="24"/>
          <w:szCs w:val="24"/>
          <w:vertAlign w:val="subscript"/>
          <w:lang w:val="sr-Cyrl-CS" w:eastAsia="hi-IN" w:bidi="hi-IN"/>
        </w:rPr>
        <w:t>Р</w:t>
      </w:r>
      <w:r w:rsidRPr="00582447">
        <w:rPr>
          <w:rFonts w:eastAsia="Lucida Sans Unicode" w:cs="Arial"/>
          <w:b/>
          <w:bCs/>
          <w:kern w:val="1"/>
          <w:sz w:val="24"/>
          <w:szCs w:val="24"/>
          <w:lang w:val="sr-Cyrl-CS" w:eastAsia="hi-IN" w:bidi="hi-IN"/>
        </w:rPr>
        <w:t>= Т</w:t>
      </w:r>
      <w:r w:rsidRPr="00582447">
        <w:rPr>
          <w:rFonts w:eastAsia="Lucida Sans Unicode" w:cs="Arial"/>
          <w:b/>
          <w:bCs/>
          <w:kern w:val="1"/>
          <w:sz w:val="24"/>
          <w:szCs w:val="24"/>
          <w:vertAlign w:val="subscript"/>
          <w:lang w:val="sr-Cyrl-CS" w:eastAsia="hi-IN" w:bidi="hi-IN"/>
        </w:rPr>
        <w:t>К</w:t>
      </w:r>
      <w:r w:rsidRPr="00582447">
        <w:rPr>
          <w:rFonts w:eastAsia="Lucida Sans Unicode" w:cs="Arial"/>
          <w:b/>
          <w:bCs/>
          <w:kern w:val="1"/>
          <w:sz w:val="24"/>
          <w:szCs w:val="24"/>
          <w:lang w:val="sr-Cyrl-CS" w:eastAsia="hi-IN" w:bidi="hi-IN"/>
        </w:rPr>
        <w:t>-Т</w:t>
      </w:r>
      <w:r w:rsidRPr="00582447">
        <w:rPr>
          <w:rFonts w:eastAsia="Lucida Sans Unicode" w:cs="Arial"/>
          <w:b/>
          <w:bCs/>
          <w:kern w:val="1"/>
          <w:sz w:val="24"/>
          <w:szCs w:val="24"/>
          <w:vertAlign w:val="subscript"/>
          <w:lang w:val="sr-Cyrl-CS" w:eastAsia="hi-IN" w:bidi="hi-IN"/>
        </w:rPr>
        <w:t>З</w:t>
      </w:r>
      <w:r w:rsidRPr="00582447">
        <w:rPr>
          <w:rFonts w:eastAsia="Lucida Sans Unicode" w:cs="Arial"/>
          <w:b/>
          <w:bCs/>
          <w:kern w:val="1"/>
          <w:sz w:val="24"/>
          <w:szCs w:val="24"/>
          <w:lang w:val="sr-Cyrl-CS" w:eastAsia="hi-IN" w:bidi="hi-IN"/>
        </w:rPr>
        <w:t xml:space="preserve"> / Т</w:t>
      </w:r>
      <w:r w:rsidRPr="00582447">
        <w:rPr>
          <w:rFonts w:eastAsia="Lucida Sans Unicode" w:cs="Arial"/>
          <w:b/>
          <w:bCs/>
          <w:kern w:val="1"/>
          <w:sz w:val="24"/>
          <w:szCs w:val="24"/>
          <w:vertAlign w:val="subscript"/>
          <w:lang w:val="sr-Cyrl-CS" w:eastAsia="hi-IN" w:bidi="hi-IN"/>
        </w:rPr>
        <w:t>К</w:t>
      </w:r>
    </w:p>
    <w:p w14:paraId="324C8E17" w14:textId="77777777"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p>
    <w:p w14:paraId="11C8F17B" w14:textId="47CB208A"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К</w:t>
      </w:r>
      <w:r w:rsidRPr="00582447">
        <w:rPr>
          <w:rFonts w:eastAsia="Lucida Sans Unicode" w:cs="Arial"/>
          <w:b/>
          <w:bCs/>
          <w:kern w:val="1"/>
          <w:sz w:val="24"/>
          <w:szCs w:val="24"/>
          <w:vertAlign w:val="subscript"/>
          <w:lang w:val="sr-Cyrl-CS" w:eastAsia="hi-IN" w:bidi="hi-IN"/>
        </w:rPr>
        <w:t>Р</w:t>
      </w:r>
      <w:r>
        <w:rPr>
          <w:rFonts w:eastAsia="Lucida Sans Unicode" w:cs="Arial"/>
          <w:b/>
          <w:bCs/>
          <w:kern w:val="1"/>
          <w:sz w:val="24"/>
          <w:szCs w:val="24"/>
          <w:vertAlign w:val="subscript"/>
          <w:lang w:val="sr-Cyrl-CS" w:eastAsia="hi-IN" w:bidi="hi-IN"/>
        </w:rPr>
        <w:t xml:space="preserve"> </w:t>
      </w:r>
      <w:r w:rsidRPr="00582447">
        <w:rPr>
          <w:rFonts w:eastAsia="Lucida Sans Unicode" w:cs="Arial"/>
          <w:b/>
          <w:bCs/>
          <w:kern w:val="1"/>
          <w:sz w:val="24"/>
          <w:szCs w:val="24"/>
          <w:lang w:val="sr-Cyrl-CS" w:eastAsia="hi-IN" w:bidi="hi-IN"/>
        </w:rPr>
        <w:t xml:space="preserve">- </w:t>
      </w:r>
      <w:r w:rsidRPr="00582447">
        <w:rPr>
          <w:rFonts w:eastAsia="Lucida Sans Unicode" w:cs="Arial"/>
          <w:kern w:val="1"/>
          <w:sz w:val="24"/>
          <w:szCs w:val="24"/>
          <w:lang w:val="sr-Cyrl-CS" w:eastAsia="hi-IN" w:bidi="hi-IN"/>
        </w:rPr>
        <w:t>КОЕФИЦИЈЕНТ РАСПОЛОЖИВОСТИ</w:t>
      </w:r>
    </w:p>
    <w:p w14:paraId="64E4AEC8"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37EA479D" w14:textId="6CE1F2D9"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Т</w:t>
      </w:r>
      <w:r w:rsidRPr="00582447">
        <w:rPr>
          <w:rFonts w:eastAsia="Lucida Sans Unicode" w:cs="Arial"/>
          <w:b/>
          <w:bCs/>
          <w:kern w:val="1"/>
          <w:sz w:val="24"/>
          <w:szCs w:val="24"/>
          <w:vertAlign w:val="subscript"/>
          <w:lang w:val="sr-Cyrl-CS" w:eastAsia="hi-IN" w:bidi="hi-IN"/>
        </w:rPr>
        <w:t>К</w:t>
      </w:r>
      <w:r>
        <w:rPr>
          <w:rFonts w:eastAsia="Lucida Sans Unicode" w:cs="Arial"/>
          <w:b/>
          <w:bCs/>
          <w:kern w:val="1"/>
          <w:sz w:val="24"/>
          <w:szCs w:val="24"/>
          <w:vertAlign w:val="subscript"/>
          <w:lang w:val="sr-Cyrl-CS" w:eastAsia="hi-IN" w:bidi="hi-IN"/>
        </w:rPr>
        <w:t xml:space="preserve"> </w:t>
      </w:r>
      <w:r w:rsidRPr="00582447">
        <w:rPr>
          <w:rFonts w:eastAsia="Lucida Sans Unicode" w:cs="Arial"/>
          <w:b/>
          <w:bCs/>
          <w:kern w:val="1"/>
          <w:sz w:val="24"/>
          <w:szCs w:val="24"/>
          <w:lang w:val="sr-Cyrl-CS" w:eastAsia="hi-IN" w:bidi="hi-IN"/>
        </w:rPr>
        <w:t xml:space="preserve">- </w:t>
      </w:r>
      <w:r w:rsidRPr="00582447">
        <w:rPr>
          <w:rFonts w:eastAsia="Lucida Sans Unicode" w:cs="Arial"/>
          <w:kern w:val="1"/>
          <w:sz w:val="24"/>
          <w:szCs w:val="24"/>
          <w:lang w:val="sr-Cyrl-CS" w:eastAsia="hi-IN" w:bidi="hi-IN"/>
        </w:rPr>
        <w:t>КАЛЕНДАРСКО ВРЕМЕ У КОМЕ ЈЕ МАШИНА ИЗРАДИЛА</w:t>
      </w:r>
      <w:r>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ГАРАНТОВАНЕ САТЕ РАДА</w:t>
      </w:r>
    </w:p>
    <w:p w14:paraId="31CA1E63"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31FC9954" w14:textId="3C89F28B"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Т</w:t>
      </w:r>
      <w:r w:rsidRPr="00582447">
        <w:rPr>
          <w:rFonts w:eastAsia="Lucida Sans Unicode" w:cs="Arial"/>
          <w:b/>
          <w:bCs/>
          <w:kern w:val="1"/>
          <w:sz w:val="24"/>
          <w:szCs w:val="24"/>
          <w:vertAlign w:val="subscript"/>
          <w:lang w:val="sr-Cyrl-CS" w:eastAsia="hi-IN" w:bidi="hi-IN"/>
        </w:rPr>
        <w:t>З</w:t>
      </w:r>
      <w:r>
        <w:rPr>
          <w:rFonts w:eastAsia="Lucida Sans Unicode" w:cs="Arial"/>
          <w:b/>
          <w:bCs/>
          <w:kern w:val="1"/>
          <w:sz w:val="24"/>
          <w:szCs w:val="24"/>
          <w:vertAlign w:val="subscript"/>
          <w:lang w:val="sr-Cyrl-CS" w:eastAsia="hi-IN" w:bidi="hi-IN"/>
        </w:rPr>
        <w:t xml:space="preserve"> </w:t>
      </w:r>
      <w:r w:rsidRPr="00582447">
        <w:rPr>
          <w:rFonts w:eastAsia="Lucida Sans Unicode" w:cs="Arial"/>
          <w:b/>
          <w:bCs/>
          <w:kern w:val="1"/>
          <w:sz w:val="24"/>
          <w:szCs w:val="24"/>
          <w:lang w:val="sr-Cyrl-CS" w:eastAsia="hi-IN" w:bidi="hi-IN"/>
        </w:rPr>
        <w:t xml:space="preserve">- </w:t>
      </w:r>
      <w:r w:rsidRPr="00582447">
        <w:rPr>
          <w:rFonts w:eastAsia="Lucida Sans Unicode" w:cs="Arial"/>
          <w:kern w:val="1"/>
          <w:sz w:val="24"/>
          <w:szCs w:val="24"/>
          <w:lang w:val="sr-Cyrl-CS" w:eastAsia="hi-IN" w:bidi="hi-IN"/>
        </w:rPr>
        <w:t>ВРЕМЕ ЗАСТОЈА МАШИНЕ ЗБОГ ПРИЗНАТОГ КВАРА</w:t>
      </w:r>
    </w:p>
    <w:p w14:paraId="638D28EA" w14:textId="77777777" w:rsidR="00645BB7" w:rsidRDefault="00645BB7" w:rsidP="00645BB7">
      <w:pPr>
        <w:suppressAutoHyphens/>
        <w:spacing w:before="0"/>
        <w:contextualSpacing/>
        <w:rPr>
          <w:rFonts w:eastAsia="Lucida Sans Unicode" w:cs="Arial"/>
          <w:kern w:val="1"/>
          <w:sz w:val="24"/>
          <w:szCs w:val="24"/>
          <w:lang w:val="sr-Cyrl-CS" w:eastAsia="hi-IN" w:bidi="hi-IN"/>
        </w:rPr>
      </w:pPr>
    </w:p>
    <w:p w14:paraId="195EB27B" w14:textId="3EFB5E0A"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u w:val="single"/>
          <w:lang w:val="sr-Cyrl-CS" w:eastAsia="hi-IN" w:bidi="hi-IN"/>
        </w:rPr>
        <w:t>Календарско време Т</w:t>
      </w:r>
      <w:r w:rsidRPr="00582447">
        <w:rPr>
          <w:rFonts w:eastAsia="Lucida Sans Unicode" w:cs="Arial"/>
          <w:b/>
          <w:bCs/>
          <w:kern w:val="1"/>
          <w:sz w:val="24"/>
          <w:szCs w:val="24"/>
          <w:u w:val="single"/>
          <w:vertAlign w:val="subscript"/>
          <w:lang w:val="sr-Cyrl-CS" w:eastAsia="hi-IN" w:bidi="hi-IN"/>
        </w:rPr>
        <w:t>к</w:t>
      </w:r>
      <w:r w:rsidRPr="00582447">
        <w:rPr>
          <w:rFonts w:eastAsia="Lucida Sans Unicode" w:cs="Arial"/>
          <w:b/>
          <w:bCs/>
          <w:kern w:val="1"/>
          <w:sz w:val="24"/>
          <w:szCs w:val="24"/>
          <w:u w:val="single"/>
          <w:lang w:val="sr-Cyrl-CS" w:eastAsia="hi-IN" w:bidi="hi-IN"/>
        </w:rPr>
        <w:t xml:space="preserve"> обухвата следеће временске термине:</w:t>
      </w:r>
    </w:p>
    <w:p w14:paraId="60F1D227"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 xml:space="preserve">      </w:t>
      </w:r>
      <w:r w:rsidRPr="00582447">
        <w:rPr>
          <w:rFonts w:eastAsia="Lucida Sans Unicode" w:cs="Arial"/>
          <w:kern w:val="1"/>
          <w:sz w:val="24"/>
          <w:szCs w:val="24"/>
          <w:lang w:val="sr-Cyrl-CS" w:eastAsia="hi-IN" w:bidi="hi-IN"/>
        </w:rPr>
        <w:t>1. врема рада машине</w:t>
      </w:r>
    </w:p>
    <w:p w14:paraId="38180839"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2. време чекања на рад машине</w:t>
      </w:r>
    </w:p>
    <w:p w14:paraId="0D003552"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3. време за обављање редовних сервиса</w:t>
      </w:r>
    </w:p>
    <w:p w14:paraId="2045FFD4" w14:textId="77777777"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4. време застоја машине       </w:t>
      </w:r>
    </w:p>
    <w:p w14:paraId="12C3C8B1" w14:textId="3D23C4E9"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u w:val="single"/>
          <w:lang w:val="sr-Cyrl-CS" w:eastAsia="hi-IN" w:bidi="hi-IN"/>
        </w:rPr>
        <w:t>Време застоја Т</w:t>
      </w:r>
      <w:r w:rsidRPr="00582447">
        <w:rPr>
          <w:rFonts w:eastAsia="Lucida Sans Unicode" w:cs="Arial"/>
          <w:b/>
          <w:bCs/>
          <w:kern w:val="1"/>
          <w:sz w:val="24"/>
          <w:szCs w:val="24"/>
          <w:u w:val="single"/>
          <w:vertAlign w:val="subscript"/>
          <w:lang w:val="sr-Cyrl-CS" w:eastAsia="hi-IN" w:bidi="hi-IN"/>
        </w:rPr>
        <w:t>з</w:t>
      </w:r>
      <w:r w:rsidRPr="00582447">
        <w:rPr>
          <w:rFonts w:eastAsia="Lucida Sans Unicode" w:cs="Arial"/>
          <w:b/>
          <w:bCs/>
          <w:kern w:val="1"/>
          <w:sz w:val="24"/>
          <w:szCs w:val="24"/>
          <w:u w:val="single"/>
          <w:lang w:val="sr-Cyrl-CS" w:eastAsia="hi-IN" w:bidi="hi-IN"/>
        </w:rPr>
        <w:t xml:space="preserve"> ће се рачунати како следи</w:t>
      </w:r>
    </w:p>
    <w:p w14:paraId="7BF6FB79" w14:textId="77777777" w:rsidR="00645BB7" w:rsidRPr="00582447" w:rsidRDefault="00645BB7" w:rsidP="00645BB7">
      <w:pPr>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1. Продавац-сервисер је дужан да одмах од пријаве квара почне са</w:t>
      </w:r>
    </w:p>
    <w:p w14:paraId="4D1A549B"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отклањањем квара.</w:t>
      </w:r>
    </w:p>
    <w:p w14:paraId="062C9DB2" w14:textId="77777777" w:rsidR="00645BB7" w:rsidRPr="00582447" w:rsidRDefault="00645BB7" w:rsidP="00645BB7">
      <w:pPr>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2. Сваки сат застоја машине се рачуна од момента пријаве квара. Застоји</w:t>
      </w:r>
    </w:p>
    <w:p w14:paraId="78AA71E7"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су они кварови, који онемогућавају рад са машином.</w:t>
      </w:r>
    </w:p>
    <w:p w14:paraId="3DE0AC9F" w14:textId="77777777" w:rsidR="00645BB7" w:rsidRPr="00582447" w:rsidRDefault="00645BB7" w:rsidP="00645BB7">
      <w:pPr>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xml:space="preserve">3. По завршетку отклањања квара и провере рада машине потписује се </w:t>
      </w:r>
      <w:r w:rsidRPr="00582447">
        <w:rPr>
          <w:rFonts w:eastAsia="Lucida Sans Unicode" w:cs="Arial"/>
          <w:kern w:val="1"/>
          <w:sz w:val="24"/>
          <w:szCs w:val="24"/>
          <w:lang w:eastAsia="hi-IN" w:bidi="hi-IN"/>
        </w:rPr>
        <w:t xml:space="preserve">      </w:t>
      </w:r>
    </w:p>
    <w:p w14:paraId="6F4B136B"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пријава застоја (дата у прилогу таб.1).</w:t>
      </w:r>
    </w:p>
    <w:p w14:paraId="2E34F0E6"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4. Време застоја не подразумева:</w:t>
      </w:r>
    </w:p>
    <w:p w14:paraId="400A794D"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време редовних сервисера</w:t>
      </w:r>
    </w:p>
    <w:p w14:paraId="6CDC5F54"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време трајања временских непогода</w:t>
      </w:r>
    </w:p>
    <w:p w14:paraId="5D4209FB" w14:textId="77777777" w:rsidR="00645BB7" w:rsidRPr="00582447" w:rsidRDefault="00645BB7" w:rsidP="00645BB7">
      <w:pPr>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време отклањања квара који је настао неправилним руковање</w:t>
      </w: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машином</w:t>
      </w:r>
    </w:p>
    <w:p w14:paraId="4985D4C0"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време од пријаве квара, ако корисник није припремио машине за</w:t>
      </w:r>
    </w:p>
    <w:p w14:paraId="2E3F992D" w14:textId="77777777" w:rsidR="00645BB7" w:rsidRPr="00B3464D"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отклањање квара ( радионица или терен )</w:t>
      </w:r>
    </w:p>
    <w:p w14:paraId="58E41B81" w14:textId="77777777" w:rsidR="00645BB7" w:rsidRPr="00582447" w:rsidRDefault="00645BB7" w:rsidP="00645BB7">
      <w:pPr>
        <w:tabs>
          <w:tab w:val="left" w:pos="8655"/>
        </w:tabs>
        <w:suppressAutoHyphens/>
        <w:spacing w:before="0"/>
        <w:contextualSpacing/>
        <w:rPr>
          <w:rFonts w:eastAsia="Lucida Sans Unicode" w:cs="Arial"/>
          <w:b/>
          <w:bCs/>
          <w:kern w:val="1"/>
          <w:sz w:val="24"/>
          <w:szCs w:val="24"/>
          <w:u w:val="single"/>
          <w:lang w:val="sr-Cyrl-CS" w:eastAsia="hi-IN" w:bidi="hi-IN"/>
        </w:rPr>
      </w:pPr>
    </w:p>
    <w:p w14:paraId="5ACE0072" w14:textId="77777777" w:rsidR="00645BB7" w:rsidRDefault="00645BB7" w:rsidP="00645BB7">
      <w:pPr>
        <w:tabs>
          <w:tab w:val="left" w:pos="8655"/>
        </w:tabs>
        <w:suppressAutoHyphens/>
        <w:spacing w:before="0"/>
        <w:contextualSpacing/>
        <w:jc w:val="center"/>
        <w:rPr>
          <w:rFonts w:eastAsia="Lucida Sans Unicode" w:cs="Arial"/>
          <w:color w:val="000000"/>
          <w:kern w:val="1"/>
          <w:sz w:val="24"/>
          <w:szCs w:val="24"/>
          <w:lang w:val="sr-Cyrl-CS" w:eastAsia="hi-IN" w:bidi="hi-IN"/>
        </w:rPr>
      </w:pPr>
      <w:r w:rsidRPr="00582447">
        <w:rPr>
          <w:rFonts w:eastAsia="Lucida Sans Unicode" w:cs="Arial"/>
          <w:b/>
          <w:bCs/>
          <w:kern w:val="1"/>
          <w:sz w:val="24"/>
          <w:szCs w:val="24"/>
          <w:u w:val="single"/>
          <w:lang w:val="sr-Cyrl-CS" w:eastAsia="hi-IN" w:bidi="hi-IN"/>
        </w:rPr>
        <w:t>КОФИЦИЈЕНТ РАСПОЛОЖИВОСТИ</w:t>
      </w:r>
      <w:r w:rsidRPr="00582447">
        <w:rPr>
          <w:rFonts w:eastAsia="Lucida Sans Unicode" w:cs="Arial"/>
          <w:kern w:val="1"/>
          <w:sz w:val="24"/>
          <w:szCs w:val="24"/>
          <w:lang w:val="sr-Cyrl-CS" w:eastAsia="hi-IN" w:bidi="hi-IN"/>
        </w:rPr>
        <w:t xml:space="preserve">                     </w:t>
      </w:r>
    </w:p>
    <w:p w14:paraId="143ED95E" w14:textId="3B5B1D63" w:rsidR="00645BB7" w:rsidRPr="00645BB7" w:rsidRDefault="00645BB7" w:rsidP="00645BB7">
      <w:pPr>
        <w:tabs>
          <w:tab w:val="left" w:pos="8655"/>
        </w:tabs>
        <w:suppressAutoHyphens/>
        <w:spacing w:before="0"/>
        <w:contextualSpacing/>
        <w:rPr>
          <w:rFonts w:eastAsia="Lucida Sans Unicode" w:cs="Arial"/>
          <w:color w:val="000000"/>
          <w:kern w:val="1"/>
          <w:sz w:val="24"/>
          <w:szCs w:val="24"/>
          <w:lang w:val="sr-Cyrl-CS" w:eastAsia="hi-IN" w:bidi="hi-IN"/>
        </w:rPr>
      </w:pPr>
      <w:r w:rsidRPr="00582447">
        <w:rPr>
          <w:rFonts w:eastAsia="Lucida Sans Unicode" w:cs="Arial"/>
          <w:kern w:val="1"/>
          <w:sz w:val="24"/>
          <w:szCs w:val="24"/>
          <w:lang w:val="sr-Cyrl-CS" w:eastAsia="hi-IN" w:bidi="hi-IN"/>
        </w:rPr>
        <w:t>На основу потписаних пријава застоја,свака 3 месеца за сваку машину прави се писмени извештај расположивости машине</w:t>
      </w:r>
      <w:r>
        <w:rPr>
          <w:rFonts w:eastAsia="Lucida Sans Unicode" w:cs="Arial"/>
          <w:kern w:val="1"/>
          <w:sz w:val="24"/>
          <w:szCs w:val="24"/>
          <w:lang w:val="sr-Cyrl-CS" w:eastAsia="hi-IN" w:bidi="hi-IN"/>
        </w:rPr>
        <w:t>.</w:t>
      </w:r>
    </w:p>
    <w:p w14:paraId="4A25ADAF" w14:textId="3A13C21B"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По престанку гаранције по било ком критеријуму,</w:t>
      </w:r>
      <w:r>
        <w:rPr>
          <w:rFonts w:eastAsia="Lucida Sans Unicode" w:cs="Arial"/>
          <w:kern w:val="1"/>
          <w:sz w:val="24"/>
          <w:szCs w:val="24"/>
          <w:lang w:val="sr-Cyrl-CS" w:eastAsia="hi-IN" w:bidi="hi-IN"/>
        </w:rPr>
        <w:t xml:space="preserve"> израчунава </w:t>
      </w:r>
      <w:r w:rsidRPr="00582447">
        <w:rPr>
          <w:rFonts w:eastAsia="Lucida Sans Unicode" w:cs="Arial"/>
          <w:kern w:val="1"/>
          <w:sz w:val="24"/>
          <w:szCs w:val="24"/>
          <w:lang w:val="sr-Cyrl-CS" w:eastAsia="hi-IN" w:bidi="hi-IN"/>
        </w:rPr>
        <w:t>се укупан  коефицијент расположивости машине и ако је потребно за неизвршене обавезе односно неостваривања расположивости од 95% израчунати пенале и то:</w:t>
      </w:r>
    </w:p>
    <w:p w14:paraId="2284F7CE" w14:textId="7AA8AD4F"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За сваки признати сат застоја, по цени рада тог типа машине признате  у_________и прерачунате у еуро на дан обрачуна пенала.</w:t>
      </w:r>
    </w:p>
    <w:p w14:paraId="62235C85"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w:t>
      </w:r>
    </w:p>
    <w:p w14:paraId="01A14D7C" w14:textId="77777777"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kern w:val="1"/>
          <w:sz w:val="24"/>
          <w:szCs w:val="24"/>
          <w:lang w:val="sr-Cyrl-CS" w:eastAsia="hi-IN" w:bidi="hi-IN"/>
        </w:rPr>
        <w:t xml:space="preserve">            </w:t>
      </w:r>
      <w:r w:rsidRPr="00582447">
        <w:rPr>
          <w:rFonts w:eastAsia="Lucida Sans Unicode" w:cs="Arial"/>
          <w:b/>
          <w:bCs/>
          <w:kern w:val="1"/>
          <w:sz w:val="24"/>
          <w:szCs w:val="24"/>
          <w:lang w:val="sr-Cyrl-CS" w:eastAsia="hi-IN" w:bidi="hi-IN"/>
        </w:rPr>
        <w:t>1.2. ПРИМЕР ИЗРАЧУНАВАЊА КОЕФИЦИЈЕНТА И ПЕНАЛА</w:t>
      </w:r>
    </w:p>
    <w:p w14:paraId="221D0B87" w14:textId="77777777" w:rsidR="00645BB7" w:rsidRDefault="00645BB7" w:rsidP="00645BB7">
      <w:pPr>
        <w:suppressAutoHyphens/>
        <w:spacing w:before="0"/>
        <w:contextualSpacing/>
        <w:rPr>
          <w:rFonts w:eastAsia="Lucida Sans Unicode" w:cs="Arial"/>
          <w:b/>
          <w:bCs/>
          <w:kern w:val="1"/>
          <w:sz w:val="24"/>
          <w:szCs w:val="24"/>
          <w:lang w:val="sr-Cyrl-CS" w:eastAsia="hi-IN" w:bidi="hi-IN"/>
        </w:rPr>
      </w:pPr>
    </w:p>
    <w:p w14:paraId="6BB7D753" w14:textId="2FD32751"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 xml:space="preserve">а)  </w:t>
      </w:r>
      <w:r w:rsidRPr="00582447">
        <w:rPr>
          <w:rFonts w:eastAsia="Lucida Sans Unicode" w:cs="Arial"/>
          <w:kern w:val="1"/>
          <w:sz w:val="24"/>
          <w:szCs w:val="24"/>
          <w:lang w:val="sr-Cyrl-CS" w:eastAsia="hi-IN" w:bidi="hi-IN"/>
        </w:rPr>
        <w:t>машина је израдила 2000 сати у периоду од 3400 сати (календарско време)</w:t>
      </w:r>
    </w:p>
    <w:p w14:paraId="06CC706C" w14:textId="6C5E2ADB"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 xml:space="preserve">б)  </w:t>
      </w:r>
      <w:r w:rsidRPr="00582447">
        <w:rPr>
          <w:rFonts w:eastAsia="Lucida Sans Unicode" w:cs="Arial"/>
          <w:kern w:val="1"/>
          <w:sz w:val="24"/>
          <w:szCs w:val="24"/>
          <w:lang w:val="sr-Cyrl-CS" w:eastAsia="hi-IN" w:bidi="hi-IN"/>
        </w:rPr>
        <w:t>машина је имала признатих 510 сати застоја у посматраном периоду</w:t>
      </w:r>
    </w:p>
    <w:p w14:paraId="1D5D71A6" w14:textId="77777777"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 xml:space="preserve">ц)  </w:t>
      </w:r>
      <w:r w:rsidRPr="00582447">
        <w:rPr>
          <w:rFonts w:eastAsia="Lucida Sans Unicode" w:cs="Arial"/>
          <w:kern w:val="1"/>
          <w:sz w:val="24"/>
          <w:szCs w:val="24"/>
          <w:lang w:val="sr-Cyrl-CS" w:eastAsia="hi-IN" w:bidi="hi-IN"/>
        </w:rPr>
        <w:t>тражена расположивост износи 90%</w:t>
      </w:r>
    </w:p>
    <w:p w14:paraId="1354E291" w14:textId="35627634"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За посматрани период од 3400 сати,да би машина имала расположивост 90%,застоји не смеју прећи вредност од  </w:t>
      </w:r>
      <w:r w:rsidRPr="00582447">
        <w:rPr>
          <w:rFonts w:eastAsia="Lucida Sans Unicode" w:cs="Arial"/>
          <w:b/>
          <w:bCs/>
          <w:kern w:val="1"/>
          <w:sz w:val="24"/>
          <w:szCs w:val="24"/>
          <w:lang w:val="sr-Cyrl-CS" w:eastAsia="hi-IN" w:bidi="hi-IN"/>
        </w:rPr>
        <w:t>X</w:t>
      </w:r>
      <w:r w:rsidRPr="00582447">
        <w:rPr>
          <w:rFonts w:eastAsia="Lucida Sans Unicode" w:cs="Arial"/>
          <w:kern w:val="1"/>
          <w:sz w:val="24"/>
          <w:szCs w:val="24"/>
          <w:lang w:val="sr-Cyrl-CS" w:eastAsia="hi-IN" w:bidi="hi-IN"/>
        </w:rPr>
        <w:t xml:space="preserve">  сати.</w:t>
      </w:r>
    </w:p>
    <w:p w14:paraId="3A84A06E"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tblGrid>
      <w:tr w:rsidR="00645BB7" w:rsidRPr="00582447" w14:paraId="099F4313" w14:textId="77777777" w:rsidTr="007A4E43">
        <w:trPr>
          <w:trHeight w:val="360"/>
        </w:trPr>
        <w:tc>
          <w:tcPr>
            <w:tcW w:w="7920" w:type="dxa"/>
          </w:tcPr>
          <w:p w14:paraId="0D0B67F1" w14:textId="77777777" w:rsidR="00645BB7" w:rsidRPr="00582447" w:rsidRDefault="00645BB7" w:rsidP="007A4E43">
            <w:pPr>
              <w:suppressAutoHyphens/>
              <w:spacing w:before="0"/>
              <w:contextualSpacing/>
              <w:rPr>
                <w:rFonts w:eastAsia="Lucida Sans Unicode" w:cs="Arial"/>
                <w:kern w:val="1"/>
                <w:sz w:val="24"/>
                <w:szCs w:val="24"/>
                <w:u w:val="single"/>
                <w:lang w:val="sr-Cyrl-CS" w:eastAsia="hi-IN" w:bidi="hi-IN"/>
              </w:rPr>
            </w:pPr>
            <w:r w:rsidRPr="00582447">
              <w:rPr>
                <w:rFonts w:eastAsia="Lucida Sans Unicode" w:cs="Arial"/>
                <w:kern w:val="1"/>
                <w:sz w:val="24"/>
                <w:szCs w:val="24"/>
                <w:lang w:val="sr-Cyrl-CS" w:eastAsia="hi-IN" w:bidi="hi-IN"/>
              </w:rPr>
              <w:t>К</w:t>
            </w:r>
            <w:r w:rsidRPr="00582447">
              <w:rPr>
                <w:rFonts w:eastAsia="Lucida Sans Unicode" w:cs="Arial"/>
                <w:kern w:val="1"/>
                <w:sz w:val="24"/>
                <w:szCs w:val="24"/>
                <w:vertAlign w:val="subscript"/>
                <w:lang w:val="sr-Cyrl-CS" w:eastAsia="hi-IN" w:bidi="hi-IN"/>
              </w:rPr>
              <w:t xml:space="preserve"> Р</w:t>
            </w:r>
            <w:r w:rsidRPr="00582447">
              <w:rPr>
                <w:rFonts w:eastAsia="Lucida Sans Unicode" w:cs="Arial"/>
                <w:kern w:val="1"/>
                <w:sz w:val="24"/>
                <w:szCs w:val="24"/>
                <w:lang w:val="sr-Cyrl-CS" w:eastAsia="hi-IN" w:bidi="hi-IN"/>
              </w:rPr>
              <w:t>=Т</w:t>
            </w:r>
            <w:r w:rsidRPr="00582447">
              <w:rPr>
                <w:rFonts w:eastAsia="Lucida Sans Unicode" w:cs="Arial"/>
                <w:kern w:val="1"/>
                <w:sz w:val="24"/>
                <w:szCs w:val="24"/>
                <w:vertAlign w:val="subscript"/>
                <w:lang w:val="sr-Cyrl-CS" w:eastAsia="hi-IN" w:bidi="hi-IN"/>
              </w:rPr>
              <w:t>К</w:t>
            </w:r>
            <w:r w:rsidRPr="00582447">
              <w:rPr>
                <w:rFonts w:eastAsia="Lucida Sans Unicode" w:cs="Arial"/>
                <w:kern w:val="1"/>
                <w:sz w:val="24"/>
                <w:szCs w:val="24"/>
                <w:lang w:val="sr-Cyrl-CS" w:eastAsia="hi-IN" w:bidi="hi-IN"/>
              </w:rPr>
              <w:t>-Т</w:t>
            </w:r>
            <w:r w:rsidRPr="00582447">
              <w:rPr>
                <w:rFonts w:eastAsia="Lucida Sans Unicode" w:cs="Arial"/>
                <w:kern w:val="1"/>
                <w:sz w:val="24"/>
                <w:szCs w:val="24"/>
                <w:vertAlign w:val="subscript"/>
                <w:lang w:val="sr-Cyrl-CS" w:eastAsia="hi-IN" w:bidi="hi-IN"/>
              </w:rPr>
              <w:t>З</w:t>
            </w:r>
            <w:r w:rsidRPr="00582447">
              <w:rPr>
                <w:rFonts w:eastAsia="Lucida Sans Unicode" w:cs="Arial"/>
                <w:kern w:val="1"/>
                <w:sz w:val="24"/>
                <w:szCs w:val="24"/>
                <w:lang w:val="sr-Cyrl-CS" w:eastAsia="hi-IN" w:bidi="hi-IN"/>
              </w:rPr>
              <w:t xml:space="preserve"> / Т</w:t>
            </w:r>
            <w:r w:rsidRPr="00582447">
              <w:rPr>
                <w:rFonts w:eastAsia="Lucida Sans Unicode" w:cs="Arial"/>
                <w:kern w:val="1"/>
                <w:sz w:val="24"/>
                <w:szCs w:val="24"/>
                <w:vertAlign w:val="subscript"/>
                <w:lang w:val="sr-Cyrl-CS" w:eastAsia="hi-IN" w:bidi="hi-IN"/>
              </w:rPr>
              <w:t>К</w:t>
            </w:r>
            <w:r w:rsidRPr="00582447">
              <w:rPr>
                <w:rFonts w:eastAsia="Lucida Sans Unicode" w:cs="Arial"/>
                <w:kern w:val="1"/>
                <w:sz w:val="24"/>
                <w:szCs w:val="24"/>
                <w:lang w:val="sr-Cyrl-CS" w:eastAsia="hi-IN" w:bidi="hi-IN"/>
              </w:rPr>
              <w:t xml:space="preserve">  следи  0.90=3400-</w:t>
            </w:r>
            <w:r w:rsidRPr="00582447">
              <w:rPr>
                <w:rFonts w:eastAsia="Lucida Sans Unicode" w:cs="Arial"/>
                <w:b/>
                <w:bCs/>
                <w:kern w:val="1"/>
                <w:sz w:val="24"/>
                <w:szCs w:val="24"/>
                <w:lang w:val="sr-Cyrl-CS" w:eastAsia="hi-IN" w:bidi="hi-IN"/>
              </w:rPr>
              <w:t xml:space="preserve"> X /</w:t>
            </w:r>
            <w:r w:rsidRPr="00582447">
              <w:rPr>
                <w:rFonts w:eastAsia="Lucida Sans Unicode" w:cs="Arial"/>
                <w:kern w:val="1"/>
                <w:sz w:val="24"/>
                <w:szCs w:val="24"/>
                <w:lang w:val="sr-Cyrl-CS" w:eastAsia="hi-IN" w:bidi="hi-IN"/>
              </w:rPr>
              <w:t xml:space="preserve"> 3400  следи    </w:t>
            </w:r>
            <w:r w:rsidRPr="00582447">
              <w:rPr>
                <w:rFonts w:eastAsia="Lucida Sans Unicode" w:cs="Arial"/>
                <w:b/>
                <w:bCs/>
                <w:kern w:val="1"/>
                <w:sz w:val="24"/>
                <w:szCs w:val="24"/>
                <w:u w:val="single"/>
                <w:lang w:val="sr-Cyrl-CS" w:eastAsia="hi-IN" w:bidi="hi-IN"/>
              </w:rPr>
              <w:t>X= 340 сати</w:t>
            </w:r>
          </w:p>
        </w:tc>
      </w:tr>
    </w:tbl>
    <w:p w14:paraId="3DDCDE0F"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lastRenderedPageBreak/>
        <w:t xml:space="preserve">           </w:t>
      </w:r>
    </w:p>
    <w:p w14:paraId="5D3FBB17" w14:textId="3F244EE2"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Како је машина имала признати застој од 510 сати,</w:t>
      </w:r>
      <w:r>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разлика између признатог и рачунског застоја представља сате застоја који се пеналишу и то како следи:</w:t>
      </w:r>
    </w:p>
    <w:p w14:paraId="70F952CB"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1"/>
      </w:tblGrid>
      <w:tr w:rsidR="00645BB7" w:rsidRPr="00582447" w14:paraId="5F2A3CC4" w14:textId="77777777" w:rsidTr="007A4E43">
        <w:trPr>
          <w:trHeight w:val="360"/>
        </w:trPr>
        <w:tc>
          <w:tcPr>
            <w:tcW w:w="8031" w:type="dxa"/>
          </w:tcPr>
          <w:p w14:paraId="27EA361A" w14:textId="77777777" w:rsidR="00645BB7" w:rsidRPr="00582447" w:rsidRDefault="00645BB7" w:rsidP="007A4E43">
            <w:pPr>
              <w:suppressAutoHyphens/>
              <w:spacing w:before="0"/>
              <w:contextualSpacing/>
              <w:rPr>
                <w:rFonts w:eastAsia="Lucida Sans Unicode" w:cs="Arial"/>
                <w:b/>
                <w:bCs/>
                <w:color w:val="000000"/>
                <w:kern w:val="1"/>
                <w:sz w:val="24"/>
                <w:szCs w:val="24"/>
                <w:lang w:val="sr-Cyrl-CS" w:eastAsia="hi-IN" w:bidi="hi-IN"/>
              </w:rPr>
            </w:pPr>
            <w:r w:rsidRPr="00582447">
              <w:rPr>
                <w:rFonts w:eastAsia="Lucida Sans Unicode" w:cs="Arial"/>
                <w:kern w:val="1"/>
                <w:sz w:val="24"/>
                <w:szCs w:val="24"/>
                <w:lang w:val="sr-Cyrl-CS" w:eastAsia="hi-IN" w:bidi="hi-IN"/>
              </w:rPr>
              <w:t xml:space="preserve">510-340=170 сати        следи         170x  </w:t>
            </w:r>
            <w:r w:rsidRPr="00582447">
              <w:rPr>
                <w:rFonts w:eastAsia="Lucida Sans Unicode" w:cs="Arial"/>
                <w:b/>
                <w:bCs/>
                <w:kern w:val="1"/>
                <w:sz w:val="24"/>
                <w:szCs w:val="24"/>
                <w:lang w:val="sr-Cyrl-CS" w:eastAsia="hi-IN" w:bidi="hi-IN"/>
              </w:rPr>
              <w:t>4000 = 680 000 динара</w:t>
            </w:r>
          </w:p>
        </w:tc>
      </w:tr>
    </w:tbl>
    <w:p w14:paraId="70D3F433" w14:textId="77777777" w:rsidR="00645BB7" w:rsidRDefault="00645BB7" w:rsidP="00645BB7">
      <w:pPr>
        <w:suppressAutoHyphens/>
        <w:spacing w:before="0"/>
        <w:contextualSpacing/>
        <w:rPr>
          <w:rFonts w:eastAsia="Lucida Sans Unicode" w:cs="Arial"/>
          <w:kern w:val="1"/>
          <w:sz w:val="24"/>
          <w:szCs w:val="24"/>
          <w:lang w:val="sr-Cyrl-CS" w:eastAsia="hi-IN" w:bidi="hi-IN"/>
        </w:rPr>
      </w:pPr>
    </w:p>
    <w:p w14:paraId="370C9C35" w14:textId="77777777" w:rsidR="00645BB7" w:rsidRPr="00645BB7" w:rsidRDefault="00645BB7" w:rsidP="00645BB7">
      <w:pPr>
        <w:pStyle w:val="ListParagraph"/>
        <w:numPr>
          <w:ilvl w:val="0"/>
          <w:numId w:val="81"/>
        </w:numPr>
        <w:suppressAutoHyphens/>
        <w:spacing w:before="0" w:after="0" w:line="240" w:lineRule="auto"/>
        <w:ind w:left="142" w:hanging="142"/>
        <w:rPr>
          <w:rFonts w:ascii="Arial" w:eastAsia="Lucida Sans Unicode" w:hAnsi="Arial" w:cs="Arial"/>
          <w:kern w:val="1"/>
          <w:sz w:val="24"/>
          <w:szCs w:val="24"/>
          <w:lang w:val="sr-Cyrl-CS" w:eastAsia="hi-IN" w:bidi="hi-IN"/>
        </w:rPr>
      </w:pPr>
      <w:r w:rsidRPr="00645BB7">
        <w:rPr>
          <w:rFonts w:ascii="Arial" w:eastAsia="Lucida Sans Unicode" w:hAnsi="Arial" w:cs="Arial"/>
          <w:kern w:val="1"/>
          <w:sz w:val="24"/>
          <w:szCs w:val="24"/>
          <w:lang w:val="sr-Cyrl-CS" w:eastAsia="hi-IN" w:bidi="hi-IN"/>
        </w:rPr>
        <w:t xml:space="preserve">где вредност </w:t>
      </w:r>
      <w:r w:rsidRPr="00645BB7">
        <w:rPr>
          <w:rFonts w:ascii="Arial" w:eastAsia="Lucida Sans Unicode" w:hAnsi="Arial" w:cs="Arial"/>
          <w:bCs/>
          <w:kern w:val="1"/>
          <w:sz w:val="24"/>
          <w:szCs w:val="24"/>
          <w:lang w:val="sr-Cyrl-CS" w:eastAsia="hi-IN" w:bidi="hi-IN"/>
        </w:rPr>
        <w:t>4000</w:t>
      </w:r>
      <w:r w:rsidRPr="00645BB7">
        <w:rPr>
          <w:rFonts w:ascii="Arial" w:eastAsia="Lucida Sans Unicode" w:hAnsi="Arial" w:cs="Arial"/>
          <w:kern w:val="1"/>
          <w:sz w:val="24"/>
          <w:szCs w:val="24"/>
          <w:lang w:val="sr-Cyrl-CS" w:eastAsia="hi-IN" w:bidi="hi-IN"/>
        </w:rPr>
        <w:t xml:space="preserve"> представља цену рада машине по сату</w:t>
      </w:r>
    </w:p>
    <w:p w14:paraId="02AD1E1B" w14:textId="09E1D09C" w:rsidR="00645BB7" w:rsidRPr="00645BB7" w:rsidRDefault="00645BB7" w:rsidP="00645BB7">
      <w:pPr>
        <w:pStyle w:val="ListParagraph"/>
        <w:numPr>
          <w:ilvl w:val="0"/>
          <w:numId w:val="81"/>
        </w:numPr>
        <w:suppressAutoHyphens/>
        <w:spacing w:before="0" w:after="0" w:line="240" w:lineRule="auto"/>
        <w:ind w:left="142" w:hanging="142"/>
        <w:rPr>
          <w:rFonts w:ascii="Arial" w:eastAsia="Lucida Sans Unicode" w:hAnsi="Arial" w:cs="Arial"/>
          <w:kern w:val="1"/>
          <w:sz w:val="24"/>
          <w:szCs w:val="24"/>
          <w:lang w:val="sr-Cyrl-CS" w:eastAsia="hi-IN" w:bidi="hi-IN"/>
        </w:rPr>
      </w:pPr>
      <w:r w:rsidRPr="00645BB7">
        <w:rPr>
          <w:rFonts w:ascii="Arial" w:eastAsia="Lucida Sans Unicode" w:hAnsi="Arial" w:cs="Arial"/>
          <w:kern w:val="1"/>
          <w:sz w:val="24"/>
          <w:szCs w:val="24"/>
          <w:lang w:val="sr-Cyrl-CS" w:eastAsia="hi-IN" w:bidi="hi-IN"/>
        </w:rPr>
        <w:t xml:space="preserve">где вредност </w:t>
      </w:r>
      <w:r w:rsidRPr="00645BB7">
        <w:rPr>
          <w:rFonts w:ascii="Arial" w:eastAsia="Lucida Sans Unicode" w:hAnsi="Arial" w:cs="Arial"/>
          <w:bCs/>
          <w:kern w:val="1"/>
          <w:sz w:val="24"/>
          <w:szCs w:val="24"/>
          <w:lang w:val="sr-Cyrl-CS" w:eastAsia="hi-IN" w:bidi="hi-IN"/>
        </w:rPr>
        <w:t>680 000 динара</w:t>
      </w:r>
      <w:r w:rsidRPr="00645BB7">
        <w:rPr>
          <w:rFonts w:ascii="Arial" w:eastAsia="Lucida Sans Unicode" w:hAnsi="Arial" w:cs="Arial"/>
          <w:b/>
          <w:bCs/>
          <w:kern w:val="1"/>
          <w:sz w:val="24"/>
          <w:szCs w:val="24"/>
          <w:lang w:val="sr-Cyrl-CS" w:eastAsia="hi-IN" w:bidi="hi-IN"/>
        </w:rPr>
        <w:t xml:space="preserve"> </w:t>
      </w:r>
      <w:r w:rsidRPr="00645BB7">
        <w:rPr>
          <w:rFonts w:ascii="Arial" w:eastAsia="Lucida Sans Unicode" w:hAnsi="Arial" w:cs="Arial"/>
          <w:kern w:val="1"/>
          <w:sz w:val="24"/>
          <w:szCs w:val="24"/>
          <w:lang w:val="sr-Cyrl-CS" w:eastAsia="hi-IN" w:bidi="hi-IN"/>
        </w:rPr>
        <w:t>представља пеналну вредност коју продавац мора да надокнади купцу.</w:t>
      </w:r>
    </w:p>
    <w:p w14:paraId="46689806"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359CEA16"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5FCD188B"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5A33826F"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051FB26C"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2C0C8166"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76CCE750"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2DD2F049"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1058DCB1"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3C17204F"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5E3F3E67" w14:textId="77777777" w:rsidR="00645BB7" w:rsidRDefault="00645BB7" w:rsidP="00645BB7">
      <w:pPr>
        <w:suppressAutoHyphens/>
        <w:spacing w:before="0"/>
        <w:contextualSpacing/>
        <w:rPr>
          <w:rFonts w:eastAsia="Lucida Sans Unicode" w:cs="Arial"/>
          <w:kern w:val="1"/>
          <w:sz w:val="24"/>
          <w:szCs w:val="24"/>
          <w:lang w:eastAsia="hi-IN" w:bidi="hi-IN"/>
        </w:rPr>
      </w:pPr>
    </w:p>
    <w:p w14:paraId="3B49EF1A" w14:textId="77777777" w:rsidR="00645BB7" w:rsidRDefault="00645BB7" w:rsidP="00645BB7">
      <w:pPr>
        <w:suppressAutoHyphens/>
        <w:spacing w:before="0"/>
        <w:contextualSpacing/>
        <w:rPr>
          <w:rFonts w:eastAsia="Lucida Sans Unicode" w:cs="Arial"/>
          <w:kern w:val="1"/>
          <w:sz w:val="24"/>
          <w:szCs w:val="24"/>
          <w:lang w:eastAsia="hi-IN" w:bidi="hi-IN"/>
        </w:rPr>
      </w:pPr>
    </w:p>
    <w:p w14:paraId="1E6691B0" w14:textId="77777777" w:rsidR="00645BB7" w:rsidRDefault="00645BB7" w:rsidP="00645BB7">
      <w:pPr>
        <w:suppressAutoHyphens/>
        <w:spacing w:before="0"/>
        <w:contextualSpacing/>
        <w:rPr>
          <w:rFonts w:eastAsia="Lucida Sans Unicode" w:cs="Arial"/>
          <w:kern w:val="1"/>
          <w:sz w:val="24"/>
          <w:szCs w:val="24"/>
          <w:lang w:eastAsia="hi-IN" w:bidi="hi-IN"/>
        </w:rPr>
      </w:pPr>
    </w:p>
    <w:p w14:paraId="5FEFCD39" w14:textId="77777777" w:rsidR="00645BB7" w:rsidRDefault="00645BB7" w:rsidP="00645BB7">
      <w:pPr>
        <w:suppressAutoHyphens/>
        <w:spacing w:before="0"/>
        <w:contextualSpacing/>
        <w:rPr>
          <w:rFonts w:eastAsia="Lucida Sans Unicode" w:cs="Arial"/>
          <w:kern w:val="1"/>
          <w:sz w:val="24"/>
          <w:szCs w:val="24"/>
          <w:lang w:eastAsia="hi-IN" w:bidi="hi-IN"/>
        </w:rPr>
      </w:pPr>
    </w:p>
    <w:p w14:paraId="0DA0FE11" w14:textId="77777777" w:rsidR="00645BB7" w:rsidRDefault="00645BB7" w:rsidP="00645BB7">
      <w:pPr>
        <w:suppressAutoHyphens/>
        <w:spacing w:before="0"/>
        <w:contextualSpacing/>
        <w:rPr>
          <w:rFonts w:eastAsia="Lucida Sans Unicode" w:cs="Arial"/>
          <w:kern w:val="1"/>
          <w:sz w:val="24"/>
          <w:szCs w:val="24"/>
          <w:lang w:eastAsia="hi-IN" w:bidi="hi-IN"/>
        </w:rPr>
      </w:pPr>
    </w:p>
    <w:p w14:paraId="743F9D67" w14:textId="77777777" w:rsidR="00645BB7" w:rsidRDefault="00645BB7" w:rsidP="00645BB7">
      <w:pPr>
        <w:suppressAutoHyphens/>
        <w:spacing w:before="0"/>
        <w:contextualSpacing/>
        <w:rPr>
          <w:rFonts w:eastAsia="Lucida Sans Unicode" w:cs="Arial"/>
          <w:kern w:val="1"/>
          <w:sz w:val="24"/>
          <w:szCs w:val="24"/>
          <w:lang w:eastAsia="hi-IN" w:bidi="hi-IN"/>
        </w:rPr>
      </w:pPr>
    </w:p>
    <w:p w14:paraId="47866058" w14:textId="77777777" w:rsidR="00645BB7" w:rsidRDefault="00645BB7" w:rsidP="00645BB7">
      <w:pPr>
        <w:suppressAutoHyphens/>
        <w:spacing w:before="0"/>
        <w:contextualSpacing/>
        <w:rPr>
          <w:rFonts w:eastAsia="Lucida Sans Unicode" w:cs="Arial"/>
          <w:kern w:val="1"/>
          <w:sz w:val="24"/>
          <w:szCs w:val="24"/>
          <w:lang w:eastAsia="hi-IN" w:bidi="hi-IN"/>
        </w:rPr>
      </w:pPr>
    </w:p>
    <w:p w14:paraId="092AE76A" w14:textId="77777777" w:rsidR="00645BB7" w:rsidRDefault="00645BB7" w:rsidP="00645BB7">
      <w:pPr>
        <w:suppressAutoHyphens/>
        <w:spacing w:before="0"/>
        <w:contextualSpacing/>
        <w:rPr>
          <w:rFonts w:eastAsia="Lucida Sans Unicode" w:cs="Arial"/>
          <w:kern w:val="1"/>
          <w:sz w:val="24"/>
          <w:szCs w:val="24"/>
          <w:lang w:eastAsia="hi-IN" w:bidi="hi-IN"/>
        </w:rPr>
      </w:pPr>
    </w:p>
    <w:p w14:paraId="4DFC8002" w14:textId="77777777" w:rsidR="00645BB7" w:rsidRDefault="00645BB7" w:rsidP="00645BB7">
      <w:pPr>
        <w:suppressAutoHyphens/>
        <w:spacing w:before="0"/>
        <w:contextualSpacing/>
        <w:rPr>
          <w:rFonts w:eastAsia="Lucida Sans Unicode" w:cs="Arial"/>
          <w:kern w:val="1"/>
          <w:sz w:val="24"/>
          <w:szCs w:val="24"/>
          <w:lang w:eastAsia="hi-IN" w:bidi="hi-IN"/>
        </w:rPr>
      </w:pPr>
    </w:p>
    <w:p w14:paraId="6AC7B6E6" w14:textId="77777777" w:rsidR="00645BB7" w:rsidRDefault="00645BB7" w:rsidP="00645BB7">
      <w:pPr>
        <w:suppressAutoHyphens/>
        <w:spacing w:before="0"/>
        <w:contextualSpacing/>
        <w:rPr>
          <w:rFonts w:eastAsia="Lucida Sans Unicode" w:cs="Arial"/>
          <w:kern w:val="1"/>
          <w:sz w:val="24"/>
          <w:szCs w:val="24"/>
          <w:lang w:eastAsia="hi-IN" w:bidi="hi-IN"/>
        </w:rPr>
      </w:pPr>
    </w:p>
    <w:p w14:paraId="0AC07E28" w14:textId="77777777" w:rsidR="00645BB7" w:rsidRDefault="00645BB7" w:rsidP="00645BB7">
      <w:pPr>
        <w:suppressAutoHyphens/>
        <w:spacing w:before="0"/>
        <w:contextualSpacing/>
        <w:rPr>
          <w:rFonts w:eastAsia="Lucida Sans Unicode" w:cs="Arial"/>
          <w:kern w:val="1"/>
          <w:sz w:val="24"/>
          <w:szCs w:val="24"/>
          <w:lang w:eastAsia="hi-IN" w:bidi="hi-IN"/>
        </w:rPr>
      </w:pPr>
    </w:p>
    <w:p w14:paraId="15B48DE4" w14:textId="77777777" w:rsidR="00645BB7" w:rsidRDefault="00645BB7" w:rsidP="00645BB7">
      <w:pPr>
        <w:suppressAutoHyphens/>
        <w:spacing w:before="0"/>
        <w:contextualSpacing/>
        <w:rPr>
          <w:rFonts w:eastAsia="Lucida Sans Unicode" w:cs="Arial"/>
          <w:kern w:val="1"/>
          <w:sz w:val="24"/>
          <w:szCs w:val="24"/>
          <w:lang w:eastAsia="hi-IN" w:bidi="hi-IN"/>
        </w:rPr>
      </w:pPr>
    </w:p>
    <w:p w14:paraId="4AB410A3" w14:textId="77777777" w:rsidR="00645BB7" w:rsidRDefault="00645BB7" w:rsidP="00645BB7">
      <w:pPr>
        <w:suppressAutoHyphens/>
        <w:spacing w:before="0"/>
        <w:contextualSpacing/>
        <w:rPr>
          <w:rFonts w:eastAsia="Lucida Sans Unicode" w:cs="Arial"/>
          <w:kern w:val="1"/>
          <w:sz w:val="24"/>
          <w:szCs w:val="24"/>
          <w:lang w:eastAsia="hi-IN" w:bidi="hi-IN"/>
        </w:rPr>
      </w:pPr>
    </w:p>
    <w:p w14:paraId="78EF0884" w14:textId="77777777" w:rsidR="00645BB7" w:rsidRDefault="00645BB7" w:rsidP="00645BB7">
      <w:pPr>
        <w:suppressAutoHyphens/>
        <w:spacing w:before="0"/>
        <w:contextualSpacing/>
        <w:rPr>
          <w:rFonts w:eastAsia="Lucida Sans Unicode" w:cs="Arial"/>
          <w:kern w:val="1"/>
          <w:sz w:val="24"/>
          <w:szCs w:val="24"/>
          <w:lang w:eastAsia="hi-IN" w:bidi="hi-IN"/>
        </w:rPr>
      </w:pPr>
    </w:p>
    <w:p w14:paraId="05269EDA" w14:textId="77777777" w:rsidR="00645BB7" w:rsidRDefault="00645BB7" w:rsidP="00645BB7">
      <w:pPr>
        <w:suppressAutoHyphens/>
        <w:spacing w:before="0"/>
        <w:contextualSpacing/>
        <w:rPr>
          <w:rFonts w:eastAsia="Lucida Sans Unicode" w:cs="Arial"/>
          <w:kern w:val="1"/>
          <w:sz w:val="24"/>
          <w:szCs w:val="24"/>
          <w:lang w:eastAsia="hi-IN" w:bidi="hi-IN"/>
        </w:rPr>
      </w:pPr>
    </w:p>
    <w:p w14:paraId="35A8BE14" w14:textId="77777777" w:rsidR="00645BB7" w:rsidRDefault="00645BB7" w:rsidP="00645BB7">
      <w:pPr>
        <w:suppressAutoHyphens/>
        <w:spacing w:before="0"/>
        <w:contextualSpacing/>
        <w:rPr>
          <w:rFonts w:eastAsia="Lucida Sans Unicode" w:cs="Arial"/>
          <w:kern w:val="1"/>
          <w:sz w:val="24"/>
          <w:szCs w:val="24"/>
          <w:lang w:eastAsia="hi-IN" w:bidi="hi-IN"/>
        </w:rPr>
      </w:pPr>
    </w:p>
    <w:p w14:paraId="2590D78A" w14:textId="77777777" w:rsidR="00645BB7" w:rsidRDefault="00645BB7" w:rsidP="00645BB7">
      <w:pPr>
        <w:suppressAutoHyphens/>
        <w:spacing w:before="0"/>
        <w:contextualSpacing/>
        <w:rPr>
          <w:rFonts w:eastAsia="Lucida Sans Unicode" w:cs="Arial"/>
          <w:kern w:val="1"/>
          <w:sz w:val="24"/>
          <w:szCs w:val="24"/>
          <w:lang w:eastAsia="hi-IN" w:bidi="hi-IN"/>
        </w:rPr>
      </w:pPr>
    </w:p>
    <w:p w14:paraId="40A98D8B" w14:textId="77777777" w:rsidR="00645BB7" w:rsidRDefault="00645BB7" w:rsidP="00645BB7">
      <w:pPr>
        <w:suppressAutoHyphens/>
        <w:spacing w:before="0"/>
        <w:contextualSpacing/>
        <w:rPr>
          <w:rFonts w:eastAsia="Lucida Sans Unicode" w:cs="Arial"/>
          <w:kern w:val="1"/>
          <w:sz w:val="24"/>
          <w:szCs w:val="24"/>
          <w:lang w:eastAsia="hi-IN" w:bidi="hi-IN"/>
        </w:rPr>
      </w:pPr>
    </w:p>
    <w:p w14:paraId="43A7E11E" w14:textId="77777777" w:rsidR="00645BB7" w:rsidRDefault="00645BB7" w:rsidP="00645BB7">
      <w:pPr>
        <w:suppressAutoHyphens/>
        <w:spacing w:before="0"/>
        <w:contextualSpacing/>
        <w:rPr>
          <w:rFonts w:eastAsia="Lucida Sans Unicode" w:cs="Arial"/>
          <w:kern w:val="1"/>
          <w:sz w:val="24"/>
          <w:szCs w:val="24"/>
          <w:lang w:eastAsia="hi-IN" w:bidi="hi-IN"/>
        </w:rPr>
      </w:pPr>
    </w:p>
    <w:p w14:paraId="1A740AA7" w14:textId="77777777" w:rsidR="00645BB7" w:rsidRDefault="00645BB7" w:rsidP="00645BB7">
      <w:pPr>
        <w:suppressAutoHyphens/>
        <w:spacing w:before="0"/>
        <w:contextualSpacing/>
        <w:rPr>
          <w:rFonts w:eastAsia="Lucida Sans Unicode" w:cs="Arial"/>
          <w:kern w:val="1"/>
          <w:sz w:val="24"/>
          <w:szCs w:val="24"/>
          <w:lang w:eastAsia="hi-IN" w:bidi="hi-IN"/>
        </w:rPr>
      </w:pPr>
    </w:p>
    <w:p w14:paraId="70C95878" w14:textId="77777777" w:rsidR="00645BB7" w:rsidRDefault="00645BB7" w:rsidP="00645BB7">
      <w:pPr>
        <w:suppressAutoHyphens/>
        <w:spacing w:before="0"/>
        <w:contextualSpacing/>
        <w:rPr>
          <w:rFonts w:eastAsia="Lucida Sans Unicode" w:cs="Arial"/>
          <w:kern w:val="1"/>
          <w:sz w:val="24"/>
          <w:szCs w:val="24"/>
          <w:lang w:eastAsia="hi-IN" w:bidi="hi-IN"/>
        </w:rPr>
      </w:pPr>
    </w:p>
    <w:p w14:paraId="7753EF72" w14:textId="77777777" w:rsidR="00645BB7" w:rsidRDefault="00645BB7" w:rsidP="00645BB7">
      <w:pPr>
        <w:suppressAutoHyphens/>
        <w:spacing w:before="0"/>
        <w:contextualSpacing/>
        <w:rPr>
          <w:rFonts w:eastAsia="Lucida Sans Unicode" w:cs="Arial"/>
          <w:kern w:val="1"/>
          <w:sz w:val="24"/>
          <w:szCs w:val="24"/>
          <w:lang w:eastAsia="hi-IN" w:bidi="hi-IN"/>
        </w:rPr>
      </w:pPr>
    </w:p>
    <w:p w14:paraId="6A15F25B" w14:textId="77777777" w:rsidR="00645BB7" w:rsidRDefault="00645BB7" w:rsidP="00645BB7">
      <w:pPr>
        <w:suppressAutoHyphens/>
        <w:spacing w:before="0"/>
        <w:contextualSpacing/>
        <w:rPr>
          <w:rFonts w:eastAsia="Lucida Sans Unicode" w:cs="Arial"/>
          <w:kern w:val="1"/>
          <w:sz w:val="24"/>
          <w:szCs w:val="24"/>
          <w:lang w:eastAsia="hi-IN" w:bidi="hi-IN"/>
        </w:rPr>
      </w:pPr>
    </w:p>
    <w:p w14:paraId="66FF7655" w14:textId="77777777" w:rsidR="00645BB7" w:rsidRDefault="00645BB7" w:rsidP="00645BB7">
      <w:pPr>
        <w:suppressAutoHyphens/>
        <w:spacing w:before="0"/>
        <w:contextualSpacing/>
        <w:rPr>
          <w:rFonts w:eastAsia="Lucida Sans Unicode" w:cs="Arial"/>
          <w:kern w:val="1"/>
          <w:sz w:val="24"/>
          <w:szCs w:val="24"/>
          <w:lang w:eastAsia="hi-IN" w:bidi="hi-IN"/>
        </w:rPr>
      </w:pPr>
    </w:p>
    <w:p w14:paraId="716B7C95" w14:textId="77777777" w:rsidR="00645BB7" w:rsidRDefault="00645BB7" w:rsidP="00645BB7">
      <w:pPr>
        <w:suppressAutoHyphens/>
        <w:spacing w:before="0"/>
        <w:contextualSpacing/>
        <w:rPr>
          <w:rFonts w:eastAsia="Lucida Sans Unicode" w:cs="Arial"/>
          <w:kern w:val="1"/>
          <w:sz w:val="24"/>
          <w:szCs w:val="24"/>
          <w:lang w:eastAsia="hi-IN" w:bidi="hi-IN"/>
        </w:rPr>
      </w:pPr>
    </w:p>
    <w:p w14:paraId="43975AF0" w14:textId="77777777" w:rsidR="00645BB7" w:rsidRDefault="00645BB7" w:rsidP="00645BB7">
      <w:pPr>
        <w:suppressAutoHyphens/>
        <w:spacing w:before="0"/>
        <w:contextualSpacing/>
        <w:rPr>
          <w:rFonts w:eastAsia="Lucida Sans Unicode" w:cs="Arial"/>
          <w:kern w:val="1"/>
          <w:sz w:val="24"/>
          <w:szCs w:val="24"/>
          <w:lang w:eastAsia="hi-IN" w:bidi="hi-IN"/>
        </w:rPr>
      </w:pPr>
    </w:p>
    <w:p w14:paraId="208877F0" w14:textId="77777777" w:rsidR="00645BB7" w:rsidRDefault="00645BB7" w:rsidP="00645BB7">
      <w:pPr>
        <w:suppressAutoHyphens/>
        <w:spacing w:before="0"/>
        <w:contextualSpacing/>
        <w:rPr>
          <w:rFonts w:eastAsia="Lucida Sans Unicode" w:cs="Arial"/>
          <w:kern w:val="1"/>
          <w:sz w:val="24"/>
          <w:szCs w:val="24"/>
          <w:lang w:eastAsia="hi-IN" w:bidi="hi-IN"/>
        </w:rPr>
      </w:pPr>
    </w:p>
    <w:p w14:paraId="2E6E085B" w14:textId="77777777" w:rsidR="00645BB7" w:rsidRDefault="00645BB7" w:rsidP="00645BB7">
      <w:pPr>
        <w:suppressAutoHyphens/>
        <w:spacing w:before="0"/>
        <w:contextualSpacing/>
        <w:rPr>
          <w:rFonts w:eastAsia="Lucida Sans Unicode" w:cs="Arial"/>
          <w:kern w:val="1"/>
          <w:sz w:val="24"/>
          <w:szCs w:val="24"/>
          <w:lang w:eastAsia="hi-IN" w:bidi="hi-IN"/>
        </w:rPr>
      </w:pPr>
    </w:p>
    <w:p w14:paraId="4E43608D" w14:textId="77777777" w:rsidR="00645BB7" w:rsidRDefault="00645BB7" w:rsidP="00645BB7">
      <w:pPr>
        <w:suppressAutoHyphens/>
        <w:spacing w:before="0"/>
        <w:contextualSpacing/>
        <w:rPr>
          <w:rFonts w:eastAsia="Lucida Sans Unicode" w:cs="Arial"/>
          <w:kern w:val="1"/>
          <w:sz w:val="24"/>
          <w:szCs w:val="24"/>
          <w:lang w:eastAsia="hi-IN" w:bidi="hi-IN"/>
        </w:rPr>
      </w:pPr>
    </w:p>
    <w:p w14:paraId="09DBE4BB" w14:textId="77777777" w:rsidR="00645BB7" w:rsidRPr="00582447" w:rsidRDefault="00645BB7" w:rsidP="00645BB7">
      <w:pPr>
        <w:suppressAutoHyphens/>
        <w:spacing w:before="0"/>
        <w:contextualSpacing/>
        <w:rPr>
          <w:rFonts w:eastAsia="Lucida Sans Unicode" w:cs="Arial"/>
          <w:kern w:val="1"/>
          <w:sz w:val="24"/>
          <w:szCs w:val="24"/>
          <w:lang w:eastAsia="hi-IN" w:bidi="hi-IN"/>
        </w:rPr>
      </w:pPr>
    </w:p>
    <w:p w14:paraId="53E295CD"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p w14:paraId="3699B855" w14:textId="17F70976" w:rsidR="00645BB7" w:rsidRPr="00BB79F8" w:rsidRDefault="00BB79F8" w:rsidP="00645BB7">
      <w:pPr>
        <w:suppressAutoHyphens/>
        <w:spacing w:before="0"/>
        <w:contextualSpacing/>
        <w:rPr>
          <w:rFonts w:eastAsia="Lucida Sans Unicode" w:cs="Arial"/>
          <w:b/>
          <w:kern w:val="1"/>
          <w:sz w:val="24"/>
          <w:szCs w:val="24"/>
          <w:lang w:val="sr-Cyrl-CS" w:eastAsia="hi-IN" w:bidi="hi-IN"/>
        </w:rPr>
      </w:pPr>
      <w:r w:rsidRPr="00BB79F8">
        <w:rPr>
          <w:rFonts w:eastAsia="Lucida Sans Unicode" w:cs="Arial"/>
          <w:b/>
          <w:kern w:val="1"/>
          <w:sz w:val="24"/>
          <w:szCs w:val="24"/>
          <w:lang w:val="sr-Cyrl-CS" w:eastAsia="hi-IN" w:bidi="hi-IN"/>
        </w:rPr>
        <w:lastRenderedPageBreak/>
        <w:t>Образац за пријаву застоја</w:t>
      </w:r>
    </w:p>
    <w:p w14:paraId="42416D12" w14:textId="598B9A10" w:rsidR="00645BB7" w:rsidRPr="00C51077" w:rsidRDefault="00BB79F8" w:rsidP="00645BB7">
      <w:pPr>
        <w:tabs>
          <w:tab w:val="left" w:pos="-135"/>
          <w:tab w:val="left" w:pos="120"/>
          <w:tab w:val="left" w:pos="330"/>
        </w:tabs>
        <w:suppressAutoHyphens/>
        <w:spacing w:before="0"/>
        <w:contextualSpacing/>
        <w:jc w:val="right"/>
        <w:rPr>
          <w:rFonts w:eastAsia="Lucida Sans Unicode" w:cs="Arial"/>
          <w:b/>
          <w:kern w:val="1"/>
          <w:sz w:val="24"/>
          <w:szCs w:val="24"/>
          <w:lang w:val="sr-Cyrl-CS" w:eastAsia="hi-IN" w:bidi="hi-IN"/>
        </w:rPr>
      </w:pPr>
      <w:r>
        <w:rPr>
          <w:rFonts w:eastAsia="Lucida Sans Unicode" w:cs="Arial"/>
          <w:b/>
          <w:kern w:val="1"/>
          <w:sz w:val="24"/>
          <w:szCs w:val="24"/>
          <w:lang w:val="sr-Latn-CS" w:eastAsia="hi-IN" w:bidi="hi-IN"/>
        </w:rPr>
        <w:t>П Р И Л О Г   2</w:t>
      </w:r>
    </w:p>
    <w:p w14:paraId="63021D5C" w14:textId="63451FC7" w:rsidR="00645BB7" w:rsidRDefault="00645BB7" w:rsidP="00645BB7">
      <w:pPr>
        <w:suppressAutoHyphens/>
        <w:spacing w:before="0"/>
        <w:contextualSpacing/>
        <w:jc w:val="center"/>
        <w:rPr>
          <w:rFonts w:eastAsia="Lucida Sans Unicode" w:cs="Arial"/>
          <w:b/>
          <w:bCs/>
          <w:kern w:val="1"/>
          <w:sz w:val="24"/>
          <w:szCs w:val="24"/>
          <w:lang w:val="sr-Cyrl-CS" w:eastAsia="hi-IN" w:bidi="hi-IN"/>
        </w:rPr>
      </w:pPr>
      <w:r w:rsidRPr="00BB79F8">
        <w:rPr>
          <w:rFonts w:eastAsia="Lucida Sans Unicode" w:cs="Arial"/>
          <w:b/>
          <w:bCs/>
          <w:kern w:val="1"/>
          <w:sz w:val="24"/>
          <w:szCs w:val="24"/>
          <w:lang w:val="sr-Cyrl-CS" w:eastAsia="hi-IN" w:bidi="hi-IN"/>
        </w:rPr>
        <w:t>ПРИЈАВА ЗАСТОЈА бр.___</w:t>
      </w:r>
    </w:p>
    <w:p w14:paraId="6DE10948" w14:textId="77777777" w:rsidR="00BB79F8" w:rsidRPr="00BB79F8" w:rsidRDefault="00BB79F8" w:rsidP="00645BB7">
      <w:pPr>
        <w:suppressAutoHyphens/>
        <w:spacing w:before="0"/>
        <w:contextualSpacing/>
        <w:jc w:val="center"/>
        <w:rPr>
          <w:rFonts w:eastAsia="Lucida Sans Unicode" w:cs="Arial"/>
          <w:kern w:val="1"/>
          <w:sz w:val="24"/>
          <w:szCs w:val="24"/>
          <w:lang w:val="sr-Cyrl-CS" w:eastAsia="hi-IN" w:bidi="hi-IN"/>
        </w:rPr>
      </w:pPr>
    </w:p>
    <w:p w14:paraId="632D39BF" w14:textId="271107C5"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КУПАЦ___________________</w:t>
      </w:r>
      <w:r w:rsidR="00BB79F8">
        <w:rPr>
          <w:rFonts w:eastAsia="Lucida Sans Unicode" w:cs="Arial"/>
          <w:b/>
          <w:bCs/>
          <w:kern w:val="1"/>
          <w:sz w:val="24"/>
          <w:szCs w:val="24"/>
          <w:lang w:val="sr-Cyrl-CS" w:eastAsia="hi-IN" w:bidi="hi-IN"/>
        </w:rPr>
        <w:t>_________</w:t>
      </w:r>
      <w:r w:rsidRPr="00582447">
        <w:rPr>
          <w:rFonts w:eastAsia="Lucida Sans Unicode" w:cs="Arial"/>
          <w:b/>
          <w:bCs/>
          <w:kern w:val="1"/>
          <w:sz w:val="24"/>
          <w:szCs w:val="24"/>
          <w:lang w:val="sr-Cyrl-CS" w:eastAsia="hi-IN" w:bidi="hi-IN"/>
        </w:rPr>
        <w:t xml:space="preserve">                            ПРОДАВАЦ________________________</w:t>
      </w:r>
    </w:p>
    <w:p w14:paraId="590D40BB" w14:textId="09CD5624"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тел./фаx____________________</w:t>
      </w:r>
      <w:r w:rsidR="00BB79F8">
        <w:rPr>
          <w:rFonts w:eastAsia="Lucida Sans Unicode" w:cs="Arial"/>
          <w:kern w:val="1"/>
          <w:sz w:val="24"/>
          <w:szCs w:val="24"/>
          <w:lang w:val="sr-Cyrl-CS" w:eastAsia="hi-IN" w:bidi="hi-IN"/>
        </w:rPr>
        <w:t>_______</w:t>
      </w:r>
      <w:r w:rsidRPr="00582447">
        <w:rPr>
          <w:rFonts w:eastAsia="Lucida Sans Unicode" w:cs="Arial"/>
          <w:kern w:val="1"/>
          <w:sz w:val="24"/>
          <w:szCs w:val="24"/>
          <w:lang w:val="sr-Cyrl-CS" w:eastAsia="hi-IN" w:bidi="hi-IN"/>
        </w:rPr>
        <w:t xml:space="preserve">                            тел.</w:t>
      </w:r>
      <w:r w:rsidR="00BB79F8">
        <w:rPr>
          <w:rFonts w:eastAsia="Lucida Sans Unicode" w:cs="Arial"/>
          <w:kern w:val="1"/>
          <w:sz w:val="24"/>
          <w:szCs w:val="24"/>
          <w:lang w:val="sr-Cyrl-CS" w:eastAsia="hi-IN" w:bidi="hi-IN"/>
        </w:rPr>
        <w:t>/фаx__________________________</w:t>
      </w:r>
      <w:r w:rsidRPr="00582447">
        <w:rPr>
          <w:rFonts w:eastAsia="Lucida Sans Unicode" w:cs="Arial"/>
          <w:kern w:val="1"/>
          <w:sz w:val="24"/>
          <w:szCs w:val="24"/>
          <w:lang w:val="sr-Cyrl-CS" w:eastAsia="hi-IN" w:bidi="hi-IN"/>
        </w:rPr>
        <w:t>_</w:t>
      </w:r>
    </w:p>
    <w:p w14:paraId="6C7938CC" w14:textId="7A1A482E"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Е-маил____________________</w:t>
      </w:r>
      <w:r w:rsidR="00BB79F8">
        <w:rPr>
          <w:rFonts w:eastAsia="Lucida Sans Unicode" w:cs="Arial"/>
          <w:kern w:val="1"/>
          <w:sz w:val="24"/>
          <w:szCs w:val="24"/>
          <w:lang w:val="sr-Cyrl-CS" w:eastAsia="hi-IN" w:bidi="hi-IN"/>
        </w:rPr>
        <w:t>________</w:t>
      </w:r>
      <w:r w:rsidRPr="00582447">
        <w:rPr>
          <w:rFonts w:eastAsia="Lucida Sans Unicode" w:cs="Arial"/>
          <w:kern w:val="1"/>
          <w:sz w:val="24"/>
          <w:szCs w:val="24"/>
          <w:lang w:val="sr-Cyrl-CS" w:eastAsia="hi-IN" w:bidi="hi-IN"/>
        </w:rPr>
        <w:t xml:space="preserve">                            </w:t>
      </w:r>
    </w:p>
    <w:p w14:paraId="0184D569" w14:textId="1786153E"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Е- м</w:t>
      </w:r>
      <w:r w:rsidR="00BB79F8">
        <w:rPr>
          <w:rFonts w:eastAsia="Lucida Sans Unicode" w:cs="Arial"/>
          <w:kern w:val="1"/>
          <w:sz w:val="24"/>
          <w:szCs w:val="24"/>
          <w:lang w:val="sr-Cyrl-CS" w:eastAsia="hi-IN" w:bidi="hi-IN"/>
        </w:rPr>
        <w:t>аил____________________________</w:t>
      </w:r>
    </w:p>
    <w:p w14:paraId="7A8E52CE" w14:textId="77777777" w:rsidR="00BB79F8" w:rsidRDefault="00BB79F8" w:rsidP="00645BB7">
      <w:pPr>
        <w:suppressAutoHyphens/>
        <w:spacing w:before="0"/>
        <w:contextualSpacing/>
        <w:rPr>
          <w:rFonts w:eastAsia="Lucida Sans Unicode" w:cs="Arial"/>
          <w:b/>
          <w:bCs/>
          <w:kern w:val="1"/>
          <w:sz w:val="24"/>
          <w:szCs w:val="24"/>
          <w:lang w:val="sr-Cyrl-CS" w:eastAsia="hi-IN" w:bidi="hi-IN"/>
        </w:rPr>
      </w:pPr>
    </w:p>
    <w:p w14:paraId="5FFBD4D1" w14:textId="1CD08E85"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ДАТУМ И ВРЕМЕ ПРИЈАВЕ КВАРА</w:t>
      </w:r>
      <w:r w:rsidR="00BB79F8">
        <w:rPr>
          <w:rFonts w:eastAsia="Lucida Sans Unicode" w:cs="Arial"/>
          <w:b/>
          <w:bCs/>
          <w:kern w:val="1"/>
          <w:sz w:val="24"/>
          <w:szCs w:val="24"/>
          <w:lang w:val="sr-Cyrl-CS" w:eastAsia="hi-IN" w:bidi="hi-IN"/>
        </w:rPr>
        <w:t xml:space="preserve"> ______________</w:t>
      </w:r>
    </w:p>
    <w:p w14:paraId="5B202E31" w14:textId="79E50CE4"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Фаx______________________</w:t>
      </w:r>
      <w:r w:rsidR="00BB79F8">
        <w:rPr>
          <w:rFonts w:eastAsia="Lucida Sans Unicode" w:cs="Arial"/>
          <w:kern w:val="1"/>
          <w:sz w:val="24"/>
          <w:szCs w:val="24"/>
          <w:lang w:val="sr-Cyrl-CS" w:eastAsia="hi-IN" w:bidi="hi-IN"/>
        </w:rPr>
        <w:t>____________________</w:t>
      </w:r>
      <w:r w:rsidRPr="00582447">
        <w:rPr>
          <w:rFonts w:eastAsia="Lucida Sans Unicode" w:cs="Arial"/>
          <w:kern w:val="1"/>
          <w:sz w:val="24"/>
          <w:szCs w:val="24"/>
          <w:lang w:val="sr-Cyrl-CS" w:eastAsia="hi-IN" w:bidi="hi-IN"/>
        </w:rPr>
        <w:t xml:space="preserve">                             </w:t>
      </w:r>
    </w:p>
    <w:p w14:paraId="7C98F20D" w14:textId="505F96CC"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Е- маил____________________________</w:t>
      </w:r>
      <w:r w:rsidR="00BB79F8">
        <w:rPr>
          <w:rFonts w:eastAsia="Lucida Sans Unicode" w:cs="Arial"/>
          <w:kern w:val="1"/>
          <w:sz w:val="24"/>
          <w:szCs w:val="24"/>
          <w:lang w:val="sr-Cyrl-CS" w:eastAsia="hi-IN" w:bidi="hi-IN"/>
        </w:rPr>
        <w:t>___________</w:t>
      </w:r>
    </w:p>
    <w:p w14:paraId="128ADE47" w14:textId="14566F9C"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 xml:space="preserve">МЕСТО РАДА  </w:t>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b/>
          <w:bCs/>
          <w:kern w:val="1"/>
          <w:sz w:val="24"/>
          <w:szCs w:val="24"/>
          <w:lang w:val="sr-Cyrl-CS" w:eastAsia="hi-IN" w:bidi="hi-IN"/>
        </w:rPr>
        <w:softHyphen/>
      </w:r>
      <w:r w:rsidRPr="00582447">
        <w:rPr>
          <w:rFonts w:eastAsia="Lucida Sans Unicode" w:cs="Arial"/>
          <w:kern w:val="1"/>
          <w:sz w:val="24"/>
          <w:szCs w:val="24"/>
          <w:lang w:val="sr-Cyrl-CS" w:eastAsia="hi-IN" w:bidi="hi-IN"/>
        </w:rPr>
        <w:t>_________________________________</w:t>
      </w:r>
    </w:p>
    <w:p w14:paraId="747DFF84"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b/>
          <w:bCs/>
          <w:kern w:val="1"/>
          <w:sz w:val="24"/>
          <w:szCs w:val="24"/>
          <w:lang w:val="sr-Cyrl-CS" w:eastAsia="hi-IN" w:bidi="hi-IN"/>
        </w:rPr>
        <w:t>ЗА МАШИНУ</w:t>
      </w:r>
    </w:p>
    <w:p w14:paraId="20C04DDC"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ТИП-а_____________________   С/Н__________________   П.Б._______________________ </w:t>
      </w:r>
    </w:p>
    <w:p w14:paraId="0C77C1C6"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СКЛОП_____________________________________________________________</w:t>
      </w:r>
    </w:p>
    <w:p w14:paraId="69517C07"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ПОДСКЛОП_________________________________________________________</w:t>
      </w:r>
    </w:p>
    <w:p w14:paraId="76101419" w14:textId="77777777"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ЕЛЕМЕНТ___________________________________________________________</w:t>
      </w:r>
    </w:p>
    <w:p w14:paraId="61DFF113" w14:textId="77777777" w:rsidR="00645BB7" w:rsidRPr="00582447" w:rsidRDefault="00645BB7" w:rsidP="00645BB7">
      <w:pPr>
        <w:suppressAutoHyphens/>
        <w:spacing w:before="0"/>
        <w:contextualSpacing/>
        <w:rPr>
          <w:rFonts w:eastAsia="Lucida Sans Unicode" w:cs="Arial"/>
          <w:kern w:val="1"/>
          <w:sz w:val="24"/>
          <w:szCs w:val="24"/>
          <w:lang w:val="sr-Cyrl-CS" w:eastAsia="hi-IN" w:bidi="hi-IN"/>
        </w:rPr>
      </w:pPr>
    </w:p>
    <w:tbl>
      <w:tblPr>
        <w:tblW w:w="0" w:type="auto"/>
        <w:tblInd w:w="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5"/>
      </w:tblGrid>
      <w:tr w:rsidR="00645BB7" w:rsidRPr="00582447" w14:paraId="44C482C2" w14:textId="77777777" w:rsidTr="007A4E43">
        <w:trPr>
          <w:trHeight w:val="360"/>
        </w:trPr>
        <w:tc>
          <w:tcPr>
            <w:tcW w:w="6785" w:type="dxa"/>
            <w:tcBorders>
              <w:top w:val="single" w:sz="12" w:space="0" w:color="auto"/>
              <w:left w:val="single" w:sz="12" w:space="0" w:color="auto"/>
              <w:bottom w:val="single" w:sz="12" w:space="0" w:color="auto"/>
              <w:right w:val="single" w:sz="12" w:space="0" w:color="auto"/>
            </w:tcBorders>
          </w:tcPr>
          <w:p w14:paraId="6730589E" w14:textId="77777777" w:rsidR="00645BB7" w:rsidRPr="00582447" w:rsidRDefault="00645BB7" w:rsidP="007A4E43">
            <w:pPr>
              <w:suppressAutoHyphens/>
              <w:spacing w:before="0"/>
              <w:contextualSpacing/>
              <w:rPr>
                <w:rFonts w:eastAsia="Lucida Sans Unicode" w:cs="Arial"/>
                <w:kern w:val="1"/>
                <w:sz w:val="24"/>
                <w:szCs w:val="24"/>
                <w:lang w:val="sr-Latn-CS" w:eastAsia="hi-IN" w:bidi="hi-IN"/>
              </w:rPr>
            </w:pPr>
            <w:r w:rsidRPr="00582447">
              <w:rPr>
                <w:rFonts w:eastAsia="Lucida Sans Unicode" w:cs="Arial"/>
                <w:kern w:val="1"/>
                <w:sz w:val="24"/>
                <w:szCs w:val="24"/>
                <w:lang w:val="sr-Latn-CS" w:eastAsia="hi-IN" w:bidi="hi-IN"/>
              </w:rPr>
              <w:t xml:space="preserve"> </w:t>
            </w:r>
            <w:r w:rsidRPr="00582447">
              <w:rPr>
                <w:rFonts w:eastAsia="Lucida Sans Unicode" w:cs="Arial"/>
                <w:b/>
                <w:bCs/>
                <w:kern w:val="1"/>
                <w:sz w:val="24"/>
                <w:szCs w:val="24"/>
                <w:lang w:val="sr-Cyrl-CS" w:eastAsia="hi-IN" w:bidi="hi-IN"/>
              </w:rPr>
              <w:t>И</w:t>
            </w:r>
            <w:r w:rsidRPr="00582447">
              <w:rPr>
                <w:rFonts w:eastAsia="Lucida Sans Unicode" w:cs="Arial"/>
                <w:b/>
                <w:bCs/>
                <w:kern w:val="1"/>
                <w:sz w:val="24"/>
                <w:szCs w:val="24"/>
                <w:lang w:val="sr-Latn-CS" w:eastAsia="hi-IN" w:bidi="hi-IN"/>
              </w:rPr>
              <w:t>ЗРАЂЕН</w:t>
            </w:r>
            <w:r w:rsidRPr="00582447">
              <w:rPr>
                <w:rFonts w:eastAsia="Lucida Sans Unicode" w:cs="Arial"/>
                <w:b/>
                <w:bCs/>
                <w:kern w:val="1"/>
                <w:sz w:val="24"/>
                <w:szCs w:val="24"/>
                <w:lang w:val="sr-Cyrl-CS" w:eastAsia="hi-IN" w:bidi="hi-IN"/>
              </w:rPr>
              <w:t>И</w:t>
            </w:r>
            <w:r w:rsidRPr="00582447">
              <w:rPr>
                <w:rFonts w:eastAsia="Lucida Sans Unicode" w:cs="Arial"/>
                <w:b/>
                <w:bCs/>
                <w:kern w:val="1"/>
                <w:sz w:val="24"/>
                <w:szCs w:val="24"/>
                <w:lang w:val="sr-Latn-CS" w:eastAsia="hi-IN" w:bidi="hi-IN"/>
              </w:rPr>
              <w:t>Х МОТО  САТИ_______________________</w:t>
            </w:r>
            <w:r w:rsidRPr="00582447">
              <w:rPr>
                <w:rFonts w:eastAsia="Lucida Sans Unicode" w:cs="Arial"/>
                <w:kern w:val="1"/>
                <w:sz w:val="24"/>
                <w:szCs w:val="24"/>
                <w:lang w:val="sr-Latn-CS" w:eastAsia="hi-IN" w:bidi="hi-IN"/>
              </w:rPr>
              <w:t xml:space="preserve">                                                       </w:t>
            </w:r>
          </w:p>
        </w:tc>
      </w:tr>
    </w:tbl>
    <w:p w14:paraId="41D932C1" w14:textId="77777777" w:rsidR="00645BB7" w:rsidRPr="00582447" w:rsidRDefault="00645BB7" w:rsidP="00645BB7">
      <w:pPr>
        <w:pBdr>
          <w:bar w:val="single" w:sz="12" w:color="auto"/>
        </w:pBd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 xml:space="preserve">           ОПИС КВАРА</w:t>
      </w:r>
      <w:r w:rsidRPr="00582447">
        <w:rPr>
          <w:rFonts w:eastAsia="Lucida Sans Unicode" w:cs="Arial"/>
          <w:kern w:val="1"/>
          <w:sz w:val="24"/>
          <w:szCs w:val="24"/>
          <w:lang w:val="sr-Cyrl-CS" w:eastAsia="hi-IN" w:bidi="hi-IN"/>
        </w:rPr>
        <w:t xml:space="preserve">                            </w:t>
      </w:r>
    </w:p>
    <w:tbl>
      <w:tblPr>
        <w:tblW w:w="900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837"/>
        <w:gridCol w:w="3254"/>
        <w:gridCol w:w="2941"/>
      </w:tblGrid>
      <w:tr w:rsidR="00645BB7" w:rsidRPr="00582447" w14:paraId="499944D7" w14:textId="77777777" w:rsidTr="00BB79F8">
        <w:tc>
          <w:tcPr>
            <w:tcW w:w="1974" w:type="dxa"/>
            <w:tcBorders>
              <w:top w:val="single" w:sz="12" w:space="0" w:color="auto"/>
              <w:left w:val="single" w:sz="12" w:space="0" w:color="auto"/>
              <w:bottom w:val="single" w:sz="12" w:space="0" w:color="auto"/>
              <w:right w:val="single" w:sz="12" w:space="0" w:color="auto"/>
            </w:tcBorders>
          </w:tcPr>
          <w:p w14:paraId="447CEDA1" w14:textId="77777777" w:rsidR="00645BB7" w:rsidRPr="00582447" w:rsidRDefault="00645BB7" w:rsidP="007A4E43">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ЗА КУПЦА</w:t>
            </w:r>
          </w:p>
        </w:tc>
        <w:tc>
          <w:tcPr>
            <w:tcW w:w="7032" w:type="dxa"/>
            <w:gridSpan w:val="3"/>
            <w:tcBorders>
              <w:top w:val="single" w:sz="12" w:space="0" w:color="auto"/>
              <w:left w:val="single" w:sz="12" w:space="0" w:color="auto"/>
              <w:right w:val="single" w:sz="12" w:space="0" w:color="auto"/>
            </w:tcBorders>
          </w:tcPr>
          <w:p w14:paraId="07B51953" w14:textId="77777777" w:rsidR="00645BB7" w:rsidRPr="00582447" w:rsidRDefault="00645BB7" w:rsidP="007A4E43">
            <w:pPr>
              <w:suppressAutoHyphens/>
              <w:spacing w:before="0"/>
              <w:contextualSpacing/>
              <w:rPr>
                <w:rFonts w:eastAsia="Lucida Sans Unicode" w:cs="Arial"/>
                <w:b/>
                <w:bCs/>
                <w:kern w:val="1"/>
                <w:sz w:val="24"/>
                <w:szCs w:val="24"/>
                <w:lang w:val="sr-Cyrl-CS" w:eastAsia="hi-IN" w:bidi="hi-IN"/>
              </w:rPr>
            </w:pPr>
          </w:p>
        </w:tc>
      </w:tr>
      <w:tr w:rsidR="00645BB7" w:rsidRPr="00582447" w14:paraId="59E54C76" w14:textId="77777777" w:rsidTr="00BB79F8">
        <w:trPr>
          <w:trHeight w:val="205"/>
        </w:trPr>
        <w:tc>
          <w:tcPr>
            <w:tcW w:w="9006" w:type="dxa"/>
            <w:gridSpan w:val="4"/>
            <w:tcBorders>
              <w:left w:val="single" w:sz="12" w:space="0" w:color="auto"/>
              <w:right w:val="single" w:sz="12" w:space="0" w:color="auto"/>
            </w:tcBorders>
          </w:tcPr>
          <w:p w14:paraId="17F2D515"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113D724A" w14:textId="77777777" w:rsidTr="00BB79F8">
        <w:tc>
          <w:tcPr>
            <w:tcW w:w="9006" w:type="dxa"/>
            <w:gridSpan w:val="4"/>
            <w:tcBorders>
              <w:left w:val="single" w:sz="12" w:space="0" w:color="auto"/>
              <w:right w:val="single" w:sz="12" w:space="0" w:color="auto"/>
            </w:tcBorders>
          </w:tcPr>
          <w:p w14:paraId="4CB32FCC"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6FA7B924" w14:textId="77777777" w:rsidTr="00BB79F8">
        <w:tc>
          <w:tcPr>
            <w:tcW w:w="9006" w:type="dxa"/>
            <w:gridSpan w:val="4"/>
            <w:tcBorders>
              <w:left w:val="single" w:sz="12" w:space="0" w:color="auto"/>
              <w:right w:val="single" w:sz="12" w:space="0" w:color="auto"/>
            </w:tcBorders>
          </w:tcPr>
          <w:p w14:paraId="7D5637CD"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314E8ACD" w14:textId="77777777" w:rsidTr="00BB79F8">
        <w:tc>
          <w:tcPr>
            <w:tcW w:w="9006" w:type="dxa"/>
            <w:gridSpan w:val="4"/>
            <w:tcBorders>
              <w:left w:val="single" w:sz="12" w:space="0" w:color="auto"/>
              <w:right w:val="single" w:sz="12" w:space="0" w:color="auto"/>
            </w:tcBorders>
          </w:tcPr>
          <w:p w14:paraId="10769C15"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17CC6DC4" w14:textId="77777777" w:rsidTr="00BB79F8">
        <w:tc>
          <w:tcPr>
            <w:tcW w:w="9006" w:type="dxa"/>
            <w:gridSpan w:val="4"/>
            <w:tcBorders>
              <w:left w:val="single" w:sz="12" w:space="0" w:color="auto"/>
              <w:bottom w:val="single" w:sz="12" w:space="0" w:color="auto"/>
              <w:right w:val="single" w:sz="12" w:space="0" w:color="auto"/>
            </w:tcBorders>
          </w:tcPr>
          <w:p w14:paraId="2D2FA4A7"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7E82DFE3" w14:textId="77777777" w:rsidTr="00BB79F8">
        <w:tc>
          <w:tcPr>
            <w:tcW w:w="1974" w:type="dxa"/>
            <w:tcBorders>
              <w:top w:val="single" w:sz="12" w:space="0" w:color="auto"/>
              <w:left w:val="single" w:sz="12" w:space="0" w:color="auto"/>
              <w:bottom w:val="single" w:sz="12" w:space="0" w:color="auto"/>
              <w:right w:val="single" w:sz="12" w:space="0" w:color="auto"/>
            </w:tcBorders>
          </w:tcPr>
          <w:p w14:paraId="189BBC8A" w14:textId="1DA685AE" w:rsidR="00645BB7" w:rsidRPr="00582447" w:rsidRDefault="00BB79F8" w:rsidP="007A4E43">
            <w:pPr>
              <w:suppressAutoHyphens/>
              <w:spacing w:before="0"/>
              <w:contextualSpacing/>
              <w:rPr>
                <w:rFonts w:eastAsia="Lucida Sans Unicode" w:cs="Arial"/>
                <w:b/>
                <w:bCs/>
                <w:kern w:val="1"/>
                <w:sz w:val="24"/>
                <w:szCs w:val="24"/>
                <w:lang w:val="sr-Cyrl-CS" w:eastAsia="hi-IN" w:bidi="hi-IN"/>
              </w:rPr>
            </w:pPr>
            <w:r>
              <w:rPr>
                <w:rFonts w:eastAsia="Lucida Sans Unicode" w:cs="Arial"/>
                <w:b/>
                <w:bCs/>
                <w:kern w:val="1"/>
                <w:sz w:val="24"/>
                <w:szCs w:val="24"/>
                <w:lang w:val="sr-Cyrl-CS" w:eastAsia="hi-IN" w:bidi="hi-IN"/>
              </w:rPr>
              <w:t xml:space="preserve">ЗА </w:t>
            </w:r>
            <w:r w:rsidR="00645BB7" w:rsidRPr="00582447">
              <w:rPr>
                <w:rFonts w:eastAsia="Lucida Sans Unicode" w:cs="Arial"/>
                <w:b/>
                <w:bCs/>
                <w:kern w:val="1"/>
                <w:sz w:val="24"/>
                <w:szCs w:val="24"/>
                <w:lang w:val="sr-Cyrl-CS" w:eastAsia="hi-IN" w:bidi="hi-IN"/>
              </w:rPr>
              <w:t>ПРОДАВЦА</w:t>
            </w:r>
          </w:p>
        </w:tc>
        <w:tc>
          <w:tcPr>
            <w:tcW w:w="7032" w:type="dxa"/>
            <w:gridSpan w:val="3"/>
            <w:tcBorders>
              <w:top w:val="single" w:sz="12" w:space="0" w:color="auto"/>
              <w:left w:val="single" w:sz="12" w:space="0" w:color="auto"/>
              <w:right w:val="single" w:sz="12" w:space="0" w:color="auto"/>
            </w:tcBorders>
          </w:tcPr>
          <w:p w14:paraId="299CC6C9" w14:textId="77777777" w:rsidR="00645BB7" w:rsidRPr="00582447" w:rsidRDefault="00645BB7" w:rsidP="007A4E43">
            <w:pPr>
              <w:suppressAutoHyphens/>
              <w:spacing w:before="0"/>
              <w:contextualSpacing/>
              <w:rPr>
                <w:rFonts w:eastAsia="Lucida Sans Unicode" w:cs="Arial"/>
                <w:b/>
                <w:bCs/>
                <w:kern w:val="1"/>
                <w:sz w:val="24"/>
                <w:szCs w:val="24"/>
                <w:lang w:val="sr-Cyrl-CS" w:eastAsia="hi-IN" w:bidi="hi-IN"/>
              </w:rPr>
            </w:pPr>
          </w:p>
        </w:tc>
      </w:tr>
      <w:tr w:rsidR="00645BB7" w:rsidRPr="00582447" w14:paraId="499BC3DA" w14:textId="77777777" w:rsidTr="00BB79F8">
        <w:tc>
          <w:tcPr>
            <w:tcW w:w="9006" w:type="dxa"/>
            <w:gridSpan w:val="4"/>
            <w:tcBorders>
              <w:left w:val="single" w:sz="12" w:space="0" w:color="auto"/>
              <w:right w:val="single" w:sz="12" w:space="0" w:color="auto"/>
            </w:tcBorders>
          </w:tcPr>
          <w:p w14:paraId="7DD4039E"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037058C2" w14:textId="77777777" w:rsidTr="00BB79F8">
        <w:tc>
          <w:tcPr>
            <w:tcW w:w="9006" w:type="dxa"/>
            <w:gridSpan w:val="4"/>
            <w:tcBorders>
              <w:left w:val="single" w:sz="12" w:space="0" w:color="auto"/>
              <w:right w:val="single" w:sz="12" w:space="0" w:color="auto"/>
            </w:tcBorders>
          </w:tcPr>
          <w:p w14:paraId="77B55AFB"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75DDACEF" w14:textId="77777777" w:rsidTr="00BB79F8">
        <w:tc>
          <w:tcPr>
            <w:tcW w:w="9006" w:type="dxa"/>
            <w:gridSpan w:val="4"/>
            <w:tcBorders>
              <w:left w:val="single" w:sz="12" w:space="0" w:color="auto"/>
              <w:right w:val="single" w:sz="12" w:space="0" w:color="auto"/>
            </w:tcBorders>
          </w:tcPr>
          <w:p w14:paraId="0809AA7A"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415F1CB9" w14:textId="77777777" w:rsidTr="00BB79F8">
        <w:trPr>
          <w:trHeight w:val="239"/>
        </w:trPr>
        <w:tc>
          <w:tcPr>
            <w:tcW w:w="9006" w:type="dxa"/>
            <w:gridSpan w:val="4"/>
            <w:tcBorders>
              <w:left w:val="single" w:sz="12" w:space="0" w:color="auto"/>
              <w:right w:val="single" w:sz="12" w:space="0" w:color="auto"/>
            </w:tcBorders>
          </w:tcPr>
          <w:p w14:paraId="544049E1"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6C22761C" w14:textId="77777777" w:rsidTr="00BB79F8">
        <w:tc>
          <w:tcPr>
            <w:tcW w:w="9006" w:type="dxa"/>
            <w:gridSpan w:val="4"/>
            <w:tcBorders>
              <w:left w:val="single" w:sz="12" w:space="0" w:color="auto"/>
              <w:bottom w:val="single" w:sz="12" w:space="0" w:color="auto"/>
              <w:right w:val="single" w:sz="12" w:space="0" w:color="auto"/>
            </w:tcBorders>
          </w:tcPr>
          <w:p w14:paraId="78DDB2D4"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r w:rsidR="00645BB7" w:rsidRPr="00582447" w14:paraId="5990CEEC" w14:textId="77777777" w:rsidTr="00BB79F8">
        <w:tc>
          <w:tcPr>
            <w:tcW w:w="2811" w:type="dxa"/>
            <w:gridSpan w:val="2"/>
            <w:tcBorders>
              <w:top w:val="single" w:sz="12" w:space="0" w:color="auto"/>
              <w:left w:val="single" w:sz="12" w:space="0" w:color="auto"/>
              <w:bottom w:val="single" w:sz="12" w:space="0" w:color="auto"/>
              <w:right w:val="single" w:sz="12" w:space="0" w:color="auto"/>
            </w:tcBorders>
          </w:tcPr>
          <w:p w14:paraId="0119FD32" w14:textId="77777777" w:rsidR="00645BB7" w:rsidRPr="00582447" w:rsidRDefault="00645BB7" w:rsidP="007A4E43">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kern w:val="1"/>
                <w:sz w:val="24"/>
                <w:szCs w:val="24"/>
                <w:lang w:val="sr-Cyrl-CS" w:eastAsia="hi-IN" w:bidi="hi-IN"/>
              </w:rPr>
              <w:t>Почетак отклањања квара</w:t>
            </w:r>
          </w:p>
        </w:tc>
        <w:tc>
          <w:tcPr>
            <w:tcW w:w="3254" w:type="dxa"/>
            <w:tcBorders>
              <w:top w:val="single" w:sz="12" w:space="0" w:color="auto"/>
              <w:left w:val="single" w:sz="12" w:space="0" w:color="auto"/>
              <w:bottom w:val="single" w:sz="12" w:space="0" w:color="auto"/>
              <w:right w:val="single" w:sz="12" w:space="0" w:color="auto"/>
            </w:tcBorders>
          </w:tcPr>
          <w:p w14:paraId="5D1325BA" w14:textId="77777777" w:rsidR="00645BB7" w:rsidRPr="00582447" w:rsidRDefault="00645BB7" w:rsidP="007A4E43">
            <w:pPr>
              <w:suppressAutoHyphens/>
              <w:spacing w:before="0"/>
              <w:ind w:left="237"/>
              <w:contextualSpacing/>
              <w:rPr>
                <w:rFonts w:eastAsia="Lucida Sans Unicode" w:cs="Arial"/>
                <w:b/>
                <w:bCs/>
                <w:kern w:val="1"/>
                <w:sz w:val="24"/>
                <w:szCs w:val="24"/>
                <w:lang w:val="sr-Cyrl-CS" w:eastAsia="hi-IN" w:bidi="hi-IN"/>
              </w:rPr>
            </w:pPr>
            <w:r w:rsidRPr="00582447">
              <w:rPr>
                <w:rFonts w:eastAsia="Lucida Sans Unicode" w:cs="Arial"/>
                <w:kern w:val="1"/>
                <w:sz w:val="24"/>
                <w:szCs w:val="24"/>
                <w:lang w:val="sr-Cyrl-CS" w:eastAsia="hi-IN" w:bidi="hi-IN"/>
              </w:rPr>
              <w:t>Завршетак отклањања квара</w:t>
            </w:r>
          </w:p>
        </w:tc>
        <w:tc>
          <w:tcPr>
            <w:tcW w:w="2941" w:type="dxa"/>
            <w:tcBorders>
              <w:top w:val="single" w:sz="12" w:space="0" w:color="auto"/>
              <w:left w:val="single" w:sz="12" w:space="0" w:color="auto"/>
              <w:bottom w:val="single" w:sz="12" w:space="0" w:color="auto"/>
              <w:right w:val="single" w:sz="12" w:space="0" w:color="auto"/>
            </w:tcBorders>
          </w:tcPr>
          <w:p w14:paraId="429B441C" w14:textId="77777777" w:rsidR="00645BB7" w:rsidRPr="00582447" w:rsidRDefault="00645BB7" w:rsidP="007A4E43">
            <w:pPr>
              <w:suppressAutoHyphens/>
              <w:spacing w:before="0"/>
              <w:ind w:left="237"/>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УКУПНО ВРЕМЕ КВАРА</w:t>
            </w:r>
          </w:p>
        </w:tc>
      </w:tr>
      <w:tr w:rsidR="00645BB7" w:rsidRPr="00582447" w14:paraId="6DA9B093" w14:textId="77777777" w:rsidTr="00BB79F8">
        <w:tc>
          <w:tcPr>
            <w:tcW w:w="2811" w:type="dxa"/>
            <w:gridSpan w:val="2"/>
            <w:tcBorders>
              <w:top w:val="single" w:sz="12" w:space="0" w:color="auto"/>
              <w:left w:val="single" w:sz="12" w:space="0" w:color="auto"/>
              <w:bottom w:val="single" w:sz="12" w:space="0" w:color="auto"/>
              <w:right w:val="single" w:sz="12" w:space="0" w:color="auto"/>
            </w:tcBorders>
          </w:tcPr>
          <w:p w14:paraId="235F0B07"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ДАТУМ----САТ</w:t>
            </w:r>
          </w:p>
        </w:tc>
        <w:tc>
          <w:tcPr>
            <w:tcW w:w="3254" w:type="dxa"/>
            <w:tcBorders>
              <w:top w:val="single" w:sz="12" w:space="0" w:color="auto"/>
              <w:left w:val="single" w:sz="12" w:space="0" w:color="auto"/>
              <w:bottom w:val="single" w:sz="12" w:space="0" w:color="auto"/>
              <w:right w:val="single" w:sz="12" w:space="0" w:color="auto"/>
            </w:tcBorders>
          </w:tcPr>
          <w:p w14:paraId="1036D679" w14:textId="77777777" w:rsidR="00645BB7" w:rsidRPr="00582447" w:rsidRDefault="00645BB7" w:rsidP="007A4E43">
            <w:pPr>
              <w:suppressAutoHyphens/>
              <w:spacing w:before="0"/>
              <w:ind w:left="57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ДАТУМ----САТ</w:t>
            </w:r>
          </w:p>
        </w:tc>
        <w:tc>
          <w:tcPr>
            <w:tcW w:w="2941" w:type="dxa"/>
            <w:tcBorders>
              <w:top w:val="single" w:sz="12" w:space="0" w:color="auto"/>
              <w:left w:val="single" w:sz="12" w:space="0" w:color="auto"/>
              <w:bottom w:val="single" w:sz="12" w:space="0" w:color="auto"/>
              <w:right w:val="single" w:sz="12" w:space="0" w:color="auto"/>
            </w:tcBorders>
          </w:tcPr>
          <w:p w14:paraId="22CEAC03" w14:textId="77777777" w:rsidR="00645BB7" w:rsidRPr="00582447" w:rsidRDefault="00645BB7" w:rsidP="007A4E43">
            <w:pPr>
              <w:suppressAutoHyphens/>
              <w:spacing w:before="0"/>
              <w:ind w:left="1082"/>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САТИ</w:t>
            </w:r>
          </w:p>
        </w:tc>
      </w:tr>
      <w:tr w:rsidR="00645BB7" w:rsidRPr="00582447" w14:paraId="2597ECA9" w14:textId="77777777" w:rsidTr="00BB79F8">
        <w:trPr>
          <w:trHeight w:val="388"/>
        </w:trPr>
        <w:tc>
          <w:tcPr>
            <w:tcW w:w="2811" w:type="dxa"/>
            <w:gridSpan w:val="2"/>
            <w:tcBorders>
              <w:top w:val="single" w:sz="12" w:space="0" w:color="auto"/>
              <w:left w:val="single" w:sz="12" w:space="0" w:color="auto"/>
              <w:bottom w:val="single" w:sz="12" w:space="0" w:color="auto"/>
              <w:right w:val="single" w:sz="12" w:space="0" w:color="auto"/>
            </w:tcBorders>
          </w:tcPr>
          <w:p w14:paraId="21E7EE2A"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p w14:paraId="59A89759"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c>
          <w:tcPr>
            <w:tcW w:w="3254" w:type="dxa"/>
            <w:tcBorders>
              <w:top w:val="single" w:sz="12" w:space="0" w:color="auto"/>
              <w:left w:val="single" w:sz="12" w:space="0" w:color="auto"/>
              <w:bottom w:val="single" w:sz="12" w:space="0" w:color="auto"/>
              <w:right w:val="single" w:sz="12" w:space="0" w:color="auto"/>
            </w:tcBorders>
          </w:tcPr>
          <w:p w14:paraId="33C32639"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c>
          <w:tcPr>
            <w:tcW w:w="2941" w:type="dxa"/>
            <w:tcBorders>
              <w:top w:val="single" w:sz="12" w:space="0" w:color="auto"/>
              <w:left w:val="single" w:sz="12" w:space="0" w:color="auto"/>
              <w:bottom w:val="single" w:sz="12" w:space="0" w:color="auto"/>
              <w:right w:val="single" w:sz="12" w:space="0" w:color="auto"/>
            </w:tcBorders>
          </w:tcPr>
          <w:p w14:paraId="609E19F8"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p w14:paraId="2C5720F4"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p>
        </w:tc>
      </w:tr>
    </w:tbl>
    <w:p w14:paraId="505ED5D4" w14:textId="77777777" w:rsidR="00645BB7" w:rsidRDefault="00645BB7" w:rsidP="00645BB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eastAsia="hi-IN" w:bidi="hi-IN"/>
        </w:rPr>
        <w:t xml:space="preserve">    </w:t>
      </w:r>
      <w:r w:rsidRPr="00582447">
        <w:rPr>
          <w:rFonts w:eastAsia="Lucida Sans Unicode" w:cs="Arial"/>
          <w:kern w:val="1"/>
          <w:sz w:val="24"/>
          <w:szCs w:val="24"/>
          <w:lang w:val="sr-Cyrl-CS" w:eastAsia="hi-IN" w:bidi="hi-IN"/>
        </w:rPr>
        <w:t xml:space="preserve"> </w:t>
      </w:r>
    </w:p>
    <w:p w14:paraId="613DF5F6" w14:textId="77777777" w:rsidR="00645BB7" w:rsidRPr="00BB79F8" w:rsidRDefault="00645BB7" w:rsidP="00645BB7">
      <w:pPr>
        <w:suppressAutoHyphens/>
        <w:spacing w:before="0"/>
        <w:contextualSpacing/>
        <w:rPr>
          <w:rFonts w:eastAsia="Lucida Sans Unicode" w:cs="Arial"/>
          <w:bCs/>
          <w:kern w:val="1"/>
          <w:sz w:val="24"/>
          <w:szCs w:val="24"/>
          <w:u w:val="single"/>
          <w:lang w:val="sr-Cyrl-CS" w:eastAsia="hi-IN" w:bidi="hi-IN"/>
        </w:rPr>
      </w:pPr>
      <w:r w:rsidRPr="00BB79F8">
        <w:rPr>
          <w:rFonts w:eastAsia="Lucida Sans Unicode" w:cs="Arial"/>
          <w:bCs/>
          <w:kern w:val="1"/>
          <w:sz w:val="24"/>
          <w:szCs w:val="24"/>
          <w:u w:val="single"/>
          <w:lang w:val="sr-Cyrl-CS" w:eastAsia="hi-IN" w:bidi="hi-IN"/>
        </w:rPr>
        <w:t>ОВЕРАВА УКУПНО ПРИЗНАТИХ САТИ ЗАСТОЈА</w:t>
      </w:r>
    </w:p>
    <w:tbl>
      <w:tblPr>
        <w:tblpPr w:leftFromText="180" w:rightFromText="180" w:vertAnchor="text" w:horzAnchor="page" w:tblpX="7692" w:tblpY="-27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33"/>
        <w:gridCol w:w="1177"/>
      </w:tblGrid>
      <w:tr w:rsidR="00645BB7" w:rsidRPr="00582447" w14:paraId="1E6DF81D" w14:textId="77777777" w:rsidTr="00BB79F8">
        <w:trPr>
          <w:trHeight w:val="360"/>
        </w:trPr>
        <w:tc>
          <w:tcPr>
            <w:tcW w:w="1833" w:type="dxa"/>
          </w:tcPr>
          <w:p w14:paraId="2111D74E" w14:textId="77777777" w:rsidR="00645BB7" w:rsidRPr="00582447" w:rsidRDefault="00645BB7" w:rsidP="00BB79F8">
            <w:pPr>
              <w:suppressAutoHyphens/>
              <w:spacing w:before="0"/>
              <w:contextualSpacing/>
              <w:rPr>
                <w:rFonts w:eastAsia="Lucida Sans Unicode" w:cs="Arial"/>
                <w:kern w:val="1"/>
                <w:sz w:val="24"/>
                <w:szCs w:val="24"/>
                <w:lang w:val="sr-Cyrl-CS" w:eastAsia="hi-IN" w:bidi="hi-IN"/>
              </w:rPr>
            </w:pPr>
          </w:p>
        </w:tc>
        <w:tc>
          <w:tcPr>
            <w:tcW w:w="1177" w:type="dxa"/>
            <w:vAlign w:val="center"/>
          </w:tcPr>
          <w:p w14:paraId="447D8541" w14:textId="77777777" w:rsidR="00645BB7" w:rsidRPr="00582447" w:rsidRDefault="00645BB7" w:rsidP="00BB79F8">
            <w:pPr>
              <w:suppressAutoHyphens/>
              <w:spacing w:before="0"/>
              <w:contextualSpacing/>
              <w:jc w:val="center"/>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САТИ</w:t>
            </w:r>
          </w:p>
        </w:tc>
      </w:tr>
    </w:tbl>
    <w:p w14:paraId="7BD440C8" w14:textId="6E63B435" w:rsidR="00645BB7" w:rsidRPr="0058244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ЗА КУПЦА______________________</w:t>
      </w:r>
    </w:p>
    <w:p w14:paraId="18C6271A" w14:textId="77777777" w:rsidR="00645BB7" w:rsidRPr="00582447" w:rsidRDefault="00645BB7" w:rsidP="00645BB7">
      <w:pPr>
        <w:suppressAutoHyphens/>
        <w:spacing w:before="0"/>
        <w:contextualSpacing/>
        <w:rPr>
          <w:rFonts w:eastAsia="Lucida Sans Unicode" w:cs="Arial"/>
          <w:b/>
          <w:bCs/>
          <w:kern w:val="1"/>
          <w:sz w:val="24"/>
          <w:szCs w:val="24"/>
          <w:lang w:eastAsia="hi-IN" w:bidi="hi-IN"/>
        </w:rPr>
      </w:pPr>
      <w:r w:rsidRPr="00582447">
        <w:rPr>
          <w:rFonts w:eastAsia="Lucida Sans Unicode" w:cs="Arial"/>
          <w:b/>
          <w:bCs/>
          <w:kern w:val="1"/>
          <w:sz w:val="24"/>
          <w:szCs w:val="24"/>
          <w:lang w:val="sr-Cyrl-CS" w:eastAsia="hi-IN" w:bidi="hi-IN"/>
        </w:rPr>
        <w:t xml:space="preserve">                                                                                                     </w:t>
      </w:r>
      <w:r w:rsidRPr="00582447">
        <w:rPr>
          <w:rFonts w:eastAsia="Lucida Sans Unicode" w:cs="Arial"/>
          <w:b/>
          <w:bCs/>
          <w:kern w:val="1"/>
          <w:sz w:val="24"/>
          <w:szCs w:val="24"/>
          <w:lang w:eastAsia="hi-IN" w:bidi="hi-IN"/>
        </w:rPr>
        <w:t xml:space="preserve">     </w:t>
      </w:r>
    </w:p>
    <w:p w14:paraId="04D6E066" w14:textId="77777777" w:rsidR="00645BB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 xml:space="preserve">ДАТУМ_________________________  </w:t>
      </w:r>
    </w:p>
    <w:p w14:paraId="426B5543" w14:textId="29F24F98" w:rsidR="00645BB7" w:rsidRDefault="00645BB7" w:rsidP="00645BB7">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lastRenderedPageBreak/>
        <w:t>З</w:t>
      </w:r>
      <w:r w:rsidR="00BB79F8">
        <w:rPr>
          <w:rFonts w:eastAsia="Lucida Sans Unicode" w:cs="Arial"/>
          <w:b/>
          <w:bCs/>
          <w:kern w:val="1"/>
          <w:sz w:val="24"/>
          <w:szCs w:val="24"/>
          <w:lang w:val="sr-Cyrl-CS" w:eastAsia="hi-IN" w:bidi="hi-IN"/>
        </w:rPr>
        <w:t>А ПРОДАВЦА__________________</w:t>
      </w:r>
    </w:p>
    <w:p w14:paraId="62C45A1F" w14:textId="77777777" w:rsidR="00BB79F8" w:rsidRPr="00582447" w:rsidRDefault="00BB79F8" w:rsidP="00645BB7">
      <w:pPr>
        <w:suppressAutoHyphens/>
        <w:spacing w:before="0"/>
        <w:contextualSpacing/>
        <w:rPr>
          <w:rFonts w:eastAsia="Lucida Sans Unicode" w:cs="Arial"/>
          <w:b/>
          <w:bCs/>
          <w:kern w:val="1"/>
          <w:sz w:val="24"/>
          <w:szCs w:val="24"/>
          <w:lang w:val="sr-Cyrl-CS" w:eastAsia="hi-IN" w:bidi="hi-IN"/>
        </w:rPr>
      </w:pPr>
    </w:p>
    <w:tbl>
      <w:tblPr>
        <w:tblW w:w="93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0"/>
      </w:tblGrid>
      <w:tr w:rsidR="00645BB7" w:rsidRPr="00582447" w14:paraId="3348C28C" w14:textId="77777777" w:rsidTr="00BB79F8">
        <w:tc>
          <w:tcPr>
            <w:tcW w:w="9300" w:type="dxa"/>
            <w:tcBorders>
              <w:top w:val="single" w:sz="12" w:space="0" w:color="auto"/>
              <w:left w:val="single" w:sz="12" w:space="0" w:color="auto"/>
              <w:bottom w:val="single" w:sz="12" w:space="0" w:color="auto"/>
              <w:right w:val="single" w:sz="12" w:space="0" w:color="auto"/>
            </w:tcBorders>
          </w:tcPr>
          <w:p w14:paraId="2AB2CBA0" w14:textId="77777777" w:rsidR="00645BB7" w:rsidRPr="00582447" w:rsidRDefault="00645BB7" w:rsidP="007A4E43">
            <w:pPr>
              <w:suppressAutoHyphens/>
              <w:spacing w:before="0"/>
              <w:contextualSpacing/>
              <w:rPr>
                <w:rFonts w:eastAsia="Lucida Sans Unicode" w:cs="Arial"/>
                <w:b/>
                <w:bCs/>
                <w:kern w:val="1"/>
                <w:sz w:val="24"/>
                <w:szCs w:val="24"/>
                <w:lang w:val="sr-Cyrl-CS" w:eastAsia="hi-IN" w:bidi="hi-IN"/>
              </w:rPr>
            </w:pPr>
            <w:r w:rsidRPr="00582447">
              <w:rPr>
                <w:rFonts w:eastAsia="Lucida Sans Unicode" w:cs="Arial"/>
                <w:b/>
                <w:bCs/>
                <w:kern w:val="1"/>
                <w:sz w:val="24"/>
                <w:szCs w:val="24"/>
                <w:lang w:val="sr-Cyrl-CS" w:eastAsia="hi-IN" w:bidi="hi-IN"/>
              </w:rPr>
              <w:t xml:space="preserve">ПОПУЊАВА САМО КУПАЦ </w:t>
            </w:r>
          </w:p>
          <w:p w14:paraId="283A7C43" w14:textId="77C78F90" w:rsidR="00645BB7" w:rsidRPr="00582447" w:rsidRDefault="00645BB7" w:rsidP="007A4E43">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ДАТУМ,</w:t>
            </w:r>
            <w:r>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СМЕНА И ВРЕМЕ НАСТАНКА КВАРА ___________________________________</w:t>
            </w:r>
            <w:r w:rsidR="00BB79F8">
              <w:rPr>
                <w:rFonts w:eastAsia="Lucida Sans Unicode" w:cs="Arial"/>
                <w:kern w:val="1"/>
                <w:sz w:val="24"/>
                <w:szCs w:val="24"/>
                <w:lang w:val="sr-Cyrl-CS" w:eastAsia="hi-IN" w:bidi="hi-IN"/>
              </w:rPr>
              <w:t>______________________________</w:t>
            </w:r>
          </w:p>
          <w:p w14:paraId="66BDE696"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КВАР ПРИЈАВИО________________________</w:t>
            </w:r>
            <w:r>
              <w:rPr>
                <w:rFonts w:eastAsia="Lucida Sans Unicode" w:cs="Arial"/>
                <w:kern w:val="1"/>
                <w:sz w:val="24"/>
                <w:szCs w:val="24"/>
                <w:lang w:val="sr-Cyrl-CS" w:eastAsia="hi-IN" w:bidi="hi-IN"/>
              </w:rPr>
              <w:t>__________________________</w:t>
            </w:r>
          </w:p>
          <w:p w14:paraId="1E43F6F0" w14:textId="77777777" w:rsidR="00645BB7" w:rsidRDefault="00645BB7" w:rsidP="007A4E43">
            <w:pPr>
              <w:suppressAutoHyphens/>
              <w:spacing w:before="0"/>
              <w:contextualSpacing/>
              <w:rPr>
                <w:rFonts w:eastAsia="Lucida Sans Unicode" w:cs="Arial"/>
                <w:kern w:val="1"/>
                <w:sz w:val="24"/>
                <w:szCs w:val="24"/>
                <w:lang w:val="sr-Cyrl-CS" w:eastAsia="hi-IN" w:bidi="hi-IN"/>
              </w:rPr>
            </w:pPr>
            <w:r>
              <w:rPr>
                <w:rFonts w:eastAsia="Lucida Sans Unicode" w:cs="Arial"/>
                <w:kern w:val="1"/>
                <w:sz w:val="24"/>
                <w:szCs w:val="24"/>
                <w:lang w:val="sr-Cyrl-CS" w:eastAsia="hi-IN" w:bidi="hi-IN"/>
              </w:rPr>
              <w:t xml:space="preserve">ПРИЈАВУ </w:t>
            </w:r>
            <w:r w:rsidRPr="00582447">
              <w:rPr>
                <w:rFonts w:eastAsia="Lucida Sans Unicode" w:cs="Arial"/>
                <w:kern w:val="1"/>
                <w:sz w:val="24"/>
                <w:szCs w:val="24"/>
                <w:lang w:val="sr-Cyrl-CS" w:eastAsia="hi-IN" w:bidi="hi-IN"/>
              </w:rPr>
              <w:t>ПОСЛАО</w:t>
            </w:r>
            <w:r>
              <w:rPr>
                <w:rFonts w:eastAsia="Lucida Sans Unicode" w:cs="Arial"/>
                <w:kern w:val="1"/>
                <w:sz w:val="24"/>
                <w:szCs w:val="24"/>
                <w:lang w:val="sr-Cyrl-CS" w:eastAsia="hi-IN" w:bidi="hi-IN"/>
              </w:rPr>
              <w:t xml:space="preserve"> ________________________________________________</w:t>
            </w:r>
          </w:p>
          <w:p w14:paraId="306524FD" w14:textId="77777777" w:rsidR="00645BB7" w:rsidRPr="00582447" w:rsidRDefault="00645BB7" w:rsidP="007A4E43">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 _________________________________________________________ </w:t>
            </w:r>
          </w:p>
        </w:tc>
      </w:tr>
    </w:tbl>
    <w:p w14:paraId="095C3706" w14:textId="77777777" w:rsidR="00645BB7" w:rsidRDefault="00645BB7" w:rsidP="00645BB7">
      <w:pPr>
        <w:keepNext/>
        <w:tabs>
          <w:tab w:val="left" w:pos="567"/>
        </w:tabs>
        <w:spacing w:before="0"/>
        <w:jc w:val="left"/>
        <w:outlineLvl w:val="0"/>
        <w:rPr>
          <w:rFonts w:eastAsia="Arial Unicode MS" w:cs="Arial"/>
          <w:b/>
          <w:sz w:val="24"/>
          <w:szCs w:val="24"/>
        </w:rPr>
      </w:pPr>
    </w:p>
    <w:p w14:paraId="6950A69E" w14:textId="77777777" w:rsidR="00BB79F8" w:rsidRDefault="00BB79F8" w:rsidP="00645BB7">
      <w:pPr>
        <w:keepNext/>
        <w:tabs>
          <w:tab w:val="left" w:pos="567"/>
        </w:tabs>
        <w:spacing w:before="0"/>
        <w:jc w:val="left"/>
        <w:outlineLvl w:val="0"/>
        <w:rPr>
          <w:rFonts w:cs="Arial"/>
          <w:b/>
          <w:sz w:val="24"/>
          <w:szCs w:val="24"/>
        </w:rPr>
        <w:sectPr w:rsidR="00BB79F8" w:rsidSect="00345365">
          <w:footnotePr>
            <w:pos w:val="beneathText"/>
          </w:footnotePr>
          <w:pgSz w:w="11909" w:h="16834" w:code="9"/>
          <w:pgMar w:top="1418" w:right="1418" w:bottom="1418" w:left="1418" w:header="142" w:footer="437" w:gutter="0"/>
          <w:cols w:space="708"/>
          <w:titlePg/>
          <w:docGrid w:linePitch="360"/>
        </w:sectPr>
      </w:pPr>
    </w:p>
    <w:p w14:paraId="4CF0DF14" w14:textId="3DB50D42" w:rsidR="00932668" w:rsidRPr="00BB79F8" w:rsidRDefault="00BB79F8" w:rsidP="00BB79F8">
      <w:pPr>
        <w:pStyle w:val="NoSpacing"/>
        <w:suppressAutoHyphens w:val="0"/>
        <w:spacing w:before="0"/>
        <w:contextualSpacing/>
        <w:jc w:val="right"/>
        <w:rPr>
          <w:rFonts w:cs="Arial"/>
          <w:b/>
          <w:szCs w:val="24"/>
          <w:lang w:val="sr-Cyrl-RS"/>
        </w:rPr>
      </w:pPr>
      <w:r w:rsidRPr="00BB79F8">
        <w:rPr>
          <w:rFonts w:cs="Arial"/>
          <w:b/>
          <w:szCs w:val="24"/>
          <w:lang w:val="sr-Cyrl-RS"/>
        </w:rPr>
        <w:lastRenderedPageBreak/>
        <w:t>ПРИЛОГ 3</w:t>
      </w:r>
    </w:p>
    <w:p w14:paraId="4FAAD8A8" w14:textId="77777777" w:rsidR="00932668" w:rsidRPr="00582447" w:rsidRDefault="00932668" w:rsidP="00582447">
      <w:pPr>
        <w:pStyle w:val="NoSpacing"/>
        <w:suppressAutoHyphens w:val="0"/>
        <w:spacing w:before="0"/>
        <w:contextualSpacing/>
        <w:jc w:val="center"/>
        <w:rPr>
          <w:rFonts w:cs="Arial"/>
          <w:szCs w:val="24"/>
          <w:lang w:val="sr-Latn-CS"/>
        </w:rPr>
      </w:pPr>
    </w:p>
    <w:p w14:paraId="68468F6D" w14:textId="77777777" w:rsidR="00932668" w:rsidRPr="00582447" w:rsidRDefault="00932668" w:rsidP="00582447">
      <w:pPr>
        <w:pStyle w:val="NoSpacing"/>
        <w:suppressAutoHyphens w:val="0"/>
        <w:spacing w:before="0"/>
        <w:contextualSpacing/>
        <w:jc w:val="center"/>
        <w:rPr>
          <w:rFonts w:cs="Arial"/>
          <w:b/>
          <w:szCs w:val="24"/>
        </w:rPr>
      </w:pPr>
      <w:r w:rsidRPr="00582447">
        <w:rPr>
          <w:rFonts w:cs="Arial"/>
          <w:b/>
          <w:szCs w:val="24"/>
        </w:rPr>
        <w:t>СПОРАЗУМ  УЧЕСНИКА ЗАЈЕДНИЧКЕ ПОНУДЕ</w:t>
      </w:r>
    </w:p>
    <w:p w14:paraId="75F94619" w14:textId="77777777" w:rsidR="00932668" w:rsidRPr="00582447" w:rsidRDefault="00932668" w:rsidP="00582447">
      <w:pPr>
        <w:pStyle w:val="NoSpacing"/>
        <w:suppressAutoHyphens w:val="0"/>
        <w:spacing w:before="0"/>
        <w:contextualSpacing/>
        <w:jc w:val="center"/>
        <w:rPr>
          <w:rFonts w:cs="Arial"/>
          <w:b/>
          <w:szCs w:val="24"/>
        </w:rPr>
      </w:pPr>
    </w:p>
    <w:p w14:paraId="770336CC" w14:textId="77777777" w:rsidR="00932668" w:rsidRPr="00582447" w:rsidRDefault="00932668" w:rsidP="00582447">
      <w:pPr>
        <w:pStyle w:val="NoSpacing"/>
        <w:spacing w:before="0"/>
        <w:contextualSpacing/>
        <w:rPr>
          <w:rFonts w:cs="Arial"/>
          <w:i/>
          <w:szCs w:val="24"/>
        </w:rPr>
      </w:pPr>
      <w:r w:rsidRPr="00582447">
        <w:rPr>
          <w:rFonts w:cs="Arial"/>
          <w:i/>
          <w:szCs w:val="24"/>
        </w:rPr>
        <w:t xml:space="preserve">На основу члана 81. Закона о јавним набавкама </w:t>
      </w:r>
      <w:r w:rsidRPr="00582447">
        <w:rPr>
          <w:rFonts w:eastAsia="TimesNewRomanPSMT" w:cs="Arial"/>
          <w:i/>
          <w:szCs w:val="24"/>
          <w:lang w:val="ru-RU" w:eastAsia="en-US"/>
        </w:rPr>
        <w:t xml:space="preserve">(„Сл. </w:t>
      </w:r>
      <w:r w:rsidRPr="00582447">
        <w:rPr>
          <w:rFonts w:eastAsia="TimesNewRomanPSMT" w:cs="Arial"/>
          <w:i/>
          <w:szCs w:val="24"/>
          <w:lang w:val="sr-Cyrl-RS" w:eastAsia="en-US"/>
        </w:rPr>
        <w:t>г</w:t>
      </w:r>
      <w:r w:rsidRPr="00582447">
        <w:rPr>
          <w:rFonts w:eastAsia="TimesNewRomanPSMT" w:cs="Arial"/>
          <w:i/>
          <w:szCs w:val="24"/>
          <w:lang w:val="ru-RU" w:eastAsia="en-US"/>
        </w:rPr>
        <w:t>ласник РС” бр. 1</w:t>
      </w:r>
      <w:r w:rsidRPr="00582447">
        <w:rPr>
          <w:rFonts w:eastAsia="TimesNewRomanPSMT" w:cs="Arial"/>
          <w:i/>
          <w:szCs w:val="24"/>
          <w:lang w:val="sr-Cyrl-RS" w:eastAsia="en-US"/>
        </w:rPr>
        <w:t>24</w:t>
      </w:r>
      <w:r w:rsidRPr="00582447">
        <w:rPr>
          <w:rFonts w:eastAsia="TimesNewRomanPSMT" w:cs="Arial"/>
          <w:i/>
          <w:szCs w:val="24"/>
          <w:lang w:val="ru-RU" w:eastAsia="en-US"/>
        </w:rPr>
        <w:t>/20</w:t>
      </w:r>
      <w:r w:rsidRPr="00582447">
        <w:rPr>
          <w:rFonts w:eastAsia="TimesNewRomanPSMT" w:cs="Arial"/>
          <w:i/>
          <w:szCs w:val="24"/>
          <w:lang w:val="sr-Cyrl-RS" w:eastAsia="en-US"/>
        </w:rPr>
        <w:t>12</w:t>
      </w:r>
      <w:r w:rsidRPr="00582447">
        <w:rPr>
          <w:rFonts w:eastAsia="TimesNewRomanPSMT" w:cs="Arial"/>
          <w:i/>
          <w:szCs w:val="24"/>
          <w:lang w:val="ru-RU" w:eastAsia="en-US"/>
        </w:rPr>
        <w:t>, 14/15, 68/15</w:t>
      </w:r>
      <w:r w:rsidRPr="00582447">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6458"/>
      </w:tblGrid>
      <w:tr w:rsidR="006D29A0" w:rsidRPr="00582447" w14:paraId="6334A36D" w14:textId="77777777" w:rsidTr="000D60FC">
        <w:trPr>
          <w:trHeight w:val="532"/>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A2AEB" w14:textId="77777777" w:rsidR="00932668" w:rsidRPr="00582447" w:rsidRDefault="0006005E" w:rsidP="000D60FC">
            <w:pPr>
              <w:pStyle w:val="NoSpacing"/>
              <w:spacing w:before="0"/>
              <w:contextualSpacing/>
              <w:jc w:val="center"/>
              <w:rPr>
                <w:rFonts w:cs="Arial"/>
                <w:szCs w:val="24"/>
              </w:rPr>
            </w:pPr>
            <w:r w:rsidRPr="00582447">
              <w:rPr>
                <w:rFonts w:cs="Arial"/>
                <w:szCs w:val="24"/>
              </w:rPr>
              <w:t>ПОДАТАК</w:t>
            </w:r>
          </w:p>
        </w:tc>
        <w:tc>
          <w:tcPr>
            <w:tcW w:w="64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D4820" w14:textId="77777777" w:rsidR="00932668" w:rsidRPr="00582447" w:rsidRDefault="00932668" w:rsidP="000D60FC">
            <w:pPr>
              <w:pStyle w:val="NoSpacing"/>
              <w:spacing w:before="0"/>
              <w:contextualSpacing/>
              <w:jc w:val="center"/>
              <w:rPr>
                <w:rFonts w:cs="Arial"/>
                <w:szCs w:val="24"/>
              </w:rPr>
            </w:pPr>
            <w:r w:rsidRPr="00582447">
              <w:rPr>
                <w:rFonts w:cs="Arial"/>
                <w:szCs w:val="24"/>
              </w:rPr>
              <w:t>НАЗИВ И СЕДИШТЕ ЧЛАНА ГРУПЕ ПОНУЂАЧА</w:t>
            </w:r>
          </w:p>
        </w:tc>
      </w:tr>
      <w:tr w:rsidR="00D41670" w:rsidRPr="00582447" w14:paraId="3993752C" w14:textId="77777777" w:rsidTr="000D60FC">
        <w:trPr>
          <w:trHeight w:val="1727"/>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E8874" w14:textId="77777777" w:rsidR="00932668" w:rsidRPr="00582447" w:rsidRDefault="00932668" w:rsidP="00582447">
            <w:pPr>
              <w:pStyle w:val="NoSpacing"/>
              <w:spacing w:before="0"/>
              <w:contextualSpacing/>
              <w:rPr>
                <w:rFonts w:cs="Arial"/>
                <w:i/>
                <w:szCs w:val="24"/>
              </w:rPr>
            </w:pPr>
            <w:r w:rsidRPr="00582447">
              <w:rPr>
                <w:rFonts w:cs="Arial"/>
                <w:i/>
                <w:szCs w:val="24"/>
              </w:rPr>
              <w:t>1. Члан</w:t>
            </w:r>
            <w:r w:rsidRPr="00582447">
              <w:rPr>
                <w:rFonts w:cs="Arial"/>
                <w:i/>
                <w:szCs w:val="24"/>
                <w:lang w:val="sr-Cyrl-RS"/>
              </w:rPr>
              <w:t>у</w:t>
            </w:r>
            <w:r w:rsidRPr="00582447">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458" w:type="dxa"/>
            <w:tcBorders>
              <w:top w:val="single" w:sz="4" w:space="0" w:color="auto"/>
              <w:left w:val="single" w:sz="4" w:space="0" w:color="auto"/>
              <w:bottom w:val="single" w:sz="4" w:space="0" w:color="auto"/>
              <w:right w:val="single" w:sz="4" w:space="0" w:color="auto"/>
            </w:tcBorders>
          </w:tcPr>
          <w:p w14:paraId="2C75ADA6" w14:textId="77777777" w:rsidR="00932668" w:rsidRPr="00582447" w:rsidRDefault="00932668" w:rsidP="00582447">
            <w:pPr>
              <w:pStyle w:val="NoSpacing"/>
              <w:spacing w:before="0"/>
              <w:contextualSpacing/>
              <w:rPr>
                <w:rFonts w:cs="Arial"/>
                <w:szCs w:val="24"/>
              </w:rPr>
            </w:pPr>
          </w:p>
        </w:tc>
      </w:tr>
      <w:tr w:rsidR="006D29A0" w:rsidRPr="00582447" w14:paraId="50973913" w14:textId="77777777" w:rsidTr="000D60FC">
        <w:trPr>
          <w:trHeight w:val="1280"/>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2F7D7" w14:textId="77777777" w:rsidR="00932668" w:rsidRPr="00582447" w:rsidRDefault="00932668" w:rsidP="00582447">
            <w:pPr>
              <w:pStyle w:val="NoSpacing"/>
              <w:spacing w:before="0"/>
              <w:contextualSpacing/>
              <w:rPr>
                <w:rFonts w:cs="Arial"/>
                <w:i/>
                <w:szCs w:val="24"/>
              </w:rPr>
            </w:pPr>
            <w:r w:rsidRPr="00582447">
              <w:rPr>
                <w:rFonts w:cs="Arial"/>
                <w:i/>
                <w:szCs w:val="24"/>
                <w:lang w:val="sr-Cyrl-RS"/>
              </w:rPr>
              <w:t>2.</w:t>
            </w:r>
            <w:r w:rsidRPr="00582447">
              <w:rPr>
                <w:rFonts w:cs="Arial"/>
                <w:i/>
                <w:szCs w:val="24"/>
              </w:rPr>
              <w:t xml:space="preserve"> O</w:t>
            </w:r>
            <w:r w:rsidRPr="00582447">
              <w:rPr>
                <w:rFonts w:cs="Arial"/>
                <w:i/>
                <w:szCs w:val="24"/>
                <w:lang w:val="sr-Cyrl-RS"/>
              </w:rPr>
              <w:t>пис послова</w:t>
            </w:r>
            <w:r w:rsidRPr="00582447">
              <w:rPr>
                <w:rFonts w:cs="Arial"/>
                <w:i/>
                <w:szCs w:val="24"/>
              </w:rPr>
              <w:t xml:space="preserve"> сваког од понуђача из групе понуђача </w:t>
            </w:r>
            <w:r w:rsidRPr="00582447">
              <w:rPr>
                <w:rFonts w:cs="Arial"/>
                <w:i/>
                <w:szCs w:val="24"/>
                <w:lang w:val="sr-Cyrl-RS"/>
              </w:rPr>
              <w:t>у</w:t>
            </w:r>
            <w:r w:rsidRPr="00582447">
              <w:rPr>
                <w:rFonts w:cs="Arial"/>
                <w:i/>
                <w:szCs w:val="24"/>
              </w:rPr>
              <w:t xml:space="preserve"> извршењ</w:t>
            </w:r>
            <w:r w:rsidRPr="00582447">
              <w:rPr>
                <w:rFonts w:cs="Arial"/>
                <w:i/>
                <w:szCs w:val="24"/>
                <w:lang w:val="sr-Cyrl-RS"/>
              </w:rPr>
              <w:t>у</w:t>
            </w:r>
            <w:r w:rsidRPr="00582447">
              <w:rPr>
                <w:rFonts w:cs="Arial"/>
                <w:i/>
                <w:szCs w:val="24"/>
              </w:rPr>
              <w:t xml:space="preserve"> уговора:</w:t>
            </w:r>
          </w:p>
          <w:p w14:paraId="31EAF1A9" w14:textId="77777777" w:rsidR="00932668" w:rsidRPr="00582447" w:rsidRDefault="00932668" w:rsidP="00582447">
            <w:pPr>
              <w:pStyle w:val="NoSpacing"/>
              <w:spacing w:before="0"/>
              <w:contextualSpacing/>
              <w:rPr>
                <w:rFonts w:cs="Arial"/>
                <w:i/>
                <w:szCs w:val="24"/>
                <w:lang w:val="sr-Cyrl-RS"/>
              </w:rPr>
            </w:pPr>
          </w:p>
          <w:p w14:paraId="1D45B238" w14:textId="77777777" w:rsidR="00932668" w:rsidRPr="00582447" w:rsidRDefault="00932668" w:rsidP="00582447">
            <w:pPr>
              <w:pStyle w:val="NoSpacing"/>
              <w:spacing w:before="0"/>
              <w:contextualSpacing/>
              <w:rPr>
                <w:rFonts w:cs="Arial"/>
                <w:i/>
                <w:szCs w:val="24"/>
                <w:lang w:val="sr-Cyrl-RS"/>
              </w:rPr>
            </w:pPr>
          </w:p>
          <w:p w14:paraId="15D2CF4F" w14:textId="77777777" w:rsidR="00932668" w:rsidRPr="00582447" w:rsidRDefault="00932668" w:rsidP="00582447">
            <w:pPr>
              <w:pStyle w:val="NoSpacing"/>
              <w:spacing w:before="0"/>
              <w:contextualSpacing/>
              <w:rPr>
                <w:rFonts w:cs="Arial"/>
                <w:i/>
                <w:szCs w:val="24"/>
                <w:lang w:val="sr-Cyrl-RS"/>
              </w:rPr>
            </w:pPr>
          </w:p>
        </w:tc>
        <w:tc>
          <w:tcPr>
            <w:tcW w:w="6458" w:type="dxa"/>
            <w:tcBorders>
              <w:top w:val="single" w:sz="4" w:space="0" w:color="auto"/>
              <w:left w:val="single" w:sz="4" w:space="0" w:color="auto"/>
              <w:bottom w:val="single" w:sz="4" w:space="0" w:color="auto"/>
              <w:right w:val="single" w:sz="4" w:space="0" w:color="auto"/>
            </w:tcBorders>
          </w:tcPr>
          <w:p w14:paraId="5367CFAE" w14:textId="77777777" w:rsidR="00932668" w:rsidRPr="00582447" w:rsidRDefault="00932668" w:rsidP="00582447">
            <w:pPr>
              <w:pStyle w:val="NoSpacing"/>
              <w:spacing w:before="0"/>
              <w:contextualSpacing/>
              <w:rPr>
                <w:rFonts w:cs="Arial"/>
                <w:szCs w:val="24"/>
              </w:rPr>
            </w:pPr>
          </w:p>
        </w:tc>
      </w:tr>
      <w:tr w:rsidR="006D29A0" w:rsidRPr="00582447" w14:paraId="20D9C2DD" w14:textId="77777777" w:rsidTr="000D60FC">
        <w:trPr>
          <w:trHeight w:val="1433"/>
        </w:trPr>
        <w:tc>
          <w:tcPr>
            <w:tcW w:w="28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757933" w14:textId="77777777" w:rsidR="00932668" w:rsidRPr="00582447" w:rsidRDefault="00932668" w:rsidP="00582447">
            <w:pPr>
              <w:pStyle w:val="NoSpacing"/>
              <w:spacing w:before="0"/>
              <w:contextualSpacing/>
              <w:rPr>
                <w:rFonts w:cs="Arial"/>
                <w:i/>
                <w:szCs w:val="24"/>
                <w:lang w:val="sr-Cyrl-RS"/>
              </w:rPr>
            </w:pPr>
            <w:r w:rsidRPr="00582447">
              <w:rPr>
                <w:rFonts w:cs="Arial"/>
                <w:i/>
                <w:szCs w:val="24"/>
                <w:lang w:val="sr-Cyrl-RS"/>
              </w:rPr>
              <w:t>3.Друго:</w:t>
            </w:r>
          </w:p>
          <w:p w14:paraId="39B77790" w14:textId="77777777" w:rsidR="00932668" w:rsidRPr="00582447" w:rsidRDefault="00932668" w:rsidP="00582447">
            <w:pPr>
              <w:pStyle w:val="NoSpacing"/>
              <w:spacing w:before="0"/>
              <w:contextualSpacing/>
              <w:rPr>
                <w:rFonts w:cs="Arial"/>
                <w:i/>
                <w:szCs w:val="24"/>
                <w:lang w:val="sr-Cyrl-RS"/>
              </w:rPr>
            </w:pPr>
          </w:p>
          <w:p w14:paraId="4E72A794" w14:textId="77777777" w:rsidR="00932668" w:rsidRPr="00582447" w:rsidRDefault="00932668" w:rsidP="00582447">
            <w:pPr>
              <w:pStyle w:val="NoSpacing"/>
              <w:spacing w:before="0"/>
              <w:contextualSpacing/>
              <w:rPr>
                <w:rFonts w:cs="Arial"/>
                <w:i/>
                <w:szCs w:val="24"/>
                <w:lang w:val="sr-Cyrl-RS"/>
              </w:rPr>
            </w:pPr>
          </w:p>
          <w:p w14:paraId="1F93B18F" w14:textId="77777777" w:rsidR="00932668" w:rsidRPr="00582447" w:rsidRDefault="00932668" w:rsidP="00582447">
            <w:pPr>
              <w:pStyle w:val="NoSpacing"/>
              <w:spacing w:before="0"/>
              <w:contextualSpacing/>
              <w:rPr>
                <w:rFonts w:cs="Arial"/>
                <w:i/>
                <w:szCs w:val="24"/>
                <w:lang w:val="sr-Cyrl-RS"/>
              </w:rPr>
            </w:pPr>
          </w:p>
          <w:p w14:paraId="000F77CC" w14:textId="77777777" w:rsidR="00932668" w:rsidRPr="00582447" w:rsidRDefault="00932668" w:rsidP="00582447">
            <w:pPr>
              <w:pStyle w:val="NoSpacing"/>
              <w:spacing w:before="0"/>
              <w:contextualSpacing/>
              <w:rPr>
                <w:rFonts w:cs="Arial"/>
                <w:i/>
                <w:szCs w:val="24"/>
                <w:lang w:val="sr-Cyrl-RS"/>
              </w:rPr>
            </w:pPr>
          </w:p>
          <w:p w14:paraId="6C736D1A" w14:textId="77777777" w:rsidR="00932668" w:rsidRPr="00582447" w:rsidRDefault="00932668" w:rsidP="00582447">
            <w:pPr>
              <w:pStyle w:val="NoSpacing"/>
              <w:spacing w:before="0"/>
              <w:contextualSpacing/>
              <w:rPr>
                <w:rFonts w:cs="Arial"/>
                <w:i/>
                <w:szCs w:val="24"/>
                <w:lang w:val="sr-Cyrl-RS"/>
              </w:rPr>
            </w:pPr>
          </w:p>
        </w:tc>
        <w:tc>
          <w:tcPr>
            <w:tcW w:w="6458" w:type="dxa"/>
            <w:tcBorders>
              <w:top w:val="single" w:sz="4" w:space="0" w:color="auto"/>
              <w:left w:val="single" w:sz="4" w:space="0" w:color="auto"/>
              <w:bottom w:val="single" w:sz="4" w:space="0" w:color="auto"/>
              <w:right w:val="single" w:sz="4" w:space="0" w:color="auto"/>
            </w:tcBorders>
          </w:tcPr>
          <w:p w14:paraId="232D6DCB" w14:textId="77777777" w:rsidR="00932668" w:rsidRPr="00582447" w:rsidRDefault="00932668" w:rsidP="00582447">
            <w:pPr>
              <w:pStyle w:val="NoSpacing"/>
              <w:spacing w:before="0"/>
              <w:contextualSpacing/>
              <w:rPr>
                <w:rFonts w:cs="Arial"/>
                <w:szCs w:val="24"/>
              </w:rPr>
            </w:pPr>
          </w:p>
        </w:tc>
      </w:tr>
    </w:tbl>
    <w:p w14:paraId="5D156203" w14:textId="77777777" w:rsidR="00932668" w:rsidRPr="00582447" w:rsidRDefault="00932668" w:rsidP="00582447">
      <w:pPr>
        <w:tabs>
          <w:tab w:val="num" w:pos="360"/>
        </w:tabs>
        <w:spacing w:before="0"/>
        <w:contextualSpacing/>
        <w:rPr>
          <w:rFonts w:cs="Arial"/>
          <w:i/>
          <w:spacing w:val="2"/>
          <w:sz w:val="24"/>
          <w:szCs w:val="24"/>
          <w:lang w:val="sr-Cyrl-RS"/>
        </w:rPr>
      </w:pPr>
    </w:p>
    <w:p w14:paraId="185E031B" w14:textId="1F18309D" w:rsidR="00932668" w:rsidRPr="00582447" w:rsidRDefault="00932668" w:rsidP="00582447">
      <w:pPr>
        <w:pStyle w:val="NoSpacing"/>
        <w:framePr w:hSpace="180" w:wrap="around" w:vAnchor="text" w:hAnchor="margin" w:y="194"/>
        <w:spacing w:before="0"/>
        <w:contextualSpacing/>
        <w:rPr>
          <w:rFonts w:cs="Arial"/>
          <w:i/>
          <w:szCs w:val="24"/>
        </w:rPr>
      </w:pPr>
      <w:r w:rsidRPr="00582447">
        <w:rPr>
          <w:rFonts w:cs="Arial"/>
          <w:i/>
          <w:szCs w:val="24"/>
        </w:rPr>
        <w:t>Потпис одгов</w:t>
      </w:r>
      <w:r w:rsidR="00BB79F8">
        <w:rPr>
          <w:rFonts w:cs="Arial"/>
          <w:i/>
          <w:szCs w:val="24"/>
        </w:rPr>
        <w:t>орног лица члана групе понуђача</w:t>
      </w:r>
    </w:p>
    <w:p w14:paraId="69A9D981" w14:textId="77777777" w:rsidR="00932668" w:rsidRPr="00582447" w:rsidRDefault="00932668" w:rsidP="00582447">
      <w:pPr>
        <w:pStyle w:val="NoSpacing"/>
        <w:framePr w:hSpace="180" w:wrap="around" w:vAnchor="text" w:hAnchor="margin" w:y="194"/>
        <w:spacing w:before="0"/>
        <w:contextualSpacing/>
        <w:rPr>
          <w:rFonts w:cs="Arial"/>
          <w:i/>
          <w:szCs w:val="24"/>
        </w:rPr>
      </w:pPr>
      <w:r w:rsidRPr="00582447">
        <w:rPr>
          <w:rFonts w:cs="Arial"/>
          <w:i/>
          <w:szCs w:val="24"/>
        </w:rPr>
        <w:t>______________________</w:t>
      </w:r>
    </w:p>
    <w:p w14:paraId="340A1AA2" w14:textId="77777777" w:rsidR="00932668" w:rsidRPr="00582447" w:rsidRDefault="00932668" w:rsidP="00582447">
      <w:pPr>
        <w:tabs>
          <w:tab w:val="num" w:pos="360"/>
        </w:tabs>
        <w:spacing w:before="0"/>
        <w:contextualSpacing/>
        <w:rPr>
          <w:rFonts w:cs="Arial"/>
          <w:i/>
          <w:sz w:val="24"/>
          <w:szCs w:val="24"/>
          <w:lang w:val="sr-Cyrl-CS"/>
        </w:rPr>
      </w:pPr>
      <w:r w:rsidRPr="00582447">
        <w:rPr>
          <w:rFonts w:cs="Arial"/>
          <w:i/>
          <w:sz w:val="24"/>
          <w:szCs w:val="24"/>
          <w:lang w:val="sr-Cyrl-CS"/>
        </w:rPr>
        <w:t xml:space="preserve">                                       м.п.</w:t>
      </w:r>
    </w:p>
    <w:p w14:paraId="02AC7A7E" w14:textId="4CA6DA6F" w:rsidR="00932668" w:rsidRPr="00582447" w:rsidRDefault="00932668" w:rsidP="00582447">
      <w:pPr>
        <w:pStyle w:val="NoSpacing"/>
        <w:framePr w:hSpace="180" w:wrap="around" w:vAnchor="text" w:hAnchor="margin" w:y="194"/>
        <w:spacing w:before="0"/>
        <w:contextualSpacing/>
        <w:rPr>
          <w:rFonts w:cs="Arial"/>
          <w:i/>
          <w:szCs w:val="24"/>
        </w:rPr>
      </w:pPr>
      <w:r w:rsidRPr="00582447">
        <w:rPr>
          <w:rFonts w:cs="Arial"/>
          <w:i/>
          <w:szCs w:val="24"/>
        </w:rPr>
        <w:t>Потпис одгов</w:t>
      </w:r>
      <w:r w:rsidR="00BB79F8">
        <w:rPr>
          <w:rFonts w:cs="Arial"/>
          <w:i/>
          <w:szCs w:val="24"/>
        </w:rPr>
        <w:t>орног лица члана групе понуђача</w:t>
      </w:r>
    </w:p>
    <w:p w14:paraId="2DE3EBBF" w14:textId="77777777" w:rsidR="00932668" w:rsidRPr="00582447" w:rsidRDefault="00932668" w:rsidP="00582447">
      <w:pPr>
        <w:pStyle w:val="NoSpacing"/>
        <w:framePr w:hSpace="180" w:wrap="around" w:vAnchor="text" w:hAnchor="margin" w:y="194"/>
        <w:spacing w:before="0"/>
        <w:contextualSpacing/>
        <w:rPr>
          <w:rFonts w:cs="Arial"/>
          <w:i/>
          <w:szCs w:val="24"/>
        </w:rPr>
      </w:pPr>
      <w:r w:rsidRPr="00582447">
        <w:rPr>
          <w:rFonts w:cs="Arial"/>
          <w:i/>
          <w:szCs w:val="24"/>
        </w:rPr>
        <w:t>______________________</w:t>
      </w:r>
    </w:p>
    <w:p w14:paraId="1BD7CC2B" w14:textId="77777777" w:rsidR="00932668" w:rsidRPr="00582447" w:rsidRDefault="00932668" w:rsidP="00582447">
      <w:pPr>
        <w:tabs>
          <w:tab w:val="num" w:pos="360"/>
        </w:tabs>
        <w:spacing w:before="0"/>
        <w:contextualSpacing/>
        <w:rPr>
          <w:rFonts w:cs="Arial"/>
          <w:i/>
          <w:sz w:val="24"/>
          <w:szCs w:val="24"/>
          <w:lang w:val="sr-Cyrl-CS"/>
        </w:rPr>
      </w:pPr>
      <w:r w:rsidRPr="00582447">
        <w:rPr>
          <w:rFonts w:cs="Arial"/>
          <w:i/>
          <w:sz w:val="24"/>
          <w:szCs w:val="24"/>
          <w:lang w:val="sr-Cyrl-CS"/>
        </w:rPr>
        <w:t xml:space="preserve">                                       м.п.</w:t>
      </w:r>
    </w:p>
    <w:p w14:paraId="40C04691" w14:textId="2A669B10" w:rsidR="00932668" w:rsidRPr="00582447" w:rsidRDefault="00932668" w:rsidP="00582447">
      <w:pPr>
        <w:spacing w:before="0"/>
        <w:contextualSpacing/>
        <w:rPr>
          <w:rFonts w:cs="Arial"/>
          <w:spacing w:val="2"/>
          <w:sz w:val="24"/>
          <w:szCs w:val="24"/>
          <w:lang w:val="sr-Latn-CS"/>
        </w:rPr>
      </w:pPr>
      <w:r w:rsidRPr="00582447">
        <w:rPr>
          <w:rFonts w:cs="Arial"/>
          <w:sz w:val="24"/>
          <w:szCs w:val="24"/>
          <w:lang w:val="sr-Cyrl-CS"/>
        </w:rPr>
        <w:t xml:space="preserve">        </w:t>
      </w:r>
      <w:r w:rsidR="00BB79F8">
        <w:rPr>
          <w:rFonts w:cs="Arial"/>
          <w:spacing w:val="4"/>
          <w:sz w:val="24"/>
          <w:szCs w:val="24"/>
          <w:lang w:val="sr-Cyrl-CS"/>
        </w:rPr>
        <w:t>Датум</w:t>
      </w:r>
      <w:r w:rsidRPr="00582447">
        <w:rPr>
          <w:rFonts w:cs="Arial"/>
          <w:spacing w:val="4"/>
          <w:sz w:val="24"/>
          <w:szCs w:val="24"/>
          <w:lang w:val="sr-Cyrl-CS"/>
        </w:rPr>
        <w:t xml:space="preserve">                                                                                                  </w:t>
      </w:r>
      <w:r w:rsidRPr="00582447">
        <w:rPr>
          <w:rFonts w:cs="Arial"/>
          <w:spacing w:val="2"/>
          <w:sz w:val="24"/>
          <w:szCs w:val="24"/>
          <w:lang w:val="sr-Latn-CS"/>
        </w:rPr>
        <w:t xml:space="preserve">    </w:t>
      </w:r>
    </w:p>
    <w:p w14:paraId="2B600451" w14:textId="77777777" w:rsidR="00D41670" w:rsidRPr="00582447" w:rsidRDefault="00D41670" w:rsidP="00582447">
      <w:pPr>
        <w:spacing w:before="0"/>
        <w:contextualSpacing/>
        <w:rPr>
          <w:rFonts w:cs="Arial"/>
          <w:spacing w:val="4"/>
          <w:sz w:val="24"/>
          <w:szCs w:val="24"/>
          <w:lang w:val="sr-Cyrl-RS"/>
        </w:rPr>
      </w:pPr>
    </w:p>
    <w:p w14:paraId="1D925086" w14:textId="77777777" w:rsidR="002523B2" w:rsidRPr="00582447" w:rsidRDefault="00932668" w:rsidP="00582447">
      <w:pPr>
        <w:tabs>
          <w:tab w:val="num" w:pos="360"/>
        </w:tabs>
        <w:spacing w:before="0"/>
        <w:contextualSpacing/>
        <w:rPr>
          <w:rFonts w:cs="Arial"/>
          <w:spacing w:val="2"/>
          <w:sz w:val="24"/>
          <w:szCs w:val="24"/>
          <w:lang w:val="sr-Latn-CS"/>
        </w:rPr>
      </w:pPr>
      <w:r w:rsidRPr="00582447">
        <w:rPr>
          <w:rFonts w:cs="Arial"/>
          <w:spacing w:val="2"/>
          <w:sz w:val="24"/>
          <w:szCs w:val="24"/>
          <w:lang w:val="sr-Cyrl-CS"/>
        </w:rPr>
        <w:t>____</w:t>
      </w:r>
      <w:r w:rsidR="00D41670" w:rsidRPr="00582447">
        <w:rPr>
          <w:rFonts w:cs="Arial"/>
          <w:spacing w:val="2"/>
          <w:sz w:val="24"/>
          <w:szCs w:val="24"/>
          <w:lang w:val="sr-Cyrl-CS"/>
        </w:rPr>
        <w:t>__________</w:t>
      </w:r>
      <w:r w:rsidRPr="00582447">
        <w:rPr>
          <w:rFonts w:cs="Arial"/>
          <w:spacing w:val="2"/>
          <w:sz w:val="24"/>
          <w:szCs w:val="24"/>
          <w:lang w:val="sr-Cyrl-CS"/>
        </w:rPr>
        <w:t xml:space="preserve">_______                                     </w:t>
      </w:r>
      <w:r w:rsidR="00B87F0C" w:rsidRPr="00582447">
        <w:rPr>
          <w:rFonts w:cs="Arial"/>
          <w:spacing w:val="2"/>
          <w:sz w:val="24"/>
          <w:szCs w:val="24"/>
          <w:lang w:val="sr-Latn-CS"/>
        </w:rPr>
        <w:t xml:space="preserve">       </w:t>
      </w:r>
    </w:p>
    <w:p w14:paraId="1127E7E5" w14:textId="77777777" w:rsidR="00F40B6E" w:rsidRPr="00582447" w:rsidRDefault="00F40B6E" w:rsidP="00582447">
      <w:pPr>
        <w:tabs>
          <w:tab w:val="num" w:pos="360"/>
        </w:tabs>
        <w:spacing w:before="0"/>
        <w:contextualSpacing/>
        <w:rPr>
          <w:rFonts w:cs="Arial"/>
          <w:spacing w:val="2"/>
          <w:sz w:val="24"/>
          <w:szCs w:val="24"/>
          <w:lang w:val="sr-Latn-CS"/>
        </w:rPr>
      </w:pPr>
    </w:p>
    <w:p w14:paraId="42F7ED0B" w14:textId="77777777" w:rsidR="000D60FC" w:rsidRDefault="000D60FC" w:rsidP="00582447">
      <w:pPr>
        <w:pStyle w:val="KDObrazac"/>
        <w:spacing w:before="0"/>
        <w:contextualSpacing/>
        <w:rPr>
          <w:sz w:val="24"/>
          <w:szCs w:val="24"/>
        </w:rPr>
      </w:pPr>
      <w:bookmarkStart w:id="247" w:name="_Toc442559938"/>
    </w:p>
    <w:p w14:paraId="3C4DA952" w14:textId="77777777" w:rsidR="000D60FC" w:rsidRDefault="000D60FC" w:rsidP="00582447">
      <w:pPr>
        <w:pStyle w:val="KDObrazac"/>
        <w:spacing w:before="0"/>
        <w:contextualSpacing/>
        <w:rPr>
          <w:sz w:val="24"/>
          <w:szCs w:val="24"/>
        </w:rPr>
      </w:pPr>
    </w:p>
    <w:p w14:paraId="0A657EF7" w14:textId="77777777" w:rsidR="000D60FC" w:rsidRDefault="000D60FC" w:rsidP="00582447">
      <w:pPr>
        <w:pStyle w:val="KDObrazac"/>
        <w:spacing w:before="0"/>
        <w:contextualSpacing/>
        <w:rPr>
          <w:sz w:val="24"/>
          <w:szCs w:val="24"/>
        </w:rPr>
      </w:pPr>
    </w:p>
    <w:p w14:paraId="72C48AD7" w14:textId="77777777" w:rsidR="000D60FC" w:rsidRDefault="000D60FC" w:rsidP="00582447">
      <w:pPr>
        <w:pStyle w:val="KDObrazac"/>
        <w:spacing w:before="0"/>
        <w:contextualSpacing/>
        <w:rPr>
          <w:sz w:val="24"/>
          <w:szCs w:val="24"/>
        </w:rPr>
      </w:pPr>
    </w:p>
    <w:p w14:paraId="790F5463" w14:textId="77777777" w:rsidR="000D60FC" w:rsidRDefault="000D60FC" w:rsidP="00582447">
      <w:pPr>
        <w:pStyle w:val="KDObrazac"/>
        <w:spacing w:before="0"/>
        <w:contextualSpacing/>
        <w:rPr>
          <w:sz w:val="24"/>
          <w:szCs w:val="24"/>
        </w:rPr>
      </w:pPr>
    </w:p>
    <w:p w14:paraId="5C254496" w14:textId="77777777" w:rsidR="001F21DE" w:rsidRPr="00582447" w:rsidRDefault="001F21DE" w:rsidP="00582447">
      <w:pPr>
        <w:pStyle w:val="Caption"/>
        <w:spacing w:before="0" w:after="0"/>
        <w:contextualSpacing/>
        <w:rPr>
          <w:rFonts w:cs="Arial"/>
          <w:i w:val="0"/>
          <w:sz w:val="24"/>
          <w:szCs w:val="24"/>
        </w:rPr>
        <w:sectPr w:rsidR="001F21DE" w:rsidRPr="00582447" w:rsidSect="00345365">
          <w:footnotePr>
            <w:pos w:val="beneathText"/>
          </w:footnotePr>
          <w:pgSz w:w="11909" w:h="16834" w:code="9"/>
          <w:pgMar w:top="1418" w:right="1418" w:bottom="1418" w:left="1418" w:header="142" w:footer="437" w:gutter="0"/>
          <w:cols w:space="708"/>
          <w:titlePg/>
          <w:docGrid w:linePitch="360"/>
        </w:sectPr>
      </w:pPr>
      <w:bookmarkStart w:id="248" w:name="_Toc442559948"/>
      <w:bookmarkEnd w:id="247"/>
    </w:p>
    <w:p w14:paraId="1CC51A9E" w14:textId="21254AE1" w:rsidR="000D60FC" w:rsidRDefault="001F21DE" w:rsidP="00582447">
      <w:pPr>
        <w:spacing w:before="0"/>
        <w:contextualSpacing/>
        <w:outlineLvl w:val="1"/>
        <w:rPr>
          <w:rFonts w:cs="Arial"/>
          <w:b/>
          <w:sz w:val="24"/>
          <w:szCs w:val="24"/>
          <w:lang w:val="sr-Cyrl-RS"/>
        </w:rPr>
      </w:pPr>
      <w:r w:rsidRPr="00582447">
        <w:rPr>
          <w:rFonts w:cs="Arial"/>
          <w:b/>
          <w:sz w:val="24"/>
          <w:szCs w:val="24"/>
        </w:rPr>
        <w:lastRenderedPageBreak/>
        <w:t xml:space="preserve">                                                                                                                                                                                              </w:t>
      </w:r>
      <w:r w:rsidR="007A4E43">
        <w:rPr>
          <w:rFonts w:cs="Arial"/>
          <w:b/>
          <w:sz w:val="24"/>
          <w:szCs w:val="24"/>
          <w:lang w:val="sr-Cyrl-RS"/>
        </w:rPr>
        <w:t>ПРИЛОГ 4</w:t>
      </w:r>
    </w:p>
    <w:p w14:paraId="509AD6FF" w14:textId="77777777" w:rsidR="001F21DE" w:rsidRPr="00582447" w:rsidRDefault="001F21DE" w:rsidP="00582447">
      <w:pPr>
        <w:spacing w:before="0"/>
        <w:contextualSpacing/>
        <w:outlineLvl w:val="1"/>
        <w:rPr>
          <w:rFonts w:cs="Arial"/>
          <w:b/>
          <w:sz w:val="24"/>
          <w:szCs w:val="24"/>
        </w:rPr>
      </w:pPr>
      <w:r w:rsidRPr="00582447">
        <w:rPr>
          <w:rFonts w:cs="Arial"/>
          <w:b/>
          <w:sz w:val="24"/>
          <w:szCs w:val="24"/>
        </w:rPr>
        <w:t xml:space="preserve">                                      </w:t>
      </w:r>
    </w:p>
    <w:tbl>
      <w:tblPr>
        <w:tblW w:w="148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0" w:type="dxa"/>
        </w:tblCellMar>
        <w:tblLook w:val="04A0" w:firstRow="1" w:lastRow="0" w:firstColumn="1" w:lastColumn="0" w:noHBand="0" w:noVBand="1"/>
      </w:tblPr>
      <w:tblGrid>
        <w:gridCol w:w="186"/>
        <w:gridCol w:w="2776"/>
        <w:gridCol w:w="9070"/>
        <w:gridCol w:w="2852"/>
      </w:tblGrid>
      <w:tr w:rsidR="001F21DE" w:rsidRPr="00582447" w14:paraId="561CE8B1" w14:textId="77777777" w:rsidTr="00F054F0">
        <w:trPr>
          <w:cantSplit/>
          <w:trHeight w:val="390"/>
          <w:jc w:val="center"/>
        </w:trPr>
        <w:tc>
          <w:tcPr>
            <w:tcW w:w="186" w:type="dxa"/>
            <w:vMerge w:val="restart"/>
            <w:tcBorders>
              <w:top w:val="single" w:sz="12" w:space="0" w:color="auto"/>
              <w:left w:val="single" w:sz="12" w:space="0" w:color="auto"/>
              <w:bottom w:val="single" w:sz="12" w:space="0" w:color="auto"/>
              <w:right w:val="nil"/>
            </w:tcBorders>
            <w:vAlign w:val="center"/>
          </w:tcPr>
          <w:p w14:paraId="5F36C5EF" w14:textId="77777777" w:rsidR="001F21DE" w:rsidRPr="00582447" w:rsidRDefault="001F21DE" w:rsidP="00582447">
            <w:pPr>
              <w:spacing w:before="0"/>
              <w:ind w:left="714"/>
              <w:contextualSpacing/>
              <w:jc w:val="left"/>
              <w:rPr>
                <w:rFonts w:cs="Arial"/>
                <w:b/>
                <w:sz w:val="24"/>
                <w:szCs w:val="24"/>
                <w:lang w:val="sr-Cyrl-CS"/>
              </w:rPr>
            </w:pPr>
            <w:r w:rsidRPr="00582447">
              <w:rPr>
                <w:rFonts w:cs="Arial"/>
                <w:noProof/>
                <w:sz w:val="24"/>
                <w:szCs w:val="24"/>
              </w:rPr>
              <w:drawing>
                <wp:anchor distT="0" distB="0" distL="114300" distR="114300" simplePos="0" relativeHeight="251661312" behindDoc="0" locked="0" layoutInCell="1" allowOverlap="1" wp14:anchorId="2165F6A7" wp14:editId="5FB43092">
                  <wp:simplePos x="0" y="0"/>
                  <wp:positionH relativeFrom="column">
                    <wp:posOffset>57150</wp:posOffset>
                  </wp:positionH>
                  <wp:positionV relativeFrom="paragraph">
                    <wp:posOffset>95250</wp:posOffset>
                  </wp:positionV>
                  <wp:extent cx="1649095" cy="3238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649095"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43EBC" w14:textId="77777777" w:rsidR="001F21DE" w:rsidRPr="00582447" w:rsidRDefault="001F21DE" w:rsidP="00582447">
            <w:pPr>
              <w:spacing w:before="0"/>
              <w:ind w:right="141"/>
              <w:contextualSpacing/>
              <w:jc w:val="left"/>
              <w:rPr>
                <w:rFonts w:cs="Arial"/>
                <w:sz w:val="24"/>
                <w:szCs w:val="24"/>
                <w:lang w:val="sr-Cyrl-CS"/>
              </w:rPr>
            </w:pPr>
          </w:p>
        </w:tc>
        <w:tc>
          <w:tcPr>
            <w:tcW w:w="2776" w:type="dxa"/>
            <w:vMerge w:val="restart"/>
            <w:tcBorders>
              <w:top w:val="single" w:sz="12" w:space="0" w:color="auto"/>
              <w:left w:val="nil"/>
              <w:bottom w:val="single" w:sz="12" w:space="0" w:color="auto"/>
              <w:right w:val="single" w:sz="12" w:space="0" w:color="auto"/>
            </w:tcBorders>
            <w:vAlign w:val="center"/>
            <w:hideMark/>
          </w:tcPr>
          <w:p w14:paraId="61F79520" w14:textId="77777777" w:rsidR="001F21DE" w:rsidRPr="00582447" w:rsidRDefault="001F21DE" w:rsidP="00582447">
            <w:pPr>
              <w:spacing w:before="0"/>
              <w:ind w:left="28" w:right="141"/>
              <w:contextualSpacing/>
              <w:jc w:val="left"/>
              <w:rPr>
                <w:rFonts w:cs="Arial"/>
                <w:sz w:val="24"/>
                <w:szCs w:val="24"/>
                <w:lang w:val="sr-Cyrl-CS"/>
              </w:rPr>
            </w:pPr>
          </w:p>
        </w:tc>
        <w:tc>
          <w:tcPr>
            <w:tcW w:w="9070" w:type="dxa"/>
            <w:vMerge w:val="restart"/>
            <w:tcBorders>
              <w:top w:val="single" w:sz="12" w:space="0" w:color="auto"/>
              <w:left w:val="single" w:sz="12" w:space="0" w:color="auto"/>
              <w:bottom w:val="single" w:sz="12" w:space="0" w:color="auto"/>
              <w:right w:val="single" w:sz="12" w:space="0" w:color="auto"/>
            </w:tcBorders>
            <w:vAlign w:val="center"/>
            <w:hideMark/>
          </w:tcPr>
          <w:p w14:paraId="7220DCDD" w14:textId="77777777" w:rsidR="001F21DE" w:rsidRPr="00582447" w:rsidRDefault="001F21DE" w:rsidP="00582447">
            <w:pPr>
              <w:keepNext/>
              <w:widowControl w:val="0"/>
              <w:spacing w:before="0"/>
              <w:contextualSpacing/>
              <w:jc w:val="center"/>
              <w:outlineLvl w:val="2"/>
              <w:rPr>
                <w:rFonts w:eastAsiaTheme="minorHAnsi" w:cs="Arial"/>
                <w:b/>
                <w:smallCaps/>
                <w:sz w:val="24"/>
                <w:szCs w:val="24"/>
                <w:lang w:val="sr-Cyrl-RS" w:eastAsia="ar-SA"/>
              </w:rPr>
            </w:pPr>
            <w:r w:rsidRPr="00582447">
              <w:rPr>
                <w:rFonts w:eastAsiaTheme="minorHAnsi" w:cs="Arial"/>
                <w:b/>
                <w:smallCaps/>
                <w:sz w:val="24"/>
                <w:szCs w:val="24"/>
                <w:lang w:val="sr-Cyrl-CS" w:eastAsia="ar-SA"/>
              </w:rPr>
              <w:t>НАЈАВА ИСПОРУКЕ ДОБАРА</w:t>
            </w:r>
          </w:p>
        </w:tc>
        <w:tc>
          <w:tcPr>
            <w:tcW w:w="2852" w:type="dxa"/>
            <w:tcBorders>
              <w:top w:val="single" w:sz="12" w:space="0" w:color="auto"/>
              <w:left w:val="single" w:sz="12" w:space="0" w:color="auto"/>
              <w:bottom w:val="single" w:sz="12" w:space="0" w:color="auto"/>
              <w:right w:val="single" w:sz="12" w:space="0" w:color="auto"/>
            </w:tcBorders>
            <w:vAlign w:val="center"/>
            <w:hideMark/>
          </w:tcPr>
          <w:p w14:paraId="71C60E3B" w14:textId="77777777" w:rsidR="001F21DE" w:rsidRPr="00582447" w:rsidRDefault="001F21DE" w:rsidP="00582447">
            <w:pPr>
              <w:spacing w:before="0"/>
              <w:contextualSpacing/>
              <w:jc w:val="center"/>
              <w:rPr>
                <w:rFonts w:cs="Arial"/>
                <w:b/>
                <w:sz w:val="24"/>
                <w:szCs w:val="24"/>
                <w:lang w:val="sr-Cyrl-RS"/>
              </w:rPr>
            </w:pPr>
            <w:r w:rsidRPr="00582447">
              <w:rPr>
                <w:rFonts w:cs="Arial"/>
                <w:b/>
                <w:sz w:val="24"/>
                <w:szCs w:val="24"/>
                <w:lang w:val="sr-Cyrl-CS"/>
              </w:rPr>
              <w:t>ФК.</w:t>
            </w:r>
            <w:r w:rsidRPr="00582447">
              <w:rPr>
                <w:rFonts w:cs="Arial"/>
                <w:b/>
                <w:sz w:val="24"/>
                <w:szCs w:val="24"/>
              </w:rPr>
              <w:t>7.4.4.1.</w:t>
            </w:r>
            <w:r w:rsidRPr="00582447">
              <w:rPr>
                <w:rFonts w:cs="Arial"/>
                <w:b/>
                <w:sz w:val="24"/>
                <w:szCs w:val="24"/>
                <w:lang w:val="sr-Cyrl-RS"/>
              </w:rPr>
              <w:t>4</w:t>
            </w:r>
          </w:p>
        </w:tc>
      </w:tr>
      <w:tr w:rsidR="001F21DE" w:rsidRPr="00582447" w14:paraId="7C7665DF" w14:textId="77777777" w:rsidTr="00F054F0">
        <w:trPr>
          <w:cantSplit/>
          <w:trHeight w:val="716"/>
          <w:jc w:val="center"/>
        </w:trPr>
        <w:tc>
          <w:tcPr>
            <w:tcW w:w="186" w:type="dxa"/>
            <w:vMerge/>
            <w:tcBorders>
              <w:top w:val="single" w:sz="12" w:space="0" w:color="auto"/>
              <w:left w:val="single" w:sz="12" w:space="0" w:color="auto"/>
              <w:bottom w:val="single" w:sz="12" w:space="0" w:color="auto"/>
              <w:right w:val="nil"/>
            </w:tcBorders>
            <w:vAlign w:val="center"/>
            <w:hideMark/>
          </w:tcPr>
          <w:p w14:paraId="2E17A080" w14:textId="77777777" w:rsidR="001F21DE" w:rsidRPr="00582447" w:rsidRDefault="001F21DE" w:rsidP="00582447">
            <w:pPr>
              <w:spacing w:before="0"/>
              <w:contextualSpacing/>
              <w:jc w:val="left"/>
              <w:rPr>
                <w:rFonts w:cs="Arial"/>
                <w:sz w:val="24"/>
                <w:szCs w:val="24"/>
              </w:rPr>
            </w:pPr>
          </w:p>
        </w:tc>
        <w:tc>
          <w:tcPr>
            <w:tcW w:w="2776" w:type="dxa"/>
            <w:vMerge/>
            <w:tcBorders>
              <w:top w:val="single" w:sz="12" w:space="0" w:color="auto"/>
              <w:left w:val="nil"/>
              <w:bottom w:val="single" w:sz="12" w:space="0" w:color="auto"/>
              <w:right w:val="single" w:sz="12" w:space="0" w:color="auto"/>
            </w:tcBorders>
            <w:vAlign w:val="center"/>
            <w:hideMark/>
          </w:tcPr>
          <w:p w14:paraId="5B750BF1" w14:textId="77777777" w:rsidR="001F21DE" w:rsidRPr="00582447" w:rsidRDefault="001F21DE" w:rsidP="00582447">
            <w:pPr>
              <w:spacing w:before="0"/>
              <w:contextualSpacing/>
              <w:jc w:val="left"/>
              <w:rPr>
                <w:rFonts w:cs="Arial"/>
                <w:sz w:val="24"/>
                <w:szCs w:val="24"/>
              </w:rPr>
            </w:pPr>
          </w:p>
        </w:tc>
        <w:tc>
          <w:tcPr>
            <w:tcW w:w="9070" w:type="dxa"/>
            <w:vMerge/>
            <w:tcBorders>
              <w:top w:val="single" w:sz="12" w:space="0" w:color="auto"/>
              <w:left w:val="single" w:sz="12" w:space="0" w:color="auto"/>
              <w:bottom w:val="single" w:sz="12" w:space="0" w:color="auto"/>
              <w:right w:val="single" w:sz="12" w:space="0" w:color="auto"/>
            </w:tcBorders>
            <w:vAlign w:val="center"/>
            <w:hideMark/>
          </w:tcPr>
          <w:p w14:paraId="3457F44B" w14:textId="77777777" w:rsidR="001F21DE" w:rsidRPr="00582447" w:rsidRDefault="001F21DE" w:rsidP="00582447">
            <w:pPr>
              <w:spacing w:before="0"/>
              <w:contextualSpacing/>
              <w:jc w:val="left"/>
              <w:rPr>
                <w:rFonts w:cs="Arial"/>
                <w:b/>
                <w:sz w:val="24"/>
                <w:szCs w:val="24"/>
                <w:lang w:val="sr-Cyrl-RS"/>
              </w:rPr>
            </w:pPr>
          </w:p>
        </w:tc>
        <w:tc>
          <w:tcPr>
            <w:tcW w:w="2852" w:type="dxa"/>
            <w:tcBorders>
              <w:top w:val="single" w:sz="12" w:space="0" w:color="auto"/>
              <w:left w:val="single" w:sz="12" w:space="0" w:color="auto"/>
              <w:bottom w:val="single" w:sz="12" w:space="0" w:color="auto"/>
              <w:right w:val="single" w:sz="12" w:space="0" w:color="auto"/>
            </w:tcBorders>
            <w:vAlign w:val="center"/>
            <w:hideMark/>
          </w:tcPr>
          <w:p w14:paraId="2D43AF9F" w14:textId="77777777" w:rsidR="001F21DE" w:rsidRPr="00582447" w:rsidRDefault="001F21DE" w:rsidP="00582447">
            <w:pPr>
              <w:spacing w:before="0"/>
              <w:contextualSpacing/>
              <w:jc w:val="left"/>
              <w:rPr>
                <w:rFonts w:cs="Arial"/>
                <w:sz w:val="24"/>
                <w:szCs w:val="24"/>
                <w:lang w:val="sr-Cyrl-CS"/>
              </w:rPr>
            </w:pPr>
            <w:r w:rsidRPr="00582447">
              <w:rPr>
                <w:rFonts w:cs="Arial"/>
                <w:sz w:val="24"/>
                <w:szCs w:val="24"/>
                <w:lang w:val="sr-Cyrl-CS"/>
              </w:rPr>
              <w:t>Број:</w:t>
            </w:r>
          </w:p>
          <w:p w14:paraId="18B54074" w14:textId="77777777" w:rsidR="001F21DE" w:rsidRPr="00582447" w:rsidRDefault="001F21DE" w:rsidP="00582447">
            <w:pPr>
              <w:spacing w:before="0"/>
              <w:contextualSpacing/>
              <w:jc w:val="left"/>
              <w:rPr>
                <w:rFonts w:cs="Arial"/>
                <w:sz w:val="24"/>
                <w:szCs w:val="24"/>
                <w:lang w:val="sr-Cyrl-CS"/>
              </w:rPr>
            </w:pPr>
            <w:r w:rsidRPr="00582447">
              <w:rPr>
                <w:rFonts w:cs="Arial"/>
                <w:sz w:val="24"/>
                <w:szCs w:val="24"/>
                <w:lang w:val="sr-Cyrl-CS"/>
              </w:rPr>
              <w:t>Д</w:t>
            </w:r>
            <w:r w:rsidRPr="00582447">
              <w:rPr>
                <w:rFonts w:cs="Arial"/>
                <w:sz w:val="24"/>
                <w:szCs w:val="24"/>
              </w:rPr>
              <w:t>а</w:t>
            </w:r>
            <w:r w:rsidRPr="00582447">
              <w:rPr>
                <w:rFonts w:cs="Arial"/>
                <w:sz w:val="24"/>
                <w:szCs w:val="24"/>
                <w:lang w:val="sr-Cyrl-CS"/>
              </w:rPr>
              <w:t>тум</w:t>
            </w:r>
            <w:r w:rsidRPr="00582447">
              <w:rPr>
                <w:rFonts w:cs="Arial"/>
                <w:sz w:val="24"/>
                <w:szCs w:val="24"/>
                <w:lang w:val="sr-Latn-CS"/>
              </w:rPr>
              <w:t>:</w:t>
            </w:r>
          </w:p>
        </w:tc>
      </w:tr>
    </w:tbl>
    <w:p w14:paraId="652F2401" w14:textId="77777777" w:rsidR="001F21DE" w:rsidRPr="00582447" w:rsidRDefault="001F21DE" w:rsidP="00582447">
      <w:pPr>
        <w:spacing w:before="0"/>
        <w:contextualSpacing/>
        <w:jc w:val="left"/>
        <w:rPr>
          <w:rFonts w:cs="Arial"/>
          <w:b/>
          <w:bCs/>
          <w:i/>
          <w:iCs/>
          <w:sz w:val="24"/>
          <w:szCs w:val="24"/>
          <w:u w:val="single"/>
        </w:rPr>
      </w:pPr>
    </w:p>
    <w:tbl>
      <w:tblPr>
        <w:tblpPr w:leftFromText="180" w:rightFromText="180" w:vertAnchor="text" w:horzAnchor="page" w:tblpX="1066" w:tblpY="107"/>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6"/>
        <w:gridCol w:w="1321"/>
        <w:gridCol w:w="1455"/>
        <w:gridCol w:w="1321"/>
        <w:gridCol w:w="3142"/>
        <w:gridCol w:w="568"/>
        <w:gridCol w:w="982"/>
        <w:gridCol w:w="1479"/>
        <w:gridCol w:w="991"/>
        <w:gridCol w:w="1702"/>
        <w:gridCol w:w="991"/>
      </w:tblGrid>
      <w:tr w:rsidR="00F40B6E" w:rsidRPr="00582447" w14:paraId="09B4F38A" w14:textId="77777777" w:rsidTr="00BB79F8">
        <w:trPr>
          <w:trHeight w:val="1025"/>
        </w:trPr>
        <w:tc>
          <w:tcPr>
            <w:tcW w:w="311" w:type="pct"/>
            <w:shd w:val="clear" w:color="auto" w:fill="F3F3F3"/>
            <w:tcMar>
              <w:left w:w="57" w:type="dxa"/>
              <w:right w:w="57" w:type="dxa"/>
            </w:tcMar>
            <w:vAlign w:val="center"/>
          </w:tcPr>
          <w:p w14:paraId="5C852E47" w14:textId="77777777" w:rsidR="001F21DE" w:rsidRPr="00582447" w:rsidRDefault="001F21DE" w:rsidP="00582447">
            <w:pPr>
              <w:tabs>
                <w:tab w:val="left" w:pos="-135"/>
                <w:tab w:val="left" w:pos="10620"/>
              </w:tabs>
              <w:spacing w:before="0"/>
              <w:ind w:firstLine="9"/>
              <w:contextualSpacing/>
              <w:jc w:val="center"/>
              <w:rPr>
                <w:rFonts w:cs="Arial"/>
                <w:b/>
                <w:sz w:val="24"/>
                <w:szCs w:val="24"/>
                <w:lang w:val="sr-Cyrl-CS"/>
              </w:rPr>
            </w:pPr>
            <w:r w:rsidRPr="00582447">
              <w:rPr>
                <w:rFonts w:cs="Arial"/>
                <w:b/>
                <w:sz w:val="24"/>
                <w:szCs w:val="24"/>
                <w:lang w:val="sr-Cyrl-CS"/>
              </w:rPr>
              <w:t>Ред</w:t>
            </w:r>
            <w:r w:rsidRPr="00582447">
              <w:rPr>
                <w:rFonts w:cs="Arial"/>
                <w:b/>
                <w:sz w:val="24"/>
                <w:szCs w:val="24"/>
              </w:rPr>
              <w:t>.</w:t>
            </w:r>
            <w:r w:rsidRPr="00582447">
              <w:rPr>
                <w:rFonts w:cs="Arial"/>
                <w:b/>
                <w:sz w:val="24"/>
                <w:szCs w:val="24"/>
                <w:lang w:val="sr-Cyrl-CS"/>
              </w:rPr>
              <w:t xml:space="preserve"> број  из Уговора</w:t>
            </w:r>
          </w:p>
        </w:tc>
        <w:tc>
          <w:tcPr>
            <w:tcW w:w="444" w:type="pct"/>
            <w:shd w:val="clear" w:color="auto" w:fill="F3F3F3"/>
            <w:tcMar>
              <w:left w:w="57" w:type="dxa"/>
              <w:right w:w="57" w:type="dxa"/>
            </w:tcMar>
            <w:vAlign w:val="center"/>
          </w:tcPr>
          <w:p w14:paraId="7C4D338E" w14:textId="77777777" w:rsidR="001F21DE" w:rsidRPr="00582447" w:rsidRDefault="001F21DE" w:rsidP="00582447">
            <w:pPr>
              <w:tabs>
                <w:tab w:val="left" w:pos="-135"/>
                <w:tab w:val="left" w:pos="10620"/>
              </w:tabs>
              <w:spacing w:before="0"/>
              <w:ind w:firstLine="15"/>
              <w:contextualSpacing/>
              <w:jc w:val="center"/>
              <w:rPr>
                <w:rFonts w:cs="Arial"/>
                <w:b/>
                <w:sz w:val="24"/>
                <w:szCs w:val="24"/>
                <w:lang w:val="sr-Cyrl-CS"/>
              </w:rPr>
            </w:pPr>
            <w:r w:rsidRPr="00582447">
              <w:rPr>
                <w:rFonts w:cs="Arial"/>
                <w:b/>
                <w:sz w:val="24"/>
                <w:szCs w:val="24"/>
                <w:lang w:val="sr-Cyrl-CS"/>
              </w:rPr>
              <w:t>Број јавне набавке</w:t>
            </w:r>
          </w:p>
        </w:tc>
        <w:tc>
          <w:tcPr>
            <w:tcW w:w="489" w:type="pct"/>
            <w:shd w:val="clear" w:color="auto" w:fill="F3F3F3"/>
            <w:tcMar>
              <w:left w:w="57" w:type="dxa"/>
              <w:right w:w="57" w:type="dxa"/>
            </w:tcMar>
            <w:vAlign w:val="center"/>
          </w:tcPr>
          <w:p w14:paraId="38BFBFA7"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Датум и број Уговора</w:t>
            </w:r>
          </w:p>
        </w:tc>
        <w:tc>
          <w:tcPr>
            <w:tcW w:w="444" w:type="pct"/>
            <w:shd w:val="clear" w:color="auto" w:fill="F3F3F3"/>
            <w:tcMar>
              <w:left w:w="57" w:type="dxa"/>
              <w:right w:w="57" w:type="dxa"/>
            </w:tcMar>
            <w:vAlign w:val="center"/>
          </w:tcPr>
          <w:p w14:paraId="2F284741" w14:textId="77777777" w:rsidR="001F21DE" w:rsidRPr="00582447" w:rsidRDefault="001F21DE" w:rsidP="00582447">
            <w:pPr>
              <w:tabs>
                <w:tab w:val="left" w:pos="-135"/>
                <w:tab w:val="left" w:pos="10620"/>
              </w:tabs>
              <w:spacing w:before="0"/>
              <w:ind w:firstLine="21"/>
              <w:contextualSpacing/>
              <w:jc w:val="center"/>
              <w:rPr>
                <w:rFonts w:cs="Arial"/>
                <w:b/>
                <w:sz w:val="24"/>
                <w:szCs w:val="24"/>
                <w:lang w:val="sr-Cyrl-CS"/>
              </w:rPr>
            </w:pPr>
            <w:r w:rsidRPr="00582447">
              <w:rPr>
                <w:rFonts w:cs="Arial"/>
                <w:b/>
                <w:sz w:val="24"/>
                <w:szCs w:val="24"/>
                <w:lang w:val="sr-Cyrl-CS"/>
              </w:rPr>
              <w:t>Шифра ЕРЦ</w:t>
            </w:r>
          </w:p>
        </w:tc>
        <w:tc>
          <w:tcPr>
            <w:tcW w:w="1056" w:type="pct"/>
            <w:shd w:val="clear" w:color="auto" w:fill="F3F3F3"/>
            <w:tcMar>
              <w:left w:w="57" w:type="dxa"/>
              <w:right w:w="57" w:type="dxa"/>
            </w:tcMar>
            <w:vAlign w:val="center"/>
          </w:tcPr>
          <w:p w14:paraId="37425D6F"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Називи атрибути</w:t>
            </w:r>
          </w:p>
        </w:tc>
        <w:tc>
          <w:tcPr>
            <w:tcW w:w="191" w:type="pct"/>
            <w:shd w:val="clear" w:color="auto" w:fill="F3F3F3"/>
            <w:tcMar>
              <w:left w:w="57" w:type="dxa"/>
              <w:right w:w="57" w:type="dxa"/>
            </w:tcMar>
            <w:vAlign w:val="center"/>
          </w:tcPr>
          <w:p w14:paraId="0807367B"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ЈМ</w:t>
            </w:r>
          </w:p>
        </w:tc>
        <w:tc>
          <w:tcPr>
            <w:tcW w:w="330" w:type="pct"/>
            <w:shd w:val="clear" w:color="auto" w:fill="F3F3F3"/>
            <w:tcMar>
              <w:left w:w="57" w:type="dxa"/>
              <w:right w:w="57" w:type="dxa"/>
            </w:tcMar>
            <w:vAlign w:val="center"/>
          </w:tcPr>
          <w:p w14:paraId="17C1C748"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 xml:space="preserve">Маса </w:t>
            </w:r>
            <w:r w:rsidRPr="000D60FC">
              <w:rPr>
                <w:rFonts w:cs="Arial"/>
                <w:sz w:val="24"/>
                <w:szCs w:val="24"/>
                <w:lang w:val="sr-Cyrl-CS"/>
              </w:rPr>
              <w:t>(</w:t>
            </w:r>
            <w:r w:rsidRPr="000D60FC">
              <w:rPr>
                <w:rFonts w:cs="Arial"/>
                <w:sz w:val="24"/>
                <w:szCs w:val="24"/>
              </w:rPr>
              <w:t>kgkom</w:t>
            </w:r>
            <w:r w:rsidRPr="000D60FC">
              <w:rPr>
                <w:rFonts w:cs="Arial"/>
                <w:sz w:val="24"/>
                <w:szCs w:val="24"/>
                <w:lang w:val="sr-Cyrl-CS"/>
              </w:rPr>
              <w:t>)</w:t>
            </w:r>
          </w:p>
        </w:tc>
        <w:tc>
          <w:tcPr>
            <w:tcW w:w="497" w:type="pct"/>
            <w:shd w:val="clear" w:color="auto" w:fill="F3F3F3"/>
            <w:tcMar>
              <w:left w:w="57" w:type="dxa"/>
              <w:right w:w="57" w:type="dxa"/>
            </w:tcMar>
            <w:vAlign w:val="center"/>
          </w:tcPr>
          <w:p w14:paraId="0006CA49" w14:textId="77777777" w:rsidR="001F21DE" w:rsidRPr="00582447" w:rsidRDefault="001F21DE" w:rsidP="00582447">
            <w:pPr>
              <w:tabs>
                <w:tab w:val="left" w:pos="-135"/>
                <w:tab w:val="left" w:pos="10620"/>
              </w:tabs>
              <w:spacing w:before="0"/>
              <w:ind w:firstLine="5"/>
              <w:contextualSpacing/>
              <w:jc w:val="center"/>
              <w:rPr>
                <w:rFonts w:cs="Arial"/>
                <w:b/>
                <w:sz w:val="24"/>
                <w:szCs w:val="24"/>
                <w:lang w:val="sr-Cyrl-CS"/>
              </w:rPr>
            </w:pPr>
            <w:r w:rsidRPr="00582447">
              <w:rPr>
                <w:rFonts w:cs="Arial"/>
                <w:b/>
                <w:sz w:val="24"/>
                <w:szCs w:val="24"/>
                <w:lang w:val="sr-Cyrl-CS"/>
              </w:rPr>
              <w:t>Ознака материјала</w:t>
            </w:r>
          </w:p>
        </w:tc>
        <w:tc>
          <w:tcPr>
            <w:tcW w:w="333" w:type="pct"/>
            <w:shd w:val="clear" w:color="auto" w:fill="F3F3F3"/>
            <w:tcMar>
              <w:left w:w="57" w:type="dxa"/>
              <w:right w:w="57" w:type="dxa"/>
            </w:tcMar>
            <w:vAlign w:val="center"/>
          </w:tcPr>
          <w:p w14:paraId="1F8AFDAE"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Шаржа</w:t>
            </w:r>
          </w:p>
        </w:tc>
        <w:tc>
          <w:tcPr>
            <w:tcW w:w="572" w:type="pct"/>
            <w:shd w:val="clear" w:color="auto" w:fill="F3F3F3"/>
            <w:tcMar>
              <w:left w:w="57" w:type="dxa"/>
              <w:right w:w="57" w:type="dxa"/>
            </w:tcMar>
            <w:vAlign w:val="center"/>
          </w:tcPr>
          <w:p w14:paraId="3232C7AB"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Отпремница број</w:t>
            </w:r>
          </w:p>
        </w:tc>
        <w:tc>
          <w:tcPr>
            <w:tcW w:w="333" w:type="pct"/>
            <w:shd w:val="clear" w:color="auto" w:fill="F3F3F3"/>
            <w:tcMar>
              <w:left w:w="57" w:type="dxa"/>
              <w:right w:w="57" w:type="dxa"/>
            </w:tcMar>
            <w:vAlign w:val="center"/>
          </w:tcPr>
          <w:p w14:paraId="6122A8DC" w14:textId="77777777" w:rsidR="001F21DE" w:rsidRPr="00582447" w:rsidRDefault="001F21DE" w:rsidP="00582447">
            <w:pPr>
              <w:tabs>
                <w:tab w:val="left" w:pos="-135"/>
                <w:tab w:val="left" w:pos="10620"/>
              </w:tabs>
              <w:spacing w:before="0"/>
              <w:contextualSpacing/>
              <w:jc w:val="center"/>
              <w:rPr>
                <w:rFonts w:cs="Arial"/>
                <w:b/>
                <w:sz w:val="24"/>
                <w:szCs w:val="24"/>
                <w:lang w:val="sr-Cyrl-CS"/>
              </w:rPr>
            </w:pPr>
            <w:r w:rsidRPr="00582447">
              <w:rPr>
                <w:rFonts w:cs="Arial"/>
                <w:b/>
                <w:sz w:val="24"/>
                <w:szCs w:val="24"/>
                <w:lang w:val="sr-Cyrl-CS"/>
              </w:rPr>
              <w:t>Атест број</w:t>
            </w:r>
          </w:p>
        </w:tc>
      </w:tr>
      <w:tr w:rsidR="00F40B6E" w:rsidRPr="00582447" w14:paraId="0DEB081C" w14:textId="77777777" w:rsidTr="00BB79F8">
        <w:trPr>
          <w:trHeight w:val="418"/>
        </w:trPr>
        <w:tc>
          <w:tcPr>
            <w:tcW w:w="311" w:type="pct"/>
            <w:shd w:val="clear" w:color="auto" w:fill="auto"/>
            <w:tcMar>
              <w:left w:w="57" w:type="dxa"/>
              <w:right w:w="57" w:type="dxa"/>
            </w:tcMar>
            <w:vAlign w:val="center"/>
          </w:tcPr>
          <w:p w14:paraId="7DEFB30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6FB3C85D"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5F1A9A3C"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1A9BD2C8"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66F1F41B"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6B2EAB83"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7876BC85" w14:textId="77777777" w:rsidR="001F21DE" w:rsidRPr="00582447" w:rsidRDefault="001F21DE" w:rsidP="00582447">
            <w:pPr>
              <w:tabs>
                <w:tab w:val="left" w:pos="-135"/>
                <w:tab w:val="left" w:pos="10620"/>
              </w:tabs>
              <w:spacing w:before="0"/>
              <w:contextualSpacing/>
              <w:jc w:val="center"/>
              <w:rPr>
                <w:rFonts w:cs="Arial"/>
                <w:sz w:val="24"/>
                <w:szCs w:val="24"/>
                <w:lang w:val="sr-Cyrl-RS"/>
              </w:rPr>
            </w:pPr>
          </w:p>
        </w:tc>
        <w:tc>
          <w:tcPr>
            <w:tcW w:w="497" w:type="pct"/>
            <w:shd w:val="clear" w:color="auto" w:fill="auto"/>
            <w:tcMar>
              <w:left w:w="57" w:type="dxa"/>
              <w:right w:w="57" w:type="dxa"/>
            </w:tcMar>
            <w:vAlign w:val="center"/>
          </w:tcPr>
          <w:p w14:paraId="7E2B24F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5834F74F"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03006FBD"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42CB579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6F077224" w14:textId="77777777" w:rsidTr="00BB79F8">
        <w:trPr>
          <w:trHeight w:val="418"/>
        </w:trPr>
        <w:tc>
          <w:tcPr>
            <w:tcW w:w="311" w:type="pct"/>
            <w:shd w:val="clear" w:color="auto" w:fill="auto"/>
            <w:tcMar>
              <w:left w:w="57" w:type="dxa"/>
              <w:right w:w="57" w:type="dxa"/>
            </w:tcMar>
            <w:vAlign w:val="center"/>
          </w:tcPr>
          <w:p w14:paraId="0CA2C7A8"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5BD2355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2A547AF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05FDDFA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7778AFB3"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6BF9572B"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5791F14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14E0FBFE"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16300DA7"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4C8872FE"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29B0646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0C68A96C" w14:textId="77777777" w:rsidTr="00BB79F8">
        <w:trPr>
          <w:trHeight w:val="418"/>
        </w:trPr>
        <w:tc>
          <w:tcPr>
            <w:tcW w:w="311" w:type="pct"/>
            <w:shd w:val="clear" w:color="auto" w:fill="auto"/>
            <w:tcMar>
              <w:left w:w="57" w:type="dxa"/>
              <w:right w:w="57" w:type="dxa"/>
            </w:tcMar>
            <w:vAlign w:val="center"/>
          </w:tcPr>
          <w:p w14:paraId="0BB2C2EC"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63EC845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039CF43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3750AA5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2CA3510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106749D7"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6588729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3EA1724F"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52AB1DE9"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09A74BFD"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721AE24D"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3DF3E89A" w14:textId="77777777" w:rsidTr="00BB79F8">
        <w:trPr>
          <w:trHeight w:val="418"/>
        </w:trPr>
        <w:tc>
          <w:tcPr>
            <w:tcW w:w="311" w:type="pct"/>
            <w:shd w:val="clear" w:color="auto" w:fill="auto"/>
            <w:tcMar>
              <w:left w:w="57" w:type="dxa"/>
              <w:right w:w="57" w:type="dxa"/>
            </w:tcMar>
            <w:vAlign w:val="center"/>
          </w:tcPr>
          <w:p w14:paraId="26385B0B"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5B09816C"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16B6F09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0337A679"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08FA217D"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7EE36E5B"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760DA7DC"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04ED9BEF"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2A83E0C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20536B5E"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3B4AC1A7"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1528BE2C" w14:textId="77777777" w:rsidTr="00BB79F8">
        <w:trPr>
          <w:trHeight w:val="418"/>
        </w:trPr>
        <w:tc>
          <w:tcPr>
            <w:tcW w:w="311" w:type="pct"/>
            <w:shd w:val="clear" w:color="auto" w:fill="auto"/>
            <w:tcMar>
              <w:left w:w="57" w:type="dxa"/>
              <w:right w:w="57" w:type="dxa"/>
            </w:tcMar>
            <w:vAlign w:val="center"/>
          </w:tcPr>
          <w:p w14:paraId="512F39FB"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1BD02A74"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1BF9569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477ADBE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4F52337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1F8CFED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7F19A18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15567197"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30507484"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1992AA7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2AA19DA0"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2D9EE3BF" w14:textId="77777777" w:rsidTr="00BB79F8">
        <w:trPr>
          <w:trHeight w:val="418"/>
        </w:trPr>
        <w:tc>
          <w:tcPr>
            <w:tcW w:w="311" w:type="pct"/>
            <w:shd w:val="clear" w:color="auto" w:fill="auto"/>
            <w:tcMar>
              <w:left w:w="57" w:type="dxa"/>
              <w:right w:w="57" w:type="dxa"/>
            </w:tcMar>
            <w:vAlign w:val="center"/>
          </w:tcPr>
          <w:p w14:paraId="5714568E"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424964BF"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14AAC117"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75BE50B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212A7F2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765BCCF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3AD2C72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432E9EE6"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6E92A9D4"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0B8A26C6"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4DFE3E0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r w:rsidR="00F40B6E" w:rsidRPr="00582447" w14:paraId="30900B24" w14:textId="77777777" w:rsidTr="00BB79F8">
        <w:trPr>
          <w:trHeight w:val="418"/>
        </w:trPr>
        <w:tc>
          <w:tcPr>
            <w:tcW w:w="311" w:type="pct"/>
            <w:shd w:val="clear" w:color="auto" w:fill="auto"/>
            <w:tcMar>
              <w:left w:w="57" w:type="dxa"/>
              <w:right w:w="57" w:type="dxa"/>
            </w:tcMar>
            <w:vAlign w:val="center"/>
          </w:tcPr>
          <w:p w14:paraId="4393CF4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1882EBA6"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89" w:type="pct"/>
            <w:shd w:val="clear" w:color="auto" w:fill="auto"/>
            <w:tcMar>
              <w:left w:w="57" w:type="dxa"/>
              <w:right w:w="57" w:type="dxa"/>
            </w:tcMar>
            <w:vAlign w:val="center"/>
          </w:tcPr>
          <w:p w14:paraId="7196FC85"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44" w:type="pct"/>
            <w:shd w:val="clear" w:color="auto" w:fill="auto"/>
            <w:tcMar>
              <w:left w:w="57" w:type="dxa"/>
              <w:right w:w="57" w:type="dxa"/>
            </w:tcMar>
            <w:vAlign w:val="center"/>
          </w:tcPr>
          <w:p w14:paraId="48626384"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056" w:type="pct"/>
            <w:shd w:val="clear" w:color="auto" w:fill="auto"/>
            <w:tcMar>
              <w:left w:w="57" w:type="dxa"/>
              <w:right w:w="57" w:type="dxa"/>
            </w:tcMar>
            <w:vAlign w:val="center"/>
          </w:tcPr>
          <w:p w14:paraId="019099B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191" w:type="pct"/>
            <w:shd w:val="clear" w:color="auto" w:fill="auto"/>
            <w:tcMar>
              <w:left w:w="57" w:type="dxa"/>
              <w:right w:w="57" w:type="dxa"/>
            </w:tcMar>
            <w:vAlign w:val="center"/>
          </w:tcPr>
          <w:p w14:paraId="2364F3DE"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0" w:type="pct"/>
            <w:shd w:val="clear" w:color="auto" w:fill="auto"/>
            <w:tcMar>
              <w:left w:w="57" w:type="dxa"/>
              <w:right w:w="57" w:type="dxa"/>
            </w:tcMar>
            <w:vAlign w:val="center"/>
          </w:tcPr>
          <w:p w14:paraId="72EC59F2"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497" w:type="pct"/>
            <w:shd w:val="clear" w:color="auto" w:fill="auto"/>
            <w:tcMar>
              <w:left w:w="57" w:type="dxa"/>
              <w:right w:w="57" w:type="dxa"/>
            </w:tcMar>
            <w:vAlign w:val="center"/>
          </w:tcPr>
          <w:p w14:paraId="70439D7F"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6CFE0E0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572" w:type="pct"/>
            <w:shd w:val="clear" w:color="auto" w:fill="auto"/>
            <w:tcMar>
              <w:left w:w="57" w:type="dxa"/>
              <w:right w:w="57" w:type="dxa"/>
            </w:tcMar>
            <w:vAlign w:val="center"/>
          </w:tcPr>
          <w:p w14:paraId="696D8E0A"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c>
          <w:tcPr>
            <w:tcW w:w="333" w:type="pct"/>
            <w:shd w:val="clear" w:color="auto" w:fill="auto"/>
            <w:tcMar>
              <w:left w:w="57" w:type="dxa"/>
              <w:right w:w="57" w:type="dxa"/>
            </w:tcMar>
            <w:vAlign w:val="center"/>
          </w:tcPr>
          <w:p w14:paraId="2AEF11F1" w14:textId="77777777" w:rsidR="001F21DE" w:rsidRPr="00582447" w:rsidRDefault="001F21DE" w:rsidP="00582447">
            <w:pPr>
              <w:tabs>
                <w:tab w:val="left" w:pos="-135"/>
                <w:tab w:val="left" w:pos="10620"/>
              </w:tabs>
              <w:spacing w:before="0"/>
              <w:contextualSpacing/>
              <w:jc w:val="center"/>
              <w:rPr>
                <w:rFonts w:cs="Arial"/>
                <w:sz w:val="24"/>
                <w:szCs w:val="24"/>
                <w:lang w:val="sr-Cyrl-CS"/>
              </w:rPr>
            </w:pPr>
          </w:p>
        </w:tc>
      </w:tr>
    </w:tbl>
    <w:p w14:paraId="21082D96" w14:textId="77777777" w:rsidR="001F21DE" w:rsidRPr="00582447" w:rsidRDefault="001F21DE" w:rsidP="00582447">
      <w:pPr>
        <w:spacing w:before="0"/>
        <w:contextualSpacing/>
        <w:jc w:val="left"/>
        <w:rPr>
          <w:rFonts w:cs="Arial"/>
          <w:b/>
          <w:bCs/>
          <w:i/>
          <w:iCs/>
          <w:sz w:val="24"/>
          <w:szCs w:val="24"/>
          <w:u w:val="single"/>
        </w:rPr>
      </w:pPr>
    </w:p>
    <w:p w14:paraId="51C98E3C" w14:textId="77777777" w:rsidR="001F21DE" w:rsidRPr="000D60FC" w:rsidRDefault="001F21DE" w:rsidP="00582447">
      <w:pPr>
        <w:spacing w:before="0"/>
        <w:contextualSpacing/>
        <w:jc w:val="left"/>
        <w:rPr>
          <w:rFonts w:cs="Arial"/>
          <w:b/>
          <w:bCs/>
          <w:i/>
          <w:iCs/>
          <w:szCs w:val="24"/>
          <w:u w:val="single"/>
        </w:rPr>
      </w:pPr>
      <w:r w:rsidRPr="00582447">
        <w:rPr>
          <w:rFonts w:cs="Arial"/>
          <w:noProof/>
          <w:sz w:val="24"/>
          <w:szCs w:val="24"/>
        </w:rPr>
        <mc:AlternateContent>
          <mc:Choice Requires="wpg">
            <w:drawing>
              <wp:inline distT="0" distB="0" distL="0" distR="0" wp14:anchorId="1EB82AF5" wp14:editId="1A54AB49">
                <wp:extent cx="8859600" cy="622800"/>
                <wp:effectExtent l="0" t="0" r="0" b="6350"/>
                <wp:docPr id="7" name="Group 7"/>
                <wp:cNvGraphicFramePr/>
                <a:graphic xmlns:a="http://schemas.openxmlformats.org/drawingml/2006/main">
                  <a:graphicData uri="http://schemas.microsoft.com/office/word/2010/wordprocessingGroup">
                    <wpg:wgp>
                      <wpg:cNvGrpSpPr/>
                      <wpg:grpSpPr>
                        <a:xfrm>
                          <a:off x="0" y="0"/>
                          <a:ext cx="8859600" cy="622800"/>
                          <a:chOff x="0" y="0"/>
                          <a:chExt cx="8858250" cy="873100"/>
                        </a:xfrm>
                      </wpg:grpSpPr>
                      <wps:wsp>
                        <wps:cNvPr id="4" name="Text Box 4"/>
                        <wps:cNvSpPr txBox="1">
                          <a:spLocks noChangeArrowheads="1"/>
                        </wps:cNvSpPr>
                        <wps:spPr bwMode="auto">
                          <a:xfrm>
                            <a:off x="0" y="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2BBA8" w14:textId="77777777" w:rsidR="00DC0E8B" w:rsidRDefault="00DC0E8B" w:rsidP="001F21DE">
                              <w:pPr>
                                <w:spacing w:before="60"/>
                                <w:ind w:right="227"/>
                                <w:jc w:val="center"/>
                                <w:rPr>
                                  <w:rFonts w:cs="Arial"/>
                                  <w:b/>
                                  <w:lang w:val="sr-Cyrl-CS"/>
                                </w:rPr>
                              </w:pPr>
                              <w:r w:rsidRPr="00D71ABF">
                                <w:rPr>
                                  <w:rFonts w:cs="Arial"/>
                                  <w:b/>
                                  <w:lang w:val="sr-Cyrl-CS"/>
                                </w:rPr>
                                <w:t>Место и датум</w:t>
                              </w:r>
                            </w:p>
                            <w:p w14:paraId="2F860B73" w14:textId="77777777" w:rsidR="00DC0E8B" w:rsidRPr="009E7388" w:rsidRDefault="00DC0E8B" w:rsidP="001F21DE">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2895600" y="12700"/>
                            <a:ext cx="3067200" cy="8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05C79" w14:textId="77777777" w:rsidR="00DC0E8B" w:rsidRPr="009E7388" w:rsidRDefault="00DC0E8B" w:rsidP="001F21DE">
                              <w:pPr>
                                <w:spacing w:before="480"/>
                                <w:ind w:right="227"/>
                                <w:jc w:val="center"/>
                              </w:pPr>
                              <w:r>
                                <w:rPr>
                                  <w:rFonts w:cs="Arial"/>
                                  <w:b/>
                                  <w:lang w:val="sr-Cyrl-CS"/>
                                </w:rPr>
                                <w:t>М.П.</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5791200" y="12700"/>
                            <a:ext cx="3067050" cy="859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10D07" w14:textId="77777777" w:rsidR="00DC0E8B" w:rsidRDefault="00DC0E8B" w:rsidP="001F21DE">
                              <w:pPr>
                                <w:spacing w:before="60"/>
                                <w:ind w:right="227"/>
                                <w:jc w:val="center"/>
                                <w:rPr>
                                  <w:rFonts w:cs="Arial"/>
                                  <w:b/>
                                  <w:lang w:val="sr-Cyrl-CS"/>
                                </w:rPr>
                              </w:pPr>
                              <w:r>
                                <w:rPr>
                                  <w:rFonts w:cs="Arial"/>
                                  <w:b/>
                                  <w:lang w:val="sr-Cyrl-CS"/>
                                </w:rPr>
                                <w:t>Потпис овлашћеног лица</w:t>
                              </w:r>
                            </w:p>
                            <w:p w14:paraId="6C8D9D82" w14:textId="77777777" w:rsidR="00DC0E8B" w:rsidRPr="009E7388" w:rsidRDefault="00DC0E8B" w:rsidP="001F21DE">
                              <w:pPr>
                                <w:spacing w:before="240"/>
                                <w:ind w:right="227"/>
                                <w:jc w:val="center"/>
                              </w:pPr>
                              <w:r>
                                <w:rPr>
                                  <w:rFonts w:cs="Arial"/>
                                  <w:b/>
                                  <w:lang w:val="sr-Cyrl-CS"/>
                                </w:rPr>
                                <w:t>__________________</w:t>
                              </w:r>
                            </w:p>
                          </w:txbxContent>
                        </wps:txbx>
                        <wps:bodyPr rot="0" vert="horz" wrap="square" lIns="91440" tIns="45720" rIns="91440" bIns="45720" anchor="t" anchorCtr="0" upright="1">
                          <a:noAutofit/>
                        </wps:bodyPr>
                      </wps:wsp>
                    </wpg:wgp>
                  </a:graphicData>
                </a:graphic>
              </wp:inline>
            </w:drawing>
          </mc:Choice>
          <mc:Fallback>
            <w:pict>
              <v:group w14:anchorId="1EB82AF5" id="Group 7" o:spid="_x0000_s1026" style="width:697.6pt;height:49.05pt;mso-position-horizontal-relative:char;mso-position-vertical-relative:line" coordsize="88582,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">
                <v:shapetype id="_x0000_t202" coordsize="21600,21600" o:spt="202" path="m,l,21600r21600,l21600,xe">
                  <v:stroke joinstyle="miter"/>
                  <v:path gradientshapeok="t" o:connecttype="rect"/>
                </v:shapetype>
                <v:shape id="Text Box 4" o:spid="_x0000_s1027" type="#_x0000_t202" style="position:absolute;width:30672;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6022BBA8" w14:textId="77777777" w:rsidR="00DC0E8B" w:rsidRDefault="00DC0E8B" w:rsidP="001F21DE">
                        <w:pPr>
                          <w:spacing w:before="60"/>
                          <w:ind w:right="227"/>
                          <w:jc w:val="center"/>
                          <w:rPr>
                            <w:rFonts w:cs="Arial"/>
                            <w:b/>
                            <w:lang w:val="sr-Cyrl-CS"/>
                          </w:rPr>
                        </w:pPr>
                        <w:r w:rsidRPr="00D71ABF">
                          <w:rPr>
                            <w:rFonts w:cs="Arial"/>
                            <w:b/>
                            <w:lang w:val="sr-Cyrl-CS"/>
                          </w:rPr>
                          <w:t>Место и датум</w:t>
                        </w:r>
                      </w:p>
                      <w:p w14:paraId="2F860B73" w14:textId="77777777" w:rsidR="00DC0E8B" w:rsidRPr="009E7388" w:rsidRDefault="00DC0E8B" w:rsidP="001F21DE">
                        <w:pPr>
                          <w:spacing w:before="240"/>
                          <w:ind w:right="227"/>
                          <w:jc w:val="center"/>
                        </w:pPr>
                        <w:r>
                          <w:rPr>
                            <w:rFonts w:cs="Arial"/>
                            <w:b/>
                            <w:lang w:val="sr-Cyrl-CS"/>
                          </w:rPr>
                          <w:t>__________________</w:t>
                        </w:r>
                      </w:p>
                    </w:txbxContent>
                  </v:textbox>
                </v:shape>
                <v:shape id="Text Box 5" o:spid="_x0000_s1028" type="#_x0000_t202" style="position:absolute;left:28956;top:127;width:30672;height:8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8205C79" w14:textId="77777777" w:rsidR="00DC0E8B" w:rsidRPr="009E7388" w:rsidRDefault="00DC0E8B" w:rsidP="001F21DE">
                        <w:pPr>
                          <w:spacing w:before="480"/>
                          <w:ind w:right="227"/>
                          <w:jc w:val="center"/>
                        </w:pPr>
                        <w:r>
                          <w:rPr>
                            <w:rFonts w:cs="Arial"/>
                            <w:b/>
                            <w:lang w:val="sr-Cyrl-CS"/>
                          </w:rPr>
                          <w:t>М.П.</w:t>
                        </w:r>
                      </w:p>
                    </w:txbxContent>
                  </v:textbox>
                </v:shape>
                <v:shape id="Text Box 6" o:spid="_x0000_s1029" type="#_x0000_t202" style="position:absolute;left:57912;top:127;width:30670;height:8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5AF10D07" w14:textId="77777777" w:rsidR="00DC0E8B" w:rsidRDefault="00DC0E8B" w:rsidP="001F21DE">
                        <w:pPr>
                          <w:spacing w:before="60"/>
                          <w:ind w:right="227"/>
                          <w:jc w:val="center"/>
                          <w:rPr>
                            <w:rFonts w:cs="Arial"/>
                            <w:b/>
                            <w:lang w:val="sr-Cyrl-CS"/>
                          </w:rPr>
                        </w:pPr>
                        <w:r>
                          <w:rPr>
                            <w:rFonts w:cs="Arial"/>
                            <w:b/>
                            <w:lang w:val="sr-Cyrl-CS"/>
                          </w:rPr>
                          <w:t>Потпис овлашћеног лица</w:t>
                        </w:r>
                      </w:p>
                      <w:p w14:paraId="6C8D9D82" w14:textId="77777777" w:rsidR="00DC0E8B" w:rsidRPr="009E7388" w:rsidRDefault="00DC0E8B" w:rsidP="001F21DE">
                        <w:pPr>
                          <w:spacing w:before="240"/>
                          <w:ind w:right="227"/>
                          <w:jc w:val="center"/>
                        </w:pPr>
                        <w:r>
                          <w:rPr>
                            <w:rFonts w:cs="Arial"/>
                            <w:b/>
                            <w:lang w:val="sr-Cyrl-CS"/>
                          </w:rPr>
                          <w:t>__________________</w:t>
                        </w:r>
                      </w:p>
                    </w:txbxContent>
                  </v:textbox>
                </v:shape>
                <w10:anchorlock/>
              </v:group>
            </w:pict>
          </mc:Fallback>
        </mc:AlternateContent>
      </w:r>
      <w:r w:rsidRPr="000D60FC">
        <w:rPr>
          <w:rFonts w:cs="Arial"/>
          <w:b/>
          <w:bCs/>
          <w:i/>
          <w:iCs/>
          <w:szCs w:val="24"/>
          <w:u w:val="single"/>
        </w:rPr>
        <w:t>Напомене:</w:t>
      </w:r>
    </w:p>
    <w:p w14:paraId="3C627D39" w14:textId="77777777" w:rsidR="001F21DE" w:rsidRPr="000D60FC" w:rsidRDefault="001F21DE" w:rsidP="00582447">
      <w:pPr>
        <w:spacing w:before="0"/>
        <w:contextualSpacing/>
        <w:rPr>
          <w:rFonts w:cs="Arial"/>
          <w:i/>
          <w:szCs w:val="24"/>
        </w:rPr>
      </w:pPr>
      <w:r w:rsidRPr="000D60FC">
        <w:rPr>
          <w:rFonts w:cs="Arial"/>
          <w:i/>
          <w:szCs w:val="24"/>
        </w:rPr>
        <w:t>Образац „Најава испоруке добара“ попуња</w:t>
      </w:r>
      <w:r w:rsidRPr="000D60FC">
        <w:rPr>
          <w:rFonts w:cs="Arial"/>
          <w:i/>
          <w:szCs w:val="24"/>
          <w:lang w:val="sr-Cyrl-RS"/>
        </w:rPr>
        <w:t>ва</w:t>
      </w:r>
      <w:r w:rsidRPr="000D60FC">
        <w:rPr>
          <w:rFonts w:cs="Arial"/>
          <w:i/>
          <w:szCs w:val="24"/>
        </w:rPr>
        <w:t xml:space="preserve"> продавац пре испоруке добара. </w:t>
      </w:r>
    </w:p>
    <w:p w14:paraId="296ABCFD" w14:textId="77777777" w:rsidR="001F21DE" w:rsidRPr="000D60FC" w:rsidRDefault="001F21DE" w:rsidP="00582447">
      <w:pPr>
        <w:spacing w:before="0"/>
        <w:contextualSpacing/>
        <w:rPr>
          <w:rFonts w:cs="Arial"/>
          <w:i/>
          <w:szCs w:val="24"/>
        </w:rPr>
      </w:pPr>
      <w:r w:rsidRPr="000D60FC">
        <w:rPr>
          <w:rFonts w:cs="Arial"/>
          <w:i/>
          <w:szCs w:val="24"/>
        </w:rPr>
        <w:t>У случају већег броја позиција у уговору, формулар копирати.</w:t>
      </w:r>
    </w:p>
    <w:p w14:paraId="7EE1021C" w14:textId="77777777" w:rsidR="001F21DE" w:rsidRPr="000D60FC" w:rsidRDefault="001F21DE" w:rsidP="00582447">
      <w:pPr>
        <w:spacing w:before="0"/>
        <w:contextualSpacing/>
        <w:rPr>
          <w:rFonts w:eastAsia="Arial" w:cs="Arial"/>
          <w:color w:val="FF0000"/>
          <w:szCs w:val="24"/>
          <w:lang w:val="sr-Cyrl-RS"/>
        </w:rPr>
        <w:sectPr w:rsidR="001F21DE" w:rsidRPr="000D60FC" w:rsidSect="00345365">
          <w:footnotePr>
            <w:pos w:val="beneathText"/>
          </w:footnotePr>
          <w:pgSz w:w="16834" w:h="11909" w:orient="landscape" w:code="9"/>
          <w:pgMar w:top="1418" w:right="1418" w:bottom="1418" w:left="1418" w:header="142" w:footer="437" w:gutter="0"/>
          <w:cols w:space="708"/>
          <w:titlePg/>
          <w:docGrid w:linePitch="360"/>
        </w:sectPr>
      </w:pPr>
      <w:r w:rsidRPr="000D60FC">
        <w:rPr>
          <w:rFonts w:cs="Arial"/>
          <w:i/>
          <w:szCs w:val="24"/>
        </w:rPr>
        <w:t>Приликом достављања понуде довољно је да Понуђач потпише и овери наведени образац (односи се само на конкурсну документацију).</w:t>
      </w:r>
      <w:r w:rsidR="00505CDF" w:rsidRPr="000D60FC">
        <w:rPr>
          <w:rFonts w:cs="Arial"/>
          <w:color w:val="FF0000"/>
          <w:szCs w:val="24"/>
          <w:lang w:val="sr-Cyrl-RS"/>
        </w:rPr>
        <w:tab/>
      </w:r>
    </w:p>
    <w:p w14:paraId="191AE1F6" w14:textId="7323C91E" w:rsidR="00CF2BF2" w:rsidRDefault="00CF2BF2" w:rsidP="00582447">
      <w:pPr>
        <w:pStyle w:val="KDObrazac"/>
        <w:spacing w:before="0"/>
        <w:contextualSpacing/>
        <w:rPr>
          <w:spacing w:val="1"/>
          <w:sz w:val="24"/>
          <w:szCs w:val="24"/>
        </w:rPr>
      </w:pPr>
      <w:r w:rsidRPr="00582447">
        <w:rPr>
          <w:sz w:val="24"/>
          <w:szCs w:val="24"/>
        </w:rPr>
        <w:lastRenderedPageBreak/>
        <w:t>ПРИЛОГ</w:t>
      </w:r>
      <w:r w:rsidR="005E3A83" w:rsidRPr="00582447">
        <w:rPr>
          <w:spacing w:val="1"/>
          <w:sz w:val="24"/>
          <w:szCs w:val="24"/>
        </w:rPr>
        <w:t xml:space="preserve"> </w:t>
      </w:r>
      <w:r w:rsidR="00BB79F8">
        <w:rPr>
          <w:spacing w:val="1"/>
          <w:sz w:val="24"/>
          <w:szCs w:val="24"/>
        </w:rPr>
        <w:t>5</w:t>
      </w:r>
    </w:p>
    <w:p w14:paraId="375B6286" w14:textId="77777777" w:rsidR="00934E48" w:rsidRPr="00582447" w:rsidRDefault="00934E48" w:rsidP="00582447">
      <w:pPr>
        <w:pStyle w:val="KDObrazac"/>
        <w:spacing w:before="0"/>
        <w:contextualSpacing/>
        <w:rPr>
          <w:bCs/>
          <w:sz w:val="24"/>
          <w:szCs w:val="24"/>
          <w:lang w:val="sr-Cyrl-RS"/>
        </w:rPr>
      </w:pPr>
    </w:p>
    <w:tbl>
      <w:tblPr>
        <w:tblStyle w:val="TableNormal1"/>
        <w:tblW w:w="9784" w:type="dxa"/>
        <w:tblInd w:w="89" w:type="dxa"/>
        <w:tblLayout w:type="fixed"/>
        <w:tblLook w:val="01E0" w:firstRow="1" w:lastRow="1" w:firstColumn="1" w:lastColumn="1" w:noHBand="0" w:noVBand="0"/>
      </w:tblPr>
      <w:tblGrid>
        <w:gridCol w:w="2979"/>
        <w:gridCol w:w="4820"/>
        <w:gridCol w:w="1985"/>
      </w:tblGrid>
      <w:tr w:rsidR="006D29A0" w:rsidRPr="00582447" w14:paraId="1A98F5E3" w14:textId="77777777" w:rsidTr="00F40B6E">
        <w:trPr>
          <w:trHeight w:hRule="exact" w:val="320"/>
        </w:trPr>
        <w:tc>
          <w:tcPr>
            <w:tcW w:w="2979" w:type="dxa"/>
            <w:vMerge w:val="restart"/>
            <w:tcBorders>
              <w:top w:val="single" w:sz="13" w:space="0" w:color="000000"/>
              <w:left w:val="single" w:sz="12" w:space="0" w:color="000000"/>
              <w:right w:val="single" w:sz="12" w:space="0" w:color="000000"/>
            </w:tcBorders>
          </w:tcPr>
          <w:p w14:paraId="47DF8572" w14:textId="77777777" w:rsidR="00CF2BF2" w:rsidRPr="00582447" w:rsidRDefault="00CF2BF2" w:rsidP="00582447">
            <w:pPr>
              <w:pStyle w:val="TableParagraph"/>
              <w:ind w:right="123"/>
              <w:contextualSpacing/>
              <w:rPr>
                <w:rFonts w:ascii="Arial" w:eastAsia="Arial" w:hAnsi="Arial" w:cs="Arial"/>
                <w:sz w:val="24"/>
                <w:szCs w:val="24"/>
                <w:lang w:val="sr-Cyrl-RS"/>
              </w:rPr>
            </w:pPr>
            <w:r w:rsidRPr="00582447">
              <w:rPr>
                <w:rFonts w:ascii="Arial" w:eastAsia="Arial" w:hAnsi="Arial" w:cs="Arial"/>
                <w:noProof/>
                <w:sz w:val="24"/>
                <w:szCs w:val="24"/>
              </w:rPr>
              <w:drawing>
                <wp:anchor distT="0" distB="0" distL="114300" distR="114300" simplePos="0" relativeHeight="251659264" behindDoc="0" locked="0" layoutInCell="1" allowOverlap="1" wp14:anchorId="3D3BBE6D" wp14:editId="38052A33">
                  <wp:simplePos x="0" y="0"/>
                  <wp:positionH relativeFrom="column">
                    <wp:posOffset>-3175</wp:posOffset>
                  </wp:positionH>
                  <wp:positionV relativeFrom="paragraph">
                    <wp:posOffset>118110</wp:posOffset>
                  </wp:positionV>
                  <wp:extent cx="1869440" cy="31432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869440" cy="3143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0" w:type="dxa"/>
            <w:vMerge w:val="restart"/>
            <w:tcBorders>
              <w:top w:val="single" w:sz="13" w:space="0" w:color="000000"/>
              <w:left w:val="single" w:sz="12" w:space="0" w:color="000000"/>
              <w:right w:val="single" w:sz="12" w:space="0" w:color="000000"/>
            </w:tcBorders>
            <w:vAlign w:val="center"/>
          </w:tcPr>
          <w:p w14:paraId="650F4D4A" w14:textId="77777777" w:rsidR="00CF2BF2" w:rsidRPr="00582447" w:rsidRDefault="00CF2BF2" w:rsidP="00582447">
            <w:pPr>
              <w:pStyle w:val="TableParagraph"/>
              <w:ind w:left="178" w:right="106"/>
              <w:contextualSpacing/>
              <w:jc w:val="center"/>
              <w:rPr>
                <w:rFonts w:ascii="Arial" w:eastAsia="Arial" w:hAnsi="Arial" w:cs="Arial"/>
                <w:b/>
                <w:sz w:val="24"/>
                <w:szCs w:val="24"/>
                <w:lang w:val="sr-Cyrl-RS"/>
              </w:rPr>
            </w:pPr>
            <w:r w:rsidRPr="00582447">
              <w:rPr>
                <w:rFonts w:ascii="Arial" w:hAnsi="Arial" w:cs="Arial"/>
                <w:b/>
                <w:spacing w:val="-1"/>
                <w:sz w:val="24"/>
                <w:szCs w:val="24"/>
                <w:lang w:val="sr-Cyrl-RS"/>
              </w:rPr>
              <w:t>Обавештење о испоруци добара</w:t>
            </w:r>
          </w:p>
        </w:tc>
        <w:tc>
          <w:tcPr>
            <w:tcW w:w="1985" w:type="dxa"/>
            <w:tcBorders>
              <w:top w:val="single" w:sz="13" w:space="0" w:color="000000"/>
              <w:left w:val="single" w:sz="12" w:space="0" w:color="000000"/>
              <w:bottom w:val="single" w:sz="13" w:space="0" w:color="000000"/>
              <w:right w:val="single" w:sz="12" w:space="0" w:color="000000"/>
            </w:tcBorders>
            <w:vAlign w:val="center"/>
          </w:tcPr>
          <w:p w14:paraId="1714F8C9" w14:textId="77777777" w:rsidR="00CF2BF2" w:rsidRPr="00582447" w:rsidRDefault="00CF2BF2" w:rsidP="00582447">
            <w:pPr>
              <w:pStyle w:val="TableParagraph"/>
              <w:ind w:left="354"/>
              <w:contextualSpacing/>
              <w:rPr>
                <w:rFonts w:ascii="Arial" w:eastAsia="Arial" w:hAnsi="Arial" w:cs="Arial"/>
                <w:sz w:val="24"/>
                <w:szCs w:val="24"/>
              </w:rPr>
            </w:pPr>
            <w:r w:rsidRPr="00582447">
              <w:rPr>
                <w:rFonts w:ascii="Arial" w:hAnsi="Arial" w:cs="Arial"/>
                <w:b/>
                <w:spacing w:val="-1"/>
                <w:sz w:val="24"/>
                <w:szCs w:val="24"/>
              </w:rPr>
              <w:t>ФK.6.2.4.0.2</w:t>
            </w:r>
          </w:p>
        </w:tc>
      </w:tr>
      <w:tr w:rsidR="006D29A0" w:rsidRPr="00582447" w14:paraId="44679957" w14:textId="77777777" w:rsidTr="00F40B6E">
        <w:trPr>
          <w:trHeight w:hRule="exact" w:val="560"/>
        </w:trPr>
        <w:tc>
          <w:tcPr>
            <w:tcW w:w="2979" w:type="dxa"/>
            <w:vMerge/>
            <w:tcBorders>
              <w:left w:val="single" w:sz="12" w:space="0" w:color="000000"/>
              <w:bottom w:val="single" w:sz="12" w:space="0" w:color="000000"/>
              <w:right w:val="single" w:sz="12" w:space="0" w:color="000000"/>
            </w:tcBorders>
          </w:tcPr>
          <w:p w14:paraId="791DC826" w14:textId="77777777" w:rsidR="00CF2BF2" w:rsidRPr="00582447" w:rsidRDefault="00CF2BF2" w:rsidP="00582447">
            <w:pPr>
              <w:spacing w:before="0"/>
              <w:contextualSpacing/>
              <w:rPr>
                <w:rFonts w:ascii="Arial" w:hAnsi="Arial" w:cs="Arial"/>
                <w:sz w:val="24"/>
                <w:szCs w:val="24"/>
              </w:rPr>
            </w:pPr>
          </w:p>
        </w:tc>
        <w:tc>
          <w:tcPr>
            <w:tcW w:w="4820" w:type="dxa"/>
            <w:vMerge/>
            <w:tcBorders>
              <w:left w:val="single" w:sz="12" w:space="0" w:color="000000"/>
              <w:bottom w:val="single" w:sz="12" w:space="0" w:color="000000"/>
              <w:right w:val="single" w:sz="12" w:space="0" w:color="000000"/>
            </w:tcBorders>
          </w:tcPr>
          <w:p w14:paraId="06944CF9" w14:textId="77777777" w:rsidR="00CF2BF2" w:rsidRPr="00582447" w:rsidRDefault="00CF2BF2" w:rsidP="00582447">
            <w:pPr>
              <w:spacing w:before="0"/>
              <w:contextualSpacing/>
              <w:rPr>
                <w:rFonts w:ascii="Arial" w:hAnsi="Arial" w:cs="Arial"/>
                <w:sz w:val="24"/>
                <w:szCs w:val="24"/>
              </w:rPr>
            </w:pPr>
          </w:p>
        </w:tc>
        <w:tc>
          <w:tcPr>
            <w:tcW w:w="1985" w:type="dxa"/>
            <w:tcBorders>
              <w:top w:val="single" w:sz="13" w:space="0" w:color="000000"/>
              <w:left w:val="single" w:sz="12" w:space="0" w:color="000000"/>
              <w:bottom w:val="single" w:sz="12" w:space="0" w:color="000000"/>
              <w:right w:val="single" w:sz="12" w:space="0" w:color="000000"/>
            </w:tcBorders>
            <w:vAlign w:val="center"/>
          </w:tcPr>
          <w:p w14:paraId="0259A6FB" w14:textId="77777777" w:rsidR="00CF2BF2" w:rsidRPr="00582447" w:rsidRDefault="000D60FC" w:rsidP="00582447">
            <w:pPr>
              <w:pStyle w:val="TableParagraph"/>
              <w:ind w:left="11"/>
              <w:contextualSpacing/>
              <w:rPr>
                <w:rFonts w:ascii="Arial" w:eastAsia="Arial" w:hAnsi="Arial" w:cs="Arial"/>
                <w:sz w:val="24"/>
                <w:szCs w:val="24"/>
              </w:rPr>
            </w:pPr>
            <w:r>
              <w:rPr>
                <w:rFonts w:ascii="Arial" w:hAnsi="Arial" w:cs="Arial"/>
                <w:spacing w:val="-1"/>
                <w:sz w:val="24"/>
                <w:szCs w:val="24"/>
              </w:rPr>
              <w:t>Датум</w:t>
            </w:r>
            <w:r w:rsidR="00CF2BF2" w:rsidRPr="00582447">
              <w:rPr>
                <w:rFonts w:ascii="Arial" w:hAnsi="Arial" w:cs="Arial"/>
                <w:spacing w:val="-1"/>
                <w:sz w:val="24"/>
                <w:szCs w:val="24"/>
              </w:rPr>
              <w:t>___________</w:t>
            </w:r>
          </w:p>
        </w:tc>
      </w:tr>
    </w:tbl>
    <w:p w14:paraId="55727440" w14:textId="77777777" w:rsidR="00CF2BF2" w:rsidRPr="00582447" w:rsidRDefault="00CF2BF2" w:rsidP="00582447">
      <w:pPr>
        <w:spacing w:before="0"/>
        <w:contextualSpacing/>
        <w:rPr>
          <w:rFonts w:eastAsia="Arial" w:cs="Arial"/>
          <w:b/>
          <w:bCs/>
          <w:sz w:val="24"/>
          <w:szCs w:val="24"/>
        </w:rPr>
      </w:pPr>
    </w:p>
    <w:p w14:paraId="22E29D55" w14:textId="77777777" w:rsidR="00CF2BF2" w:rsidRDefault="00CF2BF2" w:rsidP="00582447">
      <w:pPr>
        <w:spacing w:before="0"/>
        <w:contextualSpacing/>
        <w:rPr>
          <w:rFonts w:eastAsia="Arial" w:cs="Arial"/>
          <w:b/>
          <w:bCs/>
          <w:sz w:val="24"/>
          <w:szCs w:val="24"/>
          <w:lang w:val="sr-Cyrl-RS"/>
        </w:rPr>
      </w:pPr>
      <w:r w:rsidRPr="00582447">
        <w:rPr>
          <w:rFonts w:eastAsia="Arial" w:cs="Arial"/>
          <w:b/>
          <w:bCs/>
          <w:sz w:val="24"/>
          <w:szCs w:val="24"/>
        </w:rPr>
        <w:tab/>
      </w:r>
      <w:r w:rsidRPr="00582447">
        <w:rPr>
          <w:rFonts w:eastAsia="Arial" w:cs="Arial"/>
          <w:b/>
          <w:bCs/>
          <w:sz w:val="24"/>
          <w:szCs w:val="24"/>
          <w:lang w:val="sr-Cyrl-RS"/>
        </w:rPr>
        <w:t xml:space="preserve">НАПОМЕНА: Доставити најмање </w:t>
      </w:r>
      <w:r w:rsidR="00EC1712" w:rsidRPr="00582447">
        <w:rPr>
          <w:rFonts w:eastAsia="Arial" w:cs="Arial"/>
          <w:b/>
          <w:bCs/>
          <w:sz w:val="24"/>
          <w:szCs w:val="24"/>
          <w:lang w:val="sr-Cyrl-RS"/>
        </w:rPr>
        <w:t>24</w:t>
      </w:r>
      <w:r w:rsidR="00EC1712" w:rsidRPr="00582447">
        <w:rPr>
          <w:rFonts w:eastAsia="Arial" w:cs="Arial"/>
          <w:b/>
          <w:bCs/>
          <w:sz w:val="24"/>
          <w:szCs w:val="24"/>
        </w:rPr>
        <w:t>h</w:t>
      </w:r>
      <w:r w:rsidRPr="00582447">
        <w:rPr>
          <w:rFonts w:eastAsia="Arial" w:cs="Arial"/>
          <w:b/>
          <w:bCs/>
          <w:sz w:val="24"/>
          <w:szCs w:val="24"/>
          <w:lang w:val="sr-Cyrl-RS"/>
        </w:rPr>
        <w:t xml:space="preserve"> пре испоруке.</w:t>
      </w:r>
    </w:p>
    <w:p w14:paraId="6ABA96CD" w14:textId="77777777" w:rsidR="000D60FC" w:rsidRPr="00582447" w:rsidRDefault="000D60FC" w:rsidP="00582447">
      <w:pPr>
        <w:spacing w:before="0"/>
        <w:contextualSpacing/>
        <w:rPr>
          <w:rFonts w:eastAsia="Arial" w:cs="Arial"/>
          <w:b/>
          <w:bCs/>
          <w:sz w:val="24"/>
          <w:szCs w:val="24"/>
          <w:lang w:val="sr-Cyrl-RS"/>
        </w:rPr>
      </w:pPr>
    </w:p>
    <w:p w14:paraId="133816E9" w14:textId="77777777" w:rsidR="00CF2BF2" w:rsidRPr="00582447" w:rsidRDefault="00CF2BF2" w:rsidP="00FC41AA">
      <w:pPr>
        <w:widowControl w:val="0"/>
        <w:numPr>
          <w:ilvl w:val="0"/>
          <w:numId w:val="18"/>
        </w:numPr>
        <w:spacing w:before="0"/>
        <w:ind w:left="426" w:right="-708"/>
        <w:contextualSpacing/>
        <w:jc w:val="left"/>
        <w:rPr>
          <w:rFonts w:eastAsia="Arial" w:cs="Arial"/>
          <w:sz w:val="24"/>
          <w:szCs w:val="24"/>
        </w:rPr>
      </w:pPr>
      <w:r w:rsidRPr="00582447">
        <w:rPr>
          <w:rFonts w:cs="Arial"/>
          <w:spacing w:val="-1"/>
          <w:sz w:val="24"/>
          <w:szCs w:val="24"/>
          <w:lang w:val="sr-Cyrl-RS"/>
        </w:rPr>
        <w:t>Добављач _________________________________________________________</w:t>
      </w:r>
      <w:r w:rsidRPr="00582447">
        <w:rPr>
          <w:rFonts w:cs="Arial"/>
          <w:spacing w:val="-1"/>
          <w:sz w:val="24"/>
          <w:szCs w:val="24"/>
          <w:lang w:val="sr-Latn-RS"/>
        </w:rPr>
        <w:t>__________</w:t>
      </w:r>
    </w:p>
    <w:p w14:paraId="69D3935A" w14:textId="77777777" w:rsidR="00CF2BF2" w:rsidRPr="00582447" w:rsidRDefault="00CF2BF2" w:rsidP="000D60FC">
      <w:pPr>
        <w:spacing w:before="0"/>
        <w:ind w:left="426" w:right="-708"/>
        <w:contextualSpacing/>
        <w:rPr>
          <w:rFonts w:eastAsia="Arial" w:cs="Arial"/>
          <w:sz w:val="24"/>
          <w:szCs w:val="24"/>
        </w:rPr>
      </w:pPr>
    </w:p>
    <w:p w14:paraId="74C8D210" w14:textId="77777777" w:rsidR="00CF2BF2" w:rsidRPr="00582447" w:rsidRDefault="00CF2BF2" w:rsidP="00FC41AA">
      <w:pPr>
        <w:widowControl w:val="0"/>
        <w:numPr>
          <w:ilvl w:val="0"/>
          <w:numId w:val="18"/>
        </w:numPr>
        <w:spacing w:before="0"/>
        <w:ind w:left="425" w:right="-708" w:hanging="357"/>
        <w:contextualSpacing/>
        <w:jc w:val="left"/>
        <w:rPr>
          <w:rFonts w:eastAsia="Arial" w:cs="Arial"/>
          <w:sz w:val="24"/>
          <w:szCs w:val="24"/>
        </w:rPr>
      </w:pPr>
      <w:r w:rsidRPr="00582447">
        <w:rPr>
          <w:rFonts w:cs="Arial"/>
          <w:spacing w:val="-1"/>
          <w:sz w:val="24"/>
          <w:szCs w:val="24"/>
          <w:lang w:val="sr-Cyrl-RS"/>
        </w:rPr>
        <w:t xml:space="preserve">Основ испоруке (назив документа, број, датум) </w:t>
      </w:r>
    </w:p>
    <w:p w14:paraId="572F9F01" w14:textId="77777777" w:rsidR="00CF2BF2" w:rsidRPr="00582447" w:rsidRDefault="00CF2BF2" w:rsidP="000D60FC">
      <w:pPr>
        <w:spacing w:before="0"/>
        <w:ind w:left="426" w:right="-708"/>
        <w:contextualSpacing/>
        <w:rPr>
          <w:rFonts w:eastAsia="Arial" w:cs="Arial"/>
          <w:sz w:val="24"/>
          <w:szCs w:val="24"/>
          <w:lang w:val="sr-Latn-RS"/>
        </w:rPr>
      </w:pPr>
      <w:r w:rsidRPr="00582447">
        <w:rPr>
          <w:rFonts w:eastAsia="Arial" w:cs="Arial"/>
          <w:sz w:val="24"/>
          <w:szCs w:val="24"/>
          <w:lang w:val="sr-Cyrl-RS"/>
        </w:rPr>
        <w:t>______________________________________________________________________</w:t>
      </w:r>
    </w:p>
    <w:p w14:paraId="58F3D87B" w14:textId="77777777" w:rsidR="00CF2BF2" w:rsidRPr="00582447" w:rsidRDefault="00CF2BF2" w:rsidP="00FC41AA">
      <w:pPr>
        <w:widowControl w:val="0"/>
        <w:numPr>
          <w:ilvl w:val="0"/>
          <w:numId w:val="18"/>
        </w:numPr>
        <w:spacing w:before="0"/>
        <w:ind w:left="425" w:right="-708" w:hanging="357"/>
        <w:contextualSpacing/>
        <w:jc w:val="left"/>
        <w:rPr>
          <w:rFonts w:eastAsia="Arial" w:cs="Arial"/>
          <w:sz w:val="24"/>
          <w:szCs w:val="24"/>
        </w:rPr>
      </w:pPr>
      <w:r w:rsidRPr="00582447">
        <w:rPr>
          <w:rFonts w:eastAsia="Arial" w:cs="Arial"/>
          <w:sz w:val="24"/>
          <w:szCs w:val="24"/>
          <w:lang w:val="sr-Cyrl-RS"/>
        </w:rPr>
        <w:t>Предмет испоруке (кратак опис)</w:t>
      </w:r>
    </w:p>
    <w:p w14:paraId="1DC4CED6" w14:textId="77777777" w:rsidR="00CF2BF2" w:rsidRPr="00582447" w:rsidRDefault="00CF2BF2" w:rsidP="000D60FC">
      <w:pPr>
        <w:spacing w:before="0"/>
        <w:ind w:left="426" w:right="-708"/>
        <w:contextualSpacing/>
        <w:rPr>
          <w:rFonts w:eastAsia="Arial" w:cs="Arial"/>
          <w:sz w:val="24"/>
          <w:szCs w:val="24"/>
          <w:lang w:val="sr-Cyrl-RS"/>
        </w:rPr>
      </w:pPr>
      <w:r w:rsidRPr="00582447">
        <w:rPr>
          <w:rFonts w:eastAsia="Arial" w:cs="Arial"/>
          <w:sz w:val="24"/>
          <w:szCs w:val="24"/>
          <w:lang w:val="sr-Cyrl-RS"/>
        </w:rPr>
        <w:t>_____________________________________________________________________</w:t>
      </w:r>
    </w:p>
    <w:p w14:paraId="223FADA7" w14:textId="77777777" w:rsidR="00CF2BF2" w:rsidRPr="00582447" w:rsidRDefault="00CF2BF2" w:rsidP="000D60FC">
      <w:pPr>
        <w:spacing w:before="0"/>
        <w:ind w:left="426" w:right="-708"/>
        <w:contextualSpacing/>
        <w:rPr>
          <w:rFonts w:eastAsia="Arial" w:cs="Arial"/>
          <w:sz w:val="24"/>
          <w:szCs w:val="24"/>
        </w:rPr>
      </w:pPr>
    </w:p>
    <w:p w14:paraId="7FF5A533" w14:textId="77777777" w:rsidR="00CF2BF2" w:rsidRPr="00582447" w:rsidRDefault="00CF2BF2" w:rsidP="00FC41AA">
      <w:pPr>
        <w:widowControl w:val="0"/>
        <w:numPr>
          <w:ilvl w:val="0"/>
          <w:numId w:val="18"/>
        </w:numPr>
        <w:spacing w:before="0"/>
        <w:ind w:left="426" w:right="-708"/>
        <w:contextualSpacing/>
        <w:jc w:val="left"/>
        <w:rPr>
          <w:rFonts w:eastAsia="Arial" w:cs="Arial"/>
          <w:sz w:val="24"/>
          <w:szCs w:val="24"/>
        </w:rPr>
      </w:pPr>
      <w:r w:rsidRPr="00582447">
        <w:rPr>
          <w:rFonts w:cs="Arial"/>
          <w:spacing w:val="-1"/>
          <w:sz w:val="24"/>
          <w:szCs w:val="24"/>
          <w:lang w:val="sr-Cyrl-RS"/>
        </w:rPr>
        <w:t>Датум, време и место испоруке добара (магацин, погон, радилиште и сл.)</w:t>
      </w:r>
    </w:p>
    <w:p w14:paraId="0DCF84F3" w14:textId="77777777" w:rsidR="00CF2BF2" w:rsidRPr="00582447" w:rsidRDefault="00CF2BF2" w:rsidP="000D60FC">
      <w:pPr>
        <w:spacing w:before="0"/>
        <w:ind w:left="426" w:right="-708"/>
        <w:contextualSpacing/>
        <w:rPr>
          <w:rFonts w:eastAsia="Arial" w:cs="Arial"/>
          <w:sz w:val="24"/>
          <w:szCs w:val="24"/>
          <w:lang w:val="sr-Cyrl-RS"/>
        </w:rPr>
      </w:pPr>
      <w:r w:rsidRPr="00582447">
        <w:rPr>
          <w:rFonts w:eastAsia="Arial" w:cs="Arial"/>
          <w:sz w:val="24"/>
          <w:szCs w:val="24"/>
          <w:lang w:val="sr-Cyrl-RS"/>
        </w:rPr>
        <w:t>_____________________________________________________________________</w:t>
      </w:r>
    </w:p>
    <w:p w14:paraId="6D2C15A6" w14:textId="77777777" w:rsidR="000D60FC" w:rsidRPr="000D60FC" w:rsidRDefault="000D60FC" w:rsidP="000D60FC">
      <w:pPr>
        <w:widowControl w:val="0"/>
        <w:spacing w:before="0"/>
        <w:ind w:left="426" w:right="-708"/>
        <w:contextualSpacing/>
        <w:jc w:val="left"/>
        <w:rPr>
          <w:rFonts w:eastAsia="Arial" w:cs="Arial"/>
          <w:sz w:val="24"/>
          <w:szCs w:val="24"/>
        </w:rPr>
      </w:pPr>
    </w:p>
    <w:p w14:paraId="4F47640F" w14:textId="77777777" w:rsidR="00CF2BF2" w:rsidRPr="00582447" w:rsidRDefault="00CF2BF2" w:rsidP="00FC41AA">
      <w:pPr>
        <w:widowControl w:val="0"/>
        <w:numPr>
          <w:ilvl w:val="0"/>
          <w:numId w:val="18"/>
        </w:numPr>
        <w:spacing w:before="0"/>
        <w:ind w:left="426" w:right="-708"/>
        <w:contextualSpacing/>
        <w:jc w:val="left"/>
        <w:rPr>
          <w:rFonts w:eastAsia="Arial" w:cs="Arial"/>
          <w:sz w:val="24"/>
          <w:szCs w:val="24"/>
        </w:rPr>
      </w:pPr>
      <w:r w:rsidRPr="00582447">
        <w:rPr>
          <w:rFonts w:eastAsia="Arial" w:cs="Arial"/>
          <w:sz w:val="24"/>
          <w:szCs w:val="24"/>
          <w:lang w:val="sr-Cyrl-RS"/>
        </w:rPr>
        <w:t xml:space="preserve">Превозник (заокружити): </w:t>
      </w:r>
    </w:p>
    <w:p w14:paraId="00D67CE1" w14:textId="77777777" w:rsidR="00CF2BF2" w:rsidRPr="00582447" w:rsidRDefault="00CF2BF2" w:rsidP="00FC41AA">
      <w:pPr>
        <w:pStyle w:val="ListParagraph"/>
        <w:widowControl w:val="0"/>
        <w:numPr>
          <w:ilvl w:val="0"/>
          <w:numId w:val="19"/>
        </w:numPr>
        <w:spacing w:before="0" w:after="0" w:line="240" w:lineRule="auto"/>
        <w:ind w:left="426" w:right="-708"/>
        <w:jc w:val="left"/>
        <w:rPr>
          <w:rFonts w:ascii="Arial" w:eastAsia="Arial" w:hAnsi="Arial" w:cs="Arial"/>
          <w:sz w:val="24"/>
          <w:szCs w:val="24"/>
        </w:rPr>
      </w:pPr>
      <w:r w:rsidRPr="00582447">
        <w:rPr>
          <w:rFonts w:ascii="Arial" w:eastAsia="Arial" w:hAnsi="Arial" w:cs="Arial"/>
          <w:sz w:val="24"/>
          <w:szCs w:val="24"/>
          <w:lang w:val="sr-Cyrl-RS"/>
        </w:rPr>
        <w:t>Сопствени</w:t>
      </w:r>
    </w:p>
    <w:p w14:paraId="3F8166A8" w14:textId="77777777" w:rsidR="00CF2BF2" w:rsidRPr="00582447" w:rsidRDefault="00CF2BF2" w:rsidP="00FC41AA">
      <w:pPr>
        <w:pStyle w:val="ListParagraph"/>
        <w:widowControl w:val="0"/>
        <w:numPr>
          <w:ilvl w:val="0"/>
          <w:numId w:val="19"/>
        </w:numPr>
        <w:spacing w:before="0" w:after="0" w:line="240" w:lineRule="auto"/>
        <w:ind w:left="426" w:right="-708"/>
        <w:jc w:val="left"/>
        <w:rPr>
          <w:rFonts w:ascii="Arial" w:eastAsia="Arial" w:hAnsi="Arial" w:cs="Arial"/>
          <w:sz w:val="24"/>
          <w:szCs w:val="24"/>
        </w:rPr>
      </w:pPr>
      <w:r w:rsidRPr="00582447">
        <w:rPr>
          <w:rFonts w:ascii="Arial" w:eastAsia="Arial" w:hAnsi="Arial" w:cs="Arial"/>
          <w:sz w:val="24"/>
          <w:szCs w:val="24"/>
          <w:lang w:val="sr-Cyrl-RS"/>
        </w:rPr>
        <w:t>Услужни превоз (назив превозника):_________________________________</w:t>
      </w:r>
      <w:r w:rsidRPr="00582447">
        <w:rPr>
          <w:rFonts w:ascii="Arial" w:eastAsia="Arial" w:hAnsi="Arial" w:cs="Arial"/>
          <w:sz w:val="24"/>
          <w:szCs w:val="24"/>
          <w:lang w:val="sr-Latn-RS"/>
        </w:rPr>
        <w:t>_________</w:t>
      </w:r>
      <w:r w:rsidRPr="00582447">
        <w:rPr>
          <w:rFonts w:ascii="Arial" w:eastAsia="Arial" w:hAnsi="Arial" w:cs="Arial"/>
          <w:sz w:val="24"/>
          <w:szCs w:val="24"/>
          <w:lang w:val="sr-Cyrl-RS"/>
        </w:rPr>
        <w:t>_</w:t>
      </w:r>
    </w:p>
    <w:p w14:paraId="624C073C" w14:textId="77777777" w:rsidR="00CF2BF2" w:rsidRPr="00582447" w:rsidRDefault="00CF2BF2" w:rsidP="000D60FC">
      <w:pPr>
        <w:spacing w:before="0"/>
        <w:ind w:left="426" w:right="-708"/>
        <w:contextualSpacing/>
        <w:rPr>
          <w:rFonts w:eastAsia="Arial" w:cs="Arial"/>
          <w:sz w:val="24"/>
          <w:szCs w:val="24"/>
          <w:lang w:val="sr-Cyrl-RS"/>
        </w:rPr>
      </w:pPr>
      <w:r w:rsidRPr="00582447">
        <w:rPr>
          <w:rFonts w:eastAsia="Arial" w:cs="Arial"/>
          <w:sz w:val="24"/>
          <w:szCs w:val="24"/>
          <w:lang w:val="sr-Cyrl-RS"/>
        </w:rPr>
        <w:t>_____________________________________________________________________</w:t>
      </w:r>
    </w:p>
    <w:p w14:paraId="19BE63B0" w14:textId="77777777" w:rsidR="000D60FC" w:rsidRPr="000D60FC" w:rsidRDefault="000D60FC" w:rsidP="000D60FC">
      <w:pPr>
        <w:widowControl w:val="0"/>
        <w:spacing w:before="0"/>
        <w:ind w:left="426" w:right="-708"/>
        <w:contextualSpacing/>
        <w:jc w:val="left"/>
        <w:rPr>
          <w:rFonts w:eastAsia="Arial" w:cs="Arial"/>
          <w:sz w:val="24"/>
          <w:szCs w:val="24"/>
        </w:rPr>
      </w:pPr>
    </w:p>
    <w:p w14:paraId="38031714" w14:textId="77777777" w:rsidR="00CF2BF2" w:rsidRPr="00582447" w:rsidRDefault="00CF2BF2" w:rsidP="00FC41AA">
      <w:pPr>
        <w:widowControl w:val="0"/>
        <w:numPr>
          <w:ilvl w:val="0"/>
          <w:numId w:val="18"/>
        </w:numPr>
        <w:spacing w:before="0"/>
        <w:ind w:left="426" w:right="-708"/>
        <w:contextualSpacing/>
        <w:jc w:val="left"/>
        <w:rPr>
          <w:rFonts w:eastAsia="Arial" w:cs="Arial"/>
          <w:sz w:val="24"/>
          <w:szCs w:val="24"/>
        </w:rPr>
      </w:pPr>
      <w:r w:rsidRPr="00582447">
        <w:rPr>
          <w:rFonts w:cs="Arial"/>
          <w:spacing w:val="-1"/>
          <w:sz w:val="24"/>
          <w:szCs w:val="24"/>
          <w:lang w:val="sr-Cyrl-RS"/>
        </w:rPr>
        <w:t>Превозно средство за доставу (марка, тип возила, регистарска ознака за возило и вучено возило)</w:t>
      </w:r>
      <w:r w:rsidRPr="00582447">
        <w:rPr>
          <w:rFonts w:cs="Arial"/>
          <w:sz w:val="24"/>
          <w:szCs w:val="24"/>
        </w:rPr>
        <w:t xml:space="preserve"> </w:t>
      </w:r>
      <w:r w:rsidRPr="00582447">
        <w:rPr>
          <w:rFonts w:cs="Arial"/>
          <w:sz w:val="24"/>
          <w:szCs w:val="24"/>
          <w:u w:val="single" w:color="000000"/>
        </w:rPr>
        <w:t xml:space="preserve"> </w:t>
      </w:r>
    </w:p>
    <w:p w14:paraId="69992052" w14:textId="77777777" w:rsidR="00CF2BF2" w:rsidRPr="00582447" w:rsidRDefault="00CF2BF2" w:rsidP="000D60FC">
      <w:pPr>
        <w:spacing w:before="0"/>
        <w:ind w:left="425" w:right="-708"/>
        <w:contextualSpacing/>
        <w:rPr>
          <w:rFonts w:eastAsia="Arial" w:cs="Arial"/>
          <w:sz w:val="24"/>
          <w:szCs w:val="24"/>
          <w:lang w:val="sr-Cyrl-RS"/>
        </w:rPr>
      </w:pPr>
      <w:r w:rsidRPr="00582447">
        <w:rPr>
          <w:rFonts w:eastAsia="Arial" w:cs="Arial"/>
          <w:sz w:val="24"/>
          <w:szCs w:val="24"/>
          <w:lang w:val="sr-Cyrl-RS"/>
        </w:rPr>
        <w:t>______________________________________________________________________</w:t>
      </w:r>
    </w:p>
    <w:p w14:paraId="3279E3A0" w14:textId="77777777" w:rsidR="00CF2BF2" w:rsidRPr="00582447" w:rsidRDefault="00CF2BF2" w:rsidP="000D60FC">
      <w:pPr>
        <w:spacing w:before="0"/>
        <w:ind w:left="425" w:right="-708"/>
        <w:contextualSpacing/>
        <w:rPr>
          <w:rFonts w:eastAsia="Arial" w:cs="Arial"/>
          <w:sz w:val="24"/>
          <w:szCs w:val="24"/>
          <w:lang w:val="sr-Cyrl-RS"/>
        </w:rPr>
      </w:pPr>
      <w:r w:rsidRPr="00582447">
        <w:rPr>
          <w:rFonts w:eastAsia="Arial" w:cs="Arial"/>
          <w:sz w:val="24"/>
          <w:szCs w:val="24"/>
          <w:lang w:val="sr-Cyrl-RS"/>
        </w:rPr>
        <w:t>______________________________________________________________________</w:t>
      </w:r>
    </w:p>
    <w:p w14:paraId="091E31F1" w14:textId="77777777" w:rsidR="000D60FC" w:rsidRPr="000D60FC" w:rsidRDefault="000D60FC" w:rsidP="000D60FC">
      <w:pPr>
        <w:widowControl w:val="0"/>
        <w:tabs>
          <w:tab w:val="left" w:pos="9555"/>
        </w:tabs>
        <w:spacing w:before="0"/>
        <w:ind w:left="426" w:right="-708"/>
        <w:contextualSpacing/>
        <w:jc w:val="left"/>
        <w:rPr>
          <w:rFonts w:eastAsia="Arial" w:cs="Arial"/>
          <w:sz w:val="24"/>
          <w:szCs w:val="24"/>
        </w:rPr>
      </w:pPr>
    </w:p>
    <w:p w14:paraId="666EA298" w14:textId="77777777" w:rsidR="00CF2BF2" w:rsidRPr="00582447" w:rsidRDefault="00CF2BF2" w:rsidP="00FC41AA">
      <w:pPr>
        <w:widowControl w:val="0"/>
        <w:numPr>
          <w:ilvl w:val="0"/>
          <w:numId w:val="18"/>
        </w:numPr>
        <w:tabs>
          <w:tab w:val="left" w:pos="9555"/>
        </w:tabs>
        <w:spacing w:before="0"/>
        <w:ind w:left="426" w:right="-708"/>
        <w:contextualSpacing/>
        <w:jc w:val="left"/>
        <w:rPr>
          <w:rFonts w:eastAsia="Arial" w:cs="Arial"/>
          <w:sz w:val="24"/>
          <w:szCs w:val="24"/>
        </w:rPr>
      </w:pPr>
      <w:r w:rsidRPr="00582447">
        <w:rPr>
          <w:rFonts w:cs="Arial"/>
          <w:spacing w:val="-1"/>
          <w:sz w:val="24"/>
          <w:szCs w:val="24"/>
          <w:lang w:val="sr-Cyrl-RS"/>
        </w:rPr>
        <w:t>Подаци о возачу и пратиоцима (име, презиме, бр. личне карте/пасоша)</w:t>
      </w:r>
    </w:p>
    <w:p w14:paraId="3D609C54" w14:textId="77777777" w:rsidR="00CF2BF2" w:rsidRPr="00582447" w:rsidRDefault="00CF2BF2" w:rsidP="000D60FC">
      <w:pPr>
        <w:spacing w:before="0"/>
        <w:ind w:right="-708"/>
        <w:contextualSpacing/>
        <w:rPr>
          <w:rFonts w:eastAsia="Arial" w:cs="Arial"/>
          <w:sz w:val="24"/>
          <w:szCs w:val="24"/>
        </w:rPr>
      </w:pPr>
    </w:p>
    <w:tbl>
      <w:tblPr>
        <w:tblStyle w:val="TableGrid"/>
        <w:tblW w:w="9776" w:type="dxa"/>
        <w:tblLook w:val="04A0" w:firstRow="1" w:lastRow="0" w:firstColumn="1" w:lastColumn="0" w:noHBand="0" w:noVBand="1"/>
      </w:tblPr>
      <w:tblGrid>
        <w:gridCol w:w="408"/>
        <w:gridCol w:w="4770"/>
        <w:gridCol w:w="2177"/>
        <w:gridCol w:w="2421"/>
      </w:tblGrid>
      <w:tr w:rsidR="006D29A0" w:rsidRPr="00582447" w14:paraId="0E9AF05B" w14:textId="77777777" w:rsidTr="000D60FC">
        <w:tc>
          <w:tcPr>
            <w:tcW w:w="408" w:type="dxa"/>
            <w:shd w:val="clear" w:color="auto" w:fill="F2F2F2" w:themeFill="background1" w:themeFillShade="F2"/>
            <w:vAlign w:val="center"/>
          </w:tcPr>
          <w:p w14:paraId="3E5A06B3" w14:textId="77777777" w:rsidR="00CF2BF2" w:rsidRPr="00582447" w:rsidRDefault="00CF2BF2" w:rsidP="000D60FC">
            <w:pPr>
              <w:spacing w:before="0"/>
              <w:ind w:right="-708"/>
              <w:contextualSpacing/>
              <w:jc w:val="center"/>
              <w:rPr>
                <w:rFonts w:eastAsia="Arial" w:cs="Arial"/>
                <w:sz w:val="24"/>
                <w:szCs w:val="24"/>
              </w:rPr>
            </w:pPr>
          </w:p>
        </w:tc>
        <w:tc>
          <w:tcPr>
            <w:tcW w:w="4770" w:type="dxa"/>
            <w:shd w:val="clear" w:color="auto" w:fill="F2F2F2" w:themeFill="background1" w:themeFillShade="F2"/>
            <w:vAlign w:val="center"/>
          </w:tcPr>
          <w:p w14:paraId="1EBFE61C" w14:textId="77777777" w:rsidR="00CF2BF2" w:rsidRPr="00582447" w:rsidRDefault="00CF2BF2" w:rsidP="000D60FC">
            <w:pPr>
              <w:spacing w:before="0"/>
              <w:contextualSpacing/>
              <w:jc w:val="center"/>
              <w:rPr>
                <w:rFonts w:eastAsia="Arial" w:cs="Arial"/>
                <w:sz w:val="24"/>
                <w:szCs w:val="24"/>
                <w:lang w:val="sr-Cyrl-RS"/>
              </w:rPr>
            </w:pPr>
            <w:r w:rsidRPr="00582447">
              <w:rPr>
                <w:rFonts w:eastAsia="Arial" w:cs="Arial"/>
                <w:sz w:val="24"/>
                <w:szCs w:val="24"/>
                <w:lang w:val="sr-Cyrl-RS"/>
              </w:rPr>
              <w:t>Име и презиме</w:t>
            </w:r>
          </w:p>
        </w:tc>
        <w:tc>
          <w:tcPr>
            <w:tcW w:w="2177" w:type="dxa"/>
            <w:shd w:val="clear" w:color="auto" w:fill="F2F2F2" w:themeFill="background1" w:themeFillShade="F2"/>
            <w:vAlign w:val="center"/>
          </w:tcPr>
          <w:p w14:paraId="42EB74EC" w14:textId="77777777" w:rsidR="00CF2BF2" w:rsidRPr="00582447" w:rsidRDefault="00CF2BF2" w:rsidP="000D60FC">
            <w:pPr>
              <w:spacing w:before="0"/>
              <w:contextualSpacing/>
              <w:jc w:val="center"/>
              <w:rPr>
                <w:rFonts w:eastAsia="Arial" w:cs="Arial"/>
                <w:sz w:val="24"/>
                <w:szCs w:val="24"/>
                <w:lang w:val="sr-Latn-RS"/>
              </w:rPr>
            </w:pPr>
            <w:r w:rsidRPr="00582447">
              <w:rPr>
                <w:rFonts w:eastAsia="Arial" w:cs="Arial"/>
                <w:sz w:val="24"/>
                <w:szCs w:val="24"/>
                <w:lang w:val="sr-Cyrl-RS"/>
              </w:rPr>
              <w:t>Бр.личне карте/пасош</w:t>
            </w:r>
            <w:r w:rsidRPr="00582447">
              <w:rPr>
                <w:rFonts w:eastAsia="Arial" w:cs="Arial"/>
                <w:sz w:val="24"/>
                <w:szCs w:val="24"/>
                <w:lang w:val="sr-Latn-RS"/>
              </w:rPr>
              <w:t>a</w:t>
            </w:r>
          </w:p>
        </w:tc>
        <w:tc>
          <w:tcPr>
            <w:tcW w:w="2421" w:type="dxa"/>
            <w:shd w:val="clear" w:color="auto" w:fill="F2F2F2" w:themeFill="background1" w:themeFillShade="F2"/>
            <w:vAlign w:val="center"/>
          </w:tcPr>
          <w:p w14:paraId="5DF156C7" w14:textId="77777777" w:rsidR="00CF2BF2" w:rsidRPr="00582447" w:rsidRDefault="00CF2BF2" w:rsidP="000D60FC">
            <w:pPr>
              <w:spacing w:before="0"/>
              <w:contextualSpacing/>
              <w:jc w:val="center"/>
              <w:rPr>
                <w:rFonts w:eastAsia="Arial" w:cs="Arial"/>
                <w:sz w:val="24"/>
                <w:szCs w:val="24"/>
                <w:lang w:val="sr-Cyrl-RS"/>
              </w:rPr>
            </w:pPr>
            <w:r w:rsidRPr="00582447">
              <w:rPr>
                <w:rFonts w:eastAsia="Arial" w:cs="Arial"/>
                <w:sz w:val="24"/>
                <w:szCs w:val="24"/>
                <w:lang w:val="sr-Cyrl-RS"/>
              </w:rPr>
              <w:t>Напомена</w:t>
            </w:r>
          </w:p>
        </w:tc>
      </w:tr>
      <w:tr w:rsidR="006D29A0" w:rsidRPr="00582447" w14:paraId="64FB5FB7" w14:textId="77777777" w:rsidTr="000D60FC">
        <w:tc>
          <w:tcPr>
            <w:tcW w:w="408" w:type="dxa"/>
          </w:tcPr>
          <w:p w14:paraId="6903814A" w14:textId="77777777" w:rsidR="00CF2BF2" w:rsidRPr="00582447" w:rsidRDefault="00CF2BF2" w:rsidP="000D60FC">
            <w:pPr>
              <w:spacing w:before="0"/>
              <w:ind w:right="-708"/>
              <w:contextualSpacing/>
              <w:rPr>
                <w:rFonts w:eastAsia="Arial" w:cs="Arial"/>
                <w:sz w:val="24"/>
                <w:szCs w:val="24"/>
                <w:lang w:val="sr-Cyrl-RS"/>
              </w:rPr>
            </w:pPr>
            <w:r w:rsidRPr="00582447">
              <w:rPr>
                <w:rFonts w:eastAsia="Arial" w:cs="Arial"/>
                <w:sz w:val="24"/>
                <w:szCs w:val="24"/>
                <w:lang w:val="sr-Cyrl-RS"/>
              </w:rPr>
              <w:t>1</w:t>
            </w:r>
          </w:p>
        </w:tc>
        <w:tc>
          <w:tcPr>
            <w:tcW w:w="4770" w:type="dxa"/>
          </w:tcPr>
          <w:p w14:paraId="4683D07E" w14:textId="77777777" w:rsidR="00CF2BF2" w:rsidRPr="00582447" w:rsidRDefault="00CF2BF2" w:rsidP="000D60FC">
            <w:pPr>
              <w:spacing w:before="0"/>
              <w:ind w:right="-708"/>
              <w:contextualSpacing/>
              <w:rPr>
                <w:rFonts w:eastAsia="Arial" w:cs="Arial"/>
                <w:sz w:val="24"/>
                <w:szCs w:val="24"/>
              </w:rPr>
            </w:pPr>
          </w:p>
        </w:tc>
        <w:tc>
          <w:tcPr>
            <w:tcW w:w="2177" w:type="dxa"/>
          </w:tcPr>
          <w:p w14:paraId="49E25F18" w14:textId="77777777" w:rsidR="00CF2BF2" w:rsidRPr="00582447" w:rsidRDefault="00CF2BF2" w:rsidP="000D60FC">
            <w:pPr>
              <w:spacing w:before="0"/>
              <w:ind w:right="-708"/>
              <w:contextualSpacing/>
              <w:rPr>
                <w:rFonts w:eastAsia="Arial" w:cs="Arial"/>
                <w:sz w:val="24"/>
                <w:szCs w:val="24"/>
              </w:rPr>
            </w:pPr>
          </w:p>
        </w:tc>
        <w:tc>
          <w:tcPr>
            <w:tcW w:w="2421" w:type="dxa"/>
          </w:tcPr>
          <w:p w14:paraId="0C66F616" w14:textId="77777777" w:rsidR="00CF2BF2" w:rsidRPr="00582447" w:rsidRDefault="00CF2BF2" w:rsidP="000D60FC">
            <w:pPr>
              <w:spacing w:before="0"/>
              <w:ind w:right="-708"/>
              <w:contextualSpacing/>
              <w:rPr>
                <w:rFonts w:eastAsia="Arial" w:cs="Arial"/>
                <w:sz w:val="24"/>
                <w:szCs w:val="24"/>
              </w:rPr>
            </w:pPr>
          </w:p>
        </w:tc>
      </w:tr>
      <w:tr w:rsidR="006D29A0" w:rsidRPr="00582447" w14:paraId="6E41744A" w14:textId="77777777" w:rsidTr="000D60FC">
        <w:tc>
          <w:tcPr>
            <w:tcW w:w="408" w:type="dxa"/>
          </w:tcPr>
          <w:p w14:paraId="1A93D263" w14:textId="77777777" w:rsidR="00CF2BF2" w:rsidRPr="00582447" w:rsidRDefault="00CF2BF2" w:rsidP="000D60FC">
            <w:pPr>
              <w:spacing w:before="0"/>
              <w:ind w:right="-708"/>
              <w:contextualSpacing/>
              <w:rPr>
                <w:rFonts w:eastAsia="Arial" w:cs="Arial"/>
                <w:sz w:val="24"/>
                <w:szCs w:val="24"/>
                <w:lang w:val="sr-Cyrl-RS"/>
              </w:rPr>
            </w:pPr>
            <w:r w:rsidRPr="00582447">
              <w:rPr>
                <w:rFonts w:eastAsia="Arial" w:cs="Arial"/>
                <w:sz w:val="24"/>
                <w:szCs w:val="24"/>
                <w:lang w:val="sr-Cyrl-RS"/>
              </w:rPr>
              <w:t>2</w:t>
            </w:r>
          </w:p>
        </w:tc>
        <w:tc>
          <w:tcPr>
            <w:tcW w:w="4770" w:type="dxa"/>
          </w:tcPr>
          <w:p w14:paraId="33FAF0D0" w14:textId="77777777" w:rsidR="00CF2BF2" w:rsidRPr="00582447" w:rsidRDefault="00CF2BF2" w:rsidP="000D60FC">
            <w:pPr>
              <w:spacing w:before="0"/>
              <w:ind w:right="-708"/>
              <w:contextualSpacing/>
              <w:rPr>
                <w:rFonts w:eastAsia="Arial" w:cs="Arial"/>
                <w:sz w:val="24"/>
                <w:szCs w:val="24"/>
              </w:rPr>
            </w:pPr>
          </w:p>
        </w:tc>
        <w:tc>
          <w:tcPr>
            <w:tcW w:w="2177" w:type="dxa"/>
          </w:tcPr>
          <w:p w14:paraId="3CF53507" w14:textId="77777777" w:rsidR="00CF2BF2" w:rsidRPr="00582447" w:rsidRDefault="00CF2BF2" w:rsidP="000D60FC">
            <w:pPr>
              <w:spacing w:before="0"/>
              <w:ind w:right="-708"/>
              <w:contextualSpacing/>
              <w:rPr>
                <w:rFonts w:eastAsia="Arial" w:cs="Arial"/>
                <w:sz w:val="24"/>
                <w:szCs w:val="24"/>
              </w:rPr>
            </w:pPr>
          </w:p>
        </w:tc>
        <w:tc>
          <w:tcPr>
            <w:tcW w:w="2421" w:type="dxa"/>
          </w:tcPr>
          <w:p w14:paraId="260022BD" w14:textId="77777777" w:rsidR="00CF2BF2" w:rsidRPr="00582447" w:rsidRDefault="00CF2BF2" w:rsidP="000D60FC">
            <w:pPr>
              <w:spacing w:before="0"/>
              <w:ind w:right="-708"/>
              <w:contextualSpacing/>
              <w:rPr>
                <w:rFonts w:eastAsia="Arial" w:cs="Arial"/>
                <w:sz w:val="24"/>
                <w:szCs w:val="24"/>
              </w:rPr>
            </w:pPr>
          </w:p>
        </w:tc>
      </w:tr>
      <w:tr w:rsidR="006D29A0" w:rsidRPr="00582447" w14:paraId="440C072F" w14:textId="77777777" w:rsidTr="000D60FC">
        <w:tc>
          <w:tcPr>
            <w:tcW w:w="408" w:type="dxa"/>
          </w:tcPr>
          <w:p w14:paraId="60172D99" w14:textId="77777777" w:rsidR="00CF2BF2" w:rsidRPr="00582447" w:rsidRDefault="00CF2BF2" w:rsidP="000D60FC">
            <w:pPr>
              <w:spacing w:before="0"/>
              <w:ind w:right="-708"/>
              <w:contextualSpacing/>
              <w:rPr>
                <w:rFonts w:eastAsia="Arial" w:cs="Arial"/>
                <w:sz w:val="24"/>
                <w:szCs w:val="24"/>
                <w:lang w:val="sr-Cyrl-RS"/>
              </w:rPr>
            </w:pPr>
            <w:r w:rsidRPr="00582447">
              <w:rPr>
                <w:rFonts w:eastAsia="Arial" w:cs="Arial"/>
                <w:sz w:val="24"/>
                <w:szCs w:val="24"/>
                <w:lang w:val="sr-Cyrl-RS"/>
              </w:rPr>
              <w:t>3</w:t>
            </w:r>
          </w:p>
        </w:tc>
        <w:tc>
          <w:tcPr>
            <w:tcW w:w="4770" w:type="dxa"/>
          </w:tcPr>
          <w:p w14:paraId="743D2404" w14:textId="77777777" w:rsidR="00CF2BF2" w:rsidRPr="00582447" w:rsidRDefault="00CF2BF2" w:rsidP="000D60FC">
            <w:pPr>
              <w:spacing w:before="0"/>
              <w:ind w:right="-708"/>
              <w:contextualSpacing/>
              <w:rPr>
                <w:rFonts w:eastAsia="Arial" w:cs="Arial"/>
                <w:sz w:val="24"/>
                <w:szCs w:val="24"/>
              </w:rPr>
            </w:pPr>
          </w:p>
        </w:tc>
        <w:tc>
          <w:tcPr>
            <w:tcW w:w="2177" w:type="dxa"/>
          </w:tcPr>
          <w:p w14:paraId="689B9AB2" w14:textId="77777777" w:rsidR="00CF2BF2" w:rsidRPr="00582447" w:rsidRDefault="00CF2BF2" w:rsidP="000D60FC">
            <w:pPr>
              <w:spacing w:before="0"/>
              <w:ind w:right="-708"/>
              <w:contextualSpacing/>
              <w:rPr>
                <w:rFonts w:eastAsia="Arial" w:cs="Arial"/>
                <w:sz w:val="24"/>
                <w:szCs w:val="24"/>
              </w:rPr>
            </w:pPr>
          </w:p>
        </w:tc>
        <w:tc>
          <w:tcPr>
            <w:tcW w:w="2421" w:type="dxa"/>
          </w:tcPr>
          <w:p w14:paraId="348A9893" w14:textId="77777777" w:rsidR="00CF2BF2" w:rsidRPr="00582447" w:rsidRDefault="00CF2BF2" w:rsidP="000D60FC">
            <w:pPr>
              <w:spacing w:before="0"/>
              <w:ind w:right="-708"/>
              <w:contextualSpacing/>
              <w:rPr>
                <w:rFonts w:eastAsia="Arial" w:cs="Arial"/>
                <w:sz w:val="24"/>
                <w:szCs w:val="24"/>
              </w:rPr>
            </w:pPr>
          </w:p>
        </w:tc>
      </w:tr>
    </w:tbl>
    <w:p w14:paraId="1C7C705E" w14:textId="77777777" w:rsidR="00CF2BF2" w:rsidRPr="00582447" w:rsidRDefault="00CF2BF2" w:rsidP="000D60FC">
      <w:pPr>
        <w:spacing w:before="0"/>
        <w:ind w:right="-708"/>
        <w:contextualSpacing/>
        <w:rPr>
          <w:rFonts w:eastAsia="Arial" w:cs="Arial"/>
          <w:sz w:val="24"/>
          <w:szCs w:val="24"/>
        </w:rPr>
      </w:pPr>
    </w:p>
    <w:p w14:paraId="6CEF74E7" w14:textId="77777777" w:rsidR="00CF2BF2" w:rsidRPr="00582447" w:rsidRDefault="00CF2BF2" w:rsidP="00FC41AA">
      <w:pPr>
        <w:widowControl w:val="0"/>
        <w:numPr>
          <w:ilvl w:val="0"/>
          <w:numId w:val="18"/>
        </w:numPr>
        <w:spacing w:before="0"/>
        <w:ind w:left="426" w:right="-708"/>
        <w:contextualSpacing/>
        <w:jc w:val="left"/>
        <w:rPr>
          <w:rFonts w:eastAsia="Arial" w:cs="Arial"/>
          <w:sz w:val="24"/>
          <w:szCs w:val="24"/>
        </w:rPr>
      </w:pPr>
      <w:r w:rsidRPr="00582447">
        <w:rPr>
          <w:rFonts w:eastAsia="Arial" w:cs="Arial"/>
          <w:spacing w:val="-1"/>
          <w:sz w:val="24"/>
          <w:szCs w:val="24"/>
        </w:rPr>
        <w:t>Име</w:t>
      </w:r>
      <w:r w:rsidRPr="00582447">
        <w:rPr>
          <w:rFonts w:eastAsia="Arial" w:cs="Arial"/>
          <w:sz w:val="24"/>
          <w:szCs w:val="24"/>
        </w:rPr>
        <w:t>,</w:t>
      </w:r>
      <w:r w:rsidRPr="00582447">
        <w:rPr>
          <w:rFonts w:eastAsia="Arial" w:cs="Arial"/>
          <w:spacing w:val="-2"/>
          <w:sz w:val="24"/>
          <w:szCs w:val="24"/>
        </w:rPr>
        <w:t xml:space="preserve"> </w:t>
      </w:r>
      <w:r w:rsidRPr="00582447">
        <w:rPr>
          <w:rFonts w:eastAsia="Arial" w:cs="Arial"/>
          <w:spacing w:val="-1"/>
          <w:sz w:val="24"/>
          <w:szCs w:val="24"/>
        </w:rPr>
        <w:t>презиме</w:t>
      </w:r>
      <w:r w:rsidRPr="00582447">
        <w:rPr>
          <w:rFonts w:eastAsia="Arial" w:cs="Arial"/>
          <w:sz w:val="24"/>
          <w:szCs w:val="24"/>
        </w:rPr>
        <w:t xml:space="preserve"> и</w:t>
      </w:r>
      <w:r w:rsidRPr="00582447">
        <w:rPr>
          <w:rFonts w:eastAsia="Arial" w:cs="Arial"/>
          <w:spacing w:val="51"/>
          <w:sz w:val="24"/>
          <w:szCs w:val="24"/>
        </w:rPr>
        <w:t xml:space="preserve"> </w:t>
      </w:r>
      <w:r w:rsidRPr="00582447">
        <w:rPr>
          <w:rFonts w:eastAsia="Arial" w:cs="Arial"/>
          <w:spacing w:val="-1"/>
          <w:sz w:val="24"/>
          <w:szCs w:val="24"/>
        </w:rPr>
        <w:t>број</w:t>
      </w:r>
      <w:r w:rsidRPr="00582447">
        <w:rPr>
          <w:rFonts w:eastAsia="Arial" w:cs="Arial"/>
          <w:sz w:val="24"/>
          <w:szCs w:val="24"/>
        </w:rPr>
        <w:t xml:space="preserve"> </w:t>
      </w:r>
      <w:r w:rsidRPr="00582447">
        <w:rPr>
          <w:rFonts w:eastAsia="Arial" w:cs="Arial"/>
          <w:spacing w:val="-1"/>
          <w:sz w:val="24"/>
          <w:szCs w:val="24"/>
        </w:rPr>
        <w:t>телефона</w:t>
      </w:r>
      <w:r w:rsidRPr="00582447">
        <w:rPr>
          <w:rFonts w:eastAsia="Arial" w:cs="Arial"/>
          <w:sz w:val="24"/>
          <w:szCs w:val="24"/>
          <w:lang w:val="sr-Cyrl-RS"/>
        </w:rPr>
        <w:t xml:space="preserve"> лица у огранку РБ Колубара коме се добављач јавља:</w:t>
      </w:r>
    </w:p>
    <w:p w14:paraId="3964A8F2" w14:textId="77777777" w:rsidR="00CF2BF2" w:rsidRPr="00582447" w:rsidRDefault="00CF2BF2" w:rsidP="000D60FC">
      <w:pPr>
        <w:widowControl w:val="0"/>
        <w:spacing w:before="0"/>
        <w:ind w:right="-708"/>
        <w:contextualSpacing/>
        <w:jc w:val="left"/>
        <w:rPr>
          <w:rFonts w:eastAsia="Arial" w:cs="Arial"/>
          <w:sz w:val="24"/>
          <w:szCs w:val="24"/>
        </w:rPr>
      </w:pPr>
      <w:r w:rsidRPr="00582447">
        <w:rPr>
          <w:rFonts w:eastAsia="Arial" w:cs="Arial"/>
          <w:sz w:val="24"/>
          <w:szCs w:val="24"/>
          <w:lang w:val="sr-Cyrl-RS"/>
        </w:rPr>
        <w:t xml:space="preserve">________________________________________________________________________ </w:t>
      </w:r>
    </w:p>
    <w:p w14:paraId="65B21C76" w14:textId="77777777" w:rsidR="00CF2BF2" w:rsidRPr="00582447" w:rsidRDefault="00CF2BF2" w:rsidP="000D60FC">
      <w:pPr>
        <w:spacing w:before="0"/>
        <w:ind w:right="-708"/>
        <w:contextualSpacing/>
        <w:rPr>
          <w:rFonts w:eastAsia="Arial" w:cs="Arial"/>
          <w:sz w:val="24"/>
          <w:szCs w:val="24"/>
          <w:lang w:val="sr-Cyrl-RS"/>
        </w:rPr>
      </w:pPr>
      <w:r w:rsidRPr="00582447">
        <w:rPr>
          <w:rFonts w:eastAsia="Arial" w:cs="Arial"/>
          <w:sz w:val="24"/>
          <w:szCs w:val="24"/>
          <w:lang w:val="sr-Cyrl-RS"/>
        </w:rPr>
        <w:t xml:space="preserve">_________________________________________________________________________ </w:t>
      </w:r>
    </w:p>
    <w:p w14:paraId="7CFABED1" w14:textId="77777777" w:rsidR="000D60FC" w:rsidRDefault="000D60FC" w:rsidP="000D60FC">
      <w:pPr>
        <w:spacing w:before="0"/>
        <w:ind w:right="-708"/>
        <w:contextualSpacing/>
        <w:jc w:val="right"/>
        <w:rPr>
          <w:rFonts w:eastAsia="Arial" w:cs="Arial"/>
          <w:sz w:val="24"/>
          <w:szCs w:val="24"/>
          <w:lang w:val="sr-Cyrl-RS"/>
        </w:rPr>
      </w:pPr>
    </w:p>
    <w:p w14:paraId="3A7763F8" w14:textId="77777777" w:rsidR="00CF2BF2" w:rsidRPr="00582447" w:rsidRDefault="00CF2BF2" w:rsidP="000D60FC">
      <w:pPr>
        <w:spacing w:before="0"/>
        <w:ind w:right="-708"/>
        <w:contextualSpacing/>
        <w:jc w:val="right"/>
        <w:rPr>
          <w:rFonts w:eastAsia="Arial" w:cs="Arial"/>
          <w:sz w:val="24"/>
          <w:szCs w:val="24"/>
          <w:lang w:val="sr-Cyrl-RS"/>
        </w:rPr>
      </w:pPr>
      <w:r w:rsidRPr="00582447">
        <w:rPr>
          <w:rFonts w:eastAsia="Arial" w:cs="Arial"/>
          <w:sz w:val="24"/>
          <w:szCs w:val="24"/>
          <w:lang w:val="sr-Cyrl-RS"/>
        </w:rPr>
        <w:t>Име и пр</w:t>
      </w:r>
      <w:r w:rsidR="000D60FC">
        <w:rPr>
          <w:rFonts w:eastAsia="Arial" w:cs="Arial"/>
          <w:sz w:val="24"/>
          <w:szCs w:val="24"/>
          <w:lang w:val="sr-Cyrl-RS"/>
        </w:rPr>
        <w:t>езиме одговорног лица добављача</w:t>
      </w:r>
    </w:p>
    <w:p w14:paraId="1142E74E" w14:textId="77777777" w:rsidR="00CF2BF2" w:rsidRPr="00582447" w:rsidRDefault="00CF2BF2" w:rsidP="000D60FC">
      <w:pPr>
        <w:spacing w:before="0"/>
        <w:ind w:right="-708"/>
        <w:contextualSpacing/>
        <w:jc w:val="right"/>
        <w:rPr>
          <w:rFonts w:eastAsia="Arial" w:cs="Arial"/>
          <w:sz w:val="24"/>
          <w:szCs w:val="24"/>
          <w:lang w:val="sr-Cyrl-RS"/>
        </w:rPr>
      </w:pPr>
      <w:r w:rsidRPr="00582447">
        <w:rPr>
          <w:rFonts w:eastAsia="Arial" w:cs="Arial"/>
          <w:sz w:val="24"/>
          <w:szCs w:val="24"/>
          <w:lang w:val="sr-Cyrl-RS"/>
        </w:rPr>
        <w:t>___________________________________________</w:t>
      </w:r>
    </w:p>
    <w:p w14:paraId="4EB05661" w14:textId="77777777" w:rsidR="00CF2BF2" w:rsidRPr="00582447" w:rsidRDefault="00CF2BF2" w:rsidP="000D60FC">
      <w:pPr>
        <w:pStyle w:val="Caption"/>
        <w:spacing w:before="0" w:after="0"/>
        <w:ind w:right="-708"/>
        <w:contextualSpacing/>
        <w:rPr>
          <w:rFonts w:cs="Arial"/>
          <w:sz w:val="24"/>
          <w:szCs w:val="24"/>
          <w:highlight w:val="yellow"/>
          <w:lang w:val="sr-Cyrl-RS"/>
        </w:rPr>
      </w:pPr>
    </w:p>
    <w:p w14:paraId="5DEEA62C" w14:textId="77777777" w:rsidR="000D60FC" w:rsidRDefault="000D60FC" w:rsidP="000D60FC">
      <w:pPr>
        <w:pStyle w:val="Caption"/>
        <w:spacing w:before="0" w:after="0"/>
        <w:ind w:right="-708"/>
        <w:contextualSpacing/>
        <w:rPr>
          <w:rFonts w:cs="Arial"/>
          <w:color w:val="FF0000"/>
          <w:sz w:val="24"/>
          <w:szCs w:val="24"/>
          <w:highlight w:val="yellow"/>
          <w:lang w:val="sr-Cyrl-RS"/>
        </w:rPr>
      </w:pPr>
    </w:p>
    <w:p w14:paraId="2769C525" w14:textId="77777777" w:rsidR="00B3464D" w:rsidRDefault="00B3464D" w:rsidP="000D60FC">
      <w:pPr>
        <w:pStyle w:val="Caption"/>
        <w:spacing w:before="0" w:after="0"/>
        <w:ind w:right="-708"/>
        <w:contextualSpacing/>
        <w:rPr>
          <w:rFonts w:cs="Arial"/>
          <w:color w:val="FF0000"/>
          <w:sz w:val="24"/>
          <w:szCs w:val="24"/>
          <w:highlight w:val="yellow"/>
          <w:lang w:val="sr-Cyrl-RS"/>
        </w:rPr>
      </w:pPr>
    </w:p>
    <w:p w14:paraId="1FBCEA25" w14:textId="77777777" w:rsidR="00B3464D" w:rsidRDefault="00B3464D" w:rsidP="000D60FC">
      <w:pPr>
        <w:pStyle w:val="Caption"/>
        <w:spacing w:before="0" w:after="0"/>
        <w:ind w:right="-708"/>
        <w:contextualSpacing/>
        <w:rPr>
          <w:rFonts w:cs="Arial"/>
          <w:color w:val="FF0000"/>
          <w:sz w:val="24"/>
          <w:szCs w:val="24"/>
          <w:highlight w:val="yellow"/>
          <w:lang w:val="sr-Cyrl-RS"/>
        </w:rPr>
      </w:pPr>
    </w:p>
    <w:p w14:paraId="2D6F4EC8" w14:textId="77777777" w:rsidR="00B3464D" w:rsidRDefault="00B3464D" w:rsidP="000D60FC">
      <w:pPr>
        <w:pStyle w:val="Caption"/>
        <w:spacing w:before="0" w:after="0"/>
        <w:ind w:right="-708"/>
        <w:contextualSpacing/>
        <w:rPr>
          <w:rFonts w:cs="Arial"/>
          <w:color w:val="FF0000"/>
          <w:sz w:val="24"/>
          <w:szCs w:val="24"/>
          <w:highlight w:val="yellow"/>
          <w:lang w:val="sr-Cyrl-RS"/>
        </w:rPr>
      </w:pPr>
    </w:p>
    <w:p w14:paraId="222E111F" w14:textId="77777777" w:rsidR="00B3464D" w:rsidRDefault="00B3464D" w:rsidP="000D60FC">
      <w:pPr>
        <w:pStyle w:val="Caption"/>
        <w:spacing w:before="0" w:after="0"/>
        <w:ind w:right="-708"/>
        <w:contextualSpacing/>
        <w:rPr>
          <w:rFonts w:cs="Arial"/>
          <w:color w:val="FF0000"/>
          <w:sz w:val="24"/>
          <w:szCs w:val="24"/>
          <w:highlight w:val="yellow"/>
          <w:lang w:val="sr-Cyrl-RS"/>
        </w:rPr>
      </w:pPr>
    </w:p>
    <w:p w14:paraId="3B06BCF5" w14:textId="77777777" w:rsidR="00343A18" w:rsidRPr="00582447" w:rsidRDefault="003050B4" w:rsidP="003050B4">
      <w:pPr>
        <w:pStyle w:val="KDPodnaslov1"/>
        <w:spacing w:before="0"/>
        <w:ind w:left="720"/>
        <w:contextualSpacing/>
        <w:rPr>
          <w:rFonts w:cs="Arial"/>
          <w:sz w:val="24"/>
          <w:szCs w:val="24"/>
        </w:rPr>
      </w:pPr>
      <w:r>
        <w:rPr>
          <w:rFonts w:cs="Arial"/>
          <w:sz w:val="24"/>
          <w:szCs w:val="24"/>
        </w:rPr>
        <w:t xml:space="preserve">8. </w:t>
      </w:r>
      <w:r w:rsidR="00343A18" w:rsidRPr="00582447">
        <w:rPr>
          <w:rFonts w:cs="Arial"/>
          <w:sz w:val="24"/>
          <w:szCs w:val="24"/>
        </w:rPr>
        <w:t>МОДЕЛ УГОВОРА</w:t>
      </w:r>
      <w:bookmarkEnd w:id="248"/>
    </w:p>
    <w:p w14:paraId="0C8BC445" w14:textId="77777777" w:rsidR="00343A18" w:rsidRPr="00582447" w:rsidRDefault="00343A18" w:rsidP="00582447">
      <w:pPr>
        <w:pStyle w:val="KDParagraf"/>
        <w:spacing w:before="0"/>
        <w:contextualSpacing/>
        <w:rPr>
          <w:rFonts w:cs="Arial"/>
          <w:sz w:val="24"/>
          <w:szCs w:val="24"/>
          <w:lang w:val="sr-Cyrl-RS"/>
        </w:rPr>
      </w:pPr>
    </w:p>
    <w:p w14:paraId="68F5468F" w14:textId="77777777" w:rsidR="001B0A0A" w:rsidRPr="003050B4" w:rsidRDefault="001B0A0A" w:rsidP="00582447">
      <w:pPr>
        <w:tabs>
          <w:tab w:val="left" w:pos="567"/>
        </w:tabs>
        <w:spacing w:before="0"/>
        <w:contextualSpacing/>
        <w:rPr>
          <w:rFonts w:cs="Arial"/>
          <w:i/>
          <w:noProof/>
          <w:sz w:val="24"/>
          <w:szCs w:val="24"/>
          <w:lang w:val="sr-Cyrl-CS"/>
        </w:rPr>
      </w:pPr>
      <w:r w:rsidRPr="003050B4">
        <w:rPr>
          <w:rFonts w:cs="Arial"/>
          <w:i/>
          <w:noProof/>
          <w:sz w:val="24"/>
          <w:szCs w:val="24"/>
          <w:lang w:val="sr-Cyrl-C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4A0BE55" w14:textId="77777777" w:rsidR="001B0A0A" w:rsidRPr="003050B4" w:rsidRDefault="001B0A0A" w:rsidP="00582447">
      <w:pPr>
        <w:tabs>
          <w:tab w:val="left" w:pos="567"/>
        </w:tabs>
        <w:spacing w:before="0"/>
        <w:contextualSpacing/>
        <w:rPr>
          <w:rFonts w:cs="Arial"/>
          <w:i/>
          <w:noProof/>
          <w:sz w:val="24"/>
          <w:szCs w:val="24"/>
          <w:lang w:val="sr-Cyrl-CS"/>
        </w:rPr>
      </w:pPr>
    </w:p>
    <w:p w14:paraId="45B28950" w14:textId="77777777" w:rsidR="001B0A0A" w:rsidRDefault="001B0A0A" w:rsidP="00582447">
      <w:pPr>
        <w:tabs>
          <w:tab w:val="left" w:pos="567"/>
        </w:tabs>
        <w:spacing w:before="0"/>
        <w:contextualSpacing/>
        <w:rPr>
          <w:rFonts w:cs="Arial"/>
          <w:b/>
          <w:sz w:val="24"/>
          <w:szCs w:val="24"/>
        </w:rPr>
      </w:pPr>
      <w:r w:rsidRPr="00582447">
        <w:rPr>
          <w:rFonts w:cs="Arial"/>
          <w:b/>
          <w:sz w:val="24"/>
          <w:szCs w:val="24"/>
        </w:rPr>
        <w:t>УГОВОРНЕ СТРАНЕ:</w:t>
      </w:r>
    </w:p>
    <w:p w14:paraId="6D4A9202" w14:textId="77777777" w:rsidR="00B1770C" w:rsidRDefault="00B1770C" w:rsidP="00582447">
      <w:pPr>
        <w:tabs>
          <w:tab w:val="left" w:pos="567"/>
        </w:tabs>
        <w:spacing w:before="0"/>
        <w:contextualSpacing/>
        <w:rPr>
          <w:rFonts w:cs="Arial"/>
          <w:b/>
          <w:sz w:val="24"/>
          <w:szCs w:val="24"/>
        </w:rPr>
      </w:pPr>
    </w:p>
    <w:p w14:paraId="60D04FA9" w14:textId="77777777" w:rsidR="00B1770C" w:rsidRPr="00582447" w:rsidRDefault="003050B4" w:rsidP="00582447">
      <w:pPr>
        <w:tabs>
          <w:tab w:val="left" w:pos="567"/>
        </w:tabs>
        <w:spacing w:before="0"/>
        <w:contextualSpacing/>
        <w:rPr>
          <w:rFonts w:cs="Arial"/>
          <w:b/>
          <w:sz w:val="24"/>
          <w:szCs w:val="24"/>
        </w:rPr>
      </w:pPr>
      <w:r>
        <w:rPr>
          <w:rFonts w:cs="Arial"/>
          <w:b/>
          <w:sz w:val="24"/>
          <w:szCs w:val="24"/>
        </w:rPr>
        <w:t>КУПАЦ</w:t>
      </w:r>
    </w:p>
    <w:p w14:paraId="328CE6D4" w14:textId="77777777" w:rsidR="001B0A0A" w:rsidRPr="00582447" w:rsidRDefault="001B0A0A" w:rsidP="00582447">
      <w:pPr>
        <w:tabs>
          <w:tab w:val="left" w:pos="567"/>
        </w:tabs>
        <w:spacing w:before="0"/>
        <w:contextualSpacing/>
        <w:rPr>
          <w:rFonts w:cs="Arial"/>
          <w:b/>
          <w:sz w:val="24"/>
          <w:szCs w:val="24"/>
        </w:rPr>
      </w:pPr>
    </w:p>
    <w:p w14:paraId="62802416" w14:textId="2C4F4603" w:rsidR="001B0A0A" w:rsidRPr="00582447" w:rsidRDefault="001B0A0A" w:rsidP="00582447">
      <w:pPr>
        <w:numPr>
          <w:ilvl w:val="0"/>
          <w:numId w:val="7"/>
        </w:numPr>
        <w:spacing w:before="0"/>
        <w:ind w:left="0" w:firstLine="0"/>
        <w:contextualSpacing/>
        <w:rPr>
          <w:rFonts w:eastAsia="Calibri" w:cs="Arial"/>
          <w:sz w:val="24"/>
          <w:szCs w:val="24"/>
        </w:rPr>
      </w:pPr>
      <w:r w:rsidRPr="00582447">
        <w:rPr>
          <w:rFonts w:eastAsia="Calibri" w:cs="Arial"/>
          <w:sz w:val="24"/>
          <w:szCs w:val="24"/>
        </w:rPr>
        <w:t>Јавно предузеће „Електропривреда Србије“</w:t>
      </w:r>
      <w:r w:rsidR="00DC0E8B">
        <w:rPr>
          <w:rFonts w:eastAsia="Calibri" w:cs="Arial"/>
          <w:sz w:val="24"/>
          <w:szCs w:val="24"/>
        </w:rPr>
        <w:t>Београд</w:t>
      </w:r>
      <w:r w:rsidRPr="00582447">
        <w:rPr>
          <w:rFonts w:eastAsia="Calibri" w:cs="Arial"/>
          <w:sz w:val="24"/>
          <w:szCs w:val="24"/>
        </w:rPr>
        <w:t xml:space="preserve">, </w:t>
      </w:r>
      <w:r w:rsidR="00B07EAF">
        <w:rPr>
          <w:rFonts w:eastAsia="Calibri" w:cs="Arial"/>
          <w:sz w:val="24"/>
          <w:szCs w:val="24"/>
        </w:rPr>
        <w:t>Балканска 13</w:t>
      </w:r>
      <w:r w:rsidRPr="00582447">
        <w:rPr>
          <w:rFonts w:eastAsia="Calibri" w:cs="Arial"/>
          <w:sz w:val="24"/>
          <w:szCs w:val="24"/>
        </w:rPr>
        <w:t xml:space="preserve">, Матични број 20053658, ПИБ 103920327, Текући рачун </w:t>
      </w:r>
      <w:r w:rsidRPr="00582447">
        <w:rPr>
          <w:rFonts w:eastAsia="Calibri" w:cs="Arial"/>
          <w:sz w:val="24"/>
          <w:szCs w:val="24"/>
          <w:lang w:val="sr-Cyrl-RS"/>
        </w:rPr>
        <w:t>160-125756-41</w:t>
      </w:r>
      <w:r w:rsidRPr="00582447">
        <w:rPr>
          <w:rFonts w:eastAsia="Calibri" w:cs="Arial"/>
          <w:sz w:val="24"/>
          <w:szCs w:val="24"/>
        </w:rPr>
        <w:t xml:space="preserve"> Banca Intesа ад Београд, </w:t>
      </w:r>
      <w:r w:rsidRPr="00582447">
        <w:rPr>
          <w:rFonts w:eastAsia="Calibri" w:cs="Arial"/>
          <w:sz w:val="24"/>
          <w:szCs w:val="24"/>
          <w:lang w:val="sr-Cyrl-RS"/>
        </w:rPr>
        <w:t>огранак РБ Колубара, Светог Саве бр. 1, Лазаревац</w:t>
      </w:r>
      <w:r w:rsidRPr="00582447">
        <w:rPr>
          <w:rFonts w:eastAsia="Calibri" w:cs="Arial"/>
          <w:sz w:val="24"/>
          <w:szCs w:val="24"/>
        </w:rPr>
        <w:t xml:space="preserve"> које заступа законски заступник</w:t>
      </w:r>
      <w:r w:rsidRPr="00582447">
        <w:rPr>
          <w:rFonts w:eastAsia="Calibri" w:cs="Arial"/>
          <w:sz w:val="24"/>
          <w:szCs w:val="24"/>
          <w:lang w:val="sr-Cyrl-RS"/>
        </w:rPr>
        <w:t xml:space="preserve"> в.д. директора </w:t>
      </w:r>
      <w:r w:rsidR="00F52C00" w:rsidRPr="00582447">
        <w:rPr>
          <w:rFonts w:eastAsia="Calibri" w:cs="Arial"/>
          <w:sz w:val="24"/>
          <w:szCs w:val="24"/>
          <w:lang w:val="sr-Cyrl-RS"/>
        </w:rPr>
        <w:t xml:space="preserve">Милорад Грчић </w:t>
      </w:r>
      <w:r w:rsidRPr="00582447">
        <w:rPr>
          <w:rFonts w:eastAsia="Calibri" w:cs="Arial"/>
          <w:sz w:val="24"/>
          <w:szCs w:val="24"/>
        </w:rPr>
        <w:t>(у даљем тексту: Купац)</w:t>
      </w:r>
    </w:p>
    <w:p w14:paraId="68F54E5C" w14:textId="77777777" w:rsidR="001B0A0A" w:rsidRPr="00582447" w:rsidRDefault="001B0A0A" w:rsidP="00582447">
      <w:pPr>
        <w:spacing w:before="0"/>
        <w:contextualSpacing/>
        <w:rPr>
          <w:rFonts w:cs="Arial"/>
          <w:sz w:val="24"/>
          <w:szCs w:val="24"/>
          <w:lang w:val="sr-Cyrl-RS"/>
        </w:rPr>
      </w:pPr>
    </w:p>
    <w:p w14:paraId="25CC0E9E" w14:textId="77777777" w:rsidR="001B0A0A" w:rsidRDefault="001B0A0A" w:rsidP="00582447">
      <w:pPr>
        <w:spacing w:before="0"/>
        <w:contextualSpacing/>
        <w:rPr>
          <w:rFonts w:cs="Arial"/>
          <w:sz w:val="24"/>
          <w:szCs w:val="24"/>
        </w:rPr>
      </w:pPr>
      <w:r w:rsidRPr="00582447">
        <w:rPr>
          <w:rFonts w:cs="Arial"/>
          <w:sz w:val="24"/>
          <w:szCs w:val="24"/>
        </w:rPr>
        <w:t>и</w:t>
      </w:r>
    </w:p>
    <w:p w14:paraId="20598C28" w14:textId="77777777" w:rsidR="00B1770C" w:rsidRPr="00582447" w:rsidRDefault="00B1770C" w:rsidP="00582447">
      <w:pPr>
        <w:spacing w:before="0"/>
        <w:contextualSpacing/>
        <w:rPr>
          <w:rFonts w:cs="Arial"/>
          <w:sz w:val="24"/>
          <w:szCs w:val="24"/>
        </w:rPr>
      </w:pPr>
    </w:p>
    <w:p w14:paraId="26629C52" w14:textId="77777777" w:rsidR="00B1770C" w:rsidRDefault="003050B4" w:rsidP="00B1770C">
      <w:pPr>
        <w:spacing w:before="0"/>
        <w:rPr>
          <w:rFonts w:cs="Arial"/>
          <w:b/>
          <w:sz w:val="24"/>
          <w:szCs w:val="24"/>
          <w:lang w:val="sr-Cyrl-RS"/>
        </w:rPr>
      </w:pPr>
      <w:r>
        <w:rPr>
          <w:rFonts w:cs="Arial"/>
          <w:b/>
          <w:sz w:val="24"/>
          <w:szCs w:val="24"/>
          <w:lang w:val="sr-Cyrl-RS"/>
        </w:rPr>
        <w:t>ПРОДАВАЦ</w:t>
      </w:r>
    </w:p>
    <w:p w14:paraId="3013BBB3" w14:textId="77777777" w:rsidR="00343A18" w:rsidRPr="00582447" w:rsidRDefault="00343A18" w:rsidP="00582447">
      <w:pPr>
        <w:spacing w:before="0"/>
        <w:contextualSpacing/>
        <w:rPr>
          <w:rFonts w:cs="Arial"/>
          <w:sz w:val="24"/>
          <w:szCs w:val="24"/>
        </w:rPr>
      </w:pPr>
    </w:p>
    <w:p w14:paraId="00148791" w14:textId="77777777" w:rsidR="00343A18" w:rsidRPr="00582447" w:rsidRDefault="00343A18" w:rsidP="00582447">
      <w:pPr>
        <w:pStyle w:val="ListParagraph"/>
        <w:numPr>
          <w:ilvl w:val="0"/>
          <w:numId w:val="7"/>
        </w:numPr>
        <w:spacing w:before="0" w:after="0" w:line="240" w:lineRule="auto"/>
        <w:ind w:left="0" w:firstLine="0"/>
        <w:rPr>
          <w:rFonts w:ascii="Arial" w:hAnsi="Arial" w:cs="Arial"/>
          <w:sz w:val="24"/>
          <w:szCs w:val="24"/>
        </w:rPr>
      </w:pPr>
      <w:r w:rsidRPr="00582447">
        <w:rPr>
          <w:rFonts w:ascii="Arial" w:hAnsi="Arial" w:cs="Arial"/>
          <w:sz w:val="24"/>
          <w:szCs w:val="24"/>
        </w:rPr>
        <w:t>_________________ из ________, ул. ____</w:t>
      </w:r>
      <w:r w:rsidR="003050B4">
        <w:rPr>
          <w:rFonts w:ascii="Arial" w:hAnsi="Arial" w:cs="Arial"/>
          <w:sz w:val="24"/>
          <w:szCs w:val="24"/>
        </w:rPr>
        <w:t>________, бр.____, матични број ___________, ПИБ</w:t>
      </w:r>
      <w:r w:rsidRPr="00582447">
        <w:rPr>
          <w:rFonts w:ascii="Arial" w:hAnsi="Arial" w:cs="Arial"/>
          <w:sz w:val="24"/>
          <w:szCs w:val="24"/>
        </w:rPr>
        <w:t xml:space="preserve"> ___________, </w:t>
      </w:r>
      <w:r w:rsidR="00F67A55" w:rsidRPr="00582447">
        <w:rPr>
          <w:rFonts w:ascii="Arial" w:hAnsi="Arial" w:cs="Arial"/>
          <w:sz w:val="24"/>
          <w:szCs w:val="24"/>
        </w:rPr>
        <w:t xml:space="preserve">Текући рачун </w:t>
      </w:r>
      <w:r w:rsidR="00F67A55" w:rsidRPr="00582447">
        <w:rPr>
          <w:rFonts w:ascii="Arial" w:hAnsi="Arial" w:cs="Arial"/>
          <w:sz w:val="24"/>
          <w:szCs w:val="24"/>
          <w:lang w:val="sr-Latn-RS"/>
        </w:rPr>
        <w:t>____________,</w:t>
      </w:r>
      <w:r w:rsidR="00F67A55" w:rsidRPr="00582447">
        <w:rPr>
          <w:rFonts w:ascii="Arial" w:hAnsi="Arial" w:cs="Arial"/>
          <w:sz w:val="24"/>
          <w:szCs w:val="24"/>
        </w:rPr>
        <w:t xml:space="preserve"> </w:t>
      </w:r>
      <w:r w:rsidR="00F67A55" w:rsidRPr="00582447">
        <w:rPr>
          <w:rFonts w:ascii="Arial" w:hAnsi="Arial" w:cs="Arial"/>
          <w:sz w:val="24"/>
          <w:szCs w:val="24"/>
          <w:lang w:val="sr-Cyrl-RS"/>
        </w:rPr>
        <w:t xml:space="preserve">банка </w:t>
      </w:r>
      <w:r w:rsidR="00F67A55" w:rsidRPr="00582447">
        <w:rPr>
          <w:rFonts w:ascii="Arial" w:hAnsi="Arial" w:cs="Arial"/>
          <w:sz w:val="24"/>
          <w:szCs w:val="24"/>
        </w:rPr>
        <w:t xml:space="preserve">______________ </w:t>
      </w:r>
      <w:r w:rsidRPr="00582447">
        <w:rPr>
          <w:rFonts w:ascii="Arial" w:hAnsi="Arial" w:cs="Arial"/>
          <w:sz w:val="24"/>
          <w:szCs w:val="24"/>
        </w:rPr>
        <w:t xml:space="preserve">кога заступа __________________, _____________, (као лидер у име и за рачун групе понуђача)(у даљем тексту: Продавац) </w:t>
      </w:r>
    </w:p>
    <w:p w14:paraId="2EA1685E" w14:textId="77777777" w:rsidR="00343A18" w:rsidRPr="00582447" w:rsidRDefault="00343A18" w:rsidP="00582447">
      <w:pPr>
        <w:spacing w:before="0"/>
        <w:ind w:left="360"/>
        <w:contextualSpacing/>
        <w:rPr>
          <w:rFonts w:cs="Arial"/>
          <w:sz w:val="24"/>
          <w:szCs w:val="24"/>
        </w:rPr>
      </w:pPr>
    </w:p>
    <w:p w14:paraId="012DBBD0" w14:textId="77777777" w:rsidR="00343A18" w:rsidRPr="00582447" w:rsidRDefault="00343A18" w:rsidP="00582447">
      <w:pPr>
        <w:spacing w:before="0"/>
        <w:contextualSpacing/>
        <w:rPr>
          <w:rFonts w:eastAsia="Calibri" w:cs="Arial"/>
          <w:sz w:val="24"/>
          <w:szCs w:val="24"/>
          <w:lang w:val="sr-Cyrl-BA"/>
        </w:rPr>
      </w:pPr>
      <w:r w:rsidRPr="00582447">
        <w:rPr>
          <w:rFonts w:eastAsia="Calibri" w:cs="Arial"/>
          <w:sz w:val="24"/>
          <w:szCs w:val="24"/>
        </w:rPr>
        <w:t>2а)________________________________________из</w:t>
      </w:r>
      <w:r w:rsidRPr="00582447">
        <w:rPr>
          <w:rFonts w:eastAsia="Calibri" w:cs="Arial"/>
          <w:sz w:val="24"/>
          <w:szCs w:val="24"/>
        </w:rPr>
        <w:tab/>
        <w:t>_____________, улица</w:t>
      </w:r>
    </w:p>
    <w:p w14:paraId="528ADD9F" w14:textId="77777777" w:rsidR="00343A18" w:rsidRPr="00582447" w:rsidRDefault="00343A18" w:rsidP="00582447">
      <w:pPr>
        <w:spacing w:before="0"/>
        <w:contextualSpacing/>
        <w:rPr>
          <w:rFonts w:eastAsia="Calibri" w:cs="Arial"/>
          <w:i/>
          <w:sz w:val="24"/>
          <w:szCs w:val="24"/>
        </w:rPr>
      </w:pPr>
      <w:r w:rsidRPr="00582447">
        <w:rPr>
          <w:rFonts w:eastAsia="Calibri" w:cs="Arial"/>
          <w:sz w:val="24"/>
          <w:szCs w:val="24"/>
        </w:rPr>
        <w:t xml:space="preserve"> _</w:t>
      </w:r>
      <w:r w:rsidR="003050B4">
        <w:rPr>
          <w:rFonts w:eastAsia="Calibri" w:cs="Arial"/>
          <w:sz w:val="24"/>
          <w:szCs w:val="24"/>
        </w:rPr>
        <w:t>__________________ бр. ___, ПИБ</w:t>
      </w:r>
      <w:r w:rsidRPr="00582447">
        <w:rPr>
          <w:rFonts w:eastAsia="Calibri" w:cs="Arial"/>
          <w:sz w:val="24"/>
          <w:szCs w:val="24"/>
        </w:rPr>
        <w:t xml:space="preserve"> _____________, матични број _____________, </w:t>
      </w:r>
      <w:r w:rsidR="00F67A55" w:rsidRPr="00582447">
        <w:rPr>
          <w:rFonts w:cs="Arial"/>
          <w:sz w:val="24"/>
          <w:szCs w:val="24"/>
        </w:rPr>
        <w:t xml:space="preserve">Текући рачун </w:t>
      </w:r>
      <w:r w:rsidR="00F67A55" w:rsidRPr="00582447">
        <w:rPr>
          <w:rFonts w:cs="Arial"/>
          <w:sz w:val="24"/>
          <w:szCs w:val="24"/>
          <w:lang w:val="sr-Latn-RS"/>
        </w:rPr>
        <w:t>____________,</w:t>
      </w:r>
      <w:r w:rsidR="00F67A55" w:rsidRPr="00582447">
        <w:rPr>
          <w:rFonts w:cs="Arial"/>
          <w:sz w:val="24"/>
          <w:szCs w:val="24"/>
        </w:rPr>
        <w:t xml:space="preserve"> </w:t>
      </w:r>
      <w:r w:rsidR="00F67A55" w:rsidRPr="00582447">
        <w:rPr>
          <w:rFonts w:cs="Arial"/>
          <w:sz w:val="24"/>
          <w:szCs w:val="24"/>
          <w:lang w:val="sr-Cyrl-RS"/>
        </w:rPr>
        <w:t xml:space="preserve">банка </w:t>
      </w:r>
      <w:r w:rsidR="00F67A55" w:rsidRPr="00582447">
        <w:rPr>
          <w:rFonts w:cs="Arial"/>
          <w:sz w:val="24"/>
          <w:szCs w:val="24"/>
        </w:rPr>
        <w:t xml:space="preserve">______________ </w:t>
      </w:r>
      <w:r w:rsidR="00F67A55" w:rsidRPr="00582447">
        <w:rPr>
          <w:rFonts w:cs="Arial"/>
          <w:sz w:val="24"/>
          <w:szCs w:val="24"/>
          <w:lang w:val="sr-Cyrl-RS"/>
        </w:rPr>
        <w:t>,</w:t>
      </w:r>
      <w:r w:rsidRPr="00582447">
        <w:rPr>
          <w:rFonts w:eastAsia="Calibri" w:cs="Arial"/>
          <w:sz w:val="24"/>
          <w:szCs w:val="24"/>
        </w:rPr>
        <w:t xml:space="preserve">кога заступа __________________________, </w:t>
      </w:r>
      <w:r w:rsidRPr="00582447">
        <w:rPr>
          <w:rFonts w:eastAsia="Calibri" w:cs="Arial"/>
          <w:i/>
          <w:sz w:val="24"/>
          <w:szCs w:val="24"/>
        </w:rPr>
        <w:t>(члан групе понуђача или подизвођач)</w:t>
      </w:r>
    </w:p>
    <w:p w14:paraId="34650C68" w14:textId="77777777" w:rsidR="00343A18" w:rsidRPr="00582447" w:rsidRDefault="00343A18" w:rsidP="00582447">
      <w:pPr>
        <w:spacing w:before="0"/>
        <w:contextualSpacing/>
        <w:rPr>
          <w:rFonts w:eastAsia="Calibri" w:cs="Arial"/>
          <w:sz w:val="24"/>
          <w:szCs w:val="24"/>
          <w:lang w:val="sr-Cyrl-BA"/>
        </w:rPr>
      </w:pPr>
      <w:r w:rsidRPr="00582447">
        <w:rPr>
          <w:rFonts w:eastAsia="Calibri" w:cs="Arial"/>
          <w:sz w:val="24"/>
          <w:szCs w:val="24"/>
        </w:rPr>
        <w:t>2б)_______________________________________из</w:t>
      </w:r>
      <w:r w:rsidRPr="00582447">
        <w:rPr>
          <w:rFonts w:eastAsia="Calibri" w:cs="Arial"/>
          <w:sz w:val="24"/>
          <w:szCs w:val="24"/>
        </w:rPr>
        <w:tab/>
        <w:t>_____________, улица</w:t>
      </w:r>
    </w:p>
    <w:p w14:paraId="2399C973" w14:textId="77777777" w:rsidR="00343A18" w:rsidRPr="00582447" w:rsidRDefault="00343A18" w:rsidP="00582447">
      <w:pPr>
        <w:spacing w:before="0"/>
        <w:contextualSpacing/>
        <w:rPr>
          <w:rFonts w:eastAsia="Calibri" w:cs="Arial"/>
          <w:sz w:val="24"/>
          <w:szCs w:val="24"/>
        </w:rPr>
      </w:pPr>
      <w:r w:rsidRPr="00582447">
        <w:rPr>
          <w:rFonts w:eastAsia="Calibri" w:cs="Arial"/>
          <w:sz w:val="24"/>
          <w:szCs w:val="24"/>
        </w:rPr>
        <w:t xml:space="preserve"> ___________________ бр. ___, ПИБ _____________, матични број _____________, </w:t>
      </w:r>
    </w:p>
    <w:p w14:paraId="5DD2082F" w14:textId="77777777" w:rsidR="00343A18" w:rsidRPr="00582447" w:rsidRDefault="00F67A55" w:rsidP="00582447">
      <w:pPr>
        <w:spacing w:before="0"/>
        <w:contextualSpacing/>
        <w:rPr>
          <w:rFonts w:eastAsia="Calibri" w:cs="Arial"/>
          <w:sz w:val="24"/>
          <w:szCs w:val="24"/>
        </w:rPr>
      </w:pPr>
      <w:r w:rsidRPr="00582447">
        <w:rPr>
          <w:rFonts w:cs="Arial"/>
          <w:sz w:val="24"/>
          <w:szCs w:val="24"/>
        </w:rPr>
        <w:t xml:space="preserve">Текући рачун </w:t>
      </w:r>
      <w:r w:rsidRPr="00582447">
        <w:rPr>
          <w:rFonts w:cs="Arial"/>
          <w:sz w:val="24"/>
          <w:szCs w:val="24"/>
          <w:lang w:val="sr-Latn-RS"/>
        </w:rPr>
        <w:t>____________,</w:t>
      </w:r>
      <w:r w:rsidRPr="00582447">
        <w:rPr>
          <w:rFonts w:cs="Arial"/>
          <w:sz w:val="24"/>
          <w:szCs w:val="24"/>
        </w:rPr>
        <w:t xml:space="preserve"> </w:t>
      </w:r>
      <w:r w:rsidRPr="00582447">
        <w:rPr>
          <w:rFonts w:cs="Arial"/>
          <w:sz w:val="24"/>
          <w:szCs w:val="24"/>
          <w:lang w:val="sr-Cyrl-RS"/>
        </w:rPr>
        <w:t xml:space="preserve">банка </w:t>
      </w:r>
      <w:r w:rsidRPr="00582447">
        <w:rPr>
          <w:rFonts w:cs="Arial"/>
          <w:sz w:val="24"/>
          <w:szCs w:val="24"/>
        </w:rPr>
        <w:t xml:space="preserve">______________ </w:t>
      </w:r>
      <w:r w:rsidRPr="00582447">
        <w:rPr>
          <w:rFonts w:cs="Arial"/>
          <w:sz w:val="24"/>
          <w:szCs w:val="24"/>
          <w:lang w:val="sr-Cyrl-RS"/>
        </w:rPr>
        <w:t>,</w:t>
      </w:r>
      <w:r w:rsidR="00343A18" w:rsidRPr="00582447">
        <w:rPr>
          <w:rFonts w:eastAsia="Calibri" w:cs="Arial"/>
          <w:sz w:val="24"/>
          <w:szCs w:val="24"/>
        </w:rPr>
        <w:t xml:space="preserve">кога  заступа _______________________, </w:t>
      </w:r>
      <w:r w:rsidR="00343A18" w:rsidRPr="00582447">
        <w:rPr>
          <w:rFonts w:eastAsia="Calibri" w:cs="Arial"/>
          <w:i/>
          <w:sz w:val="24"/>
          <w:szCs w:val="24"/>
        </w:rPr>
        <w:t>(члан групе понуђача или подизвођач)</w:t>
      </w:r>
    </w:p>
    <w:p w14:paraId="5D90D0E2" w14:textId="77777777" w:rsidR="00343A18" w:rsidRPr="00582447" w:rsidRDefault="00343A18" w:rsidP="00582447">
      <w:pPr>
        <w:pStyle w:val="KDParagraf"/>
        <w:spacing w:before="0"/>
        <w:contextualSpacing/>
        <w:rPr>
          <w:rFonts w:cs="Arial"/>
          <w:sz w:val="24"/>
          <w:szCs w:val="24"/>
        </w:rPr>
      </w:pPr>
    </w:p>
    <w:p w14:paraId="17AA57D4" w14:textId="77777777" w:rsidR="00343A18" w:rsidRPr="00582447" w:rsidRDefault="00343A18" w:rsidP="00582447">
      <w:pPr>
        <w:pStyle w:val="KDParagraf"/>
        <w:spacing w:before="0"/>
        <w:contextualSpacing/>
        <w:rPr>
          <w:rFonts w:cs="Arial"/>
          <w:sz w:val="24"/>
          <w:szCs w:val="24"/>
        </w:rPr>
      </w:pPr>
      <w:r w:rsidRPr="00582447">
        <w:rPr>
          <w:rFonts w:cs="Arial"/>
          <w:sz w:val="24"/>
          <w:szCs w:val="24"/>
        </w:rPr>
        <w:t>(у даљем тексту заједно: Уговорне стране)</w:t>
      </w:r>
    </w:p>
    <w:p w14:paraId="7CF81ECD" w14:textId="77777777" w:rsidR="00343A18" w:rsidRPr="00582447" w:rsidRDefault="00343A18" w:rsidP="00582447">
      <w:pPr>
        <w:pStyle w:val="KDParagraf"/>
        <w:spacing w:before="0"/>
        <w:contextualSpacing/>
        <w:rPr>
          <w:rFonts w:cs="Arial"/>
          <w:sz w:val="24"/>
          <w:szCs w:val="24"/>
          <w:lang w:val="sr-Cyrl-RS"/>
        </w:rPr>
      </w:pPr>
    </w:p>
    <w:p w14:paraId="55C2A6EB" w14:textId="77777777" w:rsidR="00343A18" w:rsidRPr="00582447" w:rsidRDefault="003050B4" w:rsidP="00582447">
      <w:pPr>
        <w:pStyle w:val="KDParagraf"/>
        <w:spacing w:before="0"/>
        <w:contextualSpacing/>
        <w:rPr>
          <w:rFonts w:cs="Arial"/>
          <w:bCs/>
          <w:sz w:val="24"/>
          <w:szCs w:val="24"/>
        </w:rPr>
      </w:pPr>
      <w:r>
        <w:rPr>
          <w:rFonts w:cs="Arial"/>
          <w:sz w:val="24"/>
          <w:szCs w:val="24"/>
        </w:rPr>
        <w:t>закључиле су у Београду,</w:t>
      </w:r>
    </w:p>
    <w:p w14:paraId="278A565F" w14:textId="77777777" w:rsidR="00343A18" w:rsidRPr="00582447" w:rsidRDefault="00343A18" w:rsidP="00582447">
      <w:pPr>
        <w:pStyle w:val="KDParagraf"/>
        <w:spacing w:before="0"/>
        <w:contextualSpacing/>
        <w:rPr>
          <w:rFonts w:cs="Arial"/>
          <w:sz w:val="24"/>
          <w:szCs w:val="24"/>
        </w:rPr>
      </w:pPr>
    </w:p>
    <w:p w14:paraId="01203B8E" w14:textId="234974DB" w:rsidR="00435AA1" w:rsidRPr="00582447" w:rsidRDefault="00343A18" w:rsidP="00582447">
      <w:pPr>
        <w:spacing w:before="0"/>
        <w:contextualSpacing/>
        <w:jc w:val="center"/>
        <w:rPr>
          <w:rFonts w:cs="Arial"/>
          <w:b/>
          <w:i/>
          <w:sz w:val="24"/>
          <w:szCs w:val="24"/>
        </w:rPr>
      </w:pPr>
      <w:bookmarkStart w:id="249" w:name="_Toc442559949"/>
      <w:r w:rsidRPr="00582447">
        <w:rPr>
          <w:rFonts w:cs="Arial"/>
          <w:b/>
          <w:sz w:val="24"/>
          <w:szCs w:val="24"/>
        </w:rPr>
        <w:t>УГОВОР О КУПОПРОДАЈИ</w:t>
      </w:r>
      <w:bookmarkEnd w:id="249"/>
      <w:r w:rsidR="00435AA1" w:rsidRPr="00582447">
        <w:rPr>
          <w:rFonts w:cs="Arial"/>
          <w:b/>
          <w:sz w:val="24"/>
          <w:szCs w:val="24"/>
          <w:lang w:val="sr-Cyrl-RS"/>
        </w:rPr>
        <w:t xml:space="preserve"> </w:t>
      </w:r>
      <w:r w:rsidRPr="00B1770C">
        <w:rPr>
          <w:rFonts w:cs="Arial"/>
          <w:b/>
          <w:sz w:val="24"/>
          <w:szCs w:val="24"/>
        </w:rPr>
        <w:t xml:space="preserve">ДОБАРА </w:t>
      </w:r>
    </w:p>
    <w:p w14:paraId="4C995D2C" w14:textId="77777777" w:rsidR="00F83421" w:rsidRPr="00582447" w:rsidRDefault="00F83421" w:rsidP="00582447">
      <w:pPr>
        <w:pStyle w:val="TOC1"/>
        <w:spacing w:before="0" w:after="0"/>
        <w:contextualSpacing/>
        <w:rPr>
          <w:rFonts w:cs="Arial"/>
          <w:sz w:val="24"/>
          <w:szCs w:val="24"/>
          <w:lang w:val="sr-Cyrl-RS"/>
        </w:rPr>
      </w:pPr>
      <w:r w:rsidRPr="00582447">
        <w:rPr>
          <w:rFonts w:cs="Arial"/>
          <w:sz w:val="24"/>
          <w:szCs w:val="24"/>
          <w:lang w:val="sr-Cyrl-RS"/>
        </w:rPr>
        <w:t xml:space="preserve">                     </w:t>
      </w:r>
    </w:p>
    <w:p w14:paraId="32984FBB" w14:textId="77777777" w:rsidR="00F83421" w:rsidRPr="00582447" w:rsidRDefault="00B1770C" w:rsidP="00582447">
      <w:pPr>
        <w:tabs>
          <w:tab w:val="left" w:pos="567"/>
        </w:tabs>
        <w:spacing w:before="0"/>
        <w:contextualSpacing/>
        <w:jc w:val="center"/>
        <w:rPr>
          <w:rFonts w:cs="Arial"/>
          <w:b/>
          <w:sz w:val="24"/>
          <w:szCs w:val="24"/>
          <w:lang w:val="sr-Cyrl-RS"/>
        </w:rPr>
      </w:pPr>
      <w:r>
        <w:rPr>
          <w:rFonts w:cs="Arial"/>
          <w:b/>
          <w:sz w:val="24"/>
          <w:szCs w:val="24"/>
          <w:lang w:val="sr-Cyrl-RS"/>
        </w:rPr>
        <w:t>Партија бр. _____</w:t>
      </w:r>
      <w:r w:rsidR="00F83421" w:rsidRPr="00582447">
        <w:rPr>
          <w:rFonts w:cs="Arial"/>
          <w:b/>
          <w:sz w:val="24"/>
          <w:szCs w:val="24"/>
          <w:lang w:val="sr-Cyrl-RS"/>
        </w:rPr>
        <w:t>__________________________________</w:t>
      </w:r>
    </w:p>
    <w:p w14:paraId="183789B6" w14:textId="035176C4" w:rsidR="00F83421" w:rsidRPr="00582447" w:rsidRDefault="00F83421" w:rsidP="00582447">
      <w:pPr>
        <w:pStyle w:val="KDParagraf"/>
        <w:spacing w:before="0"/>
        <w:contextualSpacing/>
        <w:rPr>
          <w:rFonts w:cs="Arial"/>
          <w:sz w:val="24"/>
          <w:szCs w:val="24"/>
          <w:lang w:val="sr-Cyrl-RS"/>
        </w:rPr>
      </w:pPr>
      <w:r w:rsidRPr="00582447">
        <w:rPr>
          <w:rFonts w:cs="Arial"/>
          <w:sz w:val="24"/>
          <w:szCs w:val="24"/>
          <w:lang w:val="sr-Cyrl-RS"/>
        </w:rPr>
        <w:t xml:space="preserve">                    </w:t>
      </w:r>
      <w:r w:rsidR="007A4E43">
        <w:rPr>
          <w:rFonts w:cs="Arial"/>
          <w:sz w:val="24"/>
          <w:szCs w:val="24"/>
          <w:lang w:val="sr-Cyrl-RS"/>
        </w:rPr>
        <w:t xml:space="preserve">    </w:t>
      </w:r>
      <w:r w:rsidRPr="00582447">
        <w:rPr>
          <w:rFonts w:cs="Arial"/>
          <w:sz w:val="24"/>
          <w:szCs w:val="24"/>
          <w:lang w:val="sr-Cyrl-RS"/>
        </w:rPr>
        <w:t>(</w:t>
      </w:r>
      <w:r w:rsidR="00B1770C">
        <w:rPr>
          <w:rFonts w:cs="Arial"/>
          <w:i/>
          <w:sz w:val="24"/>
          <w:szCs w:val="24"/>
          <w:lang w:val="sr-Cyrl-RS"/>
        </w:rPr>
        <w:t>уписати број и назив п</w:t>
      </w:r>
      <w:r w:rsidRPr="00582447">
        <w:rPr>
          <w:rFonts w:cs="Arial"/>
          <w:i/>
          <w:sz w:val="24"/>
          <w:szCs w:val="24"/>
          <w:lang w:val="sr-Cyrl-RS"/>
        </w:rPr>
        <w:t>артије</w:t>
      </w:r>
      <w:r w:rsidR="007A4E43">
        <w:rPr>
          <w:rFonts w:cs="Arial"/>
          <w:i/>
          <w:sz w:val="24"/>
          <w:szCs w:val="24"/>
          <w:lang w:val="sr-Cyrl-RS"/>
        </w:rPr>
        <w:t xml:space="preserve"> за коју се подноси понуда</w:t>
      </w:r>
      <w:r w:rsidRPr="00582447">
        <w:rPr>
          <w:rFonts w:cs="Arial"/>
          <w:sz w:val="24"/>
          <w:szCs w:val="24"/>
        </w:rPr>
        <w:t xml:space="preserve"> </w:t>
      </w:r>
      <w:r w:rsidRPr="00582447">
        <w:rPr>
          <w:rFonts w:cs="Arial"/>
          <w:sz w:val="24"/>
          <w:szCs w:val="24"/>
          <w:lang w:val="sr-Cyrl-RS"/>
        </w:rPr>
        <w:t>)</w:t>
      </w:r>
    </w:p>
    <w:p w14:paraId="25AAB740" w14:textId="77777777" w:rsidR="003050B4" w:rsidRDefault="003050B4" w:rsidP="003050B4">
      <w:pPr>
        <w:pStyle w:val="KDParagraf"/>
        <w:spacing w:before="0"/>
        <w:contextualSpacing/>
        <w:rPr>
          <w:rFonts w:cs="Arial"/>
          <w:b/>
          <w:sz w:val="24"/>
          <w:szCs w:val="24"/>
          <w:lang w:val="sr-Cyrl-RS"/>
        </w:rPr>
      </w:pPr>
    </w:p>
    <w:p w14:paraId="2144EB91" w14:textId="77777777" w:rsidR="003050B4" w:rsidRDefault="003050B4" w:rsidP="003050B4">
      <w:pPr>
        <w:pStyle w:val="KDParagraf"/>
        <w:spacing w:before="0"/>
        <w:contextualSpacing/>
        <w:rPr>
          <w:rFonts w:cs="Arial"/>
          <w:b/>
          <w:sz w:val="24"/>
          <w:szCs w:val="24"/>
          <w:lang w:val="sr-Cyrl-RS"/>
        </w:rPr>
      </w:pPr>
      <w:r w:rsidRPr="00E978AE">
        <w:rPr>
          <w:rFonts w:cs="Arial"/>
          <w:b/>
          <w:sz w:val="24"/>
          <w:szCs w:val="24"/>
          <w:lang w:val="sr-Cyrl-RS"/>
        </w:rPr>
        <w:t>УВОДНЕ ОДРЕДБЕ</w:t>
      </w:r>
    </w:p>
    <w:p w14:paraId="6C0DE0EE" w14:textId="77777777" w:rsidR="00F83421" w:rsidRPr="00582447" w:rsidRDefault="00F83421" w:rsidP="00582447">
      <w:pPr>
        <w:pStyle w:val="KDParagraf"/>
        <w:spacing w:before="0"/>
        <w:contextualSpacing/>
        <w:rPr>
          <w:rFonts w:cs="Arial"/>
          <w:sz w:val="24"/>
          <w:szCs w:val="24"/>
        </w:rPr>
      </w:pPr>
    </w:p>
    <w:p w14:paraId="6B7B00B2" w14:textId="7B05EF0D" w:rsidR="00343A18" w:rsidRPr="00B1770C" w:rsidRDefault="00343A18" w:rsidP="00B1770C">
      <w:pPr>
        <w:pStyle w:val="KDParagraf"/>
        <w:spacing w:before="0"/>
        <w:contextualSpacing/>
        <w:rPr>
          <w:rFonts w:cs="Arial"/>
          <w:sz w:val="24"/>
          <w:szCs w:val="24"/>
        </w:rPr>
      </w:pPr>
      <w:r w:rsidRPr="00B1770C">
        <w:rPr>
          <w:rFonts w:cs="Arial"/>
          <w:sz w:val="24"/>
          <w:szCs w:val="24"/>
        </w:rPr>
        <w:t xml:space="preserve">Уговорне стране </w:t>
      </w:r>
      <w:r w:rsidR="00DC0E8B">
        <w:rPr>
          <w:rFonts w:cs="Arial"/>
          <w:sz w:val="24"/>
          <w:szCs w:val="24"/>
          <w:lang w:val="sr-Cyrl-RS"/>
        </w:rPr>
        <w:t xml:space="preserve">сагласно </w:t>
      </w:r>
      <w:r w:rsidRPr="00B1770C">
        <w:rPr>
          <w:rFonts w:cs="Arial"/>
          <w:sz w:val="24"/>
          <w:szCs w:val="24"/>
        </w:rPr>
        <w:t>констатују:</w:t>
      </w:r>
    </w:p>
    <w:p w14:paraId="68D69EC7" w14:textId="1192A377" w:rsidR="00343A18" w:rsidRPr="00B1770C" w:rsidRDefault="00343A18" w:rsidP="00B1770C">
      <w:pPr>
        <w:pStyle w:val="KDNabrajanje"/>
        <w:spacing w:before="0"/>
        <w:contextualSpacing/>
        <w:rPr>
          <w:sz w:val="24"/>
          <w:szCs w:val="24"/>
        </w:rPr>
      </w:pPr>
      <w:r w:rsidRPr="00B1770C">
        <w:rPr>
          <w:sz w:val="24"/>
          <w:szCs w:val="24"/>
        </w:rPr>
        <w:t xml:space="preserve">да је </w:t>
      </w:r>
      <w:r w:rsidR="00B1770C" w:rsidRPr="00B1770C">
        <w:rPr>
          <w:rFonts w:cs="Arial"/>
          <w:sz w:val="24"/>
          <w:szCs w:val="24"/>
          <w:lang w:val="sr-Cyrl-RS"/>
        </w:rPr>
        <w:t>Наручилац (у даљем тексту: Купац)</w:t>
      </w:r>
      <w:r w:rsidRPr="00B1770C">
        <w:rPr>
          <w:sz w:val="24"/>
          <w:szCs w:val="24"/>
        </w:rPr>
        <w:t xml:space="preserve"> у складу са Конкурсном документацијом</w:t>
      </w:r>
      <w:r w:rsidR="00B1770C" w:rsidRPr="00B1770C">
        <w:rPr>
          <w:sz w:val="24"/>
          <w:szCs w:val="24"/>
          <w:lang w:val="sr-Cyrl-RS"/>
        </w:rPr>
        <w:t>,</w:t>
      </w:r>
      <w:r w:rsidRPr="00B1770C">
        <w:rPr>
          <w:sz w:val="24"/>
          <w:szCs w:val="24"/>
        </w:rPr>
        <w:t xml:space="preserve"> а сагласно члану 3</w:t>
      </w:r>
      <w:r w:rsidR="00030949" w:rsidRPr="00B1770C">
        <w:rPr>
          <w:sz w:val="24"/>
          <w:szCs w:val="24"/>
          <w:lang w:val="sr-Cyrl-RS"/>
        </w:rPr>
        <w:t>2</w:t>
      </w:r>
      <w:r w:rsidRPr="00B1770C">
        <w:rPr>
          <w:sz w:val="24"/>
          <w:szCs w:val="24"/>
        </w:rPr>
        <w:t>. Закона о јавним набавкама („Сл.гласник РС“, бр.12</w:t>
      </w:r>
      <w:r w:rsidR="00B1770C">
        <w:rPr>
          <w:sz w:val="24"/>
          <w:szCs w:val="24"/>
        </w:rPr>
        <w:t xml:space="preserve">4/2012,14/2015 и 68/2015) (даље: </w:t>
      </w:r>
      <w:r w:rsidRPr="00B1770C">
        <w:rPr>
          <w:sz w:val="24"/>
          <w:szCs w:val="24"/>
        </w:rPr>
        <w:t xml:space="preserve">Закон) спровео </w:t>
      </w:r>
      <w:r w:rsidR="00030949" w:rsidRPr="00B1770C">
        <w:rPr>
          <w:sz w:val="24"/>
          <w:szCs w:val="24"/>
          <w:lang w:val="sr-Cyrl-RS"/>
        </w:rPr>
        <w:lastRenderedPageBreak/>
        <w:t xml:space="preserve">отворени </w:t>
      </w:r>
      <w:r w:rsidRPr="00B1770C">
        <w:rPr>
          <w:sz w:val="24"/>
          <w:szCs w:val="24"/>
        </w:rPr>
        <w:t>поступак</w:t>
      </w:r>
      <w:r w:rsidR="00FB51D5" w:rsidRPr="00B1770C">
        <w:rPr>
          <w:sz w:val="24"/>
          <w:szCs w:val="24"/>
          <w:lang w:val="sr-Cyrl-RS"/>
        </w:rPr>
        <w:t xml:space="preserve"> </w:t>
      </w:r>
      <w:r w:rsidRPr="00B1770C">
        <w:rPr>
          <w:sz w:val="24"/>
          <w:szCs w:val="24"/>
        </w:rPr>
        <w:t>јавне набавке</w:t>
      </w:r>
      <w:r w:rsidR="00B1770C">
        <w:rPr>
          <w:sz w:val="24"/>
          <w:szCs w:val="24"/>
          <w:lang w:val="sr-Cyrl-RS"/>
        </w:rPr>
        <w:t xml:space="preserve"> добара</w:t>
      </w:r>
      <w:r w:rsidRPr="00B1770C">
        <w:rPr>
          <w:sz w:val="24"/>
          <w:szCs w:val="24"/>
        </w:rPr>
        <w:t xml:space="preserve"> бр.</w:t>
      </w:r>
      <w:r w:rsidR="00B1770C">
        <w:rPr>
          <w:sz w:val="24"/>
          <w:szCs w:val="24"/>
          <w:lang w:val="sr-Cyrl-RS"/>
        </w:rPr>
        <w:t xml:space="preserve"> </w:t>
      </w:r>
      <w:r w:rsidRPr="00B1770C">
        <w:rPr>
          <w:sz w:val="24"/>
          <w:szCs w:val="24"/>
        </w:rPr>
        <w:t>ЈН</w:t>
      </w:r>
      <w:r w:rsidR="00072734" w:rsidRPr="00B1770C">
        <w:rPr>
          <w:sz w:val="24"/>
          <w:szCs w:val="24"/>
          <w:lang w:val="sr-Cyrl-RS"/>
        </w:rPr>
        <w:t>/4000/</w:t>
      </w:r>
      <w:r w:rsidR="00F83421" w:rsidRPr="00B1770C">
        <w:rPr>
          <w:sz w:val="24"/>
          <w:szCs w:val="24"/>
          <w:lang w:val="sr-Cyrl-RS"/>
        </w:rPr>
        <w:t>0410/2018</w:t>
      </w:r>
      <w:r w:rsidR="00B1770C">
        <w:rPr>
          <w:sz w:val="24"/>
          <w:szCs w:val="24"/>
          <w:lang w:val="sr-Cyrl-RS"/>
        </w:rPr>
        <w:t xml:space="preserve"> - </w:t>
      </w:r>
      <w:r w:rsidR="00584B1A" w:rsidRPr="00B1770C">
        <w:rPr>
          <w:sz w:val="24"/>
          <w:szCs w:val="24"/>
          <w:lang w:val="sr-Cyrl-RS"/>
        </w:rPr>
        <w:t>Набавка цевополагача</w:t>
      </w:r>
      <w:r w:rsidR="007A4E43">
        <w:rPr>
          <w:sz w:val="24"/>
          <w:szCs w:val="24"/>
          <w:lang w:val="sr-Cyrl-RS"/>
        </w:rPr>
        <w:t xml:space="preserve">, </w:t>
      </w:r>
      <w:r w:rsidR="007A4E43" w:rsidRPr="005A29A6">
        <w:rPr>
          <w:rFonts w:cs="Arial"/>
          <w:sz w:val="24"/>
          <w:lang w:val="sr-Cyrl-RS"/>
        </w:rPr>
        <w:t>за партију бр.____</w:t>
      </w:r>
      <w:r w:rsidR="007A4E43">
        <w:rPr>
          <w:rFonts w:cs="Arial"/>
          <w:sz w:val="24"/>
          <w:lang w:val="sr-Cyrl-RS"/>
        </w:rPr>
        <w:t>_________________________________</w:t>
      </w:r>
      <w:r w:rsidR="007A4E43" w:rsidRPr="005A29A6">
        <w:rPr>
          <w:rFonts w:cs="Arial"/>
          <w:sz w:val="24"/>
          <w:lang w:val="sr-Cyrl-RS"/>
        </w:rPr>
        <w:t>__</w:t>
      </w:r>
      <w:r w:rsidR="007A4E43">
        <w:rPr>
          <w:rFonts w:cs="Arial"/>
          <w:sz w:val="24"/>
          <w:lang w:val="sr-Cyrl-RS"/>
        </w:rPr>
        <w:t xml:space="preserve"> </w:t>
      </w:r>
      <w:r w:rsidR="007A4E43" w:rsidRPr="005A29A6">
        <w:rPr>
          <w:rFonts w:cs="Arial"/>
          <w:i/>
          <w:lang w:val="sr-Cyrl-RS"/>
        </w:rPr>
        <w:t>(уписати број и назив партије)</w:t>
      </w:r>
      <w:r w:rsidR="00B1770C" w:rsidRPr="00B1770C">
        <w:rPr>
          <w:sz w:val="24"/>
          <w:szCs w:val="24"/>
          <w:lang w:val="sr-Cyrl-RS"/>
        </w:rPr>
        <w:t>;</w:t>
      </w:r>
    </w:p>
    <w:p w14:paraId="0C962AB6" w14:textId="77777777" w:rsidR="00343A18" w:rsidRPr="00582447" w:rsidRDefault="00343A18" w:rsidP="00582447">
      <w:pPr>
        <w:pStyle w:val="KDNabrajanje"/>
        <w:spacing w:before="0"/>
        <w:contextualSpacing/>
        <w:rPr>
          <w:rFonts w:cs="Arial"/>
          <w:sz w:val="24"/>
          <w:szCs w:val="24"/>
        </w:rPr>
      </w:pPr>
      <w:r w:rsidRPr="00582447">
        <w:rPr>
          <w:rFonts w:cs="Arial"/>
          <w:sz w:val="24"/>
          <w:szCs w:val="24"/>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F52C00" w:rsidRPr="00582447">
        <w:rPr>
          <w:rFonts w:cs="Arial"/>
          <w:sz w:val="24"/>
          <w:szCs w:val="24"/>
          <w:lang w:val="sr-Cyrl-RS"/>
        </w:rPr>
        <w:t>Купца</w:t>
      </w:r>
      <w:r w:rsidRPr="00582447">
        <w:rPr>
          <w:rFonts w:cs="Arial"/>
          <w:sz w:val="24"/>
          <w:szCs w:val="24"/>
        </w:rPr>
        <w:t xml:space="preserve"> </w:t>
      </w:r>
      <w:r w:rsidR="006C6FDF" w:rsidRPr="00582447">
        <w:rPr>
          <w:rFonts w:cs="Arial"/>
          <w:sz w:val="24"/>
          <w:szCs w:val="24"/>
        </w:rPr>
        <w:t xml:space="preserve">и на </w:t>
      </w:r>
      <w:r w:rsidR="006C6FDF" w:rsidRPr="00582447">
        <w:rPr>
          <w:rFonts w:cs="Arial"/>
          <w:sz w:val="24"/>
          <w:szCs w:val="24"/>
          <w:lang w:val="sr-Cyrl-RS"/>
        </w:rPr>
        <w:t>П</w:t>
      </w:r>
      <w:r w:rsidR="004D385B" w:rsidRPr="00582447">
        <w:rPr>
          <w:rFonts w:cs="Arial"/>
          <w:sz w:val="24"/>
          <w:szCs w:val="24"/>
        </w:rPr>
        <w:t>орталу Службених гласила и база</w:t>
      </w:r>
      <w:r w:rsidRPr="00582447">
        <w:rPr>
          <w:rFonts w:cs="Arial"/>
          <w:sz w:val="24"/>
          <w:szCs w:val="24"/>
        </w:rPr>
        <w:t xml:space="preserve"> прописа</w:t>
      </w:r>
      <w:r w:rsidR="00B1770C">
        <w:rPr>
          <w:rFonts w:cs="Arial"/>
          <w:sz w:val="24"/>
          <w:szCs w:val="24"/>
          <w:lang w:val="sr-Cyrl-RS"/>
        </w:rPr>
        <w:t>;</w:t>
      </w:r>
    </w:p>
    <w:p w14:paraId="77F1499A" w14:textId="77777777" w:rsidR="00343A18" w:rsidRPr="00582447" w:rsidRDefault="00584B1A" w:rsidP="00582447">
      <w:pPr>
        <w:pStyle w:val="KDNabrajanje"/>
        <w:spacing w:before="0"/>
        <w:contextualSpacing/>
        <w:rPr>
          <w:rFonts w:cs="Arial"/>
          <w:i/>
          <w:sz w:val="24"/>
          <w:szCs w:val="24"/>
        </w:rPr>
      </w:pPr>
      <w:r w:rsidRPr="00582447">
        <w:rPr>
          <w:rFonts w:cs="Arial"/>
          <w:sz w:val="24"/>
          <w:szCs w:val="24"/>
        </w:rPr>
        <w:t xml:space="preserve">да Понуда </w:t>
      </w:r>
      <w:r w:rsidR="00B1770C" w:rsidRPr="00EC5BB4">
        <w:rPr>
          <w:rFonts w:cs="Arial"/>
          <w:sz w:val="24"/>
          <w:szCs w:val="24"/>
        </w:rPr>
        <w:t>Понуђача</w:t>
      </w:r>
      <w:r w:rsidR="00B1770C">
        <w:rPr>
          <w:rFonts w:cs="Arial"/>
          <w:sz w:val="24"/>
          <w:szCs w:val="24"/>
          <w:lang w:val="sr-Cyrl-RS"/>
        </w:rPr>
        <w:t xml:space="preserve"> (у даљем тексту: Продавац)</w:t>
      </w:r>
      <w:r w:rsidR="00343A18" w:rsidRPr="00582447">
        <w:rPr>
          <w:rFonts w:cs="Arial"/>
          <w:sz w:val="24"/>
          <w:szCs w:val="24"/>
        </w:rPr>
        <w:t xml:space="preserve">, која је заведена код </w:t>
      </w:r>
      <w:r w:rsidR="00F52C00" w:rsidRPr="00582447">
        <w:rPr>
          <w:rFonts w:cs="Arial"/>
          <w:sz w:val="24"/>
          <w:szCs w:val="24"/>
          <w:lang w:val="sr-Cyrl-RS"/>
        </w:rPr>
        <w:t>Купца</w:t>
      </w:r>
      <w:r w:rsidR="00343A18" w:rsidRPr="00582447">
        <w:rPr>
          <w:rFonts w:cs="Arial"/>
          <w:sz w:val="24"/>
          <w:szCs w:val="24"/>
        </w:rPr>
        <w:t xml:space="preserve"> под бројем ________ од ________201</w:t>
      </w:r>
      <w:r w:rsidR="00F52C00" w:rsidRPr="00582447">
        <w:rPr>
          <w:rFonts w:cs="Arial"/>
          <w:sz w:val="24"/>
          <w:szCs w:val="24"/>
          <w:lang w:val="sr-Cyrl-RS"/>
        </w:rPr>
        <w:t>8</w:t>
      </w:r>
      <w:r w:rsidR="00343A18" w:rsidRPr="00582447">
        <w:rPr>
          <w:rFonts w:cs="Arial"/>
          <w:sz w:val="24"/>
          <w:szCs w:val="24"/>
        </w:rPr>
        <w:t>.</w:t>
      </w:r>
      <w:r w:rsidR="00B1770C">
        <w:rPr>
          <w:rFonts w:cs="Arial"/>
          <w:sz w:val="24"/>
          <w:szCs w:val="24"/>
          <w:lang w:val="sr-Cyrl-RS"/>
        </w:rPr>
        <w:t xml:space="preserve"> </w:t>
      </w:r>
      <w:r w:rsidR="00343A18" w:rsidRPr="00582447">
        <w:rPr>
          <w:rFonts w:cs="Arial"/>
          <w:sz w:val="24"/>
          <w:szCs w:val="24"/>
        </w:rPr>
        <w:t xml:space="preserve">године, у потпуности одговара захтеву </w:t>
      </w:r>
      <w:r w:rsidR="00F52C00" w:rsidRPr="00582447">
        <w:rPr>
          <w:rFonts w:cs="Arial"/>
          <w:sz w:val="24"/>
          <w:szCs w:val="24"/>
          <w:lang w:val="sr-Cyrl-RS"/>
        </w:rPr>
        <w:t>Купца</w:t>
      </w:r>
      <w:r w:rsidR="00343A18" w:rsidRPr="00582447">
        <w:rPr>
          <w:rFonts w:cs="Arial"/>
          <w:sz w:val="24"/>
          <w:szCs w:val="24"/>
        </w:rPr>
        <w:t xml:space="preserve"> из Позива за подношење понуда и Конкурсне документације</w:t>
      </w:r>
      <w:r w:rsidR="00B1770C">
        <w:rPr>
          <w:rFonts w:cs="Arial"/>
          <w:sz w:val="24"/>
          <w:szCs w:val="24"/>
          <w:lang w:val="sr-Cyrl-RS"/>
        </w:rPr>
        <w:t>;</w:t>
      </w:r>
    </w:p>
    <w:p w14:paraId="7EA18FB4" w14:textId="77777777" w:rsidR="002523B2" w:rsidRPr="00B1770C" w:rsidRDefault="00343A18" w:rsidP="00582447">
      <w:pPr>
        <w:pStyle w:val="KDNabrajanje"/>
        <w:spacing w:before="0"/>
        <w:contextualSpacing/>
        <w:rPr>
          <w:rFonts w:cs="Arial"/>
          <w:b/>
          <w:sz w:val="24"/>
          <w:szCs w:val="24"/>
        </w:rPr>
      </w:pPr>
      <w:r w:rsidRPr="00582447">
        <w:rPr>
          <w:rFonts w:cs="Arial"/>
          <w:sz w:val="24"/>
          <w:szCs w:val="24"/>
        </w:rPr>
        <w:t xml:space="preserve">да је </w:t>
      </w:r>
      <w:r w:rsidR="00F52C00" w:rsidRPr="00582447">
        <w:rPr>
          <w:rFonts w:cs="Arial"/>
          <w:sz w:val="24"/>
          <w:szCs w:val="24"/>
          <w:lang w:val="sr-Cyrl-RS"/>
        </w:rPr>
        <w:t>Купац</w:t>
      </w:r>
      <w:r w:rsidRPr="00582447">
        <w:rPr>
          <w:rFonts w:cs="Arial"/>
          <w:sz w:val="24"/>
          <w:szCs w:val="24"/>
        </w:rPr>
        <w:t xml:space="preserve"> својом Одлуком о додели уговора бр. ____________ од __.__.___. године изабрао понуду </w:t>
      </w:r>
      <w:r w:rsidR="00F52C00" w:rsidRPr="00582447">
        <w:rPr>
          <w:rFonts w:cs="Arial"/>
          <w:sz w:val="24"/>
          <w:szCs w:val="24"/>
          <w:lang w:val="sr-Cyrl-RS"/>
        </w:rPr>
        <w:t>Продавца</w:t>
      </w:r>
      <w:r w:rsidR="00B1770C">
        <w:rPr>
          <w:rFonts w:cs="Arial"/>
          <w:sz w:val="24"/>
          <w:szCs w:val="24"/>
          <w:lang w:val="sr-Cyrl-RS"/>
        </w:rPr>
        <w:t xml:space="preserve"> као најповољнију</w:t>
      </w:r>
      <w:r w:rsidRPr="00582447">
        <w:rPr>
          <w:rFonts w:cs="Arial"/>
          <w:sz w:val="24"/>
          <w:szCs w:val="24"/>
        </w:rPr>
        <w:t>.</w:t>
      </w:r>
    </w:p>
    <w:p w14:paraId="1712E8D9" w14:textId="77777777" w:rsidR="002523B2" w:rsidRPr="00582447" w:rsidRDefault="002523B2" w:rsidP="00582447">
      <w:pPr>
        <w:pStyle w:val="KDParagraf"/>
        <w:spacing w:before="0"/>
        <w:contextualSpacing/>
        <w:rPr>
          <w:rFonts w:cs="Arial"/>
          <w:sz w:val="24"/>
          <w:szCs w:val="24"/>
          <w:lang w:val="sr-Cyrl-BA"/>
        </w:rPr>
      </w:pPr>
    </w:p>
    <w:p w14:paraId="4B7B9B6E" w14:textId="77777777" w:rsidR="00343A18" w:rsidRPr="00582447" w:rsidRDefault="00343A18" w:rsidP="00582447">
      <w:pPr>
        <w:pStyle w:val="KDParagraf"/>
        <w:spacing w:before="0"/>
        <w:contextualSpacing/>
        <w:rPr>
          <w:rFonts w:cs="Arial"/>
          <w:b/>
          <w:sz w:val="24"/>
          <w:szCs w:val="24"/>
        </w:rPr>
      </w:pPr>
      <w:r w:rsidRPr="00582447">
        <w:rPr>
          <w:rFonts w:cs="Arial"/>
          <w:b/>
          <w:sz w:val="24"/>
          <w:szCs w:val="24"/>
        </w:rPr>
        <w:t>ПРЕДМЕТ  УГОВОРА</w:t>
      </w:r>
    </w:p>
    <w:p w14:paraId="6006B98E" w14:textId="77777777" w:rsidR="00343A18" w:rsidRPr="00582447" w:rsidRDefault="00343A18" w:rsidP="00582447">
      <w:pPr>
        <w:spacing w:before="0"/>
        <w:contextualSpacing/>
        <w:jc w:val="center"/>
        <w:rPr>
          <w:rFonts w:cs="Arial"/>
          <w:b/>
          <w:sz w:val="24"/>
          <w:szCs w:val="24"/>
        </w:rPr>
      </w:pPr>
      <w:r w:rsidRPr="00582447">
        <w:rPr>
          <w:rFonts w:cs="Arial"/>
          <w:b/>
          <w:sz w:val="24"/>
          <w:szCs w:val="24"/>
        </w:rPr>
        <w:t>Члан 1.</w:t>
      </w:r>
    </w:p>
    <w:p w14:paraId="7D095A51" w14:textId="583955B4" w:rsidR="00B1770C" w:rsidRPr="00EC5BB4" w:rsidRDefault="00B1770C" w:rsidP="00B1770C">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о купопродаји </w:t>
      </w:r>
      <w:r>
        <w:rPr>
          <w:rFonts w:eastAsia="Calibri" w:cs="Arial"/>
          <w:sz w:val="24"/>
          <w:szCs w:val="24"/>
          <w:lang w:val="ru-RU"/>
        </w:rPr>
        <w:t xml:space="preserve">добара </w:t>
      </w:r>
      <w:r w:rsidRPr="00EC5BB4">
        <w:rPr>
          <w:rFonts w:eastAsia="Calibri" w:cs="Arial"/>
          <w:sz w:val="24"/>
          <w:szCs w:val="24"/>
          <w:lang w:val="ru-RU"/>
        </w:rPr>
        <w:t xml:space="preserve">(даље: Уговор) </w:t>
      </w:r>
      <w:r w:rsidR="00276E9C">
        <w:rPr>
          <w:rFonts w:eastAsia="Calibri" w:cs="Arial"/>
          <w:sz w:val="24"/>
          <w:szCs w:val="24"/>
          <w:lang w:val="ru-RU"/>
        </w:rPr>
        <w:t>је купорпдаја</w:t>
      </w:r>
      <w:r>
        <w:rPr>
          <w:rFonts w:eastAsia="Calibri" w:cs="Arial"/>
          <w:sz w:val="24"/>
          <w:szCs w:val="24"/>
          <w:lang w:val="ru-RU"/>
        </w:rPr>
        <w:t xml:space="preserve"> доб</w:t>
      </w:r>
      <w:r w:rsidR="00276E9C">
        <w:rPr>
          <w:rFonts w:eastAsia="Calibri" w:cs="Arial"/>
          <w:sz w:val="24"/>
          <w:szCs w:val="24"/>
          <w:lang w:val="ru-RU"/>
        </w:rPr>
        <w:t xml:space="preserve">ара и то: </w:t>
      </w:r>
      <w:r w:rsidR="00276E9C">
        <w:rPr>
          <w:sz w:val="24"/>
          <w:szCs w:val="24"/>
          <w:lang w:val="sr-Cyrl-RS"/>
        </w:rPr>
        <w:t>ц</w:t>
      </w:r>
      <w:r w:rsidRPr="00B1770C">
        <w:rPr>
          <w:sz w:val="24"/>
          <w:szCs w:val="24"/>
          <w:lang w:val="sr-Cyrl-RS"/>
        </w:rPr>
        <w:t>евополагача</w:t>
      </w:r>
      <w:r>
        <w:rPr>
          <w:sz w:val="24"/>
          <w:szCs w:val="24"/>
          <w:lang w:val="sr-Cyrl-RS"/>
        </w:rPr>
        <w:t>, партија бр. ___________________</w:t>
      </w:r>
      <w:r w:rsidR="00276E9C">
        <w:rPr>
          <w:sz w:val="24"/>
          <w:szCs w:val="24"/>
          <w:lang w:val="sr-Cyrl-RS"/>
        </w:rPr>
        <w:t>_______________</w:t>
      </w:r>
      <w:r>
        <w:rPr>
          <w:sz w:val="24"/>
          <w:szCs w:val="24"/>
          <w:lang w:val="sr-Cyrl-RS"/>
        </w:rPr>
        <w:t>(уписати број и назив партије)</w:t>
      </w:r>
      <w:r w:rsidRPr="002154CC">
        <w:rPr>
          <w:rFonts w:eastAsia="Calibri" w:cs="Arial"/>
          <w:sz w:val="24"/>
          <w:szCs w:val="24"/>
          <w:lang w:val="ru-RU"/>
        </w:rPr>
        <w:t xml:space="preserve"> </w:t>
      </w:r>
      <w:r>
        <w:rPr>
          <w:rFonts w:eastAsia="Calibri" w:cs="Arial"/>
          <w:sz w:val="24"/>
          <w:szCs w:val="24"/>
          <w:lang w:val="ru-RU"/>
        </w:rPr>
        <w:t xml:space="preserve">(у даљем тексту: Добра) </w:t>
      </w:r>
      <w:r w:rsidRPr="00BD1632">
        <w:rPr>
          <w:rFonts w:eastAsia="Calibri" w:cs="Arial"/>
          <w:sz w:val="24"/>
          <w:szCs w:val="24"/>
        </w:rPr>
        <w:t>произвођача ______________</w:t>
      </w:r>
      <w:r w:rsidR="00276E9C">
        <w:rPr>
          <w:rFonts w:eastAsia="Calibri" w:cs="Arial"/>
          <w:sz w:val="24"/>
          <w:szCs w:val="24"/>
          <w:lang w:val="sr-Cyrl-RS"/>
        </w:rPr>
        <w:t>_________________________</w:t>
      </w:r>
      <w:r w:rsidRPr="00BD1632">
        <w:rPr>
          <w:rFonts w:eastAsia="Calibri" w:cs="Arial"/>
          <w:sz w:val="24"/>
          <w:szCs w:val="24"/>
        </w:rPr>
        <w:t>(назив и место произвођача).</w:t>
      </w:r>
    </w:p>
    <w:p w14:paraId="6ADADE8B" w14:textId="77777777" w:rsidR="00B1770C" w:rsidRDefault="00B1770C" w:rsidP="00582447">
      <w:pPr>
        <w:tabs>
          <w:tab w:val="left" w:pos="567"/>
        </w:tabs>
        <w:spacing w:before="0"/>
        <w:contextualSpacing/>
        <w:rPr>
          <w:rFonts w:eastAsia="Calibri" w:cs="Arial"/>
          <w:sz w:val="24"/>
          <w:szCs w:val="24"/>
          <w:lang w:val="ru-RU"/>
        </w:rPr>
      </w:pPr>
    </w:p>
    <w:p w14:paraId="699863EB" w14:textId="6401B212" w:rsidR="00183172" w:rsidRDefault="00183172" w:rsidP="00582447">
      <w:pPr>
        <w:tabs>
          <w:tab w:val="left" w:pos="567"/>
        </w:tabs>
        <w:spacing w:before="0"/>
        <w:contextualSpacing/>
        <w:rPr>
          <w:rFonts w:eastAsia="Calibri" w:cs="Arial"/>
          <w:sz w:val="24"/>
          <w:szCs w:val="24"/>
          <w:lang w:val="ru-RU"/>
        </w:rPr>
      </w:pPr>
      <w:r w:rsidRPr="00582447">
        <w:rPr>
          <w:rFonts w:eastAsia="Calibri" w:cs="Arial"/>
          <w:sz w:val="24"/>
          <w:szCs w:val="24"/>
          <w:lang w:val="ru-RU"/>
        </w:rPr>
        <w:t>Продавац се обавезује да за потребе Купца испоручи уговорена добра из става 1.</w:t>
      </w:r>
      <w:r w:rsidRPr="00582447">
        <w:rPr>
          <w:rFonts w:eastAsia="Calibri" w:cs="Arial"/>
          <w:sz w:val="24"/>
          <w:szCs w:val="24"/>
          <w:lang w:val="sr-Cyrl-RS"/>
        </w:rPr>
        <w:t xml:space="preserve"> </w:t>
      </w:r>
      <w:r w:rsidRPr="00582447">
        <w:rPr>
          <w:rFonts w:eastAsia="Calibri" w:cs="Arial"/>
          <w:sz w:val="24"/>
          <w:szCs w:val="24"/>
          <w:lang w:val="ru-RU"/>
        </w:rPr>
        <w:t>овог члана у уговореном року,</w:t>
      </w:r>
      <w:r w:rsidRPr="00582447">
        <w:rPr>
          <w:rFonts w:eastAsia="Calibri" w:cs="Arial"/>
          <w:sz w:val="24"/>
          <w:szCs w:val="24"/>
          <w:lang w:val="sr-Cyrl-RS"/>
        </w:rPr>
        <w:t xml:space="preserve"> </w:t>
      </w:r>
      <w:r w:rsidRPr="00582447">
        <w:rPr>
          <w:rFonts w:eastAsia="Calibri" w:cs="Arial"/>
          <w:sz w:val="24"/>
          <w:szCs w:val="24"/>
          <w:lang w:val="ru-RU"/>
        </w:rPr>
        <w:t>на паритету испоручено у месту складишта у свему према</w:t>
      </w:r>
      <w:r w:rsidR="009C35BB" w:rsidRPr="009C35BB">
        <w:rPr>
          <w:rFonts w:eastAsia="Calibri" w:cs="Arial"/>
          <w:sz w:val="24"/>
          <w:szCs w:val="24"/>
        </w:rPr>
        <w:t xml:space="preserve"> </w:t>
      </w:r>
      <w:r w:rsidR="009C35BB" w:rsidRPr="00EC5BB4">
        <w:rPr>
          <w:rFonts w:eastAsia="Calibri" w:cs="Arial"/>
          <w:sz w:val="24"/>
          <w:szCs w:val="24"/>
        </w:rPr>
        <w:t>Конкурсној документацији за јавну набавку</w:t>
      </w:r>
      <w:r w:rsidR="009C35BB">
        <w:rPr>
          <w:rFonts w:eastAsia="Calibri" w:cs="Arial"/>
          <w:sz w:val="24"/>
          <w:szCs w:val="24"/>
          <w:lang w:val="sr-Cyrl-RS"/>
        </w:rPr>
        <w:t xml:space="preserve"> бр. ЈН/4000/0410/2017,</w:t>
      </w:r>
      <w:r w:rsidRPr="00582447">
        <w:rPr>
          <w:rFonts w:eastAsia="Calibri" w:cs="Arial"/>
          <w:sz w:val="24"/>
          <w:szCs w:val="24"/>
          <w:lang w:val="ru-RU"/>
        </w:rPr>
        <w:t xml:space="preserve"> Понуди Продавца број</w:t>
      </w:r>
      <w:r w:rsidR="009C35BB">
        <w:rPr>
          <w:rFonts w:eastAsia="Calibri" w:cs="Arial"/>
          <w:sz w:val="24"/>
          <w:szCs w:val="24"/>
          <w:lang w:val="ru-RU"/>
        </w:rPr>
        <w:t xml:space="preserve"> </w:t>
      </w:r>
      <w:r w:rsidRPr="00582447">
        <w:rPr>
          <w:rFonts w:eastAsia="Calibri" w:cs="Arial"/>
          <w:sz w:val="24"/>
          <w:szCs w:val="24"/>
          <w:lang w:val="ru-RU"/>
        </w:rPr>
        <w:t>_______ од _____</w:t>
      </w:r>
      <w:r w:rsidR="009C35BB">
        <w:rPr>
          <w:rFonts w:eastAsia="Calibri" w:cs="Arial"/>
          <w:sz w:val="24"/>
          <w:szCs w:val="24"/>
          <w:lang w:val="ru-RU"/>
        </w:rPr>
        <w:t xml:space="preserve">____ </w:t>
      </w:r>
      <w:r w:rsidRPr="00582447">
        <w:rPr>
          <w:rFonts w:eastAsia="Calibri" w:cs="Arial"/>
          <w:sz w:val="24"/>
          <w:szCs w:val="24"/>
          <w:lang w:val="ru-RU"/>
        </w:rPr>
        <w:t>године,</w:t>
      </w:r>
      <w:r w:rsidRPr="00582447">
        <w:rPr>
          <w:rFonts w:eastAsia="Calibri" w:cs="Arial"/>
          <w:sz w:val="24"/>
          <w:szCs w:val="24"/>
          <w:lang w:val="sr-Cyrl-RS"/>
        </w:rPr>
        <w:t xml:space="preserve"> </w:t>
      </w:r>
      <w:r w:rsidR="009C35BB">
        <w:rPr>
          <w:rFonts w:eastAsia="Calibri" w:cs="Arial"/>
          <w:sz w:val="24"/>
          <w:szCs w:val="24"/>
          <w:lang w:val="sr-Cyrl-RS"/>
        </w:rPr>
        <w:t xml:space="preserve">и </w:t>
      </w:r>
      <w:r w:rsidRPr="00582447">
        <w:rPr>
          <w:rFonts w:eastAsia="Calibri" w:cs="Arial"/>
          <w:sz w:val="24"/>
          <w:szCs w:val="24"/>
          <w:lang w:val="ru-RU"/>
        </w:rPr>
        <w:t>Обрасцу структуре цене, који као Прилог 1,</w:t>
      </w:r>
      <w:r w:rsidR="009C35BB">
        <w:rPr>
          <w:rFonts w:eastAsia="Calibri" w:cs="Arial"/>
          <w:sz w:val="24"/>
          <w:szCs w:val="24"/>
          <w:lang w:val="ru-RU"/>
        </w:rPr>
        <w:t xml:space="preserve"> Прилог 2, Прилог 3, </w:t>
      </w:r>
      <w:r w:rsidRPr="00582447">
        <w:rPr>
          <w:rFonts w:eastAsia="Calibri" w:cs="Arial"/>
          <w:sz w:val="24"/>
          <w:szCs w:val="24"/>
          <w:lang w:val="ru-RU"/>
        </w:rPr>
        <w:t>чине саставни део овог Уговора.</w:t>
      </w:r>
    </w:p>
    <w:p w14:paraId="163E1E18" w14:textId="77777777" w:rsidR="009239CF" w:rsidRPr="00582447" w:rsidRDefault="009239CF" w:rsidP="00582447">
      <w:pPr>
        <w:tabs>
          <w:tab w:val="left" w:pos="567"/>
        </w:tabs>
        <w:spacing w:before="0"/>
        <w:contextualSpacing/>
        <w:rPr>
          <w:rFonts w:eastAsia="Calibri" w:cs="Arial"/>
          <w:sz w:val="24"/>
          <w:szCs w:val="24"/>
          <w:lang w:val="ru-RU"/>
        </w:rPr>
      </w:pPr>
    </w:p>
    <w:p w14:paraId="68152B86" w14:textId="77777777" w:rsidR="00343A18" w:rsidRPr="00582447" w:rsidRDefault="00343A18" w:rsidP="009239CF">
      <w:pPr>
        <w:spacing w:before="0"/>
        <w:contextualSpacing/>
        <w:jc w:val="center"/>
        <w:rPr>
          <w:rFonts w:cs="Arial"/>
          <w:b/>
          <w:sz w:val="24"/>
          <w:szCs w:val="24"/>
        </w:rPr>
      </w:pPr>
      <w:r w:rsidRPr="00582447">
        <w:rPr>
          <w:rFonts w:cs="Arial"/>
          <w:b/>
          <w:sz w:val="24"/>
          <w:szCs w:val="24"/>
        </w:rPr>
        <w:t>Члан 2.</w:t>
      </w:r>
    </w:p>
    <w:p w14:paraId="0F33A559" w14:textId="77777777" w:rsidR="00343A18" w:rsidRPr="00582447" w:rsidRDefault="00343A18" w:rsidP="00582447">
      <w:pPr>
        <w:pStyle w:val="KDParagraf"/>
        <w:spacing w:before="0"/>
        <w:contextualSpacing/>
        <w:rPr>
          <w:rFonts w:eastAsia="Calibri" w:cs="Arial"/>
          <w:sz w:val="24"/>
          <w:szCs w:val="24"/>
        </w:rPr>
      </w:pPr>
      <w:r w:rsidRPr="00582447">
        <w:rPr>
          <w:rFonts w:eastAsia="Calibri" w:cs="Arial"/>
          <w:sz w:val="24"/>
          <w:szCs w:val="24"/>
        </w:rPr>
        <w:t>Овај Уговор и његови прилози сачињени су на српском језику.</w:t>
      </w:r>
    </w:p>
    <w:p w14:paraId="4B5B0FDD" w14:textId="77777777" w:rsidR="00343A18" w:rsidRPr="00582447" w:rsidRDefault="00343A18" w:rsidP="00582447">
      <w:pPr>
        <w:pStyle w:val="KDParagraf"/>
        <w:spacing w:before="0"/>
        <w:contextualSpacing/>
        <w:rPr>
          <w:rFonts w:eastAsia="Calibri" w:cs="Arial"/>
          <w:sz w:val="24"/>
          <w:szCs w:val="24"/>
        </w:rPr>
      </w:pPr>
      <w:r w:rsidRPr="00582447">
        <w:rPr>
          <w:rFonts w:eastAsia="Calibri" w:cs="Arial"/>
          <w:sz w:val="24"/>
          <w:szCs w:val="24"/>
        </w:rPr>
        <w:t>На овај Уговор приме</w:t>
      </w:r>
      <w:r w:rsidR="00435AA1" w:rsidRPr="00582447">
        <w:rPr>
          <w:rFonts w:eastAsia="Calibri" w:cs="Arial"/>
          <w:sz w:val="24"/>
          <w:szCs w:val="24"/>
        </w:rPr>
        <w:t>њују се закони Републике Србије</w:t>
      </w:r>
      <w:r w:rsidR="00435AA1" w:rsidRPr="00582447">
        <w:rPr>
          <w:rFonts w:eastAsia="Calibri" w:cs="Arial"/>
          <w:sz w:val="24"/>
          <w:szCs w:val="24"/>
          <w:lang w:val="sr-Cyrl-RS"/>
        </w:rPr>
        <w:t>.</w:t>
      </w:r>
      <w:r w:rsidRPr="00582447">
        <w:rPr>
          <w:rFonts w:eastAsia="Calibri" w:cs="Arial"/>
          <w:sz w:val="24"/>
          <w:szCs w:val="24"/>
        </w:rPr>
        <w:t xml:space="preserve"> У случају спора меродавно је право Републике Србије.</w:t>
      </w:r>
    </w:p>
    <w:p w14:paraId="7F7C6487" w14:textId="77777777" w:rsidR="00343A18" w:rsidRPr="00582447" w:rsidRDefault="00343A18" w:rsidP="00582447">
      <w:pPr>
        <w:pStyle w:val="KDParagraf"/>
        <w:spacing w:before="0"/>
        <w:contextualSpacing/>
        <w:rPr>
          <w:rFonts w:eastAsia="Calibri" w:cs="Arial"/>
          <w:sz w:val="24"/>
          <w:szCs w:val="24"/>
        </w:rPr>
      </w:pPr>
    </w:p>
    <w:p w14:paraId="622987AD" w14:textId="77777777" w:rsidR="009239CF" w:rsidRPr="00E978AE" w:rsidRDefault="009239CF" w:rsidP="009239CF">
      <w:pPr>
        <w:pStyle w:val="KDParagraf"/>
        <w:spacing w:before="0"/>
        <w:contextualSpacing/>
        <w:jc w:val="left"/>
        <w:rPr>
          <w:rFonts w:cs="Arial"/>
          <w:b/>
          <w:sz w:val="24"/>
          <w:szCs w:val="24"/>
          <w:lang w:val="sr-Cyrl-RS"/>
        </w:rPr>
      </w:pPr>
      <w:r w:rsidRPr="00E978AE">
        <w:rPr>
          <w:rFonts w:cs="Arial"/>
          <w:b/>
          <w:sz w:val="24"/>
          <w:szCs w:val="24"/>
          <w:lang w:val="sr-Cyrl-RS"/>
        </w:rPr>
        <w:t>ЦЕНА</w:t>
      </w:r>
    </w:p>
    <w:p w14:paraId="6E46E2C5" w14:textId="77777777" w:rsidR="00343A18" w:rsidRPr="00582447" w:rsidRDefault="00343A18" w:rsidP="00582447">
      <w:pPr>
        <w:spacing w:before="0"/>
        <w:contextualSpacing/>
        <w:jc w:val="center"/>
        <w:rPr>
          <w:rFonts w:cs="Arial"/>
          <w:b/>
          <w:sz w:val="24"/>
          <w:szCs w:val="24"/>
        </w:rPr>
      </w:pPr>
      <w:r w:rsidRPr="00582447">
        <w:rPr>
          <w:rFonts w:cs="Arial"/>
          <w:b/>
          <w:sz w:val="24"/>
          <w:szCs w:val="24"/>
        </w:rPr>
        <w:t>Члан 3.</w:t>
      </w:r>
    </w:p>
    <w:p w14:paraId="30768120" w14:textId="77777777" w:rsidR="00343A18" w:rsidRPr="00582447" w:rsidRDefault="00343A18" w:rsidP="00582447">
      <w:pPr>
        <w:spacing w:before="0"/>
        <w:contextualSpacing/>
        <w:jc w:val="center"/>
        <w:rPr>
          <w:rFonts w:cs="Arial"/>
          <w:b/>
          <w:sz w:val="24"/>
          <w:szCs w:val="24"/>
        </w:rPr>
      </w:pPr>
    </w:p>
    <w:p w14:paraId="4D446F48" w14:textId="30232448" w:rsidR="00191772" w:rsidRPr="009239CF" w:rsidRDefault="00183172" w:rsidP="009239CF">
      <w:pPr>
        <w:tabs>
          <w:tab w:val="left" w:pos="567"/>
        </w:tabs>
        <w:spacing w:before="0"/>
        <w:contextualSpacing/>
        <w:rPr>
          <w:rFonts w:eastAsia="Calibri" w:cs="Arial"/>
          <w:sz w:val="24"/>
          <w:szCs w:val="24"/>
          <w:lang w:val="ru-RU"/>
        </w:rPr>
      </w:pPr>
      <w:r w:rsidRPr="00582447">
        <w:rPr>
          <w:rFonts w:eastAsia="Calibri" w:cs="Arial"/>
          <w:sz w:val="24"/>
          <w:szCs w:val="24"/>
          <w:lang w:val="ru-RU"/>
        </w:rPr>
        <w:t xml:space="preserve">Укупна </w:t>
      </w:r>
      <w:r w:rsidR="009239CF">
        <w:rPr>
          <w:rFonts w:eastAsia="Calibri" w:cs="Arial"/>
          <w:sz w:val="24"/>
          <w:szCs w:val="24"/>
          <w:lang w:val="sr-Cyrl-RS"/>
        </w:rPr>
        <w:t>цена</w:t>
      </w:r>
      <w:r w:rsidR="00276E9C">
        <w:rPr>
          <w:rFonts w:eastAsia="Calibri" w:cs="Arial"/>
          <w:sz w:val="24"/>
          <w:szCs w:val="24"/>
          <w:lang w:val="ru-RU"/>
        </w:rPr>
        <w:t xml:space="preserve"> Д</w:t>
      </w:r>
      <w:r w:rsidRPr="00582447">
        <w:rPr>
          <w:rFonts w:eastAsia="Calibri" w:cs="Arial"/>
          <w:sz w:val="24"/>
          <w:szCs w:val="24"/>
          <w:lang w:val="ru-RU"/>
        </w:rPr>
        <w:t>обара из члана 1.</w:t>
      </w:r>
      <w:r w:rsidR="00276E9C">
        <w:rPr>
          <w:rFonts w:eastAsia="Calibri" w:cs="Arial"/>
          <w:sz w:val="24"/>
          <w:szCs w:val="24"/>
          <w:lang w:val="ru-RU"/>
        </w:rPr>
        <w:t xml:space="preserve"> </w:t>
      </w:r>
      <w:r w:rsidRPr="00582447">
        <w:rPr>
          <w:rFonts w:eastAsia="Calibri" w:cs="Arial"/>
          <w:sz w:val="24"/>
          <w:szCs w:val="24"/>
          <w:lang w:val="ru-RU"/>
        </w:rPr>
        <w:t>овог Уговора износи</w:t>
      </w:r>
      <w:r w:rsidR="009239CF">
        <w:rPr>
          <w:rFonts w:eastAsia="Calibri" w:cs="Arial"/>
          <w:sz w:val="24"/>
          <w:szCs w:val="24"/>
          <w:lang w:val="ru-RU"/>
        </w:rPr>
        <w:t xml:space="preserve"> </w:t>
      </w:r>
      <w:r w:rsidR="00191772" w:rsidRPr="00582447">
        <w:rPr>
          <w:rFonts w:cs="Arial"/>
          <w:sz w:val="24"/>
          <w:szCs w:val="24"/>
          <w:lang w:val="sr-Cyrl-CS"/>
        </w:rPr>
        <w:t>____________</w:t>
      </w:r>
      <w:r w:rsidR="00191772" w:rsidRPr="00582447">
        <w:rPr>
          <w:rFonts w:cs="Arial"/>
          <w:sz w:val="24"/>
          <w:szCs w:val="24"/>
          <w:lang w:val="ru-RU"/>
        </w:rPr>
        <w:t>_____(словима:_____________</w:t>
      </w:r>
      <w:r w:rsidR="00276E9C">
        <w:rPr>
          <w:rFonts w:cs="Arial"/>
          <w:sz w:val="24"/>
          <w:szCs w:val="24"/>
          <w:lang w:val="ru-RU"/>
        </w:rPr>
        <w:t>_____</w:t>
      </w:r>
      <w:r w:rsidR="00191772" w:rsidRPr="00582447">
        <w:rPr>
          <w:rFonts w:cs="Arial"/>
          <w:sz w:val="24"/>
          <w:szCs w:val="24"/>
          <w:lang w:val="ru-RU"/>
        </w:rPr>
        <w:t xml:space="preserve">___) </w:t>
      </w:r>
      <w:r w:rsidR="00191772" w:rsidRPr="00582447">
        <w:rPr>
          <w:rFonts w:cs="Arial"/>
          <w:sz w:val="24"/>
          <w:szCs w:val="24"/>
          <w:lang w:val="sr-Cyrl-CS"/>
        </w:rPr>
        <w:t>динара</w:t>
      </w:r>
      <w:r w:rsidR="009239CF">
        <w:rPr>
          <w:rFonts w:cs="Arial"/>
          <w:sz w:val="24"/>
          <w:szCs w:val="24"/>
          <w:lang w:val="sr-Cyrl-CS"/>
        </w:rPr>
        <w:t>/</w:t>
      </w:r>
      <w:r w:rsidR="00191772" w:rsidRPr="00582447">
        <w:rPr>
          <w:rFonts w:cs="Arial"/>
          <w:sz w:val="24"/>
          <w:szCs w:val="24"/>
          <w:lang w:val="sr-Cyrl-CS"/>
        </w:rPr>
        <w:t>еура  без ПДВ</w:t>
      </w:r>
      <w:r w:rsidR="00191772" w:rsidRPr="00582447">
        <w:rPr>
          <w:rFonts w:cs="Arial"/>
          <w:sz w:val="24"/>
          <w:szCs w:val="24"/>
          <w:lang w:val="sr-Latn-RS"/>
        </w:rPr>
        <w:t>-</w:t>
      </w:r>
      <w:r w:rsidR="00191772" w:rsidRPr="00582447">
        <w:rPr>
          <w:rFonts w:cs="Arial"/>
          <w:sz w:val="24"/>
          <w:szCs w:val="24"/>
          <w:lang w:val="sr-Cyrl-RS"/>
        </w:rPr>
        <w:t>а</w:t>
      </w:r>
      <w:r w:rsidR="009239CF">
        <w:rPr>
          <w:rFonts w:cs="Arial"/>
          <w:sz w:val="24"/>
          <w:szCs w:val="24"/>
          <w:lang w:val="sr-Cyrl-CS"/>
        </w:rPr>
        <w:t>.</w:t>
      </w:r>
    </w:p>
    <w:p w14:paraId="556E0202" w14:textId="77777777" w:rsidR="00345365" w:rsidRPr="00582447" w:rsidRDefault="00345365" w:rsidP="00582447">
      <w:pPr>
        <w:tabs>
          <w:tab w:val="left" w:pos="567"/>
        </w:tabs>
        <w:spacing w:before="0"/>
        <w:contextualSpacing/>
        <w:rPr>
          <w:rFonts w:eastAsia="Calibri" w:cs="Arial"/>
          <w:sz w:val="24"/>
          <w:szCs w:val="24"/>
          <w:lang w:val="ru-RU"/>
        </w:rPr>
      </w:pPr>
    </w:p>
    <w:p w14:paraId="784FF34B" w14:textId="14DADC3E" w:rsidR="00183172" w:rsidRDefault="00183172" w:rsidP="00582447">
      <w:pPr>
        <w:tabs>
          <w:tab w:val="left" w:pos="567"/>
        </w:tabs>
        <w:spacing w:before="0"/>
        <w:contextualSpacing/>
        <w:rPr>
          <w:rFonts w:eastAsia="Calibri" w:cs="Arial"/>
          <w:sz w:val="24"/>
          <w:szCs w:val="24"/>
          <w:lang w:val="ru-RU"/>
        </w:rPr>
      </w:pPr>
      <w:r w:rsidRPr="00582447">
        <w:rPr>
          <w:rFonts w:eastAsia="Calibri" w:cs="Arial"/>
          <w:sz w:val="24"/>
          <w:szCs w:val="24"/>
          <w:lang w:val="ru-RU"/>
        </w:rPr>
        <w:t>Уговорена вредност из става 1. овог члана увећава се за порез на додату вредност у складу са прописима Републике Србије.</w:t>
      </w:r>
    </w:p>
    <w:p w14:paraId="2E358C04" w14:textId="77777777" w:rsidR="009239CF" w:rsidRPr="00582447" w:rsidRDefault="009239CF" w:rsidP="00582447">
      <w:pPr>
        <w:tabs>
          <w:tab w:val="left" w:pos="567"/>
        </w:tabs>
        <w:spacing w:before="0"/>
        <w:contextualSpacing/>
        <w:rPr>
          <w:rFonts w:eastAsia="Calibri" w:cs="Arial"/>
          <w:sz w:val="24"/>
          <w:szCs w:val="24"/>
          <w:lang w:val="ru-RU"/>
        </w:rPr>
      </w:pPr>
    </w:p>
    <w:p w14:paraId="57495463" w14:textId="77777777" w:rsidR="00183172" w:rsidRDefault="00183172" w:rsidP="00582447">
      <w:pPr>
        <w:tabs>
          <w:tab w:val="left" w:pos="567"/>
        </w:tabs>
        <w:spacing w:before="0"/>
        <w:contextualSpacing/>
        <w:rPr>
          <w:rFonts w:eastAsia="Calibri" w:cs="Arial"/>
          <w:sz w:val="24"/>
          <w:szCs w:val="24"/>
          <w:lang w:val="ru-RU"/>
        </w:rPr>
      </w:pPr>
      <w:r w:rsidRPr="00582447">
        <w:rPr>
          <w:rFonts w:eastAsia="Calibri" w:cs="Arial"/>
          <w:sz w:val="24"/>
          <w:szCs w:val="24"/>
          <w:lang w:val="ru-RU"/>
        </w:rPr>
        <w:t>У цену су урачунати сви трошкови који се односе на пред</w:t>
      </w:r>
      <w:r w:rsidR="009239CF">
        <w:rPr>
          <w:rFonts w:eastAsia="Calibri" w:cs="Arial"/>
          <w:sz w:val="24"/>
          <w:szCs w:val="24"/>
          <w:lang w:val="ru-RU"/>
        </w:rPr>
        <w:t>мет Уговора и који су одређени К</w:t>
      </w:r>
      <w:r w:rsidRPr="00582447">
        <w:rPr>
          <w:rFonts w:eastAsia="Calibri" w:cs="Arial"/>
          <w:sz w:val="24"/>
          <w:szCs w:val="24"/>
          <w:lang w:val="ru-RU"/>
        </w:rPr>
        <w:t>онкурсном документацијом.</w:t>
      </w:r>
    </w:p>
    <w:p w14:paraId="33373920" w14:textId="77777777" w:rsidR="009239CF" w:rsidRPr="00582447" w:rsidRDefault="009239CF" w:rsidP="00582447">
      <w:pPr>
        <w:tabs>
          <w:tab w:val="left" w:pos="567"/>
        </w:tabs>
        <w:spacing w:before="0"/>
        <w:contextualSpacing/>
        <w:rPr>
          <w:rFonts w:eastAsia="Calibri" w:cs="Arial"/>
          <w:sz w:val="24"/>
          <w:szCs w:val="24"/>
          <w:lang w:val="ru-RU"/>
        </w:rPr>
      </w:pPr>
    </w:p>
    <w:p w14:paraId="68974E53" w14:textId="77777777" w:rsidR="00183172" w:rsidRDefault="009239CF" w:rsidP="00582447">
      <w:pPr>
        <w:tabs>
          <w:tab w:val="left" w:pos="567"/>
        </w:tabs>
        <w:spacing w:before="0"/>
        <w:contextualSpacing/>
        <w:rPr>
          <w:rFonts w:eastAsia="Calibri" w:cs="Arial"/>
          <w:sz w:val="24"/>
          <w:szCs w:val="24"/>
          <w:lang w:val="ru-RU"/>
        </w:rPr>
      </w:pPr>
      <w:r>
        <w:rPr>
          <w:rFonts w:eastAsia="Calibri" w:cs="Arial"/>
          <w:sz w:val="24"/>
          <w:szCs w:val="24"/>
          <w:lang w:val="ru-RU"/>
        </w:rPr>
        <w:t>Цена</w:t>
      </w:r>
      <w:r w:rsidR="00183172" w:rsidRPr="00582447">
        <w:rPr>
          <w:rFonts w:eastAsia="Calibri" w:cs="Arial"/>
          <w:sz w:val="24"/>
          <w:szCs w:val="24"/>
          <w:lang w:val="ru-RU"/>
        </w:rPr>
        <w:t xml:space="preserve"> добара из става 1.</w:t>
      </w:r>
      <w:r>
        <w:rPr>
          <w:rFonts w:eastAsia="Calibri" w:cs="Arial"/>
          <w:sz w:val="24"/>
          <w:szCs w:val="24"/>
          <w:lang w:val="ru-RU"/>
        </w:rPr>
        <w:t xml:space="preserve"> </w:t>
      </w:r>
      <w:r w:rsidR="00183172" w:rsidRPr="00582447">
        <w:rPr>
          <w:rFonts w:eastAsia="Calibri" w:cs="Arial"/>
          <w:sz w:val="24"/>
          <w:szCs w:val="24"/>
          <w:lang w:val="ru-RU"/>
        </w:rPr>
        <w:t>овог члана утврђена је на паритету FCO испоручено у магацине Купца и обухвата трошкове које Продавац има у вези испоруке на начин како је регулисано овим Уговором.</w:t>
      </w:r>
    </w:p>
    <w:p w14:paraId="0FA4ADDB" w14:textId="77777777" w:rsidR="009239CF" w:rsidRPr="009239CF" w:rsidRDefault="009239CF" w:rsidP="00582447">
      <w:pPr>
        <w:tabs>
          <w:tab w:val="left" w:pos="567"/>
        </w:tabs>
        <w:spacing w:before="0"/>
        <w:contextualSpacing/>
        <w:rPr>
          <w:rFonts w:eastAsia="Calibri" w:cs="Arial"/>
          <w:color w:val="1F497D" w:themeColor="text2"/>
          <w:sz w:val="24"/>
          <w:szCs w:val="24"/>
          <w:lang w:val="ru-RU"/>
        </w:rPr>
      </w:pPr>
    </w:p>
    <w:p w14:paraId="3BAE6D05" w14:textId="5D775505" w:rsidR="009239CF" w:rsidRDefault="009239CF" w:rsidP="009239CF">
      <w:pPr>
        <w:spacing w:before="0"/>
        <w:contextualSpacing/>
        <w:rPr>
          <w:rFonts w:cs="Arial"/>
          <w:color w:val="1F497D" w:themeColor="text2"/>
          <w:sz w:val="24"/>
          <w:szCs w:val="24"/>
          <w:lang w:val="sr-Cyrl-CS" w:eastAsia="zh-CN"/>
        </w:rPr>
      </w:pPr>
      <w:r w:rsidRPr="009239CF">
        <w:rPr>
          <w:rFonts w:cs="Arial"/>
          <w:color w:val="1F497D" w:themeColor="text2"/>
          <w:sz w:val="24"/>
          <w:szCs w:val="24"/>
          <w:lang w:val="sr-Cyrl-CS" w:eastAsia="zh-CN"/>
        </w:rPr>
        <w:t>У понуђену цену страног понуђача урачунавају се и царинске дажбине као и сви трошкови око увоза добара</w:t>
      </w:r>
      <w:r w:rsidRPr="009239CF">
        <w:rPr>
          <w:rFonts w:cs="Arial"/>
          <w:color w:val="1F497D" w:themeColor="text2"/>
          <w:sz w:val="24"/>
          <w:szCs w:val="24"/>
          <w:lang w:val="sr-Latn-RS" w:eastAsia="zh-CN"/>
        </w:rPr>
        <w:t xml:space="preserve"> FCO магацин </w:t>
      </w:r>
      <w:r w:rsidRPr="009239CF">
        <w:rPr>
          <w:rFonts w:cs="Arial"/>
          <w:color w:val="1F497D" w:themeColor="text2"/>
          <w:sz w:val="24"/>
          <w:szCs w:val="24"/>
          <w:lang w:val="sr-Cyrl-RS" w:eastAsia="zh-CN"/>
        </w:rPr>
        <w:t>Купца</w:t>
      </w:r>
      <w:r w:rsidRPr="009239CF">
        <w:rPr>
          <w:rFonts w:cs="Arial"/>
          <w:color w:val="1F497D" w:themeColor="text2"/>
          <w:sz w:val="24"/>
          <w:szCs w:val="24"/>
          <w:lang w:val="sr-Cyrl-CS" w:eastAsia="zh-CN"/>
        </w:rPr>
        <w:t>.</w:t>
      </w:r>
    </w:p>
    <w:p w14:paraId="46057928" w14:textId="77777777" w:rsidR="00276E9C" w:rsidRPr="009239CF" w:rsidRDefault="00276E9C" w:rsidP="009239CF">
      <w:pPr>
        <w:spacing w:before="0"/>
        <w:contextualSpacing/>
        <w:rPr>
          <w:rFonts w:cs="Arial"/>
          <w:color w:val="1F497D" w:themeColor="text2"/>
          <w:sz w:val="24"/>
          <w:szCs w:val="24"/>
          <w:lang w:val="sr-Cyrl-CS" w:eastAsia="zh-CN"/>
        </w:rPr>
      </w:pPr>
    </w:p>
    <w:p w14:paraId="2D993714" w14:textId="5CC73E13" w:rsidR="00183172" w:rsidRDefault="00A67401" w:rsidP="009239CF">
      <w:pPr>
        <w:spacing w:before="0"/>
        <w:contextualSpacing/>
        <w:rPr>
          <w:rFonts w:cs="Arial"/>
          <w:sz w:val="24"/>
          <w:szCs w:val="24"/>
          <w:lang w:val="ru-RU"/>
        </w:rPr>
      </w:pPr>
      <w:r w:rsidRPr="00A67401">
        <w:rPr>
          <w:rFonts w:cs="Arial"/>
          <w:sz w:val="24"/>
          <w:szCs w:val="24"/>
          <w:lang w:val="ru-RU"/>
        </w:rPr>
        <w:t>Цена је фиксна за цео период</w:t>
      </w:r>
      <w:r w:rsidR="00276E9C">
        <w:rPr>
          <w:rFonts w:cs="Arial"/>
          <w:sz w:val="24"/>
          <w:szCs w:val="24"/>
          <w:lang w:val="ru-RU"/>
        </w:rPr>
        <w:t xml:space="preserve"> важења Уговора</w:t>
      </w:r>
      <w:r w:rsidRPr="00A67401">
        <w:rPr>
          <w:rFonts w:cs="Arial"/>
          <w:sz w:val="24"/>
          <w:szCs w:val="24"/>
          <w:lang w:val="ru-RU"/>
        </w:rPr>
        <w:t>.</w:t>
      </w:r>
    </w:p>
    <w:p w14:paraId="53ABA488" w14:textId="77777777" w:rsidR="00276E9C" w:rsidRPr="00A67401" w:rsidRDefault="00276E9C" w:rsidP="009239CF">
      <w:pPr>
        <w:spacing w:before="0"/>
        <w:contextualSpacing/>
        <w:rPr>
          <w:rFonts w:cs="Arial"/>
          <w:sz w:val="24"/>
          <w:szCs w:val="24"/>
          <w:lang w:val="ru-RU"/>
        </w:rPr>
      </w:pPr>
    </w:p>
    <w:p w14:paraId="69E2C112" w14:textId="77777777" w:rsidR="00343A18" w:rsidRPr="007D31E7" w:rsidRDefault="00343A18" w:rsidP="00582447">
      <w:pPr>
        <w:pStyle w:val="KDParagraf"/>
        <w:spacing w:before="0"/>
        <w:contextualSpacing/>
        <w:rPr>
          <w:rFonts w:cs="Arial"/>
          <w:b/>
          <w:sz w:val="24"/>
          <w:szCs w:val="24"/>
        </w:rPr>
      </w:pPr>
      <w:r w:rsidRPr="00582447">
        <w:rPr>
          <w:rFonts w:cs="Arial"/>
          <w:b/>
          <w:sz w:val="24"/>
          <w:szCs w:val="24"/>
        </w:rPr>
        <w:t>ИЗДАВАЊЕ РАЧУНА И ПЛАЋАЊЕ</w:t>
      </w:r>
    </w:p>
    <w:p w14:paraId="3B15C254" w14:textId="77777777" w:rsidR="00343A18" w:rsidRPr="00582447" w:rsidRDefault="00343A18" w:rsidP="00582447">
      <w:pPr>
        <w:spacing w:before="0"/>
        <w:contextualSpacing/>
        <w:jc w:val="center"/>
        <w:rPr>
          <w:rFonts w:cs="Arial"/>
          <w:b/>
          <w:sz w:val="24"/>
          <w:szCs w:val="24"/>
        </w:rPr>
      </w:pPr>
      <w:r w:rsidRPr="00582447">
        <w:rPr>
          <w:rFonts w:cs="Arial"/>
          <w:b/>
          <w:sz w:val="24"/>
          <w:szCs w:val="24"/>
        </w:rPr>
        <w:t>Члан 4.</w:t>
      </w:r>
    </w:p>
    <w:p w14:paraId="4CCCF4D8" w14:textId="5C70BD0E" w:rsidR="009239CF" w:rsidRPr="00E978AE" w:rsidRDefault="00276E9C" w:rsidP="009239CF">
      <w:pPr>
        <w:pStyle w:val="KDParagraf"/>
        <w:spacing w:before="0"/>
        <w:contextualSpacing/>
        <w:rPr>
          <w:rFonts w:eastAsia="Calibri" w:cs="Arial"/>
          <w:sz w:val="24"/>
          <w:szCs w:val="24"/>
          <w:lang w:val="sr-Cyrl-RS"/>
        </w:rPr>
      </w:pPr>
      <w:r>
        <w:rPr>
          <w:rFonts w:eastAsia="Calibri" w:cs="Arial"/>
          <w:sz w:val="24"/>
          <w:szCs w:val="24"/>
          <w:lang w:val="sr-Cyrl-RS"/>
        </w:rPr>
        <w:t>Плаћање Д</w:t>
      </w:r>
      <w:r w:rsidR="009239CF" w:rsidRPr="00E978AE">
        <w:rPr>
          <w:rFonts w:eastAsia="Calibri" w:cs="Arial"/>
          <w:sz w:val="24"/>
          <w:szCs w:val="24"/>
          <w:lang w:val="sr-Cyrl-RS"/>
        </w:rPr>
        <w:t>об</w:t>
      </w:r>
      <w:r w:rsidR="009239CF">
        <w:rPr>
          <w:rFonts w:eastAsia="Calibri" w:cs="Arial"/>
          <w:sz w:val="24"/>
          <w:szCs w:val="24"/>
          <w:lang w:val="sr-Cyrl-RS"/>
        </w:rPr>
        <w:t>а</w:t>
      </w:r>
      <w:r w:rsidR="009239CF" w:rsidRPr="00E978AE">
        <w:rPr>
          <w:rFonts w:eastAsia="Calibri" w:cs="Arial"/>
          <w:sz w:val="24"/>
          <w:szCs w:val="24"/>
          <w:lang w:val="sr-Cyrl-RS"/>
        </w:rPr>
        <w:t>ра која су предмет овог Уговора, Купац ће извршити на текући рачун Продавца, по испоруци доб</w:t>
      </w:r>
      <w:r w:rsidR="007D31E7">
        <w:rPr>
          <w:rFonts w:eastAsia="Calibri" w:cs="Arial"/>
          <w:sz w:val="24"/>
          <w:szCs w:val="24"/>
          <w:lang w:val="sr-Cyrl-RS"/>
        </w:rPr>
        <w:t>а</w:t>
      </w:r>
      <w:r w:rsidR="009239CF" w:rsidRPr="00E978AE">
        <w:rPr>
          <w:rFonts w:eastAsia="Calibri" w:cs="Arial"/>
          <w:sz w:val="24"/>
          <w:szCs w:val="24"/>
          <w:lang w:val="sr-Cyrl-RS"/>
        </w:rPr>
        <w:t xml:space="preserve">ра и по потписивању </w:t>
      </w:r>
      <w:r w:rsidR="007D31E7" w:rsidRPr="007D31E7">
        <w:rPr>
          <w:rFonts w:cs="Arial"/>
          <w:sz w:val="24"/>
          <w:szCs w:val="24"/>
          <w:lang w:val="sr-Cyrl-RS"/>
        </w:rPr>
        <w:t>Запис</w:t>
      </w:r>
      <w:r w:rsidR="00C40542">
        <w:rPr>
          <w:rFonts w:cs="Arial"/>
          <w:sz w:val="24"/>
          <w:szCs w:val="24"/>
          <w:lang w:val="sr-Cyrl-RS"/>
        </w:rPr>
        <w:t>ника о склапању</w:t>
      </w:r>
      <w:r w:rsidR="007D31E7" w:rsidRPr="007D31E7">
        <w:rPr>
          <w:rFonts w:cs="Arial"/>
          <w:sz w:val="24"/>
          <w:szCs w:val="24"/>
          <w:lang w:val="sr-Cyrl-RS"/>
        </w:rPr>
        <w:t>/монтажи и функционалним пробама машина</w:t>
      </w:r>
      <w:r w:rsidR="009239CF" w:rsidRPr="00E978AE">
        <w:rPr>
          <w:rFonts w:eastAsia="Calibri" w:cs="Arial"/>
          <w:sz w:val="24"/>
          <w:szCs w:val="24"/>
          <w:lang w:val="sr-Cyrl-RS"/>
        </w:rPr>
        <w:t>,</w:t>
      </w:r>
      <w:r w:rsidR="00C40542">
        <w:rPr>
          <w:rFonts w:eastAsia="Calibri" w:cs="Arial"/>
          <w:sz w:val="24"/>
          <w:szCs w:val="24"/>
          <w:lang w:val="sr-Cyrl-RS"/>
        </w:rPr>
        <w:t xml:space="preserve"> </w:t>
      </w:r>
      <w:r w:rsidR="00C40542">
        <w:rPr>
          <w:rFonts w:cs="Arial"/>
          <w:sz w:val="24"/>
          <w:szCs w:val="24"/>
          <w:lang w:val="sr-Cyrl-RS"/>
        </w:rPr>
        <w:t xml:space="preserve">Записника о квантитативном и </w:t>
      </w:r>
      <w:r w:rsidR="00BB79F8">
        <w:rPr>
          <w:rFonts w:cs="Arial"/>
          <w:sz w:val="24"/>
          <w:szCs w:val="24"/>
          <w:lang w:val="sr-Cyrl-RS"/>
        </w:rPr>
        <w:t xml:space="preserve">Записника о </w:t>
      </w:r>
      <w:r w:rsidR="00C40542">
        <w:rPr>
          <w:rFonts w:cs="Arial"/>
          <w:sz w:val="24"/>
          <w:szCs w:val="24"/>
          <w:lang w:val="sr-Cyrl-RS"/>
        </w:rPr>
        <w:t>квалитативном пријему</w:t>
      </w:r>
      <w:r w:rsidR="00C40542" w:rsidRPr="006F0E0B">
        <w:rPr>
          <w:rFonts w:eastAsia="Calibri" w:cs="Arial"/>
          <w:sz w:val="24"/>
          <w:szCs w:val="24"/>
          <w:lang w:val="sr-Cyrl-RS"/>
        </w:rPr>
        <w:t xml:space="preserve"> </w:t>
      </w:r>
      <w:r w:rsidR="00C40542" w:rsidRPr="00B80E1A">
        <w:rPr>
          <w:rFonts w:eastAsia="Calibri" w:cs="Arial"/>
          <w:sz w:val="24"/>
          <w:szCs w:val="24"/>
        </w:rPr>
        <w:t xml:space="preserve">и отпремнице </w:t>
      </w:r>
      <w:r w:rsidR="009239CF" w:rsidRPr="00E978AE">
        <w:rPr>
          <w:rFonts w:eastAsia="Calibri" w:cs="Arial"/>
          <w:sz w:val="24"/>
          <w:szCs w:val="24"/>
          <w:lang w:val="sr-Cyrl-RS"/>
        </w:rPr>
        <w:t>од стране овлашћених представника Купца и Продавца, у року до 45 (словима: четрдесетпет) дана по пријему исправног рачуна</w:t>
      </w:r>
      <w:r w:rsidR="00BB79F8">
        <w:rPr>
          <w:rFonts w:eastAsia="Calibri" w:cs="Arial"/>
          <w:sz w:val="24"/>
          <w:szCs w:val="24"/>
          <w:lang w:val="sr-Cyrl-RS"/>
        </w:rPr>
        <w:t xml:space="preserve"> на писарницу </w:t>
      </w:r>
      <w:r w:rsidR="003C1450">
        <w:rPr>
          <w:rFonts w:eastAsia="Calibri" w:cs="Arial"/>
          <w:sz w:val="24"/>
          <w:szCs w:val="24"/>
          <w:lang w:val="sr-Cyrl-RS"/>
        </w:rPr>
        <w:t>Купца</w:t>
      </w:r>
      <w:r w:rsidR="009239CF" w:rsidRPr="00E978AE">
        <w:rPr>
          <w:rFonts w:eastAsia="Calibri" w:cs="Arial"/>
          <w:sz w:val="24"/>
          <w:szCs w:val="24"/>
          <w:lang w:val="sr-Cyrl-RS"/>
        </w:rPr>
        <w:t>.</w:t>
      </w:r>
    </w:p>
    <w:p w14:paraId="6DD9E49F" w14:textId="77777777" w:rsidR="009239CF" w:rsidRDefault="009239CF" w:rsidP="00582447">
      <w:pPr>
        <w:spacing w:before="0"/>
        <w:contextualSpacing/>
        <w:rPr>
          <w:rFonts w:eastAsia="Calibri" w:cs="Arial"/>
          <w:sz w:val="24"/>
          <w:szCs w:val="24"/>
        </w:rPr>
      </w:pPr>
    </w:p>
    <w:p w14:paraId="5B24A604" w14:textId="388DBF50" w:rsidR="00934E48" w:rsidRPr="00B80E1A" w:rsidRDefault="009239CF" w:rsidP="00934E48">
      <w:pPr>
        <w:spacing w:before="0"/>
        <w:contextualSpacing/>
        <w:rPr>
          <w:rFonts w:eastAsia="Calibri" w:cs="Arial"/>
          <w:sz w:val="24"/>
          <w:szCs w:val="24"/>
        </w:rPr>
      </w:pPr>
      <w:r>
        <w:rPr>
          <w:rFonts w:eastAsia="Calibri" w:cs="Arial"/>
          <w:sz w:val="24"/>
          <w:szCs w:val="24"/>
        </w:rPr>
        <w:t xml:space="preserve">Рачун мора </w:t>
      </w:r>
      <w:r w:rsidR="00934E48">
        <w:rPr>
          <w:rFonts w:eastAsia="Calibri" w:cs="Arial"/>
          <w:sz w:val="24"/>
          <w:szCs w:val="24"/>
          <w:lang w:val="sr-Cyrl-RS"/>
        </w:rPr>
        <w:t xml:space="preserve">да </w:t>
      </w:r>
      <w:r w:rsidR="00934E48">
        <w:rPr>
          <w:rFonts w:eastAsia="Calibri" w:cs="Arial"/>
          <w:sz w:val="24"/>
          <w:szCs w:val="24"/>
        </w:rPr>
        <w:t>гласи</w:t>
      </w:r>
      <w:r>
        <w:rPr>
          <w:rFonts w:eastAsia="Calibri" w:cs="Arial"/>
          <w:sz w:val="24"/>
          <w:szCs w:val="24"/>
        </w:rPr>
        <w:t xml:space="preserve"> на Купца</w:t>
      </w:r>
      <w:r w:rsidR="00934E48">
        <w:rPr>
          <w:rFonts w:eastAsia="Calibri" w:cs="Arial"/>
          <w:sz w:val="24"/>
          <w:szCs w:val="24"/>
          <w:lang w:val="sr-Cyrl-RS"/>
        </w:rPr>
        <w:t>:</w:t>
      </w:r>
      <w:r w:rsidRPr="009239CF">
        <w:rPr>
          <w:rFonts w:eastAsia="Calibri" w:cs="Arial"/>
          <w:sz w:val="24"/>
          <w:szCs w:val="24"/>
        </w:rPr>
        <w:t xml:space="preserve"> Јавно предузеће „Електропривреда Србије“ Београд,</w:t>
      </w:r>
      <w:r w:rsidR="00934E48">
        <w:rPr>
          <w:rFonts w:eastAsia="Calibri" w:cs="Arial"/>
          <w:sz w:val="24"/>
          <w:szCs w:val="24"/>
          <w:lang w:val="sr-Cyrl-RS"/>
        </w:rPr>
        <w:t xml:space="preserve"> </w:t>
      </w:r>
      <w:r>
        <w:rPr>
          <w:rFonts w:eastAsia="Calibri" w:cs="Arial"/>
          <w:sz w:val="24"/>
          <w:szCs w:val="24"/>
          <w:lang w:val="sr-Cyrl-RS"/>
        </w:rPr>
        <w:t xml:space="preserve">Балканска </w:t>
      </w:r>
      <w:r w:rsidR="00BB79F8">
        <w:rPr>
          <w:rFonts w:eastAsia="Calibri" w:cs="Arial"/>
          <w:sz w:val="24"/>
          <w:szCs w:val="24"/>
          <w:lang w:val="sr-Cyrl-RS"/>
        </w:rPr>
        <w:t xml:space="preserve">бр. </w:t>
      </w:r>
      <w:r>
        <w:rPr>
          <w:rFonts w:eastAsia="Calibri" w:cs="Arial"/>
          <w:sz w:val="24"/>
          <w:szCs w:val="24"/>
          <w:lang w:val="sr-Cyrl-RS"/>
        </w:rPr>
        <w:t>13</w:t>
      </w:r>
      <w:r w:rsidRPr="009239CF">
        <w:rPr>
          <w:rFonts w:eastAsia="Calibri" w:cs="Arial"/>
          <w:sz w:val="24"/>
          <w:szCs w:val="24"/>
        </w:rPr>
        <w:t xml:space="preserve">, </w:t>
      </w:r>
      <w:r>
        <w:rPr>
          <w:rFonts w:eastAsia="Calibri" w:cs="Arial"/>
          <w:sz w:val="24"/>
          <w:szCs w:val="24"/>
        </w:rPr>
        <w:t xml:space="preserve">ПИБ 103920327, </w:t>
      </w:r>
      <w:r>
        <w:rPr>
          <w:rFonts w:eastAsia="Calibri" w:cs="Arial"/>
          <w:sz w:val="24"/>
          <w:szCs w:val="24"/>
          <w:lang w:val="sr-Cyrl-RS"/>
        </w:rPr>
        <w:t>матични број</w:t>
      </w:r>
      <w:r>
        <w:rPr>
          <w:rFonts w:eastAsia="Calibri" w:cs="Arial"/>
          <w:sz w:val="24"/>
          <w:szCs w:val="24"/>
        </w:rPr>
        <w:t xml:space="preserve"> 20053658, а доставља се на </w:t>
      </w:r>
      <w:r w:rsidRPr="009239CF">
        <w:rPr>
          <w:rFonts w:eastAsia="Calibri" w:cs="Arial"/>
          <w:sz w:val="24"/>
          <w:szCs w:val="24"/>
        </w:rPr>
        <w:t>адресу ЈП ЕПС Београд - Огранак РБ Колубара,</w:t>
      </w:r>
      <w:r w:rsidR="00934E48">
        <w:rPr>
          <w:rFonts w:eastAsia="Calibri" w:cs="Arial"/>
          <w:sz w:val="24"/>
          <w:szCs w:val="24"/>
        </w:rPr>
        <w:t xml:space="preserve"> Дише Ђурђевић бб, 11560 Вреоци,</w:t>
      </w:r>
      <w:r w:rsidR="00934E48" w:rsidRPr="00934E48">
        <w:rPr>
          <w:rFonts w:eastAsia="Calibri" w:cs="Arial"/>
          <w:sz w:val="24"/>
          <w:szCs w:val="24"/>
        </w:rPr>
        <w:t xml:space="preserve"> </w:t>
      </w:r>
      <w:r w:rsidR="00934E48" w:rsidRPr="00B80E1A">
        <w:rPr>
          <w:rFonts w:eastAsia="Calibri" w:cs="Arial"/>
          <w:sz w:val="24"/>
          <w:szCs w:val="24"/>
        </w:rPr>
        <w:t xml:space="preserve">са обавезним прилозима и то: </w:t>
      </w:r>
      <w:r w:rsidR="007D31E7">
        <w:rPr>
          <w:rFonts w:cs="Arial"/>
          <w:sz w:val="24"/>
          <w:szCs w:val="24"/>
          <w:lang w:val="sr-Latn-CS"/>
        </w:rPr>
        <w:t>З</w:t>
      </w:r>
      <w:r w:rsidR="00C40542">
        <w:rPr>
          <w:rFonts w:cs="Arial"/>
          <w:sz w:val="24"/>
          <w:szCs w:val="24"/>
          <w:lang w:val="sr-Latn-CS"/>
        </w:rPr>
        <w:t>аписник о склапању</w:t>
      </w:r>
      <w:r w:rsidR="003C2C6C">
        <w:rPr>
          <w:rFonts w:cs="Arial"/>
          <w:sz w:val="24"/>
          <w:szCs w:val="24"/>
          <w:lang w:val="sr-Latn-CS"/>
        </w:rPr>
        <w:t>/</w:t>
      </w:r>
      <w:r w:rsidR="007D31E7" w:rsidRPr="00582447">
        <w:rPr>
          <w:rFonts w:cs="Arial"/>
          <w:sz w:val="24"/>
          <w:szCs w:val="24"/>
          <w:lang w:val="sr-Latn-CS"/>
        </w:rPr>
        <w:t xml:space="preserve">монтажи и функционалним пробама </w:t>
      </w:r>
      <w:r w:rsidR="007D31E7" w:rsidRPr="00582447">
        <w:rPr>
          <w:rFonts w:cs="Arial"/>
          <w:sz w:val="24"/>
          <w:szCs w:val="24"/>
          <w:lang w:val="sr-Cyrl-CS"/>
        </w:rPr>
        <w:t>машина</w:t>
      </w:r>
      <w:r w:rsidR="007D31E7">
        <w:rPr>
          <w:rFonts w:cs="Arial"/>
          <w:sz w:val="24"/>
          <w:szCs w:val="24"/>
          <w:lang w:val="sr-Latn-CS"/>
        </w:rPr>
        <w:t xml:space="preserve">, </w:t>
      </w:r>
      <w:r w:rsidR="00934E48" w:rsidRPr="006F0E0B">
        <w:rPr>
          <w:rFonts w:eastAsia="Calibri" w:cs="Arial"/>
          <w:sz w:val="24"/>
          <w:szCs w:val="24"/>
        </w:rPr>
        <w:t xml:space="preserve">Записник о квантитативном и </w:t>
      </w:r>
      <w:r w:rsidR="00BB79F8">
        <w:rPr>
          <w:rFonts w:eastAsia="Calibri" w:cs="Arial"/>
          <w:sz w:val="24"/>
          <w:szCs w:val="24"/>
          <w:lang w:val="sr-Cyrl-RS"/>
        </w:rPr>
        <w:t xml:space="preserve">Записник о </w:t>
      </w:r>
      <w:r w:rsidR="00934E48" w:rsidRPr="006F0E0B">
        <w:rPr>
          <w:rFonts w:eastAsia="Calibri" w:cs="Arial"/>
          <w:sz w:val="24"/>
          <w:szCs w:val="24"/>
        </w:rPr>
        <w:t>квалитативном пријему</w:t>
      </w:r>
      <w:r w:rsidR="00934E48">
        <w:rPr>
          <w:rFonts w:eastAsia="Calibri" w:cs="Arial"/>
          <w:sz w:val="24"/>
          <w:szCs w:val="24"/>
          <w:lang w:val="sr-Cyrl-RS"/>
        </w:rPr>
        <w:t xml:space="preserve"> добара</w:t>
      </w:r>
      <w:r w:rsidR="00934E48" w:rsidRPr="006F0E0B">
        <w:rPr>
          <w:rFonts w:eastAsia="Calibri" w:cs="Arial"/>
          <w:sz w:val="24"/>
          <w:szCs w:val="24"/>
        </w:rPr>
        <w:t xml:space="preserve"> </w:t>
      </w:r>
      <w:r w:rsidR="00934E48" w:rsidRPr="00B80E1A">
        <w:rPr>
          <w:rFonts w:eastAsia="Calibri"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003C1450">
        <w:rPr>
          <w:rFonts w:eastAsia="Calibri" w:cs="Arial"/>
          <w:sz w:val="24"/>
          <w:szCs w:val="24"/>
          <w:lang w:val="sr-Cyrl-RS"/>
        </w:rPr>
        <w:t>Купца</w:t>
      </w:r>
      <w:r w:rsidR="00934E48" w:rsidRPr="00B80E1A">
        <w:rPr>
          <w:rFonts w:eastAsia="Calibri" w:cs="Arial"/>
          <w:sz w:val="24"/>
          <w:szCs w:val="24"/>
        </w:rPr>
        <w:t>, које је примило предметна добра.</w:t>
      </w:r>
    </w:p>
    <w:p w14:paraId="2801C3D7" w14:textId="77777777" w:rsidR="00934E48" w:rsidRPr="00582447" w:rsidRDefault="00934E48" w:rsidP="009239CF">
      <w:pPr>
        <w:spacing w:before="0"/>
        <w:contextualSpacing/>
        <w:rPr>
          <w:rFonts w:eastAsia="Calibri" w:cs="Arial"/>
          <w:sz w:val="24"/>
          <w:szCs w:val="24"/>
        </w:rPr>
      </w:pPr>
    </w:p>
    <w:p w14:paraId="66C2E785" w14:textId="77777777" w:rsidR="009239CF" w:rsidRPr="00582447" w:rsidRDefault="009239CF" w:rsidP="009239CF">
      <w:pPr>
        <w:spacing w:before="0"/>
        <w:contextualSpacing/>
        <w:rPr>
          <w:rFonts w:eastAsia="Calibri" w:cs="Arial"/>
          <w:sz w:val="24"/>
          <w:szCs w:val="24"/>
        </w:rPr>
      </w:pPr>
      <w:r w:rsidRPr="00582447">
        <w:rPr>
          <w:rFonts w:eastAsia="Calibri" w:cs="Arial"/>
          <w:sz w:val="24"/>
          <w:szCs w:val="24"/>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E38C00B" w14:textId="77777777" w:rsidR="009239CF" w:rsidRPr="00582447" w:rsidRDefault="009239CF" w:rsidP="00582447">
      <w:pPr>
        <w:spacing w:before="0"/>
        <w:contextualSpacing/>
        <w:rPr>
          <w:rFonts w:eastAsia="Calibri" w:cs="Arial"/>
          <w:sz w:val="24"/>
          <w:szCs w:val="24"/>
        </w:rPr>
      </w:pPr>
    </w:p>
    <w:p w14:paraId="422C40F6" w14:textId="77777777" w:rsidR="0096726F" w:rsidRPr="009239CF" w:rsidRDefault="0096726F" w:rsidP="00582447">
      <w:pPr>
        <w:spacing w:before="0"/>
        <w:contextualSpacing/>
        <w:rPr>
          <w:rFonts w:eastAsia="Calibri" w:cs="Arial"/>
          <w:color w:val="1F497D" w:themeColor="text2"/>
          <w:sz w:val="24"/>
          <w:szCs w:val="24"/>
        </w:rPr>
      </w:pPr>
      <w:r w:rsidRPr="009239CF">
        <w:rPr>
          <w:rFonts w:eastAsia="Calibri" w:cs="Arial"/>
          <w:color w:val="1F497D" w:themeColor="text2"/>
          <w:sz w:val="24"/>
          <w:szCs w:val="24"/>
        </w:rPr>
        <w:t>Уколико је плаћање у иностранству, плаћање ће</w:t>
      </w:r>
      <w:r w:rsidR="00C85B80" w:rsidRPr="009239CF">
        <w:rPr>
          <w:rFonts w:eastAsia="Calibri" w:cs="Arial"/>
          <w:color w:val="1F497D" w:themeColor="text2"/>
          <w:sz w:val="24"/>
          <w:szCs w:val="24"/>
          <w:lang w:val="sr-Cyrl-RS"/>
        </w:rPr>
        <w:t xml:space="preserve"> </w:t>
      </w:r>
      <w:r w:rsidRPr="009239CF">
        <w:rPr>
          <w:rFonts w:eastAsia="Calibri" w:cs="Arial"/>
          <w:color w:val="1F497D" w:themeColor="text2"/>
          <w:sz w:val="24"/>
          <w:szCs w:val="24"/>
        </w:rPr>
        <w:t>се вршити преко пословне банке:</w:t>
      </w:r>
    </w:p>
    <w:p w14:paraId="36C4E47A" w14:textId="56314EE3" w:rsidR="0096726F" w:rsidRPr="009239CF" w:rsidRDefault="0096726F" w:rsidP="00582447">
      <w:pPr>
        <w:spacing w:before="0"/>
        <w:contextualSpacing/>
        <w:rPr>
          <w:rFonts w:eastAsia="Calibri" w:cs="Arial"/>
          <w:color w:val="1F497D" w:themeColor="text2"/>
          <w:sz w:val="24"/>
          <w:szCs w:val="24"/>
        </w:rPr>
      </w:pPr>
      <w:r w:rsidRPr="009239CF">
        <w:rPr>
          <w:rFonts w:eastAsia="Calibri" w:cs="Arial"/>
          <w:color w:val="1F497D" w:themeColor="text2"/>
          <w:sz w:val="24"/>
          <w:szCs w:val="24"/>
        </w:rPr>
        <w:t xml:space="preserve">Назив </w:t>
      </w:r>
      <w:r w:rsidR="00A67401">
        <w:rPr>
          <w:rFonts w:eastAsia="Calibri" w:cs="Arial"/>
          <w:color w:val="1F497D" w:themeColor="text2"/>
          <w:sz w:val="24"/>
          <w:szCs w:val="24"/>
        </w:rPr>
        <w:t>банке: ___________________</w:t>
      </w:r>
    </w:p>
    <w:p w14:paraId="3A7DDE42" w14:textId="214CEDDF" w:rsidR="0096726F" w:rsidRPr="009239CF" w:rsidRDefault="00A67401" w:rsidP="00582447">
      <w:pPr>
        <w:spacing w:before="0"/>
        <w:contextualSpacing/>
        <w:rPr>
          <w:rFonts w:eastAsia="Calibri" w:cs="Arial"/>
          <w:color w:val="1F497D" w:themeColor="text2"/>
          <w:sz w:val="24"/>
          <w:szCs w:val="24"/>
        </w:rPr>
      </w:pPr>
      <w:r>
        <w:rPr>
          <w:rFonts w:eastAsia="Calibri" w:cs="Arial"/>
          <w:color w:val="1F497D" w:themeColor="text2"/>
          <w:sz w:val="24"/>
          <w:szCs w:val="24"/>
        </w:rPr>
        <w:t>SWIFT: ________________________</w:t>
      </w:r>
    </w:p>
    <w:p w14:paraId="09C45DD3" w14:textId="6EBED8AF" w:rsidR="0096726F" w:rsidRDefault="0096726F" w:rsidP="00582447">
      <w:pPr>
        <w:spacing w:before="0"/>
        <w:contextualSpacing/>
        <w:rPr>
          <w:rFonts w:eastAsia="Calibri" w:cs="Arial"/>
          <w:color w:val="1F497D" w:themeColor="text2"/>
          <w:sz w:val="24"/>
          <w:szCs w:val="24"/>
        </w:rPr>
      </w:pPr>
      <w:r w:rsidRPr="009239CF">
        <w:rPr>
          <w:rFonts w:eastAsia="Calibri" w:cs="Arial"/>
          <w:color w:val="1F497D" w:themeColor="text2"/>
          <w:sz w:val="24"/>
          <w:szCs w:val="24"/>
        </w:rPr>
        <w:t>IBAN: _________________________</w:t>
      </w:r>
    </w:p>
    <w:p w14:paraId="2A8BABC9" w14:textId="77777777" w:rsidR="00A67401" w:rsidRPr="009239CF" w:rsidRDefault="00A67401" w:rsidP="00582447">
      <w:pPr>
        <w:spacing w:before="0"/>
        <w:contextualSpacing/>
        <w:rPr>
          <w:rFonts w:eastAsia="Calibri" w:cs="Arial"/>
          <w:color w:val="1F497D" w:themeColor="text2"/>
          <w:sz w:val="24"/>
          <w:szCs w:val="24"/>
        </w:rPr>
      </w:pPr>
    </w:p>
    <w:p w14:paraId="76684A45" w14:textId="31F07619" w:rsidR="00A67401" w:rsidRDefault="00A67401" w:rsidP="00A67401">
      <w:pPr>
        <w:spacing w:before="0"/>
        <w:contextualSpacing/>
        <w:rPr>
          <w:rFonts w:eastAsia="Calibri" w:cs="Arial"/>
          <w:sz w:val="24"/>
          <w:szCs w:val="24"/>
          <w:lang w:val="sr-Cyrl-RS"/>
        </w:rPr>
      </w:pPr>
      <w:r w:rsidRPr="00A67401">
        <w:rPr>
          <w:rFonts w:eastAsia="Calibri" w:cs="Arial"/>
          <w:sz w:val="24"/>
          <w:szCs w:val="24"/>
        </w:rPr>
        <w:t>Плаћање уговорене цене извршиће се у динарима, на рачун Продавца  бр.____________</w:t>
      </w:r>
      <w:r>
        <w:rPr>
          <w:rFonts w:eastAsia="Calibri" w:cs="Arial"/>
          <w:sz w:val="24"/>
          <w:szCs w:val="24"/>
          <w:lang w:val="sr-Cyrl-RS"/>
        </w:rPr>
        <w:t>_____</w:t>
      </w:r>
      <w:r w:rsidRPr="00A67401">
        <w:rPr>
          <w:rFonts w:eastAsia="Calibri" w:cs="Arial"/>
          <w:sz w:val="24"/>
          <w:szCs w:val="24"/>
        </w:rPr>
        <w:t>________ који се води код _______</w:t>
      </w:r>
      <w:r>
        <w:rPr>
          <w:rFonts w:eastAsia="Calibri" w:cs="Arial"/>
          <w:sz w:val="24"/>
          <w:szCs w:val="24"/>
          <w:lang w:val="sr-Cyrl-RS"/>
        </w:rPr>
        <w:t>___________</w:t>
      </w:r>
      <w:r w:rsidRPr="00A67401">
        <w:rPr>
          <w:rFonts w:eastAsia="Calibri" w:cs="Arial"/>
          <w:sz w:val="24"/>
          <w:szCs w:val="24"/>
        </w:rPr>
        <w:t>__ банке</w:t>
      </w:r>
      <w:r>
        <w:rPr>
          <w:rFonts w:eastAsia="Calibri" w:cs="Arial"/>
          <w:sz w:val="24"/>
          <w:szCs w:val="24"/>
          <w:lang w:val="sr-Cyrl-RS"/>
        </w:rPr>
        <w:t>.</w:t>
      </w:r>
    </w:p>
    <w:p w14:paraId="73CAF362" w14:textId="193DE433" w:rsidR="00A67401" w:rsidRPr="00A67401" w:rsidRDefault="00A67401" w:rsidP="00A67401">
      <w:pPr>
        <w:spacing w:before="0"/>
        <w:contextualSpacing/>
        <w:rPr>
          <w:rFonts w:eastAsia="Calibri" w:cs="Arial"/>
          <w:sz w:val="24"/>
          <w:szCs w:val="24"/>
        </w:rPr>
      </w:pPr>
      <w:r w:rsidRPr="00A67401">
        <w:rPr>
          <w:rFonts w:eastAsia="Calibri" w:cs="Arial"/>
          <w:sz w:val="24"/>
          <w:szCs w:val="24"/>
        </w:rPr>
        <w:t xml:space="preserve"> </w:t>
      </w:r>
    </w:p>
    <w:p w14:paraId="4D5024F1" w14:textId="0D6A1705" w:rsidR="009239CF" w:rsidRDefault="00A67401" w:rsidP="00A67401">
      <w:pPr>
        <w:spacing w:before="0"/>
        <w:contextualSpacing/>
        <w:rPr>
          <w:rFonts w:eastAsia="Calibri" w:cs="Arial"/>
          <w:sz w:val="24"/>
          <w:szCs w:val="24"/>
        </w:rPr>
      </w:pPr>
      <w:r w:rsidRPr="00A67401">
        <w:rPr>
          <w:rFonts w:eastAsia="Calibri" w:cs="Arial"/>
          <w:sz w:val="24"/>
          <w:szCs w:val="24"/>
        </w:rPr>
        <w:t>Плаћање страном Продавцу извршиће се у еврима на девизни рачун према инструкцијама у рачуну.</w:t>
      </w:r>
    </w:p>
    <w:p w14:paraId="3A01D70F" w14:textId="77777777" w:rsidR="00A67401" w:rsidRPr="00582447" w:rsidRDefault="00A67401" w:rsidP="00A67401">
      <w:pPr>
        <w:spacing w:before="0"/>
        <w:contextualSpacing/>
        <w:rPr>
          <w:rFonts w:eastAsia="Calibri" w:cs="Arial"/>
          <w:sz w:val="24"/>
          <w:szCs w:val="24"/>
        </w:rPr>
      </w:pPr>
    </w:p>
    <w:p w14:paraId="16A621B9" w14:textId="77777777" w:rsidR="00343A18" w:rsidRPr="00582447" w:rsidRDefault="00343A18" w:rsidP="00582447">
      <w:pPr>
        <w:pStyle w:val="KDParagraf"/>
        <w:spacing w:before="0"/>
        <w:contextualSpacing/>
        <w:rPr>
          <w:rFonts w:cs="Arial"/>
          <w:b/>
          <w:sz w:val="24"/>
          <w:szCs w:val="24"/>
        </w:rPr>
      </w:pPr>
      <w:r w:rsidRPr="00582447">
        <w:rPr>
          <w:rFonts w:cs="Arial"/>
          <w:b/>
          <w:sz w:val="24"/>
          <w:szCs w:val="24"/>
        </w:rPr>
        <w:t>РОК И МЕСТО ИСПОРУКЕ</w:t>
      </w:r>
    </w:p>
    <w:p w14:paraId="7E686675" w14:textId="77777777" w:rsidR="000277B0" w:rsidRPr="00582447" w:rsidRDefault="000277B0" w:rsidP="00582447">
      <w:pPr>
        <w:spacing w:before="0"/>
        <w:contextualSpacing/>
        <w:jc w:val="center"/>
        <w:rPr>
          <w:rFonts w:cs="Arial"/>
          <w:b/>
          <w:sz w:val="24"/>
          <w:szCs w:val="24"/>
        </w:rPr>
      </w:pPr>
      <w:r w:rsidRPr="00582447">
        <w:rPr>
          <w:rFonts w:cs="Arial"/>
          <w:b/>
          <w:sz w:val="24"/>
          <w:szCs w:val="24"/>
        </w:rPr>
        <w:t>Члан 5.</w:t>
      </w:r>
    </w:p>
    <w:p w14:paraId="062F95D0" w14:textId="413E619B" w:rsidR="000277B0" w:rsidRPr="009239CF" w:rsidRDefault="009239CF" w:rsidP="009239CF">
      <w:pPr>
        <w:pStyle w:val="ListParagraph"/>
        <w:autoSpaceDE w:val="0"/>
        <w:autoSpaceDN w:val="0"/>
        <w:adjustRightInd w:val="0"/>
        <w:spacing w:before="0" w:after="0" w:line="240" w:lineRule="auto"/>
        <w:ind w:left="0"/>
        <w:rPr>
          <w:rFonts w:ascii="Arial" w:hAnsi="Arial" w:cs="Arial"/>
          <w:sz w:val="24"/>
          <w:szCs w:val="24"/>
          <w:lang w:val="sr-Latn-RS"/>
        </w:rPr>
      </w:pPr>
      <w:r>
        <w:rPr>
          <w:rFonts w:ascii="Arial" w:hAnsi="Arial" w:cs="Arial"/>
          <w:sz w:val="24"/>
          <w:szCs w:val="24"/>
          <w:lang w:val="sr-Cyrl-RS"/>
        </w:rPr>
        <w:t>Продавац</w:t>
      </w:r>
      <w:r w:rsidR="00276E9C">
        <w:rPr>
          <w:rFonts w:ascii="Arial" w:hAnsi="Arial" w:cs="Arial"/>
          <w:sz w:val="24"/>
          <w:szCs w:val="24"/>
          <w:lang w:val="sr-Cyrl-RS"/>
        </w:rPr>
        <w:t xml:space="preserve"> је обавезан да испоруку Д</w:t>
      </w:r>
      <w:r w:rsidR="000277B0" w:rsidRPr="00582447">
        <w:rPr>
          <w:rFonts w:ascii="Arial" w:hAnsi="Arial" w:cs="Arial"/>
          <w:sz w:val="24"/>
          <w:szCs w:val="24"/>
          <w:lang w:val="sr-Cyrl-RS"/>
        </w:rPr>
        <w:t>обара изврши у року од</w:t>
      </w:r>
      <w:r>
        <w:rPr>
          <w:rFonts w:ascii="Arial" w:hAnsi="Arial" w:cs="Arial"/>
          <w:sz w:val="24"/>
          <w:szCs w:val="24"/>
          <w:lang w:val="sr-Latn-RS"/>
        </w:rPr>
        <w:t xml:space="preserve"> </w:t>
      </w:r>
      <w:r w:rsidR="000277B0" w:rsidRPr="00582447">
        <w:rPr>
          <w:rFonts w:ascii="Arial" w:hAnsi="Arial" w:cs="Arial"/>
          <w:sz w:val="24"/>
          <w:szCs w:val="24"/>
          <w:lang w:val="sr-Latn-RS"/>
        </w:rPr>
        <w:t xml:space="preserve">____ </w:t>
      </w:r>
      <w:r w:rsidR="000277B0" w:rsidRPr="00582447">
        <w:rPr>
          <w:rFonts w:ascii="Arial" w:hAnsi="Arial" w:cs="Arial"/>
          <w:sz w:val="24"/>
          <w:szCs w:val="24"/>
          <w:lang w:val="sr-Cyrl-RS"/>
        </w:rPr>
        <w:softHyphen/>
      </w:r>
      <w:r w:rsidR="000277B0" w:rsidRPr="00582447">
        <w:rPr>
          <w:rFonts w:ascii="Arial" w:hAnsi="Arial" w:cs="Arial"/>
          <w:sz w:val="24"/>
          <w:szCs w:val="24"/>
          <w:lang w:val="sr-Cyrl-RS"/>
        </w:rPr>
        <w:softHyphen/>
      </w:r>
      <w:r w:rsidR="000277B0" w:rsidRPr="00582447">
        <w:rPr>
          <w:rFonts w:ascii="Arial" w:hAnsi="Arial" w:cs="Arial"/>
          <w:sz w:val="24"/>
          <w:szCs w:val="24"/>
          <w:lang w:val="sr-Cyrl-RS"/>
        </w:rPr>
        <w:softHyphen/>
        <w:t xml:space="preserve">(словима: </w:t>
      </w:r>
      <w:r w:rsidR="000277B0" w:rsidRPr="009239CF">
        <w:rPr>
          <w:rFonts w:ascii="Arial" w:hAnsi="Arial" w:cs="Arial"/>
          <w:sz w:val="24"/>
          <w:szCs w:val="24"/>
          <w:lang w:val="sr-Latn-RS"/>
        </w:rPr>
        <w:t>_________</w:t>
      </w:r>
      <w:r w:rsidR="000277B0" w:rsidRPr="009239CF">
        <w:rPr>
          <w:rFonts w:ascii="Arial" w:hAnsi="Arial" w:cs="Arial"/>
          <w:sz w:val="24"/>
          <w:szCs w:val="24"/>
          <w:lang w:val="sr-Cyrl-RS"/>
        </w:rPr>
        <w:t xml:space="preserve">) </w:t>
      </w:r>
      <w:r w:rsidR="00CA32E6" w:rsidRPr="00CA32E6">
        <w:rPr>
          <w:rFonts w:ascii="Arial" w:hAnsi="Arial" w:cs="Arial"/>
          <w:color w:val="1F497D" w:themeColor="text2"/>
          <w:sz w:val="24"/>
          <w:szCs w:val="24"/>
          <w:lang w:val="sr-Cyrl-RS"/>
        </w:rPr>
        <w:t xml:space="preserve"> </w:t>
      </w:r>
      <w:r w:rsidR="000277B0" w:rsidRPr="009239CF">
        <w:rPr>
          <w:rFonts w:ascii="Arial" w:hAnsi="Arial" w:cs="Arial"/>
          <w:sz w:val="24"/>
          <w:szCs w:val="24"/>
          <w:lang w:val="sr-Cyrl-RS"/>
        </w:rPr>
        <w:t>календарских дана</w:t>
      </w:r>
      <w:r w:rsidR="000277B0" w:rsidRPr="00582447">
        <w:rPr>
          <w:rFonts w:ascii="Arial" w:hAnsi="Arial" w:cs="Arial"/>
          <w:sz w:val="24"/>
          <w:szCs w:val="24"/>
          <w:lang w:val="sr-Cyrl-RS"/>
        </w:rPr>
        <w:t xml:space="preserve"> </w:t>
      </w:r>
      <w:r w:rsidR="00CA32E6">
        <w:rPr>
          <w:rFonts w:ascii="Arial" w:hAnsi="Arial" w:cs="Arial"/>
          <w:i/>
          <w:color w:val="1F497D" w:themeColor="text2"/>
          <w:sz w:val="24"/>
          <w:szCs w:val="24"/>
          <w:lang w:val="sr-Cyrl-RS"/>
        </w:rPr>
        <w:t>(максимално</w:t>
      </w:r>
      <w:r w:rsidR="00CA32E6" w:rsidRPr="00CA32E6">
        <w:rPr>
          <w:rFonts w:ascii="Arial" w:hAnsi="Arial" w:cs="Arial"/>
          <w:i/>
          <w:color w:val="1F497D" w:themeColor="text2"/>
          <w:sz w:val="24"/>
          <w:szCs w:val="24"/>
          <w:lang w:val="sr-Cyrl-RS"/>
        </w:rPr>
        <w:t xml:space="preserve"> 100)</w:t>
      </w:r>
      <w:r w:rsidR="00CA32E6">
        <w:rPr>
          <w:rFonts w:ascii="Arial" w:hAnsi="Arial" w:cs="Arial"/>
          <w:i/>
          <w:color w:val="1F497D" w:themeColor="text2"/>
          <w:sz w:val="24"/>
          <w:szCs w:val="24"/>
          <w:lang w:val="sr-Cyrl-RS"/>
        </w:rPr>
        <w:t xml:space="preserve"> </w:t>
      </w:r>
      <w:r w:rsidR="000277B0" w:rsidRPr="00582447">
        <w:rPr>
          <w:rFonts w:ascii="Arial" w:hAnsi="Arial" w:cs="Arial"/>
          <w:sz w:val="24"/>
          <w:szCs w:val="24"/>
          <w:lang w:val="sr-Cyrl-RS"/>
        </w:rPr>
        <w:t>од дана ступања Уговора  на снагу.</w:t>
      </w:r>
    </w:p>
    <w:p w14:paraId="6A92F10D" w14:textId="77777777" w:rsidR="000277B0" w:rsidRPr="00582447" w:rsidRDefault="000277B0" w:rsidP="00582447">
      <w:pPr>
        <w:pStyle w:val="KDParagraf"/>
        <w:spacing w:before="0"/>
        <w:contextualSpacing/>
        <w:rPr>
          <w:rFonts w:cs="Arial"/>
          <w:b/>
          <w:color w:val="FF0000"/>
          <w:sz w:val="24"/>
          <w:szCs w:val="24"/>
        </w:rPr>
      </w:pPr>
    </w:p>
    <w:p w14:paraId="22366B2C" w14:textId="1DA48213" w:rsidR="00D44070" w:rsidRDefault="00D44070" w:rsidP="00582447">
      <w:pPr>
        <w:spacing w:before="0"/>
        <w:rPr>
          <w:rFonts w:cs="Arial"/>
          <w:sz w:val="24"/>
          <w:szCs w:val="24"/>
          <w:lang w:val="sr-Cyrl-RS" w:eastAsia="zh-CN"/>
        </w:rPr>
      </w:pPr>
      <w:r w:rsidRPr="009239CF">
        <w:rPr>
          <w:rFonts w:cs="Arial"/>
          <w:sz w:val="24"/>
          <w:szCs w:val="24"/>
          <w:lang w:val="sr-Cyrl-CS" w:eastAsia="zh-CN"/>
        </w:rPr>
        <w:t>М</w:t>
      </w:r>
      <w:r w:rsidR="009239CF" w:rsidRPr="009239CF">
        <w:rPr>
          <w:rFonts w:cs="Arial"/>
          <w:sz w:val="24"/>
          <w:szCs w:val="24"/>
          <w:lang w:eastAsia="zh-CN"/>
        </w:rPr>
        <w:t>есто испоруке је</w:t>
      </w:r>
      <w:r w:rsidR="009239CF">
        <w:rPr>
          <w:rFonts w:cs="Arial"/>
          <w:b/>
          <w:sz w:val="24"/>
          <w:szCs w:val="24"/>
          <w:lang w:eastAsia="zh-CN"/>
        </w:rPr>
        <w:t xml:space="preserve"> </w:t>
      </w:r>
      <w:r w:rsidRPr="00582447">
        <w:rPr>
          <w:rFonts w:cs="Arial"/>
          <w:sz w:val="24"/>
          <w:szCs w:val="24"/>
          <w:lang w:val="sr-Cyrl-RS" w:eastAsia="zh-CN"/>
        </w:rPr>
        <w:t xml:space="preserve">магацин 011 </w:t>
      </w:r>
      <w:r w:rsidRPr="00BB79F8">
        <w:rPr>
          <w:rFonts w:cs="Arial"/>
          <w:sz w:val="24"/>
          <w:szCs w:val="24"/>
          <w:lang w:eastAsia="zh-CN"/>
        </w:rPr>
        <w:t>Зеоке</w:t>
      </w:r>
      <w:r w:rsidR="00BB79F8" w:rsidRPr="00BB79F8">
        <w:rPr>
          <w:rFonts w:cs="Arial"/>
          <w:sz w:val="24"/>
          <w:szCs w:val="24"/>
          <w:lang w:val="sr-Cyrl-RS" w:eastAsia="zh-CN"/>
        </w:rPr>
        <w:t xml:space="preserve"> (</w:t>
      </w:r>
      <w:r w:rsidR="00BB79F8" w:rsidRPr="00BB79F8">
        <w:rPr>
          <w:rFonts w:cs="Arial"/>
          <w:sz w:val="24"/>
          <w:szCs w:val="24"/>
          <w:lang w:eastAsia="zh-CN"/>
        </w:rPr>
        <w:t>Зеоке</w:t>
      </w:r>
      <w:r w:rsidR="00BB79F8" w:rsidRPr="00BB79F8">
        <w:rPr>
          <w:rFonts w:cs="Arial"/>
          <w:sz w:val="24"/>
          <w:szCs w:val="24"/>
          <w:lang w:val="sr-Cyrl-RS" w:eastAsia="zh-CN"/>
        </w:rPr>
        <w:t xml:space="preserve"> код Лазаревца).</w:t>
      </w:r>
      <w:r w:rsidR="009239CF" w:rsidRPr="00BB79F8">
        <w:rPr>
          <w:rFonts w:cs="Arial"/>
          <w:sz w:val="24"/>
          <w:szCs w:val="24"/>
          <w:lang w:val="sr-Cyrl-RS" w:eastAsia="zh-CN"/>
        </w:rPr>
        <w:t>.</w:t>
      </w:r>
    </w:p>
    <w:p w14:paraId="1CBA3C98" w14:textId="77777777" w:rsidR="009239CF" w:rsidRPr="009239CF" w:rsidRDefault="009239CF" w:rsidP="00582447">
      <w:pPr>
        <w:spacing w:before="0"/>
        <w:contextualSpacing/>
        <w:rPr>
          <w:rFonts w:cs="Arial"/>
          <w:b/>
          <w:sz w:val="24"/>
          <w:szCs w:val="24"/>
          <w:lang w:val="sr-Cyrl-RS" w:eastAsia="zh-CN"/>
        </w:rPr>
      </w:pPr>
    </w:p>
    <w:p w14:paraId="2FB3633E" w14:textId="743AE11E" w:rsidR="00D44070" w:rsidRPr="00582447" w:rsidRDefault="00276E9C" w:rsidP="00582447">
      <w:pPr>
        <w:spacing w:before="0"/>
        <w:contextualSpacing/>
        <w:rPr>
          <w:rFonts w:cs="Arial"/>
          <w:sz w:val="24"/>
          <w:szCs w:val="24"/>
          <w:lang w:val="sr-Cyrl-CS" w:eastAsia="zh-CN"/>
        </w:rPr>
      </w:pPr>
      <w:r>
        <w:rPr>
          <w:rFonts w:cs="Arial"/>
          <w:sz w:val="24"/>
          <w:szCs w:val="24"/>
          <w:lang w:val="sr-Cyrl-CS" w:eastAsia="zh-CN"/>
        </w:rPr>
        <w:t>Испорука се врши</w:t>
      </w:r>
      <w:r w:rsidR="00D44070" w:rsidRPr="00582447">
        <w:rPr>
          <w:rFonts w:cs="Arial"/>
          <w:sz w:val="24"/>
          <w:szCs w:val="24"/>
          <w:lang w:val="sr-Cyrl-CS" w:eastAsia="zh-CN"/>
        </w:rPr>
        <w:t xml:space="preserve"> на паритету: </w:t>
      </w:r>
    </w:p>
    <w:p w14:paraId="0FF31B11" w14:textId="77777777" w:rsidR="00D44070" w:rsidRPr="00582447" w:rsidRDefault="00D44070" w:rsidP="00582447">
      <w:pPr>
        <w:spacing w:before="0"/>
        <w:contextualSpacing/>
        <w:rPr>
          <w:rFonts w:cs="Arial"/>
          <w:sz w:val="24"/>
          <w:szCs w:val="24"/>
          <w:lang w:val="sr-Cyrl-RS" w:eastAsia="zh-CN"/>
        </w:rPr>
      </w:pPr>
      <w:r w:rsidRPr="00582447">
        <w:rPr>
          <w:rFonts w:cs="Arial"/>
          <w:sz w:val="24"/>
          <w:szCs w:val="24"/>
          <w:lang w:val="sr-Cyrl-RS" w:eastAsia="zh-CN"/>
        </w:rPr>
        <w:lastRenderedPageBreak/>
        <w:t xml:space="preserve"> - за</w:t>
      </w:r>
      <w:r w:rsidR="009239CF">
        <w:rPr>
          <w:rFonts w:cs="Arial"/>
          <w:sz w:val="24"/>
          <w:szCs w:val="24"/>
          <w:lang w:val="sr-Cyrl-RS" w:eastAsia="zh-CN"/>
        </w:rPr>
        <w:t xml:space="preserve"> домаће понуђаче: FCO (магацин Купца</w:t>
      </w:r>
      <w:r w:rsidRPr="00582447">
        <w:rPr>
          <w:rFonts w:cs="Arial"/>
          <w:sz w:val="24"/>
          <w:szCs w:val="24"/>
          <w:lang w:val="sr-Cyrl-RS" w:eastAsia="zh-CN"/>
        </w:rPr>
        <w:t>) са урачунатим зависним трошковима;</w:t>
      </w:r>
    </w:p>
    <w:p w14:paraId="7C6210F9" w14:textId="77777777" w:rsidR="00D44070" w:rsidRPr="009239CF" w:rsidRDefault="00D44070" w:rsidP="00582447">
      <w:pPr>
        <w:spacing w:before="0"/>
        <w:contextualSpacing/>
        <w:rPr>
          <w:rFonts w:cs="Arial"/>
          <w:color w:val="1F497D" w:themeColor="text2"/>
          <w:sz w:val="24"/>
          <w:szCs w:val="24"/>
          <w:lang w:val="sr-Cyrl-RS" w:eastAsia="zh-CN"/>
        </w:rPr>
      </w:pPr>
      <w:r w:rsidRPr="009239CF">
        <w:rPr>
          <w:rFonts w:cs="Arial"/>
          <w:color w:val="1F497D" w:themeColor="text2"/>
          <w:sz w:val="24"/>
          <w:szCs w:val="24"/>
          <w:lang w:val="sr-Cyrl-RS" w:eastAsia="zh-CN"/>
        </w:rPr>
        <w:t xml:space="preserve"> - за стране понуђаче: DDP (магацин </w:t>
      </w:r>
      <w:r w:rsidR="009239CF" w:rsidRPr="009239CF">
        <w:rPr>
          <w:rFonts w:cs="Arial"/>
          <w:color w:val="1F497D" w:themeColor="text2"/>
          <w:sz w:val="24"/>
          <w:szCs w:val="24"/>
          <w:lang w:val="sr-Cyrl-RS" w:eastAsia="zh-CN"/>
        </w:rPr>
        <w:t>Купца</w:t>
      </w:r>
      <w:r w:rsidRPr="009239CF">
        <w:rPr>
          <w:rFonts w:cs="Arial"/>
          <w:color w:val="1F497D" w:themeColor="text2"/>
          <w:sz w:val="24"/>
          <w:szCs w:val="24"/>
          <w:lang w:val="sr-Cyrl-RS" w:eastAsia="zh-CN"/>
        </w:rPr>
        <w:t>) (Incoterms 2010).</w:t>
      </w:r>
    </w:p>
    <w:p w14:paraId="59320A54" w14:textId="77777777" w:rsidR="009239CF" w:rsidRPr="00582447" w:rsidRDefault="009239CF" w:rsidP="00582447">
      <w:pPr>
        <w:spacing w:before="0"/>
        <w:contextualSpacing/>
        <w:rPr>
          <w:rFonts w:cs="Arial"/>
          <w:sz w:val="24"/>
          <w:szCs w:val="24"/>
          <w:lang w:val="sr-Cyrl-RS" w:eastAsia="zh-CN"/>
        </w:rPr>
      </w:pPr>
    </w:p>
    <w:p w14:paraId="6FC32BAE" w14:textId="77777777" w:rsidR="00D44070" w:rsidRPr="009239CF" w:rsidRDefault="00D44070" w:rsidP="00582447">
      <w:pPr>
        <w:spacing w:before="0"/>
        <w:contextualSpacing/>
        <w:rPr>
          <w:rFonts w:cs="Arial"/>
          <w:color w:val="1F497D" w:themeColor="text2"/>
          <w:sz w:val="24"/>
          <w:szCs w:val="24"/>
          <w:lang w:val="sr-Cyrl-CS" w:eastAsia="zh-CN"/>
        </w:rPr>
      </w:pPr>
      <w:r w:rsidRPr="009239CF">
        <w:rPr>
          <w:rFonts w:cs="Arial"/>
          <w:color w:val="1F497D" w:themeColor="text2"/>
          <w:sz w:val="24"/>
          <w:szCs w:val="24"/>
          <w:lang w:val="sr-Cyrl-CS" w:eastAsia="zh-CN"/>
        </w:rPr>
        <w:t>П</w:t>
      </w:r>
      <w:r w:rsidR="009239CF">
        <w:rPr>
          <w:rFonts w:cs="Arial"/>
          <w:color w:val="1F497D" w:themeColor="text2"/>
          <w:sz w:val="24"/>
          <w:szCs w:val="24"/>
          <w:lang w:val="sr-Cyrl-CS" w:eastAsia="zh-CN"/>
        </w:rPr>
        <w:t>родавци</w:t>
      </w:r>
      <w:r w:rsidRPr="009239CF">
        <w:rPr>
          <w:rFonts w:cs="Arial"/>
          <w:color w:val="1F497D" w:themeColor="text2"/>
          <w:sz w:val="24"/>
          <w:szCs w:val="24"/>
          <w:lang w:val="sr-Cyrl-CS" w:eastAsia="zh-CN"/>
        </w:rPr>
        <w:t xml:space="preserve"> који нуде добра на паритету D</w:t>
      </w:r>
      <w:r w:rsidRPr="009239CF">
        <w:rPr>
          <w:rFonts w:cs="Arial"/>
          <w:color w:val="1F497D" w:themeColor="text2"/>
          <w:sz w:val="24"/>
          <w:szCs w:val="24"/>
          <w:lang w:val="sr-Latn-RS" w:eastAsia="zh-CN"/>
        </w:rPr>
        <w:t>D</w:t>
      </w:r>
      <w:r w:rsidRPr="009239CF">
        <w:rPr>
          <w:rFonts w:cs="Arial"/>
          <w:color w:val="1F497D" w:themeColor="text2"/>
          <w:sz w:val="24"/>
          <w:szCs w:val="24"/>
          <w:lang w:val="sr-Cyrl-CS" w:eastAsia="zh-CN"/>
        </w:rPr>
        <w:t xml:space="preserve">P (магацин </w:t>
      </w:r>
      <w:r w:rsidR="009239CF" w:rsidRPr="009239CF">
        <w:rPr>
          <w:rFonts w:cs="Arial"/>
          <w:color w:val="1F497D" w:themeColor="text2"/>
          <w:sz w:val="24"/>
          <w:szCs w:val="24"/>
          <w:lang w:val="sr-Cyrl-CS" w:eastAsia="zh-CN"/>
        </w:rPr>
        <w:t>Купца</w:t>
      </w:r>
      <w:r w:rsidRPr="009239CF">
        <w:rPr>
          <w:rFonts w:cs="Arial"/>
          <w:color w:val="1F497D" w:themeColor="text2"/>
          <w:sz w:val="24"/>
          <w:szCs w:val="24"/>
          <w:lang w:val="sr-Cyrl-CS" w:eastAsia="zh-CN"/>
        </w:rPr>
        <w:t>) (Incoterms 2010) дужни су да уз понуду доставе Изјаву у којој наводе да ли робу прати ЕУР 1.</w:t>
      </w:r>
    </w:p>
    <w:p w14:paraId="2D6F9305" w14:textId="77777777" w:rsidR="009239CF" w:rsidRPr="009239CF" w:rsidRDefault="009239CF" w:rsidP="00582447">
      <w:pPr>
        <w:spacing w:before="0"/>
        <w:contextualSpacing/>
        <w:rPr>
          <w:rFonts w:cs="Arial"/>
          <w:color w:val="1F497D" w:themeColor="text2"/>
          <w:sz w:val="24"/>
          <w:szCs w:val="24"/>
          <w:lang w:val="sr-Cyrl-CS" w:eastAsia="zh-CN"/>
        </w:rPr>
      </w:pPr>
    </w:p>
    <w:p w14:paraId="2C67F45E" w14:textId="77777777" w:rsidR="00D44070" w:rsidRPr="009239CF" w:rsidRDefault="009239CF" w:rsidP="00582447">
      <w:pPr>
        <w:spacing w:before="0"/>
        <w:contextualSpacing/>
        <w:rPr>
          <w:rFonts w:cs="Arial"/>
          <w:color w:val="1F497D" w:themeColor="text2"/>
          <w:sz w:val="24"/>
          <w:szCs w:val="24"/>
          <w:lang w:val="sr-Cyrl-CS" w:eastAsia="zh-CN"/>
        </w:rPr>
      </w:pPr>
      <w:r>
        <w:rPr>
          <w:rFonts w:cs="Arial"/>
          <w:color w:val="1F497D" w:themeColor="text2"/>
          <w:sz w:val="24"/>
          <w:szCs w:val="24"/>
          <w:lang w:val="sr-Cyrl-CS" w:eastAsia="zh-CN"/>
        </w:rPr>
        <w:t>Продавац</w:t>
      </w:r>
      <w:r w:rsidR="00D44070" w:rsidRPr="009239CF">
        <w:rPr>
          <w:rFonts w:cs="Arial"/>
          <w:color w:val="1F497D" w:themeColor="text2"/>
          <w:sz w:val="24"/>
          <w:szCs w:val="24"/>
          <w:lang w:val="sr-Cyrl-CS" w:eastAsia="zh-CN"/>
        </w:rPr>
        <w:t xml:space="preserve"> ће за добра која су предмет набавке приликом испоруке, прибавити о свом трошку - сертификат о пореклу ЕУР 1.</w:t>
      </w:r>
    </w:p>
    <w:p w14:paraId="2B1693EA" w14:textId="77777777" w:rsidR="00D44070" w:rsidRPr="009239CF" w:rsidRDefault="00D44070" w:rsidP="00582447">
      <w:pPr>
        <w:spacing w:before="0"/>
        <w:contextualSpacing/>
        <w:rPr>
          <w:rFonts w:cs="Arial"/>
          <w:color w:val="1F497D" w:themeColor="text2"/>
          <w:sz w:val="24"/>
          <w:szCs w:val="24"/>
          <w:lang w:val="sr-Cyrl-CS" w:eastAsia="zh-CN"/>
        </w:rPr>
      </w:pPr>
      <w:r w:rsidRPr="009239CF">
        <w:rPr>
          <w:rFonts w:cs="Arial"/>
          <w:color w:val="1F497D" w:themeColor="text2"/>
          <w:sz w:val="24"/>
          <w:szCs w:val="24"/>
          <w:lang w:val="sr-Cyrl-CS" w:eastAsia="zh-CN"/>
        </w:rPr>
        <w:t>Уколико понуђач не прибави сертификат ЕУР 1, дужан је да сноси све зависне трошкове увоза који би услед тога могли настати.</w:t>
      </w:r>
    </w:p>
    <w:p w14:paraId="1C3542B7" w14:textId="77777777" w:rsidR="00BF24C9" w:rsidRPr="00582447" w:rsidRDefault="00BF24C9" w:rsidP="00582447">
      <w:pPr>
        <w:tabs>
          <w:tab w:val="left" w:pos="0"/>
        </w:tabs>
        <w:spacing w:before="0"/>
        <w:contextualSpacing/>
        <w:rPr>
          <w:rFonts w:cs="Arial"/>
          <w:sz w:val="24"/>
          <w:szCs w:val="24"/>
          <w:lang w:val="sr-Cyrl-RS" w:eastAsia="x-none"/>
        </w:rPr>
      </w:pPr>
    </w:p>
    <w:p w14:paraId="424D1DA1" w14:textId="77777777" w:rsidR="00D44070" w:rsidRPr="00582447" w:rsidRDefault="00D44070" w:rsidP="00582447">
      <w:pPr>
        <w:tabs>
          <w:tab w:val="left" w:pos="0"/>
        </w:tabs>
        <w:spacing w:before="0"/>
        <w:contextualSpacing/>
        <w:rPr>
          <w:rFonts w:cs="Arial"/>
          <w:sz w:val="24"/>
          <w:szCs w:val="24"/>
          <w:lang w:val="sr-Cyrl-RS" w:eastAsia="x-none"/>
        </w:rPr>
      </w:pPr>
      <w:r w:rsidRPr="00582447">
        <w:rPr>
          <w:rFonts w:cs="Arial"/>
          <w:sz w:val="24"/>
          <w:szCs w:val="24"/>
          <w:lang w:val="sr-Cyrl-RS" w:eastAsia="x-none"/>
        </w:rPr>
        <w:t>Испорука машина које су предмет Уговора биће пропраћена следећим документима:</w:t>
      </w:r>
    </w:p>
    <w:p w14:paraId="23767757"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noProof/>
          <w:sz w:val="24"/>
          <w:szCs w:val="24"/>
          <w:lang w:val="sr-Cyrl-CS"/>
        </w:rPr>
      </w:pPr>
      <w:r w:rsidRPr="00582447">
        <w:rPr>
          <w:rFonts w:cs="Arial"/>
          <w:noProof/>
          <w:sz w:val="24"/>
          <w:szCs w:val="24"/>
          <w:lang w:val="sr-Cyrl-CS"/>
        </w:rPr>
        <w:t>Упуство за рук</w:t>
      </w:r>
      <w:r w:rsidR="00BF24C9">
        <w:rPr>
          <w:rFonts w:cs="Arial"/>
          <w:noProof/>
          <w:sz w:val="24"/>
          <w:szCs w:val="24"/>
          <w:lang w:val="sr-Cyrl-CS"/>
        </w:rPr>
        <w:t>овање машином на српском језику,</w:t>
      </w:r>
    </w:p>
    <w:p w14:paraId="12CD13E2"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Каталог резервних делова мора бити</w:t>
      </w:r>
      <w:r w:rsidRPr="00582447">
        <w:rPr>
          <w:rFonts w:cs="Arial"/>
          <w:sz w:val="24"/>
          <w:szCs w:val="24"/>
          <w:lang w:val="sr-Cyrl-CS"/>
        </w:rPr>
        <w:t xml:space="preserve"> </w:t>
      </w:r>
      <w:r w:rsidRPr="00582447">
        <w:rPr>
          <w:rFonts w:cs="Arial"/>
          <w:noProof/>
          <w:sz w:val="24"/>
          <w:szCs w:val="24"/>
          <w:lang w:val="sr-Cyrl-CS"/>
        </w:rPr>
        <w:t>на српском или енглеском језику</w:t>
      </w:r>
      <w:r w:rsidRPr="00582447">
        <w:rPr>
          <w:rFonts w:cs="Arial"/>
          <w:sz w:val="24"/>
          <w:szCs w:val="24"/>
          <w:lang w:val="sr-Cyrl-RS"/>
        </w:rPr>
        <w:t xml:space="preserve"> у електронском облик</w:t>
      </w:r>
      <w:r w:rsidR="00BF24C9">
        <w:rPr>
          <w:rFonts w:cs="Arial"/>
          <w:sz w:val="24"/>
          <w:szCs w:val="24"/>
          <w:lang w:val="sr-Cyrl-RS"/>
        </w:rPr>
        <w:t>у (</w:t>
      </w:r>
      <w:r w:rsidRPr="00582447">
        <w:rPr>
          <w:rFonts w:cs="Arial"/>
          <w:sz w:val="24"/>
          <w:szCs w:val="24"/>
          <w:lang w:val="sr-Cyrl-RS"/>
        </w:rPr>
        <w:t xml:space="preserve">CD) </w:t>
      </w:r>
      <w:r w:rsidRPr="00582447">
        <w:rPr>
          <w:rFonts w:cs="Arial"/>
          <w:noProof/>
          <w:sz w:val="24"/>
          <w:szCs w:val="24"/>
          <w:lang w:val="sr-Cyrl-CS"/>
        </w:rPr>
        <w:t>и у штампаној форми</w:t>
      </w:r>
      <w:r w:rsidR="00BF24C9">
        <w:rPr>
          <w:rFonts w:cs="Arial"/>
          <w:sz w:val="24"/>
          <w:szCs w:val="24"/>
          <w:lang w:val="sr-Cyrl-CS"/>
        </w:rPr>
        <w:t>,</w:t>
      </w:r>
    </w:p>
    <w:p w14:paraId="60807F52"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Комплетна радионичка упуства за одржавање свих склопова на српском или енглеском језику</w:t>
      </w:r>
      <w:r w:rsidR="00BF24C9">
        <w:rPr>
          <w:rFonts w:cs="Arial"/>
          <w:noProof/>
          <w:sz w:val="24"/>
          <w:szCs w:val="24"/>
          <w:lang w:val="sr-Cyrl-CS"/>
        </w:rPr>
        <w:t>,</w:t>
      </w:r>
    </w:p>
    <w:p w14:paraId="3CA14BCC"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Оригинални сертификат за машину са преводом на српски језик</w:t>
      </w:r>
      <w:r w:rsidR="00BF24C9">
        <w:rPr>
          <w:rFonts w:cs="Arial"/>
          <w:noProof/>
          <w:sz w:val="24"/>
          <w:szCs w:val="24"/>
          <w:lang w:val="sr-Cyrl-CS"/>
        </w:rPr>
        <w:t>,</w:t>
      </w:r>
    </w:p>
    <w:p w14:paraId="12E5B73D"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Уз испоруку машине обавезно и  лап топ рачунар са одговарајућим прикључцима за машину и дијагностичко упутство за системе који поседују електронско праћење уколико постоје на машини или да машина има могућност самодијагностике (исписује негде на дисплеју кодове грешака и у том случају мора бити испоручено дијагностичко упутство кодова грешака)</w:t>
      </w:r>
      <w:r w:rsidR="00BF24C9">
        <w:rPr>
          <w:rFonts w:cs="Arial"/>
          <w:noProof/>
          <w:sz w:val="24"/>
          <w:szCs w:val="24"/>
          <w:lang w:val="sr-Cyrl-CS"/>
        </w:rPr>
        <w:t>,</w:t>
      </w:r>
    </w:p>
    <w:p w14:paraId="11B368BE" w14:textId="77777777" w:rsidR="00D44070" w:rsidRPr="00582447" w:rsidRDefault="00D44070" w:rsidP="00BF24C9">
      <w:pPr>
        <w:numPr>
          <w:ilvl w:val="0"/>
          <w:numId w:val="20"/>
        </w:numPr>
        <w:tabs>
          <w:tab w:val="clear" w:pos="644"/>
          <w:tab w:val="left" w:pos="0"/>
          <w:tab w:val="num" w:pos="862"/>
        </w:tabs>
        <w:spacing w:before="0"/>
        <w:ind w:left="862"/>
        <w:contextualSpacing/>
        <w:rPr>
          <w:rFonts w:cs="Arial"/>
          <w:b/>
          <w:color w:val="000000"/>
          <w:sz w:val="24"/>
          <w:szCs w:val="24"/>
          <w:lang w:val="sr-Cyrl-RS"/>
        </w:rPr>
      </w:pPr>
      <w:r w:rsidRPr="00582447">
        <w:rPr>
          <w:rFonts w:cs="Arial"/>
          <w:noProof/>
          <w:sz w:val="24"/>
          <w:szCs w:val="24"/>
          <w:lang w:val="sr-Cyrl-CS"/>
        </w:rPr>
        <w:t>Атест за машину</w:t>
      </w:r>
      <w:r w:rsidR="00BF24C9">
        <w:rPr>
          <w:rFonts w:cs="Arial"/>
          <w:noProof/>
          <w:sz w:val="24"/>
          <w:szCs w:val="24"/>
          <w:lang w:val="sr-Cyrl-CS"/>
        </w:rPr>
        <w:t>,</w:t>
      </w:r>
    </w:p>
    <w:p w14:paraId="2AC602BD" w14:textId="77777777" w:rsidR="00D44070" w:rsidRDefault="00D44070" w:rsidP="00BF24C9">
      <w:pPr>
        <w:numPr>
          <w:ilvl w:val="0"/>
          <w:numId w:val="20"/>
        </w:numPr>
        <w:tabs>
          <w:tab w:val="clear" w:pos="644"/>
          <w:tab w:val="left" w:pos="0"/>
          <w:tab w:val="num" w:pos="862"/>
        </w:tabs>
        <w:spacing w:before="0"/>
        <w:ind w:left="862"/>
        <w:contextualSpacing/>
        <w:rPr>
          <w:rFonts w:cs="Arial"/>
          <w:sz w:val="24"/>
          <w:szCs w:val="24"/>
          <w:lang w:val="sr-Cyrl-CS" w:eastAsia="x-none"/>
        </w:rPr>
      </w:pPr>
      <w:r w:rsidRPr="00582447">
        <w:rPr>
          <w:rFonts w:cs="Arial"/>
          <w:sz w:val="24"/>
          <w:szCs w:val="24"/>
          <w:lang w:val="sr-Cyrl-CS" w:eastAsia="x-none"/>
        </w:rPr>
        <w:t xml:space="preserve">Листу садржаја пропратне документације </w:t>
      </w:r>
      <w:r w:rsidR="00BF24C9">
        <w:rPr>
          <w:rFonts w:cs="Arial"/>
          <w:sz w:val="24"/>
          <w:szCs w:val="24"/>
          <w:lang w:val="sr-Cyrl-CS" w:eastAsia="x-none"/>
        </w:rPr>
        <w:t>–</w:t>
      </w:r>
      <w:r w:rsidRPr="00582447">
        <w:rPr>
          <w:rFonts w:cs="Arial"/>
          <w:sz w:val="24"/>
          <w:szCs w:val="24"/>
          <w:lang w:val="sr-Cyrl-CS" w:eastAsia="x-none"/>
        </w:rPr>
        <w:t xml:space="preserve"> 2</w:t>
      </w:r>
      <w:r w:rsidR="00BF24C9">
        <w:rPr>
          <w:rFonts w:cs="Arial"/>
          <w:sz w:val="24"/>
          <w:szCs w:val="24"/>
          <w:lang w:val="sr-Cyrl-CS" w:eastAsia="x-none"/>
        </w:rPr>
        <w:t xml:space="preserve"> (словима: два)</w:t>
      </w:r>
      <w:r w:rsidRPr="00582447">
        <w:rPr>
          <w:rFonts w:cs="Arial"/>
          <w:sz w:val="24"/>
          <w:szCs w:val="24"/>
          <w:lang w:val="sr-Cyrl-CS" w:eastAsia="x-none"/>
        </w:rPr>
        <w:t xml:space="preserve"> оригинала </w:t>
      </w:r>
      <w:r w:rsidR="00BF24C9">
        <w:rPr>
          <w:rFonts w:cs="Arial"/>
          <w:sz w:val="24"/>
          <w:szCs w:val="24"/>
          <w:lang w:val="sr-Cyrl-CS" w:eastAsia="x-none"/>
        </w:rPr>
        <w:t xml:space="preserve">1 </w:t>
      </w:r>
      <w:r w:rsidRPr="00582447">
        <w:rPr>
          <w:rFonts w:cs="Arial"/>
          <w:sz w:val="24"/>
          <w:szCs w:val="24"/>
          <w:lang w:val="sr-Cyrl-CS" w:eastAsia="x-none"/>
        </w:rPr>
        <w:t>(</w:t>
      </w:r>
      <w:r w:rsidR="00BF24C9">
        <w:rPr>
          <w:rFonts w:cs="Arial"/>
          <w:sz w:val="24"/>
          <w:szCs w:val="24"/>
          <w:lang w:val="sr-Cyrl-CS" w:eastAsia="x-none"/>
        </w:rPr>
        <w:t>словима: један)</w:t>
      </w:r>
      <w:r w:rsidRPr="00582447">
        <w:rPr>
          <w:rFonts w:cs="Arial"/>
          <w:sz w:val="24"/>
          <w:szCs w:val="24"/>
          <w:lang w:val="sr-Cyrl-CS" w:eastAsia="x-none"/>
        </w:rPr>
        <w:t xml:space="preserve"> примерак се враћа Продавцу уредно потписан као доказ о пријему целокупне документације)</w:t>
      </w:r>
      <w:r w:rsidR="00BF24C9">
        <w:rPr>
          <w:rFonts w:cs="Arial"/>
          <w:sz w:val="24"/>
          <w:szCs w:val="24"/>
          <w:lang w:val="sr-Cyrl-CS" w:eastAsia="x-none"/>
        </w:rPr>
        <w:t>.</w:t>
      </w:r>
    </w:p>
    <w:p w14:paraId="0963CB9B" w14:textId="77777777" w:rsidR="00BF24C9" w:rsidRPr="00582447" w:rsidRDefault="00BF24C9" w:rsidP="00BF24C9">
      <w:pPr>
        <w:tabs>
          <w:tab w:val="left" w:pos="0"/>
        </w:tabs>
        <w:spacing w:before="0"/>
        <w:ind w:left="862"/>
        <w:contextualSpacing/>
        <w:jc w:val="left"/>
        <w:rPr>
          <w:rFonts w:cs="Arial"/>
          <w:sz w:val="24"/>
          <w:szCs w:val="24"/>
          <w:lang w:val="sr-Cyrl-CS" w:eastAsia="x-none"/>
        </w:rPr>
      </w:pPr>
    </w:p>
    <w:p w14:paraId="4B3288A0" w14:textId="6D71D7A9" w:rsidR="00D44070" w:rsidRDefault="00D44070" w:rsidP="00276E9C">
      <w:pPr>
        <w:tabs>
          <w:tab w:val="left" w:pos="0"/>
        </w:tabs>
        <w:spacing w:before="0"/>
        <w:contextualSpacing/>
        <w:rPr>
          <w:rFonts w:cs="Arial"/>
          <w:sz w:val="24"/>
          <w:szCs w:val="24"/>
          <w:lang w:val="sr-Cyrl-RS"/>
        </w:rPr>
      </w:pPr>
      <w:r w:rsidRPr="00582447">
        <w:rPr>
          <w:rFonts w:cs="Arial"/>
          <w:sz w:val="24"/>
          <w:szCs w:val="24"/>
          <w:lang w:val="sr-Cyrl-CS" w:eastAsia="x-none"/>
        </w:rPr>
        <w:t xml:space="preserve">Продавац се обавезује да испоручи машине која испуњавају све </w:t>
      </w:r>
      <w:r w:rsidR="00276E9C">
        <w:rPr>
          <w:rFonts w:cs="Arial"/>
          <w:sz w:val="24"/>
          <w:szCs w:val="24"/>
          <w:lang w:val="sr-Cyrl-CS" w:eastAsia="x-none"/>
        </w:rPr>
        <w:t xml:space="preserve">захтеве из </w:t>
      </w:r>
      <w:r w:rsidR="00276E9C">
        <w:rPr>
          <w:rFonts w:cs="Arial"/>
          <w:sz w:val="24"/>
          <w:szCs w:val="24"/>
          <w:lang w:val="sr-Cyrl-RS"/>
        </w:rPr>
        <w:t>техничке спецификације из конкурсне документације.</w:t>
      </w:r>
    </w:p>
    <w:p w14:paraId="5F4D7474" w14:textId="77777777" w:rsidR="00276E9C" w:rsidRPr="00276E9C" w:rsidRDefault="00276E9C" w:rsidP="00582447">
      <w:pPr>
        <w:pStyle w:val="KDParagraf"/>
        <w:spacing w:before="0"/>
        <w:contextualSpacing/>
        <w:rPr>
          <w:rFonts w:cs="Arial"/>
          <w:sz w:val="24"/>
          <w:szCs w:val="24"/>
          <w:lang w:val="sr-Cyrl-RS"/>
        </w:rPr>
      </w:pPr>
    </w:p>
    <w:p w14:paraId="6CB0434E" w14:textId="598DA2BE" w:rsidR="00D44070" w:rsidRDefault="00D44070" w:rsidP="00582447">
      <w:pPr>
        <w:pStyle w:val="KDParagraf"/>
        <w:spacing w:before="0"/>
        <w:contextualSpacing/>
        <w:rPr>
          <w:rFonts w:cs="Arial"/>
          <w:sz w:val="24"/>
          <w:szCs w:val="24"/>
        </w:rPr>
      </w:pPr>
      <w:r w:rsidRPr="00582447">
        <w:rPr>
          <w:rFonts w:cs="Arial"/>
          <w:sz w:val="24"/>
          <w:szCs w:val="24"/>
        </w:rPr>
        <w:t>Прелазак своји</w:t>
      </w:r>
      <w:r w:rsidR="00276E9C">
        <w:rPr>
          <w:rFonts w:cs="Arial"/>
          <w:sz w:val="24"/>
          <w:szCs w:val="24"/>
        </w:rPr>
        <w:t xml:space="preserve">не и ризика на испорученим </w:t>
      </w:r>
      <w:r w:rsidR="00276E9C">
        <w:rPr>
          <w:rFonts w:cs="Arial"/>
          <w:sz w:val="24"/>
          <w:szCs w:val="24"/>
          <w:lang w:val="sr-Cyrl-RS"/>
        </w:rPr>
        <w:t>Д</w:t>
      </w:r>
      <w:r w:rsidR="00276E9C">
        <w:rPr>
          <w:rFonts w:cs="Arial"/>
          <w:sz w:val="24"/>
          <w:szCs w:val="24"/>
        </w:rPr>
        <w:t>обрима</w:t>
      </w:r>
      <w:r w:rsidR="00276E9C">
        <w:rPr>
          <w:rFonts w:cs="Arial"/>
          <w:sz w:val="24"/>
          <w:szCs w:val="24"/>
          <w:lang w:val="sr-Cyrl-RS"/>
        </w:rPr>
        <w:t>,</w:t>
      </w:r>
      <w:r w:rsidR="00276E9C">
        <w:rPr>
          <w:rFonts w:cs="Arial"/>
          <w:sz w:val="24"/>
          <w:szCs w:val="24"/>
        </w:rPr>
        <w:t xml:space="preserve"> </w:t>
      </w:r>
      <w:r w:rsidRPr="00582447">
        <w:rPr>
          <w:rFonts w:cs="Arial"/>
          <w:sz w:val="24"/>
          <w:szCs w:val="24"/>
        </w:rPr>
        <w:t xml:space="preserve">са Продавца на Купца, прелази на дан испоруке. Као датум испоруке сматра се датум пријема добра у </w:t>
      </w:r>
      <w:r w:rsidRPr="00582447">
        <w:rPr>
          <w:rFonts w:cs="Arial"/>
          <w:sz w:val="24"/>
          <w:szCs w:val="24"/>
          <w:lang w:val="sr-Cyrl-RS"/>
        </w:rPr>
        <w:t>магацин Купца</w:t>
      </w:r>
      <w:r w:rsidRPr="00582447">
        <w:rPr>
          <w:rFonts w:cs="Arial"/>
          <w:sz w:val="24"/>
          <w:szCs w:val="24"/>
        </w:rPr>
        <w:t xml:space="preserve">. </w:t>
      </w:r>
    </w:p>
    <w:p w14:paraId="4112F7BB" w14:textId="77777777" w:rsidR="00BF24C9" w:rsidRPr="00582447" w:rsidRDefault="00BF24C9" w:rsidP="00582447">
      <w:pPr>
        <w:pStyle w:val="KDParagraf"/>
        <w:spacing w:before="0"/>
        <w:contextualSpacing/>
        <w:rPr>
          <w:rFonts w:cs="Arial"/>
          <w:sz w:val="24"/>
          <w:szCs w:val="24"/>
        </w:rPr>
      </w:pPr>
    </w:p>
    <w:p w14:paraId="0FB68618" w14:textId="77777777" w:rsidR="00D44070" w:rsidRDefault="00D44070" w:rsidP="00582447">
      <w:pPr>
        <w:pStyle w:val="KDParagraf"/>
        <w:spacing w:before="0"/>
        <w:contextualSpacing/>
        <w:rPr>
          <w:rFonts w:cs="Arial"/>
          <w:sz w:val="24"/>
          <w:szCs w:val="24"/>
        </w:rPr>
      </w:pPr>
      <w:r w:rsidRPr="00582447">
        <w:rPr>
          <w:rFonts w:cs="Arial"/>
          <w:sz w:val="24"/>
          <w:szCs w:val="24"/>
        </w:rPr>
        <w:t>Евентуално настала штета приликом транспорта предметних добара до места испоруке пада на терет Продавца.</w:t>
      </w:r>
    </w:p>
    <w:p w14:paraId="6843134B" w14:textId="77777777" w:rsidR="00BF24C9" w:rsidRPr="00582447" w:rsidRDefault="00BF24C9" w:rsidP="00582447">
      <w:pPr>
        <w:pStyle w:val="KDParagraf"/>
        <w:spacing w:before="0"/>
        <w:contextualSpacing/>
        <w:rPr>
          <w:rFonts w:cs="Arial"/>
          <w:sz w:val="24"/>
          <w:szCs w:val="24"/>
        </w:rPr>
      </w:pPr>
    </w:p>
    <w:p w14:paraId="70481682" w14:textId="7C2F498B" w:rsidR="00D44070" w:rsidRDefault="00D44070" w:rsidP="00582447">
      <w:pPr>
        <w:spacing w:before="0"/>
        <w:contextualSpacing/>
        <w:rPr>
          <w:rFonts w:cs="Arial"/>
          <w:sz w:val="24"/>
          <w:szCs w:val="24"/>
        </w:rPr>
      </w:pPr>
      <w:r w:rsidRPr="00582447">
        <w:rPr>
          <w:rFonts w:cs="Arial"/>
          <w:sz w:val="24"/>
          <w:szCs w:val="24"/>
        </w:rPr>
        <w:t>У случају да Продавац не изврши</w:t>
      </w:r>
      <w:r w:rsidR="00276E9C">
        <w:rPr>
          <w:rFonts w:cs="Arial"/>
          <w:sz w:val="24"/>
          <w:szCs w:val="24"/>
        </w:rPr>
        <w:t xml:space="preserve"> испоруку добара у уговореном року</w:t>
      </w:r>
      <w:r w:rsidRPr="00582447">
        <w:rPr>
          <w:rFonts w:cs="Arial"/>
          <w:sz w:val="24"/>
          <w:szCs w:val="24"/>
        </w:rPr>
        <w:t>, Купац има право на наплату уговорне казне и банкарске гаранције у целости, као и право на раскид Уговора.</w:t>
      </w:r>
    </w:p>
    <w:p w14:paraId="18947982" w14:textId="77777777" w:rsidR="00BF24C9" w:rsidRPr="00582447" w:rsidRDefault="00BF24C9" w:rsidP="00582447">
      <w:pPr>
        <w:spacing w:before="0"/>
        <w:contextualSpacing/>
        <w:rPr>
          <w:rFonts w:cs="Arial"/>
          <w:sz w:val="24"/>
          <w:szCs w:val="24"/>
        </w:rPr>
      </w:pPr>
    </w:p>
    <w:p w14:paraId="13062282" w14:textId="77777777" w:rsidR="00973AF4" w:rsidRPr="00582447" w:rsidRDefault="00973AF4" w:rsidP="00582447">
      <w:pPr>
        <w:spacing w:before="0"/>
        <w:contextualSpacing/>
        <w:rPr>
          <w:rFonts w:cs="Arial"/>
          <w:b/>
          <w:bCs/>
          <w:sz w:val="24"/>
          <w:szCs w:val="24"/>
          <w:lang w:val="sr-Cyrl-CS"/>
        </w:rPr>
      </w:pPr>
      <w:r w:rsidRPr="00582447">
        <w:rPr>
          <w:rFonts w:cs="Arial"/>
          <w:b/>
          <w:bCs/>
          <w:sz w:val="24"/>
          <w:szCs w:val="24"/>
          <w:lang w:val="sr-Latn-CS"/>
        </w:rPr>
        <w:t>ТРАНСПОРТ</w:t>
      </w:r>
    </w:p>
    <w:p w14:paraId="6D668421" w14:textId="77777777" w:rsidR="00973AF4" w:rsidRPr="00582447" w:rsidRDefault="00973AF4" w:rsidP="00582447">
      <w:pPr>
        <w:spacing w:before="0"/>
        <w:contextualSpacing/>
        <w:jc w:val="center"/>
        <w:rPr>
          <w:rFonts w:cs="Arial"/>
          <w:b/>
          <w:sz w:val="24"/>
          <w:szCs w:val="24"/>
          <w:lang w:val="sr-Latn-CS"/>
        </w:rPr>
      </w:pPr>
      <w:r w:rsidRPr="00582447">
        <w:rPr>
          <w:rFonts w:cs="Arial"/>
          <w:b/>
          <w:sz w:val="24"/>
          <w:szCs w:val="24"/>
          <w:lang w:val="sr-Latn-CS"/>
        </w:rPr>
        <w:t>Члан 6.</w:t>
      </w:r>
    </w:p>
    <w:p w14:paraId="10E7DAF4" w14:textId="2E501D26" w:rsidR="00973AF4" w:rsidRDefault="00973AF4" w:rsidP="00582447">
      <w:pPr>
        <w:spacing w:before="0"/>
        <w:contextualSpacing/>
        <w:rPr>
          <w:rFonts w:eastAsia="Calibri" w:cs="Arial"/>
          <w:color w:val="1F497D" w:themeColor="text2"/>
          <w:sz w:val="24"/>
          <w:szCs w:val="24"/>
        </w:rPr>
      </w:pPr>
      <w:r w:rsidRPr="00582447">
        <w:rPr>
          <w:rFonts w:cs="Arial"/>
          <w:sz w:val="24"/>
          <w:szCs w:val="24"/>
          <w:lang w:val="sr-Latn-CS"/>
        </w:rPr>
        <w:t xml:space="preserve">Уговорне стране су сагласне да транспорт </w:t>
      </w:r>
      <w:r w:rsidR="00276E9C">
        <w:rPr>
          <w:rFonts w:cs="Arial"/>
          <w:sz w:val="24"/>
          <w:szCs w:val="24"/>
          <w:lang w:val="sr-Cyrl-RS"/>
        </w:rPr>
        <w:t>Добара</w:t>
      </w:r>
      <w:r w:rsidRPr="00582447">
        <w:rPr>
          <w:rFonts w:cs="Arial"/>
          <w:sz w:val="24"/>
          <w:szCs w:val="24"/>
          <w:lang w:val="sr-Latn-CS"/>
        </w:rPr>
        <w:t xml:space="preserve"> обезбеђује </w:t>
      </w:r>
      <w:r w:rsidRPr="00582447">
        <w:rPr>
          <w:rFonts w:cs="Arial"/>
          <w:sz w:val="24"/>
          <w:szCs w:val="24"/>
          <w:lang w:val="sr-Cyrl-CS"/>
        </w:rPr>
        <w:t>П</w:t>
      </w:r>
      <w:r w:rsidRPr="00582447">
        <w:rPr>
          <w:rFonts w:cs="Arial"/>
          <w:sz w:val="24"/>
          <w:szCs w:val="24"/>
          <w:lang w:val="sr-Latn-CS"/>
        </w:rPr>
        <w:t>родавац,</w:t>
      </w:r>
      <w:r w:rsidRPr="00582447">
        <w:rPr>
          <w:rFonts w:cs="Arial"/>
          <w:sz w:val="24"/>
          <w:szCs w:val="24"/>
          <w:lang w:val="sr-Cyrl-RS"/>
        </w:rPr>
        <w:t xml:space="preserve"> </w:t>
      </w:r>
      <w:r w:rsidR="00276E9C">
        <w:rPr>
          <w:rFonts w:cs="Arial"/>
          <w:sz w:val="24"/>
          <w:szCs w:val="24"/>
          <w:lang w:val="sr-Latn-CS"/>
        </w:rPr>
        <w:t>који је одговоран за њихову</w:t>
      </w:r>
      <w:r w:rsidRPr="00582447">
        <w:rPr>
          <w:rFonts w:cs="Arial"/>
          <w:sz w:val="24"/>
          <w:szCs w:val="24"/>
          <w:lang w:val="sr-Latn-CS"/>
        </w:rPr>
        <w:t xml:space="preserve"> исправност до тренутка предаје </w:t>
      </w:r>
      <w:r w:rsidRPr="00582447">
        <w:rPr>
          <w:rFonts w:cs="Arial"/>
          <w:sz w:val="24"/>
          <w:szCs w:val="24"/>
          <w:lang w:val="sr-Cyrl-CS"/>
        </w:rPr>
        <w:t>К</w:t>
      </w:r>
      <w:r w:rsidRPr="00582447">
        <w:rPr>
          <w:rFonts w:cs="Arial"/>
          <w:sz w:val="24"/>
          <w:szCs w:val="24"/>
          <w:lang w:val="sr-Latn-CS"/>
        </w:rPr>
        <w:t>упцу на уговореном паритету</w:t>
      </w:r>
      <w:r w:rsidRPr="00582447">
        <w:rPr>
          <w:rFonts w:cs="Arial"/>
          <w:sz w:val="24"/>
          <w:szCs w:val="24"/>
          <w:lang w:val="sr-Cyrl-CS"/>
        </w:rPr>
        <w:t xml:space="preserve"> – </w:t>
      </w:r>
      <w:r w:rsidRPr="00582447">
        <w:rPr>
          <w:rFonts w:cs="Arial"/>
          <w:sz w:val="24"/>
          <w:szCs w:val="24"/>
          <w:lang w:val="sr-Latn-CS"/>
        </w:rPr>
        <w:t xml:space="preserve">FCO </w:t>
      </w:r>
      <w:r w:rsidRPr="00582447">
        <w:rPr>
          <w:rFonts w:cs="Arial"/>
          <w:sz w:val="24"/>
          <w:szCs w:val="24"/>
          <w:lang w:val="sr-Cyrl-CS"/>
        </w:rPr>
        <w:t>магацин Купцу</w:t>
      </w:r>
      <w:r w:rsidR="00BF24C9">
        <w:rPr>
          <w:rFonts w:eastAsia="Calibri" w:cs="Arial"/>
          <w:sz w:val="24"/>
          <w:szCs w:val="24"/>
          <w:lang w:val="sr-Cyrl-RS"/>
        </w:rPr>
        <w:t xml:space="preserve">, </w:t>
      </w:r>
      <w:r w:rsidR="00BF24C9" w:rsidRPr="00BF24C9">
        <w:rPr>
          <w:rFonts w:eastAsia="Calibri" w:cs="Arial"/>
          <w:color w:val="1F497D" w:themeColor="text2"/>
          <w:sz w:val="24"/>
          <w:szCs w:val="24"/>
          <w:lang w:val="sr-Cyrl-RS"/>
        </w:rPr>
        <w:t>за стране понуђаче</w:t>
      </w:r>
      <w:r w:rsidR="00D07303" w:rsidRPr="00BF24C9">
        <w:rPr>
          <w:rFonts w:eastAsia="Calibri" w:cs="Arial"/>
          <w:color w:val="1F497D" w:themeColor="text2"/>
          <w:sz w:val="24"/>
          <w:szCs w:val="24"/>
          <w:lang w:val="sr-Cyrl-RS"/>
        </w:rPr>
        <w:t>:</w:t>
      </w:r>
      <w:r w:rsidR="00BF24C9" w:rsidRPr="00BF24C9">
        <w:rPr>
          <w:rFonts w:eastAsia="Calibri" w:cs="Arial"/>
          <w:color w:val="1F497D" w:themeColor="text2"/>
          <w:sz w:val="24"/>
          <w:szCs w:val="24"/>
          <w:lang w:val="sr-Cyrl-RS"/>
        </w:rPr>
        <w:t xml:space="preserve"> </w:t>
      </w:r>
      <w:r w:rsidR="00D07303" w:rsidRPr="00BF24C9">
        <w:rPr>
          <w:rFonts w:eastAsia="Calibri" w:cs="Arial"/>
          <w:color w:val="1F497D" w:themeColor="text2"/>
          <w:sz w:val="24"/>
          <w:szCs w:val="24"/>
        </w:rPr>
        <w:t xml:space="preserve">DDP </w:t>
      </w:r>
      <w:r w:rsidR="00D07303" w:rsidRPr="00BF24C9">
        <w:rPr>
          <w:rFonts w:eastAsia="Calibri" w:cs="Arial"/>
          <w:color w:val="1F497D" w:themeColor="text2"/>
          <w:sz w:val="24"/>
          <w:szCs w:val="24"/>
          <w:lang w:val="sr-Cyrl-RS"/>
        </w:rPr>
        <w:t xml:space="preserve">(Магацин </w:t>
      </w:r>
      <w:r w:rsidR="00BF24C9">
        <w:rPr>
          <w:rFonts w:eastAsia="Calibri" w:cs="Arial"/>
          <w:color w:val="1F497D" w:themeColor="text2"/>
          <w:sz w:val="24"/>
          <w:szCs w:val="24"/>
          <w:lang w:val="sr-Cyrl-RS"/>
        </w:rPr>
        <w:t>Купца</w:t>
      </w:r>
      <w:r w:rsidR="00D07303" w:rsidRPr="00BF24C9">
        <w:rPr>
          <w:rFonts w:eastAsia="Calibri" w:cs="Arial"/>
          <w:color w:val="1F497D" w:themeColor="text2"/>
          <w:sz w:val="24"/>
          <w:szCs w:val="24"/>
          <w:lang w:val="sr-Cyrl-RS"/>
        </w:rPr>
        <w:t>)</w:t>
      </w:r>
      <w:r w:rsidR="00BF24C9">
        <w:rPr>
          <w:rFonts w:eastAsia="Calibri" w:cs="Arial"/>
          <w:color w:val="1F497D" w:themeColor="text2"/>
          <w:sz w:val="24"/>
          <w:szCs w:val="24"/>
          <w:lang w:val="sr-Cyrl-RS"/>
        </w:rPr>
        <w:t xml:space="preserve"> </w:t>
      </w:r>
      <w:r w:rsidR="00D07303" w:rsidRPr="00BF24C9">
        <w:rPr>
          <w:rFonts w:eastAsia="Calibri" w:cs="Arial"/>
          <w:color w:val="1F497D" w:themeColor="text2"/>
          <w:sz w:val="24"/>
          <w:szCs w:val="24"/>
          <w:lang w:val="sr-Cyrl-RS"/>
        </w:rPr>
        <w:t>(</w:t>
      </w:r>
      <w:r w:rsidR="00D07303" w:rsidRPr="00BF24C9">
        <w:rPr>
          <w:rFonts w:eastAsia="Calibri" w:cs="Arial"/>
          <w:color w:val="1F497D" w:themeColor="text2"/>
          <w:sz w:val="24"/>
          <w:szCs w:val="24"/>
        </w:rPr>
        <w:t>incoterms 2010).</w:t>
      </w:r>
    </w:p>
    <w:p w14:paraId="29C78AF3" w14:textId="77777777" w:rsidR="00BF24C9" w:rsidRPr="00BF24C9" w:rsidRDefault="00BF24C9" w:rsidP="00582447">
      <w:pPr>
        <w:spacing w:before="0"/>
        <w:contextualSpacing/>
        <w:rPr>
          <w:rFonts w:eastAsia="Calibri" w:cs="Arial"/>
          <w:color w:val="1F497D" w:themeColor="text2"/>
          <w:sz w:val="24"/>
          <w:szCs w:val="24"/>
        </w:rPr>
      </w:pPr>
    </w:p>
    <w:p w14:paraId="672A4A9E" w14:textId="1CD60465" w:rsidR="00934E48" w:rsidRDefault="00973AF4" w:rsidP="00582447">
      <w:pPr>
        <w:spacing w:before="0"/>
        <w:contextualSpacing/>
        <w:rPr>
          <w:rFonts w:cs="Arial"/>
          <w:sz w:val="24"/>
          <w:szCs w:val="24"/>
          <w:lang w:val="sr-Cyrl-CS"/>
        </w:rPr>
      </w:pPr>
      <w:r w:rsidRPr="00582447">
        <w:rPr>
          <w:rFonts w:cs="Arial"/>
          <w:sz w:val="24"/>
          <w:szCs w:val="24"/>
          <w:lang w:val="sr-Cyrl-CS"/>
        </w:rPr>
        <w:t xml:space="preserve">Паковање, маркирање и конзервирање </w:t>
      </w:r>
      <w:r w:rsidR="00276E9C">
        <w:rPr>
          <w:rFonts w:cs="Arial"/>
          <w:sz w:val="24"/>
          <w:szCs w:val="24"/>
          <w:lang w:val="sr-Cyrl-CS"/>
        </w:rPr>
        <w:t>Добара</w:t>
      </w:r>
      <w:r w:rsidRPr="00582447">
        <w:rPr>
          <w:rFonts w:cs="Arial"/>
          <w:sz w:val="24"/>
          <w:szCs w:val="24"/>
          <w:lang w:val="sr-Cyrl-CS"/>
        </w:rPr>
        <w:t>, што је обавеза Продавца, морају да обезбеде очување машина од оштећења приликом утовара,</w:t>
      </w:r>
      <w:r w:rsidRPr="00582447">
        <w:rPr>
          <w:rFonts w:cs="Arial"/>
          <w:sz w:val="24"/>
          <w:szCs w:val="24"/>
        </w:rPr>
        <w:t xml:space="preserve"> </w:t>
      </w:r>
      <w:r w:rsidRPr="00582447">
        <w:rPr>
          <w:rFonts w:cs="Arial"/>
          <w:sz w:val="24"/>
          <w:szCs w:val="24"/>
          <w:lang w:val="sr-Cyrl-CS"/>
        </w:rPr>
        <w:t>транспорта,</w:t>
      </w:r>
      <w:r w:rsidRPr="00582447">
        <w:rPr>
          <w:rFonts w:cs="Arial"/>
          <w:sz w:val="24"/>
          <w:szCs w:val="24"/>
        </w:rPr>
        <w:t xml:space="preserve"> </w:t>
      </w:r>
      <w:r w:rsidRPr="00582447">
        <w:rPr>
          <w:rFonts w:cs="Arial"/>
          <w:sz w:val="24"/>
          <w:szCs w:val="24"/>
          <w:lang w:val="sr-Cyrl-CS"/>
        </w:rPr>
        <w:t>истовара и магацинске манипулације</w:t>
      </w:r>
      <w:r w:rsidRPr="00582447">
        <w:rPr>
          <w:rFonts w:cs="Arial"/>
          <w:sz w:val="24"/>
          <w:szCs w:val="24"/>
        </w:rPr>
        <w:t xml:space="preserve"> </w:t>
      </w:r>
      <w:r w:rsidRPr="00582447">
        <w:rPr>
          <w:rFonts w:cs="Arial"/>
          <w:sz w:val="24"/>
          <w:szCs w:val="24"/>
          <w:lang w:val="sr-Cyrl-CS"/>
        </w:rPr>
        <w:t>у складу са важећим стандардима,</w:t>
      </w:r>
      <w:r w:rsidRPr="00582447">
        <w:rPr>
          <w:rFonts w:cs="Arial"/>
          <w:sz w:val="24"/>
          <w:szCs w:val="24"/>
        </w:rPr>
        <w:t xml:space="preserve"> </w:t>
      </w:r>
      <w:r w:rsidRPr="00582447">
        <w:rPr>
          <w:rFonts w:cs="Arial"/>
          <w:sz w:val="24"/>
          <w:szCs w:val="24"/>
          <w:lang w:val="sr-Cyrl-CS"/>
        </w:rPr>
        <w:t>који се односе на транспорт овакве робе.</w:t>
      </w:r>
    </w:p>
    <w:p w14:paraId="5C7D6E08" w14:textId="77777777" w:rsidR="00934E48" w:rsidRDefault="00934E48" w:rsidP="00582447">
      <w:pPr>
        <w:spacing w:before="0"/>
        <w:contextualSpacing/>
        <w:rPr>
          <w:rFonts w:cs="Arial"/>
          <w:sz w:val="24"/>
          <w:szCs w:val="24"/>
          <w:lang w:val="sr-Cyrl-CS"/>
        </w:rPr>
      </w:pPr>
    </w:p>
    <w:p w14:paraId="52F3128E" w14:textId="50069AF3" w:rsidR="00973AF4" w:rsidRPr="00582447" w:rsidRDefault="00973AF4" w:rsidP="00582447">
      <w:pPr>
        <w:spacing w:before="0"/>
        <w:contextualSpacing/>
        <w:rPr>
          <w:rFonts w:cs="Arial"/>
          <w:sz w:val="24"/>
          <w:szCs w:val="24"/>
          <w:lang w:val="sr-Latn-CS"/>
        </w:rPr>
      </w:pPr>
      <w:r w:rsidRPr="00582447">
        <w:rPr>
          <w:rFonts w:cs="Arial"/>
          <w:sz w:val="24"/>
          <w:szCs w:val="24"/>
          <w:lang w:val="sr-Latn-CS"/>
        </w:rPr>
        <w:t>Уз паковање</w:t>
      </w:r>
      <w:r w:rsidRPr="00582447">
        <w:rPr>
          <w:rFonts w:cs="Arial"/>
          <w:sz w:val="24"/>
          <w:szCs w:val="24"/>
          <w:lang w:val="sr-Cyrl-CS"/>
        </w:rPr>
        <w:t xml:space="preserve"> </w:t>
      </w:r>
      <w:r w:rsidR="00276E9C">
        <w:rPr>
          <w:rFonts w:cs="Arial"/>
          <w:sz w:val="24"/>
          <w:szCs w:val="24"/>
          <w:lang w:val="sr-Cyrl-CS"/>
        </w:rPr>
        <w:t xml:space="preserve">Добара </w:t>
      </w:r>
      <w:r w:rsidRPr="00582447">
        <w:rPr>
          <w:rFonts w:cs="Arial"/>
          <w:sz w:val="24"/>
          <w:szCs w:val="24"/>
          <w:lang w:val="sr-Latn-CS"/>
        </w:rPr>
        <w:t>ставља се пакинг листа и следећа документација:</w:t>
      </w:r>
    </w:p>
    <w:p w14:paraId="521BAFC5" w14:textId="77777777" w:rsidR="00973AF4" w:rsidRPr="00582447" w:rsidRDefault="00973AF4" w:rsidP="00FC41AA">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ОДРЕД</w:t>
      </w:r>
      <w:r w:rsidRPr="00582447">
        <w:rPr>
          <w:rFonts w:cs="Arial"/>
          <w:sz w:val="24"/>
          <w:szCs w:val="24"/>
          <w:lang w:val="sr-Cyrl-CS"/>
        </w:rPr>
        <w:t>И</w:t>
      </w:r>
      <w:r w:rsidRPr="00582447">
        <w:rPr>
          <w:rFonts w:cs="Arial"/>
          <w:sz w:val="24"/>
          <w:szCs w:val="24"/>
          <w:lang w:val="sr-Latn-CS"/>
        </w:rPr>
        <w:t>ШТА</w:t>
      </w:r>
    </w:p>
    <w:p w14:paraId="0B32FEC6" w14:textId="77777777" w:rsidR="00973AF4" w:rsidRPr="00582447" w:rsidRDefault="00973AF4" w:rsidP="00FC41AA">
      <w:pPr>
        <w:numPr>
          <w:ilvl w:val="0"/>
          <w:numId w:val="22"/>
        </w:numPr>
        <w:spacing w:before="0"/>
        <w:contextualSpacing/>
        <w:rPr>
          <w:rFonts w:cs="Arial"/>
          <w:sz w:val="24"/>
          <w:szCs w:val="24"/>
          <w:lang w:val="sr-Latn-CS"/>
        </w:rPr>
      </w:pPr>
      <w:r w:rsidRPr="00582447">
        <w:rPr>
          <w:rFonts w:cs="Arial"/>
          <w:sz w:val="24"/>
          <w:szCs w:val="24"/>
          <w:lang w:val="sr-Latn-CS"/>
        </w:rPr>
        <w:t>НАЗ</w:t>
      </w:r>
      <w:r w:rsidRPr="00582447">
        <w:rPr>
          <w:rFonts w:cs="Arial"/>
          <w:sz w:val="24"/>
          <w:szCs w:val="24"/>
          <w:lang w:val="sr-Cyrl-CS"/>
        </w:rPr>
        <w:t>ИВ</w:t>
      </w:r>
      <w:r w:rsidRPr="00582447">
        <w:rPr>
          <w:rFonts w:cs="Arial"/>
          <w:sz w:val="24"/>
          <w:szCs w:val="24"/>
          <w:lang w:val="sr-Latn-CS"/>
        </w:rPr>
        <w:t xml:space="preserve"> ПР</w:t>
      </w:r>
      <w:r w:rsidRPr="00582447">
        <w:rPr>
          <w:rFonts w:cs="Arial"/>
          <w:sz w:val="24"/>
          <w:szCs w:val="24"/>
          <w:lang w:val="sr-Cyrl-CS"/>
        </w:rPr>
        <w:t>И</w:t>
      </w:r>
      <w:r w:rsidRPr="00582447">
        <w:rPr>
          <w:rFonts w:cs="Arial"/>
          <w:sz w:val="24"/>
          <w:szCs w:val="24"/>
          <w:lang w:val="sr-Latn-CS"/>
        </w:rPr>
        <w:t xml:space="preserve">МАОЦА РОБЕ </w:t>
      </w:r>
      <w:r w:rsidRPr="00582447">
        <w:rPr>
          <w:rFonts w:cs="Arial"/>
          <w:sz w:val="24"/>
          <w:szCs w:val="24"/>
          <w:lang w:val="sr-Cyrl-CS"/>
        </w:rPr>
        <w:t>И</w:t>
      </w:r>
      <w:r w:rsidRPr="00582447">
        <w:rPr>
          <w:rFonts w:cs="Arial"/>
          <w:sz w:val="24"/>
          <w:szCs w:val="24"/>
          <w:lang w:val="sr-Latn-CS"/>
        </w:rPr>
        <w:t xml:space="preserve"> НАЗ</w:t>
      </w:r>
      <w:r w:rsidRPr="00582447">
        <w:rPr>
          <w:rFonts w:cs="Arial"/>
          <w:sz w:val="24"/>
          <w:szCs w:val="24"/>
          <w:lang w:val="sr-Cyrl-CS"/>
        </w:rPr>
        <w:t>ИВ</w:t>
      </w:r>
      <w:r w:rsidRPr="00582447">
        <w:rPr>
          <w:rFonts w:cs="Arial"/>
          <w:sz w:val="24"/>
          <w:szCs w:val="24"/>
          <w:lang w:val="sr-Latn-CS"/>
        </w:rPr>
        <w:t xml:space="preserve"> ПРОДА</w:t>
      </w:r>
      <w:r w:rsidRPr="00582447">
        <w:rPr>
          <w:rFonts w:cs="Arial"/>
          <w:sz w:val="24"/>
          <w:szCs w:val="24"/>
          <w:lang w:val="sr-Cyrl-CS"/>
        </w:rPr>
        <w:t>В</w:t>
      </w:r>
      <w:r w:rsidRPr="00582447">
        <w:rPr>
          <w:rFonts w:cs="Arial"/>
          <w:sz w:val="24"/>
          <w:szCs w:val="24"/>
          <w:lang w:val="sr-Latn-CS"/>
        </w:rPr>
        <w:t>ЦА</w:t>
      </w:r>
    </w:p>
    <w:p w14:paraId="3E649C1D" w14:textId="77777777" w:rsidR="00973AF4" w:rsidRPr="00582447" w:rsidRDefault="00973AF4" w:rsidP="00FC41AA">
      <w:pPr>
        <w:numPr>
          <w:ilvl w:val="0"/>
          <w:numId w:val="22"/>
        </w:numPr>
        <w:spacing w:before="0"/>
        <w:contextualSpacing/>
        <w:rPr>
          <w:rFonts w:cs="Arial"/>
          <w:sz w:val="24"/>
          <w:szCs w:val="24"/>
          <w:lang w:val="sr-Latn-CS"/>
        </w:rPr>
      </w:pPr>
      <w:r w:rsidRPr="00582447">
        <w:rPr>
          <w:rFonts w:cs="Arial"/>
          <w:sz w:val="24"/>
          <w:szCs w:val="24"/>
          <w:lang w:val="sr-Latn-CS"/>
        </w:rPr>
        <w:t>ФАБР</w:t>
      </w:r>
      <w:r w:rsidRPr="00582447">
        <w:rPr>
          <w:rFonts w:cs="Arial"/>
          <w:sz w:val="24"/>
          <w:szCs w:val="24"/>
          <w:lang w:val="sr-Cyrl-CS"/>
        </w:rPr>
        <w:t>И</w:t>
      </w:r>
      <w:r w:rsidRPr="00582447">
        <w:rPr>
          <w:rFonts w:cs="Arial"/>
          <w:sz w:val="24"/>
          <w:szCs w:val="24"/>
          <w:lang w:val="sr-Latn-CS"/>
        </w:rPr>
        <w:t>ЧК</w:t>
      </w:r>
      <w:r w:rsidRPr="00582447">
        <w:rPr>
          <w:rFonts w:cs="Arial"/>
          <w:sz w:val="24"/>
          <w:szCs w:val="24"/>
          <w:lang w:val="sr-Cyrl-CS"/>
        </w:rPr>
        <w:t>И</w:t>
      </w:r>
      <w:r w:rsidRPr="00582447">
        <w:rPr>
          <w:rFonts w:cs="Arial"/>
          <w:sz w:val="24"/>
          <w:szCs w:val="24"/>
          <w:lang w:val="sr-Latn-CS"/>
        </w:rPr>
        <w:t xml:space="preserve"> БРОЈ МАШ</w:t>
      </w:r>
      <w:r w:rsidRPr="00582447">
        <w:rPr>
          <w:rFonts w:cs="Arial"/>
          <w:sz w:val="24"/>
          <w:szCs w:val="24"/>
          <w:lang w:val="sr-Cyrl-CS"/>
        </w:rPr>
        <w:t>И</w:t>
      </w:r>
      <w:r w:rsidRPr="00582447">
        <w:rPr>
          <w:rFonts w:cs="Arial"/>
          <w:sz w:val="24"/>
          <w:szCs w:val="24"/>
          <w:lang w:val="sr-Latn-CS"/>
        </w:rPr>
        <w:t>НЕ</w:t>
      </w:r>
    </w:p>
    <w:p w14:paraId="34C5E87E" w14:textId="77777777" w:rsidR="00973AF4" w:rsidRPr="00582447" w:rsidRDefault="00973AF4" w:rsidP="00FC41AA">
      <w:pPr>
        <w:numPr>
          <w:ilvl w:val="0"/>
          <w:numId w:val="22"/>
        </w:numPr>
        <w:spacing w:before="0"/>
        <w:contextualSpacing/>
        <w:rPr>
          <w:rFonts w:cs="Arial"/>
          <w:sz w:val="24"/>
          <w:szCs w:val="24"/>
          <w:lang w:val="sr-Latn-CS"/>
        </w:rPr>
      </w:pPr>
      <w:r w:rsidRPr="00582447">
        <w:rPr>
          <w:rFonts w:cs="Arial"/>
          <w:sz w:val="24"/>
          <w:szCs w:val="24"/>
          <w:lang w:val="sr-Latn-CS"/>
        </w:rPr>
        <w:t xml:space="preserve">БРУТО </w:t>
      </w:r>
      <w:r w:rsidRPr="00582447">
        <w:rPr>
          <w:rFonts w:cs="Arial"/>
          <w:sz w:val="24"/>
          <w:szCs w:val="24"/>
          <w:lang w:val="sr-Cyrl-CS"/>
        </w:rPr>
        <w:t xml:space="preserve">И </w:t>
      </w:r>
      <w:r w:rsidRPr="00582447">
        <w:rPr>
          <w:rFonts w:cs="Arial"/>
          <w:sz w:val="24"/>
          <w:szCs w:val="24"/>
          <w:lang w:val="sr-Latn-CS"/>
        </w:rPr>
        <w:t xml:space="preserve">НЕТО </w:t>
      </w:r>
      <w:r w:rsidRPr="00582447">
        <w:rPr>
          <w:rFonts w:cs="Arial"/>
          <w:sz w:val="24"/>
          <w:szCs w:val="24"/>
          <w:lang w:val="sr-Cyrl-CS"/>
        </w:rPr>
        <w:t xml:space="preserve">МАСА </w:t>
      </w:r>
      <w:r w:rsidRPr="00582447">
        <w:rPr>
          <w:rFonts w:cs="Arial"/>
          <w:sz w:val="24"/>
          <w:szCs w:val="24"/>
          <w:lang w:val="sr-Latn-CS"/>
        </w:rPr>
        <w:t>МАШ</w:t>
      </w:r>
      <w:r w:rsidRPr="00582447">
        <w:rPr>
          <w:rFonts w:cs="Arial"/>
          <w:sz w:val="24"/>
          <w:szCs w:val="24"/>
          <w:lang w:val="sr-Cyrl-CS"/>
        </w:rPr>
        <w:t>И</w:t>
      </w:r>
      <w:r w:rsidRPr="00582447">
        <w:rPr>
          <w:rFonts w:cs="Arial"/>
          <w:sz w:val="24"/>
          <w:szCs w:val="24"/>
          <w:lang w:val="sr-Latn-CS"/>
        </w:rPr>
        <w:t>НЕ</w:t>
      </w:r>
    </w:p>
    <w:p w14:paraId="2774E917" w14:textId="77777777" w:rsidR="00973AF4" w:rsidRDefault="00973AF4" w:rsidP="00FC41AA">
      <w:pPr>
        <w:numPr>
          <w:ilvl w:val="0"/>
          <w:numId w:val="22"/>
        </w:numPr>
        <w:spacing w:before="0"/>
        <w:contextualSpacing/>
        <w:rPr>
          <w:rFonts w:cs="Arial"/>
          <w:sz w:val="24"/>
          <w:szCs w:val="24"/>
          <w:lang w:val="sr-Latn-CS"/>
        </w:rPr>
      </w:pPr>
      <w:r w:rsidRPr="00582447">
        <w:rPr>
          <w:rFonts w:cs="Arial"/>
          <w:sz w:val="24"/>
          <w:szCs w:val="24"/>
          <w:lang w:val="sr-Latn-CS"/>
        </w:rPr>
        <w:t>СЕРТ</w:t>
      </w:r>
      <w:r w:rsidRPr="00582447">
        <w:rPr>
          <w:rFonts w:cs="Arial"/>
          <w:sz w:val="24"/>
          <w:szCs w:val="24"/>
          <w:lang w:val="sr-Cyrl-CS"/>
        </w:rPr>
        <w:t>И</w:t>
      </w:r>
      <w:r w:rsidRPr="00582447">
        <w:rPr>
          <w:rFonts w:cs="Arial"/>
          <w:sz w:val="24"/>
          <w:szCs w:val="24"/>
          <w:lang w:val="sr-Latn-CS"/>
        </w:rPr>
        <w:t>Ф</w:t>
      </w:r>
      <w:r w:rsidRPr="00582447">
        <w:rPr>
          <w:rFonts w:cs="Arial"/>
          <w:sz w:val="24"/>
          <w:szCs w:val="24"/>
          <w:lang w:val="sr-Cyrl-CS"/>
        </w:rPr>
        <w:t>И</w:t>
      </w:r>
      <w:r w:rsidRPr="00582447">
        <w:rPr>
          <w:rFonts w:cs="Arial"/>
          <w:sz w:val="24"/>
          <w:szCs w:val="24"/>
          <w:lang w:val="sr-Latn-CS"/>
        </w:rPr>
        <w:t>КАТ МАШ</w:t>
      </w:r>
      <w:r w:rsidRPr="00582447">
        <w:rPr>
          <w:rFonts w:cs="Arial"/>
          <w:sz w:val="24"/>
          <w:szCs w:val="24"/>
          <w:lang w:val="sr-Cyrl-CS"/>
        </w:rPr>
        <w:t>И</w:t>
      </w:r>
      <w:r w:rsidRPr="00582447">
        <w:rPr>
          <w:rFonts w:cs="Arial"/>
          <w:sz w:val="24"/>
          <w:szCs w:val="24"/>
          <w:lang w:val="sr-Latn-CS"/>
        </w:rPr>
        <w:t>НЕ</w:t>
      </w:r>
    </w:p>
    <w:p w14:paraId="4B1EDD7D" w14:textId="77777777" w:rsidR="00BF24C9" w:rsidRPr="00582447" w:rsidRDefault="00BF24C9" w:rsidP="00BF24C9">
      <w:pPr>
        <w:spacing w:before="0"/>
        <w:ind w:left="720"/>
        <w:contextualSpacing/>
        <w:rPr>
          <w:rFonts w:cs="Arial"/>
          <w:sz w:val="24"/>
          <w:szCs w:val="24"/>
          <w:lang w:val="sr-Latn-CS"/>
        </w:rPr>
      </w:pPr>
    </w:p>
    <w:p w14:paraId="7A23DED8" w14:textId="77777777" w:rsidR="00973AF4" w:rsidRPr="00BF24C9" w:rsidRDefault="00973AF4" w:rsidP="00582447">
      <w:pPr>
        <w:spacing w:before="0"/>
        <w:contextualSpacing/>
        <w:rPr>
          <w:rFonts w:cs="Arial"/>
          <w:sz w:val="24"/>
          <w:szCs w:val="24"/>
          <w:lang w:val="sr-Cyrl-RS"/>
        </w:rPr>
      </w:pPr>
      <w:r w:rsidRPr="00582447">
        <w:rPr>
          <w:rFonts w:cs="Arial"/>
          <w:sz w:val="24"/>
          <w:szCs w:val="24"/>
          <w:lang w:val="sr-Latn-CS"/>
        </w:rPr>
        <w:t>У року од 24</w:t>
      </w:r>
      <w:r w:rsidR="00BF24C9">
        <w:rPr>
          <w:rFonts w:cs="Arial"/>
          <w:sz w:val="24"/>
          <w:szCs w:val="24"/>
          <w:lang w:val="sr-Cyrl-RS"/>
        </w:rPr>
        <w:t xml:space="preserve"> (словима: двадесетчетири)</w:t>
      </w:r>
      <w:r w:rsidRPr="00582447">
        <w:rPr>
          <w:rFonts w:cs="Arial"/>
          <w:sz w:val="24"/>
          <w:szCs w:val="24"/>
          <w:lang w:val="sr-Latn-CS"/>
        </w:rPr>
        <w:t xml:space="preserve"> часа од отпрем</w:t>
      </w:r>
      <w:r w:rsidRPr="00582447">
        <w:rPr>
          <w:rFonts w:cs="Arial"/>
          <w:sz w:val="24"/>
          <w:szCs w:val="24"/>
          <w:lang w:val="sr-Cyrl-CS"/>
        </w:rPr>
        <w:t>е машина</w:t>
      </w:r>
      <w:r w:rsidRPr="00582447">
        <w:rPr>
          <w:rFonts w:cs="Arial"/>
          <w:sz w:val="24"/>
          <w:szCs w:val="24"/>
          <w:lang w:val="sr-Latn-CS"/>
        </w:rPr>
        <w:t xml:space="preserve"> </w:t>
      </w:r>
      <w:r w:rsidRPr="00582447">
        <w:rPr>
          <w:rFonts w:cs="Arial"/>
          <w:sz w:val="24"/>
          <w:szCs w:val="24"/>
          <w:lang w:val="sr-Cyrl-CS"/>
        </w:rPr>
        <w:t>П</w:t>
      </w:r>
      <w:r w:rsidRPr="00582447">
        <w:rPr>
          <w:rFonts w:cs="Arial"/>
          <w:sz w:val="24"/>
          <w:szCs w:val="24"/>
          <w:lang w:val="sr-Latn-CS"/>
        </w:rPr>
        <w:t>родавац</w:t>
      </w:r>
      <w:r w:rsidRPr="00582447">
        <w:rPr>
          <w:rFonts w:cs="Arial"/>
          <w:sz w:val="24"/>
          <w:szCs w:val="24"/>
          <w:lang w:val="sr-Cyrl-CS"/>
        </w:rPr>
        <w:t xml:space="preserve"> </w:t>
      </w:r>
      <w:r w:rsidRPr="00582447">
        <w:rPr>
          <w:rFonts w:cs="Arial"/>
          <w:sz w:val="24"/>
          <w:szCs w:val="24"/>
          <w:lang w:val="sr-Latn-CS"/>
        </w:rPr>
        <w:t xml:space="preserve">је обавезан да писмено обавести </w:t>
      </w:r>
      <w:r w:rsidRPr="00582447">
        <w:rPr>
          <w:rFonts w:cs="Arial"/>
          <w:sz w:val="24"/>
          <w:szCs w:val="24"/>
          <w:lang w:val="sr-Cyrl-CS"/>
        </w:rPr>
        <w:t>К</w:t>
      </w:r>
      <w:r w:rsidRPr="00582447">
        <w:rPr>
          <w:rFonts w:cs="Arial"/>
          <w:sz w:val="24"/>
          <w:szCs w:val="24"/>
          <w:lang w:val="sr-Latn-CS"/>
        </w:rPr>
        <w:t>упца о отпреми са свим потребним подацима (датум отпреме, превозно средство, број уговора, бруто и нето тежину)</w:t>
      </w:r>
      <w:r w:rsidR="00BF24C9">
        <w:rPr>
          <w:rFonts w:cs="Arial"/>
          <w:sz w:val="24"/>
          <w:szCs w:val="24"/>
          <w:lang w:val="sr-Cyrl-RS"/>
        </w:rPr>
        <w:t>.</w:t>
      </w:r>
    </w:p>
    <w:p w14:paraId="4D290DE3" w14:textId="77777777" w:rsidR="00183172" w:rsidRPr="00582447" w:rsidRDefault="00183172" w:rsidP="00582447">
      <w:pPr>
        <w:spacing w:before="0"/>
        <w:contextualSpacing/>
        <w:rPr>
          <w:rFonts w:cs="Arial"/>
          <w:sz w:val="24"/>
          <w:szCs w:val="24"/>
          <w:lang w:val="sr-Cyrl-RS"/>
        </w:rPr>
      </w:pPr>
    </w:p>
    <w:p w14:paraId="3B069C66" w14:textId="77777777" w:rsidR="001023BD" w:rsidRDefault="00343A18" w:rsidP="00582447">
      <w:pPr>
        <w:spacing w:before="0"/>
        <w:contextualSpacing/>
        <w:rPr>
          <w:rFonts w:cs="Arial"/>
          <w:b/>
          <w:sz w:val="24"/>
          <w:szCs w:val="24"/>
          <w:lang w:val="sr-Cyrl-RS"/>
        </w:rPr>
      </w:pPr>
      <w:r w:rsidRPr="00582447">
        <w:rPr>
          <w:rFonts w:cs="Arial"/>
          <w:b/>
          <w:sz w:val="24"/>
          <w:szCs w:val="24"/>
        </w:rPr>
        <w:t xml:space="preserve">КВАНТИТАТИВНИ </w:t>
      </w:r>
      <w:r w:rsidR="00934E48">
        <w:rPr>
          <w:rFonts w:cs="Arial"/>
          <w:b/>
          <w:sz w:val="24"/>
          <w:szCs w:val="24"/>
          <w:lang w:val="sr-Cyrl-RS"/>
        </w:rPr>
        <w:t xml:space="preserve">И </w:t>
      </w:r>
      <w:r w:rsidR="00934E48">
        <w:rPr>
          <w:rFonts w:cs="Arial"/>
          <w:b/>
          <w:sz w:val="24"/>
          <w:szCs w:val="24"/>
        </w:rPr>
        <w:t xml:space="preserve">КВАЛИТАТИВНИ </w:t>
      </w:r>
      <w:r w:rsidRPr="00582447">
        <w:rPr>
          <w:rFonts w:cs="Arial"/>
          <w:b/>
          <w:sz w:val="24"/>
          <w:szCs w:val="24"/>
        </w:rPr>
        <w:t>ПРИЈЕМ</w:t>
      </w:r>
    </w:p>
    <w:p w14:paraId="07AAD438" w14:textId="77777777" w:rsidR="00B3464D" w:rsidRPr="00B3464D" w:rsidRDefault="00B3464D" w:rsidP="00582447">
      <w:pPr>
        <w:spacing w:before="0"/>
        <w:contextualSpacing/>
        <w:rPr>
          <w:rFonts w:cs="Arial"/>
          <w:b/>
          <w:sz w:val="24"/>
          <w:szCs w:val="24"/>
          <w:lang w:val="sr-Cyrl-RS"/>
        </w:rPr>
      </w:pPr>
    </w:p>
    <w:p w14:paraId="3F9C0FAE" w14:textId="77777777" w:rsidR="00343A18" w:rsidRPr="00582447" w:rsidRDefault="00343A18" w:rsidP="00582447">
      <w:pPr>
        <w:spacing w:before="0"/>
        <w:contextualSpacing/>
        <w:jc w:val="center"/>
        <w:rPr>
          <w:rFonts w:cs="Arial"/>
          <w:b/>
          <w:sz w:val="24"/>
          <w:szCs w:val="24"/>
        </w:rPr>
      </w:pPr>
      <w:r w:rsidRPr="00582447">
        <w:rPr>
          <w:rFonts w:cs="Arial"/>
          <w:b/>
          <w:sz w:val="24"/>
          <w:szCs w:val="24"/>
        </w:rPr>
        <w:t xml:space="preserve">Члан </w:t>
      </w:r>
      <w:r w:rsidR="00BF24C9">
        <w:rPr>
          <w:rFonts w:cs="Arial"/>
          <w:b/>
          <w:sz w:val="24"/>
          <w:szCs w:val="24"/>
          <w:lang w:val="sr-Cyrl-RS"/>
        </w:rPr>
        <w:t>7</w:t>
      </w:r>
      <w:r w:rsidRPr="00582447">
        <w:rPr>
          <w:rFonts w:cs="Arial"/>
          <w:b/>
          <w:sz w:val="24"/>
          <w:szCs w:val="24"/>
        </w:rPr>
        <w:t>.</w:t>
      </w:r>
    </w:p>
    <w:p w14:paraId="404AFAB5" w14:textId="77777777" w:rsidR="00BB79F8" w:rsidRPr="003646A0" w:rsidRDefault="00BB79F8" w:rsidP="00BB79F8">
      <w:pPr>
        <w:spacing w:before="0"/>
        <w:rPr>
          <w:rFonts w:cs="Arial"/>
          <w:b/>
          <w:sz w:val="24"/>
          <w:lang w:val="sr-Cyrl-CS"/>
        </w:rPr>
      </w:pPr>
      <w:r w:rsidRPr="003646A0">
        <w:rPr>
          <w:rFonts w:cs="Arial"/>
          <w:b/>
          <w:sz w:val="24"/>
          <w:lang w:val="sr-Cyrl-CS"/>
        </w:rPr>
        <w:t>Квантитативни пријем</w:t>
      </w:r>
    </w:p>
    <w:p w14:paraId="1780B6EA" w14:textId="77777777" w:rsidR="00BB79F8" w:rsidRDefault="00BB79F8" w:rsidP="00BB79F8">
      <w:pPr>
        <w:spacing w:before="0"/>
        <w:contextualSpacing/>
        <w:rPr>
          <w:rFonts w:cs="Arial"/>
          <w:sz w:val="24"/>
          <w:szCs w:val="24"/>
          <w:lang w:val="sr-Cyrl-CS" w:eastAsia="zh-CN"/>
        </w:rPr>
      </w:pPr>
      <w:r w:rsidRPr="00582447">
        <w:rPr>
          <w:rFonts w:cs="Arial"/>
          <w:sz w:val="24"/>
          <w:szCs w:val="24"/>
          <w:lang w:val="sr-Cyrl-CS" w:eastAsia="zh-CN"/>
        </w:rPr>
        <w:t>Свака испорука предметних добара мора бити најављена најмање 3 (словима: три) радна дана према обрасцу "Најава испоруке добара" као и 24 (словима: двадесетчетири) часа пре испоруке према обрасцу</w:t>
      </w:r>
      <w:r>
        <w:rPr>
          <w:rFonts w:cs="Arial"/>
          <w:sz w:val="24"/>
          <w:szCs w:val="24"/>
          <w:lang w:val="sr-Cyrl-CS" w:eastAsia="zh-CN"/>
        </w:rPr>
        <w:t xml:space="preserve"> </w:t>
      </w:r>
      <w:r w:rsidRPr="00582447">
        <w:rPr>
          <w:rFonts w:cs="Arial"/>
          <w:sz w:val="24"/>
          <w:szCs w:val="24"/>
          <w:lang w:val="sr-Cyrl-CS" w:eastAsia="zh-CN"/>
        </w:rPr>
        <w:t>„Обавештење о испоруци“, који су саставни део конкурсне документације.</w:t>
      </w:r>
    </w:p>
    <w:p w14:paraId="3FF5FB96" w14:textId="77777777" w:rsidR="00BB79F8" w:rsidRPr="00582447" w:rsidRDefault="00BB79F8" w:rsidP="00BB79F8">
      <w:pPr>
        <w:spacing w:before="0"/>
        <w:contextualSpacing/>
        <w:rPr>
          <w:rFonts w:cs="Arial"/>
          <w:sz w:val="24"/>
          <w:szCs w:val="24"/>
          <w:lang w:val="sr-Cyrl-CS" w:eastAsia="zh-CN"/>
        </w:rPr>
      </w:pPr>
    </w:p>
    <w:p w14:paraId="5AC17565" w14:textId="58EE61C4" w:rsidR="00BB79F8" w:rsidRDefault="00BB79F8" w:rsidP="00BB79F8">
      <w:pPr>
        <w:spacing w:before="0"/>
        <w:contextualSpacing/>
        <w:rPr>
          <w:rFonts w:cs="Arial"/>
          <w:sz w:val="24"/>
          <w:szCs w:val="24"/>
          <w:lang w:val="sr-Cyrl-CS" w:eastAsia="zh-CN"/>
        </w:rPr>
      </w:pPr>
      <w:r w:rsidRPr="00582447">
        <w:rPr>
          <w:rFonts w:cs="Arial"/>
          <w:sz w:val="24"/>
          <w:szCs w:val="24"/>
          <w:lang w:val="sr-Cyrl-CS" w:eastAsia="zh-CN"/>
        </w:rPr>
        <w:t>Пријем предметних добара врши се у пријемн</w:t>
      </w:r>
      <w:r>
        <w:rPr>
          <w:rFonts w:cs="Arial"/>
          <w:sz w:val="24"/>
          <w:szCs w:val="24"/>
          <w:lang w:val="sr-Cyrl-CS" w:eastAsia="zh-CN"/>
        </w:rPr>
        <w:t>ом магацину Купца</w:t>
      </w:r>
      <w:r w:rsidRPr="00582447">
        <w:rPr>
          <w:rFonts w:cs="Arial"/>
          <w:sz w:val="24"/>
          <w:szCs w:val="24"/>
          <w:lang w:val="sr-Cyrl-CS" w:eastAsia="zh-CN"/>
        </w:rPr>
        <w:t xml:space="preserve"> сваког ра</w:t>
      </w:r>
      <w:r>
        <w:rPr>
          <w:rFonts w:cs="Arial"/>
          <w:sz w:val="24"/>
          <w:szCs w:val="24"/>
          <w:lang w:val="sr-Cyrl-CS" w:eastAsia="zh-CN"/>
        </w:rPr>
        <w:t xml:space="preserve">дног дана од </w:t>
      </w:r>
      <w:r>
        <w:rPr>
          <w:rFonts w:cs="Arial"/>
          <w:sz w:val="24"/>
          <w:szCs w:val="24"/>
          <w:lang w:val="en-GB" w:eastAsia="zh-CN"/>
        </w:rPr>
        <w:t>0</w:t>
      </w:r>
      <w:r>
        <w:rPr>
          <w:rFonts w:cs="Arial"/>
          <w:sz w:val="24"/>
          <w:szCs w:val="24"/>
          <w:lang w:val="sr-Cyrl-CS" w:eastAsia="zh-CN"/>
        </w:rPr>
        <w:t>7.00</w:t>
      </w:r>
      <w:r w:rsidRPr="00582447">
        <w:rPr>
          <w:rFonts w:cs="Arial"/>
          <w:sz w:val="24"/>
          <w:szCs w:val="24"/>
          <w:lang w:val="sr-Cyrl-CS" w:eastAsia="zh-CN"/>
        </w:rPr>
        <w:t xml:space="preserve"> до 12</w:t>
      </w:r>
      <w:r>
        <w:rPr>
          <w:rFonts w:cs="Arial"/>
          <w:sz w:val="24"/>
          <w:szCs w:val="24"/>
          <w:lang w:val="en-GB" w:eastAsia="zh-CN"/>
        </w:rPr>
        <w:t xml:space="preserve">.00 </w:t>
      </w:r>
      <w:r>
        <w:rPr>
          <w:rFonts w:cs="Arial"/>
          <w:sz w:val="24"/>
          <w:szCs w:val="24"/>
          <w:lang w:val="sr-Cyrl-RS" w:eastAsia="zh-CN"/>
        </w:rPr>
        <w:t>часова</w:t>
      </w:r>
      <w:r w:rsidRPr="00582447">
        <w:rPr>
          <w:rFonts w:cs="Arial"/>
          <w:sz w:val="24"/>
          <w:szCs w:val="24"/>
          <w:lang w:val="sr-Cyrl-CS" w:eastAsia="zh-CN"/>
        </w:rPr>
        <w:t>.</w:t>
      </w:r>
    </w:p>
    <w:p w14:paraId="4AC17D9B" w14:textId="77777777" w:rsidR="00BB79F8" w:rsidRDefault="00BB79F8" w:rsidP="00BB79F8">
      <w:pPr>
        <w:spacing w:before="0"/>
        <w:contextualSpacing/>
        <w:rPr>
          <w:rFonts w:cs="Arial"/>
          <w:sz w:val="24"/>
          <w:szCs w:val="24"/>
          <w:lang w:val="sr-Cyrl-CS" w:eastAsia="zh-CN"/>
        </w:rPr>
      </w:pPr>
    </w:p>
    <w:p w14:paraId="7BFC7BF2" w14:textId="4759C9B3" w:rsidR="00BB79F8" w:rsidRDefault="00BB79F8" w:rsidP="00BB79F8">
      <w:pPr>
        <w:spacing w:before="0"/>
        <w:contextualSpacing/>
        <w:rPr>
          <w:rFonts w:cs="Arial"/>
          <w:sz w:val="24"/>
          <w:szCs w:val="24"/>
          <w:lang w:val="sr-Cyrl-CS" w:eastAsia="zh-CN"/>
        </w:rPr>
      </w:pPr>
      <w:r w:rsidRPr="00AC193E">
        <w:rPr>
          <w:rFonts w:cs="Arial"/>
          <w:sz w:val="24"/>
          <w:szCs w:val="24"/>
          <w:lang w:val="sr-Cyrl-CS" w:eastAsia="zh-CN"/>
        </w:rPr>
        <w:t xml:space="preserve">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276E9C">
        <w:rPr>
          <w:rFonts w:cs="Arial"/>
          <w:sz w:val="24"/>
          <w:szCs w:val="24"/>
          <w:lang w:val="sr-Cyrl-CS" w:eastAsia="zh-CN"/>
        </w:rPr>
        <w:t>Купца</w:t>
      </w:r>
      <w:r w:rsidRPr="00AC193E">
        <w:rPr>
          <w:rFonts w:cs="Arial"/>
          <w:sz w:val="24"/>
          <w:szCs w:val="24"/>
          <w:lang w:val="sr-Cyrl-CS" w:eastAsia="zh-CN"/>
        </w:rPr>
        <w:t xml:space="preserve">, коме се </w:t>
      </w:r>
      <w:r w:rsidR="00276E9C">
        <w:rPr>
          <w:rFonts w:cs="Arial"/>
          <w:sz w:val="24"/>
          <w:szCs w:val="24"/>
          <w:lang w:val="sr-Cyrl-CS" w:eastAsia="zh-CN"/>
        </w:rPr>
        <w:t>Добра испоручују</w:t>
      </w:r>
      <w:r w:rsidRPr="00AC193E">
        <w:rPr>
          <w:rFonts w:cs="Arial"/>
          <w:sz w:val="24"/>
          <w:szCs w:val="24"/>
          <w:lang w:val="sr-Cyrl-CS" w:eastAsia="zh-CN"/>
        </w:rPr>
        <w:t>.</w:t>
      </w:r>
    </w:p>
    <w:p w14:paraId="202BEE8C" w14:textId="77777777" w:rsidR="00BB79F8" w:rsidRDefault="00BB79F8" w:rsidP="00BB79F8">
      <w:pPr>
        <w:spacing w:before="0"/>
        <w:contextualSpacing/>
        <w:rPr>
          <w:rFonts w:cs="Arial"/>
          <w:sz w:val="24"/>
          <w:szCs w:val="24"/>
          <w:lang w:val="sr-Cyrl-CS" w:eastAsia="zh-CN"/>
        </w:rPr>
      </w:pPr>
    </w:p>
    <w:p w14:paraId="506B3F9C" w14:textId="240C101B" w:rsidR="00BB79F8" w:rsidRPr="00AC193E" w:rsidRDefault="00BB79F8" w:rsidP="00BB79F8">
      <w:pPr>
        <w:spacing w:before="0"/>
        <w:contextualSpacing/>
        <w:rPr>
          <w:rFonts w:cs="Arial"/>
          <w:sz w:val="24"/>
          <w:szCs w:val="24"/>
          <w:lang w:val="sr-Cyrl-CS" w:eastAsia="zh-CN"/>
        </w:rPr>
      </w:pPr>
      <w:r w:rsidRPr="00AC193E">
        <w:rPr>
          <w:rFonts w:cs="Arial"/>
          <w:sz w:val="24"/>
          <w:szCs w:val="24"/>
          <w:lang w:val="sr-Cyrl-CS" w:eastAsia="zh-CN"/>
        </w:rPr>
        <w:t xml:space="preserve">Пријем предмета </w:t>
      </w:r>
      <w:r w:rsidR="00276E9C">
        <w:rPr>
          <w:rFonts w:cs="Arial"/>
          <w:sz w:val="24"/>
          <w:szCs w:val="24"/>
          <w:lang w:val="sr-Cyrl-CS" w:eastAsia="zh-CN"/>
        </w:rPr>
        <w:t>У</w:t>
      </w:r>
      <w:r w:rsidRPr="00AC193E">
        <w:rPr>
          <w:rFonts w:cs="Arial"/>
          <w:sz w:val="24"/>
          <w:szCs w:val="24"/>
          <w:lang w:val="sr-Cyrl-CS" w:eastAsia="zh-CN"/>
        </w:rPr>
        <w:t>говора констатоваће се потписивањем Записника о квантитативном пријему – без примедби и Отпремнице и провером:</w:t>
      </w:r>
    </w:p>
    <w:p w14:paraId="3D7419D7" w14:textId="77777777" w:rsidR="00BB79F8" w:rsidRPr="00AC193E" w:rsidRDefault="00BB79F8" w:rsidP="00BB79F8">
      <w:pPr>
        <w:spacing w:before="0"/>
        <w:contextualSpacing/>
        <w:rPr>
          <w:rFonts w:cs="Arial"/>
          <w:sz w:val="24"/>
          <w:szCs w:val="24"/>
          <w:lang w:val="sr-Cyrl-CS" w:eastAsia="zh-CN"/>
        </w:rPr>
      </w:pPr>
      <w:r w:rsidRPr="00AC193E">
        <w:rPr>
          <w:rFonts w:cs="Arial"/>
          <w:sz w:val="24"/>
          <w:szCs w:val="24"/>
          <w:lang w:val="sr-Cyrl-CS" w:eastAsia="zh-CN"/>
        </w:rPr>
        <w:t>•</w:t>
      </w:r>
      <w:r>
        <w:rPr>
          <w:rFonts w:cs="Arial"/>
          <w:sz w:val="24"/>
          <w:szCs w:val="24"/>
          <w:lang w:val="sr-Cyrl-CS" w:eastAsia="zh-CN"/>
        </w:rPr>
        <w:tab/>
        <w:t xml:space="preserve">да ли је испоручена уговорена </w:t>
      </w:r>
      <w:r w:rsidRPr="00AC193E">
        <w:rPr>
          <w:rFonts w:cs="Arial"/>
          <w:sz w:val="24"/>
          <w:szCs w:val="24"/>
          <w:lang w:val="sr-Cyrl-CS" w:eastAsia="zh-CN"/>
        </w:rPr>
        <w:t>количина</w:t>
      </w:r>
      <w:r>
        <w:rPr>
          <w:rFonts w:cs="Arial"/>
          <w:sz w:val="24"/>
          <w:szCs w:val="24"/>
          <w:lang w:val="sr-Cyrl-CS" w:eastAsia="zh-CN"/>
        </w:rPr>
        <w:t>,</w:t>
      </w:r>
    </w:p>
    <w:p w14:paraId="2A10229A" w14:textId="56196000" w:rsidR="00BB79F8" w:rsidRPr="00AC193E" w:rsidRDefault="00BB79F8" w:rsidP="00BB79F8">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 xml:space="preserve">да ли је </w:t>
      </w:r>
      <w:r w:rsidR="00276E9C">
        <w:rPr>
          <w:rFonts w:cs="Arial"/>
          <w:sz w:val="24"/>
          <w:szCs w:val="24"/>
          <w:lang w:val="sr-Cyrl-CS" w:eastAsia="zh-CN"/>
        </w:rPr>
        <w:t>Добро</w:t>
      </w:r>
      <w:r w:rsidRPr="00AC193E">
        <w:rPr>
          <w:rFonts w:cs="Arial"/>
          <w:sz w:val="24"/>
          <w:szCs w:val="24"/>
          <w:lang w:val="sr-Cyrl-CS" w:eastAsia="zh-CN"/>
        </w:rPr>
        <w:t xml:space="preserve"> без видљивог оштећења</w:t>
      </w:r>
      <w:r>
        <w:rPr>
          <w:rFonts w:cs="Arial"/>
          <w:sz w:val="24"/>
          <w:szCs w:val="24"/>
          <w:lang w:val="sr-Cyrl-CS" w:eastAsia="zh-CN"/>
        </w:rPr>
        <w:t>,</w:t>
      </w:r>
    </w:p>
    <w:p w14:paraId="480C2B16" w14:textId="77777777" w:rsidR="00BB79F8" w:rsidRPr="00AC193E" w:rsidRDefault="00BB79F8" w:rsidP="00BB79F8">
      <w:pPr>
        <w:spacing w:before="0"/>
        <w:contextualSpacing/>
        <w:rPr>
          <w:rFonts w:cs="Arial"/>
          <w:sz w:val="24"/>
          <w:szCs w:val="24"/>
          <w:lang w:val="sr-Cyrl-CS" w:eastAsia="zh-CN"/>
        </w:rPr>
      </w:pPr>
      <w:r w:rsidRPr="00AC193E">
        <w:rPr>
          <w:rFonts w:cs="Arial"/>
          <w:sz w:val="24"/>
          <w:szCs w:val="24"/>
          <w:lang w:val="sr-Cyrl-CS" w:eastAsia="zh-CN"/>
        </w:rPr>
        <w:t>•</w:t>
      </w:r>
      <w:r w:rsidRPr="00AC193E">
        <w:rPr>
          <w:rFonts w:cs="Arial"/>
          <w:sz w:val="24"/>
          <w:szCs w:val="24"/>
          <w:lang w:val="sr-Cyrl-CS" w:eastAsia="zh-CN"/>
        </w:rPr>
        <w:tab/>
        <w:t>да ли је уз испоручену машину достављена комплетна пратећа документација и пратећа опрема наведена у конкурсној документацији.</w:t>
      </w:r>
    </w:p>
    <w:p w14:paraId="15DDCD3A" w14:textId="77777777" w:rsidR="00BB79F8" w:rsidRPr="00AC193E" w:rsidRDefault="00BB79F8" w:rsidP="00BB79F8">
      <w:pPr>
        <w:spacing w:before="0"/>
        <w:contextualSpacing/>
        <w:rPr>
          <w:rFonts w:cs="Arial"/>
          <w:sz w:val="24"/>
          <w:szCs w:val="24"/>
          <w:lang w:val="sr-Cyrl-CS" w:eastAsia="zh-CN"/>
        </w:rPr>
      </w:pPr>
    </w:p>
    <w:p w14:paraId="7916E290" w14:textId="1518F4D5" w:rsidR="00BB79F8" w:rsidRDefault="00BB79F8" w:rsidP="00BB79F8">
      <w:pPr>
        <w:spacing w:before="0"/>
        <w:contextualSpacing/>
        <w:rPr>
          <w:rFonts w:cs="Arial"/>
          <w:sz w:val="24"/>
          <w:szCs w:val="24"/>
          <w:lang w:val="sr-Cyrl-CS" w:eastAsia="zh-CN"/>
        </w:rPr>
      </w:pPr>
      <w:r w:rsidRPr="00AC193E">
        <w:rPr>
          <w:rFonts w:cs="Arial"/>
          <w:sz w:val="24"/>
          <w:szCs w:val="24"/>
          <w:lang w:val="sr-Cyrl-CS" w:eastAsia="zh-CN"/>
        </w:rPr>
        <w:t>У случају да до</w:t>
      </w:r>
      <w:r>
        <w:rPr>
          <w:rFonts w:cs="Arial"/>
          <w:sz w:val="24"/>
          <w:szCs w:val="24"/>
          <w:lang w:val="sr-Cyrl-CS" w:eastAsia="zh-CN"/>
        </w:rPr>
        <w:t>ђе до одступања од уговореног, Продавац је дужан да у року</w:t>
      </w:r>
      <w:r w:rsidRPr="00AC193E">
        <w:rPr>
          <w:rFonts w:cs="Arial"/>
          <w:sz w:val="24"/>
          <w:szCs w:val="24"/>
          <w:lang w:val="sr-Cyrl-CS" w:eastAsia="zh-CN"/>
        </w:rPr>
        <w:t xml:space="preserve">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отклони све недостатке, а док се ти недостаци не отклоне, сматраће се да испорука није извршена.</w:t>
      </w:r>
    </w:p>
    <w:p w14:paraId="7DFEACDD" w14:textId="77777777" w:rsidR="00BB79F8" w:rsidRPr="00AC193E" w:rsidRDefault="00BB79F8" w:rsidP="00BB79F8">
      <w:pPr>
        <w:spacing w:before="0"/>
        <w:contextualSpacing/>
        <w:rPr>
          <w:rFonts w:cs="Arial"/>
          <w:sz w:val="24"/>
          <w:szCs w:val="24"/>
          <w:lang w:val="sr-Cyrl-CS" w:eastAsia="zh-CN"/>
        </w:rPr>
      </w:pPr>
    </w:p>
    <w:p w14:paraId="2E3A928C" w14:textId="67CFF247" w:rsidR="00BB79F8" w:rsidRDefault="00BB79F8" w:rsidP="00BB79F8">
      <w:pPr>
        <w:spacing w:before="0"/>
        <w:contextualSpacing/>
        <w:rPr>
          <w:rFonts w:cs="Arial"/>
          <w:sz w:val="24"/>
          <w:szCs w:val="24"/>
          <w:lang w:val="sr-Cyrl-CS" w:eastAsia="zh-CN"/>
        </w:rPr>
      </w:pPr>
      <w:r w:rsidRPr="00582447">
        <w:rPr>
          <w:rFonts w:cs="Arial"/>
          <w:sz w:val="24"/>
          <w:szCs w:val="24"/>
          <w:lang w:val="sr-Cyrl-CS" w:eastAsia="zh-CN"/>
        </w:rPr>
        <w:t>Квантитативни пријем испоруч</w:t>
      </w:r>
      <w:r>
        <w:rPr>
          <w:rFonts w:cs="Arial"/>
          <w:sz w:val="24"/>
          <w:szCs w:val="24"/>
          <w:lang w:val="sr-Cyrl-CS" w:eastAsia="zh-CN"/>
        </w:rPr>
        <w:t>ених добара врши се у магацину Купца</w:t>
      </w:r>
      <w:r w:rsidRPr="00582447">
        <w:rPr>
          <w:rFonts w:cs="Arial"/>
          <w:sz w:val="24"/>
          <w:szCs w:val="24"/>
          <w:lang w:val="sr-Cyrl-CS" w:eastAsia="zh-CN"/>
        </w:rPr>
        <w:t>, приликом пријема добара, визуелно</w:t>
      </w:r>
      <w:r>
        <w:rPr>
          <w:rFonts w:cs="Arial"/>
          <w:sz w:val="24"/>
          <w:szCs w:val="24"/>
          <w:lang w:val="sr-Cyrl-CS" w:eastAsia="zh-CN"/>
        </w:rPr>
        <w:t>м контролом и пребројавањем, а Купац</w:t>
      </w:r>
      <w:r w:rsidRPr="00582447">
        <w:rPr>
          <w:rFonts w:cs="Arial"/>
          <w:sz w:val="24"/>
          <w:szCs w:val="24"/>
          <w:lang w:val="sr-Cyrl-CS" w:eastAsia="zh-CN"/>
        </w:rPr>
        <w:t xml:space="preserve"> је дужан да исплати само стварно примљену количину.</w:t>
      </w:r>
      <w:r w:rsidRPr="00AC193E">
        <w:t xml:space="preserve"> </w:t>
      </w:r>
      <w:r>
        <w:rPr>
          <w:rFonts w:cs="Arial"/>
          <w:sz w:val="24"/>
          <w:szCs w:val="24"/>
          <w:lang w:val="sr-Cyrl-CS" w:eastAsia="zh-CN"/>
        </w:rPr>
        <w:t>Овлашћени представници Купца и Продавца</w:t>
      </w:r>
      <w:r w:rsidRPr="00AC193E">
        <w:rPr>
          <w:rFonts w:cs="Arial"/>
          <w:sz w:val="24"/>
          <w:szCs w:val="24"/>
          <w:lang w:val="sr-Cyrl-CS" w:eastAsia="zh-CN"/>
        </w:rPr>
        <w:t xml:space="preserve">  ће потписати Записник о квантитати</w:t>
      </w:r>
      <w:r>
        <w:rPr>
          <w:rFonts w:cs="Arial"/>
          <w:sz w:val="24"/>
          <w:szCs w:val="24"/>
          <w:lang w:val="sr-Cyrl-CS" w:eastAsia="zh-CN"/>
        </w:rPr>
        <w:t>в</w:t>
      </w:r>
      <w:r w:rsidRPr="00AC193E">
        <w:rPr>
          <w:rFonts w:cs="Arial"/>
          <w:sz w:val="24"/>
          <w:szCs w:val="24"/>
          <w:lang w:val="sr-Cyrl-CS" w:eastAsia="zh-CN"/>
        </w:rPr>
        <w:t xml:space="preserve">ном пријему машине са опремом </w:t>
      </w:r>
      <w:r w:rsidRPr="00AC193E">
        <w:rPr>
          <w:rFonts w:cs="Arial"/>
          <w:sz w:val="24"/>
          <w:szCs w:val="24"/>
          <w:lang w:val="sr-Cyrl-CS" w:eastAsia="zh-CN"/>
        </w:rPr>
        <w:lastRenderedPageBreak/>
        <w:t xml:space="preserve">без примедби у року од 24 </w:t>
      </w:r>
      <w:r>
        <w:rPr>
          <w:rFonts w:cs="Arial"/>
          <w:sz w:val="24"/>
          <w:szCs w:val="24"/>
          <w:lang w:val="sr-Cyrl-CS" w:eastAsia="zh-CN"/>
        </w:rPr>
        <w:t xml:space="preserve">(словима: двадесетчетири) </w:t>
      </w:r>
      <w:r w:rsidRPr="00AC193E">
        <w:rPr>
          <w:rFonts w:cs="Arial"/>
          <w:sz w:val="24"/>
          <w:szCs w:val="24"/>
          <w:lang w:val="sr-Cyrl-CS" w:eastAsia="zh-CN"/>
        </w:rPr>
        <w:t>часа од испоруке машине, пратеће опреме и п</w:t>
      </w:r>
      <w:r>
        <w:rPr>
          <w:rFonts w:cs="Arial"/>
          <w:sz w:val="24"/>
          <w:szCs w:val="24"/>
          <w:lang w:val="sr-Cyrl-CS" w:eastAsia="zh-CN"/>
        </w:rPr>
        <w:t>ратеће документације у магацин Купца</w:t>
      </w:r>
      <w:r w:rsidRPr="00AC193E">
        <w:rPr>
          <w:rFonts w:cs="Arial"/>
          <w:sz w:val="24"/>
          <w:szCs w:val="24"/>
          <w:lang w:val="sr-Cyrl-CS" w:eastAsia="zh-CN"/>
        </w:rPr>
        <w:t>.</w:t>
      </w:r>
    </w:p>
    <w:p w14:paraId="1814CCDE" w14:textId="77777777" w:rsidR="00BB79F8" w:rsidRDefault="00BB79F8" w:rsidP="00BB79F8">
      <w:pPr>
        <w:spacing w:before="0"/>
        <w:contextualSpacing/>
        <w:rPr>
          <w:rFonts w:cs="Arial"/>
          <w:sz w:val="24"/>
          <w:szCs w:val="24"/>
          <w:lang w:val="sr-Cyrl-CS" w:eastAsia="zh-CN"/>
        </w:rPr>
      </w:pPr>
    </w:p>
    <w:p w14:paraId="7104297A" w14:textId="5C3861AC" w:rsidR="00BB79F8" w:rsidRDefault="00BB79F8" w:rsidP="00BB79F8">
      <w:pPr>
        <w:spacing w:before="0"/>
        <w:contextualSpacing/>
        <w:rPr>
          <w:rFonts w:cs="Arial"/>
          <w:sz w:val="24"/>
          <w:szCs w:val="24"/>
          <w:lang w:val="sr-Cyrl-CS" w:eastAsia="zh-CN"/>
        </w:rPr>
      </w:pPr>
      <w:r w:rsidRPr="00AC193E">
        <w:rPr>
          <w:rFonts w:cs="Arial"/>
          <w:sz w:val="24"/>
          <w:szCs w:val="24"/>
          <w:lang w:val="sr-Cyrl-CS" w:eastAsia="zh-CN"/>
        </w:rPr>
        <w:t>Ако се прегледом утврди да неки део машине или опреме, опште документације као и техничке документације недостаје или је оштећен, то ће б</w:t>
      </w:r>
      <w:r>
        <w:rPr>
          <w:rFonts w:cs="Arial"/>
          <w:sz w:val="24"/>
          <w:szCs w:val="24"/>
          <w:lang w:val="sr-Cyrl-CS" w:eastAsia="zh-CN"/>
        </w:rPr>
        <w:t>ити Записником констатовано, а Продавац</w:t>
      </w:r>
      <w:r w:rsidRPr="00AC193E">
        <w:rPr>
          <w:rFonts w:cs="Arial"/>
          <w:sz w:val="24"/>
          <w:szCs w:val="24"/>
          <w:lang w:val="sr-Cyrl-CS" w:eastAsia="zh-CN"/>
        </w:rPr>
        <w:t xml:space="preserve"> ће бити обавезан да у року од максимално 25 (словима:</w:t>
      </w:r>
      <w:r>
        <w:rPr>
          <w:rFonts w:cs="Arial"/>
          <w:sz w:val="24"/>
          <w:szCs w:val="24"/>
          <w:lang w:val="sr-Cyrl-CS" w:eastAsia="zh-CN"/>
        </w:rPr>
        <w:t xml:space="preserve"> </w:t>
      </w:r>
      <w:r w:rsidRPr="00AC193E">
        <w:rPr>
          <w:rFonts w:cs="Arial"/>
          <w:sz w:val="24"/>
          <w:szCs w:val="24"/>
          <w:lang w:val="sr-Cyrl-CS" w:eastAsia="zh-CN"/>
        </w:rPr>
        <w:t>двадесетпет) дана испоручи недостајуће или замени оштећене делове (време потребно за транзит плус два дана за израду и обраду) или документацију. П</w:t>
      </w:r>
      <w:r>
        <w:rPr>
          <w:rFonts w:cs="Arial"/>
          <w:sz w:val="24"/>
          <w:szCs w:val="24"/>
          <w:lang w:val="sr-Cyrl-CS" w:eastAsia="zh-CN"/>
        </w:rPr>
        <w:t>родавац</w:t>
      </w:r>
      <w:r w:rsidRPr="00AC193E">
        <w:rPr>
          <w:rFonts w:cs="Arial"/>
          <w:sz w:val="24"/>
          <w:szCs w:val="24"/>
          <w:lang w:val="sr-Cyrl-CS" w:eastAsia="zh-CN"/>
        </w:rPr>
        <w:t xml:space="preserve"> ће учинити све што може да овај период скрати, укључујући и авионску испоруку. Након отклањања утврђених недостатака сматраће се да је квантитативни пријем извршен.</w:t>
      </w:r>
    </w:p>
    <w:p w14:paraId="47B81C70" w14:textId="77777777" w:rsidR="00BB79F8" w:rsidRDefault="00BB79F8" w:rsidP="00BB79F8">
      <w:pPr>
        <w:spacing w:before="0"/>
        <w:contextualSpacing/>
        <w:rPr>
          <w:rFonts w:cs="Arial"/>
          <w:sz w:val="24"/>
          <w:szCs w:val="24"/>
          <w:lang w:val="sr-Cyrl-CS" w:eastAsia="zh-CN"/>
        </w:rPr>
      </w:pPr>
    </w:p>
    <w:p w14:paraId="7D27DCE9" w14:textId="4256AA3C" w:rsidR="00BB79F8" w:rsidRDefault="00BB79F8" w:rsidP="00BB79F8">
      <w:pPr>
        <w:spacing w:before="0"/>
        <w:contextualSpacing/>
        <w:rPr>
          <w:rFonts w:cs="Arial"/>
          <w:sz w:val="24"/>
          <w:szCs w:val="24"/>
          <w:lang w:val="sr-Cyrl-CS" w:eastAsia="zh-CN"/>
        </w:rPr>
      </w:pPr>
      <w:r w:rsidRPr="00AC193E">
        <w:rPr>
          <w:rFonts w:cs="Arial"/>
          <w:sz w:val="24"/>
          <w:szCs w:val="24"/>
          <w:lang w:val="sr-Cyrl-CS" w:eastAsia="zh-CN"/>
        </w:rPr>
        <w:t xml:space="preserve">Потписивањем Записника о квантитатином пријему машине са опремом без примедби од стране овлашћених представника </w:t>
      </w:r>
      <w:r>
        <w:rPr>
          <w:rFonts w:cs="Arial"/>
          <w:sz w:val="24"/>
          <w:szCs w:val="24"/>
          <w:lang w:val="sr-Cyrl-CS" w:eastAsia="zh-CN"/>
        </w:rPr>
        <w:t>Купца и Продавца</w:t>
      </w:r>
      <w:r w:rsidRPr="00AC193E">
        <w:rPr>
          <w:rFonts w:cs="Arial"/>
          <w:sz w:val="24"/>
          <w:szCs w:val="24"/>
          <w:lang w:val="sr-Cyrl-CS" w:eastAsia="zh-CN"/>
        </w:rPr>
        <w:t xml:space="preserve"> сматраће се да је квантитативни пријем извршен.</w:t>
      </w:r>
    </w:p>
    <w:p w14:paraId="11CDAA59" w14:textId="77777777" w:rsidR="00601FD8" w:rsidRPr="00582447" w:rsidRDefault="00601FD8" w:rsidP="00BB79F8">
      <w:pPr>
        <w:spacing w:before="0"/>
        <w:contextualSpacing/>
        <w:rPr>
          <w:rFonts w:cs="Arial"/>
          <w:sz w:val="24"/>
          <w:szCs w:val="24"/>
          <w:lang w:val="sr-Cyrl-CS" w:eastAsia="zh-CN"/>
        </w:rPr>
      </w:pPr>
    </w:p>
    <w:p w14:paraId="7D52C9E1" w14:textId="040B8A46" w:rsidR="00BB79F8" w:rsidRPr="00601FD8" w:rsidRDefault="00601FD8" w:rsidP="00601FD8">
      <w:pPr>
        <w:spacing w:before="0"/>
        <w:contextualSpacing/>
        <w:jc w:val="center"/>
        <w:rPr>
          <w:rFonts w:cs="Arial"/>
          <w:b/>
          <w:sz w:val="24"/>
          <w:szCs w:val="24"/>
          <w:lang w:val="sr-Cyrl-CS" w:eastAsia="zh-CN"/>
        </w:rPr>
      </w:pPr>
      <w:r w:rsidRPr="00601FD8">
        <w:rPr>
          <w:rFonts w:cs="Arial"/>
          <w:b/>
          <w:sz w:val="24"/>
          <w:szCs w:val="24"/>
          <w:lang w:val="sr-Cyrl-CS" w:eastAsia="zh-CN"/>
        </w:rPr>
        <w:t>Члан 8.</w:t>
      </w:r>
    </w:p>
    <w:p w14:paraId="6C17CB06" w14:textId="77777777" w:rsidR="00BB79F8" w:rsidRDefault="00BB79F8" w:rsidP="00BB79F8">
      <w:pPr>
        <w:spacing w:before="0"/>
        <w:contextualSpacing/>
        <w:rPr>
          <w:rFonts w:eastAsia="Calibri" w:cs="Arial"/>
          <w:b/>
          <w:sz w:val="24"/>
          <w:szCs w:val="24"/>
          <w:lang w:val="sr-Latn-RS"/>
        </w:rPr>
      </w:pPr>
      <w:r w:rsidRPr="003646A0">
        <w:rPr>
          <w:rFonts w:cs="Arial"/>
          <w:b/>
          <w:sz w:val="24"/>
          <w:szCs w:val="24"/>
          <w:lang w:val="sr-Latn-RS"/>
        </w:rPr>
        <w:t>Монтажа и функционалне пробе машине</w:t>
      </w:r>
      <w:r w:rsidRPr="003646A0">
        <w:rPr>
          <w:rFonts w:eastAsia="Calibri" w:cs="Arial"/>
          <w:b/>
          <w:sz w:val="24"/>
          <w:szCs w:val="24"/>
          <w:lang w:val="sr-Latn-RS"/>
        </w:rPr>
        <w:t xml:space="preserve"> </w:t>
      </w:r>
    </w:p>
    <w:p w14:paraId="67D4A2FB" w14:textId="427CDCD1" w:rsidR="00BB79F8" w:rsidRDefault="00BB79F8" w:rsidP="00BB79F8">
      <w:pPr>
        <w:spacing w:before="0"/>
        <w:contextualSpacing/>
        <w:rPr>
          <w:rFonts w:eastAsia="Calibri" w:cs="Arial"/>
          <w:sz w:val="24"/>
          <w:szCs w:val="24"/>
          <w:lang w:val="sr-Cyrl-RS"/>
        </w:rPr>
      </w:pPr>
      <w:r w:rsidRPr="00582447">
        <w:rPr>
          <w:rFonts w:eastAsia="Calibri" w:cs="Arial"/>
          <w:sz w:val="24"/>
          <w:szCs w:val="24"/>
          <w:lang w:val="sr-Cyrl-RS"/>
        </w:rPr>
        <w:t xml:space="preserve">Након </w:t>
      </w:r>
      <w:r>
        <w:rPr>
          <w:rFonts w:eastAsia="Calibri" w:cs="Arial"/>
          <w:sz w:val="24"/>
          <w:szCs w:val="24"/>
          <w:lang w:val="sr-Cyrl-RS"/>
        </w:rPr>
        <w:t>испоруке</w:t>
      </w:r>
      <w:r w:rsidRPr="00582447">
        <w:rPr>
          <w:rFonts w:eastAsia="Calibri" w:cs="Arial"/>
          <w:sz w:val="24"/>
          <w:szCs w:val="24"/>
          <w:lang w:val="sr-Cyrl-RS"/>
        </w:rPr>
        <w:t xml:space="preserve"> </w:t>
      </w:r>
      <w:r>
        <w:rPr>
          <w:rFonts w:eastAsia="Calibri" w:cs="Arial"/>
          <w:sz w:val="24"/>
          <w:szCs w:val="24"/>
          <w:lang w:val="sr-Cyrl-RS"/>
        </w:rPr>
        <w:t>предметних добара</w:t>
      </w:r>
      <w:r w:rsidRPr="00582447">
        <w:rPr>
          <w:rFonts w:eastAsia="Calibri" w:cs="Arial"/>
          <w:sz w:val="24"/>
          <w:szCs w:val="24"/>
          <w:lang w:val="sr-Cyrl-RS"/>
        </w:rPr>
        <w:t xml:space="preserve">, </w:t>
      </w:r>
      <w:r>
        <w:rPr>
          <w:rFonts w:eastAsia="Calibri" w:cs="Arial"/>
          <w:sz w:val="24"/>
          <w:szCs w:val="24"/>
          <w:lang w:val="sr-Cyrl-RS"/>
        </w:rPr>
        <w:t xml:space="preserve">Продавац </w:t>
      </w:r>
      <w:r w:rsidRPr="00582447">
        <w:rPr>
          <w:rFonts w:eastAsia="Calibri" w:cs="Arial"/>
          <w:sz w:val="24"/>
          <w:szCs w:val="24"/>
          <w:lang w:val="sr-Cyrl-RS"/>
        </w:rPr>
        <w:t xml:space="preserve">је дужан да изврши склапање/монтажу </w:t>
      </w:r>
      <w:r w:rsidR="00276E9C">
        <w:rPr>
          <w:rFonts w:eastAsia="Calibri" w:cs="Arial"/>
          <w:sz w:val="24"/>
          <w:szCs w:val="24"/>
          <w:lang w:val="sr-Cyrl-RS"/>
        </w:rPr>
        <w:t>Добара</w:t>
      </w:r>
      <w:r w:rsidRPr="00582447">
        <w:rPr>
          <w:rFonts w:eastAsia="Calibri" w:cs="Arial"/>
          <w:sz w:val="24"/>
          <w:szCs w:val="24"/>
          <w:lang w:val="sr-Cyrl-RS"/>
        </w:rPr>
        <w:t xml:space="preserve"> и функционалне пробе истих. Склапање/монтажу и функционалне пробе машина</w:t>
      </w:r>
      <w:r>
        <w:rPr>
          <w:rFonts w:eastAsia="Calibri" w:cs="Arial"/>
          <w:sz w:val="24"/>
          <w:szCs w:val="24"/>
          <w:lang w:val="sr-Cyrl-RS"/>
        </w:rPr>
        <w:t xml:space="preserve"> ће се извршити према </w:t>
      </w:r>
      <w:r w:rsidR="00547F1F">
        <w:rPr>
          <w:rFonts w:eastAsia="Calibri" w:cs="Arial"/>
          <w:sz w:val="24"/>
          <w:szCs w:val="24"/>
          <w:lang w:val="sr-Cyrl-RS"/>
        </w:rPr>
        <w:t>Упутству са којим су сагласни Продавац и Купац</w:t>
      </w:r>
      <w:r w:rsidRPr="00582447">
        <w:rPr>
          <w:rFonts w:eastAsia="Calibri" w:cs="Arial"/>
          <w:sz w:val="24"/>
          <w:szCs w:val="24"/>
          <w:lang w:val="sr-Cyrl-RS"/>
        </w:rPr>
        <w:t>.</w:t>
      </w:r>
    </w:p>
    <w:p w14:paraId="39DB44B8" w14:textId="77777777" w:rsidR="00BB79F8" w:rsidRPr="00582447" w:rsidRDefault="00BB79F8" w:rsidP="00BB79F8">
      <w:pPr>
        <w:spacing w:before="0"/>
        <w:contextualSpacing/>
        <w:rPr>
          <w:rFonts w:eastAsia="Calibri" w:cs="Arial"/>
          <w:sz w:val="24"/>
          <w:szCs w:val="24"/>
          <w:lang w:val="sr-Cyrl-RS"/>
        </w:rPr>
      </w:pPr>
    </w:p>
    <w:p w14:paraId="637D767C" w14:textId="7A6F9289" w:rsidR="00BB79F8" w:rsidRDefault="00BB79F8" w:rsidP="00BB79F8">
      <w:pPr>
        <w:spacing w:before="0"/>
        <w:contextualSpacing/>
        <w:rPr>
          <w:rFonts w:eastAsia="Calibri" w:cs="Arial"/>
          <w:sz w:val="24"/>
          <w:szCs w:val="24"/>
          <w:lang w:val="sr-Cyrl-RS"/>
        </w:rPr>
      </w:pPr>
      <w:r w:rsidRPr="00582447">
        <w:rPr>
          <w:rFonts w:eastAsia="Calibri" w:cs="Arial"/>
          <w:sz w:val="24"/>
          <w:szCs w:val="24"/>
          <w:lang w:val="sr-Cyrl-RS"/>
        </w:rPr>
        <w:t>Склапање/монтажа и функционалне пробе маши</w:t>
      </w:r>
      <w:r>
        <w:rPr>
          <w:rFonts w:eastAsia="Calibri" w:cs="Arial"/>
          <w:sz w:val="24"/>
          <w:szCs w:val="24"/>
          <w:lang w:val="sr-Cyrl-RS"/>
        </w:rPr>
        <w:t>на ће се обавити у радионицама Купца</w:t>
      </w:r>
      <w:r w:rsidRPr="00582447">
        <w:rPr>
          <w:rFonts w:eastAsia="Calibri" w:cs="Arial"/>
          <w:sz w:val="24"/>
          <w:szCs w:val="24"/>
          <w:lang w:val="sr-Cyrl-RS"/>
        </w:rPr>
        <w:t xml:space="preserve"> у року од 2 (словима:</w:t>
      </w:r>
      <w:r>
        <w:rPr>
          <w:rFonts w:eastAsia="Calibri" w:cs="Arial"/>
          <w:sz w:val="24"/>
          <w:szCs w:val="24"/>
          <w:lang w:val="sr-Cyrl-RS"/>
        </w:rPr>
        <w:t xml:space="preserve"> два) дана када </w:t>
      </w:r>
      <w:r w:rsidR="007D5B09">
        <w:rPr>
          <w:rFonts w:eastAsia="Calibri" w:cs="Arial"/>
          <w:sz w:val="24"/>
          <w:szCs w:val="24"/>
          <w:lang w:val="sr-Cyrl-RS"/>
        </w:rPr>
        <w:t>Продавац</w:t>
      </w:r>
      <w:r>
        <w:rPr>
          <w:rFonts w:eastAsia="Calibri" w:cs="Arial"/>
          <w:sz w:val="24"/>
          <w:szCs w:val="24"/>
          <w:lang w:val="sr-Cyrl-RS"/>
        </w:rPr>
        <w:t xml:space="preserve"> обавести </w:t>
      </w:r>
      <w:r w:rsidR="007D5B09">
        <w:rPr>
          <w:rFonts w:eastAsia="Calibri" w:cs="Arial"/>
          <w:sz w:val="24"/>
          <w:szCs w:val="24"/>
          <w:lang w:val="sr-Cyrl-RS"/>
        </w:rPr>
        <w:t>Купца</w:t>
      </w:r>
      <w:r w:rsidRPr="00582447">
        <w:rPr>
          <w:rFonts w:eastAsia="Calibri" w:cs="Arial"/>
          <w:sz w:val="24"/>
          <w:szCs w:val="24"/>
          <w:lang w:val="sr-Cyrl-RS"/>
        </w:rPr>
        <w:t xml:space="preserve"> да је спреман да изврши предвиђене радње из става 1. овог члана, </w:t>
      </w:r>
      <w:r>
        <w:rPr>
          <w:rFonts w:eastAsia="Calibri" w:cs="Arial"/>
          <w:sz w:val="24"/>
          <w:szCs w:val="24"/>
          <w:lang w:val="sr-Cyrl-RS"/>
        </w:rPr>
        <w:t>у року од</w:t>
      </w:r>
      <w:r w:rsidRPr="00582447">
        <w:rPr>
          <w:rFonts w:eastAsia="Calibri" w:cs="Arial"/>
          <w:sz w:val="24"/>
          <w:szCs w:val="24"/>
          <w:lang w:val="sr-Cyrl-RS"/>
        </w:rPr>
        <w:t xml:space="preserve"> касније 5 (словима:</w:t>
      </w:r>
      <w:r>
        <w:rPr>
          <w:rFonts w:eastAsia="Calibri" w:cs="Arial"/>
          <w:sz w:val="24"/>
          <w:szCs w:val="24"/>
          <w:lang w:val="sr-Cyrl-RS"/>
        </w:rPr>
        <w:t xml:space="preserve"> </w:t>
      </w:r>
      <w:r w:rsidRPr="00582447">
        <w:rPr>
          <w:rFonts w:eastAsia="Calibri" w:cs="Arial"/>
          <w:sz w:val="24"/>
          <w:szCs w:val="24"/>
          <w:lang w:val="sr-Cyrl-RS"/>
        </w:rPr>
        <w:t>п</w:t>
      </w:r>
      <w:r>
        <w:rPr>
          <w:rFonts w:eastAsia="Calibri" w:cs="Arial"/>
          <w:sz w:val="24"/>
          <w:szCs w:val="24"/>
          <w:lang w:val="sr-Cyrl-RS"/>
        </w:rPr>
        <w:t>ет) дана од дана испоруке добара.</w:t>
      </w:r>
    </w:p>
    <w:p w14:paraId="5F376430" w14:textId="77777777" w:rsidR="00BB79F8" w:rsidRPr="00582447" w:rsidRDefault="00BB79F8" w:rsidP="00BB79F8">
      <w:pPr>
        <w:spacing w:before="0"/>
        <w:contextualSpacing/>
        <w:rPr>
          <w:rFonts w:eastAsia="Calibri" w:cs="Arial"/>
          <w:sz w:val="24"/>
          <w:szCs w:val="24"/>
          <w:lang w:val="sr-Cyrl-RS"/>
        </w:rPr>
      </w:pPr>
    </w:p>
    <w:p w14:paraId="6B0B69EA" w14:textId="160C2326" w:rsidR="00BB79F8" w:rsidRPr="00582447" w:rsidRDefault="00BB79F8" w:rsidP="00BB79F8">
      <w:pPr>
        <w:spacing w:before="0"/>
        <w:contextualSpacing/>
        <w:rPr>
          <w:rFonts w:eastAsia="Calibri" w:cs="Arial"/>
          <w:sz w:val="24"/>
          <w:szCs w:val="24"/>
          <w:lang w:val="sr-Cyrl-RS"/>
        </w:rPr>
      </w:pPr>
      <w:r w:rsidRPr="00582447">
        <w:rPr>
          <w:rFonts w:eastAsia="Calibri" w:cs="Arial"/>
          <w:sz w:val="24"/>
          <w:szCs w:val="24"/>
          <w:lang w:val="sr-Cyrl-RS"/>
        </w:rPr>
        <w:t>За потребе монта</w:t>
      </w:r>
      <w:r>
        <w:rPr>
          <w:rFonts w:eastAsia="Calibri" w:cs="Arial"/>
          <w:sz w:val="24"/>
          <w:szCs w:val="24"/>
          <w:lang w:val="sr-Cyrl-RS"/>
        </w:rPr>
        <w:t xml:space="preserve">же и функционалне пробе </w:t>
      </w:r>
      <w:r w:rsidR="00276E9C">
        <w:rPr>
          <w:rFonts w:eastAsia="Calibri" w:cs="Arial"/>
          <w:sz w:val="24"/>
          <w:szCs w:val="24"/>
          <w:lang w:val="sr-Cyrl-RS"/>
        </w:rPr>
        <w:t>Добара</w:t>
      </w:r>
      <w:r>
        <w:rPr>
          <w:rFonts w:eastAsia="Calibri" w:cs="Arial"/>
          <w:sz w:val="24"/>
          <w:szCs w:val="24"/>
          <w:lang w:val="sr-Cyrl-RS"/>
        </w:rPr>
        <w:t xml:space="preserve"> </w:t>
      </w:r>
      <w:r w:rsidR="007D5B09">
        <w:rPr>
          <w:rFonts w:eastAsia="Calibri" w:cs="Arial"/>
          <w:sz w:val="24"/>
          <w:szCs w:val="24"/>
          <w:lang w:val="sr-Cyrl-RS"/>
        </w:rPr>
        <w:t>Продавац</w:t>
      </w:r>
      <w:r w:rsidRPr="00582447">
        <w:rPr>
          <w:rFonts w:eastAsia="Calibri" w:cs="Arial"/>
          <w:sz w:val="24"/>
          <w:szCs w:val="24"/>
          <w:lang w:val="sr-Cyrl-RS"/>
        </w:rPr>
        <w:t xml:space="preserve"> је дужан да обезбеди стручну радну снагу, надзор са припадајућим алатом и опремом за монтажу. </w:t>
      </w:r>
      <w:r w:rsidR="007D5B09">
        <w:rPr>
          <w:rFonts w:eastAsia="Calibri" w:cs="Arial"/>
          <w:sz w:val="24"/>
          <w:szCs w:val="24"/>
          <w:lang w:val="sr-Cyrl-RS"/>
        </w:rPr>
        <w:t>Купац</w:t>
      </w:r>
      <w:r w:rsidRPr="00582447">
        <w:rPr>
          <w:rFonts w:eastAsia="Calibri" w:cs="Arial"/>
          <w:sz w:val="24"/>
          <w:szCs w:val="24"/>
          <w:lang w:val="sr-Cyrl-RS"/>
        </w:rPr>
        <w:t xml:space="preserve"> ће обезбедити простор и помоћна и приручна средства за монтажу машине.</w:t>
      </w:r>
    </w:p>
    <w:p w14:paraId="2FEB261A" w14:textId="0D7B9F82" w:rsidR="00BB79F8" w:rsidRDefault="00BB79F8" w:rsidP="00BB79F8">
      <w:pPr>
        <w:tabs>
          <w:tab w:val="left" w:pos="2378"/>
          <w:tab w:val="left" w:pos="2912"/>
          <w:tab w:val="left" w:pos="8284"/>
        </w:tabs>
        <w:spacing w:before="0"/>
        <w:contextualSpacing/>
        <w:rPr>
          <w:rFonts w:cs="Arial"/>
          <w:sz w:val="24"/>
          <w:szCs w:val="24"/>
          <w:lang w:val="sr-Cyrl-RS"/>
        </w:rPr>
      </w:pPr>
      <w:r w:rsidRPr="00582447">
        <w:rPr>
          <w:rFonts w:cs="Arial"/>
          <w:sz w:val="24"/>
          <w:szCs w:val="24"/>
          <w:lang w:val="sr-Cyrl-RS"/>
        </w:rPr>
        <w:t xml:space="preserve">По завршетку склапања/монтаже и фунционалне пробе </w:t>
      </w:r>
      <w:r w:rsidR="00276E9C">
        <w:rPr>
          <w:rFonts w:cs="Arial"/>
          <w:sz w:val="24"/>
          <w:szCs w:val="24"/>
          <w:lang w:val="sr-Cyrl-RS"/>
        </w:rPr>
        <w:t>Добара</w:t>
      </w:r>
      <w:r w:rsidRPr="00582447">
        <w:rPr>
          <w:rFonts w:cs="Arial"/>
          <w:sz w:val="24"/>
          <w:szCs w:val="24"/>
          <w:lang w:val="sr-Cyrl-RS"/>
        </w:rPr>
        <w:t xml:space="preserve"> потписаће се </w:t>
      </w:r>
      <w:r w:rsidRPr="009F50AD">
        <w:rPr>
          <w:rFonts w:cs="Arial"/>
          <w:sz w:val="24"/>
          <w:szCs w:val="24"/>
          <w:lang w:val="sr-Cyrl-RS"/>
        </w:rPr>
        <w:t xml:space="preserve">Записник о </w:t>
      </w:r>
      <w:r>
        <w:rPr>
          <w:rFonts w:cs="Arial"/>
          <w:sz w:val="24"/>
          <w:szCs w:val="24"/>
          <w:lang w:val="sr-Cyrl-RS"/>
        </w:rPr>
        <w:t>склапању/монтажи и фунционалној проби</w:t>
      </w:r>
      <w:r w:rsidRPr="009F50AD">
        <w:rPr>
          <w:rFonts w:cs="Arial"/>
          <w:sz w:val="24"/>
          <w:szCs w:val="24"/>
          <w:lang w:val="sr-Cyrl-RS"/>
        </w:rPr>
        <w:t xml:space="preserve"> машине</w:t>
      </w:r>
      <w:r>
        <w:rPr>
          <w:rFonts w:cs="Arial"/>
          <w:sz w:val="24"/>
          <w:szCs w:val="24"/>
          <w:lang w:val="sr-Cyrl-RS"/>
        </w:rPr>
        <w:t>.</w:t>
      </w:r>
    </w:p>
    <w:p w14:paraId="550B3538" w14:textId="77777777" w:rsidR="00601FD8" w:rsidRDefault="00601FD8" w:rsidP="00BB79F8">
      <w:pPr>
        <w:tabs>
          <w:tab w:val="left" w:pos="2378"/>
          <w:tab w:val="left" w:pos="2912"/>
          <w:tab w:val="left" w:pos="8284"/>
        </w:tabs>
        <w:spacing w:before="0"/>
        <w:contextualSpacing/>
        <w:rPr>
          <w:rFonts w:cs="Arial"/>
          <w:sz w:val="24"/>
          <w:szCs w:val="24"/>
          <w:lang w:val="sr-Cyrl-RS"/>
        </w:rPr>
      </w:pPr>
    </w:p>
    <w:p w14:paraId="6B218317" w14:textId="7A8CAAA8" w:rsidR="00BB79F8" w:rsidRPr="00601FD8" w:rsidRDefault="00601FD8" w:rsidP="00601FD8">
      <w:pPr>
        <w:tabs>
          <w:tab w:val="left" w:pos="2378"/>
          <w:tab w:val="left" w:pos="2912"/>
          <w:tab w:val="left" w:pos="8284"/>
        </w:tabs>
        <w:spacing w:before="0"/>
        <w:contextualSpacing/>
        <w:jc w:val="center"/>
        <w:rPr>
          <w:rFonts w:cs="Arial"/>
          <w:b/>
          <w:sz w:val="24"/>
          <w:szCs w:val="24"/>
          <w:lang w:val="sr-Cyrl-RS"/>
        </w:rPr>
      </w:pPr>
      <w:r w:rsidRPr="00601FD8">
        <w:rPr>
          <w:rFonts w:cs="Arial"/>
          <w:b/>
          <w:sz w:val="24"/>
          <w:szCs w:val="24"/>
          <w:lang w:val="sr-Cyrl-RS"/>
        </w:rPr>
        <w:t>Члан 9.</w:t>
      </w:r>
    </w:p>
    <w:p w14:paraId="7FAF0CC7" w14:textId="77777777" w:rsidR="00BB79F8" w:rsidRPr="003646A0" w:rsidRDefault="00BB79F8" w:rsidP="00BB79F8">
      <w:pPr>
        <w:spacing w:before="0"/>
        <w:contextualSpacing/>
        <w:rPr>
          <w:rFonts w:cs="Arial"/>
          <w:b/>
          <w:sz w:val="24"/>
          <w:szCs w:val="24"/>
          <w:lang w:val="sr-Cyrl-CS" w:eastAsia="zh-CN"/>
        </w:rPr>
      </w:pPr>
      <w:r w:rsidRPr="003646A0">
        <w:rPr>
          <w:rFonts w:cs="Arial"/>
          <w:b/>
          <w:sz w:val="24"/>
          <w:szCs w:val="24"/>
          <w:lang w:val="sr-Cyrl-CS" w:eastAsia="zh-CN"/>
        </w:rPr>
        <w:t>Квалитативни пријем</w:t>
      </w:r>
    </w:p>
    <w:p w14:paraId="798A1F35" w14:textId="3D06FC98" w:rsidR="00BB79F8" w:rsidRPr="003646A0" w:rsidRDefault="007D5B09" w:rsidP="00BB79F8">
      <w:pPr>
        <w:spacing w:before="0"/>
        <w:contextualSpacing/>
        <w:rPr>
          <w:rFonts w:cs="Arial"/>
          <w:sz w:val="24"/>
          <w:szCs w:val="24"/>
          <w:lang w:val="sr-Cyrl-CS" w:eastAsia="zh-CN"/>
        </w:rPr>
      </w:pPr>
      <w:r>
        <w:rPr>
          <w:rFonts w:cs="Arial"/>
          <w:sz w:val="24"/>
          <w:szCs w:val="24"/>
          <w:lang w:val="sr-Cyrl-CS" w:eastAsia="zh-CN"/>
        </w:rPr>
        <w:t>Купац</w:t>
      </w:r>
      <w:r w:rsidR="00BB79F8" w:rsidRPr="003646A0">
        <w:rPr>
          <w:rFonts w:cs="Arial"/>
          <w:sz w:val="24"/>
          <w:szCs w:val="24"/>
          <w:lang w:val="sr-Cyrl-CS" w:eastAsia="zh-CN"/>
        </w:rPr>
        <w:t xml:space="preserve"> је обавезан да по квантитативном пријему испоруке добара и завршетку склапања/монтаже и фунционалне пробе </w:t>
      </w:r>
      <w:r w:rsidR="00276E9C">
        <w:rPr>
          <w:rFonts w:cs="Arial"/>
          <w:sz w:val="24"/>
          <w:szCs w:val="24"/>
          <w:lang w:val="sr-Cyrl-CS" w:eastAsia="zh-CN"/>
        </w:rPr>
        <w:t>Добара</w:t>
      </w:r>
      <w:r w:rsidR="00BB79F8" w:rsidRPr="003646A0">
        <w:rPr>
          <w:rFonts w:cs="Arial"/>
          <w:sz w:val="24"/>
          <w:szCs w:val="24"/>
          <w:lang w:val="sr-Cyrl-CS" w:eastAsia="zh-CN"/>
        </w:rPr>
        <w:t>, без одлагања, утврди квалитет испорученог добра  чим је то према редовном току ствари и околностима могуће, а најкасније у року од 10 (словима:</w:t>
      </w:r>
      <w:r w:rsidR="00BB79F8">
        <w:rPr>
          <w:rFonts w:cs="Arial"/>
          <w:sz w:val="24"/>
          <w:szCs w:val="24"/>
          <w:lang w:val="sr-Cyrl-CS" w:eastAsia="zh-CN"/>
        </w:rPr>
        <w:t xml:space="preserve"> </w:t>
      </w:r>
      <w:r w:rsidR="00BB79F8" w:rsidRPr="003646A0">
        <w:rPr>
          <w:rFonts w:cs="Arial"/>
          <w:sz w:val="24"/>
          <w:szCs w:val="24"/>
          <w:lang w:val="sr-Cyrl-CS" w:eastAsia="zh-CN"/>
        </w:rPr>
        <w:t>десет) дана од по</w:t>
      </w:r>
      <w:r>
        <w:rPr>
          <w:rFonts w:cs="Arial"/>
          <w:sz w:val="24"/>
          <w:szCs w:val="24"/>
          <w:lang w:val="sr-Cyrl-CS" w:eastAsia="zh-CN"/>
        </w:rPr>
        <w:t>тписивања Записника о склапању/</w:t>
      </w:r>
      <w:r w:rsidR="00BB79F8" w:rsidRPr="003646A0">
        <w:rPr>
          <w:rFonts w:cs="Arial"/>
          <w:sz w:val="24"/>
          <w:szCs w:val="24"/>
          <w:lang w:val="sr-Cyrl-CS" w:eastAsia="zh-CN"/>
        </w:rPr>
        <w:t xml:space="preserve">монтажи и функционалним пробама </w:t>
      </w:r>
      <w:r w:rsidR="00276E9C">
        <w:rPr>
          <w:rFonts w:cs="Arial"/>
          <w:sz w:val="24"/>
          <w:szCs w:val="24"/>
          <w:lang w:val="sr-Cyrl-CS" w:eastAsia="zh-CN"/>
        </w:rPr>
        <w:t>Добара</w:t>
      </w:r>
      <w:r w:rsidR="00BB79F8" w:rsidRPr="003646A0">
        <w:rPr>
          <w:rFonts w:cs="Arial"/>
          <w:sz w:val="24"/>
          <w:szCs w:val="24"/>
          <w:lang w:val="sr-Cyrl-CS" w:eastAsia="zh-CN"/>
        </w:rPr>
        <w:t>.</w:t>
      </w:r>
    </w:p>
    <w:p w14:paraId="42DC2A44" w14:textId="60B5E292" w:rsidR="00BB79F8" w:rsidRDefault="007D5B09" w:rsidP="00BB79F8">
      <w:pPr>
        <w:spacing w:before="0"/>
        <w:contextualSpacing/>
        <w:rPr>
          <w:rFonts w:cs="Arial"/>
          <w:sz w:val="24"/>
          <w:szCs w:val="24"/>
          <w:lang w:val="sr-Cyrl-CS" w:eastAsia="zh-CN"/>
        </w:rPr>
      </w:pPr>
      <w:r>
        <w:rPr>
          <w:rFonts w:cs="Arial"/>
          <w:sz w:val="24"/>
          <w:szCs w:val="24"/>
          <w:lang w:val="sr-Cyrl-CS" w:eastAsia="zh-CN"/>
        </w:rPr>
        <w:t>Купац</w:t>
      </w:r>
      <w:r w:rsidR="00BB79F8" w:rsidRPr="003646A0">
        <w:rPr>
          <w:rFonts w:cs="Arial"/>
          <w:sz w:val="24"/>
          <w:szCs w:val="24"/>
          <w:lang w:val="sr-Cyrl-CS" w:eastAsia="zh-CN"/>
        </w:rPr>
        <w:t xml:space="preserve"> може одложити утврђивање квалитета исп</w:t>
      </w:r>
      <w:r w:rsidR="00BB79F8">
        <w:rPr>
          <w:rFonts w:cs="Arial"/>
          <w:sz w:val="24"/>
          <w:szCs w:val="24"/>
          <w:lang w:val="sr-Cyrl-CS" w:eastAsia="zh-CN"/>
        </w:rPr>
        <w:t xml:space="preserve">орученог добра док му </w:t>
      </w:r>
      <w:r>
        <w:rPr>
          <w:rFonts w:cs="Arial"/>
          <w:sz w:val="24"/>
          <w:szCs w:val="24"/>
          <w:lang w:val="sr-Cyrl-CS" w:eastAsia="zh-CN"/>
        </w:rPr>
        <w:t xml:space="preserve">Продавац </w:t>
      </w:r>
      <w:r w:rsidR="00BB79F8" w:rsidRPr="003646A0">
        <w:rPr>
          <w:rFonts w:cs="Arial"/>
          <w:sz w:val="24"/>
          <w:szCs w:val="24"/>
          <w:lang w:val="sr-Cyrl-CS" w:eastAsia="zh-CN"/>
        </w:rPr>
        <w:t>не достави исправе које су за ту сврху неопходне, али је дуж</w:t>
      </w:r>
      <w:r w:rsidR="00BB79F8">
        <w:rPr>
          <w:rFonts w:cs="Arial"/>
          <w:sz w:val="24"/>
          <w:szCs w:val="24"/>
          <w:lang w:val="sr-Cyrl-CS" w:eastAsia="zh-CN"/>
        </w:rPr>
        <w:t xml:space="preserve">но да опомене </w:t>
      </w:r>
      <w:r>
        <w:rPr>
          <w:rFonts w:cs="Arial"/>
          <w:sz w:val="24"/>
          <w:szCs w:val="24"/>
          <w:lang w:val="sr-Cyrl-CS" w:eastAsia="zh-CN"/>
        </w:rPr>
        <w:t>Продавца</w:t>
      </w:r>
      <w:r w:rsidR="00BB79F8" w:rsidRPr="003646A0">
        <w:rPr>
          <w:rFonts w:cs="Arial"/>
          <w:sz w:val="24"/>
          <w:szCs w:val="24"/>
          <w:lang w:val="sr-Cyrl-CS" w:eastAsia="zh-CN"/>
        </w:rPr>
        <w:t xml:space="preserve"> да му их без одлагања достави.  </w:t>
      </w:r>
    </w:p>
    <w:p w14:paraId="134E4FD8" w14:textId="77777777" w:rsidR="00BB79F8" w:rsidRPr="003646A0" w:rsidRDefault="00BB79F8" w:rsidP="00BB79F8">
      <w:pPr>
        <w:spacing w:before="0"/>
        <w:contextualSpacing/>
        <w:rPr>
          <w:rFonts w:cs="Arial"/>
          <w:sz w:val="24"/>
          <w:szCs w:val="24"/>
          <w:lang w:val="sr-Cyrl-CS" w:eastAsia="zh-CN"/>
        </w:rPr>
      </w:pPr>
    </w:p>
    <w:p w14:paraId="3E59BC7A" w14:textId="61C34CF0" w:rsidR="00BB79F8" w:rsidRPr="003646A0" w:rsidRDefault="00BB79F8" w:rsidP="00BB79F8">
      <w:pPr>
        <w:spacing w:before="0"/>
        <w:contextualSpacing/>
        <w:rPr>
          <w:rFonts w:cs="Arial"/>
          <w:sz w:val="24"/>
          <w:szCs w:val="24"/>
          <w:lang w:val="sr-Cyrl-CS" w:eastAsia="zh-CN"/>
        </w:rPr>
      </w:pPr>
      <w:r w:rsidRPr="003646A0">
        <w:rPr>
          <w:rFonts w:cs="Arial"/>
          <w:sz w:val="24"/>
          <w:szCs w:val="24"/>
          <w:lang w:val="sr-Cyrl-CS" w:eastAsia="zh-CN"/>
        </w:rPr>
        <w:t>Квалитативни пријем ће се извршити након извршене обуке минимум 4</w:t>
      </w:r>
      <w:r>
        <w:rPr>
          <w:rFonts w:cs="Arial"/>
          <w:sz w:val="24"/>
          <w:szCs w:val="24"/>
          <w:lang w:val="sr-Cyrl-CS" w:eastAsia="zh-CN"/>
        </w:rPr>
        <w:t xml:space="preserve"> (словима: четири)</w:t>
      </w:r>
      <w:r w:rsidRPr="003646A0">
        <w:rPr>
          <w:rFonts w:cs="Arial"/>
          <w:sz w:val="24"/>
          <w:szCs w:val="24"/>
          <w:lang w:val="sr-Cyrl-CS" w:eastAsia="zh-CN"/>
        </w:rPr>
        <w:t xml:space="preserve"> извршиоца – руковаоца машина, што је и услов за квалитативни пријем </w:t>
      </w:r>
      <w:r w:rsidR="00276E9C">
        <w:rPr>
          <w:rFonts w:cs="Arial"/>
          <w:sz w:val="24"/>
          <w:szCs w:val="24"/>
          <w:lang w:val="sr-Cyrl-CS" w:eastAsia="zh-CN"/>
        </w:rPr>
        <w:t>Добара</w:t>
      </w:r>
      <w:r w:rsidRPr="003646A0">
        <w:rPr>
          <w:rFonts w:cs="Arial"/>
          <w:sz w:val="24"/>
          <w:szCs w:val="24"/>
          <w:lang w:val="sr-Cyrl-CS" w:eastAsia="zh-CN"/>
        </w:rPr>
        <w:t xml:space="preserve">. </w:t>
      </w:r>
    </w:p>
    <w:p w14:paraId="13A07834" w14:textId="7D62B433" w:rsidR="00BB79F8" w:rsidRPr="003646A0" w:rsidRDefault="00BB79F8" w:rsidP="00BB79F8">
      <w:pPr>
        <w:spacing w:before="0"/>
        <w:contextualSpacing/>
        <w:rPr>
          <w:rFonts w:cs="Arial"/>
          <w:sz w:val="24"/>
          <w:szCs w:val="24"/>
          <w:lang w:val="sr-Cyrl-CS" w:eastAsia="zh-CN"/>
        </w:rPr>
      </w:pPr>
      <w:r w:rsidRPr="003646A0">
        <w:rPr>
          <w:rFonts w:cs="Arial"/>
          <w:sz w:val="24"/>
          <w:szCs w:val="24"/>
          <w:lang w:val="sr-Cyrl-CS" w:eastAsia="zh-CN"/>
        </w:rPr>
        <w:t>Уколико се утврди да квалитет испорученог добра</w:t>
      </w:r>
      <w:r>
        <w:rPr>
          <w:rFonts w:cs="Arial"/>
          <w:sz w:val="24"/>
          <w:szCs w:val="24"/>
          <w:lang w:val="sr-Cyrl-CS" w:eastAsia="zh-CN"/>
        </w:rPr>
        <w:t xml:space="preserve"> не одговара уговореном, </w:t>
      </w:r>
      <w:r w:rsidR="007D5B09">
        <w:rPr>
          <w:rFonts w:cs="Arial"/>
          <w:sz w:val="24"/>
          <w:szCs w:val="24"/>
          <w:lang w:val="sr-Cyrl-CS" w:eastAsia="zh-CN"/>
        </w:rPr>
        <w:t>Купац</w:t>
      </w:r>
      <w:r>
        <w:rPr>
          <w:rFonts w:cs="Arial"/>
          <w:sz w:val="24"/>
          <w:szCs w:val="24"/>
          <w:lang w:val="sr-Cyrl-CS" w:eastAsia="zh-CN"/>
        </w:rPr>
        <w:t xml:space="preserve"> је обавезан да </w:t>
      </w:r>
      <w:r w:rsidR="007D5B09">
        <w:rPr>
          <w:rFonts w:cs="Arial"/>
          <w:sz w:val="24"/>
          <w:szCs w:val="24"/>
          <w:lang w:val="sr-Cyrl-CS" w:eastAsia="zh-CN"/>
        </w:rPr>
        <w:t>Продавцу</w:t>
      </w:r>
      <w:r w:rsidRPr="003646A0">
        <w:rPr>
          <w:rFonts w:cs="Arial"/>
          <w:sz w:val="24"/>
          <w:szCs w:val="24"/>
          <w:lang w:val="sr-Cyrl-CS" w:eastAsia="zh-CN"/>
        </w:rPr>
        <w:t xml:space="preserve"> стави писмену рекламацију на квалитет, без одлагања, </w:t>
      </w:r>
      <w:r w:rsidRPr="003646A0">
        <w:rPr>
          <w:rFonts w:cs="Arial"/>
          <w:sz w:val="24"/>
          <w:szCs w:val="24"/>
          <w:lang w:val="sr-Cyrl-CS" w:eastAsia="zh-CN"/>
        </w:rPr>
        <w:lastRenderedPageBreak/>
        <w:t>а најкасније у року од 3 (словима:</w:t>
      </w:r>
      <w:r>
        <w:rPr>
          <w:rFonts w:cs="Arial"/>
          <w:sz w:val="24"/>
          <w:szCs w:val="24"/>
          <w:lang w:val="sr-Cyrl-CS" w:eastAsia="zh-CN"/>
        </w:rPr>
        <w:t xml:space="preserve"> </w:t>
      </w:r>
      <w:r w:rsidRPr="003646A0">
        <w:rPr>
          <w:rFonts w:cs="Arial"/>
          <w:sz w:val="24"/>
          <w:szCs w:val="24"/>
          <w:lang w:val="sr-Cyrl-CS" w:eastAsia="zh-CN"/>
        </w:rPr>
        <w:t>три) дана од дана кадa је утврдио да квалитет испорученог добра не одговара уговореном.</w:t>
      </w:r>
    </w:p>
    <w:p w14:paraId="0E301B3D" w14:textId="1BC94BEB" w:rsidR="00BB79F8" w:rsidRPr="003646A0" w:rsidRDefault="007D5B09" w:rsidP="00BB79F8">
      <w:pPr>
        <w:spacing w:before="0"/>
        <w:contextualSpacing/>
        <w:rPr>
          <w:rFonts w:cs="Arial"/>
          <w:sz w:val="24"/>
          <w:szCs w:val="24"/>
          <w:lang w:val="sr-Cyrl-CS" w:eastAsia="zh-CN"/>
        </w:rPr>
      </w:pPr>
      <w:r>
        <w:rPr>
          <w:rFonts w:cs="Arial"/>
          <w:sz w:val="24"/>
          <w:szCs w:val="24"/>
          <w:lang w:val="sr-Cyrl-CS" w:eastAsia="zh-CN"/>
        </w:rPr>
        <w:t>Продавац</w:t>
      </w:r>
      <w:r w:rsidR="00BB79F8" w:rsidRPr="003646A0">
        <w:rPr>
          <w:rFonts w:cs="Arial"/>
          <w:sz w:val="24"/>
          <w:szCs w:val="24"/>
          <w:lang w:val="sr-Cyrl-CS" w:eastAsia="zh-CN"/>
        </w:rPr>
        <w:t xml:space="preserve"> је обавезан да у року од 10 (словима: десет) дана од дана пријема</w:t>
      </w:r>
      <w:r w:rsidR="00BB79F8">
        <w:rPr>
          <w:rFonts w:cs="Arial"/>
          <w:sz w:val="24"/>
          <w:szCs w:val="24"/>
          <w:lang w:val="sr-Cyrl-CS" w:eastAsia="zh-CN"/>
        </w:rPr>
        <w:t xml:space="preserve"> рекламације, писмено обавести </w:t>
      </w:r>
      <w:r>
        <w:rPr>
          <w:rFonts w:cs="Arial"/>
          <w:sz w:val="24"/>
          <w:szCs w:val="24"/>
          <w:lang w:val="sr-Cyrl-CS" w:eastAsia="zh-CN"/>
        </w:rPr>
        <w:t>Купца</w:t>
      </w:r>
      <w:r w:rsidR="00BB79F8" w:rsidRPr="003646A0">
        <w:rPr>
          <w:rFonts w:cs="Arial"/>
          <w:sz w:val="24"/>
          <w:szCs w:val="24"/>
          <w:lang w:val="sr-Cyrl-CS" w:eastAsia="zh-CN"/>
        </w:rPr>
        <w:t xml:space="preserve"> о исходу рекламације.</w:t>
      </w:r>
    </w:p>
    <w:p w14:paraId="6691BD69" w14:textId="01DF21D8" w:rsidR="00BB79F8" w:rsidRPr="003646A0" w:rsidRDefault="007D5B09" w:rsidP="00BB79F8">
      <w:pPr>
        <w:spacing w:before="0"/>
        <w:contextualSpacing/>
        <w:rPr>
          <w:rFonts w:cs="Arial"/>
          <w:sz w:val="24"/>
          <w:szCs w:val="24"/>
          <w:lang w:val="sr-Cyrl-CS" w:eastAsia="zh-CN"/>
        </w:rPr>
      </w:pPr>
      <w:r>
        <w:rPr>
          <w:rFonts w:cs="Arial"/>
          <w:sz w:val="24"/>
          <w:szCs w:val="24"/>
          <w:lang w:val="sr-Cyrl-CS" w:eastAsia="zh-CN"/>
        </w:rPr>
        <w:t>Купац</w:t>
      </w:r>
      <w:r w:rsidR="00BB79F8">
        <w:rPr>
          <w:rFonts w:cs="Arial"/>
          <w:sz w:val="24"/>
          <w:szCs w:val="24"/>
          <w:lang w:val="sr-Cyrl-CS" w:eastAsia="zh-CN"/>
        </w:rPr>
        <w:t xml:space="preserve">, који је </w:t>
      </w:r>
      <w:r>
        <w:rPr>
          <w:rFonts w:cs="Arial"/>
          <w:sz w:val="24"/>
          <w:szCs w:val="24"/>
          <w:lang w:val="sr-Cyrl-CS" w:eastAsia="zh-CN"/>
        </w:rPr>
        <w:t>Продавцу</w:t>
      </w:r>
      <w:r w:rsidR="00BB79F8" w:rsidRPr="003646A0">
        <w:rPr>
          <w:rFonts w:cs="Arial"/>
          <w:sz w:val="24"/>
          <w:szCs w:val="24"/>
          <w:lang w:val="sr-Cyrl-CS" w:eastAsia="zh-CN"/>
        </w:rPr>
        <w:t xml:space="preserve"> благовремено и на поуздан начин ставио приговор због утврђених недостатака у квалитету добра, има право да: </w:t>
      </w:r>
    </w:p>
    <w:p w14:paraId="001C6593" w14:textId="73A410A3" w:rsidR="00BB79F8" w:rsidRPr="003646A0" w:rsidRDefault="00BB79F8" w:rsidP="00BB79F8">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w:t>
      </w:r>
      <w:r w:rsidR="007D5B09">
        <w:rPr>
          <w:rFonts w:ascii="Arial" w:hAnsi="Arial" w:cs="Arial"/>
          <w:sz w:val="24"/>
          <w:szCs w:val="24"/>
          <w:lang w:val="sr-Cyrl-CS" w:eastAsia="zh-CN"/>
        </w:rPr>
        <w:t>Продавца</w:t>
      </w:r>
      <w:r w:rsidRPr="003646A0">
        <w:rPr>
          <w:rFonts w:ascii="Arial" w:hAnsi="Arial" w:cs="Arial"/>
          <w:sz w:val="24"/>
          <w:szCs w:val="24"/>
          <w:lang w:val="sr-Cyrl-CS" w:eastAsia="zh-CN"/>
        </w:rPr>
        <w:t xml:space="preserve"> да отклони недостатке о свом трошку, ако су мане на добрима отклоњиве, или </w:t>
      </w:r>
    </w:p>
    <w:p w14:paraId="5C71789D" w14:textId="250097D1" w:rsidR="00BB79F8" w:rsidRDefault="00BB79F8" w:rsidP="00BB79F8">
      <w:pPr>
        <w:pStyle w:val="ListParagraph"/>
        <w:numPr>
          <w:ilvl w:val="0"/>
          <w:numId w:val="87"/>
        </w:numPr>
        <w:spacing w:before="0" w:after="0" w:line="240" w:lineRule="auto"/>
        <w:rPr>
          <w:rFonts w:ascii="Arial" w:hAnsi="Arial" w:cs="Arial"/>
          <w:sz w:val="24"/>
          <w:szCs w:val="24"/>
          <w:lang w:val="sr-Cyrl-CS" w:eastAsia="zh-CN"/>
        </w:rPr>
      </w:pPr>
      <w:r w:rsidRPr="003646A0">
        <w:rPr>
          <w:rFonts w:ascii="Arial" w:hAnsi="Arial" w:cs="Arial"/>
          <w:sz w:val="24"/>
          <w:szCs w:val="24"/>
          <w:lang w:val="sr-Cyrl-CS" w:eastAsia="zh-CN"/>
        </w:rPr>
        <w:t xml:space="preserve">у року остављеном у рекламацији, тражи од </w:t>
      </w:r>
      <w:r w:rsidR="007D5B09">
        <w:rPr>
          <w:rFonts w:ascii="Arial" w:hAnsi="Arial" w:cs="Arial"/>
          <w:sz w:val="24"/>
          <w:szCs w:val="24"/>
          <w:lang w:val="sr-Cyrl-CS" w:eastAsia="zh-CN"/>
        </w:rPr>
        <w:t>Продавца</w:t>
      </w:r>
      <w:r w:rsidRPr="003646A0">
        <w:rPr>
          <w:rFonts w:ascii="Arial" w:hAnsi="Arial" w:cs="Arial"/>
          <w:sz w:val="24"/>
          <w:szCs w:val="24"/>
          <w:lang w:val="sr-Cyrl-CS" w:eastAsia="zh-CN"/>
        </w:rPr>
        <w:t xml:space="preserve"> да му испоручи нове количине добра без недостатака о свом трошку и да испоручено  добро са недостацима о свом трошку преузме. </w:t>
      </w:r>
    </w:p>
    <w:p w14:paraId="22CCFD07" w14:textId="77777777" w:rsidR="007D5B09" w:rsidRPr="003646A0" w:rsidRDefault="007D5B09" w:rsidP="007D5B09">
      <w:pPr>
        <w:pStyle w:val="ListParagraph"/>
        <w:spacing w:before="0" w:after="0" w:line="240" w:lineRule="auto"/>
        <w:rPr>
          <w:rFonts w:ascii="Arial" w:hAnsi="Arial" w:cs="Arial"/>
          <w:sz w:val="24"/>
          <w:szCs w:val="24"/>
          <w:lang w:val="sr-Cyrl-CS" w:eastAsia="zh-CN"/>
        </w:rPr>
      </w:pPr>
    </w:p>
    <w:p w14:paraId="082D126E" w14:textId="2716424B" w:rsidR="00BB79F8" w:rsidRDefault="00BB79F8" w:rsidP="00BB79F8">
      <w:pPr>
        <w:spacing w:before="0"/>
        <w:contextualSpacing/>
        <w:rPr>
          <w:rFonts w:cs="Arial"/>
          <w:sz w:val="24"/>
          <w:szCs w:val="24"/>
          <w:lang w:val="sr-Cyrl-CS" w:eastAsia="zh-CN"/>
        </w:rPr>
      </w:pPr>
      <w:r>
        <w:rPr>
          <w:rFonts w:cs="Arial"/>
          <w:sz w:val="24"/>
          <w:szCs w:val="24"/>
          <w:lang w:val="sr-Cyrl-CS" w:eastAsia="zh-CN"/>
        </w:rPr>
        <w:t xml:space="preserve">У сваком од ових случајева, </w:t>
      </w:r>
      <w:r w:rsidR="007D5B09">
        <w:rPr>
          <w:rFonts w:cs="Arial"/>
          <w:sz w:val="24"/>
          <w:szCs w:val="24"/>
          <w:lang w:val="sr-Cyrl-CS" w:eastAsia="zh-CN"/>
        </w:rPr>
        <w:t>Купац</w:t>
      </w:r>
      <w:r w:rsidRPr="003646A0">
        <w:rPr>
          <w:rFonts w:cs="Arial"/>
          <w:sz w:val="24"/>
          <w:szCs w:val="24"/>
          <w:lang w:val="sr-Cyrl-CS" w:eastAsia="zh-CN"/>
        </w:rPr>
        <w:t xml:space="preserve"> има право и на накнаду штете. </w:t>
      </w:r>
    </w:p>
    <w:p w14:paraId="4428BD55" w14:textId="77777777" w:rsidR="00BB79F8" w:rsidRPr="003646A0" w:rsidRDefault="00BB79F8" w:rsidP="00BB79F8">
      <w:pPr>
        <w:spacing w:before="0"/>
        <w:contextualSpacing/>
        <w:rPr>
          <w:rFonts w:cs="Arial"/>
          <w:sz w:val="24"/>
          <w:szCs w:val="24"/>
          <w:lang w:val="sr-Cyrl-CS" w:eastAsia="zh-CN"/>
        </w:rPr>
      </w:pPr>
    </w:p>
    <w:p w14:paraId="69F448A2" w14:textId="1DE051A3" w:rsidR="00BB79F8" w:rsidRPr="003646A0" w:rsidRDefault="00BB79F8" w:rsidP="00BB79F8">
      <w:pPr>
        <w:spacing w:before="0"/>
        <w:contextualSpacing/>
        <w:rPr>
          <w:rFonts w:cs="Arial"/>
          <w:sz w:val="24"/>
          <w:szCs w:val="24"/>
          <w:lang w:val="sr-Cyrl-CS" w:eastAsia="zh-CN"/>
        </w:rPr>
      </w:pPr>
      <w:r>
        <w:rPr>
          <w:rFonts w:cs="Arial"/>
          <w:sz w:val="24"/>
          <w:szCs w:val="24"/>
          <w:lang w:val="sr-Cyrl-CS" w:eastAsia="zh-CN"/>
        </w:rPr>
        <w:t xml:space="preserve">У случају неслагања </w:t>
      </w:r>
      <w:r w:rsidR="003C1450">
        <w:rPr>
          <w:rFonts w:cs="Arial"/>
          <w:sz w:val="24"/>
          <w:szCs w:val="24"/>
          <w:lang w:val="sr-Cyrl-CS" w:eastAsia="zh-CN"/>
        </w:rPr>
        <w:t>Продавца</w:t>
      </w:r>
      <w:r w:rsidRPr="003646A0">
        <w:rPr>
          <w:rFonts w:cs="Arial"/>
          <w:sz w:val="24"/>
          <w:szCs w:val="24"/>
          <w:lang w:val="sr-Cyrl-CS" w:eastAsia="zh-CN"/>
        </w:rPr>
        <w:t xml:space="preserve"> са извршеним квалитативним пријемом, као и неприхватања или оспоравања рекламације, контролу извршене испоруке добара извршиће независна акредитована лабораторија на територији Републ</w:t>
      </w:r>
      <w:r>
        <w:rPr>
          <w:rFonts w:cs="Arial"/>
          <w:sz w:val="24"/>
          <w:szCs w:val="24"/>
          <w:lang w:val="sr-Cyrl-CS" w:eastAsia="zh-CN"/>
        </w:rPr>
        <w:t xml:space="preserve">ике Србије, одобрена од стране </w:t>
      </w:r>
      <w:r w:rsidR="003C1450">
        <w:rPr>
          <w:rFonts w:cs="Arial"/>
          <w:sz w:val="24"/>
          <w:szCs w:val="24"/>
          <w:lang w:val="sr-Cyrl-CS" w:eastAsia="zh-CN"/>
        </w:rPr>
        <w:t>Купца</w:t>
      </w:r>
      <w:r w:rsidRPr="003646A0">
        <w:rPr>
          <w:rFonts w:cs="Arial"/>
          <w:sz w:val="24"/>
          <w:szCs w:val="24"/>
          <w:lang w:val="sr-Cyrl-CS" w:eastAsia="zh-CN"/>
        </w:rPr>
        <w:t xml:space="preserve">. Одлука независне лабораторије биће коначна. </w:t>
      </w:r>
    </w:p>
    <w:p w14:paraId="5B935820" w14:textId="75994DDE" w:rsidR="00BB79F8" w:rsidRPr="003646A0" w:rsidRDefault="00BB79F8" w:rsidP="00BB79F8">
      <w:pPr>
        <w:spacing w:before="0"/>
        <w:contextualSpacing/>
        <w:rPr>
          <w:rFonts w:cs="Arial"/>
          <w:sz w:val="24"/>
          <w:szCs w:val="24"/>
          <w:lang w:val="sr-Cyrl-CS" w:eastAsia="zh-CN"/>
        </w:rPr>
      </w:pPr>
      <w:r w:rsidRPr="003646A0">
        <w:rPr>
          <w:rFonts w:cs="Arial"/>
          <w:sz w:val="24"/>
          <w:szCs w:val="24"/>
          <w:lang w:val="sr-Cyrl-CS" w:eastAsia="zh-CN"/>
        </w:rPr>
        <w:t>Одлука независне лабораторије за контрол</w:t>
      </w:r>
      <w:r>
        <w:rPr>
          <w:rFonts w:cs="Arial"/>
          <w:sz w:val="24"/>
          <w:szCs w:val="24"/>
          <w:lang w:val="sr-Cyrl-CS" w:eastAsia="zh-CN"/>
        </w:rPr>
        <w:t xml:space="preserve">у ни у ком случају не ослобађа </w:t>
      </w:r>
      <w:r w:rsidR="003C1450">
        <w:rPr>
          <w:rFonts w:cs="Arial"/>
          <w:sz w:val="24"/>
          <w:szCs w:val="24"/>
          <w:lang w:val="sr-Cyrl-CS" w:eastAsia="zh-CN"/>
        </w:rPr>
        <w:t>Продавца</w:t>
      </w:r>
      <w:r w:rsidRPr="003646A0">
        <w:rPr>
          <w:rFonts w:cs="Arial"/>
          <w:sz w:val="24"/>
          <w:szCs w:val="24"/>
          <w:lang w:val="sr-Cyrl-CS" w:eastAsia="zh-CN"/>
        </w:rPr>
        <w:t xml:space="preserve"> од његових обавеза и одговорности.</w:t>
      </w:r>
      <w:r w:rsidR="007D5B09">
        <w:rPr>
          <w:rFonts w:cs="Arial"/>
          <w:sz w:val="24"/>
          <w:szCs w:val="24"/>
          <w:lang w:val="sr-Cyrl-CS" w:eastAsia="zh-CN"/>
        </w:rPr>
        <w:t xml:space="preserve"> </w:t>
      </w:r>
      <w:r>
        <w:rPr>
          <w:rFonts w:cs="Arial"/>
          <w:sz w:val="24"/>
          <w:szCs w:val="24"/>
          <w:lang w:val="sr-Cyrl-CS" w:eastAsia="zh-CN"/>
        </w:rPr>
        <w:t xml:space="preserve">Трошкове контроле сноси </w:t>
      </w:r>
      <w:r w:rsidR="007D5B09">
        <w:rPr>
          <w:rFonts w:cs="Arial"/>
          <w:sz w:val="24"/>
          <w:szCs w:val="24"/>
          <w:lang w:val="sr-Cyrl-CS" w:eastAsia="zh-CN"/>
        </w:rPr>
        <w:t>Продавац</w:t>
      </w:r>
      <w:r w:rsidRPr="003646A0">
        <w:rPr>
          <w:rFonts w:cs="Arial"/>
          <w:sz w:val="24"/>
          <w:szCs w:val="24"/>
          <w:lang w:val="sr-Cyrl-CS" w:eastAsia="zh-CN"/>
        </w:rPr>
        <w:t>.</w:t>
      </w:r>
    </w:p>
    <w:p w14:paraId="3EA8A555" w14:textId="1B225670" w:rsidR="00BB79F8" w:rsidRPr="003646A0" w:rsidRDefault="00BB79F8" w:rsidP="00BB79F8">
      <w:pPr>
        <w:spacing w:before="0"/>
        <w:contextualSpacing/>
        <w:rPr>
          <w:rFonts w:cs="Arial"/>
          <w:sz w:val="24"/>
          <w:szCs w:val="24"/>
          <w:lang w:val="sr-Cyrl-CS" w:eastAsia="zh-CN"/>
        </w:rPr>
      </w:pPr>
      <w:r w:rsidRPr="003646A0">
        <w:rPr>
          <w:rFonts w:cs="Arial"/>
          <w:sz w:val="24"/>
          <w:szCs w:val="24"/>
          <w:lang w:val="sr-Cyrl-CS" w:eastAsia="zh-CN"/>
        </w:rPr>
        <w:t>Уколико квалитет предмета испорук</w:t>
      </w:r>
      <w:r>
        <w:rPr>
          <w:rFonts w:cs="Arial"/>
          <w:sz w:val="24"/>
          <w:szCs w:val="24"/>
          <w:lang w:val="sr-Cyrl-CS" w:eastAsia="zh-CN"/>
        </w:rPr>
        <w:t xml:space="preserve">е није у складу са уговореним, </w:t>
      </w:r>
      <w:r w:rsidR="007D5B09">
        <w:rPr>
          <w:rFonts w:cs="Arial"/>
          <w:sz w:val="24"/>
          <w:szCs w:val="24"/>
          <w:lang w:val="sr-Cyrl-CS" w:eastAsia="zh-CN"/>
        </w:rPr>
        <w:t>Купац може реализ</w:t>
      </w:r>
      <w:r w:rsidRPr="003646A0">
        <w:rPr>
          <w:rFonts w:cs="Arial"/>
          <w:sz w:val="24"/>
          <w:szCs w:val="24"/>
          <w:lang w:val="sr-Cyrl-CS" w:eastAsia="zh-CN"/>
        </w:rPr>
        <w:t>о</w:t>
      </w:r>
      <w:r w:rsidR="007D5B09">
        <w:rPr>
          <w:rFonts w:cs="Arial"/>
          <w:sz w:val="24"/>
          <w:szCs w:val="24"/>
          <w:lang w:val="sr-Cyrl-CS" w:eastAsia="zh-CN"/>
        </w:rPr>
        <w:t>в</w:t>
      </w:r>
      <w:r w:rsidRPr="003646A0">
        <w:rPr>
          <w:rFonts w:cs="Arial"/>
          <w:sz w:val="24"/>
          <w:szCs w:val="24"/>
          <w:lang w:val="sr-Cyrl-CS" w:eastAsia="zh-CN"/>
        </w:rPr>
        <w:t>ати средство финансијског обезбеђења за добро извршење посла.</w:t>
      </w:r>
    </w:p>
    <w:p w14:paraId="66DB8252" w14:textId="61916316" w:rsidR="00BB79F8" w:rsidRDefault="00BB79F8" w:rsidP="00BB79F8">
      <w:pPr>
        <w:spacing w:before="0"/>
        <w:contextualSpacing/>
        <w:rPr>
          <w:rFonts w:cs="Arial"/>
          <w:sz w:val="24"/>
          <w:szCs w:val="24"/>
          <w:lang w:val="sr-Cyrl-CS" w:eastAsia="zh-CN"/>
        </w:rPr>
      </w:pPr>
      <w:r w:rsidRPr="003646A0">
        <w:rPr>
          <w:rFonts w:cs="Arial"/>
          <w:sz w:val="24"/>
          <w:szCs w:val="24"/>
          <w:lang w:val="sr-Cyrl-CS" w:eastAsia="zh-CN"/>
        </w:rPr>
        <w:t xml:space="preserve">Потписивањем Записника о квалитативном пријему машине са опремом без примедби од </w:t>
      </w:r>
      <w:r>
        <w:rPr>
          <w:rFonts w:cs="Arial"/>
          <w:sz w:val="24"/>
          <w:szCs w:val="24"/>
          <w:lang w:val="sr-Cyrl-CS" w:eastAsia="zh-CN"/>
        </w:rPr>
        <w:t xml:space="preserve">стране овлашћених представника </w:t>
      </w:r>
      <w:r w:rsidR="007D5B09">
        <w:rPr>
          <w:rFonts w:cs="Arial"/>
          <w:sz w:val="24"/>
          <w:szCs w:val="24"/>
          <w:lang w:val="sr-Cyrl-CS" w:eastAsia="zh-CN"/>
        </w:rPr>
        <w:t>Купца и Продавца</w:t>
      </w:r>
      <w:r w:rsidRPr="003646A0">
        <w:rPr>
          <w:rFonts w:cs="Arial"/>
          <w:sz w:val="24"/>
          <w:szCs w:val="24"/>
          <w:lang w:val="sr-Cyrl-CS" w:eastAsia="zh-CN"/>
        </w:rPr>
        <w:t xml:space="preserve"> сматраће се да је квалитативни пријем извршен.</w:t>
      </w:r>
    </w:p>
    <w:p w14:paraId="0B0179EF" w14:textId="77777777" w:rsidR="00C94FAB" w:rsidRPr="00582447" w:rsidRDefault="00C94FAB" w:rsidP="00582447">
      <w:pPr>
        <w:spacing w:before="0"/>
        <w:contextualSpacing/>
        <w:rPr>
          <w:rFonts w:cs="Arial"/>
          <w:b/>
          <w:color w:val="FF0000"/>
          <w:sz w:val="24"/>
          <w:szCs w:val="24"/>
          <w:lang w:val="sr-Cyrl-RS"/>
        </w:rPr>
      </w:pPr>
    </w:p>
    <w:p w14:paraId="52AF722E" w14:textId="77777777" w:rsidR="00343A18" w:rsidRPr="00582447" w:rsidRDefault="00343A18" w:rsidP="00582447">
      <w:pPr>
        <w:spacing w:before="0"/>
        <w:contextualSpacing/>
        <w:rPr>
          <w:rFonts w:cs="Arial"/>
          <w:b/>
          <w:sz w:val="24"/>
          <w:szCs w:val="24"/>
        </w:rPr>
      </w:pPr>
      <w:r w:rsidRPr="00582447">
        <w:rPr>
          <w:rFonts w:cs="Arial"/>
          <w:b/>
          <w:sz w:val="24"/>
          <w:szCs w:val="24"/>
        </w:rPr>
        <w:t>ГАРАНТНИ РОК</w:t>
      </w:r>
    </w:p>
    <w:p w14:paraId="2FBC3CEF" w14:textId="43D64D3D" w:rsidR="001B0A0A" w:rsidRPr="00582447" w:rsidRDefault="00601FD8" w:rsidP="00582447">
      <w:pPr>
        <w:spacing w:before="0"/>
        <w:contextualSpacing/>
        <w:jc w:val="center"/>
        <w:rPr>
          <w:rFonts w:cs="Arial"/>
          <w:b/>
          <w:sz w:val="24"/>
          <w:szCs w:val="24"/>
        </w:rPr>
      </w:pPr>
      <w:r>
        <w:rPr>
          <w:rFonts w:cs="Arial"/>
          <w:b/>
          <w:sz w:val="24"/>
          <w:szCs w:val="24"/>
        </w:rPr>
        <w:t>Члан 10</w:t>
      </w:r>
      <w:r w:rsidR="0022372A" w:rsidRPr="00582447">
        <w:rPr>
          <w:rFonts w:cs="Arial"/>
          <w:b/>
          <w:sz w:val="24"/>
          <w:szCs w:val="24"/>
        </w:rPr>
        <w:t>.</w:t>
      </w:r>
    </w:p>
    <w:p w14:paraId="637A57B7" w14:textId="147769FD" w:rsidR="00DE2263" w:rsidRDefault="00DE2263" w:rsidP="00582447">
      <w:pPr>
        <w:tabs>
          <w:tab w:val="left" w:pos="0"/>
        </w:tabs>
        <w:suppressAutoHyphens/>
        <w:spacing w:before="0"/>
        <w:contextualSpacing/>
        <w:rPr>
          <w:rFonts w:eastAsia="Lucida Sans Unicode" w:cs="Arial"/>
          <w:kern w:val="1"/>
          <w:sz w:val="24"/>
          <w:szCs w:val="24"/>
          <w:lang w:val="sr-Cyrl-RS" w:eastAsia="hi-IN" w:bidi="hi-IN"/>
        </w:rPr>
      </w:pPr>
      <w:r w:rsidRPr="00582447">
        <w:rPr>
          <w:rFonts w:eastAsia="Lucida Sans Unicode" w:cs="Arial"/>
          <w:kern w:val="1"/>
          <w:sz w:val="24"/>
          <w:szCs w:val="24"/>
          <w:lang w:val="sr-Cyrl-CS" w:eastAsia="hi-IN" w:bidi="hi-IN"/>
        </w:rPr>
        <w:t>За испоручена добра Продавац даје гарантни период,</w:t>
      </w:r>
      <w:r w:rsidR="0067736B">
        <w:rPr>
          <w:rFonts w:eastAsia="Lucida Sans Unicode" w:cs="Arial"/>
          <w:kern w:val="1"/>
          <w:sz w:val="24"/>
          <w:szCs w:val="24"/>
          <w:lang w:val="sr-Cyrl-CS" w:eastAsia="hi-IN" w:bidi="hi-IN"/>
        </w:rPr>
        <w:t xml:space="preserve"> који тече од дана потписивања </w:t>
      </w:r>
      <w:r w:rsidR="007D31E7">
        <w:rPr>
          <w:rFonts w:cs="Arial"/>
          <w:sz w:val="24"/>
          <w:szCs w:val="24"/>
          <w:lang w:val="sr-Latn-CS"/>
        </w:rPr>
        <w:t>Записник о склапању/</w:t>
      </w:r>
      <w:r w:rsidR="007D31E7" w:rsidRPr="00582447">
        <w:rPr>
          <w:rFonts w:cs="Arial"/>
          <w:sz w:val="24"/>
          <w:szCs w:val="24"/>
          <w:lang w:val="sr-Latn-CS"/>
        </w:rPr>
        <w:t xml:space="preserve">монтажи и функционалним пробама </w:t>
      </w:r>
      <w:r w:rsidR="00276E9C">
        <w:rPr>
          <w:rFonts w:cs="Arial"/>
          <w:sz w:val="24"/>
          <w:szCs w:val="24"/>
          <w:lang w:val="sr-Cyrl-CS"/>
        </w:rPr>
        <w:t>Добара</w:t>
      </w:r>
      <w:r w:rsidR="0067736B">
        <w:rPr>
          <w:rFonts w:eastAsia="Lucida Sans Unicode" w:cs="Arial"/>
          <w:kern w:val="1"/>
          <w:sz w:val="24"/>
          <w:szCs w:val="24"/>
          <w:lang w:val="sr-Cyrl-CS" w:eastAsia="hi-IN" w:bidi="hi-IN"/>
        </w:rPr>
        <w:t xml:space="preserve"> и то </w:t>
      </w:r>
      <w:r w:rsidRPr="00582447">
        <w:rPr>
          <w:rFonts w:eastAsia="Lucida Sans Unicode" w:cs="Arial"/>
          <w:kern w:val="1"/>
          <w:sz w:val="24"/>
          <w:szCs w:val="24"/>
          <w:lang w:val="sr-Cyrl-CS" w:eastAsia="hi-IN" w:bidi="hi-IN"/>
        </w:rPr>
        <w:t xml:space="preserve">од </w:t>
      </w:r>
      <w:r w:rsidR="00CA32E6">
        <w:rPr>
          <w:rFonts w:eastAsia="Lucida Sans Unicode" w:cs="Arial"/>
          <w:kern w:val="1"/>
          <w:sz w:val="24"/>
          <w:szCs w:val="24"/>
          <w:lang w:val="sr-Cyrl-CS" w:eastAsia="hi-IN" w:bidi="hi-IN"/>
        </w:rPr>
        <w:t>_______</w:t>
      </w:r>
      <w:r w:rsidRPr="0067736B">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RS" w:eastAsia="hi-IN" w:bidi="hi-IN"/>
        </w:rPr>
        <w:t>мото</w:t>
      </w:r>
      <w:r w:rsidRPr="00582447">
        <w:rPr>
          <w:rFonts w:eastAsia="Lucida Sans Unicode" w:cs="Arial"/>
          <w:kern w:val="1"/>
          <w:sz w:val="24"/>
          <w:szCs w:val="24"/>
          <w:lang w:val="sr-Latn-CS" w:eastAsia="hi-IN" w:bidi="hi-IN"/>
        </w:rPr>
        <w:t xml:space="preserve"> сати</w:t>
      </w:r>
      <w:r w:rsidR="00CA32E6">
        <w:rPr>
          <w:rFonts w:eastAsia="Lucida Sans Unicode" w:cs="Arial"/>
          <w:kern w:val="1"/>
          <w:sz w:val="24"/>
          <w:szCs w:val="24"/>
          <w:lang w:val="sr-Cyrl-RS" w:eastAsia="hi-IN" w:bidi="hi-IN"/>
        </w:rPr>
        <w:t xml:space="preserve"> </w:t>
      </w:r>
      <w:r w:rsidR="00CA32E6" w:rsidRPr="00CA32E6">
        <w:rPr>
          <w:rFonts w:eastAsia="Lucida Sans Unicode" w:cs="Arial"/>
          <w:i/>
          <w:color w:val="1F497D" w:themeColor="text2"/>
          <w:kern w:val="1"/>
          <w:sz w:val="24"/>
          <w:szCs w:val="24"/>
          <w:lang w:val="sr-Cyrl-RS" w:eastAsia="hi-IN" w:bidi="hi-IN"/>
        </w:rPr>
        <w:t>(минимум 4000</w:t>
      </w:r>
      <w:r w:rsidR="00276E9C">
        <w:rPr>
          <w:rFonts w:eastAsia="Lucida Sans Unicode" w:cs="Arial"/>
          <w:i/>
          <w:color w:val="1F497D" w:themeColor="text2"/>
          <w:kern w:val="1"/>
          <w:sz w:val="24"/>
          <w:szCs w:val="24"/>
          <w:lang w:val="sr-Cyrl-RS" w:eastAsia="hi-IN" w:bidi="hi-IN"/>
        </w:rPr>
        <w:t xml:space="preserve"> (словима: __________)</w:t>
      </w:r>
      <w:r w:rsidR="00CA32E6" w:rsidRPr="00CA32E6">
        <w:rPr>
          <w:rFonts w:eastAsia="Lucida Sans Unicode" w:cs="Arial"/>
          <w:i/>
          <w:color w:val="1F497D" w:themeColor="text2"/>
          <w:kern w:val="1"/>
          <w:sz w:val="24"/>
          <w:szCs w:val="24"/>
          <w:lang w:val="sr-Cyrl-RS" w:eastAsia="hi-IN" w:bidi="hi-IN"/>
        </w:rPr>
        <w:t>)</w:t>
      </w:r>
      <w:r w:rsidRPr="00CA32E6">
        <w:rPr>
          <w:rFonts w:eastAsia="Lucida Sans Unicode" w:cs="Arial"/>
          <w:i/>
          <w:color w:val="1F497D" w:themeColor="text2"/>
          <w:kern w:val="1"/>
          <w:sz w:val="24"/>
          <w:szCs w:val="24"/>
          <w:lang w:val="sr-Latn-CS" w:eastAsia="hi-IN" w:bidi="hi-IN"/>
        </w:rPr>
        <w:t xml:space="preserve"> </w:t>
      </w:r>
      <w:r w:rsidRPr="00582447">
        <w:rPr>
          <w:rFonts w:eastAsia="Lucida Sans Unicode" w:cs="Arial"/>
          <w:kern w:val="1"/>
          <w:sz w:val="24"/>
          <w:szCs w:val="24"/>
          <w:lang w:val="sr-Latn-CS" w:eastAsia="hi-IN" w:bidi="hi-IN"/>
        </w:rPr>
        <w:t>машине</w:t>
      </w:r>
      <w:r w:rsidRPr="00582447">
        <w:rPr>
          <w:rFonts w:eastAsia="Lucida Sans Unicode" w:cs="Arial"/>
          <w:kern w:val="1"/>
          <w:sz w:val="24"/>
          <w:szCs w:val="24"/>
          <w:lang w:val="sr-Cyrl-RS" w:eastAsia="hi-IN" w:bidi="hi-IN"/>
        </w:rPr>
        <w:t xml:space="preserve"> или </w:t>
      </w:r>
      <w:r w:rsidR="00CA32E6">
        <w:rPr>
          <w:rFonts w:eastAsia="Lucida Sans Unicode" w:cs="Arial"/>
          <w:kern w:val="1"/>
          <w:sz w:val="24"/>
          <w:szCs w:val="24"/>
          <w:lang w:val="sr-Cyrl-RS" w:eastAsia="hi-IN" w:bidi="hi-IN"/>
        </w:rPr>
        <w:t xml:space="preserve">____ </w:t>
      </w:r>
      <w:r w:rsidR="0067736B" w:rsidRPr="0067736B">
        <w:rPr>
          <w:rFonts w:eastAsia="Lucida Sans Unicode" w:cs="Arial"/>
          <w:kern w:val="1"/>
          <w:sz w:val="24"/>
          <w:szCs w:val="24"/>
          <w:lang w:val="sr-Cyrl-RS" w:eastAsia="hi-IN" w:bidi="hi-IN"/>
        </w:rPr>
        <w:t>месеца</w:t>
      </w:r>
      <w:r w:rsidR="00CA32E6">
        <w:rPr>
          <w:rFonts w:eastAsia="Lucida Sans Unicode" w:cs="Arial"/>
          <w:kern w:val="1"/>
          <w:sz w:val="24"/>
          <w:szCs w:val="24"/>
          <w:lang w:val="sr-Cyrl-RS" w:eastAsia="hi-IN" w:bidi="hi-IN"/>
        </w:rPr>
        <w:t xml:space="preserve"> </w:t>
      </w:r>
      <w:r w:rsidR="00CA32E6" w:rsidRPr="00CA32E6">
        <w:rPr>
          <w:rFonts w:eastAsia="Lucida Sans Unicode" w:cs="Arial"/>
          <w:i/>
          <w:color w:val="1F497D" w:themeColor="text2"/>
          <w:kern w:val="1"/>
          <w:sz w:val="24"/>
          <w:szCs w:val="24"/>
          <w:lang w:val="sr-Cyrl-RS" w:eastAsia="hi-IN" w:bidi="hi-IN"/>
        </w:rPr>
        <w:t>(минимум 24</w:t>
      </w:r>
      <w:r w:rsidR="00276E9C">
        <w:rPr>
          <w:rFonts w:eastAsia="Lucida Sans Unicode" w:cs="Arial"/>
          <w:i/>
          <w:color w:val="1F497D" w:themeColor="text2"/>
          <w:kern w:val="1"/>
          <w:sz w:val="24"/>
          <w:szCs w:val="24"/>
          <w:lang w:val="sr-Cyrl-RS" w:eastAsia="hi-IN" w:bidi="hi-IN"/>
        </w:rPr>
        <w:t xml:space="preserve"> (словима: _____________)</w:t>
      </w:r>
      <w:r w:rsidR="00CA32E6" w:rsidRPr="00CA32E6">
        <w:rPr>
          <w:rFonts w:eastAsia="Lucida Sans Unicode" w:cs="Arial"/>
          <w:i/>
          <w:color w:val="1F497D" w:themeColor="text2"/>
          <w:kern w:val="1"/>
          <w:sz w:val="24"/>
          <w:szCs w:val="24"/>
          <w:lang w:val="sr-Cyrl-RS" w:eastAsia="hi-IN" w:bidi="hi-IN"/>
        </w:rPr>
        <w:t>)</w:t>
      </w:r>
      <w:r w:rsidR="00CA32E6" w:rsidRPr="00CA32E6">
        <w:rPr>
          <w:rFonts w:eastAsia="Lucida Sans Unicode" w:cs="Arial"/>
          <w:color w:val="1F497D" w:themeColor="text2"/>
          <w:kern w:val="1"/>
          <w:sz w:val="24"/>
          <w:szCs w:val="24"/>
          <w:lang w:val="sr-Cyrl-RS" w:eastAsia="hi-IN" w:bidi="hi-IN"/>
        </w:rPr>
        <w:t xml:space="preserve"> </w:t>
      </w:r>
      <w:r w:rsidRPr="00582447">
        <w:rPr>
          <w:rFonts w:eastAsia="Lucida Sans Unicode" w:cs="Arial"/>
          <w:kern w:val="1"/>
          <w:sz w:val="24"/>
          <w:szCs w:val="24"/>
          <w:lang w:val="sr-Cyrl-CS" w:eastAsia="hi-IN" w:bidi="hi-IN"/>
        </w:rPr>
        <w:t xml:space="preserve">од дана потписивања </w:t>
      </w:r>
      <w:r w:rsidR="007D31E7">
        <w:rPr>
          <w:rFonts w:cs="Arial"/>
          <w:sz w:val="24"/>
          <w:szCs w:val="24"/>
          <w:lang w:val="sr-Latn-CS"/>
        </w:rPr>
        <w:t>З</w:t>
      </w:r>
      <w:r w:rsidR="007D31E7" w:rsidRPr="00582447">
        <w:rPr>
          <w:rFonts w:cs="Arial"/>
          <w:sz w:val="24"/>
          <w:szCs w:val="24"/>
          <w:lang w:val="sr-Latn-CS"/>
        </w:rPr>
        <w:t>аписник</w:t>
      </w:r>
      <w:r w:rsidR="007D31E7">
        <w:rPr>
          <w:rFonts w:cs="Arial"/>
          <w:sz w:val="24"/>
          <w:szCs w:val="24"/>
          <w:lang w:val="sr-Cyrl-RS"/>
        </w:rPr>
        <w:t>а</w:t>
      </w:r>
      <w:r w:rsidR="007D31E7">
        <w:rPr>
          <w:rFonts w:cs="Arial"/>
          <w:sz w:val="24"/>
          <w:szCs w:val="24"/>
          <w:lang w:val="sr-Latn-CS"/>
        </w:rPr>
        <w:t xml:space="preserve"> о склапању/</w:t>
      </w:r>
      <w:r w:rsidR="007D31E7" w:rsidRPr="00582447">
        <w:rPr>
          <w:rFonts w:cs="Arial"/>
          <w:sz w:val="24"/>
          <w:szCs w:val="24"/>
          <w:lang w:val="sr-Latn-CS"/>
        </w:rPr>
        <w:t xml:space="preserve">монтажи и функционалним пробама </w:t>
      </w:r>
      <w:r w:rsidR="007D31E7" w:rsidRPr="00582447">
        <w:rPr>
          <w:rFonts w:cs="Arial"/>
          <w:sz w:val="24"/>
          <w:szCs w:val="24"/>
          <w:lang w:val="sr-Cyrl-CS"/>
        </w:rPr>
        <w:t>машина</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 xml:space="preserve">онако како показује бројач </w:t>
      </w:r>
      <w:r w:rsidRPr="00582447">
        <w:rPr>
          <w:rFonts w:eastAsia="Lucida Sans Unicode" w:cs="Arial"/>
          <w:kern w:val="1"/>
          <w:sz w:val="24"/>
          <w:szCs w:val="24"/>
          <w:lang w:val="sr-Cyrl-RS" w:eastAsia="hi-IN" w:bidi="hi-IN"/>
        </w:rPr>
        <w:t>мото</w:t>
      </w:r>
      <w:r w:rsidRPr="00582447">
        <w:rPr>
          <w:rFonts w:eastAsia="Lucida Sans Unicode" w:cs="Arial"/>
          <w:kern w:val="1"/>
          <w:sz w:val="24"/>
          <w:szCs w:val="24"/>
          <w:lang w:val="sr-Latn-CS" w:eastAsia="hi-IN" w:bidi="hi-IN"/>
        </w:rPr>
        <w:t xml:space="preserve"> сати машине</w:t>
      </w:r>
      <w:r w:rsidRPr="00582447">
        <w:rPr>
          <w:rFonts w:eastAsia="Lucida Sans Unicode" w:cs="Arial"/>
          <w:kern w:val="1"/>
          <w:sz w:val="24"/>
          <w:szCs w:val="24"/>
          <w:lang w:val="sr-Cyrl-RS" w:eastAsia="hi-IN" w:bidi="hi-IN"/>
        </w:rPr>
        <w:t>.</w:t>
      </w:r>
    </w:p>
    <w:p w14:paraId="6783FED7" w14:textId="77777777" w:rsidR="0067736B" w:rsidRPr="00582447" w:rsidRDefault="0067736B" w:rsidP="00582447">
      <w:pPr>
        <w:suppressAutoHyphens/>
        <w:spacing w:before="0"/>
        <w:contextualSpacing/>
        <w:rPr>
          <w:rFonts w:eastAsia="Lucida Sans Unicode" w:cs="Arial"/>
          <w:kern w:val="1"/>
          <w:sz w:val="24"/>
          <w:szCs w:val="24"/>
          <w:lang w:val="sr-Cyrl-CS" w:eastAsia="hi-IN" w:bidi="hi-IN"/>
        </w:rPr>
      </w:pPr>
    </w:p>
    <w:p w14:paraId="4DD46582" w14:textId="77777777" w:rsidR="00DE2263" w:rsidRPr="00582447" w:rsidRDefault="00DE2263" w:rsidP="00582447">
      <w:pPr>
        <w:suppressAutoHyphens/>
        <w:spacing w:before="0"/>
        <w:contextualSpacing/>
        <w:rPr>
          <w:rFonts w:eastAsia="Lucida Sans Unicode" w:cs="Arial"/>
          <w:kern w:val="1"/>
          <w:sz w:val="24"/>
          <w:szCs w:val="24"/>
          <w:lang w:val="sr-Latn-CS" w:eastAsia="hi-IN" w:bidi="hi-IN"/>
        </w:rPr>
      </w:pPr>
      <w:r w:rsidRPr="00582447">
        <w:rPr>
          <w:rFonts w:eastAsia="Lucida Sans Unicode" w:cs="Arial"/>
          <w:kern w:val="1"/>
          <w:sz w:val="24"/>
          <w:szCs w:val="24"/>
          <w:lang w:val="sr-Cyrl-RS" w:eastAsia="hi-IN" w:bidi="hi-IN"/>
        </w:rPr>
        <w:t>Г</w:t>
      </w:r>
      <w:r w:rsidRPr="00582447">
        <w:rPr>
          <w:rFonts w:eastAsia="Lucida Sans Unicode" w:cs="Arial"/>
          <w:kern w:val="1"/>
          <w:sz w:val="24"/>
          <w:szCs w:val="24"/>
          <w:lang w:val="sr-Latn-CS" w:eastAsia="hi-IN" w:bidi="hi-IN"/>
        </w:rPr>
        <w:t>аранција укључује:</w:t>
      </w:r>
    </w:p>
    <w:p w14:paraId="6846F92D" w14:textId="77777777" w:rsidR="00DE2263" w:rsidRPr="00582447" w:rsidRDefault="00DE2263"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Гаранције на све елементе и склопове на машини за </w:t>
      </w:r>
      <w:r w:rsidR="00CA32E6">
        <w:rPr>
          <w:rFonts w:eastAsia="Lucida Sans Unicode" w:cs="Arial"/>
          <w:kern w:val="1"/>
          <w:sz w:val="24"/>
          <w:szCs w:val="24"/>
          <w:lang w:val="sr-Cyrl-CS" w:eastAsia="hi-IN" w:bidi="hi-IN"/>
        </w:rPr>
        <w:t>_____</w:t>
      </w:r>
      <w:r w:rsidRPr="00582447">
        <w:rPr>
          <w:rFonts w:eastAsia="Lucida Sans Unicode" w:cs="Arial"/>
          <w:kern w:val="1"/>
          <w:sz w:val="24"/>
          <w:szCs w:val="24"/>
          <w:lang w:val="sr-Cyrl-CS" w:eastAsia="hi-IN" w:bidi="hi-IN"/>
        </w:rPr>
        <w:t xml:space="preserve"> радних сати</w:t>
      </w:r>
    </w:p>
    <w:p w14:paraId="05D22218" w14:textId="77777777" w:rsidR="00DE2263" w:rsidRPr="00582447" w:rsidRDefault="00DE2263"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Бесплатно одржавање за време рада од </w:t>
      </w:r>
      <w:r w:rsidR="00CA32E6">
        <w:rPr>
          <w:rFonts w:eastAsia="Lucida Sans Unicode" w:cs="Arial"/>
          <w:kern w:val="1"/>
          <w:sz w:val="24"/>
          <w:szCs w:val="24"/>
          <w:lang w:val="sr-Cyrl-RS" w:eastAsia="hi-IN" w:bidi="hi-IN"/>
        </w:rPr>
        <w:t>______</w:t>
      </w:r>
      <w:r w:rsidRPr="00582447">
        <w:rPr>
          <w:rFonts w:eastAsia="Lucida Sans Unicode" w:cs="Arial"/>
          <w:kern w:val="1"/>
          <w:sz w:val="24"/>
          <w:szCs w:val="24"/>
          <w:lang w:val="sr-Latn-CS" w:eastAsia="hi-IN" w:bidi="hi-IN"/>
        </w:rPr>
        <w:t xml:space="preserve"> радних сати машине</w:t>
      </w:r>
    </w:p>
    <w:p w14:paraId="6972B806" w14:textId="77777777" w:rsidR="00DE2263" w:rsidRDefault="00DE2263" w:rsidP="00FC41AA">
      <w:pPr>
        <w:numPr>
          <w:ilvl w:val="0"/>
          <w:numId w:val="23"/>
        </w:num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Поузданост машине за време прве године експлоатације 95%(рачуна се према прилогу I и II)</w:t>
      </w:r>
    </w:p>
    <w:p w14:paraId="710ABF0E" w14:textId="77777777" w:rsidR="0067736B" w:rsidRPr="00582447" w:rsidRDefault="0067736B" w:rsidP="0067736B">
      <w:pPr>
        <w:suppressAutoHyphens/>
        <w:spacing w:before="0"/>
        <w:ind w:left="720"/>
        <w:contextualSpacing/>
        <w:rPr>
          <w:rFonts w:eastAsia="Lucida Sans Unicode" w:cs="Arial"/>
          <w:kern w:val="1"/>
          <w:sz w:val="24"/>
          <w:szCs w:val="24"/>
          <w:lang w:val="sr-Cyrl-CS" w:eastAsia="hi-IN" w:bidi="hi-IN"/>
        </w:rPr>
      </w:pPr>
    </w:p>
    <w:p w14:paraId="4450661C" w14:textId="42834807" w:rsidR="00DE2263" w:rsidRDefault="00DE2263" w:rsidP="00582447">
      <w:pPr>
        <w:suppressAutoHyphens/>
        <w:spacing w:before="0"/>
        <w:contextualSpacing/>
        <w:rPr>
          <w:rFonts w:eastAsia="Lucida Sans Unicode" w:cs="Arial"/>
          <w:kern w:val="1"/>
          <w:sz w:val="24"/>
          <w:szCs w:val="24"/>
          <w:lang w:val="sr-Latn-CS" w:eastAsia="hi-IN" w:bidi="hi-IN"/>
        </w:rPr>
      </w:pPr>
      <w:r w:rsidRPr="00582447">
        <w:rPr>
          <w:rFonts w:eastAsia="Lucida Sans Unicode" w:cs="Arial"/>
          <w:kern w:val="1"/>
          <w:sz w:val="24"/>
          <w:szCs w:val="24"/>
          <w:lang w:val="sr-Latn-CS" w:eastAsia="hi-IN" w:bidi="hi-IN"/>
        </w:rPr>
        <w:t xml:space="preserve">Сервис и техничка помоћ обезбеђен   у сервису </w:t>
      </w:r>
      <w:r w:rsidRPr="00582447">
        <w:rPr>
          <w:rFonts w:eastAsia="Lucida Sans Unicode" w:cs="Arial"/>
          <w:bCs/>
          <w:kern w:val="1"/>
          <w:sz w:val="24"/>
          <w:szCs w:val="24"/>
          <w:lang w:val="sr-Cyrl-CS" w:eastAsia="hi-IN" w:bidi="hi-IN"/>
        </w:rPr>
        <w:t>_________________________</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 xml:space="preserve"> са уредним снабдевањем резервних делова у гарантном року као и у ван гарантном року </w:t>
      </w:r>
      <w:r w:rsidR="0067736B">
        <w:rPr>
          <w:rFonts w:eastAsia="Lucida Sans Unicode" w:cs="Arial"/>
          <w:kern w:val="1"/>
          <w:sz w:val="24"/>
          <w:szCs w:val="24"/>
          <w:lang w:val="sr-Cyrl-RS" w:eastAsia="hi-IN" w:bidi="hi-IN"/>
        </w:rPr>
        <w:t xml:space="preserve">од ____ </w:t>
      </w:r>
      <w:r w:rsidR="00CA32E6">
        <w:rPr>
          <w:rFonts w:eastAsia="Lucida Sans Unicode" w:cs="Arial"/>
          <w:i/>
          <w:color w:val="1F497D" w:themeColor="text2"/>
          <w:kern w:val="1"/>
          <w:sz w:val="24"/>
          <w:szCs w:val="24"/>
          <w:lang w:val="sr-Cyrl-RS" w:eastAsia="hi-IN" w:bidi="hi-IN"/>
        </w:rPr>
        <w:t>(минимум</w:t>
      </w:r>
      <w:r w:rsidR="0067736B" w:rsidRPr="00CA32E6">
        <w:rPr>
          <w:rFonts w:eastAsia="Lucida Sans Unicode" w:cs="Arial"/>
          <w:i/>
          <w:color w:val="1F497D" w:themeColor="text2"/>
          <w:kern w:val="1"/>
          <w:sz w:val="24"/>
          <w:szCs w:val="24"/>
          <w:lang w:val="sr-Cyrl-RS" w:eastAsia="hi-IN" w:bidi="hi-IN"/>
        </w:rPr>
        <w:t xml:space="preserve"> 7</w:t>
      </w:r>
      <w:r w:rsidR="00276E9C">
        <w:rPr>
          <w:rFonts w:eastAsia="Lucida Sans Unicode" w:cs="Arial"/>
          <w:i/>
          <w:color w:val="1F497D" w:themeColor="text2"/>
          <w:kern w:val="1"/>
          <w:sz w:val="24"/>
          <w:szCs w:val="24"/>
          <w:lang w:val="sr-Cyrl-RS" w:eastAsia="hi-IN" w:bidi="hi-IN"/>
        </w:rPr>
        <w:t>(словима</w:t>
      </w:r>
      <w:r w:rsidR="00C5198B">
        <w:rPr>
          <w:rFonts w:eastAsia="Lucida Sans Unicode" w:cs="Arial"/>
          <w:i/>
          <w:color w:val="1F497D" w:themeColor="text2"/>
          <w:kern w:val="1"/>
          <w:sz w:val="24"/>
          <w:szCs w:val="24"/>
          <w:lang w:val="sr-Cyrl-RS" w:eastAsia="hi-IN" w:bidi="hi-IN"/>
        </w:rPr>
        <w:t>: _______))</w:t>
      </w:r>
      <w:r w:rsidRPr="00CA32E6">
        <w:rPr>
          <w:rFonts w:eastAsia="Lucida Sans Unicode" w:cs="Arial"/>
          <w:color w:val="1F497D" w:themeColor="text2"/>
          <w:kern w:val="1"/>
          <w:sz w:val="24"/>
          <w:szCs w:val="24"/>
          <w:lang w:val="sr-Latn-CS" w:eastAsia="hi-IN" w:bidi="hi-IN"/>
        </w:rPr>
        <w:t xml:space="preserve"> </w:t>
      </w:r>
      <w:r w:rsidRPr="00582447">
        <w:rPr>
          <w:rFonts w:eastAsia="Lucida Sans Unicode" w:cs="Arial"/>
          <w:kern w:val="1"/>
          <w:sz w:val="24"/>
          <w:szCs w:val="24"/>
          <w:lang w:val="sr-Latn-CS" w:eastAsia="hi-IN" w:bidi="hi-IN"/>
        </w:rPr>
        <w:t>година oд истека гаранције.</w:t>
      </w:r>
    </w:p>
    <w:p w14:paraId="5B6A1AE9" w14:textId="77777777" w:rsidR="0067736B" w:rsidRPr="00582447" w:rsidRDefault="0067736B" w:rsidP="00582447">
      <w:pPr>
        <w:suppressAutoHyphens/>
        <w:spacing w:before="0"/>
        <w:contextualSpacing/>
        <w:rPr>
          <w:rFonts w:eastAsia="Lucida Sans Unicode" w:cs="Arial"/>
          <w:kern w:val="1"/>
          <w:sz w:val="24"/>
          <w:szCs w:val="24"/>
          <w:lang w:val="sr-Cyrl-CS" w:eastAsia="hi-IN" w:bidi="hi-IN"/>
        </w:rPr>
      </w:pPr>
    </w:p>
    <w:p w14:paraId="10973537" w14:textId="77777777" w:rsidR="00DE2263" w:rsidRDefault="00DE2263"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Latn-CS" w:eastAsia="hi-IN" w:bidi="hi-IN"/>
        </w:rPr>
        <w:t>Мера израђених мото часова је</w:t>
      </w:r>
      <w:r w:rsidRPr="00582447">
        <w:rPr>
          <w:rFonts w:eastAsia="Lucida Sans Unicode" w:cs="Arial"/>
          <w:kern w:val="1"/>
          <w:sz w:val="24"/>
          <w:szCs w:val="24"/>
          <w:lang w:val="sr-Cyrl-CS" w:eastAsia="hi-IN" w:bidi="hi-IN"/>
        </w:rPr>
        <w:t xml:space="preserve"> исказана</w:t>
      </w:r>
      <w:r w:rsidRPr="00582447">
        <w:rPr>
          <w:rFonts w:eastAsia="Lucida Sans Unicode" w:cs="Arial"/>
          <w:kern w:val="1"/>
          <w:sz w:val="24"/>
          <w:szCs w:val="24"/>
          <w:lang w:val="sr-Latn-CS" w:eastAsia="hi-IN" w:bidi="hi-IN"/>
        </w:rPr>
        <w:t xml:space="preserve"> вредност</w:t>
      </w:r>
      <w:r w:rsidRPr="00582447">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Latn-CS" w:eastAsia="hi-IN" w:bidi="hi-IN"/>
        </w:rPr>
        <w:t>на мото сату</w:t>
      </w:r>
      <w:r w:rsidRPr="00582447">
        <w:rPr>
          <w:rFonts w:eastAsia="Lucida Sans Unicode" w:cs="Arial"/>
          <w:kern w:val="1"/>
          <w:sz w:val="24"/>
          <w:szCs w:val="24"/>
          <w:lang w:val="sr-Cyrl-CS" w:eastAsia="hi-IN" w:bidi="hi-IN"/>
        </w:rPr>
        <w:t xml:space="preserve"> машине</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RS" w:eastAsia="hi-IN" w:bidi="hi-IN"/>
        </w:rPr>
        <w:t xml:space="preserve"> </w:t>
      </w:r>
      <w:r w:rsidRPr="00582447">
        <w:rPr>
          <w:rFonts w:eastAsia="Lucida Sans Unicode" w:cs="Arial"/>
          <w:kern w:val="1"/>
          <w:sz w:val="24"/>
          <w:szCs w:val="24"/>
          <w:lang w:val="sr-Latn-CS" w:eastAsia="hi-IN" w:bidi="hi-IN"/>
        </w:rPr>
        <w:t>а у случају неисправности</w:t>
      </w:r>
      <w:r w:rsidRPr="00582447">
        <w:rPr>
          <w:rFonts w:eastAsia="Lucida Sans Unicode" w:cs="Arial"/>
          <w:kern w:val="1"/>
          <w:sz w:val="24"/>
          <w:szCs w:val="24"/>
          <w:lang w:val="sr-Cyrl-CS" w:eastAsia="hi-IN" w:bidi="hi-IN"/>
        </w:rPr>
        <w:t xml:space="preserve"> уређаја за мерење</w:t>
      </w:r>
      <w:r w:rsidRPr="00582447">
        <w:rPr>
          <w:rFonts w:eastAsia="Lucida Sans Unicode" w:cs="Arial"/>
          <w:kern w:val="1"/>
          <w:sz w:val="24"/>
          <w:szCs w:val="24"/>
          <w:lang w:val="sr-Latn-CS" w:eastAsia="hi-IN" w:bidi="hi-IN"/>
        </w:rPr>
        <w:t xml:space="preserve"> мото сата узеће се пре</w:t>
      </w:r>
      <w:r w:rsidRPr="00582447">
        <w:rPr>
          <w:rFonts w:eastAsia="Lucida Sans Unicode" w:cs="Arial"/>
          <w:kern w:val="1"/>
          <w:sz w:val="24"/>
          <w:szCs w:val="24"/>
          <w:lang w:val="sr-Cyrl-RS" w:eastAsia="hi-IN" w:bidi="hi-IN"/>
        </w:rPr>
        <w:t>т</w:t>
      </w:r>
      <w:r w:rsidRPr="00582447">
        <w:rPr>
          <w:rFonts w:eastAsia="Lucida Sans Unicode" w:cs="Arial"/>
          <w:kern w:val="1"/>
          <w:sz w:val="24"/>
          <w:szCs w:val="24"/>
          <w:lang w:val="sr-Latn-CS" w:eastAsia="hi-IN" w:bidi="hi-IN"/>
        </w:rPr>
        <w:t>ходни израђени мото сати за одређени временски период.</w:t>
      </w:r>
      <w:r w:rsidRPr="00582447">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Latn-CS" w:eastAsia="hi-IN" w:bidi="hi-IN"/>
        </w:rPr>
        <w:t xml:space="preserve">Мера вредности (дан) рачуна се од </w:t>
      </w:r>
      <w:r w:rsidRPr="00582447">
        <w:rPr>
          <w:rFonts w:eastAsia="Lucida Sans Unicode" w:cs="Arial"/>
          <w:kern w:val="1"/>
          <w:sz w:val="24"/>
          <w:szCs w:val="24"/>
          <w:lang w:val="sr-Latn-CS" w:eastAsia="hi-IN" w:bidi="hi-IN"/>
        </w:rPr>
        <w:lastRenderedPageBreak/>
        <w:t xml:space="preserve">потписивања </w:t>
      </w:r>
      <w:r w:rsidR="00CA32E6" w:rsidRPr="00CA32E6">
        <w:rPr>
          <w:rFonts w:eastAsia="Lucida Sans Unicode" w:cs="Arial"/>
          <w:kern w:val="1"/>
          <w:sz w:val="24"/>
          <w:szCs w:val="24"/>
          <w:lang w:val="sr-Latn-CS" w:eastAsia="hi-IN" w:bidi="hi-IN"/>
        </w:rPr>
        <w:t>Записника о склапању/монтажи и функционалним пробама машина</w:t>
      </w:r>
      <w:r w:rsidRPr="00582447">
        <w:rPr>
          <w:rFonts w:eastAsia="Lucida Sans Unicode" w:cs="Arial"/>
          <w:kern w:val="1"/>
          <w:sz w:val="24"/>
          <w:szCs w:val="24"/>
          <w:lang w:val="sr-Latn-CS" w:eastAsia="hi-IN" w:bidi="hi-IN"/>
        </w:rPr>
        <w:t>.</w:t>
      </w:r>
      <w:r w:rsidRPr="00582447">
        <w:rPr>
          <w:rFonts w:eastAsia="Lucida Sans Unicode" w:cs="Arial"/>
          <w:kern w:val="1"/>
          <w:sz w:val="24"/>
          <w:szCs w:val="24"/>
          <w:lang w:val="sr-Cyrl-CS" w:eastAsia="hi-IN" w:bidi="hi-IN"/>
        </w:rPr>
        <w:t xml:space="preserve"> </w:t>
      </w:r>
    </w:p>
    <w:p w14:paraId="13E126EC" w14:textId="77777777" w:rsidR="0067736B" w:rsidRPr="00582447" w:rsidRDefault="0067736B" w:rsidP="00582447">
      <w:pPr>
        <w:suppressAutoHyphens/>
        <w:spacing w:before="0"/>
        <w:contextualSpacing/>
        <w:rPr>
          <w:rFonts w:eastAsia="Lucida Sans Unicode" w:cs="Arial"/>
          <w:kern w:val="1"/>
          <w:sz w:val="24"/>
          <w:szCs w:val="24"/>
          <w:lang w:val="sr-Cyrl-CS" w:eastAsia="hi-IN" w:bidi="hi-IN"/>
        </w:rPr>
      </w:pPr>
    </w:p>
    <w:p w14:paraId="6EC51B81" w14:textId="77777777" w:rsidR="00C5198B" w:rsidRDefault="00DE2263"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Поузданост машине</w:t>
      </w:r>
      <w:r w:rsidRPr="00582447">
        <w:rPr>
          <w:rFonts w:eastAsia="Lucida Sans Unicode" w:cs="Arial"/>
          <w:kern w:val="1"/>
          <w:sz w:val="24"/>
          <w:szCs w:val="24"/>
          <w:lang w:val="sr-Latn-CS" w:eastAsia="hi-IN" w:bidi="hi-IN"/>
        </w:rPr>
        <w:t xml:space="preserve"> </w:t>
      </w:r>
      <w:r w:rsidRPr="00582447">
        <w:rPr>
          <w:rFonts w:eastAsia="Lucida Sans Unicode" w:cs="Arial"/>
          <w:kern w:val="1"/>
          <w:sz w:val="24"/>
          <w:szCs w:val="24"/>
          <w:lang w:val="sr-Cyrl-CS" w:eastAsia="hi-IN" w:bidi="hi-IN"/>
        </w:rPr>
        <w:t xml:space="preserve">мора </w:t>
      </w:r>
      <w:r w:rsidRPr="00582447">
        <w:rPr>
          <w:rFonts w:eastAsia="Lucida Sans Unicode" w:cs="Arial"/>
          <w:kern w:val="1"/>
          <w:sz w:val="24"/>
          <w:szCs w:val="24"/>
          <w:lang w:val="sr-Latn-CS" w:eastAsia="hi-IN" w:bidi="hi-IN"/>
        </w:rPr>
        <w:t xml:space="preserve">бити минимум </w:t>
      </w:r>
      <w:r w:rsidRPr="00582447">
        <w:rPr>
          <w:rFonts w:eastAsia="Lucida Sans Unicode" w:cs="Arial"/>
          <w:kern w:val="1"/>
          <w:sz w:val="24"/>
          <w:szCs w:val="24"/>
          <w:lang w:val="sr-Cyrl-CS" w:eastAsia="hi-IN" w:bidi="hi-IN"/>
        </w:rPr>
        <w:t>95</w:t>
      </w:r>
      <w:r w:rsidRPr="00582447">
        <w:rPr>
          <w:rFonts w:eastAsia="Lucida Sans Unicode" w:cs="Arial"/>
          <w:kern w:val="1"/>
          <w:sz w:val="24"/>
          <w:szCs w:val="24"/>
          <w:lang w:val="sr-Latn-CS" w:eastAsia="hi-IN" w:bidi="hi-IN"/>
        </w:rPr>
        <w:t xml:space="preserve">% од расположивог времена рада </w:t>
      </w:r>
      <w:r w:rsidRPr="00582447">
        <w:rPr>
          <w:rFonts w:eastAsia="Lucida Sans Unicode" w:cs="Arial"/>
          <w:kern w:val="1"/>
          <w:sz w:val="24"/>
          <w:szCs w:val="24"/>
          <w:lang w:val="sr-Cyrl-CS" w:eastAsia="hi-IN" w:bidi="hi-IN"/>
        </w:rPr>
        <w:t xml:space="preserve">који ће се  водити  и обрачунати према међусобно усаглашеном обрасцу  </w:t>
      </w:r>
      <w:r w:rsidRPr="00582447">
        <w:rPr>
          <w:rFonts w:eastAsia="Lucida Sans Unicode" w:cs="Arial"/>
          <w:kern w:val="1"/>
          <w:sz w:val="24"/>
          <w:szCs w:val="24"/>
          <w:lang w:val="sr-Latn-CS" w:eastAsia="hi-IN" w:bidi="hi-IN"/>
        </w:rPr>
        <w:t>(прилог</w:t>
      </w:r>
      <w:r w:rsidRPr="00582447">
        <w:rPr>
          <w:rFonts w:eastAsia="Lucida Sans Unicode" w:cs="Arial"/>
          <w:kern w:val="1"/>
          <w:sz w:val="24"/>
          <w:szCs w:val="24"/>
          <w:lang w:val="sr-Cyrl-CS" w:eastAsia="hi-IN" w:bidi="hi-IN"/>
        </w:rPr>
        <w:t xml:space="preserve"> </w:t>
      </w:r>
      <w:r w:rsidR="00B3464D">
        <w:rPr>
          <w:rFonts w:eastAsia="Lucida Sans Unicode" w:cs="Arial"/>
          <w:kern w:val="1"/>
          <w:sz w:val="24"/>
          <w:szCs w:val="24"/>
          <w:lang w:val="sr-Latn-CS" w:eastAsia="hi-IN" w:bidi="hi-IN"/>
        </w:rPr>
        <w:t>5</w:t>
      </w:r>
      <w:r w:rsidR="00B3464D">
        <w:rPr>
          <w:rFonts w:eastAsia="Lucida Sans Unicode" w:cs="Arial"/>
          <w:kern w:val="1"/>
          <w:sz w:val="24"/>
          <w:szCs w:val="24"/>
          <w:lang w:val="sr-Cyrl-RS" w:eastAsia="hi-IN" w:bidi="hi-IN"/>
        </w:rPr>
        <w:t xml:space="preserve"> </w:t>
      </w:r>
      <w:r w:rsidR="00B3464D">
        <w:rPr>
          <w:rFonts w:eastAsia="Lucida Sans Unicode" w:cs="Arial"/>
          <w:kern w:val="1"/>
          <w:sz w:val="24"/>
          <w:szCs w:val="24"/>
          <w:lang w:val="sr-Latn-CS" w:eastAsia="hi-IN" w:bidi="hi-IN"/>
        </w:rPr>
        <w:t>и 6 конкурсне документације</w:t>
      </w:r>
      <w:r w:rsidRPr="00582447">
        <w:rPr>
          <w:rFonts w:eastAsia="Lucida Sans Unicode" w:cs="Arial"/>
          <w:kern w:val="1"/>
          <w:sz w:val="24"/>
          <w:szCs w:val="24"/>
          <w:lang w:val="sr-Latn-CS" w:eastAsia="hi-IN" w:bidi="hi-IN"/>
        </w:rPr>
        <w:t>).</w:t>
      </w:r>
    </w:p>
    <w:p w14:paraId="3F9ED818" w14:textId="1460D098" w:rsidR="00DE2263" w:rsidRDefault="00DE2263" w:rsidP="00582447">
      <w:pPr>
        <w:suppressAutoHyphens/>
        <w:spacing w:before="0"/>
        <w:contextualSpacing/>
        <w:rPr>
          <w:rFonts w:eastAsia="Lucida Sans Unicode" w:cs="Arial"/>
          <w:kern w:val="1"/>
          <w:sz w:val="24"/>
          <w:szCs w:val="24"/>
          <w:lang w:val="sr-Cyrl-CS" w:eastAsia="hi-IN" w:bidi="hi-IN"/>
        </w:rPr>
      </w:pPr>
      <w:r w:rsidRPr="00582447">
        <w:rPr>
          <w:rFonts w:eastAsia="Lucida Sans Unicode" w:cs="Arial"/>
          <w:kern w:val="1"/>
          <w:sz w:val="24"/>
          <w:szCs w:val="24"/>
          <w:lang w:val="sr-Cyrl-CS" w:eastAsia="hi-IN" w:bidi="hi-IN"/>
        </w:rPr>
        <w:t xml:space="preserve">У случају неиспуњења задатог расположивог времена (95%), а на основу обострано потписаног документа (прилог II) сваки сат застоја ће се обрачунавати по вредности од </w:t>
      </w:r>
      <w:r w:rsidRPr="00582447">
        <w:rPr>
          <w:rFonts w:eastAsia="Lucida Sans Unicode" w:cs="Arial"/>
          <w:kern w:val="1"/>
          <w:sz w:val="24"/>
          <w:szCs w:val="24"/>
          <w:lang w:val="sr-Cyrl-RS" w:eastAsia="hi-IN" w:bidi="hi-IN"/>
        </w:rPr>
        <w:t>10830,</w:t>
      </w:r>
      <w:r w:rsidRPr="00582447">
        <w:rPr>
          <w:rFonts w:eastAsia="Lucida Sans Unicode" w:cs="Arial"/>
          <w:kern w:val="1"/>
          <w:sz w:val="24"/>
          <w:szCs w:val="24"/>
          <w:lang w:val="sr-Cyrl-CS" w:eastAsia="hi-IN" w:bidi="hi-IN"/>
        </w:rPr>
        <w:t xml:space="preserve"> ДИН/МЧ. Верификација ће се обављати свака 3 (словима:</w:t>
      </w:r>
      <w:r w:rsidR="00B3464D">
        <w:rPr>
          <w:rFonts w:eastAsia="Lucida Sans Unicode" w:cs="Arial"/>
          <w:kern w:val="1"/>
          <w:sz w:val="24"/>
          <w:szCs w:val="24"/>
          <w:lang w:val="sr-Cyrl-CS" w:eastAsia="hi-IN" w:bidi="hi-IN"/>
        </w:rPr>
        <w:t xml:space="preserve"> </w:t>
      </w:r>
      <w:r w:rsidRPr="00582447">
        <w:rPr>
          <w:rFonts w:eastAsia="Lucida Sans Unicode" w:cs="Arial"/>
          <w:kern w:val="1"/>
          <w:sz w:val="24"/>
          <w:szCs w:val="24"/>
          <w:lang w:val="sr-Cyrl-CS" w:eastAsia="hi-IN" w:bidi="hi-IN"/>
        </w:rPr>
        <w:t xml:space="preserve">три) месеца од почетка гаранције, до истека исте. </w:t>
      </w:r>
    </w:p>
    <w:p w14:paraId="4BD4D893" w14:textId="77777777" w:rsidR="00B3464D" w:rsidRPr="00582447" w:rsidRDefault="00B3464D" w:rsidP="00582447">
      <w:pPr>
        <w:suppressAutoHyphens/>
        <w:spacing w:before="0"/>
        <w:contextualSpacing/>
        <w:rPr>
          <w:rFonts w:eastAsia="Lucida Sans Unicode" w:cs="Arial"/>
          <w:kern w:val="1"/>
          <w:sz w:val="24"/>
          <w:szCs w:val="24"/>
          <w:lang w:val="sr-Cyrl-CS" w:eastAsia="hi-IN" w:bidi="hi-IN"/>
        </w:rPr>
      </w:pPr>
    </w:p>
    <w:p w14:paraId="3F8560A9" w14:textId="77777777" w:rsidR="00DE2263" w:rsidRDefault="00DE2263"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CA32E6">
        <w:rPr>
          <w:rFonts w:eastAsia="Lucida Sans Unicode" w:cs="Arial"/>
          <w:kern w:val="1"/>
          <w:sz w:val="24"/>
          <w:szCs w:val="24"/>
          <w:lang w:val="sr-Cyrl-RS" w:eastAsia="hi-IN" w:bidi="hi-IN"/>
        </w:rPr>
        <w:t xml:space="preserve">3 (словима: </w:t>
      </w:r>
      <w:r w:rsidRPr="00582447">
        <w:rPr>
          <w:rFonts w:eastAsia="Lucida Sans Unicode" w:cs="Arial"/>
          <w:kern w:val="1"/>
          <w:sz w:val="24"/>
          <w:szCs w:val="24"/>
          <w:lang w:eastAsia="hi-IN" w:bidi="hi-IN"/>
        </w:rPr>
        <w:t>три</w:t>
      </w:r>
      <w:r w:rsidR="00CA32E6">
        <w:rPr>
          <w:rFonts w:eastAsia="Lucida Sans Unicode" w:cs="Arial"/>
          <w:kern w:val="1"/>
          <w:sz w:val="24"/>
          <w:szCs w:val="24"/>
          <w:lang w:val="sr-Cyrl-RS" w:eastAsia="hi-IN" w:bidi="hi-IN"/>
        </w:rPr>
        <w:t>)</w:t>
      </w:r>
      <w:r w:rsidRPr="00582447">
        <w:rPr>
          <w:rFonts w:eastAsia="Lucida Sans Unicode" w:cs="Arial"/>
          <w:kern w:val="1"/>
          <w:sz w:val="24"/>
          <w:szCs w:val="24"/>
          <w:lang w:eastAsia="hi-IN" w:bidi="hi-IN"/>
        </w:rPr>
        <w:t xml:space="preserve"> дана од дана сазнања за недостатак.</w:t>
      </w:r>
    </w:p>
    <w:p w14:paraId="7ADA0464" w14:textId="77777777" w:rsidR="00CA32E6" w:rsidRPr="00582447" w:rsidRDefault="00CA32E6" w:rsidP="00582447">
      <w:pPr>
        <w:tabs>
          <w:tab w:val="left" w:pos="9090"/>
        </w:tabs>
        <w:suppressAutoHyphens/>
        <w:spacing w:before="0"/>
        <w:contextualSpacing/>
        <w:rPr>
          <w:rFonts w:eastAsia="Lucida Sans Unicode" w:cs="Arial"/>
          <w:kern w:val="1"/>
          <w:sz w:val="24"/>
          <w:szCs w:val="24"/>
          <w:lang w:eastAsia="hi-IN" w:bidi="hi-IN"/>
        </w:rPr>
      </w:pPr>
    </w:p>
    <w:p w14:paraId="18E757BB" w14:textId="77777777" w:rsidR="00DE2263" w:rsidRDefault="00DE2263"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7E1D6DE2" w14:textId="77777777" w:rsidR="00CA32E6" w:rsidRPr="00582447" w:rsidRDefault="00CA32E6" w:rsidP="00582447">
      <w:pPr>
        <w:tabs>
          <w:tab w:val="left" w:pos="9090"/>
        </w:tabs>
        <w:suppressAutoHyphens/>
        <w:spacing w:before="0"/>
        <w:contextualSpacing/>
        <w:rPr>
          <w:rFonts w:eastAsia="Lucida Sans Unicode" w:cs="Arial"/>
          <w:kern w:val="1"/>
          <w:sz w:val="24"/>
          <w:szCs w:val="24"/>
          <w:lang w:eastAsia="hi-IN" w:bidi="hi-IN"/>
        </w:rPr>
      </w:pPr>
    </w:p>
    <w:p w14:paraId="4A0D65D8" w14:textId="77777777" w:rsidR="00DE2263" w:rsidRPr="00582447" w:rsidRDefault="00DE2263"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Pr="00582447">
        <w:rPr>
          <w:rFonts w:eastAsia="Lucida Sans Unicode" w:cs="Arial"/>
          <w:kern w:val="1"/>
          <w:sz w:val="24"/>
          <w:szCs w:val="24"/>
          <w:lang w:val="sr-Cyrl-RS" w:eastAsia="hi-IN" w:bidi="hi-IN"/>
        </w:rPr>
        <w:t>словима:</w:t>
      </w:r>
      <w:r w:rsidR="00CA32E6">
        <w:rPr>
          <w:rFonts w:eastAsia="Lucida Sans Unicode" w:cs="Arial"/>
          <w:kern w:val="1"/>
          <w:sz w:val="24"/>
          <w:szCs w:val="24"/>
          <w:lang w:val="sr-Cyrl-RS" w:eastAsia="hi-IN" w:bidi="hi-IN"/>
        </w:rPr>
        <w:t xml:space="preserve"> </w:t>
      </w:r>
      <w:r w:rsidRPr="00582447">
        <w:rPr>
          <w:rFonts w:eastAsia="Lucida Sans Unicode" w:cs="Arial"/>
          <w:kern w:val="1"/>
          <w:sz w:val="24"/>
          <w:szCs w:val="24"/>
          <w:lang w:eastAsia="hi-IN" w:bidi="hi-IN"/>
        </w:rPr>
        <w:t>петнаест) дана од дана повраћаја рекламираног добра од стране Купца.</w:t>
      </w:r>
    </w:p>
    <w:p w14:paraId="7F08FB49" w14:textId="77777777" w:rsidR="00673800" w:rsidRDefault="00DE2263"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w:t>
      </w:r>
      <w:r w:rsidR="00673800" w:rsidRPr="00582447">
        <w:rPr>
          <w:rFonts w:eastAsia="Lucida Sans Unicode" w:cs="Arial"/>
          <w:kern w:val="1"/>
          <w:sz w:val="24"/>
          <w:szCs w:val="24"/>
          <w:lang w:eastAsia="hi-IN" w:bidi="hi-IN"/>
        </w:rPr>
        <w:t>рок и</w:t>
      </w:r>
      <w:r w:rsidR="00673800" w:rsidRPr="00582447">
        <w:rPr>
          <w:rFonts w:eastAsia="Lucida Sans Unicode" w:cs="Arial"/>
          <w:kern w:val="1"/>
          <w:sz w:val="24"/>
          <w:szCs w:val="24"/>
          <w:lang w:val="sr-Cyrl-RS" w:eastAsia="hi-IN" w:bidi="hi-IN"/>
        </w:rPr>
        <w:t>з</w:t>
      </w:r>
      <w:r w:rsidR="00673800" w:rsidRPr="00582447">
        <w:rPr>
          <w:rFonts w:eastAsia="Lucida Sans Unicode" w:cs="Arial"/>
          <w:kern w:val="1"/>
          <w:sz w:val="24"/>
          <w:szCs w:val="24"/>
          <w:lang w:eastAsia="hi-IN" w:bidi="hi-IN"/>
        </w:rPr>
        <w:t xml:space="preserve"> </w:t>
      </w:r>
      <w:r w:rsidR="00673800" w:rsidRPr="00582447">
        <w:rPr>
          <w:rFonts w:eastAsia="Lucida Sans Unicode" w:cs="Arial"/>
          <w:kern w:val="1"/>
          <w:sz w:val="24"/>
          <w:szCs w:val="24"/>
          <w:lang w:val="sr-Cyrl-RS" w:eastAsia="hi-IN" w:bidi="hi-IN"/>
        </w:rPr>
        <w:t>става 1. овог члана</w:t>
      </w:r>
      <w:r w:rsidR="00673800" w:rsidRPr="00582447">
        <w:rPr>
          <w:rFonts w:eastAsia="Lucida Sans Unicode" w:cs="Arial"/>
          <w:kern w:val="1"/>
          <w:sz w:val="24"/>
          <w:szCs w:val="24"/>
          <w:lang w:eastAsia="hi-IN" w:bidi="hi-IN"/>
        </w:rPr>
        <w:t>, од датума замене.</w:t>
      </w:r>
    </w:p>
    <w:p w14:paraId="169D2E56" w14:textId="77777777" w:rsidR="00CA32E6" w:rsidRPr="00582447" w:rsidRDefault="00CA32E6" w:rsidP="00582447">
      <w:pPr>
        <w:tabs>
          <w:tab w:val="left" w:pos="9090"/>
        </w:tabs>
        <w:suppressAutoHyphens/>
        <w:spacing w:before="0"/>
        <w:contextualSpacing/>
        <w:rPr>
          <w:rFonts w:eastAsia="Lucida Sans Unicode" w:cs="Arial"/>
          <w:kern w:val="1"/>
          <w:sz w:val="24"/>
          <w:szCs w:val="24"/>
          <w:lang w:eastAsia="hi-IN" w:bidi="hi-IN"/>
        </w:rPr>
      </w:pPr>
    </w:p>
    <w:p w14:paraId="270754D0" w14:textId="77777777" w:rsidR="00DE2263" w:rsidRDefault="00DE2263" w:rsidP="00582447">
      <w:pPr>
        <w:tabs>
          <w:tab w:val="left" w:pos="9090"/>
        </w:tabs>
        <w:suppressAutoHyphens/>
        <w:spacing w:before="0"/>
        <w:contextualSpacing/>
        <w:rPr>
          <w:rFonts w:eastAsia="Lucida Sans Unicode" w:cs="Arial"/>
          <w:kern w:val="1"/>
          <w:sz w:val="24"/>
          <w:szCs w:val="24"/>
          <w:lang w:eastAsia="hi-IN" w:bidi="hi-IN"/>
        </w:rPr>
      </w:pPr>
      <w:r w:rsidRPr="00582447">
        <w:rPr>
          <w:rFonts w:eastAsia="Lucida Sans Unicode" w:cs="Arial"/>
          <w:kern w:val="1"/>
          <w:sz w:val="24"/>
          <w:szCs w:val="24"/>
          <w:lang w:eastAsia="hi-IN" w:bidi="hi-IN"/>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F4D728C" w14:textId="77777777" w:rsidR="0067736B" w:rsidRPr="00582447" w:rsidRDefault="0067736B" w:rsidP="00582447">
      <w:pPr>
        <w:tabs>
          <w:tab w:val="left" w:pos="9090"/>
        </w:tabs>
        <w:suppressAutoHyphens/>
        <w:spacing w:before="0"/>
        <w:contextualSpacing/>
        <w:rPr>
          <w:rFonts w:eastAsia="Lucida Sans Unicode" w:cs="Arial"/>
          <w:kern w:val="1"/>
          <w:sz w:val="24"/>
          <w:szCs w:val="24"/>
          <w:lang w:eastAsia="hi-IN" w:bidi="hi-IN"/>
        </w:rPr>
      </w:pPr>
    </w:p>
    <w:p w14:paraId="39304D89" w14:textId="77777777" w:rsidR="004F0A6B" w:rsidRPr="00582447" w:rsidRDefault="004F0A6B" w:rsidP="00582447">
      <w:pPr>
        <w:spacing w:before="0"/>
        <w:contextualSpacing/>
        <w:rPr>
          <w:rFonts w:cs="Arial"/>
          <w:b/>
          <w:sz w:val="24"/>
          <w:szCs w:val="24"/>
          <w:lang w:val="sr-Cyrl-CS"/>
        </w:rPr>
      </w:pPr>
      <w:r w:rsidRPr="00582447">
        <w:rPr>
          <w:rFonts w:cs="Arial"/>
          <w:b/>
          <w:sz w:val="24"/>
          <w:szCs w:val="24"/>
          <w:lang w:val="sr-Latn-CS"/>
        </w:rPr>
        <w:t>ОБУКА ОСОБЉА КУПЦА</w:t>
      </w:r>
    </w:p>
    <w:p w14:paraId="0D1B5119" w14:textId="14F29995" w:rsidR="004F0A6B" w:rsidRPr="00582447" w:rsidRDefault="004F0A6B" w:rsidP="00582447">
      <w:pPr>
        <w:spacing w:before="0"/>
        <w:contextualSpacing/>
        <w:jc w:val="center"/>
        <w:rPr>
          <w:rFonts w:cs="Arial"/>
          <w:b/>
          <w:sz w:val="24"/>
          <w:szCs w:val="24"/>
          <w:lang w:val="sr-Latn-CS"/>
        </w:rPr>
      </w:pPr>
      <w:r w:rsidRPr="00582447">
        <w:rPr>
          <w:rFonts w:cs="Arial"/>
          <w:b/>
          <w:sz w:val="24"/>
          <w:szCs w:val="24"/>
          <w:lang w:val="sr-Cyrl-RS"/>
        </w:rPr>
        <w:t>Ч</w:t>
      </w:r>
      <w:r w:rsidRPr="00582447">
        <w:rPr>
          <w:rFonts w:cs="Arial"/>
          <w:b/>
          <w:sz w:val="24"/>
          <w:szCs w:val="24"/>
          <w:lang w:val="sr-Latn-CS"/>
        </w:rPr>
        <w:t>лан 1</w:t>
      </w:r>
      <w:r w:rsidR="00601FD8">
        <w:rPr>
          <w:rFonts w:cs="Arial"/>
          <w:b/>
          <w:sz w:val="24"/>
          <w:szCs w:val="24"/>
          <w:lang w:val="sr-Cyrl-RS"/>
        </w:rPr>
        <w:t>1</w:t>
      </w:r>
      <w:r w:rsidRPr="00582447">
        <w:rPr>
          <w:rFonts w:cs="Arial"/>
          <w:b/>
          <w:sz w:val="24"/>
          <w:szCs w:val="24"/>
          <w:lang w:val="sr-Latn-CS"/>
        </w:rPr>
        <w:t>.</w:t>
      </w:r>
    </w:p>
    <w:p w14:paraId="6C02D4C4" w14:textId="16070222" w:rsidR="00015640" w:rsidRPr="00582447" w:rsidRDefault="00015640" w:rsidP="00582447">
      <w:pPr>
        <w:tabs>
          <w:tab w:val="left" w:pos="9243"/>
        </w:tabs>
        <w:spacing w:before="0"/>
        <w:contextualSpacing/>
        <w:rPr>
          <w:rFonts w:cs="Arial"/>
          <w:sz w:val="24"/>
          <w:szCs w:val="24"/>
          <w:lang w:val="sr-Cyrl-CS"/>
        </w:rPr>
      </w:pPr>
      <w:r w:rsidRPr="00582447">
        <w:rPr>
          <w:rFonts w:cs="Arial"/>
          <w:sz w:val="24"/>
          <w:szCs w:val="24"/>
          <w:lang w:val="sr-Latn-CS"/>
        </w:rPr>
        <w:t xml:space="preserve">Продавац ће извршити обуку особља </w:t>
      </w:r>
      <w:r w:rsidRPr="00582447">
        <w:rPr>
          <w:rFonts w:cs="Arial"/>
          <w:sz w:val="24"/>
          <w:szCs w:val="24"/>
          <w:lang w:val="sr-Cyrl-CS"/>
        </w:rPr>
        <w:t>К</w:t>
      </w:r>
      <w:r w:rsidRPr="00582447">
        <w:rPr>
          <w:rFonts w:cs="Arial"/>
          <w:sz w:val="24"/>
          <w:szCs w:val="24"/>
          <w:lang w:val="sr-Latn-CS"/>
        </w:rPr>
        <w:t xml:space="preserve">упца за правилно руковање и одржавање </w:t>
      </w:r>
      <w:r w:rsidR="00C5198B">
        <w:rPr>
          <w:rFonts w:cs="Arial"/>
          <w:sz w:val="24"/>
          <w:szCs w:val="24"/>
          <w:lang w:val="sr-Cyrl-CS"/>
        </w:rPr>
        <w:t>Добара</w:t>
      </w:r>
      <w:r w:rsidRPr="00582447">
        <w:rPr>
          <w:rFonts w:cs="Arial"/>
          <w:sz w:val="24"/>
          <w:szCs w:val="24"/>
          <w:lang w:val="sr-Cyrl-CS"/>
        </w:rPr>
        <w:t>.</w:t>
      </w:r>
    </w:p>
    <w:p w14:paraId="42E4CEE4" w14:textId="78A91CAC" w:rsidR="00EA20CA" w:rsidRPr="00EA20CA" w:rsidRDefault="00EA20CA" w:rsidP="00EA20CA">
      <w:pPr>
        <w:tabs>
          <w:tab w:val="left" w:pos="9243"/>
        </w:tabs>
        <w:rPr>
          <w:rFonts w:cs="Arial"/>
          <w:sz w:val="24"/>
          <w:lang w:val="sr-Cyrl-RS"/>
        </w:rPr>
      </w:pPr>
      <w:r w:rsidRPr="00EA20CA">
        <w:rPr>
          <w:rFonts w:cs="Arial"/>
          <w:sz w:val="24"/>
          <w:lang w:val="sr-Latn-CS"/>
        </w:rPr>
        <w:t xml:space="preserve">1. Обука за </w:t>
      </w:r>
      <w:r w:rsidR="004B218A">
        <w:rPr>
          <w:rFonts w:cs="Arial"/>
          <w:sz w:val="24"/>
          <w:lang w:val="sr-Cyrl-CS"/>
        </w:rPr>
        <w:t xml:space="preserve">___ </w:t>
      </w:r>
      <w:r w:rsidRPr="00EA20CA">
        <w:rPr>
          <w:rFonts w:cs="Arial"/>
          <w:sz w:val="24"/>
          <w:lang w:val="sr-Cyrl-CS"/>
        </w:rPr>
        <w:t xml:space="preserve">(словима:___________________) </w:t>
      </w:r>
      <w:r w:rsidRPr="00EA20CA">
        <w:rPr>
          <w:rFonts w:cs="Arial"/>
          <w:sz w:val="24"/>
          <w:lang w:val="sr-Latn-CS"/>
        </w:rPr>
        <w:t>руковаоца машин</w:t>
      </w:r>
      <w:r w:rsidRPr="00EA20CA">
        <w:rPr>
          <w:rFonts w:cs="Arial"/>
          <w:sz w:val="24"/>
          <w:lang w:val="sr-Cyrl-CS"/>
        </w:rPr>
        <w:t>а</w:t>
      </w:r>
      <w:r w:rsidRPr="00EA20CA">
        <w:rPr>
          <w:rFonts w:cs="Arial"/>
          <w:sz w:val="24"/>
          <w:lang w:val="sr-Latn-CS"/>
        </w:rPr>
        <w:t xml:space="preserve"> ће се обавити у месту </w:t>
      </w:r>
      <w:r w:rsidRPr="00EA20CA">
        <w:rPr>
          <w:rFonts w:cs="Arial"/>
          <w:sz w:val="24"/>
          <w:lang w:val="sr-Cyrl-CS"/>
        </w:rPr>
        <w:t>К</w:t>
      </w:r>
      <w:r w:rsidRPr="00EA20CA">
        <w:rPr>
          <w:rFonts w:cs="Arial"/>
          <w:sz w:val="24"/>
          <w:lang w:val="sr-Latn-CS"/>
        </w:rPr>
        <w:t>упца и то пре потписивања записника о квалитативном пријему машин</w:t>
      </w:r>
      <w:r w:rsidRPr="00EA20CA">
        <w:rPr>
          <w:rFonts w:cs="Arial"/>
          <w:sz w:val="24"/>
          <w:lang w:val="sr-Cyrl-CS"/>
        </w:rPr>
        <w:t>е са опремом без примедби</w:t>
      </w:r>
      <w:r w:rsidRPr="00EA20CA">
        <w:rPr>
          <w:rFonts w:cs="Arial"/>
          <w:sz w:val="24"/>
          <w:lang w:val="sr-Latn-CS"/>
        </w:rPr>
        <w:t xml:space="preserve">. Дужина трајања обуке биће договорена између </w:t>
      </w:r>
      <w:r w:rsidRPr="00EA20CA">
        <w:rPr>
          <w:rFonts w:cs="Arial"/>
          <w:sz w:val="24"/>
          <w:lang w:val="sr-Cyrl-CS"/>
        </w:rPr>
        <w:t>К</w:t>
      </w:r>
      <w:r w:rsidRPr="00EA20CA">
        <w:rPr>
          <w:rFonts w:cs="Arial"/>
          <w:sz w:val="24"/>
          <w:lang w:val="sr-Latn-CS"/>
        </w:rPr>
        <w:t xml:space="preserve">упца и </w:t>
      </w:r>
      <w:r w:rsidRPr="00EA20CA">
        <w:rPr>
          <w:rFonts w:cs="Arial"/>
          <w:sz w:val="24"/>
          <w:lang w:val="sr-Cyrl-CS"/>
        </w:rPr>
        <w:t>П</w:t>
      </w:r>
      <w:r w:rsidRPr="00EA20CA">
        <w:rPr>
          <w:rFonts w:cs="Arial"/>
          <w:sz w:val="24"/>
          <w:lang w:val="sr-Latn-CS"/>
        </w:rPr>
        <w:t>родавца,а по нормама произвођача опреме и броју полазника.</w:t>
      </w:r>
    </w:p>
    <w:p w14:paraId="5EE1E3CF" w14:textId="21E1C6C8" w:rsidR="00EA20CA" w:rsidRPr="00EA20CA" w:rsidRDefault="00EA20CA" w:rsidP="00EA20CA">
      <w:pPr>
        <w:tabs>
          <w:tab w:val="left" w:pos="9243"/>
        </w:tabs>
        <w:rPr>
          <w:rFonts w:cs="Arial"/>
          <w:sz w:val="24"/>
          <w:lang w:val="sr-Latn-CS"/>
        </w:rPr>
      </w:pPr>
      <w:r w:rsidRPr="00EA20CA">
        <w:rPr>
          <w:rFonts w:cs="Arial"/>
          <w:sz w:val="24"/>
          <w:lang w:val="sr-Latn-CS"/>
        </w:rPr>
        <w:t xml:space="preserve">2. Обука </w:t>
      </w:r>
      <w:r w:rsidRPr="00EA20CA">
        <w:rPr>
          <w:rFonts w:cs="Arial"/>
          <w:sz w:val="24"/>
          <w:lang w:val="sr-Cyrl-CS"/>
        </w:rPr>
        <w:t xml:space="preserve">за </w:t>
      </w:r>
      <w:r w:rsidR="004B218A">
        <w:rPr>
          <w:rFonts w:cs="Arial"/>
          <w:sz w:val="24"/>
          <w:lang w:val="sr-Cyrl-CS"/>
        </w:rPr>
        <w:t>4 (</w:t>
      </w:r>
      <w:r w:rsidRPr="00EA20CA">
        <w:rPr>
          <w:rFonts w:cs="Arial"/>
          <w:sz w:val="24"/>
          <w:lang w:val="sr-Cyrl-CS"/>
        </w:rPr>
        <w:t>словима:</w:t>
      </w:r>
      <w:r w:rsidR="004B218A">
        <w:rPr>
          <w:rFonts w:cs="Arial"/>
          <w:sz w:val="24"/>
          <w:lang w:val="sr-Cyrl-CS"/>
        </w:rPr>
        <w:t xml:space="preserve"> четири</w:t>
      </w:r>
      <w:r w:rsidRPr="00EA20CA">
        <w:rPr>
          <w:rFonts w:cs="Arial"/>
          <w:sz w:val="24"/>
          <w:lang w:val="sr-Cyrl-CS"/>
        </w:rPr>
        <w:t xml:space="preserve">) </w:t>
      </w:r>
      <w:r w:rsidR="00C5198B">
        <w:rPr>
          <w:rFonts w:cs="Arial"/>
          <w:sz w:val="24"/>
          <w:lang w:val="sr-Cyrl-CS"/>
        </w:rPr>
        <w:t xml:space="preserve">лица </w:t>
      </w:r>
      <w:r w:rsidR="00BB40D1">
        <w:rPr>
          <w:rFonts w:cs="Arial"/>
          <w:sz w:val="24"/>
          <w:lang w:val="sr-Cyrl-CS"/>
        </w:rPr>
        <w:t>техничко</w:t>
      </w:r>
      <w:r w:rsidR="00C5198B">
        <w:rPr>
          <w:rFonts w:cs="Arial"/>
          <w:sz w:val="24"/>
          <w:lang w:val="sr-Cyrl-CS"/>
        </w:rPr>
        <w:t>г особља</w:t>
      </w:r>
      <w:r w:rsidR="00BB40D1">
        <w:rPr>
          <w:rFonts w:cs="Arial"/>
          <w:sz w:val="24"/>
          <w:lang w:val="sr-Cyrl-CS"/>
        </w:rPr>
        <w:t xml:space="preserve"> - </w:t>
      </w:r>
      <w:r w:rsidRPr="00EA20CA">
        <w:rPr>
          <w:rFonts w:cs="Arial"/>
          <w:sz w:val="24"/>
          <w:lang w:val="sr-Latn-CS"/>
        </w:rPr>
        <w:t>одржава</w:t>
      </w:r>
      <w:r w:rsidRPr="00EA20CA">
        <w:rPr>
          <w:rFonts w:cs="Arial"/>
          <w:sz w:val="24"/>
          <w:lang w:val="sr-Cyrl-CS"/>
        </w:rPr>
        <w:t>о</w:t>
      </w:r>
      <w:r w:rsidR="00BB40D1">
        <w:rPr>
          <w:rFonts w:cs="Arial"/>
          <w:sz w:val="24"/>
          <w:lang w:val="sr-Latn-CS"/>
        </w:rPr>
        <w:t>це</w:t>
      </w:r>
      <w:r w:rsidRPr="00EA20CA">
        <w:rPr>
          <w:rFonts w:cs="Arial"/>
          <w:sz w:val="24"/>
          <w:lang w:val="sr-Latn-CS"/>
        </w:rPr>
        <w:t xml:space="preserve"> </w:t>
      </w:r>
      <w:r w:rsidRPr="00EA20CA">
        <w:rPr>
          <w:rFonts w:cs="Arial"/>
          <w:sz w:val="24"/>
          <w:lang w:val="sr-Cyrl-CS"/>
        </w:rPr>
        <w:t xml:space="preserve">машина </w:t>
      </w:r>
      <w:r w:rsidRPr="00EA20CA">
        <w:rPr>
          <w:rFonts w:cs="Arial"/>
          <w:sz w:val="24"/>
          <w:lang w:val="sr-Latn-CS"/>
        </w:rPr>
        <w:t xml:space="preserve">биће организована у месту </w:t>
      </w:r>
      <w:r w:rsidRPr="00EA20CA">
        <w:rPr>
          <w:rFonts w:cs="Arial"/>
          <w:sz w:val="24"/>
          <w:lang w:val="sr-Cyrl-CS"/>
        </w:rPr>
        <w:t>К</w:t>
      </w:r>
      <w:r w:rsidRPr="00EA20CA">
        <w:rPr>
          <w:rFonts w:cs="Arial"/>
          <w:sz w:val="24"/>
          <w:lang w:val="sr-Latn-CS"/>
        </w:rPr>
        <w:t>упца.</w:t>
      </w:r>
      <w:r w:rsidRPr="00EA20CA">
        <w:rPr>
          <w:rFonts w:cs="Arial"/>
          <w:sz w:val="24"/>
          <w:lang w:val="sr-Cyrl-CS"/>
        </w:rPr>
        <w:t xml:space="preserve"> </w:t>
      </w:r>
      <w:r w:rsidRPr="00EA20CA">
        <w:rPr>
          <w:rFonts w:cs="Arial"/>
          <w:sz w:val="24"/>
          <w:lang w:val="sr-Latn-CS"/>
        </w:rPr>
        <w:t xml:space="preserve">Дужина трајања обуке биће договорена између </w:t>
      </w:r>
      <w:r w:rsidRPr="00EA20CA">
        <w:rPr>
          <w:rFonts w:cs="Arial"/>
          <w:sz w:val="24"/>
          <w:lang w:val="sr-Cyrl-CS"/>
        </w:rPr>
        <w:t>К</w:t>
      </w:r>
      <w:r w:rsidRPr="00EA20CA">
        <w:rPr>
          <w:rFonts w:cs="Arial"/>
          <w:sz w:val="24"/>
          <w:lang w:val="sr-Latn-CS"/>
        </w:rPr>
        <w:t xml:space="preserve">упца и </w:t>
      </w:r>
      <w:r w:rsidRPr="00EA20CA">
        <w:rPr>
          <w:rFonts w:cs="Arial"/>
          <w:sz w:val="24"/>
          <w:lang w:val="sr-Cyrl-CS"/>
        </w:rPr>
        <w:t>П</w:t>
      </w:r>
      <w:r w:rsidRPr="00EA20CA">
        <w:rPr>
          <w:rFonts w:cs="Arial"/>
          <w:sz w:val="24"/>
          <w:lang w:val="sr-Latn-CS"/>
        </w:rPr>
        <w:t>родавца,</w:t>
      </w:r>
      <w:r w:rsidRPr="00EA20CA">
        <w:rPr>
          <w:rFonts w:cs="Arial"/>
          <w:sz w:val="24"/>
          <w:lang w:val="sr-Cyrl-RS"/>
        </w:rPr>
        <w:t xml:space="preserve"> </w:t>
      </w:r>
      <w:r w:rsidRPr="00EA20CA">
        <w:rPr>
          <w:rFonts w:cs="Arial"/>
          <w:sz w:val="24"/>
          <w:lang w:val="sr-Latn-CS"/>
        </w:rPr>
        <w:t>а п</w:t>
      </w:r>
      <w:r w:rsidR="001A50D5">
        <w:rPr>
          <w:rFonts w:cs="Arial"/>
          <w:sz w:val="24"/>
          <w:lang w:val="sr-Latn-CS"/>
        </w:rPr>
        <w:t xml:space="preserve">о нормама произвођача опреме, а најкасније </w:t>
      </w:r>
      <w:r w:rsidRPr="00EA20CA">
        <w:rPr>
          <w:rFonts w:cs="Arial"/>
          <w:sz w:val="24"/>
          <w:lang w:val="sr-Latn-CS"/>
        </w:rPr>
        <w:t xml:space="preserve">у року од </w:t>
      </w:r>
      <w:r w:rsidR="001A50D5">
        <w:rPr>
          <w:rFonts w:cs="Arial"/>
          <w:sz w:val="24"/>
          <w:lang w:val="sr-Cyrl-RS"/>
        </w:rPr>
        <w:t>6 (словима: шест) месеци од</w:t>
      </w:r>
      <w:r w:rsidRPr="00EA20CA">
        <w:rPr>
          <w:rFonts w:cs="Arial"/>
          <w:sz w:val="24"/>
          <w:lang w:val="sr-Cyrl-CS"/>
        </w:rPr>
        <w:t xml:space="preserve"> дана</w:t>
      </w:r>
      <w:r w:rsidR="00BB40D1">
        <w:rPr>
          <w:rFonts w:cs="Arial"/>
          <w:sz w:val="24"/>
          <w:lang w:val="sr-Latn-CS"/>
        </w:rPr>
        <w:t xml:space="preserve"> </w:t>
      </w:r>
      <w:r w:rsidRPr="00EA20CA">
        <w:rPr>
          <w:rFonts w:cs="Arial"/>
          <w:sz w:val="24"/>
          <w:lang w:val="sr-Latn-CS"/>
        </w:rPr>
        <w:t xml:space="preserve">потписивања </w:t>
      </w:r>
      <w:r w:rsidR="00BB40D1">
        <w:rPr>
          <w:rFonts w:cs="Arial"/>
          <w:sz w:val="24"/>
          <w:lang w:val="sr-Latn-CS"/>
        </w:rPr>
        <w:t>З</w:t>
      </w:r>
      <w:r w:rsidRPr="00EA20CA">
        <w:rPr>
          <w:rFonts w:cs="Arial"/>
          <w:sz w:val="24"/>
          <w:lang w:val="sr-Latn-CS"/>
        </w:rPr>
        <w:t>аписника о квалитативном пријему машин</w:t>
      </w:r>
      <w:r w:rsidRPr="00EA20CA">
        <w:rPr>
          <w:rFonts w:cs="Arial"/>
          <w:sz w:val="24"/>
          <w:lang w:val="sr-Cyrl-CS"/>
        </w:rPr>
        <w:t>а са опремом без примедби</w:t>
      </w:r>
      <w:r w:rsidRPr="00EA20CA">
        <w:rPr>
          <w:rFonts w:cs="Arial"/>
          <w:sz w:val="24"/>
          <w:lang w:val="sr-Latn-CS"/>
        </w:rPr>
        <w:t>.</w:t>
      </w:r>
    </w:p>
    <w:p w14:paraId="1AED5405" w14:textId="27D6A586" w:rsidR="00EA20CA" w:rsidRPr="00EA20CA" w:rsidRDefault="00EA20CA" w:rsidP="00EA20CA">
      <w:pPr>
        <w:tabs>
          <w:tab w:val="left" w:pos="9243"/>
        </w:tabs>
        <w:rPr>
          <w:rFonts w:cs="Arial"/>
          <w:sz w:val="24"/>
          <w:lang w:val="sr-Latn-CS"/>
        </w:rPr>
      </w:pPr>
      <w:r w:rsidRPr="00EA20CA">
        <w:rPr>
          <w:rFonts w:cs="Arial"/>
          <w:sz w:val="24"/>
          <w:lang w:val="sr-Cyrl-RS"/>
        </w:rPr>
        <w:t xml:space="preserve">3. </w:t>
      </w:r>
      <w:r w:rsidRPr="00EA20CA">
        <w:rPr>
          <w:rFonts w:cs="Arial"/>
          <w:sz w:val="24"/>
          <w:lang w:val="sr-Latn-CS"/>
        </w:rPr>
        <w:t xml:space="preserve">Обука </w:t>
      </w:r>
      <w:r w:rsidRPr="00EA20CA">
        <w:rPr>
          <w:rFonts w:cs="Arial"/>
          <w:sz w:val="24"/>
          <w:lang w:val="sr-Cyrl-CS"/>
        </w:rPr>
        <w:t xml:space="preserve">за </w:t>
      </w:r>
      <w:r w:rsidR="00BB40D1">
        <w:rPr>
          <w:rFonts w:cs="Arial"/>
          <w:sz w:val="24"/>
          <w:lang w:val="sr-Cyrl-CS"/>
        </w:rPr>
        <w:t>4 (словима: четири</w:t>
      </w:r>
      <w:r w:rsidRPr="00EA20CA">
        <w:rPr>
          <w:rFonts w:cs="Arial"/>
          <w:sz w:val="24"/>
          <w:lang w:val="sr-Cyrl-CS"/>
        </w:rPr>
        <w:t xml:space="preserve">) </w:t>
      </w:r>
      <w:r w:rsidR="00C5198B">
        <w:rPr>
          <w:rFonts w:cs="Arial"/>
          <w:sz w:val="24"/>
          <w:lang w:val="sr-Cyrl-CS"/>
        </w:rPr>
        <w:t xml:space="preserve">лица </w:t>
      </w:r>
      <w:r w:rsidR="00C5198B">
        <w:rPr>
          <w:rFonts w:cs="Arial"/>
          <w:sz w:val="24"/>
          <w:lang w:val="sr-Cyrl-CS" w:eastAsia="ar-SA"/>
        </w:rPr>
        <w:t>техничко-надзорног особља</w:t>
      </w:r>
      <w:r w:rsidRPr="00EA20CA">
        <w:rPr>
          <w:rFonts w:cs="Arial"/>
          <w:sz w:val="24"/>
          <w:lang w:val="sr-Latn-CS"/>
        </w:rPr>
        <w:t xml:space="preserve"> биће организована</w:t>
      </w:r>
      <w:r w:rsidRPr="00EA20CA">
        <w:rPr>
          <w:rFonts w:cs="Arial"/>
          <w:sz w:val="24"/>
          <w:lang w:val="sr-Cyrl-CS"/>
        </w:rPr>
        <w:t xml:space="preserve"> </w:t>
      </w:r>
      <w:r w:rsidRPr="00EA20CA">
        <w:rPr>
          <w:rFonts w:cs="Arial"/>
          <w:sz w:val="24"/>
          <w:lang w:val="sr-Latn-CS"/>
        </w:rPr>
        <w:t xml:space="preserve">у месту </w:t>
      </w:r>
      <w:r w:rsidRPr="00EA20CA">
        <w:rPr>
          <w:rFonts w:cs="Arial"/>
          <w:sz w:val="24"/>
          <w:lang w:val="sr-Cyrl-CS"/>
        </w:rPr>
        <w:t>Тренинг Центра произвођача машине</w:t>
      </w:r>
      <w:r w:rsidRPr="00EA20CA">
        <w:rPr>
          <w:rFonts w:cs="Arial"/>
          <w:sz w:val="24"/>
          <w:lang w:val="sr-Latn-CS"/>
        </w:rPr>
        <w:t>.</w:t>
      </w:r>
      <w:r w:rsidRPr="00EA20CA">
        <w:rPr>
          <w:rFonts w:cs="Arial"/>
          <w:sz w:val="24"/>
          <w:lang w:val="sr-Cyrl-RS"/>
        </w:rPr>
        <w:t xml:space="preserve"> </w:t>
      </w:r>
      <w:r w:rsidRPr="00EA20CA">
        <w:rPr>
          <w:rFonts w:cs="Arial"/>
          <w:sz w:val="24"/>
          <w:lang w:val="sr-Latn-CS"/>
        </w:rPr>
        <w:t xml:space="preserve">Дужина трајања обуке биће договорена између </w:t>
      </w:r>
      <w:r w:rsidRPr="00EA20CA">
        <w:rPr>
          <w:rFonts w:cs="Arial"/>
          <w:sz w:val="24"/>
          <w:lang w:val="sr-Cyrl-CS"/>
        </w:rPr>
        <w:t xml:space="preserve">Продавца </w:t>
      </w:r>
      <w:r w:rsidRPr="00EA20CA">
        <w:rPr>
          <w:rFonts w:cs="Arial"/>
          <w:sz w:val="24"/>
          <w:lang w:val="sr-Latn-CS"/>
        </w:rPr>
        <w:t xml:space="preserve">и </w:t>
      </w:r>
      <w:r w:rsidRPr="00EA20CA">
        <w:rPr>
          <w:rFonts w:cs="Arial"/>
          <w:sz w:val="24"/>
          <w:lang w:val="sr-Cyrl-CS"/>
        </w:rPr>
        <w:t>Купца</w:t>
      </w:r>
      <w:r w:rsidRPr="00EA20CA">
        <w:rPr>
          <w:rFonts w:cs="Arial"/>
          <w:sz w:val="24"/>
          <w:lang w:val="sr-Latn-CS"/>
        </w:rPr>
        <w:t>,</w:t>
      </w:r>
      <w:r w:rsidRPr="00EA20CA">
        <w:rPr>
          <w:rFonts w:cs="Arial"/>
          <w:sz w:val="24"/>
          <w:lang w:val="sr-Cyrl-RS"/>
        </w:rPr>
        <w:t xml:space="preserve"> </w:t>
      </w:r>
      <w:r w:rsidRPr="00EA20CA">
        <w:rPr>
          <w:rFonts w:cs="Arial"/>
          <w:sz w:val="24"/>
          <w:lang w:val="sr-Latn-CS"/>
        </w:rPr>
        <w:t>а по нормама произвођача</w:t>
      </w:r>
      <w:r w:rsidRPr="00EA20CA">
        <w:rPr>
          <w:rFonts w:cs="Arial"/>
          <w:sz w:val="24"/>
          <w:lang w:val="sr-Cyrl-RS"/>
        </w:rPr>
        <w:t xml:space="preserve">, </w:t>
      </w:r>
      <w:r w:rsidRPr="00EA20CA">
        <w:rPr>
          <w:rFonts w:cs="Arial"/>
          <w:sz w:val="24"/>
          <w:lang w:val="sr-Latn-CS"/>
        </w:rPr>
        <w:t xml:space="preserve"> </w:t>
      </w:r>
      <w:r w:rsidRPr="00EA20CA">
        <w:rPr>
          <w:rFonts w:cs="Arial"/>
          <w:sz w:val="24"/>
          <w:lang w:val="sr-Cyrl-CS" w:eastAsia="ar-SA"/>
        </w:rPr>
        <w:t xml:space="preserve">у року од 30 </w:t>
      </w:r>
      <w:r>
        <w:rPr>
          <w:rFonts w:cs="Arial"/>
          <w:sz w:val="24"/>
          <w:lang w:val="sr-Cyrl-CS" w:eastAsia="ar-SA"/>
        </w:rPr>
        <w:t xml:space="preserve">(словима: тридесет) </w:t>
      </w:r>
      <w:r w:rsidRPr="00EA20CA">
        <w:rPr>
          <w:rFonts w:cs="Arial"/>
          <w:sz w:val="24"/>
          <w:lang w:val="sr-Cyrl-CS" w:eastAsia="ar-SA"/>
        </w:rPr>
        <w:t xml:space="preserve">дана од </w:t>
      </w:r>
      <w:r w:rsidR="00BB40D1" w:rsidRPr="00BB40D1">
        <w:rPr>
          <w:rFonts w:cs="Arial"/>
          <w:sz w:val="24"/>
          <w:lang w:val="sr-Cyrl-CS" w:eastAsia="ar-SA"/>
        </w:rPr>
        <w:t>потписивања Записника о квалитативном пријему</w:t>
      </w:r>
      <w:r w:rsidR="00BB40D1">
        <w:rPr>
          <w:rFonts w:cs="Arial"/>
          <w:sz w:val="24"/>
          <w:lang w:val="sr-Cyrl-CS" w:eastAsia="ar-SA"/>
        </w:rPr>
        <w:t xml:space="preserve"> машина са опремом без примедби</w:t>
      </w:r>
      <w:r w:rsidRPr="00EA20CA">
        <w:rPr>
          <w:rFonts w:cs="Arial"/>
          <w:sz w:val="24"/>
          <w:lang w:val="sr-Cyrl-CS" w:eastAsia="ar-SA"/>
        </w:rPr>
        <w:t xml:space="preserve">. </w:t>
      </w:r>
      <w:r w:rsidRPr="00EA20CA">
        <w:rPr>
          <w:rFonts w:cs="Arial"/>
          <w:sz w:val="24"/>
          <w:lang w:val="sr-Latn-CS"/>
        </w:rPr>
        <w:t xml:space="preserve"> </w:t>
      </w:r>
    </w:p>
    <w:p w14:paraId="1DBCF2CD" w14:textId="77777777" w:rsidR="00EA20CA" w:rsidRPr="00EA20CA" w:rsidRDefault="00EA20CA" w:rsidP="00EA20CA">
      <w:pPr>
        <w:tabs>
          <w:tab w:val="left" w:pos="9243"/>
        </w:tabs>
        <w:rPr>
          <w:rFonts w:cs="Arial"/>
          <w:sz w:val="24"/>
          <w:lang w:val="sr-Cyrl-CS"/>
        </w:rPr>
      </w:pPr>
      <w:r w:rsidRPr="00EA20CA">
        <w:rPr>
          <w:rFonts w:cs="Arial"/>
          <w:sz w:val="24"/>
          <w:lang w:val="sr-Latn-CS"/>
        </w:rPr>
        <w:lastRenderedPageBreak/>
        <w:t>Трошкови  обуке</w:t>
      </w:r>
      <w:r w:rsidRPr="00EA20CA">
        <w:rPr>
          <w:rFonts w:cs="Arial"/>
          <w:sz w:val="24"/>
          <w:lang w:val="sr-Cyrl-CS"/>
        </w:rPr>
        <w:t xml:space="preserve"> особља за руковање и одржавање машина</w:t>
      </w:r>
      <w:r w:rsidRPr="00EA20CA">
        <w:rPr>
          <w:rFonts w:cs="Arial"/>
          <w:sz w:val="24"/>
          <w:lang w:val="sr-Latn-CS"/>
        </w:rPr>
        <w:t xml:space="preserve"> </w:t>
      </w:r>
      <w:r w:rsidRPr="00EA20CA">
        <w:rPr>
          <w:rFonts w:cs="Arial"/>
          <w:sz w:val="24"/>
          <w:lang w:val="sr-Cyrl-CS"/>
        </w:rPr>
        <w:t xml:space="preserve"> падају на терет Продавца</w:t>
      </w:r>
      <w:r w:rsidRPr="00EA20CA">
        <w:rPr>
          <w:rFonts w:cs="Arial"/>
          <w:sz w:val="24"/>
        </w:rPr>
        <w:t>,</w:t>
      </w:r>
      <w:r w:rsidRPr="00EA20CA">
        <w:rPr>
          <w:rFonts w:cs="Arial"/>
          <w:sz w:val="24"/>
          <w:lang w:val="sr-Cyrl-CS"/>
        </w:rPr>
        <w:t xml:space="preserve"> укључени су у цену у  члану 2.  Уговора.</w:t>
      </w:r>
    </w:p>
    <w:p w14:paraId="3A130A17" w14:textId="77777777" w:rsidR="00B3464D" w:rsidRDefault="00B3464D" w:rsidP="0067736B">
      <w:pPr>
        <w:spacing w:before="0"/>
        <w:contextualSpacing/>
        <w:jc w:val="left"/>
        <w:rPr>
          <w:rFonts w:cs="Arial"/>
          <w:b/>
          <w:sz w:val="24"/>
          <w:szCs w:val="24"/>
        </w:rPr>
      </w:pPr>
    </w:p>
    <w:p w14:paraId="0776EE46" w14:textId="77777777" w:rsidR="00343A18" w:rsidRPr="00582447" w:rsidRDefault="00343A18" w:rsidP="0067736B">
      <w:pPr>
        <w:spacing w:before="0"/>
        <w:contextualSpacing/>
        <w:jc w:val="left"/>
        <w:rPr>
          <w:rFonts w:cs="Arial"/>
          <w:b/>
          <w:sz w:val="24"/>
          <w:szCs w:val="24"/>
        </w:rPr>
      </w:pPr>
      <w:r w:rsidRPr="00582447">
        <w:rPr>
          <w:rFonts w:cs="Arial"/>
          <w:b/>
          <w:sz w:val="24"/>
          <w:szCs w:val="24"/>
        </w:rPr>
        <w:t>СРЕДСТВА ФИНАНСИЈСКОГ ОБЕЗБЕЂЕЊА</w:t>
      </w:r>
    </w:p>
    <w:p w14:paraId="789FA5B4" w14:textId="77777777" w:rsidR="00343A18" w:rsidRPr="00582447" w:rsidRDefault="00343A18" w:rsidP="00582447">
      <w:pPr>
        <w:pStyle w:val="KDParagraf"/>
        <w:spacing w:before="0"/>
        <w:contextualSpacing/>
        <w:jc w:val="center"/>
        <w:rPr>
          <w:rFonts w:cs="Arial"/>
          <w:sz w:val="24"/>
          <w:szCs w:val="24"/>
        </w:rPr>
      </w:pPr>
    </w:p>
    <w:p w14:paraId="1FA4E606" w14:textId="4F7A57BD" w:rsidR="00343A18" w:rsidRPr="00582447" w:rsidRDefault="00343A18" w:rsidP="00582447">
      <w:pPr>
        <w:spacing w:before="0"/>
        <w:contextualSpacing/>
        <w:jc w:val="center"/>
        <w:rPr>
          <w:rFonts w:cs="Arial"/>
          <w:b/>
          <w:sz w:val="24"/>
          <w:szCs w:val="24"/>
        </w:rPr>
      </w:pPr>
      <w:r w:rsidRPr="00582447">
        <w:rPr>
          <w:rFonts w:cs="Arial"/>
          <w:b/>
          <w:sz w:val="24"/>
          <w:szCs w:val="24"/>
        </w:rPr>
        <w:t xml:space="preserve">Члан </w:t>
      </w:r>
      <w:r w:rsidR="00601FD8">
        <w:rPr>
          <w:rFonts w:cs="Arial"/>
          <w:b/>
          <w:sz w:val="24"/>
          <w:szCs w:val="24"/>
          <w:lang w:val="sr-Cyrl-RS"/>
        </w:rPr>
        <w:t>12</w:t>
      </w:r>
      <w:r w:rsidRPr="00582447">
        <w:rPr>
          <w:rFonts w:cs="Arial"/>
          <w:b/>
          <w:sz w:val="24"/>
          <w:szCs w:val="24"/>
        </w:rPr>
        <w:t>.</w:t>
      </w:r>
    </w:p>
    <w:p w14:paraId="141942EF" w14:textId="77777777" w:rsidR="0067736B" w:rsidRPr="00E978AE" w:rsidRDefault="0067736B" w:rsidP="0067736B">
      <w:pPr>
        <w:spacing w:before="0"/>
        <w:ind w:right="-43"/>
        <w:contextualSpacing/>
        <w:rPr>
          <w:rFonts w:eastAsia="Arial Unicode MS" w:cs="Arial"/>
          <w:b/>
          <w:sz w:val="24"/>
          <w:szCs w:val="24"/>
          <w:lang w:val="sr-Cyrl-RS"/>
        </w:rPr>
      </w:pPr>
      <w:r w:rsidRPr="00E978AE">
        <w:rPr>
          <w:rFonts w:eastAsia="Arial Unicode MS" w:cs="Arial"/>
          <w:b/>
          <w:sz w:val="24"/>
          <w:szCs w:val="24"/>
          <w:lang w:val="sr-Cyrl-RS"/>
        </w:rPr>
        <w:t xml:space="preserve">Банкарска гаранција за добро извршење посла </w:t>
      </w:r>
    </w:p>
    <w:p w14:paraId="28297AA1" w14:textId="77777777" w:rsidR="0067736B" w:rsidRPr="00E978AE"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Продавац је</w:t>
      </w:r>
      <w:r w:rsidR="003C2C6C">
        <w:rPr>
          <w:rFonts w:eastAsia="Arial Unicode MS" w:cs="Arial"/>
          <w:sz w:val="24"/>
          <w:szCs w:val="24"/>
          <w:lang w:val="sr-Cyrl-RS"/>
        </w:rPr>
        <w:t xml:space="preserve"> дужан да у тренутку закључења У</w:t>
      </w:r>
      <w:r w:rsidRPr="00E978AE">
        <w:rPr>
          <w:rFonts w:eastAsia="Arial Unicode MS" w:cs="Arial"/>
          <w:sz w:val="24"/>
          <w:szCs w:val="24"/>
          <w:lang w:val="sr-Cyrl-RS"/>
        </w:rPr>
        <w:t xml:space="preserve">говора, а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w:t>
      </w:r>
      <w:r>
        <w:rPr>
          <w:rFonts w:eastAsia="Arial Unicode MS" w:cs="Arial"/>
          <w:sz w:val="24"/>
          <w:szCs w:val="24"/>
          <w:lang w:val="sr-Cyrl-RS"/>
        </w:rPr>
        <w:t>преда Купцу с</w:t>
      </w:r>
      <w:r w:rsidRPr="00E978AE">
        <w:rPr>
          <w:rFonts w:eastAsia="Arial Unicode MS" w:cs="Arial"/>
          <w:sz w:val="24"/>
          <w:szCs w:val="24"/>
          <w:lang w:val="sr-Cyrl-RS"/>
        </w:rPr>
        <w:t>редство финансијског обезбеђења за добро извршење посла.</w:t>
      </w:r>
    </w:p>
    <w:p w14:paraId="5A5247FB" w14:textId="77777777" w:rsidR="0067736B"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и роком важности 30 (словима: тридесет) дана дужим од уговореног рока испоруке добара. </w:t>
      </w:r>
    </w:p>
    <w:p w14:paraId="21A04BB1" w14:textId="77777777" w:rsidR="0067736B" w:rsidRPr="00E978AE" w:rsidRDefault="0067736B" w:rsidP="0067736B">
      <w:pPr>
        <w:spacing w:before="0"/>
        <w:ind w:right="-43"/>
        <w:contextualSpacing/>
        <w:rPr>
          <w:rFonts w:eastAsia="Arial Unicode MS" w:cs="Arial"/>
          <w:sz w:val="24"/>
          <w:szCs w:val="24"/>
          <w:lang w:val="sr-Cyrl-RS"/>
        </w:rPr>
      </w:pPr>
    </w:p>
    <w:p w14:paraId="1D84812C" w14:textId="77777777" w:rsidR="0067736B" w:rsidRPr="00E978AE"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F5C2D7A" w14:textId="77777777" w:rsidR="0067736B" w:rsidRPr="00E978AE"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14:paraId="0E499FE1" w14:textId="77777777" w:rsidR="0067736B" w:rsidRPr="00E978AE" w:rsidRDefault="0067736B" w:rsidP="0067736B">
      <w:pPr>
        <w:spacing w:before="0"/>
        <w:ind w:right="-43"/>
        <w:contextualSpacing/>
        <w:rPr>
          <w:rFonts w:eastAsia="Arial Unicode MS" w:cs="Arial"/>
          <w:sz w:val="24"/>
          <w:szCs w:val="24"/>
          <w:lang w:val="sr-Cyrl-RS"/>
        </w:rPr>
      </w:pPr>
    </w:p>
    <w:p w14:paraId="0D73363C" w14:textId="034F47A7" w:rsidR="00EA20CA" w:rsidRPr="00E978AE"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0D4135D" w14:textId="77777777" w:rsidR="0067736B" w:rsidRPr="00E978AE"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местом рада Арбитраже у Београду и процесног и материјалног права Републике Србије.</w:t>
      </w:r>
    </w:p>
    <w:p w14:paraId="32F798A6" w14:textId="77777777" w:rsidR="0067736B" w:rsidRDefault="0067736B" w:rsidP="0067736B">
      <w:pPr>
        <w:spacing w:before="0"/>
        <w:ind w:right="-43"/>
        <w:contextualSpacing/>
        <w:rPr>
          <w:rFonts w:eastAsia="Arial Unicode MS" w:cs="Arial"/>
          <w:sz w:val="24"/>
          <w:szCs w:val="24"/>
          <w:lang w:val="sr-Cyrl-RS"/>
        </w:rPr>
      </w:pPr>
      <w:r w:rsidRPr="00E978AE">
        <w:rPr>
          <w:rFonts w:eastAsia="Arial Unicode MS" w:cs="Arial"/>
          <w:sz w:val="24"/>
          <w:szCs w:val="24"/>
          <w:lang w:val="sr-Cyrl-RS"/>
        </w:rPr>
        <w:t>Продавац може поднети гаранцију стране банке само ако је тој банци додељен кредитни рејтинг</w:t>
      </w:r>
      <w:r>
        <w:rPr>
          <w:rFonts w:eastAsia="Arial Unicode MS" w:cs="Arial"/>
          <w:sz w:val="24"/>
          <w:szCs w:val="24"/>
          <w:lang w:val="sr-Cyrl-RS"/>
        </w:rPr>
        <w:t>.</w:t>
      </w:r>
    </w:p>
    <w:p w14:paraId="5FA7E52E" w14:textId="77777777" w:rsidR="0067736B" w:rsidRPr="00514D6D" w:rsidRDefault="0067736B" w:rsidP="0067736B">
      <w:pPr>
        <w:spacing w:before="0"/>
        <w:ind w:right="-43"/>
        <w:contextualSpacing/>
        <w:rPr>
          <w:rFonts w:eastAsia="Arial Unicode MS" w:cs="Arial"/>
          <w:sz w:val="24"/>
          <w:szCs w:val="24"/>
          <w:lang w:val="sr-Cyrl-RS"/>
        </w:rPr>
      </w:pPr>
      <w:r w:rsidRPr="00514D6D">
        <w:rPr>
          <w:rFonts w:eastAsia="Arial Unicode MS" w:cs="Arial"/>
          <w:sz w:val="24"/>
          <w:szCs w:val="24"/>
          <w:lang w:val="sr-Cyrl-RS"/>
        </w:rPr>
        <w:t>Банкарска гаранција се не може уступити и није преносива без сагласности Корисника, Налогодавца и Емисионе банке.</w:t>
      </w:r>
    </w:p>
    <w:p w14:paraId="4B7C6DD7" w14:textId="6F42AD1A" w:rsidR="0067736B" w:rsidRDefault="0067736B" w:rsidP="0067736B">
      <w:pPr>
        <w:spacing w:before="0"/>
        <w:ind w:right="-43"/>
        <w:contextualSpacing/>
        <w:rPr>
          <w:rFonts w:eastAsia="Arial Unicode MS" w:cs="Arial"/>
          <w:sz w:val="24"/>
          <w:szCs w:val="24"/>
          <w:lang w:val="sr-Cyrl-RS"/>
        </w:rPr>
      </w:pPr>
      <w:r w:rsidRPr="00514D6D">
        <w:rPr>
          <w:rFonts w:eastAsia="Arial Unicode MS" w:cs="Arial"/>
          <w:sz w:val="24"/>
          <w:szCs w:val="24"/>
          <w:lang w:val="sr-Cyrl-RS"/>
        </w:rPr>
        <w:t>На банкарску гаранцију примењују се одредбе Једнобразних правила за гаранције УРДГ 758,</w:t>
      </w:r>
      <w:r w:rsidR="003C2C6C">
        <w:rPr>
          <w:rFonts w:eastAsia="Arial Unicode MS" w:cs="Arial"/>
          <w:sz w:val="24"/>
          <w:szCs w:val="24"/>
          <w:lang w:val="sr-Cyrl-RS"/>
        </w:rPr>
        <w:t xml:space="preserve"> </w:t>
      </w:r>
      <w:r w:rsidRPr="00514D6D">
        <w:rPr>
          <w:rFonts w:eastAsia="Arial Unicode MS" w:cs="Arial"/>
          <w:sz w:val="24"/>
          <w:szCs w:val="24"/>
          <w:lang w:val="sr-Cyrl-RS"/>
        </w:rPr>
        <w:t>Међународне Трговинске коморе у Паризу.</w:t>
      </w:r>
    </w:p>
    <w:p w14:paraId="097D1EBA" w14:textId="64D17210" w:rsidR="00EA20CA" w:rsidRPr="00EA20CA" w:rsidRDefault="00EA20CA" w:rsidP="00547F1F">
      <w:pPr>
        <w:tabs>
          <w:tab w:val="left" w:pos="0"/>
        </w:tabs>
        <w:spacing w:before="0"/>
        <w:rPr>
          <w:rFonts w:cs="Arial"/>
          <w:b/>
          <w:sz w:val="24"/>
          <w:lang w:val="ru-RU"/>
        </w:rPr>
      </w:pPr>
    </w:p>
    <w:p w14:paraId="20108B7B" w14:textId="5F8606BF" w:rsidR="00EA20CA" w:rsidRDefault="00EA20CA" w:rsidP="00EA20CA">
      <w:pPr>
        <w:tabs>
          <w:tab w:val="left" w:pos="0"/>
        </w:tabs>
        <w:spacing w:before="0"/>
        <w:rPr>
          <w:rFonts w:cs="Arial"/>
          <w:sz w:val="24"/>
          <w:lang w:val="ru-RU"/>
        </w:rPr>
      </w:pPr>
      <w:r w:rsidRPr="00EA20CA">
        <w:rPr>
          <w:rFonts w:cs="Arial"/>
          <w:sz w:val="24"/>
          <w:lang w:val="ru-RU"/>
        </w:rPr>
        <w:t>Банкарска гаранција мора бити издата у складу са једнообразним правилима МТК за гаранције на позив-</w:t>
      </w:r>
      <w:r w:rsidRPr="00EA20CA">
        <w:rPr>
          <w:rFonts w:cs="Arial"/>
          <w:sz w:val="24"/>
        </w:rPr>
        <w:t>URDG</w:t>
      </w:r>
      <w:r w:rsidRPr="00EA20CA">
        <w:rPr>
          <w:rFonts w:cs="Arial"/>
          <w:sz w:val="24"/>
          <w:lang w:val="ru-RU"/>
        </w:rPr>
        <w:t xml:space="preserve"> 758.</w:t>
      </w:r>
    </w:p>
    <w:p w14:paraId="33BDC98B" w14:textId="77777777" w:rsidR="00EA20CA" w:rsidRPr="00EA20CA" w:rsidRDefault="00EA20CA" w:rsidP="00EA20CA">
      <w:pPr>
        <w:tabs>
          <w:tab w:val="left" w:pos="0"/>
        </w:tabs>
        <w:spacing w:before="0"/>
        <w:rPr>
          <w:rFonts w:cs="Arial"/>
          <w:sz w:val="24"/>
          <w:lang w:val="ru-RU"/>
        </w:rPr>
      </w:pPr>
    </w:p>
    <w:p w14:paraId="70C1792E" w14:textId="55873B88" w:rsidR="00601FD8" w:rsidRPr="00601FD8" w:rsidRDefault="00EA20CA" w:rsidP="00601FD8">
      <w:pPr>
        <w:spacing w:before="0"/>
        <w:ind w:right="-43"/>
        <w:contextualSpacing/>
        <w:rPr>
          <w:rFonts w:eastAsia="Arial Unicode MS" w:cs="Arial"/>
          <w:sz w:val="24"/>
          <w:szCs w:val="24"/>
          <w:lang w:val="sr-Cyrl-RS"/>
        </w:rPr>
      </w:pPr>
      <w:r w:rsidRPr="00514D6D">
        <w:rPr>
          <w:rFonts w:eastAsia="Arial Unicode MS" w:cs="Arial"/>
          <w:sz w:val="24"/>
          <w:szCs w:val="24"/>
          <w:lang w:val="sr-Cyrl-RS"/>
        </w:rPr>
        <w:t>Банкарска гаранција истиче на наведени датум,</w:t>
      </w:r>
      <w:r w:rsidR="00547F1F">
        <w:rPr>
          <w:rFonts w:eastAsia="Arial Unicode MS" w:cs="Arial"/>
          <w:sz w:val="24"/>
          <w:szCs w:val="24"/>
          <w:lang w:val="sr-Cyrl-RS"/>
        </w:rPr>
        <w:t xml:space="preserve"> </w:t>
      </w:r>
      <w:r w:rsidRPr="00514D6D">
        <w:rPr>
          <w:rFonts w:eastAsia="Arial Unicode MS" w:cs="Arial"/>
          <w:sz w:val="24"/>
          <w:szCs w:val="24"/>
          <w:lang w:val="sr-Cyrl-RS"/>
        </w:rPr>
        <w:t>без обзира да ли нам је овај документ враћен или не.</w:t>
      </w:r>
    </w:p>
    <w:p w14:paraId="1F4C5712" w14:textId="28767132" w:rsidR="002953E0" w:rsidRPr="00582447" w:rsidRDefault="00601FD8" w:rsidP="0067736B">
      <w:pPr>
        <w:tabs>
          <w:tab w:val="left" w:pos="851"/>
        </w:tabs>
        <w:spacing w:before="0"/>
        <w:contextualSpacing/>
        <w:jc w:val="center"/>
        <w:outlineLvl w:val="2"/>
        <w:rPr>
          <w:rFonts w:eastAsia="Lucida Sans Unicode" w:cs="Arial"/>
          <w:b/>
          <w:kern w:val="1"/>
          <w:sz w:val="24"/>
          <w:szCs w:val="24"/>
          <w:lang w:val="ru-RU" w:eastAsia="hi-IN" w:bidi="hi-IN"/>
        </w:rPr>
      </w:pPr>
      <w:r>
        <w:rPr>
          <w:rFonts w:eastAsia="Lucida Sans Unicode" w:cs="Arial"/>
          <w:b/>
          <w:kern w:val="1"/>
          <w:sz w:val="24"/>
          <w:szCs w:val="24"/>
          <w:lang w:val="ru-RU" w:eastAsia="hi-IN" w:bidi="hi-IN"/>
        </w:rPr>
        <w:t>Члан 13</w:t>
      </w:r>
      <w:r w:rsidR="002953E0" w:rsidRPr="00582447">
        <w:rPr>
          <w:rFonts w:eastAsia="Lucida Sans Unicode" w:cs="Arial"/>
          <w:b/>
          <w:kern w:val="1"/>
          <w:sz w:val="24"/>
          <w:szCs w:val="24"/>
          <w:lang w:val="ru-RU" w:eastAsia="hi-IN" w:bidi="hi-IN"/>
        </w:rPr>
        <w:t>.</w:t>
      </w:r>
    </w:p>
    <w:p w14:paraId="4EB51698" w14:textId="3CB14A8F" w:rsidR="0067736B" w:rsidRDefault="0067736B" w:rsidP="0067736B">
      <w:pPr>
        <w:pStyle w:val="KDParagraf"/>
        <w:spacing w:before="0"/>
        <w:contextualSpacing/>
        <w:rPr>
          <w:rFonts w:cs="Arial"/>
          <w:sz w:val="24"/>
          <w:szCs w:val="24"/>
          <w:lang w:val="sr-Cyrl-RS"/>
        </w:rPr>
      </w:pPr>
      <w:r w:rsidRPr="00E978AE">
        <w:rPr>
          <w:rFonts w:cs="Arial"/>
          <w:sz w:val="24"/>
          <w:szCs w:val="24"/>
          <w:lang w:val="sr-Cyrl-RS"/>
        </w:rPr>
        <w:t>Достављање средстава фи</w:t>
      </w:r>
      <w:r w:rsidR="00B3464D">
        <w:rPr>
          <w:rFonts w:cs="Arial"/>
          <w:sz w:val="24"/>
          <w:szCs w:val="24"/>
          <w:lang w:val="sr-Cyrl-RS"/>
        </w:rPr>
        <w:t>н</w:t>
      </w:r>
      <w:r w:rsidR="00601FD8">
        <w:rPr>
          <w:rFonts w:cs="Arial"/>
          <w:sz w:val="24"/>
          <w:szCs w:val="24"/>
          <w:lang w:val="sr-Cyrl-RS"/>
        </w:rPr>
        <w:t>ансијског обезбеђења из члана 12</w:t>
      </w:r>
      <w:r w:rsidRPr="00E978AE">
        <w:rPr>
          <w:rFonts w:cs="Arial"/>
          <w:sz w:val="24"/>
          <w:szCs w:val="24"/>
          <w:lang w:val="sr-Cyrl-RS"/>
        </w:rPr>
        <w:t>. Уговора представља одложни услов, тако да правно дејство овог уговора не настаје док се одложни услов не испуни.</w:t>
      </w:r>
    </w:p>
    <w:p w14:paraId="1430A2E2" w14:textId="77777777" w:rsidR="0067736B" w:rsidRPr="00E978AE" w:rsidRDefault="0067736B" w:rsidP="0067736B">
      <w:pPr>
        <w:pStyle w:val="KDParagraf"/>
        <w:spacing w:before="0"/>
        <w:contextualSpacing/>
        <w:rPr>
          <w:rFonts w:cs="Arial"/>
          <w:sz w:val="24"/>
          <w:szCs w:val="24"/>
          <w:lang w:val="sr-Cyrl-RS"/>
        </w:rPr>
      </w:pPr>
    </w:p>
    <w:p w14:paraId="04A79B14" w14:textId="5E846BBC" w:rsidR="002953E0" w:rsidRDefault="0067736B" w:rsidP="00547F1F">
      <w:pPr>
        <w:pStyle w:val="KDParagraf"/>
        <w:spacing w:before="0"/>
        <w:contextualSpacing/>
        <w:rPr>
          <w:rFonts w:cs="Arial"/>
          <w:sz w:val="24"/>
          <w:szCs w:val="24"/>
          <w:lang w:val="sr-Cyrl-RS"/>
        </w:rPr>
      </w:pPr>
      <w:r w:rsidRPr="00E978AE">
        <w:rPr>
          <w:rFonts w:cs="Arial"/>
          <w:sz w:val="24"/>
          <w:szCs w:val="24"/>
          <w:lang w:val="sr-Cyrl-RS"/>
        </w:rPr>
        <w:lastRenderedPageBreak/>
        <w:t>Уколико се средство финансијског обезбеђења не достави у остављеном року, сматраће се да је Продавац одбио да закључи</w:t>
      </w:r>
      <w:r w:rsidR="00547F1F">
        <w:rPr>
          <w:rFonts w:cs="Arial"/>
          <w:sz w:val="24"/>
          <w:szCs w:val="24"/>
          <w:lang w:val="sr-Cyrl-RS"/>
        </w:rPr>
        <w:t xml:space="preserve"> Уговор.</w:t>
      </w:r>
    </w:p>
    <w:p w14:paraId="1925F82C" w14:textId="77777777" w:rsidR="00547F1F" w:rsidRPr="00582447" w:rsidRDefault="00547F1F" w:rsidP="00547F1F">
      <w:pPr>
        <w:pStyle w:val="KDParagraf"/>
        <w:spacing w:before="0"/>
        <w:contextualSpacing/>
        <w:rPr>
          <w:rFonts w:eastAsia="Lucida Sans Unicode" w:cs="Arial"/>
          <w:kern w:val="1"/>
          <w:sz w:val="24"/>
          <w:szCs w:val="24"/>
          <w:lang w:val="ru-RU" w:eastAsia="hi-IN" w:bidi="hi-IN"/>
        </w:rPr>
      </w:pPr>
    </w:p>
    <w:p w14:paraId="2CF5093C" w14:textId="3924728D" w:rsidR="002953E0" w:rsidRPr="00582447" w:rsidRDefault="002953E0" w:rsidP="00582447">
      <w:pPr>
        <w:suppressAutoHyphens/>
        <w:spacing w:before="0"/>
        <w:contextualSpacing/>
        <w:jc w:val="center"/>
        <w:rPr>
          <w:rFonts w:eastAsia="Lucida Sans Unicode" w:cs="Arial"/>
          <w:b/>
          <w:kern w:val="1"/>
          <w:sz w:val="24"/>
          <w:szCs w:val="24"/>
          <w:lang w:val="ru-RU" w:eastAsia="hi-IN" w:bidi="hi-IN"/>
        </w:rPr>
      </w:pPr>
      <w:r w:rsidRPr="00582447">
        <w:rPr>
          <w:rFonts w:eastAsia="Lucida Sans Unicode" w:cs="Arial"/>
          <w:b/>
          <w:kern w:val="1"/>
          <w:sz w:val="24"/>
          <w:szCs w:val="24"/>
          <w:lang w:val="ru-RU" w:eastAsia="hi-IN" w:bidi="hi-IN"/>
        </w:rPr>
        <w:t>Члан 1</w:t>
      </w:r>
      <w:r w:rsidR="00601FD8">
        <w:rPr>
          <w:rFonts w:eastAsia="Lucida Sans Unicode" w:cs="Arial"/>
          <w:b/>
          <w:kern w:val="1"/>
          <w:sz w:val="24"/>
          <w:szCs w:val="24"/>
          <w:lang w:val="sr-Cyrl-RS" w:eastAsia="hi-IN" w:bidi="hi-IN"/>
        </w:rPr>
        <w:t>4</w:t>
      </w:r>
      <w:r w:rsidRPr="00582447">
        <w:rPr>
          <w:rFonts w:eastAsia="Lucida Sans Unicode" w:cs="Arial"/>
          <w:b/>
          <w:kern w:val="1"/>
          <w:sz w:val="24"/>
          <w:szCs w:val="24"/>
          <w:lang w:val="ru-RU" w:eastAsia="hi-IN" w:bidi="hi-IN"/>
        </w:rPr>
        <w:t>.</w:t>
      </w:r>
    </w:p>
    <w:p w14:paraId="4F701AC3" w14:textId="36B53114" w:rsidR="0067736B" w:rsidRPr="00E978AE" w:rsidRDefault="00EA20CA" w:rsidP="0067736B">
      <w:pPr>
        <w:pStyle w:val="KDParagraf"/>
        <w:spacing w:before="0"/>
        <w:contextualSpacing/>
        <w:rPr>
          <w:rFonts w:cs="Arial"/>
          <w:b/>
          <w:sz w:val="24"/>
          <w:szCs w:val="24"/>
          <w:lang w:val="sr-Cyrl-RS"/>
        </w:rPr>
      </w:pPr>
      <w:r>
        <w:rPr>
          <w:rFonts w:cs="Arial"/>
          <w:b/>
          <w:sz w:val="24"/>
          <w:szCs w:val="24"/>
          <w:lang w:val="sr-Cyrl-RS"/>
        </w:rPr>
        <w:t xml:space="preserve">Банкарска </w:t>
      </w:r>
      <w:r w:rsidR="0067736B" w:rsidRPr="00E978AE">
        <w:rPr>
          <w:rFonts w:cs="Arial"/>
          <w:b/>
          <w:sz w:val="24"/>
          <w:szCs w:val="24"/>
          <w:lang w:val="sr-Cyrl-RS"/>
        </w:rPr>
        <w:t>гаранција за  отклањање недостатака у гарантном року</w:t>
      </w:r>
    </w:p>
    <w:p w14:paraId="00CA063B" w14:textId="77777777" w:rsidR="00EA20CA" w:rsidRPr="00EA20CA" w:rsidRDefault="00EA20CA" w:rsidP="00EA20CA">
      <w:pPr>
        <w:tabs>
          <w:tab w:val="left" w:pos="567"/>
        </w:tabs>
        <w:suppressAutoHyphens/>
        <w:spacing w:before="0"/>
        <w:rPr>
          <w:rFonts w:eastAsia="TimesNewRomanPSMT" w:cs="Arial"/>
          <w:iCs/>
          <w:kern w:val="1"/>
          <w:sz w:val="24"/>
          <w:lang w:val="ru-RU" w:eastAsia="hi-IN" w:bidi="hi-IN"/>
        </w:rPr>
      </w:pPr>
      <w:r w:rsidRPr="00EA20CA">
        <w:rPr>
          <w:rFonts w:eastAsia="TimesNewRomanPSMT" w:cs="Arial"/>
          <w:iCs/>
          <w:kern w:val="1"/>
          <w:sz w:val="24"/>
          <w:lang w:val="ru-RU" w:eastAsia="hi-IN" w:bidi="hi-IN"/>
        </w:rPr>
        <w:t>Домаћи Продавац се обавезује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EA20CA">
        <w:rPr>
          <w:rFonts w:eastAsia="TimesNewRomanPSMT" w:cs="Arial"/>
          <w:iCs/>
          <w:kern w:val="1"/>
          <w:sz w:val="24"/>
          <w:lang w:val="sr-Latn-RS" w:eastAsia="hi-IN" w:bidi="hi-IN"/>
        </w:rPr>
        <w:t xml:space="preserve"> </w:t>
      </w:r>
      <w:r w:rsidRPr="00EA20CA">
        <w:rPr>
          <w:rFonts w:eastAsia="TimesNewRomanPSMT" w:cs="Arial"/>
          <w:iCs/>
          <w:kern w:val="1"/>
          <w:sz w:val="24"/>
          <w:lang w:val="ru-RU" w:eastAsia="hi-IN" w:bidi="hi-IN"/>
        </w:rPr>
        <w:t xml:space="preserve"> гарантног рока.</w:t>
      </w:r>
    </w:p>
    <w:p w14:paraId="615DA534" w14:textId="24723304" w:rsidR="00EA20CA" w:rsidRPr="00EA20CA" w:rsidRDefault="00EA20CA" w:rsidP="00EA20CA">
      <w:pPr>
        <w:tabs>
          <w:tab w:val="left" w:pos="567"/>
        </w:tabs>
        <w:suppressAutoHyphens/>
        <w:spacing w:before="0"/>
        <w:rPr>
          <w:rFonts w:eastAsia="TimesNewRomanPSMT" w:cs="Arial"/>
          <w:iCs/>
          <w:kern w:val="1"/>
          <w:sz w:val="24"/>
          <w:lang w:val="ru-RU" w:eastAsia="hi-IN" w:bidi="hi-IN"/>
        </w:rPr>
      </w:pPr>
      <w:r w:rsidRPr="00EA20CA">
        <w:rPr>
          <w:rFonts w:eastAsia="TimesNewRomanPSMT" w:cs="Arial"/>
          <w:iCs/>
          <w:kern w:val="1"/>
          <w:sz w:val="24"/>
          <w:lang w:val="ru-RU" w:eastAsia="hi-IN" w:bidi="hi-IN"/>
        </w:rPr>
        <w:t>Страни Продавац се обавезује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10% од укупно уговорене вредности без ПДВ-а, са роком важења 30 (словима: тридесет) календарских дана дужим од истека</w:t>
      </w:r>
      <w:r w:rsidRPr="00EA20CA">
        <w:rPr>
          <w:rFonts w:eastAsia="TimesNewRomanPSMT" w:cs="Arial"/>
          <w:iCs/>
          <w:kern w:val="1"/>
          <w:sz w:val="24"/>
          <w:lang w:val="sr-Latn-RS" w:eastAsia="hi-IN" w:bidi="hi-IN"/>
        </w:rPr>
        <w:t xml:space="preserve"> </w:t>
      </w:r>
      <w:r w:rsidRPr="00EA20CA">
        <w:rPr>
          <w:rFonts w:eastAsia="TimesNewRomanPSMT" w:cs="Arial"/>
          <w:iCs/>
          <w:kern w:val="1"/>
          <w:sz w:val="24"/>
          <w:lang w:val="ru-RU" w:eastAsia="hi-IN" w:bidi="hi-IN"/>
        </w:rPr>
        <w:t xml:space="preserve"> гарантног рока (</w:t>
      </w:r>
      <w:r w:rsidRPr="00EA20CA">
        <w:rPr>
          <w:rFonts w:cs="Arial"/>
          <w:sz w:val="24"/>
          <w:lang w:val="sr-Cyrl-RS"/>
        </w:rPr>
        <w:t>прерачуната по средњем курсу Народне банке Србије на дан отварања понуда) без ПДВ</w:t>
      </w:r>
      <w:r w:rsidRPr="00EA20CA">
        <w:rPr>
          <w:rFonts w:eastAsia="TimesNewRomanPSMT" w:cs="Arial"/>
          <w:iCs/>
          <w:kern w:val="1"/>
          <w:sz w:val="24"/>
          <w:lang w:val="sr-Cyrl-RS" w:eastAsia="hi-IN" w:bidi="hi-IN"/>
        </w:rPr>
        <w:t>.</w:t>
      </w:r>
    </w:p>
    <w:p w14:paraId="60979654" w14:textId="77777777" w:rsidR="00EA20CA" w:rsidRPr="00EA20CA" w:rsidRDefault="00EA20CA" w:rsidP="00EA20CA">
      <w:pPr>
        <w:tabs>
          <w:tab w:val="left" w:pos="567"/>
        </w:tabs>
        <w:suppressAutoHyphens/>
        <w:spacing w:before="0"/>
        <w:rPr>
          <w:rFonts w:eastAsia="TimesNewRomanPSMT" w:cs="Arial"/>
          <w:iCs/>
          <w:kern w:val="1"/>
          <w:sz w:val="24"/>
          <w:lang w:val="ru-RU" w:eastAsia="hi-IN" w:bidi="hi-IN"/>
        </w:rPr>
      </w:pPr>
      <w:r w:rsidRPr="00EA20CA">
        <w:rPr>
          <w:rFonts w:eastAsia="TimesNewRomanPSMT" w:cs="Arial"/>
          <w:iCs/>
          <w:kern w:val="1"/>
          <w:sz w:val="24"/>
          <w:lang w:val="ru-RU" w:eastAsia="hi-IN" w:bidi="hi-IN"/>
        </w:rPr>
        <w:t xml:space="preserve">Банкарска гаранција за отклањање недостатака у гарантном року, </w:t>
      </w:r>
      <w:r w:rsidRPr="00EA20CA">
        <w:rPr>
          <w:rFonts w:cs="Arial"/>
          <w:sz w:val="24"/>
        </w:rPr>
        <w:t xml:space="preserve">доставља се  у тренутку </w:t>
      </w:r>
      <w:r w:rsidRPr="00EA20CA">
        <w:rPr>
          <w:rFonts w:cs="Arial"/>
          <w:sz w:val="24"/>
          <w:lang w:val="sr-Cyrl-RS"/>
        </w:rPr>
        <w:t xml:space="preserve">потписивања </w:t>
      </w:r>
      <w:r w:rsidRPr="00EA20CA">
        <w:rPr>
          <w:rFonts w:eastAsia="Lucida Sans Unicode" w:cs="Arial"/>
          <w:kern w:val="1"/>
          <w:sz w:val="24"/>
          <w:lang w:val="sr-Cyrl-CS" w:eastAsia="hi-IN" w:bidi="hi-IN"/>
        </w:rPr>
        <w:t xml:space="preserve">Записника о квалитативном пријему машине </w:t>
      </w:r>
      <w:r w:rsidRPr="00EA20CA">
        <w:rPr>
          <w:rFonts w:cs="Arial"/>
          <w:sz w:val="24"/>
          <w:lang w:val="sr-Cyrl-CS"/>
        </w:rPr>
        <w:t>са опремом без примедби</w:t>
      </w:r>
      <w:r w:rsidRPr="00EA20CA">
        <w:rPr>
          <w:rFonts w:eastAsia="TimesNewRomanPSMT" w:cs="Arial"/>
          <w:iCs/>
          <w:kern w:val="1"/>
          <w:sz w:val="24"/>
          <w:lang w:val="ru-RU" w:eastAsia="hi-IN" w:bidi="hi-IN"/>
        </w:rPr>
        <w:t>.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14:paraId="326F0309" w14:textId="77777777" w:rsidR="00EA20CA" w:rsidRPr="00EA20CA" w:rsidRDefault="00EA20CA" w:rsidP="00EA20CA">
      <w:pPr>
        <w:tabs>
          <w:tab w:val="left" w:pos="567"/>
        </w:tabs>
        <w:suppressAutoHyphens/>
        <w:spacing w:before="0"/>
        <w:rPr>
          <w:rFonts w:eastAsia="TimesNewRomanPSMT" w:cs="Arial"/>
          <w:iCs/>
          <w:kern w:val="1"/>
          <w:sz w:val="24"/>
          <w:lang w:val="ru-RU" w:eastAsia="hi-IN" w:bidi="hi-IN"/>
        </w:rPr>
      </w:pPr>
      <w:r w:rsidRPr="00EA20CA">
        <w:rPr>
          <w:rFonts w:eastAsia="TimesNewRomanPSMT" w:cs="Arial"/>
          <w:iCs/>
          <w:kern w:val="1"/>
          <w:sz w:val="24"/>
          <w:lang w:val="ru-RU" w:eastAsia="hi-IN" w:bidi="hi-IN"/>
        </w:rPr>
        <w:t>Достављена банкарска гаранција не може да садржи додатне услове за исплату, краћи рок и мањи износ.</w:t>
      </w:r>
    </w:p>
    <w:p w14:paraId="67D44709" w14:textId="77777777" w:rsidR="00EA20CA" w:rsidRPr="00EA20CA" w:rsidRDefault="00EA20CA" w:rsidP="00EA20CA">
      <w:pPr>
        <w:tabs>
          <w:tab w:val="left" w:pos="567"/>
        </w:tabs>
        <w:suppressAutoHyphens/>
        <w:spacing w:before="0"/>
        <w:rPr>
          <w:rFonts w:eastAsia="TimesNewRomanPSMT" w:cs="Arial"/>
          <w:iCs/>
          <w:kern w:val="1"/>
          <w:sz w:val="24"/>
          <w:lang w:val="ru-RU" w:eastAsia="hi-IN" w:bidi="hi-IN"/>
        </w:rPr>
      </w:pPr>
      <w:r w:rsidRPr="00EA20CA">
        <w:rPr>
          <w:rFonts w:eastAsia="TimesNewRomanPSMT" w:cs="Arial"/>
          <w:iCs/>
          <w:kern w:val="1"/>
          <w:sz w:val="24"/>
          <w:lang w:val="ru-RU" w:eastAsia="hi-IN" w:bidi="hi-IN"/>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55B60B25" w14:textId="77777777" w:rsidR="00EA20CA" w:rsidRPr="00EA20CA" w:rsidRDefault="00EA20CA" w:rsidP="00EA20CA">
      <w:pPr>
        <w:suppressAutoHyphens/>
        <w:rPr>
          <w:rFonts w:eastAsia="Lucida Sans Unicode" w:cs="Arial"/>
          <w:kern w:val="1"/>
          <w:sz w:val="24"/>
          <w:lang w:val="ru-RU" w:eastAsia="hi-IN" w:bidi="hi-IN"/>
        </w:rPr>
      </w:pPr>
      <w:r w:rsidRPr="00EA20CA">
        <w:rPr>
          <w:rFonts w:eastAsia="Lucida Sans Unicode" w:cs="Arial"/>
          <w:kern w:val="1"/>
          <w:sz w:val="24"/>
          <w:lang w:val="ru-RU" w:eastAsia="hi-IN" w:bidi="hi-IN"/>
        </w:rPr>
        <w:t>У случају</w:t>
      </w:r>
      <w:r w:rsidRPr="00EA20CA">
        <w:rPr>
          <w:rFonts w:eastAsia="Lucida Sans Unicode" w:cs="Arial"/>
          <w:kern w:val="1"/>
          <w:sz w:val="24"/>
          <w:lang w:val="sr-Latn-RS" w:eastAsia="hi-IN" w:bidi="hi-IN"/>
        </w:rPr>
        <w:t xml:space="preserve"> </w:t>
      </w:r>
      <w:r w:rsidRPr="00EA20CA">
        <w:rPr>
          <w:rFonts w:eastAsia="Lucida Sans Unicode" w:cs="Arial"/>
          <w:kern w:val="1"/>
          <w:sz w:val="24"/>
          <w:lang w:val="sr-Cyrl-RS" w:eastAsia="hi-IN" w:bidi="hi-IN"/>
        </w:rPr>
        <w:t>да је пословно седиште банке гаранта у Републици Србији у случају спора по овој Гаранцији</w:t>
      </w:r>
      <w:r w:rsidRPr="00EA20CA">
        <w:rPr>
          <w:rFonts w:eastAsia="Lucida Sans Unicode" w:cs="Arial"/>
          <w:kern w:val="1"/>
          <w:sz w:val="24"/>
          <w:lang w:val="ru-RU" w:eastAsia="hi-IN" w:bidi="hi-IN"/>
        </w:rPr>
        <w:t xml:space="preserve">, утврђује се надлежност суда у Београду и примена материјалног права Републике Србије. </w:t>
      </w:r>
    </w:p>
    <w:p w14:paraId="43D67357" w14:textId="2C8A3ED1" w:rsidR="00EA20CA" w:rsidRPr="00EA20CA" w:rsidRDefault="00EA20CA" w:rsidP="00EA20CA">
      <w:pPr>
        <w:suppressAutoHyphens/>
        <w:rPr>
          <w:rFonts w:eastAsia="Lucida Sans Unicode" w:cs="Arial"/>
          <w:kern w:val="1"/>
          <w:sz w:val="24"/>
          <w:lang w:val="ru-RU" w:eastAsia="hi-IN" w:bidi="hi-IN"/>
        </w:rPr>
      </w:pPr>
      <w:r w:rsidRPr="00EA20CA">
        <w:rPr>
          <w:rFonts w:eastAsia="Lucida Sans Unicode" w:cs="Arial"/>
          <w:kern w:val="1"/>
          <w:sz w:val="24"/>
          <w:lang w:val="ru-RU" w:eastAsia="hi-IN" w:bidi="hi-IN"/>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њеног Правилника и процесног и материјалног права Републике Србије</w:t>
      </w:r>
      <w:r>
        <w:rPr>
          <w:rFonts w:eastAsia="Lucida Sans Unicode" w:cs="Arial"/>
          <w:kern w:val="1"/>
          <w:sz w:val="24"/>
          <w:lang w:val="ru-RU" w:eastAsia="hi-IN" w:bidi="hi-IN"/>
        </w:rPr>
        <w:t>.</w:t>
      </w:r>
    </w:p>
    <w:p w14:paraId="1513B5D6" w14:textId="189DB144" w:rsidR="00EA20CA" w:rsidRDefault="00EA20CA" w:rsidP="00EA20CA">
      <w:pPr>
        <w:suppressAutoHyphens/>
        <w:rPr>
          <w:rFonts w:eastAsia="Lucida Sans Unicode" w:cs="Arial"/>
          <w:kern w:val="1"/>
          <w:sz w:val="24"/>
          <w:lang w:val="ru-RU" w:eastAsia="hi-IN" w:bidi="hi-IN"/>
        </w:rPr>
      </w:pPr>
      <w:r w:rsidRPr="00EA20CA">
        <w:rPr>
          <w:rFonts w:cs="Arial"/>
          <w:sz w:val="24"/>
          <w:lang w:val="sr-Cyrl-RS"/>
        </w:rPr>
        <w:t>Продавац може поднети</w:t>
      </w:r>
      <w:r w:rsidRPr="00EA20CA">
        <w:rPr>
          <w:rFonts w:eastAsia="Lucida Sans Unicode" w:cs="Arial"/>
          <w:kern w:val="1"/>
          <w:sz w:val="24"/>
          <w:lang w:val="ru-RU" w:eastAsia="hi-IN" w:bidi="hi-IN"/>
        </w:rPr>
        <w:t xml:space="preserve"> гаранцију стране банке само ако је тој банци додељен кредитни рејтинг.</w:t>
      </w:r>
    </w:p>
    <w:p w14:paraId="74251285" w14:textId="77777777" w:rsidR="00EA20CA" w:rsidRPr="00EA20CA" w:rsidRDefault="00EA20CA" w:rsidP="00EA20CA">
      <w:pPr>
        <w:tabs>
          <w:tab w:val="left" w:pos="0"/>
        </w:tabs>
        <w:spacing w:before="0"/>
        <w:rPr>
          <w:rFonts w:cs="Arial"/>
          <w:sz w:val="24"/>
          <w:lang w:val="ru-RU"/>
        </w:rPr>
      </w:pPr>
    </w:p>
    <w:p w14:paraId="59503372" w14:textId="6242AAAC" w:rsidR="00EA20CA" w:rsidRPr="00514D6D" w:rsidRDefault="00EA20CA" w:rsidP="00EA20CA">
      <w:pPr>
        <w:spacing w:before="0"/>
        <w:ind w:right="-43"/>
        <w:contextualSpacing/>
        <w:rPr>
          <w:rFonts w:eastAsia="Arial Unicode MS" w:cs="Arial"/>
          <w:sz w:val="24"/>
          <w:szCs w:val="24"/>
          <w:lang w:val="sr-Cyrl-RS"/>
        </w:rPr>
      </w:pPr>
      <w:r w:rsidRPr="00514D6D">
        <w:rPr>
          <w:rFonts w:eastAsia="Arial Unicode MS" w:cs="Arial"/>
          <w:sz w:val="24"/>
          <w:szCs w:val="24"/>
          <w:lang w:val="sr-Cyrl-RS"/>
        </w:rPr>
        <w:t>Банкарска гаранција истиче на наведени датум,</w:t>
      </w:r>
      <w:r w:rsidR="004B63E0">
        <w:rPr>
          <w:rFonts w:eastAsia="Arial Unicode MS" w:cs="Arial"/>
          <w:sz w:val="24"/>
          <w:szCs w:val="24"/>
          <w:lang w:val="sr-Cyrl-RS"/>
        </w:rPr>
        <w:t xml:space="preserve"> </w:t>
      </w:r>
      <w:r w:rsidRPr="00514D6D">
        <w:rPr>
          <w:rFonts w:eastAsia="Arial Unicode MS" w:cs="Arial"/>
          <w:sz w:val="24"/>
          <w:szCs w:val="24"/>
          <w:lang w:val="sr-Cyrl-RS"/>
        </w:rPr>
        <w:t>без обзира да ли нам је овај документ враћен или не.</w:t>
      </w:r>
    </w:p>
    <w:p w14:paraId="2D3A04FF" w14:textId="77777777" w:rsidR="00EA20CA" w:rsidRDefault="00EA20CA" w:rsidP="00B3464D">
      <w:pPr>
        <w:spacing w:before="0"/>
        <w:ind w:right="98"/>
        <w:contextualSpacing/>
        <w:jc w:val="left"/>
        <w:rPr>
          <w:rFonts w:eastAsia="Arial Unicode MS" w:cs="Arial"/>
          <w:b/>
          <w:sz w:val="24"/>
          <w:szCs w:val="24"/>
          <w:lang w:val="sr-Cyrl-CS"/>
        </w:rPr>
      </w:pPr>
    </w:p>
    <w:p w14:paraId="65C09079" w14:textId="177C7E06" w:rsidR="00B3464D" w:rsidRDefault="00B3464D" w:rsidP="00B3464D">
      <w:pPr>
        <w:spacing w:before="0"/>
        <w:ind w:right="98"/>
        <w:contextualSpacing/>
        <w:jc w:val="left"/>
        <w:rPr>
          <w:rFonts w:eastAsia="Arial Unicode MS" w:cs="Arial"/>
          <w:b/>
          <w:sz w:val="24"/>
          <w:szCs w:val="24"/>
          <w:lang w:val="sr-Cyrl-CS"/>
        </w:rPr>
      </w:pPr>
      <w:r w:rsidRPr="0076781E">
        <w:rPr>
          <w:rFonts w:eastAsia="Arial Unicode MS" w:cs="Arial"/>
          <w:b/>
          <w:sz w:val="24"/>
          <w:szCs w:val="24"/>
          <w:lang w:val="sr-Cyrl-CS"/>
        </w:rPr>
        <w:t xml:space="preserve">ЛИЦА ЗАДУЖЕНА ЗА РЕАЛИЗАЦИЈУ УГОВОРА </w:t>
      </w:r>
    </w:p>
    <w:p w14:paraId="1DFB619B" w14:textId="77777777" w:rsidR="00C5198B" w:rsidRPr="0076781E" w:rsidRDefault="00C5198B" w:rsidP="00B3464D">
      <w:pPr>
        <w:spacing w:before="0"/>
        <w:ind w:right="98"/>
        <w:contextualSpacing/>
        <w:jc w:val="left"/>
        <w:rPr>
          <w:rFonts w:eastAsia="Arial Unicode MS" w:cs="Arial"/>
          <w:b/>
          <w:sz w:val="24"/>
          <w:szCs w:val="24"/>
          <w:lang w:val="sr-Cyrl-CS"/>
        </w:rPr>
      </w:pPr>
    </w:p>
    <w:p w14:paraId="27736220" w14:textId="68122B96" w:rsidR="00B3464D" w:rsidRPr="0076781E" w:rsidRDefault="00B3464D" w:rsidP="00B3464D">
      <w:pPr>
        <w:spacing w:before="0"/>
        <w:ind w:right="98"/>
        <w:contextualSpacing/>
        <w:jc w:val="center"/>
        <w:rPr>
          <w:rFonts w:eastAsia="Arial Unicode MS" w:cs="Arial"/>
          <w:b/>
          <w:sz w:val="24"/>
          <w:szCs w:val="24"/>
          <w:lang w:val="sr-Cyrl-CS"/>
        </w:rPr>
      </w:pPr>
      <w:r w:rsidRPr="0076781E">
        <w:rPr>
          <w:rFonts w:eastAsia="Arial Unicode MS" w:cs="Arial"/>
          <w:b/>
          <w:sz w:val="24"/>
          <w:szCs w:val="24"/>
          <w:lang w:val="sr-Cyrl-CS"/>
        </w:rPr>
        <w:t xml:space="preserve">Члан </w:t>
      </w:r>
      <w:r w:rsidR="00601FD8">
        <w:rPr>
          <w:rFonts w:eastAsia="Arial Unicode MS" w:cs="Arial"/>
          <w:b/>
          <w:sz w:val="24"/>
          <w:szCs w:val="24"/>
          <w:lang w:val="sr-Cyrl-CS"/>
        </w:rPr>
        <w:t>15</w:t>
      </w:r>
      <w:r w:rsidRPr="0076781E">
        <w:rPr>
          <w:rFonts w:eastAsia="Arial Unicode MS" w:cs="Arial"/>
          <w:b/>
          <w:sz w:val="24"/>
          <w:szCs w:val="24"/>
          <w:lang w:val="sr-Cyrl-CS"/>
        </w:rPr>
        <w:t>.</w:t>
      </w:r>
    </w:p>
    <w:p w14:paraId="10883C3F" w14:textId="77777777" w:rsidR="00B3464D" w:rsidRPr="0076781E" w:rsidRDefault="00B3464D" w:rsidP="00B3464D">
      <w:pPr>
        <w:spacing w:before="0"/>
        <w:ind w:right="98"/>
        <w:contextualSpacing/>
        <w:rPr>
          <w:rFonts w:eastAsia="Arial Unicode MS" w:cs="Arial"/>
          <w:b/>
          <w:sz w:val="24"/>
          <w:szCs w:val="24"/>
          <w:lang w:val="sr-Cyrl-CS"/>
        </w:rPr>
      </w:pPr>
      <w:r w:rsidRPr="0076781E">
        <w:rPr>
          <w:rFonts w:eastAsia="Arial Unicode MS" w:cs="Arial"/>
          <w:sz w:val="24"/>
          <w:szCs w:val="24"/>
          <w:lang w:val="sr-Cyrl-RS"/>
        </w:rPr>
        <w:t xml:space="preserve">Овлашћени представник за праћење реализације </w:t>
      </w:r>
      <w:r>
        <w:rPr>
          <w:rFonts w:eastAsia="Arial Unicode MS" w:cs="Arial"/>
          <w:sz w:val="24"/>
          <w:szCs w:val="24"/>
          <w:lang w:val="sr-Cyrl-RS"/>
        </w:rPr>
        <w:t xml:space="preserve">овог </w:t>
      </w:r>
      <w:r w:rsidRPr="0076781E">
        <w:rPr>
          <w:rFonts w:eastAsia="Arial Unicode MS" w:cs="Arial"/>
          <w:sz w:val="24"/>
          <w:szCs w:val="24"/>
          <w:lang w:val="sr-Cyrl-RS"/>
        </w:rPr>
        <w:t>Уговора:</w:t>
      </w:r>
    </w:p>
    <w:p w14:paraId="557BEF76" w14:textId="77777777" w:rsidR="00B3464D" w:rsidRDefault="00B3464D" w:rsidP="00B3464D">
      <w:pPr>
        <w:spacing w:before="0"/>
        <w:ind w:right="98"/>
        <w:contextualSpacing/>
        <w:rPr>
          <w:rFonts w:eastAsia="Arial Unicode MS" w:cs="Arial"/>
          <w:sz w:val="24"/>
          <w:szCs w:val="24"/>
          <w:lang w:val="sr-Cyrl-RS"/>
        </w:rPr>
      </w:pPr>
      <w:r>
        <w:rPr>
          <w:rFonts w:eastAsia="Arial Unicode MS" w:cs="Arial"/>
          <w:sz w:val="24"/>
          <w:szCs w:val="24"/>
          <w:lang w:val="sr-Cyrl-RS"/>
        </w:rPr>
        <w:t>за Купца</w:t>
      </w:r>
      <w:r w:rsidRPr="0076781E">
        <w:rPr>
          <w:rFonts w:eastAsia="Arial Unicode MS" w:cs="Arial"/>
          <w:sz w:val="24"/>
          <w:szCs w:val="24"/>
          <w:lang w:val="sr-Cyrl-RS"/>
        </w:rPr>
        <w:t xml:space="preserve"> је_________________</w:t>
      </w:r>
      <w:r>
        <w:rPr>
          <w:rFonts w:eastAsia="Arial Unicode MS" w:cs="Arial"/>
          <w:sz w:val="24"/>
          <w:szCs w:val="24"/>
          <w:lang w:val="sr-Cyrl-RS"/>
        </w:rPr>
        <w:t>_________</w:t>
      </w:r>
      <w:r w:rsidRPr="0076781E">
        <w:rPr>
          <w:rFonts w:eastAsia="Arial Unicode MS" w:cs="Arial"/>
          <w:sz w:val="24"/>
          <w:szCs w:val="24"/>
          <w:lang w:val="sr-Cyrl-RS"/>
        </w:rPr>
        <w:t xml:space="preserve">, </w:t>
      </w:r>
    </w:p>
    <w:p w14:paraId="0E9E7303" w14:textId="77777777" w:rsidR="00B3464D" w:rsidRPr="0076781E" w:rsidRDefault="00B3464D" w:rsidP="00B3464D">
      <w:pPr>
        <w:spacing w:before="0"/>
        <w:ind w:right="98"/>
        <w:contextualSpacing/>
        <w:rPr>
          <w:rFonts w:eastAsia="Arial Unicode MS" w:cs="Arial"/>
          <w:sz w:val="24"/>
          <w:szCs w:val="24"/>
          <w:lang w:val="sr-Cyrl-RS"/>
        </w:rPr>
      </w:pPr>
      <w:r w:rsidRPr="0076781E">
        <w:rPr>
          <w:rFonts w:eastAsia="Arial Unicode MS" w:cs="Arial"/>
          <w:sz w:val="24"/>
          <w:szCs w:val="24"/>
          <w:lang w:val="sr-Cyrl-RS"/>
        </w:rPr>
        <w:t xml:space="preserve">за </w:t>
      </w:r>
      <w:r>
        <w:rPr>
          <w:rFonts w:eastAsia="Arial Unicode MS" w:cs="Arial"/>
          <w:sz w:val="24"/>
          <w:szCs w:val="24"/>
          <w:lang w:val="sr-Cyrl-RS"/>
        </w:rPr>
        <w:t>Продавца</w:t>
      </w:r>
      <w:r w:rsidRPr="0076781E">
        <w:rPr>
          <w:rFonts w:eastAsia="Arial Unicode MS" w:cs="Arial"/>
          <w:sz w:val="24"/>
          <w:szCs w:val="24"/>
          <w:lang w:val="sr-Cyrl-RS"/>
        </w:rPr>
        <w:t xml:space="preserve"> је ______________________</w:t>
      </w:r>
    </w:p>
    <w:p w14:paraId="6FAEF834" w14:textId="77777777" w:rsidR="00B3464D" w:rsidRPr="0076781E" w:rsidRDefault="00B3464D" w:rsidP="00B3464D">
      <w:pPr>
        <w:spacing w:before="0"/>
        <w:ind w:right="98"/>
        <w:contextualSpacing/>
        <w:rPr>
          <w:rFonts w:cs="Arial"/>
          <w:sz w:val="24"/>
          <w:szCs w:val="24"/>
        </w:rPr>
      </w:pPr>
    </w:p>
    <w:p w14:paraId="2674D2FC" w14:textId="77777777" w:rsidR="00B3464D" w:rsidRPr="0076781E" w:rsidRDefault="00B3464D" w:rsidP="00B3464D">
      <w:pPr>
        <w:spacing w:before="0"/>
        <w:ind w:right="98"/>
        <w:contextualSpacing/>
        <w:rPr>
          <w:rFonts w:eastAsia="Arial Unicode MS" w:cs="Arial"/>
          <w:sz w:val="24"/>
          <w:szCs w:val="24"/>
          <w:lang w:val="sr-Cyrl-CS"/>
        </w:rPr>
      </w:pPr>
      <w:r>
        <w:rPr>
          <w:rFonts w:cs="Arial"/>
          <w:sz w:val="24"/>
          <w:szCs w:val="24"/>
          <w:lang w:val="sr-Cyrl-RS"/>
        </w:rPr>
        <w:t>Купац у</w:t>
      </w:r>
      <w:r w:rsidRPr="0076781E">
        <w:rPr>
          <w:rFonts w:cs="Arial"/>
          <w:sz w:val="24"/>
          <w:szCs w:val="24"/>
        </w:rPr>
        <w:t xml:space="preserve"> складу са својим интерним актима именује лице задужено за праћење реализације уговора и комуникацију са задуженим лицима </w:t>
      </w:r>
      <w:r>
        <w:rPr>
          <w:rFonts w:cs="Arial"/>
          <w:sz w:val="24"/>
          <w:szCs w:val="24"/>
          <w:lang w:val="sr-Cyrl-RS"/>
        </w:rPr>
        <w:t>Продавца</w:t>
      </w:r>
      <w:r w:rsidRPr="0076781E">
        <w:rPr>
          <w:rFonts w:cs="Arial"/>
          <w:sz w:val="24"/>
          <w:szCs w:val="24"/>
        </w:rPr>
        <w:t>.</w:t>
      </w:r>
    </w:p>
    <w:p w14:paraId="6ACEDD32" w14:textId="77777777" w:rsidR="00B3464D" w:rsidRPr="0076781E" w:rsidRDefault="00B3464D" w:rsidP="00B3464D">
      <w:pPr>
        <w:spacing w:before="0"/>
        <w:ind w:right="98"/>
        <w:contextualSpacing/>
        <w:rPr>
          <w:rFonts w:eastAsia="Arial Unicode MS" w:cs="Arial"/>
          <w:sz w:val="24"/>
          <w:szCs w:val="24"/>
          <w:lang w:val="sr-Cyrl-CS"/>
        </w:rPr>
      </w:pPr>
      <w:r w:rsidRPr="0076781E">
        <w:rPr>
          <w:rFonts w:eastAsia="Arial Unicode MS" w:cs="Arial"/>
          <w:sz w:val="24"/>
          <w:szCs w:val="24"/>
          <w:lang w:val="sr-Cyrl-CS"/>
        </w:rPr>
        <w:t>Именовани је дужан да врши следеће послове:</w:t>
      </w:r>
    </w:p>
    <w:p w14:paraId="1D08A43A" w14:textId="77777777" w:rsidR="00B3464D" w:rsidRDefault="00B3464D" w:rsidP="00B3464D">
      <w:pPr>
        <w:spacing w:before="0"/>
        <w:ind w:right="98"/>
        <w:contextualSpacing/>
        <w:rPr>
          <w:rFonts w:eastAsia="Arial Unicode MS" w:cs="Arial"/>
          <w:sz w:val="24"/>
          <w:szCs w:val="24"/>
          <w:lang w:val="sr-Cyrl-CS"/>
        </w:rPr>
      </w:pPr>
      <w:r>
        <w:rPr>
          <w:rFonts w:eastAsia="Arial Unicode MS" w:cs="Arial"/>
          <w:sz w:val="24"/>
          <w:szCs w:val="24"/>
          <w:lang w:val="sr-Cyrl-RS"/>
        </w:rPr>
        <w:t xml:space="preserve">1. </w:t>
      </w:r>
      <w:r w:rsidRPr="0076781E">
        <w:rPr>
          <w:rFonts w:eastAsia="Arial Unicode MS" w:cs="Arial"/>
          <w:sz w:val="24"/>
          <w:szCs w:val="24"/>
          <w:lang w:val="sr-Latn-CS"/>
        </w:rPr>
        <w:t xml:space="preserve">праћење степена и динамике реализације </w:t>
      </w:r>
      <w:r>
        <w:rPr>
          <w:rFonts w:eastAsia="Arial Unicode MS" w:cs="Arial"/>
          <w:sz w:val="24"/>
          <w:szCs w:val="24"/>
          <w:lang w:val="sr-Cyrl-RS"/>
        </w:rPr>
        <w:t>уговора;</w:t>
      </w:r>
    </w:p>
    <w:p w14:paraId="6F910F9F" w14:textId="77777777" w:rsidR="00B3464D" w:rsidRPr="0076781E" w:rsidRDefault="00B3464D" w:rsidP="00B3464D">
      <w:pPr>
        <w:spacing w:before="0"/>
        <w:ind w:right="98"/>
        <w:contextualSpacing/>
        <w:rPr>
          <w:rFonts w:eastAsia="Arial Unicode MS" w:cs="Arial"/>
          <w:sz w:val="24"/>
          <w:szCs w:val="24"/>
          <w:lang w:val="sr-Cyrl-CS"/>
        </w:rPr>
      </w:pPr>
      <w:r>
        <w:rPr>
          <w:rFonts w:eastAsia="Arial Unicode MS" w:cs="Arial"/>
          <w:sz w:val="24"/>
          <w:szCs w:val="24"/>
          <w:lang w:val="sr-Cyrl-CS"/>
        </w:rPr>
        <w:lastRenderedPageBreak/>
        <w:t xml:space="preserve">2. </w:t>
      </w:r>
      <w:r w:rsidRPr="0076781E">
        <w:rPr>
          <w:rFonts w:eastAsia="Arial Unicode MS" w:cs="Arial"/>
          <w:sz w:val="24"/>
          <w:szCs w:val="24"/>
          <w:lang w:val="sr-Latn-CS"/>
        </w:rPr>
        <w:t xml:space="preserve">праћење датума истека </w:t>
      </w:r>
      <w:r w:rsidRPr="0076781E">
        <w:rPr>
          <w:rFonts w:eastAsia="Arial Unicode MS" w:cs="Arial"/>
          <w:sz w:val="24"/>
          <w:szCs w:val="24"/>
          <w:lang w:val="sr-Cyrl-RS"/>
        </w:rPr>
        <w:t>уговора</w:t>
      </w:r>
      <w:r w:rsidRPr="0076781E">
        <w:rPr>
          <w:rFonts w:eastAsia="Arial Unicode MS" w:cs="Arial"/>
          <w:sz w:val="24"/>
          <w:szCs w:val="24"/>
          <w:lang w:val="sr-Latn-CS"/>
        </w:rPr>
        <w:t>;</w:t>
      </w:r>
    </w:p>
    <w:p w14:paraId="2B113CB3" w14:textId="551984B4" w:rsidR="00B3464D" w:rsidRDefault="00B3464D" w:rsidP="00B3464D">
      <w:pPr>
        <w:spacing w:before="0"/>
        <w:ind w:right="98"/>
        <w:contextualSpacing/>
        <w:rPr>
          <w:rFonts w:eastAsia="Arial Unicode MS" w:cs="Arial"/>
          <w:sz w:val="24"/>
          <w:szCs w:val="24"/>
          <w:lang w:val="sr-Latn-CS"/>
        </w:rPr>
      </w:pPr>
      <w:r>
        <w:rPr>
          <w:rFonts w:eastAsia="Arial Unicode MS" w:cs="Arial"/>
          <w:sz w:val="24"/>
          <w:szCs w:val="24"/>
          <w:lang w:val="sr-Cyrl-RS"/>
        </w:rPr>
        <w:t xml:space="preserve">3. </w:t>
      </w:r>
      <w:r w:rsidRPr="0076781E">
        <w:rPr>
          <w:rFonts w:eastAsia="Arial Unicode MS" w:cs="Arial"/>
          <w:sz w:val="24"/>
          <w:szCs w:val="24"/>
          <w:lang w:val="sr-Latn-CS"/>
        </w:rPr>
        <w:t>праћење усаглашености уговорених и реализованих п</w:t>
      </w:r>
      <w:r w:rsidR="00547F1F">
        <w:rPr>
          <w:rFonts w:eastAsia="Arial Unicode MS" w:cs="Arial"/>
          <w:sz w:val="24"/>
          <w:szCs w:val="24"/>
          <w:lang w:val="sr-Latn-CS"/>
        </w:rPr>
        <w:t>озиција и евентуалних одступања;</w:t>
      </w:r>
    </w:p>
    <w:p w14:paraId="4F04C5A8" w14:textId="5E19AFD0" w:rsidR="00547F1F" w:rsidRDefault="00547F1F" w:rsidP="00B3464D">
      <w:pPr>
        <w:spacing w:before="0"/>
        <w:ind w:right="98"/>
        <w:contextualSpacing/>
        <w:rPr>
          <w:rFonts w:eastAsia="Arial Unicode MS" w:cs="Arial"/>
          <w:sz w:val="24"/>
          <w:szCs w:val="24"/>
          <w:lang w:val="sr-Cyrl-RS"/>
        </w:rPr>
      </w:pPr>
      <w:r>
        <w:rPr>
          <w:rFonts w:eastAsia="Arial Unicode MS" w:cs="Arial"/>
          <w:sz w:val="24"/>
          <w:szCs w:val="24"/>
          <w:lang w:val="sr-Cyrl-RS"/>
        </w:rPr>
        <w:t xml:space="preserve">4. </w:t>
      </w:r>
      <w:r w:rsidRPr="00547F1F">
        <w:rPr>
          <w:rFonts w:eastAsia="Arial Unicode MS" w:cs="Arial"/>
          <w:sz w:val="24"/>
          <w:szCs w:val="24"/>
          <w:lang w:val="sr-Cyrl-RS"/>
        </w:rPr>
        <w:t>Потписују документа Записнике о квантитативном и квалитативном пријему и друге.</w:t>
      </w:r>
    </w:p>
    <w:p w14:paraId="1A7AB3FA" w14:textId="77777777" w:rsidR="00C5198B" w:rsidRDefault="00C5198B" w:rsidP="00B3464D">
      <w:pPr>
        <w:spacing w:before="0"/>
        <w:ind w:right="98"/>
        <w:contextualSpacing/>
        <w:rPr>
          <w:rFonts w:eastAsia="Arial Unicode MS" w:cs="Arial"/>
          <w:sz w:val="24"/>
          <w:szCs w:val="24"/>
          <w:lang w:val="sr-Cyrl-RS"/>
        </w:rPr>
      </w:pPr>
    </w:p>
    <w:p w14:paraId="13E7A512" w14:textId="63E60B93" w:rsidR="00C5198B" w:rsidRDefault="00C5198B" w:rsidP="00C5198B">
      <w:pPr>
        <w:spacing w:before="0"/>
        <w:rPr>
          <w:rFonts w:cs="Arial"/>
          <w:b/>
          <w:sz w:val="24"/>
          <w:szCs w:val="24"/>
          <w:lang w:val="sr-Cyrl-RS"/>
        </w:rPr>
      </w:pPr>
      <w:r w:rsidRPr="001F079F">
        <w:rPr>
          <w:rFonts w:cs="Arial"/>
          <w:b/>
          <w:sz w:val="24"/>
          <w:szCs w:val="24"/>
          <w:lang w:val="sr-Cyrl-RS"/>
        </w:rPr>
        <w:t>БЕЗБЕДНОСТ И ЗДРАВЉЕ НА РАДУ</w:t>
      </w:r>
    </w:p>
    <w:p w14:paraId="0B56FA05" w14:textId="77777777" w:rsidR="00C5198B" w:rsidRPr="001F079F" w:rsidRDefault="00C5198B" w:rsidP="00C5198B">
      <w:pPr>
        <w:spacing w:before="0"/>
        <w:rPr>
          <w:rFonts w:cs="Arial"/>
          <w:b/>
          <w:sz w:val="24"/>
          <w:szCs w:val="24"/>
          <w:lang w:val="sr-Cyrl-RS"/>
        </w:rPr>
      </w:pPr>
    </w:p>
    <w:p w14:paraId="38B453B8" w14:textId="75CEBDE3" w:rsidR="00C5198B" w:rsidRPr="001F079F" w:rsidRDefault="00C5198B" w:rsidP="00C5198B">
      <w:pPr>
        <w:spacing w:before="0"/>
        <w:jc w:val="center"/>
        <w:rPr>
          <w:rFonts w:cs="Arial"/>
          <w:b/>
          <w:sz w:val="24"/>
          <w:szCs w:val="24"/>
          <w:lang w:val="sr-Cyrl-RS"/>
        </w:rPr>
      </w:pPr>
      <w:r w:rsidRPr="001F079F">
        <w:rPr>
          <w:rFonts w:cs="Arial"/>
          <w:b/>
          <w:sz w:val="24"/>
          <w:szCs w:val="24"/>
          <w:lang w:val="sr-Cyrl-RS"/>
        </w:rPr>
        <w:t>Члан 1</w:t>
      </w:r>
      <w:r>
        <w:rPr>
          <w:rFonts w:cs="Arial"/>
          <w:b/>
          <w:sz w:val="24"/>
          <w:szCs w:val="24"/>
          <w:lang w:val="sr-Cyrl-RS"/>
        </w:rPr>
        <w:t>6</w:t>
      </w:r>
      <w:r w:rsidRPr="001F079F">
        <w:rPr>
          <w:rFonts w:cs="Arial"/>
          <w:b/>
          <w:sz w:val="24"/>
          <w:szCs w:val="24"/>
          <w:lang w:val="sr-Cyrl-RS"/>
        </w:rPr>
        <w:t>.</w:t>
      </w:r>
    </w:p>
    <w:p w14:paraId="78FC8BD0" w14:textId="05703CE7" w:rsidR="00C5198B" w:rsidRPr="00441668" w:rsidRDefault="00C5198B" w:rsidP="00C5198B">
      <w:pPr>
        <w:spacing w:before="0"/>
        <w:rPr>
          <w:rFonts w:cs="Arial"/>
          <w:sz w:val="24"/>
          <w:szCs w:val="24"/>
          <w:lang w:val="sr-Cyrl-RS"/>
        </w:rPr>
      </w:pPr>
      <w:r>
        <w:rPr>
          <w:rFonts w:cs="Arial"/>
          <w:sz w:val="24"/>
          <w:szCs w:val="24"/>
          <w:lang w:val="sr-Cyrl-RS"/>
        </w:rPr>
        <w:t xml:space="preserve">Продавац је дужан </w:t>
      </w:r>
      <w:r w:rsidRPr="00441668">
        <w:rPr>
          <w:rFonts w:cs="Arial"/>
          <w:sz w:val="24"/>
          <w:szCs w:val="24"/>
          <w:lang w:val="sr-Cyrl-RS"/>
        </w:rPr>
        <w:t xml:space="preserve">да све послове које обавља у циљу реализације овог </w:t>
      </w:r>
      <w:r>
        <w:rPr>
          <w:rFonts w:cs="Arial"/>
          <w:sz w:val="24"/>
          <w:szCs w:val="24"/>
          <w:lang w:val="sr-Cyrl-RS"/>
        </w:rPr>
        <w:t>Уговора</w:t>
      </w:r>
      <w:r w:rsidRPr="00441668">
        <w:rPr>
          <w:rFonts w:cs="Arial"/>
          <w:sz w:val="24"/>
          <w:szCs w:val="24"/>
          <w:lang w:val="sr-Cyrl-RS"/>
        </w:rPr>
        <w:t>, обавља поштујући прописе и ратификоване међународне конвенције о безбедности и здрављу на раду у Р</w:t>
      </w:r>
      <w:r>
        <w:rPr>
          <w:rFonts w:cs="Arial"/>
          <w:sz w:val="24"/>
          <w:szCs w:val="24"/>
          <w:lang w:val="sr-Cyrl-RS"/>
        </w:rPr>
        <w:t>епублици Србији. Продавац</w:t>
      </w:r>
      <w:r w:rsidRPr="00441668">
        <w:rPr>
          <w:rFonts w:cs="Arial"/>
          <w:sz w:val="24"/>
          <w:szCs w:val="24"/>
          <w:lang w:val="sr-Cyrl-RS"/>
        </w:rPr>
        <w:t xml:space="preserve"> је дужан да се придржава аката </w:t>
      </w:r>
      <w:r>
        <w:rPr>
          <w:rFonts w:cs="Arial"/>
          <w:sz w:val="24"/>
          <w:szCs w:val="24"/>
          <w:lang w:val="sr-Cyrl-RS"/>
        </w:rPr>
        <w:t>Купца, односно докумената које</w:t>
      </w:r>
      <w:r w:rsidRPr="00441668">
        <w:rPr>
          <w:rFonts w:cs="Arial"/>
          <w:sz w:val="24"/>
          <w:szCs w:val="24"/>
          <w:lang w:val="sr-Cyrl-RS"/>
        </w:rPr>
        <w:t xml:space="preserve"> </w:t>
      </w:r>
      <w:r>
        <w:rPr>
          <w:rFonts w:cs="Arial"/>
          <w:sz w:val="24"/>
          <w:szCs w:val="24"/>
          <w:lang w:val="sr-Cyrl-RS"/>
        </w:rPr>
        <w:t xml:space="preserve">Уговорне </w:t>
      </w:r>
      <w:r w:rsidRPr="00441668">
        <w:rPr>
          <w:rFonts w:cs="Arial"/>
          <w:sz w:val="24"/>
          <w:szCs w:val="24"/>
          <w:lang w:val="sr-Cyrl-RS"/>
        </w:rPr>
        <w:t>стране закључе из области безбедности и здравља на раду у складу са прописима Републике Србије.</w:t>
      </w:r>
    </w:p>
    <w:p w14:paraId="0B8C9FD4" w14:textId="77777777" w:rsidR="00C5198B" w:rsidRPr="00441668" w:rsidRDefault="00C5198B" w:rsidP="00C5198B">
      <w:pPr>
        <w:spacing w:before="0"/>
        <w:rPr>
          <w:rFonts w:cs="Arial"/>
          <w:sz w:val="24"/>
          <w:szCs w:val="24"/>
          <w:lang w:val="sr-Cyrl-RS"/>
        </w:rPr>
      </w:pPr>
    </w:p>
    <w:p w14:paraId="2CDC45D5" w14:textId="26BF203A" w:rsidR="00C5198B" w:rsidRPr="00441668" w:rsidRDefault="00C5198B" w:rsidP="00C5198B">
      <w:pPr>
        <w:spacing w:before="0"/>
        <w:rPr>
          <w:rFonts w:cs="Arial"/>
          <w:sz w:val="24"/>
          <w:szCs w:val="24"/>
          <w:lang w:val="sr-Cyrl-RS"/>
        </w:rPr>
      </w:pPr>
      <w:r>
        <w:rPr>
          <w:rFonts w:cs="Arial"/>
          <w:sz w:val="24"/>
          <w:szCs w:val="24"/>
          <w:lang w:val="sr-Cyrl-RS"/>
        </w:rPr>
        <w:t>Продавац</w:t>
      </w:r>
      <w:r w:rsidRPr="00441668">
        <w:rPr>
          <w:rFonts w:cs="Arial"/>
          <w:sz w:val="24"/>
          <w:szCs w:val="24"/>
          <w:lang w:val="sr-Cyrl-RS"/>
        </w:rPr>
        <w:t xml:space="preserve">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Уговора</w:t>
      </w:r>
      <w:r w:rsidRPr="00441668">
        <w:rPr>
          <w:rFonts w:cs="Arial"/>
          <w:sz w:val="24"/>
          <w:szCs w:val="24"/>
          <w:lang w:val="sr-Cyrl-RS"/>
        </w:rPr>
        <w:t>, технологије рада и стеченог искуствa, неопходно спровести како би се заштити</w:t>
      </w:r>
      <w:r>
        <w:rPr>
          <w:rFonts w:cs="Arial"/>
          <w:sz w:val="24"/>
          <w:szCs w:val="24"/>
          <w:lang w:val="sr-Cyrl-RS"/>
        </w:rPr>
        <w:t>ли запослени код Продавца</w:t>
      </w:r>
      <w:r w:rsidRPr="00441668">
        <w:rPr>
          <w:rFonts w:cs="Arial"/>
          <w:sz w:val="24"/>
          <w:szCs w:val="24"/>
          <w:lang w:val="sr-Cyrl-RS"/>
        </w:rPr>
        <w:t>, као и</w:t>
      </w:r>
      <w:r>
        <w:rPr>
          <w:rFonts w:cs="Arial"/>
          <w:sz w:val="24"/>
          <w:szCs w:val="24"/>
          <w:lang w:val="sr-Cyrl-RS"/>
        </w:rPr>
        <w:t xml:space="preserve"> друга лица која Продавац</w:t>
      </w:r>
      <w:r w:rsidRPr="00441668">
        <w:rPr>
          <w:rFonts w:cs="Arial"/>
          <w:sz w:val="24"/>
          <w:szCs w:val="24"/>
          <w:lang w:val="sr-Cyrl-RS"/>
        </w:rPr>
        <w:t xml:space="preserve"> ангажује приликом </w:t>
      </w:r>
      <w:r>
        <w:rPr>
          <w:rFonts w:cs="Arial"/>
          <w:sz w:val="24"/>
          <w:szCs w:val="24"/>
          <w:lang w:val="sr-Cyrl-RS"/>
        </w:rPr>
        <w:t>испоруке добара и пружања услуга</w:t>
      </w:r>
      <w:r w:rsidRPr="00441668">
        <w:rPr>
          <w:rFonts w:cs="Arial"/>
          <w:sz w:val="24"/>
          <w:szCs w:val="24"/>
          <w:lang w:val="sr-Cyrl-RS"/>
        </w:rPr>
        <w:t xml:space="preserve">. </w:t>
      </w:r>
    </w:p>
    <w:p w14:paraId="196FD09A" w14:textId="77777777" w:rsidR="00C5198B" w:rsidRPr="00441668" w:rsidRDefault="00C5198B" w:rsidP="00C5198B">
      <w:pPr>
        <w:spacing w:before="0"/>
        <w:rPr>
          <w:rFonts w:cs="Arial"/>
          <w:sz w:val="24"/>
          <w:szCs w:val="24"/>
          <w:lang w:val="sr-Cyrl-RS"/>
        </w:rPr>
      </w:pPr>
    </w:p>
    <w:p w14:paraId="71A25DB6" w14:textId="07F82FDA" w:rsidR="00C5198B" w:rsidRDefault="00C5198B" w:rsidP="00C5198B">
      <w:pPr>
        <w:spacing w:before="0"/>
        <w:rPr>
          <w:rFonts w:cs="Arial"/>
          <w:sz w:val="24"/>
          <w:szCs w:val="24"/>
          <w:lang w:val="sr-Cyrl-RS"/>
        </w:rPr>
      </w:pPr>
      <w:r w:rsidRPr="00441668">
        <w:rPr>
          <w:rFonts w:cs="Arial"/>
          <w:sz w:val="24"/>
          <w:szCs w:val="24"/>
          <w:lang w:val="sr-Cyrl-RS"/>
        </w:rPr>
        <w:t>У случају било каквог кршења обавезе наведене у ставу 1.</w:t>
      </w:r>
      <w:r>
        <w:rPr>
          <w:rFonts w:cs="Arial"/>
          <w:sz w:val="24"/>
          <w:szCs w:val="24"/>
          <w:lang w:val="sr-Cyrl-RS"/>
        </w:rPr>
        <w:t xml:space="preserve"> и 2. овог члана Купац</w:t>
      </w:r>
      <w:r w:rsidRPr="00441668">
        <w:rPr>
          <w:rFonts w:cs="Arial"/>
          <w:sz w:val="24"/>
          <w:szCs w:val="24"/>
          <w:lang w:val="sr-Cyrl-RS"/>
        </w:rPr>
        <w:t xml:space="preserve"> може раскинути овај </w:t>
      </w:r>
      <w:r>
        <w:rPr>
          <w:rFonts w:cs="Arial"/>
          <w:sz w:val="24"/>
          <w:szCs w:val="24"/>
          <w:lang w:val="sr-Cyrl-RS"/>
        </w:rPr>
        <w:t>Уговор</w:t>
      </w:r>
      <w:r w:rsidRPr="00441668">
        <w:rPr>
          <w:rFonts w:cs="Arial"/>
          <w:sz w:val="24"/>
          <w:szCs w:val="24"/>
          <w:lang w:val="sr-Cyrl-RS"/>
        </w:rPr>
        <w:t>.</w:t>
      </w:r>
    </w:p>
    <w:p w14:paraId="7CF2110A" w14:textId="77777777" w:rsidR="00C5198B" w:rsidRDefault="00C5198B" w:rsidP="00C5198B">
      <w:pPr>
        <w:spacing w:before="0"/>
        <w:rPr>
          <w:rFonts w:cs="Arial"/>
          <w:sz w:val="24"/>
          <w:szCs w:val="24"/>
          <w:lang w:val="sr-Cyrl-RS"/>
        </w:rPr>
      </w:pPr>
    </w:p>
    <w:p w14:paraId="6D84ABA2" w14:textId="2C580296" w:rsidR="00C5198B" w:rsidRPr="001F079F" w:rsidRDefault="00C5198B" w:rsidP="00C5198B">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17</w:t>
      </w:r>
      <w:r w:rsidRPr="001F079F">
        <w:rPr>
          <w:rFonts w:cs="Arial"/>
          <w:b/>
          <w:sz w:val="24"/>
          <w:szCs w:val="24"/>
          <w:lang w:val="sr-Cyrl-RS"/>
        </w:rPr>
        <w:t>.</w:t>
      </w:r>
    </w:p>
    <w:p w14:paraId="15B96190" w14:textId="0016B713" w:rsidR="00C5198B" w:rsidRDefault="00C5198B" w:rsidP="00C5198B">
      <w:pPr>
        <w:spacing w:before="0"/>
        <w:rPr>
          <w:rFonts w:cs="Arial"/>
          <w:sz w:val="24"/>
          <w:szCs w:val="24"/>
          <w:lang w:val="sr-Cyrl-RS"/>
        </w:rPr>
      </w:pPr>
      <w:r w:rsidRPr="00441668">
        <w:rPr>
          <w:rFonts w:cs="Arial"/>
          <w:sz w:val="24"/>
          <w:szCs w:val="24"/>
          <w:lang w:val="sr-Cyrl-RS"/>
        </w:rPr>
        <w:t>Права и обав</w:t>
      </w:r>
      <w:r>
        <w:rPr>
          <w:rFonts w:cs="Arial"/>
          <w:sz w:val="24"/>
          <w:szCs w:val="24"/>
          <w:lang w:val="sr-Cyrl-RS"/>
        </w:rPr>
        <w:t>езе Страна у вези са безбедношћу</w:t>
      </w:r>
      <w:r w:rsidRPr="00441668">
        <w:rPr>
          <w:rFonts w:cs="Arial"/>
          <w:sz w:val="24"/>
          <w:szCs w:val="24"/>
          <w:lang w:val="sr-Cyrl-RS"/>
        </w:rPr>
        <w:t xml:space="preserve"> и здрављем</w:t>
      </w:r>
      <w:r>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здрављу на раду који као Прилог 6</w:t>
      </w:r>
      <w:r w:rsidRPr="00441668">
        <w:rPr>
          <w:rFonts w:cs="Arial"/>
          <w:sz w:val="24"/>
          <w:szCs w:val="24"/>
          <w:lang w:val="sr-Cyrl-RS"/>
        </w:rPr>
        <w:t xml:space="preserve">, који чини саставни део овог </w:t>
      </w:r>
      <w:r>
        <w:rPr>
          <w:rFonts w:cs="Arial"/>
          <w:sz w:val="24"/>
          <w:szCs w:val="24"/>
          <w:lang w:val="sr-Cyrl-RS"/>
        </w:rPr>
        <w:t>Уговора.</w:t>
      </w:r>
    </w:p>
    <w:p w14:paraId="03E08099" w14:textId="77777777" w:rsidR="00C5198B" w:rsidRPr="00441668" w:rsidRDefault="00C5198B" w:rsidP="00C5198B">
      <w:pPr>
        <w:spacing w:before="0"/>
        <w:rPr>
          <w:rFonts w:cs="Arial"/>
          <w:sz w:val="24"/>
          <w:szCs w:val="24"/>
          <w:lang w:val="sr-Cyrl-RS"/>
        </w:rPr>
      </w:pPr>
    </w:p>
    <w:p w14:paraId="56B2124C" w14:textId="011CE454" w:rsidR="00C5198B" w:rsidRPr="001F079F" w:rsidRDefault="00C5198B" w:rsidP="00C5198B">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18</w:t>
      </w:r>
      <w:r w:rsidRPr="001F079F">
        <w:rPr>
          <w:rFonts w:cs="Arial"/>
          <w:b/>
          <w:sz w:val="24"/>
          <w:szCs w:val="24"/>
          <w:lang w:val="sr-Cyrl-RS"/>
        </w:rPr>
        <w:t>.</w:t>
      </w:r>
    </w:p>
    <w:p w14:paraId="0874C79A" w14:textId="430F8550" w:rsidR="00C5198B" w:rsidRPr="00441668" w:rsidRDefault="00C5198B" w:rsidP="00C5198B">
      <w:pPr>
        <w:spacing w:before="0"/>
        <w:rPr>
          <w:rFonts w:cs="Arial"/>
          <w:sz w:val="24"/>
          <w:szCs w:val="24"/>
          <w:lang w:val="sr-Cyrl-RS"/>
        </w:rPr>
      </w:pPr>
      <w:r>
        <w:rPr>
          <w:rFonts w:cs="Arial"/>
          <w:sz w:val="24"/>
          <w:szCs w:val="24"/>
          <w:lang w:val="sr-Cyrl-RS"/>
        </w:rPr>
        <w:t>Продавац је дужан</w:t>
      </w:r>
      <w:r w:rsidRPr="00441668">
        <w:rPr>
          <w:rFonts w:cs="Arial"/>
          <w:sz w:val="24"/>
          <w:szCs w:val="24"/>
          <w:lang w:val="sr-Cyrl-RS"/>
        </w:rPr>
        <w:t xml:space="preserve"> да колективно осигура своје запослене у случају повреде на раду, професионалних обољења и обољења у вези са радом.</w:t>
      </w:r>
    </w:p>
    <w:p w14:paraId="031A1832" w14:textId="77777777" w:rsidR="00C5198B" w:rsidRPr="00441668" w:rsidRDefault="00C5198B" w:rsidP="00C5198B">
      <w:pPr>
        <w:spacing w:before="0"/>
        <w:rPr>
          <w:rFonts w:cs="Arial"/>
          <w:sz w:val="24"/>
          <w:szCs w:val="24"/>
          <w:lang w:val="sr-Cyrl-RS"/>
        </w:rPr>
      </w:pPr>
    </w:p>
    <w:p w14:paraId="1B1EE0F3" w14:textId="4546950C" w:rsidR="00C5198B" w:rsidRPr="001F079F" w:rsidRDefault="00C5198B" w:rsidP="00C5198B">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19</w:t>
      </w:r>
      <w:r w:rsidRPr="001F079F">
        <w:rPr>
          <w:rFonts w:cs="Arial"/>
          <w:b/>
          <w:sz w:val="24"/>
          <w:szCs w:val="24"/>
          <w:lang w:val="sr-Cyrl-RS"/>
        </w:rPr>
        <w:t>.</w:t>
      </w:r>
    </w:p>
    <w:p w14:paraId="0AA89942" w14:textId="3C3FC771" w:rsidR="00C5198B" w:rsidRPr="00441668" w:rsidRDefault="00C5198B" w:rsidP="00C5198B">
      <w:pPr>
        <w:spacing w:before="0"/>
        <w:rPr>
          <w:rFonts w:cs="Arial"/>
          <w:sz w:val="24"/>
          <w:szCs w:val="24"/>
          <w:lang w:val="sr-Cyrl-RS"/>
        </w:rPr>
      </w:pPr>
      <w:r>
        <w:rPr>
          <w:rFonts w:cs="Arial"/>
          <w:sz w:val="24"/>
          <w:szCs w:val="24"/>
          <w:lang w:val="sr-Cyrl-RS"/>
        </w:rPr>
        <w:t>Продавац</w:t>
      </w:r>
      <w:r w:rsidRPr="00441668">
        <w:rPr>
          <w:rFonts w:cs="Arial"/>
          <w:sz w:val="24"/>
          <w:szCs w:val="24"/>
          <w:lang w:val="sr-Cyrl-RS"/>
        </w:rPr>
        <w:t xml:space="preserve"> је дужан да </w:t>
      </w:r>
      <w:r>
        <w:rPr>
          <w:rFonts w:cs="Arial"/>
          <w:sz w:val="24"/>
          <w:szCs w:val="24"/>
          <w:lang w:val="sr-Cyrl-RS"/>
        </w:rPr>
        <w:t>Купцу</w:t>
      </w:r>
      <w:r w:rsidRPr="00441668">
        <w:rPr>
          <w:rFonts w:cs="Arial"/>
          <w:sz w:val="24"/>
          <w:szCs w:val="24"/>
          <w:lang w:val="sr-Cyrl-RS"/>
        </w:rPr>
        <w:t xml:space="preserve"> и/или његовим запосленима надокнади штету која је настала због непридржавања прописаних мера безбедности и здравља н</w:t>
      </w:r>
      <w:r>
        <w:rPr>
          <w:rFonts w:cs="Arial"/>
          <w:sz w:val="24"/>
          <w:szCs w:val="24"/>
          <w:lang w:val="sr-Cyrl-RS"/>
        </w:rPr>
        <w:t>а раду од стране Продавца</w:t>
      </w:r>
      <w:r w:rsidRPr="00441668">
        <w:rPr>
          <w:rFonts w:cs="Arial"/>
          <w:sz w:val="24"/>
          <w:szCs w:val="24"/>
          <w:lang w:val="sr-Cyrl-RS"/>
        </w:rPr>
        <w:t>, односно његових запослених, као и других лица к</w:t>
      </w:r>
      <w:r>
        <w:rPr>
          <w:rFonts w:cs="Arial"/>
          <w:sz w:val="24"/>
          <w:szCs w:val="24"/>
          <w:lang w:val="sr-Cyrl-RS"/>
        </w:rPr>
        <w:t>оје је ангажовао Продавац</w:t>
      </w:r>
      <w:r w:rsidRPr="00441668">
        <w:rPr>
          <w:rFonts w:cs="Arial"/>
          <w:sz w:val="24"/>
          <w:szCs w:val="24"/>
          <w:lang w:val="sr-Cyrl-RS"/>
        </w:rPr>
        <w:t xml:space="preserve">, ради обављања послова који су предмет овог </w:t>
      </w:r>
      <w:r>
        <w:rPr>
          <w:rFonts w:cs="Arial"/>
          <w:sz w:val="24"/>
          <w:szCs w:val="24"/>
          <w:lang w:val="sr-Cyrl-RS"/>
        </w:rPr>
        <w:t>Уговора</w:t>
      </w:r>
      <w:r w:rsidRPr="00441668">
        <w:rPr>
          <w:rFonts w:cs="Arial"/>
          <w:sz w:val="24"/>
          <w:szCs w:val="24"/>
          <w:lang w:val="sr-Cyrl-RS"/>
        </w:rPr>
        <w:t>.</w:t>
      </w:r>
    </w:p>
    <w:p w14:paraId="010C2E54" w14:textId="77777777" w:rsidR="00C5198B" w:rsidRPr="00441668" w:rsidRDefault="00C5198B" w:rsidP="00C5198B">
      <w:pPr>
        <w:spacing w:before="0"/>
        <w:rPr>
          <w:rFonts w:cs="Arial"/>
          <w:sz w:val="24"/>
          <w:szCs w:val="24"/>
          <w:lang w:val="sr-Cyrl-RS"/>
        </w:rPr>
      </w:pPr>
    </w:p>
    <w:p w14:paraId="4B5A0C94" w14:textId="3B8A6897" w:rsidR="00C5198B" w:rsidRDefault="00C5198B" w:rsidP="00C5198B">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w:t>
      </w:r>
      <w:r>
        <w:rPr>
          <w:rFonts w:cs="Arial"/>
          <w:sz w:val="24"/>
          <w:szCs w:val="24"/>
          <w:lang w:val="sr-Cyrl-RS"/>
        </w:rPr>
        <w:t xml:space="preserve"> запосленог код Купца</w:t>
      </w:r>
      <w:r w:rsidRPr="00441668">
        <w:rPr>
          <w:rFonts w:cs="Arial"/>
          <w:sz w:val="24"/>
          <w:szCs w:val="24"/>
          <w:lang w:val="sr-Cyrl-RS"/>
        </w:rPr>
        <w:t>, штета нас</w:t>
      </w:r>
      <w:r>
        <w:rPr>
          <w:rFonts w:cs="Arial"/>
          <w:sz w:val="24"/>
          <w:szCs w:val="24"/>
          <w:lang w:val="sr-Cyrl-RS"/>
        </w:rPr>
        <w:t>тала на имовини Купца</w:t>
      </w:r>
      <w:r w:rsidRPr="00441668">
        <w:rPr>
          <w:rFonts w:cs="Arial"/>
          <w:sz w:val="24"/>
          <w:szCs w:val="24"/>
          <w:lang w:val="sr-Cyrl-RS"/>
        </w:rPr>
        <w:t xml:space="preserve">, као и сви други трошкови и накнаде које је имао </w:t>
      </w:r>
      <w:r>
        <w:rPr>
          <w:rFonts w:cs="Arial"/>
          <w:sz w:val="24"/>
          <w:szCs w:val="24"/>
          <w:lang w:val="sr-Cyrl-RS"/>
        </w:rPr>
        <w:t>Купац</w:t>
      </w:r>
      <w:r w:rsidRPr="00441668">
        <w:rPr>
          <w:rFonts w:cs="Arial"/>
          <w:sz w:val="24"/>
          <w:szCs w:val="24"/>
          <w:lang w:val="sr-Cyrl-RS"/>
        </w:rPr>
        <w:t xml:space="preserve"> ради отклањања последица настале штете.</w:t>
      </w:r>
    </w:p>
    <w:p w14:paraId="47DB374E" w14:textId="77777777" w:rsidR="00C5198B" w:rsidRPr="00441668" w:rsidRDefault="00C5198B" w:rsidP="00C5198B">
      <w:pPr>
        <w:spacing w:before="0"/>
        <w:rPr>
          <w:rFonts w:cs="Arial"/>
          <w:sz w:val="24"/>
          <w:szCs w:val="24"/>
          <w:lang w:val="sr-Cyrl-RS"/>
        </w:rPr>
      </w:pPr>
    </w:p>
    <w:p w14:paraId="58A16F38" w14:textId="02251031" w:rsidR="00C5198B" w:rsidRPr="00441668" w:rsidRDefault="00C5198B" w:rsidP="00C5198B">
      <w:pPr>
        <w:spacing w:before="0"/>
        <w:rPr>
          <w:rFonts w:cs="Arial"/>
          <w:sz w:val="24"/>
          <w:szCs w:val="24"/>
          <w:lang w:val="sr-Cyrl-RS"/>
        </w:rPr>
      </w:pPr>
      <w:r>
        <w:rPr>
          <w:rFonts w:cs="Arial"/>
          <w:sz w:val="24"/>
          <w:szCs w:val="24"/>
          <w:lang w:val="sr-Cyrl-RS"/>
        </w:rPr>
        <w:t>Продавац</w:t>
      </w:r>
      <w:r w:rsidRPr="00441668">
        <w:rPr>
          <w:rFonts w:cs="Arial"/>
          <w:sz w:val="24"/>
          <w:szCs w:val="24"/>
          <w:lang w:val="sr-Cyrl-RS"/>
        </w:rPr>
        <w:t xml:space="preserve"> је дужан да поседује полису осигурања од одговорности из делатности за штете причињене трећим лицима.</w:t>
      </w:r>
    </w:p>
    <w:p w14:paraId="44349A66" w14:textId="77777777" w:rsidR="00C5198B" w:rsidRPr="00441668" w:rsidRDefault="00C5198B" w:rsidP="00C5198B">
      <w:pPr>
        <w:spacing w:before="0"/>
        <w:rPr>
          <w:rFonts w:cs="Arial"/>
          <w:sz w:val="24"/>
          <w:szCs w:val="24"/>
          <w:lang w:val="sr-Cyrl-RS"/>
        </w:rPr>
      </w:pPr>
    </w:p>
    <w:p w14:paraId="311419D7" w14:textId="73ECB5EE" w:rsidR="00C5198B" w:rsidRPr="001F079F" w:rsidRDefault="00C5198B" w:rsidP="00C5198B">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20</w:t>
      </w:r>
      <w:r w:rsidRPr="001F079F">
        <w:rPr>
          <w:rFonts w:cs="Arial"/>
          <w:b/>
          <w:sz w:val="24"/>
          <w:szCs w:val="24"/>
          <w:lang w:val="sr-Cyrl-RS"/>
        </w:rPr>
        <w:t>.</w:t>
      </w:r>
    </w:p>
    <w:p w14:paraId="6B301E53" w14:textId="11DCA905" w:rsidR="00C5198B" w:rsidRPr="00441668" w:rsidRDefault="00C5198B" w:rsidP="00C5198B">
      <w:pPr>
        <w:spacing w:before="0"/>
        <w:rPr>
          <w:rFonts w:cs="Arial"/>
          <w:sz w:val="24"/>
          <w:szCs w:val="24"/>
          <w:lang w:val="sr-Cyrl-RS"/>
        </w:rPr>
      </w:pPr>
      <w:r>
        <w:rPr>
          <w:rFonts w:cs="Arial"/>
          <w:sz w:val="24"/>
          <w:szCs w:val="24"/>
          <w:lang w:val="sr-Cyrl-RS"/>
        </w:rPr>
        <w:t>Продавац</w:t>
      </w:r>
      <w:r w:rsidRPr="00441668">
        <w:rPr>
          <w:rFonts w:cs="Arial"/>
          <w:sz w:val="24"/>
          <w:szCs w:val="24"/>
          <w:lang w:val="sr-Cyrl-RS"/>
        </w:rPr>
        <w:t xml:space="preserve"> је дужан да, у складу са Законом о  безбедности и здравља на раду („Службени гласник РС“, бр. 101/2005 и 91/2015), (даља: Закон о БЗР), обустави </w:t>
      </w:r>
      <w:r w:rsidRPr="00441668">
        <w:rPr>
          <w:rFonts w:cs="Arial"/>
          <w:sz w:val="24"/>
          <w:szCs w:val="24"/>
          <w:lang w:val="sr-Cyrl-RS"/>
        </w:rPr>
        <w:lastRenderedPageBreak/>
        <w:t>послове на радном месту уколико је забрану рада на радном месту или забрану употребе средства за рад издало лице одр</w:t>
      </w:r>
      <w:r>
        <w:rPr>
          <w:rFonts w:cs="Arial"/>
          <w:sz w:val="24"/>
          <w:szCs w:val="24"/>
          <w:lang w:val="sr-Cyrl-RS"/>
        </w:rPr>
        <w:t>еђено од стране Купца</w:t>
      </w:r>
      <w:r w:rsidRPr="00441668">
        <w:rPr>
          <w:rFonts w:cs="Arial"/>
          <w:sz w:val="24"/>
          <w:szCs w:val="24"/>
          <w:lang w:val="sr-Cyrl-RS"/>
        </w:rPr>
        <w:t>, у складу са пропи</w:t>
      </w:r>
      <w:r>
        <w:rPr>
          <w:rFonts w:cs="Arial"/>
          <w:sz w:val="24"/>
          <w:szCs w:val="24"/>
          <w:lang w:val="sr-Cyrl-RS"/>
        </w:rPr>
        <w:t>сима, од стране Купца</w:t>
      </w:r>
      <w:r w:rsidRPr="00441668">
        <w:rPr>
          <w:rFonts w:cs="Arial"/>
          <w:sz w:val="24"/>
          <w:szCs w:val="24"/>
          <w:lang w:val="sr-Cyrl-RS"/>
        </w:rPr>
        <w:t>, као и  да спроводи контролу примене превентивних мера за безбедан и здрав рад, док се не о</w:t>
      </w:r>
      <w:r>
        <w:rPr>
          <w:rFonts w:cs="Arial"/>
          <w:sz w:val="24"/>
          <w:szCs w:val="24"/>
          <w:lang w:val="sr-Cyrl-RS"/>
        </w:rPr>
        <w:t>тклоне примедбе Купца</w:t>
      </w:r>
      <w:r w:rsidRPr="00441668">
        <w:rPr>
          <w:rFonts w:cs="Arial"/>
          <w:sz w:val="24"/>
          <w:szCs w:val="24"/>
          <w:lang w:val="sr-Cyrl-RS"/>
        </w:rPr>
        <w:t>.</w:t>
      </w:r>
    </w:p>
    <w:p w14:paraId="30085276" w14:textId="77777777" w:rsidR="00C5198B" w:rsidRPr="00441668" w:rsidRDefault="00C5198B" w:rsidP="00C5198B">
      <w:pPr>
        <w:spacing w:before="0"/>
        <w:rPr>
          <w:rFonts w:cs="Arial"/>
          <w:sz w:val="24"/>
          <w:szCs w:val="24"/>
          <w:lang w:val="sr-Cyrl-RS"/>
        </w:rPr>
      </w:pPr>
    </w:p>
    <w:p w14:paraId="4A503988" w14:textId="4F2CBDB1" w:rsidR="00C5198B" w:rsidRDefault="00C5198B" w:rsidP="00C5198B">
      <w:pPr>
        <w:spacing w:before="0"/>
        <w:rPr>
          <w:rFonts w:cs="Arial"/>
          <w:sz w:val="24"/>
          <w:szCs w:val="24"/>
          <w:lang w:val="sr-Cyrl-RS"/>
        </w:rPr>
      </w:pPr>
      <w:r>
        <w:rPr>
          <w:rFonts w:cs="Arial"/>
          <w:sz w:val="24"/>
          <w:szCs w:val="24"/>
          <w:lang w:val="sr-Cyrl-RS"/>
        </w:rPr>
        <w:t>Продавац</w:t>
      </w:r>
      <w:r w:rsidRPr="00441668">
        <w:rPr>
          <w:rFonts w:cs="Arial"/>
          <w:sz w:val="24"/>
          <w:szCs w:val="24"/>
          <w:lang w:val="sr-Cyrl-RS"/>
        </w:rPr>
        <w:t xml:space="preserve"> нема право на накнаду трошкова насталих због оправданог обустављања послова на начин утврђен у ставу 1. овог члана, нити</w:t>
      </w:r>
      <w:r>
        <w:rPr>
          <w:rFonts w:cs="Arial"/>
          <w:sz w:val="24"/>
          <w:szCs w:val="24"/>
          <w:lang w:val="sr-Cyrl-RS"/>
        </w:rPr>
        <w:t xml:space="preserve"> може продужити рок за испоруку Добара</w:t>
      </w:r>
      <w:r w:rsidRPr="00441668">
        <w:rPr>
          <w:rFonts w:cs="Arial"/>
          <w:sz w:val="24"/>
          <w:szCs w:val="24"/>
          <w:lang w:val="sr-Cyrl-RS"/>
        </w:rPr>
        <w:t>, због тога што су послови обустављени од стране лица одре</w:t>
      </w:r>
      <w:r>
        <w:rPr>
          <w:rFonts w:cs="Arial"/>
          <w:sz w:val="24"/>
          <w:szCs w:val="24"/>
          <w:lang w:val="sr-Cyrl-RS"/>
        </w:rPr>
        <w:t>ђеног од стране Купца</w:t>
      </w:r>
      <w:r w:rsidRPr="00441668">
        <w:rPr>
          <w:rFonts w:cs="Arial"/>
          <w:sz w:val="24"/>
          <w:szCs w:val="24"/>
          <w:lang w:val="sr-Cyrl-RS"/>
        </w:rPr>
        <w:t xml:space="preserve"> за спровођење контроле примене превентивних мера за безбедан и здрав рад.</w:t>
      </w:r>
    </w:p>
    <w:p w14:paraId="5E439774" w14:textId="77777777" w:rsidR="00AC3F86" w:rsidRPr="00547F1F" w:rsidRDefault="00AC3F86" w:rsidP="00B3464D">
      <w:pPr>
        <w:spacing w:before="0"/>
        <w:ind w:right="98"/>
        <w:contextualSpacing/>
        <w:rPr>
          <w:rFonts w:eastAsia="Arial Unicode MS" w:cs="Arial"/>
          <w:sz w:val="24"/>
          <w:szCs w:val="24"/>
          <w:lang w:val="sr-Cyrl-RS"/>
        </w:rPr>
      </w:pPr>
    </w:p>
    <w:p w14:paraId="7EFF8BB9" w14:textId="3ACDC99B" w:rsidR="00AC3F86" w:rsidRPr="00C64A78" w:rsidRDefault="00AC3F86" w:rsidP="00AC3F86">
      <w:pPr>
        <w:pStyle w:val="KDParagraf"/>
        <w:spacing w:before="0"/>
        <w:rPr>
          <w:rFonts w:cs="Arial"/>
          <w:b/>
          <w:sz w:val="24"/>
          <w:szCs w:val="24"/>
        </w:rPr>
      </w:pPr>
      <w:r w:rsidRPr="00C64A78">
        <w:rPr>
          <w:rFonts w:cs="Arial"/>
          <w:b/>
          <w:sz w:val="24"/>
          <w:szCs w:val="24"/>
        </w:rPr>
        <w:t>НАКНАДА ШТЕТЕ</w:t>
      </w:r>
    </w:p>
    <w:p w14:paraId="2CA0406E" w14:textId="64BCADCC" w:rsidR="00AC3F86" w:rsidRDefault="00C5198B" w:rsidP="00AC3F86">
      <w:pPr>
        <w:pStyle w:val="KDParagraf"/>
        <w:spacing w:before="0"/>
        <w:jc w:val="center"/>
        <w:rPr>
          <w:rFonts w:cs="Arial"/>
          <w:sz w:val="24"/>
          <w:szCs w:val="24"/>
        </w:rPr>
      </w:pPr>
      <w:r>
        <w:rPr>
          <w:rFonts w:cs="Arial"/>
          <w:b/>
          <w:sz w:val="24"/>
          <w:szCs w:val="24"/>
        </w:rPr>
        <w:t>Члан 21</w:t>
      </w:r>
      <w:r w:rsidR="00AC3F86" w:rsidRPr="00EE793E">
        <w:rPr>
          <w:rFonts w:cs="Arial"/>
          <w:sz w:val="24"/>
          <w:szCs w:val="24"/>
        </w:rPr>
        <w:t>.</w:t>
      </w:r>
    </w:p>
    <w:p w14:paraId="1AD47822" w14:textId="00A34883" w:rsidR="00AC3F86" w:rsidRPr="00EE793E" w:rsidRDefault="00AC3F86" w:rsidP="00AC3F86">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Купац</w:t>
      </w:r>
      <w:r w:rsidRPr="00EE793E">
        <w:rPr>
          <w:rFonts w:cs="Arial"/>
          <w:sz w:val="24"/>
          <w:szCs w:val="24"/>
        </w:rPr>
        <w:t xml:space="preserve"> неиспуњењем, делимичним испуњењем или задоцњењем у испуњењу обавеза преузетих овим Уговором.</w:t>
      </w:r>
    </w:p>
    <w:p w14:paraId="64115E5B" w14:textId="77777777" w:rsidR="00AC3F86" w:rsidRPr="00EE793E" w:rsidRDefault="00AC3F86" w:rsidP="00AC3F86">
      <w:pPr>
        <w:pStyle w:val="KDParagraf"/>
        <w:spacing w:before="0"/>
        <w:rPr>
          <w:rFonts w:cs="Arial"/>
          <w:sz w:val="24"/>
          <w:szCs w:val="24"/>
        </w:rPr>
      </w:pPr>
    </w:p>
    <w:p w14:paraId="095DB722" w14:textId="7D39191C" w:rsidR="00AC3F86" w:rsidRPr="00EE793E" w:rsidRDefault="00AC3F86" w:rsidP="00AC3F86">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Купац</w:t>
      </w:r>
      <w:r w:rsidRPr="00EE793E">
        <w:rPr>
          <w:rFonts w:cs="Arial"/>
          <w:sz w:val="24"/>
          <w:szCs w:val="24"/>
        </w:rPr>
        <w:t xml:space="preserve"> претрпи штету због чињ</w:t>
      </w:r>
      <w:r>
        <w:rPr>
          <w:rFonts w:cs="Arial"/>
          <w:sz w:val="24"/>
          <w:szCs w:val="24"/>
        </w:rPr>
        <w:t>ења или нечињења Продавца</w:t>
      </w:r>
      <w:r w:rsidRPr="00EE793E">
        <w:rPr>
          <w:rFonts w:cs="Arial"/>
          <w:sz w:val="24"/>
          <w:szCs w:val="24"/>
        </w:rPr>
        <w:t xml:space="preserve"> и уколико се Уговорне стране сагласе око основа и висине п</w:t>
      </w:r>
      <w:r w:rsidR="004B63E0">
        <w:rPr>
          <w:rFonts w:cs="Arial"/>
          <w:sz w:val="24"/>
          <w:szCs w:val="24"/>
        </w:rPr>
        <w:t>ретрпљене штете, Продавац је сагласан да Купцу</w:t>
      </w:r>
      <w:r w:rsidRPr="00EE793E">
        <w:rPr>
          <w:rFonts w:cs="Arial"/>
          <w:sz w:val="24"/>
          <w:szCs w:val="24"/>
        </w:rPr>
        <w:t xml:space="preserve"> исту </w:t>
      </w:r>
      <w:r w:rsidR="004B63E0">
        <w:rPr>
          <w:rFonts w:cs="Arial"/>
          <w:sz w:val="24"/>
          <w:szCs w:val="24"/>
        </w:rPr>
        <w:t>накнади, тако што Купац</w:t>
      </w:r>
      <w:r w:rsidRPr="00EE793E">
        <w:rPr>
          <w:rFonts w:cs="Arial"/>
          <w:sz w:val="24"/>
          <w:szCs w:val="24"/>
        </w:rPr>
        <w:t xml:space="preserve"> има право на наплату накнаде штете без пос</w:t>
      </w:r>
      <w:r>
        <w:rPr>
          <w:rFonts w:cs="Arial"/>
          <w:sz w:val="24"/>
          <w:szCs w:val="24"/>
        </w:rPr>
        <w:t xml:space="preserve">ебног обавештења </w:t>
      </w:r>
      <w:r w:rsidR="004B63E0">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6B47404E" w14:textId="77777777" w:rsidR="00AC3F86" w:rsidRPr="00EE793E" w:rsidRDefault="00AC3F86" w:rsidP="00AC3F86">
      <w:pPr>
        <w:pStyle w:val="KDParagraf"/>
        <w:spacing w:before="0"/>
        <w:rPr>
          <w:rFonts w:cs="Arial"/>
          <w:sz w:val="24"/>
          <w:szCs w:val="24"/>
        </w:rPr>
      </w:pPr>
    </w:p>
    <w:p w14:paraId="277AEFF1" w14:textId="7735ABAF" w:rsidR="00AC3F86" w:rsidRPr="00EE793E" w:rsidRDefault="00AC3F86" w:rsidP="00AC3F86">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4B63E0">
        <w:rPr>
          <w:rFonts w:cs="Arial"/>
          <w:sz w:val="24"/>
          <w:szCs w:val="24"/>
          <w:lang w:val="sr-Cyrl-RS"/>
        </w:rPr>
        <w:t xml:space="preserve">добара и </w:t>
      </w:r>
      <w:r>
        <w:rPr>
          <w:rFonts w:cs="Arial"/>
          <w:sz w:val="24"/>
          <w:szCs w:val="24"/>
        </w:rPr>
        <w:t xml:space="preserve">услуга на страни </w:t>
      </w:r>
      <w:r w:rsidR="004B63E0">
        <w:rPr>
          <w:rFonts w:cs="Arial"/>
          <w:sz w:val="24"/>
          <w:szCs w:val="24"/>
          <w:lang w:val="sr-Cyrl-RS"/>
        </w:rPr>
        <w:t>Продавца.</w:t>
      </w:r>
      <w:r w:rsidRPr="00EE793E">
        <w:rPr>
          <w:rFonts w:cs="Arial"/>
          <w:sz w:val="24"/>
          <w:szCs w:val="24"/>
        </w:rPr>
        <w:t xml:space="preserve"> </w:t>
      </w:r>
    </w:p>
    <w:p w14:paraId="4F527545" w14:textId="77777777" w:rsidR="00B3464D" w:rsidRDefault="00B3464D" w:rsidP="00B3464D">
      <w:pPr>
        <w:autoSpaceDE w:val="0"/>
        <w:autoSpaceDN w:val="0"/>
        <w:adjustRightInd w:val="0"/>
        <w:spacing w:before="0"/>
        <w:contextualSpacing/>
        <w:jc w:val="left"/>
        <w:rPr>
          <w:rFonts w:cs="Arial"/>
          <w:b/>
          <w:sz w:val="24"/>
          <w:szCs w:val="24"/>
        </w:rPr>
      </w:pPr>
    </w:p>
    <w:p w14:paraId="2969B488" w14:textId="369C222D" w:rsidR="0067736B" w:rsidRDefault="00343A18" w:rsidP="0067736B">
      <w:pPr>
        <w:spacing w:before="0"/>
        <w:contextualSpacing/>
        <w:jc w:val="left"/>
        <w:rPr>
          <w:rFonts w:cs="Arial"/>
          <w:b/>
          <w:sz w:val="24"/>
          <w:szCs w:val="24"/>
          <w:lang w:val="sr-Cyrl-RS"/>
        </w:rPr>
      </w:pPr>
      <w:r w:rsidRPr="00582447">
        <w:rPr>
          <w:rFonts w:cs="Arial"/>
          <w:b/>
          <w:sz w:val="24"/>
          <w:szCs w:val="24"/>
        </w:rPr>
        <w:t xml:space="preserve">УГОВОРНА КАЗНА </w:t>
      </w:r>
      <w:r w:rsidR="0067736B" w:rsidRPr="00E978AE">
        <w:rPr>
          <w:rFonts w:cs="Arial"/>
          <w:b/>
          <w:sz w:val="24"/>
          <w:szCs w:val="24"/>
          <w:lang w:val="sr-Cyrl-RS"/>
        </w:rPr>
        <w:t>ЗБОГ ЗАКАШЊЕЊА У ИСПОРУЦИ</w:t>
      </w:r>
      <w:r w:rsidR="00547F1F">
        <w:rPr>
          <w:rFonts w:cs="Arial"/>
          <w:b/>
          <w:sz w:val="24"/>
          <w:szCs w:val="24"/>
          <w:lang w:val="sr-Cyrl-RS"/>
        </w:rPr>
        <w:t xml:space="preserve"> </w:t>
      </w:r>
    </w:p>
    <w:p w14:paraId="1ED7E29B" w14:textId="77777777" w:rsidR="00C5198B" w:rsidRDefault="00C5198B" w:rsidP="0067736B">
      <w:pPr>
        <w:spacing w:before="0"/>
        <w:contextualSpacing/>
        <w:jc w:val="left"/>
        <w:rPr>
          <w:rFonts w:cs="Arial"/>
          <w:b/>
          <w:sz w:val="24"/>
          <w:szCs w:val="24"/>
          <w:lang w:val="sr-Cyrl-RS"/>
        </w:rPr>
      </w:pPr>
    </w:p>
    <w:p w14:paraId="39E1FE34" w14:textId="60C89677" w:rsidR="00343A18" w:rsidRPr="00582447" w:rsidRDefault="00C5198B" w:rsidP="00582447">
      <w:pPr>
        <w:spacing w:before="0"/>
        <w:contextualSpacing/>
        <w:jc w:val="center"/>
        <w:rPr>
          <w:rFonts w:cs="Arial"/>
          <w:b/>
          <w:sz w:val="24"/>
          <w:szCs w:val="24"/>
        </w:rPr>
      </w:pPr>
      <w:r>
        <w:rPr>
          <w:rFonts w:cs="Arial"/>
          <w:b/>
          <w:sz w:val="24"/>
          <w:szCs w:val="24"/>
        </w:rPr>
        <w:t>Члан 22</w:t>
      </w:r>
      <w:r w:rsidR="00343A18" w:rsidRPr="00582447">
        <w:rPr>
          <w:rFonts w:cs="Arial"/>
          <w:b/>
          <w:sz w:val="24"/>
          <w:szCs w:val="24"/>
        </w:rPr>
        <w:t>.</w:t>
      </w:r>
    </w:p>
    <w:p w14:paraId="2DE1EC3B" w14:textId="77777777" w:rsidR="0067736B" w:rsidRPr="0067736B" w:rsidRDefault="0067736B" w:rsidP="0067736B">
      <w:pPr>
        <w:pStyle w:val="KDParagraf"/>
        <w:spacing w:before="0"/>
        <w:contextualSpacing/>
        <w:rPr>
          <w:rFonts w:cs="Arial"/>
          <w:bCs/>
          <w:sz w:val="24"/>
          <w:szCs w:val="24"/>
          <w:lang w:val="sr-Cyrl-CS"/>
        </w:rPr>
      </w:pPr>
      <w:r w:rsidRPr="0067736B">
        <w:rPr>
          <w:rFonts w:cs="Arial"/>
          <w:bCs/>
          <w:sz w:val="24"/>
          <w:szCs w:val="24"/>
          <w:lang w:val="sr-Cyrl-CS"/>
        </w:rPr>
        <w:t>Уколико Продавац не испуни своје обавезе или не испоручи Добра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добра које није испоручено.</w:t>
      </w:r>
    </w:p>
    <w:p w14:paraId="4F305705" w14:textId="77777777" w:rsidR="0067736B" w:rsidRPr="0067736B" w:rsidRDefault="0067736B" w:rsidP="0067736B">
      <w:pPr>
        <w:pStyle w:val="KDParagraf"/>
        <w:spacing w:before="0"/>
        <w:contextualSpacing/>
        <w:rPr>
          <w:rFonts w:cs="Arial"/>
          <w:bCs/>
          <w:sz w:val="24"/>
          <w:szCs w:val="24"/>
          <w:lang w:val="sr-Cyrl-CS"/>
        </w:rPr>
      </w:pPr>
    </w:p>
    <w:p w14:paraId="0C872E84" w14:textId="33F8DD01" w:rsidR="0067736B" w:rsidRDefault="0067736B" w:rsidP="0067736B">
      <w:pPr>
        <w:pStyle w:val="KDParagraf"/>
        <w:spacing w:before="0"/>
        <w:contextualSpacing/>
        <w:rPr>
          <w:rFonts w:cs="Arial"/>
          <w:bCs/>
          <w:sz w:val="24"/>
          <w:szCs w:val="24"/>
          <w:lang w:val="sr-Cyrl-CS"/>
        </w:rPr>
      </w:pPr>
      <w:r w:rsidRPr="0067736B">
        <w:rPr>
          <w:rFonts w:cs="Arial"/>
          <w:bCs/>
          <w:sz w:val="24"/>
          <w:szCs w:val="24"/>
          <w:lang w:val="sr-Cyrl-CS"/>
        </w:rPr>
        <w:t>Уговорна казна се обрачунава од првог дана од истека уговореног рока испоруке из чл</w:t>
      </w:r>
      <w:r w:rsidR="00547F1F">
        <w:rPr>
          <w:rFonts w:cs="Arial"/>
          <w:bCs/>
          <w:sz w:val="24"/>
          <w:szCs w:val="24"/>
          <w:lang w:val="sr-Cyrl-CS"/>
        </w:rPr>
        <w:t>ана 5. овог Уговора и износи 0,</w:t>
      </w:r>
      <w:r w:rsidRPr="0067736B">
        <w:rPr>
          <w:rFonts w:cs="Arial"/>
          <w:bCs/>
          <w:sz w:val="24"/>
          <w:szCs w:val="24"/>
          <w:lang w:val="sr-Cyrl-CS"/>
        </w:rPr>
        <w:t>5% уговорене вредности неиспоручених добара дневно, а највише до 10% укупно уговорене вредности добра, без пореза на додату вредност.</w:t>
      </w:r>
    </w:p>
    <w:p w14:paraId="6900404C" w14:textId="77777777" w:rsidR="00547F1F" w:rsidRPr="0067736B" w:rsidRDefault="00547F1F" w:rsidP="0067736B">
      <w:pPr>
        <w:pStyle w:val="KDParagraf"/>
        <w:spacing w:before="0"/>
        <w:contextualSpacing/>
        <w:rPr>
          <w:rFonts w:cs="Arial"/>
          <w:bCs/>
          <w:sz w:val="24"/>
          <w:szCs w:val="24"/>
          <w:lang w:val="sr-Cyrl-CS"/>
        </w:rPr>
      </w:pPr>
    </w:p>
    <w:p w14:paraId="3CA701BF" w14:textId="77777777" w:rsidR="0067736B" w:rsidRPr="0067736B" w:rsidRDefault="0067736B" w:rsidP="0067736B">
      <w:pPr>
        <w:pStyle w:val="KDParagraf"/>
        <w:spacing w:before="0"/>
        <w:contextualSpacing/>
        <w:rPr>
          <w:rFonts w:cs="Arial"/>
          <w:bCs/>
          <w:sz w:val="24"/>
          <w:szCs w:val="24"/>
          <w:lang w:val="sr-Cyrl-CS"/>
        </w:rPr>
      </w:pPr>
      <w:r w:rsidRPr="0067736B">
        <w:rPr>
          <w:rFonts w:cs="Arial"/>
          <w:bCs/>
          <w:sz w:val="24"/>
          <w:szCs w:val="24"/>
          <w:lang w:val="sr-Cyrl-CS"/>
        </w:rPr>
        <w:t>Плаћање уговорне казне, из става 1. овог члана,  дoспeвa у рoку до 45 (словима: четрдесетпет) дaнa oд дaнa приј</w:t>
      </w:r>
      <w:r w:rsidR="003C2C6C">
        <w:rPr>
          <w:rFonts w:cs="Arial"/>
          <w:bCs/>
          <w:sz w:val="24"/>
          <w:szCs w:val="24"/>
          <w:lang w:val="sr-Cyrl-CS"/>
        </w:rPr>
        <w:t xml:space="preserve">ема од стране Продавца, рачуна </w:t>
      </w:r>
      <w:r w:rsidRPr="0067736B">
        <w:rPr>
          <w:rFonts w:cs="Arial"/>
          <w:bCs/>
          <w:sz w:val="24"/>
          <w:szCs w:val="24"/>
          <w:lang w:val="sr-Cyrl-CS"/>
        </w:rPr>
        <w:t>Купца испостављене по овом основу.</w:t>
      </w:r>
    </w:p>
    <w:p w14:paraId="12AB1DE5" w14:textId="0A3417B5" w:rsidR="00547F1F" w:rsidRPr="0067736B" w:rsidRDefault="00547F1F" w:rsidP="00547F1F">
      <w:pPr>
        <w:pStyle w:val="KDParagraf"/>
        <w:spacing w:before="0"/>
        <w:contextualSpacing/>
        <w:rPr>
          <w:rFonts w:cs="Arial"/>
          <w:bCs/>
          <w:sz w:val="24"/>
          <w:szCs w:val="24"/>
          <w:lang w:val="sr-Cyrl-CS"/>
        </w:rPr>
      </w:pPr>
    </w:p>
    <w:p w14:paraId="4A60E799" w14:textId="77777777" w:rsidR="00343A18" w:rsidRDefault="0067736B" w:rsidP="0067736B">
      <w:pPr>
        <w:pStyle w:val="KDParagraf"/>
        <w:spacing w:before="0"/>
        <w:contextualSpacing/>
        <w:rPr>
          <w:rFonts w:cs="Arial"/>
          <w:bCs/>
          <w:sz w:val="24"/>
          <w:szCs w:val="24"/>
          <w:lang w:val="sr-Cyrl-CS"/>
        </w:rPr>
      </w:pPr>
      <w:r w:rsidRPr="0067736B">
        <w:rPr>
          <w:rFonts w:cs="Arial"/>
          <w:bCs/>
          <w:sz w:val="24"/>
          <w:szCs w:val="24"/>
          <w:lang w:val="sr-Cyrl-CS"/>
        </w:rPr>
        <w:t>У случају закашњења са испоруком дужег од 20 (словима: двадесет) дана, Купац има право да једнострано раскине овај Уговор и од Продавца захтева накнаду штете и измакле добити.</w:t>
      </w:r>
    </w:p>
    <w:p w14:paraId="02A1A649" w14:textId="77777777" w:rsidR="0067736B" w:rsidRPr="0067736B" w:rsidRDefault="0067736B" w:rsidP="0067736B">
      <w:pPr>
        <w:pStyle w:val="KDParagraf"/>
        <w:spacing w:before="0"/>
        <w:contextualSpacing/>
        <w:rPr>
          <w:rFonts w:cs="Arial"/>
          <w:bCs/>
          <w:sz w:val="24"/>
          <w:szCs w:val="24"/>
          <w:lang w:val="sr-Cyrl-CS"/>
        </w:rPr>
      </w:pPr>
    </w:p>
    <w:p w14:paraId="0C35F7BF" w14:textId="77777777" w:rsidR="00C5198B" w:rsidRDefault="00C5198B" w:rsidP="00582447">
      <w:pPr>
        <w:autoSpaceDE w:val="0"/>
        <w:autoSpaceDN w:val="0"/>
        <w:adjustRightInd w:val="0"/>
        <w:spacing w:before="0"/>
        <w:contextualSpacing/>
        <w:rPr>
          <w:rFonts w:cs="Arial"/>
          <w:b/>
          <w:sz w:val="24"/>
          <w:szCs w:val="24"/>
        </w:rPr>
      </w:pPr>
    </w:p>
    <w:p w14:paraId="0E74FFDC" w14:textId="07A62715" w:rsidR="00343A18" w:rsidRPr="00582447" w:rsidRDefault="00343A18" w:rsidP="00582447">
      <w:pPr>
        <w:autoSpaceDE w:val="0"/>
        <w:autoSpaceDN w:val="0"/>
        <w:adjustRightInd w:val="0"/>
        <w:spacing w:before="0"/>
        <w:contextualSpacing/>
        <w:rPr>
          <w:rFonts w:cs="Arial"/>
          <w:b/>
          <w:sz w:val="24"/>
          <w:szCs w:val="24"/>
        </w:rPr>
      </w:pPr>
      <w:r w:rsidRPr="00582447">
        <w:rPr>
          <w:rFonts w:cs="Arial"/>
          <w:b/>
          <w:sz w:val="24"/>
          <w:szCs w:val="24"/>
        </w:rPr>
        <w:lastRenderedPageBreak/>
        <w:t xml:space="preserve">ВИША СИЛА </w:t>
      </w:r>
    </w:p>
    <w:p w14:paraId="39885D63" w14:textId="548BFFAB" w:rsidR="00343A18" w:rsidRPr="00582447" w:rsidRDefault="00C5198B" w:rsidP="00582447">
      <w:pPr>
        <w:autoSpaceDE w:val="0"/>
        <w:autoSpaceDN w:val="0"/>
        <w:adjustRightInd w:val="0"/>
        <w:spacing w:before="0"/>
        <w:contextualSpacing/>
        <w:jc w:val="center"/>
        <w:rPr>
          <w:rFonts w:cs="Arial"/>
          <w:b/>
          <w:sz w:val="24"/>
          <w:szCs w:val="24"/>
        </w:rPr>
      </w:pPr>
      <w:r>
        <w:rPr>
          <w:rFonts w:cs="Arial"/>
          <w:b/>
          <w:sz w:val="24"/>
          <w:szCs w:val="24"/>
        </w:rPr>
        <w:t>Члан 23</w:t>
      </w:r>
      <w:r w:rsidR="00343A18" w:rsidRPr="00582447">
        <w:rPr>
          <w:rFonts w:cs="Arial"/>
          <w:b/>
          <w:sz w:val="24"/>
          <w:szCs w:val="24"/>
        </w:rPr>
        <w:t>.</w:t>
      </w:r>
    </w:p>
    <w:p w14:paraId="3F736DDD" w14:textId="77777777" w:rsidR="0067736B" w:rsidRDefault="0067736B" w:rsidP="0067736B">
      <w:pPr>
        <w:tabs>
          <w:tab w:val="left" w:pos="1512"/>
          <w:tab w:val="left" w:pos="9090"/>
        </w:tabs>
        <w:spacing w:before="0"/>
        <w:contextualSpacing/>
        <w:rPr>
          <w:rFonts w:cs="Arial"/>
          <w:sz w:val="24"/>
          <w:szCs w:val="24"/>
          <w:lang w:val="sr-Cyrl-RS"/>
        </w:rPr>
      </w:pPr>
      <w:r w:rsidRPr="00E978AE">
        <w:rPr>
          <w:rFonts w:cs="Arial"/>
          <w:sz w:val="24"/>
          <w:szCs w:val="24"/>
          <w:lang w:val="sr-Cyrl-R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4A4A9B64" w14:textId="77777777" w:rsidR="0067736B" w:rsidRPr="00E978AE" w:rsidRDefault="0067736B" w:rsidP="0067736B">
      <w:pPr>
        <w:tabs>
          <w:tab w:val="left" w:pos="1512"/>
          <w:tab w:val="left" w:pos="9090"/>
        </w:tabs>
        <w:spacing w:before="0"/>
        <w:contextualSpacing/>
        <w:rPr>
          <w:rFonts w:cs="Arial"/>
          <w:sz w:val="24"/>
          <w:szCs w:val="24"/>
          <w:lang w:val="sr-Cyrl-RS"/>
        </w:rPr>
      </w:pPr>
    </w:p>
    <w:p w14:paraId="2B381895" w14:textId="77777777" w:rsidR="0067736B" w:rsidRPr="00E978AE" w:rsidRDefault="0067736B" w:rsidP="0067736B">
      <w:pPr>
        <w:tabs>
          <w:tab w:val="left" w:pos="1512"/>
          <w:tab w:val="left" w:pos="9090"/>
        </w:tabs>
        <w:spacing w:before="0"/>
        <w:contextualSpacing/>
        <w:rPr>
          <w:rFonts w:cs="Arial"/>
          <w:sz w:val="24"/>
          <w:szCs w:val="24"/>
          <w:lang w:val="sr-Cyrl-RS"/>
        </w:rPr>
      </w:pPr>
      <w:r w:rsidRPr="00E978AE">
        <w:rPr>
          <w:rFonts w:cs="Arial"/>
          <w:sz w:val="24"/>
          <w:szCs w:val="24"/>
          <w:lang w:val="sr-Cyrl-R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213CA06" w14:textId="77777777" w:rsidR="0067736B" w:rsidRPr="00E978AE" w:rsidRDefault="0067736B" w:rsidP="0067736B">
      <w:pPr>
        <w:tabs>
          <w:tab w:val="left" w:pos="1512"/>
          <w:tab w:val="left" w:pos="9090"/>
        </w:tabs>
        <w:spacing w:before="0"/>
        <w:contextualSpacing/>
        <w:rPr>
          <w:rFonts w:cs="Arial"/>
          <w:sz w:val="24"/>
          <w:szCs w:val="24"/>
          <w:lang w:val="sr-Cyrl-RS"/>
        </w:rPr>
      </w:pPr>
    </w:p>
    <w:p w14:paraId="6C39FD00" w14:textId="77777777" w:rsidR="0067736B" w:rsidRDefault="0067736B" w:rsidP="0067736B">
      <w:pPr>
        <w:tabs>
          <w:tab w:val="left" w:pos="1512"/>
          <w:tab w:val="left" w:pos="9090"/>
        </w:tabs>
        <w:spacing w:before="0"/>
        <w:contextualSpacing/>
        <w:rPr>
          <w:rFonts w:cs="Arial"/>
          <w:sz w:val="24"/>
          <w:szCs w:val="24"/>
          <w:lang w:val="sr-Cyrl-RS"/>
        </w:rPr>
      </w:pPr>
      <w:r w:rsidRPr="00E978AE">
        <w:rPr>
          <w:rFonts w:cs="Arial"/>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p>
    <w:p w14:paraId="07ABEB61" w14:textId="77777777" w:rsidR="0067736B" w:rsidRPr="00E978AE" w:rsidRDefault="0067736B" w:rsidP="0067736B">
      <w:pPr>
        <w:tabs>
          <w:tab w:val="left" w:pos="1512"/>
          <w:tab w:val="left" w:pos="9090"/>
        </w:tabs>
        <w:spacing w:before="0"/>
        <w:contextualSpacing/>
        <w:rPr>
          <w:rFonts w:cs="Arial"/>
          <w:sz w:val="24"/>
          <w:szCs w:val="24"/>
          <w:lang w:val="sr-Cyrl-RS"/>
        </w:rPr>
      </w:pPr>
    </w:p>
    <w:p w14:paraId="69719DCF" w14:textId="77777777" w:rsidR="0067736B" w:rsidRPr="00E978AE" w:rsidRDefault="0067736B" w:rsidP="0067736B">
      <w:pPr>
        <w:tabs>
          <w:tab w:val="left" w:pos="1512"/>
          <w:tab w:val="left" w:pos="9090"/>
        </w:tabs>
        <w:spacing w:before="0"/>
        <w:contextualSpacing/>
        <w:rPr>
          <w:rFonts w:cs="Arial"/>
          <w:sz w:val="24"/>
          <w:szCs w:val="24"/>
          <w:lang w:val="sr-Cyrl-RS"/>
        </w:rPr>
      </w:pPr>
      <w:r w:rsidRPr="00E978AE">
        <w:rPr>
          <w:rFonts w:cs="Arial"/>
          <w:sz w:val="24"/>
          <w:szCs w:val="24"/>
          <w:lang w:val="sr-Cyrl-RS"/>
        </w:rPr>
        <w:t>Уколико деловање више силе траје дуже од 30 (словима: 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 једна од Уговорних страна не стиче право на накнаду било какве штете.</w:t>
      </w:r>
    </w:p>
    <w:p w14:paraId="46C00988" w14:textId="77777777" w:rsidR="004F0A6B" w:rsidRPr="00582447" w:rsidRDefault="004F0A6B" w:rsidP="00582447">
      <w:pPr>
        <w:spacing w:before="0"/>
        <w:contextualSpacing/>
        <w:rPr>
          <w:rFonts w:cs="Arial"/>
          <w:b/>
          <w:sz w:val="24"/>
          <w:szCs w:val="24"/>
        </w:rPr>
      </w:pPr>
    </w:p>
    <w:p w14:paraId="503A7F7F" w14:textId="77777777" w:rsidR="00343A18" w:rsidRPr="00582447" w:rsidRDefault="00343A18" w:rsidP="00582447">
      <w:pPr>
        <w:spacing w:before="0"/>
        <w:contextualSpacing/>
        <w:rPr>
          <w:rFonts w:cs="Arial"/>
          <w:b/>
          <w:sz w:val="24"/>
          <w:szCs w:val="24"/>
        </w:rPr>
      </w:pPr>
      <w:r w:rsidRPr="00582447">
        <w:rPr>
          <w:rFonts w:cs="Arial"/>
          <w:b/>
          <w:sz w:val="24"/>
          <w:szCs w:val="24"/>
        </w:rPr>
        <w:t>РАСКИД УГОВОРА</w:t>
      </w:r>
    </w:p>
    <w:p w14:paraId="6F3A03D9" w14:textId="6BA7B39A" w:rsidR="00343A18" w:rsidRPr="00582447" w:rsidRDefault="00C5198B" w:rsidP="00582447">
      <w:pPr>
        <w:spacing w:before="0"/>
        <w:contextualSpacing/>
        <w:jc w:val="center"/>
        <w:rPr>
          <w:rFonts w:cs="Arial"/>
          <w:sz w:val="24"/>
          <w:szCs w:val="24"/>
        </w:rPr>
      </w:pPr>
      <w:r>
        <w:rPr>
          <w:rFonts w:cs="Arial"/>
          <w:b/>
          <w:sz w:val="24"/>
          <w:szCs w:val="24"/>
        </w:rPr>
        <w:t>Члан 24</w:t>
      </w:r>
      <w:r w:rsidR="00343A18" w:rsidRPr="00582447">
        <w:rPr>
          <w:rFonts w:cs="Arial"/>
          <w:b/>
          <w:sz w:val="24"/>
          <w:szCs w:val="24"/>
        </w:rPr>
        <w:t>.</w:t>
      </w:r>
    </w:p>
    <w:p w14:paraId="1FB29E6F" w14:textId="6E1BA996" w:rsidR="0067736B" w:rsidRPr="00E978AE" w:rsidRDefault="0067736B" w:rsidP="0067736B">
      <w:pPr>
        <w:tabs>
          <w:tab w:val="left" w:pos="9090"/>
        </w:tabs>
        <w:spacing w:before="0"/>
        <w:contextualSpacing/>
        <w:rPr>
          <w:rFonts w:cs="Arial"/>
          <w:bCs/>
          <w:sz w:val="24"/>
          <w:szCs w:val="24"/>
          <w:lang w:val="sr-Cyrl-RS"/>
        </w:rPr>
      </w:pPr>
      <w:r w:rsidRPr="00E978AE">
        <w:rPr>
          <w:rFonts w:cs="Arial"/>
          <w:bCs/>
          <w:sz w:val="24"/>
          <w:szCs w:val="24"/>
          <w:lang w:val="sr-Cyrl-RS"/>
        </w:rPr>
        <w:t>Ако Продавац не испуни овај Уговор, или ако не буде квалитетно и о року ис</w:t>
      </w:r>
      <w:r w:rsidR="00601FD8">
        <w:rPr>
          <w:rFonts w:cs="Arial"/>
          <w:bCs/>
          <w:sz w:val="24"/>
          <w:szCs w:val="24"/>
          <w:lang w:val="sr-Cyrl-RS"/>
        </w:rPr>
        <w:t>пуњавао своје обавезе</w:t>
      </w:r>
      <w:r w:rsidRPr="00E978AE">
        <w:rPr>
          <w:rFonts w:cs="Arial"/>
          <w:bCs/>
          <w:sz w:val="24"/>
          <w:szCs w:val="24"/>
          <w:lang w:val="sr-Cyrl-RS"/>
        </w:rPr>
        <w:t xml:space="preserve">, или, упркос писмене опомене </w:t>
      </w:r>
      <w:r w:rsidRPr="00E978AE">
        <w:rPr>
          <w:rFonts w:cs="Arial"/>
          <w:sz w:val="24"/>
          <w:szCs w:val="24"/>
          <w:lang w:val="sr-Cyrl-RS"/>
        </w:rPr>
        <w:t>Купца</w:t>
      </w:r>
      <w:r w:rsidRPr="00E978AE">
        <w:rPr>
          <w:rFonts w:cs="Arial"/>
          <w:bCs/>
          <w:sz w:val="24"/>
          <w:szCs w:val="24"/>
          <w:lang w:val="sr-Cyrl-RS"/>
        </w:rPr>
        <w:t xml:space="preserve">, крши одредбе овог уговора, </w:t>
      </w:r>
      <w:r w:rsidRPr="00E978AE">
        <w:rPr>
          <w:rFonts w:cs="Arial"/>
          <w:sz w:val="24"/>
          <w:szCs w:val="24"/>
          <w:lang w:val="sr-Cyrl-RS"/>
        </w:rPr>
        <w:t>Купац</w:t>
      </w:r>
      <w:r w:rsidRPr="00E978AE">
        <w:rPr>
          <w:rFonts w:cs="Arial"/>
          <w:bCs/>
          <w:sz w:val="24"/>
          <w:szCs w:val="24"/>
          <w:lang w:val="sr-Cyrl-RS"/>
        </w:rPr>
        <w:t xml:space="preserve"> има право да констатује непоштовање одредби Уговора и о томе достави Продавцу писану опомену.</w:t>
      </w:r>
    </w:p>
    <w:p w14:paraId="2274D2E1" w14:textId="77777777" w:rsidR="0067736B" w:rsidRPr="00E978AE" w:rsidRDefault="0067736B" w:rsidP="0067736B">
      <w:pPr>
        <w:tabs>
          <w:tab w:val="left" w:pos="9090"/>
        </w:tabs>
        <w:spacing w:before="0"/>
        <w:contextualSpacing/>
        <w:rPr>
          <w:rFonts w:cs="Arial"/>
          <w:bCs/>
          <w:sz w:val="24"/>
          <w:szCs w:val="24"/>
          <w:lang w:val="sr-Cyrl-RS"/>
        </w:rPr>
      </w:pPr>
    </w:p>
    <w:p w14:paraId="76CAD14F" w14:textId="77777777" w:rsidR="0067736B" w:rsidRPr="00E978AE" w:rsidRDefault="0067736B" w:rsidP="0067736B">
      <w:pPr>
        <w:tabs>
          <w:tab w:val="left" w:pos="9090"/>
        </w:tabs>
        <w:spacing w:before="0"/>
        <w:contextualSpacing/>
        <w:rPr>
          <w:rFonts w:cs="Arial"/>
          <w:bCs/>
          <w:sz w:val="24"/>
          <w:szCs w:val="24"/>
          <w:lang w:val="sr-Cyrl-RS"/>
        </w:rPr>
      </w:pPr>
      <w:r w:rsidRPr="00E978AE">
        <w:rPr>
          <w:rFonts w:cs="Arial"/>
          <w:bCs/>
          <w:sz w:val="24"/>
          <w:szCs w:val="24"/>
          <w:lang w:val="sr-Cyrl-R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E978AE">
        <w:rPr>
          <w:rFonts w:cs="Arial"/>
          <w:sz w:val="24"/>
          <w:szCs w:val="24"/>
          <w:lang w:val="sr-Cyrl-RS"/>
        </w:rPr>
        <w:t>Купац</w:t>
      </w:r>
      <w:r w:rsidRPr="00E978AE">
        <w:rPr>
          <w:rFonts w:cs="Arial"/>
          <w:bCs/>
          <w:sz w:val="24"/>
          <w:szCs w:val="24"/>
          <w:lang w:val="sr-Cyrl-RS"/>
        </w:rPr>
        <w:t xml:space="preserve"> може у року од наредних 5 (словима: пет) дана да једнострано раскине овој Уговор по правилима о раскиду Уговора због неиспуњења.</w:t>
      </w:r>
    </w:p>
    <w:p w14:paraId="5DCCC027" w14:textId="77777777" w:rsidR="0067736B" w:rsidRPr="00E978AE" w:rsidRDefault="0067736B" w:rsidP="0067736B">
      <w:pPr>
        <w:tabs>
          <w:tab w:val="left" w:pos="9090"/>
        </w:tabs>
        <w:spacing w:before="0"/>
        <w:contextualSpacing/>
        <w:rPr>
          <w:rFonts w:cs="Arial"/>
          <w:bCs/>
          <w:sz w:val="24"/>
          <w:szCs w:val="24"/>
          <w:lang w:val="sr-Cyrl-RS"/>
        </w:rPr>
      </w:pPr>
    </w:p>
    <w:p w14:paraId="4AD71995" w14:textId="4991BB41" w:rsidR="0067736B" w:rsidRDefault="0067736B" w:rsidP="0067736B">
      <w:pPr>
        <w:tabs>
          <w:tab w:val="left" w:pos="9090"/>
        </w:tabs>
        <w:spacing w:before="0"/>
        <w:contextualSpacing/>
        <w:rPr>
          <w:rFonts w:cs="Arial"/>
          <w:bCs/>
          <w:sz w:val="24"/>
          <w:szCs w:val="24"/>
          <w:lang w:val="sr-Cyrl-RS"/>
        </w:rPr>
      </w:pPr>
      <w:r w:rsidRPr="00E978AE">
        <w:rPr>
          <w:rFonts w:cs="Arial"/>
          <w:bCs/>
          <w:sz w:val="24"/>
          <w:szCs w:val="24"/>
          <w:lang w:val="sr-Cyrl-RS"/>
        </w:rPr>
        <w:t>У случају раскида овог Уговора, у смислу овог члана, Уговорне стране ће измирити своје обавезе настале до дана раскида.</w:t>
      </w:r>
      <w:r w:rsidR="00EA20CA">
        <w:rPr>
          <w:rFonts w:cs="Arial"/>
          <w:bCs/>
          <w:sz w:val="24"/>
          <w:szCs w:val="24"/>
          <w:lang w:val="sr-Cyrl-RS"/>
        </w:rPr>
        <w:t xml:space="preserve"> </w:t>
      </w:r>
    </w:p>
    <w:p w14:paraId="38FD46DD" w14:textId="77777777" w:rsidR="0067736B" w:rsidRDefault="0067736B" w:rsidP="0067736B">
      <w:pPr>
        <w:tabs>
          <w:tab w:val="left" w:pos="9090"/>
        </w:tabs>
        <w:spacing w:before="0"/>
        <w:contextualSpacing/>
        <w:rPr>
          <w:rFonts w:cs="Arial"/>
          <w:bCs/>
          <w:sz w:val="24"/>
          <w:szCs w:val="24"/>
          <w:lang w:val="sr-Cyrl-RS"/>
        </w:rPr>
      </w:pPr>
      <w:r w:rsidRPr="00E978AE">
        <w:rPr>
          <w:rFonts w:cs="Arial"/>
          <w:bCs/>
          <w:sz w:val="24"/>
          <w:szCs w:val="24"/>
          <w:lang w:val="sr-Cyrl-R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7946F0A" w14:textId="77777777" w:rsidR="0067736B" w:rsidRPr="00E978AE" w:rsidRDefault="0067736B" w:rsidP="0067736B">
      <w:pPr>
        <w:tabs>
          <w:tab w:val="left" w:pos="9090"/>
        </w:tabs>
        <w:spacing w:before="0"/>
        <w:contextualSpacing/>
        <w:rPr>
          <w:rFonts w:cs="Arial"/>
          <w:bCs/>
          <w:sz w:val="24"/>
          <w:szCs w:val="24"/>
          <w:lang w:val="sr-Cyrl-RS"/>
        </w:rPr>
      </w:pPr>
    </w:p>
    <w:p w14:paraId="4474BBE8" w14:textId="062BEA1D" w:rsidR="00343A18" w:rsidRPr="00582447" w:rsidRDefault="00C5198B" w:rsidP="00582447">
      <w:pPr>
        <w:spacing w:before="0"/>
        <w:contextualSpacing/>
        <w:jc w:val="center"/>
        <w:rPr>
          <w:rFonts w:cs="Arial"/>
          <w:b/>
          <w:sz w:val="24"/>
          <w:szCs w:val="24"/>
        </w:rPr>
      </w:pPr>
      <w:r>
        <w:rPr>
          <w:rFonts w:cs="Arial"/>
          <w:b/>
          <w:sz w:val="24"/>
          <w:szCs w:val="24"/>
        </w:rPr>
        <w:t>Члан 25</w:t>
      </w:r>
      <w:r w:rsidR="00343A18" w:rsidRPr="00582447">
        <w:rPr>
          <w:rFonts w:cs="Arial"/>
          <w:b/>
          <w:sz w:val="24"/>
          <w:szCs w:val="24"/>
        </w:rPr>
        <w:t>.</w:t>
      </w:r>
    </w:p>
    <w:p w14:paraId="4D5994FD" w14:textId="77777777" w:rsidR="00343A18" w:rsidRPr="00582447" w:rsidRDefault="00343A18" w:rsidP="00582447">
      <w:pPr>
        <w:spacing w:before="0"/>
        <w:contextualSpacing/>
        <w:rPr>
          <w:rFonts w:cs="Arial"/>
          <w:sz w:val="24"/>
          <w:szCs w:val="24"/>
        </w:rPr>
      </w:pPr>
      <w:r w:rsidRPr="0058244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0B5825C" w14:textId="77777777" w:rsidR="00343A18" w:rsidRPr="00582447" w:rsidRDefault="00343A18" w:rsidP="00582447">
      <w:pPr>
        <w:pStyle w:val="KDParagraf"/>
        <w:spacing w:before="0"/>
        <w:contextualSpacing/>
        <w:rPr>
          <w:rFonts w:eastAsia="Calibri" w:cs="Arial"/>
          <w:noProof/>
          <w:sz w:val="24"/>
          <w:szCs w:val="24"/>
        </w:rPr>
      </w:pPr>
    </w:p>
    <w:p w14:paraId="4E56ABBC" w14:textId="199EE6BF" w:rsidR="00343A18" w:rsidRPr="00582447" w:rsidRDefault="00C5198B" w:rsidP="00582447">
      <w:pPr>
        <w:spacing w:before="0"/>
        <w:contextualSpacing/>
        <w:jc w:val="center"/>
        <w:rPr>
          <w:rFonts w:cs="Arial"/>
          <w:b/>
          <w:sz w:val="24"/>
          <w:szCs w:val="24"/>
        </w:rPr>
      </w:pPr>
      <w:r>
        <w:rPr>
          <w:rFonts w:cs="Arial"/>
          <w:b/>
          <w:sz w:val="24"/>
          <w:szCs w:val="24"/>
        </w:rPr>
        <w:lastRenderedPageBreak/>
        <w:t>Члан 26</w:t>
      </w:r>
      <w:r w:rsidR="00343A18" w:rsidRPr="00582447">
        <w:rPr>
          <w:rFonts w:cs="Arial"/>
          <w:b/>
          <w:sz w:val="24"/>
          <w:szCs w:val="24"/>
        </w:rPr>
        <w:t>.</w:t>
      </w:r>
    </w:p>
    <w:p w14:paraId="6E071A7F" w14:textId="77777777" w:rsidR="00343A18" w:rsidRDefault="00343A18" w:rsidP="00582447">
      <w:pPr>
        <w:spacing w:before="0"/>
        <w:contextualSpacing/>
        <w:rPr>
          <w:rFonts w:cs="Arial"/>
          <w:sz w:val="24"/>
          <w:szCs w:val="24"/>
        </w:rPr>
      </w:pPr>
      <w:r w:rsidRPr="00582447">
        <w:rPr>
          <w:rFonts w:cs="Arial"/>
          <w:sz w:val="24"/>
          <w:szCs w:val="24"/>
        </w:rPr>
        <w:t>Продавац је дужан</w:t>
      </w:r>
      <w:r w:rsidR="000E0FC1" w:rsidRPr="00582447">
        <w:rPr>
          <w:rFonts w:cs="Arial"/>
          <w:sz w:val="24"/>
          <w:szCs w:val="24"/>
          <w:lang w:val="sr-Cyrl-RS"/>
        </w:rPr>
        <w:t xml:space="preserve"> </w:t>
      </w:r>
      <w:r w:rsidRPr="00582447">
        <w:rPr>
          <w:rFonts w:cs="Arial"/>
          <w:sz w:val="24"/>
          <w:szCs w:val="24"/>
        </w:rPr>
        <w:t>да чува поверљивост свих података и информација садржаних у документацији, извештајима, техничким подацима и обавештењима,</w:t>
      </w:r>
      <w:r w:rsidR="0067736B">
        <w:rPr>
          <w:rFonts w:cs="Arial"/>
          <w:sz w:val="24"/>
          <w:szCs w:val="24"/>
          <w:lang w:val="sr-Cyrl-RS"/>
        </w:rPr>
        <w:t xml:space="preserve"> </w:t>
      </w:r>
      <w:r w:rsidRPr="00582447">
        <w:rPr>
          <w:rFonts w:cs="Arial"/>
          <w:sz w:val="24"/>
          <w:szCs w:val="24"/>
        </w:rPr>
        <w:t xml:space="preserve">и да их користи искључиво у вези са реализацијом овог Уговора. </w:t>
      </w:r>
    </w:p>
    <w:p w14:paraId="21905F38" w14:textId="77777777" w:rsidR="0067736B" w:rsidRPr="00582447" w:rsidRDefault="0067736B" w:rsidP="00582447">
      <w:pPr>
        <w:spacing w:before="0"/>
        <w:contextualSpacing/>
        <w:rPr>
          <w:rFonts w:cs="Arial"/>
          <w:sz w:val="24"/>
          <w:szCs w:val="24"/>
        </w:rPr>
      </w:pPr>
    </w:p>
    <w:p w14:paraId="3AA19C2B" w14:textId="77777777" w:rsidR="00343A18" w:rsidRPr="00582447" w:rsidRDefault="00343A18" w:rsidP="00582447">
      <w:pPr>
        <w:spacing w:before="0"/>
        <w:contextualSpacing/>
        <w:rPr>
          <w:rFonts w:cs="Arial"/>
          <w:sz w:val="24"/>
          <w:szCs w:val="24"/>
        </w:rPr>
      </w:pPr>
      <w:r w:rsidRPr="00582447">
        <w:rPr>
          <w:rFonts w:cs="Arial"/>
          <w:sz w:val="24"/>
          <w:szCs w:val="24"/>
        </w:rPr>
        <w:t>Информације, подаци и документација које је Купац доставио Продавцу у извршавању предмета овог Уговора,</w:t>
      </w:r>
      <w:r w:rsidR="0067736B">
        <w:rPr>
          <w:rFonts w:cs="Arial"/>
          <w:sz w:val="24"/>
          <w:szCs w:val="24"/>
          <w:lang w:val="sr-Cyrl-RS"/>
        </w:rPr>
        <w:t xml:space="preserve"> </w:t>
      </w:r>
      <w:r w:rsidRPr="00582447">
        <w:rPr>
          <w:rFonts w:cs="Arial"/>
          <w:sz w:val="24"/>
          <w:szCs w:val="24"/>
        </w:rPr>
        <w:t>Продавац не може стављати на располагање трећим лицима, без претходне писане сагласности Купца</w:t>
      </w:r>
      <w:r w:rsidR="000D6ACE" w:rsidRPr="00582447">
        <w:rPr>
          <w:rFonts w:cs="Arial"/>
          <w:sz w:val="24"/>
          <w:szCs w:val="24"/>
          <w:lang w:val="sr-Cyrl-RS"/>
        </w:rPr>
        <w:t>,</w:t>
      </w:r>
      <w:r w:rsidR="0067736B">
        <w:rPr>
          <w:rFonts w:cs="Arial"/>
          <w:sz w:val="24"/>
          <w:szCs w:val="24"/>
          <w:lang w:val="sr-Cyrl-RS"/>
        </w:rPr>
        <w:t xml:space="preserve"> </w:t>
      </w:r>
      <w:r w:rsidR="000D6ACE" w:rsidRPr="00582447">
        <w:rPr>
          <w:rFonts w:cs="Arial"/>
          <w:sz w:val="24"/>
          <w:szCs w:val="24"/>
          <w:lang w:val="sr-Cyrl-RS"/>
        </w:rPr>
        <w:t>осим у случајевима предвиђеним одговарајућим прописима</w:t>
      </w:r>
      <w:r w:rsidRPr="00582447">
        <w:rPr>
          <w:rFonts w:cs="Arial"/>
          <w:sz w:val="24"/>
          <w:szCs w:val="24"/>
        </w:rPr>
        <w:t xml:space="preserve">. </w:t>
      </w:r>
    </w:p>
    <w:p w14:paraId="64F0F9A2" w14:textId="77777777" w:rsidR="006619FB" w:rsidRPr="00582447" w:rsidRDefault="006619FB" w:rsidP="00582447">
      <w:pPr>
        <w:pStyle w:val="KDParagraf"/>
        <w:spacing w:before="0"/>
        <w:contextualSpacing/>
        <w:rPr>
          <w:rFonts w:eastAsia="Calibri" w:cs="Arial"/>
          <w:noProof/>
          <w:sz w:val="24"/>
          <w:szCs w:val="24"/>
        </w:rPr>
      </w:pPr>
    </w:p>
    <w:p w14:paraId="0BA597CB" w14:textId="62A1C6AE" w:rsidR="00343A18" w:rsidRPr="00582447" w:rsidRDefault="00C5198B" w:rsidP="00582447">
      <w:pPr>
        <w:spacing w:before="0"/>
        <w:contextualSpacing/>
        <w:jc w:val="center"/>
        <w:rPr>
          <w:rFonts w:cs="Arial"/>
          <w:b/>
          <w:sz w:val="24"/>
          <w:szCs w:val="24"/>
        </w:rPr>
      </w:pPr>
      <w:r>
        <w:rPr>
          <w:rFonts w:cs="Arial"/>
          <w:b/>
          <w:sz w:val="24"/>
          <w:szCs w:val="24"/>
        </w:rPr>
        <w:t>Члан 27</w:t>
      </w:r>
      <w:r w:rsidR="00343A18" w:rsidRPr="00582447">
        <w:rPr>
          <w:rFonts w:cs="Arial"/>
          <w:b/>
          <w:sz w:val="24"/>
          <w:szCs w:val="24"/>
        </w:rPr>
        <w:t>.</w:t>
      </w:r>
    </w:p>
    <w:p w14:paraId="6ABCF559" w14:textId="77777777" w:rsidR="00343A18" w:rsidRDefault="00343A18" w:rsidP="00582447">
      <w:pPr>
        <w:tabs>
          <w:tab w:val="left" w:pos="9090"/>
        </w:tabs>
        <w:spacing w:before="0"/>
        <w:contextualSpacing/>
        <w:rPr>
          <w:rFonts w:cs="Arial"/>
          <w:sz w:val="24"/>
          <w:szCs w:val="24"/>
        </w:rPr>
      </w:pPr>
      <w:r w:rsidRPr="0058244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6E1D56C8" w14:textId="77777777" w:rsidR="0067736B" w:rsidRPr="00582447" w:rsidRDefault="0067736B" w:rsidP="00582447">
      <w:pPr>
        <w:tabs>
          <w:tab w:val="left" w:pos="9090"/>
        </w:tabs>
        <w:spacing w:before="0"/>
        <w:contextualSpacing/>
        <w:rPr>
          <w:rFonts w:cs="Arial"/>
          <w:sz w:val="24"/>
          <w:szCs w:val="24"/>
          <w:lang w:val="sr-Cyrl-CS"/>
        </w:rPr>
      </w:pPr>
    </w:p>
    <w:p w14:paraId="769735BB" w14:textId="77777777" w:rsidR="0022372A" w:rsidRPr="00582447" w:rsidRDefault="00343A18" w:rsidP="00582447">
      <w:pPr>
        <w:tabs>
          <w:tab w:val="left" w:pos="9090"/>
        </w:tabs>
        <w:spacing w:before="0"/>
        <w:contextualSpacing/>
        <w:rPr>
          <w:rFonts w:cs="Arial"/>
          <w:sz w:val="24"/>
          <w:szCs w:val="24"/>
          <w:lang w:val="ru-RU"/>
        </w:rPr>
      </w:pPr>
      <w:r w:rsidRPr="00582447">
        <w:rPr>
          <w:rFonts w:cs="Arial"/>
          <w:sz w:val="24"/>
          <w:szCs w:val="24"/>
          <w:lang w:val="ru-RU"/>
        </w:rPr>
        <w:t xml:space="preserve">Након закључења </w:t>
      </w:r>
      <w:r w:rsidRPr="00582447">
        <w:rPr>
          <w:rFonts w:cs="Arial"/>
          <w:sz w:val="24"/>
          <w:szCs w:val="24"/>
        </w:rPr>
        <w:t xml:space="preserve">и ступања на правну снагу </w:t>
      </w:r>
      <w:r w:rsidRPr="00582447">
        <w:rPr>
          <w:rFonts w:cs="Arial"/>
          <w:sz w:val="24"/>
          <w:szCs w:val="24"/>
          <w:lang w:val="ru-RU"/>
        </w:rPr>
        <w:t xml:space="preserve">овог Уговора, Купац може да дозволи, а </w:t>
      </w:r>
      <w:r w:rsidRPr="00582447">
        <w:rPr>
          <w:rFonts w:cs="Arial"/>
          <w:sz w:val="24"/>
          <w:szCs w:val="24"/>
        </w:rPr>
        <w:t>Продавац</w:t>
      </w:r>
      <w:r w:rsidRPr="00582447">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1F54989" w14:textId="77777777" w:rsidR="000F4D10" w:rsidRPr="00582447" w:rsidRDefault="000F4D10" w:rsidP="00582447">
      <w:pPr>
        <w:tabs>
          <w:tab w:val="left" w:pos="9090"/>
        </w:tabs>
        <w:spacing w:before="0"/>
        <w:contextualSpacing/>
        <w:rPr>
          <w:rFonts w:cs="Arial"/>
          <w:sz w:val="24"/>
          <w:szCs w:val="24"/>
          <w:lang w:val="ru-RU"/>
        </w:rPr>
      </w:pPr>
    </w:p>
    <w:p w14:paraId="5A12D752" w14:textId="26F48B68" w:rsidR="007A314E" w:rsidRPr="00582447" w:rsidRDefault="00343A18" w:rsidP="0067736B">
      <w:pPr>
        <w:spacing w:before="0"/>
        <w:contextualSpacing/>
        <w:jc w:val="center"/>
        <w:rPr>
          <w:rFonts w:cs="Arial"/>
          <w:b/>
          <w:sz w:val="24"/>
          <w:szCs w:val="24"/>
        </w:rPr>
      </w:pPr>
      <w:r w:rsidRPr="00582447">
        <w:rPr>
          <w:rFonts w:cs="Arial"/>
          <w:b/>
          <w:sz w:val="24"/>
          <w:szCs w:val="24"/>
        </w:rPr>
        <w:t xml:space="preserve">Члан </w:t>
      </w:r>
      <w:r w:rsidR="00601FD8">
        <w:rPr>
          <w:rFonts w:cs="Arial"/>
          <w:b/>
          <w:sz w:val="24"/>
          <w:szCs w:val="24"/>
          <w:lang w:val="sr-Cyrl-RS"/>
        </w:rPr>
        <w:t>2</w:t>
      </w:r>
      <w:r w:rsidR="00C5198B">
        <w:rPr>
          <w:rFonts w:cs="Arial"/>
          <w:b/>
          <w:sz w:val="24"/>
          <w:szCs w:val="24"/>
          <w:lang w:val="sr-Cyrl-RS"/>
        </w:rPr>
        <w:t>8</w:t>
      </w:r>
      <w:r w:rsidRPr="00582447">
        <w:rPr>
          <w:rFonts w:cs="Arial"/>
          <w:b/>
          <w:sz w:val="24"/>
          <w:szCs w:val="24"/>
        </w:rPr>
        <w:t>.</w:t>
      </w:r>
    </w:p>
    <w:p w14:paraId="1FDB5ABA" w14:textId="77777777" w:rsidR="00343A18" w:rsidRDefault="00343A18" w:rsidP="00582447">
      <w:pPr>
        <w:pStyle w:val="KDParagraf"/>
        <w:spacing w:before="0"/>
        <w:contextualSpacing/>
        <w:rPr>
          <w:rFonts w:eastAsia="Calibri" w:cs="Arial"/>
          <w:noProof/>
          <w:sz w:val="24"/>
          <w:szCs w:val="24"/>
          <w:lang w:val="ru-RU"/>
        </w:rPr>
      </w:pPr>
      <w:r w:rsidRPr="00582447">
        <w:rPr>
          <w:rFonts w:eastAsia="Calibri" w:cs="Arial"/>
          <w:noProof/>
          <w:sz w:val="24"/>
          <w:szCs w:val="24"/>
        </w:rPr>
        <w:t>Продавац</w:t>
      </w:r>
      <w:r w:rsidRPr="00582447">
        <w:rPr>
          <w:rFonts w:eastAsia="Calibri" w:cs="Arial"/>
          <w:noProof/>
          <w:sz w:val="24"/>
          <w:szCs w:val="24"/>
          <w:lang w:val="ru-RU"/>
        </w:rPr>
        <w:t xml:space="preserve"> је дужан да без одлагања, а најкасније у року од 5</w:t>
      </w:r>
      <w:r w:rsidR="0067736B">
        <w:rPr>
          <w:rFonts w:eastAsia="Calibri" w:cs="Arial"/>
          <w:noProof/>
          <w:sz w:val="24"/>
          <w:szCs w:val="24"/>
          <w:lang w:val="ru-RU"/>
        </w:rPr>
        <w:t xml:space="preserve"> </w:t>
      </w:r>
      <w:r w:rsidRPr="00582447">
        <w:rPr>
          <w:rFonts w:eastAsia="Calibri" w:cs="Arial"/>
          <w:noProof/>
          <w:sz w:val="24"/>
          <w:szCs w:val="24"/>
          <w:lang w:val="ru-RU"/>
        </w:rPr>
        <w:t>(</w:t>
      </w:r>
      <w:r w:rsidR="0067736B">
        <w:rPr>
          <w:rFonts w:eastAsia="Calibri" w:cs="Arial"/>
          <w:noProof/>
          <w:sz w:val="24"/>
          <w:szCs w:val="24"/>
          <w:lang w:val="ru-RU"/>
        </w:rPr>
        <w:t xml:space="preserve">словима: </w:t>
      </w:r>
      <w:r w:rsidRPr="00582447">
        <w:rPr>
          <w:rFonts w:eastAsia="Calibri" w:cs="Arial"/>
          <w:noProof/>
          <w:sz w:val="24"/>
          <w:szCs w:val="24"/>
          <w:lang w:val="ru-RU"/>
        </w:rPr>
        <w:t xml:space="preserve">пет) дана од дана настанка промене у било којем од података </w:t>
      </w:r>
      <w:r w:rsidRPr="00582447">
        <w:rPr>
          <w:rFonts w:eastAsia="TimesNewRomanPSMT" w:cs="Arial"/>
          <w:bCs/>
          <w:sz w:val="24"/>
          <w:szCs w:val="24"/>
          <w:lang w:val="ru-RU"/>
        </w:rPr>
        <w:t>у вези са испуњеношћу услова из поступка јавне набавке</w:t>
      </w:r>
      <w:r w:rsidRPr="00582447">
        <w:rPr>
          <w:rFonts w:eastAsia="Calibri" w:cs="Arial"/>
          <w:noProof/>
          <w:sz w:val="24"/>
          <w:szCs w:val="24"/>
          <w:lang w:val="ru-RU"/>
        </w:rPr>
        <w:t xml:space="preserve">, о насталој промени писмено обавести </w:t>
      </w:r>
      <w:r w:rsidRPr="00582447">
        <w:rPr>
          <w:rFonts w:eastAsia="Calibri" w:cs="Arial"/>
          <w:noProof/>
          <w:sz w:val="24"/>
          <w:szCs w:val="24"/>
        </w:rPr>
        <w:t>Купца</w:t>
      </w:r>
      <w:r w:rsidRPr="00582447">
        <w:rPr>
          <w:rFonts w:eastAsia="Calibri" w:cs="Arial"/>
          <w:noProof/>
          <w:sz w:val="24"/>
          <w:szCs w:val="24"/>
          <w:lang w:val="ru-RU"/>
        </w:rPr>
        <w:t xml:space="preserve"> и да је документује на прописан начин.</w:t>
      </w:r>
    </w:p>
    <w:p w14:paraId="3D3467AA" w14:textId="77777777" w:rsidR="0067736B" w:rsidRPr="00582447" w:rsidRDefault="0067736B" w:rsidP="00582447">
      <w:pPr>
        <w:pStyle w:val="KDParagraf"/>
        <w:spacing w:before="0"/>
        <w:contextualSpacing/>
        <w:rPr>
          <w:rFonts w:eastAsia="Calibri" w:cs="Arial"/>
          <w:noProof/>
          <w:sz w:val="24"/>
          <w:szCs w:val="24"/>
          <w:lang w:val="ru-RU"/>
        </w:rPr>
      </w:pPr>
    </w:p>
    <w:p w14:paraId="1E79B349" w14:textId="77777777" w:rsidR="002523B2" w:rsidRPr="00582447" w:rsidRDefault="00343A18" w:rsidP="00582447">
      <w:pPr>
        <w:pStyle w:val="KDParagraf"/>
        <w:spacing w:before="0"/>
        <w:contextualSpacing/>
        <w:rPr>
          <w:rFonts w:eastAsia="Calibri" w:cs="Arial"/>
          <w:noProof/>
          <w:sz w:val="24"/>
          <w:szCs w:val="24"/>
          <w:lang w:val="ru-RU"/>
        </w:rPr>
      </w:pPr>
      <w:r w:rsidRPr="00582447">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DDFB8C8" w14:textId="77777777" w:rsidR="005E3A83" w:rsidRPr="00582447" w:rsidRDefault="005E3A83" w:rsidP="00582447">
      <w:pPr>
        <w:pStyle w:val="KDParagraf"/>
        <w:spacing w:before="0"/>
        <w:contextualSpacing/>
        <w:rPr>
          <w:rFonts w:cs="Arial"/>
          <w:b/>
          <w:sz w:val="24"/>
          <w:szCs w:val="24"/>
          <w:lang w:val="sr-Cyrl-BA"/>
        </w:rPr>
      </w:pPr>
    </w:p>
    <w:p w14:paraId="4AC0B283" w14:textId="77777777" w:rsidR="00343A18" w:rsidRPr="00582447" w:rsidRDefault="00343A18" w:rsidP="00582447">
      <w:pPr>
        <w:pStyle w:val="KDParagraf"/>
        <w:spacing w:before="0"/>
        <w:contextualSpacing/>
        <w:rPr>
          <w:rFonts w:cs="Arial"/>
          <w:b/>
          <w:sz w:val="24"/>
          <w:szCs w:val="24"/>
          <w:lang w:val="sr-Cyrl-BA"/>
        </w:rPr>
      </w:pPr>
      <w:r w:rsidRPr="00582447">
        <w:rPr>
          <w:rFonts w:cs="Arial"/>
          <w:b/>
          <w:sz w:val="24"/>
          <w:szCs w:val="24"/>
          <w:lang w:val="sr-Cyrl-BA"/>
        </w:rPr>
        <w:t>ВАЖНОСТ УГОВОРА</w:t>
      </w:r>
    </w:p>
    <w:p w14:paraId="5D8D2DF8" w14:textId="0614AAD5" w:rsidR="007A314E" w:rsidRPr="00582447" w:rsidRDefault="00C5198B" w:rsidP="0067736B">
      <w:pPr>
        <w:spacing w:before="0"/>
        <w:contextualSpacing/>
        <w:jc w:val="center"/>
        <w:rPr>
          <w:rFonts w:cs="Arial"/>
          <w:b/>
          <w:sz w:val="24"/>
          <w:szCs w:val="24"/>
        </w:rPr>
      </w:pPr>
      <w:r>
        <w:rPr>
          <w:rFonts w:cs="Arial"/>
          <w:b/>
          <w:sz w:val="24"/>
          <w:szCs w:val="24"/>
        </w:rPr>
        <w:t>Члан 29</w:t>
      </w:r>
      <w:r w:rsidR="00343A18" w:rsidRPr="00582447">
        <w:rPr>
          <w:rFonts w:cs="Arial"/>
          <w:b/>
          <w:sz w:val="24"/>
          <w:szCs w:val="24"/>
        </w:rPr>
        <w:t>.</w:t>
      </w:r>
    </w:p>
    <w:p w14:paraId="0C296FE5" w14:textId="6B488527" w:rsidR="0067736B" w:rsidRPr="00E978AE" w:rsidRDefault="0067736B" w:rsidP="0067736B">
      <w:pPr>
        <w:pStyle w:val="KDParagraf"/>
        <w:spacing w:before="0"/>
        <w:contextualSpacing/>
        <w:rPr>
          <w:rFonts w:eastAsia="Calibri" w:cs="Arial"/>
          <w:sz w:val="24"/>
          <w:szCs w:val="24"/>
          <w:lang w:val="sr-Cyrl-RS"/>
        </w:rPr>
      </w:pPr>
      <w:r w:rsidRPr="00E978AE">
        <w:rPr>
          <w:rFonts w:eastAsia="Calibri" w:cs="Arial"/>
          <w:sz w:val="24"/>
          <w:szCs w:val="24"/>
          <w:lang w:val="sr-Cyrl-RS"/>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средство финансијског</w:t>
      </w:r>
      <w:r w:rsidR="00601FD8">
        <w:rPr>
          <w:rFonts w:eastAsia="Calibri" w:cs="Arial"/>
          <w:sz w:val="24"/>
          <w:szCs w:val="24"/>
          <w:lang w:val="sr-Cyrl-RS"/>
        </w:rPr>
        <w:t xml:space="preserve"> обезбеђења у складу са чланом 12</w:t>
      </w:r>
      <w:r w:rsidRPr="00E978AE">
        <w:rPr>
          <w:rFonts w:eastAsia="Calibri" w:cs="Arial"/>
          <w:sz w:val="24"/>
          <w:szCs w:val="24"/>
          <w:lang w:val="sr-Cyrl-RS"/>
        </w:rPr>
        <w:t>. овог Уговора.</w:t>
      </w:r>
    </w:p>
    <w:p w14:paraId="2CB64DC7" w14:textId="77777777" w:rsidR="0067736B" w:rsidRPr="00E978AE" w:rsidRDefault="0067736B" w:rsidP="0067736B">
      <w:pPr>
        <w:pStyle w:val="KDParagraf"/>
        <w:spacing w:before="0"/>
        <w:contextualSpacing/>
        <w:rPr>
          <w:rFonts w:eastAsia="Calibri" w:cs="Arial"/>
          <w:sz w:val="24"/>
          <w:szCs w:val="24"/>
          <w:lang w:val="sr-Cyrl-RS"/>
        </w:rPr>
      </w:pPr>
    </w:p>
    <w:p w14:paraId="68D29DDD" w14:textId="77777777" w:rsidR="0067736B" w:rsidRPr="00E978AE" w:rsidRDefault="0067736B" w:rsidP="0067736B">
      <w:pPr>
        <w:spacing w:before="0"/>
        <w:contextualSpacing/>
        <w:rPr>
          <w:rFonts w:cs="Arial"/>
          <w:sz w:val="24"/>
          <w:szCs w:val="24"/>
          <w:lang w:val="sr-Cyrl-RS"/>
        </w:rPr>
      </w:pPr>
      <w:r w:rsidRPr="00E978AE">
        <w:rPr>
          <w:rFonts w:cs="Arial"/>
          <w:sz w:val="24"/>
          <w:szCs w:val="24"/>
          <w:lang w:val="sr-Cyrl-RS"/>
        </w:rPr>
        <w:t>Испуњењем обавеза Уговорних страна Уговор се сматра извршеним.</w:t>
      </w:r>
    </w:p>
    <w:p w14:paraId="72FF0791" w14:textId="77777777" w:rsidR="004C3791" w:rsidRPr="00582447" w:rsidRDefault="004C3791" w:rsidP="00582447">
      <w:pPr>
        <w:tabs>
          <w:tab w:val="left" w:pos="567"/>
        </w:tabs>
        <w:spacing w:before="0"/>
        <w:contextualSpacing/>
        <w:rPr>
          <w:rFonts w:cs="Arial"/>
          <w:sz w:val="24"/>
          <w:szCs w:val="24"/>
          <w:lang w:val="sr-Latn-RS"/>
        </w:rPr>
      </w:pPr>
    </w:p>
    <w:p w14:paraId="3CD22F2D" w14:textId="608EF228" w:rsidR="00343A18" w:rsidRDefault="00343A18" w:rsidP="00582447">
      <w:pPr>
        <w:spacing w:before="0"/>
        <w:contextualSpacing/>
        <w:rPr>
          <w:rFonts w:cs="Arial"/>
          <w:b/>
          <w:sz w:val="24"/>
          <w:szCs w:val="24"/>
        </w:rPr>
      </w:pPr>
      <w:r w:rsidRPr="00582447">
        <w:rPr>
          <w:rFonts w:cs="Arial"/>
          <w:b/>
          <w:sz w:val="24"/>
          <w:szCs w:val="24"/>
        </w:rPr>
        <w:t>ИЗМЕНЕ ТОКОМ ТРАЈАЊА УГОВОРА</w:t>
      </w:r>
    </w:p>
    <w:p w14:paraId="66ECC298" w14:textId="77777777" w:rsidR="00C5198B" w:rsidRPr="00582447" w:rsidRDefault="00C5198B" w:rsidP="00582447">
      <w:pPr>
        <w:spacing w:before="0"/>
        <w:contextualSpacing/>
        <w:rPr>
          <w:rFonts w:cs="Arial"/>
          <w:b/>
          <w:sz w:val="24"/>
          <w:szCs w:val="24"/>
        </w:rPr>
      </w:pPr>
    </w:p>
    <w:p w14:paraId="6668A198" w14:textId="07E1B66B" w:rsidR="00343A18" w:rsidRPr="00582447" w:rsidRDefault="00C5198B" w:rsidP="00582447">
      <w:pPr>
        <w:spacing w:before="0"/>
        <w:contextualSpacing/>
        <w:jc w:val="center"/>
        <w:rPr>
          <w:rFonts w:cs="Arial"/>
          <w:b/>
          <w:sz w:val="24"/>
          <w:szCs w:val="24"/>
        </w:rPr>
      </w:pPr>
      <w:r>
        <w:rPr>
          <w:rFonts w:cs="Arial"/>
          <w:b/>
          <w:sz w:val="24"/>
          <w:szCs w:val="24"/>
        </w:rPr>
        <w:t>Члан 30</w:t>
      </w:r>
      <w:r w:rsidR="00343A18" w:rsidRPr="00582447">
        <w:rPr>
          <w:rFonts w:cs="Arial"/>
          <w:b/>
          <w:sz w:val="24"/>
          <w:szCs w:val="24"/>
        </w:rPr>
        <w:t>.</w:t>
      </w:r>
    </w:p>
    <w:p w14:paraId="570C32A9" w14:textId="77777777" w:rsidR="0067736B" w:rsidRPr="00E978AE" w:rsidRDefault="0067736B" w:rsidP="0067736B">
      <w:pPr>
        <w:spacing w:before="0"/>
        <w:contextualSpacing/>
        <w:rPr>
          <w:rFonts w:cs="Arial"/>
          <w:sz w:val="24"/>
          <w:szCs w:val="24"/>
          <w:lang w:val="sr-Cyrl-RS" w:eastAsia="sr-Latn-CS"/>
        </w:rPr>
      </w:pPr>
      <w:r w:rsidRPr="00E978AE">
        <w:rPr>
          <w:rFonts w:cs="Arial"/>
          <w:bCs/>
          <w:sz w:val="24"/>
          <w:szCs w:val="24"/>
          <w:lang w:val="sr-Cyrl-R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0A00738F" w14:textId="77777777" w:rsidR="0067736B" w:rsidRPr="00E978AE" w:rsidRDefault="0067736B" w:rsidP="0067736B">
      <w:pPr>
        <w:spacing w:before="0"/>
        <w:contextualSpacing/>
        <w:jc w:val="center"/>
        <w:rPr>
          <w:rFonts w:cs="Arial"/>
          <w:b/>
          <w:sz w:val="24"/>
          <w:szCs w:val="24"/>
          <w:lang w:val="sr-Cyrl-RS"/>
        </w:rPr>
      </w:pPr>
    </w:p>
    <w:p w14:paraId="4E5DF995" w14:textId="77777777" w:rsidR="0067736B" w:rsidRPr="00E978AE" w:rsidRDefault="0067736B" w:rsidP="0067736B">
      <w:pPr>
        <w:pStyle w:val="KDParagraf"/>
        <w:spacing w:before="0"/>
        <w:contextualSpacing/>
        <w:rPr>
          <w:rFonts w:cs="Arial"/>
          <w:sz w:val="24"/>
          <w:szCs w:val="24"/>
          <w:lang w:val="sr-Cyrl-RS"/>
        </w:rPr>
      </w:pPr>
      <w:r w:rsidRPr="00E978AE">
        <w:rPr>
          <w:rFonts w:cs="Arial"/>
          <w:sz w:val="24"/>
          <w:szCs w:val="24"/>
          <w:lang w:val="sr-Cyrl-RS"/>
        </w:rPr>
        <w:t>Купац може, након закључења Уговора, повећати обим предмета Уговора, с тим да се вредност Уговора може повећати максимално до 5% од укупне уговорене вредности из члана 3. Уговора.</w:t>
      </w:r>
    </w:p>
    <w:p w14:paraId="063CB1A8" w14:textId="77777777" w:rsidR="0067736B" w:rsidRPr="00E978AE" w:rsidRDefault="0067736B" w:rsidP="0067736B">
      <w:pPr>
        <w:pStyle w:val="KDParagraf"/>
        <w:spacing w:before="0"/>
        <w:contextualSpacing/>
        <w:rPr>
          <w:rFonts w:cs="Arial"/>
          <w:sz w:val="24"/>
          <w:szCs w:val="24"/>
          <w:lang w:val="sr-Cyrl-RS"/>
        </w:rPr>
      </w:pPr>
    </w:p>
    <w:p w14:paraId="61783C6A" w14:textId="77777777" w:rsidR="0067736B" w:rsidRPr="00E978AE" w:rsidRDefault="0067736B" w:rsidP="0067736B">
      <w:pPr>
        <w:spacing w:before="0"/>
        <w:contextualSpacing/>
        <w:rPr>
          <w:rFonts w:cs="Arial"/>
          <w:sz w:val="24"/>
          <w:szCs w:val="24"/>
          <w:lang w:val="sr-Cyrl-RS" w:eastAsia="sr-Latn-CS"/>
        </w:rPr>
      </w:pPr>
      <w:r w:rsidRPr="00E978AE">
        <w:rPr>
          <w:rFonts w:cs="Arial"/>
          <w:sz w:val="24"/>
          <w:szCs w:val="24"/>
          <w:lang w:val="sr-Cyrl-RS" w:eastAsia="sr-Latn-CS"/>
        </w:rPr>
        <w:t>У случају измене овог Уговора Купац ће донети Одлуку о измени Уговора која садржи податке у складу са Прилогом 3Л Закона и у року од 3 (словима:три)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CB2AC29" w14:textId="77777777" w:rsidR="002B2733" w:rsidRPr="00582447" w:rsidRDefault="002B2733" w:rsidP="00582447">
      <w:pPr>
        <w:spacing w:before="0"/>
        <w:contextualSpacing/>
        <w:rPr>
          <w:rFonts w:cs="Arial"/>
          <w:b/>
          <w:sz w:val="24"/>
          <w:szCs w:val="24"/>
        </w:rPr>
      </w:pPr>
    </w:p>
    <w:p w14:paraId="4D839230" w14:textId="77777777" w:rsidR="00343A18" w:rsidRPr="00582447" w:rsidRDefault="00343A18" w:rsidP="00582447">
      <w:pPr>
        <w:spacing w:before="0"/>
        <w:contextualSpacing/>
        <w:rPr>
          <w:rFonts w:cs="Arial"/>
          <w:b/>
          <w:sz w:val="24"/>
          <w:szCs w:val="24"/>
        </w:rPr>
      </w:pPr>
      <w:r w:rsidRPr="00582447">
        <w:rPr>
          <w:rFonts w:cs="Arial"/>
          <w:b/>
          <w:sz w:val="24"/>
          <w:szCs w:val="24"/>
        </w:rPr>
        <w:t>ЗАВРШНЕ ОДРЕДБЕ</w:t>
      </w:r>
    </w:p>
    <w:p w14:paraId="4B8C077D" w14:textId="03A27BF8" w:rsidR="00343A18" w:rsidRPr="00582447" w:rsidRDefault="00C5198B" w:rsidP="00582447">
      <w:pPr>
        <w:spacing w:before="0"/>
        <w:contextualSpacing/>
        <w:jc w:val="center"/>
        <w:rPr>
          <w:rFonts w:cs="Arial"/>
          <w:sz w:val="24"/>
          <w:szCs w:val="24"/>
        </w:rPr>
      </w:pPr>
      <w:r>
        <w:rPr>
          <w:rFonts w:cs="Arial"/>
          <w:b/>
          <w:sz w:val="24"/>
          <w:szCs w:val="24"/>
        </w:rPr>
        <w:t>Члан 31</w:t>
      </w:r>
      <w:r w:rsidR="00343A18" w:rsidRPr="00582447">
        <w:rPr>
          <w:rFonts w:cs="Arial"/>
          <w:b/>
          <w:sz w:val="24"/>
          <w:szCs w:val="24"/>
        </w:rPr>
        <w:t>.</w:t>
      </w:r>
    </w:p>
    <w:p w14:paraId="56082E42" w14:textId="77777777" w:rsidR="0067736B" w:rsidRDefault="0067736B" w:rsidP="0067736B">
      <w:pPr>
        <w:tabs>
          <w:tab w:val="left" w:pos="567"/>
        </w:tabs>
        <w:spacing w:before="0"/>
        <w:contextualSpacing/>
        <w:rPr>
          <w:rFonts w:cs="Arial"/>
          <w:sz w:val="24"/>
          <w:szCs w:val="24"/>
          <w:lang w:val="sr-Cyrl-RS"/>
        </w:rPr>
      </w:pPr>
      <w:r w:rsidRPr="00E978AE">
        <w:rPr>
          <w:rFonts w:cs="Arial"/>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стране.</w:t>
      </w:r>
    </w:p>
    <w:p w14:paraId="12E390BE" w14:textId="77777777" w:rsidR="0067736B" w:rsidRPr="00E978AE" w:rsidRDefault="0067736B" w:rsidP="0067736B">
      <w:pPr>
        <w:tabs>
          <w:tab w:val="left" w:pos="567"/>
        </w:tabs>
        <w:spacing w:before="0"/>
        <w:contextualSpacing/>
        <w:rPr>
          <w:rFonts w:cs="Arial"/>
          <w:sz w:val="24"/>
          <w:szCs w:val="24"/>
          <w:lang w:val="sr-Cyrl-RS"/>
        </w:rPr>
      </w:pPr>
    </w:p>
    <w:p w14:paraId="3F3478AE" w14:textId="756D0255" w:rsidR="0067736B" w:rsidRPr="00E978AE" w:rsidRDefault="00C5198B" w:rsidP="0067736B">
      <w:pPr>
        <w:spacing w:before="0"/>
        <w:contextualSpacing/>
        <w:jc w:val="center"/>
        <w:rPr>
          <w:rFonts w:cs="Arial"/>
          <w:sz w:val="24"/>
          <w:szCs w:val="24"/>
          <w:lang w:val="sr-Cyrl-RS"/>
        </w:rPr>
      </w:pPr>
      <w:r>
        <w:rPr>
          <w:rFonts w:cs="Arial"/>
          <w:b/>
          <w:sz w:val="24"/>
          <w:szCs w:val="24"/>
          <w:lang w:val="sr-Cyrl-RS"/>
        </w:rPr>
        <w:t>Члан 32</w:t>
      </w:r>
      <w:r w:rsidR="0067736B" w:rsidRPr="00E978AE">
        <w:rPr>
          <w:rFonts w:cs="Arial"/>
          <w:b/>
          <w:sz w:val="24"/>
          <w:szCs w:val="24"/>
          <w:lang w:val="sr-Cyrl-RS"/>
        </w:rPr>
        <w:t>.</w:t>
      </w:r>
    </w:p>
    <w:p w14:paraId="5B0672C4" w14:textId="68ED02C6" w:rsidR="0067736B" w:rsidRPr="00E978AE" w:rsidRDefault="0067736B" w:rsidP="0067736B">
      <w:pPr>
        <w:tabs>
          <w:tab w:val="left" w:pos="9090"/>
        </w:tabs>
        <w:spacing w:before="0"/>
        <w:contextualSpacing/>
        <w:rPr>
          <w:rFonts w:cs="Arial"/>
          <w:sz w:val="24"/>
          <w:szCs w:val="24"/>
          <w:lang w:val="sr-Cyrl-RS"/>
        </w:rPr>
      </w:pPr>
      <w:r w:rsidRPr="00E978AE">
        <w:rPr>
          <w:rFonts w:cs="Arial"/>
          <w:sz w:val="24"/>
          <w:szCs w:val="24"/>
          <w:lang w:val="sr-Cyrl-RS"/>
        </w:rPr>
        <w:t xml:space="preserve">На односе Уговорних страна, који нису уређени овим Уговором, примењују се одговарајуће одредбе </w:t>
      </w:r>
      <w:r w:rsidR="00C5198B">
        <w:rPr>
          <w:rFonts w:cs="Arial"/>
          <w:sz w:val="24"/>
          <w:szCs w:val="24"/>
          <w:lang w:val="sr-Cyrl-RS"/>
        </w:rPr>
        <w:t>ЗОО</w:t>
      </w:r>
      <w:r w:rsidRPr="00E978AE">
        <w:rPr>
          <w:rFonts w:cs="Arial"/>
          <w:sz w:val="24"/>
          <w:szCs w:val="24"/>
          <w:lang w:val="sr-Cyrl-RS"/>
        </w:rPr>
        <w:t xml:space="preserve"> и других закона, подзаконских аката, стандарда и техничких норматива Републике Србије – примењивих с обзиром на предмет овог Уговора.</w:t>
      </w:r>
    </w:p>
    <w:p w14:paraId="216DB4F4" w14:textId="77777777" w:rsidR="005B189F" w:rsidRPr="00582447" w:rsidRDefault="005B189F" w:rsidP="00582447">
      <w:pPr>
        <w:tabs>
          <w:tab w:val="left" w:pos="9090"/>
        </w:tabs>
        <w:spacing w:before="0"/>
        <w:contextualSpacing/>
        <w:rPr>
          <w:rFonts w:cs="Arial"/>
          <w:sz w:val="24"/>
          <w:szCs w:val="24"/>
          <w:lang w:val="sr-Cyrl-CS"/>
        </w:rPr>
      </w:pPr>
    </w:p>
    <w:p w14:paraId="08C3AFC3" w14:textId="546D437E" w:rsidR="00343A18" w:rsidRPr="00582447" w:rsidRDefault="00343A18" w:rsidP="00582447">
      <w:pPr>
        <w:spacing w:before="0"/>
        <w:contextualSpacing/>
        <w:jc w:val="center"/>
        <w:rPr>
          <w:rFonts w:cs="Arial"/>
          <w:b/>
          <w:sz w:val="24"/>
          <w:szCs w:val="24"/>
        </w:rPr>
      </w:pPr>
      <w:r w:rsidRPr="00582447">
        <w:rPr>
          <w:rFonts w:cs="Arial"/>
          <w:b/>
          <w:sz w:val="24"/>
          <w:szCs w:val="24"/>
          <w:lang w:val="ru-RU"/>
        </w:rPr>
        <w:t xml:space="preserve">Члан </w:t>
      </w:r>
      <w:r w:rsidR="00C5198B">
        <w:rPr>
          <w:rFonts w:cs="Arial"/>
          <w:b/>
          <w:sz w:val="24"/>
          <w:szCs w:val="24"/>
        </w:rPr>
        <w:t>33</w:t>
      </w:r>
      <w:r w:rsidRPr="00582447">
        <w:rPr>
          <w:rFonts w:cs="Arial"/>
          <w:b/>
          <w:sz w:val="24"/>
          <w:szCs w:val="24"/>
          <w:lang w:val="ru-RU"/>
        </w:rPr>
        <w:t>.</w:t>
      </w:r>
    </w:p>
    <w:p w14:paraId="563A8B61" w14:textId="77777777" w:rsidR="003F6ED4" w:rsidRPr="00E978AE" w:rsidRDefault="003F6ED4" w:rsidP="003F6ED4">
      <w:pPr>
        <w:tabs>
          <w:tab w:val="left" w:pos="9090"/>
        </w:tabs>
        <w:spacing w:before="0"/>
        <w:contextualSpacing/>
        <w:rPr>
          <w:rFonts w:cs="Arial"/>
          <w:i/>
          <w:color w:val="00B0F0"/>
          <w:sz w:val="24"/>
          <w:szCs w:val="24"/>
          <w:lang w:val="sr-Cyrl-RS"/>
        </w:rPr>
      </w:pPr>
      <w:r w:rsidRPr="00E978AE">
        <w:rPr>
          <w:rFonts w:cs="Arial"/>
          <w:sz w:val="24"/>
          <w:szCs w:val="24"/>
          <w:lang w:val="sr-Cyrl-RS"/>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Pr>
          <w:rFonts w:cs="Arial"/>
          <w:i/>
          <w:sz w:val="24"/>
          <w:szCs w:val="24"/>
          <w:lang w:val="sr-Cyrl-RS"/>
        </w:rPr>
        <w:t>.</w:t>
      </w:r>
    </w:p>
    <w:p w14:paraId="1F01E347" w14:textId="77777777" w:rsidR="003F6ED4" w:rsidRPr="00E978AE" w:rsidRDefault="003F6ED4" w:rsidP="003F6ED4">
      <w:pPr>
        <w:tabs>
          <w:tab w:val="left" w:pos="9090"/>
        </w:tabs>
        <w:spacing w:before="0"/>
        <w:contextualSpacing/>
        <w:rPr>
          <w:rFonts w:cs="Arial"/>
          <w:color w:val="00B0F0"/>
          <w:sz w:val="24"/>
          <w:szCs w:val="24"/>
          <w:lang w:val="sr-Cyrl-RS"/>
        </w:rPr>
      </w:pPr>
    </w:p>
    <w:p w14:paraId="2678E8DF" w14:textId="77777777" w:rsidR="003F6ED4" w:rsidRDefault="003F6ED4" w:rsidP="003F6ED4">
      <w:pPr>
        <w:tabs>
          <w:tab w:val="left" w:pos="9090"/>
        </w:tabs>
        <w:spacing w:before="0"/>
        <w:contextualSpacing/>
        <w:rPr>
          <w:rFonts w:cs="Arial"/>
          <w:sz w:val="24"/>
          <w:szCs w:val="24"/>
          <w:lang w:val="sr-Cyrl-RS"/>
        </w:rPr>
      </w:pPr>
      <w:r w:rsidRPr="00E978AE">
        <w:rPr>
          <w:rFonts w:cs="Arial"/>
          <w:sz w:val="24"/>
          <w:szCs w:val="24"/>
          <w:lang w:val="sr-Cyrl-RS"/>
        </w:rPr>
        <w:t>У случају спора примењује се материјално и процесно право Републике Србије, а поступак се води на српском језику.</w:t>
      </w:r>
    </w:p>
    <w:p w14:paraId="078A70D5" w14:textId="77777777" w:rsidR="003F6ED4" w:rsidRPr="00E978AE" w:rsidRDefault="003F6ED4" w:rsidP="003F6ED4">
      <w:pPr>
        <w:tabs>
          <w:tab w:val="left" w:pos="9090"/>
        </w:tabs>
        <w:spacing w:before="0"/>
        <w:contextualSpacing/>
        <w:rPr>
          <w:rFonts w:cs="Arial"/>
          <w:sz w:val="24"/>
          <w:szCs w:val="24"/>
          <w:lang w:val="sr-Cyrl-RS"/>
        </w:rPr>
      </w:pPr>
    </w:p>
    <w:p w14:paraId="6517493C" w14:textId="724A8122" w:rsidR="007A314E" w:rsidRPr="00582447" w:rsidRDefault="00345365" w:rsidP="003F6ED4">
      <w:pPr>
        <w:spacing w:before="0"/>
        <w:contextualSpacing/>
        <w:rPr>
          <w:rFonts w:cs="Arial"/>
          <w:b/>
          <w:sz w:val="24"/>
          <w:szCs w:val="24"/>
        </w:rPr>
      </w:pPr>
      <w:r w:rsidRPr="00582447">
        <w:rPr>
          <w:rFonts w:cs="Arial"/>
          <w:sz w:val="24"/>
          <w:szCs w:val="24"/>
          <w:lang w:val="sr-Cyrl-CS"/>
        </w:rPr>
        <w:t xml:space="preserve">                                   </w:t>
      </w:r>
      <w:r w:rsidR="003F6ED4">
        <w:rPr>
          <w:rFonts w:cs="Arial"/>
          <w:sz w:val="24"/>
          <w:szCs w:val="24"/>
          <w:lang w:val="sr-Cyrl-CS"/>
        </w:rPr>
        <w:t xml:space="preserve">                          </w:t>
      </w:r>
      <w:r w:rsidR="00C5198B">
        <w:rPr>
          <w:rFonts w:cs="Arial"/>
          <w:b/>
          <w:sz w:val="24"/>
          <w:szCs w:val="24"/>
        </w:rPr>
        <w:t>Члан 34</w:t>
      </w:r>
      <w:r w:rsidR="00343A18" w:rsidRPr="00582447">
        <w:rPr>
          <w:rFonts w:cs="Arial"/>
          <w:b/>
          <w:sz w:val="24"/>
          <w:szCs w:val="24"/>
        </w:rPr>
        <w:t>.</w:t>
      </w:r>
    </w:p>
    <w:p w14:paraId="496162EE" w14:textId="77777777" w:rsidR="001353DA" w:rsidRPr="00582447" w:rsidRDefault="00F9636A" w:rsidP="00582447">
      <w:pPr>
        <w:spacing w:before="0"/>
        <w:contextualSpacing/>
        <w:rPr>
          <w:rFonts w:cs="Arial"/>
          <w:spacing w:val="2"/>
          <w:sz w:val="24"/>
          <w:szCs w:val="24"/>
          <w:lang w:val="sr-Cyrl-CS"/>
        </w:rPr>
      </w:pPr>
      <w:r w:rsidRPr="00582447">
        <w:rPr>
          <w:rFonts w:cs="Arial"/>
          <w:spacing w:val="2"/>
          <w:sz w:val="24"/>
          <w:szCs w:val="24"/>
          <w:lang w:val="sr-Cyrl-CS"/>
        </w:rPr>
        <w:t>Саставни део овог У</w:t>
      </w:r>
      <w:r w:rsidR="001353DA" w:rsidRPr="00582447">
        <w:rPr>
          <w:rFonts w:cs="Arial"/>
          <w:spacing w:val="2"/>
          <w:sz w:val="24"/>
          <w:szCs w:val="24"/>
          <w:lang w:val="sr-Cyrl-CS"/>
        </w:rPr>
        <w:t>говора су и његови прилози, како следи:</w:t>
      </w:r>
    </w:p>
    <w:p w14:paraId="381D2006" w14:textId="05DAD1D7" w:rsidR="003F6ED4" w:rsidRPr="00E978AE" w:rsidRDefault="003F6ED4" w:rsidP="003F6ED4">
      <w:pPr>
        <w:tabs>
          <w:tab w:val="left" w:pos="9090"/>
        </w:tabs>
        <w:spacing w:before="0"/>
        <w:contextualSpacing/>
        <w:rPr>
          <w:rFonts w:cs="Arial"/>
          <w:sz w:val="24"/>
          <w:szCs w:val="24"/>
          <w:lang w:val="sr-Cyrl-RS"/>
        </w:rPr>
      </w:pPr>
      <w:r w:rsidRPr="00E978AE">
        <w:rPr>
          <w:rFonts w:cs="Arial"/>
          <w:sz w:val="24"/>
          <w:szCs w:val="24"/>
          <w:lang w:val="sr-Cyrl-RS"/>
        </w:rPr>
        <w:t xml:space="preserve">Прилог 1 </w:t>
      </w:r>
      <w:r>
        <w:rPr>
          <w:rFonts w:cs="Arial"/>
          <w:sz w:val="24"/>
          <w:szCs w:val="24"/>
          <w:lang w:val="sr-Cyrl-RS"/>
        </w:rPr>
        <w:t xml:space="preserve">    </w:t>
      </w:r>
      <w:r w:rsidRPr="00E978AE">
        <w:rPr>
          <w:rFonts w:cs="Arial"/>
          <w:sz w:val="24"/>
          <w:szCs w:val="24"/>
          <w:lang w:val="sr-Cyrl-RS"/>
        </w:rPr>
        <w:t>Конкурсна документација (</w:t>
      </w:r>
      <w:r w:rsidRPr="009D1E45">
        <w:rPr>
          <w:rFonts w:cs="Arial"/>
          <w:sz w:val="24"/>
          <w:szCs w:val="24"/>
          <w:lang w:val="sr-Cyrl-RS"/>
        </w:rPr>
        <w:t xml:space="preserve">www.portal.ujn.gov.rs; </w:t>
      </w:r>
      <w:r>
        <w:rPr>
          <w:rFonts w:cs="Arial"/>
          <w:sz w:val="24"/>
          <w:szCs w:val="24"/>
          <w:lang w:val="sr-Cyrl-RS"/>
        </w:rPr>
        <w:t>шифра _________</w:t>
      </w:r>
      <w:r w:rsidR="00C5198B">
        <w:rPr>
          <w:rFonts w:cs="Arial"/>
          <w:sz w:val="24"/>
          <w:szCs w:val="24"/>
          <w:lang w:val="sr-Cyrl-RS"/>
        </w:rPr>
        <w:t>)</w:t>
      </w:r>
    </w:p>
    <w:p w14:paraId="50625EAB" w14:textId="63AC7C15" w:rsidR="003F6ED4" w:rsidRPr="00E978AE" w:rsidRDefault="003F6ED4" w:rsidP="003F6ED4">
      <w:pPr>
        <w:tabs>
          <w:tab w:val="left" w:pos="9090"/>
        </w:tabs>
        <w:spacing w:before="0"/>
        <w:contextualSpacing/>
        <w:rPr>
          <w:rFonts w:cs="Arial"/>
          <w:sz w:val="24"/>
          <w:szCs w:val="24"/>
          <w:lang w:val="sr-Cyrl-RS"/>
        </w:rPr>
      </w:pPr>
      <w:r w:rsidRPr="00E978AE">
        <w:rPr>
          <w:rFonts w:cs="Arial"/>
          <w:sz w:val="24"/>
          <w:szCs w:val="24"/>
          <w:lang w:val="sr-Cyrl-RS"/>
        </w:rPr>
        <w:t>Прилог 2     Понуда бр.</w:t>
      </w:r>
      <w:r>
        <w:rPr>
          <w:rFonts w:cs="Arial"/>
          <w:sz w:val="24"/>
          <w:szCs w:val="24"/>
          <w:lang w:val="sr-Cyrl-RS"/>
        </w:rPr>
        <w:t xml:space="preserve"> _____</w:t>
      </w:r>
      <w:r w:rsidRPr="00E978AE">
        <w:rPr>
          <w:rFonts w:cs="Arial"/>
          <w:sz w:val="24"/>
          <w:szCs w:val="24"/>
          <w:lang w:val="sr-Cyrl-RS"/>
        </w:rPr>
        <w:t xml:space="preserve"> од </w:t>
      </w:r>
      <w:r w:rsidR="00C5198B">
        <w:rPr>
          <w:rFonts w:cs="Arial"/>
          <w:sz w:val="24"/>
          <w:szCs w:val="24"/>
          <w:lang w:val="sr-Cyrl-RS"/>
        </w:rPr>
        <w:t>_______. године</w:t>
      </w:r>
    </w:p>
    <w:p w14:paraId="68D6B3D0" w14:textId="6B511411" w:rsidR="003F6ED4" w:rsidRDefault="003F6ED4" w:rsidP="003F6ED4">
      <w:pPr>
        <w:tabs>
          <w:tab w:val="left" w:pos="9090"/>
        </w:tabs>
        <w:spacing w:before="0"/>
        <w:contextualSpacing/>
        <w:rPr>
          <w:rFonts w:cs="Arial"/>
          <w:sz w:val="24"/>
          <w:szCs w:val="24"/>
          <w:lang w:val="sr-Cyrl-RS"/>
        </w:rPr>
      </w:pPr>
      <w:r w:rsidRPr="00E978AE">
        <w:rPr>
          <w:rFonts w:cs="Arial"/>
          <w:sz w:val="24"/>
          <w:szCs w:val="24"/>
          <w:lang w:val="sr-Cyrl-RS"/>
        </w:rPr>
        <w:t>Прил</w:t>
      </w:r>
      <w:r w:rsidR="00C5198B">
        <w:rPr>
          <w:rFonts w:cs="Arial"/>
          <w:sz w:val="24"/>
          <w:szCs w:val="24"/>
          <w:lang w:val="sr-Cyrl-RS"/>
        </w:rPr>
        <w:t>ог 3     Образац структуре цене</w:t>
      </w:r>
    </w:p>
    <w:p w14:paraId="26D0E1E6" w14:textId="2BF0039C" w:rsidR="00EA20CA" w:rsidRPr="00E978AE" w:rsidRDefault="00EA20CA" w:rsidP="003F6ED4">
      <w:pPr>
        <w:tabs>
          <w:tab w:val="left" w:pos="9090"/>
        </w:tabs>
        <w:spacing w:before="0"/>
        <w:contextualSpacing/>
        <w:rPr>
          <w:rFonts w:cs="Arial"/>
          <w:sz w:val="24"/>
          <w:szCs w:val="24"/>
          <w:lang w:val="sr-Cyrl-RS"/>
        </w:rPr>
      </w:pPr>
      <w:r>
        <w:rPr>
          <w:rFonts w:cs="Arial"/>
          <w:sz w:val="24"/>
          <w:szCs w:val="24"/>
          <w:lang w:val="sr-Cyrl-RS"/>
        </w:rPr>
        <w:t>Прил</w:t>
      </w:r>
      <w:r w:rsidR="00C5198B">
        <w:rPr>
          <w:rFonts w:cs="Arial"/>
          <w:sz w:val="24"/>
          <w:szCs w:val="24"/>
          <w:lang w:val="sr-Cyrl-RS"/>
        </w:rPr>
        <w:t>ог 4     Техничка спецификација</w:t>
      </w:r>
    </w:p>
    <w:p w14:paraId="5E1E59CF" w14:textId="100CD1EE" w:rsidR="00EA20CA" w:rsidRDefault="00EA20CA" w:rsidP="003F6ED4">
      <w:pPr>
        <w:tabs>
          <w:tab w:val="left" w:pos="9090"/>
        </w:tabs>
        <w:spacing w:before="0"/>
        <w:contextualSpacing/>
        <w:rPr>
          <w:rFonts w:cs="Arial"/>
          <w:sz w:val="24"/>
          <w:szCs w:val="24"/>
          <w:lang w:val="sr-Cyrl-RS"/>
        </w:rPr>
      </w:pPr>
      <w:r>
        <w:rPr>
          <w:rFonts w:cs="Arial"/>
          <w:sz w:val="24"/>
          <w:szCs w:val="24"/>
          <w:lang w:val="sr-Cyrl-RS"/>
        </w:rPr>
        <w:t>Прилог 5</w:t>
      </w:r>
      <w:r w:rsidR="003F6ED4" w:rsidRPr="00E978AE">
        <w:rPr>
          <w:rFonts w:cs="Arial"/>
          <w:sz w:val="24"/>
          <w:szCs w:val="24"/>
          <w:lang w:val="sr-Cyrl-RS"/>
        </w:rPr>
        <w:t xml:space="preserve"> </w:t>
      </w:r>
      <w:r w:rsidR="003F6ED4">
        <w:rPr>
          <w:rFonts w:cs="Arial"/>
          <w:sz w:val="24"/>
          <w:szCs w:val="24"/>
          <w:lang w:val="sr-Cyrl-RS"/>
        </w:rPr>
        <w:t xml:space="preserve">    </w:t>
      </w:r>
      <w:r w:rsidR="003F6ED4" w:rsidRPr="00E978AE">
        <w:rPr>
          <w:rFonts w:cs="Arial"/>
          <w:sz w:val="24"/>
          <w:szCs w:val="24"/>
          <w:lang w:val="sr-Cyrl-RS"/>
        </w:rPr>
        <w:t>Средства финансијс</w:t>
      </w:r>
      <w:r w:rsidR="00C5198B">
        <w:rPr>
          <w:rFonts w:cs="Arial"/>
          <w:sz w:val="24"/>
          <w:szCs w:val="24"/>
          <w:lang w:val="sr-Cyrl-RS"/>
        </w:rPr>
        <w:t>ког обезбеђења</w:t>
      </w:r>
    </w:p>
    <w:p w14:paraId="21AD1304" w14:textId="39665675" w:rsidR="00C5198B" w:rsidRDefault="00C5198B" w:rsidP="003F6ED4">
      <w:pPr>
        <w:tabs>
          <w:tab w:val="left" w:pos="9090"/>
        </w:tabs>
        <w:spacing w:before="0"/>
        <w:contextualSpacing/>
        <w:rPr>
          <w:rFonts w:cs="Arial"/>
          <w:sz w:val="24"/>
          <w:szCs w:val="24"/>
          <w:lang w:val="sr-Cyrl-RS"/>
        </w:rPr>
      </w:pPr>
      <w:r>
        <w:rPr>
          <w:rFonts w:cs="Arial"/>
          <w:sz w:val="24"/>
          <w:szCs w:val="24"/>
          <w:lang w:val="sr-Cyrl-RS"/>
        </w:rPr>
        <w:t>Прилог 6     Прилог о безбедности и здрављу на раду</w:t>
      </w:r>
    </w:p>
    <w:p w14:paraId="67DE600C" w14:textId="658906DE" w:rsidR="003F6ED4" w:rsidRDefault="00C5198B" w:rsidP="003F6ED4">
      <w:pPr>
        <w:tabs>
          <w:tab w:val="left" w:pos="9090"/>
        </w:tabs>
        <w:spacing w:before="0"/>
        <w:ind w:left="1418" w:hanging="1418"/>
        <w:contextualSpacing/>
        <w:rPr>
          <w:rFonts w:cs="Arial"/>
          <w:color w:val="1F497D" w:themeColor="text2"/>
          <w:sz w:val="24"/>
          <w:szCs w:val="24"/>
          <w:lang w:val="sr-Cyrl-RS"/>
        </w:rPr>
      </w:pPr>
      <w:r>
        <w:rPr>
          <w:rFonts w:cs="Arial"/>
          <w:color w:val="1F497D" w:themeColor="text2"/>
          <w:sz w:val="24"/>
          <w:szCs w:val="24"/>
          <w:lang w:val="sr-Cyrl-RS"/>
        </w:rPr>
        <w:t>Прилог 7</w:t>
      </w:r>
      <w:r w:rsidR="003F6ED4" w:rsidRPr="003F6ED4">
        <w:rPr>
          <w:rFonts w:cs="Arial"/>
          <w:color w:val="1F497D" w:themeColor="text2"/>
          <w:sz w:val="24"/>
          <w:szCs w:val="24"/>
          <w:lang w:val="sr-Cyrl-RS"/>
        </w:rPr>
        <w:t xml:space="preserve">     Споразум о заједничком наступању број ____ од ______. </w:t>
      </w:r>
      <w:r w:rsidR="00C51077">
        <w:rPr>
          <w:rFonts w:cs="Arial"/>
          <w:color w:val="1F497D" w:themeColor="text2"/>
          <w:sz w:val="24"/>
          <w:szCs w:val="24"/>
          <w:lang w:val="sr-Cyrl-RS"/>
        </w:rPr>
        <w:t>г</w:t>
      </w:r>
      <w:r w:rsidR="003F6ED4" w:rsidRPr="003F6ED4">
        <w:rPr>
          <w:rFonts w:cs="Arial"/>
          <w:color w:val="1F497D" w:themeColor="text2"/>
          <w:sz w:val="24"/>
          <w:szCs w:val="24"/>
          <w:lang w:val="sr-Cyrl-RS"/>
        </w:rPr>
        <w:t>одине</w:t>
      </w:r>
      <w:r w:rsidR="00C51077">
        <w:rPr>
          <w:rFonts w:cs="Arial"/>
          <w:color w:val="1F497D" w:themeColor="text2"/>
          <w:sz w:val="24"/>
          <w:szCs w:val="24"/>
          <w:lang w:val="sr-Cyrl-RS"/>
        </w:rPr>
        <w:t>.</w:t>
      </w:r>
    </w:p>
    <w:p w14:paraId="59179123" w14:textId="77777777" w:rsidR="000D6ACE" w:rsidRPr="003F6ED4" w:rsidRDefault="003F6ED4" w:rsidP="00582447">
      <w:pPr>
        <w:tabs>
          <w:tab w:val="left" w:pos="9090"/>
        </w:tabs>
        <w:spacing w:before="0"/>
        <w:contextualSpacing/>
        <w:rPr>
          <w:rFonts w:cs="Arial"/>
          <w:sz w:val="24"/>
          <w:szCs w:val="24"/>
          <w:lang w:val="sr-Cyrl-RS"/>
        </w:rPr>
      </w:pPr>
      <w:r w:rsidRPr="00E978AE">
        <w:rPr>
          <w:rFonts w:cs="Arial"/>
          <w:sz w:val="24"/>
          <w:szCs w:val="24"/>
          <w:lang w:val="sr-Cyrl-RS"/>
        </w:rPr>
        <w:t xml:space="preserve">  </w:t>
      </w:r>
    </w:p>
    <w:p w14:paraId="7827D151" w14:textId="77777777" w:rsidR="005B189F" w:rsidRPr="00582447" w:rsidRDefault="001353DA" w:rsidP="00582447">
      <w:pPr>
        <w:spacing w:before="0"/>
        <w:contextualSpacing/>
        <w:rPr>
          <w:rFonts w:cs="Arial"/>
          <w:spacing w:val="2"/>
          <w:sz w:val="24"/>
          <w:szCs w:val="24"/>
          <w:lang w:val="sr-Cyrl-CS"/>
        </w:rPr>
      </w:pPr>
      <w:r w:rsidRPr="00582447">
        <w:rPr>
          <w:rFonts w:cs="Arial"/>
          <w:spacing w:val="2"/>
          <w:sz w:val="24"/>
          <w:szCs w:val="24"/>
          <w:lang w:val="sr-Cyrl-CS"/>
        </w:rPr>
        <w:t>Уговорне с</w:t>
      </w:r>
      <w:r w:rsidR="00F9636A" w:rsidRPr="00582447">
        <w:rPr>
          <w:rFonts w:cs="Arial"/>
          <w:spacing w:val="2"/>
          <w:sz w:val="24"/>
          <w:szCs w:val="24"/>
          <w:lang w:val="sr-Cyrl-CS"/>
        </w:rPr>
        <w:t>тране сагласно изјављују да су У</w:t>
      </w:r>
      <w:r w:rsidRPr="00582447">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2A95F5F5" w14:textId="77777777" w:rsidR="005B189F" w:rsidRPr="00582447" w:rsidRDefault="005B189F" w:rsidP="00582447">
      <w:pPr>
        <w:spacing w:before="0"/>
        <w:contextualSpacing/>
        <w:jc w:val="center"/>
        <w:rPr>
          <w:rFonts w:cs="Arial"/>
          <w:b/>
          <w:sz w:val="24"/>
          <w:szCs w:val="24"/>
        </w:rPr>
      </w:pPr>
    </w:p>
    <w:p w14:paraId="56097046" w14:textId="44CDDFDA" w:rsidR="007A314E" w:rsidRPr="00582447" w:rsidRDefault="00C5198B" w:rsidP="003F6ED4">
      <w:pPr>
        <w:spacing w:before="0"/>
        <w:contextualSpacing/>
        <w:jc w:val="center"/>
        <w:rPr>
          <w:rFonts w:cs="Arial"/>
          <w:b/>
          <w:sz w:val="24"/>
          <w:szCs w:val="24"/>
        </w:rPr>
      </w:pPr>
      <w:r>
        <w:rPr>
          <w:rFonts w:cs="Arial"/>
          <w:b/>
          <w:sz w:val="24"/>
          <w:szCs w:val="24"/>
        </w:rPr>
        <w:t>Члан 35</w:t>
      </w:r>
      <w:r w:rsidR="00343A18" w:rsidRPr="00582447">
        <w:rPr>
          <w:rFonts w:cs="Arial"/>
          <w:b/>
          <w:sz w:val="24"/>
          <w:szCs w:val="24"/>
        </w:rPr>
        <w:t>.</w:t>
      </w:r>
    </w:p>
    <w:p w14:paraId="43251714" w14:textId="77777777" w:rsidR="003F6ED4" w:rsidRPr="00E978AE" w:rsidRDefault="003F6ED4" w:rsidP="003F6ED4">
      <w:pPr>
        <w:pStyle w:val="KDParagraf"/>
        <w:spacing w:before="0"/>
        <w:contextualSpacing/>
        <w:rPr>
          <w:rFonts w:cs="Arial"/>
          <w:sz w:val="24"/>
          <w:szCs w:val="24"/>
          <w:lang w:val="sr-Cyrl-RS"/>
        </w:rPr>
      </w:pPr>
      <w:r w:rsidRPr="00E978AE">
        <w:rPr>
          <w:rFonts w:cs="Arial"/>
          <w:sz w:val="24"/>
          <w:szCs w:val="24"/>
          <w:lang w:val="sr-Cyrl-RS"/>
        </w:rPr>
        <w:t>Уговор је сачињен у 6 (словима: шест) истоветних примерка, од којих по 3 (словима: три) примерка за сваку Уговорну страну.</w:t>
      </w:r>
    </w:p>
    <w:p w14:paraId="00F33874" w14:textId="77777777" w:rsidR="00343A18" w:rsidRPr="00582447" w:rsidRDefault="00343A18" w:rsidP="00582447">
      <w:pPr>
        <w:pStyle w:val="KDParagraf"/>
        <w:spacing w:before="0"/>
        <w:contextualSpacing/>
        <w:rPr>
          <w:rFonts w:cs="Arial"/>
          <w:sz w:val="24"/>
          <w:szCs w:val="24"/>
          <w:lang w:val="sr-Cyrl-BA"/>
        </w:rPr>
      </w:pPr>
    </w:p>
    <w:tbl>
      <w:tblPr>
        <w:tblW w:w="0" w:type="auto"/>
        <w:tblLook w:val="04A0" w:firstRow="1" w:lastRow="0" w:firstColumn="1" w:lastColumn="0" w:noHBand="0" w:noVBand="1"/>
      </w:tblPr>
      <w:tblGrid>
        <w:gridCol w:w="4144"/>
        <w:gridCol w:w="799"/>
        <w:gridCol w:w="4130"/>
      </w:tblGrid>
      <w:tr w:rsidR="003F6ED4" w:rsidRPr="00E978AE" w14:paraId="5BE2BD4A" w14:textId="77777777" w:rsidTr="00B3464D">
        <w:tc>
          <w:tcPr>
            <w:tcW w:w="4144" w:type="dxa"/>
            <w:vAlign w:val="center"/>
            <w:hideMark/>
          </w:tcPr>
          <w:p w14:paraId="0DC979FC" w14:textId="77777777" w:rsidR="003F6ED4" w:rsidRPr="009D1E45" w:rsidRDefault="003F6ED4" w:rsidP="00BE28C9">
            <w:pPr>
              <w:spacing w:before="0"/>
              <w:contextualSpacing/>
              <w:jc w:val="center"/>
              <w:rPr>
                <w:rFonts w:cs="Arial"/>
                <w:b/>
                <w:sz w:val="24"/>
                <w:szCs w:val="24"/>
                <w:lang w:val="sr-Cyrl-RS"/>
              </w:rPr>
            </w:pPr>
            <w:r w:rsidRPr="00E978AE">
              <w:rPr>
                <w:rFonts w:cs="Arial"/>
                <w:b/>
                <w:sz w:val="24"/>
                <w:szCs w:val="24"/>
                <w:lang w:val="sr-Cyrl-RS"/>
              </w:rPr>
              <w:t>КУПАЦ</w:t>
            </w:r>
          </w:p>
        </w:tc>
        <w:tc>
          <w:tcPr>
            <w:tcW w:w="799" w:type="dxa"/>
            <w:vAlign w:val="center"/>
          </w:tcPr>
          <w:p w14:paraId="055962BD" w14:textId="77777777" w:rsidR="003F6ED4" w:rsidRPr="00E978AE" w:rsidRDefault="003F6ED4" w:rsidP="00BE28C9">
            <w:pPr>
              <w:spacing w:before="0"/>
              <w:contextualSpacing/>
              <w:jc w:val="center"/>
              <w:rPr>
                <w:rFonts w:cs="Arial"/>
                <w:b/>
                <w:smallCaps/>
                <w:sz w:val="24"/>
                <w:szCs w:val="24"/>
                <w:lang w:val="sr-Cyrl-RS"/>
              </w:rPr>
            </w:pPr>
          </w:p>
        </w:tc>
        <w:tc>
          <w:tcPr>
            <w:tcW w:w="4130" w:type="dxa"/>
            <w:vAlign w:val="center"/>
            <w:hideMark/>
          </w:tcPr>
          <w:p w14:paraId="512D8F64" w14:textId="77777777" w:rsidR="003F6ED4" w:rsidRPr="00E978AE" w:rsidRDefault="003F6ED4" w:rsidP="00BE28C9">
            <w:pPr>
              <w:spacing w:before="0"/>
              <w:contextualSpacing/>
              <w:jc w:val="center"/>
              <w:rPr>
                <w:rFonts w:cs="Arial"/>
                <w:b/>
                <w:smallCaps/>
                <w:sz w:val="24"/>
                <w:szCs w:val="24"/>
                <w:lang w:val="sr-Cyrl-RS"/>
              </w:rPr>
            </w:pPr>
            <w:r w:rsidRPr="00E978AE">
              <w:rPr>
                <w:rFonts w:cs="Arial"/>
                <w:b/>
                <w:sz w:val="24"/>
                <w:szCs w:val="24"/>
                <w:lang w:val="sr-Cyrl-RS"/>
              </w:rPr>
              <w:t>ПРОДАВАЦ</w:t>
            </w:r>
          </w:p>
        </w:tc>
      </w:tr>
      <w:tr w:rsidR="003F6ED4" w:rsidRPr="00E978AE" w14:paraId="5C74C2B2" w14:textId="77777777" w:rsidTr="00B3464D">
        <w:tc>
          <w:tcPr>
            <w:tcW w:w="4144" w:type="dxa"/>
            <w:vAlign w:val="center"/>
            <w:hideMark/>
          </w:tcPr>
          <w:p w14:paraId="2484ACD5" w14:textId="77777777" w:rsidR="003F6ED4" w:rsidRPr="009D1E45" w:rsidRDefault="003F6ED4" w:rsidP="00BE28C9">
            <w:pPr>
              <w:spacing w:before="0"/>
              <w:contextualSpacing/>
              <w:jc w:val="center"/>
              <w:rPr>
                <w:rFonts w:cs="Arial"/>
                <w:sz w:val="24"/>
                <w:szCs w:val="24"/>
                <w:lang w:val="sr-Cyrl-RS"/>
              </w:rPr>
            </w:pPr>
            <w:r w:rsidRPr="009D1E45">
              <w:rPr>
                <w:rFonts w:cs="Arial"/>
                <w:sz w:val="24"/>
                <w:szCs w:val="24"/>
                <w:lang w:val="sr-Cyrl-RS"/>
              </w:rPr>
              <w:t xml:space="preserve">Јавно предузеће                                  </w:t>
            </w:r>
          </w:p>
          <w:p w14:paraId="10E71EE7" w14:textId="77777777" w:rsidR="003F6ED4" w:rsidRPr="009D1E45" w:rsidRDefault="003F6ED4" w:rsidP="00BE28C9">
            <w:pPr>
              <w:spacing w:before="0"/>
              <w:contextualSpacing/>
              <w:jc w:val="center"/>
              <w:rPr>
                <w:rFonts w:cs="Arial"/>
                <w:sz w:val="24"/>
                <w:szCs w:val="24"/>
                <w:lang w:val="sr-Cyrl-RS"/>
              </w:rPr>
            </w:pPr>
            <w:r w:rsidRPr="009D1E45">
              <w:rPr>
                <w:rFonts w:cs="Arial"/>
                <w:sz w:val="24"/>
                <w:szCs w:val="24"/>
                <w:lang w:val="sr-Cyrl-RS"/>
              </w:rPr>
              <w:t xml:space="preserve">    „Електропривреда Србије“ </w:t>
            </w:r>
            <w:r>
              <w:rPr>
                <w:rFonts w:cs="Arial"/>
                <w:sz w:val="24"/>
                <w:szCs w:val="24"/>
                <w:lang w:val="sr-Cyrl-RS"/>
              </w:rPr>
              <w:t xml:space="preserve">                    </w:t>
            </w:r>
            <w:r w:rsidRPr="009D1E45">
              <w:rPr>
                <w:rFonts w:cs="Arial"/>
                <w:sz w:val="24"/>
                <w:szCs w:val="24"/>
                <w:lang w:val="sr-Cyrl-RS"/>
              </w:rPr>
              <w:t xml:space="preserve">Београд                                  </w:t>
            </w:r>
          </w:p>
          <w:p w14:paraId="0D994E40" w14:textId="77777777" w:rsidR="003F6ED4" w:rsidRPr="00E978AE" w:rsidRDefault="003F6ED4" w:rsidP="00BE28C9">
            <w:pPr>
              <w:spacing w:before="0"/>
              <w:contextualSpacing/>
              <w:jc w:val="center"/>
              <w:rPr>
                <w:rFonts w:cs="Arial"/>
                <w:sz w:val="24"/>
                <w:szCs w:val="24"/>
                <w:lang w:val="sr-Cyrl-RS"/>
              </w:rPr>
            </w:pPr>
            <w:r w:rsidRPr="00E978AE">
              <w:rPr>
                <w:rFonts w:cs="Arial"/>
                <w:sz w:val="24"/>
                <w:szCs w:val="24"/>
                <w:lang w:val="sr-Cyrl-RS"/>
              </w:rPr>
              <w:t xml:space="preserve">      </w:t>
            </w:r>
          </w:p>
          <w:p w14:paraId="4D5BA7EB" w14:textId="77777777" w:rsidR="003F6ED4" w:rsidRPr="00E978AE" w:rsidRDefault="003F6ED4" w:rsidP="00BE28C9">
            <w:pPr>
              <w:spacing w:before="0"/>
              <w:contextualSpacing/>
              <w:jc w:val="center"/>
              <w:rPr>
                <w:rFonts w:cs="Arial"/>
                <w:sz w:val="24"/>
                <w:szCs w:val="24"/>
                <w:lang w:val="sr-Cyrl-RS"/>
              </w:rPr>
            </w:pPr>
            <w:r w:rsidRPr="00E978AE">
              <w:rPr>
                <w:rFonts w:cs="Arial"/>
                <w:sz w:val="24"/>
                <w:szCs w:val="24"/>
                <w:lang w:val="sr-Cyrl-RS"/>
              </w:rPr>
              <w:t xml:space="preserve">          </w:t>
            </w:r>
          </w:p>
        </w:tc>
        <w:tc>
          <w:tcPr>
            <w:tcW w:w="799" w:type="dxa"/>
            <w:vAlign w:val="center"/>
          </w:tcPr>
          <w:p w14:paraId="5045C4D4" w14:textId="77777777" w:rsidR="003F6ED4" w:rsidRPr="00E978AE" w:rsidRDefault="003F6ED4" w:rsidP="00BE28C9">
            <w:pPr>
              <w:spacing w:before="0"/>
              <w:contextualSpacing/>
              <w:jc w:val="center"/>
              <w:rPr>
                <w:rFonts w:cs="Arial"/>
                <w:smallCaps/>
                <w:sz w:val="24"/>
                <w:szCs w:val="24"/>
                <w:lang w:val="sr-Cyrl-RS"/>
              </w:rPr>
            </w:pPr>
          </w:p>
        </w:tc>
        <w:tc>
          <w:tcPr>
            <w:tcW w:w="4130" w:type="dxa"/>
            <w:vAlign w:val="center"/>
            <w:hideMark/>
          </w:tcPr>
          <w:p w14:paraId="1F9CC66B" w14:textId="77777777" w:rsidR="003F6ED4" w:rsidRPr="009D1E45" w:rsidRDefault="00B3464D" w:rsidP="00BE28C9">
            <w:pPr>
              <w:spacing w:before="0"/>
              <w:contextualSpacing/>
              <w:jc w:val="center"/>
              <w:rPr>
                <w:rFonts w:cs="Arial"/>
                <w:smallCaps/>
                <w:sz w:val="24"/>
                <w:szCs w:val="24"/>
                <w:lang w:val="sr-Cyrl-RS"/>
              </w:rPr>
            </w:pPr>
            <w:r w:rsidRPr="00B15986">
              <w:rPr>
                <w:rFonts w:cs="Arial"/>
                <w:sz w:val="24"/>
                <w:szCs w:val="24"/>
              </w:rPr>
              <w:t>Назив</w:t>
            </w:r>
          </w:p>
        </w:tc>
      </w:tr>
      <w:tr w:rsidR="003F6ED4" w:rsidRPr="00E978AE" w14:paraId="45EE9B48" w14:textId="77777777" w:rsidTr="00B3464D">
        <w:tc>
          <w:tcPr>
            <w:tcW w:w="4144" w:type="dxa"/>
            <w:vAlign w:val="center"/>
            <w:hideMark/>
          </w:tcPr>
          <w:p w14:paraId="065E1FFA" w14:textId="77777777" w:rsidR="003F6ED4" w:rsidRPr="00E978AE" w:rsidRDefault="003F6ED4" w:rsidP="00BE28C9">
            <w:pPr>
              <w:spacing w:before="0"/>
              <w:contextualSpacing/>
              <w:jc w:val="center"/>
              <w:rPr>
                <w:rFonts w:cs="Arial"/>
                <w:smallCaps/>
                <w:sz w:val="24"/>
                <w:szCs w:val="24"/>
                <w:lang w:val="sr-Cyrl-RS"/>
              </w:rPr>
            </w:pPr>
            <w:r w:rsidRPr="00E978AE">
              <w:rPr>
                <w:rFonts w:cs="Arial"/>
                <w:sz w:val="24"/>
                <w:szCs w:val="24"/>
                <w:lang w:val="sr-Cyrl-RS"/>
              </w:rPr>
              <w:t>_____________________________</w:t>
            </w:r>
          </w:p>
        </w:tc>
        <w:tc>
          <w:tcPr>
            <w:tcW w:w="799" w:type="dxa"/>
            <w:vAlign w:val="center"/>
            <w:hideMark/>
          </w:tcPr>
          <w:p w14:paraId="63FD7037" w14:textId="77777777" w:rsidR="003F6ED4" w:rsidRPr="00E978AE" w:rsidRDefault="003F6ED4" w:rsidP="00BE28C9">
            <w:pPr>
              <w:spacing w:before="0"/>
              <w:contextualSpacing/>
              <w:jc w:val="center"/>
              <w:rPr>
                <w:rFonts w:cs="Arial"/>
                <w:smallCaps/>
                <w:sz w:val="24"/>
                <w:szCs w:val="24"/>
                <w:lang w:val="sr-Cyrl-RS"/>
              </w:rPr>
            </w:pPr>
            <w:r w:rsidRPr="00E978AE">
              <w:rPr>
                <w:rFonts w:cs="Arial"/>
                <w:sz w:val="24"/>
                <w:szCs w:val="24"/>
                <w:lang w:val="sr-Cyrl-RS"/>
              </w:rPr>
              <w:t>М.П.</w:t>
            </w:r>
          </w:p>
        </w:tc>
        <w:tc>
          <w:tcPr>
            <w:tcW w:w="4130" w:type="dxa"/>
            <w:vAlign w:val="center"/>
            <w:hideMark/>
          </w:tcPr>
          <w:p w14:paraId="0CC6E93E" w14:textId="77777777" w:rsidR="003F6ED4" w:rsidRPr="00E978AE" w:rsidRDefault="003F6ED4" w:rsidP="00BE28C9">
            <w:pPr>
              <w:spacing w:before="0"/>
              <w:contextualSpacing/>
              <w:jc w:val="center"/>
              <w:rPr>
                <w:rFonts w:cs="Arial"/>
                <w:smallCaps/>
                <w:sz w:val="24"/>
                <w:szCs w:val="24"/>
                <w:lang w:val="sr-Cyrl-RS"/>
              </w:rPr>
            </w:pPr>
            <w:r w:rsidRPr="00E978AE">
              <w:rPr>
                <w:rFonts w:cs="Arial"/>
                <w:sz w:val="24"/>
                <w:szCs w:val="24"/>
                <w:lang w:val="sr-Cyrl-RS"/>
              </w:rPr>
              <w:t>_____________________________</w:t>
            </w:r>
          </w:p>
        </w:tc>
      </w:tr>
      <w:tr w:rsidR="00B3464D" w:rsidRPr="00E978AE" w14:paraId="710B7A6E" w14:textId="77777777" w:rsidTr="00B3464D">
        <w:tc>
          <w:tcPr>
            <w:tcW w:w="4144" w:type="dxa"/>
            <w:vAlign w:val="center"/>
            <w:hideMark/>
          </w:tcPr>
          <w:p w14:paraId="6DC7F5FD" w14:textId="77777777" w:rsidR="00B3464D" w:rsidRPr="00E978AE" w:rsidRDefault="00B3464D" w:rsidP="00B3464D">
            <w:pPr>
              <w:spacing w:before="0"/>
              <w:contextualSpacing/>
              <w:jc w:val="center"/>
              <w:rPr>
                <w:rFonts w:cs="Arial"/>
                <w:smallCaps/>
                <w:sz w:val="24"/>
                <w:szCs w:val="24"/>
                <w:lang w:val="sr-Cyrl-RS"/>
              </w:rPr>
            </w:pPr>
            <w:r w:rsidRPr="00E978AE">
              <w:rPr>
                <w:rFonts w:cs="Arial"/>
                <w:sz w:val="24"/>
                <w:szCs w:val="24"/>
                <w:lang w:val="sr-Cyrl-RS"/>
              </w:rPr>
              <w:t xml:space="preserve">Милорад Грчић   </w:t>
            </w:r>
          </w:p>
        </w:tc>
        <w:tc>
          <w:tcPr>
            <w:tcW w:w="799" w:type="dxa"/>
            <w:vAlign w:val="center"/>
          </w:tcPr>
          <w:p w14:paraId="2B34ED23" w14:textId="77777777" w:rsidR="00B3464D" w:rsidRPr="00E978AE" w:rsidRDefault="00B3464D" w:rsidP="00B3464D">
            <w:pPr>
              <w:spacing w:before="0"/>
              <w:contextualSpacing/>
              <w:jc w:val="center"/>
              <w:rPr>
                <w:rFonts w:cs="Arial"/>
                <w:smallCaps/>
                <w:sz w:val="24"/>
                <w:szCs w:val="24"/>
                <w:lang w:val="sr-Cyrl-RS"/>
              </w:rPr>
            </w:pPr>
          </w:p>
        </w:tc>
        <w:tc>
          <w:tcPr>
            <w:tcW w:w="4130" w:type="dxa"/>
            <w:shd w:val="clear" w:color="auto" w:fill="auto"/>
            <w:vAlign w:val="center"/>
            <w:hideMark/>
          </w:tcPr>
          <w:p w14:paraId="287A25DE" w14:textId="77777777" w:rsidR="00B3464D" w:rsidRPr="00E978AE" w:rsidRDefault="00B3464D" w:rsidP="00B3464D">
            <w:pPr>
              <w:spacing w:before="0"/>
              <w:contextualSpacing/>
              <w:rPr>
                <w:rFonts w:cs="Arial"/>
                <w:smallCaps/>
                <w:sz w:val="24"/>
                <w:szCs w:val="24"/>
                <w:lang w:val="sr-Cyrl-RS"/>
              </w:rPr>
            </w:pPr>
            <w:r>
              <w:rPr>
                <w:rFonts w:cs="Arial"/>
                <w:sz w:val="24"/>
                <w:szCs w:val="24"/>
                <w:lang w:val="sr-Cyrl-RS"/>
              </w:rPr>
              <w:t xml:space="preserve">                </w:t>
            </w:r>
            <w:r w:rsidRPr="00B15986">
              <w:rPr>
                <w:rFonts w:cs="Arial"/>
                <w:sz w:val="24"/>
                <w:szCs w:val="24"/>
              </w:rPr>
              <w:t>име и презиме</w:t>
            </w:r>
          </w:p>
        </w:tc>
      </w:tr>
      <w:tr w:rsidR="00B3464D" w:rsidRPr="00E978AE" w14:paraId="1F59C1F4" w14:textId="77777777" w:rsidTr="00B3464D">
        <w:tc>
          <w:tcPr>
            <w:tcW w:w="4144" w:type="dxa"/>
            <w:vAlign w:val="center"/>
            <w:hideMark/>
          </w:tcPr>
          <w:p w14:paraId="6064C46C" w14:textId="77777777" w:rsidR="00B3464D" w:rsidRPr="00E978AE" w:rsidRDefault="00B3464D" w:rsidP="00B3464D">
            <w:pPr>
              <w:spacing w:before="0"/>
              <w:contextualSpacing/>
              <w:jc w:val="center"/>
              <w:rPr>
                <w:rFonts w:cs="Arial"/>
                <w:sz w:val="24"/>
                <w:szCs w:val="24"/>
                <w:lang w:val="sr-Cyrl-RS"/>
              </w:rPr>
            </w:pPr>
            <w:r w:rsidRPr="00E978AE">
              <w:rPr>
                <w:rFonts w:cs="Arial"/>
                <w:sz w:val="24"/>
                <w:szCs w:val="24"/>
                <w:lang w:val="sr-Cyrl-RS"/>
              </w:rPr>
              <w:t>в.д. директора</w:t>
            </w:r>
          </w:p>
        </w:tc>
        <w:tc>
          <w:tcPr>
            <w:tcW w:w="799" w:type="dxa"/>
            <w:vAlign w:val="center"/>
          </w:tcPr>
          <w:p w14:paraId="14D043D2" w14:textId="77777777" w:rsidR="00B3464D" w:rsidRPr="00E978AE" w:rsidRDefault="00B3464D" w:rsidP="00B3464D">
            <w:pPr>
              <w:spacing w:before="0"/>
              <w:contextualSpacing/>
              <w:jc w:val="center"/>
              <w:rPr>
                <w:rFonts w:cs="Arial"/>
                <w:smallCaps/>
                <w:sz w:val="24"/>
                <w:szCs w:val="24"/>
                <w:lang w:val="sr-Cyrl-RS"/>
              </w:rPr>
            </w:pPr>
          </w:p>
        </w:tc>
        <w:tc>
          <w:tcPr>
            <w:tcW w:w="4130" w:type="dxa"/>
            <w:shd w:val="clear" w:color="auto" w:fill="auto"/>
            <w:vAlign w:val="center"/>
            <w:hideMark/>
          </w:tcPr>
          <w:p w14:paraId="14C687F0" w14:textId="77777777" w:rsidR="00B3464D" w:rsidRPr="00E978AE" w:rsidRDefault="00B3464D" w:rsidP="00B3464D">
            <w:pPr>
              <w:spacing w:before="0"/>
              <w:contextualSpacing/>
              <w:jc w:val="center"/>
              <w:rPr>
                <w:rFonts w:cs="Arial"/>
                <w:smallCaps/>
                <w:sz w:val="24"/>
                <w:szCs w:val="24"/>
                <w:lang w:val="sr-Cyrl-RS"/>
              </w:rPr>
            </w:pPr>
            <w:r w:rsidRPr="00B15986">
              <w:rPr>
                <w:rFonts w:cs="Arial"/>
                <w:sz w:val="24"/>
                <w:szCs w:val="24"/>
              </w:rPr>
              <w:t>функција</w:t>
            </w:r>
          </w:p>
        </w:tc>
      </w:tr>
    </w:tbl>
    <w:p w14:paraId="51727738" w14:textId="77777777" w:rsidR="007E405D" w:rsidRPr="00582447" w:rsidRDefault="007E405D" w:rsidP="00582447">
      <w:pPr>
        <w:spacing w:before="0"/>
        <w:contextualSpacing/>
        <w:rPr>
          <w:rFonts w:cs="Arial"/>
          <w:b/>
          <w:sz w:val="24"/>
          <w:szCs w:val="24"/>
          <w:lang w:val="sr-Cyrl-RS"/>
        </w:rPr>
      </w:pPr>
    </w:p>
    <w:p w14:paraId="51CCFF2D" w14:textId="6A1C436E" w:rsidR="00502A41" w:rsidRDefault="00502A41" w:rsidP="00582447">
      <w:pPr>
        <w:tabs>
          <w:tab w:val="left" w:pos="567"/>
        </w:tabs>
        <w:suppressAutoHyphens/>
        <w:spacing w:before="0"/>
        <w:contextualSpacing/>
        <w:rPr>
          <w:rFonts w:eastAsia="Lucida Sans Unicode" w:cs="Arial"/>
          <w:kern w:val="1"/>
          <w:sz w:val="24"/>
          <w:szCs w:val="24"/>
          <w:lang w:eastAsia="hi-IN" w:bidi="hi-IN"/>
        </w:rPr>
      </w:pPr>
    </w:p>
    <w:p w14:paraId="5953B08C" w14:textId="6BB37F76" w:rsidR="00C5198B" w:rsidRDefault="00C5198B" w:rsidP="00582447">
      <w:pPr>
        <w:tabs>
          <w:tab w:val="left" w:pos="567"/>
        </w:tabs>
        <w:suppressAutoHyphens/>
        <w:spacing w:before="0"/>
        <w:contextualSpacing/>
        <w:rPr>
          <w:rFonts w:eastAsia="Lucida Sans Unicode" w:cs="Arial"/>
          <w:kern w:val="1"/>
          <w:sz w:val="24"/>
          <w:szCs w:val="24"/>
          <w:lang w:eastAsia="hi-IN" w:bidi="hi-IN"/>
        </w:rPr>
      </w:pPr>
    </w:p>
    <w:p w14:paraId="602DB0A6" w14:textId="4CC0EEC4" w:rsidR="00C5198B" w:rsidRDefault="00C5198B" w:rsidP="00582447">
      <w:pPr>
        <w:tabs>
          <w:tab w:val="left" w:pos="567"/>
        </w:tabs>
        <w:suppressAutoHyphens/>
        <w:spacing w:before="0"/>
        <w:contextualSpacing/>
        <w:rPr>
          <w:rFonts w:eastAsia="Lucida Sans Unicode" w:cs="Arial"/>
          <w:kern w:val="1"/>
          <w:sz w:val="24"/>
          <w:szCs w:val="24"/>
          <w:lang w:eastAsia="hi-IN" w:bidi="hi-IN"/>
        </w:rPr>
      </w:pPr>
    </w:p>
    <w:p w14:paraId="53DECB22" w14:textId="500777AB" w:rsidR="00C5198B" w:rsidRPr="00C5198B" w:rsidRDefault="00C5198B" w:rsidP="00C5198B">
      <w:pPr>
        <w:pStyle w:val="ListParagraph"/>
        <w:numPr>
          <w:ilvl w:val="0"/>
          <w:numId w:val="18"/>
        </w:numPr>
        <w:ind w:right="54"/>
        <w:jc w:val="center"/>
        <w:rPr>
          <w:rFonts w:ascii="Arial" w:hAnsi="Arial" w:cs="Arial"/>
          <w:b/>
          <w:sz w:val="24"/>
          <w:szCs w:val="24"/>
          <w:lang w:val="sr-Cyrl-RS"/>
        </w:rPr>
      </w:pPr>
      <w:r>
        <w:rPr>
          <w:rFonts w:ascii="Arial" w:hAnsi="Arial" w:cs="Arial"/>
          <w:b/>
          <w:sz w:val="24"/>
          <w:szCs w:val="24"/>
          <w:lang w:val="sr-Cyrl-RS"/>
        </w:rPr>
        <w:t>Прилог</w:t>
      </w:r>
      <w:r w:rsidRPr="00C5198B">
        <w:rPr>
          <w:rFonts w:ascii="Arial" w:hAnsi="Arial" w:cs="Arial"/>
          <w:b/>
          <w:sz w:val="24"/>
          <w:szCs w:val="24"/>
          <w:lang w:val="sr-Cyrl-RS"/>
        </w:rPr>
        <w:t xml:space="preserve"> о безбедности и здрављу на раду</w:t>
      </w:r>
    </w:p>
    <w:p w14:paraId="2523A73A" w14:textId="77777777" w:rsidR="00C5198B" w:rsidRPr="00E71667" w:rsidRDefault="00C5198B" w:rsidP="00C5198B">
      <w:pPr>
        <w:ind w:right="54"/>
        <w:rPr>
          <w:rFonts w:cs="Arial"/>
          <w:sz w:val="24"/>
          <w:szCs w:val="24"/>
          <w:lang w:val="sr-Cyrl-RS"/>
        </w:rPr>
      </w:pPr>
      <w:r w:rsidRPr="00E71667">
        <w:rPr>
          <w:rFonts w:cs="Arial"/>
          <w:sz w:val="24"/>
          <w:szCs w:val="24"/>
          <w:lang w:val="sr-Cyrl-RS"/>
        </w:rPr>
        <w:t>Уговор ................................................ бр. .......</w:t>
      </w:r>
      <w:r>
        <w:rPr>
          <w:rFonts w:cs="Arial"/>
          <w:sz w:val="24"/>
          <w:szCs w:val="24"/>
          <w:lang w:val="sr-Cyrl-RS"/>
        </w:rPr>
        <w:t>...........</w:t>
      </w:r>
      <w:r w:rsidRPr="00E71667">
        <w:rPr>
          <w:rFonts w:cs="Arial"/>
          <w:sz w:val="24"/>
          <w:szCs w:val="24"/>
          <w:lang w:val="sr-Cyrl-RS"/>
        </w:rPr>
        <w:t>...... од .........................године (даље: Прилог о БЗР)</w:t>
      </w:r>
    </w:p>
    <w:p w14:paraId="63D327AC" w14:textId="77777777" w:rsidR="00C5198B" w:rsidRPr="00E71667" w:rsidRDefault="00C5198B" w:rsidP="00C5198B">
      <w:pPr>
        <w:ind w:right="54"/>
        <w:rPr>
          <w:rFonts w:cs="Arial"/>
          <w:sz w:val="24"/>
          <w:szCs w:val="24"/>
          <w:lang w:val="sr-Cyrl-RS"/>
        </w:rPr>
      </w:pPr>
    </w:p>
    <w:p w14:paraId="36A5D5E4" w14:textId="77777777" w:rsidR="00C5198B" w:rsidRDefault="00C5198B" w:rsidP="00C5198B">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 Београд</w:t>
      </w:r>
      <w:r w:rsidRPr="000B68B4">
        <w:rPr>
          <w:sz w:val="24"/>
          <w:szCs w:val="24"/>
        </w:rPr>
        <w:t xml:space="preserve">, </w:t>
      </w:r>
      <w:r>
        <w:rPr>
          <w:sz w:val="24"/>
          <w:szCs w:val="24"/>
          <w:lang w:val="sr-Cyrl-RS"/>
        </w:rPr>
        <w:t>Балканска</w:t>
      </w:r>
      <w:r w:rsidRPr="000B68B4">
        <w:rPr>
          <w:sz w:val="24"/>
          <w:szCs w:val="24"/>
        </w:rPr>
        <w:t xml:space="preserve"> бр. </w:t>
      </w:r>
      <w:r>
        <w:rPr>
          <w:sz w:val="24"/>
          <w:szCs w:val="24"/>
          <w:lang w:val="sr-Cyrl-RS"/>
        </w:rPr>
        <w:t>13</w:t>
      </w:r>
      <w:r>
        <w:rPr>
          <w:sz w:val="24"/>
          <w:szCs w:val="24"/>
        </w:rPr>
        <w:t>, матични број</w:t>
      </w:r>
      <w:r w:rsidRPr="000B68B4">
        <w:rPr>
          <w:sz w:val="24"/>
          <w:szCs w:val="24"/>
        </w:rPr>
        <w:t xml:space="preserve">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130B4E98" w14:textId="77777777" w:rsidR="00C5198B" w:rsidRPr="00A23B33" w:rsidRDefault="00C5198B" w:rsidP="00C5198B">
      <w:pPr>
        <w:spacing w:before="0"/>
        <w:contextualSpacing/>
        <w:rPr>
          <w:sz w:val="24"/>
          <w:szCs w:val="24"/>
        </w:rPr>
      </w:pPr>
    </w:p>
    <w:p w14:paraId="33D2CAA0" w14:textId="77777777" w:rsidR="00C5198B" w:rsidRDefault="00C5198B" w:rsidP="00C5198B">
      <w:pPr>
        <w:spacing w:before="0"/>
        <w:contextualSpacing/>
        <w:rPr>
          <w:sz w:val="24"/>
          <w:szCs w:val="24"/>
        </w:rPr>
      </w:pPr>
      <w:r>
        <w:rPr>
          <w:sz w:val="24"/>
          <w:szCs w:val="24"/>
        </w:rPr>
        <w:t>и</w:t>
      </w:r>
    </w:p>
    <w:p w14:paraId="38B438D0" w14:textId="77777777" w:rsidR="00C5198B" w:rsidRPr="00A23B33" w:rsidRDefault="00C5198B" w:rsidP="00C5198B">
      <w:pPr>
        <w:spacing w:before="0"/>
        <w:contextualSpacing/>
        <w:rPr>
          <w:sz w:val="24"/>
          <w:szCs w:val="24"/>
        </w:rPr>
      </w:pPr>
    </w:p>
    <w:p w14:paraId="74F4517C" w14:textId="77777777" w:rsidR="00C5198B" w:rsidRPr="00A23B33" w:rsidRDefault="00C5198B" w:rsidP="00C5198B">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понуђача)(у даљем тексту: Пр</w:t>
      </w:r>
      <w:r>
        <w:rPr>
          <w:rFonts w:eastAsia="Calibri"/>
          <w:sz w:val="24"/>
          <w:szCs w:val="24"/>
          <w:lang w:val="sr-Cyrl-RS"/>
        </w:rPr>
        <w:t>ужалац услуга</w:t>
      </w:r>
      <w:r w:rsidRPr="00A23B33">
        <w:rPr>
          <w:rFonts w:eastAsia="Calibri"/>
          <w:sz w:val="24"/>
          <w:szCs w:val="24"/>
        </w:rPr>
        <w:t xml:space="preserve">) </w:t>
      </w:r>
    </w:p>
    <w:p w14:paraId="5BE6FEA7" w14:textId="77777777" w:rsidR="00C5198B" w:rsidRPr="00A23B33" w:rsidRDefault="00C5198B" w:rsidP="00C5198B">
      <w:pPr>
        <w:spacing w:before="0"/>
        <w:contextualSpacing/>
        <w:rPr>
          <w:sz w:val="24"/>
          <w:szCs w:val="24"/>
        </w:rPr>
      </w:pPr>
    </w:p>
    <w:p w14:paraId="47C42934" w14:textId="77777777" w:rsidR="00C5198B" w:rsidRPr="00A23B33" w:rsidRDefault="00C5198B" w:rsidP="00C5198B">
      <w:pPr>
        <w:spacing w:before="0"/>
        <w:contextualSpacing/>
        <w:rPr>
          <w:rFonts w:eastAsia="Calibri"/>
          <w:sz w:val="24"/>
          <w:szCs w:val="24"/>
          <w:lang w:val="sr-Cyrl-BA"/>
        </w:rPr>
      </w:pPr>
      <w:r w:rsidRPr="00A23B33">
        <w:rPr>
          <w:rFonts w:eastAsia="Calibri"/>
          <w:sz w:val="24"/>
          <w:szCs w:val="24"/>
        </w:rPr>
        <w:t>2а)___________</w:t>
      </w:r>
      <w:r>
        <w:rPr>
          <w:rFonts w:eastAsia="Calibri"/>
          <w:sz w:val="24"/>
          <w:szCs w:val="24"/>
        </w:rPr>
        <w:t>__________________________________________, ул.</w:t>
      </w:r>
    </w:p>
    <w:p w14:paraId="4B6D963E" w14:textId="77777777" w:rsidR="00C5198B" w:rsidRPr="00A23B33" w:rsidRDefault="00C5198B" w:rsidP="00C5198B">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4629A702" w14:textId="77777777" w:rsidR="00C5198B" w:rsidRPr="00A23B33" w:rsidRDefault="00C5198B" w:rsidP="00C5198B">
      <w:pPr>
        <w:spacing w:before="0"/>
        <w:contextualSpacing/>
        <w:rPr>
          <w:rFonts w:eastAsia="Calibri"/>
          <w:sz w:val="24"/>
          <w:szCs w:val="24"/>
          <w:lang w:val="sr-Cyrl-BA"/>
        </w:rPr>
      </w:pPr>
      <w:r w:rsidRPr="00A23B33">
        <w:rPr>
          <w:rFonts w:eastAsia="Calibri"/>
          <w:sz w:val="24"/>
          <w:szCs w:val="24"/>
        </w:rPr>
        <w:t>2б)_______________________________________</w:t>
      </w:r>
      <w:r>
        <w:rPr>
          <w:rFonts w:eastAsia="Calibri"/>
          <w:sz w:val="24"/>
          <w:szCs w:val="24"/>
          <w:lang w:val="sr-Cyrl-RS"/>
        </w:rPr>
        <w:t>_</w:t>
      </w:r>
      <w:r>
        <w:rPr>
          <w:rFonts w:eastAsia="Calibri"/>
          <w:sz w:val="24"/>
          <w:szCs w:val="24"/>
        </w:rPr>
        <w:t>из_____________, ул.</w:t>
      </w:r>
    </w:p>
    <w:p w14:paraId="46F8D370" w14:textId="77777777" w:rsidR="00C5198B" w:rsidRDefault="00C5198B" w:rsidP="00C5198B">
      <w:pPr>
        <w:spacing w:before="0"/>
        <w:contextualSpacing/>
        <w:rPr>
          <w:rFonts w:eastAsia="Calibri"/>
          <w:sz w:val="24"/>
          <w:szCs w:val="24"/>
        </w:rPr>
      </w:pPr>
      <w:r w:rsidRPr="00A23B33">
        <w:rPr>
          <w:rFonts w:eastAsia="Calibri"/>
          <w:sz w:val="24"/>
          <w:szCs w:val="24"/>
        </w:rPr>
        <w:t xml:space="preserve"> _</w:t>
      </w:r>
      <w:r>
        <w:rPr>
          <w:rFonts w:eastAsia="Calibri"/>
          <w:sz w:val="24"/>
          <w:szCs w:val="24"/>
        </w:rPr>
        <w:t>__________________ бр.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 xml:space="preserve">кога  заступа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52D4561D" w14:textId="77777777" w:rsidR="00C5198B" w:rsidRPr="00125F8B" w:rsidRDefault="00C5198B" w:rsidP="00C5198B">
      <w:pPr>
        <w:spacing w:before="0"/>
        <w:contextualSpacing/>
        <w:rPr>
          <w:rFonts w:eastAsia="Calibri"/>
          <w:sz w:val="24"/>
          <w:szCs w:val="24"/>
        </w:rPr>
      </w:pPr>
    </w:p>
    <w:p w14:paraId="36F87BFD" w14:textId="77777777" w:rsidR="00C5198B" w:rsidRPr="00E71667" w:rsidRDefault="00C5198B" w:rsidP="00C5198B">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75B97080" w14:textId="77777777" w:rsidR="00C5198B" w:rsidRPr="00E71667" w:rsidRDefault="00C5198B" w:rsidP="00C5198B">
      <w:pPr>
        <w:ind w:right="54"/>
        <w:rPr>
          <w:rFonts w:cs="Arial"/>
          <w:sz w:val="24"/>
          <w:szCs w:val="24"/>
          <w:lang w:val="sr-Cyrl-RS"/>
        </w:rPr>
      </w:pPr>
      <w:r w:rsidRPr="00E71667">
        <w:rPr>
          <w:rFonts w:cs="Arial"/>
          <w:sz w:val="24"/>
          <w:szCs w:val="24"/>
          <w:lang w:val="sr-Cyrl-RS"/>
        </w:rPr>
        <w:t>Уводне одредбе:</w:t>
      </w:r>
    </w:p>
    <w:p w14:paraId="661DC54D" w14:textId="77777777" w:rsidR="00C5198B" w:rsidRPr="00E71667" w:rsidRDefault="00C5198B" w:rsidP="00C5198B">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1F26FCE8" w14:textId="77777777" w:rsidR="00C5198B" w:rsidRPr="00E71667" w:rsidRDefault="00C5198B" w:rsidP="00C5198B">
      <w:pPr>
        <w:ind w:right="54"/>
        <w:rPr>
          <w:rFonts w:cs="Arial"/>
          <w:sz w:val="24"/>
          <w:szCs w:val="24"/>
          <w:lang w:val="sr-Cyrl-RS"/>
        </w:rPr>
      </w:pPr>
      <w:r w:rsidRPr="00E71667">
        <w:rPr>
          <w:rFonts w:cs="Arial"/>
          <w:sz w:val="24"/>
          <w:szCs w:val="24"/>
          <w:lang w:val="sr-Cyrl-RS"/>
        </w:rPr>
        <w:t>Стране су сагласне:</w:t>
      </w:r>
    </w:p>
    <w:p w14:paraId="35C11345" w14:textId="77777777" w:rsidR="00C5198B" w:rsidRPr="00E71667" w:rsidRDefault="00C5198B" w:rsidP="00C5198B">
      <w:pPr>
        <w:ind w:right="54"/>
        <w:rPr>
          <w:rFonts w:cs="Arial"/>
          <w:sz w:val="24"/>
          <w:szCs w:val="24"/>
          <w:lang w:val="sr-Cyrl-RS"/>
        </w:rPr>
      </w:pPr>
      <w:r w:rsidRPr="00E71667">
        <w:rPr>
          <w:rFonts w:cs="Arial"/>
          <w:sz w:val="24"/>
          <w:szCs w:val="24"/>
          <w:lang w:val="sr-Cyrl-RS"/>
        </w:rPr>
        <w:t>I Да је По</w:t>
      </w:r>
      <w:r>
        <w:rPr>
          <w:rFonts w:cs="Arial"/>
          <w:sz w:val="24"/>
          <w:szCs w:val="24"/>
          <w:lang w:val="sr-Cyrl-RS"/>
        </w:rPr>
        <w:t>словна политика Корисника услуга</w:t>
      </w:r>
      <w:r w:rsidRPr="00E71667">
        <w:rPr>
          <w:rFonts w:cs="Arial"/>
          <w:sz w:val="24"/>
          <w:szCs w:val="24"/>
          <w:lang w:val="sr-Cyrl-RS"/>
        </w:rPr>
        <w:t xml:space="preserve"> спровођење и унапређење безбедности и здравља на раду запослених и свих других лица која учествују у р</w:t>
      </w:r>
      <w:r>
        <w:rPr>
          <w:rFonts w:cs="Arial"/>
          <w:sz w:val="24"/>
          <w:szCs w:val="24"/>
          <w:lang w:val="sr-Cyrl-RS"/>
        </w:rPr>
        <w:t>адним 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4B0D0061" w14:textId="77777777" w:rsidR="00C5198B" w:rsidRPr="00E71667" w:rsidRDefault="00C5198B" w:rsidP="00C5198B">
      <w:pPr>
        <w:ind w:right="54"/>
        <w:rPr>
          <w:rFonts w:cs="Arial"/>
          <w:sz w:val="24"/>
          <w:szCs w:val="24"/>
          <w:lang w:val="sr-Cyrl-RS"/>
        </w:rPr>
      </w:pPr>
      <w:r>
        <w:rPr>
          <w:rFonts w:cs="Arial"/>
          <w:sz w:val="24"/>
          <w:szCs w:val="24"/>
          <w:lang w:val="sr-Cyrl-RS"/>
        </w:rPr>
        <w:t xml:space="preserve">II   Да Корисник услуга захтева од Пружаоца услуга </w:t>
      </w:r>
      <w:r w:rsidRPr="00E71667">
        <w:rPr>
          <w:rFonts w:cs="Arial"/>
          <w:sz w:val="24"/>
          <w:szCs w:val="24"/>
          <w:lang w:val="sr-Cyrl-RS"/>
        </w:rPr>
        <w:t xml:space="preserve">да се приликом пружања услуга     </w:t>
      </w:r>
    </w:p>
    <w:p w14:paraId="4CD45990" w14:textId="77777777" w:rsidR="00C5198B" w:rsidRPr="00E71667" w:rsidRDefault="00C5198B" w:rsidP="00C5198B">
      <w:pPr>
        <w:ind w:right="54"/>
        <w:rPr>
          <w:rFonts w:cs="Arial"/>
          <w:sz w:val="24"/>
          <w:szCs w:val="24"/>
          <w:lang w:val="sr-Cyrl-RS"/>
        </w:rPr>
      </w:pPr>
      <w:r w:rsidRPr="00E71667">
        <w:rPr>
          <w:rFonts w:cs="Arial"/>
          <w:sz w:val="24"/>
          <w:szCs w:val="24"/>
          <w:lang w:val="sr-Cyrl-RS"/>
        </w:rPr>
        <w:t>које су предмет овог Уговора, доследно придржава По</w:t>
      </w:r>
      <w:r>
        <w:rPr>
          <w:rFonts w:cs="Arial"/>
          <w:sz w:val="24"/>
          <w:szCs w:val="24"/>
          <w:lang w:val="sr-Cyrl-RS"/>
        </w:rPr>
        <w:t>словне политике Корисника услуга</w:t>
      </w:r>
      <w:r w:rsidRPr="00E71667">
        <w:rPr>
          <w:rFonts w:cs="Arial"/>
          <w:sz w:val="24"/>
          <w:szCs w:val="24"/>
          <w:lang w:val="sr-Cyrl-RS"/>
        </w:rPr>
        <w:t xml:space="preserve"> у вези са спровођењем и унапређењем безбедности и </w:t>
      </w:r>
      <w:r w:rsidRPr="00E71667">
        <w:rPr>
          <w:rFonts w:cs="Arial"/>
          <w:sz w:val="24"/>
          <w:szCs w:val="24"/>
          <w:lang w:val="sr-Cyrl-RS"/>
        </w:rPr>
        <w:lastRenderedPageBreak/>
        <w:t xml:space="preserve">здравља на раду запослених и свих других лица која учествују у радним </w:t>
      </w:r>
      <w:r>
        <w:rPr>
          <w:rFonts w:cs="Arial"/>
          <w:sz w:val="24"/>
          <w:szCs w:val="24"/>
          <w:lang w:val="sr-Cyrl-RS"/>
        </w:rPr>
        <w:t>процесима Корисника услуга</w:t>
      </w:r>
      <w:r w:rsidRPr="00E71667">
        <w:rPr>
          <w:rFonts w:cs="Arial"/>
          <w:sz w:val="24"/>
          <w:szCs w:val="24"/>
          <w:lang w:val="sr-Cyrl-RS"/>
        </w:rPr>
        <w:t>,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97CB85E" w14:textId="77777777" w:rsidR="00C5198B" w:rsidRPr="00E71667" w:rsidRDefault="00C5198B" w:rsidP="00C5198B">
      <w:pPr>
        <w:ind w:right="54"/>
        <w:rPr>
          <w:rFonts w:cs="Arial"/>
          <w:sz w:val="24"/>
          <w:szCs w:val="24"/>
          <w:lang w:val="sr-Cyrl-RS"/>
        </w:rPr>
      </w:pPr>
      <w:r>
        <w:rPr>
          <w:rFonts w:cs="Arial"/>
          <w:sz w:val="24"/>
          <w:szCs w:val="24"/>
          <w:lang w:val="sr-Cyrl-RS"/>
        </w:rPr>
        <w:t>III  Да Пружалац услуга</w:t>
      </w:r>
      <w:r w:rsidRPr="00E71667">
        <w:rPr>
          <w:rFonts w:cs="Arial"/>
          <w:sz w:val="24"/>
          <w:szCs w:val="24"/>
          <w:lang w:val="sr-Cyrl-RS"/>
        </w:rPr>
        <w:t xml:space="preserve"> прихвата захтев</w:t>
      </w:r>
      <w:r>
        <w:rPr>
          <w:rFonts w:cs="Arial"/>
          <w:sz w:val="24"/>
          <w:szCs w:val="24"/>
          <w:lang w:val="sr-Cyrl-RS"/>
        </w:rPr>
        <w:t>е Корисника услуга 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10B99377" w14:textId="77777777" w:rsidR="00C5198B" w:rsidRPr="00E71667" w:rsidRDefault="00C5198B" w:rsidP="00C5198B">
      <w:pPr>
        <w:numPr>
          <w:ilvl w:val="0"/>
          <w:numId w:val="88"/>
        </w:numPr>
        <w:spacing w:before="0"/>
        <w:ind w:right="54"/>
        <w:rPr>
          <w:rFonts w:cs="Arial"/>
          <w:sz w:val="24"/>
          <w:szCs w:val="24"/>
          <w:lang w:val="sr-Cyrl-RS"/>
        </w:rPr>
      </w:pPr>
      <w:r w:rsidRPr="00E71667">
        <w:rPr>
          <w:rFonts w:cs="Arial"/>
          <w:sz w:val="24"/>
          <w:szCs w:val="24"/>
          <w:lang w:val="sr-Cyrl-RS"/>
        </w:rPr>
        <w:t>Предмет овог Прилога o БЗР је д</w:t>
      </w:r>
      <w:r>
        <w:rPr>
          <w:rFonts w:cs="Arial"/>
          <w:sz w:val="24"/>
          <w:szCs w:val="24"/>
          <w:lang w:val="sr-Cyrl-RS"/>
        </w:rPr>
        <w:t>ефинисање права Корисника услуга</w:t>
      </w:r>
      <w:r w:rsidRPr="00E71667">
        <w:rPr>
          <w:rFonts w:cs="Arial"/>
          <w:sz w:val="24"/>
          <w:szCs w:val="24"/>
          <w:lang w:val="sr-Cyrl-RS"/>
        </w:rPr>
        <w:t xml:space="preserve"> и</w:t>
      </w:r>
      <w:r>
        <w:rPr>
          <w:rFonts w:cs="Arial"/>
          <w:sz w:val="24"/>
          <w:szCs w:val="24"/>
          <w:lang w:val="sr-Cyrl-RS"/>
        </w:rPr>
        <w:t xml:space="preserve"> права и обавеза Пружаоца услуга</w:t>
      </w:r>
      <w:r w:rsidRPr="00E71667">
        <w:rPr>
          <w:rFonts w:cs="Arial"/>
          <w:sz w:val="24"/>
          <w:szCs w:val="24"/>
          <w:lang w:val="sr-Cyrl-RS"/>
        </w:rPr>
        <w:t>,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3A5B013D" w14:textId="77777777" w:rsidR="00C5198B" w:rsidRPr="00E71667" w:rsidRDefault="00C5198B" w:rsidP="00C5198B">
      <w:pPr>
        <w:ind w:right="54"/>
        <w:rPr>
          <w:rFonts w:cs="Arial"/>
          <w:sz w:val="24"/>
          <w:szCs w:val="24"/>
          <w:lang w:val="sr-Cyrl-RS"/>
        </w:rPr>
      </w:pPr>
    </w:p>
    <w:p w14:paraId="504B662A"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w:t>
      </w:r>
      <w:r>
        <w:rPr>
          <w:rFonts w:cs="Arial"/>
          <w:sz w:val="24"/>
          <w:szCs w:val="24"/>
          <w:lang w:val="sr-Cyrl-RS"/>
        </w:rPr>
        <w:t>интерним актима Корисника услуга</w:t>
      </w:r>
      <w:r w:rsidRPr="00E71667">
        <w:rPr>
          <w:rFonts w:cs="Arial"/>
          <w:sz w:val="24"/>
          <w:szCs w:val="24"/>
          <w:lang w:val="sr-Cyrl-RS"/>
        </w:rPr>
        <w:t>.</w:t>
      </w:r>
    </w:p>
    <w:p w14:paraId="779B2D66" w14:textId="77777777" w:rsidR="00C5198B" w:rsidRPr="00E71667" w:rsidRDefault="00C5198B" w:rsidP="00C5198B">
      <w:pPr>
        <w:ind w:right="54"/>
        <w:rPr>
          <w:rFonts w:cs="Arial"/>
          <w:sz w:val="24"/>
          <w:szCs w:val="24"/>
          <w:lang w:val="sr-Cyrl-RS"/>
        </w:rPr>
      </w:pPr>
    </w:p>
    <w:p w14:paraId="1729A196"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328B0F7" w14:textId="77777777" w:rsidR="00C5198B" w:rsidRPr="00E71667" w:rsidRDefault="00C5198B" w:rsidP="00C5198B">
      <w:pPr>
        <w:ind w:right="54"/>
        <w:rPr>
          <w:rFonts w:cs="Arial"/>
          <w:sz w:val="24"/>
          <w:szCs w:val="24"/>
          <w:lang w:val="sr-Cyrl-RS"/>
        </w:rPr>
      </w:pPr>
    </w:p>
    <w:p w14:paraId="3B19B36C"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404F8D8" w14:textId="77777777" w:rsidR="00C5198B" w:rsidRPr="00E71667" w:rsidRDefault="00C5198B" w:rsidP="00C5198B">
      <w:pPr>
        <w:ind w:right="54"/>
        <w:rPr>
          <w:rFonts w:cs="Arial"/>
          <w:sz w:val="24"/>
          <w:szCs w:val="24"/>
          <w:lang w:val="sr-Cyrl-RS"/>
        </w:rPr>
      </w:pPr>
    </w:p>
    <w:p w14:paraId="2DCB62AB"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E94F8AF" w14:textId="77777777" w:rsidR="00C5198B" w:rsidRPr="00E71667" w:rsidRDefault="00C5198B" w:rsidP="00C5198B">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6415451D" w14:textId="77777777" w:rsidR="00C5198B" w:rsidRPr="00E71667" w:rsidRDefault="00C5198B" w:rsidP="00C5198B">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1F0946F9" w14:textId="77777777" w:rsidR="00C5198B" w:rsidRPr="00E71667" w:rsidRDefault="00C5198B" w:rsidP="00C5198B">
      <w:pPr>
        <w:ind w:right="54"/>
        <w:rPr>
          <w:rFonts w:cs="Arial"/>
          <w:sz w:val="24"/>
          <w:szCs w:val="24"/>
          <w:lang w:val="sr-Cyrl-RS"/>
        </w:rPr>
      </w:pPr>
      <w:r>
        <w:rPr>
          <w:rFonts w:cs="Arial"/>
          <w:sz w:val="24"/>
          <w:szCs w:val="24"/>
          <w:lang w:val="sr-Cyrl-RS"/>
        </w:rPr>
        <w:t>5.3. процедуре Корисника услуга</w:t>
      </w:r>
      <w:r w:rsidRPr="00E71667">
        <w:rPr>
          <w:rFonts w:cs="Arial"/>
          <w:sz w:val="24"/>
          <w:szCs w:val="24"/>
          <w:lang w:val="sr-Cyrl-RS"/>
        </w:rPr>
        <w:t xml:space="preserve"> за спровођење система контроле приступа и дозвола за рад увек морају да буду испоштоване;</w:t>
      </w:r>
    </w:p>
    <w:p w14:paraId="41F48557" w14:textId="77777777" w:rsidR="00C5198B" w:rsidRPr="00E71667" w:rsidRDefault="00C5198B" w:rsidP="00C5198B">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5CAC2E00" w14:textId="77777777" w:rsidR="00C5198B" w:rsidRPr="00E71667" w:rsidRDefault="00C5198B" w:rsidP="00C5198B">
      <w:pPr>
        <w:ind w:right="54"/>
        <w:rPr>
          <w:rFonts w:cs="Arial"/>
          <w:sz w:val="24"/>
          <w:szCs w:val="24"/>
          <w:lang w:val="sr-Cyrl-RS"/>
        </w:rPr>
      </w:pPr>
      <w:r w:rsidRPr="00E71667">
        <w:rPr>
          <w:rFonts w:cs="Arial"/>
          <w:sz w:val="24"/>
          <w:szCs w:val="24"/>
          <w:lang w:val="sr-Cyrl-RS"/>
        </w:rPr>
        <w:lastRenderedPageBreak/>
        <w:t>5.5. најстроже је забрањен улазак, боравак или рад, на територији и у просторијама Корисника услуг</w:t>
      </w:r>
      <w:r>
        <w:rPr>
          <w:rFonts w:cs="Arial"/>
          <w:sz w:val="24"/>
          <w:szCs w:val="24"/>
          <w:lang w:val="sr-Cyrl-RS"/>
        </w:rPr>
        <w:t>а</w:t>
      </w:r>
      <w:r w:rsidRPr="00E71667">
        <w:rPr>
          <w:rFonts w:cs="Arial"/>
          <w:sz w:val="24"/>
          <w:szCs w:val="24"/>
          <w:lang w:val="sr-Cyrl-RS"/>
        </w:rPr>
        <w:t>, под утицајем алкохола или других психоактивних супстанци;</w:t>
      </w:r>
    </w:p>
    <w:p w14:paraId="546D9635" w14:textId="77777777" w:rsidR="00C5198B" w:rsidRPr="00E71667" w:rsidRDefault="00C5198B" w:rsidP="00C5198B">
      <w:pPr>
        <w:ind w:right="54"/>
        <w:rPr>
          <w:rFonts w:cs="Arial"/>
          <w:sz w:val="24"/>
          <w:szCs w:val="24"/>
          <w:lang w:val="sr-Cyrl-RS"/>
        </w:rPr>
      </w:pPr>
      <w:r w:rsidRPr="00E71667">
        <w:rPr>
          <w:rFonts w:cs="Arial"/>
          <w:sz w:val="24"/>
          <w:szCs w:val="24"/>
          <w:lang w:val="sr-Cyrl-RS"/>
        </w:rPr>
        <w:t>5.6. забрањено је уношење оружја унутар локација Корисника услуге, као и неовлашћено фотографисање;</w:t>
      </w:r>
    </w:p>
    <w:p w14:paraId="0B2851CA" w14:textId="77777777" w:rsidR="00C5198B" w:rsidRPr="00E71667" w:rsidRDefault="00C5198B" w:rsidP="00C5198B">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24D66064" w14:textId="77777777" w:rsidR="00C5198B" w:rsidRPr="00AF099B"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w:t>
      </w:r>
      <w:r>
        <w:rPr>
          <w:rFonts w:cs="Arial"/>
          <w:sz w:val="24"/>
          <w:szCs w:val="24"/>
          <w:lang w:val="sr-Cyrl-RS"/>
        </w:rPr>
        <w:t>ања правила БЗР, Корисник услуга</w:t>
      </w:r>
      <w:r w:rsidRPr="00E71667">
        <w:rPr>
          <w:rFonts w:cs="Arial"/>
          <w:sz w:val="24"/>
          <w:szCs w:val="24"/>
          <w:lang w:val="sr-Cyrl-RS"/>
        </w:rPr>
        <w:t xml:space="preserve"> неће сносити никакву одговорност нити исплатити </w:t>
      </w:r>
      <w:r>
        <w:rPr>
          <w:rFonts w:cs="Arial"/>
          <w:sz w:val="24"/>
          <w:szCs w:val="24"/>
          <w:lang w:val="sr-Cyrl-RS"/>
        </w:rPr>
        <w:t xml:space="preserve">накнаде/трошкове Пружаоцу услуга </w:t>
      </w:r>
      <w:r w:rsidRPr="00E71667">
        <w:rPr>
          <w:rFonts w:cs="Arial"/>
          <w:sz w:val="24"/>
          <w:szCs w:val="24"/>
          <w:lang w:val="sr-Cyrl-RS"/>
        </w:rPr>
        <w:t>по питању повреда на раду, односно оштећења средстава за рад.</w:t>
      </w:r>
    </w:p>
    <w:p w14:paraId="4F3CA409" w14:textId="77777777" w:rsidR="00C5198B" w:rsidRPr="00AF099B" w:rsidRDefault="00C5198B" w:rsidP="00C5198B">
      <w:pPr>
        <w:numPr>
          <w:ilvl w:val="0"/>
          <w:numId w:val="88"/>
        </w:numPr>
        <w:spacing w:before="0"/>
        <w:ind w:right="54"/>
        <w:rPr>
          <w:rFonts w:cs="Arial"/>
          <w:sz w:val="24"/>
          <w:szCs w:val="24"/>
          <w:lang w:val="sr-Cyrl-RS"/>
        </w:rPr>
      </w:pPr>
      <w:r w:rsidRPr="00E71667">
        <w:rPr>
          <w:rFonts w:cs="Arial"/>
          <w:sz w:val="24"/>
          <w:szCs w:val="24"/>
          <w:lang w:val="sr-Cyrl-RS"/>
        </w:rPr>
        <w:t>Пружалац усл</w:t>
      </w:r>
      <w:r>
        <w:rPr>
          <w:rFonts w:cs="Arial"/>
          <w:sz w:val="24"/>
          <w:szCs w:val="24"/>
          <w:lang w:val="sr-Cyrl-RS"/>
        </w:rPr>
        <w:t>уга</w:t>
      </w:r>
      <w:r w:rsidRPr="00E71667">
        <w:rPr>
          <w:rFonts w:cs="Arial"/>
          <w:sz w:val="24"/>
          <w:szCs w:val="24"/>
          <w:lang w:val="sr-Cyrl-RS"/>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w:t>
      </w:r>
      <w:r>
        <w:rPr>
          <w:rFonts w:cs="Arial"/>
          <w:sz w:val="24"/>
          <w:szCs w:val="24"/>
          <w:lang w:val="sr-Cyrl-RS"/>
        </w:rPr>
        <w:t xml:space="preserve"> који регулишу ову материју и интерним актима Корисника услуга</w:t>
      </w:r>
      <w:r w:rsidRPr="00E71667">
        <w:rPr>
          <w:rFonts w:cs="Arial"/>
          <w:sz w:val="24"/>
          <w:szCs w:val="24"/>
          <w:lang w:val="sr-Cyrl-RS"/>
        </w:rPr>
        <w:t>.</w:t>
      </w:r>
    </w:p>
    <w:p w14:paraId="646DC097"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w:t>
      </w:r>
      <w:r>
        <w:rPr>
          <w:rFonts w:cs="Arial"/>
          <w:sz w:val="24"/>
          <w:szCs w:val="24"/>
          <w:lang w:val="sr-Cyrl-RS"/>
        </w:rPr>
        <w:t>а</w:t>
      </w:r>
      <w:r w:rsidRPr="00E71667">
        <w:rPr>
          <w:rFonts w:cs="Arial"/>
          <w:sz w:val="24"/>
          <w:szCs w:val="24"/>
          <w:lang w:val="sr-Cyrl-RS"/>
        </w:rPr>
        <w:t>.</w:t>
      </w:r>
    </w:p>
    <w:p w14:paraId="61823A18" w14:textId="77777777" w:rsidR="00C5198B" w:rsidRPr="00E71667" w:rsidRDefault="00C5198B" w:rsidP="00C5198B">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5BFB915E"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 је дужан да Кориснику услуга</w:t>
      </w:r>
      <w:r w:rsidRPr="00E71667">
        <w:rPr>
          <w:rFonts w:cs="Arial"/>
          <w:sz w:val="24"/>
          <w:szCs w:val="24"/>
          <w:lang w:val="sr-Cyrl-RS"/>
        </w:rPr>
        <w:t xml:space="preserve"> најкасније 3 (словима: три) дана пре датума почетка пружања услуге достави:</w:t>
      </w:r>
    </w:p>
    <w:p w14:paraId="5D04BD81" w14:textId="77777777" w:rsidR="00C5198B" w:rsidRPr="00E71667" w:rsidRDefault="00C5198B" w:rsidP="00C5198B">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19E6EF75" w14:textId="77777777" w:rsidR="00C5198B" w:rsidRPr="00E71667" w:rsidRDefault="00C5198B" w:rsidP="00C5198B">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4B7D1D11" w14:textId="77777777" w:rsidR="00C5198B" w:rsidRPr="00E71667" w:rsidRDefault="00C5198B" w:rsidP="00C5198B">
      <w:pPr>
        <w:ind w:right="54"/>
        <w:rPr>
          <w:rFonts w:cs="Arial"/>
          <w:sz w:val="24"/>
          <w:szCs w:val="24"/>
          <w:lang w:val="sr-Cyrl-RS"/>
        </w:rPr>
      </w:pPr>
      <w:r w:rsidRPr="00E71667">
        <w:rPr>
          <w:rFonts w:cs="Arial"/>
          <w:sz w:val="24"/>
          <w:szCs w:val="24"/>
          <w:lang w:val="sr-Cyrl-RS"/>
        </w:rPr>
        <w:t>9.3. податке о</w:t>
      </w:r>
      <w:r>
        <w:rPr>
          <w:rFonts w:cs="Arial"/>
          <w:sz w:val="24"/>
          <w:szCs w:val="24"/>
          <w:lang w:val="sr-Cyrl-RS"/>
        </w:rPr>
        <w:t xml:space="preserve"> лицу за БЗР код Пружаоца услуга</w:t>
      </w:r>
      <w:r w:rsidRPr="00E71667">
        <w:rPr>
          <w:rFonts w:cs="Arial"/>
          <w:sz w:val="24"/>
          <w:szCs w:val="24"/>
          <w:lang w:val="sr-Cyrl-RS"/>
        </w:rPr>
        <w:t xml:space="preserve">. </w:t>
      </w:r>
    </w:p>
    <w:p w14:paraId="19D0EC8B" w14:textId="77777777" w:rsidR="00C5198B" w:rsidRPr="00E71667" w:rsidRDefault="00C5198B" w:rsidP="00C5198B">
      <w:pPr>
        <w:ind w:right="54"/>
        <w:rPr>
          <w:rFonts w:cs="Arial"/>
          <w:sz w:val="24"/>
          <w:szCs w:val="24"/>
          <w:lang w:val="sr-Cyrl-RS"/>
        </w:rPr>
      </w:pPr>
      <w:r w:rsidRPr="00E71667">
        <w:rPr>
          <w:rFonts w:cs="Arial"/>
          <w:sz w:val="24"/>
          <w:szCs w:val="24"/>
          <w:lang w:val="sr-Cyrl-RS"/>
        </w:rPr>
        <w:t>Уз списак лица из става</w:t>
      </w:r>
      <w:r>
        <w:rPr>
          <w:rFonts w:cs="Arial"/>
          <w:sz w:val="24"/>
          <w:szCs w:val="24"/>
          <w:lang w:val="sr-Cyrl-RS"/>
        </w:rPr>
        <w:t xml:space="preserve"> 9.1. ове тачке, Пружалац услуга</w:t>
      </w:r>
      <w:r w:rsidRPr="00E71667">
        <w:rPr>
          <w:rFonts w:cs="Arial"/>
          <w:sz w:val="24"/>
          <w:szCs w:val="24"/>
          <w:lang w:val="sr-Cyrl-RS"/>
        </w:rPr>
        <w:t xml:space="preserve"> је дужан да достави доказе о:</w:t>
      </w:r>
    </w:p>
    <w:p w14:paraId="7F0F6264" w14:textId="77777777" w:rsidR="00C5198B" w:rsidRPr="00E71667" w:rsidRDefault="00C5198B" w:rsidP="00C5198B">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0C3E84A0" w14:textId="77777777" w:rsidR="00C5198B" w:rsidRPr="00E71667" w:rsidRDefault="00C5198B" w:rsidP="00C5198B">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5572AFFC" w14:textId="77777777" w:rsidR="00C5198B" w:rsidRPr="00E71667" w:rsidRDefault="00C5198B" w:rsidP="00C5198B">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2BD649CA" w14:textId="77777777" w:rsidR="00C5198B" w:rsidRDefault="00C5198B" w:rsidP="00C5198B">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56D98BCB" w14:textId="77777777" w:rsidR="00C5198B" w:rsidRPr="00E71667" w:rsidRDefault="00C5198B" w:rsidP="00C5198B">
      <w:pPr>
        <w:ind w:right="54"/>
        <w:rPr>
          <w:rFonts w:cs="Arial"/>
          <w:sz w:val="24"/>
          <w:szCs w:val="24"/>
          <w:lang w:val="sr-Cyrl-RS"/>
        </w:rPr>
      </w:pPr>
    </w:p>
    <w:p w14:paraId="72D4DA89" w14:textId="77777777" w:rsidR="00C5198B" w:rsidRPr="00E71667" w:rsidRDefault="00C5198B" w:rsidP="00C5198B">
      <w:pPr>
        <w:spacing w:before="0"/>
        <w:ind w:right="54"/>
        <w:rPr>
          <w:rFonts w:cs="Arial"/>
          <w:sz w:val="24"/>
          <w:szCs w:val="24"/>
          <w:lang w:val="sr-Cyrl-RS"/>
        </w:rPr>
      </w:pPr>
      <w:r>
        <w:rPr>
          <w:rFonts w:cs="Arial"/>
          <w:sz w:val="24"/>
          <w:szCs w:val="24"/>
          <w:lang w:val="sr-Cyrl-RS"/>
        </w:rPr>
        <w:t>10. Корисника услуга</w:t>
      </w:r>
      <w:r w:rsidRPr="00E71667">
        <w:rPr>
          <w:rFonts w:cs="Arial"/>
          <w:sz w:val="24"/>
          <w:szCs w:val="24"/>
          <w:lang w:val="sr-Cyrl-RS"/>
        </w:rPr>
        <w:t xml:space="preserve"> има право да врши контролу примене превентивних мера за безбедан и здрав рад приликом пружања услуга које су предмет Уговора.</w:t>
      </w:r>
    </w:p>
    <w:p w14:paraId="6AD0BA45" w14:textId="77777777" w:rsidR="00C5198B" w:rsidRPr="00E71667" w:rsidRDefault="00C5198B" w:rsidP="00C5198B">
      <w:pPr>
        <w:ind w:right="54"/>
        <w:rPr>
          <w:rFonts w:cs="Arial"/>
          <w:sz w:val="24"/>
          <w:szCs w:val="24"/>
          <w:lang w:val="sr-Cyrl-RS"/>
        </w:rPr>
      </w:pPr>
      <w:r>
        <w:rPr>
          <w:rFonts w:cs="Arial"/>
          <w:sz w:val="24"/>
          <w:szCs w:val="24"/>
          <w:lang w:val="sr-Cyrl-RS"/>
        </w:rPr>
        <w:lastRenderedPageBreak/>
        <w:t>Пружалац услуга</w:t>
      </w:r>
      <w:r w:rsidRPr="00E71667">
        <w:rPr>
          <w:rFonts w:cs="Arial"/>
          <w:sz w:val="24"/>
          <w:szCs w:val="24"/>
          <w:lang w:val="sr-Cyrl-RS"/>
        </w:rPr>
        <w:t xml:space="preserve"> је дужан да лицу одре</w:t>
      </w:r>
      <w:r>
        <w:rPr>
          <w:rFonts w:cs="Arial"/>
          <w:sz w:val="24"/>
          <w:szCs w:val="24"/>
          <w:lang w:val="sr-Cyrl-RS"/>
        </w:rPr>
        <w:t>ђеном од стране Корисника услуга</w:t>
      </w:r>
      <w:r w:rsidRPr="00E71667">
        <w:rPr>
          <w:rFonts w:cs="Arial"/>
          <w:sz w:val="24"/>
          <w:szCs w:val="24"/>
          <w:lang w:val="sr-Cyrl-RS"/>
        </w:rPr>
        <w:t xml:space="preserve"> омогући перманентну могућност за спровођење контроле примене превентивних мера за безбедан и здрав рад.</w:t>
      </w:r>
    </w:p>
    <w:p w14:paraId="6486D6AF" w14:textId="77777777" w:rsidR="00C5198B" w:rsidRPr="00E71667" w:rsidRDefault="00C5198B" w:rsidP="00C5198B">
      <w:pPr>
        <w:ind w:right="54"/>
        <w:rPr>
          <w:rFonts w:cs="Arial"/>
          <w:sz w:val="24"/>
          <w:szCs w:val="24"/>
          <w:lang w:val="sr-Cyrl-RS"/>
        </w:rPr>
      </w:pPr>
      <w:r>
        <w:rPr>
          <w:rFonts w:cs="Arial"/>
          <w:sz w:val="24"/>
          <w:szCs w:val="24"/>
          <w:lang w:val="sr-Cyrl-RS"/>
        </w:rPr>
        <w:t>Корисник услуга</w:t>
      </w:r>
      <w:r w:rsidRPr="00E71667">
        <w:rPr>
          <w:rFonts w:cs="Arial"/>
          <w:sz w:val="24"/>
          <w:szCs w:val="24"/>
          <w:lang w:val="sr-Cyrl-RS"/>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w:t>
      </w:r>
      <w:r>
        <w:rPr>
          <w:rFonts w:cs="Arial"/>
          <w:sz w:val="24"/>
          <w:szCs w:val="24"/>
          <w:lang w:val="sr-Cyrl-RS"/>
        </w:rPr>
        <w:t>е одмах обавести Пружаоца услуга</w:t>
      </w:r>
      <w:r w:rsidRPr="00E71667">
        <w:rPr>
          <w:rFonts w:cs="Arial"/>
          <w:sz w:val="24"/>
          <w:szCs w:val="24"/>
          <w:lang w:val="sr-Cyrl-RS"/>
        </w:rPr>
        <w:t>, као и надлежну инспекцијску службу.</w:t>
      </w:r>
      <w:r w:rsidRPr="00E71667">
        <w:rPr>
          <w:rFonts w:cs="Arial"/>
          <w:sz w:val="24"/>
          <w:szCs w:val="24"/>
          <w:lang w:val="sr-Cyrl-RS"/>
        </w:rPr>
        <w:tab/>
      </w:r>
    </w:p>
    <w:p w14:paraId="23E6EDE3" w14:textId="77777777" w:rsidR="00C5198B" w:rsidRPr="00E71667" w:rsidRDefault="00C5198B" w:rsidP="00C5198B">
      <w:pPr>
        <w:ind w:right="54"/>
        <w:rPr>
          <w:rFonts w:cs="Arial"/>
          <w:sz w:val="24"/>
          <w:szCs w:val="24"/>
          <w:lang w:val="sr-Cyrl-RS"/>
        </w:rPr>
      </w:pPr>
      <w:r w:rsidRPr="00E71667">
        <w:rPr>
          <w:rFonts w:cs="Arial"/>
          <w:sz w:val="24"/>
          <w:szCs w:val="24"/>
          <w:lang w:val="sr-Cyrl-RS"/>
        </w:rPr>
        <w:t>Пружалац услуге се обавезује да по</w:t>
      </w:r>
      <w:r>
        <w:rPr>
          <w:rFonts w:cs="Arial"/>
          <w:sz w:val="24"/>
          <w:szCs w:val="24"/>
          <w:lang w:val="sr-Cyrl-RS"/>
        </w:rPr>
        <w:t>ступи по налогу Корисника услуга</w:t>
      </w:r>
      <w:r w:rsidRPr="00E71667">
        <w:rPr>
          <w:rFonts w:cs="Arial"/>
          <w:sz w:val="24"/>
          <w:szCs w:val="24"/>
          <w:lang w:val="sr-Cyrl-RS"/>
        </w:rPr>
        <w:t xml:space="preserve"> из става 3. ове тачке.</w:t>
      </w:r>
    </w:p>
    <w:p w14:paraId="6D40F009" w14:textId="77777777" w:rsidR="00C5198B" w:rsidRPr="00E71667" w:rsidRDefault="00C5198B" w:rsidP="00C5198B">
      <w:pPr>
        <w:ind w:right="54"/>
        <w:rPr>
          <w:rFonts w:cs="Arial"/>
          <w:sz w:val="24"/>
          <w:szCs w:val="24"/>
          <w:lang w:val="sr-Cyrl-RS"/>
        </w:rPr>
      </w:pPr>
    </w:p>
    <w:p w14:paraId="6F45698D" w14:textId="77777777" w:rsidR="00C5198B" w:rsidRPr="00E71667" w:rsidRDefault="00C5198B" w:rsidP="00C5198B">
      <w:pPr>
        <w:numPr>
          <w:ilvl w:val="0"/>
          <w:numId w:val="88"/>
        </w:numPr>
        <w:spacing w:before="0"/>
        <w:ind w:right="54" w:hanging="720"/>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54EF2FCC" w14:textId="77777777" w:rsidR="00C5198B" w:rsidRPr="00E71667" w:rsidRDefault="00C5198B" w:rsidP="00C5198B">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77097C66" w14:textId="77777777" w:rsidR="00C5198B" w:rsidRPr="00E71667" w:rsidRDefault="00C5198B" w:rsidP="00C5198B">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1F64659" w14:textId="77777777" w:rsidR="00C5198B" w:rsidRPr="00E71667" w:rsidRDefault="00C5198B" w:rsidP="00C5198B">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1FF59063" w14:textId="77777777" w:rsidR="00C5198B" w:rsidRPr="00E71667" w:rsidRDefault="00C5198B" w:rsidP="00C5198B">
      <w:pPr>
        <w:ind w:right="54"/>
        <w:rPr>
          <w:rFonts w:cs="Arial"/>
          <w:sz w:val="24"/>
          <w:szCs w:val="24"/>
          <w:lang w:val="sr-Cyrl-RS"/>
        </w:rPr>
      </w:pPr>
    </w:p>
    <w:p w14:paraId="2AB0E774" w14:textId="77777777" w:rsidR="00C5198B" w:rsidRPr="00E71667"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дужан да благовр</w:t>
      </w:r>
      <w:r>
        <w:rPr>
          <w:rFonts w:cs="Arial"/>
          <w:sz w:val="24"/>
          <w:szCs w:val="24"/>
          <w:lang w:val="sr-Cyrl-RS"/>
        </w:rPr>
        <w:t>емено извештава Корисника услуга</w:t>
      </w:r>
      <w:r w:rsidRPr="00E71667">
        <w:rPr>
          <w:rFonts w:cs="Arial"/>
          <w:sz w:val="24"/>
          <w:szCs w:val="24"/>
          <w:lang w:val="sr-Cyrl-RS"/>
        </w:rPr>
        <w:t xml:space="preserve">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FAC1D89" w14:textId="77777777" w:rsidR="00C5198B" w:rsidRPr="00E71667" w:rsidRDefault="00C5198B" w:rsidP="00C5198B">
      <w:pPr>
        <w:ind w:right="54"/>
        <w:rPr>
          <w:rFonts w:cs="Arial"/>
          <w:sz w:val="24"/>
          <w:szCs w:val="24"/>
          <w:lang w:val="sr-Cyrl-RS"/>
        </w:rPr>
      </w:pPr>
    </w:p>
    <w:p w14:paraId="68F60D26" w14:textId="77777777" w:rsidR="00C5198B" w:rsidRDefault="00C5198B" w:rsidP="00C5198B">
      <w:pPr>
        <w:numPr>
          <w:ilvl w:val="0"/>
          <w:numId w:val="88"/>
        </w:numPr>
        <w:spacing w:before="0"/>
        <w:ind w:right="54"/>
        <w:rPr>
          <w:rFonts w:cs="Arial"/>
          <w:sz w:val="24"/>
          <w:szCs w:val="24"/>
          <w:lang w:val="sr-Cyrl-RS"/>
        </w:rPr>
      </w:pPr>
      <w:r>
        <w:rPr>
          <w:rFonts w:cs="Arial"/>
          <w:sz w:val="24"/>
          <w:szCs w:val="24"/>
          <w:lang w:val="sr-Cyrl-RS"/>
        </w:rPr>
        <w:t>Пружалац услуга</w:t>
      </w:r>
      <w:r w:rsidRPr="00E71667">
        <w:rPr>
          <w:rFonts w:cs="Arial"/>
          <w:sz w:val="24"/>
          <w:szCs w:val="24"/>
          <w:lang w:val="sr-Cyrl-RS"/>
        </w:rPr>
        <w:t xml:space="preserve"> је </w:t>
      </w:r>
      <w:r>
        <w:rPr>
          <w:rFonts w:cs="Arial"/>
          <w:sz w:val="24"/>
          <w:szCs w:val="24"/>
          <w:lang w:val="sr-Cyrl-RS"/>
        </w:rPr>
        <w:t>дужан да Кориснику услуга</w:t>
      </w:r>
      <w:r w:rsidRPr="00E71667">
        <w:rPr>
          <w:rFonts w:cs="Arial"/>
          <w:sz w:val="24"/>
          <w:szCs w:val="24"/>
          <w:lang w:val="sr-Cyrl-RS"/>
        </w:rPr>
        <w:t xml:space="preserve">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426358BA" w14:textId="77777777" w:rsidR="00C5198B" w:rsidRDefault="00C5198B" w:rsidP="00C5198B">
      <w:pPr>
        <w:spacing w:before="0"/>
        <w:ind w:right="54"/>
        <w:rPr>
          <w:rFonts w:cs="Arial"/>
          <w:sz w:val="24"/>
          <w:szCs w:val="24"/>
          <w:lang w:val="sr-Cyrl-RS"/>
        </w:rPr>
      </w:pPr>
    </w:p>
    <w:p w14:paraId="784F9CF3" w14:textId="77777777" w:rsidR="00C5198B" w:rsidRPr="00053B99" w:rsidRDefault="00C5198B" w:rsidP="00C5198B">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048F1BF3" w14:textId="77777777" w:rsidR="00C5198B" w:rsidRPr="00582447" w:rsidRDefault="00C5198B" w:rsidP="00582447">
      <w:pPr>
        <w:tabs>
          <w:tab w:val="left" w:pos="567"/>
        </w:tabs>
        <w:suppressAutoHyphens/>
        <w:spacing w:before="0"/>
        <w:contextualSpacing/>
        <w:rPr>
          <w:rFonts w:eastAsia="Lucida Sans Unicode" w:cs="Arial"/>
          <w:kern w:val="1"/>
          <w:sz w:val="24"/>
          <w:szCs w:val="24"/>
          <w:lang w:eastAsia="hi-IN" w:bidi="hi-IN"/>
        </w:rPr>
      </w:pPr>
    </w:p>
    <w:sectPr w:rsidR="00C5198B" w:rsidRPr="00582447" w:rsidSect="004C3791">
      <w:footnotePr>
        <w:pos w:val="beneathText"/>
      </w:footnotePr>
      <w:pgSz w:w="11909" w:h="16834" w:code="9"/>
      <w:pgMar w:top="1135" w:right="1418" w:bottom="1418" w:left="1418"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51A42" w14:textId="77777777" w:rsidR="008309A2" w:rsidRDefault="008309A2">
      <w:r>
        <w:separator/>
      </w:r>
    </w:p>
    <w:p w14:paraId="259D2840" w14:textId="77777777" w:rsidR="008309A2" w:rsidRDefault="008309A2"/>
  </w:endnote>
  <w:endnote w:type="continuationSeparator" w:id="0">
    <w:p w14:paraId="2AB39E04" w14:textId="77777777" w:rsidR="008309A2" w:rsidRDefault="008309A2">
      <w:r>
        <w:continuationSeparator/>
      </w:r>
    </w:p>
    <w:p w14:paraId="47C1CE34" w14:textId="77777777" w:rsidR="008309A2" w:rsidRDefault="0083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Bold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923B2" w14:textId="77777777" w:rsidR="00DC0E8B" w:rsidRDefault="00DC0E8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FB2B4C" w14:textId="77777777" w:rsidR="00DC0E8B" w:rsidRDefault="00DC0E8B" w:rsidP="00841BE7">
    <w:pPr>
      <w:pStyle w:val="Footer"/>
      <w:ind w:right="360"/>
    </w:pPr>
  </w:p>
  <w:p w14:paraId="14B8CEF7" w14:textId="77777777" w:rsidR="00DC0E8B" w:rsidRDefault="00DC0E8B" w:rsidP="00F730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515D9" w14:textId="0DA77FFF" w:rsidR="00DC0E8B" w:rsidRPr="00EC5BB4" w:rsidRDefault="00DC0E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B27E4">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B27E4">
      <w:rPr>
        <w:rStyle w:val="PageNumber"/>
        <w:rFonts w:cs="Arial"/>
        <w:b/>
        <w:noProof/>
        <w:szCs w:val="24"/>
      </w:rPr>
      <w:t>95</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9ED15" w14:textId="1AF418BF" w:rsidR="00DC0E8B" w:rsidRPr="00EC5BB4" w:rsidRDefault="00DC0E8B"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B27E4">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B27E4">
      <w:rPr>
        <w:rStyle w:val="PageNumber"/>
        <w:rFonts w:cs="Arial"/>
        <w:b/>
        <w:noProof/>
        <w:szCs w:val="24"/>
      </w:rPr>
      <w:t>95</w:t>
    </w:r>
    <w:r w:rsidRPr="00EC5BB4">
      <w:rPr>
        <w:rStyle w:val="PageNumber"/>
        <w:rFonts w:cs="Arial"/>
        <w:b/>
        <w:szCs w:val="24"/>
      </w:rPr>
      <w:fldChar w:fldCharType="end"/>
    </w:r>
  </w:p>
  <w:p w14:paraId="26192668" w14:textId="77777777" w:rsidR="00DC0E8B" w:rsidRDefault="00DC0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3A244" w14:textId="77777777" w:rsidR="008309A2" w:rsidRDefault="008309A2">
      <w:r>
        <w:separator/>
      </w:r>
    </w:p>
    <w:p w14:paraId="59F4F34D" w14:textId="77777777" w:rsidR="008309A2" w:rsidRDefault="008309A2"/>
  </w:footnote>
  <w:footnote w:type="continuationSeparator" w:id="0">
    <w:p w14:paraId="5ABB1978" w14:textId="77777777" w:rsidR="008309A2" w:rsidRDefault="008309A2">
      <w:r>
        <w:continuationSeparator/>
      </w:r>
    </w:p>
    <w:p w14:paraId="56CD0242" w14:textId="77777777" w:rsidR="008309A2" w:rsidRDefault="008309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A2A95" w14:textId="77777777" w:rsidR="00DC0E8B" w:rsidRDefault="00DC0E8B" w:rsidP="00601B1E">
    <w:pPr>
      <w:pStyle w:val="Header"/>
      <w:ind w:hanging="284"/>
      <w:jc w:val="left"/>
      <w:rPr>
        <w:szCs w:val="24"/>
      </w:rPr>
    </w:pPr>
  </w:p>
  <w:p w14:paraId="2C10409D" w14:textId="29C59DCD" w:rsidR="00DC0E8B" w:rsidRPr="007A4E43" w:rsidRDefault="00DC0E8B" w:rsidP="00601B1E">
    <w:pPr>
      <w:pStyle w:val="Header"/>
      <w:ind w:hanging="284"/>
      <w:jc w:val="left"/>
      <w:rPr>
        <w:sz w:val="22"/>
      </w:rPr>
    </w:pPr>
    <w:r w:rsidRPr="007A4E43">
      <w:rPr>
        <w:sz w:val="22"/>
        <w:szCs w:val="24"/>
      </w:rPr>
      <w:t xml:space="preserve">ЈП„Електропривредa Србије“ Београд </w:t>
    </w:r>
    <w:r>
      <w:rPr>
        <w:sz w:val="22"/>
        <w:szCs w:val="24"/>
        <w:lang w:val="sr-Cyrl-RS"/>
      </w:rPr>
      <w:t xml:space="preserve">             </w:t>
    </w:r>
    <w:r w:rsidRPr="007A4E43">
      <w:rPr>
        <w:sz w:val="22"/>
        <w:szCs w:val="24"/>
      </w:rPr>
      <w:t>Конкурсна документацијa ЈН</w:t>
    </w:r>
    <w:r w:rsidRPr="007A4E43">
      <w:rPr>
        <w:sz w:val="22"/>
        <w:szCs w:val="24"/>
        <w:lang w:val="sr-Cyrl-RS"/>
      </w:rPr>
      <w:t>/4000/</w:t>
    </w:r>
    <w:r w:rsidRPr="007A4E43">
      <w:rPr>
        <w:sz w:val="22"/>
        <w:szCs w:val="24"/>
      </w:rPr>
      <w:t>0410</w:t>
    </w:r>
    <w:r w:rsidRPr="007A4E43">
      <w:rPr>
        <w:sz w:val="22"/>
        <w:szCs w:val="24"/>
        <w:lang w:val="sr-Cyrl-RS"/>
      </w:rPr>
      <w:t>/2018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B1F2A" w14:textId="77777777" w:rsidR="00DC0E8B" w:rsidRDefault="00DC0E8B" w:rsidP="004276AD">
    <w:pPr>
      <w:pStyle w:val="Header"/>
    </w:pPr>
  </w:p>
  <w:p w14:paraId="6FA77462" w14:textId="77777777" w:rsidR="00DC0E8B" w:rsidRPr="00127D6C" w:rsidRDefault="00DC0E8B" w:rsidP="004276AD">
    <w:pPr>
      <w:pStyle w:val="Header"/>
      <w:rPr>
        <w:sz w:val="22"/>
        <w:szCs w:val="22"/>
        <w:u w:val="single"/>
      </w:rPr>
    </w:pPr>
    <w:r w:rsidRPr="00127D6C">
      <w:rPr>
        <w:sz w:val="22"/>
        <w:szCs w:val="22"/>
        <w:u w:val="single"/>
      </w:rPr>
      <w:t>ЈП „Електроп</w:t>
    </w:r>
    <w:r>
      <w:rPr>
        <w:sz w:val="22"/>
        <w:szCs w:val="22"/>
        <w:u w:val="single"/>
      </w:rPr>
      <w:t xml:space="preserve">ривреда Србије“ Београд </w:t>
    </w:r>
    <w:r>
      <w:rPr>
        <w:sz w:val="22"/>
        <w:szCs w:val="22"/>
        <w:u w:val="single"/>
        <w:lang w:val="sr-Cyrl-RS"/>
      </w:rPr>
      <w:t>____</w:t>
    </w:r>
    <w:r w:rsidRPr="00127D6C">
      <w:rPr>
        <w:sz w:val="22"/>
        <w:szCs w:val="22"/>
        <w:u w:val="single"/>
      </w:rPr>
      <w:t xml:space="preserve"> Конкурсна документација ЈН</w:t>
    </w:r>
    <w:r w:rsidRPr="001E7CA6">
      <w:rPr>
        <w:sz w:val="22"/>
        <w:szCs w:val="22"/>
        <w:u w:val="single"/>
        <w:lang w:val="sr-Cyrl-RS"/>
      </w:rPr>
      <w:t>/4000/0</w:t>
    </w:r>
    <w:r w:rsidRPr="001E7CA6">
      <w:rPr>
        <w:sz w:val="22"/>
        <w:szCs w:val="22"/>
        <w:u w:val="single"/>
      </w:rPr>
      <w:t>410</w:t>
    </w:r>
    <w:r w:rsidRPr="001E7CA6">
      <w:rPr>
        <w:sz w:val="22"/>
        <w:szCs w:val="22"/>
        <w:u w:val="single"/>
        <w:lang w:val="sr-Cyrl-RS"/>
      </w:rPr>
      <w:t>/2018</w:t>
    </w:r>
  </w:p>
  <w:p w14:paraId="0628C38C" w14:textId="77777777" w:rsidR="00DC0E8B" w:rsidRPr="00127D6C" w:rsidRDefault="00DC0E8B" w:rsidP="00210557">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F209AB"/>
    <w:multiLevelType w:val="multilevel"/>
    <w:tmpl w:val="1A848198"/>
    <w:lvl w:ilvl="0">
      <w:start w:val="6"/>
      <w:numFmt w:val="decimal"/>
      <w:lvlText w:val="%1."/>
      <w:lvlJc w:val="left"/>
      <w:pPr>
        <w:ind w:left="525" w:hanging="525"/>
      </w:pPr>
      <w:rPr>
        <w:rFonts w:hint="default"/>
      </w:rPr>
    </w:lvl>
    <w:lvl w:ilvl="1">
      <w:start w:val="2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05583E18"/>
    <w:multiLevelType w:val="hybridMultilevel"/>
    <w:tmpl w:val="9CB6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070B6404"/>
    <w:multiLevelType w:val="hybridMultilevel"/>
    <w:tmpl w:val="25A6B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07130910"/>
    <w:multiLevelType w:val="hybridMultilevel"/>
    <w:tmpl w:val="1E26FD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077834B9"/>
    <w:multiLevelType w:val="hybridMultilevel"/>
    <w:tmpl w:val="AE1298C4"/>
    <w:lvl w:ilvl="0" w:tplc="FEDE2F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08A269D8"/>
    <w:multiLevelType w:val="hybridMultilevel"/>
    <w:tmpl w:val="8D56B8F6"/>
    <w:lvl w:ilvl="0" w:tplc="66C647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8E60C9B"/>
    <w:multiLevelType w:val="hybridMultilevel"/>
    <w:tmpl w:val="7FE4B942"/>
    <w:lvl w:ilvl="0" w:tplc="66C618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A102B3E"/>
    <w:multiLevelType w:val="hybridMultilevel"/>
    <w:tmpl w:val="394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0BA85C88"/>
    <w:multiLevelType w:val="hybridMultilevel"/>
    <w:tmpl w:val="40D6E758"/>
    <w:lvl w:ilvl="0" w:tplc="CD12AEDC">
      <w:start w:val="1"/>
      <w:numFmt w:val="decimal"/>
      <w:lvlText w:val="%1."/>
      <w:lvlJc w:val="left"/>
      <w:pPr>
        <w:ind w:left="720" w:hanging="360"/>
      </w:pPr>
      <w:rPr>
        <w:rFonts w:ascii="Arial" w:eastAsia="Calibri" w:hAnsi="Arial" w:cs="Arial"/>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BE75CB9"/>
    <w:multiLevelType w:val="hybridMultilevel"/>
    <w:tmpl w:val="D55C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0D5055DF"/>
    <w:multiLevelType w:val="hybridMultilevel"/>
    <w:tmpl w:val="108AB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06F2C83"/>
    <w:multiLevelType w:val="hybridMultilevel"/>
    <w:tmpl w:val="0D5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0746557"/>
    <w:multiLevelType w:val="hybridMultilevel"/>
    <w:tmpl w:val="89EEEF5C"/>
    <w:lvl w:ilvl="0" w:tplc="565688E4">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7"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68" w15:restartNumberingAfterBreak="0">
    <w:nsid w:val="12917EFF"/>
    <w:multiLevelType w:val="hybridMultilevel"/>
    <w:tmpl w:val="C212E69C"/>
    <w:lvl w:ilvl="0" w:tplc="17FCA604">
      <w:numFmt w:val="bullet"/>
      <w:lvlText w:val="-"/>
      <w:lvlJc w:val="left"/>
      <w:pPr>
        <w:ind w:left="502" w:hanging="360"/>
      </w:pPr>
      <w:rPr>
        <w:rFonts w:ascii="Arial" w:eastAsia="Arial"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1" w15:restartNumberingAfterBreak="0">
    <w:nsid w:val="134B5AAB"/>
    <w:multiLevelType w:val="multilevel"/>
    <w:tmpl w:val="0409001D"/>
    <w:styleLink w:val="Style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13BD76E7"/>
    <w:multiLevelType w:val="hybridMultilevel"/>
    <w:tmpl w:val="9740F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13CA56DD"/>
    <w:multiLevelType w:val="hybridMultilevel"/>
    <w:tmpl w:val="61B846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17530B2C"/>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17530E93"/>
    <w:multiLevelType w:val="hybridMultilevel"/>
    <w:tmpl w:val="C408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17C23122"/>
    <w:multiLevelType w:val="hybridMultilevel"/>
    <w:tmpl w:val="5532B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8E36E6C"/>
    <w:multiLevelType w:val="hybridMultilevel"/>
    <w:tmpl w:val="F7C8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1B623670"/>
    <w:multiLevelType w:val="hybridMultilevel"/>
    <w:tmpl w:val="C24C7806"/>
    <w:lvl w:ilvl="0" w:tplc="08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1B7F0E70"/>
    <w:multiLevelType w:val="hybridMultilevel"/>
    <w:tmpl w:val="385EE0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6" w15:restartNumberingAfterBreak="0">
    <w:nsid w:val="245D3ED1"/>
    <w:multiLevelType w:val="hybridMultilevel"/>
    <w:tmpl w:val="103405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27D72D30"/>
    <w:multiLevelType w:val="hybridMultilevel"/>
    <w:tmpl w:val="D5B8B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28550F5F"/>
    <w:multiLevelType w:val="multilevel"/>
    <w:tmpl w:val="040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31A07BD2"/>
    <w:multiLevelType w:val="multilevel"/>
    <w:tmpl w:val="30A47970"/>
    <w:styleLink w:val="3"/>
    <w:lvl w:ilvl="0">
      <w:start w:val="1"/>
      <w:numFmt w:val="none"/>
      <w:lvlText w:val="%1."/>
      <w:lvlJc w:val="left"/>
      <w:pPr>
        <w:ind w:left="1080" w:hanging="360"/>
      </w:pPr>
      <w:rPr>
        <w:rFonts w:ascii="Arial" w:hAnsi="Arial"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91" w15:restartNumberingAfterBreak="0">
    <w:nsid w:val="327911CC"/>
    <w:multiLevelType w:val="hybridMultilevel"/>
    <w:tmpl w:val="E8746B3E"/>
    <w:lvl w:ilvl="0" w:tplc="9C76D1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3"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53A28CA"/>
    <w:multiLevelType w:val="hybridMultilevel"/>
    <w:tmpl w:val="7F0EC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35454C0A"/>
    <w:multiLevelType w:val="hybridMultilevel"/>
    <w:tmpl w:val="87240C0A"/>
    <w:lvl w:ilvl="0" w:tplc="45402F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DF6858"/>
    <w:multiLevelType w:val="multilevel"/>
    <w:tmpl w:val="34D0795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B946963"/>
    <w:multiLevelType w:val="hybridMultilevel"/>
    <w:tmpl w:val="8568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10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3E0345DD"/>
    <w:multiLevelType w:val="hybridMultilevel"/>
    <w:tmpl w:val="0588A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124370D"/>
    <w:multiLevelType w:val="hybridMultilevel"/>
    <w:tmpl w:val="74E8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1EB15F9"/>
    <w:multiLevelType w:val="multilevel"/>
    <w:tmpl w:val="36B2AE96"/>
    <w:lvl w:ilvl="0">
      <w:start w:val="6"/>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2377DBD"/>
    <w:multiLevelType w:val="multilevel"/>
    <w:tmpl w:val="374E0DE0"/>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05" w15:restartNumberingAfterBreak="0">
    <w:nsid w:val="424E59EC"/>
    <w:multiLevelType w:val="hybridMultilevel"/>
    <w:tmpl w:val="D49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852415A"/>
    <w:multiLevelType w:val="multilevel"/>
    <w:tmpl w:val="0409001D"/>
    <w:styleLink w:val="Style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8AE068A"/>
    <w:multiLevelType w:val="hybridMultilevel"/>
    <w:tmpl w:val="3CCE090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0" w15:restartNumberingAfterBreak="0">
    <w:nsid w:val="48DF630E"/>
    <w:multiLevelType w:val="hybridMultilevel"/>
    <w:tmpl w:val="A7E20620"/>
    <w:lvl w:ilvl="0" w:tplc="CD12AEDC">
      <w:start w:val="1"/>
      <w:numFmt w:val="decimal"/>
      <w:lvlText w:val="%1."/>
      <w:lvlJc w:val="left"/>
      <w:pPr>
        <w:ind w:left="720" w:hanging="360"/>
      </w:pPr>
      <w:rPr>
        <w:rFonts w:ascii="Arial" w:eastAsia="Calibri"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2" w15:restartNumberingAfterBreak="0">
    <w:nsid w:val="4A363861"/>
    <w:multiLevelType w:val="hybridMultilevel"/>
    <w:tmpl w:val="FF3E93EE"/>
    <w:lvl w:ilvl="0" w:tplc="8090B5AC">
      <w:start w:val="1"/>
      <w:numFmt w:val="decimal"/>
      <w:lvlText w:val="%1."/>
      <w:lvlJc w:val="left"/>
      <w:pPr>
        <w:ind w:left="785"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AD47613"/>
    <w:multiLevelType w:val="hybridMultilevel"/>
    <w:tmpl w:val="A22E6928"/>
    <w:lvl w:ilvl="0" w:tplc="C292F9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B8038AA"/>
    <w:multiLevelType w:val="hybridMultilevel"/>
    <w:tmpl w:val="FDA89FF6"/>
    <w:lvl w:ilvl="0" w:tplc="E4D6A97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BFA6CE0"/>
    <w:multiLevelType w:val="hybridMultilevel"/>
    <w:tmpl w:val="2DDCAC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6" w15:restartNumberingAfterBreak="0">
    <w:nsid w:val="4C9B0DBE"/>
    <w:multiLevelType w:val="hybridMultilevel"/>
    <w:tmpl w:val="1006F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19C0D85"/>
    <w:multiLevelType w:val="hybridMultilevel"/>
    <w:tmpl w:val="ED5EBD3E"/>
    <w:lvl w:ilvl="0" w:tplc="04090001">
      <w:start w:val="1"/>
      <w:numFmt w:val="bullet"/>
      <w:lvlText w:val=""/>
      <w:lvlJc w:val="left"/>
      <w:pPr>
        <w:tabs>
          <w:tab w:val="num" w:pos="644"/>
        </w:tabs>
        <w:ind w:left="644" w:hanging="360"/>
      </w:pPr>
      <w:rPr>
        <w:rFonts w:ascii="Symbol" w:hAnsi="Symbol" w:hint="default"/>
      </w:rPr>
    </w:lvl>
    <w:lvl w:ilvl="1" w:tplc="0409000F">
      <w:start w:val="1"/>
      <w:numFmt w:val="decimal"/>
      <w:lvlText w:val="%2."/>
      <w:lvlJc w:val="left"/>
      <w:pPr>
        <w:tabs>
          <w:tab w:val="num" w:pos="1364"/>
        </w:tabs>
        <w:ind w:left="1364" w:hanging="360"/>
      </w:pPr>
      <w:rPr>
        <w:rFonts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9" w15:restartNumberingAfterBreak="0">
    <w:nsid w:val="53105249"/>
    <w:multiLevelType w:val="multilevel"/>
    <w:tmpl w:val="0409001D"/>
    <w:styleLink w:val="Style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4DB1FA4"/>
    <w:multiLevelType w:val="hybridMultilevel"/>
    <w:tmpl w:val="3E70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22" w15:restartNumberingAfterBreak="0">
    <w:nsid w:val="59526112"/>
    <w:multiLevelType w:val="hybridMultilevel"/>
    <w:tmpl w:val="FA9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25" w15:restartNumberingAfterBreak="0">
    <w:nsid w:val="5ECF64D6"/>
    <w:multiLevelType w:val="hybridMultilevel"/>
    <w:tmpl w:val="5906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5F6C793B"/>
    <w:multiLevelType w:val="hybridMultilevel"/>
    <w:tmpl w:val="749879AE"/>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7" w15:restartNumberingAfterBreak="0">
    <w:nsid w:val="63865904"/>
    <w:multiLevelType w:val="hybridMultilevel"/>
    <w:tmpl w:val="8E5260C6"/>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128" w15:restartNumberingAfterBreak="0">
    <w:nsid w:val="66DF4734"/>
    <w:multiLevelType w:val="hybridMultilevel"/>
    <w:tmpl w:val="B1A6D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7712A54"/>
    <w:multiLevelType w:val="multilevel"/>
    <w:tmpl w:val="20FCCB74"/>
    <w:lvl w:ilvl="0">
      <w:numFmt w:val="bullet"/>
      <w:lvlText w:val=""/>
      <w:lvlJc w:val="left"/>
      <w:pPr>
        <w:ind w:left="1004" w:hanging="360"/>
      </w:pPr>
      <w:rPr>
        <w:rFonts w:ascii="Symbol" w:hAnsi="Symbol"/>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32" w15:restartNumberingAfterBreak="0">
    <w:nsid w:val="6AF51887"/>
    <w:multiLevelType w:val="hybridMultilevel"/>
    <w:tmpl w:val="4252993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3"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4" w15:restartNumberingAfterBreak="0">
    <w:nsid w:val="6E7B272B"/>
    <w:multiLevelType w:val="hybridMultilevel"/>
    <w:tmpl w:val="9AE83610"/>
    <w:lvl w:ilvl="0" w:tplc="647C74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E952BF3"/>
    <w:multiLevelType w:val="hybridMultilevel"/>
    <w:tmpl w:val="8D92B63E"/>
    <w:lvl w:ilvl="0" w:tplc="CB9A8F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0676645"/>
    <w:multiLevelType w:val="hybridMultilevel"/>
    <w:tmpl w:val="3856B226"/>
    <w:lvl w:ilvl="0" w:tplc="DEB2DF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0AE0D15"/>
    <w:multiLevelType w:val="hybridMultilevel"/>
    <w:tmpl w:val="1E82B4B8"/>
    <w:lvl w:ilvl="0" w:tplc="7AFA61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40" w15:restartNumberingAfterBreak="0">
    <w:nsid w:val="732B0626"/>
    <w:multiLevelType w:val="hybridMultilevel"/>
    <w:tmpl w:val="32A8A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3666930"/>
    <w:multiLevelType w:val="multilevel"/>
    <w:tmpl w:val="68D89E66"/>
    <w:lvl w:ilvl="0">
      <w:start w:val="1"/>
      <w:numFmt w:val="decimal"/>
      <w:lvlText w:val="%1."/>
      <w:lvlJc w:val="left"/>
      <w:pPr>
        <w:ind w:left="720" w:hanging="360"/>
      </w:pPr>
      <w:rPr>
        <w:rFonts w:hint="default"/>
        <w:b w:val="0"/>
      </w:rPr>
    </w:lvl>
    <w:lvl w:ilvl="1">
      <w:start w:val="28"/>
      <w:numFmt w:val="decimal"/>
      <w:isLgl/>
      <w:lvlText w:val="%1.%2."/>
      <w:lvlJc w:val="left"/>
      <w:pPr>
        <w:ind w:left="1440" w:hanging="720"/>
      </w:pPr>
      <w:rPr>
        <w:rFonts w:hint="default"/>
        <w:sz w:val="22"/>
        <w:szCs w:val="22"/>
      </w:rPr>
    </w:lvl>
    <w:lvl w:ilvl="2">
      <w:start w:val="1"/>
      <w:numFmt w:val="decimal"/>
      <w:isLgl/>
      <w:lvlText w:val="%1.%2.%3."/>
      <w:lvlJc w:val="left"/>
      <w:pPr>
        <w:ind w:left="1800" w:hanging="720"/>
      </w:pPr>
      <w:rPr>
        <w:rFonts w:hint="default"/>
        <w:sz w:val="20"/>
      </w:rPr>
    </w:lvl>
    <w:lvl w:ilvl="3">
      <w:start w:val="1"/>
      <w:numFmt w:val="decimal"/>
      <w:isLgl/>
      <w:lvlText w:val="%1.%2.%3.%4."/>
      <w:lvlJc w:val="left"/>
      <w:pPr>
        <w:ind w:left="2520" w:hanging="1080"/>
      </w:pPr>
      <w:rPr>
        <w:rFonts w:hint="default"/>
        <w:sz w:val="20"/>
      </w:rPr>
    </w:lvl>
    <w:lvl w:ilvl="4">
      <w:start w:val="1"/>
      <w:numFmt w:val="decimal"/>
      <w:isLgl/>
      <w:lvlText w:val="%1.%2.%3.%4.%5."/>
      <w:lvlJc w:val="left"/>
      <w:pPr>
        <w:ind w:left="2880" w:hanging="1080"/>
      </w:pPr>
      <w:rPr>
        <w:rFonts w:hint="default"/>
        <w:sz w:val="20"/>
      </w:rPr>
    </w:lvl>
    <w:lvl w:ilvl="5">
      <w:start w:val="1"/>
      <w:numFmt w:val="decimal"/>
      <w:isLgl/>
      <w:lvlText w:val="%1.%2.%3.%4.%5.%6."/>
      <w:lvlJc w:val="left"/>
      <w:pPr>
        <w:ind w:left="3600" w:hanging="1440"/>
      </w:pPr>
      <w:rPr>
        <w:rFonts w:hint="default"/>
        <w:sz w:val="20"/>
      </w:rPr>
    </w:lvl>
    <w:lvl w:ilvl="6">
      <w:start w:val="1"/>
      <w:numFmt w:val="decimal"/>
      <w:isLgl/>
      <w:lvlText w:val="%1.%2.%3.%4.%5.%6.%7."/>
      <w:lvlJc w:val="left"/>
      <w:pPr>
        <w:ind w:left="3960" w:hanging="1440"/>
      </w:pPr>
      <w:rPr>
        <w:rFonts w:hint="default"/>
        <w:sz w:val="20"/>
      </w:rPr>
    </w:lvl>
    <w:lvl w:ilvl="7">
      <w:start w:val="1"/>
      <w:numFmt w:val="decimal"/>
      <w:isLgl/>
      <w:lvlText w:val="%1.%2.%3.%4.%5.%6.%7.%8."/>
      <w:lvlJc w:val="left"/>
      <w:pPr>
        <w:ind w:left="4680" w:hanging="1800"/>
      </w:pPr>
      <w:rPr>
        <w:rFonts w:hint="default"/>
        <w:sz w:val="20"/>
      </w:rPr>
    </w:lvl>
    <w:lvl w:ilvl="8">
      <w:start w:val="1"/>
      <w:numFmt w:val="decimal"/>
      <w:isLgl/>
      <w:lvlText w:val="%1.%2.%3.%4.%5.%6.%7.%8.%9."/>
      <w:lvlJc w:val="left"/>
      <w:pPr>
        <w:ind w:left="5040" w:hanging="1800"/>
      </w:pPr>
      <w:rPr>
        <w:rFonts w:hint="default"/>
        <w:sz w:val="20"/>
      </w:rPr>
    </w:lvl>
  </w:abstractNum>
  <w:abstractNum w:abstractNumId="14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4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5" w15:restartNumberingAfterBreak="0">
    <w:nsid w:val="79020466"/>
    <w:multiLevelType w:val="hybridMultilevel"/>
    <w:tmpl w:val="DBB6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A3E7C91"/>
    <w:multiLevelType w:val="hybridMultilevel"/>
    <w:tmpl w:val="2C669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BAC483F"/>
    <w:multiLevelType w:val="hybridMultilevel"/>
    <w:tmpl w:val="6ED4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9"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39"/>
  </w:num>
  <w:num w:numId="2">
    <w:abstractNumId w:val="85"/>
  </w:num>
  <w:num w:numId="3">
    <w:abstractNumId w:val="126"/>
  </w:num>
  <w:num w:numId="4">
    <w:abstractNumId w:val="70"/>
  </w:num>
  <w:num w:numId="5">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2"/>
  </w:num>
  <w:num w:numId="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8"/>
  </w:num>
  <w:num w:numId="9">
    <w:abstractNumId w:val="100"/>
  </w:num>
  <w:num w:numId="10">
    <w:abstractNumId w:val="87"/>
  </w:num>
  <w:num w:numId="11">
    <w:abstractNumId w:val="107"/>
  </w:num>
  <w:num w:numId="12">
    <w:abstractNumId w:val="84"/>
  </w:num>
  <w:num w:numId="13">
    <w:abstractNumId w:val="129"/>
  </w:num>
  <w:num w:numId="14">
    <w:abstractNumId w:val="138"/>
  </w:num>
  <w:num w:numId="15">
    <w:abstractNumId w:val="56"/>
  </w:num>
  <w:num w:numId="16">
    <w:abstractNumId w:val="93"/>
  </w:num>
  <w:num w:numId="17">
    <w:abstractNumId w:val="105"/>
  </w:num>
  <w:num w:numId="18">
    <w:abstractNumId w:val="67"/>
  </w:num>
  <w:num w:numId="19">
    <w:abstractNumId w:val="99"/>
  </w:num>
  <w:num w:numId="20">
    <w:abstractNumId w:val="118"/>
  </w:num>
  <w:num w:numId="21">
    <w:abstractNumId w:val="127"/>
  </w:num>
  <w:num w:numId="22">
    <w:abstractNumId w:val="94"/>
  </w:num>
  <w:num w:numId="23">
    <w:abstractNumId w:val="79"/>
  </w:num>
  <w:num w:numId="24">
    <w:abstractNumId w:val="108"/>
  </w:num>
  <w:num w:numId="25">
    <w:abstractNumId w:val="77"/>
  </w:num>
  <w:num w:numId="26">
    <w:abstractNumId w:val="119"/>
  </w:num>
  <w:num w:numId="27">
    <w:abstractNumId w:val="90"/>
  </w:num>
  <w:num w:numId="28">
    <w:abstractNumId w:val="89"/>
  </w:num>
  <w:num w:numId="29">
    <w:abstractNumId w:val="104"/>
  </w:num>
  <w:num w:numId="30">
    <w:abstractNumId w:val="131"/>
  </w:num>
  <w:num w:numId="31">
    <w:abstractNumId w:val="149"/>
  </w:num>
  <w:num w:numId="32">
    <w:abstractNumId w:val="82"/>
  </w:num>
  <w:num w:numId="33">
    <w:abstractNumId w:val="71"/>
  </w:num>
  <w:num w:numId="34">
    <w:abstractNumId w:val="113"/>
  </w:num>
  <w:num w:numId="35">
    <w:abstractNumId w:val="54"/>
  </w:num>
  <w:num w:numId="36">
    <w:abstractNumId w:val="112"/>
  </w:num>
  <w:num w:numId="37">
    <w:abstractNumId w:val="95"/>
  </w:num>
  <w:num w:numId="38">
    <w:abstractNumId w:val="141"/>
  </w:num>
  <w:num w:numId="39">
    <w:abstractNumId w:val="136"/>
  </w:num>
  <w:num w:numId="40">
    <w:abstractNumId w:val="91"/>
  </w:num>
  <w:num w:numId="41">
    <w:abstractNumId w:val="137"/>
  </w:num>
  <w:num w:numId="42">
    <w:abstractNumId w:val="114"/>
  </w:num>
  <w:num w:numId="43">
    <w:abstractNumId w:val="55"/>
  </w:num>
  <w:num w:numId="44">
    <w:abstractNumId w:val="53"/>
  </w:num>
  <w:num w:numId="45">
    <w:abstractNumId w:val="135"/>
  </w:num>
  <w:num w:numId="46">
    <w:abstractNumId w:val="134"/>
  </w:num>
  <w:num w:numId="47">
    <w:abstractNumId w:val="68"/>
  </w:num>
  <w:num w:numId="48">
    <w:abstractNumId w:val="96"/>
  </w:num>
  <w:num w:numId="49">
    <w:abstractNumId w:val="57"/>
  </w:num>
  <w:num w:numId="50">
    <w:abstractNumId w:val="50"/>
  </w:num>
  <w:num w:numId="51">
    <w:abstractNumId w:val="128"/>
  </w:num>
  <w:num w:numId="52">
    <w:abstractNumId w:val="60"/>
  </w:num>
  <w:num w:numId="53">
    <w:abstractNumId w:val="147"/>
  </w:num>
  <w:num w:numId="54">
    <w:abstractNumId w:val="62"/>
  </w:num>
  <w:num w:numId="55">
    <w:abstractNumId w:val="132"/>
  </w:num>
  <w:num w:numId="56">
    <w:abstractNumId w:val="86"/>
  </w:num>
  <w:num w:numId="57">
    <w:abstractNumId w:val="146"/>
  </w:num>
  <w:num w:numId="58">
    <w:abstractNumId w:val="83"/>
  </w:num>
  <w:num w:numId="59">
    <w:abstractNumId w:val="73"/>
  </w:num>
  <w:num w:numId="60">
    <w:abstractNumId w:val="125"/>
  </w:num>
  <w:num w:numId="61">
    <w:abstractNumId w:val="102"/>
  </w:num>
  <w:num w:numId="62">
    <w:abstractNumId w:val="120"/>
  </w:num>
  <w:num w:numId="63">
    <w:abstractNumId w:val="59"/>
  </w:num>
  <w:num w:numId="64">
    <w:abstractNumId w:val="116"/>
  </w:num>
  <w:num w:numId="65">
    <w:abstractNumId w:val="145"/>
  </w:num>
  <w:num w:numId="66">
    <w:abstractNumId w:val="109"/>
  </w:num>
  <w:num w:numId="67">
    <w:abstractNumId w:val="115"/>
  </w:num>
  <w:num w:numId="68">
    <w:abstractNumId w:val="101"/>
  </w:num>
  <w:num w:numId="69">
    <w:abstractNumId w:val="88"/>
  </w:num>
  <w:num w:numId="70">
    <w:abstractNumId w:val="58"/>
  </w:num>
  <w:num w:numId="71">
    <w:abstractNumId w:val="122"/>
  </w:num>
  <w:num w:numId="72">
    <w:abstractNumId w:val="80"/>
  </w:num>
  <w:num w:numId="73">
    <w:abstractNumId w:val="81"/>
  </w:num>
  <w:num w:numId="74">
    <w:abstractNumId w:val="72"/>
  </w:num>
  <w:num w:numId="75">
    <w:abstractNumId w:val="66"/>
  </w:num>
  <w:num w:numId="76">
    <w:abstractNumId w:val="117"/>
  </w:num>
  <w:num w:numId="77">
    <w:abstractNumId w:val="63"/>
  </w:num>
  <w:num w:numId="78">
    <w:abstractNumId w:val="75"/>
  </w:num>
  <w:num w:numId="79">
    <w:abstractNumId w:val="49"/>
  </w:num>
  <w:num w:numId="80">
    <w:abstractNumId w:val="52"/>
  </w:num>
  <w:num w:numId="81">
    <w:abstractNumId w:val="106"/>
  </w:num>
  <w:num w:numId="82">
    <w:abstractNumId w:val="51"/>
  </w:num>
  <w:num w:numId="83">
    <w:abstractNumId w:val="98"/>
  </w:num>
  <w:num w:numId="84">
    <w:abstractNumId w:val="78"/>
  </w:num>
  <w:num w:numId="85">
    <w:abstractNumId w:val="110"/>
  </w:num>
  <w:num w:numId="86">
    <w:abstractNumId w:val="103"/>
  </w:num>
  <w:num w:numId="87">
    <w:abstractNumId w:val="140"/>
  </w:num>
  <w:num w:numId="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55"/>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40"/>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722"/>
    <w:rsid w:val="000277B0"/>
    <w:rsid w:val="00027F81"/>
    <w:rsid w:val="000303E2"/>
    <w:rsid w:val="00030591"/>
    <w:rsid w:val="00030949"/>
    <w:rsid w:val="00030B9D"/>
    <w:rsid w:val="0003103E"/>
    <w:rsid w:val="0003169E"/>
    <w:rsid w:val="000317BA"/>
    <w:rsid w:val="00031E71"/>
    <w:rsid w:val="00032272"/>
    <w:rsid w:val="00032B1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ACD"/>
    <w:rsid w:val="00041B26"/>
    <w:rsid w:val="00041CE5"/>
    <w:rsid w:val="00041D7D"/>
    <w:rsid w:val="000420FF"/>
    <w:rsid w:val="00042335"/>
    <w:rsid w:val="000426A6"/>
    <w:rsid w:val="00042846"/>
    <w:rsid w:val="00042AB1"/>
    <w:rsid w:val="00042D8E"/>
    <w:rsid w:val="0004327C"/>
    <w:rsid w:val="00043B23"/>
    <w:rsid w:val="00043B8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02"/>
    <w:rsid w:val="00047EBF"/>
    <w:rsid w:val="00050100"/>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00B"/>
    <w:rsid w:val="00055239"/>
    <w:rsid w:val="000554F7"/>
    <w:rsid w:val="000556DA"/>
    <w:rsid w:val="00055834"/>
    <w:rsid w:val="00056C77"/>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0D"/>
    <w:rsid w:val="0006783E"/>
    <w:rsid w:val="00070234"/>
    <w:rsid w:val="00070240"/>
    <w:rsid w:val="000706CF"/>
    <w:rsid w:val="000706E1"/>
    <w:rsid w:val="00071074"/>
    <w:rsid w:val="000711DD"/>
    <w:rsid w:val="000718B1"/>
    <w:rsid w:val="00072734"/>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73"/>
    <w:rsid w:val="00080EA3"/>
    <w:rsid w:val="00081070"/>
    <w:rsid w:val="00081E22"/>
    <w:rsid w:val="00082081"/>
    <w:rsid w:val="0008225F"/>
    <w:rsid w:val="0008263C"/>
    <w:rsid w:val="0008265D"/>
    <w:rsid w:val="000826A8"/>
    <w:rsid w:val="00082792"/>
    <w:rsid w:val="0008290D"/>
    <w:rsid w:val="00082D6E"/>
    <w:rsid w:val="00082EB6"/>
    <w:rsid w:val="000831DF"/>
    <w:rsid w:val="000832E3"/>
    <w:rsid w:val="000837B5"/>
    <w:rsid w:val="0008446C"/>
    <w:rsid w:val="00084C7E"/>
    <w:rsid w:val="00085036"/>
    <w:rsid w:val="00085380"/>
    <w:rsid w:val="00085745"/>
    <w:rsid w:val="00085785"/>
    <w:rsid w:val="00085788"/>
    <w:rsid w:val="00085E88"/>
    <w:rsid w:val="00085F22"/>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87E"/>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44E"/>
    <w:rsid w:val="000B057D"/>
    <w:rsid w:val="000B0BB9"/>
    <w:rsid w:val="000B0E5B"/>
    <w:rsid w:val="000B13F7"/>
    <w:rsid w:val="000B1653"/>
    <w:rsid w:val="000B1C19"/>
    <w:rsid w:val="000B1CF8"/>
    <w:rsid w:val="000B1DA4"/>
    <w:rsid w:val="000B1F37"/>
    <w:rsid w:val="000B1FA7"/>
    <w:rsid w:val="000B217E"/>
    <w:rsid w:val="000B225C"/>
    <w:rsid w:val="000B2EE9"/>
    <w:rsid w:val="000B333F"/>
    <w:rsid w:val="000B3387"/>
    <w:rsid w:val="000B420C"/>
    <w:rsid w:val="000B4512"/>
    <w:rsid w:val="000B4588"/>
    <w:rsid w:val="000B45FD"/>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22D"/>
    <w:rsid w:val="000B76C5"/>
    <w:rsid w:val="000B7943"/>
    <w:rsid w:val="000B7A06"/>
    <w:rsid w:val="000B7D67"/>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311"/>
    <w:rsid w:val="000C5468"/>
    <w:rsid w:val="000C547B"/>
    <w:rsid w:val="000C562B"/>
    <w:rsid w:val="000C5731"/>
    <w:rsid w:val="000C5D43"/>
    <w:rsid w:val="000C67B2"/>
    <w:rsid w:val="000C7024"/>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333"/>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0FC"/>
    <w:rsid w:val="000D64E7"/>
    <w:rsid w:val="000D679F"/>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CAB"/>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E1"/>
    <w:rsid w:val="000F298E"/>
    <w:rsid w:val="000F2A7A"/>
    <w:rsid w:val="000F2E60"/>
    <w:rsid w:val="000F3138"/>
    <w:rsid w:val="000F33C3"/>
    <w:rsid w:val="000F364F"/>
    <w:rsid w:val="000F36A0"/>
    <w:rsid w:val="000F3FF7"/>
    <w:rsid w:val="000F4109"/>
    <w:rsid w:val="000F4348"/>
    <w:rsid w:val="000F458B"/>
    <w:rsid w:val="000F4610"/>
    <w:rsid w:val="000F48FD"/>
    <w:rsid w:val="000F4D10"/>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3BD"/>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10E"/>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42"/>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5F39"/>
    <w:rsid w:val="0012670D"/>
    <w:rsid w:val="0012672D"/>
    <w:rsid w:val="001268D2"/>
    <w:rsid w:val="00126981"/>
    <w:rsid w:val="00126E58"/>
    <w:rsid w:val="00127101"/>
    <w:rsid w:val="00127295"/>
    <w:rsid w:val="00127BB9"/>
    <w:rsid w:val="00127D6C"/>
    <w:rsid w:val="00127FB9"/>
    <w:rsid w:val="001301EA"/>
    <w:rsid w:val="0013047A"/>
    <w:rsid w:val="00130595"/>
    <w:rsid w:val="00130633"/>
    <w:rsid w:val="00130A88"/>
    <w:rsid w:val="0013155E"/>
    <w:rsid w:val="0013191B"/>
    <w:rsid w:val="001320F3"/>
    <w:rsid w:val="00132368"/>
    <w:rsid w:val="001329FE"/>
    <w:rsid w:val="00132A42"/>
    <w:rsid w:val="0013328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3F"/>
    <w:rsid w:val="001435FC"/>
    <w:rsid w:val="00143A27"/>
    <w:rsid w:val="00143A79"/>
    <w:rsid w:val="00143C09"/>
    <w:rsid w:val="00143DEB"/>
    <w:rsid w:val="00144740"/>
    <w:rsid w:val="00144917"/>
    <w:rsid w:val="001449E7"/>
    <w:rsid w:val="00144DDB"/>
    <w:rsid w:val="00144DF6"/>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4CC"/>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1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536"/>
    <w:rsid w:val="001639C5"/>
    <w:rsid w:val="00164411"/>
    <w:rsid w:val="00164470"/>
    <w:rsid w:val="001644F1"/>
    <w:rsid w:val="001651DE"/>
    <w:rsid w:val="00165568"/>
    <w:rsid w:val="0016626F"/>
    <w:rsid w:val="00166649"/>
    <w:rsid w:val="00166795"/>
    <w:rsid w:val="001668E2"/>
    <w:rsid w:val="00166B2E"/>
    <w:rsid w:val="00166B41"/>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36D"/>
    <w:rsid w:val="00173465"/>
    <w:rsid w:val="0017352A"/>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C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172"/>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A18"/>
    <w:rsid w:val="00190ACE"/>
    <w:rsid w:val="00190D4A"/>
    <w:rsid w:val="00190EED"/>
    <w:rsid w:val="0019115C"/>
    <w:rsid w:val="001911F5"/>
    <w:rsid w:val="00191706"/>
    <w:rsid w:val="00191772"/>
    <w:rsid w:val="001917F1"/>
    <w:rsid w:val="00191978"/>
    <w:rsid w:val="00191A6C"/>
    <w:rsid w:val="00191AA9"/>
    <w:rsid w:val="00191B87"/>
    <w:rsid w:val="00191DBB"/>
    <w:rsid w:val="00192224"/>
    <w:rsid w:val="00192230"/>
    <w:rsid w:val="00192727"/>
    <w:rsid w:val="00192B46"/>
    <w:rsid w:val="00192E7A"/>
    <w:rsid w:val="001930F3"/>
    <w:rsid w:val="0019337A"/>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6F35"/>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CF"/>
    <w:rsid w:val="001A2F3C"/>
    <w:rsid w:val="001A2FA0"/>
    <w:rsid w:val="001A3616"/>
    <w:rsid w:val="001A375E"/>
    <w:rsid w:val="001A4190"/>
    <w:rsid w:val="001A41BC"/>
    <w:rsid w:val="001A45F7"/>
    <w:rsid w:val="001A45FC"/>
    <w:rsid w:val="001A50D5"/>
    <w:rsid w:val="001A51EF"/>
    <w:rsid w:val="001A5293"/>
    <w:rsid w:val="001A555D"/>
    <w:rsid w:val="001A56BF"/>
    <w:rsid w:val="001A5707"/>
    <w:rsid w:val="001A58BE"/>
    <w:rsid w:val="001A5971"/>
    <w:rsid w:val="001A5F0F"/>
    <w:rsid w:val="001A628C"/>
    <w:rsid w:val="001A6457"/>
    <w:rsid w:val="001A706C"/>
    <w:rsid w:val="001A72BF"/>
    <w:rsid w:val="001A73BC"/>
    <w:rsid w:val="001A7C5E"/>
    <w:rsid w:val="001A7FCA"/>
    <w:rsid w:val="001B0314"/>
    <w:rsid w:val="001B0370"/>
    <w:rsid w:val="001B048E"/>
    <w:rsid w:val="001B096F"/>
    <w:rsid w:val="001B0A0A"/>
    <w:rsid w:val="001B0CC3"/>
    <w:rsid w:val="001B1C0A"/>
    <w:rsid w:val="001B1EB4"/>
    <w:rsid w:val="001B218F"/>
    <w:rsid w:val="001B219D"/>
    <w:rsid w:val="001B2B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831"/>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2CF9"/>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1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03"/>
    <w:rsid w:val="001E577C"/>
    <w:rsid w:val="001E6997"/>
    <w:rsid w:val="001E6C8B"/>
    <w:rsid w:val="001E6DC5"/>
    <w:rsid w:val="001E6E32"/>
    <w:rsid w:val="001E70CB"/>
    <w:rsid w:val="001E77A5"/>
    <w:rsid w:val="001E7CA6"/>
    <w:rsid w:val="001F05D3"/>
    <w:rsid w:val="001F10C6"/>
    <w:rsid w:val="001F17A8"/>
    <w:rsid w:val="001F1802"/>
    <w:rsid w:val="001F18F4"/>
    <w:rsid w:val="001F20AD"/>
    <w:rsid w:val="001F21DE"/>
    <w:rsid w:val="001F282D"/>
    <w:rsid w:val="001F2AC6"/>
    <w:rsid w:val="001F2BE5"/>
    <w:rsid w:val="001F2E75"/>
    <w:rsid w:val="001F31C3"/>
    <w:rsid w:val="001F322B"/>
    <w:rsid w:val="001F3DA5"/>
    <w:rsid w:val="001F3DCE"/>
    <w:rsid w:val="001F43E0"/>
    <w:rsid w:val="001F4CCE"/>
    <w:rsid w:val="001F4EE1"/>
    <w:rsid w:val="001F5035"/>
    <w:rsid w:val="001F5123"/>
    <w:rsid w:val="001F5374"/>
    <w:rsid w:val="001F539E"/>
    <w:rsid w:val="001F56BB"/>
    <w:rsid w:val="001F5715"/>
    <w:rsid w:val="001F59E0"/>
    <w:rsid w:val="001F5EFA"/>
    <w:rsid w:val="001F62BF"/>
    <w:rsid w:val="001F68D8"/>
    <w:rsid w:val="001F74B2"/>
    <w:rsid w:val="001F74B4"/>
    <w:rsid w:val="001F776A"/>
    <w:rsid w:val="001F7A08"/>
    <w:rsid w:val="00200094"/>
    <w:rsid w:val="002001BC"/>
    <w:rsid w:val="00200244"/>
    <w:rsid w:val="00200349"/>
    <w:rsid w:val="002008DA"/>
    <w:rsid w:val="002009BF"/>
    <w:rsid w:val="00200C66"/>
    <w:rsid w:val="00200CBB"/>
    <w:rsid w:val="00200E58"/>
    <w:rsid w:val="002019F6"/>
    <w:rsid w:val="0020243A"/>
    <w:rsid w:val="002027C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C67"/>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2CF"/>
    <w:rsid w:val="002163D0"/>
    <w:rsid w:val="002164E6"/>
    <w:rsid w:val="002165CA"/>
    <w:rsid w:val="0021666D"/>
    <w:rsid w:val="0021672E"/>
    <w:rsid w:val="002176BF"/>
    <w:rsid w:val="00217EA9"/>
    <w:rsid w:val="00217FB9"/>
    <w:rsid w:val="00220B82"/>
    <w:rsid w:val="0022170E"/>
    <w:rsid w:val="00221994"/>
    <w:rsid w:val="002227E8"/>
    <w:rsid w:val="00222BA3"/>
    <w:rsid w:val="00222C12"/>
    <w:rsid w:val="00222E33"/>
    <w:rsid w:val="00222EC2"/>
    <w:rsid w:val="002231BA"/>
    <w:rsid w:val="002231ED"/>
    <w:rsid w:val="002232C0"/>
    <w:rsid w:val="002233C3"/>
    <w:rsid w:val="002234C5"/>
    <w:rsid w:val="0022372A"/>
    <w:rsid w:val="00223749"/>
    <w:rsid w:val="00223A5B"/>
    <w:rsid w:val="002246F7"/>
    <w:rsid w:val="00224C2B"/>
    <w:rsid w:val="00224CF4"/>
    <w:rsid w:val="00224D9E"/>
    <w:rsid w:val="00225056"/>
    <w:rsid w:val="002251A4"/>
    <w:rsid w:val="00225879"/>
    <w:rsid w:val="002260F7"/>
    <w:rsid w:val="00226574"/>
    <w:rsid w:val="0022742B"/>
    <w:rsid w:val="002275E8"/>
    <w:rsid w:val="00227901"/>
    <w:rsid w:val="00227CD0"/>
    <w:rsid w:val="00227D24"/>
    <w:rsid w:val="0023000F"/>
    <w:rsid w:val="00230DAD"/>
    <w:rsid w:val="00230DC9"/>
    <w:rsid w:val="00231D47"/>
    <w:rsid w:val="00232552"/>
    <w:rsid w:val="00232912"/>
    <w:rsid w:val="00232958"/>
    <w:rsid w:val="00232AB4"/>
    <w:rsid w:val="00232BD9"/>
    <w:rsid w:val="00232EDC"/>
    <w:rsid w:val="00233121"/>
    <w:rsid w:val="00233412"/>
    <w:rsid w:val="00233981"/>
    <w:rsid w:val="00233B0E"/>
    <w:rsid w:val="00234135"/>
    <w:rsid w:val="002346B4"/>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C3F"/>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3B2"/>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5E51"/>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6CF"/>
    <w:rsid w:val="0027488E"/>
    <w:rsid w:val="00275620"/>
    <w:rsid w:val="00275968"/>
    <w:rsid w:val="00275F42"/>
    <w:rsid w:val="00276337"/>
    <w:rsid w:val="00276CBA"/>
    <w:rsid w:val="00276E9C"/>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3E0"/>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373"/>
    <w:rsid w:val="002A2488"/>
    <w:rsid w:val="002A28C9"/>
    <w:rsid w:val="002A2DD0"/>
    <w:rsid w:val="002A33AE"/>
    <w:rsid w:val="002A3C3F"/>
    <w:rsid w:val="002A3F56"/>
    <w:rsid w:val="002A42EC"/>
    <w:rsid w:val="002A436B"/>
    <w:rsid w:val="002A4479"/>
    <w:rsid w:val="002A477F"/>
    <w:rsid w:val="002A480D"/>
    <w:rsid w:val="002A4C1D"/>
    <w:rsid w:val="002A5235"/>
    <w:rsid w:val="002A57A5"/>
    <w:rsid w:val="002A5C0C"/>
    <w:rsid w:val="002A5CE7"/>
    <w:rsid w:val="002A5DC3"/>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33"/>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455"/>
    <w:rsid w:val="002C082D"/>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197"/>
    <w:rsid w:val="002C5943"/>
    <w:rsid w:val="002C5A60"/>
    <w:rsid w:val="002C5AEB"/>
    <w:rsid w:val="002C6229"/>
    <w:rsid w:val="002C66EC"/>
    <w:rsid w:val="002C6F42"/>
    <w:rsid w:val="002C70F3"/>
    <w:rsid w:val="002C70FB"/>
    <w:rsid w:val="002D0167"/>
    <w:rsid w:val="002D04D5"/>
    <w:rsid w:val="002D0554"/>
    <w:rsid w:val="002D0583"/>
    <w:rsid w:val="002D05BE"/>
    <w:rsid w:val="002D08E2"/>
    <w:rsid w:val="002D0A3A"/>
    <w:rsid w:val="002D0FC0"/>
    <w:rsid w:val="002D1762"/>
    <w:rsid w:val="002D224C"/>
    <w:rsid w:val="002D2D9F"/>
    <w:rsid w:val="002D2DFE"/>
    <w:rsid w:val="002D32EE"/>
    <w:rsid w:val="002D3319"/>
    <w:rsid w:val="002D339D"/>
    <w:rsid w:val="002D3733"/>
    <w:rsid w:val="002D3869"/>
    <w:rsid w:val="002D407F"/>
    <w:rsid w:val="002D410A"/>
    <w:rsid w:val="002D447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69F"/>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A8A"/>
    <w:rsid w:val="002F1040"/>
    <w:rsid w:val="002F13B3"/>
    <w:rsid w:val="002F1423"/>
    <w:rsid w:val="002F1788"/>
    <w:rsid w:val="002F1C1B"/>
    <w:rsid w:val="002F1E22"/>
    <w:rsid w:val="002F2105"/>
    <w:rsid w:val="002F2669"/>
    <w:rsid w:val="002F2730"/>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0B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75"/>
    <w:rsid w:val="00311888"/>
    <w:rsid w:val="00311E5C"/>
    <w:rsid w:val="00312650"/>
    <w:rsid w:val="00312B44"/>
    <w:rsid w:val="0031310F"/>
    <w:rsid w:val="0031324D"/>
    <w:rsid w:val="00314378"/>
    <w:rsid w:val="003144E0"/>
    <w:rsid w:val="00314573"/>
    <w:rsid w:val="00314768"/>
    <w:rsid w:val="00314832"/>
    <w:rsid w:val="00314AE3"/>
    <w:rsid w:val="003152EB"/>
    <w:rsid w:val="00315802"/>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011"/>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41E"/>
    <w:rsid w:val="00330569"/>
    <w:rsid w:val="003305C0"/>
    <w:rsid w:val="00330949"/>
    <w:rsid w:val="00330E59"/>
    <w:rsid w:val="00330F9C"/>
    <w:rsid w:val="003310E4"/>
    <w:rsid w:val="003315A5"/>
    <w:rsid w:val="00331795"/>
    <w:rsid w:val="003320BE"/>
    <w:rsid w:val="003323DD"/>
    <w:rsid w:val="00332650"/>
    <w:rsid w:val="00332879"/>
    <w:rsid w:val="00332CFE"/>
    <w:rsid w:val="0033372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C11"/>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365"/>
    <w:rsid w:val="0034602A"/>
    <w:rsid w:val="003460FF"/>
    <w:rsid w:val="003466F5"/>
    <w:rsid w:val="0034734C"/>
    <w:rsid w:val="003473A0"/>
    <w:rsid w:val="003477C1"/>
    <w:rsid w:val="00347BBC"/>
    <w:rsid w:val="00350395"/>
    <w:rsid w:val="003503BE"/>
    <w:rsid w:val="003508B5"/>
    <w:rsid w:val="00350FB0"/>
    <w:rsid w:val="003515FF"/>
    <w:rsid w:val="0035163D"/>
    <w:rsid w:val="0035188B"/>
    <w:rsid w:val="00351CB7"/>
    <w:rsid w:val="003522E6"/>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5F"/>
    <w:rsid w:val="00362541"/>
    <w:rsid w:val="00362975"/>
    <w:rsid w:val="003629E5"/>
    <w:rsid w:val="00363152"/>
    <w:rsid w:val="0036336A"/>
    <w:rsid w:val="003633A6"/>
    <w:rsid w:val="00363912"/>
    <w:rsid w:val="00363A50"/>
    <w:rsid w:val="003640AD"/>
    <w:rsid w:val="003644F3"/>
    <w:rsid w:val="003646A0"/>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90"/>
    <w:rsid w:val="00367850"/>
    <w:rsid w:val="003679DF"/>
    <w:rsid w:val="00367BFF"/>
    <w:rsid w:val="003709D3"/>
    <w:rsid w:val="00370AA9"/>
    <w:rsid w:val="00370BD0"/>
    <w:rsid w:val="00370E97"/>
    <w:rsid w:val="003713EF"/>
    <w:rsid w:val="003715D3"/>
    <w:rsid w:val="00371603"/>
    <w:rsid w:val="00371BC9"/>
    <w:rsid w:val="0037260A"/>
    <w:rsid w:val="00372D45"/>
    <w:rsid w:val="00372D67"/>
    <w:rsid w:val="00372FB4"/>
    <w:rsid w:val="00373291"/>
    <w:rsid w:val="00373705"/>
    <w:rsid w:val="003737F4"/>
    <w:rsid w:val="0037422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53"/>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C4"/>
    <w:rsid w:val="003918E7"/>
    <w:rsid w:val="00391CCF"/>
    <w:rsid w:val="00391D2E"/>
    <w:rsid w:val="00392978"/>
    <w:rsid w:val="00392988"/>
    <w:rsid w:val="00392CF4"/>
    <w:rsid w:val="00392DE4"/>
    <w:rsid w:val="00392E30"/>
    <w:rsid w:val="003934F1"/>
    <w:rsid w:val="00393867"/>
    <w:rsid w:val="00393E7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B33"/>
    <w:rsid w:val="003A1C71"/>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6953"/>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450"/>
    <w:rsid w:val="003C165C"/>
    <w:rsid w:val="003C171A"/>
    <w:rsid w:val="003C1F3E"/>
    <w:rsid w:val="003C217A"/>
    <w:rsid w:val="003C24B3"/>
    <w:rsid w:val="003C298E"/>
    <w:rsid w:val="003C2C6C"/>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65"/>
    <w:rsid w:val="003E4C3C"/>
    <w:rsid w:val="003E4F8B"/>
    <w:rsid w:val="003E512F"/>
    <w:rsid w:val="003E525B"/>
    <w:rsid w:val="003E53AD"/>
    <w:rsid w:val="003E5785"/>
    <w:rsid w:val="003E5851"/>
    <w:rsid w:val="003E58BB"/>
    <w:rsid w:val="003E5E39"/>
    <w:rsid w:val="003E5F63"/>
    <w:rsid w:val="003E5FD3"/>
    <w:rsid w:val="003E6162"/>
    <w:rsid w:val="003E6435"/>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B0B"/>
    <w:rsid w:val="003F5EAC"/>
    <w:rsid w:val="003F5ED0"/>
    <w:rsid w:val="003F60C3"/>
    <w:rsid w:val="003F6656"/>
    <w:rsid w:val="003F670B"/>
    <w:rsid w:val="003F6726"/>
    <w:rsid w:val="003F6858"/>
    <w:rsid w:val="003F6B67"/>
    <w:rsid w:val="003F6D84"/>
    <w:rsid w:val="003F6ED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FCA"/>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AC7"/>
    <w:rsid w:val="00411DC3"/>
    <w:rsid w:val="004120AE"/>
    <w:rsid w:val="004125D6"/>
    <w:rsid w:val="00412AC4"/>
    <w:rsid w:val="00412FFF"/>
    <w:rsid w:val="00413198"/>
    <w:rsid w:val="00413236"/>
    <w:rsid w:val="0041370C"/>
    <w:rsid w:val="00413AFE"/>
    <w:rsid w:val="00413BCE"/>
    <w:rsid w:val="00414215"/>
    <w:rsid w:val="004143B5"/>
    <w:rsid w:val="004143E5"/>
    <w:rsid w:val="00414A97"/>
    <w:rsid w:val="00414ABC"/>
    <w:rsid w:val="00415058"/>
    <w:rsid w:val="00415A39"/>
    <w:rsid w:val="00415DCB"/>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976"/>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AA1"/>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0C6"/>
    <w:rsid w:val="0044217C"/>
    <w:rsid w:val="004424A0"/>
    <w:rsid w:val="004424DD"/>
    <w:rsid w:val="004425F5"/>
    <w:rsid w:val="004433E9"/>
    <w:rsid w:val="004435FD"/>
    <w:rsid w:val="00443729"/>
    <w:rsid w:val="004439A4"/>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2B1"/>
    <w:rsid w:val="004612CD"/>
    <w:rsid w:val="004618A5"/>
    <w:rsid w:val="00461F43"/>
    <w:rsid w:val="0046293B"/>
    <w:rsid w:val="004631A8"/>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BCC"/>
    <w:rsid w:val="00482208"/>
    <w:rsid w:val="00482257"/>
    <w:rsid w:val="0048279A"/>
    <w:rsid w:val="004829D9"/>
    <w:rsid w:val="00482AAA"/>
    <w:rsid w:val="00482D4C"/>
    <w:rsid w:val="004839AE"/>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289"/>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18A"/>
    <w:rsid w:val="004B2200"/>
    <w:rsid w:val="004B246A"/>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3E0"/>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791"/>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919"/>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6E3"/>
    <w:rsid w:val="004E496A"/>
    <w:rsid w:val="004E4985"/>
    <w:rsid w:val="004E4BFC"/>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A6B"/>
    <w:rsid w:val="004F1238"/>
    <w:rsid w:val="004F17E7"/>
    <w:rsid w:val="004F18B1"/>
    <w:rsid w:val="004F1A0A"/>
    <w:rsid w:val="004F1E87"/>
    <w:rsid w:val="004F1EB3"/>
    <w:rsid w:val="004F3373"/>
    <w:rsid w:val="004F3396"/>
    <w:rsid w:val="004F3781"/>
    <w:rsid w:val="004F3D64"/>
    <w:rsid w:val="004F425E"/>
    <w:rsid w:val="004F4790"/>
    <w:rsid w:val="004F49BB"/>
    <w:rsid w:val="004F4C91"/>
    <w:rsid w:val="004F4DA8"/>
    <w:rsid w:val="004F4DBA"/>
    <w:rsid w:val="004F4FD0"/>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A41"/>
    <w:rsid w:val="00502D60"/>
    <w:rsid w:val="00502E1C"/>
    <w:rsid w:val="00503040"/>
    <w:rsid w:val="005033F0"/>
    <w:rsid w:val="0050381D"/>
    <w:rsid w:val="00503CAC"/>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883"/>
    <w:rsid w:val="00507896"/>
    <w:rsid w:val="00507C51"/>
    <w:rsid w:val="00507C67"/>
    <w:rsid w:val="00507D11"/>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38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3E8"/>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70B"/>
    <w:rsid w:val="0054098C"/>
    <w:rsid w:val="00540A43"/>
    <w:rsid w:val="00540BE5"/>
    <w:rsid w:val="00540CD8"/>
    <w:rsid w:val="00540E8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E33"/>
    <w:rsid w:val="00547F1F"/>
    <w:rsid w:val="00550552"/>
    <w:rsid w:val="00550BFA"/>
    <w:rsid w:val="00550FE2"/>
    <w:rsid w:val="0055106E"/>
    <w:rsid w:val="0055182E"/>
    <w:rsid w:val="005519B6"/>
    <w:rsid w:val="00551C38"/>
    <w:rsid w:val="00552254"/>
    <w:rsid w:val="00552504"/>
    <w:rsid w:val="00552974"/>
    <w:rsid w:val="00552F9E"/>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92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67DB1"/>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3EFE"/>
    <w:rsid w:val="00574472"/>
    <w:rsid w:val="005746C8"/>
    <w:rsid w:val="00574B7B"/>
    <w:rsid w:val="0057545E"/>
    <w:rsid w:val="0057567D"/>
    <w:rsid w:val="00575745"/>
    <w:rsid w:val="005757A9"/>
    <w:rsid w:val="00575EE0"/>
    <w:rsid w:val="00575EE4"/>
    <w:rsid w:val="0057608F"/>
    <w:rsid w:val="005762E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1FD9"/>
    <w:rsid w:val="00582216"/>
    <w:rsid w:val="00582431"/>
    <w:rsid w:val="00582447"/>
    <w:rsid w:val="005829C3"/>
    <w:rsid w:val="0058323D"/>
    <w:rsid w:val="005832AA"/>
    <w:rsid w:val="00583667"/>
    <w:rsid w:val="00583A40"/>
    <w:rsid w:val="00584509"/>
    <w:rsid w:val="005847B0"/>
    <w:rsid w:val="00584B1A"/>
    <w:rsid w:val="005851BE"/>
    <w:rsid w:val="005852D5"/>
    <w:rsid w:val="00585A47"/>
    <w:rsid w:val="005863F4"/>
    <w:rsid w:val="0058657D"/>
    <w:rsid w:val="00586789"/>
    <w:rsid w:val="00586F76"/>
    <w:rsid w:val="0058756C"/>
    <w:rsid w:val="005875C5"/>
    <w:rsid w:val="00587B94"/>
    <w:rsid w:val="00587C8E"/>
    <w:rsid w:val="00590C50"/>
    <w:rsid w:val="00591069"/>
    <w:rsid w:val="00591223"/>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9A6"/>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AD1"/>
    <w:rsid w:val="005A6E71"/>
    <w:rsid w:val="005A7129"/>
    <w:rsid w:val="005B08A3"/>
    <w:rsid w:val="005B0B4C"/>
    <w:rsid w:val="005B108A"/>
    <w:rsid w:val="005B1305"/>
    <w:rsid w:val="005B14C3"/>
    <w:rsid w:val="005B14F4"/>
    <w:rsid w:val="005B165F"/>
    <w:rsid w:val="005B189F"/>
    <w:rsid w:val="005B1C77"/>
    <w:rsid w:val="005B1CE6"/>
    <w:rsid w:val="005B24DF"/>
    <w:rsid w:val="005B27E4"/>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A83"/>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B1E"/>
    <w:rsid w:val="00601FD8"/>
    <w:rsid w:val="00602180"/>
    <w:rsid w:val="00602324"/>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752"/>
    <w:rsid w:val="00623832"/>
    <w:rsid w:val="00623925"/>
    <w:rsid w:val="0062395F"/>
    <w:rsid w:val="00623ACF"/>
    <w:rsid w:val="00623FBB"/>
    <w:rsid w:val="00624479"/>
    <w:rsid w:val="00624497"/>
    <w:rsid w:val="006248E0"/>
    <w:rsid w:val="00624A6A"/>
    <w:rsid w:val="00624AEE"/>
    <w:rsid w:val="00624DFF"/>
    <w:rsid w:val="00624FDC"/>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30A"/>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BB7"/>
    <w:rsid w:val="00645F72"/>
    <w:rsid w:val="006460AA"/>
    <w:rsid w:val="0064611A"/>
    <w:rsid w:val="006469F3"/>
    <w:rsid w:val="00647193"/>
    <w:rsid w:val="00647A26"/>
    <w:rsid w:val="00650121"/>
    <w:rsid w:val="00650243"/>
    <w:rsid w:val="006506C2"/>
    <w:rsid w:val="00650FAA"/>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066"/>
    <w:rsid w:val="006551C1"/>
    <w:rsid w:val="0065596B"/>
    <w:rsid w:val="00655C81"/>
    <w:rsid w:val="00655D42"/>
    <w:rsid w:val="00655DE3"/>
    <w:rsid w:val="0065691A"/>
    <w:rsid w:val="00656B13"/>
    <w:rsid w:val="00656CAA"/>
    <w:rsid w:val="00657021"/>
    <w:rsid w:val="0065720C"/>
    <w:rsid w:val="00657291"/>
    <w:rsid w:val="006577BC"/>
    <w:rsid w:val="006603B0"/>
    <w:rsid w:val="00660662"/>
    <w:rsid w:val="0066068A"/>
    <w:rsid w:val="006609AA"/>
    <w:rsid w:val="00660E11"/>
    <w:rsid w:val="00660E4F"/>
    <w:rsid w:val="006618E1"/>
    <w:rsid w:val="006619FB"/>
    <w:rsid w:val="00661A0A"/>
    <w:rsid w:val="00661BB7"/>
    <w:rsid w:val="006625C2"/>
    <w:rsid w:val="00662F41"/>
    <w:rsid w:val="00663D9E"/>
    <w:rsid w:val="00664027"/>
    <w:rsid w:val="006640A8"/>
    <w:rsid w:val="00664534"/>
    <w:rsid w:val="00664A23"/>
    <w:rsid w:val="00664F29"/>
    <w:rsid w:val="0066500B"/>
    <w:rsid w:val="00665143"/>
    <w:rsid w:val="006658AD"/>
    <w:rsid w:val="00665BAE"/>
    <w:rsid w:val="00666A36"/>
    <w:rsid w:val="00666FF0"/>
    <w:rsid w:val="00667348"/>
    <w:rsid w:val="00667A08"/>
    <w:rsid w:val="00670208"/>
    <w:rsid w:val="00670461"/>
    <w:rsid w:val="00670808"/>
    <w:rsid w:val="006709E5"/>
    <w:rsid w:val="00670C4B"/>
    <w:rsid w:val="00670DB0"/>
    <w:rsid w:val="006720CE"/>
    <w:rsid w:val="00672264"/>
    <w:rsid w:val="00672C02"/>
    <w:rsid w:val="00672D04"/>
    <w:rsid w:val="00672DAC"/>
    <w:rsid w:val="0067331B"/>
    <w:rsid w:val="006734A8"/>
    <w:rsid w:val="0067367A"/>
    <w:rsid w:val="00673800"/>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36B"/>
    <w:rsid w:val="0067791E"/>
    <w:rsid w:val="00677C6C"/>
    <w:rsid w:val="00677CF8"/>
    <w:rsid w:val="00677E0F"/>
    <w:rsid w:val="00681D48"/>
    <w:rsid w:val="00681DD6"/>
    <w:rsid w:val="006828A6"/>
    <w:rsid w:val="00682C79"/>
    <w:rsid w:val="00682DDD"/>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4E8"/>
    <w:rsid w:val="006A59FC"/>
    <w:rsid w:val="006A5E41"/>
    <w:rsid w:val="006A6575"/>
    <w:rsid w:val="006A671E"/>
    <w:rsid w:val="006A6C3D"/>
    <w:rsid w:val="006A6CFF"/>
    <w:rsid w:val="006A6D02"/>
    <w:rsid w:val="006A6EFD"/>
    <w:rsid w:val="006A759D"/>
    <w:rsid w:val="006A79B9"/>
    <w:rsid w:val="006A7CD7"/>
    <w:rsid w:val="006A7CEF"/>
    <w:rsid w:val="006A7EBF"/>
    <w:rsid w:val="006B05AC"/>
    <w:rsid w:val="006B0968"/>
    <w:rsid w:val="006B09F0"/>
    <w:rsid w:val="006B0AB4"/>
    <w:rsid w:val="006B0B88"/>
    <w:rsid w:val="006B108D"/>
    <w:rsid w:val="006B13DA"/>
    <w:rsid w:val="006B1413"/>
    <w:rsid w:val="006B1833"/>
    <w:rsid w:val="006B1939"/>
    <w:rsid w:val="006B19B4"/>
    <w:rsid w:val="006B1A33"/>
    <w:rsid w:val="006B1A4A"/>
    <w:rsid w:val="006B1D58"/>
    <w:rsid w:val="006B2301"/>
    <w:rsid w:val="006B29E3"/>
    <w:rsid w:val="006B2B89"/>
    <w:rsid w:val="006B2DF7"/>
    <w:rsid w:val="006B3210"/>
    <w:rsid w:val="006B327C"/>
    <w:rsid w:val="006B348B"/>
    <w:rsid w:val="006B35EB"/>
    <w:rsid w:val="006B374C"/>
    <w:rsid w:val="006B420D"/>
    <w:rsid w:val="006B43B4"/>
    <w:rsid w:val="006B46A6"/>
    <w:rsid w:val="006B4846"/>
    <w:rsid w:val="006B4B7C"/>
    <w:rsid w:val="006B521C"/>
    <w:rsid w:val="006B53B4"/>
    <w:rsid w:val="006B556C"/>
    <w:rsid w:val="006B557B"/>
    <w:rsid w:val="006B5E95"/>
    <w:rsid w:val="006B627B"/>
    <w:rsid w:val="006B659A"/>
    <w:rsid w:val="006B6740"/>
    <w:rsid w:val="006B736E"/>
    <w:rsid w:val="006B7B41"/>
    <w:rsid w:val="006B7C6C"/>
    <w:rsid w:val="006B7D4D"/>
    <w:rsid w:val="006C05A3"/>
    <w:rsid w:val="006C08E2"/>
    <w:rsid w:val="006C099B"/>
    <w:rsid w:val="006C0E01"/>
    <w:rsid w:val="006C0EF9"/>
    <w:rsid w:val="006C0FCB"/>
    <w:rsid w:val="006C1CEB"/>
    <w:rsid w:val="006C2E55"/>
    <w:rsid w:val="006C2F8C"/>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D3E"/>
    <w:rsid w:val="006C6FDF"/>
    <w:rsid w:val="006C7060"/>
    <w:rsid w:val="006C769D"/>
    <w:rsid w:val="006D00E6"/>
    <w:rsid w:val="006D01C7"/>
    <w:rsid w:val="006D089A"/>
    <w:rsid w:val="006D0B88"/>
    <w:rsid w:val="006D1969"/>
    <w:rsid w:val="006D1E79"/>
    <w:rsid w:val="006D2017"/>
    <w:rsid w:val="006D29A0"/>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E0D"/>
    <w:rsid w:val="006D6FBA"/>
    <w:rsid w:val="006D70F1"/>
    <w:rsid w:val="006D76B0"/>
    <w:rsid w:val="006D78C4"/>
    <w:rsid w:val="006D7DE0"/>
    <w:rsid w:val="006D7E43"/>
    <w:rsid w:val="006E0A7E"/>
    <w:rsid w:val="006E0AB0"/>
    <w:rsid w:val="006E0EFC"/>
    <w:rsid w:val="006E0F67"/>
    <w:rsid w:val="006E0F8A"/>
    <w:rsid w:val="006E13B0"/>
    <w:rsid w:val="006E13C8"/>
    <w:rsid w:val="006E143E"/>
    <w:rsid w:val="006E17BF"/>
    <w:rsid w:val="006E1932"/>
    <w:rsid w:val="006E197A"/>
    <w:rsid w:val="006E21F3"/>
    <w:rsid w:val="006E27DD"/>
    <w:rsid w:val="006E2D1F"/>
    <w:rsid w:val="006E3186"/>
    <w:rsid w:val="006E3215"/>
    <w:rsid w:val="006E34E1"/>
    <w:rsid w:val="006E3697"/>
    <w:rsid w:val="006E39D2"/>
    <w:rsid w:val="006E3F62"/>
    <w:rsid w:val="006E40DA"/>
    <w:rsid w:val="006E4159"/>
    <w:rsid w:val="006E43B6"/>
    <w:rsid w:val="006E45E4"/>
    <w:rsid w:val="006E4A82"/>
    <w:rsid w:val="006E56A8"/>
    <w:rsid w:val="006E5C38"/>
    <w:rsid w:val="006E5CFB"/>
    <w:rsid w:val="006E5EEB"/>
    <w:rsid w:val="006E69A2"/>
    <w:rsid w:val="006E6D5E"/>
    <w:rsid w:val="006E7441"/>
    <w:rsid w:val="006E7512"/>
    <w:rsid w:val="006E7B9D"/>
    <w:rsid w:val="006E7BBE"/>
    <w:rsid w:val="006F031E"/>
    <w:rsid w:val="006F0448"/>
    <w:rsid w:val="006F0513"/>
    <w:rsid w:val="006F08F5"/>
    <w:rsid w:val="006F0B46"/>
    <w:rsid w:val="006F0C0D"/>
    <w:rsid w:val="006F0D1E"/>
    <w:rsid w:val="006F0E0B"/>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4D"/>
    <w:rsid w:val="006F48D1"/>
    <w:rsid w:val="006F48E4"/>
    <w:rsid w:val="006F4B4B"/>
    <w:rsid w:val="006F549A"/>
    <w:rsid w:val="006F570F"/>
    <w:rsid w:val="006F571D"/>
    <w:rsid w:val="006F602A"/>
    <w:rsid w:val="006F642E"/>
    <w:rsid w:val="006F6DDA"/>
    <w:rsid w:val="006F6DEA"/>
    <w:rsid w:val="00700220"/>
    <w:rsid w:val="00700281"/>
    <w:rsid w:val="007005DC"/>
    <w:rsid w:val="0070080F"/>
    <w:rsid w:val="00700E08"/>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690"/>
    <w:rsid w:val="00705847"/>
    <w:rsid w:val="00705961"/>
    <w:rsid w:val="00705C88"/>
    <w:rsid w:val="00706756"/>
    <w:rsid w:val="00706D83"/>
    <w:rsid w:val="00706E24"/>
    <w:rsid w:val="00706F57"/>
    <w:rsid w:val="007079CB"/>
    <w:rsid w:val="00707DD9"/>
    <w:rsid w:val="00707EEC"/>
    <w:rsid w:val="0071011B"/>
    <w:rsid w:val="00710304"/>
    <w:rsid w:val="00710339"/>
    <w:rsid w:val="00710AAA"/>
    <w:rsid w:val="00710E89"/>
    <w:rsid w:val="0071137E"/>
    <w:rsid w:val="007116C0"/>
    <w:rsid w:val="007116E8"/>
    <w:rsid w:val="00711DF6"/>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DEF"/>
    <w:rsid w:val="00726EA7"/>
    <w:rsid w:val="00727026"/>
    <w:rsid w:val="00727104"/>
    <w:rsid w:val="00727263"/>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742"/>
    <w:rsid w:val="00741BD5"/>
    <w:rsid w:val="00741F26"/>
    <w:rsid w:val="007424F2"/>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033"/>
    <w:rsid w:val="0075140E"/>
    <w:rsid w:val="007515C1"/>
    <w:rsid w:val="007516E0"/>
    <w:rsid w:val="00751B9C"/>
    <w:rsid w:val="00751C9C"/>
    <w:rsid w:val="007528C4"/>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EA"/>
    <w:rsid w:val="00761E0A"/>
    <w:rsid w:val="007623AB"/>
    <w:rsid w:val="0076241B"/>
    <w:rsid w:val="0076262B"/>
    <w:rsid w:val="00762BBD"/>
    <w:rsid w:val="00763460"/>
    <w:rsid w:val="00763481"/>
    <w:rsid w:val="007649C8"/>
    <w:rsid w:val="00765629"/>
    <w:rsid w:val="0076599B"/>
    <w:rsid w:val="00765AFA"/>
    <w:rsid w:val="00766437"/>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40E"/>
    <w:rsid w:val="007725F4"/>
    <w:rsid w:val="00772805"/>
    <w:rsid w:val="00772BD3"/>
    <w:rsid w:val="00773029"/>
    <w:rsid w:val="00773414"/>
    <w:rsid w:val="007739D2"/>
    <w:rsid w:val="00773B43"/>
    <w:rsid w:val="00773B8F"/>
    <w:rsid w:val="00773BE9"/>
    <w:rsid w:val="00773D2A"/>
    <w:rsid w:val="007740FC"/>
    <w:rsid w:val="00774567"/>
    <w:rsid w:val="0077474F"/>
    <w:rsid w:val="00774D99"/>
    <w:rsid w:val="00775572"/>
    <w:rsid w:val="00775597"/>
    <w:rsid w:val="007755F9"/>
    <w:rsid w:val="00775627"/>
    <w:rsid w:val="007758D6"/>
    <w:rsid w:val="00776559"/>
    <w:rsid w:val="00776867"/>
    <w:rsid w:val="00776B1F"/>
    <w:rsid w:val="00776D17"/>
    <w:rsid w:val="00776F7F"/>
    <w:rsid w:val="007772EE"/>
    <w:rsid w:val="007774B4"/>
    <w:rsid w:val="0077751C"/>
    <w:rsid w:val="00777A57"/>
    <w:rsid w:val="00777DDA"/>
    <w:rsid w:val="0078075B"/>
    <w:rsid w:val="00780A98"/>
    <w:rsid w:val="00780EC9"/>
    <w:rsid w:val="00781853"/>
    <w:rsid w:val="00781AC3"/>
    <w:rsid w:val="00782552"/>
    <w:rsid w:val="007826BF"/>
    <w:rsid w:val="00782A09"/>
    <w:rsid w:val="007837BC"/>
    <w:rsid w:val="0078391A"/>
    <w:rsid w:val="00783E6B"/>
    <w:rsid w:val="00784B88"/>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4F50"/>
    <w:rsid w:val="00795238"/>
    <w:rsid w:val="00795810"/>
    <w:rsid w:val="00795A97"/>
    <w:rsid w:val="00795B64"/>
    <w:rsid w:val="00796000"/>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14E"/>
    <w:rsid w:val="007A37F7"/>
    <w:rsid w:val="007A38B0"/>
    <w:rsid w:val="007A3F6B"/>
    <w:rsid w:val="007A3FDC"/>
    <w:rsid w:val="007A40A1"/>
    <w:rsid w:val="007A4692"/>
    <w:rsid w:val="007A4AD3"/>
    <w:rsid w:val="007A4BCE"/>
    <w:rsid w:val="007A4E43"/>
    <w:rsid w:val="007A5011"/>
    <w:rsid w:val="007A51E1"/>
    <w:rsid w:val="007A5621"/>
    <w:rsid w:val="007A5AE6"/>
    <w:rsid w:val="007A5B97"/>
    <w:rsid w:val="007A5C0D"/>
    <w:rsid w:val="007A5D90"/>
    <w:rsid w:val="007A6247"/>
    <w:rsid w:val="007A634D"/>
    <w:rsid w:val="007A6499"/>
    <w:rsid w:val="007A6552"/>
    <w:rsid w:val="007A6AF0"/>
    <w:rsid w:val="007A7023"/>
    <w:rsid w:val="007A7107"/>
    <w:rsid w:val="007A78AE"/>
    <w:rsid w:val="007A7B4F"/>
    <w:rsid w:val="007A7D40"/>
    <w:rsid w:val="007A7ED2"/>
    <w:rsid w:val="007B0642"/>
    <w:rsid w:val="007B0716"/>
    <w:rsid w:val="007B07AD"/>
    <w:rsid w:val="007B089A"/>
    <w:rsid w:val="007B14BE"/>
    <w:rsid w:val="007B2102"/>
    <w:rsid w:val="007B2128"/>
    <w:rsid w:val="007B235D"/>
    <w:rsid w:val="007B2459"/>
    <w:rsid w:val="007B273B"/>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681"/>
    <w:rsid w:val="007C7BBC"/>
    <w:rsid w:val="007C7C75"/>
    <w:rsid w:val="007D0134"/>
    <w:rsid w:val="007D0921"/>
    <w:rsid w:val="007D098E"/>
    <w:rsid w:val="007D0C87"/>
    <w:rsid w:val="007D0DC2"/>
    <w:rsid w:val="007D106E"/>
    <w:rsid w:val="007D1350"/>
    <w:rsid w:val="007D14D6"/>
    <w:rsid w:val="007D1705"/>
    <w:rsid w:val="007D1834"/>
    <w:rsid w:val="007D1B28"/>
    <w:rsid w:val="007D1E12"/>
    <w:rsid w:val="007D21B5"/>
    <w:rsid w:val="007D2C5A"/>
    <w:rsid w:val="007D2F59"/>
    <w:rsid w:val="007D31E7"/>
    <w:rsid w:val="007D4704"/>
    <w:rsid w:val="007D483E"/>
    <w:rsid w:val="007D49AB"/>
    <w:rsid w:val="007D4B1B"/>
    <w:rsid w:val="007D4DC0"/>
    <w:rsid w:val="007D4F30"/>
    <w:rsid w:val="007D5048"/>
    <w:rsid w:val="007D55AA"/>
    <w:rsid w:val="007D58F6"/>
    <w:rsid w:val="007D5AD5"/>
    <w:rsid w:val="007D5B09"/>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266"/>
    <w:rsid w:val="007E33DA"/>
    <w:rsid w:val="007E361F"/>
    <w:rsid w:val="007E374E"/>
    <w:rsid w:val="007E3AF6"/>
    <w:rsid w:val="007E3FEC"/>
    <w:rsid w:val="007E405D"/>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B"/>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AC8"/>
    <w:rsid w:val="007F7D7A"/>
    <w:rsid w:val="0080073F"/>
    <w:rsid w:val="00800967"/>
    <w:rsid w:val="008009C1"/>
    <w:rsid w:val="00800E18"/>
    <w:rsid w:val="00801330"/>
    <w:rsid w:val="00801702"/>
    <w:rsid w:val="00801B65"/>
    <w:rsid w:val="00801E1C"/>
    <w:rsid w:val="00801F19"/>
    <w:rsid w:val="008020F5"/>
    <w:rsid w:val="00802257"/>
    <w:rsid w:val="008024EB"/>
    <w:rsid w:val="00802E86"/>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5B65"/>
    <w:rsid w:val="00806B68"/>
    <w:rsid w:val="00807456"/>
    <w:rsid w:val="00807491"/>
    <w:rsid w:val="0080749B"/>
    <w:rsid w:val="00807A5A"/>
    <w:rsid w:val="00810146"/>
    <w:rsid w:val="0081022B"/>
    <w:rsid w:val="008106DD"/>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504"/>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9A2"/>
    <w:rsid w:val="0083122D"/>
    <w:rsid w:val="0083139A"/>
    <w:rsid w:val="00831BD7"/>
    <w:rsid w:val="00832564"/>
    <w:rsid w:val="0083322F"/>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07B"/>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F92"/>
    <w:rsid w:val="00856228"/>
    <w:rsid w:val="00856260"/>
    <w:rsid w:val="008564A4"/>
    <w:rsid w:val="008567F1"/>
    <w:rsid w:val="008568C8"/>
    <w:rsid w:val="00856933"/>
    <w:rsid w:val="00856D51"/>
    <w:rsid w:val="008576CB"/>
    <w:rsid w:val="00857BCE"/>
    <w:rsid w:val="00857FB0"/>
    <w:rsid w:val="008603A6"/>
    <w:rsid w:val="00860691"/>
    <w:rsid w:val="008606A5"/>
    <w:rsid w:val="00860E44"/>
    <w:rsid w:val="008610E8"/>
    <w:rsid w:val="00861417"/>
    <w:rsid w:val="00861714"/>
    <w:rsid w:val="008619C1"/>
    <w:rsid w:val="00861AFB"/>
    <w:rsid w:val="00862507"/>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85F"/>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2F0F"/>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C9F"/>
    <w:rsid w:val="008B5E97"/>
    <w:rsid w:val="008B5FBE"/>
    <w:rsid w:val="008B60BA"/>
    <w:rsid w:val="008B6273"/>
    <w:rsid w:val="008B6367"/>
    <w:rsid w:val="008B65D7"/>
    <w:rsid w:val="008B6606"/>
    <w:rsid w:val="008B6D72"/>
    <w:rsid w:val="008B72B2"/>
    <w:rsid w:val="008B73A9"/>
    <w:rsid w:val="008B73B7"/>
    <w:rsid w:val="008B7F60"/>
    <w:rsid w:val="008B7F7A"/>
    <w:rsid w:val="008C0F4A"/>
    <w:rsid w:val="008C13A6"/>
    <w:rsid w:val="008C1FD7"/>
    <w:rsid w:val="008C2061"/>
    <w:rsid w:val="008C206E"/>
    <w:rsid w:val="008C21F6"/>
    <w:rsid w:val="008C230B"/>
    <w:rsid w:val="008C26BB"/>
    <w:rsid w:val="008C27AC"/>
    <w:rsid w:val="008C2C16"/>
    <w:rsid w:val="008C3081"/>
    <w:rsid w:val="008C3308"/>
    <w:rsid w:val="008C396B"/>
    <w:rsid w:val="008C3987"/>
    <w:rsid w:val="008C440D"/>
    <w:rsid w:val="008C452B"/>
    <w:rsid w:val="008C4954"/>
    <w:rsid w:val="008C4FB0"/>
    <w:rsid w:val="008C5580"/>
    <w:rsid w:val="008C58E1"/>
    <w:rsid w:val="008C6211"/>
    <w:rsid w:val="008C6466"/>
    <w:rsid w:val="008C67CC"/>
    <w:rsid w:val="008C6922"/>
    <w:rsid w:val="008C7694"/>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1B8"/>
    <w:rsid w:val="008D227B"/>
    <w:rsid w:val="008D24ED"/>
    <w:rsid w:val="008D2B23"/>
    <w:rsid w:val="008D2C40"/>
    <w:rsid w:val="008D33B1"/>
    <w:rsid w:val="008D46B5"/>
    <w:rsid w:val="008D46DF"/>
    <w:rsid w:val="008D476D"/>
    <w:rsid w:val="008D4C2B"/>
    <w:rsid w:val="008D4F98"/>
    <w:rsid w:val="008D5016"/>
    <w:rsid w:val="008D5429"/>
    <w:rsid w:val="008D5F13"/>
    <w:rsid w:val="008D60CF"/>
    <w:rsid w:val="008D6D61"/>
    <w:rsid w:val="008D71DE"/>
    <w:rsid w:val="008D71FC"/>
    <w:rsid w:val="008D7AB5"/>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094"/>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B64"/>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386"/>
    <w:rsid w:val="00911B82"/>
    <w:rsid w:val="00911D29"/>
    <w:rsid w:val="0091234D"/>
    <w:rsid w:val="0091248D"/>
    <w:rsid w:val="00912668"/>
    <w:rsid w:val="00912E0D"/>
    <w:rsid w:val="00912E2D"/>
    <w:rsid w:val="00913926"/>
    <w:rsid w:val="00913B1A"/>
    <w:rsid w:val="00913B82"/>
    <w:rsid w:val="0091448B"/>
    <w:rsid w:val="00914BEF"/>
    <w:rsid w:val="00915590"/>
    <w:rsid w:val="0091597A"/>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CF"/>
    <w:rsid w:val="00923B13"/>
    <w:rsid w:val="00923C4E"/>
    <w:rsid w:val="00924420"/>
    <w:rsid w:val="009244A0"/>
    <w:rsid w:val="009244BF"/>
    <w:rsid w:val="00924829"/>
    <w:rsid w:val="00925102"/>
    <w:rsid w:val="009251B4"/>
    <w:rsid w:val="009255FB"/>
    <w:rsid w:val="009258C9"/>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4E48"/>
    <w:rsid w:val="0093512C"/>
    <w:rsid w:val="009355E8"/>
    <w:rsid w:val="00935B7F"/>
    <w:rsid w:val="00936537"/>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6BD"/>
    <w:rsid w:val="009467EE"/>
    <w:rsid w:val="00946A68"/>
    <w:rsid w:val="00946C04"/>
    <w:rsid w:val="00946D7D"/>
    <w:rsid w:val="009474F9"/>
    <w:rsid w:val="009475BE"/>
    <w:rsid w:val="00950883"/>
    <w:rsid w:val="00950897"/>
    <w:rsid w:val="00950A84"/>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90D"/>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A52"/>
    <w:rsid w:val="00966DC2"/>
    <w:rsid w:val="00966ED3"/>
    <w:rsid w:val="00966FDF"/>
    <w:rsid w:val="00967248"/>
    <w:rsid w:val="0096726F"/>
    <w:rsid w:val="0096767D"/>
    <w:rsid w:val="00967D72"/>
    <w:rsid w:val="00970083"/>
    <w:rsid w:val="009707C8"/>
    <w:rsid w:val="00970B55"/>
    <w:rsid w:val="00970B70"/>
    <w:rsid w:val="00970CA0"/>
    <w:rsid w:val="00970FB7"/>
    <w:rsid w:val="00971441"/>
    <w:rsid w:val="0097192A"/>
    <w:rsid w:val="00971B66"/>
    <w:rsid w:val="00971B9A"/>
    <w:rsid w:val="00971D11"/>
    <w:rsid w:val="00971DC9"/>
    <w:rsid w:val="00971EDE"/>
    <w:rsid w:val="00972001"/>
    <w:rsid w:val="00972245"/>
    <w:rsid w:val="00972464"/>
    <w:rsid w:val="00972CFE"/>
    <w:rsid w:val="00973585"/>
    <w:rsid w:val="00973925"/>
    <w:rsid w:val="00973AE7"/>
    <w:rsid w:val="00973AF4"/>
    <w:rsid w:val="00973B4B"/>
    <w:rsid w:val="00973E53"/>
    <w:rsid w:val="00974148"/>
    <w:rsid w:val="00974649"/>
    <w:rsid w:val="009747C4"/>
    <w:rsid w:val="00974BB4"/>
    <w:rsid w:val="00974DAE"/>
    <w:rsid w:val="00975822"/>
    <w:rsid w:val="00975EE5"/>
    <w:rsid w:val="009761ED"/>
    <w:rsid w:val="00976308"/>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1EF"/>
    <w:rsid w:val="009832B9"/>
    <w:rsid w:val="009833A8"/>
    <w:rsid w:val="009833C9"/>
    <w:rsid w:val="00983B15"/>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A"/>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5BB"/>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C8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192"/>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4360"/>
    <w:rsid w:val="009F4383"/>
    <w:rsid w:val="009F4AF2"/>
    <w:rsid w:val="009F4E66"/>
    <w:rsid w:val="009F4EBD"/>
    <w:rsid w:val="009F501F"/>
    <w:rsid w:val="009F50AD"/>
    <w:rsid w:val="009F5124"/>
    <w:rsid w:val="009F5887"/>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94"/>
    <w:rsid w:val="00A17FE4"/>
    <w:rsid w:val="00A2002D"/>
    <w:rsid w:val="00A201F2"/>
    <w:rsid w:val="00A207AE"/>
    <w:rsid w:val="00A207DD"/>
    <w:rsid w:val="00A20D58"/>
    <w:rsid w:val="00A215D1"/>
    <w:rsid w:val="00A2190F"/>
    <w:rsid w:val="00A21A88"/>
    <w:rsid w:val="00A21BF6"/>
    <w:rsid w:val="00A221EE"/>
    <w:rsid w:val="00A227E1"/>
    <w:rsid w:val="00A22F1B"/>
    <w:rsid w:val="00A2376D"/>
    <w:rsid w:val="00A238D1"/>
    <w:rsid w:val="00A23976"/>
    <w:rsid w:val="00A239AC"/>
    <w:rsid w:val="00A23A68"/>
    <w:rsid w:val="00A23C65"/>
    <w:rsid w:val="00A23FE0"/>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24D"/>
    <w:rsid w:val="00A324E2"/>
    <w:rsid w:val="00A32AAB"/>
    <w:rsid w:val="00A331EF"/>
    <w:rsid w:val="00A33698"/>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BA5"/>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0E0"/>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D20"/>
    <w:rsid w:val="00A64F47"/>
    <w:rsid w:val="00A6544F"/>
    <w:rsid w:val="00A658CA"/>
    <w:rsid w:val="00A65E47"/>
    <w:rsid w:val="00A65E60"/>
    <w:rsid w:val="00A660DB"/>
    <w:rsid w:val="00A661DE"/>
    <w:rsid w:val="00A66713"/>
    <w:rsid w:val="00A66901"/>
    <w:rsid w:val="00A66F6A"/>
    <w:rsid w:val="00A67031"/>
    <w:rsid w:val="00A67234"/>
    <w:rsid w:val="00A6740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A68"/>
    <w:rsid w:val="00A84D17"/>
    <w:rsid w:val="00A852E5"/>
    <w:rsid w:val="00A85576"/>
    <w:rsid w:val="00A856EA"/>
    <w:rsid w:val="00A859AE"/>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DB4"/>
    <w:rsid w:val="00A97155"/>
    <w:rsid w:val="00A974CD"/>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33"/>
    <w:rsid w:val="00AA269F"/>
    <w:rsid w:val="00AA2860"/>
    <w:rsid w:val="00AA291A"/>
    <w:rsid w:val="00AA2CC3"/>
    <w:rsid w:val="00AA34B2"/>
    <w:rsid w:val="00AA3C33"/>
    <w:rsid w:val="00AA3D2F"/>
    <w:rsid w:val="00AA3E74"/>
    <w:rsid w:val="00AA481E"/>
    <w:rsid w:val="00AA5929"/>
    <w:rsid w:val="00AA6002"/>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6F1"/>
    <w:rsid w:val="00AB3921"/>
    <w:rsid w:val="00AB3AB4"/>
    <w:rsid w:val="00AB3E2C"/>
    <w:rsid w:val="00AB3F73"/>
    <w:rsid w:val="00AB416F"/>
    <w:rsid w:val="00AB4555"/>
    <w:rsid w:val="00AB4ACA"/>
    <w:rsid w:val="00AB51E6"/>
    <w:rsid w:val="00AB603E"/>
    <w:rsid w:val="00AB628B"/>
    <w:rsid w:val="00AB63DA"/>
    <w:rsid w:val="00AB6BBB"/>
    <w:rsid w:val="00AB70D2"/>
    <w:rsid w:val="00AB71FF"/>
    <w:rsid w:val="00AB72BB"/>
    <w:rsid w:val="00AB78F1"/>
    <w:rsid w:val="00AB7CD9"/>
    <w:rsid w:val="00AC043E"/>
    <w:rsid w:val="00AC0714"/>
    <w:rsid w:val="00AC0842"/>
    <w:rsid w:val="00AC0958"/>
    <w:rsid w:val="00AC0F62"/>
    <w:rsid w:val="00AC193E"/>
    <w:rsid w:val="00AC1A40"/>
    <w:rsid w:val="00AC1BFB"/>
    <w:rsid w:val="00AC1CAC"/>
    <w:rsid w:val="00AC1EFD"/>
    <w:rsid w:val="00AC254B"/>
    <w:rsid w:val="00AC2764"/>
    <w:rsid w:val="00AC2BB6"/>
    <w:rsid w:val="00AC2C5A"/>
    <w:rsid w:val="00AC312A"/>
    <w:rsid w:val="00AC3B03"/>
    <w:rsid w:val="00AC3F86"/>
    <w:rsid w:val="00AC41C5"/>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25B"/>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8C"/>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42C"/>
    <w:rsid w:val="00B00642"/>
    <w:rsid w:val="00B00978"/>
    <w:rsid w:val="00B00B81"/>
    <w:rsid w:val="00B00BBC"/>
    <w:rsid w:val="00B00D80"/>
    <w:rsid w:val="00B0106E"/>
    <w:rsid w:val="00B01607"/>
    <w:rsid w:val="00B0162D"/>
    <w:rsid w:val="00B0190C"/>
    <w:rsid w:val="00B01934"/>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EA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801"/>
    <w:rsid w:val="00B14A55"/>
    <w:rsid w:val="00B14CFF"/>
    <w:rsid w:val="00B14D96"/>
    <w:rsid w:val="00B154F0"/>
    <w:rsid w:val="00B15823"/>
    <w:rsid w:val="00B15BD5"/>
    <w:rsid w:val="00B15E46"/>
    <w:rsid w:val="00B16257"/>
    <w:rsid w:val="00B16538"/>
    <w:rsid w:val="00B16670"/>
    <w:rsid w:val="00B17150"/>
    <w:rsid w:val="00B173E0"/>
    <w:rsid w:val="00B174AD"/>
    <w:rsid w:val="00B1770C"/>
    <w:rsid w:val="00B17874"/>
    <w:rsid w:val="00B178CC"/>
    <w:rsid w:val="00B201E6"/>
    <w:rsid w:val="00B20233"/>
    <w:rsid w:val="00B20520"/>
    <w:rsid w:val="00B20556"/>
    <w:rsid w:val="00B205ED"/>
    <w:rsid w:val="00B20844"/>
    <w:rsid w:val="00B20A6C"/>
    <w:rsid w:val="00B20C4F"/>
    <w:rsid w:val="00B21790"/>
    <w:rsid w:val="00B21B15"/>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2E"/>
    <w:rsid w:val="00B24BAB"/>
    <w:rsid w:val="00B25024"/>
    <w:rsid w:val="00B251A5"/>
    <w:rsid w:val="00B259EF"/>
    <w:rsid w:val="00B25AFF"/>
    <w:rsid w:val="00B25D18"/>
    <w:rsid w:val="00B26013"/>
    <w:rsid w:val="00B26266"/>
    <w:rsid w:val="00B2672B"/>
    <w:rsid w:val="00B269FE"/>
    <w:rsid w:val="00B26A1E"/>
    <w:rsid w:val="00B270A3"/>
    <w:rsid w:val="00B27272"/>
    <w:rsid w:val="00B3008E"/>
    <w:rsid w:val="00B3068E"/>
    <w:rsid w:val="00B3082B"/>
    <w:rsid w:val="00B30AAF"/>
    <w:rsid w:val="00B315BD"/>
    <w:rsid w:val="00B31A98"/>
    <w:rsid w:val="00B31D6B"/>
    <w:rsid w:val="00B3206C"/>
    <w:rsid w:val="00B322BF"/>
    <w:rsid w:val="00B325C6"/>
    <w:rsid w:val="00B33259"/>
    <w:rsid w:val="00B3393B"/>
    <w:rsid w:val="00B339BC"/>
    <w:rsid w:val="00B33D13"/>
    <w:rsid w:val="00B33F06"/>
    <w:rsid w:val="00B340DF"/>
    <w:rsid w:val="00B3425E"/>
    <w:rsid w:val="00B342AF"/>
    <w:rsid w:val="00B3464D"/>
    <w:rsid w:val="00B3479B"/>
    <w:rsid w:val="00B348D9"/>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A3"/>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91"/>
    <w:rsid w:val="00B53332"/>
    <w:rsid w:val="00B53A73"/>
    <w:rsid w:val="00B55376"/>
    <w:rsid w:val="00B55C9E"/>
    <w:rsid w:val="00B55CA5"/>
    <w:rsid w:val="00B55F0B"/>
    <w:rsid w:val="00B56027"/>
    <w:rsid w:val="00B5680E"/>
    <w:rsid w:val="00B5690A"/>
    <w:rsid w:val="00B569C8"/>
    <w:rsid w:val="00B56C01"/>
    <w:rsid w:val="00B56D23"/>
    <w:rsid w:val="00B576C9"/>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7C7"/>
    <w:rsid w:val="00B71B46"/>
    <w:rsid w:val="00B72190"/>
    <w:rsid w:val="00B722F4"/>
    <w:rsid w:val="00B72DA0"/>
    <w:rsid w:val="00B72F2E"/>
    <w:rsid w:val="00B73336"/>
    <w:rsid w:val="00B7342A"/>
    <w:rsid w:val="00B73437"/>
    <w:rsid w:val="00B73F08"/>
    <w:rsid w:val="00B740FF"/>
    <w:rsid w:val="00B7442A"/>
    <w:rsid w:val="00B753FE"/>
    <w:rsid w:val="00B75414"/>
    <w:rsid w:val="00B75593"/>
    <w:rsid w:val="00B7660A"/>
    <w:rsid w:val="00B76796"/>
    <w:rsid w:val="00B76892"/>
    <w:rsid w:val="00B7694B"/>
    <w:rsid w:val="00B76BF6"/>
    <w:rsid w:val="00B77075"/>
    <w:rsid w:val="00B770A3"/>
    <w:rsid w:val="00B7727E"/>
    <w:rsid w:val="00B77668"/>
    <w:rsid w:val="00B77AE6"/>
    <w:rsid w:val="00B77E2A"/>
    <w:rsid w:val="00B77EBF"/>
    <w:rsid w:val="00B80DC0"/>
    <w:rsid w:val="00B80E1A"/>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87F0C"/>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DC7"/>
    <w:rsid w:val="00BA2F0C"/>
    <w:rsid w:val="00BA30FC"/>
    <w:rsid w:val="00BA3153"/>
    <w:rsid w:val="00BA3512"/>
    <w:rsid w:val="00BA3799"/>
    <w:rsid w:val="00BA38F2"/>
    <w:rsid w:val="00BA39E8"/>
    <w:rsid w:val="00BA40DD"/>
    <w:rsid w:val="00BA42D9"/>
    <w:rsid w:val="00BA430D"/>
    <w:rsid w:val="00BA4859"/>
    <w:rsid w:val="00BA4B06"/>
    <w:rsid w:val="00BA4DDD"/>
    <w:rsid w:val="00BA59DF"/>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1DC"/>
    <w:rsid w:val="00BB2AAA"/>
    <w:rsid w:val="00BB2CC1"/>
    <w:rsid w:val="00BB38DB"/>
    <w:rsid w:val="00BB3A9D"/>
    <w:rsid w:val="00BB4028"/>
    <w:rsid w:val="00BB40D1"/>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9F8"/>
    <w:rsid w:val="00BB7B6F"/>
    <w:rsid w:val="00BB7BAC"/>
    <w:rsid w:val="00BB7F15"/>
    <w:rsid w:val="00BC01DC"/>
    <w:rsid w:val="00BC0800"/>
    <w:rsid w:val="00BC0942"/>
    <w:rsid w:val="00BC0B43"/>
    <w:rsid w:val="00BC0CBF"/>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E8F"/>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CCE"/>
    <w:rsid w:val="00BD2EE8"/>
    <w:rsid w:val="00BD3196"/>
    <w:rsid w:val="00BD331D"/>
    <w:rsid w:val="00BD3536"/>
    <w:rsid w:val="00BD3799"/>
    <w:rsid w:val="00BD3873"/>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8C9"/>
    <w:rsid w:val="00BE29C7"/>
    <w:rsid w:val="00BE2C07"/>
    <w:rsid w:val="00BE2C29"/>
    <w:rsid w:val="00BE2EA9"/>
    <w:rsid w:val="00BE37EC"/>
    <w:rsid w:val="00BE3B16"/>
    <w:rsid w:val="00BE3DE1"/>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095"/>
    <w:rsid w:val="00BF204B"/>
    <w:rsid w:val="00BF24C9"/>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881"/>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CBE"/>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BB3"/>
    <w:rsid w:val="00C264A6"/>
    <w:rsid w:val="00C26921"/>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FB7"/>
    <w:rsid w:val="00C3465A"/>
    <w:rsid w:val="00C34907"/>
    <w:rsid w:val="00C34B7A"/>
    <w:rsid w:val="00C34C0A"/>
    <w:rsid w:val="00C35004"/>
    <w:rsid w:val="00C354C5"/>
    <w:rsid w:val="00C35A11"/>
    <w:rsid w:val="00C35A7A"/>
    <w:rsid w:val="00C36014"/>
    <w:rsid w:val="00C364EF"/>
    <w:rsid w:val="00C37399"/>
    <w:rsid w:val="00C37A3F"/>
    <w:rsid w:val="00C37D25"/>
    <w:rsid w:val="00C40127"/>
    <w:rsid w:val="00C40542"/>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077"/>
    <w:rsid w:val="00C51192"/>
    <w:rsid w:val="00C51437"/>
    <w:rsid w:val="00C5147E"/>
    <w:rsid w:val="00C517B0"/>
    <w:rsid w:val="00C51953"/>
    <w:rsid w:val="00C5198B"/>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03"/>
    <w:rsid w:val="00C56E2F"/>
    <w:rsid w:val="00C56F4B"/>
    <w:rsid w:val="00C5707F"/>
    <w:rsid w:val="00C5776A"/>
    <w:rsid w:val="00C57982"/>
    <w:rsid w:val="00C579DE"/>
    <w:rsid w:val="00C57A82"/>
    <w:rsid w:val="00C57E44"/>
    <w:rsid w:val="00C57EFF"/>
    <w:rsid w:val="00C57F14"/>
    <w:rsid w:val="00C57FC4"/>
    <w:rsid w:val="00C60097"/>
    <w:rsid w:val="00C60512"/>
    <w:rsid w:val="00C610F2"/>
    <w:rsid w:val="00C611DA"/>
    <w:rsid w:val="00C61B6E"/>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C93"/>
    <w:rsid w:val="00C70265"/>
    <w:rsid w:val="00C703CD"/>
    <w:rsid w:val="00C70621"/>
    <w:rsid w:val="00C7065A"/>
    <w:rsid w:val="00C709DB"/>
    <w:rsid w:val="00C70EFC"/>
    <w:rsid w:val="00C71C0B"/>
    <w:rsid w:val="00C71F22"/>
    <w:rsid w:val="00C7243C"/>
    <w:rsid w:val="00C7281D"/>
    <w:rsid w:val="00C72A79"/>
    <w:rsid w:val="00C7324D"/>
    <w:rsid w:val="00C73581"/>
    <w:rsid w:val="00C73E83"/>
    <w:rsid w:val="00C73FD2"/>
    <w:rsid w:val="00C740F9"/>
    <w:rsid w:val="00C742C7"/>
    <w:rsid w:val="00C74636"/>
    <w:rsid w:val="00C75214"/>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B80"/>
    <w:rsid w:val="00C85CF3"/>
    <w:rsid w:val="00C85E66"/>
    <w:rsid w:val="00C8639F"/>
    <w:rsid w:val="00C86927"/>
    <w:rsid w:val="00C86EFD"/>
    <w:rsid w:val="00C87184"/>
    <w:rsid w:val="00C87876"/>
    <w:rsid w:val="00C87E6D"/>
    <w:rsid w:val="00C90572"/>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4FAB"/>
    <w:rsid w:val="00C95595"/>
    <w:rsid w:val="00C95E86"/>
    <w:rsid w:val="00C97891"/>
    <w:rsid w:val="00C978BE"/>
    <w:rsid w:val="00CA028F"/>
    <w:rsid w:val="00CA0951"/>
    <w:rsid w:val="00CA0CE9"/>
    <w:rsid w:val="00CA107E"/>
    <w:rsid w:val="00CA15A2"/>
    <w:rsid w:val="00CA1883"/>
    <w:rsid w:val="00CA1AEE"/>
    <w:rsid w:val="00CA2059"/>
    <w:rsid w:val="00CA26BD"/>
    <w:rsid w:val="00CA2F55"/>
    <w:rsid w:val="00CA2F5C"/>
    <w:rsid w:val="00CA302F"/>
    <w:rsid w:val="00CA32E6"/>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3F2"/>
    <w:rsid w:val="00CB7925"/>
    <w:rsid w:val="00CB7E30"/>
    <w:rsid w:val="00CC01C1"/>
    <w:rsid w:val="00CC0269"/>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8D"/>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EFB"/>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C25"/>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4BC"/>
    <w:rsid w:val="00CF2640"/>
    <w:rsid w:val="00CF2649"/>
    <w:rsid w:val="00CF2B57"/>
    <w:rsid w:val="00CF2BF2"/>
    <w:rsid w:val="00CF2E09"/>
    <w:rsid w:val="00CF334E"/>
    <w:rsid w:val="00CF3BB9"/>
    <w:rsid w:val="00CF3D65"/>
    <w:rsid w:val="00CF41C3"/>
    <w:rsid w:val="00CF461E"/>
    <w:rsid w:val="00CF47C5"/>
    <w:rsid w:val="00CF50DA"/>
    <w:rsid w:val="00CF5340"/>
    <w:rsid w:val="00CF53F2"/>
    <w:rsid w:val="00CF5B2B"/>
    <w:rsid w:val="00CF5F84"/>
    <w:rsid w:val="00CF6394"/>
    <w:rsid w:val="00CF6695"/>
    <w:rsid w:val="00CF68A9"/>
    <w:rsid w:val="00CF68AF"/>
    <w:rsid w:val="00CF6C05"/>
    <w:rsid w:val="00CF6DFD"/>
    <w:rsid w:val="00CF6E8F"/>
    <w:rsid w:val="00CF7381"/>
    <w:rsid w:val="00CF73A3"/>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FEA"/>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03"/>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1D3F"/>
    <w:rsid w:val="00D120B4"/>
    <w:rsid w:val="00D123AD"/>
    <w:rsid w:val="00D12C13"/>
    <w:rsid w:val="00D132E8"/>
    <w:rsid w:val="00D13541"/>
    <w:rsid w:val="00D135CC"/>
    <w:rsid w:val="00D1395F"/>
    <w:rsid w:val="00D13ED0"/>
    <w:rsid w:val="00D14065"/>
    <w:rsid w:val="00D14CA1"/>
    <w:rsid w:val="00D15121"/>
    <w:rsid w:val="00D156E1"/>
    <w:rsid w:val="00D15B46"/>
    <w:rsid w:val="00D15CAB"/>
    <w:rsid w:val="00D160AF"/>
    <w:rsid w:val="00D16608"/>
    <w:rsid w:val="00D16B39"/>
    <w:rsid w:val="00D16B9D"/>
    <w:rsid w:val="00D1707B"/>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0A"/>
    <w:rsid w:val="00D25786"/>
    <w:rsid w:val="00D25B00"/>
    <w:rsid w:val="00D25C1F"/>
    <w:rsid w:val="00D25F7D"/>
    <w:rsid w:val="00D26447"/>
    <w:rsid w:val="00D26898"/>
    <w:rsid w:val="00D2689A"/>
    <w:rsid w:val="00D26D66"/>
    <w:rsid w:val="00D27361"/>
    <w:rsid w:val="00D273C7"/>
    <w:rsid w:val="00D2742A"/>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2C2"/>
    <w:rsid w:val="00D35C02"/>
    <w:rsid w:val="00D36996"/>
    <w:rsid w:val="00D36FEC"/>
    <w:rsid w:val="00D3701C"/>
    <w:rsid w:val="00D370AF"/>
    <w:rsid w:val="00D370DA"/>
    <w:rsid w:val="00D372C8"/>
    <w:rsid w:val="00D37560"/>
    <w:rsid w:val="00D379CA"/>
    <w:rsid w:val="00D40190"/>
    <w:rsid w:val="00D407B8"/>
    <w:rsid w:val="00D40B31"/>
    <w:rsid w:val="00D40B94"/>
    <w:rsid w:val="00D41670"/>
    <w:rsid w:val="00D41C4E"/>
    <w:rsid w:val="00D41FA8"/>
    <w:rsid w:val="00D4241C"/>
    <w:rsid w:val="00D428AE"/>
    <w:rsid w:val="00D42B7D"/>
    <w:rsid w:val="00D42BF5"/>
    <w:rsid w:val="00D42D72"/>
    <w:rsid w:val="00D42E7E"/>
    <w:rsid w:val="00D43083"/>
    <w:rsid w:val="00D430C3"/>
    <w:rsid w:val="00D43F66"/>
    <w:rsid w:val="00D44070"/>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92B"/>
    <w:rsid w:val="00D63B35"/>
    <w:rsid w:val="00D63B84"/>
    <w:rsid w:val="00D63DEC"/>
    <w:rsid w:val="00D64685"/>
    <w:rsid w:val="00D646CC"/>
    <w:rsid w:val="00D648C5"/>
    <w:rsid w:val="00D64C6F"/>
    <w:rsid w:val="00D64D4E"/>
    <w:rsid w:val="00D65144"/>
    <w:rsid w:val="00D6548E"/>
    <w:rsid w:val="00D656B3"/>
    <w:rsid w:val="00D65BEB"/>
    <w:rsid w:val="00D661A1"/>
    <w:rsid w:val="00D6631D"/>
    <w:rsid w:val="00D66B35"/>
    <w:rsid w:val="00D67757"/>
    <w:rsid w:val="00D67C01"/>
    <w:rsid w:val="00D67F8E"/>
    <w:rsid w:val="00D70F0C"/>
    <w:rsid w:val="00D711B7"/>
    <w:rsid w:val="00D7169A"/>
    <w:rsid w:val="00D73495"/>
    <w:rsid w:val="00D73918"/>
    <w:rsid w:val="00D73E0F"/>
    <w:rsid w:val="00D740D0"/>
    <w:rsid w:val="00D741FC"/>
    <w:rsid w:val="00D7442C"/>
    <w:rsid w:val="00D744E5"/>
    <w:rsid w:val="00D756CB"/>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9E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AB5"/>
    <w:rsid w:val="00D93012"/>
    <w:rsid w:val="00D93164"/>
    <w:rsid w:val="00D93470"/>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46B"/>
    <w:rsid w:val="00DA07EB"/>
    <w:rsid w:val="00DA0CFC"/>
    <w:rsid w:val="00DA169C"/>
    <w:rsid w:val="00DA180F"/>
    <w:rsid w:val="00DA18EC"/>
    <w:rsid w:val="00DA1EFE"/>
    <w:rsid w:val="00DA2052"/>
    <w:rsid w:val="00DA236A"/>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69A"/>
    <w:rsid w:val="00DB4F66"/>
    <w:rsid w:val="00DB544C"/>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E8B"/>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5EB"/>
    <w:rsid w:val="00DC7777"/>
    <w:rsid w:val="00DD01E2"/>
    <w:rsid w:val="00DD02F6"/>
    <w:rsid w:val="00DD0FA0"/>
    <w:rsid w:val="00DD1A68"/>
    <w:rsid w:val="00DD1BE1"/>
    <w:rsid w:val="00DD1E38"/>
    <w:rsid w:val="00DD2573"/>
    <w:rsid w:val="00DD2832"/>
    <w:rsid w:val="00DD2CD6"/>
    <w:rsid w:val="00DD2D3A"/>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263"/>
    <w:rsid w:val="00DE2628"/>
    <w:rsid w:val="00DE2FCD"/>
    <w:rsid w:val="00DE306A"/>
    <w:rsid w:val="00DE4199"/>
    <w:rsid w:val="00DE45EA"/>
    <w:rsid w:val="00DE47BC"/>
    <w:rsid w:val="00DE485E"/>
    <w:rsid w:val="00DE49AB"/>
    <w:rsid w:val="00DE55E5"/>
    <w:rsid w:val="00DE602D"/>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DF7FE6"/>
    <w:rsid w:val="00E0007D"/>
    <w:rsid w:val="00E0009D"/>
    <w:rsid w:val="00E00966"/>
    <w:rsid w:val="00E009E9"/>
    <w:rsid w:val="00E00DFA"/>
    <w:rsid w:val="00E0105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D0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423"/>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9BF"/>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4B"/>
    <w:rsid w:val="00E46C98"/>
    <w:rsid w:val="00E46ECB"/>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314"/>
    <w:rsid w:val="00E638A1"/>
    <w:rsid w:val="00E63951"/>
    <w:rsid w:val="00E63996"/>
    <w:rsid w:val="00E63F7A"/>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684"/>
    <w:rsid w:val="00E678D0"/>
    <w:rsid w:val="00E67EB5"/>
    <w:rsid w:val="00E70508"/>
    <w:rsid w:val="00E70892"/>
    <w:rsid w:val="00E71697"/>
    <w:rsid w:val="00E71C87"/>
    <w:rsid w:val="00E71DAD"/>
    <w:rsid w:val="00E71F2A"/>
    <w:rsid w:val="00E72822"/>
    <w:rsid w:val="00E72D4C"/>
    <w:rsid w:val="00E72E52"/>
    <w:rsid w:val="00E72F1E"/>
    <w:rsid w:val="00E72F29"/>
    <w:rsid w:val="00E737A6"/>
    <w:rsid w:val="00E738DF"/>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A6E"/>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6B6F"/>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A02"/>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09C"/>
    <w:rsid w:val="00EA03F6"/>
    <w:rsid w:val="00EA0BD4"/>
    <w:rsid w:val="00EA0E7E"/>
    <w:rsid w:val="00EA1533"/>
    <w:rsid w:val="00EA1632"/>
    <w:rsid w:val="00EA1925"/>
    <w:rsid w:val="00EA1974"/>
    <w:rsid w:val="00EA1B24"/>
    <w:rsid w:val="00EA1E6F"/>
    <w:rsid w:val="00EA20CA"/>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EB4"/>
    <w:rsid w:val="00EB209F"/>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0E6"/>
    <w:rsid w:val="00ED022F"/>
    <w:rsid w:val="00ED11CE"/>
    <w:rsid w:val="00ED128C"/>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B90"/>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10E"/>
    <w:rsid w:val="00EE435F"/>
    <w:rsid w:val="00EE4556"/>
    <w:rsid w:val="00EE4962"/>
    <w:rsid w:val="00EE4A6F"/>
    <w:rsid w:val="00EE4E68"/>
    <w:rsid w:val="00EE5AA0"/>
    <w:rsid w:val="00EE5C00"/>
    <w:rsid w:val="00EE61F7"/>
    <w:rsid w:val="00EE669F"/>
    <w:rsid w:val="00EE67A7"/>
    <w:rsid w:val="00EE6866"/>
    <w:rsid w:val="00EE6CE1"/>
    <w:rsid w:val="00EE6F69"/>
    <w:rsid w:val="00EE7071"/>
    <w:rsid w:val="00EE712B"/>
    <w:rsid w:val="00EE71C7"/>
    <w:rsid w:val="00EE71EB"/>
    <w:rsid w:val="00EE78E3"/>
    <w:rsid w:val="00EE7C88"/>
    <w:rsid w:val="00EF0AF3"/>
    <w:rsid w:val="00EF0B96"/>
    <w:rsid w:val="00EF0BA7"/>
    <w:rsid w:val="00EF0CAA"/>
    <w:rsid w:val="00EF0EDE"/>
    <w:rsid w:val="00EF1033"/>
    <w:rsid w:val="00EF1442"/>
    <w:rsid w:val="00EF146F"/>
    <w:rsid w:val="00EF14CE"/>
    <w:rsid w:val="00EF165A"/>
    <w:rsid w:val="00EF17AA"/>
    <w:rsid w:val="00EF1E78"/>
    <w:rsid w:val="00EF2390"/>
    <w:rsid w:val="00EF27DD"/>
    <w:rsid w:val="00EF2F6F"/>
    <w:rsid w:val="00EF3048"/>
    <w:rsid w:val="00EF30F0"/>
    <w:rsid w:val="00EF367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885"/>
    <w:rsid w:val="00F02D1F"/>
    <w:rsid w:val="00F03072"/>
    <w:rsid w:val="00F030DE"/>
    <w:rsid w:val="00F038B8"/>
    <w:rsid w:val="00F039C4"/>
    <w:rsid w:val="00F03DD5"/>
    <w:rsid w:val="00F03ED3"/>
    <w:rsid w:val="00F052A2"/>
    <w:rsid w:val="00F054F0"/>
    <w:rsid w:val="00F058E6"/>
    <w:rsid w:val="00F05B02"/>
    <w:rsid w:val="00F064C6"/>
    <w:rsid w:val="00F064DB"/>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3A"/>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5"/>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6E"/>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092"/>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D8"/>
    <w:rsid w:val="00F51CB0"/>
    <w:rsid w:val="00F51E7D"/>
    <w:rsid w:val="00F51F4A"/>
    <w:rsid w:val="00F52127"/>
    <w:rsid w:val="00F5264D"/>
    <w:rsid w:val="00F5272D"/>
    <w:rsid w:val="00F52C00"/>
    <w:rsid w:val="00F52F35"/>
    <w:rsid w:val="00F53299"/>
    <w:rsid w:val="00F5413F"/>
    <w:rsid w:val="00F54AEB"/>
    <w:rsid w:val="00F54D35"/>
    <w:rsid w:val="00F54D3A"/>
    <w:rsid w:val="00F55101"/>
    <w:rsid w:val="00F552BD"/>
    <w:rsid w:val="00F556C5"/>
    <w:rsid w:val="00F55B22"/>
    <w:rsid w:val="00F560C3"/>
    <w:rsid w:val="00F56293"/>
    <w:rsid w:val="00F564AC"/>
    <w:rsid w:val="00F569FC"/>
    <w:rsid w:val="00F56E80"/>
    <w:rsid w:val="00F56F65"/>
    <w:rsid w:val="00F56FDF"/>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142"/>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421"/>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37F"/>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40"/>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672"/>
    <w:rsid w:val="00FB669B"/>
    <w:rsid w:val="00FB6818"/>
    <w:rsid w:val="00FB695B"/>
    <w:rsid w:val="00FB6BF6"/>
    <w:rsid w:val="00FB71EA"/>
    <w:rsid w:val="00FB7BE8"/>
    <w:rsid w:val="00FB7D5C"/>
    <w:rsid w:val="00FB7F18"/>
    <w:rsid w:val="00FC0417"/>
    <w:rsid w:val="00FC0438"/>
    <w:rsid w:val="00FC0692"/>
    <w:rsid w:val="00FC0C68"/>
    <w:rsid w:val="00FC0CA2"/>
    <w:rsid w:val="00FC0F99"/>
    <w:rsid w:val="00FC0FB9"/>
    <w:rsid w:val="00FC10E7"/>
    <w:rsid w:val="00FC118B"/>
    <w:rsid w:val="00FC137D"/>
    <w:rsid w:val="00FC18A0"/>
    <w:rsid w:val="00FC1B92"/>
    <w:rsid w:val="00FC201D"/>
    <w:rsid w:val="00FC238F"/>
    <w:rsid w:val="00FC3349"/>
    <w:rsid w:val="00FC355A"/>
    <w:rsid w:val="00FC35D3"/>
    <w:rsid w:val="00FC41AA"/>
    <w:rsid w:val="00FC4614"/>
    <w:rsid w:val="00FC58AF"/>
    <w:rsid w:val="00FC5F24"/>
    <w:rsid w:val="00FC5F8E"/>
    <w:rsid w:val="00FC6284"/>
    <w:rsid w:val="00FC6711"/>
    <w:rsid w:val="00FC68BA"/>
    <w:rsid w:val="00FC6A5C"/>
    <w:rsid w:val="00FC6C92"/>
    <w:rsid w:val="00FC6D37"/>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95C"/>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A"/>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6BEB"/>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53D5F"/>
  <w15:docId w15:val="{18F6BE9D-3853-4D6F-A28A-CD85C6AC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536"/>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Style2">
    <w:name w:val="Style2"/>
    <w:uiPriority w:val="99"/>
    <w:rsid w:val="002D447A"/>
    <w:pPr>
      <w:numPr>
        <w:numId w:val="24"/>
      </w:numPr>
    </w:pPr>
  </w:style>
  <w:style w:type="numbering" w:customStyle="1" w:styleId="Style3">
    <w:name w:val="Style3"/>
    <w:uiPriority w:val="99"/>
    <w:rsid w:val="002D447A"/>
    <w:pPr>
      <w:numPr>
        <w:numId w:val="25"/>
      </w:numPr>
    </w:pPr>
  </w:style>
  <w:style w:type="numbering" w:customStyle="1" w:styleId="Style4">
    <w:name w:val="Style4"/>
    <w:uiPriority w:val="99"/>
    <w:rsid w:val="002D447A"/>
    <w:pPr>
      <w:numPr>
        <w:numId w:val="26"/>
      </w:numPr>
    </w:pPr>
  </w:style>
  <w:style w:type="numbering" w:customStyle="1" w:styleId="3">
    <w:name w:val="3"/>
    <w:uiPriority w:val="99"/>
    <w:rsid w:val="00341C11"/>
    <w:pPr>
      <w:numPr>
        <w:numId w:val="27"/>
      </w:numPr>
    </w:pPr>
  </w:style>
  <w:style w:type="numbering" w:customStyle="1" w:styleId="1">
    <w:name w:val="1"/>
    <w:uiPriority w:val="99"/>
    <w:rsid w:val="00341C11"/>
    <w:pPr>
      <w:numPr>
        <w:numId w:val="28"/>
      </w:numPr>
    </w:pPr>
  </w:style>
  <w:style w:type="numbering" w:customStyle="1" w:styleId="Style6">
    <w:name w:val="Style6"/>
    <w:uiPriority w:val="99"/>
    <w:rsid w:val="00D740D0"/>
    <w:pPr>
      <w:numPr>
        <w:numId w:val="33"/>
      </w:numPr>
    </w:pPr>
  </w:style>
  <w:style w:type="table" w:customStyle="1" w:styleId="SBSSimple1">
    <w:name w:val="SBS Simple1"/>
    <w:basedOn w:val="TableNormal"/>
    <w:next w:val="TableGrid"/>
    <w:uiPriority w:val="39"/>
    <w:rsid w:val="0012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7926677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55217555">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5421274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765245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68150455">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9942464">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30761">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image" Target="media/image2.jpeg"/><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2.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aleksandra.adamov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1082;jn.gov.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aleksandra.adam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1.xm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8012-0416-4C3E-9964-8C8A256E7A2A}"/>
</file>

<file path=customXml/itemProps10.xml><?xml version="1.0" encoding="utf-8"?>
<ds:datastoreItem xmlns:ds="http://schemas.openxmlformats.org/officeDocument/2006/customXml" ds:itemID="{BAE1B6C7-FF50-45D9-8C59-9FCB310D1F4F}"/>
</file>

<file path=customXml/itemProps100.xml><?xml version="1.0" encoding="utf-8"?>
<ds:datastoreItem xmlns:ds="http://schemas.openxmlformats.org/officeDocument/2006/customXml" ds:itemID="{E3587865-5574-462C-AEC5-2FC307C80C32}"/>
</file>

<file path=customXml/itemProps101.xml><?xml version="1.0" encoding="utf-8"?>
<ds:datastoreItem xmlns:ds="http://schemas.openxmlformats.org/officeDocument/2006/customXml" ds:itemID="{C7E9B08F-B93F-409E-9298-805960068C00}"/>
</file>

<file path=customXml/itemProps102.xml><?xml version="1.0" encoding="utf-8"?>
<ds:datastoreItem xmlns:ds="http://schemas.openxmlformats.org/officeDocument/2006/customXml" ds:itemID="{EC50E993-810D-473D-8397-5B3C02A60868}"/>
</file>

<file path=customXml/itemProps103.xml><?xml version="1.0" encoding="utf-8"?>
<ds:datastoreItem xmlns:ds="http://schemas.openxmlformats.org/officeDocument/2006/customXml" ds:itemID="{B8E5DFD2-E6E7-4453-AF0F-D62AB3D0E003}"/>
</file>

<file path=customXml/itemProps104.xml><?xml version="1.0" encoding="utf-8"?>
<ds:datastoreItem xmlns:ds="http://schemas.openxmlformats.org/officeDocument/2006/customXml" ds:itemID="{2A71F0BA-AC3C-44CC-B70B-3A23E365987C}"/>
</file>

<file path=customXml/itemProps105.xml><?xml version="1.0" encoding="utf-8"?>
<ds:datastoreItem xmlns:ds="http://schemas.openxmlformats.org/officeDocument/2006/customXml" ds:itemID="{64BD3EB7-2895-4CF5-AD63-0F2B539C84AA}"/>
</file>

<file path=customXml/itemProps106.xml><?xml version="1.0" encoding="utf-8"?>
<ds:datastoreItem xmlns:ds="http://schemas.openxmlformats.org/officeDocument/2006/customXml" ds:itemID="{7CAB16A8-5CB3-4C5F-8EAD-646A6F815CF6}"/>
</file>

<file path=customXml/itemProps107.xml><?xml version="1.0" encoding="utf-8"?>
<ds:datastoreItem xmlns:ds="http://schemas.openxmlformats.org/officeDocument/2006/customXml" ds:itemID="{D31C1398-43BB-4211-B616-66CDA47020C5}"/>
</file>

<file path=customXml/itemProps108.xml><?xml version="1.0" encoding="utf-8"?>
<ds:datastoreItem xmlns:ds="http://schemas.openxmlformats.org/officeDocument/2006/customXml" ds:itemID="{A00C934F-0B35-40AE-A823-8C1976937313}"/>
</file>

<file path=customXml/itemProps109.xml><?xml version="1.0" encoding="utf-8"?>
<ds:datastoreItem xmlns:ds="http://schemas.openxmlformats.org/officeDocument/2006/customXml" ds:itemID="{D6D88139-4445-4770-B40D-97E538692E08}"/>
</file>

<file path=customXml/itemProps11.xml><?xml version="1.0" encoding="utf-8"?>
<ds:datastoreItem xmlns:ds="http://schemas.openxmlformats.org/officeDocument/2006/customXml" ds:itemID="{DA264B9D-AB8C-4142-B10F-DD1DEC7A2595}"/>
</file>

<file path=customXml/itemProps110.xml><?xml version="1.0" encoding="utf-8"?>
<ds:datastoreItem xmlns:ds="http://schemas.openxmlformats.org/officeDocument/2006/customXml" ds:itemID="{EB2766AB-B30E-4060-AED3-06E5A549A615}"/>
</file>

<file path=customXml/itemProps111.xml><?xml version="1.0" encoding="utf-8"?>
<ds:datastoreItem xmlns:ds="http://schemas.openxmlformats.org/officeDocument/2006/customXml" ds:itemID="{B7735011-C73C-49AC-93A4-00D7FC88341D}"/>
</file>

<file path=customXml/itemProps112.xml><?xml version="1.0" encoding="utf-8"?>
<ds:datastoreItem xmlns:ds="http://schemas.openxmlformats.org/officeDocument/2006/customXml" ds:itemID="{6867FCED-991C-419C-99FE-B2CCF19238FF}"/>
</file>

<file path=customXml/itemProps113.xml><?xml version="1.0" encoding="utf-8"?>
<ds:datastoreItem xmlns:ds="http://schemas.openxmlformats.org/officeDocument/2006/customXml" ds:itemID="{FBD7C837-DF6E-4FEE-ABAA-99FB0C8092E8}"/>
</file>

<file path=customXml/itemProps114.xml><?xml version="1.0" encoding="utf-8"?>
<ds:datastoreItem xmlns:ds="http://schemas.openxmlformats.org/officeDocument/2006/customXml" ds:itemID="{BF843979-489F-4CB0-9F6F-4E430888AE3C}"/>
</file>

<file path=customXml/itemProps115.xml><?xml version="1.0" encoding="utf-8"?>
<ds:datastoreItem xmlns:ds="http://schemas.openxmlformats.org/officeDocument/2006/customXml" ds:itemID="{FDB654BC-D628-4920-90CB-F19045AC974B}"/>
</file>

<file path=customXml/itemProps116.xml><?xml version="1.0" encoding="utf-8"?>
<ds:datastoreItem xmlns:ds="http://schemas.openxmlformats.org/officeDocument/2006/customXml" ds:itemID="{0AB4B791-E3C9-4885-A84E-3C4F037892EC}"/>
</file>

<file path=customXml/itemProps117.xml><?xml version="1.0" encoding="utf-8"?>
<ds:datastoreItem xmlns:ds="http://schemas.openxmlformats.org/officeDocument/2006/customXml" ds:itemID="{523E2A2B-1F72-4E11-BC17-A921AE185726}"/>
</file>

<file path=customXml/itemProps118.xml><?xml version="1.0" encoding="utf-8"?>
<ds:datastoreItem xmlns:ds="http://schemas.openxmlformats.org/officeDocument/2006/customXml" ds:itemID="{1873F45C-93E3-47B6-9F25-4080F8EB9A18}"/>
</file>

<file path=customXml/itemProps119.xml><?xml version="1.0" encoding="utf-8"?>
<ds:datastoreItem xmlns:ds="http://schemas.openxmlformats.org/officeDocument/2006/customXml" ds:itemID="{BCFE4FA8-48AD-4CA3-9578-F83F1C6D7F2E}"/>
</file>

<file path=customXml/itemProps12.xml><?xml version="1.0" encoding="utf-8"?>
<ds:datastoreItem xmlns:ds="http://schemas.openxmlformats.org/officeDocument/2006/customXml" ds:itemID="{1D2C6155-B9F6-4945-B47F-7F4F81AD6B5A}"/>
</file>

<file path=customXml/itemProps120.xml><?xml version="1.0" encoding="utf-8"?>
<ds:datastoreItem xmlns:ds="http://schemas.openxmlformats.org/officeDocument/2006/customXml" ds:itemID="{8EECE56D-5A69-4232-B73D-267A4E08FD1D}"/>
</file>

<file path=customXml/itemProps121.xml><?xml version="1.0" encoding="utf-8"?>
<ds:datastoreItem xmlns:ds="http://schemas.openxmlformats.org/officeDocument/2006/customXml" ds:itemID="{6F0BCE76-1719-4898-9B8C-FAC1BD873853}"/>
</file>

<file path=customXml/itemProps122.xml><?xml version="1.0" encoding="utf-8"?>
<ds:datastoreItem xmlns:ds="http://schemas.openxmlformats.org/officeDocument/2006/customXml" ds:itemID="{11500236-4BA9-40D4-B0A1-3680599B59AC}"/>
</file>

<file path=customXml/itemProps123.xml><?xml version="1.0" encoding="utf-8"?>
<ds:datastoreItem xmlns:ds="http://schemas.openxmlformats.org/officeDocument/2006/customXml" ds:itemID="{9EAAB25B-E178-4C06-A00E-371F3ACA2A4C}"/>
</file>

<file path=customXml/itemProps124.xml><?xml version="1.0" encoding="utf-8"?>
<ds:datastoreItem xmlns:ds="http://schemas.openxmlformats.org/officeDocument/2006/customXml" ds:itemID="{9E0C664D-F9C1-4AD6-A2CB-3370AA0DEE39}"/>
</file>

<file path=customXml/itemProps125.xml><?xml version="1.0" encoding="utf-8"?>
<ds:datastoreItem xmlns:ds="http://schemas.openxmlformats.org/officeDocument/2006/customXml" ds:itemID="{F5E6C707-F1C6-435D-8916-A91EA8318621}"/>
</file>

<file path=customXml/itemProps126.xml><?xml version="1.0" encoding="utf-8"?>
<ds:datastoreItem xmlns:ds="http://schemas.openxmlformats.org/officeDocument/2006/customXml" ds:itemID="{9B578D6C-1D2A-4008-BC5A-7AE6B31902BD}"/>
</file>

<file path=customXml/itemProps127.xml><?xml version="1.0" encoding="utf-8"?>
<ds:datastoreItem xmlns:ds="http://schemas.openxmlformats.org/officeDocument/2006/customXml" ds:itemID="{B9E07AC3-89E2-452B-80A1-653DDAD757A2}"/>
</file>

<file path=customXml/itemProps128.xml><?xml version="1.0" encoding="utf-8"?>
<ds:datastoreItem xmlns:ds="http://schemas.openxmlformats.org/officeDocument/2006/customXml" ds:itemID="{C732F831-181F-49FF-8B78-A23E1A1A9979}"/>
</file>

<file path=customXml/itemProps129.xml><?xml version="1.0" encoding="utf-8"?>
<ds:datastoreItem xmlns:ds="http://schemas.openxmlformats.org/officeDocument/2006/customXml" ds:itemID="{DE457BEF-F4D3-40D5-94B9-6A41526139F8}"/>
</file>

<file path=customXml/itemProps13.xml><?xml version="1.0" encoding="utf-8"?>
<ds:datastoreItem xmlns:ds="http://schemas.openxmlformats.org/officeDocument/2006/customXml" ds:itemID="{89A1F7BF-0F1C-430B-B4E0-A7A303BF297B}"/>
</file>

<file path=customXml/itemProps130.xml><?xml version="1.0" encoding="utf-8"?>
<ds:datastoreItem xmlns:ds="http://schemas.openxmlformats.org/officeDocument/2006/customXml" ds:itemID="{ABC6C6CF-01B6-4429-B72D-C3D361F562B7}"/>
</file>

<file path=customXml/itemProps131.xml><?xml version="1.0" encoding="utf-8"?>
<ds:datastoreItem xmlns:ds="http://schemas.openxmlformats.org/officeDocument/2006/customXml" ds:itemID="{F445AFA6-8D09-493E-A5CD-AD10D06FFC47}"/>
</file>

<file path=customXml/itemProps132.xml><?xml version="1.0" encoding="utf-8"?>
<ds:datastoreItem xmlns:ds="http://schemas.openxmlformats.org/officeDocument/2006/customXml" ds:itemID="{153FF1BE-5D20-4E1F-9A7F-7D92199E4FB3}"/>
</file>

<file path=customXml/itemProps133.xml><?xml version="1.0" encoding="utf-8"?>
<ds:datastoreItem xmlns:ds="http://schemas.openxmlformats.org/officeDocument/2006/customXml" ds:itemID="{78A737D8-59C0-4732-B7EC-36254B2BFD4F}"/>
</file>

<file path=customXml/itemProps134.xml><?xml version="1.0" encoding="utf-8"?>
<ds:datastoreItem xmlns:ds="http://schemas.openxmlformats.org/officeDocument/2006/customXml" ds:itemID="{840F72E1-AFBF-42F0-AC32-5F160350126B}"/>
</file>

<file path=customXml/itemProps135.xml><?xml version="1.0" encoding="utf-8"?>
<ds:datastoreItem xmlns:ds="http://schemas.openxmlformats.org/officeDocument/2006/customXml" ds:itemID="{085955FA-D0EF-4BE4-AEF6-D4F7B3741A72}"/>
</file>

<file path=customXml/itemProps136.xml><?xml version="1.0" encoding="utf-8"?>
<ds:datastoreItem xmlns:ds="http://schemas.openxmlformats.org/officeDocument/2006/customXml" ds:itemID="{F62B90FF-1E35-4670-B75C-425020A3F200}"/>
</file>

<file path=customXml/itemProps137.xml><?xml version="1.0" encoding="utf-8"?>
<ds:datastoreItem xmlns:ds="http://schemas.openxmlformats.org/officeDocument/2006/customXml" ds:itemID="{C34DA3E5-77BB-491C-BCBF-A6A99B671D14}"/>
</file>

<file path=customXml/itemProps138.xml><?xml version="1.0" encoding="utf-8"?>
<ds:datastoreItem xmlns:ds="http://schemas.openxmlformats.org/officeDocument/2006/customXml" ds:itemID="{405D1B5B-B26C-4D9D-8DA5-0F142AE29BE3}"/>
</file>

<file path=customXml/itemProps139.xml><?xml version="1.0" encoding="utf-8"?>
<ds:datastoreItem xmlns:ds="http://schemas.openxmlformats.org/officeDocument/2006/customXml" ds:itemID="{3C0398F8-D120-4D67-B15A-0CC20E796463}"/>
</file>

<file path=customXml/itemProps14.xml><?xml version="1.0" encoding="utf-8"?>
<ds:datastoreItem xmlns:ds="http://schemas.openxmlformats.org/officeDocument/2006/customXml" ds:itemID="{7EFD3948-C911-426E-BB38-F5DF13357FD0}"/>
</file>

<file path=customXml/itemProps140.xml><?xml version="1.0" encoding="utf-8"?>
<ds:datastoreItem xmlns:ds="http://schemas.openxmlformats.org/officeDocument/2006/customXml" ds:itemID="{25F2B2CA-6C14-42B9-B269-F92DCA426201}"/>
</file>

<file path=customXml/itemProps141.xml><?xml version="1.0" encoding="utf-8"?>
<ds:datastoreItem xmlns:ds="http://schemas.openxmlformats.org/officeDocument/2006/customXml" ds:itemID="{61BF1F5B-70BE-418D-867A-686924E8B513}"/>
</file>

<file path=customXml/itemProps142.xml><?xml version="1.0" encoding="utf-8"?>
<ds:datastoreItem xmlns:ds="http://schemas.openxmlformats.org/officeDocument/2006/customXml" ds:itemID="{10883E4D-1EC4-418B-8660-2F4D4024BB5B}"/>
</file>

<file path=customXml/itemProps143.xml><?xml version="1.0" encoding="utf-8"?>
<ds:datastoreItem xmlns:ds="http://schemas.openxmlformats.org/officeDocument/2006/customXml" ds:itemID="{FB545915-AB79-429E-936D-D879E8C54F6E}"/>
</file>

<file path=customXml/itemProps144.xml><?xml version="1.0" encoding="utf-8"?>
<ds:datastoreItem xmlns:ds="http://schemas.openxmlformats.org/officeDocument/2006/customXml" ds:itemID="{3788B8AA-E87B-4259-B527-552B19995597}"/>
</file>

<file path=customXml/itemProps145.xml><?xml version="1.0" encoding="utf-8"?>
<ds:datastoreItem xmlns:ds="http://schemas.openxmlformats.org/officeDocument/2006/customXml" ds:itemID="{3862A067-06F8-4B01-88D5-5A5486DAD3B1}"/>
</file>

<file path=customXml/itemProps146.xml><?xml version="1.0" encoding="utf-8"?>
<ds:datastoreItem xmlns:ds="http://schemas.openxmlformats.org/officeDocument/2006/customXml" ds:itemID="{C89DF802-37BA-438C-BBA0-29C0821D8F52}"/>
</file>

<file path=customXml/itemProps147.xml><?xml version="1.0" encoding="utf-8"?>
<ds:datastoreItem xmlns:ds="http://schemas.openxmlformats.org/officeDocument/2006/customXml" ds:itemID="{33F5423F-D463-4096-8B5B-608CC79B9CDF}"/>
</file>

<file path=customXml/itemProps148.xml><?xml version="1.0" encoding="utf-8"?>
<ds:datastoreItem xmlns:ds="http://schemas.openxmlformats.org/officeDocument/2006/customXml" ds:itemID="{AEFA93EF-3EEB-46BE-9DAB-A58EB3F62183}"/>
</file>

<file path=customXml/itemProps149.xml><?xml version="1.0" encoding="utf-8"?>
<ds:datastoreItem xmlns:ds="http://schemas.openxmlformats.org/officeDocument/2006/customXml" ds:itemID="{A5480C31-97CF-48F6-B02A-5DA424D5F9BC}"/>
</file>

<file path=customXml/itemProps15.xml><?xml version="1.0" encoding="utf-8"?>
<ds:datastoreItem xmlns:ds="http://schemas.openxmlformats.org/officeDocument/2006/customXml" ds:itemID="{CF98B4D9-F88C-442B-B386-D5674900B32A}"/>
</file>

<file path=customXml/itemProps150.xml><?xml version="1.0" encoding="utf-8"?>
<ds:datastoreItem xmlns:ds="http://schemas.openxmlformats.org/officeDocument/2006/customXml" ds:itemID="{F5B0BB6D-14C7-46C1-8246-F464A5FB5F65}"/>
</file>

<file path=customXml/itemProps151.xml><?xml version="1.0" encoding="utf-8"?>
<ds:datastoreItem xmlns:ds="http://schemas.openxmlformats.org/officeDocument/2006/customXml" ds:itemID="{735BED0D-19D6-4CD3-8A6A-26BA4A792705}"/>
</file>

<file path=customXml/itemProps152.xml><?xml version="1.0" encoding="utf-8"?>
<ds:datastoreItem xmlns:ds="http://schemas.openxmlformats.org/officeDocument/2006/customXml" ds:itemID="{6DB5F87D-DF6C-413B-8245-152FD072401A}"/>
</file>

<file path=customXml/itemProps153.xml><?xml version="1.0" encoding="utf-8"?>
<ds:datastoreItem xmlns:ds="http://schemas.openxmlformats.org/officeDocument/2006/customXml" ds:itemID="{B6C4371F-B4B7-4775-810A-B5EEB2ACF439}"/>
</file>

<file path=customXml/itemProps154.xml><?xml version="1.0" encoding="utf-8"?>
<ds:datastoreItem xmlns:ds="http://schemas.openxmlformats.org/officeDocument/2006/customXml" ds:itemID="{BBD61370-FC81-469C-A53D-80B721B01F51}"/>
</file>

<file path=customXml/itemProps155.xml><?xml version="1.0" encoding="utf-8"?>
<ds:datastoreItem xmlns:ds="http://schemas.openxmlformats.org/officeDocument/2006/customXml" ds:itemID="{F253D9B6-036B-4681-8E4F-25001668E902}"/>
</file>

<file path=customXml/itemProps156.xml><?xml version="1.0" encoding="utf-8"?>
<ds:datastoreItem xmlns:ds="http://schemas.openxmlformats.org/officeDocument/2006/customXml" ds:itemID="{4FB2AFA9-C5DC-4E47-BDF9-77CC472F4ED6}"/>
</file>

<file path=customXml/itemProps157.xml><?xml version="1.0" encoding="utf-8"?>
<ds:datastoreItem xmlns:ds="http://schemas.openxmlformats.org/officeDocument/2006/customXml" ds:itemID="{96D66B01-CB87-4CD9-B38E-2DA6004B17FA}"/>
</file>

<file path=customXml/itemProps158.xml><?xml version="1.0" encoding="utf-8"?>
<ds:datastoreItem xmlns:ds="http://schemas.openxmlformats.org/officeDocument/2006/customXml" ds:itemID="{1084CE06-495A-48BF-94A1-137C2A8FD03B}"/>
</file>

<file path=customXml/itemProps159.xml><?xml version="1.0" encoding="utf-8"?>
<ds:datastoreItem xmlns:ds="http://schemas.openxmlformats.org/officeDocument/2006/customXml" ds:itemID="{A5908E3A-E816-4644-8F4E-4B0B5BEC3EE7}"/>
</file>

<file path=customXml/itemProps16.xml><?xml version="1.0" encoding="utf-8"?>
<ds:datastoreItem xmlns:ds="http://schemas.openxmlformats.org/officeDocument/2006/customXml" ds:itemID="{F2238AB3-732A-42AC-B51A-9E20912867F0}"/>
</file>

<file path=customXml/itemProps160.xml><?xml version="1.0" encoding="utf-8"?>
<ds:datastoreItem xmlns:ds="http://schemas.openxmlformats.org/officeDocument/2006/customXml" ds:itemID="{AD5DE6C7-7956-4BB8-9EB2-379AF0C7A4AB}"/>
</file>

<file path=customXml/itemProps17.xml><?xml version="1.0" encoding="utf-8"?>
<ds:datastoreItem xmlns:ds="http://schemas.openxmlformats.org/officeDocument/2006/customXml" ds:itemID="{4461B5E2-53D0-43AD-AD02-78F31E52B1D1}"/>
</file>

<file path=customXml/itemProps18.xml><?xml version="1.0" encoding="utf-8"?>
<ds:datastoreItem xmlns:ds="http://schemas.openxmlformats.org/officeDocument/2006/customXml" ds:itemID="{3CDAD9BE-6290-42CD-948A-D220E28C25FF}"/>
</file>

<file path=customXml/itemProps19.xml><?xml version="1.0" encoding="utf-8"?>
<ds:datastoreItem xmlns:ds="http://schemas.openxmlformats.org/officeDocument/2006/customXml" ds:itemID="{2FD02572-B74C-4FE7-8570-C712CF129793}"/>
</file>

<file path=customXml/itemProps2.xml><?xml version="1.0" encoding="utf-8"?>
<ds:datastoreItem xmlns:ds="http://schemas.openxmlformats.org/officeDocument/2006/customXml" ds:itemID="{84E90E2B-6A35-4A53-A91C-33E6A58FE065}"/>
</file>

<file path=customXml/itemProps20.xml><?xml version="1.0" encoding="utf-8"?>
<ds:datastoreItem xmlns:ds="http://schemas.openxmlformats.org/officeDocument/2006/customXml" ds:itemID="{4D6FC241-4D15-4251-8EF0-10057CEFF8B3}"/>
</file>

<file path=customXml/itemProps21.xml><?xml version="1.0" encoding="utf-8"?>
<ds:datastoreItem xmlns:ds="http://schemas.openxmlformats.org/officeDocument/2006/customXml" ds:itemID="{BC1206B5-7B13-4C1B-B604-95958C3386EB}"/>
</file>

<file path=customXml/itemProps22.xml><?xml version="1.0" encoding="utf-8"?>
<ds:datastoreItem xmlns:ds="http://schemas.openxmlformats.org/officeDocument/2006/customXml" ds:itemID="{1555404E-CFAD-4CDD-8924-0EB1D356AD88}"/>
</file>

<file path=customXml/itemProps23.xml><?xml version="1.0" encoding="utf-8"?>
<ds:datastoreItem xmlns:ds="http://schemas.openxmlformats.org/officeDocument/2006/customXml" ds:itemID="{CE5446A0-FE7D-4C43-BED9-2BB3B2342035}"/>
</file>

<file path=customXml/itemProps24.xml><?xml version="1.0" encoding="utf-8"?>
<ds:datastoreItem xmlns:ds="http://schemas.openxmlformats.org/officeDocument/2006/customXml" ds:itemID="{D16BAFEA-0B0C-4EFA-92A1-B0AFC254D24F}"/>
</file>

<file path=customXml/itemProps25.xml><?xml version="1.0" encoding="utf-8"?>
<ds:datastoreItem xmlns:ds="http://schemas.openxmlformats.org/officeDocument/2006/customXml" ds:itemID="{BB4AD4DD-A79A-45F8-95B3-474AC26E1DEC}"/>
</file>

<file path=customXml/itemProps26.xml><?xml version="1.0" encoding="utf-8"?>
<ds:datastoreItem xmlns:ds="http://schemas.openxmlformats.org/officeDocument/2006/customXml" ds:itemID="{F6F2FE41-8C78-4742-876A-7B31F6C7E41A}"/>
</file>

<file path=customXml/itemProps27.xml><?xml version="1.0" encoding="utf-8"?>
<ds:datastoreItem xmlns:ds="http://schemas.openxmlformats.org/officeDocument/2006/customXml" ds:itemID="{A0650C5E-9107-4183-97DE-8D1C1654F519}"/>
</file>

<file path=customXml/itemProps28.xml><?xml version="1.0" encoding="utf-8"?>
<ds:datastoreItem xmlns:ds="http://schemas.openxmlformats.org/officeDocument/2006/customXml" ds:itemID="{DF108D0F-A6B0-4B9D-BC0E-F359E713C060}"/>
</file>

<file path=customXml/itemProps29.xml><?xml version="1.0" encoding="utf-8"?>
<ds:datastoreItem xmlns:ds="http://schemas.openxmlformats.org/officeDocument/2006/customXml" ds:itemID="{40443773-4E04-48B9-A80C-D3C86D8BEED9}"/>
</file>

<file path=customXml/itemProps3.xml><?xml version="1.0" encoding="utf-8"?>
<ds:datastoreItem xmlns:ds="http://schemas.openxmlformats.org/officeDocument/2006/customXml" ds:itemID="{63B5AD6D-92DB-4228-96B8-CE131209C0B0}"/>
</file>

<file path=customXml/itemProps30.xml><?xml version="1.0" encoding="utf-8"?>
<ds:datastoreItem xmlns:ds="http://schemas.openxmlformats.org/officeDocument/2006/customXml" ds:itemID="{D6A2942A-6937-4416-97EC-A20679538592}"/>
</file>

<file path=customXml/itemProps31.xml><?xml version="1.0" encoding="utf-8"?>
<ds:datastoreItem xmlns:ds="http://schemas.openxmlformats.org/officeDocument/2006/customXml" ds:itemID="{7EA807F9-B13F-41B1-8CCC-C7318B974F13}"/>
</file>

<file path=customXml/itemProps32.xml><?xml version="1.0" encoding="utf-8"?>
<ds:datastoreItem xmlns:ds="http://schemas.openxmlformats.org/officeDocument/2006/customXml" ds:itemID="{40BF9F10-7A84-485C-A4E0-C1EC342AD517}"/>
</file>

<file path=customXml/itemProps33.xml><?xml version="1.0" encoding="utf-8"?>
<ds:datastoreItem xmlns:ds="http://schemas.openxmlformats.org/officeDocument/2006/customXml" ds:itemID="{11FCFC5D-C9B3-4997-AA93-714BBE2EBC45}"/>
</file>

<file path=customXml/itemProps34.xml><?xml version="1.0" encoding="utf-8"?>
<ds:datastoreItem xmlns:ds="http://schemas.openxmlformats.org/officeDocument/2006/customXml" ds:itemID="{27DED75F-D20D-4675-A7FB-4CDD1626CDC2}"/>
</file>

<file path=customXml/itemProps35.xml><?xml version="1.0" encoding="utf-8"?>
<ds:datastoreItem xmlns:ds="http://schemas.openxmlformats.org/officeDocument/2006/customXml" ds:itemID="{886132EA-05D4-487E-80E7-9C464948C509}"/>
</file>

<file path=customXml/itemProps36.xml><?xml version="1.0" encoding="utf-8"?>
<ds:datastoreItem xmlns:ds="http://schemas.openxmlformats.org/officeDocument/2006/customXml" ds:itemID="{016E1A8B-8070-4175-AF71-379DA0137F8D}"/>
</file>

<file path=customXml/itemProps37.xml><?xml version="1.0" encoding="utf-8"?>
<ds:datastoreItem xmlns:ds="http://schemas.openxmlformats.org/officeDocument/2006/customXml" ds:itemID="{8BA074AC-A31D-4D06-985F-C92E987038D6}"/>
</file>

<file path=customXml/itemProps38.xml><?xml version="1.0" encoding="utf-8"?>
<ds:datastoreItem xmlns:ds="http://schemas.openxmlformats.org/officeDocument/2006/customXml" ds:itemID="{93089AAF-8552-4ACD-8E0B-FE80AEED1025}"/>
</file>

<file path=customXml/itemProps39.xml><?xml version="1.0" encoding="utf-8"?>
<ds:datastoreItem xmlns:ds="http://schemas.openxmlformats.org/officeDocument/2006/customXml" ds:itemID="{5F4A97AF-03AF-4607-9A70-3221527FCE1A}"/>
</file>

<file path=customXml/itemProps4.xml><?xml version="1.0" encoding="utf-8"?>
<ds:datastoreItem xmlns:ds="http://schemas.openxmlformats.org/officeDocument/2006/customXml" ds:itemID="{85B8407E-3C0B-4854-A5E3-F98FFA5B74E9}"/>
</file>

<file path=customXml/itemProps40.xml><?xml version="1.0" encoding="utf-8"?>
<ds:datastoreItem xmlns:ds="http://schemas.openxmlformats.org/officeDocument/2006/customXml" ds:itemID="{03157C87-F62F-4E46-A716-437321682188}"/>
</file>

<file path=customXml/itemProps41.xml><?xml version="1.0" encoding="utf-8"?>
<ds:datastoreItem xmlns:ds="http://schemas.openxmlformats.org/officeDocument/2006/customXml" ds:itemID="{4D6AD574-39B8-433A-9DC3-F5DD6BE73A75}"/>
</file>

<file path=customXml/itemProps42.xml><?xml version="1.0" encoding="utf-8"?>
<ds:datastoreItem xmlns:ds="http://schemas.openxmlformats.org/officeDocument/2006/customXml" ds:itemID="{EBFD7C77-D8F7-4E70-B51E-A5BEC5FF73C3}"/>
</file>

<file path=customXml/itemProps43.xml><?xml version="1.0" encoding="utf-8"?>
<ds:datastoreItem xmlns:ds="http://schemas.openxmlformats.org/officeDocument/2006/customXml" ds:itemID="{A500F5A1-D535-4721-A268-A18207761D6A}"/>
</file>

<file path=customXml/itemProps44.xml><?xml version="1.0" encoding="utf-8"?>
<ds:datastoreItem xmlns:ds="http://schemas.openxmlformats.org/officeDocument/2006/customXml" ds:itemID="{66898B6E-2197-44BC-9F01-CD1CBD6A6322}"/>
</file>

<file path=customXml/itemProps45.xml><?xml version="1.0" encoding="utf-8"?>
<ds:datastoreItem xmlns:ds="http://schemas.openxmlformats.org/officeDocument/2006/customXml" ds:itemID="{15BFFBBA-69F5-4A16-8C7F-171671AB5637}"/>
</file>

<file path=customXml/itemProps46.xml><?xml version="1.0" encoding="utf-8"?>
<ds:datastoreItem xmlns:ds="http://schemas.openxmlformats.org/officeDocument/2006/customXml" ds:itemID="{1B4827BE-A085-4FB0-9476-E98A0516082C}"/>
</file>

<file path=customXml/itemProps47.xml><?xml version="1.0" encoding="utf-8"?>
<ds:datastoreItem xmlns:ds="http://schemas.openxmlformats.org/officeDocument/2006/customXml" ds:itemID="{B5B827C4-0252-4AF7-83FB-C0415D57BB67}"/>
</file>

<file path=customXml/itemProps48.xml><?xml version="1.0" encoding="utf-8"?>
<ds:datastoreItem xmlns:ds="http://schemas.openxmlformats.org/officeDocument/2006/customXml" ds:itemID="{F666E47E-5E0D-45C6-8B27-9F83DBFCACD9}"/>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94F3FDD9-EB56-449A-9BD5-6F5C80F4E082}"/>
</file>

<file path=customXml/itemProps50.xml><?xml version="1.0" encoding="utf-8"?>
<ds:datastoreItem xmlns:ds="http://schemas.openxmlformats.org/officeDocument/2006/customXml" ds:itemID="{EDB4425E-F5C4-458F-B148-43CC46FB93B9}"/>
</file>

<file path=customXml/itemProps51.xml><?xml version="1.0" encoding="utf-8"?>
<ds:datastoreItem xmlns:ds="http://schemas.openxmlformats.org/officeDocument/2006/customXml" ds:itemID="{A010F3E4-5F98-4AE4-B6FC-D6E1BD32903E}"/>
</file>

<file path=customXml/itemProps52.xml><?xml version="1.0" encoding="utf-8"?>
<ds:datastoreItem xmlns:ds="http://schemas.openxmlformats.org/officeDocument/2006/customXml" ds:itemID="{D13D7050-9333-4B2B-ABB4-9FD880589786}"/>
</file>

<file path=customXml/itemProps53.xml><?xml version="1.0" encoding="utf-8"?>
<ds:datastoreItem xmlns:ds="http://schemas.openxmlformats.org/officeDocument/2006/customXml" ds:itemID="{F8241614-48D5-4DF7-98B9-E5A17DB10AC7}"/>
</file>

<file path=customXml/itemProps54.xml><?xml version="1.0" encoding="utf-8"?>
<ds:datastoreItem xmlns:ds="http://schemas.openxmlformats.org/officeDocument/2006/customXml" ds:itemID="{E18F6364-E34F-4D81-BFED-A5B2453C05C8}"/>
</file>

<file path=customXml/itemProps55.xml><?xml version="1.0" encoding="utf-8"?>
<ds:datastoreItem xmlns:ds="http://schemas.openxmlformats.org/officeDocument/2006/customXml" ds:itemID="{1812A6D2-BF13-4CA2-A302-CF4ABE1F6D4E}"/>
</file>

<file path=customXml/itemProps56.xml><?xml version="1.0" encoding="utf-8"?>
<ds:datastoreItem xmlns:ds="http://schemas.openxmlformats.org/officeDocument/2006/customXml" ds:itemID="{63514ED4-46F5-43EE-ADD0-FDC8EA7BF71A}"/>
</file>

<file path=customXml/itemProps57.xml><?xml version="1.0" encoding="utf-8"?>
<ds:datastoreItem xmlns:ds="http://schemas.openxmlformats.org/officeDocument/2006/customXml" ds:itemID="{0A14F958-7456-45B2-BFEC-F6AE9BAF9633}"/>
</file>

<file path=customXml/itemProps58.xml><?xml version="1.0" encoding="utf-8"?>
<ds:datastoreItem xmlns:ds="http://schemas.openxmlformats.org/officeDocument/2006/customXml" ds:itemID="{72216407-F410-4FE5-A2B0-A8195F7146DB}"/>
</file>

<file path=customXml/itemProps59.xml><?xml version="1.0" encoding="utf-8"?>
<ds:datastoreItem xmlns:ds="http://schemas.openxmlformats.org/officeDocument/2006/customXml" ds:itemID="{0901E7A6-9B8F-40CB-88BF-AB7662A22D16}"/>
</file>

<file path=customXml/itemProps6.xml><?xml version="1.0" encoding="utf-8"?>
<ds:datastoreItem xmlns:ds="http://schemas.openxmlformats.org/officeDocument/2006/customXml" ds:itemID="{FEEE9CDC-8F6D-48AA-82BA-926148C72D45}"/>
</file>

<file path=customXml/itemProps60.xml><?xml version="1.0" encoding="utf-8"?>
<ds:datastoreItem xmlns:ds="http://schemas.openxmlformats.org/officeDocument/2006/customXml" ds:itemID="{6896C267-E775-452B-BE89-31CB34C3D5A6}"/>
</file>

<file path=customXml/itemProps61.xml><?xml version="1.0" encoding="utf-8"?>
<ds:datastoreItem xmlns:ds="http://schemas.openxmlformats.org/officeDocument/2006/customXml" ds:itemID="{923F558B-CB5E-4C7D-B83A-802DA1CE71A9}"/>
</file>

<file path=customXml/itemProps62.xml><?xml version="1.0" encoding="utf-8"?>
<ds:datastoreItem xmlns:ds="http://schemas.openxmlformats.org/officeDocument/2006/customXml" ds:itemID="{C13846BB-D914-4088-9FA8-3687093E2D25}"/>
</file>

<file path=customXml/itemProps63.xml><?xml version="1.0" encoding="utf-8"?>
<ds:datastoreItem xmlns:ds="http://schemas.openxmlformats.org/officeDocument/2006/customXml" ds:itemID="{235E257B-3950-4D13-8C7F-488A3F862EA4}"/>
</file>

<file path=customXml/itemProps64.xml><?xml version="1.0" encoding="utf-8"?>
<ds:datastoreItem xmlns:ds="http://schemas.openxmlformats.org/officeDocument/2006/customXml" ds:itemID="{22DF552D-162D-418B-803A-73D7F3821B97}"/>
</file>

<file path=customXml/itemProps65.xml><?xml version="1.0" encoding="utf-8"?>
<ds:datastoreItem xmlns:ds="http://schemas.openxmlformats.org/officeDocument/2006/customXml" ds:itemID="{7F212FBE-EED7-4B54-98D8-191E533B6725}"/>
</file>

<file path=customXml/itemProps66.xml><?xml version="1.0" encoding="utf-8"?>
<ds:datastoreItem xmlns:ds="http://schemas.openxmlformats.org/officeDocument/2006/customXml" ds:itemID="{208007D3-BA3F-4123-9836-B086FE2E111D}"/>
</file>

<file path=customXml/itemProps67.xml><?xml version="1.0" encoding="utf-8"?>
<ds:datastoreItem xmlns:ds="http://schemas.openxmlformats.org/officeDocument/2006/customXml" ds:itemID="{4271226E-920D-470E-8D1F-C49B5C17A8DA}"/>
</file>

<file path=customXml/itemProps68.xml><?xml version="1.0" encoding="utf-8"?>
<ds:datastoreItem xmlns:ds="http://schemas.openxmlformats.org/officeDocument/2006/customXml" ds:itemID="{953B1CE3-FEB5-438E-A919-F795C0F44CCB}"/>
</file>

<file path=customXml/itemProps69.xml><?xml version="1.0" encoding="utf-8"?>
<ds:datastoreItem xmlns:ds="http://schemas.openxmlformats.org/officeDocument/2006/customXml" ds:itemID="{860B6982-BA0D-46F3-B129-92A655C29CEA}"/>
</file>

<file path=customXml/itemProps7.xml><?xml version="1.0" encoding="utf-8"?>
<ds:datastoreItem xmlns:ds="http://schemas.openxmlformats.org/officeDocument/2006/customXml" ds:itemID="{175026E3-B260-4996-B2E6-13FB1E5E6604}"/>
</file>

<file path=customXml/itemProps70.xml><?xml version="1.0" encoding="utf-8"?>
<ds:datastoreItem xmlns:ds="http://schemas.openxmlformats.org/officeDocument/2006/customXml" ds:itemID="{C4AE8983-1F95-4469-9EEA-A5566259E4B3}"/>
</file>

<file path=customXml/itemProps71.xml><?xml version="1.0" encoding="utf-8"?>
<ds:datastoreItem xmlns:ds="http://schemas.openxmlformats.org/officeDocument/2006/customXml" ds:itemID="{A71017F1-D149-4BD0-80B9-28C8588BF4FE}"/>
</file>

<file path=customXml/itemProps72.xml><?xml version="1.0" encoding="utf-8"?>
<ds:datastoreItem xmlns:ds="http://schemas.openxmlformats.org/officeDocument/2006/customXml" ds:itemID="{2DC8CB29-8DCF-4AFD-8149-85A8460BF1C2}"/>
</file>

<file path=customXml/itemProps73.xml><?xml version="1.0" encoding="utf-8"?>
<ds:datastoreItem xmlns:ds="http://schemas.openxmlformats.org/officeDocument/2006/customXml" ds:itemID="{05963A45-BDD2-45D6-982C-9A66D5A05714}"/>
</file>

<file path=customXml/itemProps74.xml><?xml version="1.0" encoding="utf-8"?>
<ds:datastoreItem xmlns:ds="http://schemas.openxmlformats.org/officeDocument/2006/customXml" ds:itemID="{692764BE-B963-42AF-83FD-C8FB54C13A7F}"/>
</file>

<file path=customXml/itemProps75.xml><?xml version="1.0" encoding="utf-8"?>
<ds:datastoreItem xmlns:ds="http://schemas.openxmlformats.org/officeDocument/2006/customXml" ds:itemID="{A61B9172-D659-46C5-8384-A39519421000}"/>
</file>

<file path=customXml/itemProps76.xml><?xml version="1.0" encoding="utf-8"?>
<ds:datastoreItem xmlns:ds="http://schemas.openxmlformats.org/officeDocument/2006/customXml" ds:itemID="{C831ADB9-AAEA-44B7-971B-627BA3B70C9E}"/>
</file>

<file path=customXml/itemProps77.xml><?xml version="1.0" encoding="utf-8"?>
<ds:datastoreItem xmlns:ds="http://schemas.openxmlformats.org/officeDocument/2006/customXml" ds:itemID="{845BFB17-A72E-48D9-8024-ABF972FC2325}"/>
</file>

<file path=customXml/itemProps78.xml><?xml version="1.0" encoding="utf-8"?>
<ds:datastoreItem xmlns:ds="http://schemas.openxmlformats.org/officeDocument/2006/customXml" ds:itemID="{BD81E712-33A4-471F-80A0-A04D20A08E53}"/>
</file>

<file path=customXml/itemProps79.xml><?xml version="1.0" encoding="utf-8"?>
<ds:datastoreItem xmlns:ds="http://schemas.openxmlformats.org/officeDocument/2006/customXml" ds:itemID="{AD5C69A4-1AC6-4E79-9DF2-7AD2B24AC034}"/>
</file>

<file path=customXml/itemProps8.xml><?xml version="1.0" encoding="utf-8"?>
<ds:datastoreItem xmlns:ds="http://schemas.openxmlformats.org/officeDocument/2006/customXml" ds:itemID="{B9E027CE-BA6E-4D84-897D-794DAD8311A1}"/>
</file>

<file path=customXml/itemProps80.xml><?xml version="1.0" encoding="utf-8"?>
<ds:datastoreItem xmlns:ds="http://schemas.openxmlformats.org/officeDocument/2006/customXml" ds:itemID="{232E0767-2251-4005-968E-E152290C7210}"/>
</file>

<file path=customXml/itemProps81.xml><?xml version="1.0" encoding="utf-8"?>
<ds:datastoreItem xmlns:ds="http://schemas.openxmlformats.org/officeDocument/2006/customXml" ds:itemID="{F14A846D-1B0E-4986-80AA-BAF62FC9116C}"/>
</file>

<file path=customXml/itemProps82.xml><?xml version="1.0" encoding="utf-8"?>
<ds:datastoreItem xmlns:ds="http://schemas.openxmlformats.org/officeDocument/2006/customXml" ds:itemID="{76602B93-5A2C-41E8-A9FB-EA7A9AA120B7}"/>
</file>

<file path=customXml/itemProps83.xml><?xml version="1.0" encoding="utf-8"?>
<ds:datastoreItem xmlns:ds="http://schemas.openxmlformats.org/officeDocument/2006/customXml" ds:itemID="{4244E409-41CB-497D-8B4F-71A3A7D448F0}"/>
</file>

<file path=customXml/itemProps84.xml><?xml version="1.0" encoding="utf-8"?>
<ds:datastoreItem xmlns:ds="http://schemas.openxmlformats.org/officeDocument/2006/customXml" ds:itemID="{7D703218-B75E-4915-A035-0B175B6A1A03}"/>
</file>

<file path=customXml/itemProps85.xml><?xml version="1.0" encoding="utf-8"?>
<ds:datastoreItem xmlns:ds="http://schemas.openxmlformats.org/officeDocument/2006/customXml" ds:itemID="{89ECE2BD-F652-4E04-8FA1-37A5441EF43B}"/>
</file>

<file path=customXml/itemProps86.xml><?xml version="1.0" encoding="utf-8"?>
<ds:datastoreItem xmlns:ds="http://schemas.openxmlformats.org/officeDocument/2006/customXml" ds:itemID="{06E9226E-7EFF-4E2A-91D7-148A11F65715}"/>
</file>

<file path=customXml/itemProps87.xml><?xml version="1.0" encoding="utf-8"?>
<ds:datastoreItem xmlns:ds="http://schemas.openxmlformats.org/officeDocument/2006/customXml" ds:itemID="{15BE0C01-3246-4C2A-B76D-801465F02664}"/>
</file>

<file path=customXml/itemProps88.xml><?xml version="1.0" encoding="utf-8"?>
<ds:datastoreItem xmlns:ds="http://schemas.openxmlformats.org/officeDocument/2006/customXml" ds:itemID="{37A5FB92-0FB8-49A2-8F95-507D2E0E46BD}"/>
</file>

<file path=customXml/itemProps89.xml><?xml version="1.0" encoding="utf-8"?>
<ds:datastoreItem xmlns:ds="http://schemas.openxmlformats.org/officeDocument/2006/customXml" ds:itemID="{0E2232E7-DB18-40C9-80E0-4E43A82AAFF7}"/>
</file>

<file path=customXml/itemProps9.xml><?xml version="1.0" encoding="utf-8"?>
<ds:datastoreItem xmlns:ds="http://schemas.openxmlformats.org/officeDocument/2006/customXml" ds:itemID="{AE5DD22A-830A-4DCF-83AA-0559371470CC}"/>
</file>

<file path=customXml/itemProps90.xml><?xml version="1.0" encoding="utf-8"?>
<ds:datastoreItem xmlns:ds="http://schemas.openxmlformats.org/officeDocument/2006/customXml" ds:itemID="{8A506683-3478-4F22-9000-45F59609AE02}"/>
</file>

<file path=customXml/itemProps91.xml><?xml version="1.0" encoding="utf-8"?>
<ds:datastoreItem xmlns:ds="http://schemas.openxmlformats.org/officeDocument/2006/customXml" ds:itemID="{7EF5D0C6-8113-4FEC-B40E-4A97839F4ECF}"/>
</file>

<file path=customXml/itemProps92.xml><?xml version="1.0" encoding="utf-8"?>
<ds:datastoreItem xmlns:ds="http://schemas.openxmlformats.org/officeDocument/2006/customXml" ds:itemID="{19012291-600C-4FCC-9CAA-0FF0AC1EF41A}"/>
</file>

<file path=customXml/itemProps93.xml><?xml version="1.0" encoding="utf-8"?>
<ds:datastoreItem xmlns:ds="http://schemas.openxmlformats.org/officeDocument/2006/customXml" ds:itemID="{C98333EC-C6E7-4F86-8B84-B29EF61108BF}"/>
</file>

<file path=customXml/itemProps94.xml><?xml version="1.0" encoding="utf-8"?>
<ds:datastoreItem xmlns:ds="http://schemas.openxmlformats.org/officeDocument/2006/customXml" ds:itemID="{29C3746B-6C8E-4671-86C0-7A1653C46B08}"/>
</file>

<file path=customXml/itemProps95.xml><?xml version="1.0" encoding="utf-8"?>
<ds:datastoreItem xmlns:ds="http://schemas.openxmlformats.org/officeDocument/2006/customXml" ds:itemID="{F7317AD8-C0D5-48EB-9A74-E3C469AD33E5}"/>
</file>

<file path=customXml/itemProps96.xml><?xml version="1.0" encoding="utf-8"?>
<ds:datastoreItem xmlns:ds="http://schemas.openxmlformats.org/officeDocument/2006/customXml" ds:itemID="{76F30919-8FDD-450B-9653-358AC769D205}"/>
</file>

<file path=customXml/itemProps97.xml><?xml version="1.0" encoding="utf-8"?>
<ds:datastoreItem xmlns:ds="http://schemas.openxmlformats.org/officeDocument/2006/customXml" ds:itemID="{4CE404EA-2187-4B3D-86C3-89DC5C4F0CB2}"/>
</file>

<file path=customXml/itemProps98.xml><?xml version="1.0" encoding="utf-8"?>
<ds:datastoreItem xmlns:ds="http://schemas.openxmlformats.org/officeDocument/2006/customXml" ds:itemID="{6B370E02-905F-47E7-94E6-6B83FF96ADE2}"/>
</file>

<file path=customXml/itemProps99.xml><?xml version="1.0" encoding="utf-8"?>
<ds:datastoreItem xmlns:ds="http://schemas.openxmlformats.org/officeDocument/2006/customXml" ds:itemID="{8A5F3E1F-D866-4B36-9D1A-60386E07F75A}"/>
</file>

<file path=docProps/app.xml><?xml version="1.0" encoding="utf-8"?>
<Properties xmlns="http://schemas.openxmlformats.org/officeDocument/2006/extended-properties" xmlns:vt="http://schemas.openxmlformats.org/officeDocument/2006/docPropsVTypes">
  <Template>Normal</Template>
  <TotalTime>687</TotalTime>
  <Pages>95</Pages>
  <Words>27191</Words>
  <Characters>154995</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181823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29</cp:revision>
  <cp:lastPrinted>2018-03-22T08:26:00Z</cp:lastPrinted>
  <dcterms:created xsi:type="dcterms:W3CDTF">2018-05-17T09:09:00Z</dcterms:created>
  <dcterms:modified xsi:type="dcterms:W3CDTF">2018-08-24T13:27:00Z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5fff92c9-3e7e-437f-ad2c-428933522db2</vt:lpwstr>
  </property>
  <property fmtid="{D5CDD505-2E9C-101B-9397-08002B2CF9AE}" pid="3" name="ContentTypeId">
    <vt:lpwstr>0x010100F371CB0048D47B4CBE618D0511E523D5</vt:lpwstr>
  </property>
</Properties>
</file>