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C20" w:rsidRDefault="00C42C20" w:rsidP="00113B84">
      <w:pPr>
        <w:suppressAutoHyphens/>
        <w:jc w:val="center"/>
        <w:rPr>
          <w:rFonts w:eastAsia="Arial Unicode MS" w:cs="Arial"/>
          <w:b/>
          <w:kern w:val="1"/>
          <w:lang w:eastAsia="ar-SA"/>
        </w:rPr>
      </w:pPr>
    </w:p>
    <w:p w:rsidR="00113B84" w:rsidRPr="0090487D" w:rsidRDefault="00113B84" w:rsidP="00113B84">
      <w:pPr>
        <w:suppressAutoHyphens/>
        <w:jc w:val="center"/>
        <w:rPr>
          <w:rFonts w:eastAsia="Arial Unicode MS" w:cs="Arial"/>
          <w:b/>
          <w:kern w:val="1"/>
          <w:lang w:val="sr-Cyrl-RS" w:eastAsia="ar-SA"/>
        </w:rPr>
      </w:pPr>
      <w:r w:rsidRPr="0090487D">
        <w:rPr>
          <w:rFonts w:eastAsia="Arial Unicode MS" w:cs="Arial"/>
          <w:b/>
          <w:kern w:val="1"/>
          <w:lang w:eastAsia="ar-SA"/>
        </w:rPr>
        <w:t>ЈАВНО ПРЕДУЗЕЋЕ «ЕЛЕКТРОПРИВРЕДА СРБИЈЕ»</w:t>
      </w:r>
      <w:r w:rsidRPr="0090487D">
        <w:rPr>
          <w:rFonts w:eastAsia="Arial Unicode MS" w:cs="Arial"/>
          <w:b/>
          <w:kern w:val="1"/>
          <w:lang w:val="sr-Cyrl-RS" w:eastAsia="ar-SA"/>
        </w:rPr>
        <w:t xml:space="preserve"> БЕОГРАД</w:t>
      </w:r>
    </w:p>
    <w:p w:rsidR="00113B84" w:rsidRPr="0090487D" w:rsidRDefault="00D13ED0" w:rsidP="00113B84">
      <w:pPr>
        <w:jc w:val="center"/>
        <w:rPr>
          <w:rFonts w:cs="Arial"/>
          <w:b/>
        </w:rPr>
      </w:pPr>
      <w:r w:rsidRPr="0090487D">
        <w:rPr>
          <w:rFonts w:cs="Arial"/>
          <w:b/>
        </w:rPr>
        <w:t xml:space="preserve"> </w:t>
      </w:r>
    </w:p>
    <w:p w:rsidR="00210557" w:rsidRPr="0090487D" w:rsidRDefault="00210557" w:rsidP="00210557">
      <w:pPr>
        <w:jc w:val="center"/>
        <w:rPr>
          <w:rFonts w:cs="Arial"/>
          <w:lang w:val="sr-Latn-CS"/>
        </w:rPr>
      </w:pPr>
    </w:p>
    <w:p w:rsidR="00210557" w:rsidRPr="0090487D" w:rsidRDefault="00210557" w:rsidP="00210557">
      <w:pPr>
        <w:jc w:val="center"/>
        <w:rPr>
          <w:rFonts w:cs="Arial"/>
        </w:rPr>
      </w:pPr>
    </w:p>
    <w:p w:rsidR="00210557" w:rsidRPr="0090487D" w:rsidRDefault="00B67C02" w:rsidP="00210557">
      <w:pPr>
        <w:jc w:val="center"/>
        <w:rPr>
          <w:rFonts w:cs="Arial"/>
          <w:lang w:val="sr-Latn-CS"/>
        </w:rPr>
      </w:pPr>
      <w:r w:rsidRPr="0090487D">
        <w:rPr>
          <w:rFonts w:cs="Arial"/>
          <w:noProof/>
        </w:rPr>
        <w:drawing>
          <wp:inline distT="0" distB="0" distL="0" distR="0" wp14:anchorId="3DE7FB15" wp14:editId="637FD3F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90487D" w:rsidRDefault="00210557" w:rsidP="00210557">
      <w:pPr>
        <w:jc w:val="center"/>
        <w:rPr>
          <w:rFonts w:cs="Arial"/>
          <w:lang w:val="sr-Latn-CS"/>
        </w:rPr>
      </w:pPr>
    </w:p>
    <w:p w:rsidR="00210557" w:rsidRPr="0090487D" w:rsidRDefault="00210557" w:rsidP="00210557">
      <w:pPr>
        <w:jc w:val="center"/>
        <w:rPr>
          <w:rFonts w:cs="Arial"/>
          <w:b/>
          <w:lang w:val="sr-Latn-CS"/>
        </w:rPr>
      </w:pPr>
    </w:p>
    <w:p w:rsidR="00210557" w:rsidRPr="0090487D" w:rsidRDefault="00210557" w:rsidP="00874F5B">
      <w:pPr>
        <w:jc w:val="center"/>
        <w:rPr>
          <w:rFonts w:cs="Arial"/>
          <w:b/>
        </w:rPr>
      </w:pPr>
      <w:bookmarkStart w:id="0" w:name="_Toc441215596"/>
      <w:bookmarkStart w:id="1" w:name="_Toc441651535"/>
      <w:bookmarkStart w:id="2" w:name="_Toc442559872"/>
      <w:r w:rsidRPr="0090487D">
        <w:rPr>
          <w:rFonts w:cs="Arial"/>
          <w:b/>
        </w:rPr>
        <w:t>КОНКУРСНА ДОКУМЕНТАЦИЈА</w:t>
      </w:r>
      <w:bookmarkEnd w:id="0"/>
      <w:bookmarkEnd w:id="1"/>
      <w:bookmarkEnd w:id="2"/>
    </w:p>
    <w:p w:rsidR="00210557" w:rsidRPr="0090487D" w:rsidRDefault="00D516F7" w:rsidP="00210557">
      <w:pPr>
        <w:jc w:val="center"/>
        <w:rPr>
          <w:rFonts w:cs="Arial"/>
        </w:rPr>
      </w:pPr>
      <w:r w:rsidRPr="0090487D">
        <w:rPr>
          <w:rFonts w:cs="Arial"/>
          <w:lang w:val="sr-Cyrl-CS"/>
        </w:rPr>
        <w:t xml:space="preserve">за подношење понуда </w:t>
      </w:r>
      <w:r w:rsidR="00210557" w:rsidRPr="0090487D">
        <w:rPr>
          <w:rFonts w:cs="Arial"/>
        </w:rPr>
        <w:t xml:space="preserve">у </w:t>
      </w:r>
      <w:r w:rsidR="00D34466" w:rsidRPr="0090487D">
        <w:rPr>
          <w:rFonts w:cs="Arial"/>
          <w:lang w:val="sr-Latn-RS"/>
        </w:rPr>
        <w:t>o</w:t>
      </w:r>
      <w:r w:rsidR="00D34466" w:rsidRPr="0090487D">
        <w:rPr>
          <w:rFonts w:cs="Arial"/>
          <w:lang w:val="sr-Cyrl-RS"/>
        </w:rPr>
        <w:t xml:space="preserve">твореном </w:t>
      </w:r>
      <w:r w:rsidR="00210557" w:rsidRPr="0090487D">
        <w:rPr>
          <w:rFonts w:cs="Arial"/>
        </w:rPr>
        <w:t xml:space="preserve">поступку </w:t>
      </w:r>
    </w:p>
    <w:p w:rsidR="00210557" w:rsidRPr="0090487D" w:rsidRDefault="00210557" w:rsidP="00874F5B">
      <w:pPr>
        <w:jc w:val="center"/>
        <w:rPr>
          <w:rFonts w:cs="Arial"/>
        </w:rPr>
      </w:pPr>
      <w:bookmarkStart w:id="3" w:name="_Toc441215597"/>
      <w:bookmarkStart w:id="4" w:name="_Toc441651536"/>
      <w:bookmarkStart w:id="5" w:name="_Toc442559873"/>
      <w:r w:rsidRPr="0090487D">
        <w:rPr>
          <w:rFonts w:cs="Arial"/>
        </w:rPr>
        <w:t>за јавну набавку добара бр</w:t>
      </w:r>
      <w:bookmarkEnd w:id="3"/>
      <w:bookmarkEnd w:id="4"/>
      <w:bookmarkEnd w:id="5"/>
      <w:r w:rsidR="00113B84" w:rsidRPr="0090487D">
        <w:rPr>
          <w:rFonts w:cs="Arial"/>
        </w:rPr>
        <w:t>.</w:t>
      </w:r>
      <w:r w:rsidR="009255FB" w:rsidRPr="0090487D">
        <w:rPr>
          <w:rFonts w:cs="Arial"/>
          <w:lang w:val="sr-Cyrl-RS"/>
        </w:rPr>
        <w:t xml:space="preserve"> </w:t>
      </w:r>
      <w:r w:rsidR="000D3333" w:rsidRPr="0090487D">
        <w:rPr>
          <w:rFonts w:cs="Arial"/>
          <w:b/>
          <w:lang w:val="sr-Cyrl-RS"/>
        </w:rPr>
        <w:t>ЈН/4000/</w:t>
      </w:r>
      <w:r w:rsidR="006D29A0" w:rsidRPr="0090487D">
        <w:rPr>
          <w:rFonts w:cs="Arial"/>
          <w:b/>
        </w:rPr>
        <w:t>041</w:t>
      </w:r>
      <w:r w:rsidR="0090487D" w:rsidRPr="0090487D">
        <w:rPr>
          <w:rFonts w:cs="Arial"/>
          <w:b/>
        </w:rPr>
        <w:t>4</w:t>
      </w:r>
      <w:r w:rsidR="006D29A0" w:rsidRPr="0090487D">
        <w:rPr>
          <w:rFonts w:cs="Arial"/>
          <w:b/>
        </w:rPr>
        <w:t>/2018</w:t>
      </w:r>
    </w:p>
    <w:p w:rsidR="00210557" w:rsidRPr="0090487D" w:rsidRDefault="00210557" w:rsidP="00874F5B">
      <w:pPr>
        <w:rPr>
          <w:rFonts w:cs="Arial"/>
        </w:rPr>
      </w:pPr>
    </w:p>
    <w:p w:rsidR="00210557" w:rsidRPr="0090487D" w:rsidRDefault="00210557" w:rsidP="00210557">
      <w:pPr>
        <w:jc w:val="center"/>
        <w:rPr>
          <w:rFonts w:cs="Arial"/>
        </w:rPr>
      </w:pPr>
    </w:p>
    <w:p w:rsidR="00210557" w:rsidRPr="0090487D" w:rsidRDefault="0090487D" w:rsidP="0090487D">
      <w:pPr>
        <w:pStyle w:val="TOC1"/>
        <w:rPr>
          <w:sz w:val="22"/>
        </w:rPr>
      </w:pPr>
      <w:r w:rsidRPr="0090487D">
        <w:t xml:space="preserve">         </w:t>
      </w:r>
      <w:r w:rsidR="00F15C1F">
        <w:t xml:space="preserve">                     </w:t>
      </w:r>
      <w:r w:rsidRPr="0090487D">
        <w:rPr>
          <w:sz w:val="22"/>
          <w:lang w:val="sr-Cyrl-CS"/>
        </w:rPr>
        <w:t xml:space="preserve">Набавка </w:t>
      </w:r>
      <w:r w:rsidRPr="0090487D">
        <w:rPr>
          <w:sz w:val="22"/>
        </w:rPr>
        <w:t>хидрауличних багера – гусеничара</w:t>
      </w:r>
    </w:p>
    <w:p w:rsidR="00601B1E" w:rsidRPr="0090487D" w:rsidRDefault="00601B1E" w:rsidP="00601B1E">
      <w:pPr>
        <w:pStyle w:val="Subtitle"/>
        <w:rPr>
          <w:rFonts w:cs="Arial"/>
          <w:sz w:val="22"/>
          <w:szCs w:val="22"/>
        </w:rPr>
      </w:pPr>
    </w:p>
    <w:p w:rsidR="00150FCE" w:rsidRPr="0090487D" w:rsidRDefault="00150FCE" w:rsidP="009255FB">
      <w:pPr>
        <w:pStyle w:val="BodyText"/>
        <w:spacing w:before="0"/>
        <w:rPr>
          <w:rFonts w:cs="Arial"/>
          <w:sz w:val="22"/>
          <w:szCs w:val="22"/>
          <w:lang w:val="ru-RU"/>
        </w:rPr>
      </w:pPr>
    </w:p>
    <w:p w:rsidR="00144DF6" w:rsidRPr="0090487D" w:rsidRDefault="00144DF6" w:rsidP="009255FB">
      <w:pPr>
        <w:pStyle w:val="BodyText"/>
        <w:spacing w:before="0"/>
        <w:rPr>
          <w:rFonts w:cs="Arial"/>
          <w:sz w:val="22"/>
          <w:szCs w:val="22"/>
          <w:lang w:val="ru-RU"/>
        </w:rPr>
      </w:pPr>
    </w:p>
    <w:p w:rsidR="00150FCE" w:rsidRPr="0090487D" w:rsidRDefault="00150FCE" w:rsidP="000C50A0">
      <w:pPr>
        <w:pStyle w:val="BodyText"/>
        <w:spacing w:before="0"/>
        <w:jc w:val="center"/>
        <w:rPr>
          <w:rFonts w:cs="Arial"/>
          <w:sz w:val="22"/>
          <w:szCs w:val="22"/>
          <w:lang w:val="ru-RU"/>
        </w:rPr>
      </w:pPr>
    </w:p>
    <w:p w:rsidR="00144DF6" w:rsidRPr="0090487D" w:rsidRDefault="00144DF6" w:rsidP="00144DF6">
      <w:pPr>
        <w:spacing w:before="0"/>
        <w:jc w:val="center"/>
        <w:rPr>
          <w:rFonts w:eastAsia="Arial Unicode MS" w:cs="Arial"/>
          <w:kern w:val="2"/>
          <w:lang w:val="ru-RU"/>
        </w:rPr>
      </w:pPr>
      <w:r w:rsidRPr="0090487D">
        <w:rPr>
          <w:rFonts w:eastAsia="Arial Unicode MS" w:cs="Arial"/>
          <w:kern w:val="2"/>
          <w:lang w:val="ru-RU"/>
        </w:rPr>
        <w:t>(заведено у ЈП ЕПС</w:t>
      </w:r>
      <w:r w:rsidRPr="0090487D">
        <w:rPr>
          <w:rFonts w:eastAsia="Arial Unicode MS" w:cs="Arial"/>
          <w:kern w:val="2"/>
        </w:rPr>
        <w:t xml:space="preserve"> </w:t>
      </w:r>
      <w:r w:rsidRPr="0090487D">
        <w:rPr>
          <w:rFonts w:eastAsia="Arial Unicode MS" w:cs="Arial"/>
          <w:kern w:val="2"/>
          <w:lang w:val="ru-RU"/>
        </w:rPr>
        <w:t>Београд</w:t>
      </w:r>
      <w:r w:rsidRPr="0090487D">
        <w:rPr>
          <w:rFonts w:eastAsia="Arial Unicode MS" w:cs="Arial"/>
          <w:kern w:val="2"/>
        </w:rPr>
        <w:t xml:space="preserve"> </w:t>
      </w:r>
      <w:r w:rsidRPr="0090487D">
        <w:rPr>
          <w:rFonts w:eastAsia="Arial Unicode MS" w:cs="Arial"/>
          <w:kern w:val="2"/>
          <w:lang w:val="ru-RU"/>
        </w:rPr>
        <w:t>- број</w:t>
      </w:r>
      <w:r w:rsidRPr="0090487D">
        <w:rPr>
          <w:rFonts w:eastAsia="Arial Unicode MS" w:cs="Arial"/>
          <w:kern w:val="2"/>
        </w:rPr>
        <w:t xml:space="preserve"> </w:t>
      </w:r>
      <w:r w:rsidR="00575E1B">
        <w:rPr>
          <w:rFonts w:eastAsia="Arial Unicode MS" w:cs="Arial"/>
          <w:kern w:val="2"/>
          <w:lang w:val="sr-Latn-RS"/>
        </w:rPr>
        <w:t>12.01.178222</w:t>
      </w:r>
      <w:r w:rsidR="00575E1B">
        <w:rPr>
          <w:rFonts w:eastAsia="Arial Unicode MS" w:cs="Arial"/>
          <w:kern w:val="2"/>
          <w:lang w:val="sr-Cyrl-RS"/>
        </w:rPr>
        <w:t>/</w:t>
      </w:r>
      <w:r w:rsidR="00575E1B">
        <w:rPr>
          <w:rFonts w:eastAsia="Arial Unicode MS" w:cs="Arial"/>
          <w:kern w:val="2"/>
          <w:lang w:val="sr-Latn-RS"/>
        </w:rPr>
        <w:t>17</w:t>
      </w:r>
      <w:r w:rsidR="00575E1B">
        <w:rPr>
          <w:rFonts w:eastAsia="Arial Unicode MS" w:cs="Arial"/>
          <w:kern w:val="2"/>
          <w:lang w:val="sr-Cyrl-RS"/>
        </w:rPr>
        <w:t>-</w:t>
      </w:r>
      <w:r w:rsidR="00575E1B">
        <w:rPr>
          <w:rFonts w:eastAsia="Arial Unicode MS" w:cs="Arial"/>
          <w:kern w:val="2"/>
          <w:lang w:val="sr-Latn-RS"/>
        </w:rPr>
        <w:t>18</w:t>
      </w:r>
      <w:r w:rsidRPr="0090487D">
        <w:rPr>
          <w:rFonts w:eastAsia="Arial Unicode MS" w:cs="Arial"/>
          <w:kern w:val="2"/>
          <w:lang w:val="sr-Cyrl-RS"/>
        </w:rPr>
        <w:t xml:space="preserve"> </w:t>
      </w:r>
      <w:r w:rsidRPr="0090487D">
        <w:rPr>
          <w:rFonts w:eastAsia="Arial Unicode MS" w:cs="Arial"/>
          <w:kern w:val="2"/>
          <w:lang w:val="ru-RU"/>
        </w:rPr>
        <w:t xml:space="preserve">од </w:t>
      </w:r>
      <w:r w:rsidR="00575E1B">
        <w:rPr>
          <w:rFonts w:eastAsia="Arial Unicode MS" w:cs="Arial"/>
          <w:kern w:val="2"/>
          <w:lang w:val="sr-Cyrl-RS"/>
        </w:rPr>
        <w:t>24.07.2018.</w:t>
      </w:r>
      <w:r w:rsidRPr="0090487D">
        <w:rPr>
          <w:rFonts w:eastAsia="Arial Unicode MS" w:cs="Arial"/>
          <w:kern w:val="2"/>
          <w:lang w:val="ru-RU"/>
        </w:rPr>
        <w:t xml:space="preserve"> године)</w:t>
      </w:r>
    </w:p>
    <w:p w:rsidR="000C50A0" w:rsidRPr="0090487D" w:rsidRDefault="000C50A0" w:rsidP="000C50A0">
      <w:pPr>
        <w:spacing w:before="0"/>
        <w:jc w:val="center"/>
        <w:rPr>
          <w:rFonts w:eastAsia="Arial Unicode MS" w:cs="Arial"/>
          <w:kern w:val="2"/>
          <w:lang w:val="ru-RU"/>
        </w:rPr>
      </w:pPr>
    </w:p>
    <w:p w:rsidR="00A3774E" w:rsidRPr="0090487D" w:rsidRDefault="00A3774E" w:rsidP="000C50A0">
      <w:pPr>
        <w:pStyle w:val="BodyText"/>
        <w:spacing w:before="0"/>
        <w:jc w:val="center"/>
        <w:rPr>
          <w:rFonts w:cs="Arial"/>
          <w:sz w:val="22"/>
          <w:szCs w:val="22"/>
        </w:rPr>
      </w:pPr>
    </w:p>
    <w:p w:rsidR="00C53AC6" w:rsidRPr="0090487D" w:rsidRDefault="00C53AC6" w:rsidP="00761DEA">
      <w:pPr>
        <w:pStyle w:val="BodyText"/>
        <w:spacing w:before="0"/>
        <w:rPr>
          <w:rFonts w:cs="Arial"/>
          <w:sz w:val="22"/>
          <w:szCs w:val="22"/>
        </w:rPr>
      </w:pPr>
    </w:p>
    <w:p w:rsidR="00C53AC6" w:rsidRPr="0090487D" w:rsidRDefault="00C53AC6" w:rsidP="000C50A0">
      <w:pPr>
        <w:pStyle w:val="BodyText"/>
        <w:spacing w:before="0"/>
        <w:jc w:val="center"/>
        <w:rPr>
          <w:rFonts w:cs="Arial"/>
          <w:sz w:val="22"/>
          <w:szCs w:val="22"/>
          <w:lang w:val="en-US"/>
        </w:rPr>
      </w:pPr>
    </w:p>
    <w:p w:rsidR="000C50A0" w:rsidRPr="0090487D" w:rsidRDefault="000C50A0" w:rsidP="000C50A0">
      <w:pPr>
        <w:pStyle w:val="BodyText"/>
        <w:spacing w:before="0"/>
        <w:jc w:val="center"/>
        <w:rPr>
          <w:rFonts w:cs="Arial"/>
          <w:sz w:val="22"/>
          <w:szCs w:val="22"/>
          <w:lang w:val="ru-RU"/>
        </w:rPr>
      </w:pPr>
    </w:p>
    <w:p w:rsidR="00B37917" w:rsidRPr="0090487D" w:rsidRDefault="00C42C20" w:rsidP="000C50A0">
      <w:pPr>
        <w:spacing w:before="0"/>
        <w:jc w:val="center"/>
        <w:rPr>
          <w:rFonts w:cs="Arial"/>
          <w:lang w:val="ru-RU"/>
        </w:rPr>
      </w:pPr>
      <w:r>
        <w:rPr>
          <w:rFonts w:cs="Arial"/>
          <w:lang w:val="ru-RU"/>
        </w:rPr>
        <w:t>Београд</w:t>
      </w:r>
      <w:r w:rsidR="00D1707B" w:rsidRPr="0090487D">
        <w:rPr>
          <w:rFonts w:cs="Arial"/>
          <w:lang w:val="ru-RU"/>
        </w:rPr>
        <w:t xml:space="preserve">, </w:t>
      </w:r>
      <w:r w:rsidR="00AE7F0A">
        <w:rPr>
          <w:rFonts w:cs="Arial"/>
          <w:lang w:val="sr-Cyrl-RS"/>
        </w:rPr>
        <w:t>ју</w:t>
      </w:r>
      <w:r w:rsidR="00ED008B">
        <w:rPr>
          <w:rFonts w:cs="Arial"/>
          <w:lang w:val="sr-Cyrl-RS"/>
        </w:rPr>
        <w:t>л</w:t>
      </w:r>
      <w:r w:rsidR="004276AD" w:rsidRPr="0090487D">
        <w:rPr>
          <w:rFonts w:cs="Arial"/>
          <w:i/>
        </w:rPr>
        <w:t xml:space="preserve"> </w:t>
      </w:r>
      <w:r w:rsidR="001F62BF" w:rsidRPr="0090487D">
        <w:rPr>
          <w:rFonts w:cs="Arial"/>
          <w:lang w:val="ru-RU"/>
        </w:rPr>
        <w:t>201</w:t>
      </w:r>
      <w:r w:rsidR="006D29A0" w:rsidRPr="0090487D">
        <w:rPr>
          <w:rFonts w:cs="Arial"/>
          <w:lang w:val="ru-RU"/>
        </w:rPr>
        <w:t>8</w:t>
      </w:r>
      <w:r w:rsidR="001F62BF" w:rsidRPr="0090487D">
        <w:rPr>
          <w:rFonts w:cs="Arial"/>
          <w:lang w:val="ru-RU"/>
        </w:rPr>
        <w:t xml:space="preserve">. </w:t>
      </w:r>
      <w:r w:rsidR="00210557" w:rsidRPr="0090487D">
        <w:rPr>
          <w:rFonts w:cs="Arial"/>
          <w:lang w:val="ru-RU"/>
        </w:rPr>
        <w:t>г</w:t>
      </w:r>
      <w:r w:rsidR="001F62BF" w:rsidRPr="0090487D">
        <w:rPr>
          <w:rFonts w:cs="Arial"/>
          <w:lang w:val="ru-RU"/>
        </w:rPr>
        <w:t>одине</w:t>
      </w:r>
    </w:p>
    <w:p w:rsidR="000C50A0" w:rsidRPr="0090487D" w:rsidRDefault="000C50A0" w:rsidP="000C50A0">
      <w:pPr>
        <w:spacing w:before="0"/>
        <w:jc w:val="center"/>
        <w:rPr>
          <w:rFonts w:cs="Arial"/>
          <w:b/>
          <w:lang w:val="ru-RU"/>
        </w:rPr>
      </w:pPr>
    </w:p>
    <w:p w:rsidR="00601B1E" w:rsidRPr="0090487D" w:rsidRDefault="000C50A0" w:rsidP="000C50A0">
      <w:pPr>
        <w:spacing w:before="0"/>
        <w:rPr>
          <w:rFonts w:eastAsia="TimesNewRomanPSMT" w:cs="Arial"/>
          <w:kern w:val="2"/>
          <w:lang w:val="ru-RU"/>
        </w:rPr>
      </w:pPr>
      <w:r w:rsidRPr="0090487D">
        <w:rPr>
          <w:rFonts w:eastAsia="TimesNewRomanPSMT" w:cs="Arial"/>
          <w:kern w:val="2"/>
          <w:lang w:val="ru-RU"/>
        </w:rPr>
        <w:br w:type="page"/>
      </w:r>
    </w:p>
    <w:p w:rsidR="00601B1E" w:rsidRPr="0090487D" w:rsidRDefault="00601B1E" w:rsidP="000C50A0">
      <w:pPr>
        <w:spacing w:before="0"/>
        <w:rPr>
          <w:rFonts w:eastAsia="TimesNewRomanPSMT" w:cs="Arial"/>
          <w:color w:val="FF0000"/>
          <w:kern w:val="2"/>
          <w:lang w:val="ru-RU"/>
        </w:rPr>
      </w:pPr>
    </w:p>
    <w:p w:rsidR="00601B1E" w:rsidRPr="0090487D" w:rsidRDefault="00601B1E" w:rsidP="000C50A0">
      <w:pPr>
        <w:spacing w:before="0"/>
        <w:rPr>
          <w:rFonts w:eastAsia="TimesNewRomanPSMT" w:cs="Arial"/>
          <w:color w:val="FF0000"/>
          <w:kern w:val="2"/>
          <w:lang w:val="ru-RU"/>
        </w:rPr>
      </w:pPr>
    </w:p>
    <w:p w:rsidR="00601B1E" w:rsidRPr="0090487D" w:rsidRDefault="00601B1E" w:rsidP="000C50A0">
      <w:pPr>
        <w:spacing w:before="0"/>
        <w:rPr>
          <w:rFonts w:eastAsia="TimesNewRomanPSMT" w:cs="Arial"/>
          <w:color w:val="FF0000"/>
          <w:kern w:val="2"/>
          <w:lang w:val="ru-RU"/>
        </w:rPr>
      </w:pPr>
    </w:p>
    <w:p w:rsidR="00261778" w:rsidRPr="0090487D" w:rsidRDefault="00261778" w:rsidP="000C50A0">
      <w:pPr>
        <w:spacing w:before="0"/>
        <w:rPr>
          <w:rFonts w:eastAsia="TimesNewRomanPSMT" w:cs="Arial"/>
          <w:kern w:val="2"/>
          <w:lang w:val="ru-RU"/>
        </w:rPr>
      </w:pPr>
      <w:r w:rsidRPr="0090487D">
        <w:rPr>
          <w:rFonts w:eastAsia="TimesNewRomanPSMT" w:cs="Arial"/>
          <w:kern w:val="2"/>
          <w:lang w:val="ru-RU"/>
        </w:rPr>
        <w:t>На основу чл</w:t>
      </w:r>
      <w:r w:rsidR="00472BF8" w:rsidRPr="0090487D">
        <w:rPr>
          <w:rFonts w:eastAsia="TimesNewRomanPSMT" w:cs="Arial"/>
          <w:kern w:val="2"/>
          <w:lang w:val="ru-RU"/>
        </w:rPr>
        <w:t>ана</w:t>
      </w:r>
      <w:r w:rsidRPr="0090487D">
        <w:rPr>
          <w:rFonts w:eastAsia="TimesNewRomanPSMT" w:cs="Arial"/>
          <w:kern w:val="2"/>
          <w:lang w:val="ru-RU"/>
        </w:rPr>
        <w:t xml:space="preserve"> 3</w:t>
      </w:r>
      <w:r w:rsidR="00D34466" w:rsidRPr="0090487D">
        <w:rPr>
          <w:rFonts w:eastAsia="TimesNewRomanPSMT" w:cs="Arial"/>
          <w:kern w:val="2"/>
          <w:lang w:val="ru-RU"/>
        </w:rPr>
        <w:t>2</w:t>
      </w:r>
      <w:r w:rsidR="00C42C20">
        <w:rPr>
          <w:rFonts w:eastAsia="TimesNewRomanPSMT" w:cs="Arial"/>
          <w:kern w:val="2"/>
          <w:lang w:val="ru-RU"/>
        </w:rPr>
        <w:t>.</w:t>
      </w:r>
      <w:r w:rsidR="00B77E2A" w:rsidRPr="0090487D">
        <w:rPr>
          <w:rFonts w:eastAsia="TimesNewRomanPSMT" w:cs="Arial"/>
          <w:kern w:val="2"/>
          <w:lang w:val="ru-RU"/>
        </w:rPr>
        <w:t xml:space="preserve"> </w:t>
      </w:r>
      <w:r w:rsidR="009D3699" w:rsidRPr="0090487D">
        <w:rPr>
          <w:rFonts w:eastAsia="TimesNewRomanPSMT" w:cs="Arial"/>
          <w:kern w:val="2"/>
          <w:lang w:val="ru-RU"/>
        </w:rPr>
        <w:t xml:space="preserve">и </w:t>
      </w:r>
      <w:r w:rsidR="00D34466" w:rsidRPr="0090487D">
        <w:rPr>
          <w:rFonts w:eastAsia="TimesNewRomanPSMT" w:cs="Arial"/>
          <w:kern w:val="2"/>
          <w:lang w:val="ru-RU"/>
        </w:rPr>
        <w:t>61</w:t>
      </w:r>
      <w:r w:rsidR="009D3699" w:rsidRPr="0090487D">
        <w:rPr>
          <w:rFonts w:eastAsia="TimesNewRomanPSMT" w:cs="Arial"/>
          <w:kern w:val="2"/>
          <w:lang w:val="ru-RU"/>
        </w:rPr>
        <w:t>.</w:t>
      </w:r>
      <w:r w:rsidRPr="0090487D">
        <w:rPr>
          <w:rFonts w:eastAsia="TimesNewRomanPSMT" w:cs="Arial"/>
          <w:kern w:val="2"/>
          <w:lang w:val="ru-RU"/>
        </w:rPr>
        <w:t xml:space="preserve"> Закона о јавним набавкама („Сл. гласник РС” бр. </w:t>
      </w:r>
      <w:r w:rsidR="00750519" w:rsidRPr="0090487D">
        <w:rPr>
          <w:rFonts w:eastAsia="TimesNewRomanPSMT" w:cs="Arial"/>
          <w:kern w:val="2"/>
          <w:lang w:val="ru-RU"/>
        </w:rPr>
        <w:t>124/</w:t>
      </w:r>
      <w:r w:rsidR="00C42C20">
        <w:rPr>
          <w:rFonts w:eastAsia="TimesNewRomanPSMT" w:cs="Arial"/>
          <w:kern w:val="2"/>
          <w:lang w:val="ru-RU"/>
        </w:rPr>
        <w:t>20</w:t>
      </w:r>
      <w:r w:rsidR="009060E7" w:rsidRPr="0090487D">
        <w:rPr>
          <w:rFonts w:eastAsia="TimesNewRomanPSMT" w:cs="Arial"/>
          <w:kern w:val="2"/>
          <w:lang w:val="ru-RU"/>
        </w:rPr>
        <w:t>12, 14/</w:t>
      </w:r>
      <w:r w:rsidR="00C42C20">
        <w:rPr>
          <w:rFonts w:eastAsia="TimesNewRomanPSMT" w:cs="Arial"/>
          <w:kern w:val="2"/>
          <w:lang w:val="ru-RU"/>
        </w:rPr>
        <w:t>20</w:t>
      </w:r>
      <w:r w:rsidR="009060E7" w:rsidRPr="0090487D">
        <w:rPr>
          <w:rFonts w:eastAsia="TimesNewRomanPSMT" w:cs="Arial"/>
          <w:kern w:val="2"/>
          <w:lang w:val="ru-RU"/>
        </w:rPr>
        <w:t>15 и 68/</w:t>
      </w:r>
      <w:r w:rsidR="00C42C20">
        <w:rPr>
          <w:rFonts w:eastAsia="TimesNewRomanPSMT" w:cs="Arial"/>
          <w:kern w:val="2"/>
          <w:lang w:val="ru-RU"/>
        </w:rPr>
        <w:t>20</w:t>
      </w:r>
      <w:r w:rsidR="009060E7" w:rsidRPr="0090487D">
        <w:rPr>
          <w:rFonts w:eastAsia="TimesNewRomanPSMT" w:cs="Arial"/>
          <w:kern w:val="2"/>
          <w:lang w:val="ru-RU"/>
        </w:rPr>
        <w:t>15</w:t>
      </w:r>
      <w:r w:rsidR="000F57ED" w:rsidRPr="0090487D">
        <w:rPr>
          <w:rFonts w:eastAsia="TimesNewRomanPSMT" w:cs="Arial"/>
          <w:kern w:val="2"/>
          <w:lang w:val="ru-RU"/>
        </w:rPr>
        <w:t>, у даљем тексту</w:t>
      </w:r>
      <w:r w:rsidR="005C7CDE" w:rsidRPr="0090487D">
        <w:rPr>
          <w:rFonts w:eastAsia="TimesNewRomanPSMT" w:cs="Arial"/>
          <w:kern w:val="2"/>
          <w:lang w:val="ru-RU"/>
        </w:rPr>
        <w:t xml:space="preserve"> </w:t>
      </w:r>
      <w:r w:rsidR="00BA1E63" w:rsidRPr="0090487D">
        <w:rPr>
          <w:rFonts w:eastAsia="Calibri" w:cs="Arial"/>
          <w:bCs/>
        </w:rPr>
        <w:t>Закон</w:t>
      </w:r>
      <w:r w:rsidRPr="0090487D">
        <w:rPr>
          <w:rFonts w:eastAsia="TimesNewRomanPSMT" w:cs="Arial"/>
          <w:kern w:val="2"/>
          <w:lang w:val="ru-RU"/>
        </w:rPr>
        <w:t>),</w:t>
      </w:r>
      <w:r w:rsidR="00766437" w:rsidRPr="0090487D">
        <w:rPr>
          <w:rFonts w:eastAsia="TimesNewRomanPSMT" w:cs="Arial"/>
          <w:kern w:val="2"/>
        </w:rPr>
        <w:t xml:space="preserve"> </w:t>
      </w:r>
      <w:r w:rsidRPr="0090487D">
        <w:rPr>
          <w:rFonts w:eastAsia="TimesNewRomanPSMT" w:cs="Arial"/>
          <w:kern w:val="2"/>
          <w:lang w:val="ru-RU"/>
        </w:rPr>
        <w:t>чл</w:t>
      </w:r>
      <w:r w:rsidR="00472BF8" w:rsidRPr="0090487D">
        <w:rPr>
          <w:rFonts w:eastAsia="TimesNewRomanPSMT" w:cs="Arial"/>
          <w:kern w:val="2"/>
          <w:lang w:val="ru-RU"/>
        </w:rPr>
        <w:t>ана</w:t>
      </w:r>
      <w:r w:rsidR="00EC5BB4" w:rsidRPr="0090487D">
        <w:rPr>
          <w:rFonts w:eastAsia="TimesNewRomanPSMT" w:cs="Arial"/>
          <w:kern w:val="2"/>
          <w:lang w:val="ru-RU"/>
        </w:rPr>
        <w:t xml:space="preserve"> </w:t>
      </w:r>
      <w:r w:rsidR="00D34466" w:rsidRPr="0090487D">
        <w:rPr>
          <w:rFonts w:eastAsia="TimesNewRomanPSMT" w:cs="Arial"/>
          <w:kern w:val="2"/>
          <w:lang w:val="ru-RU"/>
        </w:rPr>
        <w:t>2</w:t>
      </w:r>
      <w:r w:rsidRPr="0090487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90487D">
        <w:rPr>
          <w:rFonts w:eastAsia="TimesNewRomanPSMT" w:cs="Arial"/>
          <w:kern w:val="2"/>
          <w:lang w:val="ru-RU"/>
        </w:rPr>
        <w:t xml:space="preserve">лова („Сл. гласник РС” бр. </w:t>
      </w:r>
      <w:r w:rsidR="00DB369C" w:rsidRPr="0090487D">
        <w:rPr>
          <w:rFonts w:eastAsia="TimesNewRomanPSMT" w:cs="Arial"/>
          <w:kern w:val="2"/>
        </w:rPr>
        <w:t>86/15</w:t>
      </w:r>
      <w:r w:rsidRPr="0090487D">
        <w:rPr>
          <w:rFonts w:eastAsia="TimesNewRomanPSMT" w:cs="Arial"/>
          <w:kern w:val="2"/>
          <w:lang w:val="ru-RU"/>
        </w:rPr>
        <w:t xml:space="preserve">), </w:t>
      </w:r>
      <w:r w:rsidRPr="0090487D">
        <w:rPr>
          <w:rFonts w:eastAsia="Arial Unicode MS" w:cs="Arial"/>
          <w:kern w:val="2"/>
          <w:lang w:val="ru-RU"/>
        </w:rPr>
        <w:t xml:space="preserve">Одлуке о покретању поступка јавне набавке број </w:t>
      </w:r>
      <w:r w:rsidR="00C42C20">
        <w:rPr>
          <w:rFonts w:eastAsia="Arial Unicode MS" w:cs="Arial"/>
          <w:kern w:val="2"/>
          <w:lang w:val="ru-RU"/>
        </w:rPr>
        <w:t xml:space="preserve">12.01.178222/2 </w:t>
      </w:r>
      <w:r w:rsidR="00F14109" w:rsidRPr="0090487D">
        <w:rPr>
          <w:rFonts w:eastAsia="Arial Unicode MS" w:cs="Arial"/>
          <w:kern w:val="2"/>
        </w:rPr>
        <w:t>o</w:t>
      </w:r>
      <w:r w:rsidR="00F14109" w:rsidRPr="0090487D">
        <w:rPr>
          <w:rFonts w:eastAsia="Arial Unicode MS" w:cs="Arial"/>
          <w:kern w:val="2"/>
          <w:lang w:val="ru-RU"/>
        </w:rPr>
        <w:t>д</w:t>
      </w:r>
      <w:r w:rsidR="00D1707B" w:rsidRPr="0090487D">
        <w:rPr>
          <w:rFonts w:eastAsia="Arial Unicode MS" w:cs="Arial"/>
          <w:kern w:val="2"/>
          <w:lang w:val="ru-RU"/>
        </w:rPr>
        <w:t xml:space="preserve"> </w:t>
      </w:r>
      <w:r w:rsidR="00C42C20">
        <w:rPr>
          <w:rFonts w:eastAsia="Arial Unicode MS" w:cs="Arial"/>
          <w:kern w:val="2"/>
          <w:lang w:val="ru-RU"/>
        </w:rPr>
        <w:t>30.04.2018</w:t>
      </w:r>
      <w:r w:rsidR="00413BCE" w:rsidRPr="0090487D">
        <w:rPr>
          <w:rFonts w:eastAsia="Arial Unicode MS" w:cs="Arial"/>
          <w:kern w:val="2"/>
          <w:lang w:val="ru-RU"/>
        </w:rPr>
        <w:t>.</w:t>
      </w:r>
      <w:r w:rsidRPr="0090487D">
        <w:rPr>
          <w:rFonts w:eastAsia="Arial Unicode MS" w:cs="Arial"/>
          <w:kern w:val="2"/>
          <w:lang w:val="ru-RU"/>
        </w:rPr>
        <w:t xml:space="preserve"> године и Решења о образовању комисије за јавну набавку број </w:t>
      </w:r>
      <w:r w:rsidR="00C42C20">
        <w:rPr>
          <w:rFonts w:eastAsia="Arial Unicode MS" w:cs="Arial"/>
          <w:kern w:val="2"/>
          <w:lang w:val="ru-RU"/>
        </w:rPr>
        <w:t xml:space="preserve">12.01.178222/3 </w:t>
      </w:r>
      <w:r w:rsidR="00D1707B" w:rsidRPr="0090487D">
        <w:rPr>
          <w:rFonts w:eastAsia="Arial Unicode MS" w:cs="Arial"/>
          <w:kern w:val="2"/>
          <w:lang w:val="ru-RU"/>
        </w:rPr>
        <w:t xml:space="preserve"> </w:t>
      </w:r>
      <w:r w:rsidR="00005800" w:rsidRPr="0090487D">
        <w:rPr>
          <w:rFonts w:eastAsia="Arial Unicode MS" w:cs="Arial"/>
          <w:kern w:val="2"/>
        </w:rPr>
        <w:t>o</w:t>
      </w:r>
      <w:r w:rsidR="00005800" w:rsidRPr="0090487D">
        <w:rPr>
          <w:rFonts w:eastAsia="Arial Unicode MS" w:cs="Arial"/>
          <w:kern w:val="2"/>
          <w:lang w:val="ru-RU"/>
        </w:rPr>
        <w:t xml:space="preserve">д </w:t>
      </w:r>
      <w:r w:rsidR="00C42C20">
        <w:rPr>
          <w:rFonts w:eastAsia="Arial Unicode MS" w:cs="Arial"/>
          <w:kern w:val="2"/>
          <w:lang w:val="ru-RU"/>
        </w:rPr>
        <w:t>30.04.2018</w:t>
      </w:r>
      <w:r w:rsidR="00C42C20" w:rsidRPr="0090487D">
        <w:rPr>
          <w:rFonts w:eastAsia="Arial Unicode MS" w:cs="Arial"/>
          <w:kern w:val="2"/>
          <w:lang w:val="ru-RU"/>
        </w:rPr>
        <w:t xml:space="preserve">. </w:t>
      </w:r>
      <w:r w:rsidRPr="0090487D">
        <w:rPr>
          <w:rFonts w:eastAsia="Arial Unicode MS" w:cs="Arial"/>
          <w:kern w:val="2"/>
          <w:lang w:val="ru-RU"/>
        </w:rPr>
        <w:t>године припремљена је:</w:t>
      </w:r>
    </w:p>
    <w:p w:rsidR="00261778" w:rsidRPr="0090487D" w:rsidRDefault="00261778" w:rsidP="000C50A0">
      <w:pPr>
        <w:pStyle w:val="BodyText"/>
        <w:spacing w:before="0"/>
        <w:rPr>
          <w:rFonts w:cs="Arial"/>
          <w:b/>
          <w:spacing w:val="80"/>
          <w:sz w:val="22"/>
          <w:szCs w:val="22"/>
          <w:lang w:val="ru-RU"/>
        </w:rPr>
      </w:pPr>
    </w:p>
    <w:p w:rsidR="000C50A0" w:rsidRPr="0090487D" w:rsidRDefault="000C50A0" w:rsidP="000C50A0">
      <w:pPr>
        <w:pStyle w:val="BodyText"/>
        <w:spacing w:before="0"/>
        <w:rPr>
          <w:rFonts w:cs="Arial"/>
          <w:b/>
          <w:spacing w:val="80"/>
          <w:sz w:val="22"/>
          <w:szCs w:val="22"/>
          <w:lang w:val="ru-RU"/>
        </w:rPr>
      </w:pPr>
    </w:p>
    <w:p w:rsidR="00210557" w:rsidRPr="0090487D" w:rsidRDefault="00210557" w:rsidP="00874F5B">
      <w:pPr>
        <w:jc w:val="center"/>
        <w:rPr>
          <w:rFonts w:cs="Arial"/>
          <w:b/>
        </w:rPr>
      </w:pPr>
      <w:bookmarkStart w:id="6" w:name="_Toc441215598"/>
      <w:bookmarkStart w:id="7" w:name="_Toc441651537"/>
      <w:bookmarkStart w:id="8" w:name="_Toc442559874"/>
      <w:r w:rsidRPr="0090487D">
        <w:rPr>
          <w:rFonts w:cs="Arial"/>
          <w:b/>
        </w:rPr>
        <w:t>КОНКУРСНА ДОКУМЕНТАЦИЈА</w:t>
      </w:r>
      <w:bookmarkEnd w:id="6"/>
      <w:bookmarkEnd w:id="7"/>
      <w:bookmarkEnd w:id="8"/>
    </w:p>
    <w:p w:rsidR="00210557" w:rsidRPr="0090487D" w:rsidRDefault="00D516F7" w:rsidP="00210557">
      <w:pPr>
        <w:jc w:val="center"/>
        <w:rPr>
          <w:rFonts w:cs="Arial"/>
        </w:rPr>
      </w:pPr>
      <w:r w:rsidRPr="0090487D">
        <w:rPr>
          <w:rFonts w:cs="Arial"/>
          <w:lang w:val="sr-Cyrl-CS"/>
        </w:rPr>
        <w:t xml:space="preserve">за подношење понуда </w:t>
      </w:r>
      <w:r w:rsidR="00210557" w:rsidRPr="0090487D">
        <w:rPr>
          <w:rFonts w:cs="Arial"/>
        </w:rPr>
        <w:t xml:space="preserve">у </w:t>
      </w:r>
      <w:r w:rsidR="00D34466" w:rsidRPr="0090487D">
        <w:rPr>
          <w:rFonts w:cs="Arial"/>
          <w:lang w:val="sr-Cyrl-RS"/>
        </w:rPr>
        <w:t xml:space="preserve">отвореном </w:t>
      </w:r>
      <w:r w:rsidR="00210557" w:rsidRPr="0090487D">
        <w:rPr>
          <w:rFonts w:cs="Arial"/>
        </w:rPr>
        <w:t>посту</w:t>
      </w:r>
      <w:r w:rsidR="00D34466" w:rsidRPr="0090487D">
        <w:rPr>
          <w:rFonts w:cs="Arial"/>
        </w:rPr>
        <w:t xml:space="preserve">пку </w:t>
      </w:r>
    </w:p>
    <w:p w:rsidR="00210557" w:rsidRPr="0090487D" w:rsidRDefault="00210557" w:rsidP="00874F5B">
      <w:pPr>
        <w:jc w:val="center"/>
        <w:rPr>
          <w:rFonts w:cs="Arial"/>
          <w:b/>
          <w:lang w:val="sr-Cyrl-RS"/>
        </w:rPr>
      </w:pPr>
      <w:bookmarkStart w:id="9" w:name="_Toc441215599"/>
      <w:bookmarkStart w:id="10" w:name="_Toc441651538"/>
      <w:bookmarkStart w:id="11" w:name="_Toc442559875"/>
      <w:r w:rsidRPr="0090487D">
        <w:rPr>
          <w:rFonts w:cs="Arial"/>
          <w:b/>
        </w:rPr>
        <w:t>за јавну набавку добара бр</w:t>
      </w:r>
      <w:bookmarkEnd w:id="9"/>
      <w:bookmarkEnd w:id="10"/>
      <w:bookmarkEnd w:id="11"/>
      <w:r w:rsidR="006D29A0" w:rsidRPr="0090487D">
        <w:rPr>
          <w:rFonts w:cs="Arial"/>
          <w:b/>
          <w:lang w:val="sr-Cyrl-RS"/>
        </w:rPr>
        <w:t>. ЈН/4000/041</w:t>
      </w:r>
      <w:r w:rsidR="0090487D" w:rsidRPr="0090487D">
        <w:rPr>
          <w:rFonts w:cs="Arial"/>
          <w:b/>
        </w:rPr>
        <w:t>4</w:t>
      </w:r>
      <w:r w:rsidR="006D29A0" w:rsidRPr="0090487D">
        <w:rPr>
          <w:rFonts w:cs="Arial"/>
          <w:b/>
          <w:lang w:val="sr-Cyrl-RS"/>
        </w:rPr>
        <w:t>/2018</w:t>
      </w:r>
    </w:p>
    <w:p w:rsidR="009D3699" w:rsidRPr="0090487D" w:rsidRDefault="009D3699" w:rsidP="000C50A0">
      <w:pPr>
        <w:pStyle w:val="BodyText"/>
        <w:spacing w:before="0"/>
        <w:rPr>
          <w:rFonts w:cs="Arial"/>
          <w:i/>
          <w:sz w:val="22"/>
          <w:szCs w:val="22"/>
          <w:lang w:val="sr-Latn-CS"/>
        </w:rPr>
      </w:pPr>
    </w:p>
    <w:p w:rsidR="009D3699" w:rsidRPr="0090487D" w:rsidRDefault="009D3699" w:rsidP="000C50A0">
      <w:pPr>
        <w:pStyle w:val="BodyText"/>
        <w:spacing w:before="0"/>
        <w:rPr>
          <w:rFonts w:cs="Arial"/>
          <w:i/>
          <w:sz w:val="22"/>
          <w:szCs w:val="22"/>
          <w:lang w:val="sr-Latn-CS"/>
        </w:rPr>
      </w:pPr>
    </w:p>
    <w:p w:rsidR="009D3699" w:rsidRPr="0090487D" w:rsidRDefault="009D3699" w:rsidP="000C50A0">
      <w:pPr>
        <w:pStyle w:val="BodyText"/>
        <w:spacing w:before="0"/>
        <w:rPr>
          <w:rFonts w:cs="Arial"/>
          <w:i/>
          <w:sz w:val="22"/>
          <w:szCs w:val="22"/>
          <w:lang w:val="sr-Latn-CS"/>
        </w:rPr>
      </w:pPr>
    </w:p>
    <w:p w:rsidR="00C62AA7" w:rsidRPr="0090487D" w:rsidRDefault="00C62AA7" w:rsidP="00C62AA7">
      <w:pPr>
        <w:pStyle w:val="Title"/>
        <w:rPr>
          <w:rFonts w:cs="Arial"/>
          <w:sz w:val="22"/>
          <w:szCs w:val="22"/>
          <w:lang w:val="de-DE"/>
        </w:rPr>
      </w:pPr>
      <w:r w:rsidRPr="0090487D">
        <w:rPr>
          <w:rFonts w:cs="Arial"/>
          <w:sz w:val="22"/>
          <w:szCs w:val="22"/>
          <w:lang w:val="de-DE"/>
        </w:rPr>
        <w:t>Садр</w:t>
      </w:r>
      <w:r w:rsidRPr="0090487D">
        <w:rPr>
          <w:rFonts w:cs="Arial"/>
          <w:sz w:val="22"/>
          <w:szCs w:val="22"/>
          <w:lang w:val="ru-RU"/>
        </w:rPr>
        <w:t>ж</w:t>
      </w:r>
      <w:r w:rsidRPr="0090487D">
        <w:rPr>
          <w:rFonts w:cs="Arial"/>
          <w:sz w:val="22"/>
          <w:szCs w:val="22"/>
          <w:lang w:val="de-DE"/>
        </w:rPr>
        <w:t>ај</w:t>
      </w:r>
      <w:r w:rsidRPr="0090487D">
        <w:rPr>
          <w:rFonts w:cs="Arial"/>
          <w:sz w:val="22"/>
          <w:szCs w:val="22"/>
          <w:lang w:val="ru-RU"/>
        </w:rPr>
        <w:t xml:space="preserve"> к</w:t>
      </w:r>
      <w:r w:rsidRPr="0090487D">
        <w:rPr>
          <w:rFonts w:cs="Arial"/>
          <w:sz w:val="22"/>
          <w:szCs w:val="22"/>
          <w:lang w:val="de-DE"/>
        </w:rPr>
        <w:t>онкурсне</w:t>
      </w:r>
      <w:r w:rsidRPr="0090487D">
        <w:rPr>
          <w:rFonts w:cs="Arial"/>
          <w:sz w:val="22"/>
          <w:szCs w:val="22"/>
          <w:lang w:val="ru-RU"/>
        </w:rPr>
        <w:t xml:space="preserve"> </w:t>
      </w:r>
      <w:r w:rsidRPr="0090487D">
        <w:rPr>
          <w:rFonts w:cs="Arial"/>
          <w:sz w:val="22"/>
          <w:szCs w:val="22"/>
          <w:lang w:val="de-DE"/>
        </w:rPr>
        <w:t>документације:</w:t>
      </w:r>
    </w:p>
    <w:p w:rsidR="00C62AA7" w:rsidRPr="00003AD0" w:rsidRDefault="00C62AA7" w:rsidP="00C62AA7">
      <w:pPr>
        <w:pStyle w:val="Title"/>
        <w:rPr>
          <w:rFonts w:cs="Arial"/>
          <w:b w:val="0"/>
          <w:sz w:val="22"/>
          <w:szCs w:val="22"/>
          <w:lang w:val="ru-RU"/>
        </w:rPr>
      </w:pPr>
      <w:r w:rsidRPr="0090487D">
        <w:rPr>
          <w:rFonts w:cs="Arial"/>
          <w:color w:val="FF0000"/>
          <w:sz w:val="22"/>
          <w:szCs w:val="22"/>
          <w:lang w:val="ru-RU"/>
        </w:rPr>
        <w:tab/>
      </w:r>
      <w:r w:rsidRPr="0090487D">
        <w:rPr>
          <w:rFonts w:cs="Arial"/>
          <w:color w:val="FF0000"/>
          <w:sz w:val="22"/>
          <w:szCs w:val="22"/>
          <w:lang w:val="ru-RU"/>
        </w:rPr>
        <w:tab/>
      </w:r>
      <w:r w:rsidRPr="00003AD0">
        <w:rPr>
          <w:rFonts w:cs="Arial"/>
          <w:sz w:val="22"/>
          <w:szCs w:val="22"/>
          <w:lang w:val="ru-RU"/>
        </w:rPr>
        <w:tab/>
      </w:r>
      <w:r w:rsidRPr="00003AD0">
        <w:rPr>
          <w:rFonts w:cs="Arial"/>
          <w:sz w:val="22"/>
          <w:szCs w:val="22"/>
          <w:lang w:val="ru-RU"/>
        </w:rPr>
        <w:tab/>
      </w:r>
      <w:r w:rsidRPr="00003AD0">
        <w:rPr>
          <w:rFonts w:cs="Arial"/>
          <w:sz w:val="22"/>
          <w:szCs w:val="22"/>
          <w:lang w:val="ru-RU"/>
        </w:rPr>
        <w:tab/>
      </w:r>
      <w:r w:rsidRPr="00003AD0">
        <w:rPr>
          <w:rFonts w:cs="Arial"/>
          <w:sz w:val="22"/>
          <w:szCs w:val="22"/>
          <w:lang w:val="ru-RU"/>
        </w:rPr>
        <w:tab/>
      </w:r>
      <w:r w:rsidRPr="00003AD0">
        <w:rPr>
          <w:rFonts w:cs="Arial"/>
          <w:sz w:val="22"/>
          <w:szCs w:val="22"/>
          <w:lang w:val="ru-RU"/>
        </w:rPr>
        <w:tab/>
      </w:r>
      <w:r w:rsidRPr="00003AD0">
        <w:rPr>
          <w:rFonts w:cs="Arial"/>
          <w:sz w:val="22"/>
          <w:szCs w:val="22"/>
          <w:lang w:val="ru-RU"/>
        </w:rPr>
        <w:tab/>
      </w:r>
      <w:r w:rsidRPr="00003AD0">
        <w:rPr>
          <w:rFonts w:cs="Arial"/>
          <w:sz w:val="22"/>
          <w:szCs w:val="22"/>
          <w:lang w:val="ru-RU"/>
        </w:rPr>
        <w:tab/>
      </w:r>
      <w:r w:rsidRPr="00003AD0">
        <w:rPr>
          <w:rFonts w:cs="Arial"/>
          <w:sz w:val="22"/>
          <w:szCs w:val="22"/>
          <w:lang w:val="ru-RU"/>
        </w:rPr>
        <w:tab/>
      </w:r>
      <w:r w:rsidRPr="00003AD0">
        <w:rPr>
          <w:rFonts w:cs="Arial"/>
          <w:sz w:val="22"/>
          <w:szCs w:val="22"/>
          <w:lang w:val="ru-RU"/>
        </w:rPr>
        <w:tab/>
        <w:t xml:space="preserve">    </w:t>
      </w:r>
      <w:r w:rsidRPr="00003AD0">
        <w:rPr>
          <w:rFonts w:cs="Arial"/>
          <w:b w:val="0"/>
          <w:sz w:val="22"/>
          <w:szCs w:val="22"/>
          <w:lang w:val="ru-RU"/>
        </w:rPr>
        <w:t>страна</w:t>
      </w:r>
      <w:r w:rsidRPr="00003AD0">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03AD0" w:rsidRPr="004A3B80" w:rsidTr="00C62AA7">
        <w:tc>
          <w:tcPr>
            <w:tcW w:w="564" w:type="dxa"/>
          </w:tcPr>
          <w:p w:rsidR="00C62AA7" w:rsidRPr="004A3B80" w:rsidRDefault="00C62AA7" w:rsidP="004C3B38">
            <w:pPr>
              <w:tabs>
                <w:tab w:val="left" w:pos="360"/>
                <w:tab w:val="left" w:pos="567"/>
                <w:tab w:val="right" w:leader="dot" w:pos="9639"/>
              </w:tabs>
              <w:jc w:val="center"/>
              <w:rPr>
                <w:rFonts w:cs="Arial"/>
              </w:rPr>
            </w:pPr>
            <w:r w:rsidRPr="004A3B80">
              <w:rPr>
                <w:rFonts w:cs="Arial"/>
              </w:rPr>
              <w:t>1.</w:t>
            </w:r>
          </w:p>
        </w:tc>
        <w:tc>
          <w:tcPr>
            <w:tcW w:w="7574" w:type="dxa"/>
          </w:tcPr>
          <w:p w:rsidR="00C62AA7" w:rsidRPr="004A3B80" w:rsidRDefault="00C62AA7" w:rsidP="004C3B38">
            <w:pPr>
              <w:tabs>
                <w:tab w:val="left" w:pos="360"/>
                <w:tab w:val="left" w:pos="567"/>
                <w:tab w:val="right" w:leader="dot" w:pos="9639"/>
              </w:tabs>
              <w:rPr>
                <w:rFonts w:cs="Arial"/>
                <w:lang w:val="sr-Cyrl-RS"/>
              </w:rPr>
            </w:pPr>
            <w:r w:rsidRPr="004A3B80">
              <w:rPr>
                <w:rFonts w:cs="Arial"/>
                <w:lang w:val="sr-Cyrl-RS"/>
              </w:rPr>
              <w:t>Општи подаци о јавној набавци</w:t>
            </w:r>
          </w:p>
        </w:tc>
        <w:tc>
          <w:tcPr>
            <w:tcW w:w="810" w:type="dxa"/>
          </w:tcPr>
          <w:p w:rsidR="00C62AA7" w:rsidRPr="004A3B80" w:rsidRDefault="00C90572" w:rsidP="004C3B38">
            <w:pPr>
              <w:tabs>
                <w:tab w:val="left" w:pos="360"/>
                <w:tab w:val="left" w:pos="567"/>
                <w:tab w:val="right" w:leader="dot" w:pos="9639"/>
              </w:tabs>
              <w:jc w:val="center"/>
              <w:rPr>
                <w:rFonts w:cs="Arial"/>
                <w:lang w:val="sr-Latn-RS"/>
              </w:rPr>
            </w:pPr>
            <w:r w:rsidRPr="004A3B80">
              <w:rPr>
                <w:rFonts w:cs="Arial"/>
                <w:lang w:val="sr-Latn-RS"/>
              </w:rPr>
              <w:t>3</w:t>
            </w:r>
          </w:p>
        </w:tc>
      </w:tr>
      <w:tr w:rsidR="00003AD0" w:rsidRPr="004A3B80" w:rsidTr="00C62AA7">
        <w:tc>
          <w:tcPr>
            <w:tcW w:w="564" w:type="dxa"/>
          </w:tcPr>
          <w:p w:rsidR="00C62AA7" w:rsidRPr="004A3B80" w:rsidRDefault="00C62AA7" w:rsidP="004C3B38">
            <w:pPr>
              <w:tabs>
                <w:tab w:val="left" w:pos="360"/>
                <w:tab w:val="left" w:pos="567"/>
                <w:tab w:val="right" w:leader="dot" w:pos="9639"/>
              </w:tabs>
              <w:jc w:val="center"/>
              <w:rPr>
                <w:rFonts w:cs="Arial"/>
                <w:lang w:val="sr-Cyrl-RS"/>
              </w:rPr>
            </w:pPr>
            <w:r w:rsidRPr="004A3B80">
              <w:rPr>
                <w:rFonts w:cs="Arial"/>
                <w:lang w:val="sr-Cyrl-RS"/>
              </w:rPr>
              <w:t>2.</w:t>
            </w:r>
          </w:p>
        </w:tc>
        <w:tc>
          <w:tcPr>
            <w:tcW w:w="7574" w:type="dxa"/>
          </w:tcPr>
          <w:p w:rsidR="00C62AA7" w:rsidRPr="004A3B80" w:rsidRDefault="00C62AA7" w:rsidP="004C3B38">
            <w:pPr>
              <w:tabs>
                <w:tab w:val="left" w:pos="317"/>
                <w:tab w:val="left" w:pos="360"/>
                <w:tab w:val="right" w:leader="dot" w:pos="9639"/>
              </w:tabs>
              <w:rPr>
                <w:rFonts w:cs="Arial"/>
                <w:lang w:val="sr-Cyrl-RS"/>
              </w:rPr>
            </w:pPr>
            <w:r w:rsidRPr="004A3B80">
              <w:rPr>
                <w:rFonts w:cs="Arial"/>
                <w:lang w:val="sr-Cyrl-RS"/>
              </w:rPr>
              <w:t>Подаци о предмету набавке</w:t>
            </w:r>
          </w:p>
        </w:tc>
        <w:tc>
          <w:tcPr>
            <w:tcW w:w="810" w:type="dxa"/>
          </w:tcPr>
          <w:p w:rsidR="00C62AA7" w:rsidRPr="004A3B80" w:rsidRDefault="000F4D10" w:rsidP="004C3B38">
            <w:pPr>
              <w:tabs>
                <w:tab w:val="left" w:pos="360"/>
                <w:tab w:val="left" w:pos="567"/>
                <w:tab w:val="right" w:leader="dot" w:pos="9639"/>
              </w:tabs>
              <w:jc w:val="center"/>
              <w:rPr>
                <w:rFonts w:cs="Arial"/>
                <w:lang w:val="sr-Latn-RS"/>
              </w:rPr>
            </w:pPr>
            <w:r w:rsidRPr="004A3B80">
              <w:rPr>
                <w:rFonts w:cs="Arial"/>
                <w:lang w:val="sr-Latn-RS"/>
              </w:rPr>
              <w:t>3</w:t>
            </w:r>
          </w:p>
        </w:tc>
      </w:tr>
      <w:tr w:rsidR="00003AD0" w:rsidRPr="004A3B80" w:rsidTr="00C62AA7">
        <w:tc>
          <w:tcPr>
            <w:tcW w:w="564" w:type="dxa"/>
          </w:tcPr>
          <w:p w:rsidR="00C62AA7" w:rsidRPr="004A3B80" w:rsidRDefault="00C62AA7" w:rsidP="004C3B38">
            <w:pPr>
              <w:tabs>
                <w:tab w:val="left" w:pos="360"/>
                <w:tab w:val="left" w:pos="567"/>
                <w:tab w:val="right" w:leader="dot" w:pos="9639"/>
              </w:tabs>
              <w:jc w:val="center"/>
              <w:rPr>
                <w:rFonts w:cs="Arial"/>
                <w:lang w:val="sr-Cyrl-RS"/>
              </w:rPr>
            </w:pPr>
            <w:r w:rsidRPr="004A3B80">
              <w:rPr>
                <w:rFonts w:cs="Arial"/>
                <w:lang w:val="sr-Cyrl-RS"/>
              </w:rPr>
              <w:t>3.</w:t>
            </w:r>
          </w:p>
        </w:tc>
        <w:tc>
          <w:tcPr>
            <w:tcW w:w="7574" w:type="dxa"/>
          </w:tcPr>
          <w:p w:rsidR="00C62AA7" w:rsidRPr="004A3B80" w:rsidRDefault="00C62AA7" w:rsidP="00C90572">
            <w:pPr>
              <w:tabs>
                <w:tab w:val="left" w:pos="317"/>
                <w:tab w:val="left" w:pos="360"/>
                <w:tab w:val="right" w:leader="dot" w:pos="9639"/>
              </w:tabs>
              <w:rPr>
                <w:rFonts w:cs="Arial"/>
                <w:lang w:val="sr-Cyrl-RS"/>
              </w:rPr>
            </w:pPr>
            <w:r w:rsidRPr="004A3B80">
              <w:rPr>
                <w:rFonts w:cs="Arial"/>
                <w:lang w:val="sr-Cyrl-RS"/>
              </w:rPr>
              <w:t xml:space="preserve">Техничка спецификација </w:t>
            </w:r>
          </w:p>
        </w:tc>
        <w:tc>
          <w:tcPr>
            <w:tcW w:w="810" w:type="dxa"/>
          </w:tcPr>
          <w:p w:rsidR="00C62AA7" w:rsidRPr="004A3B80" w:rsidRDefault="00C90572" w:rsidP="004C3B38">
            <w:pPr>
              <w:tabs>
                <w:tab w:val="left" w:pos="360"/>
                <w:tab w:val="left" w:pos="567"/>
                <w:tab w:val="right" w:leader="dot" w:pos="9639"/>
              </w:tabs>
              <w:jc w:val="center"/>
              <w:rPr>
                <w:rFonts w:cs="Arial"/>
                <w:lang w:val="sr-Latn-RS"/>
              </w:rPr>
            </w:pPr>
            <w:r w:rsidRPr="004A3B80">
              <w:rPr>
                <w:rFonts w:cs="Arial"/>
                <w:lang w:val="sr-Latn-RS"/>
              </w:rPr>
              <w:t>4</w:t>
            </w:r>
          </w:p>
        </w:tc>
      </w:tr>
      <w:tr w:rsidR="00003AD0" w:rsidRPr="004A3B80" w:rsidTr="00C62AA7">
        <w:tc>
          <w:tcPr>
            <w:tcW w:w="564" w:type="dxa"/>
          </w:tcPr>
          <w:p w:rsidR="00C62AA7" w:rsidRPr="004A3B80" w:rsidRDefault="00C62AA7" w:rsidP="004C3B38">
            <w:pPr>
              <w:tabs>
                <w:tab w:val="left" w:pos="360"/>
                <w:tab w:val="left" w:pos="567"/>
                <w:tab w:val="right" w:leader="dot" w:pos="9639"/>
              </w:tabs>
              <w:jc w:val="center"/>
              <w:rPr>
                <w:rFonts w:cs="Arial"/>
                <w:lang w:val="sr-Cyrl-RS"/>
              </w:rPr>
            </w:pPr>
            <w:r w:rsidRPr="004A3B80">
              <w:rPr>
                <w:rFonts w:cs="Arial"/>
              </w:rPr>
              <w:t>4</w:t>
            </w:r>
            <w:r w:rsidRPr="004A3B80">
              <w:rPr>
                <w:rFonts w:cs="Arial"/>
                <w:lang w:val="sr-Cyrl-RS"/>
              </w:rPr>
              <w:t>.</w:t>
            </w:r>
          </w:p>
        </w:tc>
        <w:tc>
          <w:tcPr>
            <w:tcW w:w="7574" w:type="dxa"/>
          </w:tcPr>
          <w:p w:rsidR="00C62AA7" w:rsidRPr="004A3B80" w:rsidRDefault="00C62AA7" w:rsidP="004C3B38">
            <w:pPr>
              <w:tabs>
                <w:tab w:val="left" w:pos="317"/>
                <w:tab w:val="left" w:pos="360"/>
                <w:tab w:val="right" w:leader="dot" w:pos="9639"/>
              </w:tabs>
              <w:rPr>
                <w:rFonts w:cs="Arial"/>
              </w:rPr>
            </w:pPr>
            <w:r w:rsidRPr="004A3B80">
              <w:rPr>
                <w:rFonts w:cs="Arial"/>
                <w:lang w:val="sr-Cyrl-RS"/>
              </w:rPr>
              <w:t>Услови за учешће у поступку ЈН и упутство како се доказује испуњеност услова</w:t>
            </w:r>
          </w:p>
        </w:tc>
        <w:tc>
          <w:tcPr>
            <w:tcW w:w="810" w:type="dxa"/>
          </w:tcPr>
          <w:p w:rsidR="00C62AA7" w:rsidRPr="004A3B80" w:rsidRDefault="00003AD0" w:rsidP="004A3B80">
            <w:pPr>
              <w:tabs>
                <w:tab w:val="left" w:pos="360"/>
                <w:tab w:val="left" w:pos="567"/>
                <w:tab w:val="right" w:leader="dot" w:pos="9639"/>
              </w:tabs>
              <w:jc w:val="center"/>
              <w:rPr>
                <w:rFonts w:cs="Arial"/>
                <w:lang w:val="sr-Cyrl-RS"/>
              </w:rPr>
            </w:pPr>
            <w:r w:rsidRPr="004A3B80">
              <w:rPr>
                <w:rFonts w:cs="Arial"/>
              </w:rPr>
              <w:t>1</w:t>
            </w:r>
            <w:r w:rsidR="004A3B80" w:rsidRPr="004A3B80">
              <w:rPr>
                <w:rFonts w:cs="Arial"/>
                <w:lang w:val="sr-Cyrl-RS"/>
              </w:rPr>
              <w:t>8</w:t>
            </w:r>
          </w:p>
        </w:tc>
      </w:tr>
      <w:tr w:rsidR="00003AD0" w:rsidRPr="004A3B80" w:rsidTr="00C62AA7">
        <w:tc>
          <w:tcPr>
            <w:tcW w:w="564" w:type="dxa"/>
          </w:tcPr>
          <w:p w:rsidR="00C62AA7" w:rsidRPr="004A3B80" w:rsidRDefault="00C62AA7" w:rsidP="004C3B38">
            <w:pPr>
              <w:tabs>
                <w:tab w:val="left" w:pos="360"/>
                <w:tab w:val="left" w:pos="567"/>
                <w:tab w:val="right" w:leader="dot" w:pos="9639"/>
              </w:tabs>
              <w:jc w:val="center"/>
              <w:rPr>
                <w:rFonts w:cs="Arial"/>
                <w:lang w:val="sr-Cyrl-RS"/>
              </w:rPr>
            </w:pPr>
            <w:r w:rsidRPr="004A3B80">
              <w:rPr>
                <w:rFonts w:cs="Arial"/>
                <w:lang w:val="sr-Cyrl-RS"/>
              </w:rPr>
              <w:t>5.</w:t>
            </w:r>
          </w:p>
        </w:tc>
        <w:tc>
          <w:tcPr>
            <w:tcW w:w="7574" w:type="dxa"/>
          </w:tcPr>
          <w:p w:rsidR="00C62AA7" w:rsidRPr="004A3B80" w:rsidRDefault="00C62AA7" w:rsidP="004C3B38">
            <w:pPr>
              <w:tabs>
                <w:tab w:val="left" w:pos="317"/>
                <w:tab w:val="left" w:pos="360"/>
                <w:tab w:val="right" w:leader="dot" w:pos="9639"/>
              </w:tabs>
              <w:rPr>
                <w:rFonts w:cs="Arial"/>
                <w:lang w:val="sr-Cyrl-RS"/>
              </w:rPr>
            </w:pPr>
            <w:r w:rsidRPr="004A3B80">
              <w:rPr>
                <w:rFonts w:cs="Arial"/>
                <w:lang w:val="sr-Cyrl-RS"/>
              </w:rPr>
              <w:t>Критеријум за доделу уговора</w:t>
            </w:r>
          </w:p>
        </w:tc>
        <w:tc>
          <w:tcPr>
            <w:tcW w:w="810" w:type="dxa"/>
          </w:tcPr>
          <w:p w:rsidR="00C62AA7" w:rsidRPr="004A3B80" w:rsidRDefault="004A3B80" w:rsidP="00003AD0">
            <w:pPr>
              <w:tabs>
                <w:tab w:val="left" w:pos="360"/>
                <w:tab w:val="left" w:pos="567"/>
                <w:tab w:val="right" w:leader="dot" w:pos="9639"/>
              </w:tabs>
              <w:jc w:val="center"/>
              <w:rPr>
                <w:rFonts w:cs="Arial"/>
                <w:lang w:val="sr-Cyrl-RS"/>
              </w:rPr>
            </w:pPr>
            <w:r w:rsidRPr="004A3B80">
              <w:rPr>
                <w:rFonts w:cs="Arial"/>
                <w:lang w:val="sr-Cyrl-RS"/>
              </w:rPr>
              <w:t>23</w:t>
            </w:r>
          </w:p>
        </w:tc>
      </w:tr>
      <w:tr w:rsidR="00003AD0" w:rsidRPr="004A3B80" w:rsidTr="00C62AA7">
        <w:tc>
          <w:tcPr>
            <w:tcW w:w="564" w:type="dxa"/>
          </w:tcPr>
          <w:p w:rsidR="00C62AA7" w:rsidRPr="004A3B80" w:rsidRDefault="00C62AA7" w:rsidP="004C3B38">
            <w:pPr>
              <w:tabs>
                <w:tab w:val="left" w:pos="360"/>
                <w:tab w:val="left" w:pos="567"/>
                <w:tab w:val="right" w:leader="dot" w:pos="9639"/>
              </w:tabs>
              <w:jc w:val="center"/>
              <w:rPr>
                <w:rFonts w:cs="Arial"/>
              </w:rPr>
            </w:pPr>
            <w:r w:rsidRPr="004A3B80">
              <w:rPr>
                <w:rFonts w:cs="Arial"/>
                <w:lang w:val="sr-Cyrl-RS"/>
              </w:rPr>
              <w:t>6</w:t>
            </w:r>
            <w:r w:rsidRPr="004A3B80">
              <w:rPr>
                <w:rFonts w:cs="Arial"/>
              </w:rPr>
              <w:t>.</w:t>
            </w:r>
          </w:p>
        </w:tc>
        <w:tc>
          <w:tcPr>
            <w:tcW w:w="7574" w:type="dxa"/>
          </w:tcPr>
          <w:p w:rsidR="00C62AA7" w:rsidRPr="004A3B80" w:rsidRDefault="00C62AA7" w:rsidP="004C3B38">
            <w:pPr>
              <w:tabs>
                <w:tab w:val="left" w:pos="360"/>
                <w:tab w:val="left" w:pos="567"/>
                <w:tab w:val="right" w:leader="dot" w:pos="9639"/>
              </w:tabs>
              <w:rPr>
                <w:rFonts w:cs="Arial"/>
                <w:lang w:val="sr-Cyrl-RS"/>
              </w:rPr>
            </w:pPr>
            <w:r w:rsidRPr="004A3B80">
              <w:rPr>
                <w:rFonts w:cs="Arial"/>
                <w:lang w:val="sr-Cyrl-RS"/>
              </w:rPr>
              <w:t>Упутство понуђачима како да сачине понуду</w:t>
            </w:r>
          </w:p>
        </w:tc>
        <w:tc>
          <w:tcPr>
            <w:tcW w:w="810" w:type="dxa"/>
          </w:tcPr>
          <w:p w:rsidR="00C62AA7" w:rsidRPr="004A3B80" w:rsidRDefault="004A3B80" w:rsidP="00003AD0">
            <w:pPr>
              <w:tabs>
                <w:tab w:val="left" w:pos="360"/>
                <w:tab w:val="left" w:pos="567"/>
                <w:tab w:val="right" w:leader="dot" w:pos="9639"/>
              </w:tabs>
              <w:jc w:val="center"/>
              <w:rPr>
                <w:rFonts w:cs="Arial"/>
                <w:lang w:val="sr-Cyrl-RS"/>
              </w:rPr>
            </w:pPr>
            <w:r w:rsidRPr="004A3B80">
              <w:rPr>
                <w:rFonts w:cs="Arial"/>
                <w:lang w:val="sr-Cyrl-RS"/>
              </w:rPr>
              <w:t>24</w:t>
            </w:r>
          </w:p>
        </w:tc>
      </w:tr>
      <w:tr w:rsidR="00003AD0" w:rsidRPr="004A3B80" w:rsidTr="00C62AA7">
        <w:tc>
          <w:tcPr>
            <w:tcW w:w="564" w:type="dxa"/>
          </w:tcPr>
          <w:p w:rsidR="00C62AA7" w:rsidRPr="004A3B80" w:rsidRDefault="00C62AA7" w:rsidP="004C3B38">
            <w:pPr>
              <w:tabs>
                <w:tab w:val="left" w:pos="360"/>
                <w:tab w:val="left" w:pos="567"/>
                <w:tab w:val="right" w:leader="dot" w:pos="9639"/>
              </w:tabs>
              <w:jc w:val="center"/>
              <w:rPr>
                <w:rFonts w:cs="Arial"/>
              </w:rPr>
            </w:pPr>
            <w:r w:rsidRPr="004A3B80">
              <w:rPr>
                <w:rFonts w:cs="Arial"/>
                <w:lang w:val="sr-Cyrl-RS"/>
              </w:rPr>
              <w:t>7</w:t>
            </w:r>
            <w:r w:rsidRPr="004A3B80">
              <w:rPr>
                <w:rFonts w:cs="Arial"/>
              </w:rPr>
              <w:t>.</w:t>
            </w:r>
          </w:p>
        </w:tc>
        <w:tc>
          <w:tcPr>
            <w:tcW w:w="7574" w:type="dxa"/>
          </w:tcPr>
          <w:p w:rsidR="00C62AA7" w:rsidRPr="004A3B80" w:rsidRDefault="00C90572" w:rsidP="00601B1E">
            <w:pPr>
              <w:tabs>
                <w:tab w:val="left" w:pos="360"/>
                <w:tab w:val="left" w:pos="567"/>
                <w:tab w:val="right" w:leader="dot" w:pos="9639"/>
              </w:tabs>
              <w:rPr>
                <w:rFonts w:cs="Arial"/>
                <w:lang w:val="sr-Cyrl-RS"/>
              </w:rPr>
            </w:pPr>
            <w:r w:rsidRPr="004A3B80">
              <w:rPr>
                <w:rFonts w:cs="Arial"/>
                <w:lang w:val="sr-Cyrl-RS"/>
              </w:rPr>
              <w:t xml:space="preserve">Обрасци </w:t>
            </w:r>
            <w:r w:rsidR="00601B1E" w:rsidRPr="004A3B80">
              <w:rPr>
                <w:rFonts w:cs="Arial"/>
                <w:lang w:val="sr-Cyrl-RS"/>
              </w:rPr>
              <w:t>и прилози</w:t>
            </w:r>
          </w:p>
        </w:tc>
        <w:tc>
          <w:tcPr>
            <w:tcW w:w="810" w:type="dxa"/>
          </w:tcPr>
          <w:p w:rsidR="00C62AA7" w:rsidRPr="004A3B80" w:rsidRDefault="004A3B80" w:rsidP="008D7646">
            <w:pPr>
              <w:tabs>
                <w:tab w:val="left" w:pos="360"/>
                <w:tab w:val="left" w:pos="567"/>
                <w:tab w:val="right" w:leader="dot" w:pos="9639"/>
              </w:tabs>
              <w:jc w:val="center"/>
              <w:rPr>
                <w:rFonts w:cs="Arial"/>
                <w:lang w:val="sr-Cyrl-RS"/>
              </w:rPr>
            </w:pPr>
            <w:r w:rsidRPr="004A3B80">
              <w:rPr>
                <w:rFonts w:cs="Arial"/>
                <w:lang w:val="sr-Cyrl-RS"/>
              </w:rPr>
              <w:t>4</w:t>
            </w:r>
            <w:r w:rsidR="008D7646">
              <w:rPr>
                <w:rFonts w:cs="Arial"/>
                <w:lang w:val="sr-Cyrl-RS"/>
              </w:rPr>
              <w:t>6</w:t>
            </w:r>
          </w:p>
        </w:tc>
      </w:tr>
      <w:tr w:rsidR="00003AD0" w:rsidRPr="004A3B80" w:rsidTr="00C62AA7">
        <w:tc>
          <w:tcPr>
            <w:tcW w:w="564" w:type="dxa"/>
          </w:tcPr>
          <w:p w:rsidR="00C62AA7" w:rsidRPr="004A3B80" w:rsidRDefault="00C62AA7" w:rsidP="004C3B38">
            <w:pPr>
              <w:tabs>
                <w:tab w:val="left" w:pos="360"/>
                <w:tab w:val="left" w:pos="567"/>
                <w:tab w:val="right" w:leader="dot" w:pos="9639"/>
              </w:tabs>
              <w:jc w:val="center"/>
              <w:rPr>
                <w:rFonts w:cs="Arial"/>
                <w:lang w:val="sr-Cyrl-RS"/>
              </w:rPr>
            </w:pPr>
            <w:r w:rsidRPr="004A3B80">
              <w:rPr>
                <w:rFonts w:cs="Arial"/>
                <w:lang w:val="sr-Cyrl-RS"/>
              </w:rPr>
              <w:t>8.</w:t>
            </w:r>
          </w:p>
        </w:tc>
        <w:tc>
          <w:tcPr>
            <w:tcW w:w="7574" w:type="dxa"/>
          </w:tcPr>
          <w:p w:rsidR="00C62AA7" w:rsidRPr="004A3B80" w:rsidRDefault="00540CC8" w:rsidP="004C3B38">
            <w:pPr>
              <w:tabs>
                <w:tab w:val="left" w:pos="360"/>
                <w:tab w:val="left" w:pos="567"/>
                <w:tab w:val="right" w:leader="dot" w:pos="9639"/>
              </w:tabs>
              <w:rPr>
                <w:rFonts w:cs="Arial"/>
                <w:lang w:val="sr-Cyrl-RS"/>
              </w:rPr>
            </w:pPr>
            <w:r>
              <w:rPr>
                <w:rFonts w:cs="Arial"/>
                <w:lang w:val="sr-Cyrl-RS"/>
              </w:rPr>
              <w:t>Модел</w:t>
            </w:r>
            <w:r w:rsidR="00C62AA7" w:rsidRPr="004A3B80">
              <w:rPr>
                <w:rFonts w:cs="Arial"/>
                <w:lang w:val="sr-Cyrl-RS"/>
              </w:rPr>
              <w:t xml:space="preserve"> уговора</w:t>
            </w:r>
          </w:p>
        </w:tc>
        <w:tc>
          <w:tcPr>
            <w:tcW w:w="810" w:type="dxa"/>
          </w:tcPr>
          <w:p w:rsidR="00C62AA7" w:rsidRPr="004A3B80" w:rsidRDefault="004A3B80" w:rsidP="002D680A">
            <w:pPr>
              <w:tabs>
                <w:tab w:val="left" w:pos="360"/>
                <w:tab w:val="left" w:pos="567"/>
                <w:tab w:val="right" w:leader="dot" w:pos="9639"/>
              </w:tabs>
              <w:jc w:val="center"/>
              <w:rPr>
                <w:rFonts w:cs="Arial"/>
                <w:lang w:val="sr-Cyrl-RS"/>
              </w:rPr>
            </w:pPr>
            <w:r w:rsidRPr="004A3B80">
              <w:rPr>
                <w:rFonts w:cs="Arial"/>
                <w:lang w:val="sr-Cyrl-RS"/>
              </w:rPr>
              <w:t>8</w:t>
            </w:r>
            <w:r w:rsidR="002D680A">
              <w:rPr>
                <w:rFonts w:cs="Arial"/>
                <w:lang w:val="sr-Cyrl-RS"/>
              </w:rPr>
              <w:t>7</w:t>
            </w:r>
          </w:p>
        </w:tc>
      </w:tr>
    </w:tbl>
    <w:p w:rsidR="009D3699" w:rsidRPr="004A3B80" w:rsidRDefault="009D3699" w:rsidP="000C50A0">
      <w:pPr>
        <w:pStyle w:val="BodyText"/>
        <w:spacing w:before="0"/>
        <w:rPr>
          <w:rFonts w:cs="Arial"/>
          <w:b/>
          <w:spacing w:val="80"/>
          <w:sz w:val="22"/>
          <w:szCs w:val="22"/>
        </w:rPr>
      </w:pPr>
    </w:p>
    <w:p w:rsidR="00F5264D" w:rsidRPr="002D680A" w:rsidRDefault="00C53AC6" w:rsidP="00C53AC6">
      <w:pPr>
        <w:jc w:val="right"/>
        <w:rPr>
          <w:rFonts w:cs="Arial"/>
          <w:lang w:val="sr-Cyrl-RS"/>
        </w:rPr>
      </w:pPr>
      <w:r w:rsidRPr="004A3B80">
        <w:rPr>
          <w:rFonts w:cs="Arial"/>
          <w:bCs/>
          <w:noProof/>
          <w:lang w:val="sr-Cyrl-CS"/>
        </w:rPr>
        <w:t xml:space="preserve">Укупан број страна документације: </w:t>
      </w:r>
      <w:r w:rsidR="004A3B80" w:rsidRPr="004A3B80">
        <w:rPr>
          <w:rFonts w:cs="Arial"/>
          <w:bCs/>
          <w:noProof/>
          <w:lang w:val="sr-Cyrl-RS"/>
        </w:rPr>
        <w:t>13</w:t>
      </w:r>
      <w:r w:rsidR="002D680A">
        <w:rPr>
          <w:rFonts w:cs="Arial"/>
          <w:bCs/>
          <w:noProof/>
          <w:lang w:val="sr-Cyrl-RS"/>
        </w:rPr>
        <w:t>4</w:t>
      </w:r>
      <w:bookmarkStart w:id="12" w:name="_GoBack"/>
      <w:bookmarkEnd w:id="12"/>
    </w:p>
    <w:p w:rsidR="001853E1" w:rsidRPr="00003AD0" w:rsidRDefault="001853E1" w:rsidP="000C50A0">
      <w:pPr>
        <w:pStyle w:val="BodyText"/>
        <w:spacing w:before="0"/>
        <w:rPr>
          <w:rFonts w:cs="Arial"/>
          <w:sz w:val="22"/>
          <w:szCs w:val="22"/>
        </w:rPr>
      </w:pPr>
    </w:p>
    <w:p w:rsidR="00D13ED0" w:rsidRPr="00AF6189" w:rsidRDefault="00473AD5" w:rsidP="009C0CB1">
      <w:pPr>
        <w:pStyle w:val="Heading10"/>
        <w:numPr>
          <w:ilvl w:val="0"/>
          <w:numId w:val="12"/>
        </w:numPr>
        <w:ind w:firstLine="0"/>
        <w:rPr>
          <w:rFonts w:cs="Arial"/>
          <w:lang w:val="sr-Cyrl-RS"/>
        </w:rPr>
      </w:pPr>
      <w:r w:rsidRPr="00003AD0">
        <w:rPr>
          <w:rFonts w:cs="Arial"/>
          <w:lang w:val="ru-RU"/>
        </w:rPr>
        <w:br w:type="page"/>
      </w:r>
      <w:bookmarkStart w:id="13" w:name="_Toc430335136"/>
      <w:bookmarkStart w:id="14" w:name="_Toc442559876"/>
      <w:bookmarkStart w:id="15" w:name="_Toc427817447"/>
      <w:r w:rsidR="00FA0E61" w:rsidRPr="00AF6189">
        <w:rPr>
          <w:rFonts w:cs="Arial"/>
        </w:rPr>
        <w:lastRenderedPageBreak/>
        <w:t>ОПШТИ ПОДАЦИ О ЈАВНОЈ НАБАВЦИ</w:t>
      </w:r>
      <w:bookmarkEnd w:id="13"/>
      <w:bookmarkEnd w:id="14"/>
    </w:p>
    <w:p w:rsidR="00601B1E" w:rsidRPr="00AF6189" w:rsidRDefault="00D13ED0" w:rsidP="002E12CC">
      <w:pPr>
        <w:tabs>
          <w:tab w:val="left" w:pos="1134"/>
        </w:tabs>
        <w:rPr>
          <w:rFonts w:cs="Arial"/>
          <w:b/>
          <w:lang w:val="sr-Cyrl-RS"/>
        </w:rPr>
      </w:pPr>
      <w:r w:rsidRPr="00AF6189">
        <w:rPr>
          <w:rFonts w:cs="Arial"/>
          <w:b/>
          <w:lang w:val="sr-Cyrl-RS"/>
        </w:rPr>
        <w:t xml:space="preserve"> </w:t>
      </w:r>
    </w:p>
    <w:tbl>
      <w:tblPr>
        <w:tblW w:w="1015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781"/>
      </w:tblGrid>
      <w:tr w:rsidR="0090487D" w:rsidRPr="00AF6189" w:rsidTr="006F7E2E">
        <w:trPr>
          <w:trHeight w:val="1396"/>
        </w:trPr>
        <w:tc>
          <w:tcPr>
            <w:tcW w:w="3374" w:type="dxa"/>
            <w:shd w:val="clear" w:color="auto" w:fill="auto"/>
          </w:tcPr>
          <w:p w:rsidR="002E12CC" w:rsidRPr="00AF6189" w:rsidRDefault="002E12CC" w:rsidP="004276AD">
            <w:pPr>
              <w:autoSpaceDE w:val="0"/>
              <w:autoSpaceDN w:val="0"/>
              <w:adjustRightInd w:val="0"/>
              <w:jc w:val="center"/>
              <w:rPr>
                <w:rFonts w:eastAsia="TimesNewRomanPSMT" w:cs="Arial"/>
                <w:bCs/>
              </w:rPr>
            </w:pPr>
          </w:p>
          <w:p w:rsidR="004276AD" w:rsidRPr="00AF6189" w:rsidRDefault="004276AD" w:rsidP="004276AD">
            <w:pPr>
              <w:autoSpaceDE w:val="0"/>
              <w:autoSpaceDN w:val="0"/>
              <w:adjustRightInd w:val="0"/>
              <w:jc w:val="center"/>
              <w:rPr>
                <w:rFonts w:eastAsia="TimesNewRomanPSMT" w:cs="Arial"/>
                <w:bCs/>
              </w:rPr>
            </w:pPr>
            <w:r w:rsidRPr="00AF6189">
              <w:rPr>
                <w:rFonts w:eastAsia="TimesNewRomanPSMT" w:cs="Arial"/>
                <w:bCs/>
              </w:rPr>
              <w:t>Назив и адреса Наручиоца</w:t>
            </w:r>
          </w:p>
        </w:tc>
        <w:tc>
          <w:tcPr>
            <w:tcW w:w="6781" w:type="dxa"/>
            <w:shd w:val="clear" w:color="auto" w:fill="auto"/>
          </w:tcPr>
          <w:p w:rsidR="00127D6C" w:rsidRPr="00AF6189" w:rsidRDefault="00127D6C" w:rsidP="00127D6C">
            <w:pPr>
              <w:suppressAutoHyphens/>
              <w:spacing w:line="100" w:lineRule="atLeast"/>
              <w:jc w:val="center"/>
              <w:rPr>
                <w:rFonts w:cs="Arial"/>
              </w:rPr>
            </w:pPr>
          </w:p>
          <w:p w:rsidR="00C42C20" w:rsidRPr="007071C7" w:rsidRDefault="00C42C20" w:rsidP="00C42C20">
            <w:pPr>
              <w:suppressAutoHyphens/>
              <w:spacing w:line="100" w:lineRule="atLeast"/>
              <w:jc w:val="center"/>
              <w:rPr>
                <w:rFonts w:cs="Arial"/>
              </w:rPr>
            </w:pPr>
            <w:r w:rsidRPr="007071C7">
              <w:rPr>
                <w:rFonts w:cs="Arial"/>
              </w:rPr>
              <w:t>Јавно предузеће „Електропривреда Србије“ Београд,</w:t>
            </w:r>
          </w:p>
          <w:p w:rsidR="002E12CC" w:rsidRPr="00AF6189" w:rsidRDefault="00054809" w:rsidP="00F15C1F">
            <w:pPr>
              <w:suppressAutoHyphens/>
              <w:spacing w:line="100" w:lineRule="atLeast"/>
              <w:jc w:val="center"/>
              <w:rPr>
                <w:rFonts w:cs="Arial"/>
                <w:lang w:val="sr-Cyrl-RS"/>
              </w:rPr>
            </w:pPr>
            <w:r>
              <w:rPr>
                <w:rFonts w:cs="Arial"/>
                <w:lang w:val="sr-Cyrl-RS"/>
              </w:rPr>
              <w:t>Балканска 13</w:t>
            </w:r>
            <w:r w:rsidR="00C42C20" w:rsidRPr="007071C7">
              <w:rPr>
                <w:rFonts w:cs="Arial"/>
              </w:rPr>
              <w:t>,11000 Београд</w:t>
            </w:r>
          </w:p>
        </w:tc>
      </w:tr>
      <w:tr w:rsidR="0090487D" w:rsidRPr="00AF6189" w:rsidTr="006F7E2E">
        <w:trPr>
          <w:trHeight w:val="943"/>
        </w:trPr>
        <w:tc>
          <w:tcPr>
            <w:tcW w:w="3374" w:type="dxa"/>
            <w:shd w:val="clear" w:color="auto" w:fill="auto"/>
          </w:tcPr>
          <w:p w:rsidR="004276AD" w:rsidRPr="00AF6189" w:rsidRDefault="004276AD" w:rsidP="004276AD">
            <w:pPr>
              <w:autoSpaceDE w:val="0"/>
              <w:autoSpaceDN w:val="0"/>
              <w:adjustRightInd w:val="0"/>
              <w:jc w:val="center"/>
              <w:rPr>
                <w:rFonts w:eastAsia="TimesNewRomanPSMT" w:cs="Arial"/>
                <w:bCs/>
              </w:rPr>
            </w:pPr>
            <w:r w:rsidRPr="00AF6189">
              <w:rPr>
                <w:rFonts w:eastAsia="TimesNewRomanPSMT" w:cs="Arial"/>
                <w:bCs/>
              </w:rPr>
              <w:t>Интернет страница Наручиоца</w:t>
            </w:r>
          </w:p>
        </w:tc>
        <w:tc>
          <w:tcPr>
            <w:tcW w:w="6781" w:type="dxa"/>
            <w:shd w:val="clear" w:color="auto" w:fill="auto"/>
          </w:tcPr>
          <w:p w:rsidR="002E12CC" w:rsidRPr="00AF6189" w:rsidRDefault="002D680A" w:rsidP="00D13ED0">
            <w:pPr>
              <w:autoSpaceDE w:val="0"/>
              <w:autoSpaceDN w:val="0"/>
              <w:adjustRightInd w:val="0"/>
              <w:jc w:val="center"/>
              <w:rPr>
                <w:rFonts w:eastAsia="TimesNewRomanPSMT" w:cs="Arial"/>
                <w:bCs/>
                <w:lang w:val="sr-Cyrl-RS"/>
              </w:rPr>
            </w:pPr>
            <w:hyperlink r:id="rId165" w:history="1">
              <w:r w:rsidRPr="00B9739B">
                <w:rPr>
                  <w:rStyle w:val="Hyperlink"/>
                  <w:rFonts w:eastAsia="Arial Unicode MS" w:cs="Arial"/>
                  <w:kern w:val="1"/>
                  <w:lang w:eastAsia="ar-SA"/>
                </w:rPr>
                <w:t>www.eps.rs</w:t>
              </w:r>
            </w:hyperlink>
            <w:hyperlink r:id="rId166" w:history="1"/>
            <w:r w:rsidR="00D13ED0" w:rsidRPr="00AF6189">
              <w:rPr>
                <w:rStyle w:val="Hyperlink"/>
                <w:rFonts w:eastAsia="Arial Unicode MS" w:cs="Arial"/>
                <w:color w:val="auto"/>
                <w:kern w:val="1"/>
                <w:lang w:val="sr-Cyrl-RS" w:eastAsia="ar-SA"/>
              </w:rPr>
              <w:t xml:space="preserve"> </w:t>
            </w:r>
          </w:p>
        </w:tc>
      </w:tr>
      <w:tr w:rsidR="0090487D" w:rsidRPr="00AF6189" w:rsidTr="006F7E2E">
        <w:trPr>
          <w:trHeight w:val="470"/>
        </w:trPr>
        <w:tc>
          <w:tcPr>
            <w:tcW w:w="3374" w:type="dxa"/>
            <w:shd w:val="clear" w:color="auto" w:fill="auto"/>
          </w:tcPr>
          <w:p w:rsidR="004276AD" w:rsidRPr="00AF6189" w:rsidRDefault="004276AD" w:rsidP="004276AD">
            <w:pPr>
              <w:autoSpaceDE w:val="0"/>
              <w:autoSpaceDN w:val="0"/>
              <w:adjustRightInd w:val="0"/>
              <w:jc w:val="center"/>
              <w:rPr>
                <w:rFonts w:eastAsia="TimesNewRomanPSMT" w:cs="Arial"/>
                <w:bCs/>
              </w:rPr>
            </w:pPr>
            <w:r w:rsidRPr="00AF6189">
              <w:rPr>
                <w:rFonts w:eastAsia="TimesNewRomanPSMT" w:cs="Arial"/>
                <w:bCs/>
              </w:rPr>
              <w:t>Врста поступка</w:t>
            </w:r>
          </w:p>
        </w:tc>
        <w:tc>
          <w:tcPr>
            <w:tcW w:w="6781" w:type="dxa"/>
            <w:shd w:val="clear" w:color="auto" w:fill="auto"/>
            <w:vAlign w:val="center"/>
          </w:tcPr>
          <w:p w:rsidR="004276AD" w:rsidRPr="00AF6189" w:rsidRDefault="004276AD" w:rsidP="00D34466">
            <w:pPr>
              <w:autoSpaceDE w:val="0"/>
              <w:autoSpaceDN w:val="0"/>
              <w:adjustRightInd w:val="0"/>
              <w:jc w:val="center"/>
              <w:rPr>
                <w:rFonts w:eastAsia="TimesNewRomanPSMT" w:cs="Arial"/>
                <w:bCs/>
                <w:lang w:val="sr-Cyrl-RS"/>
              </w:rPr>
            </w:pPr>
            <w:r w:rsidRPr="00AF6189">
              <w:rPr>
                <w:rFonts w:eastAsia="TimesNewRomanPSMT" w:cs="Arial"/>
                <w:bCs/>
              </w:rPr>
              <w:t xml:space="preserve">   </w:t>
            </w:r>
            <w:r w:rsidR="00D34466" w:rsidRPr="00AF6189">
              <w:rPr>
                <w:rFonts w:eastAsia="TimesNewRomanPSMT" w:cs="Arial"/>
                <w:bCs/>
                <w:lang w:val="sr-Cyrl-RS"/>
              </w:rPr>
              <w:t>Отворени поступак</w:t>
            </w:r>
          </w:p>
        </w:tc>
      </w:tr>
      <w:tr w:rsidR="0090487D" w:rsidRPr="00AF6189" w:rsidTr="006F7E2E">
        <w:trPr>
          <w:trHeight w:val="694"/>
        </w:trPr>
        <w:tc>
          <w:tcPr>
            <w:tcW w:w="3374" w:type="dxa"/>
            <w:shd w:val="clear" w:color="auto" w:fill="auto"/>
          </w:tcPr>
          <w:p w:rsidR="004276AD" w:rsidRPr="00AF6189" w:rsidRDefault="00127D6C" w:rsidP="00127D6C">
            <w:pPr>
              <w:autoSpaceDE w:val="0"/>
              <w:autoSpaceDN w:val="0"/>
              <w:adjustRightInd w:val="0"/>
              <w:rPr>
                <w:rFonts w:eastAsia="TimesNewRomanPSMT" w:cs="Arial"/>
                <w:bCs/>
              </w:rPr>
            </w:pPr>
            <w:r w:rsidRPr="00AF6189">
              <w:rPr>
                <w:rFonts w:eastAsia="TimesNewRomanPSMT" w:cs="Arial"/>
                <w:bCs/>
              </w:rPr>
              <w:t xml:space="preserve"> </w:t>
            </w:r>
            <w:r w:rsidR="004276AD" w:rsidRPr="00AF6189">
              <w:rPr>
                <w:rFonts w:eastAsia="TimesNewRomanPSMT" w:cs="Arial"/>
                <w:bCs/>
              </w:rPr>
              <w:t>Предмет јавне набавке</w:t>
            </w:r>
          </w:p>
        </w:tc>
        <w:tc>
          <w:tcPr>
            <w:tcW w:w="6781" w:type="dxa"/>
            <w:shd w:val="clear" w:color="auto" w:fill="auto"/>
          </w:tcPr>
          <w:p w:rsidR="004276AD" w:rsidRPr="00C36B3F" w:rsidRDefault="00B11002" w:rsidP="00AF6189">
            <w:pPr>
              <w:pStyle w:val="TOC1"/>
              <w:jc w:val="center"/>
              <w:rPr>
                <w:rFonts w:cs="Arial"/>
                <w:sz w:val="22"/>
              </w:rPr>
            </w:pPr>
            <w:r>
              <w:rPr>
                <w:sz w:val="22"/>
                <w:lang w:val="sr-Cyrl-RS"/>
              </w:rPr>
              <w:t xml:space="preserve">Добра: </w:t>
            </w:r>
            <w:r w:rsidR="00AF6189" w:rsidRPr="00C36B3F">
              <w:rPr>
                <w:sz w:val="22"/>
                <w:lang w:val="sr-Cyrl-CS"/>
              </w:rPr>
              <w:t xml:space="preserve"> </w:t>
            </w:r>
            <w:r>
              <w:rPr>
                <w:sz w:val="22"/>
              </w:rPr>
              <w:t>хидраулични багери</w:t>
            </w:r>
            <w:r w:rsidR="00AF6189" w:rsidRPr="00C36B3F">
              <w:rPr>
                <w:sz w:val="22"/>
              </w:rPr>
              <w:t xml:space="preserve"> – гусеничар</w:t>
            </w:r>
            <w:r>
              <w:rPr>
                <w:sz w:val="22"/>
              </w:rPr>
              <w:t>и</w:t>
            </w:r>
          </w:p>
        </w:tc>
      </w:tr>
      <w:tr w:rsidR="0090487D" w:rsidRPr="00AF6189" w:rsidTr="006F7E2E">
        <w:trPr>
          <w:trHeight w:val="1202"/>
        </w:trPr>
        <w:tc>
          <w:tcPr>
            <w:tcW w:w="3374" w:type="dxa"/>
            <w:shd w:val="clear" w:color="auto" w:fill="auto"/>
          </w:tcPr>
          <w:p w:rsidR="002E12CC" w:rsidRPr="00AF6189" w:rsidRDefault="002E12CC" w:rsidP="002E12CC">
            <w:pPr>
              <w:autoSpaceDE w:val="0"/>
              <w:autoSpaceDN w:val="0"/>
              <w:adjustRightInd w:val="0"/>
              <w:jc w:val="center"/>
              <w:rPr>
                <w:rFonts w:eastAsia="TimesNewRomanPSMT" w:cs="Arial"/>
                <w:bCs/>
              </w:rPr>
            </w:pPr>
          </w:p>
          <w:p w:rsidR="002E12CC" w:rsidRPr="00AF6189" w:rsidRDefault="002E12CC" w:rsidP="002E12CC">
            <w:pPr>
              <w:autoSpaceDE w:val="0"/>
              <w:autoSpaceDN w:val="0"/>
              <w:adjustRightInd w:val="0"/>
              <w:jc w:val="center"/>
              <w:rPr>
                <w:rFonts w:eastAsia="TimesNewRomanPSMT" w:cs="Arial"/>
                <w:bCs/>
              </w:rPr>
            </w:pPr>
            <w:r w:rsidRPr="00AF6189">
              <w:rPr>
                <w:rFonts w:cs="Arial"/>
              </w:rPr>
              <w:t>Опис сваке партије</w:t>
            </w:r>
          </w:p>
        </w:tc>
        <w:tc>
          <w:tcPr>
            <w:tcW w:w="6781" w:type="dxa"/>
            <w:shd w:val="clear" w:color="auto" w:fill="auto"/>
            <w:vAlign w:val="center"/>
          </w:tcPr>
          <w:p w:rsidR="00127D6C" w:rsidRPr="00AF6189" w:rsidRDefault="00127D6C" w:rsidP="006C6D3E">
            <w:pPr>
              <w:pStyle w:val="ListParagraph"/>
              <w:widowControl w:val="0"/>
              <w:ind w:left="0"/>
              <w:jc w:val="center"/>
              <w:rPr>
                <w:rFonts w:ascii="Arial" w:hAnsi="Arial" w:cs="Arial"/>
              </w:rPr>
            </w:pPr>
          </w:p>
          <w:p w:rsidR="005762E9" w:rsidRPr="00AF6189" w:rsidRDefault="00127D6C" w:rsidP="00127D6C">
            <w:pPr>
              <w:pStyle w:val="ListParagraph"/>
              <w:widowControl w:val="0"/>
              <w:ind w:left="0"/>
              <w:rPr>
                <w:rFonts w:ascii="Arial" w:hAnsi="Arial" w:cs="Arial"/>
                <w:lang w:val="sr-Cyrl-RS"/>
              </w:rPr>
            </w:pPr>
            <w:r w:rsidRPr="00AF6189">
              <w:rPr>
                <w:rFonts w:ascii="Arial" w:hAnsi="Arial" w:cs="Arial"/>
              </w:rPr>
              <w:t xml:space="preserve">              </w:t>
            </w:r>
            <w:r w:rsidR="005762E9" w:rsidRPr="00AF6189">
              <w:rPr>
                <w:rFonts w:ascii="Arial" w:hAnsi="Arial" w:cs="Arial"/>
              </w:rPr>
              <w:t xml:space="preserve">Jавна набавка </w:t>
            </w:r>
            <w:r w:rsidR="00C42C20">
              <w:rPr>
                <w:rFonts w:ascii="Arial" w:hAnsi="Arial" w:cs="Arial"/>
                <w:lang w:val="sr-Cyrl-RS"/>
              </w:rPr>
              <w:t xml:space="preserve">је </w:t>
            </w:r>
            <w:r w:rsidR="002E12CC" w:rsidRPr="00AF6189">
              <w:rPr>
                <w:rFonts w:ascii="Arial" w:hAnsi="Arial" w:cs="Arial"/>
              </w:rPr>
              <w:t xml:space="preserve">обликована </w:t>
            </w:r>
            <w:r w:rsidR="006D29A0" w:rsidRPr="00AF6189">
              <w:rPr>
                <w:rFonts w:ascii="Arial" w:hAnsi="Arial" w:cs="Arial"/>
                <w:lang w:val="sr-Cyrl-RS"/>
              </w:rPr>
              <w:t xml:space="preserve">у </w:t>
            </w:r>
            <w:r w:rsidR="00AF6189" w:rsidRPr="00AF6189">
              <w:rPr>
                <w:rFonts w:ascii="Arial" w:hAnsi="Arial" w:cs="Arial"/>
              </w:rPr>
              <w:t xml:space="preserve"> три </w:t>
            </w:r>
            <w:r w:rsidR="00177CC3" w:rsidRPr="00AF6189">
              <w:rPr>
                <w:rFonts w:ascii="Arial" w:hAnsi="Arial" w:cs="Arial"/>
                <w:lang w:val="sr-Cyrl-RS"/>
              </w:rPr>
              <w:t>партиј</w:t>
            </w:r>
            <w:r w:rsidR="006D29A0" w:rsidRPr="00AF6189">
              <w:rPr>
                <w:rFonts w:ascii="Arial" w:hAnsi="Arial" w:cs="Arial"/>
                <w:lang w:val="sr-Cyrl-RS"/>
              </w:rPr>
              <w:t>е</w:t>
            </w:r>
          </w:p>
          <w:p w:rsidR="00AF6189" w:rsidRPr="00AF6189" w:rsidRDefault="00AF6189" w:rsidP="00AF6189">
            <w:pPr>
              <w:tabs>
                <w:tab w:val="left" w:pos="1418"/>
              </w:tabs>
              <w:rPr>
                <w:rFonts w:cs="Arial"/>
                <w:lang w:val="sr-Cyrl-RS"/>
              </w:rPr>
            </w:pPr>
            <w:r>
              <w:rPr>
                <w:rFonts w:cs="Arial"/>
                <w:b/>
                <w:lang w:val="sr-Cyrl-RS"/>
              </w:rPr>
              <w:t xml:space="preserve">                 </w:t>
            </w:r>
            <w:r w:rsidRPr="00AF6189">
              <w:rPr>
                <w:rFonts w:cs="Arial"/>
                <w:lang w:val="sr-Latn-CS"/>
              </w:rPr>
              <w:t xml:space="preserve">Партија </w:t>
            </w:r>
            <w:r w:rsidRPr="00AF6189">
              <w:rPr>
                <w:rFonts w:cs="Arial"/>
                <w:lang w:val="sr-Cyrl-CS"/>
              </w:rPr>
              <w:t xml:space="preserve">1 </w:t>
            </w:r>
            <w:r w:rsidRPr="00AF6189">
              <w:rPr>
                <w:rFonts w:cs="Arial"/>
                <w:lang w:val="sr-Latn-CS"/>
              </w:rPr>
              <w:t xml:space="preserve"> </w:t>
            </w:r>
            <w:r w:rsidRPr="00AF6189">
              <w:rPr>
                <w:rFonts w:cs="Arial"/>
                <w:lang w:val="sr-Cyrl-CS"/>
              </w:rPr>
              <w:t xml:space="preserve">- </w:t>
            </w:r>
            <w:r w:rsidRPr="00AF6189">
              <w:rPr>
                <w:rFonts w:cs="Arial"/>
                <w:lang w:val="sr-Cyrl-RS"/>
              </w:rPr>
              <w:t>Чистач трака</w:t>
            </w:r>
          </w:p>
          <w:p w:rsidR="00AF6189" w:rsidRPr="00AF6189" w:rsidRDefault="00C42C20" w:rsidP="00C42C20">
            <w:pPr>
              <w:shd w:val="clear" w:color="auto" w:fill="FFFFFF" w:themeFill="background1"/>
              <w:tabs>
                <w:tab w:val="left" w:pos="5954"/>
              </w:tabs>
              <w:spacing w:before="0"/>
              <w:rPr>
                <w:rFonts w:cs="Arial"/>
              </w:rPr>
            </w:pPr>
            <w:r>
              <w:rPr>
                <w:rFonts w:cs="Arial"/>
                <w:lang w:val="sr-Cyrl-RS"/>
              </w:rPr>
              <w:t xml:space="preserve">                 </w:t>
            </w:r>
            <w:r w:rsidR="00AF6189" w:rsidRPr="00AF6189">
              <w:rPr>
                <w:rFonts w:cs="Arial"/>
                <w:lang w:val="sr-Latn-CS"/>
              </w:rPr>
              <w:t xml:space="preserve">Партија </w:t>
            </w:r>
            <w:r w:rsidR="00AF6189" w:rsidRPr="00AF6189">
              <w:rPr>
                <w:rFonts w:cs="Arial"/>
                <w:lang w:val="sr-Cyrl-CS"/>
              </w:rPr>
              <w:t xml:space="preserve">2 </w:t>
            </w:r>
            <w:r w:rsidR="00AF6189" w:rsidRPr="00AF6189">
              <w:rPr>
                <w:rFonts w:cs="Arial"/>
                <w:lang w:val="sr-Latn-CS"/>
              </w:rPr>
              <w:t xml:space="preserve"> </w:t>
            </w:r>
            <w:r w:rsidR="00AF6189" w:rsidRPr="00AF6189">
              <w:rPr>
                <w:rFonts w:cs="Arial"/>
                <w:lang w:val="sr-Cyrl-CS"/>
              </w:rPr>
              <w:t xml:space="preserve">- </w:t>
            </w:r>
            <w:r w:rsidR="00AF6189" w:rsidRPr="00AF6189">
              <w:rPr>
                <w:rFonts w:cs="Arial"/>
                <w:lang w:val="sr-Cyrl-RS"/>
              </w:rPr>
              <w:t>Багер гусеничар масе мин. 21</w:t>
            </w:r>
            <w:r w:rsidR="00AF6189" w:rsidRPr="00AF6189">
              <w:rPr>
                <w:rFonts w:cs="Arial"/>
              </w:rPr>
              <w:t xml:space="preserve"> t</w:t>
            </w:r>
          </w:p>
          <w:p w:rsidR="00AF6189" w:rsidRPr="00AF6189" w:rsidRDefault="00C42C20" w:rsidP="00C42C20">
            <w:pPr>
              <w:shd w:val="clear" w:color="auto" w:fill="FFFFFF" w:themeFill="background1"/>
              <w:tabs>
                <w:tab w:val="left" w:pos="3885"/>
              </w:tabs>
              <w:spacing w:before="0"/>
              <w:rPr>
                <w:rFonts w:cs="Arial"/>
              </w:rPr>
            </w:pPr>
            <w:r>
              <w:rPr>
                <w:rFonts w:cs="Arial"/>
                <w:lang w:val="sr-Cyrl-RS"/>
              </w:rPr>
              <w:t xml:space="preserve">                 </w:t>
            </w:r>
            <w:r w:rsidR="00AF6189" w:rsidRPr="00AF6189">
              <w:rPr>
                <w:rFonts w:cs="Arial"/>
                <w:lang w:val="sr-Latn-CS"/>
              </w:rPr>
              <w:t xml:space="preserve">Партија </w:t>
            </w:r>
            <w:r w:rsidR="00AF6189" w:rsidRPr="00AF6189">
              <w:rPr>
                <w:rFonts w:cs="Arial"/>
                <w:lang w:val="sr-Cyrl-CS"/>
              </w:rPr>
              <w:t xml:space="preserve">3 </w:t>
            </w:r>
            <w:r w:rsidR="00AF6189" w:rsidRPr="00AF6189">
              <w:rPr>
                <w:rFonts w:cs="Arial"/>
                <w:lang w:val="sr-Latn-CS"/>
              </w:rPr>
              <w:t xml:space="preserve"> </w:t>
            </w:r>
            <w:r w:rsidR="00AF6189" w:rsidRPr="00AF6189">
              <w:rPr>
                <w:rFonts w:cs="Arial"/>
                <w:lang w:val="sr-Cyrl-CS"/>
              </w:rPr>
              <w:t xml:space="preserve">- </w:t>
            </w:r>
            <w:r w:rsidR="00AF6189" w:rsidRPr="00AF6189">
              <w:rPr>
                <w:rFonts w:cs="Arial"/>
                <w:lang w:val="sr-Cyrl-RS"/>
              </w:rPr>
              <w:t>Багер гусеничар масе мин. 2</w:t>
            </w:r>
            <w:r w:rsidR="00AF6189" w:rsidRPr="00AF6189">
              <w:rPr>
                <w:rFonts w:cs="Arial"/>
              </w:rPr>
              <w:t>5 t</w:t>
            </w:r>
          </w:p>
          <w:p w:rsidR="006D29A0" w:rsidRPr="00AF6189" w:rsidRDefault="006D29A0" w:rsidP="005762E9">
            <w:pPr>
              <w:tabs>
                <w:tab w:val="left" w:pos="1418"/>
              </w:tabs>
              <w:rPr>
                <w:rFonts w:cs="Arial"/>
              </w:rPr>
            </w:pPr>
          </w:p>
        </w:tc>
      </w:tr>
      <w:tr w:rsidR="0090487D" w:rsidRPr="00AF6189" w:rsidTr="006F7E2E">
        <w:trPr>
          <w:trHeight w:val="718"/>
        </w:trPr>
        <w:tc>
          <w:tcPr>
            <w:tcW w:w="3374" w:type="dxa"/>
            <w:shd w:val="clear" w:color="auto" w:fill="auto"/>
          </w:tcPr>
          <w:p w:rsidR="004276AD" w:rsidRPr="00AF6189" w:rsidRDefault="004276AD" w:rsidP="004276AD">
            <w:pPr>
              <w:autoSpaceDE w:val="0"/>
              <w:autoSpaceDN w:val="0"/>
              <w:adjustRightInd w:val="0"/>
              <w:jc w:val="center"/>
              <w:rPr>
                <w:rFonts w:eastAsia="TimesNewRomanPSMT" w:cs="Arial"/>
                <w:bCs/>
              </w:rPr>
            </w:pPr>
            <w:r w:rsidRPr="00AF6189">
              <w:rPr>
                <w:rFonts w:eastAsia="TimesNewRomanPSMT" w:cs="Arial"/>
                <w:bCs/>
              </w:rPr>
              <w:t>Циљ поступка</w:t>
            </w:r>
          </w:p>
        </w:tc>
        <w:tc>
          <w:tcPr>
            <w:tcW w:w="6781" w:type="dxa"/>
            <w:shd w:val="clear" w:color="auto" w:fill="auto"/>
          </w:tcPr>
          <w:p w:rsidR="004276AD" w:rsidRPr="00AF6189" w:rsidRDefault="004276AD" w:rsidP="004276AD">
            <w:pPr>
              <w:autoSpaceDE w:val="0"/>
              <w:autoSpaceDN w:val="0"/>
              <w:adjustRightInd w:val="0"/>
              <w:jc w:val="center"/>
              <w:rPr>
                <w:rFonts w:eastAsia="TimesNewRomanPSMT" w:cs="Arial"/>
                <w:bCs/>
              </w:rPr>
            </w:pPr>
            <w:r w:rsidRPr="00AF6189">
              <w:rPr>
                <w:rFonts w:eastAsia="TimesNewRomanPSMT" w:cs="Arial"/>
                <w:bCs/>
              </w:rPr>
              <w:t xml:space="preserve"> Закључење Уговора о јавној набавци </w:t>
            </w:r>
          </w:p>
          <w:p w:rsidR="002E12CC" w:rsidRPr="00AF6189" w:rsidRDefault="00D13ED0" w:rsidP="002E12CC">
            <w:pPr>
              <w:autoSpaceDE w:val="0"/>
              <w:autoSpaceDN w:val="0"/>
              <w:adjustRightInd w:val="0"/>
              <w:rPr>
                <w:rFonts w:eastAsia="TimesNewRomanPSMT" w:cs="Arial"/>
                <w:b/>
                <w:bCs/>
              </w:rPr>
            </w:pPr>
            <w:r w:rsidRPr="00AF6189">
              <w:rPr>
                <w:rFonts w:eastAsia="TimesNewRomanPSMT" w:cs="Arial"/>
                <w:bCs/>
                <w:lang w:val="sr-Cyrl-RS"/>
              </w:rPr>
              <w:t xml:space="preserve"> </w:t>
            </w:r>
          </w:p>
        </w:tc>
      </w:tr>
      <w:tr w:rsidR="0090487D" w:rsidRPr="00AF6189" w:rsidTr="006F7E2E">
        <w:trPr>
          <w:trHeight w:val="1081"/>
        </w:trPr>
        <w:tc>
          <w:tcPr>
            <w:tcW w:w="3374" w:type="dxa"/>
            <w:shd w:val="clear" w:color="auto" w:fill="auto"/>
          </w:tcPr>
          <w:p w:rsidR="004276AD" w:rsidRPr="00AF6189" w:rsidRDefault="004276AD" w:rsidP="004276AD">
            <w:pPr>
              <w:autoSpaceDE w:val="0"/>
              <w:autoSpaceDN w:val="0"/>
              <w:adjustRightInd w:val="0"/>
              <w:jc w:val="center"/>
              <w:rPr>
                <w:rFonts w:eastAsia="TimesNewRomanPSMT" w:cs="Arial"/>
                <w:bCs/>
              </w:rPr>
            </w:pPr>
          </w:p>
          <w:p w:rsidR="004276AD" w:rsidRPr="00AF6189" w:rsidRDefault="004276AD" w:rsidP="004276AD">
            <w:pPr>
              <w:autoSpaceDE w:val="0"/>
              <w:autoSpaceDN w:val="0"/>
              <w:adjustRightInd w:val="0"/>
              <w:jc w:val="center"/>
              <w:rPr>
                <w:rFonts w:eastAsia="TimesNewRomanPSMT" w:cs="Arial"/>
                <w:bCs/>
              </w:rPr>
            </w:pPr>
            <w:r w:rsidRPr="00AF6189">
              <w:rPr>
                <w:rFonts w:eastAsia="TimesNewRomanPSMT" w:cs="Arial"/>
                <w:bCs/>
              </w:rPr>
              <w:t>Контакт</w:t>
            </w:r>
          </w:p>
        </w:tc>
        <w:tc>
          <w:tcPr>
            <w:tcW w:w="6781" w:type="dxa"/>
            <w:shd w:val="clear" w:color="auto" w:fill="auto"/>
            <w:vAlign w:val="center"/>
          </w:tcPr>
          <w:p w:rsidR="00C42C20" w:rsidRPr="00825A41" w:rsidRDefault="00C42C20" w:rsidP="00C42C20">
            <w:pPr>
              <w:jc w:val="center"/>
              <w:rPr>
                <w:rFonts w:cs="Arial"/>
                <w:lang w:val="sr-Cyrl-RS"/>
              </w:rPr>
            </w:pPr>
            <w:r>
              <w:rPr>
                <w:rFonts w:cs="Arial"/>
                <w:lang w:val="sr-Cyrl-RS"/>
              </w:rPr>
              <w:t>Мира Паљић</w:t>
            </w:r>
          </w:p>
          <w:p w:rsidR="004276AD" w:rsidRDefault="00C42C20" w:rsidP="00C42C20">
            <w:pPr>
              <w:tabs>
                <w:tab w:val="left" w:pos="-180"/>
                <w:tab w:val="left" w:pos="270"/>
                <w:tab w:val="left" w:pos="330"/>
                <w:tab w:val="left" w:pos="4020"/>
              </w:tabs>
              <w:ind w:left="270" w:hanging="270"/>
              <w:jc w:val="center"/>
              <w:rPr>
                <w:rStyle w:val="Hyperlink"/>
                <w:rFonts w:cs="Arial"/>
              </w:rPr>
            </w:pPr>
            <w:r w:rsidRPr="007071C7">
              <w:rPr>
                <w:rFonts w:cs="Arial"/>
              </w:rPr>
              <w:t xml:space="preserve">e-mail: </w:t>
            </w:r>
            <w:hyperlink r:id="rId167" w:history="1">
              <w:r>
                <w:rPr>
                  <w:rStyle w:val="Hyperlink"/>
                  <w:rFonts w:cs="Arial"/>
                </w:rPr>
                <w:t>mira.paljic</w:t>
              </w:r>
              <w:r w:rsidRPr="007071C7">
                <w:rPr>
                  <w:rStyle w:val="Hyperlink"/>
                  <w:rFonts w:cs="Arial"/>
                </w:rPr>
                <w:t>@eps.rs</w:t>
              </w:r>
            </w:hyperlink>
          </w:p>
          <w:p w:rsidR="00F15C1F" w:rsidRPr="00F15C1F" w:rsidRDefault="00F15C1F" w:rsidP="00C42C20">
            <w:pPr>
              <w:tabs>
                <w:tab w:val="left" w:pos="-180"/>
                <w:tab w:val="left" w:pos="270"/>
                <w:tab w:val="left" w:pos="330"/>
                <w:tab w:val="left" w:pos="4020"/>
              </w:tabs>
              <w:ind w:left="270" w:hanging="270"/>
              <w:jc w:val="center"/>
              <w:rPr>
                <w:rStyle w:val="Hyperlink"/>
                <w:rFonts w:cs="Arial"/>
                <w:color w:val="auto"/>
                <w:u w:val="none"/>
                <w:lang w:val="sr-Cyrl-RS"/>
              </w:rPr>
            </w:pPr>
            <w:r w:rsidRPr="00F15C1F">
              <w:rPr>
                <w:rStyle w:val="Hyperlink"/>
                <w:rFonts w:cs="Arial"/>
                <w:color w:val="auto"/>
                <w:u w:val="none"/>
                <w:lang w:val="sr-Cyrl-RS"/>
              </w:rPr>
              <w:t>Вељко Ковачевић</w:t>
            </w:r>
          </w:p>
          <w:p w:rsidR="00F15C1F" w:rsidRPr="00F15C1F" w:rsidRDefault="00F15C1F" w:rsidP="00F15C1F">
            <w:pPr>
              <w:tabs>
                <w:tab w:val="left" w:pos="-180"/>
                <w:tab w:val="left" w:pos="270"/>
                <w:tab w:val="left" w:pos="330"/>
                <w:tab w:val="left" w:pos="4020"/>
              </w:tabs>
              <w:ind w:left="270" w:hanging="270"/>
              <w:jc w:val="center"/>
              <w:rPr>
                <w:rFonts w:cs="Arial"/>
                <w:noProof/>
                <w:lang w:val="sr-Latn-RS"/>
              </w:rPr>
            </w:pPr>
            <w:r w:rsidRPr="007071C7">
              <w:rPr>
                <w:rFonts w:cs="Arial"/>
              </w:rPr>
              <w:t xml:space="preserve">e-mail: </w:t>
            </w:r>
            <w:hyperlink r:id="rId168" w:history="1">
              <w:r w:rsidRPr="00676F0B">
                <w:rPr>
                  <w:rStyle w:val="Hyperlink"/>
                  <w:rFonts w:cs="Arial"/>
                </w:rPr>
                <w:t>veljko.kovacevic@eps.rs</w:t>
              </w:r>
            </w:hyperlink>
          </w:p>
        </w:tc>
      </w:tr>
    </w:tbl>
    <w:p w:rsidR="007E405D" w:rsidRPr="0090487D" w:rsidRDefault="007E405D" w:rsidP="002D447A">
      <w:pPr>
        <w:spacing w:before="0"/>
        <w:rPr>
          <w:rFonts w:cs="Arial"/>
          <w:color w:val="FF0000"/>
          <w:lang w:val="sr-Cyrl-RS"/>
        </w:rPr>
      </w:pPr>
    </w:p>
    <w:p w:rsidR="002E12CC" w:rsidRPr="00AF6189" w:rsidRDefault="00AF6189" w:rsidP="008C7694">
      <w:pPr>
        <w:pStyle w:val="Heading10"/>
        <w:numPr>
          <w:ilvl w:val="0"/>
          <w:numId w:val="12"/>
        </w:numPr>
        <w:jc w:val="both"/>
        <w:rPr>
          <w:rFonts w:cs="Arial"/>
          <w:lang w:val="sr-Cyrl-RS"/>
        </w:rPr>
      </w:pPr>
      <w:bookmarkStart w:id="16" w:name="_Toc442559878"/>
      <w:bookmarkStart w:id="17" w:name="_Toc427817448"/>
      <w:r>
        <w:rPr>
          <w:rFonts w:cs="Arial"/>
          <w:color w:val="FF0000"/>
          <w:lang w:val="sr-Cyrl-RS"/>
        </w:rPr>
        <w:t xml:space="preserve">  </w:t>
      </w:r>
      <w:r w:rsidR="002E12CC" w:rsidRPr="00AF6189">
        <w:rPr>
          <w:rFonts w:cs="Arial"/>
          <w:lang w:val="sr-Cyrl-RS"/>
        </w:rPr>
        <w:t>ПОДАЦИ О ПРЕДМЕТУ ЈАВНЕ НАБАВКЕ</w:t>
      </w:r>
    </w:p>
    <w:p w:rsidR="002E12CC" w:rsidRPr="00AF6189" w:rsidRDefault="002E12CC" w:rsidP="0032186E">
      <w:pPr>
        <w:pStyle w:val="Heading10"/>
        <w:ind w:left="0" w:firstLine="0"/>
        <w:jc w:val="both"/>
        <w:rPr>
          <w:rFonts w:cs="Arial"/>
          <w:lang w:val="sr-Cyrl-RS"/>
        </w:rPr>
      </w:pPr>
      <w:r w:rsidRPr="00AF6189">
        <w:rPr>
          <w:rFonts w:cs="Arial"/>
          <w:lang w:val="sr-Cyrl-RS"/>
        </w:rPr>
        <w:t>2.1</w:t>
      </w:r>
      <w:r w:rsidR="00AF6189" w:rsidRPr="00AF6189">
        <w:rPr>
          <w:rFonts w:cs="Arial"/>
          <w:lang w:val="sr-Cyrl-RS"/>
        </w:rPr>
        <w:t>.</w:t>
      </w:r>
      <w:r w:rsidRPr="00AF6189">
        <w:rPr>
          <w:rFonts w:cs="Arial"/>
          <w:lang w:val="sr-Cyrl-RS"/>
        </w:rPr>
        <w:t xml:space="preserve"> </w:t>
      </w:r>
      <w:r w:rsidR="00AF6189" w:rsidRPr="00AF6189">
        <w:rPr>
          <w:rFonts w:cs="Arial"/>
          <w:lang w:val="sr-Cyrl-RS"/>
        </w:rPr>
        <w:t xml:space="preserve"> </w:t>
      </w:r>
      <w:r w:rsidRPr="00AF6189">
        <w:rPr>
          <w:rFonts w:cs="Arial"/>
          <w:lang w:val="sr-Cyrl-RS"/>
        </w:rPr>
        <w:t xml:space="preserve">Опис предмета јавне набавке, назив и ознака из општег речника </w:t>
      </w:r>
      <w:r w:rsidR="0032186E" w:rsidRPr="00AF6189">
        <w:rPr>
          <w:rFonts w:cs="Arial"/>
          <w:lang w:val="sr-Cyrl-RS"/>
        </w:rPr>
        <w:t xml:space="preserve"> </w:t>
      </w:r>
      <w:r w:rsidRPr="00AF6189">
        <w:rPr>
          <w:rFonts w:cs="Arial"/>
          <w:lang w:val="sr-Cyrl-RS"/>
        </w:rPr>
        <w:t>набавке</w:t>
      </w:r>
    </w:p>
    <w:p w:rsidR="0032186E" w:rsidRPr="00AF6189" w:rsidRDefault="0032186E" w:rsidP="0032186E">
      <w:pPr>
        <w:rPr>
          <w:rFonts w:cs="Arial"/>
          <w:lang w:val="sr-Cyrl-RS" w:eastAsia="ar-SA"/>
        </w:rPr>
      </w:pPr>
    </w:p>
    <w:p w:rsidR="005762E9" w:rsidRPr="00AF6189" w:rsidRDefault="005762E9" w:rsidP="00AF6189">
      <w:pPr>
        <w:spacing w:before="0" w:line="480" w:lineRule="auto"/>
        <w:ind w:firstLine="567"/>
        <w:jc w:val="left"/>
        <w:rPr>
          <w:rFonts w:cs="Arial"/>
          <w:b/>
          <w:lang w:val="sr-Cyrl-RS"/>
        </w:rPr>
      </w:pPr>
      <w:r w:rsidRPr="00AF6189">
        <w:rPr>
          <w:rFonts w:cs="Arial"/>
          <w:lang w:eastAsia="zh-CN"/>
        </w:rPr>
        <w:t>Опис предмета јавне набавке:</w:t>
      </w:r>
      <w:r w:rsidR="00C42C20">
        <w:rPr>
          <w:rFonts w:cs="Arial"/>
          <w:lang w:val="sr-Cyrl-RS" w:eastAsia="zh-CN"/>
        </w:rPr>
        <w:t xml:space="preserve"> </w:t>
      </w:r>
      <w:r w:rsidR="00B11002">
        <w:rPr>
          <w:rFonts w:cs="Arial"/>
          <w:b/>
          <w:lang w:val="sr-Cyrl-CS"/>
        </w:rPr>
        <w:t xml:space="preserve">добра, </w:t>
      </w:r>
      <w:r w:rsidR="00AF6189" w:rsidRPr="00AF6189">
        <w:rPr>
          <w:rFonts w:cs="Arial"/>
          <w:b/>
          <w:lang w:val="sr-Cyrl-CS"/>
        </w:rPr>
        <w:t xml:space="preserve"> </w:t>
      </w:r>
      <w:r w:rsidR="00B11002">
        <w:rPr>
          <w:rFonts w:cs="Arial"/>
          <w:b/>
        </w:rPr>
        <w:t>хидраулични багери</w:t>
      </w:r>
      <w:r w:rsidR="00AF6189" w:rsidRPr="00AF6189">
        <w:rPr>
          <w:rFonts w:cs="Arial"/>
          <w:b/>
        </w:rPr>
        <w:t xml:space="preserve"> – гусеничар</w:t>
      </w:r>
      <w:r w:rsidR="00B11002">
        <w:rPr>
          <w:rFonts w:cs="Arial"/>
          <w:b/>
        </w:rPr>
        <w:t>и</w:t>
      </w:r>
      <w:r w:rsidR="00AF6189" w:rsidRPr="00AF6189">
        <w:rPr>
          <w:rFonts w:cs="Arial"/>
          <w:lang w:val="sr-Cyrl-RS"/>
        </w:rPr>
        <w:t xml:space="preserve"> </w:t>
      </w:r>
    </w:p>
    <w:p w:rsidR="005762E9" w:rsidRPr="00AF6189" w:rsidRDefault="002E12CC" w:rsidP="00AF6189">
      <w:pPr>
        <w:tabs>
          <w:tab w:val="left" w:pos="0"/>
        </w:tabs>
        <w:ind w:firstLine="567"/>
        <w:jc w:val="left"/>
        <w:rPr>
          <w:rFonts w:cs="Arial"/>
          <w:lang w:val="sr-Latn-CS"/>
        </w:rPr>
      </w:pPr>
      <w:r w:rsidRPr="00AF6189">
        <w:rPr>
          <w:rFonts w:cs="Arial"/>
          <w:lang w:eastAsia="zh-CN"/>
        </w:rPr>
        <w:t>Назив из општег речника набавке:</w:t>
      </w:r>
    </w:p>
    <w:p w:rsidR="00AF6189" w:rsidRPr="00AF6189" w:rsidRDefault="00AF6189" w:rsidP="00AF6189">
      <w:pPr>
        <w:spacing w:before="0"/>
        <w:ind w:left="-360" w:right="-14" w:firstLine="567"/>
        <w:jc w:val="left"/>
        <w:rPr>
          <w:rFonts w:cs="Arial"/>
          <w:b/>
        </w:rPr>
      </w:pPr>
      <w:r w:rsidRPr="00AF6189">
        <w:rPr>
          <w:rFonts w:cs="Arial"/>
          <w:b/>
          <w:lang w:val="sr-Cyrl-RS"/>
        </w:rPr>
        <w:t xml:space="preserve">      </w:t>
      </w:r>
      <w:r w:rsidRPr="00AF6189">
        <w:rPr>
          <w:rFonts w:cs="Arial"/>
          <w:b/>
        </w:rPr>
        <w:t>Машине за утовар</w:t>
      </w:r>
      <w:r w:rsidRPr="00AF6189">
        <w:rPr>
          <w:rFonts w:cs="Arial"/>
          <w:b/>
          <w:lang w:val="sr-Cyrl-RS"/>
        </w:rPr>
        <w:t xml:space="preserve"> </w:t>
      </w:r>
      <w:r w:rsidRPr="00AF6189">
        <w:rPr>
          <w:rFonts w:cs="Arial"/>
          <w:b/>
        </w:rPr>
        <w:t>или руковање</w:t>
      </w:r>
      <w:r w:rsidRPr="00AF6189">
        <w:rPr>
          <w:rFonts w:cs="Arial"/>
          <w:b/>
          <w:lang w:val="sr-Cyrl-RS"/>
        </w:rPr>
        <w:t>.</w:t>
      </w:r>
    </w:p>
    <w:p w:rsidR="00AF6189" w:rsidRPr="00AF6189" w:rsidRDefault="00AF6189" w:rsidP="00AF6189">
      <w:pPr>
        <w:spacing w:before="0"/>
        <w:ind w:left="-360" w:right="-14" w:firstLine="567"/>
        <w:jc w:val="left"/>
        <w:rPr>
          <w:rFonts w:cs="Arial"/>
          <w:b/>
        </w:rPr>
      </w:pPr>
    </w:p>
    <w:p w:rsidR="005762E9" w:rsidRPr="00AF6189" w:rsidRDefault="002E12CC" w:rsidP="00AF6189">
      <w:pPr>
        <w:tabs>
          <w:tab w:val="left" w:pos="0"/>
        </w:tabs>
        <w:ind w:firstLine="567"/>
        <w:jc w:val="left"/>
        <w:rPr>
          <w:rFonts w:cs="Arial"/>
          <w:lang w:eastAsia="zh-CN"/>
        </w:rPr>
      </w:pPr>
      <w:r w:rsidRPr="00AF6189">
        <w:rPr>
          <w:rFonts w:cs="Arial"/>
          <w:lang w:eastAsia="zh-CN"/>
        </w:rPr>
        <w:t>Ознака из општег речника набавке:</w:t>
      </w:r>
    </w:p>
    <w:p w:rsidR="00AF6189" w:rsidRPr="00AF6189" w:rsidRDefault="00AF6189" w:rsidP="00AF6189">
      <w:pPr>
        <w:spacing w:before="0"/>
        <w:ind w:firstLine="567"/>
        <w:jc w:val="left"/>
        <w:rPr>
          <w:rFonts w:cs="Arial"/>
          <w:b/>
        </w:rPr>
      </w:pPr>
      <w:r w:rsidRPr="00AF6189">
        <w:rPr>
          <w:rFonts w:cs="Arial"/>
          <w:b/>
        </w:rPr>
        <w:t xml:space="preserve">42418900-8 </w:t>
      </w:r>
    </w:p>
    <w:p w:rsidR="00AF6189" w:rsidRPr="00AF6189" w:rsidRDefault="00AF6189" w:rsidP="00AF6189">
      <w:pPr>
        <w:spacing w:before="0"/>
        <w:ind w:firstLine="567"/>
        <w:jc w:val="left"/>
        <w:rPr>
          <w:rFonts w:cs="Arial"/>
          <w:b/>
        </w:rPr>
      </w:pPr>
    </w:p>
    <w:p w:rsidR="00AF6189" w:rsidRPr="00AF6189" w:rsidRDefault="002E12CC" w:rsidP="00AF6189">
      <w:pPr>
        <w:spacing w:before="0"/>
        <w:ind w:firstLine="567"/>
        <w:jc w:val="left"/>
        <w:rPr>
          <w:rFonts w:cs="Arial"/>
          <w:lang w:val="sr-Cyrl-RS" w:eastAsia="zh-CN"/>
        </w:rPr>
      </w:pPr>
      <w:r w:rsidRPr="00AF6189">
        <w:rPr>
          <w:rFonts w:cs="Arial"/>
          <w:lang w:eastAsia="zh-CN"/>
        </w:rPr>
        <w:t xml:space="preserve">Детаљани подаци о предмету набавке наведени су у техничкој спецификацији </w:t>
      </w:r>
      <w:r w:rsidR="00AF6189" w:rsidRPr="00AF6189">
        <w:rPr>
          <w:rFonts w:cs="Arial"/>
          <w:lang w:val="sr-Cyrl-RS" w:eastAsia="zh-CN"/>
        </w:rPr>
        <w:t xml:space="preserve">    </w:t>
      </w:r>
    </w:p>
    <w:p w:rsidR="002E12CC" w:rsidRPr="00AF6189" w:rsidRDefault="002E12CC" w:rsidP="00AF6189">
      <w:pPr>
        <w:spacing w:before="0"/>
        <w:ind w:firstLine="567"/>
        <w:jc w:val="left"/>
        <w:rPr>
          <w:rFonts w:cs="Arial"/>
          <w:lang w:eastAsia="zh-CN"/>
        </w:rPr>
      </w:pPr>
      <w:r w:rsidRPr="00AF6189">
        <w:rPr>
          <w:rFonts w:cs="Arial"/>
          <w:lang w:eastAsia="zh-CN"/>
        </w:rPr>
        <w:t>(поглавље 3. Конкурсне документације)</w:t>
      </w:r>
    </w:p>
    <w:p w:rsidR="0032186E" w:rsidRPr="00AF6189" w:rsidRDefault="0032186E" w:rsidP="00AF6189">
      <w:pPr>
        <w:tabs>
          <w:tab w:val="left" w:pos="1134"/>
        </w:tabs>
        <w:ind w:firstLine="567"/>
        <w:jc w:val="left"/>
        <w:rPr>
          <w:rFonts w:cs="Arial"/>
          <w:lang w:val="sr-Cyrl-RS"/>
        </w:rPr>
      </w:pPr>
    </w:p>
    <w:p w:rsidR="001A628C" w:rsidRDefault="001A628C" w:rsidP="002E12CC">
      <w:pPr>
        <w:tabs>
          <w:tab w:val="left" w:pos="1134"/>
        </w:tabs>
        <w:rPr>
          <w:rFonts w:cs="Arial"/>
          <w:color w:val="FF0000"/>
          <w:lang w:val="sr-Cyrl-RS"/>
        </w:rPr>
      </w:pPr>
    </w:p>
    <w:p w:rsidR="002D680A" w:rsidRPr="00AF6189" w:rsidRDefault="002D680A" w:rsidP="002E12CC">
      <w:pPr>
        <w:tabs>
          <w:tab w:val="left" w:pos="1134"/>
        </w:tabs>
        <w:rPr>
          <w:rFonts w:cs="Arial"/>
          <w:color w:val="FF0000"/>
          <w:lang w:val="sr-Cyrl-RS"/>
        </w:rPr>
      </w:pPr>
    </w:p>
    <w:p w:rsidR="001A628C" w:rsidRPr="0090487D" w:rsidRDefault="001A628C" w:rsidP="002E12CC">
      <w:pPr>
        <w:tabs>
          <w:tab w:val="left" w:pos="1134"/>
        </w:tabs>
        <w:rPr>
          <w:rFonts w:cs="Arial"/>
          <w:color w:val="FF0000"/>
          <w:lang w:val="sr-Cyrl-RS"/>
        </w:rPr>
      </w:pPr>
    </w:p>
    <w:p w:rsidR="00E93A02" w:rsidRPr="00FB5BC0" w:rsidRDefault="00DB369C" w:rsidP="002D680A">
      <w:pPr>
        <w:pStyle w:val="Heading10"/>
        <w:numPr>
          <w:ilvl w:val="0"/>
          <w:numId w:val="12"/>
        </w:numPr>
        <w:ind w:left="0" w:right="-362" w:firstLine="0"/>
        <w:jc w:val="both"/>
        <w:rPr>
          <w:rFonts w:cs="Arial"/>
        </w:rPr>
      </w:pPr>
      <w:r w:rsidRPr="00FB5BC0">
        <w:rPr>
          <w:rFonts w:cs="Arial"/>
        </w:rPr>
        <w:lastRenderedPageBreak/>
        <w:t>ТЕХНИЧК</w:t>
      </w:r>
      <w:r w:rsidR="0032186E" w:rsidRPr="00FB5BC0">
        <w:rPr>
          <w:rFonts w:cs="Arial"/>
          <w:lang w:val="sr-Cyrl-RS"/>
        </w:rPr>
        <w:t>А</w:t>
      </w:r>
      <w:r w:rsidRPr="00FB5BC0">
        <w:rPr>
          <w:rFonts w:cs="Arial"/>
        </w:rPr>
        <w:t xml:space="preserve"> </w:t>
      </w:r>
      <w:r w:rsidR="0032186E" w:rsidRPr="00FB5BC0">
        <w:rPr>
          <w:rFonts w:cs="Arial"/>
          <w:lang w:val="sr-Cyrl-RS"/>
        </w:rPr>
        <w:t>СПЕЦИФИКАЦИЈА</w:t>
      </w:r>
      <w:r w:rsidRPr="00FB5BC0">
        <w:rPr>
          <w:rFonts w:cs="Arial"/>
        </w:rPr>
        <w:t xml:space="preserve"> </w:t>
      </w:r>
    </w:p>
    <w:p w:rsidR="00FB5BC0" w:rsidRPr="00FB5BC0" w:rsidRDefault="00FB5BC0" w:rsidP="00FB5BC0">
      <w:pPr>
        <w:rPr>
          <w:lang w:val="sr-Cyrl-CS" w:eastAsia="ar-SA"/>
        </w:rPr>
      </w:pPr>
    </w:p>
    <w:p w:rsidR="003C752D" w:rsidRPr="00FB5BC0" w:rsidRDefault="00A46890" w:rsidP="003C752D">
      <w:pPr>
        <w:rPr>
          <w:rFonts w:cs="Arial"/>
          <w:b/>
          <w:lang w:val="sr-Cyrl-CS" w:eastAsia="ar-SA"/>
        </w:rPr>
      </w:pPr>
      <w:r>
        <w:rPr>
          <w:rFonts w:cs="Arial"/>
          <w:b/>
          <w:lang w:val="sr-Cyrl-CS" w:eastAsia="ar-SA"/>
        </w:rPr>
        <w:t>3.1.</w:t>
      </w:r>
      <w:r w:rsidR="00FF6BEB" w:rsidRPr="00FB5BC0">
        <w:rPr>
          <w:rFonts w:cs="Arial"/>
          <w:b/>
          <w:lang w:val="sr-Cyrl-CS" w:eastAsia="ar-SA"/>
        </w:rPr>
        <w:t xml:space="preserve">    За партију 1.</w:t>
      </w:r>
    </w:p>
    <w:p w:rsidR="008D77C2" w:rsidRDefault="003C752D" w:rsidP="00FB5BC0">
      <w:pPr>
        <w:rPr>
          <w:rFonts w:cs="Arial"/>
          <w:b/>
          <w:lang w:val="sr-Cyrl-CS" w:eastAsia="ar-SA"/>
        </w:rPr>
      </w:pPr>
      <w:r w:rsidRPr="00FB5BC0">
        <w:rPr>
          <w:rFonts w:cs="Arial"/>
          <w:b/>
          <w:lang w:val="sr-Cyrl-CS" w:eastAsia="ar-SA"/>
        </w:rPr>
        <w:t xml:space="preserve">      ХИДРАУЛИЧНИ БАГЕР ГУСЕНИЧАР ЧИСТАЧ ТРАЧНИХ ТРАНСПОРТЕРА</w:t>
      </w:r>
      <w:r w:rsidR="008D77C2">
        <w:rPr>
          <w:rFonts w:cs="Arial"/>
          <w:b/>
          <w:lang w:val="sr-Cyrl-CS" w:eastAsia="ar-SA"/>
        </w:rPr>
        <w:t xml:space="preserve"> </w:t>
      </w:r>
    </w:p>
    <w:p w:rsidR="00FB5BC0" w:rsidRPr="00FB5BC0" w:rsidRDefault="008D77C2" w:rsidP="00FB5BC0">
      <w:pPr>
        <w:rPr>
          <w:rFonts w:cs="Arial"/>
          <w:b/>
          <w:lang w:val="sr-Cyrl-CS" w:eastAsia="ar-SA"/>
        </w:rPr>
      </w:pPr>
      <w:r>
        <w:rPr>
          <w:rFonts w:cs="Arial"/>
          <w:b/>
          <w:lang w:val="sr-Cyrl-CS" w:eastAsia="ar-SA"/>
        </w:rPr>
        <w:t xml:space="preserve">      (КОЛИЧИНА – 4 (словима: четири) МАШИНЕ)</w:t>
      </w:r>
      <w:r w:rsidR="003C752D" w:rsidRPr="00FB5BC0">
        <w:rPr>
          <w:rFonts w:cs="Arial"/>
          <w:b/>
          <w:lang w:val="sr-Cyrl-CS" w:eastAsia="ar-SA"/>
        </w:rPr>
        <w:tab/>
      </w:r>
      <w:r w:rsidR="003C752D" w:rsidRPr="00FB5BC0">
        <w:rPr>
          <w:rFonts w:cs="Arial"/>
          <w:b/>
          <w:lang w:val="sr-Cyrl-CS" w:eastAsia="ar-SA"/>
        </w:rPr>
        <w:tab/>
      </w:r>
      <w:r w:rsidR="003C752D" w:rsidRPr="00FB5BC0">
        <w:rPr>
          <w:rFonts w:cs="Arial"/>
          <w:b/>
          <w:lang w:val="sr-Cyrl-CS" w:eastAsia="ar-SA"/>
        </w:rPr>
        <w:tab/>
      </w:r>
      <w:r w:rsidR="003C752D" w:rsidRPr="00FB5BC0">
        <w:rPr>
          <w:rFonts w:cs="Arial"/>
          <w:b/>
          <w:lang w:val="sr-Cyrl-CS" w:eastAsia="ar-SA"/>
        </w:rPr>
        <w:tab/>
      </w:r>
      <w:r w:rsidR="003C752D" w:rsidRPr="00FB5BC0">
        <w:rPr>
          <w:rFonts w:cs="Arial"/>
          <w:b/>
          <w:lang w:val="sr-Cyrl-CS" w:eastAsia="ar-SA"/>
        </w:rPr>
        <w:tab/>
      </w:r>
      <w:r w:rsidR="003C752D" w:rsidRPr="00FB5BC0">
        <w:rPr>
          <w:rFonts w:cs="Arial"/>
          <w:b/>
          <w:lang w:val="sr-Cyrl-CS" w:eastAsia="ar-SA"/>
        </w:rPr>
        <w:tab/>
      </w:r>
      <w:r w:rsidR="00FB5BC0" w:rsidRPr="00FB5BC0">
        <w:rPr>
          <w:rFonts w:cs="Arial"/>
          <w:b/>
          <w:lang w:val="sr-Cyrl-CS" w:eastAsia="ar-SA"/>
        </w:rPr>
        <w:tab/>
      </w:r>
      <w:r w:rsidR="00FB5BC0" w:rsidRPr="00FB5BC0">
        <w:rPr>
          <w:rFonts w:cs="Arial"/>
          <w:b/>
          <w:lang w:val="sr-Cyrl-CS" w:eastAsia="ar-SA"/>
        </w:rPr>
        <w:tab/>
      </w:r>
      <w:r w:rsidR="00FB5BC0" w:rsidRPr="00FB5BC0">
        <w:rPr>
          <w:rFonts w:cs="Arial"/>
          <w:b/>
          <w:lang w:val="sr-Cyrl-CS" w:eastAsia="ar-SA"/>
        </w:rPr>
        <w:tab/>
      </w:r>
      <w:r w:rsidR="00FB5BC0" w:rsidRPr="00FB5BC0">
        <w:rPr>
          <w:rFonts w:cs="Arial"/>
          <w:b/>
          <w:lang w:val="sr-Cyrl-CS" w:eastAsia="ar-SA"/>
        </w:rPr>
        <w:tab/>
      </w:r>
      <w:r w:rsidR="00FB5BC0" w:rsidRPr="00FB5BC0">
        <w:rPr>
          <w:rFonts w:cs="Arial"/>
          <w:b/>
          <w:lang w:val="sr-Cyrl-CS" w:eastAsia="ar-SA"/>
        </w:rPr>
        <w:tab/>
      </w:r>
    </w:p>
    <w:p w:rsidR="003C752D" w:rsidRPr="00FB5BC0" w:rsidRDefault="003C752D" w:rsidP="00FB5BC0">
      <w:pPr>
        <w:rPr>
          <w:rFonts w:cs="Arial"/>
          <w:b/>
          <w:lang w:val="sr-Cyrl-CS" w:eastAsia="ar-SA"/>
        </w:rPr>
      </w:pPr>
      <w:r w:rsidRPr="00FB5BC0">
        <w:rPr>
          <w:rFonts w:cs="Arial"/>
          <w:b/>
          <w:lang w:val="sr-Cyrl-CS" w:eastAsia="ar-SA"/>
        </w:rPr>
        <w:t>А.</w:t>
      </w:r>
      <w:r w:rsidRPr="00FB5BC0">
        <w:rPr>
          <w:rFonts w:cs="Arial"/>
          <w:b/>
          <w:lang w:val="sr-Cyrl-CS" w:eastAsia="ar-SA"/>
        </w:rPr>
        <w:tab/>
        <w:t>Погон</w:t>
      </w:r>
    </w:p>
    <w:p w:rsidR="0041156D" w:rsidRPr="006E1780" w:rsidRDefault="003C752D" w:rsidP="0041156D">
      <w:pPr>
        <w:spacing w:before="0"/>
        <w:ind w:firstLine="284"/>
        <w:jc w:val="left"/>
        <w:rPr>
          <w:rFonts w:cs="Arial"/>
          <w:lang w:eastAsia="ar-SA"/>
        </w:rPr>
      </w:pPr>
      <w:r w:rsidRPr="00FB5BC0">
        <w:rPr>
          <w:rFonts w:cs="Arial"/>
          <w:lang w:val="sr-Cyrl-CS" w:eastAsia="ar-SA"/>
        </w:rPr>
        <w:t>1.</w:t>
      </w:r>
      <w:r w:rsidRPr="00FB5BC0">
        <w:rPr>
          <w:rFonts w:cs="Arial"/>
          <w:lang w:val="sr-Cyrl-CS" w:eastAsia="ar-SA"/>
        </w:rPr>
        <w:tab/>
        <w:t>погонски агрегат – дизел</w:t>
      </w:r>
    </w:p>
    <w:p w:rsidR="003C752D" w:rsidRPr="000F3664" w:rsidRDefault="003C752D" w:rsidP="0041156D">
      <w:pPr>
        <w:spacing w:before="0"/>
        <w:ind w:firstLine="284"/>
        <w:jc w:val="left"/>
        <w:rPr>
          <w:rFonts w:cs="Arial"/>
          <w:lang w:val="sr-Cyrl-CS" w:eastAsia="ar-SA"/>
        </w:rPr>
      </w:pPr>
      <w:r w:rsidRPr="00FB5BC0">
        <w:rPr>
          <w:rFonts w:cs="Arial"/>
          <w:lang w:val="sr-Cyrl-CS" w:eastAsia="ar-SA"/>
        </w:rPr>
        <w:t>2.</w:t>
      </w:r>
      <w:r w:rsidRPr="00FB5BC0">
        <w:rPr>
          <w:rFonts w:cs="Arial"/>
          <w:lang w:val="sr-Cyrl-CS" w:eastAsia="ar-SA"/>
        </w:rPr>
        <w:tab/>
        <w:t xml:space="preserve">нето снага </w:t>
      </w:r>
      <w:r w:rsidRPr="000F3664">
        <w:rPr>
          <w:rFonts w:cs="Arial"/>
          <w:lang w:val="sr-Cyrl-CS" w:eastAsia="ar-SA"/>
        </w:rPr>
        <w:t>мотора мин 1</w:t>
      </w:r>
      <w:r w:rsidR="005571C7" w:rsidRPr="000F3664">
        <w:rPr>
          <w:rFonts w:cs="Arial"/>
          <w:lang w:eastAsia="ar-SA"/>
        </w:rPr>
        <w:t>0</w:t>
      </w:r>
      <w:r w:rsidRPr="000F3664">
        <w:rPr>
          <w:rFonts w:cs="Arial"/>
          <w:lang w:val="sr-Cyrl-CS" w:eastAsia="ar-SA"/>
        </w:rPr>
        <w:t>0</w:t>
      </w:r>
      <w:r w:rsidR="005571C7" w:rsidRPr="000F3664">
        <w:rPr>
          <w:rFonts w:cs="Arial"/>
          <w:lang w:eastAsia="ar-SA"/>
        </w:rPr>
        <w:t xml:space="preserve"> </w:t>
      </w:r>
      <w:r w:rsidRPr="000F3664">
        <w:rPr>
          <w:rFonts w:cs="Arial"/>
          <w:lang w:val="sr-Cyrl-CS" w:eastAsia="ar-SA"/>
        </w:rPr>
        <w:t>КW</w:t>
      </w:r>
    </w:p>
    <w:p w:rsidR="003C752D" w:rsidRPr="00FB5BC0" w:rsidRDefault="003C752D" w:rsidP="0041156D">
      <w:pPr>
        <w:spacing w:before="0"/>
        <w:ind w:firstLine="284"/>
        <w:jc w:val="left"/>
        <w:rPr>
          <w:rFonts w:cs="Arial"/>
          <w:b/>
          <w:lang w:val="sr-Cyrl-CS" w:eastAsia="ar-SA"/>
        </w:rPr>
      </w:pPr>
      <w:r w:rsidRPr="000F3664">
        <w:rPr>
          <w:rFonts w:cs="Arial"/>
          <w:lang w:val="sr-Cyrl-CS" w:eastAsia="ar-SA"/>
        </w:rPr>
        <w:t>3.</w:t>
      </w:r>
      <w:r w:rsidRPr="000F3664">
        <w:rPr>
          <w:rFonts w:cs="Arial"/>
          <w:lang w:val="sr-Cyrl-CS" w:eastAsia="ar-SA"/>
        </w:rPr>
        <w:tab/>
        <w:t xml:space="preserve">емисија издувних гасова мин </w:t>
      </w:r>
      <w:r w:rsidR="005571C7" w:rsidRPr="000F3664">
        <w:rPr>
          <w:rFonts w:cs="Arial"/>
          <w:lang w:eastAsia="ar-SA"/>
        </w:rPr>
        <w:t>tier</w:t>
      </w:r>
      <w:r w:rsidRPr="000F3664">
        <w:rPr>
          <w:rFonts w:cs="Arial"/>
          <w:lang w:val="sr-Cyrl-CS" w:eastAsia="ar-SA"/>
        </w:rPr>
        <w:t xml:space="preserve"> 4 </w:t>
      </w:r>
      <w:r w:rsidR="005571C7" w:rsidRPr="000F3664">
        <w:rPr>
          <w:rFonts w:cs="Arial"/>
          <w:lang w:eastAsia="ar-SA"/>
        </w:rPr>
        <w:t>interm</w:t>
      </w:r>
      <w:r w:rsidRPr="000F3664">
        <w:rPr>
          <w:rFonts w:cs="Arial"/>
          <w:lang w:val="sr-Cyrl-CS" w:eastAsia="ar-SA"/>
        </w:rPr>
        <w:t xml:space="preserve"> </w:t>
      </w:r>
      <w:r w:rsidR="00F15C1F">
        <w:rPr>
          <w:rFonts w:cs="Arial"/>
          <w:lang w:val="sr-Cyrl-CS" w:eastAsia="ar-SA"/>
        </w:rPr>
        <w:t>–</w:t>
      </w:r>
      <w:r w:rsidRPr="000F3664">
        <w:rPr>
          <w:rFonts w:cs="Arial"/>
          <w:lang w:val="sr-Cyrl-CS" w:eastAsia="ar-SA"/>
        </w:rPr>
        <w:t xml:space="preserve"> </w:t>
      </w:r>
      <w:r w:rsidR="00F15C1F">
        <w:rPr>
          <w:rFonts w:cs="Arial"/>
          <w:lang w:val="sr-Cyrl-CS" w:eastAsia="ar-SA"/>
        </w:rPr>
        <w:t>уз  понуду доставити</w:t>
      </w:r>
      <w:r w:rsidRPr="000F3664">
        <w:rPr>
          <w:rFonts w:cs="Arial"/>
          <w:lang w:val="sr-Cyrl-CS" w:eastAsia="ar-SA"/>
        </w:rPr>
        <w:t xml:space="preserve"> сертификат </w:t>
      </w:r>
      <w:r w:rsidR="00F15C1F">
        <w:rPr>
          <w:rFonts w:cs="Arial"/>
          <w:lang w:val="sr-Cyrl-RS" w:eastAsia="ar-SA"/>
        </w:rPr>
        <w:t xml:space="preserve">произвођача мотора о испуњености захтеване </w:t>
      </w:r>
      <w:r w:rsidR="00F15C1F" w:rsidRPr="000F3664">
        <w:rPr>
          <w:rFonts w:cs="Arial"/>
          <w:lang w:eastAsia="ar-SA"/>
        </w:rPr>
        <w:t>tier</w:t>
      </w:r>
      <w:r w:rsidR="00F15C1F" w:rsidRPr="000F3664">
        <w:rPr>
          <w:rFonts w:cs="Arial"/>
          <w:lang w:val="sr-Cyrl-CS" w:eastAsia="ar-SA"/>
        </w:rPr>
        <w:t xml:space="preserve"> </w:t>
      </w:r>
      <w:r w:rsidR="00F15C1F">
        <w:rPr>
          <w:rFonts w:cs="Arial"/>
          <w:lang w:val="sr-Cyrl-CS" w:eastAsia="ar-SA"/>
        </w:rPr>
        <w:t>норме</w:t>
      </w:r>
      <w:r w:rsidRPr="00FB5BC0">
        <w:rPr>
          <w:rFonts w:cs="Arial"/>
          <w:b/>
          <w:lang w:val="sr-Cyrl-CS" w:eastAsia="ar-SA"/>
        </w:rPr>
        <w:tab/>
      </w:r>
      <w:r w:rsidRPr="00FB5BC0">
        <w:rPr>
          <w:rFonts w:cs="Arial"/>
          <w:b/>
          <w:lang w:val="sr-Cyrl-CS" w:eastAsia="ar-SA"/>
        </w:rPr>
        <w:tab/>
      </w:r>
    </w:p>
    <w:p w:rsidR="003C752D" w:rsidRPr="00FB5BC0" w:rsidRDefault="003C752D" w:rsidP="0041156D">
      <w:pPr>
        <w:spacing w:before="0"/>
        <w:ind w:left="567" w:hanging="567"/>
        <w:jc w:val="left"/>
        <w:rPr>
          <w:rFonts w:cs="Arial"/>
          <w:lang w:val="sr-Cyrl-CS" w:eastAsia="ar-SA"/>
        </w:rPr>
      </w:pPr>
      <w:r w:rsidRPr="00FB5BC0">
        <w:rPr>
          <w:rFonts w:cs="Arial"/>
          <w:lang w:val="sr-Cyrl-CS" w:eastAsia="ar-SA"/>
        </w:rPr>
        <w:t xml:space="preserve">    4.    у добавном систему горива уграђен сепаратор воде</w:t>
      </w:r>
    </w:p>
    <w:p w:rsidR="003C752D" w:rsidRPr="00FB5BC0" w:rsidRDefault="003C752D" w:rsidP="003C752D">
      <w:pPr>
        <w:jc w:val="left"/>
        <w:rPr>
          <w:rFonts w:cs="Arial"/>
          <w:b/>
          <w:lang w:val="sr-Cyrl-CS" w:eastAsia="ar-SA"/>
        </w:rPr>
      </w:pPr>
      <w:r w:rsidRPr="00FB5BC0">
        <w:rPr>
          <w:rFonts w:cs="Arial"/>
          <w:b/>
          <w:lang w:val="sr-Cyrl-CS" w:eastAsia="ar-SA"/>
        </w:rPr>
        <w:t>Б.</w:t>
      </w:r>
      <w:r w:rsidRPr="00FB5BC0">
        <w:rPr>
          <w:rFonts w:cs="Arial"/>
          <w:b/>
          <w:lang w:val="sr-Cyrl-CS" w:eastAsia="ar-SA"/>
        </w:rPr>
        <w:tab/>
        <w:t>Трансмисија</w:t>
      </w:r>
    </w:p>
    <w:p w:rsidR="003C752D" w:rsidRPr="00FB5BC0" w:rsidRDefault="003C752D" w:rsidP="003C752D">
      <w:pPr>
        <w:jc w:val="left"/>
        <w:rPr>
          <w:rFonts w:cs="Arial"/>
          <w:lang w:val="sr-Cyrl-CS" w:eastAsia="ar-SA"/>
        </w:rPr>
      </w:pPr>
      <w:r w:rsidRPr="00FB5BC0">
        <w:rPr>
          <w:rFonts w:cs="Arial"/>
          <w:lang w:val="sr-Cyrl-CS" w:eastAsia="ar-SA"/>
        </w:rPr>
        <w:t xml:space="preserve">     1.    хидростатичка</w:t>
      </w:r>
    </w:p>
    <w:p w:rsidR="003C752D" w:rsidRPr="00FB5BC0" w:rsidRDefault="003C752D" w:rsidP="00371D6C">
      <w:pPr>
        <w:spacing w:after="100" w:afterAutospacing="1"/>
        <w:ind w:left="90" w:right="720"/>
        <w:jc w:val="left"/>
        <w:rPr>
          <w:rFonts w:cs="Arial"/>
          <w:b/>
          <w:lang w:val="sr-Cyrl-CS" w:eastAsia="ar-SA"/>
        </w:rPr>
      </w:pPr>
      <w:r w:rsidRPr="00FB5BC0">
        <w:rPr>
          <w:rFonts w:cs="Arial"/>
          <w:b/>
          <w:lang w:val="sr-Cyrl-CS" w:eastAsia="ar-SA"/>
        </w:rPr>
        <w:t>Ц.</w:t>
      </w:r>
      <w:r w:rsidRPr="00FB5BC0">
        <w:rPr>
          <w:rFonts w:cs="Arial"/>
          <w:b/>
          <w:lang w:val="sr-Cyrl-CS" w:eastAsia="ar-SA"/>
        </w:rPr>
        <w:tab/>
        <w:t>Транспортни уређај</w:t>
      </w:r>
    </w:p>
    <w:p w:rsidR="003C752D" w:rsidRPr="00FB5BC0" w:rsidRDefault="003C752D" w:rsidP="0041156D">
      <w:pPr>
        <w:spacing w:before="0"/>
        <w:ind w:firstLine="426"/>
        <w:rPr>
          <w:rFonts w:cs="Arial"/>
          <w:lang w:val="sr-Cyrl-CS" w:eastAsia="ar-SA"/>
        </w:rPr>
      </w:pPr>
      <w:r w:rsidRPr="00FB5BC0">
        <w:rPr>
          <w:rFonts w:cs="Arial"/>
          <w:lang w:val="sr-Cyrl-CS" w:eastAsia="ar-SA"/>
        </w:rPr>
        <w:t>1.</w:t>
      </w:r>
      <w:r w:rsidRPr="00FB5BC0">
        <w:rPr>
          <w:rFonts w:cs="Arial"/>
          <w:lang w:val="sr-Cyrl-CS" w:eastAsia="ar-SA"/>
        </w:rPr>
        <w:tab/>
        <w:t>гусенични транспорт</w:t>
      </w:r>
    </w:p>
    <w:p w:rsidR="003C752D" w:rsidRPr="00FB5BC0" w:rsidRDefault="003C752D" w:rsidP="0041156D">
      <w:pPr>
        <w:spacing w:before="0"/>
        <w:ind w:firstLine="426"/>
        <w:rPr>
          <w:rFonts w:cs="Arial"/>
          <w:lang w:val="sr-Cyrl-CS" w:eastAsia="ar-SA"/>
        </w:rPr>
      </w:pPr>
      <w:r w:rsidRPr="00FB5BC0">
        <w:rPr>
          <w:rFonts w:cs="Arial"/>
          <w:lang w:val="sr-Cyrl-CS" w:eastAsia="ar-SA"/>
        </w:rPr>
        <w:t>2.</w:t>
      </w:r>
      <w:r w:rsidRPr="00FB5BC0">
        <w:rPr>
          <w:rFonts w:cs="Arial"/>
          <w:lang w:val="sr-Cyrl-CS" w:eastAsia="ar-SA"/>
        </w:rPr>
        <w:tab/>
        <w:t>пренос снаге преко планетарног бочног редуктора</w:t>
      </w:r>
    </w:p>
    <w:p w:rsidR="00371D6C" w:rsidRDefault="003C752D" w:rsidP="00371D6C">
      <w:pPr>
        <w:spacing w:after="100" w:afterAutospacing="1"/>
        <w:ind w:firstLine="426"/>
        <w:rPr>
          <w:rFonts w:cs="Arial"/>
          <w:lang w:val="sr-Cyrl-CS" w:eastAsia="ar-SA"/>
        </w:rPr>
      </w:pPr>
      <w:r w:rsidRPr="00FB5BC0">
        <w:rPr>
          <w:rFonts w:cs="Arial"/>
          <w:lang w:val="sr-Cyrl-CS" w:eastAsia="ar-SA"/>
        </w:rPr>
        <w:t>3.</w:t>
      </w:r>
      <w:r w:rsidRPr="00FB5BC0">
        <w:rPr>
          <w:rFonts w:cs="Arial"/>
          <w:lang w:val="sr-Cyrl-CS" w:eastAsia="ar-SA"/>
        </w:rPr>
        <w:tab/>
        <w:t>ланац самоподмазујући (заптивен)</w:t>
      </w:r>
    </w:p>
    <w:p w:rsidR="003C752D" w:rsidRPr="00FB5BC0" w:rsidRDefault="003C752D" w:rsidP="00371D6C">
      <w:pPr>
        <w:spacing w:after="100" w:afterAutospacing="1"/>
        <w:ind w:firstLine="426"/>
        <w:rPr>
          <w:rFonts w:cs="Arial"/>
          <w:lang w:val="sr-Cyrl-CS" w:eastAsia="ar-SA"/>
        </w:rPr>
      </w:pPr>
      <w:r w:rsidRPr="00FB5BC0">
        <w:rPr>
          <w:rFonts w:cs="Arial"/>
          <w:lang w:val="sr-Cyrl-CS" w:eastAsia="ar-SA"/>
        </w:rPr>
        <w:t>4.</w:t>
      </w:r>
      <w:r w:rsidRPr="00FB5BC0">
        <w:rPr>
          <w:rFonts w:cs="Arial"/>
          <w:lang w:val="sr-Cyrl-CS" w:eastAsia="ar-SA"/>
        </w:rPr>
        <w:tab/>
        <w:t>класична багерска папуча са три зуба ширине 600 мм</w:t>
      </w:r>
    </w:p>
    <w:p w:rsidR="003C752D" w:rsidRPr="00FB5BC0" w:rsidRDefault="003C752D" w:rsidP="003C752D">
      <w:pPr>
        <w:jc w:val="left"/>
        <w:rPr>
          <w:rFonts w:cs="Arial"/>
          <w:b/>
          <w:lang w:val="sr-Cyrl-CS" w:eastAsia="ar-SA"/>
        </w:rPr>
      </w:pPr>
      <w:r w:rsidRPr="00FB5BC0">
        <w:rPr>
          <w:rFonts w:cs="Arial"/>
          <w:b/>
          <w:lang w:val="sr-Cyrl-CS" w:eastAsia="ar-SA"/>
        </w:rPr>
        <w:t>Д.</w:t>
      </w:r>
      <w:r w:rsidRPr="00FB5BC0">
        <w:rPr>
          <w:rFonts w:cs="Arial"/>
          <w:b/>
          <w:lang w:val="sr-Cyrl-CS" w:eastAsia="ar-SA"/>
        </w:rPr>
        <w:tab/>
        <w:t>Командни уре</w:t>
      </w:r>
      <w:r w:rsidR="00FB5BC0" w:rsidRPr="00FB5BC0">
        <w:rPr>
          <w:rFonts w:cs="Arial"/>
          <w:b/>
          <w:lang w:val="sr-Cyrl-CS" w:eastAsia="ar-SA"/>
        </w:rPr>
        <w:t>ђ</w:t>
      </w:r>
      <w:r w:rsidRPr="00FB5BC0">
        <w:rPr>
          <w:rFonts w:cs="Arial"/>
          <w:b/>
          <w:lang w:val="sr-Cyrl-CS" w:eastAsia="ar-SA"/>
        </w:rPr>
        <w:t>аји</w:t>
      </w:r>
    </w:p>
    <w:p w:rsidR="003C752D" w:rsidRPr="00FB5BC0" w:rsidRDefault="003C752D" w:rsidP="0041156D">
      <w:pPr>
        <w:spacing w:before="0"/>
        <w:jc w:val="left"/>
        <w:rPr>
          <w:rFonts w:cs="Arial"/>
          <w:lang w:val="sr-Cyrl-CS" w:eastAsia="ar-SA"/>
        </w:rPr>
      </w:pPr>
      <w:r w:rsidRPr="00FB5BC0">
        <w:rPr>
          <w:rFonts w:cs="Arial"/>
          <w:lang w:val="sr-Cyrl-CS" w:eastAsia="ar-SA"/>
        </w:rPr>
        <w:t xml:space="preserve">       1.</w:t>
      </w:r>
      <w:r w:rsidRPr="00FB5BC0">
        <w:rPr>
          <w:rFonts w:cs="Arial"/>
          <w:lang w:val="sr-Cyrl-CS" w:eastAsia="ar-SA"/>
        </w:rPr>
        <w:tab/>
        <w:t>ручна полуга  регулација гаса</w:t>
      </w:r>
    </w:p>
    <w:p w:rsidR="003C752D" w:rsidRPr="00FB5BC0" w:rsidRDefault="00F15C1F" w:rsidP="0041156D">
      <w:pPr>
        <w:spacing w:before="0"/>
        <w:jc w:val="left"/>
        <w:rPr>
          <w:rFonts w:cs="Arial"/>
          <w:lang w:val="sr-Cyrl-CS" w:eastAsia="ar-SA"/>
        </w:rPr>
      </w:pPr>
      <w:r>
        <w:rPr>
          <w:rFonts w:cs="Arial"/>
          <w:lang w:val="sr-Cyrl-CS" w:eastAsia="ar-SA"/>
        </w:rPr>
        <w:t xml:space="preserve">       2.</w:t>
      </w:r>
      <w:r>
        <w:rPr>
          <w:rFonts w:cs="Arial"/>
          <w:lang w:val="sr-Cyrl-CS" w:eastAsia="ar-SA"/>
        </w:rPr>
        <w:tab/>
        <w:t>минимум</w:t>
      </w:r>
      <w:r w:rsidR="003C752D" w:rsidRPr="00FB5BC0">
        <w:rPr>
          <w:rFonts w:cs="Arial"/>
          <w:lang w:val="sr-Cyrl-CS" w:eastAsia="ar-SA"/>
        </w:rPr>
        <w:t xml:space="preserve"> 2 брзине напред  и 2 назад</w:t>
      </w:r>
    </w:p>
    <w:p w:rsidR="003C752D" w:rsidRPr="00FB5BC0" w:rsidRDefault="003C752D" w:rsidP="003C752D">
      <w:pPr>
        <w:jc w:val="left"/>
        <w:rPr>
          <w:rFonts w:cs="Arial"/>
          <w:b/>
          <w:lang w:val="sr-Cyrl-CS" w:eastAsia="ar-SA"/>
        </w:rPr>
      </w:pPr>
      <w:r w:rsidRPr="00FB5BC0">
        <w:rPr>
          <w:rFonts w:cs="Arial"/>
          <w:b/>
          <w:lang w:val="sr-Cyrl-CS" w:eastAsia="ar-SA"/>
        </w:rPr>
        <w:t>Е.</w:t>
      </w:r>
      <w:r w:rsidRPr="00FB5BC0">
        <w:rPr>
          <w:rFonts w:cs="Arial"/>
          <w:b/>
          <w:lang w:val="sr-Cyrl-CS" w:eastAsia="ar-SA"/>
        </w:rPr>
        <w:tab/>
        <w:t>Погон радних уређаја</w:t>
      </w:r>
    </w:p>
    <w:p w:rsidR="003C752D" w:rsidRPr="00FB5BC0" w:rsidRDefault="003C752D" w:rsidP="003C752D">
      <w:pPr>
        <w:jc w:val="left"/>
        <w:rPr>
          <w:rFonts w:cs="Arial"/>
          <w:lang w:val="sr-Cyrl-CS" w:eastAsia="ar-SA"/>
        </w:rPr>
      </w:pPr>
      <w:r w:rsidRPr="00FB5BC0">
        <w:rPr>
          <w:rFonts w:cs="Arial"/>
          <w:lang w:val="sr-Cyrl-CS" w:eastAsia="ar-SA"/>
        </w:rPr>
        <w:t xml:space="preserve">       1.</w:t>
      </w:r>
      <w:r w:rsidRPr="00FB5BC0">
        <w:rPr>
          <w:rFonts w:cs="Arial"/>
          <w:lang w:val="sr-Cyrl-CS" w:eastAsia="ar-SA"/>
        </w:rPr>
        <w:tab/>
        <w:t>хидрауликом</w:t>
      </w:r>
    </w:p>
    <w:p w:rsidR="003C752D" w:rsidRPr="00FB5BC0" w:rsidRDefault="003C752D" w:rsidP="003C752D">
      <w:pPr>
        <w:jc w:val="left"/>
        <w:rPr>
          <w:rFonts w:cs="Arial"/>
          <w:b/>
          <w:lang w:val="sr-Cyrl-CS" w:eastAsia="ar-SA"/>
        </w:rPr>
      </w:pPr>
      <w:r w:rsidRPr="00FB5BC0">
        <w:rPr>
          <w:rFonts w:cs="Arial"/>
          <w:b/>
          <w:lang w:val="sr-Cyrl-CS" w:eastAsia="ar-SA"/>
        </w:rPr>
        <w:t>Ф.</w:t>
      </w:r>
      <w:r w:rsidRPr="00FB5BC0">
        <w:rPr>
          <w:rFonts w:cs="Arial"/>
          <w:b/>
          <w:lang w:val="sr-Cyrl-CS" w:eastAsia="ar-SA"/>
        </w:rPr>
        <w:tab/>
        <w:t>Извршни елементи (радни уре</w:t>
      </w:r>
      <w:r w:rsidR="00FB5BC0" w:rsidRPr="00FB5BC0">
        <w:rPr>
          <w:rFonts w:cs="Arial"/>
          <w:b/>
          <w:lang w:val="sr-Cyrl-CS" w:eastAsia="ar-SA"/>
        </w:rPr>
        <w:t>ђ</w:t>
      </w:r>
      <w:r w:rsidRPr="00FB5BC0">
        <w:rPr>
          <w:rFonts w:cs="Arial"/>
          <w:b/>
          <w:lang w:val="sr-Cyrl-CS" w:eastAsia="ar-SA"/>
        </w:rPr>
        <w:t>аји)</w:t>
      </w:r>
    </w:p>
    <w:p w:rsidR="003C752D" w:rsidRPr="00FB5BC0" w:rsidRDefault="003C752D" w:rsidP="0041156D">
      <w:pPr>
        <w:spacing w:before="0"/>
        <w:ind w:firstLine="426"/>
        <w:jc w:val="left"/>
        <w:rPr>
          <w:rFonts w:cs="Arial"/>
          <w:lang w:val="sr-Cyrl-CS" w:eastAsia="ar-SA"/>
        </w:rPr>
      </w:pPr>
      <w:r w:rsidRPr="00FB5BC0">
        <w:rPr>
          <w:rFonts w:cs="Arial"/>
          <w:lang w:val="sr-Cyrl-CS" w:eastAsia="ar-SA"/>
        </w:rPr>
        <w:t>1.</w:t>
      </w:r>
      <w:r w:rsidRPr="00FB5BC0">
        <w:rPr>
          <w:rFonts w:cs="Arial"/>
          <w:lang w:val="sr-Cyrl-CS" w:eastAsia="ar-SA"/>
        </w:rPr>
        <w:tab/>
        <w:t>једноделна стрела (моноблок) дужине од 3000</w:t>
      </w:r>
      <w:r w:rsidR="005571C7">
        <w:rPr>
          <w:rFonts w:cs="Arial"/>
          <w:lang w:eastAsia="ar-SA"/>
        </w:rPr>
        <w:t xml:space="preserve"> </w:t>
      </w:r>
      <w:r w:rsidRPr="00FB5BC0">
        <w:rPr>
          <w:rFonts w:cs="Arial"/>
          <w:lang w:val="sr-Cyrl-CS" w:eastAsia="ar-SA"/>
        </w:rPr>
        <w:t>мм до 4000</w:t>
      </w:r>
      <w:r w:rsidR="005571C7">
        <w:rPr>
          <w:rFonts w:cs="Arial"/>
          <w:lang w:eastAsia="ar-SA"/>
        </w:rPr>
        <w:t xml:space="preserve"> </w:t>
      </w:r>
      <w:r w:rsidRPr="00FB5BC0">
        <w:rPr>
          <w:rFonts w:cs="Arial"/>
          <w:lang w:val="sr-Cyrl-CS" w:eastAsia="ar-SA"/>
        </w:rPr>
        <w:t>мм</w:t>
      </w:r>
    </w:p>
    <w:p w:rsidR="003C752D" w:rsidRPr="000F3664" w:rsidRDefault="003C752D" w:rsidP="0041156D">
      <w:pPr>
        <w:spacing w:before="0"/>
        <w:ind w:firstLine="426"/>
        <w:jc w:val="left"/>
        <w:rPr>
          <w:rFonts w:cs="Arial"/>
          <w:lang w:val="sr-Cyrl-CS" w:eastAsia="ar-SA"/>
        </w:rPr>
      </w:pPr>
      <w:r w:rsidRPr="00FB5BC0">
        <w:rPr>
          <w:rFonts w:cs="Arial"/>
          <w:lang w:val="sr-Cyrl-CS" w:eastAsia="ar-SA"/>
        </w:rPr>
        <w:t>2.</w:t>
      </w:r>
      <w:r w:rsidRPr="00FB5BC0">
        <w:rPr>
          <w:rFonts w:cs="Arial"/>
          <w:lang w:val="sr-Cyrl-CS" w:eastAsia="ar-SA"/>
        </w:rPr>
        <w:tab/>
        <w:t xml:space="preserve">рука </w:t>
      </w:r>
      <w:r w:rsidRPr="000F3664">
        <w:rPr>
          <w:rFonts w:cs="Arial"/>
          <w:lang w:val="sr-Cyrl-CS" w:eastAsia="ar-SA"/>
        </w:rPr>
        <w:t>са прилогођеном кинематиком за утоварну лопату дужина мин 4000</w:t>
      </w:r>
      <w:r w:rsidR="00785399" w:rsidRPr="000F3664">
        <w:rPr>
          <w:rFonts w:cs="Arial"/>
          <w:lang w:eastAsia="ar-SA"/>
        </w:rPr>
        <w:t xml:space="preserve"> </w:t>
      </w:r>
      <w:r w:rsidRPr="000F3664">
        <w:rPr>
          <w:rFonts w:cs="Arial"/>
          <w:lang w:val="sr-Cyrl-CS" w:eastAsia="ar-SA"/>
        </w:rPr>
        <w:t xml:space="preserve">мм маx   </w:t>
      </w:r>
    </w:p>
    <w:p w:rsidR="003C752D" w:rsidRPr="000F3664" w:rsidRDefault="003C752D" w:rsidP="0041156D">
      <w:pPr>
        <w:spacing w:before="0"/>
        <w:ind w:firstLine="426"/>
        <w:jc w:val="left"/>
        <w:rPr>
          <w:rFonts w:cs="Arial"/>
          <w:lang w:val="sr-Cyrl-CS" w:eastAsia="ar-SA"/>
        </w:rPr>
      </w:pPr>
      <w:r w:rsidRPr="000F3664">
        <w:rPr>
          <w:rFonts w:cs="Arial"/>
          <w:lang w:val="sr-Cyrl-CS" w:eastAsia="ar-SA"/>
        </w:rPr>
        <w:t xml:space="preserve">     5000 мм</w:t>
      </w:r>
    </w:p>
    <w:p w:rsidR="003C752D" w:rsidRPr="000F3664" w:rsidRDefault="003C752D" w:rsidP="0041156D">
      <w:pPr>
        <w:spacing w:before="0"/>
        <w:ind w:firstLine="426"/>
        <w:jc w:val="left"/>
        <w:rPr>
          <w:rFonts w:cs="Arial"/>
          <w:lang w:val="sr-Cyrl-CS" w:eastAsia="ar-SA"/>
        </w:rPr>
      </w:pPr>
      <w:r w:rsidRPr="000F3664">
        <w:rPr>
          <w:rFonts w:cs="Arial"/>
          <w:lang w:val="sr-Cyrl-CS" w:eastAsia="ar-SA"/>
        </w:rPr>
        <w:t>3.</w:t>
      </w:r>
      <w:r w:rsidRPr="000F3664">
        <w:rPr>
          <w:rFonts w:cs="Arial"/>
          <w:lang w:val="sr-Cyrl-CS" w:eastAsia="ar-SA"/>
        </w:rPr>
        <w:tab/>
        <w:t xml:space="preserve">лопата дужине од </w:t>
      </w:r>
      <w:r w:rsidR="005571C7" w:rsidRPr="000F3664">
        <w:rPr>
          <w:rFonts w:cs="Arial"/>
          <w:lang w:eastAsia="ar-SA"/>
        </w:rPr>
        <w:t xml:space="preserve">3500 </w:t>
      </w:r>
      <w:r w:rsidRPr="000F3664">
        <w:rPr>
          <w:rFonts w:cs="Arial"/>
          <w:lang w:val="sr-Cyrl-CS" w:eastAsia="ar-SA"/>
        </w:rPr>
        <w:t>мм до 4500</w:t>
      </w:r>
      <w:r w:rsidR="005571C7" w:rsidRPr="000F3664">
        <w:rPr>
          <w:rFonts w:cs="Arial"/>
          <w:lang w:eastAsia="ar-SA"/>
        </w:rPr>
        <w:t xml:space="preserve"> </w:t>
      </w:r>
      <w:r w:rsidRPr="000F3664">
        <w:rPr>
          <w:rFonts w:cs="Arial"/>
          <w:lang w:val="sr-Cyrl-CS" w:eastAsia="ar-SA"/>
        </w:rPr>
        <w:t>мм и ширине од 500</w:t>
      </w:r>
      <w:r w:rsidR="005571C7" w:rsidRPr="000F3664">
        <w:rPr>
          <w:rFonts w:cs="Arial"/>
          <w:lang w:eastAsia="ar-SA"/>
        </w:rPr>
        <w:t xml:space="preserve"> </w:t>
      </w:r>
      <w:r w:rsidRPr="000F3664">
        <w:rPr>
          <w:rFonts w:cs="Arial"/>
          <w:lang w:val="sr-Cyrl-CS" w:eastAsia="ar-SA"/>
        </w:rPr>
        <w:t>мм до 600</w:t>
      </w:r>
      <w:r w:rsidR="005571C7" w:rsidRPr="000F3664">
        <w:rPr>
          <w:rFonts w:cs="Arial"/>
          <w:lang w:eastAsia="ar-SA"/>
        </w:rPr>
        <w:t xml:space="preserve"> </w:t>
      </w:r>
      <w:r w:rsidRPr="000F3664">
        <w:rPr>
          <w:rFonts w:cs="Arial"/>
          <w:lang w:val="sr-Cyrl-CS" w:eastAsia="ar-SA"/>
        </w:rPr>
        <w:t>мм</w:t>
      </w:r>
    </w:p>
    <w:p w:rsidR="003C752D" w:rsidRPr="000F3664" w:rsidRDefault="00D015CE" w:rsidP="00D015CE">
      <w:pPr>
        <w:spacing w:before="0"/>
        <w:ind w:left="810" w:hanging="450"/>
        <w:jc w:val="left"/>
        <w:rPr>
          <w:rFonts w:cs="Arial"/>
          <w:lang w:val="sr-Cyrl-CS" w:eastAsia="ar-SA"/>
        </w:rPr>
      </w:pPr>
      <w:r>
        <w:rPr>
          <w:rFonts w:cs="Arial"/>
          <w:lang w:val="sr-Cyrl-CS" w:eastAsia="ar-SA"/>
        </w:rPr>
        <w:t xml:space="preserve"> </w:t>
      </w:r>
      <w:r w:rsidR="00F15C1F">
        <w:rPr>
          <w:rFonts w:cs="Arial"/>
          <w:lang w:val="sr-Cyrl-CS" w:eastAsia="ar-SA"/>
        </w:rPr>
        <w:t xml:space="preserve">4.  </w:t>
      </w:r>
      <w:r w:rsidR="003C752D" w:rsidRPr="000F3664">
        <w:rPr>
          <w:rFonts w:cs="Arial"/>
          <w:lang w:val="sr-Cyrl-CS" w:eastAsia="ar-SA"/>
        </w:rPr>
        <w:t>систем аутоматског централног подмазивања са пумпом и могућно</w:t>
      </w:r>
      <w:r>
        <w:rPr>
          <w:rFonts w:cs="Arial"/>
          <w:lang w:val="sr-Cyrl-CS" w:eastAsia="ar-SA"/>
        </w:rPr>
        <w:t xml:space="preserve">шћу временског  </w:t>
      </w:r>
      <w:r w:rsidR="003C752D" w:rsidRPr="000F3664">
        <w:rPr>
          <w:rFonts w:cs="Arial"/>
          <w:lang w:val="sr-Cyrl-CS" w:eastAsia="ar-SA"/>
        </w:rPr>
        <w:t>подешавања интервала подмазивања</w:t>
      </w:r>
    </w:p>
    <w:p w:rsidR="003C752D" w:rsidRPr="000F3664" w:rsidRDefault="003C752D" w:rsidP="003C752D">
      <w:pPr>
        <w:jc w:val="left"/>
        <w:rPr>
          <w:rFonts w:cs="Arial"/>
          <w:b/>
          <w:lang w:val="sr-Cyrl-CS" w:eastAsia="ar-SA"/>
        </w:rPr>
      </w:pPr>
      <w:r w:rsidRPr="000F3664">
        <w:rPr>
          <w:rFonts w:cs="Arial"/>
          <w:b/>
          <w:lang w:val="sr-Cyrl-CS" w:eastAsia="ar-SA"/>
        </w:rPr>
        <w:t>Г.</w:t>
      </w:r>
      <w:r w:rsidRPr="000F3664">
        <w:rPr>
          <w:rFonts w:cs="Arial"/>
          <w:b/>
          <w:lang w:val="sr-Cyrl-CS" w:eastAsia="ar-SA"/>
        </w:rPr>
        <w:tab/>
        <w:t>Кабина руковаоца</w:t>
      </w:r>
    </w:p>
    <w:p w:rsidR="003C752D" w:rsidRPr="00616526" w:rsidRDefault="003C752D" w:rsidP="0041156D">
      <w:pPr>
        <w:spacing w:before="0"/>
        <w:ind w:left="142" w:firstLine="284"/>
        <w:jc w:val="left"/>
        <w:rPr>
          <w:rFonts w:cs="Arial"/>
          <w:lang w:eastAsia="ar-SA"/>
        </w:rPr>
      </w:pPr>
      <w:r w:rsidRPr="00FB5BC0">
        <w:rPr>
          <w:rFonts w:cs="Arial"/>
          <w:lang w:val="sr-Cyrl-CS" w:eastAsia="ar-SA"/>
        </w:rPr>
        <w:t>1.</w:t>
      </w:r>
      <w:r w:rsidRPr="00FB5BC0">
        <w:rPr>
          <w:rFonts w:cs="Arial"/>
          <w:lang w:val="sr-Cyrl-CS" w:eastAsia="ar-SA"/>
        </w:rPr>
        <w:tab/>
        <w:t xml:space="preserve">кабина </w:t>
      </w:r>
      <w:r w:rsidR="00616526">
        <w:rPr>
          <w:rFonts w:cs="Arial"/>
          <w:lang w:eastAsia="ar-SA"/>
        </w:rPr>
        <w:t>ROPS</w:t>
      </w:r>
    </w:p>
    <w:p w:rsidR="003C752D" w:rsidRPr="00FB5BC0" w:rsidRDefault="003C752D" w:rsidP="0041156D">
      <w:pPr>
        <w:spacing w:before="0"/>
        <w:ind w:firstLine="426"/>
        <w:jc w:val="left"/>
        <w:rPr>
          <w:rFonts w:cs="Arial"/>
          <w:lang w:val="sr-Cyrl-CS" w:eastAsia="ar-SA"/>
        </w:rPr>
      </w:pPr>
      <w:r w:rsidRPr="00FB5BC0">
        <w:rPr>
          <w:rFonts w:cs="Arial"/>
          <w:lang w:val="sr-Cyrl-CS" w:eastAsia="ar-SA"/>
        </w:rPr>
        <w:t>2.</w:t>
      </w:r>
      <w:r w:rsidRPr="00FB5BC0">
        <w:rPr>
          <w:rFonts w:cs="Arial"/>
          <w:lang w:val="sr-Cyrl-CS" w:eastAsia="ar-SA"/>
        </w:rPr>
        <w:tab/>
        <w:t xml:space="preserve">управљачко место </w:t>
      </w:r>
      <w:r w:rsidR="00F15C1F">
        <w:rPr>
          <w:rFonts w:cs="Arial"/>
          <w:lang w:val="sr-Cyrl-CS" w:eastAsia="ar-SA"/>
        </w:rPr>
        <w:t>са регулатором</w:t>
      </w:r>
    </w:p>
    <w:p w:rsidR="003C752D" w:rsidRPr="00FB5BC0" w:rsidRDefault="00CF624C" w:rsidP="0041156D">
      <w:pPr>
        <w:spacing w:before="0"/>
        <w:jc w:val="left"/>
        <w:rPr>
          <w:rFonts w:cs="Arial"/>
          <w:lang w:val="sr-Cyrl-CS" w:eastAsia="ar-SA"/>
        </w:rPr>
      </w:pPr>
      <w:r w:rsidRPr="00FB5BC0">
        <w:rPr>
          <w:rFonts w:cs="Arial"/>
          <w:lang w:val="sr-Cyrl-CS" w:eastAsia="ar-SA"/>
        </w:rPr>
        <w:t xml:space="preserve">       </w:t>
      </w:r>
      <w:r w:rsidR="003C752D" w:rsidRPr="00FB5BC0">
        <w:rPr>
          <w:rFonts w:cs="Arial"/>
          <w:lang w:val="sr-Cyrl-CS" w:eastAsia="ar-SA"/>
        </w:rPr>
        <w:t>3.</w:t>
      </w:r>
      <w:r w:rsidR="003C752D" w:rsidRPr="00FB5BC0">
        <w:rPr>
          <w:rFonts w:cs="Arial"/>
          <w:lang w:val="sr-Cyrl-CS" w:eastAsia="ar-SA"/>
        </w:rPr>
        <w:tab/>
        <w:t>инструмент табла прегледна</w:t>
      </w:r>
    </w:p>
    <w:p w:rsidR="003C752D" w:rsidRPr="00FB5BC0" w:rsidRDefault="00CF624C" w:rsidP="0041156D">
      <w:pPr>
        <w:spacing w:before="0"/>
        <w:jc w:val="left"/>
        <w:rPr>
          <w:rFonts w:cs="Arial"/>
          <w:lang w:val="sr-Cyrl-CS" w:eastAsia="ar-SA"/>
        </w:rPr>
      </w:pPr>
      <w:r w:rsidRPr="00FB5BC0">
        <w:rPr>
          <w:rFonts w:cs="Arial"/>
          <w:lang w:val="sr-Cyrl-CS" w:eastAsia="ar-SA"/>
        </w:rPr>
        <w:t xml:space="preserve">       </w:t>
      </w:r>
      <w:r w:rsidR="003C752D" w:rsidRPr="00FB5BC0">
        <w:rPr>
          <w:rFonts w:cs="Arial"/>
          <w:lang w:val="sr-Cyrl-CS" w:eastAsia="ar-SA"/>
        </w:rPr>
        <w:t>4.</w:t>
      </w:r>
      <w:r w:rsidR="003C752D" w:rsidRPr="00FB5BC0">
        <w:rPr>
          <w:rFonts w:cs="Arial"/>
          <w:lang w:val="sr-Cyrl-CS" w:eastAsia="ar-SA"/>
        </w:rPr>
        <w:tab/>
        <w:t>проветравање кабине са филтером за ваздух</w:t>
      </w:r>
    </w:p>
    <w:p w:rsidR="003C752D" w:rsidRPr="00FB5BC0" w:rsidRDefault="00CF624C" w:rsidP="0041156D">
      <w:pPr>
        <w:spacing w:before="0"/>
        <w:jc w:val="left"/>
        <w:rPr>
          <w:rFonts w:cs="Arial"/>
          <w:lang w:val="sr-Cyrl-CS" w:eastAsia="ar-SA"/>
        </w:rPr>
      </w:pPr>
      <w:r w:rsidRPr="00FB5BC0">
        <w:rPr>
          <w:rFonts w:cs="Arial"/>
          <w:lang w:val="sr-Cyrl-CS" w:eastAsia="ar-SA"/>
        </w:rPr>
        <w:t xml:space="preserve">       </w:t>
      </w:r>
      <w:r w:rsidR="003C752D" w:rsidRPr="00FB5BC0">
        <w:rPr>
          <w:rFonts w:cs="Arial"/>
          <w:lang w:val="sr-Cyrl-CS" w:eastAsia="ar-SA"/>
        </w:rPr>
        <w:t>5.</w:t>
      </w:r>
      <w:r w:rsidR="003C752D" w:rsidRPr="00FB5BC0">
        <w:rPr>
          <w:rFonts w:cs="Arial"/>
          <w:lang w:val="sr-Cyrl-CS" w:eastAsia="ar-SA"/>
        </w:rPr>
        <w:tab/>
        <w:t>грејање на топлу воду</w:t>
      </w:r>
    </w:p>
    <w:p w:rsidR="003C752D" w:rsidRPr="00F15C1F" w:rsidRDefault="00CF624C" w:rsidP="0041156D">
      <w:pPr>
        <w:spacing w:before="0"/>
        <w:jc w:val="left"/>
        <w:rPr>
          <w:rFonts w:cs="Arial"/>
          <w:lang w:val="sr-Latn-RS" w:eastAsia="ar-SA"/>
        </w:rPr>
      </w:pPr>
      <w:r w:rsidRPr="00FB5BC0">
        <w:rPr>
          <w:rFonts w:cs="Arial"/>
          <w:lang w:val="sr-Cyrl-CS" w:eastAsia="ar-SA"/>
        </w:rPr>
        <w:t xml:space="preserve">       </w:t>
      </w:r>
      <w:r w:rsidR="003C752D" w:rsidRPr="00FB5BC0">
        <w:rPr>
          <w:rFonts w:cs="Arial"/>
          <w:lang w:val="sr-Cyrl-CS" w:eastAsia="ar-SA"/>
        </w:rPr>
        <w:t>6.</w:t>
      </w:r>
      <w:r w:rsidR="003C752D" w:rsidRPr="00FB5BC0">
        <w:rPr>
          <w:rFonts w:cs="Arial"/>
          <w:lang w:val="sr-Cyrl-CS" w:eastAsia="ar-SA"/>
        </w:rPr>
        <w:tab/>
        <w:t>хла</w:t>
      </w:r>
      <w:r w:rsidR="00616526">
        <w:rPr>
          <w:rFonts w:cs="Arial"/>
          <w:lang w:val="sr-Cyrl-CS" w:eastAsia="ar-SA"/>
        </w:rPr>
        <w:t>ђ</w:t>
      </w:r>
      <w:r w:rsidR="003C752D" w:rsidRPr="00FB5BC0">
        <w:rPr>
          <w:rFonts w:cs="Arial"/>
          <w:lang w:val="sr-Cyrl-CS" w:eastAsia="ar-SA"/>
        </w:rPr>
        <w:t xml:space="preserve">ење </w:t>
      </w:r>
      <w:r w:rsidR="00F15C1F">
        <w:rPr>
          <w:rFonts w:cs="Arial"/>
          <w:lang w:val="sr-Latn-RS" w:eastAsia="ar-SA"/>
        </w:rPr>
        <w:t>air ercondition</w:t>
      </w:r>
    </w:p>
    <w:p w:rsidR="003C752D" w:rsidRPr="00FB5BC0" w:rsidRDefault="003C752D" w:rsidP="0041156D">
      <w:pPr>
        <w:spacing w:before="0"/>
        <w:ind w:firstLine="426"/>
        <w:jc w:val="left"/>
        <w:rPr>
          <w:rFonts w:cs="Arial"/>
          <w:lang w:val="sr-Cyrl-CS" w:eastAsia="ar-SA"/>
        </w:rPr>
      </w:pPr>
      <w:r w:rsidRPr="00FB5BC0">
        <w:rPr>
          <w:rFonts w:cs="Arial"/>
          <w:lang w:val="sr-Cyrl-CS" w:eastAsia="ar-SA"/>
        </w:rPr>
        <w:t>7.</w:t>
      </w:r>
      <w:r w:rsidRPr="00FB5BC0">
        <w:rPr>
          <w:rFonts w:cs="Arial"/>
          <w:lang w:val="sr-Cyrl-CS" w:eastAsia="ar-SA"/>
        </w:rPr>
        <w:tab/>
        <w:t>звучна изолованост кабине</w:t>
      </w:r>
    </w:p>
    <w:p w:rsidR="003C752D" w:rsidRPr="00FB5BC0" w:rsidRDefault="00CF624C" w:rsidP="0041156D">
      <w:pPr>
        <w:spacing w:before="0"/>
        <w:jc w:val="left"/>
        <w:rPr>
          <w:rFonts w:cs="Arial"/>
          <w:lang w:val="sr-Cyrl-CS" w:eastAsia="ar-SA"/>
        </w:rPr>
      </w:pPr>
      <w:r w:rsidRPr="00FB5BC0">
        <w:rPr>
          <w:rFonts w:cs="Arial"/>
          <w:lang w:val="sr-Cyrl-CS" w:eastAsia="ar-SA"/>
        </w:rPr>
        <w:t xml:space="preserve">       </w:t>
      </w:r>
      <w:r w:rsidR="003C752D" w:rsidRPr="00FB5BC0">
        <w:rPr>
          <w:rFonts w:cs="Arial"/>
          <w:lang w:val="sr-Cyrl-CS" w:eastAsia="ar-SA"/>
        </w:rPr>
        <w:t>8.</w:t>
      </w:r>
      <w:r w:rsidR="003C752D" w:rsidRPr="00FB5BC0">
        <w:rPr>
          <w:rFonts w:cs="Arial"/>
          <w:lang w:val="sr-Cyrl-CS" w:eastAsia="ar-SA"/>
        </w:rPr>
        <w:tab/>
        <w:t>брисачи са перачима на кабини</w:t>
      </w:r>
    </w:p>
    <w:p w:rsidR="003C752D" w:rsidRPr="00FB5BC0" w:rsidRDefault="00CF624C" w:rsidP="0041156D">
      <w:pPr>
        <w:spacing w:before="0"/>
        <w:jc w:val="left"/>
        <w:rPr>
          <w:rFonts w:cs="Arial"/>
          <w:lang w:val="sr-Cyrl-CS" w:eastAsia="ar-SA"/>
        </w:rPr>
      </w:pPr>
      <w:r w:rsidRPr="00FB5BC0">
        <w:rPr>
          <w:rFonts w:cs="Arial"/>
          <w:lang w:val="sr-Cyrl-CS" w:eastAsia="ar-SA"/>
        </w:rPr>
        <w:t xml:space="preserve">       </w:t>
      </w:r>
      <w:r w:rsidR="003C752D" w:rsidRPr="00FB5BC0">
        <w:rPr>
          <w:rFonts w:cs="Arial"/>
          <w:lang w:val="sr-Cyrl-CS" w:eastAsia="ar-SA"/>
        </w:rPr>
        <w:t>9.</w:t>
      </w:r>
      <w:r w:rsidR="003C752D" w:rsidRPr="00FB5BC0">
        <w:rPr>
          <w:rFonts w:cs="Arial"/>
          <w:lang w:val="sr-Cyrl-CS" w:eastAsia="ar-SA"/>
        </w:rPr>
        <w:tab/>
        <w:t>обезбеђење свих отвора где се сипа флуд (катанац или брава)</w:t>
      </w:r>
    </w:p>
    <w:p w:rsidR="003C752D" w:rsidRPr="00FB5BC0" w:rsidRDefault="00CF624C" w:rsidP="0041156D">
      <w:pPr>
        <w:spacing w:before="0"/>
        <w:jc w:val="left"/>
        <w:rPr>
          <w:rFonts w:cs="Arial"/>
          <w:lang w:val="sr-Cyrl-CS" w:eastAsia="ar-SA"/>
        </w:rPr>
      </w:pPr>
      <w:r w:rsidRPr="00FB5BC0">
        <w:rPr>
          <w:rFonts w:cs="Arial"/>
          <w:lang w:val="sr-Cyrl-CS" w:eastAsia="ar-SA"/>
        </w:rPr>
        <w:t xml:space="preserve">      </w:t>
      </w:r>
      <w:r w:rsidR="00F15C1F">
        <w:rPr>
          <w:rFonts w:cs="Arial"/>
          <w:lang w:val="sr-Cyrl-CS" w:eastAsia="ar-SA"/>
        </w:rPr>
        <w:t>10.</w:t>
      </w:r>
      <w:r w:rsidR="00F15C1F">
        <w:rPr>
          <w:rFonts w:cs="Arial"/>
          <w:lang w:val="sr-Cyrl-CS" w:eastAsia="ar-SA"/>
        </w:rPr>
        <w:tab/>
        <w:t>број фарова напред минимум</w:t>
      </w:r>
      <w:r w:rsidR="003C752D" w:rsidRPr="00FB5BC0">
        <w:rPr>
          <w:rFonts w:cs="Arial"/>
          <w:lang w:val="sr-Cyrl-CS" w:eastAsia="ar-SA"/>
        </w:rPr>
        <w:t xml:space="preserve"> 4 ком</w:t>
      </w:r>
      <w:r w:rsidR="003B02E4">
        <w:rPr>
          <w:rFonts w:cs="Arial"/>
          <w:lang w:val="sr-Cyrl-CS" w:eastAsia="ar-SA"/>
        </w:rPr>
        <w:t>ада</w:t>
      </w:r>
      <w:r w:rsidR="003C752D" w:rsidRPr="00FB5BC0">
        <w:rPr>
          <w:rFonts w:cs="Arial"/>
          <w:lang w:val="sr-Cyrl-CS" w:eastAsia="ar-SA"/>
        </w:rPr>
        <w:t>, назад мин</w:t>
      </w:r>
      <w:r w:rsidR="00F15C1F">
        <w:rPr>
          <w:rFonts w:cs="Arial"/>
          <w:lang w:val="sr-Cyrl-CS" w:eastAsia="ar-SA"/>
        </w:rPr>
        <w:t>имум</w:t>
      </w:r>
      <w:r w:rsidR="003C752D" w:rsidRPr="00FB5BC0">
        <w:rPr>
          <w:rFonts w:cs="Arial"/>
          <w:lang w:val="sr-Cyrl-CS" w:eastAsia="ar-SA"/>
        </w:rPr>
        <w:t xml:space="preserve"> 2</w:t>
      </w:r>
      <w:r w:rsidR="003B02E4" w:rsidRPr="003B02E4">
        <w:rPr>
          <w:rFonts w:cs="Arial"/>
          <w:lang w:val="sr-Cyrl-CS" w:eastAsia="ar-SA"/>
        </w:rPr>
        <w:t xml:space="preserve"> </w:t>
      </w:r>
      <w:r w:rsidR="003B02E4" w:rsidRPr="00FB5BC0">
        <w:rPr>
          <w:rFonts w:cs="Arial"/>
          <w:lang w:val="sr-Cyrl-CS" w:eastAsia="ar-SA"/>
        </w:rPr>
        <w:t>ком</w:t>
      </w:r>
      <w:r w:rsidR="003B02E4">
        <w:rPr>
          <w:rFonts w:cs="Arial"/>
          <w:lang w:val="sr-Cyrl-CS" w:eastAsia="ar-SA"/>
        </w:rPr>
        <w:t>ада</w:t>
      </w:r>
    </w:p>
    <w:p w:rsidR="003C752D" w:rsidRPr="00FB5BC0" w:rsidRDefault="00CF624C" w:rsidP="0041156D">
      <w:pPr>
        <w:spacing w:before="0"/>
        <w:jc w:val="left"/>
        <w:rPr>
          <w:rFonts w:cs="Arial"/>
          <w:lang w:val="sr-Cyrl-CS" w:eastAsia="ar-SA"/>
        </w:rPr>
      </w:pPr>
      <w:r w:rsidRPr="00FB5BC0">
        <w:rPr>
          <w:rFonts w:cs="Arial"/>
          <w:lang w:val="sr-Cyrl-CS" w:eastAsia="ar-SA"/>
        </w:rPr>
        <w:t xml:space="preserve">      </w:t>
      </w:r>
      <w:r w:rsidR="003C752D" w:rsidRPr="00FB5BC0">
        <w:rPr>
          <w:rFonts w:cs="Arial"/>
          <w:lang w:val="sr-Cyrl-CS" w:eastAsia="ar-SA"/>
        </w:rPr>
        <w:t>11.</w:t>
      </w:r>
      <w:r w:rsidR="003C752D" w:rsidRPr="00FB5BC0">
        <w:rPr>
          <w:rFonts w:cs="Arial"/>
          <w:lang w:val="sr-Cyrl-CS" w:eastAsia="ar-SA"/>
        </w:rPr>
        <w:tab/>
      </w:r>
      <w:r w:rsidR="00F15C1F">
        <w:rPr>
          <w:rFonts w:cs="Arial"/>
          <w:lang w:val="sr-Cyrl-CS" w:eastAsia="ar-SA"/>
        </w:rPr>
        <w:t>уграђени</w:t>
      </w:r>
      <w:r w:rsidR="003C752D" w:rsidRPr="00FB5BC0">
        <w:rPr>
          <w:rFonts w:cs="Arial"/>
          <w:lang w:val="sr-Cyrl-CS" w:eastAsia="ar-SA"/>
        </w:rPr>
        <w:t xml:space="preserve"> ретровозори</w:t>
      </w:r>
      <w:r w:rsidR="00F15C1F">
        <w:rPr>
          <w:rFonts w:cs="Arial"/>
          <w:lang w:val="sr-Cyrl-CS" w:eastAsia="ar-SA"/>
        </w:rPr>
        <w:t xml:space="preserve"> </w:t>
      </w:r>
      <w:r w:rsidR="00F15C1F" w:rsidRPr="00FB5BC0">
        <w:rPr>
          <w:rFonts w:cs="Arial"/>
          <w:lang w:val="sr-Cyrl-CS" w:eastAsia="ar-SA"/>
        </w:rPr>
        <w:t>на кабини</w:t>
      </w:r>
    </w:p>
    <w:p w:rsidR="003C752D" w:rsidRPr="00FB5BC0" w:rsidRDefault="00CF624C" w:rsidP="0041156D">
      <w:pPr>
        <w:spacing w:before="0"/>
        <w:jc w:val="left"/>
        <w:rPr>
          <w:rFonts w:cs="Arial"/>
          <w:lang w:val="sr-Cyrl-CS" w:eastAsia="ar-SA"/>
        </w:rPr>
      </w:pPr>
      <w:r w:rsidRPr="00FB5BC0">
        <w:rPr>
          <w:rFonts w:cs="Arial"/>
          <w:lang w:val="sr-Cyrl-CS" w:eastAsia="ar-SA"/>
        </w:rPr>
        <w:t xml:space="preserve">      </w:t>
      </w:r>
      <w:r w:rsidR="00D015CE">
        <w:rPr>
          <w:rFonts w:cs="Arial"/>
          <w:lang w:val="sr-Cyrl-CS" w:eastAsia="ar-SA"/>
        </w:rPr>
        <w:t>12.</w:t>
      </w:r>
      <w:r w:rsidR="00D015CE">
        <w:rPr>
          <w:rFonts w:cs="Arial"/>
          <w:lang w:val="sr-Cyrl-CS" w:eastAsia="ar-SA"/>
        </w:rPr>
        <w:tab/>
      </w:r>
      <w:r w:rsidR="00F15C1F">
        <w:rPr>
          <w:rFonts w:cs="Arial"/>
          <w:lang w:val="sr-Cyrl-CS" w:eastAsia="ar-SA"/>
        </w:rPr>
        <w:t xml:space="preserve">уграђен </w:t>
      </w:r>
      <w:r w:rsidR="00D015CE">
        <w:rPr>
          <w:rFonts w:cs="Arial"/>
          <w:lang w:val="sr-Cyrl-CS" w:eastAsia="ar-SA"/>
        </w:rPr>
        <w:t>звучни сигнал за вожњу у</w:t>
      </w:r>
      <w:r w:rsidR="003C752D" w:rsidRPr="00FB5BC0">
        <w:rPr>
          <w:rFonts w:cs="Arial"/>
          <w:lang w:val="sr-Cyrl-CS" w:eastAsia="ar-SA"/>
        </w:rPr>
        <w:t>назад</w:t>
      </w:r>
    </w:p>
    <w:p w:rsidR="003C752D" w:rsidRPr="00FB5BC0" w:rsidRDefault="00CF624C" w:rsidP="0041156D">
      <w:pPr>
        <w:spacing w:before="0"/>
        <w:jc w:val="left"/>
        <w:rPr>
          <w:rFonts w:cs="Arial"/>
          <w:lang w:val="sr-Cyrl-CS" w:eastAsia="ar-SA"/>
        </w:rPr>
      </w:pPr>
      <w:r w:rsidRPr="00FB5BC0">
        <w:rPr>
          <w:rFonts w:cs="Arial"/>
          <w:lang w:val="sr-Cyrl-CS" w:eastAsia="ar-SA"/>
        </w:rPr>
        <w:t xml:space="preserve">      </w:t>
      </w:r>
      <w:r w:rsidR="003C752D" w:rsidRPr="00FB5BC0">
        <w:rPr>
          <w:rFonts w:cs="Arial"/>
          <w:lang w:val="sr-Cyrl-CS" w:eastAsia="ar-SA"/>
        </w:rPr>
        <w:t>13.</w:t>
      </w:r>
      <w:r w:rsidR="003C752D" w:rsidRPr="00FB5BC0">
        <w:rPr>
          <w:rFonts w:cs="Arial"/>
          <w:lang w:val="sr-Cyrl-CS" w:eastAsia="ar-SA"/>
        </w:rPr>
        <w:tab/>
      </w:r>
      <w:r w:rsidR="00F15C1F">
        <w:rPr>
          <w:rFonts w:cs="Arial"/>
          <w:lang w:val="sr-Cyrl-CS" w:eastAsia="ar-SA"/>
        </w:rPr>
        <w:t>уграђен</w:t>
      </w:r>
      <w:r w:rsidR="00F15C1F" w:rsidRPr="00FB5BC0">
        <w:rPr>
          <w:rFonts w:cs="Arial"/>
          <w:lang w:val="sr-Cyrl-CS" w:eastAsia="ar-SA"/>
        </w:rPr>
        <w:t xml:space="preserve"> </w:t>
      </w:r>
      <w:r w:rsidR="003C752D" w:rsidRPr="00FB5BC0">
        <w:rPr>
          <w:rFonts w:cs="Arial"/>
          <w:lang w:val="sr-Cyrl-CS" w:eastAsia="ar-SA"/>
        </w:rPr>
        <w:t>радио у кабини</w:t>
      </w:r>
    </w:p>
    <w:p w:rsidR="003C752D" w:rsidRPr="00FB5BC0" w:rsidRDefault="003C752D" w:rsidP="003C752D">
      <w:pPr>
        <w:jc w:val="left"/>
        <w:rPr>
          <w:rFonts w:cs="Arial"/>
          <w:b/>
          <w:lang w:val="sr-Cyrl-CS" w:eastAsia="ar-SA"/>
        </w:rPr>
      </w:pPr>
      <w:r w:rsidRPr="00FB5BC0">
        <w:rPr>
          <w:rFonts w:cs="Arial"/>
          <w:b/>
          <w:lang w:val="sr-Cyrl-CS" w:eastAsia="ar-SA"/>
        </w:rPr>
        <w:t>Х.</w:t>
      </w:r>
      <w:r w:rsidRPr="00FB5BC0">
        <w:rPr>
          <w:rFonts w:cs="Arial"/>
          <w:b/>
          <w:lang w:val="sr-Cyrl-CS" w:eastAsia="ar-SA"/>
        </w:rPr>
        <w:tab/>
        <w:t>Резервоар</w:t>
      </w:r>
    </w:p>
    <w:p w:rsidR="003C752D" w:rsidRPr="00FB5BC0" w:rsidRDefault="00CF624C" w:rsidP="003C752D">
      <w:pPr>
        <w:jc w:val="left"/>
        <w:rPr>
          <w:rFonts w:cs="Arial"/>
          <w:lang w:val="sr-Cyrl-CS" w:eastAsia="ar-SA"/>
        </w:rPr>
      </w:pPr>
      <w:r w:rsidRPr="00FB5BC0">
        <w:rPr>
          <w:rFonts w:cs="Arial"/>
          <w:lang w:val="sr-Cyrl-CS" w:eastAsia="ar-SA"/>
        </w:rPr>
        <w:lastRenderedPageBreak/>
        <w:t xml:space="preserve">       </w:t>
      </w:r>
      <w:r w:rsidR="003C752D" w:rsidRPr="00FB5BC0">
        <w:rPr>
          <w:rFonts w:cs="Arial"/>
          <w:lang w:val="sr-Cyrl-CS" w:eastAsia="ar-SA"/>
        </w:rPr>
        <w:t>1.</w:t>
      </w:r>
      <w:r w:rsidR="003C752D" w:rsidRPr="00FB5BC0">
        <w:rPr>
          <w:rFonts w:cs="Arial"/>
          <w:lang w:val="sr-Cyrl-CS" w:eastAsia="ar-SA"/>
        </w:rPr>
        <w:tab/>
        <w:t>резервоар горива мин</w:t>
      </w:r>
      <w:r w:rsidR="00F15C1F">
        <w:rPr>
          <w:rFonts w:cs="Arial"/>
          <w:lang w:val="sr-Cyrl-CS" w:eastAsia="ar-SA"/>
        </w:rPr>
        <w:t>имум</w:t>
      </w:r>
      <w:r w:rsidR="003C752D" w:rsidRPr="00FB5BC0">
        <w:rPr>
          <w:rFonts w:cs="Arial"/>
          <w:lang w:val="sr-Cyrl-CS" w:eastAsia="ar-SA"/>
        </w:rPr>
        <w:t xml:space="preserve"> 240 лит.</w:t>
      </w:r>
    </w:p>
    <w:p w:rsidR="003C752D" w:rsidRPr="00FB5BC0" w:rsidRDefault="003C752D" w:rsidP="003C752D">
      <w:pPr>
        <w:jc w:val="left"/>
        <w:rPr>
          <w:rFonts w:cs="Arial"/>
          <w:b/>
          <w:lang w:val="sr-Cyrl-CS" w:eastAsia="ar-SA"/>
        </w:rPr>
      </w:pPr>
      <w:r w:rsidRPr="00FB5BC0">
        <w:rPr>
          <w:rFonts w:cs="Arial"/>
          <w:b/>
          <w:lang w:val="sr-Cyrl-CS" w:eastAsia="ar-SA"/>
        </w:rPr>
        <w:t>И.</w:t>
      </w:r>
      <w:r w:rsidRPr="00FB5BC0">
        <w:rPr>
          <w:rFonts w:cs="Arial"/>
          <w:b/>
          <w:lang w:val="sr-Cyrl-CS" w:eastAsia="ar-SA"/>
        </w:rPr>
        <w:tab/>
        <w:t>Експлоатационе могућности (карактеристике) машине</w:t>
      </w:r>
    </w:p>
    <w:p w:rsidR="003C752D" w:rsidRPr="000F3664" w:rsidRDefault="003C752D" w:rsidP="0041156D">
      <w:pPr>
        <w:spacing w:before="0"/>
        <w:ind w:firstLine="426"/>
        <w:jc w:val="left"/>
        <w:rPr>
          <w:rFonts w:cs="Arial"/>
          <w:lang w:eastAsia="ar-SA"/>
        </w:rPr>
      </w:pPr>
      <w:r w:rsidRPr="00FB5BC0">
        <w:rPr>
          <w:rFonts w:cs="Arial"/>
          <w:lang w:val="sr-Cyrl-CS" w:eastAsia="ar-SA"/>
        </w:rPr>
        <w:t>1</w:t>
      </w:r>
      <w:r w:rsidRPr="000F3664">
        <w:rPr>
          <w:rFonts w:cs="Arial"/>
          <w:lang w:val="sr-Cyrl-CS" w:eastAsia="ar-SA"/>
        </w:rPr>
        <w:t>.</w:t>
      </w:r>
      <w:r w:rsidRPr="000F3664">
        <w:rPr>
          <w:rFonts w:cs="Arial"/>
          <w:lang w:val="sr-Cyrl-CS" w:eastAsia="ar-SA"/>
        </w:rPr>
        <w:tab/>
        <w:t>радна темепература експлоатације машине -25º</w:t>
      </w:r>
      <w:r w:rsidR="00616526" w:rsidRPr="000F3664">
        <w:rPr>
          <w:rFonts w:cs="Arial"/>
          <w:lang w:eastAsia="ar-SA"/>
        </w:rPr>
        <w:t>C</w:t>
      </w:r>
      <w:r w:rsidRPr="000F3664">
        <w:rPr>
          <w:rFonts w:cs="Arial"/>
          <w:lang w:val="sr-Cyrl-CS" w:eastAsia="ar-SA"/>
        </w:rPr>
        <w:t xml:space="preserve"> до 40º</w:t>
      </w:r>
      <w:r w:rsidR="00616526" w:rsidRPr="000F3664">
        <w:rPr>
          <w:rFonts w:cs="Arial"/>
          <w:lang w:eastAsia="ar-SA"/>
        </w:rPr>
        <w:t>C</w:t>
      </w:r>
    </w:p>
    <w:p w:rsidR="003C752D" w:rsidRPr="000F3664" w:rsidRDefault="003C752D" w:rsidP="0041156D">
      <w:pPr>
        <w:spacing w:before="0"/>
        <w:ind w:firstLine="426"/>
        <w:jc w:val="left"/>
        <w:rPr>
          <w:rFonts w:cs="Arial"/>
          <w:lang w:val="sr-Cyrl-RS" w:eastAsia="ar-SA"/>
        </w:rPr>
      </w:pPr>
      <w:r w:rsidRPr="000F3664">
        <w:rPr>
          <w:rFonts w:cs="Arial"/>
          <w:lang w:val="sr-Cyrl-CS" w:eastAsia="ar-SA"/>
        </w:rPr>
        <w:t>2.</w:t>
      </w:r>
      <w:r w:rsidRPr="000F3664">
        <w:rPr>
          <w:rFonts w:cs="Arial"/>
          <w:lang w:val="sr-Cyrl-CS" w:eastAsia="ar-SA"/>
        </w:rPr>
        <w:tab/>
        <w:t>дубина спуштања лопате испод нивоа тла мин</w:t>
      </w:r>
      <w:r w:rsidR="00160C6D">
        <w:rPr>
          <w:rFonts w:cs="Arial"/>
          <w:lang w:val="sr-Cyrl-CS" w:eastAsia="ar-SA"/>
        </w:rPr>
        <w:t>имум</w:t>
      </w:r>
      <w:r w:rsidRPr="000F3664">
        <w:rPr>
          <w:rFonts w:cs="Arial"/>
          <w:lang w:val="sr-Cyrl-CS" w:eastAsia="ar-SA"/>
        </w:rPr>
        <w:t xml:space="preserve"> 1500мм</w:t>
      </w:r>
      <w:r w:rsidR="00785399" w:rsidRPr="000F3664">
        <w:rPr>
          <w:rFonts w:cs="Arial"/>
          <w:lang w:eastAsia="ar-SA"/>
        </w:rPr>
        <w:t xml:space="preserve"> </w:t>
      </w:r>
      <w:r w:rsidR="00785399" w:rsidRPr="000F3664">
        <w:rPr>
          <w:rFonts w:cs="Arial"/>
          <w:lang w:val="sr-Latn-RS" w:eastAsia="ar-SA"/>
        </w:rPr>
        <w:t>(</w:t>
      </w:r>
      <w:r w:rsidR="00160C6D">
        <w:rPr>
          <w:rFonts w:cs="Arial"/>
          <w:lang w:val="sr-Cyrl-RS" w:eastAsia="ar-SA"/>
        </w:rPr>
        <w:t>лопата у хоризонталном</w:t>
      </w:r>
      <w:r w:rsidR="00785399" w:rsidRPr="000F3664">
        <w:rPr>
          <w:rFonts w:cs="Arial"/>
          <w:lang w:val="sr-Cyrl-RS" w:eastAsia="ar-SA"/>
        </w:rPr>
        <w:t xml:space="preserve"> ра</w:t>
      </w:r>
      <w:r w:rsidR="002E612B">
        <w:rPr>
          <w:rFonts w:cs="Arial"/>
          <w:lang w:val="sr-Cyrl-RS" w:eastAsia="ar-SA"/>
        </w:rPr>
        <w:t>дн</w:t>
      </w:r>
      <w:r w:rsidR="00785399" w:rsidRPr="000F3664">
        <w:rPr>
          <w:rFonts w:cs="Arial"/>
          <w:lang w:val="sr-Cyrl-RS" w:eastAsia="ar-SA"/>
        </w:rPr>
        <w:t>ом положају</w:t>
      </w:r>
      <w:r w:rsidR="00160C6D">
        <w:rPr>
          <w:rFonts w:cs="Arial"/>
          <w:lang w:val="sr-Cyrl-RS" w:eastAsia="ar-SA"/>
        </w:rPr>
        <w:t>)</w:t>
      </w:r>
    </w:p>
    <w:p w:rsidR="003C752D" w:rsidRPr="00FB5BC0" w:rsidRDefault="003C752D" w:rsidP="0041156D">
      <w:pPr>
        <w:spacing w:before="0"/>
        <w:ind w:firstLine="426"/>
        <w:jc w:val="left"/>
        <w:rPr>
          <w:rFonts w:cs="Arial"/>
          <w:lang w:val="sr-Cyrl-CS" w:eastAsia="ar-SA"/>
        </w:rPr>
      </w:pPr>
      <w:r w:rsidRPr="00FB5BC0">
        <w:rPr>
          <w:rFonts w:cs="Arial"/>
          <w:lang w:val="sr-Cyrl-CS" w:eastAsia="ar-SA"/>
        </w:rPr>
        <w:t>3.</w:t>
      </w:r>
      <w:r w:rsidRPr="00FB5BC0">
        <w:rPr>
          <w:rFonts w:cs="Arial"/>
          <w:lang w:val="sr-Cyrl-CS" w:eastAsia="ar-SA"/>
        </w:rPr>
        <w:tab/>
        <w:t>дохват лопате на н</w:t>
      </w:r>
      <w:r w:rsidR="00D015CE">
        <w:rPr>
          <w:rFonts w:cs="Arial"/>
          <w:lang w:val="sr-Cyrl-CS" w:eastAsia="ar-SA"/>
        </w:rPr>
        <w:t>и</w:t>
      </w:r>
      <w:r w:rsidRPr="00FB5BC0">
        <w:rPr>
          <w:rFonts w:cs="Arial"/>
          <w:lang w:val="sr-Cyrl-CS" w:eastAsia="ar-SA"/>
        </w:rPr>
        <w:t>воу тла мин</w:t>
      </w:r>
      <w:r w:rsidR="00160C6D">
        <w:rPr>
          <w:rFonts w:cs="Arial"/>
          <w:lang w:val="sr-Cyrl-CS" w:eastAsia="ar-SA"/>
        </w:rPr>
        <w:t>имум</w:t>
      </w:r>
      <w:r w:rsidRPr="00FB5BC0">
        <w:rPr>
          <w:rFonts w:cs="Arial"/>
          <w:lang w:val="sr-Cyrl-CS" w:eastAsia="ar-SA"/>
        </w:rPr>
        <w:t xml:space="preserve"> 10000мм мерено од осе багера</w:t>
      </w:r>
    </w:p>
    <w:p w:rsidR="003C752D" w:rsidRDefault="003C752D" w:rsidP="0041156D">
      <w:pPr>
        <w:spacing w:before="0"/>
        <w:ind w:firstLine="426"/>
        <w:jc w:val="left"/>
        <w:rPr>
          <w:rFonts w:cs="Arial"/>
          <w:lang w:val="sr-Cyrl-CS" w:eastAsia="ar-SA"/>
        </w:rPr>
      </w:pPr>
      <w:r w:rsidRPr="00FB5BC0">
        <w:rPr>
          <w:rFonts w:cs="Arial"/>
          <w:lang w:val="sr-Cyrl-CS" w:eastAsia="ar-SA"/>
        </w:rPr>
        <w:t>4.</w:t>
      </w:r>
      <w:r w:rsidRPr="00FB5BC0">
        <w:rPr>
          <w:rFonts w:cs="Arial"/>
          <w:lang w:val="sr-Cyrl-CS" w:eastAsia="ar-SA"/>
        </w:rPr>
        <w:tab/>
        <w:t>клиренс машине мин</w:t>
      </w:r>
      <w:r w:rsidR="00160C6D">
        <w:rPr>
          <w:rFonts w:cs="Arial"/>
          <w:lang w:val="sr-Cyrl-CS" w:eastAsia="ar-SA"/>
        </w:rPr>
        <w:t>имум</w:t>
      </w:r>
      <w:r w:rsidRPr="00FB5BC0">
        <w:rPr>
          <w:rFonts w:cs="Arial"/>
          <w:lang w:val="sr-Cyrl-CS" w:eastAsia="ar-SA"/>
        </w:rPr>
        <w:t xml:space="preserve"> 450 мм</w:t>
      </w:r>
    </w:p>
    <w:p w:rsidR="003C752D" w:rsidRPr="00FB5BC0" w:rsidRDefault="003C752D" w:rsidP="003C752D">
      <w:pPr>
        <w:jc w:val="left"/>
        <w:rPr>
          <w:rFonts w:cs="Arial"/>
          <w:b/>
          <w:lang w:val="sr-Cyrl-CS" w:eastAsia="ar-SA"/>
        </w:rPr>
      </w:pPr>
      <w:r w:rsidRPr="00FB5BC0">
        <w:rPr>
          <w:rFonts w:cs="Arial"/>
          <w:b/>
          <w:lang w:val="sr-Cyrl-CS" w:eastAsia="ar-SA"/>
        </w:rPr>
        <w:t>Ј.</w:t>
      </w:r>
      <w:r w:rsidRPr="00FB5BC0">
        <w:rPr>
          <w:rFonts w:cs="Arial"/>
          <w:b/>
          <w:lang w:val="sr-Cyrl-CS" w:eastAsia="ar-SA"/>
        </w:rPr>
        <w:tab/>
        <w:t>Тежина машине (укључујући све флуиде, сву опрему и радне уређаје)</w:t>
      </w:r>
    </w:p>
    <w:p w:rsidR="003C752D" w:rsidRPr="00FB5BC0" w:rsidRDefault="00CF624C" w:rsidP="003C752D">
      <w:pPr>
        <w:jc w:val="left"/>
        <w:rPr>
          <w:rFonts w:cs="Arial"/>
          <w:lang w:val="sr-Cyrl-CS" w:eastAsia="ar-SA"/>
        </w:rPr>
      </w:pPr>
      <w:r w:rsidRPr="00FB5BC0">
        <w:rPr>
          <w:rFonts w:cs="Arial"/>
          <w:lang w:val="sr-Cyrl-CS" w:eastAsia="ar-SA"/>
        </w:rPr>
        <w:t xml:space="preserve">       </w:t>
      </w:r>
      <w:r w:rsidR="003C752D" w:rsidRPr="00FB5BC0">
        <w:rPr>
          <w:rFonts w:cs="Arial"/>
          <w:lang w:val="sr-Cyrl-CS" w:eastAsia="ar-SA"/>
        </w:rPr>
        <w:t>1.</w:t>
      </w:r>
      <w:r w:rsidR="003C752D" w:rsidRPr="00FB5BC0">
        <w:rPr>
          <w:rFonts w:cs="Arial"/>
          <w:lang w:val="sr-Cyrl-CS" w:eastAsia="ar-SA"/>
        </w:rPr>
        <w:tab/>
        <w:t>машине са радним елемент</w:t>
      </w:r>
      <w:r w:rsidR="00160C6D">
        <w:rPr>
          <w:rFonts w:cs="Arial"/>
          <w:lang w:val="sr-Cyrl-CS" w:eastAsia="ar-SA"/>
        </w:rPr>
        <w:t>има,</w:t>
      </w:r>
      <w:r w:rsidR="003C752D" w:rsidRPr="00FB5BC0">
        <w:rPr>
          <w:rFonts w:cs="Arial"/>
          <w:lang w:val="sr-Cyrl-CS" w:eastAsia="ar-SA"/>
        </w:rPr>
        <w:t xml:space="preserve"> </w:t>
      </w:r>
      <w:r w:rsidR="00160C6D">
        <w:rPr>
          <w:rFonts w:cs="Arial"/>
          <w:lang w:val="sr-Cyrl-CS" w:eastAsia="ar-SA"/>
        </w:rPr>
        <w:t xml:space="preserve"> минимум</w:t>
      </w:r>
      <w:r w:rsidR="003C2675">
        <w:rPr>
          <w:rFonts w:cs="Arial"/>
          <w:lang w:val="sr-Cyrl-CS" w:eastAsia="ar-SA"/>
        </w:rPr>
        <w:t xml:space="preserve"> </w:t>
      </w:r>
      <w:r w:rsidR="00785399">
        <w:rPr>
          <w:rFonts w:cs="Arial"/>
          <w:lang w:val="sr-Cyrl-CS" w:eastAsia="ar-SA"/>
        </w:rPr>
        <w:t>19.000</w:t>
      </w:r>
      <w:r w:rsidR="003C752D" w:rsidRPr="00FB5BC0">
        <w:rPr>
          <w:rFonts w:cs="Arial"/>
          <w:lang w:val="sr-Cyrl-CS" w:eastAsia="ar-SA"/>
        </w:rPr>
        <w:t xml:space="preserve"> кг</w:t>
      </w:r>
    </w:p>
    <w:p w:rsidR="003C752D" w:rsidRPr="00FB5BC0" w:rsidRDefault="00FB5BC0" w:rsidP="003C752D">
      <w:pPr>
        <w:jc w:val="left"/>
        <w:rPr>
          <w:rFonts w:cs="Arial"/>
          <w:b/>
          <w:lang w:val="sr-Cyrl-CS" w:eastAsia="ar-SA"/>
        </w:rPr>
      </w:pPr>
      <w:r>
        <w:rPr>
          <w:rFonts w:cs="Arial"/>
          <w:b/>
          <w:lang w:eastAsia="ar-SA"/>
        </w:rPr>
        <w:t xml:space="preserve">K.         </w:t>
      </w:r>
      <w:r w:rsidR="003C752D" w:rsidRPr="00FB5BC0">
        <w:rPr>
          <w:rFonts w:cs="Arial"/>
          <w:b/>
          <w:lang w:val="sr-Cyrl-CS" w:eastAsia="ar-SA"/>
        </w:rPr>
        <w:t>Габарити машине</w:t>
      </w:r>
    </w:p>
    <w:p w:rsidR="003C752D" w:rsidRPr="00FB5BC0" w:rsidRDefault="003C752D" w:rsidP="0041156D">
      <w:pPr>
        <w:spacing w:before="0"/>
        <w:ind w:firstLine="426"/>
        <w:jc w:val="left"/>
        <w:rPr>
          <w:rFonts w:cs="Arial"/>
          <w:lang w:val="sr-Cyrl-CS" w:eastAsia="ar-SA"/>
        </w:rPr>
      </w:pPr>
      <w:r w:rsidRPr="00FB5BC0">
        <w:rPr>
          <w:rFonts w:cs="Arial"/>
          <w:lang w:val="sr-Cyrl-CS" w:eastAsia="ar-SA"/>
        </w:rPr>
        <w:t>1.</w:t>
      </w:r>
      <w:r w:rsidRPr="00FB5BC0">
        <w:rPr>
          <w:rFonts w:cs="Arial"/>
          <w:lang w:val="sr-Cyrl-CS" w:eastAsia="ar-SA"/>
        </w:rPr>
        <w:tab/>
        <w:t>транспортна висина машине ма</w:t>
      </w:r>
      <w:r w:rsidR="00D015CE">
        <w:rPr>
          <w:rFonts w:cs="Arial"/>
          <w:lang w:val="sr-Cyrl-CS" w:eastAsia="ar-SA"/>
        </w:rPr>
        <w:t>кс</w:t>
      </w:r>
      <w:r w:rsidR="00160C6D">
        <w:rPr>
          <w:rFonts w:cs="Arial"/>
          <w:lang w:val="sr-Cyrl-CS" w:eastAsia="ar-SA"/>
        </w:rPr>
        <w:t>имум</w:t>
      </w:r>
      <w:r w:rsidRPr="00FB5BC0">
        <w:rPr>
          <w:rFonts w:cs="Arial"/>
          <w:lang w:val="sr-Cyrl-CS" w:eastAsia="ar-SA"/>
        </w:rPr>
        <w:t xml:space="preserve"> 4000 мм</w:t>
      </w:r>
    </w:p>
    <w:p w:rsidR="003C752D" w:rsidRPr="00FB5BC0" w:rsidRDefault="003C752D" w:rsidP="0041156D">
      <w:pPr>
        <w:spacing w:before="0"/>
        <w:ind w:firstLine="426"/>
        <w:jc w:val="left"/>
        <w:rPr>
          <w:rFonts w:cs="Arial"/>
          <w:lang w:val="sr-Cyrl-CS" w:eastAsia="ar-SA"/>
        </w:rPr>
      </w:pPr>
      <w:r w:rsidRPr="00FB5BC0">
        <w:rPr>
          <w:rFonts w:cs="Arial"/>
          <w:lang w:val="sr-Cyrl-CS" w:eastAsia="ar-SA"/>
        </w:rPr>
        <w:t>2.</w:t>
      </w:r>
      <w:r w:rsidRPr="00FB5BC0">
        <w:rPr>
          <w:rFonts w:cs="Arial"/>
          <w:lang w:val="sr-Cyrl-CS" w:eastAsia="ar-SA"/>
        </w:rPr>
        <w:tab/>
        <w:t xml:space="preserve">транспортна дужина машине </w:t>
      </w:r>
      <w:r w:rsidR="00160C6D" w:rsidRPr="00FB5BC0">
        <w:rPr>
          <w:rFonts w:cs="Arial"/>
          <w:lang w:val="sr-Cyrl-CS" w:eastAsia="ar-SA"/>
        </w:rPr>
        <w:t>ма</w:t>
      </w:r>
      <w:r w:rsidR="00160C6D">
        <w:rPr>
          <w:rFonts w:cs="Arial"/>
          <w:lang w:val="sr-Cyrl-CS" w:eastAsia="ar-SA"/>
        </w:rPr>
        <w:t>ксимум</w:t>
      </w:r>
      <w:r w:rsidRPr="00FB5BC0">
        <w:rPr>
          <w:rFonts w:cs="Arial"/>
          <w:lang w:val="sr-Cyrl-CS" w:eastAsia="ar-SA"/>
        </w:rPr>
        <w:t xml:space="preserve"> 9000 мм</w:t>
      </w:r>
    </w:p>
    <w:p w:rsidR="003C752D" w:rsidRPr="00FB5BC0" w:rsidRDefault="003C752D" w:rsidP="0041156D">
      <w:pPr>
        <w:spacing w:before="0"/>
        <w:ind w:firstLine="426"/>
        <w:jc w:val="left"/>
        <w:rPr>
          <w:rFonts w:cs="Arial"/>
          <w:lang w:val="sr-Cyrl-CS" w:eastAsia="ar-SA"/>
        </w:rPr>
      </w:pPr>
      <w:r w:rsidRPr="00FB5BC0">
        <w:rPr>
          <w:rFonts w:cs="Arial"/>
          <w:lang w:val="sr-Cyrl-CS" w:eastAsia="ar-SA"/>
        </w:rPr>
        <w:t>3.</w:t>
      </w:r>
      <w:r w:rsidRPr="00FB5BC0">
        <w:rPr>
          <w:rFonts w:cs="Arial"/>
          <w:lang w:val="sr-Cyrl-CS" w:eastAsia="ar-SA"/>
        </w:rPr>
        <w:tab/>
        <w:t xml:space="preserve">ширина машине </w:t>
      </w:r>
      <w:r w:rsidR="00160C6D" w:rsidRPr="00FB5BC0">
        <w:rPr>
          <w:rFonts w:cs="Arial"/>
          <w:lang w:val="sr-Cyrl-CS" w:eastAsia="ar-SA"/>
        </w:rPr>
        <w:t>ма</w:t>
      </w:r>
      <w:r w:rsidR="00160C6D">
        <w:rPr>
          <w:rFonts w:cs="Arial"/>
          <w:lang w:val="sr-Cyrl-CS" w:eastAsia="ar-SA"/>
        </w:rPr>
        <w:t>ксимум</w:t>
      </w:r>
      <w:r w:rsidRPr="00FB5BC0">
        <w:rPr>
          <w:rFonts w:cs="Arial"/>
          <w:lang w:val="sr-Cyrl-CS" w:eastAsia="ar-SA"/>
        </w:rPr>
        <w:t xml:space="preserve"> 2950 мм</w:t>
      </w:r>
    </w:p>
    <w:p w:rsidR="003C752D" w:rsidRPr="00FB5BC0" w:rsidRDefault="003C752D" w:rsidP="003C752D">
      <w:pPr>
        <w:jc w:val="left"/>
        <w:rPr>
          <w:rFonts w:cs="Arial"/>
          <w:b/>
          <w:lang w:val="sr-Cyrl-CS" w:eastAsia="ar-SA"/>
        </w:rPr>
      </w:pPr>
      <w:r w:rsidRPr="00FB5BC0">
        <w:rPr>
          <w:rFonts w:cs="Arial"/>
          <w:b/>
          <w:lang w:val="sr-Cyrl-CS" w:eastAsia="ar-SA"/>
        </w:rPr>
        <w:t>Л.</w:t>
      </w:r>
      <w:r w:rsidRPr="00FB5BC0">
        <w:rPr>
          <w:rFonts w:cs="Arial"/>
          <w:b/>
          <w:lang w:val="sr-Cyrl-CS" w:eastAsia="ar-SA"/>
        </w:rPr>
        <w:tab/>
        <w:t>Безусловна гаранција за машину</w:t>
      </w:r>
    </w:p>
    <w:p w:rsidR="003C752D" w:rsidRPr="00FB5BC0" w:rsidRDefault="003C752D" w:rsidP="0041156D">
      <w:pPr>
        <w:spacing w:before="0"/>
        <w:ind w:firstLine="426"/>
        <w:jc w:val="left"/>
        <w:rPr>
          <w:rFonts w:cs="Arial"/>
          <w:lang w:val="sr-Cyrl-CS" w:eastAsia="ar-SA"/>
        </w:rPr>
      </w:pPr>
      <w:r w:rsidRPr="00FB5BC0">
        <w:rPr>
          <w:rFonts w:cs="Arial"/>
          <w:lang w:val="sr-Cyrl-CS" w:eastAsia="ar-SA"/>
        </w:rPr>
        <w:t>1.</w:t>
      </w:r>
      <w:r w:rsidRPr="00FB5BC0">
        <w:rPr>
          <w:rFonts w:cs="Arial"/>
          <w:lang w:val="sr-Cyrl-CS" w:eastAsia="ar-SA"/>
        </w:rPr>
        <w:tab/>
        <w:t>гара</w:t>
      </w:r>
      <w:r w:rsidR="00D015CE">
        <w:rPr>
          <w:rFonts w:cs="Arial"/>
          <w:lang w:val="sr-Cyrl-CS" w:eastAsia="ar-SA"/>
        </w:rPr>
        <w:t>н</w:t>
      </w:r>
      <w:r w:rsidRPr="00FB5BC0">
        <w:rPr>
          <w:rFonts w:cs="Arial"/>
          <w:lang w:val="sr-Cyrl-CS" w:eastAsia="ar-SA"/>
        </w:rPr>
        <w:t>ција се односи на све елементе и склопове на машини за 4000 мото сати</w:t>
      </w:r>
    </w:p>
    <w:p w:rsidR="003C752D" w:rsidRPr="00FB5BC0" w:rsidRDefault="003C752D" w:rsidP="0041156D">
      <w:pPr>
        <w:spacing w:before="0"/>
        <w:ind w:firstLine="426"/>
        <w:jc w:val="left"/>
        <w:rPr>
          <w:rFonts w:cs="Arial"/>
          <w:lang w:val="sr-Cyrl-CS" w:eastAsia="ar-SA"/>
        </w:rPr>
      </w:pPr>
      <w:r w:rsidRPr="00FB5BC0">
        <w:rPr>
          <w:rFonts w:cs="Arial"/>
          <w:lang w:val="sr-Cyrl-CS" w:eastAsia="ar-SA"/>
        </w:rPr>
        <w:t>2.</w:t>
      </w:r>
      <w:r w:rsidRPr="00FB5BC0">
        <w:rPr>
          <w:rFonts w:cs="Arial"/>
          <w:lang w:val="sr-Cyrl-CS" w:eastAsia="ar-SA"/>
        </w:rPr>
        <w:tab/>
        <w:t xml:space="preserve">бесплатно одржавање за време рада од 4000 </w:t>
      </w:r>
      <w:r w:rsidR="00160C6D" w:rsidRPr="00FB5BC0">
        <w:rPr>
          <w:rFonts w:cs="Arial"/>
          <w:lang w:val="sr-Cyrl-CS" w:eastAsia="ar-SA"/>
        </w:rPr>
        <w:t>мото сати</w:t>
      </w:r>
    </w:p>
    <w:p w:rsidR="00CF624C" w:rsidRPr="00FB5BC0" w:rsidRDefault="003C752D" w:rsidP="0041156D">
      <w:pPr>
        <w:spacing w:before="0"/>
        <w:ind w:firstLine="426"/>
        <w:jc w:val="left"/>
        <w:rPr>
          <w:rFonts w:cs="Arial"/>
          <w:lang w:val="sr-Cyrl-CS" w:eastAsia="ar-SA"/>
        </w:rPr>
      </w:pPr>
      <w:r w:rsidRPr="00FB5BC0">
        <w:rPr>
          <w:rFonts w:cs="Arial"/>
          <w:lang w:val="sr-Cyrl-CS" w:eastAsia="ar-SA"/>
        </w:rPr>
        <w:t>3.</w:t>
      </w:r>
      <w:r w:rsidRPr="00FB5BC0">
        <w:rPr>
          <w:rFonts w:cs="Arial"/>
          <w:lang w:val="sr-Cyrl-CS" w:eastAsia="ar-SA"/>
        </w:rPr>
        <w:tab/>
        <w:t xml:space="preserve">поузданост машине за време прве године експлоатације 95% (рачуна се по </w:t>
      </w:r>
    </w:p>
    <w:p w:rsidR="003C752D" w:rsidRPr="00FB5BC0" w:rsidRDefault="00CF624C" w:rsidP="0041156D">
      <w:pPr>
        <w:spacing w:before="0"/>
        <w:ind w:firstLine="426"/>
        <w:jc w:val="left"/>
        <w:rPr>
          <w:rFonts w:cs="Arial"/>
          <w:lang w:val="sr-Cyrl-CS" w:eastAsia="ar-SA"/>
        </w:rPr>
      </w:pPr>
      <w:r w:rsidRPr="00FB5BC0">
        <w:rPr>
          <w:rFonts w:cs="Arial"/>
          <w:lang w:val="sr-Cyrl-CS" w:eastAsia="ar-SA"/>
        </w:rPr>
        <w:t xml:space="preserve">     </w:t>
      </w:r>
      <w:r w:rsidR="00160C6D">
        <w:rPr>
          <w:rFonts w:cs="Arial"/>
          <w:lang w:val="sr-Cyrl-CS" w:eastAsia="ar-SA"/>
        </w:rPr>
        <w:t>П</w:t>
      </w:r>
      <w:r w:rsidR="003C752D" w:rsidRPr="00FB5BC0">
        <w:rPr>
          <w:rFonts w:cs="Arial"/>
          <w:lang w:val="sr-Cyrl-CS" w:eastAsia="ar-SA"/>
        </w:rPr>
        <w:t>рилогу 1 и 2)</w:t>
      </w:r>
    </w:p>
    <w:p w:rsidR="003C752D" w:rsidRPr="00FB5BC0" w:rsidRDefault="003C752D" w:rsidP="003C752D">
      <w:pPr>
        <w:jc w:val="left"/>
        <w:rPr>
          <w:rFonts w:cs="Arial"/>
          <w:b/>
          <w:lang w:val="sr-Cyrl-CS" w:eastAsia="ar-SA"/>
        </w:rPr>
      </w:pPr>
      <w:r w:rsidRPr="00FB5BC0">
        <w:rPr>
          <w:rFonts w:cs="Arial"/>
          <w:b/>
          <w:lang w:val="sr-Cyrl-CS" w:eastAsia="ar-SA"/>
        </w:rPr>
        <w:t>М.</w:t>
      </w:r>
      <w:r w:rsidRPr="00FB5BC0">
        <w:rPr>
          <w:rFonts w:cs="Arial"/>
          <w:b/>
          <w:lang w:val="sr-Cyrl-CS" w:eastAsia="ar-SA"/>
        </w:rPr>
        <w:tab/>
        <w:t>Техничка документација</w:t>
      </w:r>
    </w:p>
    <w:p w:rsidR="00CF624C" w:rsidRPr="00FB5BC0" w:rsidRDefault="003C752D" w:rsidP="0041156D">
      <w:pPr>
        <w:spacing w:before="0"/>
        <w:ind w:firstLine="426"/>
        <w:jc w:val="left"/>
        <w:rPr>
          <w:rFonts w:cs="Arial"/>
          <w:lang w:val="sr-Cyrl-CS" w:eastAsia="ar-SA"/>
        </w:rPr>
      </w:pPr>
      <w:r w:rsidRPr="00FB5BC0">
        <w:rPr>
          <w:rFonts w:cs="Arial"/>
          <w:lang w:val="sr-Cyrl-CS" w:eastAsia="ar-SA"/>
        </w:rPr>
        <w:t>1.</w:t>
      </w:r>
      <w:r w:rsidRPr="00FB5BC0">
        <w:rPr>
          <w:rFonts w:cs="Arial"/>
          <w:lang w:val="sr-Cyrl-CS" w:eastAsia="ar-SA"/>
        </w:rPr>
        <w:tab/>
        <w:t>упуство за руковање на српском језику (</w:t>
      </w:r>
      <w:r w:rsidR="00D015CE">
        <w:rPr>
          <w:rFonts w:cs="Arial"/>
          <w:lang w:val="sr-Cyrl-CS" w:eastAsia="ar-SA"/>
        </w:rPr>
        <w:t xml:space="preserve">доставља се уз </w:t>
      </w:r>
      <w:r w:rsidRPr="00FB5BC0">
        <w:rPr>
          <w:rFonts w:cs="Arial"/>
          <w:lang w:val="sr-Cyrl-CS" w:eastAsia="ar-SA"/>
        </w:rPr>
        <w:t xml:space="preserve">испоруку </w:t>
      </w:r>
      <w:r w:rsidR="00CF624C" w:rsidRPr="00FB5BC0">
        <w:rPr>
          <w:rFonts w:cs="Arial"/>
          <w:lang w:val="sr-Cyrl-CS" w:eastAsia="ar-SA"/>
        </w:rPr>
        <w:t xml:space="preserve"> </w:t>
      </w:r>
    </w:p>
    <w:p w:rsidR="003C752D" w:rsidRPr="00FB5BC0" w:rsidRDefault="00CF624C" w:rsidP="0041156D">
      <w:pPr>
        <w:spacing w:before="0"/>
        <w:ind w:firstLine="426"/>
        <w:jc w:val="left"/>
        <w:rPr>
          <w:rFonts w:cs="Arial"/>
          <w:lang w:val="sr-Cyrl-CS" w:eastAsia="ar-SA"/>
        </w:rPr>
      </w:pPr>
      <w:r w:rsidRPr="00FB5BC0">
        <w:rPr>
          <w:rFonts w:cs="Arial"/>
          <w:lang w:val="sr-Cyrl-CS" w:eastAsia="ar-SA"/>
        </w:rPr>
        <w:t xml:space="preserve">     </w:t>
      </w:r>
      <w:r w:rsidR="003C752D" w:rsidRPr="00FB5BC0">
        <w:rPr>
          <w:rFonts w:cs="Arial"/>
          <w:lang w:val="sr-Cyrl-CS" w:eastAsia="ar-SA"/>
        </w:rPr>
        <w:t>машин</w:t>
      </w:r>
      <w:r w:rsidR="00D015CE">
        <w:rPr>
          <w:rFonts w:cs="Arial"/>
          <w:lang w:val="sr-Cyrl-CS" w:eastAsia="ar-SA"/>
        </w:rPr>
        <w:t>е</w:t>
      </w:r>
      <w:r w:rsidR="003C752D" w:rsidRPr="00FB5BC0">
        <w:rPr>
          <w:rFonts w:cs="Arial"/>
          <w:lang w:val="sr-Cyrl-CS" w:eastAsia="ar-SA"/>
        </w:rPr>
        <w:t>)</w:t>
      </w:r>
    </w:p>
    <w:p w:rsidR="00D015CE" w:rsidRPr="00FB5BC0" w:rsidRDefault="003C752D" w:rsidP="00D015CE">
      <w:pPr>
        <w:spacing w:before="0"/>
        <w:ind w:firstLine="426"/>
        <w:jc w:val="left"/>
        <w:rPr>
          <w:rFonts w:cs="Arial"/>
          <w:lang w:val="sr-Cyrl-CS" w:eastAsia="ar-SA"/>
        </w:rPr>
      </w:pPr>
      <w:r w:rsidRPr="00FB5BC0">
        <w:rPr>
          <w:rFonts w:cs="Arial"/>
          <w:lang w:val="sr-Cyrl-CS" w:eastAsia="ar-SA"/>
        </w:rPr>
        <w:t>2.</w:t>
      </w:r>
      <w:r w:rsidRPr="00FB5BC0">
        <w:rPr>
          <w:rFonts w:cs="Arial"/>
          <w:lang w:val="sr-Cyrl-CS" w:eastAsia="ar-SA"/>
        </w:rPr>
        <w:tab/>
        <w:t>каталог резервних делова (ЦД и штампани облик) (</w:t>
      </w:r>
      <w:r w:rsidR="00D015CE">
        <w:rPr>
          <w:rFonts w:cs="Arial"/>
          <w:lang w:val="sr-Cyrl-CS" w:eastAsia="ar-SA"/>
        </w:rPr>
        <w:t xml:space="preserve">доставља се уз </w:t>
      </w:r>
      <w:r w:rsidR="00D015CE" w:rsidRPr="00FB5BC0">
        <w:rPr>
          <w:rFonts w:cs="Arial"/>
          <w:lang w:val="sr-Cyrl-CS" w:eastAsia="ar-SA"/>
        </w:rPr>
        <w:t xml:space="preserve">испоруку  </w:t>
      </w:r>
    </w:p>
    <w:p w:rsidR="003C752D" w:rsidRPr="00FB5BC0" w:rsidRDefault="00D015CE" w:rsidP="00D015CE">
      <w:pPr>
        <w:spacing w:before="0"/>
        <w:ind w:firstLine="426"/>
        <w:jc w:val="left"/>
        <w:rPr>
          <w:rFonts w:cs="Arial"/>
          <w:lang w:val="sr-Cyrl-CS" w:eastAsia="ar-SA"/>
        </w:rPr>
      </w:pPr>
      <w:r w:rsidRPr="00FB5BC0">
        <w:rPr>
          <w:rFonts w:cs="Arial"/>
          <w:lang w:val="sr-Cyrl-CS" w:eastAsia="ar-SA"/>
        </w:rPr>
        <w:t xml:space="preserve">     машин</w:t>
      </w:r>
      <w:r>
        <w:rPr>
          <w:rFonts w:cs="Arial"/>
          <w:lang w:val="sr-Cyrl-CS" w:eastAsia="ar-SA"/>
        </w:rPr>
        <w:t>е</w:t>
      </w:r>
      <w:r w:rsidR="003C752D" w:rsidRPr="00FB5BC0">
        <w:rPr>
          <w:rFonts w:cs="Arial"/>
          <w:lang w:val="sr-Cyrl-CS" w:eastAsia="ar-SA"/>
        </w:rPr>
        <w:t>)</w:t>
      </w:r>
    </w:p>
    <w:p w:rsidR="00CF624C" w:rsidRPr="00FB5BC0" w:rsidRDefault="003C752D" w:rsidP="0041156D">
      <w:pPr>
        <w:spacing w:before="0"/>
        <w:ind w:firstLine="426"/>
        <w:jc w:val="left"/>
        <w:rPr>
          <w:rFonts w:cs="Arial"/>
          <w:lang w:val="sr-Cyrl-CS" w:eastAsia="ar-SA"/>
        </w:rPr>
      </w:pPr>
      <w:r w:rsidRPr="00FB5BC0">
        <w:rPr>
          <w:rFonts w:cs="Arial"/>
          <w:lang w:val="sr-Cyrl-CS" w:eastAsia="ar-SA"/>
        </w:rPr>
        <w:t>3.</w:t>
      </w:r>
      <w:r w:rsidRPr="00FB5BC0">
        <w:rPr>
          <w:rFonts w:cs="Arial"/>
          <w:lang w:val="sr-Cyrl-CS" w:eastAsia="ar-SA"/>
        </w:rPr>
        <w:tab/>
        <w:t xml:space="preserve">комплетна радионичка упуства за одржавање свих склопова на српском или </w:t>
      </w:r>
    </w:p>
    <w:p w:rsidR="003C752D" w:rsidRPr="00FB5BC0" w:rsidRDefault="00CF624C" w:rsidP="00D015CE">
      <w:pPr>
        <w:spacing w:before="0"/>
        <w:ind w:firstLine="426"/>
        <w:jc w:val="left"/>
        <w:rPr>
          <w:rFonts w:cs="Arial"/>
          <w:lang w:val="sr-Cyrl-CS" w:eastAsia="ar-SA"/>
        </w:rPr>
      </w:pPr>
      <w:r w:rsidRPr="00FB5BC0">
        <w:rPr>
          <w:rFonts w:cs="Arial"/>
          <w:lang w:val="sr-Cyrl-CS" w:eastAsia="ar-SA"/>
        </w:rPr>
        <w:t xml:space="preserve">     </w:t>
      </w:r>
      <w:r w:rsidR="003C752D" w:rsidRPr="00FB5BC0">
        <w:rPr>
          <w:rFonts w:cs="Arial"/>
          <w:lang w:val="sr-Cyrl-CS" w:eastAsia="ar-SA"/>
        </w:rPr>
        <w:t>енглеском језику (</w:t>
      </w:r>
      <w:r w:rsidR="00D015CE">
        <w:rPr>
          <w:rFonts w:cs="Arial"/>
          <w:lang w:val="sr-Cyrl-CS" w:eastAsia="ar-SA"/>
        </w:rPr>
        <w:t xml:space="preserve">доставља се уз </w:t>
      </w:r>
      <w:r w:rsidR="00D015CE" w:rsidRPr="00FB5BC0">
        <w:rPr>
          <w:rFonts w:cs="Arial"/>
          <w:lang w:val="sr-Cyrl-CS" w:eastAsia="ar-SA"/>
        </w:rPr>
        <w:t>испоруку машин</w:t>
      </w:r>
      <w:r w:rsidR="00D015CE">
        <w:rPr>
          <w:rFonts w:cs="Arial"/>
          <w:lang w:val="sr-Cyrl-CS" w:eastAsia="ar-SA"/>
        </w:rPr>
        <w:t>е</w:t>
      </w:r>
      <w:r w:rsidR="003C752D" w:rsidRPr="00FB5BC0">
        <w:rPr>
          <w:rFonts w:cs="Arial"/>
          <w:lang w:val="sr-Cyrl-CS" w:eastAsia="ar-SA"/>
        </w:rPr>
        <w:t>)</w:t>
      </w:r>
    </w:p>
    <w:p w:rsidR="00D015CE" w:rsidRDefault="003C752D" w:rsidP="00D015CE">
      <w:pPr>
        <w:spacing w:before="0"/>
        <w:ind w:left="720" w:hanging="270"/>
        <w:jc w:val="left"/>
        <w:rPr>
          <w:rFonts w:cs="Arial"/>
          <w:lang w:val="sr-Cyrl-CS" w:eastAsia="ar-SA"/>
        </w:rPr>
      </w:pPr>
      <w:r w:rsidRPr="00FB5BC0">
        <w:rPr>
          <w:rFonts w:cs="Arial"/>
          <w:lang w:val="sr-Cyrl-CS" w:eastAsia="ar-SA"/>
        </w:rPr>
        <w:t>4.</w:t>
      </w:r>
      <w:r w:rsidRPr="00FB5BC0">
        <w:rPr>
          <w:rFonts w:cs="Arial"/>
          <w:lang w:val="sr-Cyrl-CS" w:eastAsia="ar-SA"/>
        </w:rPr>
        <w:tab/>
        <w:t xml:space="preserve">сертификат </w:t>
      </w:r>
      <w:r w:rsidR="001545DF">
        <w:rPr>
          <w:rFonts w:cs="Arial"/>
          <w:lang w:val="sr-Cyrl-CS" w:eastAsia="ar-SA"/>
        </w:rPr>
        <w:t xml:space="preserve">или атест произвођача </w:t>
      </w:r>
      <w:r w:rsidRPr="00FB5BC0">
        <w:rPr>
          <w:rFonts w:cs="Arial"/>
          <w:lang w:val="sr-Cyrl-CS" w:eastAsia="ar-SA"/>
        </w:rPr>
        <w:t xml:space="preserve">за машину оригинал </w:t>
      </w:r>
      <w:r w:rsidR="00FB5BC0" w:rsidRPr="00FB5BC0">
        <w:rPr>
          <w:rFonts w:cs="Arial"/>
          <w:lang w:val="sr-Cyrl-CS" w:eastAsia="ar-SA"/>
        </w:rPr>
        <w:t>и</w:t>
      </w:r>
      <w:r w:rsidRPr="00FB5BC0">
        <w:rPr>
          <w:rFonts w:cs="Arial"/>
          <w:lang w:val="sr-Cyrl-CS" w:eastAsia="ar-SA"/>
        </w:rPr>
        <w:t xml:space="preserve"> преведен на српски језик </w:t>
      </w:r>
      <w:r w:rsidR="00D015CE" w:rsidRPr="00FB5BC0">
        <w:rPr>
          <w:rFonts w:cs="Arial"/>
          <w:lang w:val="sr-Cyrl-CS" w:eastAsia="ar-SA"/>
        </w:rPr>
        <w:t>(</w:t>
      </w:r>
      <w:r w:rsidR="00D015CE">
        <w:rPr>
          <w:rFonts w:cs="Arial"/>
          <w:lang w:val="sr-Cyrl-CS" w:eastAsia="ar-SA"/>
        </w:rPr>
        <w:t xml:space="preserve">доставља се уз </w:t>
      </w:r>
      <w:r w:rsidR="00D015CE" w:rsidRPr="00FB5BC0">
        <w:rPr>
          <w:rFonts w:cs="Arial"/>
          <w:lang w:val="sr-Cyrl-CS" w:eastAsia="ar-SA"/>
        </w:rPr>
        <w:t>испоруку машин</w:t>
      </w:r>
      <w:r w:rsidR="00D015CE">
        <w:rPr>
          <w:rFonts w:cs="Arial"/>
          <w:lang w:val="sr-Cyrl-CS" w:eastAsia="ar-SA"/>
        </w:rPr>
        <w:t>е</w:t>
      </w:r>
      <w:r w:rsidR="00D015CE" w:rsidRPr="00FB5BC0">
        <w:rPr>
          <w:rFonts w:cs="Arial"/>
          <w:lang w:val="sr-Cyrl-CS" w:eastAsia="ar-SA"/>
        </w:rPr>
        <w:t>)</w:t>
      </w:r>
    </w:p>
    <w:p w:rsidR="00CF624C" w:rsidRPr="00FB5BC0" w:rsidRDefault="003C752D" w:rsidP="0041156D">
      <w:pPr>
        <w:spacing w:before="0"/>
        <w:ind w:firstLine="426"/>
        <w:jc w:val="left"/>
        <w:rPr>
          <w:rFonts w:cs="Arial"/>
          <w:lang w:val="sr-Cyrl-CS" w:eastAsia="ar-SA"/>
        </w:rPr>
      </w:pPr>
      <w:r w:rsidRPr="00FB5BC0">
        <w:rPr>
          <w:rFonts w:cs="Arial"/>
          <w:lang w:val="sr-Cyrl-CS" w:eastAsia="ar-SA"/>
        </w:rPr>
        <w:t>5.</w:t>
      </w:r>
      <w:r w:rsidRPr="00FB5BC0">
        <w:rPr>
          <w:rFonts w:cs="Arial"/>
          <w:lang w:val="sr-Cyrl-CS" w:eastAsia="ar-SA"/>
        </w:rPr>
        <w:tab/>
        <w:t xml:space="preserve">уз машину испоручити лап топ рачунар са одговарајућим прикључцима за </w:t>
      </w:r>
      <w:r w:rsidR="00CF624C" w:rsidRPr="00FB5BC0">
        <w:rPr>
          <w:rFonts w:cs="Arial"/>
          <w:lang w:val="sr-Cyrl-CS" w:eastAsia="ar-SA"/>
        </w:rPr>
        <w:t xml:space="preserve">     </w:t>
      </w:r>
    </w:p>
    <w:p w:rsidR="00CF624C" w:rsidRPr="00FB5BC0" w:rsidRDefault="00CF624C" w:rsidP="0041156D">
      <w:pPr>
        <w:spacing w:before="0"/>
        <w:ind w:firstLine="426"/>
        <w:jc w:val="left"/>
        <w:rPr>
          <w:rFonts w:cs="Arial"/>
          <w:lang w:val="sr-Cyrl-CS" w:eastAsia="ar-SA"/>
        </w:rPr>
      </w:pPr>
      <w:r w:rsidRPr="00FB5BC0">
        <w:rPr>
          <w:rFonts w:cs="Arial"/>
          <w:lang w:val="sr-Cyrl-CS" w:eastAsia="ar-SA"/>
        </w:rPr>
        <w:t xml:space="preserve">     </w:t>
      </w:r>
      <w:r w:rsidR="003C752D" w:rsidRPr="00FB5BC0">
        <w:rPr>
          <w:rFonts w:cs="Arial"/>
          <w:lang w:val="sr-Cyrl-CS" w:eastAsia="ar-SA"/>
        </w:rPr>
        <w:t>машину и дијагностичко упутство</w:t>
      </w:r>
      <w:r w:rsidRPr="00FB5BC0">
        <w:rPr>
          <w:rFonts w:cs="Arial"/>
          <w:lang w:val="sr-Cyrl-CS" w:eastAsia="ar-SA"/>
        </w:rPr>
        <w:t xml:space="preserve"> </w:t>
      </w:r>
      <w:r w:rsidR="003C752D" w:rsidRPr="00FB5BC0">
        <w:rPr>
          <w:rFonts w:cs="Arial"/>
          <w:lang w:val="sr-Cyrl-CS" w:eastAsia="ar-SA"/>
        </w:rPr>
        <w:t xml:space="preserve">за системе који поседују електронско праћење </w:t>
      </w:r>
      <w:r w:rsidRPr="00FB5BC0">
        <w:rPr>
          <w:rFonts w:cs="Arial"/>
          <w:lang w:val="sr-Cyrl-CS" w:eastAsia="ar-SA"/>
        </w:rPr>
        <w:t xml:space="preserve"> </w:t>
      </w:r>
    </w:p>
    <w:p w:rsidR="00CF624C" w:rsidRPr="00FB5BC0" w:rsidRDefault="00CF624C" w:rsidP="0041156D">
      <w:pPr>
        <w:spacing w:before="0"/>
        <w:ind w:firstLine="426"/>
        <w:jc w:val="left"/>
        <w:rPr>
          <w:rFonts w:cs="Arial"/>
          <w:lang w:val="sr-Cyrl-CS" w:eastAsia="ar-SA"/>
        </w:rPr>
      </w:pPr>
      <w:r w:rsidRPr="00FB5BC0">
        <w:rPr>
          <w:rFonts w:cs="Arial"/>
          <w:lang w:val="sr-Cyrl-CS" w:eastAsia="ar-SA"/>
        </w:rPr>
        <w:t xml:space="preserve">     </w:t>
      </w:r>
      <w:r w:rsidR="003C752D" w:rsidRPr="00FB5BC0">
        <w:rPr>
          <w:rFonts w:cs="Arial"/>
          <w:lang w:val="sr-Cyrl-CS" w:eastAsia="ar-SA"/>
        </w:rPr>
        <w:t>уколико постоје на машини или да машина има могућност</w:t>
      </w:r>
      <w:r w:rsidRPr="00FB5BC0">
        <w:rPr>
          <w:rFonts w:cs="Arial"/>
          <w:lang w:val="sr-Cyrl-CS" w:eastAsia="ar-SA"/>
        </w:rPr>
        <w:t xml:space="preserve"> </w:t>
      </w:r>
      <w:r w:rsidR="003C752D" w:rsidRPr="00FB5BC0">
        <w:rPr>
          <w:rFonts w:cs="Arial"/>
          <w:lang w:val="sr-Cyrl-CS" w:eastAsia="ar-SA"/>
        </w:rPr>
        <w:t xml:space="preserve">самодијагностике </w:t>
      </w:r>
      <w:r w:rsidRPr="00FB5BC0">
        <w:rPr>
          <w:rFonts w:cs="Arial"/>
          <w:lang w:val="sr-Cyrl-CS" w:eastAsia="ar-SA"/>
        </w:rPr>
        <w:t xml:space="preserve">  </w:t>
      </w:r>
    </w:p>
    <w:p w:rsidR="00744C98" w:rsidRDefault="00CF624C" w:rsidP="00160C6D">
      <w:pPr>
        <w:spacing w:before="0"/>
        <w:ind w:firstLine="426"/>
        <w:jc w:val="left"/>
        <w:rPr>
          <w:rFonts w:cs="Arial"/>
          <w:lang w:val="sr-Cyrl-CS" w:eastAsia="ar-SA"/>
        </w:rPr>
      </w:pPr>
      <w:r w:rsidRPr="00FB5BC0">
        <w:rPr>
          <w:rFonts w:cs="Arial"/>
          <w:lang w:val="sr-Cyrl-CS" w:eastAsia="ar-SA"/>
        </w:rPr>
        <w:t xml:space="preserve">    </w:t>
      </w:r>
      <w:r w:rsidR="003C752D" w:rsidRPr="00FB5BC0">
        <w:rPr>
          <w:rFonts w:cs="Arial"/>
          <w:lang w:val="sr-Cyrl-CS" w:eastAsia="ar-SA"/>
        </w:rPr>
        <w:t>(исписује негде на дисплеју кодове грешака и у том случају мора бити испоручено</w:t>
      </w:r>
      <w:r w:rsidR="00744C98">
        <w:rPr>
          <w:rFonts w:cs="Arial"/>
          <w:lang w:val="sr-Cyrl-CS" w:eastAsia="ar-SA"/>
        </w:rPr>
        <w:t xml:space="preserve"> </w:t>
      </w:r>
      <w:r w:rsidR="003C752D" w:rsidRPr="00FB5BC0">
        <w:rPr>
          <w:rFonts w:cs="Arial"/>
          <w:lang w:val="sr-Cyrl-CS" w:eastAsia="ar-SA"/>
        </w:rPr>
        <w:t xml:space="preserve">дијагностичко упутство кодова грешака) </w:t>
      </w:r>
      <w:r w:rsidR="00744C98" w:rsidRPr="00FB5BC0">
        <w:rPr>
          <w:rFonts w:cs="Arial"/>
          <w:lang w:val="sr-Cyrl-CS" w:eastAsia="ar-SA"/>
        </w:rPr>
        <w:t>(</w:t>
      </w:r>
      <w:r w:rsidR="00744C98">
        <w:rPr>
          <w:rFonts w:cs="Arial"/>
          <w:lang w:val="sr-Cyrl-CS" w:eastAsia="ar-SA"/>
        </w:rPr>
        <w:t xml:space="preserve">доставља се уз </w:t>
      </w:r>
      <w:r w:rsidR="00744C98" w:rsidRPr="00FB5BC0">
        <w:rPr>
          <w:rFonts w:cs="Arial"/>
          <w:lang w:val="sr-Cyrl-CS" w:eastAsia="ar-SA"/>
        </w:rPr>
        <w:t>испоруку машин</w:t>
      </w:r>
      <w:r w:rsidR="00744C98">
        <w:rPr>
          <w:rFonts w:cs="Arial"/>
          <w:lang w:val="sr-Cyrl-CS" w:eastAsia="ar-SA"/>
        </w:rPr>
        <w:t>е</w:t>
      </w:r>
      <w:r w:rsidR="00744C98" w:rsidRPr="00FB5BC0">
        <w:rPr>
          <w:rFonts w:cs="Arial"/>
          <w:lang w:val="sr-Cyrl-CS" w:eastAsia="ar-SA"/>
        </w:rPr>
        <w:t>)</w:t>
      </w:r>
    </w:p>
    <w:p w:rsidR="003C752D" w:rsidRPr="00411ADC" w:rsidRDefault="003C752D" w:rsidP="0041156D">
      <w:pPr>
        <w:spacing w:before="0"/>
        <w:ind w:firstLine="426"/>
        <w:jc w:val="left"/>
        <w:rPr>
          <w:rFonts w:cs="Arial"/>
          <w:lang w:val="sr-Cyrl-CS" w:eastAsia="ar-SA"/>
        </w:rPr>
      </w:pPr>
      <w:r w:rsidRPr="00FB5BC0">
        <w:rPr>
          <w:rFonts w:cs="Arial"/>
          <w:lang w:val="sr-Cyrl-CS" w:eastAsia="ar-SA"/>
        </w:rPr>
        <w:t>6.</w:t>
      </w:r>
      <w:r w:rsidRPr="00FB5BC0">
        <w:rPr>
          <w:rFonts w:cs="Arial"/>
          <w:lang w:val="sr-Cyrl-CS" w:eastAsia="ar-SA"/>
        </w:rPr>
        <w:tab/>
      </w:r>
      <w:r w:rsidR="001545DF" w:rsidRPr="00411ADC">
        <w:rPr>
          <w:rFonts w:cs="Arial"/>
          <w:lang w:val="sr-Cyrl-CS" w:eastAsia="ar-SA"/>
        </w:rPr>
        <w:t xml:space="preserve">атест да машина задовољава прописе за безбедан рад </w:t>
      </w:r>
      <w:r w:rsidR="00411ADC" w:rsidRPr="00411ADC">
        <w:rPr>
          <w:rFonts w:cs="Arial"/>
          <w:lang w:val="sr-Cyrl-CS" w:eastAsia="ar-SA"/>
        </w:rPr>
        <w:t xml:space="preserve"> у складу са Законом о БЗР (</w:t>
      </w:r>
      <w:r w:rsidR="00411ADC" w:rsidRPr="00411ADC">
        <w:rPr>
          <w:sz w:val="21"/>
          <w:szCs w:val="21"/>
        </w:rPr>
        <w:t>Сл. гласник РС", бр. 101/2005, 91/2015 и 113/2017 - др. Закон</w:t>
      </w:r>
      <w:r w:rsidR="00411ADC" w:rsidRPr="00411ADC">
        <w:rPr>
          <w:sz w:val="21"/>
          <w:szCs w:val="21"/>
          <w:lang w:val="sr-Cyrl-RS"/>
        </w:rPr>
        <w:t>)</w:t>
      </w:r>
      <w:r w:rsidR="001545DF" w:rsidRPr="00411ADC">
        <w:rPr>
          <w:rFonts w:cs="Arial"/>
          <w:lang w:val="sr-Cyrl-CS" w:eastAsia="ar-SA"/>
        </w:rPr>
        <w:t xml:space="preserve"> издат од акредитоване установе</w:t>
      </w:r>
      <w:r w:rsidR="00FA6B05">
        <w:rPr>
          <w:rFonts w:cs="Arial"/>
          <w:lang w:val="sr-Cyrl-CS" w:eastAsia="ar-SA"/>
        </w:rPr>
        <w:t xml:space="preserve"> у Републици Србији</w:t>
      </w:r>
      <w:r w:rsidR="00411ADC" w:rsidRPr="00411ADC">
        <w:rPr>
          <w:rFonts w:cs="Arial"/>
          <w:lang w:val="sr-Cyrl-CS" w:eastAsia="ar-SA"/>
        </w:rPr>
        <w:t>.</w:t>
      </w:r>
    </w:p>
    <w:p w:rsidR="003C752D" w:rsidRPr="00FB5BC0" w:rsidRDefault="000F3664" w:rsidP="0041156D">
      <w:pPr>
        <w:spacing w:before="0"/>
        <w:ind w:firstLine="426"/>
        <w:jc w:val="left"/>
        <w:rPr>
          <w:rFonts w:cs="Arial"/>
          <w:lang w:val="sr-Cyrl-CS" w:eastAsia="ar-SA"/>
        </w:rPr>
      </w:pPr>
      <w:r>
        <w:rPr>
          <w:rFonts w:cs="Arial"/>
          <w:lang w:eastAsia="ar-SA"/>
        </w:rPr>
        <w:t>7</w:t>
      </w:r>
      <w:r w:rsidR="003C752D" w:rsidRPr="00FB5BC0">
        <w:rPr>
          <w:rFonts w:cs="Arial"/>
          <w:lang w:val="sr-Cyrl-CS" w:eastAsia="ar-SA"/>
        </w:rPr>
        <w:t>.</w:t>
      </w:r>
      <w:r w:rsidR="003C752D" w:rsidRPr="00FB5BC0">
        <w:rPr>
          <w:rFonts w:cs="Arial"/>
          <w:lang w:val="sr-Cyrl-CS" w:eastAsia="ar-SA"/>
        </w:rPr>
        <w:tab/>
        <w:t>дијаграм дизања (</w:t>
      </w:r>
      <w:r w:rsidR="00411ADC">
        <w:rPr>
          <w:rFonts w:cs="Arial"/>
          <w:lang w:val="sr-Cyrl-CS" w:eastAsia="ar-SA"/>
        </w:rPr>
        <w:t>доставља се у понуди и уз испоруку</w:t>
      </w:r>
      <w:r w:rsidR="003C752D" w:rsidRPr="00FB5BC0">
        <w:rPr>
          <w:rFonts w:cs="Arial"/>
          <w:lang w:val="sr-Cyrl-CS" w:eastAsia="ar-SA"/>
        </w:rPr>
        <w:t>)</w:t>
      </w:r>
      <w:r w:rsidR="000A0F0C">
        <w:rPr>
          <w:rFonts w:cs="Arial"/>
          <w:lang w:val="sr-Cyrl-CS" w:eastAsia="ar-SA"/>
        </w:rPr>
        <w:t>.</w:t>
      </w:r>
    </w:p>
    <w:p w:rsidR="003C752D" w:rsidRPr="00FB5BC0" w:rsidRDefault="003C752D" w:rsidP="003C752D">
      <w:pPr>
        <w:jc w:val="left"/>
        <w:rPr>
          <w:rFonts w:cs="Arial"/>
          <w:b/>
          <w:lang w:val="sr-Cyrl-CS" w:eastAsia="ar-SA"/>
        </w:rPr>
      </w:pPr>
      <w:r w:rsidRPr="00FB5BC0">
        <w:rPr>
          <w:rFonts w:cs="Arial"/>
          <w:b/>
          <w:lang w:val="sr-Cyrl-CS" w:eastAsia="ar-SA"/>
        </w:rPr>
        <w:t>Н.</w:t>
      </w:r>
      <w:r w:rsidRPr="00FB5BC0">
        <w:rPr>
          <w:rFonts w:cs="Arial"/>
          <w:b/>
          <w:lang w:val="sr-Cyrl-CS" w:eastAsia="ar-SA"/>
        </w:rPr>
        <w:tab/>
        <w:t>Сервисна подршка</w:t>
      </w:r>
    </w:p>
    <w:p w:rsidR="003C752D" w:rsidRPr="00FB5BC0" w:rsidRDefault="00CF624C" w:rsidP="0041156D">
      <w:pPr>
        <w:spacing w:before="0"/>
        <w:jc w:val="left"/>
        <w:rPr>
          <w:rFonts w:cs="Arial"/>
          <w:lang w:val="sr-Cyrl-CS" w:eastAsia="ar-SA"/>
        </w:rPr>
      </w:pPr>
      <w:r w:rsidRPr="00FB5BC0">
        <w:rPr>
          <w:rFonts w:cs="Arial"/>
          <w:lang w:val="sr-Cyrl-CS" w:eastAsia="ar-SA"/>
        </w:rPr>
        <w:t xml:space="preserve">       </w:t>
      </w:r>
      <w:r w:rsidR="003C752D" w:rsidRPr="000A0F0C">
        <w:rPr>
          <w:rFonts w:cs="Arial"/>
          <w:lang w:val="sr-Cyrl-CS" w:eastAsia="ar-SA"/>
        </w:rPr>
        <w:t>1.</w:t>
      </w:r>
      <w:r w:rsidR="003C752D" w:rsidRPr="000A0F0C">
        <w:rPr>
          <w:rFonts w:cs="Arial"/>
          <w:lang w:val="sr-Cyrl-CS" w:eastAsia="ar-SA"/>
        </w:rPr>
        <w:tab/>
      </w:r>
      <w:r w:rsidR="000A0F0C">
        <w:rPr>
          <w:rFonts w:cs="Arial"/>
          <w:lang w:val="sr-Cyrl-CS" w:eastAsia="ar-SA"/>
        </w:rPr>
        <w:t xml:space="preserve">да </w:t>
      </w:r>
      <w:r w:rsidR="0034716B">
        <w:rPr>
          <w:rFonts w:cs="Arial"/>
          <w:lang w:val="sr-Cyrl-CS" w:eastAsia="ar-SA"/>
        </w:rPr>
        <w:t xml:space="preserve">је </w:t>
      </w:r>
      <w:r w:rsidR="000A0F0C">
        <w:rPr>
          <w:rFonts w:cs="Arial"/>
          <w:lang w:val="sr-Cyrl-CS" w:eastAsia="ar-SA"/>
        </w:rPr>
        <w:t>понуђач овлашћени сервис</w:t>
      </w:r>
      <w:r w:rsidR="0034716B">
        <w:rPr>
          <w:rFonts w:cs="Arial"/>
          <w:lang w:val="sr-Cyrl-CS" w:eastAsia="ar-SA"/>
        </w:rPr>
        <w:t xml:space="preserve">ер </w:t>
      </w:r>
      <w:r w:rsidR="000A0F0C">
        <w:rPr>
          <w:rFonts w:cs="Arial"/>
          <w:lang w:val="sr-Cyrl-CS" w:eastAsia="ar-SA"/>
        </w:rPr>
        <w:t xml:space="preserve">или има закључен уговор о сервисирању машина које су предмет набавке са </w:t>
      </w:r>
      <w:r w:rsidR="003C752D" w:rsidRPr="000A0F0C">
        <w:rPr>
          <w:rFonts w:cs="Arial"/>
          <w:lang w:val="sr-Cyrl-CS" w:eastAsia="ar-SA"/>
        </w:rPr>
        <w:t>овлашћен</w:t>
      </w:r>
      <w:r w:rsidR="000A0F0C">
        <w:rPr>
          <w:rFonts w:cs="Arial"/>
          <w:lang w:val="sr-Cyrl-CS" w:eastAsia="ar-SA"/>
        </w:rPr>
        <w:t>им</w:t>
      </w:r>
      <w:r w:rsidR="003C752D" w:rsidRPr="000A0F0C">
        <w:rPr>
          <w:rFonts w:cs="Arial"/>
          <w:lang w:val="sr-Cyrl-CS" w:eastAsia="ar-SA"/>
        </w:rPr>
        <w:t xml:space="preserve"> сервис</w:t>
      </w:r>
      <w:r w:rsidR="000A0F0C">
        <w:rPr>
          <w:rFonts w:cs="Arial"/>
          <w:lang w:val="sr-Cyrl-CS" w:eastAsia="ar-SA"/>
        </w:rPr>
        <w:t>ом</w:t>
      </w:r>
      <w:r w:rsidR="003C752D" w:rsidRPr="000A0F0C">
        <w:rPr>
          <w:rFonts w:cs="Arial"/>
          <w:lang w:val="sr-Cyrl-CS" w:eastAsia="ar-SA"/>
        </w:rPr>
        <w:t xml:space="preserve"> </w:t>
      </w:r>
      <w:r w:rsidR="000A0F0C">
        <w:rPr>
          <w:rFonts w:cs="Arial"/>
          <w:lang w:val="sr-Cyrl-CS" w:eastAsia="ar-SA"/>
        </w:rPr>
        <w:t>произвођача машине;</w:t>
      </w:r>
    </w:p>
    <w:p w:rsidR="003C752D" w:rsidRPr="006E3A8B" w:rsidRDefault="00CF624C" w:rsidP="0041156D">
      <w:pPr>
        <w:spacing w:before="0"/>
        <w:jc w:val="left"/>
        <w:rPr>
          <w:rFonts w:cs="Arial"/>
          <w:lang w:val="sr-Cyrl-CS" w:eastAsia="ar-SA"/>
        </w:rPr>
      </w:pPr>
      <w:r w:rsidRPr="006E3A8B">
        <w:rPr>
          <w:rFonts w:cs="Arial"/>
          <w:lang w:val="sr-Cyrl-CS" w:eastAsia="ar-SA"/>
        </w:rPr>
        <w:t xml:space="preserve">       </w:t>
      </w:r>
      <w:r w:rsidR="000A0F0C">
        <w:rPr>
          <w:rFonts w:cs="Arial"/>
          <w:lang w:val="sr-Cyrl-CS" w:eastAsia="ar-SA"/>
        </w:rPr>
        <w:t>2</w:t>
      </w:r>
      <w:r w:rsidR="003C752D" w:rsidRPr="006E3A8B">
        <w:rPr>
          <w:rFonts w:cs="Arial"/>
          <w:lang w:val="sr-Cyrl-CS" w:eastAsia="ar-SA"/>
        </w:rPr>
        <w:t>.</w:t>
      </w:r>
      <w:r w:rsidR="003C752D" w:rsidRPr="006E3A8B">
        <w:rPr>
          <w:rFonts w:cs="Arial"/>
          <w:lang w:val="sr-Cyrl-CS" w:eastAsia="ar-SA"/>
        </w:rPr>
        <w:tab/>
      </w:r>
      <w:r w:rsidR="000A0F0C">
        <w:rPr>
          <w:rFonts w:cs="Arial"/>
          <w:lang w:val="sr-Cyrl-CS" w:eastAsia="ar-SA"/>
        </w:rPr>
        <w:t xml:space="preserve">да овлашћени сервис располаже </w:t>
      </w:r>
      <w:r w:rsidR="003C752D" w:rsidRPr="006E3A8B">
        <w:rPr>
          <w:rFonts w:cs="Arial"/>
          <w:lang w:val="sr-Cyrl-CS" w:eastAsia="ar-SA"/>
        </w:rPr>
        <w:t>сервисн</w:t>
      </w:r>
      <w:r w:rsidR="000A0F0C">
        <w:rPr>
          <w:rFonts w:cs="Arial"/>
          <w:lang w:val="sr-Cyrl-CS" w:eastAsia="ar-SA"/>
        </w:rPr>
        <w:t>ом</w:t>
      </w:r>
      <w:r w:rsidR="003C752D" w:rsidRPr="006E3A8B">
        <w:rPr>
          <w:rFonts w:cs="Arial"/>
          <w:lang w:val="sr-Cyrl-CS" w:eastAsia="ar-SA"/>
        </w:rPr>
        <w:t xml:space="preserve"> екип</w:t>
      </w:r>
      <w:r w:rsidR="000A0F0C">
        <w:rPr>
          <w:rFonts w:cs="Arial"/>
          <w:lang w:val="sr-Cyrl-CS" w:eastAsia="ar-SA"/>
        </w:rPr>
        <w:t>ом од</w:t>
      </w:r>
      <w:r w:rsidR="00793233" w:rsidRPr="006E3A8B">
        <w:rPr>
          <w:rFonts w:cs="Arial"/>
          <w:lang w:val="sr-Cyrl-CS" w:eastAsia="ar-SA"/>
        </w:rPr>
        <w:t xml:space="preserve"> минимум: </w:t>
      </w:r>
      <w:r w:rsidR="003C752D" w:rsidRPr="006E3A8B">
        <w:rPr>
          <w:rFonts w:cs="Arial"/>
          <w:lang w:val="sr-Cyrl-CS" w:eastAsia="ar-SA"/>
        </w:rPr>
        <w:t xml:space="preserve">4 </w:t>
      </w:r>
      <w:r w:rsidR="000A0F0C" w:rsidRPr="006E3A8B">
        <w:rPr>
          <w:rFonts w:cs="Arial"/>
          <w:lang w:val="sr-Cyrl-CS" w:eastAsia="ar-SA"/>
        </w:rPr>
        <w:t>сертификован</w:t>
      </w:r>
      <w:r w:rsidR="000A0F0C">
        <w:rPr>
          <w:rFonts w:cs="Arial"/>
          <w:lang w:val="sr-Cyrl-CS" w:eastAsia="ar-SA"/>
        </w:rPr>
        <w:t>а</w:t>
      </w:r>
      <w:r w:rsidR="000A0F0C" w:rsidRPr="006E3A8B">
        <w:rPr>
          <w:rFonts w:cs="Arial"/>
          <w:lang w:val="sr-Cyrl-CS" w:eastAsia="ar-SA"/>
        </w:rPr>
        <w:t xml:space="preserve"> </w:t>
      </w:r>
      <w:r w:rsidR="003C752D" w:rsidRPr="006E3A8B">
        <w:rPr>
          <w:rFonts w:cs="Arial"/>
          <w:lang w:val="sr-Cyrl-CS" w:eastAsia="ar-SA"/>
        </w:rPr>
        <w:t xml:space="preserve">сервисера </w:t>
      </w:r>
      <w:r w:rsidR="000A0F0C" w:rsidRPr="006E3A8B">
        <w:rPr>
          <w:rFonts w:cs="Arial"/>
          <w:lang w:val="sr-Cyrl-CS" w:eastAsia="ar-SA"/>
        </w:rPr>
        <w:t>за одр</w:t>
      </w:r>
      <w:r w:rsidR="000A0F0C" w:rsidRPr="006E3A8B">
        <w:rPr>
          <w:rFonts w:cs="Arial"/>
          <w:lang w:val="sr-Cyrl-RS" w:eastAsia="ar-SA"/>
        </w:rPr>
        <w:t>ж</w:t>
      </w:r>
      <w:r w:rsidR="000A0F0C" w:rsidRPr="006E3A8B">
        <w:rPr>
          <w:rFonts w:cs="Arial"/>
          <w:lang w:val="sr-Cyrl-CS" w:eastAsia="ar-SA"/>
        </w:rPr>
        <w:t xml:space="preserve">авање машина које су предмет понуде </w:t>
      </w:r>
      <w:r w:rsidR="00793233" w:rsidRPr="006E3A8B">
        <w:rPr>
          <w:rFonts w:cs="Arial"/>
          <w:lang w:val="sr-Cyrl-CS" w:eastAsia="ar-SA"/>
        </w:rPr>
        <w:t xml:space="preserve">и </w:t>
      </w:r>
      <w:r w:rsidR="003C752D" w:rsidRPr="006E3A8B">
        <w:rPr>
          <w:rFonts w:cs="Arial"/>
          <w:lang w:val="sr-Cyrl-CS" w:eastAsia="ar-SA"/>
        </w:rPr>
        <w:t>2 возила</w:t>
      </w:r>
      <w:r w:rsidR="000A0F0C">
        <w:rPr>
          <w:rFonts w:cs="Arial"/>
          <w:lang w:val="sr-Cyrl-CS" w:eastAsia="ar-SA"/>
        </w:rPr>
        <w:t>;</w:t>
      </w:r>
    </w:p>
    <w:p w:rsidR="00CF624C" w:rsidRPr="006E3A8B" w:rsidRDefault="00CF624C" w:rsidP="0041156D">
      <w:pPr>
        <w:spacing w:before="0"/>
        <w:jc w:val="left"/>
        <w:rPr>
          <w:rFonts w:cs="Arial"/>
          <w:lang w:val="sr-Cyrl-CS" w:eastAsia="ar-SA"/>
        </w:rPr>
      </w:pPr>
      <w:r w:rsidRPr="006E3A8B">
        <w:rPr>
          <w:rFonts w:cs="Arial"/>
          <w:lang w:val="sr-Cyrl-CS" w:eastAsia="ar-SA"/>
        </w:rPr>
        <w:t xml:space="preserve">       </w:t>
      </w:r>
      <w:r w:rsidR="000A0F0C">
        <w:rPr>
          <w:rFonts w:cs="Arial"/>
          <w:lang w:val="sr-Cyrl-CS" w:eastAsia="ar-SA"/>
        </w:rPr>
        <w:t>3</w:t>
      </w:r>
      <w:r w:rsidR="003C752D" w:rsidRPr="006E3A8B">
        <w:rPr>
          <w:rFonts w:cs="Arial"/>
          <w:lang w:val="sr-Cyrl-CS" w:eastAsia="ar-SA"/>
        </w:rPr>
        <w:t>.</w:t>
      </w:r>
      <w:r w:rsidR="003C752D" w:rsidRPr="006E3A8B">
        <w:rPr>
          <w:rFonts w:cs="Arial"/>
          <w:lang w:val="sr-Cyrl-CS" w:eastAsia="ar-SA"/>
        </w:rPr>
        <w:tab/>
        <w:t>обука техничко-надзорног особља</w:t>
      </w:r>
      <w:r w:rsidR="00793233" w:rsidRPr="006E3A8B">
        <w:rPr>
          <w:rFonts w:cs="Arial"/>
          <w:lang w:val="sr-Cyrl-CS" w:eastAsia="ar-SA"/>
        </w:rPr>
        <w:t xml:space="preserve"> </w:t>
      </w:r>
      <w:r w:rsidR="00793233" w:rsidRPr="006E3A8B">
        <w:rPr>
          <w:rStyle w:val="CommentReference"/>
          <w:sz w:val="22"/>
          <w:szCs w:val="22"/>
          <w:lang w:val="sr-Cyrl-CS" w:eastAsia="ar-SA"/>
        </w:rPr>
        <w:t>за</w:t>
      </w:r>
      <w:r w:rsidR="00793233" w:rsidRPr="006E3A8B">
        <w:rPr>
          <w:rStyle w:val="CommentReference"/>
          <w:lang w:val="sr-Cyrl-CS" w:eastAsia="ar-SA"/>
        </w:rPr>
        <w:t xml:space="preserve"> </w:t>
      </w:r>
      <w:r w:rsidR="00793233" w:rsidRPr="006E3A8B">
        <w:rPr>
          <w:rStyle w:val="CommentReference"/>
          <w:sz w:val="22"/>
          <w:szCs w:val="22"/>
          <w:lang w:val="sr-Cyrl-CS" w:eastAsia="ar-SA"/>
        </w:rPr>
        <w:t xml:space="preserve">минимум 4 </w:t>
      </w:r>
      <w:r w:rsidR="006E3A8B" w:rsidRPr="006E3A8B">
        <w:rPr>
          <w:rStyle w:val="CommentReference"/>
          <w:sz w:val="22"/>
          <w:szCs w:val="22"/>
          <w:lang w:val="sr-Cyrl-CS" w:eastAsia="ar-SA"/>
        </w:rPr>
        <w:t>извршиоца</w:t>
      </w:r>
      <w:r w:rsidR="00793233" w:rsidRPr="006E3A8B">
        <w:rPr>
          <w:rStyle w:val="CommentReference"/>
          <w:sz w:val="22"/>
          <w:szCs w:val="22"/>
          <w:lang w:val="sr-Cyrl-CS" w:eastAsia="ar-SA"/>
        </w:rPr>
        <w:t xml:space="preserve"> које одреди Наручилац. </w:t>
      </w:r>
      <w:r w:rsidR="00793233" w:rsidRPr="006E3A8B">
        <w:rPr>
          <w:rFonts w:cs="Arial"/>
          <w:lang w:val="sr-Cyrl-CS" w:eastAsia="ar-SA"/>
        </w:rPr>
        <w:t>М</w:t>
      </w:r>
      <w:r w:rsidR="003C752D" w:rsidRPr="006E3A8B">
        <w:rPr>
          <w:rFonts w:cs="Arial"/>
          <w:lang w:val="sr-Cyrl-CS" w:eastAsia="ar-SA"/>
        </w:rPr>
        <w:t>есто</w:t>
      </w:r>
      <w:r w:rsidR="00793233" w:rsidRPr="006E3A8B">
        <w:rPr>
          <w:rFonts w:cs="Arial"/>
          <w:lang w:val="sr-Cyrl-CS" w:eastAsia="ar-SA"/>
        </w:rPr>
        <w:t>, број дана и</w:t>
      </w:r>
      <w:r w:rsidR="003C752D" w:rsidRPr="006E3A8B">
        <w:rPr>
          <w:rFonts w:cs="Arial"/>
          <w:lang w:val="sr-Cyrl-CS" w:eastAsia="ar-SA"/>
        </w:rPr>
        <w:t xml:space="preserve"> време </w:t>
      </w:r>
      <w:r w:rsidR="006E3A8B" w:rsidRPr="006E3A8B">
        <w:rPr>
          <w:rFonts w:cs="Arial"/>
          <w:lang w:val="sr-Cyrl-CS" w:eastAsia="ar-SA"/>
        </w:rPr>
        <w:t>обуке</w:t>
      </w:r>
      <w:r w:rsidRPr="006E3A8B">
        <w:rPr>
          <w:rFonts w:cs="Arial"/>
          <w:lang w:val="sr-Cyrl-CS" w:eastAsia="ar-SA"/>
        </w:rPr>
        <w:t xml:space="preserve"> </w:t>
      </w:r>
      <w:r w:rsidR="000A0F0C">
        <w:rPr>
          <w:rFonts w:cs="Arial"/>
          <w:lang w:val="sr-Cyrl-CS" w:eastAsia="ar-SA"/>
        </w:rPr>
        <w:t>одређује Понуђач;</w:t>
      </w:r>
    </w:p>
    <w:p w:rsidR="003C752D" w:rsidRPr="00FB5BC0" w:rsidRDefault="00CF624C" w:rsidP="0041156D">
      <w:pPr>
        <w:spacing w:before="0"/>
        <w:jc w:val="left"/>
        <w:rPr>
          <w:rFonts w:cs="Arial"/>
          <w:lang w:val="sr-Cyrl-CS" w:eastAsia="ar-SA"/>
        </w:rPr>
      </w:pPr>
      <w:r w:rsidRPr="006E3A8B">
        <w:rPr>
          <w:rFonts w:cs="Arial"/>
          <w:lang w:val="sr-Cyrl-CS" w:eastAsia="ar-SA"/>
        </w:rPr>
        <w:t xml:space="preserve"> </w:t>
      </w:r>
      <w:r w:rsidR="00793233" w:rsidRPr="006E3A8B">
        <w:rPr>
          <w:rFonts w:cs="Arial"/>
          <w:lang w:val="sr-Cyrl-CS" w:eastAsia="ar-SA"/>
        </w:rPr>
        <w:t xml:space="preserve">      </w:t>
      </w:r>
      <w:r w:rsidR="000A0F0C">
        <w:rPr>
          <w:rFonts w:cs="Arial"/>
          <w:lang w:val="sr-Cyrl-CS" w:eastAsia="ar-SA"/>
        </w:rPr>
        <w:t>4</w:t>
      </w:r>
      <w:r w:rsidR="00793233" w:rsidRPr="006E3A8B">
        <w:rPr>
          <w:rFonts w:cs="Arial"/>
          <w:lang w:val="sr-Cyrl-CS" w:eastAsia="ar-SA"/>
        </w:rPr>
        <w:t xml:space="preserve">.  </w:t>
      </w:r>
      <w:r w:rsidR="003C752D" w:rsidRPr="006E3A8B">
        <w:rPr>
          <w:rFonts w:cs="Arial"/>
          <w:lang w:val="sr-Cyrl-CS" w:eastAsia="ar-SA"/>
        </w:rPr>
        <w:t>одржавања обуке</w:t>
      </w:r>
      <w:r w:rsidRPr="006E3A8B">
        <w:rPr>
          <w:rFonts w:cs="Arial"/>
          <w:lang w:val="sr-Cyrl-CS" w:eastAsia="ar-SA"/>
        </w:rPr>
        <w:t xml:space="preserve"> </w:t>
      </w:r>
      <w:r w:rsidR="003C752D" w:rsidRPr="006E3A8B">
        <w:rPr>
          <w:rFonts w:cs="Arial"/>
          <w:lang w:val="sr-Cyrl-CS" w:eastAsia="ar-SA"/>
        </w:rPr>
        <w:t xml:space="preserve">техничког особља у року од 30 дана по пуштању </w:t>
      </w:r>
      <w:r w:rsidR="006E3A8B" w:rsidRPr="006E3A8B">
        <w:rPr>
          <w:rFonts w:cs="Arial"/>
          <w:lang w:val="sr-Cyrl-CS" w:eastAsia="ar-SA"/>
        </w:rPr>
        <w:t xml:space="preserve">машине </w:t>
      </w:r>
      <w:r w:rsidR="003C752D" w:rsidRPr="006E3A8B">
        <w:rPr>
          <w:rFonts w:cs="Arial"/>
          <w:lang w:val="sr-Cyrl-CS" w:eastAsia="ar-SA"/>
        </w:rPr>
        <w:t xml:space="preserve">у рад, а обука руковаоца пре пуштања </w:t>
      </w:r>
      <w:r w:rsidR="006E3A8B" w:rsidRPr="006E3A8B">
        <w:rPr>
          <w:rFonts w:cs="Arial"/>
          <w:lang w:val="sr-Cyrl-CS" w:eastAsia="ar-SA"/>
        </w:rPr>
        <w:t xml:space="preserve">машине </w:t>
      </w:r>
      <w:r w:rsidR="003C752D" w:rsidRPr="006E3A8B">
        <w:rPr>
          <w:rFonts w:cs="Arial"/>
          <w:lang w:val="sr-Cyrl-CS" w:eastAsia="ar-SA"/>
        </w:rPr>
        <w:t>у рад</w:t>
      </w:r>
      <w:r w:rsidR="006E3A8B" w:rsidRPr="006E3A8B">
        <w:rPr>
          <w:rFonts w:cs="Arial"/>
          <w:lang w:val="sr-Cyrl-CS" w:eastAsia="ar-SA"/>
        </w:rPr>
        <w:t>. Број извршилаца</w:t>
      </w:r>
      <w:r w:rsidR="006E3A8B">
        <w:rPr>
          <w:rFonts w:cs="Arial"/>
          <w:lang w:val="sr-Cyrl-CS" w:eastAsia="ar-SA"/>
        </w:rPr>
        <w:t xml:space="preserve"> за обуку одређује Наручилац.</w:t>
      </w:r>
    </w:p>
    <w:p w:rsidR="003C752D" w:rsidRPr="00FB5BC0" w:rsidRDefault="003C752D" w:rsidP="003C752D">
      <w:pPr>
        <w:jc w:val="left"/>
        <w:rPr>
          <w:rFonts w:cs="Arial"/>
          <w:b/>
          <w:lang w:val="sr-Cyrl-CS" w:eastAsia="ar-SA"/>
        </w:rPr>
      </w:pPr>
      <w:r w:rsidRPr="00FB5BC0">
        <w:rPr>
          <w:rFonts w:cs="Arial"/>
          <w:b/>
          <w:lang w:val="sr-Cyrl-CS" w:eastAsia="ar-SA"/>
        </w:rPr>
        <w:t>О.</w:t>
      </w:r>
      <w:r w:rsidRPr="00FB5BC0">
        <w:rPr>
          <w:rFonts w:cs="Arial"/>
          <w:b/>
          <w:lang w:val="sr-Cyrl-CS" w:eastAsia="ar-SA"/>
        </w:rPr>
        <w:tab/>
        <w:t>Пратећа опрема</w:t>
      </w:r>
    </w:p>
    <w:p w:rsidR="00C36B3F" w:rsidRDefault="00FB5BC0" w:rsidP="003C752D">
      <w:pPr>
        <w:jc w:val="left"/>
        <w:rPr>
          <w:rFonts w:cs="Arial"/>
          <w:lang w:val="sr-Cyrl-CS" w:eastAsia="ar-SA"/>
        </w:rPr>
      </w:pPr>
      <w:r w:rsidRPr="00FB5BC0">
        <w:rPr>
          <w:rFonts w:cs="Arial"/>
          <w:lang w:val="sr-Cyrl-CS" w:eastAsia="ar-SA"/>
        </w:rPr>
        <w:t xml:space="preserve">       </w:t>
      </w:r>
      <w:r w:rsidR="003C752D" w:rsidRPr="00FB5BC0">
        <w:rPr>
          <w:rFonts w:cs="Arial"/>
          <w:lang w:val="sr-Cyrl-CS" w:eastAsia="ar-SA"/>
        </w:rPr>
        <w:t>1.</w:t>
      </w:r>
      <w:r w:rsidR="003C752D" w:rsidRPr="00FB5BC0">
        <w:rPr>
          <w:rFonts w:cs="Arial"/>
          <w:lang w:val="sr-Cyrl-CS" w:eastAsia="ar-SA"/>
        </w:rPr>
        <w:tab/>
        <w:t>Дијагности</w:t>
      </w:r>
      <w:r w:rsidR="00616526">
        <w:rPr>
          <w:rFonts w:cs="Arial"/>
          <w:lang w:eastAsia="ar-SA"/>
        </w:rPr>
        <w:t>ч</w:t>
      </w:r>
      <w:r w:rsidR="003C752D" w:rsidRPr="00FB5BC0">
        <w:rPr>
          <w:rFonts w:cs="Arial"/>
          <w:lang w:val="sr-Cyrl-CS" w:eastAsia="ar-SA"/>
        </w:rPr>
        <w:t>ки уре</w:t>
      </w:r>
      <w:r w:rsidR="00616526">
        <w:rPr>
          <w:rFonts w:cs="Arial"/>
          <w:lang w:val="sr-Cyrl-CS" w:eastAsia="ar-SA"/>
        </w:rPr>
        <w:t>ђ</w:t>
      </w:r>
      <w:r w:rsidR="003C752D" w:rsidRPr="00FB5BC0">
        <w:rPr>
          <w:rFonts w:cs="Arial"/>
          <w:lang w:val="sr-Cyrl-CS" w:eastAsia="ar-SA"/>
        </w:rPr>
        <w:t>ај са одговарају</w:t>
      </w:r>
      <w:r w:rsidR="00616526">
        <w:rPr>
          <w:rFonts w:cs="Arial"/>
          <w:lang w:val="sr-Cyrl-CS" w:eastAsia="ar-SA"/>
        </w:rPr>
        <w:t>ћ</w:t>
      </w:r>
      <w:r w:rsidR="003C752D" w:rsidRPr="00FB5BC0">
        <w:rPr>
          <w:rFonts w:cs="Arial"/>
          <w:lang w:val="sr-Cyrl-CS" w:eastAsia="ar-SA"/>
        </w:rPr>
        <w:t>им софтвером и прибором</w:t>
      </w:r>
    </w:p>
    <w:p w:rsidR="00C36B3F" w:rsidRPr="00C36B3F" w:rsidRDefault="00C36B3F" w:rsidP="00FD71A1">
      <w:pPr>
        <w:pStyle w:val="ListParagraph"/>
        <w:numPr>
          <w:ilvl w:val="0"/>
          <w:numId w:val="35"/>
        </w:numPr>
        <w:ind w:hanging="294"/>
        <w:rPr>
          <w:rFonts w:ascii="Arial" w:hAnsi="Arial" w:cs="Arial"/>
          <w:lang w:val="sr-Cyrl-CS" w:eastAsia="ar-SA"/>
        </w:rPr>
      </w:pPr>
      <w:r w:rsidRPr="00C36B3F">
        <w:rPr>
          <w:rFonts w:ascii="Arial" w:hAnsi="Arial" w:cs="Arial"/>
          <w:sz w:val="20"/>
          <w:szCs w:val="20"/>
          <w:lang w:eastAsia="ar-SA"/>
        </w:rPr>
        <w:t xml:space="preserve"> </w:t>
      </w:r>
      <w:r w:rsidRPr="00C36B3F">
        <w:rPr>
          <w:rFonts w:ascii="Arial" w:hAnsi="Arial" w:cs="Arial"/>
          <w:lang w:val="sr-Cyrl-CS" w:eastAsia="ar-SA"/>
        </w:rPr>
        <w:t xml:space="preserve">ГПС уређај са праћењем параметара рада машине (позиција, потрошња, радни режим) са правом приступа подацима (од стране </w:t>
      </w:r>
      <w:r w:rsidR="007F7689">
        <w:rPr>
          <w:rFonts w:ascii="Arial" w:hAnsi="Arial" w:cs="Arial"/>
          <w:lang w:val="sr-Cyrl-CS" w:eastAsia="ar-SA"/>
        </w:rPr>
        <w:t>Н</w:t>
      </w:r>
      <w:r w:rsidRPr="00C36B3F">
        <w:rPr>
          <w:rFonts w:ascii="Arial" w:hAnsi="Arial" w:cs="Arial"/>
          <w:lang w:val="sr-Cyrl-CS" w:eastAsia="ar-SA"/>
        </w:rPr>
        <w:t>аручиоца)</w:t>
      </w:r>
    </w:p>
    <w:p w:rsidR="00FB5BC0" w:rsidRPr="00FB5BC0" w:rsidRDefault="003C752D" w:rsidP="003C752D">
      <w:pPr>
        <w:jc w:val="left"/>
        <w:rPr>
          <w:rFonts w:cs="Arial"/>
          <w:b/>
          <w:lang w:val="sr-Cyrl-CS" w:eastAsia="ar-SA"/>
        </w:rPr>
      </w:pPr>
      <w:r w:rsidRPr="00FB5BC0">
        <w:rPr>
          <w:rFonts w:cs="Arial"/>
          <w:b/>
          <w:lang w:val="sr-Cyrl-CS" w:eastAsia="ar-SA"/>
        </w:rPr>
        <w:t>П.</w:t>
      </w:r>
      <w:r w:rsidRPr="00FB5BC0">
        <w:rPr>
          <w:rFonts w:cs="Arial"/>
          <w:b/>
          <w:lang w:val="sr-Cyrl-CS" w:eastAsia="ar-SA"/>
        </w:rPr>
        <w:tab/>
        <w:t>Резервни делови: уз сваку машину потре</w:t>
      </w:r>
      <w:r w:rsidR="00972470">
        <w:rPr>
          <w:rFonts w:cs="Arial"/>
          <w:b/>
          <w:lang w:val="sr-Cyrl-CS" w:eastAsia="ar-SA"/>
        </w:rPr>
        <w:t>б</w:t>
      </w:r>
      <w:r w:rsidRPr="00FB5BC0">
        <w:rPr>
          <w:rFonts w:cs="Arial"/>
          <w:b/>
          <w:lang w:val="sr-Cyrl-CS" w:eastAsia="ar-SA"/>
        </w:rPr>
        <w:t xml:space="preserve">но испоручити и следеће делове </w:t>
      </w:r>
      <w:r w:rsidR="00FB5BC0" w:rsidRPr="00FB5BC0">
        <w:rPr>
          <w:rFonts w:cs="Arial"/>
          <w:b/>
          <w:lang w:val="sr-Cyrl-CS" w:eastAsia="ar-SA"/>
        </w:rPr>
        <w:t xml:space="preserve"> </w:t>
      </w:r>
    </w:p>
    <w:p w:rsidR="003C752D" w:rsidRPr="00FB5BC0" w:rsidRDefault="00FB5BC0" w:rsidP="003C752D">
      <w:pPr>
        <w:jc w:val="left"/>
        <w:rPr>
          <w:rFonts w:cs="Arial"/>
          <w:b/>
          <w:lang w:val="sr-Cyrl-CS" w:eastAsia="ar-SA"/>
        </w:rPr>
      </w:pPr>
      <w:r w:rsidRPr="00FB5BC0">
        <w:rPr>
          <w:rFonts w:cs="Arial"/>
          <w:b/>
          <w:lang w:val="sr-Cyrl-CS" w:eastAsia="ar-SA"/>
        </w:rPr>
        <w:lastRenderedPageBreak/>
        <w:t xml:space="preserve">            </w:t>
      </w:r>
      <w:r w:rsidR="003C752D" w:rsidRPr="00FB5BC0">
        <w:rPr>
          <w:rFonts w:cs="Arial"/>
          <w:b/>
          <w:lang w:val="sr-Cyrl-CS" w:eastAsia="ar-SA"/>
        </w:rPr>
        <w:t>везано за транспорт машине:</w:t>
      </w:r>
    </w:p>
    <w:p w:rsidR="003C752D" w:rsidRPr="00FB5BC0" w:rsidRDefault="003C752D" w:rsidP="0041156D">
      <w:pPr>
        <w:spacing w:before="0"/>
        <w:ind w:firstLine="426"/>
        <w:jc w:val="left"/>
        <w:rPr>
          <w:rFonts w:cs="Arial"/>
          <w:lang w:val="sr-Cyrl-CS" w:eastAsia="ar-SA"/>
        </w:rPr>
      </w:pPr>
      <w:r w:rsidRPr="00FB5BC0">
        <w:rPr>
          <w:rFonts w:cs="Arial"/>
          <w:lang w:val="sr-Cyrl-CS" w:eastAsia="ar-SA"/>
        </w:rPr>
        <w:t>1.</w:t>
      </w:r>
      <w:r w:rsidRPr="00FB5BC0">
        <w:rPr>
          <w:rFonts w:cs="Arial"/>
          <w:lang w:val="sr-Cyrl-CS" w:eastAsia="ar-SA"/>
        </w:rPr>
        <w:tab/>
        <w:t>све доње ролне за једну замену</w:t>
      </w:r>
    </w:p>
    <w:p w:rsidR="003C752D" w:rsidRPr="00FB5BC0" w:rsidRDefault="003C752D" w:rsidP="0041156D">
      <w:pPr>
        <w:spacing w:before="0"/>
        <w:ind w:firstLine="426"/>
        <w:jc w:val="left"/>
        <w:rPr>
          <w:rFonts w:cs="Arial"/>
          <w:lang w:val="sr-Cyrl-CS" w:eastAsia="ar-SA"/>
        </w:rPr>
      </w:pPr>
      <w:r w:rsidRPr="00FB5BC0">
        <w:rPr>
          <w:rFonts w:cs="Arial"/>
          <w:lang w:val="sr-Cyrl-CS" w:eastAsia="ar-SA"/>
        </w:rPr>
        <w:t>2.</w:t>
      </w:r>
      <w:r w:rsidRPr="00FB5BC0">
        <w:rPr>
          <w:rFonts w:cs="Arial"/>
          <w:lang w:val="sr-Cyrl-CS" w:eastAsia="ar-SA"/>
        </w:rPr>
        <w:tab/>
        <w:t xml:space="preserve">све горње ролне за 1 </w:t>
      </w:r>
      <w:r w:rsidRPr="006E3A8B">
        <w:rPr>
          <w:rFonts w:cs="Arial"/>
          <w:lang w:val="sr-Cyrl-CS" w:eastAsia="ar-SA"/>
        </w:rPr>
        <w:t>замену (</w:t>
      </w:r>
      <w:r w:rsidRPr="000A0F0C">
        <w:rPr>
          <w:rFonts w:cs="Arial"/>
          <w:lang w:val="sr-Cyrl-CS" w:eastAsia="ar-SA"/>
        </w:rPr>
        <w:t>ако постоје на машини)</w:t>
      </w:r>
    </w:p>
    <w:p w:rsidR="003C752D" w:rsidRPr="00FB5BC0" w:rsidRDefault="003C752D" w:rsidP="0041156D">
      <w:pPr>
        <w:spacing w:before="0"/>
        <w:ind w:firstLine="426"/>
        <w:jc w:val="left"/>
        <w:rPr>
          <w:rFonts w:cs="Arial"/>
          <w:lang w:val="sr-Cyrl-CS" w:eastAsia="ar-SA"/>
        </w:rPr>
      </w:pPr>
      <w:r w:rsidRPr="00FB5BC0">
        <w:rPr>
          <w:rFonts w:cs="Arial"/>
          <w:lang w:val="sr-Cyrl-CS" w:eastAsia="ar-SA"/>
        </w:rPr>
        <w:t>3.</w:t>
      </w:r>
      <w:r w:rsidRPr="00FB5BC0">
        <w:rPr>
          <w:rFonts w:cs="Arial"/>
          <w:lang w:val="sr-Cyrl-CS" w:eastAsia="ar-SA"/>
        </w:rPr>
        <w:tab/>
        <w:t>сви водећи точкови комплетни за 1 замену</w:t>
      </w:r>
    </w:p>
    <w:p w:rsidR="003C752D" w:rsidRPr="00FB5BC0" w:rsidRDefault="003C752D" w:rsidP="0041156D">
      <w:pPr>
        <w:spacing w:before="0"/>
        <w:ind w:firstLine="426"/>
        <w:jc w:val="left"/>
        <w:rPr>
          <w:rFonts w:cs="Arial"/>
          <w:lang w:val="sr-Cyrl-CS" w:eastAsia="ar-SA"/>
        </w:rPr>
      </w:pPr>
      <w:r w:rsidRPr="00FB5BC0">
        <w:rPr>
          <w:rFonts w:cs="Arial"/>
          <w:lang w:val="sr-Cyrl-CS" w:eastAsia="ar-SA"/>
        </w:rPr>
        <w:t>4.</w:t>
      </w:r>
      <w:r w:rsidRPr="00FB5BC0">
        <w:rPr>
          <w:rFonts w:cs="Arial"/>
          <w:lang w:val="sr-Cyrl-CS" w:eastAsia="ar-SA"/>
        </w:rPr>
        <w:tab/>
        <w:t>ланци без папуча за 1 замену</w:t>
      </w:r>
    </w:p>
    <w:p w:rsidR="00FB5BC0" w:rsidRPr="00FB5BC0" w:rsidRDefault="00FB5BC0" w:rsidP="007E3626">
      <w:pPr>
        <w:spacing w:before="0"/>
        <w:ind w:firstLine="426"/>
        <w:jc w:val="left"/>
        <w:rPr>
          <w:rFonts w:cs="Arial"/>
          <w:lang w:val="sr-Cyrl-CS" w:eastAsia="ar-SA"/>
        </w:rPr>
      </w:pPr>
      <w:r w:rsidRPr="00FB5BC0">
        <w:rPr>
          <w:rFonts w:cs="Arial"/>
          <w:lang w:val="sr-Cyrl-CS" w:eastAsia="ar-SA"/>
        </w:rPr>
        <w:t>5.</w:t>
      </w:r>
      <w:r w:rsidR="003C752D" w:rsidRPr="00FB5BC0">
        <w:rPr>
          <w:rFonts w:cs="Arial"/>
          <w:lang w:val="sr-Cyrl-CS" w:eastAsia="ar-SA"/>
        </w:rPr>
        <w:tab/>
        <w:t>сви сегменти за 1 замену</w:t>
      </w:r>
    </w:p>
    <w:p w:rsidR="00C36B3F" w:rsidRDefault="00C36B3F" w:rsidP="00C36B3F">
      <w:pPr>
        <w:spacing w:before="0"/>
        <w:ind w:left="360"/>
        <w:rPr>
          <w:rFonts w:cs="Arial"/>
          <w:lang w:val="sr-Cyrl-CS" w:eastAsia="ar-SA"/>
        </w:rPr>
      </w:pPr>
      <w:r>
        <w:rPr>
          <w:rFonts w:cs="Arial"/>
          <w:lang w:eastAsia="ar-SA"/>
        </w:rPr>
        <w:t xml:space="preserve">       </w:t>
      </w:r>
      <w:r>
        <w:rPr>
          <w:rFonts w:cs="Arial"/>
          <w:lang w:val="sr-Cyrl-CS" w:eastAsia="ar-SA"/>
        </w:rPr>
        <w:t>Д</w:t>
      </w:r>
      <w:r w:rsidRPr="00402FCA">
        <w:rPr>
          <w:rFonts w:cs="Arial"/>
          <w:lang w:val="sr-Cyrl-CS" w:eastAsia="ar-SA"/>
        </w:rPr>
        <w:t xml:space="preserve">одатни делови ходног строја морају бити истих техничких карактеристика као и </w:t>
      </w:r>
      <w:r>
        <w:rPr>
          <w:rFonts w:cs="Arial"/>
          <w:lang w:val="sr-Cyrl-CS" w:eastAsia="ar-SA"/>
        </w:rPr>
        <w:t xml:space="preserve">   </w:t>
      </w:r>
    </w:p>
    <w:p w:rsidR="00C36B3F" w:rsidRPr="00402FCA" w:rsidRDefault="00C36B3F" w:rsidP="00C36B3F">
      <w:pPr>
        <w:spacing w:before="0"/>
        <w:ind w:left="360"/>
        <w:rPr>
          <w:rFonts w:cs="Arial"/>
          <w:lang w:val="sr-Cyrl-CS" w:eastAsia="ar-SA"/>
        </w:rPr>
      </w:pPr>
      <w:r>
        <w:rPr>
          <w:rFonts w:cs="Arial"/>
          <w:lang w:val="sr-Cyrl-CS" w:eastAsia="ar-SA"/>
        </w:rPr>
        <w:t xml:space="preserve">  </w:t>
      </w:r>
      <w:r>
        <w:rPr>
          <w:rFonts w:cs="Arial"/>
          <w:lang w:eastAsia="ar-SA"/>
        </w:rPr>
        <w:t xml:space="preserve">    </w:t>
      </w:r>
      <w:r>
        <w:rPr>
          <w:rFonts w:cs="Arial"/>
          <w:lang w:val="sr-Cyrl-CS" w:eastAsia="ar-SA"/>
        </w:rPr>
        <w:t xml:space="preserve"> </w:t>
      </w:r>
      <w:r w:rsidRPr="00402FCA">
        <w:rPr>
          <w:rFonts w:cs="Arial"/>
          <w:lang w:val="sr-Cyrl-CS" w:eastAsia="ar-SA"/>
        </w:rPr>
        <w:t>ходни строј на машини</w:t>
      </w:r>
    </w:p>
    <w:p w:rsidR="000F3664" w:rsidRPr="003C752D" w:rsidRDefault="000F3664" w:rsidP="0041156D">
      <w:pPr>
        <w:jc w:val="left"/>
        <w:rPr>
          <w:rFonts w:cs="Arial"/>
          <w:color w:val="FF0000"/>
          <w:lang w:val="sr-Cyrl-CS" w:eastAsia="ar-SA"/>
        </w:rPr>
      </w:pPr>
    </w:p>
    <w:p w:rsidR="00FF6BEB" w:rsidRPr="00FB5BC0" w:rsidRDefault="00FF6BEB" w:rsidP="0011410E">
      <w:pPr>
        <w:rPr>
          <w:rFonts w:cs="Arial"/>
          <w:b/>
          <w:lang w:val="sr-Cyrl-CS" w:eastAsia="ar-SA"/>
        </w:rPr>
      </w:pPr>
      <w:r w:rsidRPr="00FB5BC0">
        <w:rPr>
          <w:rFonts w:cs="Arial"/>
          <w:b/>
          <w:lang w:val="sr-Cyrl-CS" w:eastAsia="ar-SA"/>
        </w:rPr>
        <w:t xml:space="preserve">        </w:t>
      </w:r>
      <w:r w:rsidR="00A46890">
        <w:rPr>
          <w:rFonts w:cs="Arial"/>
          <w:b/>
          <w:lang w:val="sr-Cyrl-CS" w:eastAsia="ar-SA"/>
        </w:rPr>
        <w:t>3.2.</w:t>
      </w:r>
      <w:r w:rsidRPr="00FB5BC0">
        <w:rPr>
          <w:rFonts w:cs="Arial"/>
          <w:b/>
          <w:lang w:val="sr-Cyrl-CS" w:eastAsia="ar-SA"/>
        </w:rPr>
        <w:t xml:space="preserve">  За партију 2.</w:t>
      </w:r>
    </w:p>
    <w:p w:rsidR="008D77C2" w:rsidRDefault="008D77C2" w:rsidP="002512FC">
      <w:pPr>
        <w:rPr>
          <w:rFonts w:cs="Arial"/>
          <w:b/>
          <w:noProof/>
        </w:rPr>
      </w:pPr>
      <w:r>
        <w:rPr>
          <w:rFonts w:cs="Arial"/>
          <w:lang w:val="sr-Cyrl-CS" w:eastAsia="ar-SA"/>
        </w:rPr>
        <w:t xml:space="preserve">            </w:t>
      </w:r>
      <w:r w:rsidR="003C752D" w:rsidRPr="005B21BF">
        <w:rPr>
          <w:rFonts w:cs="Arial"/>
          <w:b/>
          <w:noProof/>
          <w:lang w:val="sr-Latn-CS"/>
        </w:rPr>
        <w:t>ХИДРАУЛИЧНИ БАГЕР ГУСЕНИЧАР</w:t>
      </w:r>
      <w:r w:rsidR="00FB5BC0" w:rsidRPr="005B21BF">
        <w:rPr>
          <w:rFonts w:cs="Arial"/>
          <w:b/>
          <w:noProof/>
          <w:lang w:val="sr-Cyrl-RS"/>
        </w:rPr>
        <w:t xml:space="preserve"> 21</w:t>
      </w:r>
      <w:r w:rsidR="00FB5BC0" w:rsidRPr="005B21BF">
        <w:rPr>
          <w:rFonts w:cs="Arial"/>
          <w:b/>
          <w:noProof/>
        </w:rPr>
        <w:t xml:space="preserve"> t</w:t>
      </w:r>
    </w:p>
    <w:p w:rsidR="008D77C2" w:rsidRDefault="008D77C2" w:rsidP="002512FC">
      <w:pPr>
        <w:rPr>
          <w:rFonts w:cs="Arial"/>
          <w:b/>
          <w:noProof/>
        </w:rPr>
      </w:pPr>
      <w:r>
        <w:rPr>
          <w:rFonts w:cs="Arial"/>
          <w:b/>
          <w:lang w:val="sr-Cyrl-CS" w:eastAsia="ar-SA"/>
        </w:rPr>
        <w:t xml:space="preserve">               (КОЛИЧИНА – 4 (словима: четири) МАШИНЕ)</w:t>
      </w:r>
      <w:r w:rsidRPr="00FB5BC0">
        <w:rPr>
          <w:rFonts w:cs="Arial"/>
          <w:b/>
          <w:lang w:val="sr-Cyrl-CS" w:eastAsia="ar-SA"/>
        </w:rPr>
        <w:tab/>
      </w:r>
    </w:p>
    <w:p w:rsidR="003C752D" w:rsidRPr="005B21BF" w:rsidRDefault="00FB5BC0" w:rsidP="002D680A">
      <w:pPr>
        <w:ind w:left="90"/>
        <w:rPr>
          <w:rFonts w:cs="Arial"/>
          <w:b/>
          <w:noProof/>
          <w:lang w:val="sr-Latn-CS"/>
        </w:rPr>
      </w:pPr>
      <w:r w:rsidRPr="005B21BF">
        <w:rPr>
          <w:rFonts w:cs="Arial"/>
          <w:b/>
          <w:noProof/>
          <w:lang w:val="sr-Latn-CS"/>
        </w:rPr>
        <w:tab/>
      </w:r>
      <w:r w:rsidR="003C752D" w:rsidRPr="005B21BF">
        <w:rPr>
          <w:rFonts w:cs="Arial"/>
          <w:b/>
          <w:noProof/>
          <w:lang w:val="sr-Latn-CS"/>
        </w:rPr>
        <w:t>А.</w:t>
      </w:r>
      <w:r w:rsidR="003C752D" w:rsidRPr="005B21BF">
        <w:rPr>
          <w:rFonts w:cs="Arial"/>
          <w:b/>
          <w:noProof/>
          <w:lang w:val="sr-Latn-CS"/>
        </w:rPr>
        <w:tab/>
        <w:t>Погон</w:t>
      </w:r>
      <w:r w:rsidR="003C752D" w:rsidRPr="005B21BF">
        <w:rPr>
          <w:rFonts w:cs="Arial"/>
          <w:b/>
          <w:noProof/>
          <w:lang w:val="sr-Latn-CS"/>
        </w:rPr>
        <w:tab/>
      </w:r>
      <w:r w:rsidR="003C752D" w:rsidRPr="005B21BF">
        <w:rPr>
          <w:rFonts w:cs="Arial"/>
          <w:b/>
          <w:noProof/>
          <w:lang w:val="sr-Latn-CS"/>
        </w:rPr>
        <w:tab/>
      </w:r>
      <w:r w:rsidR="003C752D" w:rsidRPr="005B21BF">
        <w:rPr>
          <w:rFonts w:cs="Arial"/>
          <w:b/>
          <w:noProof/>
          <w:lang w:val="sr-Latn-CS"/>
        </w:rPr>
        <w:tab/>
      </w:r>
      <w:r w:rsidR="003C752D" w:rsidRPr="005B21BF">
        <w:rPr>
          <w:rFonts w:cs="Arial"/>
          <w:b/>
          <w:noProof/>
          <w:lang w:val="sr-Latn-CS"/>
        </w:rPr>
        <w:tab/>
      </w:r>
      <w:r w:rsidR="003C752D" w:rsidRPr="005B21BF">
        <w:rPr>
          <w:rFonts w:cs="Arial"/>
          <w:b/>
          <w:noProof/>
          <w:lang w:val="sr-Latn-CS"/>
        </w:rPr>
        <w:tab/>
      </w:r>
      <w:r w:rsidR="003C752D" w:rsidRPr="005B21BF">
        <w:rPr>
          <w:rFonts w:cs="Arial"/>
          <w:b/>
          <w:noProof/>
          <w:lang w:val="sr-Latn-CS"/>
        </w:rPr>
        <w:tab/>
      </w:r>
      <w:r w:rsidR="003C752D" w:rsidRPr="005B21BF">
        <w:rPr>
          <w:rFonts w:cs="Arial"/>
          <w:b/>
          <w:noProof/>
          <w:lang w:val="sr-Latn-CS"/>
        </w:rPr>
        <w:tab/>
      </w:r>
    </w:p>
    <w:p w:rsidR="003C752D" w:rsidRPr="005B21BF" w:rsidRDefault="003C752D" w:rsidP="0041156D">
      <w:pPr>
        <w:spacing w:before="0"/>
        <w:rPr>
          <w:rFonts w:cs="Arial"/>
          <w:noProof/>
          <w:lang w:val="sr-Latn-CS"/>
        </w:rPr>
      </w:pPr>
      <w:r w:rsidRPr="005B21BF">
        <w:rPr>
          <w:rFonts w:cs="Arial"/>
          <w:noProof/>
          <w:lang w:val="sr-Latn-CS"/>
        </w:rPr>
        <w:tab/>
      </w:r>
      <w:r w:rsidR="005B21BF" w:rsidRPr="005B21BF">
        <w:rPr>
          <w:rFonts w:cs="Arial"/>
          <w:noProof/>
          <w:lang w:val="sr-Latn-CS"/>
        </w:rPr>
        <w:t xml:space="preserve">      </w:t>
      </w:r>
      <w:r w:rsidR="00B35C06">
        <w:rPr>
          <w:rFonts w:cs="Arial"/>
          <w:noProof/>
          <w:lang w:val="sr-Cyrl-RS"/>
        </w:rPr>
        <w:t xml:space="preserve"> </w:t>
      </w:r>
      <w:r w:rsidRPr="005B21BF">
        <w:rPr>
          <w:rFonts w:cs="Arial"/>
          <w:noProof/>
          <w:lang w:val="sr-Latn-CS"/>
        </w:rPr>
        <w:t>1.</w:t>
      </w:r>
      <w:r w:rsidRPr="005B21BF">
        <w:rPr>
          <w:rFonts w:cs="Arial"/>
          <w:noProof/>
          <w:lang w:val="sr-Latn-CS"/>
        </w:rPr>
        <w:tab/>
        <w:t>погонски агрегат – дизел</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p>
    <w:p w:rsidR="003C752D" w:rsidRPr="005B21BF" w:rsidRDefault="005B21BF" w:rsidP="00A76488">
      <w:pPr>
        <w:spacing w:before="0"/>
        <w:rPr>
          <w:rFonts w:cs="Arial"/>
          <w:noProof/>
          <w:lang w:val="sr-Latn-CS"/>
        </w:rPr>
      </w:pPr>
      <w:r w:rsidRPr="005B21BF">
        <w:rPr>
          <w:rFonts w:cs="Arial"/>
          <w:noProof/>
          <w:lang w:val="sr-Latn-CS"/>
        </w:rPr>
        <w:t xml:space="preserve">                  </w:t>
      </w:r>
      <w:r w:rsidR="00B35C06">
        <w:rPr>
          <w:rFonts w:cs="Arial"/>
          <w:noProof/>
          <w:lang w:val="sr-Cyrl-RS"/>
        </w:rPr>
        <w:t xml:space="preserve"> </w:t>
      </w:r>
      <w:r w:rsidRPr="005B21BF">
        <w:rPr>
          <w:rFonts w:cs="Arial"/>
          <w:noProof/>
          <w:lang w:val="sr-Latn-CS"/>
        </w:rPr>
        <w:t>2.</w:t>
      </w:r>
      <w:r w:rsidR="00B35C06">
        <w:rPr>
          <w:rFonts w:cs="Arial"/>
          <w:noProof/>
          <w:lang w:val="sr-Latn-CS"/>
        </w:rPr>
        <w:t xml:space="preserve"> </w:t>
      </w:r>
      <w:r w:rsidRPr="005B21BF">
        <w:rPr>
          <w:rFonts w:cs="Arial"/>
          <w:noProof/>
          <w:lang w:val="sr-Latn-CS"/>
        </w:rPr>
        <w:t xml:space="preserve"> </w:t>
      </w:r>
      <w:r w:rsidR="003C752D" w:rsidRPr="005B21BF">
        <w:rPr>
          <w:rFonts w:cs="Arial"/>
          <w:noProof/>
          <w:lang w:val="sr-Latn-CS"/>
        </w:rPr>
        <w:t>нето снага мотора мин</w:t>
      </w:r>
      <w:r w:rsidR="00B917F0">
        <w:rPr>
          <w:rFonts w:cs="Arial"/>
          <w:noProof/>
          <w:lang w:val="sr-Cyrl-RS"/>
        </w:rPr>
        <w:t>.</w:t>
      </w:r>
      <w:r w:rsidR="003C752D" w:rsidRPr="005B21BF">
        <w:rPr>
          <w:rFonts w:cs="Arial"/>
          <w:noProof/>
          <w:lang w:val="sr-Latn-CS"/>
        </w:rPr>
        <w:t xml:space="preserve"> </w:t>
      </w:r>
      <w:r w:rsidR="003C752D" w:rsidRPr="000F3664">
        <w:rPr>
          <w:rFonts w:cs="Arial"/>
          <w:noProof/>
          <w:lang w:val="sr-Latn-CS"/>
        </w:rPr>
        <w:t>110КW</w:t>
      </w:r>
      <w:r w:rsidR="003C752D" w:rsidRPr="000F3664">
        <w:rPr>
          <w:rFonts w:cs="Arial"/>
          <w:noProof/>
          <w:lang w:val="sr-Latn-CS"/>
        </w:rPr>
        <w:tab/>
      </w:r>
      <w:r w:rsidR="003C752D" w:rsidRPr="000F3664">
        <w:rPr>
          <w:rFonts w:cs="Arial"/>
          <w:noProof/>
          <w:lang w:val="sr-Latn-CS"/>
        </w:rPr>
        <w:tab/>
      </w:r>
      <w:r w:rsidR="003C752D" w:rsidRPr="000F3664">
        <w:rPr>
          <w:rFonts w:cs="Arial"/>
          <w:noProof/>
          <w:lang w:val="sr-Latn-CS"/>
        </w:rPr>
        <w:tab/>
      </w:r>
      <w:r w:rsidR="003C752D" w:rsidRPr="000F3664">
        <w:rPr>
          <w:rFonts w:cs="Arial"/>
          <w:noProof/>
          <w:lang w:val="sr-Latn-CS"/>
        </w:rPr>
        <w:tab/>
      </w:r>
      <w:r w:rsidR="003C752D" w:rsidRPr="000F3664">
        <w:rPr>
          <w:rFonts w:cs="Arial"/>
          <w:noProof/>
          <w:lang w:val="sr-Latn-CS"/>
        </w:rPr>
        <w:tab/>
      </w:r>
      <w:r w:rsidR="003C752D" w:rsidRPr="000F3664">
        <w:rPr>
          <w:rFonts w:cs="Arial"/>
          <w:noProof/>
          <w:lang w:val="sr-Latn-CS"/>
        </w:rPr>
        <w:tab/>
      </w:r>
      <w:r w:rsidR="003C752D" w:rsidRPr="000F3664">
        <w:rPr>
          <w:rFonts w:cs="Arial"/>
          <w:noProof/>
          <w:lang w:val="sr-Latn-CS"/>
        </w:rPr>
        <w:tab/>
      </w:r>
      <w:r w:rsidRPr="000F3664">
        <w:rPr>
          <w:rFonts w:cs="Arial"/>
          <w:noProof/>
          <w:lang w:val="sr-Latn-CS"/>
        </w:rPr>
        <w:t xml:space="preserve">     </w:t>
      </w:r>
      <w:r w:rsidR="00B35C06" w:rsidRPr="000F3664">
        <w:rPr>
          <w:rFonts w:cs="Arial"/>
          <w:noProof/>
          <w:lang w:val="sr-Cyrl-RS"/>
        </w:rPr>
        <w:t xml:space="preserve"> </w:t>
      </w:r>
      <w:r w:rsidRPr="000F3664">
        <w:rPr>
          <w:rFonts w:cs="Arial"/>
          <w:noProof/>
          <w:lang w:val="sr-Latn-CS"/>
        </w:rPr>
        <w:t xml:space="preserve"> 3.  </w:t>
      </w:r>
      <w:r w:rsidR="00A76488" w:rsidRPr="000F3664">
        <w:rPr>
          <w:rFonts w:cs="Arial"/>
          <w:lang w:val="sr-Cyrl-CS" w:eastAsia="ar-SA"/>
        </w:rPr>
        <w:t xml:space="preserve">емисија издувних гасова мин </w:t>
      </w:r>
      <w:r w:rsidR="00A76488" w:rsidRPr="000F3664">
        <w:rPr>
          <w:rFonts w:cs="Arial"/>
          <w:lang w:eastAsia="ar-SA"/>
        </w:rPr>
        <w:t>tier</w:t>
      </w:r>
      <w:r w:rsidR="00A76488" w:rsidRPr="000F3664">
        <w:rPr>
          <w:rFonts w:cs="Arial"/>
          <w:lang w:val="sr-Cyrl-CS" w:eastAsia="ar-SA"/>
        </w:rPr>
        <w:t xml:space="preserve"> 4 </w:t>
      </w:r>
      <w:r w:rsidR="00A76488" w:rsidRPr="000F3664">
        <w:rPr>
          <w:rFonts w:cs="Arial"/>
          <w:lang w:eastAsia="ar-SA"/>
        </w:rPr>
        <w:t>interm</w:t>
      </w:r>
      <w:r w:rsidR="00A76488" w:rsidRPr="000F3664">
        <w:rPr>
          <w:rFonts w:cs="Arial"/>
          <w:lang w:val="sr-Cyrl-CS" w:eastAsia="ar-SA"/>
        </w:rPr>
        <w:t xml:space="preserve"> </w:t>
      </w:r>
      <w:r w:rsidR="00A76488">
        <w:rPr>
          <w:rFonts w:cs="Arial"/>
          <w:lang w:val="sr-Cyrl-CS" w:eastAsia="ar-SA"/>
        </w:rPr>
        <w:t>–</w:t>
      </w:r>
      <w:r w:rsidR="00A76488" w:rsidRPr="000F3664">
        <w:rPr>
          <w:rFonts w:cs="Arial"/>
          <w:lang w:val="sr-Cyrl-CS" w:eastAsia="ar-SA"/>
        </w:rPr>
        <w:t xml:space="preserve"> </w:t>
      </w:r>
      <w:r w:rsidR="00A76488">
        <w:rPr>
          <w:rFonts w:cs="Arial"/>
          <w:lang w:val="sr-Cyrl-CS" w:eastAsia="ar-SA"/>
        </w:rPr>
        <w:t>уз  понуду доставити</w:t>
      </w:r>
      <w:r w:rsidR="00A76488" w:rsidRPr="000F3664">
        <w:rPr>
          <w:rFonts w:cs="Arial"/>
          <w:lang w:val="sr-Cyrl-CS" w:eastAsia="ar-SA"/>
        </w:rPr>
        <w:t xml:space="preserve"> сертификат </w:t>
      </w:r>
      <w:r w:rsidR="00A76488">
        <w:rPr>
          <w:rFonts w:cs="Arial"/>
          <w:lang w:val="sr-Cyrl-RS" w:eastAsia="ar-SA"/>
        </w:rPr>
        <w:t xml:space="preserve">произвођача мотора о испуњености захтеване </w:t>
      </w:r>
      <w:r w:rsidR="00A76488" w:rsidRPr="000F3664">
        <w:rPr>
          <w:rFonts w:cs="Arial"/>
          <w:lang w:eastAsia="ar-SA"/>
        </w:rPr>
        <w:t>tier</w:t>
      </w:r>
      <w:r w:rsidR="00A76488" w:rsidRPr="000F3664">
        <w:rPr>
          <w:rFonts w:cs="Arial"/>
          <w:lang w:val="sr-Cyrl-CS" w:eastAsia="ar-SA"/>
        </w:rPr>
        <w:t xml:space="preserve"> </w:t>
      </w:r>
      <w:r w:rsidR="00A76488">
        <w:rPr>
          <w:rFonts w:cs="Arial"/>
          <w:lang w:val="sr-Cyrl-CS" w:eastAsia="ar-SA"/>
        </w:rPr>
        <w:t>норме</w:t>
      </w:r>
      <w:r w:rsidR="003C752D" w:rsidRPr="000F3664">
        <w:rPr>
          <w:rFonts w:cs="Arial"/>
          <w:noProof/>
          <w:lang w:val="sr-Latn-CS"/>
        </w:rPr>
        <w:tab/>
      </w:r>
      <w:r w:rsidR="003C752D" w:rsidRPr="005B21BF">
        <w:rPr>
          <w:rFonts w:cs="Arial"/>
          <w:noProof/>
          <w:lang w:val="sr-Latn-CS"/>
        </w:rPr>
        <w:tab/>
      </w:r>
      <w:r w:rsidR="003C752D" w:rsidRPr="005B21BF">
        <w:rPr>
          <w:rFonts w:cs="Arial"/>
          <w:noProof/>
          <w:lang w:val="sr-Latn-CS"/>
        </w:rPr>
        <w:tab/>
      </w:r>
    </w:p>
    <w:p w:rsidR="003C752D" w:rsidRPr="005B21BF" w:rsidRDefault="003C752D" w:rsidP="0041156D">
      <w:pPr>
        <w:spacing w:before="0"/>
        <w:rPr>
          <w:rFonts w:cs="Arial"/>
          <w:noProof/>
          <w:lang w:val="sr-Latn-CS"/>
        </w:rPr>
      </w:pPr>
      <w:r w:rsidRPr="005B21BF">
        <w:rPr>
          <w:rFonts w:cs="Arial"/>
          <w:noProof/>
          <w:lang w:val="sr-Latn-CS"/>
        </w:rPr>
        <w:tab/>
      </w:r>
      <w:r w:rsidR="005B21BF" w:rsidRPr="005B21BF">
        <w:rPr>
          <w:rFonts w:cs="Arial"/>
          <w:noProof/>
          <w:lang w:val="sr-Latn-CS"/>
        </w:rPr>
        <w:t xml:space="preserve">       </w:t>
      </w:r>
      <w:r w:rsidRPr="005B21BF">
        <w:rPr>
          <w:rFonts w:cs="Arial"/>
          <w:noProof/>
          <w:lang w:val="sr-Latn-CS"/>
        </w:rPr>
        <w:t>4.</w:t>
      </w:r>
      <w:r w:rsidRPr="005B21BF">
        <w:rPr>
          <w:rFonts w:cs="Arial"/>
          <w:noProof/>
          <w:lang w:val="sr-Latn-CS"/>
        </w:rPr>
        <w:tab/>
      </w:r>
      <w:r w:rsidR="005B21BF" w:rsidRPr="005B21BF">
        <w:rPr>
          <w:rFonts w:cs="Arial"/>
          <w:noProof/>
          <w:lang w:val="sr-Latn-CS"/>
        </w:rPr>
        <w:t xml:space="preserve"> </w:t>
      </w:r>
      <w:r w:rsidRPr="005B21BF">
        <w:rPr>
          <w:rFonts w:cs="Arial"/>
          <w:noProof/>
          <w:lang w:val="sr-Latn-CS"/>
        </w:rPr>
        <w:t>у добавном систему г</w:t>
      </w:r>
      <w:r w:rsidR="005B21BF">
        <w:rPr>
          <w:rFonts w:cs="Arial"/>
          <w:noProof/>
          <w:lang w:val="sr-Latn-CS"/>
        </w:rPr>
        <w:t>орива уграђен сепаратор воде</w:t>
      </w:r>
      <w:r w:rsidRPr="005B21BF">
        <w:rPr>
          <w:rFonts w:cs="Arial"/>
          <w:noProof/>
          <w:lang w:val="sr-Latn-CS"/>
        </w:rPr>
        <w:tab/>
      </w:r>
      <w:r w:rsidRPr="005B21BF">
        <w:rPr>
          <w:rFonts w:cs="Arial"/>
          <w:noProof/>
          <w:lang w:val="sr-Latn-CS"/>
        </w:rPr>
        <w:tab/>
      </w:r>
      <w:r w:rsidRPr="005B21BF">
        <w:rPr>
          <w:rFonts w:cs="Arial"/>
          <w:noProof/>
          <w:lang w:val="sr-Latn-CS"/>
        </w:rPr>
        <w:tab/>
      </w:r>
    </w:p>
    <w:p w:rsidR="003C752D" w:rsidRPr="005B21BF" w:rsidRDefault="003C752D" w:rsidP="003C752D">
      <w:pPr>
        <w:spacing w:before="60"/>
        <w:rPr>
          <w:rFonts w:cs="Arial"/>
          <w:b/>
          <w:noProof/>
          <w:lang w:val="sr-Latn-CS"/>
        </w:rPr>
      </w:pPr>
      <w:r w:rsidRPr="005B21BF">
        <w:rPr>
          <w:rFonts w:cs="Arial"/>
          <w:noProof/>
          <w:lang w:val="sr-Latn-CS"/>
        </w:rPr>
        <w:tab/>
      </w:r>
      <w:r w:rsidRPr="005B21BF">
        <w:rPr>
          <w:rFonts w:cs="Arial"/>
          <w:b/>
          <w:noProof/>
          <w:lang w:val="sr-Latn-CS"/>
        </w:rPr>
        <w:t>Б.</w:t>
      </w:r>
      <w:r w:rsidRPr="005B21BF">
        <w:rPr>
          <w:rFonts w:cs="Arial"/>
          <w:b/>
          <w:noProof/>
          <w:lang w:val="sr-Latn-CS"/>
        </w:rPr>
        <w:tab/>
        <w:t>Трансмисија</w:t>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p>
    <w:p w:rsidR="003C752D" w:rsidRPr="005B21BF" w:rsidRDefault="003C752D" w:rsidP="003C752D">
      <w:pPr>
        <w:spacing w:before="60"/>
        <w:rPr>
          <w:rFonts w:cs="Arial"/>
          <w:noProof/>
          <w:lang w:val="sr-Latn-CS"/>
        </w:rPr>
      </w:pPr>
      <w:r w:rsidRPr="005B21BF">
        <w:rPr>
          <w:rFonts w:cs="Arial"/>
          <w:noProof/>
          <w:lang w:val="sr-Latn-CS"/>
        </w:rPr>
        <w:tab/>
      </w:r>
      <w:r w:rsidR="005B21BF" w:rsidRPr="005B21BF">
        <w:rPr>
          <w:rFonts w:cs="Arial"/>
          <w:noProof/>
          <w:lang w:val="sr-Latn-CS"/>
        </w:rPr>
        <w:t xml:space="preserve">       </w:t>
      </w:r>
      <w:r w:rsidRPr="005B21BF">
        <w:rPr>
          <w:rFonts w:cs="Arial"/>
          <w:noProof/>
          <w:lang w:val="sr-Latn-CS"/>
        </w:rPr>
        <w:t>1.</w:t>
      </w:r>
      <w:r w:rsidRPr="005B21BF">
        <w:rPr>
          <w:rFonts w:cs="Arial"/>
          <w:noProof/>
          <w:lang w:val="sr-Latn-CS"/>
        </w:rPr>
        <w:tab/>
        <w:t>хидростатичка</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p>
    <w:p w:rsidR="003C752D" w:rsidRPr="005B21BF" w:rsidRDefault="003C752D" w:rsidP="003C752D">
      <w:pPr>
        <w:spacing w:before="60"/>
        <w:rPr>
          <w:rFonts w:cs="Arial"/>
          <w:b/>
          <w:noProof/>
          <w:lang w:val="sr-Latn-CS"/>
        </w:rPr>
      </w:pPr>
      <w:r w:rsidRPr="005B21BF">
        <w:rPr>
          <w:rFonts w:cs="Arial"/>
          <w:noProof/>
          <w:lang w:val="sr-Latn-CS"/>
        </w:rPr>
        <w:tab/>
      </w:r>
      <w:r w:rsidRPr="005B21BF">
        <w:rPr>
          <w:rFonts w:cs="Arial"/>
          <w:b/>
          <w:noProof/>
          <w:lang w:val="sr-Latn-CS"/>
        </w:rPr>
        <w:t>Ц.</w:t>
      </w:r>
      <w:r w:rsidRPr="005B21BF">
        <w:rPr>
          <w:rFonts w:cs="Arial"/>
          <w:b/>
          <w:noProof/>
          <w:lang w:val="sr-Latn-CS"/>
        </w:rPr>
        <w:tab/>
        <w:t>Транспортни уре</w:t>
      </w:r>
      <w:r w:rsidR="00EB1E0B">
        <w:rPr>
          <w:rFonts w:cs="Arial"/>
          <w:b/>
          <w:noProof/>
          <w:lang w:val="sr-Cyrl-RS"/>
        </w:rPr>
        <w:t>ђ</w:t>
      </w:r>
      <w:r w:rsidRPr="005B21BF">
        <w:rPr>
          <w:rFonts w:cs="Arial"/>
          <w:b/>
          <w:noProof/>
          <w:lang w:val="sr-Latn-CS"/>
        </w:rPr>
        <w:t>ај</w:t>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p>
    <w:p w:rsidR="003C752D" w:rsidRPr="005B21BF" w:rsidRDefault="003C752D" w:rsidP="0041156D">
      <w:pPr>
        <w:spacing w:before="0"/>
        <w:ind w:firstLine="567"/>
        <w:rPr>
          <w:rFonts w:cs="Arial"/>
          <w:noProof/>
          <w:lang w:val="sr-Latn-CS"/>
        </w:rPr>
      </w:pPr>
      <w:r w:rsidRPr="005B21BF">
        <w:rPr>
          <w:rFonts w:cs="Arial"/>
          <w:noProof/>
          <w:lang w:val="sr-Latn-CS"/>
        </w:rPr>
        <w:tab/>
      </w:r>
      <w:r w:rsidR="005B21BF">
        <w:rPr>
          <w:rFonts w:cs="Arial"/>
          <w:noProof/>
          <w:lang w:val="sr-Latn-CS"/>
        </w:rPr>
        <w:t xml:space="preserve">       </w:t>
      </w:r>
      <w:r w:rsidRPr="005B21BF">
        <w:rPr>
          <w:rFonts w:cs="Arial"/>
          <w:noProof/>
          <w:lang w:val="sr-Latn-CS"/>
        </w:rPr>
        <w:t>1.</w:t>
      </w:r>
      <w:r w:rsidRPr="005B21BF">
        <w:rPr>
          <w:rFonts w:cs="Arial"/>
          <w:noProof/>
          <w:lang w:val="sr-Latn-CS"/>
        </w:rPr>
        <w:tab/>
        <w:t>гусенични транспорт</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p>
    <w:p w:rsidR="005B21BF" w:rsidRDefault="003C752D" w:rsidP="0041156D">
      <w:pPr>
        <w:spacing w:before="0"/>
        <w:ind w:firstLine="567"/>
        <w:rPr>
          <w:rFonts w:cs="Arial"/>
          <w:noProof/>
          <w:lang w:val="sr-Latn-CS"/>
        </w:rPr>
      </w:pPr>
      <w:r w:rsidRPr="005B21BF">
        <w:rPr>
          <w:rFonts w:cs="Arial"/>
          <w:noProof/>
          <w:lang w:val="sr-Latn-CS"/>
        </w:rPr>
        <w:tab/>
      </w:r>
      <w:r w:rsidR="005B21BF">
        <w:rPr>
          <w:rFonts w:cs="Arial"/>
          <w:noProof/>
          <w:lang w:val="sr-Latn-CS"/>
        </w:rPr>
        <w:t xml:space="preserve">       </w:t>
      </w:r>
      <w:r w:rsidRPr="005B21BF">
        <w:rPr>
          <w:rFonts w:cs="Arial"/>
          <w:noProof/>
          <w:lang w:val="sr-Latn-CS"/>
        </w:rPr>
        <w:t>2.</w:t>
      </w:r>
      <w:r w:rsidRPr="005B21BF">
        <w:rPr>
          <w:rFonts w:cs="Arial"/>
          <w:noProof/>
          <w:lang w:val="sr-Latn-CS"/>
        </w:rPr>
        <w:tab/>
        <w:t>пренос снаге преко пла</w:t>
      </w:r>
      <w:r w:rsidR="005B21BF">
        <w:rPr>
          <w:rFonts w:cs="Arial"/>
          <w:noProof/>
          <w:lang w:val="sr-Latn-CS"/>
        </w:rPr>
        <w:t>нетарног бочног редуктора</w:t>
      </w:r>
      <w:r w:rsidR="005B21BF">
        <w:rPr>
          <w:rFonts w:cs="Arial"/>
          <w:noProof/>
          <w:lang w:val="sr-Latn-CS"/>
        </w:rPr>
        <w:tab/>
      </w:r>
      <w:r w:rsidR="005B21BF">
        <w:rPr>
          <w:rFonts w:cs="Arial"/>
          <w:noProof/>
          <w:lang w:val="sr-Latn-CS"/>
        </w:rPr>
        <w:tab/>
      </w:r>
      <w:r w:rsidR="005B21BF">
        <w:rPr>
          <w:rFonts w:cs="Arial"/>
          <w:noProof/>
          <w:lang w:val="sr-Latn-CS"/>
        </w:rPr>
        <w:tab/>
      </w:r>
      <w:r w:rsidR="005B21BF">
        <w:rPr>
          <w:rFonts w:cs="Arial"/>
          <w:noProof/>
          <w:lang w:val="sr-Latn-CS"/>
        </w:rPr>
        <w:tab/>
        <w:t xml:space="preserve">       </w:t>
      </w:r>
      <w:r w:rsidRPr="005B21BF">
        <w:rPr>
          <w:rFonts w:cs="Arial"/>
          <w:noProof/>
          <w:lang w:val="sr-Latn-CS"/>
        </w:rPr>
        <w:t>3.</w:t>
      </w:r>
      <w:r w:rsidRPr="005B21BF">
        <w:rPr>
          <w:rFonts w:cs="Arial"/>
          <w:noProof/>
          <w:lang w:val="sr-Latn-CS"/>
        </w:rPr>
        <w:tab/>
        <w:t>ланац с</w:t>
      </w:r>
      <w:r w:rsidR="005B21BF">
        <w:rPr>
          <w:rFonts w:cs="Arial"/>
          <w:noProof/>
          <w:lang w:val="sr-Latn-CS"/>
        </w:rPr>
        <w:t>амоподмазујући (заптивен)</w:t>
      </w:r>
      <w:r w:rsidR="005B21BF">
        <w:rPr>
          <w:rFonts w:cs="Arial"/>
          <w:noProof/>
          <w:lang w:val="sr-Latn-CS"/>
        </w:rPr>
        <w:tab/>
      </w:r>
      <w:r w:rsidR="005B21BF">
        <w:rPr>
          <w:rFonts w:cs="Arial"/>
          <w:noProof/>
          <w:lang w:val="sr-Latn-CS"/>
        </w:rPr>
        <w:tab/>
      </w:r>
      <w:r w:rsidR="005B21BF">
        <w:rPr>
          <w:rFonts w:cs="Arial"/>
          <w:noProof/>
          <w:lang w:val="sr-Latn-CS"/>
        </w:rPr>
        <w:tab/>
      </w:r>
      <w:r w:rsidR="005B21BF">
        <w:rPr>
          <w:rFonts w:cs="Arial"/>
          <w:noProof/>
          <w:lang w:val="sr-Latn-CS"/>
        </w:rPr>
        <w:tab/>
      </w:r>
      <w:r w:rsidR="005B21BF">
        <w:rPr>
          <w:rFonts w:cs="Arial"/>
          <w:noProof/>
          <w:lang w:val="sr-Latn-CS"/>
        </w:rPr>
        <w:tab/>
      </w:r>
      <w:r w:rsidR="005B21BF">
        <w:rPr>
          <w:rFonts w:cs="Arial"/>
          <w:noProof/>
          <w:lang w:val="sr-Latn-CS"/>
        </w:rPr>
        <w:tab/>
      </w:r>
    </w:p>
    <w:p w:rsidR="003C752D" w:rsidRPr="005B21BF" w:rsidRDefault="005B21BF" w:rsidP="0041156D">
      <w:pPr>
        <w:spacing w:before="0"/>
        <w:ind w:firstLine="567"/>
        <w:rPr>
          <w:rFonts w:cs="Arial"/>
          <w:noProof/>
          <w:lang w:val="sr-Latn-CS"/>
        </w:rPr>
      </w:pPr>
      <w:r>
        <w:rPr>
          <w:rFonts w:cs="Arial"/>
          <w:noProof/>
          <w:lang w:val="sr-Latn-CS"/>
        </w:rPr>
        <w:t xml:space="preserve">          </w:t>
      </w:r>
      <w:r w:rsidR="003C752D" w:rsidRPr="005B21BF">
        <w:rPr>
          <w:rFonts w:cs="Arial"/>
          <w:noProof/>
          <w:lang w:val="sr-Latn-CS"/>
        </w:rPr>
        <w:t>4.</w:t>
      </w:r>
      <w:r w:rsidR="003C752D" w:rsidRPr="005B21BF">
        <w:rPr>
          <w:rFonts w:cs="Arial"/>
          <w:noProof/>
          <w:lang w:val="sr-Latn-CS"/>
        </w:rPr>
        <w:tab/>
        <w:t>класична багерска папуча са три зуба ширине 500 мм</w:t>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p>
    <w:p w:rsidR="003C752D" w:rsidRPr="005B21BF" w:rsidRDefault="003C752D" w:rsidP="003C752D">
      <w:pPr>
        <w:spacing w:before="60"/>
        <w:rPr>
          <w:rFonts w:cs="Arial"/>
          <w:b/>
          <w:noProof/>
          <w:lang w:val="sr-Latn-CS"/>
        </w:rPr>
      </w:pPr>
      <w:r w:rsidRPr="005B21BF">
        <w:rPr>
          <w:rFonts w:cs="Arial"/>
          <w:noProof/>
          <w:lang w:val="sr-Latn-CS"/>
        </w:rPr>
        <w:tab/>
      </w:r>
      <w:r w:rsidRPr="005B21BF">
        <w:rPr>
          <w:rFonts w:cs="Arial"/>
          <w:b/>
          <w:noProof/>
          <w:lang w:val="sr-Latn-CS"/>
        </w:rPr>
        <w:t>Д.</w:t>
      </w:r>
      <w:r w:rsidRPr="005B21BF">
        <w:rPr>
          <w:rFonts w:cs="Arial"/>
          <w:b/>
          <w:noProof/>
          <w:lang w:val="sr-Latn-CS"/>
        </w:rPr>
        <w:tab/>
        <w:t>Командни уре</w:t>
      </w:r>
      <w:r w:rsidR="005B21BF">
        <w:rPr>
          <w:rFonts w:cs="Arial"/>
          <w:b/>
          <w:noProof/>
          <w:lang w:val="sr-Cyrl-RS"/>
        </w:rPr>
        <w:t>ђ</w:t>
      </w:r>
      <w:r w:rsidRPr="005B21BF">
        <w:rPr>
          <w:rFonts w:cs="Arial"/>
          <w:b/>
          <w:noProof/>
          <w:lang w:val="sr-Latn-CS"/>
        </w:rPr>
        <w:t>аји</w:t>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p>
    <w:p w:rsidR="003C752D" w:rsidRPr="005B21BF" w:rsidRDefault="003C752D" w:rsidP="0041156D">
      <w:pPr>
        <w:spacing w:before="0"/>
        <w:rPr>
          <w:rFonts w:cs="Arial"/>
          <w:noProof/>
          <w:lang w:val="sr-Latn-CS"/>
        </w:rPr>
      </w:pPr>
      <w:r w:rsidRPr="005B21BF">
        <w:rPr>
          <w:rFonts w:cs="Arial"/>
          <w:noProof/>
          <w:lang w:val="sr-Latn-CS"/>
        </w:rPr>
        <w:tab/>
      </w:r>
      <w:r w:rsidR="005B21BF">
        <w:rPr>
          <w:rFonts w:cs="Arial"/>
          <w:noProof/>
          <w:lang w:val="sr-Cyrl-RS"/>
        </w:rPr>
        <w:t xml:space="preserve">       </w:t>
      </w:r>
      <w:r w:rsidRPr="005B21BF">
        <w:rPr>
          <w:rFonts w:cs="Arial"/>
          <w:noProof/>
          <w:lang w:val="sr-Latn-CS"/>
        </w:rPr>
        <w:t>1.</w:t>
      </w:r>
      <w:r w:rsidRPr="005B21BF">
        <w:rPr>
          <w:rFonts w:cs="Arial"/>
          <w:noProof/>
          <w:lang w:val="sr-Latn-CS"/>
        </w:rPr>
        <w:tab/>
        <w:t>ручна полуга  регулација гаса</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005B21BF">
        <w:rPr>
          <w:rFonts w:cs="Arial"/>
          <w:noProof/>
          <w:lang w:val="sr-Cyrl-RS"/>
        </w:rPr>
        <w:t xml:space="preserve">       </w:t>
      </w:r>
      <w:r w:rsidRPr="005B21BF">
        <w:rPr>
          <w:rFonts w:cs="Arial"/>
          <w:noProof/>
          <w:lang w:val="sr-Latn-CS"/>
        </w:rPr>
        <w:t>2.</w:t>
      </w:r>
      <w:r w:rsidRPr="005B21BF">
        <w:rPr>
          <w:rFonts w:cs="Arial"/>
          <w:noProof/>
          <w:lang w:val="sr-Latn-CS"/>
        </w:rPr>
        <w:tab/>
        <w:t>мин</w:t>
      </w:r>
      <w:r w:rsidR="00A76488">
        <w:rPr>
          <w:rFonts w:cs="Arial"/>
          <w:noProof/>
          <w:lang w:val="sr-Cyrl-RS"/>
        </w:rPr>
        <w:t>имим</w:t>
      </w:r>
      <w:r w:rsidRPr="005B21BF">
        <w:rPr>
          <w:rFonts w:cs="Arial"/>
          <w:noProof/>
          <w:lang w:val="sr-Latn-CS"/>
        </w:rPr>
        <w:t xml:space="preserve"> 2 брзине напред  и 2 назад</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p>
    <w:p w:rsidR="003C752D" w:rsidRPr="005B21BF" w:rsidRDefault="003C752D" w:rsidP="003C752D">
      <w:pPr>
        <w:spacing w:before="60"/>
        <w:rPr>
          <w:rFonts w:cs="Arial"/>
          <w:b/>
          <w:noProof/>
          <w:lang w:val="sr-Latn-CS"/>
        </w:rPr>
      </w:pPr>
      <w:r w:rsidRPr="005B21BF">
        <w:rPr>
          <w:rFonts w:cs="Arial"/>
          <w:noProof/>
          <w:lang w:val="sr-Latn-CS"/>
        </w:rPr>
        <w:tab/>
      </w:r>
      <w:r w:rsidRPr="005B21BF">
        <w:rPr>
          <w:rFonts w:cs="Arial"/>
          <w:b/>
          <w:noProof/>
          <w:lang w:val="sr-Latn-CS"/>
        </w:rPr>
        <w:t>Е.</w:t>
      </w:r>
      <w:r w:rsidRPr="005B21BF">
        <w:rPr>
          <w:rFonts w:cs="Arial"/>
          <w:b/>
          <w:noProof/>
          <w:lang w:val="sr-Latn-CS"/>
        </w:rPr>
        <w:tab/>
        <w:t>Погон радних уређаја</w:t>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p>
    <w:p w:rsidR="003C752D" w:rsidRPr="005B21BF" w:rsidRDefault="003C752D" w:rsidP="003C752D">
      <w:pPr>
        <w:spacing w:before="60"/>
        <w:rPr>
          <w:rFonts w:cs="Arial"/>
          <w:noProof/>
          <w:lang w:val="sr-Latn-CS"/>
        </w:rPr>
      </w:pPr>
      <w:r w:rsidRPr="005B21BF">
        <w:rPr>
          <w:rFonts w:cs="Arial"/>
          <w:noProof/>
          <w:lang w:val="sr-Latn-CS"/>
        </w:rPr>
        <w:tab/>
      </w:r>
      <w:r w:rsidR="005B21BF">
        <w:rPr>
          <w:rFonts w:cs="Arial"/>
          <w:noProof/>
          <w:lang w:val="sr-Cyrl-RS"/>
        </w:rPr>
        <w:t xml:space="preserve">       </w:t>
      </w:r>
      <w:r w:rsidRPr="005B21BF">
        <w:rPr>
          <w:rFonts w:cs="Arial"/>
          <w:noProof/>
          <w:lang w:val="sr-Latn-CS"/>
        </w:rPr>
        <w:t>1.</w:t>
      </w:r>
      <w:r w:rsidRPr="005B21BF">
        <w:rPr>
          <w:rFonts w:cs="Arial"/>
          <w:noProof/>
          <w:lang w:val="sr-Latn-CS"/>
        </w:rPr>
        <w:tab/>
        <w:t>хидрауликом</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p>
    <w:p w:rsidR="003C752D" w:rsidRPr="005B21BF" w:rsidRDefault="003C752D" w:rsidP="003C752D">
      <w:pPr>
        <w:spacing w:before="60"/>
        <w:rPr>
          <w:rFonts w:cs="Arial"/>
          <w:b/>
          <w:noProof/>
          <w:lang w:val="sr-Latn-CS"/>
        </w:rPr>
      </w:pPr>
      <w:r w:rsidRPr="005B21BF">
        <w:rPr>
          <w:rFonts w:cs="Arial"/>
          <w:noProof/>
          <w:lang w:val="sr-Latn-CS"/>
        </w:rPr>
        <w:tab/>
      </w:r>
      <w:r w:rsidRPr="005B21BF">
        <w:rPr>
          <w:rFonts w:cs="Arial"/>
          <w:b/>
          <w:noProof/>
          <w:lang w:val="sr-Latn-CS"/>
        </w:rPr>
        <w:t>Ф.</w:t>
      </w:r>
      <w:r w:rsidRPr="005B21BF">
        <w:rPr>
          <w:rFonts w:cs="Arial"/>
          <w:b/>
          <w:noProof/>
          <w:lang w:val="sr-Latn-CS"/>
        </w:rPr>
        <w:tab/>
        <w:t>Извршни елементи (радни уре</w:t>
      </w:r>
      <w:r w:rsidR="005B21BF">
        <w:rPr>
          <w:rFonts w:cs="Arial"/>
          <w:b/>
          <w:noProof/>
          <w:lang w:val="sr-Cyrl-RS"/>
        </w:rPr>
        <w:t>ђ</w:t>
      </w:r>
      <w:r w:rsidRPr="005B21BF">
        <w:rPr>
          <w:rFonts w:cs="Arial"/>
          <w:b/>
          <w:noProof/>
          <w:lang w:val="sr-Latn-CS"/>
        </w:rPr>
        <w:t>аји)</w:t>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r w:rsidRPr="005B21BF">
        <w:rPr>
          <w:rFonts w:cs="Arial"/>
          <w:b/>
          <w:noProof/>
          <w:lang w:val="sr-Latn-CS"/>
        </w:rPr>
        <w:tab/>
      </w:r>
    </w:p>
    <w:p w:rsidR="00B35C06" w:rsidRDefault="003C752D" w:rsidP="00B35C06">
      <w:pPr>
        <w:spacing w:before="0"/>
        <w:rPr>
          <w:rFonts w:cs="Arial"/>
          <w:noProof/>
          <w:lang w:val="sr-Latn-CS"/>
        </w:rPr>
      </w:pPr>
      <w:r w:rsidRPr="005B21BF">
        <w:rPr>
          <w:rFonts w:cs="Arial"/>
          <w:noProof/>
          <w:lang w:val="sr-Latn-CS"/>
        </w:rPr>
        <w:tab/>
      </w:r>
      <w:r w:rsidR="00B35C06">
        <w:rPr>
          <w:rFonts w:cs="Arial"/>
          <w:noProof/>
          <w:lang w:val="sr-Cyrl-RS"/>
        </w:rPr>
        <w:t xml:space="preserve">      </w:t>
      </w:r>
      <w:r w:rsidRPr="005B21BF">
        <w:rPr>
          <w:rFonts w:cs="Arial"/>
          <w:noProof/>
          <w:lang w:val="sr-Latn-CS"/>
        </w:rPr>
        <w:t>1.</w:t>
      </w:r>
      <w:r w:rsidRPr="005B21BF">
        <w:rPr>
          <w:rFonts w:cs="Arial"/>
          <w:noProof/>
          <w:lang w:val="sr-Latn-CS"/>
        </w:rPr>
        <w:tab/>
        <w:t>једноделна стрела (моноблок)</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00B35C06">
        <w:rPr>
          <w:rFonts w:cs="Arial"/>
          <w:noProof/>
          <w:lang w:val="sr-Cyrl-RS"/>
        </w:rPr>
        <w:t xml:space="preserve">      </w:t>
      </w:r>
      <w:r w:rsidRPr="005B21BF">
        <w:rPr>
          <w:rFonts w:cs="Arial"/>
          <w:noProof/>
          <w:lang w:val="sr-Latn-CS"/>
        </w:rPr>
        <w:t>2.</w:t>
      </w:r>
      <w:r w:rsidRPr="005B21BF">
        <w:rPr>
          <w:rFonts w:cs="Arial"/>
          <w:noProof/>
          <w:lang w:val="sr-Latn-CS"/>
        </w:rPr>
        <w:tab/>
        <w:t>рука дужина мин</w:t>
      </w:r>
      <w:r w:rsidR="00A76488">
        <w:rPr>
          <w:rFonts w:cs="Arial"/>
          <w:noProof/>
          <w:lang w:val="sr-Cyrl-RS"/>
        </w:rPr>
        <w:t>имим</w:t>
      </w:r>
      <w:r w:rsidRPr="005B21BF">
        <w:rPr>
          <w:rFonts w:cs="Arial"/>
          <w:noProof/>
          <w:lang w:val="sr-Latn-CS"/>
        </w:rPr>
        <w:t xml:space="preserve"> 2300мм </w:t>
      </w:r>
      <w:r w:rsidR="00EB1E0B">
        <w:rPr>
          <w:rFonts w:cs="Arial"/>
          <w:noProof/>
          <w:lang w:val="sr-Cyrl-RS"/>
        </w:rPr>
        <w:t xml:space="preserve"> </w:t>
      </w:r>
      <w:r w:rsidRPr="005B21BF">
        <w:rPr>
          <w:rFonts w:cs="Arial"/>
          <w:noProof/>
          <w:lang w:val="sr-Latn-CS"/>
        </w:rPr>
        <w:t>ма</w:t>
      </w:r>
      <w:r w:rsidR="008053BE">
        <w:rPr>
          <w:rFonts w:cs="Arial"/>
          <w:noProof/>
          <w:lang w:val="sr-Cyrl-RS"/>
        </w:rPr>
        <w:t>кс</w:t>
      </w:r>
      <w:r w:rsidR="00A76488">
        <w:rPr>
          <w:rFonts w:cs="Arial"/>
          <w:noProof/>
          <w:lang w:val="sr-Cyrl-RS"/>
        </w:rPr>
        <w:t>имум</w:t>
      </w:r>
      <w:r w:rsidRPr="005B21BF">
        <w:rPr>
          <w:rFonts w:cs="Arial"/>
          <w:noProof/>
          <w:lang w:val="sr-Latn-CS"/>
        </w:rPr>
        <w:t xml:space="preserve"> 26</w:t>
      </w:r>
      <w:r w:rsidR="00B35C06">
        <w:rPr>
          <w:rFonts w:cs="Arial"/>
          <w:noProof/>
          <w:lang w:val="sr-Latn-CS"/>
        </w:rPr>
        <w:t>00 мм</w:t>
      </w:r>
      <w:r w:rsidR="00B35C06">
        <w:rPr>
          <w:rFonts w:cs="Arial"/>
          <w:noProof/>
          <w:lang w:val="sr-Latn-CS"/>
        </w:rPr>
        <w:tab/>
      </w:r>
      <w:r w:rsidR="00B35C06">
        <w:rPr>
          <w:rFonts w:cs="Arial"/>
          <w:noProof/>
          <w:lang w:val="sr-Latn-CS"/>
        </w:rPr>
        <w:tab/>
      </w:r>
      <w:r w:rsidR="00B35C06">
        <w:rPr>
          <w:rFonts w:cs="Arial"/>
          <w:noProof/>
          <w:lang w:val="sr-Latn-CS"/>
        </w:rPr>
        <w:tab/>
      </w:r>
    </w:p>
    <w:p w:rsidR="00A76488" w:rsidRDefault="00B35C06" w:rsidP="00B35C06">
      <w:pPr>
        <w:spacing w:before="0"/>
        <w:rPr>
          <w:rFonts w:cs="Arial"/>
          <w:noProof/>
          <w:lang w:val="sr-Latn-CS"/>
        </w:rPr>
      </w:pPr>
      <w:r>
        <w:rPr>
          <w:rFonts w:cs="Arial"/>
          <w:noProof/>
          <w:lang w:val="sr-Latn-CS"/>
        </w:rPr>
        <w:t xml:space="preserve">    </w:t>
      </w:r>
      <w:r>
        <w:rPr>
          <w:rFonts w:cs="Arial"/>
          <w:noProof/>
          <w:lang w:val="sr-Cyrl-RS"/>
        </w:rPr>
        <w:t xml:space="preserve">              </w:t>
      </w:r>
      <w:r w:rsidR="003C752D" w:rsidRPr="005B21BF">
        <w:rPr>
          <w:rFonts w:cs="Arial"/>
          <w:noProof/>
          <w:lang w:val="sr-Latn-CS"/>
        </w:rPr>
        <w:t>3.</w:t>
      </w:r>
      <w:r>
        <w:rPr>
          <w:rFonts w:cs="Arial"/>
          <w:noProof/>
          <w:lang w:val="sr-Cyrl-RS"/>
        </w:rPr>
        <w:t xml:space="preserve">   </w:t>
      </w:r>
      <w:r w:rsidR="003C752D" w:rsidRPr="005B21BF">
        <w:rPr>
          <w:rFonts w:cs="Arial"/>
          <w:noProof/>
          <w:lang w:val="sr-Latn-CS"/>
        </w:rPr>
        <w:t>класична дубинска кашика за иско</w:t>
      </w:r>
      <w:r>
        <w:rPr>
          <w:rFonts w:cs="Arial"/>
          <w:noProof/>
          <w:lang w:val="sr-Latn-CS"/>
        </w:rPr>
        <w:t>павање запремине 1</w:t>
      </w:r>
      <w:r w:rsidR="00A76488">
        <w:rPr>
          <w:rFonts w:cs="Arial"/>
          <w:noProof/>
          <w:lang w:val="sr-Cyrl-RS"/>
        </w:rPr>
        <w:t xml:space="preserve"> до </w:t>
      </w:r>
      <w:r>
        <w:rPr>
          <w:rFonts w:cs="Arial"/>
          <w:noProof/>
          <w:lang w:val="sr-Latn-CS"/>
        </w:rPr>
        <w:t>1.3 м3</w:t>
      </w:r>
      <w:r w:rsidR="00A76488">
        <w:rPr>
          <w:rFonts w:cs="Arial"/>
          <w:noProof/>
          <w:lang w:val="sr-Latn-CS"/>
        </w:rPr>
        <w:tab/>
      </w:r>
    </w:p>
    <w:p w:rsidR="00B35C06" w:rsidRPr="00B35C06" w:rsidRDefault="00A76488" w:rsidP="00B35C06">
      <w:pPr>
        <w:spacing w:before="0"/>
        <w:rPr>
          <w:rFonts w:cs="Arial"/>
          <w:noProof/>
          <w:lang w:val="sr-Latn-CS"/>
        </w:rPr>
      </w:pPr>
      <w:r>
        <w:rPr>
          <w:rFonts w:cs="Arial"/>
          <w:noProof/>
          <w:lang w:val="sr-Cyrl-RS"/>
        </w:rPr>
        <w:t xml:space="preserve">                 </w:t>
      </w:r>
      <w:r w:rsidR="00B35C06">
        <w:rPr>
          <w:rFonts w:cs="Arial"/>
          <w:noProof/>
          <w:lang w:val="sr-Cyrl-RS"/>
        </w:rPr>
        <w:t xml:space="preserve"> </w:t>
      </w:r>
      <w:r w:rsidR="003C752D" w:rsidRPr="005B21BF">
        <w:rPr>
          <w:rFonts w:cs="Arial"/>
          <w:noProof/>
          <w:lang w:val="sr-Latn-CS"/>
        </w:rPr>
        <w:t>4.</w:t>
      </w:r>
      <w:r w:rsidR="003C752D" w:rsidRPr="005B21BF">
        <w:rPr>
          <w:rFonts w:cs="Arial"/>
          <w:noProof/>
          <w:lang w:val="sr-Latn-CS"/>
        </w:rPr>
        <w:tab/>
        <w:t>систем аутоматског централног подмазивања са пумпом и могућно</w:t>
      </w:r>
      <w:r w:rsidR="00EB1E0B">
        <w:rPr>
          <w:rFonts w:cs="Arial"/>
          <w:noProof/>
          <w:lang w:val="sr-Cyrl-RS"/>
        </w:rPr>
        <w:t>ш</w:t>
      </w:r>
      <w:r w:rsidR="003C752D" w:rsidRPr="005B21BF">
        <w:rPr>
          <w:rFonts w:cs="Arial"/>
          <w:noProof/>
          <w:lang w:val="sr-Latn-CS"/>
        </w:rPr>
        <w:t xml:space="preserve">ћу </w:t>
      </w:r>
      <w:r w:rsidR="00B35C06">
        <w:rPr>
          <w:rFonts w:cs="Arial"/>
          <w:noProof/>
          <w:lang w:val="sr-Cyrl-RS"/>
        </w:rPr>
        <w:t xml:space="preserve">  </w:t>
      </w:r>
    </w:p>
    <w:p w:rsidR="002629C1" w:rsidRDefault="00B35C06" w:rsidP="00B35C06">
      <w:pPr>
        <w:spacing w:before="0"/>
        <w:rPr>
          <w:rFonts w:cs="Arial"/>
          <w:noProof/>
          <w:lang w:val="sr-Latn-CS"/>
        </w:rPr>
      </w:pPr>
      <w:r>
        <w:rPr>
          <w:rFonts w:cs="Arial"/>
          <w:noProof/>
          <w:lang w:val="sr-Cyrl-RS"/>
        </w:rPr>
        <w:t xml:space="preserve">                        </w:t>
      </w:r>
      <w:r w:rsidR="003C752D" w:rsidRPr="005B21BF">
        <w:rPr>
          <w:rFonts w:cs="Arial"/>
          <w:noProof/>
          <w:lang w:val="sr-Latn-CS"/>
        </w:rPr>
        <w:t>временског подешав</w:t>
      </w:r>
      <w:r>
        <w:rPr>
          <w:rFonts w:cs="Arial"/>
          <w:noProof/>
          <w:lang w:val="sr-Latn-CS"/>
        </w:rPr>
        <w:t>ања интервала подмазивања</w:t>
      </w:r>
    </w:p>
    <w:p w:rsidR="002629C1" w:rsidRPr="002629C1" w:rsidRDefault="002629C1" w:rsidP="002629C1">
      <w:pPr>
        <w:spacing w:before="0" w:after="120"/>
        <w:rPr>
          <w:lang w:val="sr-Latn-RS" w:eastAsia="ar-SA"/>
        </w:rPr>
      </w:pPr>
      <w:r>
        <w:rPr>
          <w:rFonts w:cs="Arial"/>
          <w:noProof/>
          <w:lang w:val="sr-Latn-RS"/>
        </w:rPr>
        <w:t xml:space="preserve">                  </w:t>
      </w:r>
      <w:r w:rsidRPr="002629C1">
        <w:rPr>
          <w:rFonts w:cs="Arial"/>
          <w:noProof/>
          <w:lang w:val="sr-Latn-RS"/>
        </w:rPr>
        <w:t>5.</w:t>
      </w:r>
      <w:r w:rsidRPr="002629C1">
        <w:rPr>
          <w:rFonts w:cs="Arial"/>
          <w:noProof/>
          <w:lang w:val="sr-Cyrl-RS"/>
        </w:rPr>
        <w:t xml:space="preserve"> </w:t>
      </w:r>
      <w:r w:rsidRPr="002629C1">
        <w:rPr>
          <w:rFonts w:cs="Arial"/>
          <w:lang w:val="sr-Cyrl-RS" w:eastAsia="ar-SA"/>
        </w:rPr>
        <w:t>додатни радни елемент лопата дужине 2200-2500</w:t>
      </w:r>
      <w:r w:rsidRPr="002629C1">
        <w:rPr>
          <w:lang w:val="sr-Cyrl-CS" w:eastAsia="ar-SA"/>
        </w:rPr>
        <w:t>mm, ширине 800-1200mm</w:t>
      </w:r>
    </w:p>
    <w:p w:rsidR="002629C1" w:rsidRPr="007072A1" w:rsidRDefault="002629C1" w:rsidP="002629C1">
      <w:pPr>
        <w:spacing w:before="0" w:after="120"/>
        <w:ind w:left="1080"/>
        <w:rPr>
          <w:rFonts w:cs="Arial"/>
          <w:noProof/>
          <w:lang w:val="sr-Cyrl-RS"/>
        </w:rPr>
      </w:pPr>
      <w:r w:rsidRPr="002629C1">
        <w:rPr>
          <w:rFonts w:cs="Arial"/>
          <w:lang w:val="sr-Latn-RS" w:eastAsia="ar-SA"/>
        </w:rPr>
        <w:t>6</w:t>
      </w:r>
      <w:r w:rsidRPr="002629C1">
        <w:rPr>
          <w:rFonts w:cs="Arial"/>
          <w:lang w:val="sr-Cyrl-RS" w:eastAsia="ar-SA"/>
        </w:rPr>
        <w:t xml:space="preserve">. Рото </w:t>
      </w:r>
      <w:r w:rsidRPr="002629C1">
        <w:rPr>
          <w:rFonts w:cs="Arial"/>
          <w:lang w:val="sr-Cyrl-CS" w:eastAsia="ar-SA"/>
        </w:rPr>
        <w:t xml:space="preserve">глава за прихват радних елемената са нагињањем алата лево-десно и могућношћу ротације алата у односу на осу главе. (Тип рото главе </w:t>
      </w:r>
      <w:r w:rsidRPr="002629C1">
        <w:rPr>
          <w:rFonts w:cs="Arial"/>
          <w:lang w:val="sr-Latn-RS" w:eastAsia="ar-SA"/>
        </w:rPr>
        <w:t xml:space="preserve">Encon EC30 </w:t>
      </w:r>
      <w:r w:rsidRPr="002629C1">
        <w:rPr>
          <w:rFonts w:cs="Arial"/>
          <w:lang w:val="sr-Cyrl-RS" w:eastAsia="ar-SA"/>
        </w:rPr>
        <w:t xml:space="preserve">или </w:t>
      </w:r>
      <w:r>
        <w:rPr>
          <w:rFonts w:cs="Arial"/>
          <w:lang w:val="sr-Cyrl-RS" w:eastAsia="ar-SA"/>
        </w:rPr>
        <w:t>одговарајући</w:t>
      </w:r>
      <w:r w:rsidRPr="002629C1">
        <w:rPr>
          <w:rFonts w:cs="Arial"/>
          <w:lang w:val="sr-Cyrl-RS" w:eastAsia="ar-SA"/>
        </w:rPr>
        <w:t>)</w:t>
      </w:r>
    </w:p>
    <w:p w:rsidR="003C752D" w:rsidRPr="005B21BF" w:rsidRDefault="002629C1" w:rsidP="002629C1">
      <w:pPr>
        <w:tabs>
          <w:tab w:val="left" w:pos="90"/>
        </w:tabs>
        <w:spacing w:before="0"/>
        <w:ind w:left="1080" w:hanging="1080"/>
        <w:rPr>
          <w:rFonts w:cs="Arial"/>
          <w:noProof/>
          <w:lang w:val="sr-Latn-CS"/>
        </w:rPr>
      </w:pPr>
      <w:r>
        <w:rPr>
          <w:rFonts w:cs="Arial"/>
          <w:noProof/>
          <w:lang w:val="sr-Latn-CS"/>
        </w:rPr>
        <w:tab/>
        <w:t xml:space="preserve">      </w:t>
      </w:r>
      <w:r>
        <w:rPr>
          <w:rFonts w:cs="Arial"/>
          <w:noProof/>
          <w:lang w:val="sr-Cyrl-RS"/>
        </w:rPr>
        <w:t xml:space="preserve">          7</w:t>
      </w:r>
      <w:r w:rsidR="003C752D" w:rsidRPr="005B21BF">
        <w:rPr>
          <w:rFonts w:cs="Arial"/>
          <w:noProof/>
          <w:lang w:val="sr-Latn-CS"/>
        </w:rPr>
        <w:t>.</w:t>
      </w:r>
      <w:r w:rsidR="003C752D" w:rsidRPr="005B21BF">
        <w:rPr>
          <w:rFonts w:cs="Arial"/>
          <w:noProof/>
          <w:lang w:val="sr-Latn-CS"/>
        </w:rPr>
        <w:tab/>
        <w:t>кука за дизање терета (на машини или кашици) (</w:t>
      </w:r>
      <w:r w:rsidR="00EA4639">
        <w:rPr>
          <w:rFonts w:cs="Arial"/>
          <w:noProof/>
          <w:lang w:val="sr-Cyrl-RS"/>
        </w:rPr>
        <w:t xml:space="preserve">атест или други одговарајући документ којим се потврђује да је кука димензија и облика и израђена од материјала </w:t>
      </w:r>
      <w:r w:rsidR="00FA6B05">
        <w:rPr>
          <w:rFonts w:cs="Arial"/>
          <w:noProof/>
          <w:lang w:val="sr-Cyrl-RS"/>
        </w:rPr>
        <w:t>за прописану носивост у складу са захтеваним перформансама машине</w:t>
      </w:r>
      <w:r w:rsidR="00863F74">
        <w:rPr>
          <w:rFonts w:cs="Arial"/>
          <w:noProof/>
          <w:lang w:val="sr-Cyrl-RS"/>
        </w:rPr>
        <w:t xml:space="preserve">, </w:t>
      </w:r>
      <w:r w:rsidR="00EA4639">
        <w:rPr>
          <w:rFonts w:cs="Arial"/>
          <w:noProof/>
          <w:lang w:val="sr-Cyrl-RS"/>
        </w:rPr>
        <w:t xml:space="preserve">који су у складу са </w:t>
      </w:r>
      <w:r w:rsidR="00FA6B05">
        <w:rPr>
          <w:rFonts w:cs="Arial"/>
          <w:noProof/>
          <w:lang w:val="sr-Cyrl-RS"/>
        </w:rPr>
        <w:t>правилником ЕУ</w:t>
      </w:r>
      <w:r w:rsidR="00FA6B05" w:rsidRPr="00FA6B05">
        <w:rPr>
          <w:lang w:val="sr-Cyrl-RS"/>
        </w:rPr>
        <w:t xml:space="preserve"> </w:t>
      </w:r>
      <w:r w:rsidR="00FA6B05">
        <w:rPr>
          <w:lang w:val="sr-Cyrl-RS"/>
        </w:rPr>
        <w:t>о безбедности машина</w:t>
      </w:r>
      <w:r w:rsidR="003C752D" w:rsidRPr="005B21BF">
        <w:rPr>
          <w:rFonts w:cs="Arial"/>
          <w:noProof/>
          <w:lang w:val="sr-Latn-CS"/>
        </w:rPr>
        <w:t>)</w:t>
      </w:r>
      <w:r w:rsidR="003C752D" w:rsidRPr="005B21BF">
        <w:rPr>
          <w:rFonts w:cs="Arial"/>
          <w:noProof/>
          <w:lang w:val="sr-Latn-CS"/>
        </w:rPr>
        <w:tab/>
      </w:r>
      <w:r w:rsidR="00863F74">
        <w:rPr>
          <w:rFonts w:cs="Arial"/>
          <w:noProof/>
          <w:lang w:val="sr-Cyrl-RS"/>
        </w:rPr>
        <w:t>(доставити уз испоруку)</w:t>
      </w:r>
      <w:r w:rsidR="00863F74"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p>
    <w:p w:rsidR="003C752D" w:rsidRPr="00B35C06" w:rsidRDefault="003C752D" w:rsidP="003C752D">
      <w:pPr>
        <w:spacing w:before="60"/>
        <w:rPr>
          <w:rFonts w:cs="Arial"/>
          <w:b/>
          <w:noProof/>
          <w:lang w:val="sr-Latn-CS"/>
        </w:rPr>
      </w:pPr>
      <w:r w:rsidRPr="005B21BF">
        <w:rPr>
          <w:rFonts w:cs="Arial"/>
          <w:noProof/>
          <w:lang w:val="sr-Latn-CS"/>
        </w:rPr>
        <w:tab/>
      </w:r>
      <w:r w:rsidRPr="00B35C06">
        <w:rPr>
          <w:rFonts w:cs="Arial"/>
          <w:b/>
          <w:noProof/>
          <w:lang w:val="sr-Latn-CS"/>
        </w:rPr>
        <w:t>Г.</w:t>
      </w:r>
      <w:r w:rsidRPr="00B35C06">
        <w:rPr>
          <w:rFonts w:cs="Arial"/>
          <w:b/>
          <w:noProof/>
          <w:lang w:val="sr-Latn-CS"/>
        </w:rPr>
        <w:tab/>
        <w:t>Кабина руковаоца</w:t>
      </w:r>
      <w:r w:rsidRPr="00B35C06">
        <w:rPr>
          <w:rFonts w:cs="Arial"/>
          <w:b/>
          <w:noProof/>
          <w:lang w:val="sr-Latn-CS"/>
        </w:rPr>
        <w:tab/>
      </w:r>
      <w:r w:rsidRPr="00B35C06">
        <w:rPr>
          <w:rFonts w:cs="Arial"/>
          <w:b/>
          <w:noProof/>
          <w:lang w:val="sr-Latn-CS"/>
        </w:rPr>
        <w:tab/>
      </w:r>
      <w:r w:rsidRPr="00B35C06">
        <w:rPr>
          <w:rFonts w:cs="Arial"/>
          <w:b/>
          <w:noProof/>
          <w:lang w:val="sr-Latn-CS"/>
        </w:rPr>
        <w:tab/>
      </w:r>
      <w:r w:rsidRPr="00B35C06">
        <w:rPr>
          <w:rFonts w:cs="Arial"/>
          <w:b/>
          <w:noProof/>
          <w:lang w:val="sr-Latn-CS"/>
        </w:rPr>
        <w:tab/>
      </w:r>
      <w:r w:rsidRPr="00B35C06">
        <w:rPr>
          <w:rFonts w:cs="Arial"/>
          <w:b/>
          <w:noProof/>
          <w:lang w:val="sr-Latn-CS"/>
        </w:rPr>
        <w:tab/>
      </w:r>
      <w:r w:rsidRPr="00B35C06">
        <w:rPr>
          <w:rFonts w:cs="Arial"/>
          <w:b/>
          <w:noProof/>
          <w:lang w:val="sr-Latn-CS"/>
        </w:rPr>
        <w:tab/>
      </w:r>
      <w:r w:rsidRPr="00B35C06">
        <w:rPr>
          <w:rFonts w:cs="Arial"/>
          <w:b/>
          <w:noProof/>
          <w:lang w:val="sr-Latn-CS"/>
        </w:rPr>
        <w:tab/>
      </w:r>
    </w:p>
    <w:p w:rsidR="003C752D" w:rsidRPr="005B21BF" w:rsidRDefault="003C752D" w:rsidP="0041156D">
      <w:pPr>
        <w:spacing w:before="0"/>
        <w:rPr>
          <w:rFonts w:cs="Arial"/>
          <w:noProof/>
          <w:lang w:val="sr-Latn-CS"/>
        </w:rPr>
      </w:pPr>
      <w:r w:rsidRPr="005B21BF">
        <w:rPr>
          <w:rFonts w:cs="Arial"/>
          <w:noProof/>
          <w:lang w:val="sr-Latn-CS"/>
        </w:rPr>
        <w:tab/>
      </w:r>
      <w:r w:rsidR="00B35C06">
        <w:rPr>
          <w:rFonts w:cs="Arial"/>
          <w:noProof/>
          <w:lang w:val="sr-Cyrl-RS"/>
        </w:rPr>
        <w:t xml:space="preserve">      </w:t>
      </w:r>
      <w:r w:rsidRPr="005B21BF">
        <w:rPr>
          <w:rFonts w:cs="Arial"/>
          <w:noProof/>
          <w:lang w:val="sr-Latn-CS"/>
        </w:rPr>
        <w:t>1.</w:t>
      </w:r>
      <w:r w:rsidRPr="005B21BF">
        <w:rPr>
          <w:rFonts w:cs="Arial"/>
          <w:noProof/>
          <w:lang w:val="sr-Latn-CS"/>
        </w:rPr>
        <w:tab/>
        <w:t xml:space="preserve">кабина </w:t>
      </w:r>
      <w:r w:rsidR="00616526">
        <w:rPr>
          <w:rFonts w:cs="Arial"/>
          <w:noProof/>
          <w:lang w:val="sr-Cyrl-RS"/>
        </w:rPr>
        <w:t>ROPS</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p>
    <w:p w:rsidR="003C752D" w:rsidRPr="005B21BF" w:rsidRDefault="003C752D" w:rsidP="0041156D">
      <w:pPr>
        <w:spacing w:before="0"/>
        <w:rPr>
          <w:rFonts w:cs="Arial"/>
          <w:noProof/>
          <w:lang w:val="sr-Latn-CS"/>
        </w:rPr>
      </w:pPr>
      <w:r w:rsidRPr="005B21BF">
        <w:rPr>
          <w:rFonts w:cs="Arial"/>
          <w:noProof/>
          <w:lang w:val="sr-Latn-CS"/>
        </w:rPr>
        <w:lastRenderedPageBreak/>
        <w:tab/>
      </w:r>
      <w:r w:rsidR="00B35C06">
        <w:rPr>
          <w:rFonts w:cs="Arial"/>
          <w:noProof/>
          <w:lang w:val="sr-Cyrl-RS"/>
        </w:rPr>
        <w:t xml:space="preserve">      </w:t>
      </w:r>
      <w:r w:rsidRPr="005B21BF">
        <w:rPr>
          <w:rFonts w:cs="Arial"/>
          <w:noProof/>
          <w:lang w:val="sr-Latn-CS"/>
        </w:rPr>
        <w:t>2.</w:t>
      </w:r>
      <w:r w:rsidRPr="005B21BF">
        <w:rPr>
          <w:rFonts w:cs="Arial"/>
          <w:noProof/>
          <w:lang w:val="sr-Latn-CS"/>
        </w:rPr>
        <w:tab/>
      </w:r>
      <w:r w:rsidR="00EA4639" w:rsidRPr="00FB5BC0">
        <w:rPr>
          <w:rFonts w:cs="Arial"/>
          <w:lang w:val="sr-Cyrl-CS" w:eastAsia="ar-SA"/>
        </w:rPr>
        <w:t xml:space="preserve">управљачко место </w:t>
      </w:r>
      <w:r w:rsidR="00EA4639">
        <w:rPr>
          <w:rFonts w:cs="Arial"/>
          <w:lang w:val="sr-Cyrl-CS" w:eastAsia="ar-SA"/>
        </w:rPr>
        <w:t>са регулатором</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00B35C06">
        <w:rPr>
          <w:rFonts w:cs="Arial"/>
          <w:noProof/>
          <w:lang w:val="sr-Cyrl-RS"/>
        </w:rPr>
        <w:t xml:space="preserve">      </w:t>
      </w:r>
      <w:r w:rsidRPr="005B21BF">
        <w:rPr>
          <w:rFonts w:cs="Arial"/>
          <w:noProof/>
          <w:lang w:val="sr-Latn-CS"/>
        </w:rPr>
        <w:t>3.</w:t>
      </w:r>
      <w:r w:rsidRPr="005B21BF">
        <w:rPr>
          <w:rFonts w:cs="Arial"/>
          <w:noProof/>
          <w:lang w:val="sr-Latn-CS"/>
        </w:rPr>
        <w:tab/>
        <w:t>инструмент табла прегледна</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00B35C06">
        <w:rPr>
          <w:rFonts w:cs="Arial"/>
          <w:noProof/>
          <w:lang w:val="sr-Cyrl-RS"/>
        </w:rPr>
        <w:t xml:space="preserve">      </w:t>
      </w:r>
      <w:r w:rsidRPr="005B21BF">
        <w:rPr>
          <w:rFonts w:cs="Arial"/>
          <w:noProof/>
          <w:lang w:val="sr-Latn-CS"/>
        </w:rPr>
        <w:t>4.</w:t>
      </w:r>
      <w:r w:rsidRPr="005B21BF">
        <w:rPr>
          <w:rFonts w:cs="Arial"/>
          <w:noProof/>
          <w:lang w:val="sr-Latn-CS"/>
        </w:rPr>
        <w:tab/>
        <w:t>проветравање каб</w:t>
      </w:r>
      <w:r w:rsidR="00B35C06">
        <w:rPr>
          <w:rFonts w:cs="Arial"/>
          <w:noProof/>
          <w:lang w:val="sr-Latn-CS"/>
        </w:rPr>
        <w:t>ине са филтером за ваздух</w:t>
      </w:r>
      <w:r w:rsidR="00B35C06">
        <w:rPr>
          <w:rFonts w:cs="Arial"/>
          <w:noProof/>
          <w:lang w:val="sr-Latn-CS"/>
        </w:rPr>
        <w:tab/>
      </w:r>
      <w:r w:rsidR="00B35C06">
        <w:rPr>
          <w:rFonts w:cs="Arial"/>
          <w:noProof/>
          <w:lang w:val="sr-Latn-CS"/>
        </w:rPr>
        <w:tab/>
      </w:r>
      <w:r w:rsidR="00B35C06">
        <w:rPr>
          <w:rFonts w:cs="Arial"/>
          <w:noProof/>
          <w:lang w:val="sr-Latn-CS"/>
        </w:rPr>
        <w:tab/>
      </w:r>
      <w:r w:rsidR="00B35C06">
        <w:rPr>
          <w:rFonts w:cs="Arial"/>
          <w:noProof/>
          <w:lang w:val="sr-Latn-CS"/>
        </w:rPr>
        <w:tab/>
      </w:r>
      <w:r w:rsidR="00B35C06">
        <w:rPr>
          <w:rFonts w:cs="Arial"/>
          <w:noProof/>
          <w:lang w:val="sr-Latn-CS"/>
        </w:rPr>
        <w:tab/>
        <w:t xml:space="preserve">     </w:t>
      </w:r>
      <w:r w:rsidR="00B35C06">
        <w:rPr>
          <w:rFonts w:cs="Arial"/>
          <w:noProof/>
          <w:lang w:val="sr-Cyrl-RS"/>
        </w:rPr>
        <w:t xml:space="preserve"> </w:t>
      </w:r>
      <w:r w:rsidRPr="005B21BF">
        <w:rPr>
          <w:rFonts w:cs="Arial"/>
          <w:noProof/>
          <w:lang w:val="sr-Latn-CS"/>
        </w:rPr>
        <w:t>5.</w:t>
      </w:r>
      <w:r w:rsidRPr="005B21BF">
        <w:rPr>
          <w:rFonts w:cs="Arial"/>
          <w:noProof/>
          <w:lang w:val="sr-Latn-CS"/>
        </w:rPr>
        <w:tab/>
        <w:t>грејање на топлу воду</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p>
    <w:p w:rsidR="003C752D" w:rsidRPr="005B21BF" w:rsidRDefault="003C752D" w:rsidP="0041156D">
      <w:pPr>
        <w:spacing w:before="0"/>
        <w:rPr>
          <w:rFonts w:cs="Arial"/>
          <w:noProof/>
          <w:lang w:val="sr-Latn-CS"/>
        </w:rPr>
      </w:pPr>
      <w:r w:rsidRPr="005B21BF">
        <w:rPr>
          <w:rFonts w:cs="Arial"/>
          <w:noProof/>
          <w:lang w:val="sr-Latn-CS"/>
        </w:rPr>
        <w:tab/>
      </w:r>
      <w:r w:rsidR="00B35C06">
        <w:rPr>
          <w:rFonts w:cs="Arial"/>
          <w:noProof/>
          <w:lang w:val="sr-Cyrl-RS"/>
        </w:rPr>
        <w:t xml:space="preserve">      </w:t>
      </w:r>
      <w:r w:rsidRPr="005B21BF">
        <w:rPr>
          <w:rFonts w:cs="Arial"/>
          <w:noProof/>
          <w:lang w:val="sr-Latn-CS"/>
        </w:rPr>
        <w:t>6.</w:t>
      </w:r>
      <w:r w:rsidRPr="005B21BF">
        <w:rPr>
          <w:rFonts w:cs="Arial"/>
          <w:noProof/>
          <w:lang w:val="sr-Latn-CS"/>
        </w:rPr>
        <w:tab/>
      </w:r>
      <w:r w:rsidR="00EA4639" w:rsidRPr="00FB5BC0">
        <w:rPr>
          <w:rFonts w:cs="Arial"/>
          <w:lang w:val="sr-Cyrl-CS" w:eastAsia="ar-SA"/>
        </w:rPr>
        <w:t>хла</w:t>
      </w:r>
      <w:r w:rsidR="00EA4639">
        <w:rPr>
          <w:rFonts w:cs="Arial"/>
          <w:lang w:val="sr-Cyrl-CS" w:eastAsia="ar-SA"/>
        </w:rPr>
        <w:t>ђ</w:t>
      </w:r>
      <w:r w:rsidR="00EA4639" w:rsidRPr="00FB5BC0">
        <w:rPr>
          <w:rFonts w:cs="Arial"/>
          <w:lang w:val="sr-Cyrl-CS" w:eastAsia="ar-SA"/>
        </w:rPr>
        <w:t xml:space="preserve">ење </w:t>
      </w:r>
      <w:r w:rsidR="00EA4639">
        <w:rPr>
          <w:rFonts w:cs="Arial"/>
          <w:lang w:val="sr-Latn-RS" w:eastAsia="ar-SA"/>
        </w:rPr>
        <w:t>air ercondition</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p>
    <w:p w:rsidR="003C752D" w:rsidRPr="005B21BF" w:rsidRDefault="003C752D" w:rsidP="0041156D">
      <w:pPr>
        <w:spacing w:before="0"/>
        <w:rPr>
          <w:rFonts w:cs="Arial"/>
          <w:noProof/>
          <w:lang w:val="sr-Latn-CS"/>
        </w:rPr>
      </w:pPr>
      <w:r w:rsidRPr="005B21BF">
        <w:rPr>
          <w:rFonts w:cs="Arial"/>
          <w:noProof/>
          <w:lang w:val="sr-Latn-CS"/>
        </w:rPr>
        <w:tab/>
      </w:r>
      <w:r w:rsidR="00B35C06">
        <w:rPr>
          <w:rFonts w:cs="Arial"/>
          <w:noProof/>
          <w:lang w:val="sr-Cyrl-RS"/>
        </w:rPr>
        <w:t xml:space="preserve">      </w:t>
      </w:r>
      <w:r w:rsidRPr="005B21BF">
        <w:rPr>
          <w:rFonts w:cs="Arial"/>
          <w:noProof/>
          <w:lang w:val="sr-Latn-CS"/>
        </w:rPr>
        <w:t>7.</w:t>
      </w:r>
      <w:r w:rsidRPr="005B21BF">
        <w:rPr>
          <w:rFonts w:cs="Arial"/>
          <w:noProof/>
          <w:lang w:val="sr-Latn-CS"/>
        </w:rPr>
        <w:tab/>
        <w:t>звучна изолованост кабине</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p>
    <w:p w:rsidR="00BA56FA" w:rsidRDefault="003C752D" w:rsidP="00EA4639">
      <w:pPr>
        <w:spacing w:before="0"/>
        <w:jc w:val="left"/>
        <w:rPr>
          <w:rFonts w:cs="Arial"/>
          <w:noProof/>
          <w:lang w:val="sr-Latn-CS"/>
        </w:rPr>
      </w:pPr>
      <w:r w:rsidRPr="005B21BF">
        <w:rPr>
          <w:rFonts w:cs="Arial"/>
          <w:noProof/>
          <w:lang w:val="sr-Latn-CS"/>
        </w:rPr>
        <w:tab/>
      </w:r>
      <w:r w:rsidR="00B35C06">
        <w:rPr>
          <w:rFonts w:cs="Arial"/>
          <w:noProof/>
          <w:lang w:val="sr-Cyrl-RS"/>
        </w:rPr>
        <w:t xml:space="preserve">      </w:t>
      </w:r>
      <w:r w:rsidRPr="005B21BF">
        <w:rPr>
          <w:rFonts w:cs="Arial"/>
          <w:noProof/>
          <w:lang w:val="sr-Latn-CS"/>
        </w:rPr>
        <w:t>8.</w:t>
      </w:r>
      <w:r w:rsidRPr="005B21BF">
        <w:rPr>
          <w:rFonts w:cs="Arial"/>
          <w:noProof/>
          <w:lang w:val="sr-Latn-CS"/>
        </w:rPr>
        <w:tab/>
        <w:t>брисачи са перачима на кабини</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00B35C06">
        <w:rPr>
          <w:rFonts w:cs="Arial"/>
          <w:noProof/>
          <w:lang w:val="sr-Cyrl-RS"/>
        </w:rPr>
        <w:t xml:space="preserve">      </w:t>
      </w:r>
      <w:r w:rsidRPr="005B21BF">
        <w:rPr>
          <w:rFonts w:cs="Arial"/>
          <w:noProof/>
          <w:lang w:val="sr-Latn-CS"/>
        </w:rPr>
        <w:t>9.</w:t>
      </w:r>
      <w:r w:rsidRPr="005B21BF">
        <w:rPr>
          <w:rFonts w:cs="Arial"/>
          <w:noProof/>
          <w:lang w:val="sr-Latn-CS"/>
        </w:rPr>
        <w:tab/>
        <w:t>обезбеђење свих отвора где се сипа</w:t>
      </w:r>
      <w:r w:rsidR="00B35C06">
        <w:rPr>
          <w:rFonts w:cs="Arial"/>
          <w:noProof/>
          <w:lang w:val="sr-Latn-CS"/>
        </w:rPr>
        <w:t xml:space="preserve"> флуд (катанац или брава)</w:t>
      </w:r>
      <w:r w:rsidR="00B35C06">
        <w:rPr>
          <w:rFonts w:cs="Arial"/>
          <w:noProof/>
          <w:lang w:val="sr-Latn-CS"/>
        </w:rPr>
        <w:tab/>
      </w:r>
      <w:r w:rsidR="00B35C06">
        <w:rPr>
          <w:rFonts w:cs="Arial"/>
          <w:noProof/>
          <w:lang w:val="sr-Latn-CS"/>
        </w:rPr>
        <w:tab/>
        <w:t xml:space="preserve">     </w:t>
      </w:r>
      <w:r w:rsidRPr="005B21BF">
        <w:rPr>
          <w:rFonts w:cs="Arial"/>
          <w:noProof/>
          <w:lang w:val="sr-Latn-CS"/>
        </w:rPr>
        <w:t>10.</w:t>
      </w:r>
      <w:r w:rsidRPr="005B21BF">
        <w:rPr>
          <w:rFonts w:cs="Arial"/>
          <w:noProof/>
          <w:lang w:val="sr-Latn-CS"/>
        </w:rPr>
        <w:tab/>
        <w:t>број фарова напред</w:t>
      </w:r>
      <w:r w:rsidR="00BA56FA">
        <w:rPr>
          <w:rFonts w:cs="Arial"/>
          <w:noProof/>
          <w:lang w:val="sr-Latn-CS"/>
        </w:rPr>
        <w:t xml:space="preserve"> минимиум</w:t>
      </w:r>
      <w:r w:rsidR="00B35C06">
        <w:rPr>
          <w:rFonts w:cs="Arial"/>
          <w:noProof/>
          <w:lang w:val="sr-Latn-CS"/>
        </w:rPr>
        <w:t xml:space="preserve"> 4 ком</w:t>
      </w:r>
      <w:r w:rsidR="00EB1E0B">
        <w:rPr>
          <w:rFonts w:cs="Arial"/>
          <w:noProof/>
          <w:lang w:val="sr-Cyrl-RS"/>
        </w:rPr>
        <w:t>ада</w:t>
      </w:r>
      <w:r w:rsidR="00BA56FA">
        <w:rPr>
          <w:rFonts w:cs="Arial"/>
          <w:noProof/>
          <w:lang w:val="sr-Latn-CS"/>
        </w:rPr>
        <w:t>, назад минимум</w:t>
      </w:r>
      <w:r w:rsidR="00B35C06">
        <w:rPr>
          <w:rFonts w:cs="Arial"/>
          <w:noProof/>
          <w:lang w:val="sr-Latn-CS"/>
        </w:rPr>
        <w:t xml:space="preserve"> 2</w:t>
      </w:r>
      <w:r w:rsidR="00EB1E0B" w:rsidRPr="00EB1E0B">
        <w:rPr>
          <w:rFonts w:cs="Arial"/>
          <w:noProof/>
          <w:lang w:val="sr-Latn-CS"/>
        </w:rPr>
        <w:t xml:space="preserve"> </w:t>
      </w:r>
      <w:r w:rsidR="00EB1E0B">
        <w:rPr>
          <w:rFonts w:cs="Arial"/>
          <w:noProof/>
          <w:lang w:val="sr-Latn-CS"/>
        </w:rPr>
        <w:t>ком</w:t>
      </w:r>
      <w:r w:rsidR="00EB1E0B">
        <w:rPr>
          <w:rFonts w:cs="Arial"/>
          <w:noProof/>
          <w:lang w:val="sr-Cyrl-RS"/>
        </w:rPr>
        <w:t>ада</w:t>
      </w:r>
      <w:r w:rsidR="00B35C06">
        <w:rPr>
          <w:rFonts w:cs="Arial"/>
          <w:noProof/>
          <w:lang w:val="sr-Latn-CS"/>
        </w:rPr>
        <w:tab/>
      </w:r>
    </w:p>
    <w:p w:rsidR="00EA4639" w:rsidRPr="00FB5BC0" w:rsidRDefault="00BA56FA" w:rsidP="00EA4639">
      <w:pPr>
        <w:spacing w:before="0"/>
        <w:jc w:val="left"/>
        <w:rPr>
          <w:rFonts w:cs="Arial"/>
          <w:lang w:val="sr-Cyrl-CS" w:eastAsia="ar-SA"/>
        </w:rPr>
      </w:pPr>
      <w:r>
        <w:rPr>
          <w:rFonts w:cs="Arial"/>
          <w:noProof/>
          <w:lang w:val="sr-Cyrl-RS"/>
        </w:rPr>
        <w:t xml:space="preserve">                 </w:t>
      </w:r>
      <w:r w:rsidR="003C752D" w:rsidRPr="005B21BF">
        <w:rPr>
          <w:rFonts w:cs="Arial"/>
          <w:noProof/>
          <w:lang w:val="sr-Latn-CS"/>
        </w:rPr>
        <w:t>11.</w:t>
      </w:r>
      <w:r w:rsidR="003C752D" w:rsidRPr="005B21BF">
        <w:rPr>
          <w:rFonts w:cs="Arial"/>
          <w:noProof/>
          <w:lang w:val="sr-Latn-CS"/>
        </w:rPr>
        <w:tab/>
      </w:r>
      <w:r w:rsidR="00EA4639">
        <w:rPr>
          <w:rFonts w:cs="Arial"/>
          <w:lang w:val="sr-Cyrl-CS" w:eastAsia="ar-SA"/>
        </w:rPr>
        <w:t>уграђени</w:t>
      </w:r>
      <w:r w:rsidR="00EA4639" w:rsidRPr="00FB5BC0">
        <w:rPr>
          <w:rFonts w:cs="Arial"/>
          <w:lang w:val="sr-Cyrl-CS" w:eastAsia="ar-SA"/>
        </w:rPr>
        <w:t xml:space="preserve"> ретровозори</w:t>
      </w:r>
      <w:r w:rsidR="00EA4639">
        <w:rPr>
          <w:rFonts w:cs="Arial"/>
          <w:lang w:val="sr-Cyrl-CS" w:eastAsia="ar-SA"/>
        </w:rPr>
        <w:t xml:space="preserve"> </w:t>
      </w:r>
      <w:r w:rsidR="00EA4639" w:rsidRPr="00FB5BC0">
        <w:rPr>
          <w:rFonts w:cs="Arial"/>
          <w:lang w:val="sr-Cyrl-CS" w:eastAsia="ar-SA"/>
        </w:rPr>
        <w:t>на кабини</w:t>
      </w:r>
    </w:p>
    <w:p w:rsidR="00EA4639" w:rsidRPr="00FB5BC0" w:rsidRDefault="00EA4639" w:rsidP="00EA4639">
      <w:pPr>
        <w:spacing w:before="0"/>
        <w:jc w:val="left"/>
        <w:rPr>
          <w:rFonts w:cs="Arial"/>
          <w:lang w:val="sr-Cyrl-CS" w:eastAsia="ar-SA"/>
        </w:rPr>
      </w:pPr>
      <w:r w:rsidRPr="00FB5BC0">
        <w:rPr>
          <w:rFonts w:cs="Arial"/>
          <w:lang w:val="sr-Cyrl-CS" w:eastAsia="ar-SA"/>
        </w:rPr>
        <w:t xml:space="preserve">      </w:t>
      </w:r>
      <w:r>
        <w:rPr>
          <w:rFonts w:cs="Arial"/>
          <w:lang w:val="sr-Cyrl-CS" w:eastAsia="ar-SA"/>
        </w:rPr>
        <w:t xml:space="preserve">           12.</w:t>
      </w:r>
      <w:r>
        <w:rPr>
          <w:rFonts w:cs="Arial"/>
          <w:lang w:val="sr-Cyrl-CS" w:eastAsia="ar-SA"/>
        </w:rPr>
        <w:tab/>
        <w:t>уграђен звучни сигнал за вожњу у</w:t>
      </w:r>
      <w:r w:rsidRPr="00FB5BC0">
        <w:rPr>
          <w:rFonts w:cs="Arial"/>
          <w:lang w:val="sr-Cyrl-CS" w:eastAsia="ar-SA"/>
        </w:rPr>
        <w:t>назад</w:t>
      </w:r>
    </w:p>
    <w:p w:rsidR="00EA4639" w:rsidRPr="00FB5BC0" w:rsidRDefault="00EA4639" w:rsidP="00EA4639">
      <w:pPr>
        <w:spacing w:before="0"/>
        <w:jc w:val="left"/>
        <w:rPr>
          <w:rFonts w:cs="Arial"/>
          <w:lang w:val="sr-Cyrl-CS" w:eastAsia="ar-SA"/>
        </w:rPr>
      </w:pPr>
      <w:r w:rsidRPr="00FB5BC0">
        <w:rPr>
          <w:rFonts w:cs="Arial"/>
          <w:lang w:val="sr-Cyrl-CS" w:eastAsia="ar-SA"/>
        </w:rPr>
        <w:t xml:space="preserve">      </w:t>
      </w:r>
      <w:r>
        <w:rPr>
          <w:rFonts w:cs="Arial"/>
          <w:lang w:val="sr-Cyrl-CS" w:eastAsia="ar-SA"/>
        </w:rPr>
        <w:t xml:space="preserve">           </w:t>
      </w:r>
      <w:r w:rsidRPr="00FB5BC0">
        <w:rPr>
          <w:rFonts w:cs="Arial"/>
          <w:lang w:val="sr-Cyrl-CS" w:eastAsia="ar-SA"/>
        </w:rPr>
        <w:t>13.</w:t>
      </w:r>
      <w:r w:rsidRPr="00FB5BC0">
        <w:rPr>
          <w:rFonts w:cs="Arial"/>
          <w:lang w:val="sr-Cyrl-CS" w:eastAsia="ar-SA"/>
        </w:rPr>
        <w:tab/>
      </w:r>
      <w:r>
        <w:rPr>
          <w:rFonts w:cs="Arial"/>
          <w:lang w:val="sr-Cyrl-CS" w:eastAsia="ar-SA"/>
        </w:rPr>
        <w:t>уграђен</w:t>
      </w:r>
      <w:r w:rsidRPr="00FB5BC0">
        <w:rPr>
          <w:rFonts w:cs="Arial"/>
          <w:lang w:val="sr-Cyrl-CS" w:eastAsia="ar-SA"/>
        </w:rPr>
        <w:t xml:space="preserve"> радио у кабини</w:t>
      </w:r>
    </w:p>
    <w:p w:rsidR="003C752D" w:rsidRPr="005B21BF" w:rsidRDefault="003C752D" w:rsidP="00EA4639">
      <w:pPr>
        <w:spacing w:before="0"/>
        <w:rPr>
          <w:rFonts w:cs="Arial"/>
          <w:noProof/>
          <w:lang w:val="sr-Latn-CS"/>
        </w:rPr>
      </w:pP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p>
    <w:p w:rsidR="003C752D" w:rsidRPr="00B35C06" w:rsidRDefault="003C752D" w:rsidP="003C752D">
      <w:pPr>
        <w:spacing w:before="60"/>
        <w:rPr>
          <w:rFonts w:cs="Arial"/>
          <w:b/>
          <w:noProof/>
          <w:lang w:val="sr-Latn-CS"/>
        </w:rPr>
      </w:pPr>
      <w:r w:rsidRPr="005B21BF">
        <w:rPr>
          <w:rFonts w:cs="Arial"/>
          <w:noProof/>
          <w:lang w:val="sr-Latn-CS"/>
        </w:rPr>
        <w:tab/>
      </w:r>
      <w:r w:rsidRPr="00B35C06">
        <w:rPr>
          <w:rFonts w:cs="Arial"/>
          <w:b/>
          <w:noProof/>
          <w:lang w:val="sr-Latn-CS"/>
        </w:rPr>
        <w:t>Х.</w:t>
      </w:r>
      <w:r w:rsidRPr="00B35C06">
        <w:rPr>
          <w:rFonts w:cs="Arial"/>
          <w:b/>
          <w:noProof/>
          <w:lang w:val="sr-Latn-CS"/>
        </w:rPr>
        <w:tab/>
        <w:t>Резервоар</w:t>
      </w:r>
      <w:r w:rsidRPr="00B35C06">
        <w:rPr>
          <w:rFonts w:cs="Arial"/>
          <w:b/>
          <w:noProof/>
          <w:lang w:val="sr-Latn-CS"/>
        </w:rPr>
        <w:tab/>
      </w:r>
      <w:r w:rsidRPr="00B35C06">
        <w:rPr>
          <w:rFonts w:cs="Arial"/>
          <w:b/>
          <w:noProof/>
          <w:lang w:val="sr-Latn-CS"/>
        </w:rPr>
        <w:tab/>
      </w:r>
      <w:r w:rsidRPr="00B35C06">
        <w:rPr>
          <w:rFonts w:cs="Arial"/>
          <w:b/>
          <w:noProof/>
          <w:lang w:val="sr-Latn-CS"/>
        </w:rPr>
        <w:tab/>
      </w:r>
      <w:r w:rsidRPr="00B35C06">
        <w:rPr>
          <w:rFonts w:cs="Arial"/>
          <w:b/>
          <w:noProof/>
          <w:lang w:val="sr-Latn-CS"/>
        </w:rPr>
        <w:tab/>
      </w:r>
      <w:r w:rsidRPr="00B35C06">
        <w:rPr>
          <w:rFonts w:cs="Arial"/>
          <w:b/>
          <w:noProof/>
          <w:lang w:val="sr-Latn-CS"/>
        </w:rPr>
        <w:tab/>
      </w:r>
      <w:r w:rsidRPr="00B35C06">
        <w:rPr>
          <w:rFonts w:cs="Arial"/>
          <w:b/>
          <w:noProof/>
          <w:lang w:val="sr-Latn-CS"/>
        </w:rPr>
        <w:tab/>
      </w:r>
      <w:r w:rsidRPr="00B35C06">
        <w:rPr>
          <w:rFonts w:cs="Arial"/>
          <w:b/>
          <w:noProof/>
          <w:lang w:val="sr-Latn-CS"/>
        </w:rPr>
        <w:tab/>
      </w:r>
    </w:p>
    <w:p w:rsidR="00B35C06" w:rsidRPr="005B21BF" w:rsidRDefault="003C752D" w:rsidP="003C752D">
      <w:pPr>
        <w:spacing w:before="60"/>
        <w:rPr>
          <w:rFonts w:cs="Arial"/>
          <w:noProof/>
          <w:lang w:val="sr-Latn-CS"/>
        </w:rPr>
      </w:pPr>
      <w:r w:rsidRPr="005B21BF">
        <w:rPr>
          <w:rFonts w:cs="Arial"/>
          <w:noProof/>
          <w:lang w:val="sr-Latn-CS"/>
        </w:rPr>
        <w:tab/>
      </w:r>
      <w:r w:rsidR="00B35C06">
        <w:rPr>
          <w:rFonts w:cs="Arial"/>
          <w:noProof/>
          <w:lang w:val="sr-Cyrl-RS"/>
        </w:rPr>
        <w:t xml:space="preserve">       </w:t>
      </w:r>
      <w:r w:rsidRPr="005B21BF">
        <w:rPr>
          <w:rFonts w:cs="Arial"/>
          <w:noProof/>
          <w:lang w:val="sr-Latn-CS"/>
        </w:rPr>
        <w:t>1.</w:t>
      </w:r>
      <w:r w:rsidRPr="005B21BF">
        <w:rPr>
          <w:rFonts w:cs="Arial"/>
          <w:noProof/>
          <w:lang w:val="sr-Latn-CS"/>
        </w:rPr>
        <w:tab/>
        <w:t>резе</w:t>
      </w:r>
      <w:r w:rsidR="00730A28">
        <w:rPr>
          <w:rFonts w:cs="Arial"/>
          <w:noProof/>
          <w:lang w:val="sr-Latn-CS"/>
        </w:rPr>
        <w:t>рвоар горива мин</w:t>
      </w:r>
      <w:r w:rsidR="00BA56FA">
        <w:rPr>
          <w:rFonts w:cs="Arial"/>
          <w:noProof/>
          <w:lang w:val="sr-Cyrl-RS"/>
        </w:rPr>
        <w:t>имум</w:t>
      </w:r>
      <w:r w:rsidR="00730A28">
        <w:rPr>
          <w:rFonts w:cs="Arial"/>
          <w:noProof/>
          <w:lang w:val="sr-Latn-CS"/>
        </w:rPr>
        <w:t xml:space="preserve"> 300 лит.</w:t>
      </w:r>
      <w:r w:rsidR="00730A28">
        <w:rPr>
          <w:rFonts w:cs="Arial"/>
          <w:noProof/>
          <w:lang w:val="sr-Latn-CS"/>
        </w:rPr>
        <w:tab/>
      </w:r>
      <w:r w:rsidR="00730A28">
        <w:rPr>
          <w:rFonts w:cs="Arial"/>
          <w:noProof/>
          <w:lang w:val="sr-Latn-CS"/>
        </w:rPr>
        <w:tab/>
      </w:r>
      <w:r w:rsidR="00730A28">
        <w:rPr>
          <w:rFonts w:cs="Arial"/>
          <w:noProof/>
          <w:lang w:val="sr-Latn-CS"/>
        </w:rPr>
        <w:tab/>
      </w:r>
      <w:r w:rsidR="00730A28">
        <w:rPr>
          <w:rFonts w:cs="Arial"/>
          <w:noProof/>
          <w:lang w:val="sr-Latn-CS"/>
        </w:rPr>
        <w:tab/>
      </w:r>
      <w:r w:rsidR="00730A28">
        <w:rPr>
          <w:rFonts w:cs="Arial"/>
          <w:noProof/>
          <w:lang w:val="sr-Latn-CS"/>
        </w:rPr>
        <w:tab/>
      </w:r>
      <w:r w:rsidR="00730A28">
        <w:rPr>
          <w:rFonts w:cs="Arial"/>
          <w:noProof/>
          <w:lang w:val="sr-Latn-CS"/>
        </w:rPr>
        <w:tab/>
      </w:r>
    </w:p>
    <w:p w:rsidR="00B35C06" w:rsidRDefault="003C752D" w:rsidP="00B35C06">
      <w:pPr>
        <w:spacing w:before="60"/>
        <w:rPr>
          <w:rFonts w:cs="Arial"/>
          <w:b/>
          <w:noProof/>
          <w:lang w:val="sr-Latn-CS"/>
        </w:rPr>
      </w:pPr>
      <w:r w:rsidRPr="005B21BF">
        <w:rPr>
          <w:rFonts w:cs="Arial"/>
          <w:noProof/>
          <w:lang w:val="sr-Latn-CS"/>
        </w:rPr>
        <w:tab/>
      </w:r>
      <w:r w:rsidRPr="00B35C06">
        <w:rPr>
          <w:rFonts w:cs="Arial"/>
          <w:b/>
          <w:noProof/>
          <w:lang w:val="sr-Latn-CS"/>
        </w:rPr>
        <w:t>И.</w:t>
      </w:r>
      <w:r w:rsidRPr="00B35C06">
        <w:rPr>
          <w:rFonts w:cs="Arial"/>
          <w:b/>
          <w:noProof/>
          <w:lang w:val="sr-Latn-CS"/>
        </w:rPr>
        <w:tab/>
        <w:t>Експлоатационе могућнос</w:t>
      </w:r>
      <w:r w:rsidR="00B35C06">
        <w:rPr>
          <w:rFonts w:cs="Arial"/>
          <w:b/>
          <w:noProof/>
          <w:lang w:val="sr-Latn-CS"/>
        </w:rPr>
        <w:t>ти (карактеристике) машине</w:t>
      </w:r>
      <w:r w:rsidR="00B35C06">
        <w:rPr>
          <w:rFonts w:cs="Arial"/>
          <w:b/>
          <w:noProof/>
          <w:lang w:val="sr-Latn-CS"/>
        </w:rPr>
        <w:tab/>
      </w:r>
    </w:p>
    <w:p w:rsidR="00B35C06" w:rsidRDefault="00B35C06" w:rsidP="0041156D">
      <w:pPr>
        <w:spacing w:before="0"/>
        <w:rPr>
          <w:rFonts w:cs="Arial"/>
          <w:noProof/>
          <w:lang w:val="sr-Latn-CS"/>
        </w:rPr>
      </w:pPr>
      <w:r>
        <w:rPr>
          <w:rFonts w:cs="Arial"/>
          <w:b/>
          <w:noProof/>
          <w:lang w:val="sr-Cyrl-RS"/>
        </w:rPr>
        <w:t xml:space="preserve">                   </w:t>
      </w:r>
      <w:r w:rsidR="003C752D" w:rsidRPr="005B21BF">
        <w:rPr>
          <w:rFonts w:cs="Arial"/>
          <w:noProof/>
          <w:lang w:val="sr-Latn-CS"/>
        </w:rPr>
        <w:t>1.</w:t>
      </w:r>
      <w:r w:rsidR="003C752D" w:rsidRPr="005B21BF">
        <w:rPr>
          <w:rFonts w:cs="Arial"/>
          <w:noProof/>
          <w:lang w:val="sr-Latn-CS"/>
        </w:rPr>
        <w:tab/>
        <w:t>радна темепература експлоата</w:t>
      </w:r>
      <w:r>
        <w:rPr>
          <w:rFonts w:cs="Arial"/>
          <w:noProof/>
          <w:lang w:val="sr-Latn-CS"/>
        </w:rPr>
        <w:t>ције машине -25º</w:t>
      </w:r>
      <w:r w:rsidR="00616526">
        <w:rPr>
          <w:rFonts w:cs="Arial"/>
          <w:noProof/>
          <w:lang w:val="sr-Latn-CS"/>
        </w:rPr>
        <w:t>C</w:t>
      </w:r>
      <w:r>
        <w:rPr>
          <w:rFonts w:cs="Arial"/>
          <w:noProof/>
          <w:lang w:val="sr-Latn-CS"/>
        </w:rPr>
        <w:t xml:space="preserve"> до 40º</w:t>
      </w:r>
      <w:r w:rsidR="00616526">
        <w:rPr>
          <w:rFonts w:cs="Arial"/>
          <w:noProof/>
          <w:lang w:val="sr-Latn-CS"/>
        </w:rPr>
        <w:t>C</w:t>
      </w:r>
      <w:r>
        <w:rPr>
          <w:rFonts w:cs="Arial"/>
          <w:noProof/>
          <w:lang w:val="sr-Latn-CS"/>
        </w:rPr>
        <w:tab/>
      </w:r>
      <w:r>
        <w:rPr>
          <w:rFonts w:cs="Arial"/>
          <w:noProof/>
          <w:lang w:val="sr-Latn-CS"/>
        </w:rPr>
        <w:tab/>
        <w:t xml:space="preserve">          </w:t>
      </w:r>
      <w:r w:rsidR="003C752D" w:rsidRPr="005B21BF">
        <w:rPr>
          <w:rFonts w:cs="Arial"/>
          <w:noProof/>
          <w:lang w:val="sr-Latn-CS"/>
        </w:rPr>
        <w:tab/>
      </w:r>
      <w:r>
        <w:rPr>
          <w:rFonts w:cs="Arial"/>
          <w:noProof/>
          <w:lang w:val="sr-Cyrl-RS"/>
        </w:rPr>
        <w:t xml:space="preserve">       </w:t>
      </w:r>
      <w:r w:rsidR="003C752D" w:rsidRPr="005B21BF">
        <w:rPr>
          <w:rFonts w:cs="Arial"/>
          <w:noProof/>
          <w:lang w:val="sr-Latn-CS"/>
        </w:rPr>
        <w:t>2.</w:t>
      </w:r>
      <w:r w:rsidR="003C752D" w:rsidRPr="005B21BF">
        <w:rPr>
          <w:rFonts w:cs="Arial"/>
          <w:noProof/>
          <w:lang w:val="sr-Latn-CS"/>
        </w:rPr>
        <w:tab/>
        <w:t xml:space="preserve">дубина копања (кашике, </w:t>
      </w:r>
      <w:r w:rsidR="00BA56FA">
        <w:rPr>
          <w:rFonts w:cs="Arial"/>
          <w:noProof/>
          <w:lang w:val="sr-Latn-CS"/>
        </w:rPr>
        <w:t>не врха зуба) минимум</w:t>
      </w:r>
      <w:r>
        <w:rPr>
          <w:rFonts w:cs="Arial"/>
          <w:noProof/>
          <w:lang w:val="sr-Latn-CS"/>
        </w:rPr>
        <w:t xml:space="preserve"> 5900мм</w:t>
      </w:r>
      <w:r>
        <w:rPr>
          <w:rFonts w:cs="Arial"/>
          <w:noProof/>
          <w:lang w:val="sr-Latn-CS"/>
        </w:rPr>
        <w:tab/>
      </w:r>
      <w:r>
        <w:rPr>
          <w:rFonts w:cs="Arial"/>
          <w:noProof/>
          <w:lang w:val="sr-Latn-CS"/>
        </w:rPr>
        <w:tab/>
      </w:r>
      <w:r>
        <w:rPr>
          <w:rFonts w:cs="Arial"/>
          <w:noProof/>
          <w:lang w:val="sr-Latn-CS"/>
        </w:rPr>
        <w:tab/>
        <w:t xml:space="preserve">       </w:t>
      </w:r>
      <w:r w:rsidR="003C752D" w:rsidRPr="005B21BF">
        <w:rPr>
          <w:rFonts w:cs="Arial"/>
          <w:noProof/>
          <w:lang w:val="sr-Latn-CS"/>
        </w:rPr>
        <w:t>3.</w:t>
      </w:r>
      <w:r w:rsidR="003C752D" w:rsidRPr="005B21BF">
        <w:rPr>
          <w:rFonts w:cs="Arial"/>
          <w:noProof/>
          <w:lang w:val="sr-Latn-CS"/>
        </w:rPr>
        <w:tab/>
        <w:t>висина копања у</w:t>
      </w:r>
      <w:r>
        <w:rPr>
          <w:rFonts w:cs="Arial"/>
          <w:noProof/>
          <w:lang w:val="sr-Latn-CS"/>
        </w:rPr>
        <w:t xml:space="preserve"> вертикалној равни 9300мм</w:t>
      </w:r>
      <w:r>
        <w:rPr>
          <w:rFonts w:cs="Arial"/>
          <w:noProof/>
          <w:lang w:val="sr-Latn-CS"/>
        </w:rPr>
        <w:tab/>
      </w:r>
      <w:r>
        <w:rPr>
          <w:rFonts w:cs="Arial"/>
          <w:noProof/>
          <w:lang w:val="sr-Latn-CS"/>
        </w:rPr>
        <w:tab/>
      </w:r>
      <w:r>
        <w:rPr>
          <w:rFonts w:cs="Arial"/>
          <w:noProof/>
          <w:lang w:val="sr-Latn-CS"/>
        </w:rPr>
        <w:tab/>
      </w:r>
      <w:r>
        <w:rPr>
          <w:rFonts w:cs="Arial"/>
          <w:noProof/>
          <w:lang w:val="sr-Latn-CS"/>
        </w:rPr>
        <w:tab/>
      </w:r>
    </w:p>
    <w:p w:rsidR="003C752D" w:rsidRPr="005B21BF" w:rsidRDefault="00B35C06" w:rsidP="0041156D">
      <w:pPr>
        <w:spacing w:before="0"/>
        <w:rPr>
          <w:rFonts w:cs="Arial"/>
          <w:noProof/>
          <w:lang w:val="sr-Latn-CS"/>
        </w:rPr>
      </w:pPr>
      <w:r>
        <w:rPr>
          <w:rFonts w:cs="Arial"/>
          <w:noProof/>
          <w:lang w:val="sr-Latn-CS"/>
        </w:rPr>
        <w:t xml:space="preserve">                   </w:t>
      </w:r>
      <w:r w:rsidR="003C752D" w:rsidRPr="005B21BF">
        <w:rPr>
          <w:rFonts w:cs="Arial"/>
          <w:noProof/>
          <w:lang w:val="sr-Latn-CS"/>
        </w:rPr>
        <w:t>4.</w:t>
      </w:r>
      <w:r w:rsidR="003C752D" w:rsidRPr="005B21BF">
        <w:rPr>
          <w:rFonts w:cs="Arial"/>
          <w:noProof/>
          <w:lang w:val="sr-Latn-CS"/>
        </w:rPr>
        <w:tab/>
        <w:t>клиренс машине мин</w:t>
      </w:r>
      <w:r w:rsidR="00BA56FA">
        <w:rPr>
          <w:rFonts w:cs="Arial"/>
          <w:noProof/>
          <w:lang w:val="sr-Cyrl-RS"/>
        </w:rPr>
        <w:t>имум</w:t>
      </w:r>
      <w:r w:rsidR="003C752D" w:rsidRPr="005B21BF">
        <w:rPr>
          <w:rFonts w:cs="Arial"/>
          <w:noProof/>
          <w:lang w:val="sr-Latn-CS"/>
        </w:rPr>
        <w:t xml:space="preserve"> 450 мм</w:t>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p>
    <w:p w:rsidR="009345AD" w:rsidRDefault="003C752D" w:rsidP="003C752D">
      <w:pPr>
        <w:spacing w:before="60"/>
        <w:rPr>
          <w:rFonts w:cs="Arial"/>
          <w:noProof/>
          <w:lang w:val="sr-Latn-CS"/>
        </w:rPr>
      </w:pPr>
      <w:r w:rsidRPr="005B21BF">
        <w:rPr>
          <w:rFonts w:cs="Arial"/>
          <w:noProof/>
          <w:lang w:val="sr-Latn-CS"/>
        </w:rPr>
        <w:tab/>
      </w:r>
      <w:r w:rsidRPr="000C752E">
        <w:rPr>
          <w:rFonts w:cs="Arial"/>
          <w:b/>
          <w:noProof/>
          <w:lang w:val="sr-Latn-CS"/>
        </w:rPr>
        <w:t>Ј.</w:t>
      </w:r>
      <w:r w:rsidRPr="000C752E">
        <w:rPr>
          <w:rFonts w:cs="Arial"/>
          <w:b/>
          <w:noProof/>
          <w:lang w:val="sr-Latn-CS"/>
        </w:rPr>
        <w:tab/>
        <w:t>Тежина машине (укључујући све флуиде, с</w:t>
      </w:r>
      <w:r w:rsidR="000C752E">
        <w:rPr>
          <w:rFonts w:cs="Arial"/>
          <w:b/>
          <w:noProof/>
          <w:lang w:val="sr-Latn-CS"/>
        </w:rPr>
        <w:t>ву опрему и радне уређаје)</w:t>
      </w:r>
      <w:r w:rsidR="000C752E">
        <w:rPr>
          <w:rFonts w:cs="Arial"/>
          <w:b/>
          <w:noProof/>
          <w:lang w:val="sr-Latn-CS"/>
        </w:rPr>
        <w:tab/>
        <w:t xml:space="preserve">       </w:t>
      </w:r>
      <w:r w:rsidRPr="005B21BF">
        <w:rPr>
          <w:rFonts w:cs="Arial"/>
          <w:noProof/>
          <w:lang w:val="sr-Latn-CS"/>
        </w:rPr>
        <w:t>1.</w:t>
      </w:r>
      <w:r w:rsidRPr="005B21BF">
        <w:rPr>
          <w:rFonts w:cs="Arial"/>
          <w:noProof/>
          <w:lang w:val="sr-Latn-CS"/>
        </w:rPr>
        <w:tab/>
      </w:r>
      <w:r w:rsidR="00E46A20">
        <w:rPr>
          <w:rFonts w:cs="Arial"/>
          <w:noProof/>
          <w:lang w:val="sr-Cyrl-RS"/>
        </w:rPr>
        <w:t>укупна тежина</w:t>
      </w:r>
      <w:r w:rsidR="000C752E">
        <w:rPr>
          <w:rFonts w:cs="Arial"/>
          <w:noProof/>
          <w:lang w:val="sr-Latn-CS"/>
        </w:rPr>
        <w:t xml:space="preserve"> машине 21000 - 24500 кг </w:t>
      </w:r>
    </w:p>
    <w:p w:rsidR="009345AD" w:rsidRPr="000F3664" w:rsidRDefault="009345AD" w:rsidP="003E1317">
      <w:pPr>
        <w:spacing w:before="60"/>
        <w:ind w:left="-90"/>
        <w:rPr>
          <w:rFonts w:cs="Arial"/>
          <w:b/>
          <w:noProof/>
          <w:lang w:val="sr-Latn-CS"/>
        </w:rPr>
      </w:pPr>
      <w:r w:rsidRPr="009345AD">
        <w:rPr>
          <w:rFonts w:cs="Arial"/>
          <w:b/>
          <w:noProof/>
          <w:lang w:val="sr-Cyrl-RS"/>
        </w:rPr>
        <w:t xml:space="preserve">                         </w:t>
      </w:r>
      <w:r w:rsidR="000C752E" w:rsidRPr="009345AD">
        <w:rPr>
          <w:rFonts w:cs="Arial"/>
          <w:b/>
          <w:noProof/>
          <w:lang w:val="sr-Latn-CS"/>
        </w:rPr>
        <w:t>Габарити машине</w:t>
      </w:r>
      <w:r w:rsidR="000C752E" w:rsidRPr="009345AD">
        <w:rPr>
          <w:rFonts w:cs="Arial"/>
          <w:b/>
          <w:noProof/>
          <w:lang w:val="sr-Latn-CS"/>
        </w:rPr>
        <w:tab/>
      </w:r>
      <w:r w:rsidR="000C752E" w:rsidRPr="000F3664">
        <w:rPr>
          <w:rFonts w:cs="Arial"/>
          <w:b/>
          <w:noProof/>
          <w:lang w:val="sr-Latn-CS"/>
        </w:rPr>
        <w:tab/>
      </w:r>
      <w:r w:rsidR="000C752E" w:rsidRPr="000F3664">
        <w:rPr>
          <w:rFonts w:cs="Arial"/>
          <w:b/>
          <w:noProof/>
          <w:lang w:val="sr-Latn-CS"/>
        </w:rPr>
        <w:tab/>
      </w:r>
    </w:p>
    <w:p w:rsidR="000C752E" w:rsidRPr="000F3664" w:rsidRDefault="000C752E" w:rsidP="003C752D">
      <w:pPr>
        <w:spacing w:before="60"/>
        <w:rPr>
          <w:rFonts w:cs="Arial"/>
          <w:b/>
          <w:noProof/>
          <w:lang w:val="sr-Latn-CS"/>
        </w:rPr>
      </w:pPr>
      <w:r w:rsidRPr="000F3664">
        <w:rPr>
          <w:rFonts w:cs="Arial"/>
          <w:noProof/>
          <w:lang w:val="sr-Latn-CS"/>
        </w:rPr>
        <w:tab/>
        <w:t xml:space="preserve">       </w:t>
      </w:r>
      <w:r w:rsidR="009345AD" w:rsidRPr="000F3664">
        <w:rPr>
          <w:rFonts w:cs="Arial"/>
          <w:noProof/>
          <w:lang w:val="sr-Cyrl-RS"/>
        </w:rPr>
        <w:t>1</w:t>
      </w:r>
      <w:r w:rsidR="003C752D" w:rsidRPr="000F3664">
        <w:rPr>
          <w:rFonts w:cs="Arial"/>
          <w:noProof/>
          <w:lang w:val="sr-Latn-CS"/>
        </w:rPr>
        <w:t>.</w:t>
      </w:r>
      <w:r w:rsidR="003C752D" w:rsidRPr="000F3664">
        <w:rPr>
          <w:rFonts w:cs="Arial"/>
          <w:noProof/>
          <w:lang w:val="sr-Latn-CS"/>
        </w:rPr>
        <w:tab/>
        <w:t xml:space="preserve">транспортна </w:t>
      </w:r>
      <w:r w:rsidRPr="000F3664">
        <w:rPr>
          <w:rFonts w:cs="Arial"/>
          <w:noProof/>
          <w:lang w:val="sr-Latn-CS"/>
        </w:rPr>
        <w:t>висина машине ма</w:t>
      </w:r>
      <w:r w:rsidR="003B02E4">
        <w:rPr>
          <w:rFonts w:cs="Arial"/>
          <w:noProof/>
          <w:lang w:val="sr-Cyrl-RS"/>
        </w:rPr>
        <w:t>кс</w:t>
      </w:r>
      <w:r w:rsidR="00BA56FA">
        <w:rPr>
          <w:rFonts w:cs="Arial"/>
          <w:noProof/>
          <w:lang w:val="sr-Cyrl-RS"/>
        </w:rPr>
        <w:t>имум</w:t>
      </w:r>
      <w:r w:rsidRPr="000F3664">
        <w:rPr>
          <w:rFonts w:cs="Arial"/>
          <w:noProof/>
          <w:lang w:val="sr-Latn-CS"/>
        </w:rPr>
        <w:t xml:space="preserve"> 3250 мм</w:t>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003E1317">
        <w:rPr>
          <w:rFonts w:cs="Arial"/>
          <w:noProof/>
          <w:lang w:val="sr-Latn-CS"/>
        </w:rPr>
        <w:t xml:space="preserve">       </w:t>
      </w:r>
      <w:r w:rsidR="009345AD" w:rsidRPr="000F3664">
        <w:rPr>
          <w:rFonts w:cs="Arial"/>
          <w:noProof/>
          <w:lang w:val="sr-Cyrl-RS"/>
        </w:rPr>
        <w:t>2</w:t>
      </w:r>
      <w:r w:rsidR="003C752D" w:rsidRPr="000F3664">
        <w:rPr>
          <w:rFonts w:cs="Arial"/>
          <w:noProof/>
          <w:lang w:val="sr-Latn-CS"/>
        </w:rPr>
        <w:t>.</w:t>
      </w:r>
      <w:r w:rsidR="003C752D" w:rsidRPr="000F3664">
        <w:rPr>
          <w:rFonts w:cs="Arial"/>
          <w:noProof/>
          <w:lang w:val="sr-Latn-CS"/>
        </w:rPr>
        <w:tab/>
        <w:t>ширина машине ма</w:t>
      </w:r>
      <w:r w:rsidR="00BA56FA">
        <w:rPr>
          <w:rFonts w:cs="Arial"/>
          <w:noProof/>
          <w:lang w:val="sr-Cyrl-RS"/>
        </w:rPr>
        <w:t>ксимум</w:t>
      </w:r>
      <w:r w:rsidR="003C752D" w:rsidRPr="000F3664">
        <w:rPr>
          <w:rFonts w:cs="Arial"/>
          <w:noProof/>
          <w:lang w:val="sr-Latn-CS"/>
        </w:rPr>
        <w:t xml:space="preserve"> 2</w:t>
      </w:r>
      <w:r w:rsidR="007E3626" w:rsidRPr="000F3664">
        <w:rPr>
          <w:rFonts w:cs="Arial"/>
          <w:noProof/>
          <w:lang w:val="sr-Latn-CS"/>
        </w:rPr>
        <w:t>6</w:t>
      </w:r>
      <w:r w:rsidR="003C752D" w:rsidRPr="000F3664">
        <w:rPr>
          <w:rFonts w:cs="Arial"/>
          <w:noProof/>
          <w:lang w:val="sr-Latn-CS"/>
        </w:rPr>
        <w:t>00 мм</w:t>
      </w:r>
      <w:r w:rsidR="009345AD" w:rsidRPr="000F3664">
        <w:rPr>
          <w:rFonts w:cs="Arial"/>
          <w:noProof/>
          <w:lang w:val="sr-Latn-CS"/>
        </w:rPr>
        <w:tab/>
      </w:r>
      <w:r w:rsidR="009345AD" w:rsidRPr="000F3664">
        <w:rPr>
          <w:rFonts w:cs="Arial"/>
          <w:noProof/>
          <w:lang w:val="sr-Latn-CS"/>
        </w:rPr>
        <w:tab/>
      </w:r>
      <w:r w:rsidR="009345AD" w:rsidRPr="000F3664">
        <w:rPr>
          <w:rFonts w:cs="Arial"/>
          <w:noProof/>
          <w:lang w:val="sr-Latn-CS"/>
        </w:rPr>
        <w:tab/>
      </w:r>
      <w:r w:rsidR="009345AD" w:rsidRPr="000F3664">
        <w:rPr>
          <w:rFonts w:cs="Arial"/>
          <w:noProof/>
          <w:lang w:val="sr-Latn-CS"/>
        </w:rPr>
        <w:tab/>
      </w:r>
      <w:r w:rsidR="009345AD" w:rsidRPr="000F3664">
        <w:rPr>
          <w:rFonts w:cs="Arial"/>
          <w:noProof/>
          <w:lang w:val="sr-Latn-CS"/>
        </w:rPr>
        <w:tab/>
      </w:r>
      <w:r w:rsidR="009345AD" w:rsidRPr="000F3664">
        <w:rPr>
          <w:rFonts w:cs="Arial"/>
          <w:noProof/>
          <w:lang w:val="sr-Latn-CS"/>
        </w:rPr>
        <w:tab/>
      </w:r>
    </w:p>
    <w:p w:rsidR="000C752E" w:rsidRPr="000F3664" w:rsidRDefault="000C752E" w:rsidP="003C752D">
      <w:pPr>
        <w:spacing w:before="60"/>
        <w:rPr>
          <w:rFonts w:cs="Arial"/>
          <w:b/>
          <w:noProof/>
          <w:lang w:val="sr-Latn-CS"/>
        </w:rPr>
      </w:pPr>
      <w:r w:rsidRPr="000F3664">
        <w:rPr>
          <w:rFonts w:cs="Arial"/>
          <w:b/>
          <w:noProof/>
          <w:lang w:val="sr-Cyrl-RS"/>
        </w:rPr>
        <w:t xml:space="preserve">            </w:t>
      </w:r>
      <w:r w:rsidR="003C752D" w:rsidRPr="000F3664">
        <w:rPr>
          <w:rFonts w:cs="Arial"/>
          <w:b/>
          <w:noProof/>
          <w:lang w:val="sr-Latn-CS"/>
        </w:rPr>
        <w:t>Л.</w:t>
      </w:r>
      <w:r w:rsidR="003C752D" w:rsidRPr="000F3664">
        <w:rPr>
          <w:rFonts w:cs="Arial"/>
          <w:b/>
          <w:noProof/>
          <w:lang w:val="sr-Latn-CS"/>
        </w:rPr>
        <w:tab/>
        <w:t>Безусловна гаранција за м</w:t>
      </w:r>
      <w:r w:rsidRPr="000F3664">
        <w:rPr>
          <w:rFonts w:cs="Arial"/>
          <w:b/>
          <w:noProof/>
          <w:lang w:val="sr-Latn-CS"/>
        </w:rPr>
        <w:t>ашину</w:t>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p>
    <w:p w:rsidR="000C752E" w:rsidRPr="000F3664" w:rsidRDefault="000C752E" w:rsidP="003C752D">
      <w:pPr>
        <w:spacing w:before="60"/>
        <w:rPr>
          <w:rFonts w:cs="Arial"/>
          <w:noProof/>
          <w:lang w:val="sr-Cyrl-RS"/>
        </w:rPr>
      </w:pPr>
      <w:r w:rsidRPr="000F3664">
        <w:rPr>
          <w:rFonts w:cs="Arial"/>
          <w:b/>
          <w:noProof/>
          <w:lang w:val="sr-Latn-CS"/>
        </w:rPr>
        <w:t xml:space="preserve">                 </w:t>
      </w:r>
      <w:r w:rsidRPr="000F3664">
        <w:rPr>
          <w:rFonts w:cs="Arial"/>
          <w:b/>
          <w:noProof/>
          <w:lang w:val="sr-Cyrl-RS"/>
        </w:rPr>
        <w:t xml:space="preserve"> </w:t>
      </w:r>
      <w:r w:rsidRPr="000F3664">
        <w:rPr>
          <w:rFonts w:cs="Arial"/>
          <w:noProof/>
          <w:lang w:val="sr-Latn-CS"/>
        </w:rPr>
        <w:t>1.</w:t>
      </w:r>
      <w:r w:rsidRPr="000F3664">
        <w:rPr>
          <w:rFonts w:cs="Arial"/>
          <w:noProof/>
          <w:lang w:val="sr-Cyrl-RS"/>
        </w:rPr>
        <w:t xml:space="preserve">  </w:t>
      </w:r>
      <w:r w:rsidR="003C752D" w:rsidRPr="000F3664">
        <w:rPr>
          <w:rFonts w:cs="Arial"/>
          <w:noProof/>
          <w:lang w:val="sr-Latn-CS"/>
        </w:rPr>
        <w:t>гара</w:t>
      </w:r>
      <w:r w:rsidR="003B02E4">
        <w:rPr>
          <w:rFonts w:cs="Arial"/>
          <w:noProof/>
          <w:lang w:val="sr-Cyrl-RS"/>
        </w:rPr>
        <w:t>нц</w:t>
      </w:r>
      <w:r w:rsidR="003C752D" w:rsidRPr="000F3664">
        <w:rPr>
          <w:rFonts w:cs="Arial"/>
          <w:noProof/>
          <w:lang w:val="sr-Latn-CS"/>
        </w:rPr>
        <w:t xml:space="preserve">ија се односи на све елементе и склопове на машини за 4000 мото </w:t>
      </w:r>
      <w:r w:rsidRPr="000F3664">
        <w:rPr>
          <w:rFonts w:cs="Arial"/>
          <w:noProof/>
          <w:lang w:val="sr-Cyrl-RS"/>
        </w:rPr>
        <w:t xml:space="preserve">                   </w:t>
      </w:r>
    </w:p>
    <w:p w:rsidR="000C752E" w:rsidRPr="000C752E" w:rsidRDefault="000C752E" w:rsidP="003C752D">
      <w:pPr>
        <w:spacing w:before="60"/>
        <w:rPr>
          <w:rFonts w:cs="Arial"/>
          <w:noProof/>
          <w:lang w:val="sr-Cyrl-RS"/>
        </w:rPr>
      </w:pPr>
      <w:r w:rsidRPr="000F3664">
        <w:rPr>
          <w:rFonts w:cs="Arial"/>
          <w:noProof/>
          <w:lang w:val="sr-Cyrl-RS"/>
        </w:rPr>
        <w:t xml:space="preserve">                       </w:t>
      </w:r>
      <w:r w:rsidR="003C752D" w:rsidRPr="000F3664">
        <w:rPr>
          <w:rFonts w:cs="Arial"/>
          <w:noProof/>
          <w:lang w:val="sr-Latn-CS"/>
        </w:rPr>
        <w:t>сати</w:t>
      </w:r>
      <w:r w:rsidR="003C752D" w:rsidRPr="000F3664">
        <w:rPr>
          <w:rFonts w:cs="Arial"/>
          <w:noProof/>
          <w:lang w:val="sr-Latn-CS"/>
        </w:rPr>
        <w:tab/>
      </w:r>
      <w:r w:rsidR="003C752D" w:rsidRPr="000F3664">
        <w:rPr>
          <w:rFonts w:cs="Arial"/>
          <w:noProof/>
          <w:lang w:val="sr-Latn-CS"/>
        </w:rPr>
        <w:tab/>
      </w:r>
      <w:r w:rsidR="003C752D" w:rsidRPr="000F3664">
        <w:rPr>
          <w:rFonts w:cs="Arial"/>
          <w:noProof/>
          <w:lang w:val="sr-Latn-CS"/>
        </w:rPr>
        <w:tab/>
      </w:r>
      <w:r w:rsidR="003C752D" w:rsidRPr="000F3664">
        <w:rPr>
          <w:rFonts w:cs="Arial"/>
          <w:noProof/>
          <w:lang w:val="sr-Latn-CS"/>
        </w:rPr>
        <w:tab/>
      </w:r>
      <w:r w:rsidR="003C752D" w:rsidRPr="000F3664">
        <w:rPr>
          <w:rFonts w:cs="Arial"/>
          <w:noProof/>
          <w:lang w:val="sr-Latn-CS"/>
        </w:rPr>
        <w:tab/>
      </w:r>
      <w:r w:rsidR="003C752D" w:rsidRPr="005B21BF">
        <w:rPr>
          <w:rFonts w:cs="Arial"/>
          <w:noProof/>
          <w:lang w:val="sr-Latn-CS"/>
        </w:rPr>
        <w:tab/>
      </w:r>
      <w:r w:rsidR="003C752D" w:rsidRPr="005B21BF">
        <w:rPr>
          <w:rFonts w:cs="Arial"/>
          <w:noProof/>
          <w:lang w:val="sr-Latn-CS"/>
        </w:rPr>
        <w:tab/>
      </w:r>
    </w:p>
    <w:p w:rsidR="006E414B" w:rsidRDefault="000C752E" w:rsidP="00BA56FA">
      <w:pPr>
        <w:spacing w:before="60"/>
        <w:rPr>
          <w:rFonts w:cs="Arial"/>
          <w:noProof/>
          <w:lang w:val="sr-Latn-CS"/>
        </w:rPr>
      </w:pPr>
      <w:r>
        <w:rPr>
          <w:rFonts w:cs="Arial"/>
          <w:noProof/>
          <w:lang w:val="sr-Cyrl-RS"/>
        </w:rPr>
        <w:t xml:space="preserve">                  </w:t>
      </w:r>
      <w:r>
        <w:rPr>
          <w:rFonts w:cs="Arial"/>
          <w:noProof/>
          <w:lang w:val="sr-Latn-CS"/>
        </w:rPr>
        <w:t xml:space="preserve">2.  </w:t>
      </w:r>
      <w:r w:rsidR="003C752D" w:rsidRPr="005B21BF">
        <w:rPr>
          <w:rFonts w:cs="Arial"/>
          <w:noProof/>
          <w:lang w:val="sr-Latn-CS"/>
        </w:rPr>
        <w:t>бесплатно одржавање з</w:t>
      </w:r>
      <w:r>
        <w:rPr>
          <w:rFonts w:cs="Arial"/>
          <w:noProof/>
          <w:lang w:val="sr-Latn-CS"/>
        </w:rPr>
        <w:t xml:space="preserve">а време рада од 4000 </w:t>
      </w:r>
      <w:r w:rsidR="00BA56FA" w:rsidRPr="000F3664">
        <w:rPr>
          <w:rFonts w:cs="Arial"/>
          <w:noProof/>
          <w:lang w:val="sr-Latn-CS"/>
        </w:rPr>
        <w:t>мото сати</w:t>
      </w:r>
      <w:r>
        <w:rPr>
          <w:rFonts w:cs="Arial"/>
          <w:noProof/>
          <w:lang w:val="sr-Latn-CS"/>
        </w:rPr>
        <w:t>.</w:t>
      </w:r>
      <w:r>
        <w:rPr>
          <w:rFonts w:cs="Arial"/>
          <w:noProof/>
          <w:lang w:val="sr-Latn-CS"/>
        </w:rPr>
        <w:tab/>
      </w:r>
      <w:r>
        <w:rPr>
          <w:rFonts w:cs="Arial"/>
          <w:noProof/>
          <w:lang w:val="sr-Latn-CS"/>
        </w:rPr>
        <w:tab/>
      </w:r>
    </w:p>
    <w:p w:rsidR="000C752E" w:rsidRDefault="006E414B" w:rsidP="00BA56FA">
      <w:pPr>
        <w:spacing w:before="60"/>
        <w:rPr>
          <w:rFonts w:cs="Arial"/>
          <w:noProof/>
          <w:lang w:val="sr-Cyrl-RS"/>
        </w:rPr>
      </w:pPr>
      <w:r>
        <w:rPr>
          <w:rFonts w:cs="Arial"/>
          <w:noProof/>
          <w:lang w:val="sr-Cyrl-RS"/>
        </w:rPr>
        <w:t xml:space="preserve">                  </w:t>
      </w:r>
      <w:r w:rsidR="000C752E">
        <w:rPr>
          <w:rFonts w:cs="Arial"/>
          <w:noProof/>
          <w:lang w:val="sr-Latn-CS"/>
        </w:rPr>
        <w:t xml:space="preserve">3. </w:t>
      </w:r>
      <w:r w:rsidR="000C752E">
        <w:rPr>
          <w:rFonts w:cs="Arial"/>
          <w:noProof/>
          <w:lang w:val="sr-Cyrl-RS"/>
        </w:rPr>
        <w:t xml:space="preserve"> </w:t>
      </w:r>
      <w:r w:rsidR="003C752D" w:rsidRPr="005B21BF">
        <w:rPr>
          <w:rFonts w:cs="Arial"/>
          <w:noProof/>
          <w:lang w:val="sr-Latn-CS"/>
        </w:rPr>
        <w:t xml:space="preserve">поузданост машине за </w:t>
      </w:r>
      <w:r w:rsidR="003C752D" w:rsidRPr="006E414B">
        <w:rPr>
          <w:rFonts w:cs="Arial"/>
          <w:noProof/>
          <w:lang w:val="sr-Latn-CS"/>
        </w:rPr>
        <w:t>време прве године експлоатације 95% (</w:t>
      </w:r>
      <w:r w:rsidR="003C752D" w:rsidRPr="005B21BF">
        <w:rPr>
          <w:rFonts w:cs="Arial"/>
          <w:noProof/>
          <w:lang w:val="sr-Latn-CS"/>
        </w:rPr>
        <w:t xml:space="preserve">рачуна се по </w:t>
      </w:r>
      <w:r w:rsidR="000C752E">
        <w:rPr>
          <w:rFonts w:cs="Arial"/>
          <w:noProof/>
          <w:lang w:val="sr-Cyrl-RS"/>
        </w:rPr>
        <w:t xml:space="preserve"> </w:t>
      </w:r>
    </w:p>
    <w:p w:rsidR="003C752D" w:rsidRPr="000C752E" w:rsidRDefault="000C752E" w:rsidP="003C752D">
      <w:pPr>
        <w:spacing w:before="60"/>
        <w:rPr>
          <w:rFonts w:cs="Arial"/>
          <w:b/>
          <w:noProof/>
          <w:lang w:val="sr-Latn-CS"/>
        </w:rPr>
      </w:pPr>
      <w:r>
        <w:rPr>
          <w:rFonts w:cs="Arial"/>
          <w:noProof/>
          <w:lang w:val="sr-Cyrl-RS"/>
        </w:rPr>
        <w:t xml:space="preserve">                       </w:t>
      </w:r>
      <w:r w:rsidR="006E414B">
        <w:rPr>
          <w:rFonts w:cs="Arial"/>
          <w:noProof/>
          <w:lang w:val="sr-Cyrl-RS"/>
        </w:rPr>
        <w:t>П</w:t>
      </w:r>
      <w:r w:rsidR="003C752D" w:rsidRPr="005B21BF">
        <w:rPr>
          <w:rFonts w:cs="Arial"/>
          <w:noProof/>
          <w:lang w:val="sr-Latn-CS"/>
        </w:rPr>
        <w:t>рилогу 1 и 2)</w:t>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p>
    <w:p w:rsidR="003C752D" w:rsidRPr="000C752E" w:rsidRDefault="003C752D" w:rsidP="003C752D">
      <w:pPr>
        <w:spacing w:before="60"/>
        <w:rPr>
          <w:rFonts w:cs="Arial"/>
          <w:b/>
          <w:noProof/>
          <w:lang w:val="sr-Latn-CS"/>
        </w:rPr>
      </w:pPr>
      <w:r w:rsidRPr="005B21BF">
        <w:rPr>
          <w:rFonts w:cs="Arial"/>
          <w:noProof/>
          <w:lang w:val="sr-Latn-CS"/>
        </w:rPr>
        <w:tab/>
      </w:r>
      <w:r w:rsidRPr="000C752E">
        <w:rPr>
          <w:rFonts w:cs="Arial"/>
          <w:b/>
          <w:noProof/>
          <w:lang w:val="sr-Latn-CS"/>
        </w:rPr>
        <w:t>М.</w:t>
      </w:r>
      <w:r w:rsidRPr="000C752E">
        <w:rPr>
          <w:rFonts w:cs="Arial"/>
          <w:b/>
          <w:noProof/>
          <w:lang w:val="sr-Latn-CS"/>
        </w:rPr>
        <w:tab/>
        <w:t>Техничка документација</w:t>
      </w:r>
      <w:r w:rsidRPr="000C752E">
        <w:rPr>
          <w:rFonts w:cs="Arial"/>
          <w:b/>
          <w:noProof/>
          <w:lang w:val="sr-Latn-CS"/>
        </w:rPr>
        <w:tab/>
      </w:r>
      <w:r w:rsidRPr="000C752E">
        <w:rPr>
          <w:rFonts w:cs="Arial"/>
          <w:b/>
          <w:noProof/>
          <w:lang w:val="sr-Latn-CS"/>
        </w:rPr>
        <w:tab/>
      </w:r>
      <w:r w:rsidRPr="000C752E">
        <w:rPr>
          <w:rFonts w:cs="Arial"/>
          <w:b/>
          <w:noProof/>
          <w:lang w:val="sr-Latn-CS"/>
        </w:rPr>
        <w:tab/>
      </w:r>
      <w:r w:rsidRPr="000C752E">
        <w:rPr>
          <w:rFonts w:cs="Arial"/>
          <w:b/>
          <w:noProof/>
          <w:lang w:val="sr-Latn-CS"/>
        </w:rPr>
        <w:tab/>
      </w:r>
      <w:r w:rsidRPr="000C752E">
        <w:rPr>
          <w:rFonts w:cs="Arial"/>
          <w:b/>
          <w:noProof/>
          <w:lang w:val="sr-Latn-CS"/>
        </w:rPr>
        <w:tab/>
      </w:r>
      <w:r w:rsidRPr="000C752E">
        <w:rPr>
          <w:rFonts w:cs="Arial"/>
          <w:b/>
          <w:noProof/>
          <w:lang w:val="sr-Latn-CS"/>
        </w:rPr>
        <w:tab/>
      </w:r>
      <w:r w:rsidRPr="000C752E">
        <w:rPr>
          <w:rFonts w:cs="Arial"/>
          <w:b/>
          <w:noProof/>
          <w:lang w:val="sr-Latn-CS"/>
        </w:rPr>
        <w:tab/>
      </w:r>
    </w:p>
    <w:p w:rsidR="003B02E4" w:rsidRDefault="003C752D" w:rsidP="003B02E4">
      <w:pPr>
        <w:spacing w:before="0"/>
        <w:rPr>
          <w:rFonts w:cs="Arial"/>
          <w:noProof/>
          <w:lang w:val="sr-Latn-CS"/>
        </w:rPr>
      </w:pPr>
      <w:r w:rsidRPr="005B21BF">
        <w:rPr>
          <w:rFonts w:cs="Arial"/>
          <w:noProof/>
          <w:lang w:val="sr-Latn-CS"/>
        </w:rPr>
        <w:tab/>
      </w:r>
      <w:r w:rsidR="000C752E">
        <w:rPr>
          <w:rFonts w:cs="Arial"/>
          <w:noProof/>
          <w:lang w:val="sr-Cyrl-RS"/>
        </w:rPr>
        <w:t xml:space="preserve">      </w:t>
      </w:r>
      <w:r w:rsidRPr="005B21BF">
        <w:rPr>
          <w:rFonts w:cs="Arial"/>
          <w:noProof/>
          <w:lang w:val="sr-Latn-CS"/>
        </w:rPr>
        <w:t>1.</w:t>
      </w:r>
      <w:r w:rsidRPr="005B21BF">
        <w:rPr>
          <w:rFonts w:cs="Arial"/>
          <w:noProof/>
          <w:lang w:val="sr-Latn-CS"/>
        </w:rPr>
        <w:tab/>
        <w:t>упуство за руковање на српском језику (</w:t>
      </w:r>
      <w:r w:rsidR="003B02E4">
        <w:rPr>
          <w:rFonts w:cs="Arial"/>
          <w:lang w:val="sr-Cyrl-CS" w:eastAsia="ar-SA"/>
        </w:rPr>
        <w:t xml:space="preserve">доставља се уз </w:t>
      </w:r>
      <w:r w:rsidR="003B02E4" w:rsidRPr="00FB5BC0">
        <w:rPr>
          <w:rFonts w:cs="Arial"/>
          <w:lang w:val="sr-Cyrl-CS" w:eastAsia="ar-SA"/>
        </w:rPr>
        <w:t>испоруку машин</w:t>
      </w:r>
      <w:r w:rsidR="003B02E4">
        <w:rPr>
          <w:rFonts w:cs="Arial"/>
          <w:lang w:val="sr-Cyrl-CS" w:eastAsia="ar-SA"/>
        </w:rPr>
        <w:t>е</w:t>
      </w:r>
      <w:r w:rsidRPr="005B21BF">
        <w:rPr>
          <w:rFonts w:cs="Arial"/>
          <w:noProof/>
          <w:lang w:val="sr-Latn-CS"/>
        </w:rPr>
        <w:t>)</w:t>
      </w:r>
    </w:p>
    <w:p w:rsidR="003B02E4" w:rsidRPr="003B02E4" w:rsidRDefault="003E1317" w:rsidP="003E1317">
      <w:pPr>
        <w:spacing w:before="0"/>
        <w:ind w:left="1260" w:hanging="1260"/>
        <w:rPr>
          <w:rFonts w:cs="Arial"/>
          <w:noProof/>
          <w:lang w:val="sr-Latn-CS"/>
        </w:rPr>
      </w:pPr>
      <w:r>
        <w:rPr>
          <w:rFonts w:cs="Arial"/>
          <w:noProof/>
          <w:lang w:val="sr-Cyrl-RS"/>
        </w:rPr>
        <w:t xml:space="preserve">                  </w:t>
      </w:r>
      <w:r w:rsidR="003C752D" w:rsidRPr="005B21BF">
        <w:rPr>
          <w:rFonts w:cs="Arial"/>
          <w:noProof/>
          <w:lang w:val="sr-Latn-CS"/>
        </w:rPr>
        <w:t>2.</w:t>
      </w:r>
      <w:r w:rsidR="003C752D" w:rsidRPr="005B21BF">
        <w:rPr>
          <w:rFonts w:cs="Arial"/>
          <w:noProof/>
          <w:lang w:val="sr-Latn-CS"/>
        </w:rPr>
        <w:tab/>
        <w:t>каталог резервних делова (ЦД и штампани облик) (</w:t>
      </w:r>
      <w:r w:rsidR="003B02E4">
        <w:rPr>
          <w:rFonts w:cs="Arial"/>
          <w:lang w:val="sr-Cyrl-CS" w:eastAsia="ar-SA"/>
        </w:rPr>
        <w:t xml:space="preserve">доставља се </w:t>
      </w:r>
      <w:r w:rsidR="003C752D" w:rsidRPr="005B21BF">
        <w:rPr>
          <w:rFonts w:cs="Arial"/>
          <w:noProof/>
          <w:lang w:val="sr-Latn-CS"/>
        </w:rPr>
        <w:t>уз испоруку машин</w:t>
      </w:r>
      <w:r>
        <w:rPr>
          <w:rFonts w:cs="Arial"/>
          <w:noProof/>
          <w:lang w:val="sr-Cyrl-RS"/>
        </w:rPr>
        <w:t>е</w:t>
      </w:r>
      <w:r w:rsidR="003C752D" w:rsidRPr="005B21BF">
        <w:rPr>
          <w:rFonts w:cs="Arial"/>
          <w:noProof/>
          <w:lang w:val="sr-Latn-CS"/>
        </w:rPr>
        <w:t>)</w:t>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0C752E">
        <w:rPr>
          <w:rFonts w:cs="Arial"/>
          <w:noProof/>
          <w:lang w:val="sr-Cyrl-RS"/>
        </w:rPr>
        <w:t xml:space="preserve">      </w:t>
      </w:r>
    </w:p>
    <w:p w:rsidR="000C752E" w:rsidRDefault="003B02E4" w:rsidP="0041156D">
      <w:pPr>
        <w:spacing w:before="0"/>
        <w:rPr>
          <w:rFonts w:cs="Arial"/>
          <w:noProof/>
          <w:lang w:val="sr-Latn-CS"/>
        </w:rPr>
      </w:pPr>
      <w:r>
        <w:rPr>
          <w:rFonts w:cs="Arial"/>
          <w:noProof/>
          <w:lang w:val="sr-Cyrl-RS"/>
        </w:rPr>
        <w:t xml:space="preserve">                  </w:t>
      </w:r>
      <w:r w:rsidR="003C752D" w:rsidRPr="005B21BF">
        <w:rPr>
          <w:rFonts w:cs="Arial"/>
          <w:noProof/>
          <w:lang w:val="sr-Latn-CS"/>
        </w:rPr>
        <w:t>3.</w:t>
      </w:r>
      <w:r w:rsidR="003C752D" w:rsidRPr="005B21BF">
        <w:rPr>
          <w:rFonts w:cs="Arial"/>
          <w:noProof/>
          <w:lang w:val="sr-Latn-CS"/>
        </w:rPr>
        <w:tab/>
        <w:t xml:space="preserve">комплетна радионичка упуства за одржавање свих склопова на српском или </w:t>
      </w:r>
      <w:r w:rsidR="000C752E">
        <w:rPr>
          <w:rFonts w:cs="Arial"/>
          <w:noProof/>
          <w:lang w:val="sr-Cyrl-RS"/>
        </w:rPr>
        <w:t xml:space="preserve"> </w:t>
      </w:r>
      <w:r w:rsidR="006E414B">
        <w:rPr>
          <w:rFonts w:cs="Arial"/>
          <w:noProof/>
          <w:lang w:val="sr-Cyrl-RS"/>
        </w:rPr>
        <w:t>е</w:t>
      </w:r>
      <w:r w:rsidR="003C752D" w:rsidRPr="005B21BF">
        <w:rPr>
          <w:rFonts w:cs="Arial"/>
          <w:noProof/>
          <w:lang w:val="sr-Latn-CS"/>
        </w:rPr>
        <w:t>нглеском је</w:t>
      </w:r>
      <w:r w:rsidR="000C752E">
        <w:rPr>
          <w:rFonts w:cs="Arial"/>
          <w:noProof/>
          <w:lang w:val="sr-Latn-CS"/>
        </w:rPr>
        <w:t xml:space="preserve">зику </w:t>
      </w:r>
      <w:r w:rsidR="003E1317" w:rsidRPr="005B21BF">
        <w:rPr>
          <w:rFonts w:cs="Arial"/>
          <w:noProof/>
          <w:lang w:val="sr-Latn-CS"/>
        </w:rPr>
        <w:t>(</w:t>
      </w:r>
      <w:r w:rsidR="003E1317">
        <w:rPr>
          <w:rFonts w:cs="Arial"/>
          <w:lang w:val="sr-Cyrl-CS" w:eastAsia="ar-SA"/>
        </w:rPr>
        <w:t xml:space="preserve">доставља се </w:t>
      </w:r>
      <w:r w:rsidR="003E1317" w:rsidRPr="005B21BF">
        <w:rPr>
          <w:rFonts w:cs="Arial"/>
          <w:noProof/>
          <w:lang w:val="sr-Latn-CS"/>
        </w:rPr>
        <w:t>уз испоруку машин</w:t>
      </w:r>
      <w:r w:rsidR="00275AAB">
        <w:rPr>
          <w:rFonts w:cs="Arial"/>
          <w:noProof/>
          <w:lang w:val="sr-Cyrl-RS"/>
        </w:rPr>
        <w:t>е</w:t>
      </w:r>
      <w:r w:rsidR="003E1317" w:rsidRPr="005B21BF">
        <w:rPr>
          <w:rFonts w:cs="Arial"/>
          <w:noProof/>
          <w:lang w:val="sr-Latn-CS"/>
        </w:rPr>
        <w:t>)</w:t>
      </w:r>
      <w:r w:rsidR="003E1317" w:rsidRPr="005B21BF">
        <w:rPr>
          <w:rFonts w:cs="Arial"/>
          <w:noProof/>
          <w:lang w:val="sr-Latn-CS"/>
        </w:rPr>
        <w:tab/>
      </w:r>
      <w:r w:rsidR="000C752E">
        <w:rPr>
          <w:rFonts w:cs="Arial"/>
          <w:noProof/>
          <w:lang w:val="sr-Latn-CS"/>
        </w:rPr>
        <w:tab/>
      </w:r>
      <w:r w:rsidR="000C752E">
        <w:rPr>
          <w:rFonts w:cs="Arial"/>
          <w:noProof/>
          <w:lang w:val="sr-Latn-CS"/>
        </w:rPr>
        <w:tab/>
      </w:r>
    </w:p>
    <w:p w:rsidR="003E1317" w:rsidRDefault="000C752E" w:rsidP="0041156D">
      <w:pPr>
        <w:spacing w:before="0"/>
        <w:rPr>
          <w:rFonts w:cs="Arial"/>
          <w:noProof/>
          <w:lang w:val="sr-Latn-CS"/>
        </w:rPr>
      </w:pPr>
      <w:r>
        <w:rPr>
          <w:rFonts w:cs="Arial"/>
          <w:noProof/>
          <w:lang w:val="sr-Cyrl-RS"/>
        </w:rPr>
        <w:t xml:space="preserve">                  </w:t>
      </w:r>
      <w:r w:rsidR="003C752D" w:rsidRPr="005B21BF">
        <w:rPr>
          <w:rFonts w:cs="Arial"/>
          <w:noProof/>
          <w:lang w:val="sr-Latn-CS"/>
        </w:rPr>
        <w:t>4.</w:t>
      </w:r>
      <w:r w:rsidR="003C752D" w:rsidRPr="005B21BF">
        <w:rPr>
          <w:rFonts w:cs="Arial"/>
          <w:noProof/>
          <w:lang w:val="sr-Latn-CS"/>
        </w:rPr>
        <w:tab/>
      </w:r>
      <w:r w:rsidR="006E414B" w:rsidRPr="00FB5BC0">
        <w:rPr>
          <w:rFonts w:cs="Arial"/>
          <w:lang w:val="sr-Cyrl-CS" w:eastAsia="ar-SA"/>
        </w:rPr>
        <w:t xml:space="preserve">сертификат </w:t>
      </w:r>
      <w:r w:rsidR="006E414B">
        <w:rPr>
          <w:rFonts w:cs="Arial"/>
          <w:lang w:val="sr-Cyrl-CS" w:eastAsia="ar-SA"/>
        </w:rPr>
        <w:t xml:space="preserve">или атест произвођача </w:t>
      </w:r>
      <w:r w:rsidR="006E414B" w:rsidRPr="00FB5BC0">
        <w:rPr>
          <w:rFonts w:cs="Arial"/>
          <w:lang w:val="sr-Cyrl-CS" w:eastAsia="ar-SA"/>
        </w:rPr>
        <w:t>за машину</w:t>
      </w:r>
      <w:r w:rsidR="006E414B" w:rsidRPr="005B21BF">
        <w:rPr>
          <w:rFonts w:cs="Arial"/>
          <w:noProof/>
          <w:lang w:val="sr-Latn-CS"/>
        </w:rPr>
        <w:t xml:space="preserve"> </w:t>
      </w:r>
      <w:r w:rsidR="003C752D" w:rsidRPr="005B21BF">
        <w:rPr>
          <w:rFonts w:cs="Arial"/>
          <w:noProof/>
          <w:lang w:val="sr-Latn-CS"/>
        </w:rPr>
        <w:t xml:space="preserve">оригинал </w:t>
      </w:r>
      <w:r w:rsidR="003E1317">
        <w:rPr>
          <w:rFonts w:cs="Arial"/>
          <w:noProof/>
          <w:lang w:val="sr-Cyrl-RS"/>
        </w:rPr>
        <w:t>и</w:t>
      </w:r>
      <w:r w:rsidR="003C752D" w:rsidRPr="005B21BF">
        <w:rPr>
          <w:rFonts w:cs="Arial"/>
          <w:noProof/>
          <w:lang w:val="sr-Latn-CS"/>
        </w:rPr>
        <w:t xml:space="preserve"> преведен на српски језик </w:t>
      </w:r>
      <w:r w:rsidR="003E1317" w:rsidRPr="005B21BF">
        <w:rPr>
          <w:rFonts w:cs="Arial"/>
          <w:noProof/>
          <w:lang w:val="sr-Latn-CS"/>
        </w:rPr>
        <w:t>(</w:t>
      </w:r>
      <w:r w:rsidR="003E1317">
        <w:rPr>
          <w:rFonts w:cs="Arial"/>
          <w:lang w:val="sr-Cyrl-CS" w:eastAsia="ar-SA"/>
        </w:rPr>
        <w:t xml:space="preserve">доставља се </w:t>
      </w:r>
      <w:r w:rsidR="003E1317" w:rsidRPr="005B21BF">
        <w:rPr>
          <w:rFonts w:cs="Arial"/>
          <w:noProof/>
          <w:lang w:val="sr-Latn-CS"/>
        </w:rPr>
        <w:t>уз испоруку машин</w:t>
      </w:r>
      <w:r w:rsidR="00275AAB">
        <w:rPr>
          <w:rFonts w:cs="Arial"/>
          <w:noProof/>
          <w:lang w:val="sr-Cyrl-RS"/>
        </w:rPr>
        <w:t>е</w:t>
      </w:r>
      <w:r w:rsidR="003E1317" w:rsidRPr="005B21BF">
        <w:rPr>
          <w:rFonts w:cs="Arial"/>
          <w:noProof/>
          <w:lang w:val="sr-Latn-CS"/>
        </w:rPr>
        <w:t>)</w:t>
      </w:r>
      <w:r w:rsidR="003E1317">
        <w:rPr>
          <w:rFonts w:cs="Arial"/>
          <w:noProof/>
          <w:lang w:val="sr-Cyrl-RS"/>
        </w:rPr>
        <w:t xml:space="preserve">               </w:t>
      </w:r>
      <w:r>
        <w:rPr>
          <w:rFonts w:cs="Arial"/>
          <w:noProof/>
          <w:lang w:val="sr-Latn-CS"/>
        </w:rPr>
        <w:t xml:space="preserve">   </w:t>
      </w:r>
    </w:p>
    <w:p w:rsidR="000C752E" w:rsidRDefault="003E1317" w:rsidP="0041156D">
      <w:pPr>
        <w:spacing w:before="0"/>
        <w:rPr>
          <w:rFonts w:cs="Arial"/>
          <w:noProof/>
          <w:lang w:val="sr-Cyrl-RS"/>
        </w:rPr>
      </w:pPr>
      <w:r>
        <w:rPr>
          <w:rFonts w:cs="Arial"/>
          <w:noProof/>
          <w:lang w:val="sr-Cyrl-RS"/>
        </w:rPr>
        <w:t xml:space="preserve">                  </w:t>
      </w:r>
      <w:r w:rsidR="003C752D" w:rsidRPr="005B21BF">
        <w:rPr>
          <w:rFonts w:cs="Arial"/>
          <w:noProof/>
          <w:lang w:val="sr-Latn-CS"/>
        </w:rPr>
        <w:t>5.</w:t>
      </w:r>
      <w:r w:rsidR="003C752D" w:rsidRPr="005B21BF">
        <w:rPr>
          <w:rFonts w:cs="Arial"/>
          <w:noProof/>
          <w:lang w:val="sr-Latn-CS"/>
        </w:rPr>
        <w:tab/>
        <w:t xml:space="preserve">уз машину испоручити лап топ рачунар са одговарајућим прикључцима за </w:t>
      </w:r>
      <w:r w:rsidR="000C752E">
        <w:rPr>
          <w:rFonts w:cs="Arial"/>
          <w:noProof/>
          <w:lang w:val="sr-Cyrl-RS"/>
        </w:rPr>
        <w:t xml:space="preserve"> </w:t>
      </w:r>
    </w:p>
    <w:p w:rsidR="000C752E" w:rsidRDefault="000C752E" w:rsidP="0041156D">
      <w:pPr>
        <w:spacing w:before="0"/>
        <w:rPr>
          <w:rFonts w:cs="Arial"/>
          <w:noProof/>
          <w:lang w:val="sr-Cyrl-RS"/>
        </w:rPr>
      </w:pPr>
      <w:r>
        <w:rPr>
          <w:rFonts w:cs="Arial"/>
          <w:noProof/>
          <w:lang w:val="sr-Cyrl-RS"/>
        </w:rPr>
        <w:t xml:space="preserve">                        </w:t>
      </w:r>
      <w:r w:rsidR="003C752D" w:rsidRPr="005B21BF">
        <w:rPr>
          <w:rFonts w:cs="Arial"/>
          <w:noProof/>
          <w:lang w:val="sr-Latn-CS"/>
        </w:rPr>
        <w:t xml:space="preserve">машину </w:t>
      </w:r>
      <w:r>
        <w:rPr>
          <w:rFonts w:cs="Arial"/>
          <w:noProof/>
          <w:lang w:val="sr-Latn-CS"/>
        </w:rPr>
        <w:t xml:space="preserve">и дијагностичко упутство </w:t>
      </w:r>
      <w:r>
        <w:rPr>
          <w:rFonts w:cs="Arial"/>
          <w:noProof/>
          <w:lang w:val="sr-Latn-CS"/>
        </w:rPr>
        <w:tab/>
      </w:r>
      <w:r w:rsidR="003C752D" w:rsidRPr="005B21BF">
        <w:rPr>
          <w:rFonts w:cs="Arial"/>
          <w:noProof/>
          <w:lang w:val="sr-Latn-CS"/>
        </w:rPr>
        <w:t xml:space="preserve">за системе који поседују електронско </w:t>
      </w:r>
      <w:r>
        <w:rPr>
          <w:rFonts w:cs="Arial"/>
          <w:noProof/>
          <w:lang w:val="sr-Cyrl-RS"/>
        </w:rPr>
        <w:t xml:space="preserve"> </w:t>
      </w:r>
    </w:p>
    <w:p w:rsidR="000C752E" w:rsidRDefault="000C752E" w:rsidP="0041156D">
      <w:pPr>
        <w:spacing w:before="0"/>
        <w:rPr>
          <w:rFonts w:cs="Arial"/>
          <w:noProof/>
          <w:lang w:val="sr-Cyrl-RS"/>
        </w:rPr>
      </w:pPr>
      <w:r>
        <w:rPr>
          <w:rFonts w:cs="Arial"/>
          <w:noProof/>
          <w:lang w:val="sr-Cyrl-RS"/>
        </w:rPr>
        <w:t xml:space="preserve">                        </w:t>
      </w:r>
      <w:r w:rsidR="003C752D" w:rsidRPr="005B21BF">
        <w:rPr>
          <w:rFonts w:cs="Arial"/>
          <w:noProof/>
          <w:lang w:val="sr-Latn-CS"/>
        </w:rPr>
        <w:t>праћење уколико постоје на машини ил</w:t>
      </w:r>
      <w:r>
        <w:rPr>
          <w:rFonts w:cs="Arial"/>
          <w:noProof/>
          <w:lang w:val="sr-Latn-CS"/>
        </w:rPr>
        <w:t>и да машина има могућност</w:t>
      </w:r>
      <w:r>
        <w:rPr>
          <w:rFonts w:cs="Arial"/>
          <w:noProof/>
          <w:lang w:val="sr-Latn-CS"/>
        </w:rPr>
        <w:tab/>
      </w:r>
      <w:r>
        <w:rPr>
          <w:rFonts w:cs="Arial"/>
          <w:noProof/>
          <w:lang w:val="sr-Latn-CS"/>
        </w:rPr>
        <w:tab/>
      </w:r>
      <w:r>
        <w:rPr>
          <w:rFonts w:cs="Arial"/>
          <w:noProof/>
          <w:lang w:val="sr-Latn-CS"/>
        </w:rPr>
        <w:tab/>
      </w:r>
      <w:r w:rsidR="003C752D" w:rsidRPr="005B21BF">
        <w:rPr>
          <w:rFonts w:cs="Arial"/>
          <w:noProof/>
          <w:lang w:val="sr-Latn-CS"/>
        </w:rPr>
        <w:t xml:space="preserve">самодијагностике (исписује негде на дисплеју кодове грешака и у том </w:t>
      </w:r>
      <w:r>
        <w:rPr>
          <w:rFonts w:cs="Arial"/>
          <w:noProof/>
          <w:lang w:val="sr-Cyrl-RS"/>
        </w:rPr>
        <w:t xml:space="preserve">             </w:t>
      </w:r>
    </w:p>
    <w:p w:rsidR="006E414B" w:rsidRPr="00411ADC" w:rsidRDefault="000C752E" w:rsidP="006E414B">
      <w:pPr>
        <w:spacing w:before="0"/>
        <w:ind w:firstLine="426"/>
        <w:jc w:val="left"/>
        <w:rPr>
          <w:rFonts w:cs="Arial"/>
          <w:lang w:val="sr-Cyrl-CS" w:eastAsia="ar-SA"/>
        </w:rPr>
      </w:pPr>
      <w:r>
        <w:rPr>
          <w:rFonts w:cs="Arial"/>
          <w:noProof/>
          <w:lang w:val="sr-Cyrl-RS"/>
        </w:rPr>
        <w:t xml:space="preserve">                </w:t>
      </w:r>
      <w:r w:rsidR="003C752D" w:rsidRPr="005B21BF">
        <w:rPr>
          <w:rFonts w:cs="Arial"/>
          <w:noProof/>
          <w:lang w:val="sr-Latn-CS"/>
        </w:rPr>
        <w:t xml:space="preserve">случају </w:t>
      </w:r>
      <w:r>
        <w:rPr>
          <w:rFonts w:cs="Arial"/>
          <w:noProof/>
          <w:lang w:val="sr-Latn-CS"/>
        </w:rPr>
        <w:t xml:space="preserve">мора бити испоручено </w:t>
      </w:r>
      <w:r w:rsidR="003C752D" w:rsidRPr="005B21BF">
        <w:rPr>
          <w:rFonts w:cs="Arial"/>
          <w:noProof/>
          <w:lang w:val="sr-Latn-CS"/>
        </w:rPr>
        <w:t>дијагностичко упутство кодова грешака</w:t>
      </w:r>
      <w:r w:rsidR="00EC661D">
        <w:rPr>
          <w:rFonts w:cs="Arial"/>
          <w:noProof/>
          <w:lang w:val="sr-Latn-CS"/>
        </w:rPr>
        <w:t xml:space="preserve">) </w:t>
      </w:r>
      <w:r w:rsidR="00275AAB" w:rsidRPr="005B21BF">
        <w:rPr>
          <w:rFonts w:cs="Arial"/>
          <w:noProof/>
          <w:lang w:val="sr-Latn-CS"/>
        </w:rPr>
        <w:t>(</w:t>
      </w:r>
      <w:r w:rsidR="00275AAB">
        <w:rPr>
          <w:rFonts w:cs="Arial"/>
          <w:lang w:val="sr-Cyrl-CS" w:eastAsia="ar-SA"/>
        </w:rPr>
        <w:t xml:space="preserve">доставља се </w:t>
      </w:r>
      <w:r w:rsidR="00275AAB" w:rsidRPr="005B21BF">
        <w:rPr>
          <w:rFonts w:cs="Arial"/>
          <w:noProof/>
          <w:lang w:val="sr-Latn-CS"/>
        </w:rPr>
        <w:t>уз испоруку машин</w:t>
      </w:r>
      <w:r w:rsidR="00275AAB">
        <w:rPr>
          <w:rFonts w:cs="Arial"/>
          <w:noProof/>
          <w:lang w:val="sr-Cyrl-RS"/>
        </w:rPr>
        <w:t>е</w:t>
      </w:r>
      <w:r w:rsidR="00275AAB" w:rsidRPr="005B21BF">
        <w:rPr>
          <w:rFonts w:cs="Arial"/>
          <w:noProof/>
          <w:lang w:val="sr-Latn-CS"/>
        </w:rPr>
        <w:t>)</w:t>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Pr>
          <w:rFonts w:cs="Arial"/>
          <w:noProof/>
          <w:lang w:val="sr-Latn-CS"/>
        </w:rPr>
        <w:tab/>
      </w:r>
      <w:r>
        <w:rPr>
          <w:rFonts w:cs="Arial"/>
          <w:noProof/>
          <w:lang w:val="sr-Latn-CS"/>
        </w:rPr>
        <w:tab/>
      </w:r>
      <w:r>
        <w:rPr>
          <w:rFonts w:cs="Arial"/>
          <w:noProof/>
          <w:lang w:val="sr-Latn-CS"/>
        </w:rPr>
        <w:tab/>
      </w:r>
      <w:r w:rsidR="00275AAB">
        <w:rPr>
          <w:rFonts w:cs="Arial"/>
          <w:noProof/>
          <w:lang w:val="sr-Latn-CS"/>
        </w:rPr>
        <w:t xml:space="preserve">      </w:t>
      </w:r>
      <w:r w:rsidR="006E414B" w:rsidRPr="00FB5BC0">
        <w:rPr>
          <w:rFonts w:cs="Arial"/>
          <w:lang w:val="sr-Cyrl-CS" w:eastAsia="ar-SA"/>
        </w:rPr>
        <w:t>6.</w:t>
      </w:r>
      <w:r w:rsidR="006E414B" w:rsidRPr="00FB5BC0">
        <w:rPr>
          <w:rFonts w:cs="Arial"/>
          <w:lang w:val="sr-Cyrl-CS" w:eastAsia="ar-SA"/>
        </w:rPr>
        <w:tab/>
      </w:r>
      <w:r w:rsidR="006E414B" w:rsidRPr="00411ADC">
        <w:rPr>
          <w:rFonts w:cs="Arial"/>
          <w:lang w:val="sr-Cyrl-CS" w:eastAsia="ar-SA"/>
        </w:rPr>
        <w:t>атест да машина задовољава прописе за безбедан рад  у складу са Законом о БЗР (</w:t>
      </w:r>
      <w:r w:rsidR="006E414B" w:rsidRPr="00411ADC">
        <w:rPr>
          <w:sz w:val="21"/>
          <w:szCs w:val="21"/>
        </w:rPr>
        <w:t>Сл. гласник РС", бр. 101/2005, 91/2015 и 113/2017 - др. Закон</w:t>
      </w:r>
      <w:r w:rsidR="006E414B" w:rsidRPr="00411ADC">
        <w:rPr>
          <w:sz w:val="21"/>
          <w:szCs w:val="21"/>
          <w:lang w:val="sr-Cyrl-RS"/>
        </w:rPr>
        <w:t>)</w:t>
      </w:r>
      <w:r w:rsidR="006E414B" w:rsidRPr="00411ADC">
        <w:rPr>
          <w:rFonts w:cs="Arial"/>
          <w:lang w:val="sr-Cyrl-CS" w:eastAsia="ar-SA"/>
        </w:rPr>
        <w:t xml:space="preserve"> издат од акредитоване установе</w:t>
      </w:r>
      <w:r w:rsidR="004063E7">
        <w:rPr>
          <w:rFonts w:cs="Arial"/>
          <w:lang w:val="sr-Cyrl-CS" w:eastAsia="ar-SA"/>
        </w:rPr>
        <w:t xml:space="preserve"> у Републици Србији</w:t>
      </w:r>
      <w:r w:rsidR="006E414B" w:rsidRPr="00411ADC">
        <w:rPr>
          <w:rFonts w:cs="Arial"/>
          <w:lang w:val="sr-Cyrl-CS" w:eastAsia="ar-SA"/>
        </w:rPr>
        <w:t>.</w:t>
      </w:r>
    </w:p>
    <w:p w:rsidR="006E414B" w:rsidRPr="00FB5BC0" w:rsidRDefault="006E414B" w:rsidP="006E414B">
      <w:pPr>
        <w:spacing w:before="0"/>
        <w:ind w:firstLine="426"/>
        <w:jc w:val="left"/>
        <w:rPr>
          <w:rFonts w:cs="Arial"/>
          <w:lang w:val="sr-Cyrl-CS" w:eastAsia="ar-SA"/>
        </w:rPr>
      </w:pPr>
      <w:r>
        <w:rPr>
          <w:rFonts w:cs="Arial"/>
          <w:lang w:val="sr-Cyrl-RS" w:eastAsia="ar-SA"/>
        </w:rPr>
        <w:t xml:space="preserve">            </w:t>
      </w:r>
      <w:r>
        <w:rPr>
          <w:rFonts w:cs="Arial"/>
          <w:lang w:eastAsia="ar-SA"/>
        </w:rPr>
        <w:t>7</w:t>
      </w:r>
      <w:r w:rsidRPr="00FB5BC0">
        <w:rPr>
          <w:rFonts w:cs="Arial"/>
          <w:lang w:val="sr-Cyrl-CS" w:eastAsia="ar-SA"/>
        </w:rPr>
        <w:t>.</w:t>
      </w:r>
      <w:r w:rsidRPr="00FB5BC0">
        <w:rPr>
          <w:rFonts w:cs="Arial"/>
          <w:lang w:val="sr-Cyrl-CS" w:eastAsia="ar-SA"/>
        </w:rPr>
        <w:tab/>
        <w:t>дијаграм дизања (</w:t>
      </w:r>
      <w:r>
        <w:rPr>
          <w:rFonts w:cs="Arial"/>
          <w:lang w:val="sr-Cyrl-CS" w:eastAsia="ar-SA"/>
        </w:rPr>
        <w:t>доставља се у понуди и уз испоруку</w:t>
      </w:r>
      <w:r w:rsidRPr="00FB5BC0">
        <w:rPr>
          <w:rFonts w:cs="Arial"/>
          <w:lang w:val="sr-Cyrl-CS" w:eastAsia="ar-SA"/>
        </w:rPr>
        <w:t>)</w:t>
      </w:r>
    </w:p>
    <w:p w:rsidR="000C752E" w:rsidRDefault="000C752E" w:rsidP="0041156D">
      <w:pPr>
        <w:spacing w:before="0"/>
        <w:rPr>
          <w:rFonts w:cs="Arial"/>
          <w:noProof/>
          <w:lang w:val="sr-Latn-CS"/>
        </w:rPr>
      </w:pPr>
      <w:r>
        <w:rPr>
          <w:rFonts w:cs="Arial"/>
          <w:noProof/>
          <w:lang w:val="sr-Latn-CS"/>
        </w:rPr>
        <w:tab/>
      </w:r>
      <w:r>
        <w:rPr>
          <w:rFonts w:cs="Arial"/>
          <w:noProof/>
          <w:lang w:val="sr-Latn-CS"/>
        </w:rPr>
        <w:tab/>
      </w:r>
    </w:p>
    <w:p w:rsidR="003C752D" w:rsidRPr="002512FC" w:rsidRDefault="000C752E" w:rsidP="000C752E">
      <w:pPr>
        <w:spacing w:before="0"/>
        <w:rPr>
          <w:rFonts w:cs="Arial"/>
          <w:b/>
          <w:noProof/>
          <w:lang w:val="sr-Latn-CS"/>
        </w:rPr>
      </w:pPr>
      <w:r w:rsidRPr="000C752E">
        <w:rPr>
          <w:rFonts w:cs="Arial"/>
          <w:b/>
          <w:noProof/>
          <w:lang w:val="sr-Cyrl-RS"/>
        </w:rPr>
        <w:t xml:space="preserve">           </w:t>
      </w:r>
      <w:r w:rsidR="003C752D" w:rsidRPr="000C752E">
        <w:rPr>
          <w:rFonts w:cs="Arial"/>
          <w:b/>
          <w:noProof/>
          <w:lang w:val="sr-Latn-CS"/>
        </w:rPr>
        <w:t>Н.</w:t>
      </w:r>
      <w:r w:rsidR="003C752D" w:rsidRPr="002512FC">
        <w:rPr>
          <w:rFonts w:cs="Arial"/>
          <w:b/>
          <w:noProof/>
          <w:lang w:val="sr-Latn-CS"/>
        </w:rPr>
        <w:tab/>
        <w:t>Сервисна подршка</w:t>
      </w:r>
      <w:r w:rsidR="003C752D" w:rsidRPr="002512FC">
        <w:rPr>
          <w:rFonts w:cs="Arial"/>
          <w:b/>
          <w:noProof/>
          <w:lang w:val="sr-Latn-CS"/>
        </w:rPr>
        <w:tab/>
      </w:r>
      <w:r w:rsidR="003C752D" w:rsidRPr="002512FC">
        <w:rPr>
          <w:rFonts w:cs="Arial"/>
          <w:b/>
          <w:noProof/>
          <w:lang w:val="sr-Latn-CS"/>
        </w:rPr>
        <w:tab/>
      </w:r>
      <w:r w:rsidR="003C752D" w:rsidRPr="002512FC">
        <w:rPr>
          <w:rFonts w:cs="Arial"/>
          <w:b/>
          <w:noProof/>
          <w:lang w:val="sr-Latn-CS"/>
        </w:rPr>
        <w:tab/>
      </w:r>
      <w:r w:rsidR="003C752D" w:rsidRPr="002512FC">
        <w:rPr>
          <w:rFonts w:cs="Arial"/>
          <w:b/>
          <w:noProof/>
          <w:lang w:val="sr-Latn-CS"/>
        </w:rPr>
        <w:tab/>
      </w:r>
      <w:r w:rsidR="003C752D" w:rsidRPr="002512FC">
        <w:rPr>
          <w:rFonts w:cs="Arial"/>
          <w:b/>
          <w:noProof/>
          <w:lang w:val="sr-Latn-CS"/>
        </w:rPr>
        <w:tab/>
      </w:r>
      <w:r w:rsidR="003C752D" w:rsidRPr="002512FC">
        <w:rPr>
          <w:rFonts w:cs="Arial"/>
          <w:b/>
          <w:noProof/>
          <w:lang w:val="sr-Latn-CS"/>
        </w:rPr>
        <w:tab/>
      </w:r>
      <w:r w:rsidR="003C752D" w:rsidRPr="002512FC">
        <w:rPr>
          <w:rFonts w:cs="Arial"/>
          <w:b/>
          <w:noProof/>
          <w:lang w:val="sr-Latn-CS"/>
        </w:rPr>
        <w:tab/>
      </w:r>
    </w:p>
    <w:p w:rsidR="00863F74" w:rsidRPr="00FB5BC0" w:rsidRDefault="003C752D" w:rsidP="00863F74">
      <w:pPr>
        <w:spacing w:before="0"/>
        <w:jc w:val="left"/>
        <w:rPr>
          <w:rFonts w:cs="Arial"/>
          <w:lang w:val="sr-Cyrl-CS" w:eastAsia="ar-SA"/>
        </w:rPr>
      </w:pPr>
      <w:r w:rsidRPr="002512FC">
        <w:rPr>
          <w:rFonts w:cs="Arial"/>
          <w:noProof/>
          <w:lang w:val="sr-Latn-CS"/>
        </w:rPr>
        <w:lastRenderedPageBreak/>
        <w:tab/>
      </w:r>
      <w:r w:rsidR="006E414B" w:rsidRPr="00FB5BC0">
        <w:rPr>
          <w:rFonts w:cs="Arial"/>
          <w:lang w:val="sr-Cyrl-CS" w:eastAsia="ar-SA"/>
        </w:rPr>
        <w:t xml:space="preserve">       </w:t>
      </w:r>
      <w:r w:rsidR="00863F74">
        <w:rPr>
          <w:rFonts w:cs="Arial"/>
          <w:lang w:val="sr-Cyrl-CS" w:eastAsia="ar-SA"/>
        </w:rPr>
        <w:t xml:space="preserve">1. </w:t>
      </w:r>
      <w:r w:rsidR="0034716B">
        <w:rPr>
          <w:rFonts w:cs="Arial"/>
          <w:lang w:val="sr-Cyrl-CS" w:eastAsia="ar-SA"/>
        </w:rPr>
        <w:t xml:space="preserve">да је понуђач овлашћени сервисер </w:t>
      </w:r>
      <w:r w:rsidR="00863F74">
        <w:rPr>
          <w:rFonts w:cs="Arial"/>
          <w:lang w:val="sr-Cyrl-CS" w:eastAsia="ar-SA"/>
        </w:rPr>
        <w:t xml:space="preserve">или има закључен уговор о сервисирању машина које су предмет набавке са </w:t>
      </w:r>
      <w:r w:rsidR="00863F74" w:rsidRPr="000A0F0C">
        <w:rPr>
          <w:rFonts w:cs="Arial"/>
          <w:lang w:val="sr-Cyrl-CS" w:eastAsia="ar-SA"/>
        </w:rPr>
        <w:t>овлашћен</w:t>
      </w:r>
      <w:r w:rsidR="00863F74">
        <w:rPr>
          <w:rFonts w:cs="Arial"/>
          <w:lang w:val="sr-Cyrl-CS" w:eastAsia="ar-SA"/>
        </w:rPr>
        <w:t>им</w:t>
      </w:r>
      <w:r w:rsidR="00863F74" w:rsidRPr="000A0F0C">
        <w:rPr>
          <w:rFonts w:cs="Arial"/>
          <w:lang w:val="sr-Cyrl-CS" w:eastAsia="ar-SA"/>
        </w:rPr>
        <w:t xml:space="preserve"> сервис</w:t>
      </w:r>
      <w:r w:rsidR="00863F74">
        <w:rPr>
          <w:rFonts w:cs="Arial"/>
          <w:lang w:val="sr-Cyrl-CS" w:eastAsia="ar-SA"/>
        </w:rPr>
        <w:t>ом</w:t>
      </w:r>
      <w:r w:rsidR="00863F74" w:rsidRPr="000A0F0C">
        <w:rPr>
          <w:rFonts w:cs="Arial"/>
          <w:lang w:val="sr-Cyrl-CS" w:eastAsia="ar-SA"/>
        </w:rPr>
        <w:t xml:space="preserve"> </w:t>
      </w:r>
      <w:r w:rsidR="00863F74">
        <w:rPr>
          <w:rFonts w:cs="Arial"/>
          <w:lang w:val="sr-Cyrl-CS" w:eastAsia="ar-SA"/>
        </w:rPr>
        <w:t>произвођача машине;</w:t>
      </w:r>
    </w:p>
    <w:p w:rsidR="00863F74" w:rsidRPr="006E3A8B" w:rsidRDefault="00863F74" w:rsidP="00863F74">
      <w:pPr>
        <w:spacing w:before="0"/>
        <w:jc w:val="left"/>
        <w:rPr>
          <w:rFonts w:cs="Arial"/>
          <w:lang w:val="sr-Cyrl-CS" w:eastAsia="ar-SA"/>
        </w:rPr>
      </w:pPr>
      <w:r w:rsidRPr="006E3A8B">
        <w:rPr>
          <w:rFonts w:cs="Arial"/>
          <w:lang w:val="sr-Cyrl-CS" w:eastAsia="ar-SA"/>
        </w:rPr>
        <w:t xml:space="preserve">       </w:t>
      </w:r>
      <w:r>
        <w:rPr>
          <w:rFonts w:cs="Arial"/>
          <w:lang w:val="sr-Cyrl-CS" w:eastAsia="ar-SA"/>
        </w:rPr>
        <w:t xml:space="preserve">            2</w:t>
      </w:r>
      <w:r w:rsidRPr="006E3A8B">
        <w:rPr>
          <w:rFonts w:cs="Arial"/>
          <w:lang w:val="sr-Cyrl-CS" w:eastAsia="ar-SA"/>
        </w:rPr>
        <w:t>.</w:t>
      </w:r>
      <w:r w:rsidRPr="006E3A8B">
        <w:rPr>
          <w:rFonts w:cs="Arial"/>
          <w:lang w:val="sr-Cyrl-CS" w:eastAsia="ar-SA"/>
        </w:rPr>
        <w:tab/>
      </w:r>
      <w:r>
        <w:rPr>
          <w:rFonts w:cs="Arial"/>
          <w:lang w:val="sr-Cyrl-CS" w:eastAsia="ar-SA"/>
        </w:rPr>
        <w:t xml:space="preserve">да овлашћени сервис располаже </w:t>
      </w:r>
      <w:r w:rsidRPr="006E3A8B">
        <w:rPr>
          <w:rFonts w:cs="Arial"/>
          <w:lang w:val="sr-Cyrl-CS" w:eastAsia="ar-SA"/>
        </w:rPr>
        <w:t>сервисн</w:t>
      </w:r>
      <w:r>
        <w:rPr>
          <w:rFonts w:cs="Arial"/>
          <w:lang w:val="sr-Cyrl-CS" w:eastAsia="ar-SA"/>
        </w:rPr>
        <w:t>ом</w:t>
      </w:r>
      <w:r w:rsidRPr="006E3A8B">
        <w:rPr>
          <w:rFonts w:cs="Arial"/>
          <w:lang w:val="sr-Cyrl-CS" w:eastAsia="ar-SA"/>
        </w:rPr>
        <w:t xml:space="preserve"> екип</w:t>
      </w:r>
      <w:r>
        <w:rPr>
          <w:rFonts w:cs="Arial"/>
          <w:lang w:val="sr-Cyrl-CS" w:eastAsia="ar-SA"/>
        </w:rPr>
        <w:t>ом од</w:t>
      </w:r>
      <w:r w:rsidRPr="006E3A8B">
        <w:rPr>
          <w:rFonts w:cs="Arial"/>
          <w:lang w:val="sr-Cyrl-CS" w:eastAsia="ar-SA"/>
        </w:rPr>
        <w:t xml:space="preserve"> минимум: 4 сертификован</w:t>
      </w:r>
      <w:r>
        <w:rPr>
          <w:rFonts w:cs="Arial"/>
          <w:lang w:val="sr-Cyrl-CS" w:eastAsia="ar-SA"/>
        </w:rPr>
        <w:t>а</w:t>
      </w:r>
      <w:r w:rsidRPr="006E3A8B">
        <w:rPr>
          <w:rFonts w:cs="Arial"/>
          <w:lang w:val="sr-Cyrl-CS" w:eastAsia="ar-SA"/>
        </w:rPr>
        <w:t xml:space="preserve"> сервисера за одр</w:t>
      </w:r>
      <w:r w:rsidRPr="006E3A8B">
        <w:rPr>
          <w:rFonts w:cs="Arial"/>
          <w:lang w:val="sr-Cyrl-RS" w:eastAsia="ar-SA"/>
        </w:rPr>
        <w:t>ж</w:t>
      </w:r>
      <w:r w:rsidRPr="006E3A8B">
        <w:rPr>
          <w:rFonts w:cs="Arial"/>
          <w:lang w:val="sr-Cyrl-CS" w:eastAsia="ar-SA"/>
        </w:rPr>
        <w:t>авање машина које су предмет понуде и 2 возила</w:t>
      </w:r>
      <w:r>
        <w:rPr>
          <w:rFonts w:cs="Arial"/>
          <w:lang w:val="sr-Cyrl-CS" w:eastAsia="ar-SA"/>
        </w:rPr>
        <w:t>;</w:t>
      </w:r>
    </w:p>
    <w:p w:rsidR="006E414B" w:rsidRPr="006E3A8B" w:rsidRDefault="006E414B" w:rsidP="00863F74">
      <w:pPr>
        <w:spacing w:before="0"/>
        <w:jc w:val="left"/>
        <w:rPr>
          <w:rFonts w:cs="Arial"/>
          <w:lang w:val="sr-Cyrl-CS" w:eastAsia="ar-SA"/>
        </w:rPr>
      </w:pPr>
      <w:r w:rsidRPr="006E3A8B">
        <w:rPr>
          <w:rFonts w:cs="Arial"/>
          <w:lang w:val="sr-Cyrl-CS" w:eastAsia="ar-SA"/>
        </w:rPr>
        <w:t xml:space="preserve">       </w:t>
      </w:r>
      <w:r>
        <w:rPr>
          <w:rFonts w:cs="Arial"/>
          <w:lang w:val="sr-Cyrl-CS" w:eastAsia="ar-SA"/>
        </w:rPr>
        <w:t xml:space="preserve">            </w:t>
      </w:r>
      <w:r w:rsidR="00863F74">
        <w:rPr>
          <w:rFonts w:cs="Arial"/>
          <w:lang w:val="sr-Cyrl-CS" w:eastAsia="ar-SA"/>
        </w:rPr>
        <w:t>3</w:t>
      </w:r>
      <w:r w:rsidRPr="006E3A8B">
        <w:rPr>
          <w:rFonts w:cs="Arial"/>
          <w:lang w:val="sr-Cyrl-CS" w:eastAsia="ar-SA"/>
        </w:rPr>
        <w:t>.</w:t>
      </w:r>
      <w:r w:rsidRPr="006E3A8B">
        <w:rPr>
          <w:rFonts w:cs="Arial"/>
          <w:lang w:val="sr-Cyrl-CS" w:eastAsia="ar-SA"/>
        </w:rPr>
        <w:tab/>
        <w:t xml:space="preserve">обука техничко-надзорног особља </w:t>
      </w:r>
      <w:r w:rsidRPr="006E3A8B">
        <w:rPr>
          <w:rStyle w:val="CommentReference"/>
          <w:sz w:val="22"/>
          <w:szCs w:val="22"/>
          <w:lang w:val="sr-Cyrl-CS" w:eastAsia="ar-SA"/>
        </w:rPr>
        <w:t>за</w:t>
      </w:r>
      <w:r w:rsidRPr="006E3A8B">
        <w:rPr>
          <w:rStyle w:val="CommentReference"/>
          <w:lang w:val="sr-Cyrl-CS" w:eastAsia="ar-SA"/>
        </w:rPr>
        <w:t xml:space="preserve"> </w:t>
      </w:r>
      <w:r w:rsidRPr="006E3A8B">
        <w:rPr>
          <w:rStyle w:val="CommentReference"/>
          <w:sz w:val="22"/>
          <w:szCs w:val="22"/>
          <w:lang w:val="sr-Cyrl-CS" w:eastAsia="ar-SA"/>
        </w:rPr>
        <w:t xml:space="preserve">минимум 4 извршиоца које одреди Наручилац. </w:t>
      </w:r>
      <w:r w:rsidRPr="006E3A8B">
        <w:rPr>
          <w:rFonts w:cs="Arial"/>
          <w:lang w:val="sr-Cyrl-CS" w:eastAsia="ar-SA"/>
        </w:rPr>
        <w:t>Место, број дана и време обуке одређује Понуђач.</w:t>
      </w:r>
    </w:p>
    <w:p w:rsidR="006E414B" w:rsidRPr="00FB5BC0" w:rsidRDefault="006E414B" w:rsidP="006E414B">
      <w:pPr>
        <w:spacing w:before="0"/>
        <w:jc w:val="left"/>
        <w:rPr>
          <w:rFonts w:cs="Arial"/>
          <w:lang w:val="sr-Cyrl-CS" w:eastAsia="ar-SA"/>
        </w:rPr>
      </w:pPr>
      <w:r w:rsidRPr="006E3A8B">
        <w:rPr>
          <w:rFonts w:cs="Arial"/>
          <w:lang w:val="sr-Cyrl-CS" w:eastAsia="ar-SA"/>
        </w:rPr>
        <w:t xml:space="preserve">       </w:t>
      </w:r>
      <w:r>
        <w:rPr>
          <w:rFonts w:cs="Arial"/>
          <w:lang w:val="sr-Cyrl-CS" w:eastAsia="ar-SA"/>
        </w:rPr>
        <w:t xml:space="preserve">            </w:t>
      </w:r>
      <w:r w:rsidR="00863F74">
        <w:rPr>
          <w:rFonts w:cs="Arial"/>
          <w:lang w:val="sr-Cyrl-CS" w:eastAsia="ar-SA"/>
        </w:rPr>
        <w:t>4</w:t>
      </w:r>
      <w:r w:rsidRPr="006E3A8B">
        <w:rPr>
          <w:rFonts w:cs="Arial"/>
          <w:lang w:val="sr-Cyrl-CS" w:eastAsia="ar-SA"/>
        </w:rPr>
        <w:t>.  одржавања обуке техничког особља у року од 30 дана по пуштању машине у рад, а обука руковаоца пре пуштања машине у рад. Број извршилаца</w:t>
      </w:r>
      <w:r>
        <w:rPr>
          <w:rFonts w:cs="Arial"/>
          <w:lang w:val="sr-Cyrl-CS" w:eastAsia="ar-SA"/>
        </w:rPr>
        <w:t xml:space="preserve"> за обуку одређује Наручилац.</w:t>
      </w:r>
    </w:p>
    <w:p w:rsidR="00275AAB" w:rsidRDefault="000C752E" w:rsidP="006E414B">
      <w:pPr>
        <w:spacing w:before="0"/>
        <w:rPr>
          <w:rFonts w:cs="Arial"/>
          <w:noProof/>
          <w:lang w:val="sr-Latn-CS"/>
        </w:rPr>
      </w:pPr>
      <w:r w:rsidRPr="002512FC">
        <w:rPr>
          <w:rFonts w:cs="Arial"/>
          <w:noProof/>
          <w:lang w:val="sr-Latn-CS"/>
        </w:rPr>
        <w:tab/>
      </w:r>
      <w:r w:rsidRPr="002512FC">
        <w:rPr>
          <w:rFonts w:cs="Arial"/>
          <w:noProof/>
          <w:lang w:val="sr-Latn-CS"/>
        </w:rPr>
        <w:tab/>
      </w:r>
      <w:r w:rsidRPr="002512FC">
        <w:rPr>
          <w:rFonts w:cs="Arial"/>
          <w:noProof/>
          <w:lang w:val="sr-Latn-CS"/>
        </w:rPr>
        <w:tab/>
      </w:r>
      <w:r w:rsidRPr="002512FC">
        <w:rPr>
          <w:rFonts w:cs="Arial"/>
          <w:noProof/>
          <w:lang w:val="sr-Latn-CS"/>
        </w:rPr>
        <w:tab/>
      </w:r>
      <w:r w:rsidRPr="002512FC">
        <w:rPr>
          <w:rFonts w:cs="Arial"/>
          <w:noProof/>
          <w:lang w:val="sr-Latn-CS"/>
        </w:rPr>
        <w:tab/>
      </w:r>
    </w:p>
    <w:p w:rsidR="003C752D" w:rsidRPr="002512FC" w:rsidRDefault="00275AAB" w:rsidP="000C752E">
      <w:pPr>
        <w:spacing w:before="0"/>
        <w:rPr>
          <w:rFonts w:cs="Arial"/>
          <w:noProof/>
          <w:lang w:val="sr-Latn-CS"/>
        </w:rPr>
      </w:pPr>
      <w:r>
        <w:rPr>
          <w:rFonts w:cs="Arial"/>
          <w:b/>
          <w:noProof/>
          <w:lang w:val="sr-Cyrl-RS"/>
        </w:rPr>
        <w:t xml:space="preserve">          </w:t>
      </w:r>
      <w:r w:rsidR="003C752D" w:rsidRPr="002512FC">
        <w:rPr>
          <w:rFonts w:cs="Arial"/>
          <w:b/>
          <w:noProof/>
          <w:lang w:val="sr-Latn-CS"/>
        </w:rPr>
        <w:t>О.</w:t>
      </w:r>
      <w:r w:rsidR="003C752D" w:rsidRPr="002512FC">
        <w:rPr>
          <w:rFonts w:cs="Arial"/>
          <w:b/>
          <w:noProof/>
          <w:lang w:val="sr-Latn-CS"/>
        </w:rPr>
        <w:tab/>
        <w:t>Пратећа опрема</w:t>
      </w:r>
      <w:r w:rsidR="003C752D" w:rsidRPr="002512FC">
        <w:rPr>
          <w:rFonts w:cs="Arial"/>
          <w:b/>
          <w:noProof/>
          <w:lang w:val="sr-Latn-CS"/>
        </w:rPr>
        <w:tab/>
      </w:r>
      <w:r w:rsidR="003C752D" w:rsidRPr="002512FC">
        <w:rPr>
          <w:rFonts w:cs="Arial"/>
          <w:noProof/>
          <w:lang w:val="sr-Latn-CS"/>
        </w:rPr>
        <w:tab/>
      </w:r>
      <w:r w:rsidR="003C752D" w:rsidRPr="002512FC">
        <w:rPr>
          <w:rFonts w:cs="Arial"/>
          <w:noProof/>
          <w:lang w:val="sr-Latn-CS"/>
        </w:rPr>
        <w:tab/>
      </w:r>
      <w:r w:rsidR="003C752D" w:rsidRPr="002512FC">
        <w:rPr>
          <w:rFonts w:cs="Arial"/>
          <w:noProof/>
          <w:lang w:val="sr-Latn-CS"/>
        </w:rPr>
        <w:tab/>
      </w:r>
      <w:r w:rsidR="003C752D" w:rsidRPr="002512FC">
        <w:rPr>
          <w:rFonts w:cs="Arial"/>
          <w:noProof/>
          <w:lang w:val="sr-Latn-CS"/>
        </w:rPr>
        <w:tab/>
      </w:r>
      <w:r w:rsidR="003C752D" w:rsidRPr="002512FC">
        <w:rPr>
          <w:rFonts w:cs="Arial"/>
          <w:noProof/>
          <w:lang w:val="sr-Latn-CS"/>
        </w:rPr>
        <w:tab/>
      </w:r>
      <w:r w:rsidR="003C752D" w:rsidRPr="002512FC">
        <w:rPr>
          <w:rFonts w:cs="Arial"/>
          <w:noProof/>
          <w:lang w:val="sr-Latn-CS"/>
        </w:rPr>
        <w:tab/>
      </w:r>
    </w:p>
    <w:p w:rsidR="003C752D" w:rsidRPr="00C36B3F" w:rsidRDefault="003C752D" w:rsidP="00FD71A1">
      <w:pPr>
        <w:pStyle w:val="ListParagraph"/>
        <w:numPr>
          <w:ilvl w:val="0"/>
          <w:numId w:val="34"/>
        </w:numPr>
        <w:spacing w:before="60"/>
        <w:rPr>
          <w:rFonts w:ascii="Arial" w:hAnsi="Arial" w:cs="Arial"/>
          <w:noProof/>
          <w:lang w:val="sr-Latn-CS"/>
        </w:rPr>
      </w:pPr>
      <w:r w:rsidRPr="002512FC">
        <w:rPr>
          <w:rFonts w:ascii="Arial" w:hAnsi="Arial" w:cs="Arial"/>
          <w:noProof/>
          <w:lang w:val="sr-Latn-CS"/>
        </w:rPr>
        <w:t>Дијагности</w:t>
      </w:r>
      <w:r w:rsidR="009345AD">
        <w:rPr>
          <w:rFonts w:ascii="Arial" w:hAnsi="Arial" w:cs="Arial"/>
          <w:noProof/>
          <w:lang w:val="sr-Cyrl-RS"/>
        </w:rPr>
        <w:t>ч</w:t>
      </w:r>
      <w:r w:rsidRPr="002512FC">
        <w:rPr>
          <w:rFonts w:ascii="Arial" w:hAnsi="Arial" w:cs="Arial"/>
          <w:noProof/>
          <w:lang w:val="sr-Latn-CS"/>
        </w:rPr>
        <w:t>ки уре</w:t>
      </w:r>
      <w:r w:rsidR="009345AD">
        <w:rPr>
          <w:rFonts w:ascii="Arial" w:hAnsi="Arial" w:cs="Arial"/>
          <w:noProof/>
          <w:lang w:val="sr-Cyrl-RS"/>
        </w:rPr>
        <w:t>ђ</w:t>
      </w:r>
      <w:r w:rsidRPr="002512FC">
        <w:rPr>
          <w:rFonts w:ascii="Arial" w:hAnsi="Arial" w:cs="Arial"/>
          <w:noProof/>
          <w:lang w:val="sr-Latn-CS"/>
        </w:rPr>
        <w:t>ај са одг</w:t>
      </w:r>
      <w:r w:rsidR="002512FC">
        <w:rPr>
          <w:rFonts w:ascii="Arial" w:hAnsi="Arial" w:cs="Arial"/>
          <w:noProof/>
          <w:lang w:val="sr-Latn-CS"/>
        </w:rPr>
        <w:t>оварају</w:t>
      </w:r>
      <w:r w:rsidR="009345AD">
        <w:rPr>
          <w:rFonts w:ascii="Arial" w:hAnsi="Arial" w:cs="Arial"/>
          <w:noProof/>
          <w:lang w:val="sr-Cyrl-RS"/>
        </w:rPr>
        <w:t>ћ</w:t>
      </w:r>
      <w:r w:rsidR="002512FC">
        <w:rPr>
          <w:rFonts w:ascii="Arial" w:hAnsi="Arial" w:cs="Arial"/>
          <w:noProof/>
          <w:lang w:val="sr-Latn-CS"/>
        </w:rPr>
        <w:t>им софтвером и прибор</w:t>
      </w:r>
      <w:r w:rsidRPr="002512FC">
        <w:rPr>
          <w:rFonts w:cs="Arial"/>
          <w:noProof/>
          <w:lang w:val="sr-Latn-CS"/>
        </w:rPr>
        <w:tab/>
      </w:r>
    </w:p>
    <w:p w:rsidR="00C36B3F" w:rsidRPr="007E3626" w:rsidRDefault="00C36B3F" w:rsidP="00FD71A1">
      <w:pPr>
        <w:pStyle w:val="ListParagraph"/>
        <w:numPr>
          <w:ilvl w:val="0"/>
          <w:numId w:val="34"/>
        </w:numPr>
        <w:spacing w:before="0"/>
        <w:rPr>
          <w:rFonts w:ascii="Arial" w:hAnsi="Arial" w:cs="Arial"/>
          <w:lang w:val="sr-Cyrl-CS" w:eastAsia="ar-SA"/>
        </w:rPr>
      </w:pPr>
      <w:r w:rsidRPr="00C36B3F">
        <w:rPr>
          <w:rFonts w:ascii="Arial" w:hAnsi="Arial" w:cs="Arial"/>
          <w:lang w:val="sr-Cyrl-CS" w:eastAsia="ar-SA"/>
        </w:rPr>
        <w:t xml:space="preserve">Додатни делови ходног строја морају бити истих техничких карактеристика као и </w:t>
      </w:r>
      <w:r>
        <w:rPr>
          <w:rFonts w:ascii="Arial" w:hAnsi="Arial" w:cs="Arial"/>
          <w:lang w:val="sr-Cyrl-CS" w:eastAsia="ar-SA"/>
        </w:rPr>
        <w:t xml:space="preserve"> </w:t>
      </w:r>
      <w:r w:rsidRPr="00C36B3F">
        <w:rPr>
          <w:rFonts w:ascii="Arial" w:hAnsi="Arial" w:cs="Arial"/>
          <w:lang w:val="sr-Cyrl-CS" w:eastAsia="ar-SA"/>
        </w:rPr>
        <w:t xml:space="preserve"> ходни строј на машини</w:t>
      </w:r>
      <w:r w:rsidR="007A5278">
        <w:rPr>
          <w:rFonts w:ascii="Arial" w:hAnsi="Arial" w:cs="Arial"/>
          <w:lang w:val="sr-Latn-RS" w:eastAsia="ar-SA"/>
        </w:rPr>
        <w:t>.</w:t>
      </w:r>
    </w:p>
    <w:p w:rsidR="007E3626" w:rsidRPr="007E3626" w:rsidRDefault="007E3626" w:rsidP="00FD71A1">
      <w:pPr>
        <w:pStyle w:val="ListParagraph"/>
        <w:numPr>
          <w:ilvl w:val="0"/>
          <w:numId w:val="34"/>
        </w:numPr>
        <w:rPr>
          <w:rFonts w:ascii="Arial" w:hAnsi="Arial" w:cs="Arial"/>
          <w:lang w:val="sr-Cyrl-CS" w:eastAsia="ar-SA"/>
        </w:rPr>
      </w:pPr>
      <w:r w:rsidRPr="00C36B3F">
        <w:rPr>
          <w:rFonts w:ascii="Arial" w:hAnsi="Arial" w:cs="Arial"/>
          <w:lang w:val="sr-Cyrl-CS" w:eastAsia="ar-SA"/>
        </w:rPr>
        <w:t xml:space="preserve">ГПС уређај са праћењем параметара рада машине (позиција, потрошња, радни режим) са правом приступа подацима (од стране </w:t>
      </w:r>
      <w:r w:rsidR="00275AAB">
        <w:rPr>
          <w:rFonts w:ascii="Arial" w:hAnsi="Arial" w:cs="Arial"/>
          <w:lang w:val="sr-Cyrl-CS" w:eastAsia="ar-SA"/>
        </w:rPr>
        <w:t>Н</w:t>
      </w:r>
      <w:r w:rsidRPr="00C36B3F">
        <w:rPr>
          <w:rFonts w:ascii="Arial" w:hAnsi="Arial" w:cs="Arial"/>
          <w:lang w:val="sr-Cyrl-CS" w:eastAsia="ar-SA"/>
        </w:rPr>
        <w:t>аручиоца)</w:t>
      </w:r>
    </w:p>
    <w:p w:rsidR="002512FC" w:rsidRDefault="003C752D" w:rsidP="002512FC">
      <w:pPr>
        <w:spacing w:before="60"/>
        <w:rPr>
          <w:rFonts w:cs="Arial"/>
          <w:b/>
          <w:noProof/>
          <w:lang w:val="sr-Cyrl-RS"/>
        </w:rPr>
      </w:pPr>
      <w:r w:rsidRPr="005B21BF">
        <w:rPr>
          <w:rFonts w:cs="Arial"/>
          <w:noProof/>
          <w:lang w:val="sr-Latn-CS"/>
        </w:rPr>
        <w:tab/>
      </w:r>
      <w:r w:rsidRPr="000C752E">
        <w:rPr>
          <w:rFonts w:cs="Arial"/>
          <w:b/>
          <w:noProof/>
          <w:lang w:val="sr-Latn-CS"/>
        </w:rPr>
        <w:t>П.</w:t>
      </w:r>
      <w:r w:rsidRPr="000C752E">
        <w:rPr>
          <w:rFonts w:cs="Arial"/>
          <w:b/>
          <w:noProof/>
          <w:lang w:val="sr-Latn-CS"/>
        </w:rPr>
        <w:tab/>
        <w:t>Резервни делови: уз сваку машину потре</w:t>
      </w:r>
      <w:r w:rsidR="006E414B">
        <w:rPr>
          <w:rFonts w:cs="Arial"/>
          <w:b/>
          <w:noProof/>
          <w:lang w:val="sr-Cyrl-RS"/>
        </w:rPr>
        <w:t>б</w:t>
      </w:r>
      <w:r w:rsidRPr="000C752E">
        <w:rPr>
          <w:rFonts w:cs="Arial"/>
          <w:b/>
          <w:noProof/>
          <w:lang w:val="sr-Latn-CS"/>
        </w:rPr>
        <w:t xml:space="preserve">но испоручити и следеће </w:t>
      </w:r>
      <w:r w:rsidR="000C752E">
        <w:rPr>
          <w:rFonts w:cs="Arial"/>
          <w:b/>
          <w:noProof/>
          <w:lang w:val="sr-Cyrl-RS"/>
        </w:rPr>
        <w:t xml:space="preserve">  </w:t>
      </w:r>
      <w:r w:rsidR="002512FC">
        <w:rPr>
          <w:rFonts w:cs="Arial"/>
          <w:b/>
          <w:noProof/>
          <w:lang w:val="sr-Cyrl-RS"/>
        </w:rPr>
        <w:t xml:space="preserve"> </w:t>
      </w:r>
      <w:r w:rsidR="000C752E">
        <w:rPr>
          <w:rFonts w:cs="Arial"/>
          <w:b/>
          <w:noProof/>
          <w:lang w:val="sr-Cyrl-RS"/>
        </w:rPr>
        <w:t xml:space="preserve"> </w:t>
      </w:r>
      <w:r w:rsidR="002512FC">
        <w:rPr>
          <w:rFonts w:cs="Arial"/>
          <w:b/>
          <w:noProof/>
          <w:lang w:val="sr-Cyrl-RS"/>
        </w:rPr>
        <w:t xml:space="preserve">        </w:t>
      </w:r>
    </w:p>
    <w:p w:rsidR="002512FC" w:rsidRPr="002512FC" w:rsidRDefault="002512FC" w:rsidP="0041156D">
      <w:pPr>
        <w:spacing w:before="0"/>
        <w:rPr>
          <w:rFonts w:cs="Arial"/>
          <w:b/>
          <w:noProof/>
          <w:lang w:val="sr-Cyrl-RS"/>
        </w:rPr>
      </w:pPr>
      <w:r>
        <w:rPr>
          <w:rFonts w:cs="Arial"/>
          <w:b/>
          <w:noProof/>
          <w:lang w:val="sr-Cyrl-RS"/>
        </w:rPr>
        <w:t xml:space="preserve">                        </w:t>
      </w:r>
      <w:r w:rsidR="003C752D" w:rsidRPr="000C752E">
        <w:rPr>
          <w:rFonts w:cs="Arial"/>
          <w:b/>
          <w:noProof/>
          <w:lang w:val="sr-Latn-CS"/>
        </w:rPr>
        <w:t>делове везано за транспорт машине:</w:t>
      </w:r>
      <w:r w:rsidR="003C752D" w:rsidRPr="000C752E">
        <w:rPr>
          <w:rFonts w:cs="Arial"/>
          <w:b/>
          <w:noProof/>
          <w:lang w:val="sr-Latn-CS"/>
        </w:rPr>
        <w:tab/>
      </w:r>
      <w:r w:rsidR="003C752D" w:rsidRPr="000C752E">
        <w:rPr>
          <w:rFonts w:cs="Arial"/>
          <w:b/>
          <w:noProof/>
          <w:lang w:val="sr-Latn-CS"/>
        </w:rPr>
        <w:tab/>
      </w:r>
      <w:r w:rsidR="003C752D" w:rsidRPr="000C752E">
        <w:rPr>
          <w:rFonts w:cs="Arial"/>
          <w:b/>
          <w:noProof/>
          <w:lang w:val="sr-Latn-CS"/>
        </w:rPr>
        <w:tab/>
      </w:r>
      <w:r w:rsidR="003C752D" w:rsidRPr="000C752E">
        <w:rPr>
          <w:rFonts w:cs="Arial"/>
          <w:b/>
          <w:noProof/>
          <w:lang w:val="sr-Latn-CS"/>
        </w:rPr>
        <w:tab/>
      </w:r>
      <w:r w:rsidR="003C752D" w:rsidRPr="000C752E">
        <w:rPr>
          <w:rFonts w:cs="Arial"/>
          <w:b/>
          <w:noProof/>
          <w:lang w:val="sr-Latn-CS"/>
        </w:rPr>
        <w:tab/>
      </w:r>
      <w:r w:rsidR="003C752D" w:rsidRPr="000C752E">
        <w:rPr>
          <w:rFonts w:cs="Arial"/>
          <w:b/>
          <w:noProof/>
          <w:lang w:val="sr-Latn-CS"/>
        </w:rPr>
        <w:tab/>
      </w:r>
      <w:r>
        <w:rPr>
          <w:rFonts w:cs="Arial"/>
          <w:b/>
          <w:noProof/>
          <w:lang w:val="sr-Latn-CS"/>
        </w:rPr>
        <w:t xml:space="preserve">      </w:t>
      </w:r>
      <w:r w:rsidR="003C752D" w:rsidRPr="005B21BF">
        <w:rPr>
          <w:rFonts w:cs="Arial"/>
          <w:noProof/>
          <w:lang w:val="sr-Latn-CS"/>
        </w:rPr>
        <w:t>1.</w:t>
      </w:r>
      <w:r w:rsidR="003C752D" w:rsidRPr="005B21BF">
        <w:rPr>
          <w:rFonts w:cs="Arial"/>
          <w:noProof/>
          <w:lang w:val="sr-Latn-CS"/>
        </w:rPr>
        <w:tab/>
        <w:t>све доње ролне за једну замену</w:t>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Pr>
          <w:rFonts w:cs="Arial"/>
          <w:b/>
          <w:noProof/>
          <w:lang w:val="sr-Cyrl-RS"/>
        </w:rPr>
        <w:t xml:space="preserve">      </w:t>
      </w:r>
      <w:r w:rsidR="003C752D" w:rsidRPr="005B21BF">
        <w:rPr>
          <w:rFonts w:cs="Arial"/>
          <w:noProof/>
          <w:lang w:val="sr-Latn-CS"/>
        </w:rPr>
        <w:t>2.</w:t>
      </w:r>
      <w:r w:rsidR="003C752D" w:rsidRPr="005B21BF">
        <w:rPr>
          <w:rFonts w:cs="Arial"/>
          <w:noProof/>
          <w:lang w:val="sr-Latn-CS"/>
        </w:rPr>
        <w:tab/>
        <w:t>све горње ролне за 1 замену (ако постоје на ма</w:t>
      </w:r>
      <w:r>
        <w:rPr>
          <w:rFonts w:cs="Arial"/>
          <w:noProof/>
          <w:lang w:val="sr-Latn-CS"/>
        </w:rPr>
        <w:t>шини)</w:t>
      </w:r>
      <w:r>
        <w:rPr>
          <w:rFonts w:cs="Arial"/>
          <w:noProof/>
          <w:lang w:val="sr-Latn-CS"/>
        </w:rPr>
        <w:tab/>
      </w:r>
      <w:r>
        <w:rPr>
          <w:rFonts w:cs="Arial"/>
          <w:noProof/>
          <w:lang w:val="sr-Latn-CS"/>
        </w:rPr>
        <w:tab/>
      </w:r>
      <w:r>
        <w:rPr>
          <w:rFonts w:cs="Arial"/>
          <w:noProof/>
          <w:lang w:val="sr-Latn-CS"/>
        </w:rPr>
        <w:tab/>
      </w:r>
    </w:p>
    <w:p w:rsidR="002512FC" w:rsidRDefault="002512FC" w:rsidP="0041156D">
      <w:pPr>
        <w:spacing w:before="0"/>
        <w:rPr>
          <w:rFonts w:cs="Arial"/>
          <w:noProof/>
          <w:lang w:val="sr-Latn-CS"/>
        </w:rPr>
      </w:pPr>
      <w:r>
        <w:rPr>
          <w:rFonts w:cs="Arial"/>
          <w:noProof/>
          <w:lang w:val="sr-Cyrl-RS"/>
        </w:rPr>
        <w:t xml:space="preserve">                  </w:t>
      </w:r>
      <w:r w:rsidR="003C752D" w:rsidRPr="005B21BF">
        <w:rPr>
          <w:rFonts w:cs="Arial"/>
          <w:noProof/>
          <w:lang w:val="sr-Latn-CS"/>
        </w:rPr>
        <w:t>3.</w:t>
      </w:r>
      <w:r w:rsidR="003C752D" w:rsidRPr="005B21BF">
        <w:rPr>
          <w:rFonts w:cs="Arial"/>
          <w:noProof/>
          <w:lang w:val="sr-Latn-CS"/>
        </w:rPr>
        <w:tab/>
        <w:t>сви водећи точк</w:t>
      </w:r>
      <w:r>
        <w:rPr>
          <w:rFonts w:cs="Arial"/>
          <w:noProof/>
          <w:lang w:val="sr-Latn-CS"/>
        </w:rPr>
        <w:t>ови комплетни за 1 замену</w:t>
      </w:r>
      <w:r>
        <w:rPr>
          <w:rFonts w:cs="Arial"/>
          <w:noProof/>
          <w:lang w:val="sr-Latn-CS"/>
        </w:rPr>
        <w:tab/>
      </w:r>
      <w:r>
        <w:rPr>
          <w:rFonts w:cs="Arial"/>
          <w:noProof/>
          <w:lang w:val="sr-Latn-CS"/>
        </w:rPr>
        <w:tab/>
      </w:r>
      <w:r>
        <w:rPr>
          <w:rFonts w:cs="Arial"/>
          <w:noProof/>
          <w:lang w:val="sr-Latn-CS"/>
        </w:rPr>
        <w:tab/>
      </w:r>
      <w:r>
        <w:rPr>
          <w:rFonts w:cs="Arial"/>
          <w:noProof/>
          <w:lang w:val="sr-Latn-CS"/>
        </w:rPr>
        <w:tab/>
      </w:r>
      <w:r>
        <w:rPr>
          <w:rFonts w:cs="Arial"/>
          <w:noProof/>
          <w:lang w:val="sr-Latn-CS"/>
        </w:rPr>
        <w:tab/>
        <w:t xml:space="preserve">      </w:t>
      </w:r>
      <w:r w:rsidR="003C752D" w:rsidRPr="005B21BF">
        <w:rPr>
          <w:rFonts w:cs="Arial"/>
          <w:noProof/>
          <w:lang w:val="sr-Latn-CS"/>
        </w:rPr>
        <w:t>4.</w:t>
      </w:r>
      <w:r w:rsidR="003C752D" w:rsidRPr="005B21BF">
        <w:rPr>
          <w:rFonts w:cs="Arial"/>
          <w:noProof/>
          <w:lang w:val="sr-Latn-CS"/>
        </w:rPr>
        <w:tab/>
        <w:t>лан</w:t>
      </w:r>
      <w:r>
        <w:rPr>
          <w:rFonts w:cs="Arial"/>
          <w:noProof/>
          <w:lang w:val="sr-Latn-CS"/>
        </w:rPr>
        <w:t>ци без папуча за 1 замену</w:t>
      </w:r>
      <w:r>
        <w:rPr>
          <w:rFonts w:cs="Arial"/>
          <w:noProof/>
          <w:lang w:val="sr-Latn-CS"/>
        </w:rPr>
        <w:tab/>
      </w:r>
      <w:r>
        <w:rPr>
          <w:rFonts w:cs="Arial"/>
          <w:noProof/>
          <w:lang w:val="sr-Latn-CS"/>
        </w:rPr>
        <w:tab/>
      </w:r>
      <w:r>
        <w:rPr>
          <w:rFonts w:cs="Arial"/>
          <w:noProof/>
          <w:lang w:val="sr-Latn-CS"/>
        </w:rPr>
        <w:tab/>
      </w:r>
      <w:r>
        <w:rPr>
          <w:rFonts w:cs="Arial"/>
          <w:noProof/>
          <w:lang w:val="sr-Latn-CS"/>
        </w:rPr>
        <w:tab/>
      </w:r>
      <w:r>
        <w:rPr>
          <w:rFonts w:cs="Arial"/>
          <w:noProof/>
          <w:lang w:val="sr-Latn-CS"/>
        </w:rPr>
        <w:tab/>
      </w:r>
      <w:r>
        <w:rPr>
          <w:rFonts w:cs="Arial"/>
          <w:noProof/>
          <w:lang w:val="sr-Latn-CS"/>
        </w:rPr>
        <w:tab/>
        <w:t xml:space="preserve"> </w:t>
      </w:r>
    </w:p>
    <w:p w:rsidR="00730A28" w:rsidRDefault="002512FC" w:rsidP="0041156D">
      <w:pPr>
        <w:spacing w:before="0"/>
        <w:rPr>
          <w:rFonts w:cs="Arial"/>
          <w:noProof/>
          <w:lang w:val="sr-Latn-CS"/>
        </w:rPr>
      </w:pPr>
      <w:r>
        <w:rPr>
          <w:rFonts w:cs="Arial"/>
          <w:noProof/>
          <w:lang w:val="sr-Cyrl-RS"/>
        </w:rPr>
        <w:t xml:space="preserve">                  </w:t>
      </w:r>
      <w:r>
        <w:rPr>
          <w:rFonts w:cs="Arial"/>
          <w:noProof/>
          <w:lang w:val="sr-Latn-CS"/>
        </w:rPr>
        <w:t>5.</w:t>
      </w:r>
      <w:r w:rsidR="003C752D" w:rsidRPr="005B21BF">
        <w:rPr>
          <w:rFonts w:cs="Arial"/>
          <w:noProof/>
          <w:lang w:val="sr-Latn-CS"/>
        </w:rPr>
        <w:tab/>
        <w:t>сви сегменти за 1 замену</w:t>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r w:rsidR="003C752D" w:rsidRPr="005B21BF">
        <w:rPr>
          <w:rFonts w:cs="Arial"/>
          <w:noProof/>
          <w:lang w:val="sr-Latn-CS"/>
        </w:rPr>
        <w:tab/>
      </w:r>
    </w:p>
    <w:p w:rsidR="007A5278" w:rsidRDefault="007A5278" w:rsidP="007A5278">
      <w:pPr>
        <w:spacing w:before="0"/>
        <w:rPr>
          <w:rFonts w:cs="Arial"/>
          <w:lang w:val="sr-Latn-RS" w:eastAsia="ar-SA"/>
        </w:rPr>
      </w:pPr>
      <w:r>
        <w:rPr>
          <w:rFonts w:cs="Arial"/>
          <w:lang w:val="sr-Latn-RS" w:eastAsia="ar-SA"/>
        </w:rPr>
        <w:t xml:space="preserve">                       </w:t>
      </w:r>
      <w:r>
        <w:rPr>
          <w:rFonts w:cs="Arial"/>
          <w:lang w:val="sr-Cyrl-CS" w:eastAsia="ar-SA"/>
        </w:rPr>
        <w:t>Д</w:t>
      </w:r>
      <w:r w:rsidRPr="00402FCA">
        <w:rPr>
          <w:rFonts w:cs="Arial"/>
          <w:lang w:val="sr-Cyrl-CS" w:eastAsia="ar-SA"/>
        </w:rPr>
        <w:t xml:space="preserve">одатни делови ходног строја морају бити истих техничких карактеристика </w:t>
      </w:r>
      <w:r>
        <w:rPr>
          <w:rFonts w:cs="Arial"/>
          <w:lang w:val="sr-Latn-RS" w:eastAsia="ar-SA"/>
        </w:rPr>
        <w:t xml:space="preserve"> </w:t>
      </w:r>
    </w:p>
    <w:p w:rsidR="007A5278" w:rsidRDefault="007A5278" w:rsidP="007A5278">
      <w:pPr>
        <w:spacing w:before="0"/>
        <w:rPr>
          <w:rFonts w:cs="Arial"/>
          <w:lang w:val="sr-Cyrl-CS" w:eastAsia="ar-SA"/>
        </w:rPr>
      </w:pPr>
      <w:r>
        <w:rPr>
          <w:rFonts w:cs="Arial"/>
          <w:lang w:val="sr-Latn-RS" w:eastAsia="ar-SA"/>
        </w:rPr>
        <w:t xml:space="preserve">                       </w:t>
      </w:r>
      <w:r w:rsidRPr="00402FCA">
        <w:rPr>
          <w:rFonts w:cs="Arial"/>
          <w:lang w:val="sr-Cyrl-CS" w:eastAsia="ar-SA"/>
        </w:rPr>
        <w:t>као и ходни строј на машини</w:t>
      </w:r>
      <w:r>
        <w:rPr>
          <w:rFonts w:cs="Arial"/>
          <w:lang w:val="sr-Cyrl-CS" w:eastAsia="ar-SA"/>
        </w:rPr>
        <w:t>.</w:t>
      </w:r>
    </w:p>
    <w:p w:rsidR="003C752D" w:rsidRPr="002512FC" w:rsidRDefault="003C752D" w:rsidP="003C752D">
      <w:pPr>
        <w:spacing w:before="60"/>
        <w:rPr>
          <w:rFonts w:cs="Arial"/>
          <w:b/>
          <w:noProof/>
          <w:lang w:val="sr-Latn-CS"/>
        </w:rPr>
      </w:pPr>
      <w:r w:rsidRPr="005B21BF">
        <w:rPr>
          <w:rFonts w:cs="Arial"/>
          <w:noProof/>
          <w:lang w:val="sr-Latn-CS"/>
        </w:rPr>
        <w:tab/>
      </w:r>
      <w:r w:rsidRPr="005B21BF">
        <w:rPr>
          <w:rFonts w:cs="Arial"/>
          <w:noProof/>
          <w:lang w:val="sr-Latn-CS"/>
        </w:rPr>
        <w:tab/>
      </w:r>
      <w:r w:rsidRPr="005B21BF">
        <w:rPr>
          <w:rFonts w:cs="Arial"/>
          <w:noProof/>
          <w:lang w:val="sr-Latn-CS"/>
        </w:rPr>
        <w:tab/>
      </w:r>
    </w:p>
    <w:p w:rsidR="002512FC" w:rsidRPr="00730A28" w:rsidRDefault="003C752D" w:rsidP="002512FC">
      <w:pPr>
        <w:spacing w:before="60"/>
        <w:rPr>
          <w:rFonts w:cs="Arial"/>
          <w:b/>
          <w:noProof/>
          <w:lang w:val="sr-Latn-CS"/>
        </w:rPr>
      </w:pPr>
      <w:r w:rsidRPr="003C752D">
        <w:rPr>
          <w:rFonts w:cs="Arial"/>
          <w:noProof/>
          <w:sz w:val="24"/>
          <w:szCs w:val="24"/>
          <w:lang w:val="sr-Latn-CS"/>
        </w:rPr>
        <w:tab/>
      </w:r>
      <w:r w:rsidR="00A46890" w:rsidRPr="00A46890">
        <w:rPr>
          <w:rFonts w:cs="Arial"/>
          <w:b/>
          <w:noProof/>
          <w:lang w:val="sr-Cyrl-RS"/>
        </w:rPr>
        <w:t xml:space="preserve">3.3. </w:t>
      </w:r>
      <w:r w:rsidRPr="00A46890">
        <w:rPr>
          <w:rFonts w:cs="Arial"/>
          <w:b/>
          <w:noProof/>
          <w:lang w:val="sr-Cyrl-RS"/>
        </w:rPr>
        <w:t>Партија</w:t>
      </w:r>
      <w:r w:rsidRPr="00730A28">
        <w:rPr>
          <w:rFonts w:cs="Arial"/>
          <w:b/>
          <w:noProof/>
          <w:lang w:val="sr-Latn-CS"/>
        </w:rPr>
        <w:t xml:space="preserve"> 3</w:t>
      </w:r>
      <w:r w:rsidRPr="00730A28">
        <w:rPr>
          <w:rFonts w:cs="Arial"/>
          <w:b/>
          <w:noProof/>
          <w:lang w:val="sr-Latn-CS"/>
        </w:rPr>
        <w:tab/>
      </w:r>
      <w:r w:rsidRPr="00730A28">
        <w:rPr>
          <w:rFonts w:cs="Arial"/>
          <w:b/>
          <w:noProof/>
          <w:lang w:val="sr-Latn-CS"/>
        </w:rPr>
        <w:tab/>
      </w:r>
      <w:r w:rsidRPr="00730A28">
        <w:rPr>
          <w:rFonts w:cs="Arial"/>
          <w:b/>
          <w:noProof/>
          <w:lang w:val="sr-Latn-CS"/>
        </w:rPr>
        <w:tab/>
      </w:r>
      <w:r w:rsidRPr="00730A28">
        <w:rPr>
          <w:rFonts w:cs="Arial"/>
          <w:b/>
          <w:noProof/>
          <w:lang w:val="sr-Latn-CS"/>
        </w:rPr>
        <w:tab/>
      </w:r>
      <w:r w:rsidRPr="00730A28">
        <w:rPr>
          <w:rFonts w:cs="Arial"/>
          <w:b/>
          <w:noProof/>
          <w:lang w:val="sr-Latn-CS"/>
        </w:rPr>
        <w:tab/>
      </w:r>
      <w:r w:rsidRPr="00730A28">
        <w:rPr>
          <w:rFonts w:cs="Arial"/>
          <w:b/>
          <w:noProof/>
          <w:lang w:val="sr-Latn-CS"/>
        </w:rPr>
        <w:tab/>
      </w:r>
      <w:r w:rsidRPr="00730A28">
        <w:rPr>
          <w:rFonts w:cs="Arial"/>
          <w:b/>
          <w:noProof/>
          <w:lang w:val="sr-Latn-CS"/>
        </w:rPr>
        <w:tab/>
      </w:r>
      <w:r w:rsidRPr="00730A28">
        <w:rPr>
          <w:rFonts w:cs="Arial"/>
          <w:b/>
          <w:noProof/>
          <w:lang w:val="sr-Latn-CS"/>
        </w:rPr>
        <w:tab/>
      </w:r>
    </w:p>
    <w:bookmarkEnd w:id="16"/>
    <w:p w:rsidR="008D77C2" w:rsidRDefault="00730A28" w:rsidP="00730A28">
      <w:pPr>
        <w:spacing w:before="60"/>
        <w:rPr>
          <w:rFonts w:cs="Arial"/>
          <w:b/>
          <w:noProof/>
        </w:rPr>
      </w:pPr>
      <w:r w:rsidRPr="00730A28">
        <w:rPr>
          <w:rFonts w:cs="Arial"/>
          <w:b/>
          <w:noProof/>
          <w:lang w:val="sr-Latn-CS"/>
        </w:rPr>
        <w:tab/>
        <w:t>ХИДРАУЛИЧНИ БАГЕР ГУСЕНИЧАР</w:t>
      </w:r>
      <w:r w:rsidR="00554AAD">
        <w:rPr>
          <w:rFonts w:cs="Arial"/>
          <w:b/>
          <w:noProof/>
          <w:lang w:val="sr-Cyrl-RS"/>
        </w:rPr>
        <w:t xml:space="preserve"> 25 </w:t>
      </w:r>
      <w:r w:rsidR="00554AAD">
        <w:rPr>
          <w:rFonts w:cs="Arial"/>
          <w:b/>
          <w:noProof/>
        </w:rPr>
        <w:t>t</w:t>
      </w:r>
    </w:p>
    <w:p w:rsidR="00730A28" w:rsidRPr="00730A28" w:rsidRDefault="008D77C2" w:rsidP="00730A28">
      <w:pPr>
        <w:spacing w:before="60"/>
        <w:rPr>
          <w:rFonts w:cs="Arial"/>
          <w:b/>
          <w:noProof/>
          <w:lang w:val="sr-Latn-CS"/>
        </w:rPr>
      </w:pPr>
      <w:r>
        <w:rPr>
          <w:rFonts w:cs="Arial"/>
          <w:b/>
          <w:noProof/>
          <w:lang w:val="sr-Cyrl-RS"/>
        </w:rPr>
        <w:t xml:space="preserve">           </w:t>
      </w:r>
      <w:r>
        <w:rPr>
          <w:rFonts w:cs="Arial"/>
          <w:b/>
          <w:lang w:val="sr-Cyrl-CS" w:eastAsia="ar-SA"/>
        </w:rPr>
        <w:t>(КОЛИЧИНА – 4 (словима: четири) МАШИНЕ)</w:t>
      </w:r>
      <w:r>
        <w:rPr>
          <w:rFonts w:cs="Arial"/>
          <w:b/>
          <w:noProof/>
          <w:lang w:val="sr-Cyrl-RS"/>
        </w:rPr>
        <w:t xml:space="preserve"> </w:t>
      </w:r>
      <w:r w:rsidR="00730A28" w:rsidRPr="00730A28">
        <w:rPr>
          <w:rFonts w:cs="Arial"/>
          <w:b/>
          <w:noProof/>
          <w:lang w:val="sr-Latn-CS"/>
        </w:rPr>
        <w:tab/>
      </w:r>
      <w:r w:rsidR="00730A28" w:rsidRPr="00730A28">
        <w:rPr>
          <w:rFonts w:cs="Arial"/>
          <w:b/>
          <w:noProof/>
          <w:lang w:val="sr-Latn-CS"/>
        </w:rPr>
        <w:tab/>
      </w:r>
      <w:r w:rsidR="00730A28" w:rsidRPr="00730A28">
        <w:rPr>
          <w:rFonts w:cs="Arial"/>
          <w:b/>
          <w:noProof/>
          <w:lang w:val="sr-Latn-CS"/>
        </w:rPr>
        <w:tab/>
      </w:r>
      <w:r w:rsidR="00730A28" w:rsidRPr="00730A28">
        <w:rPr>
          <w:rFonts w:cs="Arial"/>
          <w:b/>
          <w:noProof/>
          <w:lang w:val="sr-Latn-CS"/>
        </w:rPr>
        <w:tab/>
      </w:r>
      <w:r w:rsidR="00730A28" w:rsidRPr="00730A28">
        <w:rPr>
          <w:rFonts w:cs="Arial"/>
          <w:b/>
          <w:noProof/>
          <w:lang w:val="sr-Latn-CS"/>
        </w:rPr>
        <w:tab/>
      </w:r>
      <w:r w:rsidR="00730A28" w:rsidRPr="00730A28">
        <w:rPr>
          <w:rFonts w:cs="Arial"/>
          <w:b/>
          <w:noProof/>
          <w:lang w:val="sr-Latn-CS"/>
        </w:rPr>
        <w:tab/>
      </w:r>
      <w:r w:rsidR="00730A28" w:rsidRPr="00730A28">
        <w:rPr>
          <w:rFonts w:cs="Arial"/>
          <w:b/>
          <w:noProof/>
          <w:lang w:val="sr-Latn-CS"/>
        </w:rPr>
        <w:tab/>
      </w:r>
      <w:r w:rsidR="00730A28" w:rsidRPr="00730A28">
        <w:rPr>
          <w:rFonts w:cs="Arial"/>
          <w:b/>
          <w:noProof/>
          <w:lang w:val="sr-Latn-CS"/>
        </w:rPr>
        <w:tab/>
      </w:r>
      <w:r w:rsidR="00730A28" w:rsidRPr="00730A28">
        <w:rPr>
          <w:rFonts w:cs="Arial"/>
          <w:b/>
          <w:noProof/>
          <w:lang w:val="sr-Latn-CS"/>
        </w:rPr>
        <w:tab/>
      </w:r>
      <w:r w:rsidR="00730A28" w:rsidRPr="00730A28">
        <w:rPr>
          <w:rFonts w:cs="Arial"/>
          <w:b/>
          <w:noProof/>
          <w:lang w:val="sr-Latn-CS"/>
        </w:rPr>
        <w:tab/>
      </w:r>
      <w:r w:rsidR="00730A28" w:rsidRPr="00730A28">
        <w:rPr>
          <w:rFonts w:cs="Arial"/>
          <w:b/>
          <w:noProof/>
          <w:lang w:val="sr-Latn-CS"/>
        </w:rPr>
        <w:tab/>
      </w:r>
      <w:r w:rsidR="00730A28" w:rsidRPr="00730A28">
        <w:rPr>
          <w:rFonts w:cs="Arial"/>
          <w:b/>
          <w:noProof/>
          <w:lang w:val="sr-Latn-CS"/>
        </w:rPr>
        <w:tab/>
      </w:r>
      <w:r w:rsidR="00730A28" w:rsidRPr="00730A28">
        <w:rPr>
          <w:rFonts w:cs="Arial"/>
          <w:b/>
          <w:noProof/>
          <w:lang w:val="sr-Latn-CS"/>
        </w:rPr>
        <w:tab/>
      </w:r>
      <w:r w:rsidR="00730A28" w:rsidRPr="00730A28">
        <w:rPr>
          <w:rFonts w:cs="Arial"/>
          <w:b/>
          <w:noProof/>
          <w:lang w:val="sr-Latn-CS"/>
        </w:rPr>
        <w:tab/>
      </w:r>
    </w:p>
    <w:p w:rsidR="00730A28" w:rsidRPr="00730A28" w:rsidRDefault="00730A28" w:rsidP="00730A28">
      <w:pPr>
        <w:spacing w:before="60"/>
        <w:rPr>
          <w:rFonts w:cs="Arial"/>
          <w:b/>
          <w:noProof/>
          <w:lang w:val="sr-Latn-CS"/>
        </w:rPr>
      </w:pPr>
      <w:r w:rsidRPr="00730A28">
        <w:rPr>
          <w:rFonts w:cs="Arial"/>
          <w:b/>
          <w:noProof/>
          <w:lang w:val="sr-Latn-CS"/>
        </w:rPr>
        <w:tab/>
        <w:t>А.</w:t>
      </w:r>
      <w:r w:rsidRPr="00730A28">
        <w:rPr>
          <w:rFonts w:cs="Arial"/>
          <w:b/>
          <w:noProof/>
          <w:lang w:val="sr-Latn-CS"/>
        </w:rPr>
        <w:tab/>
        <w:t>Погон</w:t>
      </w:r>
      <w:r w:rsidRPr="00730A28">
        <w:rPr>
          <w:rFonts w:cs="Arial"/>
          <w:b/>
          <w:noProof/>
          <w:lang w:val="sr-Latn-CS"/>
        </w:rPr>
        <w:tab/>
      </w:r>
      <w:r w:rsidRPr="00730A28">
        <w:rPr>
          <w:rFonts w:cs="Arial"/>
          <w:b/>
          <w:noProof/>
          <w:lang w:val="sr-Latn-CS"/>
        </w:rPr>
        <w:tab/>
      </w:r>
      <w:r w:rsidRPr="00730A28">
        <w:rPr>
          <w:rFonts w:cs="Arial"/>
          <w:b/>
          <w:noProof/>
          <w:lang w:val="sr-Latn-CS"/>
        </w:rPr>
        <w:tab/>
      </w:r>
      <w:r w:rsidRPr="00730A28">
        <w:rPr>
          <w:rFonts w:cs="Arial"/>
          <w:b/>
          <w:noProof/>
          <w:lang w:val="sr-Latn-CS"/>
        </w:rPr>
        <w:tab/>
      </w:r>
      <w:r w:rsidRPr="00730A28">
        <w:rPr>
          <w:rFonts w:cs="Arial"/>
          <w:b/>
          <w:noProof/>
          <w:lang w:val="sr-Latn-CS"/>
        </w:rPr>
        <w:tab/>
      </w:r>
      <w:r w:rsidRPr="00730A28">
        <w:rPr>
          <w:rFonts w:cs="Arial"/>
          <w:b/>
          <w:noProof/>
          <w:lang w:val="sr-Latn-CS"/>
        </w:rPr>
        <w:tab/>
      </w:r>
      <w:r w:rsidRPr="00730A28">
        <w:rPr>
          <w:rFonts w:cs="Arial"/>
          <w:b/>
          <w:noProof/>
          <w:lang w:val="sr-Latn-CS"/>
        </w:rPr>
        <w:tab/>
      </w:r>
    </w:p>
    <w:p w:rsidR="00730A28" w:rsidRPr="000F3664" w:rsidRDefault="00730A28" w:rsidP="00730A28">
      <w:pPr>
        <w:spacing w:before="0" w:after="240"/>
        <w:ind w:firstLine="567"/>
        <w:contextualSpacing/>
        <w:rPr>
          <w:rFonts w:cs="Arial"/>
          <w:noProof/>
          <w:lang w:val="sr-Latn-CS"/>
        </w:rPr>
      </w:pPr>
      <w:r w:rsidRPr="00730A28">
        <w:rPr>
          <w:rFonts w:cs="Arial"/>
          <w:noProof/>
          <w:lang w:val="sr-Latn-CS"/>
        </w:rPr>
        <w:tab/>
        <w:t xml:space="preserve">      1.</w:t>
      </w:r>
      <w:r w:rsidRPr="00730A28">
        <w:rPr>
          <w:rFonts w:cs="Arial"/>
          <w:noProof/>
          <w:lang w:val="sr-Latn-CS"/>
        </w:rPr>
        <w:tab/>
        <w:t xml:space="preserve">погонски агрегат – </w:t>
      </w:r>
      <w:r w:rsidRPr="000F3664">
        <w:rPr>
          <w:rFonts w:cs="Arial"/>
          <w:noProof/>
          <w:lang w:val="sr-Latn-CS"/>
        </w:rPr>
        <w:t>дизел</w:t>
      </w:r>
      <w:r w:rsidRPr="000F3664">
        <w:rPr>
          <w:rFonts w:cs="Arial"/>
          <w:noProof/>
          <w:lang w:val="sr-Latn-CS"/>
        </w:rPr>
        <w:tab/>
      </w:r>
      <w:r w:rsidR="007E3626" w:rsidRPr="000F3664">
        <w:rPr>
          <w:rFonts w:cs="Arial"/>
          <w:noProof/>
          <w:lang w:val="sr-Latn-CS"/>
        </w:rPr>
        <w:t xml:space="preserve"> </w:t>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p>
    <w:p w:rsidR="006E414B" w:rsidRDefault="00730A28" w:rsidP="00730A28">
      <w:pPr>
        <w:spacing w:before="0" w:after="240"/>
        <w:ind w:firstLine="567"/>
        <w:contextualSpacing/>
        <w:rPr>
          <w:rFonts w:cs="Arial"/>
          <w:noProof/>
          <w:lang w:val="sr-Latn-CS"/>
        </w:rPr>
      </w:pPr>
      <w:r w:rsidRPr="000F3664">
        <w:rPr>
          <w:rFonts w:cs="Arial"/>
          <w:noProof/>
          <w:lang w:val="sr-Latn-CS"/>
        </w:rPr>
        <w:t xml:space="preserve">         2.</w:t>
      </w:r>
      <w:r w:rsidRPr="000F3664">
        <w:rPr>
          <w:rFonts w:cs="Arial"/>
          <w:noProof/>
          <w:lang w:val="sr-Latn-CS"/>
        </w:rPr>
        <w:tab/>
        <w:t>нето снага мотора мин</w:t>
      </w:r>
      <w:r w:rsidR="006E414B">
        <w:rPr>
          <w:rFonts w:cs="Arial"/>
          <w:noProof/>
          <w:lang w:val="sr-Cyrl-RS"/>
        </w:rPr>
        <w:t>имум</w:t>
      </w:r>
      <w:r w:rsidRPr="000F3664">
        <w:rPr>
          <w:rFonts w:cs="Arial"/>
          <w:noProof/>
          <w:lang w:val="sr-Latn-CS"/>
        </w:rPr>
        <w:t xml:space="preserve"> 1</w:t>
      </w:r>
      <w:r w:rsidR="007E3626" w:rsidRPr="000F3664">
        <w:rPr>
          <w:rFonts w:cs="Arial"/>
          <w:noProof/>
          <w:lang w:val="sr-Latn-CS"/>
        </w:rPr>
        <w:t>2</w:t>
      </w:r>
      <w:r w:rsidRPr="000F3664">
        <w:rPr>
          <w:rFonts w:cs="Arial"/>
          <w:noProof/>
          <w:lang w:val="sr-Latn-CS"/>
        </w:rPr>
        <w:t>0</w:t>
      </w:r>
      <w:r w:rsidR="007E3626" w:rsidRPr="000F3664">
        <w:rPr>
          <w:rFonts w:cs="Arial"/>
          <w:noProof/>
          <w:lang w:val="sr-Latn-CS"/>
        </w:rPr>
        <w:t xml:space="preserve"> </w:t>
      </w:r>
      <w:r w:rsidRPr="000F3664">
        <w:rPr>
          <w:rFonts w:cs="Arial"/>
          <w:noProof/>
          <w:lang w:val="sr-Latn-CS"/>
        </w:rPr>
        <w:t>КW</w:t>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p>
    <w:p w:rsidR="00730A28" w:rsidRPr="000F3664" w:rsidRDefault="006E414B" w:rsidP="006E414B">
      <w:pPr>
        <w:spacing w:before="0" w:after="240"/>
        <w:ind w:firstLine="567"/>
        <w:contextualSpacing/>
        <w:rPr>
          <w:rFonts w:cs="Arial"/>
          <w:noProof/>
          <w:lang w:val="sr-Latn-CS"/>
        </w:rPr>
      </w:pPr>
      <w:r>
        <w:rPr>
          <w:rFonts w:cs="Arial"/>
          <w:noProof/>
          <w:lang w:val="sr-Cyrl-RS"/>
        </w:rPr>
        <w:t xml:space="preserve">         </w:t>
      </w:r>
      <w:r w:rsidR="00730A28" w:rsidRPr="000F3664">
        <w:rPr>
          <w:rFonts w:cs="Arial"/>
          <w:noProof/>
          <w:lang w:val="sr-Latn-CS"/>
        </w:rPr>
        <w:t>3.</w:t>
      </w:r>
      <w:r w:rsidR="00730A28" w:rsidRPr="000F3664">
        <w:rPr>
          <w:rFonts w:cs="Arial"/>
          <w:noProof/>
          <w:lang w:val="sr-Latn-CS"/>
        </w:rPr>
        <w:tab/>
      </w:r>
      <w:r w:rsidRPr="000F3664">
        <w:rPr>
          <w:rFonts w:cs="Arial"/>
          <w:lang w:val="sr-Cyrl-CS" w:eastAsia="ar-SA"/>
        </w:rPr>
        <w:t xml:space="preserve">емисија издувних гасова мин </w:t>
      </w:r>
      <w:r w:rsidRPr="000F3664">
        <w:rPr>
          <w:rFonts w:cs="Arial"/>
          <w:lang w:eastAsia="ar-SA"/>
        </w:rPr>
        <w:t>tier</w:t>
      </w:r>
      <w:r w:rsidRPr="000F3664">
        <w:rPr>
          <w:rFonts w:cs="Arial"/>
          <w:lang w:val="sr-Cyrl-CS" w:eastAsia="ar-SA"/>
        </w:rPr>
        <w:t xml:space="preserve"> 4 </w:t>
      </w:r>
      <w:r w:rsidRPr="000F3664">
        <w:rPr>
          <w:rFonts w:cs="Arial"/>
          <w:lang w:eastAsia="ar-SA"/>
        </w:rPr>
        <w:t>interm</w:t>
      </w:r>
      <w:r w:rsidRPr="000F3664">
        <w:rPr>
          <w:rFonts w:cs="Arial"/>
          <w:lang w:val="sr-Cyrl-CS" w:eastAsia="ar-SA"/>
        </w:rPr>
        <w:t xml:space="preserve"> </w:t>
      </w:r>
      <w:r>
        <w:rPr>
          <w:rFonts w:cs="Arial"/>
          <w:lang w:val="sr-Cyrl-CS" w:eastAsia="ar-SA"/>
        </w:rPr>
        <w:t>–</w:t>
      </w:r>
      <w:r w:rsidRPr="000F3664">
        <w:rPr>
          <w:rFonts w:cs="Arial"/>
          <w:lang w:val="sr-Cyrl-CS" w:eastAsia="ar-SA"/>
        </w:rPr>
        <w:t xml:space="preserve"> </w:t>
      </w:r>
      <w:r>
        <w:rPr>
          <w:rFonts w:cs="Arial"/>
          <w:lang w:val="sr-Cyrl-CS" w:eastAsia="ar-SA"/>
        </w:rPr>
        <w:t>уз  понуду доставити</w:t>
      </w:r>
      <w:r w:rsidRPr="000F3664">
        <w:rPr>
          <w:rFonts w:cs="Arial"/>
          <w:lang w:val="sr-Cyrl-CS" w:eastAsia="ar-SA"/>
        </w:rPr>
        <w:t xml:space="preserve"> сертификат </w:t>
      </w:r>
      <w:r>
        <w:rPr>
          <w:rFonts w:cs="Arial"/>
          <w:lang w:val="sr-Cyrl-RS" w:eastAsia="ar-SA"/>
        </w:rPr>
        <w:t xml:space="preserve">произвођача мотора о испуњености захтеване </w:t>
      </w:r>
      <w:r w:rsidRPr="000F3664">
        <w:rPr>
          <w:rFonts w:cs="Arial"/>
          <w:lang w:eastAsia="ar-SA"/>
        </w:rPr>
        <w:t>tier</w:t>
      </w:r>
      <w:r w:rsidRPr="000F3664">
        <w:rPr>
          <w:rFonts w:cs="Arial"/>
          <w:lang w:val="sr-Cyrl-CS" w:eastAsia="ar-SA"/>
        </w:rPr>
        <w:t xml:space="preserve"> </w:t>
      </w:r>
      <w:r>
        <w:rPr>
          <w:rFonts w:cs="Arial"/>
          <w:lang w:val="sr-Cyrl-CS" w:eastAsia="ar-SA"/>
        </w:rPr>
        <w:t>норме</w:t>
      </w:r>
      <w:r w:rsidR="00730A28" w:rsidRPr="000F3664">
        <w:rPr>
          <w:rFonts w:cs="Arial"/>
          <w:noProof/>
          <w:lang w:val="sr-Latn-CS"/>
        </w:rPr>
        <w:tab/>
      </w:r>
      <w:r w:rsidR="00730A28" w:rsidRPr="000F3664">
        <w:rPr>
          <w:rFonts w:cs="Arial"/>
          <w:noProof/>
          <w:lang w:val="sr-Latn-CS"/>
        </w:rPr>
        <w:tab/>
      </w:r>
      <w:r w:rsidR="00730A28" w:rsidRPr="000F3664">
        <w:rPr>
          <w:rFonts w:cs="Arial"/>
          <w:noProof/>
          <w:lang w:val="sr-Latn-CS"/>
        </w:rPr>
        <w:tab/>
        <w:t xml:space="preserve">    </w:t>
      </w:r>
    </w:p>
    <w:p w:rsidR="00730A28" w:rsidRPr="000F3664" w:rsidRDefault="00730A28" w:rsidP="00730A28">
      <w:pPr>
        <w:spacing w:before="0" w:after="240"/>
        <w:ind w:firstLine="567"/>
        <w:contextualSpacing/>
        <w:rPr>
          <w:rFonts w:cs="Arial"/>
          <w:noProof/>
          <w:lang w:val="sr-Latn-CS"/>
        </w:rPr>
      </w:pPr>
      <w:r w:rsidRPr="000F3664">
        <w:rPr>
          <w:rFonts w:cs="Arial"/>
          <w:noProof/>
          <w:lang w:val="sr-Latn-CS"/>
        </w:rPr>
        <w:t xml:space="preserve">         4.</w:t>
      </w:r>
      <w:r w:rsidRPr="000F3664">
        <w:rPr>
          <w:rFonts w:cs="Arial"/>
          <w:noProof/>
          <w:lang w:val="sr-Latn-CS"/>
        </w:rPr>
        <w:tab/>
        <w:t>у добавном систему горива уграђен сепаратор воде</w:t>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p>
    <w:p w:rsidR="00730A28" w:rsidRPr="000F3664" w:rsidRDefault="00730A28" w:rsidP="00730A28">
      <w:pPr>
        <w:spacing w:before="0" w:after="240"/>
        <w:contextualSpacing/>
        <w:rPr>
          <w:rFonts w:cs="Arial"/>
          <w:b/>
          <w:noProof/>
          <w:lang w:val="sr-Latn-CS"/>
        </w:rPr>
      </w:pPr>
      <w:r w:rsidRPr="000F3664">
        <w:rPr>
          <w:rFonts w:cs="Arial"/>
          <w:noProof/>
          <w:lang w:val="sr-Latn-CS"/>
        </w:rPr>
        <w:tab/>
      </w:r>
      <w:r w:rsidRPr="000F3664">
        <w:rPr>
          <w:rFonts w:cs="Arial"/>
          <w:b/>
          <w:noProof/>
          <w:lang w:val="sr-Latn-CS"/>
        </w:rPr>
        <w:t>Б.</w:t>
      </w:r>
      <w:r w:rsidRPr="000F3664">
        <w:rPr>
          <w:rFonts w:cs="Arial"/>
          <w:b/>
          <w:noProof/>
          <w:lang w:val="sr-Latn-CS"/>
        </w:rPr>
        <w:tab/>
        <w:t>Трансмисија</w:t>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p>
    <w:p w:rsidR="0041156D" w:rsidRPr="000F3664" w:rsidRDefault="00730A28" w:rsidP="00730A28">
      <w:pPr>
        <w:spacing w:before="0" w:after="240"/>
        <w:contextualSpacing/>
        <w:rPr>
          <w:rFonts w:cs="Arial"/>
          <w:noProof/>
          <w:lang w:val="sr-Latn-CS"/>
        </w:rPr>
      </w:pPr>
      <w:r w:rsidRPr="000F3664">
        <w:rPr>
          <w:rFonts w:cs="Arial"/>
          <w:noProof/>
          <w:lang w:val="sr-Latn-CS"/>
        </w:rPr>
        <w:tab/>
        <w:t xml:space="preserve">       1.</w:t>
      </w:r>
      <w:r w:rsidRPr="000F3664">
        <w:rPr>
          <w:rFonts w:cs="Arial"/>
          <w:noProof/>
          <w:lang w:val="sr-Latn-CS"/>
        </w:rPr>
        <w:tab/>
        <w:t>хидростатичка</w:t>
      </w:r>
      <w:r w:rsidRPr="000F3664">
        <w:rPr>
          <w:rFonts w:cs="Arial"/>
          <w:noProof/>
          <w:lang w:val="sr-Latn-CS"/>
        </w:rPr>
        <w:tab/>
      </w:r>
    </w:p>
    <w:p w:rsidR="00730A28" w:rsidRPr="000F3664" w:rsidRDefault="00730A28" w:rsidP="00730A28">
      <w:pPr>
        <w:spacing w:before="0" w:after="240"/>
        <w:contextualSpacing/>
        <w:rPr>
          <w:rFonts w:cs="Arial"/>
          <w:noProof/>
          <w:lang w:val="sr-Latn-CS"/>
        </w:rPr>
      </w:pP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p>
    <w:p w:rsidR="00730A28" w:rsidRPr="000F3664" w:rsidRDefault="00730A28" w:rsidP="00730A28">
      <w:pPr>
        <w:spacing w:before="0" w:after="240"/>
        <w:contextualSpacing/>
        <w:rPr>
          <w:rFonts w:cs="Arial"/>
          <w:b/>
          <w:noProof/>
          <w:lang w:val="sr-Latn-CS"/>
        </w:rPr>
      </w:pPr>
      <w:r w:rsidRPr="000F3664">
        <w:rPr>
          <w:rFonts w:cs="Arial"/>
          <w:noProof/>
          <w:lang w:val="sr-Latn-CS"/>
        </w:rPr>
        <w:tab/>
      </w:r>
      <w:r w:rsidRPr="000F3664">
        <w:rPr>
          <w:rFonts w:cs="Arial"/>
          <w:b/>
          <w:noProof/>
          <w:lang w:val="sr-Latn-CS"/>
        </w:rPr>
        <w:t>Ц.</w:t>
      </w:r>
      <w:r w:rsidRPr="000F3664">
        <w:rPr>
          <w:rFonts w:cs="Arial"/>
          <w:b/>
          <w:noProof/>
          <w:lang w:val="sr-Latn-CS"/>
        </w:rPr>
        <w:tab/>
        <w:t>Транспортни уре</w:t>
      </w:r>
      <w:r w:rsidRPr="000F3664">
        <w:rPr>
          <w:rFonts w:cs="Arial"/>
          <w:b/>
          <w:noProof/>
          <w:lang w:val="sr-Cyrl-RS"/>
        </w:rPr>
        <w:t>ђ</w:t>
      </w:r>
      <w:r w:rsidRPr="000F3664">
        <w:rPr>
          <w:rFonts w:cs="Arial"/>
          <w:b/>
          <w:noProof/>
          <w:lang w:val="sr-Latn-CS"/>
        </w:rPr>
        <w:t>ај</w:t>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p>
    <w:p w:rsidR="00730A28" w:rsidRPr="000F3664" w:rsidRDefault="00730A28" w:rsidP="00730A28">
      <w:pPr>
        <w:spacing w:before="0" w:after="240"/>
        <w:contextualSpacing/>
        <w:rPr>
          <w:rFonts w:cs="Arial"/>
          <w:noProof/>
          <w:lang w:val="sr-Latn-CS"/>
        </w:rPr>
      </w:pPr>
      <w:r w:rsidRPr="000F3664">
        <w:rPr>
          <w:rFonts w:cs="Arial"/>
          <w:noProof/>
          <w:lang w:val="sr-Latn-CS"/>
        </w:rPr>
        <w:tab/>
      </w:r>
      <w:r w:rsidRPr="000F3664">
        <w:rPr>
          <w:rFonts w:cs="Arial"/>
          <w:noProof/>
          <w:lang w:val="sr-Cyrl-RS"/>
        </w:rPr>
        <w:t xml:space="preserve">       </w:t>
      </w:r>
      <w:r w:rsidRPr="000F3664">
        <w:rPr>
          <w:rFonts w:cs="Arial"/>
          <w:noProof/>
          <w:lang w:val="sr-Latn-CS"/>
        </w:rPr>
        <w:t>1.</w:t>
      </w:r>
      <w:r w:rsidRPr="000F3664">
        <w:rPr>
          <w:rFonts w:cs="Arial"/>
          <w:noProof/>
          <w:lang w:val="sr-Latn-CS"/>
        </w:rPr>
        <w:tab/>
        <w:t>гусенични транспорт</w:t>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p>
    <w:p w:rsidR="00730A28" w:rsidRPr="000F3664" w:rsidRDefault="00730A28" w:rsidP="00730A28">
      <w:pPr>
        <w:spacing w:before="0" w:after="240"/>
        <w:contextualSpacing/>
        <w:rPr>
          <w:rFonts w:cs="Arial"/>
          <w:noProof/>
          <w:lang w:val="sr-Latn-CS"/>
        </w:rPr>
      </w:pPr>
      <w:r w:rsidRPr="000F3664">
        <w:rPr>
          <w:rFonts w:cs="Arial"/>
          <w:noProof/>
          <w:lang w:val="sr-Latn-CS"/>
        </w:rPr>
        <w:tab/>
      </w:r>
      <w:r w:rsidRPr="000F3664">
        <w:rPr>
          <w:rFonts w:cs="Arial"/>
          <w:noProof/>
          <w:lang w:val="sr-Cyrl-RS"/>
        </w:rPr>
        <w:t xml:space="preserve">       </w:t>
      </w:r>
      <w:r w:rsidRPr="000F3664">
        <w:rPr>
          <w:rFonts w:cs="Arial"/>
          <w:noProof/>
          <w:lang w:val="sr-Latn-CS"/>
        </w:rPr>
        <w:t>2.</w:t>
      </w:r>
      <w:r w:rsidRPr="000F3664">
        <w:rPr>
          <w:rFonts w:cs="Arial"/>
          <w:noProof/>
          <w:lang w:val="sr-Latn-CS"/>
        </w:rPr>
        <w:tab/>
        <w:t>пренос снаге преко планетарног бочног редуктора</w:t>
      </w:r>
      <w:r w:rsidRPr="000F3664">
        <w:rPr>
          <w:rFonts w:cs="Arial"/>
          <w:noProof/>
          <w:lang w:val="sr-Latn-CS"/>
        </w:rPr>
        <w:tab/>
      </w:r>
    </w:p>
    <w:p w:rsidR="00730A28" w:rsidRPr="000F3664" w:rsidRDefault="00730A28" w:rsidP="00730A28">
      <w:pPr>
        <w:spacing w:before="0" w:after="240"/>
        <w:contextualSpacing/>
        <w:rPr>
          <w:rFonts w:cs="Arial"/>
          <w:noProof/>
          <w:lang w:val="sr-Latn-CS"/>
        </w:rPr>
      </w:pPr>
      <w:r w:rsidRPr="000F3664">
        <w:rPr>
          <w:rFonts w:cs="Arial"/>
          <w:noProof/>
          <w:lang w:val="sr-Cyrl-RS"/>
        </w:rPr>
        <w:t xml:space="preserve">                   </w:t>
      </w:r>
      <w:r w:rsidRPr="000F3664">
        <w:rPr>
          <w:rFonts w:cs="Arial"/>
          <w:noProof/>
          <w:lang w:val="sr-Latn-CS"/>
        </w:rPr>
        <w:t>3.</w:t>
      </w:r>
      <w:r w:rsidRPr="000F3664">
        <w:rPr>
          <w:rFonts w:cs="Arial"/>
          <w:noProof/>
          <w:lang w:val="sr-Latn-CS"/>
        </w:rPr>
        <w:tab/>
        <w:t>ланац самоподмазујући (заптивен)</w:t>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Cyrl-RS"/>
        </w:rPr>
        <w:t xml:space="preserve">       </w:t>
      </w:r>
      <w:r w:rsidRPr="000F3664">
        <w:rPr>
          <w:rFonts w:cs="Arial"/>
          <w:noProof/>
          <w:lang w:val="sr-Latn-CS"/>
        </w:rPr>
        <w:t>4.</w:t>
      </w:r>
      <w:r w:rsidRPr="000F3664">
        <w:rPr>
          <w:rFonts w:cs="Arial"/>
          <w:noProof/>
          <w:lang w:val="sr-Latn-CS"/>
        </w:rPr>
        <w:tab/>
        <w:t xml:space="preserve">класична багерска папуча са три зуба ширине </w:t>
      </w:r>
      <w:r w:rsidR="007E3626" w:rsidRPr="000F3664">
        <w:rPr>
          <w:rFonts w:cs="Arial"/>
          <w:noProof/>
          <w:lang w:val="sr-Latn-CS"/>
        </w:rPr>
        <w:t>600</w:t>
      </w:r>
      <w:r w:rsidRPr="000F3664">
        <w:rPr>
          <w:rFonts w:cs="Arial"/>
          <w:noProof/>
          <w:lang w:val="sr-Latn-CS"/>
        </w:rPr>
        <w:t xml:space="preserve"> мм</w:t>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p>
    <w:p w:rsidR="00730A28" w:rsidRPr="000F3664" w:rsidRDefault="00730A28" w:rsidP="00730A28">
      <w:pPr>
        <w:spacing w:before="0" w:after="240"/>
        <w:contextualSpacing/>
        <w:rPr>
          <w:rFonts w:cs="Arial"/>
          <w:b/>
          <w:noProof/>
          <w:lang w:val="sr-Latn-CS"/>
        </w:rPr>
      </w:pPr>
      <w:r w:rsidRPr="000F3664">
        <w:rPr>
          <w:rFonts w:cs="Arial"/>
          <w:noProof/>
          <w:lang w:val="sr-Latn-CS"/>
        </w:rPr>
        <w:tab/>
      </w:r>
      <w:r w:rsidRPr="000F3664">
        <w:rPr>
          <w:rFonts w:cs="Arial"/>
          <w:b/>
          <w:noProof/>
          <w:lang w:val="sr-Latn-CS"/>
        </w:rPr>
        <w:t>Д.</w:t>
      </w:r>
      <w:r w:rsidRPr="000F3664">
        <w:rPr>
          <w:rFonts w:cs="Arial"/>
          <w:b/>
          <w:noProof/>
          <w:lang w:val="sr-Latn-CS"/>
        </w:rPr>
        <w:tab/>
        <w:t>Командни уре</w:t>
      </w:r>
      <w:r w:rsidRPr="000F3664">
        <w:rPr>
          <w:rFonts w:cs="Arial"/>
          <w:b/>
          <w:noProof/>
          <w:lang w:val="sr-Cyrl-RS"/>
        </w:rPr>
        <w:t>ђ</w:t>
      </w:r>
      <w:r w:rsidRPr="000F3664">
        <w:rPr>
          <w:rFonts w:cs="Arial"/>
          <w:b/>
          <w:noProof/>
          <w:lang w:val="sr-Latn-CS"/>
        </w:rPr>
        <w:t>аји</w:t>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p>
    <w:p w:rsidR="00730A28" w:rsidRPr="000F3664" w:rsidRDefault="00730A28" w:rsidP="00730A28">
      <w:pPr>
        <w:spacing w:before="0" w:after="240"/>
        <w:contextualSpacing/>
        <w:rPr>
          <w:rFonts w:cs="Arial"/>
          <w:noProof/>
          <w:lang w:val="sr-Latn-CS"/>
        </w:rPr>
      </w:pPr>
      <w:r w:rsidRPr="000F3664">
        <w:rPr>
          <w:rFonts w:cs="Arial"/>
          <w:noProof/>
          <w:lang w:val="sr-Latn-CS"/>
        </w:rPr>
        <w:tab/>
      </w:r>
      <w:r w:rsidRPr="000F3664">
        <w:rPr>
          <w:rFonts w:cs="Arial"/>
          <w:noProof/>
          <w:lang w:val="sr-Cyrl-RS"/>
        </w:rPr>
        <w:t xml:space="preserve">       </w:t>
      </w:r>
      <w:r w:rsidRPr="000F3664">
        <w:rPr>
          <w:rFonts w:cs="Arial"/>
          <w:noProof/>
          <w:lang w:val="sr-Latn-CS"/>
        </w:rPr>
        <w:t>1.</w:t>
      </w:r>
      <w:r w:rsidRPr="000F3664">
        <w:rPr>
          <w:rFonts w:cs="Arial"/>
          <w:noProof/>
          <w:lang w:val="sr-Latn-CS"/>
        </w:rPr>
        <w:tab/>
        <w:t>ручна полуга  регулација гаса</w:t>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Cyrl-RS"/>
        </w:rPr>
        <w:t xml:space="preserve">       </w:t>
      </w:r>
      <w:r w:rsidR="006E414B">
        <w:rPr>
          <w:rFonts w:cs="Arial"/>
          <w:noProof/>
          <w:lang w:val="sr-Latn-CS"/>
        </w:rPr>
        <w:t>2.</w:t>
      </w:r>
      <w:r w:rsidR="006E414B">
        <w:rPr>
          <w:rFonts w:cs="Arial"/>
          <w:noProof/>
          <w:lang w:val="sr-Latn-CS"/>
        </w:rPr>
        <w:tab/>
        <w:t>минимум</w:t>
      </w:r>
      <w:r w:rsidRPr="000F3664">
        <w:rPr>
          <w:rFonts w:cs="Arial"/>
          <w:noProof/>
          <w:lang w:val="sr-Latn-CS"/>
        </w:rPr>
        <w:t xml:space="preserve"> 2 брзине напред  и 2 назад</w:t>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p>
    <w:p w:rsidR="00730A28" w:rsidRPr="000F3664" w:rsidRDefault="00730A28" w:rsidP="00730A28">
      <w:pPr>
        <w:spacing w:before="0" w:after="240"/>
        <w:contextualSpacing/>
        <w:rPr>
          <w:rFonts w:cs="Arial"/>
          <w:b/>
          <w:noProof/>
          <w:lang w:val="sr-Latn-CS"/>
        </w:rPr>
      </w:pPr>
      <w:r w:rsidRPr="000F3664">
        <w:rPr>
          <w:rFonts w:cs="Arial"/>
          <w:noProof/>
          <w:lang w:val="sr-Latn-CS"/>
        </w:rPr>
        <w:tab/>
      </w:r>
      <w:r w:rsidRPr="000F3664">
        <w:rPr>
          <w:rFonts w:cs="Arial"/>
          <w:b/>
          <w:noProof/>
          <w:lang w:val="sr-Latn-CS"/>
        </w:rPr>
        <w:t>Е.</w:t>
      </w:r>
      <w:r w:rsidRPr="000F3664">
        <w:rPr>
          <w:rFonts w:cs="Arial"/>
          <w:b/>
          <w:noProof/>
          <w:lang w:val="sr-Latn-CS"/>
        </w:rPr>
        <w:tab/>
        <w:t>Погон радних уређаја</w:t>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p>
    <w:p w:rsidR="0041156D" w:rsidRPr="000F3664" w:rsidRDefault="00730A28" w:rsidP="00730A28">
      <w:pPr>
        <w:spacing w:before="0" w:after="240"/>
        <w:contextualSpacing/>
        <w:rPr>
          <w:rFonts w:cs="Arial"/>
          <w:noProof/>
          <w:lang w:val="sr-Latn-CS"/>
        </w:rPr>
      </w:pPr>
      <w:r w:rsidRPr="000F3664">
        <w:rPr>
          <w:rFonts w:cs="Arial"/>
          <w:noProof/>
          <w:lang w:val="sr-Latn-CS"/>
        </w:rPr>
        <w:lastRenderedPageBreak/>
        <w:tab/>
      </w:r>
      <w:r w:rsidRPr="000F3664">
        <w:rPr>
          <w:rFonts w:cs="Arial"/>
          <w:noProof/>
          <w:lang w:val="sr-Cyrl-RS"/>
        </w:rPr>
        <w:t xml:space="preserve">       </w:t>
      </w:r>
      <w:r w:rsidRPr="000F3664">
        <w:rPr>
          <w:rFonts w:cs="Arial"/>
          <w:noProof/>
          <w:lang w:val="sr-Latn-CS"/>
        </w:rPr>
        <w:t>1.</w:t>
      </w:r>
      <w:r w:rsidRPr="000F3664">
        <w:rPr>
          <w:rFonts w:cs="Arial"/>
          <w:noProof/>
          <w:lang w:val="sr-Latn-CS"/>
        </w:rPr>
        <w:tab/>
        <w:t>хидрауликом</w:t>
      </w:r>
      <w:r w:rsidRPr="000F3664">
        <w:rPr>
          <w:rFonts w:cs="Arial"/>
          <w:noProof/>
          <w:lang w:val="sr-Latn-CS"/>
        </w:rPr>
        <w:tab/>
      </w:r>
      <w:r w:rsidRPr="000F3664">
        <w:rPr>
          <w:rFonts w:cs="Arial"/>
          <w:noProof/>
          <w:lang w:val="sr-Latn-CS"/>
        </w:rPr>
        <w:tab/>
      </w:r>
    </w:p>
    <w:p w:rsidR="00730A28" w:rsidRPr="000F3664" w:rsidRDefault="00730A28" w:rsidP="00730A28">
      <w:pPr>
        <w:spacing w:before="0" w:after="240"/>
        <w:contextualSpacing/>
        <w:rPr>
          <w:rFonts w:cs="Arial"/>
          <w:noProof/>
          <w:lang w:val="sr-Latn-CS"/>
        </w:rPr>
      </w:pP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p>
    <w:p w:rsidR="006E414B" w:rsidRDefault="00730A28" w:rsidP="00730A28">
      <w:pPr>
        <w:spacing w:before="0" w:after="240"/>
        <w:contextualSpacing/>
        <w:rPr>
          <w:rFonts w:cs="Arial"/>
          <w:noProof/>
          <w:lang w:val="sr-Latn-CS"/>
        </w:rPr>
      </w:pPr>
      <w:r w:rsidRPr="000F3664">
        <w:rPr>
          <w:rFonts w:cs="Arial"/>
          <w:noProof/>
          <w:lang w:val="sr-Latn-CS"/>
        </w:rPr>
        <w:tab/>
      </w:r>
      <w:r w:rsidRPr="000F3664">
        <w:rPr>
          <w:rFonts w:cs="Arial"/>
          <w:b/>
          <w:noProof/>
          <w:lang w:val="sr-Latn-CS"/>
        </w:rPr>
        <w:t>Ф.</w:t>
      </w:r>
      <w:r w:rsidRPr="000F3664">
        <w:rPr>
          <w:rFonts w:cs="Arial"/>
          <w:b/>
          <w:noProof/>
          <w:lang w:val="sr-Latn-CS"/>
        </w:rPr>
        <w:tab/>
        <w:t>Извршни елементи (радни уре</w:t>
      </w:r>
      <w:r w:rsidRPr="000F3664">
        <w:rPr>
          <w:rFonts w:cs="Arial"/>
          <w:b/>
          <w:noProof/>
          <w:lang w:val="sr-Cyrl-RS"/>
        </w:rPr>
        <w:t>ђа</w:t>
      </w:r>
      <w:r w:rsidRPr="000F3664">
        <w:rPr>
          <w:rFonts w:cs="Arial"/>
          <w:b/>
          <w:noProof/>
          <w:lang w:val="sr-Latn-CS"/>
        </w:rPr>
        <w:t>ји)</w:t>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t xml:space="preserve">       </w:t>
      </w:r>
      <w:r w:rsidRPr="000F3664">
        <w:rPr>
          <w:rFonts w:cs="Arial"/>
          <w:noProof/>
          <w:lang w:val="sr-Latn-CS"/>
        </w:rPr>
        <w:t>1.</w:t>
      </w:r>
      <w:r w:rsidRPr="000F3664">
        <w:rPr>
          <w:rFonts w:cs="Arial"/>
          <w:noProof/>
          <w:lang w:val="sr-Latn-CS"/>
        </w:rPr>
        <w:tab/>
        <w:t>једноделна стрела (моноблок)</w:t>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b/>
          <w:noProof/>
          <w:lang w:val="sr-Cyrl-RS"/>
        </w:rPr>
        <w:t xml:space="preserve">       </w:t>
      </w:r>
      <w:r w:rsidRPr="000F3664">
        <w:rPr>
          <w:rFonts w:cs="Arial"/>
          <w:noProof/>
          <w:lang w:val="sr-Latn-CS"/>
        </w:rPr>
        <w:t>2.</w:t>
      </w:r>
      <w:r w:rsidRPr="000F3664">
        <w:rPr>
          <w:rFonts w:cs="Arial"/>
          <w:noProof/>
          <w:lang w:val="sr-Latn-CS"/>
        </w:rPr>
        <w:tab/>
        <w:t>рука дужина мин</w:t>
      </w:r>
      <w:r w:rsidR="006E414B">
        <w:rPr>
          <w:rFonts w:cs="Arial"/>
          <w:noProof/>
          <w:lang w:val="sr-Cyrl-RS"/>
        </w:rPr>
        <w:t>имум</w:t>
      </w:r>
      <w:r w:rsidRPr="000F3664">
        <w:rPr>
          <w:rFonts w:cs="Arial"/>
          <w:noProof/>
          <w:lang w:val="sr-Latn-CS"/>
        </w:rPr>
        <w:t xml:space="preserve"> 2300мм ма</w:t>
      </w:r>
      <w:r w:rsidR="006E414B">
        <w:rPr>
          <w:rFonts w:cs="Arial"/>
          <w:noProof/>
          <w:lang w:val="sr-Cyrl-RS"/>
        </w:rPr>
        <w:t>ксимум</w:t>
      </w:r>
      <w:r w:rsidRPr="000F3664">
        <w:rPr>
          <w:rFonts w:cs="Arial"/>
          <w:noProof/>
          <w:lang w:val="sr-Latn-CS"/>
        </w:rPr>
        <w:t xml:space="preserve"> 2600 мм</w:t>
      </w:r>
      <w:r w:rsidRPr="000F3664">
        <w:rPr>
          <w:rFonts w:cs="Arial"/>
          <w:noProof/>
          <w:lang w:val="sr-Latn-CS"/>
        </w:rPr>
        <w:tab/>
      </w:r>
      <w:r w:rsidRPr="000F3664">
        <w:rPr>
          <w:rFonts w:cs="Arial"/>
          <w:noProof/>
          <w:lang w:val="sr-Latn-CS"/>
        </w:rPr>
        <w:tab/>
      </w:r>
      <w:r w:rsidRPr="000F3664">
        <w:rPr>
          <w:rFonts w:cs="Arial"/>
          <w:noProof/>
          <w:lang w:val="sr-Latn-CS"/>
        </w:rPr>
        <w:tab/>
      </w:r>
    </w:p>
    <w:p w:rsidR="006E414B" w:rsidRDefault="006E414B" w:rsidP="00730A28">
      <w:pPr>
        <w:spacing w:before="0" w:after="240"/>
        <w:contextualSpacing/>
        <w:rPr>
          <w:rFonts w:cs="Arial"/>
          <w:noProof/>
          <w:lang w:val="sr-Latn-CS"/>
        </w:rPr>
      </w:pPr>
      <w:r>
        <w:rPr>
          <w:rFonts w:cs="Arial"/>
          <w:noProof/>
          <w:lang w:val="sr-Cyrl-RS"/>
        </w:rPr>
        <w:t xml:space="preserve">                   </w:t>
      </w:r>
      <w:r w:rsidR="00730A28" w:rsidRPr="000F3664">
        <w:rPr>
          <w:rFonts w:cs="Arial"/>
          <w:noProof/>
          <w:lang w:val="sr-Latn-CS"/>
        </w:rPr>
        <w:t>3.</w:t>
      </w:r>
      <w:r w:rsidR="00730A28" w:rsidRPr="000F3664">
        <w:rPr>
          <w:rFonts w:cs="Arial"/>
          <w:noProof/>
          <w:lang w:val="sr-Latn-CS"/>
        </w:rPr>
        <w:tab/>
        <w:t>класична дубинска кашика за ископавање запремине 1</w:t>
      </w:r>
      <w:r>
        <w:rPr>
          <w:rFonts w:cs="Arial"/>
          <w:noProof/>
          <w:lang w:val="sr-Cyrl-RS"/>
        </w:rPr>
        <w:t xml:space="preserve"> до</w:t>
      </w:r>
      <w:r w:rsidR="00730A28" w:rsidRPr="000F3664">
        <w:rPr>
          <w:rFonts w:cs="Arial"/>
          <w:noProof/>
          <w:lang w:val="sr-Latn-CS"/>
        </w:rPr>
        <w:t>1.</w:t>
      </w:r>
      <w:r w:rsidR="000B3D85" w:rsidRPr="000F3664">
        <w:rPr>
          <w:rFonts w:cs="Arial"/>
          <w:noProof/>
          <w:lang w:val="sr-Latn-CS"/>
        </w:rPr>
        <w:t>5</w:t>
      </w:r>
      <w:r w:rsidR="00730A28" w:rsidRPr="000F3664">
        <w:rPr>
          <w:rFonts w:cs="Arial"/>
          <w:noProof/>
          <w:lang w:val="sr-Latn-CS"/>
        </w:rPr>
        <w:t xml:space="preserve"> м3</w:t>
      </w:r>
      <w:r w:rsidR="00730A28" w:rsidRPr="000F3664">
        <w:rPr>
          <w:rFonts w:cs="Arial"/>
          <w:noProof/>
          <w:lang w:val="sr-Latn-CS"/>
        </w:rPr>
        <w:tab/>
      </w:r>
    </w:p>
    <w:p w:rsidR="00730A28" w:rsidRPr="000F3664" w:rsidRDefault="006E414B" w:rsidP="00730A28">
      <w:pPr>
        <w:spacing w:before="0" w:after="240"/>
        <w:contextualSpacing/>
        <w:rPr>
          <w:rFonts w:cs="Arial"/>
          <w:noProof/>
          <w:lang w:val="sr-Cyrl-RS"/>
        </w:rPr>
      </w:pPr>
      <w:r>
        <w:rPr>
          <w:rFonts w:cs="Arial"/>
          <w:noProof/>
          <w:lang w:val="sr-Cyrl-RS"/>
        </w:rPr>
        <w:t xml:space="preserve">                   </w:t>
      </w:r>
      <w:r w:rsidR="00730A28" w:rsidRPr="000F3664">
        <w:rPr>
          <w:rFonts w:cs="Arial"/>
          <w:noProof/>
          <w:lang w:val="sr-Latn-CS"/>
        </w:rPr>
        <w:t>4.</w:t>
      </w:r>
      <w:r w:rsidR="00730A28" w:rsidRPr="000F3664">
        <w:rPr>
          <w:rFonts w:cs="Arial"/>
          <w:noProof/>
          <w:lang w:val="sr-Latn-CS"/>
        </w:rPr>
        <w:tab/>
        <w:t>систем аутоматског централног подмазивања са пумпом и могућно</w:t>
      </w:r>
      <w:r w:rsidR="009345AD" w:rsidRPr="000F3664">
        <w:rPr>
          <w:rFonts w:cs="Arial"/>
          <w:noProof/>
          <w:lang w:val="sr-Cyrl-RS"/>
        </w:rPr>
        <w:t>шћ</w:t>
      </w:r>
      <w:r w:rsidR="00730A28" w:rsidRPr="000F3664">
        <w:rPr>
          <w:rFonts w:cs="Arial"/>
          <w:noProof/>
          <w:lang w:val="sr-Latn-CS"/>
        </w:rPr>
        <w:t xml:space="preserve">у </w:t>
      </w:r>
      <w:r w:rsidR="00730A28" w:rsidRPr="000F3664">
        <w:rPr>
          <w:rFonts w:cs="Arial"/>
          <w:noProof/>
          <w:lang w:val="sr-Cyrl-RS"/>
        </w:rPr>
        <w:t xml:space="preserve">     </w:t>
      </w:r>
    </w:p>
    <w:p w:rsidR="00863F74" w:rsidRDefault="00730A28" w:rsidP="00730A28">
      <w:pPr>
        <w:spacing w:before="0" w:after="240"/>
        <w:contextualSpacing/>
        <w:rPr>
          <w:rFonts w:cs="Arial"/>
          <w:noProof/>
          <w:lang w:val="sr-Latn-CS"/>
        </w:rPr>
      </w:pPr>
      <w:r w:rsidRPr="000F3664">
        <w:rPr>
          <w:rFonts w:cs="Arial"/>
          <w:noProof/>
          <w:lang w:val="sr-Cyrl-RS"/>
        </w:rPr>
        <w:t xml:space="preserve">                        </w:t>
      </w:r>
      <w:r w:rsidRPr="000F3664">
        <w:rPr>
          <w:rFonts w:cs="Arial"/>
          <w:noProof/>
          <w:lang w:val="sr-Latn-CS"/>
        </w:rPr>
        <w:t>временског подешавања интервала подмазивања</w:t>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00B25EB2" w:rsidRPr="000F3664">
        <w:rPr>
          <w:rFonts w:cs="Arial"/>
          <w:noProof/>
          <w:lang w:val="sr-Latn-CS"/>
        </w:rPr>
        <w:t xml:space="preserve">       </w:t>
      </w:r>
      <w:r w:rsidRPr="000F3664">
        <w:rPr>
          <w:rFonts w:cs="Arial"/>
          <w:noProof/>
          <w:lang w:val="sr-Latn-CS"/>
        </w:rPr>
        <w:t>5.</w:t>
      </w:r>
      <w:r w:rsidRPr="000F3664">
        <w:rPr>
          <w:rFonts w:cs="Arial"/>
          <w:noProof/>
          <w:lang w:val="sr-Latn-CS"/>
        </w:rPr>
        <w:tab/>
      </w:r>
      <w:r w:rsidR="00863F74" w:rsidRPr="005B21BF">
        <w:rPr>
          <w:rFonts w:cs="Arial"/>
          <w:noProof/>
          <w:lang w:val="sr-Latn-CS"/>
        </w:rPr>
        <w:t>кука за дизање терета (на машини или кашици) (</w:t>
      </w:r>
      <w:r w:rsidR="00863F74">
        <w:rPr>
          <w:rFonts w:cs="Arial"/>
          <w:noProof/>
          <w:lang w:val="sr-Cyrl-RS"/>
        </w:rPr>
        <w:t>атест или други одговарајући документ којим се потврђује да је кука димензија и облика и израђена од материјала за прописану носивост у складу са захтеваним перформансама машине, који су у складу са правилником ЕУ</w:t>
      </w:r>
      <w:r w:rsidR="00863F74" w:rsidRPr="00FA6B05">
        <w:rPr>
          <w:lang w:val="sr-Cyrl-RS"/>
        </w:rPr>
        <w:t xml:space="preserve"> </w:t>
      </w:r>
      <w:r w:rsidR="00863F74">
        <w:rPr>
          <w:lang w:val="sr-Cyrl-RS"/>
        </w:rPr>
        <w:t>о безбедности машина</w:t>
      </w:r>
      <w:r w:rsidR="00863F74" w:rsidRPr="005B21BF">
        <w:rPr>
          <w:rFonts w:cs="Arial"/>
          <w:noProof/>
          <w:lang w:val="sr-Latn-CS"/>
        </w:rPr>
        <w:t>)</w:t>
      </w:r>
      <w:r w:rsidR="00863F74" w:rsidRPr="005B21BF">
        <w:rPr>
          <w:rFonts w:cs="Arial"/>
          <w:noProof/>
          <w:lang w:val="sr-Latn-CS"/>
        </w:rPr>
        <w:tab/>
      </w:r>
      <w:r w:rsidR="00863F74">
        <w:rPr>
          <w:rFonts w:cs="Arial"/>
          <w:noProof/>
          <w:lang w:val="sr-Cyrl-RS"/>
        </w:rPr>
        <w:t>(доставити уз испоруку)</w:t>
      </w:r>
      <w:r w:rsidR="00863F74" w:rsidRPr="005B21BF">
        <w:rPr>
          <w:rFonts w:cs="Arial"/>
          <w:noProof/>
          <w:lang w:val="sr-Latn-CS"/>
        </w:rPr>
        <w:tab/>
      </w:r>
    </w:p>
    <w:p w:rsidR="00863F74" w:rsidRDefault="00863F74" w:rsidP="00730A28">
      <w:pPr>
        <w:spacing w:before="0" w:after="240"/>
        <w:contextualSpacing/>
        <w:rPr>
          <w:rFonts w:cs="Arial"/>
          <w:noProof/>
          <w:lang w:val="sr-Latn-CS"/>
        </w:rPr>
      </w:pPr>
    </w:p>
    <w:p w:rsidR="00730A28" w:rsidRPr="000F3664" w:rsidRDefault="00730A28" w:rsidP="00730A28">
      <w:pPr>
        <w:spacing w:before="0" w:after="240"/>
        <w:contextualSpacing/>
        <w:rPr>
          <w:rFonts w:cs="Arial"/>
          <w:b/>
          <w:noProof/>
          <w:lang w:val="sr-Latn-CS"/>
        </w:rPr>
      </w:pP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p>
    <w:p w:rsidR="00730A28" w:rsidRPr="000F3664" w:rsidRDefault="00730A28" w:rsidP="00730A28">
      <w:pPr>
        <w:spacing w:before="0" w:after="240"/>
        <w:contextualSpacing/>
        <w:rPr>
          <w:rFonts w:cs="Arial"/>
          <w:b/>
          <w:noProof/>
          <w:lang w:val="sr-Latn-CS"/>
        </w:rPr>
      </w:pPr>
      <w:r w:rsidRPr="000F3664">
        <w:rPr>
          <w:rFonts w:cs="Arial"/>
          <w:noProof/>
          <w:lang w:val="sr-Latn-CS"/>
        </w:rPr>
        <w:tab/>
      </w:r>
      <w:r w:rsidRPr="000F3664">
        <w:rPr>
          <w:rFonts w:cs="Arial"/>
          <w:b/>
          <w:noProof/>
          <w:lang w:val="sr-Latn-CS"/>
        </w:rPr>
        <w:t>Г.</w:t>
      </w:r>
      <w:r w:rsidRPr="000F3664">
        <w:rPr>
          <w:rFonts w:cs="Arial"/>
          <w:b/>
          <w:noProof/>
          <w:lang w:val="sr-Latn-CS"/>
        </w:rPr>
        <w:tab/>
        <w:t>Кабина руковаоца</w:t>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r w:rsidRPr="000F3664">
        <w:rPr>
          <w:rFonts w:cs="Arial"/>
          <w:b/>
          <w:noProof/>
          <w:lang w:val="sr-Latn-CS"/>
        </w:rPr>
        <w:tab/>
      </w:r>
    </w:p>
    <w:p w:rsidR="00F4370E" w:rsidRPr="005B21BF" w:rsidRDefault="00730A28" w:rsidP="00F4370E">
      <w:pPr>
        <w:spacing w:before="0"/>
        <w:rPr>
          <w:rFonts w:cs="Arial"/>
          <w:noProof/>
          <w:lang w:val="sr-Latn-CS"/>
        </w:rPr>
      </w:pPr>
      <w:r w:rsidRPr="00730A28">
        <w:rPr>
          <w:rFonts w:cs="Arial"/>
          <w:noProof/>
          <w:lang w:val="sr-Latn-CS"/>
        </w:rPr>
        <w:tab/>
      </w:r>
      <w:r w:rsidR="00B25EB2">
        <w:rPr>
          <w:rFonts w:cs="Arial"/>
          <w:noProof/>
          <w:lang w:val="sr-Cyrl-RS"/>
        </w:rPr>
        <w:t xml:space="preserve">       </w:t>
      </w:r>
      <w:r w:rsidRPr="00730A28">
        <w:rPr>
          <w:rFonts w:cs="Arial"/>
          <w:noProof/>
          <w:lang w:val="sr-Latn-CS"/>
        </w:rPr>
        <w:t>1.</w:t>
      </w:r>
      <w:r w:rsidRPr="00730A28">
        <w:rPr>
          <w:rFonts w:cs="Arial"/>
          <w:noProof/>
          <w:lang w:val="sr-Latn-CS"/>
        </w:rPr>
        <w:tab/>
      </w:r>
      <w:r w:rsidR="00F4370E" w:rsidRPr="005B21BF">
        <w:rPr>
          <w:rFonts w:cs="Arial"/>
          <w:noProof/>
          <w:lang w:val="sr-Latn-CS"/>
        </w:rPr>
        <w:t xml:space="preserve">кабина </w:t>
      </w:r>
      <w:r w:rsidR="00F4370E">
        <w:rPr>
          <w:rFonts w:cs="Arial"/>
          <w:noProof/>
          <w:lang w:val="sr-Cyrl-RS"/>
        </w:rPr>
        <w:t>ROPS</w:t>
      </w:r>
      <w:r w:rsidR="00F4370E" w:rsidRPr="005B21BF">
        <w:rPr>
          <w:rFonts w:cs="Arial"/>
          <w:noProof/>
          <w:lang w:val="sr-Latn-CS"/>
        </w:rPr>
        <w:tab/>
      </w:r>
      <w:r w:rsidR="00F4370E" w:rsidRPr="005B21BF">
        <w:rPr>
          <w:rFonts w:cs="Arial"/>
          <w:noProof/>
          <w:lang w:val="sr-Latn-CS"/>
        </w:rPr>
        <w:tab/>
      </w:r>
      <w:r w:rsidR="00F4370E" w:rsidRPr="005B21BF">
        <w:rPr>
          <w:rFonts w:cs="Arial"/>
          <w:noProof/>
          <w:lang w:val="sr-Latn-CS"/>
        </w:rPr>
        <w:tab/>
      </w:r>
      <w:r w:rsidR="00F4370E" w:rsidRPr="005B21BF">
        <w:rPr>
          <w:rFonts w:cs="Arial"/>
          <w:noProof/>
          <w:lang w:val="sr-Latn-CS"/>
        </w:rPr>
        <w:tab/>
      </w:r>
      <w:r w:rsidR="00F4370E" w:rsidRPr="005B21BF">
        <w:rPr>
          <w:rFonts w:cs="Arial"/>
          <w:noProof/>
          <w:lang w:val="sr-Latn-CS"/>
        </w:rPr>
        <w:tab/>
      </w:r>
      <w:r w:rsidR="00F4370E" w:rsidRPr="005B21BF">
        <w:rPr>
          <w:rFonts w:cs="Arial"/>
          <w:noProof/>
          <w:lang w:val="sr-Latn-CS"/>
        </w:rPr>
        <w:tab/>
      </w:r>
    </w:p>
    <w:p w:rsidR="00F4370E" w:rsidRPr="005B21BF" w:rsidRDefault="00F4370E" w:rsidP="00F4370E">
      <w:pPr>
        <w:spacing w:before="0"/>
        <w:rPr>
          <w:rFonts w:cs="Arial"/>
          <w:noProof/>
          <w:lang w:val="sr-Latn-CS"/>
        </w:rPr>
      </w:pPr>
      <w:r w:rsidRPr="005B21BF">
        <w:rPr>
          <w:rFonts w:cs="Arial"/>
          <w:noProof/>
          <w:lang w:val="sr-Latn-CS"/>
        </w:rPr>
        <w:tab/>
      </w:r>
      <w:r>
        <w:rPr>
          <w:rFonts w:cs="Arial"/>
          <w:noProof/>
          <w:lang w:val="sr-Cyrl-RS"/>
        </w:rPr>
        <w:t xml:space="preserve">      </w:t>
      </w:r>
      <w:r w:rsidRPr="005B21BF">
        <w:rPr>
          <w:rFonts w:cs="Arial"/>
          <w:noProof/>
          <w:lang w:val="sr-Latn-CS"/>
        </w:rPr>
        <w:t>2.</w:t>
      </w:r>
      <w:r w:rsidRPr="005B21BF">
        <w:rPr>
          <w:rFonts w:cs="Arial"/>
          <w:noProof/>
          <w:lang w:val="sr-Latn-CS"/>
        </w:rPr>
        <w:tab/>
      </w:r>
      <w:r w:rsidRPr="00FB5BC0">
        <w:rPr>
          <w:rFonts w:cs="Arial"/>
          <w:lang w:val="sr-Cyrl-CS" w:eastAsia="ar-SA"/>
        </w:rPr>
        <w:t xml:space="preserve">управљачко место </w:t>
      </w:r>
      <w:r>
        <w:rPr>
          <w:rFonts w:cs="Arial"/>
          <w:lang w:val="sr-Cyrl-CS" w:eastAsia="ar-SA"/>
        </w:rPr>
        <w:t>са регулатором</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Pr>
          <w:rFonts w:cs="Arial"/>
          <w:noProof/>
          <w:lang w:val="sr-Cyrl-RS"/>
        </w:rPr>
        <w:t xml:space="preserve">      </w:t>
      </w:r>
      <w:r w:rsidRPr="005B21BF">
        <w:rPr>
          <w:rFonts w:cs="Arial"/>
          <w:noProof/>
          <w:lang w:val="sr-Latn-CS"/>
        </w:rPr>
        <w:t>3.</w:t>
      </w:r>
      <w:r w:rsidRPr="005B21BF">
        <w:rPr>
          <w:rFonts w:cs="Arial"/>
          <w:noProof/>
          <w:lang w:val="sr-Latn-CS"/>
        </w:rPr>
        <w:tab/>
        <w:t>инструмент табла прегледна</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Pr>
          <w:rFonts w:cs="Arial"/>
          <w:noProof/>
          <w:lang w:val="sr-Cyrl-RS"/>
        </w:rPr>
        <w:t xml:space="preserve">      </w:t>
      </w:r>
      <w:r w:rsidRPr="005B21BF">
        <w:rPr>
          <w:rFonts w:cs="Arial"/>
          <w:noProof/>
          <w:lang w:val="sr-Latn-CS"/>
        </w:rPr>
        <w:t>4.</w:t>
      </w:r>
      <w:r w:rsidRPr="005B21BF">
        <w:rPr>
          <w:rFonts w:cs="Arial"/>
          <w:noProof/>
          <w:lang w:val="sr-Latn-CS"/>
        </w:rPr>
        <w:tab/>
        <w:t>проветравање каб</w:t>
      </w:r>
      <w:r>
        <w:rPr>
          <w:rFonts w:cs="Arial"/>
          <w:noProof/>
          <w:lang w:val="sr-Latn-CS"/>
        </w:rPr>
        <w:t>ине са филтером за ваздух</w:t>
      </w:r>
      <w:r>
        <w:rPr>
          <w:rFonts w:cs="Arial"/>
          <w:noProof/>
          <w:lang w:val="sr-Latn-CS"/>
        </w:rPr>
        <w:tab/>
      </w:r>
      <w:r>
        <w:rPr>
          <w:rFonts w:cs="Arial"/>
          <w:noProof/>
          <w:lang w:val="sr-Latn-CS"/>
        </w:rPr>
        <w:tab/>
      </w:r>
      <w:r>
        <w:rPr>
          <w:rFonts w:cs="Arial"/>
          <w:noProof/>
          <w:lang w:val="sr-Latn-CS"/>
        </w:rPr>
        <w:tab/>
      </w:r>
      <w:r>
        <w:rPr>
          <w:rFonts w:cs="Arial"/>
          <w:noProof/>
          <w:lang w:val="sr-Latn-CS"/>
        </w:rPr>
        <w:tab/>
      </w:r>
      <w:r>
        <w:rPr>
          <w:rFonts w:cs="Arial"/>
          <w:noProof/>
          <w:lang w:val="sr-Latn-CS"/>
        </w:rPr>
        <w:tab/>
        <w:t xml:space="preserve">     </w:t>
      </w:r>
      <w:r>
        <w:rPr>
          <w:rFonts w:cs="Arial"/>
          <w:noProof/>
          <w:lang w:val="sr-Cyrl-RS"/>
        </w:rPr>
        <w:t xml:space="preserve"> </w:t>
      </w:r>
      <w:r w:rsidRPr="005B21BF">
        <w:rPr>
          <w:rFonts w:cs="Arial"/>
          <w:noProof/>
          <w:lang w:val="sr-Latn-CS"/>
        </w:rPr>
        <w:t>5.</w:t>
      </w:r>
      <w:r w:rsidRPr="005B21BF">
        <w:rPr>
          <w:rFonts w:cs="Arial"/>
          <w:noProof/>
          <w:lang w:val="sr-Latn-CS"/>
        </w:rPr>
        <w:tab/>
        <w:t>грејање на топлу воду</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p>
    <w:p w:rsidR="00F4370E" w:rsidRPr="005B21BF" w:rsidRDefault="00F4370E" w:rsidP="00F4370E">
      <w:pPr>
        <w:spacing w:before="0"/>
        <w:rPr>
          <w:rFonts w:cs="Arial"/>
          <w:noProof/>
          <w:lang w:val="sr-Latn-CS"/>
        </w:rPr>
      </w:pPr>
      <w:r w:rsidRPr="005B21BF">
        <w:rPr>
          <w:rFonts w:cs="Arial"/>
          <w:noProof/>
          <w:lang w:val="sr-Latn-CS"/>
        </w:rPr>
        <w:tab/>
      </w:r>
      <w:r>
        <w:rPr>
          <w:rFonts w:cs="Arial"/>
          <w:noProof/>
          <w:lang w:val="sr-Cyrl-RS"/>
        </w:rPr>
        <w:t xml:space="preserve">      </w:t>
      </w:r>
      <w:r w:rsidRPr="005B21BF">
        <w:rPr>
          <w:rFonts w:cs="Arial"/>
          <w:noProof/>
          <w:lang w:val="sr-Latn-CS"/>
        </w:rPr>
        <w:t>6.</w:t>
      </w:r>
      <w:r w:rsidRPr="005B21BF">
        <w:rPr>
          <w:rFonts w:cs="Arial"/>
          <w:noProof/>
          <w:lang w:val="sr-Latn-CS"/>
        </w:rPr>
        <w:tab/>
      </w:r>
      <w:r w:rsidRPr="00FB5BC0">
        <w:rPr>
          <w:rFonts w:cs="Arial"/>
          <w:lang w:val="sr-Cyrl-CS" w:eastAsia="ar-SA"/>
        </w:rPr>
        <w:t>хла</w:t>
      </w:r>
      <w:r>
        <w:rPr>
          <w:rFonts w:cs="Arial"/>
          <w:lang w:val="sr-Cyrl-CS" w:eastAsia="ar-SA"/>
        </w:rPr>
        <w:t>ђ</w:t>
      </w:r>
      <w:r w:rsidRPr="00FB5BC0">
        <w:rPr>
          <w:rFonts w:cs="Arial"/>
          <w:lang w:val="sr-Cyrl-CS" w:eastAsia="ar-SA"/>
        </w:rPr>
        <w:t xml:space="preserve">ење </w:t>
      </w:r>
      <w:r>
        <w:rPr>
          <w:rFonts w:cs="Arial"/>
          <w:lang w:val="sr-Latn-RS" w:eastAsia="ar-SA"/>
        </w:rPr>
        <w:t>air ercondition</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p>
    <w:p w:rsidR="00F4370E" w:rsidRPr="005B21BF" w:rsidRDefault="00F4370E" w:rsidP="00F4370E">
      <w:pPr>
        <w:spacing w:before="0"/>
        <w:rPr>
          <w:rFonts w:cs="Arial"/>
          <w:noProof/>
          <w:lang w:val="sr-Latn-CS"/>
        </w:rPr>
      </w:pPr>
      <w:r w:rsidRPr="005B21BF">
        <w:rPr>
          <w:rFonts w:cs="Arial"/>
          <w:noProof/>
          <w:lang w:val="sr-Latn-CS"/>
        </w:rPr>
        <w:tab/>
      </w:r>
      <w:r>
        <w:rPr>
          <w:rFonts w:cs="Arial"/>
          <w:noProof/>
          <w:lang w:val="sr-Cyrl-RS"/>
        </w:rPr>
        <w:t xml:space="preserve">      </w:t>
      </w:r>
      <w:r w:rsidRPr="005B21BF">
        <w:rPr>
          <w:rFonts w:cs="Arial"/>
          <w:noProof/>
          <w:lang w:val="sr-Latn-CS"/>
        </w:rPr>
        <w:t>7.</w:t>
      </w:r>
      <w:r w:rsidRPr="005B21BF">
        <w:rPr>
          <w:rFonts w:cs="Arial"/>
          <w:noProof/>
          <w:lang w:val="sr-Latn-CS"/>
        </w:rPr>
        <w:tab/>
        <w:t>звучна изолованост кабине</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p>
    <w:p w:rsidR="00F4370E" w:rsidRDefault="00F4370E" w:rsidP="00F4370E">
      <w:pPr>
        <w:spacing w:before="0"/>
        <w:jc w:val="left"/>
        <w:rPr>
          <w:rFonts w:cs="Arial"/>
          <w:noProof/>
          <w:lang w:val="sr-Latn-CS"/>
        </w:rPr>
      </w:pPr>
      <w:r w:rsidRPr="005B21BF">
        <w:rPr>
          <w:rFonts w:cs="Arial"/>
          <w:noProof/>
          <w:lang w:val="sr-Latn-CS"/>
        </w:rPr>
        <w:tab/>
      </w:r>
      <w:r>
        <w:rPr>
          <w:rFonts w:cs="Arial"/>
          <w:noProof/>
          <w:lang w:val="sr-Cyrl-RS"/>
        </w:rPr>
        <w:t xml:space="preserve">      </w:t>
      </w:r>
      <w:r w:rsidRPr="005B21BF">
        <w:rPr>
          <w:rFonts w:cs="Arial"/>
          <w:noProof/>
          <w:lang w:val="sr-Latn-CS"/>
        </w:rPr>
        <w:t>8.</w:t>
      </w:r>
      <w:r w:rsidRPr="005B21BF">
        <w:rPr>
          <w:rFonts w:cs="Arial"/>
          <w:noProof/>
          <w:lang w:val="sr-Latn-CS"/>
        </w:rPr>
        <w:tab/>
        <w:t>брисачи са перачима на кабини</w:t>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sidRPr="005B21BF">
        <w:rPr>
          <w:rFonts w:cs="Arial"/>
          <w:noProof/>
          <w:lang w:val="sr-Latn-CS"/>
        </w:rPr>
        <w:tab/>
      </w:r>
      <w:r>
        <w:rPr>
          <w:rFonts w:cs="Arial"/>
          <w:noProof/>
          <w:lang w:val="sr-Cyrl-RS"/>
        </w:rPr>
        <w:t xml:space="preserve">      </w:t>
      </w:r>
      <w:r w:rsidRPr="005B21BF">
        <w:rPr>
          <w:rFonts w:cs="Arial"/>
          <w:noProof/>
          <w:lang w:val="sr-Latn-CS"/>
        </w:rPr>
        <w:t>9.</w:t>
      </w:r>
      <w:r w:rsidRPr="005B21BF">
        <w:rPr>
          <w:rFonts w:cs="Arial"/>
          <w:noProof/>
          <w:lang w:val="sr-Latn-CS"/>
        </w:rPr>
        <w:tab/>
        <w:t>обезбеђење свих отвора где се сипа</w:t>
      </w:r>
      <w:r>
        <w:rPr>
          <w:rFonts w:cs="Arial"/>
          <w:noProof/>
          <w:lang w:val="sr-Latn-CS"/>
        </w:rPr>
        <w:t xml:space="preserve"> флуд (катанац или брава)</w:t>
      </w:r>
      <w:r>
        <w:rPr>
          <w:rFonts w:cs="Arial"/>
          <w:noProof/>
          <w:lang w:val="sr-Latn-CS"/>
        </w:rPr>
        <w:tab/>
      </w:r>
      <w:r>
        <w:rPr>
          <w:rFonts w:cs="Arial"/>
          <w:noProof/>
          <w:lang w:val="sr-Latn-CS"/>
        </w:rPr>
        <w:tab/>
        <w:t xml:space="preserve">     </w:t>
      </w:r>
      <w:r w:rsidRPr="005B21BF">
        <w:rPr>
          <w:rFonts w:cs="Arial"/>
          <w:noProof/>
          <w:lang w:val="sr-Latn-CS"/>
        </w:rPr>
        <w:t>10.</w:t>
      </w:r>
      <w:r w:rsidRPr="005B21BF">
        <w:rPr>
          <w:rFonts w:cs="Arial"/>
          <w:noProof/>
          <w:lang w:val="sr-Latn-CS"/>
        </w:rPr>
        <w:tab/>
        <w:t>број фарова напред</w:t>
      </w:r>
      <w:r>
        <w:rPr>
          <w:rFonts w:cs="Arial"/>
          <w:noProof/>
          <w:lang w:val="sr-Latn-CS"/>
        </w:rPr>
        <w:t xml:space="preserve"> минимиум 4 ком</w:t>
      </w:r>
      <w:r>
        <w:rPr>
          <w:rFonts w:cs="Arial"/>
          <w:noProof/>
          <w:lang w:val="sr-Cyrl-RS"/>
        </w:rPr>
        <w:t>ада</w:t>
      </w:r>
      <w:r>
        <w:rPr>
          <w:rFonts w:cs="Arial"/>
          <w:noProof/>
          <w:lang w:val="sr-Latn-CS"/>
        </w:rPr>
        <w:t>, назад минимум 2</w:t>
      </w:r>
      <w:r w:rsidRPr="00EB1E0B">
        <w:rPr>
          <w:rFonts w:cs="Arial"/>
          <w:noProof/>
          <w:lang w:val="sr-Latn-CS"/>
        </w:rPr>
        <w:t xml:space="preserve"> </w:t>
      </w:r>
      <w:r>
        <w:rPr>
          <w:rFonts w:cs="Arial"/>
          <w:noProof/>
          <w:lang w:val="sr-Latn-CS"/>
        </w:rPr>
        <w:t>ком</w:t>
      </w:r>
      <w:r>
        <w:rPr>
          <w:rFonts w:cs="Arial"/>
          <w:noProof/>
          <w:lang w:val="sr-Cyrl-RS"/>
        </w:rPr>
        <w:t>ада</w:t>
      </w:r>
      <w:r>
        <w:rPr>
          <w:rFonts w:cs="Arial"/>
          <w:noProof/>
          <w:lang w:val="sr-Latn-CS"/>
        </w:rPr>
        <w:tab/>
      </w:r>
    </w:p>
    <w:p w:rsidR="00F4370E" w:rsidRPr="00FB5BC0" w:rsidRDefault="00F4370E" w:rsidP="00F4370E">
      <w:pPr>
        <w:spacing w:before="0"/>
        <w:jc w:val="left"/>
        <w:rPr>
          <w:rFonts w:cs="Arial"/>
          <w:lang w:val="sr-Cyrl-CS" w:eastAsia="ar-SA"/>
        </w:rPr>
      </w:pPr>
      <w:r>
        <w:rPr>
          <w:rFonts w:cs="Arial"/>
          <w:noProof/>
          <w:lang w:val="sr-Cyrl-RS"/>
        </w:rPr>
        <w:t xml:space="preserve">                 </w:t>
      </w:r>
      <w:r w:rsidRPr="005B21BF">
        <w:rPr>
          <w:rFonts w:cs="Arial"/>
          <w:noProof/>
          <w:lang w:val="sr-Latn-CS"/>
        </w:rPr>
        <w:t>11.</w:t>
      </w:r>
      <w:r w:rsidRPr="005B21BF">
        <w:rPr>
          <w:rFonts w:cs="Arial"/>
          <w:noProof/>
          <w:lang w:val="sr-Latn-CS"/>
        </w:rPr>
        <w:tab/>
      </w:r>
      <w:r>
        <w:rPr>
          <w:rFonts w:cs="Arial"/>
          <w:lang w:val="sr-Cyrl-CS" w:eastAsia="ar-SA"/>
        </w:rPr>
        <w:t>уграђени</w:t>
      </w:r>
      <w:r w:rsidRPr="00FB5BC0">
        <w:rPr>
          <w:rFonts w:cs="Arial"/>
          <w:lang w:val="sr-Cyrl-CS" w:eastAsia="ar-SA"/>
        </w:rPr>
        <w:t xml:space="preserve"> ретровозори</w:t>
      </w:r>
      <w:r>
        <w:rPr>
          <w:rFonts w:cs="Arial"/>
          <w:lang w:val="sr-Cyrl-CS" w:eastAsia="ar-SA"/>
        </w:rPr>
        <w:t xml:space="preserve"> </w:t>
      </w:r>
      <w:r w:rsidRPr="00FB5BC0">
        <w:rPr>
          <w:rFonts w:cs="Arial"/>
          <w:lang w:val="sr-Cyrl-CS" w:eastAsia="ar-SA"/>
        </w:rPr>
        <w:t>на кабини</w:t>
      </w:r>
    </w:p>
    <w:p w:rsidR="00F4370E" w:rsidRPr="00FB5BC0" w:rsidRDefault="00F4370E" w:rsidP="00F4370E">
      <w:pPr>
        <w:spacing w:before="0"/>
        <w:jc w:val="left"/>
        <w:rPr>
          <w:rFonts w:cs="Arial"/>
          <w:lang w:val="sr-Cyrl-CS" w:eastAsia="ar-SA"/>
        </w:rPr>
      </w:pPr>
      <w:r w:rsidRPr="00FB5BC0">
        <w:rPr>
          <w:rFonts w:cs="Arial"/>
          <w:lang w:val="sr-Cyrl-CS" w:eastAsia="ar-SA"/>
        </w:rPr>
        <w:t xml:space="preserve">      </w:t>
      </w:r>
      <w:r>
        <w:rPr>
          <w:rFonts w:cs="Arial"/>
          <w:lang w:val="sr-Cyrl-CS" w:eastAsia="ar-SA"/>
        </w:rPr>
        <w:t xml:space="preserve">           12.</w:t>
      </w:r>
      <w:r>
        <w:rPr>
          <w:rFonts w:cs="Arial"/>
          <w:lang w:val="sr-Cyrl-CS" w:eastAsia="ar-SA"/>
        </w:rPr>
        <w:tab/>
        <w:t>уграђен звучни сигнал за вожњу у</w:t>
      </w:r>
      <w:r w:rsidRPr="00FB5BC0">
        <w:rPr>
          <w:rFonts w:cs="Arial"/>
          <w:lang w:val="sr-Cyrl-CS" w:eastAsia="ar-SA"/>
        </w:rPr>
        <w:t>назад</w:t>
      </w:r>
    </w:p>
    <w:p w:rsidR="00F4370E" w:rsidRPr="00FB5BC0" w:rsidRDefault="00F4370E" w:rsidP="00F4370E">
      <w:pPr>
        <w:spacing w:before="0"/>
        <w:jc w:val="left"/>
        <w:rPr>
          <w:rFonts w:cs="Arial"/>
          <w:lang w:val="sr-Cyrl-CS" w:eastAsia="ar-SA"/>
        </w:rPr>
      </w:pPr>
      <w:r w:rsidRPr="00FB5BC0">
        <w:rPr>
          <w:rFonts w:cs="Arial"/>
          <w:lang w:val="sr-Cyrl-CS" w:eastAsia="ar-SA"/>
        </w:rPr>
        <w:t xml:space="preserve">      </w:t>
      </w:r>
      <w:r>
        <w:rPr>
          <w:rFonts w:cs="Arial"/>
          <w:lang w:val="sr-Cyrl-CS" w:eastAsia="ar-SA"/>
        </w:rPr>
        <w:t xml:space="preserve">           </w:t>
      </w:r>
      <w:r w:rsidRPr="00FB5BC0">
        <w:rPr>
          <w:rFonts w:cs="Arial"/>
          <w:lang w:val="sr-Cyrl-CS" w:eastAsia="ar-SA"/>
        </w:rPr>
        <w:t>13.</w:t>
      </w:r>
      <w:r w:rsidRPr="00FB5BC0">
        <w:rPr>
          <w:rFonts w:cs="Arial"/>
          <w:lang w:val="sr-Cyrl-CS" w:eastAsia="ar-SA"/>
        </w:rPr>
        <w:tab/>
      </w:r>
      <w:r>
        <w:rPr>
          <w:rFonts w:cs="Arial"/>
          <w:lang w:val="sr-Cyrl-CS" w:eastAsia="ar-SA"/>
        </w:rPr>
        <w:t>уграђен</w:t>
      </w:r>
      <w:r w:rsidRPr="00FB5BC0">
        <w:rPr>
          <w:rFonts w:cs="Arial"/>
          <w:lang w:val="sr-Cyrl-CS" w:eastAsia="ar-SA"/>
        </w:rPr>
        <w:t xml:space="preserve"> радио у кабини</w:t>
      </w:r>
    </w:p>
    <w:p w:rsidR="00730A28" w:rsidRPr="00730A28" w:rsidRDefault="00730A28" w:rsidP="00F4370E">
      <w:pPr>
        <w:spacing w:before="0" w:after="240"/>
        <w:contextualSpacing/>
        <w:rPr>
          <w:rFonts w:cs="Arial"/>
          <w:noProof/>
          <w:lang w:val="sr-Latn-CS"/>
        </w:rPr>
      </w:pPr>
      <w:r w:rsidRPr="00730A28">
        <w:rPr>
          <w:rFonts w:cs="Arial"/>
          <w:noProof/>
          <w:lang w:val="sr-Latn-CS"/>
        </w:rPr>
        <w:tab/>
      </w:r>
      <w:r w:rsidRPr="00730A28">
        <w:rPr>
          <w:rFonts w:cs="Arial"/>
          <w:noProof/>
          <w:lang w:val="sr-Latn-CS"/>
        </w:rPr>
        <w:tab/>
      </w:r>
      <w:r w:rsidRPr="00730A28">
        <w:rPr>
          <w:rFonts w:cs="Arial"/>
          <w:noProof/>
          <w:lang w:val="sr-Latn-CS"/>
        </w:rPr>
        <w:tab/>
      </w:r>
      <w:r w:rsidRPr="00730A28">
        <w:rPr>
          <w:rFonts w:cs="Arial"/>
          <w:noProof/>
          <w:lang w:val="sr-Latn-CS"/>
        </w:rPr>
        <w:tab/>
      </w:r>
      <w:r w:rsidRPr="00730A28">
        <w:rPr>
          <w:rFonts w:cs="Arial"/>
          <w:noProof/>
          <w:lang w:val="sr-Latn-CS"/>
        </w:rPr>
        <w:tab/>
      </w:r>
      <w:r w:rsidRPr="00730A28">
        <w:rPr>
          <w:rFonts w:cs="Arial"/>
          <w:noProof/>
          <w:lang w:val="sr-Latn-CS"/>
        </w:rPr>
        <w:tab/>
      </w:r>
      <w:r w:rsidRPr="00730A28">
        <w:rPr>
          <w:rFonts w:cs="Arial"/>
          <w:noProof/>
          <w:lang w:val="sr-Latn-CS"/>
        </w:rPr>
        <w:tab/>
      </w:r>
    </w:p>
    <w:p w:rsidR="00730A28" w:rsidRPr="00B25EB2" w:rsidRDefault="00730A28" w:rsidP="00730A28">
      <w:pPr>
        <w:spacing w:before="0" w:after="240"/>
        <w:contextualSpacing/>
        <w:rPr>
          <w:rFonts w:cs="Arial"/>
          <w:b/>
          <w:noProof/>
          <w:lang w:val="sr-Latn-CS"/>
        </w:rPr>
      </w:pPr>
      <w:r w:rsidRPr="00730A28">
        <w:rPr>
          <w:rFonts w:cs="Arial"/>
          <w:noProof/>
          <w:lang w:val="sr-Latn-CS"/>
        </w:rPr>
        <w:tab/>
      </w:r>
      <w:r w:rsidRPr="00B25EB2">
        <w:rPr>
          <w:rFonts w:cs="Arial"/>
          <w:b/>
          <w:noProof/>
          <w:lang w:val="sr-Latn-CS"/>
        </w:rPr>
        <w:t>Х.</w:t>
      </w:r>
      <w:r w:rsidRPr="00B25EB2">
        <w:rPr>
          <w:rFonts w:cs="Arial"/>
          <w:b/>
          <w:noProof/>
          <w:lang w:val="sr-Latn-CS"/>
        </w:rPr>
        <w:tab/>
        <w:t>Резервоар</w:t>
      </w:r>
      <w:r w:rsidRPr="00B25EB2">
        <w:rPr>
          <w:rFonts w:cs="Arial"/>
          <w:b/>
          <w:noProof/>
          <w:lang w:val="sr-Latn-CS"/>
        </w:rPr>
        <w:tab/>
      </w:r>
      <w:r w:rsidRPr="00B25EB2">
        <w:rPr>
          <w:rFonts w:cs="Arial"/>
          <w:b/>
          <w:noProof/>
          <w:lang w:val="sr-Latn-CS"/>
        </w:rPr>
        <w:tab/>
      </w:r>
      <w:r w:rsidRPr="00B25EB2">
        <w:rPr>
          <w:rFonts w:cs="Arial"/>
          <w:b/>
          <w:noProof/>
          <w:lang w:val="sr-Latn-CS"/>
        </w:rPr>
        <w:tab/>
      </w:r>
      <w:r w:rsidRPr="00B25EB2">
        <w:rPr>
          <w:rFonts w:cs="Arial"/>
          <w:b/>
          <w:noProof/>
          <w:lang w:val="sr-Latn-CS"/>
        </w:rPr>
        <w:tab/>
      </w:r>
      <w:r w:rsidRPr="00B25EB2">
        <w:rPr>
          <w:rFonts w:cs="Arial"/>
          <w:b/>
          <w:noProof/>
          <w:lang w:val="sr-Latn-CS"/>
        </w:rPr>
        <w:tab/>
      </w:r>
      <w:r w:rsidRPr="00B25EB2">
        <w:rPr>
          <w:rFonts w:cs="Arial"/>
          <w:b/>
          <w:noProof/>
          <w:lang w:val="sr-Latn-CS"/>
        </w:rPr>
        <w:tab/>
      </w:r>
      <w:r w:rsidRPr="00B25EB2">
        <w:rPr>
          <w:rFonts w:cs="Arial"/>
          <w:b/>
          <w:noProof/>
          <w:lang w:val="sr-Latn-CS"/>
        </w:rPr>
        <w:tab/>
      </w:r>
    </w:p>
    <w:p w:rsidR="00FF0D05" w:rsidRDefault="00730A28" w:rsidP="00730A28">
      <w:pPr>
        <w:spacing w:before="0" w:after="240"/>
        <w:contextualSpacing/>
        <w:rPr>
          <w:rFonts w:cs="Arial"/>
          <w:noProof/>
          <w:lang w:val="sr-Latn-CS"/>
        </w:rPr>
      </w:pPr>
      <w:r w:rsidRPr="00730A28">
        <w:rPr>
          <w:rFonts w:cs="Arial"/>
          <w:noProof/>
          <w:lang w:val="sr-Latn-CS"/>
        </w:rPr>
        <w:tab/>
      </w:r>
      <w:r w:rsidR="00B25EB2">
        <w:rPr>
          <w:rFonts w:cs="Arial"/>
          <w:noProof/>
          <w:lang w:val="sr-Cyrl-RS"/>
        </w:rPr>
        <w:t xml:space="preserve">       </w:t>
      </w:r>
      <w:r w:rsidRPr="00730A28">
        <w:rPr>
          <w:rFonts w:cs="Arial"/>
          <w:noProof/>
          <w:lang w:val="sr-Latn-CS"/>
        </w:rPr>
        <w:t>1.</w:t>
      </w:r>
      <w:r w:rsidRPr="00730A28">
        <w:rPr>
          <w:rFonts w:cs="Arial"/>
          <w:noProof/>
          <w:lang w:val="sr-Latn-CS"/>
        </w:rPr>
        <w:tab/>
        <w:t>резервоар горива мин</w:t>
      </w:r>
      <w:r w:rsidR="00F4370E">
        <w:rPr>
          <w:rFonts w:cs="Arial"/>
          <w:noProof/>
          <w:lang w:val="sr-Cyrl-RS"/>
        </w:rPr>
        <w:t>имум</w:t>
      </w:r>
      <w:r w:rsidRPr="00730A28">
        <w:rPr>
          <w:rFonts w:cs="Arial"/>
          <w:noProof/>
          <w:lang w:val="sr-Latn-CS"/>
        </w:rPr>
        <w:t xml:space="preserve"> 300 лит.</w:t>
      </w:r>
      <w:r w:rsidR="00FF0D05">
        <w:rPr>
          <w:rFonts w:cs="Arial"/>
          <w:noProof/>
          <w:lang w:val="sr-Latn-CS"/>
        </w:rPr>
        <w:tab/>
      </w:r>
    </w:p>
    <w:p w:rsidR="00730A28" w:rsidRPr="00730A28" w:rsidRDefault="00FF0D05" w:rsidP="00730A28">
      <w:pPr>
        <w:spacing w:before="0" w:after="240"/>
        <w:contextualSpacing/>
        <w:rPr>
          <w:rFonts w:cs="Arial"/>
          <w:noProof/>
          <w:lang w:val="sr-Latn-CS"/>
        </w:rPr>
      </w:pPr>
      <w:r>
        <w:rPr>
          <w:rFonts w:cs="Arial"/>
          <w:noProof/>
          <w:lang w:val="sr-Latn-CS"/>
        </w:rPr>
        <w:tab/>
      </w:r>
      <w:r>
        <w:rPr>
          <w:rFonts w:cs="Arial"/>
          <w:noProof/>
          <w:lang w:val="sr-Latn-CS"/>
        </w:rPr>
        <w:tab/>
      </w:r>
      <w:r>
        <w:rPr>
          <w:rFonts w:cs="Arial"/>
          <w:noProof/>
          <w:lang w:val="sr-Latn-CS"/>
        </w:rPr>
        <w:tab/>
      </w:r>
      <w:r>
        <w:rPr>
          <w:rFonts w:cs="Arial"/>
          <w:noProof/>
          <w:lang w:val="sr-Latn-CS"/>
        </w:rPr>
        <w:tab/>
      </w:r>
      <w:r>
        <w:rPr>
          <w:rFonts w:cs="Arial"/>
          <w:noProof/>
          <w:lang w:val="sr-Latn-CS"/>
        </w:rPr>
        <w:tab/>
      </w:r>
    </w:p>
    <w:p w:rsidR="00730A28" w:rsidRPr="000F3664" w:rsidRDefault="00730A28" w:rsidP="00730A28">
      <w:pPr>
        <w:spacing w:before="0" w:after="240"/>
        <w:contextualSpacing/>
        <w:rPr>
          <w:rFonts w:cs="Arial"/>
          <w:b/>
          <w:noProof/>
          <w:lang w:val="sr-Latn-CS"/>
        </w:rPr>
      </w:pPr>
      <w:r w:rsidRPr="00730A28">
        <w:rPr>
          <w:rFonts w:cs="Arial"/>
          <w:noProof/>
          <w:lang w:val="sr-Latn-CS"/>
        </w:rPr>
        <w:tab/>
      </w:r>
      <w:r w:rsidRPr="00B25EB2">
        <w:rPr>
          <w:rFonts w:cs="Arial"/>
          <w:b/>
          <w:noProof/>
          <w:lang w:val="sr-Latn-CS"/>
        </w:rPr>
        <w:t>И.</w:t>
      </w:r>
      <w:r w:rsidRPr="00B25EB2">
        <w:rPr>
          <w:rFonts w:cs="Arial"/>
          <w:b/>
          <w:noProof/>
          <w:lang w:val="sr-Latn-CS"/>
        </w:rPr>
        <w:tab/>
        <w:t>Експлоатационе могућности (карактеристике) машине</w:t>
      </w:r>
      <w:r w:rsidRPr="00B25EB2">
        <w:rPr>
          <w:rFonts w:cs="Arial"/>
          <w:b/>
          <w:noProof/>
          <w:lang w:val="sr-Latn-CS"/>
        </w:rPr>
        <w:tab/>
      </w:r>
      <w:r w:rsidRPr="00B25EB2">
        <w:rPr>
          <w:rFonts w:cs="Arial"/>
          <w:b/>
          <w:noProof/>
          <w:lang w:val="sr-Latn-CS"/>
        </w:rPr>
        <w:tab/>
      </w:r>
      <w:r w:rsidRPr="00B25EB2">
        <w:rPr>
          <w:rFonts w:cs="Arial"/>
          <w:b/>
          <w:noProof/>
          <w:lang w:val="sr-Latn-CS"/>
        </w:rPr>
        <w:tab/>
      </w:r>
    </w:p>
    <w:p w:rsidR="00730A28" w:rsidRPr="00730A28" w:rsidRDefault="00730A28" w:rsidP="00B25EB2">
      <w:pPr>
        <w:spacing w:before="0" w:after="240"/>
        <w:contextualSpacing/>
        <w:rPr>
          <w:rFonts w:cs="Arial"/>
          <w:noProof/>
          <w:lang w:val="sr-Latn-CS"/>
        </w:rPr>
      </w:pPr>
      <w:r w:rsidRPr="000F3664">
        <w:rPr>
          <w:rFonts w:cs="Arial"/>
          <w:noProof/>
          <w:lang w:val="sr-Latn-CS"/>
        </w:rPr>
        <w:tab/>
      </w:r>
      <w:r w:rsidR="00B25EB2" w:rsidRPr="000F3664">
        <w:rPr>
          <w:rFonts w:cs="Arial"/>
          <w:noProof/>
          <w:lang w:val="sr-Cyrl-RS"/>
        </w:rPr>
        <w:t xml:space="preserve">        </w:t>
      </w:r>
      <w:r w:rsidRPr="000F3664">
        <w:rPr>
          <w:rFonts w:cs="Arial"/>
          <w:noProof/>
          <w:lang w:val="sr-Latn-CS"/>
        </w:rPr>
        <w:t>1.</w:t>
      </w:r>
      <w:r w:rsidRPr="000F3664">
        <w:rPr>
          <w:rFonts w:cs="Arial"/>
          <w:noProof/>
          <w:lang w:val="sr-Latn-CS"/>
        </w:rPr>
        <w:tab/>
        <w:t>радна темепература експлоата</w:t>
      </w:r>
      <w:r w:rsidR="00B25EB2" w:rsidRPr="000F3664">
        <w:rPr>
          <w:rFonts w:cs="Arial"/>
          <w:noProof/>
          <w:lang w:val="sr-Latn-CS"/>
        </w:rPr>
        <w:t>ције машине -25º</w:t>
      </w:r>
      <w:r w:rsidR="009345AD" w:rsidRPr="000F3664">
        <w:rPr>
          <w:rFonts w:cs="Arial"/>
          <w:noProof/>
          <w:lang w:val="sr-Latn-CS"/>
        </w:rPr>
        <w:t>C</w:t>
      </w:r>
      <w:r w:rsidR="00B25EB2" w:rsidRPr="000F3664">
        <w:rPr>
          <w:rFonts w:cs="Arial"/>
          <w:noProof/>
          <w:lang w:val="sr-Latn-CS"/>
        </w:rPr>
        <w:t xml:space="preserve"> до 40º</w:t>
      </w:r>
      <w:r w:rsidR="009345AD" w:rsidRPr="000F3664">
        <w:rPr>
          <w:rFonts w:cs="Arial"/>
          <w:noProof/>
          <w:lang w:val="sr-Latn-CS"/>
        </w:rPr>
        <w:t>C</w:t>
      </w:r>
      <w:r w:rsidR="00B25EB2" w:rsidRPr="000F3664">
        <w:rPr>
          <w:rFonts w:cs="Arial"/>
          <w:noProof/>
          <w:lang w:val="sr-Latn-CS"/>
        </w:rPr>
        <w:tab/>
      </w:r>
      <w:r w:rsidR="00B25EB2" w:rsidRPr="000F3664">
        <w:rPr>
          <w:rFonts w:cs="Arial"/>
          <w:noProof/>
          <w:lang w:val="sr-Latn-CS"/>
        </w:rPr>
        <w:tab/>
      </w:r>
      <w:r w:rsidR="00B25EB2" w:rsidRPr="000F3664">
        <w:rPr>
          <w:rFonts w:cs="Arial"/>
          <w:noProof/>
          <w:lang w:val="sr-Latn-CS"/>
        </w:rPr>
        <w:tab/>
      </w:r>
      <w:r w:rsidR="00B25EB2" w:rsidRPr="000F3664">
        <w:rPr>
          <w:rFonts w:cs="Arial"/>
          <w:noProof/>
          <w:lang w:val="sr-Cyrl-RS"/>
        </w:rPr>
        <w:t xml:space="preserve">        </w:t>
      </w:r>
      <w:r w:rsidRPr="000F3664">
        <w:rPr>
          <w:rFonts w:cs="Arial"/>
          <w:noProof/>
          <w:lang w:val="sr-Latn-CS"/>
        </w:rPr>
        <w:t>2.</w:t>
      </w:r>
      <w:r w:rsidRPr="000F3664">
        <w:rPr>
          <w:rFonts w:cs="Arial"/>
          <w:noProof/>
          <w:lang w:val="sr-Latn-CS"/>
        </w:rPr>
        <w:tab/>
        <w:t xml:space="preserve">дубина копања (кашике, </w:t>
      </w:r>
      <w:r w:rsidR="00F4370E">
        <w:rPr>
          <w:rFonts w:cs="Arial"/>
          <w:noProof/>
          <w:lang w:val="sr-Latn-CS"/>
        </w:rPr>
        <w:t>не врха зуба) минимум</w:t>
      </w:r>
      <w:r w:rsidR="00B25EB2" w:rsidRPr="000F3664">
        <w:rPr>
          <w:rFonts w:cs="Arial"/>
          <w:noProof/>
          <w:lang w:val="sr-Latn-CS"/>
        </w:rPr>
        <w:t xml:space="preserve"> 5</w:t>
      </w:r>
      <w:r w:rsidR="000B3D85" w:rsidRPr="000F3664">
        <w:rPr>
          <w:rFonts w:cs="Arial"/>
          <w:noProof/>
          <w:lang w:val="sr-Latn-CS"/>
        </w:rPr>
        <w:t>4</w:t>
      </w:r>
      <w:r w:rsidR="00B25EB2" w:rsidRPr="000F3664">
        <w:rPr>
          <w:rFonts w:cs="Arial"/>
          <w:noProof/>
          <w:lang w:val="sr-Latn-CS"/>
        </w:rPr>
        <w:t>00</w:t>
      </w:r>
      <w:r w:rsidR="000B3D85" w:rsidRPr="000F3664">
        <w:rPr>
          <w:rFonts w:cs="Arial"/>
          <w:noProof/>
          <w:lang w:val="sr-Latn-CS"/>
        </w:rPr>
        <w:t xml:space="preserve"> </w:t>
      </w:r>
      <w:r w:rsidR="00B25EB2" w:rsidRPr="000F3664">
        <w:rPr>
          <w:rFonts w:cs="Arial"/>
          <w:noProof/>
          <w:lang w:val="sr-Latn-CS"/>
        </w:rPr>
        <w:t>мм</w:t>
      </w:r>
      <w:r w:rsidR="00B25EB2" w:rsidRPr="000F3664">
        <w:rPr>
          <w:rFonts w:cs="Arial"/>
          <w:noProof/>
          <w:lang w:val="sr-Latn-CS"/>
        </w:rPr>
        <w:tab/>
      </w:r>
      <w:r w:rsidR="00B25EB2" w:rsidRPr="000F3664">
        <w:rPr>
          <w:rFonts w:cs="Arial"/>
          <w:noProof/>
          <w:lang w:val="sr-Latn-CS"/>
        </w:rPr>
        <w:tab/>
      </w:r>
      <w:r w:rsidR="00B25EB2" w:rsidRPr="000F3664">
        <w:rPr>
          <w:rFonts w:cs="Arial"/>
          <w:noProof/>
          <w:lang w:val="sr-Latn-CS"/>
        </w:rPr>
        <w:tab/>
      </w:r>
      <w:r w:rsidR="00F4370E">
        <w:rPr>
          <w:rFonts w:cs="Arial"/>
          <w:noProof/>
          <w:lang w:val="sr-Latn-CS"/>
        </w:rPr>
        <w:t xml:space="preserve">        </w:t>
      </w:r>
      <w:r w:rsidRPr="000F3664">
        <w:rPr>
          <w:rFonts w:cs="Arial"/>
          <w:noProof/>
          <w:lang w:val="sr-Latn-CS"/>
        </w:rPr>
        <w:t>3.</w:t>
      </w:r>
      <w:r w:rsidRPr="000F3664">
        <w:rPr>
          <w:rFonts w:cs="Arial"/>
          <w:noProof/>
          <w:lang w:val="sr-Latn-CS"/>
        </w:rPr>
        <w:tab/>
        <w:t>висина копања у</w:t>
      </w:r>
      <w:r w:rsidR="00B25EB2" w:rsidRPr="000F3664">
        <w:rPr>
          <w:rFonts w:cs="Arial"/>
          <w:noProof/>
          <w:lang w:val="sr-Latn-CS"/>
        </w:rPr>
        <w:t xml:space="preserve"> вертикалној равни </w:t>
      </w:r>
      <w:r w:rsidR="000B3D85" w:rsidRPr="000F3664">
        <w:rPr>
          <w:rFonts w:cs="Arial"/>
          <w:noProof/>
          <w:lang w:val="sr-Latn-CS"/>
        </w:rPr>
        <w:t xml:space="preserve">10.000 </w:t>
      </w:r>
      <w:r w:rsidR="00B25EB2" w:rsidRPr="000F3664">
        <w:rPr>
          <w:rFonts w:cs="Arial"/>
          <w:noProof/>
          <w:lang w:val="sr-Latn-CS"/>
        </w:rPr>
        <w:t>мм</w:t>
      </w:r>
      <w:r w:rsidR="00B25EB2" w:rsidRPr="000F3664">
        <w:rPr>
          <w:rFonts w:cs="Arial"/>
          <w:noProof/>
          <w:lang w:val="sr-Latn-CS"/>
        </w:rPr>
        <w:tab/>
      </w:r>
      <w:r w:rsidR="00B25EB2" w:rsidRPr="000F3664">
        <w:rPr>
          <w:rFonts w:cs="Arial"/>
          <w:noProof/>
          <w:lang w:val="sr-Latn-CS"/>
        </w:rPr>
        <w:tab/>
      </w:r>
      <w:r w:rsidR="00B25EB2" w:rsidRPr="000F3664">
        <w:rPr>
          <w:rFonts w:cs="Arial"/>
          <w:noProof/>
          <w:lang w:val="sr-Latn-CS"/>
        </w:rPr>
        <w:tab/>
      </w:r>
      <w:r w:rsidR="00B25EB2" w:rsidRPr="000F3664">
        <w:rPr>
          <w:rFonts w:cs="Arial"/>
          <w:noProof/>
          <w:lang w:val="sr-Latn-CS"/>
        </w:rPr>
        <w:tab/>
      </w:r>
      <w:r w:rsidR="00B25EB2" w:rsidRPr="000F3664">
        <w:rPr>
          <w:rFonts w:cs="Arial"/>
          <w:noProof/>
          <w:lang w:val="sr-Latn-CS"/>
        </w:rPr>
        <w:tab/>
      </w:r>
      <w:r w:rsidR="00B25EB2" w:rsidRPr="000F3664">
        <w:rPr>
          <w:rFonts w:cs="Arial"/>
          <w:noProof/>
          <w:lang w:val="sr-Cyrl-RS"/>
        </w:rPr>
        <w:t xml:space="preserve">        </w:t>
      </w:r>
      <w:r w:rsidRPr="000F3664">
        <w:rPr>
          <w:rFonts w:cs="Arial"/>
          <w:noProof/>
          <w:lang w:val="sr-Latn-CS"/>
        </w:rPr>
        <w:t>4.</w:t>
      </w:r>
      <w:r w:rsidRPr="000F3664">
        <w:rPr>
          <w:rFonts w:cs="Arial"/>
          <w:noProof/>
          <w:lang w:val="sr-Latn-CS"/>
        </w:rPr>
        <w:tab/>
        <w:t>клиренс машине мин</w:t>
      </w:r>
      <w:r w:rsidR="00F4370E">
        <w:rPr>
          <w:rFonts w:cs="Arial"/>
          <w:noProof/>
          <w:lang w:val="sr-Cyrl-RS"/>
        </w:rPr>
        <w:t>имум</w:t>
      </w:r>
      <w:r w:rsidRPr="000F3664">
        <w:rPr>
          <w:rFonts w:cs="Arial"/>
          <w:noProof/>
          <w:lang w:val="sr-Latn-CS"/>
        </w:rPr>
        <w:t xml:space="preserve"> 450 мм</w:t>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730A28">
        <w:rPr>
          <w:rFonts w:cs="Arial"/>
          <w:noProof/>
          <w:lang w:val="sr-Latn-CS"/>
        </w:rPr>
        <w:tab/>
      </w:r>
      <w:r w:rsidRPr="00730A28">
        <w:rPr>
          <w:rFonts w:cs="Arial"/>
          <w:noProof/>
          <w:lang w:val="sr-Latn-CS"/>
        </w:rPr>
        <w:tab/>
      </w:r>
      <w:r w:rsidRPr="00730A28">
        <w:rPr>
          <w:rFonts w:cs="Arial"/>
          <w:noProof/>
          <w:lang w:val="sr-Latn-CS"/>
        </w:rPr>
        <w:tab/>
      </w:r>
    </w:p>
    <w:p w:rsidR="009345AD" w:rsidRDefault="00730A28" w:rsidP="00B25EB2">
      <w:pPr>
        <w:spacing w:before="0" w:after="240"/>
        <w:contextualSpacing/>
        <w:rPr>
          <w:rFonts w:cs="Arial"/>
          <w:noProof/>
          <w:lang w:val="sr-Latn-CS"/>
        </w:rPr>
      </w:pPr>
      <w:r w:rsidRPr="00730A28">
        <w:rPr>
          <w:rFonts w:cs="Arial"/>
          <w:noProof/>
          <w:lang w:val="sr-Latn-CS"/>
        </w:rPr>
        <w:tab/>
      </w:r>
      <w:r w:rsidRPr="00B25EB2">
        <w:rPr>
          <w:rFonts w:cs="Arial"/>
          <w:b/>
          <w:noProof/>
          <w:lang w:val="sr-Latn-CS"/>
        </w:rPr>
        <w:t>Ј.</w:t>
      </w:r>
      <w:r w:rsidRPr="00B25EB2">
        <w:rPr>
          <w:rFonts w:cs="Arial"/>
          <w:b/>
          <w:noProof/>
          <w:lang w:val="sr-Latn-CS"/>
        </w:rPr>
        <w:tab/>
        <w:t>Тежина машине (укључујући све флуиде, с</w:t>
      </w:r>
      <w:r w:rsidR="00B25EB2">
        <w:rPr>
          <w:rFonts w:cs="Arial"/>
          <w:b/>
          <w:noProof/>
          <w:lang w:val="sr-Latn-CS"/>
        </w:rPr>
        <w:t>ву опрему и радне уређаје)</w:t>
      </w:r>
      <w:r w:rsidR="00B25EB2">
        <w:rPr>
          <w:rFonts w:cs="Arial"/>
          <w:b/>
          <w:noProof/>
          <w:lang w:val="sr-Latn-CS"/>
        </w:rPr>
        <w:tab/>
      </w:r>
      <w:r w:rsidR="00B25EB2">
        <w:rPr>
          <w:rFonts w:cs="Arial"/>
          <w:b/>
          <w:noProof/>
          <w:lang w:val="sr-Cyrl-RS"/>
        </w:rPr>
        <w:t xml:space="preserve">       </w:t>
      </w:r>
      <w:r w:rsidRPr="00730A28">
        <w:rPr>
          <w:rFonts w:cs="Arial"/>
          <w:noProof/>
          <w:lang w:val="sr-Latn-CS"/>
        </w:rPr>
        <w:t>1.</w:t>
      </w:r>
      <w:r w:rsidRPr="00730A28">
        <w:rPr>
          <w:rFonts w:cs="Arial"/>
          <w:noProof/>
          <w:lang w:val="sr-Latn-CS"/>
        </w:rPr>
        <w:tab/>
      </w:r>
      <w:r w:rsidR="00E46A20">
        <w:rPr>
          <w:rFonts w:cs="Arial"/>
          <w:noProof/>
          <w:lang w:val="sr-Cyrl-RS"/>
        </w:rPr>
        <w:t>укупна тежина</w:t>
      </w:r>
      <w:r w:rsidR="00E46A20">
        <w:rPr>
          <w:rFonts w:cs="Arial"/>
          <w:noProof/>
          <w:lang w:val="sr-Latn-CS"/>
        </w:rPr>
        <w:t xml:space="preserve"> машине </w:t>
      </w:r>
      <w:r w:rsidR="00275AAB" w:rsidRPr="000F3664">
        <w:rPr>
          <w:rFonts w:cs="Arial"/>
          <w:noProof/>
          <w:lang w:val="sr-Latn-CS"/>
        </w:rPr>
        <w:t>мин</w:t>
      </w:r>
      <w:r w:rsidR="00F4370E">
        <w:rPr>
          <w:rFonts w:cs="Arial"/>
          <w:noProof/>
          <w:lang w:val="sr-Cyrl-RS"/>
        </w:rPr>
        <w:t>имум</w:t>
      </w:r>
      <w:r w:rsidR="000B3D85" w:rsidRPr="000F3664">
        <w:rPr>
          <w:rFonts w:cs="Arial"/>
          <w:noProof/>
          <w:lang w:val="sr-Latn-CS"/>
        </w:rPr>
        <w:t xml:space="preserve"> 25.000</w:t>
      </w:r>
      <w:r w:rsidR="00B25EB2" w:rsidRPr="000F3664">
        <w:rPr>
          <w:rFonts w:cs="Arial"/>
          <w:noProof/>
          <w:lang w:val="sr-Latn-CS"/>
        </w:rPr>
        <w:t xml:space="preserve"> кг </w:t>
      </w:r>
    </w:p>
    <w:p w:rsidR="006A6DDA" w:rsidRPr="000F3664" w:rsidRDefault="006A6DDA" w:rsidP="00B25EB2">
      <w:pPr>
        <w:spacing w:before="0" w:after="240"/>
        <w:contextualSpacing/>
        <w:rPr>
          <w:rFonts w:cs="Arial"/>
          <w:noProof/>
          <w:lang w:val="sr-Latn-CS"/>
        </w:rPr>
      </w:pPr>
    </w:p>
    <w:p w:rsidR="00B25EB2" w:rsidRPr="000F3664" w:rsidRDefault="009345AD" w:rsidP="00B25EB2">
      <w:pPr>
        <w:spacing w:before="0" w:after="240"/>
        <w:contextualSpacing/>
        <w:rPr>
          <w:rFonts w:cs="Arial"/>
          <w:b/>
          <w:noProof/>
          <w:lang w:val="sr-Latn-CS"/>
        </w:rPr>
      </w:pPr>
      <w:r w:rsidRPr="000F3664">
        <w:rPr>
          <w:rFonts w:cs="Arial"/>
          <w:b/>
          <w:noProof/>
          <w:lang w:val="sr-Cyrl-RS"/>
        </w:rPr>
        <w:t xml:space="preserve">                       </w:t>
      </w:r>
      <w:r w:rsidR="00B25EB2" w:rsidRPr="000F3664">
        <w:rPr>
          <w:rFonts w:cs="Arial"/>
          <w:b/>
          <w:noProof/>
          <w:lang w:val="sr-Latn-CS"/>
        </w:rPr>
        <w:t xml:space="preserve"> Габарити машине</w:t>
      </w:r>
      <w:r w:rsidR="00B25EB2" w:rsidRPr="000F3664">
        <w:rPr>
          <w:rFonts w:cs="Arial"/>
          <w:b/>
          <w:noProof/>
          <w:lang w:val="sr-Latn-CS"/>
        </w:rPr>
        <w:tab/>
      </w:r>
    </w:p>
    <w:p w:rsidR="00730A28" w:rsidRPr="000F3664" w:rsidRDefault="00B25EB2" w:rsidP="00B25EB2">
      <w:pPr>
        <w:spacing w:before="0" w:after="240"/>
        <w:contextualSpacing/>
        <w:rPr>
          <w:rFonts w:cs="Arial"/>
          <w:b/>
          <w:noProof/>
          <w:lang w:val="sr-Latn-CS"/>
        </w:rPr>
      </w:pPr>
      <w:r w:rsidRPr="000F3664">
        <w:rPr>
          <w:rFonts w:cs="Arial"/>
          <w:noProof/>
          <w:lang w:val="sr-Cyrl-RS"/>
        </w:rPr>
        <w:t xml:space="preserve">                   </w:t>
      </w:r>
      <w:r w:rsidR="009345AD" w:rsidRPr="000F3664">
        <w:rPr>
          <w:rFonts w:cs="Arial"/>
          <w:noProof/>
          <w:lang w:val="sr-Cyrl-RS"/>
        </w:rPr>
        <w:t>1</w:t>
      </w:r>
      <w:r w:rsidR="00730A28" w:rsidRPr="000F3664">
        <w:rPr>
          <w:rFonts w:cs="Arial"/>
          <w:noProof/>
          <w:lang w:val="sr-Latn-CS"/>
        </w:rPr>
        <w:t>.</w:t>
      </w:r>
      <w:r w:rsidR="00730A28" w:rsidRPr="000F3664">
        <w:rPr>
          <w:rFonts w:cs="Arial"/>
          <w:noProof/>
          <w:lang w:val="sr-Latn-CS"/>
        </w:rPr>
        <w:tab/>
        <w:t xml:space="preserve">транспортна </w:t>
      </w:r>
      <w:r w:rsidRPr="000F3664">
        <w:rPr>
          <w:rFonts w:cs="Arial"/>
          <w:noProof/>
          <w:lang w:val="sr-Latn-CS"/>
        </w:rPr>
        <w:t>висина машине ма</w:t>
      </w:r>
      <w:r w:rsidR="00275AAB">
        <w:rPr>
          <w:rFonts w:cs="Arial"/>
          <w:noProof/>
          <w:lang w:val="sr-Cyrl-RS"/>
        </w:rPr>
        <w:t>кс</w:t>
      </w:r>
      <w:r w:rsidR="00F4370E">
        <w:rPr>
          <w:rFonts w:cs="Arial"/>
          <w:noProof/>
          <w:lang w:val="sr-Cyrl-RS"/>
        </w:rPr>
        <w:t>имум</w:t>
      </w:r>
      <w:r w:rsidRPr="000F3664">
        <w:rPr>
          <w:rFonts w:cs="Arial"/>
          <w:noProof/>
          <w:lang w:val="sr-Latn-CS"/>
        </w:rPr>
        <w:t xml:space="preserve"> 3250 мм</w:t>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Pr="000F3664">
        <w:rPr>
          <w:rFonts w:cs="Arial"/>
          <w:noProof/>
          <w:lang w:val="sr-Latn-CS"/>
        </w:rPr>
        <w:tab/>
      </w:r>
      <w:r w:rsidR="00275AAB">
        <w:rPr>
          <w:rFonts w:cs="Arial"/>
          <w:noProof/>
          <w:lang w:val="sr-Latn-CS"/>
        </w:rPr>
        <w:t xml:space="preserve">       </w:t>
      </w:r>
      <w:r w:rsidR="009345AD" w:rsidRPr="000F3664">
        <w:rPr>
          <w:rFonts w:cs="Arial"/>
          <w:noProof/>
          <w:lang w:val="sr-Cyrl-RS"/>
        </w:rPr>
        <w:t>2</w:t>
      </w:r>
      <w:r w:rsidR="00730A28" w:rsidRPr="000F3664">
        <w:rPr>
          <w:rFonts w:cs="Arial"/>
          <w:noProof/>
          <w:lang w:val="sr-Latn-CS"/>
        </w:rPr>
        <w:t>.</w:t>
      </w:r>
      <w:r w:rsidR="00730A28" w:rsidRPr="000F3664">
        <w:rPr>
          <w:rFonts w:cs="Arial"/>
          <w:noProof/>
          <w:lang w:val="sr-Latn-CS"/>
        </w:rPr>
        <w:tab/>
        <w:t>ширина машине ма</w:t>
      </w:r>
      <w:r w:rsidR="00275AAB">
        <w:rPr>
          <w:rFonts w:cs="Arial"/>
          <w:noProof/>
          <w:lang w:val="sr-Cyrl-RS"/>
        </w:rPr>
        <w:t>кс</w:t>
      </w:r>
      <w:r w:rsidR="00F4370E">
        <w:rPr>
          <w:rFonts w:cs="Arial"/>
          <w:noProof/>
          <w:lang w:val="sr-Cyrl-RS"/>
        </w:rPr>
        <w:t>имум</w:t>
      </w:r>
      <w:r w:rsidR="00730A28" w:rsidRPr="000F3664">
        <w:rPr>
          <w:rFonts w:cs="Arial"/>
          <w:noProof/>
          <w:lang w:val="sr-Latn-CS"/>
        </w:rPr>
        <w:t xml:space="preserve"> </w:t>
      </w:r>
      <w:r w:rsidR="000B3D85" w:rsidRPr="000F3664">
        <w:rPr>
          <w:rFonts w:cs="Arial"/>
          <w:noProof/>
          <w:lang w:val="sr-Latn-CS"/>
        </w:rPr>
        <w:t>3000</w:t>
      </w:r>
      <w:r w:rsidR="00730A28" w:rsidRPr="000F3664">
        <w:rPr>
          <w:rFonts w:cs="Arial"/>
          <w:noProof/>
          <w:lang w:val="sr-Latn-CS"/>
        </w:rPr>
        <w:t xml:space="preserve"> мм</w:t>
      </w:r>
      <w:r w:rsidR="00730A28" w:rsidRPr="000F3664">
        <w:rPr>
          <w:rFonts w:cs="Arial"/>
          <w:noProof/>
          <w:lang w:val="sr-Latn-CS"/>
        </w:rPr>
        <w:tab/>
      </w:r>
      <w:r w:rsidR="00730A28" w:rsidRPr="000F3664">
        <w:rPr>
          <w:rFonts w:cs="Arial"/>
          <w:noProof/>
          <w:lang w:val="sr-Latn-CS"/>
        </w:rPr>
        <w:tab/>
      </w:r>
      <w:r w:rsidR="00730A28" w:rsidRPr="000F3664">
        <w:rPr>
          <w:rFonts w:cs="Arial"/>
          <w:noProof/>
          <w:lang w:val="sr-Latn-CS"/>
        </w:rPr>
        <w:tab/>
      </w:r>
      <w:r w:rsidR="00730A28" w:rsidRPr="000F3664">
        <w:rPr>
          <w:rFonts w:cs="Arial"/>
          <w:noProof/>
          <w:lang w:val="sr-Latn-CS"/>
        </w:rPr>
        <w:tab/>
      </w:r>
      <w:r w:rsidR="00730A28" w:rsidRPr="000F3664">
        <w:rPr>
          <w:rFonts w:cs="Arial"/>
          <w:noProof/>
          <w:lang w:val="sr-Latn-CS"/>
        </w:rPr>
        <w:tab/>
      </w:r>
      <w:r w:rsidR="00730A28" w:rsidRPr="000F3664">
        <w:rPr>
          <w:rFonts w:cs="Arial"/>
          <w:noProof/>
          <w:lang w:val="sr-Latn-CS"/>
        </w:rPr>
        <w:tab/>
      </w:r>
      <w:r w:rsidR="00730A28" w:rsidRPr="000F3664">
        <w:rPr>
          <w:rFonts w:cs="Arial"/>
          <w:noProof/>
          <w:lang w:val="sr-Latn-CS"/>
        </w:rPr>
        <w:tab/>
      </w:r>
    </w:p>
    <w:p w:rsidR="00B25EB2" w:rsidRDefault="00730A28" w:rsidP="00730A28">
      <w:pPr>
        <w:spacing w:before="0" w:after="240"/>
        <w:contextualSpacing/>
        <w:rPr>
          <w:rFonts w:cs="Arial"/>
          <w:noProof/>
          <w:lang w:val="sr-Latn-CS"/>
        </w:rPr>
      </w:pPr>
      <w:r w:rsidRPr="000F3664">
        <w:rPr>
          <w:rFonts w:cs="Arial"/>
          <w:noProof/>
          <w:lang w:val="sr-Latn-CS"/>
        </w:rPr>
        <w:tab/>
      </w:r>
      <w:r w:rsidRPr="000F3664">
        <w:rPr>
          <w:rFonts w:cs="Arial"/>
          <w:b/>
          <w:noProof/>
          <w:lang w:val="sr-Latn-CS"/>
        </w:rPr>
        <w:t>Л.</w:t>
      </w:r>
      <w:r w:rsidRPr="000F3664">
        <w:rPr>
          <w:rFonts w:cs="Arial"/>
          <w:b/>
          <w:noProof/>
          <w:lang w:val="sr-Latn-CS"/>
        </w:rPr>
        <w:tab/>
        <w:t>Безусловна гаранција за машину</w:t>
      </w:r>
      <w:r w:rsidRPr="00B25EB2">
        <w:rPr>
          <w:rFonts w:cs="Arial"/>
          <w:b/>
          <w:noProof/>
          <w:lang w:val="sr-Latn-CS"/>
        </w:rPr>
        <w:tab/>
      </w:r>
      <w:r w:rsidRPr="00B25EB2">
        <w:rPr>
          <w:rFonts w:cs="Arial"/>
          <w:b/>
          <w:noProof/>
          <w:lang w:val="sr-Latn-CS"/>
        </w:rPr>
        <w:tab/>
      </w:r>
      <w:r w:rsidRPr="00B25EB2">
        <w:rPr>
          <w:rFonts w:cs="Arial"/>
          <w:b/>
          <w:noProof/>
          <w:lang w:val="sr-Latn-CS"/>
        </w:rPr>
        <w:tab/>
      </w:r>
      <w:r w:rsidRPr="00B25EB2">
        <w:rPr>
          <w:rFonts w:cs="Arial"/>
          <w:b/>
          <w:noProof/>
          <w:lang w:val="sr-Latn-CS"/>
        </w:rPr>
        <w:tab/>
      </w:r>
      <w:r w:rsidRPr="00B25EB2">
        <w:rPr>
          <w:rFonts w:cs="Arial"/>
          <w:b/>
          <w:noProof/>
          <w:lang w:val="sr-Latn-CS"/>
        </w:rPr>
        <w:tab/>
      </w:r>
      <w:r w:rsidRPr="00B25EB2">
        <w:rPr>
          <w:rFonts w:cs="Arial"/>
          <w:b/>
          <w:noProof/>
          <w:lang w:val="sr-Latn-CS"/>
        </w:rPr>
        <w:tab/>
      </w:r>
      <w:r w:rsidR="00B25EB2">
        <w:rPr>
          <w:rFonts w:cs="Arial"/>
          <w:b/>
          <w:noProof/>
          <w:lang w:val="sr-Latn-CS"/>
        </w:rPr>
        <w:t xml:space="preserve">       </w:t>
      </w:r>
      <w:r w:rsidRPr="00730A28">
        <w:rPr>
          <w:rFonts w:cs="Arial"/>
          <w:noProof/>
          <w:lang w:val="sr-Latn-CS"/>
        </w:rPr>
        <w:t>1.</w:t>
      </w:r>
      <w:r w:rsidRPr="00730A28">
        <w:rPr>
          <w:rFonts w:cs="Arial"/>
          <w:noProof/>
          <w:lang w:val="sr-Latn-CS"/>
        </w:rPr>
        <w:tab/>
        <w:t>гара</w:t>
      </w:r>
      <w:r w:rsidR="00275AAB">
        <w:rPr>
          <w:rFonts w:cs="Arial"/>
          <w:noProof/>
          <w:lang w:val="sr-Cyrl-RS"/>
        </w:rPr>
        <w:t>нц</w:t>
      </w:r>
      <w:r w:rsidRPr="00730A28">
        <w:rPr>
          <w:rFonts w:cs="Arial"/>
          <w:noProof/>
          <w:lang w:val="sr-Latn-CS"/>
        </w:rPr>
        <w:t xml:space="preserve">ија се односи на све елементе и </w:t>
      </w:r>
      <w:r w:rsidR="00B25EB2">
        <w:rPr>
          <w:rFonts w:cs="Arial"/>
          <w:noProof/>
          <w:lang w:val="sr-Latn-CS"/>
        </w:rPr>
        <w:t xml:space="preserve">склопове на машини за 4000 мото              </w:t>
      </w:r>
    </w:p>
    <w:p w:rsidR="00730A28" w:rsidRPr="00B25EB2" w:rsidRDefault="00B25EB2" w:rsidP="00730A28">
      <w:pPr>
        <w:spacing w:before="0" w:after="240"/>
        <w:contextualSpacing/>
        <w:rPr>
          <w:rFonts w:cs="Arial"/>
          <w:b/>
          <w:noProof/>
          <w:lang w:val="sr-Latn-CS"/>
        </w:rPr>
      </w:pPr>
      <w:r>
        <w:rPr>
          <w:rFonts w:cs="Arial"/>
          <w:noProof/>
          <w:lang w:val="sr-Cyrl-RS"/>
        </w:rPr>
        <w:t xml:space="preserve">                        </w:t>
      </w:r>
      <w:r w:rsidR="00730A28" w:rsidRPr="00730A28">
        <w:rPr>
          <w:rFonts w:cs="Arial"/>
          <w:noProof/>
          <w:lang w:val="sr-Latn-CS"/>
        </w:rPr>
        <w:t>сати</w:t>
      </w:r>
      <w:r w:rsidR="00730A28" w:rsidRPr="00730A28">
        <w:rPr>
          <w:rFonts w:cs="Arial"/>
          <w:noProof/>
          <w:lang w:val="sr-Latn-CS"/>
        </w:rPr>
        <w:tab/>
      </w:r>
      <w:r w:rsidR="00730A28" w:rsidRPr="00730A28">
        <w:rPr>
          <w:rFonts w:cs="Arial"/>
          <w:noProof/>
          <w:lang w:val="sr-Latn-CS"/>
        </w:rPr>
        <w:tab/>
      </w:r>
      <w:r w:rsidR="00730A28" w:rsidRPr="00730A28">
        <w:rPr>
          <w:rFonts w:cs="Arial"/>
          <w:noProof/>
          <w:lang w:val="sr-Latn-CS"/>
        </w:rPr>
        <w:tab/>
      </w:r>
      <w:r w:rsidR="00730A28" w:rsidRPr="00730A28">
        <w:rPr>
          <w:rFonts w:cs="Arial"/>
          <w:noProof/>
          <w:lang w:val="sr-Latn-CS"/>
        </w:rPr>
        <w:tab/>
      </w:r>
      <w:r w:rsidR="00730A28" w:rsidRPr="00730A28">
        <w:rPr>
          <w:rFonts w:cs="Arial"/>
          <w:noProof/>
          <w:lang w:val="sr-Latn-CS"/>
        </w:rPr>
        <w:tab/>
      </w:r>
      <w:r w:rsidR="00730A28" w:rsidRPr="00730A28">
        <w:rPr>
          <w:rFonts w:cs="Arial"/>
          <w:noProof/>
          <w:lang w:val="sr-Latn-CS"/>
        </w:rPr>
        <w:tab/>
      </w:r>
      <w:r w:rsidR="00730A28" w:rsidRPr="00730A28">
        <w:rPr>
          <w:rFonts w:cs="Arial"/>
          <w:noProof/>
          <w:lang w:val="sr-Latn-CS"/>
        </w:rPr>
        <w:tab/>
      </w:r>
    </w:p>
    <w:p w:rsidR="0041156D" w:rsidRDefault="00730A28" w:rsidP="00F4370E">
      <w:pPr>
        <w:spacing w:before="0" w:after="240"/>
        <w:contextualSpacing/>
        <w:rPr>
          <w:rFonts w:cs="Arial"/>
          <w:noProof/>
          <w:lang w:val="sr-Latn-CS"/>
        </w:rPr>
      </w:pPr>
      <w:r w:rsidRPr="00730A28">
        <w:rPr>
          <w:rFonts w:cs="Arial"/>
          <w:noProof/>
          <w:lang w:val="sr-Latn-CS"/>
        </w:rPr>
        <w:tab/>
      </w:r>
      <w:r w:rsidR="00B25EB2">
        <w:rPr>
          <w:rFonts w:cs="Arial"/>
          <w:noProof/>
          <w:lang w:val="sr-Cyrl-RS"/>
        </w:rPr>
        <w:t xml:space="preserve">       </w:t>
      </w:r>
      <w:r w:rsidRPr="00730A28">
        <w:rPr>
          <w:rFonts w:cs="Arial"/>
          <w:noProof/>
          <w:lang w:val="sr-Latn-CS"/>
        </w:rPr>
        <w:t>2.</w:t>
      </w:r>
      <w:r w:rsidRPr="00730A28">
        <w:rPr>
          <w:rFonts w:cs="Arial"/>
          <w:noProof/>
          <w:lang w:val="sr-Latn-CS"/>
        </w:rPr>
        <w:tab/>
        <w:t>бесплатно одржавање</w:t>
      </w:r>
      <w:r w:rsidR="00B25EB2">
        <w:rPr>
          <w:rFonts w:cs="Arial"/>
          <w:noProof/>
          <w:lang w:val="sr-Latn-CS"/>
        </w:rPr>
        <w:t xml:space="preserve"> за време рада од 4000 </w:t>
      </w:r>
      <w:r w:rsidR="00F4370E">
        <w:rPr>
          <w:rFonts w:cs="Arial"/>
          <w:noProof/>
          <w:lang w:val="sr-Latn-CS"/>
        </w:rPr>
        <w:t xml:space="preserve">мото </w:t>
      </w:r>
      <w:r w:rsidR="00F4370E" w:rsidRPr="00730A28">
        <w:rPr>
          <w:rFonts w:cs="Arial"/>
          <w:noProof/>
          <w:lang w:val="sr-Latn-CS"/>
        </w:rPr>
        <w:t>сати</w:t>
      </w:r>
      <w:r w:rsidR="00B25EB2">
        <w:rPr>
          <w:rFonts w:cs="Arial"/>
          <w:noProof/>
          <w:lang w:val="sr-Latn-CS"/>
        </w:rPr>
        <w:tab/>
      </w:r>
      <w:r w:rsidR="00B25EB2">
        <w:rPr>
          <w:rFonts w:cs="Arial"/>
          <w:noProof/>
          <w:lang w:val="sr-Latn-CS"/>
        </w:rPr>
        <w:tab/>
      </w:r>
      <w:r w:rsidR="00B25EB2">
        <w:rPr>
          <w:rFonts w:cs="Arial"/>
          <w:noProof/>
          <w:lang w:val="sr-Latn-CS"/>
        </w:rPr>
        <w:tab/>
      </w:r>
      <w:r w:rsidR="00F4370E">
        <w:rPr>
          <w:rFonts w:cs="Arial"/>
          <w:noProof/>
          <w:lang w:val="sr-Latn-CS"/>
        </w:rPr>
        <w:t xml:space="preserve">       </w:t>
      </w:r>
      <w:r w:rsidRPr="00730A28">
        <w:rPr>
          <w:rFonts w:cs="Arial"/>
          <w:noProof/>
          <w:lang w:val="sr-Latn-CS"/>
        </w:rPr>
        <w:t>3.</w:t>
      </w:r>
      <w:r w:rsidRPr="00730A28">
        <w:rPr>
          <w:rFonts w:cs="Arial"/>
          <w:noProof/>
          <w:lang w:val="sr-Latn-CS"/>
        </w:rPr>
        <w:tab/>
      </w:r>
      <w:r w:rsidRPr="00F4370E">
        <w:rPr>
          <w:rFonts w:cs="Arial"/>
          <w:noProof/>
          <w:lang w:val="sr-Latn-CS"/>
        </w:rPr>
        <w:t>поузданост машине за</w:t>
      </w:r>
      <w:r w:rsidRPr="00730A28">
        <w:rPr>
          <w:rFonts w:cs="Arial"/>
          <w:noProof/>
          <w:lang w:val="sr-Latn-CS"/>
        </w:rPr>
        <w:t xml:space="preserve"> време прве године експлоатације 95% (рачуна се по </w:t>
      </w:r>
      <w:r w:rsidR="00B25EB2">
        <w:rPr>
          <w:rFonts w:cs="Arial"/>
          <w:noProof/>
          <w:lang w:val="sr-Cyrl-RS"/>
        </w:rPr>
        <w:t xml:space="preserve"> </w:t>
      </w:r>
      <w:r w:rsidR="00F4370E">
        <w:rPr>
          <w:rFonts w:cs="Arial"/>
          <w:noProof/>
          <w:lang w:val="sr-Cyrl-RS"/>
        </w:rPr>
        <w:t>П</w:t>
      </w:r>
      <w:r w:rsidRPr="00730A28">
        <w:rPr>
          <w:rFonts w:cs="Arial"/>
          <w:noProof/>
          <w:lang w:val="sr-Latn-CS"/>
        </w:rPr>
        <w:t>рилогу 1 и 2)</w:t>
      </w:r>
      <w:r w:rsidRPr="00730A28">
        <w:rPr>
          <w:rFonts w:cs="Arial"/>
          <w:noProof/>
          <w:lang w:val="sr-Latn-CS"/>
        </w:rPr>
        <w:tab/>
      </w:r>
    </w:p>
    <w:p w:rsidR="00730A28" w:rsidRPr="00730A28" w:rsidRDefault="00730A28" w:rsidP="00730A28">
      <w:pPr>
        <w:spacing w:before="0" w:after="240"/>
        <w:contextualSpacing/>
        <w:rPr>
          <w:rFonts w:cs="Arial"/>
          <w:noProof/>
          <w:lang w:val="sr-Latn-CS"/>
        </w:rPr>
      </w:pPr>
      <w:r w:rsidRPr="00730A28">
        <w:rPr>
          <w:rFonts w:cs="Arial"/>
          <w:noProof/>
          <w:lang w:val="sr-Latn-CS"/>
        </w:rPr>
        <w:tab/>
      </w:r>
      <w:r w:rsidRPr="00730A28">
        <w:rPr>
          <w:rFonts w:cs="Arial"/>
          <w:noProof/>
          <w:lang w:val="sr-Latn-CS"/>
        </w:rPr>
        <w:tab/>
      </w:r>
      <w:r w:rsidRPr="00730A28">
        <w:rPr>
          <w:rFonts w:cs="Arial"/>
          <w:noProof/>
          <w:lang w:val="sr-Latn-CS"/>
        </w:rPr>
        <w:tab/>
      </w:r>
      <w:r w:rsidRPr="00730A28">
        <w:rPr>
          <w:rFonts w:cs="Arial"/>
          <w:noProof/>
          <w:lang w:val="sr-Latn-CS"/>
        </w:rPr>
        <w:tab/>
      </w:r>
      <w:r w:rsidRPr="00730A28">
        <w:rPr>
          <w:rFonts w:cs="Arial"/>
          <w:noProof/>
          <w:lang w:val="sr-Latn-CS"/>
        </w:rPr>
        <w:tab/>
      </w:r>
      <w:r w:rsidRPr="00730A28">
        <w:rPr>
          <w:rFonts w:cs="Arial"/>
          <w:noProof/>
          <w:lang w:val="sr-Latn-CS"/>
        </w:rPr>
        <w:tab/>
      </w:r>
    </w:p>
    <w:p w:rsidR="00730A28" w:rsidRPr="00B25EB2" w:rsidRDefault="00730A28" w:rsidP="00730A28">
      <w:pPr>
        <w:spacing w:before="0" w:after="240"/>
        <w:contextualSpacing/>
        <w:rPr>
          <w:rFonts w:cs="Arial"/>
          <w:b/>
          <w:noProof/>
          <w:lang w:val="sr-Latn-CS"/>
        </w:rPr>
      </w:pPr>
      <w:r w:rsidRPr="00730A28">
        <w:rPr>
          <w:rFonts w:cs="Arial"/>
          <w:noProof/>
          <w:lang w:val="sr-Latn-CS"/>
        </w:rPr>
        <w:tab/>
      </w:r>
      <w:r w:rsidRPr="00B25EB2">
        <w:rPr>
          <w:rFonts w:cs="Arial"/>
          <w:b/>
          <w:noProof/>
          <w:lang w:val="sr-Latn-CS"/>
        </w:rPr>
        <w:t>М.</w:t>
      </w:r>
      <w:r w:rsidRPr="00B25EB2">
        <w:rPr>
          <w:rFonts w:cs="Arial"/>
          <w:b/>
          <w:noProof/>
          <w:lang w:val="sr-Latn-CS"/>
        </w:rPr>
        <w:tab/>
        <w:t>Техничка документација</w:t>
      </w:r>
      <w:r w:rsidRPr="00B25EB2">
        <w:rPr>
          <w:rFonts w:cs="Arial"/>
          <w:b/>
          <w:noProof/>
          <w:lang w:val="sr-Latn-CS"/>
        </w:rPr>
        <w:tab/>
      </w:r>
      <w:r w:rsidRPr="00B25EB2">
        <w:rPr>
          <w:rFonts w:cs="Arial"/>
          <w:b/>
          <w:noProof/>
          <w:lang w:val="sr-Latn-CS"/>
        </w:rPr>
        <w:tab/>
      </w:r>
      <w:r w:rsidRPr="00B25EB2">
        <w:rPr>
          <w:rFonts w:cs="Arial"/>
          <w:b/>
          <w:noProof/>
          <w:lang w:val="sr-Latn-CS"/>
        </w:rPr>
        <w:tab/>
      </w:r>
      <w:r w:rsidRPr="00B25EB2">
        <w:rPr>
          <w:rFonts w:cs="Arial"/>
          <w:b/>
          <w:noProof/>
          <w:lang w:val="sr-Latn-CS"/>
        </w:rPr>
        <w:tab/>
      </w:r>
      <w:r w:rsidRPr="00B25EB2">
        <w:rPr>
          <w:rFonts w:cs="Arial"/>
          <w:b/>
          <w:noProof/>
          <w:lang w:val="sr-Latn-CS"/>
        </w:rPr>
        <w:tab/>
      </w:r>
      <w:r w:rsidRPr="00B25EB2">
        <w:rPr>
          <w:rFonts w:cs="Arial"/>
          <w:b/>
          <w:noProof/>
          <w:lang w:val="sr-Latn-CS"/>
        </w:rPr>
        <w:tab/>
      </w:r>
      <w:r w:rsidRPr="00B25EB2">
        <w:rPr>
          <w:rFonts w:cs="Arial"/>
          <w:b/>
          <w:noProof/>
          <w:lang w:val="sr-Latn-CS"/>
        </w:rPr>
        <w:tab/>
      </w:r>
    </w:p>
    <w:p w:rsidR="00EC661D" w:rsidRDefault="00730A28" w:rsidP="00730A28">
      <w:pPr>
        <w:spacing w:before="0" w:after="240"/>
        <w:contextualSpacing/>
        <w:rPr>
          <w:rFonts w:cs="Arial"/>
          <w:noProof/>
          <w:lang w:val="sr-Cyrl-RS"/>
        </w:rPr>
      </w:pPr>
      <w:r w:rsidRPr="00730A28">
        <w:rPr>
          <w:rFonts w:cs="Arial"/>
          <w:noProof/>
          <w:lang w:val="sr-Latn-CS"/>
        </w:rPr>
        <w:tab/>
      </w:r>
      <w:r w:rsidR="00B25EB2">
        <w:rPr>
          <w:rFonts w:cs="Arial"/>
          <w:noProof/>
          <w:lang w:val="sr-Cyrl-RS"/>
        </w:rPr>
        <w:t xml:space="preserve">       </w:t>
      </w:r>
      <w:r w:rsidRPr="00730A28">
        <w:rPr>
          <w:rFonts w:cs="Arial"/>
          <w:noProof/>
          <w:lang w:val="sr-Latn-CS"/>
        </w:rPr>
        <w:t>1.</w:t>
      </w:r>
      <w:r w:rsidRPr="00730A28">
        <w:rPr>
          <w:rFonts w:cs="Arial"/>
          <w:noProof/>
          <w:lang w:val="sr-Latn-CS"/>
        </w:rPr>
        <w:tab/>
        <w:t>упуство за руковање на српском језику (</w:t>
      </w:r>
      <w:r w:rsidR="00EC661D">
        <w:rPr>
          <w:rFonts w:cs="Arial"/>
          <w:lang w:val="sr-Cyrl-CS" w:eastAsia="ar-SA"/>
        </w:rPr>
        <w:t xml:space="preserve">доставља се </w:t>
      </w:r>
      <w:r w:rsidR="00EC661D" w:rsidRPr="005B21BF">
        <w:rPr>
          <w:rFonts w:cs="Arial"/>
          <w:noProof/>
          <w:lang w:val="sr-Latn-CS"/>
        </w:rPr>
        <w:t>уз испоруку машин</w:t>
      </w:r>
      <w:r w:rsidR="00EC661D">
        <w:rPr>
          <w:rFonts w:cs="Arial"/>
          <w:noProof/>
          <w:lang w:val="sr-Cyrl-RS"/>
        </w:rPr>
        <w:t>е)</w:t>
      </w:r>
      <w:r w:rsidR="00B25EB2">
        <w:rPr>
          <w:rFonts w:cs="Arial"/>
          <w:noProof/>
          <w:lang w:val="sr-Cyrl-RS"/>
        </w:rPr>
        <w:t xml:space="preserve">  </w:t>
      </w:r>
    </w:p>
    <w:p w:rsidR="00EC661D" w:rsidRDefault="00B25EB2" w:rsidP="00730A28">
      <w:pPr>
        <w:spacing w:before="0" w:after="240"/>
        <w:contextualSpacing/>
        <w:rPr>
          <w:rFonts w:cs="Arial"/>
          <w:noProof/>
          <w:lang w:val="sr-Cyrl-RS"/>
        </w:rPr>
      </w:pPr>
      <w:r>
        <w:rPr>
          <w:rFonts w:cs="Arial"/>
          <w:noProof/>
          <w:lang w:val="sr-Cyrl-RS"/>
        </w:rPr>
        <w:lastRenderedPageBreak/>
        <w:t xml:space="preserve">             </w:t>
      </w:r>
      <w:r w:rsidR="00EC661D">
        <w:rPr>
          <w:rFonts w:cs="Arial"/>
          <w:noProof/>
          <w:lang w:val="sr-Cyrl-RS"/>
        </w:rPr>
        <w:t xml:space="preserve">      </w:t>
      </w:r>
      <w:r w:rsidR="00730A28" w:rsidRPr="00730A28">
        <w:rPr>
          <w:rFonts w:cs="Arial"/>
          <w:noProof/>
          <w:lang w:val="sr-Latn-CS"/>
        </w:rPr>
        <w:t>2.</w:t>
      </w:r>
      <w:r w:rsidR="00730A28" w:rsidRPr="00730A28">
        <w:rPr>
          <w:rFonts w:cs="Arial"/>
          <w:noProof/>
          <w:lang w:val="sr-Latn-CS"/>
        </w:rPr>
        <w:tab/>
        <w:t>каталог резервних делова (ЦД и штампани облик) (</w:t>
      </w:r>
      <w:r w:rsidR="00EC661D">
        <w:rPr>
          <w:rFonts w:cs="Arial"/>
          <w:lang w:val="sr-Cyrl-CS" w:eastAsia="ar-SA"/>
        </w:rPr>
        <w:t xml:space="preserve">доставља се </w:t>
      </w:r>
      <w:r w:rsidR="00EC661D" w:rsidRPr="005B21BF">
        <w:rPr>
          <w:rFonts w:cs="Arial"/>
          <w:noProof/>
          <w:lang w:val="sr-Latn-CS"/>
        </w:rPr>
        <w:t>уз испоруку машин</w:t>
      </w:r>
      <w:r w:rsidR="00EC661D">
        <w:rPr>
          <w:rFonts w:cs="Arial"/>
          <w:noProof/>
          <w:lang w:val="sr-Cyrl-RS"/>
        </w:rPr>
        <w:t>е</w:t>
      </w:r>
      <w:r w:rsidR="00730A28" w:rsidRPr="00730A28">
        <w:rPr>
          <w:rFonts w:cs="Arial"/>
          <w:noProof/>
          <w:lang w:val="sr-Latn-CS"/>
        </w:rPr>
        <w:t>)</w:t>
      </w:r>
      <w:r w:rsidR="00730A28" w:rsidRPr="00730A28">
        <w:rPr>
          <w:rFonts w:cs="Arial"/>
          <w:noProof/>
          <w:lang w:val="sr-Latn-CS"/>
        </w:rPr>
        <w:tab/>
      </w:r>
      <w:r w:rsidR="00730A28" w:rsidRPr="00730A28">
        <w:rPr>
          <w:rFonts w:cs="Arial"/>
          <w:noProof/>
          <w:lang w:val="sr-Latn-CS"/>
        </w:rPr>
        <w:tab/>
      </w:r>
      <w:r w:rsidR="00730A28" w:rsidRPr="00730A28">
        <w:rPr>
          <w:rFonts w:cs="Arial"/>
          <w:noProof/>
          <w:lang w:val="sr-Latn-CS"/>
        </w:rPr>
        <w:tab/>
      </w:r>
      <w:r w:rsidR="00730A28" w:rsidRPr="00730A28">
        <w:rPr>
          <w:rFonts w:cs="Arial"/>
          <w:noProof/>
          <w:lang w:val="sr-Latn-CS"/>
        </w:rPr>
        <w:tab/>
      </w:r>
      <w:r w:rsidR="00730A28" w:rsidRPr="00730A28">
        <w:rPr>
          <w:rFonts w:cs="Arial"/>
          <w:noProof/>
          <w:lang w:val="sr-Latn-CS"/>
        </w:rPr>
        <w:tab/>
      </w:r>
      <w:r w:rsidR="00730A28" w:rsidRPr="00730A28">
        <w:rPr>
          <w:rFonts w:cs="Arial"/>
          <w:noProof/>
          <w:lang w:val="sr-Latn-CS"/>
        </w:rPr>
        <w:tab/>
      </w:r>
      <w:r w:rsidR="00730A28" w:rsidRPr="00730A28">
        <w:rPr>
          <w:rFonts w:cs="Arial"/>
          <w:noProof/>
          <w:lang w:val="sr-Latn-CS"/>
        </w:rPr>
        <w:tab/>
      </w:r>
      <w:r>
        <w:rPr>
          <w:rFonts w:cs="Arial"/>
          <w:noProof/>
          <w:lang w:val="sr-Cyrl-RS"/>
        </w:rPr>
        <w:t xml:space="preserve">       </w:t>
      </w:r>
    </w:p>
    <w:p w:rsidR="00EC661D" w:rsidRDefault="00EC661D" w:rsidP="00730A28">
      <w:pPr>
        <w:spacing w:before="0" w:after="240"/>
        <w:contextualSpacing/>
        <w:rPr>
          <w:rFonts w:cs="Arial"/>
          <w:noProof/>
          <w:lang w:val="sr-Latn-CS"/>
        </w:rPr>
      </w:pPr>
      <w:r>
        <w:rPr>
          <w:rFonts w:cs="Arial"/>
          <w:noProof/>
          <w:lang w:val="sr-Cyrl-RS"/>
        </w:rPr>
        <w:t xml:space="preserve">                   </w:t>
      </w:r>
      <w:r w:rsidR="00730A28" w:rsidRPr="00730A28">
        <w:rPr>
          <w:rFonts w:cs="Arial"/>
          <w:noProof/>
          <w:lang w:val="sr-Latn-CS"/>
        </w:rPr>
        <w:t>3.</w:t>
      </w:r>
      <w:r w:rsidR="00730A28" w:rsidRPr="00730A28">
        <w:rPr>
          <w:rFonts w:cs="Arial"/>
          <w:noProof/>
          <w:lang w:val="sr-Latn-CS"/>
        </w:rPr>
        <w:tab/>
        <w:t>комплетна радионичка упуства за одржавање свих склопова на српском или енглеском је</w:t>
      </w:r>
      <w:r w:rsidR="00B25EB2">
        <w:rPr>
          <w:rFonts w:cs="Arial"/>
          <w:noProof/>
          <w:lang w:val="sr-Latn-CS"/>
        </w:rPr>
        <w:t>зику (</w:t>
      </w:r>
      <w:r>
        <w:rPr>
          <w:rFonts w:cs="Arial"/>
          <w:lang w:val="sr-Cyrl-CS" w:eastAsia="ar-SA"/>
        </w:rPr>
        <w:t xml:space="preserve">доставља се </w:t>
      </w:r>
      <w:r w:rsidRPr="005B21BF">
        <w:rPr>
          <w:rFonts w:cs="Arial"/>
          <w:noProof/>
          <w:lang w:val="sr-Latn-CS"/>
        </w:rPr>
        <w:t>уз испоруку машин</w:t>
      </w:r>
      <w:r>
        <w:rPr>
          <w:rFonts w:cs="Arial"/>
          <w:noProof/>
          <w:lang w:val="sr-Cyrl-RS"/>
        </w:rPr>
        <w:t>е</w:t>
      </w:r>
      <w:r w:rsidR="00B25EB2">
        <w:rPr>
          <w:rFonts w:cs="Arial"/>
          <w:noProof/>
          <w:lang w:val="sr-Latn-CS"/>
        </w:rPr>
        <w:t>)</w:t>
      </w:r>
      <w:r>
        <w:rPr>
          <w:rFonts w:cs="Arial"/>
          <w:noProof/>
          <w:lang w:val="sr-Latn-CS"/>
        </w:rPr>
        <w:tab/>
      </w:r>
      <w:r>
        <w:rPr>
          <w:rFonts w:cs="Arial"/>
          <w:noProof/>
          <w:lang w:val="sr-Latn-CS"/>
        </w:rPr>
        <w:tab/>
      </w:r>
      <w:r>
        <w:rPr>
          <w:rFonts w:cs="Arial"/>
          <w:noProof/>
          <w:lang w:val="sr-Latn-CS"/>
        </w:rPr>
        <w:tab/>
      </w:r>
      <w:r>
        <w:rPr>
          <w:rFonts w:cs="Arial"/>
          <w:noProof/>
          <w:lang w:val="sr-Latn-CS"/>
        </w:rPr>
        <w:tab/>
      </w:r>
    </w:p>
    <w:p w:rsidR="00EC661D" w:rsidRDefault="00EC661D" w:rsidP="00730A28">
      <w:pPr>
        <w:spacing w:before="0" w:after="240"/>
        <w:contextualSpacing/>
        <w:rPr>
          <w:rFonts w:cs="Arial"/>
          <w:noProof/>
          <w:lang w:val="sr-Latn-CS"/>
        </w:rPr>
      </w:pPr>
      <w:r>
        <w:rPr>
          <w:rFonts w:cs="Arial"/>
          <w:noProof/>
          <w:lang w:val="sr-Cyrl-RS"/>
        </w:rPr>
        <w:t xml:space="preserve">                  </w:t>
      </w:r>
      <w:r w:rsidR="00B25EB2">
        <w:rPr>
          <w:rFonts w:cs="Arial"/>
          <w:noProof/>
          <w:lang w:val="sr-Latn-CS"/>
        </w:rPr>
        <w:t xml:space="preserve"> </w:t>
      </w:r>
      <w:r w:rsidR="00730A28" w:rsidRPr="00730A28">
        <w:rPr>
          <w:rFonts w:cs="Arial"/>
          <w:noProof/>
          <w:lang w:val="sr-Latn-CS"/>
        </w:rPr>
        <w:t>4.</w:t>
      </w:r>
      <w:r w:rsidR="00730A28" w:rsidRPr="00730A28">
        <w:rPr>
          <w:rFonts w:cs="Arial"/>
          <w:noProof/>
          <w:lang w:val="sr-Latn-CS"/>
        </w:rPr>
        <w:tab/>
      </w:r>
      <w:r w:rsidR="00F4370E" w:rsidRPr="00FB5BC0">
        <w:rPr>
          <w:rFonts w:cs="Arial"/>
          <w:lang w:val="sr-Cyrl-CS" w:eastAsia="ar-SA"/>
        </w:rPr>
        <w:t xml:space="preserve">сертификат </w:t>
      </w:r>
      <w:r w:rsidR="00F4370E">
        <w:rPr>
          <w:rFonts w:cs="Arial"/>
          <w:lang w:val="sr-Cyrl-CS" w:eastAsia="ar-SA"/>
        </w:rPr>
        <w:t xml:space="preserve">или атест произвођача </w:t>
      </w:r>
      <w:r w:rsidR="00730A28" w:rsidRPr="00730A28">
        <w:rPr>
          <w:rFonts w:cs="Arial"/>
          <w:noProof/>
          <w:lang w:val="sr-Latn-CS"/>
        </w:rPr>
        <w:t xml:space="preserve">за машину оригинал </w:t>
      </w:r>
      <w:r w:rsidR="00B25EB2">
        <w:rPr>
          <w:rFonts w:cs="Arial"/>
          <w:noProof/>
          <w:lang w:val="sr-Cyrl-RS"/>
        </w:rPr>
        <w:t>и</w:t>
      </w:r>
      <w:r w:rsidR="00730A28" w:rsidRPr="00730A28">
        <w:rPr>
          <w:rFonts w:cs="Arial"/>
          <w:noProof/>
          <w:lang w:val="sr-Latn-CS"/>
        </w:rPr>
        <w:t xml:space="preserve"> преведен на српски језик </w:t>
      </w:r>
      <w:r w:rsidR="00B25EB2">
        <w:rPr>
          <w:rFonts w:cs="Arial"/>
          <w:noProof/>
          <w:lang w:val="sr-Latn-CS"/>
        </w:rPr>
        <w:t>(</w:t>
      </w:r>
      <w:r>
        <w:rPr>
          <w:rFonts w:cs="Arial"/>
          <w:lang w:val="sr-Cyrl-CS" w:eastAsia="ar-SA"/>
        </w:rPr>
        <w:t xml:space="preserve">доставља се </w:t>
      </w:r>
      <w:r w:rsidRPr="005B21BF">
        <w:rPr>
          <w:rFonts w:cs="Arial"/>
          <w:noProof/>
          <w:lang w:val="sr-Latn-CS"/>
        </w:rPr>
        <w:t>уз испоруку машин</w:t>
      </w:r>
      <w:r>
        <w:rPr>
          <w:rFonts w:cs="Arial"/>
          <w:noProof/>
          <w:lang w:val="sr-Cyrl-RS"/>
        </w:rPr>
        <w:t>е</w:t>
      </w:r>
      <w:r w:rsidR="00B25EB2">
        <w:rPr>
          <w:rFonts w:cs="Arial"/>
          <w:noProof/>
          <w:lang w:val="sr-Latn-CS"/>
        </w:rPr>
        <w:t>)</w:t>
      </w:r>
      <w:r w:rsidR="00B25EB2">
        <w:rPr>
          <w:rFonts w:cs="Arial"/>
          <w:noProof/>
          <w:lang w:val="sr-Latn-CS"/>
        </w:rPr>
        <w:tab/>
      </w:r>
      <w:r w:rsidR="00B25EB2">
        <w:rPr>
          <w:rFonts w:cs="Arial"/>
          <w:noProof/>
          <w:lang w:val="sr-Latn-CS"/>
        </w:rPr>
        <w:tab/>
      </w:r>
      <w:r w:rsidR="00B25EB2">
        <w:rPr>
          <w:rFonts w:cs="Arial"/>
          <w:noProof/>
          <w:lang w:val="sr-Latn-CS"/>
        </w:rPr>
        <w:tab/>
      </w:r>
      <w:r w:rsidR="00B25EB2">
        <w:rPr>
          <w:rFonts w:cs="Arial"/>
          <w:noProof/>
          <w:lang w:val="sr-Latn-CS"/>
        </w:rPr>
        <w:tab/>
      </w:r>
      <w:r w:rsidR="00B25EB2">
        <w:rPr>
          <w:rFonts w:cs="Arial"/>
          <w:noProof/>
          <w:lang w:val="sr-Latn-CS"/>
        </w:rPr>
        <w:tab/>
      </w:r>
      <w:r w:rsidR="00B25EB2">
        <w:rPr>
          <w:rFonts w:cs="Arial"/>
          <w:noProof/>
          <w:lang w:val="sr-Latn-CS"/>
        </w:rPr>
        <w:tab/>
        <w:t xml:space="preserve">       </w:t>
      </w:r>
    </w:p>
    <w:p w:rsidR="00B25EB2" w:rsidRDefault="00EC661D" w:rsidP="00730A28">
      <w:pPr>
        <w:spacing w:before="0" w:after="240"/>
        <w:contextualSpacing/>
        <w:rPr>
          <w:rFonts w:cs="Arial"/>
          <w:noProof/>
          <w:lang w:val="sr-Cyrl-RS"/>
        </w:rPr>
      </w:pPr>
      <w:r>
        <w:rPr>
          <w:rFonts w:cs="Arial"/>
          <w:noProof/>
          <w:lang w:val="sr-Cyrl-RS"/>
        </w:rPr>
        <w:t xml:space="preserve">                   </w:t>
      </w:r>
      <w:r w:rsidR="00730A28" w:rsidRPr="00730A28">
        <w:rPr>
          <w:rFonts w:cs="Arial"/>
          <w:noProof/>
          <w:lang w:val="sr-Latn-CS"/>
        </w:rPr>
        <w:t>5.</w:t>
      </w:r>
      <w:r w:rsidR="00730A28" w:rsidRPr="00730A28">
        <w:rPr>
          <w:rFonts w:cs="Arial"/>
          <w:noProof/>
          <w:lang w:val="sr-Latn-CS"/>
        </w:rPr>
        <w:tab/>
        <w:t xml:space="preserve">уз машину испоручити лап топ рачунар са одговарајућим прикључцима за </w:t>
      </w:r>
      <w:r w:rsidR="00B25EB2">
        <w:rPr>
          <w:rFonts w:cs="Arial"/>
          <w:noProof/>
          <w:lang w:val="sr-Cyrl-RS"/>
        </w:rPr>
        <w:t xml:space="preserve"> </w:t>
      </w:r>
    </w:p>
    <w:p w:rsidR="00B25EB2" w:rsidRDefault="00B25EB2" w:rsidP="00730A28">
      <w:pPr>
        <w:spacing w:before="0" w:after="240"/>
        <w:contextualSpacing/>
        <w:rPr>
          <w:rFonts w:cs="Arial"/>
          <w:noProof/>
          <w:lang w:val="sr-Cyrl-RS"/>
        </w:rPr>
      </w:pPr>
      <w:r>
        <w:rPr>
          <w:rFonts w:cs="Arial"/>
          <w:noProof/>
          <w:lang w:val="sr-Cyrl-RS"/>
        </w:rPr>
        <w:t xml:space="preserve">                       </w:t>
      </w:r>
      <w:r w:rsidR="00730A28" w:rsidRPr="00730A28">
        <w:rPr>
          <w:rFonts w:cs="Arial"/>
          <w:noProof/>
          <w:lang w:val="sr-Latn-CS"/>
        </w:rPr>
        <w:t xml:space="preserve">машину </w:t>
      </w:r>
      <w:r>
        <w:rPr>
          <w:rFonts w:cs="Arial"/>
          <w:noProof/>
          <w:lang w:val="sr-Latn-CS"/>
        </w:rPr>
        <w:t xml:space="preserve">и дијагностичко упутство </w:t>
      </w:r>
      <w:r w:rsidR="00730A28" w:rsidRPr="00730A28">
        <w:rPr>
          <w:rFonts w:cs="Arial"/>
          <w:noProof/>
          <w:lang w:val="sr-Latn-CS"/>
        </w:rPr>
        <w:t xml:space="preserve">за системе који поседују електронско </w:t>
      </w:r>
      <w:r>
        <w:rPr>
          <w:rFonts w:cs="Arial"/>
          <w:noProof/>
          <w:lang w:val="sr-Cyrl-RS"/>
        </w:rPr>
        <w:t xml:space="preserve">        </w:t>
      </w:r>
    </w:p>
    <w:p w:rsidR="00B25EB2" w:rsidRDefault="00B25EB2" w:rsidP="00730A28">
      <w:pPr>
        <w:spacing w:before="0" w:after="240"/>
        <w:contextualSpacing/>
        <w:rPr>
          <w:rFonts w:cs="Arial"/>
          <w:noProof/>
          <w:lang w:val="sr-Cyrl-RS"/>
        </w:rPr>
      </w:pPr>
      <w:r>
        <w:rPr>
          <w:rFonts w:cs="Arial"/>
          <w:noProof/>
          <w:lang w:val="sr-Cyrl-RS"/>
        </w:rPr>
        <w:t xml:space="preserve">                       </w:t>
      </w:r>
      <w:r w:rsidR="00730A28" w:rsidRPr="00730A28">
        <w:rPr>
          <w:rFonts w:cs="Arial"/>
          <w:noProof/>
          <w:lang w:val="sr-Latn-CS"/>
        </w:rPr>
        <w:t>праћење уколико постоје на машини ил</w:t>
      </w:r>
      <w:r>
        <w:rPr>
          <w:rFonts w:cs="Arial"/>
          <w:noProof/>
          <w:lang w:val="sr-Latn-CS"/>
        </w:rPr>
        <w:t>и да машина има могућност</w:t>
      </w:r>
      <w:r>
        <w:rPr>
          <w:rFonts w:cs="Arial"/>
          <w:noProof/>
          <w:lang w:val="sr-Latn-CS"/>
        </w:rPr>
        <w:tab/>
      </w:r>
      <w:r>
        <w:rPr>
          <w:rFonts w:cs="Arial"/>
          <w:noProof/>
          <w:lang w:val="sr-Latn-CS"/>
        </w:rPr>
        <w:tab/>
        <w:t xml:space="preserve">           </w:t>
      </w:r>
      <w:r w:rsidR="00730A28" w:rsidRPr="00730A28">
        <w:rPr>
          <w:rFonts w:cs="Arial"/>
          <w:noProof/>
          <w:lang w:val="sr-Latn-CS"/>
        </w:rPr>
        <w:t xml:space="preserve">самодијагностике (исписује негде на дисплеју кодове грешака и у том </w:t>
      </w:r>
      <w:r>
        <w:rPr>
          <w:rFonts w:cs="Arial"/>
          <w:noProof/>
          <w:lang w:val="sr-Cyrl-RS"/>
        </w:rPr>
        <w:t xml:space="preserve">  </w:t>
      </w:r>
    </w:p>
    <w:p w:rsidR="00730A28" w:rsidRPr="00730A28" w:rsidRDefault="00B25EB2" w:rsidP="00EC661D">
      <w:pPr>
        <w:spacing w:before="0" w:after="240"/>
        <w:contextualSpacing/>
        <w:rPr>
          <w:rFonts w:cs="Arial"/>
          <w:noProof/>
          <w:lang w:val="sr-Latn-CS"/>
        </w:rPr>
      </w:pPr>
      <w:r>
        <w:rPr>
          <w:rFonts w:cs="Arial"/>
          <w:noProof/>
          <w:lang w:val="sr-Cyrl-RS"/>
        </w:rPr>
        <w:t xml:space="preserve">                       </w:t>
      </w:r>
      <w:r w:rsidR="00730A28" w:rsidRPr="00730A28">
        <w:rPr>
          <w:rFonts w:cs="Arial"/>
          <w:noProof/>
          <w:lang w:val="sr-Latn-CS"/>
        </w:rPr>
        <w:t>слу</w:t>
      </w:r>
      <w:r>
        <w:rPr>
          <w:rFonts w:cs="Arial"/>
          <w:noProof/>
          <w:lang w:val="sr-Latn-CS"/>
        </w:rPr>
        <w:t xml:space="preserve">чају мора бити испоручено </w:t>
      </w:r>
      <w:r w:rsidR="00730A28" w:rsidRPr="00730A28">
        <w:rPr>
          <w:rFonts w:cs="Arial"/>
          <w:noProof/>
          <w:lang w:val="sr-Latn-CS"/>
        </w:rPr>
        <w:t>дијагностичко упутство кодова грешака) (</w:t>
      </w:r>
      <w:r w:rsidR="00EC661D">
        <w:rPr>
          <w:rFonts w:cs="Arial"/>
          <w:lang w:val="sr-Cyrl-CS" w:eastAsia="ar-SA"/>
        </w:rPr>
        <w:t xml:space="preserve">доставља се </w:t>
      </w:r>
      <w:r w:rsidR="00EC661D" w:rsidRPr="005B21BF">
        <w:rPr>
          <w:rFonts w:cs="Arial"/>
          <w:noProof/>
          <w:lang w:val="sr-Latn-CS"/>
        </w:rPr>
        <w:t>уз испоруку машин</w:t>
      </w:r>
      <w:r w:rsidR="00EC661D">
        <w:rPr>
          <w:rFonts w:cs="Arial"/>
          <w:noProof/>
          <w:lang w:val="sr-Cyrl-RS"/>
        </w:rPr>
        <w:t>е</w:t>
      </w:r>
      <w:r w:rsidR="00730A28" w:rsidRPr="00730A28">
        <w:rPr>
          <w:rFonts w:cs="Arial"/>
          <w:noProof/>
          <w:lang w:val="sr-Latn-CS"/>
        </w:rPr>
        <w:t>)</w:t>
      </w:r>
      <w:r w:rsidR="00730A28" w:rsidRPr="00730A28">
        <w:rPr>
          <w:rFonts w:cs="Arial"/>
          <w:noProof/>
          <w:lang w:val="sr-Latn-CS"/>
        </w:rPr>
        <w:tab/>
      </w:r>
    </w:p>
    <w:p w:rsidR="004063E7" w:rsidRDefault="004063E7" w:rsidP="004063E7">
      <w:pPr>
        <w:spacing w:before="0" w:after="240"/>
        <w:contextualSpacing/>
        <w:rPr>
          <w:rFonts w:cs="Arial"/>
          <w:noProof/>
          <w:lang w:val="sr-Cyrl-RS"/>
        </w:rPr>
      </w:pPr>
      <w:r>
        <w:rPr>
          <w:rFonts w:cs="Arial"/>
          <w:noProof/>
          <w:lang w:val="sr-Cyrl-RS"/>
        </w:rPr>
        <w:t xml:space="preserve">                   </w:t>
      </w:r>
      <w:r w:rsidR="00F4370E">
        <w:rPr>
          <w:rFonts w:cs="Arial"/>
          <w:noProof/>
          <w:lang w:val="sr-Cyrl-RS"/>
        </w:rPr>
        <w:t>6</w:t>
      </w:r>
      <w:r w:rsidR="00730A28" w:rsidRPr="00730A28">
        <w:rPr>
          <w:rFonts w:cs="Arial"/>
          <w:noProof/>
          <w:lang w:val="sr-Latn-CS"/>
        </w:rPr>
        <w:t>.</w:t>
      </w:r>
      <w:r w:rsidR="00730A28" w:rsidRPr="00730A28">
        <w:rPr>
          <w:rFonts w:cs="Arial"/>
          <w:noProof/>
          <w:lang w:val="sr-Latn-CS"/>
        </w:rPr>
        <w:tab/>
      </w:r>
      <w:r w:rsidRPr="005B21BF">
        <w:rPr>
          <w:rFonts w:cs="Arial"/>
          <w:noProof/>
          <w:lang w:val="sr-Latn-CS"/>
        </w:rPr>
        <w:t>кука за дизање терета (на машини или кашици) (</w:t>
      </w:r>
      <w:r>
        <w:rPr>
          <w:rFonts w:cs="Arial"/>
          <w:noProof/>
          <w:lang w:val="sr-Cyrl-RS"/>
        </w:rPr>
        <w:t>атест или други одговарајући документ којим се потврђује да је кука димензија и облика и израђена од материјала за прописану носивост у складу са захтеваним перформансама машине, који су у складу са правилником ЕУ</w:t>
      </w:r>
      <w:r w:rsidRPr="00FA6B05">
        <w:rPr>
          <w:lang w:val="sr-Cyrl-RS"/>
        </w:rPr>
        <w:t xml:space="preserve"> </w:t>
      </w:r>
      <w:r>
        <w:rPr>
          <w:lang w:val="sr-Cyrl-RS"/>
        </w:rPr>
        <w:t>о безбедности машина</w:t>
      </w:r>
      <w:r w:rsidRPr="005B21BF">
        <w:rPr>
          <w:rFonts w:cs="Arial"/>
          <w:noProof/>
          <w:lang w:val="sr-Latn-CS"/>
        </w:rPr>
        <w:t>)</w:t>
      </w:r>
      <w:r w:rsidRPr="005B21BF">
        <w:rPr>
          <w:rFonts w:cs="Arial"/>
          <w:noProof/>
          <w:lang w:val="sr-Latn-CS"/>
        </w:rPr>
        <w:tab/>
      </w:r>
      <w:r>
        <w:rPr>
          <w:rFonts w:cs="Arial"/>
          <w:noProof/>
          <w:lang w:val="sr-Cyrl-RS"/>
        </w:rPr>
        <w:t>(доставити уз испоруку)</w:t>
      </w:r>
      <w:r w:rsidRPr="005B21BF">
        <w:rPr>
          <w:rFonts w:cs="Arial"/>
          <w:noProof/>
          <w:lang w:val="sr-Latn-CS"/>
        </w:rPr>
        <w:tab/>
      </w:r>
      <w:r w:rsidR="00F4370E">
        <w:rPr>
          <w:rFonts w:cs="Arial"/>
          <w:noProof/>
          <w:lang w:val="sr-Cyrl-RS"/>
        </w:rPr>
        <w:t xml:space="preserve">                   </w:t>
      </w:r>
      <w:r>
        <w:rPr>
          <w:rFonts w:cs="Arial"/>
          <w:noProof/>
          <w:lang w:val="sr-Cyrl-RS"/>
        </w:rPr>
        <w:t xml:space="preserve">    </w:t>
      </w:r>
    </w:p>
    <w:p w:rsidR="00AA37DD" w:rsidRPr="00FB5BC0" w:rsidRDefault="00AA37DD" w:rsidP="00AA37DD">
      <w:pPr>
        <w:spacing w:before="0"/>
        <w:ind w:firstLine="426"/>
        <w:jc w:val="left"/>
        <w:rPr>
          <w:rFonts w:cs="Arial"/>
          <w:lang w:val="sr-Cyrl-CS" w:eastAsia="ar-SA"/>
        </w:rPr>
      </w:pPr>
      <w:r>
        <w:rPr>
          <w:rFonts w:cs="Arial"/>
          <w:noProof/>
          <w:lang w:val="sr-Cyrl-RS"/>
        </w:rPr>
        <w:t xml:space="preserve">            </w:t>
      </w:r>
      <w:r w:rsidR="00F4370E">
        <w:rPr>
          <w:rFonts w:cs="Arial"/>
          <w:noProof/>
          <w:lang w:val="sr-Cyrl-RS"/>
        </w:rPr>
        <w:t>7</w:t>
      </w:r>
      <w:r w:rsidR="00730A28" w:rsidRPr="00730A28">
        <w:rPr>
          <w:rFonts w:cs="Arial"/>
          <w:noProof/>
          <w:lang w:val="sr-Latn-CS"/>
        </w:rPr>
        <w:t>.</w:t>
      </w:r>
      <w:r w:rsidR="00730A28" w:rsidRPr="00730A28">
        <w:rPr>
          <w:rFonts w:cs="Arial"/>
          <w:noProof/>
          <w:lang w:val="sr-Latn-CS"/>
        </w:rPr>
        <w:tab/>
        <w:t xml:space="preserve">дијаграм дизања </w:t>
      </w:r>
      <w:r w:rsidRPr="00FB5BC0">
        <w:rPr>
          <w:rFonts w:cs="Arial"/>
          <w:lang w:val="sr-Cyrl-CS" w:eastAsia="ar-SA"/>
        </w:rPr>
        <w:t>(</w:t>
      </w:r>
      <w:r>
        <w:rPr>
          <w:rFonts w:cs="Arial"/>
          <w:lang w:val="sr-Cyrl-CS" w:eastAsia="ar-SA"/>
        </w:rPr>
        <w:t>доставља се у понуди и уз испоруку</w:t>
      </w:r>
      <w:r w:rsidRPr="00FB5BC0">
        <w:rPr>
          <w:rFonts w:cs="Arial"/>
          <w:lang w:val="sr-Cyrl-CS" w:eastAsia="ar-SA"/>
        </w:rPr>
        <w:t>)</w:t>
      </w:r>
    </w:p>
    <w:p w:rsidR="00F4370E" w:rsidRDefault="00F4370E" w:rsidP="004063E7">
      <w:pPr>
        <w:spacing w:before="0" w:after="240"/>
        <w:ind w:left="1170"/>
        <w:contextualSpacing/>
        <w:rPr>
          <w:rFonts w:cs="Arial"/>
          <w:noProof/>
          <w:lang w:val="sr-Latn-CS"/>
        </w:rPr>
      </w:pPr>
    </w:p>
    <w:p w:rsidR="00F4370E" w:rsidRPr="00411ADC" w:rsidRDefault="00F4370E" w:rsidP="00F4370E">
      <w:pPr>
        <w:spacing w:before="0"/>
        <w:ind w:firstLine="426"/>
        <w:jc w:val="left"/>
        <w:rPr>
          <w:rFonts w:cs="Arial"/>
          <w:lang w:val="sr-Cyrl-CS" w:eastAsia="ar-SA"/>
        </w:rPr>
      </w:pPr>
      <w:r>
        <w:rPr>
          <w:rFonts w:cs="Arial"/>
          <w:noProof/>
          <w:lang w:val="sr-Cyrl-RS"/>
        </w:rPr>
        <w:t xml:space="preserve">            8. </w:t>
      </w:r>
      <w:r w:rsidR="00730A28" w:rsidRPr="00730A28">
        <w:rPr>
          <w:rFonts w:cs="Arial"/>
          <w:noProof/>
          <w:lang w:val="sr-Latn-CS"/>
        </w:rPr>
        <w:tab/>
      </w:r>
      <w:r w:rsidRPr="00411ADC">
        <w:rPr>
          <w:rFonts w:cs="Arial"/>
          <w:lang w:val="sr-Cyrl-CS" w:eastAsia="ar-SA"/>
        </w:rPr>
        <w:t>атест да машина задовољава прописе за безбедан рад  у складу са Законом о БЗР (</w:t>
      </w:r>
      <w:r w:rsidRPr="00411ADC">
        <w:rPr>
          <w:sz w:val="21"/>
          <w:szCs w:val="21"/>
        </w:rPr>
        <w:t>Сл. гласник РС", бр. 101/2005, 91/2015 и 113/2017 - др. Закон</w:t>
      </w:r>
      <w:r w:rsidRPr="00411ADC">
        <w:rPr>
          <w:sz w:val="21"/>
          <w:szCs w:val="21"/>
          <w:lang w:val="sr-Cyrl-RS"/>
        </w:rPr>
        <w:t>)</w:t>
      </w:r>
      <w:r w:rsidRPr="00411ADC">
        <w:rPr>
          <w:rFonts w:cs="Arial"/>
          <w:lang w:val="sr-Cyrl-CS" w:eastAsia="ar-SA"/>
        </w:rPr>
        <w:t xml:space="preserve"> издат од акредитоване установе</w:t>
      </w:r>
      <w:r w:rsidR="004063E7">
        <w:rPr>
          <w:rFonts w:cs="Arial"/>
          <w:lang w:val="sr-Cyrl-CS" w:eastAsia="ar-SA"/>
        </w:rPr>
        <w:t xml:space="preserve"> у Републици Србији</w:t>
      </w:r>
      <w:r w:rsidRPr="00411ADC">
        <w:rPr>
          <w:rFonts w:cs="Arial"/>
          <w:lang w:val="sr-Cyrl-CS" w:eastAsia="ar-SA"/>
        </w:rPr>
        <w:t>.</w:t>
      </w:r>
    </w:p>
    <w:p w:rsidR="0041156D" w:rsidRDefault="00730A28" w:rsidP="00730A28">
      <w:pPr>
        <w:spacing w:before="0" w:after="240"/>
        <w:contextualSpacing/>
        <w:rPr>
          <w:rFonts w:cs="Arial"/>
          <w:noProof/>
          <w:lang w:val="sr-Latn-CS"/>
        </w:rPr>
      </w:pPr>
      <w:r w:rsidRPr="00730A28">
        <w:rPr>
          <w:rFonts w:cs="Arial"/>
          <w:noProof/>
          <w:lang w:val="sr-Latn-CS"/>
        </w:rPr>
        <w:tab/>
      </w:r>
      <w:r w:rsidRPr="00730A28">
        <w:rPr>
          <w:rFonts w:cs="Arial"/>
          <w:noProof/>
          <w:lang w:val="sr-Latn-CS"/>
        </w:rPr>
        <w:tab/>
      </w:r>
      <w:r w:rsidRPr="00730A28">
        <w:rPr>
          <w:rFonts w:cs="Arial"/>
          <w:noProof/>
          <w:lang w:val="sr-Latn-CS"/>
        </w:rPr>
        <w:tab/>
      </w:r>
      <w:r w:rsidRPr="00730A28">
        <w:rPr>
          <w:rFonts w:cs="Arial"/>
          <w:noProof/>
          <w:lang w:val="sr-Latn-CS"/>
        </w:rPr>
        <w:tab/>
      </w:r>
      <w:r w:rsidRPr="00730A28">
        <w:rPr>
          <w:rFonts w:cs="Arial"/>
          <w:noProof/>
          <w:lang w:val="sr-Latn-CS"/>
        </w:rPr>
        <w:tab/>
      </w:r>
      <w:r w:rsidRPr="00730A28">
        <w:rPr>
          <w:rFonts w:cs="Arial"/>
          <w:noProof/>
          <w:lang w:val="sr-Latn-CS"/>
        </w:rPr>
        <w:tab/>
      </w:r>
    </w:p>
    <w:p w:rsidR="00730A28" w:rsidRPr="0041156D" w:rsidRDefault="0041156D" w:rsidP="00730A28">
      <w:pPr>
        <w:spacing w:before="0" w:after="240"/>
        <w:contextualSpacing/>
        <w:rPr>
          <w:rFonts w:cs="Arial"/>
          <w:b/>
          <w:noProof/>
          <w:lang w:val="sr-Latn-CS"/>
        </w:rPr>
      </w:pPr>
      <w:r w:rsidRPr="0041156D">
        <w:rPr>
          <w:rFonts w:cs="Arial"/>
          <w:b/>
          <w:noProof/>
          <w:lang w:val="sr-Cyrl-RS"/>
        </w:rPr>
        <w:t xml:space="preserve">           </w:t>
      </w:r>
      <w:r w:rsidR="00730A28" w:rsidRPr="0041156D">
        <w:rPr>
          <w:rFonts w:cs="Arial"/>
          <w:b/>
          <w:noProof/>
          <w:lang w:val="sr-Latn-CS"/>
        </w:rPr>
        <w:t>Н.</w:t>
      </w:r>
      <w:r w:rsidR="00730A28" w:rsidRPr="0041156D">
        <w:rPr>
          <w:rFonts w:cs="Arial"/>
          <w:b/>
          <w:noProof/>
          <w:lang w:val="sr-Latn-CS"/>
        </w:rPr>
        <w:tab/>
        <w:t>Сервисна подршка</w:t>
      </w:r>
      <w:r w:rsidR="00730A28" w:rsidRPr="0041156D">
        <w:rPr>
          <w:rFonts w:cs="Arial"/>
          <w:b/>
          <w:noProof/>
          <w:lang w:val="sr-Latn-CS"/>
        </w:rPr>
        <w:tab/>
      </w:r>
      <w:r w:rsidR="00730A28" w:rsidRPr="0041156D">
        <w:rPr>
          <w:rFonts w:cs="Arial"/>
          <w:b/>
          <w:noProof/>
          <w:lang w:val="sr-Latn-CS"/>
        </w:rPr>
        <w:tab/>
      </w:r>
      <w:r w:rsidR="00730A28" w:rsidRPr="0041156D">
        <w:rPr>
          <w:rFonts w:cs="Arial"/>
          <w:b/>
          <w:noProof/>
          <w:lang w:val="sr-Latn-CS"/>
        </w:rPr>
        <w:tab/>
      </w:r>
      <w:r w:rsidR="00730A28" w:rsidRPr="0041156D">
        <w:rPr>
          <w:rFonts w:cs="Arial"/>
          <w:b/>
          <w:noProof/>
          <w:lang w:val="sr-Latn-CS"/>
        </w:rPr>
        <w:tab/>
      </w:r>
      <w:r w:rsidR="00730A28" w:rsidRPr="0041156D">
        <w:rPr>
          <w:rFonts w:cs="Arial"/>
          <w:b/>
          <w:noProof/>
          <w:lang w:val="sr-Latn-CS"/>
        </w:rPr>
        <w:tab/>
      </w:r>
      <w:r w:rsidR="00730A28" w:rsidRPr="0041156D">
        <w:rPr>
          <w:rFonts w:cs="Arial"/>
          <w:b/>
          <w:noProof/>
          <w:lang w:val="sr-Latn-CS"/>
        </w:rPr>
        <w:tab/>
      </w:r>
      <w:r w:rsidR="00730A28" w:rsidRPr="0041156D">
        <w:rPr>
          <w:rFonts w:cs="Arial"/>
          <w:b/>
          <w:noProof/>
          <w:lang w:val="sr-Latn-CS"/>
        </w:rPr>
        <w:tab/>
      </w:r>
    </w:p>
    <w:p w:rsidR="004063E7" w:rsidRPr="00FB5BC0" w:rsidRDefault="00730A28" w:rsidP="004063E7">
      <w:pPr>
        <w:spacing w:before="0"/>
        <w:jc w:val="left"/>
        <w:rPr>
          <w:rFonts w:cs="Arial"/>
          <w:lang w:val="sr-Cyrl-CS" w:eastAsia="ar-SA"/>
        </w:rPr>
      </w:pPr>
      <w:r w:rsidRPr="00730A28">
        <w:rPr>
          <w:rFonts w:cs="Arial"/>
          <w:noProof/>
          <w:lang w:val="sr-Latn-CS"/>
        </w:rPr>
        <w:tab/>
      </w:r>
      <w:r w:rsidR="0041156D">
        <w:rPr>
          <w:rFonts w:cs="Arial"/>
          <w:noProof/>
          <w:lang w:val="sr-Cyrl-RS"/>
        </w:rPr>
        <w:t xml:space="preserve">      </w:t>
      </w:r>
      <w:r w:rsidR="00A46890" w:rsidRPr="00FB5BC0">
        <w:rPr>
          <w:rFonts w:cs="Arial"/>
          <w:lang w:val="sr-Cyrl-CS" w:eastAsia="ar-SA"/>
        </w:rPr>
        <w:t>1.</w:t>
      </w:r>
      <w:r w:rsidR="00A46890" w:rsidRPr="00FB5BC0">
        <w:rPr>
          <w:rFonts w:cs="Arial"/>
          <w:lang w:val="sr-Cyrl-CS" w:eastAsia="ar-SA"/>
        </w:rPr>
        <w:tab/>
      </w:r>
      <w:r w:rsidR="0034716B">
        <w:rPr>
          <w:rFonts w:cs="Arial"/>
          <w:lang w:val="sr-Cyrl-CS" w:eastAsia="ar-SA"/>
        </w:rPr>
        <w:t xml:space="preserve">да је понуђач овлашћени сервисер </w:t>
      </w:r>
      <w:r w:rsidR="004063E7">
        <w:rPr>
          <w:rFonts w:cs="Arial"/>
          <w:lang w:val="sr-Cyrl-CS" w:eastAsia="ar-SA"/>
        </w:rPr>
        <w:t xml:space="preserve">или има закључен уговор о сервисирању машина које су предмет набавке са </w:t>
      </w:r>
      <w:r w:rsidR="004063E7" w:rsidRPr="000A0F0C">
        <w:rPr>
          <w:rFonts w:cs="Arial"/>
          <w:lang w:val="sr-Cyrl-CS" w:eastAsia="ar-SA"/>
        </w:rPr>
        <w:t>овлашћен</w:t>
      </w:r>
      <w:r w:rsidR="004063E7">
        <w:rPr>
          <w:rFonts w:cs="Arial"/>
          <w:lang w:val="sr-Cyrl-CS" w:eastAsia="ar-SA"/>
        </w:rPr>
        <w:t>им</w:t>
      </w:r>
      <w:r w:rsidR="004063E7" w:rsidRPr="000A0F0C">
        <w:rPr>
          <w:rFonts w:cs="Arial"/>
          <w:lang w:val="sr-Cyrl-CS" w:eastAsia="ar-SA"/>
        </w:rPr>
        <w:t xml:space="preserve"> сервис</w:t>
      </w:r>
      <w:r w:rsidR="004063E7">
        <w:rPr>
          <w:rFonts w:cs="Arial"/>
          <w:lang w:val="sr-Cyrl-CS" w:eastAsia="ar-SA"/>
        </w:rPr>
        <w:t>ом</w:t>
      </w:r>
      <w:r w:rsidR="004063E7" w:rsidRPr="000A0F0C">
        <w:rPr>
          <w:rFonts w:cs="Arial"/>
          <w:lang w:val="sr-Cyrl-CS" w:eastAsia="ar-SA"/>
        </w:rPr>
        <w:t xml:space="preserve"> </w:t>
      </w:r>
      <w:r w:rsidR="004063E7">
        <w:rPr>
          <w:rFonts w:cs="Arial"/>
          <w:lang w:val="sr-Cyrl-CS" w:eastAsia="ar-SA"/>
        </w:rPr>
        <w:t>произвођача машине;</w:t>
      </w:r>
    </w:p>
    <w:p w:rsidR="004063E7" w:rsidRPr="006E3A8B" w:rsidRDefault="004063E7" w:rsidP="004063E7">
      <w:pPr>
        <w:spacing w:before="0"/>
        <w:jc w:val="left"/>
        <w:rPr>
          <w:rFonts w:cs="Arial"/>
          <w:lang w:val="sr-Cyrl-CS" w:eastAsia="ar-SA"/>
        </w:rPr>
      </w:pPr>
      <w:r w:rsidRPr="006E3A8B">
        <w:rPr>
          <w:rFonts w:cs="Arial"/>
          <w:lang w:val="sr-Cyrl-CS" w:eastAsia="ar-SA"/>
        </w:rPr>
        <w:t xml:space="preserve">       </w:t>
      </w:r>
      <w:r>
        <w:rPr>
          <w:rFonts w:cs="Arial"/>
          <w:lang w:val="sr-Cyrl-CS" w:eastAsia="ar-SA"/>
        </w:rPr>
        <w:t xml:space="preserve">            2</w:t>
      </w:r>
      <w:r w:rsidRPr="006E3A8B">
        <w:rPr>
          <w:rFonts w:cs="Arial"/>
          <w:lang w:val="sr-Cyrl-CS" w:eastAsia="ar-SA"/>
        </w:rPr>
        <w:t>.</w:t>
      </w:r>
      <w:r w:rsidRPr="006E3A8B">
        <w:rPr>
          <w:rFonts w:cs="Arial"/>
          <w:lang w:val="sr-Cyrl-CS" w:eastAsia="ar-SA"/>
        </w:rPr>
        <w:tab/>
      </w:r>
      <w:r>
        <w:rPr>
          <w:rFonts w:cs="Arial"/>
          <w:lang w:val="sr-Cyrl-CS" w:eastAsia="ar-SA"/>
        </w:rPr>
        <w:t xml:space="preserve">да овлашћени сервис располаже </w:t>
      </w:r>
      <w:r w:rsidRPr="006E3A8B">
        <w:rPr>
          <w:rFonts w:cs="Arial"/>
          <w:lang w:val="sr-Cyrl-CS" w:eastAsia="ar-SA"/>
        </w:rPr>
        <w:t>сервисн</w:t>
      </w:r>
      <w:r>
        <w:rPr>
          <w:rFonts w:cs="Arial"/>
          <w:lang w:val="sr-Cyrl-CS" w:eastAsia="ar-SA"/>
        </w:rPr>
        <w:t>ом</w:t>
      </w:r>
      <w:r w:rsidRPr="006E3A8B">
        <w:rPr>
          <w:rFonts w:cs="Arial"/>
          <w:lang w:val="sr-Cyrl-CS" w:eastAsia="ar-SA"/>
        </w:rPr>
        <w:t xml:space="preserve"> екип</w:t>
      </w:r>
      <w:r>
        <w:rPr>
          <w:rFonts w:cs="Arial"/>
          <w:lang w:val="sr-Cyrl-CS" w:eastAsia="ar-SA"/>
        </w:rPr>
        <w:t>ом од</w:t>
      </w:r>
      <w:r w:rsidRPr="006E3A8B">
        <w:rPr>
          <w:rFonts w:cs="Arial"/>
          <w:lang w:val="sr-Cyrl-CS" w:eastAsia="ar-SA"/>
        </w:rPr>
        <w:t xml:space="preserve"> минимум: 4 сертификован</w:t>
      </w:r>
      <w:r>
        <w:rPr>
          <w:rFonts w:cs="Arial"/>
          <w:lang w:val="sr-Cyrl-CS" w:eastAsia="ar-SA"/>
        </w:rPr>
        <w:t>а</w:t>
      </w:r>
      <w:r w:rsidRPr="006E3A8B">
        <w:rPr>
          <w:rFonts w:cs="Arial"/>
          <w:lang w:val="sr-Cyrl-CS" w:eastAsia="ar-SA"/>
        </w:rPr>
        <w:t xml:space="preserve"> сервисера за одр</w:t>
      </w:r>
      <w:r w:rsidRPr="006E3A8B">
        <w:rPr>
          <w:rFonts w:cs="Arial"/>
          <w:lang w:val="sr-Cyrl-RS" w:eastAsia="ar-SA"/>
        </w:rPr>
        <w:t>ж</w:t>
      </w:r>
      <w:r w:rsidRPr="006E3A8B">
        <w:rPr>
          <w:rFonts w:cs="Arial"/>
          <w:lang w:val="sr-Cyrl-CS" w:eastAsia="ar-SA"/>
        </w:rPr>
        <w:t>авање машина које су предмет понуде и 2 возила</w:t>
      </w:r>
      <w:r>
        <w:rPr>
          <w:rFonts w:cs="Arial"/>
          <w:lang w:val="sr-Cyrl-CS" w:eastAsia="ar-SA"/>
        </w:rPr>
        <w:t>;</w:t>
      </w:r>
    </w:p>
    <w:p w:rsidR="00A46890" w:rsidRPr="006E3A8B" w:rsidRDefault="00A46890" w:rsidP="004063E7">
      <w:pPr>
        <w:spacing w:before="0"/>
        <w:jc w:val="left"/>
        <w:rPr>
          <w:rFonts w:cs="Arial"/>
          <w:lang w:val="sr-Cyrl-CS" w:eastAsia="ar-SA"/>
        </w:rPr>
      </w:pPr>
      <w:r w:rsidRPr="006E3A8B">
        <w:rPr>
          <w:rFonts w:cs="Arial"/>
          <w:lang w:val="sr-Cyrl-CS" w:eastAsia="ar-SA"/>
        </w:rPr>
        <w:t xml:space="preserve">       </w:t>
      </w:r>
      <w:r>
        <w:rPr>
          <w:rFonts w:cs="Arial"/>
          <w:lang w:val="sr-Cyrl-CS" w:eastAsia="ar-SA"/>
        </w:rPr>
        <w:t xml:space="preserve">            </w:t>
      </w:r>
      <w:r w:rsidR="004063E7">
        <w:rPr>
          <w:rFonts w:cs="Arial"/>
          <w:lang w:val="sr-Cyrl-CS" w:eastAsia="ar-SA"/>
        </w:rPr>
        <w:t>3</w:t>
      </w:r>
      <w:r w:rsidRPr="006E3A8B">
        <w:rPr>
          <w:rFonts w:cs="Arial"/>
          <w:lang w:val="sr-Cyrl-CS" w:eastAsia="ar-SA"/>
        </w:rPr>
        <w:t>.</w:t>
      </w:r>
      <w:r w:rsidRPr="006E3A8B">
        <w:rPr>
          <w:rFonts w:cs="Arial"/>
          <w:lang w:val="sr-Cyrl-CS" w:eastAsia="ar-SA"/>
        </w:rPr>
        <w:tab/>
        <w:t xml:space="preserve">обука техничко-надзорног особља </w:t>
      </w:r>
      <w:r w:rsidRPr="006E3A8B">
        <w:rPr>
          <w:rStyle w:val="CommentReference"/>
          <w:sz w:val="22"/>
          <w:szCs w:val="22"/>
          <w:lang w:val="sr-Cyrl-CS" w:eastAsia="ar-SA"/>
        </w:rPr>
        <w:t>за</w:t>
      </w:r>
      <w:r w:rsidRPr="006E3A8B">
        <w:rPr>
          <w:rStyle w:val="CommentReference"/>
          <w:lang w:val="sr-Cyrl-CS" w:eastAsia="ar-SA"/>
        </w:rPr>
        <w:t xml:space="preserve"> </w:t>
      </w:r>
      <w:r w:rsidRPr="006E3A8B">
        <w:rPr>
          <w:rStyle w:val="CommentReference"/>
          <w:sz w:val="22"/>
          <w:szCs w:val="22"/>
          <w:lang w:val="sr-Cyrl-CS" w:eastAsia="ar-SA"/>
        </w:rPr>
        <w:t xml:space="preserve">минимум 4 извршиоца које одреди Наручилац. </w:t>
      </w:r>
      <w:r w:rsidRPr="006E3A8B">
        <w:rPr>
          <w:rFonts w:cs="Arial"/>
          <w:lang w:val="sr-Cyrl-CS" w:eastAsia="ar-SA"/>
        </w:rPr>
        <w:t>Место, број дана и време обуке одређује Понуђач.</w:t>
      </w:r>
    </w:p>
    <w:p w:rsidR="00A46890" w:rsidRPr="00FB5BC0" w:rsidRDefault="00A46890" w:rsidP="00A46890">
      <w:pPr>
        <w:spacing w:before="0"/>
        <w:jc w:val="left"/>
        <w:rPr>
          <w:rFonts w:cs="Arial"/>
          <w:lang w:val="sr-Cyrl-CS" w:eastAsia="ar-SA"/>
        </w:rPr>
      </w:pPr>
      <w:r w:rsidRPr="006E3A8B">
        <w:rPr>
          <w:rFonts w:cs="Arial"/>
          <w:lang w:val="sr-Cyrl-CS" w:eastAsia="ar-SA"/>
        </w:rPr>
        <w:t xml:space="preserve">       </w:t>
      </w:r>
      <w:r>
        <w:rPr>
          <w:rFonts w:cs="Arial"/>
          <w:lang w:val="sr-Cyrl-CS" w:eastAsia="ar-SA"/>
        </w:rPr>
        <w:t xml:space="preserve">            </w:t>
      </w:r>
      <w:r w:rsidR="004063E7">
        <w:rPr>
          <w:rFonts w:cs="Arial"/>
          <w:lang w:val="sr-Cyrl-CS" w:eastAsia="ar-SA"/>
        </w:rPr>
        <w:t>4</w:t>
      </w:r>
      <w:r w:rsidRPr="006E3A8B">
        <w:rPr>
          <w:rFonts w:cs="Arial"/>
          <w:lang w:val="sr-Cyrl-CS" w:eastAsia="ar-SA"/>
        </w:rPr>
        <w:t>.  одржавања обуке техничког особља у року од 30 дана по пуштању машине у рад, а обука руковаоца пре пуштања машине у рад. Број извршилаца</w:t>
      </w:r>
      <w:r>
        <w:rPr>
          <w:rFonts w:cs="Arial"/>
          <w:lang w:val="sr-Cyrl-CS" w:eastAsia="ar-SA"/>
        </w:rPr>
        <w:t xml:space="preserve"> за обуку одређује Наручилац.</w:t>
      </w:r>
    </w:p>
    <w:p w:rsidR="00730A28" w:rsidRPr="00730A28" w:rsidRDefault="00730A28" w:rsidP="00A46890">
      <w:pPr>
        <w:spacing w:before="0" w:after="240"/>
        <w:contextualSpacing/>
        <w:rPr>
          <w:rFonts w:cs="Arial"/>
          <w:noProof/>
          <w:lang w:val="sr-Latn-CS"/>
        </w:rPr>
      </w:pPr>
      <w:r w:rsidRPr="00730A28">
        <w:rPr>
          <w:rFonts w:cs="Arial"/>
          <w:noProof/>
          <w:lang w:val="sr-Latn-CS"/>
        </w:rPr>
        <w:tab/>
      </w:r>
      <w:r w:rsidRPr="00730A28">
        <w:rPr>
          <w:rFonts w:cs="Arial"/>
          <w:noProof/>
          <w:lang w:val="sr-Latn-CS"/>
        </w:rPr>
        <w:tab/>
      </w:r>
      <w:r w:rsidRPr="00730A28">
        <w:rPr>
          <w:rFonts w:cs="Arial"/>
          <w:noProof/>
          <w:lang w:val="sr-Latn-CS"/>
        </w:rPr>
        <w:tab/>
      </w:r>
      <w:r w:rsidRPr="00730A28">
        <w:rPr>
          <w:rFonts w:cs="Arial"/>
          <w:noProof/>
          <w:lang w:val="sr-Latn-CS"/>
        </w:rPr>
        <w:tab/>
      </w:r>
      <w:r w:rsidRPr="00730A28">
        <w:rPr>
          <w:rFonts w:cs="Arial"/>
          <w:noProof/>
          <w:lang w:val="sr-Latn-CS"/>
        </w:rPr>
        <w:tab/>
      </w:r>
      <w:r w:rsidRPr="00730A28">
        <w:rPr>
          <w:rFonts w:cs="Arial"/>
          <w:noProof/>
          <w:lang w:val="sr-Latn-CS"/>
        </w:rPr>
        <w:tab/>
      </w:r>
      <w:r w:rsidRPr="00730A28">
        <w:rPr>
          <w:rFonts w:cs="Arial"/>
          <w:noProof/>
          <w:lang w:val="sr-Latn-CS"/>
        </w:rPr>
        <w:tab/>
      </w:r>
    </w:p>
    <w:p w:rsidR="00730A28" w:rsidRPr="0041156D" w:rsidRDefault="00730A28" w:rsidP="00730A28">
      <w:pPr>
        <w:spacing w:before="0" w:after="240"/>
        <w:contextualSpacing/>
        <w:rPr>
          <w:rFonts w:cs="Arial"/>
          <w:b/>
          <w:noProof/>
          <w:lang w:val="sr-Latn-CS"/>
        </w:rPr>
      </w:pPr>
      <w:r w:rsidRPr="00730A28">
        <w:rPr>
          <w:rFonts w:cs="Arial"/>
          <w:noProof/>
          <w:lang w:val="sr-Latn-CS"/>
        </w:rPr>
        <w:tab/>
      </w:r>
      <w:r w:rsidRPr="0041156D">
        <w:rPr>
          <w:rFonts w:cs="Arial"/>
          <w:b/>
          <w:noProof/>
          <w:lang w:val="sr-Latn-CS"/>
        </w:rPr>
        <w:t>О.</w:t>
      </w:r>
      <w:r w:rsidRPr="0041156D">
        <w:rPr>
          <w:rFonts w:cs="Arial"/>
          <w:b/>
          <w:noProof/>
          <w:lang w:val="sr-Latn-CS"/>
        </w:rPr>
        <w:tab/>
        <w:t>Пратећа опрема</w:t>
      </w:r>
      <w:r w:rsidRPr="0041156D">
        <w:rPr>
          <w:rFonts w:cs="Arial"/>
          <w:b/>
          <w:noProof/>
          <w:lang w:val="sr-Latn-CS"/>
        </w:rPr>
        <w:tab/>
      </w:r>
      <w:r w:rsidRPr="0041156D">
        <w:rPr>
          <w:rFonts w:cs="Arial"/>
          <w:b/>
          <w:noProof/>
          <w:lang w:val="sr-Latn-CS"/>
        </w:rPr>
        <w:tab/>
      </w:r>
      <w:r w:rsidRPr="0041156D">
        <w:rPr>
          <w:rFonts w:cs="Arial"/>
          <w:b/>
          <w:noProof/>
          <w:lang w:val="sr-Latn-CS"/>
        </w:rPr>
        <w:tab/>
      </w:r>
      <w:r w:rsidRPr="0041156D">
        <w:rPr>
          <w:rFonts w:cs="Arial"/>
          <w:b/>
          <w:noProof/>
          <w:lang w:val="sr-Latn-CS"/>
        </w:rPr>
        <w:tab/>
      </w:r>
      <w:r w:rsidRPr="0041156D">
        <w:rPr>
          <w:rFonts w:cs="Arial"/>
          <w:b/>
          <w:noProof/>
          <w:lang w:val="sr-Latn-CS"/>
        </w:rPr>
        <w:tab/>
      </w:r>
      <w:r w:rsidRPr="0041156D">
        <w:rPr>
          <w:rFonts w:cs="Arial"/>
          <w:b/>
          <w:noProof/>
          <w:lang w:val="sr-Latn-CS"/>
        </w:rPr>
        <w:tab/>
      </w:r>
      <w:r w:rsidRPr="0041156D">
        <w:rPr>
          <w:rFonts w:cs="Arial"/>
          <w:b/>
          <w:noProof/>
          <w:lang w:val="sr-Latn-CS"/>
        </w:rPr>
        <w:tab/>
      </w:r>
    </w:p>
    <w:p w:rsidR="007A5278" w:rsidRDefault="00730A28" w:rsidP="00730A28">
      <w:pPr>
        <w:spacing w:before="0" w:after="240"/>
        <w:contextualSpacing/>
        <w:rPr>
          <w:rFonts w:cs="Arial"/>
          <w:noProof/>
          <w:lang w:val="sr-Latn-CS"/>
        </w:rPr>
      </w:pPr>
      <w:r w:rsidRPr="00730A28">
        <w:rPr>
          <w:rFonts w:cs="Arial"/>
          <w:noProof/>
          <w:lang w:val="sr-Latn-CS"/>
        </w:rPr>
        <w:tab/>
      </w:r>
      <w:r w:rsidR="0041156D">
        <w:rPr>
          <w:rFonts w:cs="Arial"/>
          <w:noProof/>
          <w:lang w:val="sr-Cyrl-RS"/>
        </w:rPr>
        <w:t xml:space="preserve">      </w:t>
      </w:r>
      <w:r w:rsidRPr="00730A28">
        <w:rPr>
          <w:rFonts w:cs="Arial"/>
          <w:noProof/>
          <w:lang w:val="sr-Latn-CS"/>
        </w:rPr>
        <w:t>1.</w:t>
      </w:r>
      <w:r w:rsidR="007A5278">
        <w:rPr>
          <w:rFonts w:cs="Arial"/>
          <w:noProof/>
          <w:lang w:val="sr-Latn-CS"/>
        </w:rPr>
        <w:t xml:space="preserve"> </w:t>
      </w:r>
      <w:r w:rsidRPr="00730A28">
        <w:rPr>
          <w:rFonts w:cs="Arial"/>
          <w:noProof/>
          <w:lang w:val="sr-Latn-CS"/>
        </w:rPr>
        <w:tab/>
        <w:t>Дијагности</w:t>
      </w:r>
      <w:r w:rsidR="009345AD">
        <w:rPr>
          <w:rFonts w:cs="Arial"/>
          <w:noProof/>
          <w:lang w:val="sr-Cyrl-RS"/>
        </w:rPr>
        <w:t>ч</w:t>
      </w:r>
      <w:r w:rsidRPr="00730A28">
        <w:rPr>
          <w:rFonts w:cs="Arial"/>
          <w:noProof/>
          <w:lang w:val="sr-Latn-CS"/>
        </w:rPr>
        <w:t>ки уре</w:t>
      </w:r>
      <w:r w:rsidR="009345AD">
        <w:rPr>
          <w:rFonts w:cs="Arial"/>
          <w:noProof/>
          <w:lang w:val="sr-Cyrl-RS"/>
        </w:rPr>
        <w:t>ђ</w:t>
      </w:r>
      <w:r w:rsidRPr="00730A28">
        <w:rPr>
          <w:rFonts w:cs="Arial"/>
          <w:noProof/>
          <w:lang w:val="sr-Latn-CS"/>
        </w:rPr>
        <w:t>ај са одговарају</w:t>
      </w:r>
      <w:r w:rsidR="009345AD">
        <w:rPr>
          <w:rFonts w:cs="Arial"/>
          <w:noProof/>
          <w:lang w:val="sr-Cyrl-RS"/>
        </w:rPr>
        <w:t>ћ</w:t>
      </w:r>
      <w:r w:rsidRPr="00730A28">
        <w:rPr>
          <w:rFonts w:cs="Arial"/>
          <w:noProof/>
          <w:lang w:val="sr-Latn-CS"/>
        </w:rPr>
        <w:t>им софтвером и прибором</w:t>
      </w:r>
      <w:r w:rsidRPr="00730A28">
        <w:rPr>
          <w:rFonts w:cs="Arial"/>
          <w:noProof/>
          <w:lang w:val="sr-Latn-CS"/>
        </w:rPr>
        <w:tab/>
      </w:r>
    </w:p>
    <w:p w:rsidR="007A5278" w:rsidRDefault="007A5278" w:rsidP="007A5278">
      <w:pPr>
        <w:spacing w:before="0"/>
        <w:ind w:left="851" w:hanging="425"/>
        <w:rPr>
          <w:rFonts w:cs="Arial"/>
          <w:lang w:val="sr-Latn-RS" w:eastAsia="ar-SA"/>
        </w:rPr>
      </w:pPr>
      <w:r>
        <w:rPr>
          <w:rFonts w:cs="Arial"/>
          <w:noProof/>
          <w:lang w:val="sr-Latn-CS"/>
        </w:rPr>
        <w:tab/>
        <w:t xml:space="preserve">    2.   </w:t>
      </w:r>
      <w:r w:rsidRPr="00402FCA">
        <w:rPr>
          <w:rFonts w:cs="Arial"/>
          <w:lang w:val="sr-Cyrl-CS" w:eastAsia="ar-SA"/>
        </w:rPr>
        <w:t xml:space="preserve">ГПС уређај са праћењем параметара рада машине (позиција, потрошња, </w:t>
      </w:r>
      <w:r>
        <w:rPr>
          <w:rFonts w:cs="Arial"/>
          <w:lang w:val="sr-Latn-RS" w:eastAsia="ar-SA"/>
        </w:rPr>
        <w:t xml:space="preserve"> </w:t>
      </w:r>
    </w:p>
    <w:p w:rsidR="007A5278" w:rsidRPr="007C7681" w:rsidRDefault="007A5278" w:rsidP="007A5278">
      <w:pPr>
        <w:spacing w:before="0"/>
        <w:ind w:left="851" w:hanging="425"/>
        <w:rPr>
          <w:rFonts w:cs="Arial"/>
          <w:lang w:val="sr-Cyrl-CS" w:eastAsia="ar-SA"/>
        </w:rPr>
      </w:pPr>
      <w:r>
        <w:rPr>
          <w:rFonts w:cs="Arial"/>
          <w:lang w:val="sr-Latn-RS" w:eastAsia="ar-SA"/>
        </w:rPr>
        <w:t xml:space="preserve">                 </w:t>
      </w:r>
      <w:r w:rsidRPr="00402FCA">
        <w:rPr>
          <w:rFonts w:cs="Arial"/>
          <w:lang w:val="sr-Cyrl-CS" w:eastAsia="ar-SA"/>
        </w:rPr>
        <w:t xml:space="preserve">радни режим) са правом приступа подацима (од стране </w:t>
      </w:r>
      <w:r w:rsidR="00EC661D">
        <w:rPr>
          <w:rFonts w:cs="Arial"/>
          <w:lang w:val="sr-Cyrl-CS" w:eastAsia="ar-SA"/>
        </w:rPr>
        <w:t>Н</w:t>
      </w:r>
      <w:r w:rsidRPr="00402FCA">
        <w:rPr>
          <w:rFonts w:cs="Arial"/>
          <w:lang w:val="sr-Cyrl-CS" w:eastAsia="ar-SA"/>
        </w:rPr>
        <w:t>аручиоца)</w:t>
      </w:r>
    </w:p>
    <w:p w:rsidR="00730A28" w:rsidRPr="00730A28" w:rsidRDefault="00730A28" w:rsidP="007A5278">
      <w:pPr>
        <w:spacing w:after="240"/>
        <w:contextualSpacing/>
        <w:rPr>
          <w:rFonts w:cs="Arial"/>
          <w:noProof/>
          <w:lang w:val="sr-Latn-CS"/>
        </w:rPr>
      </w:pPr>
      <w:r w:rsidRPr="00730A28">
        <w:rPr>
          <w:rFonts w:cs="Arial"/>
          <w:noProof/>
          <w:lang w:val="sr-Latn-CS"/>
        </w:rPr>
        <w:tab/>
      </w:r>
      <w:r w:rsidRPr="00730A28">
        <w:rPr>
          <w:rFonts w:cs="Arial"/>
          <w:noProof/>
          <w:lang w:val="sr-Latn-CS"/>
        </w:rPr>
        <w:tab/>
      </w:r>
      <w:r w:rsidRPr="00730A28">
        <w:rPr>
          <w:rFonts w:cs="Arial"/>
          <w:noProof/>
          <w:lang w:val="sr-Latn-CS"/>
        </w:rPr>
        <w:tab/>
      </w:r>
    </w:p>
    <w:p w:rsidR="000F3664" w:rsidRDefault="00730A28" w:rsidP="000F3664">
      <w:pPr>
        <w:spacing w:before="0" w:after="240"/>
        <w:contextualSpacing/>
        <w:rPr>
          <w:rFonts w:cs="Arial"/>
          <w:noProof/>
          <w:lang w:val="sr-Latn-CS"/>
        </w:rPr>
      </w:pPr>
      <w:r w:rsidRPr="00730A28">
        <w:rPr>
          <w:rFonts w:cs="Arial"/>
          <w:noProof/>
          <w:lang w:val="sr-Latn-CS"/>
        </w:rPr>
        <w:tab/>
      </w:r>
    </w:p>
    <w:p w:rsidR="00DB369C" w:rsidRDefault="00A46890" w:rsidP="00730A28">
      <w:pPr>
        <w:spacing w:before="60"/>
        <w:rPr>
          <w:rFonts w:cs="Arial"/>
          <w:b/>
          <w:lang w:val="sr-Cyrl-RS"/>
        </w:rPr>
      </w:pPr>
      <w:r>
        <w:rPr>
          <w:rFonts w:cs="Arial"/>
          <w:b/>
          <w:lang w:val="sr-Cyrl-RS"/>
        </w:rPr>
        <w:t xml:space="preserve">3.4. </w:t>
      </w:r>
      <w:r w:rsidR="00032B12" w:rsidRPr="00A23691">
        <w:rPr>
          <w:rFonts w:cs="Arial"/>
          <w:b/>
          <w:lang w:val="sr-Cyrl-RS"/>
        </w:rPr>
        <w:t>РОК ИСПОРУКЕ ДОБАРА</w:t>
      </w:r>
    </w:p>
    <w:p w:rsidR="007A5278" w:rsidRPr="00A23691" w:rsidRDefault="007A5278" w:rsidP="00730A28">
      <w:pPr>
        <w:spacing w:before="60"/>
        <w:rPr>
          <w:rFonts w:cs="Arial"/>
          <w:b/>
          <w:lang w:val="sr-Cyrl-RS"/>
        </w:rPr>
      </w:pPr>
    </w:p>
    <w:p w:rsidR="007A5278" w:rsidRDefault="007A5278" w:rsidP="007A5278">
      <w:pPr>
        <w:pStyle w:val="ListParagraph"/>
        <w:autoSpaceDE w:val="0"/>
        <w:autoSpaceDN w:val="0"/>
        <w:adjustRightInd w:val="0"/>
        <w:spacing w:before="0" w:after="0" w:line="240" w:lineRule="auto"/>
        <w:ind w:left="0"/>
        <w:contextualSpacing w:val="0"/>
        <w:rPr>
          <w:rFonts w:ascii="Arial" w:hAnsi="Arial" w:cs="Arial"/>
          <w:lang w:val="sr-Latn-RS"/>
        </w:rPr>
      </w:pPr>
      <w:bookmarkStart w:id="18" w:name="_Toc441651542"/>
      <w:bookmarkStart w:id="19" w:name="_Toc442559880"/>
      <w:r w:rsidRPr="007C7681">
        <w:rPr>
          <w:rFonts w:ascii="Arial" w:hAnsi="Arial" w:cs="Arial"/>
          <w:lang w:val="sr-Cyrl-RS"/>
        </w:rPr>
        <w:t>Изабрани понуђач је обавезан да испоруку добара изврши у року од</w:t>
      </w:r>
      <w:r w:rsidRPr="007C7681">
        <w:rPr>
          <w:rFonts w:ascii="Arial" w:hAnsi="Arial" w:cs="Arial"/>
          <w:lang w:val="sr-Latn-RS"/>
        </w:rPr>
        <w:t>:</w:t>
      </w:r>
    </w:p>
    <w:p w:rsidR="007A5278" w:rsidRDefault="007A5278" w:rsidP="007A5278">
      <w:pPr>
        <w:pStyle w:val="ListParagraph"/>
        <w:autoSpaceDE w:val="0"/>
        <w:autoSpaceDN w:val="0"/>
        <w:adjustRightInd w:val="0"/>
        <w:spacing w:before="0" w:after="0" w:line="240" w:lineRule="auto"/>
        <w:ind w:left="0"/>
        <w:contextualSpacing w:val="0"/>
        <w:rPr>
          <w:rFonts w:ascii="Arial" w:hAnsi="Arial" w:cs="Arial"/>
          <w:lang w:val="sr-Latn-RS"/>
        </w:rPr>
      </w:pPr>
    </w:p>
    <w:p w:rsidR="007A5278" w:rsidRDefault="007A5278" w:rsidP="007A5278">
      <w:pPr>
        <w:pStyle w:val="ListParagraph"/>
        <w:autoSpaceDE w:val="0"/>
        <w:autoSpaceDN w:val="0"/>
        <w:adjustRightInd w:val="0"/>
        <w:spacing w:before="0" w:after="0" w:line="240" w:lineRule="auto"/>
        <w:ind w:left="0"/>
        <w:contextualSpacing w:val="0"/>
        <w:rPr>
          <w:rFonts w:ascii="Arial" w:hAnsi="Arial" w:cs="Arial"/>
          <w:lang w:val="sr-Cyrl-RS"/>
        </w:rPr>
      </w:pPr>
      <w:r w:rsidRPr="0064130A">
        <w:rPr>
          <w:rFonts w:ascii="Arial" w:hAnsi="Arial" w:cs="Arial"/>
          <w:b/>
          <w:u w:val="single"/>
          <w:lang w:val="sr-Cyrl-RS"/>
        </w:rPr>
        <w:t>За партију 1</w:t>
      </w:r>
      <w:r w:rsidRPr="0064130A">
        <w:rPr>
          <w:rFonts w:ascii="Arial" w:hAnsi="Arial" w:cs="Arial"/>
          <w:b/>
          <w:lang w:val="sr-Latn-RS"/>
        </w:rPr>
        <w:t xml:space="preserve">: </w:t>
      </w:r>
      <w:r w:rsidR="00A46890">
        <w:rPr>
          <w:rFonts w:ascii="Arial" w:hAnsi="Arial" w:cs="Arial"/>
          <w:b/>
          <w:lang w:val="sr-Cyrl-RS"/>
        </w:rPr>
        <w:t xml:space="preserve">максимум </w:t>
      </w:r>
      <w:r w:rsidRPr="0064130A">
        <w:rPr>
          <w:rFonts w:ascii="Arial" w:hAnsi="Arial" w:cs="Arial"/>
          <w:b/>
          <w:lang w:val="sr-Cyrl-RS"/>
        </w:rPr>
        <w:t>100</w:t>
      </w:r>
      <w:r w:rsidR="00705FC2">
        <w:rPr>
          <w:rFonts w:ascii="Arial" w:hAnsi="Arial" w:cs="Arial"/>
          <w:b/>
          <w:lang w:val="sr-Cyrl-RS"/>
        </w:rPr>
        <w:t xml:space="preserve"> </w:t>
      </w:r>
      <w:r w:rsidRPr="007C7681">
        <w:rPr>
          <w:rFonts w:ascii="Arial" w:hAnsi="Arial" w:cs="Arial"/>
          <w:lang w:val="sr-Cyrl-RS"/>
        </w:rPr>
        <w:t xml:space="preserve">(словима: </w:t>
      </w:r>
      <w:r>
        <w:rPr>
          <w:rFonts w:ascii="Arial" w:hAnsi="Arial" w:cs="Arial"/>
          <w:lang w:val="sr-Cyrl-RS"/>
        </w:rPr>
        <w:t>сто</w:t>
      </w:r>
      <w:r w:rsidRPr="007A5278">
        <w:rPr>
          <w:rFonts w:ascii="Arial" w:hAnsi="Arial" w:cs="Arial"/>
          <w:lang w:val="sr-Cyrl-RS"/>
        </w:rPr>
        <w:t>) календарских дана од</w:t>
      </w:r>
      <w:r w:rsidRPr="007C7681">
        <w:rPr>
          <w:rFonts w:ascii="Arial" w:hAnsi="Arial" w:cs="Arial"/>
          <w:lang w:val="sr-Cyrl-RS"/>
        </w:rPr>
        <w:t xml:space="preserve"> дана ступања Уговора </w:t>
      </w:r>
      <w:r>
        <w:rPr>
          <w:rFonts w:ascii="Arial" w:hAnsi="Arial" w:cs="Arial"/>
          <w:lang w:val="sr-Cyrl-RS"/>
        </w:rPr>
        <w:t xml:space="preserve"> </w:t>
      </w:r>
      <w:r w:rsidRPr="007C7681">
        <w:rPr>
          <w:rFonts w:ascii="Arial" w:hAnsi="Arial" w:cs="Arial"/>
          <w:lang w:val="sr-Cyrl-RS"/>
        </w:rPr>
        <w:t>на снагу</w:t>
      </w:r>
      <w:r w:rsidR="00A46890">
        <w:rPr>
          <w:rFonts w:ascii="Arial" w:hAnsi="Arial" w:cs="Arial"/>
          <w:lang w:val="sr-Cyrl-RS"/>
        </w:rPr>
        <w:t xml:space="preserve"> за све четири машине. Машине се могу сукцесивно испоручивати у оквиру уговореног рока</w:t>
      </w:r>
      <w:r w:rsidRPr="007C7681">
        <w:rPr>
          <w:rFonts w:ascii="Arial" w:hAnsi="Arial" w:cs="Arial"/>
          <w:lang w:val="sr-Cyrl-RS"/>
        </w:rPr>
        <w:t>.</w:t>
      </w:r>
    </w:p>
    <w:p w:rsidR="00A46890" w:rsidRDefault="007A5278" w:rsidP="00A46890">
      <w:pPr>
        <w:pStyle w:val="ListParagraph"/>
        <w:autoSpaceDE w:val="0"/>
        <w:autoSpaceDN w:val="0"/>
        <w:adjustRightInd w:val="0"/>
        <w:spacing w:before="0" w:after="0" w:line="240" w:lineRule="auto"/>
        <w:ind w:left="0"/>
        <w:contextualSpacing w:val="0"/>
        <w:rPr>
          <w:rFonts w:ascii="Arial" w:hAnsi="Arial" w:cs="Arial"/>
          <w:lang w:val="sr-Cyrl-RS"/>
        </w:rPr>
      </w:pPr>
      <w:r w:rsidRPr="00A46890">
        <w:rPr>
          <w:rFonts w:ascii="Arial" w:hAnsi="Arial" w:cs="Arial"/>
          <w:b/>
          <w:u w:val="single"/>
          <w:lang w:val="sr-Cyrl-RS"/>
        </w:rPr>
        <w:t>За партију 2</w:t>
      </w:r>
      <w:r w:rsidRPr="0064130A">
        <w:rPr>
          <w:rFonts w:cs="Arial"/>
          <w:lang w:val="sr-Cyrl-RS"/>
        </w:rPr>
        <w:t xml:space="preserve">: </w:t>
      </w:r>
      <w:r w:rsidR="00A46890">
        <w:rPr>
          <w:rFonts w:ascii="Arial" w:hAnsi="Arial" w:cs="Arial"/>
          <w:b/>
          <w:lang w:val="sr-Cyrl-RS"/>
        </w:rPr>
        <w:t xml:space="preserve">максимум </w:t>
      </w:r>
      <w:r w:rsidR="00A46890" w:rsidRPr="0064130A">
        <w:rPr>
          <w:rFonts w:ascii="Arial" w:hAnsi="Arial" w:cs="Arial"/>
          <w:b/>
          <w:lang w:val="sr-Cyrl-RS"/>
        </w:rPr>
        <w:t>100</w:t>
      </w:r>
      <w:r w:rsidR="00A46890">
        <w:rPr>
          <w:rFonts w:ascii="Arial" w:hAnsi="Arial" w:cs="Arial"/>
          <w:b/>
          <w:lang w:val="sr-Cyrl-RS"/>
        </w:rPr>
        <w:t xml:space="preserve"> </w:t>
      </w:r>
      <w:r w:rsidR="00A46890" w:rsidRPr="007C7681">
        <w:rPr>
          <w:rFonts w:ascii="Arial" w:hAnsi="Arial" w:cs="Arial"/>
          <w:lang w:val="sr-Cyrl-RS"/>
        </w:rPr>
        <w:t xml:space="preserve">(словима: </w:t>
      </w:r>
      <w:r w:rsidR="00A46890">
        <w:rPr>
          <w:rFonts w:ascii="Arial" w:hAnsi="Arial" w:cs="Arial"/>
          <w:lang w:val="sr-Cyrl-RS"/>
        </w:rPr>
        <w:t>сто</w:t>
      </w:r>
      <w:r w:rsidR="00A46890" w:rsidRPr="007A5278">
        <w:rPr>
          <w:rFonts w:ascii="Arial" w:hAnsi="Arial" w:cs="Arial"/>
          <w:lang w:val="sr-Cyrl-RS"/>
        </w:rPr>
        <w:t>) календарских дана од</w:t>
      </w:r>
      <w:r w:rsidR="00A46890" w:rsidRPr="007C7681">
        <w:rPr>
          <w:rFonts w:ascii="Arial" w:hAnsi="Arial" w:cs="Arial"/>
          <w:lang w:val="sr-Cyrl-RS"/>
        </w:rPr>
        <w:t xml:space="preserve"> дана ступања Уговора </w:t>
      </w:r>
      <w:r w:rsidR="00A46890">
        <w:rPr>
          <w:rFonts w:ascii="Arial" w:hAnsi="Arial" w:cs="Arial"/>
          <w:lang w:val="sr-Cyrl-RS"/>
        </w:rPr>
        <w:t xml:space="preserve"> </w:t>
      </w:r>
      <w:r w:rsidR="00A46890" w:rsidRPr="007C7681">
        <w:rPr>
          <w:rFonts w:ascii="Arial" w:hAnsi="Arial" w:cs="Arial"/>
          <w:lang w:val="sr-Cyrl-RS"/>
        </w:rPr>
        <w:t>на снагу</w:t>
      </w:r>
      <w:r w:rsidR="00A46890">
        <w:rPr>
          <w:rFonts w:ascii="Arial" w:hAnsi="Arial" w:cs="Arial"/>
          <w:lang w:val="sr-Cyrl-RS"/>
        </w:rPr>
        <w:t xml:space="preserve"> за све четири машине. Машине се могу сукцесивно испоручивати у оквиру уговореног рока</w:t>
      </w:r>
      <w:r w:rsidR="00A46890" w:rsidRPr="007C7681">
        <w:rPr>
          <w:rFonts w:ascii="Arial" w:hAnsi="Arial" w:cs="Arial"/>
          <w:lang w:val="sr-Cyrl-RS"/>
        </w:rPr>
        <w:t>.</w:t>
      </w:r>
    </w:p>
    <w:p w:rsidR="00A46890" w:rsidRDefault="007A5278" w:rsidP="00A46890">
      <w:pPr>
        <w:pStyle w:val="ListParagraph"/>
        <w:autoSpaceDE w:val="0"/>
        <w:autoSpaceDN w:val="0"/>
        <w:adjustRightInd w:val="0"/>
        <w:spacing w:before="0" w:after="0" w:line="240" w:lineRule="auto"/>
        <w:ind w:left="0"/>
        <w:contextualSpacing w:val="0"/>
        <w:rPr>
          <w:rFonts w:ascii="Arial" w:hAnsi="Arial" w:cs="Arial"/>
          <w:lang w:val="sr-Cyrl-RS"/>
        </w:rPr>
      </w:pPr>
      <w:r w:rsidRPr="00A46890">
        <w:rPr>
          <w:rFonts w:ascii="Arial" w:hAnsi="Arial" w:cs="Arial"/>
          <w:b/>
          <w:u w:val="single"/>
          <w:lang w:val="sr-Cyrl-RS"/>
        </w:rPr>
        <w:t xml:space="preserve">За партију </w:t>
      </w:r>
      <w:r w:rsidRPr="00A46890">
        <w:rPr>
          <w:rFonts w:ascii="Arial" w:hAnsi="Arial" w:cs="Arial"/>
          <w:b/>
          <w:u w:val="single"/>
          <w:lang w:val="sr-Latn-RS"/>
        </w:rPr>
        <w:t>3</w:t>
      </w:r>
      <w:r w:rsidRPr="00A46890">
        <w:rPr>
          <w:rFonts w:ascii="Arial" w:hAnsi="Arial" w:cs="Arial"/>
          <w:b/>
          <w:lang w:val="sr-Cyrl-RS"/>
        </w:rPr>
        <w:t>:</w:t>
      </w:r>
      <w:r w:rsidRPr="0064130A">
        <w:rPr>
          <w:rFonts w:cs="Arial"/>
          <w:lang w:val="sr-Cyrl-RS"/>
        </w:rPr>
        <w:t xml:space="preserve"> </w:t>
      </w:r>
      <w:r w:rsidR="00A46890">
        <w:rPr>
          <w:rFonts w:ascii="Arial" w:hAnsi="Arial" w:cs="Arial"/>
          <w:b/>
          <w:lang w:val="sr-Cyrl-RS"/>
        </w:rPr>
        <w:t xml:space="preserve">максимум </w:t>
      </w:r>
      <w:r w:rsidR="00A46890" w:rsidRPr="0064130A">
        <w:rPr>
          <w:rFonts w:ascii="Arial" w:hAnsi="Arial" w:cs="Arial"/>
          <w:b/>
          <w:lang w:val="sr-Cyrl-RS"/>
        </w:rPr>
        <w:t>100</w:t>
      </w:r>
      <w:r w:rsidR="00A46890">
        <w:rPr>
          <w:rFonts w:ascii="Arial" w:hAnsi="Arial" w:cs="Arial"/>
          <w:b/>
          <w:lang w:val="sr-Cyrl-RS"/>
        </w:rPr>
        <w:t xml:space="preserve"> </w:t>
      </w:r>
      <w:r w:rsidR="00A46890" w:rsidRPr="007C7681">
        <w:rPr>
          <w:rFonts w:ascii="Arial" w:hAnsi="Arial" w:cs="Arial"/>
          <w:lang w:val="sr-Cyrl-RS"/>
        </w:rPr>
        <w:t xml:space="preserve">(словима: </w:t>
      </w:r>
      <w:r w:rsidR="00A46890">
        <w:rPr>
          <w:rFonts w:ascii="Arial" w:hAnsi="Arial" w:cs="Arial"/>
          <w:lang w:val="sr-Cyrl-RS"/>
        </w:rPr>
        <w:t>сто</w:t>
      </w:r>
      <w:r w:rsidR="00A46890" w:rsidRPr="007A5278">
        <w:rPr>
          <w:rFonts w:ascii="Arial" w:hAnsi="Arial" w:cs="Arial"/>
          <w:lang w:val="sr-Cyrl-RS"/>
        </w:rPr>
        <w:t>) календарских дана од</w:t>
      </w:r>
      <w:r w:rsidR="00A46890" w:rsidRPr="007C7681">
        <w:rPr>
          <w:rFonts w:ascii="Arial" w:hAnsi="Arial" w:cs="Arial"/>
          <w:lang w:val="sr-Cyrl-RS"/>
        </w:rPr>
        <w:t xml:space="preserve"> дана ступања Уговора </w:t>
      </w:r>
      <w:r w:rsidR="00A46890">
        <w:rPr>
          <w:rFonts w:ascii="Arial" w:hAnsi="Arial" w:cs="Arial"/>
          <w:lang w:val="sr-Cyrl-RS"/>
        </w:rPr>
        <w:t xml:space="preserve"> </w:t>
      </w:r>
      <w:r w:rsidR="00A46890" w:rsidRPr="007C7681">
        <w:rPr>
          <w:rFonts w:ascii="Arial" w:hAnsi="Arial" w:cs="Arial"/>
          <w:lang w:val="sr-Cyrl-RS"/>
        </w:rPr>
        <w:t>на снагу</w:t>
      </w:r>
      <w:r w:rsidR="00A46890">
        <w:rPr>
          <w:rFonts w:ascii="Arial" w:hAnsi="Arial" w:cs="Arial"/>
          <w:lang w:val="sr-Cyrl-RS"/>
        </w:rPr>
        <w:t xml:space="preserve"> за све четири машине. Машине се могу сукцесивно испоручивати у оквиру уговореног рока</w:t>
      </w:r>
      <w:r w:rsidR="00A46890" w:rsidRPr="007C7681">
        <w:rPr>
          <w:rFonts w:ascii="Arial" w:hAnsi="Arial" w:cs="Arial"/>
          <w:lang w:val="sr-Cyrl-RS"/>
        </w:rPr>
        <w:t>.</w:t>
      </w:r>
    </w:p>
    <w:p w:rsidR="00DB369C" w:rsidRPr="00A23691" w:rsidRDefault="006B43B4" w:rsidP="007A5278">
      <w:pPr>
        <w:pStyle w:val="Heading10"/>
        <w:rPr>
          <w:rFonts w:cs="Arial"/>
          <w:lang w:val="sr-Cyrl-RS"/>
        </w:rPr>
      </w:pPr>
      <w:r w:rsidRPr="00A23691">
        <w:rPr>
          <w:rFonts w:cs="Arial"/>
          <w:lang w:val="en-US"/>
        </w:rPr>
        <w:t>3.</w:t>
      </w:r>
      <w:r w:rsidR="00A46890">
        <w:rPr>
          <w:rFonts w:cs="Arial"/>
          <w:lang w:val="sr-Cyrl-RS"/>
        </w:rPr>
        <w:t>5</w:t>
      </w:r>
      <w:r w:rsidR="00874F5B" w:rsidRPr="00A23691">
        <w:rPr>
          <w:rFonts w:cs="Arial"/>
          <w:lang w:val="en-US"/>
        </w:rPr>
        <w:t xml:space="preserve">.  </w:t>
      </w:r>
      <w:bookmarkEnd w:id="18"/>
      <w:bookmarkEnd w:id="19"/>
      <w:r w:rsidR="00032B12" w:rsidRPr="00A23691">
        <w:rPr>
          <w:rFonts w:cs="Arial"/>
          <w:lang w:val="sr-Cyrl-RS"/>
        </w:rPr>
        <w:t xml:space="preserve">МЕСТО </w:t>
      </w:r>
      <w:r w:rsidR="007F4BEA">
        <w:rPr>
          <w:rFonts w:cs="Arial"/>
          <w:lang w:val="sr-Cyrl-RS"/>
        </w:rPr>
        <w:t xml:space="preserve">И НАЧИН </w:t>
      </w:r>
      <w:r w:rsidR="00032B12" w:rsidRPr="00A23691">
        <w:rPr>
          <w:rFonts w:cs="Arial"/>
          <w:lang w:val="sr-Cyrl-RS"/>
        </w:rPr>
        <w:t>ИСПОРУКЕ ДОБАРА</w:t>
      </w:r>
    </w:p>
    <w:p w:rsidR="007A5278" w:rsidRDefault="007A5278" w:rsidP="007A5278">
      <w:pPr>
        <w:pStyle w:val="KDParagraf"/>
        <w:spacing w:before="0"/>
        <w:rPr>
          <w:rFonts w:cs="Arial"/>
          <w:lang w:val="sr-Cyrl-CS" w:eastAsia="zh-CN"/>
        </w:rPr>
      </w:pPr>
    </w:p>
    <w:p w:rsidR="008216BF" w:rsidRDefault="008216BF" w:rsidP="008216BF">
      <w:pPr>
        <w:spacing w:before="0"/>
        <w:rPr>
          <w:rFonts w:cs="Arial"/>
          <w:b/>
          <w:lang w:eastAsia="zh-CN"/>
        </w:rPr>
      </w:pPr>
      <w:bookmarkStart w:id="20" w:name="_Toc441651543"/>
      <w:bookmarkStart w:id="21" w:name="_Toc442559881"/>
      <w:r w:rsidRPr="0004383E">
        <w:rPr>
          <w:rFonts w:cs="Arial"/>
          <w:b/>
          <w:lang w:val="sr-Cyrl-CS" w:eastAsia="zh-CN"/>
        </w:rPr>
        <w:t>М</w:t>
      </w:r>
      <w:r w:rsidRPr="0004383E">
        <w:rPr>
          <w:rFonts w:cs="Arial"/>
          <w:b/>
          <w:lang w:eastAsia="zh-CN"/>
        </w:rPr>
        <w:t xml:space="preserve">есто испоруке: </w:t>
      </w:r>
    </w:p>
    <w:p w:rsidR="008216BF" w:rsidRPr="0004383E" w:rsidRDefault="008216BF" w:rsidP="008216BF">
      <w:pPr>
        <w:spacing w:before="0"/>
        <w:rPr>
          <w:rFonts w:cs="Arial"/>
          <w:b/>
          <w:lang w:eastAsia="zh-CN"/>
        </w:rPr>
      </w:pPr>
    </w:p>
    <w:p w:rsidR="008216BF" w:rsidRPr="00EC661D" w:rsidRDefault="008216BF" w:rsidP="008216BF">
      <w:pPr>
        <w:spacing w:before="0"/>
        <w:rPr>
          <w:rFonts w:cs="Arial"/>
          <w:lang w:val="sr-Cyrl-RS" w:eastAsia="zh-CN"/>
        </w:rPr>
      </w:pPr>
      <w:r w:rsidRPr="0004383E">
        <w:rPr>
          <w:rFonts w:cs="Arial"/>
          <w:b/>
          <w:u w:val="single"/>
          <w:lang w:val="sr-Cyrl-RS"/>
        </w:rPr>
        <w:t>За партију 1</w:t>
      </w:r>
      <w:r w:rsidRPr="0004383E">
        <w:rPr>
          <w:rFonts w:cs="Arial"/>
          <w:b/>
          <w:lang w:val="sr-Latn-RS"/>
        </w:rPr>
        <w:t xml:space="preserve">: </w:t>
      </w:r>
      <w:r w:rsidR="001F5137" w:rsidRPr="001F5137">
        <w:rPr>
          <w:rFonts w:cs="Arial"/>
          <w:lang w:val="sr-Cyrl-RS"/>
        </w:rPr>
        <w:t>Огранак РБ Колубара</w:t>
      </w:r>
      <w:r w:rsidR="001F5137">
        <w:rPr>
          <w:rFonts w:cs="Arial"/>
          <w:b/>
          <w:lang w:val="sr-Cyrl-RS"/>
        </w:rPr>
        <w:t xml:space="preserve">, </w:t>
      </w:r>
      <w:r w:rsidRPr="0004383E">
        <w:rPr>
          <w:rFonts w:cs="Arial"/>
          <w:lang w:val="sr-Cyrl-RS" w:eastAsia="zh-CN"/>
        </w:rPr>
        <w:t xml:space="preserve">магацин 011 </w:t>
      </w:r>
      <w:r w:rsidRPr="0004383E">
        <w:rPr>
          <w:rFonts w:cs="Arial"/>
          <w:lang w:eastAsia="zh-CN"/>
        </w:rPr>
        <w:t>Зеоке</w:t>
      </w:r>
      <w:r w:rsidR="00EC661D">
        <w:rPr>
          <w:rFonts w:cs="Arial"/>
          <w:lang w:val="sr-Cyrl-RS" w:eastAsia="zh-CN"/>
        </w:rPr>
        <w:t xml:space="preserve"> (</w:t>
      </w:r>
      <w:r w:rsidR="00EC661D" w:rsidRPr="0004383E">
        <w:rPr>
          <w:rFonts w:cs="Arial"/>
          <w:lang w:eastAsia="zh-CN"/>
        </w:rPr>
        <w:t>Зеоке</w:t>
      </w:r>
      <w:r w:rsidR="00EC661D">
        <w:rPr>
          <w:rFonts w:cs="Arial"/>
          <w:lang w:val="sr-Cyrl-RS" w:eastAsia="zh-CN"/>
        </w:rPr>
        <w:t xml:space="preserve"> код Лазаревца)</w:t>
      </w:r>
    </w:p>
    <w:p w:rsidR="008216BF" w:rsidRPr="0029516D" w:rsidRDefault="008216BF" w:rsidP="008216BF">
      <w:pPr>
        <w:rPr>
          <w:rFonts w:cs="Arial"/>
          <w:lang w:val="sr-Cyrl-CS" w:eastAsia="zh-CN"/>
        </w:rPr>
      </w:pPr>
      <w:r w:rsidRPr="0029516D">
        <w:rPr>
          <w:rFonts w:cs="Arial"/>
          <w:lang w:val="sr-Cyrl-CS" w:eastAsia="zh-CN"/>
        </w:rPr>
        <w:t xml:space="preserve">Понуда се даје на паритету: </w:t>
      </w:r>
    </w:p>
    <w:p w:rsidR="008216BF" w:rsidRPr="0029516D" w:rsidRDefault="008216BF" w:rsidP="008216BF">
      <w:pPr>
        <w:spacing w:before="60"/>
        <w:rPr>
          <w:rFonts w:cs="Arial"/>
          <w:lang w:val="sr-Cyrl-RS" w:eastAsia="zh-CN"/>
        </w:rPr>
      </w:pPr>
      <w:r w:rsidRPr="0029516D">
        <w:rPr>
          <w:rFonts w:cs="Arial"/>
          <w:lang w:val="sr-Cyrl-RS" w:eastAsia="zh-CN"/>
        </w:rPr>
        <w:t xml:space="preserve"> - за домаће понуђаче: FCO (магацин Наручиоца) са урачунатим зависним трошковима;</w:t>
      </w:r>
    </w:p>
    <w:p w:rsidR="008216BF" w:rsidRPr="0029516D" w:rsidRDefault="008216BF" w:rsidP="008216BF">
      <w:pPr>
        <w:spacing w:before="60"/>
        <w:rPr>
          <w:rFonts w:cs="Arial"/>
          <w:lang w:val="sr-Cyrl-RS" w:eastAsia="zh-CN"/>
        </w:rPr>
      </w:pPr>
      <w:r w:rsidRPr="0029516D">
        <w:rPr>
          <w:rFonts w:cs="Arial"/>
          <w:lang w:val="sr-Cyrl-RS" w:eastAsia="zh-CN"/>
        </w:rPr>
        <w:t xml:space="preserve"> - за стране понуђаче: DDP (магацин Наручиоца) (Incoterms 2010).</w:t>
      </w:r>
    </w:p>
    <w:p w:rsidR="008216BF" w:rsidRPr="0029516D" w:rsidRDefault="008216BF" w:rsidP="008216BF">
      <w:pPr>
        <w:rPr>
          <w:rFonts w:cs="Arial"/>
          <w:lang w:val="sr-Cyrl-CS" w:eastAsia="zh-CN"/>
        </w:rPr>
      </w:pPr>
      <w:r w:rsidRPr="0029516D">
        <w:rPr>
          <w:rFonts w:cs="Arial"/>
          <w:lang w:val="sr-Cyrl-CS" w:eastAsia="zh-CN"/>
        </w:rPr>
        <w:t>У понуђену цену страног понуђача урачунавају се и царинске дажбине као и сви трошкови око увоза добара</w:t>
      </w:r>
      <w:r w:rsidRPr="0029516D">
        <w:rPr>
          <w:rFonts w:cs="Arial"/>
          <w:lang w:val="sr-Latn-RS" w:eastAsia="zh-CN"/>
        </w:rPr>
        <w:t xml:space="preserve"> FCO магацин Наручиоца</w:t>
      </w:r>
      <w:r w:rsidRPr="0029516D">
        <w:rPr>
          <w:rFonts w:cs="Arial"/>
          <w:lang w:val="sr-Cyrl-CS" w:eastAsia="zh-CN"/>
        </w:rPr>
        <w:t>.</w:t>
      </w:r>
    </w:p>
    <w:p w:rsidR="008216BF" w:rsidRPr="0029516D" w:rsidRDefault="008216BF" w:rsidP="008216BF">
      <w:pPr>
        <w:rPr>
          <w:rFonts w:cs="Arial"/>
          <w:lang w:val="sr-Cyrl-CS" w:eastAsia="zh-CN"/>
        </w:rPr>
      </w:pPr>
      <w:r w:rsidRPr="0029516D">
        <w:rPr>
          <w:rFonts w:cs="Arial"/>
          <w:lang w:val="sr-Cyrl-CS" w:eastAsia="zh-CN"/>
        </w:rPr>
        <w:t>Понуђачи који нуде добра на паритету D</w:t>
      </w:r>
      <w:r w:rsidRPr="0029516D">
        <w:rPr>
          <w:rFonts w:cs="Arial"/>
          <w:lang w:val="sr-Latn-RS" w:eastAsia="zh-CN"/>
        </w:rPr>
        <w:t>D</w:t>
      </w:r>
      <w:r w:rsidRPr="0029516D">
        <w:rPr>
          <w:rFonts w:cs="Arial"/>
          <w:lang w:val="sr-Cyrl-CS" w:eastAsia="zh-CN"/>
        </w:rPr>
        <w:t>P (магацин Наручиоца) (Incoterms 2010) дужни су да уз понуду доставе Изјаву у којој наводе да ли робу прати ЕУР 1.</w:t>
      </w:r>
    </w:p>
    <w:p w:rsidR="008216BF" w:rsidRPr="0029516D" w:rsidRDefault="008216BF" w:rsidP="008216BF">
      <w:pPr>
        <w:rPr>
          <w:rFonts w:cs="Arial"/>
          <w:lang w:val="sr-Cyrl-CS" w:eastAsia="zh-CN"/>
        </w:rPr>
      </w:pPr>
      <w:r w:rsidRPr="0029516D">
        <w:rPr>
          <w:rFonts w:cs="Arial"/>
          <w:lang w:val="sr-Cyrl-CS" w:eastAsia="zh-CN"/>
        </w:rPr>
        <w:t>Понуђач ће за добра која су предмет набавке приликом испоруке, прибавити о свом трошку - сертификат о пореклу ЕУР 1.</w:t>
      </w:r>
    </w:p>
    <w:p w:rsidR="008216BF" w:rsidRPr="0029516D" w:rsidRDefault="008216BF" w:rsidP="008216BF">
      <w:pPr>
        <w:rPr>
          <w:rFonts w:cs="Arial"/>
          <w:lang w:val="sr-Cyrl-CS" w:eastAsia="zh-CN"/>
        </w:rPr>
      </w:pPr>
      <w:r w:rsidRPr="0029516D">
        <w:rPr>
          <w:rFonts w:cs="Arial"/>
          <w:lang w:val="sr-Cyrl-CS" w:eastAsia="zh-CN"/>
        </w:rPr>
        <w:t xml:space="preserve">Уколико </w:t>
      </w:r>
      <w:r w:rsidR="00955689">
        <w:rPr>
          <w:rFonts w:cs="Arial"/>
          <w:lang w:val="sr-Cyrl-CS" w:eastAsia="zh-CN"/>
        </w:rPr>
        <w:t>П</w:t>
      </w:r>
      <w:r w:rsidRPr="0029516D">
        <w:rPr>
          <w:rFonts w:cs="Arial"/>
          <w:lang w:val="sr-Cyrl-CS" w:eastAsia="zh-CN"/>
        </w:rPr>
        <w:t>онуђач не прибави сертификат ЕУР 1, дужан је да сноси све зависне трошкове увоза који би услед тога могли настати.</w:t>
      </w:r>
    </w:p>
    <w:p w:rsidR="008216BF" w:rsidRPr="0029516D" w:rsidRDefault="008216BF" w:rsidP="008216BF">
      <w:pPr>
        <w:tabs>
          <w:tab w:val="left" w:pos="0"/>
        </w:tabs>
        <w:rPr>
          <w:rFonts w:cs="Arial"/>
          <w:lang w:val="sr-Cyrl-RS" w:eastAsia="x-none"/>
        </w:rPr>
      </w:pPr>
      <w:r w:rsidRPr="0029516D">
        <w:rPr>
          <w:rFonts w:cs="Arial"/>
          <w:lang w:eastAsia="zh-CN"/>
        </w:rPr>
        <w:t>Евентуално настала штета приликом транспорта предметних добара до места испоруке пада на терет изабраног Понуђача.</w:t>
      </w:r>
      <w:r w:rsidRPr="0029516D">
        <w:rPr>
          <w:rFonts w:cs="Arial"/>
          <w:lang w:val="sr-Cyrl-RS" w:eastAsia="x-none"/>
        </w:rPr>
        <w:t xml:space="preserve"> </w:t>
      </w:r>
    </w:p>
    <w:p w:rsidR="008216BF" w:rsidRPr="00A23691" w:rsidRDefault="005368F2" w:rsidP="008216BF">
      <w:pPr>
        <w:tabs>
          <w:tab w:val="left" w:pos="0"/>
        </w:tabs>
        <w:rPr>
          <w:rFonts w:cs="Arial"/>
          <w:lang w:val="sr-Cyrl-RS" w:eastAsia="x-none"/>
        </w:rPr>
      </w:pPr>
      <w:r>
        <w:rPr>
          <w:rFonts w:cs="Arial"/>
          <w:lang w:val="sr-Cyrl-RS" w:eastAsia="x-none"/>
        </w:rPr>
        <w:t>Уз и</w:t>
      </w:r>
      <w:r w:rsidR="008216BF" w:rsidRPr="00A23691">
        <w:rPr>
          <w:rFonts w:cs="Arial"/>
          <w:lang w:val="sr-Cyrl-RS" w:eastAsia="x-none"/>
        </w:rPr>
        <w:t>спорук</w:t>
      </w:r>
      <w:r>
        <w:rPr>
          <w:rFonts w:cs="Arial"/>
          <w:lang w:val="sr-Cyrl-RS" w:eastAsia="x-none"/>
        </w:rPr>
        <w:t>у</w:t>
      </w:r>
      <w:r w:rsidR="008216BF" w:rsidRPr="00A23691">
        <w:rPr>
          <w:rFonts w:cs="Arial"/>
          <w:lang w:val="sr-Cyrl-RS" w:eastAsia="x-none"/>
        </w:rPr>
        <w:t xml:space="preserve"> машин</w:t>
      </w:r>
      <w:r>
        <w:rPr>
          <w:rFonts w:cs="Arial"/>
          <w:lang w:val="sr-Cyrl-RS" w:eastAsia="x-none"/>
        </w:rPr>
        <w:t>е</w:t>
      </w:r>
      <w:r w:rsidR="008216BF" w:rsidRPr="00A23691">
        <w:rPr>
          <w:rFonts w:cs="Arial"/>
          <w:lang w:val="sr-Cyrl-RS" w:eastAsia="x-none"/>
        </w:rPr>
        <w:t xml:space="preserve"> </w:t>
      </w:r>
      <w:r>
        <w:rPr>
          <w:rFonts w:cs="Arial"/>
          <w:lang w:val="sr-Cyrl-RS" w:eastAsia="x-none"/>
        </w:rPr>
        <w:t>обавезно предати</w:t>
      </w:r>
      <w:r w:rsidR="008216BF" w:rsidRPr="00A23691">
        <w:rPr>
          <w:rFonts w:cs="Arial"/>
          <w:lang w:val="sr-Cyrl-RS" w:eastAsia="x-none"/>
        </w:rPr>
        <w:t xml:space="preserve"> следећ</w:t>
      </w:r>
      <w:r>
        <w:rPr>
          <w:rFonts w:cs="Arial"/>
          <w:lang w:val="sr-Cyrl-RS" w:eastAsia="x-none"/>
        </w:rPr>
        <w:t>а</w:t>
      </w:r>
      <w:r w:rsidR="008216BF" w:rsidRPr="00A23691">
        <w:rPr>
          <w:rFonts w:cs="Arial"/>
          <w:lang w:val="sr-Cyrl-RS" w:eastAsia="x-none"/>
        </w:rPr>
        <w:t xml:space="preserve"> документ</w:t>
      </w:r>
      <w:r>
        <w:rPr>
          <w:rFonts w:cs="Arial"/>
          <w:lang w:val="sr-Cyrl-RS" w:eastAsia="x-none"/>
        </w:rPr>
        <w:t>а</w:t>
      </w:r>
      <w:r w:rsidR="008216BF" w:rsidRPr="00A23691">
        <w:rPr>
          <w:rFonts w:cs="Arial"/>
          <w:lang w:val="sr-Cyrl-RS" w:eastAsia="x-none"/>
        </w:rPr>
        <w:t>:</w:t>
      </w:r>
    </w:p>
    <w:p w:rsidR="008216BF" w:rsidRPr="00A23691" w:rsidRDefault="008216BF" w:rsidP="00FD71A1">
      <w:pPr>
        <w:numPr>
          <w:ilvl w:val="0"/>
          <w:numId w:val="19"/>
        </w:numPr>
        <w:tabs>
          <w:tab w:val="clear" w:pos="644"/>
          <w:tab w:val="left" w:pos="0"/>
          <w:tab w:val="num" w:pos="862"/>
        </w:tabs>
        <w:spacing w:before="0"/>
        <w:ind w:left="862"/>
        <w:jc w:val="left"/>
        <w:rPr>
          <w:rFonts w:cs="Arial"/>
          <w:noProof/>
          <w:lang w:val="sr-Cyrl-CS"/>
        </w:rPr>
      </w:pPr>
      <w:r w:rsidRPr="00A23691">
        <w:rPr>
          <w:rFonts w:cs="Arial"/>
          <w:noProof/>
          <w:lang w:val="sr-Cyrl-CS"/>
        </w:rPr>
        <w:t>Упу</w:t>
      </w:r>
      <w:r w:rsidR="00955689">
        <w:rPr>
          <w:rFonts w:cs="Arial"/>
          <w:noProof/>
          <w:lang w:val="sr-Cyrl-CS"/>
        </w:rPr>
        <w:t>т</w:t>
      </w:r>
      <w:r w:rsidRPr="00A23691">
        <w:rPr>
          <w:rFonts w:cs="Arial"/>
          <w:noProof/>
          <w:lang w:val="sr-Cyrl-CS"/>
        </w:rPr>
        <w:t>ство за рук</w:t>
      </w:r>
      <w:r w:rsidR="00955689">
        <w:rPr>
          <w:rFonts w:cs="Arial"/>
          <w:noProof/>
          <w:lang w:val="sr-Cyrl-CS"/>
        </w:rPr>
        <w:t>овање машином на српском језику,</w:t>
      </w:r>
    </w:p>
    <w:p w:rsidR="008216BF" w:rsidRPr="00A23691" w:rsidRDefault="008216BF"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Каталог резервних делова мора бити</w:t>
      </w:r>
      <w:r w:rsidRPr="00A23691">
        <w:rPr>
          <w:rFonts w:cs="Arial"/>
          <w:lang w:val="sr-Cyrl-CS"/>
        </w:rPr>
        <w:t xml:space="preserve"> </w:t>
      </w:r>
      <w:r w:rsidRPr="00A23691">
        <w:rPr>
          <w:rFonts w:cs="Arial"/>
          <w:noProof/>
          <w:lang w:val="sr-Cyrl-CS"/>
        </w:rPr>
        <w:t>на српском или енглеском језику</w:t>
      </w:r>
      <w:r w:rsidRPr="00A23691">
        <w:rPr>
          <w:rFonts w:cs="Arial"/>
          <w:lang w:val="sr-Cyrl-RS"/>
        </w:rPr>
        <w:t xml:space="preserve"> у електронском облику</w:t>
      </w:r>
      <w:r w:rsidR="00955689">
        <w:rPr>
          <w:rFonts w:cs="Arial"/>
          <w:lang w:val="sr-Cyrl-RS"/>
        </w:rPr>
        <w:t xml:space="preserve"> </w:t>
      </w:r>
      <w:r w:rsidRPr="00A23691">
        <w:rPr>
          <w:rFonts w:cs="Arial"/>
          <w:lang w:val="sr-Cyrl-RS"/>
        </w:rPr>
        <w:t xml:space="preserve">(CD) </w:t>
      </w:r>
      <w:r w:rsidRPr="00A23691">
        <w:rPr>
          <w:rFonts w:cs="Arial"/>
          <w:noProof/>
          <w:lang w:val="sr-Cyrl-CS"/>
        </w:rPr>
        <w:t>и у штампаној форми</w:t>
      </w:r>
      <w:r w:rsidR="00955689">
        <w:rPr>
          <w:rFonts w:cs="Arial"/>
          <w:lang w:val="sr-Cyrl-CS"/>
        </w:rPr>
        <w:t>,</w:t>
      </w:r>
    </w:p>
    <w:p w:rsidR="008216BF" w:rsidRPr="00A23691" w:rsidRDefault="008216BF"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Комплетна радионичка упуства за одржавање свих склопова на српском или енглеском ј</w:t>
      </w:r>
      <w:r w:rsidR="00955689">
        <w:rPr>
          <w:rFonts w:cs="Arial"/>
          <w:noProof/>
          <w:lang w:val="sr-Cyrl-CS"/>
        </w:rPr>
        <w:t>езику,</w:t>
      </w:r>
    </w:p>
    <w:p w:rsidR="008216BF" w:rsidRPr="00A23691" w:rsidRDefault="008216BF"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 xml:space="preserve">Оригинални </w:t>
      </w:r>
      <w:r w:rsidR="00A46890" w:rsidRPr="00FB5BC0">
        <w:rPr>
          <w:rFonts w:cs="Arial"/>
          <w:lang w:val="sr-Cyrl-CS" w:eastAsia="ar-SA"/>
        </w:rPr>
        <w:t xml:space="preserve">сертификат </w:t>
      </w:r>
      <w:r w:rsidR="00A46890">
        <w:rPr>
          <w:rFonts w:cs="Arial"/>
          <w:lang w:val="sr-Cyrl-CS" w:eastAsia="ar-SA"/>
        </w:rPr>
        <w:t xml:space="preserve">или атест произвођача </w:t>
      </w:r>
      <w:r w:rsidRPr="00A23691">
        <w:rPr>
          <w:rFonts w:cs="Arial"/>
          <w:noProof/>
          <w:lang w:val="sr-Cyrl-CS"/>
        </w:rPr>
        <w:t>за машину са преводом на српски језик.</w:t>
      </w:r>
    </w:p>
    <w:p w:rsidR="008216BF" w:rsidRPr="00A23691" w:rsidRDefault="008216BF"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Уз испоруку машине обавезно и  лап топ рачунар са одговарајућим прикључцима за машину и дијагностичко упутство за системе који поседују електронско праћење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 дијагностичко упутство кодова грешака)</w:t>
      </w:r>
      <w:r w:rsidR="00504E66">
        <w:rPr>
          <w:rFonts w:cs="Arial"/>
          <w:noProof/>
          <w:lang w:val="sr-Cyrl-CS"/>
        </w:rPr>
        <w:t>,</w:t>
      </w:r>
    </w:p>
    <w:p w:rsidR="005368F2" w:rsidRPr="00504E66" w:rsidRDefault="005368F2" w:rsidP="00FD71A1">
      <w:pPr>
        <w:numPr>
          <w:ilvl w:val="0"/>
          <w:numId w:val="19"/>
        </w:numPr>
        <w:tabs>
          <w:tab w:val="clear" w:pos="644"/>
          <w:tab w:val="left" w:pos="0"/>
          <w:tab w:val="num" w:pos="810"/>
        </w:tabs>
        <w:spacing w:before="0"/>
        <w:ind w:left="862"/>
        <w:jc w:val="left"/>
        <w:rPr>
          <w:rFonts w:cs="Arial"/>
          <w:b/>
          <w:lang w:val="sr-Cyrl-RS"/>
        </w:rPr>
      </w:pPr>
      <w:r>
        <w:rPr>
          <w:rFonts w:cs="Arial"/>
          <w:lang w:val="sr-Cyrl-RS" w:eastAsia="x-none"/>
        </w:rPr>
        <w:t>Дијаграм дизања</w:t>
      </w:r>
      <w:r w:rsidR="00504E66">
        <w:rPr>
          <w:rFonts w:cs="Arial"/>
          <w:lang w:val="sr-Cyrl-RS" w:eastAsia="x-none"/>
        </w:rPr>
        <w:t>,</w:t>
      </w:r>
    </w:p>
    <w:p w:rsidR="00504E66" w:rsidRPr="00504E66" w:rsidRDefault="00504E66" w:rsidP="00FD71A1">
      <w:pPr>
        <w:numPr>
          <w:ilvl w:val="0"/>
          <w:numId w:val="19"/>
        </w:numPr>
        <w:tabs>
          <w:tab w:val="clear" w:pos="644"/>
          <w:tab w:val="left" w:pos="0"/>
          <w:tab w:val="num" w:pos="720"/>
        </w:tabs>
        <w:spacing w:before="0"/>
        <w:ind w:left="540" w:hanging="104"/>
        <w:jc w:val="left"/>
        <w:rPr>
          <w:rFonts w:cs="Arial"/>
          <w:lang w:val="sr-Cyrl-RS"/>
        </w:rPr>
      </w:pPr>
      <w:r>
        <w:rPr>
          <w:rFonts w:cs="Arial"/>
          <w:lang w:val="sr-Cyrl-RS"/>
        </w:rPr>
        <w:t xml:space="preserve">     </w:t>
      </w:r>
      <w:r w:rsidR="008C00F4">
        <w:rPr>
          <w:rFonts w:cs="Arial"/>
          <w:lang w:val="sr-Cyrl-RS"/>
        </w:rPr>
        <w:t>А</w:t>
      </w:r>
      <w:r w:rsidRPr="00504E66">
        <w:rPr>
          <w:rFonts w:cs="Arial"/>
          <w:lang w:val="sr-Cyrl-RS"/>
        </w:rPr>
        <w:t xml:space="preserve">тест да машина задовољава прописе за безбедан рад  у складу са Законом о </w:t>
      </w:r>
      <w:r>
        <w:rPr>
          <w:rFonts w:cs="Arial"/>
          <w:lang w:val="sr-Cyrl-RS"/>
        </w:rPr>
        <w:t xml:space="preserve">  </w:t>
      </w:r>
      <w:r w:rsidRPr="00504E66">
        <w:rPr>
          <w:rFonts w:cs="Arial"/>
          <w:lang w:val="sr-Cyrl-RS"/>
        </w:rPr>
        <w:t>БЗР (Сл. гласник РС", бр. 101/2005, 91/2015 и 113/2017 - др. Закон) издат од акредитоване установе.</w:t>
      </w:r>
    </w:p>
    <w:p w:rsidR="008216BF" w:rsidRDefault="008216BF" w:rsidP="00FD71A1">
      <w:pPr>
        <w:numPr>
          <w:ilvl w:val="0"/>
          <w:numId w:val="19"/>
        </w:numPr>
        <w:tabs>
          <w:tab w:val="clear" w:pos="644"/>
          <w:tab w:val="left" w:pos="0"/>
          <w:tab w:val="num" w:pos="862"/>
        </w:tabs>
        <w:spacing w:before="0"/>
        <w:ind w:left="862"/>
        <w:jc w:val="left"/>
        <w:rPr>
          <w:rFonts w:cs="Arial"/>
          <w:lang w:val="sr-Cyrl-CS" w:eastAsia="x-none"/>
        </w:rPr>
      </w:pPr>
      <w:r w:rsidRPr="00A23691">
        <w:rPr>
          <w:rFonts w:cs="Arial"/>
          <w:lang w:val="sr-Cyrl-CS" w:eastAsia="x-none"/>
        </w:rPr>
        <w:t xml:space="preserve">Листу садржаја пропратне документације - 2 оригинала ( 1 примерак се враћа </w:t>
      </w:r>
      <w:r w:rsidR="00705FC2">
        <w:rPr>
          <w:rFonts w:cs="Arial"/>
          <w:lang w:val="sr-Cyrl-RS" w:eastAsia="x-none"/>
        </w:rPr>
        <w:t>понуђачу</w:t>
      </w:r>
      <w:r w:rsidRPr="00A23691">
        <w:rPr>
          <w:rFonts w:cs="Arial"/>
          <w:lang w:val="sr-Cyrl-CS" w:eastAsia="x-none"/>
        </w:rPr>
        <w:t xml:space="preserve"> уредно потписан као доказ о пријему целокупне документације)</w:t>
      </w:r>
      <w:r w:rsidR="00504E66">
        <w:rPr>
          <w:rFonts w:cs="Arial"/>
          <w:lang w:val="sr-Cyrl-CS" w:eastAsia="x-none"/>
        </w:rPr>
        <w:t>,</w:t>
      </w:r>
    </w:p>
    <w:p w:rsidR="00504E66" w:rsidRDefault="00504E66" w:rsidP="00FD71A1">
      <w:pPr>
        <w:numPr>
          <w:ilvl w:val="0"/>
          <w:numId w:val="19"/>
        </w:numPr>
        <w:tabs>
          <w:tab w:val="clear" w:pos="644"/>
          <w:tab w:val="left" w:pos="0"/>
          <w:tab w:val="num" w:pos="862"/>
        </w:tabs>
        <w:spacing w:before="0"/>
        <w:ind w:left="862"/>
        <w:jc w:val="left"/>
        <w:rPr>
          <w:rFonts w:cs="Arial"/>
          <w:lang w:val="sr-Cyrl-CS" w:eastAsia="x-none"/>
        </w:rPr>
      </w:pPr>
      <w:r>
        <w:rPr>
          <w:rFonts w:cs="Arial"/>
          <w:lang w:val="sr-Cyrl-CS" w:eastAsia="x-none"/>
        </w:rPr>
        <w:t>Сви документи који се преводе на српски језик морају бити преведени и оверени од стране овлашћеног преводиоца.</w:t>
      </w:r>
    </w:p>
    <w:p w:rsidR="008C00F4" w:rsidRDefault="008C00F4" w:rsidP="008C00F4">
      <w:pPr>
        <w:tabs>
          <w:tab w:val="left" w:pos="0"/>
        </w:tabs>
        <w:spacing w:before="0"/>
        <w:ind w:left="862"/>
        <w:jc w:val="left"/>
        <w:rPr>
          <w:rFonts w:cs="Arial"/>
          <w:lang w:val="sr-Cyrl-CS" w:eastAsia="x-none"/>
        </w:rPr>
      </w:pPr>
    </w:p>
    <w:p w:rsidR="008C00F4" w:rsidRDefault="008C00F4" w:rsidP="008C00F4">
      <w:pPr>
        <w:tabs>
          <w:tab w:val="left" w:pos="0"/>
        </w:tabs>
        <w:spacing w:before="0"/>
        <w:jc w:val="left"/>
        <w:rPr>
          <w:rFonts w:cs="Arial"/>
          <w:lang w:val="sr-Cyrl-CS" w:eastAsia="x-none"/>
        </w:rPr>
      </w:pPr>
      <w:r w:rsidRPr="008C00F4">
        <w:rPr>
          <w:rFonts w:cs="Arial"/>
          <w:lang w:val="sr-Cyrl-CS" w:eastAsia="x-none"/>
        </w:rPr>
        <w:t>Уз испоруку машине обавезно предати следећ</w:t>
      </w:r>
      <w:r>
        <w:rPr>
          <w:rFonts w:cs="Arial"/>
          <w:lang w:val="sr-Cyrl-CS" w:eastAsia="x-none"/>
        </w:rPr>
        <w:t>у</w:t>
      </w:r>
      <w:r w:rsidRPr="008C00F4">
        <w:rPr>
          <w:rFonts w:cs="Arial"/>
          <w:lang w:val="sr-Cyrl-CS" w:eastAsia="x-none"/>
        </w:rPr>
        <w:t xml:space="preserve"> </w:t>
      </w:r>
      <w:r>
        <w:rPr>
          <w:rFonts w:cs="Arial"/>
          <w:lang w:val="sr-Cyrl-CS" w:eastAsia="x-none"/>
        </w:rPr>
        <w:t>пратећу опрему</w:t>
      </w:r>
      <w:r w:rsidRPr="008C00F4">
        <w:rPr>
          <w:rFonts w:cs="Arial"/>
          <w:lang w:val="sr-Cyrl-CS" w:eastAsia="x-none"/>
        </w:rPr>
        <w:t>:</w:t>
      </w:r>
    </w:p>
    <w:p w:rsidR="008C00F4" w:rsidRPr="008C00F4" w:rsidRDefault="008C00F4" w:rsidP="00FD71A1">
      <w:pPr>
        <w:pStyle w:val="ListParagraph"/>
        <w:numPr>
          <w:ilvl w:val="0"/>
          <w:numId w:val="39"/>
        </w:numPr>
        <w:spacing w:before="0" w:after="240"/>
        <w:ind w:left="810"/>
        <w:rPr>
          <w:rFonts w:ascii="Arial" w:hAnsi="Arial" w:cs="Arial"/>
          <w:noProof/>
          <w:lang w:val="sr-Latn-CS"/>
        </w:rPr>
      </w:pPr>
      <w:r w:rsidRPr="008C00F4">
        <w:rPr>
          <w:rFonts w:ascii="Arial" w:hAnsi="Arial" w:cs="Arial"/>
          <w:noProof/>
          <w:lang w:val="sr-Latn-CS"/>
        </w:rPr>
        <w:t>Дијагности</w:t>
      </w:r>
      <w:r w:rsidRPr="008C00F4">
        <w:rPr>
          <w:rFonts w:ascii="Arial" w:hAnsi="Arial" w:cs="Arial"/>
          <w:noProof/>
          <w:lang w:val="sr-Cyrl-RS"/>
        </w:rPr>
        <w:t>ч</w:t>
      </w:r>
      <w:r w:rsidRPr="008C00F4">
        <w:rPr>
          <w:rFonts w:ascii="Arial" w:hAnsi="Arial" w:cs="Arial"/>
          <w:noProof/>
          <w:lang w:val="sr-Latn-CS"/>
        </w:rPr>
        <w:t>ки уре</w:t>
      </w:r>
      <w:r w:rsidRPr="008C00F4">
        <w:rPr>
          <w:rFonts w:ascii="Arial" w:hAnsi="Arial" w:cs="Arial"/>
          <w:noProof/>
          <w:lang w:val="sr-Cyrl-RS"/>
        </w:rPr>
        <w:t>ђ</w:t>
      </w:r>
      <w:r w:rsidRPr="008C00F4">
        <w:rPr>
          <w:rFonts w:ascii="Arial" w:hAnsi="Arial" w:cs="Arial"/>
          <w:noProof/>
          <w:lang w:val="sr-Latn-CS"/>
        </w:rPr>
        <w:t>ај са одговарају</w:t>
      </w:r>
      <w:r w:rsidRPr="008C00F4">
        <w:rPr>
          <w:rFonts w:ascii="Arial" w:hAnsi="Arial" w:cs="Arial"/>
          <w:noProof/>
          <w:lang w:val="sr-Cyrl-RS"/>
        </w:rPr>
        <w:t>ћ</w:t>
      </w:r>
      <w:r w:rsidRPr="008C00F4">
        <w:rPr>
          <w:rFonts w:ascii="Arial" w:hAnsi="Arial" w:cs="Arial"/>
          <w:noProof/>
          <w:lang w:val="sr-Latn-CS"/>
        </w:rPr>
        <w:t>им софтвером и прибором</w:t>
      </w:r>
      <w:r>
        <w:rPr>
          <w:rFonts w:ascii="Arial" w:hAnsi="Arial" w:cs="Arial"/>
          <w:noProof/>
          <w:lang w:val="sr-Cyrl-RS"/>
        </w:rPr>
        <w:t>,</w:t>
      </w:r>
    </w:p>
    <w:p w:rsidR="008C00F4" w:rsidRPr="008C00F4" w:rsidRDefault="008C00F4" w:rsidP="00FD71A1">
      <w:pPr>
        <w:pStyle w:val="ListParagraph"/>
        <w:numPr>
          <w:ilvl w:val="0"/>
          <w:numId w:val="39"/>
        </w:numPr>
        <w:spacing w:before="0" w:after="240"/>
        <w:ind w:left="810"/>
        <w:rPr>
          <w:rFonts w:ascii="Arial" w:hAnsi="Arial" w:cs="Arial"/>
          <w:noProof/>
          <w:lang w:val="sr-Latn-CS"/>
        </w:rPr>
      </w:pPr>
      <w:r w:rsidRPr="008C00F4">
        <w:rPr>
          <w:rFonts w:ascii="Arial" w:hAnsi="Arial" w:cs="Arial"/>
          <w:noProof/>
          <w:lang w:val="sr-Latn-CS"/>
        </w:rPr>
        <w:t>ГПС уређај са праћењем параметара рада машине (позиција, потрошња,радни режим) са правом приступа подацима (од стране Наручиоца)</w:t>
      </w:r>
      <w:r w:rsidRPr="008C00F4">
        <w:rPr>
          <w:rFonts w:ascii="Arial" w:hAnsi="Arial" w:cs="Arial"/>
          <w:noProof/>
          <w:lang w:val="sr-Latn-CS"/>
        </w:rPr>
        <w:tab/>
      </w:r>
    </w:p>
    <w:p w:rsidR="008216BF" w:rsidRPr="0029516D" w:rsidRDefault="00705FC2" w:rsidP="008C00F4">
      <w:pPr>
        <w:spacing w:before="0"/>
        <w:rPr>
          <w:rFonts w:cs="Arial"/>
          <w:lang w:val="sr-Cyrl-CS" w:eastAsia="x-none"/>
        </w:rPr>
      </w:pPr>
      <w:r>
        <w:rPr>
          <w:rFonts w:cs="Arial"/>
          <w:lang w:val="sr-Cyrl-CS" w:eastAsia="x-none"/>
        </w:rPr>
        <w:t>Понуђач</w:t>
      </w:r>
      <w:r w:rsidR="008216BF" w:rsidRPr="0029516D">
        <w:rPr>
          <w:rFonts w:cs="Arial"/>
          <w:lang w:val="sr-Cyrl-CS" w:eastAsia="x-none"/>
        </w:rPr>
        <w:t xml:space="preserve"> се обавезује да испоручи машине која испуњавају све понуђене карактеристике достављене у понуди.</w:t>
      </w:r>
    </w:p>
    <w:p w:rsidR="008216BF" w:rsidRPr="0029516D" w:rsidRDefault="008216BF" w:rsidP="008216BF">
      <w:pPr>
        <w:pStyle w:val="KDParagraf"/>
        <w:spacing w:before="0"/>
        <w:rPr>
          <w:rFonts w:cs="Arial"/>
        </w:rPr>
      </w:pPr>
    </w:p>
    <w:p w:rsidR="008216BF" w:rsidRPr="0029516D" w:rsidRDefault="008216BF" w:rsidP="008216BF">
      <w:pPr>
        <w:pStyle w:val="KDParagraf"/>
        <w:spacing w:before="0"/>
        <w:rPr>
          <w:rFonts w:cs="Arial"/>
        </w:rPr>
      </w:pPr>
      <w:r w:rsidRPr="0029516D">
        <w:rPr>
          <w:rFonts w:cs="Arial"/>
        </w:rPr>
        <w:t xml:space="preserve">Прелазак својине и ризика на испорученим добрима која се испоручују по овом Уговору, са </w:t>
      </w:r>
      <w:r w:rsidR="00705FC2">
        <w:rPr>
          <w:rFonts w:cs="Arial"/>
          <w:lang w:val="sr-Cyrl-RS"/>
        </w:rPr>
        <w:t>Понуђач</w:t>
      </w:r>
      <w:r w:rsidR="005368F2">
        <w:rPr>
          <w:rFonts w:cs="Arial"/>
          <w:lang w:val="sr-Cyrl-RS"/>
        </w:rPr>
        <w:t>а</w:t>
      </w:r>
      <w:r w:rsidRPr="0029516D">
        <w:rPr>
          <w:rFonts w:cs="Arial"/>
        </w:rPr>
        <w:t xml:space="preserve"> на </w:t>
      </w:r>
      <w:r w:rsidR="00705FC2">
        <w:rPr>
          <w:rFonts w:cs="Arial"/>
          <w:lang w:val="sr-Cyrl-RS"/>
        </w:rPr>
        <w:t>Наручи</w:t>
      </w:r>
      <w:r w:rsidR="00671B2F">
        <w:rPr>
          <w:rFonts w:cs="Arial"/>
          <w:lang w:val="sr-Cyrl-RS"/>
        </w:rPr>
        <w:t>оц</w:t>
      </w:r>
      <w:r w:rsidR="005368F2">
        <w:rPr>
          <w:rFonts w:cs="Arial"/>
          <w:lang w:val="sr-Cyrl-RS"/>
        </w:rPr>
        <w:t>а</w:t>
      </w:r>
      <w:r w:rsidRPr="0029516D">
        <w:rPr>
          <w:rFonts w:cs="Arial"/>
        </w:rPr>
        <w:t xml:space="preserve">, </w:t>
      </w:r>
      <w:r w:rsidRPr="00504E66">
        <w:rPr>
          <w:rFonts w:cs="Arial"/>
        </w:rPr>
        <w:t xml:space="preserve">прелази на дан </w:t>
      </w:r>
      <w:r w:rsidR="00504E66">
        <w:rPr>
          <w:rFonts w:cs="Arial"/>
          <w:lang w:val="sr-Cyrl-RS"/>
        </w:rPr>
        <w:t xml:space="preserve">испоруке и </w:t>
      </w:r>
      <w:r w:rsidR="00504E66" w:rsidRPr="0029516D">
        <w:rPr>
          <w:rFonts w:cs="Arial"/>
        </w:rPr>
        <w:t xml:space="preserve">пријема добра у </w:t>
      </w:r>
      <w:r w:rsidR="00504E66" w:rsidRPr="0029516D">
        <w:rPr>
          <w:rFonts w:cs="Arial"/>
          <w:lang w:val="sr-Cyrl-RS"/>
        </w:rPr>
        <w:t>магацин</w:t>
      </w:r>
      <w:r w:rsidR="00504E66" w:rsidRPr="00705FC2">
        <w:rPr>
          <w:rFonts w:cs="Arial"/>
          <w:lang w:val="sr-Cyrl-RS"/>
        </w:rPr>
        <w:t xml:space="preserve"> </w:t>
      </w:r>
      <w:r w:rsidR="00504E66">
        <w:rPr>
          <w:rFonts w:cs="Arial"/>
          <w:lang w:val="sr-Cyrl-RS"/>
        </w:rPr>
        <w:t>Наручиоца</w:t>
      </w:r>
      <w:r w:rsidR="00504E66">
        <w:rPr>
          <w:rFonts w:cs="Arial"/>
        </w:rPr>
        <w:t xml:space="preserve">, потписивањем </w:t>
      </w:r>
      <w:r w:rsidR="00804972">
        <w:rPr>
          <w:rFonts w:cs="Arial"/>
          <w:lang w:val="sr-Cyrl-CS"/>
        </w:rPr>
        <w:t>З</w:t>
      </w:r>
      <w:r w:rsidR="00804972" w:rsidRPr="0029516D">
        <w:rPr>
          <w:rFonts w:cs="Arial"/>
          <w:lang w:val="sr-Cyrl-CS"/>
        </w:rPr>
        <w:t>аписник</w:t>
      </w:r>
      <w:r w:rsidR="00804972">
        <w:rPr>
          <w:rFonts w:cs="Arial"/>
          <w:lang w:val="sr-Cyrl-CS"/>
        </w:rPr>
        <w:t>а</w:t>
      </w:r>
      <w:r w:rsidR="00804972" w:rsidRPr="0029516D">
        <w:rPr>
          <w:rFonts w:cs="Arial"/>
          <w:lang w:val="sr-Cyrl-CS"/>
        </w:rPr>
        <w:t xml:space="preserve"> о </w:t>
      </w:r>
      <w:r w:rsidR="00804972">
        <w:rPr>
          <w:rFonts w:cs="Arial"/>
          <w:lang w:val="sr-Cyrl-CS"/>
        </w:rPr>
        <w:t xml:space="preserve">квантитатином пријему </w:t>
      </w:r>
      <w:r w:rsidR="00804972" w:rsidRPr="0029516D">
        <w:rPr>
          <w:rFonts w:cs="Arial"/>
          <w:lang w:val="sr-Cyrl-CS"/>
        </w:rPr>
        <w:t xml:space="preserve">машине са опремом </w:t>
      </w:r>
      <w:r w:rsidR="00804972">
        <w:rPr>
          <w:rFonts w:cs="Arial"/>
          <w:lang w:val="sr-Cyrl-CS"/>
        </w:rPr>
        <w:t>без примедби</w:t>
      </w:r>
      <w:r w:rsidR="00504E66">
        <w:rPr>
          <w:rFonts w:cs="Arial"/>
        </w:rPr>
        <w:t>.</w:t>
      </w:r>
      <w:r w:rsidRPr="0029516D">
        <w:rPr>
          <w:rFonts w:cs="Arial"/>
        </w:rPr>
        <w:t xml:space="preserve"> </w:t>
      </w:r>
    </w:p>
    <w:p w:rsidR="008216BF" w:rsidRPr="0029516D" w:rsidRDefault="008216BF" w:rsidP="008216BF">
      <w:pPr>
        <w:pStyle w:val="KDParagraf"/>
        <w:spacing w:before="0"/>
        <w:rPr>
          <w:rFonts w:cs="Arial"/>
        </w:rPr>
      </w:pPr>
      <w:r w:rsidRPr="0029516D">
        <w:rPr>
          <w:rFonts w:cs="Arial"/>
        </w:rPr>
        <w:t xml:space="preserve">Евентуално настала штета приликом транспорта предметних добара до места испоруке пада на терет </w:t>
      </w:r>
      <w:r w:rsidR="00705FC2">
        <w:rPr>
          <w:rFonts w:cs="Arial"/>
          <w:lang w:val="sr-Cyrl-RS"/>
        </w:rPr>
        <w:t>Понуђача</w:t>
      </w:r>
      <w:r w:rsidRPr="0029516D">
        <w:rPr>
          <w:rFonts w:cs="Arial"/>
        </w:rPr>
        <w:t>.</w:t>
      </w:r>
    </w:p>
    <w:p w:rsidR="008216BF" w:rsidRDefault="008216BF" w:rsidP="008216BF">
      <w:pPr>
        <w:rPr>
          <w:rFonts w:cs="Arial"/>
        </w:rPr>
      </w:pPr>
      <w:r w:rsidRPr="0029516D">
        <w:rPr>
          <w:rFonts w:cs="Arial"/>
        </w:rPr>
        <w:lastRenderedPageBreak/>
        <w:t xml:space="preserve">У случају да </w:t>
      </w:r>
      <w:r w:rsidR="00705FC2">
        <w:rPr>
          <w:rFonts w:cs="Arial"/>
          <w:lang w:val="sr-Cyrl-RS"/>
        </w:rPr>
        <w:t>Понуђач</w:t>
      </w:r>
      <w:r w:rsidRPr="0029516D">
        <w:rPr>
          <w:rFonts w:cs="Arial"/>
        </w:rPr>
        <w:t xml:space="preserve"> не изврши</w:t>
      </w:r>
      <w:r w:rsidR="009A1D10">
        <w:rPr>
          <w:rFonts w:cs="Arial"/>
        </w:rPr>
        <w:t xml:space="preserve"> испоруку добара у уговореном року</w:t>
      </w:r>
      <w:r w:rsidRPr="0029516D">
        <w:rPr>
          <w:rFonts w:cs="Arial"/>
        </w:rPr>
        <w:t xml:space="preserve">, </w:t>
      </w:r>
      <w:r w:rsidR="00705FC2">
        <w:rPr>
          <w:rFonts w:cs="Arial"/>
          <w:lang w:val="sr-Cyrl-RS"/>
        </w:rPr>
        <w:t>Наручилац</w:t>
      </w:r>
      <w:r w:rsidRPr="0029516D">
        <w:rPr>
          <w:rFonts w:cs="Arial"/>
        </w:rPr>
        <w:t xml:space="preserve"> има право на наплату уговорне казне и банкарске гаранције </w:t>
      </w:r>
      <w:r w:rsidR="005368F2">
        <w:rPr>
          <w:rFonts w:cs="Arial"/>
          <w:lang w:val="sr-Cyrl-RS"/>
        </w:rPr>
        <w:t xml:space="preserve">за добро извршење посла </w:t>
      </w:r>
      <w:r w:rsidRPr="0029516D">
        <w:rPr>
          <w:rFonts w:cs="Arial"/>
        </w:rPr>
        <w:t>у целости, као и право на раскид Уговора.</w:t>
      </w:r>
    </w:p>
    <w:p w:rsidR="008216BF" w:rsidRDefault="008216BF" w:rsidP="008216BF">
      <w:pPr>
        <w:rPr>
          <w:rFonts w:cs="Arial"/>
        </w:rPr>
      </w:pPr>
    </w:p>
    <w:p w:rsidR="005368F2" w:rsidRPr="00EC661D" w:rsidRDefault="008216BF" w:rsidP="005368F2">
      <w:pPr>
        <w:spacing w:before="0"/>
        <w:rPr>
          <w:rFonts w:cs="Arial"/>
          <w:lang w:val="sr-Cyrl-RS" w:eastAsia="zh-CN"/>
        </w:rPr>
      </w:pPr>
      <w:r w:rsidRPr="0004383E">
        <w:rPr>
          <w:rFonts w:cs="Arial"/>
          <w:b/>
          <w:u w:val="single"/>
          <w:lang w:val="sr-Cyrl-RS"/>
        </w:rPr>
        <w:t xml:space="preserve">За партију </w:t>
      </w:r>
      <w:r w:rsidRPr="0004383E">
        <w:rPr>
          <w:rFonts w:cs="Arial"/>
          <w:b/>
          <w:u w:val="single"/>
          <w:lang w:val="sr-Latn-RS"/>
        </w:rPr>
        <w:t>2</w:t>
      </w:r>
      <w:r w:rsidRPr="0004383E">
        <w:rPr>
          <w:rFonts w:cs="Arial"/>
          <w:b/>
          <w:lang w:val="sr-Latn-RS"/>
        </w:rPr>
        <w:t>:</w:t>
      </w:r>
      <w:r w:rsidRPr="0004383E">
        <w:rPr>
          <w:rFonts w:cs="Arial"/>
          <w:lang w:val="sr-Cyrl-RS" w:eastAsia="zh-CN"/>
        </w:rPr>
        <w:t xml:space="preserve"> </w:t>
      </w:r>
      <w:r w:rsidR="001F5137" w:rsidRPr="001F5137">
        <w:rPr>
          <w:rFonts w:cs="Arial"/>
          <w:lang w:val="sr-Cyrl-RS"/>
        </w:rPr>
        <w:t>Огранак РБ Колубара</w:t>
      </w:r>
      <w:r w:rsidR="001F5137">
        <w:rPr>
          <w:rFonts w:cs="Arial"/>
          <w:lang w:val="sr-Cyrl-RS"/>
        </w:rPr>
        <w:t>,</w:t>
      </w:r>
      <w:r w:rsidR="001F5137" w:rsidRPr="0004383E">
        <w:rPr>
          <w:rFonts w:cs="Arial"/>
          <w:lang w:val="sr-Cyrl-RS" w:eastAsia="zh-CN"/>
        </w:rPr>
        <w:t xml:space="preserve"> </w:t>
      </w:r>
      <w:r w:rsidRPr="0004383E">
        <w:rPr>
          <w:rFonts w:cs="Arial"/>
          <w:lang w:val="sr-Cyrl-RS" w:eastAsia="zh-CN"/>
        </w:rPr>
        <w:t xml:space="preserve">магацин 011 </w:t>
      </w:r>
      <w:r w:rsidRPr="0004383E">
        <w:rPr>
          <w:rFonts w:cs="Arial"/>
          <w:lang w:eastAsia="zh-CN"/>
        </w:rPr>
        <w:t>Зеоке</w:t>
      </w:r>
      <w:r w:rsidR="005368F2">
        <w:rPr>
          <w:rFonts w:cs="Arial"/>
          <w:lang w:val="sr-Cyrl-RS" w:eastAsia="zh-CN"/>
        </w:rPr>
        <w:t xml:space="preserve"> (</w:t>
      </w:r>
      <w:r w:rsidR="005368F2" w:rsidRPr="0004383E">
        <w:rPr>
          <w:rFonts w:cs="Arial"/>
          <w:lang w:eastAsia="zh-CN"/>
        </w:rPr>
        <w:t>Зеоке</w:t>
      </w:r>
      <w:r w:rsidR="005368F2">
        <w:rPr>
          <w:rFonts w:cs="Arial"/>
          <w:lang w:val="sr-Cyrl-RS" w:eastAsia="zh-CN"/>
        </w:rPr>
        <w:t xml:space="preserve"> код Лазаревца)</w:t>
      </w:r>
    </w:p>
    <w:p w:rsidR="008216BF" w:rsidRDefault="008216BF" w:rsidP="008216BF">
      <w:pPr>
        <w:spacing w:before="0"/>
        <w:rPr>
          <w:rFonts w:cs="Arial"/>
          <w:lang w:eastAsia="zh-CN"/>
        </w:rPr>
      </w:pPr>
    </w:p>
    <w:p w:rsidR="008216BF" w:rsidRPr="0029516D" w:rsidRDefault="008216BF" w:rsidP="008216BF">
      <w:pPr>
        <w:rPr>
          <w:rFonts w:cs="Arial"/>
          <w:lang w:val="sr-Cyrl-CS" w:eastAsia="zh-CN"/>
        </w:rPr>
      </w:pPr>
      <w:r w:rsidRPr="0029516D">
        <w:rPr>
          <w:rFonts w:cs="Arial"/>
          <w:lang w:val="sr-Cyrl-CS" w:eastAsia="zh-CN"/>
        </w:rPr>
        <w:t xml:space="preserve">Понуда се даје на паритету: </w:t>
      </w:r>
    </w:p>
    <w:p w:rsidR="008216BF" w:rsidRPr="0029516D" w:rsidRDefault="008216BF" w:rsidP="008216BF">
      <w:pPr>
        <w:spacing w:before="60"/>
        <w:rPr>
          <w:rFonts w:cs="Arial"/>
          <w:lang w:val="sr-Cyrl-RS" w:eastAsia="zh-CN"/>
        </w:rPr>
      </w:pPr>
      <w:r w:rsidRPr="0029516D">
        <w:rPr>
          <w:rFonts w:cs="Arial"/>
          <w:lang w:val="sr-Cyrl-RS" w:eastAsia="zh-CN"/>
        </w:rPr>
        <w:t xml:space="preserve"> - за домаће понуђаче: FCO (магацин Наручиоца) са урачунатим зависним трошковима;</w:t>
      </w:r>
    </w:p>
    <w:p w:rsidR="008216BF" w:rsidRPr="0029516D" w:rsidRDefault="008216BF" w:rsidP="008216BF">
      <w:pPr>
        <w:spacing w:before="60"/>
        <w:rPr>
          <w:rFonts w:cs="Arial"/>
          <w:lang w:val="sr-Cyrl-RS" w:eastAsia="zh-CN"/>
        </w:rPr>
      </w:pPr>
      <w:r w:rsidRPr="0029516D">
        <w:rPr>
          <w:rFonts w:cs="Arial"/>
          <w:lang w:val="sr-Cyrl-RS" w:eastAsia="zh-CN"/>
        </w:rPr>
        <w:t xml:space="preserve"> - за стране понуђаче: DDP (магацин Наручиоца) (Incoterms 2010).</w:t>
      </w:r>
    </w:p>
    <w:p w:rsidR="008216BF" w:rsidRPr="0029516D" w:rsidRDefault="008216BF" w:rsidP="008216BF">
      <w:pPr>
        <w:rPr>
          <w:rFonts w:cs="Arial"/>
          <w:lang w:val="sr-Cyrl-CS" w:eastAsia="zh-CN"/>
        </w:rPr>
      </w:pPr>
      <w:r w:rsidRPr="0029516D">
        <w:rPr>
          <w:rFonts w:cs="Arial"/>
          <w:lang w:val="sr-Cyrl-CS" w:eastAsia="zh-CN"/>
        </w:rPr>
        <w:t>У понуђену цену страног понуђача урачунавају се и царинске дажбине као и сви трошкови око увоза добара</w:t>
      </w:r>
      <w:r w:rsidRPr="0029516D">
        <w:rPr>
          <w:rFonts w:cs="Arial"/>
          <w:lang w:val="sr-Latn-RS" w:eastAsia="zh-CN"/>
        </w:rPr>
        <w:t xml:space="preserve"> FCO магацин Наручиоца</w:t>
      </w:r>
      <w:r w:rsidRPr="0029516D">
        <w:rPr>
          <w:rFonts w:cs="Arial"/>
          <w:lang w:val="sr-Cyrl-CS" w:eastAsia="zh-CN"/>
        </w:rPr>
        <w:t>.</w:t>
      </w:r>
    </w:p>
    <w:p w:rsidR="008216BF" w:rsidRPr="0029516D" w:rsidRDefault="008216BF" w:rsidP="008216BF">
      <w:pPr>
        <w:rPr>
          <w:rFonts w:cs="Arial"/>
          <w:lang w:val="sr-Cyrl-CS" w:eastAsia="zh-CN"/>
        </w:rPr>
      </w:pPr>
      <w:r w:rsidRPr="0029516D">
        <w:rPr>
          <w:rFonts w:cs="Arial"/>
          <w:lang w:val="sr-Cyrl-CS" w:eastAsia="zh-CN"/>
        </w:rPr>
        <w:t>Понуђачи који нуде добра на паритету D</w:t>
      </w:r>
      <w:r w:rsidRPr="0029516D">
        <w:rPr>
          <w:rFonts w:cs="Arial"/>
          <w:lang w:val="sr-Latn-RS" w:eastAsia="zh-CN"/>
        </w:rPr>
        <w:t>D</w:t>
      </w:r>
      <w:r w:rsidRPr="0029516D">
        <w:rPr>
          <w:rFonts w:cs="Arial"/>
          <w:lang w:val="sr-Cyrl-CS" w:eastAsia="zh-CN"/>
        </w:rPr>
        <w:t>P (магацин Наручиоца) (Incoterms 2010) дужни су да уз понуду доставе Изјаву у којој наводе да ли робу прати ЕУР 1.</w:t>
      </w:r>
    </w:p>
    <w:p w:rsidR="008216BF" w:rsidRPr="0029516D" w:rsidRDefault="008216BF" w:rsidP="008216BF">
      <w:pPr>
        <w:rPr>
          <w:rFonts w:cs="Arial"/>
          <w:lang w:val="sr-Cyrl-CS" w:eastAsia="zh-CN"/>
        </w:rPr>
      </w:pPr>
      <w:r w:rsidRPr="0029516D">
        <w:rPr>
          <w:rFonts w:cs="Arial"/>
          <w:lang w:val="sr-Cyrl-CS" w:eastAsia="zh-CN"/>
        </w:rPr>
        <w:t>Понуђач ће за добра која су предмет набавке приликом испоруке, прибавити о свом трошку - сертификат о пореклу ЕУР 1.</w:t>
      </w:r>
    </w:p>
    <w:p w:rsidR="008216BF" w:rsidRPr="0029516D" w:rsidRDefault="008216BF" w:rsidP="008216BF">
      <w:pPr>
        <w:rPr>
          <w:rFonts w:cs="Arial"/>
          <w:lang w:val="sr-Cyrl-CS" w:eastAsia="zh-CN"/>
        </w:rPr>
      </w:pPr>
      <w:r w:rsidRPr="0029516D">
        <w:rPr>
          <w:rFonts w:cs="Arial"/>
          <w:lang w:val="sr-Cyrl-CS" w:eastAsia="zh-CN"/>
        </w:rPr>
        <w:t>Уколико понуђач не прибави сертификат ЕУР 1, дужан је да сноси све зависне трошкове увоза који би услед тога могли настати.</w:t>
      </w:r>
    </w:p>
    <w:p w:rsidR="008216BF" w:rsidRPr="0029516D" w:rsidRDefault="008216BF" w:rsidP="008216BF">
      <w:pPr>
        <w:tabs>
          <w:tab w:val="left" w:pos="0"/>
        </w:tabs>
        <w:rPr>
          <w:rFonts w:cs="Arial"/>
          <w:lang w:val="sr-Cyrl-RS" w:eastAsia="x-none"/>
        </w:rPr>
      </w:pPr>
      <w:r w:rsidRPr="0029516D">
        <w:rPr>
          <w:rFonts w:cs="Arial"/>
          <w:lang w:eastAsia="zh-CN"/>
        </w:rPr>
        <w:t>Евентуално настала штета приликом транспорта предметних добара до места испоруке пада на терет изабраног Понуђача.</w:t>
      </w:r>
      <w:r w:rsidRPr="0029516D">
        <w:rPr>
          <w:rFonts w:cs="Arial"/>
          <w:lang w:val="sr-Cyrl-RS" w:eastAsia="x-none"/>
        </w:rPr>
        <w:t xml:space="preserve"> </w:t>
      </w:r>
    </w:p>
    <w:p w:rsidR="001F5137" w:rsidRPr="00A23691" w:rsidRDefault="001F5137" w:rsidP="001F5137">
      <w:pPr>
        <w:tabs>
          <w:tab w:val="left" w:pos="0"/>
        </w:tabs>
        <w:rPr>
          <w:rFonts w:cs="Arial"/>
          <w:lang w:val="sr-Cyrl-RS" w:eastAsia="x-none"/>
        </w:rPr>
      </w:pPr>
      <w:r>
        <w:rPr>
          <w:rFonts w:cs="Arial"/>
          <w:lang w:val="sr-Cyrl-RS" w:eastAsia="x-none"/>
        </w:rPr>
        <w:t>Уз и</w:t>
      </w:r>
      <w:r w:rsidRPr="00A23691">
        <w:rPr>
          <w:rFonts w:cs="Arial"/>
          <w:lang w:val="sr-Cyrl-RS" w:eastAsia="x-none"/>
        </w:rPr>
        <w:t>спорук</w:t>
      </w:r>
      <w:r>
        <w:rPr>
          <w:rFonts w:cs="Arial"/>
          <w:lang w:val="sr-Cyrl-RS" w:eastAsia="x-none"/>
        </w:rPr>
        <w:t>у</w:t>
      </w:r>
      <w:r w:rsidRPr="00A23691">
        <w:rPr>
          <w:rFonts w:cs="Arial"/>
          <w:lang w:val="sr-Cyrl-RS" w:eastAsia="x-none"/>
        </w:rPr>
        <w:t xml:space="preserve"> машин</w:t>
      </w:r>
      <w:r>
        <w:rPr>
          <w:rFonts w:cs="Arial"/>
          <w:lang w:val="sr-Cyrl-RS" w:eastAsia="x-none"/>
        </w:rPr>
        <w:t>е</w:t>
      </w:r>
      <w:r w:rsidRPr="00A23691">
        <w:rPr>
          <w:rFonts w:cs="Arial"/>
          <w:lang w:val="sr-Cyrl-RS" w:eastAsia="x-none"/>
        </w:rPr>
        <w:t xml:space="preserve"> </w:t>
      </w:r>
      <w:r>
        <w:rPr>
          <w:rFonts w:cs="Arial"/>
          <w:lang w:val="sr-Cyrl-RS" w:eastAsia="x-none"/>
        </w:rPr>
        <w:t>обавезно предати</w:t>
      </w:r>
      <w:r w:rsidRPr="00A23691">
        <w:rPr>
          <w:rFonts w:cs="Arial"/>
          <w:lang w:val="sr-Cyrl-RS" w:eastAsia="x-none"/>
        </w:rPr>
        <w:t xml:space="preserve"> следећ</w:t>
      </w:r>
      <w:r>
        <w:rPr>
          <w:rFonts w:cs="Arial"/>
          <w:lang w:val="sr-Cyrl-RS" w:eastAsia="x-none"/>
        </w:rPr>
        <w:t>а</w:t>
      </w:r>
      <w:r w:rsidRPr="00A23691">
        <w:rPr>
          <w:rFonts w:cs="Arial"/>
          <w:lang w:val="sr-Cyrl-RS" w:eastAsia="x-none"/>
        </w:rPr>
        <w:t xml:space="preserve"> документ</w:t>
      </w:r>
      <w:r>
        <w:rPr>
          <w:rFonts w:cs="Arial"/>
          <w:lang w:val="sr-Cyrl-RS" w:eastAsia="x-none"/>
        </w:rPr>
        <w:t>а</w:t>
      </w:r>
      <w:r w:rsidRPr="00A23691">
        <w:rPr>
          <w:rFonts w:cs="Arial"/>
          <w:lang w:val="sr-Cyrl-RS" w:eastAsia="x-none"/>
        </w:rPr>
        <w:t>:</w:t>
      </w:r>
    </w:p>
    <w:p w:rsidR="008216BF" w:rsidRPr="00A23691" w:rsidRDefault="008216BF" w:rsidP="00FD71A1">
      <w:pPr>
        <w:numPr>
          <w:ilvl w:val="0"/>
          <w:numId w:val="19"/>
        </w:numPr>
        <w:tabs>
          <w:tab w:val="clear" w:pos="644"/>
          <w:tab w:val="left" w:pos="0"/>
          <w:tab w:val="num" w:pos="862"/>
        </w:tabs>
        <w:spacing w:before="0"/>
        <w:ind w:left="862"/>
        <w:jc w:val="left"/>
        <w:rPr>
          <w:rFonts w:cs="Arial"/>
          <w:noProof/>
          <w:lang w:val="sr-Cyrl-CS"/>
        </w:rPr>
      </w:pPr>
      <w:r w:rsidRPr="00A23691">
        <w:rPr>
          <w:rFonts w:cs="Arial"/>
          <w:noProof/>
          <w:lang w:val="sr-Cyrl-CS"/>
        </w:rPr>
        <w:t>Упуство за рук</w:t>
      </w:r>
      <w:r w:rsidR="00842542">
        <w:rPr>
          <w:rFonts w:cs="Arial"/>
          <w:noProof/>
          <w:lang w:val="sr-Cyrl-CS"/>
        </w:rPr>
        <w:t>овање машином на српском језику,</w:t>
      </w:r>
    </w:p>
    <w:p w:rsidR="008216BF" w:rsidRPr="00A23691" w:rsidRDefault="008216BF"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Каталог резервних делова мора бити</w:t>
      </w:r>
      <w:r w:rsidRPr="00A23691">
        <w:rPr>
          <w:rFonts w:cs="Arial"/>
          <w:lang w:val="sr-Cyrl-CS"/>
        </w:rPr>
        <w:t xml:space="preserve"> </w:t>
      </w:r>
      <w:r w:rsidRPr="00A23691">
        <w:rPr>
          <w:rFonts w:cs="Arial"/>
          <w:noProof/>
          <w:lang w:val="sr-Cyrl-CS"/>
        </w:rPr>
        <w:t>на српском или енглеском језику</w:t>
      </w:r>
      <w:r w:rsidRPr="00A23691">
        <w:rPr>
          <w:rFonts w:cs="Arial"/>
          <w:lang w:val="sr-Cyrl-RS"/>
        </w:rPr>
        <w:t xml:space="preserve"> у електронском облику</w:t>
      </w:r>
      <w:r w:rsidR="00842542">
        <w:rPr>
          <w:rFonts w:cs="Arial"/>
          <w:lang w:val="sr-Cyrl-RS"/>
        </w:rPr>
        <w:t xml:space="preserve"> (</w:t>
      </w:r>
      <w:r w:rsidRPr="00A23691">
        <w:rPr>
          <w:rFonts w:cs="Arial"/>
          <w:lang w:val="sr-Cyrl-RS"/>
        </w:rPr>
        <w:t xml:space="preserve">CD) </w:t>
      </w:r>
      <w:r w:rsidRPr="00A23691">
        <w:rPr>
          <w:rFonts w:cs="Arial"/>
          <w:noProof/>
          <w:lang w:val="sr-Cyrl-CS"/>
        </w:rPr>
        <w:t>и у штампаној форми</w:t>
      </w:r>
      <w:r w:rsidRPr="00A23691">
        <w:rPr>
          <w:rFonts w:cs="Arial"/>
          <w:lang w:val="sr-Cyrl-CS"/>
        </w:rPr>
        <w:t>.</w:t>
      </w:r>
    </w:p>
    <w:p w:rsidR="008216BF" w:rsidRPr="00A23691" w:rsidRDefault="008216BF"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Комплетна радионичка упуства за одржавање свих склопова на српском или енглеском језику.</w:t>
      </w:r>
    </w:p>
    <w:p w:rsidR="008216BF" w:rsidRPr="00A23691" w:rsidRDefault="008216BF"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 xml:space="preserve">Оригинални </w:t>
      </w:r>
      <w:r w:rsidR="00F92E2D" w:rsidRPr="00FB5BC0">
        <w:rPr>
          <w:rFonts w:cs="Arial"/>
          <w:lang w:val="sr-Cyrl-CS" w:eastAsia="ar-SA"/>
        </w:rPr>
        <w:t xml:space="preserve">сертификат </w:t>
      </w:r>
      <w:r w:rsidR="00F92E2D">
        <w:rPr>
          <w:rFonts w:cs="Arial"/>
          <w:lang w:val="sr-Cyrl-CS" w:eastAsia="ar-SA"/>
        </w:rPr>
        <w:t>или атест произвођача</w:t>
      </w:r>
      <w:r w:rsidRPr="00A23691">
        <w:rPr>
          <w:rFonts w:cs="Arial"/>
          <w:noProof/>
          <w:lang w:val="sr-Cyrl-CS"/>
        </w:rPr>
        <w:t xml:space="preserve"> за маш</w:t>
      </w:r>
      <w:r w:rsidR="00F92E2D">
        <w:rPr>
          <w:rFonts w:cs="Arial"/>
          <w:noProof/>
          <w:lang w:val="sr-Cyrl-CS"/>
        </w:rPr>
        <w:t>ину са преводом на српски језик,</w:t>
      </w:r>
    </w:p>
    <w:p w:rsidR="008216BF" w:rsidRPr="00A23691" w:rsidRDefault="008216BF"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Уз испоруку машине обавезно и  лап топ рачунар са одговарајућим прикључцима за машину и дијагностичко упутство за системе који поседују електронско праћење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 дијагностичко упутство кодова грешака)</w:t>
      </w:r>
      <w:r w:rsidR="00F92E2D">
        <w:rPr>
          <w:rFonts w:cs="Arial"/>
          <w:noProof/>
          <w:lang w:val="sr-Cyrl-CS"/>
        </w:rPr>
        <w:t>,</w:t>
      </w:r>
    </w:p>
    <w:p w:rsidR="008C00F4" w:rsidRPr="008C00F4" w:rsidRDefault="008C00F4" w:rsidP="00FD71A1">
      <w:pPr>
        <w:numPr>
          <w:ilvl w:val="0"/>
          <w:numId w:val="19"/>
        </w:numPr>
        <w:tabs>
          <w:tab w:val="left" w:pos="0"/>
        </w:tabs>
        <w:spacing w:before="0"/>
        <w:ind w:hanging="104"/>
        <w:jc w:val="left"/>
        <w:rPr>
          <w:rFonts w:cs="Arial"/>
          <w:lang w:val="sr-Cyrl-CS" w:eastAsia="x-none"/>
        </w:rPr>
      </w:pPr>
      <w:r>
        <w:rPr>
          <w:rFonts w:cs="Arial"/>
          <w:lang w:val="sr-Cyrl-RS" w:eastAsia="x-none"/>
        </w:rPr>
        <w:t xml:space="preserve">   </w:t>
      </w:r>
      <w:r w:rsidR="00147244">
        <w:rPr>
          <w:rFonts w:cs="Arial"/>
          <w:lang w:val="sr-Cyrl-RS" w:eastAsia="x-none"/>
        </w:rPr>
        <w:t xml:space="preserve">за </w:t>
      </w:r>
      <w:r w:rsidR="006E14C2" w:rsidRPr="005B21BF">
        <w:rPr>
          <w:rFonts w:cs="Arial"/>
          <w:noProof/>
          <w:lang w:val="sr-Latn-CS"/>
        </w:rPr>
        <w:t>кук</w:t>
      </w:r>
      <w:r w:rsidR="00147244">
        <w:rPr>
          <w:rFonts w:cs="Arial"/>
          <w:noProof/>
          <w:lang w:val="sr-Cyrl-RS"/>
        </w:rPr>
        <w:t>у</w:t>
      </w:r>
      <w:r w:rsidR="006E14C2" w:rsidRPr="005B21BF">
        <w:rPr>
          <w:rFonts w:cs="Arial"/>
          <w:noProof/>
          <w:lang w:val="sr-Latn-CS"/>
        </w:rPr>
        <w:t xml:space="preserve"> за дизање терета (на машини или кашици) (</w:t>
      </w:r>
      <w:r w:rsidR="006E14C2">
        <w:rPr>
          <w:rFonts w:cs="Arial"/>
          <w:noProof/>
          <w:lang w:val="sr-Cyrl-RS"/>
        </w:rPr>
        <w:t>атест или други одговарајући документ којим се потврђује да је кука димензија и облика и израђена од материјала за прописану носивост у складу са захтеваним перформансама машине, који су у складу са правилником ЕУ</w:t>
      </w:r>
      <w:r w:rsidR="006E14C2" w:rsidRPr="00FA6B05">
        <w:rPr>
          <w:lang w:val="sr-Cyrl-RS"/>
        </w:rPr>
        <w:t xml:space="preserve"> </w:t>
      </w:r>
      <w:r w:rsidR="006E14C2">
        <w:rPr>
          <w:lang w:val="sr-Cyrl-RS"/>
        </w:rPr>
        <w:t>о безбедности машина</w:t>
      </w:r>
      <w:r w:rsidR="006E14C2" w:rsidRPr="005B21BF">
        <w:rPr>
          <w:rFonts w:cs="Arial"/>
          <w:noProof/>
          <w:lang w:val="sr-Latn-CS"/>
        </w:rPr>
        <w:t>)</w:t>
      </w:r>
      <w:r>
        <w:rPr>
          <w:rFonts w:cs="Arial"/>
          <w:lang w:val="sr-Cyrl-RS" w:eastAsia="x-none"/>
        </w:rPr>
        <w:t>,</w:t>
      </w:r>
    </w:p>
    <w:p w:rsidR="008216BF" w:rsidRPr="00824D9F" w:rsidRDefault="00F92E2D" w:rsidP="00FD71A1">
      <w:pPr>
        <w:numPr>
          <w:ilvl w:val="0"/>
          <w:numId w:val="19"/>
        </w:numPr>
        <w:tabs>
          <w:tab w:val="left" w:pos="0"/>
        </w:tabs>
        <w:spacing w:before="0"/>
        <w:ind w:hanging="104"/>
        <w:jc w:val="left"/>
        <w:rPr>
          <w:rFonts w:cs="Arial"/>
          <w:lang w:val="sr-Cyrl-CS" w:eastAsia="x-none"/>
        </w:rPr>
      </w:pPr>
      <w:r w:rsidRPr="00F92E2D">
        <w:rPr>
          <w:rFonts w:cs="Arial"/>
          <w:lang w:val="sr-Cyrl-RS" w:eastAsia="x-none"/>
        </w:rPr>
        <w:tab/>
      </w:r>
      <w:r w:rsidR="008C00F4">
        <w:rPr>
          <w:rFonts w:cs="Arial"/>
          <w:lang w:val="sr-Cyrl-RS" w:eastAsia="x-none"/>
        </w:rPr>
        <w:t xml:space="preserve">  </w:t>
      </w:r>
      <w:r w:rsidR="008216BF">
        <w:rPr>
          <w:rFonts w:cs="Arial"/>
          <w:lang w:val="sr-Cyrl-RS" w:eastAsia="x-none"/>
        </w:rPr>
        <w:t>Дијаграм дизања</w:t>
      </w:r>
      <w:r w:rsidR="008C00F4">
        <w:rPr>
          <w:rFonts w:cs="Arial"/>
          <w:lang w:val="sr-Cyrl-RS" w:eastAsia="x-none"/>
        </w:rPr>
        <w:t>,</w:t>
      </w:r>
      <w:r w:rsidR="008216BF">
        <w:rPr>
          <w:rFonts w:cs="Arial"/>
          <w:lang w:val="sr-Cyrl-RS" w:eastAsia="x-none"/>
        </w:rPr>
        <w:t xml:space="preserve"> </w:t>
      </w:r>
    </w:p>
    <w:p w:rsidR="008C00F4" w:rsidRPr="00504E66" w:rsidRDefault="008C00F4" w:rsidP="00FD71A1">
      <w:pPr>
        <w:numPr>
          <w:ilvl w:val="0"/>
          <w:numId w:val="19"/>
        </w:numPr>
        <w:tabs>
          <w:tab w:val="clear" w:pos="644"/>
          <w:tab w:val="left" w:pos="0"/>
          <w:tab w:val="num" w:pos="720"/>
        </w:tabs>
        <w:spacing w:before="0"/>
        <w:ind w:left="540" w:firstLine="0"/>
        <w:jc w:val="left"/>
        <w:rPr>
          <w:rFonts w:cs="Arial"/>
          <w:lang w:val="sr-Cyrl-RS"/>
        </w:rPr>
      </w:pPr>
      <w:r>
        <w:rPr>
          <w:rFonts w:cs="Arial"/>
          <w:lang w:val="sr-Cyrl-RS"/>
        </w:rPr>
        <w:t xml:space="preserve">   А</w:t>
      </w:r>
      <w:r w:rsidRPr="00504E66">
        <w:rPr>
          <w:rFonts w:cs="Arial"/>
          <w:lang w:val="sr-Cyrl-RS"/>
        </w:rPr>
        <w:t xml:space="preserve">тест да машина задовољава прописе за безбедан рад  у складу са Законом о </w:t>
      </w:r>
      <w:r>
        <w:rPr>
          <w:rFonts w:cs="Arial"/>
          <w:lang w:val="sr-Cyrl-RS"/>
        </w:rPr>
        <w:t xml:space="preserve">  </w:t>
      </w:r>
      <w:r w:rsidRPr="00504E66">
        <w:rPr>
          <w:rFonts w:cs="Arial"/>
          <w:lang w:val="sr-Cyrl-RS"/>
        </w:rPr>
        <w:t>БЗР (Сл. гласник РС", бр. 101/2005, 91/2015 и 113/2017 - др. Закон) издат од акредитоване установе.</w:t>
      </w:r>
    </w:p>
    <w:p w:rsidR="008C00F4" w:rsidRDefault="008C00F4" w:rsidP="00FD71A1">
      <w:pPr>
        <w:numPr>
          <w:ilvl w:val="0"/>
          <w:numId w:val="19"/>
        </w:numPr>
        <w:tabs>
          <w:tab w:val="clear" w:pos="644"/>
          <w:tab w:val="left" w:pos="0"/>
          <w:tab w:val="num" w:pos="862"/>
        </w:tabs>
        <w:spacing w:before="0"/>
        <w:ind w:left="862"/>
        <w:jc w:val="left"/>
        <w:rPr>
          <w:rFonts w:cs="Arial"/>
          <w:lang w:val="sr-Cyrl-CS" w:eastAsia="x-none"/>
        </w:rPr>
      </w:pPr>
      <w:r w:rsidRPr="00A23691">
        <w:rPr>
          <w:rFonts w:cs="Arial"/>
          <w:lang w:val="sr-Cyrl-CS" w:eastAsia="x-none"/>
        </w:rPr>
        <w:t xml:space="preserve">Листу садржаја пропратне документације - 2 оригинала ( 1 примерак се враћа </w:t>
      </w:r>
      <w:r>
        <w:rPr>
          <w:rFonts w:cs="Arial"/>
          <w:lang w:val="sr-Cyrl-RS" w:eastAsia="x-none"/>
        </w:rPr>
        <w:t>понуђачу</w:t>
      </w:r>
      <w:r w:rsidRPr="00A23691">
        <w:rPr>
          <w:rFonts w:cs="Arial"/>
          <w:lang w:val="sr-Cyrl-CS" w:eastAsia="x-none"/>
        </w:rPr>
        <w:t xml:space="preserve"> уредно потписан као доказ о пријему целокупне документације)</w:t>
      </w:r>
      <w:r>
        <w:rPr>
          <w:rFonts w:cs="Arial"/>
          <w:lang w:val="sr-Cyrl-CS" w:eastAsia="x-none"/>
        </w:rPr>
        <w:t>,</w:t>
      </w:r>
    </w:p>
    <w:p w:rsidR="008C00F4" w:rsidRDefault="008C00F4" w:rsidP="00FD71A1">
      <w:pPr>
        <w:numPr>
          <w:ilvl w:val="0"/>
          <w:numId w:val="19"/>
        </w:numPr>
        <w:tabs>
          <w:tab w:val="clear" w:pos="644"/>
          <w:tab w:val="left" w:pos="0"/>
          <w:tab w:val="num" w:pos="862"/>
        </w:tabs>
        <w:spacing w:before="0"/>
        <w:ind w:left="862"/>
        <w:jc w:val="left"/>
        <w:rPr>
          <w:rFonts w:cs="Arial"/>
          <w:lang w:val="sr-Cyrl-CS" w:eastAsia="x-none"/>
        </w:rPr>
      </w:pPr>
      <w:r>
        <w:rPr>
          <w:rFonts w:cs="Arial"/>
          <w:lang w:val="sr-Cyrl-CS" w:eastAsia="x-none"/>
        </w:rPr>
        <w:t>Сви документи који се преводе на српски језик морају бити преведени и оверени од стране овлашћеног преводиоца.</w:t>
      </w:r>
    </w:p>
    <w:p w:rsidR="007F4BEA" w:rsidRDefault="007F4BEA" w:rsidP="007F4BEA">
      <w:pPr>
        <w:tabs>
          <w:tab w:val="left" w:pos="0"/>
        </w:tabs>
        <w:spacing w:before="0"/>
        <w:jc w:val="left"/>
        <w:rPr>
          <w:rFonts w:cs="Arial"/>
          <w:lang w:val="sr-Cyrl-CS" w:eastAsia="x-none"/>
        </w:rPr>
      </w:pPr>
    </w:p>
    <w:p w:rsidR="007F4BEA" w:rsidRDefault="007F4BEA" w:rsidP="007F4BEA">
      <w:pPr>
        <w:tabs>
          <w:tab w:val="left" w:pos="0"/>
        </w:tabs>
        <w:spacing w:before="0"/>
        <w:jc w:val="left"/>
        <w:rPr>
          <w:rFonts w:cs="Arial"/>
          <w:lang w:val="sr-Cyrl-CS" w:eastAsia="x-none"/>
        </w:rPr>
      </w:pPr>
      <w:r w:rsidRPr="008C00F4">
        <w:rPr>
          <w:rFonts w:cs="Arial"/>
          <w:lang w:val="sr-Cyrl-CS" w:eastAsia="x-none"/>
        </w:rPr>
        <w:t>Уз испоруку машине обавезно предати следећ</w:t>
      </w:r>
      <w:r>
        <w:rPr>
          <w:rFonts w:cs="Arial"/>
          <w:lang w:val="sr-Cyrl-CS" w:eastAsia="x-none"/>
        </w:rPr>
        <w:t>у</w:t>
      </w:r>
      <w:r w:rsidRPr="008C00F4">
        <w:rPr>
          <w:rFonts w:cs="Arial"/>
          <w:lang w:val="sr-Cyrl-CS" w:eastAsia="x-none"/>
        </w:rPr>
        <w:t xml:space="preserve"> </w:t>
      </w:r>
      <w:r>
        <w:rPr>
          <w:rFonts w:cs="Arial"/>
          <w:lang w:val="sr-Cyrl-CS" w:eastAsia="x-none"/>
        </w:rPr>
        <w:t>пратећу опрему</w:t>
      </w:r>
      <w:r w:rsidRPr="008C00F4">
        <w:rPr>
          <w:rFonts w:cs="Arial"/>
          <w:lang w:val="sr-Cyrl-CS" w:eastAsia="x-none"/>
        </w:rPr>
        <w:t>:</w:t>
      </w:r>
    </w:p>
    <w:p w:rsidR="007F4BEA" w:rsidRPr="008C00F4" w:rsidRDefault="007F4BEA" w:rsidP="00FD71A1">
      <w:pPr>
        <w:pStyle w:val="ListParagraph"/>
        <w:numPr>
          <w:ilvl w:val="0"/>
          <w:numId w:val="39"/>
        </w:numPr>
        <w:spacing w:before="0" w:after="240"/>
        <w:ind w:left="810"/>
        <w:rPr>
          <w:rFonts w:ascii="Arial" w:hAnsi="Arial" w:cs="Arial"/>
          <w:noProof/>
          <w:lang w:val="sr-Latn-CS"/>
        </w:rPr>
      </w:pPr>
      <w:r w:rsidRPr="008C00F4">
        <w:rPr>
          <w:rFonts w:ascii="Arial" w:hAnsi="Arial" w:cs="Arial"/>
          <w:noProof/>
          <w:lang w:val="sr-Latn-CS"/>
        </w:rPr>
        <w:t>Дијагности</w:t>
      </w:r>
      <w:r w:rsidRPr="008C00F4">
        <w:rPr>
          <w:rFonts w:ascii="Arial" w:hAnsi="Arial" w:cs="Arial"/>
          <w:noProof/>
          <w:lang w:val="sr-Cyrl-RS"/>
        </w:rPr>
        <w:t>ч</w:t>
      </w:r>
      <w:r w:rsidRPr="008C00F4">
        <w:rPr>
          <w:rFonts w:ascii="Arial" w:hAnsi="Arial" w:cs="Arial"/>
          <w:noProof/>
          <w:lang w:val="sr-Latn-CS"/>
        </w:rPr>
        <w:t>ки уре</w:t>
      </w:r>
      <w:r w:rsidRPr="008C00F4">
        <w:rPr>
          <w:rFonts w:ascii="Arial" w:hAnsi="Arial" w:cs="Arial"/>
          <w:noProof/>
          <w:lang w:val="sr-Cyrl-RS"/>
        </w:rPr>
        <w:t>ђ</w:t>
      </w:r>
      <w:r w:rsidRPr="008C00F4">
        <w:rPr>
          <w:rFonts w:ascii="Arial" w:hAnsi="Arial" w:cs="Arial"/>
          <w:noProof/>
          <w:lang w:val="sr-Latn-CS"/>
        </w:rPr>
        <w:t>ај са одговарају</w:t>
      </w:r>
      <w:r w:rsidRPr="008C00F4">
        <w:rPr>
          <w:rFonts w:ascii="Arial" w:hAnsi="Arial" w:cs="Arial"/>
          <w:noProof/>
          <w:lang w:val="sr-Cyrl-RS"/>
        </w:rPr>
        <w:t>ћ</w:t>
      </w:r>
      <w:r w:rsidRPr="008C00F4">
        <w:rPr>
          <w:rFonts w:ascii="Arial" w:hAnsi="Arial" w:cs="Arial"/>
          <w:noProof/>
          <w:lang w:val="sr-Latn-CS"/>
        </w:rPr>
        <w:t>им софтвером и прибором</w:t>
      </w:r>
      <w:r>
        <w:rPr>
          <w:rFonts w:ascii="Arial" w:hAnsi="Arial" w:cs="Arial"/>
          <w:noProof/>
          <w:lang w:val="sr-Cyrl-RS"/>
        </w:rPr>
        <w:t>,</w:t>
      </w:r>
    </w:p>
    <w:p w:rsidR="007F4BEA" w:rsidRPr="008C00F4" w:rsidRDefault="007F4BEA" w:rsidP="00FD71A1">
      <w:pPr>
        <w:pStyle w:val="ListParagraph"/>
        <w:numPr>
          <w:ilvl w:val="0"/>
          <w:numId w:val="39"/>
        </w:numPr>
        <w:spacing w:before="0" w:after="240"/>
        <w:ind w:left="810"/>
        <w:rPr>
          <w:rFonts w:ascii="Arial" w:hAnsi="Arial" w:cs="Arial"/>
          <w:noProof/>
          <w:lang w:val="sr-Latn-CS"/>
        </w:rPr>
      </w:pPr>
      <w:r w:rsidRPr="008C00F4">
        <w:rPr>
          <w:rFonts w:ascii="Arial" w:hAnsi="Arial" w:cs="Arial"/>
          <w:noProof/>
          <w:lang w:val="sr-Latn-CS"/>
        </w:rPr>
        <w:t>ГПС уређај са праћењем параметара рада машине (позиција, потрошња,радни режим) са правом приступа подацима (од стране Наручиоца)</w:t>
      </w:r>
      <w:r w:rsidRPr="008C00F4">
        <w:rPr>
          <w:rFonts w:ascii="Arial" w:hAnsi="Arial" w:cs="Arial"/>
          <w:noProof/>
          <w:lang w:val="sr-Latn-CS"/>
        </w:rPr>
        <w:tab/>
      </w:r>
    </w:p>
    <w:p w:rsidR="00671B2F" w:rsidRPr="0029516D" w:rsidRDefault="00671B2F" w:rsidP="00671B2F">
      <w:pPr>
        <w:tabs>
          <w:tab w:val="left" w:pos="0"/>
        </w:tabs>
        <w:rPr>
          <w:rFonts w:cs="Arial"/>
          <w:lang w:val="sr-Cyrl-CS" w:eastAsia="x-none"/>
        </w:rPr>
      </w:pPr>
      <w:r>
        <w:rPr>
          <w:rFonts w:cs="Arial"/>
          <w:lang w:val="sr-Cyrl-CS" w:eastAsia="x-none"/>
        </w:rPr>
        <w:lastRenderedPageBreak/>
        <w:t>Понуђач</w:t>
      </w:r>
      <w:r w:rsidRPr="0029516D">
        <w:rPr>
          <w:rFonts w:cs="Arial"/>
          <w:lang w:val="sr-Cyrl-CS" w:eastAsia="x-none"/>
        </w:rPr>
        <w:t xml:space="preserve"> се обавезује да испоручи машине која испуњавају све понуђене карактеристике достављене у понуди.</w:t>
      </w:r>
    </w:p>
    <w:p w:rsidR="00671B2F" w:rsidRPr="0029516D" w:rsidRDefault="00671B2F" w:rsidP="00671B2F">
      <w:pPr>
        <w:pStyle w:val="KDParagraf"/>
        <w:spacing w:before="0"/>
        <w:rPr>
          <w:rFonts w:cs="Arial"/>
        </w:rPr>
      </w:pPr>
    </w:p>
    <w:p w:rsidR="008C00F4" w:rsidRPr="0029516D" w:rsidRDefault="00671B2F" w:rsidP="008C00F4">
      <w:pPr>
        <w:pStyle w:val="KDParagraf"/>
        <w:spacing w:before="0"/>
        <w:rPr>
          <w:rFonts w:cs="Arial"/>
        </w:rPr>
      </w:pPr>
      <w:r w:rsidRPr="0029516D">
        <w:rPr>
          <w:rFonts w:cs="Arial"/>
        </w:rPr>
        <w:t>Прелазак својине и ризика на испоручен</w:t>
      </w:r>
      <w:r w:rsidR="00824D9F">
        <w:rPr>
          <w:rFonts w:cs="Arial"/>
          <w:lang w:val="sr-Cyrl-RS"/>
        </w:rPr>
        <w:t>ом</w:t>
      </w:r>
      <w:r w:rsidRPr="0029516D">
        <w:rPr>
          <w:rFonts w:cs="Arial"/>
        </w:rPr>
        <w:t xml:space="preserve"> добр</w:t>
      </w:r>
      <w:r w:rsidR="00824D9F">
        <w:rPr>
          <w:rFonts w:cs="Arial"/>
          <w:lang w:val="sr-Cyrl-RS"/>
        </w:rPr>
        <w:t>у</w:t>
      </w:r>
      <w:r w:rsidRPr="0029516D">
        <w:rPr>
          <w:rFonts w:cs="Arial"/>
        </w:rPr>
        <w:t xml:space="preserve">, са </w:t>
      </w:r>
      <w:r>
        <w:rPr>
          <w:rFonts w:cs="Arial"/>
          <w:lang w:val="sr-Cyrl-RS"/>
        </w:rPr>
        <w:t>Понуђач</w:t>
      </w:r>
      <w:r w:rsidR="00824D9F">
        <w:rPr>
          <w:rFonts w:cs="Arial"/>
          <w:lang w:val="sr-Cyrl-RS"/>
        </w:rPr>
        <w:t>а</w:t>
      </w:r>
      <w:r w:rsidRPr="0029516D">
        <w:rPr>
          <w:rFonts w:cs="Arial"/>
        </w:rPr>
        <w:t xml:space="preserve"> на </w:t>
      </w:r>
      <w:r>
        <w:rPr>
          <w:rFonts w:cs="Arial"/>
          <w:lang w:val="sr-Cyrl-RS"/>
        </w:rPr>
        <w:t>Наручиоц</w:t>
      </w:r>
      <w:r w:rsidR="00824D9F">
        <w:rPr>
          <w:rFonts w:cs="Arial"/>
          <w:lang w:val="sr-Cyrl-RS"/>
        </w:rPr>
        <w:t>а</w:t>
      </w:r>
      <w:r w:rsidRPr="0029516D">
        <w:rPr>
          <w:rFonts w:cs="Arial"/>
        </w:rPr>
        <w:t xml:space="preserve">, </w:t>
      </w:r>
      <w:r w:rsidR="008C00F4" w:rsidRPr="00504E66">
        <w:rPr>
          <w:rFonts w:cs="Arial"/>
        </w:rPr>
        <w:t xml:space="preserve">прелази на дан </w:t>
      </w:r>
      <w:r w:rsidR="008C00F4">
        <w:rPr>
          <w:rFonts w:cs="Arial"/>
          <w:lang w:val="sr-Cyrl-RS"/>
        </w:rPr>
        <w:t xml:space="preserve">испоруке и </w:t>
      </w:r>
      <w:r w:rsidR="008C00F4" w:rsidRPr="0029516D">
        <w:rPr>
          <w:rFonts w:cs="Arial"/>
        </w:rPr>
        <w:t xml:space="preserve">пријема добра у </w:t>
      </w:r>
      <w:r w:rsidR="008C00F4" w:rsidRPr="0029516D">
        <w:rPr>
          <w:rFonts w:cs="Arial"/>
          <w:lang w:val="sr-Cyrl-RS"/>
        </w:rPr>
        <w:t>магацин</w:t>
      </w:r>
      <w:r w:rsidR="008C00F4" w:rsidRPr="00705FC2">
        <w:rPr>
          <w:rFonts w:cs="Arial"/>
          <w:lang w:val="sr-Cyrl-RS"/>
        </w:rPr>
        <w:t xml:space="preserve"> </w:t>
      </w:r>
      <w:r w:rsidR="008C00F4">
        <w:rPr>
          <w:rFonts w:cs="Arial"/>
          <w:lang w:val="sr-Cyrl-RS"/>
        </w:rPr>
        <w:t>Наручиоца</w:t>
      </w:r>
      <w:r w:rsidR="008C00F4">
        <w:rPr>
          <w:rFonts w:cs="Arial"/>
        </w:rPr>
        <w:t xml:space="preserve">, потписивањем </w:t>
      </w:r>
      <w:r w:rsidR="00804972">
        <w:rPr>
          <w:rFonts w:cs="Arial"/>
          <w:lang w:val="sr-Cyrl-CS"/>
        </w:rPr>
        <w:t>З</w:t>
      </w:r>
      <w:r w:rsidR="00804972" w:rsidRPr="0029516D">
        <w:rPr>
          <w:rFonts w:cs="Arial"/>
          <w:lang w:val="sr-Cyrl-CS"/>
        </w:rPr>
        <w:t>аписник</w:t>
      </w:r>
      <w:r w:rsidR="00804972">
        <w:rPr>
          <w:rFonts w:cs="Arial"/>
          <w:lang w:val="sr-Cyrl-CS"/>
        </w:rPr>
        <w:t>а</w:t>
      </w:r>
      <w:r w:rsidR="00804972" w:rsidRPr="0029516D">
        <w:rPr>
          <w:rFonts w:cs="Arial"/>
          <w:lang w:val="sr-Cyrl-CS"/>
        </w:rPr>
        <w:t xml:space="preserve"> о </w:t>
      </w:r>
      <w:r w:rsidR="00804972">
        <w:rPr>
          <w:rFonts w:cs="Arial"/>
          <w:lang w:val="sr-Cyrl-CS"/>
        </w:rPr>
        <w:t xml:space="preserve">квантитатином пријему </w:t>
      </w:r>
      <w:r w:rsidR="00804972" w:rsidRPr="0029516D">
        <w:rPr>
          <w:rFonts w:cs="Arial"/>
          <w:lang w:val="sr-Cyrl-CS"/>
        </w:rPr>
        <w:t xml:space="preserve">машине са опремом </w:t>
      </w:r>
      <w:r w:rsidR="00804972">
        <w:rPr>
          <w:rFonts w:cs="Arial"/>
          <w:lang w:val="sr-Cyrl-CS"/>
        </w:rPr>
        <w:t>без примедби</w:t>
      </w:r>
      <w:r w:rsidR="008C00F4">
        <w:rPr>
          <w:rFonts w:cs="Arial"/>
        </w:rPr>
        <w:t>.</w:t>
      </w:r>
      <w:r w:rsidR="008C00F4" w:rsidRPr="0029516D">
        <w:rPr>
          <w:rFonts w:cs="Arial"/>
        </w:rPr>
        <w:t xml:space="preserve"> </w:t>
      </w:r>
    </w:p>
    <w:p w:rsidR="00671B2F" w:rsidRPr="0029516D" w:rsidRDefault="00671B2F" w:rsidP="00671B2F">
      <w:pPr>
        <w:pStyle w:val="KDParagraf"/>
        <w:spacing w:before="0"/>
        <w:rPr>
          <w:rFonts w:cs="Arial"/>
        </w:rPr>
      </w:pPr>
      <w:r w:rsidRPr="0029516D">
        <w:rPr>
          <w:rFonts w:cs="Arial"/>
        </w:rPr>
        <w:t xml:space="preserve">Евентуално настала штета приликом транспорта предметних добара до места испоруке пада на терет </w:t>
      </w:r>
      <w:r>
        <w:rPr>
          <w:rFonts w:cs="Arial"/>
          <w:lang w:val="sr-Cyrl-RS"/>
        </w:rPr>
        <w:t>Понуђача</w:t>
      </w:r>
      <w:r w:rsidRPr="0029516D">
        <w:rPr>
          <w:rFonts w:cs="Arial"/>
        </w:rPr>
        <w:t>.</w:t>
      </w:r>
    </w:p>
    <w:p w:rsidR="00671B2F" w:rsidRDefault="00671B2F" w:rsidP="00671B2F">
      <w:pPr>
        <w:rPr>
          <w:rFonts w:cs="Arial"/>
        </w:rPr>
      </w:pPr>
      <w:r w:rsidRPr="0029516D">
        <w:rPr>
          <w:rFonts w:cs="Arial"/>
        </w:rPr>
        <w:t xml:space="preserve">У случају да </w:t>
      </w:r>
      <w:r>
        <w:rPr>
          <w:rFonts w:cs="Arial"/>
          <w:lang w:val="sr-Cyrl-RS"/>
        </w:rPr>
        <w:t>Понуђач</w:t>
      </w:r>
      <w:r w:rsidRPr="0029516D">
        <w:rPr>
          <w:rFonts w:cs="Arial"/>
        </w:rPr>
        <w:t xml:space="preserve"> не изврши испоруку добара у уговореном</w:t>
      </w:r>
      <w:r w:rsidR="009A1D10">
        <w:rPr>
          <w:rFonts w:cs="Arial"/>
        </w:rPr>
        <w:t xml:space="preserve"> року</w:t>
      </w:r>
      <w:r w:rsidRPr="0029516D">
        <w:rPr>
          <w:rFonts w:cs="Arial"/>
        </w:rPr>
        <w:t xml:space="preserve">, </w:t>
      </w:r>
      <w:r>
        <w:rPr>
          <w:rFonts w:cs="Arial"/>
          <w:lang w:val="sr-Cyrl-RS"/>
        </w:rPr>
        <w:t>Наручилац</w:t>
      </w:r>
      <w:r w:rsidRPr="0029516D">
        <w:rPr>
          <w:rFonts w:cs="Arial"/>
        </w:rPr>
        <w:t xml:space="preserve"> има право на наплату уговорне казне и </w:t>
      </w:r>
      <w:r w:rsidR="009A1D10" w:rsidRPr="0029516D">
        <w:rPr>
          <w:rFonts w:cs="Arial"/>
        </w:rPr>
        <w:t xml:space="preserve">банкарске гаранције </w:t>
      </w:r>
      <w:r w:rsidR="009A1D10">
        <w:rPr>
          <w:rFonts w:cs="Arial"/>
          <w:lang w:val="sr-Cyrl-RS"/>
        </w:rPr>
        <w:t xml:space="preserve">за добро извршење посла </w:t>
      </w:r>
      <w:r w:rsidR="009A1D10" w:rsidRPr="0029516D">
        <w:rPr>
          <w:rFonts w:cs="Arial"/>
        </w:rPr>
        <w:t>у целости</w:t>
      </w:r>
      <w:r w:rsidRPr="0029516D">
        <w:rPr>
          <w:rFonts w:cs="Arial"/>
        </w:rPr>
        <w:t>, као и право на раскид Уговора.</w:t>
      </w:r>
    </w:p>
    <w:p w:rsidR="008216BF" w:rsidRPr="0029516D" w:rsidRDefault="008216BF" w:rsidP="008216BF">
      <w:pPr>
        <w:rPr>
          <w:rFonts w:cs="Arial"/>
        </w:rPr>
      </w:pPr>
    </w:p>
    <w:p w:rsidR="008216BF" w:rsidRPr="0004383E" w:rsidRDefault="008216BF" w:rsidP="008216BF">
      <w:pPr>
        <w:spacing w:before="0"/>
        <w:rPr>
          <w:rFonts w:cs="Arial"/>
          <w:lang w:eastAsia="zh-CN"/>
        </w:rPr>
      </w:pPr>
      <w:r w:rsidRPr="0004383E">
        <w:rPr>
          <w:rFonts w:cs="Arial"/>
          <w:b/>
          <w:u w:val="single"/>
          <w:lang w:val="sr-Cyrl-RS"/>
        </w:rPr>
        <w:t xml:space="preserve">За партију </w:t>
      </w:r>
      <w:r>
        <w:rPr>
          <w:rFonts w:cs="Arial"/>
          <w:b/>
          <w:u w:val="single"/>
          <w:lang w:val="sr-Latn-RS"/>
        </w:rPr>
        <w:t>3</w:t>
      </w:r>
      <w:r w:rsidRPr="0004383E">
        <w:rPr>
          <w:rFonts w:cs="Arial"/>
          <w:b/>
          <w:lang w:val="sr-Latn-RS"/>
        </w:rPr>
        <w:t>:</w:t>
      </w:r>
      <w:r w:rsidRPr="0004383E">
        <w:rPr>
          <w:rFonts w:cs="Arial"/>
          <w:lang w:val="sr-Cyrl-RS" w:eastAsia="zh-CN"/>
        </w:rPr>
        <w:t xml:space="preserve"> </w:t>
      </w:r>
      <w:r w:rsidR="001F5137" w:rsidRPr="001F5137">
        <w:rPr>
          <w:rFonts w:cs="Arial"/>
          <w:lang w:val="sr-Cyrl-RS"/>
        </w:rPr>
        <w:t>Огранак РБ Колубара</w:t>
      </w:r>
      <w:r w:rsidR="001F5137">
        <w:rPr>
          <w:rFonts w:cs="Arial"/>
          <w:lang w:val="sr-Cyrl-RS"/>
        </w:rPr>
        <w:t>,</w:t>
      </w:r>
      <w:r w:rsidR="001F5137" w:rsidRPr="0004383E">
        <w:rPr>
          <w:rFonts w:cs="Arial"/>
          <w:lang w:val="sr-Cyrl-RS" w:eastAsia="zh-CN"/>
        </w:rPr>
        <w:t xml:space="preserve"> магацин 011 </w:t>
      </w:r>
      <w:r w:rsidR="001F5137" w:rsidRPr="0004383E">
        <w:rPr>
          <w:rFonts w:cs="Arial"/>
          <w:lang w:eastAsia="zh-CN"/>
        </w:rPr>
        <w:t>Зеоке</w:t>
      </w:r>
      <w:r w:rsidR="001F5137">
        <w:rPr>
          <w:rFonts w:cs="Arial"/>
          <w:lang w:val="sr-Cyrl-RS" w:eastAsia="zh-CN"/>
        </w:rPr>
        <w:t xml:space="preserve"> (</w:t>
      </w:r>
      <w:r w:rsidR="001F5137" w:rsidRPr="0004383E">
        <w:rPr>
          <w:rFonts w:cs="Arial"/>
          <w:lang w:eastAsia="zh-CN"/>
        </w:rPr>
        <w:t>Зеоке</w:t>
      </w:r>
      <w:r w:rsidR="001F5137">
        <w:rPr>
          <w:rFonts w:cs="Arial"/>
          <w:lang w:val="sr-Cyrl-RS" w:eastAsia="zh-CN"/>
        </w:rPr>
        <w:t xml:space="preserve"> код Лазаревца)</w:t>
      </w:r>
    </w:p>
    <w:p w:rsidR="008216BF" w:rsidRPr="0029516D" w:rsidRDefault="008216BF" w:rsidP="008216BF">
      <w:pPr>
        <w:rPr>
          <w:rFonts w:cs="Arial"/>
          <w:lang w:val="sr-Cyrl-CS" w:eastAsia="zh-CN"/>
        </w:rPr>
      </w:pPr>
      <w:r w:rsidRPr="0029516D">
        <w:rPr>
          <w:rFonts w:cs="Arial"/>
          <w:lang w:val="sr-Cyrl-CS" w:eastAsia="zh-CN"/>
        </w:rPr>
        <w:t xml:space="preserve">Понуда се даје на паритету: </w:t>
      </w:r>
    </w:p>
    <w:p w:rsidR="008216BF" w:rsidRPr="0029516D" w:rsidRDefault="008216BF" w:rsidP="008216BF">
      <w:pPr>
        <w:spacing w:before="60"/>
        <w:rPr>
          <w:rFonts w:cs="Arial"/>
          <w:lang w:val="sr-Cyrl-RS" w:eastAsia="zh-CN"/>
        </w:rPr>
      </w:pPr>
      <w:r w:rsidRPr="0029516D">
        <w:rPr>
          <w:rFonts w:cs="Arial"/>
          <w:lang w:val="sr-Cyrl-RS" w:eastAsia="zh-CN"/>
        </w:rPr>
        <w:t xml:space="preserve"> - за домаће понуђаче: FCO (магацин Наручиоца) са урачунатим зависним трошковима;</w:t>
      </w:r>
    </w:p>
    <w:p w:rsidR="008216BF" w:rsidRPr="0029516D" w:rsidRDefault="008216BF" w:rsidP="008216BF">
      <w:pPr>
        <w:spacing w:before="60"/>
        <w:rPr>
          <w:rFonts w:cs="Arial"/>
          <w:lang w:val="sr-Cyrl-RS" w:eastAsia="zh-CN"/>
        </w:rPr>
      </w:pPr>
      <w:r w:rsidRPr="0029516D">
        <w:rPr>
          <w:rFonts w:cs="Arial"/>
          <w:lang w:val="sr-Cyrl-RS" w:eastAsia="zh-CN"/>
        </w:rPr>
        <w:t xml:space="preserve"> - за стране понуђаче: DDP (магацин Наручиоца) (Incoterms 2010).</w:t>
      </w:r>
    </w:p>
    <w:p w:rsidR="008216BF" w:rsidRPr="0029516D" w:rsidRDefault="008216BF" w:rsidP="008216BF">
      <w:pPr>
        <w:rPr>
          <w:rFonts w:cs="Arial"/>
          <w:lang w:val="sr-Cyrl-CS" w:eastAsia="zh-CN"/>
        </w:rPr>
      </w:pPr>
      <w:r w:rsidRPr="0029516D">
        <w:rPr>
          <w:rFonts w:cs="Arial"/>
          <w:lang w:val="sr-Cyrl-CS" w:eastAsia="zh-CN"/>
        </w:rPr>
        <w:t>У понуђену цену страног понуђача урачунавају се и царинске дажбине као и сви трошкови око увоза добара</w:t>
      </w:r>
      <w:r w:rsidRPr="0029516D">
        <w:rPr>
          <w:rFonts w:cs="Arial"/>
          <w:lang w:val="sr-Latn-RS" w:eastAsia="zh-CN"/>
        </w:rPr>
        <w:t xml:space="preserve"> FCO магацин Наручиоца</w:t>
      </w:r>
      <w:r w:rsidRPr="0029516D">
        <w:rPr>
          <w:rFonts w:cs="Arial"/>
          <w:lang w:val="sr-Cyrl-CS" w:eastAsia="zh-CN"/>
        </w:rPr>
        <w:t>.</w:t>
      </w:r>
    </w:p>
    <w:p w:rsidR="008216BF" w:rsidRPr="0029516D" w:rsidRDefault="008216BF" w:rsidP="008216BF">
      <w:pPr>
        <w:rPr>
          <w:rFonts w:cs="Arial"/>
          <w:lang w:val="sr-Cyrl-CS" w:eastAsia="zh-CN"/>
        </w:rPr>
      </w:pPr>
      <w:r w:rsidRPr="0029516D">
        <w:rPr>
          <w:rFonts w:cs="Arial"/>
          <w:lang w:val="sr-Cyrl-CS" w:eastAsia="zh-CN"/>
        </w:rPr>
        <w:t>Понуђачи који нуде добра на паритету D</w:t>
      </w:r>
      <w:r w:rsidRPr="0029516D">
        <w:rPr>
          <w:rFonts w:cs="Arial"/>
          <w:lang w:val="sr-Latn-RS" w:eastAsia="zh-CN"/>
        </w:rPr>
        <w:t>D</w:t>
      </w:r>
      <w:r w:rsidRPr="0029516D">
        <w:rPr>
          <w:rFonts w:cs="Arial"/>
          <w:lang w:val="sr-Cyrl-CS" w:eastAsia="zh-CN"/>
        </w:rPr>
        <w:t>P (магацин Наручиоца) (Incoterms 2010) дужни су да уз понуду доставе Изјаву у којој наводе да ли робу прати ЕУР 1.</w:t>
      </w:r>
    </w:p>
    <w:p w:rsidR="008216BF" w:rsidRPr="0029516D" w:rsidRDefault="008216BF" w:rsidP="008216BF">
      <w:pPr>
        <w:rPr>
          <w:rFonts w:cs="Arial"/>
          <w:lang w:val="sr-Cyrl-CS" w:eastAsia="zh-CN"/>
        </w:rPr>
      </w:pPr>
      <w:r w:rsidRPr="0029516D">
        <w:rPr>
          <w:rFonts w:cs="Arial"/>
          <w:lang w:val="sr-Cyrl-CS" w:eastAsia="zh-CN"/>
        </w:rPr>
        <w:t>Понуђач ће за добра која су предмет набавке приликом испоруке, прибавити о свом трошку - сертификат о пореклу ЕУР 1.</w:t>
      </w:r>
    </w:p>
    <w:p w:rsidR="008216BF" w:rsidRPr="0029516D" w:rsidRDefault="008216BF" w:rsidP="008216BF">
      <w:pPr>
        <w:rPr>
          <w:rFonts w:cs="Arial"/>
          <w:lang w:val="sr-Cyrl-CS" w:eastAsia="zh-CN"/>
        </w:rPr>
      </w:pPr>
      <w:r w:rsidRPr="0029516D">
        <w:rPr>
          <w:rFonts w:cs="Arial"/>
          <w:lang w:val="sr-Cyrl-CS" w:eastAsia="zh-CN"/>
        </w:rPr>
        <w:t>Уколико понуђач не прибави сертификат ЕУР 1, дужан је да сноси све зависне трошкове увоза који би услед тога могли настати.</w:t>
      </w:r>
    </w:p>
    <w:p w:rsidR="008216BF" w:rsidRPr="0029516D" w:rsidRDefault="008216BF" w:rsidP="008216BF">
      <w:pPr>
        <w:tabs>
          <w:tab w:val="left" w:pos="0"/>
        </w:tabs>
        <w:rPr>
          <w:rFonts w:cs="Arial"/>
          <w:lang w:val="sr-Cyrl-RS" w:eastAsia="x-none"/>
        </w:rPr>
      </w:pPr>
      <w:r w:rsidRPr="0029516D">
        <w:rPr>
          <w:rFonts w:cs="Arial"/>
          <w:lang w:eastAsia="zh-CN"/>
        </w:rPr>
        <w:t>Евентуално настала штета приликом транспорта предметних добара до места испоруке пада на терет изабраног Понуђача.</w:t>
      </w:r>
      <w:r w:rsidRPr="0029516D">
        <w:rPr>
          <w:rFonts w:cs="Arial"/>
          <w:lang w:val="sr-Cyrl-RS" w:eastAsia="x-none"/>
        </w:rPr>
        <w:t xml:space="preserve"> </w:t>
      </w:r>
    </w:p>
    <w:p w:rsidR="001F5137" w:rsidRPr="00A23691" w:rsidRDefault="001F5137" w:rsidP="001F5137">
      <w:pPr>
        <w:tabs>
          <w:tab w:val="left" w:pos="0"/>
        </w:tabs>
        <w:rPr>
          <w:rFonts w:cs="Arial"/>
          <w:lang w:val="sr-Cyrl-RS" w:eastAsia="x-none"/>
        </w:rPr>
      </w:pPr>
      <w:r>
        <w:rPr>
          <w:rFonts w:cs="Arial"/>
          <w:lang w:val="sr-Cyrl-RS" w:eastAsia="x-none"/>
        </w:rPr>
        <w:t>Уз и</w:t>
      </w:r>
      <w:r w:rsidRPr="00A23691">
        <w:rPr>
          <w:rFonts w:cs="Arial"/>
          <w:lang w:val="sr-Cyrl-RS" w:eastAsia="x-none"/>
        </w:rPr>
        <w:t>спорук</w:t>
      </w:r>
      <w:r>
        <w:rPr>
          <w:rFonts w:cs="Arial"/>
          <w:lang w:val="sr-Cyrl-RS" w:eastAsia="x-none"/>
        </w:rPr>
        <w:t>у</w:t>
      </w:r>
      <w:r w:rsidRPr="00A23691">
        <w:rPr>
          <w:rFonts w:cs="Arial"/>
          <w:lang w:val="sr-Cyrl-RS" w:eastAsia="x-none"/>
        </w:rPr>
        <w:t xml:space="preserve"> машин</w:t>
      </w:r>
      <w:r>
        <w:rPr>
          <w:rFonts w:cs="Arial"/>
          <w:lang w:val="sr-Cyrl-RS" w:eastAsia="x-none"/>
        </w:rPr>
        <w:t>е</w:t>
      </w:r>
      <w:r w:rsidRPr="00A23691">
        <w:rPr>
          <w:rFonts w:cs="Arial"/>
          <w:lang w:val="sr-Cyrl-RS" w:eastAsia="x-none"/>
        </w:rPr>
        <w:t xml:space="preserve"> </w:t>
      </w:r>
      <w:r>
        <w:rPr>
          <w:rFonts w:cs="Arial"/>
          <w:lang w:val="sr-Cyrl-RS" w:eastAsia="x-none"/>
        </w:rPr>
        <w:t>обавезно предати</w:t>
      </w:r>
      <w:r w:rsidRPr="00A23691">
        <w:rPr>
          <w:rFonts w:cs="Arial"/>
          <w:lang w:val="sr-Cyrl-RS" w:eastAsia="x-none"/>
        </w:rPr>
        <w:t xml:space="preserve"> следећ</w:t>
      </w:r>
      <w:r>
        <w:rPr>
          <w:rFonts w:cs="Arial"/>
          <w:lang w:val="sr-Cyrl-RS" w:eastAsia="x-none"/>
        </w:rPr>
        <w:t>а</w:t>
      </w:r>
      <w:r w:rsidRPr="00A23691">
        <w:rPr>
          <w:rFonts w:cs="Arial"/>
          <w:lang w:val="sr-Cyrl-RS" w:eastAsia="x-none"/>
        </w:rPr>
        <w:t xml:space="preserve"> документ</w:t>
      </w:r>
      <w:r>
        <w:rPr>
          <w:rFonts w:cs="Arial"/>
          <w:lang w:val="sr-Cyrl-RS" w:eastAsia="x-none"/>
        </w:rPr>
        <w:t>а</w:t>
      </w:r>
      <w:r w:rsidRPr="00A23691">
        <w:rPr>
          <w:rFonts w:cs="Arial"/>
          <w:lang w:val="sr-Cyrl-RS" w:eastAsia="x-none"/>
        </w:rPr>
        <w:t>:</w:t>
      </w:r>
    </w:p>
    <w:p w:rsidR="008216BF" w:rsidRPr="00A23691" w:rsidRDefault="008216BF" w:rsidP="00FD71A1">
      <w:pPr>
        <w:numPr>
          <w:ilvl w:val="0"/>
          <w:numId w:val="19"/>
        </w:numPr>
        <w:tabs>
          <w:tab w:val="clear" w:pos="644"/>
          <w:tab w:val="left" w:pos="0"/>
          <w:tab w:val="num" w:pos="862"/>
        </w:tabs>
        <w:spacing w:before="0"/>
        <w:ind w:left="862"/>
        <w:jc w:val="left"/>
        <w:rPr>
          <w:rFonts w:cs="Arial"/>
          <w:noProof/>
          <w:lang w:val="sr-Cyrl-CS"/>
        </w:rPr>
      </w:pPr>
      <w:r w:rsidRPr="00A23691">
        <w:rPr>
          <w:rFonts w:cs="Arial"/>
          <w:noProof/>
          <w:lang w:val="sr-Cyrl-CS"/>
        </w:rPr>
        <w:t>Упуство за руковање машином на српском језику.</w:t>
      </w:r>
    </w:p>
    <w:p w:rsidR="008216BF" w:rsidRPr="00A23691" w:rsidRDefault="008216BF"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Каталог резервних делова мора бити</w:t>
      </w:r>
      <w:r w:rsidRPr="00A23691">
        <w:rPr>
          <w:rFonts w:cs="Arial"/>
          <w:lang w:val="sr-Cyrl-CS"/>
        </w:rPr>
        <w:t xml:space="preserve"> </w:t>
      </w:r>
      <w:r w:rsidRPr="00A23691">
        <w:rPr>
          <w:rFonts w:cs="Arial"/>
          <w:noProof/>
          <w:lang w:val="sr-Cyrl-CS"/>
        </w:rPr>
        <w:t>на српском или енглеском језику</w:t>
      </w:r>
      <w:r w:rsidRPr="00A23691">
        <w:rPr>
          <w:rFonts w:cs="Arial"/>
          <w:lang w:val="sr-Cyrl-RS"/>
        </w:rPr>
        <w:t xml:space="preserve"> у електронском облику( CD) </w:t>
      </w:r>
      <w:r w:rsidRPr="00A23691">
        <w:rPr>
          <w:rFonts w:cs="Arial"/>
          <w:noProof/>
          <w:lang w:val="sr-Cyrl-CS"/>
        </w:rPr>
        <w:t>и у штампаној форми</w:t>
      </w:r>
      <w:r w:rsidRPr="00A23691">
        <w:rPr>
          <w:rFonts w:cs="Arial"/>
          <w:lang w:val="sr-Cyrl-CS"/>
        </w:rPr>
        <w:t>.</w:t>
      </w:r>
    </w:p>
    <w:p w:rsidR="008216BF" w:rsidRPr="00A23691" w:rsidRDefault="008216BF"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Комплетна радионичка упуства за одржавање свих склопова на српском или енглеском језику.</w:t>
      </w:r>
    </w:p>
    <w:p w:rsidR="008216BF" w:rsidRPr="00A23691" w:rsidRDefault="008216BF"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 xml:space="preserve">Оригинални </w:t>
      </w:r>
      <w:r w:rsidR="008C00F4" w:rsidRPr="00FB5BC0">
        <w:rPr>
          <w:rFonts w:cs="Arial"/>
          <w:lang w:val="sr-Cyrl-CS" w:eastAsia="ar-SA"/>
        </w:rPr>
        <w:t xml:space="preserve">сертификат </w:t>
      </w:r>
      <w:r w:rsidR="008C00F4">
        <w:rPr>
          <w:rFonts w:cs="Arial"/>
          <w:lang w:val="sr-Cyrl-CS" w:eastAsia="ar-SA"/>
        </w:rPr>
        <w:t>или атест произвођача</w:t>
      </w:r>
      <w:r w:rsidRPr="00A23691">
        <w:rPr>
          <w:rFonts w:cs="Arial"/>
          <w:noProof/>
          <w:lang w:val="sr-Cyrl-CS"/>
        </w:rPr>
        <w:t xml:space="preserve"> за машину са преводом на српски језик.</w:t>
      </w:r>
    </w:p>
    <w:p w:rsidR="008216BF" w:rsidRPr="00A23691" w:rsidRDefault="008216BF"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Уз испоруку машине обавезно и  лап топ рачунар са одговарајућим прикључцима за машину и дијагностичко упутство за системе који поседују електронско праћење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 дијагностичко упутство кодова грешака)</w:t>
      </w:r>
    </w:p>
    <w:p w:rsidR="006E14C2" w:rsidRPr="008C00F4" w:rsidRDefault="008C00F4" w:rsidP="00FD71A1">
      <w:pPr>
        <w:numPr>
          <w:ilvl w:val="0"/>
          <w:numId w:val="19"/>
        </w:numPr>
        <w:tabs>
          <w:tab w:val="left" w:pos="0"/>
        </w:tabs>
        <w:spacing w:before="0"/>
        <w:ind w:hanging="104"/>
        <w:jc w:val="left"/>
        <w:rPr>
          <w:rFonts w:cs="Arial"/>
          <w:lang w:val="sr-Cyrl-CS" w:eastAsia="x-none"/>
        </w:rPr>
      </w:pPr>
      <w:r>
        <w:rPr>
          <w:rFonts w:cs="Arial"/>
          <w:lang w:val="sr-Cyrl-RS" w:eastAsia="x-none"/>
        </w:rPr>
        <w:t xml:space="preserve">   </w:t>
      </w:r>
      <w:r w:rsidR="00147244">
        <w:rPr>
          <w:rFonts w:cs="Arial"/>
          <w:lang w:val="sr-Cyrl-RS" w:eastAsia="x-none"/>
        </w:rPr>
        <w:t xml:space="preserve">за </w:t>
      </w:r>
      <w:r w:rsidR="006E14C2" w:rsidRPr="005B21BF">
        <w:rPr>
          <w:rFonts w:cs="Arial"/>
          <w:noProof/>
          <w:lang w:val="sr-Latn-CS"/>
        </w:rPr>
        <w:t>кук</w:t>
      </w:r>
      <w:r w:rsidR="00147244">
        <w:rPr>
          <w:rFonts w:cs="Arial"/>
          <w:noProof/>
          <w:lang w:val="sr-Cyrl-RS"/>
        </w:rPr>
        <w:t>у</w:t>
      </w:r>
      <w:r w:rsidR="006E14C2" w:rsidRPr="005B21BF">
        <w:rPr>
          <w:rFonts w:cs="Arial"/>
          <w:noProof/>
          <w:lang w:val="sr-Latn-CS"/>
        </w:rPr>
        <w:t xml:space="preserve"> за дизање терета (на машини или кашици) (</w:t>
      </w:r>
      <w:r w:rsidR="006E14C2">
        <w:rPr>
          <w:rFonts w:cs="Arial"/>
          <w:noProof/>
          <w:lang w:val="sr-Cyrl-RS"/>
        </w:rPr>
        <w:t>атест или други одговарајући документ којим се потврђује да је кука димензија и облика и израђена од материјала за прописану носивост у складу са захтеваним перформансама машине, који су у складу са правилником ЕУ</w:t>
      </w:r>
      <w:r w:rsidR="006E14C2" w:rsidRPr="00FA6B05">
        <w:rPr>
          <w:lang w:val="sr-Cyrl-RS"/>
        </w:rPr>
        <w:t xml:space="preserve"> </w:t>
      </w:r>
      <w:r w:rsidR="006E14C2">
        <w:rPr>
          <w:lang w:val="sr-Cyrl-RS"/>
        </w:rPr>
        <w:t>о безбедности машина</w:t>
      </w:r>
      <w:r w:rsidR="006E14C2" w:rsidRPr="005B21BF">
        <w:rPr>
          <w:rFonts w:cs="Arial"/>
          <w:noProof/>
          <w:lang w:val="sr-Latn-CS"/>
        </w:rPr>
        <w:t>)</w:t>
      </w:r>
      <w:r w:rsidR="006E14C2">
        <w:rPr>
          <w:rFonts w:cs="Arial"/>
          <w:lang w:val="sr-Cyrl-RS" w:eastAsia="x-none"/>
        </w:rPr>
        <w:t>,</w:t>
      </w:r>
    </w:p>
    <w:p w:rsidR="008C00F4" w:rsidRPr="00824D9F" w:rsidRDefault="008C00F4" w:rsidP="00FD71A1">
      <w:pPr>
        <w:numPr>
          <w:ilvl w:val="0"/>
          <w:numId w:val="19"/>
        </w:numPr>
        <w:tabs>
          <w:tab w:val="left" w:pos="0"/>
        </w:tabs>
        <w:spacing w:before="0"/>
        <w:ind w:hanging="104"/>
        <w:jc w:val="left"/>
        <w:rPr>
          <w:rFonts w:cs="Arial"/>
          <w:lang w:val="sr-Cyrl-CS" w:eastAsia="x-none"/>
        </w:rPr>
      </w:pPr>
      <w:r w:rsidRPr="00F92E2D">
        <w:rPr>
          <w:rFonts w:cs="Arial"/>
          <w:lang w:val="sr-Cyrl-RS" w:eastAsia="x-none"/>
        </w:rPr>
        <w:tab/>
      </w:r>
      <w:r>
        <w:rPr>
          <w:rFonts w:cs="Arial"/>
          <w:lang w:val="sr-Cyrl-RS" w:eastAsia="x-none"/>
        </w:rPr>
        <w:t xml:space="preserve">  Дијаграм дизања, </w:t>
      </w:r>
    </w:p>
    <w:p w:rsidR="008C00F4" w:rsidRPr="00504E66" w:rsidRDefault="008C00F4" w:rsidP="00FD71A1">
      <w:pPr>
        <w:numPr>
          <w:ilvl w:val="0"/>
          <w:numId w:val="19"/>
        </w:numPr>
        <w:tabs>
          <w:tab w:val="clear" w:pos="644"/>
          <w:tab w:val="left" w:pos="0"/>
          <w:tab w:val="num" w:pos="720"/>
        </w:tabs>
        <w:spacing w:before="0"/>
        <w:ind w:left="540" w:firstLine="0"/>
        <w:jc w:val="left"/>
        <w:rPr>
          <w:rFonts w:cs="Arial"/>
          <w:lang w:val="sr-Cyrl-RS"/>
        </w:rPr>
      </w:pPr>
      <w:r>
        <w:rPr>
          <w:rFonts w:cs="Arial"/>
          <w:lang w:val="sr-Cyrl-RS"/>
        </w:rPr>
        <w:t xml:space="preserve">  А</w:t>
      </w:r>
      <w:r w:rsidRPr="00504E66">
        <w:rPr>
          <w:rFonts w:cs="Arial"/>
          <w:lang w:val="sr-Cyrl-RS"/>
        </w:rPr>
        <w:t xml:space="preserve">тест да машина задовољава прописе за безбедан рад  у складу са Законом о </w:t>
      </w:r>
      <w:r>
        <w:rPr>
          <w:rFonts w:cs="Arial"/>
          <w:lang w:val="sr-Cyrl-RS"/>
        </w:rPr>
        <w:t xml:space="preserve">  </w:t>
      </w:r>
      <w:r w:rsidRPr="00504E66">
        <w:rPr>
          <w:rFonts w:cs="Arial"/>
          <w:lang w:val="sr-Cyrl-RS"/>
        </w:rPr>
        <w:t>БЗР (Сл. гласник РС", бр. 101/2005, 91/2015 и 113/2017 - др. Закон) издат од акредитоване установе.</w:t>
      </w:r>
    </w:p>
    <w:p w:rsidR="008C00F4" w:rsidRDefault="008C00F4" w:rsidP="00FD71A1">
      <w:pPr>
        <w:numPr>
          <w:ilvl w:val="0"/>
          <w:numId w:val="19"/>
        </w:numPr>
        <w:tabs>
          <w:tab w:val="clear" w:pos="644"/>
          <w:tab w:val="left" w:pos="0"/>
          <w:tab w:val="num" w:pos="862"/>
        </w:tabs>
        <w:spacing w:before="0"/>
        <w:ind w:left="862"/>
        <w:jc w:val="left"/>
        <w:rPr>
          <w:rFonts w:cs="Arial"/>
          <w:lang w:val="sr-Cyrl-CS" w:eastAsia="x-none"/>
        </w:rPr>
      </w:pPr>
      <w:r w:rsidRPr="00A23691">
        <w:rPr>
          <w:rFonts w:cs="Arial"/>
          <w:lang w:val="sr-Cyrl-CS" w:eastAsia="x-none"/>
        </w:rPr>
        <w:t xml:space="preserve">Листу садржаја пропратне документације - 2 оригинала ( 1 примерак се враћа </w:t>
      </w:r>
      <w:r>
        <w:rPr>
          <w:rFonts w:cs="Arial"/>
          <w:lang w:val="sr-Cyrl-RS" w:eastAsia="x-none"/>
        </w:rPr>
        <w:t>понуђачу</w:t>
      </w:r>
      <w:r w:rsidRPr="00A23691">
        <w:rPr>
          <w:rFonts w:cs="Arial"/>
          <w:lang w:val="sr-Cyrl-CS" w:eastAsia="x-none"/>
        </w:rPr>
        <w:t xml:space="preserve"> уредно потписан као доказ о пријему целокупне документације)</w:t>
      </w:r>
      <w:r>
        <w:rPr>
          <w:rFonts w:cs="Arial"/>
          <w:lang w:val="sr-Cyrl-CS" w:eastAsia="x-none"/>
        </w:rPr>
        <w:t>,</w:t>
      </w:r>
    </w:p>
    <w:p w:rsidR="008C00F4" w:rsidRDefault="008C00F4" w:rsidP="00FD71A1">
      <w:pPr>
        <w:numPr>
          <w:ilvl w:val="0"/>
          <w:numId w:val="19"/>
        </w:numPr>
        <w:tabs>
          <w:tab w:val="clear" w:pos="644"/>
          <w:tab w:val="left" w:pos="0"/>
          <w:tab w:val="num" w:pos="862"/>
        </w:tabs>
        <w:spacing w:before="0"/>
        <w:ind w:left="862"/>
        <w:jc w:val="left"/>
        <w:rPr>
          <w:rFonts w:cs="Arial"/>
          <w:lang w:val="sr-Cyrl-CS" w:eastAsia="x-none"/>
        </w:rPr>
      </w:pPr>
      <w:r>
        <w:rPr>
          <w:rFonts w:cs="Arial"/>
          <w:lang w:val="sr-Cyrl-CS" w:eastAsia="x-none"/>
        </w:rPr>
        <w:lastRenderedPageBreak/>
        <w:t>Сви документи који се преводе на српски језик морају бити преведени и оверени од стране овлашћеног преводиоца.</w:t>
      </w:r>
    </w:p>
    <w:p w:rsidR="007F4BEA" w:rsidRDefault="007F4BEA" w:rsidP="007F4BEA">
      <w:pPr>
        <w:tabs>
          <w:tab w:val="left" w:pos="0"/>
        </w:tabs>
        <w:spacing w:before="0"/>
        <w:ind w:left="862"/>
        <w:jc w:val="left"/>
        <w:rPr>
          <w:rFonts w:cs="Arial"/>
          <w:lang w:val="sr-Cyrl-CS" w:eastAsia="x-none"/>
        </w:rPr>
      </w:pPr>
    </w:p>
    <w:p w:rsidR="007F4BEA" w:rsidRDefault="007F4BEA" w:rsidP="007F4BEA">
      <w:pPr>
        <w:tabs>
          <w:tab w:val="left" w:pos="0"/>
        </w:tabs>
        <w:spacing w:before="0"/>
        <w:jc w:val="left"/>
        <w:rPr>
          <w:rFonts w:cs="Arial"/>
          <w:lang w:val="sr-Cyrl-CS" w:eastAsia="x-none"/>
        </w:rPr>
      </w:pPr>
      <w:r w:rsidRPr="008C00F4">
        <w:rPr>
          <w:rFonts w:cs="Arial"/>
          <w:lang w:val="sr-Cyrl-CS" w:eastAsia="x-none"/>
        </w:rPr>
        <w:t>Уз испоруку машине обавезно предати следећ</w:t>
      </w:r>
      <w:r>
        <w:rPr>
          <w:rFonts w:cs="Arial"/>
          <w:lang w:val="sr-Cyrl-CS" w:eastAsia="x-none"/>
        </w:rPr>
        <w:t>у</w:t>
      </w:r>
      <w:r w:rsidRPr="008C00F4">
        <w:rPr>
          <w:rFonts w:cs="Arial"/>
          <w:lang w:val="sr-Cyrl-CS" w:eastAsia="x-none"/>
        </w:rPr>
        <w:t xml:space="preserve"> </w:t>
      </w:r>
      <w:r>
        <w:rPr>
          <w:rFonts w:cs="Arial"/>
          <w:lang w:val="sr-Cyrl-CS" w:eastAsia="x-none"/>
        </w:rPr>
        <w:t>пратећу опрему</w:t>
      </w:r>
      <w:r w:rsidRPr="008C00F4">
        <w:rPr>
          <w:rFonts w:cs="Arial"/>
          <w:lang w:val="sr-Cyrl-CS" w:eastAsia="x-none"/>
        </w:rPr>
        <w:t>:</w:t>
      </w:r>
    </w:p>
    <w:p w:rsidR="007F4BEA" w:rsidRPr="008C00F4" w:rsidRDefault="007F4BEA" w:rsidP="00FD71A1">
      <w:pPr>
        <w:pStyle w:val="ListParagraph"/>
        <w:numPr>
          <w:ilvl w:val="0"/>
          <w:numId w:val="39"/>
        </w:numPr>
        <w:spacing w:before="0" w:after="240"/>
        <w:ind w:left="810"/>
        <w:rPr>
          <w:rFonts w:ascii="Arial" w:hAnsi="Arial" w:cs="Arial"/>
          <w:noProof/>
          <w:lang w:val="sr-Latn-CS"/>
        </w:rPr>
      </w:pPr>
      <w:r w:rsidRPr="008C00F4">
        <w:rPr>
          <w:rFonts w:ascii="Arial" w:hAnsi="Arial" w:cs="Arial"/>
          <w:noProof/>
          <w:lang w:val="sr-Latn-CS"/>
        </w:rPr>
        <w:t>Дијагности</w:t>
      </w:r>
      <w:r w:rsidRPr="008C00F4">
        <w:rPr>
          <w:rFonts w:ascii="Arial" w:hAnsi="Arial" w:cs="Arial"/>
          <w:noProof/>
          <w:lang w:val="sr-Cyrl-RS"/>
        </w:rPr>
        <w:t>ч</w:t>
      </w:r>
      <w:r w:rsidRPr="008C00F4">
        <w:rPr>
          <w:rFonts w:ascii="Arial" w:hAnsi="Arial" w:cs="Arial"/>
          <w:noProof/>
          <w:lang w:val="sr-Latn-CS"/>
        </w:rPr>
        <w:t>ки уре</w:t>
      </w:r>
      <w:r w:rsidRPr="008C00F4">
        <w:rPr>
          <w:rFonts w:ascii="Arial" w:hAnsi="Arial" w:cs="Arial"/>
          <w:noProof/>
          <w:lang w:val="sr-Cyrl-RS"/>
        </w:rPr>
        <w:t>ђ</w:t>
      </w:r>
      <w:r w:rsidRPr="008C00F4">
        <w:rPr>
          <w:rFonts w:ascii="Arial" w:hAnsi="Arial" w:cs="Arial"/>
          <w:noProof/>
          <w:lang w:val="sr-Latn-CS"/>
        </w:rPr>
        <w:t>ај са одговарају</w:t>
      </w:r>
      <w:r w:rsidRPr="008C00F4">
        <w:rPr>
          <w:rFonts w:ascii="Arial" w:hAnsi="Arial" w:cs="Arial"/>
          <w:noProof/>
          <w:lang w:val="sr-Cyrl-RS"/>
        </w:rPr>
        <w:t>ћ</w:t>
      </w:r>
      <w:r w:rsidRPr="008C00F4">
        <w:rPr>
          <w:rFonts w:ascii="Arial" w:hAnsi="Arial" w:cs="Arial"/>
          <w:noProof/>
          <w:lang w:val="sr-Latn-CS"/>
        </w:rPr>
        <w:t>им софтвером и прибором</w:t>
      </w:r>
      <w:r>
        <w:rPr>
          <w:rFonts w:ascii="Arial" w:hAnsi="Arial" w:cs="Arial"/>
          <w:noProof/>
          <w:lang w:val="sr-Cyrl-RS"/>
        </w:rPr>
        <w:t>,</w:t>
      </w:r>
    </w:p>
    <w:p w:rsidR="007F4BEA" w:rsidRPr="008C00F4" w:rsidRDefault="007F4BEA" w:rsidP="00FD71A1">
      <w:pPr>
        <w:pStyle w:val="ListParagraph"/>
        <w:numPr>
          <w:ilvl w:val="0"/>
          <w:numId w:val="39"/>
        </w:numPr>
        <w:spacing w:before="0" w:after="240"/>
        <w:ind w:left="810"/>
        <w:rPr>
          <w:rFonts w:ascii="Arial" w:hAnsi="Arial" w:cs="Arial"/>
          <w:noProof/>
          <w:lang w:val="sr-Latn-CS"/>
        </w:rPr>
      </w:pPr>
      <w:r w:rsidRPr="008C00F4">
        <w:rPr>
          <w:rFonts w:ascii="Arial" w:hAnsi="Arial" w:cs="Arial"/>
          <w:noProof/>
          <w:lang w:val="sr-Latn-CS"/>
        </w:rPr>
        <w:t>ГПС уређај са праћењем параметара рада машине (позиција, потрошња,</w:t>
      </w:r>
      <w:r>
        <w:rPr>
          <w:rFonts w:ascii="Arial" w:hAnsi="Arial" w:cs="Arial"/>
          <w:noProof/>
          <w:lang w:val="sr-Cyrl-RS"/>
        </w:rPr>
        <w:t xml:space="preserve"> </w:t>
      </w:r>
      <w:r w:rsidRPr="008C00F4">
        <w:rPr>
          <w:rFonts w:ascii="Arial" w:hAnsi="Arial" w:cs="Arial"/>
          <w:noProof/>
          <w:lang w:val="sr-Latn-CS"/>
        </w:rPr>
        <w:t>радни режим) са правом приступа подацима (од стране Наручиоца)</w:t>
      </w:r>
      <w:r>
        <w:rPr>
          <w:rFonts w:ascii="Arial" w:hAnsi="Arial" w:cs="Arial"/>
          <w:noProof/>
          <w:lang w:val="sr-Cyrl-RS"/>
        </w:rPr>
        <w:t>.</w:t>
      </w:r>
      <w:r w:rsidRPr="008C00F4">
        <w:rPr>
          <w:rFonts w:ascii="Arial" w:hAnsi="Arial" w:cs="Arial"/>
          <w:noProof/>
          <w:lang w:val="sr-Latn-CS"/>
        </w:rPr>
        <w:tab/>
      </w:r>
    </w:p>
    <w:p w:rsidR="00671B2F" w:rsidRPr="0029516D" w:rsidRDefault="00671B2F" w:rsidP="00671B2F">
      <w:pPr>
        <w:tabs>
          <w:tab w:val="left" w:pos="0"/>
        </w:tabs>
        <w:rPr>
          <w:rFonts w:cs="Arial"/>
          <w:lang w:val="sr-Cyrl-CS" w:eastAsia="x-none"/>
        </w:rPr>
      </w:pPr>
      <w:r>
        <w:rPr>
          <w:rFonts w:cs="Arial"/>
          <w:lang w:val="sr-Cyrl-CS" w:eastAsia="x-none"/>
        </w:rPr>
        <w:t>Понуђач</w:t>
      </w:r>
      <w:r w:rsidRPr="0029516D">
        <w:rPr>
          <w:rFonts w:cs="Arial"/>
          <w:lang w:val="sr-Cyrl-CS" w:eastAsia="x-none"/>
        </w:rPr>
        <w:t xml:space="preserve"> се обавезује да испоручи машине која испуњавају све понуђене карактеристике достављене у понуди.</w:t>
      </w:r>
    </w:p>
    <w:p w:rsidR="00671B2F" w:rsidRPr="0029516D" w:rsidRDefault="00671B2F" w:rsidP="00671B2F">
      <w:pPr>
        <w:pStyle w:val="KDParagraf"/>
        <w:spacing w:before="0"/>
        <w:rPr>
          <w:rFonts w:cs="Arial"/>
        </w:rPr>
      </w:pPr>
    </w:p>
    <w:p w:rsidR="00671B2F" w:rsidRPr="0029516D" w:rsidRDefault="00671B2F" w:rsidP="00671B2F">
      <w:pPr>
        <w:pStyle w:val="KDParagraf"/>
        <w:spacing w:before="0"/>
        <w:rPr>
          <w:rFonts w:cs="Arial"/>
        </w:rPr>
      </w:pPr>
      <w:r w:rsidRPr="0029516D">
        <w:rPr>
          <w:rFonts w:cs="Arial"/>
        </w:rPr>
        <w:t xml:space="preserve">Прелазак својине и ризика на испорученим добрима која се испоручују по овом Уговору, са </w:t>
      </w:r>
      <w:r>
        <w:rPr>
          <w:rFonts w:cs="Arial"/>
          <w:lang w:val="sr-Cyrl-RS"/>
        </w:rPr>
        <w:t>Понуђач</w:t>
      </w:r>
      <w:r w:rsidR="001F5137">
        <w:rPr>
          <w:rFonts w:cs="Arial"/>
          <w:lang w:val="sr-Cyrl-RS"/>
        </w:rPr>
        <w:t>а</w:t>
      </w:r>
      <w:r w:rsidRPr="0029516D">
        <w:rPr>
          <w:rFonts w:cs="Arial"/>
        </w:rPr>
        <w:t xml:space="preserve"> на </w:t>
      </w:r>
      <w:r>
        <w:rPr>
          <w:rFonts w:cs="Arial"/>
          <w:lang w:val="sr-Cyrl-RS"/>
        </w:rPr>
        <w:t>Наручиоц</w:t>
      </w:r>
      <w:r w:rsidR="001F5137">
        <w:rPr>
          <w:rFonts w:cs="Arial"/>
          <w:lang w:val="sr-Cyrl-RS"/>
        </w:rPr>
        <w:t>а</w:t>
      </w:r>
      <w:r w:rsidRPr="0029516D">
        <w:rPr>
          <w:rFonts w:cs="Arial"/>
        </w:rPr>
        <w:t xml:space="preserve">, </w:t>
      </w:r>
      <w:r w:rsidR="008C00F4" w:rsidRPr="00504E66">
        <w:rPr>
          <w:rFonts w:cs="Arial"/>
        </w:rPr>
        <w:t xml:space="preserve">прелази на дан </w:t>
      </w:r>
      <w:r w:rsidR="008C00F4">
        <w:rPr>
          <w:rFonts w:cs="Arial"/>
          <w:lang w:val="sr-Cyrl-RS"/>
        </w:rPr>
        <w:t xml:space="preserve">испоруке и </w:t>
      </w:r>
      <w:r w:rsidR="008C00F4" w:rsidRPr="0029516D">
        <w:rPr>
          <w:rFonts w:cs="Arial"/>
        </w:rPr>
        <w:t xml:space="preserve">пријема добра у </w:t>
      </w:r>
      <w:r w:rsidR="008C00F4" w:rsidRPr="0029516D">
        <w:rPr>
          <w:rFonts w:cs="Arial"/>
          <w:lang w:val="sr-Cyrl-RS"/>
        </w:rPr>
        <w:t>магацин</w:t>
      </w:r>
      <w:r w:rsidR="008C00F4" w:rsidRPr="00705FC2">
        <w:rPr>
          <w:rFonts w:cs="Arial"/>
          <w:lang w:val="sr-Cyrl-RS"/>
        </w:rPr>
        <w:t xml:space="preserve"> </w:t>
      </w:r>
      <w:r w:rsidR="008C00F4">
        <w:rPr>
          <w:rFonts w:cs="Arial"/>
          <w:lang w:val="sr-Cyrl-RS"/>
        </w:rPr>
        <w:t>Наручиоца</w:t>
      </w:r>
      <w:r w:rsidR="008C00F4">
        <w:rPr>
          <w:rFonts w:cs="Arial"/>
        </w:rPr>
        <w:t xml:space="preserve">, потписивањем </w:t>
      </w:r>
      <w:r w:rsidR="00804972">
        <w:rPr>
          <w:rFonts w:cs="Arial"/>
          <w:lang w:val="sr-Cyrl-CS"/>
        </w:rPr>
        <w:t>З</w:t>
      </w:r>
      <w:r w:rsidR="00804972" w:rsidRPr="0029516D">
        <w:rPr>
          <w:rFonts w:cs="Arial"/>
          <w:lang w:val="sr-Cyrl-CS"/>
        </w:rPr>
        <w:t>аписник</w:t>
      </w:r>
      <w:r w:rsidR="00804972">
        <w:rPr>
          <w:rFonts w:cs="Arial"/>
          <w:lang w:val="sr-Cyrl-CS"/>
        </w:rPr>
        <w:t>а</w:t>
      </w:r>
      <w:r w:rsidR="00804972" w:rsidRPr="0029516D">
        <w:rPr>
          <w:rFonts w:cs="Arial"/>
          <w:lang w:val="sr-Cyrl-CS"/>
        </w:rPr>
        <w:t xml:space="preserve"> о </w:t>
      </w:r>
      <w:r w:rsidR="00804972">
        <w:rPr>
          <w:rFonts w:cs="Arial"/>
          <w:lang w:val="sr-Cyrl-CS"/>
        </w:rPr>
        <w:t xml:space="preserve">квантитатином пријему </w:t>
      </w:r>
      <w:r w:rsidR="00804972" w:rsidRPr="0029516D">
        <w:rPr>
          <w:rFonts w:cs="Arial"/>
          <w:lang w:val="sr-Cyrl-CS"/>
        </w:rPr>
        <w:t xml:space="preserve">машине са опремом </w:t>
      </w:r>
      <w:r w:rsidR="00804972">
        <w:rPr>
          <w:rFonts w:cs="Arial"/>
          <w:lang w:val="sr-Cyrl-CS"/>
        </w:rPr>
        <w:t>без примедби</w:t>
      </w:r>
      <w:r w:rsidR="008C00F4">
        <w:rPr>
          <w:rFonts w:cs="Arial"/>
        </w:rPr>
        <w:t>.</w:t>
      </w:r>
      <w:r w:rsidR="008C00F4" w:rsidRPr="0029516D">
        <w:rPr>
          <w:rFonts w:cs="Arial"/>
        </w:rPr>
        <w:t xml:space="preserve"> </w:t>
      </w:r>
      <w:r w:rsidRPr="0029516D">
        <w:rPr>
          <w:rFonts w:cs="Arial"/>
        </w:rPr>
        <w:t xml:space="preserve"> </w:t>
      </w:r>
    </w:p>
    <w:p w:rsidR="00671B2F" w:rsidRPr="0029516D" w:rsidRDefault="00671B2F" w:rsidP="00671B2F">
      <w:pPr>
        <w:pStyle w:val="KDParagraf"/>
        <w:spacing w:before="0"/>
        <w:rPr>
          <w:rFonts w:cs="Arial"/>
        </w:rPr>
      </w:pPr>
      <w:r w:rsidRPr="0029516D">
        <w:rPr>
          <w:rFonts w:cs="Arial"/>
        </w:rPr>
        <w:t xml:space="preserve">Евентуално настала штета приликом транспорта предметних добара до места испоруке пада на терет </w:t>
      </w:r>
      <w:r>
        <w:rPr>
          <w:rFonts w:cs="Arial"/>
          <w:lang w:val="sr-Cyrl-RS"/>
        </w:rPr>
        <w:t>Понуђача</w:t>
      </w:r>
      <w:r w:rsidRPr="0029516D">
        <w:rPr>
          <w:rFonts w:cs="Arial"/>
        </w:rPr>
        <w:t>.</w:t>
      </w:r>
    </w:p>
    <w:p w:rsidR="008216BF" w:rsidRDefault="00671B2F" w:rsidP="008216BF">
      <w:pPr>
        <w:rPr>
          <w:rFonts w:cs="Arial"/>
        </w:rPr>
      </w:pPr>
      <w:r w:rsidRPr="0029516D">
        <w:rPr>
          <w:rFonts w:cs="Arial"/>
        </w:rPr>
        <w:t xml:space="preserve">У случају да </w:t>
      </w:r>
      <w:r>
        <w:rPr>
          <w:rFonts w:cs="Arial"/>
          <w:lang w:val="sr-Cyrl-RS"/>
        </w:rPr>
        <w:t>Понуђач</w:t>
      </w:r>
      <w:r w:rsidRPr="0029516D">
        <w:rPr>
          <w:rFonts w:cs="Arial"/>
        </w:rPr>
        <w:t xml:space="preserve"> не изврши</w:t>
      </w:r>
      <w:r w:rsidR="001F5137">
        <w:rPr>
          <w:rFonts w:cs="Arial"/>
        </w:rPr>
        <w:t xml:space="preserve"> испоруку добара у уговореном року</w:t>
      </w:r>
      <w:r w:rsidRPr="0029516D">
        <w:rPr>
          <w:rFonts w:cs="Arial"/>
        </w:rPr>
        <w:t xml:space="preserve">, </w:t>
      </w:r>
      <w:r>
        <w:rPr>
          <w:rFonts w:cs="Arial"/>
          <w:lang w:val="sr-Cyrl-RS"/>
        </w:rPr>
        <w:t>Наручилац</w:t>
      </w:r>
      <w:r w:rsidRPr="0029516D">
        <w:rPr>
          <w:rFonts w:cs="Arial"/>
        </w:rPr>
        <w:t xml:space="preserve"> има право на наплату уговорне казне и банкарске гаранције </w:t>
      </w:r>
      <w:r w:rsidR="001F5137">
        <w:rPr>
          <w:rFonts w:cs="Arial"/>
          <w:lang w:val="sr-Cyrl-RS"/>
        </w:rPr>
        <w:t xml:space="preserve">за добро извршење посла </w:t>
      </w:r>
      <w:r w:rsidRPr="0029516D">
        <w:rPr>
          <w:rFonts w:cs="Arial"/>
        </w:rPr>
        <w:t>у целости, као и право на раскид Уговора.</w:t>
      </w:r>
    </w:p>
    <w:p w:rsidR="00F213BE" w:rsidRPr="0029516D" w:rsidRDefault="00F213BE" w:rsidP="008216BF">
      <w:pPr>
        <w:rPr>
          <w:rFonts w:cs="Arial"/>
        </w:rPr>
      </w:pPr>
    </w:p>
    <w:p w:rsidR="00032B12" w:rsidRPr="00AF6189" w:rsidRDefault="00CB7925" w:rsidP="00CB7925">
      <w:pPr>
        <w:jc w:val="left"/>
        <w:outlineLvl w:val="1"/>
        <w:rPr>
          <w:rFonts w:cs="Arial"/>
          <w:b/>
          <w:caps/>
          <w:lang w:val="sr-Cyrl-CS" w:eastAsia="ar-SA"/>
        </w:rPr>
      </w:pPr>
      <w:r w:rsidRPr="00BA005A">
        <w:rPr>
          <w:rFonts w:cs="Arial"/>
          <w:b/>
          <w:lang w:val="sr-Cyrl-CS" w:eastAsia="zh-CN"/>
        </w:rPr>
        <w:t>3.</w:t>
      </w:r>
      <w:r w:rsidR="007F4BEA">
        <w:rPr>
          <w:rFonts w:cs="Arial"/>
          <w:b/>
          <w:lang w:val="sr-Cyrl-CS" w:eastAsia="zh-CN"/>
        </w:rPr>
        <w:t>6</w:t>
      </w:r>
      <w:r w:rsidRPr="00BA005A">
        <w:rPr>
          <w:rFonts w:cs="Arial"/>
          <w:lang w:val="sr-Cyrl-CS" w:eastAsia="zh-CN"/>
        </w:rPr>
        <w:t xml:space="preserve">. </w:t>
      </w:r>
      <w:r w:rsidR="00032B12" w:rsidRPr="00BA005A">
        <w:rPr>
          <w:rFonts w:cs="Arial"/>
          <w:b/>
          <w:caps/>
          <w:lang w:val="sr-Cyrl-CS" w:eastAsia="ar-SA"/>
        </w:rPr>
        <w:t xml:space="preserve">Квалитативни </w:t>
      </w:r>
      <w:r w:rsidR="00032B12" w:rsidRPr="00AF6189">
        <w:rPr>
          <w:rFonts w:cs="Arial"/>
          <w:b/>
          <w:caps/>
          <w:lang w:val="sr-Cyrl-CS" w:eastAsia="ar-SA"/>
        </w:rPr>
        <w:t>и квантитативни пријем</w:t>
      </w:r>
    </w:p>
    <w:bookmarkEnd w:id="20"/>
    <w:bookmarkEnd w:id="21"/>
    <w:p w:rsidR="007F4BEA" w:rsidRPr="0029516D" w:rsidRDefault="007F4BEA" w:rsidP="007F4BEA">
      <w:pPr>
        <w:spacing w:before="0"/>
        <w:rPr>
          <w:rFonts w:cs="Arial"/>
          <w:b/>
          <w:lang w:val="sr-Cyrl-CS"/>
        </w:rPr>
      </w:pPr>
      <w:r w:rsidRPr="0029516D">
        <w:rPr>
          <w:rFonts w:cs="Arial"/>
          <w:b/>
          <w:lang w:val="sr-Cyrl-CS"/>
        </w:rPr>
        <w:t>Квантитативни пријем</w:t>
      </w:r>
    </w:p>
    <w:p w:rsidR="007F4BEA" w:rsidRPr="0029516D" w:rsidRDefault="007F4BEA" w:rsidP="007F4BEA">
      <w:pPr>
        <w:tabs>
          <w:tab w:val="left" w:pos="567"/>
        </w:tabs>
        <w:spacing w:before="0"/>
        <w:rPr>
          <w:rFonts w:cs="Arial"/>
        </w:rPr>
      </w:pPr>
      <w:r>
        <w:rPr>
          <w:rFonts w:cs="Arial"/>
          <w:lang w:val="ru-RU"/>
        </w:rPr>
        <w:t>Изабрани понуђач</w:t>
      </w:r>
      <w:r w:rsidRPr="0029516D">
        <w:rPr>
          <w:rFonts w:cs="Arial"/>
          <w:lang w:val="ru-RU"/>
        </w:rPr>
        <w:t xml:space="preserve"> </w:t>
      </w:r>
      <w:r>
        <w:rPr>
          <w:rFonts w:cs="Arial"/>
          <w:lang w:val="ru-RU"/>
        </w:rPr>
        <w:t>ће</w:t>
      </w:r>
      <w:r w:rsidRPr="0029516D">
        <w:rPr>
          <w:rFonts w:cs="Arial"/>
          <w:lang w:val="ru-RU"/>
        </w:rPr>
        <w:t xml:space="preserve"> писаним путем обавести </w:t>
      </w:r>
      <w:r>
        <w:rPr>
          <w:rFonts w:cs="Arial"/>
          <w:lang w:val="ru-RU"/>
        </w:rPr>
        <w:t xml:space="preserve">Наручиоца </w:t>
      </w:r>
      <w:r w:rsidRPr="0029516D">
        <w:rPr>
          <w:rFonts w:cs="Arial"/>
          <w:lang w:val="ru-RU"/>
        </w:rPr>
        <w:t>о тачном датуму испоруке најмање 3 (словима:три) радна дана пре планираног датума испоруке</w:t>
      </w:r>
      <w:r w:rsidR="00D9477D">
        <w:rPr>
          <w:rFonts w:cs="Arial"/>
          <w:lang w:val="ru-RU"/>
        </w:rPr>
        <w:t xml:space="preserve"> према</w:t>
      </w:r>
      <w:r w:rsidR="00D9477D" w:rsidRPr="00D9477D">
        <w:t xml:space="preserve"> </w:t>
      </w:r>
      <w:r w:rsidR="00D9477D" w:rsidRPr="00D73E4A">
        <w:t>Обрасцу "Најава испоруке добара" као и 24</w:t>
      </w:r>
      <w:r w:rsidR="005C7D69">
        <w:t xml:space="preserve"> </w:t>
      </w:r>
      <w:r w:rsidR="00D9477D">
        <w:rPr>
          <w:lang w:val="sr-Cyrl-RS"/>
        </w:rPr>
        <w:t>(словима: двадесетчетири) часа</w:t>
      </w:r>
      <w:r w:rsidR="00D9477D" w:rsidRPr="00D73E4A">
        <w:t xml:space="preserve"> пре испоруке према </w:t>
      </w:r>
      <w:r w:rsidR="00D9477D">
        <w:rPr>
          <w:lang w:val="sr-Cyrl-RS"/>
        </w:rPr>
        <w:t>Обрасцу</w:t>
      </w:r>
      <w:r w:rsidR="00D9477D" w:rsidRPr="00D73E4A">
        <w:t xml:space="preserve"> "Обавештење о испоруци добара"</w:t>
      </w:r>
      <w:r w:rsidR="00D9477D">
        <w:rPr>
          <w:lang w:val="sr-Cyrl-RS"/>
        </w:rPr>
        <w:t xml:space="preserve">. </w:t>
      </w:r>
      <w:r>
        <w:rPr>
          <w:rFonts w:cs="Arial"/>
          <w:lang w:val="ru-RU"/>
        </w:rPr>
        <w:t>Наручилац</w:t>
      </w:r>
      <w:r w:rsidRPr="0029516D">
        <w:rPr>
          <w:rFonts w:cs="Arial"/>
        </w:rPr>
        <w:t xml:space="preserve"> је дужан да, у складу са обавештењем </w:t>
      </w:r>
      <w:r>
        <w:rPr>
          <w:rFonts w:cs="Arial"/>
          <w:lang w:val="ru-RU"/>
        </w:rPr>
        <w:t>Изабраног понуђача</w:t>
      </w:r>
      <w:r w:rsidRPr="0029516D">
        <w:rPr>
          <w:rFonts w:cs="Arial"/>
        </w:rPr>
        <w:t xml:space="preserve">, организује благовремено преузимање </w:t>
      </w:r>
      <w:r w:rsidRPr="0029516D">
        <w:rPr>
          <w:rFonts w:cs="Arial"/>
          <w:lang w:val="sr-Cyrl-RS"/>
        </w:rPr>
        <w:t>машина</w:t>
      </w:r>
      <w:r w:rsidRPr="0029516D">
        <w:rPr>
          <w:rFonts w:cs="Arial"/>
        </w:rPr>
        <w:t xml:space="preserve"> у времену од 07,00 до 12,00 часова.</w:t>
      </w:r>
    </w:p>
    <w:p w:rsidR="007F4BEA" w:rsidRPr="0029516D" w:rsidRDefault="007F4BEA" w:rsidP="007F4BEA">
      <w:pPr>
        <w:tabs>
          <w:tab w:val="left" w:pos="567"/>
        </w:tabs>
        <w:spacing w:before="0"/>
        <w:rPr>
          <w:rFonts w:cs="Arial"/>
        </w:rPr>
      </w:pPr>
      <w:r w:rsidRPr="0029516D">
        <w:rPr>
          <w:rFonts w:cs="Arial"/>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w:t>
      </w:r>
      <w:r w:rsidRPr="0029516D">
        <w:rPr>
          <w:rFonts w:cs="Arial"/>
          <w:lang w:val="sr-Cyrl-RS"/>
        </w:rPr>
        <w:t>машина</w:t>
      </w:r>
      <w:r w:rsidRPr="0029516D">
        <w:rPr>
          <w:rFonts w:cs="Arial"/>
        </w:rPr>
        <w:t xml:space="preserve"> испоручује. </w:t>
      </w:r>
    </w:p>
    <w:p w:rsidR="007F4BEA" w:rsidRPr="0029516D" w:rsidRDefault="007F4BEA" w:rsidP="007F4BEA">
      <w:pPr>
        <w:tabs>
          <w:tab w:val="left" w:pos="567"/>
        </w:tabs>
        <w:spacing w:before="0"/>
        <w:rPr>
          <w:rFonts w:cs="Arial"/>
        </w:rPr>
      </w:pPr>
      <w:r w:rsidRPr="0029516D">
        <w:rPr>
          <w:rFonts w:cs="Arial"/>
        </w:rPr>
        <w:t>Пријем предмета уговора констатоваће се потписивањем Записника о квантитатив</w:t>
      </w:r>
      <w:r w:rsidR="00D9477D">
        <w:rPr>
          <w:rFonts w:cs="Arial"/>
        </w:rPr>
        <w:t>ном пријему – без примедби и</w:t>
      </w:r>
      <w:r w:rsidRPr="0029516D">
        <w:rPr>
          <w:rFonts w:cs="Arial"/>
        </w:rPr>
        <w:t xml:space="preserve"> Отпремнице</w:t>
      </w:r>
      <w:r w:rsidRPr="0029516D">
        <w:rPr>
          <w:rFonts w:cs="Arial"/>
          <w:lang w:val="sr-Cyrl-RS"/>
        </w:rPr>
        <w:t xml:space="preserve"> </w:t>
      </w:r>
      <w:r w:rsidRPr="0029516D">
        <w:rPr>
          <w:rFonts w:cs="Arial"/>
        </w:rPr>
        <w:t>и</w:t>
      </w:r>
      <w:r w:rsidRPr="0029516D">
        <w:rPr>
          <w:rFonts w:cs="Arial"/>
          <w:lang w:val="sr-Cyrl-RS"/>
        </w:rPr>
        <w:t xml:space="preserve"> </w:t>
      </w:r>
      <w:r w:rsidRPr="0029516D">
        <w:rPr>
          <w:rFonts w:cs="Arial"/>
        </w:rPr>
        <w:t>провером</w:t>
      </w:r>
      <w:r w:rsidRPr="0029516D">
        <w:rPr>
          <w:rFonts w:cs="Arial"/>
          <w:lang w:val="sr-Latn-CS"/>
        </w:rPr>
        <w:t>:</w:t>
      </w:r>
    </w:p>
    <w:p w:rsidR="007F4BEA" w:rsidRPr="0029516D" w:rsidRDefault="007F4BEA" w:rsidP="007F4BEA">
      <w:pPr>
        <w:numPr>
          <w:ilvl w:val="0"/>
          <w:numId w:val="3"/>
        </w:numPr>
        <w:tabs>
          <w:tab w:val="num" w:pos="567"/>
        </w:tabs>
        <w:spacing w:before="0"/>
        <w:ind w:left="568" w:hanging="284"/>
        <w:rPr>
          <w:rFonts w:cs="Arial"/>
          <w:lang w:val="ru-RU"/>
        </w:rPr>
      </w:pPr>
      <w:r w:rsidRPr="0029516D">
        <w:rPr>
          <w:rFonts w:cs="Arial"/>
          <w:lang w:val="ru-RU"/>
        </w:rPr>
        <w:t>да ли је испоручена уговорена  количина</w:t>
      </w:r>
    </w:p>
    <w:p w:rsidR="007F4BEA" w:rsidRPr="0029516D" w:rsidRDefault="007F4BEA" w:rsidP="007F4BEA">
      <w:pPr>
        <w:numPr>
          <w:ilvl w:val="0"/>
          <w:numId w:val="3"/>
        </w:numPr>
        <w:tabs>
          <w:tab w:val="num" w:pos="567"/>
        </w:tabs>
        <w:spacing w:before="0"/>
        <w:ind w:left="568" w:hanging="284"/>
        <w:rPr>
          <w:rFonts w:cs="Arial"/>
          <w:lang w:val="ru-RU"/>
        </w:rPr>
      </w:pPr>
      <w:r w:rsidRPr="0029516D">
        <w:rPr>
          <w:rFonts w:cs="Arial"/>
          <w:lang w:val="ru-RU"/>
        </w:rPr>
        <w:t>да ли је машина без видљивог оштећења</w:t>
      </w:r>
    </w:p>
    <w:p w:rsidR="007F4BEA" w:rsidRPr="0029516D" w:rsidRDefault="007F4BEA" w:rsidP="007F4BEA">
      <w:pPr>
        <w:numPr>
          <w:ilvl w:val="0"/>
          <w:numId w:val="3"/>
        </w:numPr>
        <w:tabs>
          <w:tab w:val="num" w:pos="567"/>
        </w:tabs>
        <w:spacing w:before="0"/>
        <w:ind w:left="568" w:hanging="284"/>
        <w:rPr>
          <w:rFonts w:cs="Arial"/>
          <w:lang w:val="ru-RU"/>
        </w:rPr>
      </w:pPr>
      <w:r w:rsidRPr="0029516D">
        <w:rPr>
          <w:rFonts w:cs="Arial"/>
          <w:lang w:val="ru-RU"/>
        </w:rPr>
        <w:t xml:space="preserve">да ли је уз испоручену машину достављена комплетна пратећа документација </w:t>
      </w:r>
      <w:r w:rsidR="00D9477D">
        <w:rPr>
          <w:rFonts w:cs="Arial"/>
          <w:lang w:val="ru-RU"/>
        </w:rPr>
        <w:t xml:space="preserve">и пратећа опрема </w:t>
      </w:r>
      <w:r w:rsidRPr="0029516D">
        <w:rPr>
          <w:rFonts w:cs="Arial"/>
          <w:lang w:val="ru-RU"/>
        </w:rPr>
        <w:t>наведена у конкурсној документацији.</w:t>
      </w:r>
    </w:p>
    <w:p w:rsidR="002A68E7" w:rsidRDefault="002A68E7" w:rsidP="007F4BEA">
      <w:pPr>
        <w:tabs>
          <w:tab w:val="left" w:pos="567"/>
        </w:tabs>
        <w:spacing w:before="0"/>
        <w:rPr>
          <w:rFonts w:cs="Arial"/>
          <w:lang w:val="ru-RU"/>
        </w:rPr>
      </w:pPr>
    </w:p>
    <w:p w:rsidR="007F4BEA" w:rsidRPr="0029516D" w:rsidRDefault="007F4BEA" w:rsidP="007F4BEA">
      <w:pPr>
        <w:tabs>
          <w:tab w:val="left" w:pos="567"/>
        </w:tabs>
        <w:spacing w:before="0"/>
        <w:rPr>
          <w:rFonts w:cs="Arial"/>
          <w:lang w:val="sr-Cyrl-BA"/>
        </w:rPr>
      </w:pPr>
      <w:r w:rsidRPr="0029516D">
        <w:rPr>
          <w:rFonts w:cs="Arial"/>
          <w:lang w:val="ru-RU"/>
        </w:rPr>
        <w:t xml:space="preserve">У случају да дође до одступања од уговореног, Продавац је дужан </w:t>
      </w:r>
      <w:r w:rsidR="00F213BE">
        <w:rPr>
          <w:rFonts w:cs="Arial"/>
          <w:lang w:val="sr-Cyrl-RS"/>
        </w:rPr>
        <w:t>да у року</w:t>
      </w:r>
      <w:r w:rsidR="007C38F3">
        <w:rPr>
          <w:rFonts w:cs="Arial"/>
          <w:lang w:val="sr-Cyrl-RS"/>
        </w:rPr>
        <w:t xml:space="preserve"> </w:t>
      </w:r>
      <w:r w:rsidR="00F213BE">
        <w:rPr>
          <w:rFonts w:cs="Arial"/>
          <w:lang w:val="sr-Cyrl-RS"/>
        </w:rPr>
        <w:t>о</w:t>
      </w:r>
      <w:r w:rsidR="0074206A" w:rsidRPr="0029516D">
        <w:rPr>
          <w:rFonts w:cs="Arial"/>
          <w:lang w:val="sr-Cyrl-CS"/>
        </w:rPr>
        <w:t xml:space="preserve">д максимално </w:t>
      </w:r>
      <w:r w:rsidR="0074206A" w:rsidRPr="0029516D">
        <w:rPr>
          <w:rFonts w:cs="Arial"/>
          <w:bCs/>
          <w:lang w:val="sr-Cyrl-CS"/>
        </w:rPr>
        <w:t xml:space="preserve">25 (словима:двадесетпет) </w:t>
      </w:r>
      <w:r w:rsidR="0074206A" w:rsidRPr="0029516D">
        <w:rPr>
          <w:rFonts w:cs="Arial"/>
          <w:lang w:val="sr-Cyrl-CS"/>
        </w:rPr>
        <w:t xml:space="preserve">дана </w:t>
      </w:r>
      <w:r w:rsidRPr="0029516D">
        <w:rPr>
          <w:rFonts w:cs="Arial"/>
          <w:lang w:val="ru-RU"/>
        </w:rPr>
        <w:t>отклони све недостатке,</w:t>
      </w:r>
      <w:r w:rsidRPr="0029516D">
        <w:rPr>
          <w:rFonts w:cs="Arial"/>
        </w:rPr>
        <w:t xml:space="preserve"> а</w:t>
      </w:r>
      <w:r w:rsidRPr="0029516D">
        <w:rPr>
          <w:rFonts w:cs="Arial"/>
          <w:lang w:val="ru-RU"/>
        </w:rPr>
        <w:t xml:space="preserve"> док се </w:t>
      </w:r>
      <w:r w:rsidRPr="0029516D">
        <w:rPr>
          <w:rFonts w:cs="Arial"/>
        </w:rPr>
        <w:t xml:space="preserve">ти недостаци не </w:t>
      </w:r>
      <w:r w:rsidRPr="0029516D">
        <w:rPr>
          <w:rFonts w:cs="Arial"/>
          <w:lang w:val="ru-RU"/>
        </w:rPr>
        <w:t>отклон</w:t>
      </w:r>
      <w:r w:rsidRPr="0029516D">
        <w:rPr>
          <w:rFonts w:cs="Arial"/>
        </w:rPr>
        <w:t>е</w:t>
      </w:r>
      <w:r w:rsidRPr="0029516D">
        <w:rPr>
          <w:rFonts w:cs="Arial"/>
          <w:lang w:val="ru-RU"/>
        </w:rPr>
        <w:t xml:space="preserve">, </w:t>
      </w:r>
      <w:r w:rsidRPr="0029516D">
        <w:rPr>
          <w:rFonts w:cs="Arial"/>
        </w:rPr>
        <w:t xml:space="preserve">сматраће се да </w:t>
      </w:r>
      <w:r w:rsidRPr="0029516D">
        <w:rPr>
          <w:rFonts w:cs="Arial"/>
          <w:lang w:val="ru-RU"/>
        </w:rPr>
        <w:t>испорук</w:t>
      </w:r>
      <w:r w:rsidRPr="0029516D">
        <w:rPr>
          <w:rFonts w:cs="Arial"/>
        </w:rPr>
        <w:t>а</w:t>
      </w:r>
      <w:r w:rsidRPr="0029516D">
        <w:rPr>
          <w:rFonts w:cs="Arial"/>
          <w:lang w:val="ru-RU"/>
        </w:rPr>
        <w:t xml:space="preserve"> није </w:t>
      </w:r>
      <w:r w:rsidRPr="0029516D">
        <w:rPr>
          <w:rFonts w:cs="Arial"/>
        </w:rPr>
        <w:t>извршена</w:t>
      </w:r>
      <w:r w:rsidRPr="0029516D">
        <w:rPr>
          <w:rFonts w:cs="Arial"/>
          <w:lang w:val="ru-RU"/>
        </w:rPr>
        <w:t xml:space="preserve">. </w:t>
      </w:r>
    </w:p>
    <w:p w:rsidR="007F4BEA" w:rsidRPr="0029516D" w:rsidRDefault="007F4BEA" w:rsidP="007F4BEA">
      <w:pPr>
        <w:widowControl w:val="0"/>
        <w:tabs>
          <w:tab w:val="left" w:pos="0"/>
        </w:tabs>
        <w:rPr>
          <w:rFonts w:cs="Arial"/>
          <w:lang w:val="sr-Cyrl-CS"/>
        </w:rPr>
      </w:pPr>
      <w:r w:rsidRPr="0029516D">
        <w:rPr>
          <w:rFonts w:cs="Arial"/>
          <w:lang w:val="sr-Cyrl-CS"/>
        </w:rPr>
        <w:t xml:space="preserve">Пријем машине у погледу количине врши се у магацину </w:t>
      </w:r>
      <w:r w:rsidR="00D9477D">
        <w:rPr>
          <w:rFonts w:cs="Arial"/>
          <w:lang w:val="sr-Cyrl-CS"/>
        </w:rPr>
        <w:t>Наручиоца</w:t>
      </w:r>
      <w:r w:rsidRPr="0029516D">
        <w:rPr>
          <w:rFonts w:cs="Arial"/>
          <w:lang w:val="sr-Cyrl-CS"/>
        </w:rPr>
        <w:t xml:space="preserve">, прављењем </w:t>
      </w:r>
      <w:r w:rsidR="00404C23">
        <w:rPr>
          <w:rFonts w:cs="Arial"/>
          <w:lang w:val="sr-Cyrl-CS"/>
        </w:rPr>
        <w:t>З</w:t>
      </w:r>
      <w:r w:rsidR="00404C23" w:rsidRPr="0029516D">
        <w:rPr>
          <w:rFonts w:cs="Arial"/>
          <w:lang w:val="sr-Cyrl-CS"/>
        </w:rPr>
        <w:t xml:space="preserve">аписник о </w:t>
      </w:r>
      <w:r w:rsidR="00404C23">
        <w:rPr>
          <w:rFonts w:cs="Arial"/>
          <w:lang w:val="sr-Cyrl-CS"/>
        </w:rPr>
        <w:t>квантитатином пријем</w:t>
      </w:r>
      <w:r w:rsidR="00F213BE" w:rsidRPr="00F213BE">
        <w:rPr>
          <w:rFonts w:cs="Arial"/>
          <w:lang w:val="sr-Cyrl-CS"/>
        </w:rPr>
        <w:t xml:space="preserve"> </w:t>
      </w:r>
      <w:r w:rsidR="00F213BE" w:rsidRPr="0029516D">
        <w:rPr>
          <w:rFonts w:cs="Arial"/>
          <w:lang w:val="sr-Cyrl-CS"/>
        </w:rPr>
        <w:t xml:space="preserve">машине са опремом </w:t>
      </w:r>
      <w:r w:rsidR="00F213BE">
        <w:rPr>
          <w:rFonts w:cs="Arial"/>
          <w:lang w:val="sr-Cyrl-CS"/>
        </w:rPr>
        <w:t>без примедби</w:t>
      </w:r>
      <w:r w:rsidR="00D9477D">
        <w:rPr>
          <w:rFonts w:cs="Arial"/>
          <w:lang w:val="sr-Cyrl-CS"/>
        </w:rPr>
        <w:t>.</w:t>
      </w:r>
    </w:p>
    <w:p w:rsidR="007F4BEA" w:rsidRPr="0029516D" w:rsidRDefault="007F4BEA" w:rsidP="007F4BEA">
      <w:pPr>
        <w:widowControl w:val="0"/>
        <w:tabs>
          <w:tab w:val="left" w:pos="0"/>
        </w:tabs>
        <w:rPr>
          <w:rFonts w:cs="Arial"/>
          <w:lang w:val="sr-Cyrl-CS"/>
        </w:rPr>
      </w:pPr>
      <w:r w:rsidRPr="0029516D">
        <w:rPr>
          <w:rFonts w:cs="Arial"/>
          <w:lang w:val="sr-Cyrl-CS"/>
        </w:rPr>
        <w:t xml:space="preserve">Квантитативан пријем машине обавља се код </w:t>
      </w:r>
      <w:r w:rsidR="00D9477D">
        <w:rPr>
          <w:rFonts w:cs="Arial"/>
          <w:lang w:val="sr-Cyrl-CS"/>
        </w:rPr>
        <w:t>Наручиоца</w:t>
      </w:r>
      <w:r w:rsidRPr="0029516D">
        <w:rPr>
          <w:rFonts w:cs="Arial"/>
          <w:lang w:val="sr-Cyrl-CS"/>
        </w:rPr>
        <w:t xml:space="preserve"> у присуству </w:t>
      </w:r>
      <w:r w:rsidR="00D9477D">
        <w:rPr>
          <w:rFonts w:cs="Arial"/>
          <w:lang w:val="sr-Cyrl-CS"/>
        </w:rPr>
        <w:t xml:space="preserve">овлашћеног </w:t>
      </w:r>
      <w:r w:rsidRPr="0029516D">
        <w:rPr>
          <w:rFonts w:cs="Arial"/>
          <w:lang w:val="sr-Cyrl-CS"/>
        </w:rPr>
        <w:t xml:space="preserve">представника </w:t>
      </w:r>
      <w:r w:rsidR="00D9477D">
        <w:rPr>
          <w:rFonts w:cs="Arial"/>
          <w:lang w:val="sr-Cyrl-CS"/>
        </w:rPr>
        <w:t>Понуђача</w:t>
      </w:r>
      <w:r w:rsidRPr="0029516D">
        <w:rPr>
          <w:rFonts w:cs="Arial"/>
          <w:lang w:val="sr-Cyrl-CS"/>
        </w:rPr>
        <w:t xml:space="preserve">, а </w:t>
      </w:r>
      <w:r w:rsidR="002A68E7">
        <w:rPr>
          <w:rFonts w:cs="Arial"/>
          <w:lang w:val="sr-Cyrl-CS"/>
        </w:rPr>
        <w:t>Наручилац</w:t>
      </w:r>
      <w:r w:rsidRPr="0029516D">
        <w:rPr>
          <w:rFonts w:cs="Arial"/>
          <w:lang w:val="sr-Cyrl-CS"/>
        </w:rPr>
        <w:t xml:space="preserve"> </w:t>
      </w:r>
      <w:r w:rsidR="005C7D69">
        <w:rPr>
          <w:rFonts w:cs="Arial"/>
          <w:lang w:val="sr-Cyrl-RS"/>
        </w:rPr>
        <w:t xml:space="preserve">ће </w:t>
      </w:r>
      <w:r w:rsidRPr="0029516D">
        <w:rPr>
          <w:rFonts w:cs="Arial"/>
          <w:lang w:val="sr-Cyrl-CS"/>
        </w:rPr>
        <w:t>исплати</w:t>
      </w:r>
      <w:r w:rsidR="002A68E7">
        <w:rPr>
          <w:rFonts w:cs="Arial"/>
          <w:lang w:val="sr-Cyrl-CS"/>
        </w:rPr>
        <w:t>ти</w:t>
      </w:r>
      <w:r w:rsidRPr="0029516D">
        <w:rPr>
          <w:rFonts w:cs="Arial"/>
          <w:lang w:val="sr-Cyrl-CS"/>
        </w:rPr>
        <w:t xml:space="preserve"> само стварно примљену машину и опрему.</w:t>
      </w:r>
    </w:p>
    <w:p w:rsidR="007F4BEA" w:rsidRPr="0029516D" w:rsidRDefault="007F4BEA" w:rsidP="007F4BEA">
      <w:pPr>
        <w:widowControl w:val="0"/>
        <w:tabs>
          <w:tab w:val="left" w:pos="0"/>
        </w:tabs>
        <w:rPr>
          <w:rFonts w:cs="Arial"/>
          <w:lang w:val="sr-Cyrl-CS"/>
        </w:rPr>
      </w:pPr>
      <w:r w:rsidRPr="0029516D">
        <w:rPr>
          <w:rFonts w:cs="Arial"/>
          <w:lang w:val="sr-Cyrl-CS"/>
        </w:rPr>
        <w:t>Квантитативан пријем ће бити обављен визуелним прегледом и упоређивањем пак</w:t>
      </w:r>
      <w:r w:rsidR="002A68E7">
        <w:rPr>
          <w:rFonts w:cs="Arial"/>
          <w:lang w:val="sr-Cyrl-CS"/>
        </w:rPr>
        <w:t>инг листе и уговора са испорученом</w:t>
      </w:r>
      <w:r w:rsidRPr="0029516D">
        <w:rPr>
          <w:rFonts w:cs="Arial"/>
          <w:lang w:val="sr-Cyrl-CS"/>
        </w:rPr>
        <w:t xml:space="preserve"> машин</w:t>
      </w:r>
      <w:r w:rsidR="002A68E7">
        <w:rPr>
          <w:rFonts w:cs="Arial"/>
          <w:lang w:val="sr-Cyrl-CS"/>
        </w:rPr>
        <w:t>ом</w:t>
      </w:r>
      <w:r w:rsidRPr="0029516D">
        <w:rPr>
          <w:rFonts w:cs="Arial"/>
          <w:lang w:val="sr-Cyrl-CS"/>
        </w:rPr>
        <w:t xml:space="preserve"> и опрем</w:t>
      </w:r>
      <w:r w:rsidR="002A68E7">
        <w:rPr>
          <w:rFonts w:cs="Arial"/>
          <w:lang w:val="sr-Cyrl-CS"/>
        </w:rPr>
        <w:t>ом</w:t>
      </w:r>
      <w:r w:rsidRPr="0029516D">
        <w:rPr>
          <w:rFonts w:cs="Arial"/>
          <w:lang w:val="sr-Cyrl-CS"/>
        </w:rPr>
        <w:t xml:space="preserve">. </w:t>
      </w:r>
      <w:r w:rsidR="002A68E7">
        <w:rPr>
          <w:rFonts w:cs="Arial"/>
          <w:lang w:val="sr-Cyrl-CS"/>
        </w:rPr>
        <w:t>Овлашћени п</w:t>
      </w:r>
      <w:r w:rsidRPr="0029516D">
        <w:rPr>
          <w:rFonts w:cs="Arial"/>
          <w:lang w:val="sr-Cyrl-CS"/>
        </w:rPr>
        <w:t xml:space="preserve">редставници </w:t>
      </w:r>
      <w:r w:rsidR="002A68E7">
        <w:rPr>
          <w:rFonts w:cs="Arial"/>
          <w:lang w:val="sr-Cyrl-CS"/>
        </w:rPr>
        <w:t>Наручиоца</w:t>
      </w:r>
      <w:r w:rsidRPr="0029516D">
        <w:rPr>
          <w:rFonts w:cs="Arial"/>
          <w:lang w:val="sr-Cyrl-CS"/>
        </w:rPr>
        <w:t xml:space="preserve"> и </w:t>
      </w:r>
      <w:r w:rsidR="002A68E7">
        <w:rPr>
          <w:rFonts w:cs="Arial"/>
          <w:lang w:val="sr-Cyrl-CS"/>
        </w:rPr>
        <w:t>Понуђача</w:t>
      </w:r>
      <w:r w:rsidRPr="0029516D">
        <w:rPr>
          <w:rFonts w:cs="Arial"/>
          <w:lang w:val="sr-Cyrl-CS"/>
        </w:rPr>
        <w:t xml:space="preserve">  ће потписати </w:t>
      </w:r>
      <w:r w:rsidR="002A68E7">
        <w:rPr>
          <w:rFonts w:cs="Arial"/>
          <w:lang w:val="sr-Cyrl-CS"/>
        </w:rPr>
        <w:t>З</w:t>
      </w:r>
      <w:r w:rsidRPr="0029516D">
        <w:rPr>
          <w:rFonts w:cs="Arial"/>
          <w:lang w:val="sr-Cyrl-CS"/>
        </w:rPr>
        <w:t xml:space="preserve">аписник о </w:t>
      </w:r>
      <w:r w:rsidR="00404C23">
        <w:rPr>
          <w:rFonts w:cs="Arial"/>
          <w:lang w:val="sr-Cyrl-CS"/>
        </w:rPr>
        <w:t xml:space="preserve">квантитатином пријему </w:t>
      </w:r>
      <w:r w:rsidRPr="0029516D">
        <w:rPr>
          <w:rFonts w:cs="Arial"/>
          <w:lang w:val="sr-Cyrl-CS"/>
        </w:rPr>
        <w:t xml:space="preserve">машине са опремом </w:t>
      </w:r>
      <w:r w:rsidR="002A68E7">
        <w:rPr>
          <w:rFonts w:cs="Arial"/>
          <w:lang w:val="sr-Cyrl-CS"/>
        </w:rPr>
        <w:t xml:space="preserve">без примедби </w:t>
      </w:r>
      <w:r w:rsidRPr="0029516D">
        <w:rPr>
          <w:rFonts w:cs="Arial"/>
          <w:lang w:val="sr-Cyrl-CS"/>
        </w:rPr>
        <w:t xml:space="preserve">у року од 24 часа од </w:t>
      </w:r>
      <w:r w:rsidR="002A68E7">
        <w:rPr>
          <w:rFonts w:cs="Arial"/>
          <w:lang w:val="sr-Cyrl-CS"/>
        </w:rPr>
        <w:t xml:space="preserve">испоруке машине, пратеће опреме и пратеће документације </w:t>
      </w:r>
      <w:r w:rsidRPr="0029516D">
        <w:rPr>
          <w:rFonts w:cs="Arial"/>
          <w:lang w:val="sr-Cyrl-CS"/>
        </w:rPr>
        <w:t xml:space="preserve">у магацин </w:t>
      </w:r>
      <w:r w:rsidR="002A68E7">
        <w:rPr>
          <w:rFonts w:cs="Arial"/>
          <w:lang w:val="sr-Cyrl-CS"/>
        </w:rPr>
        <w:t>Наручиоца</w:t>
      </w:r>
      <w:r w:rsidRPr="0029516D">
        <w:rPr>
          <w:rFonts w:cs="Arial"/>
          <w:lang w:val="sr-Cyrl-CS"/>
        </w:rPr>
        <w:t>.</w:t>
      </w:r>
    </w:p>
    <w:p w:rsidR="007F4BEA" w:rsidRDefault="007F4BEA" w:rsidP="007F4BEA">
      <w:pPr>
        <w:widowControl w:val="0"/>
        <w:tabs>
          <w:tab w:val="left" w:pos="0"/>
        </w:tabs>
        <w:rPr>
          <w:rFonts w:cs="Arial"/>
          <w:lang w:val="sr-Cyrl-CS"/>
        </w:rPr>
      </w:pPr>
      <w:r w:rsidRPr="0029516D">
        <w:rPr>
          <w:rFonts w:cs="Arial"/>
          <w:lang w:val="sr-Cyrl-CS"/>
        </w:rPr>
        <w:lastRenderedPageBreak/>
        <w:t xml:space="preserve">Ако се прегледом утврди да неки део машине или опреме, опште документације као и техничке документације недостаје или је оштећен, то ће бити </w:t>
      </w:r>
      <w:r w:rsidR="002A68E7">
        <w:rPr>
          <w:rFonts w:cs="Arial"/>
          <w:lang w:val="sr-Cyrl-CS"/>
        </w:rPr>
        <w:t>З</w:t>
      </w:r>
      <w:r w:rsidRPr="0029516D">
        <w:rPr>
          <w:rFonts w:cs="Arial"/>
          <w:lang w:val="sr-Cyrl-CS"/>
        </w:rPr>
        <w:t xml:space="preserve">аписником констатовано, а </w:t>
      </w:r>
      <w:r w:rsidR="005C7D69">
        <w:rPr>
          <w:rFonts w:cs="Arial"/>
          <w:lang w:val="sr-Cyrl-CS"/>
        </w:rPr>
        <w:t>Понуђач</w:t>
      </w:r>
      <w:r w:rsidRPr="0029516D">
        <w:rPr>
          <w:rFonts w:cs="Arial"/>
          <w:lang w:val="sr-Cyrl-CS"/>
        </w:rPr>
        <w:t xml:space="preserve"> ће бити обавезан да у року од максимално </w:t>
      </w:r>
      <w:r w:rsidRPr="0029516D">
        <w:rPr>
          <w:rFonts w:cs="Arial"/>
          <w:bCs/>
          <w:lang w:val="sr-Cyrl-CS"/>
        </w:rPr>
        <w:t xml:space="preserve">25 (словима:двадесетпет) </w:t>
      </w:r>
      <w:r w:rsidRPr="0029516D">
        <w:rPr>
          <w:rFonts w:cs="Arial"/>
          <w:lang w:val="sr-Cyrl-CS"/>
        </w:rPr>
        <w:t xml:space="preserve">дана испоручи недостајуће </w:t>
      </w:r>
      <w:r w:rsidR="00404C23">
        <w:rPr>
          <w:rFonts w:cs="Arial"/>
          <w:lang w:val="sr-Cyrl-CS"/>
        </w:rPr>
        <w:t xml:space="preserve">или замени оштећене </w:t>
      </w:r>
      <w:r w:rsidRPr="0029516D">
        <w:rPr>
          <w:rFonts w:cs="Arial"/>
          <w:lang w:val="sr-Cyrl-CS"/>
        </w:rPr>
        <w:t>делове</w:t>
      </w:r>
      <w:r w:rsidRPr="0029516D">
        <w:rPr>
          <w:rFonts w:cs="Arial"/>
        </w:rPr>
        <w:t xml:space="preserve"> </w:t>
      </w:r>
      <w:r w:rsidRPr="0029516D">
        <w:rPr>
          <w:rFonts w:cs="Arial"/>
          <w:lang w:val="sr-Cyrl-CS"/>
        </w:rPr>
        <w:t xml:space="preserve">(време потребно за транзит плус два дана за израду и обраду) или документацију. </w:t>
      </w:r>
      <w:r w:rsidR="005C7D69">
        <w:rPr>
          <w:rFonts w:cs="Arial"/>
          <w:lang w:val="sr-Cyrl-CS"/>
        </w:rPr>
        <w:t>Понуђач</w:t>
      </w:r>
      <w:r w:rsidRPr="0029516D">
        <w:rPr>
          <w:rFonts w:cs="Arial"/>
          <w:lang w:val="sr-Cyrl-CS"/>
        </w:rPr>
        <w:t xml:space="preserve"> ће учинити све што може да овај период скрати, укључујући и авионску испоруку. </w:t>
      </w:r>
      <w:r w:rsidR="00404C23">
        <w:rPr>
          <w:rFonts w:cs="Arial"/>
          <w:lang w:val="sr-Cyrl-CS"/>
        </w:rPr>
        <w:t>Након отклањања утврђених недостатака сматраће се да је квантитативни пријем извршен.</w:t>
      </w:r>
    </w:p>
    <w:p w:rsidR="00404C23" w:rsidRDefault="00404C23" w:rsidP="007F4BEA">
      <w:pPr>
        <w:widowControl w:val="0"/>
        <w:tabs>
          <w:tab w:val="left" w:pos="0"/>
        </w:tabs>
        <w:rPr>
          <w:rFonts w:cs="Arial"/>
          <w:lang w:val="sr-Cyrl-CS"/>
        </w:rPr>
      </w:pPr>
      <w:r>
        <w:rPr>
          <w:rFonts w:cs="Arial"/>
          <w:lang w:val="sr-Cyrl-CS"/>
        </w:rPr>
        <w:t>Потписивањем З</w:t>
      </w:r>
      <w:r w:rsidRPr="0029516D">
        <w:rPr>
          <w:rFonts w:cs="Arial"/>
          <w:lang w:val="sr-Cyrl-CS"/>
        </w:rPr>
        <w:t>аписник</w:t>
      </w:r>
      <w:r>
        <w:rPr>
          <w:rFonts w:cs="Arial"/>
          <w:lang w:val="sr-Cyrl-CS"/>
        </w:rPr>
        <w:t>а</w:t>
      </w:r>
      <w:r w:rsidRPr="0029516D">
        <w:rPr>
          <w:rFonts w:cs="Arial"/>
          <w:lang w:val="sr-Cyrl-CS"/>
        </w:rPr>
        <w:t xml:space="preserve"> о </w:t>
      </w:r>
      <w:r>
        <w:rPr>
          <w:rFonts w:cs="Arial"/>
          <w:lang w:val="sr-Cyrl-CS"/>
        </w:rPr>
        <w:t xml:space="preserve">квантитатином пријему </w:t>
      </w:r>
      <w:r w:rsidRPr="0029516D">
        <w:rPr>
          <w:rFonts w:cs="Arial"/>
          <w:lang w:val="sr-Cyrl-CS"/>
        </w:rPr>
        <w:t xml:space="preserve">машине са опремом </w:t>
      </w:r>
      <w:r>
        <w:rPr>
          <w:rFonts w:cs="Arial"/>
          <w:lang w:val="sr-Cyrl-CS"/>
        </w:rPr>
        <w:t>без примедби од стране овлашћених п</w:t>
      </w:r>
      <w:r w:rsidRPr="0029516D">
        <w:rPr>
          <w:rFonts w:cs="Arial"/>
          <w:lang w:val="sr-Cyrl-CS"/>
        </w:rPr>
        <w:t>редставни</w:t>
      </w:r>
      <w:r>
        <w:rPr>
          <w:rFonts w:cs="Arial"/>
          <w:lang w:val="sr-Cyrl-CS"/>
        </w:rPr>
        <w:t>ка</w:t>
      </w:r>
      <w:r w:rsidRPr="0029516D">
        <w:rPr>
          <w:rFonts w:cs="Arial"/>
          <w:lang w:val="sr-Cyrl-CS"/>
        </w:rPr>
        <w:t xml:space="preserve"> </w:t>
      </w:r>
      <w:r>
        <w:rPr>
          <w:rFonts w:cs="Arial"/>
          <w:lang w:val="sr-Cyrl-CS"/>
        </w:rPr>
        <w:t>Наручиоца</w:t>
      </w:r>
      <w:r w:rsidRPr="0029516D">
        <w:rPr>
          <w:rFonts w:cs="Arial"/>
          <w:lang w:val="sr-Cyrl-CS"/>
        </w:rPr>
        <w:t xml:space="preserve"> и </w:t>
      </w:r>
      <w:r>
        <w:rPr>
          <w:rFonts w:cs="Arial"/>
          <w:lang w:val="sr-Cyrl-CS"/>
        </w:rPr>
        <w:t>Понуђача</w:t>
      </w:r>
      <w:r w:rsidRPr="0029516D">
        <w:rPr>
          <w:rFonts w:cs="Arial"/>
          <w:lang w:val="sr-Cyrl-CS"/>
        </w:rPr>
        <w:t xml:space="preserve">  </w:t>
      </w:r>
      <w:r>
        <w:rPr>
          <w:rFonts w:cs="Arial"/>
          <w:lang w:val="sr-Cyrl-CS"/>
        </w:rPr>
        <w:t>сматраће се да је квантитативни пријем извршен.</w:t>
      </w:r>
    </w:p>
    <w:p w:rsidR="00404C23" w:rsidRPr="0029516D" w:rsidRDefault="00404C23" w:rsidP="00404C23">
      <w:pPr>
        <w:widowControl w:val="0"/>
        <w:tabs>
          <w:tab w:val="left" w:pos="0"/>
        </w:tabs>
        <w:suppressAutoHyphens/>
        <w:rPr>
          <w:rFonts w:cs="Arial"/>
          <w:b/>
          <w:lang w:val="sr-Cyrl-CS"/>
        </w:rPr>
      </w:pPr>
      <w:r>
        <w:rPr>
          <w:rFonts w:cs="Arial"/>
          <w:b/>
          <w:lang w:val="sr-Cyrl-CS"/>
        </w:rPr>
        <w:t>Монтажа и функционалне пробе машине</w:t>
      </w:r>
    </w:p>
    <w:p w:rsidR="00404C23" w:rsidRPr="0029516D" w:rsidRDefault="00404C23" w:rsidP="00404C23">
      <w:pPr>
        <w:rPr>
          <w:rFonts w:cs="Arial"/>
          <w:lang w:val="sr-Latn-CS"/>
        </w:rPr>
      </w:pPr>
      <w:r w:rsidRPr="0029516D">
        <w:rPr>
          <w:rFonts w:cs="Arial"/>
          <w:lang w:val="sr-Cyrl-RS"/>
        </w:rPr>
        <w:t>Након потписивања</w:t>
      </w:r>
      <w:r w:rsidRPr="0029516D">
        <w:rPr>
          <w:rFonts w:cs="Arial"/>
          <w:lang w:val="sr-Latn-CS"/>
        </w:rPr>
        <w:t xml:space="preserve"> </w:t>
      </w:r>
      <w:r>
        <w:rPr>
          <w:rFonts w:cs="Arial"/>
          <w:lang w:val="sr-Cyrl-RS"/>
        </w:rPr>
        <w:t>З</w:t>
      </w:r>
      <w:r w:rsidRPr="0029516D">
        <w:rPr>
          <w:rFonts w:cs="Arial"/>
          <w:lang w:val="sr-Latn-CS"/>
        </w:rPr>
        <w:t>аписник</w:t>
      </w:r>
      <w:r w:rsidRPr="0029516D">
        <w:rPr>
          <w:rFonts w:cs="Arial"/>
          <w:lang w:val="sr-Cyrl-RS"/>
        </w:rPr>
        <w:t>а</w:t>
      </w:r>
      <w:r w:rsidRPr="0029516D">
        <w:rPr>
          <w:rFonts w:cs="Arial"/>
          <w:lang w:val="sr-Latn-CS"/>
        </w:rPr>
        <w:t xml:space="preserve"> о квантитативном пријему </w:t>
      </w:r>
      <w:r>
        <w:rPr>
          <w:rFonts w:cs="Arial"/>
          <w:lang w:val="sr-Cyrl-RS"/>
        </w:rPr>
        <w:t xml:space="preserve">сваке </w:t>
      </w:r>
      <w:r w:rsidRPr="0029516D">
        <w:rPr>
          <w:rFonts w:cs="Arial"/>
          <w:lang w:val="sr-Cyrl-CS"/>
        </w:rPr>
        <w:t>машин</w:t>
      </w:r>
      <w:r>
        <w:rPr>
          <w:rFonts w:cs="Arial"/>
          <w:lang w:val="sr-Cyrl-CS"/>
        </w:rPr>
        <w:t>е појединачно</w:t>
      </w:r>
      <w:r w:rsidRPr="0029516D">
        <w:rPr>
          <w:rFonts w:cs="Arial"/>
          <w:lang w:val="sr-Latn-CS"/>
        </w:rPr>
        <w:t>,</w:t>
      </w:r>
      <w:r w:rsidRPr="0029516D">
        <w:rPr>
          <w:rFonts w:cs="Arial"/>
          <w:lang w:val="sr-Cyrl-RS"/>
        </w:rPr>
        <w:t xml:space="preserve"> </w:t>
      </w:r>
      <w:r>
        <w:rPr>
          <w:rFonts w:cs="Arial"/>
          <w:lang w:val="sr-Cyrl-CS"/>
        </w:rPr>
        <w:t>овлашћени представник изабраног Понуђача</w:t>
      </w:r>
      <w:r w:rsidRPr="0029516D">
        <w:rPr>
          <w:rFonts w:cs="Arial"/>
          <w:lang w:val="sr-Cyrl-CS"/>
        </w:rPr>
        <w:t xml:space="preserve"> </w:t>
      </w:r>
      <w:r w:rsidRPr="0029516D">
        <w:rPr>
          <w:rFonts w:cs="Arial"/>
          <w:lang w:val="sr-Latn-CS"/>
        </w:rPr>
        <w:t xml:space="preserve">је дужан да изврши склапање/монтажу </w:t>
      </w:r>
      <w:r w:rsidRPr="0029516D">
        <w:rPr>
          <w:rFonts w:cs="Arial"/>
          <w:lang w:val="sr-Cyrl-CS"/>
        </w:rPr>
        <w:t>машина</w:t>
      </w:r>
      <w:r w:rsidRPr="0029516D">
        <w:rPr>
          <w:rFonts w:cs="Arial"/>
          <w:lang w:val="sr-Latn-CS"/>
        </w:rPr>
        <w:t xml:space="preserve"> и функционалне пробе ист</w:t>
      </w:r>
      <w:r w:rsidRPr="0029516D">
        <w:rPr>
          <w:rFonts w:cs="Arial"/>
          <w:lang w:val="sr-Cyrl-RS"/>
        </w:rPr>
        <w:t>их</w:t>
      </w:r>
      <w:r w:rsidRPr="0029516D">
        <w:rPr>
          <w:rFonts w:cs="Arial"/>
          <w:lang w:val="sr-Latn-CS"/>
        </w:rPr>
        <w:t>.</w:t>
      </w:r>
      <w:r w:rsidRPr="0029516D">
        <w:rPr>
          <w:rFonts w:cs="Arial"/>
          <w:lang w:val="sr-Cyrl-RS"/>
        </w:rPr>
        <w:t xml:space="preserve"> </w:t>
      </w:r>
    </w:p>
    <w:p w:rsidR="00404C23" w:rsidRPr="0029516D" w:rsidRDefault="00404C23" w:rsidP="00404C23">
      <w:pPr>
        <w:rPr>
          <w:rFonts w:cs="Arial"/>
          <w:lang w:val="sr-Latn-CS"/>
        </w:rPr>
      </w:pPr>
      <w:r w:rsidRPr="0029516D">
        <w:rPr>
          <w:rFonts w:cs="Arial"/>
          <w:lang w:val="sr-Latn-CS"/>
        </w:rPr>
        <w:t xml:space="preserve">Склапање/монтажа и функционалне пробе </w:t>
      </w:r>
      <w:r w:rsidRPr="0029516D">
        <w:rPr>
          <w:rFonts w:cs="Arial"/>
          <w:lang w:val="sr-Cyrl-CS"/>
        </w:rPr>
        <w:t>машина</w:t>
      </w:r>
      <w:r w:rsidRPr="0029516D">
        <w:rPr>
          <w:rFonts w:cs="Arial"/>
          <w:lang w:val="sr-Latn-CS"/>
        </w:rPr>
        <w:t xml:space="preserve"> ће се обавити у радионицама </w:t>
      </w:r>
      <w:r w:rsidR="00E4262A">
        <w:rPr>
          <w:rFonts w:cs="Arial"/>
          <w:lang w:val="sr-Cyrl-CS"/>
        </w:rPr>
        <w:t>Наручиоца</w:t>
      </w:r>
      <w:r w:rsidRPr="0029516D">
        <w:rPr>
          <w:rFonts w:cs="Arial"/>
          <w:lang w:val="sr-Latn-CS"/>
        </w:rPr>
        <w:t xml:space="preserve"> у року од</w:t>
      </w:r>
      <w:r w:rsidRPr="0029516D">
        <w:rPr>
          <w:rFonts w:cs="Arial"/>
          <w:lang w:val="sr-Cyrl-CS"/>
        </w:rPr>
        <w:t xml:space="preserve"> 2 (словима:два) </w:t>
      </w:r>
      <w:r w:rsidRPr="0029516D">
        <w:rPr>
          <w:rFonts w:cs="Arial"/>
          <w:lang w:val="sr-Latn-CS"/>
        </w:rPr>
        <w:t xml:space="preserve">дана када </w:t>
      </w:r>
      <w:r w:rsidR="00E4262A">
        <w:rPr>
          <w:rFonts w:cs="Arial"/>
          <w:lang w:val="sr-Cyrl-CS"/>
        </w:rPr>
        <w:t>овлашћени представник изабраног Понуђача</w:t>
      </w:r>
      <w:r w:rsidR="00E4262A" w:rsidRPr="0029516D">
        <w:rPr>
          <w:rFonts w:cs="Arial"/>
          <w:lang w:val="sr-Cyrl-CS"/>
        </w:rPr>
        <w:t xml:space="preserve"> </w:t>
      </w:r>
      <w:r w:rsidRPr="0029516D">
        <w:rPr>
          <w:rFonts w:cs="Arial"/>
          <w:lang w:val="sr-Cyrl-CS"/>
        </w:rPr>
        <w:t xml:space="preserve"> </w:t>
      </w:r>
      <w:r w:rsidRPr="0029516D">
        <w:rPr>
          <w:rFonts w:cs="Arial"/>
          <w:lang w:val="sr-Latn-CS"/>
        </w:rPr>
        <w:t xml:space="preserve">обавести </w:t>
      </w:r>
      <w:r w:rsidR="00E4262A">
        <w:rPr>
          <w:rFonts w:cs="Arial"/>
          <w:lang w:val="sr-Cyrl-CS"/>
        </w:rPr>
        <w:t>Наручиоца</w:t>
      </w:r>
      <w:r w:rsidRPr="0029516D">
        <w:rPr>
          <w:rFonts w:cs="Arial"/>
          <w:lang w:val="sr-Latn-CS"/>
        </w:rPr>
        <w:t xml:space="preserve"> да је спреман да изврши предвиђене радње из</w:t>
      </w:r>
      <w:r w:rsidRPr="0029516D">
        <w:rPr>
          <w:rFonts w:cs="Arial"/>
          <w:lang w:val="sr-Cyrl-CS"/>
        </w:rPr>
        <w:t xml:space="preserve"> става 1.</w:t>
      </w:r>
      <w:r w:rsidRPr="0029516D">
        <w:rPr>
          <w:rFonts w:cs="Arial"/>
          <w:lang w:val="sr-Latn-CS"/>
        </w:rPr>
        <w:t>,</w:t>
      </w:r>
      <w:r w:rsidRPr="0029516D">
        <w:rPr>
          <w:rFonts w:cs="Arial"/>
          <w:lang w:val="sr-Cyrl-RS"/>
        </w:rPr>
        <w:t xml:space="preserve"> </w:t>
      </w:r>
      <w:r w:rsidRPr="0029516D">
        <w:rPr>
          <w:rFonts w:cs="Arial"/>
          <w:lang w:val="sr-Latn-CS"/>
        </w:rPr>
        <w:t>а не касније од</w:t>
      </w:r>
      <w:r w:rsidRPr="0029516D">
        <w:rPr>
          <w:rFonts w:cs="Arial"/>
          <w:lang w:val="sr-Cyrl-CS"/>
        </w:rPr>
        <w:t xml:space="preserve"> 5 (словима:пет) </w:t>
      </w:r>
      <w:r w:rsidRPr="0029516D">
        <w:rPr>
          <w:rFonts w:cs="Arial"/>
          <w:lang w:val="sr-Latn-CS"/>
        </w:rPr>
        <w:t xml:space="preserve">дана од датума потписивања </w:t>
      </w:r>
      <w:r w:rsidR="00E4262A">
        <w:rPr>
          <w:rFonts w:cs="Arial"/>
          <w:lang w:val="sr-Cyrl-RS"/>
        </w:rPr>
        <w:t>З</w:t>
      </w:r>
      <w:r w:rsidRPr="0029516D">
        <w:rPr>
          <w:rFonts w:cs="Arial"/>
          <w:lang w:val="sr-Latn-CS"/>
        </w:rPr>
        <w:t xml:space="preserve">аписника о квантитативном пријему </w:t>
      </w:r>
      <w:r w:rsidRPr="0029516D">
        <w:rPr>
          <w:rFonts w:cs="Arial"/>
          <w:lang w:val="sr-Cyrl-CS"/>
        </w:rPr>
        <w:t>машина</w:t>
      </w:r>
      <w:r w:rsidR="00F213BE" w:rsidRPr="00F213BE">
        <w:rPr>
          <w:rFonts w:cs="Arial"/>
          <w:lang w:val="sr-Cyrl-CS"/>
        </w:rPr>
        <w:t xml:space="preserve"> </w:t>
      </w:r>
      <w:r w:rsidR="00F213BE" w:rsidRPr="0029516D">
        <w:rPr>
          <w:rFonts w:cs="Arial"/>
          <w:lang w:val="sr-Cyrl-CS"/>
        </w:rPr>
        <w:t xml:space="preserve">са опремом </w:t>
      </w:r>
      <w:r w:rsidR="00F213BE">
        <w:rPr>
          <w:rFonts w:cs="Arial"/>
          <w:lang w:val="sr-Cyrl-CS"/>
        </w:rPr>
        <w:t>без примедби</w:t>
      </w:r>
      <w:r w:rsidRPr="0029516D">
        <w:rPr>
          <w:rFonts w:cs="Arial"/>
          <w:lang w:val="sr-Latn-CS"/>
        </w:rPr>
        <w:t>.</w:t>
      </w:r>
    </w:p>
    <w:p w:rsidR="00404C23" w:rsidRPr="0029516D" w:rsidRDefault="00404C23" w:rsidP="00404C23">
      <w:pPr>
        <w:rPr>
          <w:rFonts w:cs="Arial"/>
          <w:lang w:val="sr-Latn-CS"/>
        </w:rPr>
      </w:pPr>
      <w:r w:rsidRPr="0029516D">
        <w:rPr>
          <w:rFonts w:cs="Arial"/>
          <w:lang w:val="sr-Latn-CS"/>
        </w:rPr>
        <w:t>За потребе монтаже и функционалне пробе</w:t>
      </w:r>
      <w:r w:rsidRPr="0029516D">
        <w:rPr>
          <w:rFonts w:cs="Arial"/>
          <w:lang w:val="sr-Cyrl-CS"/>
        </w:rPr>
        <w:t xml:space="preserve"> машина</w:t>
      </w:r>
      <w:r w:rsidRPr="0029516D">
        <w:rPr>
          <w:rFonts w:cs="Arial"/>
          <w:lang w:val="sr-Latn-CS"/>
        </w:rPr>
        <w:t xml:space="preserve"> </w:t>
      </w:r>
      <w:r w:rsidR="00E4262A">
        <w:rPr>
          <w:rFonts w:cs="Arial"/>
          <w:lang w:val="sr-Cyrl-CS"/>
        </w:rPr>
        <w:t>овлашћени представник изабраног Понуђача</w:t>
      </w:r>
      <w:r w:rsidR="00E4262A" w:rsidRPr="0029516D">
        <w:rPr>
          <w:rFonts w:cs="Arial"/>
          <w:lang w:val="sr-Latn-CS"/>
        </w:rPr>
        <w:t xml:space="preserve"> </w:t>
      </w:r>
      <w:r w:rsidRPr="0029516D">
        <w:rPr>
          <w:rFonts w:cs="Arial"/>
          <w:lang w:val="sr-Latn-CS"/>
        </w:rPr>
        <w:t>је дужан да обезбеди стручну радну снагу,</w:t>
      </w:r>
      <w:r w:rsidRPr="0029516D">
        <w:rPr>
          <w:rFonts w:cs="Arial"/>
          <w:lang w:val="sr-Cyrl-RS"/>
        </w:rPr>
        <w:t xml:space="preserve"> </w:t>
      </w:r>
      <w:r w:rsidRPr="0029516D">
        <w:rPr>
          <w:rFonts w:cs="Arial"/>
          <w:lang w:val="sr-Latn-CS"/>
        </w:rPr>
        <w:t>надзор са припадајућим алатом и опремом за монтажу.</w:t>
      </w:r>
      <w:r w:rsidRPr="0029516D">
        <w:rPr>
          <w:rFonts w:cs="Arial"/>
          <w:lang w:val="sr-Cyrl-RS"/>
        </w:rPr>
        <w:t xml:space="preserve"> </w:t>
      </w:r>
      <w:r w:rsidR="00E4262A">
        <w:rPr>
          <w:rFonts w:cs="Arial"/>
          <w:lang w:val="sr-Cyrl-RS"/>
        </w:rPr>
        <w:t>Наручилац</w:t>
      </w:r>
      <w:r w:rsidRPr="0029516D">
        <w:rPr>
          <w:rFonts w:cs="Arial"/>
          <w:lang w:val="sr-Latn-CS"/>
        </w:rPr>
        <w:t xml:space="preserve"> ће обезбедити простор и помоћна и приручна средства за монтажу </w:t>
      </w:r>
      <w:r w:rsidRPr="0029516D">
        <w:rPr>
          <w:rFonts w:cs="Arial"/>
          <w:lang w:val="sr-Cyrl-CS"/>
        </w:rPr>
        <w:t>машина</w:t>
      </w:r>
      <w:r w:rsidRPr="0029516D">
        <w:rPr>
          <w:rFonts w:cs="Arial"/>
          <w:lang w:val="sr-Latn-CS"/>
        </w:rPr>
        <w:t>.</w:t>
      </w:r>
    </w:p>
    <w:p w:rsidR="00404C23" w:rsidRPr="0029516D" w:rsidRDefault="00404C23" w:rsidP="00404C23">
      <w:pPr>
        <w:rPr>
          <w:rFonts w:cs="Arial"/>
          <w:lang w:val="sr-Cyrl-CS"/>
        </w:rPr>
      </w:pPr>
      <w:r w:rsidRPr="0029516D">
        <w:rPr>
          <w:rFonts w:cs="Arial"/>
          <w:lang w:val="sr-Latn-CS"/>
        </w:rPr>
        <w:t xml:space="preserve">По завршетку склапања/монтаже и фунционалне пробе </w:t>
      </w:r>
      <w:r w:rsidRPr="0029516D">
        <w:rPr>
          <w:rFonts w:cs="Arial"/>
          <w:lang w:val="sr-Cyrl-CS"/>
        </w:rPr>
        <w:t>машина</w:t>
      </w:r>
      <w:r w:rsidRPr="0029516D">
        <w:rPr>
          <w:rFonts w:cs="Arial"/>
          <w:lang w:val="sr-Latn-CS"/>
        </w:rPr>
        <w:t xml:space="preserve"> </w:t>
      </w:r>
      <w:r w:rsidR="00E4262A">
        <w:rPr>
          <w:rFonts w:cs="Arial"/>
          <w:lang w:val="sr-Cyrl-RS"/>
        </w:rPr>
        <w:t xml:space="preserve">овлашћени представници Наручиоца и Понуђача </w:t>
      </w:r>
      <w:r w:rsidR="00E4262A">
        <w:rPr>
          <w:rFonts w:cs="Arial"/>
          <w:lang w:val="sr-Latn-CS"/>
        </w:rPr>
        <w:t xml:space="preserve">потписаће </w:t>
      </w:r>
      <w:r w:rsidR="00E4262A">
        <w:rPr>
          <w:rFonts w:cs="Arial"/>
          <w:lang w:val="sr-Cyrl-RS"/>
        </w:rPr>
        <w:t>З</w:t>
      </w:r>
      <w:r w:rsidR="00E4262A">
        <w:rPr>
          <w:rFonts w:cs="Arial"/>
          <w:lang w:val="sr-Latn-CS"/>
        </w:rPr>
        <w:t>аписник о склапању</w:t>
      </w:r>
      <w:r w:rsidRPr="0029516D">
        <w:rPr>
          <w:rFonts w:cs="Arial"/>
          <w:lang w:val="sr-Latn-CS"/>
        </w:rPr>
        <w:t xml:space="preserve">/ монтажи и функционалним пробама </w:t>
      </w:r>
      <w:r w:rsidRPr="0029516D">
        <w:rPr>
          <w:rFonts w:cs="Arial"/>
          <w:lang w:val="sr-Cyrl-CS"/>
        </w:rPr>
        <w:t>машина</w:t>
      </w:r>
      <w:r w:rsidRPr="0029516D">
        <w:rPr>
          <w:rFonts w:cs="Arial"/>
          <w:lang w:val="sr-Latn-CS"/>
        </w:rPr>
        <w:t>.</w:t>
      </w:r>
    </w:p>
    <w:p w:rsidR="007F4BEA" w:rsidRPr="0029516D" w:rsidRDefault="007F4BEA" w:rsidP="007F4BEA">
      <w:pPr>
        <w:tabs>
          <w:tab w:val="left" w:pos="567"/>
        </w:tabs>
        <w:spacing w:before="0"/>
        <w:rPr>
          <w:rFonts w:cs="Arial"/>
          <w:lang w:val="ru-RU"/>
        </w:rPr>
      </w:pPr>
    </w:p>
    <w:p w:rsidR="007F4BEA" w:rsidRPr="0029516D" w:rsidRDefault="007F4BEA" w:rsidP="007F4BEA">
      <w:pPr>
        <w:spacing w:before="0"/>
        <w:rPr>
          <w:rFonts w:cs="Arial"/>
          <w:b/>
          <w:lang w:val="ru-RU"/>
        </w:rPr>
      </w:pPr>
      <w:r w:rsidRPr="0029516D">
        <w:rPr>
          <w:rFonts w:cs="Arial"/>
          <w:b/>
          <w:lang w:val="ru-RU"/>
        </w:rPr>
        <w:t>Квалитативни пријем</w:t>
      </w:r>
    </w:p>
    <w:p w:rsidR="007F4BEA" w:rsidRPr="0029516D" w:rsidRDefault="00E4262A" w:rsidP="007F4BEA">
      <w:pPr>
        <w:tabs>
          <w:tab w:val="left" w:pos="9090"/>
        </w:tabs>
        <w:rPr>
          <w:rFonts w:cs="Arial"/>
          <w:lang w:val="sr-Cyrl-CS"/>
        </w:rPr>
      </w:pPr>
      <w:r>
        <w:rPr>
          <w:rFonts w:cs="Arial"/>
          <w:lang w:val="ru-RU"/>
        </w:rPr>
        <w:t>Наручилац</w:t>
      </w:r>
      <w:r w:rsidR="007F4BEA" w:rsidRPr="0029516D">
        <w:rPr>
          <w:rFonts w:cs="Arial"/>
          <w:lang w:val="ru-RU"/>
        </w:rPr>
        <w:t xml:space="preserve"> </w:t>
      </w:r>
      <w:r w:rsidR="007F4BEA" w:rsidRPr="0029516D">
        <w:rPr>
          <w:rFonts w:cs="Arial"/>
          <w:lang w:val="sr-Cyrl-CS"/>
        </w:rPr>
        <w:t>је обавез</w:t>
      </w:r>
      <w:r w:rsidR="007F4BEA" w:rsidRPr="0029516D">
        <w:rPr>
          <w:rFonts w:cs="Arial"/>
          <w:lang w:val="ru-RU"/>
        </w:rPr>
        <w:t>ан</w:t>
      </w:r>
      <w:r w:rsidR="007F4BEA" w:rsidRPr="0029516D">
        <w:rPr>
          <w:rFonts w:cs="Arial"/>
          <w:lang w:val="sr-Cyrl-CS"/>
        </w:rPr>
        <w:t xml:space="preserve"> да по квантитативном пријему испоруке </w:t>
      </w:r>
      <w:r w:rsidR="007F4BEA" w:rsidRPr="0029516D">
        <w:rPr>
          <w:rFonts w:cs="Arial"/>
          <w:bCs/>
          <w:lang w:val="sr-Cyrl-CS"/>
        </w:rPr>
        <w:t>добара</w:t>
      </w:r>
      <w:r w:rsidR="0074206A">
        <w:rPr>
          <w:rFonts w:cs="Arial"/>
          <w:bCs/>
          <w:lang w:val="sr-Cyrl-CS"/>
        </w:rPr>
        <w:t xml:space="preserve"> и </w:t>
      </w:r>
      <w:r w:rsidR="0074206A" w:rsidRPr="0029516D">
        <w:rPr>
          <w:rFonts w:cs="Arial"/>
          <w:lang w:val="sr-Latn-CS"/>
        </w:rPr>
        <w:t>завршетку склапања/монтаже и фунционалн</w:t>
      </w:r>
      <w:r w:rsidR="0074206A">
        <w:rPr>
          <w:rFonts w:cs="Arial"/>
          <w:lang w:val="sr-Cyrl-RS"/>
        </w:rPr>
        <w:t>е</w:t>
      </w:r>
      <w:r w:rsidR="0074206A" w:rsidRPr="0029516D">
        <w:rPr>
          <w:rFonts w:cs="Arial"/>
          <w:lang w:val="sr-Latn-CS"/>
        </w:rPr>
        <w:t xml:space="preserve"> пробе </w:t>
      </w:r>
      <w:r w:rsidR="0074206A" w:rsidRPr="0029516D">
        <w:rPr>
          <w:rFonts w:cs="Arial"/>
          <w:lang w:val="sr-Cyrl-CS"/>
        </w:rPr>
        <w:t>машина</w:t>
      </w:r>
      <w:r w:rsidR="007F4BEA" w:rsidRPr="0029516D">
        <w:rPr>
          <w:rFonts w:cs="Arial"/>
          <w:lang w:val="sr-Cyrl-CS"/>
        </w:rPr>
        <w:t>, без одлагања, утврди квалитет испорученог добра  чим је то према редовном току ствари и околностима могуће, а најкасније у року од 10 (словима:десет) дана</w:t>
      </w:r>
      <w:r w:rsidR="0074206A">
        <w:rPr>
          <w:rFonts w:cs="Arial"/>
          <w:lang w:val="sr-Cyrl-CS"/>
        </w:rPr>
        <w:t xml:space="preserve"> од</w:t>
      </w:r>
      <w:r w:rsidR="0074206A" w:rsidRPr="0074206A">
        <w:rPr>
          <w:rFonts w:cs="Arial"/>
          <w:lang w:val="sr-Latn-CS"/>
        </w:rPr>
        <w:t xml:space="preserve"> </w:t>
      </w:r>
      <w:r w:rsidR="0074206A">
        <w:rPr>
          <w:rFonts w:cs="Arial"/>
          <w:lang w:val="sr-Latn-CS"/>
        </w:rPr>
        <w:t>потпис</w:t>
      </w:r>
      <w:r w:rsidR="0074206A">
        <w:rPr>
          <w:rFonts w:cs="Arial"/>
          <w:lang w:val="sr-Cyrl-RS"/>
        </w:rPr>
        <w:t>ивања</w:t>
      </w:r>
      <w:r w:rsidR="0074206A">
        <w:rPr>
          <w:rFonts w:cs="Arial"/>
          <w:lang w:val="sr-Latn-CS"/>
        </w:rPr>
        <w:t xml:space="preserve"> </w:t>
      </w:r>
      <w:r w:rsidR="0074206A">
        <w:rPr>
          <w:rFonts w:cs="Arial"/>
          <w:lang w:val="sr-Cyrl-RS"/>
        </w:rPr>
        <w:t>З</w:t>
      </w:r>
      <w:r w:rsidR="0074206A">
        <w:rPr>
          <w:rFonts w:cs="Arial"/>
          <w:lang w:val="sr-Latn-CS"/>
        </w:rPr>
        <w:t>аписник</w:t>
      </w:r>
      <w:r w:rsidR="0074206A">
        <w:rPr>
          <w:rFonts w:cs="Arial"/>
          <w:lang w:val="sr-Cyrl-RS"/>
        </w:rPr>
        <w:t>а</w:t>
      </w:r>
      <w:r w:rsidR="0074206A">
        <w:rPr>
          <w:rFonts w:cs="Arial"/>
          <w:lang w:val="sr-Latn-CS"/>
        </w:rPr>
        <w:t xml:space="preserve"> о склапању</w:t>
      </w:r>
      <w:r w:rsidR="0074206A" w:rsidRPr="0029516D">
        <w:rPr>
          <w:rFonts w:cs="Arial"/>
          <w:lang w:val="sr-Latn-CS"/>
        </w:rPr>
        <w:t xml:space="preserve">/ монтажи и функционалним пробама </w:t>
      </w:r>
      <w:r w:rsidR="0074206A" w:rsidRPr="0029516D">
        <w:rPr>
          <w:rFonts w:cs="Arial"/>
          <w:lang w:val="sr-Cyrl-CS"/>
        </w:rPr>
        <w:t>машина</w:t>
      </w:r>
      <w:r w:rsidR="007F4BEA" w:rsidRPr="0029516D">
        <w:rPr>
          <w:rFonts w:cs="Arial"/>
          <w:lang w:val="sr-Cyrl-CS"/>
        </w:rPr>
        <w:t>.</w:t>
      </w:r>
    </w:p>
    <w:p w:rsidR="00154698" w:rsidRDefault="00E4262A" w:rsidP="007F4BEA">
      <w:pPr>
        <w:tabs>
          <w:tab w:val="left" w:pos="9090"/>
        </w:tabs>
        <w:rPr>
          <w:rFonts w:cs="Arial"/>
          <w:lang w:val="sr-Cyrl-CS"/>
        </w:rPr>
      </w:pPr>
      <w:r>
        <w:rPr>
          <w:rFonts w:cs="Arial"/>
          <w:lang w:val="ru-RU"/>
        </w:rPr>
        <w:t>Наручилац</w:t>
      </w:r>
      <w:r w:rsidR="007F4BEA" w:rsidRPr="0029516D">
        <w:rPr>
          <w:rFonts w:cs="Arial"/>
          <w:lang w:val="sr-Cyrl-CS"/>
        </w:rPr>
        <w:t xml:space="preserve"> може одложити утврђивање квалитета испорученог добра док му </w:t>
      </w:r>
      <w:r>
        <w:rPr>
          <w:rFonts w:cs="Arial"/>
          <w:lang w:val="sr-Cyrl-CS"/>
        </w:rPr>
        <w:t>изабрани Понуђач</w:t>
      </w:r>
      <w:r w:rsidR="007F4BEA" w:rsidRPr="0029516D">
        <w:rPr>
          <w:rFonts w:cs="Arial"/>
          <w:lang w:val="sr-Cyrl-CS"/>
        </w:rPr>
        <w:t xml:space="preserve"> не достави исправе које су за ту сврху неопходне, али је дужно да опомене </w:t>
      </w:r>
      <w:r w:rsidR="00E30546">
        <w:rPr>
          <w:rFonts w:cs="Arial"/>
          <w:lang w:val="sr-Cyrl-CS"/>
        </w:rPr>
        <w:t>изабраног Понуђача</w:t>
      </w:r>
      <w:r w:rsidR="007F4BEA" w:rsidRPr="0029516D">
        <w:rPr>
          <w:rFonts w:cs="Arial"/>
          <w:lang w:val="sr-Cyrl-CS"/>
        </w:rPr>
        <w:t xml:space="preserve"> да му их без одлагања достави.  </w:t>
      </w:r>
    </w:p>
    <w:p w:rsidR="007F4BEA" w:rsidRPr="0029516D" w:rsidRDefault="00154698" w:rsidP="007F4BEA">
      <w:pPr>
        <w:tabs>
          <w:tab w:val="left" w:pos="9090"/>
        </w:tabs>
        <w:rPr>
          <w:rFonts w:cs="Arial"/>
          <w:lang w:val="sr-Cyrl-CS"/>
        </w:rPr>
      </w:pPr>
      <w:r>
        <w:rPr>
          <w:rFonts w:cs="Arial"/>
          <w:lang w:val="sr-Cyrl-CS"/>
        </w:rPr>
        <w:t>Квалитативни пријем ће се извршити након извршене обуке минимум 4 извршиоца</w:t>
      </w:r>
      <w:r w:rsidR="00261BD8">
        <w:rPr>
          <w:rFonts w:cs="Arial"/>
          <w:lang w:val="sr-Cyrl-CS"/>
        </w:rPr>
        <w:t xml:space="preserve"> – руковаоца машина, што је и услов за квалитативни пријем машине.</w:t>
      </w:r>
      <w:r w:rsidR="007F4BEA" w:rsidRPr="0029516D">
        <w:rPr>
          <w:rFonts w:cs="Arial"/>
          <w:lang w:val="sr-Cyrl-CS"/>
        </w:rPr>
        <w:t xml:space="preserve"> </w:t>
      </w:r>
    </w:p>
    <w:p w:rsidR="007F4BEA" w:rsidRPr="0029516D" w:rsidRDefault="007F4BEA" w:rsidP="007F4BEA">
      <w:pPr>
        <w:tabs>
          <w:tab w:val="left" w:pos="9090"/>
        </w:tabs>
        <w:rPr>
          <w:rFonts w:cs="Arial"/>
          <w:lang w:val="sr-Cyrl-CS"/>
        </w:rPr>
      </w:pPr>
      <w:r w:rsidRPr="0029516D">
        <w:rPr>
          <w:rFonts w:cs="Arial"/>
          <w:lang w:val="sr-Cyrl-CS"/>
        </w:rPr>
        <w:t xml:space="preserve">Уколико се утврди да квалитет испорученог добра не одговара уговореном, </w:t>
      </w:r>
      <w:r w:rsidR="00E30546">
        <w:rPr>
          <w:rFonts w:cs="Arial"/>
          <w:lang w:val="ru-RU"/>
        </w:rPr>
        <w:t>Наручилац</w:t>
      </w:r>
      <w:r w:rsidRPr="0029516D">
        <w:rPr>
          <w:rFonts w:cs="Arial"/>
          <w:lang w:val="sr-Cyrl-CS"/>
        </w:rPr>
        <w:t xml:space="preserve"> је обавезан да </w:t>
      </w:r>
      <w:r w:rsidR="00E30546">
        <w:rPr>
          <w:rFonts w:cs="Arial"/>
          <w:lang w:val="sr-Cyrl-CS"/>
        </w:rPr>
        <w:t>изабраном Понуђачу</w:t>
      </w:r>
      <w:r w:rsidRPr="0029516D">
        <w:rPr>
          <w:rFonts w:cs="Arial"/>
          <w:lang w:val="sr-Cyrl-CS"/>
        </w:rPr>
        <w:t xml:space="preserve"> стави писмену рекламац</w:t>
      </w:r>
      <w:r w:rsidRPr="0029516D">
        <w:rPr>
          <w:rFonts w:cs="Arial"/>
          <w:lang w:val="sr-Cyrl-RS"/>
        </w:rPr>
        <w:t>ију</w:t>
      </w:r>
      <w:r w:rsidRPr="0029516D">
        <w:rPr>
          <w:rFonts w:cs="Arial"/>
          <w:lang w:val="sr-Cyrl-CS"/>
        </w:rPr>
        <w:t xml:space="preserve"> на квалитет, без одлагања, а најкасније у року од 3 (словима:три) дана од дана кад</w:t>
      </w:r>
      <w:r w:rsidRPr="0029516D">
        <w:rPr>
          <w:rFonts w:cs="Arial"/>
        </w:rPr>
        <w:t>a</w:t>
      </w:r>
      <w:r w:rsidRPr="0029516D">
        <w:rPr>
          <w:rFonts w:cs="Arial"/>
          <w:lang w:val="sr-Cyrl-CS"/>
        </w:rPr>
        <w:t xml:space="preserve"> је утврдио да квалитет испорученог добра не одговара уговореном.</w:t>
      </w:r>
    </w:p>
    <w:p w:rsidR="007F4BEA" w:rsidRPr="0029516D" w:rsidRDefault="00E30546" w:rsidP="007F4BEA">
      <w:pPr>
        <w:tabs>
          <w:tab w:val="left" w:pos="9090"/>
        </w:tabs>
        <w:rPr>
          <w:rFonts w:cs="Arial"/>
          <w:lang w:val="sr-Cyrl-CS"/>
        </w:rPr>
      </w:pPr>
      <w:r>
        <w:rPr>
          <w:rFonts w:cs="Arial"/>
          <w:lang w:val="sr-Cyrl-CS"/>
        </w:rPr>
        <w:t>Понуђач</w:t>
      </w:r>
      <w:r w:rsidR="007F4BEA" w:rsidRPr="0029516D">
        <w:rPr>
          <w:rFonts w:cs="Arial"/>
          <w:lang w:val="sr-Cyrl-CS"/>
        </w:rPr>
        <w:t xml:space="preserve"> је обавезан да у року од 10 (словима: десет) дана од дана пријема рекламације, писмено обавести </w:t>
      </w:r>
      <w:r>
        <w:rPr>
          <w:rFonts w:cs="Arial"/>
          <w:lang w:val="sr-Cyrl-CS"/>
        </w:rPr>
        <w:t>Наручиоца</w:t>
      </w:r>
      <w:r w:rsidR="007F4BEA" w:rsidRPr="0029516D">
        <w:rPr>
          <w:rFonts w:cs="Arial"/>
          <w:lang w:val="sr-Cyrl-CS"/>
        </w:rPr>
        <w:t xml:space="preserve"> о исходу рекламације.</w:t>
      </w:r>
    </w:p>
    <w:p w:rsidR="007F4BEA" w:rsidRPr="0029516D" w:rsidRDefault="00E30546" w:rsidP="007F4BEA">
      <w:pPr>
        <w:tabs>
          <w:tab w:val="left" w:pos="9090"/>
        </w:tabs>
        <w:rPr>
          <w:rFonts w:cs="Arial"/>
          <w:lang w:val="sr-Cyrl-CS"/>
        </w:rPr>
      </w:pPr>
      <w:r>
        <w:rPr>
          <w:rFonts w:cs="Arial"/>
          <w:lang w:val="ru-RU"/>
        </w:rPr>
        <w:t>Наручилац</w:t>
      </w:r>
      <w:r w:rsidR="007F4BEA" w:rsidRPr="0029516D">
        <w:rPr>
          <w:rFonts w:cs="Arial"/>
          <w:lang w:val="sr-Cyrl-CS"/>
        </w:rPr>
        <w:t xml:space="preserve">, који је </w:t>
      </w:r>
      <w:r>
        <w:rPr>
          <w:rFonts w:cs="Arial"/>
          <w:lang w:val="sr-Cyrl-CS"/>
        </w:rPr>
        <w:t>изабраном Понуђачу</w:t>
      </w:r>
      <w:r w:rsidR="007F4BEA" w:rsidRPr="0029516D">
        <w:rPr>
          <w:rFonts w:cs="Arial"/>
          <w:lang w:val="sr-Cyrl-CS"/>
        </w:rPr>
        <w:t xml:space="preserve"> благовремено и на поуздан начин ставио приговор због утврђених недостатака у квалитету добра, има право да: </w:t>
      </w:r>
    </w:p>
    <w:p w:rsidR="007F4BEA" w:rsidRPr="0029516D" w:rsidRDefault="007F4BEA" w:rsidP="007F4BEA">
      <w:pPr>
        <w:tabs>
          <w:tab w:val="num" w:pos="567"/>
          <w:tab w:val="num" w:pos="630"/>
        </w:tabs>
        <w:spacing w:before="80"/>
        <w:rPr>
          <w:rFonts w:cs="Arial"/>
          <w:lang w:val="ru-RU"/>
        </w:rPr>
      </w:pPr>
      <w:r w:rsidRPr="0029516D">
        <w:rPr>
          <w:rFonts w:cs="Arial"/>
          <w:lang w:val="ru-RU"/>
        </w:rPr>
        <w:t xml:space="preserve">у року остављеном у рекламацији, тражи од </w:t>
      </w:r>
      <w:r w:rsidR="00E30546">
        <w:rPr>
          <w:rFonts w:cs="Arial"/>
          <w:lang w:val="ru-RU"/>
        </w:rPr>
        <w:t>Понуђача</w:t>
      </w:r>
      <w:r w:rsidRPr="0029516D">
        <w:rPr>
          <w:rFonts w:cs="Arial"/>
          <w:lang w:val="ru-RU"/>
        </w:rPr>
        <w:t xml:space="preserve"> да отклони недостатке о свом трошку, ако су мане на добрима отклоњиве, или </w:t>
      </w:r>
    </w:p>
    <w:p w:rsidR="007F4BEA" w:rsidRPr="0029516D" w:rsidRDefault="007F4BEA" w:rsidP="007F4BEA">
      <w:pPr>
        <w:tabs>
          <w:tab w:val="num" w:pos="567"/>
          <w:tab w:val="num" w:pos="630"/>
        </w:tabs>
        <w:spacing w:before="80"/>
        <w:rPr>
          <w:rFonts w:cs="Arial"/>
          <w:lang w:val="ru-RU"/>
        </w:rPr>
      </w:pPr>
      <w:r w:rsidRPr="0029516D">
        <w:rPr>
          <w:rFonts w:cs="Arial"/>
          <w:lang w:val="ru-RU"/>
        </w:rPr>
        <w:lastRenderedPageBreak/>
        <w:t xml:space="preserve">у року остављеном у рекламацији, тражи од </w:t>
      </w:r>
      <w:r w:rsidR="00E30546">
        <w:rPr>
          <w:rFonts w:cs="Arial"/>
          <w:lang w:val="ru-RU"/>
        </w:rPr>
        <w:t>Понуђача</w:t>
      </w:r>
      <w:r w:rsidRPr="0029516D">
        <w:rPr>
          <w:rFonts w:cs="Arial"/>
          <w:lang w:val="ru-RU"/>
        </w:rPr>
        <w:t xml:space="preserve"> да му испоручи нове количине добра без недостатака о свом трошку и да испоручено  добро са недостацима о свом трошку преузме</w:t>
      </w:r>
      <w:r w:rsidR="0074206A">
        <w:rPr>
          <w:rFonts w:cs="Arial"/>
          <w:lang w:val="ru-RU"/>
        </w:rPr>
        <w:t>.</w:t>
      </w:r>
      <w:r w:rsidRPr="0029516D">
        <w:rPr>
          <w:rFonts w:cs="Arial"/>
          <w:lang w:val="ru-RU"/>
        </w:rPr>
        <w:t xml:space="preserve"> </w:t>
      </w:r>
    </w:p>
    <w:p w:rsidR="007F4BEA" w:rsidRPr="0029516D" w:rsidRDefault="007F4BEA" w:rsidP="007F4BEA">
      <w:pPr>
        <w:tabs>
          <w:tab w:val="left" w:pos="9090"/>
        </w:tabs>
        <w:rPr>
          <w:rFonts w:cs="Arial"/>
          <w:lang w:val="ru-RU"/>
        </w:rPr>
      </w:pPr>
      <w:r w:rsidRPr="0029516D">
        <w:rPr>
          <w:rFonts w:cs="Arial"/>
          <w:lang w:val="ru-RU"/>
        </w:rPr>
        <w:t xml:space="preserve">У сваком од ових случајева, </w:t>
      </w:r>
      <w:r w:rsidR="00E30546">
        <w:rPr>
          <w:rFonts w:cs="Arial"/>
          <w:lang w:val="ru-RU"/>
        </w:rPr>
        <w:t>Наручилац</w:t>
      </w:r>
      <w:r w:rsidRPr="0029516D">
        <w:rPr>
          <w:rFonts w:cs="Arial"/>
          <w:lang w:val="ru-RU"/>
        </w:rPr>
        <w:t xml:space="preserve"> има право и на накнаду штете. </w:t>
      </w:r>
    </w:p>
    <w:p w:rsidR="007F4BEA" w:rsidRPr="0029516D" w:rsidRDefault="007F4BEA" w:rsidP="007F4BEA">
      <w:pPr>
        <w:tabs>
          <w:tab w:val="left" w:pos="9090"/>
        </w:tabs>
        <w:rPr>
          <w:rFonts w:cs="Arial"/>
          <w:bCs/>
          <w:lang w:val="sr-Cyrl-CS"/>
        </w:rPr>
      </w:pPr>
      <w:r w:rsidRPr="0029516D">
        <w:rPr>
          <w:rFonts w:cs="Arial"/>
          <w:bCs/>
          <w:lang w:val="sr-Cyrl-CS"/>
        </w:rPr>
        <w:t xml:space="preserve">У случају неслагања </w:t>
      </w:r>
      <w:r w:rsidR="00E30546">
        <w:rPr>
          <w:rFonts w:cs="Arial"/>
          <w:bCs/>
          <w:lang w:val="sr-Cyrl-CS"/>
        </w:rPr>
        <w:t>Понуђача</w:t>
      </w:r>
      <w:r w:rsidRPr="0029516D">
        <w:rPr>
          <w:rFonts w:cs="Arial"/>
          <w:bCs/>
          <w:lang w:val="sr-Cyrl-CS"/>
        </w:rPr>
        <w:t xml:space="preserve"> са извршеним квалитативним пријемом, као и неприхватања или оспоравања рекламације, контролу извршене испоруке добара извршиће независна </w:t>
      </w:r>
      <w:r w:rsidR="0074206A">
        <w:rPr>
          <w:rFonts w:cs="Arial"/>
          <w:bCs/>
          <w:lang w:val="sr-Cyrl-CS"/>
        </w:rPr>
        <w:t xml:space="preserve">акредитована </w:t>
      </w:r>
      <w:r w:rsidRPr="0029516D">
        <w:rPr>
          <w:rFonts w:cs="Arial"/>
          <w:bCs/>
          <w:lang w:val="sr-Cyrl-CS"/>
        </w:rPr>
        <w:t>лабораторија</w:t>
      </w:r>
      <w:r w:rsidR="0074206A">
        <w:rPr>
          <w:rFonts w:cs="Arial"/>
          <w:bCs/>
          <w:lang w:val="sr-Cyrl-CS"/>
        </w:rPr>
        <w:t xml:space="preserve"> на територији Републике Србије</w:t>
      </w:r>
      <w:r w:rsidRPr="0029516D">
        <w:rPr>
          <w:rFonts w:cs="Arial"/>
          <w:bCs/>
          <w:lang w:val="ru-RU"/>
        </w:rPr>
        <w:t>,</w:t>
      </w:r>
      <w:r w:rsidRPr="0029516D">
        <w:rPr>
          <w:rFonts w:cs="Arial"/>
          <w:bCs/>
          <w:lang w:val="sr-Cyrl-CS"/>
        </w:rPr>
        <w:t xml:space="preserve"> одобрена од стране </w:t>
      </w:r>
      <w:r w:rsidR="00E30546">
        <w:rPr>
          <w:rFonts w:cs="Arial"/>
          <w:bCs/>
          <w:lang w:val="sr-Cyrl-CS"/>
        </w:rPr>
        <w:t>Наручиоца</w:t>
      </w:r>
      <w:r w:rsidRPr="0029516D">
        <w:rPr>
          <w:rFonts w:cs="Arial"/>
          <w:bCs/>
          <w:lang w:val="sr-Cyrl-CS"/>
        </w:rPr>
        <w:t xml:space="preserve">. Одлука независне лабораторије биће коначна. </w:t>
      </w:r>
    </w:p>
    <w:p w:rsidR="007F4BEA" w:rsidRPr="0029516D" w:rsidRDefault="007F4BEA" w:rsidP="007F4BEA">
      <w:pPr>
        <w:tabs>
          <w:tab w:val="left" w:pos="9090"/>
        </w:tabs>
        <w:rPr>
          <w:rFonts w:cs="Arial"/>
          <w:bCs/>
          <w:lang w:val="sr-Cyrl-CS"/>
        </w:rPr>
      </w:pPr>
      <w:r w:rsidRPr="0029516D">
        <w:rPr>
          <w:rFonts w:cs="Arial"/>
          <w:bCs/>
          <w:lang w:val="sr-Cyrl-CS"/>
        </w:rPr>
        <w:t xml:space="preserve">Одлука независне лабораторије за контролу ни у ком случају не ослобађа </w:t>
      </w:r>
      <w:r w:rsidR="00E30546">
        <w:rPr>
          <w:rFonts w:cs="Arial"/>
          <w:bCs/>
          <w:lang w:val="sr-Cyrl-CS"/>
        </w:rPr>
        <w:t>Понуђача</w:t>
      </w:r>
      <w:r w:rsidRPr="0029516D">
        <w:rPr>
          <w:rFonts w:cs="Arial"/>
          <w:bCs/>
          <w:lang w:val="sr-Cyrl-CS"/>
        </w:rPr>
        <w:t xml:space="preserve"> од његових обавеза и одговорности.</w:t>
      </w:r>
    </w:p>
    <w:p w:rsidR="007F4BEA" w:rsidRPr="0029516D" w:rsidRDefault="007F4BEA" w:rsidP="007F4BEA">
      <w:pPr>
        <w:tabs>
          <w:tab w:val="left" w:pos="9090"/>
        </w:tabs>
        <w:rPr>
          <w:rFonts w:cs="Arial"/>
          <w:bCs/>
          <w:lang w:val="sr-Cyrl-CS"/>
        </w:rPr>
      </w:pPr>
      <w:r w:rsidRPr="0029516D">
        <w:rPr>
          <w:rFonts w:cs="Arial"/>
          <w:bCs/>
          <w:lang w:val="sr-Cyrl-CS"/>
        </w:rPr>
        <w:t xml:space="preserve">Трошкове контроле сноси </w:t>
      </w:r>
      <w:r w:rsidR="00E30546">
        <w:rPr>
          <w:rFonts w:cs="Arial"/>
          <w:bCs/>
          <w:lang w:val="sr-Cyrl-CS"/>
        </w:rPr>
        <w:t>Понуђач</w:t>
      </w:r>
      <w:r w:rsidRPr="0029516D">
        <w:rPr>
          <w:rFonts w:cs="Arial"/>
          <w:bCs/>
          <w:lang w:val="sr-Cyrl-CS"/>
        </w:rPr>
        <w:t>.</w:t>
      </w:r>
    </w:p>
    <w:p w:rsidR="007F4BEA" w:rsidRDefault="007F4BEA" w:rsidP="007F4BEA">
      <w:pPr>
        <w:tabs>
          <w:tab w:val="left" w:pos="9090"/>
        </w:tabs>
        <w:rPr>
          <w:rFonts w:cs="Arial"/>
          <w:bCs/>
          <w:lang w:val="sr-Cyrl-CS"/>
        </w:rPr>
      </w:pPr>
      <w:r w:rsidRPr="0029516D">
        <w:rPr>
          <w:rFonts w:cs="Arial"/>
          <w:bCs/>
          <w:lang w:val="sr-Cyrl-CS"/>
        </w:rPr>
        <w:t xml:space="preserve">Уколико квалитет предмета испоруке није у </w:t>
      </w:r>
      <w:r w:rsidR="00B15D3A">
        <w:rPr>
          <w:rFonts w:cs="Arial"/>
          <w:bCs/>
          <w:lang w:val="sr-Cyrl-CS"/>
        </w:rPr>
        <w:t xml:space="preserve">складу са </w:t>
      </w:r>
      <w:r w:rsidRPr="0029516D">
        <w:rPr>
          <w:rFonts w:cs="Arial"/>
          <w:bCs/>
          <w:lang w:val="sr-Cyrl-CS"/>
        </w:rPr>
        <w:t>уговорен</w:t>
      </w:r>
      <w:r w:rsidR="00B15D3A">
        <w:rPr>
          <w:rFonts w:cs="Arial"/>
          <w:bCs/>
          <w:lang w:val="sr-Cyrl-CS"/>
        </w:rPr>
        <w:t>им</w:t>
      </w:r>
      <w:r w:rsidRPr="0029516D">
        <w:rPr>
          <w:rFonts w:cs="Arial"/>
          <w:bCs/>
          <w:lang w:val="sr-Cyrl-CS"/>
        </w:rPr>
        <w:t xml:space="preserve">, </w:t>
      </w:r>
      <w:r w:rsidR="00E30546">
        <w:rPr>
          <w:rFonts w:cs="Arial"/>
          <w:bCs/>
          <w:lang w:val="sr-Cyrl-CS"/>
        </w:rPr>
        <w:t>Наручилац</w:t>
      </w:r>
      <w:r w:rsidRPr="0029516D">
        <w:rPr>
          <w:rFonts w:cs="Arial"/>
          <w:bCs/>
          <w:lang w:val="sr-Cyrl-CS"/>
        </w:rPr>
        <w:t xml:space="preserve"> може реализвоати средство финансијског обезбеђења за добро извршење посла.</w:t>
      </w:r>
    </w:p>
    <w:p w:rsidR="00F6251D" w:rsidRDefault="00F6251D" w:rsidP="00F6251D">
      <w:pPr>
        <w:widowControl w:val="0"/>
        <w:tabs>
          <w:tab w:val="left" w:pos="0"/>
        </w:tabs>
        <w:rPr>
          <w:rFonts w:cs="Arial"/>
          <w:lang w:val="sr-Cyrl-CS"/>
        </w:rPr>
      </w:pPr>
      <w:r>
        <w:rPr>
          <w:rFonts w:cs="Arial"/>
          <w:lang w:val="sr-Cyrl-CS"/>
        </w:rPr>
        <w:t>Потписивањем З</w:t>
      </w:r>
      <w:r w:rsidRPr="0029516D">
        <w:rPr>
          <w:rFonts w:cs="Arial"/>
          <w:lang w:val="sr-Cyrl-CS"/>
        </w:rPr>
        <w:t>аписник</w:t>
      </w:r>
      <w:r>
        <w:rPr>
          <w:rFonts w:cs="Arial"/>
          <w:lang w:val="sr-Cyrl-CS"/>
        </w:rPr>
        <w:t>а</w:t>
      </w:r>
      <w:r w:rsidRPr="0029516D">
        <w:rPr>
          <w:rFonts w:cs="Arial"/>
          <w:lang w:val="sr-Cyrl-CS"/>
        </w:rPr>
        <w:t xml:space="preserve"> о </w:t>
      </w:r>
      <w:r>
        <w:rPr>
          <w:rFonts w:cs="Arial"/>
          <w:lang w:val="sr-Cyrl-CS"/>
        </w:rPr>
        <w:t xml:space="preserve">квалитативном пријему </w:t>
      </w:r>
      <w:r w:rsidRPr="0029516D">
        <w:rPr>
          <w:rFonts w:cs="Arial"/>
          <w:lang w:val="sr-Cyrl-CS"/>
        </w:rPr>
        <w:t xml:space="preserve">машине са опремом </w:t>
      </w:r>
      <w:r>
        <w:rPr>
          <w:rFonts w:cs="Arial"/>
          <w:lang w:val="sr-Cyrl-CS"/>
        </w:rPr>
        <w:t>без примедби од стране овлашћених п</w:t>
      </w:r>
      <w:r w:rsidRPr="0029516D">
        <w:rPr>
          <w:rFonts w:cs="Arial"/>
          <w:lang w:val="sr-Cyrl-CS"/>
        </w:rPr>
        <w:t>редставни</w:t>
      </w:r>
      <w:r>
        <w:rPr>
          <w:rFonts w:cs="Arial"/>
          <w:lang w:val="sr-Cyrl-CS"/>
        </w:rPr>
        <w:t>ка</w:t>
      </w:r>
      <w:r w:rsidRPr="0029516D">
        <w:rPr>
          <w:rFonts w:cs="Arial"/>
          <w:lang w:val="sr-Cyrl-CS"/>
        </w:rPr>
        <w:t xml:space="preserve"> </w:t>
      </w:r>
      <w:r>
        <w:rPr>
          <w:rFonts w:cs="Arial"/>
          <w:lang w:val="sr-Cyrl-CS"/>
        </w:rPr>
        <w:t>Наручиоца</w:t>
      </w:r>
      <w:r w:rsidRPr="0029516D">
        <w:rPr>
          <w:rFonts w:cs="Arial"/>
          <w:lang w:val="sr-Cyrl-CS"/>
        </w:rPr>
        <w:t xml:space="preserve"> и </w:t>
      </w:r>
      <w:r>
        <w:rPr>
          <w:rFonts w:cs="Arial"/>
          <w:lang w:val="sr-Cyrl-CS"/>
        </w:rPr>
        <w:t>Понуђача</w:t>
      </w:r>
      <w:r w:rsidRPr="0029516D">
        <w:rPr>
          <w:rFonts w:cs="Arial"/>
          <w:lang w:val="sr-Cyrl-CS"/>
        </w:rPr>
        <w:t xml:space="preserve">  </w:t>
      </w:r>
      <w:r>
        <w:rPr>
          <w:rFonts w:cs="Arial"/>
          <w:lang w:val="sr-Cyrl-CS"/>
        </w:rPr>
        <w:t>сматраће се да је к</w:t>
      </w:r>
      <w:r w:rsidR="00CC73DF">
        <w:rPr>
          <w:rFonts w:cs="Arial"/>
          <w:lang w:val="sr-Cyrl-CS"/>
        </w:rPr>
        <w:t>валитативни</w:t>
      </w:r>
      <w:r>
        <w:rPr>
          <w:rFonts w:cs="Arial"/>
          <w:lang w:val="sr-Cyrl-CS"/>
        </w:rPr>
        <w:t xml:space="preserve"> пријем извршен.</w:t>
      </w:r>
    </w:p>
    <w:p w:rsidR="00032B12" w:rsidRPr="007A5278" w:rsidRDefault="00CB7925" w:rsidP="00CB7925">
      <w:pPr>
        <w:tabs>
          <w:tab w:val="left" w:pos="2589"/>
        </w:tabs>
        <w:rPr>
          <w:rFonts w:cs="Arial"/>
          <w:b/>
          <w:caps/>
          <w:lang w:val="sr-Cyrl-CS" w:eastAsia="ar-SA"/>
        </w:rPr>
      </w:pPr>
      <w:r w:rsidRPr="007A5278">
        <w:rPr>
          <w:rFonts w:cs="Arial"/>
          <w:b/>
          <w:lang w:val="sr-Cyrl-CS" w:eastAsia="zh-CN"/>
        </w:rPr>
        <w:t>3.</w:t>
      </w:r>
      <w:r w:rsidR="00E30546">
        <w:rPr>
          <w:rFonts w:cs="Arial"/>
          <w:b/>
          <w:lang w:val="sr-Cyrl-CS" w:eastAsia="zh-CN"/>
        </w:rPr>
        <w:t>7</w:t>
      </w:r>
      <w:r w:rsidRPr="007A5278">
        <w:rPr>
          <w:rFonts w:cs="Arial"/>
          <w:b/>
          <w:lang w:val="sr-Cyrl-CS" w:eastAsia="zh-CN"/>
        </w:rPr>
        <w:t xml:space="preserve">. </w:t>
      </w:r>
      <w:r w:rsidR="00032B12" w:rsidRPr="007A5278">
        <w:rPr>
          <w:rFonts w:cs="Arial"/>
          <w:b/>
          <w:caps/>
          <w:lang w:val="sr-Cyrl-CS" w:eastAsia="ar-SA"/>
        </w:rPr>
        <w:t>Гарантни рок</w:t>
      </w:r>
      <w:r w:rsidRPr="007A5278">
        <w:rPr>
          <w:rFonts w:cs="Arial"/>
          <w:b/>
          <w:caps/>
          <w:lang w:val="sr-Cyrl-CS" w:eastAsia="ar-SA"/>
        </w:rPr>
        <w:tab/>
      </w:r>
    </w:p>
    <w:p w:rsidR="007A5278" w:rsidRDefault="007A5278" w:rsidP="007A5278">
      <w:pPr>
        <w:tabs>
          <w:tab w:val="left" w:pos="0"/>
        </w:tabs>
        <w:suppressAutoHyphens/>
        <w:rPr>
          <w:rFonts w:eastAsia="Lucida Sans Unicode" w:cs="Arial"/>
          <w:kern w:val="1"/>
          <w:lang w:val="sr-Cyrl-CS" w:eastAsia="hi-IN" w:bidi="hi-IN"/>
        </w:rPr>
      </w:pPr>
      <w:r w:rsidRPr="00402FCA">
        <w:rPr>
          <w:rFonts w:eastAsia="Lucida Sans Unicode" w:cs="Arial"/>
          <w:kern w:val="1"/>
          <w:lang w:val="sr-Cyrl-CS" w:eastAsia="hi-IN" w:bidi="hi-IN"/>
        </w:rPr>
        <w:t xml:space="preserve">За испоручена добра </w:t>
      </w:r>
      <w:r w:rsidR="00671B2F">
        <w:rPr>
          <w:rFonts w:eastAsia="Lucida Sans Unicode" w:cs="Arial"/>
          <w:kern w:val="1"/>
          <w:lang w:val="sr-Cyrl-CS" w:eastAsia="hi-IN" w:bidi="hi-IN"/>
        </w:rPr>
        <w:t>Понуђач</w:t>
      </w:r>
      <w:r w:rsidRPr="00402FCA">
        <w:rPr>
          <w:rFonts w:eastAsia="Lucida Sans Unicode" w:cs="Arial"/>
          <w:kern w:val="1"/>
          <w:lang w:val="sr-Cyrl-CS" w:eastAsia="hi-IN" w:bidi="hi-IN"/>
        </w:rPr>
        <w:t xml:space="preserve"> даје гарантни </w:t>
      </w:r>
      <w:r w:rsidR="00D06388">
        <w:rPr>
          <w:rFonts w:eastAsia="Lucida Sans Unicode" w:cs="Arial"/>
          <w:kern w:val="1"/>
          <w:lang w:val="sr-Cyrl-CS" w:eastAsia="hi-IN" w:bidi="hi-IN"/>
        </w:rPr>
        <w:t>рок</w:t>
      </w:r>
      <w:r w:rsidRPr="00402FCA">
        <w:rPr>
          <w:rFonts w:eastAsia="Lucida Sans Unicode" w:cs="Arial"/>
          <w:kern w:val="1"/>
          <w:lang w:val="sr-Cyrl-CS" w:eastAsia="hi-IN" w:bidi="hi-IN"/>
        </w:rPr>
        <w:t xml:space="preserve">, који тече од дана потписивања </w:t>
      </w:r>
      <w:r w:rsidR="00982730">
        <w:rPr>
          <w:rFonts w:eastAsia="Lucida Sans Unicode" w:cs="Arial"/>
          <w:kern w:val="1"/>
          <w:lang w:val="sr-Cyrl-CS" w:eastAsia="hi-IN" w:bidi="hi-IN"/>
        </w:rPr>
        <w:t>З</w:t>
      </w:r>
      <w:r w:rsidRPr="00402FCA">
        <w:rPr>
          <w:rFonts w:eastAsia="Lucida Sans Unicode" w:cs="Arial"/>
          <w:kern w:val="1"/>
          <w:lang w:val="sr-Cyrl-CS" w:eastAsia="hi-IN" w:bidi="hi-IN"/>
        </w:rPr>
        <w:t>аписника о квалитативном пријему</w:t>
      </w:r>
      <w:r w:rsidR="00F6251D">
        <w:rPr>
          <w:rFonts w:eastAsia="Lucida Sans Unicode" w:cs="Arial"/>
          <w:kern w:val="1"/>
          <w:lang w:val="sr-Cyrl-CS" w:eastAsia="hi-IN" w:bidi="hi-IN"/>
        </w:rPr>
        <w:t>,</w:t>
      </w:r>
      <w:r w:rsidRPr="00402FCA">
        <w:rPr>
          <w:rFonts w:eastAsia="Lucida Sans Unicode" w:cs="Arial"/>
          <w:kern w:val="1"/>
          <w:lang w:val="sr-Cyrl-CS" w:eastAsia="hi-IN" w:bidi="hi-IN"/>
        </w:rPr>
        <w:t xml:space="preserve"> и то</w:t>
      </w:r>
      <w:r>
        <w:rPr>
          <w:rFonts w:eastAsia="Lucida Sans Unicode" w:cs="Arial"/>
          <w:kern w:val="1"/>
          <w:lang w:val="sr-Cyrl-CS" w:eastAsia="hi-IN" w:bidi="hi-IN"/>
        </w:rPr>
        <w:t xml:space="preserve">: </w:t>
      </w:r>
    </w:p>
    <w:p w:rsidR="007A5278" w:rsidRDefault="007A5278" w:rsidP="007A5278">
      <w:pPr>
        <w:tabs>
          <w:tab w:val="left" w:pos="0"/>
        </w:tabs>
        <w:suppressAutoHyphens/>
        <w:rPr>
          <w:rFonts w:eastAsia="Lucida Sans Unicode" w:cs="Arial"/>
          <w:kern w:val="1"/>
          <w:lang w:val="sr-Cyrl-RS" w:eastAsia="hi-IN" w:bidi="hi-IN"/>
        </w:rPr>
      </w:pPr>
      <w:r w:rsidRPr="0064130A">
        <w:rPr>
          <w:rFonts w:eastAsia="Lucida Sans Unicode" w:cs="Arial"/>
          <w:b/>
          <w:kern w:val="1"/>
          <w:u w:val="single"/>
          <w:lang w:val="sr-Cyrl-CS" w:eastAsia="hi-IN" w:bidi="hi-IN"/>
        </w:rPr>
        <w:t>За партију 1</w:t>
      </w:r>
      <w:r w:rsidRPr="00402FCA">
        <w:rPr>
          <w:rFonts w:eastAsia="Lucida Sans Unicode" w:cs="Arial"/>
          <w:kern w:val="1"/>
          <w:lang w:val="sr-Cyrl-CS" w:eastAsia="hi-IN" w:bidi="hi-IN"/>
        </w:rPr>
        <w:t xml:space="preserve"> </w:t>
      </w:r>
      <w:r w:rsidR="00671B2F">
        <w:rPr>
          <w:rFonts w:eastAsia="Lucida Sans Unicode" w:cs="Arial"/>
          <w:kern w:val="1"/>
          <w:lang w:val="sr-Cyrl-CS" w:eastAsia="hi-IN" w:bidi="hi-IN"/>
        </w:rPr>
        <w:t xml:space="preserve"> </w:t>
      </w:r>
      <w:r w:rsidR="002F18A7">
        <w:rPr>
          <w:rFonts w:eastAsia="Lucida Sans Unicode" w:cs="Arial"/>
          <w:kern w:val="1"/>
          <w:lang w:val="sr-Cyrl-CS" w:eastAsia="hi-IN" w:bidi="hi-IN"/>
        </w:rPr>
        <w:t xml:space="preserve">минимум </w:t>
      </w:r>
      <w:r w:rsidRPr="00402FCA">
        <w:rPr>
          <w:rFonts w:eastAsia="Lucida Sans Unicode" w:cs="Arial"/>
          <w:b/>
          <w:kern w:val="1"/>
          <w:lang w:val="sr-Cyrl-CS" w:eastAsia="hi-IN" w:bidi="hi-IN"/>
        </w:rPr>
        <w:t>4000</w:t>
      </w:r>
      <w:r w:rsidRPr="00402FCA">
        <w:rPr>
          <w:rFonts w:eastAsia="Lucida Sans Unicode" w:cs="Arial"/>
          <w:kern w:val="1"/>
          <w:lang w:val="sr-Cyrl-CS" w:eastAsia="hi-IN" w:bidi="hi-IN"/>
        </w:rPr>
        <w:t xml:space="preserve"> </w:t>
      </w:r>
      <w:r w:rsidRPr="00402FCA">
        <w:rPr>
          <w:rFonts w:eastAsia="Lucida Sans Unicode" w:cs="Arial"/>
          <w:kern w:val="1"/>
          <w:lang w:val="sr-Cyrl-RS" w:eastAsia="hi-IN" w:bidi="hi-IN"/>
        </w:rPr>
        <w:t>мото</w:t>
      </w:r>
      <w:r w:rsidRPr="00402FCA">
        <w:rPr>
          <w:rFonts w:eastAsia="Lucida Sans Unicode" w:cs="Arial"/>
          <w:kern w:val="1"/>
          <w:lang w:val="sr-Latn-CS" w:eastAsia="hi-IN" w:bidi="hi-IN"/>
        </w:rPr>
        <w:t xml:space="preserve"> сати машине</w:t>
      </w:r>
      <w:r w:rsidRPr="00402FCA">
        <w:rPr>
          <w:rFonts w:eastAsia="Lucida Sans Unicode" w:cs="Arial"/>
          <w:kern w:val="1"/>
          <w:lang w:val="sr-Cyrl-RS" w:eastAsia="hi-IN" w:bidi="hi-IN"/>
        </w:rPr>
        <w:t xml:space="preserve"> или </w:t>
      </w:r>
      <w:r w:rsidRPr="00402FCA">
        <w:rPr>
          <w:rFonts w:eastAsia="Lucida Sans Unicode" w:cs="Arial"/>
          <w:b/>
          <w:kern w:val="1"/>
          <w:lang w:val="sr-Cyrl-RS" w:eastAsia="hi-IN" w:bidi="hi-IN"/>
        </w:rPr>
        <w:t>2 године</w:t>
      </w:r>
      <w:r w:rsidRPr="00402FCA">
        <w:rPr>
          <w:rFonts w:eastAsia="Lucida Sans Unicode" w:cs="Arial"/>
          <w:kern w:val="1"/>
          <w:lang w:val="sr-Cyrl-CS" w:eastAsia="hi-IN" w:bidi="hi-IN"/>
        </w:rPr>
        <w:t xml:space="preserve"> од дана потписивања </w:t>
      </w:r>
      <w:r w:rsidR="00982730">
        <w:rPr>
          <w:rFonts w:eastAsia="Lucida Sans Unicode" w:cs="Arial"/>
          <w:kern w:val="1"/>
          <w:lang w:val="sr-Cyrl-CS" w:eastAsia="hi-IN" w:bidi="hi-IN"/>
        </w:rPr>
        <w:t>З</w:t>
      </w:r>
      <w:r w:rsidRPr="00402FCA">
        <w:rPr>
          <w:rFonts w:eastAsia="Lucida Sans Unicode" w:cs="Arial"/>
          <w:kern w:val="1"/>
          <w:lang w:val="sr-Cyrl-CS" w:eastAsia="hi-IN" w:bidi="hi-IN"/>
        </w:rPr>
        <w:t>аписника о  квалитативном пријему</w:t>
      </w:r>
      <w:r w:rsidR="00D06388" w:rsidRPr="00D06388">
        <w:rPr>
          <w:rFonts w:cs="Arial"/>
          <w:lang w:val="sr-Cyrl-CS"/>
        </w:rPr>
        <w:t xml:space="preserve"> </w:t>
      </w:r>
      <w:r w:rsidR="00D06388" w:rsidRPr="0029516D">
        <w:rPr>
          <w:rFonts w:cs="Arial"/>
          <w:lang w:val="sr-Cyrl-CS"/>
        </w:rPr>
        <w:t xml:space="preserve">машине са опремом </w:t>
      </w:r>
      <w:r w:rsidR="00D06388">
        <w:rPr>
          <w:rFonts w:cs="Arial"/>
          <w:lang w:val="sr-Cyrl-CS"/>
        </w:rPr>
        <w:t>без примедби</w:t>
      </w:r>
      <w:r w:rsidR="00982730">
        <w:rPr>
          <w:rFonts w:eastAsia="Lucida Sans Unicode" w:cs="Arial"/>
          <w:kern w:val="1"/>
          <w:lang w:val="sr-Cyrl-CS" w:eastAsia="hi-IN" w:bidi="hi-IN"/>
        </w:rPr>
        <w:t xml:space="preserve"> (шта прво доспева)</w:t>
      </w:r>
      <w:r w:rsidRPr="00402FCA">
        <w:rPr>
          <w:rFonts w:eastAsia="Lucida Sans Unicode" w:cs="Arial"/>
          <w:kern w:val="1"/>
          <w:lang w:val="sr-Latn-CS" w:eastAsia="hi-IN" w:bidi="hi-IN"/>
        </w:rPr>
        <w:t>,</w:t>
      </w:r>
      <w:r w:rsidRPr="00402FCA">
        <w:rPr>
          <w:rFonts w:eastAsia="Lucida Sans Unicode" w:cs="Arial"/>
          <w:kern w:val="1"/>
          <w:lang w:val="sr-Cyrl-RS" w:eastAsia="hi-IN" w:bidi="hi-IN"/>
        </w:rPr>
        <w:t xml:space="preserve"> </w:t>
      </w:r>
      <w:r w:rsidRPr="00402FCA">
        <w:rPr>
          <w:rFonts w:eastAsia="Lucida Sans Unicode" w:cs="Arial"/>
          <w:kern w:val="1"/>
          <w:lang w:val="sr-Latn-CS" w:eastAsia="hi-IN" w:bidi="hi-IN"/>
        </w:rPr>
        <w:t xml:space="preserve">онако како показује бројач </w:t>
      </w:r>
      <w:r w:rsidRPr="00402FCA">
        <w:rPr>
          <w:rFonts w:eastAsia="Lucida Sans Unicode" w:cs="Arial"/>
          <w:kern w:val="1"/>
          <w:lang w:val="sr-Cyrl-RS" w:eastAsia="hi-IN" w:bidi="hi-IN"/>
        </w:rPr>
        <w:t>мото</w:t>
      </w:r>
      <w:r w:rsidRPr="00402FCA">
        <w:rPr>
          <w:rFonts w:eastAsia="Lucida Sans Unicode" w:cs="Arial"/>
          <w:kern w:val="1"/>
          <w:lang w:val="sr-Latn-CS" w:eastAsia="hi-IN" w:bidi="hi-IN"/>
        </w:rPr>
        <w:t xml:space="preserve"> сати машине</w:t>
      </w:r>
      <w:r w:rsidRPr="00402FCA">
        <w:rPr>
          <w:rFonts w:eastAsia="Lucida Sans Unicode" w:cs="Arial"/>
          <w:kern w:val="1"/>
          <w:lang w:val="sr-Cyrl-RS" w:eastAsia="hi-IN" w:bidi="hi-IN"/>
        </w:rPr>
        <w:t>.</w:t>
      </w:r>
    </w:p>
    <w:p w:rsidR="007A5278" w:rsidRDefault="007A5278" w:rsidP="007A5278">
      <w:pPr>
        <w:tabs>
          <w:tab w:val="left" w:pos="0"/>
        </w:tabs>
        <w:suppressAutoHyphens/>
        <w:rPr>
          <w:rFonts w:eastAsia="Lucida Sans Unicode" w:cs="Arial"/>
          <w:kern w:val="1"/>
          <w:lang w:val="sr-Cyrl-RS" w:eastAsia="hi-IN" w:bidi="hi-IN"/>
        </w:rPr>
      </w:pPr>
      <w:r w:rsidRPr="0064130A">
        <w:rPr>
          <w:rFonts w:eastAsia="Lucida Sans Unicode" w:cs="Arial"/>
          <w:b/>
          <w:kern w:val="1"/>
          <w:u w:val="single"/>
          <w:lang w:val="sr-Cyrl-CS" w:eastAsia="hi-IN" w:bidi="hi-IN"/>
        </w:rPr>
        <w:t>За партију 2</w:t>
      </w:r>
      <w:r w:rsidRPr="00402FCA">
        <w:rPr>
          <w:rFonts w:eastAsia="Lucida Sans Unicode" w:cs="Arial"/>
          <w:kern w:val="1"/>
          <w:lang w:val="sr-Cyrl-CS" w:eastAsia="hi-IN" w:bidi="hi-IN"/>
        </w:rPr>
        <w:t xml:space="preserve"> </w:t>
      </w:r>
      <w:r w:rsidR="00671B2F">
        <w:rPr>
          <w:rFonts w:eastAsia="Lucida Sans Unicode" w:cs="Arial"/>
          <w:kern w:val="1"/>
          <w:lang w:val="sr-Cyrl-CS" w:eastAsia="hi-IN" w:bidi="hi-IN"/>
        </w:rPr>
        <w:t xml:space="preserve"> </w:t>
      </w:r>
      <w:r w:rsidR="00E7480D">
        <w:rPr>
          <w:rFonts w:eastAsia="Lucida Sans Unicode" w:cs="Arial"/>
          <w:kern w:val="1"/>
          <w:lang w:val="sr-Cyrl-CS" w:eastAsia="hi-IN" w:bidi="hi-IN"/>
        </w:rPr>
        <w:t xml:space="preserve">минимум </w:t>
      </w:r>
      <w:r w:rsidRPr="00402FCA">
        <w:rPr>
          <w:rFonts w:eastAsia="Lucida Sans Unicode" w:cs="Arial"/>
          <w:b/>
          <w:kern w:val="1"/>
          <w:lang w:val="sr-Cyrl-CS" w:eastAsia="hi-IN" w:bidi="hi-IN"/>
        </w:rPr>
        <w:t>4000</w:t>
      </w:r>
      <w:r w:rsidRPr="00402FCA">
        <w:rPr>
          <w:rFonts w:eastAsia="Lucida Sans Unicode" w:cs="Arial"/>
          <w:kern w:val="1"/>
          <w:lang w:val="sr-Cyrl-CS" w:eastAsia="hi-IN" w:bidi="hi-IN"/>
        </w:rPr>
        <w:t xml:space="preserve"> </w:t>
      </w:r>
      <w:r w:rsidRPr="00402FCA">
        <w:rPr>
          <w:rFonts w:eastAsia="Lucida Sans Unicode" w:cs="Arial"/>
          <w:kern w:val="1"/>
          <w:lang w:val="sr-Cyrl-RS" w:eastAsia="hi-IN" w:bidi="hi-IN"/>
        </w:rPr>
        <w:t>мото</w:t>
      </w:r>
      <w:r w:rsidRPr="00402FCA">
        <w:rPr>
          <w:rFonts w:eastAsia="Lucida Sans Unicode" w:cs="Arial"/>
          <w:kern w:val="1"/>
          <w:lang w:val="sr-Latn-CS" w:eastAsia="hi-IN" w:bidi="hi-IN"/>
        </w:rPr>
        <w:t xml:space="preserve"> сати машине</w:t>
      </w:r>
      <w:r w:rsidRPr="00402FCA">
        <w:rPr>
          <w:rFonts w:eastAsia="Lucida Sans Unicode" w:cs="Arial"/>
          <w:kern w:val="1"/>
          <w:lang w:val="sr-Cyrl-RS" w:eastAsia="hi-IN" w:bidi="hi-IN"/>
        </w:rPr>
        <w:t xml:space="preserve"> или </w:t>
      </w:r>
      <w:r w:rsidRPr="00402FCA">
        <w:rPr>
          <w:rFonts w:eastAsia="Lucida Sans Unicode" w:cs="Arial"/>
          <w:b/>
          <w:kern w:val="1"/>
          <w:lang w:val="sr-Cyrl-RS" w:eastAsia="hi-IN" w:bidi="hi-IN"/>
        </w:rPr>
        <w:t>2 године</w:t>
      </w:r>
      <w:r w:rsidRPr="00402FCA">
        <w:rPr>
          <w:rFonts w:eastAsia="Lucida Sans Unicode" w:cs="Arial"/>
          <w:kern w:val="1"/>
          <w:lang w:val="sr-Cyrl-CS" w:eastAsia="hi-IN" w:bidi="hi-IN"/>
        </w:rPr>
        <w:t xml:space="preserve"> од дана потписивања </w:t>
      </w:r>
      <w:r w:rsidR="00982730">
        <w:rPr>
          <w:rFonts w:eastAsia="Lucida Sans Unicode" w:cs="Arial"/>
          <w:kern w:val="1"/>
          <w:lang w:val="sr-Cyrl-CS" w:eastAsia="hi-IN" w:bidi="hi-IN"/>
        </w:rPr>
        <w:t>З</w:t>
      </w:r>
      <w:r w:rsidRPr="00402FCA">
        <w:rPr>
          <w:rFonts w:eastAsia="Lucida Sans Unicode" w:cs="Arial"/>
          <w:kern w:val="1"/>
          <w:lang w:val="sr-Cyrl-CS" w:eastAsia="hi-IN" w:bidi="hi-IN"/>
        </w:rPr>
        <w:t>аписника о  квалитативном пријему</w:t>
      </w:r>
      <w:r w:rsidR="00D06388" w:rsidRPr="00D06388">
        <w:rPr>
          <w:rFonts w:cs="Arial"/>
          <w:lang w:val="sr-Cyrl-CS"/>
        </w:rPr>
        <w:t xml:space="preserve"> </w:t>
      </w:r>
      <w:r w:rsidR="00D06388" w:rsidRPr="0029516D">
        <w:rPr>
          <w:rFonts w:cs="Arial"/>
          <w:lang w:val="sr-Cyrl-CS"/>
        </w:rPr>
        <w:t xml:space="preserve">машине са опремом </w:t>
      </w:r>
      <w:r w:rsidR="00D06388">
        <w:rPr>
          <w:rFonts w:cs="Arial"/>
          <w:lang w:val="sr-Cyrl-CS"/>
        </w:rPr>
        <w:t>без примедби</w:t>
      </w:r>
      <w:r w:rsidR="00982730">
        <w:rPr>
          <w:rFonts w:eastAsia="Lucida Sans Unicode" w:cs="Arial"/>
          <w:kern w:val="1"/>
          <w:lang w:val="sr-Cyrl-CS" w:eastAsia="hi-IN" w:bidi="hi-IN"/>
        </w:rPr>
        <w:t xml:space="preserve"> (шта прво доспева)</w:t>
      </w:r>
      <w:r w:rsidRPr="00402FCA">
        <w:rPr>
          <w:rFonts w:eastAsia="Lucida Sans Unicode" w:cs="Arial"/>
          <w:kern w:val="1"/>
          <w:lang w:val="sr-Latn-CS" w:eastAsia="hi-IN" w:bidi="hi-IN"/>
        </w:rPr>
        <w:t>,</w:t>
      </w:r>
      <w:r w:rsidRPr="00402FCA">
        <w:rPr>
          <w:rFonts w:eastAsia="Lucida Sans Unicode" w:cs="Arial"/>
          <w:kern w:val="1"/>
          <w:lang w:val="sr-Cyrl-RS" w:eastAsia="hi-IN" w:bidi="hi-IN"/>
        </w:rPr>
        <w:t xml:space="preserve"> </w:t>
      </w:r>
      <w:r w:rsidRPr="00402FCA">
        <w:rPr>
          <w:rFonts w:eastAsia="Lucida Sans Unicode" w:cs="Arial"/>
          <w:kern w:val="1"/>
          <w:lang w:val="sr-Latn-CS" w:eastAsia="hi-IN" w:bidi="hi-IN"/>
        </w:rPr>
        <w:t xml:space="preserve">онако како показује бројач </w:t>
      </w:r>
      <w:r w:rsidRPr="00402FCA">
        <w:rPr>
          <w:rFonts w:eastAsia="Lucida Sans Unicode" w:cs="Arial"/>
          <w:kern w:val="1"/>
          <w:lang w:val="sr-Cyrl-RS" w:eastAsia="hi-IN" w:bidi="hi-IN"/>
        </w:rPr>
        <w:t>мото</w:t>
      </w:r>
      <w:r w:rsidRPr="00402FCA">
        <w:rPr>
          <w:rFonts w:eastAsia="Lucida Sans Unicode" w:cs="Arial"/>
          <w:kern w:val="1"/>
          <w:lang w:val="sr-Latn-CS" w:eastAsia="hi-IN" w:bidi="hi-IN"/>
        </w:rPr>
        <w:t xml:space="preserve"> сати машине</w:t>
      </w:r>
      <w:r w:rsidRPr="00402FCA">
        <w:rPr>
          <w:rFonts w:eastAsia="Lucida Sans Unicode" w:cs="Arial"/>
          <w:kern w:val="1"/>
          <w:lang w:val="sr-Cyrl-RS" w:eastAsia="hi-IN" w:bidi="hi-IN"/>
        </w:rPr>
        <w:t>.</w:t>
      </w:r>
    </w:p>
    <w:p w:rsidR="00982730" w:rsidRDefault="007A5278" w:rsidP="00982730">
      <w:pPr>
        <w:tabs>
          <w:tab w:val="left" w:pos="0"/>
        </w:tabs>
        <w:suppressAutoHyphens/>
        <w:rPr>
          <w:rFonts w:eastAsia="Lucida Sans Unicode" w:cs="Arial"/>
          <w:kern w:val="1"/>
          <w:lang w:val="sr-Cyrl-RS" w:eastAsia="hi-IN" w:bidi="hi-IN"/>
        </w:rPr>
      </w:pPr>
      <w:r w:rsidRPr="0064130A">
        <w:rPr>
          <w:rFonts w:eastAsia="Lucida Sans Unicode" w:cs="Arial"/>
          <w:b/>
          <w:kern w:val="1"/>
          <w:u w:val="single"/>
          <w:lang w:val="sr-Cyrl-CS" w:eastAsia="hi-IN" w:bidi="hi-IN"/>
        </w:rPr>
        <w:t xml:space="preserve">За партију </w:t>
      </w:r>
      <w:r>
        <w:rPr>
          <w:rFonts w:eastAsia="Lucida Sans Unicode" w:cs="Arial"/>
          <w:b/>
          <w:kern w:val="1"/>
          <w:u w:val="single"/>
          <w:lang w:val="sr-Latn-RS" w:eastAsia="hi-IN" w:bidi="hi-IN"/>
        </w:rPr>
        <w:t>3</w:t>
      </w:r>
      <w:r w:rsidRPr="00402FCA">
        <w:rPr>
          <w:rFonts w:eastAsia="Lucida Sans Unicode" w:cs="Arial"/>
          <w:kern w:val="1"/>
          <w:lang w:val="sr-Cyrl-CS" w:eastAsia="hi-IN" w:bidi="hi-IN"/>
        </w:rPr>
        <w:t xml:space="preserve"> </w:t>
      </w:r>
      <w:r w:rsidR="00671B2F">
        <w:rPr>
          <w:rFonts w:eastAsia="Lucida Sans Unicode" w:cs="Arial"/>
          <w:kern w:val="1"/>
          <w:lang w:val="sr-Cyrl-CS" w:eastAsia="hi-IN" w:bidi="hi-IN"/>
        </w:rPr>
        <w:t xml:space="preserve"> </w:t>
      </w:r>
      <w:r w:rsidR="00982730">
        <w:rPr>
          <w:rFonts w:eastAsia="Lucida Sans Unicode" w:cs="Arial"/>
          <w:kern w:val="1"/>
          <w:lang w:val="sr-Cyrl-CS" w:eastAsia="hi-IN" w:bidi="hi-IN"/>
        </w:rPr>
        <w:t xml:space="preserve">минимум </w:t>
      </w:r>
      <w:r w:rsidR="00982730" w:rsidRPr="00402FCA">
        <w:rPr>
          <w:rFonts w:eastAsia="Lucida Sans Unicode" w:cs="Arial"/>
          <w:b/>
          <w:kern w:val="1"/>
          <w:lang w:val="sr-Cyrl-CS" w:eastAsia="hi-IN" w:bidi="hi-IN"/>
        </w:rPr>
        <w:t>4000</w:t>
      </w:r>
      <w:r w:rsidR="00982730" w:rsidRPr="00402FCA">
        <w:rPr>
          <w:rFonts w:eastAsia="Lucida Sans Unicode" w:cs="Arial"/>
          <w:kern w:val="1"/>
          <w:lang w:val="sr-Cyrl-CS" w:eastAsia="hi-IN" w:bidi="hi-IN"/>
        </w:rPr>
        <w:t xml:space="preserve"> </w:t>
      </w:r>
      <w:r w:rsidR="00982730" w:rsidRPr="00402FCA">
        <w:rPr>
          <w:rFonts w:eastAsia="Lucida Sans Unicode" w:cs="Arial"/>
          <w:kern w:val="1"/>
          <w:lang w:val="sr-Cyrl-RS" w:eastAsia="hi-IN" w:bidi="hi-IN"/>
        </w:rPr>
        <w:t>мото</w:t>
      </w:r>
      <w:r w:rsidR="00982730" w:rsidRPr="00402FCA">
        <w:rPr>
          <w:rFonts w:eastAsia="Lucida Sans Unicode" w:cs="Arial"/>
          <w:kern w:val="1"/>
          <w:lang w:val="sr-Latn-CS" w:eastAsia="hi-IN" w:bidi="hi-IN"/>
        </w:rPr>
        <w:t xml:space="preserve"> сати машине</w:t>
      </w:r>
      <w:r w:rsidR="00982730" w:rsidRPr="00402FCA">
        <w:rPr>
          <w:rFonts w:eastAsia="Lucida Sans Unicode" w:cs="Arial"/>
          <w:kern w:val="1"/>
          <w:lang w:val="sr-Cyrl-RS" w:eastAsia="hi-IN" w:bidi="hi-IN"/>
        </w:rPr>
        <w:t xml:space="preserve"> </w:t>
      </w:r>
      <w:r w:rsidR="008B2139" w:rsidRPr="00402FCA">
        <w:rPr>
          <w:rFonts w:eastAsia="Lucida Sans Unicode" w:cs="Arial"/>
          <w:kern w:val="1"/>
          <w:lang w:val="sr-Cyrl-RS" w:eastAsia="hi-IN" w:bidi="hi-IN"/>
        </w:rPr>
        <w:t xml:space="preserve">или </w:t>
      </w:r>
      <w:r w:rsidR="008B2139" w:rsidRPr="00402FCA">
        <w:rPr>
          <w:rFonts w:eastAsia="Lucida Sans Unicode" w:cs="Arial"/>
          <w:b/>
          <w:kern w:val="1"/>
          <w:lang w:val="sr-Cyrl-RS" w:eastAsia="hi-IN" w:bidi="hi-IN"/>
        </w:rPr>
        <w:t>2 године</w:t>
      </w:r>
      <w:r w:rsidR="00982730" w:rsidRPr="00402FCA">
        <w:rPr>
          <w:rFonts w:eastAsia="Lucida Sans Unicode" w:cs="Arial"/>
          <w:kern w:val="1"/>
          <w:lang w:val="sr-Cyrl-CS" w:eastAsia="hi-IN" w:bidi="hi-IN"/>
        </w:rPr>
        <w:t xml:space="preserve"> од дана потписивања </w:t>
      </w:r>
      <w:r w:rsidR="00982730">
        <w:rPr>
          <w:rFonts w:eastAsia="Lucida Sans Unicode" w:cs="Arial"/>
          <w:kern w:val="1"/>
          <w:lang w:val="sr-Cyrl-CS" w:eastAsia="hi-IN" w:bidi="hi-IN"/>
        </w:rPr>
        <w:t>З</w:t>
      </w:r>
      <w:r w:rsidR="00982730" w:rsidRPr="00402FCA">
        <w:rPr>
          <w:rFonts w:eastAsia="Lucida Sans Unicode" w:cs="Arial"/>
          <w:kern w:val="1"/>
          <w:lang w:val="sr-Cyrl-CS" w:eastAsia="hi-IN" w:bidi="hi-IN"/>
        </w:rPr>
        <w:t>аписника о  квалитативном пријему</w:t>
      </w:r>
      <w:r w:rsidR="00982730">
        <w:rPr>
          <w:rFonts w:eastAsia="Lucida Sans Unicode" w:cs="Arial"/>
          <w:kern w:val="1"/>
          <w:lang w:val="sr-Cyrl-CS" w:eastAsia="hi-IN" w:bidi="hi-IN"/>
        </w:rPr>
        <w:t xml:space="preserve"> </w:t>
      </w:r>
      <w:r w:rsidR="00D06388" w:rsidRPr="0029516D">
        <w:rPr>
          <w:rFonts w:cs="Arial"/>
          <w:lang w:val="sr-Cyrl-CS"/>
        </w:rPr>
        <w:t xml:space="preserve">машине са опремом </w:t>
      </w:r>
      <w:r w:rsidR="00D06388">
        <w:rPr>
          <w:rFonts w:cs="Arial"/>
          <w:lang w:val="sr-Cyrl-CS"/>
        </w:rPr>
        <w:t>без примедби</w:t>
      </w:r>
      <w:r w:rsidR="00D06388">
        <w:rPr>
          <w:rFonts w:eastAsia="Lucida Sans Unicode" w:cs="Arial"/>
          <w:kern w:val="1"/>
          <w:lang w:val="sr-Cyrl-CS" w:eastAsia="hi-IN" w:bidi="hi-IN"/>
        </w:rPr>
        <w:t xml:space="preserve"> </w:t>
      </w:r>
      <w:r w:rsidR="00982730">
        <w:rPr>
          <w:rFonts w:eastAsia="Lucida Sans Unicode" w:cs="Arial"/>
          <w:kern w:val="1"/>
          <w:lang w:val="sr-Cyrl-CS" w:eastAsia="hi-IN" w:bidi="hi-IN"/>
        </w:rPr>
        <w:t>(шта прво доспева)</w:t>
      </w:r>
      <w:r w:rsidR="00982730" w:rsidRPr="00402FCA">
        <w:rPr>
          <w:rFonts w:eastAsia="Lucida Sans Unicode" w:cs="Arial"/>
          <w:kern w:val="1"/>
          <w:lang w:val="sr-Latn-CS" w:eastAsia="hi-IN" w:bidi="hi-IN"/>
        </w:rPr>
        <w:t>,</w:t>
      </w:r>
      <w:r w:rsidR="00982730" w:rsidRPr="00402FCA">
        <w:rPr>
          <w:rFonts w:eastAsia="Lucida Sans Unicode" w:cs="Arial"/>
          <w:kern w:val="1"/>
          <w:lang w:val="sr-Cyrl-RS" w:eastAsia="hi-IN" w:bidi="hi-IN"/>
        </w:rPr>
        <w:t xml:space="preserve"> </w:t>
      </w:r>
      <w:r w:rsidR="00982730" w:rsidRPr="00402FCA">
        <w:rPr>
          <w:rFonts w:eastAsia="Lucida Sans Unicode" w:cs="Arial"/>
          <w:kern w:val="1"/>
          <w:lang w:val="sr-Latn-CS" w:eastAsia="hi-IN" w:bidi="hi-IN"/>
        </w:rPr>
        <w:t xml:space="preserve">онако како показује бројач </w:t>
      </w:r>
      <w:r w:rsidR="00982730" w:rsidRPr="00402FCA">
        <w:rPr>
          <w:rFonts w:eastAsia="Lucida Sans Unicode" w:cs="Arial"/>
          <w:kern w:val="1"/>
          <w:lang w:val="sr-Cyrl-RS" w:eastAsia="hi-IN" w:bidi="hi-IN"/>
        </w:rPr>
        <w:t>мото</w:t>
      </w:r>
      <w:r w:rsidR="00982730" w:rsidRPr="00402FCA">
        <w:rPr>
          <w:rFonts w:eastAsia="Lucida Sans Unicode" w:cs="Arial"/>
          <w:kern w:val="1"/>
          <w:lang w:val="sr-Latn-CS" w:eastAsia="hi-IN" w:bidi="hi-IN"/>
        </w:rPr>
        <w:t xml:space="preserve"> сати машине</w:t>
      </w:r>
      <w:r w:rsidR="00982730" w:rsidRPr="00402FCA">
        <w:rPr>
          <w:rFonts w:eastAsia="Lucida Sans Unicode" w:cs="Arial"/>
          <w:kern w:val="1"/>
          <w:lang w:val="sr-Cyrl-RS" w:eastAsia="hi-IN" w:bidi="hi-IN"/>
        </w:rPr>
        <w:t>.</w:t>
      </w:r>
    </w:p>
    <w:p w:rsidR="00311275" w:rsidRPr="007A5278" w:rsidRDefault="00311275" w:rsidP="00311275">
      <w:pPr>
        <w:suppressAutoHyphens/>
        <w:rPr>
          <w:rFonts w:eastAsia="Lucida Sans Unicode" w:cs="Arial"/>
          <w:kern w:val="1"/>
          <w:lang w:val="sr-Latn-CS" w:eastAsia="hi-IN" w:bidi="hi-IN"/>
        </w:rPr>
      </w:pPr>
      <w:r w:rsidRPr="007A5278">
        <w:rPr>
          <w:rFonts w:eastAsia="Lucida Sans Unicode" w:cs="Arial"/>
          <w:kern w:val="1"/>
          <w:lang w:val="sr-Cyrl-RS" w:eastAsia="hi-IN" w:bidi="hi-IN"/>
        </w:rPr>
        <w:t>Г</w:t>
      </w:r>
      <w:r w:rsidRPr="007A5278">
        <w:rPr>
          <w:rFonts w:eastAsia="Lucida Sans Unicode" w:cs="Arial"/>
          <w:kern w:val="1"/>
          <w:lang w:val="sr-Latn-CS" w:eastAsia="hi-IN" w:bidi="hi-IN"/>
        </w:rPr>
        <w:t>аранција укључује:</w:t>
      </w:r>
    </w:p>
    <w:p w:rsidR="00311275" w:rsidRPr="007A5278" w:rsidRDefault="00982730" w:rsidP="00FD71A1">
      <w:pPr>
        <w:numPr>
          <w:ilvl w:val="0"/>
          <w:numId w:val="22"/>
        </w:numPr>
        <w:suppressAutoHyphens/>
        <w:spacing w:before="0"/>
        <w:rPr>
          <w:rFonts w:eastAsia="Lucida Sans Unicode" w:cs="Arial"/>
          <w:kern w:val="1"/>
          <w:lang w:val="sr-Cyrl-CS" w:eastAsia="hi-IN" w:bidi="hi-IN"/>
        </w:rPr>
      </w:pPr>
      <w:r>
        <w:rPr>
          <w:rFonts w:eastAsia="Lucida Sans Unicode" w:cs="Arial"/>
          <w:kern w:val="1"/>
          <w:lang w:val="sr-Cyrl-CS" w:eastAsia="hi-IN" w:bidi="hi-IN"/>
        </w:rPr>
        <w:t>Безусловну гаранцију</w:t>
      </w:r>
      <w:r w:rsidR="00311275" w:rsidRPr="007A5278">
        <w:rPr>
          <w:rFonts w:eastAsia="Lucida Sans Unicode" w:cs="Arial"/>
          <w:kern w:val="1"/>
          <w:lang w:val="sr-Cyrl-CS" w:eastAsia="hi-IN" w:bidi="hi-IN"/>
        </w:rPr>
        <w:t xml:space="preserve"> на све елементе и склопове на машини за 4000 </w:t>
      </w:r>
      <w:r>
        <w:rPr>
          <w:rFonts w:eastAsia="Lucida Sans Unicode" w:cs="Arial"/>
          <w:kern w:val="1"/>
          <w:lang w:val="sr-Cyrl-CS" w:eastAsia="hi-IN" w:bidi="hi-IN"/>
        </w:rPr>
        <w:t>мото</w:t>
      </w:r>
      <w:r w:rsidR="00311275" w:rsidRPr="007A5278">
        <w:rPr>
          <w:rFonts w:eastAsia="Lucida Sans Unicode" w:cs="Arial"/>
          <w:kern w:val="1"/>
          <w:lang w:val="sr-Cyrl-CS" w:eastAsia="hi-IN" w:bidi="hi-IN"/>
        </w:rPr>
        <w:t xml:space="preserve"> сати</w:t>
      </w:r>
      <w:r w:rsidR="00D06388">
        <w:rPr>
          <w:rFonts w:eastAsia="Lucida Sans Unicode" w:cs="Arial"/>
          <w:kern w:val="1"/>
          <w:lang w:val="sr-Cyrl-CS" w:eastAsia="hi-IN" w:bidi="hi-IN"/>
        </w:rPr>
        <w:t xml:space="preserve"> </w:t>
      </w:r>
      <w:r w:rsidR="00D06388" w:rsidRPr="00D06388">
        <w:rPr>
          <w:rFonts w:eastAsia="Lucida Sans Unicode" w:cs="Arial"/>
          <w:kern w:val="1"/>
          <w:lang w:val="sr-Cyrl-CS" w:eastAsia="hi-IN" w:bidi="hi-IN"/>
        </w:rPr>
        <w:t>или</w:t>
      </w:r>
      <w:r w:rsidR="00D06388">
        <w:rPr>
          <w:rFonts w:eastAsia="Lucida Sans Unicode" w:cs="Arial"/>
          <w:kern w:val="1"/>
          <w:lang w:val="sr-Cyrl-CS" w:eastAsia="hi-IN" w:bidi="hi-IN"/>
        </w:rPr>
        <w:t xml:space="preserve"> </w:t>
      </w:r>
      <w:r w:rsidR="00D06388" w:rsidRPr="00D06388">
        <w:rPr>
          <w:rFonts w:eastAsia="Lucida Sans Unicode" w:cs="Arial"/>
          <w:kern w:val="1"/>
          <w:lang w:val="sr-Cyrl-RS" w:eastAsia="hi-IN" w:bidi="hi-IN"/>
        </w:rPr>
        <w:t>2 године</w:t>
      </w:r>
      <w:r w:rsidR="00D06388">
        <w:rPr>
          <w:rFonts w:eastAsia="Lucida Sans Unicode" w:cs="Arial"/>
          <w:kern w:val="1"/>
          <w:lang w:val="sr-Cyrl-RS" w:eastAsia="hi-IN" w:bidi="hi-IN"/>
        </w:rPr>
        <w:t xml:space="preserve"> </w:t>
      </w:r>
      <w:r w:rsidR="00D06388">
        <w:rPr>
          <w:rFonts w:eastAsia="Lucida Sans Unicode" w:cs="Arial"/>
          <w:kern w:val="1"/>
          <w:lang w:val="sr-Cyrl-CS" w:eastAsia="hi-IN" w:bidi="hi-IN"/>
        </w:rPr>
        <w:t>(шта прво доспева)</w:t>
      </w:r>
      <w:r w:rsidR="00A55315">
        <w:rPr>
          <w:rFonts w:eastAsia="Lucida Sans Unicode" w:cs="Arial"/>
          <w:kern w:val="1"/>
          <w:lang w:val="sr-Cyrl-CS" w:eastAsia="hi-IN" w:bidi="hi-IN"/>
        </w:rPr>
        <w:t>,</w:t>
      </w:r>
    </w:p>
    <w:p w:rsidR="00311275" w:rsidRPr="007A5278" w:rsidRDefault="00311275" w:rsidP="00FD71A1">
      <w:pPr>
        <w:numPr>
          <w:ilvl w:val="0"/>
          <w:numId w:val="22"/>
        </w:numPr>
        <w:suppressAutoHyphens/>
        <w:spacing w:before="0"/>
        <w:rPr>
          <w:rFonts w:eastAsia="Lucida Sans Unicode" w:cs="Arial"/>
          <w:kern w:val="1"/>
          <w:lang w:val="sr-Cyrl-CS" w:eastAsia="hi-IN" w:bidi="hi-IN"/>
        </w:rPr>
      </w:pPr>
      <w:r w:rsidRPr="007A5278">
        <w:rPr>
          <w:rFonts w:eastAsia="Lucida Sans Unicode" w:cs="Arial"/>
          <w:kern w:val="1"/>
          <w:lang w:val="sr-Cyrl-CS" w:eastAsia="hi-IN" w:bidi="hi-IN"/>
        </w:rPr>
        <w:t xml:space="preserve">Бесплатно одржавање за време рада од </w:t>
      </w:r>
      <w:r w:rsidRPr="007A5278">
        <w:rPr>
          <w:rFonts w:eastAsia="Lucida Sans Unicode" w:cs="Arial"/>
          <w:kern w:val="1"/>
          <w:lang w:val="sr-Cyrl-RS" w:eastAsia="hi-IN" w:bidi="hi-IN"/>
        </w:rPr>
        <w:t>4</w:t>
      </w:r>
      <w:r w:rsidRPr="007A5278">
        <w:rPr>
          <w:rFonts w:eastAsia="Lucida Sans Unicode" w:cs="Arial"/>
          <w:kern w:val="1"/>
          <w:lang w:val="sr-Cyrl-CS" w:eastAsia="hi-IN" w:bidi="hi-IN"/>
        </w:rPr>
        <w:t>000</w:t>
      </w:r>
      <w:r w:rsidRPr="007A5278">
        <w:rPr>
          <w:rFonts w:eastAsia="Lucida Sans Unicode" w:cs="Arial"/>
          <w:kern w:val="1"/>
          <w:lang w:val="sr-Latn-CS" w:eastAsia="hi-IN" w:bidi="hi-IN"/>
        </w:rPr>
        <w:t xml:space="preserve"> радних сати машине</w:t>
      </w:r>
      <w:r w:rsidR="00982730">
        <w:rPr>
          <w:rFonts w:eastAsia="Lucida Sans Unicode" w:cs="Arial"/>
          <w:kern w:val="1"/>
          <w:lang w:val="sr-Cyrl-RS" w:eastAsia="hi-IN" w:bidi="hi-IN"/>
        </w:rPr>
        <w:t xml:space="preserve"> </w:t>
      </w:r>
      <w:r w:rsidR="00D06388" w:rsidRPr="00D06388">
        <w:rPr>
          <w:rFonts w:eastAsia="Lucida Sans Unicode" w:cs="Arial"/>
          <w:kern w:val="1"/>
          <w:lang w:val="sr-Cyrl-CS" w:eastAsia="hi-IN" w:bidi="hi-IN"/>
        </w:rPr>
        <w:t>или</w:t>
      </w:r>
      <w:r w:rsidR="00D06388">
        <w:rPr>
          <w:rFonts w:eastAsia="Lucida Sans Unicode" w:cs="Arial"/>
          <w:kern w:val="1"/>
          <w:lang w:val="sr-Cyrl-CS" w:eastAsia="hi-IN" w:bidi="hi-IN"/>
        </w:rPr>
        <w:t xml:space="preserve"> </w:t>
      </w:r>
      <w:r w:rsidR="00D06388" w:rsidRPr="00D06388">
        <w:rPr>
          <w:rFonts w:eastAsia="Lucida Sans Unicode" w:cs="Arial"/>
          <w:kern w:val="1"/>
          <w:lang w:val="sr-Cyrl-RS" w:eastAsia="hi-IN" w:bidi="hi-IN"/>
        </w:rPr>
        <w:t>2 године</w:t>
      </w:r>
      <w:r w:rsidR="00D06388">
        <w:rPr>
          <w:rFonts w:eastAsia="Lucida Sans Unicode" w:cs="Arial"/>
          <w:kern w:val="1"/>
          <w:lang w:val="sr-Cyrl-RS" w:eastAsia="hi-IN" w:bidi="hi-IN"/>
        </w:rPr>
        <w:t xml:space="preserve"> </w:t>
      </w:r>
      <w:r w:rsidR="00D06388">
        <w:rPr>
          <w:rFonts w:eastAsia="Lucida Sans Unicode" w:cs="Arial"/>
          <w:kern w:val="1"/>
          <w:lang w:val="sr-Cyrl-CS" w:eastAsia="hi-IN" w:bidi="hi-IN"/>
        </w:rPr>
        <w:t>(шта прво доспева</w:t>
      </w:r>
      <w:r w:rsidR="00D06388">
        <w:rPr>
          <w:rFonts w:eastAsia="Lucida Sans Unicode" w:cs="Arial"/>
          <w:kern w:val="1"/>
          <w:lang w:val="sr-Cyrl-RS" w:eastAsia="hi-IN" w:bidi="hi-IN"/>
        </w:rPr>
        <w:t xml:space="preserve">) </w:t>
      </w:r>
      <w:r w:rsidR="00982730">
        <w:rPr>
          <w:rFonts w:eastAsia="Lucida Sans Unicode" w:cs="Arial"/>
          <w:kern w:val="1"/>
          <w:lang w:val="sr-Cyrl-RS" w:eastAsia="hi-IN" w:bidi="hi-IN"/>
        </w:rPr>
        <w:t>(које подразумева рад сервисера, резервне делове, уље, филтере)</w:t>
      </w:r>
      <w:r w:rsidR="00A55315">
        <w:rPr>
          <w:rFonts w:eastAsia="Lucida Sans Unicode" w:cs="Arial"/>
          <w:kern w:val="1"/>
          <w:lang w:val="sr-Cyrl-RS" w:eastAsia="hi-IN" w:bidi="hi-IN"/>
        </w:rPr>
        <w:t>,</w:t>
      </w:r>
    </w:p>
    <w:p w:rsidR="00311275" w:rsidRPr="004A3B80" w:rsidRDefault="00311275" w:rsidP="00FD71A1">
      <w:pPr>
        <w:numPr>
          <w:ilvl w:val="0"/>
          <w:numId w:val="22"/>
        </w:numPr>
        <w:suppressAutoHyphens/>
        <w:spacing w:before="0"/>
        <w:rPr>
          <w:rFonts w:eastAsia="Lucida Sans Unicode" w:cs="Arial"/>
          <w:kern w:val="1"/>
          <w:lang w:val="sr-Cyrl-CS" w:eastAsia="hi-IN" w:bidi="hi-IN"/>
        </w:rPr>
      </w:pPr>
      <w:r w:rsidRPr="004A3B80">
        <w:rPr>
          <w:rFonts w:eastAsia="Lucida Sans Unicode" w:cs="Arial"/>
          <w:kern w:val="1"/>
          <w:lang w:val="sr-Cyrl-CS" w:eastAsia="hi-IN" w:bidi="hi-IN"/>
        </w:rPr>
        <w:t>Поузданост машине за време прве године експлоатације 95%</w:t>
      </w:r>
      <w:r w:rsidR="006A6DDA" w:rsidRPr="004A3B80">
        <w:rPr>
          <w:rFonts w:eastAsia="Lucida Sans Unicode" w:cs="Arial"/>
          <w:kern w:val="1"/>
          <w:lang w:eastAsia="hi-IN" w:bidi="hi-IN"/>
        </w:rPr>
        <w:t xml:space="preserve"> </w:t>
      </w:r>
      <w:r w:rsidRPr="004A3B80">
        <w:rPr>
          <w:rFonts w:eastAsia="Lucida Sans Unicode" w:cs="Arial"/>
          <w:kern w:val="1"/>
          <w:lang w:val="sr-Cyrl-CS" w:eastAsia="hi-IN" w:bidi="hi-IN"/>
        </w:rPr>
        <w:t xml:space="preserve">(рачуна се према </w:t>
      </w:r>
      <w:r w:rsidR="00982730" w:rsidRPr="004A3B80">
        <w:rPr>
          <w:rFonts w:eastAsia="Lucida Sans Unicode" w:cs="Arial"/>
          <w:kern w:val="1"/>
          <w:lang w:val="sr-Cyrl-CS" w:eastAsia="hi-IN" w:bidi="hi-IN"/>
        </w:rPr>
        <w:t>П</w:t>
      </w:r>
      <w:r w:rsidRPr="004A3B80">
        <w:rPr>
          <w:rFonts w:eastAsia="Lucida Sans Unicode" w:cs="Arial"/>
          <w:kern w:val="1"/>
          <w:lang w:val="sr-Cyrl-CS" w:eastAsia="hi-IN" w:bidi="hi-IN"/>
        </w:rPr>
        <w:t xml:space="preserve">рилогу </w:t>
      </w:r>
      <w:r w:rsidR="004A3B80" w:rsidRPr="004A3B80">
        <w:rPr>
          <w:rFonts w:eastAsia="Lucida Sans Unicode" w:cs="Arial"/>
          <w:kern w:val="1"/>
          <w:lang w:val="sr-Cyrl-CS" w:eastAsia="hi-IN" w:bidi="hi-IN"/>
        </w:rPr>
        <w:t>1</w:t>
      </w:r>
      <w:r w:rsidRPr="004A3B80">
        <w:rPr>
          <w:rFonts w:eastAsia="Lucida Sans Unicode" w:cs="Arial"/>
          <w:kern w:val="1"/>
          <w:lang w:val="sr-Cyrl-CS" w:eastAsia="hi-IN" w:bidi="hi-IN"/>
        </w:rPr>
        <w:t xml:space="preserve"> и </w:t>
      </w:r>
      <w:r w:rsidR="004A3B80" w:rsidRPr="004A3B80">
        <w:rPr>
          <w:rFonts w:eastAsia="Lucida Sans Unicode" w:cs="Arial"/>
          <w:kern w:val="1"/>
          <w:lang w:val="sr-Cyrl-CS" w:eastAsia="hi-IN" w:bidi="hi-IN"/>
        </w:rPr>
        <w:t>2</w:t>
      </w:r>
      <w:r w:rsidRPr="004A3B80">
        <w:rPr>
          <w:rFonts w:eastAsia="Lucida Sans Unicode" w:cs="Arial"/>
          <w:kern w:val="1"/>
          <w:lang w:val="sr-Cyrl-CS" w:eastAsia="hi-IN" w:bidi="hi-IN"/>
        </w:rPr>
        <w:t>)</w:t>
      </w:r>
      <w:r w:rsidR="00A55315" w:rsidRPr="004A3B80">
        <w:rPr>
          <w:rFonts w:eastAsia="Lucida Sans Unicode" w:cs="Arial"/>
          <w:kern w:val="1"/>
          <w:lang w:val="sr-Cyrl-CS" w:eastAsia="hi-IN" w:bidi="hi-IN"/>
        </w:rPr>
        <w:t>.</w:t>
      </w:r>
    </w:p>
    <w:p w:rsidR="00AA5112" w:rsidRPr="004A3B80" w:rsidRDefault="00D06388" w:rsidP="00AA5112">
      <w:pPr>
        <w:suppressAutoHyphens/>
        <w:rPr>
          <w:rFonts w:eastAsia="Lucida Sans Unicode" w:cs="Arial"/>
          <w:kern w:val="1"/>
          <w:lang w:val="sr-Cyrl-CS" w:eastAsia="hi-IN" w:bidi="hi-IN"/>
        </w:rPr>
      </w:pPr>
      <w:bookmarkStart w:id="22" w:name="_Toc442559884"/>
      <w:r w:rsidRPr="004A3B80">
        <w:rPr>
          <w:rFonts w:eastAsia="Lucida Sans Unicode" w:cs="Arial"/>
          <w:kern w:val="1"/>
          <w:lang w:val="sr-Cyrl-RS" w:eastAsia="hi-IN" w:bidi="hi-IN"/>
        </w:rPr>
        <w:t>Понуђач се обавезује да обезбеди с</w:t>
      </w:r>
      <w:r w:rsidR="00AA5112" w:rsidRPr="004A3B80">
        <w:rPr>
          <w:rFonts w:eastAsia="Lucida Sans Unicode" w:cs="Arial"/>
          <w:kern w:val="1"/>
          <w:lang w:val="sr-Latn-CS" w:eastAsia="hi-IN" w:bidi="hi-IN"/>
        </w:rPr>
        <w:t>ерв</w:t>
      </w:r>
      <w:r w:rsidR="00875E5E" w:rsidRPr="004A3B80">
        <w:rPr>
          <w:rFonts w:eastAsia="Lucida Sans Unicode" w:cs="Arial"/>
          <w:kern w:val="1"/>
          <w:lang w:val="sr-Latn-CS" w:eastAsia="hi-IN" w:bidi="hi-IN"/>
        </w:rPr>
        <w:t>ис и техничк</w:t>
      </w:r>
      <w:r w:rsidRPr="004A3B80">
        <w:rPr>
          <w:rFonts w:eastAsia="Lucida Sans Unicode" w:cs="Arial"/>
          <w:kern w:val="1"/>
          <w:lang w:val="sr-Cyrl-RS" w:eastAsia="hi-IN" w:bidi="hi-IN"/>
        </w:rPr>
        <w:t>у</w:t>
      </w:r>
      <w:r w:rsidR="00875E5E" w:rsidRPr="004A3B80">
        <w:rPr>
          <w:rFonts w:eastAsia="Lucida Sans Unicode" w:cs="Arial"/>
          <w:kern w:val="1"/>
          <w:lang w:val="sr-Latn-CS" w:eastAsia="hi-IN" w:bidi="hi-IN"/>
        </w:rPr>
        <w:t xml:space="preserve"> помоћ </w:t>
      </w:r>
      <w:r w:rsidR="00AA5112" w:rsidRPr="004A3B80">
        <w:rPr>
          <w:rFonts w:eastAsia="Lucida Sans Unicode" w:cs="Arial"/>
          <w:kern w:val="1"/>
          <w:lang w:val="sr-Latn-CS" w:eastAsia="hi-IN" w:bidi="hi-IN"/>
        </w:rPr>
        <w:t xml:space="preserve">у </w:t>
      </w:r>
      <w:r w:rsidR="00271585" w:rsidRPr="004A3B80">
        <w:rPr>
          <w:rFonts w:eastAsia="Lucida Sans Unicode" w:cs="Arial"/>
          <w:kern w:val="1"/>
          <w:lang w:val="sr-Cyrl-RS" w:eastAsia="hi-IN" w:bidi="hi-IN"/>
        </w:rPr>
        <w:t xml:space="preserve">овлашћеном </w:t>
      </w:r>
      <w:r w:rsidRPr="004A3B80">
        <w:rPr>
          <w:rFonts w:eastAsia="Lucida Sans Unicode" w:cs="Arial"/>
          <w:kern w:val="1"/>
          <w:lang w:val="sr-Latn-CS" w:eastAsia="hi-IN" w:bidi="hi-IN"/>
        </w:rPr>
        <w:t>сервису</w:t>
      </w:r>
      <w:r w:rsidR="00AA5112" w:rsidRPr="004A3B80">
        <w:rPr>
          <w:rFonts w:eastAsia="Lucida Sans Unicode" w:cs="Arial"/>
          <w:kern w:val="1"/>
          <w:lang w:val="sr-Latn-CS" w:eastAsia="hi-IN" w:bidi="hi-IN"/>
        </w:rPr>
        <w:t>,</w:t>
      </w:r>
      <w:r w:rsidR="00AA5112" w:rsidRPr="004A3B80">
        <w:rPr>
          <w:rFonts w:eastAsia="Lucida Sans Unicode" w:cs="Arial"/>
          <w:kern w:val="1"/>
          <w:lang w:val="sr-Cyrl-RS" w:eastAsia="hi-IN" w:bidi="hi-IN"/>
        </w:rPr>
        <w:t xml:space="preserve"> </w:t>
      </w:r>
      <w:r w:rsidR="00AA5112" w:rsidRPr="004A3B80">
        <w:rPr>
          <w:rFonts w:eastAsia="Lucida Sans Unicode" w:cs="Arial"/>
          <w:kern w:val="1"/>
          <w:lang w:val="sr-Latn-CS" w:eastAsia="hi-IN" w:bidi="hi-IN"/>
        </w:rPr>
        <w:t xml:space="preserve"> са уредним снабдевањем резервни</w:t>
      </w:r>
      <w:r w:rsidRPr="004A3B80">
        <w:rPr>
          <w:rFonts w:eastAsia="Lucida Sans Unicode" w:cs="Arial"/>
          <w:kern w:val="1"/>
          <w:lang w:val="sr-Cyrl-RS" w:eastAsia="hi-IN" w:bidi="hi-IN"/>
        </w:rPr>
        <w:t>м</w:t>
      </w:r>
      <w:r w:rsidR="00AA5112" w:rsidRPr="004A3B80">
        <w:rPr>
          <w:rFonts w:eastAsia="Lucida Sans Unicode" w:cs="Arial"/>
          <w:kern w:val="1"/>
          <w:lang w:val="sr-Latn-CS" w:eastAsia="hi-IN" w:bidi="hi-IN"/>
        </w:rPr>
        <w:t xml:space="preserve"> делов</w:t>
      </w:r>
      <w:r w:rsidRPr="004A3B80">
        <w:rPr>
          <w:rFonts w:eastAsia="Lucida Sans Unicode" w:cs="Arial"/>
          <w:kern w:val="1"/>
          <w:lang w:val="sr-Cyrl-RS" w:eastAsia="hi-IN" w:bidi="hi-IN"/>
        </w:rPr>
        <w:t>има</w:t>
      </w:r>
      <w:r w:rsidR="00AA5112" w:rsidRPr="004A3B80">
        <w:rPr>
          <w:rFonts w:eastAsia="Lucida Sans Unicode" w:cs="Arial"/>
          <w:kern w:val="1"/>
          <w:lang w:val="sr-Latn-CS" w:eastAsia="hi-IN" w:bidi="hi-IN"/>
        </w:rPr>
        <w:t xml:space="preserve"> у гарантном року као и у ван гарантном року најмање </w:t>
      </w:r>
      <w:r w:rsidR="00AA5112" w:rsidRPr="004A3B80">
        <w:rPr>
          <w:rFonts w:eastAsia="Lucida Sans Unicode" w:cs="Arial"/>
          <w:kern w:val="1"/>
          <w:lang w:val="sr-Cyrl-CS" w:eastAsia="hi-IN" w:bidi="hi-IN"/>
        </w:rPr>
        <w:t>7</w:t>
      </w:r>
      <w:r w:rsidR="00AA5112" w:rsidRPr="004A3B80">
        <w:rPr>
          <w:rFonts w:eastAsia="Lucida Sans Unicode" w:cs="Arial"/>
          <w:kern w:val="1"/>
          <w:lang w:val="sr-Latn-CS" w:eastAsia="hi-IN" w:bidi="hi-IN"/>
        </w:rPr>
        <w:t xml:space="preserve"> година oд истека </w:t>
      </w:r>
      <w:r w:rsidRPr="004A3B80">
        <w:rPr>
          <w:rFonts w:eastAsia="Lucida Sans Unicode" w:cs="Arial"/>
          <w:kern w:val="1"/>
          <w:lang w:val="sr-Cyrl-RS" w:eastAsia="hi-IN" w:bidi="hi-IN"/>
        </w:rPr>
        <w:t>гарантног рока</w:t>
      </w:r>
      <w:r w:rsidR="00AA5112" w:rsidRPr="004A3B80">
        <w:rPr>
          <w:rFonts w:eastAsia="Lucida Sans Unicode" w:cs="Arial"/>
          <w:kern w:val="1"/>
          <w:lang w:val="sr-Latn-CS" w:eastAsia="hi-IN" w:bidi="hi-IN"/>
        </w:rPr>
        <w:t>.</w:t>
      </w:r>
    </w:p>
    <w:p w:rsidR="00AA5112" w:rsidRPr="004A3B80" w:rsidRDefault="00AA5112" w:rsidP="00AA5112">
      <w:pPr>
        <w:suppressAutoHyphens/>
        <w:rPr>
          <w:rFonts w:eastAsia="Lucida Sans Unicode" w:cs="Arial"/>
          <w:kern w:val="1"/>
          <w:lang w:val="sr-Cyrl-CS" w:eastAsia="hi-IN" w:bidi="hi-IN"/>
        </w:rPr>
      </w:pPr>
      <w:r w:rsidRPr="004A3B80">
        <w:rPr>
          <w:rFonts w:eastAsia="Lucida Sans Unicode" w:cs="Arial"/>
          <w:kern w:val="1"/>
          <w:lang w:val="sr-Latn-CS" w:eastAsia="hi-IN" w:bidi="hi-IN"/>
        </w:rPr>
        <w:t xml:space="preserve">Мера израђених мото </w:t>
      </w:r>
      <w:r w:rsidR="0097160D" w:rsidRPr="004A3B80">
        <w:rPr>
          <w:rFonts w:eastAsia="Lucida Sans Unicode" w:cs="Arial"/>
          <w:kern w:val="1"/>
          <w:lang w:val="sr-Cyrl-RS" w:eastAsia="hi-IN" w:bidi="hi-IN"/>
        </w:rPr>
        <w:t>сати</w:t>
      </w:r>
      <w:r w:rsidRPr="004A3B80">
        <w:rPr>
          <w:rFonts w:eastAsia="Lucida Sans Unicode" w:cs="Arial"/>
          <w:kern w:val="1"/>
          <w:lang w:val="sr-Latn-CS" w:eastAsia="hi-IN" w:bidi="hi-IN"/>
        </w:rPr>
        <w:t xml:space="preserve"> је</w:t>
      </w:r>
      <w:r w:rsidRPr="004A3B80">
        <w:rPr>
          <w:rFonts w:eastAsia="Lucida Sans Unicode" w:cs="Arial"/>
          <w:kern w:val="1"/>
          <w:lang w:val="sr-Cyrl-CS" w:eastAsia="hi-IN" w:bidi="hi-IN"/>
        </w:rPr>
        <w:t xml:space="preserve"> исказана</w:t>
      </w:r>
      <w:r w:rsidRPr="004A3B80">
        <w:rPr>
          <w:rFonts w:eastAsia="Lucida Sans Unicode" w:cs="Arial"/>
          <w:kern w:val="1"/>
          <w:lang w:val="sr-Latn-CS" w:eastAsia="hi-IN" w:bidi="hi-IN"/>
        </w:rPr>
        <w:t xml:space="preserve"> вредност</w:t>
      </w:r>
      <w:r w:rsidRPr="004A3B80">
        <w:rPr>
          <w:rFonts w:eastAsia="Lucida Sans Unicode" w:cs="Arial"/>
          <w:kern w:val="1"/>
          <w:lang w:val="sr-Cyrl-CS" w:eastAsia="hi-IN" w:bidi="hi-IN"/>
        </w:rPr>
        <w:t xml:space="preserve"> </w:t>
      </w:r>
      <w:r w:rsidRPr="004A3B80">
        <w:rPr>
          <w:rFonts w:eastAsia="Lucida Sans Unicode" w:cs="Arial"/>
          <w:kern w:val="1"/>
          <w:lang w:val="sr-Latn-CS" w:eastAsia="hi-IN" w:bidi="hi-IN"/>
        </w:rPr>
        <w:t>на мото сату</w:t>
      </w:r>
      <w:r w:rsidRPr="004A3B80">
        <w:rPr>
          <w:rFonts w:eastAsia="Lucida Sans Unicode" w:cs="Arial"/>
          <w:kern w:val="1"/>
          <w:lang w:val="sr-Cyrl-CS" w:eastAsia="hi-IN" w:bidi="hi-IN"/>
        </w:rPr>
        <w:t xml:space="preserve"> машине</w:t>
      </w:r>
      <w:r w:rsidRPr="004A3B80">
        <w:rPr>
          <w:rFonts w:eastAsia="Lucida Sans Unicode" w:cs="Arial"/>
          <w:kern w:val="1"/>
          <w:lang w:val="sr-Latn-CS" w:eastAsia="hi-IN" w:bidi="hi-IN"/>
        </w:rPr>
        <w:t>.</w:t>
      </w:r>
      <w:r w:rsidRPr="004A3B80">
        <w:rPr>
          <w:rFonts w:eastAsia="Lucida Sans Unicode" w:cs="Arial"/>
          <w:kern w:val="1"/>
          <w:lang w:val="sr-Cyrl-CS" w:eastAsia="hi-IN" w:bidi="hi-IN"/>
        </w:rPr>
        <w:t xml:space="preserve">  </w:t>
      </w:r>
      <w:r w:rsidRPr="004A3B80">
        <w:rPr>
          <w:rFonts w:eastAsia="Lucida Sans Unicode" w:cs="Arial"/>
          <w:kern w:val="1"/>
          <w:lang w:val="sr-Latn-CS" w:eastAsia="hi-IN" w:bidi="hi-IN"/>
        </w:rPr>
        <w:t xml:space="preserve">Мера вредности (дан) рачуна се од потписивања </w:t>
      </w:r>
      <w:r w:rsidR="0097160D" w:rsidRPr="004A3B80">
        <w:rPr>
          <w:rFonts w:eastAsia="Lucida Sans Unicode" w:cs="Arial"/>
          <w:kern w:val="1"/>
          <w:lang w:val="sr-Cyrl-RS" w:eastAsia="hi-IN" w:bidi="hi-IN"/>
        </w:rPr>
        <w:t>З</w:t>
      </w:r>
      <w:r w:rsidRPr="004A3B80">
        <w:rPr>
          <w:rFonts w:eastAsia="Lucida Sans Unicode" w:cs="Arial"/>
          <w:kern w:val="1"/>
          <w:lang w:val="sr-Latn-CS" w:eastAsia="hi-IN" w:bidi="hi-IN"/>
        </w:rPr>
        <w:t xml:space="preserve">аписника о квалитативном пријему </w:t>
      </w:r>
      <w:r w:rsidRPr="004A3B80">
        <w:rPr>
          <w:rFonts w:eastAsia="Lucida Sans Unicode" w:cs="Arial"/>
          <w:kern w:val="1"/>
          <w:lang w:val="sr-Cyrl-CS" w:eastAsia="hi-IN" w:bidi="hi-IN"/>
        </w:rPr>
        <w:t>машине</w:t>
      </w:r>
      <w:r w:rsidR="0097160D" w:rsidRPr="004A3B80">
        <w:rPr>
          <w:rFonts w:eastAsia="Lucida Sans Unicode" w:cs="Arial"/>
          <w:kern w:val="1"/>
          <w:lang w:val="sr-Cyrl-CS" w:eastAsia="hi-IN" w:bidi="hi-IN"/>
        </w:rPr>
        <w:t xml:space="preserve"> </w:t>
      </w:r>
      <w:r w:rsidR="00D06388" w:rsidRPr="004A3B80">
        <w:rPr>
          <w:rFonts w:cs="Arial"/>
          <w:lang w:val="sr-Cyrl-CS"/>
        </w:rPr>
        <w:t>са опремом без примедби</w:t>
      </w:r>
      <w:r w:rsidR="00D06388" w:rsidRPr="004A3B80">
        <w:rPr>
          <w:rFonts w:eastAsia="Lucida Sans Unicode" w:cs="Arial"/>
          <w:kern w:val="1"/>
          <w:lang w:val="sr-Cyrl-CS" w:eastAsia="hi-IN" w:bidi="hi-IN"/>
        </w:rPr>
        <w:t xml:space="preserve"> </w:t>
      </w:r>
      <w:r w:rsidR="0097160D" w:rsidRPr="004A3B80">
        <w:rPr>
          <w:rFonts w:eastAsia="Lucida Sans Unicode" w:cs="Arial"/>
          <w:kern w:val="1"/>
          <w:lang w:val="sr-Cyrl-CS" w:eastAsia="hi-IN" w:bidi="hi-IN"/>
        </w:rPr>
        <w:t>и биће уписана у Записник о квалитативном пријему</w:t>
      </w:r>
      <w:r w:rsidRPr="004A3B80">
        <w:rPr>
          <w:rFonts w:eastAsia="Lucida Sans Unicode" w:cs="Arial"/>
          <w:kern w:val="1"/>
          <w:lang w:val="sr-Latn-CS" w:eastAsia="hi-IN" w:bidi="hi-IN"/>
        </w:rPr>
        <w:t>.</w:t>
      </w:r>
      <w:r w:rsidRPr="004A3B80">
        <w:rPr>
          <w:rFonts w:eastAsia="Lucida Sans Unicode" w:cs="Arial"/>
          <w:kern w:val="1"/>
          <w:lang w:val="sr-Cyrl-CS" w:eastAsia="hi-IN" w:bidi="hi-IN"/>
        </w:rPr>
        <w:t xml:space="preserve"> </w:t>
      </w:r>
    </w:p>
    <w:p w:rsidR="0097160D" w:rsidRPr="00063546" w:rsidRDefault="00AA5112" w:rsidP="0097160D">
      <w:pPr>
        <w:tabs>
          <w:tab w:val="left" w:pos="9090"/>
        </w:tabs>
        <w:rPr>
          <w:rFonts w:cs="Arial"/>
          <w:bCs/>
          <w:lang w:val="sr-Cyrl-RS"/>
        </w:rPr>
      </w:pPr>
      <w:r w:rsidRPr="004A3B80">
        <w:rPr>
          <w:rFonts w:eastAsia="Lucida Sans Unicode" w:cs="Arial"/>
          <w:kern w:val="1"/>
          <w:lang w:val="sr-Cyrl-CS" w:eastAsia="hi-IN" w:bidi="hi-IN"/>
        </w:rPr>
        <w:t>Поузданост машине</w:t>
      </w:r>
      <w:r w:rsidRPr="004A3B80">
        <w:rPr>
          <w:rFonts w:eastAsia="Lucida Sans Unicode" w:cs="Arial"/>
          <w:kern w:val="1"/>
          <w:lang w:val="sr-Latn-CS" w:eastAsia="hi-IN" w:bidi="hi-IN"/>
        </w:rPr>
        <w:t xml:space="preserve"> </w:t>
      </w:r>
      <w:r w:rsidR="00263021">
        <w:rPr>
          <w:rFonts w:eastAsia="Lucida Sans Unicode" w:cs="Arial"/>
          <w:kern w:val="1"/>
          <w:lang w:val="sr-Latn-CS" w:eastAsia="hi-IN" w:bidi="hi-IN"/>
        </w:rPr>
        <w:t xml:space="preserve">у првој години рада </w:t>
      </w:r>
      <w:r w:rsidRPr="004A3B80">
        <w:rPr>
          <w:rFonts w:eastAsia="Lucida Sans Unicode" w:cs="Arial"/>
          <w:kern w:val="1"/>
          <w:lang w:val="sr-Cyrl-CS" w:eastAsia="hi-IN" w:bidi="hi-IN"/>
        </w:rPr>
        <w:t xml:space="preserve">мора </w:t>
      </w:r>
      <w:r w:rsidRPr="004A3B80">
        <w:rPr>
          <w:rFonts w:eastAsia="Lucida Sans Unicode" w:cs="Arial"/>
          <w:kern w:val="1"/>
          <w:lang w:val="sr-Latn-CS" w:eastAsia="hi-IN" w:bidi="hi-IN"/>
        </w:rPr>
        <w:t>бити</w:t>
      </w:r>
      <w:r w:rsidRPr="004A3B80">
        <w:rPr>
          <w:rFonts w:eastAsia="Lucida Sans Unicode" w:cs="Arial"/>
          <w:kern w:val="1"/>
          <w:lang w:val="sr-Cyrl-CS" w:eastAsia="hi-IN" w:bidi="hi-IN"/>
        </w:rPr>
        <w:t xml:space="preserve"> </w:t>
      </w:r>
      <w:r w:rsidRPr="004A3B80">
        <w:rPr>
          <w:rFonts w:eastAsia="Lucida Sans Unicode" w:cs="Arial"/>
          <w:kern w:val="1"/>
          <w:lang w:val="sr-Latn-CS" w:eastAsia="hi-IN" w:bidi="hi-IN"/>
        </w:rPr>
        <w:t xml:space="preserve"> минимум </w:t>
      </w:r>
      <w:r w:rsidRPr="004A3B80">
        <w:rPr>
          <w:rFonts w:eastAsia="Lucida Sans Unicode" w:cs="Arial"/>
          <w:kern w:val="1"/>
          <w:lang w:val="sr-Cyrl-CS" w:eastAsia="hi-IN" w:bidi="hi-IN"/>
        </w:rPr>
        <w:t>95</w:t>
      </w:r>
      <w:r w:rsidRPr="004A3B80">
        <w:rPr>
          <w:rFonts w:eastAsia="Lucida Sans Unicode" w:cs="Arial"/>
          <w:kern w:val="1"/>
          <w:lang w:val="sr-Latn-CS" w:eastAsia="hi-IN" w:bidi="hi-IN"/>
        </w:rPr>
        <w:t xml:space="preserve">% од расположивог времена рада </w:t>
      </w:r>
      <w:r w:rsidRPr="004A3B80">
        <w:rPr>
          <w:rFonts w:eastAsia="Lucida Sans Unicode" w:cs="Arial"/>
          <w:kern w:val="1"/>
          <w:lang w:val="sr-Cyrl-CS" w:eastAsia="hi-IN" w:bidi="hi-IN"/>
        </w:rPr>
        <w:t xml:space="preserve">који ће се  водити  и обрачунати према међусобно усаглашеном обрасцу  </w:t>
      </w:r>
      <w:r w:rsidRPr="004A3B80">
        <w:rPr>
          <w:rFonts w:eastAsia="Lucida Sans Unicode" w:cs="Arial"/>
          <w:kern w:val="1"/>
          <w:lang w:val="sr-Latn-CS" w:eastAsia="hi-IN" w:bidi="hi-IN"/>
        </w:rPr>
        <w:t>(</w:t>
      </w:r>
      <w:r w:rsidR="00F332D9" w:rsidRPr="004A3B80">
        <w:rPr>
          <w:rFonts w:eastAsia="Lucida Sans Unicode" w:cs="Arial"/>
          <w:kern w:val="1"/>
          <w:lang w:val="sr-Cyrl-RS" w:eastAsia="hi-IN" w:bidi="hi-IN"/>
        </w:rPr>
        <w:t>П</w:t>
      </w:r>
      <w:r w:rsidRPr="004A3B80">
        <w:rPr>
          <w:rFonts w:eastAsia="Lucida Sans Unicode" w:cs="Arial"/>
          <w:kern w:val="1"/>
          <w:lang w:val="sr-Latn-CS" w:eastAsia="hi-IN" w:bidi="hi-IN"/>
        </w:rPr>
        <w:t>рилог</w:t>
      </w:r>
      <w:r w:rsidR="004A3B80" w:rsidRPr="004A3B80">
        <w:rPr>
          <w:rFonts w:eastAsia="Lucida Sans Unicode" w:cs="Arial"/>
          <w:kern w:val="1"/>
          <w:lang w:val="sr-Cyrl-CS" w:eastAsia="hi-IN" w:bidi="hi-IN"/>
        </w:rPr>
        <w:t xml:space="preserve"> </w:t>
      </w:r>
      <w:r w:rsidRPr="004A3B80">
        <w:rPr>
          <w:rFonts w:eastAsia="Lucida Sans Unicode" w:cs="Arial"/>
          <w:kern w:val="1"/>
          <w:lang w:val="sr-Latn-CS" w:eastAsia="hi-IN" w:bidi="hi-IN"/>
        </w:rPr>
        <w:t xml:space="preserve"> </w:t>
      </w:r>
      <w:r w:rsidR="004A3B80" w:rsidRPr="004A3B80">
        <w:rPr>
          <w:rFonts w:eastAsia="Lucida Sans Unicode" w:cs="Arial"/>
          <w:kern w:val="1"/>
          <w:lang w:val="sr-Cyrl-RS" w:eastAsia="hi-IN" w:bidi="hi-IN"/>
        </w:rPr>
        <w:t>1</w:t>
      </w:r>
      <w:r w:rsidRPr="004A3B80">
        <w:rPr>
          <w:rFonts w:eastAsia="Lucida Sans Unicode" w:cs="Arial"/>
          <w:kern w:val="1"/>
          <w:lang w:val="sr-Latn-CS" w:eastAsia="hi-IN" w:bidi="hi-IN"/>
        </w:rPr>
        <w:t xml:space="preserve"> и </w:t>
      </w:r>
      <w:r w:rsidR="004A3B80" w:rsidRPr="004A3B80">
        <w:rPr>
          <w:rFonts w:eastAsia="Lucida Sans Unicode" w:cs="Arial"/>
          <w:kern w:val="1"/>
          <w:lang w:val="sr-Cyrl-RS" w:eastAsia="hi-IN" w:bidi="hi-IN"/>
        </w:rPr>
        <w:t>2</w:t>
      </w:r>
      <w:r w:rsidRPr="004A3B80">
        <w:rPr>
          <w:rFonts w:eastAsia="Lucida Sans Unicode" w:cs="Arial"/>
          <w:kern w:val="1"/>
          <w:lang w:val="sr-Latn-CS" w:eastAsia="hi-IN" w:bidi="hi-IN"/>
        </w:rPr>
        <w:t>).</w:t>
      </w:r>
      <w:r w:rsidRPr="004A3B80">
        <w:rPr>
          <w:rFonts w:eastAsia="Lucida Sans Unicode" w:cs="Arial"/>
          <w:kern w:val="1"/>
          <w:lang w:val="sr-Cyrl-CS" w:eastAsia="hi-IN" w:bidi="hi-IN"/>
        </w:rPr>
        <w:t xml:space="preserve">  У случају неиспуњења задатог расположивог времена (95%), а на основу обострано потписаног документа (</w:t>
      </w:r>
      <w:r w:rsidR="00F332D9" w:rsidRPr="004A3B80">
        <w:rPr>
          <w:rFonts w:eastAsia="Lucida Sans Unicode" w:cs="Arial"/>
          <w:kern w:val="1"/>
          <w:lang w:val="sr-Cyrl-CS" w:eastAsia="hi-IN" w:bidi="hi-IN"/>
        </w:rPr>
        <w:t>П</w:t>
      </w:r>
      <w:r w:rsidRPr="004A3B80">
        <w:rPr>
          <w:rFonts w:eastAsia="Lucida Sans Unicode" w:cs="Arial"/>
          <w:kern w:val="1"/>
          <w:lang w:val="sr-Cyrl-CS" w:eastAsia="hi-IN" w:bidi="hi-IN"/>
        </w:rPr>
        <w:t xml:space="preserve">рилог </w:t>
      </w:r>
      <w:r w:rsidR="004A3B80" w:rsidRPr="004A3B80">
        <w:rPr>
          <w:rFonts w:eastAsia="Lucida Sans Unicode" w:cs="Arial"/>
          <w:kern w:val="1"/>
          <w:lang w:val="sr-Cyrl-CS" w:eastAsia="hi-IN" w:bidi="hi-IN"/>
        </w:rPr>
        <w:t>2</w:t>
      </w:r>
      <w:r w:rsidRPr="004A3B80">
        <w:rPr>
          <w:rFonts w:eastAsia="Lucida Sans Unicode" w:cs="Arial"/>
          <w:kern w:val="1"/>
          <w:lang w:val="sr-Cyrl-CS" w:eastAsia="hi-IN" w:bidi="hi-IN"/>
        </w:rPr>
        <w:t xml:space="preserve">) сваки сат застоја ће се обрачунавати </w:t>
      </w:r>
      <w:r w:rsidR="0097160D" w:rsidRPr="004A3B80">
        <w:rPr>
          <w:rFonts w:eastAsia="Lucida Sans Unicode" w:cs="Arial"/>
          <w:kern w:val="1"/>
          <w:lang w:val="sr-Cyrl-CS" w:eastAsia="hi-IN" w:bidi="hi-IN"/>
        </w:rPr>
        <w:t>у</w:t>
      </w:r>
      <w:r w:rsidRPr="004A3B80">
        <w:rPr>
          <w:rFonts w:eastAsia="Lucida Sans Unicode" w:cs="Arial"/>
          <w:kern w:val="1"/>
          <w:lang w:val="sr-Cyrl-CS" w:eastAsia="hi-IN" w:bidi="hi-IN"/>
        </w:rPr>
        <w:t xml:space="preserve"> вредности од </w:t>
      </w:r>
      <w:r w:rsidR="0097160D" w:rsidRPr="004A3B80">
        <w:rPr>
          <w:rFonts w:eastAsia="Lucida Sans Unicode" w:cs="Arial"/>
          <w:kern w:val="1"/>
          <w:lang w:val="sr-Cyrl-RS" w:eastAsia="hi-IN" w:bidi="hi-IN"/>
        </w:rPr>
        <w:t>80</w:t>
      </w:r>
      <w:r w:rsidRPr="004A3B80">
        <w:rPr>
          <w:rFonts w:eastAsia="Lucida Sans Unicode" w:cs="Arial"/>
          <w:kern w:val="1"/>
          <w:lang w:eastAsia="hi-IN" w:bidi="hi-IN"/>
        </w:rPr>
        <w:t xml:space="preserve"> </w:t>
      </w:r>
      <w:r w:rsidR="0097160D" w:rsidRPr="004A3B80">
        <w:rPr>
          <w:rFonts w:eastAsia="Lucida Sans Unicode" w:cs="Arial"/>
          <w:kern w:val="1"/>
          <w:lang w:val="sr-Cyrl-RS" w:eastAsia="hi-IN" w:bidi="hi-IN"/>
        </w:rPr>
        <w:t>ЕУР</w:t>
      </w:r>
      <w:r w:rsidRPr="004A3B80">
        <w:rPr>
          <w:rFonts w:eastAsia="Lucida Sans Unicode" w:cs="Arial"/>
          <w:kern w:val="1"/>
          <w:lang w:eastAsia="hi-IN" w:bidi="hi-IN"/>
        </w:rPr>
        <w:t>/</w:t>
      </w:r>
      <w:r w:rsidR="00271585" w:rsidRPr="004A3B80">
        <w:rPr>
          <w:rFonts w:eastAsia="Lucida Sans Unicode" w:cs="Arial"/>
          <w:kern w:val="1"/>
          <w:lang w:val="sr-Cyrl-RS" w:eastAsia="hi-IN" w:bidi="hi-IN"/>
        </w:rPr>
        <w:t>мото часу</w:t>
      </w:r>
      <w:r w:rsidR="0097160D" w:rsidRPr="004A3B80">
        <w:rPr>
          <w:rFonts w:eastAsia="Lucida Sans Unicode" w:cs="Arial"/>
          <w:kern w:val="1"/>
          <w:lang w:val="sr-Cyrl-RS" w:eastAsia="hi-IN" w:bidi="hi-IN"/>
        </w:rPr>
        <w:t xml:space="preserve"> у динарској противвредности обрачунатој по средњем курсу Еур-а на </w:t>
      </w:r>
      <w:r w:rsidR="00271585" w:rsidRPr="004A3B80">
        <w:rPr>
          <w:rFonts w:eastAsia="Lucida Sans Unicode" w:cs="Arial"/>
          <w:kern w:val="1"/>
          <w:lang w:val="sr-Cyrl-RS" w:eastAsia="hi-IN" w:bidi="hi-IN"/>
        </w:rPr>
        <w:t xml:space="preserve">дан </w:t>
      </w:r>
      <w:r w:rsidR="00C61DB9">
        <w:rPr>
          <w:rFonts w:eastAsia="Lucida Sans Unicode" w:cs="Arial"/>
          <w:kern w:val="1"/>
          <w:lang w:val="sr-Cyrl-RS" w:eastAsia="hi-IN" w:bidi="hi-IN"/>
        </w:rPr>
        <w:t>обрачуна пенала</w:t>
      </w:r>
      <w:r w:rsidRPr="004A3B80">
        <w:rPr>
          <w:rFonts w:eastAsia="Lucida Sans Unicode" w:cs="Arial"/>
          <w:kern w:val="1"/>
          <w:lang w:val="sr-Cyrl-CS" w:eastAsia="hi-IN" w:bidi="hi-IN"/>
        </w:rPr>
        <w:t>. Верификација ће се обављати свака 3 (словима:три) месеца</w:t>
      </w:r>
      <w:r w:rsidRPr="0029516D">
        <w:rPr>
          <w:rFonts w:eastAsia="Lucida Sans Unicode" w:cs="Arial"/>
          <w:kern w:val="1"/>
          <w:lang w:val="sr-Cyrl-CS" w:eastAsia="hi-IN" w:bidi="hi-IN"/>
        </w:rPr>
        <w:t xml:space="preserve"> од </w:t>
      </w:r>
      <w:r w:rsidR="00497B33">
        <w:rPr>
          <w:rFonts w:eastAsia="Lucida Sans Unicode" w:cs="Arial"/>
          <w:kern w:val="1"/>
          <w:lang w:val="sr-Cyrl-CS" w:eastAsia="hi-IN" w:bidi="hi-IN"/>
        </w:rPr>
        <w:t>у току прве године рада</w:t>
      </w:r>
      <w:r w:rsidRPr="0029516D">
        <w:rPr>
          <w:rFonts w:eastAsia="Lucida Sans Unicode" w:cs="Arial"/>
          <w:kern w:val="1"/>
          <w:lang w:val="sr-Cyrl-CS" w:eastAsia="hi-IN" w:bidi="hi-IN"/>
        </w:rPr>
        <w:t xml:space="preserve">. </w:t>
      </w:r>
      <w:r w:rsidR="00C61DB9" w:rsidRPr="00F0096B">
        <w:rPr>
          <w:rFonts w:eastAsia="Lucida Sans Unicode" w:cs="Arial"/>
          <w:kern w:val="1"/>
          <w:lang w:val="sr-Cyrl-CS" w:eastAsia="hi-IN" w:bidi="hi-IN"/>
        </w:rPr>
        <w:t xml:space="preserve">По истеку </w:t>
      </w:r>
      <w:r w:rsidR="003B4B16">
        <w:rPr>
          <w:rFonts w:eastAsia="Lucida Sans Unicode" w:cs="Arial"/>
          <w:kern w:val="1"/>
          <w:lang w:val="sr-Cyrl-CS" w:eastAsia="hi-IN" w:bidi="hi-IN"/>
        </w:rPr>
        <w:t>прве</w:t>
      </w:r>
      <w:r w:rsidR="00C61DB9" w:rsidRPr="00F0096B">
        <w:rPr>
          <w:rFonts w:eastAsia="Lucida Sans Unicode" w:cs="Arial"/>
          <w:kern w:val="1"/>
          <w:lang w:val="sr-Cyrl-CS" w:eastAsia="hi-IN" w:bidi="hi-IN"/>
        </w:rPr>
        <w:t xml:space="preserve"> године рада израчунава </w:t>
      </w:r>
      <w:r w:rsidR="00C61DB9" w:rsidRPr="00F0096B">
        <w:rPr>
          <w:rFonts w:eastAsia="Lucida Sans Unicode" w:cs="Arial"/>
          <w:kern w:val="1"/>
          <w:lang w:val="sr-Cyrl-CS" w:eastAsia="hi-IN" w:bidi="hi-IN"/>
        </w:rPr>
        <w:lastRenderedPageBreak/>
        <w:t>се укупан коефицијент расположивости машине и ако је потребно за неизвршене обавезе односно неостваривања расположивости од 95% обрачуна</w:t>
      </w:r>
      <w:r w:rsidR="00C61DB9">
        <w:rPr>
          <w:rFonts w:eastAsia="Lucida Sans Unicode" w:cs="Arial"/>
          <w:kern w:val="1"/>
          <w:lang w:val="sr-Cyrl-CS" w:eastAsia="hi-IN" w:bidi="hi-IN"/>
        </w:rPr>
        <w:t>ће</w:t>
      </w:r>
      <w:r w:rsidR="00C61DB9" w:rsidRPr="00F0096B">
        <w:rPr>
          <w:rFonts w:eastAsia="Lucida Sans Unicode" w:cs="Arial"/>
          <w:kern w:val="1"/>
          <w:lang w:val="sr-Cyrl-CS" w:eastAsia="hi-IN" w:bidi="hi-IN"/>
        </w:rPr>
        <w:t xml:space="preserve"> </w:t>
      </w:r>
      <w:r w:rsidR="00C61DB9">
        <w:rPr>
          <w:rFonts w:eastAsia="Lucida Sans Unicode" w:cs="Arial"/>
          <w:kern w:val="1"/>
          <w:lang w:val="sr-Cyrl-CS" w:eastAsia="hi-IN" w:bidi="hi-IN"/>
        </w:rPr>
        <w:t xml:space="preserve">се </w:t>
      </w:r>
      <w:r w:rsidR="00C61DB9" w:rsidRPr="00F0096B">
        <w:rPr>
          <w:rFonts w:eastAsia="Lucida Sans Unicode" w:cs="Arial"/>
          <w:kern w:val="1"/>
          <w:lang w:val="sr-Cyrl-CS" w:eastAsia="hi-IN" w:bidi="hi-IN"/>
        </w:rPr>
        <w:t>пенал</w:t>
      </w:r>
      <w:r w:rsidR="00C61DB9">
        <w:rPr>
          <w:rFonts w:eastAsia="Lucida Sans Unicode" w:cs="Arial"/>
          <w:kern w:val="1"/>
          <w:lang w:val="sr-Cyrl-CS" w:eastAsia="hi-IN" w:bidi="hi-IN"/>
        </w:rPr>
        <w:t xml:space="preserve">и. </w:t>
      </w:r>
      <w:r w:rsidRPr="0029516D">
        <w:rPr>
          <w:rFonts w:eastAsia="Lucida Sans Unicode" w:cs="Arial"/>
          <w:kern w:val="1"/>
          <w:lang w:val="sr-Cyrl-CS" w:eastAsia="hi-IN" w:bidi="hi-IN"/>
        </w:rPr>
        <w:t>У случају појаве верификованих застоја</w:t>
      </w:r>
      <w:r w:rsidR="0097160D">
        <w:rPr>
          <w:rFonts w:eastAsia="Lucida Sans Unicode" w:cs="Arial"/>
          <w:kern w:val="1"/>
          <w:lang w:val="sr-Cyrl-CS" w:eastAsia="hi-IN" w:bidi="hi-IN"/>
        </w:rPr>
        <w:t xml:space="preserve">, Наручилац ће </w:t>
      </w:r>
      <w:r w:rsidR="00063546">
        <w:rPr>
          <w:rFonts w:eastAsia="Lucida Sans Unicode" w:cs="Arial"/>
          <w:kern w:val="1"/>
          <w:lang w:val="sr-Cyrl-CS" w:eastAsia="hi-IN" w:bidi="hi-IN"/>
        </w:rPr>
        <w:t xml:space="preserve">изабраном Понуђачу </w:t>
      </w:r>
      <w:r w:rsidR="0097160D">
        <w:rPr>
          <w:rFonts w:eastAsia="Lucida Sans Unicode" w:cs="Arial"/>
          <w:kern w:val="1"/>
          <w:lang w:val="sr-Cyrl-CS" w:eastAsia="hi-IN" w:bidi="hi-IN"/>
        </w:rPr>
        <w:t xml:space="preserve">фактурисати обрачунату вредност </w:t>
      </w:r>
      <w:r w:rsidRPr="0029516D">
        <w:rPr>
          <w:rFonts w:eastAsia="Lucida Sans Unicode" w:cs="Arial"/>
          <w:kern w:val="1"/>
          <w:lang w:val="sr-Cyrl-CS" w:eastAsia="hi-IN" w:bidi="hi-IN"/>
        </w:rPr>
        <w:t xml:space="preserve"> </w:t>
      </w:r>
      <w:r w:rsidR="0097160D">
        <w:rPr>
          <w:rFonts w:eastAsia="Lucida Sans Unicode" w:cs="Arial"/>
          <w:kern w:val="1"/>
          <w:lang w:val="sr-Cyrl-CS" w:eastAsia="hi-IN" w:bidi="hi-IN"/>
        </w:rPr>
        <w:t>застоја</w:t>
      </w:r>
      <w:r w:rsidR="00063546">
        <w:rPr>
          <w:rFonts w:eastAsia="Lucida Sans Unicode" w:cs="Arial"/>
          <w:kern w:val="1"/>
          <w:lang w:val="sr-Cyrl-CS" w:eastAsia="hi-IN" w:bidi="hi-IN"/>
        </w:rPr>
        <w:t xml:space="preserve"> </w:t>
      </w:r>
      <w:r w:rsidR="00063546" w:rsidRPr="0029516D">
        <w:rPr>
          <w:rFonts w:eastAsia="Lucida Sans Unicode" w:cs="Arial"/>
          <w:kern w:val="1"/>
          <w:lang w:val="sr-Cyrl-CS" w:eastAsia="hi-IN" w:bidi="hi-IN"/>
        </w:rPr>
        <w:t xml:space="preserve">у року од </w:t>
      </w:r>
      <w:r w:rsidR="00063546">
        <w:rPr>
          <w:rFonts w:eastAsia="Lucida Sans Unicode" w:cs="Arial"/>
          <w:kern w:val="1"/>
          <w:lang w:val="sr-Cyrl-CS" w:eastAsia="hi-IN" w:bidi="hi-IN"/>
        </w:rPr>
        <w:t>1</w:t>
      </w:r>
      <w:r w:rsidR="00063546" w:rsidRPr="0029516D">
        <w:rPr>
          <w:rFonts w:eastAsia="Lucida Sans Unicode" w:cs="Arial"/>
          <w:kern w:val="1"/>
          <w:lang w:val="sr-Cyrl-CS" w:eastAsia="hi-IN" w:bidi="hi-IN"/>
        </w:rPr>
        <w:t>0 (словима:</w:t>
      </w:r>
      <w:r w:rsidR="00063546">
        <w:rPr>
          <w:rFonts w:eastAsia="Lucida Sans Unicode" w:cs="Arial"/>
          <w:kern w:val="1"/>
          <w:lang w:val="sr-Cyrl-CS" w:eastAsia="hi-IN" w:bidi="hi-IN"/>
        </w:rPr>
        <w:t>десет</w:t>
      </w:r>
      <w:r w:rsidR="00063546" w:rsidRPr="0029516D">
        <w:rPr>
          <w:rFonts w:eastAsia="Lucida Sans Unicode" w:cs="Arial"/>
          <w:kern w:val="1"/>
          <w:lang w:val="sr-Cyrl-CS" w:eastAsia="hi-IN" w:bidi="hi-IN"/>
        </w:rPr>
        <w:t>) дана од потписане верификације застоја</w:t>
      </w:r>
      <w:r w:rsidR="0097160D" w:rsidRPr="00E65301">
        <w:rPr>
          <w:rFonts w:cs="Arial"/>
          <w:bCs/>
        </w:rPr>
        <w:t>. Плаћање фактурисан</w:t>
      </w:r>
      <w:r w:rsidR="00063546">
        <w:rPr>
          <w:rFonts w:cs="Arial"/>
          <w:bCs/>
          <w:lang w:val="sr-Cyrl-RS"/>
        </w:rPr>
        <w:t>их</w:t>
      </w:r>
      <w:r w:rsidR="0097160D" w:rsidRPr="00E65301">
        <w:rPr>
          <w:rFonts w:cs="Arial"/>
          <w:bCs/>
        </w:rPr>
        <w:t xml:space="preserve"> </w:t>
      </w:r>
      <w:r w:rsidR="00063546">
        <w:rPr>
          <w:rFonts w:cs="Arial"/>
          <w:bCs/>
          <w:lang w:val="sr-Cyrl-RS"/>
        </w:rPr>
        <w:t>обрачунатих</w:t>
      </w:r>
      <w:r w:rsidR="0097160D" w:rsidRPr="00E65301">
        <w:rPr>
          <w:rFonts w:cs="Arial"/>
          <w:bCs/>
        </w:rPr>
        <w:t xml:space="preserve"> </w:t>
      </w:r>
      <w:r w:rsidR="00063546">
        <w:rPr>
          <w:rFonts w:cs="Arial"/>
          <w:bCs/>
          <w:lang w:val="sr-Cyrl-RS"/>
        </w:rPr>
        <w:t>застоја доспева</w:t>
      </w:r>
      <w:r w:rsidR="0097160D" w:rsidRPr="00E65301">
        <w:rPr>
          <w:rFonts w:cs="Arial"/>
          <w:bCs/>
        </w:rPr>
        <w:t xml:space="preserve"> у рoку </w:t>
      </w:r>
      <w:r w:rsidR="00271585">
        <w:rPr>
          <w:rFonts w:cs="Arial"/>
          <w:bCs/>
          <w:lang w:val="sr-Cyrl-RS"/>
        </w:rPr>
        <w:t>од</w:t>
      </w:r>
      <w:r w:rsidR="0097160D" w:rsidRPr="00E65301">
        <w:rPr>
          <w:rFonts w:cs="Arial"/>
          <w:bCs/>
        </w:rPr>
        <w:t xml:space="preserve"> 45 (четрдесетпет) дaнa oд дaнa фактурисања од стране </w:t>
      </w:r>
      <w:r w:rsidR="00063546">
        <w:rPr>
          <w:rFonts w:cs="Arial"/>
          <w:bCs/>
          <w:lang w:val="sr-Cyrl-RS"/>
        </w:rPr>
        <w:t>Наручиоца</w:t>
      </w:r>
      <w:r w:rsidR="0097160D" w:rsidRPr="00E65301">
        <w:rPr>
          <w:rFonts w:cs="Arial"/>
          <w:bCs/>
        </w:rPr>
        <w:t>.</w:t>
      </w:r>
      <w:r w:rsidR="00063546">
        <w:rPr>
          <w:rFonts w:cs="Arial"/>
          <w:bCs/>
          <w:lang w:val="sr-Cyrl-RS"/>
        </w:rPr>
        <w:t xml:space="preserve"> У случају да изабрани Понуђач не плати у уговореном року Наручилац има право да реализује средство финансијског обезбеђења у гарантном року.</w:t>
      </w:r>
    </w:p>
    <w:p w:rsidR="00AA5112" w:rsidRDefault="00AD2458" w:rsidP="00AA5112">
      <w:pPr>
        <w:tabs>
          <w:tab w:val="left" w:pos="9090"/>
        </w:tabs>
        <w:suppressAutoHyphens/>
        <w:rPr>
          <w:rFonts w:eastAsia="Lucida Sans Unicode" w:cs="Arial"/>
          <w:kern w:val="1"/>
          <w:lang w:eastAsia="hi-IN" w:bidi="hi-IN"/>
        </w:rPr>
      </w:pPr>
      <w:r>
        <w:rPr>
          <w:rFonts w:eastAsia="Lucida Sans Unicode" w:cs="Arial"/>
          <w:kern w:val="1"/>
          <w:lang w:val="sr-Cyrl-RS" w:eastAsia="hi-IN" w:bidi="hi-IN"/>
        </w:rPr>
        <w:t>Н</w:t>
      </w:r>
      <w:r w:rsidR="00154698">
        <w:rPr>
          <w:rFonts w:eastAsia="Lucida Sans Unicode" w:cs="Arial"/>
          <w:kern w:val="1"/>
          <w:lang w:val="sr-Cyrl-RS" w:eastAsia="hi-IN" w:bidi="hi-IN"/>
        </w:rPr>
        <w:t>а</w:t>
      </w:r>
      <w:r>
        <w:rPr>
          <w:rFonts w:eastAsia="Lucida Sans Unicode" w:cs="Arial"/>
          <w:kern w:val="1"/>
          <w:lang w:val="sr-Cyrl-RS" w:eastAsia="hi-IN" w:bidi="hi-IN"/>
        </w:rPr>
        <w:t>ручилац</w:t>
      </w:r>
      <w:r w:rsidR="00AA5112" w:rsidRPr="0029516D">
        <w:rPr>
          <w:rFonts w:eastAsia="Lucida Sans Unicode" w:cs="Arial"/>
          <w:kern w:val="1"/>
          <w:lang w:eastAsia="hi-IN" w:bidi="hi-IN"/>
        </w:rPr>
        <w:t xml:space="preserve"> има право на рекламацију у току трајања гарантног рока, тако што ће у писаном облику доставити </w:t>
      </w:r>
      <w:r>
        <w:rPr>
          <w:rFonts w:eastAsia="Lucida Sans Unicode" w:cs="Arial"/>
          <w:kern w:val="1"/>
          <w:lang w:val="sr-Cyrl-RS" w:eastAsia="hi-IN" w:bidi="hi-IN"/>
        </w:rPr>
        <w:t>Понуђачу</w:t>
      </w:r>
      <w:r w:rsidR="00AA5112" w:rsidRPr="0029516D">
        <w:rPr>
          <w:rFonts w:eastAsia="Lucida Sans Unicode" w:cs="Arial"/>
          <w:kern w:val="1"/>
          <w:lang w:eastAsia="hi-IN" w:bidi="hi-IN"/>
        </w:rPr>
        <w:t xml:space="preserve"> Приговор на квалитет</w:t>
      </w:r>
      <w:r>
        <w:rPr>
          <w:rFonts w:eastAsia="Lucida Sans Unicode" w:cs="Arial"/>
          <w:kern w:val="1"/>
          <w:lang w:val="sr-Cyrl-RS" w:eastAsia="hi-IN" w:bidi="hi-IN"/>
        </w:rPr>
        <w:t xml:space="preserve"> </w:t>
      </w:r>
      <w:r w:rsidR="00154698">
        <w:rPr>
          <w:rFonts w:eastAsia="Lucida Sans Unicode" w:cs="Arial"/>
          <w:kern w:val="1"/>
          <w:lang w:val="sr-Cyrl-RS" w:eastAsia="hi-IN" w:bidi="hi-IN"/>
        </w:rPr>
        <w:t>и/</w:t>
      </w:r>
      <w:r>
        <w:rPr>
          <w:rFonts w:eastAsia="Lucida Sans Unicode" w:cs="Arial"/>
          <w:kern w:val="1"/>
          <w:lang w:val="sr-Cyrl-RS" w:eastAsia="hi-IN" w:bidi="hi-IN"/>
        </w:rPr>
        <w:t xml:space="preserve">или Пријаву </w:t>
      </w:r>
      <w:r w:rsidR="00FE2FB2">
        <w:rPr>
          <w:rFonts w:eastAsia="Lucida Sans Unicode" w:cs="Arial"/>
          <w:kern w:val="1"/>
          <w:lang w:val="sr-Cyrl-RS" w:eastAsia="hi-IN" w:bidi="hi-IN"/>
        </w:rPr>
        <w:t xml:space="preserve">квара, </w:t>
      </w:r>
      <w:r w:rsidR="00AA5112" w:rsidRPr="0029516D">
        <w:rPr>
          <w:rFonts w:eastAsia="Lucida Sans Unicode" w:cs="Arial"/>
          <w:kern w:val="1"/>
          <w:lang w:eastAsia="hi-IN" w:bidi="hi-IN"/>
        </w:rPr>
        <w:t xml:space="preserve">а најкасније у року од </w:t>
      </w:r>
      <w:r>
        <w:rPr>
          <w:rFonts w:eastAsia="Lucida Sans Unicode" w:cs="Arial"/>
          <w:kern w:val="1"/>
          <w:lang w:val="sr-Cyrl-RS" w:eastAsia="hi-IN" w:bidi="hi-IN"/>
        </w:rPr>
        <w:t xml:space="preserve">2 </w:t>
      </w:r>
      <w:r w:rsidR="00063546">
        <w:rPr>
          <w:rFonts w:eastAsia="Lucida Sans Unicode" w:cs="Arial"/>
          <w:kern w:val="1"/>
          <w:lang w:val="sr-Cyrl-RS" w:eastAsia="hi-IN" w:bidi="hi-IN"/>
        </w:rPr>
        <w:t>(словима:</w:t>
      </w:r>
      <w:r w:rsidR="00F332D9">
        <w:rPr>
          <w:rFonts w:eastAsia="Lucida Sans Unicode" w:cs="Arial"/>
          <w:kern w:val="1"/>
          <w:lang w:val="sr-Cyrl-RS" w:eastAsia="hi-IN" w:bidi="hi-IN"/>
        </w:rPr>
        <w:t xml:space="preserve"> </w:t>
      </w:r>
      <w:r>
        <w:rPr>
          <w:rFonts w:eastAsia="Lucida Sans Unicode" w:cs="Arial"/>
          <w:kern w:val="1"/>
          <w:lang w:val="sr-Cyrl-RS" w:eastAsia="hi-IN" w:bidi="hi-IN"/>
        </w:rPr>
        <w:t>два</w:t>
      </w:r>
      <w:r w:rsidR="00063546">
        <w:rPr>
          <w:rFonts w:eastAsia="Lucida Sans Unicode" w:cs="Arial"/>
          <w:kern w:val="1"/>
          <w:lang w:val="sr-Cyrl-RS" w:eastAsia="hi-IN" w:bidi="hi-IN"/>
        </w:rPr>
        <w:t>)</w:t>
      </w:r>
      <w:r w:rsidR="00AA5112" w:rsidRPr="0029516D">
        <w:rPr>
          <w:rFonts w:eastAsia="Lucida Sans Unicode" w:cs="Arial"/>
          <w:kern w:val="1"/>
          <w:lang w:eastAsia="hi-IN" w:bidi="hi-IN"/>
        </w:rPr>
        <w:t xml:space="preserve"> </w:t>
      </w:r>
      <w:r>
        <w:rPr>
          <w:rFonts w:eastAsia="Lucida Sans Unicode" w:cs="Arial"/>
          <w:kern w:val="1"/>
          <w:lang w:val="sr-Cyrl-RS" w:eastAsia="hi-IN" w:bidi="hi-IN"/>
        </w:rPr>
        <w:t xml:space="preserve">радна </w:t>
      </w:r>
      <w:r w:rsidR="00AA5112" w:rsidRPr="0029516D">
        <w:rPr>
          <w:rFonts w:eastAsia="Lucida Sans Unicode" w:cs="Arial"/>
          <w:kern w:val="1"/>
          <w:lang w:eastAsia="hi-IN" w:bidi="hi-IN"/>
        </w:rPr>
        <w:t>дана од дана сазнања за недостатак.</w:t>
      </w:r>
    </w:p>
    <w:p w:rsidR="00F332D9" w:rsidRPr="00F332D9" w:rsidRDefault="00AD2458" w:rsidP="00AA5112">
      <w:pPr>
        <w:tabs>
          <w:tab w:val="left" w:pos="9090"/>
        </w:tabs>
        <w:suppressAutoHyphens/>
        <w:rPr>
          <w:rFonts w:eastAsia="Lucida Sans Unicode" w:cs="Arial"/>
          <w:kern w:val="1"/>
          <w:lang w:val="sr-Cyrl-RS" w:eastAsia="hi-IN" w:bidi="hi-IN"/>
        </w:rPr>
      </w:pPr>
      <w:r>
        <w:rPr>
          <w:rFonts w:eastAsia="Lucida Sans Unicode" w:cs="Arial"/>
          <w:kern w:val="1"/>
          <w:lang w:val="sr-Cyrl-RS" w:eastAsia="hi-IN" w:bidi="hi-IN"/>
        </w:rPr>
        <w:t>Понуђач</w:t>
      </w:r>
      <w:r w:rsidR="00F332D9">
        <w:rPr>
          <w:rFonts w:eastAsia="Lucida Sans Unicode" w:cs="Arial"/>
          <w:kern w:val="1"/>
          <w:lang w:val="sr-Cyrl-RS" w:eastAsia="hi-IN" w:bidi="hi-IN"/>
        </w:rPr>
        <w:t xml:space="preserve"> се обавезује да у року од 24 (словима: двадесетчетири) сата </w:t>
      </w:r>
      <w:r>
        <w:rPr>
          <w:rFonts w:eastAsia="Lucida Sans Unicode" w:cs="Arial"/>
          <w:kern w:val="1"/>
          <w:lang w:val="sr-Cyrl-RS" w:eastAsia="hi-IN" w:bidi="hi-IN"/>
        </w:rPr>
        <w:t xml:space="preserve">од достављања Приговора на квалитет </w:t>
      </w:r>
      <w:r w:rsidR="00154698">
        <w:rPr>
          <w:rFonts w:eastAsia="Lucida Sans Unicode" w:cs="Arial"/>
          <w:kern w:val="1"/>
          <w:lang w:val="sr-Cyrl-RS" w:eastAsia="hi-IN" w:bidi="hi-IN"/>
        </w:rPr>
        <w:t>и/</w:t>
      </w:r>
      <w:r>
        <w:rPr>
          <w:rFonts w:eastAsia="Lucida Sans Unicode" w:cs="Arial"/>
          <w:kern w:val="1"/>
          <w:lang w:val="sr-Cyrl-RS" w:eastAsia="hi-IN" w:bidi="hi-IN"/>
        </w:rPr>
        <w:t xml:space="preserve">или достављања Пријаве </w:t>
      </w:r>
      <w:r w:rsidR="00FE2FB2">
        <w:rPr>
          <w:rFonts w:eastAsia="Lucida Sans Unicode" w:cs="Arial"/>
          <w:kern w:val="1"/>
          <w:lang w:val="sr-Cyrl-RS" w:eastAsia="hi-IN" w:bidi="hi-IN"/>
        </w:rPr>
        <w:t>квара</w:t>
      </w:r>
      <w:r>
        <w:rPr>
          <w:rFonts w:eastAsia="Lucida Sans Unicode" w:cs="Arial"/>
          <w:kern w:val="1"/>
          <w:lang w:val="sr-Cyrl-RS" w:eastAsia="hi-IN" w:bidi="hi-IN"/>
        </w:rPr>
        <w:t xml:space="preserve">, пошаље сервисну екипу код Наручиоца – </w:t>
      </w:r>
      <w:r w:rsidR="00FE2FB2">
        <w:rPr>
          <w:rFonts w:eastAsia="Lucida Sans Unicode" w:cs="Arial"/>
          <w:kern w:val="1"/>
          <w:lang w:val="sr-Cyrl-RS" w:eastAsia="hi-IN" w:bidi="hi-IN"/>
        </w:rPr>
        <w:t xml:space="preserve">у </w:t>
      </w:r>
      <w:r>
        <w:rPr>
          <w:rFonts w:eastAsia="Lucida Sans Unicode" w:cs="Arial"/>
          <w:kern w:val="1"/>
          <w:lang w:val="sr-Cyrl-RS" w:eastAsia="hi-IN" w:bidi="hi-IN"/>
        </w:rPr>
        <w:t>радионицу Наручиоца.</w:t>
      </w:r>
    </w:p>
    <w:p w:rsidR="00AA5112" w:rsidRPr="00AD2458" w:rsidRDefault="00AD2458" w:rsidP="00AA5112">
      <w:pPr>
        <w:tabs>
          <w:tab w:val="left" w:pos="9090"/>
        </w:tabs>
        <w:suppressAutoHyphens/>
        <w:rPr>
          <w:rFonts w:eastAsia="Lucida Sans Unicode" w:cs="Arial"/>
          <w:kern w:val="1"/>
          <w:lang w:val="sr-Cyrl-RS" w:eastAsia="hi-IN" w:bidi="hi-IN"/>
        </w:rPr>
      </w:pPr>
      <w:r>
        <w:rPr>
          <w:rFonts w:eastAsia="Lucida Sans Unicode" w:cs="Arial"/>
          <w:kern w:val="1"/>
          <w:lang w:val="sr-Cyrl-RS" w:eastAsia="hi-IN" w:bidi="hi-IN"/>
        </w:rPr>
        <w:t>Понуђач</w:t>
      </w:r>
      <w:r w:rsidR="00AA5112" w:rsidRPr="0029516D">
        <w:rPr>
          <w:rFonts w:eastAsia="Lucida Sans Unicode" w:cs="Arial"/>
          <w:kern w:val="1"/>
          <w:lang w:eastAsia="hi-IN" w:bidi="hi-IN"/>
        </w:rPr>
        <w:t xml:space="preserve">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r>
        <w:rPr>
          <w:rFonts w:eastAsia="Lucida Sans Unicode" w:cs="Arial"/>
          <w:kern w:val="1"/>
          <w:lang w:val="sr-Cyrl-RS" w:eastAsia="hi-IN" w:bidi="hi-IN"/>
        </w:rPr>
        <w:t xml:space="preserve">, на основу свих достављених Приговора на квалитет и достављених Пријава </w:t>
      </w:r>
      <w:r w:rsidR="00FE2FB2">
        <w:rPr>
          <w:rFonts w:eastAsia="Lucida Sans Unicode" w:cs="Arial"/>
          <w:kern w:val="1"/>
          <w:lang w:val="sr-Cyrl-RS" w:eastAsia="hi-IN" w:bidi="hi-IN"/>
        </w:rPr>
        <w:t>кварова</w:t>
      </w:r>
      <w:r>
        <w:rPr>
          <w:rFonts w:eastAsia="Lucida Sans Unicode" w:cs="Arial"/>
          <w:kern w:val="1"/>
          <w:lang w:val="sr-Cyrl-RS" w:eastAsia="hi-IN" w:bidi="hi-IN"/>
        </w:rPr>
        <w:t>.</w:t>
      </w:r>
    </w:p>
    <w:p w:rsidR="00AA5112" w:rsidRPr="00271585" w:rsidRDefault="00AA5112" w:rsidP="00AA5112">
      <w:pPr>
        <w:tabs>
          <w:tab w:val="left" w:pos="9090"/>
        </w:tabs>
        <w:suppressAutoHyphens/>
        <w:rPr>
          <w:rFonts w:eastAsia="Lucida Sans Unicode" w:cs="Arial"/>
          <w:kern w:val="1"/>
          <w:lang w:eastAsia="hi-IN" w:bidi="hi-IN"/>
        </w:rPr>
      </w:pPr>
      <w:r w:rsidRPr="00271585">
        <w:rPr>
          <w:rFonts w:eastAsia="Lucida Sans Unicode" w:cs="Arial"/>
          <w:kern w:val="1"/>
          <w:lang w:eastAsia="hi-IN" w:bidi="hi-IN"/>
        </w:rPr>
        <w:t xml:space="preserve">У случају потврђивања чињеница, изложених у рекламационом акту </w:t>
      </w:r>
      <w:r w:rsidR="00154698">
        <w:rPr>
          <w:rFonts w:eastAsia="Lucida Sans Unicode" w:cs="Arial"/>
          <w:kern w:val="1"/>
          <w:lang w:val="sr-Cyrl-RS" w:eastAsia="hi-IN" w:bidi="hi-IN"/>
        </w:rPr>
        <w:t>Наручиоца</w:t>
      </w:r>
      <w:r w:rsidRPr="00271585">
        <w:rPr>
          <w:rFonts w:eastAsia="Lucida Sans Unicode" w:cs="Arial"/>
          <w:kern w:val="1"/>
          <w:lang w:eastAsia="hi-IN" w:bidi="hi-IN"/>
        </w:rPr>
        <w:t xml:space="preserve">, </w:t>
      </w:r>
      <w:r w:rsidR="00154698">
        <w:rPr>
          <w:rFonts w:eastAsia="Lucida Sans Unicode" w:cs="Arial"/>
          <w:kern w:val="1"/>
          <w:lang w:val="sr-Cyrl-RS" w:eastAsia="hi-IN" w:bidi="hi-IN"/>
        </w:rPr>
        <w:t>Понуђач</w:t>
      </w:r>
      <w:r w:rsidRPr="00271585">
        <w:rPr>
          <w:rFonts w:eastAsia="Lucida Sans Unicode" w:cs="Arial"/>
          <w:kern w:val="1"/>
          <w:lang w:eastAsia="hi-IN" w:bidi="hi-IN"/>
        </w:rPr>
        <w:t xml:space="preserve"> ће испоручити добро у замену за рекламирано</w:t>
      </w:r>
      <w:r w:rsidR="00271585">
        <w:rPr>
          <w:rFonts w:eastAsia="Lucida Sans Unicode" w:cs="Arial"/>
          <w:kern w:val="1"/>
          <w:lang w:val="sr-Cyrl-RS" w:eastAsia="hi-IN" w:bidi="hi-IN"/>
        </w:rPr>
        <w:t xml:space="preserve"> и </w:t>
      </w:r>
      <w:r w:rsidR="00271585" w:rsidRPr="0029516D">
        <w:rPr>
          <w:rFonts w:eastAsia="Lucida Sans Unicode" w:cs="Arial"/>
          <w:kern w:val="1"/>
          <w:lang w:eastAsia="hi-IN" w:bidi="hi-IN"/>
        </w:rPr>
        <w:t>отклони</w:t>
      </w:r>
      <w:r w:rsidR="00271585">
        <w:rPr>
          <w:rFonts w:eastAsia="Lucida Sans Unicode" w:cs="Arial"/>
          <w:kern w:val="1"/>
          <w:lang w:val="sr-Cyrl-RS" w:eastAsia="hi-IN" w:bidi="hi-IN"/>
        </w:rPr>
        <w:t>ти</w:t>
      </w:r>
      <w:r w:rsidR="00271585" w:rsidRPr="0029516D">
        <w:rPr>
          <w:rFonts w:eastAsia="Lucida Sans Unicode" w:cs="Arial"/>
          <w:kern w:val="1"/>
          <w:lang w:eastAsia="hi-IN" w:bidi="hi-IN"/>
        </w:rPr>
        <w:t xml:space="preserve"> све евентуалне недостатке на испорученом добру</w:t>
      </w:r>
      <w:r w:rsidRPr="00271585">
        <w:rPr>
          <w:rFonts w:eastAsia="Lucida Sans Unicode" w:cs="Arial"/>
          <w:kern w:val="1"/>
          <w:lang w:eastAsia="hi-IN" w:bidi="hi-IN"/>
        </w:rPr>
        <w:t xml:space="preserve"> о свом трошку, најкасније 15 (</w:t>
      </w:r>
      <w:r w:rsidRPr="00271585">
        <w:rPr>
          <w:rFonts w:eastAsia="Lucida Sans Unicode" w:cs="Arial"/>
          <w:kern w:val="1"/>
          <w:lang w:val="sr-Cyrl-RS" w:eastAsia="hi-IN" w:bidi="hi-IN"/>
        </w:rPr>
        <w:t>словима:</w:t>
      </w:r>
      <w:r w:rsidRPr="00271585">
        <w:rPr>
          <w:rFonts w:eastAsia="Lucida Sans Unicode" w:cs="Arial"/>
          <w:kern w:val="1"/>
          <w:lang w:eastAsia="hi-IN" w:bidi="hi-IN"/>
        </w:rPr>
        <w:t>петнаест) дана од дана</w:t>
      </w:r>
      <w:r w:rsidR="00AD2458">
        <w:rPr>
          <w:rFonts w:eastAsia="Lucida Sans Unicode" w:cs="Arial"/>
          <w:kern w:val="1"/>
          <w:lang w:val="sr-Cyrl-RS" w:eastAsia="hi-IN" w:bidi="hi-IN"/>
        </w:rPr>
        <w:t xml:space="preserve"> достављања Приговора на квалитет </w:t>
      </w:r>
      <w:r w:rsidR="00154698">
        <w:rPr>
          <w:rFonts w:eastAsia="Lucida Sans Unicode" w:cs="Arial"/>
          <w:kern w:val="1"/>
          <w:lang w:val="sr-Cyrl-RS" w:eastAsia="hi-IN" w:bidi="hi-IN"/>
        </w:rPr>
        <w:t xml:space="preserve">и/или Пријаве </w:t>
      </w:r>
      <w:r w:rsidR="00FE2FB2">
        <w:rPr>
          <w:rFonts w:eastAsia="Lucida Sans Unicode" w:cs="Arial"/>
          <w:kern w:val="1"/>
          <w:lang w:val="sr-Cyrl-RS" w:eastAsia="hi-IN" w:bidi="hi-IN"/>
        </w:rPr>
        <w:t>квара</w:t>
      </w:r>
      <w:r w:rsidR="00154698">
        <w:rPr>
          <w:rFonts w:eastAsia="Lucida Sans Unicode" w:cs="Arial"/>
          <w:kern w:val="1"/>
          <w:lang w:val="sr-Cyrl-RS" w:eastAsia="hi-IN" w:bidi="hi-IN"/>
        </w:rPr>
        <w:t xml:space="preserve"> </w:t>
      </w:r>
      <w:r w:rsidR="00AD2458">
        <w:rPr>
          <w:rFonts w:eastAsia="Lucida Sans Unicode" w:cs="Arial"/>
          <w:kern w:val="1"/>
          <w:lang w:val="sr-Cyrl-RS" w:eastAsia="hi-IN" w:bidi="hi-IN"/>
        </w:rPr>
        <w:t>или</w:t>
      </w:r>
      <w:r w:rsidRPr="00271585">
        <w:rPr>
          <w:rFonts w:eastAsia="Lucida Sans Unicode" w:cs="Arial"/>
          <w:kern w:val="1"/>
          <w:lang w:eastAsia="hi-IN" w:bidi="hi-IN"/>
        </w:rPr>
        <w:t xml:space="preserve"> повраћаја рекламираног добра од стране </w:t>
      </w:r>
      <w:r w:rsidR="00154698">
        <w:rPr>
          <w:rFonts w:eastAsia="Lucida Sans Unicode" w:cs="Arial"/>
          <w:kern w:val="1"/>
          <w:lang w:val="sr-Cyrl-RS" w:eastAsia="hi-IN" w:bidi="hi-IN"/>
        </w:rPr>
        <w:t>Наручиоца</w:t>
      </w:r>
      <w:r w:rsidRPr="00271585">
        <w:rPr>
          <w:rFonts w:eastAsia="Lucida Sans Unicode" w:cs="Arial"/>
          <w:kern w:val="1"/>
          <w:lang w:eastAsia="hi-IN" w:bidi="hi-IN"/>
        </w:rPr>
        <w:t>.</w:t>
      </w:r>
    </w:p>
    <w:p w:rsidR="00AA5112" w:rsidRPr="0029516D" w:rsidRDefault="00AA5112" w:rsidP="00AA5112">
      <w:pPr>
        <w:tabs>
          <w:tab w:val="left" w:pos="9090"/>
        </w:tabs>
        <w:suppressAutoHyphens/>
        <w:rPr>
          <w:rFonts w:eastAsia="Lucida Sans Unicode" w:cs="Arial"/>
          <w:kern w:val="1"/>
          <w:lang w:eastAsia="hi-IN" w:bidi="hi-IN"/>
        </w:rPr>
      </w:pPr>
      <w:r w:rsidRPr="00271585">
        <w:rPr>
          <w:rFonts w:eastAsia="Lucida Sans Unicode" w:cs="Arial"/>
          <w:kern w:val="1"/>
          <w:lang w:eastAsia="hi-IN" w:bidi="hi-IN"/>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AA5112" w:rsidRDefault="00AA5112" w:rsidP="00AA5112">
      <w:pPr>
        <w:tabs>
          <w:tab w:val="left" w:pos="9090"/>
        </w:tabs>
        <w:suppressAutoHyphens/>
        <w:rPr>
          <w:rFonts w:eastAsia="Lucida Sans Unicode" w:cs="Arial"/>
          <w:kern w:val="1"/>
          <w:lang w:val="sr-Cyrl-RS" w:eastAsia="hi-IN" w:bidi="hi-IN"/>
        </w:rPr>
      </w:pPr>
      <w:r w:rsidRPr="0029516D">
        <w:rPr>
          <w:rFonts w:eastAsia="Lucida Sans Unicode" w:cs="Arial"/>
          <w:kern w:val="1"/>
          <w:lang w:eastAsia="hi-IN" w:bidi="hi-IN"/>
        </w:rPr>
        <w:t xml:space="preserve">Сви трошкови који буду проузроковани </w:t>
      </w:r>
      <w:r w:rsidR="00154698">
        <w:rPr>
          <w:rFonts w:eastAsia="Lucida Sans Unicode" w:cs="Arial"/>
          <w:kern w:val="1"/>
          <w:lang w:val="sr-Cyrl-RS" w:eastAsia="hi-IN" w:bidi="hi-IN"/>
        </w:rPr>
        <w:t>Наручиоцу</w:t>
      </w:r>
      <w:r w:rsidRPr="0029516D">
        <w:rPr>
          <w:rFonts w:eastAsia="Lucida Sans Unicode" w:cs="Arial"/>
          <w:kern w:val="1"/>
          <w:lang w:eastAsia="hi-IN" w:bidi="hi-IN"/>
        </w:rPr>
        <w:t xml:space="preserve">, а везани су за отклањање недостатака на добру које му </w:t>
      </w:r>
      <w:r w:rsidR="00154698">
        <w:rPr>
          <w:rFonts w:eastAsia="Lucida Sans Unicode" w:cs="Arial"/>
          <w:kern w:val="1"/>
          <w:lang w:val="sr-Cyrl-RS" w:eastAsia="hi-IN" w:bidi="hi-IN"/>
        </w:rPr>
        <w:t>испоручи</w:t>
      </w:r>
      <w:r w:rsidRPr="0029516D">
        <w:rPr>
          <w:rFonts w:eastAsia="Lucida Sans Unicode" w:cs="Arial"/>
          <w:kern w:val="1"/>
          <w:lang w:eastAsia="hi-IN" w:bidi="hi-IN"/>
        </w:rPr>
        <w:t>, у гарант</w:t>
      </w:r>
      <w:r>
        <w:rPr>
          <w:rFonts w:eastAsia="Lucida Sans Unicode" w:cs="Arial"/>
          <w:kern w:val="1"/>
          <w:lang w:eastAsia="hi-IN" w:bidi="hi-IN"/>
        </w:rPr>
        <w:t xml:space="preserve">ном року, иду на терет </w:t>
      </w:r>
      <w:r w:rsidR="00154698">
        <w:rPr>
          <w:rFonts w:eastAsia="Lucida Sans Unicode" w:cs="Arial"/>
          <w:kern w:val="1"/>
          <w:lang w:val="sr-Cyrl-RS" w:eastAsia="hi-IN" w:bidi="hi-IN"/>
        </w:rPr>
        <w:t>Понуђача</w:t>
      </w:r>
      <w:r w:rsidR="00063546">
        <w:rPr>
          <w:rFonts w:eastAsia="Lucida Sans Unicode" w:cs="Arial"/>
          <w:kern w:val="1"/>
          <w:lang w:val="sr-Cyrl-RS" w:eastAsia="hi-IN" w:bidi="hi-IN"/>
        </w:rPr>
        <w:t>.</w:t>
      </w:r>
    </w:p>
    <w:p w:rsidR="00436E57" w:rsidRPr="008737B9" w:rsidRDefault="00436E57" w:rsidP="00436E57">
      <w:pPr>
        <w:rPr>
          <w:rFonts w:cs="Arial"/>
          <w:b/>
          <w:lang w:val="sr-Cyrl-RS"/>
        </w:rPr>
      </w:pPr>
      <w:r>
        <w:rPr>
          <w:rFonts w:cs="Arial"/>
          <w:b/>
          <w:lang w:val="sr-Cyrl-RS"/>
        </w:rPr>
        <w:t xml:space="preserve">3.8. </w:t>
      </w:r>
      <w:r w:rsidRPr="0029516D">
        <w:rPr>
          <w:rFonts w:cs="Arial"/>
          <w:b/>
          <w:lang w:val="sr-Latn-CS"/>
        </w:rPr>
        <w:t xml:space="preserve">ОБУКА ОСОБЉА </w:t>
      </w:r>
      <w:r w:rsidR="008737B9">
        <w:rPr>
          <w:rFonts w:cs="Arial"/>
          <w:b/>
          <w:lang w:val="sr-Cyrl-RS"/>
        </w:rPr>
        <w:t>НАРУЧИОЦА</w:t>
      </w:r>
    </w:p>
    <w:p w:rsidR="00227683" w:rsidRPr="006E3A8B" w:rsidRDefault="00436E57" w:rsidP="00A363CC">
      <w:pPr>
        <w:tabs>
          <w:tab w:val="left" w:pos="9243"/>
        </w:tabs>
        <w:rPr>
          <w:rFonts w:cs="Arial"/>
          <w:lang w:val="sr-Cyrl-CS" w:eastAsia="ar-SA"/>
        </w:rPr>
      </w:pPr>
      <w:r>
        <w:rPr>
          <w:rFonts w:cs="Arial"/>
          <w:lang w:val="sr-Cyrl-RS"/>
        </w:rPr>
        <w:t xml:space="preserve">Обавеза Понуђача је да </w:t>
      </w:r>
      <w:r>
        <w:rPr>
          <w:rFonts w:cs="Arial"/>
          <w:lang w:val="sr-Latn-CS"/>
        </w:rPr>
        <w:t>изврши</w:t>
      </w:r>
      <w:r w:rsidRPr="0029516D">
        <w:rPr>
          <w:rFonts w:cs="Arial"/>
          <w:lang w:val="sr-Latn-CS"/>
        </w:rPr>
        <w:t xml:space="preserve"> обуку особља </w:t>
      </w:r>
      <w:r w:rsidRPr="0029516D">
        <w:rPr>
          <w:rFonts w:cs="Arial"/>
          <w:lang w:val="sr-Cyrl-CS"/>
        </w:rPr>
        <w:t>К</w:t>
      </w:r>
      <w:r w:rsidRPr="0029516D">
        <w:rPr>
          <w:rFonts w:cs="Arial"/>
          <w:lang w:val="sr-Latn-CS"/>
        </w:rPr>
        <w:t xml:space="preserve">упца за правилно руковање и одржавање </w:t>
      </w:r>
      <w:r w:rsidR="00A363CC">
        <w:rPr>
          <w:rFonts w:cs="Arial"/>
          <w:lang w:val="sr-Cyrl-CS"/>
        </w:rPr>
        <w:t xml:space="preserve">машина и </w:t>
      </w:r>
      <w:r w:rsidR="00227683" w:rsidRPr="006E3A8B">
        <w:rPr>
          <w:rFonts w:cs="Arial"/>
          <w:lang w:val="sr-Cyrl-CS" w:eastAsia="ar-SA"/>
        </w:rPr>
        <w:t>обук</w:t>
      </w:r>
      <w:r w:rsidR="00A363CC">
        <w:rPr>
          <w:rFonts w:cs="Arial"/>
          <w:lang w:val="sr-Cyrl-CS" w:eastAsia="ar-SA"/>
        </w:rPr>
        <w:t>у</w:t>
      </w:r>
      <w:r w:rsidR="00227683" w:rsidRPr="006E3A8B">
        <w:rPr>
          <w:rFonts w:cs="Arial"/>
          <w:lang w:val="sr-Cyrl-CS" w:eastAsia="ar-SA"/>
        </w:rPr>
        <w:t xml:space="preserve"> техничко-надзорног особља </w:t>
      </w:r>
      <w:r w:rsidR="00227683" w:rsidRPr="006E3A8B">
        <w:rPr>
          <w:rStyle w:val="CommentReference"/>
          <w:sz w:val="22"/>
          <w:szCs w:val="22"/>
          <w:lang w:val="sr-Cyrl-CS" w:eastAsia="ar-SA"/>
        </w:rPr>
        <w:t>за</w:t>
      </w:r>
      <w:r w:rsidR="00227683" w:rsidRPr="006E3A8B">
        <w:rPr>
          <w:rStyle w:val="CommentReference"/>
          <w:lang w:val="sr-Cyrl-CS" w:eastAsia="ar-SA"/>
        </w:rPr>
        <w:t xml:space="preserve"> </w:t>
      </w:r>
      <w:r w:rsidR="00227683" w:rsidRPr="006E3A8B">
        <w:rPr>
          <w:rStyle w:val="CommentReference"/>
          <w:sz w:val="22"/>
          <w:szCs w:val="22"/>
          <w:lang w:val="sr-Cyrl-CS" w:eastAsia="ar-SA"/>
        </w:rPr>
        <w:t xml:space="preserve">минимум 4 извршиоца </w:t>
      </w:r>
      <w:r w:rsidR="00A363CC">
        <w:rPr>
          <w:rStyle w:val="CommentReference"/>
          <w:sz w:val="22"/>
          <w:szCs w:val="22"/>
          <w:lang w:val="sr-Cyrl-CS" w:eastAsia="ar-SA"/>
        </w:rPr>
        <w:t xml:space="preserve">за сваку партију, </w:t>
      </w:r>
      <w:r w:rsidR="00227683" w:rsidRPr="006E3A8B">
        <w:rPr>
          <w:rStyle w:val="CommentReference"/>
          <w:sz w:val="22"/>
          <w:szCs w:val="22"/>
          <w:lang w:val="sr-Cyrl-CS" w:eastAsia="ar-SA"/>
        </w:rPr>
        <w:t xml:space="preserve">које одреди Наручилац. </w:t>
      </w:r>
    </w:p>
    <w:p w:rsidR="00436E57" w:rsidRPr="0029516D" w:rsidRDefault="00436E57" w:rsidP="00436E57">
      <w:pPr>
        <w:tabs>
          <w:tab w:val="left" w:pos="9243"/>
        </w:tabs>
        <w:rPr>
          <w:rFonts w:cs="Arial"/>
          <w:lang w:val="sr-Cyrl-RS"/>
        </w:rPr>
      </w:pPr>
      <w:r w:rsidRPr="0029516D">
        <w:rPr>
          <w:rFonts w:cs="Arial"/>
          <w:lang w:val="sr-Latn-CS"/>
        </w:rPr>
        <w:t>1. Обука за руковаоц</w:t>
      </w:r>
      <w:r w:rsidR="00227683">
        <w:rPr>
          <w:rFonts w:cs="Arial"/>
          <w:lang w:val="sr-Cyrl-RS"/>
        </w:rPr>
        <w:t>е</w:t>
      </w:r>
      <w:r w:rsidRPr="0029516D">
        <w:rPr>
          <w:rFonts w:cs="Arial"/>
          <w:lang w:val="sr-Latn-CS"/>
        </w:rPr>
        <w:t xml:space="preserve"> машин</w:t>
      </w:r>
      <w:r w:rsidR="00227683">
        <w:rPr>
          <w:rFonts w:cs="Arial"/>
          <w:lang w:val="sr-Cyrl-CS"/>
        </w:rPr>
        <w:t>е</w:t>
      </w:r>
      <w:r w:rsidRPr="0029516D">
        <w:rPr>
          <w:rFonts w:cs="Arial"/>
          <w:lang w:val="sr-Latn-CS"/>
        </w:rPr>
        <w:t xml:space="preserve"> ће се обавити у месту </w:t>
      </w:r>
      <w:r w:rsidR="00227683">
        <w:rPr>
          <w:rFonts w:cs="Arial"/>
          <w:lang w:val="sr-Cyrl-CS"/>
        </w:rPr>
        <w:t>Наручиоца</w:t>
      </w:r>
      <w:r w:rsidRPr="0029516D">
        <w:rPr>
          <w:rFonts w:cs="Arial"/>
          <w:lang w:val="sr-Latn-CS"/>
        </w:rPr>
        <w:t xml:space="preserve"> и то пре потписивања записника о квалитативном пријему машин</w:t>
      </w:r>
      <w:r w:rsidRPr="0029516D">
        <w:rPr>
          <w:rFonts w:cs="Arial"/>
          <w:lang w:val="sr-Cyrl-CS"/>
        </w:rPr>
        <w:t>е</w:t>
      </w:r>
      <w:r w:rsidR="00154698">
        <w:rPr>
          <w:rFonts w:cs="Arial"/>
          <w:lang w:val="sr-Cyrl-CS"/>
        </w:rPr>
        <w:t xml:space="preserve"> </w:t>
      </w:r>
      <w:r w:rsidR="00154698" w:rsidRPr="006E3A8B">
        <w:rPr>
          <w:rStyle w:val="CommentReference"/>
          <w:sz w:val="22"/>
          <w:szCs w:val="22"/>
          <w:lang w:val="sr-Cyrl-CS" w:eastAsia="ar-SA"/>
        </w:rPr>
        <w:t>за</w:t>
      </w:r>
      <w:r w:rsidR="00154698" w:rsidRPr="006E3A8B">
        <w:rPr>
          <w:rStyle w:val="CommentReference"/>
          <w:lang w:val="sr-Cyrl-CS" w:eastAsia="ar-SA"/>
        </w:rPr>
        <w:t xml:space="preserve"> </w:t>
      </w:r>
      <w:r w:rsidR="00154698" w:rsidRPr="006E3A8B">
        <w:rPr>
          <w:rStyle w:val="CommentReference"/>
          <w:sz w:val="22"/>
          <w:szCs w:val="22"/>
          <w:lang w:val="sr-Cyrl-CS" w:eastAsia="ar-SA"/>
        </w:rPr>
        <w:t>минимум 4 извршиоца</w:t>
      </w:r>
      <w:r w:rsidRPr="0029516D">
        <w:rPr>
          <w:rFonts w:cs="Arial"/>
          <w:lang w:val="sr-Latn-CS"/>
        </w:rPr>
        <w:t xml:space="preserve">. Дужина трајања обуке биће договорена између </w:t>
      </w:r>
      <w:r w:rsidR="00227683">
        <w:rPr>
          <w:rFonts w:cs="Arial"/>
          <w:lang w:val="sr-Cyrl-CS"/>
        </w:rPr>
        <w:t>Изабраног понуђача</w:t>
      </w:r>
      <w:r w:rsidRPr="0029516D">
        <w:rPr>
          <w:rFonts w:cs="Arial"/>
          <w:lang w:val="sr-Latn-CS"/>
        </w:rPr>
        <w:t xml:space="preserve"> и </w:t>
      </w:r>
      <w:r w:rsidR="00227683">
        <w:rPr>
          <w:rFonts w:cs="Arial"/>
          <w:lang w:val="sr-Cyrl-CS"/>
        </w:rPr>
        <w:t>Наручиоца</w:t>
      </w:r>
      <w:r w:rsidRPr="0029516D">
        <w:rPr>
          <w:rFonts w:cs="Arial"/>
          <w:lang w:val="sr-Latn-CS"/>
        </w:rPr>
        <w:t>,</w:t>
      </w:r>
      <w:r w:rsidR="008737B9">
        <w:rPr>
          <w:rFonts w:cs="Arial"/>
          <w:lang w:val="sr-Cyrl-RS"/>
        </w:rPr>
        <w:t xml:space="preserve"> </w:t>
      </w:r>
      <w:r w:rsidRPr="0029516D">
        <w:rPr>
          <w:rFonts w:cs="Arial"/>
          <w:lang w:val="sr-Latn-CS"/>
        </w:rPr>
        <w:t xml:space="preserve">а по нормама произвођача </w:t>
      </w:r>
      <w:r w:rsidR="00227683">
        <w:rPr>
          <w:rFonts w:cs="Arial"/>
          <w:lang w:val="sr-Latn-CS"/>
        </w:rPr>
        <w:t xml:space="preserve">опреме. </w:t>
      </w:r>
    </w:p>
    <w:p w:rsidR="008737B9" w:rsidRDefault="00436E57" w:rsidP="00436E57">
      <w:pPr>
        <w:tabs>
          <w:tab w:val="left" w:pos="9243"/>
        </w:tabs>
        <w:rPr>
          <w:rFonts w:cs="Arial"/>
          <w:lang w:val="sr-Latn-CS"/>
        </w:rPr>
      </w:pPr>
      <w:r w:rsidRPr="0029516D">
        <w:rPr>
          <w:rFonts w:cs="Arial"/>
          <w:lang w:val="sr-Latn-CS"/>
        </w:rPr>
        <w:t xml:space="preserve">2. </w:t>
      </w:r>
      <w:r w:rsidR="008737B9">
        <w:rPr>
          <w:rFonts w:cs="Arial"/>
          <w:lang w:val="sr-Cyrl-CS" w:eastAsia="ar-SA"/>
        </w:rPr>
        <w:t>О</w:t>
      </w:r>
      <w:r w:rsidR="009B0578" w:rsidRPr="006E3A8B">
        <w:rPr>
          <w:rFonts w:cs="Arial"/>
          <w:lang w:val="sr-Cyrl-CS" w:eastAsia="ar-SA"/>
        </w:rPr>
        <w:t>бук</w:t>
      </w:r>
      <w:r w:rsidR="008737B9">
        <w:rPr>
          <w:rFonts w:cs="Arial"/>
          <w:lang w:val="sr-Cyrl-CS" w:eastAsia="ar-SA"/>
        </w:rPr>
        <w:t>а</w:t>
      </w:r>
      <w:r w:rsidR="009B0578" w:rsidRPr="006E3A8B">
        <w:rPr>
          <w:rFonts w:cs="Arial"/>
          <w:lang w:val="sr-Cyrl-CS" w:eastAsia="ar-SA"/>
        </w:rPr>
        <w:t xml:space="preserve"> техничког особља</w:t>
      </w:r>
      <w:r w:rsidR="008737B9">
        <w:rPr>
          <w:rFonts w:cs="Arial"/>
          <w:lang w:val="sr-Cyrl-CS" w:eastAsia="ar-SA"/>
        </w:rPr>
        <w:t xml:space="preserve"> -</w:t>
      </w:r>
      <w:r w:rsidR="009B0578" w:rsidRPr="006E3A8B">
        <w:rPr>
          <w:rFonts w:cs="Arial"/>
          <w:lang w:val="sr-Cyrl-CS" w:eastAsia="ar-SA"/>
        </w:rPr>
        <w:t xml:space="preserve"> </w:t>
      </w:r>
      <w:r w:rsidR="008737B9" w:rsidRPr="0029516D">
        <w:rPr>
          <w:rFonts w:cs="Arial"/>
          <w:lang w:val="sr-Latn-CS"/>
        </w:rPr>
        <w:t>одржава</w:t>
      </w:r>
      <w:r w:rsidR="008737B9" w:rsidRPr="0029516D">
        <w:rPr>
          <w:rFonts w:cs="Arial"/>
          <w:lang w:val="sr-Cyrl-CS"/>
        </w:rPr>
        <w:t>о</w:t>
      </w:r>
      <w:r w:rsidR="008737B9" w:rsidRPr="0029516D">
        <w:rPr>
          <w:rFonts w:cs="Arial"/>
          <w:lang w:val="sr-Latn-CS"/>
        </w:rPr>
        <w:t>ц</w:t>
      </w:r>
      <w:r w:rsidR="008737B9">
        <w:rPr>
          <w:rFonts w:cs="Arial"/>
          <w:lang w:val="sr-Cyrl-RS"/>
        </w:rPr>
        <w:t>е</w:t>
      </w:r>
      <w:r w:rsidR="008737B9" w:rsidRPr="0029516D">
        <w:rPr>
          <w:rFonts w:cs="Arial"/>
          <w:lang w:val="sr-Latn-CS"/>
        </w:rPr>
        <w:t xml:space="preserve"> </w:t>
      </w:r>
      <w:r w:rsidR="008737B9" w:rsidRPr="0029516D">
        <w:rPr>
          <w:rFonts w:cs="Arial"/>
          <w:lang w:val="sr-Cyrl-CS"/>
        </w:rPr>
        <w:t>машин</w:t>
      </w:r>
      <w:r w:rsidR="008737B9">
        <w:rPr>
          <w:rFonts w:cs="Arial"/>
          <w:lang w:val="sr-Cyrl-CS"/>
        </w:rPr>
        <w:t>а</w:t>
      </w:r>
      <w:r w:rsidR="008737B9" w:rsidRPr="0029516D">
        <w:rPr>
          <w:rFonts w:cs="Arial"/>
          <w:lang w:val="sr-Cyrl-CS"/>
        </w:rPr>
        <w:t xml:space="preserve"> </w:t>
      </w:r>
      <w:r w:rsidR="008737B9" w:rsidRPr="0029516D">
        <w:rPr>
          <w:rFonts w:cs="Arial"/>
          <w:lang w:val="sr-Latn-CS"/>
        </w:rPr>
        <w:t xml:space="preserve">биће организована у месту </w:t>
      </w:r>
      <w:r w:rsidR="008737B9">
        <w:rPr>
          <w:rFonts w:cs="Arial"/>
          <w:lang w:val="sr-Cyrl-CS"/>
        </w:rPr>
        <w:t>Наручиоца</w:t>
      </w:r>
      <w:r w:rsidR="008737B9" w:rsidRPr="0029516D">
        <w:rPr>
          <w:rFonts w:cs="Arial"/>
          <w:lang w:val="sr-Latn-CS"/>
        </w:rPr>
        <w:t xml:space="preserve"> </w:t>
      </w:r>
      <w:r w:rsidR="008737B9" w:rsidRPr="006E3A8B">
        <w:rPr>
          <w:rFonts w:cs="Arial"/>
          <w:lang w:val="sr-Cyrl-CS" w:eastAsia="ar-SA"/>
        </w:rPr>
        <w:t xml:space="preserve">у року од 30 дана </w:t>
      </w:r>
      <w:r w:rsidR="008737B9">
        <w:rPr>
          <w:rFonts w:cs="Arial"/>
          <w:lang w:val="sr-Cyrl-CS" w:eastAsia="ar-SA"/>
        </w:rPr>
        <w:t>од квалитативног пријема</w:t>
      </w:r>
      <w:r w:rsidR="008737B9" w:rsidRPr="006E3A8B">
        <w:rPr>
          <w:rFonts w:cs="Arial"/>
          <w:lang w:val="sr-Cyrl-CS" w:eastAsia="ar-SA"/>
        </w:rPr>
        <w:t xml:space="preserve"> маши</w:t>
      </w:r>
      <w:r w:rsidR="008737B9">
        <w:rPr>
          <w:rFonts w:cs="Arial"/>
          <w:lang w:val="sr-Cyrl-CS" w:eastAsia="ar-SA"/>
        </w:rPr>
        <w:t>не</w:t>
      </w:r>
      <w:r w:rsidR="00261BD8" w:rsidRPr="00261BD8">
        <w:rPr>
          <w:rStyle w:val="CommentReference"/>
          <w:sz w:val="22"/>
          <w:szCs w:val="22"/>
          <w:lang w:val="sr-Cyrl-CS" w:eastAsia="ar-SA"/>
        </w:rPr>
        <w:t xml:space="preserve"> </w:t>
      </w:r>
      <w:r w:rsidR="00261BD8" w:rsidRPr="006E3A8B">
        <w:rPr>
          <w:rStyle w:val="CommentReference"/>
          <w:sz w:val="22"/>
          <w:szCs w:val="22"/>
          <w:lang w:val="sr-Cyrl-CS" w:eastAsia="ar-SA"/>
        </w:rPr>
        <w:t>за</w:t>
      </w:r>
      <w:r w:rsidR="00261BD8" w:rsidRPr="006E3A8B">
        <w:rPr>
          <w:rStyle w:val="CommentReference"/>
          <w:lang w:val="sr-Cyrl-CS" w:eastAsia="ar-SA"/>
        </w:rPr>
        <w:t xml:space="preserve"> </w:t>
      </w:r>
      <w:r w:rsidR="00261BD8" w:rsidRPr="006E3A8B">
        <w:rPr>
          <w:rStyle w:val="CommentReference"/>
          <w:sz w:val="22"/>
          <w:szCs w:val="22"/>
          <w:lang w:val="sr-Cyrl-CS" w:eastAsia="ar-SA"/>
        </w:rPr>
        <w:t>минимум 4 извршиоца</w:t>
      </w:r>
      <w:r w:rsidR="008737B9">
        <w:rPr>
          <w:rFonts w:cs="Arial"/>
          <w:lang w:val="sr-Cyrl-CS" w:eastAsia="ar-SA"/>
        </w:rPr>
        <w:t xml:space="preserve">. </w:t>
      </w:r>
      <w:r w:rsidR="008737B9" w:rsidRPr="0029516D">
        <w:rPr>
          <w:rFonts w:cs="Arial"/>
          <w:lang w:val="sr-Latn-CS"/>
        </w:rPr>
        <w:t xml:space="preserve">Дужина трајања обуке биће договорена између </w:t>
      </w:r>
      <w:r w:rsidR="008737B9">
        <w:rPr>
          <w:rFonts w:cs="Arial"/>
          <w:lang w:val="sr-Cyrl-CS"/>
        </w:rPr>
        <w:t>Изабраног понуђача</w:t>
      </w:r>
      <w:r w:rsidR="008737B9" w:rsidRPr="0029516D">
        <w:rPr>
          <w:rFonts w:cs="Arial"/>
          <w:lang w:val="sr-Latn-CS"/>
        </w:rPr>
        <w:t xml:space="preserve"> и </w:t>
      </w:r>
      <w:r w:rsidR="008737B9">
        <w:rPr>
          <w:rFonts w:cs="Arial"/>
          <w:lang w:val="sr-Cyrl-CS"/>
        </w:rPr>
        <w:t>Наручиоца</w:t>
      </w:r>
      <w:r w:rsidR="008737B9" w:rsidRPr="0029516D">
        <w:rPr>
          <w:rFonts w:cs="Arial"/>
          <w:lang w:val="sr-Latn-CS"/>
        </w:rPr>
        <w:t>,</w:t>
      </w:r>
      <w:r w:rsidR="008737B9">
        <w:rPr>
          <w:rFonts w:cs="Arial"/>
          <w:lang w:val="sr-Cyrl-RS"/>
        </w:rPr>
        <w:t xml:space="preserve"> </w:t>
      </w:r>
      <w:r w:rsidR="008737B9" w:rsidRPr="0029516D">
        <w:rPr>
          <w:rFonts w:cs="Arial"/>
          <w:lang w:val="sr-Latn-CS"/>
        </w:rPr>
        <w:t xml:space="preserve">а по нормама произвођача </w:t>
      </w:r>
      <w:r w:rsidR="008737B9">
        <w:rPr>
          <w:rFonts w:cs="Arial"/>
          <w:lang w:val="sr-Latn-CS"/>
        </w:rPr>
        <w:t xml:space="preserve">опреме. </w:t>
      </w:r>
    </w:p>
    <w:p w:rsidR="008737B9" w:rsidRDefault="008737B9" w:rsidP="00436E57">
      <w:pPr>
        <w:tabs>
          <w:tab w:val="left" w:pos="9243"/>
        </w:tabs>
        <w:rPr>
          <w:rFonts w:cs="Arial"/>
          <w:lang w:val="sr-Latn-CS"/>
        </w:rPr>
      </w:pPr>
      <w:r>
        <w:rPr>
          <w:rFonts w:cs="Arial"/>
          <w:lang w:val="sr-Cyrl-RS"/>
        </w:rPr>
        <w:t xml:space="preserve">3. </w:t>
      </w:r>
      <w:r>
        <w:rPr>
          <w:rFonts w:cs="Arial"/>
          <w:lang w:val="sr-Cyrl-CS" w:eastAsia="ar-SA"/>
        </w:rPr>
        <w:t>О</w:t>
      </w:r>
      <w:r w:rsidRPr="006E3A8B">
        <w:rPr>
          <w:rFonts w:cs="Arial"/>
          <w:lang w:val="sr-Cyrl-CS" w:eastAsia="ar-SA"/>
        </w:rPr>
        <w:t xml:space="preserve">бука техничко-надзорног особља </w:t>
      </w:r>
      <w:r w:rsidRPr="006E3A8B">
        <w:rPr>
          <w:rStyle w:val="CommentReference"/>
          <w:sz w:val="22"/>
          <w:szCs w:val="22"/>
          <w:lang w:val="sr-Cyrl-CS" w:eastAsia="ar-SA"/>
        </w:rPr>
        <w:t>за</w:t>
      </w:r>
      <w:r w:rsidRPr="006E3A8B">
        <w:rPr>
          <w:rStyle w:val="CommentReference"/>
          <w:lang w:val="sr-Cyrl-CS" w:eastAsia="ar-SA"/>
        </w:rPr>
        <w:t xml:space="preserve"> </w:t>
      </w:r>
      <w:r w:rsidRPr="006E3A8B">
        <w:rPr>
          <w:rStyle w:val="CommentReference"/>
          <w:sz w:val="22"/>
          <w:szCs w:val="22"/>
          <w:lang w:val="sr-Cyrl-CS" w:eastAsia="ar-SA"/>
        </w:rPr>
        <w:t xml:space="preserve">минимум 4 извршиоца </w:t>
      </w:r>
      <w:r w:rsidR="00A363CC">
        <w:rPr>
          <w:rStyle w:val="CommentReference"/>
          <w:sz w:val="22"/>
          <w:szCs w:val="22"/>
          <w:lang w:val="sr-Cyrl-CS" w:eastAsia="ar-SA"/>
        </w:rPr>
        <w:t xml:space="preserve">за сваку партију, </w:t>
      </w:r>
      <w:r w:rsidRPr="006E3A8B">
        <w:rPr>
          <w:rStyle w:val="CommentReference"/>
          <w:sz w:val="22"/>
          <w:szCs w:val="22"/>
          <w:lang w:val="sr-Cyrl-CS" w:eastAsia="ar-SA"/>
        </w:rPr>
        <w:t>које одреди Наручилац</w:t>
      </w:r>
      <w:r w:rsidRPr="008737B9">
        <w:rPr>
          <w:rFonts w:cs="Arial"/>
          <w:lang w:val="sr-Latn-CS"/>
        </w:rPr>
        <w:t xml:space="preserve"> </w:t>
      </w:r>
      <w:r w:rsidRPr="0029516D">
        <w:rPr>
          <w:rFonts w:cs="Arial"/>
          <w:lang w:val="sr-Latn-CS"/>
        </w:rPr>
        <w:t>биће организована</w:t>
      </w:r>
      <w:r w:rsidR="00436E57" w:rsidRPr="0029516D">
        <w:rPr>
          <w:rFonts w:cs="Arial"/>
          <w:lang w:val="sr-Cyrl-CS"/>
        </w:rPr>
        <w:t xml:space="preserve"> </w:t>
      </w:r>
      <w:r w:rsidR="00436E57" w:rsidRPr="0029516D">
        <w:rPr>
          <w:rFonts w:cs="Arial"/>
          <w:lang w:val="sr-Latn-CS"/>
        </w:rPr>
        <w:t xml:space="preserve">у месту </w:t>
      </w:r>
      <w:r w:rsidR="00436E57" w:rsidRPr="0029516D">
        <w:rPr>
          <w:rFonts w:cs="Arial"/>
          <w:lang w:val="sr-Cyrl-CS"/>
        </w:rPr>
        <w:t>Тренинг Центра произвођача машине</w:t>
      </w:r>
      <w:r w:rsidR="00436E57" w:rsidRPr="0029516D">
        <w:rPr>
          <w:rFonts w:cs="Arial"/>
          <w:lang w:val="sr-Latn-CS"/>
        </w:rPr>
        <w:t>.</w:t>
      </w:r>
      <w:r w:rsidR="00436E57" w:rsidRPr="0029516D">
        <w:rPr>
          <w:rFonts w:cs="Arial"/>
          <w:lang w:val="sr-Cyrl-CS"/>
        </w:rPr>
        <w:t xml:space="preserve"> </w:t>
      </w:r>
      <w:r w:rsidR="00436E57" w:rsidRPr="0029516D">
        <w:rPr>
          <w:rFonts w:cs="Arial"/>
          <w:lang w:val="sr-Latn-CS"/>
        </w:rPr>
        <w:t xml:space="preserve">Дужина трајања обуке биће договорена између </w:t>
      </w:r>
      <w:r>
        <w:rPr>
          <w:rFonts w:cs="Arial"/>
          <w:lang w:val="sr-Cyrl-CS"/>
        </w:rPr>
        <w:t>Изабраног понуђача</w:t>
      </w:r>
      <w:r w:rsidRPr="0029516D">
        <w:rPr>
          <w:rFonts w:cs="Arial"/>
          <w:lang w:val="sr-Latn-CS"/>
        </w:rPr>
        <w:t xml:space="preserve"> и </w:t>
      </w:r>
      <w:r>
        <w:rPr>
          <w:rFonts w:cs="Arial"/>
          <w:lang w:val="sr-Cyrl-CS"/>
        </w:rPr>
        <w:t>Наручиоца</w:t>
      </w:r>
      <w:r w:rsidR="00436E57" w:rsidRPr="0029516D">
        <w:rPr>
          <w:rFonts w:cs="Arial"/>
          <w:lang w:val="sr-Latn-CS"/>
        </w:rPr>
        <w:t>,</w:t>
      </w:r>
      <w:r w:rsidR="00436E57" w:rsidRPr="0029516D">
        <w:rPr>
          <w:rFonts w:cs="Arial"/>
          <w:lang w:val="sr-Cyrl-RS"/>
        </w:rPr>
        <w:t xml:space="preserve"> </w:t>
      </w:r>
      <w:r w:rsidR="00436E57" w:rsidRPr="0029516D">
        <w:rPr>
          <w:rFonts w:cs="Arial"/>
          <w:lang w:val="sr-Latn-CS"/>
        </w:rPr>
        <w:t>а по нормама произвођача</w:t>
      </w:r>
      <w:r>
        <w:rPr>
          <w:rFonts w:cs="Arial"/>
          <w:lang w:val="sr-Cyrl-RS"/>
        </w:rPr>
        <w:t xml:space="preserve">, </w:t>
      </w:r>
      <w:r w:rsidR="00436E57" w:rsidRPr="0029516D">
        <w:rPr>
          <w:rFonts w:cs="Arial"/>
          <w:lang w:val="sr-Latn-CS"/>
        </w:rPr>
        <w:t xml:space="preserve"> </w:t>
      </w:r>
      <w:r w:rsidRPr="006E3A8B">
        <w:rPr>
          <w:rFonts w:cs="Arial"/>
          <w:lang w:val="sr-Cyrl-CS" w:eastAsia="ar-SA"/>
        </w:rPr>
        <w:t xml:space="preserve">у року од 30 дана </w:t>
      </w:r>
      <w:r>
        <w:rPr>
          <w:rFonts w:cs="Arial"/>
          <w:lang w:val="sr-Cyrl-CS" w:eastAsia="ar-SA"/>
        </w:rPr>
        <w:t>од квалитативног пријема</w:t>
      </w:r>
      <w:r w:rsidRPr="006E3A8B">
        <w:rPr>
          <w:rFonts w:cs="Arial"/>
          <w:lang w:val="sr-Cyrl-CS" w:eastAsia="ar-SA"/>
        </w:rPr>
        <w:t xml:space="preserve"> маши</w:t>
      </w:r>
      <w:r>
        <w:rPr>
          <w:rFonts w:cs="Arial"/>
          <w:lang w:val="sr-Cyrl-CS" w:eastAsia="ar-SA"/>
        </w:rPr>
        <w:t xml:space="preserve">не. </w:t>
      </w:r>
      <w:r w:rsidRPr="0029516D">
        <w:rPr>
          <w:rFonts w:cs="Arial"/>
          <w:lang w:val="sr-Latn-CS"/>
        </w:rPr>
        <w:t xml:space="preserve"> </w:t>
      </w:r>
    </w:p>
    <w:p w:rsidR="00436E57" w:rsidRPr="0029516D" w:rsidRDefault="00436E57" w:rsidP="00436E57">
      <w:pPr>
        <w:tabs>
          <w:tab w:val="left" w:pos="9243"/>
        </w:tabs>
        <w:rPr>
          <w:rFonts w:cs="Arial"/>
          <w:lang w:val="sr-Cyrl-CS"/>
        </w:rPr>
      </w:pPr>
      <w:r w:rsidRPr="0029516D">
        <w:rPr>
          <w:rFonts w:cs="Arial"/>
          <w:lang w:val="sr-Latn-CS"/>
        </w:rPr>
        <w:t>Трошкови  обуке</w:t>
      </w:r>
      <w:r w:rsidRPr="0029516D">
        <w:rPr>
          <w:rFonts w:cs="Arial"/>
          <w:lang w:val="sr-Cyrl-CS"/>
        </w:rPr>
        <w:t xml:space="preserve"> особља за руковање и одржавање машине</w:t>
      </w:r>
      <w:r w:rsidRPr="0029516D">
        <w:rPr>
          <w:rFonts w:cs="Arial"/>
          <w:lang w:val="sr-Latn-CS"/>
        </w:rPr>
        <w:t xml:space="preserve"> </w:t>
      </w:r>
      <w:r w:rsidRPr="0029516D">
        <w:rPr>
          <w:rFonts w:cs="Arial"/>
          <w:lang w:val="sr-Cyrl-CS"/>
        </w:rPr>
        <w:t xml:space="preserve"> падају на терет </w:t>
      </w:r>
      <w:r w:rsidR="008737B9">
        <w:rPr>
          <w:rFonts w:cs="Arial"/>
          <w:lang w:val="sr-Cyrl-CS"/>
        </w:rPr>
        <w:t>Понуђача</w:t>
      </w:r>
      <w:r w:rsidR="008737B9">
        <w:rPr>
          <w:rFonts w:cs="Arial"/>
        </w:rPr>
        <w:t>.</w:t>
      </w:r>
    </w:p>
    <w:p w:rsidR="00933A59" w:rsidRPr="007071C7" w:rsidRDefault="00933A59" w:rsidP="00933A59">
      <w:pPr>
        <w:pStyle w:val="Heading10"/>
        <w:numPr>
          <w:ilvl w:val="0"/>
          <w:numId w:val="12"/>
        </w:numPr>
        <w:jc w:val="both"/>
        <w:rPr>
          <w:rFonts w:cs="Arial"/>
        </w:rPr>
      </w:pPr>
      <w:r w:rsidRPr="007071C7">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933A59" w:rsidRPr="007071C7" w:rsidTr="002B4286">
        <w:trPr>
          <w:trHeight w:val="524"/>
          <w:jc w:val="center"/>
        </w:trPr>
        <w:tc>
          <w:tcPr>
            <w:tcW w:w="729" w:type="dxa"/>
            <w:vAlign w:val="center"/>
          </w:tcPr>
          <w:p w:rsidR="00933A59" w:rsidRPr="007071C7" w:rsidRDefault="00933A59" w:rsidP="002B4286">
            <w:pPr>
              <w:jc w:val="center"/>
              <w:rPr>
                <w:rFonts w:cs="Arial"/>
                <w:b/>
              </w:rPr>
            </w:pPr>
            <w:r w:rsidRPr="007071C7">
              <w:rPr>
                <w:rFonts w:cs="Arial"/>
                <w:b/>
              </w:rPr>
              <w:lastRenderedPageBreak/>
              <w:t>Ред. бр.</w:t>
            </w:r>
          </w:p>
        </w:tc>
        <w:tc>
          <w:tcPr>
            <w:tcW w:w="8430" w:type="dxa"/>
            <w:vAlign w:val="center"/>
          </w:tcPr>
          <w:p w:rsidR="00933A59" w:rsidRPr="007071C7" w:rsidRDefault="00933A59" w:rsidP="002B4286">
            <w:pPr>
              <w:ind w:right="-180"/>
              <w:jc w:val="center"/>
              <w:rPr>
                <w:rFonts w:cs="Arial"/>
                <w:b/>
              </w:rPr>
            </w:pPr>
            <w:r w:rsidRPr="007071C7">
              <w:rPr>
                <w:rFonts w:cs="Arial"/>
                <w:b/>
              </w:rPr>
              <w:t xml:space="preserve">4.1  ОБАВЕЗНИ УСЛОВИ </w:t>
            </w:r>
          </w:p>
          <w:p w:rsidR="00933A59" w:rsidRPr="007071C7" w:rsidRDefault="00933A59" w:rsidP="002B4286">
            <w:pPr>
              <w:jc w:val="center"/>
              <w:rPr>
                <w:rFonts w:cs="Arial"/>
                <w:b/>
                <w:color w:val="FF0000"/>
              </w:rPr>
            </w:pPr>
            <w:r w:rsidRPr="007071C7">
              <w:rPr>
                <w:rFonts w:cs="Arial"/>
                <w:b/>
              </w:rPr>
              <w:t>ЗА УЧЕШЋЕ У ПОСТУПКУ ЈАВНЕ НАБАВКЕ ИЗ ЧЛАНА 75. ЗАКОНА</w:t>
            </w:r>
          </w:p>
          <w:p w:rsidR="00933A59" w:rsidRPr="007071C7" w:rsidRDefault="00933A59" w:rsidP="002B4286">
            <w:pPr>
              <w:jc w:val="center"/>
              <w:rPr>
                <w:rFonts w:cs="Arial"/>
                <w:b/>
                <w:color w:val="FF0000"/>
              </w:rPr>
            </w:pPr>
          </w:p>
        </w:tc>
      </w:tr>
      <w:tr w:rsidR="00933A59" w:rsidRPr="007071C7" w:rsidTr="002B4286">
        <w:trPr>
          <w:jc w:val="center"/>
        </w:trPr>
        <w:tc>
          <w:tcPr>
            <w:tcW w:w="729" w:type="dxa"/>
            <w:vAlign w:val="center"/>
          </w:tcPr>
          <w:p w:rsidR="00933A59" w:rsidRPr="007071C7" w:rsidRDefault="00933A59" w:rsidP="002B4286">
            <w:pPr>
              <w:jc w:val="center"/>
              <w:rPr>
                <w:rFonts w:cs="Arial"/>
              </w:rPr>
            </w:pPr>
            <w:r w:rsidRPr="007071C7">
              <w:rPr>
                <w:rFonts w:cs="Arial"/>
              </w:rPr>
              <w:t>1.</w:t>
            </w:r>
          </w:p>
        </w:tc>
        <w:tc>
          <w:tcPr>
            <w:tcW w:w="8430" w:type="dxa"/>
            <w:vAlign w:val="center"/>
          </w:tcPr>
          <w:p w:rsidR="00933A59" w:rsidRPr="007071C7" w:rsidRDefault="00933A59" w:rsidP="002B4286">
            <w:pPr>
              <w:autoSpaceDE w:val="0"/>
              <w:autoSpaceDN w:val="0"/>
              <w:adjustRightInd w:val="0"/>
              <w:rPr>
                <w:rFonts w:cs="Arial"/>
              </w:rPr>
            </w:pPr>
            <w:r w:rsidRPr="007071C7">
              <w:rPr>
                <w:rFonts w:cs="Arial"/>
                <w:b/>
                <w:u w:val="single"/>
              </w:rPr>
              <w:t>Услов:</w:t>
            </w:r>
            <w:r w:rsidRPr="007071C7">
              <w:rPr>
                <w:rFonts w:cs="Arial"/>
                <w:lang w:val="pl-PL"/>
              </w:rPr>
              <w:t>Да је понуђач регистрован код надлежног органа, односно уписан у одговарајући регистар;</w:t>
            </w:r>
          </w:p>
          <w:p w:rsidR="00933A59" w:rsidRPr="007071C7" w:rsidRDefault="00933A59" w:rsidP="002B4286">
            <w:pPr>
              <w:autoSpaceDE w:val="0"/>
              <w:autoSpaceDN w:val="0"/>
              <w:adjustRightInd w:val="0"/>
              <w:rPr>
                <w:rFonts w:cs="Arial"/>
                <w:b/>
                <w:u w:val="single"/>
              </w:rPr>
            </w:pPr>
            <w:r w:rsidRPr="007071C7">
              <w:rPr>
                <w:rFonts w:cs="Arial"/>
                <w:b/>
                <w:u w:val="single"/>
              </w:rPr>
              <w:t xml:space="preserve">Доказ: </w:t>
            </w:r>
          </w:p>
          <w:p w:rsidR="00933A59" w:rsidRPr="007071C7" w:rsidRDefault="00933A59" w:rsidP="002B4286">
            <w:pPr>
              <w:tabs>
                <w:tab w:val="left" w:pos="680"/>
              </w:tabs>
              <w:snapToGrid w:val="0"/>
              <w:rPr>
                <w:rFonts w:eastAsia="Calibri" w:cs="Arial"/>
              </w:rPr>
            </w:pPr>
            <w:r w:rsidRPr="007071C7">
              <w:rPr>
                <w:rFonts w:eastAsia="Calibri" w:cs="Arial"/>
                <w:lang w:val="ru-RU"/>
              </w:rPr>
              <w:t xml:space="preserve">- </w:t>
            </w:r>
            <w:r w:rsidRPr="007071C7">
              <w:rPr>
                <w:rFonts w:eastAsia="Calibri" w:cs="Arial"/>
                <w:b/>
              </w:rPr>
              <w:t>за правно лице:</w:t>
            </w:r>
            <w:r w:rsidRPr="007071C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933A59" w:rsidRPr="007071C7" w:rsidRDefault="00933A59" w:rsidP="002B4286">
            <w:pPr>
              <w:tabs>
                <w:tab w:val="left" w:pos="680"/>
              </w:tabs>
              <w:snapToGrid w:val="0"/>
              <w:rPr>
                <w:rFonts w:eastAsia="Calibri" w:cs="Arial"/>
              </w:rPr>
            </w:pPr>
            <w:r w:rsidRPr="007071C7">
              <w:rPr>
                <w:rFonts w:eastAsia="Calibri" w:cs="Arial"/>
              </w:rPr>
              <w:t xml:space="preserve">- </w:t>
            </w:r>
            <w:r w:rsidRPr="007071C7">
              <w:rPr>
                <w:rFonts w:eastAsia="Calibri" w:cs="Arial"/>
                <w:b/>
              </w:rPr>
              <w:t xml:space="preserve">за предузетнике: </w:t>
            </w:r>
            <w:r w:rsidRPr="007071C7">
              <w:rPr>
                <w:rFonts w:eastAsia="Calibri" w:cs="Arial"/>
              </w:rPr>
              <w:t>И</w:t>
            </w:r>
            <w:r w:rsidRPr="007071C7">
              <w:rPr>
                <w:rFonts w:eastAsia="Calibri" w:cs="Arial"/>
                <w:lang w:val="ru-RU"/>
              </w:rPr>
              <w:t xml:space="preserve">звод из регистра Агенције за привредне регистре, односно извод из одговарајућег регистра </w:t>
            </w:r>
          </w:p>
          <w:p w:rsidR="00933A59" w:rsidRPr="007071C7" w:rsidRDefault="00933A59" w:rsidP="002B4286">
            <w:pPr>
              <w:autoSpaceDE w:val="0"/>
              <w:autoSpaceDN w:val="0"/>
              <w:adjustRightInd w:val="0"/>
              <w:rPr>
                <w:rFonts w:eastAsia="Calibri" w:cs="Arial"/>
                <w:i/>
              </w:rPr>
            </w:pPr>
            <w:r w:rsidRPr="007071C7">
              <w:rPr>
                <w:rFonts w:eastAsia="Calibri" w:cs="Arial"/>
                <w:i/>
              </w:rPr>
              <w:t xml:space="preserve">Напомена: </w:t>
            </w:r>
          </w:p>
          <w:p w:rsidR="00933A59" w:rsidRPr="007071C7" w:rsidRDefault="00933A59" w:rsidP="002B4286">
            <w:pPr>
              <w:numPr>
                <w:ilvl w:val="0"/>
                <w:numId w:val="13"/>
              </w:numPr>
              <w:tabs>
                <w:tab w:val="left" w:pos="680"/>
              </w:tabs>
              <w:snapToGrid w:val="0"/>
              <w:spacing w:before="0"/>
              <w:ind w:left="714" w:hanging="357"/>
              <w:contextualSpacing/>
              <w:jc w:val="left"/>
              <w:rPr>
                <w:rFonts w:eastAsia="Calibri" w:cs="Arial"/>
                <w:i/>
              </w:rPr>
            </w:pPr>
            <w:r w:rsidRPr="007071C7">
              <w:rPr>
                <w:rFonts w:eastAsia="Calibri" w:cs="Arial"/>
                <w:i/>
              </w:rPr>
              <w:t xml:space="preserve">У случају да понуду подноси група понуђача, овај доказ доставити за сваког </w:t>
            </w:r>
            <w:r w:rsidRPr="007071C7">
              <w:rPr>
                <w:rFonts w:eastAsia="Calibri" w:cs="Arial"/>
                <w:i/>
                <w:lang w:val="sr-Cyrl-CS"/>
              </w:rPr>
              <w:t>члана групе понуђача</w:t>
            </w:r>
          </w:p>
          <w:p w:rsidR="00933A59" w:rsidRPr="007071C7" w:rsidRDefault="00933A59" w:rsidP="002B4286">
            <w:pPr>
              <w:numPr>
                <w:ilvl w:val="0"/>
                <w:numId w:val="13"/>
              </w:numPr>
              <w:tabs>
                <w:tab w:val="left" w:pos="680"/>
              </w:tabs>
              <w:snapToGrid w:val="0"/>
              <w:spacing w:before="0"/>
              <w:ind w:left="714" w:hanging="357"/>
              <w:contextualSpacing/>
              <w:jc w:val="left"/>
              <w:rPr>
                <w:rFonts w:cs="Arial"/>
              </w:rPr>
            </w:pPr>
            <w:r w:rsidRPr="007071C7">
              <w:rPr>
                <w:rFonts w:eastAsia="Calibri" w:cs="Arial"/>
                <w:i/>
              </w:rPr>
              <w:t xml:space="preserve">У случају да понуђач подноси понуду са подизвођачем, овај доказ доставити и за сваког подизвођача </w:t>
            </w:r>
          </w:p>
        </w:tc>
      </w:tr>
      <w:tr w:rsidR="00933A59" w:rsidRPr="007071C7" w:rsidTr="002B4286">
        <w:trPr>
          <w:trHeight w:val="890"/>
          <w:jc w:val="center"/>
        </w:trPr>
        <w:tc>
          <w:tcPr>
            <w:tcW w:w="729" w:type="dxa"/>
            <w:vAlign w:val="center"/>
          </w:tcPr>
          <w:p w:rsidR="00933A59" w:rsidRPr="007071C7" w:rsidRDefault="00933A59" w:rsidP="002B4286">
            <w:pPr>
              <w:jc w:val="center"/>
              <w:rPr>
                <w:rFonts w:cs="Arial"/>
              </w:rPr>
            </w:pPr>
            <w:r w:rsidRPr="007071C7">
              <w:rPr>
                <w:rFonts w:cs="Arial"/>
              </w:rPr>
              <w:t>2.</w:t>
            </w:r>
          </w:p>
        </w:tc>
        <w:tc>
          <w:tcPr>
            <w:tcW w:w="8430" w:type="dxa"/>
            <w:vAlign w:val="center"/>
          </w:tcPr>
          <w:p w:rsidR="00933A59" w:rsidRPr="007071C7" w:rsidRDefault="00933A59" w:rsidP="002B4286">
            <w:pPr>
              <w:autoSpaceDE w:val="0"/>
              <w:autoSpaceDN w:val="0"/>
              <w:adjustRightInd w:val="0"/>
              <w:rPr>
                <w:rFonts w:cs="Arial"/>
              </w:rPr>
            </w:pPr>
            <w:r w:rsidRPr="007071C7">
              <w:rPr>
                <w:rFonts w:cs="Arial"/>
                <w:b/>
                <w:u w:val="single"/>
              </w:rPr>
              <w:t>Услов:</w:t>
            </w:r>
            <w:r w:rsidRPr="007071C7">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933A59" w:rsidRPr="007071C7" w:rsidRDefault="00933A59" w:rsidP="002B4286">
            <w:pPr>
              <w:autoSpaceDE w:val="0"/>
              <w:autoSpaceDN w:val="0"/>
              <w:adjustRightInd w:val="0"/>
              <w:rPr>
                <w:rFonts w:cs="Arial"/>
                <w:b/>
                <w:u w:val="single"/>
              </w:rPr>
            </w:pPr>
            <w:r w:rsidRPr="007071C7">
              <w:rPr>
                <w:rFonts w:cs="Arial"/>
                <w:b/>
                <w:u w:val="single"/>
              </w:rPr>
              <w:t>Доказ:</w:t>
            </w:r>
          </w:p>
          <w:p w:rsidR="00933A59" w:rsidRPr="007071C7" w:rsidRDefault="00933A59" w:rsidP="002B4286">
            <w:pPr>
              <w:autoSpaceDE w:val="0"/>
              <w:autoSpaceDN w:val="0"/>
              <w:adjustRightInd w:val="0"/>
              <w:rPr>
                <w:rFonts w:cs="Arial"/>
                <w:b/>
                <w:u w:val="single"/>
              </w:rPr>
            </w:pPr>
            <w:r w:rsidRPr="007071C7">
              <w:rPr>
                <w:rFonts w:eastAsia="Calibri" w:cs="Arial"/>
                <w:lang w:val="ru-RU"/>
              </w:rPr>
              <w:t xml:space="preserve">- </w:t>
            </w:r>
            <w:r w:rsidRPr="007071C7">
              <w:rPr>
                <w:rFonts w:eastAsia="Calibri" w:cs="Arial"/>
                <w:b/>
              </w:rPr>
              <w:t>за правно лице:</w:t>
            </w:r>
          </w:p>
          <w:p w:rsidR="00933A59" w:rsidRPr="007071C7" w:rsidRDefault="00933A59" w:rsidP="002B4286">
            <w:pPr>
              <w:rPr>
                <w:rFonts w:cs="Arial"/>
              </w:rPr>
            </w:pPr>
            <w:r w:rsidRPr="007071C7">
              <w:rPr>
                <w:rFonts w:cs="Arial"/>
              </w:rPr>
              <w:t>1) ЗА ЗАКОНСКОГ ЗАСТУПНИКА</w:t>
            </w:r>
            <w:r w:rsidRPr="007071C7">
              <w:rPr>
                <w:rFonts w:cs="Arial"/>
                <w:b/>
              </w:rPr>
              <w:t xml:space="preserve"> – уверење из казнене евиденције надлежне полицијске управе Министарства унутрашњих послова</w:t>
            </w:r>
            <w:r w:rsidRPr="007071C7">
              <w:rPr>
                <w:rFonts w:cs="Arial"/>
              </w:rPr>
              <w:t xml:space="preserve"> – захтев за издавање овог уверења може се поднети према </w:t>
            </w:r>
            <w:r w:rsidRPr="007071C7">
              <w:rPr>
                <w:rFonts w:cs="Arial"/>
                <w:b/>
              </w:rPr>
              <w:t>месту рођења</w:t>
            </w:r>
            <w:r w:rsidRPr="007071C7">
              <w:rPr>
                <w:rFonts w:cs="Arial"/>
              </w:rPr>
              <w:t xml:space="preserve"> или према </w:t>
            </w:r>
            <w:r w:rsidRPr="007071C7">
              <w:rPr>
                <w:rFonts w:cs="Arial"/>
                <w:b/>
              </w:rPr>
              <w:t>месту пребивалишта</w:t>
            </w:r>
            <w:r w:rsidRPr="007071C7">
              <w:rPr>
                <w:rFonts w:cs="Arial"/>
              </w:rPr>
              <w:t>.</w:t>
            </w:r>
          </w:p>
          <w:p w:rsidR="00933A59" w:rsidRPr="007071C7" w:rsidRDefault="00933A59" w:rsidP="002B4286">
            <w:pPr>
              <w:rPr>
                <w:rFonts w:cs="Arial"/>
              </w:rPr>
            </w:pPr>
            <w:r w:rsidRPr="007071C7">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7071C7">
                <w:rPr>
                  <w:rStyle w:val="Hyperlink"/>
                  <w:rFonts w:cs="Arial"/>
                </w:rPr>
                <w:t>http://www.bg.vi.sud.rs/lt/articles/o-visem-sudu/obavestenje-ke-za-pravna-lica.html</w:t>
              </w:r>
            </w:hyperlink>
          </w:p>
          <w:p w:rsidR="00933A59" w:rsidRPr="007071C7" w:rsidRDefault="00933A59" w:rsidP="002B4286">
            <w:pPr>
              <w:rPr>
                <w:rFonts w:cs="Arial"/>
              </w:rPr>
            </w:pPr>
            <w:r w:rsidRPr="007071C7">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071C7">
              <w:rPr>
                <w:rFonts w:cs="Arial"/>
                <w:b/>
              </w:rPr>
              <w:t xml:space="preserve">Уверење Основног суда  </w:t>
            </w:r>
            <w:r w:rsidRPr="007071C7">
              <w:rPr>
                <w:rFonts w:cs="Arial"/>
              </w:rPr>
              <w:t>(</w:t>
            </w:r>
            <w:r w:rsidRPr="007071C7">
              <w:rPr>
                <w:rFonts w:cs="Arial"/>
                <w:b/>
              </w:rPr>
              <w:t>које обухвата и податке из казнене евиденције за кривична дела која су у надлежности редовног кривичног одељења Вишег суда</w:t>
            </w:r>
            <w:r w:rsidRPr="007071C7">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33A59" w:rsidRPr="007071C7" w:rsidRDefault="00933A59" w:rsidP="002B4286">
            <w:pPr>
              <w:rPr>
                <w:rFonts w:cs="Arial"/>
                <w:b/>
              </w:rPr>
            </w:pPr>
            <w:r w:rsidRPr="007071C7">
              <w:rPr>
                <w:rFonts w:cs="Arial"/>
                <w:i/>
              </w:rPr>
              <w:t>Посебна напомена:</w:t>
            </w:r>
            <w:r w:rsidRPr="007071C7">
              <w:rPr>
                <w:rFonts w:cs="Arial"/>
              </w:rPr>
              <w:t xml:space="preserve"> Уколико уверење </w:t>
            </w:r>
            <w:r w:rsidRPr="007071C7">
              <w:rPr>
                <w:rFonts w:cs="Arial"/>
                <w:lang w:val="sr-Cyrl-CS"/>
              </w:rPr>
              <w:t>О</w:t>
            </w:r>
            <w:r w:rsidRPr="007071C7">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071C7">
              <w:rPr>
                <w:rFonts w:cs="Arial"/>
                <w:u w:val="single"/>
              </w:rPr>
              <w:t>и</w:t>
            </w:r>
            <w:r w:rsidRPr="007071C7">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071C7">
              <w:rPr>
                <w:rFonts w:cs="Arial"/>
                <w:b/>
              </w:rPr>
              <w:t>кривична дела против привреде и кривично дело примања мита.</w:t>
            </w:r>
          </w:p>
          <w:p w:rsidR="00933A59" w:rsidRPr="007071C7" w:rsidRDefault="00933A59" w:rsidP="002B4286">
            <w:pPr>
              <w:rPr>
                <w:rFonts w:cs="Arial"/>
              </w:rPr>
            </w:pPr>
            <w:r w:rsidRPr="007071C7">
              <w:rPr>
                <w:rFonts w:cs="Arial"/>
                <w:b/>
              </w:rPr>
              <w:lastRenderedPageBreak/>
              <w:t>- за физичко лице и предузетника: Уверење из казнене евиденције надлежне полицијске управе Министарства унутрашњих послова</w:t>
            </w:r>
            <w:r w:rsidRPr="007071C7">
              <w:rPr>
                <w:rFonts w:cs="Arial"/>
              </w:rPr>
              <w:t xml:space="preserve"> – захтев за издавање овог уверења може се поднети према </w:t>
            </w:r>
            <w:r w:rsidRPr="007071C7">
              <w:rPr>
                <w:rFonts w:cs="Arial"/>
                <w:b/>
              </w:rPr>
              <w:t>месту рођења</w:t>
            </w:r>
            <w:r w:rsidRPr="007071C7">
              <w:rPr>
                <w:rFonts w:cs="Arial"/>
              </w:rPr>
              <w:t xml:space="preserve"> или према </w:t>
            </w:r>
            <w:r w:rsidRPr="007071C7">
              <w:rPr>
                <w:rFonts w:cs="Arial"/>
                <w:b/>
              </w:rPr>
              <w:t>месту пребивалишта</w:t>
            </w:r>
            <w:r w:rsidRPr="007071C7">
              <w:rPr>
                <w:rFonts w:cs="Arial"/>
              </w:rPr>
              <w:t>.</w:t>
            </w:r>
          </w:p>
          <w:p w:rsidR="00933A59" w:rsidRPr="007071C7" w:rsidRDefault="00933A59" w:rsidP="002B4286">
            <w:pPr>
              <w:autoSpaceDE w:val="0"/>
              <w:autoSpaceDN w:val="0"/>
              <w:adjustRightInd w:val="0"/>
              <w:rPr>
                <w:rFonts w:eastAsia="Calibri" w:cs="Arial"/>
                <w:i/>
              </w:rPr>
            </w:pPr>
            <w:r w:rsidRPr="007071C7">
              <w:rPr>
                <w:rFonts w:eastAsia="Calibri" w:cs="Arial"/>
                <w:i/>
              </w:rPr>
              <w:t xml:space="preserve">Напомена: </w:t>
            </w:r>
          </w:p>
          <w:p w:rsidR="00933A59" w:rsidRPr="007071C7" w:rsidRDefault="00933A59" w:rsidP="00933A59">
            <w:pPr>
              <w:numPr>
                <w:ilvl w:val="0"/>
                <w:numId w:val="13"/>
              </w:numPr>
              <w:tabs>
                <w:tab w:val="left" w:pos="680"/>
              </w:tabs>
              <w:snapToGrid w:val="0"/>
              <w:spacing w:before="0"/>
              <w:ind w:left="714" w:hanging="357"/>
              <w:contextualSpacing/>
              <w:jc w:val="left"/>
              <w:rPr>
                <w:rFonts w:eastAsia="Calibri" w:cs="Arial"/>
                <w:i/>
              </w:rPr>
            </w:pPr>
            <w:r w:rsidRPr="007071C7">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933A59" w:rsidRPr="007071C7" w:rsidRDefault="00933A59" w:rsidP="00933A59">
            <w:pPr>
              <w:numPr>
                <w:ilvl w:val="0"/>
                <w:numId w:val="13"/>
              </w:numPr>
              <w:tabs>
                <w:tab w:val="left" w:pos="680"/>
              </w:tabs>
              <w:snapToGrid w:val="0"/>
              <w:spacing w:before="0"/>
              <w:ind w:left="714" w:hanging="357"/>
              <w:contextualSpacing/>
              <w:jc w:val="left"/>
              <w:rPr>
                <w:rFonts w:eastAsia="Calibri" w:cs="Arial"/>
                <w:i/>
              </w:rPr>
            </w:pPr>
            <w:r w:rsidRPr="007071C7">
              <w:rPr>
                <w:rFonts w:eastAsia="Calibri" w:cs="Arial"/>
                <w:i/>
              </w:rPr>
              <w:t>У случају да правно лице има више законских заступника, ове доказе доставити за сваког од њих</w:t>
            </w:r>
          </w:p>
          <w:p w:rsidR="00933A59" w:rsidRPr="007071C7" w:rsidRDefault="00933A59" w:rsidP="00933A59">
            <w:pPr>
              <w:numPr>
                <w:ilvl w:val="0"/>
                <w:numId w:val="13"/>
              </w:numPr>
              <w:tabs>
                <w:tab w:val="left" w:pos="680"/>
              </w:tabs>
              <w:snapToGrid w:val="0"/>
              <w:spacing w:before="0"/>
              <w:ind w:left="714" w:hanging="357"/>
              <w:contextualSpacing/>
              <w:jc w:val="left"/>
              <w:rPr>
                <w:rFonts w:eastAsia="Calibri" w:cs="Arial"/>
                <w:i/>
              </w:rPr>
            </w:pPr>
            <w:r w:rsidRPr="007071C7">
              <w:rPr>
                <w:rFonts w:eastAsia="Calibri" w:cs="Arial"/>
                <w:i/>
              </w:rPr>
              <w:t xml:space="preserve">У случају да понуду подноси група понуђача, ове доказе доставити за сваког </w:t>
            </w:r>
            <w:r w:rsidRPr="007071C7">
              <w:rPr>
                <w:rFonts w:eastAsia="Calibri" w:cs="Arial"/>
                <w:i/>
                <w:lang w:val="sr-Cyrl-CS"/>
              </w:rPr>
              <w:t>члана групе понуђача</w:t>
            </w:r>
          </w:p>
          <w:p w:rsidR="00933A59" w:rsidRPr="007071C7" w:rsidRDefault="00933A59" w:rsidP="00933A59">
            <w:pPr>
              <w:numPr>
                <w:ilvl w:val="0"/>
                <w:numId w:val="13"/>
              </w:numPr>
              <w:tabs>
                <w:tab w:val="left" w:pos="680"/>
              </w:tabs>
              <w:snapToGrid w:val="0"/>
              <w:spacing w:before="0"/>
              <w:ind w:left="714" w:hanging="357"/>
              <w:contextualSpacing/>
              <w:jc w:val="left"/>
              <w:rPr>
                <w:rFonts w:cs="Arial"/>
              </w:rPr>
            </w:pPr>
            <w:r w:rsidRPr="007071C7">
              <w:rPr>
                <w:rFonts w:eastAsia="Calibri" w:cs="Arial"/>
                <w:i/>
              </w:rPr>
              <w:t xml:space="preserve">У случају да понуђач подноси понуду са подизвођачем, ове доказе доставити и за </w:t>
            </w:r>
            <w:r w:rsidRPr="007071C7">
              <w:rPr>
                <w:rFonts w:eastAsia="Calibri" w:cs="Arial"/>
                <w:i/>
                <w:lang w:val="sr-Cyrl-CS"/>
              </w:rPr>
              <w:t xml:space="preserve">сваког </w:t>
            </w:r>
            <w:r w:rsidRPr="007071C7">
              <w:rPr>
                <w:rFonts w:eastAsia="Calibri" w:cs="Arial"/>
                <w:i/>
              </w:rPr>
              <w:t xml:space="preserve">подизвођача </w:t>
            </w:r>
          </w:p>
          <w:p w:rsidR="00933A59" w:rsidRPr="007071C7" w:rsidRDefault="00933A59" w:rsidP="002B4286">
            <w:pPr>
              <w:tabs>
                <w:tab w:val="left" w:pos="680"/>
              </w:tabs>
              <w:snapToGrid w:val="0"/>
              <w:spacing w:before="0"/>
              <w:contextualSpacing/>
              <w:jc w:val="left"/>
              <w:rPr>
                <w:rFonts w:cs="Arial"/>
                <w:lang w:val="sr-Cyrl-CS"/>
              </w:rPr>
            </w:pPr>
            <w:r w:rsidRPr="007071C7">
              <w:rPr>
                <w:rFonts w:eastAsia="Calibri" w:cs="Arial"/>
                <w:b/>
              </w:rPr>
              <w:t>Ови докази не могу бити старији од два месеца пре отварања понуда</w:t>
            </w:r>
            <w:r w:rsidRPr="007071C7">
              <w:rPr>
                <w:rFonts w:eastAsia="Calibri" w:cs="Arial"/>
              </w:rPr>
              <w:t>.</w:t>
            </w:r>
          </w:p>
        </w:tc>
      </w:tr>
      <w:tr w:rsidR="00933A59" w:rsidRPr="007071C7" w:rsidTr="002B4286">
        <w:trPr>
          <w:trHeight w:val="70"/>
          <w:jc w:val="center"/>
        </w:trPr>
        <w:tc>
          <w:tcPr>
            <w:tcW w:w="729" w:type="dxa"/>
            <w:vAlign w:val="center"/>
          </w:tcPr>
          <w:p w:rsidR="00933A59" w:rsidRPr="007071C7" w:rsidRDefault="00933A59" w:rsidP="002B4286">
            <w:pPr>
              <w:jc w:val="center"/>
              <w:rPr>
                <w:rFonts w:cs="Arial"/>
              </w:rPr>
            </w:pPr>
            <w:r w:rsidRPr="007071C7">
              <w:rPr>
                <w:rFonts w:cs="Arial"/>
              </w:rPr>
              <w:lastRenderedPageBreak/>
              <w:t>3.</w:t>
            </w:r>
          </w:p>
        </w:tc>
        <w:tc>
          <w:tcPr>
            <w:tcW w:w="8430" w:type="dxa"/>
            <w:vAlign w:val="center"/>
          </w:tcPr>
          <w:p w:rsidR="00933A59" w:rsidRPr="007071C7" w:rsidRDefault="00933A59" w:rsidP="002B4286">
            <w:pPr>
              <w:snapToGrid w:val="0"/>
              <w:rPr>
                <w:rFonts w:cs="Arial"/>
              </w:rPr>
            </w:pPr>
            <w:r w:rsidRPr="007071C7">
              <w:rPr>
                <w:rFonts w:cs="Arial"/>
                <w:b/>
                <w:u w:val="single"/>
              </w:rPr>
              <w:t>Услов</w:t>
            </w:r>
            <w:r w:rsidRPr="007071C7">
              <w:rPr>
                <w:rFonts w:cs="Arial"/>
                <w:u w:val="single"/>
              </w:rPr>
              <w:t>:</w:t>
            </w:r>
            <w:r w:rsidRPr="007071C7">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33A59" w:rsidRPr="007071C7" w:rsidRDefault="00933A59" w:rsidP="002B4286">
            <w:pPr>
              <w:autoSpaceDE w:val="0"/>
              <w:autoSpaceDN w:val="0"/>
              <w:adjustRightInd w:val="0"/>
              <w:rPr>
                <w:rFonts w:cs="Arial"/>
                <w:b/>
                <w:u w:val="single"/>
              </w:rPr>
            </w:pPr>
            <w:r w:rsidRPr="007071C7">
              <w:rPr>
                <w:rFonts w:cs="Arial"/>
                <w:b/>
                <w:u w:val="single"/>
              </w:rPr>
              <w:t>Доказ:</w:t>
            </w:r>
          </w:p>
          <w:p w:rsidR="00933A59" w:rsidRPr="007071C7" w:rsidRDefault="00933A59" w:rsidP="002B4286">
            <w:pPr>
              <w:snapToGrid w:val="0"/>
              <w:rPr>
                <w:rFonts w:eastAsia="Calibri" w:cs="Arial"/>
                <w:lang w:val="ru-RU"/>
              </w:rPr>
            </w:pPr>
            <w:r w:rsidRPr="007071C7">
              <w:rPr>
                <w:rFonts w:eastAsia="Calibri" w:cs="Arial"/>
                <w:lang w:val="ru-RU"/>
              </w:rPr>
              <w:t xml:space="preserve">- </w:t>
            </w:r>
            <w:r w:rsidRPr="007071C7">
              <w:rPr>
                <w:rFonts w:eastAsia="Calibri" w:cs="Arial"/>
                <w:b/>
                <w:lang w:val="ru-RU"/>
              </w:rPr>
              <w:t xml:space="preserve">за правно лице, предузетнике и физичка лица: </w:t>
            </w:r>
          </w:p>
          <w:p w:rsidR="00933A59" w:rsidRPr="007071C7" w:rsidRDefault="00933A59" w:rsidP="002B4286">
            <w:pPr>
              <w:snapToGrid w:val="0"/>
              <w:rPr>
                <w:rFonts w:eastAsia="Calibri" w:cs="Arial"/>
                <w:lang w:val="ru-RU"/>
              </w:rPr>
            </w:pPr>
            <w:r w:rsidRPr="007071C7">
              <w:rPr>
                <w:rFonts w:eastAsia="Calibri" w:cs="Arial"/>
                <w:b/>
                <w:lang w:val="ru-RU"/>
              </w:rPr>
              <w:t>1.Уверење Пореске управе</w:t>
            </w:r>
            <w:r w:rsidRPr="007071C7">
              <w:rPr>
                <w:rFonts w:eastAsia="Calibri" w:cs="Arial"/>
                <w:lang w:val="ru-RU"/>
              </w:rPr>
              <w:t xml:space="preserve"> Министарства финансија да је измирио доспеле </w:t>
            </w:r>
            <w:r w:rsidRPr="007071C7">
              <w:rPr>
                <w:rFonts w:cs="Arial"/>
                <w:lang w:val="ru-RU"/>
              </w:rPr>
              <w:t xml:space="preserve">порезе и доприносе </w:t>
            </w:r>
            <w:r w:rsidRPr="007071C7">
              <w:rPr>
                <w:rFonts w:eastAsia="Calibri" w:cs="Arial"/>
                <w:b/>
                <w:u w:val="single"/>
                <w:lang w:val="ru-RU"/>
              </w:rPr>
              <w:t>и</w:t>
            </w:r>
          </w:p>
          <w:p w:rsidR="00933A59" w:rsidRPr="007071C7" w:rsidRDefault="00933A59" w:rsidP="002B4286">
            <w:pPr>
              <w:rPr>
                <w:rFonts w:cs="Arial"/>
                <w:lang w:val="ru-RU"/>
              </w:rPr>
            </w:pPr>
            <w:r w:rsidRPr="007071C7">
              <w:rPr>
                <w:rFonts w:eastAsia="Calibri" w:cs="Arial"/>
                <w:b/>
                <w:lang w:val="ru-RU"/>
              </w:rPr>
              <w:t>2.Уверење Управе јавних прихода локалне самоуправе (града, односно општине</w:t>
            </w:r>
            <w:r w:rsidRPr="007071C7">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7071C7">
              <w:rPr>
                <w:rFonts w:eastAsia="Calibri" w:cs="Arial"/>
                <w:lang w:val="ru-RU"/>
              </w:rPr>
              <w:t xml:space="preserve">да је измирио обавезе по основу изворних локалних јавних прихода </w:t>
            </w:r>
          </w:p>
          <w:p w:rsidR="00933A59" w:rsidRPr="007071C7" w:rsidRDefault="00933A59" w:rsidP="002B4286">
            <w:pPr>
              <w:ind w:right="122"/>
              <w:rPr>
                <w:rFonts w:cs="Arial"/>
                <w:lang w:val="ru-RU"/>
              </w:rPr>
            </w:pPr>
            <w:r w:rsidRPr="007071C7">
              <w:rPr>
                <w:rFonts w:cs="Arial"/>
                <w:lang w:val="ru-RU"/>
              </w:rPr>
              <w:t>Напомена:</w:t>
            </w:r>
          </w:p>
          <w:p w:rsidR="00933A59" w:rsidRPr="007071C7" w:rsidRDefault="00933A59" w:rsidP="002B4286">
            <w:pPr>
              <w:numPr>
                <w:ilvl w:val="0"/>
                <w:numId w:val="11"/>
              </w:numPr>
              <w:autoSpaceDE w:val="0"/>
              <w:autoSpaceDN w:val="0"/>
              <w:adjustRightInd w:val="0"/>
              <w:snapToGrid w:val="0"/>
              <w:spacing w:before="0"/>
              <w:ind w:hanging="357"/>
              <w:contextualSpacing/>
              <w:jc w:val="left"/>
              <w:rPr>
                <w:rFonts w:eastAsia="TimesNewRomanPSMT" w:cs="Arial"/>
                <w:b/>
                <w:u w:val="single"/>
              </w:rPr>
            </w:pPr>
            <w:r w:rsidRPr="007071C7">
              <w:rPr>
                <w:rFonts w:eastAsia="TimesNewRomanPSMT" w:cs="Arial"/>
                <w:i/>
              </w:rPr>
              <w:t>Уколико локална (општин</w:t>
            </w:r>
            <w:r w:rsidRPr="007071C7">
              <w:rPr>
                <w:rFonts w:eastAsia="TimesNewRomanPSMT" w:cs="Arial"/>
                <w:i/>
                <w:lang w:val="sr-Cyrl-CS"/>
              </w:rPr>
              <w:t>с</w:t>
            </w:r>
            <w:r w:rsidRPr="007071C7">
              <w:rPr>
                <w:rFonts w:eastAsia="TimesNewRomanPSMT" w:cs="Arial"/>
                <w:i/>
              </w:rPr>
              <w:t>ка) управа</w:t>
            </w:r>
            <w:r w:rsidRPr="007071C7">
              <w:rPr>
                <w:rFonts w:eastAsia="TimesNewRomanPSMT" w:cs="Arial"/>
                <w:i/>
                <w:lang w:val="sr-Cyrl-CS"/>
              </w:rPr>
              <w:t xml:space="preserve"> јавних приход</w:t>
            </w:r>
            <w:r w:rsidRPr="007071C7">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7071C7">
              <w:rPr>
                <w:rFonts w:eastAsia="TimesNewRomanPSMT" w:cs="Arial"/>
                <w:i/>
                <w:lang w:val="sr-Cyrl-CS"/>
              </w:rPr>
              <w:t xml:space="preserve">јавних прихода </w:t>
            </w:r>
            <w:r w:rsidRPr="007071C7">
              <w:rPr>
                <w:rFonts w:eastAsia="TimesNewRomanPSMT" w:cs="Arial"/>
                <w:i/>
              </w:rPr>
              <w:t xml:space="preserve">приложи и потврде </w:t>
            </w:r>
            <w:r w:rsidRPr="007071C7">
              <w:rPr>
                <w:rFonts w:eastAsia="TimesNewRomanPSMT" w:cs="Arial"/>
                <w:i/>
                <w:lang w:val="sr-Cyrl-CS"/>
              </w:rPr>
              <w:t xml:space="preserve">тих </w:t>
            </w:r>
            <w:r w:rsidRPr="007071C7">
              <w:rPr>
                <w:rFonts w:eastAsia="TimesNewRomanPSMT" w:cs="Arial"/>
                <w:i/>
              </w:rPr>
              <w:t>осталих лок</w:t>
            </w:r>
            <w:r w:rsidRPr="007071C7">
              <w:rPr>
                <w:rFonts w:eastAsia="TimesNewRomanPSMT" w:cs="Arial"/>
                <w:i/>
                <w:lang w:val="sr-Cyrl-CS"/>
              </w:rPr>
              <w:t>а</w:t>
            </w:r>
            <w:r w:rsidRPr="007071C7">
              <w:rPr>
                <w:rFonts w:eastAsia="TimesNewRomanPSMT" w:cs="Arial"/>
                <w:i/>
              </w:rPr>
              <w:t xml:space="preserve">лних органа/организација/установа </w:t>
            </w:r>
          </w:p>
          <w:p w:rsidR="00933A59" w:rsidRPr="007071C7" w:rsidRDefault="00933A59" w:rsidP="002B4286">
            <w:pPr>
              <w:numPr>
                <w:ilvl w:val="0"/>
                <w:numId w:val="11"/>
              </w:numPr>
              <w:autoSpaceDE w:val="0"/>
              <w:autoSpaceDN w:val="0"/>
              <w:adjustRightInd w:val="0"/>
              <w:snapToGrid w:val="0"/>
              <w:spacing w:before="0"/>
              <w:ind w:hanging="357"/>
              <w:contextualSpacing/>
              <w:jc w:val="left"/>
              <w:rPr>
                <w:rFonts w:eastAsia="Calibri" w:cs="Arial"/>
                <w:i/>
              </w:rPr>
            </w:pPr>
            <w:r w:rsidRPr="007071C7">
              <w:rPr>
                <w:rFonts w:eastAsia="TimesNewRomanPSMT" w:cs="Arial"/>
                <w:i/>
              </w:rPr>
              <w:t xml:space="preserve">Уколико је понуђач у поступку приватизације, уместо горе наведена два доказа, потребно је доставити </w:t>
            </w:r>
            <w:r w:rsidRPr="007071C7">
              <w:rPr>
                <w:rFonts w:eastAsia="TimesNewRomanPSMT" w:cs="Arial"/>
                <w:b/>
                <w:i/>
              </w:rPr>
              <w:t>у</w:t>
            </w:r>
            <w:r w:rsidRPr="007071C7">
              <w:rPr>
                <w:rFonts w:eastAsia="Calibri" w:cs="Arial"/>
                <w:b/>
                <w:i/>
                <w:lang w:val="ru-RU"/>
              </w:rPr>
              <w:t>верење Агенције за приватизацију да се налази у поступку приватизације</w:t>
            </w:r>
          </w:p>
          <w:p w:rsidR="00933A59" w:rsidRPr="007071C7" w:rsidRDefault="00933A59" w:rsidP="002B4286">
            <w:pPr>
              <w:numPr>
                <w:ilvl w:val="0"/>
                <w:numId w:val="11"/>
              </w:numPr>
              <w:tabs>
                <w:tab w:val="left" w:pos="680"/>
              </w:tabs>
              <w:snapToGrid w:val="0"/>
              <w:spacing w:before="0"/>
              <w:ind w:hanging="357"/>
              <w:contextualSpacing/>
              <w:jc w:val="left"/>
              <w:rPr>
                <w:rFonts w:eastAsia="Calibri" w:cs="Arial"/>
                <w:i/>
              </w:rPr>
            </w:pPr>
            <w:r w:rsidRPr="007071C7">
              <w:rPr>
                <w:rFonts w:eastAsia="Calibri" w:cs="Arial"/>
                <w:i/>
              </w:rPr>
              <w:t>У случају да понуду подноси група понуђача, ове доказе доставити за сваког учесника из групе</w:t>
            </w:r>
          </w:p>
          <w:p w:rsidR="00933A59" w:rsidRPr="007071C7" w:rsidRDefault="00933A59" w:rsidP="002B4286">
            <w:pPr>
              <w:numPr>
                <w:ilvl w:val="0"/>
                <w:numId w:val="14"/>
              </w:numPr>
              <w:tabs>
                <w:tab w:val="left" w:pos="680"/>
              </w:tabs>
              <w:snapToGrid w:val="0"/>
              <w:spacing w:before="0"/>
              <w:contextualSpacing/>
              <w:jc w:val="left"/>
              <w:rPr>
                <w:rFonts w:cs="Arial"/>
              </w:rPr>
            </w:pPr>
            <w:r w:rsidRPr="007071C7">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933A59" w:rsidRPr="007071C7" w:rsidRDefault="00933A59" w:rsidP="002B4286">
            <w:pPr>
              <w:tabs>
                <w:tab w:val="left" w:pos="680"/>
              </w:tabs>
              <w:snapToGrid w:val="0"/>
              <w:contextualSpacing/>
              <w:rPr>
                <w:rFonts w:eastAsia="Calibri" w:cs="Arial"/>
              </w:rPr>
            </w:pPr>
            <w:r w:rsidRPr="007071C7">
              <w:rPr>
                <w:rFonts w:eastAsia="Calibri" w:cs="Arial"/>
                <w:b/>
              </w:rPr>
              <w:t xml:space="preserve">Ови докази не могу бити старији од два месеца </w:t>
            </w:r>
            <w:r w:rsidRPr="007071C7">
              <w:rPr>
                <w:rFonts w:eastAsia="Calibri" w:cs="Arial"/>
                <w:b/>
                <w:lang w:val="sr-Cyrl-CS"/>
              </w:rPr>
              <w:t>пре</w:t>
            </w:r>
            <w:r w:rsidRPr="007071C7">
              <w:rPr>
                <w:rFonts w:eastAsia="Calibri" w:cs="Arial"/>
                <w:b/>
              </w:rPr>
              <w:t xml:space="preserve"> отварања понуда</w:t>
            </w:r>
            <w:r w:rsidRPr="007071C7">
              <w:rPr>
                <w:rFonts w:eastAsia="Calibri" w:cs="Arial"/>
              </w:rPr>
              <w:t>.</w:t>
            </w:r>
          </w:p>
          <w:p w:rsidR="00933A59" w:rsidRPr="007071C7" w:rsidRDefault="00933A59" w:rsidP="002B4286">
            <w:pPr>
              <w:tabs>
                <w:tab w:val="left" w:pos="680"/>
              </w:tabs>
              <w:snapToGrid w:val="0"/>
              <w:contextualSpacing/>
              <w:rPr>
                <w:rFonts w:cs="Arial"/>
                <w:i/>
              </w:rPr>
            </w:pPr>
          </w:p>
        </w:tc>
      </w:tr>
      <w:tr w:rsidR="00933A59" w:rsidRPr="007071C7" w:rsidTr="002B4286">
        <w:trPr>
          <w:jc w:val="center"/>
        </w:trPr>
        <w:tc>
          <w:tcPr>
            <w:tcW w:w="729" w:type="dxa"/>
            <w:vAlign w:val="center"/>
          </w:tcPr>
          <w:p w:rsidR="00933A59" w:rsidRPr="007071C7" w:rsidRDefault="00933A59" w:rsidP="002B4286">
            <w:pPr>
              <w:jc w:val="center"/>
              <w:rPr>
                <w:rFonts w:cs="Arial"/>
              </w:rPr>
            </w:pPr>
            <w:r w:rsidRPr="007071C7">
              <w:rPr>
                <w:rFonts w:cs="Arial"/>
              </w:rPr>
              <w:t xml:space="preserve">4. </w:t>
            </w:r>
          </w:p>
        </w:tc>
        <w:tc>
          <w:tcPr>
            <w:tcW w:w="8430" w:type="dxa"/>
          </w:tcPr>
          <w:p w:rsidR="00933A59" w:rsidRPr="007071C7" w:rsidRDefault="00933A59" w:rsidP="002B4286">
            <w:pPr>
              <w:snapToGrid w:val="0"/>
              <w:rPr>
                <w:rFonts w:cs="Arial"/>
              </w:rPr>
            </w:pPr>
            <w:r w:rsidRPr="007071C7">
              <w:rPr>
                <w:rFonts w:cs="Arial"/>
                <w:b/>
                <w:u w:val="single"/>
              </w:rPr>
              <w:t>Услов:</w:t>
            </w:r>
            <w:r w:rsidRPr="007071C7">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33A59" w:rsidRPr="007071C7" w:rsidRDefault="00933A59" w:rsidP="002B4286">
            <w:pPr>
              <w:autoSpaceDE w:val="0"/>
              <w:autoSpaceDN w:val="0"/>
              <w:adjustRightInd w:val="0"/>
              <w:rPr>
                <w:rFonts w:cs="Arial"/>
                <w:b/>
                <w:u w:val="single"/>
              </w:rPr>
            </w:pPr>
            <w:r w:rsidRPr="007071C7">
              <w:rPr>
                <w:rFonts w:cs="Arial"/>
                <w:b/>
                <w:u w:val="single"/>
              </w:rPr>
              <w:t>Доказ:</w:t>
            </w:r>
          </w:p>
          <w:p w:rsidR="00933A59" w:rsidRPr="007071C7" w:rsidRDefault="00933A59" w:rsidP="002B4286">
            <w:pPr>
              <w:rPr>
                <w:rFonts w:cs="Arial"/>
                <w:b/>
              </w:rPr>
            </w:pPr>
            <w:r w:rsidRPr="007071C7">
              <w:rPr>
                <w:rFonts w:cs="Arial"/>
              </w:rPr>
              <w:t>Потписан и оверен Образац изјаве на основу члана 75. став 2. ЗЈН(Образ</w:t>
            </w:r>
            <w:r>
              <w:rPr>
                <w:rFonts w:cs="Arial"/>
              </w:rPr>
              <w:t>ац бр.4</w:t>
            </w:r>
            <w:r w:rsidRPr="007071C7">
              <w:rPr>
                <w:rFonts w:cs="Arial"/>
              </w:rPr>
              <w:t>)</w:t>
            </w:r>
          </w:p>
          <w:p w:rsidR="00933A59" w:rsidRPr="007071C7" w:rsidRDefault="00933A59" w:rsidP="002B4286">
            <w:pPr>
              <w:snapToGrid w:val="0"/>
              <w:rPr>
                <w:rFonts w:cs="Arial"/>
                <w:lang w:val="sr-Cyrl-CS"/>
              </w:rPr>
            </w:pPr>
            <w:r w:rsidRPr="007071C7">
              <w:rPr>
                <w:rFonts w:cs="Arial"/>
                <w:i/>
              </w:rPr>
              <w:t>Напомена:</w:t>
            </w:r>
          </w:p>
          <w:p w:rsidR="00933A59" w:rsidRPr="007071C7" w:rsidRDefault="00933A59" w:rsidP="00933A59">
            <w:pPr>
              <w:numPr>
                <w:ilvl w:val="0"/>
                <w:numId w:val="15"/>
              </w:numPr>
              <w:snapToGrid w:val="0"/>
              <w:rPr>
                <w:rFonts w:cs="Arial"/>
                <w:i/>
                <w:lang w:val="sr-Cyrl-CS"/>
              </w:rPr>
            </w:pPr>
            <w:r w:rsidRPr="007071C7">
              <w:rPr>
                <w:rFonts w:cs="Arial"/>
                <w:i/>
              </w:rPr>
              <w:lastRenderedPageBreak/>
              <w:t xml:space="preserve">Изјава мора да буде потписана од стране овалшћеног лица </w:t>
            </w:r>
            <w:r w:rsidRPr="007071C7">
              <w:rPr>
                <w:rFonts w:cs="Arial"/>
                <w:i/>
                <w:lang w:val="sr-Cyrl-CS"/>
              </w:rPr>
              <w:t>за заступање понуђача</w:t>
            </w:r>
            <w:r w:rsidRPr="007071C7">
              <w:rPr>
                <w:rFonts w:cs="Arial"/>
                <w:i/>
              </w:rPr>
              <w:t xml:space="preserve"> и оверена печатом. </w:t>
            </w:r>
          </w:p>
          <w:p w:rsidR="00933A59" w:rsidRPr="007071C7" w:rsidRDefault="00933A59" w:rsidP="00933A59">
            <w:pPr>
              <w:numPr>
                <w:ilvl w:val="0"/>
                <w:numId w:val="15"/>
              </w:numPr>
              <w:snapToGrid w:val="0"/>
              <w:rPr>
                <w:rFonts w:cs="Arial"/>
              </w:rPr>
            </w:pPr>
            <w:r w:rsidRPr="007071C7">
              <w:rPr>
                <w:rFonts w:cs="Arial"/>
                <w:i/>
              </w:rPr>
              <w:t xml:space="preserve">Уколико понуду подноси група понуђача Изјава мора бити </w:t>
            </w:r>
            <w:r w:rsidRPr="007071C7">
              <w:rPr>
                <w:rFonts w:cs="Arial"/>
                <w:i/>
                <w:lang w:val="sr-Cyrl-CS"/>
              </w:rPr>
              <w:t>достављена за сваког члана групе понуђача. Изјава мора бити</w:t>
            </w:r>
            <w:r w:rsidRPr="007071C7">
              <w:rPr>
                <w:rFonts w:cs="Arial"/>
                <w:i/>
              </w:rPr>
              <w:t xml:space="preserve"> потписана од стране овлашћеног лица </w:t>
            </w:r>
            <w:r w:rsidRPr="007071C7">
              <w:rPr>
                <w:rFonts w:cs="Arial"/>
                <w:i/>
                <w:lang w:val="sr-Cyrl-CS"/>
              </w:rPr>
              <w:t xml:space="preserve">за заступање </w:t>
            </w:r>
            <w:r w:rsidRPr="007071C7">
              <w:rPr>
                <w:rFonts w:cs="Arial"/>
                <w:i/>
              </w:rPr>
              <w:t xml:space="preserve">понуђача из групе понуђача и оверена печатом.  </w:t>
            </w:r>
          </w:p>
        </w:tc>
      </w:tr>
      <w:tr w:rsidR="00933A59" w:rsidRPr="007071C7" w:rsidTr="002B4286">
        <w:trPr>
          <w:jc w:val="center"/>
        </w:trPr>
        <w:tc>
          <w:tcPr>
            <w:tcW w:w="729" w:type="dxa"/>
            <w:vMerge w:val="restart"/>
            <w:vAlign w:val="center"/>
          </w:tcPr>
          <w:p w:rsidR="00933A59" w:rsidRPr="007071C7" w:rsidRDefault="00933A59" w:rsidP="002B4286">
            <w:pPr>
              <w:jc w:val="center"/>
              <w:rPr>
                <w:rFonts w:cs="Arial"/>
                <w:color w:val="00B0F0"/>
              </w:rPr>
            </w:pPr>
          </w:p>
          <w:p w:rsidR="00933A59" w:rsidRPr="007071C7" w:rsidRDefault="00933A59" w:rsidP="002B4286">
            <w:pPr>
              <w:jc w:val="center"/>
              <w:rPr>
                <w:rFonts w:cs="Arial"/>
                <w:color w:val="00B0F0"/>
              </w:rPr>
            </w:pPr>
          </w:p>
          <w:p w:rsidR="00933A59" w:rsidRPr="007071C7" w:rsidRDefault="00933A59" w:rsidP="002B4286">
            <w:pPr>
              <w:jc w:val="center"/>
              <w:rPr>
                <w:rFonts w:cs="Arial"/>
                <w:color w:val="00B0F0"/>
              </w:rPr>
            </w:pPr>
          </w:p>
          <w:p w:rsidR="00933A59" w:rsidRPr="007071C7" w:rsidRDefault="00933A59" w:rsidP="002B4286">
            <w:pPr>
              <w:jc w:val="center"/>
              <w:rPr>
                <w:rFonts w:cs="Arial"/>
                <w:color w:val="00B0F0"/>
              </w:rPr>
            </w:pPr>
          </w:p>
          <w:p w:rsidR="00933A59" w:rsidRPr="007071C7" w:rsidRDefault="00933A59" w:rsidP="002B4286">
            <w:pPr>
              <w:jc w:val="center"/>
              <w:rPr>
                <w:rFonts w:cs="Arial"/>
                <w:color w:val="00B0F0"/>
              </w:rPr>
            </w:pPr>
            <w:r w:rsidRPr="007071C7">
              <w:rPr>
                <w:rFonts w:cs="Arial"/>
              </w:rPr>
              <w:t>5.</w:t>
            </w:r>
          </w:p>
        </w:tc>
        <w:tc>
          <w:tcPr>
            <w:tcW w:w="8430" w:type="dxa"/>
          </w:tcPr>
          <w:p w:rsidR="00933A59" w:rsidRPr="007071C7" w:rsidRDefault="00933A59" w:rsidP="002B4286">
            <w:pPr>
              <w:ind w:right="-180"/>
              <w:jc w:val="center"/>
              <w:rPr>
                <w:rFonts w:cs="Arial"/>
                <w:b/>
                <w:i/>
              </w:rPr>
            </w:pPr>
            <w:r w:rsidRPr="007071C7">
              <w:rPr>
                <w:rFonts w:cs="Arial"/>
                <w:b/>
              </w:rPr>
              <w:t xml:space="preserve">4.2  ДОДАТНИ УСЛОВИ </w:t>
            </w:r>
          </w:p>
          <w:p w:rsidR="00933A59" w:rsidRPr="007071C7" w:rsidRDefault="00933A59" w:rsidP="002B4286">
            <w:pPr>
              <w:snapToGrid w:val="0"/>
              <w:jc w:val="center"/>
              <w:rPr>
                <w:rFonts w:eastAsia="Calibri" w:cs="Arial"/>
                <w:color w:val="00B0F0"/>
              </w:rPr>
            </w:pPr>
            <w:r w:rsidRPr="007071C7">
              <w:rPr>
                <w:rFonts w:cs="Arial"/>
                <w:b/>
              </w:rPr>
              <w:t>ЗА УЧЕШЋЕ У ПОСТУПКУ ЈАВНЕ НАБАВКЕ ИЗ ЧЛАНА 76. ЗАКОНА</w:t>
            </w:r>
          </w:p>
        </w:tc>
      </w:tr>
      <w:tr w:rsidR="00933A59" w:rsidRPr="007071C7" w:rsidTr="002B4286">
        <w:trPr>
          <w:jc w:val="center"/>
        </w:trPr>
        <w:tc>
          <w:tcPr>
            <w:tcW w:w="729" w:type="dxa"/>
            <w:vMerge/>
            <w:vAlign w:val="center"/>
          </w:tcPr>
          <w:p w:rsidR="00933A59" w:rsidRPr="007071C7" w:rsidRDefault="00933A59" w:rsidP="002B4286">
            <w:pPr>
              <w:jc w:val="center"/>
              <w:rPr>
                <w:rFonts w:cs="Arial"/>
                <w:color w:val="00B0F0"/>
              </w:rPr>
            </w:pPr>
          </w:p>
        </w:tc>
        <w:tc>
          <w:tcPr>
            <w:tcW w:w="8430" w:type="dxa"/>
          </w:tcPr>
          <w:p w:rsidR="00452BF9" w:rsidRPr="006B2A04" w:rsidRDefault="00452BF9" w:rsidP="00452BF9">
            <w:pPr>
              <w:autoSpaceDE w:val="0"/>
              <w:autoSpaceDN w:val="0"/>
              <w:adjustRightInd w:val="0"/>
              <w:rPr>
                <w:rFonts w:cs="Arial"/>
                <w:b/>
                <w:u w:val="single"/>
                <w:lang w:val="sr-Cyrl-RS"/>
              </w:rPr>
            </w:pPr>
            <w:r w:rsidRPr="00452BF9">
              <w:rPr>
                <w:rFonts w:cs="Arial"/>
                <w:b/>
                <w:u w:val="single"/>
              </w:rPr>
              <w:t>Финансијски капацитет</w:t>
            </w:r>
            <w:r w:rsidR="006B2A04">
              <w:rPr>
                <w:rFonts w:cs="Arial"/>
                <w:b/>
                <w:u w:val="single"/>
                <w:lang w:val="sr-Cyrl-RS"/>
              </w:rPr>
              <w:t xml:space="preserve"> (за партије:1, 2 и 3)</w:t>
            </w:r>
          </w:p>
          <w:p w:rsidR="00933A59" w:rsidRPr="007071C7" w:rsidRDefault="00933A59" w:rsidP="002B4286">
            <w:pPr>
              <w:autoSpaceDE w:val="0"/>
              <w:autoSpaceDN w:val="0"/>
              <w:adjustRightInd w:val="0"/>
              <w:rPr>
                <w:rFonts w:cs="Arial"/>
                <w:b/>
                <w:u w:val="single"/>
              </w:rPr>
            </w:pPr>
            <w:r w:rsidRPr="007071C7">
              <w:rPr>
                <w:rFonts w:cs="Arial"/>
                <w:b/>
                <w:u w:val="single"/>
              </w:rPr>
              <w:t>Услов:</w:t>
            </w:r>
          </w:p>
          <w:p w:rsidR="00933A59" w:rsidRPr="00971F7F" w:rsidRDefault="00933A59" w:rsidP="002B4286">
            <w:pPr>
              <w:autoSpaceDE w:val="0"/>
              <w:autoSpaceDN w:val="0"/>
              <w:adjustRightInd w:val="0"/>
              <w:rPr>
                <w:rFonts w:cs="Arial"/>
                <w:lang w:val="sr-Cyrl-RS"/>
              </w:rPr>
            </w:pPr>
            <w:r w:rsidRPr="000A669C">
              <w:rPr>
                <w:rFonts w:cs="Arial"/>
              </w:rPr>
              <w:t>Понуђач</w:t>
            </w:r>
            <w:r w:rsidR="006B2A04">
              <w:rPr>
                <w:rFonts w:cs="Arial"/>
                <w:lang w:val="sr-Cyrl-RS"/>
              </w:rPr>
              <w:t xml:space="preserve"> </w:t>
            </w:r>
            <w:r w:rsidRPr="000A669C">
              <w:rPr>
                <w:rFonts w:cs="Arial"/>
              </w:rPr>
              <w:t xml:space="preserve">располаже неопходним </w:t>
            </w:r>
            <w:r w:rsidRPr="000A669C">
              <w:rPr>
                <w:rFonts w:cs="Arial"/>
                <w:b/>
              </w:rPr>
              <w:t>финансијским капацитетом</w:t>
            </w:r>
            <w:r w:rsidRPr="000A669C">
              <w:rPr>
                <w:rFonts w:cs="Arial"/>
              </w:rPr>
              <w:t xml:space="preserve"> ако</w:t>
            </w:r>
            <w:r>
              <w:rPr>
                <w:rFonts w:cs="Arial"/>
                <w:lang w:val="sr-Cyrl-RS"/>
              </w:rPr>
              <w:t>:</w:t>
            </w:r>
          </w:p>
          <w:p w:rsidR="00933A59" w:rsidRPr="007071C7" w:rsidRDefault="00933A59" w:rsidP="00FD71A1">
            <w:pPr>
              <w:pStyle w:val="ListParagraph"/>
              <w:numPr>
                <w:ilvl w:val="0"/>
                <w:numId w:val="36"/>
              </w:numPr>
              <w:autoSpaceDE w:val="0"/>
              <w:autoSpaceDN w:val="0"/>
              <w:adjustRightInd w:val="0"/>
              <w:rPr>
                <w:rFonts w:ascii="Arial" w:hAnsi="Arial" w:cs="Arial"/>
              </w:rPr>
            </w:pPr>
            <w:r w:rsidRPr="007071C7">
              <w:rPr>
                <w:rFonts w:ascii="Arial" w:hAnsi="Arial" w:cs="Arial"/>
              </w:rPr>
              <w:t xml:space="preserve">у последњих </w:t>
            </w:r>
            <w:r w:rsidR="002B4286">
              <w:rPr>
                <w:rFonts w:ascii="Arial" w:hAnsi="Arial" w:cs="Arial"/>
              </w:rPr>
              <w:t>6</w:t>
            </w:r>
            <w:r w:rsidRPr="007071C7">
              <w:rPr>
                <w:rFonts w:ascii="Arial" w:hAnsi="Arial" w:cs="Arial"/>
              </w:rPr>
              <w:t xml:space="preserve"> месеци </w:t>
            </w:r>
            <w:r w:rsidR="002B4286">
              <w:rPr>
                <w:rFonts w:ascii="Arial" w:hAnsi="Arial" w:cs="Arial"/>
                <w:lang w:val="sr-Cyrl-RS"/>
              </w:rPr>
              <w:t>до</w:t>
            </w:r>
            <w:r w:rsidRPr="007071C7">
              <w:rPr>
                <w:rFonts w:ascii="Arial" w:hAnsi="Arial" w:cs="Arial"/>
              </w:rPr>
              <w:t xml:space="preserve"> дана објављивања позива за подношење понуда</w:t>
            </w:r>
            <w:r w:rsidR="002B4286">
              <w:rPr>
                <w:rFonts w:ascii="Arial" w:hAnsi="Arial" w:cs="Arial"/>
                <w:lang w:val="sr-Cyrl-RS"/>
              </w:rPr>
              <w:t xml:space="preserve"> на Порталу УЈН</w:t>
            </w:r>
            <w:r w:rsidRPr="007071C7">
              <w:rPr>
                <w:rFonts w:ascii="Arial" w:hAnsi="Arial" w:cs="Arial"/>
              </w:rPr>
              <w:t xml:space="preserve"> није имао ниједан дан неликвидности на својим текућим рачунима.</w:t>
            </w:r>
          </w:p>
          <w:p w:rsidR="00933A59" w:rsidRPr="007071C7" w:rsidRDefault="00933A59" w:rsidP="002B4286">
            <w:pPr>
              <w:autoSpaceDE w:val="0"/>
              <w:autoSpaceDN w:val="0"/>
              <w:adjustRightInd w:val="0"/>
              <w:rPr>
                <w:rFonts w:cs="Arial"/>
                <w:b/>
                <w:u w:val="single"/>
                <w:lang w:val="sr-Cyrl-CS"/>
              </w:rPr>
            </w:pPr>
            <w:r w:rsidRPr="007071C7">
              <w:rPr>
                <w:rFonts w:cs="Arial"/>
                <w:b/>
                <w:u w:val="single"/>
              </w:rPr>
              <w:t xml:space="preserve">Доказ: </w:t>
            </w:r>
          </w:p>
          <w:p w:rsidR="00933A59" w:rsidRPr="00C67C95" w:rsidRDefault="00933A59" w:rsidP="002B4286">
            <w:pPr>
              <w:tabs>
                <w:tab w:val="left" w:pos="1440"/>
              </w:tabs>
              <w:suppressAutoHyphens/>
              <w:spacing w:before="0"/>
              <w:contextualSpacing/>
              <w:jc w:val="left"/>
              <w:rPr>
                <w:rFonts w:eastAsia="Calibri" w:cs="Arial"/>
                <w:lang w:val="sr-Cyrl-RS" w:eastAsia="ar-SA"/>
              </w:rPr>
            </w:pPr>
          </w:p>
          <w:p w:rsidR="00933A59" w:rsidRPr="00C67C95" w:rsidRDefault="00933A59" w:rsidP="00FD71A1">
            <w:pPr>
              <w:numPr>
                <w:ilvl w:val="0"/>
                <w:numId w:val="36"/>
              </w:numPr>
              <w:tabs>
                <w:tab w:val="left" w:pos="1440"/>
              </w:tabs>
              <w:suppressAutoHyphens/>
              <w:spacing w:before="0"/>
              <w:contextualSpacing/>
              <w:jc w:val="left"/>
              <w:rPr>
                <w:rFonts w:eastAsia="Calibri" w:cs="Arial"/>
                <w:lang w:val="sr-Latn-CS" w:eastAsia="ar-SA"/>
              </w:rPr>
            </w:pPr>
            <w:r w:rsidRPr="00C67C95">
              <w:rPr>
                <w:rFonts w:eastAsia="Calibri" w:cs="Arial"/>
                <w:lang w:val="sr-Latn-CS" w:eastAsia="ar-SA"/>
              </w:rPr>
              <w:t xml:space="preserve">Потврда о подацима о ликвидности издата од стране Народне банке Србије  – Одсек принудне наплате, за период од претходних </w:t>
            </w:r>
            <w:r w:rsidR="002B4286">
              <w:rPr>
                <w:rFonts w:eastAsia="Calibri" w:cs="Arial"/>
                <w:lang w:val="sr-Cyrl-RS" w:eastAsia="ar-SA"/>
              </w:rPr>
              <w:t>6</w:t>
            </w:r>
            <w:r w:rsidRPr="00C67C95">
              <w:rPr>
                <w:rFonts w:eastAsia="Calibri" w:cs="Arial"/>
                <w:lang w:val="sr-Latn-CS" w:eastAsia="ar-SA"/>
              </w:rPr>
              <w:t xml:space="preserve"> месеци </w:t>
            </w:r>
            <w:r w:rsidR="002B4286">
              <w:rPr>
                <w:rFonts w:cs="Arial"/>
                <w:lang w:val="sr-Cyrl-RS"/>
              </w:rPr>
              <w:t>до</w:t>
            </w:r>
            <w:r w:rsidR="002B4286" w:rsidRPr="007071C7">
              <w:rPr>
                <w:rFonts w:cs="Arial"/>
              </w:rPr>
              <w:t xml:space="preserve"> дана објављивања позива за подношење понуда</w:t>
            </w:r>
            <w:r w:rsidR="002B4286">
              <w:rPr>
                <w:rFonts w:cs="Arial"/>
                <w:lang w:val="sr-Cyrl-RS"/>
              </w:rPr>
              <w:t xml:space="preserve"> на Порталу УЈН</w:t>
            </w:r>
            <w:r w:rsidR="002B4286">
              <w:rPr>
                <w:rFonts w:cs="Arial"/>
              </w:rPr>
              <w:t>.</w:t>
            </w:r>
          </w:p>
          <w:p w:rsidR="00933A59" w:rsidRPr="00C67C95" w:rsidRDefault="00933A59" w:rsidP="002B4286">
            <w:pPr>
              <w:tabs>
                <w:tab w:val="left" w:pos="1440"/>
              </w:tabs>
              <w:suppressAutoHyphens/>
              <w:spacing w:before="0"/>
              <w:contextualSpacing/>
              <w:rPr>
                <w:rFonts w:eastAsia="Calibri" w:cs="Arial"/>
                <w:lang w:val="sr-Cyrl-RS" w:eastAsia="ar-SA"/>
              </w:rPr>
            </w:pPr>
            <w:r w:rsidRPr="00C67C95">
              <w:rPr>
                <w:rFonts w:eastAsia="Calibri" w:cs="Arial"/>
                <w:lang w:val="sr-Cyrl-RS" w:eastAsia="ar-SA"/>
              </w:rPr>
              <w:t>или</w:t>
            </w:r>
          </w:p>
          <w:p w:rsidR="00933A59" w:rsidRPr="00C67C95" w:rsidRDefault="00933A59" w:rsidP="00FD71A1">
            <w:pPr>
              <w:numPr>
                <w:ilvl w:val="0"/>
                <w:numId w:val="36"/>
              </w:numPr>
              <w:tabs>
                <w:tab w:val="left" w:pos="1440"/>
              </w:tabs>
              <w:suppressAutoHyphens/>
              <w:spacing w:before="0"/>
              <w:contextualSpacing/>
              <w:jc w:val="left"/>
              <w:rPr>
                <w:rFonts w:eastAsia="Calibri" w:cs="Arial"/>
                <w:lang w:val="sr-Cyrl-RS" w:eastAsia="ar-SA"/>
              </w:rPr>
            </w:pPr>
            <w:r w:rsidRPr="00C67C95">
              <w:rPr>
                <w:rFonts w:eastAsia="Calibri" w:cs="Arial"/>
                <w:lang w:val="sr-Cyrl-RS" w:eastAsia="ar-SA"/>
              </w:rPr>
              <w:t>Изјава да је информација јавно доступна на сајту НБС</w:t>
            </w:r>
          </w:p>
          <w:p w:rsidR="00933A59" w:rsidRPr="00C67C95" w:rsidRDefault="00933A59" w:rsidP="002B4286">
            <w:pPr>
              <w:tabs>
                <w:tab w:val="left" w:pos="1440"/>
              </w:tabs>
              <w:suppressAutoHyphens/>
              <w:spacing w:before="0"/>
              <w:ind w:left="780"/>
              <w:contextualSpacing/>
              <w:rPr>
                <w:rFonts w:eastAsia="Calibri" w:cs="Arial"/>
                <w:lang w:val="sr-Cyrl-RS" w:eastAsia="ar-SA"/>
              </w:rPr>
            </w:pPr>
          </w:p>
          <w:p w:rsidR="00933A59" w:rsidRPr="00C67C95" w:rsidRDefault="00933A59" w:rsidP="002B4286">
            <w:pPr>
              <w:tabs>
                <w:tab w:val="left" w:pos="1440"/>
              </w:tabs>
              <w:suppressAutoHyphens/>
              <w:spacing w:before="0"/>
              <w:ind w:left="780"/>
              <w:contextualSpacing/>
              <w:rPr>
                <w:rFonts w:eastAsia="Calibri" w:cs="Arial"/>
                <w:lang w:val="sr-Cyrl-RS" w:eastAsia="ar-SA"/>
              </w:rPr>
            </w:pPr>
            <w:r w:rsidRPr="00C67C95">
              <w:rPr>
                <w:rFonts w:eastAsia="Calibri" w:cs="Arial"/>
                <w:lang w:val="sr-Cyrl-RS" w:eastAsia="ar-SA"/>
              </w:rPr>
              <w:t>односно страни понуђачи:</w:t>
            </w:r>
          </w:p>
          <w:p w:rsidR="00933A59" w:rsidRDefault="00933A59" w:rsidP="002B4286">
            <w:pPr>
              <w:tabs>
                <w:tab w:val="left" w:pos="1440"/>
              </w:tabs>
              <w:suppressAutoHyphens/>
              <w:spacing w:before="0"/>
              <w:ind w:left="780"/>
              <w:contextualSpacing/>
              <w:rPr>
                <w:rFonts w:eastAsia="Calibri" w:cs="Arial"/>
                <w:lang w:val="sr-Cyrl-RS" w:eastAsia="ar-SA"/>
              </w:rPr>
            </w:pPr>
            <w:r>
              <w:rPr>
                <w:rFonts w:eastAsia="Calibri" w:cs="Arial"/>
                <w:lang w:val="sr-Cyrl-RS" w:eastAsia="ar-SA"/>
              </w:rPr>
              <w:t>•</w:t>
            </w:r>
            <w:r>
              <w:rPr>
                <w:rFonts w:eastAsia="Calibri" w:cs="Arial"/>
                <w:lang w:val="sr-Cyrl-RS" w:eastAsia="ar-SA"/>
              </w:rPr>
              <w:tab/>
            </w:r>
            <w:r w:rsidRPr="00C67C95">
              <w:rPr>
                <w:rFonts w:eastAsia="Calibri" w:cs="Arial"/>
                <w:lang w:val="sr-Cyrl-RS" w:eastAsia="ar-SA"/>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2B4286">
              <w:rPr>
                <w:rFonts w:eastAsia="Calibri" w:cs="Arial"/>
                <w:lang w:val="sr-Cyrl-RS" w:eastAsia="ar-SA"/>
              </w:rPr>
              <w:t>6</w:t>
            </w:r>
            <w:r w:rsidRPr="00C67C95">
              <w:rPr>
                <w:rFonts w:eastAsia="Calibri" w:cs="Arial"/>
                <w:lang w:val="sr-Cyrl-RS" w:eastAsia="ar-SA"/>
              </w:rPr>
              <w:t xml:space="preserve"> (словима: </w:t>
            </w:r>
            <w:r w:rsidR="002B4286">
              <w:rPr>
                <w:rFonts w:eastAsia="Calibri" w:cs="Arial"/>
                <w:lang w:val="sr-Cyrl-RS" w:eastAsia="ar-SA"/>
              </w:rPr>
              <w:t>шест</w:t>
            </w:r>
            <w:r w:rsidRPr="00C67C95">
              <w:rPr>
                <w:rFonts w:eastAsia="Calibri" w:cs="Arial"/>
                <w:lang w:val="sr-Cyrl-RS" w:eastAsia="ar-SA"/>
              </w:rPr>
              <w:t>) месеци од дана објављивања Позива за подношење понуда</w:t>
            </w:r>
            <w:r w:rsidR="002B4286">
              <w:rPr>
                <w:rFonts w:eastAsia="Calibri" w:cs="Arial"/>
                <w:lang w:val="sr-Cyrl-RS" w:eastAsia="ar-SA"/>
              </w:rPr>
              <w:t xml:space="preserve"> </w:t>
            </w:r>
            <w:r w:rsidR="002B4286">
              <w:rPr>
                <w:rFonts w:cs="Arial"/>
                <w:lang w:val="sr-Cyrl-RS"/>
              </w:rPr>
              <w:t>на Порталу УЈН</w:t>
            </w:r>
            <w:r w:rsidRPr="00C67C95">
              <w:rPr>
                <w:rFonts w:eastAsia="Calibri" w:cs="Arial"/>
                <w:lang w:val="sr-Cyrl-RS" w:eastAsia="ar-SA"/>
              </w:rPr>
              <w:t>.</w:t>
            </w:r>
          </w:p>
          <w:p w:rsidR="00933A59" w:rsidRPr="007071C7" w:rsidRDefault="00933A59" w:rsidP="001B1565">
            <w:pPr>
              <w:tabs>
                <w:tab w:val="left" w:pos="1440"/>
              </w:tabs>
              <w:suppressAutoHyphens/>
              <w:spacing w:before="0"/>
              <w:contextualSpacing/>
              <w:rPr>
                <w:rFonts w:eastAsia="Calibri" w:cs="Arial"/>
                <w:color w:val="00B0F0"/>
                <w:lang w:val="ru-RU"/>
              </w:rPr>
            </w:pPr>
          </w:p>
        </w:tc>
      </w:tr>
      <w:tr w:rsidR="002B4286" w:rsidRPr="00D65F3F" w:rsidTr="002B4286">
        <w:trPr>
          <w:trHeight w:val="593"/>
          <w:jc w:val="center"/>
        </w:trPr>
        <w:tc>
          <w:tcPr>
            <w:tcW w:w="729" w:type="dxa"/>
            <w:vAlign w:val="center"/>
          </w:tcPr>
          <w:p w:rsidR="002B4286" w:rsidRPr="007071C7" w:rsidRDefault="002B4286" w:rsidP="002B4286">
            <w:pPr>
              <w:jc w:val="center"/>
              <w:rPr>
                <w:rFonts w:cs="Arial"/>
                <w:color w:val="00B0F0"/>
              </w:rPr>
            </w:pPr>
            <w:r w:rsidRPr="007071C7">
              <w:rPr>
                <w:rFonts w:cs="Arial"/>
              </w:rPr>
              <w:t>6.</w:t>
            </w:r>
          </w:p>
        </w:tc>
        <w:tc>
          <w:tcPr>
            <w:tcW w:w="8430" w:type="dxa"/>
          </w:tcPr>
          <w:p w:rsidR="00452BF9" w:rsidRPr="009B2B0E" w:rsidRDefault="00452BF9" w:rsidP="00452BF9">
            <w:pPr>
              <w:snapToGrid w:val="0"/>
              <w:spacing w:before="0" w:line="276" w:lineRule="auto"/>
              <w:rPr>
                <w:rFonts w:eastAsia="Calibri" w:cs="Arial"/>
                <w:b/>
                <w:u w:val="single"/>
                <w:lang w:val="sr-Cyrl-RS"/>
              </w:rPr>
            </w:pPr>
            <w:r w:rsidRPr="009B2B0E">
              <w:rPr>
                <w:rFonts w:eastAsia="Calibri" w:cs="Arial"/>
                <w:b/>
                <w:u w:val="single"/>
              </w:rPr>
              <w:t xml:space="preserve">Пословни капацитет </w:t>
            </w:r>
          </w:p>
          <w:p w:rsidR="002B4286" w:rsidRPr="007071C7" w:rsidRDefault="002B4286" w:rsidP="002B4286">
            <w:pPr>
              <w:autoSpaceDE w:val="0"/>
              <w:autoSpaceDN w:val="0"/>
              <w:adjustRightInd w:val="0"/>
              <w:rPr>
                <w:rFonts w:cs="Arial"/>
                <w:b/>
              </w:rPr>
            </w:pPr>
            <w:r w:rsidRPr="007071C7">
              <w:rPr>
                <w:rFonts w:cs="Arial"/>
                <w:b/>
                <w:u w:val="single"/>
              </w:rPr>
              <w:t>Услов:</w:t>
            </w:r>
          </w:p>
          <w:p w:rsidR="002B4286" w:rsidRPr="007071C7" w:rsidRDefault="002B4286" w:rsidP="002B4286">
            <w:pPr>
              <w:snapToGrid w:val="0"/>
              <w:spacing w:after="120"/>
              <w:jc w:val="left"/>
              <w:rPr>
                <w:rFonts w:eastAsia="MT Extra" w:cs="Arial"/>
                <w:b/>
                <w:u w:val="single"/>
              </w:rPr>
            </w:pPr>
            <w:r w:rsidRPr="007071C7">
              <w:rPr>
                <w:rFonts w:eastAsia="MT Extra" w:cs="Arial"/>
              </w:rPr>
              <w:t xml:space="preserve">Да располаже </w:t>
            </w:r>
            <w:r w:rsidRPr="007071C7">
              <w:rPr>
                <w:rFonts w:eastAsia="MT Extra" w:cs="Arial"/>
                <w:b/>
                <w:u w:val="single"/>
              </w:rPr>
              <w:t>неопходним пословним капацитетом:</w:t>
            </w:r>
          </w:p>
          <w:p w:rsidR="002B4286" w:rsidRPr="009B2B0E" w:rsidRDefault="002B4286" w:rsidP="002B4286">
            <w:pPr>
              <w:snapToGrid w:val="0"/>
              <w:spacing w:before="0" w:line="276" w:lineRule="auto"/>
              <w:jc w:val="left"/>
              <w:rPr>
                <w:rFonts w:eastAsia="Calibri" w:cs="Arial"/>
              </w:rPr>
            </w:pPr>
            <w:r w:rsidRPr="009B2B0E">
              <w:rPr>
                <w:rFonts w:eastAsia="Calibri" w:cs="Arial"/>
              </w:rPr>
              <w:t xml:space="preserve">Понуђач располаже неопходним </w:t>
            </w:r>
            <w:r w:rsidRPr="009B2B0E">
              <w:rPr>
                <w:rFonts w:eastAsia="Calibri" w:cs="Arial"/>
                <w:b/>
              </w:rPr>
              <w:t>пословним капацитетом</w:t>
            </w:r>
            <w:r w:rsidRPr="009B2B0E">
              <w:rPr>
                <w:rFonts w:eastAsia="Calibri" w:cs="Arial"/>
              </w:rPr>
              <w:t xml:space="preserve"> ако:</w:t>
            </w:r>
          </w:p>
          <w:p w:rsidR="002B4286" w:rsidRPr="000F3664" w:rsidRDefault="002B4286" w:rsidP="002B4286">
            <w:pPr>
              <w:tabs>
                <w:tab w:val="left" w:pos="520"/>
              </w:tabs>
              <w:snapToGrid w:val="0"/>
              <w:contextualSpacing/>
              <w:jc w:val="left"/>
              <w:rPr>
                <w:rFonts w:cs="Arial"/>
                <w:lang w:val="sr-Cyrl-RS"/>
              </w:rPr>
            </w:pPr>
            <w:r w:rsidRPr="009B2B0E">
              <w:rPr>
                <w:rFonts w:eastAsia="Calibri" w:cs="Arial"/>
              </w:rPr>
              <w:t xml:space="preserve">је у </w:t>
            </w:r>
            <w:r w:rsidRPr="009B2B0E">
              <w:rPr>
                <w:rFonts w:eastAsia="Calibri" w:cs="Arial"/>
                <w:lang w:val="sr-Cyrl-CS"/>
              </w:rPr>
              <w:t>претходних</w:t>
            </w:r>
            <w:r w:rsidRPr="009B2B0E">
              <w:rPr>
                <w:rFonts w:eastAsia="Calibri" w:cs="Arial"/>
              </w:rPr>
              <w:t xml:space="preserve"> </w:t>
            </w:r>
            <w:r>
              <w:rPr>
                <w:rFonts w:eastAsia="Calibri" w:cs="Arial"/>
                <w:lang w:val="sr-Cyrl-RS"/>
              </w:rPr>
              <w:t>5</w:t>
            </w:r>
            <w:r w:rsidR="00415204">
              <w:rPr>
                <w:rFonts w:eastAsia="Calibri" w:cs="Arial"/>
                <w:lang w:val="sr-Cyrl-RS"/>
              </w:rPr>
              <w:t xml:space="preserve"> </w:t>
            </w:r>
            <w:r>
              <w:rPr>
                <w:rFonts w:eastAsia="Calibri" w:cs="Arial"/>
                <w:lang w:val="sr-Cyrl-RS"/>
              </w:rPr>
              <w:t>(словима:</w:t>
            </w:r>
            <w:r w:rsidRPr="009B2B0E">
              <w:rPr>
                <w:rFonts w:eastAsia="Calibri" w:cs="Arial"/>
                <w:lang w:val="sr-Cyrl-RS"/>
              </w:rPr>
              <w:t>пет</w:t>
            </w:r>
            <w:r>
              <w:rPr>
                <w:rFonts w:eastAsia="Calibri" w:cs="Arial"/>
                <w:lang w:val="sr-Cyrl-RS"/>
              </w:rPr>
              <w:t>)</w:t>
            </w:r>
            <w:r w:rsidRPr="009B2B0E">
              <w:rPr>
                <w:rFonts w:eastAsia="Calibri" w:cs="Arial"/>
                <w:lang w:val="sr-Cyrl-RS"/>
              </w:rPr>
              <w:t xml:space="preserve"> година</w:t>
            </w:r>
            <w:r w:rsidRPr="009B2B0E">
              <w:rPr>
                <w:rFonts w:eastAsia="Calibri" w:cs="Arial"/>
              </w:rPr>
              <w:t xml:space="preserve"> </w:t>
            </w:r>
            <w:r w:rsidRPr="009B2B0E">
              <w:rPr>
                <w:rFonts w:eastAsia="Calibri" w:cs="Arial"/>
                <w:lang w:val="sr-Cyrl-CS"/>
              </w:rPr>
              <w:t xml:space="preserve">до дана објављивања Позива за подношење понуда </w:t>
            </w:r>
            <w:r w:rsidRPr="009B2B0E">
              <w:rPr>
                <w:rFonts w:eastAsia="Calibri" w:cs="Arial"/>
                <w:lang w:val="sr-Cyrl-RS"/>
              </w:rPr>
              <w:t xml:space="preserve">на Порталу јавних набавки </w:t>
            </w:r>
            <w:r w:rsidRPr="009B2B0E">
              <w:rPr>
                <w:rFonts w:eastAsia="Calibri" w:cs="Arial"/>
              </w:rPr>
              <w:t xml:space="preserve">испоручио </w:t>
            </w:r>
            <w:r w:rsidRPr="009B2B0E">
              <w:rPr>
                <w:rFonts w:cs="Arial"/>
                <w:lang w:val="sr-Cyrl-RS"/>
              </w:rPr>
              <w:t xml:space="preserve">рударско-грађевинске </w:t>
            </w:r>
            <w:r w:rsidRPr="009B2B0E">
              <w:rPr>
                <w:rFonts w:cs="Arial"/>
              </w:rPr>
              <w:t xml:space="preserve">  </w:t>
            </w:r>
            <w:r w:rsidRPr="009B2B0E">
              <w:rPr>
                <w:rFonts w:cs="Arial"/>
                <w:lang w:val="sr-Cyrl-RS"/>
              </w:rPr>
              <w:t>машине:</w:t>
            </w:r>
          </w:p>
          <w:p w:rsidR="002B4286" w:rsidRPr="000F3664" w:rsidRDefault="002B4286" w:rsidP="002B4286">
            <w:pPr>
              <w:tabs>
                <w:tab w:val="left" w:pos="520"/>
              </w:tabs>
              <w:snapToGrid w:val="0"/>
              <w:contextualSpacing/>
              <w:jc w:val="left"/>
              <w:rPr>
                <w:rFonts w:cs="Arial"/>
                <w:b/>
                <w:u w:val="single"/>
                <w:lang w:val="sr-Cyrl-RS"/>
              </w:rPr>
            </w:pPr>
            <w:r w:rsidRPr="000F3664">
              <w:rPr>
                <w:rFonts w:eastAsia="Calibri" w:cs="Arial"/>
                <w:b/>
                <w:u w:val="single"/>
                <w:lang w:val="sr-Cyrl-RS"/>
              </w:rPr>
              <w:t>за партију 1</w:t>
            </w:r>
          </w:p>
          <w:p w:rsidR="002B4286" w:rsidRPr="000F3664" w:rsidRDefault="002B4286" w:rsidP="002B4286">
            <w:pPr>
              <w:tabs>
                <w:tab w:val="left" w:pos="520"/>
              </w:tabs>
              <w:snapToGrid w:val="0"/>
              <w:contextualSpacing/>
              <w:jc w:val="left"/>
              <w:rPr>
                <w:rFonts w:cs="Arial"/>
              </w:rPr>
            </w:pPr>
            <w:r w:rsidRPr="000F3664">
              <w:rPr>
                <w:rFonts w:cs="Arial"/>
                <w:lang w:val="sr-Cyrl-RS"/>
              </w:rPr>
              <w:t xml:space="preserve">-минималне снаге </w:t>
            </w:r>
            <w:r w:rsidRPr="000F3664">
              <w:rPr>
                <w:rFonts w:cs="Arial"/>
              </w:rPr>
              <w:t xml:space="preserve">80 </w:t>
            </w:r>
            <w:r w:rsidRPr="000F3664">
              <w:rPr>
                <w:rFonts w:cs="Arial"/>
                <w:lang w:val="sr-Cyrl-RS"/>
              </w:rPr>
              <w:t>к</w:t>
            </w:r>
            <w:r w:rsidRPr="000F3664">
              <w:rPr>
                <w:rFonts w:cs="Arial"/>
              </w:rPr>
              <w:t>W,</w:t>
            </w:r>
          </w:p>
          <w:p w:rsidR="002B4286" w:rsidRPr="000F3664" w:rsidRDefault="002B4286" w:rsidP="002B4286">
            <w:pPr>
              <w:tabs>
                <w:tab w:val="left" w:pos="520"/>
              </w:tabs>
              <w:snapToGrid w:val="0"/>
              <w:contextualSpacing/>
              <w:jc w:val="left"/>
              <w:rPr>
                <w:rFonts w:cs="Arial"/>
                <w:lang w:val="sr-Cyrl-RS"/>
              </w:rPr>
            </w:pPr>
            <w:r w:rsidRPr="000F3664">
              <w:rPr>
                <w:rFonts w:cs="Arial"/>
                <w:lang w:val="sr-Cyrl-RS"/>
              </w:rPr>
              <w:t>-</w:t>
            </w:r>
            <w:r w:rsidRPr="000F3664">
              <w:rPr>
                <w:rFonts w:cs="Arial"/>
              </w:rPr>
              <w:t>минималне</w:t>
            </w:r>
            <w:r w:rsidRPr="000F3664">
              <w:rPr>
                <w:rFonts w:cs="Arial"/>
                <w:lang w:val="sr-Cyrl-RS"/>
              </w:rPr>
              <w:t xml:space="preserve"> </w:t>
            </w:r>
            <w:r w:rsidRPr="000F3664">
              <w:rPr>
                <w:rFonts w:cs="Arial"/>
              </w:rPr>
              <w:t xml:space="preserve">укупне вредности: 135.000.000.00 </w:t>
            </w:r>
            <w:r w:rsidRPr="000F3664">
              <w:rPr>
                <w:rFonts w:cs="Arial"/>
                <w:lang w:val="sr-Cyrl-RS"/>
              </w:rPr>
              <w:t>динара без ПДВ-а</w:t>
            </w:r>
          </w:p>
          <w:p w:rsidR="002B4286" w:rsidRPr="000F3664" w:rsidRDefault="002B4286" w:rsidP="002B4286">
            <w:pPr>
              <w:tabs>
                <w:tab w:val="left" w:pos="520"/>
              </w:tabs>
              <w:snapToGrid w:val="0"/>
              <w:contextualSpacing/>
              <w:jc w:val="left"/>
              <w:rPr>
                <w:rFonts w:cs="Arial"/>
                <w:lang w:val="sr-Cyrl-RS"/>
              </w:rPr>
            </w:pPr>
            <w:r w:rsidRPr="000F3664">
              <w:rPr>
                <w:rFonts w:eastAsia="Calibri" w:cs="Arial"/>
                <w:b/>
                <w:u w:val="single"/>
                <w:lang w:val="sr-Cyrl-RS"/>
              </w:rPr>
              <w:t>за партију 2</w:t>
            </w:r>
            <w:r w:rsidRPr="000F3664">
              <w:rPr>
                <w:rFonts w:cs="Arial"/>
                <w:lang w:val="sr-Cyrl-RS"/>
              </w:rPr>
              <w:t xml:space="preserve"> </w:t>
            </w:r>
          </w:p>
          <w:p w:rsidR="002B4286" w:rsidRPr="000F3664" w:rsidRDefault="002B4286" w:rsidP="002B4286">
            <w:pPr>
              <w:tabs>
                <w:tab w:val="left" w:pos="520"/>
              </w:tabs>
              <w:snapToGrid w:val="0"/>
              <w:contextualSpacing/>
              <w:jc w:val="left"/>
              <w:rPr>
                <w:rFonts w:cs="Arial"/>
              </w:rPr>
            </w:pPr>
            <w:r>
              <w:rPr>
                <w:rFonts w:cs="Arial"/>
                <w:lang w:val="sr-Cyrl-RS"/>
              </w:rPr>
              <w:t xml:space="preserve">- </w:t>
            </w:r>
            <w:r w:rsidRPr="000F3664">
              <w:rPr>
                <w:rFonts w:cs="Arial"/>
                <w:lang w:val="sr-Cyrl-RS"/>
              </w:rPr>
              <w:t xml:space="preserve">минималне снаге </w:t>
            </w:r>
            <w:r w:rsidRPr="000F3664">
              <w:rPr>
                <w:rFonts w:cs="Arial"/>
              </w:rPr>
              <w:t xml:space="preserve">80 </w:t>
            </w:r>
            <w:r w:rsidRPr="000F3664">
              <w:rPr>
                <w:rFonts w:cs="Arial"/>
                <w:lang w:val="sr-Cyrl-RS"/>
              </w:rPr>
              <w:t>к</w:t>
            </w:r>
            <w:r w:rsidRPr="000F3664">
              <w:rPr>
                <w:rFonts w:cs="Arial"/>
              </w:rPr>
              <w:t>W,</w:t>
            </w:r>
          </w:p>
          <w:p w:rsidR="002B4286" w:rsidRDefault="002B4286" w:rsidP="002B4286">
            <w:pPr>
              <w:tabs>
                <w:tab w:val="left" w:pos="520"/>
              </w:tabs>
              <w:snapToGrid w:val="0"/>
              <w:contextualSpacing/>
              <w:jc w:val="left"/>
              <w:rPr>
                <w:rFonts w:cs="Arial"/>
                <w:lang w:val="sr-Cyrl-RS"/>
              </w:rPr>
            </w:pPr>
            <w:r w:rsidRPr="000F3664">
              <w:rPr>
                <w:rFonts w:cs="Arial"/>
                <w:lang w:val="sr-Cyrl-RS"/>
              </w:rPr>
              <w:t>-</w:t>
            </w:r>
            <w:r w:rsidR="000038D4">
              <w:rPr>
                <w:rFonts w:cs="Arial"/>
                <w:lang w:val="sr-Cyrl-RS"/>
              </w:rPr>
              <w:t xml:space="preserve"> </w:t>
            </w:r>
            <w:r w:rsidRPr="000F3664">
              <w:rPr>
                <w:rFonts w:cs="Arial"/>
              </w:rPr>
              <w:t>минималне</w:t>
            </w:r>
            <w:r w:rsidRPr="000F3664">
              <w:rPr>
                <w:rFonts w:cs="Arial"/>
                <w:lang w:val="sr-Cyrl-RS"/>
              </w:rPr>
              <w:t xml:space="preserve"> </w:t>
            </w:r>
            <w:r w:rsidRPr="000F3664">
              <w:rPr>
                <w:rFonts w:cs="Arial"/>
              </w:rPr>
              <w:t xml:space="preserve">укупне вредности: 100.000.000.00 </w:t>
            </w:r>
            <w:r w:rsidRPr="000F3664">
              <w:rPr>
                <w:rFonts w:cs="Arial"/>
                <w:lang w:val="sr-Cyrl-RS"/>
              </w:rPr>
              <w:t>динара без ПДВ-а</w:t>
            </w:r>
          </w:p>
          <w:p w:rsidR="002B4286" w:rsidRPr="000F3664" w:rsidRDefault="002B4286" w:rsidP="002B4286">
            <w:pPr>
              <w:tabs>
                <w:tab w:val="left" w:pos="520"/>
              </w:tabs>
              <w:snapToGrid w:val="0"/>
              <w:contextualSpacing/>
              <w:jc w:val="left"/>
              <w:rPr>
                <w:rFonts w:cs="Arial"/>
                <w:lang w:val="sr-Cyrl-RS"/>
              </w:rPr>
            </w:pPr>
            <w:r w:rsidRPr="000F3664">
              <w:rPr>
                <w:rFonts w:eastAsia="Calibri" w:cs="Arial"/>
                <w:b/>
                <w:u w:val="single"/>
                <w:lang w:val="sr-Cyrl-RS"/>
              </w:rPr>
              <w:t>за партију 3</w:t>
            </w:r>
            <w:r w:rsidRPr="000F3664">
              <w:rPr>
                <w:rFonts w:cs="Arial"/>
                <w:lang w:val="sr-Cyrl-RS"/>
              </w:rPr>
              <w:t xml:space="preserve"> </w:t>
            </w:r>
          </w:p>
          <w:p w:rsidR="002B4286" w:rsidRPr="000F3664" w:rsidRDefault="002B4286" w:rsidP="002B4286">
            <w:pPr>
              <w:tabs>
                <w:tab w:val="left" w:pos="520"/>
              </w:tabs>
              <w:snapToGrid w:val="0"/>
              <w:contextualSpacing/>
              <w:jc w:val="left"/>
              <w:rPr>
                <w:rFonts w:cs="Arial"/>
              </w:rPr>
            </w:pPr>
            <w:r>
              <w:rPr>
                <w:rFonts w:cs="Arial"/>
                <w:lang w:val="sr-Cyrl-RS"/>
              </w:rPr>
              <w:t xml:space="preserve">- </w:t>
            </w:r>
            <w:r w:rsidRPr="000F3664">
              <w:rPr>
                <w:rFonts w:cs="Arial"/>
                <w:lang w:val="sr-Cyrl-RS"/>
              </w:rPr>
              <w:t xml:space="preserve">минималне снаге </w:t>
            </w:r>
            <w:r w:rsidRPr="000F3664">
              <w:rPr>
                <w:rFonts w:cs="Arial"/>
              </w:rPr>
              <w:t xml:space="preserve">80 </w:t>
            </w:r>
            <w:r w:rsidRPr="000F3664">
              <w:rPr>
                <w:rFonts w:cs="Arial"/>
                <w:lang w:val="sr-Cyrl-RS"/>
              </w:rPr>
              <w:t>к</w:t>
            </w:r>
            <w:r w:rsidRPr="000F3664">
              <w:rPr>
                <w:rFonts w:cs="Arial"/>
              </w:rPr>
              <w:t>W,</w:t>
            </w:r>
          </w:p>
          <w:p w:rsidR="002B4286" w:rsidRPr="000F3664" w:rsidRDefault="002B4286" w:rsidP="002B4286">
            <w:pPr>
              <w:tabs>
                <w:tab w:val="left" w:pos="520"/>
              </w:tabs>
              <w:snapToGrid w:val="0"/>
              <w:contextualSpacing/>
              <w:jc w:val="left"/>
              <w:rPr>
                <w:rFonts w:cs="Arial"/>
              </w:rPr>
            </w:pPr>
            <w:r w:rsidRPr="000F3664">
              <w:rPr>
                <w:rFonts w:cs="Arial"/>
                <w:lang w:val="sr-Cyrl-RS"/>
              </w:rPr>
              <w:t>-</w:t>
            </w:r>
            <w:r w:rsidR="000038D4">
              <w:rPr>
                <w:rFonts w:cs="Arial"/>
                <w:lang w:val="sr-Cyrl-RS"/>
              </w:rPr>
              <w:t xml:space="preserve"> </w:t>
            </w:r>
            <w:r w:rsidRPr="000F3664">
              <w:rPr>
                <w:rFonts w:cs="Arial"/>
              </w:rPr>
              <w:t>минималне</w:t>
            </w:r>
            <w:r w:rsidRPr="000F3664">
              <w:rPr>
                <w:rFonts w:cs="Arial"/>
                <w:lang w:val="sr-Cyrl-RS"/>
              </w:rPr>
              <w:t xml:space="preserve"> </w:t>
            </w:r>
            <w:r w:rsidRPr="000F3664">
              <w:rPr>
                <w:rFonts w:cs="Arial"/>
              </w:rPr>
              <w:t xml:space="preserve">укупне вредности: 100.000.000.00 </w:t>
            </w:r>
            <w:r w:rsidRPr="000F3664">
              <w:rPr>
                <w:rFonts w:cs="Arial"/>
                <w:lang w:val="sr-Cyrl-RS"/>
              </w:rPr>
              <w:t xml:space="preserve">динара без </w:t>
            </w:r>
            <w:r w:rsidRPr="009B2B0E">
              <w:rPr>
                <w:rFonts w:cs="Arial"/>
                <w:lang w:val="sr-Cyrl-RS"/>
              </w:rPr>
              <w:t>ПДВ-а</w:t>
            </w:r>
          </w:p>
          <w:p w:rsidR="002B4286" w:rsidRPr="007071C7" w:rsidRDefault="002B4286" w:rsidP="002B4286">
            <w:pPr>
              <w:autoSpaceDE w:val="0"/>
              <w:autoSpaceDN w:val="0"/>
              <w:adjustRightInd w:val="0"/>
              <w:rPr>
                <w:rFonts w:cs="Arial"/>
                <w:b/>
                <w:u w:val="single"/>
                <w:lang w:val="sr-Cyrl-CS"/>
              </w:rPr>
            </w:pPr>
            <w:r w:rsidRPr="007071C7">
              <w:rPr>
                <w:rFonts w:cs="Arial"/>
                <w:b/>
                <w:u w:val="single"/>
              </w:rPr>
              <w:t>Доказ</w:t>
            </w:r>
            <w:r w:rsidR="009022DE">
              <w:rPr>
                <w:rFonts w:cs="Arial"/>
                <w:b/>
                <w:u w:val="single"/>
                <w:lang w:val="sr-Cyrl-RS"/>
              </w:rPr>
              <w:t>и (за све партије)</w:t>
            </w:r>
            <w:r w:rsidRPr="007071C7">
              <w:rPr>
                <w:rFonts w:cs="Arial"/>
                <w:b/>
                <w:u w:val="single"/>
              </w:rPr>
              <w:t xml:space="preserve">: </w:t>
            </w:r>
          </w:p>
          <w:p w:rsidR="00452BF9" w:rsidRPr="004A3B80" w:rsidRDefault="00452BF9" w:rsidP="00452BF9">
            <w:pPr>
              <w:tabs>
                <w:tab w:val="left" w:pos="702"/>
              </w:tabs>
              <w:spacing w:before="0" w:line="276" w:lineRule="auto"/>
              <w:contextualSpacing/>
              <w:rPr>
                <w:rFonts w:cs="Arial"/>
                <w:lang w:val="sr-Cyrl-RS"/>
              </w:rPr>
            </w:pPr>
            <w:r>
              <w:rPr>
                <w:rFonts w:cs="Arial"/>
                <w:lang w:val="sr-Cyrl-RS"/>
              </w:rPr>
              <w:t xml:space="preserve">- </w:t>
            </w:r>
            <w:r w:rsidRPr="009B2B0E">
              <w:rPr>
                <w:rFonts w:cs="Arial"/>
              </w:rPr>
              <w:t>Попуњен, потписан и оверен образац "</w:t>
            </w:r>
            <w:r w:rsidRPr="009B2B0E">
              <w:rPr>
                <w:rFonts w:cs="Arial"/>
                <w:lang w:val="sr-Cyrl-RS"/>
              </w:rPr>
              <w:t>Списак испоручених добара-стручне референце</w:t>
            </w:r>
            <w:r w:rsidRPr="009B2B0E">
              <w:rPr>
                <w:rFonts w:cs="Arial"/>
              </w:rPr>
              <w:t xml:space="preserve">"   од стране </w:t>
            </w:r>
            <w:r>
              <w:rPr>
                <w:rFonts w:cs="Arial"/>
                <w:lang w:val="sr-Cyrl-RS"/>
              </w:rPr>
              <w:t>П</w:t>
            </w:r>
            <w:r w:rsidRPr="009B2B0E">
              <w:rPr>
                <w:rFonts w:cs="Arial"/>
                <w:lang w:val="sr-Cyrl-RS"/>
              </w:rPr>
              <w:t>онуђача</w:t>
            </w:r>
            <w:r>
              <w:rPr>
                <w:rFonts w:cs="Arial"/>
                <w:lang w:val="sr-Cyrl-RS"/>
              </w:rPr>
              <w:t xml:space="preserve"> </w:t>
            </w:r>
            <w:r w:rsidRPr="004A3B80">
              <w:rPr>
                <w:rFonts w:cs="Arial"/>
                <w:lang w:val="sr-Cyrl-RS"/>
              </w:rPr>
              <w:t xml:space="preserve">(Образац </w:t>
            </w:r>
            <w:r w:rsidR="004A3B80" w:rsidRPr="004A3B80">
              <w:rPr>
                <w:rFonts w:cs="Arial"/>
                <w:lang w:val="sr-Cyrl-RS"/>
              </w:rPr>
              <w:t>5</w:t>
            </w:r>
            <w:r w:rsidRPr="004A3B80">
              <w:rPr>
                <w:rFonts w:cs="Arial"/>
                <w:lang w:val="sr-Cyrl-RS"/>
              </w:rPr>
              <w:t>)</w:t>
            </w:r>
          </w:p>
          <w:p w:rsidR="002B4286" w:rsidRDefault="00452BF9" w:rsidP="00452BF9">
            <w:pPr>
              <w:tabs>
                <w:tab w:val="left" w:pos="702"/>
              </w:tabs>
              <w:spacing w:before="0" w:line="276" w:lineRule="auto"/>
              <w:contextualSpacing/>
              <w:rPr>
                <w:rFonts w:cs="Arial"/>
                <w:lang w:val="sr-Cyrl-RS"/>
              </w:rPr>
            </w:pPr>
            <w:r w:rsidRPr="004A3B80">
              <w:rPr>
                <w:rFonts w:cs="Arial"/>
                <w:lang w:val="sr-Cyrl-RS"/>
              </w:rPr>
              <w:lastRenderedPageBreak/>
              <w:t>-</w:t>
            </w:r>
            <w:r w:rsidRPr="004A3B80">
              <w:rPr>
                <w:rFonts w:cs="Arial"/>
              </w:rPr>
              <w:t xml:space="preserve"> Попуњен, потписан и оверен образац "</w:t>
            </w:r>
            <w:r w:rsidRPr="004A3B80">
              <w:rPr>
                <w:rFonts w:cs="Arial"/>
                <w:lang w:val="sr-Cyrl-RS"/>
              </w:rPr>
              <w:t>Потврда о референтним набавкама</w:t>
            </w:r>
            <w:r w:rsidRPr="004A3B80">
              <w:rPr>
                <w:rFonts w:cs="Arial"/>
              </w:rPr>
              <w:t xml:space="preserve">"   од стране </w:t>
            </w:r>
            <w:r w:rsidRPr="004A3B80">
              <w:rPr>
                <w:rFonts w:cs="Arial"/>
                <w:lang w:val="sr-Cyrl-RS"/>
              </w:rPr>
              <w:t xml:space="preserve">референтног Наручиоца-купца предметних  добара (Образац </w:t>
            </w:r>
            <w:r w:rsidR="004A3B80" w:rsidRPr="004A3B80">
              <w:rPr>
                <w:rFonts w:cs="Arial"/>
                <w:lang w:val="sr-Cyrl-RS"/>
              </w:rPr>
              <w:t>6</w:t>
            </w:r>
            <w:r w:rsidRPr="004A3B80">
              <w:rPr>
                <w:rFonts w:cs="Arial"/>
                <w:lang w:val="sr-Cyrl-RS"/>
              </w:rPr>
              <w:t>)</w:t>
            </w:r>
          </w:p>
          <w:p w:rsidR="009022DE" w:rsidRDefault="009022DE" w:rsidP="00452BF9">
            <w:pPr>
              <w:tabs>
                <w:tab w:val="left" w:pos="702"/>
              </w:tabs>
              <w:spacing w:before="0" w:line="276" w:lineRule="auto"/>
              <w:contextualSpacing/>
              <w:rPr>
                <w:rFonts w:cs="Arial"/>
                <w:lang w:val="sr-Cyrl-RS"/>
              </w:rPr>
            </w:pPr>
          </w:p>
          <w:p w:rsidR="009022DE" w:rsidRPr="00D65F3F" w:rsidRDefault="009022DE" w:rsidP="009022DE">
            <w:pPr>
              <w:tabs>
                <w:tab w:val="left" w:pos="702"/>
              </w:tabs>
              <w:spacing w:before="0" w:line="276" w:lineRule="auto"/>
              <w:contextualSpacing/>
              <w:rPr>
                <w:rFonts w:cs="Arial"/>
                <w:b/>
                <w:lang w:val="ru-RU"/>
              </w:rPr>
            </w:pPr>
            <w:r>
              <w:rPr>
                <w:rFonts w:cs="Arial"/>
                <w:lang w:val="sr-Cyrl-RS"/>
              </w:rPr>
              <w:t>Напомена: Уколико понуђач подноси понуду за две или све три партије наведени докази се достављају за сваку партију посебно.</w:t>
            </w:r>
          </w:p>
        </w:tc>
      </w:tr>
      <w:tr w:rsidR="00452BF9" w:rsidRPr="00D65F3F" w:rsidTr="002001E1">
        <w:trPr>
          <w:jc w:val="center"/>
        </w:trPr>
        <w:tc>
          <w:tcPr>
            <w:tcW w:w="729" w:type="dxa"/>
            <w:vAlign w:val="center"/>
          </w:tcPr>
          <w:p w:rsidR="00452BF9" w:rsidRDefault="00452BF9" w:rsidP="002001E1">
            <w:pPr>
              <w:jc w:val="center"/>
              <w:rPr>
                <w:rFonts w:cs="Arial"/>
                <w:lang w:val="sr-Cyrl-RS"/>
              </w:rPr>
            </w:pPr>
            <w:r>
              <w:rPr>
                <w:rFonts w:cs="Arial"/>
                <w:lang w:val="sr-Cyrl-RS"/>
              </w:rPr>
              <w:lastRenderedPageBreak/>
              <w:t>7.</w:t>
            </w:r>
          </w:p>
        </w:tc>
        <w:tc>
          <w:tcPr>
            <w:tcW w:w="8430" w:type="dxa"/>
          </w:tcPr>
          <w:p w:rsidR="00452BF9" w:rsidRPr="009B2B0E" w:rsidRDefault="00452BF9" w:rsidP="00452BF9">
            <w:pPr>
              <w:snapToGrid w:val="0"/>
              <w:spacing w:before="0" w:line="276" w:lineRule="auto"/>
              <w:rPr>
                <w:rFonts w:eastAsia="Calibri" w:cs="Arial"/>
                <w:b/>
                <w:u w:val="single"/>
              </w:rPr>
            </w:pPr>
            <w:r w:rsidRPr="009B2B0E">
              <w:rPr>
                <w:rFonts w:eastAsia="Calibri" w:cs="Arial"/>
                <w:b/>
                <w:u w:val="single"/>
              </w:rPr>
              <w:t>Технички капацитет</w:t>
            </w:r>
          </w:p>
          <w:p w:rsidR="00452BF9" w:rsidRDefault="00452BF9" w:rsidP="00452BF9">
            <w:pPr>
              <w:autoSpaceDE w:val="0"/>
              <w:autoSpaceDN w:val="0"/>
              <w:adjustRightInd w:val="0"/>
              <w:rPr>
                <w:rFonts w:cs="Arial"/>
                <w:b/>
                <w:u w:val="single"/>
              </w:rPr>
            </w:pPr>
            <w:r w:rsidRPr="007071C7">
              <w:rPr>
                <w:rFonts w:cs="Arial"/>
                <w:b/>
                <w:u w:val="single"/>
              </w:rPr>
              <w:t>Услов:</w:t>
            </w:r>
            <w:r w:rsidR="009022DE" w:rsidRPr="009B2B0E">
              <w:rPr>
                <w:rFonts w:eastAsia="Calibri" w:cs="Arial"/>
                <w:b/>
                <w:u w:val="single"/>
                <w:lang w:val="sr-Cyrl-RS"/>
              </w:rPr>
              <w:t xml:space="preserve"> партију 1</w:t>
            </w:r>
            <w:r w:rsidR="009022DE">
              <w:rPr>
                <w:rFonts w:eastAsia="Calibri" w:cs="Arial"/>
                <w:b/>
                <w:u w:val="single"/>
                <w:lang w:val="sr-Cyrl-RS"/>
              </w:rPr>
              <w:t>, 2 и 3</w:t>
            </w:r>
          </w:p>
          <w:p w:rsidR="003B5A1A" w:rsidRDefault="003B5A1A" w:rsidP="00452BF9">
            <w:pPr>
              <w:autoSpaceDE w:val="0"/>
              <w:autoSpaceDN w:val="0"/>
              <w:adjustRightInd w:val="0"/>
              <w:rPr>
                <w:rFonts w:cs="Arial"/>
                <w:lang w:val="sr-Cyrl-RS"/>
              </w:rPr>
            </w:pPr>
            <w:r w:rsidRPr="003B5A1A">
              <w:rPr>
                <w:rFonts w:cs="Arial"/>
                <w:b/>
                <w:lang w:val="sr-Cyrl-RS"/>
              </w:rPr>
              <w:t xml:space="preserve">1. </w:t>
            </w:r>
            <w:r w:rsidR="0034716B">
              <w:rPr>
                <w:rFonts w:cs="Arial"/>
                <w:lang w:val="sr-Cyrl-CS" w:eastAsia="ar-SA"/>
              </w:rPr>
              <w:t xml:space="preserve">да је понуђач овлашћени сервисер машина које су предмет набавке или има закључен уговор о сервисирању машина које су предмет набавке са </w:t>
            </w:r>
            <w:r w:rsidR="0034716B" w:rsidRPr="000A0F0C">
              <w:rPr>
                <w:rFonts w:cs="Arial"/>
                <w:lang w:val="sr-Cyrl-CS" w:eastAsia="ar-SA"/>
              </w:rPr>
              <w:t>овлашћен</w:t>
            </w:r>
            <w:r w:rsidR="0034716B">
              <w:rPr>
                <w:rFonts w:cs="Arial"/>
                <w:lang w:val="sr-Cyrl-CS" w:eastAsia="ar-SA"/>
              </w:rPr>
              <w:t>им</w:t>
            </w:r>
            <w:r w:rsidR="0034716B" w:rsidRPr="000A0F0C">
              <w:rPr>
                <w:rFonts w:cs="Arial"/>
                <w:lang w:val="sr-Cyrl-CS" w:eastAsia="ar-SA"/>
              </w:rPr>
              <w:t xml:space="preserve"> сервис</w:t>
            </w:r>
            <w:r w:rsidR="0034716B">
              <w:rPr>
                <w:rFonts w:cs="Arial"/>
                <w:lang w:val="sr-Cyrl-CS" w:eastAsia="ar-SA"/>
              </w:rPr>
              <w:t>ом</w:t>
            </w:r>
            <w:r w:rsidR="0034716B" w:rsidRPr="000A0F0C">
              <w:rPr>
                <w:rFonts w:cs="Arial"/>
                <w:lang w:val="sr-Cyrl-CS" w:eastAsia="ar-SA"/>
              </w:rPr>
              <w:t xml:space="preserve"> </w:t>
            </w:r>
            <w:r w:rsidR="0034716B">
              <w:rPr>
                <w:rFonts w:cs="Arial"/>
                <w:lang w:val="sr-Cyrl-CS" w:eastAsia="ar-SA"/>
              </w:rPr>
              <w:t>произвођача машине</w:t>
            </w:r>
            <w:r w:rsidR="00231B9A">
              <w:rPr>
                <w:rFonts w:cs="Arial"/>
                <w:lang w:val="sr-Cyrl-RS"/>
              </w:rPr>
              <w:t>.</w:t>
            </w:r>
          </w:p>
          <w:p w:rsidR="00452BF9" w:rsidRPr="000F3664" w:rsidRDefault="00231B9A" w:rsidP="009022DE">
            <w:pPr>
              <w:autoSpaceDE w:val="0"/>
              <w:autoSpaceDN w:val="0"/>
              <w:adjustRightInd w:val="0"/>
              <w:rPr>
                <w:rFonts w:cs="Arial"/>
                <w:lang w:val="sr-Cyrl-RS"/>
              </w:rPr>
            </w:pPr>
            <w:r w:rsidRPr="00231B9A">
              <w:rPr>
                <w:rFonts w:cs="Arial"/>
                <w:b/>
                <w:lang w:val="sr-Cyrl-RS"/>
              </w:rPr>
              <w:t xml:space="preserve">2. </w:t>
            </w:r>
            <w:r w:rsidR="00452BF9" w:rsidRPr="009B2B0E">
              <w:rPr>
                <w:rFonts w:cs="Arial"/>
                <w:lang w:val="sr-Cyrl-RS"/>
              </w:rPr>
              <w:t xml:space="preserve">да </w:t>
            </w:r>
            <w:r w:rsidR="00991CE9">
              <w:rPr>
                <w:rFonts w:cs="Arial"/>
                <w:lang w:val="sr-Cyrl-RS"/>
              </w:rPr>
              <w:t>П</w:t>
            </w:r>
            <w:r w:rsidR="00452BF9" w:rsidRPr="009B2B0E">
              <w:rPr>
                <w:rFonts w:cs="Arial"/>
                <w:lang w:val="sr-Cyrl-RS"/>
              </w:rPr>
              <w:t xml:space="preserve">онуђач </w:t>
            </w:r>
            <w:r w:rsidR="0034716B">
              <w:rPr>
                <w:rFonts w:cs="Arial"/>
                <w:lang w:val="sr-Cyrl-RS"/>
              </w:rPr>
              <w:t xml:space="preserve">или овлашћени сервис </w:t>
            </w:r>
            <w:r w:rsidR="00452BF9" w:rsidRPr="009B2B0E">
              <w:rPr>
                <w:rFonts w:cs="Arial"/>
                <w:lang w:val="sr-Cyrl-RS"/>
              </w:rPr>
              <w:t xml:space="preserve">располаже </w:t>
            </w:r>
            <w:r w:rsidR="00452BF9" w:rsidRPr="0034716B">
              <w:rPr>
                <w:rFonts w:cs="Arial"/>
                <w:lang w:val="sr-Cyrl-RS"/>
              </w:rPr>
              <w:t>са минимум 2  сервисна</w:t>
            </w:r>
            <w:r w:rsidR="00452BF9" w:rsidRPr="000F3664">
              <w:rPr>
                <w:rFonts w:cs="Arial"/>
                <w:lang w:val="sr-Cyrl-RS"/>
              </w:rPr>
              <w:t xml:space="preserve"> возила</w:t>
            </w:r>
            <w:r w:rsidR="009022DE">
              <w:rPr>
                <w:rFonts w:cs="Arial"/>
                <w:lang w:val="sr-Cyrl-RS"/>
              </w:rPr>
              <w:t>.</w:t>
            </w:r>
            <w:r w:rsidR="00452BF9" w:rsidRPr="000F3664">
              <w:rPr>
                <w:rFonts w:cs="Arial"/>
                <w:lang w:val="sr-Cyrl-RS"/>
              </w:rPr>
              <w:t xml:space="preserve"> </w:t>
            </w:r>
          </w:p>
          <w:p w:rsidR="00452BF9" w:rsidRDefault="00452BF9" w:rsidP="00452BF9">
            <w:pPr>
              <w:snapToGrid w:val="0"/>
              <w:rPr>
                <w:rFonts w:cs="Arial"/>
                <w:b/>
                <w:u w:val="single"/>
              </w:rPr>
            </w:pPr>
            <w:r w:rsidRPr="007071C7">
              <w:rPr>
                <w:rFonts w:cs="Arial"/>
                <w:b/>
                <w:u w:val="single"/>
              </w:rPr>
              <w:t>Доказ</w:t>
            </w:r>
            <w:r w:rsidR="00333A4E">
              <w:rPr>
                <w:rFonts w:cs="Arial"/>
                <w:b/>
                <w:u w:val="single"/>
                <w:lang w:val="sr-Cyrl-RS"/>
              </w:rPr>
              <w:t xml:space="preserve"> (за све партије)</w:t>
            </w:r>
            <w:r w:rsidRPr="007071C7">
              <w:rPr>
                <w:rFonts w:cs="Arial"/>
                <w:b/>
                <w:u w:val="single"/>
              </w:rPr>
              <w:t>:</w:t>
            </w:r>
          </w:p>
          <w:p w:rsidR="001140BD" w:rsidRPr="00333A4E" w:rsidRDefault="00231B9A" w:rsidP="00231B9A">
            <w:pPr>
              <w:snapToGrid w:val="0"/>
              <w:rPr>
                <w:rFonts w:eastAsia="Calibri" w:cs="Arial"/>
                <w:lang w:val="sr-Cyrl-RS"/>
              </w:rPr>
            </w:pPr>
            <w:r w:rsidRPr="00231B9A">
              <w:rPr>
                <w:rFonts w:cs="Arial"/>
                <w:b/>
                <w:lang w:val="sr-Cyrl-RS"/>
              </w:rPr>
              <w:t xml:space="preserve">1. </w:t>
            </w:r>
            <w:r w:rsidR="001140BD" w:rsidRPr="00333A4E">
              <w:rPr>
                <w:rFonts w:cs="Arial"/>
                <w:lang w:val="sr-Cyrl-RS"/>
              </w:rPr>
              <w:t xml:space="preserve">- </w:t>
            </w:r>
            <w:r w:rsidR="00452BF9" w:rsidRPr="00333A4E">
              <w:rPr>
                <w:rFonts w:eastAsia="Calibri" w:cs="Arial"/>
              </w:rPr>
              <w:t>фотокопија важећег овлашћења</w:t>
            </w:r>
            <w:r w:rsidR="001140BD" w:rsidRPr="00333A4E">
              <w:rPr>
                <w:rFonts w:eastAsia="Calibri" w:cs="Arial"/>
                <w:lang w:val="sr-Cyrl-RS"/>
              </w:rPr>
              <w:t>/сертификата (или други документ)</w:t>
            </w:r>
            <w:r w:rsidR="00452BF9" w:rsidRPr="00333A4E">
              <w:rPr>
                <w:rFonts w:eastAsia="Calibri" w:cs="Arial"/>
                <w:lang w:val="sr-Cyrl-RS"/>
              </w:rPr>
              <w:t xml:space="preserve"> издатог од стране</w:t>
            </w:r>
            <w:r w:rsidR="00452BF9" w:rsidRPr="00333A4E">
              <w:rPr>
                <w:rFonts w:eastAsia="Calibri" w:cs="Arial"/>
              </w:rPr>
              <w:t xml:space="preserve">  произвођача да је</w:t>
            </w:r>
            <w:r w:rsidR="00452BF9" w:rsidRPr="00333A4E">
              <w:rPr>
                <w:rFonts w:eastAsia="Calibri" w:cs="Arial"/>
                <w:lang w:val="sr-Cyrl-RS"/>
              </w:rPr>
              <w:t xml:space="preserve"> понуђач </w:t>
            </w:r>
            <w:r w:rsidR="00452BF9" w:rsidRPr="00333A4E">
              <w:rPr>
                <w:rFonts w:eastAsia="Calibri" w:cs="Arial"/>
              </w:rPr>
              <w:t>овлашћен за сервис</w:t>
            </w:r>
            <w:r w:rsidR="00452BF9" w:rsidRPr="00333A4E">
              <w:rPr>
                <w:rFonts w:eastAsia="Calibri" w:cs="Arial"/>
                <w:lang w:val="sr-Cyrl-RS"/>
              </w:rPr>
              <w:t>ирање</w:t>
            </w:r>
            <w:r w:rsidR="00452BF9" w:rsidRPr="00333A4E">
              <w:rPr>
                <w:rFonts w:eastAsia="Calibri" w:cs="Arial"/>
              </w:rPr>
              <w:t xml:space="preserve"> </w:t>
            </w:r>
            <w:r w:rsidR="00452BF9" w:rsidRPr="00333A4E">
              <w:rPr>
                <w:rFonts w:eastAsia="Calibri" w:cs="Arial"/>
                <w:lang w:val="sr-Cyrl-RS"/>
              </w:rPr>
              <w:t>машин</w:t>
            </w:r>
            <w:r w:rsidR="001140BD" w:rsidRPr="00333A4E">
              <w:rPr>
                <w:rFonts w:eastAsia="Calibri" w:cs="Arial"/>
                <w:lang w:val="sr-Cyrl-RS"/>
              </w:rPr>
              <w:t>а</w:t>
            </w:r>
            <w:r w:rsidRPr="00333A4E">
              <w:rPr>
                <w:rFonts w:eastAsia="Calibri" w:cs="Arial"/>
                <w:lang w:val="sr-Cyrl-RS"/>
              </w:rPr>
              <w:t xml:space="preserve"> кој</w:t>
            </w:r>
            <w:r w:rsidR="001140BD" w:rsidRPr="00333A4E">
              <w:rPr>
                <w:rFonts w:eastAsia="Calibri" w:cs="Arial"/>
                <w:lang w:val="sr-Cyrl-RS"/>
              </w:rPr>
              <w:t>е</w:t>
            </w:r>
            <w:r w:rsidRPr="00333A4E">
              <w:rPr>
                <w:rFonts w:eastAsia="Calibri" w:cs="Arial"/>
                <w:lang w:val="sr-Cyrl-RS"/>
              </w:rPr>
              <w:t xml:space="preserve"> </w:t>
            </w:r>
            <w:r w:rsidR="001140BD" w:rsidRPr="00333A4E">
              <w:rPr>
                <w:rFonts w:eastAsia="Calibri" w:cs="Arial"/>
                <w:lang w:val="sr-Cyrl-RS"/>
              </w:rPr>
              <w:t>су</w:t>
            </w:r>
            <w:r w:rsidRPr="00333A4E">
              <w:rPr>
                <w:rFonts w:eastAsia="Calibri" w:cs="Arial"/>
                <w:lang w:val="sr-Cyrl-RS"/>
              </w:rPr>
              <w:t xml:space="preserve"> предмет набавке</w:t>
            </w:r>
          </w:p>
          <w:p w:rsidR="001140BD" w:rsidRDefault="001140BD" w:rsidP="00231B9A">
            <w:pPr>
              <w:snapToGrid w:val="0"/>
              <w:rPr>
                <w:rFonts w:eastAsia="Calibri" w:cs="Arial"/>
                <w:lang w:val="sr-Cyrl-RS"/>
              </w:rPr>
            </w:pPr>
            <w:r>
              <w:rPr>
                <w:rFonts w:eastAsia="Calibri" w:cs="Arial"/>
                <w:lang w:val="sr-Cyrl-RS"/>
              </w:rPr>
              <w:t xml:space="preserve"> или </w:t>
            </w:r>
          </w:p>
          <w:p w:rsidR="001140BD" w:rsidRDefault="001140BD" w:rsidP="00231B9A">
            <w:pPr>
              <w:snapToGrid w:val="0"/>
              <w:rPr>
                <w:rFonts w:eastAsia="Calibri" w:cs="Arial"/>
                <w:lang w:val="sr-Cyrl-RS"/>
              </w:rPr>
            </w:pPr>
            <w:r>
              <w:rPr>
                <w:rFonts w:eastAsia="Calibri" w:cs="Arial"/>
                <w:lang w:val="sr-Cyrl-RS"/>
              </w:rPr>
              <w:t xml:space="preserve">- </w:t>
            </w:r>
            <w:r w:rsidRPr="00E872D9">
              <w:rPr>
                <w:rFonts w:eastAsia="Calibri" w:cs="Arial"/>
              </w:rPr>
              <w:t>фотокопија</w:t>
            </w:r>
            <w:r>
              <w:rPr>
                <w:rFonts w:eastAsia="Calibri" w:cs="Arial"/>
                <w:lang w:val="sr-Cyrl-RS"/>
              </w:rPr>
              <w:t xml:space="preserve"> уговора понуђача са овлашћеним сервисером </w:t>
            </w:r>
          </w:p>
          <w:p w:rsidR="001140BD" w:rsidRDefault="001140BD" w:rsidP="00231B9A">
            <w:pPr>
              <w:snapToGrid w:val="0"/>
              <w:rPr>
                <w:rFonts w:eastAsia="Calibri" w:cs="Arial"/>
                <w:lang w:val="sr-Cyrl-RS"/>
              </w:rPr>
            </w:pPr>
            <w:r>
              <w:rPr>
                <w:rFonts w:eastAsia="Calibri" w:cs="Arial"/>
                <w:lang w:val="sr-Cyrl-RS"/>
              </w:rPr>
              <w:t>и</w:t>
            </w:r>
          </w:p>
          <w:p w:rsidR="00452BF9" w:rsidRDefault="001140BD" w:rsidP="00231B9A">
            <w:pPr>
              <w:snapToGrid w:val="0"/>
              <w:rPr>
                <w:rFonts w:eastAsia="Calibri" w:cs="Arial"/>
                <w:lang w:val="sr-Cyrl-RS"/>
              </w:rPr>
            </w:pPr>
            <w:r>
              <w:rPr>
                <w:rFonts w:eastAsia="Calibri" w:cs="Arial"/>
                <w:lang w:val="sr-Cyrl-RS"/>
              </w:rPr>
              <w:t xml:space="preserve">- </w:t>
            </w:r>
            <w:r w:rsidRPr="00E872D9">
              <w:rPr>
                <w:rFonts w:eastAsia="Calibri" w:cs="Arial"/>
              </w:rPr>
              <w:t>фотокопија важећег овлашћења</w:t>
            </w:r>
            <w:r>
              <w:rPr>
                <w:rFonts w:eastAsia="Calibri" w:cs="Arial"/>
                <w:lang w:val="sr-Cyrl-RS"/>
              </w:rPr>
              <w:t>/сертификата (или други документ)</w:t>
            </w:r>
            <w:r w:rsidRPr="00E872D9">
              <w:rPr>
                <w:rFonts w:eastAsia="Calibri" w:cs="Arial"/>
                <w:lang w:val="sr-Cyrl-RS"/>
              </w:rPr>
              <w:t xml:space="preserve"> издатог од стране</w:t>
            </w:r>
            <w:r w:rsidRPr="00E872D9">
              <w:rPr>
                <w:rFonts w:eastAsia="Calibri" w:cs="Arial"/>
              </w:rPr>
              <w:t xml:space="preserve">  произвођача да је</w:t>
            </w:r>
            <w:r w:rsidRPr="00E872D9">
              <w:rPr>
                <w:rFonts w:eastAsia="Calibri" w:cs="Arial"/>
                <w:lang w:val="sr-Cyrl-RS"/>
              </w:rPr>
              <w:t xml:space="preserve"> </w:t>
            </w:r>
            <w:r>
              <w:rPr>
                <w:rFonts w:eastAsia="Calibri" w:cs="Arial"/>
                <w:lang w:val="sr-Cyrl-RS"/>
              </w:rPr>
              <w:t>сервисер</w:t>
            </w:r>
            <w:r w:rsidRPr="00E872D9">
              <w:rPr>
                <w:rFonts w:eastAsia="Calibri" w:cs="Arial"/>
                <w:lang w:val="sr-Cyrl-RS"/>
              </w:rPr>
              <w:t xml:space="preserve"> </w:t>
            </w:r>
            <w:r w:rsidRPr="00E872D9">
              <w:rPr>
                <w:rFonts w:eastAsia="Calibri" w:cs="Arial"/>
              </w:rPr>
              <w:t>овлашћен за сервис</w:t>
            </w:r>
            <w:r w:rsidRPr="00E872D9">
              <w:rPr>
                <w:rFonts w:eastAsia="Calibri" w:cs="Arial"/>
                <w:lang w:val="sr-Cyrl-RS"/>
              </w:rPr>
              <w:t>ирање</w:t>
            </w:r>
            <w:r w:rsidRPr="00E872D9">
              <w:rPr>
                <w:rFonts w:eastAsia="Calibri" w:cs="Arial"/>
              </w:rPr>
              <w:t xml:space="preserve"> </w:t>
            </w:r>
            <w:r w:rsidRPr="00E872D9">
              <w:rPr>
                <w:rFonts w:eastAsia="Calibri" w:cs="Arial"/>
                <w:lang w:val="sr-Cyrl-RS"/>
              </w:rPr>
              <w:t>машин</w:t>
            </w:r>
            <w:r>
              <w:rPr>
                <w:rFonts w:eastAsia="Calibri" w:cs="Arial"/>
                <w:lang w:val="sr-Cyrl-RS"/>
              </w:rPr>
              <w:t>а које су предмет набавке.</w:t>
            </w:r>
          </w:p>
          <w:p w:rsidR="001140BD" w:rsidRPr="00E872D9" w:rsidRDefault="001140BD" w:rsidP="00231B9A">
            <w:pPr>
              <w:snapToGrid w:val="0"/>
              <w:rPr>
                <w:rFonts w:eastAsia="Calibri" w:cs="Arial"/>
                <w:lang w:val="sr-Cyrl-RS"/>
              </w:rPr>
            </w:pPr>
          </w:p>
          <w:p w:rsidR="00FD3C40" w:rsidRDefault="00231B9A" w:rsidP="00FD3C40">
            <w:pPr>
              <w:tabs>
                <w:tab w:val="left" w:pos="702"/>
              </w:tabs>
              <w:spacing w:before="0" w:after="200" w:line="276" w:lineRule="auto"/>
              <w:contextualSpacing/>
              <w:rPr>
                <w:rFonts w:eastAsia="Calibri" w:cs="Arial"/>
                <w:lang w:val="ru-RU"/>
              </w:rPr>
            </w:pPr>
            <w:r w:rsidRPr="00231B9A">
              <w:rPr>
                <w:rFonts w:eastAsia="Calibri" w:cs="Arial"/>
                <w:b/>
                <w:lang w:val="ru-RU"/>
              </w:rPr>
              <w:t>2.</w:t>
            </w:r>
            <w:r>
              <w:rPr>
                <w:rFonts w:eastAsia="Calibri" w:cs="Arial"/>
                <w:lang w:val="ru-RU"/>
              </w:rPr>
              <w:t xml:space="preserve"> </w:t>
            </w:r>
            <w:r w:rsidR="00452BF9" w:rsidRPr="00E872D9">
              <w:rPr>
                <w:rFonts w:eastAsia="Calibri" w:cs="Arial"/>
                <w:lang w:val="ru-RU"/>
              </w:rPr>
              <w:t>као доказ да располаже сервисним возил</w:t>
            </w:r>
            <w:r w:rsidR="00333A4E">
              <w:rPr>
                <w:rFonts w:eastAsia="Calibri" w:cs="Arial"/>
                <w:lang w:val="ru-RU"/>
              </w:rPr>
              <w:t>има</w:t>
            </w:r>
            <w:r w:rsidR="00452BF9" w:rsidRPr="00E872D9">
              <w:rPr>
                <w:rFonts w:eastAsia="Calibri" w:cs="Arial"/>
                <w:lang w:val="ru-RU"/>
              </w:rPr>
              <w:t xml:space="preserve"> </w:t>
            </w:r>
            <w:r w:rsidR="0018372D">
              <w:rPr>
                <w:rFonts w:eastAsia="Calibri" w:cs="Arial"/>
                <w:lang w:val="ru-RU"/>
              </w:rPr>
              <w:t>потребно је да у понуди достави</w:t>
            </w:r>
            <w:r w:rsidR="00452BF9" w:rsidRPr="00E872D9">
              <w:rPr>
                <w:rFonts w:eastAsia="Calibri" w:cs="Arial"/>
                <w:lang w:val="ru-RU"/>
              </w:rPr>
              <w:t>:</w:t>
            </w:r>
          </w:p>
          <w:p w:rsidR="00FD3C40" w:rsidRDefault="00FD3C40" w:rsidP="00FD3C40">
            <w:pPr>
              <w:tabs>
                <w:tab w:val="left" w:pos="702"/>
              </w:tabs>
              <w:spacing w:before="0" w:after="200" w:line="276" w:lineRule="auto"/>
              <w:contextualSpacing/>
              <w:rPr>
                <w:rFonts w:cs="Arial"/>
                <w:bCs/>
                <w:iCs/>
                <w:lang w:val="sr-Cyrl-RS"/>
              </w:rPr>
            </w:pPr>
            <w:r w:rsidRPr="006A4EED">
              <w:rPr>
                <w:rFonts w:cs="Arial"/>
                <w:bCs/>
                <w:iCs/>
                <w:lang w:val="sr-Cyrl-RS"/>
              </w:rPr>
              <w:t>к</w:t>
            </w:r>
            <w:r w:rsidRPr="006A4EED">
              <w:rPr>
                <w:rFonts w:cs="Arial"/>
                <w:bCs/>
                <w:iCs/>
              </w:rPr>
              <w:t>опиј</w:t>
            </w:r>
            <w:r>
              <w:rPr>
                <w:rFonts w:cs="Arial"/>
                <w:bCs/>
                <w:iCs/>
                <w:lang w:val="sr-Cyrl-RS"/>
              </w:rPr>
              <w:t>у</w:t>
            </w:r>
            <w:r w:rsidRPr="006A4EED">
              <w:rPr>
                <w:rFonts w:cs="Arial"/>
                <w:bCs/>
                <w:iCs/>
              </w:rPr>
              <w:t xml:space="preserve"> важеће саобраћајне дозволе и очитан</w:t>
            </w:r>
            <w:r w:rsidRPr="006A4EED">
              <w:rPr>
                <w:rFonts w:cs="Arial"/>
                <w:bCs/>
                <w:iCs/>
                <w:lang w:val="sr-Cyrl-RS"/>
              </w:rPr>
              <w:t>и</w:t>
            </w:r>
            <w:r w:rsidRPr="006A4EED">
              <w:rPr>
                <w:rFonts w:cs="Arial"/>
                <w:bCs/>
                <w:iCs/>
              </w:rPr>
              <w:t xml:space="preserve"> пода</w:t>
            </w:r>
            <w:r w:rsidRPr="006A4EED">
              <w:rPr>
                <w:rFonts w:cs="Arial"/>
                <w:bCs/>
                <w:iCs/>
                <w:lang w:val="sr-Cyrl-RS"/>
              </w:rPr>
              <w:t>ци</w:t>
            </w:r>
            <w:r w:rsidRPr="006A4EED">
              <w:rPr>
                <w:rFonts w:cs="Arial"/>
                <w:bCs/>
                <w:iCs/>
              </w:rPr>
              <w:t xml:space="preserve"> са чипа-читача саобраћајне дозволе, односно ако саобраћајна дозвола није издата на име понуђача као власника возила, поред копије важеће саобраћајне дозволе доставити и доказ о правном основу коришћења возила, (уговор о купопродаји или уговор о закупу или уговор о лизингу или уговор о коришћењу возила и сл). Уколико је возило узето у закуп од лица које није власник, потребно је доставити и сагласност власника за давање возила на располагање трећем лицу (нпр. сагласност лизинг куће уколико је возило узето у закуп од лица које је корисник лизинга</w:t>
            </w:r>
            <w:r w:rsidRPr="006A4EED">
              <w:rPr>
                <w:rFonts w:cs="Arial"/>
                <w:bCs/>
                <w:iCs/>
                <w:lang w:val="sr-Cyrl-RS"/>
              </w:rPr>
              <w:t>).</w:t>
            </w:r>
          </w:p>
          <w:p w:rsidR="009022DE" w:rsidRPr="00452BF9" w:rsidRDefault="009022DE" w:rsidP="009022DE">
            <w:pPr>
              <w:tabs>
                <w:tab w:val="left" w:pos="702"/>
              </w:tabs>
              <w:spacing w:before="0" w:after="200" w:line="276" w:lineRule="auto"/>
              <w:contextualSpacing/>
              <w:rPr>
                <w:rFonts w:cs="Arial"/>
                <w:b/>
                <w:u w:val="single"/>
              </w:rPr>
            </w:pPr>
            <w:r>
              <w:rPr>
                <w:rFonts w:cs="Arial"/>
                <w:lang w:val="sr-Cyrl-RS"/>
              </w:rPr>
              <w:t>Напомена: Наведени докази се достављају у траженом обиму без обзира на број партија за коју/се подноси понуда .</w:t>
            </w:r>
          </w:p>
        </w:tc>
      </w:tr>
      <w:tr w:rsidR="00452BF9" w:rsidRPr="00D65F3F" w:rsidTr="002001E1">
        <w:trPr>
          <w:jc w:val="center"/>
        </w:trPr>
        <w:tc>
          <w:tcPr>
            <w:tcW w:w="729" w:type="dxa"/>
            <w:vAlign w:val="center"/>
          </w:tcPr>
          <w:p w:rsidR="00452BF9" w:rsidRPr="007071C7" w:rsidRDefault="00452BF9" w:rsidP="002001E1">
            <w:pPr>
              <w:jc w:val="center"/>
              <w:rPr>
                <w:rFonts w:cs="Arial"/>
                <w:color w:val="00B0F0"/>
              </w:rPr>
            </w:pPr>
            <w:r>
              <w:rPr>
                <w:rFonts w:cs="Arial"/>
                <w:lang w:val="sr-Cyrl-RS"/>
              </w:rPr>
              <w:t>8</w:t>
            </w:r>
            <w:r w:rsidRPr="007071C7">
              <w:rPr>
                <w:rFonts w:cs="Arial"/>
              </w:rPr>
              <w:t>.</w:t>
            </w:r>
          </w:p>
        </w:tc>
        <w:tc>
          <w:tcPr>
            <w:tcW w:w="8430" w:type="dxa"/>
          </w:tcPr>
          <w:p w:rsidR="00452BF9" w:rsidRPr="00452BF9" w:rsidRDefault="00452BF9" w:rsidP="00452BF9">
            <w:pPr>
              <w:autoSpaceDE w:val="0"/>
              <w:autoSpaceDN w:val="0"/>
              <w:adjustRightInd w:val="0"/>
              <w:rPr>
                <w:rFonts w:cs="Arial"/>
                <w:b/>
                <w:u w:val="single"/>
              </w:rPr>
            </w:pPr>
            <w:r w:rsidRPr="00452BF9">
              <w:rPr>
                <w:rFonts w:cs="Arial"/>
                <w:b/>
                <w:u w:val="single"/>
              </w:rPr>
              <w:t>Кадровски капацитет</w:t>
            </w:r>
          </w:p>
          <w:p w:rsidR="009022DE" w:rsidRDefault="009022DE" w:rsidP="00452BF9">
            <w:pPr>
              <w:snapToGrid w:val="0"/>
              <w:spacing w:before="0" w:line="276" w:lineRule="auto"/>
              <w:rPr>
                <w:rFonts w:eastAsia="Calibri" w:cs="Arial"/>
                <w:b/>
                <w:u w:val="single"/>
                <w:lang w:val="sr-Cyrl-RS"/>
              </w:rPr>
            </w:pPr>
            <w:r w:rsidRPr="007071C7">
              <w:rPr>
                <w:rFonts w:cs="Arial"/>
                <w:b/>
                <w:u w:val="single"/>
              </w:rPr>
              <w:t>Услов:</w:t>
            </w:r>
            <w:r w:rsidRPr="009B2B0E">
              <w:rPr>
                <w:rFonts w:eastAsia="Calibri" w:cs="Arial"/>
                <w:b/>
                <w:u w:val="single"/>
                <w:lang w:val="sr-Cyrl-RS"/>
              </w:rPr>
              <w:t xml:space="preserve"> партију 1</w:t>
            </w:r>
            <w:r>
              <w:rPr>
                <w:rFonts w:eastAsia="Calibri" w:cs="Arial"/>
                <w:b/>
                <w:u w:val="single"/>
                <w:lang w:val="sr-Cyrl-RS"/>
              </w:rPr>
              <w:t>, 2 и 3</w:t>
            </w:r>
          </w:p>
          <w:p w:rsidR="00452BF9" w:rsidRPr="006A6DDA" w:rsidRDefault="009022DE" w:rsidP="00452BF9">
            <w:pPr>
              <w:snapToGrid w:val="0"/>
              <w:spacing w:before="0" w:line="276" w:lineRule="auto"/>
              <w:rPr>
                <w:rFonts w:eastAsia="Calibri" w:cs="Arial"/>
                <w:iCs/>
                <w:lang w:val="sr-Latn-RS"/>
              </w:rPr>
            </w:pPr>
            <w:r>
              <w:rPr>
                <w:rFonts w:eastAsia="Calibri" w:cs="Arial"/>
                <w:iCs/>
                <w:lang w:val="sr-Cyrl-RS"/>
              </w:rPr>
              <w:t xml:space="preserve">1. </w:t>
            </w:r>
            <w:r w:rsidR="00452BF9" w:rsidRPr="006A6DDA">
              <w:rPr>
                <w:rFonts w:eastAsia="Calibri" w:cs="Arial"/>
                <w:iCs/>
                <w:lang w:val="sr-Latn-RS"/>
              </w:rPr>
              <w:t xml:space="preserve">Понуђач располаже довољним кадровским капацитетом ако у тренутку подношења понуде </w:t>
            </w:r>
            <w:r w:rsidR="00B46709">
              <w:rPr>
                <w:rFonts w:eastAsia="Calibri" w:cs="Arial"/>
                <w:iCs/>
                <w:lang w:val="sr-Cyrl-RS"/>
              </w:rPr>
              <w:t>запошљава он или овлашћени сервисер</w:t>
            </w:r>
            <w:r w:rsidR="00B46709">
              <w:rPr>
                <w:rFonts w:eastAsia="Calibri" w:cs="Arial"/>
                <w:iCs/>
                <w:lang w:val="sr-Latn-RS"/>
              </w:rPr>
              <w:t xml:space="preserve"> са којим</w:t>
            </w:r>
            <w:r w:rsidR="00452BF9" w:rsidRPr="006A6DDA">
              <w:rPr>
                <w:rFonts w:eastAsia="Calibri" w:cs="Arial"/>
                <w:iCs/>
                <w:lang w:val="sr-Latn-RS"/>
              </w:rPr>
              <w:t> </w:t>
            </w:r>
            <w:r w:rsidR="00B46709">
              <w:rPr>
                <w:rFonts w:cs="Arial"/>
                <w:lang w:val="sr-Cyrl-CS" w:eastAsia="ar-SA"/>
              </w:rPr>
              <w:t>има закључен уговор о сервисирању машина које су предмет набавке</w:t>
            </w:r>
            <w:r w:rsidR="00B46709" w:rsidRPr="006A6DDA">
              <w:rPr>
                <w:rFonts w:cs="Arial"/>
                <w:lang w:val="sr-Cyrl-RS"/>
              </w:rPr>
              <w:t xml:space="preserve"> </w:t>
            </w:r>
            <w:r w:rsidR="00452BF9" w:rsidRPr="006A6DDA">
              <w:rPr>
                <w:rFonts w:cs="Arial"/>
                <w:lang w:val="sr-Cyrl-RS"/>
              </w:rPr>
              <w:t xml:space="preserve">минимум 4 запослена  лица </w:t>
            </w:r>
            <w:r w:rsidR="0047066B">
              <w:rPr>
                <w:rFonts w:cs="Arial"/>
                <w:lang w:val="sr-Cyrl-RS"/>
              </w:rPr>
              <w:t>-</w:t>
            </w:r>
            <w:r w:rsidR="0047066B" w:rsidRPr="006A6DDA">
              <w:rPr>
                <w:rFonts w:cs="Arial"/>
                <w:lang w:val="sr-Cyrl-RS"/>
              </w:rPr>
              <w:t xml:space="preserve"> </w:t>
            </w:r>
            <w:r w:rsidR="0047066B">
              <w:rPr>
                <w:rFonts w:cs="Arial"/>
                <w:lang w:val="sr-Cyrl-RS"/>
              </w:rPr>
              <w:t xml:space="preserve">сервисера </w:t>
            </w:r>
            <w:r w:rsidR="000038D4">
              <w:rPr>
                <w:rFonts w:cs="Arial"/>
                <w:lang w:val="sr-Cyrl-RS"/>
              </w:rPr>
              <w:t>обучена за одржавање понуђен</w:t>
            </w:r>
            <w:r w:rsidR="0047066B">
              <w:rPr>
                <w:rFonts w:cs="Arial"/>
                <w:lang w:val="sr-Cyrl-RS"/>
              </w:rPr>
              <w:t>их</w:t>
            </w:r>
            <w:r w:rsidR="000038D4">
              <w:rPr>
                <w:rFonts w:cs="Arial"/>
                <w:lang w:val="sr-Cyrl-RS"/>
              </w:rPr>
              <w:t xml:space="preserve"> </w:t>
            </w:r>
            <w:r w:rsidR="0047066B">
              <w:rPr>
                <w:rFonts w:cs="Arial"/>
                <w:lang w:val="sr-Cyrl-RS"/>
              </w:rPr>
              <w:t>машина</w:t>
            </w:r>
            <w:r w:rsidR="000038D4">
              <w:rPr>
                <w:rFonts w:cs="Arial"/>
                <w:lang w:val="sr-Cyrl-RS"/>
              </w:rPr>
              <w:t xml:space="preserve"> </w:t>
            </w:r>
            <w:r w:rsidR="00452BF9" w:rsidRPr="006A6DDA">
              <w:rPr>
                <w:rFonts w:eastAsia="Calibri" w:cs="Arial"/>
                <w:iCs/>
                <w:lang w:val="sr-Latn-RS"/>
              </w:rPr>
              <w:t>односно има радно ангажован</w:t>
            </w:r>
            <w:r w:rsidR="00B46709">
              <w:rPr>
                <w:rFonts w:eastAsia="Calibri" w:cs="Arial"/>
                <w:iCs/>
                <w:lang w:val="sr-Cyrl-RS"/>
              </w:rPr>
              <w:t>е</w:t>
            </w:r>
            <w:r w:rsidR="00452BF9" w:rsidRPr="006A6DDA">
              <w:rPr>
                <w:rFonts w:eastAsia="Calibri" w:cs="Arial"/>
                <w:iCs/>
                <w:lang w:val="sr-Latn-RS"/>
              </w:rPr>
              <w:t xml:space="preserve"> наведене извршиоце </w:t>
            </w:r>
            <w:r w:rsidR="00B46709">
              <w:rPr>
                <w:rFonts w:eastAsia="Calibri" w:cs="Arial"/>
                <w:iCs/>
                <w:lang w:val="sr-Cyrl-RS"/>
              </w:rPr>
              <w:t xml:space="preserve">у радном односу или </w:t>
            </w:r>
            <w:r w:rsidR="00452BF9" w:rsidRPr="006A6DDA">
              <w:rPr>
                <w:rFonts w:eastAsia="Calibri" w:cs="Arial"/>
                <w:iCs/>
                <w:lang w:val="sr-Latn-RS"/>
              </w:rPr>
              <w:t xml:space="preserve">по основу другог </w:t>
            </w:r>
            <w:r w:rsidR="00EC0D1D">
              <w:rPr>
                <w:rFonts w:eastAsia="Calibri" w:cs="Arial"/>
                <w:iCs/>
                <w:lang w:val="sr-Cyrl-RS"/>
              </w:rPr>
              <w:t xml:space="preserve">одговарајућег </w:t>
            </w:r>
            <w:r w:rsidR="00452BF9" w:rsidRPr="006A6DDA">
              <w:rPr>
                <w:rFonts w:eastAsia="Calibri" w:cs="Arial"/>
                <w:iCs/>
                <w:lang w:val="sr-Latn-RS"/>
              </w:rPr>
              <w:t xml:space="preserve">облика ангажовања ван радног односа, предвиђеног члановима 197, 199 </w:t>
            </w:r>
            <w:r w:rsidR="00EC0D1D">
              <w:rPr>
                <w:rFonts w:eastAsia="Calibri" w:cs="Arial"/>
                <w:iCs/>
                <w:lang w:val="sr-Cyrl-RS"/>
              </w:rPr>
              <w:t xml:space="preserve"> </w:t>
            </w:r>
            <w:r w:rsidR="00B46709">
              <w:rPr>
                <w:rFonts w:eastAsia="Calibri" w:cs="Arial"/>
                <w:iCs/>
                <w:lang w:val="sr-Latn-RS"/>
              </w:rPr>
              <w:t>или 202. Закона о раду.</w:t>
            </w:r>
            <w:r w:rsidR="00452BF9" w:rsidRPr="006A6DDA">
              <w:rPr>
                <w:rFonts w:eastAsia="Calibri" w:cs="Arial"/>
                <w:iCs/>
                <w:lang w:val="sr-Latn-RS"/>
              </w:rPr>
              <w:t xml:space="preserve"> </w:t>
            </w:r>
          </w:p>
          <w:p w:rsidR="00452BF9" w:rsidRPr="007071C7" w:rsidRDefault="00452BF9" w:rsidP="002001E1">
            <w:pPr>
              <w:autoSpaceDE w:val="0"/>
              <w:autoSpaceDN w:val="0"/>
              <w:adjustRightInd w:val="0"/>
              <w:rPr>
                <w:rFonts w:cs="Arial"/>
                <w:b/>
                <w:u w:val="single"/>
                <w:lang w:val="sr-Cyrl-CS"/>
              </w:rPr>
            </w:pPr>
            <w:r w:rsidRPr="007071C7">
              <w:rPr>
                <w:rFonts w:cs="Arial"/>
                <w:b/>
                <w:u w:val="single"/>
              </w:rPr>
              <w:t>Доказ</w:t>
            </w:r>
            <w:r w:rsidR="00333A4E">
              <w:rPr>
                <w:rFonts w:cs="Arial"/>
                <w:b/>
                <w:u w:val="single"/>
                <w:lang w:val="sr-Cyrl-RS"/>
              </w:rPr>
              <w:t xml:space="preserve"> (за све партије)</w:t>
            </w:r>
            <w:r w:rsidRPr="007071C7">
              <w:rPr>
                <w:rFonts w:cs="Arial"/>
                <w:b/>
                <w:u w:val="single"/>
              </w:rPr>
              <w:t xml:space="preserve">: </w:t>
            </w:r>
          </w:p>
          <w:p w:rsidR="00991CE9" w:rsidRPr="009B2B0E" w:rsidRDefault="00991CE9" w:rsidP="00991CE9">
            <w:pPr>
              <w:tabs>
                <w:tab w:val="left" w:pos="702"/>
              </w:tabs>
              <w:spacing w:before="0"/>
              <w:contextualSpacing/>
              <w:rPr>
                <w:rFonts w:eastAsia="Calibri" w:cs="Arial"/>
              </w:rPr>
            </w:pPr>
            <w:r>
              <w:rPr>
                <w:rFonts w:eastAsia="Calibri" w:cs="Arial"/>
                <w:lang w:val="sr-Cyrl-RS"/>
              </w:rPr>
              <w:t xml:space="preserve">1)      </w:t>
            </w:r>
            <w:r w:rsidRPr="009B2B0E">
              <w:rPr>
                <w:rFonts w:eastAsia="Calibri" w:cs="Arial"/>
              </w:rPr>
              <w:t>Фотокопија пријаве - одјаве на обавезно социјално осигурање издате од надлежно</w:t>
            </w:r>
            <w:r w:rsidR="001A69CA">
              <w:rPr>
                <w:rFonts w:eastAsia="Calibri" w:cs="Arial"/>
              </w:rPr>
              <w:t>г Фонда ПИО (образац М или М3А)</w:t>
            </w:r>
            <w:r w:rsidRPr="009B2B0E">
              <w:rPr>
                <w:rFonts w:eastAsia="Calibri" w:cs="Arial"/>
              </w:rPr>
              <w:t xml:space="preserve"> и фотокопија важећег уговора о </w:t>
            </w:r>
            <w:r w:rsidRPr="009B2B0E">
              <w:rPr>
                <w:rFonts w:eastAsia="Calibri" w:cs="Arial"/>
              </w:rPr>
              <w:lastRenderedPageBreak/>
              <w:t>раду ( за лица у радном односу</w:t>
            </w:r>
            <w:r w:rsidR="001A69CA">
              <w:rPr>
                <w:rFonts w:eastAsia="Calibri" w:cs="Arial"/>
                <w:lang w:val="sr-Cyrl-RS"/>
              </w:rPr>
              <w:t xml:space="preserve"> код Понуђача или </w:t>
            </w:r>
            <w:r w:rsidR="001A69CA">
              <w:rPr>
                <w:rFonts w:eastAsia="Calibri" w:cs="Arial"/>
                <w:iCs/>
                <w:lang w:val="sr-Cyrl-RS"/>
              </w:rPr>
              <w:t>овлашћеног сервисера</w:t>
            </w:r>
            <w:r w:rsidR="001A69CA">
              <w:rPr>
                <w:rFonts w:eastAsia="Calibri" w:cs="Arial"/>
                <w:iCs/>
                <w:lang w:val="sr-Latn-RS"/>
              </w:rPr>
              <w:t xml:space="preserve"> са којим</w:t>
            </w:r>
            <w:r w:rsidR="001A69CA" w:rsidRPr="006A6DDA">
              <w:rPr>
                <w:rFonts w:eastAsia="Calibri" w:cs="Arial"/>
                <w:iCs/>
                <w:lang w:val="sr-Latn-RS"/>
              </w:rPr>
              <w:t> </w:t>
            </w:r>
            <w:r w:rsidR="001A69CA">
              <w:rPr>
                <w:rFonts w:cs="Arial"/>
                <w:lang w:val="sr-Cyrl-CS" w:eastAsia="ar-SA"/>
              </w:rPr>
              <w:t>има закључен уговор о сервисирању машина</w:t>
            </w:r>
            <w:r w:rsidRPr="009B2B0E">
              <w:rPr>
                <w:rFonts w:eastAsia="Calibri" w:cs="Arial"/>
              </w:rPr>
              <w:t>)</w:t>
            </w:r>
          </w:p>
          <w:p w:rsidR="00991CE9" w:rsidRPr="009B2B0E" w:rsidRDefault="00991CE9" w:rsidP="00991CE9">
            <w:pPr>
              <w:tabs>
                <w:tab w:val="left" w:pos="702"/>
              </w:tabs>
              <w:spacing w:before="0"/>
              <w:contextualSpacing/>
              <w:rPr>
                <w:rFonts w:eastAsia="Calibri" w:cs="Arial"/>
              </w:rPr>
            </w:pPr>
            <w:r w:rsidRPr="009B2B0E">
              <w:rPr>
                <w:rFonts w:eastAsia="Calibri" w:cs="Arial"/>
              </w:rPr>
              <w:t>2.        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r w:rsidR="001A69CA">
              <w:rPr>
                <w:rFonts w:eastAsia="Calibri" w:cs="Arial"/>
                <w:lang w:val="sr-Cyrl-RS"/>
              </w:rPr>
              <w:t xml:space="preserve"> код Понуђача или </w:t>
            </w:r>
            <w:r w:rsidR="001A69CA">
              <w:rPr>
                <w:rFonts w:eastAsia="Calibri" w:cs="Arial"/>
                <w:iCs/>
                <w:lang w:val="sr-Cyrl-RS"/>
              </w:rPr>
              <w:t>овлашћеног сервисера</w:t>
            </w:r>
            <w:r w:rsidR="001A69CA">
              <w:rPr>
                <w:rFonts w:eastAsia="Calibri" w:cs="Arial"/>
                <w:iCs/>
                <w:lang w:val="sr-Latn-RS"/>
              </w:rPr>
              <w:t xml:space="preserve"> са којим</w:t>
            </w:r>
            <w:r w:rsidR="001A69CA" w:rsidRPr="006A6DDA">
              <w:rPr>
                <w:rFonts w:eastAsia="Calibri" w:cs="Arial"/>
                <w:iCs/>
                <w:lang w:val="sr-Latn-RS"/>
              </w:rPr>
              <w:t> </w:t>
            </w:r>
            <w:r w:rsidR="001A69CA">
              <w:rPr>
                <w:rFonts w:cs="Arial"/>
                <w:lang w:val="sr-Cyrl-CS" w:eastAsia="ar-SA"/>
              </w:rPr>
              <w:t>има закључен уговор о сервисирању машина</w:t>
            </w:r>
            <w:r w:rsidRPr="009B2B0E">
              <w:rPr>
                <w:rFonts w:eastAsia="Calibri" w:cs="Arial"/>
              </w:rPr>
              <w:t>)</w:t>
            </w:r>
          </w:p>
          <w:p w:rsidR="00991CE9" w:rsidRPr="009B2B0E" w:rsidRDefault="00991CE9" w:rsidP="00991CE9">
            <w:pPr>
              <w:tabs>
                <w:tab w:val="left" w:pos="680"/>
              </w:tabs>
              <w:spacing w:before="0"/>
              <w:contextualSpacing/>
              <w:rPr>
                <w:rFonts w:eastAsia="Calibri" w:cs="Arial"/>
                <w:lang w:val="sr-Cyrl-RS"/>
              </w:rPr>
            </w:pPr>
            <w:r w:rsidRPr="009B2B0E">
              <w:rPr>
                <w:rFonts w:eastAsia="Calibri" w:cs="Arial"/>
              </w:rPr>
              <w:t xml:space="preserve">3.       Фотокопија важећег </w:t>
            </w:r>
            <w:r w:rsidRPr="009B2B0E">
              <w:rPr>
                <w:rFonts w:eastAsia="Calibri" w:cs="Arial"/>
                <w:lang w:val="sr-Cyrl-RS"/>
              </w:rPr>
              <w:t xml:space="preserve"> </w:t>
            </w:r>
            <w:r w:rsidRPr="009B2B0E">
              <w:rPr>
                <w:rFonts w:eastAsia="Calibri" w:cs="Arial"/>
              </w:rPr>
              <w:t>уговора о делу или уговора о допунском раду (за лица ангажована ван радног односа сходно члану 199. или 202. Закона о раду</w:t>
            </w:r>
            <w:r w:rsidR="001A69CA">
              <w:rPr>
                <w:rFonts w:eastAsia="Calibri" w:cs="Arial"/>
                <w:lang w:val="sr-Cyrl-RS"/>
              </w:rPr>
              <w:t xml:space="preserve"> код Понуђача или </w:t>
            </w:r>
            <w:r w:rsidR="001A69CA">
              <w:rPr>
                <w:rFonts w:eastAsia="Calibri" w:cs="Arial"/>
                <w:iCs/>
                <w:lang w:val="sr-Cyrl-RS"/>
              </w:rPr>
              <w:t>овлашћеног сервисера</w:t>
            </w:r>
            <w:r w:rsidR="001A69CA">
              <w:rPr>
                <w:rFonts w:eastAsia="Calibri" w:cs="Arial"/>
                <w:iCs/>
                <w:lang w:val="sr-Latn-RS"/>
              </w:rPr>
              <w:t xml:space="preserve"> са којим</w:t>
            </w:r>
            <w:r w:rsidR="001A69CA" w:rsidRPr="006A6DDA">
              <w:rPr>
                <w:rFonts w:eastAsia="Calibri" w:cs="Arial"/>
                <w:iCs/>
                <w:lang w:val="sr-Latn-RS"/>
              </w:rPr>
              <w:t> </w:t>
            </w:r>
            <w:r w:rsidR="001A69CA">
              <w:rPr>
                <w:rFonts w:cs="Arial"/>
                <w:lang w:val="sr-Cyrl-CS" w:eastAsia="ar-SA"/>
              </w:rPr>
              <w:t>има закључен уговор о сервисирању машина</w:t>
            </w:r>
            <w:r w:rsidRPr="009B2B0E">
              <w:rPr>
                <w:rFonts w:eastAsia="Calibri" w:cs="Arial"/>
              </w:rPr>
              <w:t>)</w:t>
            </w:r>
          </w:p>
          <w:p w:rsidR="00991CE9" w:rsidRPr="009022DE" w:rsidRDefault="00653828" w:rsidP="00991CE9">
            <w:pPr>
              <w:shd w:val="clear" w:color="auto" w:fill="FFFFFF"/>
              <w:tabs>
                <w:tab w:val="left" w:pos="192"/>
                <w:tab w:val="left" w:pos="680"/>
              </w:tabs>
              <w:contextualSpacing/>
              <w:rPr>
                <w:rFonts w:cs="Arial"/>
                <w:lang w:val="sr-Cyrl-RS"/>
              </w:rPr>
            </w:pPr>
            <w:r w:rsidRPr="009022DE">
              <w:rPr>
                <w:rFonts w:cs="Arial"/>
                <w:lang w:val="sr-Cyrl-RS"/>
              </w:rPr>
              <w:t xml:space="preserve">4.    </w:t>
            </w:r>
            <w:r w:rsidR="00991CE9" w:rsidRPr="009022DE">
              <w:rPr>
                <w:rFonts w:cs="Arial"/>
                <w:lang w:val="sr-Cyrl-RS"/>
              </w:rPr>
              <w:t xml:space="preserve">фотокопију сертификата </w:t>
            </w:r>
            <w:r w:rsidR="001A69CA" w:rsidRPr="009022DE">
              <w:rPr>
                <w:rFonts w:cs="Arial"/>
                <w:lang w:val="sr-Cyrl-RS"/>
              </w:rPr>
              <w:t xml:space="preserve">(или другог документа) </w:t>
            </w:r>
            <w:r w:rsidR="00991CE9" w:rsidRPr="009022DE">
              <w:rPr>
                <w:rFonts w:cs="Arial"/>
                <w:lang w:val="sr-Cyrl-RS"/>
              </w:rPr>
              <w:t>издат</w:t>
            </w:r>
            <w:r w:rsidR="001A69CA" w:rsidRPr="009022DE">
              <w:rPr>
                <w:rFonts w:cs="Arial"/>
                <w:lang w:val="sr-Cyrl-RS"/>
              </w:rPr>
              <w:t>ог</w:t>
            </w:r>
            <w:r w:rsidR="00991CE9" w:rsidRPr="009022DE">
              <w:rPr>
                <w:rFonts w:cs="Arial"/>
                <w:lang w:val="sr-Cyrl-RS"/>
              </w:rPr>
              <w:t xml:space="preserve"> од стране произвођача опреме да је лице обучено за одржавање понуђене </w:t>
            </w:r>
            <w:r w:rsidR="000038D4" w:rsidRPr="009022DE">
              <w:rPr>
                <w:rFonts w:cs="Arial"/>
                <w:lang w:val="sr-Cyrl-RS"/>
              </w:rPr>
              <w:t>опреме.</w:t>
            </w:r>
          </w:p>
          <w:p w:rsidR="009022DE" w:rsidRDefault="009022DE" w:rsidP="009022DE">
            <w:pPr>
              <w:shd w:val="clear" w:color="auto" w:fill="FFFFFF"/>
              <w:tabs>
                <w:tab w:val="left" w:pos="192"/>
                <w:tab w:val="left" w:pos="680"/>
              </w:tabs>
              <w:contextualSpacing/>
              <w:rPr>
                <w:rFonts w:cs="Arial"/>
                <w:lang w:val="sr-Cyrl-RS"/>
              </w:rPr>
            </w:pPr>
          </w:p>
          <w:p w:rsidR="00452BF9" w:rsidRPr="00D65F3F" w:rsidRDefault="009022DE" w:rsidP="009022DE">
            <w:pPr>
              <w:shd w:val="clear" w:color="auto" w:fill="FFFFFF"/>
              <w:tabs>
                <w:tab w:val="left" w:pos="192"/>
                <w:tab w:val="left" w:pos="680"/>
              </w:tabs>
              <w:contextualSpacing/>
              <w:rPr>
                <w:rFonts w:cs="Arial"/>
                <w:color w:val="00B0F0"/>
              </w:rPr>
            </w:pPr>
            <w:r>
              <w:rPr>
                <w:rFonts w:cs="Arial"/>
                <w:lang w:val="sr-Cyrl-RS"/>
              </w:rPr>
              <w:t>Напомена: Наведени докази се достављају у траженом обиму без обзира на број партија за коју/се подноси понуда.</w:t>
            </w:r>
          </w:p>
        </w:tc>
      </w:tr>
    </w:tbl>
    <w:p w:rsidR="00991CE9" w:rsidRDefault="00991CE9" w:rsidP="00B13CD3">
      <w:pPr>
        <w:spacing w:before="0"/>
        <w:rPr>
          <w:rFonts w:cs="Arial"/>
          <w:lang w:eastAsia="zh-CN"/>
        </w:rPr>
      </w:pPr>
    </w:p>
    <w:p w:rsidR="00B13CD3" w:rsidRPr="00AF6189" w:rsidRDefault="00B13CD3" w:rsidP="00B13CD3">
      <w:pPr>
        <w:spacing w:before="0"/>
        <w:rPr>
          <w:rFonts w:cs="Arial"/>
          <w:lang w:eastAsia="zh-CN"/>
        </w:rPr>
      </w:pPr>
      <w:r w:rsidRPr="00AF6189">
        <w:rPr>
          <w:rFonts w:cs="Arial"/>
          <w:lang w:eastAsia="zh-CN"/>
        </w:rPr>
        <w:t xml:space="preserve">Понуда понуђача који не докаже да испуњава наведене обавезне и додатне услове из тачака 1. </w:t>
      </w:r>
      <w:r w:rsidR="007F582B" w:rsidRPr="00AF6189">
        <w:rPr>
          <w:rFonts w:cs="Arial"/>
          <w:lang w:eastAsia="zh-CN"/>
        </w:rPr>
        <w:t>д</w:t>
      </w:r>
      <w:r w:rsidRPr="00AF6189">
        <w:rPr>
          <w:rFonts w:cs="Arial"/>
          <w:lang w:eastAsia="zh-CN"/>
        </w:rPr>
        <w:t>о</w:t>
      </w:r>
      <w:r w:rsidR="006B43B4" w:rsidRPr="00AF6189">
        <w:rPr>
          <w:rFonts w:cs="Arial"/>
          <w:lang w:val="sr-Cyrl-RS" w:eastAsia="zh-CN"/>
        </w:rPr>
        <w:t xml:space="preserve"> 8</w:t>
      </w:r>
      <w:r w:rsidR="00B348D9" w:rsidRPr="00AF6189">
        <w:rPr>
          <w:rFonts w:cs="Arial"/>
          <w:lang w:val="sr-Cyrl-RS" w:eastAsia="zh-CN"/>
        </w:rPr>
        <w:t xml:space="preserve">. </w:t>
      </w:r>
      <w:r w:rsidRPr="00AF6189">
        <w:rPr>
          <w:rFonts w:cs="Arial"/>
          <w:lang w:eastAsia="zh-CN"/>
        </w:rPr>
        <w:t>овог обрасца, биће одбијена као неприхватљива.</w:t>
      </w:r>
    </w:p>
    <w:p w:rsidR="00C10575" w:rsidRPr="00AF6189" w:rsidRDefault="007F582B" w:rsidP="00C10575">
      <w:pPr>
        <w:rPr>
          <w:rFonts w:cs="Arial"/>
        </w:rPr>
      </w:pPr>
      <w:r w:rsidRPr="00AF6189">
        <w:rPr>
          <w:rFonts w:cs="Arial"/>
          <w:lang w:val="sr-Cyrl-RS"/>
        </w:rPr>
        <w:t xml:space="preserve">1. </w:t>
      </w:r>
      <w:r w:rsidR="00C10575" w:rsidRPr="00AF6189">
        <w:rPr>
          <w:rFonts w:cs="Arial"/>
        </w:rPr>
        <w:t xml:space="preserve">Сваки подизвођач мора да испуњава </w:t>
      </w:r>
      <w:r w:rsidR="00FC6D37" w:rsidRPr="00AF6189">
        <w:rPr>
          <w:rFonts w:cs="Arial"/>
          <w:lang w:val="sr-Cyrl-RS"/>
        </w:rPr>
        <w:t xml:space="preserve">обавезне </w:t>
      </w:r>
      <w:r w:rsidR="00C10575" w:rsidRPr="00AF6189">
        <w:rPr>
          <w:rFonts w:cs="Arial"/>
        </w:rPr>
        <w:t>услове из члана 75</w:t>
      </w:r>
      <w:r w:rsidR="00D36FEC" w:rsidRPr="00AF6189">
        <w:rPr>
          <w:rFonts w:cs="Arial"/>
          <w:lang w:val="sr-Cyrl-RS"/>
        </w:rPr>
        <w:t>.</w:t>
      </w:r>
      <w:r w:rsidR="00FC6D37" w:rsidRPr="00AF6189">
        <w:rPr>
          <w:rFonts w:cs="Arial"/>
          <w:lang w:val="sr-Cyrl-RS"/>
        </w:rPr>
        <w:t xml:space="preserve"> </w:t>
      </w:r>
      <w:r w:rsidR="00C10575" w:rsidRPr="00AF6189">
        <w:rPr>
          <w:rFonts w:cs="Arial"/>
        </w:rPr>
        <w:t>Закона, што доказује достављањем доказа наведених у овом одељку. Услове у вези са капацитетима из члана 76. Закона</w:t>
      </w:r>
      <w:r w:rsidR="000038D4">
        <w:rPr>
          <w:rFonts w:cs="Arial"/>
          <w:lang w:val="sr-Cyrl-RS"/>
        </w:rPr>
        <w:t xml:space="preserve"> (поглавље 4.</w:t>
      </w:r>
      <w:r w:rsidR="002F18A7">
        <w:rPr>
          <w:rFonts w:cs="Arial"/>
          <w:lang w:val="sr-Cyrl-RS"/>
        </w:rPr>
        <w:t>2</w:t>
      </w:r>
      <w:r w:rsidR="000038D4">
        <w:rPr>
          <w:rFonts w:cs="Arial"/>
          <w:lang w:val="sr-Cyrl-RS"/>
        </w:rPr>
        <w:t>.)</w:t>
      </w:r>
      <w:r w:rsidR="00C10575" w:rsidRPr="00AF6189">
        <w:rPr>
          <w:rFonts w:cs="Arial"/>
        </w:rPr>
        <w:t xml:space="preserve">, </w:t>
      </w:r>
      <w:r w:rsidR="000038D4">
        <w:rPr>
          <w:rFonts w:cs="Arial"/>
          <w:lang w:val="sr-Cyrl-RS"/>
        </w:rPr>
        <w:t>П</w:t>
      </w:r>
      <w:r w:rsidR="00C10575" w:rsidRPr="00AF6189">
        <w:rPr>
          <w:rFonts w:cs="Arial"/>
        </w:rPr>
        <w:t>онуђач испуњава самостално без обзира на ангажовање подизвођача.</w:t>
      </w:r>
    </w:p>
    <w:p w:rsidR="00C10575" w:rsidRPr="00AF6189" w:rsidRDefault="007F582B" w:rsidP="007F582B">
      <w:pPr>
        <w:spacing w:before="0"/>
        <w:rPr>
          <w:rFonts w:cs="Arial"/>
          <w:lang w:eastAsia="zh-CN"/>
        </w:rPr>
      </w:pPr>
      <w:r w:rsidRPr="00AF6189">
        <w:rPr>
          <w:rFonts w:cs="Arial"/>
          <w:lang w:val="sr-Cyrl-RS" w:eastAsia="zh-CN"/>
        </w:rPr>
        <w:t xml:space="preserve">2. </w:t>
      </w:r>
      <w:r w:rsidR="00C10575" w:rsidRPr="00AF6189">
        <w:rPr>
          <w:rFonts w:cs="Arial"/>
          <w:lang w:eastAsia="zh-CN"/>
        </w:rPr>
        <w:t xml:space="preserve">Сваки понуђач из групе понуђача  која подноси заједничку понуду мора да испуњава </w:t>
      </w:r>
      <w:r w:rsidR="00FC6D37" w:rsidRPr="00AF6189">
        <w:rPr>
          <w:rFonts w:cs="Arial"/>
          <w:lang w:val="sr-Cyrl-RS" w:eastAsia="zh-CN"/>
        </w:rPr>
        <w:t xml:space="preserve">обавезне </w:t>
      </w:r>
      <w:r w:rsidR="00C10575" w:rsidRPr="00AF6189">
        <w:rPr>
          <w:rFonts w:cs="Arial"/>
          <w:lang w:eastAsia="zh-CN"/>
        </w:rPr>
        <w:t>услове из члана 75</w:t>
      </w:r>
      <w:r w:rsidR="00D36FEC" w:rsidRPr="00AF6189">
        <w:rPr>
          <w:rFonts w:cs="Arial"/>
          <w:lang w:val="sr-Cyrl-RS" w:eastAsia="zh-CN"/>
        </w:rPr>
        <w:t>.</w:t>
      </w:r>
      <w:r w:rsidR="00FC6D37" w:rsidRPr="00AF6189">
        <w:rPr>
          <w:rFonts w:cs="Arial"/>
          <w:lang w:val="sr-Cyrl-RS" w:eastAsia="zh-CN"/>
        </w:rPr>
        <w:t xml:space="preserve"> </w:t>
      </w:r>
      <w:r w:rsidR="00C10575" w:rsidRPr="00AF6189">
        <w:rPr>
          <w:rFonts w:cs="Arial"/>
          <w:lang w:eastAsia="zh-CN"/>
        </w:rPr>
        <w:t>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C90027" w:rsidRDefault="007F582B" w:rsidP="00B13CD3">
      <w:pPr>
        <w:spacing w:before="0"/>
        <w:rPr>
          <w:rFonts w:cs="Arial"/>
          <w:lang w:eastAsia="zh-CN"/>
        </w:rPr>
      </w:pPr>
      <w:r w:rsidRPr="00A23691">
        <w:rPr>
          <w:rFonts w:cs="Arial"/>
          <w:lang w:val="sr-Cyrl-RS" w:eastAsia="zh-CN"/>
        </w:rPr>
        <w:t xml:space="preserve">3. </w:t>
      </w:r>
      <w:r w:rsidR="00B13CD3" w:rsidRPr="00A23691">
        <w:rPr>
          <w:rFonts w:cs="Arial"/>
          <w:lang w:eastAsia="zh-CN"/>
        </w:rPr>
        <w:t xml:space="preserve">Докази </w:t>
      </w:r>
      <w:r w:rsidR="00B13CD3" w:rsidRPr="00C90027">
        <w:rPr>
          <w:rFonts w:cs="Arial"/>
          <w:lang w:eastAsia="zh-CN"/>
        </w:rPr>
        <w:t>о испуњености услова из члана 77. З</w:t>
      </w:r>
      <w:r w:rsidRPr="00C90027">
        <w:rPr>
          <w:rFonts w:cs="Arial"/>
          <w:lang w:val="sr-Cyrl-RS" w:eastAsia="zh-CN"/>
        </w:rPr>
        <w:t>акона</w:t>
      </w:r>
      <w:r w:rsidR="00B13CD3" w:rsidRPr="00C90027">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C90027" w:rsidRDefault="00B13CD3" w:rsidP="00B13CD3">
      <w:pPr>
        <w:spacing w:before="0"/>
        <w:rPr>
          <w:rFonts w:cs="Arial"/>
          <w:lang w:eastAsia="zh-CN"/>
        </w:rPr>
      </w:pPr>
      <w:r w:rsidRPr="00C90027">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C90027" w:rsidRDefault="007F582B" w:rsidP="007F582B">
      <w:pPr>
        <w:spacing w:before="0"/>
        <w:rPr>
          <w:rFonts w:cs="Arial"/>
          <w:lang w:val="sr-Cyrl-RS" w:eastAsia="zh-CN"/>
        </w:rPr>
      </w:pPr>
      <w:r w:rsidRPr="00C90027">
        <w:rPr>
          <w:rFonts w:cs="Arial"/>
          <w:lang w:val="sr-Cyrl-RS" w:eastAsia="zh-CN"/>
        </w:rPr>
        <w:t>4.</w:t>
      </w:r>
      <w:r w:rsidR="00B13CD3" w:rsidRPr="00C90027">
        <w:rPr>
          <w:rFonts w:cs="Arial"/>
          <w:lang w:val="sr-Cyrl-RS" w:eastAsia="zh-CN"/>
        </w:rPr>
        <w:t xml:space="preserve"> </w:t>
      </w:r>
      <w:r w:rsidRPr="00C90027">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C90027">
        <w:rPr>
          <w:rFonts w:cs="Arial"/>
          <w:lang w:val="sr-Cyrl-RS" w:eastAsia="zh-CN"/>
        </w:rPr>
        <w:t xml:space="preserve">пожељно на меморандуму, </w:t>
      </w:r>
      <w:r w:rsidRPr="00C90027">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C90027" w:rsidRDefault="00D96616" w:rsidP="00D96616">
      <w:pPr>
        <w:spacing w:before="0"/>
        <w:rPr>
          <w:rFonts w:cs="Arial"/>
          <w:lang w:eastAsia="zh-CN"/>
        </w:rPr>
      </w:pPr>
      <w:r w:rsidRPr="00C90027">
        <w:rPr>
          <w:rFonts w:cs="Arial"/>
          <w:lang w:eastAsia="zh-CN"/>
        </w:rPr>
        <w:t>На основу члана 79. став 5. З</w:t>
      </w:r>
      <w:r w:rsidR="007F582B" w:rsidRPr="00C90027">
        <w:rPr>
          <w:rFonts w:cs="Arial"/>
          <w:lang w:val="sr-Cyrl-RS" w:eastAsia="zh-CN"/>
        </w:rPr>
        <w:t>акона</w:t>
      </w:r>
      <w:r w:rsidRPr="00C90027">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C90027" w:rsidRDefault="00D96616" w:rsidP="00D96616">
      <w:pPr>
        <w:spacing w:before="0"/>
        <w:ind w:firstLine="720"/>
        <w:rPr>
          <w:rFonts w:cs="Arial"/>
          <w:lang w:eastAsia="zh-CN"/>
        </w:rPr>
      </w:pPr>
      <w:r w:rsidRPr="00C90027">
        <w:rPr>
          <w:rFonts w:cs="Arial"/>
          <w:lang w:eastAsia="zh-CN"/>
        </w:rPr>
        <w:t>1)извод из регистра надлежног органа:</w:t>
      </w:r>
    </w:p>
    <w:p w:rsidR="00D96616" w:rsidRPr="00C90027" w:rsidRDefault="00D96616" w:rsidP="00D96616">
      <w:pPr>
        <w:spacing w:before="0"/>
        <w:ind w:firstLine="720"/>
        <w:rPr>
          <w:rFonts w:cs="Arial"/>
          <w:lang w:eastAsia="zh-CN"/>
        </w:rPr>
      </w:pPr>
      <w:r w:rsidRPr="00C90027">
        <w:rPr>
          <w:rFonts w:cs="Arial"/>
          <w:lang w:eastAsia="zh-CN"/>
        </w:rPr>
        <w:t xml:space="preserve">-извод из регистра АПР: </w:t>
      </w:r>
      <w:hyperlink r:id="rId170" w:history="1">
        <w:r w:rsidRPr="00C90027">
          <w:rPr>
            <w:rFonts w:cs="Arial"/>
            <w:lang w:eastAsia="zh-CN"/>
          </w:rPr>
          <w:t>www.apr.gov.rs</w:t>
        </w:r>
      </w:hyperlink>
    </w:p>
    <w:p w:rsidR="007F582B" w:rsidRPr="00C90027" w:rsidRDefault="007F582B" w:rsidP="007F582B">
      <w:pPr>
        <w:spacing w:before="0"/>
        <w:ind w:firstLine="720"/>
        <w:rPr>
          <w:rFonts w:cs="Arial"/>
          <w:lang w:val="sr-Cyrl-RS" w:eastAsia="zh-CN"/>
        </w:rPr>
      </w:pPr>
      <w:r w:rsidRPr="00C90027">
        <w:rPr>
          <w:rFonts w:cs="Arial"/>
          <w:lang w:eastAsia="zh-CN"/>
        </w:rPr>
        <w:t>2)докази из члана 75. став 1. тачка 1) ,2) и 4) З</w:t>
      </w:r>
      <w:r w:rsidR="00D16608" w:rsidRPr="00C90027">
        <w:rPr>
          <w:rFonts w:cs="Arial"/>
          <w:lang w:val="sr-Cyrl-RS" w:eastAsia="zh-CN"/>
        </w:rPr>
        <w:t>акона</w:t>
      </w:r>
    </w:p>
    <w:p w:rsidR="007F582B" w:rsidRPr="00C90027" w:rsidRDefault="007F582B" w:rsidP="007F582B">
      <w:pPr>
        <w:spacing w:before="0"/>
        <w:ind w:firstLine="720"/>
        <w:rPr>
          <w:rFonts w:cs="Arial"/>
          <w:lang w:eastAsia="zh-CN"/>
        </w:rPr>
      </w:pPr>
      <w:r w:rsidRPr="00C90027">
        <w:rPr>
          <w:rFonts w:cs="Arial"/>
          <w:lang w:eastAsia="zh-CN"/>
        </w:rPr>
        <w:t xml:space="preserve">-регистар понуђача: </w:t>
      </w:r>
      <w:hyperlink r:id="rId171" w:history="1">
        <w:r w:rsidRPr="00C90027">
          <w:rPr>
            <w:rFonts w:cs="Arial"/>
            <w:lang w:eastAsia="zh-CN"/>
          </w:rPr>
          <w:t>www.apr.gov.rs</w:t>
        </w:r>
      </w:hyperlink>
    </w:p>
    <w:p w:rsidR="00EE410E" w:rsidRPr="00C90027" w:rsidRDefault="00EE410E" w:rsidP="00EE410E">
      <w:pPr>
        <w:spacing w:before="0"/>
        <w:ind w:firstLine="720"/>
        <w:rPr>
          <w:rFonts w:cs="Arial"/>
          <w:lang w:eastAsia="zh-CN"/>
        </w:rPr>
      </w:pPr>
      <w:r w:rsidRPr="00C90027">
        <w:rPr>
          <w:rFonts w:cs="Arial"/>
          <w:lang w:eastAsia="zh-CN"/>
        </w:rPr>
        <w:t>3)</w:t>
      </w:r>
      <w:r w:rsidRPr="00C90027">
        <w:rPr>
          <w:rFonts w:cs="Arial"/>
          <w:i/>
          <w:iCs/>
          <w:lang w:eastAsia="zh-CN"/>
        </w:rPr>
        <w:t>Потврда Народне банке Србије да понуђач није био неликвидан у последњих шест месеци од дана</w:t>
      </w:r>
      <w:r w:rsidRPr="00C90027">
        <w:rPr>
          <w:rFonts w:cs="Arial"/>
          <w:lang w:eastAsia="zh-CN"/>
        </w:rPr>
        <w:t xml:space="preserve"> </w:t>
      </w:r>
      <w:r w:rsidRPr="00C90027">
        <w:rPr>
          <w:rFonts w:cs="Arial"/>
          <w:i/>
          <w:iCs/>
          <w:lang w:eastAsia="zh-CN"/>
        </w:rPr>
        <w:t>објављивања Позива за подношење понуда на Порталу јавних набавки</w:t>
      </w:r>
    </w:p>
    <w:p w:rsidR="00EE410E" w:rsidRPr="00C90027" w:rsidRDefault="00EE410E" w:rsidP="00EE410E">
      <w:pPr>
        <w:spacing w:before="0"/>
        <w:ind w:firstLine="720"/>
        <w:rPr>
          <w:rFonts w:cs="Arial"/>
          <w:lang w:eastAsia="zh-CN"/>
        </w:rPr>
      </w:pPr>
      <w:r w:rsidRPr="00C90027">
        <w:rPr>
          <w:rFonts w:cs="Arial"/>
          <w:lang w:eastAsia="zh-CN"/>
        </w:rPr>
        <w:t xml:space="preserve">- </w:t>
      </w:r>
      <w:r w:rsidRPr="00C90027">
        <w:rPr>
          <w:rFonts w:cs="Arial"/>
          <w:lang w:val="sr-Cyrl-RS" w:eastAsia="zh-CN"/>
        </w:rPr>
        <w:t>Претраживање дужника у принудној наплати</w:t>
      </w:r>
      <w:r w:rsidRPr="00C90027">
        <w:rPr>
          <w:rFonts w:cs="Arial"/>
          <w:lang w:eastAsia="zh-CN"/>
        </w:rPr>
        <w:t xml:space="preserve">: </w:t>
      </w:r>
      <w:hyperlink r:id="rId172" w:history="1">
        <w:r w:rsidRPr="00C90027">
          <w:rPr>
            <w:rStyle w:val="Hyperlink"/>
            <w:rFonts w:cs="Arial"/>
            <w:color w:val="auto"/>
            <w:lang w:eastAsia="zh-CN"/>
          </w:rPr>
          <w:t>www.nbs.rs</w:t>
        </w:r>
      </w:hyperlink>
      <w:r w:rsidRPr="00C90027">
        <w:rPr>
          <w:rFonts w:cs="Arial"/>
          <w:lang w:eastAsia="zh-CN"/>
        </w:rPr>
        <w:t xml:space="preserve"> </w:t>
      </w:r>
    </w:p>
    <w:p w:rsidR="00EE410E" w:rsidRPr="00C90027" w:rsidRDefault="00EE410E" w:rsidP="007F582B">
      <w:pPr>
        <w:spacing w:before="0"/>
        <w:ind w:firstLine="720"/>
        <w:rPr>
          <w:rFonts w:cs="Arial"/>
          <w:lang w:eastAsia="zh-CN"/>
        </w:rPr>
      </w:pPr>
    </w:p>
    <w:p w:rsidR="00B13CD3" w:rsidRPr="00C90027" w:rsidRDefault="00C10575" w:rsidP="00B13CD3">
      <w:pPr>
        <w:spacing w:before="0"/>
        <w:rPr>
          <w:rFonts w:cs="Arial"/>
          <w:lang w:val="sr-Cyrl-CS" w:eastAsia="zh-CN"/>
        </w:rPr>
      </w:pPr>
      <w:r w:rsidRPr="00C90027">
        <w:rPr>
          <w:rFonts w:cs="Arial"/>
          <w:lang w:val="sr-Cyrl-CS" w:eastAsia="zh-CN"/>
        </w:rPr>
        <w:lastRenderedPageBreak/>
        <w:t>5</w:t>
      </w:r>
      <w:r w:rsidR="00B13CD3" w:rsidRPr="00C90027">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90027">
        <w:rPr>
          <w:rFonts w:cs="Arial"/>
          <w:lang w:eastAsia="zh-CN"/>
        </w:rPr>
        <w:t>е уређује електронски документ</w:t>
      </w:r>
      <w:r w:rsidRPr="00C90027">
        <w:rPr>
          <w:rFonts w:cs="Arial"/>
          <w:lang w:val="sr-Cyrl-CS" w:eastAsia="zh-CN"/>
        </w:rPr>
        <w:t>.</w:t>
      </w:r>
    </w:p>
    <w:p w:rsidR="00B13CD3" w:rsidRPr="00C90027" w:rsidRDefault="00C10575" w:rsidP="00B13CD3">
      <w:pPr>
        <w:spacing w:before="0"/>
        <w:rPr>
          <w:rFonts w:cs="Arial"/>
          <w:lang w:eastAsia="zh-CN"/>
        </w:rPr>
      </w:pPr>
      <w:r w:rsidRPr="00C90027">
        <w:rPr>
          <w:rFonts w:cs="Arial"/>
          <w:lang w:val="sr-Cyrl-CS" w:eastAsia="zh-CN"/>
        </w:rPr>
        <w:t>6</w:t>
      </w:r>
      <w:r w:rsidR="00B13CD3" w:rsidRPr="00C90027">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C90027" w:rsidRDefault="00C10575" w:rsidP="00B13CD3">
      <w:pPr>
        <w:spacing w:before="0"/>
        <w:rPr>
          <w:rFonts w:cs="Arial"/>
          <w:lang w:val="sr-Cyrl-CS" w:eastAsia="zh-CN"/>
        </w:rPr>
      </w:pPr>
      <w:r w:rsidRPr="00C90027">
        <w:rPr>
          <w:rFonts w:cs="Arial"/>
          <w:lang w:val="sr-Cyrl-CS" w:eastAsia="zh-CN"/>
        </w:rPr>
        <w:t>7</w:t>
      </w:r>
      <w:r w:rsidR="00B13CD3" w:rsidRPr="00C90027">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C90027" w:rsidRDefault="00A50A82" w:rsidP="00B13CD3">
      <w:pPr>
        <w:spacing w:before="0"/>
        <w:rPr>
          <w:rFonts w:cs="Arial"/>
          <w:lang w:val="sr-Cyrl-CS" w:eastAsia="zh-CN"/>
        </w:rPr>
      </w:pPr>
      <w:r w:rsidRPr="00C90027">
        <w:rPr>
          <w:rFonts w:cs="Arial"/>
          <w:lang w:eastAsia="zh-CN"/>
        </w:rPr>
        <w:t>8</w:t>
      </w:r>
      <w:r w:rsidR="00B13CD3" w:rsidRPr="00C90027">
        <w:rPr>
          <w:rFonts w:cs="Arial"/>
          <w:lang w:eastAsia="zh-CN"/>
        </w:rPr>
        <w:t xml:space="preserve">. Ако се у држави у којој понуђач има седиште не издају докази из члана 77. </w:t>
      </w:r>
      <w:r w:rsidR="00C10575" w:rsidRPr="00C90027">
        <w:rPr>
          <w:rFonts w:cs="Arial"/>
          <w:lang w:val="sr-Cyrl-CS" w:eastAsia="zh-CN"/>
        </w:rPr>
        <w:t xml:space="preserve">став 1. </w:t>
      </w:r>
      <w:r w:rsidR="00B13CD3" w:rsidRPr="00C90027">
        <w:rPr>
          <w:rFonts w:cs="Arial"/>
          <w:lang w:eastAsia="zh-CN"/>
        </w:rPr>
        <w:t>З</w:t>
      </w:r>
      <w:r w:rsidR="007F582B" w:rsidRPr="00C90027">
        <w:rPr>
          <w:rFonts w:cs="Arial"/>
          <w:lang w:val="sr-Cyrl-RS" w:eastAsia="zh-CN"/>
        </w:rPr>
        <w:t>акона</w:t>
      </w:r>
      <w:r w:rsidR="00B13CD3" w:rsidRPr="00C90027">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C90027" w:rsidRDefault="00A50A82" w:rsidP="00B13CD3">
      <w:pPr>
        <w:spacing w:before="0"/>
        <w:rPr>
          <w:rFonts w:cs="Arial"/>
          <w:lang w:val="sr-Cyrl-CS" w:eastAsia="zh-CN"/>
        </w:rPr>
      </w:pPr>
      <w:r w:rsidRPr="00C90027">
        <w:rPr>
          <w:rFonts w:cs="Arial"/>
          <w:lang w:eastAsia="zh-CN"/>
        </w:rPr>
        <w:t>9</w:t>
      </w:r>
      <w:r w:rsidR="00B13CD3" w:rsidRPr="00C90027">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0F3664" w:rsidRDefault="000F3664" w:rsidP="00B13CD3">
      <w:pPr>
        <w:spacing w:before="0"/>
        <w:rPr>
          <w:rFonts w:cs="Arial"/>
          <w:lang w:eastAsia="zh-CN"/>
        </w:rPr>
      </w:pPr>
    </w:p>
    <w:p w:rsidR="000F3664" w:rsidRPr="00C90027" w:rsidRDefault="000F3664" w:rsidP="00B13CD3">
      <w:pPr>
        <w:spacing w:before="0"/>
        <w:rPr>
          <w:rFonts w:cs="Arial"/>
          <w:lang w:eastAsia="zh-CN"/>
        </w:rPr>
      </w:pPr>
    </w:p>
    <w:p w:rsidR="00322313" w:rsidRPr="00C90027" w:rsidRDefault="008D2B23" w:rsidP="00BE7496">
      <w:pPr>
        <w:pStyle w:val="KDPodnaslov1"/>
        <w:spacing w:before="0"/>
        <w:rPr>
          <w:rFonts w:cs="Arial"/>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5"/>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C90027">
        <w:rPr>
          <w:rFonts w:cs="Arial"/>
        </w:rPr>
        <w:t xml:space="preserve">5. </w:t>
      </w:r>
      <w:r w:rsidR="00322313" w:rsidRPr="00C90027">
        <w:rPr>
          <w:rFonts w:cs="Arial"/>
        </w:rPr>
        <w:t>КРИТЕРИЈУМ ЗА ДОДЕЛУ УГОВОРА</w:t>
      </w:r>
      <w:bookmarkEnd w:id="191"/>
    </w:p>
    <w:p w:rsidR="00F1553A" w:rsidRPr="00C90027" w:rsidRDefault="00F1553A" w:rsidP="00F1553A">
      <w:pPr>
        <w:tabs>
          <w:tab w:val="left" w:pos="0"/>
          <w:tab w:val="left" w:pos="600"/>
        </w:tabs>
        <w:rPr>
          <w:rFonts w:cs="Arial"/>
          <w:b/>
          <w:lang w:val="sr-Latn-CS"/>
        </w:rPr>
      </w:pPr>
      <w:r w:rsidRPr="00C90027">
        <w:rPr>
          <w:rFonts w:cs="Arial"/>
          <w:lang w:val="sr-Latn-CS"/>
        </w:rPr>
        <w:t xml:space="preserve">Избор најповољније понуде ће се извршити применом критеријума </w:t>
      </w:r>
      <w:r w:rsidRPr="00C90027">
        <w:rPr>
          <w:rFonts w:cs="Arial"/>
          <w:b/>
          <w:lang w:val="sr-Latn-CS"/>
        </w:rPr>
        <w:t>„Најнижа понуђена цена“.</w:t>
      </w:r>
    </w:p>
    <w:p w:rsidR="00F1553A" w:rsidRPr="00C90027" w:rsidRDefault="00F1553A" w:rsidP="00F1553A">
      <w:pPr>
        <w:tabs>
          <w:tab w:val="left" w:pos="0"/>
          <w:tab w:val="left" w:pos="600"/>
        </w:tabs>
        <w:rPr>
          <w:rFonts w:cs="Arial"/>
          <w:lang w:val="sr-Latn-CS"/>
        </w:rPr>
      </w:pPr>
      <w:r w:rsidRPr="00C90027">
        <w:rPr>
          <w:rFonts w:cs="Arial"/>
          <w:lang w:val="sr-Latn-CS"/>
        </w:rPr>
        <w:t>Критеријум за оцењивање понуда Најнижа понуђена цена, заснива се на понуђеној цени као једином критеријуму.</w:t>
      </w:r>
    </w:p>
    <w:p w:rsidR="00F1553A" w:rsidRPr="00C90027" w:rsidRDefault="00F1553A" w:rsidP="00F1553A">
      <w:pPr>
        <w:tabs>
          <w:tab w:val="left" w:pos="0"/>
          <w:tab w:val="left" w:pos="600"/>
        </w:tabs>
        <w:rPr>
          <w:rFonts w:cs="Arial"/>
          <w:lang w:val="sr-Latn-CS"/>
        </w:rPr>
      </w:pPr>
      <w:r w:rsidRPr="00C90027">
        <w:rPr>
          <w:rFonts w:cs="Arial"/>
          <w:lang w:val="sr-Latn-CS"/>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F1553A" w:rsidRPr="00C90027" w:rsidRDefault="00F1553A" w:rsidP="00F1553A">
      <w:pPr>
        <w:tabs>
          <w:tab w:val="left" w:pos="0"/>
          <w:tab w:val="left" w:pos="600"/>
        </w:tabs>
        <w:rPr>
          <w:rFonts w:cs="Arial"/>
          <w:lang w:val="sr-Latn-CS"/>
        </w:rPr>
      </w:pPr>
      <w:r w:rsidRPr="00C90027">
        <w:rPr>
          <w:rFonts w:cs="Arial"/>
          <w:lang w:val="sr-Latn-CS"/>
        </w:rPr>
        <w:t>У понуђену цену страног Понуђача урачунавају се и царинске дажбине.</w:t>
      </w:r>
    </w:p>
    <w:p w:rsidR="00F1553A" w:rsidRPr="00C90027" w:rsidRDefault="00F1553A" w:rsidP="00F1553A">
      <w:pPr>
        <w:tabs>
          <w:tab w:val="left" w:pos="0"/>
          <w:tab w:val="left" w:pos="600"/>
        </w:tabs>
        <w:rPr>
          <w:rFonts w:cs="Arial"/>
          <w:lang w:val="sr-Latn-CS"/>
        </w:rPr>
      </w:pPr>
      <w:r w:rsidRPr="00C90027">
        <w:rPr>
          <w:rFonts w:cs="Arial"/>
          <w:lang w:val="sr-Latn-C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 да се изјасне да ли нуде добра домаћег порекла и да доставе доказ.</w:t>
      </w:r>
    </w:p>
    <w:p w:rsidR="00F1553A" w:rsidRPr="00C90027" w:rsidRDefault="00F1553A" w:rsidP="00F1553A">
      <w:pPr>
        <w:tabs>
          <w:tab w:val="left" w:pos="0"/>
          <w:tab w:val="left" w:pos="600"/>
        </w:tabs>
        <w:rPr>
          <w:rFonts w:cs="Arial"/>
          <w:lang w:val="sr-Latn-CS"/>
        </w:rPr>
      </w:pPr>
      <w:r w:rsidRPr="00C90027">
        <w:rPr>
          <w:rFonts w:cs="Arial"/>
          <w:lang w:val="sr-Latn-CS"/>
        </w:rPr>
        <w:t>Предност дата за домаће Понуђаче и добра домаћег порекла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F1553A" w:rsidRPr="00C90027" w:rsidRDefault="00F1553A" w:rsidP="00F1553A">
      <w:pPr>
        <w:shd w:val="clear" w:color="auto" w:fill="FFFFFF"/>
        <w:tabs>
          <w:tab w:val="left" w:pos="-135"/>
          <w:tab w:val="left" w:pos="120"/>
          <w:tab w:val="left" w:pos="330"/>
        </w:tabs>
        <w:rPr>
          <w:rFonts w:cs="Arial"/>
          <w:lang w:val="sr-Latn-CS"/>
        </w:rPr>
      </w:pPr>
      <w:r w:rsidRPr="00C90027">
        <w:rPr>
          <w:rFonts w:cs="Arial"/>
          <w:lang w:val="sr-Latn-CS"/>
        </w:rPr>
        <w:t>Предност дата за домаће Понуђаче и добра домаћег порекла (члан 86. став 1. до 4. Закона) у поступцима јав</w:t>
      </w:r>
      <w:r w:rsidR="00C90027" w:rsidRPr="00C90027">
        <w:rPr>
          <w:rFonts w:cs="Arial"/>
          <w:lang w:val="sr-Latn-CS"/>
        </w:rPr>
        <w:t xml:space="preserve">них набавки у којима учествују - </w:t>
      </w:r>
      <w:r w:rsidRPr="00C90027">
        <w:rPr>
          <w:rFonts w:cs="Arial"/>
          <w:lang w:val="sr-Latn-CS"/>
        </w:rPr>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D2742A" w:rsidRPr="00C90027" w:rsidRDefault="00874F5B" w:rsidP="00D2742A">
      <w:pPr>
        <w:pStyle w:val="Heading2"/>
        <w:ind w:left="0" w:firstLine="0"/>
        <w:jc w:val="left"/>
        <w:rPr>
          <w:rFonts w:cs="Arial"/>
          <w:caps/>
          <w:lang w:val="sr-Cyrl-CS"/>
        </w:rPr>
      </w:pPr>
      <w:bookmarkStart w:id="197" w:name="_Toc441651548"/>
      <w:bookmarkStart w:id="198" w:name="_Toc442559886"/>
      <w:r w:rsidRPr="00C90027">
        <w:rPr>
          <w:rFonts w:cs="Arial"/>
        </w:rPr>
        <w:t xml:space="preserve">5.1. </w:t>
      </w:r>
      <w:bookmarkEnd w:id="197"/>
      <w:bookmarkEnd w:id="198"/>
      <w:r w:rsidR="00D2742A" w:rsidRPr="00C90027">
        <w:rPr>
          <w:rFonts w:cs="Arial"/>
          <w:caps/>
          <w:lang w:val="sr-Cyrl-CS"/>
        </w:rPr>
        <w:t>Резервни критеријум</w:t>
      </w:r>
    </w:p>
    <w:p w:rsidR="003315A5" w:rsidRPr="00C90027" w:rsidRDefault="003315A5" w:rsidP="003315A5">
      <w:pPr>
        <w:spacing w:before="0"/>
        <w:rPr>
          <w:rFonts w:cs="Arial"/>
          <w:b/>
        </w:rPr>
      </w:pPr>
    </w:p>
    <w:p w:rsidR="008B2139" w:rsidRDefault="003315A5" w:rsidP="003315A5">
      <w:pPr>
        <w:spacing w:before="0"/>
        <w:rPr>
          <w:rFonts w:eastAsia="Lucida Sans Unicode" w:cs="Arial"/>
          <w:kern w:val="1"/>
          <w:lang w:val="sr-Cyrl-RS" w:eastAsia="hi-IN" w:bidi="hi-IN"/>
        </w:rPr>
      </w:pPr>
      <w:r w:rsidRPr="00C90027">
        <w:rPr>
          <w:rFonts w:cs="Arial"/>
        </w:rPr>
        <w:t>Уколико</w:t>
      </w:r>
      <w:r w:rsidRPr="00C90027">
        <w:rPr>
          <w:rFonts w:cs="Arial"/>
          <w:lang w:val="sr-Cyrl-RS"/>
        </w:rPr>
        <w:t xml:space="preserve"> 2 (словима: две)</w:t>
      </w:r>
      <w:r w:rsidRPr="00C90027">
        <w:rPr>
          <w:rFonts w:cs="Arial"/>
        </w:rPr>
        <w:t xml:space="preserve"> или више понуда имају исту најнижу понуђену цену, као најповољнија биће изабрана понуда оног понуђача који је</w:t>
      </w:r>
      <w:r w:rsidRPr="00C90027">
        <w:rPr>
          <w:rFonts w:cs="Arial"/>
          <w:lang w:val="sr-Cyrl-RS"/>
        </w:rPr>
        <w:t xml:space="preserve"> </w:t>
      </w:r>
      <w:r w:rsidRPr="00C90027">
        <w:rPr>
          <w:rFonts w:cs="Arial"/>
        </w:rPr>
        <w:t xml:space="preserve">понудио </w:t>
      </w:r>
      <w:r w:rsidR="008B2139">
        <w:rPr>
          <w:rFonts w:cs="Arial"/>
        </w:rPr>
        <w:t xml:space="preserve">дужи гарантни рок у броју </w:t>
      </w:r>
      <w:r w:rsidR="008B2139" w:rsidRPr="00402FCA">
        <w:rPr>
          <w:rFonts w:eastAsia="Lucida Sans Unicode" w:cs="Arial"/>
          <w:kern w:val="1"/>
          <w:lang w:val="sr-Cyrl-RS" w:eastAsia="hi-IN" w:bidi="hi-IN"/>
        </w:rPr>
        <w:t>мото</w:t>
      </w:r>
      <w:r w:rsidR="008B2139" w:rsidRPr="00402FCA">
        <w:rPr>
          <w:rFonts w:eastAsia="Lucida Sans Unicode" w:cs="Arial"/>
          <w:kern w:val="1"/>
          <w:lang w:val="sr-Latn-CS" w:eastAsia="hi-IN" w:bidi="hi-IN"/>
        </w:rPr>
        <w:t xml:space="preserve"> сати машине</w:t>
      </w:r>
      <w:r w:rsidR="008B2139">
        <w:rPr>
          <w:rFonts w:eastAsia="Lucida Sans Unicode" w:cs="Arial"/>
          <w:kern w:val="1"/>
          <w:lang w:val="sr-Cyrl-RS" w:eastAsia="hi-IN" w:bidi="hi-IN"/>
        </w:rPr>
        <w:t xml:space="preserve">. </w:t>
      </w:r>
      <w:r w:rsidR="008B2139" w:rsidRPr="00C90027">
        <w:rPr>
          <w:rFonts w:cs="Arial"/>
        </w:rPr>
        <w:t>У случају истог понуђеног гарантног рока</w:t>
      </w:r>
      <w:r w:rsidR="008B2139">
        <w:rPr>
          <w:rFonts w:cs="Arial"/>
          <w:lang w:val="sr-Cyrl-RS"/>
        </w:rPr>
        <w:t xml:space="preserve"> </w:t>
      </w:r>
      <w:r w:rsidR="008B2139">
        <w:rPr>
          <w:rFonts w:cs="Arial"/>
        </w:rPr>
        <w:t xml:space="preserve">у броју </w:t>
      </w:r>
      <w:r w:rsidR="008B2139" w:rsidRPr="00402FCA">
        <w:rPr>
          <w:rFonts w:eastAsia="Lucida Sans Unicode" w:cs="Arial"/>
          <w:kern w:val="1"/>
          <w:lang w:val="sr-Cyrl-RS" w:eastAsia="hi-IN" w:bidi="hi-IN"/>
        </w:rPr>
        <w:t>мото</w:t>
      </w:r>
      <w:r w:rsidR="008B2139" w:rsidRPr="00402FCA">
        <w:rPr>
          <w:rFonts w:eastAsia="Lucida Sans Unicode" w:cs="Arial"/>
          <w:kern w:val="1"/>
          <w:lang w:val="sr-Latn-CS" w:eastAsia="hi-IN" w:bidi="hi-IN"/>
        </w:rPr>
        <w:t xml:space="preserve"> сати машине</w:t>
      </w:r>
      <w:r w:rsidR="008B2139">
        <w:rPr>
          <w:rFonts w:eastAsia="Lucida Sans Unicode" w:cs="Arial"/>
          <w:kern w:val="1"/>
          <w:lang w:val="sr-Cyrl-RS" w:eastAsia="hi-IN" w:bidi="hi-IN"/>
        </w:rPr>
        <w:t>.</w:t>
      </w:r>
    </w:p>
    <w:p w:rsidR="003315A5" w:rsidRPr="00C90027" w:rsidRDefault="003315A5" w:rsidP="003315A5">
      <w:pPr>
        <w:spacing w:before="0"/>
        <w:rPr>
          <w:rFonts w:cs="Arial"/>
        </w:rPr>
      </w:pPr>
      <w:r w:rsidRPr="00C90027">
        <w:rPr>
          <w:rFonts w:cs="Arial"/>
        </w:rPr>
        <w:t>У случају истог понуђеног гарантног рока</w:t>
      </w:r>
      <w:r w:rsidR="008B2139">
        <w:rPr>
          <w:rFonts w:cs="Arial"/>
          <w:lang w:val="sr-Cyrl-RS"/>
        </w:rPr>
        <w:t xml:space="preserve"> </w:t>
      </w:r>
      <w:r w:rsidR="008B2139">
        <w:rPr>
          <w:rFonts w:cs="Arial"/>
        </w:rPr>
        <w:t xml:space="preserve">у броју </w:t>
      </w:r>
      <w:r w:rsidR="008B2139" w:rsidRPr="00402FCA">
        <w:rPr>
          <w:rFonts w:eastAsia="Lucida Sans Unicode" w:cs="Arial"/>
          <w:kern w:val="1"/>
          <w:lang w:val="sr-Cyrl-RS" w:eastAsia="hi-IN" w:bidi="hi-IN"/>
        </w:rPr>
        <w:t>мото</w:t>
      </w:r>
      <w:r w:rsidR="008B2139" w:rsidRPr="00402FCA">
        <w:rPr>
          <w:rFonts w:eastAsia="Lucida Sans Unicode" w:cs="Arial"/>
          <w:kern w:val="1"/>
          <w:lang w:val="sr-Latn-CS" w:eastAsia="hi-IN" w:bidi="hi-IN"/>
        </w:rPr>
        <w:t xml:space="preserve"> сати машине</w:t>
      </w:r>
      <w:r w:rsidRPr="00C90027">
        <w:rPr>
          <w:rFonts w:cs="Arial"/>
        </w:rPr>
        <w:t>, као најповољнија биће изабрана понуда оног понуђача који је понудио краћи рок испоруке.</w:t>
      </w:r>
    </w:p>
    <w:p w:rsidR="003315A5" w:rsidRPr="00C90027" w:rsidRDefault="003315A5" w:rsidP="003315A5">
      <w:pPr>
        <w:spacing w:before="0"/>
        <w:rPr>
          <w:rFonts w:cs="Arial"/>
        </w:rPr>
      </w:pPr>
      <w:r w:rsidRPr="00C90027">
        <w:rPr>
          <w:rFonts w:cs="Arial"/>
        </w:rPr>
        <w:lastRenderedPageBreak/>
        <w:t>Уколико ни после примене резервних критеријума не буде могуће изабрати најповољнију понуду, најповољнија понуда биће изабрана путем жреба.</w:t>
      </w:r>
    </w:p>
    <w:p w:rsidR="003315A5" w:rsidRPr="00C90027" w:rsidRDefault="003315A5" w:rsidP="003315A5">
      <w:pPr>
        <w:spacing w:before="0"/>
        <w:rPr>
          <w:rFonts w:cs="Arial"/>
          <w:lang w:val="sr-Cyrl-RS" w:eastAsia="ar-SA"/>
        </w:rPr>
      </w:pPr>
      <w:r w:rsidRPr="00C90027">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3A4199">
        <w:rPr>
          <w:rFonts w:cs="Arial"/>
          <w:lang w:val="sr-Cyrl-RS"/>
        </w:rPr>
        <w:t>Н</w:t>
      </w:r>
      <w:r w:rsidRPr="00C90027">
        <w:rPr>
          <w:rFonts w:cs="Arial"/>
        </w:rPr>
        <w:t>аручилац ће исписати називе Понуђача, те папире ставити у кутију, одакле ће један члан Комисије извући само један папир. Понуђачу чији назив буде на извученом папиру биће додељен уговор о јавној набавци</w:t>
      </w:r>
      <w:r w:rsidRPr="00C90027">
        <w:rPr>
          <w:rFonts w:eastAsia="TimesNewRomanPSMT" w:cs="Arial"/>
          <w:bCs/>
        </w:rPr>
        <w:t>.</w:t>
      </w:r>
      <w:r w:rsidRPr="00C90027">
        <w:rPr>
          <w:rFonts w:cs="Arial"/>
          <w:lang w:val="sr-Cyrl-RS" w:eastAsia="ar-SA"/>
        </w:rPr>
        <w:t xml:space="preserve"> </w:t>
      </w:r>
    </w:p>
    <w:p w:rsidR="003315A5" w:rsidRPr="00C90027" w:rsidRDefault="003315A5" w:rsidP="003315A5">
      <w:pPr>
        <w:spacing w:before="0"/>
        <w:rPr>
          <w:rFonts w:eastAsia="TimesNewRomanPSMT" w:cs="Arial"/>
          <w:bCs/>
          <w:lang w:val="sr-Cyrl-RS"/>
        </w:rPr>
      </w:pPr>
      <w:r w:rsidRPr="00C90027">
        <w:rPr>
          <w:rFonts w:eastAsia="TimesNewRomanPSMT" w:cs="Arial"/>
          <w:bCs/>
          <w:lang w:val="sr-Cyrl-RS"/>
        </w:rPr>
        <w:t>Наручилац ће сачинити и доставити записник о спроведеном извлачењу путем жреба.</w:t>
      </w:r>
    </w:p>
    <w:p w:rsidR="003315A5" w:rsidRPr="00C90027" w:rsidRDefault="003315A5" w:rsidP="003315A5">
      <w:pPr>
        <w:spacing w:before="0"/>
        <w:rPr>
          <w:rFonts w:eastAsia="TimesNewRomanPSMT" w:cs="Arial"/>
          <w:bCs/>
          <w:lang w:val="sr-Cyrl-RS"/>
        </w:rPr>
      </w:pPr>
      <w:r w:rsidRPr="00C90027">
        <w:rPr>
          <w:rFonts w:eastAsia="TimesNewRomanPSMT" w:cs="Arial"/>
          <w:bCs/>
          <w:lang w:val="sr-Cyrl-RS"/>
        </w:rPr>
        <w:t xml:space="preserve">Записник о  извлачењу путем жреба потписују чланови комисије и присутни овлашћени представници </w:t>
      </w:r>
      <w:r w:rsidR="003A4199">
        <w:rPr>
          <w:rFonts w:eastAsia="TimesNewRomanPSMT" w:cs="Arial"/>
          <w:bCs/>
          <w:lang w:val="sr-Cyrl-RS"/>
        </w:rPr>
        <w:t>П</w:t>
      </w:r>
      <w:r w:rsidRPr="00C90027">
        <w:rPr>
          <w:rFonts w:eastAsia="TimesNewRomanPSMT" w:cs="Arial"/>
          <w:bCs/>
          <w:lang w:val="sr-Cyrl-RS"/>
        </w:rPr>
        <w:t xml:space="preserve">онуђача, који преузимају примерак </w:t>
      </w:r>
      <w:r w:rsidR="003A4199">
        <w:rPr>
          <w:rFonts w:eastAsia="TimesNewRomanPSMT" w:cs="Arial"/>
          <w:bCs/>
          <w:lang w:val="sr-Cyrl-RS"/>
        </w:rPr>
        <w:t>З</w:t>
      </w:r>
      <w:r w:rsidRPr="00C90027">
        <w:rPr>
          <w:rFonts w:eastAsia="TimesNewRomanPSMT" w:cs="Arial"/>
          <w:bCs/>
          <w:lang w:val="sr-Cyrl-RS"/>
        </w:rPr>
        <w:t>аписника.</w:t>
      </w:r>
    </w:p>
    <w:p w:rsidR="003315A5" w:rsidRPr="00C90027" w:rsidRDefault="003315A5" w:rsidP="003315A5">
      <w:pPr>
        <w:spacing w:before="0"/>
        <w:rPr>
          <w:rFonts w:eastAsia="TimesNewRomanPSMT" w:cs="Arial"/>
          <w:bCs/>
          <w:lang w:val="sr-Cyrl-RS"/>
        </w:rPr>
      </w:pPr>
      <w:r w:rsidRPr="00C90027">
        <w:rPr>
          <w:rFonts w:eastAsia="TimesNewRomanPSMT" w:cs="Arial"/>
          <w:bCs/>
          <w:lang w:val="sr-Cyrl-RS"/>
        </w:rPr>
        <w:t xml:space="preserve">Наручилац ће поштом или електронским путем доставити Записник о  извлачењу путем жреба </w:t>
      </w:r>
      <w:r w:rsidR="003A4199">
        <w:rPr>
          <w:rFonts w:eastAsia="TimesNewRomanPSMT" w:cs="Arial"/>
          <w:bCs/>
          <w:lang w:val="sr-Cyrl-RS"/>
        </w:rPr>
        <w:t>П</w:t>
      </w:r>
      <w:r w:rsidRPr="00C90027">
        <w:rPr>
          <w:rFonts w:eastAsia="TimesNewRomanPSMT" w:cs="Arial"/>
          <w:bCs/>
          <w:lang w:val="sr-Cyrl-RS"/>
        </w:rPr>
        <w:t>онуђачима који нису присутни на извлачењу.</w:t>
      </w:r>
    </w:p>
    <w:p w:rsidR="00BE7496" w:rsidRPr="00C90027" w:rsidRDefault="00BE7496" w:rsidP="00621752">
      <w:pPr>
        <w:autoSpaceDE w:val="0"/>
        <w:autoSpaceDN w:val="0"/>
        <w:adjustRightInd w:val="0"/>
        <w:spacing w:before="0"/>
        <w:rPr>
          <w:rFonts w:eastAsia="TimesNewRomanPSMT" w:cs="Arial"/>
          <w:bCs/>
        </w:rPr>
      </w:pPr>
    </w:p>
    <w:p w:rsidR="00645F72" w:rsidRPr="00C90027" w:rsidRDefault="00DF7FE6" w:rsidP="001B0A0A">
      <w:pPr>
        <w:pStyle w:val="KDPodnaslov1"/>
        <w:spacing w:before="0"/>
        <w:rPr>
          <w:rFonts w:cs="Arial"/>
        </w:rPr>
      </w:pPr>
      <w:bookmarkStart w:id="199" w:name="_Toc430335194"/>
      <w:bookmarkStart w:id="200" w:name="_Toc430335287"/>
      <w:bookmarkStart w:id="201" w:name="_Toc430335706"/>
      <w:bookmarkStart w:id="202" w:name="_Toc430335196"/>
      <w:bookmarkStart w:id="203" w:name="_Toc430335289"/>
      <w:bookmarkStart w:id="204" w:name="_Toc430335708"/>
      <w:bookmarkEnd w:id="192"/>
      <w:bookmarkEnd w:id="193"/>
      <w:bookmarkEnd w:id="194"/>
      <w:bookmarkEnd w:id="195"/>
      <w:bookmarkEnd w:id="196"/>
      <w:bookmarkEnd w:id="199"/>
      <w:bookmarkEnd w:id="200"/>
      <w:bookmarkEnd w:id="201"/>
      <w:bookmarkEnd w:id="202"/>
      <w:bookmarkEnd w:id="203"/>
      <w:bookmarkEnd w:id="204"/>
      <w:r w:rsidRPr="00C90027">
        <w:rPr>
          <w:rFonts w:cs="Arial"/>
        </w:rPr>
        <w:t>6.</w:t>
      </w:r>
      <w:r w:rsidR="003C4E60" w:rsidRPr="00C90027">
        <w:rPr>
          <w:rFonts w:cs="Arial"/>
          <w:lang w:val="sr-Cyrl-RS"/>
        </w:rPr>
        <w:t xml:space="preserve">  </w:t>
      </w:r>
      <w:bookmarkStart w:id="205" w:name="_Toc442559887"/>
      <w:r w:rsidR="008D2B23" w:rsidRPr="00C90027">
        <w:rPr>
          <w:rFonts w:cs="Arial"/>
        </w:rPr>
        <w:t>УПУТСТВО ПОНУЂАЧИМА КАКО ДА САЧИНЕ ПОНУДУ</w:t>
      </w:r>
      <w:bookmarkEnd w:id="205"/>
    </w:p>
    <w:p w:rsidR="003315A5" w:rsidRPr="00C90027" w:rsidRDefault="003315A5" w:rsidP="003315A5">
      <w:pPr>
        <w:rPr>
          <w:rFonts w:cs="Arial"/>
          <w:lang w:val="ru-RU"/>
        </w:rPr>
      </w:pPr>
      <w:r w:rsidRPr="00C9002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315A5" w:rsidRPr="00C90027" w:rsidRDefault="003315A5" w:rsidP="003315A5">
      <w:pPr>
        <w:rPr>
          <w:rFonts w:cs="Arial"/>
        </w:rPr>
      </w:pPr>
      <w:r w:rsidRPr="00C90027">
        <w:rPr>
          <w:rFonts w:cs="Arial"/>
        </w:rPr>
        <w:t>Понуђач мора да испуњава све услове одређене Законом</w:t>
      </w:r>
      <w:r w:rsidRPr="00C90027">
        <w:rPr>
          <w:rFonts w:cs="Arial"/>
          <w:lang w:val="sr-Cyrl-RS"/>
        </w:rPr>
        <w:t xml:space="preserve"> </w:t>
      </w:r>
      <w:r w:rsidRPr="00C90027">
        <w:rPr>
          <w:rFonts w:cs="Arial"/>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C90027" w:rsidRDefault="008D2B23" w:rsidP="008D2B23">
      <w:pPr>
        <w:pStyle w:val="KDParagraf"/>
        <w:spacing w:before="0"/>
        <w:rPr>
          <w:rFonts w:cs="Arial"/>
        </w:rPr>
      </w:pPr>
    </w:p>
    <w:p w:rsidR="00D2742A" w:rsidRPr="00C90027" w:rsidRDefault="00D2742A" w:rsidP="00080E73">
      <w:pPr>
        <w:jc w:val="left"/>
        <w:outlineLvl w:val="1"/>
        <w:rPr>
          <w:rFonts w:cs="Arial"/>
          <w:b/>
          <w:caps/>
          <w:lang w:val="sr-Cyrl-CS" w:eastAsia="ar-SA"/>
        </w:rPr>
      </w:pPr>
      <w:bookmarkStart w:id="206" w:name="_Toc441651577"/>
      <w:bookmarkStart w:id="207" w:name="_Toc442559888"/>
      <w:bookmarkStart w:id="208" w:name="_Toc441651578"/>
      <w:bookmarkStart w:id="209" w:name="_Toc442559889"/>
      <w:r w:rsidRPr="00C90027">
        <w:rPr>
          <w:rFonts w:cs="Arial"/>
          <w:b/>
          <w:caps/>
          <w:lang w:val="sr-Cyrl-CS" w:eastAsia="ar-SA"/>
        </w:rPr>
        <w:t>6.1.Језик на којем понуда мора бити састављена</w:t>
      </w:r>
      <w:bookmarkEnd w:id="206"/>
      <w:bookmarkEnd w:id="207"/>
    </w:p>
    <w:p w:rsidR="003315A5" w:rsidRPr="00C90027" w:rsidRDefault="003315A5" w:rsidP="003315A5">
      <w:pPr>
        <w:rPr>
          <w:rFonts w:cs="Arial"/>
        </w:rPr>
      </w:pPr>
      <w:r w:rsidRPr="00C90027">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3315A5" w:rsidRPr="00C90027" w:rsidRDefault="003315A5" w:rsidP="003315A5">
      <w:pPr>
        <w:rPr>
          <w:rFonts w:cs="Arial"/>
          <w:i/>
        </w:rPr>
      </w:pPr>
      <w:r w:rsidRPr="00C90027">
        <w:rPr>
          <w:rFonts w:cs="Arial"/>
        </w:rPr>
        <w:t>Понуда</w:t>
      </w:r>
      <w:r w:rsidRPr="00C90027">
        <w:rPr>
          <w:rFonts w:cs="Arial"/>
          <w:i/>
        </w:rPr>
        <w:t xml:space="preserve"> </w:t>
      </w:r>
      <w:r w:rsidRPr="00C90027">
        <w:rPr>
          <w:rFonts w:cs="Arial"/>
        </w:rPr>
        <w:t>са свим прилозима мора бити сачињена на српском језику</w:t>
      </w:r>
      <w:r w:rsidRPr="00C90027">
        <w:rPr>
          <w:rFonts w:cs="Arial"/>
          <w:i/>
        </w:rPr>
        <w:t>.</w:t>
      </w:r>
    </w:p>
    <w:p w:rsidR="003315A5" w:rsidRPr="00C90027" w:rsidRDefault="003315A5" w:rsidP="003315A5">
      <w:pPr>
        <w:rPr>
          <w:rStyle w:val="StyleArial"/>
          <w:rFonts w:cs="Arial"/>
          <w:sz w:val="22"/>
          <w:szCs w:val="22"/>
        </w:rPr>
      </w:pPr>
      <w:r w:rsidRPr="00C90027">
        <w:rPr>
          <w:rFonts w:cs="Arial"/>
        </w:rPr>
        <w:t>Део</w:t>
      </w:r>
      <w:r w:rsidRPr="00C90027">
        <w:rPr>
          <w:rStyle w:val="StyleArial"/>
          <w:rFonts w:cs="Arial"/>
          <w:sz w:val="22"/>
          <w:szCs w:val="22"/>
        </w:rPr>
        <w:t xml:space="preserve"> понуде који се тиче техничких карактеристика може бити достављен на енглеском</w:t>
      </w:r>
      <w:r w:rsidRPr="00C90027">
        <w:rPr>
          <w:rStyle w:val="StyleArial"/>
          <w:rFonts w:cs="Arial"/>
          <w:sz w:val="22"/>
          <w:szCs w:val="22"/>
          <w:lang w:val="sr-Cyrl-RS"/>
        </w:rPr>
        <w:t>, или неком  другом страном</w:t>
      </w:r>
      <w:r w:rsidRPr="00C90027">
        <w:rPr>
          <w:rStyle w:val="StyleArial"/>
          <w:rFonts w:cs="Arial"/>
          <w:sz w:val="22"/>
          <w:szCs w:val="22"/>
        </w:rPr>
        <w:t xml:space="preserve"> језику. Уколико се приликом стручне оцене понуда утврди да је документ на енглеском</w:t>
      </w:r>
      <w:r w:rsidRPr="00C90027">
        <w:rPr>
          <w:rStyle w:val="StyleArial"/>
          <w:rFonts w:cs="Arial"/>
          <w:sz w:val="22"/>
          <w:szCs w:val="22"/>
          <w:lang w:val="sr-Cyrl-RS"/>
        </w:rPr>
        <w:t xml:space="preserve"> или неком другом страном језику</w:t>
      </w:r>
      <w:r w:rsidRPr="00C90027">
        <w:rPr>
          <w:rStyle w:val="StyleArial"/>
          <w:rFonts w:cs="Arial"/>
          <w:sz w:val="22"/>
          <w:szCs w:val="22"/>
        </w:rPr>
        <w:t xml:space="preserve"> пот</w:t>
      </w:r>
      <w:r w:rsidRPr="00C90027">
        <w:rPr>
          <w:rStyle w:val="StyleArial"/>
          <w:rFonts w:cs="Arial"/>
          <w:sz w:val="22"/>
          <w:szCs w:val="22"/>
          <w:lang w:val="sr-Cyrl-RS"/>
        </w:rPr>
        <w:t>р</w:t>
      </w:r>
      <w:r w:rsidRPr="00C90027">
        <w:rPr>
          <w:rStyle w:val="StyleArial"/>
          <w:rFonts w:cs="Arial"/>
          <w:sz w:val="22"/>
          <w:szCs w:val="22"/>
        </w:rPr>
        <w:t xml:space="preserve">ебно </w:t>
      </w:r>
      <w:r w:rsidRPr="00C90027">
        <w:rPr>
          <w:rStyle w:val="StyleArial"/>
          <w:rFonts w:cs="Arial"/>
          <w:sz w:val="22"/>
          <w:szCs w:val="22"/>
          <w:lang w:val="sr-Cyrl-RS"/>
        </w:rPr>
        <w:t xml:space="preserve">је </w:t>
      </w:r>
      <w:r w:rsidRPr="00C90027">
        <w:rPr>
          <w:rStyle w:val="StyleArial"/>
          <w:rFonts w:cs="Arial"/>
          <w:sz w:val="22"/>
          <w:szCs w:val="22"/>
        </w:rPr>
        <w:t xml:space="preserve">превести на српски језик, Наручилац ће позвати понуђача да у </w:t>
      </w:r>
      <w:r w:rsidRPr="00C90027">
        <w:rPr>
          <w:rStyle w:val="StyleArial"/>
          <w:rFonts w:cs="Arial"/>
          <w:sz w:val="22"/>
          <w:szCs w:val="22"/>
          <w:lang w:val="sr-Cyrl-RS"/>
        </w:rPr>
        <w:t>примереном</w:t>
      </w:r>
      <w:r w:rsidRPr="00C90027">
        <w:rPr>
          <w:rStyle w:val="StyleArial"/>
          <w:rFonts w:cs="Arial"/>
          <w:sz w:val="22"/>
          <w:szCs w:val="22"/>
        </w:rPr>
        <w:t xml:space="preserve"> року изврши превод тог дела понуде.</w:t>
      </w:r>
    </w:p>
    <w:p w:rsidR="00DC5B36" w:rsidRPr="0090487D" w:rsidRDefault="00DC5B36" w:rsidP="00085F22">
      <w:pPr>
        <w:spacing w:before="0"/>
        <w:rPr>
          <w:rStyle w:val="StyleArial"/>
          <w:rFonts w:cs="Arial"/>
          <w:color w:val="FF0000"/>
          <w:sz w:val="22"/>
          <w:szCs w:val="22"/>
        </w:rPr>
      </w:pPr>
    </w:p>
    <w:bookmarkEnd w:id="208"/>
    <w:bookmarkEnd w:id="209"/>
    <w:p w:rsidR="003315A5" w:rsidRPr="00C90027" w:rsidRDefault="00D2742A" w:rsidP="00080E73">
      <w:pPr>
        <w:ind w:left="142"/>
        <w:jc w:val="left"/>
        <w:outlineLvl w:val="1"/>
        <w:rPr>
          <w:rFonts w:cs="Arial"/>
          <w:b/>
          <w:caps/>
          <w:lang w:val="sr-Cyrl-CS" w:eastAsia="ar-SA"/>
        </w:rPr>
      </w:pPr>
      <w:r w:rsidRPr="00A23691">
        <w:rPr>
          <w:rFonts w:cs="Arial"/>
          <w:b/>
          <w:caps/>
          <w:lang w:val="sr-Cyrl-CS" w:eastAsia="ar-SA"/>
        </w:rPr>
        <w:t>6.2.</w:t>
      </w:r>
      <w:r w:rsidRPr="0090487D">
        <w:rPr>
          <w:rFonts w:cs="Arial"/>
          <w:b/>
          <w:caps/>
          <w:color w:val="FF0000"/>
          <w:lang w:val="sr-Cyrl-CS" w:eastAsia="ar-SA"/>
        </w:rPr>
        <w:t xml:space="preserve"> </w:t>
      </w:r>
      <w:r w:rsidRPr="00C90027">
        <w:rPr>
          <w:rFonts w:cs="Arial"/>
          <w:b/>
          <w:caps/>
          <w:lang w:val="sr-Cyrl-CS" w:eastAsia="ar-SA"/>
        </w:rPr>
        <w:t>Начин састављања и подношења понуде</w:t>
      </w:r>
    </w:p>
    <w:p w:rsidR="003315A5" w:rsidRPr="00C90027" w:rsidRDefault="003315A5" w:rsidP="003315A5">
      <w:pPr>
        <w:rPr>
          <w:rFonts w:cs="Arial"/>
          <w:lang w:val="ru-RU"/>
        </w:rPr>
      </w:pPr>
      <w:r w:rsidRPr="00C90027">
        <w:rPr>
          <w:rFonts w:cs="Arial"/>
        </w:rPr>
        <w:t>Понуђач</w:t>
      </w:r>
      <w:r w:rsidRPr="00C90027">
        <w:rPr>
          <w:rFonts w:cs="Arial"/>
          <w:lang w:val="ru-RU"/>
        </w:rPr>
        <w:t xml:space="preserve">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3315A5" w:rsidRPr="00C90027" w:rsidRDefault="003315A5" w:rsidP="003315A5">
      <w:pPr>
        <w:rPr>
          <w:rFonts w:cs="Arial"/>
        </w:rPr>
      </w:pPr>
      <w:r w:rsidRPr="00C90027">
        <w:rPr>
          <w:rFonts w:cs="Arial"/>
        </w:rPr>
        <w:t>Препоручује се да сви документи поднети у понуди  буду нумерисани</w:t>
      </w:r>
      <w:r w:rsidRPr="00C90027">
        <w:rPr>
          <w:rFonts w:cs="Arial"/>
          <w:lang w:val="sr-Latn-CS"/>
        </w:rPr>
        <w:t xml:space="preserve"> и</w:t>
      </w:r>
      <w:r w:rsidRPr="00C90027">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3315A5" w:rsidRPr="00C90027" w:rsidRDefault="003315A5" w:rsidP="003315A5">
      <w:pPr>
        <w:tabs>
          <w:tab w:val="left" w:pos="567"/>
        </w:tabs>
        <w:spacing w:before="0"/>
        <w:rPr>
          <w:rFonts w:cs="Arial"/>
          <w:lang w:val="ru-RU"/>
        </w:rPr>
      </w:pPr>
      <w:r w:rsidRPr="00C90027">
        <w:rPr>
          <w:rFonts w:cs="Arial"/>
          <w:lang w:val="ru-RU"/>
        </w:rPr>
        <w:t>Препоручује се да се нумерација поднете документације и образаца у понуди изврши на свако</w:t>
      </w:r>
      <w:r w:rsidRPr="00C90027">
        <w:rPr>
          <w:rFonts w:cs="Arial"/>
        </w:rPr>
        <w:t>j</w:t>
      </w:r>
      <w:r w:rsidRPr="00C90027">
        <w:rPr>
          <w:rFonts w:cs="Arial"/>
          <w:lang w:val="ru-RU"/>
        </w:rPr>
        <w:t xml:space="preserve"> страни на којој има текста, исписивањем </w:t>
      </w:r>
      <w:r w:rsidRPr="00C90027">
        <w:rPr>
          <w:rFonts w:cs="Arial"/>
          <w:i/>
          <w:lang w:val="ru-RU"/>
        </w:rPr>
        <w:t xml:space="preserve">“1 од </w:t>
      </w:r>
      <w:r w:rsidRPr="00C90027">
        <w:rPr>
          <w:rFonts w:cs="Arial"/>
          <w:i/>
        </w:rPr>
        <w:t>н</w:t>
      </w:r>
      <w:r w:rsidRPr="00C90027">
        <w:rPr>
          <w:rFonts w:cs="Arial"/>
          <w:i/>
          <w:lang w:val="ru-RU"/>
        </w:rPr>
        <w:t>“, „2 од н“</w:t>
      </w:r>
      <w:r w:rsidRPr="00C90027">
        <w:rPr>
          <w:rFonts w:cs="Arial"/>
          <w:lang w:val="ru-RU"/>
        </w:rPr>
        <w:t xml:space="preserve"> и тако све до </w:t>
      </w:r>
      <w:r w:rsidRPr="00C90027">
        <w:rPr>
          <w:rFonts w:cs="Arial"/>
          <w:i/>
          <w:lang w:val="ru-RU"/>
        </w:rPr>
        <w:t>„н од н“</w:t>
      </w:r>
      <w:r w:rsidRPr="00C90027">
        <w:rPr>
          <w:rFonts w:cs="Arial"/>
          <w:lang w:val="ru-RU"/>
        </w:rPr>
        <w:t xml:space="preserve">, с тим да </w:t>
      </w:r>
      <w:r w:rsidRPr="00C90027">
        <w:rPr>
          <w:rFonts w:cs="Arial"/>
          <w:i/>
          <w:lang w:val="ru-RU"/>
        </w:rPr>
        <w:t>„н“</w:t>
      </w:r>
      <w:r w:rsidRPr="00C90027">
        <w:rPr>
          <w:rFonts w:cs="Arial"/>
          <w:lang w:val="ru-RU"/>
        </w:rPr>
        <w:t xml:space="preserve"> представља укупан број страна понуде.</w:t>
      </w:r>
    </w:p>
    <w:p w:rsidR="003315A5" w:rsidRPr="00C90027" w:rsidRDefault="003315A5" w:rsidP="003315A5">
      <w:pPr>
        <w:tabs>
          <w:tab w:val="left" w:pos="1134"/>
        </w:tabs>
        <w:spacing w:before="0"/>
        <w:rPr>
          <w:rFonts w:cs="Arial"/>
          <w:lang w:val="ru-RU"/>
        </w:rPr>
      </w:pPr>
      <w:r w:rsidRPr="00C90027">
        <w:rPr>
          <w:rFonts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3315A5" w:rsidRPr="00C90027" w:rsidRDefault="003315A5" w:rsidP="003315A5">
      <w:pPr>
        <w:tabs>
          <w:tab w:val="left" w:pos="567"/>
        </w:tabs>
        <w:spacing w:before="0"/>
        <w:rPr>
          <w:rFonts w:cs="Arial"/>
          <w:lang w:val="ru-RU"/>
        </w:rPr>
      </w:pPr>
      <w:r w:rsidRPr="00C90027">
        <w:rPr>
          <w:rFonts w:cs="Arial"/>
          <w:lang w:val="ru-RU"/>
        </w:rPr>
        <w:t xml:space="preserve">Понуђач подноси понуду у затвореној коверти </w:t>
      </w:r>
      <w:r w:rsidRPr="00C90027">
        <w:rPr>
          <w:rFonts w:cs="Arial"/>
        </w:rPr>
        <w:t>или кутији</w:t>
      </w:r>
      <w:r w:rsidRPr="00C90027">
        <w:rPr>
          <w:rFonts w:cs="Arial"/>
          <w:lang w:val="ru-RU"/>
        </w:rPr>
        <w:t xml:space="preserve">, тако да се при отварању може проверити да ли је затворена, на адресу: </w:t>
      </w:r>
      <w:r w:rsidR="00006972" w:rsidRPr="006A4EED">
        <w:rPr>
          <w:rFonts w:cs="Arial"/>
          <w:lang w:val="ru-RU"/>
        </w:rPr>
        <w:t xml:space="preserve">Јавно предузеће „Електропривреда Србије“, Београд, ул. Балканска 13, 11 000 Београд, писарница, са назнаком: </w:t>
      </w:r>
      <w:r w:rsidRPr="00C90027">
        <w:rPr>
          <w:rFonts w:cs="Arial"/>
          <w:lang w:val="ru-RU"/>
        </w:rPr>
        <w:t xml:space="preserve"> „Понуда за јавну </w:t>
      </w:r>
      <w:r w:rsidRPr="00C90027">
        <w:rPr>
          <w:rFonts w:cs="Arial"/>
          <w:lang w:val="ru-RU"/>
        </w:rPr>
        <w:lastRenderedPageBreak/>
        <w:t xml:space="preserve">набавку </w:t>
      </w:r>
      <w:r w:rsidRPr="00C90027">
        <w:rPr>
          <w:rFonts w:cs="Arial"/>
          <w:lang w:val="sr-Latn-RS"/>
        </w:rPr>
        <w:t>„</w:t>
      </w:r>
      <w:r w:rsidR="00C90027" w:rsidRPr="00C90027">
        <w:rPr>
          <w:rFonts w:cs="Arial"/>
          <w:b/>
          <w:lang w:val="sr-Cyrl-CS"/>
        </w:rPr>
        <w:t xml:space="preserve">Набавка </w:t>
      </w:r>
      <w:r w:rsidR="00C90027" w:rsidRPr="00C90027">
        <w:rPr>
          <w:rFonts w:cs="Arial"/>
          <w:b/>
        </w:rPr>
        <w:t>хидрауличних багера – гусеничара</w:t>
      </w:r>
      <w:r w:rsidRPr="00C90027">
        <w:rPr>
          <w:rFonts w:cs="Arial"/>
          <w:lang w:val="sr-Cyrl-RS"/>
        </w:rPr>
        <w:t xml:space="preserve">“, за партију ______ </w:t>
      </w:r>
      <w:r w:rsidRPr="00C90027">
        <w:rPr>
          <w:rFonts w:cs="Arial"/>
          <w:lang w:val="ru-RU"/>
        </w:rPr>
        <w:t xml:space="preserve">- Јавна набавка број </w:t>
      </w:r>
      <w:r w:rsidRPr="00C90027">
        <w:rPr>
          <w:rFonts w:cs="Arial"/>
          <w:b/>
          <w:lang w:val="sr-Cyrl-RS"/>
        </w:rPr>
        <w:t>ЈН/4000/</w:t>
      </w:r>
      <w:r w:rsidRPr="00C90027">
        <w:rPr>
          <w:rFonts w:cs="Arial"/>
          <w:b/>
        </w:rPr>
        <w:t>041</w:t>
      </w:r>
      <w:r w:rsidR="00C90027" w:rsidRPr="00C90027">
        <w:rPr>
          <w:rFonts w:cs="Arial"/>
          <w:b/>
          <w:lang w:val="sr-Cyrl-RS"/>
        </w:rPr>
        <w:t>4</w:t>
      </w:r>
      <w:r w:rsidRPr="00C90027">
        <w:rPr>
          <w:rFonts w:cs="Arial"/>
          <w:b/>
        </w:rPr>
        <w:t>/2018</w:t>
      </w:r>
      <w:r w:rsidRPr="00C90027">
        <w:rPr>
          <w:rFonts w:cs="Arial"/>
          <w:lang w:val="ru-RU"/>
        </w:rPr>
        <w:t xml:space="preserve"> - НЕ ОТВАРАТИ“. </w:t>
      </w:r>
    </w:p>
    <w:p w:rsidR="003315A5" w:rsidRPr="00C90027" w:rsidRDefault="003315A5" w:rsidP="003315A5">
      <w:pPr>
        <w:tabs>
          <w:tab w:val="left" w:pos="567"/>
        </w:tabs>
        <w:spacing w:before="0"/>
        <w:rPr>
          <w:rFonts w:cs="Arial"/>
        </w:rPr>
      </w:pPr>
      <w:r w:rsidRPr="00C90027">
        <w:rPr>
          <w:rFonts w:cs="Arial"/>
        </w:rPr>
        <w:t xml:space="preserve">На полеђини коверте обавезно се уписује тачан назив и адреса </w:t>
      </w:r>
      <w:r w:rsidR="00006972">
        <w:rPr>
          <w:rFonts w:cs="Arial"/>
          <w:lang w:val="sr-Cyrl-RS"/>
        </w:rPr>
        <w:t>П</w:t>
      </w:r>
      <w:r w:rsidRPr="00C90027">
        <w:rPr>
          <w:rFonts w:cs="Arial"/>
        </w:rPr>
        <w:t>онуђача, телефон, као и име и презиме овлашћеног лица за контакт.</w:t>
      </w:r>
    </w:p>
    <w:p w:rsidR="003315A5" w:rsidRPr="00C90027" w:rsidRDefault="003315A5" w:rsidP="003315A5">
      <w:pPr>
        <w:tabs>
          <w:tab w:val="left" w:pos="567"/>
        </w:tabs>
        <w:spacing w:before="0"/>
        <w:rPr>
          <w:rFonts w:cs="Arial"/>
        </w:rPr>
      </w:pPr>
      <w:r w:rsidRPr="00C90027">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C90027">
        <w:rPr>
          <w:rFonts w:cs="Arial"/>
        </w:rPr>
        <w:t>.</w:t>
      </w:r>
    </w:p>
    <w:p w:rsidR="003315A5" w:rsidRPr="00C90027" w:rsidRDefault="003315A5" w:rsidP="003315A5">
      <w:pPr>
        <w:tabs>
          <w:tab w:val="left" w:pos="567"/>
        </w:tabs>
        <w:spacing w:before="0"/>
        <w:rPr>
          <w:rFonts w:cs="Arial"/>
        </w:rPr>
      </w:pPr>
      <w:r w:rsidRPr="00C90027">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3315A5" w:rsidRPr="00C90027" w:rsidRDefault="003315A5" w:rsidP="003315A5">
      <w:pPr>
        <w:tabs>
          <w:tab w:val="left" w:pos="567"/>
        </w:tabs>
        <w:spacing w:before="0"/>
        <w:rPr>
          <w:rFonts w:cs="Arial"/>
        </w:rPr>
      </w:pPr>
      <w:r w:rsidRPr="00C90027">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90027">
        <w:rPr>
          <w:rFonts w:cs="Arial"/>
          <w:lang w:val="sr-Cyrl-RS"/>
        </w:rPr>
        <w:t>акона</w:t>
      </w:r>
      <w:r w:rsidRPr="00C90027">
        <w:rPr>
          <w:rFonts w:cs="Arial"/>
        </w:rPr>
        <w:t xml:space="preserve">. </w:t>
      </w:r>
    </w:p>
    <w:p w:rsidR="002C0455" w:rsidRPr="00C90027" w:rsidRDefault="003315A5" w:rsidP="003315A5">
      <w:pPr>
        <w:pStyle w:val="KDParagraf"/>
        <w:spacing w:before="0"/>
        <w:rPr>
          <w:rFonts w:cs="Arial"/>
        </w:rPr>
      </w:pPr>
      <w:r w:rsidRPr="00C90027">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Pr="00C90027">
        <w:rPr>
          <w:rFonts w:cs="Arial"/>
          <w:lang w:val="sr-Cyrl-RS"/>
        </w:rPr>
        <w:t>П</w:t>
      </w:r>
      <w:r w:rsidRPr="00C90027">
        <w:rPr>
          <w:rFonts w:cs="Arial"/>
        </w:rPr>
        <w:t>онуђача</w:t>
      </w:r>
      <w:r w:rsidR="002C0455" w:rsidRPr="00C90027">
        <w:rPr>
          <w:rFonts w:cs="Arial"/>
        </w:rPr>
        <w:t>.</w:t>
      </w:r>
    </w:p>
    <w:p w:rsidR="00D2742A" w:rsidRPr="00C90027" w:rsidRDefault="00D2742A" w:rsidP="00D2742A">
      <w:pPr>
        <w:pStyle w:val="Heading2"/>
        <w:ind w:left="0" w:firstLine="0"/>
        <w:jc w:val="left"/>
        <w:rPr>
          <w:rFonts w:cs="Arial"/>
          <w:caps/>
          <w:lang w:val="sr-Cyrl-CS"/>
        </w:rPr>
      </w:pPr>
      <w:bookmarkStart w:id="210" w:name="_Toc441651579"/>
      <w:bookmarkStart w:id="211" w:name="_Toc442559890"/>
      <w:r w:rsidRPr="00C90027">
        <w:rPr>
          <w:rFonts w:cs="Arial"/>
          <w:lang w:val="sr-Cyrl-RS"/>
        </w:rPr>
        <w:t xml:space="preserve"> 6.3.</w:t>
      </w:r>
      <w:r w:rsidR="002C0455" w:rsidRPr="00C90027">
        <w:rPr>
          <w:rFonts w:cs="Arial"/>
        </w:rPr>
        <w:t xml:space="preserve"> </w:t>
      </w:r>
      <w:bookmarkEnd w:id="210"/>
      <w:bookmarkEnd w:id="211"/>
      <w:r w:rsidRPr="00C90027">
        <w:rPr>
          <w:rFonts w:cs="Arial"/>
          <w:caps/>
          <w:lang w:val="sr-Cyrl-CS"/>
        </w:rPr>
        <w:t>Обавезна садржина понуде</w:t>
      </w:r>
    </w:p>
    <w:p w:rsidR="002C0455" w:rsidRPr="00C90027" w:rsidRDefault="002C0455" w:rsidP="002C0455">
      <w:pPr>
        <w:tabs>
          <w:tab w:val="left" w:pos="567"/>
        </w:tabs>
        <w:rPr>
          <w:rFonts w:cs="Arial"/>
          <w:noProof/>
          <w:lang w:val="sr-Cyrl-CS" w:bidi="en-US"/>
        </w:rPr>
      </w:pPr>
      <w:r w:rsidRPr="00C90027">
        <w:rPr>
          <w:rFonts w:cs="Arial"/>
          <w:noProof/>
          <w:lang w:val="sr-Cyrl-CS" w:bidi="en-US"/>
        </w:rPr>
        <w:t>Садржину понуде, поред Обрасца понуде, чине и сви остали докази о испуњености услова из чл. 75. и 76.</w:t>
      </w:r>
      <w:r w:rsidRPr="00C90027">
        <w:rPr>
          <w:rFonts w:cs="Arial"/>
          <w:noProof/>
          <w:lang w:val="sr-Cyrl-CS"/>
        </w:rPr>
        <w:t xml:space="preserve"> Закона</w:t>
      </w:r>
      <w:r w:rsidRPr="00C90027">
        <w:rPr>
          <w:rFonts w:cs="Arial"/>
          <w:noProof/>
          <w:lang w:val="sr-Cyrl-CS" w:bidi="en-US"/>
        </w:rPr>
        <w:t>,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C90027">
        <w:rPr>
          <w:rFonts w:cs="Arial"/>
          <w:noProof/>
          <w:lang w:val="sr-Cyrl-CS"/>
        </w:rPr>
        <w:t>:</w:t>
      </w:r>
    </w:p>
    <w:p w:rsidR="00006972" w:rsidRPr="00333A4E" w:rsidRDefault="00006972" w:rsidP="00006972">
      <w:pPr>
        <w:pStyle w:val="KDNabrajanje"/>
        <w:rPr>
          <w:rFonts w:cs="Arial"/>
        </w:rPr>
      </w:pPr>
      <w:r w:rsidRPr="00333A4E">
        <w:rPr>
          <w:rFonts w:cs="Arial"/>
        </w:rPr>
        <w:t>Овлашћење за потписника (ако не потписује заступник).</w:t>
      </w:r>
    </w:p>
    <w:p w:rsidR="00006972" w:rsidRPr="00333A4E" w:rsidRDefault="00006972" w:rsidP="00006972">
      <w:pPr>
        <w:pStyle w:val="KDNabrajanje"/>
        <w:spacing w:before="0"/>
        <w:rPr>
          <w:rFonts w:cs="Arial"/>
        </w:rPr>
      </w:pPr>
      <w:r w:rsidRPr="00333A4E">
        <w:rPr>
          <w:rFonts w:cs="Arial"/>
        </w:rPr>
        <w:t xml:space="preserve">Образац </w:t>
      </w:r>
      <w:r w:rsidRPr="00333A4E">
        <w:rPr>
          <w:rFonts w:cs="Arial"/>
          <w:lang w:val="sr-Cyrl-RS"/>
        </w:rPr>
        <w:t>П</w:t>
      </w:r>
      <w:r w:rsidRPr="00333A4E">
        <w:rPr>
          <w:rFonts w:cs="Arial"/>
        </w:rPr>
        <w:t xml:space="preserve">онуде </w:t>
      </w:r>
      <w:r w:rsidRPr="00333A4E">
        <w:rPr>
          <w:rFonts w:cs="Arial"/>
          <w:lang w:val="sr-Cyrl-RS"/>
        </w:rPr>
        <w:t>(Образац 1)</w:t>
      </w:r>
    </w:p>
    <w:p w:rsidR="00085F22" w:rsidRPr="00333A4E" w:rsidRDefault="00877D1A" w:rsidP="00085F22">
      <w:pPr>
        <w:pStyle w:val="KDNabrajanje"/>
        <w:spacing w:before="0"/>
        <w:rPr>
          <w:rFonts w:cs="Arial"/>
        </w:rPr>
      </w:pPr>
      <w:r w:rsidRPr="00333A4E">
        <w:rPr>
          <w:rFonts w:cs="Arial"/>
          <w:lang w:val="sr-Cyrl-RS"/>
        </w:rPr>
        <w:t xml:space="preserve">Образац </w:t>
      </w:r>
      <w:r w:rsidR="00006972" w:rsidRPr="00333A4E">
        <w:rPr>
          <w:rFonts w:cs="Arial"/>
          <w:lang w:val="sr-Cyrl-RS"/>
        </w:rPr>
        <w:t>С</w:t>
      </w:r>
      <w:r w:rsidRPr="00333A4E">
        <w:rPr>
          <w:rFonts w:cs="Arial"/>
        </w:rPr>
        <w:t>труктур</w:t>
      </w:r>
      <w:r w:rsidRPr="00333A4E">
        <w:rPr>
          <w:rFonts w:cs="Arial"/>
          <w:lang w:val="sr-Cyrl-RS"/>
        </w:rPr>
        <w:t>е понуђене</w:t>
      </w:r>
      <w:r w:rsidR="00085F22" w:rsidRPr="00333A4E">
        <w:rPr>
          <w:rFonts w:cs="Arial"/>
        </w:rPr>
        <w:t xml:space="preserve"> цене </w:t>
      </w:r>
      <w:r w:rsidRPr="00333A4E">
        <w:rPr>
          <w:rFonts w:cs="Arial"/>
          <w:lang w:val="sr-Cyrl-RS"/>
        </w:rPr>
        <w:t>са упутством како да се попуни</w:t>
      </w:r>
      <w:r w:rsidR="00006972" w:rsidRPr="00333A4E">
        <w:rPr>
          <w:rFonts w:cs="Arial"/>
          <w:lang w:val="sr-Cyrl-RS"/>
        </w:rPr>
        <w:t xml:space="preserve"> (Образац 2)</w:t>
      </w:r>
    </w:p>
    <w:p w:rsidR="00085F22" w:rsidRPr="00522F88" w:rsidRDefault="00085F22" w:rsidP="00085F22">
      <w:pPr>
        <w:pStyle w:val="KDNabrajanje"/>
        <w:spacing w:before="0"/>
        <w:rPr>
          <w:rFonts w:cs="Arial"/>
        </w:rPr>
      </w:pPr>
      <w:r w:rsidRPr="00522F88">
        <w:rPr>
          <w:rFonts w:cs="Arial"/>
        </w:rPr>
        <w:t>Образац трошкова припреме понуде, ако понуђач захтева надокнаду трошкова у складу са чл.</w:t>
      </w:r>
      <w:r w:rsidR="00D36FEC" w:rsidRPr="00522F88">
        <w:rPr>
          <w:rFonts w:cs="Arial"/>
          <w:lang w:val="sr-Cyrl-RS"/>
        </w:rPr>
        <w:t xml:space="preserve"> </w:t>
      </w:r>
      <w:r w:rsidRPr="00522F88">
        <w:rPr>
          <w:rFonts w:cs="Arial"/>
        </w:rPr>
        <w:t>88 Закона</w:t>
      </w:r>
      <w:r w:rsidR="00333A4E" w:rsidRPr="00522F88">
        <w:rPr>
          <w:rFonts w:cs="Arial"/>
          <w:lang w:val="sr-Cyrl-RS"/>
        </w:rPr>
        <w:t xml:space="preserve"> (Образац 7)</w:t>
      </w:r>
    </w:p>
    <w:p w:rsidR="00085F22" w:rsidRPr="00522F88" w:rsidRDefault="00085F22" w:rsidP="00085F22">
      <w:pPr>
        <w:pStyle w:val="KDNabrajanje"/>
        <w:spacing w:before="0"/>
        <w:rPr>
          <w:rFonts w:cs="Arial"/>
        </w:rPr>
      </w:pPr>
      <w:r w:rsidRPr="00522F88">
        <w:rPr>
          <w:rFonts w:cs="Arial"/>
        </w:rPr>
        <w:t xml:space="preserve">Изјава о независној понуди </w:t>
      </w:r>
      <w:r w:rsidR="00333A4E" w:rsidRPr="00522F88">
        <w:rPr>
          <w:rFonts w:cs="Arial"/>
          <w:lang w:val="sr-Cyrl-RS"/>
        </w:rPr>
        <w:t>(Образац 3)</w:t>
      </w:r>
    </w:p>
    <w:p w:rsidR="00B0042C" w:rsidRPr="00522F88" w:rsidRDefault="00085F22" w:rsidP="00085F22">
      <w:pPr>
        <w:pStyle w:val="KDNabrajanje"/>
        <w:spacing w:before="0"/>
        <w:rPr>
          <w:rFonts w:cs="Arial"/>
        </w:rPr>
      </w:pPr>
      <w:r w:rsidRPr="00522F88">
        <w:rPr>
          <w:rFonts w:cs="Arial"/>
        </w:rPr>
        <w:t>Изјав</w:t>
      </w:r>
      <w:r w:rsidRPr="00522F88">
        <w:rPr>
          <w:rFonts w:cs="Arial"/>
          <w:lang w:val="sr-Cyrl-RS"/>
        </w:rPr>
        <w:t>а</w:t>
      </w:r>
      <w:r w:rsidRPr="00522F88">
        <w:rPr>
          <w:rFonts w:cs="Arial"/>
        </w:rPr>
        <w:t xml:space="preserve"> у складу са чланом 75. став 2. Закона</w:t>
      </w:r>
      <w:r w:rsidR="00333A4E" w:rsidRPr="00522F88">
        <w:rPr>
          <w:rFonts w:cs="Arial"/>
          <w:lang w:val="sr-Cyrl-RS"/>
        </w:rPr>
        <w:t xml:space="preserve"> (Образац 4)</w:t>
      </w:r>
    </w:p>
    <w:p w:rsidR="00085F22" w:rsidRPr="00522F88" w:rsidRDefault="00333A4E" w:rsidP="00085F22">
      <w:pPr>
        <w:pStyle w:val="KDNabrajanje"/>
        <w:spacing w:before="0"/>
        <w:rPr>
          <w:rFonts w:cs="Arial"/>
        </w:rPr>
      </w:pPr>
      <w:r w:rsidRPr="00522F88">
        <w:rPr>
          <w:rFonts w:cs="Arial"/>
          <w:lang w:val="sr-Cyrl-RS"/>
        </w:rPr>
        <w:t>С</w:t>
      </w:r>
      <w:r w:rsidR="00085F22" w:rsidRPr="00522F88">
        <w:rPr>
          <w:rFonts w:cs="Arial"/>
        </w:rPr>
        <w:t xml:space="preserve">редства финансијског обезбеђења </w:t>
      </w:r>
      <w:r w:rsidRPr="00522F88">
        <w:rPr>
          <w:rFonts w:cs="Arial"/>
          <w:lang w:val="sr-Cyrl-RS"/>
        </w:rPr>
        <w:t>за озбиљност понуде</w:t>
      </w:r>
    </w:p>
    <w:p w:rsidR="00B8237E" w:rsidRPr="00522F88" w:rsidRDefault="00B8237E" w:rsidP="00B8237E">
      <w:pPr>
        <w:pStyle w:val="KDNabrajanje"/>
        <w:spacing w:before="0"/>
        <w:rPr>
          <w:rFonts w:cs="Arial"/>
        </w:rPr>
      </w:pPr>
      <w:r w:rsidRPr="00522F88">
        <w:rPr>
          <w:rFonts w:cs="Arial"/>
          <w:lang w:val="sr-Cyrl-CS"/>
        </w:rPr>
        <w:t xml:space="preserve">Списак испоручених добара – стручне референце </w:t>
      </w:r>
      <w:r w:rsidRPr="00522F88">
        <w:rPr>
          <w:rFonts w:cs="Arial"/>
          <w:lang w:val="sr-Cyrl-RS"/>
        </w:rPr>
        <w:t>(Образац 5)</w:t>
      </w:r>
    </w:p>
    <w:p w:rsidR="00333A4E" w:rsidRPr="00522F88" w:rsidRDefault="00333A4E" w:rsidP="00333A4E">
      <w:pPr>
        <w:pStyle w:val="KDNabrajanje"/>
        <w:spacing w:before="0"/>
        <w:rPr>
          <w:rFonts w:cs="Arial"/>
        </w:rPr>
      </w:pPr>
      <w:r w:rsidRPr="00522F88">
        <w:rPr>
          <w:rFonts w:cs="Arial"/>
          <w:lang w:val="sr-Cyrl-CS"/>
        </w:rPr>
        <w:t xml:space="preserve">Потврда о референтним набавкама </w:t>
      </w:r>
      <w:r w:rsidRPr="00522F88">
        <w:rPr>
          <w:rFonts w:cs="Arial"/>
          <w:lang w:val="sr-Cyrl-RS"/>
        </w:rPr>
        <w:t xml:space="preserve">(Образац </w:t>
      </w:r>
      <w:r w:rsidR="00B8237E" w:rsidRPr="00522F88">
        <w:rPr>
          <w:rFonts w:cs="Arial"/>
          <w:lang w:val="sr-Cyrl-RS"/>
        </w:rPr>
        <w:t>6</w:t>
      </w:r>
      <w:r w:rsidRPr="00522F88">
        <w:rPr>
          <w:rFonts w:cs="Arial"/>
          <w:lang w:val="sr-Cyrl-RS"/>
        </w:rPr>
        <w:t>)</w:t>
      </w:r>
    </w:p>
    <w:p w:rsidR="00085F22" w:rsidRPr="00522F88" w:rsidRDefault="00085F22" w:rsidP="00085F22">
      <w:pPr>
        <w:pStyle w:val="KDNabrajanje"/>
        <w:spacing w:before="0"/>
        <w:rPr>
          <w:rFonts w:cs="Arial"/>
        </w:rPr>
      </w:pPr>
      <w:r w:rsidRPr="00522F88">
        <w:rPr>
          <w:rFonts w:cs="Arial"/>
        </w:rPr>
        <w:t>обрасц</w:t>
      </w:r>
      <w:r w:rsidRPr="00522F88">
        <w:rPr>
          <w:rFonts w:cs="Arial"/>
          <w:lang w:val="sr-Cyrl-CS"/>
        </w:rPr>
        <w:t>и</w:t>
      </w:r>
      <w:r w:rsidRPr="00522F88">
        <w:rPr>
          <w:rFonts w:cs="Arial"/>
        </w:rPr>
        <w:t>, изјаве и доказ</w:t>
      </w:r>
      <w:r w:rsidRPr="00522F88">
        <w:rPr>
          <w:rFonts w:cs="Arial"/>
          <w:lang w:val="sr-Cyrl-CS"/>
        </w:rPr>
        <w:t>и</w:t>
      </w:r>
      <w:r w:rsidRPr="00522F88">
        <w:rPr>
          <w:rFonts w:cs="Arial"/>
        </w:rPr>
        <w:t xml:space="preserve"> одређене тачком </w:t>
      </w:r>
      <w:r w:rsidRPr="00522F88">
        <w:rPr>
          <w:rFonts w:cs="Arial"/>
          <w:lang w:val="sr-Cyrl-RS"/>
        </w:rPr>
        <w:t>6</w:t>
      </w:r>
      <w:r w:rsidRPr="00522F88">
        <w:rPr>
          <w:rFonts w:cs="Arial"/>
        </w:rPr>
        <w:t>.</w:t>
      </w:r>
      <w:r w:rsidRPr="00522F88">
        <w:rPr>
          <w:rFonts w:cs="Arial"/>
          <w:lang w:val="sr-Cyrl-CS"/>
        </w:rPr>
        <w:t>9</w:t>
      </w:r>
      <w:r w:rsidRPr="00522F88">
        <w:rPr>
          <w:rFonts w:cs="Arial"/>
        </w:rPr>
        <w:t xml:space="preserve"> или </w:t>
      </w:r>
      <w:r w:rsidRPr="00522F88">
        <w:rPr>
          <w:rFonts w:cs="Arial"/>
          <w:lang w:val="sr-Cyrl-RS"/>
        </w:rPr>
        <w:t>6</w:t>
      </w:r>
      <w:r w:rsidRPr="00522F88">
        <w:rPr>
          <w:rFonts w:cs="Arial"/>
        </w:rPr>
        <w:t>.1</w:t>
      </w:r>
      <w:r w:rsidRPr="00522F88">
        <w:rPr>
          <w:rFonts w:cs="Arial"/>
          <w:lang w:val="sr-Cyrl-CS"/>
        </w:rPr>
        <w:t>0</w:t>
      </w:r>
      <w:r w:rsidRPr="00522F88">
        <w:rPr>
          <w:rFonts w:cs="Arial"/>
        </w:rPr>
        <w:t xml:space="preserve"> овог упутства у случају да понуђач подноси понуду са подизвођачем или заједничку понуду подноси група понуђача</w:t>
      </w:r>
    </w:p>
    <w:p w:rsidR="00085F22" w:rsidRPr="00522F88" w:rsidRDefault="00085F22" w:rsidP="00085F22">
      <w:pPr>
        <w:pStyle w:val="KDNabrajanje"/>
        <w:spacing w:before="0"/>
        <w:rPr>
          <w:rFonts w:cs="Arial"/>
        </w:rPr>
      </w:pPr>
      <w:r w:rsidRPr="00522F88">
        <w:rPr>
          <w:rFonts w:cs="Arial"/>
        </w:rPr>
        <w:t xml:space="preserve">потписан и печатом оверен образац „Модел уговора“ </w:t>
      </w:r>
      <w:r w:rsidRPr="00522F88">
        <w:rPr>
          <w:rFonts w:cs="Arial"/>
          <w:lang w:val="sr-Cyrl-RS"/>
        </w:rPr>
        <w:t>(пожељно је да буде попуњен)</w:t>
      </w:r>
    </w:p>
    <w:p w:rsidR="00B8237E" w:rsidRPr="00522F88" w:rsidRDefault="00B8237E" w:rsidP="00B8237E">
      <w:pPr>
        <w:pStyle w:val="KDNabrajanje"/>
        <w:spacing w:before="0"/>
        <w:rPr>
          <w:rFonts w:cs="Arial"/>
        </w:rPr>
      </w:pPr>
      <w:r w:rsidRPr="00522F88">
        <w:rPr>
          <w:rFonts w:cs="Arial"/>
        </w:rPr>
        <w:t>потписан и печатом оверен образац „Модел уговора</w:t>
      </w:r>
      <w:r w:rsidRPr="00522F88">
        <w:rPr>
          <w:rFonts w:cs="Arial"/>
          <w:lang w:val="sr-Cyrl-RS"/>
        </w:rPr>
        <w:t xml:space="preserve"> о чувању пословне тајне и поверљивих информација</w:t>
      </w:r>
      <w:r w:rsidRPr="00522F88">
        <w:rPr>
          <w:rFonts w:cs="Arial"/>
        </w:rPr>
        <w:t xml:space="preserve">“ </w:t>
      </w:r>
    </w:p>
    <w:p w:rsidR="00085F22" w:rsidRPr="00522F88" w:rsidRDefault="00085F22" w:rsidP="00522F88">
      <w:pPr>
        <w:pStyle w:val="KDNabrajanje"/>
        <w:spacing w:before="0"/>
        <w:ind w:left="634"/>
        <w:rPr>
          <w:rFonts w:cs="Arial"/>
        </w:rPr>
      </w:pPr>
      <w:r w:rsidRPr="00522F88">
        <w:rPr>
          <w:rFonts w:cs="Arial"/>
        </w:rPr>
        <w:t xml:space="preserve">докази о испуњености услова </w:t>
      </w:r>
      <w:r w:rsidRPr="00522F88">
        <w:rPr>
          <w:rFonts w:cs="Arial"/>
          <w:lang w:bidi="en-US"/>
        </w:rPr>
        <w:t>из чл. 76.</w:t>
      </w:r>
      <w:r w:rsidRPr="00522F88">
        <w:rPr>
          <w:rFonts w:cs="Arial"/>
        </w:rPr>
        <w:t xml:space="preserve"> Закона у складу са чланом 77. Закон</w:t>
      </w:r>
      <w:r w:rsidRPr="00522F88">
        <w:rPr>
          <w:rFonts w:cs="Arial"/>
          <w:lang w:val="sr-Cyrl-RS"/>
        </w:rPr>
        <w:t>а</w:t>
      </w:r>
      <w:r w:rsidRPr="00522F88">
        <w:rPr>
          <w:rFonts w:cs="Arial"/>
        </w:rPr>
        <w:t xml:space="preserve"> и Одељком 4. конкурсне документације </w:t>
      </w:r>
    </w:p>
    <w:p w:rsidR="00085F22" w:rsidRPr="00522F88" w:rsidRDefault="00B8237E" w:rsidP="00522F88">
      <w:pPr>
        <w:pStyle w:val="KDNabrajanje"/>
        <w:spacing w:before="0"/>
        <w:ind w:left="634"/>
        <w:rPr>
          <w:rFonts w:cs="Arial"/>
        </w:rPr>
      </w:pPr>
      <w:r w:rsidRPr="00522F88">
        <w:rPr>
          <w:rFonts w:cs="Arial"/>
          <w:lang w:val="sr-Cyrl-RS"/>
        </w:rPr>
        <w:t>Дијаграм дизања</w:t>
      </w:r>
      <w:r w:rsidR="00085F22" w:rsidRPr="00522F88">
        <w:rPr>
          <w:rFonts w:cs="Arial"/>
        </w:rPr>
        <w:t xml:space="preserve"> </w:t>
      </w:r>
      <w:r w:rsidRPr="00522F88">
        <w:rPr>
          <w:rFonts w:cs="Arial"/>
        </w:rPr>
        <w:t>наведен</w:t>
      </w:r>
      <w:r w:rsidR="00085F22" w:rsidRPr="00522F88">
        <w:rPr>
          <w:rFonts w:cs="Arial"/>
          <w:lang w:val="sr-Cyrl-RS"/>
        </w:rPr>
        <w:t xml:space="preserve"> у поглављу 3. </w:t>
      </w:r>
      <w:r w:rsidR="00085F22" w:rsidRPr="00522F88">
        <w:rPr>
          <w:rFonts w:cs="Arial"/>
        </w:rPr>
        <w:t>Техничк</w:t>
      </w:r>
      <w:r w:rsidR="00085F22" w:rsidRPr="00522F88">
        <w:rPr>
          <w:rFonts w:cs="Arial"/>
          <w:lang w:val="sr-Cyrl-RS"/>
        </w:rPr>
        <w:t>а</w:t>
      </w:r>
      <w:r w:rsidR="00085F22" w:rsidRPr="00522F88">
        <w:rPr>
          <w:rFonts w:cs="Arial"/>
        </w:rPr>
        <w:t xml:space="preserve"> спецификациј</w:t>
      </w:r>
      <w:r w:rsidR="00085F22" w:rsidRPr="00522F88">
        <w:rPr>
          <w:rFonts w:cs="Arial"/>
          <w:lang w:val="sr-Cyrl-RS"/>
        </w:rPr>
        <w:t>а</w:t>
      </w:r>
      <w:r w:rsidR="00085F22" w:rsidRPr="00522F88">
        <w:rPr>
          <w:rFonts w:cs="Arial"/>
        </w:rPr>
        <w:t xml:space="preserve">   конкурсне документације</w:t>
      </w:r>
      <w:r w:rsidR="00085F22" w:rsidRPr="00522F88">
        <w:rPr>
          <w:rFonts w:cs="Arial"/>
          <w:lang w:val="sr-Cyrl-RS"/>
        </w:rPr>
        <w:t xml:space="preserve"> </w:t>
      </w:r>
    </w:p>
    <w:p w:rsidR="001F20AD" w:rsidRDefault="001F20AD" w:rsidP="00522F88">
      <w:pPr>
        <w:pStyle w:val="KDNabrajanje"/>
        <w:tabs>
          <w:tab w:val="num" w:pos="567"/>
        </w:tabs>
        <w:spacing w:before="0"/>
        <w:ind w:left="568" w:hanging="284"/>
        <w:rPr>
          <w:rFonts w:cs="Arial"/>
        </w:rPr>
      </w:pPr>
      <w:r w:rsidRPr="00522F88">
        <w:rPr>
          <w:rFonts w:cs="Arial"/>
        </w:rPr>
        <w:t xml:space="preserve">Oверенa изјавa под пуном материјалном и кривичном одговорношћу, којом </w:t>
      </w:r>
      <w:r w:rsidRPr="00522F88">
        <w:rPr>
          <w:rFonts w:cs="Arial"/>
          <w:lang w:val="en-US"/>
        </w:rPr>
        <w:t xml:space="preserve"> понуђач </w:t>
      </w:r>
      <w:r w:rsidRPr="00522F88">
        <w:rPr>
          <w:rFonts w:cs="Arial"/>
        </w:rPr>
        <w:t>потврђује да понуђен</w:t>
      </w:r>
      <w:r w:rsidR="00C54622" w:rsidRPr="00522F88">
        <w:rPr>
          <w:rFonts w:cs="Arial"/>
          <w:lang w:val="sr-Cyrl-RS"/>
        </w:rPr>
        <w:t>а</w:t>
      </w:r>
      <w:r w:rsidRPr="00522F88">
        <w:rPr>
          <w:rFonts w:cs="Arial"/>
        </w:rPr>
        <w:t xml:space="preserve"> </w:t>
      </w:r>
      <w:r w:rsidR="00C54622" w:rsidRPr="00522F88">
        <w:rPr>
          <w:rFonts w:cs="Arial"/>
          <w:lang w:val="sr-Cyrl-RS"/>
        </w:rPr>
        <w:t>машина</w:t>
      </w:r>
      <w:r w:rsidRPr="00522F88">
        <w:rPr>
          <w:rFonts w:cs="Arial"/>
        </w:rPr>
        <w:t xml:space="preserve"> одговара траженој  спецификацији</w:t>
      </w:r>
      <w:r w:rsidR="00522F88" w:rsidRPr="00522F88">
        <w:rPr>
          <w:rFonts w:cs="Arial"/>
          <w:lang w:val="sr-Cyrl-RS"/>
        </w:rPr>
        <w:t xml:space="preserve"> (Образац 8)</w:t>
      </w:r>
      <w:r w:rsidRPr="00522F88">
        <w:rPr>
          <w:rFonts w:cs="Arial"/>
        </w:rPr>
        <w:t>.</w:t>
      </w:r>
    </w:p>
    <w:p w:rsidR="008B2139" w:rsidRPr="00522F88" w:rsidRDefault="008B2139" w:rsidP="00522F88">
      <w:pPr>
        <w:pStyle w:val="KDNabrajanje"/>
        <w:tabs>
          <w:tab w:val="num" w:pos="567"/>
        </w:tabs>
        <w:spacing w:before="0"/>
        <w:ind w:left="568" w:hanging="284"/>
        <w:rPr>
          <w:rFonts w:cs="Arial"/>
        </w:rPr>
      </w:pPr>
      <w:r>
        <w:rPr>
          <w:rFonts w:cs="Arial"/>
          <w:lang w:val="sr-Cyrl-RS"/>
        </w:rPr>
        <w:t>Споразум о заједничком извршењу набавке (у случају подношења заједничке понуде).</w:t>
      </w:r>
    </w:p>
    <w:p w:rsidR="00006972" w:rsidRPr="006A4EED" w:rsidRDefault="00006972" w:rsidP="00006972">
      <w:pPr>
        <w:rPr>
          <w:rFonts w:cs="Arial"/>
          <w:b/>
          <w:lang w:val="ru-RU"/>
        </w:rPr>
      </w:pPr>
      <w:r w:rsidRPr="006A4EED">
        <w:rPr>
          <w:rFonts w:cs="Arial"/>
          <w:b/>
          <w:lang w:val="ru-RU"/>
        </w:rPr>
        <w:lastRenderedPageBreak/>
        <w:t>Пожељно  је да сви обрасци и документи који чине обавезну садржину понуде буду сложени према наведеном редоследу.</w:t>
      </w:r>
    </w:p>
    <w:p w:rsidR="00006972" w:rsidRDefault="00006972" w:rsidP="00006972">
      <w:pPr>
        <w:tabs>
          <w:tab w:val="left" w:pos="567"/>
        </w:tabs>
        <w:spacing w:before="0"/>
        <w:rPr>
          <w:rFonts w:cs="Arial"/>
          <w:noProof/>
          <w:lang w:val="sr-Cyrl-CS" w:bidi="en-US"/>
        </w:rPr>
      </w:pPr>
    </w:p>
    <w:p w:rsidR="00074B4B" w:rsidRDefault="002C0455" w:rsidP="00006972">
      <w:pPr>
        <w:tabs>
          <w:tab w:val="left" w:pos="567"/>
        </w:tabs>
        <w:spacing w:before="0"/>
        <w:rPr>
          <w:rFonts w:cs="Arial"/>
          <w:noProof/>
          <w:lang w:val="sr-Latn-RS"/>
        </w:rPr>
      </w:pPr>
      <w:r w:rsidRPr="00C90027">
        <w:rPr>
          <w:rFonts w:cs="Arial"/>
          <w:noProof/>
          <w:lang w:val="sr-Cyrl-CS" w:bidi="en-US"/>
        </w:rPr>
        <w:t>Наручилац</w:t>
      </w:r>
      <w:r w:rsidRPr="00C90027">
        <w:rPr>
          <w:rFonts w:cs="Arial"/>
          <w:noProof/>
          <w:lang w:val="sr-Cyrl-CS"/>
        </w:rPr>
        <w:t xml:space="preserve"> ће одбити као неприхватљиве све понуде које не испуњавају услове из </w:t>
      </w:r>
      <w:r w:rsidR="00074B4B">
        <w:rPr>
          <w:rFonts w:cs="Arial"/>
          <w:noProof/>
          <w:lang w:val="sr-Latn-RS"/>
        </w:rPr>
        <w:t xml:space="preserve">                </w:t>
      </w:r>
    </w:p>
    <w:p w:rsidR="002C0455" w:rsidRPr="00C90027" w:rsidRDefault="002C0455" w:rsidP="00006972">
      <w:pPr>
        <w:tabs>
          <w:tab w:val="left" w:pos="567"/>
        </w:tabs>
        <w:spacing w:before="0"/>
        <w:rPr>
          <w:rFonts w:cs="Arial"/>
          <w:noProof/>
          <w:lang w:val="sr-Cyrl-CS"/>
        </w:rPr>
      </w:pPr>
      <w:r w:rsidRPr="00C90027">
        <w:rPr>
          <w:rFonts w:cs="Arial"/>
          <w:noProof/>
          <w:lang w:val="sr-Cyrl-CS"/>
        </w:rPr>
        <w:t>позива за подношење понуда и конкурсне документације.</w:t>
      </w:r>
    </w:p>
    <w:p w:rsidR="00080E73" w:rsidRPr="00C90027" w:rsidRDefault="00080E73" w:rsidP="002C0455">
      <w:pPr>
        <w:pStyle w:val="KDParagraf"/>
        <w:spacing w:before="0"/>
        <w:rPr>
          <w:rFonts w:cs="Arial"/>
          <w:noProof/>
          <w:lang w:val="sr-Cyrl-CS" w:bidi="en-US"/>
        </w:rPr>
      </w:pPr>
    </w:p>
    <w:p w:rsidR="00705690" w:rsidRPr="00C90027" w:rsidRDefault="002C0455" w:rsidP="002C0455">
      <w:pPr>
        <w:pStyle w:val="KDParagraf"/>
        <w:spacing w:before="0"/>
        <w:rPr>
          <w:rFonts w:cs="Arial"/>
          <w:noProof/>
          <w:lang w:val="sr-Cyrl-CS"/>
        </w:rPr>
      </w:pPr>
      <w:r w:rsidRPr="00C90027">
        <w:rPr>
          <w:rFonts w:cs="Arial"/>
          <w:noProof/>
          <w:lang w:val="sr-Cyrl-CS" w:bidi="en-US"/>
        </w:rPr>
        <w:t>Наручилац</w:t>
      </w:r>
      <w:r w:rsidRPr="00C90027">
        <w:rPr>
          <w:rFonts w:cs="Arial"/>
          <w:noProof/>
          <w:lang w:val="sr-Cyrl-CS"/>
        </w:rPr>
        <w:t xml:space="preserve">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r w:rsidR="00006972">
        <w:rPr>
          <w:rFonts w:cs="Arial"/>
          <w:noProof/>
          <w:lang w:val="sr-Cyrl-CS"/>
        </w:rPr>
        <w:t>.</w:t>
      </w:r>
    </w:p>
    <w:p w:rsidR="00682DDD" w:rsidRPr="00C90027" w:rsidRDefault="00682DDD" w:rsidP="001B0A0A">
      <w:pPr>
        <w:jc w:val="left"/>
        <w:outlineLvl w:val="1"/>
        <w:rPr>
          <w:rFonts w:cs="Arial"/>
          <w:b/>
          <w:caps/>
          <w:lang w:val="sr-Cyrl-CS" w:eastAsia="ar-SA"/>
        </w:rPr>
      </w:pPr>
      <w:bookmarkStart w:id="212" w:name="_Toc441651580"/>
      <w:bookmarkStart w:id="213" w:name="_Toc442559891"/>
      <w:r w:rsidRPr="00C90027">
        <w:rPr>
          <w:rFonts w:cs="Arial"/>
          <w:b/>
          <w:caps/>
          <w:lang w:val="sr-Cyrl-CS" w:eastAsia="ar-SA"/>
        </w:rPr>
        <w:t>6.4.</w:t>
      </w:r>
      <w:r w:rsidR="001B7831" w:rsidRPr="00C90027">
        <w:rPr>
          <w:rFonts w:cs="Arial"/>
          <w:b/>
          <w:caps/>
          <w:lang w:val="sr-Latn-RS" w:eastAsia="ar-SA"/>
        </w:rPr>
        <w:t xml:space="preserve"> </w:t>
      </w:r>
      <w:r w:rsidRPr="00C90027">
        <w:rPr>
          <w:rFonts w:cs="Arial"/>
          <w:b/>
          <w:caps/>
          <w:lang w:val="sr-Cyrl-CS" w:eastAsia="ar-SA"/>
        </w:rPr>
        <w:t>Подношење и отварање понуда</w:t>
      </w:r>
      <w:bookmarkEnd w:id="212"/>
      <w:bookmarkEnd w:id="213"/>
    </w:p>
    <w:p w:rsidR="00FC355A" w:rsidRPr="00C90027" w:rsidRDefault="00FC355A" w:rsidP="008D2B23">
      <w:pPr>
        <w:pStyle w:val="KDParagraf"/>
        <w:spacing w:before="0"/>
        <w:rPr>
          <w:rFonts w:cs="Arial"/>
          <w:lang w:val="sr-Cyrl-CS"/>
        </w:rPr>
      </w:pPr>
      <w:r w:rsidRPr="00C90027">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90027">
        <w:rPr>
          <w:rFonts w:cs="Arial"/>
          <w:lang w:val="sr-Cyrl-RS"/>
        </w:rPr>
        <w:t>е</w:t>
      </w:r>
      <w:r w:rsidRPr="00C90027">
        <w:rPr>
          <w:rFonts w:cs="Arial"/>
          <w:lang w:val="sr-Cyrl-CS"/>
        </w:rPr>
        <w:t>.</w:t>
      </w:r>
    </w:p>
    <w:p w:rsidR="00FC355A" w:rsidRPr="00C90027" w:rsidRDefault="008D2B23" w:rsidP="00FC355A">
      <w:pPr>
        <w:pStyle w:val="KDParagraf"/>
        <w:spacing w:before="0"/>
        <w:rPr>
          <w:rFonts w:cs="Arial"/>
          <w:lang w:val="sr-Cyrl-CS"/>
        </w:rPr>
      </w:pPr>
      <w:r w:rsidRPr="00C90027">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006972">
        <w:rPr>
          <w:rFonts w:cs="Arial"/>
          <w:lang w:val="sr-Cyrl-RS"/>
        </w:rPr>
        <w:t>П</w:t>
      </w:r>
      <w:r w:rsidRPr="00C90027">
        <w:rPr>
          <w:rFonts w:cs="Arial"/>
        </w:rPr>
        <w:t>онуђачу, са назнаком да је поднета неблаговремено.</w:t>
      </w:r>
    </w:p>
    <w:p w:rsidR="00006972" w:rsidRPr="00C90027" w:rsidRDefault="00FC355A" w:rsidP="008D2B23">
      <w:pPr>
        <w:pStyle w:val="KDParagraf"/>
        <w:spacing w:before="0"/>
        <w:rPr>
          <w:rFonts w:cs="Arial"/>
          <w:lang w:val="sr-Cyrl-RS"/>
        </w:rPr>
      </w:pPr>
      <w:r w:rsidRPr="00C90027">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006972" w:rsidRPr="006A4EED">
        <w:rPr>
          <w:rFonts w:cs="Arial"/>
        </w:rPr>
        <w:t>Балканска бр.13</w:t>
      </w:r>
      <w:r w:rsidR="00006972" w:rsidRPr="006A4EED">
        <w:rPr>
          <w:rFonts w:cs="Arial"/>
          <w:lang w:val="sr-Cyrl-RS"/>
        </w:rPr>
        <w:t>, Београд</w:t>
      </w:r>
      <w:r w:rsidR="00006972" w:rsidRPr="006A4EED">
        <w:rPr>
          <w:rFonts w:cs="Arial"/>
        </w:rPr>
        <w:t>.</w:t>
      </w:r>
    </w:p>
    <w:p w:rsidR="008D2B23" w:rsidRPr="00C90027" w:rsidRDefault="008D2B23" w:rsidP="008D2B23">
      <w:pPr>
        <w:pStyle w:val="KDParagraf"/>
        <w:spacing w:before="0"/>
        <w:rPr>
          <w:rFonts w:cs="Arial"/>
        </w:rPr>
      </w:pPr>
      <w:r w:rsidRPr="00C90027">
        <w:rPr>
          <w:rFonts w:cs="Arial"/>
        </w:rPr>
        <w:t xml:space="preserve">Представници </w:t>
      </w:r>
      <w:r w:rsidR="00006972">
        <w:rPr>
          <w:rFonts w:cs="Arial"/>
          <w:lang w:val="sr-Cyrl-RS"/>
        </w:rPr>
        <w:t>П</w:t>
      </w:r>
      <w:r w:rsidRPr="00C90027">
        <w:rPr>
          <w:rFonts w:cs="Arial"/>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624AEE" w:rsidRPr="00C90027">
        <w:rPr>
          <w:rFonts w:cs="Arial"/>
          <w:lang w:val="sr-Cyrl-RS"/>
        </w:rPr>
        <w:t xml:space="preserve"> </w:t>
      </w:r>
      <w:r w:rsidR="009B3371" w:rsidRPr="00C90027">
        <w:rPr>
          <w:rFonts w:cs="Arial"/>
        </w:rPr>
        <w:t xml:space="preserve">за учествовање у овом поступку (пожељно да буде издато на меморандуму </w:t>
      </w:r>
      <w:r w:rsidR="00006972">
        <w:rPr>
          <w:rFonts w:cs="Arial"/>
          <w:lang w:val="sr-Cyrl-RS"/>
        </w:rPr>
        <w:t>П</w:t>
      </w:r>
      <w:r w:rsidR="009B3371" w:rsidRPr="00C90027">
        <w:rPr>
          <w:rFonts w:cs="Arial"/>
        </w:rPr>
        <w:t>онуђача)</w:t>
      </w:r>
      <w:r w:rsidRPr="00C90027">
        <w:rPr>
          <w:rFonts w:cs="Arial"/>
        </w:rPr>
        <w:t xml:space="preserve"> заведено и оверено печатом и потписом законског заступника </w:t>
      </w:r>
      <w:r w:rsidR="00006972">
        <w:rPr>
          <w:rFonts w:cs="Arial"/>
          <w:lang w:val="sr-Cyrl-RS"/>
        </w:rPr>
        <w:t>П</w:t>
      </w:r>
      <w:r w:rsidRPr="00C90027">
        <w:rPr>
          <w:rFonts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C90027" w:rsidRDefault="008D2B23" w:rsidP="008D2B23">
      <w:pPr>
        <w:pStyle w:val="KDParagraf"/>
        <w:spacing w:before="0"/>
        <w:rPr>
          <w:rFonts w:cs="Arial"/>
        </w:rPr>
      </w:pPr>
      <w:r w:rsidRPr="00C90027">
        <w:rPr>
          <w:rFonts w:cs="Arial"/>
        </w:rPr>
        <w:t>Комисија за јавну набавку води записник о отварању понуда у који се уносе подаци у складу са Законом.</w:t>
      </w:r>
    </w:p>
    <w:p w:rsidR="008D2B23" w:rsidRPr="00C90027" w:rsidRDefault="008D2B23" w:rsidP="008D2B23">
      <w:pPr>
        <w:pStyle w:val="KDParagraf"/>
        <w:spacing w:before="0"/>
        <w:rPr>
          <w:rFonts w:cs="Arial"/>
        </w:rPr>
      </w:pPr>
      <w:r w:rsidRPr="00C90027">
        <w:rPr>
          <w:rFonts w:cs="Arial"/>
        </w:rPr>
        <w:t xml:space="preserve">Записник о отварању понуда потписују чланови комисије и присутни овлашћени представници </w:t>
      </w:r>
      <w:r w:rsidR="00006972">
        <w:rPr>
          <w:rFonts w:cs="Arial"/>
          <w:lang w:val="sr-Cyrl-RS"/>
        </w:rPr>
        <w:t>П</w:t>
      </w:r>
      <w:r w:rsidRPr="00C90027">
        <w:rPr>
          <w:rFonts w:cs="Arial"/>
        </w:rPr>
        <w:t>онуђача, који преузимају примерак записника.</w:t>
      </w:r>
    </w:p>
    <w:p w:rsidR="008D2B23" w:rsidRPr="00C90027" w:rsidRDefault="008D2B23" w:rsidP="008D2B23">
      <w:pPr>
        <w:pStyle w:val="KDParagraf"/>
        <w:spacing w:before="0"/>
        <w:rPr>
          <w:rFonts w:cs="Arial"/>
        </w:rPr>
      </w:pPr>
      <w:r w:rsidRPr="00C90027">
        <w:rPr>
          <w:rFonts w:cs="Arial"/>
        </w:rPr>
        <w:t xml:space="preserve">Наручилац ће у року од </w:t>
      </w:r>
      <w:r w:rsidR="00C54622">
        <w:rPr>
          <w:rFonts w:cs="Arial"/>
          <w:lang w:val="sr-Cyrl-RS"/>
        </w:rPr>
        <w:t>3(словима:три)</w:t>
      </w:r>
      <w:r w:rsidRPr="00C90027">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w:t>
      </w:r>
      <w:r w:rsidR="00854690" w:rsidRPr="00C90027">
        <w:rPr>
          <w:rFonts w:cs="Arial"/>
          <w:lang w:val="sr-Cyrl-RS"/>
        </w:rPr>
        <w:t xml:space="preserve"> присуствовали</w:t>
      </w:r>
      <w:r w:rsidRPr="00C90027">
        <w:rPr>
          <w:rFonts w:cs="Arial"/>
        </w:rPr>
        <w:t xml:space="preserve"> у поступку отварања понуда.</w:t>
      </w:r>
    </w:p>
    <w:p w:rsidR="001B7831" w:rsidRPr="0090487D" w:rsidRDefault="001B7831" w:rsidP="008D2B23">
      <w:pPr>
        <w:pStyle w:val="KDParagraf"/>
        <w:spacing w:before="0"/>
        <w:rPr>
          <w:rFonts w:cs="Arial"/>
          <w:color w:val="FF0000"/>
        </w:rPr>
      </w:pPr>
    </w:p>
    <w:p w:rsidR="00807491" w:rsidRPr="00C90027" w:rsidRDefault="00807491" w:rsidP="001B7831">
      <w:pPr>
        <w:jc w:val="left"/>
        <w:outlineLvl w:val="1"/>
        <w:rPr>
          <w:rFonts w:cs="Arial"/>
          <w:b/>
          <w:caps/>
          <w:lang w:val="sr-Latn-RS" w:eastAsia="ar-SA"/>
        </w:rPr>
      </w:pPr>
      <w:bookmarkStart w:id="214" w:name="_Toc441651581"/>
      <w:bookmarkStart w:id="215" w:name="_Toc442559892"/>
      <w:r w:rsidRPr="00C90027">
        <w:rPr>
          <w:rFonts w:cs="Arial"/>
          <w:b/>
          <w:caps/>
          <w:lang w:val="sr-Cyrl-CS" w:eastAsia="ar-SA"/>
        </w:rPr>
        <w:t>6.5.</w:t>
      </w:r>
      <w:r w:rsidR="001B7831" w:rsidRPr="00C90027">
        <w:rPr>
          <w:rFonts w:cs="Arial"/>
          <w:b/>
          <w:caps/>
          <w:lang w:val="sr-Latn-RS" w:eastAsia="ar-SA"/>
        </w:rPr>
        <w:t xml:space="preserve">  </w:t>
      </w:r>
      <w:r w:rsidRPr="00C90027">
        <w:rPr>
          <w:rFonts w:cs="Arial"/>
          <w:b/>
          <w:caps/>
          <w:lang w:val="sr-Cyrl-CS" w:eastAsia="ar-SA"/>
        </w:rPr>
        <w:t>Начин подношења понуде</w:t>
      </w:r>
      <w:bookmarkEnd w:id="214"/>
      <w:bookmarkEnd w:id="215"/>
      <w:r w:rsidR="001B7831" w:rsidRPr="00C90027">
        <w:rPr>
          <w:rFonts w:cs="Arial"/>
          <w:b/>
          <w:caps/>
          <w:lang w:val="sr-Latn-RS" w:eastAsia="ar-SA"/>
        </w:rPr>
        <w:t xml:space="preserve"> </w:t>
      </w:r>
    </w:p>
    <w:p w:rsidR="008D2B23" w:rsidRPr="00C90027" w:rsidRDefault="008D2B23" w:rsidP="008D2B23">
      <w:pPr>
        <w:pStyle w:val="KDParagraf"/>
        <w:spacing w:before="0"/>
        <w:rPr>
          <w:rFonts w:cs="Arial"/>
          <w:lang w:val="ru-RU"/>
        </w:rPr>
      </w:pPr>
      <w:r w:rsidRPr="00C90027">
        <w:rPr>
          <w:rFonts w:cs="Arial"/>
          <w:lang w:val="ru-RU"/>
        </w:rPr>
        <w:t>Понуђач може поднети само једну понуду.</w:t>
      </w:r>
    </w:p>
    <w:p w:rsidR="008D2B23" w:rsidRPr="00C90027" w:rsidRDefault="008D2B23" w:rsidP="008D2B23">
      <w:pPr>
        <w:pStyle w:val="KDParagraf"/>
        <w:spacing w:before="0"/>
        <w:rPr>
          <w:rFonts w:cs="Arial"/>
          <w:lang w:val="ru-RU"/>
        </w:rPr>
      </w:pPr>
      <w:r w:rsidRPr="00C90027">
        <w:rPr>
          <w:rFonts w:cs="Arial"/>
          <w:lang w:val="ru-RU"/>
        </w:rPr>
        <w:t xml:space="preserve">Понуду може поднети </w:t>
      </w:r>
      <w:r w:rsidR="00006972">
        <w:rPr>
          <w:rFonts w:cs="Arial"/>
          <w:lang w:val="ru-RU"/>
        </w:rPr>
        <w:t>П</w:t>
      </w:r>
      <w:r w:rsidRPr="00C90027">
        <w:rPr>
          <w:rFonts w:cs="Arial"/>
          <w:lang w:val="ru-RU"/>
        </w:rPr>
        <w:t xml:space="preserve">онуђач самостално, група понуђача, као и </w:t>
      </w:r>
      <w:r w:rsidR="00006972">
        <w:rPr>
          <w:rFonts w:cs="Arial"/>
          <w:lang w:val="ru-RU"/>
        </w:rPr>
        <w:t>П</w:t>
      </w:r>
      <w:r w:rsidRPr="00C90027">
        <w:rPr>
          <w:rFonts w:cs="Arial"/>
          <w:lang w:val="ru-RU"/>
        </w:rPr>
        <w:t>онуђач са подизвођачем.</w:t>
      </w:r>
    </w:p>
    <w:p w:rsidR="008D2B23" w:rsidRPr="00C90027" w:rsidRDefault="008D2B23" w:rsidP="008D2B23">
      <w:pPr>
        <w:pStyle w:val="KDParagraf"/>
        <w:spacing w:before="0"/>
        <w:rPr>
          <w:rFonts w:cs="Arial"/>
        </w:rPr>
      </w:pPr>
      <w:r w:rsidRPr="00C90027">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006972">
        <w:rPr>
          <w:rFonts w:cs="Arial"/>
          <w:lang w:val="sr-Cyrl-RS"/>
        </w:rPr>
        <w:t>П</w:t>
      </w:r>
      <w:r w:rsidRPr="00C90027">
        <w:rPr>
          <w:rFonts w:cs="Arial"/>
        </w:rPr>
        <w:t xml:space="preserve">онуђач поступи супротно наведеном упутству свака понуда </w:t>
      </w:r>
      <w:r w:rsidR="00006972">
        <w:rPr>
          <w:rFonts w:cs="Arial"/>
          <w:lang w:val="sr-Cyrl-RS"/>
        </w:rPr>
        <w:t>П</w:t>
      </w:r>
      <w:r w:rsidRPr="00C90027">
        <w:rPr>
          <w:rFonts w:cs="Arial"/>
        </w:rPr>
        <w:t xml:space="preserve">онуђача у којој се појављује биће одбијена. </w:t>
      </w:r>
    </w:p>
    <w:p w:rsidR="008D2B23" w:rsidRPr="00C90027" w:rsidRDefault="008D2B23" w:rsidP="008D2B23">
      <w:pPr>
        <w:pStyle w:val="KDParagraf"/>
        <w:spacing w:before="0"/>
        <w:rPr>
          <w:rFonts w:cs="Arial"/>
        </w:rPr>
      </w:pPr>
      <w:r w:rsidRPr="00C90027">
        <w:rPr>
          <w:rFonts w:cs="Arial"/>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w:t>
      </w:r>
      <w:r w:rsidR="00006972">
        <w:rPr>
          <w:rFonts w:cs="Arial"/>
          <w:lang w:val="sr-Cyrl-RS"/>
        </w:rPr>
        <w:t>П</w:t>
      </w:r>
      <w:r w:rsidRPr="00C90027">
        <w:rPr>
          <w:rFonts w:cs="Arial"/>
        </w:rPr>
        <w:t>онуђач, у оквиру групе понуђача, поднео две или више заједничких понуда, Наручилац ће све такве понуде одбити.</w:t>
      </w:r>
    </w:p>
    <w:p w:rsidR="008D2B23" w:rsidRPr="00C90027" w:rsidRDefault="008D2B23" w:rsidP="008D2B23">
      <w:pPr>
        <w:pStyle w:val="KDParagraf"/>
        <w:spacing w:before="0"/>
        <w:rPr>
          <w:rFonts w:cs="Arial"/>
        </w:rPr>
      </w:pPr>
      <w:r w:rsidRPr="00C90027">
        <w:rPr>
          <w:rFonts w:cs="Arial"/>
        </w:rPr>
        <w:t xml:space="preserve">Понуђач који је члан групе понуђача не може истовремено да учествује као подизвођач. У случају да </w:t>
      </w:r>
      <w:r w:rsidR="00006972">
        <w:rPr>
          <w:rFonts w:cs="Arial"/>
          <w:lang w:val="sr-Cyrl-RS"/>
        </w:rPr>
        <w:t>П</w:t>
      </w:r>
      <w:r w:rsidRPr="00C90027">
        <w:rPr>
          <w:rFonts w:cs="Arial"/>
        </w:rPr>
        <w:t xml:space="preserve">онуђач поступи супротно наведеном упутству свака понуда </w:t>
      </w:r>
      <w:r w:rsidR="00006972">
        <w:rPr>
          <w:rFonts w:cs="Arial"/>
          <w:lang w:val="sr-Cyrl-RS"/>
        </w:rPr>
        <w:t>П</w:t>
      </w:r>
      <w:r w:rsidRPr="00C90027">
        <w:rPr>
          <w:rFonts w:cs="Arial"/>
        </w:rPr>
        <w:t xml:space="preserve">онуђача у којој се појављује биће одбијена. </w:t>
      </w:r>
    </w:p>
    <w:p w:rsidR="007C7681" w:rsidRPr="00C90027" w:rsidRDefault="007C7681" w:rsidP="008D2B23">
      <w:pPr>
        <w:pStyle w:val="KDParagraf"/>
        <w:spacing w:before="0"/>
        <w:rPr>
          <w:rFonts w:cs="Arial"/>
        </w:rPr>
      </w:pPr>
    </w:p>
    <w:p w:rsidR="00807491" w:rsidRPr="00C90027" w:rsidRDefault="00807491" w:rsidP="001B7831">
      <w:pPr>
        <w:jc w:val="left"/>
        <w:outlineLvl w:val="1"/>
        <w:rPr>
          <w:rFonts w:cs="Arial"/>
          <w:b/>
          <w:caps/>
          <w:lang w:val="sr-Latn-RS" w:eastAsia="ar-SA"/>
        </w:rPr>
      </w:pPr>
      <w:bookmarkStart w:id="216" w:name="_Toc441651582"/>
      <w:bookmarkStart w:id="217" w:name="_Toc442559893"/>
      <w:r w:rsidRPr="00C90027">
        <w:rPr>
          <w:rFonts w:cs="Arial"/>
          <w:b/>
          <w:caps/>
          <w:lang w:val="sr-Cyrl-CS" w:eastAsia="ar-SA"/>
        </w:rPr>
        <w:t>6.6.</w:t>
      </w:r>
      <w:r w:rsidR="001B7831" w:rsidRPr="00C90027">
        <w:rPr>
          <w:rFonts w:cs="Arial"/>
          <w:b/>
          <w:caps/>
          <w:lang w:val="sr-Latn-RS" w:eastAsia="ar-SA"/>
        </w:rPr>
        <w:t xml:space="preserve">  </w:t>
      </w:r>
      <w:r w:rsidRPr="00C90027">
        <w:rPr>
          <w:rFonts w:cs="Arial"/>
          <w:b/>
          <w:caps/>
          <w:lang w:val="sr-Cyrl-CS" w:eastAsia="ar-SA"/>
        </w:rPr>
        <w:t>Измена, допуна и опозив понуде</w:t>
      </w:r>
      <w:bookmarkEnd w:id="216"/>
      <w:bookmarkEnd w:id="217"/>
    </w:p>
    <w:p w:rsidR="008D2B23" w:rsidRPr="00C90027" w:rsidRDefault="008D2B23" w:rsidP="008D2B23">
      <w:pPr>
        <w:pStyle w:val="KDParagraf"/>
        <w:spacing w:before="0"/>
        <w:rPr>
          <w:rFonts w:cs="Arial"/>
          <w:lang w:val="ru-RU"/>
        </w:rPr>
      </w:pPr>
      <w:r w:rsidRPr="00C90027">
        <w:rPr>
          <w:rFonts w:cs="Arial"/>
          <w:lang w:val="ru-RU"/>
        </w:rPr>
        <w:t xml:space="preserve">У року за подношење понуде </w:t>
      </w:r>
      <w:r w:rsidR="00006972">
        <w:rPr>
          <w:rFonts w:cs="Arial"/>
          <w:lang w:val="ru-RU"/>
        </w:rPr>
        <w:t>П</w:t>
      </w:r>
      <w:r w:rsidRPr="00C90027">
        <w:rPr>
          <w:rFonts w:cs="Arial"/>
          <w:lang w:val="ru-RU"/>
        </w:rPr>
        <w:t>онуђач може да измени или допуни већ поднету понуду писаним путем, на адресу Наручиоца</w:t>
      </w:r>
      <w:r w:rsidR="000B333F" w:rsidRPr="00C90027">
        <w:rPr>
          <w:rFonts w:cs="Arial"/>
          <w:lang w:val="sr-Cyrl-RS"/>
        </w:rPr>
        <w:t xml:space="preserve">: </w:t>
      </w:r>
      <w:r w:rsidR="000B333F" w:rsidRPr="00C90027">
        <w:rPr>
          <w:rFonts w:cs="Arial"/>
        </w:rPr>
        <w:t xml:space="preserve">Јавно предузеће „Електропривреда Србије“ Београд, </w:t>
      </w:r>
      <w:r w:rsidR="00357289" w:rsidRPr="006A4EED">
        <w:rPr>
          <w:rFonts w:cs="Arial"/>
        </w:rPr>
        <w:t>Балканска бр.13</w:t>
      </w:r>
      <w:r w:rsidR="00357289" w:rsidRPr="006A4EED">
        <w:rPr>
          <w:rFonts w:cs="Arial"/>
          <w:lang w:val="sr-Cyrl-RS"/>
        </w:rPr>
        <w:t>, Београд</w:t>
      </w:r>
      <w:r w:rsidRPr="00C90027">
        <w:rPr>
          <w:rFonts w:cs="Arial"/>
          <w:lang w:val="ru-RU"/>
        </w:rPr>
        <w:t xml:space="preserve">, са назнаком „ИЗМЕНА – ДОПУНА - Понуде за јавну набавку </w:t>
      </w:r>
      <w:r w:rsidR="00BF6881" w:rsidRPr="00C90027">
        <w:rPr>
          <w:rFonts w:cs="Arial"/>
          <w:b/>
          <w:lang w:val="sr-Latn-RS"/>
        </w:rPr>
        <w:t>„</w:t>
      </w:r>
      <w:r w:rsidR="00C90027" w:rsidRPr="00C90027">
        <w:rPr>
          <w:rFonts w:cs="Arial"/>
          <w:b/>
          <w:lang w:val="sr-Cyrl-CS"/>
        </w:rPr>
        <w:t xml:space="preserve">Набавка </w:t>
      </w:r>
      <w:r w:rsidR="00C90027" w:rsidRPr="00C90027">
        <w:rPr>
          <w:rFonts w:cs="Arial"/>
          <w:b/>
        </w:rPr>
        <w:t>хидрауличних багера – гусеничара</w:t>
      </w:r>
      <w:r w:rsidR="00BF6881" w:rsidRPr="00C90027">
        <w:rPr>
          <w:rFonts w:cs="Arial"/>
          <w:b/>
          <w:lang w:val="sr-Latn-RS"/>
        </w:rPr>
        <w:t>“</w:t>
      </w:r>
      <w:r w:rsidR="00BF6881" w:rsidRPr="00C90027">
        <w:rPr>
          <w:rFonts w:cs="Arial"/>
          <w:lang w:val="ru-RU"/>
        </w:rPr>
        <w:t xml:space="preserve"> </w:t>
      </w:r>
      <w:r w:rsidRPr="00C90027">
        <w:rPr>
          <w:rFonts w:cs="Arial"/>
          <w:lang w:val="ru-RU"/>
        </w:rPr>
        <w:t xml:space="preserve">Јавна набавка број </w:t>
      </w:r>
      <w:r w:rsidR="00BF6881" w:rsidRPr="00C90027">
        <w:rPr>
          <w:rFonts w:cs="Arial"/>
          <w:lang w:val="ru-RU"/>
        </w:rPr>
        <w:t>ЈН/4000/</w:t>
      </w:r>
      <w:r w:rsidR="003F5B0B" w:rsidRPr="00C90027">
        <w:rPr>
          <w:rFonts w:cs="Arial"/>
          <w:lang w:val="ru-RU"/>
        </w:rPr>
        <w:t>041</w:t>
      </w:r>
      <w:r w:rsidR="00C90027" w:rsidRPr="00C90027">
        <w:rPr>
          <w:rFonts w:cs="Arial"/>
          <w:lang w:val="ru-RU"/>
        </w:rPr>
        <w:t>4</w:t>
      </w:r>
      <w:r w:rsidR="00F1553A" w:rsidRPr="00C90027">
        <w:rPr>
          <w:rFonts w:cs="Arial"/>
          <w:lang w:val="ru-RU"/>
        </w:rPr>
        <w:t>/2018</w:t>
      </w:r>
      <w:r w:rsidRPr="00C90027">
        <w:rPr>
          <w:rFonts w:cs="Arial"/>
          <w:lang w:val="ru-RU"/>
        </w:rPr>
        <w:t xml:space="preserve"> – НЕ ОТВАРАТИ“.</w:t>
      </w:r>
    </w:p>
    <w:p w:rsidR="008D2B23" w:rsidRPr="00C90027" w:rsidRDefault="008D2B23" w:rsidP="008D2B23">
      <w:pPr>
        <w:pStyle w:val="KDParagraf"/>
        <w:spacing w:before="0"/>
        <w:rPr>
          <w:rFonts w:cs="Arial"/>
        </w:rPr>
      </w:pPr>
      <w:r w:rsidRPr="00C90027">
        <w:rPr>
          <w:rFonts w:cs="Arial"/>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C90027" w:rsidRDefault="008D2B23" w:rsidP="008D2B23">
      <w:pPr>
        <w:pStyle w:val="KDParagraf"/>
        <w:spacing w:before="0"/>
        <w:rPr>
          <w:rFonts w:cs="Arial"/>
        </w:rPr>
      </w:pPr>
      <w:r w:rsidRPr="00C90027">
        <w:rPr>
          <w:rFonts w:cs="Arial"/>
        </w:rPr>
        <w:t>У року за подношење понуде понуђач може да опозове поднету понуду писаним путем, на адресу Наручиоца</w:t>
      </w:r>
      <w:r w:rsidR="000B333F" w:rsidRPr="00C90027">
        <w:rPr>
          <w:rFonts w:cs="Arial"/>
        </w:rPr>
        <w:t xml:space="preserve"> </w:t>
      </w:r>
      <w:r w:rsidR="000B333F" w:rsidRPr="00C90027">
        <w:rPr>
          <w:rFonts w:cs="Arial"/>
          <w:lang w:val="sr-Cyrl-RS"/>
        </w:rPr>
        <w:t>:</w:t>
      </w:r>
      <w:r w:rsidR="000B333F" w:rsidRPr="00C90027">
        <w:rPr>
          <w:rFonts w:cs="Arial"/>
        </w:rPr>
        <w:t xml:space="preserve">Јавно предузеће „Електропривреда Србије“ Београд, </w:t>
      </w:r>
      <w:r w:rsidR="00357289" w:rsidRPr="006A4EED">
        <w:rPr>
          <w:rFonts w:cs="Arial"/>
        </w:rPr>
        <w:t>Балканска бр.13</w:t>
      </w:r>
      <w:r w:rsidR="00357289" w:rsidRPr="006A4EED">
        <w:rPr>
          <w:rFonts w:cs="Arial"/>
          <w:lang w:val="sr-Cyrl-RS"/>
        </w:rPr>
        <w:t>, Београд</w:t>
      </w:r>
      <w:r w:rsidRPr="00C90027">
        <w:rPr>
          <w:rFonts w:cs="Arial"/>
        </w:rPr>
        <w:t xml:space="preserve">, са назнаком „ОПОЗИВ - Понуде за јавну набавку </w:t>
      </w:r>
      <w:r w:rsidR="00710AAA" w:rsidRPr="00C90027">
        <w:rPr>
          <w:rFonts w:cs="Arial"/>
          <w:lang w:val="sr-Latn-RS"/>
        </w:rPr>
        <w:t>„</w:t>
      </w:r>
      <w:r w:rsidR="00C90027" w:rsidRPr="00C90027">
        <w:rPr>
          <w:rFonts w:cs="Arial"/>
          <w:b/>
          <w:lang w:val="sr-Cyrl-CS"/>
        </w:rPr>
        <w:t xml:space="preserve">Набавка </w:t>
      </w:r>
      <w:r w:rsidR="00C90027" w:rsidRPr="00C90027">
        <w:rPr>
          <w:rFonts w:cs="Arial"/>
          <w:b/>
        </w:rPr>
        <w:t>хидрауличних багера – гусеничара</w:t>
      </w:r>
      <w:r w:rsidR="00710AAA" w:rsidRPr="00C90027">
        <w:rPr>
          <w:rFonts w:cs="Arial"/>
          <w:lang w:val="sr-Latn-RS"/>
        </w:rPr>
        <w:t>“</w:t>
      </w:r>
      <w:r w:rsidR="00710AAA" w:rsidRPr="00C90027">
        <w:rPr>
          <w:rFonts w:cs="Arial"/>
          <w:lang w:val="ru-RU"/>
        </w:rPr>
        <w:t xml:space="preserve">, Јавна набавка број </w:t>
      </w:r>
      <w:r w:rsidR="00BF6881" w:rsidRPr="00C90027">
        <w:rPr>
          <w:rFonts w:cs="Arial"/>
          <w:lang w:val="ru-RU"/>
        </w:rPr>
        <w:t>ЈН/4000/0</w:t>
      </w:r>
      <w:r w:rsidR="00F1553A" w:rsidRPr="00C90027">
        <w:rPr>
          <w:rFonts w:cs="Arial"/>
          <w:lang w:val="ru-RU"/>
        </w:rPr>
        <w:t>41</w:t>
      </w:r>
      <w:r w:rsidR="00C90027" w:rsidRPr="00C90027">
        <w:rPr>
          <w:rFonts w:cs="Arial"/>
          <w:lang w:val="ru-RU"/>
        </w:rPr>
        <w:t>4</w:t>
      </w:r>
      <w:r w:rsidR="00710AAA" w:rsidRPr="00C90027">
        <w:rPr>
          <w:rFonts w:cs="Arial"/>
          <w:lang w:val="ru-RU"/>
        </w:rPr>
        <w:t>/201</w:t>
      </w:r>
      <w:r w:rsidR="00F1553A" w:rsidRPr="00C90027">
        <w:rPr>
          <w:rFonts w:cs="Arial"/>
          <w:lang w:val="ru-RU"/>
        </w:rPr>
        <w:t>8</w:t>
      </w:r>
      <w:r w:rsidR="00710AAA" w:rsidRPr="00C90027">
        <w:rPr>
          <w:rFonts w:cs="Arial"/>
          <w:lang w:val="ru-RU"/>
        </w:rPr>
        <w:t xml:space="preserve"> – НЕ ОТВАРАТИ“.</w:t>
      </w:r>
    </w:p>
    <w:p w:rsidR="008D2B23" w:rsidRPr="00C90027" w:rsidRDefault="008D2B23" w:rsidP="008D2B23">
      <w:pPr>
        <w:pStyle w:val="KDParagraf"/>
        <w:spacing w:before="0"/>
        <w:rPr>
          <w:rFonts w:cs="Arial"/>
        </w:rPr>
      </w:pPr>
      <w:r w:rsidRPr="00C90027">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1F20AD" w:rsidRPr="00C90027" w:rsidRDefault="008D2B23" w:rsidP="008D2B23">
      <w:pPr>
        <w:pStyle w:val="KDKomentar"/>
        <w:spacing w:before="0"/>
        <w:rPr>
          <w:rFonts w:cs="Arial"/>
          <w:i w:val="0"/>
          <w:color w:val="auto"/>
          <w:sz w:val="22"/>
          <w:szCs w:val="22"/>
        </w:rPr>
      </w:pPr>
      <w:r w:rsidRPr="00C9002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w:t>
      </w:r>
      <w:r w:rsidR="00085F22" w:rsidRPr="00C90027">
        <w:rPr>
          <w:rFonts w:cs="Arial"/>
          <w:i w:val="0"/>
          <w:color w:val="auto"/>
          <w:sz w:val="22"/>
          <w:szCs w:val="22"/>
        </w:rPr>
        <w:t>а дато на име озбиљности понуде.</w:t>
      </w:r>
    </w:p>
    <w:p w:rsidR="00080E73" w:rsidRPr="00C90027" w:rsidRDefault="00807491" w:rsidP="003F5B0B">
      <w:pPr>
        <w:pStyle w:val="Heading2"/>
        <w:rPr>
          <w:rFonts w:cs="Arial"/>
          <w:caps/>
          <w:lang w:val="sr-Cyrl-CS"/>
        </w:rPr>
      </w:pPr>
      <w:bookmarkStart w:id="218" w:name="_Toc441651583"/>
      <w:bookmarkStart w:id="219" w:name="_Toc442559894"/>
      <w:r w:rsidRPr="00C90027">
        <w:rPr>
          <w:rFonts w:cs="Arial"/>
          <w:lang w:val="ru-RU"/>
        </w:rPr>
        <w:t>6.7.</w:t>
      </w:r>
      <w:bookmarkEnd w:id="218"/>
      <w:bookmarkEnd w:id="219"/>
      <w:r w:rsidRPr="00C90027">
        <w:rPr>
          <w:rFonts w:cs="Arial"/>
          <w:caps/>
          <w:lang w:val="sr-Cyrl-CS"/>
        </w:rPr>
        <w:t xml:space="preserve"> </w:t>
      </w:r>
      <w:r w:rsidR="001B7831" w:rsidRPr="00C90027">
        <w:rPr>
          <w:rFonts w:cs="Arial"/>
          <w:caps/>
          <w:lang w:val="sr-Latn-RS"/>
        </w:rPr>
        <w:t xml:space="preserve"> </w:t>
      </w:r>
      <w:r w:rsidRPr="00C90027">
        <w:rPr>
          <w:rFonts w:cs="Arial"/>
          <w:caps/>
          <w:lang w:val="sr-Cyrl-CS"/>
        </w:rPr>
        <w:t>Партије</w:t>
      </w:r>
    </w:p>
    <w:p w:rsidR="008E0895" w:rsidRPr="00C90027" w:rsidRDefault="008E0895" w:rsidP="00FC355A">
      <w:pPr>
        <w:pStyle w:val="KDParagraf"/>
        <w:spacing w:before="0"/>
        <w:rPr>
          <w:rFonts w:cs="Arial"/>
          <w:lang w:val="sr-Cyrl-RS"/>
        </w:rPr>
      </w:pPr>
      <w:r w:rsidRPr="00C90027">
        <w:rPr>
          <w:rFonts w:cs="Arial"/>
        </w:rPr>
        <w:t xml:space="preserve">Набавка </w:t>
      </w:r>
      <w:r w:rsidR="00F1553A" w:rsidRPr="00C90027">
        <w:rPr>
          <w:rFonts w:cs="Arial"/>
          <w:lang w:val="sr-Cyrl-RS"/>
        </w:rPr>
        <w:t>је</w:t>
      </w:r>
      <w:r w:rsidRPr="00C90027">
        <w:rPr>
          <w:rFonts w:cs="Arial"/>
        </w:rPr>
        <w:t xml:space="preserve"> обликована</w:t>
      </w:r>
      <w:r w:rsidR="00F1553A" w:rsidRPr="00C90027">
        <w:rPr>
          <w:rFonts w:cs="Arial"/>
          <w:lang w:val="sr-Cyrl-RS"/>
        </w:rPr>
        <w:t xml:space="preserve"> у </w:t>
      </w:r>
      <w:r w:rsidR="00C90027" w:rsidRPr="00C90027">
        <w:rPr>
          <w:rFonts w:cs="Arial"/>
          <w:lang w:val="sr-Cyrl-RS"/>
        </w:rPr>
        <w:t>3</w:t>
      </w:r>
      <w:r w:rsidR="00025B06">
        <w:rPr>
          <w:rFonts w:cs="Arial"/>
        </w:rPr>
        <w:t xml:space="preserve"> </w:t>
      </w:r>
      <w:r w:rsidR="00552F9E" w:rsidRPr="00C90027">
        <w:rPr>
          <w:rFonts w:cs="Arial"/>
          <w:lang w:val="sr-Cyrl-RS"/>
        </w:rPr>
        <w:t>партиј</w:t>
      </w:r>
      <w:r w:rsidR="00F1553A" w:rsidRPr="00C90027">
        <w:rPr>
          <w:rFonts w:cs="Arial"/>
          <w:lang w:val="sr-Cyrl-RS"/>
        </w:rPr>
        <w:t>е</w:t>
      </w:r>
      <w:r w:rsidR="00710AAA" w:rsidRPr="00C90027">
        <w:rPr>
          <w:rFonts w:cs="Arial"/>
          <w:lang w:val="sr-Cyrl-RS"/>
        </w:rPr>
        <w:t>.</w:t>
      </w:r>
    </w:p>
    <w:p w:rsidR="00F1553A" w:rsidRPr="00C90027" w:rsidRDefault="00F1553A" w:rsidP="00F1553A">
      <w:pPr>
        <w:pStyle w:val="KDParagraf"/>
        <w:rPr>
          <w:rFonts w:cs="Arial"/>
          <w:lang w:val="sr-Cyrl-RS"/>
        </w:rPr>
      </w:pPr>
      <w:r w:rsidRPr="00C90027">
        <w:rPr>
          <w:rFonts w:cs="Arial"/>
          <w:lang w:val="sr-Cyrl-RS"/>
        </w:rPr>
        <w:t>Понуђач може да поднесе понуду за једну или више партија. Понуда мора да обухвати најмање једну целокупну партију.</w:t>
      </w:r>
    </w:p>
    <w:p w:rsidR="00F1553A" w:rsidRPr="00C90027" w:rsidRDefault="00F1553A" w:rsidP="00F1553A">
      <w:pPr>
        <w:tabs>
          <w:tab w:val="left" w:pos="567"/>
        </w:tabs>
        <w:rPr>
          <w:rFonts w:cs="Arial"/>
          <w:lang w:val="sr-Cyrl-RS"/>
        </w:rPr>
      </w:pPr>
      <w:r w:rsidRPr="00C90027">
        <w:rPr>
          <w:rFonts w:cs="Arial"/>
          <w:lang w:val="sr-Cyrl-RS"/>
        </w:rPr>
        <w:t>Понуђач је дужан да у понуди наведе да ли се понуда односи на целокупну набавку или само на одређене партије.</w:t>
      </w:r>
    </w:p>
    <w:p w:rsidR="00E05D01" w:rsidRPr="00C90027" w:rsidRDefault="00F1553A" w:rsidP="00E05D01">
      <w:pPr>
        <w:tabs>
          <w:tab w:val="left" w:pos="567"/>
        </w:tabs>
        <w:rPr>
          <w:rFonts w:cs="Arial"/>
          <w:lang w:val="sr-Cyrl-RS"/>
        </w:rPr>
      </w:pPr>
      <w:r w:rsidRPr="00C90027">
        <w:rPr>
          <w:rFonts w:cs="Arial"/>
          <w:lang w:val="sr-Cyrl-RS"/>
        </w:rPr>
        <w:t xml:space="preserve">У случају да понуђач поднесе понуду за </w:t>
      </w:r>
      <w:r w:rsidR="003A4199">
        <w:rPr>
          <w:rFonts w:cs="Arial"/>
          <w:lang w:val="sr-Cyrl-RS"/>
        </w:rPr>
        <w:t>две или више партија</w:t>
      </w:r>
      <w:r w:rsidRPr="00C90027">
        <w:rPr>
          <w:rFonts w:cs="Arial"/>
          <w:lang w:val="sr-Cyrl-RS"/>
        </w:rPr>
        <w:t>, она мора бити поднета тако да се може оцењивати за сваку партију посебно.</w:t>
      </w:r>
    </w:p>
    <w:p w:rsidR="008D2B23" w:rsidRPr="00C90027" w:rsidRDefault="00807491" w:rsidP="00080E73">
      <w:pPr>
        <w:rPr>
          <w:rFonts w:cs="Arial"/>
          <w:b/>
        </w:rPr>
      </w:pPr>
      <w:bookmarkStart w:id="220" w:name="_Toc441651584"/>
      <w:bookmarkStart w:id="221" w:name="_Toc442559895"/>
      <w:r w:rsidRPr="00C90027">
        <w:rPr>
          <w:rFonts w:cs="Arial"/>
          <w:b/>
          <w:lang w:val="sr-Cyrl-RS"/>
        </w:rPr>
        <w:t>6.8.</w:t>
      </w:r>
      <w:r w:rsidR="00011DCA" w:rsidRPr="00C90027">
        <w:rPr>
          <w:rFonts w:cs="Arial"/>
          <w:b/>
          <w:lang w:val="sr-Cyrl-RS"/>
        </w:rPr>
        <w:t xml:space="preserve"> </w:t>
      </w:r>
      <w:bookmarkEnd w:id="220"/>
      <w:bookmarkEnd w:id="221"/>
      <w:r w:rsidRPr="00C90027">
        <w:rPr>
          <w:rFonts w:cs="Arial"/>
          <w:b/>
        </w:rPr>
        <w:t>ПОНУДА СА ВАРИЈАНТАМА</w:t>
      </w:r>
    </w:p>
    <w:p w:rsidR="00357289" w:rsidRDefault="00357289" w:rsidP="00807491">
      <w:pPr>
        <w:tabs>
          <w:tab w:val="num" w:pos="993"/>
        </w:tabs>
        <w:spacing w:before="0"/>
        <w:rPr>
          <w:rFonts w:cs="Arial"/>
          <w:lang w:val="ru-RU"/>
        </w:rPr>
      </w:pPr>
    </w:p>
    <w:p w:rsidR="00807491" w:rsidRPr="00C90027" w:rsidRDefault="008D2B23" w:rsidP="00807491">
      <w:pPr>
        <w:tabs>
          <w:tab w:val="num" w:pos="993"/>
        </w:tabs>
        <w:spacing w:before="0"/>
        <w:rPr>
          <w:rFonts w:cs="Arial"/>
          <w:lang w:val="ru-RU"/>
        </w:rPr>
      </w:pPr>
      <w:r w:rsidRPr="00C90027">
        <w:rPr>
          <w:rFonts w:cs="Arial"/>
          <w:lang w:val="ru-RU"/>
        </w:rPr>
        <w:t>Понуда са варијантама није дозвољена.</w:t>
      </w:r>
    </w:p>
    <w:p w:rsidR="00807491" w:rsidRPr="00C90027" w:rsidRDefault="00807491" w:rsidP="00807491">
      <w:pPr>
        <w:tabs>
          <w:tab w:val="num" w:pos="0"/>
        </w:tabs>
        <w:spacing w:before="0"/>
        <w:rPr>
          <w:rFonts w:cs="Arial"/>
          <w:lang w:val="ru-RU"/>
        </w:rPr>
      </w:pPr>
    </w:p>
    <w:p w:rsidR="00807491" w:rsidRPr="00C90027" w:rsidRDefault="00807491" w:rsidP="00807491">
      <w:pPr>
        <w:pStyle w:val="Heading2"/>
        <w:rPr>
          <w:rFonts w:cs="Arial"/>
          <w:caps/>
          <w:lang w:val="sr-Cyrl-CS"/>
        </w:rPr>
      </w:pPr>
      <w:bookmarkStart w:id="222" w:name="_Toc441651585"/>
      <w:bookmarkStart w:id="223" w:name="_Toc442559896"/>
      <w:r w:rsidRPr="00C90027">
        <w:rPr>
          <w:rFonts w:cs="Arial"/>
          <w:lang w:val="sr-Cyrl-RS"/>
        </w:rPr>
        <w:t>6.9.</w:t>
      </w:r>
      <w:r w:rsidR="00011DCA" w:rsidRPr="00C90027">
        <w:rPr>
          <w:rFonts w:cs="Arial"/>
          <w:lang w:val="sr-Cyrl-RS"/>
        </w:rPr>
        <w:t xml:space="preserve"> </w:t>
      </w:r>
      <w:bookmarkEnd w:id="222"/>
      <w:bookmarkEnd w:id="223"/>
      <w:r w:rsidRPr="00C90027">
        <w:rPr>
          <w:rFonts w:cs="Arial"/>
          <w:caps/>
          <w:lang w:val="sr-Cyrl-CS"/>
        </w:rPr>
        <w:t>Подношење понуде са подизвођачима</w:t>
      </w:r>
    </w:p>
    <w:p w:rsidR="00807491" w:rsidRPr="00C90027" w:rsidRDefault="00807491" w:rsidP="00807491">
      <w:pPr>
        <w:tabs>
          <w:tab w:val="left" w:pos="567"/>
        </w:tabs>
        <w:spacing w:before="0"/>
        <w:rPr>
          <w:rFonts w:cs="Arial"/>
        </w:rPr>
      </w:pPr>
      <w:r w:rsidRPr="00C90027">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807491" w:rsidRPr="00C90027" w:rsidRDefault="00807491" w:rsidP="00807491">
      <w:pPr>
        <w:tabs>
          <w:tab w:val="left" w:pos="567"/>
        </w:tabs>
        <w:spacing w:before="0"/>
        <w:rPr>
          <w:rFonts w:cs="Arial"/>
        </w:rPr>
      </w:pPr>
      <w:r w:rsidRPr="00C90027">
        <w:rPr>
          <w:rFonts w:cs="Arial"/>
        </w:rPr>
        <w:t>- назив подизвођача, а уколико уговор између наручиоца и понуђача буде закључен, тај подизвођач ће бити наведен у уговору;</w:t>
      </w:r>
    </w:p>
    <w:p w:rsidR="00807491" w:rsidRPr="00C90027" w:rsidRDefault="00807491" w:rsidP="00807491">
      <w:pPr>
        <w:tabs>
          <w:tab w:val="left" w:pos="567"/>
        </w:tabs>
        <w:spacing w:before="0"/>
        <w:rPr>
          <w:rFonts w:cs="Arial"/>
        </w:rPr>
      </w:pPr>
      <w:r w:rsidRPr="00C90027">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807491" w:rsidRPr="00C90027" w:rsidRDefault="00807491" w:rsidP="00807491">
      <w:pPr>
        <w:tabs>
          <w:tab w:val="left" w:pos="567"/>
        </w:tabs>
        <w:spacing w:before="0"/>
        <w:rPr>
          <w:rFonts w:cs="Arial"/>
        </w:rPr>
      </w:pPr>
      <w:r w:rsidRPr="00C90027">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07491" w:rsidRPr="00C90027" w:rsidRDefault="00807491" w:rsidP="00807491">
      <w:pPr>
        <w:tabs>
          <w:tab w:val="left" w:pos="567"/>
        </w:tabs>
        <w:spacing w:before="0"/>
        <w:rPr>
          <w:rFonts w:cs="Arial"/>
          <w:lang w:val="sr-Cyrl-RS"/>
        </w:rPr>
      </w:pPr>
      <w:r w:rsidRPr="00C90027">
        <w:rPr>
          <w:rFonts w:cs="Arial"/>
          <w:lang w:val="sr-Cyrl-RS"/>
        </w:rPr>
        <w:t xml:space="preserve">Обавеза понуђача је да за </w:t>
      </w:r>
      <w:r w:rsidRPr="00C90027">
        <w:rPr>
          <w:rFonts w:cs="Arial"/>
        </w:rPr>
        <w:t>подизвођач</w:t>
      </w:r>
      <w:r w:rsidRPr="00C90027">
        <w:rPr>
          <w:rFonts w:cs="Arial"/>
          <w:lang w:val="sr-Cyrl-RS"/>
        </w:rPr>
        <w:t>а достави доказе о испуњености</w:t>
      </w:r>
      <w:r w:rsidRPr="00C90027">
        <w:rPr>
          <w:rFonts w:cs="Arial"/>
        </w:rPr>
        <w:t xml:space="preserve"> обавезн</w:t>
      </w:r>
      <w:r w:rsidRPr="00C90027">
        <w:rPr>
          <w:rFonts w:cs="Arial"/>
          <w:lang w:val="sr-Cyrl-RS"/>
        </w:rPr>
        <w:t>их</w:t>
      </w:r>
      <w:r w:rsidRPr="00C90027">
        <w:rPr>
          <w:rFonts w:cs="Arial"/>
        </w:rPr>
        <w:t xml:space="preserve"> услов</w:t>
      </w:r>
      <w:r w:rsidRPr="00C90027">
        <w:rPr>
          <w:rFonts w:cs="Arial"/>
          <w:lang w:val="sr-Cyrl-RS"/>
        </w:rPr>
        <w:t>а</w:t>
      </w:r>
      <w:r w:rsidRPr="00C90027">
        <w:rPr>
          <w:rFonts w:cs="Arial"/>
        </w:rPr>
        <w:t xml:space="preserve"> из члана 75. Закона наведен</w:t>
      </w:r>
      <w:r w:rsidRPr="00C90027">
        <w:rPr>
          <w:rFonts w:cs="Arial"/>
          <w:lang w:val="sr-Cyrl-RS"/>
        </w:rPr>
        <w:t>их</w:t>
      </w:r>
      <w:r w:rsidRPr="00C90027">
        <w:rPr>
          <w:rFonts w:cs="Arial"/>
        </w:rPr>
        <w:t xml:space="preserve"> у одељку Услови за учешће из члана 75. и 76. Закона и Упутство како се доказује испуњеност тих услова</w:t>
      </w:r>
      <w:r w:rsidRPr="00C90027">
        <w:rPr>
          <w:rFonts w:cs="Arial"/>
          <w:lang w:val="sr-Cyrl-RS"/>
        </w:rPr>
        <w:t xml:space="preserve">. </w:t>
      </w:r>
    </w:p>
    <w:p w:rsidR="00807491" w:rsidRPr="00C90027" w:rsidRDefault="00807491" w:rsidP="00807491">
      <w:pPr>
        <w:tabs>
          <w:tab w:val="left" w:pos="567"/>
        </w:tabs>
        <w:spacing w:before="0"/>
        <w:rPr>
          <w:rFonts w:cs="Arial"/>
        </w:rPr>
      </w:pPr>
      <w:r w:rsidRPr="00C90027">
        <w:rPr>
          <w:rFonts w:cs="Arial"/>
        </w:rPr>
        <w:t>Додатне услове понуђач испуњава самостално, без обзира на агажовање подизвођача.</w:t>
      </w:r>
    </w:p>
    <w:p w:rsidR="00807491" w:rsidRPr="00C90027" w:rsidRDefault="00807491" w:rsidP="00807491">
      <w:pPr>
        <w:tabs>
          <w:tab w:val="left" w:pos="567"/>
        </w:tabs>
        <w:spacing w:before="0"/>
        <w:rPr>
          <w:rFonts w:cs="Arial"/>
        </w:rPr>
      </w:pPr>
      <w:r w:rsidRPr="00C90027">
        <w:rPr>
          <w:rFonts w:cs="Arial"/>
        </w:rPr>
        <w:t xml:space="preserve">Све обрасце у понуди потписује и оверава понуђач, изузев </w:t>
      </w:r>
      <w:r w:rsidRPr="00C90027">
        <w:rPr>
          <w:rFonts w:cs="Arial"/>
          <w:lang w:val="sr-Cyrl-RS"/>
        </w:rPr>
        <w:t>образаца под пуном материјалном и кривичном одговорношћу,</w:t>
      </w:r>
      <w:r w:rsidRPr="00C90027">
        <w:rPr>
          <w:rFonts w:cs="Arial"/>
        </w:rPr>
        <w:t>које попуњава, потписује и оверава сваки подизвођач у своје име.</w:t>
      </w:r>
    </w:p>
    <w:p w:rsidR="00807491" w:rsidRPr="00C90027" w:rsidRDefault="00807491" w:rsidP="00807491">
      <w:pPr>
        <w:tabs>
          <w:tab w:val="left" w:pos="567"/>
        </w:tabs>
        <w:spacing w:before="0"/>
        <w:rPr>
          <w:rFonts w:cs="Arial"/>
        </w:rPr>
      </w:pPr>
      <w:r w:rsidRPr="00C90027">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07491" w:rsidRPr="00C90027" w:rsidRDefault="00807491" w:rsidP="00807491">
      <w:pPr>
        <w:tabs>
          <w:tab w:val="left" w:pos="567"/>
        </w:tabs>
        <w:spacing w:before="0"/>
        <w:rPr>
          <w:rFonts w:cs="Arial"/>
        </w:rPr>
      </w:pPr>
      <w:r w:rsidRPr="00C90027">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357289">
        <w:rPr>
          <w:rFonts w:cs="Arial"/>
          <w:lang w:val="sr-Cyrl-RS"/>
        </w:rPr>
        <w:t>П</w:t>
      </w:r>
      <w:r w:rsidRPr="00C90027">
        <w:rPr>
          <w:rFonts w:cs="Arial"/>
        </w:rPr>
        <w:t xml:space="preserve">онуђач у потпуности одговара </w:t>
      </w:r>
      <w:r w:rsidR="00357289">
        <w:rPr>
          <w:rFonts w:cs="Arial"/>
          <w:lang w:val="sr-Cyrl-RS"/>
        </w:rPr>
        <w:t>Н</w:t>
      </w:r>
      <w:r w:rsidRPr="00C90027">
        <w:rPr>
          <w:rFonts w:cs="Arial"/>
        </w:rPr>
        <w:t>аручиоцу за извршење обавеза из поступка јавне набавке, односно за извршење уговорних обавеза, без обзира на број подизвођача.</w:t>
      </w:r>
    </w:p>
    <w:p w:rsidR="00807491" w:rsidRPr="00C90027" w:rsidRDefault="00807491" w:rsidP="00807491">
      <w:pPr>
        <w:tabs>
          <w:tab w:val="left" w:pos="567"/>
        </w:tabs>
        <w:spacing w:before="0"/>
        <w:rPr>
          <w:rFonts w:cs="Arial"/>
          <w:lang w:bidi="en-US"/>
        </w:rPr>
      </w:pPr>
      <w:r w:rsidRPr="00C90027">
        <w:rPr>
          <w:rFonts w:cs="Arial"/>
        </w:rPr>
        <w:t>Наручилац</w:t>
      </w:r>
      <w:r w:rsidRPr="00C90027">
        <w:rPr>
          <w:rFonts w:cs="Arial"/>
          <w:lang w:bidi="en-US"/>
        </w:rPr>
        <w:t xml:space="preserve"> у овом поступку не предвиђа примену одредби става 9. и 10. члана 80. Закона.</w:t>
      </w:r>
    </w:p>
    <w:p w:rsidR="00863E3F" w:rsidRPr="00C90027" w:rsidRDefault="00863E3F" w:rsidP="008D2B23">
      <w:pPr>
        <w:pStyle w:val="KDParagraf"/>
        <w:spacing w:before="0"/>
        <w:rPr>
          <w:rFonts w:cs="Arial"/>
          <w:lang w:bidi="en-US"/>
        </w:rPr>
      </w:pPr>
    </w:p>
    <w:p w:rsidR="004F4FD0" w:rsidRPr="00C90027" w:rsidRDefault="004F4FD0" w:rsidP="00080E73">
      <w:pPr>
        <w:numPr>
          <w:ilvl w:val="1"/>
          <w:numId w:val="0"/>
        </w:numPr>
        <w:ind w:left="432" w:hanging="432"/>
        <w:jc w:val="left"/>
        <w:outlineLvl w:val="1"/>
        <w:rPr>
          <w:rFonts w:cs="Arial"/>
          <w:b/>
          <w:caps/>
          <w:lang w:val="sr-Cyrl-CS" w:eastAsia="ar-SA"/>
        </w:rPr>
      </w:pPr>
      <w:bookmarkStart w:id="224" w:name="_Toc441651586"/>
      <w:bookmarkStart w:id="225" w:name="_Toc442559897"/>
      <w:bookmarkStart w:id="226" w:name="_Toc441651587"/>
      <w:bookmarkStart w:id="227" w:name="_Toc442559898"/>
      <w:r w:rsidRPr="00C90027">
        <w:rPr>
          <w:rFonts w:cs="Arial"/>
          <w:b/>
          <w:caps/>
          <w:lang w:val="sr-Cyrl-CS" w:eastAsia="ar-SA"/>
        </w:rPr>
        <w:lastRenderedPageBreak/>
        <w:t>6.10. Подношење заједничке понуде</w:t>
      </w:r>
      <w:bookmarkEnd w:id="224"/>
      <w:bookmarkEnd w:id="225"/>
    </w:p>
    <w:p w:rsidR="004F4FD0" w:rsidRPr="00C90027" w:rsidRDefault="004F4FD0" w:rsidP="004F4FD0">
      <w:pPr>
        <w:pStyle w:val="KDParagraf"/>
        <w:spacing w:before="0"/>
        <w:rPr>
          <w:rFonts w:cs="Arial"/>
        </w:rPr>
      </w:pPr>
      <w:r w:rsidRPr="00C90027">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4F4FD0" w:rsidRPr="00C90027" w:rsidRDefault="004F4FD0" w:rsidP="004F4FD0">
      <w:pPr>
        <w:pStyle w:val="KDNabrajanje"/>
        <w:spacing w:before="0"/>
        <w:rPr>
          <w:rFonts w:cs="Arial"/>
        </w:rPr>
      </w:pPr>
      <w:r w:rsidRPr="00C90027">
        <w:rPr>
          <w:rFonts w:cs="Arial"/>
          <w:lang w:val="sr-Cyrl-CS"/>
        </w:rPr>
        <w:t xml:space="preserve">податке о </w:t>
      </w:r>
      <w:r w:rsidRPr="00C90027">
        <w:rPr>
          <w:rFonts w:cs="Arial"/>
        </w:rPr>
        <w:t xml:space="preserve">члану групе који ће бити </w:t>
      </w:r>
      <w:r w:rsidRPr="00C90027">
        <w:rPr>
          <w:rFonts w:cs="Arial"/>
          <w:lang w:val="sr-Cyrl-CS"/>
        </w:rPr>
        <w:t>Н</w:t>
      </w:r>
      <w:r w:rsidRPr="00C90027">
        <w:rPr>
          <w:rFonts w:cs="Arial"/>
        </w:rPr>
        <w:t xml:space="preserve">осилац посла, односно који ће поднети понуду и који ће заступати групу понуђача пред </w:t>
      </w:r>
      <w:r w:rsidRPr="00C90027">
        <w:rPr>
          <w:rFonts w:cs="Arial"/>
          <w:lang w:val="sr-Cyrl-CS"/>
        </w:rPr>
        <w:t>Н</w:t>
      </w:r>
      <w:r w:rsidRPr="00C90027">
        <w:rPr>
          <w:rFonts w:cs="Arial"/>
        </w:rPr>
        <w:t>аручиоцем;</w:t>
      </w:r>
    </w:p>
    <w:p w:rsidR="004F4FD0" w:rsidRPr="00C90027" w:rsidRDefault="004F4FD0" w:rsidP="004F4FD0">
      <w:pPr>
        <w:pStyle w:val="KDNabrajanje"/>
        <w:spacing w:before="0"/>
        <w:rPr>
          <w:rFonts w:cs="Arial"/>
        </w:rPr>
      </w:pPr>
      <w:r w:rsidRPr="00C90027">
        <w:rPr>
          <w:rFonts w:cs="Arial"/>
        </w:rPr>
        <w:t>опис послова сваког од понуђача из групе понуђача у извршењу уговора.</w:t>
      </w:r>
    </w:p>
    <w:p w:rsidR="004F4FD0" w:rsidRPr="00C90027" w:rsidRDefault="004F4FD0" w:rsidP="004F4FD0">
      <w:pPr>
        <w:pStyle w:val="KDParagraf"/>
        <w:spacing w:before="0"/>
        <w:rPr>
          <w:rFonts w:cs="Arial"/>
          <w:lang w:val="sr-Cyrl-RS"/>
        </w:rPr>
      </w:pPr>
      <w:r w:rsidRPr="00C90027">
        <w:rPr>
          <w:rFonts w:cs="Arial"/>
          <w:lang w:val="ru-RU"/>
        </w:rPr>
        <w:t>Сваки понуђач из групе понуђача  која подноси заједничку понуду мора да испуњава обавезне услове из члана 75.</w:t>
      </w:r>
      <w:r w:rsidRPr="00C90027">
        <w:rPr>
          <w:rFonts w:cs="Arial"/>
        </w:rPr>
        <w:t xml:space="preserve"> Закона, наведене у одељку Услови за учешће из члана 75. и 76. Закона и Упутство како се доказује испуњеност тих услова</w:t>
      </w:r>
      <w:r w:rsidRPr="00C90027">
        <w:rPr>
          <w:rFonts w:cs="Arial"/>
          <w:lang w:val="sr-Cyrl-RS"/>
        </w:rPr>
        <w:t>.</w:t>
      </w:r>
      <w:r w:rsidRPr="00C90027">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C90027">
        <w:rPr>
          <w:rFonts w:cs="Arial"/>
          <w:lang w:val="sr-Cyrl-RS"/>
        </w:rPr>
        <w:t>.</w:t>
      </w:r>
    </w:p>
    <w:p w:rsidR="004F4FD0" w:rsidRPr="00C90027" w:rsidRDefault="004F4FD0" w:rsidP="004F4FD0">
      <w:pPr>
        <w:pStyle w:val="KDParagraf"/>
        <w:spacing w:before="0"/>
        <w:rPr>
          <w:rFonts w:cs="Arial"/>
          <w:lang w:val="sr-Cyrl-RS" w:bidi="en-US"/>
        </w:rPr>
      </w:pPr>
      <w:r w:rsidRPr="00C90027">
        <w:rPr>
          <w:rFonts w:cs="Arial"/>
          <w:lang w:bidi="en-US"/>
        </w:rPr>
        <w:t xml:space="preserve">У случају заједничке понуде групе понуђача </w:t>
      </w:r>
      <w:r w:rsidRPr="00C90027">
        <w:rPr>
          <w:rFonts w:cs="Arial"/>
          <w:lang w:val="sr-Cyrl-CS" w:bidi="en-US"/>
        </w:rPr>
        <w:t xml:space="preserve">обрасце под пуном материјалном и кривичном одговорношћу </w:t>
      </w:r>
      <w:r w:rsidRPr="00C90027">
        <w:rPr>
          <w:rFonts w:cs="Arial"/>
          <w:lang w:bidi="en-US"/>
        </w:rPr>
        <w:t xml:space="preserve">попуњава, потписује и оверава сваки члан групе понуђача у своје име. </w:t>
      </w:r>
      <w:r w:rsidRPr="00C90027">
        <w:rPr>
          <w:rFonts w:cs="Arial"/>
          <w:lang w:val="sr-Cyrl-RS" w:bidi="en-US"/>
        </w:rPr>
        <w:t>(Образац Изјаве о независној понуди и Образац изјаве у складу са чланом 75. став 2. Закона)</w:t>
      </w:r>
    </w:p>
    <w:p w:rsidR="004F4FD0" w:rsidRPr="00C90027" w:rsidRDefault="004F4FD0" w:rsidP="004F4FD0">
      <w:pPr>
        <w:pStyle w:val="KDParagraf"/>
        <w:spacing w:before="0"/>
        <w:rPr>
          <w:rFonts w:cs="Arial"/>
          <w:lang w:val="sr-Cyrl-RS" w:bidi="en-US"/>
        </w:rPr>
      </w:pPr>
      <w:r w:rsidRPr="00C90027">
        <w:rPr>
          <w:rFonts w:cs="Arial"/>
          <w:lang w:val="sr-Cyrl-RS" w:bidi="en-US"/>
        </w:rPr>
        <w:t xml:space="preserve">Понуђачи из групе понуђача одговорају неограничено солидарно према </w:t>
      </w:r>
      <w:r w:rsidR="00C54622">
        <w:rPr>
          <w:rFonts w:cs="Arial"/>
          <w:lang w:val="sr-Cyrl-RS" w:bidi="en-US"/>
        </w:rPr>
        <w:t>Н</w:t>
      </w:r>
      <w:r w:rsidRPr="00C90027">
        <w:rPr>
          <w:rFonts w:cs="Arial"/>
          <w:lang w:val="sr-Cyrl-RS" w:bidi="en-US"/>
        </w:rPr>
        <w:t>аручиоцу.</w:t>
      </w:r>
    </w:p>
    <w:p w:rsidR="001A628C" w:rsidRPr="00C90027" w:rsidRDefault="001A628C" w:rsidP="004F4FD0">
      <w:pPr>
        <w:pStyle w:val="KDParagraf"/>
        <w:spacing w:before="0"/>
        <w:rPr>
          <w:rFonts w:cs="Arial"/>
          <w:lang w:val="sr-Cyrl-RS" w:bidi="en-US"/>
        </w:rPr>
      </w:pPr>
    </w:p>
    <w:p w:rsidR="004F4FD0" w:rsidRPr="00C90027" w:rsidRDefault="004F4FD0" w:rsidP="00080E73">
      <w:pPr>
        <w:numPr>
          <w:ilvl w:val="1"/>
          <w:numId w:val="0"/>
        </w:numPr>
        <w:tabs>
          <w:tab w:val="center" w:pos="0"/>
        </w:tabs>
        <w:ind w:left="432" w:hanging="432"/>
        <w:jc w:val="left"/>
        <w:outlineLvl w:val="1"/>
        <w:rPr>
          <w:rFonts w:cs="Arial"/>
          <w:b/>
          <w:caps/>
          <w:lang w:val="sr-Cyrl-CS" w:eastAsia="ar-SA"/>
        </w:rPr>
      </w:pPr>
      <w:bookmarkStart w:id="228" w:name="_Toc441651588"/>
      <w:bookmarkStart w:id="229" w:name="_Toc442559899"/>
      <w:bookmarkEnd w:id="226"/>
      <w:bookmarkEnd w:id="227"/>
      <w:r w:rsidRPr="00C90027">
        <w:rPr>
          <w:rFonts w:cs="Arial"/>
          <w:b/>
          <w:caps/>
          <w:lang w:val="sr-Cyrl-CS" w:eastAsia="ar-SA"/>
        </w:rPr>
        <w:t>6.11. Понуђена цена</w:t>
      </w:r>
    </w:p>
    <w:p w:rsidR="00080E73" w:rsidRDefault="00080E73" w:rsidP="00080E73">
      <w:pPr>
        <w:tabs>
          <w:tab w:val="left" w:pos="567"/>
        </w:tabs>
        <w:rPr>
          <w:rFonts w:cs="Arial"/>
        </w:rPr>
      </w:pPr>
      <w:r w:rsidRPr="00C90027">
        <w:rPr>
          <w:rFonts w:cs="Arial"/>
        </w:rPr>
        <w:t>Цена се исказује у динарима</w:t>
      </w:r>
      <w:r w:rsidRPr="00C90027">
        <w:rPr>
          <w:rFonts w:cs="Arial"/>
          <w:lang w:val="sr-Cyrl-RS"/>
        </w:rPr>
        <w:t xml:space="preserve"> (РСД)</w:t>
      </w:r>
      <w:r w:rsidRPr="00C90027">
        <w:rPr>
          <w:rFonts w:cs="Arial"/>
        </w:rPr>
        <w:t xml:space="preserve"> </w:t>
      </w:r>
      <w:r w:rsidRPr="00C90027">
        <w:rPr>
          <w:rFonts w:cs="Arial"/>
          <w:lang w:val="sr-Cyrl-RS"/>
        </w:rPr>
        <w:t>или у еврима (ЕУР)</w:t>
      </w:r>
      <w:r w:rsidR="00357289">
        <w:rPr>
          <w:rFonts w:cs="Arial"/>
          <w:lang w:val="sr-Cyrl-RS"/>
        </w:rPr>
        <w:t>,</w:t>
      </w:r>
      <w:r w:rsidR="00357289" w:rsidRPr="00357289">
        <w:rPr>
          <w:rFonts w:cs="Arial"/>
          <w:lang w:val="sr-Cyrl-RS"/>
        </w:rPr>
        <w:t xml:space="preserve"> </w:t>
      </w:r>
      <w:r w:rsidR="00357289" w:rsidRPr="00C90027">
        <w:rPr>
          <w:rFonts w:cs="Arial"/>
          <w:lang w:val="sr-Cyrl-RS"/>
        </w:rPr>
        <w:t>без ПДВ-а</w:t>
      </w:r>
      <w:r w:rsidR="00357289">
        <w:rPr>
          <w:rFonts w:cs="Arial"/>
          <w:lang w:val="sr-Cyrl-RS"/>
        </w:rPr>
        <w:t xml:space="preserve"> </w:t>
      </w:r>
      <w:r w:rsidRPr="00C90027">
        <w:rPr>
          <w:rFonts w:cs="Arial"/>
          <w:lang w:val="sr-Cyrl-RS"/>
        </w:rPr>
        <w:t>.</w:t>
      </w:r>
      <w:r w:rsidRPr="00C90027">
        <w:rPr>
          <w:rFonts w:cs="Arial"/>
        </w:rPr>
        <w:t xml:space="preserve"> </w:t>
      </w:r>
    </w:p>
    <w:p w:rsidR="004F03CB" w:rsidRPr="00FD3043" w:rsidRDefault="004F03CB" w:rsidP="004F03CB">
      <w:pPr>
        <w:rPr>
          <w:rFonts w:cs="Arial"/>
          <w:lang w:val="sr-Cyrl-RS"/>
        </w:rPr>
      </w:pPr>
      <w:r w:rsidRPr="00FD3043">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4F03CB" w:rsidRPr="00CA35F4" w:rsidRDefault="004F03CB" w:rsidP="004F03CB">
      <w:pPr>
        <w:tabs>
          <w:tab w:val="left" w:pos="567"/>
        </w:tabs>
        <w:rPr>
          <w:rFonts w:cs="Arial"/>
          <w:lang w:val="sr-Cyrl-RS"/>
        </w:rPr>
      </w:pPr>
      <w:r>
        <w:rPr>
          <w:rFonts w:cs="Arial"/>
          <w:lang w:val="sr-Cyrl-RS"/>
        </w:rPr>
        <w:t xml:space="preserve">Домаћи Понуђачи цену исказују у динарима </w:t>
      </w:r>
    </w:p>
    <w:p w:rsidR="00080E73" w:rsidRPr="00C90027" w:rsidRDefault="00080E73" w:rsidP="00080E73">
      <w:pPr>
        <w:tabs>
          <w:tab w:val="left" w:pos="567"/>
        </w:tabs>
        <w:rPr>
          <w:rFonts w:cs="Arial"/>
        </w:rPr>
      </w:pPr>
      <w:r w:rsidRPr="00C90027">
        <w:rPr>
          <w:rFonts w:cs="Arial"/>
        </w:rPr>
        <w:t>Понуда која је изражена у две валуте, сматраће се неприхватљивом.</w:t>
      </w:r>
    </w:p>
    <w:p w:rsidR="00080E73" w:rsidRPr="00C90027" w:rsidRDefault="00080E73" w:rsidP="00080E73">
      <w:pPr>
        <w:tabs>
          <w:tab w:val="left" w:pos="567"/>
        </w:tabs>
        <w:rPr>
          <w:rFonts w:cs="Arial"/>
        </w:rPr>
      </w:pPr>
      <w:r w:rsidRPr="00C90027">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080E73" w:rsidRDefault="00080E73" w:rsidP="00080E73">
      <w:pPr>
        <w:tabs>
          <w:tab w:val="left" w:pos="567"/>
        </w:tabs>
        <w:rPr>
          <w:rFonts w:cs="Arial"/>
        </w:rPr>
      </w:pPr>
      <w:r w:rsidRPr="00C90027">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4F03CB" w:rsidRDefault="004F03CB" w:rsidP="00F25A06">
      <w:pPr>
        <w:tabs>
          <w:tab w:val="left" w:pos="567"/>
        </w:tabs>
        <w:spacing w:before="0"/>
        <w:rPr>
          <w:rFonts w:eastAsia="Calibri" w:cs="Arial"/>
          <w:lang w:val="ru-RU"/>
        </w:rPr>
      </w:pPr>
    </w:p>
    <w:p w:rsidR="00F25A06" w:rsidRDefault="00F25A06" w:rsidP="00F25A06">
      <w:pPr>
        <w:tabs>
          <w:tab w:val="left" w:pos="567"/>
        </w:tabs>
        <w:spacing w:before="0"/>
        <w:rPr>
          <w:rFonts w:eastAsia="Calibri" w:cs="Arial"/>
          <w:lang w:val="ru-RU"/>
        </w:rPr>
      </w:pPr>
      <w:r>
        <w:rPr>
          <w:rFonts w:eastAsia="Calibri" w:cs="Arial"/>
          <w:lang w:val="ru-RU"/>
        </w:rPr>
        <w:t xml:space="preserve">Понуђена цена </w:t>
      </w:r>
      <w:r w:rsidRPr="00315D80">
        <w:rPr>
          <w:rFonts w:eastAsia="Calibri" w:cs="Arial"/>
          <w:lang w:val="ru-RU"/>
        </w:rPr>
        <w:t xml:space="preserve"> је на паритету FCO испоручено у магацин Купца</w:t>
      </w:r>
      <w:r>
        <w:rPr>
          <w:rFonts w:eastAsia="Calibri" w:cs="Arial"/>
          <w:lang w:val="ru-RU"/>
        </w:rPr>
        <w:t xml:space="preserve"> (</w:t>
      </w:r>
      <w:r w:rsidRPr="0029516D">
        <w:rPr>
          <w:rFonts w:cs="Arial"/>
          <w:lang w:val="sr-Cyrl-CS" w:eastAsia="zh-CN"/>
        </w:rPr>
        <w:t>D</w:t>
      </w:r>
      <w:r w:rsidRPr="0029516D">
        <w:rPr>
          <w:rFonts w:cs="Arial"/>
          <w:lang w:val="sr-Latn-RS" w:eastAsia="zh-CN"/>
        </w:rPr>
        <w:t>D</w:t>
      </w:r>
      <w:r w:rsidRPr="0029516D">
        <w:rPr>
          <w:rFonts w:cs="Arial"/>
          <w:lang w:val="sr-Cyrl-CS" w:eastAsia="zh-CN"/>
        </w:rPr>
        <w:t>P (Incoterms 2010)</w:t>
      </w:r>
      <w:r>
        <w:rPr>
          <w:rFonts w:cs="Arial"/>
          <w:lang w:val="sr-Cyrl-CS" w:eastAsia="zh-CN"/>
        </w:rPr>
        <w:t xml:space="preserve">) </w:t>
      </w:r>
      <w:r w:rsidRPr="00315D80">
        <w:rPr>
          <w:rFonts w:eastAsia="Calibri" w:cs="Arial"/>
          <w:lang w:val="ru-RU"/>
        </w:rPr>
        <w:t>и обухвата трошкове које Продавац има у вези испоруке.</w:t>
      </w:r>
    </w:p>
    <w:p w:rsidR="004F03CB" w:rsidRDefault="00080E73" w:rsidP="00080E73">
      <w:pPr>
        <w:tabs>
          <w:tab w:val="left" w:pos="567"/>
        </w:tabs>
        <w:rPr>
          <w:rFonts w:cs="Arial"/>
          <w:lang w:val="sr-Cyrl-RS"/>
        </w:rPr>
      </w:pPr>
      <w:r w:rsidRPr="00C90027">
        <w:rPr>
          <w:rFonts w:cs="Arial"/>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w:t>
      </w:r>
      <w:r w:rsidR="00522F88">
        <w:rPr>
          <w:rFonts w:cs="Arial"/>
          <w:lang w:val="sr-Cyrl-RS"/>
        </w:rPr>
        <w:t xml:space="preserve"> </w:t>
      </w:r>
      <w:r w:rsidRPr="00C90027">
        <w:rPr>
          <w:rFonts w:cs="Arial"/>
        </w:rPr>
        <w:t>трошкови прибављања средстава финансијског обезбеђења и др.</w:t>
      </w:r>
    </w:p>
    <w:p w:rsidR="004F03CB" w:rsidRDefault="004F03CB" w:rsidP="00080E73">
      <w:pPr>
        <w:tabs>
          <w:tab w:val="left" w:pos="567"/>
        </w:tabs>
        <w:rPr>
          <w:rFonts w:cs="Arial"/>
          <w:lang w:val="sr-Cyrl-RS"/>
        </w:rPr>
      </w:pPr>
      <w:r w:rsidRPr="00FD3043">
        <w:rPr>
          <w:rFonts w:cs="Arial"/>
          <w:lang w:val="sr-Cyrl-RS"/>
        </w:rPr>
        <w:t>Цена је фиксна за цео уговорени период</w:t>
      </w:r>
      <w:r>
        <w:rPr>
          <w:rFonts w:cs="Arial"/>
          <w:lang w:val="sr-Cyrl-RS"/>
        </w:rPr>
        <w:t>.</w:t>
      </w:r>
    </w:p>
    <w:p w:rsidR="00080E73" w:rsidRPr="00C90027" w:rsidRDefault="00080E73" w:rsidP="00080E73">
      <w:pPr>
        <w:tabs>
          <w:tab w:val="left" w:pos="567"/>
        </w:tabs>
        <w:rPr>
          <w:rFonts w:cs="Arial"/>
        </w:rPr>
      </w:pPr>
      <w:r w:rsidRPr="00C90027">
        <w:rPr>
          <w:rFonts w:cs="Arial"/>
        </w:rPr>
        <w:t>Ако је у понуди исказана неуобичајено ниска цена, Наручилац ће поступити у складу са чланом 92. Закона.</w:t>
      </w:r>
    </w:p>
    <w:p w:rsidR="00F05B02" w:rsidRPr="00C90027" w:rsidRDefault="00F05B02" w:rsidP="00F05B02">
      <w:pPr>
        <w:pStyle w:val="KDParagraf"/>
        <w:spacing w:before="0"/>
        <w:rPr>
          <w:rStyle w:val="Emphasis"/>
          <w:rFonts w:cs="Arial"/>
          <w:i w:val="0"/>
          <w:iCs w:val="0"/>
        </w:rPr>
      </w:pPr>
    </w:p>
    <w:p w:rsidR="004F4FD0" w:rsidRPr="00C90027" w:rsidRDefault="006C6FDF" w:rsidP="004F4FD0">
      <w:pPr>
        <w:pStyle w:val="KDPodnaslov2"/>
        <w:spacing w:before="0"/>
        <w:jc w:val="both"/>
        <w:rPr>
          <w:rFonts w:cs="Arial"/>
          <w:lang w:val="sr-Cyrl-RS"/>
        </w:rPr>
      </w:pPr>
      <w:r w:rsidRPr="00C90027">
        <w:rPr>
          <w:rFonts w:cs="Arial"/>
        </w:rPr>
        <w:t>6.1</w:t>
      </w:r>
      <w:r w:rsidR="00722BD6" w:rsidRPr="00C90027">
        <w:rPr>
          <w:rFonts w:cs="Arial"/>
          <w:lang w:val="sr-Cyrl-RS"/>
        </w:rPr>
        <w:t>2</w:t>
      </w:r>
      <w:r w:rsidRPr="00C90027">
        <w:rPr>
          <w:rFonts w:cs="Arial"/>
        </w:rPr>
        <w:t xml:space="preserve"> </w:t>
      </w:r>
      <w:bookmarkEnd w:id="228"/>
      <w:bookmarkEnd w:id="229"/>
      <w:r w:rsidR="004F4FD0" w:rsidRPr="00C90027">
        <w:rPr>
          <w:rFonts w:cs="Arial"/>
          <w:lang w:val="sr-Cyrl-RS"/>
        </w:rPr>
        <w:t>НАЧИН И УСЛОВИ ПЛАЋАЊА</w:t>
      </w:r>
    </w:p>
    <w:p w:rsidR="00080E73" w:rsidRDefault="00080E73" w:rsidP="00080E73">
      <w:pPr>
        <w:rPr>
          <w:rFonts w:eastAsia="Calibri" w:cs="Arial"/>
          <w:lang w:val="sr-Cyrl-RS"/>
        </w:rPr>
      </w:pPr>
      <w:r w:rsidRPr="00C90027">
        <w:rPr>
          <w:rFonts w:eastAsia="Calibri" w:cs="Arial"/>
        </w:rPr>
        <w:t xml:space="preserve">Плаћање добара која су предмет ове набавке </w:t>
      </w:r>
      <w:r w:rsidRPr="00C90027">
        <w:rPr>
          <w:rFonts w:eastAsia="Calibri" w:cs="Arial"/>
          <w:lang w:val="sr-Cyrl-RS"/>
        </w:rPr>
        <w:t>Наручилац</w:t>
      </w:r>
      <w:r w:rsidRPr="00C90027">
        <w:rPr>
          <w:rFonts w:eastAsia="Calibri" w:cs="Arial"/>
        </w:rPr>
        <w:t xml:space="preserve"> ће извршити на текући рачун </w:t>
      </w:r>
      <w:r w:rsidRPr="00C90027">
        <w:rPr>
          <w:rFonts w:eastAsia="Calibri" w:cs="Arial"/>
          <w:lang w:val="sr-Cyrl-RS"/>
        </w:rPr>
        <w:t>Понуђача</w:t>
      </w:r>
      <w:r w:rsidRPr="00C90027">
        <w:rPr>
          <w:rFonts w:eastAsia="Calibri" w:cs="Arial"/>
        </w:rPr>
        <w:t xml:space="preserve">, </w:t>
      </w:r>
      <w:r w:rsidR="006204A2">
        <w:rPr>
          <w:rFonts w:eastAsia="Calibri" w:cs="Arial"/>
          <w:lang w:val="sr-Cyrl-RS"/>
        </w:rPr>
        <w:t xml:space="preserve">у динарима/девизном дознаком, </w:t>
      </w:r>
      <w:r w:rsidRPr="00C90027">
        <w:rPr>
          <w:rFonts w:eastAsia="Calibri" w:cs="Arial"/>
        </w:rPr>
        <w:t>по испоруци добара</w:t>
      </w:r>
      <w:r w:rsidR="00E10A91">
        <w:rPr>
          <w:rFonts w:eastAsia="Calibri" w:cs="Arial"/>
          <w:lang w:val="sr-Cyrl-RS"/>
        </w:rPr>
        <w:t>,</w:t>
      </w:r>
      <w:r w:rsidRPr="00C90027">
        <w:rPr>
          <w:rFonts w:eastAsia="Calibri" w:cs="Arial"/>
        </w:rPr>
        <w:t xml:space="preserve"> у року од 45</w:t>
      </w:r>
      <w:r w:rsidRPr="00C90027">
        <w:rPr>
          <w:rFonts w:eastAsia="Calibri" w:cs="Arial"/>
          <w:lang w:val="sr-Cyrl-RS"/>
        </w:rPr>
        <w:t xml:space="preserve"> (словима: четрдесетпет) календарских</w:t>
      </w:r>
      <w:r w:rsidRPr="00C90027">
        <w:rPr>
          <w:rFonts w:eastAsia="Calibri" w:cs="Arial"/>
        </w:rPr>
        <w:t xml:space="preserve"> дана од дана пријема исправног рачуна на писарници </w:t>
      </w:r>
      <w:r w:rsidRPr="00C90027">
        <w:rPr>
          <w:rFonts w:eastAsia="Calibri" w:cs="Arial"/>
          <w:lang w:val="sr-Cyrl-RS"/>
        </w:rPr>
        <w:t>Наручиоца.</w:t>
      </w:r>
    </w:p>
    <w:p w:rsidR="00080E73" w:rsidRPr="00B64873" w:rsidRDefault="00080E73" w:rsidP="00080E73">
      <w:pPr>
        <w:rPr>
          <w:rFonts w:eastAsia="Calibri" w:cs="Arial"/>
          <w:lang w:val="sr-Cyrl-RS"/>
        </w:rPr>
      </w:pPr>
      <w:r w:rsidRPr="00C90027">
        <w:rPr>
          <w:rFonts w:eastAsia="Calibri" w:cs="Arial"/>
        </w:rPr>
        <w:t xml:space="preserve">Рачун мора гласити на: Јавно предузеће „Електропривреда Србије“ Београд, </w:t>
      </w:r>
      <w:r w:rsidR="006204A2">
        <w:rPr>
          <w:rFonts w:eastAsia="Calibri" w:cs="Arial"/>
          <w:lang w:val="sr-Cyrl-RS"/>
        </w:rPr>
        <w:t>Балканска 13</w:t>
      </w:r>
      <w:r w:rsidRPr="00C90027">
        <w:rPr>
          <w:rFonts w:eastAsia="Calibri" w:cs="Arial"/>
        </w:rPr>
        <w:t xml:space="preserve">, Огранак РБ Колубара, Лазаревац, Светог Саве 1, ПИБ (103920327), МБ (20053658) и бити достављен на адресу Наручиоца: ЈП ЕПС Београд - Огранак РБ Колубара, Дише Ђурђевић бб,11560 Вреоци </w:t>
      </w:r>
      <w:r w:rsidR="00B64873">
        <w:rPr>
          <w:rFonts w:eastAsia="Calibri" w:cs="Arial"/>
          <w:lang w:val="sr-Cyrl-RS"/>
        </w:rPr>
        <w:t xml:space="preserve">и достављен са обавезном пратећом документацијом: </w:t>
      </w:r>
      <w:r w:rsidRPr="00C90027">
        <w:rPr>
          <w:rFonts w:eastAsia="Calibri" w:cs="Arial"/>
        </w:rPr>
        <w:lastRenderedPageBreak/>
        <w:t>отпремницом која представља основ за фактурисање и на којој је наведен датум испоруке добара, као и количина испоручених добара, са читко написаним именом и презименом и потписом овлашћеног лица Наручиоца, које је примило предметна добра</w:t>
      </w:r>
      <w:r w:rsidR="00457282">
        <w:rPr>
          <w:rFonts w:eastAsia="Calibri" w:cs="Arial"/>
          <w:lang w:val="sr-Cyrl-RS"/>
        </w:rPr>
        <w:t xml:space="preserve">, </w:t>
      </w:r>
      <w:r w:rsidR="00457282">
        <w:rPr>
          <w:rFonts w:cs="Arial"/>
          <w:lang w:val="sr-Cyrl-CS"/>
        </w:rPr>
        <w:t>З</w:t>
      </w:r>
      <w:r w:rsidR="00457282" w:rsidRPr="0029516D">
        <w:rPr>
          <w:rFonts w:cs="Arial"/>
          <w:lang w:val="sr-Cyrl-CS"/>
        </w:rPr>
        <w:t>аписник</w:t>
      </w:r>
      <w:r w:rsidR="00457282">
        <w:rPr>
          <w:rFonts w:cs="Arial"/>
          <w:lang w:val="sr-Cyrl-CS"/>
        </w:rPr>
        <w:t>ом</w:t>
      </w:r>
      <w:r w:rsidR="00457282" w:rsidRPr="0029516D">
        <w:rPr>
          <w:rFonts w:cs="Arial"/>
          <w:lang w:val="sr-Cyrl-CS"/>
        </w:rPr>
        <w:t xml:space="preserve"> о </w:t>
      </w:r>
      <w:r w:rsidR="00457282">
        <w:rPr>
          <w:rFonts w:cs="Arial"/>
          <w:lang w:val="sr-Cyrl-CS"/>
        </w:rPr>
        <w:t xml:space="preserve">квантитатином пријему </w:t>
      </w:r>
      <w:r w:rsidR="00C54622" w:rsidRPr="0029516D">
        <w:rPr>
          <w:rFonts w:cs="Arial"/>
          <w:lang w:val="sr-Cyrl-CS"/>
        </w:rPr>
        <w:t xml:space="preserve">машине са опремом </w:t>
      </w:r>
      <w:r w:rsidR="00C54622">
        <w:rPr>
          <w:rFonts w:cs="Arial"/>
          <w:lang w:val="sr-Cyrl-CS"/>
        </w:rPr>
        <w:t xml:space="preserve">без примедби </w:t>
      </w:r>
      <w:r w:rsidR="00457282">
        <w:rPr>
          <w:rFonts w:cs="Arial"/>
          <w:lang w:val="sr-Cyrl-CS"/>
        </w:rPr>
        <w:t>и З</w:t>
      </w:r>
      <w:r w:rsidR="00457282" w:rsidRPr="0029516D">
        <w:rPr>
          <w:rFonts w:cs="Arial"/>
          <w:lang w:val="sr-Cyrl-CS"/>
        </w:rPr>
        <w:t>аписник</w:t>
      </w:r>
      <w:r w:rsidR="00457282">
        <w:rPr>
          <w:rFonts w:cs="Arial"/>
          <w:lang w:val="sr-Cyrl-CS"/>
        </w:rPr>
        <w:t>ом</w:t>
      </w:r>
      <w:r w:rsidR="00457282" w:rsidRPr="0029516D">
        <w:rPr>
          <w:rFonts w:cs="Arial"/>
          <w:lang w:val="sr-Cyrl-CS"/>
        </w:rPr>
        <w:t xml:space="preserve"> о </w:t>
      </w:r>
      <w:r w:rsidR="00457282">
        <w:rPr>
          <w:rFonts w:cs="Arial"/>
          <w:lang w:val="sr-Cyrl-CS"/>
        </w:rPr>
        <w:t xml:space="preserve">квалитативном пријему </w:t>
      </w:r>
      <w:r w:rsidR="00457282" w:rsidRPr="0029516D">
        <w:rPr>
          <w:rFonts w:cs="Arial"/>
          <w:lang w:val="sr-Cyrl-CS"/>
        </w:rPr>
        <w:t xml:space="preserve">машине са опремом </w:t>
      </w:r>
      <w:r w:rsidR="00457282">
        <w:rPr>
          <w:rFonts w:cs="Arial"/>
          <w:lang w:val="sr-Cyrl-CS"/>
        </w:rPr>
        <w:t>без примедби потписаним од стране овлашћених п</w:t>
      </w:r>
      <w:r w:rsidR="00457282" w:rsidRPr="0029516D">
        <w:rPr>
          <w:rFonts w:cs="Arial"/>
          <w:lang w:val="sr-Cyrl-CS"/>
        </w:rPr>
        <w:t>редставни</w:t>
      </w:r>
      <w:r w:rsidR="00457282">
        <w:rPr>
          <w:rFonts w:cs="Arial"/>
          <w:lang w:val="sr-Cyrl-CS"/>
        </w:rPr>
        <w:t>ка</w:t>
      </w:r>
      <w:r w:rsidR="00457282" w:rsidRPr="0029516D">
        <w:rPr>
          <w:rFonts w:cs="Arial"/>
          <w:lang w:val="sr-Cyrl-CS"/>
        </w:rPr>
        <w:t xml:space="preserve"> </w:t>
      </w:r>
      <w:r w:rsidR="00457282">
        <w:rPr>
          <w:rFonts w:cs="Arial"/>
          <w:lang w:val="sr-Cyrl-CS"/>
        </w:rPr>
        <w:t>Наручиоца</w:t>
      </w:r>
      <w:r w:rsidR="00457282" w:rsidRPr="0029516D">
        <w:rPr>
          <w:rFonts w:cs="Arial"/>
          <w:lang w:val="sr-Cyrl-CS"/>
        </w:rPr>
        <w:t xml:space="preserve"> и </w:t>
      </w:r>
      <w:r w:rsidR="00457282">
        <w:rPr>
          <w:rFonts w:cs="Arial"/>
          <w:lang w:val="sr-Cyrl-CS"/>
        </w:rPr>
        <w:t>Понуђача.</w:t>
      </w:r>
    </w:p>
    <w:p w:rsidR="00333721" w:rsidRDefault="00080E73" w:rsidP="001F21DE">
      <w:pPr>
        <w:rPr>
          <w:rFonts w:eastAsia="Calibri" w:cs="Arial"/>
          <w:lang w:val="sr-Cyrl-RS"/>
        </w:rPr>
      </w:pPr>
      <w:r w:rsidRPr="00C90027">
        <w:rPr>
          <w:rFonts w:eastAsia="Calibri" w:cs="Arial"/>
        </w:rPr>
        <w:t xml:space="preserve">У испостављеном рачуну и </w:t>
      </w:r>
      <w:r w:rsidR="00B64873">
        <w:rPr>
          <w:rFonts w:eastAsia="Calibri" w:cs="Arial"/>
          <w:lang w:val="sr-Cyrl-RS"/>
        </w:rPr>
        <w:t>пратећој документацији</w:t>
      </w:r>
      <w:r w:rsidRPr="00C90027">
        <w:rPr>
          <w:rFonts w:eastAsia="Calibri" w:cs="Arial"/>
        </w:rPr>
        <w:t xml:space="preserve">, изабрани </w:t>
      </w:r>
      <w:r w:rsidR="006204A2">
        <w:rPr>
          <w:rFonts w:eastAsia="Calibri" w:cs="Arial"/>
          <w:lang w:val="sr-Cyrl-RS"/>
        </w:rPr>
        <w:t>П</w:t>
      </w:r>
      <w:r w:rsidRPr="00C90027">
        <w:rPr>
          <w:rFonts w:eastAsia="Calibri" w:cs="Arial"/>
        </w:rPr>
        <w:t>онуђач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w:t>
      </w:r>
      <w:r w:rsidR="00B64873">
        <w:rPr>
          <w:rFonts w:eastAsia="Calibri" w:cs="Arial"/>
        </w:rPr>
        <w:t xml:space="preserve">ма, ће се сматрати неисправним. </w:t>
      </w:r>
      <w:r w:rsidRPr="00C90027">
        <w:rPr>
          <w:rFonts w:eastAsia="Calibri" w:cs="Arial"/>
        </w:rPr>
        <w:t xml:space="preserve">Уколико, због коришћења различитих шифарника и софтверских решења није могуће у самом рачуну навести горе наведени тачан назив, изабрани </w:t>
      </w:r>
      <w:r w:rsidR="00B64873">
        <w:rPr>
          <w:rFonts w:eastAsia="Calibri" w:cs="Arial"/>
          <w:lang w:val="sr-Cyrl-RS"/>
        </w:rPr>
        <w:t>П</w:t>
      </w:r>
      <w:r w:rsidRPr="00C90027">
        <w:rPr>
          <w:rFonts w:eastAsia="Calibri" w:cs="Arial"/>
        </w:rPr>
        <w:t>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B64873">
        <w:rPr>
          <w:rFonts w:eastAsia="Calibri" w:cs="Arial"/>
          <w:lang w:val="sr-Cyrl-RS"/>
        </w:rPr>
        <w:t xml:space="preserve"> </w:t>
      </w:r>
    </w:p>
    <w:p w:rsidR="00B64873" w:rsidRPr="00DF14D5" w:rsidRDefault="00B64873" w:rsidP="00B64873">
      <w:pPr>
        <w:autoSpaceDE w:val="0"/>
        <w:autoSpaceDN w:val="0"/>
        <w:adjustRightInd w:val="0"/>
        <w:spacing w:before="0"/>
        <w:rPr>
          <w:rFonts w:cs="Arial"/>
          <w:lang w:val="sr-Cyrl-RS"/>
        </w:rPr>
      </w:pPr>
      <w:r w:rsidRPr="00DF14D5">
        <w:t xml:space="preserve">Плаћање уговорене цене </w:t>
      </w:r>
      <w:r w:rsidR="00064B75">
        <w:rPr>
          <w:lang w:val="sr-Cyrl-RS"/>
        </w:rPr>
        <w:t>Наручилац ће извршити</w:t>
      </w:r>
      <w:r>
        <w:t xml:space="preserve">, </w:t>
      </w:r>
      <w:r w:rsidRPr="00DF14D5">
        <w:t>у динарима, на рачун П</w:t>
      </w:r>
      <w:r w:rsidR="00064B75">
        <w:rPr>
          <w:lang w:val="sr-Cyrl-RS"/>
        </w:rPr>
        <w:t>онуђача</w:t>
      </w:r>
      <w:r w:rsidRPr="00DF14D5">
        <w:rPr>
          <w:lang w:val="sr-Cyrl-RS"/>
        </w:rPr>
        <w:t>.</w:t>
      </w:r>
    </w:p>
    <w:p w:rsidR="00B64873" w:rsidRPr="00DF14D5" w:rsidRDefault="00B64873" w:rsidP="00B64873">
      <w:pPr>
        <w:autoSpaceDE w:val="0"/>
        <w:autoSpaceDN w:val="0"/>
        <w:adjustRightInd w:val="0"/>
        <w:spacing w:before="0"/>
        <w:rPr>
          <w:color w:val="FF0000"/>
          <w:lang w:val="sr-Cyrl-RS"/>
        </w:rPr>
      </w:pPr>
      <w:r w:rsidRPr="00DF14D5">
        <w:t xml:space="preserve">Плаћање уговорене цене  </w:t>
      </w:r>
      <w:r w:rsidRPr="00DF14D5">
        <w:rPr>
          <w:lang w:val="sr-Cyrl-RS"/>
        </w:rPr>
        <w:t xml:space="preserve">страном </w:t>
      </w:r>
      <w:r w:rsidR="00064B75">
        <w:rPr>
          <w:lang w:val="sr-Cyrl-RS"/>
        </w:rPr>
        <w:t>Понуђачу</w:t>
      </w:r>
      <w:r w:rsidRPr="00DF14D5">
        <w:rPr>
          <w:lang w:val="sr-Cyrl-RS"/>
        </w:rPr>
        <w:t xml:space="preserve"> </w:t>
      </w:r>
      <w:r w:rsidRPr="00DF14D5">
        <w:t xml:space="preserve">извршиће се у </w:t>
      </w:r>
      <w:r w:rsidR="00064B75">
        <w:rPr>
          <w:lang w:val="sr-Cyrl-RS"/>
        </w:rPr>
        <w:t>еурима</w:t>
      </w:r>
      <w:r w:rsidRPr="00DF14D5">
        <w:t xml:space="preserve">, на рачун </w:t>
      </w:r>
      <w:r w:rsidR="00064B75">
        <w:rPr>
          <w:lang w:val="sr-Cyrl-RS"/>
        </w:rPr>
        <w:t>Понуђача</w:t>
      </w:r>
      <w:r w:rsidRPr="00DF14D5">
        <w:rPr>
          <w:lang w:val="sr-Cyrl-RS"/>
        </w:rPr>
        <w:t>, према инструкцијама датим у рачуну</w:t>
      </w:r>
      <w:r w:rsidRPr="00DF14D5">
        <w:rPr>
          <w:color w:val="FF0000"/>
          <w:lang w:val="sr-Cyrl-RS"/>
        </w:rPr>
        <w:t>.</w:t>
      </w:r>
    </w:p>
    <w:p w:rsidR="00C90027" w:rsidRPr="00C90027" w:rsidRDefault="00C90027" w:rsidP="001F21DE">
      <w:pPr>
        <w:rPr>
          <w:rFonts w:eastAsia="Calibri" w:cs="Arial"/>
          <w:lang w:val="sr-Cyrl-RS"/>
        </w:rPr>
      </w:pPr>
    </w:p>
    <w:p w:rsidR="008D2B23" w:rsidRPr="00C90027" w:rsidRDefault="00CB7925" w:rsidP="00CB7925">
      <w:pPr>
        <w:pStyle w:val="KDPodnaslov2"/>
        <w:spacing w:before="0"/>
        <w:jc w:val="both"/>
        <w:rPr>
          <w:rFonts w:cs="Arial"/>
          <w:lang w:val="sr-Cyrl-RS"/>
        </w:rPr>
      </w:pPr>
      <w:r w:rsidRPr="00C90027">
        <w:rPr>
          <w:rFonts w:cs="Arial"/>
          <w:lang w:val="sr-Cyrl-RS"/>
        </w:rPr>
        <w:t>6.13.</w:t>
      </w:r>
      <w:r w:rsidR="004F4FD0" w:rsidRPr="00C90027">
        <w:rPr>
          <w:rFonts w:cs="Arial"/>
          <w:lang w:val="sr-Cyrl-RS"/>
        </w:rPr>
        <w:t>РОК ВАЖЕЊА ПОНУДЕ</w:t>
      </w:r>
    </w:p>
    <w:p w:rsidR="004F4FD0" w:rsidRPr="00C90027" w:rsidRDefault="004F4FD0" w:rsidP="004F4FD0">
      <w:pPr>
        <w:rPr>
          <w:rFonts w:cs="Arial"/>
          <w:lang w:val="ru-RU"/>
        </w:rPr>
      </w:pPr>
      <w:r w:rsidRPr="00C90027">
        <w:rPr>
          <w:rFonts w:eastAsia="Calibri" w:cs="Arial"/>
        </w:rPr>
        <w:t>Понуда</w:t>
      </w:r>
      <w:r w:rsidRPr="00C90027">
        <w:rPr>
          <w:rFonts w:cs="Arial"/>
          <w:lang w:val="ru-RU"/>
        </w:rPr>
        <w:t xml:space="preserve"> мора да важи најмање </w:t>
      </w:r>
      <w:r w:rsidRPr="00C90027">
        <w:rPr>
          <w:rFonts w:cs="Arial"/>
          <w:lang w:val="sr-Cyrl-RS"/>
        </w:rPr>
        <w:t>90</w:t>
      </w:r>
      <w:r w:rsidRPr="00C90027">
        <w:rPr>
          <w:rFonts w:cs="Arial"/>
          <w:lang w:val="ru-RU"/>
        </w:rPr>
        <w:t xml:space="preserve"> (словима:</w:t>
      </w:r>
      <w:r w:rsidRPr="00C90027">
        <w:rPr>
          <w:rFonts w:cs="Arial"/>
          <w:lang w:val="sr-Cyrl-RS"/>
        </w:rPr>
        <w:t xml:space="preserve"> деведесет</w:t>
      </w:r>
      <w:r w:rsidRPr="00C90027">
        <w:rPr>
          <w:rFonts w:cs="Arial"/>
          <w:lang w:val="ru-RU"/>
        </w:rPr>
        <w:t xml:space="preserve">) дана од дана отварања понуда. </w:t>
      </w:r>
    </w:p>
    <w:p w:rsidR="001F21DE" w:rsidRPr="00C90027" w:rsidRDefault="004F4FD0" w:rsidP="004F4FD0">
      <w:pPr>
        <w:spacing w:before="0"/>
        <w:rPr>
          <w:rFonts w:cs="Arial"/>
        </w:rPr>
      </w:pPr>
      <w:r w:rsidRPr="00C90027">
        <w:rPr>
          <w:rFonts w:cs="Arial"/>
        </w:rPr>
        <w:t xml:space="preserve">У случају да </w:t>
      </w:r>
      <w:r w:rsidR="00B64873">
        <w:rPr>
          <w:rFonts w:cs="Arial"/>
          <w:lang w:val="sr-Cyrl-RS"/>
        </w:rPr>
        <w:t>П</w:t>
      </w:r>
      <w:r w:rsidRPr="00C90027">
        <w:rPr>
          <w:rFonts w:cs="Arial"/>
        </w:rPr>
        <w:t xml:space="preserve">онуђач наведе краћи рок важења понуде, понуда ће бити одбијена, као неприхватљива. </w:t>
      </w:r>
    </w:p>
    <w:p w:rsidR="00BE2C07" w:rsidRPr="009B2B0E" w:rsidRDefault="001B7831" w:rsidP="00BE2C07">
      <w:pPr>
        <w:pStyle w:val="Heading2"/>
        <w:rPr>
          <w:rFonts w:cs="Arial"/>
          <w:b w:val="0"/>
          <w:caps/>
          <w:lang w:val="sr-Cyrl-CS"/>
        </w:rPr>
      </w:pPr>
      <w:r w:rsidRPr="009B2B0E">
        <w:rPr>
          <w:rFonts w:cs="Arial"/>
          <w:lang w:val="sr-Cyrl-RS"/>
        </w:rPr>
        <w:t xml:space="preserve">6.14. </w:t>
      </w:r>
      <w:r w:rsidR="00CB7925" w:rsidRPr="009B2B0E">
        <w:rPr>
          <w:rFonts w:cs="Arial"/>
          <w:lang w:val="sr-Cyrl-RS"/>
        </w:rPr>
        <w:t xml:space="preserve"> </w:t>
      </w:r>
      <w:r w:rsidR="00CB7925" w:rsidRPr="009B2B0E">
        <w:rPr>
          <w:rFonts w:cs="Arial"/>
          <w:caps/>
          <w:lang w:val="sr-Cyrl-CS"/>
        </w:rPr>
        <w:t>Гарантни рок</w:t>
      </w:r>
    </w:p>
    <w:p w:rsidR="009B2B0E" w:rsidRDefault="009B2B0E" w:rsidP="009B2B0E">
      <w:pPr>
        <w:tabs>
          <w:tab w:val="left" w:pos="0"/>
        </w:tabs>
        <w:suppressAutoHyphens/>
        <w:rPr>
          <w:rFonts w:eastAsia="Lucida Sans Unicode" w:cs="Arial"/>
          <w:kern w:val="1"/>
          <w:lang w:val="sr-Cyrl-CS" w:eastAsia="hi-IN" w:bidi="hi-IN"/>
        </w:rPr>
      </w:pPr>
      <w:r w:rsidRPr="00F40B6E">
        <w:rPr>
          <w:rFonts w:eastAsia="Lucida Sans Unicode" w:cs="Arial"/>
          <w:kern w:val="1"/>
          <w:lang w:val="sr-Cyrl-CS" w:eastAsia="hi-IN" w:bidi="hi-IN"/>
        </w:rPr>
        <w:t xml:space="preserve">За испоручена добра </w:t>
      </w:r>
      <w:r w:rsidR="00B64873">
        <w:rPr>
          <w:rFonts w:eastAsia="Lucida Sans Unicode" w:cs="Arial"/>
          <w:kern w:val="1"/>
          <w:lang w:val="sr-Cyrl-CS" w:eastAsia="hi-IN" w:bidi="hi-IN"/>
        </w:rPr>
        <w:t>Понуђач</w:t>
      </w:r>
      <w:r w:rsidRPr="00F40B6E">
        <w:rPr>
          <w:rFonts w:eastAsia="Lucida Sans Unicode" w:cs="Arial"/>
          <w:kern w:val="1"/>
          <w:lang w:val="sr-Cyrl-CS" w:eastAsia="hi-IN" w:bidi="hi-IN"/>
        </w:rPr>
        <w:t xml:space="preserve"> даје</w:t>
      </w:r>
      <w:r w:rsidRPr="00402FCA">
        <w:rPr>
          <w:rFonts w:eastAsia="Lucida Sans Unicode" w:cs="Arial"/>
          <w:kern w:val="1"/>
          <w:lang w:val="sr-Cyrl-CS" w:eastAsia="hi-IN" w:bidi="hi-IN"/>
        </w:rPr>
        <w:t xml:space="preserve"> гарантни период, који тече од дана потписивања </w:t>
      </w:r>
      <w:r w:rsidR="008C773B">
        <w:rPr>
          <w:rFonts w:eastAsia="Lucida Sans Unicode" w:cs="Arial"/>
          <w:kern w:val="1"/>
          <w:lang w:val="sr-Cyrl-RS" w:eastAsia="hi-IN" w:bidi="hi-IN"/>
        </w:rPr>
        <w:t>З</w:t>
      </w:r>
      <w:r w:rsidR="008C773B" w:rsidRPr="0029516D">
        <w:rPr>
          <w:rFonts w:eastAsia="Lucida Sans Unicode" w:cs="Arial"/>
          <w:kern w:val="1"/>
          <w:lang w:val="sr-Latn-CS" w:eastAsia="hi-IN" w:bidi="hi-IN"/>
        </w:rPr>
        <w:t xml:space="preserve">аписника о квалитативном пријему </w:t>
      </w:r>
      <w:r w:rsidR="008C773B" w:rsidRPr="0029516D">
        <w:rPr>
          <w:rFonts w:eastAsia="Lucida Sans Unicode" w:cs="Arial"/>
          <w:kern w:val="1"/>
          <w:lang w:val="sr-Cyrl-CS" w:eastAsia="hi-IN" w:bidi="hi-IN"/>
        </w:rPr>
        <w:t>машине</w:t>
      </w:r>
      <w:r w:rsidR="008C773B">
        <w:rPr>
          <w:rFonts w:eastAsia="Lucida Sans Unicode" w:cs="Arial"/>
          <w:kern w:val="1"/>
          <w:lang w:val="sr-Cyrl-CS" w:eastAsia="hi-IN" w:bidi="hi-IN"/>
        </w:rPr>
        <w:t xml:space="preserve"> </w:t>
      </w:r>
      <w:r w:rsidR="008C773B" w:rsidRPr="0029516D">
        <w:rPr>
          <w:rFonts w:cs="Arial"/>
          <w:lang w:val="sr-Cyrl-CS"/>
        </w:rPr>
        <w:t xml:space="preserve">са опремом </w:t>
      </w:r>
      <w:r w:rsidR="008C773B">
        <w:rPr>
          <w:rFonts w:cs="Arial"/>
          <w:lang w:val="sr-Cyrl-CS"/>
        </w:rPr>
        <w:t xml:space="preserve">без примедби </w:t>
      </w:r>
      <w:r w:rsidR="008C773B">
        <w:rPr>
          <w:rFonts w:eastAsia="Lucida Sans Unicode" w:cs="Arial"/>
          <w:kern w:val="1"/>
          <w:lang w:val="sr-Cyrl-CS" w:eastAsia="hi-IN" w:bidi="hi-IN"/>
        </w:rPr>
        <w:t>и биће уписана у Записник о квалитативном пријему</w:t>
      </w:r>
      <w:r w:rsidR="008C773B" w:rsidRPr="00C54622">
        <w:rPr>
          <w:rFonts w:eastAsia="Lucida Sans Unicode" w:cs="Arial"/>
          <w:kern w:val="1"/>
          <w:lang w:val="sr-Cyrl-CS" w:eastAsia="hi-IN" w:bidi="hi-IN"/>
        </w:rPr>
        <w:t xml:space="preserve"> </w:t>
      </w:r>
      <w:r w:rsidR="008C773B" w:rsidRPr="0029516D">
        <w:rPr>
          <w:rFonts w:eastAsia="Lucida Sans Unicode" w:cs="Arial"/>
          <w:kern w:val="1"/>
          <w:lang w:val="sr-Cyrl-CS" w:eastAsia="hi-IN" w:bidi="hi-IN"/>
        </w:rPr>
        <w:t>машине</w:t>
      </w:r>
      <w:r w:rsidR="008C773B">
        <w:rPr>
          <w:rFonts w:eastAsia="Lucida Sans Unicode" w:cs="Arial"/>
          <w:kern w:val="1"/>
          <w:lang w:val="sr-Cyrl-CS" w:eastAsia="hi-IN" w:bidi="hi-IN"/>
        </w:rPr>
        <w:t xml:space="preserve"> </w:t>
      </w:r>
      <w:r w:rsidR="008C773B" w:rsidRPr="0029516D">
        <w:rPr>
          <w:rFonts w:cs="Arial"/>
          <w:lang w:val="sr-Cyrl-CS"/>
        </w:rPr>
        <w:t xml:space="preserve">са опремом </w:t>
      </w:r>
      <w:r w:rsidR="008C773B">
        <w:rPr>
          <w:rFonts w:cs="Arial"/>
          <w:lang w:val="sr-Cyrl-CS"/>
        </w:rPr>
        <w:t>без примедби</w:t>
      </w:r>
      <w:r w:rsidR="008C773B">
        <w:rPr>
          <w:rFonts w:eastAsia="Lucida Sans Unicode" w:cs="Arial"/>
          <w:kern w:val="1"/>
          <w:lang w:val="sr-Cyrl-CS" w:eastAsia="hi-IN" w:bidi="hi-IN"/>
        </w:rPr>
        <w:t xml:space="preserve">, </w:t>
      </w:r>
      <w:r w:rsidRPr="00402FCA">
        <w:rPr>
          <w:rFonts w:eastAsia="Lucida Sans Unicode" w:cs="Arial"/>
          <w:kern w:val="1"/>
          <w:lang w:val="sr-Cyrl-CS" w:eastAsia="hi-IN" w:bidi="hi-IN"/>
        </w:rPr>
        <w:t>и то</w:t>
      </w:r>
      <w:r>
        <w:rPr>
          <w:rFonts w:eastAsia="Lucida Sans Unicode" w:cs="Arial"/>
          <w:kern w:val="1"/>
          <w:lang w:val="sr-Cyrl-CS" w:eastAsia="hi-IN" w:bidi="hi-IN"/>
        </w:rPr>
        <w:t xml:space="preserve">: </w:t>
      </w:r>
    </w:p>
    <w:p w:rsidR="001B5FC7" w:rsidRDefault="00904924" w:rsidP="001B5FC7">
      <w:pPr>
        <w:tabs>
          <w:tab w:val="left" w:pos="0"/>
        </w:tabs>
        <w:suppressAutoHyphens/>
        <w:rPr>
          <w:rFonts w:eastAsia="Lucida Sans Unicode" w:cs="Arial"/>
          <w:kern w:val="1"/>
          <w:lang w:val="sr-Cyrl-RS" w:eastAsia="hi-IN" w:bidi="hi-IN"/>
        </w:rPr>
      </w:pPr>
      <w:r w:rsidRPr="0064130A">
        <w:rPr>
          <w:rFonts w:eastAsia="Lucida Sans Unicode" w:cs="Arial"/>
          <w:b/>
          <w:kern w:val="1"/>
          <w:u w:val="single"/>
          <w:lang w:val="sr-Cyrl-CS" w:eastAsia="hi-IN" w:bidi="hi-IN"/>
        </w:rPr>
        <w:t xml:space="preserve">За партију </w:t>
      </w:r>
      <w:r>
        <w:rPr>
          <w:rFonts w:eastAsia="Lucida Sans Unicode" w:cs="Arial"/>
          <w:b/>
          <w:kern w:val="1"/>
          <w:u w:val="single"/>
          <w:lang w:val="sr-Cyrl-CS" w:eastAsia="hi-IN" w:bidi="hi-IN"/>
        </w:rPr>
        <w:t>1</w:t>
      </w:r>
      <w:r w:rsidRPr="00402FCA">
        <w:rPr>
          <w:rFonts w:eastAsia="Lucida Sans Unicode" w:cs="Arial"/>
          <w:kern w:val="1"/>
          <w:lang w:val="sr-Cyrl-CS" w:eastAsia="hi-IN" w:bidi="hi-IN"/>
        </w:rPr>
        <w:t xml:space="preserve"> </w:t>
      </w:r>
      <w:r>
        <w:rPr>
          <w:rFonts w:eastAsia="Lucida Sans Unicode" w:cs="Arial"/>
          <w:kern w:val="1"/>
          <w:lang w:val="sr-Cyrl-CS" w:eastAsia="hi-IN" w:bidi="hi-IN"/>
        </w:rPr>
        <w:t xml:space="preserve"> </w:t>
      </w:r>
      <w:r w:rsidR="001B5FC7">
        <w:rPr>
          <w:rFonts w:eastAsia="Lucida Sans Unicode" w:cs="Arial"/>
          <w:kern w:val="1"/>
          <w:lang w:val="sr-Cyrl-CS" w:eastAsia="hi-IN" w:bidi="hi-IN"/>
        </w:rPr>
        <w:t xml:space="preserve">минимум </w:t>
      </w:r>
      <w:r w:rsidR="001B5FC7" w:rsidRPr="00402FCA">
        <w:rPr>
          <w:rFonts w:eastAsia="Lucida Sans Unicode" w:cs="Arial"/>
          <w:b/>
          <w:kern w:val="1"/>
          <w:lang w:val="sr-Cyrl-CS" w:eastAsia="hi-IN" w:bidi="hi-IN"/>
        </w:rPr>
        <w:t>4000</w:t>
      </w:r>
      <w:r w:rsidR="001B5FC7" w:rsidRPr="00402FCA">
        <w:rPr>
          <w:rFonts w:eastAsia="Lucida Sans Unicode" w:cs="Arial"/>
          <w:kern w:val="1"/>
          <w:lang w:val="sr-Cyrl-CS" w:eastAsia="hi-IN" w:bidi="hi-IN"/>
        </w:rPr>
        <w:t xml:space="preserve"> </w:t>
      </w:r>
      <w:r w:rsidR="001B5FC7" w:rsidRPr="00402FCA">
        <w:rPr>
          <w:rFonts w:eastAsia="Lucida Sans Unicode" w:cs="Arial"/>
          <w:kern w:val="1"/>
          <w:lang w:val="sr-Cyrl-RS" w:eastAsia="hi-IN" w:bidi="hi-IN"/>
        </w:rPr>
        <w:t>мото</w:t>
      </w:r>
      <w:r w:rsidR="001B5FC7" w:rsidRPr="00402FCA">
        <w:rPr>
          <w:rFonts w:eastAsia="Lucida Sans Unicode" w:cs="Arial"/>
          <w:kern w:val="1"/>
          <w:lang w:val="sr-Latn-CS" w:eastAsia="hi-IN" w:bidi="hi-IN"/>
        </w:rPr>
        <w:t xml:space="preserve"> сати машине</w:t>
      </w:r>
      <w:r w:rsidR="001B5FC7" w:rsidRPr="00402FCA">
        <w:rPr>
          <w:rFonts w:eastAsia="Lucida Sans Unicode" w:cs="Arial"/>
          <w:kern w:val="1"/>
          <w:lang w:val="sr-Cyrl-RS" w:eastAsia="hi-IN" w:bidi="hi-IN"/>
        </w:rPr>
        <w:t xml:space="preserve"> или </w:t>
      </w:r>
      <w:r w:rsidR="001B5FC7" w:rsidRPr="00402FCA">
        <w:rPr>
          <w:rFonts w:eastAsia="Lucida Sans Unicode" w:cs="Arial"/>
          <w:b/>
          <w:kern w:val="1"/>
          <w:lang w:val="sr-Cyrl-RS" w:eastAsia="hi-IN" w:bidi="hi-IN"/>
        </w:rPr>
        <w:t>2 године</w:t>
      </w:r>
      <w:r w:rsidR="001B5FC7" w:rsidRPr="00402FCA">
        <w:rPr>
          <w:rFonts w:eastAsia="Lucida Sans Unicode" w:cs="Arial"/>
          <w:kern w:val="1"/>
          <w:lang w:val="sr-Cyrl-CS" w:eastAsia="hi-IN" w:bidi="hi-IN"/>
        </w:rPr>
        <w:t xml:space="preserve"> од дана потписивања </w:t>
      </w:r>
      <w:r w:rsidR="001B5FC7">
        <w:rPr>
          <w:rFonts w:eastAsia="Lucida Sans Unicode" w:cs="Arial"/>
          <w:kern w:val="1"/>
          <w:lang w:val="sr-Cyrl-CS" w:eastAsia="hi-IN" w:bidi="hi-IN"/>
        </w:rPr>
        <w:t>З</w:t>
      </w:r>
      <w:r w:rsidR="001B5FC7" w:rsidRPr="00402FCA">
        <w:rPr>
          <w:rFonts w:eastAsia="Lucida Sans Unicode" w:cs="Arial"/>
          <w:kern w:val="1"/>
          <w:lang w:val="sr-Cyrl-CS" w:eastAsia="hi-IN" w:bidi="hi-IN"/>
        </w:rPr>
        <w:t>аписника о  квалитативном пријему</w:t>
      </w:r>
      <w:r w:rsidR="001B5FC7" w:rsidRPr="00D06388">
        <w:rPr>
          <w:rFonts w:cs="Arial"/>
          <w:lang w:val="sr-Cyrl-CS"/>
        </w:rPr>
        <w:t xml:space="preserve"> </w:t>
      </w:r>
      <w:r w:rsidR="001B5FC7" w:rsidRPr="0029516D">
        <w:rPr>
          <w:rFonts w:cs="Arial"/>
          <w:lang w:val="sr-Cyrl-CS"/>
        </w:rPr>
        <w:t xml:space="preserve">машине са опремом </w:t>
      </w:r>
      <w:r w:rsidR="001B5FC7">
        <w:rPr>
          <w:rFonts w:cs="Arial"/>
          <w:lang w:val="sr-Cyrl-CS"/>
        </w:rPr>
        <w:t>без примедби</w:t>
      </w:r>
      <w:r w:rsidR="001B5FC7">
        <w:rPr>
          <w:rFonts w:eastAsia="Lucida Sans Unicode" w:cs="Arial"/>
          <w:kern w:val="1"/>
          <w:lang w:val="sr-Cyrl-CS" w:eastAsia="hi-IN" w:bidi="hi-IN"/>
        </w:rPr>
        <w:t xml:space="preserve"> (шта прво доспева)</w:t>
      </w:r>
      <w:r w:rsidR="001B5FC7" w:rsidRPr="00402FCA">
        <w:rPr>
          <w:rFonts w:eastAsia="Lucida Sans Unicode" w:cs="Arial"/>
          <w:kern w:val="1"/>
          <w:lang w:val="sr-Latn-CS" w:eastAsia="hi-IN" w:bidi="hi-IN"/>
        </w:rPr>
        <w:t>,</w:t>
      </w:r>
      <w:r w:rsidR="001B5FC7" w:rsidRPr="00402FCA">
        <w:rPr>
          <w:rFonts w:eastAsia="Lucida Sans Unicode" w:cs="Arial"/>
          <w:kern w:val="1"/>
          <w:lang w:val="sr-Cyrl-RS" w:eastAsia="hi-IN" w:bidi="hi-IN"/>
        </w:rPr>
        <w:t xml:space="preserve"> </w:t>
      </w:r>
      <w:r w:rsidR="001B5FC7" w:rsidRPr="00402FCA">
        <w:rPr>
          <w:rFonts w:eastAsia="Lucida Sans Unicode" w:cs="Arial"/>
          <w:kern w:val="1"/>
          <w:lang w:val="sr-Latn-CS" w:eastAsia="hi-IN" w:bidi="hi-IN"/>
        </w:rPr>
        <w:t xml:space="preserve">онако како показује бројач </w:t>
      </w:r>
      <w:r w:rsidR="001B5FC7" w:rsidRPr="00402FCA">
        <w:rPr>
          <w:rFonts w:eastAsia="Lucida Sans Unicode" w:cs="Arial"/>
          <w:kern w:val="1"/>
          <w:lang w:val="sr-Cyrl-RS" w:eastAsia="hi-IN" w:bidi="hi-IN"/>
        </w:rPr>
        <w:t>мото</w:t>
      </w:r>
      <w:r w:rsidR="001B5FC7" w:rsidRPr="00402FCA">
        <w:rPr>
          <w:rFonts w:eastAsia="Lucida Sans Unicode" w:cs="Arial"/>
          <w:kern w:val="1"/>
          <w:lang w:val="sr-Latn-CS" w:eastAsia="hi-IN" w:bidi="hi-IN"/>
        </w:rPr>
        <w:t xml:space="preserve"> сати машине</w:t>
      </w:r>
      <w:r w:rsidR="001B5FC7" w:rsidRPr="00402FCA">
        <w:rPr>
          <w:rFonts w:eastAsia="Lucida Sans Unicode" w:cs="Arial"/>
          <w:kern w:val="1"/>
          <w:lang w:val="sr-Cyrl-RS" w:eastAsia="hi-IN" w:bidi="hi-IN"/>
        </w:rPr>
        <w:t>.</w:t>
      </w:r>
    </w:p>
    <w:p w:rsidR="001B5FC7" w:rsidRDefault="001B5FC7" w:rsidP="001B5FC7">
      <w:pPr>
        <w:tabs>
          <w:tab w:val="left" w:pos="0"/>
        </w:tabs>
        <w:suppressAutoHyphens/>
        <w:rPr>
          <w:rFonts w:eastAsia="Lucida Sans Unicode" w:cs="Arial"/>
          <w:kern w:val="1"/>
          <w:lang w:val="sr-Cyrl-RS" w:eastAsia="hi-IN" w:bidi="hi-IN"/>
        </w:rPr>
      </w:pPr>
      <w:r w:rsidRPr="0064130A">
        <w:rPr>
          <w:rFonts w:eastAsia="Lucida Sans Unicode" w:cs="Arial"/>
          <w:b/>
          <w:kern w:val="1"/>
          <w:u w:val="single"/>
          <w:lang w:val="sr-Cyrl-CS" w:eastAsia="hi-IN" w:bidi="hi-IN"/>
        </w:rPr>
        <w:t>За партију 2</w:t>
      </w:r>
      <w:r w:rsidRPr="00402FCA">
        <w:rPr>
          <w:rFonts w:eastAsia="Lucida Sans Unicode" w:cs="Arial"/>
          <w:kern w:val="1"/>
          <w:lang w:val="sr-Cyrl-CS" w:eastAsia="hi-IN" w:bidi="hi-IN"/>
        </w:rPr>
        <w:t xml:space="preserve"> </w:t>
      </w:r>
      <w:r>
        <w:rPr>
          <w:rFonts w:eastAsia="Lucida Sans Unicode" w:cs="Arial"/>
          <w:kern w:val="1"/>
          <w:lang w:val="sr-Cyrl-CS" w:eastAsia="hi-IN" w:bidi="hi-IN"/>
        </w:rPr>
        <w:t xml:space="preserve"> минимум </w:t>
      </w:r>
      <w:r w:rsidRPr="00402FCA">
        <w:rPr>
          <w:rFonts w:eastAsia="Lucida Sans Unicode" w:cs="Arial"/>
          <w:b/>
          <w:kern w:val="1"/>
          <w:lang w:val="sr-Cyrl-CS" w:eastAsia="hi-IN" w:bidi="hi-IN"/>
        </w:rPr>
        <w:t>4000</w:t>
      </w:r>
      <w:r w:rsidRPr="00402FCA">
        <w:rPr>
          <w:rFonts w:eastAsia="Lucida Sans Unicode" w:cs="Arial"/>
          <w:kern w:val="1"/>
          <w:lang w:val="sr-Cyrl-CS" w:eastAsia="hi-IN" w:bidi="hi-IN"/>
        </w:rPr>
        <w:t xml:space="preserve"> </w:t>
      </w:r>
      <w:r w:rsidRPr="00402FCA">
        <w:rPr>
          <w:rFonts w:eastAsia="Lucida Sans Unicode" w:cs="Arial"/>
          <w:kern w:val="1"/>
          <w:lang w:val="sr-Cyrl-RS" w:eastAsia="hi-IN" w:bidi="hi-IN"/>
        </w:rPr>
        <w:t>мото</w:t>
      </w:r>
      <w:r w:rsidRPr="00402FCA">
        <w:rPr>
          <w:rFonts w:eastAsia="Lucida Sans Unicode" w:cs="Arial"/>
          <w:kern w:val="1"/>
          <w:lang w:val="sr-Latn-CS" w:eastAsia="hi-IN" w:bidi="hi-IN"/>
        </w:rPr>
        <w:t xml:space="preserve"> сати машине</w:t>
      </w:r>
      <w:r w:rsidRPr="00402FCA">
        <w:rPr>
          <w:rFonts w:eastAsia="Lucida Sans Unicode" w:cs="Arial"/>
          <w:kern w:val="1"/>
          <w:lang w:val="sr-Cyrl-RS" w:eastAsia="hi-IN" w:bidi="hi-IN"/>
        </w:rPr>
        <w:t xml:space="preserve"> или </w:t>
      </w:r>
      <w:r w:rsidRPr="00402FCA">
        <w:rPr>
          <w:rFonts w:eastAsia="Lucida Sans Unicode" w:cs="Arial"/>
          <w:b/>
          <w:kern w:val="1"/>
          <w:lang w:val="sr-Cyrl-RS" w:eastAsia="hi-IN" w:bidi="hi-IN"/>
        </w:rPr>
        <w:t>2 године</w:t>
      </w:r>
      <w:r w:rsidRPr="00402FCA">
        <w:rPr>
          <w:rFonts w:eastAsia="Lucida Sans Unicode" w:cs="Arial"/>
          <w:kern w:val="1"/>
          <w:lang w:val="sr-Cyrl-CS" w:eastAsia="hi-IN" w:bidi="hi-IN"/>
        </w:rPr>
        <w:t xml:space="preserve"> од дана потписивања </w:t>
      </w:r>
      <w:r>
        <w:rPr>
          <w:rFonts w:eastAsia="Lucida Sans Unicode" w:cs="Arial"/>
          <w:kern w:val="1"/>
          <w:lang w:val="sr-Cyrl-CS" w:eastAsia="hi-IN" w:bidi="hi-IN"/>
        </w:rPr>
        <w:t>З</w:t>
      </w:r>
      <w:r w:rsidRPr="00402FCA">
        <w:rPr>
          <w:rFonts w:eastAsia="Lucida Sans Unicode" w:cs="Arial"/>
          <w:kern w:val="1"/>
          <w:lang w:val="sr-Cyrl-CS" w:eastAsia="hi-IN" w:bidi="hi-IN"/>
        </w:rPr>
        <w:t>аписника о  квалитативном пријему</w:t>
      </w:r>
      <w:r w:rsidRPr="00D06388">
        <w:rPr>
          <w:rFonts w:cs="Arial"/>
          <w:lang w:val="sr-Cyrl-CS"/>
        </w:rPr>
        <w:t xml:space="preserve"> </w:t>
      </w:r>
      <w:r w:rsidRPr="0029516D">
        <w:rPr>
          <w:rFonts w:cs="Arial"/>
          <w:lang w:val="sr-Cyrl-CS"/>
        </w:rPr>
        <w:t xml:space="preserve">машине са опремом </w:t>
      </w:r>
      <w:r>
        <w:rPr>
          <w:rFonts w:cs="Arial"/>
          <w:lang w:val="sr-Cyrl-CS"/>
        </w:rPr>
        <w:t>без примедби</w:t>
      </w:r>
      <w:r>
        <w:rPr>
          <w:rFonts w:eastAsia="Lucida Sans Unicode" w:cs="Arial"/>
          <w:kern w:val="1"/>
          <w:lang w:val="sr-Cyrl-CS" w:eastAsia="hi-IN" w:bidi="hi-IN"/>
        </w:rPr>
        <w:t xml:space="preserve"> (шта прво доспева)</w:t>
      </w:r>
      <w:r w:rsidRPr="00402FCA">
        <w:rPr>
          <w:rFonts w:eastAsia="Lucida Sans Unicode" w:cs="Arial"/>
          <w:kern w:val="1"/>
          <w:lang w:val="sr-Latn-CS" w:eastAsia="hi-IN" w:bidi="hi-IN"/>
        </w:rPr>
        <w:t>,</w:t>
      </w:r>
      <w:r w:rsidRPr="00402FCA">
        <w:rPr>
          <w:rFonts w:eastAsia="Lucida Sans Unicode" w:cs="Arial"/>
          <w:kern w:val="1"/>
          <w:lang w:val="sr-Cyrl-RS" w:eastAsia="hi-IN" w:bidi="hi-IN"/>
        </w:rPr>
        <w:t xml:space="preserve"> </w:t>
      </w:r>
      <w:r w:rsidRPr="00402FCA">
        <w:rPr>
          <w:rFonts w:eastAsia="Lucida Sans Unicode" w:cs="Arial"/>
          <w:kern w:val="1"/>
          <w:lang w:val="sr-Latn-CS" w:eastAsia="hi-IN" w:bidi="hi-IN"/>
        </w:rPr>
        <w:t xml:space="preserve">онако како показује бројач </w:t>
      </w:r>
      <w:r w:rsidRPr="00402FCA">
        <w:rPr>
          <w:rFonts w:eastAsia="Lucida Sans Unicode" w:cs="Arial"/>
          <w:kern w:val="1"/>
          <w:lang w:val="sr-Cyrl-RS" w:eastAsia="hi-IN" w:bidi="hi-IN"/>
        </w:rPr>
        <w:t>мото</w:t>
      </w:r>
      <w:r w:rsidRPr="00402FCA">
        <w:rPr>
          <w:rFonts w:eastAsia="Lucida Sans Unicode" w:cs="Arial"/>
          <w:kern w:val="1"/>
          <w:lang w:val="sr-Latn-CS" w:eastAsia="hi-IN" w:bidi="hi-IN"/>
        </w:rPr>
        <w:t xml:space="preserve"> сати машине</w:t>
      </w:r>
      <w:r w:rsidRPr="00402FCA">
        <w:rPr>
          <w:rFonts w:eastAsia="Lucida Sans Unicode" w:cs="Arial"/>
          <w:kern w:val="1"/>
          <w:lang w:val="sr-Cyrl-RS" w:eastAsia="hi-IN" w:bidi="hi-IN"/>
        </w:rPr>
        <w:t>.</w:t>
      </w:r>
    </w:p>
    <w:p w:rsidR="001B5FC7" w:rsidRDefault="001B5FC7" w:rsidP="001B5FC7">
      <w:pPr>
        <w:tabs>
          <w:tab w:val="left" w:pos="0"/>
        </w:tabs>
        <w:suppressAutoHyphens/>
        <w:rPr>
          <w:rFonts w:eastAsia="Lucida Sans Unicode" w:cs="Arial"/>
          <w:kern w:val="1"/>
          <w:lang w:val="sr-Cyrl-RS" w:eastAsia="hi-IN" w:bidi="hi-IN"/>
        </w:rPr>
      </w:pPr>
      <w:r w:rsidRPr="0064130A">
        <w:rPr>
          <w:rFonts w:eastAsia="Lucida Sans Unicode" w:cs="Arial"/>
          <w:b/>
          <w:kern w:val="1"/>
          <w:u w:val="single"/>
          <w:lang w:val="sr-Cyrl-CS" w:eastAsia="hi-IN" w:bidi="hi-IN"/>
        </w:rPr>
        <w:t xml:space="preserve">За партију </w:t>
      </w:r>
      <w:r>
        <w:rPr>
          <w:rFonts w:eastAsia="Lucida Sans Unicode" w:cs="Arial"/>
          <w:b/>
          <w:kern w:val="1"/>
          <w:u w:val="single"/>
          <w:lang w:val="sr-Latn-RS" w:eastAsia="hi-IN" w:bidi="hi-IN"/>
        </w:rPr>
        <w:t>3</w:t>
      </w:r>
      <w:r w:rsidRPr="00402FCA">
        <w:rPr>
          <w:rFonts w:eastAsia="Lucida Sans Unicode" w:cs="Arial"/>
          <w:kern w:val="1"/>
          <w:lang w:val="sr-Cyrl-CS" w:eastAsia="hi-IN" w:bidi="hi-IN"/>
        </w:rPr>
        <w:t xml:space="preserve"> </w:t>
      </w:r>
      <w:r>
        <w:rPr>
          <w:rFonts w:eastAsia="Lucida Sans Unicode" w:cs="Arial"/>
          <w:kern w:val="1"/>
          <w:lang w:val="sr-Cyrl-CS" w:eastAsia="hi-IN" w:bidi="hi-IN"/>
        </w:rPr>
        <w:t xml:space="preserve"> минимум </w:t>
      </w:r>
      <w:r w:rsidRPr="00402FCA">
        <w:rPr>
          <w:rFonts w:eastAsia="Lucida Sans Unicode" w:cs="Arial"/>
          <w:b/>
          <w:kern w:val="1"/>
          <w:lang w:val="sr-Cyrl-CS" w:eastAsia="hi-IN" w:bidi="hi-IN"/>
        </w:rPr>
        <w:t>4000</w:t>
      </w:r>
      <w:r w:rsidRPr="00402FCA">
        <w:rPr>
          <w:rFonts w:eastAsia="Lucida Sans Unicode" w:cs="Arial"/>
          <w:kern w:val="1"/>
          <w:lang w:val="sr-Cyrl-CS" w:eastAsia="hi-IN" w:bidi="hi-IN"/>
        </w:rPr>
        <w:t xml:space="preserve"> </w:t>
      </w:r>
      <w:r w:rsidRPr="00402FCA">
        <w:rPr>
          <w:rFonts w:eastAsia="Lucida Sans Unicode" w:cs="Arial"/>
          <w:kern w:val="1"/>
          <w:lang w:val="sr-Cyrl-RS" w:eastAsia="hi-IN" w:bidi="hi-IN"/>
        </w:rPr>
        <w:t>мото</w:t>
      </w:r>
      <w:r w:rsidRPr="00402FCA">
        <w:rPr>
          <w:rFonts w:eastAsia="Lucida Sans Unicode" w:cs="Arial"/>
          <w:kern w:val="1"/>
          <w:lang w:val="sr-Latn-CS" w:eastAsia="hi-IN" w:bidi="hi-IN"/>
        </w:rPr>
        <w:t xml:space="preserve"> сати машине</w:t>
      </w:r>
      <w:r w:rsidRPr="00402FCA">
        <w:rPr>
          <w:rFonts w:eastAsia="Lucida Sans Unicode" w:cs="Arial"/>
          <w:kern w:val="1"/>
          <w:lang w:val="sr-Cyrl-RS" w:eastAsia="hi-IN" w:bidi="hi-IN"/>
        </w:rPr>
        <w:t xml:space="preserve"> </w:t>
      </w:r>
      <w:r w:rsidR="004F03CB" w:rsidRPr="00402FCA">
        <w:rPr>
          <w:rFonts w:eastAsia="Lucida Sans Unicode" w:cs="Arial"/>
          <w:kern w:val="1"/>
          <w:lang w:val="sr-Cyrl-RS" w:eastAsia="hi-IN" w:bidi="hi-IN"/>
        </w:rPr>
        <w:t xml:space="preserve">или </w:t>
      </w:r>
      <w:r w:rsidR="004F03CB" w:rsidRPr="00402FCA">
        <w:rPr>
          <w:rFonts w:eastAsia="Lucida Sans Unicode" w:cs="Arial"/>
          <w:b/>
          <w:kern w:val="1"/>
          <w:lang w:val="sr-Cyrl-RS" w:eastAsia="hi-IN" w:bidi="hi-IN"/>
        </w:rPr>
        <w:t>2 године</w:t>
      </w:r>
      <w:r w:rsidRPr="00402FCA">
        <w:rPr>
          <w:rFonts w:eastAsia="Lucida Sans Unicode" w:cs="Arial"/>
          <w:kern w:val="1"/>
          <w:lang w:val="sr-Cyrl-CS" w:eastAsia="hi-IN" w:bidi="hi-IN"/>
        </w:rPr>
        <w:t xml:space="preserve"> од дана потписивања </w:t>
      </w:r>
      <w:r>
        <w:rPr>
          <w:rFonts w:eastAsia="Lucida Sans Unicode" w:cs="Arial"/>
          <w:kern w:val="1"/>
          <w:lang w:val="sr-Cyrl-CS" w:eastAsia="hi-IN" w:bidi="hi-IN"/>
        </w:rPr>
        <w:t>З</w:t>
      </w:r>
      <w:r w:rsidRPr="00402FCA">
        <w:rPr>
          <w:rFonts w:eastAsia="Lucida Sans Unicode" w:cs="Arial"/>
          <w:kern w:val="1"/>
          <w:lang w:val="sr-Cyrl-CS" w:eastAsia="hi-IN" w:bidi="hi-IN"/>
        </w:rPr>
        <w:t>аписника о  квалитативном пријему</w:t>
      </w:r>
      <w:r>
        <w:rPr>
          <w:rFonts w:eastAsia="Lucida Sans Unicode" w:cs="Arial"/>
          <w:kern w:val="1"/>
          <w:lang w:val="sr-Cyrl-CS" w:eastAsia="hi-IN" w:bidi="hi-IN"/>
        </w:rPr>
        <w:t xml:space="preserve"> </w:t>
      </w:r>
      <w:r w:rsidRPr="0029516D">
        <w:rPr>
          <w:rFonts w:cs="Arial"/>
          <w:lang w:val="sr-Cyrl-CS"/>
        </w:rPr>
        <w:t xml:space="preserve">машине са опремом </w:t>
      </w:r>
      <w:r>
        <w:rPr>
          <w:rFonts w:cs="Arial"/>
          <w:lang w:val="sr-Cyrl-CS"/>
        </w:rPr>
        <w:t>без примедби</w:t>
      </w:r>
      <w:r>
        <w:rPr>
          <w:rFonts w:eastAsia="Lucida Sans Unicode" w:cs="Arial"/>
          <w:kern w:val="1"/>
          <w:lang w:val="sr-Cyrl-CS" w:eastAsia="hi-IN" w:bidi="hi-IN"/>
        </w:rPr>
        <w:t xml:space="preserve"> (шта прво доспева)</w:t>
      </w:r>
      <w:r w:rsidRPr="00402FCA">
        <w:rPr>
          <w:rFonts w:eastAsia="Lucida Sans Unicode" w:cs="Arial"/>
          <w:kern w:val="1"/>
          <w:lang w:val="sr-Latn-CS" w:eastAsia="hi-IN" w:bidi="hi-IN"/>
        </w:rPr>
        <w:t>,</w:t>
      </w:r>
      <w:r w:rsidRPr="00402FCA">
        <w:rPr>
          <w:rFonts w:eastAsia="Lucida Sans Unicode" w:cs="Arial"/>
          <w:kern w:val="1"/>
          <w:lang w:val="sr-Cyrl-RS" w:eastAsia="hi-IN" w:bidi="hi-IN"/>
        </w:rPr>
        <w:t xml:space="preserve"> </w:t>
      </w:r>
      <w:r w:rsidRPr="00402FCA">
        <w:rPr>
          <w:rFonts w:eastAsia="Lucida Sans Unicode" w:cs="Arial"/>
          <w:kern w:val="1"/>
          <w:lang w:val="sr-Latn-CS" w:eastAsia="hi-IN" w:bidi="hi-IN"/>
        </w:rPr>
        <w:t xml:space="preserve">онако како показује бројач </w:t>
      </w:r>
      <w:r w:rsidRPr="00402FCA">
        <w:rPr>
          <w:rFonts w:eastAsia="Lucida Sans Unicode" w:cs="Arial"/>
          <w:kern w:val="1"/>
          <w:lang w:val="sr-Cyrl-RS" w:eastAsia="hi-IN" w:bidi="hi-IN"/>
        </w:rPr>
        <w:t>мото</w:t>
      </w:r>
      <w:r w:rsidRPr="00402FCA">
        <w:rPr>
          <w:rFonts w:eastAsia="Lucida Sans Unicode" w:cs="Arial"/>
          <w:kern w:val="1"/>
          <w:lang w:val="sr-Latn-CS" w:eastAsia="hi-IN" w:bidi="hi-IN"/>
        </w:rPr>
        <w:t xml:space="preserve"> сати машине</w:t>
      </w:r>
      <w:r w:rsidRPr="00402FCA">
        <w:rPr>
          <w:rFonts w:eastAsia="Lucida Sans Unicode" w:cs="Arial"/>
          <w:kern w:val="1"/>
          <w:lang w:val="sr-Cyrl-RS" w:eastAsia="hi-IN" w:bidi="hi-IN"/>
        </w:rPr>
        <w:t>.</w:t>
      </w:r>
    </w:p>
    <w:p w:rsidR="001B5FC7" w:rsidRPr="007A5278" w:rsidRDefault="001B5FC7" w:rsidP="001B5FC7">
      <w:pPr>
        <w:suppressAutoHyphens/>
        <w:rPr>
          <w:rFonts w:eastAsia="Lucida Sans Unicode" w:cs="Arial"/>
          <w:kern w:val="1"/>
          <w:lang w:val="sr-Latn-CS" w:eastAsia="hi-IN" w:bidi="hi-IN"/>
        </w:rPr>
      </w:pPr>
      <w:r w:rsidRPr="007A5278">
        <w:rPr>
          <w:rFonts w:eastAsia="Lucida Sans Unicode" w:cs="Arial"/>
          <w:kern w:val="1"/>
          <w:lang w:val="sr-Cyrl-RS" w:eastAsia="hi-IN" w:bidi="hi-IN"/>
        </w:rPr>
        <w:t>Г</w:t>
      </w:r>
      <w:r w:rsidRPr="007A5278">
        <w:rPr>
          <w:rFonts w:eastAsia="Lucida Sans Unicode" w:cs="Arial"/>
          <w:kern w:val="1"/>
          <w:lang w:val="sr-Latn-CS" w:eastAsia="hi-IN" w:bidi="hi-IN"/>
        </w:rPr>
        <w:t>аранција укључује:</w:t>
      </w:r>
    </w:p>
    <w:p w:rsidR="001B5FC7" w:rsidRPr="007A5278" w:rsidRDefault="001B5FC7" w:rsidP="001B5FC7">
      <w:pPr>
        <w:numPr>
          <w:ilvl w:val="0"/>
          <w:numId w:val="22"/>
        </w:numPr>
        <w:suppressAutoHyphens/>
        <w:spacing w:before="0"/>
        <w:rPr>
          <w:rFonts w:eastAsia="Lucida Sans Unicode" w:cs="Arial"/>
          <w:kern w:val="1"/>
          <w:lang w:val="sr-Cyrl-CS" w:eastAsia="hi-IN" w:bidi="hi-IN"/>
        </w:rPr>
      </w:pPr>
      <w:r>
        <w:rPr>
          <w:rFonts w:eastAsia="Lucida Sans Unicode" w:cs="Arial"/>
          <w:kern w:val="1"/>
          <w:lang w:val="sr-Cyrl-CS" w:eastAsia="hi-IN" w:bidi="hi-IN"/>
        </w:rPr>
        <w:t>Безусловну гаранцију</w:t>
      </w:r>
      <w:r w:rsidRPr="007A5278">
        <w:rPr>
          <w:rFonts w:eastAsia="Lucida Sans Unicode" w:cs="Arial"/>
          <w:kern w:val="1"/>
          <w:lang w:val="sr-Cyrl-CS" w:eastAsia="hi-IN" w:bidi="hi-IN"/>
        </w:rPr>
        <w:t xml:space="preserve"> на све елементе и склопове на машини за 4000 </w:t>
      </w:r>
      <w:r>
        <w:rPr>
          <w:rFonts w:eastAsia="Lucida Sans Unicode" w:cs="Arial"/>
          <w:kern w:val="1"/>
          <w:lang w:val="sr-Cyrl-CS" w:eastAsia="hi-IN" w:bidi="hi-IN"/>
        </w:rPr>
        <w:t>мото</w:t>
      </w:r>
      <w:r w:rsidRPr="007A5278">
        <w:rPr>
          <w:rFonts w:eastAsia="Lucida Sans Unicode" w:cs="Arial"/>
          <w:kern w:val="1"/>
          <w:lang w:val="sr-Cyrl-CS" w:eastAsia="hi-IN" w:bidi="hi-IN"/>
        </w:rPr>
        <w:t xml:space="preserve"> сати</w:t>
      </w:r>
      <w:r>
        <w:rPr>
          <w:rFonts w:eastAsia="Lucida Sans Unicode" w:cs="Arial"/>
          <w:kern w:val="1"/>
          <w:lang w:val="sr-Cyrl-CS" w:eastAsia="hi-IN" w:bidi="hi-IN"/>
        </w:rPr>
        <w:t xml:space="preserve"> </w:t>
      </w:r>
      <w:r w:rsidRPr="00D06388">
        <w:rPr>
          <w:rFonts w:eastAsia="Lucida Sans Unicode" w:cs="Arial"/>
          <w:kern w:val="1"/>
          <w:lang w:val="sr-Cyrl-CS" w:eastAsia="hi-IN" w:bidi="hi-IN"/>
        </w:rPr>
        <w:t>или</w:t>
      </w:r>
      <w:r>
        <w:rPr>
          <w:rFonts w:eastAsia="Lucida Sans Unicode" w:cs="Arial"/>
          <w:kern w:val="1"/>
          <w:lang w:val="sr-Cyrl-CS" w:eastAsia="hi-IN" w:bidi="hi-IN"/>
        </w:rPr>
        <w:t xml:space="preserve"> </w:t>
      </w:r>
      <w:r w:rsidRPr="00D06388">
        <w:rPr>
          <w:rFonts w:eastAsia="Lucida Sans Unicode" w:cs="Arial"/>
          <w:kern w:val="1"/>
          <w:lang w:val="sr-Cyrl-RS" w:eastAsia="hi-IN" w:bidi="hi-IN"/>
        </w:rPr>
        <w:t>2 године</w:t>
      </w:r>
      <w:r>
        <w:rPr>
          <w:rFonts w:eastAsia="Lucida Sans Unicode" w:cs="Arial"/>
          <w:kern w:val="1"/>
          <w:lang w:val="sr-Cyrl-RS" w:eastAsia="hi-IN" w:bidi="hi-IN"/>
        </w:rPr>
        <w:t xml:space="preserve"> </w:t>
      </w:r>
      <w:r>
        <w:rPr>
          <w:rFonts w:eastAsia="Lucida Sans Unicode" w:cs="Arial"/>
          <w:kern w:val="1"/>
          <w:lang w:val="sr-Cyrl-CS" w:eastAsia="hi-IN" w:bidi="hi-IN"/>
        </w:rPr>
        <w:t>(шта прво доспева),</w:t>
      </w:r>
    </w:p>
    <w:p w:rsidR="001B5FC7" w:rsidRPr="007A5278" w:rsidRDefault="001B5FC7" w:rsidP="001B5FC7">
      <w:pPr>
        <w:numPr>
          <w:ilvl w:val="0"/>
          <w:numId w:val="22"/>
        </w:numPr>
        <w:suppressAutoHyphens/>
        <w:spacing w:before="0"/>
        <w:rPr>
          <w:rFonts w:eastAsia="Lucida Sans Unicode" w:cs="Arial"/>
          <w:kern w:val="1"/>
          <w:lang w:val="sr-Cyrl-CS" w:eastAsia="hi-IN" w:bidi="hi-IN"/>
        </w:rPr>
      </w:pPr>
      <w:r w:rsidRPr="007A5278">
        <w:rPr>
          <w:rFonts w:eastAsia="Lucida Sans Unicode" w:cs="Arial"/>
          <w:kern w:val="1"/>
          <w:lang w:val="sr-Cyrl-CS" w:eastAsia="hi-IN" w:bidi="hi-IN"/>
        </w:rPr>
        <w:t xml:space="preserve">Бесплатно одржавање за време рада од </w:t>
      </w:r>
      <w:r w:rsidRPr="007A5278">
        <w:rPr>
          <w:rFonts w:eastAsia="Lucida Sans Unicode" w:cs="Arial"/>
          <w:kern w:val="1"/>
          <w:lang w:val="sr-Cyrl-RS" w:eastAsia="hi-IN" w:bidi="hi-IN"/>
        </w:rPr>
        <w:t>4</w:t>
      </w:r>
      <w:r w:rsidRPr="007A5278">
        <w:rPr>
          <w:rFonts w:eastAsia="Lucida Sans Unicode" w:cs="Arial"/>
          <w:kern w:val="1"/>
          <w:lang w:val="sr-Cyrl-CS" w:eastAsia="hi-IN" w:bidi="hi-IN"/>
        </w:rPr>
        <w:t>000</w:t>
      </w:r>
      <w:r w:rsidRPr="007A5278">
        <w:rPr>
          <w:rFonts w:eastAsia="Lucida Sans Unicode" w:cs="Arial"/>
          <w:kern w:val="1"/>
          <w:lang w:val="sr-Latn-CS" w:eastAsia="hi-IN" w:bidi="hi-IN"/>
        </w:rPr>
        <w:t xml:space="preserve"> радних сати машине</w:t>
      </w:r>
      <w:r>
        <w:rPr>
          <w:rFonts w:eastAsia="Lucida Sans Unicode" w:cs="Arial"/>
          <w:kern w:val="1"/>
          <w:lang w:val="sr-Cyrl-RS" w:eastAsia="hi-IN" w:bidi="hi-IN"/>
        </w:rPr>
        <w:t xml:space="preserve"> </w:t>
      </w:r>
      <w:r w:rsidRPr="00D06388">
        <w:rPr>
          <w:rFonts w:eastAsia="Lucida Sans Unicode" w:cs="Arial"/>
          <w:kern w:val="1"/>
          <w:lang w:val="sr-Cyrl-CS" w:eastAsia="hi-IN" w:bidi="hi-IN"/>
        </w:rPr>
        <w:t>или</w:t>
      </w:r>
      <w:r>
        <w:rPr>
          <w:rFonts w:eastAsia="Lucida Sans Unicode" w:cs="Arial"/>
          <w:kern w:val="1"/>
          <w:lang w:val="sr-Cyrl-CS" w:eastAsia="hi-IN" w:bidi="hi-IN"/>
        </w:rPr>
        <w:t xml:space="preserve"> </w:t>
      </w:r>
      <w:r w:rsidRPr="00D06388">
        <w:rPr>
          <w:rFonts w:eastAsia="Lucida Sans Unicode" w:cs="Arial"/>
          <w:kern w:val="1"/>
          <w:lang w:val="sr-Cyrl-RS" w:eastAsia="hi-IN" w:bidi="hi-IN"/>
        </w:rPr>
        <w:t>2 године</w:t>
      </w:r>
      <w:r>
        <w:rPr>
          <w:rFonts w:eastAsia="Lucida Sans Unicode" w:cs="Arial"/>
          <w:kern w:val="1"/>
          <w:lang w:val="sr-Cyrl-RS" w:eastAsia="hi-IN" w:bidi="hi-IN"/>
        </w:rPr>
        <w:t xml:space="preserve"> </w:t>
      </w:r>
      <w:r>
        <w:rPr>
          <w:rFonts w:eastAsia="Lucida Sans Unicode" w:cs="Arial"/>
          <w:kern w:val="1"/>
          <w:lang w:val="sr-Cyrl-CS" w:eastAsia="hi-IN" w:bidi="hi-IN"/>
        </w:rPr>
        <w:t>(шта прво доспева</w:t>
      </w:r>
      <w:r>
        <w:rPr>
          <w:rFonts w:eastAsia="Lucida Sans Unicode" w:cs="Arial"/>
          <w:kern w:val="1"/>
          <w:lang w:val="sr-Cyrl-RS" w:eastAsia="hi-IN" w:bidi="hi-IN"/>
        </w:rPr>
        <w:t>) (које подразумева рад сервисера, резервне делове, уље, филтере),</w:t>
      </w:r>
    </w:p>
    <w:p w:rsidR="001B5FC7" w:rsidRPr="004A3B80" w:rsidRDefault="001B5FC7" w:rsidP="001B5FC7">
      <w:pPr>
        <w:numPr>
          <w:ilvl w:val="0"/>
          <w:numId w:val="22"/>
        </w:numPr>
        <w:suppressAutoHyphens/>
        <w:spacing w:before="0"/>
        <w:rPr>
          <w:rFonts w:eastAsia="Lucida Sans Unicode" w:cs="Arial"/>
          <w:kern w:val="1"/>
          <w:lang w:val="sr-Cyrl-CS" w:eastAsia="hi-IN" w:bidi="hi-IN"/>
        </w:rPr>
      </w:pPr>
      <w:r w:rsidRPr="007A5278">
        <w:rPr>
          <w:rFonts w:eastAsia="Lucida Sans Unicode" w:cs="Arial"/>
          <w:kern w:val="1"/>
          <w:lang w:val="sr-Cyrl-CS" w:eastAsia="hi-IN" w:bidi="hi-IN"/>
        </w:rPr>
        <w:t>Поузданост машине за време прве године експлоатације 95%</w:t>
      </w:r>
      <w:r>
        <w:rPr>
          <w:rFonts w:eastAsia="Lucida Sans Unicode" w:cs="Arial"/>
          <w:kern w:val="1"/>
          <w:lang w:eastAsia="hi-IN" w:bidi="hi-IN"/>
        </w:rPr>
        <w:t xml:space="preserve"> </w:t>
      </w:r>
      <w:r w:rsidRPr="007A5278">
        <w:rPr>
          <w:rFonts w:eastAsia="Lucida Sans Unicode" w:cs="Arial"/>
          <w:kern w:val="1"/>
          <w:lang w:val="sr-Cyrl-CS" w:eastAsia="hi-IN" w:bidi="hi-IN"/>
        </w:rPr>
        <w:t xml:space="preserve">(рачуна се према </w:t>
      </w:r>
      <w:r w:rsidRPr="004A3B80">
        <w:rPr>
          <w:rFonts w:eastAsia="Lucida Sans Unicode" w:cs="Arial"/>
          <w:kern w:val="1"/>
          <w:lang w:val="sr-Cyrl-CS" w:eastAsia="hi-IN" w:bidi="hi-IN"/>
        </w:rPr>
        <w:t xml:space="preserve">Прилогу </w:t>
      </w:r>
      <w:r w:rsidR="004A3B80" w:rsidRPr="004A3B80">
        <w:rPr>
          <w:rFonts w:eastAsia="Lucida Sans Unicode" w:cs="Arial"/>
          <w:kern w:val="1"/>
          <w:lang w:val="sr-Cyrl-CS" w:eastAsia="hi-IN" w:bidi="hi-IN"/>
        </w:rPr>
        <w:t>1</w:t>
      </w:r>
      <w:r w:rsidRPr="004A3B80">
        <w:rPr>
          <w:rFonts w:eastAsia="Lucida Sans Unicode" w:cs="Arial"/>
          <w:kern w:val="1"/>
          <w:lang w:val="sr-Cyrl-CS" w:eastAsia="hi-IN" w:bidi="hi-IN"/>
        </w:rPr>
        <w:t xml:space="preserve"> и </w:t>
      </w:r>
      <w:r w:rsidR="004A3B80" w:rsidRPr="004A3B80">
        <w:rPr>
          <w:rFonts w:eastAsia="Lucida Sans Unicode" w:cs="Arial"/>
          <w:kern w:val="1"/>
          <w:lang w:val="sr-Cyrl-CS" w:eastAsia="hi-IN" w:bidi="hi-IN"/>
        </w:rPr>
        <w:t>2</w:t>
      </w:r>
      <w:r w:rsidRPr="004A3B80">
        <w:rPr>
          <w:rFonts w:eastAsia="Lucida Sans Unicode" w:cs="Arial"/>
          <w:kern w:val="1"/>
          <w:lang w:val="sr-Cyrl-CS" w:eastAsia="hi-IN" w:bidi="hi-IN"/>
        </w:rPr>
        <w:t>).</w:t>
      </w:r>
    </w:p>
    <w:p w:rsidR="001B5FC7" w:rsidRPr="0029516D" w:rsidRDefault="001B5FC7" w:rsidP="001B5FC7">
      <w:pPr>
        <w:suppressAutoHyphens/>
        <w:rPr>
          <w:rFonts w:eastAsia="Lucida Sans Unicode" w:cs="Arial"/>
          <w:kern w:val="1"/>
          <w:lang w:val="sr-Cyrl-CS" w:eastAsia="hi-IN" w:bidi="hi-IN"/>
        </w:rPr>
      </w:pPr>
      <w:r>
        <w:rPr>
          <w:rFonts w:eastAsia="Lucida Sans Unicode" w:cs="Arial"/>
          <w:kern w:val="1"/>
          <w:lang w:val="sr-Cyrl-RS" w:eastAsia="hi-IN" w:bidi="hi-IN"/>
        </w:rPr>
        <w:t>Понуђач се обавезује да обезбеди с</w:t>
      </w:r>
      <w:r w:rsidRPr="0029516D">
        <w:rPr>
          <w:rFonts w:eastAsia="Lucida Sans Unicode" w:cs="Arial"/>
          <w:kern w:val="1"/>
          <w:lang w:val="sr-Latn-CS" w:eastAsia="hi-IN" w:bidi="hi-IN"/>
        </w:rPr>
        <w:t>ерв</w:t>
      </w:r>
      <w:r>
        <w:rPr>
          <w:rFonts w:eastAsia="Lucida Sans Unicode" w:cs="Arial"/>
          <w:kern w:val="1"/>
          <w:lang w:val="sr-Latn-CS" w:eastAsia="hi-IN" w:bidi="hi-IN"/>
        </w:rPr>
        <w:t>ис и техничк</w:t>
      </w:r>
      <w:r>
        <w:rPr>
          <w:rFonts w:eastAsia="Lucida Sans Unicode" w:cs="Arial"/>
          <w:kern w:val="1"/>
          <w:lang w:val="sr-Cyrl-RS" w:eastAsia="hi-IN" w:bidi="hi-IN"/>
        </w:rPr>
        <w:t>у</w:t>
      </w:r>
      <w:r>
        <w:rPr>
          <w:rFonts w:eastAsia="Lucida Sans Unicode" w:cs="Arial"/>
          <w:kern w:val="1"/>
          <w:lang w:val="sr-Latn-CS" w:eastAsia="hi-IN" w:bidi="hi-IN"/>
        </w:rPr>
        <w:t xml:space="preserve"> помоћ </w:t>
      </w:r>
      <w:r w:rsidRPr="0029516D">
        <w:rPr>
          <w:rFonts w:eastAsia="Lucida Sans Unicode" w:cs="Arial"/>
          <w:kern w:val="1"/>
          <w:lang w:val="sr-Latn-CS" w:eastAsia="hi-IN" w:bidi="hi-IN"/>
        </w:rPr>
        <w:t xml:space="preserve">у </w:t>
      </w:r>
      <w:r>
        <w:rPr>
          <w:rFonts w:eastAsia="Lucida Sans Unicode" w:cs="Arial"/>
          <w:kern w:val="1"/>
          <w:lang w:val="sr-Cyrl-RS" w:eastAsia="hi-IN" w:bidi="hi-IN"/>
        </w:rPr>
        <w:t xml:space="preserve">овлашћеном </w:t>
      </w:r>
      <w:r>
        <w:rPr>
          <w:rFonts w:eastAsia="Lucida Sans Unicode" w:cs="Arial"/>
          <w:kern w:val="1"/>
          <w:lang w:val="sr-Latn-CS" w:eastAsia="hi-IN" w:bidi="hi-IN"/>
        </w:rPr>
        <w:t>сервису</w:t>
      </w:r>
      <w:r w:rsidRPr="0029516D">
        <w:rPr>
          <w:rFonts w:eastAsia="Lucida Sans Unicode" w:cs="Arial"/>
          <w:kern w:val="1"/>
          <w:lang w:val="sr-Latn-CS" w:eastAsia="hi-IN" w:bidi="hi-IN"/>
        </w:rPr>
        <w:t>,</w:t>
      </w:r>
      <w:r w:rsidRPr="0029516D">
        <w:rPr>
          <w:rFonts w:eastAsia="Lucida Sans Unicode" w:cs="Arial"/>
          <w:kern w:val="1"/>
          <w:lang w:val="sr-Cyrl-RS" w:eastAsia="hi-IN" w:bidi="hi-IN"/>
        </w:rPr>
        <w:t xml:space="preserve"> </w:t>
      </w:r>
      <w:r w:rsidRPr="0029516D">
        <w:rPr>
          <w:rFonts w:eastAsia="Lucida Sans Unicode" w:cs="Arial"/>
          <w:kern w:val="1"/>
          <w:lang w:val="sr-Latn-CS" w:eastAsia="hi-IN" w:bidi="hi-IN"/>
        </w:rPr>
        <w:t xml:space="preserve"> са уредним снабдевањем резервни</w:t>
      </w:r>
      <w:r>
        <w:rPr>
          <w:rFonts w:eastAsia="Lucida Sans Unicode" w:cs="Arial"/>
          <w:kern w:val="1"/>
          <w:lang w:val="sr-Cyrl-RS" w:eastAsia="hi-IN" w:bidi="hi-IN"/>
        </w:rPr>
        <w:t>м</w:t>
      </w:r>
      <w:r w:rsidRPr="0029516D">
        <w:rPr>
          <w:rFonts w:eastAsia="Lucida Sans Unicode" w:cs="Arial"/>
          <w:kern w:val="1"/>
          <w:lang w:val="sr-Latn-CS" w:eastAsia="hi-IN" w:bidi="hi-IN"/>
        </w:rPr>
        <w:t xml:space="preserve"> делов</w:t>
      </w:r>
      <w:r>
        <w:rPr>
          <w:rFonts w:eastAsia="Lucida Sans Unicode" w:cs="Arial"/>
          <w:kern w:val="1"/>
          <w:lang w:val="sr-Cyrl-RS" w:eastAsia="hi-IN" w:bidi="hi-IN"/>
        </w:rPr>
        <w:t>има</w:t>
      </w:r>
      <w:r w:rsidRPr="0029516D">
        <w:rPr>
          <w:rFonts w:eastAsia="Lucida Sans Unicode" w:cs="Arial"/>
          <w:kern w:val="1"/>
          <w:lang w:val="sr-Latn-CS" w:eastAsia="hi-IN" w:bidi="hi-IN"/>
        </w:rPr>
        <w:t xml:space="preserve"> у гарантном року као и у ван гарантном року најмање </w:t>
      </w:r>
      <w:r w:rsidRPr="0029516D">
        <w:rPr>
          <w:rFonts w:eastAsia="Lucida Sans Unicode" w:cs="Arial"/>
          <w:kern w:val="1"/>
          <w:lang w:val="sr-Cyrl-CS" w:eastAsia="hi-IN" w:bidi="hi-IN"/>
        </w:rPr>
        <w:t>7</w:t>
      </w:r>
      <w:r w:rsidRPr="0029516D">
        <w:rPr>
          <w:rFonts w:eastAsia="Lucida Sans Unicode" w:cs="Arial"/>
          <w:kern w:val="1"/>
          <w:lang w:val="sr-Latn-CS" w:eastAsia="hi-IN" w:bidi="hi-IN"/>
        </w:rPr>
        <w:t xml:space="preserve"> година oд истека </w:t>
      </w:r>
      <w:r>
        <w:rPr>
          <w:rFonts w:eastAsia="Lucida Sans Unicode" w:cs="Arial"/>
          <w:kern w:val="1"/>
          <w:lang w:val="sr-Cyrl-RS" w:eastAsia="hi-IN" w:bidi="hi-IN"/>
        </w:rPr>
        <w:t>гарантног рока</w:t>
      </w:r>
      <w:r w:rsidRPr="0029516D">
        <w:rPr>
          <w:rFonts w:eastAsia="Lucida Sans Unicode" w:cs="Arial"/>
          <w:kern w:val="1"/>
          <w:lang w:val="sr-Latn-CS" w:eastAsia="hi-IN" w:bidi="hi-IN"/>
        </w:rPr>
        <w:t>.</w:t>
      </w:r>
    </w:p>
    <w:p w:rsidR="00457282" w:rsidRPr="0029516D" w:rsidRDefault="00457282" w:rsidP="00457282">
      <w:pPr>
        <w:suppressAutoHyphens/>
        <w:rPr>
          <w:rFonts w:eastAsia="Lucida Sans Unicode" w:cs="Arial"/>
          <w:kern w:val="1"/>
          <w:lang w:val="sr-Cyrl-CS" w:eastAsia="hi-IN" w:bidi="hi-IN"/>
        </w:rPr>
      </w:pPr>
      <w:r w:rsidRPr="0029516D">
        <w:rPr>
          <w:rFonts w:eastAsia="Lucida Sans Unicode" w:cs="Arial"/>
          <w:kern w:val="1"/>
          <w:lang w:val="sr-Latn-CS" w:eastAsia="hi-IN" w:bidi="hi-IN"/>
        </w:rPr>
        <w:t xml:space="preserve">Мера израђених мото </w:t>
      </w:r>
      <w:r>
        <w:rPr>
          <w:rFonts w:eastAsia="Lucida Sans Unicode" w:cs="Arial"/>
          <w:kern w:val="1"/>
          <w:lang w:val="sr-Cyrl-RS" w:eastAsia="hi-IN" w:bidi="hi-IN"/>
        </w:rPr>
        <w:t>сати</w:t>
      </w:r>
      <w:r w:rsidRPr="0029516D">
        <w:rPr>
          <w:rFonts w:eastAsia="Lucida Sans Unicode" w:cs="Arial"/>
          <w:kern w:val="1"/>
          <w:lang w:val="sr-Latn-CS" w:eastAsia="hi-IN" w:bidi="hi-IN"/>
        </w:rPr>
        <w:t xml:space="preserve"> је</w:t>
      </w:r>
      <w:r w:rsidRPr="0029516D">
        <w:rPr>
          <w:rFonts w:eastAsia="Lucida Sans Unicode" w:cs="Arial"/>
          <w:kern w:val="1"/>
          <w:lang w:val="sr-Cyrl-CS" w:eastAsia="hi-IN" w:bidi="hi-IN"/>
        </w:rPr>
        <w:t xml:space="preserve"> исказана</w:t>
      </w:r>
      <w:r w:rsidRPr="0029516D">
        <w:rPr>
          <w:rFonts w:eastAsia="Lucida Sans Unicode" w:cs="Arial"/>
          <w:kern w:val="1"/>
          <w:lang w:val="sr-Latn-CS" w:eastAsia="hi-IN" w:bidi="hi-IN"/>
        </w:rPr>
        <w:t xml:space="preserve"> вредност</w:t>
      </w:r>
      <w:r w:rsidRPr="0029516D">
        <w:rPr>
          <w:rFonts w:eastAsia="Lucida Sans Unicode" w:cs="Arial"/>
          <w:kern w:val="1"/>
          <w:lang w:val="sr-Cyrl-CS" w:eastAsia="hi-IN" w:bidi="hi-IN"/>
        </w:rPr>
        <w:t xml:space="preserve"> </w:t>
      </w:r>
      <w:r w:rsidRPr="0029516D">
        <w:rPr>
          <w:rFonts w:eastAsia="Lucida Sans Unicode" w:cs="Arial"/>
          <w:kern w:val="1"/>
          <w:lang w:val="sr-Latn-CS" w:eastAsia="hi-IN" w:bidi="hi-IN"/>
        </w:rPr>
        <w:t>на мото сату</w:t>
      </w:r>
      <w:r w:rsidRPr="0029516D">
        <w:rPr>
          <w:rFonts w:eastAsia="Lucida Sans Unicode" w:cs="Arial"/>
          <w:kern w:val="1"/>
          <w:lang w:val="sr-Cyrl-CS" w:eastAsia="hi-IN" w:bidi="hi-IN"/>
        </w:rPr>
        <w:t xml:space="preserve"> машине</w:t>
      </w:r>
      <w:r w:rsidRPr="0029516D">
        <w:rPr>
          <w:rFonts w:eastAsia="Lucida Sans Unicode" w:cs="Arial"/>
          <w:kern w:val="1"/>
          <w:lang w:val="sr-Latn-CS" w:eastAsia="hi-IN" w:bidi="hi-IN"/>
        </w:rPr>
        <w:t>.</w:t>
      </w:r>
      <w:r w:rsidRPr="0029516D">
        <w:rPr>
          <w:rFonts w:eastAsia="Lucida Sans Unicode" w:cs="Arial"/>
          <w:kern w:val="1"/>
          <w:lang w:val="sr-Cyrl-CS" w:eastAsia="hi-IN" w:bidi="hi-IN"/>
        </w:rPr>
        <w:t xml:space="preserve">  </w:t>
      </w:r>
      <w:r w:rsidRPr="0029516D">
        <w:rPr>
          <w:rFonts w:eastAsia="Lucida Sans Unicode" w:cs="Arial"/>
          <w:kern w:val="1"/>
          <w:lang w:val="sr-Latn-CS" w:eastAsia="hi-IN" w:bidi="hi-IN"/>
        </w:rPr>
        <w:t xml:space="preserve">Мера вредности (дан) рачуна се од потписивања </w:t>
      </w:r>
      <w:r>
        <w:rPr>
          <w:rFonts w:eastAsia="Lucida Sans Unicode" w:cs="Arial"/>
          <w:kern w:val="1"/>
          <w:lang w:val="sr-Cyrl-RS" w:eastAsia="hi-IN" w:bidi="hi-IN"/>
        </w:rPr>
        <w:t>З</w:t>
      </w:r>
      <w:r w:rsidRPr="0029516D">
        <w:rPr>
          <w:rFonts w:eastAsia="Lucida Sans Unicode" w:cs="Arial"/>
          <w:kern w:val="1"/>
          <w:lang w:val="sr-Latn-CS" w:eastAsia="hi-IN" w:bidi="hi-IN"/>
        </w:rPr>
        <w:t xml:space="preserve">аписника о квалитативном пријему </w:t>
      </w:r>
      <w:r w:rsidRPr="0029516D">
        <w:rPr>
          <w:rFonts w:eastAsia="Lucida Sans Unicode" w:cs="Arial"/>
          <w:kern w:val="1"/>
          <w:lang w:val="sr-Cyrl-CS" w:eastAsia="hi-IN" w:bidi="hi-IN"/>
        </w:rPr>
        <w:t>машине</w:t>
      </w:r>
      <w:r>
        <w:rPr>
          <w:rFonts w:eastAsia="Lucida Sans Unicode" w:cs="Arial"/>
          <w:kern w:val="1"/>
          <w:lang w:val="sr-Cyrl-CS" w:eastAsia="hi-IN" w:bidi="hi-IN"/>
        </w:rPr>
        <w:t xml:space="preserve"> </w:t>
      </w:r>
      <w:r w:rsidR="00C54622" w:rsidRPr="0029516D">
        <w:rPr>
          <w:rFonts w:cs="Arial"/>
          <w:lang w:val="sr-Cyrl-CS"/>
        </w:rPr>
        <w:t xml:space="preserve">са опремом </w:t>
      </w:r>
      <w:r w:rsidR="00C54622">
        <w:rPr>
          <w:rFonts w:cs="Arial"/>
          <w:lang w:val="sr-Cyrl-CS"/>
        </w:rPr>
        <w:t xml:space="preserve">без примедби </w:t>
      </w:r>
      <w:r>
        <w:rPr>
          <w:rFonts w:eastAsia="Lucida Sans Unicode" w:cs="Arial"/>
          <w:kern w:val="1"/>
          <w:lang w:val="sr-Cyrl-CS" w:eastAsia="hi-IN" w:bidi="hi-IN"/>
        </w:rPr>
        <w:t>и биће уписана у Записник о квалитативном пријему</w:t>
      </w:r>
      <w:r w:rsidR="00C54622" w:rsidRPr="00C54622">
        <w:rPr>
          <w:rFonts w:eastAsia="Lucida Sans Unicode" w:cs="Arial"/>
          <w:kern w:val="1"/>
          <w:lang w:val="sr-Cyrl-CS" w:eastAsia="hi-IN" w:bidi="hi-IN"/>
        </w:rPr>
        <w:t xml:space="preserve"> </w:t>
      </w:r>
      <w:r w:rsidR="00C54622" w:rsidRPr="0029516D">
        <w:rPr>
          <w:rFonts w:eastAsia="Lucida Sans Unicode" w:cs="Arial"/>
          <w:kern w:val="1"/>
          <w:lang w:val="sr-Cyrl-CS" w:eastAsia="hi-IN" w:bidi="hi-IN"/>
        </w:rPr>
        <w:t>машине</w:t>
      </w:r>
      <w:r w:rsidR="00C54622">
        <w:rPr>
          <w:rFonts w:eastAsia="Lucida Sans Unicode" w:cs="Arial"/>
          <w:kern w:val="1"/>
          <w:lang w:val="sr-Cyrl-CS" w:eastAsia="hi-IN" w:bidi="hi-IN"/>
        </w:rPr>
        <w:t xml:space="preserve"> </w:t>
      </w:r>
      <w:r w:rsidR="00C54622" w:rsidRPr="0029516D">
        <w:rPr>
          <w:rFonts w:cs="Arial"/>
          <w:lang w:val="sr-Cyrl-CS"/>
        </w:rPr>
        <w:t xml:space="preserve">са опремом </w:t>
      </w:r>
      <w:r w:rsidR="00C54622">
        <w:rPr>
          <w:rFonts w:cs="Arial"/>
          <w:lang w:val="sr-Cyrl-CS"/>
        </w:rPr>
        <w:t>без примедби</w:t>
      </w:r>
      <w:r w:rsidRPr="0029516D">
        <w:rPr>
          <w:rFonts w:eastAsia="Lucida Sans Unicode" w:cs="Arial"/>
          <w:kern w:val="1"/>
          <w:lang w:val="sr-Latn-CS" w:eastAsia="hi-IN" w:bidi="hi-IN"/>
        </w:rPr>
        <w:t>.</w:t>
      </w:r>
      <w:r w:rsidRPr="0029516D">
        <w:rPr>
          <w:rFonts w:eastAsia="Lucida Sans Unicode" w:cs="Arial"/>
          <w:kern w:val="1"/>
          <w:lang w:val="sr-Cyrl-CS" w:eastAsia="hi-IN" w:bidi="hi-IN"/>
        </w:rPr>
        <w:t xml:space="preserve"> </w:t>
      </w:r>
    </w:p>
    <w:p w:rsidR="00457282" w:rsidRPr="00063546" w:rsidRDefault="00457282" w:rsidP="00457282">
      <w:pPr>
        <w:tabs>
          <w:tab w:val="left" w:pos="9090"/>
        </w:tabs>
        <w:rPr>
          <w:rFonts w:cs="Arial"/>
          <w:bCs/>
          <w:lang w:val="sr-Cyrl-RS"/>
        </w:rPr>
      </w:pPr>
      <w:r w:rsidRPr="0029516D">
        <w:rPr>
          <w:rFonts w:eastAsia="Lucida Sans Unicode" w:cs="Arial"/>
          <w:kern w:val="1"/>
          <w:lang w:val="sr-Cyrl-CS" w:eastAsia="hi-IN" w:bidi="hi-IN"/>
        </w:rPr>
        <w:lastRenderedPageBreak/>
        <w:t>Поузданост машине</w:t>
      </w:r>
      <w:r w:rsidRPr="0029516D">
        <w:rPr>
          <w:rFonts w:eastAsia="Lucida Sans Unicode" w:cs="Arial"/>
          <w:kern w:val="1"/>
          <w:lang w:val="sr-Latn-CS" w:eastAsia="hi-IN" w:bidi="hi-IN"/>
        </w:rPr>
        <w:t xml:space="preserve"> </w:t>
      </w:r>
      <w:r w:rsidR="00263021">
        <w:rPr>
          <w:rFonts w:eastAsia="Lucida Sans Unicode" w:cs="Arial"/>
          <w:kern w:val="1"/>
          <w:lang w:val="sr-Latn-CS" w:eastAsia="hi-IN" w:bidi="hi-IN"/>
        </w:rPr>
        <w:t xml:space="preserve">у првој години рада </w:t>
      </w:r>
      <w:r w:rsidRPr="0029516D">
        <w:rPr>
          <w:rFonts w:eastAsia="Lucida Sans Unicode" w:cs="Arial"/>
          <w:kern w:val="1"/>
          <w:lang w:val="sr-Cyrl-CS" w:eastAsia="hi-IN" w:bidi="hi-IN"/>
        </w:rPr>
        <w:t xml:space="preserve">мора </w:t>
      </w:r>
      <w:r w:rsidRPr="0029516D">
        <w:rPr>
          <w:rFonts w:eastAsia="Lucida Sans Unicode" w:cs="Arial"/>
          <w:kern w:val="1"/>
          <w:lang w:val="sr-Latn-CS" w:eastAsia="hi-IN" w:bidi="hi-IN"/>
        </w:rPr>
        <w:t>бити</w:t>
      </w:r>
      <w:r w:rsidRPr="0029516D">
        <w:rPr>
          <w:rFonts w:eastAsia="Lucida Sans Unicode" w:cs="Arial"/>
          <w:kern w:val="1"/>
          <w:lang w:val="sr-Cyrl-CS" w:eastAsia="hi-IN" w:bidi="hi-IN"/>
        </w:rPr>
        <w:t xml:space="preserve"> </w:t>
      </w:r>
      <w:r w:rsidRPr="0029516D">
        <w:rPr>
          <w:rFonts w:eastAsia="Lucida Sans Unicode" w:cs="Arial"/>
          <w:kern w:val="1"/>
          <w:lang w:val="sr-Latn-CS" w:eastAsia="hi-IN" w:bidi="hi-IN"/>
        </w:rPr>
        <w:t xml:space="preserve"> минимум </w:t>
      </w:r>
      <w:r w:rsidRPr="0029516D">
        <w:rPr>
          <w:rFonts w:eastAsia="Lucida Sans Unicode" w:cs="Arial"/>
          <w:kern w:val="1"/>
          <w:lang w:val="sr-Cyrl-CS" w:eastAsia="hi-IN" w:bidi="hi-IN"/>
        </w:rPr>
        <w:t>95</w:t>
      </w:r>
      <w:r w:rsidRPr="0029516D">
        <w:rPr>
          <w:rFonts w:eastAsia="Lucida Sans Unicode" w:cs="Arial"/>
          <w:kern w:val="1"/>
          <w:lang w:val="sr-Latn-CS" w:eastAsia="hi-IN" w:bidi="hi-IN"/>
        </w:rPr>
        <w:t xml:space="preserve">% од </w:t>
      </w:r>
      <w:r w:rsidRPr="004A3B80">
        <w:rPr>
          <w:rFonts w:eastAsia="Lucida Sans Unicode" w:cs="Arial"/>
          <w:kern w:val="1"/>
          <w:lang w:val="sr-Latn-CS" w:eastAsia="hi-IN" w:bidi="hi-IN"/>
        </w:rPr>
        <w:t xml:space="preserve">расположивог времена рада </w:t>
      </w:r>
      <w:r w:rsidRPr="004A3B80">
        <w:rPr>
          <w:rFonts w:eastAsia="Lucida Sans Unicode" w:cs="Arial"/>
          <w:kern w:val="1"/>
          <w:lang w:val="sr-Cyrl-CS" w:eastAsia="hi-IN" w:bidi="hi-IN"/>
        </w:rPr>
        <w:t xml:space="preserve">који ће се  водити  и обрачунати према међусобно усаглашеном обрасцу  </w:t>
      </w:r>
      <w:r w:rsidRPr="004A3B80">
        <w:rPr>
          <w:rFonts w:eastAsia="Lucida Sans Unicode" w:cs="Arial"/>
          <w:kern w:val="1"/>
          <w:lang w:val="sr-Latn-CS" w:eastAsia="hi-IN" w:bidi="hi-IN"/>
        </w:rPr>
        <w:t>(</w:t>
      </w:r>
      <w:r w:rsidR="00804972" w:rsidRPr="004A3B80">
        <w:rPr>
          <w:rFonts w:eastAsia="Lucida Sans Unicode" w:cs="Arial"/>
          <w:kern w:val="1"/>
          <w:lang w:val="sr-Cyrl-RS" w:eastAsia="hi-IN" w:bidi="hi-IN"/>
        </w:rPr>
        <w:t>П</w:t>
      </w:r>
      <w:r w:rsidRPr="004A3B80">
        <w:rPr>
          <w:rFonts w:eastAsia="Lucida Sans Unicode" w:cs="Arial"/>
          <w:kern w:val="1"/>
          <w:lang w:val="sr-Latn-CS" w:eastAsia="hi-IN" w:bidi="hi-IN"/>
        </w:rPr>
        <w:t>рилог</w:t>
      </w:r>
      <w:r w:rsidRPr="004A3B80">
        <w:rPr>
          <w:rFonts w:eastAsia="Lucida Sans Unicode" w:cs="Arial"/>
          <w:kern w:val="1"/>
          <w:lang w:val="sr-Cyrl-CS" w:eastAsia="hi-IN" w:bidi="hi-IN"/>
        </w:rPr>
        <w:t xml:space="preserve"> </w:t>
      </w:r>
      <w:r w:rsidR="004A3B80" w:rsidRPr="004A3B80">
        <w:rPr>
          <w:rFonts w:eastAsia="Lucida Sans Unicode" w:cs="Arial"/>
          <w:kern w:val="1"/>
          <w:lang w:val="sr-Cyrl-RS" w:eastAsia="hi-IN" w:bidi="hi-IN"/>
        </w:rPr>
        <w:t>1</w:t>
      </w:r>
      <w:r w:rsidRPr="004A3B80">
        <w:rPr>
          <w:rFonts w:eastAsia="Lucida Sans Unicode" w:cs="Arial"/>
          <w:kern w:val="1"/>
          <w:lang w:val="sr-Latn-CS" w:eastAsia="hi-IN" w:bidi="hi-IN"/>
        </w:rPr>
        <w:t xml:space="preserve"> и </w:t>
      </w:r>
      <w:r w:rsidR="004A3B80" w:rsidRPr="004A3B80">
        <w:rPr>
          <w:rFonts w:eastAsia="Lucida Sans Unicode" w:cs="Arial"/>
          <w:kern w:val="1"/>
          <w:lang w:val="sr-Cyrl-RS" w:eastAsia="hi-IN" w:bidi="hi-IN"/>
        </w:rPr>
        <w:t>2</w:t>
      </w:r>
      <w:r w:rsidRPr="004A3B80">
        <w:rPr>
          <w:rFonts w:eastAsia="Lucida Sans Unicode" w:cs="Arial"/>
          <w:kern w:val="1"/>
          <w:lang w:val="sr-Latn-CS" w:eastAsia="hi-IN" w:bidi="hi-IN"/>
        </w:rPr>
        <w:t xml:space="preserve"> ).</w:t>
      </w:r>
      <w:r w:rsidRPr="004A3B80">
        <w:rPr>
          <w:rFonts w:eastAsia="Lucida Sans Unicode" w:cs="Arial"/>
          <w:kern w:val="1"/>
          <w:lang w:val="sr-Cyrl-CS" w:eastAsia="hi-IN" w:bidi="hi-IN"/>
        </w:rPr>
        <w:t xml:space="preserve">  У случају неиспуњења задатог расположивог времена (95%), а на основу обострано потписаног документа (</w:t>
      </w:r>
      <w:r w:rsidR="00804972" w:rsidRPr="004A3B80">
        <w:rPr>
          <w:rFonts w:eastAsia="Lucida Sans Unicode" w:cs="Arial"/>
          <w:kern w:val="1"/>
          <w:lang w:val="sr-Cyrl-CS" w:eastAsia="hi-IN" w:bidi="hi-IN"/>
        </w:rPr>
        <w:t>П</w:t>
      </w:r>
      <w:r w:rsidRPr="004A3B80">
        <w:rPr>
          <w:rFonts w:eastAsia="Lucida Sans Unicode" w:cs="Arial"/>
          <w:kern w:val="1"/>
          <w:lang w:val="sr-Cyrl-CS" w:eastAsia="hi-IN" w:bidi="hi-IN"/>
        </w:rPr>
        <w:t xml:space="preserve">рилог </w:t>
      </w:r>
      <w:r w:rsidR="004A3B80" w:rsidRPr="004A3B80">
        <w:rPr>
          <w:rFonts w:eastAsia="Lucida Sans Unicode" w:cs="Arial"/>
          <w:kern w:val="1"/>
          <w:lang w:val="sr-Cyrl-CS" w:eastAsia="hi-IN" w:bidi="hi-IN"/>
        </w:rPr>
        <w:t>2</w:t>
      </w:r>
      <w:r w:rsidRPr="004A3B80">
        <w:rPr>
          <w:rFonts w:eastAsia="Lucida Sans Unicode" w:cs="Arial"/>
          <w:kern w:val="1"/>
          <w:lang w:val="sr-Cyrl-CS" w:eastAsia="hi-IN" w:bidi="hi-IN"/>
        </w:rPr>
        <w:t xml:space="preserve">) сваки сат застоја ће се обрачунавати у вредности од </w:t>
      </w:r>
      <w:r w:rsidRPr="004A3B80">
        <w:rPr>
          <w:rFonts w:eastAsia="Lucida Sans Unicode" w:cs="Arial"/>
          <w:kern w:val="1"/>
          <w:lang w:val="sr-Cyrl-RS" w:eastAsia="hi-IN" w:bidi="hi-IN"/>
        </w:rPr>
        <w:t>80</w:t>
      </w:r>
      <w:r w:rsidRPr="004A3B80">
        <w:rPr>
          <w:rFonts w:eastAsia="Lucida Sans Unicode" w:cs="Arial"/>
          <w:kern w:val="1"/>
          <w:lang w:eastAsia="hi-IN" w:bidi="hi-IN"/>
        </w:rPr>
        <w:t xml:space="preserve"> </w:t>
      </w:r>
      <w:r w:rsidRPr="004A3B80">
        <w:rPr>
          <w:rFonts w:eastAsia="Lucida Sans Unicode" w:cs="Arial"/>
          <w:kern w:val="1"/>
          <w:lang w:val="sr-Cyrl-RS" w:eastAsia="hi-IN" w:bidi="hi-IN"/>
        </w:rPr>
        <w:t>ЕУР</w:t>
      </w:r>
      <w:r w:rsidRPr="004A3B80">
        <w:rPr>
          <w:rFonts w:eastAsia="Lucida Sans Unicode" w:cs="Arial"/>
          <w:kern w:val="1"/>
          <w:lang w:eastAsia="hi-IN" w:bidi="hi-IN"/>
        </w:rPr>
        <w:t>/МЧ</w:t>
      </w:r>
      <w:r>
        <w:rPr>
          <w:rFonts w:eastAsia="Lucida Sans Unicode" w:cs="Arial"/>
          <w:kern w:val="1"/>
          <w:lang w:val="sr-Cyrl-RS" w:eastAsia="hi-IN" w:bidi="hi-IN"/>
        </w:rPr>
        <w:t xml:space="preserve"> у динарској противвредности обрачунатој по средњем курсу Еур-а на почетка застоја</w:t>
      </w:r>
      <w:r w:rsidRPr="0029516D">
        <w:rPr>
          <w:rFonts w:eastAsia="Lucida Sans Unicode" w:cs="Arial"/>
          <w:kern w:val="1"/>
          <w:lang w:val="sr-Cyrl-CS" w:eastAsia="hi-IN" w:bidi="hi-IN"/>
        </w:rPr>
        <w:t xml:space="preserve">. Верификација ће се обављати свака 3 (словима:три) месеца </w:t>
      </w:r>
      <w:r w:rsidR="00497B33">
        <w:rPr>
          <w:rFonts w:eastAsia="Lucida Sans Unicode" w:cs="Arial"/>
          <w:kern w:val="1"/>
          <w:lang w:val="sr-Cyrl-CS" w:eastAsia="hi-IN" w:bidi="hi-IN"/>
        </w:rPr>
        <w:t>у току прве године рада</w:t>
      </w:r>
      <w:r w:rsidRPr="0029516D">
        <w:rPr>
          <w:rFonts w:eastAsia="Lucida Sans Unicode" w:cs="Arial"/>
          <w:kern w:val="1"/>
          <w:lang w:val="sr-Cyrl-CS" w:eastAsia="hi-IN" w:bidi="hi-IN"/>
        </w:rPr>
        <w:t>. У случају појаве верификованих застоја</w:t>
      </w:r>
      <w:r>
        <w:rPr>
          <w:rFonts w:eastAsia="Lucida Sans Unicode" w:cs="Arial"/>
          <w:kern w:val="1"/>
          <w:lang w:val="sr-Cyrl-CS" w:eastAsia="hi-IN" w:bidi="hi-IN"/>
        </w:rPr>
        <w:t xml:space="preserve">, Наручилац ће изабраном Понуђачу фактурисати обрачунату вредност </w:t>
      </w:r>
      <w:r w:rsidRPr="0029516D">
        <w:rPr>
          <w:rFonts w:eastAsia="Lucida Sans Unicode" w:cs="Arial"/>
          <w:kern w:val="1"/>
          <w:lang w:val="sr-Cyrl-CS" w:eastAsia="hi-IN" w:bidi="hi-IN"/>
        </w:rPr>
        <w:t xml:space="preserve"> </w:t>
      </w:r>
      <w:r>
        <w:rPr>
          <w:rFonts w:eastAsia="Lucida Sans Unicode" w:cs="Arial"/>
          <w:kern w:val="1"/>
          <w:lang w:val="sr-Cyrl-CS" w:eastAsia="hi-IN" w:bidi="hi-IN"/>
        </w:rPr>
        <w:t xml:space="preserve">застоја </w:t>
      </w:r>
      <w:r w:rsidRPr="0029516D">
        <w:rPr>
          <w:rFonts w:eastAsia="Lucida Sans Unicode" w:cs="Arial"/>
          <w:kern w:val="1"/>
          <w:lang w:val="sr-Cyrl-CS" w:eastAsia="hi-IN" w:bidi="hi-IN"/>
        </w:rPr>
        <w:t xml:space="preserve">у року од </w:t>
      </w:r>
      <w:r>
        <w:rPr>
          <w:rFonts w:eastAsia="Lucida Sans Unicode" w:cs="Arial"/>
          <w:kern w:val="1"/>
          <w:lang w:val="sr-Cyrl-CS" w:eastAsia="hi-IN" w:bidi="hi-IN"/>
        </w:rPr>
        <w:t>1</w:t>
      </w:r>
      <w:r w:rsidRPr="0029516D">
        <w:rPr>
          <w:rFonts w:eastAsia="Lucida Sans Unicode" w:cs="Arial"/>
          <w:kern w:val="1"/>
          <w:lang w:val="sr-Cyrl-CS" w:eastAsia="hi-IN" w:bidi="hi-IN"/>
        </w:rPr>
        <w:t>0 (словима:</w:t>
      </w:r>
      <w:r>
        <w:rPr>
          <w:rFonts w:eastAsia="Lucida Sans Unicode" w:cs="Arial"/>
          <w:kern w:val="1"/>
          <w:lang w:val="sr-Cyrl-CS" w:eastAsia="hi-IN" w:bidi="hi-IN"/>
        </w:rPr>
        <w:t>десет</w:t>
      </w:r>
      <w:r w:rsidRPr="0029516D">
        <w:rPr>
          <w:rFonts w:eastAsia="Lucida Sans Unicode" w:cs="Arial"/>
          <w:kern w:val="1"/>
          <w:lang w:val="sr-Cyrl-CS" w:eastAsia="hi-IN" w:bidi="hi-IN"/>
        </w:rPr>
        <w:t>) дана од потписане верификације застоја</w:t>
      </w:r>
      <w:r w:rsidRPr="00E65301">
        <w:rPr>
          <w:rFonts w:cs="Arial"/>
          <w:bCs/>
        </w:rPr>
        <w:t>. Плаћање фактурисан</w:t>
      </w:r>
      <w:r>
        <w:rPr>
          <w:rFonts w:cs="Arial"/>
          <w:bCs/>
          <w:lang w:val="sr-Cyrl-RS"/>
        </w:rPr>
        <w:t>их</w:t>
      </w:r>
      <w:r w:rsidRPr="00E65301">
        <w:rPr>
          <w:rFonts w:cs="Arial"/>
          <w:bCs/>
        </w:rPr>
        <w:t xml:space="preserve"> </w:t>
      </w:r>
      <w:r>
        <w:rPr>
          <w:rFonts w:cs="Arial"/>
          <w:bCs/>
          <w:lang w:val="sr-Cyrl-RS"/>
        </w:rPr>
        <w:t>обрачунатих</w:t>
      </w:r>
      <w:r w:rsidRPr="00E65301">
        <w:rPr>
          <w:rFonts w:cs="Arial"/>
          <w:bCs/>
        </w:rPr>
        <w:t xml:space="preserve"> </w:t>
      </w:r>
      <w:r>
        <w:rPr>
          <w:rFonts w:cs="Arial"/>
          <w:bCs/>
          <w:lang w:val="sr-Cyrl-RS"/>
        </w:rPr>
        <w:t>застоја доспева</w:t>
      </w:r>
      <w:r w:rsidRPr="00E65301">
        <w:rPr>
          <w:rFonts w:cs="Arial"/>
          <w:bCs/>
        </w:rPr>
        <w:t xml:space="preserve"> у рoку </w:t>
      </w:r>
      <w:r w:rsidR="00804972">
        <w:rPr>
          <w:rFonts w:cs="Arial"/>
          <w:bCs/>
          <w:lang w:val="sr-Cyrl-RS"/>
        </w:rPr>
        <w:t>од</w:t>
      </w:r>
      <w:r w:rsidRPr="00E65301">
        <w:rPr>
          <w:rFonts w:cs="Arial"/>
          <w:bCs/>
        </w:rPr>
        <w:t xml:space="preserve"> 45 (</w:t>
      </w:r>
      <w:r w:rsidR="00804972">
        <w:rPr>
          <w:rFonts w:cs="Arial"/>
          <w:bCs/>
          <w:lang w:val="sr-Cyrl-RS"/>
        </w:rPr>
        <w:t>словима:</w:t>
      </w:r>
      <w:r w:rsidRPr="00E65301">
        <w:rPr>
          <w:rFonts w:cs="Arial"/>
          <w:bCs/>
        </w:rPr>
        <w:t xml:space="preserve">четрдесетпет) дaнa oд дaнa фактурисања од стране </w:t>
      </w:r>
      <w:r>
        <w:rPr>
          <w:rFonts w:cs="Arial"/>
          <w:bCs/>
          <w:lang w:val="sr-Cyrl-RS"/>
        </w:rPr>
        <w:t>Наручиоца</w:t>
      </w:r>
      <w:r w:rsidRPr="00E65301">
        <w:rPr>
          <w:rFonts w:cs="Arial"/>
          <w:bCs/>
        </w:rPr>
        <w:t>.</w:t>
      </w:r>
      <w:r>
        <w:rPr>
          <w:rFonts w:cs="Arial"/>
          <w:bCs/>
          <w:lang w:val="sr-Cyrl-RS"/>
        </w:rPr>
        <w:t xml:space="preserve"> У случају да изабрани Понуђач не плати у уговореном року Наручилац има право да реализује средство финансијског обезбеђења у гарантном року.</w:t>
      </w:r>
    </w:p>
    <w:p w:rsidR="00F57614" w:rsidRDefault="00F57614" w:rsidP="00F57614">
      <w:pPr>
        <w:tabs>
          <w:tab w:val="left" w:pos="9090"/>
        </w:tabs>
        <w:suppressAutoHyphens/>
        <w:rPr>
          <w:rFonts w:eastAsia="Lucida Sans Unicode" w:cs="Arial"/>
          <w:kern w:val="1"/>
          <w:lang w:eastAsia="hi-IN" w:bidi="hi-IN"/>
        </w:rPr>
      </w:pPr>
      <w:r>
        <w:rPr>
          <w:rFonts w:eastAsia="Lucida Sans Unicode" w:cs="Arial"/>
          <w:kern w:val="1"/>
          <w:lang w:val="sr-Cyrl-RS" w:eastAsia="hi-IN" w:bidi="hi-IN"/>
        </w:rPr>
        <w:t>Наручилац</w:t>
      </w:r>
      <w:r w:rsidRPr="0029516D">
        <w:rPr>
          <w:rFonts w:eastAsia="Lucida Sans Unicode" w:cs="Arial"/>
          <w:kern w:val="1"/>
          <w:lang w:eastAsia="hi-IN" w:bidi="hi-IN"/>
        </w:rPr>
        <w:t xml:space="preserve"> има право на рекламацију у току трајања гарантног рока, тако што ће у писаном облику доставити </w:t>
      </w:r>
      <w:r>
        <w:rPr>
          <w:rFonts w:eastAsia="Lucida Sans Unicode" w:cs="Arial"/>
          <w:kern w:val="1"/>
          <w:lang w:val="sr-Cyrl-RS" w:eastAsia="hi-IN" w:bidi="hi-IN"/>
        </w:rPr>
        <w:t>Понуђачу</w:t>
      </w:r>
      <w:r w:rsidRPr="0029516D">
        <w:rPr>
          <w:rFonts w:eastAsia="Lucida Sans Unicode" w:cs="Arial"/>
          <w:kern w:val="1"/>
          <w:lang w:eastAsia="hi-IN" w:bidi="hi-IN"/>
        </w:rPr>
        <w:t xml:space="preserve"> Приговор на квалитет</w:t>
      </w:r>
      <w:r>
        <w:rPr>
          <w:rFonts w:eastAsia="Lucida Sans Unicode" w:cs="Arial"/>
          <w:kern w:val="1"/>
          <w:lang w:val="sr-Cyrl-RS" w:eastAsia="hi-IN" w:bidi="hi-IN"/>
        </w:rPr>
        <w:t xml:space="preserve"> и/или Пријаву </w:t>
      </w:r>
      <w:r w:rsidR="00FE2FB2">
        <w:rPr>
          <w:rFonts w:eastAsia="Lucida Sans Unicode" w:cs="Arial"/>
          <w:kern w:val="1"/>
          <w:lang w:val="sr-Cyrl-RS" w:eastAsia="hi-IN" w:bidi="hi-IN"/>
        </w:rPr>
        <w:t>квара</w:t>
      </w:r>
      <w:r w:rsidR="00FE2FB2">
        <w:rPr>
          <w:rFonts w:eastAsia="Lucida Sans Unicode" w:cs="Arial"/>
          <w:kern w:val="1"/>
          <w:lang w:eastAsia="hi-IN" w:bidi="hi-IN"/>
        </w:rPr>
        <w:t xml:space="preserve">, </w:t>
      </w:r>
      <w:r w:rsidRPr="0029516D">
        <w:rPr>
          <w:rFonts w:eastAsia="Lucida Sans Unicode" w:cs="Arial"/>
          <w:kern w:val="1"/>
          <w:lang w:eastAsia="hi-IN" w:bidi="hi-IN"/>
        </w:rPr>
        <w:t xml:space="preserve">а најкасније у року од </w:t>
      </w:r>
      <w:r>
        <w:rPr>
          <w:rFonts w:eastAsia="Lucida Sans Unicode" w:cs="Arial"/>
          <w:kern w:val="1"/>
          <w:lang w:val="sr-Cyrl-RS" w:eastAsia="hi-IN" w:bidi="hi-IN"/>
        </w:rPr>
        <w:t>2 (словима: два)</w:t>
      </w:r>
      <w:r w:rsidRPr="0029516D">
        <w:rPr>
          <w:rFonts w:eastAsia="Lucida Sans Unicode" w:cs="Arial"/>
          <w:kern w:val="1"/>
          <w:lang w:eastAsia="hi-IN" w:bidi="hi-IN"/>
        </w:rPr>
        <w:t xml:space="preserve"> </w:t>
      </w:r>
      <w:r>
        <w:rPr>
          <w:rFonts w:eastAsia="Lucida Sans Unicode" w:cs="Arial"/>
          <w:kern w:val="1"/>
          <w:lang w:val="sr-Cyrl-RS" w:eastAsia="hi-IN" w:bidi="hi-IN"/>
        </w:rPr>
        <w:t xml:space="preserve">радна </w:t>
      </w:r>
      <w:r w:rsidRPr="0029516D">
        <w:rPr>
          <w:rFonts w:eastAsia="Lucida Sans Unicode" w:cs="Arial"/>
          <w:kern w:val="1"/>
          <w:lang w:eastAsia="hi-IN" w:bidi="hi-IN"/>
        </w:rPr>
        <w:t>дана од дана сазнања за недостатак.</w:t>
      </w:r>
    </w:p>
    <w:p w:rsidR="00F57614" w:rsidRPr="00F332D9" w:rsidRDefault="00F57614" w:rsidP="00F57614">
      <w:pPr>
        <w:tabs>
          <w:tab w:val="left" w:pos="9090"/>
        </w:tabs>
        <w:suppressAutoHyphens/>
        <w:rPr>
          <w:rFonts w:eastAsia="Lucida Sans Unicode" w:cs="Arial"/>
          <w:kern w:val="1"/>
          <w:lang w:val="sr-Cyrl-RS" w:eastAsia="hi-IN" w:bidi="hi-IN"/>
        </w:rPr>
      </w:pPr>
      <w:r>
        <w:rPr>
          <w:rFonts w:eastAsia="Lucida Sans Unicode" w:cs="Arial"/>
          <w:kern w:val="1"/>
          <w:lang w:val="sr-Cyrl-RS" w:eastAsia="hi-IN" w:bidi="hi-IN"/>
        </w:rPr>
        <w:t xml:space="preserve">Понуђач се обавезује да у року од 24 (словима: двадесетчетири) сата од достављања Приговора на квалитет и/или достављања Пријаве </w:t>
      </w:r>
      <w:r w:rsidR="00FE2FB2">
        <w:rPr>
          <w:rFonts w:eastAsia="Lucida Sans Unicode" w:cs="Arial"/>
          <w:kern w:val="1"/>
          <w:lang w:val="sr-Cyrl-RS" w:eastAsia="hi-IN" w:bidi="hi-IN"/>
        </w:rPr>
        <w:t>квара</w:t>
      </w:r>
      <w:r>
        <w:rPr>
          <w:rFonts w:eastAsia="Lucida Sans Unicode" w:cs="Arial"/>
          <w:kern w:val="1"/>
          <w:lang w:val="sr-Cyrl-RS" w:eastAsia="hi-IN" w:bidi="hi-IN"/>
        </w:rPr>
        <w:t xml:space="preserve">, пошаље сервисну екипу код Наручиоца – </w:t>
      </w:r>
      <w:r w:rsidR="00264735">
        <w:rPr>
          <w:rFonts w:eastAsia="Lucida Sans Unicode" w:cs="Arial"/>
          <w:kern w:val="1"/>
          <w:lang w:val="sr-Cyrl-RS" w:eastAsia="hi-IN" w:bidi="hi-IN"/>
        </w:rPr>
        <w:t xml:space="preserve">у </w:t>
      </w:r>
      <w:r>
        <w:rPr>
          <w:rFonts w:eastAsia="Lucida Sans Unicode" w:cs="Arial"/>
          <w:kern w:val="1"/>
          <w:lang w:val="sr-Cyrl-RS" w:eastAsia="hi-IN" w:bidi="hi-IN"/>
        </w:rPr>
        <w:t>радионицу Наручиоца.</w:t>
      </w:r>
    </w:p>
    <w:p w:rsidR="00F57614" w:rsidRPr="00AD2458" w:rsidRDefault="00F57614" w:rsidP="00F57614">
      <w:pPr>
        <w:tabs>
          <w:tab w:val="left" w:pos="9090"/>
        </w:tabs>
        <w:suppressAutoHyphens/>
        <w:rPr>
          <w:rFonts w:eastAsia="Lucida Sans Unicode" w:cs="Arial"/>
          <w:kern w:val="1"/>
          <w:lang w:val="sr-Cyrl-RS" w:eastAsia="hi-IN" w:bidi="hi-IN"/>
        </w:rPr>
      </w:pPr>
      <w:r>
        <w:rPr>
          <w:rFonts w:eastAsia="Lucida Sans Unicode" w:cs="Arial"/>
          <w:kern w:val="1"/>
          <w:lang w:val="sr-Cyrl-RS" w:eastAsia="hi-IN" w:bidi="hi-IN"/>
        </w:rPr>
        <w:t>Понуђач</w:t>
      </w:r>
      <w:r w:rsidRPr="0029516D">
        <w:rPr>
          <w:rFonts w:eastAsia="Lucida Sans Unicode" w:cs="Arial"/>
          <w:kern w:val="1"/>
          <w:lang w:eastAsia="hi-IN" w:bidi="hi-IN"/>
        </w:rPr>
        <w:t xml:space="preserve">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r>
        <w:rPr>
          <w:rFonts w:eastAsia="Lucida Sans Unicode" w:cs="Arial"/>
          <w:kern w:val="1"/>
          <w:lang w:val="sr-Cyrl-RS" w:eastAsia="hi-IN" w:bidi="hi-IN"/>
        </w:rPr>
        <w:t xml:space="preserve">, на основу свих достављених Приговора на квалитет и достављених Пријава </w:t>
      </w:r>
      <w:r w:rsidR="00FE2FB2">
        <w:rPr>
          <w:rFonts w:eastAsia="Lucida Sans Unicode" w:cs="Arial"/>
          <w:kern w:val="1"/>
          <w:lang w:val="sr-Cyrl-RS" w:eastAsia="hi-IN" w:bidi="hi-IN"/>
        </w:rPr>
        <w:t>кварова</w:t>
      </w:r>
      <w:r>
        <w:rPr>
          <w:rFonts w:eastAsia="Lucida Sans Unicode" w:cs="Arial"/>
          <w:kern w:val="1"/>
          <w:lang w:val="sr-Cyrl-RS" w:eastAsia="hi-IN" w:bidi="hi-IN"/>
        </w:rPr>
        <w:t>.</w:t>
      </w:r>
    </w:p>
    <w:p w:rsidR="00F57614" w:rsidRPr="00271585" w:rsidRDefault="00F57614" w:rsidP="00F57614">
      <w:pPr>
        <w:tabs>
          <w:tab w:val="left" w:pos="9090"/>
        </w:tabs>
        <w:suppressAutoHyphens/>
        <w:rPr>
          <w:rFonts w:eastAsia="Lucida Sans Unicode" w:cs="Arial"/>
          <w:kern w:val="1"/>
          <w:lang w:eastAsia="hi-IN" w:bidi="hi-IN"/>
        </w:rPr>
      </w:pPr>
      <w:r w:rsidRPr="00271585">
        <w:rPr>
          <w:rFonts w:eastAsia="Lucida Sans Unicode" w:cs="Arial"/>
          <w:kern w:val="1"/>
          <w:lang w:eastAsia="hi-IN" w:bidi="hi-IN"/>
        </w:rPr>
        <w:t xml:space="preserve">У случају потврђивања чињеница, изложених у рекламационом акту </w:t>
      </w:r>
      <w:r>
        <w:rPr>
          <w:rFonts w:eastAsia="Lucida Sans Unicode" w:cs="Arial"/>
          <w:kern w:val="1"/>
          <w:lang w:val="sr-Cyrl-RS" w:eastAsia="hi-IN" w:bidi="hi-IN"/>
        </w:rPr>
        <w:t>Наручиоца</w:t>
      </w:r>
      <w:r w:rsidRPr="00271585">
        <w:rPr>
          <w:rFonts w:eastAsia="Lucida Sans Unicode" w:cs="Arial"/>
          <w:kern w:val="1"/>
          <w:lang w:eastAsia="hi-IN" w:bidi="hi-IN"/>
        </w:rPr>
        <w:t xml:space="preserve">, </w:t>
      </w:r>
      <w:r>
        <w:rPr>
          <w:rFonts w:eastAsia="Lucida Sans Unicode" w:cs="Arial"/>
          <w:kern w:val="1"/>
          <w:lang w:val="sr-Cyrl-RS" w:eastAsia="hi-IN" w:bidi="hi-IN"/>
        </w:rPr>
        <w:t>Понуђач</w:t>
      </w:r>
      <w:r w:rsidRPr="00271585">
        <w:rPr>
          <w:rFonts w:eastAsia="Lucida Sans Unicode" w:cs="Arial"/>
          <w:kern w:val="1"/>
          <w:lang w:eastAsia="hi-IN" w:bidi="hi-IN"/>
        </w:rPr>
        <w:t xml:space="preserve"> ће испоручити добро у замену за рекламирано</w:t>
      </w:r>
      <w:r>
        <w:rPr>
          <w:rFonts w:eastAsia="Lucida Sans Unicode" w:cs="Arial"/>
          <w:kern w:val="1"/>
          <w:lang w:val="sr-Cyrl-RS" w:eastAsia="hi-IN" w:bidi="hi-IN"/>
        </w:rPr>
        <w:t xml:space="preserve"> и </w:t>
      </w:r>
      <w:r w:rsidRPr="0029516D">
        <w:rPr>
          <w:rFonts w:eastAsia="Lucida Sans Unicode" w:cs="Arial"/>
          <w:kern w:val="1"/>
          <w:lang w:eastAsia="hi-IN" w:bidi="hi-IN"/>
        </w:rPr>
        <w:t>отклони</w:t>
      </w:r>
      <w:r>
        <w:rPr>
          <w:rFonts w:eastAsia="Lucida Sans Unicode" w:cs="Arial"/>
          <w:kern w:val="1"/>
          <w:lang w:val="sr-Cyrl-RS" w:eastAsia="hi-IN" w:bidi="hi-IN"/>
        </w:rPr>
        <w:t>ти</w:t>
      </w:r>
      <w:r w:rsidRPr="0029516D">
        <w:rPr>
          <w:rFonts w:eastAsia="Lucida Sans Unicode" w:cs="Arial"/>
          <w:kern w:val="1"/>
          <w:lang w:eastAsia="hi-IN" w:bidi="hi-IN"/>
        </w:rPr>
        <w:t xml:space="preserve"> све евентуалне недостатке на испорученом добру</w:t>
      </w:r>
      <w:r w:rsidRPr="00271585">
        <w:rPr>
          <w:rFonts w:eastAsia="Lucida Sans Unicode" w:cs="Arial"/>
          <w:kern w:val="1"/>
          <w:lang w:eastAsia="hi-IN" w:bidi="hi-IN"/>
        </w:rPr>
        <w:t xml:space="preserve"> о свом трошку, најкасније 15 (</w:t>
      </w:r>
      <w:r w:rsidRPr="00271585">
        <w:rPr>
          <w:rFonts w:eastAsia="Lucida Sans Unicode" w:cs="Arial"/>
          <w:kern w:val="1"/>
          <w:lang w:val="sr-Cyrl-RS" w:eastAsia="hi-IN" w:bidi="hi-IN"/>
        </w:rPr>
        <w:t>словима:</w:t>
      </w:r>
      <w:r w:rsidRPr="00271585">
        <w:rPr>
          <w:rFonts w:eastAsia="Lucida Sans Unicode" w:cs="Arial"/>
          <w:kern w:val="1"/>
          <w:lang w:eastAsia="hi-IN" w:bidi="hi-IN"/>
        </w:rPr>
        <w:t>петнаест) дана од дана</w:t>
      </w:r>
      <w:r>
        <w:rPr>
          <w:rFonts w:eastAsia="Lucida Sans Unicode" w:cs="Arial"/>
          <w:kern w:val="1"/>
          <w:lang w:val="sr-Cyrl-RS" w:eastAsia="hi-IN" w:bidi="hi-IN"/>
        </w:rPr>
        <w:t xml:space="preserve"> достављања Приговора на квалитет и/или Пријаве </w:t>
      </w:r>
      <w:r w:rsidR="00FE2FB2">
        <w:rPr>
          <w:rFonts w:eastAsia="Lucida Sans Unicode" w:cs="Arial"/>
          <w:kern w:val="1"/>
          <w:lang w:val="sr-Cyrl-RS" w:eastAsia="hi-IN" w:bidi="hi-IN"/>
        </w:rPr>
        <w:t>квара</w:t>
      </w:r>
      <w:r>
        <w:rPr>
          <w:rFonts w:eastAsia="Lucida Sans Unicode" w:cs="Arial"/>
          <w:kern w:val="1"/>
          <w:lang w:val="sr-Cyrl-RS" w:eastAsia="hi-IN" w:bidi="hi-IN"/>
        </w:rPr>
        <w:t xml:space="preserve"> или</w:t>
      </w:r>
      <w:r w:rsidRPr="00271585">
        <w:rPr>
          <w:rFonts w:eastAsia="Lucida Sans Unicode" w:cs="Arial"/>
          <w:kern w:val="1"/>
          <w:lang w:eastAsia="hi-IN" w:bidi="hi-IN"/>
        </w:rPr>
        <w:t xml:space="preserve"> повраћаја рекламираног добра од стране </w:t>
      </w:r>
      <w:r>
        <w:rPr>
          <w:rFonts w:eastAsia="Lucida Sans Unicode" w:cs="Arial"/>
          <w:kern w:val="1"/>
          <w:lang w:val="sr-Cyrl-RS" w:eastAsia="hi-IN" w:bidi="hi-IN"/>
        </w:rPr>
        <w:t>Наручиоца</w:t>
      </w:r>
      <w:r w:rsidRPr="00271585">
        <w:rPr>
          <w:rFonts w:eastAsia="Lucida Sans Unicode" w:cs="Arial"/>
          <w:kern w:val="1"/>
          <w:lang w:eastAsia="hi-IN" w:bidi="hi-IN"/>
        </w:rPr>
        <w:t>.</w:t>
      </w:r>
    </w:p>
    <w:p w:rsidR="00F57614" w:rsidRPr="0029516D" w:rsidRDefault="00F57614" w:rsidP="00F57614">
      <w:pPr>
        <w:tabs>
          <w:tab w:val="left" w:pos="9090"/>
        </w:tabs>
        <w:suppressAutoHyphens/>
        <w:rPr>
          <w:rFonts w:eastAsia="Lucida Sans Unicode" w:cs="Arial"/>
          <w:kern w:val="1"/>
          <w:lang w:eastAsia="hi-IN" w:bidi="hi-IN"/>
        </w:rPr>
      </w:pPr>
      <w:r w:rsidRPr="00271585">
        <w:rPr>
          <w:rFonts w:eastAsia="Lucida Sans Unicode" w:cs="Arial"/>
          <w:kern w:val="1"/>
          <w:lang w:eastAsia="hi-IN" w:bidi="hi-IN"/>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F57614" w:rsidRDefault="00F57614" w:rsidP="00F57614">
      <w:pPr>
        <w:tabs>
          <w:tab w:val="left" w:pos="9090"/>
        </w:tabs>
        <w:suppressAutoHyphens/>
        <w:rPr>
          <w:rFonts w:eastAsia="Lucida Sans Unicode" w:cs="Arial"/>
          <w:kern w:val="1"/>
          <w:lang w:val="sr-Cyrl-RS" w:eastAsia="hi-IN" w:bidi="hi-IN"/>
        </w:rPr>
      </w:pPr>
      <w:r w:rsidRPr="0029516D">
        <w:rPr>
          <w:rFonts w:eastAsia="Lucida Sans Unicode" w:cs="Arial"/>
          <w:kern w:val="1"/>
          <w:lang w:eastAsia="hi-IN" w:bidi="hi-IN"/>
        </w:rPr>
        <w:t xml:space="preserve">Сви трошкови који буду проузроковани </w:t>
      </w:r>
      <w:r>
        <w:rPr>
          <w:rFonts w:eastAsia="Lucida Sans Unicode" w:cs="Arial"/>
          <w:kern w:val="1"/>
          <w:lang w:val="sr-Cyrl-RS" w:eastAsia="hi-IN" w:bidi="hi-IN"/>
        </w:rPr>
        <w:t>Наручиоцу</w:t>
      </w:r>
      <w:r w:rsidRPr="0029516D">
        <w:rPr>
          <w:rFonts w:eastAsia="Lucida Sans Unicode" w:cs="Arial"/>
          <w:kern w:val="1"/>
          <w:lang w:eastAsia="hi-IN" w:bidi="hi-IN"/>
        </w:rPr>
        <w:t xml:space="preserve">, а везани су за отклањање недостатака на добру које му </w:t>
      </w:r>
      <w:r>
        <w:rPr>
          <w:rFonts w:eastAsia="Lucida Sans Unicode" w:cs="Arial"/>
          <w:kern w:val="1"/>
          <w:lang w:val="sr-Cyrl-RS" w:eastAsia="hi-IN" w:bidi="hi-IN"/>
        </w:rPr>
        <w:t>испоручи</w:t>
      </w:r>
      <w:r w:rsidRPr="0029516D">
        <w:rPr>
          <w:rFonts w:eastAsia="Lucida Sans Unicode" w:cs="Arial"/>
          <w:kern w:val="1"/>
          <w:lang w:eastAsia="hi-IN" w:bidi="hi-IN"/>
        </w:rPr>
        <w:t>, сагласно овом Уговору, у гарант</w:t>
      </w:r>
      <w:r>
        <w:rPr>
          <w:rFonts w:eastAsia="Lucida Sans Unicode" w:cs="Arial"/>
          <w:kern w:val="1"/>
          <w:lang w:eastAsia="hi-IN" w:bidi="hi-IN"/>
        </w:rPr>
        <w:t xml:space="preserve">ном року, иду на терет </w:t>
      </w:r>
      <w:r>
        <w:rPr>
          <w:rFonts w:eastAsia="Lucida Sans Unicode" w:cs="Arial"/>
          <w:kern w:val="1"/>
          <w:lang w:val="sr-Cyrl-RS" w:eastAsia="hi-IN" w:bidi="hi-IN"/>
        </w:rPr>
        <w:t>Понуђача.</w:t>
      </w:r>
    </w:p>
    <w:p w:rsidR="00F57614" w:rsidRDefault="00F57614" w:rsidP="00F57614">
      <w:pPr>
        <w:tabs>
          <w:tab w:val="left" w:pos="9090"/>
        </w:tabs>
        <w:suppressAutoHyphens/>
        <w:rPr>
          <w:rFonts w:eastAsia="Lucida Sans Unicode" w:cs="Arial"/>
          <w:kern w:val="1"/>
          <w:lang w:val="sr-Cyrl-RS" w:eastAsia="hi-IN" w:bidi="hi-IN"/>
        </w:rPr>
      </w:pPr>
    </w:p>
    <w:p w:rsidR="00BE2C07" w:rsidRDefault="001B0A0A" w:rsidP="00BE2C07">
      <w:pPr>
        <w:pStyle w:val="Heading10"/>
        <w:ind w:left="0" w:firstLine="0"/>
        <w:jc w:val="both"/>
        <w:rPr>
          <w:rFonts w:cs="Arial"/>
          <w:lang w:val="sr-Cyrl-RS"/>
        </w:rPr>
      </w:pPr>
      <w:r w:rsidRPr="0090487D">
        <w:rPr>
          <w:rFonts w:cs="Arial"/>
          <w:color w:val="FF0000"/>
          <w:lang w:val="ru-RU" w:eastAsia="zh-CN"/>
        </w:rPr>
        <w:t xml:space="preserve"> </w:t>
      </w:r>
      <w:r w:rsidR="00CB7925" w:rsidRPr="009B2B0E">
        <w:rPr>
          <w:rFonts w:cs="Arial"/>
          <w:caps/>
        </w:rPr>
        <w:t>6.15</w:t>
      </w:r>
      <w:r w:rsidR="00436E57">
        <w:rPr>
          <w:rFonts w:cs="Arial"/>
          <w:lang w:val="sr-Cyrl-RS"/>
        </w:rPr>
        <w:t xml:space="preserve">  РОК, </w:t>
      </w:r>
      <w:r w:rsidR="00BE2C07" w:rsidRPr="009B2B0E">
        <w:rPr>
          <w:rFonts w:cs="Arial"/>
          <w:lang w:val="sr-Cyrl-RS"/>
        </w:rPr>
        <w:t xml:space="preserve">МЕСТО </w:t>
      </w:r>
      <w:r w:rsidR="00436E57">
        <w:rPr>
          <w:rFonts w:cs="Arial"/>
          <w:lang w:val="sr-Cyrl-RS"/>
        </w:rPr>
        <w:t xml:space="preserve">И НАЧИН </w:t>
      </w:r>
      <w:r w:rsidR="00BE2C07" w:rsidRPr="009B2B0E">
        <w:rPr>
          <w:rFonts w:cs="Arial"/>
          <w:lang w:val="sr-Cyrl-RS"/>
        </w:rPr>
        <w:t>ИСПОРУКЕ ДОБАРА</w:t>
      </w:r>
    </w:p>
    <w:p w:rsidR="00436E57" w:rsidRDefault="00436E57" w:rsidP="00436E57">
      <w:pPr>
        <w:pStyle w:val="ListParagraph"/>
        <w:autoSpaceDE w:val="0"/>
        <w:autoSpaceDN w:val="0"/>
        <w:adjustRightInd w:val="0"/>
        <w:spacing w:before="0" w:after="0" w:line="240" w:lineRule="auto"/>
        <w:ind w:left="0"/>
        <w:contextualSpacing w:val="0"/>
        <w:rPr>
          <w:rFonts w:ascii="Arial" w:hAnsi="Arial" w:cs="Arial"/>
          <w:lang w:val="sr-Latn-RS"/>
        </w:rPr>
      </w:pPr>
      <w:r w:rsidRPr="007C7681">
        <w:rPr>
          <w:rFonts w:ascii="Arial" w:hAnsi="Arial" w:cs="Arial"/>
          <w:lang w:val="sr-Cyrl-RS"/>
        </w:rPr>
        <w:t>Изабрани понуђач је обавезан да испоруку добара изврши у року од</w:t>
      </w:r>
      <w:r w:rsidRPr="007C7681">
        <w:rPr>
          <w:rFonts w:ascii="Arial" w:hAnsi="Arial" w:cs="Arial"/>
          <w:lang w:val="sr-Latn-RS"/>
        </w:rPr>
        <w:t>:</w:t>
      </w:r>
    </w:p>
    <w:p w:rsidR="00436E57" w:rsidRDefault="00436E57" w:rsidP="00436E57">
      <w:pPr>
        <w:pStyle w:val="ListParagraph"/>
        <w:autoSpaceDE w:val="0"/>
        <w:autoSpaceDN w:val="0"/>
        <w:adjustRightInd w:val="0"/>
        <w:spacing w:before="0" w:after="0" w:line="240" w:lineRule="auto"/>
        <w:ind w:left="0"/>
        <w:contextualSpacing w:val="0"/>
        <w:rPr>
          <w:rFonts w:ascii="Arial" w:hAnsi="Arial" w:cs="Arial"/>
          <w:lang w:val="sr-Latn-RS"/>
        </w:rPr>
      </w:pPr>
    </w:p>
    <w:p w:rsidR="00436E57" w:rsidRDefault="00436E57" w:rsidP="00436E57">
      <w:pPr>
        <w:pStyle w:val="ListParagraph"/>
        <w:autoSpaceDE w:val="0"/>
        <w:autoSpaceDN w:val="0"/>
        <w:adjustRightInd w:val="0"/>
        <w:spacing w:before="0" w:after="0" w:line="240" w:lineRule="auto"/>
        <w:ind w:left="0"/>
        <w:contextualSpacing w:val="0"/>
        <w:rPr>
          <w:rFonts w:ascii="Arial" w:hAnsi="Arial" w:cs="Arial"/>
          <w:lang w:val="sr-Cyrl-RS"/>
        </w:rPr>
      </w:pPr>
      <w:r w:rsidRPr="0064130A">
        <w:rPr>
          <w:rFonts w:ascii="Arial" w:hAnsi="Arial" w:cs="Arial"/>
          <w:b/>
          <w:u w:val="single"/>
          <w:lang w:val="sr-Cyrl-RS"/>
        </w:rPr>
        <w:t>За партију 1</w:t>
      </w:r>
      <w:r w:rsidRPr="0064130A">
        <w:rPr>
          <w:rFonts w:ascii="Arial" w:hAnsi="Arial" w:cs="Arial"/>
          <w:b/>
          <w:lang w:val="sr-Latn-RS"/>
        </w:rPr>
        <w:t xml:space="preserve">: </w:t>
      </w:r>
      <w:r>
        <w:rPr>
          <w:rFonts w:ascii="Arial" w:hAnsi="Arial" w:cs="Arial"/>
          <w:b/>
          <w:lang w:val="sr-Cyrl-RS"/>
        </w:rPr>
        <w:t xml:space="preserve">максимум </w:t>
      </w:r>
      <w:r w:rsidRPr="0064130A">
        <w:rPr>
          <w:rFonts w:ascii="Arial" w:hAnsi="Arial" w:cs="Arial"/>
          <w:b/>
          <w:lang w:val="sr-Cyrl-RS"/>
        </w:rPr>
        <w:t>100</w:t>
      </w:r>
      <w:r>
        <w:rPr>
          <w:rFonts w:ascii="Arial" w:hAnsi="Arial" w:cs="Arial"/>
          <w:b/>
          <w:lang w:val="sr-Cyrl-RS"/>
        </w:rPr>
        <w:t xml:space="preserve"> </w:t>
      </w:r>
      <w:r w:rsidRPr="007C7681">
        <w:rPr>
          <w:rFonts w:ascii="Arial" w:hAnsi="Arial" w:cs="Arial"/>
          <w:lang w:val="sr-Cyrl-RS"/>
        </w:rPr>
        <w:t xml:space="preserve">(словима: </w:t>
      </w:r>
      <w:r>
        <w:rPr>
          <w:rFonts w:ascii="Arial" w:hAnsi="Arial" w:cs="Arial"/>
          <w:lang w:val="sr-Cyrl-RS"/>
        </w:rPr>
        <w:t>сто</w:t>
      </w:r>
      <w:r w:rsidRPr="007A5278">
        <w:rPr>
          <w:rFonts w:ascii="Arial" w:hAnsi="Arial" w:cs="Arial"/>
          <w:lang w:val="sr-Cyrl-RS"/>
        </w:rPr>
        <w:t>) календарских дана од</w:t>
      </w:r>
      <w:r w:rsidRPr="007C7681">
        <w:rPr>
          <w:rFonts w:ascii="Arial" w:hAnsi="Arial" w:cs="Arial"/>
          <w:lang w:val="sr-Cyrl-RS"/>
        </w:rPr>
        <w:t xml:space="preserve"> дана ступања Уговора </w:t>
      </w:r>
      <w:r>
        <w:rPr>
          <w:rFonts w:ascii="Arial" w:hAnsi="Arial" w:cs="Arial"/>
          <w:lang w:val="sr-Cyrl-RS"/>
        </w:rPr>
        <w:t xml:space="preserve"> </w:t>
      </w:r>
      <w:r w:rsidRPr="007C7681">
        <w:rPr>
          <w:rFonts w:ascii="Arial" w:hAnsi="Arial" w:cs="Arial"/>
          <w:lang w:val="sr-Cyrl-RS"/>
        </w:rPr>
        <w:t>на снагу</w:t>
      </w:r>
      <w:r>
        <w:rPr>
          <w:rFonts w:ascii="Arial" w:hAnsi="Arial" w:cs="Arial"/>
          <w:lang w:val="sr-Cyrl-RS"/>
        </w:rPr>
        <w:t xml:space="preserve"> за све четири машине. Машине се могу сукцесивно испоручивати у оквиру уговореног рока</w:t>
      </w:r>
      <w:r w:rsidRPr="007C7681">
        <w:rPr>
          <w:rFonts w:ascii="Arial" w:hAnsi="Arial" w:cs="Arial"/>
          <w:lang w:val="sr-Cyrl-RS"/>
        </w:rPr>
        <w:t>.</w:t>
      </w:r>
    </w:p>
    <w:p w:rsidR="00436E57" w:rsidRDefault="00436E57" w:rsidP="00436E57">
      <w:pPr>
        <w:pStyle w:val="ListParagraph"/>
        <w:autoSpaceDE w:val="0"/>
        <w:autoSpaceDN w:val="0"/>
        <w:adjustRightInd w:val="0"/>
        <w:spacing w:before="0" w:after="0" w:line="240" w:lineRule="auto"/>
        <w:ind w:left="0"/>
        <w:contextualSpacing w:val="0"/>
        <w:rPr>
          <w:rFonts w:ascii="Arial" w:hAnsi="Arial" w:cs="Arial"/>
          <w:lang w:val="sr-Cyrl-RS"/>
        </w:rPr>
      </w:pPr>
      <w:r w:rsidRPr="00A46890">
        <w:rPr>
          <w:rFonts w:ascii="Arial" w:hAnsi="Arial" w:cs="Arial"/>
          <w:b/>
          <w:u w:val="single"/>
          <w:lang w:val="sr-Cyrl-RS"/>
        </w:rPr>
        <w:t>За партију 2</w:t>
      </w:r>
      <w:r w:rsidRPr="0064130A">
        <w:rPr>
          <w:rFonts w:cs="Arial"/>
          <w:lang w:val="sr-Cyrl-RS"/>
        </w:rPr>
        <w:t xml:space="preserve">: </w:t>
      </w:r>
      <w:r>
        <w:rPr>
          <w:rFonts w:ascii="Arial" w:hAnsi="Arial" w:cs="Arial"/>
          <w:b/>
          <w:lang w:val="sr-Cyrl-RS"/>
        </w:rPr>
        <w:t xml:space="preserve">максимум </w:t>
      </w:r>
      <w:r w:rsidRPr="0064130A">
        <w:rPr>
          <w:rFonts w:ascii="Arial" w:hAnsi="Arial" w:cs="Arial"/>
          <w:b/>
          <w:lang w:val="sr-Cyrl-RS"/>
        </w:rPr>
        <w:t>100</w:t>
      </w:r>
      <w:r>
        <w:rPr>
          <w:rFonts w:ascii="Arial" w:hAnsi="Arial" w:cs="Arial"/>
          <w:b/>
          <w:lang w:val="sr-Cyrl-RS"/>
        </w:rPr>
        <w:t xml:space="preserve"> </w:t>
      </w:r>
      <w:r w:rsidRPr="007C7681">
        <w:rPr>
          <w:rFonts w:ascii="Arial" w:hAnsi="Arial" w:cs="Arial"/>
          <w:lang w:val="sr-Cyrl-RS"/>
        </w:rPr>
        <w:t xml:space="preserve">(словима: </w:t>
      </w:r>
      <w:r>
        <w:rPr>
          <w:rFonts w:ascii="Arial" w:hAnsi="Arial" w:cs="Arial"/>
          <w:lang w:val="sr-Cyrl-RS"/>
        </w:rPr>
        <w:t>сто</w:t>
      </w:r>
      <w:r w:rsidRPr="007A5278">
        <w:rPr>
          <w:rFonts w:ascii="Arial" w:hAnsi="Arial" w:cs="Arial"/>
          <w:lang w:val="sr-Cyrl-RS"/>
        </w:rPr>
        <w:t>) календарских дана од</w:t>
      </w:r>
      <w:r w:rsidRPr="007C7681">
        <w:rPr>
          <w:rFonts w:ascii="Arial" w:hAnsi="Arial" w:cs="Arial"/>
          <w:lang w:val="sr-Cyrl-RS"/>
        </w:rPr>
        <w:t xml:space="preserve"> дана ступања Уговора </w:t>
      </w:r>
      <w:r>
        <w:rPr>
          <w:rFonts w:ascii="Arial" w:hAnsi="Arial" w:cs="Arial"/>
          <w:lang w:val="sr-Cyrl-RS"/>
        </w:rPr>
        <w:t xml:space="preserve"> </w:t>
      </w:r>
      <w:r w:rsidRPr="007C7681">
        <w:rPr>
          <w:rFonts w:ascii="Arial" w:hAnsi="Arial" w:cs="Arial"/>
          <w:lang w:val="sr-Cyrl-RS"/>
        </w:rPr>
        <w:t>на снагу</w:t>
      </w:r>
      <w:r>
        <w:rPr>
          <w:rFonts w:ascii="Arial" w:hAnsi="Arial" w:cs="Arial"/>
          <w:lang w:val="sr-Cyrl-RS"/>
        </w:rPr>
        <w:t xml:space="preserve"> за све четири машине. Машине се могу сукцесивно испоручивати у оквиру уговореног рока</w:t>
      </w:r>
      <w:r w:rsidRPr="007C7681">
        <w:rPr>
          <w:rFonts w:ascii="Arial" w:hAnsi="Arial" w:cs="Arial"/>
          <w:lang w:val="sr-Cyrl-RS"/>
        </w:rPr>
        <w:t>.</w:t>
      </w:r>
    </w:p>
    <w:p w:rsidR="00436E57" w:rsidRDefault="00436E57" w:rsidP="00436E57">
      <w:pPr>
        <w:pStyle w:val="ListParagraph"/>
        <w:autoSpaceDE w:val="0"/>
        <w:autoSpaceDN w:val="0"/>
        <w:adjustRightInd w:val="0"/>
        <w:spacing w:before="0" w:after="0" w:line="240" w:lineRule="auto"/>
        <w:ind w:left="0"/>
        <w:contextualSpacing w:val="0"/>
        <w:rPr>
          <w:rFonts w:ascii="Arial" w:hAnsi="Arial" w:cs="Arial"/>
          <w:lang w:val="sr-Cyrl-RS"/>
        </w:rPr>
      </w:pPr>
      <w:r w:rsidRPr="00A46890">
        <w:rPr>
          <w:rFonts w:ascii="Arial" w:hAnsi="Arial" w:cs="Arial"/>
          <w:b/>
          <w:u w:val="single"/>
          <w:lang w:val="sr-Cyrl-RS"/>
        </w:rPr>
        <w:t xml:space="preserve">За партију </w:t>
      </w:r>
      <w:r w:rsidRPr="00A46890">
        <w:rPr>
          <w:rFonts w:ascii="Arial" w:hAnsi="Arial" w:cs="Arial"/>
          <w:b/>
          <w:u w:val="single"/>
          <w:lang w:val="sr-Latn-RS"/>
        </w:rPr>
        <w:t>3</w:t>
      </w:r>
      <w:r w:rsidRPr="00A46890">
        <w:rPr>
          <w:rFonts w:ascii="Arial" w:hAnsi="Arial" w:cs="Arial"/>
          <w:b/>
          <w:lang w:val="sr-Cyrl-RS"/>
        </w:rPr>
        <w:t>:</w:t>
      </w:r>
      <w:r w:rsidRPr="0064130A">
        <w:rPr>
          <w:rFonts w:cs="Arial"/>
          <w:lang w:val="sr-Cyrl-RS"/>
        </w:rPr>
        <w:t xml:space="preserve"> </w:t>
      </w:r>
      <w:r>
        <w:rPr>
          <w:rFonts w:ascii="Arial" w:hAnsi="Arial" w:cs="Arial"/>
          <w:b/>
          <w:lang w:val="sr-Cyrl-RS"/>
        </w:rPr>
        <w:t xml:space="preserve">максимум </w:t>
      </w:r>
      <w:r w:rsidRPr="0064130A">
        <w:rPr>
          <w:rFonts w:ascii="Arial" w:hAnsi="Arial" w:cs="Arial"/>
          <w:b/>
          <w:lang w:val="sr-Cyrl-RS"/>
        </w:rPr>
        <w:t>100</w:t>
      </w:r>
      <w:r>
        <w:rPr>
          <w:rFonts w:ascii="Arial" w:hAnsi="Arial" w:cs="Arial"/>
          <w:b/>
          <w:lang w:val="sr-Cyrl-RS"/>
        </w:rPr>
        <w:t xml:space="preserve"> </w:t>
      </w:r>
      <w:r w:rsidRPr="007C7681">
        <w:rPr>
          <w:rFonts w:ascii="Arial" w:hAnsi="Arial" w:cs="Arial"/>
          <w:lang w:val="sr-Cyrl-RS"/>
        </w:rPr>
        <w:t xml:space="preserve">(словима: </w:t>
      </w:r>
      <w:r>
        <w:rPr>
          <w:rFonts w:ascii="Arial" w:hAnsi="Arial" w:cs="Arial"/>
          <w:lang w:val="sr-Cyrl-RS"/>
        </w:rPr>
        <w:t>сто</w:t>
      </w:r>
      <w:r w:rsidRPr="007A5278">
        <w:rPr>
          <w:rFonts w:ascii="Arial" w:hAnsi="Arial" w:cs="Arial"/>
          <w:lang w:val="sr-Cyrl-RS"/>
        </w:rPr>
        <w:t>) календарских дана од</w:t>
      </w:r>
      <w:r w:rsidRPr="007C7681">
        <w:rPr>
          <w:rFonts w:ascii="Arial" w:hAnsi="Arial" w:cs="Arial"/>
          <w:lang w:val="sr-Cyrl-RS"/>
        </w:rPr>
        <w:t xml:space="preserve"> дана ступања Уговора </w:t>
      </w:r>
      <w:r>
        <w:rPr>
          <w:rFonts w:ascii="Arial" w:hAnsi="Arial" w:cs="Arial"/>
          <w:lang w:val="sr-Cyrl-RS"/>
        </w:rPr>
        <w:t xml:space="preserve"> </w:t>
      </w:r>
      <w:r w:rsidRPr="007C7681">
        <w:rPr>
          <w:rFonts w:ascii="Arial" w:hAnsi="Arial" w:cs="Arial"/>
          <w:lang w:val="sr-Cyrl-RS"/>
        </w:rPr>
        <w:t>на снагу</w:t>
      </w:r>
      <w:r>
        <w:rPr>
          <w:rFonts w:ascii="Arial" w:hAnsi="Arial" w:cs="Arial"/>
          <w:lang w:val="sr-Cyrl-RS"/>
        </w:rPr>
        <w:t xml:space="preserve"> за све четири машине. Машине се могу сукцесивно испоручивати у оквиру уговореног рока</w:t>
      </w:r>
      <w:r w:rsidRPr="007C7681">
        <w:rPr>
          <w:rFonts w:ascii="Arial" w:hAnsi="Arial" w:cs="Arial"/>
          <w:lang w:val="sr-Cyrl-RS"/>
        </w:rPr>
        <w:t>.</w:t>
      </w:r>
    </w:p>
    <w:p w:rsidR="00436E57" w:rsidRDefault="00436E57" w:rsidP="00436E57">
      <w:pPr>
        <w:pStyle w:val="KDParagraf"/>
        <w:spacing w:before="0"/>
        <w:rPr>
          <w:rFonts w:cs="Arial"/>
          <w:lang w:val="sr-Cyrl-CS" w:eastAsia="zh-CN"/>
        </w:rPr>
      </w:pPr>
    </w:p>
    <w:p w:rsidR="00436E57" w:rsidRDefault="00436E57" w:rsidP="00436E57">
      <w:pPr>
        <w:spacing w:before="0"/>
        <w:rPr>
          <w:rFonts w:cs="Arial"/>
          <w:b/>
          <w:lang w:eastAsia="zh-CN"/>
        </w:rPr>
      </w:pPr>
      <w:r w:rsidRPr="0004383E">
        <w:rPr>
          <w:rFonts w:cs="Arial"/>
          <w:b/>
          <w:lang w:val="sr-Cyrl-CS" w:eastAsia="zh-CN"/>
        </w:rPr>
        <w:t>М</w:t>
      </w:r>
      <w:r w:rsidRPr="0004383E">
        <w:rPr>
          <w:rFonts w:cs="Arial"/>
          <w:b/>
          <w:lang w:eastAsia="zh-CN"/>
        </w:rPr>
        <w:t>есто</w:t>
      </w:r>
      <w:r w:rsidR="00147244">
        <w:rPr>
          <w:rFonts w:cs="Arial"/>
          <w:b/>
          <w:lang w:val="sr-Cyrl-RS" w:eastAsia="zh-CN"/>
        </w:rPr>
        <w:t xml:space="preserve"> и начин</w:t>
      </w:r>
      <w:r w:rsidRPr="0004383E">
        <w:rPr>
          <w:rFonts w:cs="Arial"/>
          <w:b/>
          <w:lang w:eastAsia="zh-CN"/>
        </w:rPr>
        <w:t xml:space="preserve"> испоруке: </w:t>
      </w:r>
    </w:p>
    <w:p w:rsidR="00436E57" w:rsidRPr="0004383E" w:rsidRDefault="00436E57" w:rsidP="00436E57">
      <w:pPr>
        <w:spacing w:before="0"/>
        <w:rPr>
          <w:rFonts w:cs="Arial"/>
          <w:b/>
          <w:lang w:eastAsia="zh-CN"/>
        </w:rPr>
      </w:pPr>
    </w:p>
    <w:p w:rsidR="00436E57" w:rsidRPr="00EC661D" w:rsidRDefault="00436E57" w:rsidP="00436E57">
      <w:pPr>
        <w:spacing w:before="0"/>
        <w:rPr>
          <w:rFonts w:cs="Arial"/>
          <w:lang w:val="sr-Cyrl-RS" w:eastAsia="zh-CN"/>
        </w:rPr>
      </w:pPr>
      <w:r w:rsidRPr="0004383E">
        <w:rPr>
          <w:rFonts w:cs="Arial"/>
          <w:b/>
          <w:u w:val="single"/>
          <w:lang w:val="sr-Cyrl-RS"/>
        </w:rPr>
        <w:t>За партију 1</w:t>
      </w:r>
      <w:r w:rsidRPr="0004383E">
        <w:rPr>
          <w:rFonts w:cs="Arial"/>
          <w:b/>
          <w:lang w:val="sr-Latn-RS"/>
        </w:rPr>
        <w:t xml:space="preserve">: </w:t>
      </w:r>
      <w:r w:rsidRPr="001F5137">
        <w:rPr>
          <w:rFonts w:cs="Arial"/>
          <w:lang w:val="sr-Cyrl-RS"/>
        </w:rPr>
        <w:t>Огранак РБ Колубара</w:t>
      </w:r>
      <w:r>
        <w:rPr>
          <w:rFonts w:cs="Arial"/>
          <w:b/>
          <w:lang w:val="sr-Cyrl-RS"/>
        </w:rPr>
        <w:t xml:space="preserve">, </w:t>
      </w:r>
      <w:r w:rsidRPr="0004383E">
        <w:rPr>
          <w:rFonts w:cs="Arial"/>
          <w:lang w:val="sr-Cyrl-RS" w:eastAsia="zh-CN"/>
        </w:rPr>
        <w:t xml:space="preserve">магацин 011 </w:t>
      </w:r>
      <w:r w:rsidRPr="0004383E">
        <w:rPr>
          <w:rFonts w:cs="Arial"/>
          <w:lang w:eastAsia="zh-CN"/>
        </w:rPr>
        <w:t>Зеоке</w:t>
      </w:r>
      <w:r>
        <w:rPr>
          <w:rFonts w:cs="Arial"/>
          <w:lang w:val="sr-Cyrl-RS" w:eastAsia="zh-CN"/>
        </w:rPr>
        <w:t xml:space="preserve"> (</w:t>
      </w:r>
      <w:r w:rsidRPr="0004383E">
        <w:rPr>
          <w:rFonts w:cs="Arial"/>
          <w:lang w:eastAsia="zh-CN"/>
        </w:rPr>
        <w:t>Зеоке</w:t>
      </w:r>
      <w:r>
        <w:rPr>
          <w:rFonts w:cs="Arial"/>
          <w:lang w:val="sr-Cyrl-RS" w:eastAsia="zh-CN"/>
        </w:rPr>
        <w:t xml:space="preserve"> код Лазаревца)</w:t>
      </w:r>
    </w:p>
    <w:p w:rsidR="00436E57" w:rsidRPr="0029516D" w:rsidRDefault="00436E57" w:rsidP="00436E57">
      <w:pPr>
        <w:rPr>
          <w:rFonts w:cs="Arial"/>
          <w:lang w:val="sr-Cyrl-CS" w:eastAsia="zh-CN"/>
        </w:rPr>
      </w:pPr>
      <w:r w:rsidRPr="0029516D">
        <w:rPr>
          <w:rFonts w:cs="Arial"/>
          <w:lang w:val="sr-Cyrl-CS" w:eastAsia="zh-CN"/>
        </w:rPr>
        <w:t xml:space="preserve">Понуда се даје на паритету: </w:t>
      </w:r>
    </w:p>
    <w:p w:rsidR="00436E57" w:rsidRPr="0029516D" w:rsidRDefault="00436E57" w:rsidP="00436E57">
      <w:pPr>
        <w:spacing w:before="60"/>
        <w:rPr>
          <w:rFonts w:cs="Arial"/>
          <w:lang w:val="sr-Cyrl-RS" w:eastAsia="zh-CN"/>
        </w:rPr>
      </w:pPr>
      <w:r w:rsidRPr="0029516D">
        <w:rPr>
          <w:rFonts w:cs="Arial"/>
          <w:lang w:val="sr-Cyrl-RS" w:eastAsia="zh-CN"/>
        </w:rPr>
        <w:lastRenderedPageBreak/>
        <w:t xml:space="preserve"> - за домаће понуђаче: FCO (магацин Наручиоца) са урачунатим зависним трошковима;</w:t>
      </w:r>
    </w:p>
    <w:p w:rsidR="00436E57" w:rsidRPr="0029516D" w:rsidRDefault="00436E57" w:rsidP="00436E57">
      <w:pPr>
        <w:spacing w:before="60"/>
        <w:rPr>
          <w:rFonts w:cs="Arial"/>
          <w:lang w:val="sr-Cyrl-RS" w:eastAsia="zh-CN"/>
        </w:rPr>
      </w:pPr>
      <w:r w:rsidRPr="0029516D">
        <w:rPr>
          <w:rFonts w:cs="Arial"/>
          <w:lang w:val="sr-Cyrl-RS" w:eastAsia="zh-CN"/>
        </w:rPr>
        <w:t xml:space="preserve"> - за стране понуђаче: DDP (магацин Наручиоца) (Incoterms 2010).</w:t>
      </w:r>
    </w:p>
    <w:p w:rsidR="00436E57" w:rsidRPr="0029516D" w:rsidRDefault="00436E57" w:rsidP="00436E57">
      <w:pPr>
        <w:rPr>
          <w:rFonts w:cs="Arial"/>
          <w:lang w:val="sr-Cyrl-CS" w:eastAsia="zh-CN"/>
        </w:rPr>
      </w:pPr>
      <w:r w:rsidRPr="0029516D">
        <w:rPr>
          <w:rFonts w:cs="Arial"/>
          <w:lang w:val="sr-Cyrl-CS" w:eastAsia="zh-CN"/>
        </w:rPr>
        <w:t>У понуђену цену страног понуђача урачунавају се и царинске дажбине као и сви трошкови око увоза добара</w:t>
      </w:r>
      <w:r w:rsidRPr="0029516D">
        <w:rPr>
          <w:rFonts w:cs="Arial"/>
          <w:lang w:val="sr-Latn-RS" w:eastAsia="zh-CN"/>
        </w:rPr>
        <w:t xml:space="preserve"> FCO магацин Наручиоца</w:t>
      </w:r>
      <w:r w:rsidRPr="0029516D">
        <w:rPr>
          <w:rFonts w:cs="Arial"/>
          <w:lang w:val="sr-Cyrl-CS" w:eastAsia="zh-CN"/>
        </w:rPr>
        <w:t>.</w:t>
      </w:r>
    </w:p>
    <w:p w:rsidR="00436E57" w:rsidRPr="0029516D" w:rsidRDefault="00436E57" w:rsidP="00436E57">
      <w:pPr>
        <w:rPr>
          <w:rFonts w:cs="Arial"/>
          <w:lang w:val="sr-Cyrl-CS" w:eastAsia="zh-CN"/>
        </w:rPr>
      </w:pPr>
      <w:r w:rsidRPr="0029516D">
        <w:rPr>
          <w:rFonts w:cs="Arial"/>
          <w:lang w:val="sr-Cyrl-CS" w:eastAsia="zh-CN"/>
        </w:rPr>
        <w:t>Понуђачи који нуде добра на паритету D</w:t>
      </w:r>
      <w:r w:rsidRPr="0029516D">
        <w:rPr>
          <w:rFonts w:cs="Arial"/>
          <w:lang w:val="sr-Latn-RS" w:eastAsia="zh-CN"/>
        </w:rPr>
        <w:t>D</w:t>
      </w:r>
      <w:r w:rsidRPr="0029516D">
        <w:rPr>
          <w:rFonts w:cs="Arial"/>
          <w:lang w:val="sr-Cyrl-CS" w:eastAsia="zh-CN"/>
        </w:rPr>
        <w:t>P (магацин Наручиоца) (Incoterms 2010) дужни су да уз понуду доставе Изјаву у којој наводе да ли робу прати ЕУР 1.</w:t>
      </w:r>
    </w:p>
    <w:p w:rsidR="00436E57" w:rsidRPr="0029516D" w:rsidRDefault="00436E57" w:rsidP="00436E57">
      <w:pPr>
        <w:rPr>
          <w:rFonts w:cs="Arial"/>
          <w:lang w:val="sr-Cyrl-CS" w:eastAsia="zh-CN"/>
        </w:rPr>
      </w:pPr>
      <w:r w:rsidRPr="0029516D">
        <w:rPr>
          <w:rFonts w:cs="Arial"/>
          <w:lang w:val="sr-Cyrl-CS" w:eastAsia="zh-CN"/>
        </w:rPr>
        <w:t>Понуђач ће за добра која су предмет набавке приликом испоруке, прибавити о свом трошку - сертификат о пореклу ЕУР 1.</w:t>
      </w:r>
    </w:p>
    <w:p w:rsidR="00436E57" w:rsidRPr="0029516D" w:rsidRDefault="00436E57" w:rsidP="00436E57">
      <w:pPr>
        <w:rPr>
          <w:rFonts w:cs="Arial"/>
          <w:lang w:val="sr-Cyrl-CS" w:eastAsia="zh-CN"/>
        </w:rPr>
      </w:pPr>
      <w:r w:rsidRPr="0029516D">
        <w:rPr>
          <w:rFonts w:cs="Arial"/>
          <w:lang w:val="sr-Cyrl-CS" w:eastAsia="zh-CN"/>
        </w:rPr>
        <w:t xml:space="preserve">Уколико </w:t>
      </w:r>
      <w:r>
        <w:rPr>
          <w:rFonts w:cs="Arial"/>
          <w:lang w:val="sr-Cyrl-CS" w:eastAsia="zh-CN"/>
        </w:rPr>
        <w:t>П</w:t>
      </w:r>
      <w:r w:rsidRPr="0029516D">
        <w:rPr>
          <w:rFonts w:cs="Arial"/>
          <w:lang w:val="sr-Cyrl-CS" w:eastAsia="zh-CN"/>
        </w:rPr>
        <w:t>онуђач не прибави сертификат ЕУР 1, дужан је да сноси све зависне трошкове увоза који би услед тога могли настати.</w:t>
      </w:r>
    </w:p>
    <w:p w:rsidR="00436E57" w:rsidRPr="0029516D" w:rsidRDefault="00436E57" w:rsidP="00436E57">
      <w:pPr>
        <w:tabs>
          <w:tab w:val="left" w:pos="0"/>
        </w:tabs>
        <w:rPr>
          <w:rFonts w:cs="Arial"/>
          <w:lang w:val="sr-Cyrl-RS" w:eastAsia="x-none"/>
        </w:rPr>
      </w:pPr>
      <w:r w:rsidRPr="0029516D">
        <w:rPr>
          <w:rFonts w:cs="Arial"/>
          <w:lang w:eastAsia="zh-CN"/>
        </w:rPr>
        <w:t>Евентуално настала штета приликом транспорта предметних добара до места испоруке пада на терет изабраног Понуђача.</w:t>
      </w:r>
      <w:r w:rsidRPr="0029516D">
        <w:rPr>
          <w:rFonts w:cs="Arial"/>
          <w:lang w:val="sr-Cyrl-RS" w:eastAsia="x-none"/>
        </w:rPr>
        <w:t xml:space="preserve"> </w:t>
      </w:r>
    </w:p>
    <w:p w:rsidR="00436E57" w:rsidRPr="00A23691" w:rsidRDefault="00436E57" w:rsidP="00436E57">
      <w:pPr>
        <w:tabs>
          <w:tab w:val="left" w:pos="0"/>
        </w:tabs>
        <w:rPr>
          <w:rFonts w:cs="Arial"/>
          <w:lang w:val="sr-Cyrl-RS" w:eastAsia="x-none"/>
        </w:rPr>
      </w:pPr>
      <w:r>
        <w:rPr>
          <w:rFonts w:cs="Arial"/>
          <w:lang w:val="sr-Cyrl-RS" w:eastAsia="x-none"/>
        </w:rPr>
        <w:t>Уз и</w:t>
      </w:r>
      <w:r w:rsidRPr="00A23691">
        <w:rPr>
          <w:rFonts w:cs="Arial"/>
          <w:lang w:val="sr-Cyrl-RS" w:eastAsia="x-none"/>
        </w:rPr>
        <w:t>спорук</w:t>
      </w:r>
      <w:r>
        <w:rPr>
          <w:rFonts w:cs="Arial"/>
          <w:lang w:val="sr-Cyrl-RS" w:eastAsia="x-none"/>
        </w:rPr>
        <w:t>у</w:t>
      </w:r>
      <w:r w:rsidRPr="00A23691">
        <w:rPr>
          <w:rFonts w:cs="Arial"/>
          <w:lang w:val="sr-Cyrl-RS" w:eastAsia="x-none"/>
        </w:rPr>
        <w:t xml:space="preserve"> машин</w:t>
      </w:r>
      <w:r>
        <w:rPr>
          <w:rFonts w:cs="Arial"/>
          <w:lang w:val="sr-Cyrl-RS" w:eastAsia="x-none"/>
        </w:rPr>
        <w:t>е</w:t>
      </w:r>
      <w:r w:rsidRPr="00A23691">
        <w:rPr>
          <w:rFonts w:cs="Arial"/>
          <w:lang w:val="sr-Cyrl-RS" w:eastAsia="x-none"/>
        </w:rPr>
        <w:t xml:space="preserve"> </w:t>
      </w:r>
      <w:r>
        <w:rPr>
          <w:rFonts w:cs="Arial"/>
          <w:lang w:val="sr-Cyrl-RS" w:eastAsia="x-none"/>
        </w:rPr>
        <w:t>обавезно предати</w:t>
      </w:r>
      <w:r w:rsidRPr="00A23691">
        <w:rPr>
          <w:rFonts w:cs="Arial"/>
          <w:lang w:val="sr-Cyrl-RS" w:eastAsia="x-none"/>
        </w:rPr>
        <w:t xml:space="preserve"> следећ</w:t>
      </w:r>
      <w:r>
        <w:rPr>
          <w:rFonts w:cs="Arial"/>
          <w:lang w:val="sr-Cyrl-RS" w:eastAsia="x-none"/>
        </w:rPr>
        <w:t>а</w:t>
      </w:r>
      <w:r w:rsidRPr="00A23691">
        <w:rPr>
          <w:rFonts w:cs="Arial"/>
          <w:lang w:val="sr-Cyrl-RS" w:eastAsia="x-none"/>
        </w:rPr>
        <w:t xml:space="preserve"> документ</w:t>
      </w:r>
      <w:r>
        <w:rPr>
          <w:rFonts w:cs="Arial"/>
          <w:lang w:val="sr-Cyrl-RS" w:eastAsia="x-none"/>
        </w:rPr>
        <w:t>а</w:t>
      </w:r>
      <w:r w:rsidRPr="00A23691">
        <w:rPr>
          <w:rFonts w:cs="Arial"/>
          <w:lang w:val="sr-Cyrl-RS" w:eastAsia="x-none"/>
        </w:rPr>
        <w:t>:</w:t>
      </w:r>
    </w:p>
    <w:p w:rsidR="00436E57" w:rsidRPr="00A23691" w:rsidRDefault="00436E57" w:rsidP="00FD71A1">
      <w:pPr>
        <w:numPr>
          <w:ilvl w:val="0"/>
          <w:numId w:val="19"/>
        </w:numPr>
        <w:tabs>
          <w:tab w:val="clear" w:pos="644"/>
          <w:tab w:val="left" w:pos="0"/>
          <w:tab w:val="num" w:pos="862"/>
        </w:tabs>
        <w:spacing w:before="0"/>
        <w:ind w:left="862"/>
        <w:jc w:val="left"/>
        <w:rPr>
          <w:rFonts w:cs="Arial"/>
          <w:noProof/>
          <w:lang w:val="sr-Cyrl-CS"/>
        </w:rPr>
      </w:pPr>
      <w:r w:rsidRPr="00A23691">
        <w:rPr>
          <w:rFonts w:cs="Arial"/>
          <w:noProof/>
          <w:lang w:val="sr-Cyrl-CS"/>
        </w:rPr>
        <w:t>Упу</w:t>
      </w:r>
      <w:r>
        <w:rPr>
          <w:rFonts w:cs="Arial"/>
          <w:noProof/>
          <w:lang w:val="sr-Cyrl-CS"/>
        </w:rPr>
        <w:t>т</w:t>
      </w:r>
      <w:r w:rsidRPr="00A23691">
        <w:rPr>
          <w:rFonts w:cs="Arial"/>
          <w:noProof/>
          <w:lang w:val="sr-Cyrl-CS"/>
        </w:rPr>
        <w:t>ство за рук</w:t>
      </w:r>
      <w:r>
        <w:rPr>
          <w:rFonts w:cs="Arial"/>
          <w:noProof/>
          <w:lang w:val="sr-Cyrl-CS"/>
        </w:rPr>
        <w:t>овање машином на српском језику,</w:t>
      </w:r>
    </w:p>
    <w:p w:rsidR="00436E57" w:rsidRPr="00A23691" w:rsidRDefault="00436E57"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Каталог резервних делова мора бити</w:t>
      </w:r>
      <w:r w:rsidRPr="00A23691">
        <w:rPr>
          <w:rFonts w:cs="Arial"/>
          <w:lang w:val="sr-Cyrl-CS"/>
        </w:rPr>
        <w:t xml:space="preserve"> </w:t>
      </w:r>
      <w:r w:rsidRPr="00A23691">
        <w:rPr>
          <w:rFonts w:cs="Arial"/>
          <w:noProof/>
          <w:lang w:val="sr-Cyrl-CS"/>
        </w:rPr>
        <w:t>на српском или енглеском језику</w:t>
      </w:r>
      <w:r w:rsidRPr="00A23691">
        <w:rPr>
          <w:rFonts w:cs="Arial"/>
          <w:lang w:val="sr-Cyrl-RS"/>
        </w:rPr>
        <w:t xml:space="preserve"> у електронском облику</w:t>
      </w:r>
      <w:r>
        <w:rPr>
          <w:rFonts w:cs="Arial"/>
          <w:lang w:val="sr-Cyrl-RS"/>
        </w:rPr>
        <w:t xml:space="preserve"> </w:t>
      </w:r>
      <w:r w:rsidRPr="00A23691">
        <w:rPr>
          <w:rFonts w:cs="Arial"/>
          <w:lang w:val="sr-Cyrl-RS"/>
        </w:rPr>
        <w:t xml:space="preserve">(CD) </w:t>
      </w:r>
      <w:r w:rsidRPr="00A23691">
        <w:rPr>
          <w:rFonts w:cs="Arial"/>
          <w:noProof/>
          <w:lang w:val="sr-Cyrl-CS"/>
        </w:rPr>
        <w:t>и у штампаној форми</w:t>
      </w:r>
      <w:r>
        <w:rPr>
          <w:rFonts w:cs="Arial"/>
          <w:lang w:val="sr-Cyrl-CS"/>
        </w:rPr>
        <w:t>,</w:t>
      </w:r>
    </w:p>
    <w:p w:rsidR="00436E57" w:rsidRPr="00A23691" w:rsidRDefault="00436E57"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Комплетна радионичка упуства за одржавање свих склопова на српском или енглеском ј</w:t>
      </w:r>
      <w:r>
        <w:rPr>
          <w:rFonts w:cs="Arial"/>
          <w:noProof/>
          <w:lang w:val="sr-Cyrl-CS"/>
        </w:rPr>
        <w:t>езику,</w:t>
      </w:r>
    </w:p>
    <w:p w:rsidR="00436E57" w:rsidRPr="00A23691" w:rsidRDefault="00436E57"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 xml:space="preserve">Оригинални </w:t>
      </w:r>
      <w:r w:rsidRPr="00FB5BC0">
        <w:rPr>
          <w:rFonts w:cs="Arial"/>
          <w:lang w:val="sr-Cyrl-CS" w:eastAsia="ar-SA"/>
        </w:rPr>
        <w:t xml:space="preserve">сертификат </w:t>
      </w:r>
      <w:r>
        <w:rPr>
          <w:rFonts w:cs="Arial"/>
          <w:lang w:val="sr-Cyrl-CS" w:eastAsia="ar-SA"/>
        </w:rPr>
        <w:t xml:space="preserve">или атест произвођача </w:t>
      </w:r>
      <w:r w:rsidRPr="00A23691">
        <w:rPr>
          <w:rFonts w:cs="Arial"/>
          <w:noProof/>
          <w:lang w:val="sr-Cyrl-CS"/>
        </w:rPr>
        <w:t>за машину са преводом на српски језик.</w:t>
      </w:r>
    </w:p>
    <w:p w:rsidR="00436E57" w:rsidRPr="00A23691" w:rsidRDefault="00436E57"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Уз испоруку машине обавезно и  лап топ рачунар са одговарајућим прикључцима за машину и дијагностичко упутство за системе који поседују електронско праћење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 дијагностичко упутство кодова грешака)</w:t>
      </w:r>
      <w:r>
        <w:rPr>
          <w:rFonts w:cs="Arial"/>
          <w:noProof/>
          <w:lang w:val="sr-Cyrl-CS"/>
        </w:rPr>
        <w:t>,</w:t>
      </w:r>
    </w:p>
    <w:p w:rsidR="00436E57" w:rsidRPr="00504E66" w:rsidRDefault="00436E57" w:rsidP="00FD71A1">
      <w:pPr>
        <w:numPr>
          <w:ilvl w:val="0"/>
          <w:numId w:val="19"/>
        </w:numPr>
        <w:tabs>
          <w:tab w:val="clear" w:pos="644"/>
          <w:tab w:val="left" w:pos="0"/>
          <w:tab w:val="num" w:pos="810"/>
        </w:tabs>
        <w:spacing w:before="0"/>
        <w:ind w:left="862"/>
        <w:jc w:val="left"/>
        <w:rPr>
          <w:rFonts w:cs="Arial"/>
          <w:b/>
          <w:lang w:val="sr-Cyrl-RS"/>
        </w:rPr>
      </w:pPr>
      <w:r>
        <w:rPr>
          <w:rFonts w:cs="Arial"/>
          <w:lang w:val="sr-Cyrl-RS" w:eastAsia="x-none"/>
        </w:rPr>
        <w:t>Дијаграм дизања</w:t>
      </w:r>
      <w:r w:rsidR="00F57614">
        <w:rPr>
          <w:rFonts w:cs="Arial"/>
          <w:lang w:val="sr-Cyrl-RS" w:eastAsia="x-none"/>
        </w:rPr>
        <w:t xml:space="preserve"> (доставља се уз понуду и уз испоруку)</w:t>
      </w:r>
      <w:r>
        <w:rPr>
          <w:rFonts w:cs="Arial"/>
          <w:lang w:val="sr-Cyrl-RS" w:eastAsia="x-none"/>
        </w:rPr>
        <w:t>,</w:t>
      </w:r>
    </w:p>
    <w:p w:rsidR="00436E57" w:rsidRPr="00504E66" w:rsidRDefault="00436E57" w:rsidP="00FD71A1">
      <w:pPr>
        <w:numPr>
          <w:ilvl w:val="0"/>
          <w:numId w:val="19"/>
        </w:numPr>
        <w:tabs>
          <w:tab w:val="clear" w:pos="644"/>
          <w:tab w:val="left" w:pos="0"/>
          <w:tab w:val="num" w:pos="720"/>
        </w:tabs>
        <w:spacing w:before="0"/>
        <w:ind w:left="540" w:hanging="104"/>
        <w:jc w:val="left"/>
        <w:rPr>
          <w:rFonts w:cs="Arial"/>
          <w:lang w:val="sr-Cyrl-RS"/>
        </w:rPr>
      </w:pPr>
      <w:r>
        <w:rPr>
          <w:rFonts w:cs="Arial"/>
          <w:lang w:val="sr-Cyrl-RS"/>
        </w:rPr>
        <w:t xml:space="preserve">     А</w:t>
      </w:r>
      <w:r w:rsidRPr="00504E66">
        <w:rPr>
          <w:rFonts w:cs="Arial"/>
          <w:lang w:val="sr-Cyrl-RS"/>
        </w:rPr>
        <w:t xml:space="preserve">тест да машина задовољава прописе за безбедан рад  у складу са Законом о </w:t>
      </w:r>
      <w:r>
        <w:rPr>
          <w:rFonts w:cs="Arial"/>
          <w:lang w:val="sr-Cyrl-RS"/>
        </w:rPr>
        <w:t xml:space="preserve">  </w:t>
      </w:r>
      <w:r w:rsidRPr="00504E66">
        <w:rPr>
          <w:rFonts w:cs="Arial"/>
          <w:lang w:val="sr-Cyrl-RS"/>
        </w:rPr>
        <w:t>БЗР (Сл. гласник РС", бр. 101/2005, 91/2015 и 113/2017 - др. Закон) издат од акредитоване установе.</w:t>
      </w:r>
    </w:p>
    <w:p w:rsidR="00436E57" w:rsidRDefault="00436E57" w:rsidP="00FD71A1">
      <w:pPr>
        <w:numPr>
          <w:ilvl w:val="0"/>
          <w:numId w:val="19"/>
        </w:numPr>
        <w:tabs>
          <w:tab w:val="clear" w:pos="644"/>
          <w:tab w:val="left" w:pos="0"/>
          <w:tab w:val="num" w:pos="862"/>
        </w:tabs>
        <w:spacing w:before="0"/>
        <w:ind w:left="862"/>
        <w:jc w:val="left"/>
        <w:rPr>
          <w:rFonts w:cs="Arial"/>
          <w:lang w:val="sr-Cyrl-CS" w:eastAsia="x-none"/>
        </w:rPr>
      </w:pPr>
      <w:r w:rsidRPr="00A23691">
        <w:rPr>
          <w:rFonts w:cs="Arial"/>
          <w:lang w:val="sr-Cyrl-CS" w:eastAsia="x-none"/>
        </w:rPr>
        <w:t xml:space="preserve">Листу садржаја пропратне документације - 2 оригинала ( 1 примерак се враћа </w:t>
      </w:r>
      <w:r>
        <w:rPr>
          <w:rFonts w:cs="Arial"/>
          <w:lang w:val="sr-Cyrl-RS" w:eastAsia="x-none"/>
        </w:rPr>
        <w:t>понуђачу</w:t>
      </w:r>
      <w:r w:rsidRPr="00A23691">
        <w:rPr>
          <w:rFonts w:cs="Arial"/>
          <w:lang w:val="sr-Cyrl-CS" w:eastAsia="x-none"/>
        </w:rPr>
        <w:t xml:space="preserve"> уредно потписан као доказ о пријему целокупне документације)</w:t>
      </w:r>
      <w:r>
        <w:rPr>
          <w:rFonts w:cs="Arial"/>
          <w:lang w:val="sr-Cyrl-CS" w:eastAsia="x-none"/>
        </w:rPr>
        <w:t>,</w:t>
      </w:r>
    </w:p>
    <w:p w:rsidR="00436E57" w:rsidRDefault="00436E57" w:rsidP="00FD71A1">
      <w:pPr>
        <w:numPr>
          <w:ilvl w:val="0"/>
          <w:numId w:val="19"/>
        </w:numPr>
        <w:tabs>
          <w:tab w:val="clear" w:pos="644"/>
          <w:tab w:val="left" w:pos="0"/>
          <w:tab w:val="num" w:pos="862"/>
        </w:tabs>
        <w:spacing w:before="0"/>
        <w:ind w:left="862"/>
        <w:jc w:val="left"/>
        <w:rPr>
          <w:rFonts w:cs="Arial"/>
          <w:lang w:val="sr-Cyrl-CS" w:eastAsia="x-none"/>
        </w:rPr>
      </w:pPr>
      <w:r>
        <w:rPr>
          <w:rFonts w:cs="Arial"/>
          <w:lang w:val="sr-Cyrl-CS" w:eastAsia="x-none"/>
        </w:rPr>
        <w:t>Сви документи који се преводе на српски језик морају бити преведени и оверени од стране овлашћеног преводиоца.</w:t>
      </w:r>
    </w:p>
    <w:p w:rsidR="00436E57" w:rsidRDefault="00436E57" w:rsidP="00436E57">
      <w:pPr>
        <w:tabs>
          <w:tab w:val="left" w:pos="0"/>
        </w:tabs>
        <w:spacing w:before="0"/>
        <w:ind w:left="862"/>
        <w:jc w:val="left"/>
        <w:rPr>
          <w:rFonts w:cs="Arial"/>
          <w:lang w:val="sr-Cyrl-CS" w:eastAsia="x-none"/>
        </w:rPr>
      </w:pPr>
    </w:p>
    <w:p w:rsidR="00436E57" w:rsidRDefault="00436E57" w:rsidP="00436E57">
      <w:pPr>
        <w:tabs>
          <w:tab w:val="left" w:pos="0"/>
        </w:tabs>
        <w:spacing w:before="0"/>
        <w:jc w:val="left"/>
        <w:rPr>
          <w:rFonts w:cs="Arial"/>
          <w:lang w:val="sr-Cyrl-CS" w:eastAsia="x-none"/>
        </w:rPr>
      </w:pPr>
      <w:r w:rsidRPr="008C00F4">
        <w:rPr>
          <w:rFonts w:cs="Arial"/>
          <w:lang w:val="sr-Cyrl-CS" w:eastAsia="x-none"/>
        </w:rPr>
        <w:t>Уз испоруку машине обавезно предати следећ</w:t>
      </w:r>
      <w:r>
        <w:rPr>
          <w:rFonts w:cs="Arial"/>
          <w:lang w:val="sr-Cyrl-CS" w:eastAsia="x-none"/>
        </w:rPr>
        <w:t>у</w:t>
      </w:r>
      <w:r w:rsidRPr="008C00F4">
        <w:rPr>
          <w:rFonts w:cs="Arial"/>
          <w:lang w:val="sr-Cyrl-CS" w:eastAsia="x-none"/>
        </w:rPr>
        <w:t xml:space="preserve"> </w:t>
      </w:r>
      <w:r>
        <w:rPr>
          <w:rFonts w:cs="Arial"/>
          <w:lang w:val="sr-Cyrl-CS" w:eastAsia="x-none"/>
        </w:rPr>
        <w:t>пратећу опрему</w:t>
      </w:r>
      <w:r w:rsidRPr="008C00F4">
        <w:rPr>
          <w:rFonts w:cs="Arial"/>
          <w:lang w:val="sr-Cyrl-CS" w:eastAsia="x-none"/>
        </w:rPr>
        <w:t>:</w:t>
      </w:r>
    </w:p>
    <w:p w:rsidR="00436E57" w:rsidRPr="008C00F4" w:rsidRDefault="00436E57" w:rsidP="00FD71A1">
      <w:pPr>
        <w:pStyle w:val="ListParagraph"/>
        <w:numPr>
          <w:ilvl w:val="0"/>
          <w:numId w:val="39"/>
        </w:numPr>
        <w:spacing w:before="0" w:after="240"/>
        <w:ind w:left="810"/>
        <w:rPr>
          <w:rFonts w:ascii="Arial" w:hAnsi="Arial" w:cs="Arial"/>
          <w:noProof/>
          <w:lang w:val="sr-Latn-CS"/>
        </w:rPr>
      </w:pPr>
      <w:r w:rsidRPr="008C00F4">
        <w:rPr>
          <w:rFonts w:ascii="Arial" w:hAnsi="Arial" w:cs="Arial"/>
          <w:noProof/>
          <w:lang w:val="sr-Latn-CS"/>
        </w:rPr>
        <w:t>Дијагности</w:t>
      </w:r>
      <w:r w:rsidRPr="008C00F4">
        <w:rPr>
          <w:rFonts w:ascii="Arial" w:hAnsi="Arial" w:cs="Arial"/>
          <w:noProof/>
          <w:lang w:val="sr-Cyrl-RS"/>
        </w:rPr>
        <w:t>ч</w:t>
      </w:r>
      <w:r w:rsidRPr="008C00F4">
        <w:rPr>
          <w:rFonts w:ascii="Arial" w:hAnsi="Arial" w:cs="Arial"/>
          <w:noProof/>
          <w:lang w:val="sr-Latn-CS"/>
        </w:rPr>
        <w:t>ки уре</w:t>
      </w:r>
      <w:r w:rsidRPr="008C00F4">
        <w:rPr>
          <w:rFonts w:ascii="Arial" w:hAnsi="Arial" w:cs="Arial"/>
          <w:noProof/>
          <w:lang w:val="sr-Cyrl-RS"/>
        </w:rPr>
        <w:t>ђ</w:t>
      </w:r>
      <w:r w:rsidRPr="008C00F4">
        <w:rPr>
          <w:rFonts w:ascii="Arial" w:hAnsi="Arial" w:cs="Arial"/>
          <w:noProof/>
          <w:lang w:val="sr-Latn-CS"/>
        </w:rPr>
        <w:t>ај са одговарају</w:t>
      </w:r>
      <w:r w:rsidRPr="008C00F4">
        <w:rPr>
          <w:rFonts w:ascii="Arial" w:hAnsi="Arial" w:cs="Arial"/>
          <w:noProof/>
          <w:lang w:val="sr-Cyrl-RS"/>
        </w:rPr>
        <w:t>ћ</w:t>
      </w:r>
      <w:r w:rsidRPr="008C00F4">
        <w:rPr>
          <w:rFonts w:ascii="Arial" w:hAnsi="Arial" w:cs="Arial"/>
          <w:noProof/>
          <w:lang w:val="sr-Latn-CS"/>
        </w:rPr>
        <w:t>им софтвером и прибором</w:t>
      </w:r>
      <w:r>
        <w:rPr>
          <w:rFonts w:ascii="Arial" w:hAnsi="Arial" w:cs="Arial"/>
          <w:noProof/>
          <w:lang w:val="sr-Cyrl-RS"/>
        </w:rPr>
        <w:t>,</w:t>
      </w:r>
    </w:p>
    <w:p w:rsidR="00436E57" w:rsidRDefault="00436E57" w:rsidP="00FD71A1">
      <w:pPr>
        <w:pStyle w:val="ListParagraph"/>
        <w:numPr>
          <w:ilvl w:val="0"/>
          <w:numId w:val="39"/>
        </w:numPr>
        <w:spacing w:before="0" w:after="240"/>
        <w:ind w:left="810"/>
        <w:rPr>
          <w:rFonts w:ascii="Arial" w:hAnsi="Arial" w:cs="Arial"/>
          <w:noProof/>
          <w:lang w:val="sr-Latn-CS"/>
        </w:rPr>
      </w:pPr>
      <w:r w:rsidRPr="008C00F4">
        <w:rPr>
          <w:rFonts w:ascii="Arial" w:hAnsi="Arial" w:cs="Arial"/>
          <w:noProof/>
          <w:lang w:val="sr-Latn-CS"/>
        </w:rPr>
        <w:t>ГПС уређај са праћењем параметара рада машине (позиција, потрошња,радни режим) са правом приступа подацима (од стране Наручиоца)</w:t>
      </w:r>
      <w:r w:rsidRPr="008C00F4">
        <w:rPr>
          <w:rFonts w:ascii="Arial" w:hAnsi="Arial" w:cs="Arial"/>
          <w:noProof/>
          <w:lang w:val="sr-Latn-CS"/>
        </w:rPr>
        <w:tab/>
      </w:r>
    </w:p>
    <w:p w:rsidR="00F57614" w:rsidRPr="00FB5BC0" w:rsidRDefault="00F57614" w:rsidP="00F57614">
      <w:pPr>
        <w:jc w:val="left"/>
        <w:rPr>
          <w:rFonts w:cs="Arial"/>
          <w:b/>
          <w:lang w:val="sr-Cyrl-CS" w:eastAsia="ar-SA"/>
        </w:rPr>
      </w:pPr>
      <w:r w:rsidRPr="008C00F4">
        <w:rPr>
          <w:rFonts w:cs="Arial"/>
          <w:lang w:val="sr-Cyrl-CS" w:eastAsia="x-none"/>
        </w:rPr>
        <w:t xml:space="preserve">Уз испоруку машине обавезно предати </w:t>
      </w:r>
      <w:r w:rsidRPr="00F57614">
        <w:rPr>
          <w:rFonts w:cs="Arial"/>
          <w:lang w:val="sr-Cyrl-CS" w:eastAsia="x-none"/>
        </w:rPr>
        <w:t xml:space="preserve">следеће </w:t>
      </w:r>
      <w:r w:rsidRPr="00F57614">
        <w:rPr>
          <w:rFonts w:cs="Arial"/>
          <w:lang w:val="sr-Cyrl-CS" w:eastAsia="ar-SA"/>
        </w:rPr>
        <w:t>везано за транспорт машине</w:t>
      </w:r>
      <w:r w:rsidRPr="00FB5BC0">
        <w:rPr>
          <w:rFonts w:cs="Arial"/>
          <w:b/>
          <w:lang w:val="sr-Cyrl-CS" w:eastAsia="ar-SA"/>
        </w:rPr>
        <w:t>:</w:t>
      </w:r>
    </w:p>
    <w:p w:rsidR="00F57614" w:rsidRPr="00FB5BC0" w:rsidRDefault="00F57614" w:rsidP="00F57614">
      <w:pPr>
        <w:spacing w:before="0"/>
        <w:ind w:firstLine="426"/>
        <w:jc w:val="left"/>
        <w:rPr>
          <w:rFonts w:cs="Arial"/>
          <w:lang w:val="sr-Cyrl-CS" w:eastAsia="ar-SA"/>
        </w:rPr>
      </w:pPr>
      <w:r w:rsidRPr="00FB5BC0">
        <w:rPr>
          <w:rFonts w:cs="Arial"/>
          <w:lang w:val="sr-Cyrl-CS" w:eastAsia="ar-SA"/>
        </w:rPr>
        <w:t>1.</w:t>
      </w:r>
      <w:r w:rsidRPr="00FB5BC0">
        <w:rPr>
          <w:rFonts w:cs="Arial"/>
          <w:lang w:val="sr-Cyrl-CS" w:eastAsia="ar-SA"/>
        </w:rPr>
        <w:tab/>
        <w:t>све доње ролне за једну замену</w:t>
      </w:r>
    </w:p>
    <w:p w:rsidR="00F57614" w:rsidRPr="00FB5BC0" w:rsidRDefault="00F57614" w:rsidP="00F57614">
      <w:pPr>
        <w:spacing w:before="0"/>
        <w:ind w:firstLine="426"/>
        <w:jc w:val="left"/>
        <w:rPr>
          <w:rFonts w:cs="Arial"/>
          <w:lang w:val="sr-Cyrl-CS" w:eastAsia="ar-SA"/>
        </w:rPr>
      </w:pPr>
      <w:r w:rsidRPr="00FB5BC0">
        <w:rPr>
          <w:rFonts w:cs="Arial"/>
          <w:lang w:val="sr-Cyrl-CS" w:eastAsia="ar-SA"/>
        </w:rPr>
        <w:t>2.</w:t>
      </w:r>
      <w:r w:rsidRPr="00FB5BC0">
        <w:rPr>
          <w:rFonts w:cs="Arial"/>
          <w:lang w:val="sr-Cyrl-CS" w:eastAsia="ar-SA"/>
        </w:rPr>
        <w:tab/>
        <w:t xml:space="preserve">све горње ролне за 1 </w:t>
      </w:r>
      <w:r w:rsidRPr="006E3A8B">
        <w:rPr>
          <w:rFonts w:cs="Arial"/>
          <w:lang w:val="sr-Cyrl-CS" w:eastAsia="ar-SA"/>
        </w:rPr>
        <w:t>замену (</w:t>
      </w:r>
      <w:r w:rsidRPr="000A0F0C">
        <w:rPr>
          <w:rFonts w:cs="Arial"/>
          <w:lang w:val="sr-Cyrl-CS" w:eastAsia="ar-SA"/>
        </w:rPr>
        <w:t>ако постоје на машини)</w:t>
      </w:r>
    </w:p>
    <w:p w:rsidR="00F57614" w:rsidRPr="00FB5BC0" w:rsidRDefault="00F57614" w:rsidP="00F57614">
      <w:pPr>
        <w:spacing w:before="0"/>
        <w:ind w:firstLine="426"/>
        <w:jc w:val="left"/>
        <w:rPr>
          <w:rFonts w:cs="Arial"/>
          <w:lang w:val="sr-Cyrl-CS" w:eastAsia="ar-SA"/>
        </w:rPr>
      </w:pPr>
      <w:r w:rsidRPr="00FB5BC0">
        <w:rPr>
          <w:rFonts w:cs="Arial"/>
          <w:lang w:val="sr-Cyrl-CS" w:eastAsia="ar-SA"/>
        </w:rPr>
        <w:t>3.</w:t>
      </w:r>
      <w:r w:rsidRPr="00FB5BC0">
        <w:rPr>
          <w:rFonts w:cs="Arial"/>
          <w:lang w:val="sr-Cyrl-CS" w:eastAsia="ar-SA"/>
        </w:rPr>
        <w:tab/>
        <w:t>сви водећи точкови комплетни за 1 замену</w:t>
      </w:r>
    </w:p>
    <w:p w:rsidR="00F57614" w:rsidRPr="00FB5BC0" w:rsidRDefault="00F57614" w:rsidP="00F57614">
      <w:pPr>
        <w:spacing w:before="0"/>
        <w:ind w:firstLine="426"/>
        <w:jc w:val="left"/>
        <w:rPr>
          <w:rFonts w:cs="Arial"/>
          <w:lang w:val="sr-Cyrl-CS" w:eastAsia="ar-SA"/>
        </w:rPr>
      </w:pPr>
      <w:r w:rsidRPr="00FB5BC0">
        <w:rPr>
          <w:rFonts w:cs="Arial"/>
          <w:lang w:val="sr-Cyrl-CS" w:eastAsia="ar-SA"/>
        </w:rPr>
        <w:t>4.</w:t>
      </w:r>
      <w:r w:rsidRPr="00FB5BC0">
        <w:rPr>
          <w:rFonts w:cs="Arial"/>
          <w:lang w:val="sr-Cyrl-CS" w:eastAsia="ar-SA"/>
        </w:rPr>
        <w:tab/>
        <w:t>ланци без папуча за 1 замену</w:t>
      </w:r>
    </w:p>
    <w:p w:rsidR="00F57614" w:rsidRPr="00FB5BC0" w:rsidRDefault="00F57614" w:rsidP="00F57614">
      <w:pPr>
        <w:spacing w:before="0"/>
        <w:ind w:firstLine="426"/>
        <w:jc w:val="left"/>
        <w:rPr>
          <w:rFonts w:cs="Arial"/>
          <w:lang w:val="sr-Cyrl-CS" w:eastAsia="ar-SA"/>
        </w:rPr>
      </w:pPr>
      <w:r w:rsidRPr="00FB5BC0">
        <w:rPr>
          <w:rFonts w:cs="Arial"/>
          <w:lang w:val="sr-Cyrl-CS" w:eastAsia="ar-SA"/>
        </w:rPr>
        <w:t>5.</w:t>
      </w:r>
      <w:r w:rsidRPr="00FB5BC0">
        <w:rPr>
          <w:rFonts w:cs="Arial"/>
          <w:lang w:val="sr-Cyrl-CS" w:eastAsia="ar-SA"/>
        </w:rPr>
        <w:tab/>
        <w:t>сви сегменти за 1 замену</w:t>
      </w:r>
    </w:p>
    <w:p w:rsidR="00F57614" w:rsidRPr="00402FCA" w:rsidRDefault="00F57614" w:rsidP="00F57614">
      <w:pPr>
        <w:spacing w:before="0"/>
        <w:rPr>
          <w:rFonts w:cs="Arial"/>
          <w:lang w:val="sr-Cyrl-CS" w:eastAsia="ar-SA"/>
        </w:rPr>
      </w:pPr>
      <w:r>
        <w:rPr>
          <w:rFonts w:cs="Arial"/>
          <w:lang w:val="sr-Cyrl-CS" w:eastAsia="ar-SA"/>
        </w:rPr>
        <w:t>Д</w:t>
      </w:r>
      <w:r w:rsidRPr="00402FCA">
        <w:rPr>
          <w:rFonts w:cs="Arial"/>
          <w:lang w:val="sr-Cyrl-CS" w:eastAsia="ar-SA"/>
        </w:rPr>
        <w:t xml:space="preserve">одатни делови ходног строја морају бити истих техничких карактеристика као и </w:t>
      </w:r>
      <w:r>
        <w:rPr>
          <w:rFonts w:cs="Arial"/>
          <w:lang w:val="sr-Cyrl-CS" w:eastAsia="ar-SA"/>
        </w:rPr>
        <w:t xml:space="preserve">  </w:t>
      </w:r>
      <w:r>
        <w:rPr>
          <w:rFonts w:cs="Arial"/>
          <w:lang w:eastAsia="ar-SA"/>
        </w:rPr>
        <w:t xml:space="preserve">    </w:t>
      </w:r>
      <w:r>
        <w:rPr>
          <w:rFonts w:cs="Arial"/>
          <w:lang w:val="sr-Cyrl-CS" w:eastAsia="ar-SA"/>
        </w:rPr>
        <w:t xml:space="preserve"> </w:t>
      </w:r>
      <w:r w:rsidRPr="00402FCA">
        <w:rPr>
          <w:rFonts w:cs="Arial"/>
          <w:lang w:val="sr-Cyrl-CS" w:eastAsia="ar-SA"/>
        </w:rPr>
        <w:t>ходни строј на машини</w:t>
      </w:r>
      <w:r>
        <w:rPr>
          <w:rFonts w:cs="Arial"/>
          <w:lang w:val="sr-Cyrl-CS" w:eastAsia="ar-SA"/>
        </w:rPr>
        <w:t>.</w:t>
      </w:r>
    </w:p>
    <w:p w:rsidR="00F57614" w:rsidRDefault="00F57614" w:rsidP="00436E57">
      <w:pPr>
        <w:spacing w:before="0"/>
        <w:rPr>
          <w:rFonts w:cs="Arial"/>
          <w:lang w:val="sr-Cyrl-CS" w:eastAsia="x-none"/>
        </w:rPr>
      </w:pPr>
    </w:p>
    <w:p w:rsidR="00436E57" w:rsidRPr="0029516D" w:rsidRDefault="00436E57" w:rsidP="00436E57">
      <w:pPr>
        <w:spacing w:before="0"/>
        <w:rPr>
          <w:rFonts w:cs="Arial"/>
          <w:lang w:val="sr-Cyrl-CS" w:eastAsia="x-none"/>
        </w:rPr>
      </w:pPr>
      <w:r>
        <w:rPr>
          <w:rFonts w:cs="Arial"/>
          <w:lang w:val="sr-Cyrl-CS" w:eastAsia="x-none"/>
        </w:rPr>
        <w:t>Понуђач</w:t>
      </w:r>
      <w:r w:rsidRPr="0029516D">
        <w:rPr>
          <w:rFonts w:cs="Arial"/>
          <w:lang w:val="sr-Cyrl-CS" w:eastAsia="x-none"/>
        </w:rPr>
        <w:t xml:space="preserve"> се обавезује да испоручи машине која испуњавају све понуђене карактеристике достављене у понуди.</w:t>
      </w:r>
    </w:p>
    <w:p w:rsidR="00436E57" w:rsidRPr="0029516D" w:rsidRDefault="00436E57" w:rsidP="00436E57">
      <w:pPr>
        <w:pStyle w:val="KDParagraf"/>
        <w:spacing w:before="0"/>
        <w:rPr>
          <w:rFonts w:cs="Arial"/>
        </w:rPr>
      </w:pPr>
    </w:p>
    <w:p w:rsidR="00436E57" w:rsidRPr="0029516D" w:rsidRDefault="00436E57" w:rsidP="00436E57">
      <w:pPr>
        <w:pStyle w:val="KDParagraf"/>
        <w:spacing w:before="0"/>
        <w:rPr>
          <w:rFonts w:cs="Arial"/>
        </w:rPr>
      </w:pPr>
      <w:r w:rsidRPr="0029516D">
        <w:rPr>
          <w:rFonts w:cs="Arial"/>
        </w:rPr>
        <w:lastRenderedPageBreak/>
        <w:t xml:space="preserve">Прелазак својине и ризика на испорученим добрима која се испоручују по овом Уговору, са </w:t>
      </w:r>
      <w:r>
        <w:rPr>
          <w:rFonts w:cs="Arial"/>
          <w:lang w:val="sr-Cyrl-RS"/>
        </w:rPr>
        <w:t>Понуђача</w:t>
      </w:r>
      <w:r w:rsidRPr="0029516D">
        <w:rPr>
          <w:rFonts w:cs="Arial"/>
        </w:rPr>
        <w:t xml:space="preserve"> на </w:t>
      </w:r>
      <w:r>
        <w:rPr>
          <w:rFonts w:cs="Arial"/>
          <w:lang w:val="sr-Cyrl-RS"/>
        </w:rPr>
        <w:t>Наручиоца</w:t>
      </w:r>
      <w:r w:rsidRPr="0029516D">
        <w:rPr>
          <w:rFonts w:cs="Arial"/>
        </w:rPr>
        <w:t xml:space="preserve">, </w:t>
      </w:r>
      <w:r w:rsidRPr="00504E66">
        <w:rPr>
          <w:rFonts w:cs="Arial"/>
        </w:rPr>
        <w:t xml:space="preserve">прелази на дан </w:t>
      </w:r>
      <w:r>
        <w:rPr>
          <w:rFonts w:cs="Arial"/>
          <w:lang w:val="sr-Cyrl-RS"/>
        </w:rPr>
        <w:t xml:space="preserve">испоруке и </w:t>
      </w:r>
      <w:r w:rsidRPr="0029516D">
        <w:rPr>
          <w:rFonts w:cs="Arial"/>
        </w:rPr>
        <w:t xml:space="preserve">пријема добра у </w:t>
      </w:r>
      <w:r w:rsidRPr="0029516D">
        <w:rPr>
          <w:rFonts w:cs="Arial"/>
          <w:lang w:val="sr-Cyrl-RS"/>
        </w:rPr>
        <w:t>магацин</w:t>
      </w:r>
      <w:r w:rsidRPr="00705FC2">
        <w:rPr>
          <w:rFonts w:cs="Arial"/>
          <w:lang w:val="sr-Cyrl-RS"/>
        </w:rPr>
        <w:t xml:space="preserve"> </w:t>
      </w:r>
      <w:r>
        <w:rPr>
          <w:rFonts w:cs="Arial"/>
          <w:lang w:val="sr-Cyrl-RS"/>
        </w:rPr>
        <w:t>Наручиоца</w:t>
      </w:r>
      <w:r>
        <w:rPr>
          <w:rFonts w:cs="Arial"/>
        </w:rPr>
        <w:t>, потписивањем Записника о квантитативном пријему.</w:t>
      </w:r>
      <w:r w:rsidRPr="0029516D">
        <w:rPr>
          <w:rFonts w:cs="Arial"/>
        </w:rPr>
        <w:t xml:space="preserve"> </w:t>
      </w:r>
    </w:p>
    <w:p w:rsidR="00436E57" w:rsidRPr="0029516D" w:rsidRDefault="00436E57" w:rsidP="00436E57">
      <w:pPr>
        <w:pStyle w:val="KDParagraf"/>
        <w:spacing w:before="0"/>
        <w:rPr>
          <w:rFonts w:cs="Arial"/>
        </w:rPr>
      </w:pPr>
      <w:r w:rsidRPr="0029516D">
        <w:rPr>
          <w:rFonts w:cs="Arial"/>
        </w:rPr>
        <w:t xml:space="preserve">Евентуално настала штета приликом транспорта предметних добара до места испоруке пада на терет </w:t>
      </w:r>
      <w:r>
        <w:rPr>
          <w:rFonts w:cs="Arial"/>
          <w:lang w:val="sr-Cyrl-RS"/>
        </w:rPr>
        <w:t>Понуђача</w:t>
      </w:r>
      <w:r w:rsidRPr="0029516D">
        <w:rPr>
          <w:rFonts w:cs="Arial"/>
        </w:rPr>
        <w:t>.</w:t>
      </w:r>
    </w:p>
    <w:p w:rsidR="00436E57" w:rsidRDefault="00436E57" w:rsidP="00436E57">
      <w:pPr>
        <w:rPr>
          <w:rFonts w:cs="Arial"/>
        </w:rPr>
      </w:pPr>
      <w:r w:rsidRPr="0029516D">
        <w:rPr>
          <w:rFonts w:cs="Arial"/>
        </w:rPr>
        <w:t xml:space="preserve">У случају да </w:t>
      </w:r>
      <w:r>
        <w:rPr>
          <w:rFonts w:cs="Arial"/>
          <w:lang w:val="sr-Cyrl-RS"/>
        </w:rPr>
        <w:t>Понуђач</w:t>
      </w:r>
      <w:r w:rsidRPr="0029516D">
        <w:rPr>
          <w:rFonts w:cs="Arial"/>
        </w:rPr>
        <w:t xml:space="preserve"> не изврши</w:t>
      </w:r>
      <w:r>
        <w:rPr>
          <w:rFonts w:cs="Arial"/>
        </w:rPr>
        <w:t xml:space="preserve"> испоруку добара у уговореном року</w:t>
      </w:r>
      <w:r w:rsidRPr="0029516D">
        <w:rPr>
          <w:rFonts w:cs="Arial"/>
        </w:rPr>
        <w:t xml:space="preserve">, </w:t>
      </w:r>
      <w:r>
        <w:rPr>
          <w:rFonts w:cs="Arial"/>
          <w:lang w:val="sr-Cyrl-RS"/>
        </w:rPr>
        <w:t>Наручилац</w:t>
      </w:r>
      <w:r w:rsidRPr="0029516D">
        <w:rPr>
          <w:rFonts w:cs="Arial"/>
        </w:rPr>
        <w:t xml:space="preserve"> има право на наплату уговорне казне и банкарске гаранције </w:t>
      </w:r>
      <w:r>
        <w:rPr>
          <w:rFonts w:cs="Arial"/>
          <w:lang w:val="sr-Cyrl-RS"/>
        </w:rPr>
        <w:t xml:space="preserve">за добро извршење посла </w:t>
      </w:r>
      <w:r w:rsidRPr="0029516D">
        <w:rPr>
          <w:rFonts w:cs="Arial"/>
        </w:rPr>
        <w:t>у целости, као и право на раскид Уговора.</w:t>
      </w:r>
    </w:p>
    <w:p w:rsidR="00436E57" w:rsidRDefault="00436E57" w:rsidP="00436E57">
      <w:pPr>
        <w:rPr>
          <w:rFonts w:cs="Arial"/>
        </w:rPr>
      </w:pPr>
    </w:p>
    <w:p w:rsidR="00436E57" w:rsidRPr="00EC661D" w:rsidRDefault="00436E57" w:rsidP="00436E57">
      <w:pPr>
        <w:spacing w:before="0"/>
        <w:rPr>
          <w:rFonts w:cs="Arial"/>
          <w:lang w:val="sr-Cyrl-RS" w:eastAsia="zh-CN"/>
        </w:rPr>
      </w:pPr>
      <w:r w:rsidRPr="0004383E">
        <w:rPr>
          <w:rFonts w:cs="Arial"/>
          <w:b/>
          <w:u w:val="single"/>
          <w:lang w:val="sr-Cyrl-RS"/>
        </w:rPr>
        <w:t xml:space="preserve">За партију </w:t>
      </w:r>
      <w:r w:rsidRPr="0004383E">
        <w:rPr>
          <w:rFonts w:cs="Arial"/>
          <w:b/>
          <w:u w:val="single"/>
          <w:lang w:val="sr-Latn-RS"/>
        </w:rPr>
        <w:t>2</w:t>
      </w:r>
      <w:r w:rsidRPr="0004383E">
        <w:rPr>
          <w:rFonts w:cs="Arial"/>
          <w:b/>
          <w:lang w:val="sr-Latn-RS"/>
        </w:rPr>
        <w:t>:</w:t>
      </w:r>
      <w:r w:rsidRPr="0004383E">
        <w:rPr>
          <w:rFonts w:cs="Arial"/>
          <w:lang w:val="sr-Cyrl-RS" w:eastAsia="zh-CN"/>
        </w:rPr>
        <w:t xml:space="preserve"> </w:t>
      </w:r>
      <w:r w:rsidRPr="001F5137">
        <w:rPr>
          <w:rFonts w:cs="Arial"/>
          <w:lang w:val="sr-Cyrl-RS"/>
        </w:rPr>
        <w:t>Огранак РБ Колубара</w:t>
      </w:r>
      <w:r>
        <w:rPr>
          <w:rFonts w:cs="Arial"/>
          <w:lang w:val="sr-Cyrl-RS"/>
        </w:rPr>
        <w:t>,</w:t>
      </w:r>
      <w:r w:rsidRPr="0004383E">
        <w:rPr>
          <w:rFonts w:cs="Arial"/>
          <w:lang w:val="sr-Cyrl-RS" w:eastAsia="zh-CN"/>
        </w:rPr>
        <w:t xml:space="preserve"> магацин 011 </w:t>
      </w:r>
      <w:r w:rsidRPr="0004383E">
        <w:rPr>
          <w:rFonts w:cs="Arial"/>
          <w:lang w:eastAsia="zh-CN"/>
        </w:rPr>
        <w:t>Зеоке</w:t>
      </w:r>
      <w:r>
        <w:rPr>
          <w:rFonts w:cs="Arial"/>
          <w:lang w:val="sr-Cyrl-RS" w:eastAsia="zh-CN"/>
        </w:rPr>
        <w:t xml:space="preserve"> (</w:t>
      </w:r>
      <w:r w:rsidRPr="0004383E">
        <w:rPr>
          <w:rFonts w:cs="Arial"/>
          <w:lang w:eastAsia="zh-CN"/>
        </w:rPr>
        <w:t>Зеоке</w:t>
      </w:r>
      <w:r>
        <w:rPr>
          <w:rFonts w:cs="Arial"/>
          <w:lang w:val="sr-Cyrl-RS" w:eastAsia="zh-CN"/>
        </w:rPr>
        <w:t xml:space="preserve"> код Лазаревца)</w:t>
      </w:r>
    </w:p>
    <w:p w:rsidR="00436E57" w:rsidRDefault="00436E57" w:rsidP="00436E57">
      <w:pPr>
        <w:spacing w:before="0"/>
        <w:rPr>
          <w:rFonts w:cs="Arial"/>
          <w:lang w:eastAsia="zh-CN"/>
        </w:rPr>
      </w:pPr>
    </w:p>
    <w:p w:rsidR="00436E57" w:rsidRPr="0029516D" w:rsidRDefault="00436E57" w:rsidP="00436E57">
      <w:pPr>
        <w:rPr>
          <w:rFonts w:cs="Arial"/>
          <w:lang w:val="sr-Cyrl-CS" w:eastAsia="zh-CN"/>
        </w:rPr>
      </w:pPr>
      <w:r w:rsidRPr="0029516D">
        <w:rPr>
          <w:rFonts w:cs="Arial"/>
          <w:lang w:val="sr-Cyrl-CS" w:eastAsia="zh-CN"/>
        </w:rPr>
        <w:t xml:space="preserve">Понуда се даје на паритету: </w:t>
      </w:r>
    </w:p>
    <w:p w:rsidR="00436E57" w:rsidRPr="0029516D" w:rsidRDefault="00436E57" w:rsidP="00436E57">
      <w:pPr>
        <w:spacing w:before="60"/>
        <w:rPr>
          <w:rFonts w:cs="Arial"/>
          <w:lang w:val="sr-Cyrl-RS" w:eastAsia="zh-CN"/>
        </w:rPr>
      </w:pPr>
      <w:r w:rsidRPr="0029516D">
        <w:rPr>
          <w:rFonts w:cs="Arial"/>
          <w:lang w:val="sr-Cyrl-RS" w:eastAsia="zh-CN"/>
        </w:rPr>
        <w:t xml:space="preserve"> - за домаће понуђаче: FCO (магацин Наручиоца) са урачунатим зависним трошковима;</w:t>
      </w:r>
    </w:p>
    <w:p w:rsidR="00436E57" w:rsidRPr="0029516D" w:rsidRDefault="00436E57" w:rsidP="00436E57">
      <w:pPr>
        <w:spacing w:before="60"/>
        <w:rPr>
          <w:rFonts w:cs="Arial"/>
          <w:lang w:val="sr-Cyrl-RS" w:eastAsia="zh-CN"/>
        </w:rPr>
      </w:pPr>
      <w:r w:rsidRPr="0029516D">
        <w:rPr>
          <w:rFonts w:cs="Arial"/>
          <w:lang w:val="sr-Cyrl-RS" w:eastAsia="zh-CN"/>
        </w:rPr>
        <w:t xml:space="preserve"> - за стране понуђаче: DDP (магацин Наручиоца) (Incoterms 2010).</w:t>
      </w:r>
    </w:p>
    <w:p w:rsidR="00436E57" w:rsidRPr="0029516D" w:rsidRDefault="00436E57" w:rsidP="00436E57">
      <w:pPr>
        <w:rPr>
          <w:rFonts w:cs="Arial"/>
          <w:lang w:val="sr-Cyrl-CS" w:eastAsia="zh-CN"/>
        </w:rPr>
      </w:pPr>
      <w:r w:rsidRPr="0029516D">
        <w:rPr>
          <w:rFonts w:cs="Arial"/>
          <w:lang w:val="sr-Cyrl-CS" w:eastAsia="zh-CN"/>
        </w:rPr>
        <w:t>У понуђену цену страног понуђача урачунавају се и царинске дажбине као и сви трошкови око увоза добара</w:t>
      </w:r>
      <w:r w:rsidRPr="0029516D">
        <w:rPr>
          <w:rFonts w:cs="Arial"/>
          <w:lang w:val="sr-Latn-RS" w:eastAsia="zh-CN"/>
        </w:rPr>
        <w:t xml:space="preserve"> FCO магацин Наручиоца</w:t>
      </w:r>
      <w:r w:rsidRPr="0029516D">
        <w:rPr>
          <w:rFonts w:cs="Arial"/>
          <w:lang w:val="sr-Cyrl-CS" w:eastAsia="zh-CN"/>
        </w:rPr>
        <w:t>.</w:t>
      </w:r>
    </w:p>
    <w:p w:rsidR="00436E57" w:rsidRPr="0029516D" w:rsidRDefault="00436E57" w:rsidP="00436E57">
      <w:pPr>
        <w:rPr>
          <w:rFonts w:cs="Arial"/>
          <w:lang w:val="sr-Cyrl-CS" w:eastAsia="zh-CN"/>
        </w:rPr>
      </w:pPr>
      <w:r w:rsidRPr="0029516D">
        <w:rPr>
          <w:rFonts w:cs="Arial"/>
          <w:lang w:val="sr-Cyrl-CS" w:eastAsia="zh-CN"/>
        </w:rPr>
        <w:t>Понуђачи који нуде добра на паритету D</w:t>
      </w:r>
      <w:r w:rsidRPr="0029516D">
        <w:rPr>
          <w:rFonts w:cs="Arial"/>
          <w:lang w:val="sr-Latn-RS" w:eastAsia="zh-CN"/>
        </w:rPr>
        <w:t>D</w:t>
      </w:r>
      <w:r w:rsidRPr="0029516D">
        <w:rPr>
          <w:rFonts w:cs="Arial"/>
          <w:lang w:val="sr-Cyrl-CS" w:eastAsia="zh-CN"/>
        </w:rPr>
        <w:t>P (магацин Наручиоца) (Incoterms 2010) дужни су да уз понуду доставе Изјаву у којој наводе да ли робу прати ЕУР 1.</w:t>
      </w:r>
    </w:p>
    <w:p w:rsidR="00436E57" w:rsidRPr="0029516D" w:rsidRDefault="00436E57" w:rsidP="00436E57">
      <w:pPr>
        <w:rPr>
          <w:rFonts w:cs="Arial"/>
          <w:lang w:val="sr-Cyrl-CS" w:eastAsia="zh-CN"/>
        </w:rPr>
      </w:pPr>
      <w:r w:rsidRPr="0029516D">
        <w:rPr>
          <w:rFonts w:cs="Arial"/>
          <w:lang w:val="sr-Cyrl-CS" w:eastAsia="zh-CN"/>
        </w:rPr>
        <w:t>Понуђач ће за добра која су предмет набавке приликом испоруке, прибавити о свом трошку - сертификат о пореклу ЕУР 1.</w:t>
      </w:r>
    </w:p>
    <w:p w:rsidR="00436E57" w:rsidRPr="0029516D" w:rsidRDefault="00436E57" w:rsidP="00436E57">
      <w:pPr>
        <w:rPr>
          <w:rFonts w:cs="Arial"/>
          <w:lang w:val="sr-Cyrl-CS" w:eastAsia="zh-CN"/>
        </w:rPr>
      </w:pPr>
      <w:r w:rsidRPr="0029516D">
        <w:rPr>
          <w:rFonts w:cs="Arial"/>
          <w:lang w:val="sr-Cyrl-CS" w:eastAsia="zh-CN"/>
        </w:rPr>
        <w:t>Уколико понуђач не прибави сертификат ЕУР 1, дужан је да сноси све зависне трошкове увоза који би услед тога могли настати.</w:t>
      </w:r>
    </w:p>
    <w:p w:rsidR="00436E57" w:rsidRPr="0029516D" w:rsidRDefault="00436E57" w:rsidP="00436E57">
      <w:pPr>
        <w:tabs>
          <w:tab w:val="left" w:pos="0"/>
        </w:tabs>
        <w:rPr>
          <w:rFonts w:cs="Arial"/>
          <w:lang w:val="sr-Cyrl-RS" w:eastAsia="x-none"/>
        </w:rPr>
      </w:pPr>
      <w:r w:rsidRPr="0029516D">
        <w:rPr>
          <w:rFonts w:cs="Arial"/>
          <w:lang w:eastAsia="zh-CN"/>
        </w:rPr>
        <w:t>Евентуално настала штета приликом транспорта предметних добара до места испоруке пада на терет изабраног Понуђача.</w:t>
      </w:r>
      <w:r w:rsidRPr="0029516D">
        <w:rPr>
          <w:rFonts w:cs="Arial"/>
          <w:lang w:val="sr-Cyrl-RS" w:eastAsia="x-none"/>
        </w:rPr>
        <w:t xml:space="preserve"> </w:t>
      </w:r>
    </w:p>
    <w:p w:rsidR="00436E57" w:rsidRPr="00A23691" w:rsidRDefault="00436E57" w:rsidP="00436E57">
      <w:pPr>
        <w:tabs>
          <w:tab w:val="left" w:pos="0"/>
        </w:tabs>
        <w:rPr>
          <w:rFonts w:cs="Arial"/>
          <w:lang w:val="sr-Cyrl-RS" w:eastAsia="x-none"/>
        </w:rPr>
      </w:pPr>
      <w:r>
        <w:rPr>
          <w:rFonts w:cs="Arial"/>
          <w:lang w:val="sr-Cyrl-RS" w:eastAsia="x-none"/>
        </w:rPr>
        <w:t>Уз и</w:t>
      </w:r>
      <w:r w:rsidRPr="00A23691">
        <w:rPr>
          <w:rFonts w:cs="Arial"/>
          <w:lang w:val="sr-Cyrl-RS" w:eastAsia="x-none"/>
        </w:rPr>
        <w:t>спорук</w:t>
      </w:r>
      <w:r>
        <w:rPr>
          <w:rFonts w:cs="Arial"/>
          <w:lang w:val="sr-Cyrl-RS" w:eastAsia="x-none"/>
        </w:rPr>
        <w:t>у</w:t>
      </w:r>
      <w:r w:rsidRPr="00A23691">
        <w:rPr>
          <w:rFonts w:cs="Arial"/>
          <w:lang w:val="sr-Cyrl-RS" w:eastAsia="x-none"/>
        </w:rPr>
        <w:t xml:space="preserve"> машин</w:t>
      </w:r>
      <w:r>
        <w:rPr>
          <w:rFonts w:cs="Arial"/>
          <w:lang w:val="sr-Cyrl-RS" w:eastAsia="x-none"/>
        </w:rPr>
        <w:t>е</w:t>
      </w:r>
      <w:r w:rsidRPr="00A23691">
        <w:rPr>
          <w:rFonts w:cs="Arial"/>
          <w:lang w:val="sr-Cyrl-RS" w:eastAsia="x-none"/>
        </w:rPr>
        <w:t xml:space="preserve"> </w:t>
      </w:r>
      <w:r>
        <w:rPr>
          <w:rFonts w:cs="Arial"/>
          <w:lang w:val="sr-Cyrl-RS" w:eastAsia="x-none"/>
        </w:rPr>
        <w:t>обавезно предати</w:t>
      </w:r>
      <w:r w:rsidRPr="00A23691">
        <w:rPr>
          <w:rFonts w:cs="Arial"/>
          <w:lang w:val="sr-Cyrl-RS" w:eastAsia="x-none"/>
        </w:rPr>
        <w:t xml:space="preserve"> следећ</w:t>
      </w:r>
      <w:r>
        <w:rPr>
          <w:rFonts w:cs="Arial"/>
          <w:lang w:val="sr-Cyrl-RS" w:eastAsia="x-none"/>
        </w:rPr>
        <w:t>а</w:t>
      </w:r>
      <w:r w:rsidRPr="00A23691">
        <w:rPr>
          <w:rFonts w:cs="Arial"/>
          <w:lang w:val="sr-Cyrl-RS" w:eastAsia="x-none"/>
        </w:rPr>
        <w:t xml:space="preserve"> документ</w:t>
      </w:r>
      <w:r>
        <w:rPr>
          <w:rFonts w:cs="Arial"/>
          <w:lang w:val="sr-Cyrl-RS" w:eastAsia="x-none"/>
        </w:rPr>
        <w:t>а</w:t>
      </w:r>
      <w:r w:rsidRPr="00A23691">
        <w:rPr>
          <w:rFonts w:cs="Arial"/>
          <w:lang w:val="sr-Cyrl-RS" w:eastAsia="x-none"/>
        </w:rPr>
        <w:t>:</w:t>
      </w:r>
    </w:p>
    <w:p w:rsidR="00436E57" w:rsidRPr="00A23691" w:rsidRDefault="00436E57" w:rsidP="00FD71A1">
      <w:pPr>
        <w:numPr>
          <w:ilvl w:val="0"/>
          <w:numId w:val="19"/>
        </w:numPr>
        <w:tabs>
          <w:tab w:val="clear" w:pos="644"/>
          <w:tab w:val="left" w:pos="0"/>
          <w:tab w:val="num" w:pos="862"/>
        </w:tabs>
        <w:spacing w:before="0"/>
        <w:ind w:left="862"/>
        <w:jc w:val="left"/>
        <w:rPr>
          <w:rFonts w:cs="Arial"/>
          <w:noProof/>
          <w:lang w:val="sr-Cyrl-CS"/>
        </w:rPr>
      </w:pPr>
      <w:r w:rsidRPr="00A23691">
        <w:rPr>
          <w:rFonts w:cs="Arial"/>
          <w:noProof/>
          <w:lang w:val="sr-Cyrl-CS"/>
        </w:rPr>
        <w:t>Упуство за рук</w:t>
      </w:r>
      <w:r>
        <w:rPr>
          <w:rFonts w:cs="Arial"/>
          <w:noProof/>
          <w:lang w:val="sr-Cyrl-CS"/>
        </w:rPr>
        <w:t>овање машином на српском језику,</w:t>
      </w:r>
    </w:p>
    <w:p w:rsidR="00436E57" w:rsidRPr="00A23691" w:rsidRDefault="00436E57"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Каталог резервних делова мора бити</w:t>
      </w:r>
      <w:r w:rsidRPr="00A23691">
        <w:rPr>
          <w:rFonts w:cs="Arial"/>
          <w:lang w:val="sr-Cyrl-CS"/>
        </w:rPr>
        <w:t xml:space="preserve"> </w:t>
      </w:r>
      <w:r w:rsidRPr="00A23691">
        <w:rPr>
          <w:rFonts w:cs="Arial"/>
          <w:noProof/>
          <w:lang w:val="sr-Cyrl-CS"/>
        </w:rPr>
        <w:t>на српском или енглеском језику</w:t>
      </w:r>
      <w:r w:rsidRPr="00A23691">
        <w:rPr>
          <w:rFonts w:cs="Arial"/>
          <w:lang w:val="sr-Cyrl-RS"/>
        </w:rPr>
        <w:t xml:space="preserve"> у електронском облику</w:t>
      </w:r>
      <w:r>
        <w:rPr>
          <w:rFonts w:cs="Arial"/>
          <w:lang w:val="sr-Cyrl-RS"/>
        </w:rPr>
        <w:t xml:space="preserve"> (</w:t>
      </w:r>
      <w:r w:rsidRPr="00A23691">
        <w:rPr>
          <w:rFonts w:cs="Arial"/>
          <w:lang w:val="sr-Cyrl-RS"/>
        </w:rPr>
        <w:t xml:space="preserve">CD) </w:t>
      </w:r>
      <w:r w:rsidRPr="00A23691">
        <w:rPr>
          <w:rFonts w:cs="Arial"/>
          <w:noProof/>
          <w:lang w:val="sr-Cyrl-CS"/>
        </w:rPr>
        <w:t>и у штампаној форми</w:t>
      </w:r>
      <w:r w:rsidRPr="00A23691">
        <w:rPr>
          <w:rFonts w:cs="Arial"/>
          <w:lang w:val="sr-Cyrl-CS"/>
        </w:rPr>
        <w:t>.</w:t>
      </w:r>
    </w:p>
    <w:p w:rsidR="00436E57" w:rsidRPr="00A23691" w:rsidRDefault="00436E57"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Комплетна радионичка упуства за одржавање свих склопова на српском или енглеском језику.</w:t>
      </w:r>
    </w:p>
    <w:p w:rsidR="00436E57" w:rsidRPr="00A23691" w:rsidRDefault="00436E57"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 xml:space="preserve">Оригинални </w:t>
      </w:r>
      <w:r w:rsidRPr="00FB5BC0">
        <w:rPr>
          <w:rFonts w:cs="Arial"/>
          <w:lang w:val="sr-Cyrl-CS" w:eastAsia="ar-SA"/>
        </w:rPr>
        <w:t xml:space="preserve">сертификат </w:t>
      </w:r>
      <w:r>
        <w:rPr>
          <w:rFonts w:cs="Arial"/>
          <w:lang w:val="sr-Cyrl-CS" w:eastAsia="ar-SA"/>
        </w:rPr>
        <w:t>или атест произвођача</w:t>
      </w:r>
      <w:r w:rsidRPr="00A23691">
        <w:rPr>
          <w:rFonts w:cs="Arial"/>
          <w:noProof/>
          <w:lang w:val="sr-Cyrl-CS"/>
        </w:rPr>
        <w:t xml:space="preserve"> за маш</w:t>
      </w:r>
      <w:r>
        <w:rPr>
          <w:rFonts w:cs="Arial"/>
          <w:noProof/>
          <w:lang w:val="sr-Cyrl-CS"/>
        </w:rPr>
        <w:t>ину са преводом на српски језик,</w:t>
      </w:r>
    </w:p>
    <w:p w:rsidR="00436E57" w:rsidRPr="00A23691" w:rsidRDefault="00436E57"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Уз испоруку машине обавезно и  лап топ рачунар са одговарајућим прикључцима за машину и дијагностичко упутство за системе који поседују електронско праћење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 дијагностичко упутство кодова грешака)</w:t>
      </w:r>
      <w:r>
        <w:rPr>
          <w:rFonts w:cs="Arial"/>
          <w:noProof/>
          <w:lang w:val="sr-Cyrl-CS"/>
        </w:rPr>
        <w:t>,</w:t>
      </w:r>
    </w:p>
    <w:p w:rsidR="00147244" w:rsidRPr="008C00F4" w:rsidRDefault="00436E57" w:rsidP="00FD71A1">
      <w:pPr>
        <w:numPr>
          <w:ilvl w:val="0"/>
          <w:numId w:val="19"/>
        </w:numPr>
        <w:tabs>
          <w:tab w:val="left" w:pos="0"/>
        </w:tabs>
        <w:spacing w:before="0"/>
        <w:ind w:hanging="104"/>
        <w:jc w:val="left"/>
        <w:rPr>
          <w:rFonts w:cs="Arial"/>
          <w:lang w:val="sr-Cyrl-CS" w:eastAsia="x-none"/>
        </w:rPr>
      </w:pPr>
      <w:r w:rsidRPr="00147244">
        <w:rPr>
          <w:rFonts w:cs="Arial"/>
          <w:lang w:val="sr-Cyrl-RS" w:eastAsia="x-none"/>
        </w:rPr>
        <w:t xml:space="preserve">   </w:t>
      </w:r>
      <w:r w:rsidR="00147244">
        <w:rPr>
          <w:rFonts w:cs="Arial"/>
          <w:lang w:val="sr-Cyrl-RS" w:eastAsia="x-none"/>
        </w:rPr>
        <w:t xml:space="preserve">за </w:t>
      </w:r>
      <w:r w:rsidR="00147244" w:rsidRPr="005B21BF">
        <w:rPr>
          <w:rFonts w:cs="Arial"/>
          <w:noProof/>
          <w:lang w:val="sr-Latn-CS"/>
        </w:rPr>
        <w:t>кук</w:t>
      </w:r>
      <w:r w:rsidR="00147244">
        <w:rPr>
          <w:rFonts w:cs="Arial"/>
          <w:noProof/>
          <w:lang w:val="sr-Cyrl-RS"/>
        </w:rPr>
        <w:t>у</w:t>
      </w:r>
      <w:r w:rsidR="00147244" w:rsidRPr="005B21BF">
        <w:rPr>
          <w:rFonts w:cs="Arial"/>
          <w:noProof/>
          <w:lang w:val="sr-Latn-CS"/>
        </w:rPr>
        <w:t xml:space="preserve"> за дизање терета (на машини или кашици) (</w:t>
      </w:r>
      <w:r w:rsidR="00147244">
        <w:rPr>
          <w:rFonts w:cs="Arial"/>
          <w:noProof/>
          <w:lang w:val="sr-Cyrl-RS"/>
        </w:rPr>
        <w:t>атест или други одговарајући документ којим се потврђује да је кука димензија и облика и израђена од материјала за прописану носивост у складу са захтеваним перформансама машине, који су у складу са правилником ЕУ</w:t>
      </w:r>
      <w:r w:rsidR="00147244" w:rsidRPr="00FA6B05">
        <w:rPr>
          <w:lang w:val="sr-Cyrl-RS"/>
        </w:rPr>
        <w:t xml:space="preserve"> </w:t>
      </w:r>
      <w:r w:rsidR="00147244">
        <w:rPr>
          <w:lang w:val="sr-Cyrl-RS"/>
        </w:rPr>
        <w:t>о безбедности машина</w:t>
      </w:r>
      <w:r w:rsidR="00147244" w:rsidRPr="005B21BF">
        <w:rPr>
          <w:rFonts w:cs="Arial"/>
          <w:noProof/>
          <w:lang w:val="sr-Latn-CS"/>
        </w:rPr>
        <w:t>)</w:t>
      </w:r>
      <w:r w:rsidR="00147244">
        <w:rPr>
          <w:rFonts w:cs="Arial"/>
          <w:lang w:val="sr-Cyrl-RS" w:eastAsia="x-none"/>
        </w:rPr>
        <w:t>,</w:t>
      </w:r>
    </w:p>
    <w:p w:rsidR="00436E57" w:rsidRPr="00147244" w:rsidRDefault="00436E57" w:rsidP="00FD71A1">
      <w:pPr>
        <w:numPr>
          <w:ilvl w:val="0"/>
          <w:numId w:val="19"/>
        </w:numPr>
        <w:tabs>
          <w:tab w:val="left" w:pos="0"/>
        </w:tabs>
        <w:spacing w:before="0"/>
        <w:ind w:hanging="104"/>
        <w:jc w:val="left"/>
        <w:rPr>
          <w:rFonts w:cs="Arial"/>
          <w:lang w:val="sr-Cyrl-CS" w:eastAsia="x-none"/>
        </w:rPr>
      </w:pPr>
      <w:r w:rsidRPr="00147244">
        <w:rPr>
          <w:rFonts w:cs="Arial"/>
          <w:lang w:val="sr-Cyrl-RS" w:eastAsia="x-none"/>
        </w:rPr>
        <w:tab/>
        <w:t xml:space="preserve">  Дијаграм дизања</w:t>
      </w:r>
      <w:r w:rsidR="00F57614">
        <w:rPr>
          <w:rFonts w:cs="Arial"/>
          <w:lang w:val="sr-Cyrl-RS" w:eastAsia="x-none"/>
        </w:rPr>
        <w:t xml:space="preserve"> (доставља се уз понуду и уз испоруку)</w:t>
      </w:r>
      <w:r w:rsidRPr="00147244">
        <w:rPr>
          <w:rFonts w:cs="Arial"/>
          <w:lang w:val="sr-Cyrl-RS" w:eastAsia="x-none"/>
        </w:rPr>
        <w:t xml:space="preserve">, </w:t>
      </w:r>
    </w:p>
    <w:p w:rsidR="00436E57" w:rsidRPr="00504E66" w:rsidRDefault="00436E57" w:rsidP="00FD71A1">
      <w:pPr>
        <w:numPr>
          <w:ilvl w:val="0"/>
          <w:numId w:val="19"/>
        </w:numPr>
        <w:tabs>
          <w:tab w:val="clear" w:pos="644"/>
          <w:tab w:val="left" w:pos="0"/>
          <w:tab w:val="num" w:pos="720"/>
        </w:tabs>
        <w:spacing w:before="0"/>
        <w:ind w:left="540" w:firstLine="0"/>
        <w:jc w:val="left"/>
        <w:rPr>
          <w:rFonts w:cs="Arial"/>
          <w:lang w:val="sr-Cyrl-RS"/>
        </w:rPr>
      </w:pPr>
      <w:r>
        <w:rPr>
          <w:rFonts w:cs="Arial"/>
          <w:lang w:val="sr-Cyrl-RS"/>
        </w:rPr>
        <w:t xml:space="preserve">   А</w:t>
      </w:r>
      <w:r w:rsidRPr="00504E66">
        <w:rPr>
          <w:rFonts w:cs="Arial"/>
          <w:lang w:val="sr-Cyrl-RS"/>
        </w:rPr>
        <w:t xml:space="preserve">тест да машина задовољава прописе за безбедан рад  у складу са Законом о </w:t>
      </w:r>
      <w:r>
        <w:rPr>
          <w:rFonts w:cs="Arial"/>
          <w:lang w:val="sr-Cyrl-RS"/>
        </w:rPr>
        <w:t xml:space="preserve">  </w:t>
      </w:r>
      <w:r w:rsidRPr="00504E66">
        <w:rPr>
          <w:rFonts w:cs="Arial"/>
          <w:lang w:val="sr-Cyrl-RS"/>
        </w:rPr>
        <w:t>БЗР (Сл. гласник РС", бр. 101/2005, 91/2015 и 113/2017 - др. Закон) издат од акредитоване установе.</w:t>
      </w:r>
    </w:p>
    <w:p w:rsidR="00436E57" w:rsidRDefault="00436E57" w:rsidP="00FD71A1">
      <w:pPr>
        <w:numPr>
          <w:ilvl w:val="0"/>
          <w:numId w:val="19"/>
        </w:numPr>
        <w:tabs>
          <w:tab w:val="clear" w:pos="644"/>
          <w:tab w:val="left" w:pos="0"/>
          <w:tab w:val="num" w:pos="862"/>
        </w:tabs>
        <w:spacing w:before="0"/>
        <w:ind w:left="862"/>
        <w:jc w:val="left"/>
        <w:rPr>
          <w:rFonts w:cs="Arial"/>
          <w:lang w:val="sr-Cyrl-CS" w:eastAsia="x-none"/>
        </w:rPr>
      </w:pPr>
      <w:r w:rsidRPr="00A23691">
        <w:rPr>
          <w:rFonts w:cs="Arial"/>
          <w:lang w:val="sr-Cyrl-CS" w:eastAsia="x-none"/>
        </w:rPr>
        <w:t xml:space="preserve">Листу садржаја пропратне документације - 2 оригинала ( 1 примерак се враћа </w:t>
      </w:r>
      <w:r>
        <w:rPr>
          <w:rFonts w:cs="Arial"/>
          <w:lang w:val="sr-Cyrl-RS" w:eastAsia="x-none"/>
        </w:rPr>
        <w:t>понуђачу</w:t>
      </w:r>
      <w:r w:rsidRPr="00A23691">
        <w:rPr>
          <w:rFonts w:cs="Arial"/>
          <w:lang w:val="sr-Cyrl-CS" w:eastAsia="x-none"/>
        </w:rPr>
        <w:t xml:space="preserve"> уредно потписан као доказ о пријему целокупне документације)</w:t>
      </w:r>
      <w:r>
        <w:rPr>
          <w:rFonts w:cs="Arial"/>
          <w:lang w:val="sr-Cyrl-CS" w:eastAsia="x-none"/>
        </w:rPr>
        <w:t>,</w:t>
      </w:r>
    </w:p>
    <w:p w:rsidR="00436E57" w:rsidRDefault="00436E57" w:rsidP="00FD71A1">
      <w:pPr>
        <w:numPr>
          <w:ilvl w:val="0"/>
          <w:numId w:val="19"/>
        </w:numPr>
        <w:tabs>
          <w:tab w:val="clear" w:pos="644"/>
          <w:tab w:val="left" w:pos="0"/>
          <w:tab w:val="num" w:pos="862"/>
        </w:tabs>
        <w:spacing w:before="0"/>
        <w:ind w:left="862"/>
        <w:jc w:val="left"/>
        <w:rPr>
          <w:rFonts w:cs="Arial"/>
          <w:lang w:val="sr-Cyrl-CS" w:eastAsia="x-none"/>
        </w:rPr>
      </w:pPr>
      <w:r>
        <w:rPr>
          <w:rFonts w:cs="Arial"/>
          <w:lang w:val="sr-Cyrl-CS" w:eastAsia="x-none"/>
        </w:rPr>
        <w:t>Сви документи који се преводе на српски језик морају бити преведени и оверени од стране овлашћеног преводиоца.</w:t>
      </w:r>
    </w:p>
    <w:p w:rsidR="00436E57" w:rsidRDefault="00436E57" w:rsidP="00436E57">
      <w:pPr>
        <w:tabs>
          <w:tab w:val="left" w:pos="0"/>
        </w:tabs>
        <w:spacing w:before="0"/>
        <w:jc w:val="left"/>
        <w:rPr>
          <w:rFonts w:cs="Arial"/>
          <w:lang w:val="sr-Cyrl-CS" w:eastAsia="x-none"/>
        </w:rPr>
      </w:pPr>
    </w:p>
    <w:p w:rsidR="00436E57" w:rsidRDefault="00436E57" w:rsidP="00436E57">
      <w:pPr>
        <w:tabs>
          <w:tab w:val="left" w:pos="0"/>
        </w:tabs>
        <w:spacing w:before="0"/>
        <w:jc w:val="left"/>
        <w:rPr>
          <w:rFonts w:cs="Arial"/>
          <w:lang w:val="sr-Cyrl-CS" w:eastAsia="x-none"/>
        </w:rPr>
      </w:pPr>
      <w:r w:rsidRPr="008C00F4">
        <w:rPr>
          <w:rFonts w:cs="Arial"/>
          <w:lang w:val="sr-Cyrl-CS" w:eastAsia="x-none"/>
        </w:rPr>
        <w:lastRenderedPageBreak/>
        <w:t>Уз испоруку машине обавезно предати следећ</w:t>
      </w:r>
      <w:r>
        <w:rPr>
          <w:rFonts w:cs="Arial"/>
          <w:lang w:val="sr-Cyrl-CS" w:eastAsia="x-none"/>
        </w:rPr>
        <w:t>у</w:t>
      </w:r>
      <w:r w:rsidRPr="008C00F4">
        <w:rPr>
          <w:rFonts w:cs="Arial"/>
          <w:lang w:val="sr-Cyrl-CS" w:eastAsia="x-none"/>
        </w:rPr>
        <w:t xml:space="preserve"> </w:t>
      </w:r>
      <w:r>
        <w:rPr>
          <w:rFonts w:cs="Arial"/>
          <w:lang w:val="sr-Cyrl-CS" w:eastAsia="x-none"/>
        </w:rPr>
        <w:t>пратећу опрему</w:t>
      </w:r>
      <w:r w:rsidRPr="008C00F4">
        <w:rPr>
          <w:rFonts w:cs="Arial"/>
          <w:lang w:val="sr-Cyrl-CS" w:eastAsia="x-none"/>
        </w:rPr>
        <w:t>:</w:t>
      </w:r>
    </w:p>
    <w:p w:rsidR="00436E57" w:rsidRPr="008C00F4" w:rsidRDefault="00436E57" w:rsidP="00FD71A1">
      <w:pPr>
        <w:pStyle w:val="ListParagraph"/>
        <w:numPr>
          <w:ilvl w:val="0"/>
          <w:numId w:val="39"/>
        </w:numPr>
        <w:spacing w:before="0" w:after="240"/>
        <w:ind w:left="810"/>
        <w:rPr>
          <w:rFonts w:ascii="Arial" w:hAnsi="Arial" w:cs="Arial"/>
          <w:noProof/>
          <w:lang w:val="sr-Latn-CS"/>
        </w:rPr>
      </w:pPr>
      <w:r w:rsidRPr="008C00F4">
        <w:rPr>
          <w:rFonts w:ascii="Arial" w:hAnsi="Arial" w:cs="Arial"/>
          <w:noProof/>
          <w:lang w:val="sr-Latn-CS"/>
        </w:rPr>
        <w:t>Дијагности</w:t>
      </w:r>
      <w:r w:rsidRPr="008C00F4">
        <w:rPr>
          <w:rFonts w:ascii="Arial" w:hAnsi="Arial" w:cs="Arial"/>
          <w:noProof/>
          <w:lang w:val="sr-Cyrl-RS"/>
        </w:rPr>
        <w:t>ч</w:t>
      </w:r>
      <w:r w:rsidRPr="008C00F4">
        <w:rPr>
          <w:rFonts w:ascii="Arial" w:hAnsi="Arial" w:cs="Arial"/>
          <w:noProof/>
          <w:lang w:val="sr-Latn-CS"/>
        </w:rPr>
        <w:t>ки уре</w:t>
      </w:r>
      <w:r w:rsidRPr="008C00F4">
        <w:rPr>
          <w:rFonts w:ascii="Arial" w:hAnsi="Arial" w:cs="Arial"/>
          <w:noProof/>
          <w:lang w:val="sr-Cyrl-RS"/>
        </w:rPr>
        <w:t>ђ</w:t>
      </w:r>
      <w:r w:rsidRPr="008C00F4">
        <w:rPr>
          <w:rFonts w:ascii="Arial" w:hAnsi="Arial" w:cs="Arial"/>
          <w:noProof/>
          <w:lang w:val="sr-Latn-CS"/>
        </w:rPr>
        <w:t>ај са одговарају</w:t>
      </w:r>
      <w:r w:rsidRPr="008C00F4">
        <w:rPr>
          <w:rFonts w:ascii="Arial" w:hAnsi="Arial" w:cs="Arial"/>
          <w:noProof/>
          <w:lang w:val="sr-Cyrl-RS"/>
        </w:rPr>
        <w:t>ћ</w:t>
      </w:r>
      <w:r w:rsidRPr="008C00F4">
        <w:rPr>
          <w:rFonts w:ascii="Arial" w:hAnsi="Arial" w:cs="Arial"/>
          <w:noProof/>
          <w:lang w:val="sr-Latn-CS"/>
        </w:rPr>
        <w:t>им софтвером и прибором</w:t>
      </w:r>
      <w:r>
        <w:rPr>
          <w:rFonts w:ascii="Arial" w:hAnsi="Arial" w:cs="Arial"/>
          <w:noProof/>
          <w:lang w:val="sr-Cyrl-RS"/>
        </w:rPr>
        <w:t>,</w:t>
      </w:r>
    </w:p>
    <w:p w:rsidR="00F57614" w:rsidRPr="00F57614" w:rsidRDefault="00436E57" w:rsidP="00FD71A1">
      <w:pPr>
        <w:pStyle w:val="ListParagraph"/>
        <w:numPr>
          <w:ilvl w:val="0"/>
          <w:numId w:val="39"/>
        </w:numPr>
        <w:spacing w:before="0" w:after="240"/>
        <w:ind w:left="810"/>
        <w:rPr>
          <w:rFonts w:ascii="Arial" w:hAnsi="Arial" w:cs="Arial"/>
          <w:noProof/>
          <w:lang w:val="sr-Latn-CS"/>
        </w:rPr>
      </w:pPr>
      <w:r w:rsidRPr="008C00F4">
        <w:rPr>
          <w:rFonts w:ascii="Arial" w:hAnsi="Arial" w:cs="Arial"/>
          <w:noProof/>
          <w:lang w:val="sr-Latn-CS"/>
        </w:rPr>
        <w:t>ГПС уређај са праћењем параметара рада машине (позиција, потрошња,радни режим) са правом приступа подацима (од стране Наручиоца)</w:t>
      </w:r>
      <w:r w:rsidR="00F57614">
        <w:rPr>
          <w:rFonts w:ascii="Arial" w:hAnsi="Arial" w:cs="Arial"/>
          <w:noProof/>
          <w:lang w:val="sr-Cyrl-RS"/>
        </w:rPr>
        <w:t>.</w:t>
      </w:r>
    </w:p>
    <w:p w:rsidR="00F57614" w:rsidRPr="00FB5BC0" w:rsidRDefault="00F57614" w:rsidP="00F57614">
      <w:pPr>
        <w:jc w:val="left"/>
        <w:rPr>
          <w:rFonts w:cs="Arial"/>
          <w:b/>
          <w:lang w:val="sr-Cyrl-CS" w:eastAsia="ar-SA"/>
        </w:rPr>
      </w:pPr>
      <w:r w:rsidRPr="008C00F4">
        <w:rPr>
          <w:rFonts w:cs="Arial"/>
          <w:lang w:val="sr-Cyrl-CS" w:eastAsia="x-none"/>
        </w:rPr>
        <w:t xml:space="preserve">Уз испоруку машине обавезно предати </w:t>
      </w:r>
      <w:r w:rsidRPr="00F57614">
        <w:rPr>
          <w:rFonts w:cs="Arial"/>
          <w:lang w:val="sr-Cyrl-CS" w:eastAsia="x-none"/>
        </w:rPr>
        <w:t xml:space="preserve">следеће </w:t>
      </w:r>
      <w:r w:rsidRPr="00F57614">
        <w:rPr>
          <w:rFonts w:cs="Arial"/>
          <w:lang w:val="sr-Cyrl-CS" w:eastAsia="ar-SA"/>
        </w:rPr>
        <w:t>везано за транспорт машине</w:t>
      </w:r>
      <w:r w:rsidRPr="00FB5BC0">
        <w:rPr>
          <w:rFonts w:cs="Arial"/>
          <w:b/>
          <w:lang w:val="sr-Cyrl-CS" w:eastAsia="ar-SA"/>
        </w:rPr>
        <w:t>:</w:t>
      </w:r>
    </w:p>
    <w:p w:rsidR="00F57614" w:rsidRPr="00FB5BC0" w:rsidRDefault="00F57614" w:rsidP="00F57614">
      <w:pPr>
        <w:spacing w:before="0"/>
        <w:ind w:firstLine="426"/>
        <w:jc w:val="left"/>
        <w:rPr>
          <w:rFonts w:cs="Arial"/>
          <w:lang w:val="sr-Cyrl-CS" w:eastAsia="ar-SA"/>
        </w:rPr>
      </w:pPr>
      <w:r w:rsidRPr="00FB5BC0">
        <w:rPr>
          <w:rFonts w:cs="Arial"/>
          <w:lang w:val="sr-Cyrl-CS" w:eastAsia="ar-SA"/>
        </w:rPr>
        <w:t>1.</w:t>
      </w:r>
      <w:r w:rsidRPr="00FB5BC0">
        <w:rPr>
          <w:rFonts w:cs="Arial"/>
          <w:lang w:val="sr-Cyrl-CS" w:eastAsia="ar-SA"/>
        </w:rPr>
        <w:tab/>
        <w:t>све доње ролне за једну замену</w:t>
      </w:r>
    </w:p>
    <w:p w:rsidR="00F57614" w:rsidRPr="00FB5BC0" w:rsidRDefault="00F57614" w:rsidP="00F57614">
      <w:pPr>
        <w:spacing w:before="0"/>
        <w:ind w:firstLine="426"/>
        <w:jc w:val="left"/>
        <w:rPr>
          <w:rFonts w:cs="Arial"/>
          <w:lang w:val="sr-Cyrl-CS" w:eastAsia="ar-SA"/>
        </w:rPr>
      </w:pPr>
      <w:r w:rsidRPr="00FB5BC0">
        <w:rPr>
          <w:rFonts w:cs="Arial"/>
          <w:lang w:val="sr-Cyrl-CS" w:eastAsia="ar-SA"/>
        </w:rPr>
        <w:t>2.</w:t>
      </w:r>
      <w:r w:rsidRPr="00FB5BC0">
        <w:rPr>
          <w:rFonts w:cs="Arial"/>
          <w:lang w:val="sr-Cyrl-CS" w:eastAsia="ar-SA"/>
        </w:rPr>
        <w:tab/>
        <w:t xml:space="preserve">све горње ролне за 1 </w:t>
      </w:r>
      <w:r w:rsidRPr="006E3A8B">
        <w:rPr>
          <w:rFonts w:cs="Arial"/>
          <w:lang w:val="sr-Cyrl-CS" w:eastAsia="ar-SA"/>
        </w:rPr>
        <w:t>замену (</w:t>
      </w:r>
      <w:r w:rsidRPr="000A0F0C">
        <w:rPr>
          <w:rFonts w:cs="Arial"/>
          <w:lang w:val="sr-Cyrl-CS" w:eastAsia="ar-SA"/>
        </w:rPr>
        <w:t>ако постоје на машини)</w:t>
      </w:r>
    </w:p>
    <w:p w:rsidR="00F57614" w:rsidRPr="00FB5BC0" w:rsidRDefault="00F57614" w:rsidP="00F57614">
      <w:pPr>
        <w:spacing w:before="0"/>
        <w:ind w:firstLine="426"/>
        <w:jc w:val="left"/>
        <w:rPr>
          <w:rFonts w:cs="Arial"/>
          <w:lang w:val="sr-Cyrl-CS" w:eastAsia="ar-SA"/>
        </w:rPr>
      </w:pPr>
      <w:r w:rsidRPr="00FB5BC0">
        <w:rPr>
          <w:rFonts w:cs="Arial"/>
          <w:lang w:val="sr-Cyrl-CS" w:eastAsia="ar-SA"/>
        </w:rPr>
        <w:t>3.</w:t>
      </w:r>
      <w:r w:rsidRPr="00FB5BC0">
        <w:rPr>
          <w:rFonts w:cs="Arial"/>
          <w:lang w:val="sr-Cyrl-CS" w:eastAsia="ar-SA"/>
        </w:rPr>
        <w:tab/>
        <w:t>сви водећи точкови комплетни за 1 замену</w:t>
      </w:r>
    </w:p>
    <w:p w:rsidR="00F57614" w:rsidRPr="00FB5BC0" w:rsidRDefault="00F57614" w:rsidP="00F57614">
      <w:pPr>
        <w:spacing w:before="0"/>
        <w:ind w:firstLine="426"/>
        <w:jc w:val="left"/>
        <w:rPr>
          <w:rFonts w:cs="Arial"/>
          <w:lang w:val="sr-Cyrl-CS" w:eastAsia="ar-SA"/>
        </w:rPr>
      </w:pPr>
      <w:r w:rsidRPr="00FB5BC0">
        <w:rPr>
          <w:rFonts w:cs="Arial"/>
          <w:lang w:val="sr-Cyrl-CS" w:eastAsia="ar-SA"/>
        </w:rPr>
        <w:t>4.</w:t>
      </w:r>
      <w:r w:rsidRPr="00FB5BC0">
        <w:rPr>
          <w:rFonts w:cs="Arial"/>
          <w:lang w:val="sr-Cyrl-CS" w:eastAsia="ar-SA"/>
        </w:rPr>
        <w:tab/>
        <w:t>ланци без папуча за 1 замену</w:t>
      </w:r>
    </w:p>
    <w:p w:rsidR="00F57614" w:rsidRPr="00FB5BC0" w:rsidRDefault="00F57614" w:rsidP="00F57614">
      <w:pPr>
        <w:spacing w:before="0"/>
        <w:ind w:firstLine="426"/>
        <w:jc w:val="left"/>
        <w:rPr>
          <w:rFonts w:cs="Arial"/>
          <w:lang w:val="sr-Cyrl-CS" w:eastAsia="ar-SA"/>
        </w:rPr>
      </w:pPr>
      <w:r w:rsidRPr="00FB5BC0">
        <w:rPr>
          <w:rFonts w:cs="Arial"/>
          <w:lang w:val="sr-Cyrl-CS" w:eastAsia="ar-SA"/>
        </w:rPr>
        <w:t>5.</w:t>
      </w:r>
      <w:r w:rsidRPr="00FB5BC0">
        <w:rPr>
          <w:rFonts w:cs="Arial"/>
          <w:lang w:val="sr-Cyrl-CS" w:eastAsia="ar-SA"/>
        </w:rPr>
        <w:tab/>
        <w:t>сви сегменти за 1 замену</w:t>
      </w:r>
    </w:p>
    <w:p w:rsidR="00F57614" w:rsidRPr="00402FCA" w:rsidRDefault="00F57614" w:rsidP="00F57614">
      <w:pPr>
        <w:spacing w:before="0"/>
        <w:rPr>
          <w:rFonts w:cs="Arial"/>
          <w:lang w:val="sr-Cyrl-CS" w:eastAsia="ar-SA"/>
        </w:rPr>
      </w:pPr>
      <w:r>
        <w:rPr>
          <w:rFonts w:cs="Arial"/>
          <w:lang w:val="sr-Cyrl-CS" w:eastAsia="ar-SA"/>
        </w:rPr>
        <w:t>Д</w:t>
      </w:r>
      <w:r w:rsidRPr="00402FCA">
        <w:rPr>
          <w:rFonts w:cs="Arial"/>
          <w:lang w:val="sr-Cyrl-CS" w:eastAsia="ar-SA"/>
        </w:rPr>
        <w:t xml:space="preserve">одатни делови ходног строја морају бити истих техничких карактеристика као и </w:t>
      </w:r>
      <w:r>
        <w:rPr>
          <w:rFonts w:cs="Arial"/>
          <w:lang w:val="sr-Cyrl-CS" w:eastAsia="ar-SA"/>
        </w:rPr>
        <w:t xml:space="preserve">  </w:t>
      </w:r>
      <w:r>
        <w:rPr>
          <w:rFonts w:cs="Arial"/>
          <w:lang w:eastAsia="ar-SA"/>
        </w:rPr>
        <w:t xml:space="preserve">    </w:t>
      </w:r>
      <w:r>
        <w:rPr>
          <w:rFonts w:cs="Arial"/>
          <w:lang w:val="sr-Cyrl-CS" w:eastAsia="ar-SA"/>
        </w:rPr>
        <w:t xml:space="preserve"> </w:t>
      </w:r>
      <w:r w:rsidRPr="00402FCA">
        <w:rPr>
          <w:rFonts w:cs="Arial"/>
          <w:lang w:val="sr-Cyrl-CS" w:eastAsia="ar-SA"/>
        </w:rPr>
        <w:t>ходни строј на машини</w:t>
      </w:r>
      <w:r>
        <w:rPr>
          <w:rFonts w:cs="Arial"/>
          <w:lang w:val="sr-Cyrl-CS" w:eastAsia="ar-SA"/>
        </w:rPr>
        <w:t>.</w:t>
      </w:r>
    </w:p>
    <w:p w:rsidR="00436E57" w:rsidRPr="0029516D" w:rsidRDefault="00436E57" w:rsidP="00436E57">
      <w:pPr>
        <w:tabs>
          <w:tab w:val="left" w:pos="0"/>
        </w:tabs>
        <w:rPr>
          <w:rFonts w:cs="Arial"/>
          <w:lang w:val="sr-Cyrl-CS" w:eastAsia="x-none"/>
        </w:rPr>
      </w:pPr>
      <w:r>
        <w:rPr>
          <w:rFonts w:cs="Arial"/>
          <w:lang w:val="sr-Cyrl-CS" w:eastAsia="x-none"/>
        </w:rPr>
        <w:t>Понуђач</w:t>
      </w:r>
      <w:r w:rsidRPr="0029516D">
        <w:rPr>
          <w:rFonts w:cs="Arial"/>
          <w:lang w:val="sr-Cyrl-CS" w:eastAsia="x-none"/>
        </w:rPr>
        <w:t xml:space="preserve"> се обавезује да испоручи машине која испуњавају све понуђене карактеристике достављене у понуди.</w:t>
      </w:r>
    </w:p>
    <w:p w:rsidR="00436E57" w:rsidRPr="0029516D" w:rsidRDefault="00436E57" w:rsidP="00436E57">
      <w:pPr>
        <w:pStyle w:val="KDParagraf"/>
        <w:spacing w:before="0"/>
        <w:rPr>
          <w:rFonts w:cs="Arial"/>
        </w:rPr>
      </w:pPr>
    </w:p>
    <w:p w:rsidR="00436E57" w:rsidRPr="0029516D" w:rsidRDefault="00436E57" w:rsidP="00436E57">
      <w:pPr>
        <w:pStyle w:val="KDParagraf"/>
        <w:spacing w:before="0"/>
        <w:rPr>
          <w:rFonts w:cs="Arial"/>
        </w:rPr>
      </w:pPr>
      <w:r w:rsidRPr="0029516D">
        <w:rPr>
          <w:rFonts w:cs="Arial"/>
        </w:rPr>
        <w:t>Прелазак својине и ризика на испоручен</w:t>
      </w:r>
      <w:r>
        <w:rPr>
          <w:rFonts w:cs="Arial"/>
          <w:lang w:val="sr-Cyrl-RS"/>
        </w:rPr>
        <w:t>ом</w:t>
      </w:r>
      <w:r w:rsidRPr="0029516D">
        <w:rPr>
          <w:rFonts w:cs="Arial"/>
        </w:rPr>
        <w:t xml:space="preserve"> добр</w:t>
      </w:r>
      <w:r>
        <w:rPr>
          <w:rFonts w:cs="Arial"/>
          <w:lang w:val="sr-Cyrl-RS"/>
        </w:rPr>
        <w:t>у</w:t>
      </w:r>
      <w:r w:rsidRPr="0029516D">
        <w:rPr>
          <w:rFonts w:cs="Arial"/>
        </w:rPr>
        <w:t xml:space="preserve">, са </w:t>
      </w:r>
      <w:r>
        <w:rPr>
          <w:rFonts w:cs="Arial"/>
          <w:lang w:val="sr-Cyrl-RS"/>
        </w:rPr>
        <w:t>Понуђача</w:t>
      </w:r>
      <w:r w:rsidRPr="0029516D">
        <w:rPr>
          <w:rFonts w:cs="Arial"/>
        </w:rPr>
        <w:t xml:space="preserve"> на </w:t>
      </w:r>
      <w:r>
        <w:rPr>
          <w:rFonts w:cs="Arial"/>
          <w:lang w:val="sr-Cyrl-RS"/>
        </w:rPr>
        <w:t>Наручиоца</w:t>
      </w:r>
      <w:r w:rsidRPr="0029516D">
        <w:rPr>
          <w:rFonts w:cs="Arial"/>
        </w:rPr>
        <w:t xml:space="preserve">, </w:t>
      </w:r>
      <w:r w:rsidRPr="00504E66">
        <w:rPr>
          <w:rFonts w:cs="Arial"/>
        </w:rPr>
        <w:t xml:space="preserve">прелази на дан </w:t>
      </w:r>
      <w:r>
        <w:rPr>
          <w:rFonts w:cs="Arial"/>
          <w:lang w:val="sr-Cyrl-RS"/>
        </w:rPr>
        <w:t xml:space="preserve">испоруке и </w:t>
      </w:r>
      <w:r w:rsidRPr="0029516D">
        <w:rPr>
          <w:rFonts w:cs="Arial"/>
        </w:rPr>
        <w:t xml:space="preserve">пријема добра у </w:t>
      </w:r>
      <w:r w:rsidRPr="0029516D">
        <w:rPr>
          <w:rFonts w:cs="Arial"/>
          <w:lang w:val="sr-Cyrl-RS"/>
        </w:rPr>
        <w:t>магацин</w:t>
      </w:r>
      <w:r w:rsidRPr="00705FC2">
        <w:rPr>
          <w:rFonts w:cs="Arial"/>
          <w:lang w:val="sr-Cyrl-RS"/>
        </w:rPr>
        <w:t xml:space="preserve"> </w:t>
      </w:r>
      <w:r>
        <w:rPr>
          <w:rFonts w:cs="Arial"/>
          <w:lang w:val="sr-Cyrl-RS"/>
        </w:rPr>
        <w:t>Наручиоца</w:t>
      </w:r>
      <w:r>
        <w:rPr>
          <w:rFonts w:cs="Arial"/>
        </w:rPr>
        <w:t>, потписивањем Записника о квантитативном пријему.</w:t>
      </w:r>
      <w:r w:rsidRPr="0029516D">
        <w:rPr>
          <w:rFonts w:cs="Arial"/>
        </w:rPr>
        <w:t xml:space="preserve"> </w:t>
      </w:r>
    </w:p>
    <w:p w:rsidR="00436E57" w:rsidRPr="0029516D" w:rsidRDefault="00436E57" w:rsidP="00436E57">
      <w:pPr>
        <w:pStyle w:val="KDParagraf"/>
        <w:spacing w:before="0"/>
        <w:rPr>
          <w:rFonts w:cs="Arial"/>
        </w:rPr>
      </w:pPr>
      <w:r w:rsidRPr="0029516D">
        <w:rPr>
          <w:rFonts w:cs="Arial"/>
        </w:rPr>
        <w:t xml:space="preserve">Евентуално настала штета приликом транспорта предметних добара до места испоруке пада на терет </w:t>
      </w:r>
      <w:r>
        <w:rPr>
          <w:rFonts w:cs="Arial"/>
          <w:lang w:val="sr-Cyrl-RS"/>
        </w:rPr>
        <w:t>Понуђача</w:t>
      </w:r>
      <w:r w:rsidRPr="0029516D">
        <w:rPr>
          <w:rFonts w:cs="Arial"/>
        </w:rPr>
        <w:t>.</w:t>
      </w:r>
    </w:p>
    <w:p w:rsidR="00436E57" w:rsidRDefault="00436E57" w:rsidP="00436E57">
      <w:pPr>
        <w:rPr>
          <w:rFonts w:cs="Arial"/>
        </w:rPr>
      </w:pPr>
      <w:r w:rsidRPr="0029516D">
        <w:rPr>
          <w:rFonts w:cs="Arial"/>
        </w:rPr>
        <w:t xml:space="preserve">У случају да </w:t>
      </w:r>
      <w:r>
        <w:rPr>
          <w:rFonts w:cs="Arial"/>
          <w:lang w:val="sr-Cyrl-RS"/>
        </w:rPr>
        <w:t>Понуђач</w:t>
      </w:r>
      <w:r w:rsidRPr="0029516D">
        <w:rPr>
          <w:rFonts w:cs="Arial"/>
        </w:rPr>
        <w:t xml:space="preserve"> не изврши испоруку добара у уговореном</w:t>
      </w:r>
      <w:r>
        <w:rPr>
          <w:rFonts w:cs="Arial"/>
        </w:rPr>
        <w:t xml:space="preserve"> року</w:t>
      </w:r>
      <w:r w:rsidRPr="0029516D">
        <w:rPr>
          <w:rFonts w:cs="Arial"/>
        </w:rPr>
        <w:t xml:space="preserve">, </w:t>
      </w:r>
      <w:r>
        <w:rPr>
          <w:rFonts w:cs="Arial"/>
          <w:lang w:val="sr-Cyrl-RS"/>
        </w:rPr>
        <w:t>Наручилац</w:t>
      </w:r>
      <w:r w:rsidRPr="0029516D">
        <w:rPr>
          <w:rFonts w:cs="Arial"/>
        </w:rPr>
        <w:t xml:space="preserve"> има право на наплату уговорне казне и банкарске гаранције </w:t>
      </w:r>
      <w:r>
        <w:rPr>
          <w:rFonts w:cs="Arial"/>
          <w:lang w:val="sr-Cyrl-RS"/>
        </w:rPr>
        <w:t xml:space="preserve">за добро извршење посла </w:t>
      </w:r>
      <w:r w:rsidRPr="0029516D">
        <w:rPr>
          <w:rFonts w:cs="Arial"/>
        </w:rPr>
        <w:t>у целости, као и право на раскид Уговора.</w:t>
      </w:r>
    </w:p>
    <w:p w:rsidR="00436E57" w:rsidRPr="0029516D" w:rsidRDefault="00436E57" w:rsidP="00436E57">
      <w:pPr>
        <w:rPr>
          <w:rFonts w:cs="Arial"/>
        </w:rPr>
      </w:pPr>
    </w:p>
    <w:p w:rsidR="00436E57" w:rsidRPr="0004383E" w:rsidRDefault="00436E57" w:rsidP="00436E57">
      <w:pPr>
        <w:spacing w:before="0"/>
        <w:rPr>
          <w:rFonts w:cs="Arial"/>
          <w:lang w:eastAsia="zh-CN"/>
        </w:rPr>
      </w:pPr>
      <w:r w:rsidRPr="0004383E">
        <w:rPr>
          <w:rFonts w:cs="Arial"/>
          <w:b/>
          <w:u w:val="single"/>
          <w:lang w:val="sr-Cyrl-RS"/>
        </w:rPr>
        <w:t xml:space="preserve">За партију </w:t>
      </w:r>
      <w:r>
        <w:rPr>
          <w:rFonts w:cs="Arial"/>
          <w:b/>
          <w:u w:val="single"/>
          <w:lang w:val="sr-Latn-RS"/>
        </w:rPr>
        <w:t>3</w:t>
      </w:r>
      <w:r w:rsidRPr="0004383E">
        <w:rPr>
          <w:rFonts w:cs="Arial"/>
          <w:b/>
          <w:lang w:val="sr-Latn-RS"/>
        </w:rPr>
        <w:t>:</w:t>
      </w:r>
      <w:r w:rsidRPr="0004383E">
        <w:rPr>
          <w:rFonts w:cs="Arial"/>
          <w:lang w:val="sr-Cyrl-RS" w:eastAsia="zh-CN"/>
        </w:rPr>
        <w:t xml:space="preserve"> </w:t>
      </w:r>
      <w:r w:rsidRPr="001F5137">
        <w:rPr>
          <w:rFonts w:cs="Arial"/>
          <w:lang w:val="sr-Cyrl-RS"/>
        </w:rPr>
        <w:t>Огранак РБ Колубара</w:t>
      </w:r>
      <w:r>
        <w:rPr>
          <w:rFonts w:cs="Arial"/>
          <w:lang w:val="sr-Cyrl-RS"/>
        </w:rPr>
        <w:t>,</w:t>
      </w:r>
      <w:r w:rsidRPr="0004383E">
        <w:rPr>
          <w:rFonts w:cs="Arial"/>
          <w:lang w:val="sr-Cyrl-RS" w:eastAsia="zh-CN"/>
        </w:rPr>
        <w:t xml:space="preserve"> магацин 011 </w:t>
      </w:r>
      <w:r w:rsidRPr="0004383E">
        <w:rPr>
          <w:rFonts w:cs="Arial"/>
          <w:lang w:eastAsia="zh-CN"/>
        </w:rPr>
        <w:t>Зеоке</w:t>
      </w:r>
      <w:r>
        <w:rPr>
          <w:rFonts w:cs="Arial"/>
          <w:lang w:val="sr-Cyrl-RS" w:eastAsia="zh-CN"/>
        </w:rPr>
        <w:t xml:space="preserve"> (</w:t>
      </w:r>
      <w:r w:rsidRPr="0004383E">
        <w:rPr>
          <w:rFonts w:cs="Arial"/>
          <w:lang w:eastAsia="zh-CN"/>
        </w:rPr>
        <w:t>Зеоке</w:t>
      </w:r>
      <w:r>
        <w:rPr>
          <w:rFonts w:cs="Arial"/>
          <w:lang w:val="sr-Cyrl-RS" w:eastAsia="zh-CN"/>
        </w:rPr>
        <w:t xml:space="preserve"> код Лазаревца)</w:t>
      </w:r>
    </w:p>
    <w:p w:rsidR="00436E57" w:rsidRPr="0029516D" w:rsidRDefault="00436E57" w:rsidP="00436E57">
      <w:pPr>
        <w:rPr>
          <w:rFonts w:cs="Arial"/>
          <w:lang w:val="sr-Cyrl-CS" w:eastAsia="zh-CN"/>
        </w:rPr>
      </w:pPr>
      <w:r w:rsidRPr="0029516D">
        <w:rPr>
          <w:rFonts w:cs="Arial"/>
          <w:lang w:val="sr-Cyrl-CS" w:eastAsia="zh-CN"/>
        </w:rPr>
        <w:t xml:space="preserve">Понуда се даје на паритету: </w:t>
      </w:r>
    </w:p>
    <w:p w:rsidR="00436E57" w:rsidRPr="0029516D" w:rsidRDefault="00436E57" w:rsidP="00436E57">
      <w:pPr>
        <w:spacing w:before="60"/>
        <w:rPr>
          <w:rFonts w:cs="Arial"/>
          <w:lang w:val="sr-Cyrl-RS" w:eastAsia="zh-CN"/>
        </w:rPr>
      </w:pPr>
      <w:r w:rsidRPr="0029516D">
        <w:rPr>
          <w:rFonts w:cs="Arial"/>
          <w:lang w:val="sr-Cyrl-RS" w:eastAsia="zh-CN"/>
        </w:rPr>
        <w:t xml:space="preserve"> - за домаће понуђаче: FCO (магацин Наручиоца) са урачунатим зависним трошковима;</w:t>
      </w:r>
    </w:p>
    <w:p w:rsidR="00436E57" w:rsidRPr="0029516D" w:rsidRDefault="00436E57" w:rsidP="00436E57">
      <w:pPr>
        <w:spacing w:before="60"/>
        <w:rPr>
          <w:rFonts w:cs="Arial"/>
          <w:lang w:val="sr-Cyrl-RS" w:eastAsia="zh-CN"/>
        </w:rPr>
      </w:pPr>
      <w:r w:rsidRPr="0029516D">
        <w:rPr>
          <w:rFonts w:cs="Arial"/>
          <w:lang w:val="sr-Cyrl-RS" w:eastAsia="zh-CN"/>
        </w:rPr>
        <w:t xml:space="preserve"> - за стране понуђаче: DDP (магацин Наручиоца) (Incoterms 2010).</w:t>
      </w:r>
    </w:p>
    <w:p w:rsidR="00436E57" w:rsidRPr="0029516D" w:rsidRDefault="00436E57" w:rsidP="00436E57">
      <w:pPr>
        <w:rPr>
          <w:rFonts w:cs="Arial"/>
          <w:lang w:val="sr-Cyrl-CS" w:eastAsia="zh-CN"/>
        </w:rPr>
      </w:pPr>
      <w:r w:rsidRPr="0029516D">
        <w:rPr>
          <w:rFonts w:cs="Arial"/>
          <w:lang w:val="sr-Cyrl-CS" w:eastAsia="zh-CN"/>
        </w:rPr>
        <w:t>У понуђену цену страног понуђача урачунавају се и царинске дажбине као и сви трошкови око увоза добара</w:t>
      </w:r>
      <w:r w:rsidRPr="0029516D">
        <w:rPr>
          <w:rFonts w:cs="Arial"/>
          <w:lang w:val="sr-Latn-RS" w:eastAsia="zh-CN"/>
        </w:rPr>
        <w:t xml:space="preserve"> FCO магацин Наручиоца</w:t>
      </w:r>
      <w:r w:rsidRPr="0029516D">
        <w:rPr>
          <w:rFonts w:cs="Arial"/>
          <w:lang w:val="sr-Cyrl-CS" w:eastAsia="zh-CN"/>
        </w:rPr>
        <w:t>.</w:t>
      </w:r>
    </w:p>
    <w:p w:rsidR="00436E57" w:rsidRPr="0029516D" w:rsidRDefault="00436E57" w:rsidP="00436E57">
      <w:pPr>
        <w:rPr>
          <w:rFonts w:cs="Arial"/>
          <w:lang w:val="sr-Cyrl-CS" w:eastAsia="zh-CN"/>
        </w:rPr>
      </w:pPr>
      <w:r w:rsidRPr="0029516D">
        <w:rPr>
          <w:rFonts w:cs="Arial"/>
          <w:lang w:val="sr-Cyrl-CS" w:eastAsia="zh-CN"/>
        </w:rPr>
        <w:t>Понуђачи који нуде добра на паритету D</w:t>
      </w:r>
      <w:r w:rsidRPr="0029516D">
        <w:rPr>
          <w:rFonts w:cs="Arial"/>
          <w:lang w:val="sr-Latn-RS" w:eastAsia="zh-CN"/>
        </w:rPr>
        <w:t>D</w:t>
      </w:r>
      <w:r w:rsidRPr="0029516D">
        <w:rPr>
          <w:rFonts w:cs="Arial"/>
          <w:lang w:val="sr-Cyrl-CS" w:eastAsia="zh-CN"/>
        </w:rPr>
        <w:t>P (магацин Наручиоца) (Incoterms 2010) дужни су да уз понуду доставе Изјаву у којој наводе да ли робу прати ЕУР 1.</w:t>
      </w:r>
    </w:p>
    <w:p w:rsidR="00436E57" w:rsidRPr="0029516D" w:rsidRDefault="00436E57" w:rsidP="00436E57">
      <w:pPr>
        <w:rPr>
          <w:rFonts w:cs="Arial"/>
          <w:lang w:val="sr-Cyrl-CS" w:eastAsia="zh-CN"/>
        </w:rPr>
      </w:pPr>
      <w:r w:rsidRPr="0029516D">
        <w:rPr>
          <w:rFonts w:cs="Arial"/>
          <w:lang w:val="sr-Cyrl-CS" w:eastAsia="zh-CN"/>
        </w:rPr>
        <w:t>Понуђач ће за добра која су предмет набавке приликом испоруке, прибавити о свом трошку - сертификат о пореклу ЕУР 1.</w:t>
      </w:r>
    </w:p>
    <w:p w:rsidR="00436E57" w:rsidRPr="0029516D" w:rsidRDefault="00436E57" w:rsidP="00436E57">
      <w:pPr>
        <w:rPr>
          <w:rFonts w:cs="Arial"/>
          <w:lang w:val="sr-Cyrl-CS" w:eastAsia="zh-CN"/>
        </w:rPr>
      </w:pPr>
      <w:r w:rsidRPr="0029516D">
        <w:rPr>
          <w:rFonts w:cs="Arial"/>
          <w:lang w:val="sr-Cyrl-CS" w:eastAsia="zh-CN"/>
        </w:rPr>
        <w:t>Уколико понуђач не прибави сертификат ЕУР 1, дужан је да сноси све зависне трошкове увоза који би услед тога могли настати.</w:t>
      </w:r>
    </w:p>
    <w:p w:rsidR="00436E57" w:rsidRPr="0029516D" w:rsidRDefault="00436E57" w:rsidP="00436E57">
      <w:pPr>
        <w:tabs>
          <w:tab w:val="left" w:pos="0"/>
        </w:tabs>
        <w:rPr>
          <w:rFonts w:cs="Arial"/>
          <w:lang w:val="sr-Cyrl-RS" w:eastAsia="x-none"/>
        </w:rPr>
      </w:pPr>
      <w:r w:rsidRPr="0029516D">
        <w:rPr>
          <w:rFonts w:cs="Arial"/>
          <w:lang w:eastAsia="zh-CN"/>
        </w:rPr>
        <w:t>Евентуално настала штета приликом транспорта предметних добара до места испоруке пада на терет изабраног Понуђача.</w:t>
      </w:r>
      <w:r w:rsidRPr="0029516D">
        <w:rPr>
          <w:rFonts w:cs="Arial"/>
          <w:lang w:val="sr-Cyrl-RS" w:eastAsia="x-none"/>
        </w:rPr>
        <w:t xml:space="preserve"> </w:t>
      </w:r>
    </w:p>
    <w:p w:rsidR="00436E57" w:rsidRPr="00A23691" w:rsidRDefault="00436E57" w:rsidP="00436E57">
      <w:pPr>
        <w:tabs>
          <w:tab w:val="left" w:pos="0"/>
        </w:tabs>
        <w:rPr>
          <w:rFonts w:cs="Arial"/>
          <w:lang w:val="sr-Cyrl-RS" w:eastAsia="x-none"/>
        </w:rPr>
      </w:pPr>
      <w:r>
        <w:rPr>
          <w:rFonts w:cs="Arial"/>
          <w:lang w:val="sr-Cyrl-RS" w:eastAsia="x-none"/>
        </w:rPr>
        <w:t>Уз и</w:t>
      </w:r>
      <w:r w:rsidRPr="00A23691">
        <w:rPr>
          <w:rFonts w:cs="Arial"/>
          <w:lang w:val="sr-Cyrl-RS" w:eastAsia="x-none"/>
        </w:rPr>
        <w:t>спорук</w:t>
      </w:r>
      <w:r>
        <w:rPr>
          <w:rFonts w:cs="Arial"/>
          <w:lang w:val="sr-Cyrl-RS" w:eastAsia="x-none"/>
        </w:rPr>
        <w:t>у</w:t>
      </w:r>
      <w:r w:rsidRPr="00A23691">
        <w:rPr>
          <w:rFonts w:cs="Arial"/>
          <w:lang w:val="sr-Cyrl-RS" w:eastAsia="x-none"/>
        </w:rPr>
        <w:t xml:space="preserve"> машин</w:t>
      </w:r>
      <w:r>
        <w:rPr>
          <w:rFonts w:cs="Arial"/>
          <w:lang w:val="sr-Cyrl-RS" w:eastAsia="x-none"/>
        </w:rPr>
        <w:t>е</w:t>
      </w:r>
      <w:r w:rsidRPr="00A23691">
        <w:rPr>
          <w:rFonts w:cs="Arial"/>
          <w:lang w:val="sr-Cyrl-RS" w:eastAsia="x-none"/>
        </w:rPr>
        <w:t xml:space="preserve"> </w:t>
      </w:r>
      <w:r>
        <w:rPr>
          <w:rFonts w:cs="Arial"/>
          <w:lang w:val="sr-Cyrl-RS" w:eastAsia="x-none"/>
        </w:rPr>
        <w:t>обавезно предати</w:t>
      </w:r>
      <w:r w:rsidRPr="00A23691">
        <w:rPr>
          <w:rFonts w:cs="Arial"/>
          <w:lang w:val="sr-Cyrl-RS" w:eastAsia="x-none"/>
        </w:rPr>
        <w:t xml:space="preserve"> следећ</w:t>
      </w:r>
      <w:r>
        <w:rPr>
          <w:rFonts w:cs="Arial"/>
          <w:lang w:val="sr-Cyrl-RS" w:eastAsia="x-none"/>
        </w:rPr>
        <w:t>а</w:t>
      </w:r>
      <w:r w:rsidRPr="00A23691">
        <w:rPr>
          <w:rFonts w:cs="Arial"/>
          <w:lang w:val="sr-Cyrl-RS" w:eastAsia="x-none"/>
        </w:rPr>
        <w:t xml:space="preserve"> документ</w:t>
      </w:r>
      <w:r>
        <w:rPr>
          <w:rFonts w:cs="Arial"/>
          <w:lang w:val="sr-Cyrl-RS" w:eastAsia="x-none"/>
        </w:rPr>
        <w:t>а</w:t>
      </w:r>
      <w:r w:rsidRPr="00A23691">
        <w:rPr>
          <w:rFonts w:cs="Arial"/>
          <w:lang w:val="sr-Cyrl-RS" w:eastAsia="x-none"/>
        </w:rPr>
        <w:t>:</w:t>
      </w:r>
    </w:p>
    <w:p w:rsidR="00436E57" w:rsidRPr="00A23691" w:rsidRDefault="00436E57" w:rsidP="00FD71A1">
      <w:pPr>
        <w:numPr>
          <w:ilvl w:val="0"/>
          <w:numId w:val="19"/>
        </w:numPr>
        <w:tabs>
          <w:tab w:val="clear" w:pos="644"/>
          <w:tab w:val="left" w:pos="0"/>
          <w:tab w:val="num" w:pos="862"/>
        </w:tabs>
        <w:spacing w:before="0"/>
        <w:ind w:left="862"/>
        <w:jc w:val="left"/>
        <w:rPr>
          <w:rFonts w:cs="Arial"/>
          <w:noProof/>
          <w:lang w:val="sr-Cyrl-CS"/>
        </w:rPr>
      </w:pPr>
      <w:r w:rsidRPr="00A23691">
        <w:rPr>
          <w:rFonts w:cs="Arial"/>
          <w:noProof/>
          <w:lang w:val="sr-Cyrl-CS"/>
        </w:rPr>
        <w:t>Упуство за руковање машином на српском језику.</w:t>
      </w:r>
    </w:p>
    <w:p w:rsidR="00436E57" w:rsidRPr="00A23691" w:rsidRDefault="00436E57"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Каталог резервних делова мора бити</w:t>
      </w:r>
      <w:r w:rsidRPr="00A23691">
        <w:rPr>
          <w:rFonts w:cs="Arial"/>
          <w:lang w:val="sr-Cyrl-CS"/>
        </w:rPr>
        <w:t xml:space="preserve"> </w:t>
      </w:r>
      <w:r w:rsidRPr="00A23691">
        <w:rPr>
          <w:rFonts w:cs="Arial"/>
          <w:noProof/>
          <w:lang w:val="sr-Cyrl-CS"/>
        </w:rPr>
        <w:t>на српском или енглеском језику</w:t>
      </w:r>
      <w:r w:rsidRPr="00A23691">
        <w:rPr>
          <w:rFonts w:cs="Arial"/>
          <w:lang w:val="sr-Cyrl-RS"/>
        </w:rPr>
        <w:t xml:space="preserve"> у електронском облику( CD) </w:t>
      </w:r>
      <w:r w:rsidRPr="00A23691">
        <w:rPr>
          <w:rFonts w:cs="Arial"/>
          <w:noProof/>
          <w:lang w:val="sr-Cyrl-CS"/>
        </w:rPr>
        <w:t>и у штампаној форми</w:t>
      </w:r>
      <w:r w:rsidRPr="00A23691">
        <w:rPr>
          <w:rFonts w:cs="Arial"/>
          <w:lang w:val="sr-Cyrl-CS"/>
        </w:rPr>
        <w:t>.</w:t>
      </w:r>
    </w:p>
    <w:p w:rsidR="00436E57" w:rsidRPr="00A23691" w:rsidRDefault="00436E57"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Комплетна радионичка упуства за одржавање свих склопова на српском или енглеском језику.</w:t>
      </w:r>
    </w:p>
    <w:p w:rsidR="00436E57" w:rsidRPr="00A23691" w:rsidRDefault="00436E57"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 xml:space="preserve">Оригинални </w:t>
      </w:r>
      <w:r w:rsidRPr="00FB5BC0">
        <w:rPr>
          <w:rFonts w:cs="Arial"/>
          <w:lang w:val="sr-Cyrl-CS" w:eastAsia="ar-SA"/>
        </w:rPr>
        <w:t xml:space="preserve">сертификат </w:t>
      </w:r>
      <w:r>
        <w:rPr>
          <w:rFonts w:cs="Arial"/>
          <w:lang w:val="sr-Cyrl-CS" w:eastAsia="ar-SA"/>
        </w:rPr>
        <w:t>или атест произвођача</w:t>
      </w:r>
      <w:r w:rsidRPr="00A23691">
        <w:rPr>
          <w:rFonts w:cs="Arial"/>
          <w:noProof/>
          <w:lang w:val="sr-Cyrl-CS"/>
        </w:rPr>
        <w:t xml:space="preserve"> за машину са преводом на српски језик.</w:t>
      </w:r>
    </w:p>
    <w:p w:rsidR="00436E57" w:rsidRPr="00A23691" w:rsidRDefault="00436E57"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 xml:space="preserve">Уз испоруку машине обавезно и  лап топ рачунар са одговарајућим прикључцима за машину и дијагностичко упутство за системе који поседују електронско праћење уколико постоје на машини или да машина има </w:t>
      </w:r>
      <w:r w:rsidRPr="00A23691">
        <w:rPr>
          <w:rFonts w:cs="Arial"/>
          <w:noProof/>
          <w:lang w:val="sr-Cyrl-CS"/>
        </w:rPr>
        <w:lastRenderedPageBreak/>
        <w:t>могућност самодијагностике (исписује негде на дисплеју кодове грешака и у том случају мора бити испоручено дијагностичко упутство кодова грешака)</w:t>
      </w:r>
    </w:p>
    <w:p w:rsidR="00147244" w:rsidRPr="008C00F4" w:rsidRDefault="00436E57" w:rsidP="00FD71A1">
      <w:pPr>
        <w:numPr>
          <w:ilvl w:val="0"/>
          <w:numId w:val="19"/>
        </w:numPr>
        <w:tabs>
          <w:tab w:val="left" w:pos="0"/>
        </w:tabs>
        <w:spacing w:before="0"/>
        <w:ind w:hanging="104"/>
        <w:jc w:val="left"/>
        <w:rPr>
          <w:rFonts w:cs="Arial"/>
          <w:lang w:val="sr-Cyrl-CS" w:eastAsia="x-none"/>
        </w:rPr>
      </w:pPr>
      <w:r w:rsidRPr="00147244">
        <w:rPr>
          <w:rFonts w:cs="Arial"/>
          <w:lang w:val="sr-Cyrl-RS" w:eastAsia="x-none"/>
        </w:rPr>
        <w:t xml:space="preserve">   </w:t>
      </w:r>
      <w:r w:rsidR="00147244">
        <w:rPr>
          <w:rFonts w:cs="Arial"/>
          <w:lang w:val="sr-Cyrl-RS" w:eastAsia="x-none"/>
        </w:rPr>
        <w:t xml:space="preserve">За </w:t>
      </w:r>
      <w:r w:rsidR="00147244" w:rsidRPr="005B21BF">
        <w:rPr>
          <w:rFonts w:cs="Arial"/>
          <w:noProof/>
          <w:lang w:val="sr-Latn-CS"/>
        </w:rPr>
        <w:t>кук</w:t>
      </w:r>
      <w:r w:rsidR="00147244">
        <w:rPr>
          <w:rFonts w:cs="Arial"/>
          <w:noProof/>
          <w:lang w:val="sr-Cyrl-RS"/>
        </w:rPr>
        <w:t>у</w:t>
      </w:r>
      <w:r w:rsidR="00147244" w:rsidRPr="005B21BF">
        <w:rPr>
          <w:rFonts w:cs="Arial"/>
          <w:noProof/>
          <w:lang w:val="sr-Latn-CS"/>
        </w:rPr>
        <w:t xml:space="preserve"> за дизање терета (на машини или кашици) (</w:t>
      </w:r>
      <w:r w:rsidR="00147244">
        <w:rPr>
          <w:rFonts w:cs="Arial"/>
          <w:noProof/>
          <w:lang w:val="sr-Cyrl-RS"/>
        </w:rPr>
        <w:t>атест или други одговарајући документ којим се потврђује да је кука димензија и облика и израђена од материјала за прописану носивост у складу са захтеваним перформансама машине, који су у складу са правилником ЕУ</w:t>
      </w:r>
      <w:r w:rsidR="00147244" w:rsidRPr="00FA6B05">
        <w:rPr>
          <w:lang w:val="sr-Cyrl-RS"/>
        </w:rPr>
        <w:t xml:space="preserve"> </w:t>
      </w:r>
      <w:r w:rsidR="00147244">
        <w:rPr>
          <w:lang w:val="sr-Cyrl-RS"/>
        </w:rPr>
        <w:t>о безбедности машина</w:t>
      </w:r>
      <w:r w:rsidR="00147244" w:rsidRPr="005B21BF">
        <w:rPr>
          <w:rFonts w:cs="Arial"/>
          <w:noProof/>
          <w:lang w:val="sr-Latn-CS"/>
        </w:rPr>
        <w:t>)</w:t>
      </w:r>
      <w:r w:rsidR="00147244">
        <w:rPr>
          <w:rFonts w:cs="Arial"/>
          <w:lang w:val="sr-Cyrl-RS" w:eastAsia="x-none"/>
        </w:rPr>
        <w:t>,</w:t>
      </w:r>
    </w:p>
    <w:p w:rsidR="00436E57" w:rsidRPr="00147244" w:rsidRDefault="00436E57" w:rsidP="00FD71A1">
      <w:pPr>
        <w:numPr>
          <w:ilvl w:val="0"/>
          <w:numId w:val="19"/>
        </w:numPr>
        <w:tabs>
          <w:tab w:val="left" w:pos="0"/>
        </w:tabs>
        <w:spacing w:before="0"/>
        <w:ind w:hanging="104"/>
        <w:jc w:val="left"/>
        <w:rPr>
          <w:rFonts w:cs="Arial"/>
          <w:lang w:val="sr-Cyrl-CS" w:eastAsia="x-none"/>
        </w:rPr>
      </w:pPr>
      <w:r w:rsidRPr="00147244">
        <w:rPr>
          <w:rFonts w:cs="Arial"/>
          <w:lang w:val="sr-Cyrl-RS" w:eastAsia="x-none"/>
        </w:rPr>
        <w:tab/>
        <w:t xml:space="preserve">  Дијаграм дизања</w:t>
      </w:r>
      <w:r w:rsidR="00F57614">
        <w:rPr>
          <w:rFonts w:cs="Arial"/>
          <w:lang w:val="sr-Cyrl-RS" w:eastAsia="x-none"/>
        </w:rPr>
        <w:t xml:space="preserve"> (доставља се уз понуду и уз испоруку)</w:t>
      </w:r>
      <w:r w:rsidRPr="00147244">
        <w:rPr>
          <w:rFonts w:cs="Arial"/>
          <w:lang w:val="sr-Cyrl-RS" w:eastAsia="x-none"/>
        </w:rPr>
        <w:t xml:space="preserve">, </w:t>
      </w:r>
    </w:p>
    <w:p w:rsidR="00436E57" w:rsidRPr="00504E66" w:rsidRDefault="00436E57" w:rsidP="00FD71A1">
      <w:pPr>
        <w:numPr>
          <w:ilvl w:val="0"/>
          <w:numId w:val="19"/>
        </w:numPr>
        <w:tabs>
          <w:tab w:val="clear" w:pos="644"/>
          <w:tab w:val="left" w:pos="0"/>
          <w:tab w:val="num" w:pos="720"/>
        </w:tabs>
        <w:spacing w:before="0"/>
        <w:ind w:left="540" w:firstLine="0"/>
        <w:jc w:val="left"/>
        <w:rPr>
          <w:rFonts w:cs="Arial"/>
          <w:lang w:val="sr-Cyrl-RS"/>
        </w:rPr>
      </w:pPr>
      <w:r>
        <w:rPr>
          <w:rFonts w:cs="Arial"/>
          <w:lang w:val="sr-Cyrl-RS"/>
        </w:rPr>
        <w:t xml:space="preserve">  А</w:t>
      </w:r>
      <w:r w:rsidRPr="00504E66">
        <w:rPr>
          <w:rFonts w:cs="Arial"/>
          <w:lang w:val="sr-Cyrl-RS"/>
        </w:rPr>
        <w:t xml:space="preserve">тест да машина задовољава прописе за безбедан рад  у складу са Законом о </w:t>
      </w:r>
      <w:r>
        <w:rPr>
          <w:rFonts w:cs="Arial"/>
          <w:lang w:val="sr-Cyrl-RS"/>
        </w:rPr>
        <w:t xml:space="preserve">  </w:t>
      </w:r>
      <w:r w:rsidRPr="00504E66">
        <w:rPr>
          <w:rFonts w:cs="Arial"/>
          <w:lang w:val="sr-Cyrl-RS"/>
        </w:rPr>
        <w:t>БЗР (Сл. гласник РС", бр. 101/2005, 91/2015 и 113/2017 - др. Закон) издат од акредитоване установе.</w:t>
      </w:r>
    </w:p>
    <w:p w:rsidR="00436E57" w:rsidRDefault="00436E57" w:rsidP="00FD71A1">
      <w:pPr>
        <w:numPr>
          <w:ilvl w:val="0"/>
          <w:numId w:val="19"/>
        </w:numPr>
        <w:tabs>
          <w:tab w:val="clear" w:pos="644"/>
          <w:tab w:val="left" w:pos="0"/>
          <w:tab w:val="num" w:pos="862"/>
        </w:tabs>
        <w:spacing w:before="0"/>
        <w:ind w:left="862"/>
        <w:jc w:val="left"/>
        <w:rPr>
          <w:rFonts w:cs="Arial"/>
          <w:lang w:val="sr-Cyrl-CS" w:eastAsia="x-none"/>
        </w:rPr>
      </w:pPr>
      <w:r w:rsidRPr="00A23691">
        <w:rPr>
          <w:rFonts w:cs="Arial"/>
          <w:lang w:val="sr-Cyrl-CS" w:eastAsia="x-none"/>
        </w:rPr>
        <w:t xml:space="preserve">Листу садржаја пропратне документације - 2 оригинала ( 1 примерак се враћа </w:t>
      </w:r>
      <w:r>
        <w:rPr>
          <w:rFonts w:cs="Arial"/>
          <w:lang w:val="sr-Cyrl-RS" w:eastAsia="x-none"/>
        </w:rPr>
        <w:t>понуђачу</w:t>
      </w:r>
      <w:r w:rsidRPr="00A23691">
        <w:rPr>
          <w:rFonts w:cs="Arial"/>
          <w:lang w:val="sr-Cyrl-CS" w:eastAsia="x-none"/>
        </w:rPr>
        <w:t xml:space="preserve"> уредно потписан као доказ о пријему целокупне документације)</w:t>
      </w:r>
      <w:r>
        <w:rPr>
          <w:rFonts w:cs="Arial"/>
          <w:lang w:val="sr-Cyrl-CS" w:eastAsia="x-none"/>
        </w:rPr>
        <w:t>,</w:t>
      </w:r>
    </w:p>
    <w:p w:rsidR="00436E57" w:rsidRDefault="00436E57" w:rsidP="00FD71A1">
      <w:pPr>
        <w:numPr>
          <w:ilvl w:val="0"/>
          <w:numId w:val="19"/>
        </w:numPr>
        <w:tabs>
          <w:tab w:val="clear" w:pos="644"/>
          <w:tab w:val="left" w:pos="0"/>
          <w:tab w:val="num" w:pos="862"/>
        </w:tabs>
        <w:spacing w:before="0"/>
        <w:ind w:left="862"/>
        <w:jc w:val="left"/>
        <w:rPr>
          <w:rFonts w:cs="Arial"/>
          <w:lang w:val="sr-Cyrl-CS" w:eastAsia="x-none"/>
        </w:rPr>
      </w:pPr>
      <w:r>
        <w:rPr>
          <w:rFonts w:cs="Arial"/>
          <w:lang w:val="sr-Cyrl-CS" w:eastAsia="x-none"/>
        </w:rPr>
        <w:t>Сви документи који се преводе на српски језик морају бити преведени и оверени од стране овлашћеног преводиоца.</w:t>
      </w:r>
    </w:p>
    <w:p w:rsidR="00436E57" w:rsidRDefault="00436E57" w:rsidP="00436E57">
      <w:pPr>
        <w:tabs>
          <w:tab w:val="left" w:pos="0"/>
        </w:tabs>
        <w:spacing w:before="0"/>
        <w:ind w:left="862"/>
        <w:jc w:val="left"/>
        <w:rPr>
          <w:rFonts w:cs="Arial"/>
          <w:lang w:val="sr-Cyrl-CS" w:eastAsia="x-none"/>
        </w:rPr>
      </w:pPr>
    </w:p>
    <w:p w:rsidR="00436E57" w:rsidRDefault="00436E57" w:rsidP="00436E57">
      <w:pPr>
        <w:tabs>
          <w:tab w:val="left" w:pos="0"/>
        </w:tabs>
        <w:spacing w:before="0"/>
        <w:jc w:val="left"/>
        <w:rPr>
          <w:rFonts w:cs="Arial"/>
          <w:lang w:val="sr-Cyrl-CS" w:eastAsia="x-none"/>
        </w:rPr>
      </w:pPr>
      <w:r w:rsidRPr="008C00F4">
        <w:rPr>
          <w:rFonts w:cs="Arial"/>
          <w:lang w:val="sr-Cyrl-CS" w:eastAsia="x-none"/>
        </w:rPr>
        <w:t>Уз испоруку машине обавезно предати следећ</w:t>
      </w:r>
      <w:r>
        <w:rPr>
          <w:rFonts w:cs="Arial"/>
          <w:lang w:val="sr-Cyrl-CS" w:eastAsia="x-none"/>
        </w:rPr>
        <w:t>у</w:t>
      </w:r>
      <w:r w:rsidRPr="008C00F4">
        <w:rPr>
          <w:rFonts w:cs="Arial"/>
          <w:lang w:val="sr-Cyrl-CS" w:eastAsia="x-none"/>
        </w:rPr>
        <w:t xml:space="preserve"> </w:t>
      </w:r>
      <w:r>
        <w:rPr>
          <w:rFonts w:cs="Arial"/>
          <w:lang w:val="sr-Cyrl-CS" w:eastAsia="x-none"/>
        </w:rPr>
        <w:t>пратећу опрему</w:t>
      </w:r>
      <w:r w:rsidRPr="008C00F4">
        <w:rPr>
          <w:rFonts w:cs="Arial"/>
          <w:lang w:val="sr-Cyrl-CS" w:eastAsia="x-none"/>
        </w:rPr>
        <w:t>:</w:t>
      </w:r>
    </w:p>
    <w:p w:rsidR="00436E57" w:rsidRPr="008C00F4" w:rsidRDefault="00436E57" w:rsidP="00FD71A1">
      <w:pPr>
        <w:pStyle w:val="ListParagraph"/>
        <w:numPr>
          <w:ilvl w:val="0"/>
          <w:numId w:val="39"/>
        </w:numPr>
        <w:spacing w:before="0" w:after="240"/>
        <w:ind w:left="810"/>
        <w:rPr>
          <w:rFonts w:ascii="Arial" w:hAnsi="Arial" w:cs="Arial"/>
          <w:noProof/>
          <w:lang w:val="sr-Latn-CS"/>
        </w:rPr>
      </w:pPr>
      <w:r w:rsidRPr="008C00F4">
        <w:rPr>
          <w:rFonts w:ascii="Arial" w:hAnsi="Arial" w:cs="Arial"/>
          <w:noProof/>
          <w:lang w:val="sr-Latn-CS"/>
        </w:rPr>
        <w:t>Дијагности</w:t>
      </w:r>
      <w:r w:rsidRPr="008C00F4">
        <w:rPr>
          <w:rFonts w:ascii="Arial" w:hAnsi="Arial" w:cs="Arial"/>
          <w:noProof/>
          <w:lang w:val="sr-Cyrl-RS"/>
        </w:rPr>
        <w:t>ч</w:t>
      </w:r>
      <w:r w:rsidRPr="008C00F4">
        <w:rPr>
          <w:rFonts w:ascii="Arial" w:hAnsi="Arial" w:cs="Arial"/>
          <w:noProof/>
          <w:lang w:val="sr-Latn-CS"/>
        </w:rPr>
        <w:t>ки уре</w:t>
      </w:r>
      <w:r w:rsidRPr="008C00F4">
        <w:rPr>
          <w:rFonts w:ascii="Arial" w:hAnsi="Arial" w:cs="Arial"/>
          <w:noProof/>
          <w:lang w:val="sr-Cyrl-RS"/>
        </w:rPr>
        <w:t>ђ</w:t>
      </w:r>
      <w:r w:rsidRPr="008C00F4">
        <w:rPr>
          <w:rFonts w:ascii="Arial" w:hAnsi="Arial" w:cs="Arial"/>
          <w:noProof/>
          <w:lang w:val="sr-Latn-CS"/>
        </w:rPr>
        <w:t>ај са одговарају</w:t>
      </w:r>
      <w:r w:rsidRPr="008C00F4">
        <w:rPr>
          <w:rFonts w:ascii="Arial" w:hAnsi="Arial" w:cs="Arial"/>
          <w:noProof/>
          <w:lang w:val="sr-Cyrl-RS"/>
        </w:rPr>
        <w:t>ћ</w:t>
      </w:r>
      <w:r w:rsidRPr="008C00F4">
        <w:rPr>
          <w:rFonts w:ascii="Arial" w:hAnsi="Arial" w:cs="Arial"/>
          <w:noProof/>
          <w:lang w:val="sr-Latn-CS"/>
        </w:rPr>
        <w:t>им софтвером и прибором</w:t>
      </w:r>
      <w:r>
        <w:rPr>
          <w:rFonts w:ascii="Arial" w:hAnsi="Arial" w:cs="Arial"/>
          <w:noProof/>
          <w:lang w:val="sr-Cyrl-RS"/>
        </w:rPr>
        <w:t>,</w:t>
      </w:r>
    </w:p>
    <w:p w:rsidR="00436E57" w:rsidRPr="008C00F4" w:rsidRDefault="00436E57" w:rsidP="00FD71A1">
      <w:pPr>
        <w:pStyle w:val="ListParagraph"/>
        <w:numPr>
          <w:ilvl w:val="0"/>
          <w:numId w:val="39"/>
        </w:numPr>
        <w:spacing w:before="0" w:after="240"/>
        <w:ind w:left="810"/>
        <w:rPr>
          <w:rFonts w:ascii="Arial" w:hAnsi="Arial" w:cs="Arial"/>
          <w:noProof/>
          <w:lang w:val="sr-Latn-CS"/>
        </w:rPr>
      </w:pPr>
      <w:r w:rsidRPr="008C00F4">
        <w:rPr>
          <w:rFonts w:ascii="Arial" w:hAnsi="Arial" w:cs="Arial"/>
          <w:noProof/>
          <w:lang w:val="sr-Latn-CS"/>
        </w:rPr>
        <w:t>ГПС уређај са праћењем параметара рада машине (позиција, потрошња,</w:t>
      </w:r>
      <w:r>
        <w:rPr>
          <w:rFonts w:ascii="Arial" w:hAnsi="Arial" w:cs="Arial"/>
          <w:noProof/>
          <w:lang w:val="sr-Cyrl-RS"/>
        </w:rPr>
        <w:t xml:space="preserve"> </w:t>
      </w:r>
      <w:r w:rsidRPr="008C00F4">
        <w:rPr>
          <w:rFonts w:ascii="Arial" w:hAnsi="Arial" w:cs="Arial"/>
          <w:noProof/>
          <w:lang w:val="sr-Latn-CS"/>
        </w:rPr>
        <w:t>радни режим) са правом приступа подацима (од стране Наручиоца)</w:t>
      </w:r>
      <w:r>
        <w:rPr>
          <w:rFonts w:ascii="Arial" w:hAnsi="Arial" w:cs="Arial"/>
          <w:noProof/>
          <w:lang w:val="sr-Cyrl-RS"/>
        </w:rPr>
        <w:t>.</w:t>
      </w:r>
      <w:r w:rsidRPr="008C00F4">
        <w:rPr>
          <w:rFonts w:ascii="Arial" w:hAnsi="Arial" w:cs="Arial"/>
          <w:noProof/>
          <w:lang w:val="sr-Latn-CS"/>
        </w:rPr>
        <w:tab/>
      </w:r>
    </w:p>
    <w:p w:rsidR="00436E57" w:rsidRPr="0029516D" w:rsidRDefault="00436E57" w:rsidP="00436E57">
      <w:pPr>
        <w:tabs>
          <w:tab w:val="left" w:pos="0"/>
        </w:tabs>
        <w:rPr>
          <w:rFonts w:cs="Arial"/>
          <w:lang w:val="sr-Cyrl-CS" w:eastAsia="x-none"/>
        </w:rPr>
      </w:pPr>
      <w:r>
        <w:rPr>
          <w:rFonts w:cs="Arial"/>
          <w:lang w:val="sr-Cyrl-CS" w:eastAsia="x-none"/>
        </w:rPr>
        <w:t>Понуђач</w:t>
      </w:r>
      <w:r w:rsidRPr="0029516D">
        <w:rPr>
          <w:rFonts w:cs="Arial"/>
          <w:lang w:val="sr-Cyrl-CS" w:eastAsia="x-none"/>
        </w:rPr>
        <w:t xml:space="preserve"> се обавезује да испоручи машине која испуњавају све понуђене карактеристике достављене у понуди.</w:t>
      </w:r>
    </w:p>
    <w:p w:rsidR="00436E57" w:rsidRPr="0029516D" w:rsidRDefault="00436E57" w:rsidP="00436E57">
      <w:pPr>
        <w:pStyle w:val="KDParagraf"/>
        <w:spacing w:before="0"/>
        <w:rPr>
          <w:rFonts w:cs="Arial"/>
        </w:rPr>
      </w:pPr>
    </w:p>
    <w:p w:rsidR="00436E57" w:rsidRPr="0029516D" w:rsidRDefault="00436E57" w:rsidP="00436E57">
      <w:pPr>
        <w:pStyle w:val="KDParagraf"/>
        <w:spacing w:before="0"/>
        <w:rPr>
          <w:rFonts w:cs="Arial"/>
        </w:rPr>
      </w:pPr>
      <w:r w:rsidRPr="0029516D">
        <w:rPr>
          <w:rFonts w:cs="Arial"/>
        </w:rPr>
        <w:t xml:space="preserve">Прелазак својине и ризика на испорученим добрима која се испоручују по овом Уговору, са </w:t>
      </w:r>
      <w:r>
        <w:rPr>
          <w:rFonts w:cs="Arial"/>
          <w:lang w:val="sr-Cyrl-RS"/>
        </w:rPr>
        <w:t>Понуђача</w:t>
      </w:r>
      <w:r w:rsidRPr="0029516D">
        <w:rPr>
          <w:rFonts w:cs="Arial"/>
        </w:rPr>
        <w:t xml:space="preserve"> на </w:t>
      </w:r>
      <w:r>
        <w:rPr>
          <w:rFonts w:cs="Arial"/>
          <w:lang w:val="sr-Cyrl-RS"/>
        </w:rPr>
        <w:t>Наручиоца</w:t>
      </w:r>
      <w:r w:rsidRPr="0029516D">
        <w:rPr>
          <w:rFonts w:cs="Arial"/>
        </w:rPr>
        <w:t xml:space="preserve">, </w:t>
      </w:r>
      <w:r w:rsidRPr="00504E66">
        <w:rPr>
          <w:rFonts w:cs="Arial"/>
        </w:rPr>
        <w:t xml:space="preserve">прелази на дан </w:t>
      </w:r>
      <w:r>
        <w:rPr>
          <w:rFonts w:cs="Arial"/>
          <w:lang w:val="sr-Cyrl-RS"/>
        </w:rPr>
        <w:t xml:space="preserve">испоруке и </w:t>
      </w:r>
      <w:r w:rsidRPr="0029516D">
        <w:rPr>
          <w:rFonts w:cs="Arial"/>
        </w:rPr>
        <w:t xml:space="preserve">пријема добра у </w:t>
      </w:r>
      <w:r w:rsidRPr="0029516D">
        <w:rPr>
          <w:rFonts w:cs="Arial"/>
          <w:lang w:val="sr-Cyrl-RS"/>
        </w:rPr>
        <w:t>магацин</w:t>
      </w:r>
      <w:r w:rsidRPr="00705FC2">
        <w:rPr>
          <w:rFonts w:cs="Arial"/>
          <w:lang w:val="sr-Cyrl-RS"/>
        </w:rPr>
        <w:t xml:space="preserve"> </w:t>
      </w:r>
      <w:r>
        <w:rPr>
          <w:rFonts w:cs="Arial"/>
          <w:lang w:val="sr-Cyrl-RS"/>
        </w:rPr>
        <w:t>Наручиоца</w:t>
      </w:r>
      <w:r>
        <w:rPr>
          <w:rFonts w:cs="Arial"/>
        </w:rPr>
        <w:t>, потписивањем Записника о квантитативном пријему.</w:t>
      </w:r>
      <w:r w:rsidRPr="0029516D">
        <w:rPr>
          <w:rFonts w:cs="Arial"/>
        </w:rPr>
        <w:t xml:space="preserve">  </w:t>
      </w:r>
    </w:p>
    <w:p w:rsidR="00436E57" w:rsidRPr="0029516D" w:rsidRDefault="00436E57" w:rsidP="00436E57">
      <w:pPr>
        <w:pStyle w:val="KDParagraf"/>
        <w:spacing w:before="0"/>
        <w:rPr>
          <w:rFonts w:cs="Arial"/>
        </w:rPr>
      </w:pPr>
      <w:r w:rsidRPr="0029516D">
        <w:rPr>
          <w:rFonts w:cs="Arial"/>
        </w:rPr>
        <w:t xml:space="preserve">Евентуално настала штета приликом транспорта предметних добара до места испоруке пада на терет </w:t>
      </w:r>
      <w:r>
        <w:rPr>
          <w:rFonts w:cs="Arial"/>
          <w:lang w:val="sr-Cyrl-RS"/>
        </w:rPr>
        <w:t>Понуђача</w:t>
      </w:r>
      <w:r w:rsidRPr="0029516D">
        <w:rPr>
          <w:rFonts w:cs="Arial"/>
        </w:rPr>
        <w:t>.</w:t>
      </w:r>
    </w:p>
    <w:p w:rsidR="00436E57" w:rsidRPr="0029516D" w:rsidRDefault="00436E57" w:rsidP="00436E57">
      <w:pPr>
        <w:rPr>
          <w:rFonts w:cs="Arial"/>
        </w:rPr>
      </w:pPr>
      <w:r w:rsidRPr="0029516D">
        <w:rPr>
          <w:rFonts w:cs="Arial"/>
        </w:rPr>
        <w:t xml:space="preserve">У случају да </w:t>
      </w:r>
      <w:r>
        <w:rPr>
          <w:rFonts w:cs="Arial"/>
          <w:lang w:val="sr-Cyrl-RS"/>
        </w:rPr>
        <w:t>Понуђач</w:t>
      </w:r>
      <w:r w:rsidRPr="0029516D">
        <w:rPr>
          <w:rFonts w:cs="Arial"/>
        </w:rPr>
        <w:t xml:space="preserve"> не изврши</w:t>
      </w:r>
      <w:r>
        <w:rPr>
          <w:rFonts w:cs="Arial"/>
        </w:rPr>
        <w:t xml:space="preserve"> испоруку добара у уговореном року</w:t>
      </w:r>
      <w:r w:rsidRPr="0029516D">
        <w:rPr>
          <w:rFonts w:cs="Arial"/>
        </w:rPr>
        <w:t xml:space="preserve">, </w:t>
      </w:r>
      <w:r>
        <w:rPr>
          <w:rFonts w:cs="Arial"/>
          <w:lang w:val="sr-Cyrl-RS"/>
        </w:rPr>
        <w:t>Наручилац</w:t>
      </w:r>
      <w:r w:rsidRPr="0029516D">
        <w:rPr>
          <w:rFonts w:cs="Arial"/>
        </w:rPr>
        <w:t xml:space="preserve"> има право на наплату уговорне казне и банкарске гаранције </w:t>
      </w:r>
      <w:r>
        <w:rPr>
          <w:rFonts w:cs="Arial"/>
          <w:lang w:val="sr-Cyrl-RS"/>
        </w:rPr>
        <w:t xml:space="preserve">за добро извршење посла </w:t>
      </w:r>
      <w:r w:rsidRPr="0029516D">
        <w:rPr>
          <w:rFonts w:cs="Arial"/>
        </w:rPr>
        <w:t>у целости, као и право на раскид Уговора.</w:t>
      </w:r>
    </w:p>
    <w:p w:rsidR="001F20AD" w:rsidRPr="009B2B0E" w:rsidRDefault="001F20AD" w:rsidP="000F3664">
      <w:pPr>
        <w:rPr>
          <w:rFonts w:cs="Arial"/>
        </w:rPr>
      </w:pPr>
      <w:r w:rsidRPr="009B2B0E">
        <w:rPr>
          <w:rFonts w:eastAsia="Calibri" w:cs="Arial"/>
        </w:rPr>
        <w:tab/>
      </w:r>
    </w:p>
    <w:p w:rsidR="001F20AD" w:rsidRPr="009B2B0E" w:rsidRDefault="001B7831" w:rsidP="001B7831">
      <w:pPr>
        <w:spacing w:before="0" w:after="200" w:line="276" w:lineRule="auto"/>
        <w:contextualSpacing/>
        <w:rPr>
          <w:rFonts w:eastAsia="Calibri" w:cs="Arial"/>
          <w:b/>
          <w:lang w:val="sr-Cyrl-RS"/>
        </w:rPr>
      </w:pPr>
      <w:r w:rsidRPr="009B2B0E">
        <w:rPr>
          <w:rFonts w:eastAsia="Calibri" w:cs="Arial"/>
          <w:b/>
          <w:lang w:val="sr-Latn-RS"/>
        </w:rPr>
        <w:t>6.16.</w:t>
      </w:r>
      <w:r w:rsidR="001F20AD" w:rsidRPr="009B2B0E">
        <w:rPr>
          <w:rFonts w:eastAsia="Calibri" w:cs="Arial"/>
          <w:b/>
          <w:lang w:val="sr-Cyrl-RS"/>
        </w:rPr>
        <w:t xml:space="preserve"> ТРАНСПОРТ</w:t>
      </w:r>
    </w:p>
    <w:p w:rsidR="005D7D99" w:rsidRPr="009B2B0E" w:rsidRDefault="001F20AD" w:rsidP="005D7D99">
      <w:pPr>
        <w:spacing w:before="0" w:after="200" w:line="276" w:lineRule="auto"/>
        <w:contextualSpacing/>
        <w:rPr>
          <w:rFonts w:eastAsia="Calibri" w:cs="Arial"/>
        </w:rPr>
      </w:pPr>
      <w:r w:rsidRPr="009B2B0E">
        <w:rPr>
          <w:rFonts w:eastAsia="Calibri" w:cs="Arial"/>
          <w:lang w:val="sr-Cyrl-RS"/>
        </w:rPr>
        <w:t xml:space="preserve">Изабрани понуђач је обавезан да изврши транспорт машине и одговоран је за њену исправност до тренутка предаје Наручиоцу на уговореном паритету </w:t>
      </w:r>
      <w:r w:rsidRPr="009B2B0E">
        <w:rPr>
          <w:rFonts w:eastAsia="Calibri" w:cs="Arial"/>
          <w:lang w:val="sr-Latn-RS"/>
        </w:rPr>
        <w:t xml:space="preserve">FCO </w:t>
      </w:r>
      <w:r w:rsidR="005D7D99" w:rsidRPr="009B2B0E">
        <w:rPr>
          <w:rFonts w:eastAsia="Calibri" w:cs="Arial"/>
          <w:lang w:val="sr-Cyrl-RS"/>
        </w:rPr>
        <w:t xml:space="preserve"> - магацин Наручиоца, за стране понуђаче :</w:t>
      </w:r>
      <w:r w:rsidR="005D7D99" w:rsidRPr="009B2B0E">
        <w:rPr>
          <w:rFonts w:eastAsia="Calibri" w:cs="Arial"/>
        </w:rPr>
        <w:t xml:space="preserve">DDP </w:t>
      </w:r>
      <w:r w:rsidR="005D7D99" w:rsidRPr="009B2B0E">
        <w:rPr>
          <w:rFonts w:eastAsia="Calibri" w:cs="Arial"/>
          <w:lang w:val="sr-Cyrl-RS"/>
        </w:rPr>
        <w:t xml:space="preserve">(Магацин </w:t>
      </w:r>
      <w:r w:rsidR="00FC39FF">
        <w:rPr>
          <w:rFonts w:eastAsia="Calibri" w:cs="Arial"/>
          <w:lang w:val="sr-Cyrl-RS"/>
        </w:rPr>
        <w:t>Н</w:t>
      </w:r>
      <w:r w:rsidR="005D7D99" w:rsidRPr="009B2B0E">
        <w:rPr>
          <w:rFonts w:eastAsia="Calibri" w:cs="Arial"/>
          <w:lang w:val="sr-Cyrl-RS"/>
        </w:rPr>
        <w:t>аручиоца)(</w:t>
      </w:r>
      <w:r w:rsidR="005D7D99" w:rsidRPr="009B2B0E">
        <w:rPr>
          <w:rFonts w:eastAsia="Calibri" w:cs="Arial"/>
        </w:rPr>
        <w:t>incoterms 2010).</w:t>
      </w:r>
    </w:p>
    <w:p w:rsidR="001F20AD" w:rsidRPr="009B2B0E" w:rsidRDefault="001F20AD" w:rsidP="005D7D99">
      <w:pPr>
        <w:spacing w:before="0" w:after="200" w:line="276" w:lineRule="auto"/>
        <w:contextualSpacing/>
        <w:rPr>
          <w:rFonts w:cs="Arial"/>
          <w:lang w:val="sr-Cyrl-CS"/>
        </w:rPr>
      </w:pPr>
      <w:r w:rsidRPr="009B2B0E">
        <w:rPr>
          <w:rFonts w:cs="Arial"/>
          <w:lang w:val="sr-Cyrl-CS"/>
        </w:rPr>
        <w:t xml:space="preserve">Паковање, маркирање и конзервирање уговорених </w:t>
      </w:r>
      <w:r w:rsidRPr="009B2B0E">
        <w:rPr>
          <w:rFonts w:cs="Arial"/>
          <w:lang w:val="sr-Latn-CS"/>
        </w:rPr>
        <w:t>машин</w:t>
      </w:r>
      <w:r w:rsidRPr="009B2B0E">
        <w:rPr>
          <w:rFonts w:cs="Arial"/>
          <w:lang w:val="sr-Cyrl-CS"/>
        </w:rPr>
        <w:t>а, што је обавеза Понуђача, морају да обезбеде очување машина од оштећења приликом утовара,</w:t>
      </w:r>
      <w:r w:rsidRPr="009B2B0E">
        <w:rPr>
          <w:rFonts w:cs="Arial"/>
        </w:rPr>
        <w:t xml:space="preserve"> </w:t>
      </w:r>
      <w:r w:rsidRPr="009B2B0E">
        <w:rPr>
          <w:rFonts w:cs="Arial"/>
          <w:lang w:val="sr-Cyrl-CS"/>
        </w:rPr>
        <w:t>транспорта,</w:t>
      </w:r>
      <w:r w:rsidRPr="009B2B0E">
        <w:rPr>
          <w:rFonts w:cs="Arial"/>
        </w:rPr>
        <w:t xml:space="preserve"> </w:t>
      </w:r>
      <w:r w:rsidRPr="009B2B0E">
        <w:rPr>
          <w:rFonts w:cs="Arial"/>
          <w:lang w:val="sr-Cyrl-CS"/>
        </w:rPr>
        <w:t>истовара и магацинске манипулације</w:t>
      </w:r>
      <w:r w:rsidRPr="009B2B0E">
        <w:rPr>
          <w:rFonts w:cs="Arial"/>
        </w:rPr>
        <w:t xml:space="preserve"> </w:t>
      </w:r>
      <w:r w:rsidRPr="009B2B0E">
        <w:rPr>
          <w:rFonts w:cs="Arial"/>
          <w:lang w:val="sr-Cyrl-CS"/>
        </w:rPr>
        <w:t>у складу са важећим стандардима,</w:t>
      </w:r>
      <w:r w:rsidRPr="009B2B0E">
        <w:rPr>
          <w:rFonts w:cs="Arial"/>
        </w:rPr>
        <w:t xml:space="preserve"> </w:t>
      </w:r>
      <w:r w:rsidRPr="009B2B0E">
        <w:rPr>
          <w:rFonts w:cs="Arial"/>
          <w:lang w:val="sr-Cyrl-CS"/>
        </w:rPr>
        <w:t>који се односе на транспорт овакве робе.</w:t>
      </w:r>
    </w:p>
    <w:p w:rsidR="001F20AD" w:rsidRPr="009B2B0E" w:rsidRDefault="001F20AD" w:rsidP="001F20AD">
      <w:pPr>
        <w:rPr>
          <w:rFonts w:cs="Arial"/>
          <w:lang w:val="sr-Latn-CS"/>
        </w:rPr>
      </w:pPr>
      <w:r w:rsidRPr="009B2B0E">
        <w:rPr>
          <w:rFonts w:cs="Arial"/>
          <w:lang w:val="sr-Latn-CS"/>
        </w:rPr>
        <w:t>Уз паковање</w:t>
      </w:r>
      <w:r w:rsidRPr="009B2B0E">
        <w:rPr>
          <w:rFonts w:cs="Arial"/>
          <w:lang w:val="sr-Cyrl-CS"/>
        </w:rPr>
        <w:t xml:space="preserve"> машина</w:t>
      </w:r>
      <w:r w:rsidRPr="009B2B0E">
        <w:rPr>
          <w:rFonts w:cs="Arial"/>
          <w:lang w:val="sr-Latn-CS"/>
        </w:rPr>
        <w:t xml:space="preserve"> ставља се пакинг листа и следећа документација:</w:t>
      </w:r>
    </w:p>
    <w:p w:rsidR="001F20AD" w:rsidRPr="009B2B0E" w:rsidRDefault="001F20AD" w:rsidP="00FD71A1">
      <w:pPr>
        <w:numPr>
          <w:ilvl w:val="0"/>
          <w:numId w:val="21"/>
        </w:numPr>
        <w:spacing w:before="0"/>
        <w:rPr>
          <w:rFonts w:cs="Arial"/>
          <w:lang w:val="sr-Latn-CS"/>
        </w:rPr>
      </w:pPr>
      <w:r w:rsidRPr="009B2B0E">
        <w:rPr>
          <w:rFonts w:cs="Arial"/>
          <w:lang w:val="sr-Latn-CS"/>
        </w:rPr>
        <w:t>НАЗ</w:t>
      </w:r>
      <w:r w:rsidRPr="009B2B0E">
        <w:rPr>
          <w:rFonts w:cs="Arial"/>
          <w:lang w:val="sr-Cyrl-CS"/>
        </w:rPr>
        <w:t>ИВ</w:t>
      </w:r>
      <w:r w:rsidRPr="009B2B0E">
        <w:rPr>
          <w:rFonts w:cs="Arial"/>
          <w:lang w:val="sr-Latn-CS"/>
        </w:rPr>
        <w:t xml:space="preserve"> ОДРЕД</w:t>
      </w:r>
      <w:r w:rsidRPr="009B2B0E">
        <w:rPr>
          <w:rFonts w:cs="Arial"/>
          <w:lang w:val="sr-Cyrl-CS"/>
        </w:rPr>
        <w:t>И</w:t>
      </w:r>
      <w:r w:rsidRPr="009B2B0E">
        <w:rPr>
          <w:rFonts w:cs="Arial"/>
          <w:lang w:val="sr-Latn-CS"/>
        </w:rPr>
        <w:t>ШТА</w:t>
      </w:r>
    </w:p>
    <w:p w:rsidR="001F20AD" w:rsidRPr="009B2B0E" w:rsidRDefault="001F20AD" w:rsidP="00FD71A1">
      <w:pPr>
        <w:numPr>
          <w:ilvl w:val="0"/>
          <w:numId w:val="21"/>
        </w:numPr>
        <w:spacing w:before="0"/>
        <w:rPr>
          <w:rFonts w:cs="Arial"/>
          <w:lang w:val="sr-Latn-CS"/>
        </w:rPr>
      </w:pPr>
      <w:r w:rsidRPr="009B2B0E">
        <w:rPr>
          <w:rFonts w:cs="Arial"/>
          <w:lang w:val="sr-Latn-CS"/>
        </w:rPr>
        <w:t>НАЗ</w:t>
      </w:r>
      <w:r w:rsidRPr="009B2B0E">
        <w:rPr>
          <w:rFonts w:cs="Arial"/>
          <w:lang w:val="sr-Cyrl-CS"/>
        </w:rPr>
        <w:t>ИВ</w:t>
      </w:r>
      <w:r w:rsidRPr="009B2B0E">
        <w:rPr>
          <w:rFonts w:cs="Arial"/>
          <w:lang w:val="sr-Latn-CS"/>
        </w:rPr>
        <w:t xml:space="preserve"> ПР</w:t>
      </w:r>
      <w:r w:rsidRPr="009B2B0E">
        <w:rPr>
          <w:rFonts w:cs="Arial"/>
          <w:lang w:val="sr-Cyrl-CS"/>
        </w:rPr>
        <w:t>И</w:t>
      </w:r>
      <w:r w:rsidRPr="009B2B0E">
        <w:rPr>
          <w:rFonts w:cs="Arial"/>
          <w:lang w:val="sr-Latn-CS"/>
        </w:rPr>
        <w:t xml:space="preserve">МАОЦА РОБЕ </w:t>
      </w:r>
      <w:r w:rsidRPr="009B2B0E">
        <w:rPr>
          <w:rFonts w:cs="Arial"/>
          <w:lang w:val="sr-Cyrl-CS"/>
        </w:rPr>
        <w:t>И</w:t>
      </w:r>
      <w:r w:rsidRPr="009B2B0E">
        <w:rPr>
          <w:rFonts w:cs="Arial"/>
          <w:lang w:val="sr-Latn-CS"/>
        </w:rPr>
        <w:t xml:space="preserve"> НАЗ</w:t>
      </w:r>
      <w:r w:rsidRPr="009B2B0E">
        <w:rPr>
          <w:rFonts w:cs="Arial"/>
          <w:lang w:val="sr-Cyrl-CS"/>
        </w:rPr>
        <w:t>ИВ</w:t>
      </w:r>
      <w:r w:rsidRPr="009B2B0E">
        <w:rPr>
          <w:rFonts w:cs="Arial"/>
          <w:lang w:val="sr-Latn-CS"/>
        </w:rPr>
        <w:t xml:space="preserve"> ПРОДА</w:t>
      </w:r>
      <w:r w:rsidRPr="009B2B0E">
        <w:rPr>
          <w:rFonts w:cs="Arial"/>
          <w:lang w:val="sr-Cyrl-CS"/>
        </w:rPr>
        <w:t>В</w:t>
      </w:r>
      <w:r w:rsidRPr="009B2B0E">
        <w:rPr>
          <w:rFonts w:cs="Arial"/>
          <w:lang w:val="sr-Latn-CS"/>
        </w:rPr>
        <w:t>ЦА</w:t>
      </w:r>
    </w:p>
    <w:p w:rsidR="001F20AD" w:rsidRPr="009B2B0E" w:rsidRDefault="001F20AD" w:rsidP="00FD71A1">
      <w:pPr>
        <w:numPr>
          <w:ilvl w:val="0"/>
          <w:numId w:val="21"/>
        </w:numPr>
        <w:spacing w:before="0"/>
        <w:rPr>
          <w:rFonts w:cs="Arial"/>
          <w:lang w:val="sr-Latn-CS"/>
        </w:rPr>
      </w:pPr>
      <w:r w:rsidRPr="009B2B0E">
        <w:rPr>
          <w:rFonts w:cs="Arial"/>
          <w:lang w:val="sr-Latn-CS"/>
        </w:rPr>
        <w:t>ФАБР</w:t>
      </w:r>
      <w:r w:rsidRPr="009B2B0E">
        <w:rPr>
          <w:rFonts w:cs="Arial"/>
          <w:lang w:val="sr-Cyrl-CS"/>
        </w:rPr>
        <w:t>И</w:t>
      </w:r>
      <w:r w:rsidRPr="009B2B0E">
        <w:rPr>
          <w:rFonts w:cs="Arial"/>
          <w:lang w:val="sr-Latn-CS"/>
        </w:rPr>
        <w:t>ЧК</w:t>
      </w:r>
      <w:r w:rsidRPr="009B2B0E">
        <w:rPr>
          <w:rFonts w:cs="Arial"/>
          <w:lang w:val="sr-Cyrl-CS"/>
        </w:rPr>
        <w:t>И</w:t>
      </w:r>
      <w:r w:rsidRPr="009B2B0E">
        <w:rPr>
          <w:rFonts w:cs="Arial"/>
          <w:lang w:val="sr-Latn-CS"/>
        </w:rPr>
        <w:t xml:space="preserve"> БРОЈ МАШ</w:t>
      </w:r>
      <w:r w:rsidRPr="009B2B0E">
        <w:rPr>
          <w:rFonts w:cs="Arial"/>
          <w:lang w:val="sr-Cyrl-CS"/>
        </w:rPr>
        <w:t>И</w:t>
      </w:r>
      <w:r w:rsidRPr="009B2B0E">
        <w:rPr>
          <w:rFonts w:cs="Arial"/>
          <w:lang w:val="sr-Latn-CS"/>
        </w:rPr>
        <w:t>НЕ</w:t>
      </w:r>
    </w:p>
    <w:p w:rsidR="001F20AD" w:rsidRPr="009B2B0E" w:rsidRDefault="001F20AD" w:rsidP="00FD71A1">
      <w:pPr>
        <w:numPr>
          <w:ilvl w:val="0"/>
          <w:numId w:val="21"/>
        </w:numPr>
        <w:spacing w:before="0"/>
        <w:rPr>
          <w:rFonts w:cs="Arial"/>
          <w:lang w:val="sr-Latn-CS"/>
        </w:rPr>
      </w:pPr>
      <w:r w:rsidRPr="009B2B0E">
        <w:rPr>
          <w:rFonts w:cs="Arial"/>
          <w:lang w:val="sr-Latn-CS"/>
        </w:rPr>
        <w:t xml:space="preserve">БРУТО </w:t>
      </w:r>
      <w:r w:rsidRPr="009B2B0E">
        <w:rPr>
          <w:rFonts w:cs="Arial"/>
          <w:lang w:val="sr-Cyrl-CS"/>
        </w:rPr>
        <w:t xml:space="preserve">И </w:t>
      </w:r>
      <w:r w:rsidRPr="009B2B0E">
        <w:rPr>
          <w:rFonts w:cs="Arial"/>
          <w:lang w:val="sr-Latn-CS"/>
        </w:rPr>
        <w:t xml:space="preserve">НЕТО </w:t>
      </w:r>
      <w:r w:rsidRPr="009B2B0E">
        <w:rPr>
          <w:rFonts w:cs="Arial"/>
          <w:lang w:val="sr-Cyrl-CS"/>
        </w:rPr>
        <w:t xml:space="preserve">МАСА </w:t>
      </w:r>
      <w:r w:rsidRPr="009B2B0E">
        <w:rPr>
          <w:rFonts w:cs="Arial"/>
          <w:lang w:val="sr-Latn-CS"/>
        </w:rPr>
        <w:t>МАШ</w:t>
      </w:r>
      <w:r w:rsidRPr="009B2B0E">
        <w:rPr>
          <w:rFonts w:cs="Arial"/>
          <w:lang w:val="sr-Cyrl-CS"/>
        </w:rPr>
        <w:t>И</w:t>
      </w:r>
      <w:r w:rsidRPr="009B2B0E">
        <w:rPr>
          <w:rFonts w:cs="Arial"/>
          <w:lang w:val="sr-Latn-CS"/>
        </w:rPr>
        <w:t>НЕ</w:t>
      </w:r>
    </w:p>
    <w:p w:rsidR="001F20AD" w:rsidRPr="009B2B0E" w:rsidRDefault="001F20AD" w:rsidP="00FD71A1">
      <w:pPr>
        <w:numPr>
          <w:ilvl w:val="0"/>
          <w:numId w:val="21"/>
        </w:numPr>
        <w:spacing w:before="0"/>
        <w:rPr>
          <w:rFonts w:cs="Arial"/>
          <w:lang w:val="sr-Latn-CS"/>
        </w:rPr>
      </w:pPr>
      <w:r w:rsidRPr="009B2B0E">
        <w:rPr>
          <w:rFonts w:cs="Arial"/>
          <w:lang w:val="sr-Latn-CS"/>
        </w:rPr>
        <w:t>СЕРТ</w:t>
      </w:r>
      <w:r w:rsidRPr="009B2B0E">
        <w:rPr>
          <w:rFonts w:cs="Arial"/>
          <w:lang w:val="sr-Cyrl-CS"/>
        </w:rPr>
        <w:t>И</w:t>
      </w:r>
      <w:r w:rsidRPr="009B2B0E">
        <w:rPr>
          <w:rFonts w:cs="Arial"/>
          <w:lang w:val="sr-Latn-CS"/>
        </w:rPr>
        <w:t>Ф</w:t>
      </w:r>
      <w:r w:rsidRPr="009B2B0E">
        <w:rPr>
          <w:rFonts w:cs="Arial"/>
          <w:lang w:val="sr-Cyrl-CS"/>
        </w:rPr>
        <w:t>И</w:t>
      </w:r>
      <w:r w:rsidRPr="009B2B0E">
        <w:rPr>
          <w:rFonts w:cs="Arial"/>
          <w:lang w:val="sr-Latn-CS"/>
        </w:rPr>
        <w:t xml:space="preserve">КАТ </w:t>
      </w:r>
      <w:r w:rsidR="00436E57">
        <w:rPr>
          <w:rFonts w:cs="Arial"/>
          <w:lang w:val="sr-Cyrl-RS"/>
        </w:rPr>
        <w:t xml:space="preserve">ПРОИЗВОЂАЧА </w:t>
      </w:r>
      <w:r w:rsidRPr="009B2B0E">
        <w:rPr>
          <w:rFonts w:cs="Arial"/>
          <w:lang w:val="sr-Latn-CS"/>
        </w:rPr>
        <w:t>МАШ</w:t>
      </w:r>
      <w:r w:rsidRPr="009B2B0E">
        <w:rPr>
          <w:rFonts w:cs="Arial"/>
          <w:lang w:val="sr-Cyrl-CS"/>
        </w:rPr>
        <w:t>И</w:t>
      </w:r>
      <w:r w:rsidRPr="009B2B0E">
        <w:rPr>
          <w:rFonts w:cs="Arial"/>
          <w:lang w:val="sr-Latn-CS"/>
        </w:rPr>
        <w:t>НЕ</w:t>
      </w:r>
    </w:p>
    <w:p w:rsidR="00335A6A" w:rsidRPr="00436E57" w:rsidRDefault="001F20AD" w:rsidP="001F20AD">
      <w:pPr>
        <w:rPr>
          <w:rFonts w:cs="Arial"/>
          <w:lang w:val="sr-Cyrl-RS"/>
        </w:rPr>
      </w:pPr>
      <w:r w:rsidRPr="009B2B0E">
        <w:rPr>
          <w:rFonts w:cs="Arial"/>
          <w:lang w:val="sr-Latn-CS"/>
        </w:rPr>
        <w:t xml:space="preserve"> У року од 24 часа од отпрем</w:t>
      </w:r>
      <w:r w:rsidRPr="009B2B0E">
        <w:rPr>
          <w:rFonts w:cs="Arial"/>
          <w:lang w:val="sr-Cyrl-CS"/>
        </w:rPr>
        <w:t>е машина</w:t>
      </w:r>
      <w:r w:rsidRPr="009B2B0E">
        <w:rPr>
          <w:rFonts w:cs="Arial"/>
          <w:lang w:val="sr-Latn-CS"/>
        </w:rPr>
        <w:t xml:space="preserve"> </w:t>
      </w:r>
      <w:r w:rsidRPr="009B2B0E">
        <w:rPr>
          <w:rFonts w:cs="Arial"/>
          <w:lang w:val="sr-Cyrl-CS"/>
        </w:rPr>
        <w:t>П</w:t>
      </w:r>
      <w:r w:rsidRPr="009B2B0E">
        <w:rPr>
          <w:rFonts w:cs="Arial"/>
          <w:lang w:val="sr-Cyrl-RS"/>
        </w:rPr>
        <w:t>онуђач</w:t>
      </w:r>
      <w:r w:rsidRPr="009B2B0E">
        <w:rPr>
          <w:rFonts w:cs="Arial"/>
          <w:lang w:val="sr-Cyrl-CS"/>
        </w:rPr>
        <w:t xml:space="preserve"> </w:t>
      </w:r>
      <w:r w:rsidRPr="009B2B0E">
        <w:rPr>
          <w:rFonts w:cs="Arial"/>
          <w:lang w:val="sr-Latn-CS"/>
        </w:rPr>
        <w:t xml:space="preserve">је обавезан да писмено обавести </w:t>
      </w:r>
      <w:r w:rsidR="00FC39FF">
        <w:rPr>
          <w:rFonts w:cs="Arial"/>
          <w:lang w:val="sr-Cyrl-CS"/>
        </w:rPr>
        <w:t>Наручиоца</w:t>
      </w:r>
      <w:r w:rsidRPr="009B2B0E">
        <w:rPr>
          <w:rFonts w:cs="Arial"/>
          <w:lang w:val="sr-Latn-CS"/>
        </w:rPr>
        <w:t xml:space="preserve"> о отпреми са свим потребним подацима (датум отпреме, превозно средство, број уговора, бруто и нето тежину)</w:t>
      </w:r>
      <w:r w:rsidR="00436E57">
        <w:rPr>
          <w:rFonts w:cs="Arial"/>
          <w:lang w:val="sr-Cyrl-RS"/>
        </w:rPr>
        <w:t>.</w:t>
      </w:r>
    </w:p>
    <w:p w:rsidR="00436E57" w:rsidRDefault="00436E57" w:rsidP="00CB7925">
      <w:pPr>
        <w:numPr>
          <w:ilvl w:val="1"/>
          <w:numId w:val="0"/>
        </w:numPr>
        <w:ind w:left="432" w:hanging="432"/>
        <w:jc w:val="left"/>
        <w:outlineLvl w:val="1"/>
        <w:rPr>
          <w:rFonts w:cs="Arial"/>
          <w:b/>
          <w:caps/>
          <w:lang w:val="sr-Latn-RS" w:eastAsia="ar-SA"/>
        </w:rPr>
      </w:pPr>
    </w:p>
    <w:p w:rsidR="00CB7925" w:rsidRPr="00C90027" w:rsidRDefault="001B7831" w:rsidP="00CB7925">
      <w:pPr>
        <w:numPr>
          <w:ilvl w:val="1"/>
          <w:numId w:val="0"/>
        </w:numPr>
        <w:ind w:left="432" w:hanging="432"/>
        <w:jc w:val="left"/>
        <w:outlineLvl w:val="1"/>
        <w:rPr>
          <w:rFonts w:cs="Arial"/>
          <w:b/>
          <w:caps/>
          <w:lang w:val="sr-Cyrl-CS" w:eastAsia="ar-SA"/>
        </w:rPr>
      </w:pPr>
      <w:r w:rsidRPr="00C90027">
        <w:rPr>
          <w:rFonts w:cs="Arial"/>
          <w:b/>
          <w:caps/>
          <w:lang w:val="sr-Latn-RS" w:eastAsia="ar-SA"/>
        </w:rPr>
        <w:t xml:space="preserve">6.18. </w:t>
      </w:r>
      <w:r w:rsidR="00CB7925" w:rsidRPr="00C90027">
        <w:rPr>
          <w:rFonts w:cs="Arial"/>
          <w:b/>
          <w:caps/>
          <w:lang w:val="sr-Cyrl-CS" w:eastAsia="ar-SA"/>
        </w:rPr>
        <w:t>Средства финансијског обезбеђења</w:t>
      </w:r>
    </w:p>
    <w:p w:rsidR="00CB7925" w:rsidRPr="00C90027" w:rsidRDefault="00CB7925" w:rsidP="00CB7925">
      <w:pPr>
        <w:rPr>
          <w:rFonts w:eastAsia="Calibri" w:cs="Arial"/>
        </w:rPr>
      </w:pPr>
      <w:r w:rsidRPr="00C90027">
        <w:rPr>
          <w:rFonts w:eastAsia="Calibri" w:cs="Arial"/>
        </w:rPr>
        <w:lastRenderedPageBreak/>
        <w:t>Наручилац користи право да захтева средстава финансијског обезбеђења (у даљем текс</w:t>
      </w:r>
      <w:r w:rsidRPr="00C90027">
        <w:rPr>
          <w:rFonts w:eastAsia="Calibri" w:cs="Arial"/>
          <w:lang w:val="sr-Cyrl-RS"/>
        </w:rPr>
        <w:t>т</w:t>
      </w:r>
      <w:r w:rsidRPr="00C90027">
        <w:rPr>
          <w:rFonts w:eastAsia="Calibri" w:cs="Arial"/>
        </w:rPr>
        <w:t xml:space="preserve">у СФО) којим </w:t>
      </w:r>
      <w:r w:rsidR="00AE24B4">
        <w:rPr>
          <w:rFonts w:eastAsia="Calibri" w:cs="Arial"/>
          <w:lang w:val="sr-Cyrl-RS"/>
        </w:rPr>
        <w:t>П</w:t>
      </w:r>
      <w:r w:rsidRPr="00C90027">
        <w:rPr>
          <w:rFonts w:eastAsia="Calibri" w:cs="Arial"/>
        </w:rPr>
        <w:t>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rsidR="00CB7925" w:rsidRPr="00C90027" w:rsidRDefault="00CB7925" w:rsidP="00CB7925">
      <w:pPr>
        <w:rPr>
          <w:rFonts w:eastAsia="Calibri" w:cs="Arial"/>
        </w:rPr>
      </w:pPr>
      <w:r w:rsidRPr="00C90027">
        <w:rPr>
          <w:rFonts w:eastAsia="Calibri" w:cs="Arial"/>
        </w:rPr>
        <w:t xml:space="preserve">Сви трошкови око прибављања средстава обезбеђења падају на терет </w:t>
      </w:r>
      <w:r w:rsidR="00AE24B4">
        <w:rPr>
          <w:rFonts w:eastAsia="Calibri" w:cs="Arial"/>
          <w:lang w:val="sr-Cyrl-RS"/>
        </w:rPr>
        <w:t>П</w:t>
      </w:r>
      <w:r w:rsidRPr="00C90027">
        <w:rPr>
          <w:rFonts w:eastAsia="Calibri" w:cs="Arial"/>
        </w:rPr>
        <w:t>онуђача, а и исти могу бити наведени у Обрасцу трошкова припреме понуде.</w:t>
      </w:r>
    </w:p>
    <w:p w:rsidR="00CB7925" w:rsidRPr="00C90027" w:rsidRDefault="00CB7925" w:rsidP="00CB7925">
      <w:pPr>
        <w:rPr>
          <w:rFonts w:eastAsia="Calibri" w:cs="Arial"/>
        </w:rPr>
      </w:pPr>
      <w:r w:rsidRPr="00C90027">
        <w:rPr>
          <w:rFonts w:eastAsia="Calibri" w:cs="Arial"/>
        </w:rPr>
        <w:t>Члан групе понуђача може бити налогодавац средства финансијског обезбеђења.</w:t>
      </w:r>
    </w:p>
    <w:p w:rsidR="00CB7925" w:rsidRPr="00C90027" w:rsidRDefault="00CB7925" w:rsidP="00CB7925">
      <w:pPr>
        <w:rPr>
          <w:rFonts w:eastAsia="Calibri" w:cs="Arial"/>
        </w:rPr>
      </w:pPr>
      <w:r w:rsidRPr="00C90027">
        <w:rPr>
          <w:rFonts w:eastAsia="Calibri" w:cs="Arial"/>
        </w:rPr>
        <w:t>Средства финансијског обезбеђења морају да буду исказана у валути у којој је и понуда.</w:t>
      </w:r>
    </w:p>
    <w:p w:rsidR="00CB7925" w:rsidRDefault="00CB7925" w:rsidP="00CB7925">
      <w:pPr>
        <w:rPr>
          <w:rFonts w:eastAsia="Calibri" w:cs="Arial"/>
        </w:rPr>
      </w:pPr>
      <w:r w:rsidRPr="00C90027">
        <w:rPr>
          <w:rFonts w:eastAsia="Calibri" w:cs="Arial"/>
        </w:rPr>
        <w:t xml:space="preserve">Ако се за време трајања уговора промене рокови за извршење уговорне обавезе, важност  СФО мора се продужити. </w:t>
      </w:r>
    </w:p>
    <w:p w:rsidR="00AE24B4" w:rsidRPr="00AE24B4" w:rsidRDefault="00AE24B4" w:rsidP="00CB7925">
      <w:pPr>
        <w:rPr>
          <w:rFonts w:eastAsia="Calibri" w:cs="Arial"/>
          <w:lang w:val="sr-Cyrl-RS"/>
        </w:rPr>
      </w:pPr>
      <w:r>
        <w:rPr>
          <w:rFonts w:eastAsia="Calibri" w:cs="Arial"/>
          <w:lang w:val="sr-Cyrl-RS"/>
        </w:rPr>
        <w:t>Уколико Понуђач подноси понуду за две или више партија, с</w:t>
      </w:r>
      <w:r w:rsidRPr="00C90027">
        <w:rPr>
          <w:rFonts w:eastAsia="Calibri" w:cs="Arial"/>
        </w:rPr>
        <w:t>редства финансијског обезбеђења</w:t>
      </w:r>
      <w:r>
        <w:rPr>
          <w:rFonts w:eastAsia="Calibri" w:cs="Arial"/>
          <w:lang w:val="sr-Cyrl-RS"/>
        </w:rPr>
        <w:t xml:space="preserve"> зе достављају за сваку партију посебно.</w:t>
      </w:r>
    </w:p>
    <w:p w:rsidR="00CB7925" w:rsidRPr="00C90027" w:rsidRDefault="00CB7925" w:rsidP="00CB7925">
      <w:pPr>
        <w:rPr>
          <w:rFonts w:eastAsia="Calibri" w:cs="Arial"/>
        </w:rPr>
      </w:pPr>
      <w:r w:rsidRPr="00C90027">
        <w:rPr>
          <w:rFonts w:eastAsia="Calibri" w:cs="Arial"/>
        </w:rPr>
        <w:t>Понуђач је дужан да достави следећа средства финансијског обезбеђења:</w:t>
      </w:r>
    </w:p>
    <w:p w:rsidR="008D2B23" w:rsidRPr="00A82CD3" w:rsidRDefault="008D2B23" w:rsidP="008D2B23">
      <w:pPr>
        <w:spacing w:before="0"/>
        <w:rPr>
          <w:rFonts w:cs="Arial"/>
          <w:lang w:val="ru-RU"/>
        </w:rPr>
      </w:pPr>
    </w:p>
    <w:p w:rsidR="008D2B23" w:rsidRPr="00A82CD3" w:rsidRDefault="008D2B23" w:rsidP="008D2B23">
      <w:pPr>
        <w:pStyle w:val="ListParagraph"/>
        <w:spacing w:before="0" w:after="0" w:line="240" w:lineRule="auto"/>
        <w:ind w:left="0"/>
        <w:rPr>
          <w:rFonts w:ascii="Arial" w:hAnsi="Arial" w:cs="Arial"/>
          <w:b/>
          <w:u w:val="single"/>
        </w:rPr>
      </w:pPr>
      <w:r w:rsidRPr="00A82CD3">
        <w:rPr>
          <w:rFonts w:ascii="Arial" w:hAnsi="Arial" w:cs="Arial"/>
          <w:b/>
          <w:u w:val="single"/>
        </w:rPr>
        <w:t>У понуди:</w:t>
      </w:r>
    </w:p>
    <w:p w:rsidR="008D2B23" w:rsidRPr="00A82CD3" w:rsidRDefault="008D2B23" w:rsidP="008D2B23">
      <w:pPr>
        <w:pStyle w:val="ListParagraph"/>
        <w:spacing w:before="0" w:after="0" w:line="240" w:lineRule="auto"/>
        <w:ind w:left="0"/>
        <w:rPr>
          <w:rFonts w:ascii="Arial" w:hAnsi="Arial" w:cs="Arial"/>
          <w:b/>
          <w:u w:val="single"/>
        </w:rPr>
      </w:pPr>
    </w:p>
    <w:p w:rsidR="00B01934" w:rsidRPr="00A82CD3" w:rsidRDefault="00B01934" w:rsidP="00B01934">
      <w:pPr>
        <w:spacing w:before="0"/>
        <w:contextualSpacing/>
        <w:rPr>
          <w:rFonts w:eastAsia="Calibri" w:cs="Arial"/>
          <w:b/>
          <w:lang w:val="sr-Cyrl-RS"/>
        </w:rPr>
      </w:pPr>
      <w:r w:rsidRPr="00A82CD3">
        <w:rPr>
          <w:rFonts w:eastAsia="Calibri" w:cs="Arial"/>
          <w:b/>
          <w:lang w:val="sr-Cyrl-RS"/>
        </w:rPr>
        <w:t xml:space="preserve">Средство финансијског обезбеђења </w:t>
      </w:r>
      <w:r w:rsidR="00AE24B4">
        <w:rPr>
          <w:rFonts w:eastAsia="Calibri" w:cs="Arial"/>
          <w:b/>
          <w:lang w:val="sr-Cyrl-RS"/>
        </w:rPr>
        <w:t xml:space="preserve">– банкарска гаранција </w:t>
      </w:r>
      <w:r w:rsidRPr="00A82CD3">
        <w:rPr>
          <w:rFonts w:eastAsia="Calibri" w:cs="Arial"/>
          <w:b/>
          <w:lang w:val="sr-Cyrl-RS"/>
        </w:rPr>
        <w:t>за озбиљност понуде</w:t>
      </w:r>
    </w:p>
    <w:p w:rsidR="00B01934" w:rsidRPr="00A82CD3" w:rsidRDefault="00B01934" w:rsidP="00B01934">
      <w:pPr>
        <w:spacing w:before="0"/>
        <w:contextualSpacing/>
        <w:rPr>
          <w:rFonts w:eastAsia="Calibri" w:cs="Arial"/>
          <w:b/>
          <w:u w:val="single"/>
        </w:rPr>
      </w:pPr>
    </w:p>
    <w:p w:rsidR="00AE24B4" w:rsidRPr="006A4EED" w:rsidRDefault="00AE24B4" w:rsidP="00AE24B4">
      <w:pPr>
        <w:spacing w:before="0"/>
        <w:rPr>
          <w:rFonts w:eastAsia="TimesNewRomanPSMT" w:cs="Arial"/>
        </w:rPr>
      </w:pPr>
      <w:r w:rsidRPr="006A4EED">
        <w:rPr>
          <w:rFonts w:cs="Arial"/>
        </w:rPr>
        <w:t xml:space="preserve">Изабрани </w:t>
      </w:r>
      <w:r>
        <w:rPr>
          <w:rFonts w:cs="Arial"/>
          <w:lang w:val="sr-Cyrl-RS"/>
        </w:rPr>
        <w:t>П</w:t>
      </w:r>
      <w:r w:rsidRPr="006A4EED">
        <w:rPr>
          <w:rFonts w:cs="Arial"/>
        </w:rPr>
        <w:t>онуђач је обавезан да уз понуду Наручиоцу достави:</w:t>
      </w:r>
      <w:r w:rsidRPr="006A4EED">
        <w:rPr>
          <w:rFonts w:eastAsia="TimesNewRomanPSMT" w:cs="Arial"/>
        </w:rPr>
        <w:t xml:space="preserve">оригинал банкарску гаранцију за озбиљност понуде у висини од 5% </w:t>
      </w:r>
      <w:r w:rsidRPr="006A4EED">
        <w:rPr>
          <w:rFonts w:eastAsia="TimesNewRomanPSMT" w:cs="Arial"/>
          <w:lang w:val="sr-Cyrl-CS"/>
        </w:rPr>
        <w:t>вредности понуде</w:t>
      </w:r>
      <w:r w:rsidRPr="006A4EED">
        <w:rPr>
          <w:rFonts w:eastAsia="TimesNewRomanPSMT" w:cs="Arial"/>
        </w:rPr>
        <w:t xml:space="preserve"> без ПДВ.</w:t>
      </w:r>
    </w:p>
    <w:p w:rsidR="00AE24B4" w:rsidRPr="006A4EED" w:rsidRDefault="00AE24B4" w:rsidP="00AE24B4">
      <w:pPr>
        <w:spacing w:before="0"/>
        <w:rPr>
          <w:rFonts w:eastAsia="TimesNewRomanPSMT" w:cs="Arial"/>
        </w:rPr>
      </w:pPr>
    </w:p>
    <w:p w:rsidR="00AE24B4" w:rsidRPr="006A4EED" w:rsidRDefault="00AE24B4" w:rsidP="00AE24B4">
      <w:pPr>
        <w:spacing w:before="0"/>
        <w:rPr>
          <w:rFonts w:eastAsia="TimesNewRomanPSMT" w:cs="Arial"/>
        </w:rPr>
      </w:pPr>
      <w:r w:rsidRPr="006A4EED">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w:t>
      </w:r>
      <w:r>
        <w:rPr>
          <w:rFonts w:eastAsia="TimesNewRomanPSMT" w:cs="Arial"/>
          <w:lang w:val="sr-Cyrl-RS"/>
        </w:rPr>
        <w:t>м</w:t>
      </w:r>
      <w:r w:rsidRPr="006A4EED">
        <w:rPr>
          <w:rFonts w:eastAsia="TimesNewRomanPSMT" w:cs="Arial"/>
        </w:rPr>
        <w:t xml:space="preserve"> од рока важења понуде.</w:t>
      </w:r>
    </w:p>
    <w:p w:rsidR="00AE24B4" w:rsidRPr="006A4EED" w:rsidRDefault="00AE24B4" w:rsidP="00AE24B4">
      <w:pPr>
        <w:spacing w:before="0"/>
        <w:rPr>
          <w:rFonts w:eastAsia="TimesNewRomanPSMT" w:cs="Arial"/>
        </w:rPr>
      </w:pPr>
    </w:p>
    <w:p w:rsidR="00AE24B4" w:rsidRPr="006A4EED" w:rsidRDefault="00AE24B4" w:rsidP="00AE24B4">
      <w:pPr>
        <w:spacing w:before="0"/>
        <w:rPr>
          <w:rFonts w:eastAsia="TimesNewRomanPSMT" w:cs="Arial"/>
        </w:rPr>
      </w:pPr>
      <w:r w:rsidRPr="006A4EED">
        <w:rPr>
          <w:rFonts w:eastAsia="TimesNewRomanPSMT" w:cs="Arial"/>
        </w:rPr>
        <w:t xml:space="preserve">Наручилац ће уновчити гаранцију за озбиљност понуде дату уз понуду уколико: </w:t>
      </w:r>
    </w:p>
    <w:p w:rsidR="00AE24B4" w:rsidRPr="006A4EED" w:rsidRDefault="00AE24B4" w:rsidP="00AE24B4">
      <w:pPr>
        <w:spacing w:before="0"/>
        <w:rPr>
          <w:rFonts w:eastAsia="TimesNewRomanPSMT" w:cs="Arial"/>
        </w:rPr>
      </w:pPr>
    </w:p>
    <w:p w:rsidR="00AE24B4" w:rsidRPr="006A4EED" w:rsidRDefault="00AE24B4" w:rsidP="00FD71A1">
      <w:pPr>
        <w:numPr>
          <w:ilvl w:val="0"/>
          <w:numId w:val="37"/>
        </w:numPr>
        <w:spacing w:before="0"/>
        <w:ind w:left="360"/>
        <w:rPr>
          <w:rFonts w:eastAsia="TimesNewRomanPSMT" w:cs="Arial"/>
        </w:rPr>
      </w:pPr>
      <w:r w:rsidRPr="006A4EED">
        <w:rPr>
          <w:rFonts w:eastAsia="TimesNewRomanPSMT" w:cs="Arial"/>
        </w:rPr>
        <w:t>понуђач након истека рока за подношење понуда повуче, опозове или измени своју понуду или</w:t>
      </w:r>
    </w:p>
    <w:p w:rsidR="00AE24B4" w:rsidRPr="006A4EED" w:rsidRDefault="00AE24B4" w:rsidP="00FD71A1">
      <w:pPr>
        <w:numPr>
          <w:ilvl w:val="0"/>
          <w:numId w:val="37"/>
        </w:numPr>
        <w:spacing w:before="0"/>
        <w:ind w:left="360"/>
        <w:rPr>
          <w:rFonts w:eastAsia="TimesNewRomanPSMT" w:cs="Arial"/>
        </w:rPr>
      </w:pPr>
      <w:r w:rsidRPr="006A4EED">
        <w:rPr>
          <w:rFonts w:eastAsia="TimesNewRomanPSMT" w:cs="Arial"/>
        </w:rPr>
        <w:t xml:space="preserve">понуђач коме је додељен уговор благовремено не потпише уговор о јавној набавци или </w:t>
      </w:r>
    </w:p>
    <w:p w:rsidR="00AE24B4" w:rsidRPr="006A4EED" w:rsidRDefault="00AE24B4" w:rsidP="00FD71A1">
      <w:pPr>
        <w:numPr>
          <w:ilvl w:val="0"/>
          <w:numId w:val="37"/>
        </w:numPr>
        <w:spacing w:before="0"/>
        <w:ind w:left="360"/>
        <w:rPr>
          <w:rFonts w:eastAsia="TimesNewRomanPSMT" w:cs="Arial"/>
        </w:rPr>
      </w:pPr>
      <w:r w:rsidRPr="006A4EED">
        <w:rPr>
          <w:rFonts w:eastAsia="TimesNewRomanPSMT"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AE24B4" w:rsidRPr="006A4EED" w:rsidRDefault="00AE24B4" w:rsidP="00AE24B4">
      <w:pPr>
        <w:spacing w:before="0"/>
        <w:rPr>
          <w:rFonts w:eastAsia="TimesNewRomanPSMT" w:cs="Arial"/>
        </w:rPr>
      </w:pPr>
    </w:p>
    <w:p w:rsidR="00AE24B4" w:rsidRPr="006A4EED" w:rsidRDefault="00AE24B4" w:rsidP="00AE24B4">
      <w:pPr>
        <w:spacing w:before="0"/>
        <w:rPr>
          <w:rFonts w:eastAsia="TimesNewRomanPSMT" w:cs="Arial"/>
        </w:rPr>
      </w:pPr>
      <w:r w:rsidRPr="006A4EED">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E24B4" w:rsidRPr="006A4EED" w:rsidRDefault="00AE24B4" w:rsidP="00AE24B4">
      <w:pPr>
        <w:spacing w:before="0"/>
        <w:rPr>
          <w:rFonts w:eastAsia="TimesNewRomanPSMT" w:cs="Arial"/>
        </w:rPr>
      </w:pPr>
    </w:p>
    <w:p w:rsidR="00AE24B4" w:rsidRDefault="00AE24B4" w:rsidP="00AE24B4">
      <w:pPr>
        <w:spacing w:before="0"/>
        <w:rPr>
          <w:rFonts w:cs="Arial"/>
          <w:lang w:val="sr-Cyrl-CS" w:eastAsia="ar-SA"/>
        </w:rPr>
      </w:pPr>
      <w:r w:rsidRPr="006A4EED">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rsidR="00AE24B4" w:rsidRDefault="00AE24B4" w:rsidP="00AE24B4">
      <w:pPr>
        <w:spacing w:before="0"/>
        <w:rPr>
          <w:rFonts w:cs="Arial"/>
          <w:lang w:val="sr-Cyrl-CS" w:eastAsia="ar-SA"/>
        </w:rPr>
      </w:pPr>
    </w:p>
    <w:p w:rsidR="00AE24B4" w:rsidRDefault="00AE24B4" w:rsidP="00AE24B4">
      <w:pPr>
        <w:spacing w:before="0"/>
        <w:rPr>
          <w:rFonts w:cs="Arial"/>
          <w:lang w:val="sr-Cyrl-CS" w:eastAsia="ar-SA"/>
        </w:rPr>
      </w:pPr>
      <w:r w:rsidRPr="00397697">
        <w:rPr>
          <w:rFonts w:cs="Arial"/>
          <w:lang w:val="sr-Cyrl-CS" w:eastAsia="ar-SA"/>
        </w:rPr>
        <w:t>Банкарска гаранција истиче на наведени датум,без обзира да ли нам је овај документ враћен или не</w:t>
      </w:r>
      <w:r>
        <w:rPr>
          <w:rFonts w:cs="Arial"/>
          <w:lang w:val="sr-Cyrl-CS" w:eastAsia="ar-SA"/>
        </w:rPr>
        <w:t>.</w:t>
      </w:r>
    </w:p>
    <w:p w:rsidR="00AE24B4" w:rsidRPr="006A4EED" w:rsidRDefault="00AE24B4" w:rsidP="00AE24B4">
      <w:pPr>
        <w:spacing w:before="0"/>
        <w:rPr>
          <w:rFonts w:eastAsia="TimesNewRomanPSMT" w:cs="Arial"/>
        </w:rPr>
      </w:pPr>
    </w:p>
    <w:p w:rsidR="00AE24B4" w:rsidRPr="006A4EED" w:rsidRDefault="00AE24B4" w:rsidP="00AE24B4">
      <w:pPr>
        <w:spacing w:before="0"/>
        <w:rPr>
          <w:rFonts w:eastAsia="TimesNewRomanPSMT" w:cs="Arial"/>
        </w:rPr>
      </w:pPr>
      <w:r w:rsidRPr="006A4EED">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E24B4" w:rsidRPr="006A4EED" w:rsidRDefault="00AE24B4" w:rsidP="00AE24B4">
      <w:pPr>
        <w:spacing w:before="0"/>
        <w:rPr>
          <w:rFonts w:eastAsia="TimesNewRomanPSMT" w:cs="Arial"/>
        </w:rPr>
      </w:pPr>
    </w:p>
    <w:p w:rsidR="00AE24B4" w:rsidRPr="006A4EED" w:rsidRDefault="00AE24B4" w:rsidP="00AE24B4">
      <w:pPr>
        <w:spacing w:before="0"/>
        <w:rPr>
          <w:rFonts w:cs="Arial"/>
          <w:lang w:val="sr-Cyrl-CS" w:eastAsia="ar-SA"/>
        </w:rPr>
      </w:pPr>
      <w:r w:rsidRPr="006A4EED">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6A4EED">
        <w:rPr>
          <w:rFonts w:eastAsia="TimesNewRomanPSMT" w:cs="Arial"/>
          <w:lang w:val="sr-Cyrl-CS"/>
        </w:rPr>
        <w:t xml:space="preserve">Сталне </w:t>
      </w:r>
      <w:r w:rsidRPr="006A4EED">
        <w:rPr>
          <w:rFonts w:eastAsia="TimesNewRomanPSMT" w:cs="Arial"/>
        </w:rPr>
        <w:t>арбитраже при ПКС уз примену Правилника ПКС и процесног и материјалног права Републике Србије</w:t>
      </w:r>
      <w:r w:rsidRPr="006A4EED">
        <w:rPr>
          <w:rFonts w:eastAsia="TimesNewRomanPSMT" w:cs="Arial"/>
          <w:lang w:val="sr-Cyrl-RS"/>
        </w:rPr>
        <w:t>,</w:t>
      </w:r>
      <w:r w:rsidRPr="006A4EED">
        <w:rPr>
          <w:rFonts w:cs="Arial"/>
          <w:lang w:val="sr-Cyrl-CS" w:eastAsia="ar-SA"/>
        </w:rPr>
        <w:t xml:space="preserve"> са местом рада арбитраже у Београду.</w:t>
      </w:r>
    </w:p>
    <w:p w:rsidR="00AE24B4" w:rsidRPr="006A4EED" w:rsidRDefault="00AE24B4" w:rsidP="00AE24B4">
      <w:pPr>
        <w:spacing w:before="0"/>
        <w:rPr>
          <w:rFonts w:eastAsia="TimesNewRomanPSMT" w:cs="Arial"/>
        </w:rPr>
      </w:pPr>
      <w:r w:rsidRPr="006A4EED">
        <w:rPr>
          <w:rFonts w:eastAsia="TimesNewRomanPSMT" w:cs="Arial"/>
        </w:rPr>
        <w:t xml:space="preserve"> </w:t>
      </w:r>
    </w:p>
    <w:p w:rsidR="00AE24B4" w:rsidRDefault="00AE24B4" w:rsidP="00AE24B4">
      <w:pPr>
        <w:spacing w:before="0"/>
        <w:rPr>
          <w:rFonts w:cs="Arial"/>
          <w:lang w:val="sr-Cyrl-CS" w:eastAsia="ar-SA"/>
        </w:rPr>
      </w:pPr>
      <w:r w:rsidRPr="006A4EED">
        <w:rPr>
          <w:rFonts w:cs="Arial"/>
          <w:lang w:val="sr-Cyrl-CS" w:eastAsia="ar-SA"/>
        </w:rPr>
        <w:lastRenderedPageBreak/>
        <w:t>На банкарску гаранцију примењују се одредбе Једнобразних правила за гаранције УРДГ 758,Међународне Трговинске коморе у Паризу.</w:t>
      </w:r>
    </w:p>
    <w:p w:rsidR="00AE24B4" w:rsidRDefault="00AE24B4" w:rsidP="00AE24B4">
      <w:pPr>
        <w:tabs>
          <w:tab w:val="left" w:pos="567"/>
        </w:tabs>
        <w:spacing w:before="0"/>
        <w:rPr>
          <w:rFonts w:cs="Arial"/>
          <w:lang w:val="ru-RU"/>
        </w:rPr>
      </w:pPr>
    </w:p>
    <w:p w:rsidR="00AE24B4" w:rsidRDefault="00AE24B4" w:rsidP="00AE24B4">
      <w:pPr>
        <w:tabs>
          <w:tab w:val="left" w:pos="567"/>
        </w:tabs>
        <w:spacing w:before="0"/>
        <w:rPr>
          <w:rFonts w:cs="Arial"/>
          <w:lang w:val="ru-RU"/>
        </w:rPr>
      </w:pPr>
      <w:r>
        <w:rPr>
          <w:rFonts w:cs="Arial"/>
          <w:lang w:val="ru-RU"/>
        </w:rPr>
        <w:t>Уколико гаранцију издаје страна банка, мора имати кредитни рејтинг.</w:t>
      </w:r>
    </w:p>
    <w:p w:rsidR="00AE24B4" w:rsidRDefault="00AE24B4" w:rsidP="00AE24B4">
      <w:pPr>
        <w:tabs>
          <w:tab w:val="left" w:pos="567"/>
        </w:tabs>
        <w:spacing w:before="0"/>
        <w:rPr>
          <w:rFonts w:cs="Arial"/>
          <w:lang w:val="ru-RU"/>
        </w:rPr>
      </w:pPr>
    </w:p>
    <w:p w:rsidR="00AE24B4" w:rsidRDefault="00AE24B4" w:rsidP="00AE24B4">
      <w:pPr>
        <w:spacing w:before="0"/>
        <w:rPr>
          <w:rFonts w:eastAsia="TimesNewRomanPSMT" w:cs="Arial"/>
        </w:rPr>
      </w:pPr>
      <w:r w:rsidRPr="006A4EED">
        <w:rPr>
          <w:rFonts w:eastAsia="TimesNewRomanPSMT" w:cs="Arial"/>
        </w:rPr>
        <w:t xml:space="preserve">Банкарска гаранција ће бити враћена </w:t>
      </w:r>
      <w:r>
        <w:rPr>
          <w:rFonts w:eastAsia="TimesNewRomanPSMT" w:cs="Arial"/>
          <w:lang w:val="sr-Cyrl-RS"/>
        </w:rPr>
        <w:t>П</w:t>
      </w:r>
      <w:r w:rsidRPr="006A4EED">
        <w:rPr>
          <w:rFonts w:eastAsia="TimesNewRomanPSMT" w:cs="Arial"/>
        </w:rPr>
        <w:t xml:space="preserve">онуђачу са којим није закључен уговор по закључењу уговора са </w:t>
      </w:r>
      <w:r>
        <w:rPr>
          <w:rFonts w:eastAsia="TimesNewRomanPSMT" w:cs="Arial"/>
          <w:lang w:val="sr-Cyrl-RS"/>
        </w:rPr>
        <w:t>П</w:t>
      </w:r>
      <w:r w:rsidRPr="006A4EED">
        <w:rPr>
          <w:rFonts w:eastAsia="TimesNewRomanPSMT" w:cs="Arial"/>
        </w:rPr>
        <w:t xml:space="preserve">онуђачем чија је понуда изабрана као најповољнија, а </w:t>
      </w:r>
      <w:r>
        <w:rPr>
          <w:rFonts w:eastAsia="TimesNewRomanPSMT" w:cs="Arial"/>
          <w:lang w:val="sr-Cyrl-RS"/>
        </w:rPr>
        <w:t>П</w:t>
      </w:r>
      <w:r w:rsidRPr="006A4EED">
        <w:rPr>
          <w:rFonts w:eastAsia="TimesNewRomanPSMT" w:cs="Arial"/>
        </w:rPr>
        <w:t xml:space="preserve">онуђачу са којим је закључен уговор </w:t>
      </w:r>
      <w:r w:rsidRPr="006A4EED">
        <w:rPr>
          <w:rFonts w:eastAsia="TimesNewRomanPSMT" w:cs="Arial"/>
          <w:lang w:val="sr-Cyrl-CS"/>
        </w:rPr>
        <w:t>након</w:t>
      </w:r>
      <w:r w:rsidRPr="006A4EED">
        <w:rPr>
          <w:rFonts w:eastAsia="TimesNewRomanPSMT" w:cs="Arial"/>
        </w:rPr>
        <w:t xml:space="preserve"> предаје Наручиоцу инструмената обезбеђења извршења уговорених обавеза која су захтевана Уговором.</w:t>
      </w:r>
    </w:p>
    <w:p w:rsidR="00147244" w:rsidRPr="00A82CD3" w:rsidRDefault="00147244" w:rsidP="00147244">
      <w:pPr>
        <w:suppressAutoHyphens/>
        <w:rPr>
          <w:rFonts w:cs="Arial"/>
          <w:lang w:val="ru-RU"/>
        </w:rPr>
      </w:pPr>
      <w:r w:rsidRPr="00A82CD3">
        <w:rPr>
          <w:rFonts w:cs="Arial"/>
          <w:lang w:val="ru-RU"/>
        </w:rPr>
        <w:t xml:space="preserve">У </w:t>
      </w:r>
      <w:r w:rsidRPr="00A82CD3">
        <w:rPr>
          <w:rFonts w:eastAsia="Lucida Sans Unicode" w:cs="Arial"/>
          <w:kern w:val="1"/>
          <w:lang w:val="ru-RU" w:eastAsia="hi-IN" w:bidi="hi-IN"/>
        </w:rPr>
        <w:t>случају</w:t>
      </w:r>
      <w:r w:rsidRPr="00A82CD3">
        <w:rPr>
          <w:rFonts w:cs="Arial"/>
          <w:lang w:val="ru-RU"/>
        </w:rPr>
        <w:t xml:space="preserve"> </w:t>
      </w:r>
      <w:r>
        <w:rPr>
          <w:rFonts w:cs="Arial"/>
          <w:lang w:val="ru-RU"/>
        </w:rPr>
        <w:t>подношења</w:t>
      </w:r>
      <w:r w:rsidRPr="00A82CD3">
        <w:rPr>
          <w:rFonts w:cs="Arial"/>
          <w:lang w:val="ru-RU"/>
        </w:rPr>
        <w:t xml:space="preserve"> понуде страног Понуђача на паритету </w:t>
      </w:r>
      <w:r w:rsidRPr="00A82CD3">
        <w:rPr>
          <w:rFonts w:cs="Arial"/>
        </w:rPr>
        <w:t>DDP</w:t>
      </w:r>
      <w:r w:rsidRPr="00A82CD3">
        <w:rPr>
          <w:rFonts w:cs="Arial"/>
          <w:lang w:val="ru-RU"/>
        </w:rPr>
        <w:t xml:space="preserve"> Вреоци магацин Наручиоца гаранцију за </w:t>
      </w:r>
      <w:r>
        <w:rPr>
          <w:rFonts w:cs="Arial"/>
          <w:lang w:val="ru-RU"/>
        </w:rPr>
        <w:t>озбиљност понуде</w:t>
      </w:r>
      <w:r w:rsidRPr="00A82CD3">
        <w:rPr>
          <w:rFonts w:cs="Arial"/>
          <w:lang w:val="ru-RU"/>
        </w:rPr>
        <w:t xml:space="preserve"> издаје банка Понуђача у складу са Јединственим правилима за гаранциј</w:t>
      </w:r>
      <w:r>
        <w:rPr>
          <w:rFonts w:cs="Arial"/>
          <w:lang w:val="ru-RU"/>
        </w:rPr>
        <w:t>е</w:t>
      </w:r>
      <w:r w:rsidRPr="00A82CD3">
        <w:rPr>
          <w:rFonts w:cs="Arial"/>
          <w:lang w:val="ru-RU"/>
        </w:rPr>
        <w:t xml:space="preserve"> на први позив – Међународна Трговинска Комора, Публикација бр. 758 – у корист </w:t>
      </w:r>
      <w:r>
        <w:rPr>
          <w:rFonts w:cs="Arial"/>
          <w:lang w:val="ru-RU"/>
        </w:rPr>
        <w:t>Н</w:t>
      </w:r>
      <w:r w:rsidRPr="00A82CD3">
        <w:rPr>
          <w:rFonts w:cs="Arial"/>
          <w:lang w:val="ru-RU"/>
        </w:rPr>
        <w:t>аручиоца преко његове банке:</w:t>
      </w:r>
    </w:p>
    <w:p w:rsidR="00147244" w:rsidRPr="00A82CD3" w:rsidRDefault="00147244" w:rsidP="00147244">
      <w:pPr>
        <w:tabs>
          <w:tab w:val="left" w:pos="0"/>
        </w:tabs>
        <w:spacing w:before="0"/>
        <w:rPr>
          <w:rFonts w:cs="Arial"/>
          <w:lang w:val="ru-RU"/>
        </w:rPr>
      </w:pPr>
    </w:p>
    <w:p w:rsidR="00147244" w:rsidRPr="00A82CD3" w:rsidRDefault="00147244" w:rsidP="00147244">
      <w:pPr>
        <w:tabs>
          <w:tab w:val="left" w:pos="0"/>
        </w:tabs>
        <w:spacing w:before="0"/>
        <w:rPr>
          <w:rFonts w:cs="Arial"/>
          <w:b/>
          <w:lang w:val="sr-Latn-RS"/>
        </w:rPr>
      </w:pPr>
      <w:r w:rsidRPr="00A82CD3">
        <w:rPr>
          <w:rFonts w:cs="Arial"/>
          <w:lang w:val="ru-RU"/>
        </w:rPr>
        <w:t xml:space="preserve">Назив банке: </w:t>
      </w:r>
      <w:r w:rsidRPr="00A82CD3">
        <w:rPr>
          <w:rFonts w:cs="Arial"/>
          <w:b/>
          <w:lang w:val="sr-Latn-RS"/>
        </w:rPr>
        <w:t>AIK BANKA AD BEOGRAD</w:t>
      </w:r>
    </w:p>
    <w:p w:rsidR="00147244" w:rsidRPr="00A82CD3" w:rsidRDefault="00147244" w:rsidP="00147244">
      <w:pPr>
        <w:tabs>
          <w:tab w:val="left" w:pos="0"/>
        </w:tabs>
        <w:spacing w:before="0"/>
        <w:rPr>
          <w:rFonts w:cs="Arial"/>
          <w:lang w:val="sr-Latn-RS"/>
        </w:rPr>
      </w:pPr>
      <w:r w:rsidRPr="00A82CD3">
        <w:rPr>
          <w:rFonts w:cs="Arial"/>
          <w:lang w:val="ru-RU"/>
        </w:rPr>
        <w:t xml:space="preserve">Адреса: </w:t>
      </w:r>
      <w:r w:rsidRPr="00A82CD3">
        <w:rPr>
          <w:rFonts w:cs="Arial"/>
          <w:b/>
          <w:lang w:val="sr-Latn-RS"/>
        </w:rPr>
        <w:t>Bulevar M. Pupina 115Đ  11000 Beograd</w:t>
      </w:r>
    </w:p>
    <w:p w:rsidR="00147244" w:rsidRPr="00A82CD3" w:rsidRDefault="00147244" w:rsidP="00147244">
      <w:pPr>
        <w:spacing w:before="0"/>
        <w:rPr>
          <w:rFonts w:cs="Arial"/>
          <w:b/>
          <w:lang w:val="sr-Latn-RS"/>
        </w:rPr>
      </w:pPr>
      <w:r w:rsidRPr="00A82CD3">
        <w:rPr>
          <w:rFonts w:cs="Arial"/>
        </w:rPr>
        <w:t xml:space="preserve">Beneficiary bank SWIFT address: </w:t>
      </w:r>
      <w:r w:rsidRPr="00A82CD3">
        <w:rPr>
          <w:rFonts w:cs="Arial"/>
          <w:b/>
          <w:lang w:val="sr-Latn-RS"/>
        </w:rPr>
        <w:t>AIKBRS22</w:t>
      </w:r>
    </w:p>
    <w:p w:rsidR="00147244" w:rsidRPr="00A82CD3" w:rsidRDefault="00147244" w:rsidP="00147244">
      <w:pPr>
        <w:spacing w:before="0"/>
        <w:rPr>
          <w:rFonts w:cs="Arial"/>
          <w:b/>
          <w:lang w:val="sr-Latn-RS"/>
        </w:rPr>
      </w:pPr>
      <w:r w:rsidRPr="00A82CD3">
        <w:rPr>
          <w:rFonts w:cs="Arial"/>
        </w:rPr>
        <w:t>Beneficiary,</w:t>
      </w:r>
      <w:r w:rsidRPr="00A82CD3">
        <w:rPr>
          <w:rFonts w:cs="Arial"/>
          <w:lang w:val="sr-Cyrl-RS"/>
        </w:rPr>
        <w:t xml:space="preserve"> </w:t>
      </w:r>
      <w:r w:rsidRPr="00A82CD3">
        <w:rPr>
          <w:rFonts w:cs="Arial"/>
        </w:rPr>
        <w:t>s acc.number/IBAN:</w:t>
      </w:r>
      <w:r w:rsidRPr="00A82CD3">
        <w:rPr>
          <w:rFonts w:cs="Arial"/>
          <w:lang w:val="sr-Cyrl-RS"/>
        </w:rPr>
        <w:t xml:space="preserve"> </w:t>
      </w:r>
      <w:r w:rsidRPr="00A82CD3">
        <w:rPr>
          <w:rFonts w:cs="Arial"/>
          <w:b/>
          <w:lang w:val="sr-Latn-RS"/>
        </w:rPr>
        <w:t xml:space="preserve">RS35 1050 5851 2000 7166 30 </w:t>
      </w:r>
    </w:p>
    <w:p w:rsidR="008D2B23" w:rsidRPr="0090487D" w:rsidRDefault="008D2B23" w:rsidP="008D2B23">
      <w:pPr>
        <w:spacing w:before="0"/>
        <w:ind w:left="851"/>
        <w:rPr>
          <w:rFonts w:cs="Arial"/>
          <w:color w:val="FF0000"/>
        </w:rPr>
      </w:pPr>
    </w:p>
    <w:p w:rsidR="00B01934" w:rsidRPr="00A82CD3" w:rsidRDefault="00B01934" w:rsidP="00B01934">
      <w:pPr>
        <w:spacing w:before="240"/>
        <w:rPr>
          <w:rFonts w:eastAsia="Calibri" w:cs="Arial"/>
          <w:b/>
          <w:u w:val="single"/>
          <w:lang w:val="ru-RU"/>
        </w:rPr>
      </w:pPr>
      <w:r w:rsidRPr="00A82CD3">
        <w:rPr>
          <w:rFonts w:eastAsia="Calibri" w:cs="Arial"/>
          <w:b/>
          <w:u w:val="single"/>
          <w:lang w:val="ru-RU"/>
        </w:rPr>
        <w:t xml:space="preserve">Након закључења </w:t>
      </w:r>
      <w:r w:rsidRPr="00A82CD3">
        <w:rPr>
          <w:rFonts w:eastAsia="Calibri" w:cs="Arial"/>
          <w:b/>
          <w:u w:val="single"/>
          <w:lang w:val="sr-Cyrl-RS"/>
        </w:rPr>
        <w:t>У</w:t>
      </w:r>
      <w:r w:rsidRPr="00A82CD3">
        <w:rPr>
          <w:rFonts w:eastAsia="Calibri" w:cs="Arial"/>
          <w:b/>
          <w:u w:val="single"/>
          <w:lang w:val="ru-RU"/>
        </w:rPr>
        <w:t>говора:</w:t>
      </w:r>
    </w:p>
    <w:p w:rsidR="00B01934" w:rsidRPr="00A82CD3" w:rsidRDefault="00B01934" w:rsidP="00B01934">
      <w:pPr>
        <w:spacing w:before="0"/>
        <w:contextualSpacing/>
        <w:rPr>
          <w:rFonts w:eastAsia="Calibri" w:cs="Arial"/>
          <w:b/>
          <w:u w:val="single"/>
        </w:rPr>
      </w:pPr>
    </w:p>
    <w:p w:rsidR="00AE24B4" w:rsidRPr="00A82CD3" w:rsidRDefault="00AE24B4" w:rsidP="00AE24B4">
      <w:pPr>
        <w:spacing w:before="0"/>
        <w:contextualSpacing/>
        <w:rPr>
          <w:rFonts w:eastAsia="Calibri" w:cs="Arial"/>
          <w:b/>
          <w:lang w:val="sr-Cyrl-RS"/>
        </w:rPr>
      </w:pPr>
      <w:r w:rsidRPr="00A82CD3">
        <w:rPr>
          <w:rFonts w:eastAsia="Calibri" w:cs="Arial"/>
          <w:b/>
          <w:lang w:val="sr-Cyrl-RS"/>
        </w:rPr>
        <w:t xml:space="preserve">Средство финансијског обезбеђења </w:t>
      </w:r>
      <w:r>
        <w:rPr>
          <w:rFonts w:eastAsia="Calibri" w:cs="Arial"/>
          <w:b/>
          <w:lang w:val="sr-Cyrl-RS"/>
        </w:rPr>
        <w:t xml:space="preserve">– банкарска гаранција </w:t>
      </w:r>
      <w:r w:rsidRPr="00A82CD3">
        <w:rPr>
          <w:rFonts w:eastAsia="Calibri" w:cs="Arial"/>
          <w:b/>
          <w:lang w:val="sr-Cyrl-RS"/>
        </w:rPr>
        <w:t xml:space="preserve">за </w:t>
      </w:r>
      <w:r>
        <w:rPr>
          <w:rFonts w:eastAsia="Calibri" w:cs="Arial"/>
          <w:b/>
          <w:lang w:val="sr-Cyrl-RS"/>
        </w:rPr>
        <w:t>добро извршење посла</w:t>
      </w:r>
    </w:p>
    <w:p w:rsidR="00AE24B4" w:rsidRPr="006A4EED" w:rsidRDefault="00AE24B4" w:rsidP="00AE24B4">
      <w:pPr>
        <w:spacing w:before="0"/>
        <w:rPr>
          <w:rFonts w:cs="Arial"/>
          <w:lang w:val="sr-Cyrl-CS"/>
        </w:rPr>
      </w:pPr>
      <w:r w:rsidRPr="006A4EED">
        <w:rPr>
          <w:rFonts w:cs="Arial"/>
        </w:rPr>
        <w:t>Изабрани понуђач је дужан да у тренутку закључења Уговора</w:t>
      </w:r>
      <w:r w:rsidRPr="006A4EED">
        <w:rPr>
          <w:rFonts w:cs="Arial"/>
          <w:lang w:val="sr-Cyrl-CS"/>
        </w:rPr>
        <w:t>,</w:t>
      </w:r>
      <w:r w:rsidRPr="006A4EED">
        <w:rPr>
          <w:rFonts w:cs="Arial"/>
        </w:rPr>
        <w:t xml:space="preserve"> а најкасније у року од 10 (</w:t>
      </w:r>
      <w:r w:rsidR="00147244">
        <w:rPr>
          <w:rFonts w:cs="Arial"/>
          <w:lang w:val="sr-Cyrl-RS"/>
        </w:rPr>
        <w:t xml:space="preserve">словима: </w:t>
      </w:r>
      <w:r w:rsidRPr="006A4EED">
        <w:rPr>
          <w:rFonts w:cs="Arial"/>
        </w:rPr>
        <w:t>десет) дана од дана обостраног потписивања Уговора од законских заступника уговорних страна, 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AE24B4" w:rsidRPr="006A4EED" w:rsidRDefault="00AE24B4" w:rsidP="00AE24B4">
      <w:pPr>
        <w:spacing w:before="0"/>
        <w:rPr>
          <w:rFonts w:cs="Arial"/>
          <w:lang w:val="sr-Cyrl-CS"/>
        </w:rPr>
      </w:pPr>
      <w:r w:rsidRPr="006A4EED">
        <w:rPr>
          <w:rFonts w:cs="Arial"/>
        </w:rPr>
        <w:t xml:space="preserve">Изабрани </w:t>
      </w:r>
      <w:r w:rsidRPr="006A4EED">
        <w:rPr>
          <w:rFonts w:cs="Arial"/>
          <w:lang w:val="sr-Cyrl-RS"/>
        </w:rPr>
        <w:t>П</w:t>
      </w:r>
      <w:r w:rsidRPr="006A4EED">
        <w:rPr>
          <w:rFonts w:cs="Arial"/>
        </w:rPr>
        <w:t xml:space="preserve">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уговорене вредности без ПДВ. </w:t>
      </w:r>
    </w:p>
    <w:p w:rsidR="00AE24B4" w:rsidRPr="006A4EED" w:rsidRDefault="00AE24B4" w:rsidP="00AE24B4">
      <w:pPr>
        <w:spacing w:before="0"/>
        <w:rPr>
          <w:rFonts w:cs="Arial"/>
          <w:lang w:val="sr-Cyrl-CS"/>
        </w:rPr>
      </w:pPr>
      <w:r w:rsidRPr="006A4EED">
        <w:rPr>
          <w:rFonts w:cs="Arial"/>
        </w:rPr>
        <w:t>Банкарска гаранција мора трајати најмање 30</w:t>
      </w:r>
      <w:r w:rsidRPr="006A4EED">
        <w:rPr>
          <w:rFonts w:cs="Arial"/>
          <w:lang w:val="sr-Cyrl-RS"/>
        </w:rPr>
        <w:t>(словима: тридесет)</w:t>
      </w:r>
      <w:r w:rsidRPr="006A4EED">
        <w:rPr>
          <w:rFonts w:cs="Arial"/>
        </w:rPr>
        <w:t xml:space="preserve"> календарских дана дуже од рока одређеног за коначно извршење посла.</w:t>
      </w:r>
    </w:p>
    <w:p w:rsidR="00AE24B4" w:rsidRPr="006A4EED" w:rsidRDefault="00AE24B4" w:rsidP="00AE24B4">
      <w:pPr>
        <w:spacing w:before="0"/>
        <w:rPr>
          <w:rFonts w:cs="Arial"/>
          <w:lang w:val="sr-Cyrl-CS"/>
        </w:rPr>
      </w:pPr>
      <w:r w:rsidRPr="006A4EED">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E24B4" w:rsidRPr="006A4EED" w:rsidRDefault="00AE24B4" w:rsidP="00AE24B4">
      <w:pPr>
        <w:spacing w:before="0"/>
        <w:rPr>
          <w:rFonts w:cs="Arial"/>
          <w:lang w:val="sr-Cyrl-CS"/>
        </w:rPr>
      </w:pPr>
      <w:r w:rsidRPr="006A4EED">
        <w:rPr>
          <w:rFonts w:cs="Arial"/>
        </w:rPr>
        <w:t xml:space="preserve">Наручилац ће уновчити дату банкарску гаранцију за добро извршење посла у случају да изабрани </w:t>
      </w:r>
      <w:r w:rsidRPr="006A4EED">
        <w:rPr>
          <w:rFonts w:cs="Arial"/>
          <w:lang w:val="sr-Cyrl-RS"/>
        </w:rPr>
        <w:t>П</w:t>
      </w:r>
      <w:r w:rsidRPr="006A4EED">
        <w:rPr>
          <w:rFonts w:cs="Arial"/>
        </w:rPr>
        <w:t xml:space="preserve">онуђач не буде извршавао своје уговорне обавезе у роковима и на начин предвиђен уговором. </w:t>
      </w:r>
    </w:p>
    <w:p w:rsidR="00AE24B4" w:rsidRPr="006A4EED" w:rsidRDefault="00AE24B4" w:rsidP="00AE24B4">
      <w:pPr>
        <w:spacing w:before="0"/>
        <w:rPr>
          <w:rFonts w:cs="Arial"/>
          <w:lang w:val="sr-Cyrl-CS"/>
        </w:rPr>
      </w:pPr>
      <w:r w:rsidRPr="006A4EED">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E24B4" w:rsidRPr="006A4EED" w:rsidRDefault="00AE24B4" w:rsidP="00AE24B4">
      <w:pPr>
        <w:spacing w:before="0"/>
        <w:rPr>
          <w:rFonts w:cs="Arial"/>
          <w:lang w:val="sr-Cyrl-RS"/>
        </w:rPr>
      </w:pPr>
      <w:r w:rsidRPr="006A4EED">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6A4EED">
        <w:rPr>
          <w:rFonts w:cs="Arial"/>
          <w:lang w:val="sr-Cyrl-CS"/>
        </w:rPr>
        <w:t xml:space="preserve">Сталне </w:t>
      </w:r>
      <w:r w:rsidRPr="006A4EED">
        <w:rPr>
          <w:rFonts w:cs="Arial"/>
        </w:rPr>
        <w:t>арбитраже при П</w:t>
      </w:r>
      <w:r w:rsidRPr="006A4EED">
        <w:rPr>
          <w:rFonts w:cs="Arial"/>
          <w:lang w:val="sr-Cyrl-CS"/>
        </w:rPr>
        <w:t>ривредној комори Србије</w:t>
      </w:r>
      <w:r w:rsidRPr="006A4EED">
        <w:rPr>
          <w:rFonts w:cs="Arial"/>
        </w:rPr>
        <w:t xml:space="preserve"> уз примену </w:t>
      </w:r>
      <w:r w:rsidRPr="006A4EED">
        <w:rPr>
          <w:rFonts w:cs="Arial"/>
          <w:lang w:val="sr-Cyrl-CS"/>
        </w:rPr>
        <w:t xml:space="preserve">њеног </w:t>
      </w:r>
      <w:r w:rsidRPr="006A4EED">
        <w:rPr>
          <w:rFonts w:cs="Arial"/>
        </w:rPr>
        <w:t>Правилника и процесног и материјалног права Републике Србије</w:t>
      </w:r>
      <w:r w:rsidRPr="006A4EED">
        <w:rPr>
          <w:rFonts w:cs="Arial"/>
          <w:lang w:val="sr-Cyrl-RS"/>
        </w:rPr>
        <w:t>, са местом рада Арбитраже у Београду.</w:t>
      </w:r>
    </w:p>
    <w:p w:rsidR="00AE24B4" w:rsidRPr="006A4EED" w:rsidRDefault="00AE24B4" w:rsidP="00AE24B4">
      <w:pPr>
        <w:spacing w:before="0"/>
        <w:rPr>
          <w:rFonts w:cs="Arial"/>
          <w:lang w:val="sr-Cyrl-RS"/>
        </w:rPr>
      </w:pPr>
      <w:r w:rsidRPr="006A4EED">
        <w:rPr>
          <w:rFonts w:cs="Arial"/>
          <w:lang w:val="sr-Cyrl-RS"/>
        </w:rPr>
        <w:t>Банкарска гаранција се не може уступити  и  није преносива без сагласности уговорних страна и емисионе банке.</w:t>
      </w:r>
    </w:p>
    <w:p w:rsidR="00AE24B4" w:rsidRDefault="00AE24B4" w:rsidP="00AE24B4">
      <w:pPr>
        <w:spacing w:before="0"/>
        <w:rPr>
          <w:rFonts w:cs="Arial"/>
          <w:lang w:val="sr-Cyrl-RS"/>
        </w:rPr>
      </w:pPr>
      <w:r w:rsidRPr="006A4EED">
        <w:rPr>
          <w:rFonts w:cs="Arial"/>
          <w:lang w:val="sr-Cyrl-RS"/>
        </w:rPr>
        <w:t>На ову  банкарску гар</w:t>
      </w:r>
      <w:r w:rsidR="00F016F6">
        <w:rPr>
          <w:rFonts w:cs="Arial"/>
          <w:lang w:val="sr-Cyrl-RS"/>
        </w:rPr>
        <w:t>а</w:t>
      </w:r>
      <w:r w:rsidRPr="006A4EED">
        <w:rPr>
          <w:rFonts w:cs="Arial"/>
          <w:lang w:val="sr-Cyrl-RS"/>
        </w:rPr>
        <w:t>нцију примењују се Једнообразна правила за гаранције на позив   (</w:t>
      </w:r>
      <w:r w:rsidRPr="006A4EED">
        <w:rPr>
          <w:rFonts w:cs="Arial"/>
        </w:rPr>
        <w:t>URDG</w:t>
      </w:r>
      <w:r w:rsidRPr="006A4EED">
        <w:rPr>
          <w:rFonts w:cs="Arial"/>
          <w:lang w:val="sr-Cyrl-RS"/>
        </w:rPr>
        <w:t xml:space="preserve"> 758) Међународне трговинске коморе у Паризу.</w:t>
      </w:r>
    </w:p>
    <w:p w:rsidR="00430C30" w:rsidRDefault="00AE24B4" w:rsidP="00AE24B4">
      <w:pPr>
        <w:spacing w:before="0"/>
        <w:rPr>
          <w:rFonts w:cs="Arial"/>
          <w:lang w:val="sr-Cyrl-RS"/>
        </w:rPr>
      </w:pPr>
      <w:r w:rsidRPr="00CE21BD">
        <w:rPr>
          <w:rFonts w:cs="Arial"/>
          <w:lang w:val="sr-Cyrl-RS"/>
        </w:rPr>
        <w:t>Ова гаранција истиче на наведени  датум, без обзира да ли је овај документ враћен или  није.</w:t>
      </w:r>
    </w:p>
    <w:p w:rsidR="00430C30" w:rsidRPr="00A82CD3" w:rsidRDefault="00430C30" w:rsidP="00430C30">
      <w:pPr>
        <w:suppressAutoHyphens/>
        <w:rPr>
          <w:rFonts w:cs="Arial"/>
          <w:lang w:val="ru-RU"/>
        </w:rPr>
      </w:pPr>
      <w:r w:rsidRPr="00A82CD3">
        <w:rPr>
          <w:rFonts w:cs="Arial"/>
          <w:lang w:val="ru-RU"/>
        </w:rPr>
        <w:lastRenderedPageBreak/>
        <w:t xml:space="preserve">У </w:t>
      </w:r>
      <w:r w:rsidRPr="00A82CD3">
        <w:rPr>
          <w:rFonts w:eastAsia="Lucida Sans Unicode" w:cs="Arial"/>
          <w:kern w:val="1"/>
          <w:lang w:val="ru-RU" w:eastAsia="hi-IN" w:bidi="hi-IN"/>
        </w:rPr>
        <w:t>случају</w:t>
      </w:r>
      <w:r w:rsidRPr="00A82CD3">
        <w:rPr>
          <w:rFonts w:cs="Arial"/>
          <w:lang w:val="ru-RU"/>
        </w:rPr>
        <w:t xml:space="preserve"> прихваћености понуде страног Понуђача на паритету </w:t>
      </w:r>
      <w:r w:rsidRPr="00A82CD3">
        <w:rPr>
          <w:rFonts w:cs="Arial"/>
        </w:rPr>
        <w:t>DDP</w:t>
      </w:r>
      <w:r w:rsidRPr="00A82CD3">
        <w:rPr>
          <w:rFonts w:cs="Arial"/>
          <w:lang w:val="ru-RU"/>
        </w:rPr>
        <w:t xml:space="preserve"> Вреоци магацин Наручиоца гаранцију за добро извршење посла издаје банка Понуђача у складу са Јединственим правилима за гаранциј</w:t>
      </w:r>
      <w:r w:rsidR="00147244">
        <w:rPr>
          <w:rFonts w:cs="Arial"/>
          <w:lang w:val="ru-RU"/>
        </w:rPr>
        <w:t>е</w:t>
      </w:r>
      <w:r w:rsidRPr="00A82CD3">
        <w:rPr>
          <w:rFonts w:cs="Arial"/>
          <w:lang w:val="ru-RU"/>
        </w:rPr>
        <w:t xml:space="preserve"> на први позив – Међународна Трговинска Комора, Публикација бр. 758 – у корист </w:t>
      </w:r>
      <w:r w:rsidR="00147244">
        <w:rPr>
          <w:rFonts w:cs="Arial"/>
          <w:lang w:val="ru-RU"/>
        </w:rPr>
        <w:t>Н</w:t>
      </w:r>
      <w:r w:rsidRPr="00A82CD3">
        <w:rPr>
          <w:rFonts w:cs="Arial"/>
          <w:lang w:val="ru-RU"/>
        </w:rPr>
        <w:t>аручиоца преко његове банке:</w:t>
      </w:r>
    </w:p>
    <w:p w:rsidR="00430C30" w:rsidRPr="00A82CD3" w:rsidRDefault="00430C30" w:rsidP="00430C30">
      <w:pPr>
        <w:tabs>
          <w:tab w:val="left" w:pos="0"/>
        </w:tabs>
        <w:spacing w:before="0"/>
        <w:rPr>
          <w:rFonts w:cs="Arial"/>
          <w:lang w:val="ru-RU"/>
        </w:rPr>
      </w:pPr>
    </w:p>
    <w:p w:rsidR="00430C30" w:rsidRPr="00A82CD3" w:rsidRDefault="00430C30" w:rsidP="00430C30">
      <w:pPr>
        <w:tabs>
          <w:tab w:val="left" w:pos="0"/>
        </w:tabs>
        <w:spacing w:before="0"/>
        <w:rPr>
          <w:rFonts w:cs="Arial"/>
          <w:b/>
          <w:lang w:val="sr-Latn-RS"/>
        </w:rPr>
      </w:pPr>
      <w:r w:rsidRPr="00A82CD3">
        <w:rPr>
          <w:rFonts w:cs="Arial"/>
          <w:lang w:val="ru-RU"/>
        </w:rPr>
        <w:t xml:space="preserve">Назив банке: </w:t>
      </w:r>
      <w:r w:rsidRPr="00A82CD3">
        <w:rPr>
          <w:rFonts w:cs="Arial"/>
          <w:b/>
          <w:lang w:val="sr-Latn-RS"/>
        </w:rPr>
        <w:t>AIK BANKA AD BEOGRAD</w:t>
      </w:r>
    </w:p>
    <w:p w:rsidR="00430C30" w:rsidRPr="00A82CD3" w:rsidRDefault="00430C30" w:rsidP="00430C30">
      <w:pPr>
        <w:tabs>
          <w:tab w:val="left" w:pos="0"/>
        </w:tabs>
        <w:spacing w:before="0"/>
        <w:rPr>
          <w:rFonts w:cs="Arial"/>
          <w:lang w:val="sr-Latn-RS"/>
        </w:rPr>
      </w:pPr>
      <w:r w:rsidRPr="00A82CD3">
        <w:rPr>
          <w:rFonts w:cs="Arial"/>
          <w:lang w:val="ru-RU"/>
        </w:rPr>
        <w:t xml:space="preserve">Адреса: </w:t>
      </w:r>
      <w:r w:rsidRPr="00A82CD3">
        <w:rPr>
          <w:rFonts w:cs="Arial"/>
          <w:b/>
          <w:lang w:val="sr-Latn-RS"/>
        </w:rPr>
        <w:t>Bulevar M. Pupina 115Đ  11000 Beograd</w:t>
      </w:r>
    </w:p>
    <w:p w:rsidR="00430C30" w:rsidRPr="00A82CD3" w:rsidRDefault="00430C30" w:rsidP="00430C30">
      <w:pPr>
        <w:spacing w:before="0"/>
        <w:rPr>
          <w:rFonts w:cs="Arial"/>
          <w:b/>
          <w:lang w:val="sr-Latn-RS"/>
        </w:rPr>
      </w:pPr>
      <w:r w:rsidRPr="00A82CD3">
        <w:rPr>
          <w:rFonts w:cs="Arial"/>
        </w:rPr>
        <w:t xml:space="preserve">Beneficiary bank SWIFT address: </w:t>
      </w:r>
      <w:r w:rsidRPr="00A82CD3">
        <w:rPr>
          <w:rFonts w:cs="Arial"/>
          <w:b/>
          <w:lang w:val="sr-Latn-RS"/>
        </w:rPr>
        <w:t>AIKBRS22</w:t>
      </w:r>
    </w:p>
    <w:p w:rsidR="00430C30" w:rsidRPr="00A82CD3" w:rsidRDefault="00430C30" w:rsidP="00430C30">
      <w:pPr>
        <w:spacing w:before="0"/>
        <w:rPr>
          <w:rFonts w:cs="Arial"/>
          <w:b/>
          <w:lang w:val="sr-Latn-RS"/>
        </w:rPr>
      </w:pPr>
      <w:r w:rsidRPr="00A82CD3">
        <w:rPr>
          <w:rFonts w:cs="Arial"/>
        </w:rPr>
        <w:t>Beneficiary,</w:t>
      </w:r>
      <w:r w:rsidRPr="00A82CD3">
        <w:rPr>
          <w:rFonts w:cs="Arial"/>
          <w:lang w:val="sr-Cyrl-RS"/>
        </w:rPr>
        <w:t xml:space="preserve"> </w:t>
      </w:r>
      <w:r w:rsidRPr="00A82CD3">
        <w:rPr>
          <w:rFonts w:cs="Arial"/>
        </w:rPr>
        <w:t>s acc.number/IBAN:</w:t>
      </w:r>
      <w:r w:rsidRPr="00A82CD3">
        <w:rPr>
          <w:rFonts w:cs="Arial"/>
          <w:lang w:val="sr-Cyrl-RS"/>
        </w:rPr>
        <w:t xml:space="preserve"> </w:t>
      </w:r>
      <w:r w:rsidRPr="00A82CD3">
        <w:rPr>
          <w:rFonts w:cs="Arial"/>
          <w:b/>
          <w:lang w:val="sr-Latn-RS"/>
        </w:rPr>
        <w:t xml:space="preserve">RS35 1050 5851 2000 7166 30 </w:t>
      </w:r>
    </w:p>
    <w:p w:rsidR="00430C30" w:rsidRDefault="00430C30" w:rsidP="00AE24B4">
      <w:pPr>
        <w:spacing w:before="0"/>
        <w:rPr>
          <w:rFonts w:cs="Arial"/>
          <w:lang w:val="sr-Cyrl-RS"/>
        </w:rPr>
      </w:pPr>
    </w:p>
    <w:p w:rsidR="00AE24B4" w:rsidRPr="006A4EED" w:rsidRDefault="00AE24B4" w:rsidP="00AE24B4">
      <w:pPr>
        <w:spacing w:before="0"/>
        <w:rPr>
          <w:rFonts w:cs="Arial"/>
          <w:lang w:val="sr-Cyrl-RS"/>
        </w:rPr>
      </w:pPr>
      <w:r w:rsidRPr="00CE21BD">
        <w:rPr>
          <w:rFonts w:cs="Arial"/>
          <w:lang w:val="sr-Cyrl-RS"/>
        </w:rPr>
        <w:t>Уколико гаранцију издаје страна банка, мора имати кредитни рејтинг.</w:t>
      </w:r>
    </w:p>
    <w:p w:rsidR="00B01934" w:rsidRPr="000F3664" w:rsidRDefault="00430C30" w:rsidP="000F3664">
      <w:pPr>
        <w:suppressAutoHyphens/>
        <w:rPr>
          <w:rFonts w:eastAsia="Lucida Sans Unicode" w:cs="Arial"/>
          <w:kern w:val="1"/>
          <w:lang w:val="sr-Cyrl-RS" w:eastAsia="hi-IN" w:bidi="hi-IN"/>
        </w:rPr>
      </w:pPr>
      <w:r>
        <w:rPr>
          <w:rFonts w:eastAsia="Calibri" w:cs="Arial"/>
          <w:b/>
          <w:u w:val="single"/>
          <w:lang w:val="sr-Cyrl-RS"/>
        </w:rPr>
        <w:t>Уз испоруку</w:t>
      </w:r>
      <w:r w:rsidR="00B01934" w:rsidRPr="00A82CD3">
        <w:rPr>
          <w:rFonts w:eastAsia="Calibri" w:cs="Arial"/>
          <w:b/>
          <w:u w:val="single"/>
          <w:lang w:val="ru-RU"/>
        </w:rPr>
        <w:t>:</w:t>
      </w:r>
    </w:p>
    <w:p w:rsidR="00AE24B4" w:rsidRDefault="00AE24B4" w:rsidP="00AE24B4">
      <w:pPr>
        <w:spacing w:before="0"/>
        <w:contextualSpacing/>
        <w:rPr>
          <w:rFonts w:eastAsia="Calibri" w:cs="Arial"/>
          <w:b/>
          <w:lang w:val="sr-Cyrl-RS"/>
        </w:rPr>
      </w:pPr>
    </w:p>
    <w:p w:rsidR="00AE24B4" w:rsidRPr="00A82CD3" w:rsidRDefault="00AE24B4" w:rsidP="00AE24B4">
      <w:pPr>
        <w:spacing w:before="0"/>
        <w:contextualSpacing/>
        <w:rPr>
          <w:rFonts w:eastAsia="Calibri" w:cs="Arial"/>
          <w:b/>
          <w:lang w:val="sr-Cyrl-RS"/>
        </w:rPr>
      </w:pPr>
      <w:r w:rsidRPr="00A82CD3">
        <w:rPr>
          <w:rFonts w:eastAsia="Calibri" w:cs="Arial"/>
          <w:b/>
          <w:lang w:val="sr-Cyrl-RS"/>
        </w:rPr>
        <w:t xml:space="preserve">Средство финансијског обезбеђења </w:t>
      </w:r>
      <w:r>
        <w:rPr>
          <w:rFonts w:eastAsia="Calibri" w:cs="Arial"/>
          <w:b/>
          <w:lang w:val="sr-Cyrl-RS"/>
        </w:rPr>
        <w:t xml:space="preserve">– банкарска гаранција </w:t>
      </w:r>
      <w:r w:rsidRPr="00A82CD3">
        <w:rPr>
          <w:rFonts w:eastAsia="Calibri" w:cs="Arial"/>
          <w:b/>
          <w:lang w:val="sr-Cyrl-RS"/>
        </w:rPr>
        <w:t xml:space="preserve">за </w:t>
      </w:r>
      <w:r>
        <w:rPr>
          <w:rFonts w:eastAsia="Calibri" w:cs="Arial"/>
          <w:b/>
          <w:lang w:val="sr-Cyrl-RS"/>
        </w:rPr>
        <w:t>отклањање недостатака у гарантном року</w:t>
      </w:r>
      <w:r w:rsidR="00BE3FF7">
        <w:rPr>
          <w:rFonts w:eastAsia="Calibri" w:cs="Arial"/>
          <w:b/>
          <w:lang w:val="sr-Cyrl-RS"/>
        </w:rPr>
        <w:t>.</w:t>
      </w:r>
    </w:p>
    <w:p w:rsidR="00430C30" w:rsidRPr="00DF14D5" w:rsidRDefault="00430C30" w:rsidP="00430C30">
      <w:pPr>
        <w:rPr>
          <w:rFonts w:cs="Arial"/>
        </w:rPr>
      </w:pPr>
      <w:r w:rsidRPr="00DF14D5">
        <w:rPr>
          <w:rFonts w:cs="Arial"/>
        </w:rPr>
        <w:t>Понуђач се обавезује да преда Наручиоцу банкарску гаранцију за отклањање недостатака у  гарантном року која је неопозив</w:t>
      </w:r>
      <w:r w:rsidRPr="00DF14D5">
        <w:rPr>
          <w:rFonts w:cs="Arial"/>
          <w:lang w:val="sr-Cyrl-RS"/>
        </w:rPr>
        <w:t>а</w:t>
      </w:r>
      <w:r w:rsidRPr="00DF14D5">
        <w:rPr>
          <w:rFonts w:cs="Arial"/>
        </w:rPr>
        <w:t>,  безусловн</w:t>
      </w:r>
      <w:r w:rsidRPr="00DF14D5">
        <w:rPr>
          <w:rFonts w:cs="Arial"/>
          <w:lang w:val="sr-Cyrl-RS"/>
        </w:rPr>
        <w:t>а</w:t>
      </w:r>
      <w:r w:rsidRPr="00DF14D5">
        <w:rPr>
          <w:rFonts w:cs="Arial"/>
        </w:rPr>
        <w:t xml:space="preserve"> (без права на приговор) и на први писани позив наплатив</w:t>
      </w:r>
      <w:r w:rsidRPr="00DF14D5">
        <w:rPr>
          <w:rFonts w:cs="Arial"/>
          <w:lang w:val="sr-Cyrl-RS"/>
        </w:rPr>
        <w:t>а</w:t>
      </w:r>
      <w:r w:rsidRPr="00DF14D5">
        <w:rPr>
          <w:rFonts w:cs="Arial"/>
        </w:rPr>
        <w:t xml:space="preserve"> банкарск</w:t>
      </w:r>
      <w:r w:rsidRPr="00DF14D5">
        <w:rPr>
          <w:rFonts w:cs="Arial"/>
          <w:lang w:val="sr-Cyrl-RS"/>
        </w:rPr>
        <w:t>а</w:t>
      </w:r>
      <w:r w:rsidRPr="00DF14D5">
        <w:rPr>
          <w:rFonts w:cs="Arial"/>
        </w:rPr>
        <w:t xml:space="preserve"> гаранциј</w:t>
      </w:r>
      <w:r w:rsidRPr="00DF14D5">
        <w:rPr>
          <w:rFonts w:cs="Arial"/>
          <w:lang w:val="sr-Cyrl-RS"/>
        </w:rPr>
        <w:t>а</w:t>
      </w:r>
      <w:r w:rsidRPr="00DF14D5">
        <w:rPr>
          <w:rFonts w:cs="Arial"/>
        </w:rPr>
        <w:t xml:space="preserve">, издата у висини од 5% од укупно уговорене цене (без ПДВ) са роком важења 30 дана дужим од гарантног рока с тим да евентуални продужетак рока важења </w:t>
      </w:r>
      <w:r w:rsidRPr="00DF14D5">
        <w:rPr>
          <w:rFonts w:cs="Arial"/>
          <w:lang w:val="sr-Cyrl-RS"/>
        </w:rPr>
        <w:t>гарантног рока</w:t>
      </w:r>
      <w:r w:rsidRPr="00DF14D5">
        <w:rPr>
          <w:rFonts w:cs="Arial"/>
        </w:rPr>
        <w:t xml:space="preserve"> има за последицу и продужење рока важења </w:t>
      </w:r>
      <w:r w:rsidRPr="00DF14D5">
        <w:rPr>
          <w:rFonts w:cs="Arial"/>
          <w:lang w:val="sr-Cyrl-RS"/>
        </w:rPr>
        <w:t>бакарске гаранције</w:t>
      </w:r>
      <w:r w:rsidRPr="00DF14D5">
        <w:rPr>
          <w:rFonts w:cs="Arial"/>
        </w:rPr>
        <w:t>.</w:t>
      </w:r>
    </w:p>
    <w:p w:rsidR="00430C30" w:rsidRPr="00DF14D5" w:rsidRDefault="00430C30" w:rsidP="00430C30">
      <w:pPr>
        <w:rPr>
          <w:rFonts w:cs="Arial"/>
        </w:rPr>
      </w:pPr>
      <w:r w:rsidRPr="00DF14D5">
        <w:rPr>
          <w:rFonts w:cs="Arial"/>
        </w:rPr>
        <w:t xml:space="preserve">Банкарска гаранција за отклањање недостатака у гарантном року, доставља се  у тренутку </w:t>
      </w:r>
      <w:r w:rsidR="00175BB6">
        <w:rPr>
          <w:rFonts w:cs="Arial"/>
          <w:lang w:val="sr-Cyrl-RS"/>
        </w:rPr>
        <w:t xml:space="preserve">потписивања </w:t>
      </w:r>
      <w:r w:rsidR="00175BB6">
        <w:rPr>
          <w:rFonts w:eastAsia="Lucida Sans Unicode" w:cs="Arial"/>
          <w:kern w:val="1"/>
          <w:lang w:val="sr-Cyrl-CS" w:eastAsia="hi-IN" w:bidi="hi-IN"/>
        </w:rPr>
        <w:t>Записника о квалитативном пријему</w:t>
      </w:r>
      <w:r w:rsidR="00175BB6" w:rsidRPr="00C54622">
        <w:rPr>
          <w:rFonts w:eastAsia="Lucida Sans Unicode" w:cs="Arial"/>
          <w:kern w:val="1"/>
          <w:lang w:val="sr-Cyrl-CS" w:eastAsia="hi-IN" w:bidi="hi-IN"/>
        </w:rPr>
        <w:t xml:space="preserve"> </w:t>
      </w:r>
      <w:r w:rsidR="00175BB6" w:rsidRPr="0029516D">
        <w:rPr>
          <w:rFonts w:eastAsia="Lucida Sans Unicode" w:cs="Arial"/>
          <w:kern w:val="1"/>
          <w:lang w:val="sr-Cyrl-CS" w:eastAsia="hi-IN" w:bidi="hi-IN"/>
        </w:rPr>
        <w:t>машине</w:t>
      </w:r>
      <w:r w:rsidR="00175BB6">
        <w:rPr>
          <w:rFonts w:eastAsia="Lucida Sans Unicode" w:cs="Arial"/>
          <w:kern w:val="1"/>
          <w:lang w:val="sr-Cyrl-CS" w:eastAsia="hi-IN" w:bidi="hi-IN"/>
        </w:rPr>
        <w:t xml:space="preserve"> </w:t>
      </w:r>
      <w:r w:rsidR="00175BB6" w:rsidRPr="0029516D">
        <w:rPr>
          <w:rFonts w:cs="Arial"/>
          <w:lang w:val="sr-Cyrl-CS"/>
        </w:rPr>
        <w:t xml:space="preserve">са опремом </w:t>
      </w:r>
      <w:r w:rsidR="00175BB6">
        <w:rPr>
          <w:rFonts w:cs="Arial"/>
          <w:lang w:val="sr-Cyrl-CS"/>
        </w:rPr>
        <w:t>без примедби</w:t>
      </w:r>
      <w:r w:rsidRPr="00DF14D5">
        <w:rPr>
          <w:rFonts w:cs="Arial"/>
        </w:rPr>
        <w:t>.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430C30" w:rsidRPr="00DF14D5" w:rsidRDefault="00430C30" w:rsidP="00430C30">
      <w:pPr>
        <w:rPr>
          <w:rFonts w:cs="Arial"/>
        </w:rPr>
      </w:pPr>
      <w:r w:rsidRPr="00DF14D5">
        <w:rPr>
          <w:rFonts w:cs="Arial"/>
        </w:rPr>
        <w:t>Достављена банкарска гаранција  не може да садржи додатне услове за исплату, краћи рок и мањи износ.</w:t>
      </w:r>
    </w:p>
    <w:p w:rsidR="00430C30" w:rsidRPr="00DF14D5" w:rsidRDefault="00430C30" w:rsidP="00430C30">
      <w:pPr>
        <w:rPr>
          <w:rFonts w:cs="Arial"/>
        </w:rPr>
      </w:pPr>
      <w:r w:rsidRPr="00DF14D5">
        <w:rPr>
          <w:rFonts w:cs="Arial"/>
          <w:lang w:val="sr-Cyrl-RS"/>
        </w:rPr>
        <w:t xml:space="preserve">Наручилац </w:t>
      </w:r>
      <w:r w:rsidRPr="00DF14D5">
        <w:rPr>
          <w:rFonts w:cs="Arial"/>
        </w:rPr>
        <w:t xml:space="preserve">је овлашћен да наплати банкарску гаранцију за отклањање недостатака у  гарантном року у случају да </w:t>
      </w:r>
      <w:r w:rsidRPr="00DF14D5">
        <w:rPr>
          <w:rFonts w:cs="Arial"/>
          <w:lang w:val="sr-Cyrl-RS"/>
        </w:rPr>
        <w:t xml:space="preserve">Понуђач </w:t>
      </w:r>
      <w:r w:rsidRPr="00DF14D5">
        <w:rPr>
          <w:rFonts w:cs="Arial"/>
        </w:rPr>
        <w:t>не испуни своје уговорне обавезе у погледу гарантног рока.</w:t>
      </w:r>
    </w:p>
    <w:p w:rsidR="00430C30" w:rsidRPr="00DF14D5" w:rsidRDefault="00430C30" w:rsidP="00430C30">
      <w:pPr>
        <w:spacing w:before="0"/>
        <w:rPr>
          <w:rFonts w:cs="Arial"/>
          <w:lang w:val="sr-Cyrl-CS" w:eastAsia="ar-SA"/>
        </w:rPr>
      </w:pPr>
      <w:r w:rsidRPr="00DF14D5">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30C30" w:rsidRPr="00DF14D5" w:rsidRDefault="00430C30" w:rsidP="00430C30">
      <w:pPr>
        <w:spacing w:before="0"/>
        <w:rPr>
          <w:rFonts w:cs="Arial"/>
          <w:lang w:val="sr-Cyrl-CS" w:eastAsia="ar-SA"/>
        </w:rPr>
      </w:pPr>
    </w:p>
    <w:p w:rsidR="00430C30" w:rsidRPr="00DF14D5" w:rsidRDefault="00430C30" w:rsidP="00430C30">
      <w:pPr>
        <w:spacing w:before="0"/>
        <w:rPr>
          <w:rFonts w:cs="Arial"/>
          <w:lang w:val="sr-Cyrl-CS" w:eastAsia="ar-SA"/>
        </w:rPr>
      </w:pPr>
      <w:r w:rsidRPr="00DF14D5">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rsidR="00430C30" w:rsidRPr="00DF14D5" w:rsidRDefault="00430C30" w:rsidP="00430C30">
      <w:pPr>
        <w:spacing w:before="0"/>
        <w:rPr>
          <w:rFonts w:cs="Arial"/>
          <w:lang w:val="sr-Cyrl-CS" w:eastAsia="ar-SA"/>
        </w:rPr>
      </w:pPr>
    </w:p>
    <w:p w:rsidR="00430C30" w:rsidRPr="00DF14D5" w:rsidRDefault="00430C30" w:rsidP="00430C30">
      <w:pPr>
        <w:spacing w:before="0"/>
        <w:rPr>
          <w:rFonts w:cs="Arial"/>
          <w:lang w:val="sr-Cyrl-CS" w:eastAsia="ar-SA"/>
        </w:rPr>
      </w:pPr>
      <w:r w:rsidRPr="00DF14D5">
        <w:rPr>
          <w:rFonts w:cs="Arial"/>
          <w:lang w:val="sr-Cyrl-CS" w:eastAsia="ar-SA"/>
        </w:rPr>
        <w:t>Банкарска гаранција се не може уступити и није преносива без сагласности уговорних страна и емисионе банке.</w:t>
      </w:r>
    </w:p>
    <w:p w:rsidR="00430C30" w:rsidRPr="00DF14D5" w:rsidRDefault="00430C30" w:rsidP="00430C30">
      <w:pPr>
        <w:spacing w:before="0"/>
        <w:rPr>
          <w:rFonts w:cs="Arial"/>
          <w:lang w:val="sr-Cyrl-CS" w:eastAsia="ar-SA"/>
        </w:rPr>
      </w:pPr>
    </w:p>
    <w:p w:rsidR="00430C30" w:rsidRPr="00DF14D5" w:rsidRDefault="00430C30" w:rsidP="00430C30">
      <w:pPr>
        <w:spacing w:before="0"/>
        <w:rPr>
          <w:rFonts w:cs="Arial"/>
          <w:lang w:val="sr-Cyrl-CS" w:eastAsia="ar-SA"/>
        </w:rPr>
      </w:pPr>
      <w:r w:rsidRPr="00DF14D5">
        <w:rPr>
          <w:rFonts w:cs="Arial"/>
          <w:lang w:val="sr-Cyrl-CS" w:eastAsia="ar-SA"/>
        </w:rPr>
        <w:t>На ову банкарску гар</w:t>
      </w:r>
      <w:r w:rsidR="00F25A06">
        <w:rPr>
          <w:rFonts w:cs="Arial"/>
          <w:lang w:val="sr-Cyrl-CS" w:eastAsia="ar-SA"/>
        </w:rPr>
        <w:t>а</w:t>
      </w:r>
      <w:r w:rsidRPr="00DF14D5">
        <w:rPr>
          <w:rFonts w:cs="Arial"/>
          <w:lang w:val="sr-Cyrl-CS" w:eastAsia="ar-SA"/>
        </w:rPr>
        <w:t>нцију примењују се Једнообразна правила за гаранције на позив ( URDG 758) Међународне трговинске коморе у Паризу.</w:t>
      </w:r>
    </w:p>
    <w:p w:rsidR="00430C30" w:rsidRPr="00DF14D5" w:rsidRDefault="00430C30" w:rsidP="00430C30">
      <w:pPr>
        <w:spacing w:before="0"/>
        <w:rPr>
          <w:rFonts w:cs="Arial"/>
          <w:lang w:val="sr-Cyrl-CS" w:eastAsia="ar-SA"/>
        </w:rPr>
      </w:pPr>
    </w:p>
    <w:p w:rsidR="00430C30" w:rsidRPr="00DF14D5" w:rsidRDefault="00430C30" w:rsidP="00430C30">
      <w:pPr>
        <w:spacing w:before="0"/>
        <w:rPr>
          <w:rFonts w:cs="Arial"/>
          <w:lang w:val="sr-Cyrl-CS" w:eastAsia="ar-SA"/>
        </w:rPr>
      </w:pPr>
      <w:r w:rsidRPr="00DF14D5">
        <w:rPr>
          <w:rFonts w:cs="Arial"/>
          <w:lang w:val="sr-Cyrl-CS" w:eastAsia="ar-SA"/>
        </w:rPr>
        <w:t>Ова гаранција истиче на наведени датум, без обзира да ли је овај документ враћен или није.</w:t>
      </w:r>
    </w:p>
    <w:p w:rsidR="00430C30" w:rsidRPr="00DF14D5" w:rsidRDefault="00430C30" w:rsidP="00430C30">
      <w:pPr>
        <w:spacing w:before="0"/>
        <w:rPr>
          <w:rFonts w:cs="Arial"/>
          <w:lang w:val="sr-Cyrl-CS" w:eastAsia="ar-SA"/>
        </w:rPr>
      </w:pPr>
    </w:p>
    <w:p w:rsidR="00430C30" w:rsidRPr="00DF14D5" w:rsidRDefault="00430C30" w:rsidP="00430C30">
      <w:pPr>
        <w:spacing w:before="0"/>
        <w:rPr>
          <w:rFonts w:cs="Arial"/>
          <w:lang w:val="sr-Cyrl-CS" w:eastAsia="ar-SA"/>
        </w:rPr>
      </w:pPr>
      <w:r w:rsidRPr="00DF14D5">
        <w:rPr>
          <w:rFonts w:cs="Arial"/>
          <w:lang w:val="sr-Cyrl-CS" w:eastAsia="ar-SA"/>
        </w:rPr>
        <w:t>Уколик</w:t>
      </w:r>
      <w:r>
        <w:rPr>
          <w:rFonts w:cs="Arial"/>
          <w:lang w:val="sr-Cyrl-CS" w:eastAsia="ar-SA"/>
        </w:rPr>
        <w:t xml:space="preserve">о гаранцију издаје страна банка, </w:t>
      </w:r>
      <w:r w:rsidRPr="00DF14D5">
        <w:rPr>
          <w:rFonts w:cs="Arial"/>
          <w:lang w:val="sr-Cyrl-CS" w:eastAsia="ar-SA"/>
        </w:rPr>
        <w:t>мора имати кредитни рејтинг.</w:t>
      </w:r>
    </w:p>
    <w:p w:rsidR="006A6DDA" w:rsidRPr="00A82CD3" w:rsidRDefault="00B01934" w:rsidP="00B01934">
      <w:pPr>
        <w:suppressAutoHyphens/>
        <w:rPr>
          <w:rFonts w:eastAsia="Lucida Sans Unicode" w:cs="Arial"/>
          <w:kern w:val="1"/>
          <w:lang w:val="ru-RU" w:eastAsia="hi-IN" w:bidi="hi-IN"/>
        </w:rPr>
      </w:pPr>
      <w:r w:rsidRPr="00A82CD3">
        <w:rPr>
          <w:rFonts w:eastAsia="Lucida Sans Unicode" w:cs="Arial"/>
          <w:kern w:val="1"/>
          <w:lang w:val="ru-RU" w:eastAsia="hi-IN" w:bidi="hi-IN"/>
        </w:rPr>
        <w:t xml:space="preserve">У </w:t>
      </w:r>
      <w:r w:rsidRPr="00A82CD3">
        <w:rPr>
          <w:rFonts w:eastAsia="Lucida Sans Unicode" w:cs="Arial"/>
          <w:kern w:val="1"/>
          <w:lang w:val="sr-Cyrl-RS" w:eastAsia="hi-IN" w:bidi="hi-IN"/>
        </w:rPr>
        <w:t>случају</w:t>
      </w:r>
      <w:r w:rsidRPr="00A82CD3">
        <w:rPr>
          <w:rFonts w:eastAsia="Lucida Sans Unicode" w:cs="Arial"/>
          <w:kern w:val="1"/>
          <w:lang w:val="ru-RU" w:eastAsia="hi-IN" w:bidi="hi-IN"/>
        </w:rPr>
        <w:t xml:space="preserve"> прихваћености понуде страног </w:t>
      </w:r>
      <w:r w:rsidR="00430C30">
        <w:rPr>
          <w:rFonts w:eastAsia="Lucida Sans Unicode" w:cs="Arial"/>
          <w:kern w:val="1"/>
          <w:lang w:val="ru-RU" w:eastAsia="hi-IN" w:bidi="hi-IN"/>
        </w:rPr>
        <w:t>П</w:t>
      </w:r>
      <w:r w:rsidRPr="00A82CD3">
        <w:rPr>
          <w:rFonts w:eastAsia="Lucida Sans Unicode" w:cs="Arial"/>
          <w:kern w:val="1"/>
          <w:lang w:val="ru-RU" w:eastAsia="hi-IN" w:bidi="hi-IN"/>
        </w:rPr>
        <w:t xml:space="preserve">онуђача на паритету </w:t>
      </w:r>
      <w:r w:rsidRPr="00A82CD3">
        <w:rPr>
          <w:rFonts w:eastAsia="Lucida Sans Unicode" w:cs="Arial"/>
          <w:kern w:val="1"/>
          <w:lang w:eastAsia="hi-IN" w:bidi="hi-IN"/>
        </w:rPr>
        <w:t>DDP</w:t>
      </w:r>
      <w:r w:rsidRPr="00A82CD3">
        <w:rPr>
          <w:rFonts w:eastAsia="Lucida Sans Unicode" w:cs="Arial"/>
          <w:kern w:val="1"/>
          <w:lang w:val="ru-RU" w:eastAsia="hi-IN" w:bidi="hi-IN"/>
        </w:rPr>
        <w:t xml:space="preserve"> Вреоци магацин </w:t>
      </w:r>
      <w:r w:rsidRPr="00A82CD3">
        <w:rPr>
          <w:rFonts w:cs="Arial"/>
          <w:lang w:val="sr-Cyrl-RS"/>
        </w:rPr>
        <w:t>Наручилац,</w:t>
      </w:r>
      <w:r w:rsidRPr="00A82CD3">
        <w:rPr>
          <w:rFonts w:eastAsia="Lucida Sans Unicode" w:cs="Arial"/>
          <w:kern w:val="1"/>
          <w:lang w:val="ru-RU" w:eastAsia="hi-IN" w:bidi="hi-IN"/>
        </w:rPr>
        <w:t xml:space="preserve"> гаранцију за отклањање недостатака у гарантном року издаје банка </w:t>
      </w:r>
      <w:r w:rsidRPr="00A82CD3">
        <w:rPr>
          <w:rFonts w:cs="Arial"/>
          <w:lang w:val="ru-RU"/>
        </w:rPr>
        <w:t>Понуђач</w:t>
      </w:r>
      <w:r w:rsidR="00430C30">
        <w:rPr>
          <w:rFonts w:cs="Arial"/>
          <w:lang w:val="ru-RU"/>
        </w:rPr>
        <w:t>а</w:t>
      </w:r>
      <w:r w:rsidRPr="00A82CD3">
        <w:rPr>
          <w:rFonts w:eastAsia="Lucida Sans Unicode" w:cs="Arial"/>
          <w:kern w:val="1"/>
          <w:lang w:val="ru-RU" w:eastAsia="hi-IN" w:bidi="hi-IN"/>
        </w:rPr>
        <w:t xml:space="preserve"> у складу са Јединственим правилима за гаранција на први позив – </w:t>
      </w:r>
      <w:r w:rsidRPr="00A82CD3">
        <w:rPr>
          <w:rFonts w:eastAsia="Lucida Sans Unicode" w:cs="Arial"/>
          <w:kern w:val="1"/>
          <w:lang w:val="ru-RU" w:eastAsia="hi-IN" w:bidi="hi-IN"/>
        </w:rPr>
        <w:lastRenderedPageBreak/>
        <w:t>Међународна Трговинска Комора, Публикација бр. 758 – у корист купца преко његове банке:</w:t>
      </w:r>
    </w:p>
    <w:p w:rsidR="00B01934" w:rsidRPr="00A82CD3" w:rsidRDefault="00B01934" w:rsidP="006A6DDA">
      <w:pPr>
        <w:suppressAutoHyphens/>
        <w:spacing w:before="0"/>
        <w:rPr>
          <w:rFonts w:eastAsia="Lucida Sans Unicode" w:cs="Arial"/>
          <w:b/>
          <w:kern w:val="1"/>
          <w:lang w:val="sr-Latn-RS" w:eastAsia="hi-IN" w:bidi="hi-IN"/>
        </w:rPr>
      </w:pPr>
      <w:r w:rsidRPr="00A82CD3">
        <w:rPr>
          <w:rFonts w:eastAsia="Lucida Sans Unicode" w:cs="Arial"/>
          <w:kern w:val="1"/>
          <w:lang w:val="ru-RU" w:eastAsia="hi-IN" w:bidi="hi-IN"/>
        </w:rPr>
        <w:t xml:space="preserve">Назив банке: </w:t>
      </w:r>
      <w:r w:rsidRPr="00A82CD3">
        <w:rPr>
          <w:rFonts w:eastAsia="Lucida Sans Unicode" w:cs="Arial"/>
          <w:b/>
          <w:kern w:val="1"/>
          <w:lang w:val="sr-Latn-RS" w:eastAsia="hi-IN" w:bidi="hi-IN"/>
        </w:rPr>
        <w:t>AIK BANKA AD BEOGRAD</w:t>
      </w:r>
    </w:p>
    <w:p w:rsidR="00B01934" w:rsidRPr="00A82CD3" w:rsidRDefault="00B01934" w:rsidP="006A6DDA">
      <w:pPr>
        <w:suppressAutoHyphens/>
        <w:spacing w:before="0"/>
        <w:rPr>
          <w:rFonts w:eastAsia="Lucida Sans Unicode" w:cs="Arial"/>
          <w:kern w:val="1"/>
          <w:lang w:val="sr-Latn-RS" w:eastAsia="hi-IN" w:bidi="hi-IN"/>
        </w:rPr>
      </w:pPr>
      <w:r w:rsidRPr="00A82CD3">
        <w:rPr>
          <w:rFonts w:eastAsia="Lucida Sans Unicode" w:cs="Arial"/>
          <w:kern w:val="1"/>
          <w:lang w:val="ru-RU" w:eastAsia="hi-IN" w:bidi="hi-IN"/>
        </w:rPr>
        <w:t xml:space="preserve">Адреса: </w:t>
      </w:r>
      <w:r w:rsidRPr="00A82CD3">
        <w:rPr>
          <w:rFonts w:eastAsia="Lucida Sans Unicode" w:cs="Arial"/>
          <w:b/>
          <w:kern w:val="1"/>
          <w:lang w:val="sr-Latn-RS" w:eastAsia="hi-IN" w:bidi="hi-IN"/>
        </w:rPr>
        <w:t>Bulevar M. Pupina 115Đ  11000 Beograd</w:t>
      </w:r>
    </w:p>
    <w:p w:rsidR="00B01934" w:rsidRPr="00A82CD3" w:rsidRDefault="00B01934" w:rsidP="006A6DDA">
      <w:pPr>
        <w:suppressAutoHyphens/>
        <w:spacing w:before="0"/>
        <w:rPr>
          <w:rFonts w:eastAsia="Lucida Sans Unicode" w:cs="Arial"/>
          <w:b/>
          <w:kern w:val="1"/>
          <w:lang w:val="sr-Latn-RS" w:eastAsia="hi-IN" w:bidi="hi-IN"/>
        </w:rPr>
      </w:pPr>
      <w:r w:rsidRPr="00A82CD3">
        <w:rPr>
          <w:rFonts w:eastAsia="Lucida Sans Unicode" w:cs="Arial"/>
          <w:kern w:val="1"/>
          <w:lang w:eastAsia="hi-IN" w:bidi="hi-IN"/>
        </w:rPr>
        <w:t xml:space="preserve">Beneficiary bank SWIFT address: </w:t>
      </w:r>
      <w:r w:rsidRPr="00A82CD3">
        <w:rPr>
          <w:rFonts w:eastAsia="Lucida Sans Unicode" w:cs="Arial"/>
          <w:b/>
          <w:kern w:val="1"/>
          <w:lang w:val="sr-Latn-RS" w:eastAsia="hi-IN" w:bidi="hi-IN"/>
        </w:rPr>
        <w:t>AIKBRS22</w:t>
      </w:r>
    </w:p>
    <w:p w:rsidR="00582216" w:rsidRPr="00A82CD3" w:rsidRDefault="00B01934" w:rsidP="006A6DDA">
      <w:pPr>
        <w:suppressAutoHyphens/>
        <w:spacing w:before="0"/>
        <w:rPr>
          <w:rFonts w:eastAsia="Lucida Sans Unicode" w:cs="Arial"/>
          <w:b/>
          <w:kern w:val="1"/>
          <w:lang w:val="sr-Latn-RS" w:eastAsia="hi-IN" w:bidi="hi-IN"/>
        </w:rPr>
      </w:pPr>
      <w:r w:rsidRPr="00A82CD3">
        <w:rPr>
          <w:rFonts w:eastAsia="Lucida Sans Unicode" w:cs="Arial"/>
          <w:kern w:val="1"/>
          <w:lang w:eastAsia="hi-IN" w:bidi="hi-IN"/>
        </w:rPr>
        <w:t>Beneficiary,</w:t>
      </w:r>
      <w:r w:rsidRPr="00A82CD3">
        <w:rPr>
          <w:rFonts w:eastAsia="Lucida Sans Unicode" w:cs="Arial"/>
          <w:kern w:val="1"/>
          <w:lang w:val="sr-Cyrl-RS" w:eastAsia="hi-IN" w:bidi="hi-IN"/>
        </w:rPr>
        <w:t xml:space="preserve"> </w:t>
      </w:r>
      <w:r w:rsidRPr="00A82CD3">
        <w:rPr>
          <w:rFonts w:eastAsia="Lucida Sans Unicode" w:cs="Arial"/>
          <w:kern w:val="1"/>
          <w:lang w:eastAsia="hi-IN" w:bidi="hi-IN"/>
        </w:rPr>
        <w:t>s acc.number/IBAN:</w:t>
      </w:r>
      <w:r w:rsidRPr="00A82CD3">
        <w:rPr>
          <w:rFonts w:eastAsia="Lucida Sans Unicode" w:cs="Arial"/>
          <w:kern w:val="1"/>
          <w:lang w:val="sr-Cyrl-RS" w:eastAsia="hi-IN" w:bidi="hi-IN"/>
        </w:rPr>
        <w:t xml:space="preserve"> </w:t>
      </w:r>
      <w:r w:rsidRPr="00A82CD3">
        <w:rPr>
          <w:rFonts w:eastAsia="Lucida Sans Unicode" w:cs="Arial"/>
          <w:b/>
          <w:kern w:val="1"/>
          <w:lang w:val="sr-Latn-RS" w:eastAsia="hi-IN" w:bidi="hi-IN"/>
        </w:rPr>
        <w:t xml:space="preserve">RS35 1050 5851 2000 7166 30 </w:t>
      </w:r>
    </w:p>
    <w:p w:rsidR="004C3B38" w:rsidRPr="00A82CD3" w:rsidRDefault="000F3664" w:rsidP="001B7831">
      <w:pPr>
        <w:pStyle w:val="Naslov2"/>
        <w:rPr>
          <w:rFonts w:eastAsia="TimesNewRomanPSMT" w:cs="Arial"/>
          <w:sz w:val="22"/>
          <w:szCs w:val="22"/>
        </w:rPr>
      </w:pPr>
      <w:r>
        <w:rPr>
          <w:rFonts w:eastAsia="TimesNewRomanPSMT" w:cs="Arial"/>
          <w:sz w:val="22"/>
          <w:szCs w:val="22"/>
          <w:lang w:val="sr-Latn-RS"/>
        </w:rPr>
        <w:t xml:space="preserve">                  </w:t>
      </w:r>
      <w:r w:rsidR="004C3B38" w:rsidRPr="00A82CD3">
        <w:rPr>
          <w:rFonts w:eastAsia="TimesNewRomanPSMT" w:cs="Arial"/>
          <w:sz w:val="22"/>
          <w:szCs w:val="22"/>
        </w:rPr>
        <w:t>Достављање средстава финансијског обезбеђења</w:t>
      </w:r>
    </w:p>
    <w:p w:rsidR="00F066DE" w:rsidRPr="00A82CD3" w:rsidRDefault="00F066DE" w:rsidP="00F066DE">
      <w:pPr>
        <w:tabs>
          <w:tab w:val="left" w:pos="567"/>
          <w:tab w:val="left" w:pos="709"/>
        </w:tabs>
        <w:spacing w:after="120"/>
        <w:rPr>
          <w:rFonts w:eastAsia="TimesNewRomanPSMT" w:cs="Arial"/>
          <w:bCs/>
          <w:lang w:val="sr-Cyrl-RS"/>
        </w:rPr>
      </w:pPr>
      <w:r w:rsidRPr="00A82CD3">
        <w:rPr>
          <w:rFonts w:eastAsia="TimesNewRomanPSMT" w:cs="Arial"/>
          <w:bCs/>
          <w:lang w:val="sr-Cyrl-RS"/>
        </w:rPr>
        <w:t>Средство финансијског обезб</w:t>
      </w:r>
      <w:r w:rsidR="00DC5B36" w:rsidRPr="00A82CD3">
        <w:rPr>
          <w:rFonts w:eastAsia="TimesNewRomanPSMT" w:cs="Arial"/>
          <w:bCs/>
          <w:lang w:val="sr-Cyrl-RS"/>
        </w:rPr>
        <w:t xml:space="preserve">еђења за </w:t>
      </w:r>
      <w:r w:rsidRPr="00A82CD3">
        <w:rPr>
          <w:rFonts w:eastAsia="TimesNewRomanPSMT" w:cs="Arial"/>
          <w:bCs/>
          <w:lang w:val="sr-Cyrl-RS"/>
        </w:rPr>
        <w:t>озбиљност понуде доставља се као саставни део понуде и гласи на Јавно предузеће „Електропривреда Србије“ Београд,</w:t>
      </w:r>
      <w:r w:rsidR="00413198" w:rsidRPr="00A82CD3">
        <w:rPr>
          <w:rFonts w:eastAsia="TimesNewRomanPSMT" w:cs="Arial"/>
          <w:bCs/>
          <w:lang w:val="sr-Cyrl-RS"/>
        </w:rPr>
        <w:t xml:space="preserve"> </w:t>
      </w:r>
      <w:r w:rsidR="00430C30">
        <w:rPr>
          <w:rFonts w:eastAsia="TimesNewRomanPSMT" w:cs="Arial"/>
          <w:bCs/>
          <w:lang w:val="sr-Cyrl-RS"/>
        </w:rPr>
        <w:t xml:space="preserve">Балканска бр. 13, </w:t>
      </w:r>
      <w:r w:rsidRPr="00A82CD3">
        <w:rPr>
          <w:rFonts w:eastAsia="TimesNewRomanPSMT" w:cs="Arial"/>
          <w:bCs/>
          <w:lang w:val="sr-Cyrl-RS"/>
        </w:rPr>
        <w:t>Београд</w:t>
      </w:r>
      <w:r w:rsidR="00430C30">
        <w:rPr>
          <w:rFonts w:eastAsia="TimesNewRomanPSMT" w:cs="Arial"/>
          <w:bCs/>
          <w:lang w:val="sr-Cyrl-RS"/>
        </w:rPr>
        <w:t>.</w:t>
      </w:r>
    </w:p>
    <w:p w:rsidR="00F066DE" w:rsidRPr="00A82CD3" w:rsidRDefault="00F066DE" w:rsidP="00F066DE">
      <w:pPr>
        <w:tabs>
          <w:tab w:val="left" w:pos="567"/>
          <w:tab w:val="left" w:pos="709"/>
        </w:tabs>
        <w:spacing w:after="120"/>
        <w:rPr>
          <w:rFonts w:cs="Arial"/>
          <w:b/>
          <w:lang w:val="sr-Cyrl-RS"/>
        </w:rPr>
      </w:pPr>
      <w:r w:rsidRPr="00A82CD3">
        <w:rPr>
          <w:rFonts w:eastAsia="TimesNewRomanPSMT" w:cs="Arial"/>
          <w:bCs/>
          <w:lang w:val="sr-Cyrl-RS"/>
        </w:rPr>
        <w:t xml:space="preserve">Средство финансијског обезбеђења за добро извршење посла  гласи на </w:t>
      </w:r>
      <w:r w:rsidR="00413198" w:rsidRPr="00A82CD3">
        <w:rPr>
          <w:rFonts w:eastAsia="TimesNewRomanPSMT" w:cs="Arial"/>
          <w:bCs/>
          <w:lang w:val="sr-Cyrl-RS"/>
        </w:rPr>
        <w:t xml:space="preserve">Јавно предузеће „Електропривреда Србије“ Београд, </w:t>
      </w:r>
      <w:r w:rsidR="00430C30">
        <w:rPr>
          <w:rFonts w:eastAsia="TimesNewRomanPSMT" w:cs="Arial"/>
          <w:bCs/>
          <w:lang w:val="sr-Cyrl-RS"/>
        </w:rPr>
        <w:t xml:space="preserve">Балканска бр. 13, </w:t>
      </w:r>
      <w:r w:rsidR="00413198" w:rsidRPr="00A82CD3">
        <w:rPr>
          <w:rFonts w:eastAsia="TimesNewRomanPSMT" w:cs="Arial"/>
          <w:bCs/>
          <w:lang w:val="sr-Cyrl-RS"/>
        </w:rPr>
        <w:t xml:space="preserve">Београд </w:t>
      </w:r>
      <w:r w:rsidRPr="00A82CD3">
        <w:rPr>
          <w:rFonts w:cs="Arial"/>
          <w:b/>
          <w:lang w:val="sr-Cyrl-RS"/>
        </w:rPr>
        <w:t xml:space="preserve">и доставља се лично или поштом на адресу: </w:t>
      </w:r>
    </w:p>
    <w:p w:rsidR="00430C30" w:rsidRPr="00430C30" w:rsidRDefault="00430C30" w:rsidP="00F066DE">
      <w:pPr>
        <w:tabs>
          <w:tab w:val="left" w:pos="1134"/>
        </w:tabs>
        <w:jc w:val="center"/>
        <w:rPr>
          <w:rFonts w:eastAsia="TimesNewRomanPSMT" w:cs="Arial"/>
          <w:b/>
          <w:bCs/>
          <w:lang w:val="sr-Cyrl-RS"/>
        </w:rPr>
      </w:pPr>
      <w:r w:rsidRPr="00430C30">
        <w:rPr>
          <w:rFonts w:eastAsia="TimesNewRomanPSMT" w:cs="Arial"/>
          <w:b/>
          <w:bCs/>
          <w:lang w:val="sr-Cyrl-RS"/>
        </w:rPr>
        <w:t xml:space="preserve">„Електропривреда Србије“ Београд, Балканска бр. 13, 11 000 Београд </w:t>
      </w:r>
    </w:p>
    <w:p w:rsidR="00F066DE" w:rsidRPr="00A82CD3" w:rsidRDefault="00F066DE" w:rsidP="00F066DE">
      <w:pPr>
        <w:tabs>
          <w:tab w:val="left" w:pos="1134"/>
        </w:tabs>
        <w:jc w:val="center"/>
        <w:rPr>
          <w:rFonts w:cs="Arial"/>
          <w:b/>
          <w:lang w:val="sr-Cyrl-RS"/>
        </w:rPr>
      </w:pPr>
      <w:r w:rsidRPr="00A82CD3">
        <w:rPr>
          <w:rFonts w:cs="Arial"/>
          <w:i/>
          <w:lang w:val="sr-Cyrl-RS"/>
        </w:rPr>
        <w:t>са назнаком:</w:t>
      </w:r>
      <w:r w:rsidRPr="00A82CD3">
        <w:rPr>
          <w:rFonts w:cs="Arial"/>
          <w:b/>
          <w:lang w:val="sr-Cyrl-RS"/>
        </w:rPr>
        <w:t xml:space="preserve"> Средство финансијског обезбеђења за ЈН бр</w:t>
      </w:r>
      <w:r w:rsidR="00D15121" w:rsidRPr="00A82CD3">
        <w:rPr>
          <w:rFonts w:cs="Arial"/>
          <w:b/>
          <w:lang w:val="sr-Cyrl-RS"/>
        </w:rPr>
        <w:t>ој ЈН/4000/</w:t>
      </w:r>
      <w:r w:rsidR="00E05D01" w:rsidRPr="00A82CD3">
        <w:rPr>
          <w:rFonts w:cs="Arial"/>
          <w:b/>
          <w:lang w:val="sr-Cyrl-RS"/>
        </w:rPr>
        <w:t>041</w:t>
      </w:r>
      <w:r w:rsidR="00A82CD3" w:rsidRPr="00A82CD3">
        <w:rPr>
          <w:rFonts w:cs="Arial"/>
          <w:b/>
          <w:lang w:val="sr-Cyrl-RS"/>
        </w:rPr>
        <w:t>4</w:t>
      </w:r>
      <w:r w:rsidR="00E05D01" w:rsidRPr="00A82CD3">
        <w:rPr>
          <w:rFonts w:cs="Arial"/>
          <w:b/>
          <w:lang w:val="sr-Cyrl-RS"/>
        </w:rPr>
        <w:t>/2018</w:t>
      </w:r>
    </w:p>
    <w:p w:rsidR="00F066DE" w:rsidRPr="00A82CD3" w:rsidRDefault="00F066DE" w:rsidP="00F066DE">
      <w:pPr>
        <w:tabs>
          <w:tab w:val="left" w:pos="567"/>
          <w:tab w:val="left" w:pos="709"/>
        </w:tabs>
        <w:spacing w:after="120"/>
        <w:rPr>
          <w:rFonts w:cs="Arial"/>
          <w:b/>
          <w:lang w:val="sr-Cyrl-RS"/>
        </w:rPr>
      </w:pPr>
      <w:r w:rsidRPr="00A82CD3">
        <w:rPr>
          <w:rFonts w:eastAsia="TimesNewRomanPSMT" w:cs="Arial"/>
          <w:bCs/>
          <w:lang w:val="sr-Cyrl-RS"/>
        </w:rPr>
        <w:t>Средство финансијског обезбеђења за отклањање недостатака у гарантном року  гласи на</w:t>
      </w:r>
      <w:r w:rsidRPr="00A82CD3">
        <w:rPr>
          <w:rFonts w:eastAsia="TimesNewRomanPSMT" w:cs="Arial"/>
          <w:b/>
          <w:bCs/>
          <w:lang w:val="sr-Cyrl-RS"/>
        </w:rPr>
        <w:t xml:space="preserve"> </w:t>
      </w:r>
      <w:r w:rsidR="00413198" w:rsidRPr="00A82CD3">
        <w:rPr>
          <w:rFonts w:eastAsia="TimesNewRomanPSMT" w:cs="Arial"/>
          <w:bCs/>
          <w:lang w:val="sr-Cyrl-RS"/>
        </w:rPr>
        <w:t xml:space="preserve">Јавно предузеће „Електропривреда Србије“ Београд, </w:t>
      </w:r>
      <w:r w:rsidR="00430C30">
        <w:rPr>
          <w:rFonts w:eastAsia="TimesNewRomanPSMT" w:cs="Arial"/>
          <w:bCs/>
          <w:lang w:val="sr-Cyrl-RS"/>
        </w:rPr>
        <w:t xml:space="preserve">Балканска бр. 13, </w:t>
      </w:r>
      <w:r w:rsidR="00413198" w:rsidRPr="00A82CD3">
        <w:rPr>
          <w:rFonts w:eastAsia="TimesNewRomanPSMT" w:cs="Arial"/>
          <w:bCs/>
          <w:lang w:val="sr-Cyrl-RS"/>
        </w:rPr>
        <w:t xml:space="preserve">Београд </w:t>
      </w:r>
      <w:r w:rsidR="00854690" w:rsidRPr="00A82CD3">
        <w:rPr>
          <w:rFonts w:eastAsia="TimesNewRomanPSMT" w:cs="Arial"/>
          <w:bCs/>
          <w:lang w:val="sr-Cyrl-RS"/>
        </w:rPr>
        <w:t>О</w:t>
      </w:r>
      <w:r w:rsidR="00413198" w:rsidRPr="00A82CD3">
        <w:rPr>
          <w:rFonts w:eastAsia="TimesNewRomanPSMT" w:cs="Arial"/>
          <w:bCs/>
          <w:lang w:val="sr-Cyrl-RS"/>
        </w:rPr>
        <w:t>гранак РБ Колубара</w:t>
      </w:r>
      <w:r w:rsidR="00413198" w:rsidRPr="00A82CD3">
        <w:rPr>
          <w:rFonts w:cs="Arial"/>
          <w:lang w:val="sr-Cyrl-RS"/>
        </w:rPr>
        <w:t xml:space="preserve"> </w:t>
      </w:r>
      <w:r w:rsidRPr="00A82CD3">
        <w:rPr>
          <w:rFonts w:cs="Arial"/>
          <w:lang w:val="sr-Cyrl-RS"/>
        </w:rPr>
        <w:t xml:space="preserve">и доставља се приликом </w:t>
      </w:r>
      <w:r w:rsidR="00175BB6">
        <w:rPr>
          <w:rFonts w:cs="Arial"/>
          <w:lang w:val="sr-Cyrl-RS"/>
        </w:rPr>
        <w:t xml:space="preserve">потписивања </w:t>
      </w:r>
      <w:r w:rsidR="00175BB6">
        <w:rPr>
          <w:rFonts w:eastAsia="Lucida Sans Unicode" w:cs="Arial"/>
          <w:kern w:val="1"/>
          <w:lang w:val="sr-Cyrl-CS" w:eastAsia="hi-IN" w:bidi="hi-IN"/>
        </w:rPr>
        <w:t>Записника о квалитативном пријему</w:t>
      </w:r>
      <w:r w:rsidR="00175BB6" w:rsidRPr="00C54622">
        <w:rPr>
          <w:rFonts w:eastAsia="Lucida Sans Unicode" w:cs="Arial"/>
          <w:kern w:val="1"/>
          <w:lang w:val="sr-Cyrl-CS" w:eastAsia="hi-IN" w:bidi="hi-IN"/>
        </w:rPr>
        <w:t xml:space="preserve"> </w:t>
      </w:r>
      <w:r w:rsidR="00175BB6" w:rsidRPr="0029516D">
        <w:rPr>
          <w:rFonts w:eastAsia="Lucida Sans Unicode" w:cs="Arial"/>
          <w:kern w:val="1"/>
          <w:lang w:val="sr-Cyrl-CS" w:eastAsia="hi-IN" w:bidi="hi-IN"/>
        </w:rPr>
        <w:t>машине</w:t>
      </w:r>
      <w:r w:rsidR="00175BB6">
        <w:rPr>
          <w:rFonts w:eastAsia="Lucida Sans Unicode" w:cs="Arial"/>
          <w:kern w:val="1"/>
          <w:lang w:val="sr-Cyrl-CS" w:eastAsia="hi-IN" w:bidi="hi-IN"/>
        </w:rPr>
        <w:t xml:space="preserve"> </w:t>
      </w:r>
      <w:r w:rsidR="00175BB6" w:rsidRPr="0029516D">
        <w:rPr>
          <w:rFonts w:cs="Arial"/>
          <w:lang w:val="sr-Cyrl-CS"/>
        </w:rPr>
        <w:t xml:space="preserve">са опремом </w:t>
      </w:r>
      <w:r w:rsidR="00175BB6">
        <w:rPr>
          <w:rFonts w:cs="Arial"/>
          <w:lang w:val="sr-Cyrl-CS"/>
        </w:rPr>
        <w:t>без примедби</w:t>
      </w:r>
      <w:r w:rsidR="00175BB6" w:rsidRPr="00A82CD3">
        <w:rPr>
          <w:rFonts w:cs="Arial"/>
          <w:lang w:val="sr-Cyrl-RS"/>
        </w:rPr>
        <w:t xml:space="preserve"> </w:t>
      </w:r>
      <w:r w:rsidRPr="00A82CD3">
        <w:rPr>
          <w:rFonts w:cs="Arial"/>
          <w:lang w:val="sr-Cyrl-RS"/>
        </w:rPr>
        <w:t>или поштом на адресу:</w:t>
      </w:r>
      <w:r w:rsidRPr="00A82CD3">
        <w:rPr>
          <w:rFonts w:cs="Arial"/>
          <w:b/>
          <w:lang w:val="sr-Cyrl-RS"/>
        </w:rPr>
        <w:t xml:space="preserve"> </w:t>
      </w:r>
    </w:p>
    <w:p w:rsidR="00B94CA2" w:rsidRPr="00A82CD3" w:rsidRDefault="00B94CA2" w:rsidP="00B94CA2">
      <w:pPr>
        <w:suppressAutoHyphens/>
        <w:spacing w:line="100" w:lineRule="atLeast"/>
        <w:jc w:val="center"/>
        <w:rPr>
          <w:rFonts w:eastAsia="Arial Unicode MS" w:cs="Arial"/>
          <w:b/>
          <w:kern w:val="1"/>
          <w:highlight w:val="yellow"/>
          <w:lang w:val="sr-Latn-RS" w:eastAsia="ar-SA"/>
        </w:rPr>
      </w:pPr>
      <w:r w:rsidRPr="00A82CD3">
        <w:rPr>
          <w:rFonts w:cs="Arial"/>
          <w:b/>
          <w:lang w:val="sr-Cyrl-RS"/>
        </w:rPr>
        <w:t>Огранак РБ Колубара</w:t>
      </w:r>
      <w:r w:rsidR="00552F9E" w:rsidRPr="00A82CD3">
        <w:rPr>
          <w:rFonts w:cs="Arial"/>
          <w:b/>
          <w:lang w:val="sr-Cyrl-RS"/>
        </w:rPr>
        <w:t>, Комерцијални сектор,</w:t>
      </w:r>
      <w:r w:rsidRPr="00A82CD3">
        <w:rPr>
          <w:rFonts w:cs="Arial"/>
          <w:b/>
          <w:lang w:val="sr-Cyrl-RS"/>
        </w:rPr>
        <w:t xml:space="preserve"> </w:t>
      </w:r>
      <w:r w:rsidR="0050554C" w:rsidRPr="00A82CD3">
        <w:rPr>
          <w:rFonts w:cs="Arial"/>
          <w:b/>
          <w:lang w:val="sr-Cyrl-RS"/>
        </w:rPr>
        <w:t>ул. Дише Ђурђевић бб,11560 Вреоци</w:t>
      </w:r>
    </w:p>
    <w:p w:rsidR="00F066DE" w:rsidRPr="00A82CD3" w:rsidRDefault="00F066DE" w:rsidP="00F066DE">
      <w:pPr>
        <w:tabs>
          <w:tab w:val="left" w:pos="1134"/>
        </w:tabs>
        <w:jc w:val="center"/>
        <w:rPr>
          <w:rFonts w:cs="Arial"/>
          <w:b/>
          <w:lang w:val="sr-Cyrl-RS"/>
        </w:rPr>
      </w:pPr>
      <w:r w:rsidRPr="00A82CD3">
        <w:rPr>
          <w:rFonts w:cs="Arial"/>
          <w:i/>
          <w:lang w:val="sr-Cyrl-RS"/>
        </w:rPr>
        <w:t>са назнаком:</w:t>
      </w:r>
      <w:r w:rsidRPr="00A82CD3">
        <w:rPr>
          <w:rFonts w:cs="Arial"/>
          <w:b/>
          <w:lang w:val="sr-Cyrl-RS"/>
        </w:rPr>
        <w:t xml:space="preserve"> Средства финансијског обезбеђења за ЈН бр</w:t>
      </w:r>
      <w:r w:rsidR="00D15121" w:rsidRPr="00A82CD3">
        <w:rPr>
          <w:rFonts w:cs="Arial"/>
          <w:b/>
          <w:lang w:val="sr-Cyrl-RS"/>
        </w:rPr>
        <w:t>ој ЈН/4000/</w:t>
      </w:r>
      <w:r w:rsidR="00E05D01" w:rsidRPr="00A82CD3">
        <w:rPr>
          <w:rFonts w:cs="Arial"/>
          <w:b/>
          <w:lang w:val="sr-Cyrl-RS"/>
        </w:rPr>
        <w:t>041</w:t>
      </w:r>
      <w:r w:rsidR="00A82CD3" w:rsidRPr="00A82CD3">
        <w:rPr>
          <w:rFonts w:cs="Arial"/>
          <w:b/>
          <w:lang w:val="sr-Cyrl-RS"/>
        </w:rPr>
        <w:t>4</w:t>
      </w:r>
      <w:r w:rsidR="00E05D01" w:rsidRPr="00A82CD3">
        <w:rPr>
          <w:rFonts w:cs="Arial"/>
          <w:b/>
          <w:lang w:val="sr-Cyrl-RS"/>
        </w:rPr>
        <w:t>/2018</w:t>
      </w:r>
    </w:p>
    <w:p w:rsidR="00F066DE" w:rsidRPr="00A82CD3" w:rsidRDefault="00F066DE" w:rsidP="008F774C">
      <w:pPr>
        <w:ind w:left="1571"/>
        <w:rPr>
          <w:rFonts w:cs="Arial"/>
        </w:rPr>
      </w:pPr>
    </w:p>
    <w:p w:rsidR="00976308" w:rsidRPr="00A82CD3" w:rsidRDefault="001B7831" w:rsidP="00976308">
      <w:pPr>
        <w:numPr>
          <w:ilvl w:val="1"/>
          <w:numId w:val="0"/>
        </w:numPr>
        <w:ind w:left="432" w:hanging="432"/>
        <w:jc w:val="left"/>
        <w:outlineLvl w:val="1"/>
        <w:rPr>
          <w:rFonts w:cs="Arial"/>
          <w:b/>
          <w:caps/>
          <w:lang w:val="sr-Cyrl-CS" w:eastAsia="ar-SA"/>
        </w:rPr>
      </w:pPr>
      <w:r w:rsidRPr="00A82CD3">
        <w:rPr>
          <w:rFonts w:cs="Arial"/>
          <w:b/>
          <w:caps/>
          <w:lang w:val="sr-Latn-RS" w:eastAsia="ar-SA"/>
        </w:rPr>
        <w:t xml:space="preserve">6.19.  </w:t>
      </w:r>
      <w:r w:rsidR="00976308" w:rsidRPr="00A82CD3">
        <w:rPr>
          <w:rFonts w:cs="Arial"/>
          <w:b/>
          <w:caps/>
          <w:lang w:val="sr-Cyrl-CS" w:eastAsia="ar-SA"/>
        </w:rPr>
        <w:t>Начин означавања поверљивих података у понуди</w:t>
      </w:r>
    </w:p>
    <w:p w:rsidR="00582216" w:rsidRPr="00A82CD3" w:rsidRDefault="00582216" w:rsidP="00C26921">
      <w:pPr>
        <w:tabs>
          <w:tab w:val="left" w:pos="567"/>
        </w:tabs>
        <w:spacing w:before="0"/>
        <w:ind w:firstLine="720"/>
        <w:rPr>
          <w:rFonts w:cs="Arial"/>
        </w:rPr>
      </w:pPr>
    </w:p>
    <w:p w:rsidR="00976308" w:rsidRPr="00A82CD3" w:rsidRDefault="00976308" w:rsidP="00976308">
      <w:pPr>
        <w:tabs>
          <w:tab w:val="left" w:pos="567"/>
        </w:tabs>
        <w:spacing w:before="0"/>
        <w:rPr>
          <w:rFonts w:cs="Arial"/>
        </w:rPr>
      </w:pPr>
      <w:r w:rsidRPr="00A82CD3">
        <w:rPr>
          <w:rFonts w:cs="Arial"/>
        </w:rPr>
        <w:t xml:space="preserve">Подаци које </w:t>
      </w:r>
      <w:r w:rsidR="00430C30">
        <w:rPr>
          <w:rFonts w:cs="Arial"/>
          <w:lang w:val="sr-Cyrl-RS"/>
        </w:rPr>
        <w:t>П</w:t>
      </w:r>
      <w:r w:rsidRPr="00A82CD3">
        <w:rPr>
          <w:rFonts w:cs="Arial"/>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976308" w:rsidRPr="00A82CD3" w:rsidRDefault="00976308" w:rsidP="00976308">
      <w:pPr>
        <w:tabs>
          <w:tab w:val="left" w:pos="567"/>
        </w:tabs>
        <w:spacing w:before="0"/>
        <w:rPr>
          <w:rFonts w:cs="Arial"/>
        </w:rPr>
      </w:pPr>
      <w:r w:rsidRPr="00A82CD3">
        <w:rPr>
          <w:rFonts w:cs="Arial"/>
        </w:rPr>
        <w:t xml:space="preserve">Наручилац може да одбије да пружи информацију која би значила повреду поверљивости података добијених у понуди. </w:t>
      </w:r>
    </w:p>
    <w:p w:rsidR="00976308" w:rsidRPr="00A82CD3" w:rsidRDefault="00976308" w:rsidP="00976308">
      <w:pPr>
        <w:tabs>
          <w:tab w:val="left" w:pos="567"/>
        </w:tabs>
        <w:spacing w:before="0"/>
        <w:rPr>
          <w:rFonts w:cs="Arial"/>
        </w:rPr>
      </w:pPr>
      <w:r w:rsidRPr="00A82CD3">
        <w:rPr>
          <w:rFonts w:cs="Arial"/>
        </w:rPr>
        <w:t xml:space="preserve">Као поверљива, </w:t>
      </w:r>
      <w:r w:rsidR="00430C30">
        <w:rPr>
          <w:rFonts w:cs="Arial"/>
          <w:lang w:val="sr-Cyrl-RS"/>
        </w:rPr>
        <w:t>П</w:t>
      </w:r>
      <w:r w:rsidRPr="00A82CD3">
        <w:rPr>
          <w:rFonts w:cs="Arial"/>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976308" w:rsidRPr="00A82CD3" w:rsidRDefault="00976308" w:rsidP="00976308">
      <w:pPr>
        <w:tabs>
          <w:tab w:val="left" w:pos="567"/>
        </w:tabs>
        <w:spacing w:before="0"/>
        <w:rPr>
          <w:rFonts w:cs="Arial"/>
        </w:rPr>
      </w:pPr>
      <w:r w:rsidRPr="00A82CD3">
        <w:rPr>
          <w:rFonts w:cs="Arial"/>
        </w:rPr>
        <w:t>Наручилац ће као поверљива третирати она документа која у десном горњем углу великим словима имају исписано „ПОВЕРЉИВО“.</w:t>
      </w:r>
    </w:p>
    <w:p w:rsidR="00976308" w:rsidRPr="00A82CD3" w:rsidRDefault="00976308" w:rsidP="00976308">
      <w:pPr>
        <w:tabs>
          <w:tab w:val="left" w:pos="567"/>
        </w:tabs>
        <w:spacing w:before="0"/>
        <w:rPr>
          <w:rFonts w:cs="Arial"/>
        </w:rPr>
      </w:pPr>
      <w:r w:rsidRPr="00A82CD3">
        <w:rPr>
          <w:rFonts w:cs="Arial"/>
        </w:rPr>
        <w:t>Наручилац не одговара за поверљивост података који нису означени на горе наведени начин.</w:t>
      </w:r>
    </w:p>
    <w:p w:rsidR="00976308" w:rsidRPr="00A82CD3" w:rsidRDefault="00976308" w:rsidP="00976308">
      <w:pPr>
        <w:tabs>
          <w:tab w:val="left" w:pos="567"/>
        </w:tabs>
        <w:spacing w:before="0"/>
        <w:rPr>
          <w:rFonts w:cs="Arial"/>
        </w:rPr>
      </w:pPr>
      <w:r w:rsidRPr="00A82CD3">
        <w:rPr>
          <w:rFonts w:cs="Arial"/>
        </w:rPr>
        <w:t xml:space="preserve">Ако се као поверљиви означе подаци који не одговарају горе наведеним условима, Наручилац ће позвати </w:t>
      </w:r>
      <w:r w:rsidR="00430C30">
        <w:rPr>
          <w:rFonts w:cs="Arial"/>
          <w:lang w:val="sr-Cyrl-RS"/>
        </w:rPr>
        <w:t>П</w:t>
      </w:r>
      <w:r w:rsidRPr="00A82CD3">
        <w:rPr>
          <w:rFonts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976308" w:rsidRPr="00A82CD3" w:rsidRDefault="00976308" w:rsidP="00976308">
      <w:pPr>
        <w:tabs>
          <w:tab w:val="left" w:pos="567"/>
        </w:tabs>
        <w:spacing w:before="0"/>
        <w:rPr>
          <w:rFonts w:cs="Arial"/>
          <w:lang w:val="ru-RU"/>
        </w:rPr>
      </w:pPr>
      <w:r w:rsidRPr="00A82CD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976308" w:rsidRPr="00A82CD3" w:rsidRDefault="00976308" w:rsidP="00976308">
      <w:pPr>
        <w:tabs>
          <w:tab w:val="left" w:pos="567"/>
        </w:tabs>
        <w:spacing w:before="0"/>
        <w:rPr>
          <w:rFonts w:cs="Arial"/>
        </w:rPr>
      </w:pPr>
      <w:r w:rsidRPr="00A82CD3">
        <w:rPr>
          <w:rFonts w:cs="Arial"/>
        </w:rPr>
        <w:t xml:space="preserve">Наручилац је дужан да доследно поштује законите интересе </w:t>
      </w:r>
      <w:r w:rsidR="00430C30">
        <w:rPr>
          <w:rFonts w:cs="Arial"/>
          <w:lang w:val="sr-Cyrl-RS"/>
        </w:rPr>
        <w:t>П</w:t>
      </w:r>
      <w:r w:rsidRPr="00A82CD3">
        <w:rPr>
          <w:rFonts w:cs="Arial"/>
        </w:rPr>
        <w:t>онуђача, штитећи њихове техничке и пословне тајне у смислу закона којим се уређује заштита пословне тајне.</w:t>
      </w:r>
    </w:p>
    <w:p w:rsidR="00976308" w:rsidRPr="00A82CD3" w:rsidRDefault="00976308" w:rsidP="00976308">
      <w:pPr>
        <w:tabs>
          <w:tab w:val="left" w:pos="567"/>
        </w:tabs>
        <w:spacing w:before="0"/>
        <w:rPr>
          <w:rFonts w:cs="Arial"/>
        </w:rPr>
      </w:pPr>
      <w:r w:rsidRPr="00A82CD3">
        <w:rPr>
          <w:rFonts w:cs="Arial"/>
        </w:rPr>
        <w:t>Неће се сматрати поверљивим докази о испуњености обавезних услова,</w:t>
      </w:r>
      <w:r w:rsidRPr="00A82CD3">
        <w:rPr>
          <w:rFonts w:cs="Arial"/>
          <w:lang w:val="sr-Cyrl-RS"/>
        </w:rPr>
        <w:t xml:space="preserve"> </w:t>
      </w:r>
      <w:r w:rsidRPr="00A82CD3">
        <w:rPr>
          <w:rFonts w:cs="Arial"/>
        </w:rPr>
        <w:t xml:space="preserve">цена и други подаци из понуде који су од значаја за примену </w:t>
      </w:r>
      <w:r w:rsidRPr="00A82CD3">
        <w:rPr>
          <w:rFonts w:cs="Arial"/>
          <w:lang w:val="sr-Cyrl-CS"/>
        </w:rPr>
        <w:t xml:space="preserve">елемената </w:t>
      </w:r>
      <w:r w:rsidRPr="00A82CD3">
        <w:rPr>
          <w:rFonts w:cs="Arial"/>
        </w:rPr>
        <w:t xml:space="preserve">критеријума и рангирање понуде. </w:t>
      </w:r>
    </w:p>
    <w:p w:rsidR="009345AD" w:rsidRDefault="009345AD" w:rsidP="0085348E">
      <w:pPr>
        <w:autoSpaceDE w:val="0"/>
        <w:autoSpaceDN w:val="0"/>
        <w:adjustRightInd w:val="0"/>
        <w:spacing w:before="0"/>
        <w:rPr>
          <w:rFonts w:eastAsia="TimesNewRomanPSMT" w:cs="Arial"/>
          <w:bCs/>
        </w:rPr>
      </w:pPr>
    </w:p>
    <w:p w:rsidR="00976308" w:rsidRPr="00A82CD3" w:rsidRDefault="001B7831" w:rsidP="00582216">
      <w:pPr>
        <w:pStyle w:val="TOC1"/>
        <w:rPr>
          <w:rFonts w:cs="Arial"/>
          <w:sz w:val="22"/>
        </w:rPr>
      </w:pPr>
      <w:bookmarkStart w:id="230" w:name="_Toc441651602"/>
      <w:bookmarkStart w:id="231" w:name="_Toc442559913"/>
      <w:r w:rsidRPr="00A82CD3">
        <w:rPr>
          <w:rFonts w:cs="Arial"/>
          <w:sz w:val="22"/>
        </w:rPr>
        <w:lastRenderedPageBreak/>
        <w:t xml:space="preserve">6.20.  </w:t>
      </w:r>
      <w:r w:rsidR="00976308" w:rsidRPr="00A82CD3">
        <w:rPr>
          <w:rFonts w:cs="Arial"/>
          <w:sz w:val="22"/>
        </w:rPr>
        <w:t>Поштовање обавеза које произлазе из прописа о заштити на раду и других прописа</w:t>
      </w:r>
    </w:p>
    <w:p w:rsidR="00976308" w:rsidRPr="00A82CD3" w:rsidRDefault="00976308" w:rsidP="00976308">
      <w:pPr>
        <w:pStyle w:val="KDParagraf"/>
        <w:spacing w:before="0"/>
        <w:rPr>
          <w:rFonts w:cs="Arial"/>
          <w:lang w:val="ru-RU"/>
        </w:rPr>
      </w:pPr>
      <w:r w:rsidRPr="00A82CD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F25A06">
        <w:rPr>
          <w:rFonts w:cs="Arial"/>
          <w:lang w:val="ru-RU"/>
        </w:rPr>
        <w:t>(Образац број 4. из конкурсне документације).</w:t>
      </w:r>
    </w:p>
    <w:p w:rsidR="00976308" w:rsidRPr="00A82CD3" w:rsidRDefault="001B7831" w:rsidP="00582216">
      <w:pPr>
        <w:pStyle w:val="TOC1"/>
        <w:rPr>
          <w:rFonts w:cs="Arial"/>
          <w:sz w:val="22"/>
        </w:rPr>
      </w:pPr>
      <w:r w:rsidRPr="00A82CD3">
        <w:rPr>
          <w:rFonts w:cs="Arial"/>
          <w:sz w:val="22"/>
        </w:rPr>
        <w:t xml:space="preserve">6.21. </w:t>
      </w:r>
      <w:r w:rsidR="00976308" w:rsidRPr="00A82CD3">
        <w:rPr>
          <w:rFonts w:cs="Arial"/>
          <w:sz w:val="22"/>
        </w:rPr>
        <w:t>Накнада за коришћење патената</w:t>
      </w:r>
    </w:p>
    <w:p w:rsidR="00582216" w:rsidRPr="00A82CD3" w:rsidRDefault="00976308" w:rsidP="00976308">
      <w:pPr>
        <w:pStyle w:val="KDParagraf"/>
        <w:spacing w:before="0"/>
        <w:rPr>
          <w:rFonts w:cs="Arial"/>
          <w:lang w:val="ru-RU" w:eastAsia="sr-Latn-CS"/>
        </w:rPr>
      </w:pPr>
      <w:r w:rsidRPr="00A82CD3">
        <w:rPr>
          <w:rFonts w:cs="Arial"/>
          <w:lang w:val="ru-RU" w:eastAsia="sr-Latn-CS"/>
        </w:rPr>
        <w:t xml:space="preserve">Накнаду за коришћење патената, као и одговорност за повреду заштићених права интелектуалне својине трећих лица сноси </w:t>
      </w:r>
      <w:r w:rsidR="0030201E">
        <w:rPr>
          <w:rFonts w:cs="Arial"/>
          <w:lang w:val="ru-RU" w:eastAsia="sr-Latn-CS"/>
        </w:rPr>
        <w:t>П</w:t>
      </w:r>
      <w:r w:rsidRPr="00A82CD3">
        <w:rPr>
          <w:rFonts w:cs="Arial"/>
          <w:lang w:val="ru-RU" w:eastAsia="sr-Latn-CS"/>
        </w:rPr>
        <w:t>онуђач.</w:t>
      </w:r>
    </w:p>
    <w:p w:rsidR="00976308" w:rsidRPr="00A82CD3" w:rsidRDefault="001B7831" w:rsidP="00582216">
      <w:pPr>
        <w:pStyle w:val="TOC1"/>
        <w:rPr>
          <w:rFonts w:cs="Arial"/>
          <w:sz w:val="22"/>
        </w:rPr>
      </w:pPr>
      <w:r w:rsidRPr="00A82CD3">
        <w:rPr>
          <w:rFonts w:cs="Arial"/>
          <w:sz w:val="22"/>
        </w:rPr>
        <w:t xml:space="preserve">6.22. </w:t>
      </w:r>
      <w:r w:rsidR="00976308" w:rsidRPr="00A82CD3">
        <w:rPr>
          <w:rFonts w:cs="Arial"/>
          <w:sz w:val="22"/>
        </w:rPr>
        <w:t>Начело заштите животне средине и обезбеђивања енергетске ефикасности</w:t>
      </w:r>
    </w:p>
    <w:p w:rsidR="00976308" w:rsidRPr="00A82CD3" w:rsidRDefault="00976308" w:rsidP="00976308">
      <w:pPr>
        <w:pStyle w:val="KDParagraf"/>
        <w:spacing w:before="0"/>
        <w:rPr>
          <w:rFonts w:cs="Arial"/>
          <w:lang w:val="ru-RU" w:eastAsia="sr-Latn-CS"/>
        </w:rPr>
      </w:pPr>
      <w:r w:rsidRPr="00A82CD3">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bookmarkEnd w:id="230"/>
    <w:bookmarkEnd w:id="231"/>
    <w:p w:rsidR="00976308" w:rsidRPr="00A82CD3" w:rsidRDefault="001B7831" w:rsidP="00976308">
      <w:pPr>
        <w:numPr>
          <w:ilvl w:val="1"/>
          <w:numId w:val="0"/>
        </w:numPr>
        <w:ind w:left="432" w:hanging="432"/>
        <w:jc w:val="left"/>
        <w:outlineLvl w:val="1"/>
        <w:rPr>
          <w:rFonts w:cs="Arial"/>
          <w:b/>
          <w:caps/>
          <w:lang w:val="sr-Cyrl-CS" w:eastAsia="ar-SA"/>
        </w:rPr>
      </w:pPr>
      <w:r w:rsidRPr="00A82CD3">
        <w:rPr>
          <w:rFonts w:cs="Arial"/>
          <w:b/>
          <w:caps/>
          <w:lang w:val="sr-Latn-RS" w:eastAsia="ar-SA"/>
        </w:rPr>
        <w:t xml:space="preserve">6.23. </w:t>
      </w:r>
      <w:r w:rsidR="00976308" w:rsidRPr="00A82CD3">
        <w:rPr>
          <w:rFonts w:cs="Arial"/>
          <w:b/>
          <w:caps/>
          <w:lang w:val="sr-Cyrl-CS" w:eastAsia="ar-SA"/>
        </w:rPr>
        <w:t>Додатне информације и објашњења</w:t>
      </w:r>
    </w:p>
    <w:p w:rsidR="00582216" w:rsidRPr="00A82CD3" w:rsidRDefault="00582216" w:rsidP="00976308">
      <w:pPr>
        <w:widowControl w:val="0"/>
        <w:spacing w:before="0"/>
        <w:rPr>
          <w:rFonts w:cs="Arial"/>
          <w:b/>
          <w:caps/>
          <w:lang w:val="sr-Cyrl-CS" w:eastAsia="ar-SA"/>
        </w:rPr>
      </w:pPr>
    </w:p>
    <w:p w:rsidR="00976308" w:rsidRPr="00A82CD3" w:rsidRDefault="00976308" w:rsidP="00976308">
      <w:pPr>
        <w:widowControl w:val="0"/>
        <w:spacing w:before="0"/>
        <w:rPr>
          <w:rFonts w:cs="Arial"/>
        </w:rPr>
      </w:pPr>
      <w:r w:rsidRPr="00A82CD3">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0030201E">
        <w:rPr>
          <w:rFonts w:cs="Arial"/>
          <w:lang w:val="sr-Latn-RS"/>
        </w:rPr>
        <w:t>5(</w:t>
      </w:r>
      <w:r w:rsidR="0030201E">
        <w:rPr>
          <w:rFonts w:cs="Arial"/>
          <w:lang w:val="sr-Cyrl-RS"/>
        </w:rPr>
        <w:t>словима</w:t>
      </w:r>
      <w:r w:rsidR="0030201E">
        <w:rPr>
          <w:rFonts w:cs="Arial"/>
          <w:lang w:val="sr-Latn-RS"/>
        </w:rPr>
        <w:t>:</w:t>
      </w:r>
      <w:r w:rsidRPr="00A82CD3">
        <w:rPr>
          <w:rFonts w:cs="Arial"/>
          <w:lang w:val="ru-RU"/>
        </w:rPr>
        <w:t>пет</w:t>
      </w:r>
      <w:r w:rsidR="0030201E">
        <w:rPr>
          <w:rFonts w:cs="Arial"/>
          <w:lang w:val="ru-RU"/>
        </w:rPr>
        <w:t>)</w:t>
      </w:r>
      <w:r w:rsidRPr="00A82CD3">
        <w:rPr>
          <w:rFonts w:cs="Arial"/>
          <w:lang w:val="ru-RU"/>
        </w:rPr>
        <w:t xml:space="preserve"> дана пре истека рока за подношење понуде, на адресу Наручиоца </w:t>
      </w:r>
      <w:r w:rsidR="0030201E" w:rsidRPr="0030201E">
        <w:rPr>
          <w:rFonts w:eastAsia="TimesNewRomanPSMT" w:cs="Arial"/>
          <w:bCs/>
          <w:lang w:val="sr-Cyrl-RS"/>
        </w:rPr>
        <w:t>„Електропривреда Србије“ Београд, Балканска бр. 13, 11 000 Београд</w:t>
      </w:r>
      <w:r w:rsidRPr="00A82CD3">
        <w:rPr>
          <w:rFonts w:cs="Arial"/>
          <w:lang w:val="ru-RU"/>
        </w:rPr>
        <w:t xml:space="preserve">, са назнаком: „ОБЈАШЊЕЊА – позив за јавну набавку број </w:t>
      </w:r>
      <w:r w:rsidRPr="00904924">
        <w:rPr>
          <w:rFonts w:cs="Arial"/>
          <w:lang w:val="ru-RU"/>
        </w:rPr>
        <w:t>ЈН/4000/</w:t>
      </w:r>
      <w:r w:rsidRPr="00904924">
        <w:rPr>
          <w:rFonts w:cs="Arial"/>
          <w:lang w:val="sr-Cyrl-RS"/>
        </w:rPr>
        <w:t>041</w:t>
      </w:r>
      <w:r w:rsidR="00A82CD3" w:rsidRPr="00904924">
        <w:rPr>
          <w:rFonts w:cs="Arial"/>
          <w:lang w:val="sr-Cyrl-RS"/>
        </w:rPr>
        <w:t>4</w:t>
      </w:r>
      <w:r w:rsidRPr="00904924">
        <w:rPr>
          <w:rFonts w:cs="Arial"/>
          <w:lang w:val="sr-Cyrl-RS"/>
        </w:rPr>
        <w:t>/2018</w:t>
      </w:r>
      <w:r w:rsidRPr="00904924">
        <w:rPr>
          <w:rFonts w:cs="Arial"/>
          <w:lang w:val="ru-RU"/>
        </w:rPr>
        <w:t>“</w:t>
      </w:r>
      <w:r w:rsidRPr="00A82CD3">
        <w:rPr>
          <w:rFonts w:cs="Arial"/>
          <w:lang w:val="ru-RU"/>
        </w:rPr>
        <w:t xml:space="preserve"> или електронским путем на е-</w:t>
      </w:r>
      <w:r w:rsidRPr="00A82CD3">
        <w:rPr>
          <w:rFonts w:cs="Arial"/>
        </w:rPr>
        <w:t>mail</w:t>
      </w:r>
      <w:r w:rsidRPr="00A82CD3">
        <w:rPr>
          <w:rFonts w:cs="Arial"/>
          <w:lang w:val="ru-RU"/>
        </w:rPr>
        <w:t xml:space="preserve"> адресу: </w:t>
      </w:r>
      <w:hyperlink r:id="rId173" w:history="1">
        <w:r w:rsidR="0030201E" w:rsidRPr="00DB3FDB">
          <w:rPr>
            <w:rStyle w:val="Hyperlink"/>
            <w:rFonts w:cs="Arial"/>
          </w:rPr>
          <w:t>mira.paljic</w:t>
        </w:r>
        <w:r w:rsidR="0030201E" w:rsidRPr="00DB3FDB">
          <w:rPr>
            <w:rStyle w:val="Hyperlink"/>
            <w:rFonts w:cs="Arial"/>
            <w:lang w:val="ru-RU"/>
          </w:rPr>
          <w:t>@</w:t>
        </w:r>
      </w:hyperlink>
      <w:r w:rsidR="0030201E">
        <w:rPr>
          <w:rFonts w:cs="Arial"/>
          <w:u w:val="single"/>
        </w:rPr>
        <w:t>eps</w:t>
      </w:r>
      <w:r w:rsidRPr="00A82CD3">
        <w:rPr>
          <w:rFonts w:cs="Arial"/>
          <w:u w:val="single"/>
        </w:rPr>
        <w:t>.rs</w:t>
      </w:r>
      <w:r w:rsidR="0030201E">
        <w:rPr>
          <w:rFonts w:cs="Arial"/>
          <w:lang w:val="ru-RU"/>
        </w:rPr>
        <w:t>.</w:t>
      </w:r>
      <w:r w:rsidRPr="00A82CD3">
        <w:rPr>
          <w:rFonts w:cs="Arial"/>
        </w:rPr>
        <w:t xml:space="preserve"> </w:t>
      </w:r>
    </w:p>
    <w:p w:rsidR="00976308" w:rsidRPr="00A82CD3" w:rsidRDefault="00976308" w:rsidP="00976308">
      <w:pPr>
        <w:spacing w:before="0"/>
        <w:rPr>
          <w:rFonts w:cs="Arial"/>
          <w:lang w:val="ru-RU"/>
        </w:rPr>
      </w:pPr>
      <w:r w:rsidRPr="00A82CD3">
        <w:rPr>
          <w:rFonts w:cs="Arial"/>
          <w:lang w:val="ru-RU"/>
        </w:rPr>
        <w:t xml:space="preserve">Наручилац ће у року од </w:t>
      </w:r>
      <w:r w:rsidR="0030201E">
        <w:rPr>
          <w:rFonts w:cs="Arial"/>
          <w:lang w:val="ru-RU"/>
        </w:rPr>
        <w:t xml:space="preserve">3(словима: </w:t>
      </w:r>
      <w:r w:rsidRPr="00A82CD3">
        <w:rPr>
          <w:rFonts w:cs="Arial"/>
          <w:lang w:val="ru-RU"/>
        </w:rPr>
        <w:t>три</w:t>
      </w:r>
      <w:r w:rsidR="0030201E">
        <w:rPr>
          <w:rFonts w:cs="Arial"/>
          <w:lang w:val="ru-RU"/>
        </w:rPr>
        <w:t>)</w:t>
      </w:r>
      <w:r w:rsidRPr="00A82CD3">
        <w:rPr>
          <w:rFonts w:cs="Arial"/>
          <w:lang w:val="ru-RU"/>
        </w:rPr>
        <w:t xml:space="preserve"> дана по пријему захтева објавити </w:t>
      </w:r>
      <w:r w:rsidRPr="00A82CD3">
        <w:rPr>
          <w:rFonts w:cs="Arial"/>
        </w:rPr>
        <w:t>Одговор на захтев</w:t>
      </w:r>
      <w:r w:rsidRPr="00A82CD3">
        <w:rPr>
          <w:rFonts w:cs="Arial"/>
          <w:lang w:val="ru-RU"/>
        </w:rPr>
        <w:t xml:space="preserve"> на Порталу јавних набавки и својој интернет страници.</w:t>
      </w:r>
    </w:p>
    <w:p w:rsidR="00976308" w:rsidRPr="00A82CD3" w:rsidRDefault="00976308" w:rsidP="00976308">
      <w:pPr>
        <w:autoSpaceDE w:val="0"/>
        <w:autoSpaceDN w:val="0"/>
        <w:adjustRightInd w:val="0"/>
        <w:spacing w:before="0"/>
        <w:rPr>
          <w:rFonts w:cs="Arial"/>
          <w:lang w:val="sr-Latn-CS" w:eastAsia="sr-Latn-CS"/>
        </w:rPr>
      </w:pPr>
      <w:r w:rsidRPr="00A82CD3">
        <w:rPr>
          <w:rFonts w:cs="Arial"/>
          <w:lang w:val="sr-Latn-CS" w:eastAsia="sr-Latn-CS"/>
        </w:rPr>
        <w:t>Тражење додатних информација и појашњења телефоном није дозвољено.</w:t>
      </w:r>
    </w:p>
    <w:p w:rsidR="00976308" w:rsidRPr="00A82CD3" w:rsidRDefault="00976308" w:rsidP="00976308">
      <w:pPr>
        <w:spacing w:before="0"/>
        <w:rPr>
          <w:rFonts w:cs="Arial"/>
          <w:lang w:val="ru-RU"/>
        </w:rPr>
      </w:pPr>
      <w:r w:rsidRPr="00A82CD3">
        <w:rPr>
          <w:rFonts w:cs="Arial"/>
          <w:lang w:val="ru-RU"/>
        </w:rPr>
        <w:t xml:space="preserve">Ако је документ из поступка јавне набавке достављен од стране </w:t>
      </w:r>
      <w:r w:rsidR="0030201E">
        <w:rPr>
          <w:rFonts w:cs="Arial"/>
          <w:lang w:val="ru-RU"/>
        </w:rPr>
        <w:t>Н</w:t>
      </w:r>
      <w:r w:rsidRPr="00A82CD3">
        <w:rPr>
          <w:rFonts w:cs="Arial"/>
          <w:lang w:val="ru-RU"/>
        </w:rPr>
        <w:t xml:space="preserve">аручиоца или </w:t>
      </w:r>
      <w:r w:rsidR="0030201E">
        <w:rPr>
          <w:rFonts w:cs="Arial"/>
          <w:lang w:val="ru-RU"/>
        </w:rPr>
        <w:t>П</w:t>
      </w:r>
      <w:r w:rsidRPr="00A82CD3">
        <w:rPr>
          <w:rFonts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976308" w:rsidRPr="00A82CD3" w:rsidRDefault="00976308" w:rsidP="00976308">
      <w:pPr>
        <w:spacing w:before="0"/>
        <w:rPr>
          <w:rFonts w:cs="Arial"/>
          <w:lang w:val="ru-RU"/>
        </w:rPr>
      </w:pPr>
      <w:r w:rsidRPr="00A82CD3">
        <w:rPr>
          <w:rFonts w:cs="Arial"/>
          <w:lang w:val="ru-RU"/>
        </w:rPr>
        <w:t xml:space="preserve">Ако </w:t>
      </w:r>
      <w:r w:rsidR="0030201E">
        <w:rPr>
          <w:rFonts w:cs="Arial"/>
          <w:lang w:val="ru-RU"/>
        </w:rPr>
        <w:t>Н</w:t>
      </w:r>
      <w:r w:rsidRPr="00A82CD3">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976308" w:rsidRPr="00A82CD3" w:rsidRDefault="00976308" w:rsidP="00976308">
      <w:pPr>
        <w:spacing w:before="0"/>
        <w:rPr>
          <w:rFonts w:cs="Arial"/>
          <w:lang w:val="ru-RU"/>
        </w:rPr>
      </w:pPr>
      <w:r w:rsidRPr="00A82CD3">
        <w:rPr>
          <w:rFonts w:cs="Arial"/>
          <w:lang w:val="ru-RU"/>
        </w:rPr>
        <w:t xml:space="preserve">Ако </w:t>
      </w:r>
      <w:r w:rsidR="0030201E">
        <w:rPr>
          <w:rFonts w:cs="Arial"/>
          <w:lang w:val="ru-RU"/>
        </w:rPr>
        <w:t>Н</w:t>
      </w:r>
      <w:r w:rsidRPr="00A82CD3">
        <w:rPr>
          <w:rFonts w:cs="Arial"/>
          <w:lang w:val="ru-RU"/>
        </w:rPr>
        <w:t>аручилац измени или допуни конкурсну документацију 8 (словима:осам)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976308" w:rsidRPr="00A82CD3" w:rsidRDefault="00976308" w:rsidP="00976308">
      <w:pPr>
        <w:spacing w:before="0"/>
        <w:rPr>
          <w:rFonts w:cs="Arial"/>
          <w:lang w:val="ru-RU"/>
        </w:rPr>
      </w:pPr>
      <w:r w:rsidRPr="00A82CD3">
        <w:rPr>
          <w:rFonts w:cs="Arial"/>
          <w:lang w:val="ru-RU"/>
        </w:rPr>
        <w:t xml:space="preserve">По истеку рока предвиђеног за подношење понуда </w:t>
      </w:r>
      <w:r w:rsidR="0030201E">
        <w:rPr>
          <w:rFonts w:cs="Arial"/>
          <w:lang w:val="ru-RU"/>
        </w:rPr>
        <w:t>Н</w:t>
      </w:r>
      <w:r w:rsidRPr="00A82CD3">
        <w:rPr>
          <w:rFonts w:cs="Arial"/>
          <w:lang w:val="ru-RU"/>
        </w:rPr>
        <w:t>аручилац не може да мења нити да допуњује конкурсну документацију.</w:t>
      </w:r>
    </w:p>
    <w:p w:rsidR="00976308" w:rsidRPr="00A82CD3" w:rsidRDefault="00976308" w:rsidP="00976308">
      <w:pPr>
        <w:autoSpaceDE w:val="0"/>
        <w:autoSpaceDN w:val="0"/>
        <w:adjustRightInd w:val="0"/>
        <w:spacing w:before="0"/>
        <w:rPr>
          <w:rFonts w:cs="Arial"/>
          <w:lang w:val="sr-Cyrl-CS" w:eastAsia="sr-Latn-CS"/>
        </w:rPr>
      </w:pPr>
      <w:r w:rsidRPr="00A82CD3">
        <w:rPr>
          <w:rFonts w:cs="Arial"/>
          <w:lang w:val="sr-Latn-CS" w:eastAsia="sr-Latn-CS"/>
        </w:rPr>
        <w:t>Комуникација у поступку јавне набавке се врши на начин чланом 20. Закона.</w:t>
      </w:r>
    </w:p>
    <w:p w:rsidR="00976308" w:rsidRPr="00A82CD3" w:rsidRDefault="00976308" w:rsidP="00976308">
      <w:pPr>
        <w:tabs>
          <w:tab w:val="left" w:pos="567"/>
        </w:tabs>
        <w:spacing w:before="0"/>
        <w:rPr>
          <w:rFonts w:cs="Arial"/>
          <w:lang w:val="ru-RU"/>
        </w:rPr>
      </w:pPr>
      <w:r w:rsidRPr="00A82CD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Pr="00A82CD3">
          <w:rPr>
            <w:rFonts w:cs="Arial"/>
            <w:u w:val="single"/>
          </w:rPr>
          <w:t>www.</w:t>
        </w:r>
        <w:r w:rsidRPr="00A82CD3">
          <w:rPr>
            <w:rFonts w:cs="Arial"/>
            <w:u w:val="single"/>
            <w:lang w:val="sr-Cyrl-CS"/>
          </w:rPr>
          <w:t>к</w:t>
        </w:r>
        <w:r w:rsidRPr="00A82CD3">
          <w:rPr>
            <w:rFonts w:cs="Arial"/>
            <w:u w:val="single"/>
          </w:rPr>
          <w:t>jn.gov.rs</w:t>
        </w:r>
      </w:hyperlink>
      <w:r w:rsidRPr="00A82CD3">
        <w:rPr>
          <w:rFonts w:cs="Arial"/>
          <w:lang w:val="ru-RU"/>
        </w:rPr>
        <w:t>).</w:t>
      </w:r>
    </w:p>
    <w:p w:rsidR="008D2B23" w:rsidRPr="00A82CD3" w:rsidRDefault="008D2B23" w:rsidP="008D2B23">
      <w:pPr>
        <w:pStyle w:val="KDMojTekst"/>
        <w:spacing w:before="0"/>
        <w:rPr>
          <w:rFonts w:cs="Arial"/>
          <w:i w:val="0"/>
          <w:color w:val="auto"/>
          <w:sz w:val="22"/>
          <w:szCs w:val="22"/>
        </w:rPr>
      </w:pPr>
    </w:p>
    <w:p w:rsidR="00976308" w:rsidRPr="00A82CD3" w:rsidRDefault="001B7831" w:rsidP="00582216">
      <w:pPr>
        <w:pStyle w:val="TOC1"/>
        <w:rPr>
          <w:rFonts w:cs="Arial"/>
          <w:sz w:val="22"/>
        </w:rPr>
      </w:pPr>
      <w:bookmarkStart w:id="232" w:name="_Toc441651603"/>
      <w:bookmarkStart w:id="233" w:name="_Toc442559914"/>
      <w:r w:rsidRPr="00A82CD3">
        <w:rPr>
          <w:rFonts w:cs="Arial"/>
          <w:sz w:val="22"/>
        </w:rPr>
        <w:t xml:space="preserve">6.24. </w:t>
      </w:r>
      <w:r w:rsidR="00976308" w:rsidRPr="00A82CD3">
        <w:rPr>
          <w:rFonts w:cs="Arial"/>
          <w:sz w:val="22"/>
        </w:rPr>
        <w:t>Трошкови понуде</w:t>
      </w:r>
      <w:bookmarkEnd w:id="232"/>
      <w:bookmarkEnd w:id="233"/>
    </w:p>
    <w:p w:rsidR="00976308" w:rsidRPr="00A82CD3" w:rsidRDefault="00976308" w:rsidP="00976308">
      <w:pPr>
        <w:pStyle w:val="KDParagraf"/>
        <w:spacing w:before="0"/>
        <w:rPr>
          <w:rFonts w:cs="Arial"/>
          <w:lang w:val="ru-RU"/>
        </w:rPr>
      </w:pPr>
      <w:r w:rsidRPr="00A82CD3">
        <w:rPr>
          <w:rFonts w:cs="Arial"/>
          <w:lang w:val="ru-RU"/>
        </w:rPr>
        <w:t>Трошкове припреме и подношења понуде сноси искључиво Понуђач и не може тражити од Наручиоца накнаду трошкова.</w:t>
      </w:r>
    </w:p>
    <w:p w:rsidR="00976308" w:rsidRPr="00A82CD3" w:rsidRDefault="00976308" w:rsidP="00976308">
      <w:pPr>
        <w:pStyle w:val="KDParagraf"/>
        <w:spacing w:before="0"/>
        <w:rPr>
          <w:rFonts w:cs="Arial"/>
        </w:rPr>
      </w:pPr>
      <w:r w:rsidRPr="00A82CD3">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976308" w:rsidRPr="00A82CD3" w:rsidRDefault="00976308" w:rsidP="00976308">
      <w:pPr>
        <w:pStyle w:val="KDParagraf"/>
        <w:spacing w:before="0"/>
        <w:rPr>
          <w:rFonts w:cs="Arial"/>
        </w:rPr>
      </w:pPr>
      <w:r w:rsidRPr="00A82CD3">
        <w:rPr>
          <w:rFonts w:cs="Arial"/>
        </w:rPr>
        <w:lastRenderedPageBreak/>
        <w:t xml:space="preserve">Ако је поступак јавне набавке обустављен из разлога који су на страни </w:t>
      </w:r>
      <w:r w:rsidRPr="00A82CD3">
        <w:rPr>
          <w:rFonts w:cs="Arial"/>
          <w:lang w:val="sr-Cyrl-RS"/>
        </w:rPr>
        <w:t>Н</w:t>
      </w:r>
      <w:r w:rsidRPr="00A82CD3">
        <w:rPr>
          <w:rFonts w:cs="Arial"/>
        </w:rPr>
        <w:t>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582216" w:rsidRPr="00A82CD3" w:rsidRDefault="001B7831" w:rsidP="00010A55">
      <w:pPr>
        <w:numPr>
          <w:ilvl w:val="1"/>
          <w:numId w:val="0"/>
        </w:numPr>
        <w:ind w:left="432" w:hanging="432"/>
        <w:jc w:val="left"/>
        <w:outlineLvl w:val="1"/>
        <w:rPr>
          <w:rFonts w:cs="Arial"/>
          <w:b/>
          <w:caps/>
          <w:lang w:val="sr-Cyrl-CS" w:eastAsia="ar-SA"/>
        </w:rPr>
      </w:pPr>
      <w:r w:rsidRPr="00A82CD3">
        <w:rPr>
          <w:rFonts w:cs="Arial"/>
          <w:b/>
          <w:caps/>
          <w:lang w:val="sr-Latn-RS" w:eastAsia="ar-SA"/>
        </w:rPr>
        <w:t xml:space="preserve">6.25.  </w:t>
      </w:r>
      <w:r w:rsidR="00976308" w:rsidRPr="00A82CD3">
        <w:rPr>
          <w:rFonts w:cs="Arial"/>
          <w:b/>
          <w:caps/>
          <w:lang w:val="sr-Cyrl-CS" w:eastAsia="ar-SA"/>
        </w:rPr>
        <w:t>Додатна објашњења, контрола и допуштене исправке</w:t>
      </w:r>
    </w:p>
    <w:p w:rsidR="00976308" w:rsidRPr="00A82CD3" w:rsidRDefault="00976308" w:rsidP="00976308">
      <w:pPr>
        <w:tabs>
          <w:tab w:val="left" w:pos="567"/>
        </w:tabs>
        <w:spacing w:before="0"/>
        <w:rPr>
          <w:rFonts w:eastAsia="TimesNewRomanPSMT" w:cs="Arial"/>
        </w:rPr>
      </w:pPr>
      <w:r w:rsidRPr="00A82CD3">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976308" w:rsidRPr="00A82CD3" w:rsidRDefault="00976308" w:rsidP="00976308">
      <w:pPr>
        <w:tabs>
          <w:tab w:val="left" w:pos="567"/>
        </w:tabs>
        <w:spacing w:before="0"/>
        <w:rPr>
          <w:rFonts w:eastAsia="TimesNewRomanPSMT" w:cs="Arial"/>
          <w:lang w:val="ru-RU"/>
        </w:rPr>
      </w:pPr>
      <w:r w:rsidRPr="00A82CD3">
        <w:rPr>
          <w:rFonts w:eastAsia="TimesNewRomanPSMT" w:cs="Arial"/>
          <w:lang w:val="ru-RU"/>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w:t>
      </w:r>
      <w:r w:rsidR="0030201E">
        <w:rPr>
          <w:rFonts w:eastAsia="TimesNewRomanPSMT" w:cs="Arial"/>
          <w:lang w:val="ru-RU"/>
        </w:rPr>
        <w:t>п</w:t>
      </w:r>
      <w:r w:rsidRPr="00A82CD3">
        <w:rPr>
          <w:rFonts w:eastAsia="TimesNewRomanPSMT" w:cs="Arial"/>
          <w:lang w:val="ru-RU"/>
        </w:rPr>
        <w:t>одизвођача.</w:t>
      </w:r>
    </w:p>
    <w:p w:rsidR="00976308" w:rsidRPr="00A82CD3" w:rsidRDefault="00976308" w:rsidP="00976308">
      <w:pPr>
        <w:tabs>
          <w:tab w:val="left" w:pos="567"/>
        </w:tabs>
        <w:spacing w:before="0"/>
        <w:rPr>
          <w:rFonts w:eastAsia="TimesNewRomanPSMT" w:cs="Arial"/>
        </w:rPr>
      </w:pPr>
      <w:r w:rsidRPr="00A82CD3">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10A55" w:rsidRPr="00A82CD3" w:rsidRDefault="00976308" w:rsidP="00582216">
      <w:pPr>
        <w:tabs>
          <w:tab w:val="left" w:pos="567"/>
        </w:tabs>
        <w:spacing w:before="0"/>
        <w:rPr>
          <w:rFonts w:cs="Arial"/>
        </w:rPr>
      </w:pPr>
      <w:r w:rsidRPr="00A82CD3">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010A55" w:rsidRPr="00A82CD3" w:rsidRDefault="00010A55" w:rsidP="00582216">
      <w:pPr>
        <w:tabs>
          <w:tab w:val="left" w:pos="567"/>
        </w:tabs>
        <w:spacing w:before="0"/>
        <w:rPr>
          <w:rFonts w:cs="Arial"/>
        </w:rPr>
      </w:pPr>
    </w:p>
    <w:p w:rsidR="00976308" w:rsidRPr="00A82CD3" w:rsidRDefault="001B7831" w:rsidP="00582216">
      <w:pPr>
        <w:tabs>
          <w:tab w:val="left" w:pos="567"/>
        </w:tabs>
        <w:spacing w:before="0"/>
        <w:rPr>
          <w:rFonts w:eastAsia="TimesNewRomanPSMT" w:cs="Arial"/>
        </w:rPr>
      </w:pPr>
      <w:r w:rsidRPr="00A82CD3">
        <w:rPr>
          <w:rFonts w:cs="Arial"/>
          <w:b/>
          <w:caps/>
          <w:lang w:val="sr-Latn-RS"/>
        </w:rPr>
        <w:t xml:space="preserve">6.26. </w:t>
      </w:r>
      <w:r w:rsidR="00976308" w:rsidRPr="00A82CD3">
        <w:rPr>
          <w:rFonts w:cs="Arial"/>
          <w:b/>
          <w:caps/>
          <w:lang w:val="sr-Cyrl-CS"/>
        </w:rPr>
        <w:t>Увид у документацију</w:t>
      </w:r>
    </w:p>
    <w:p w:rsidR="00976308" w:rsidRPr="00A82CD3" w:rsidRDefault="00976308" w:rsidP="00976308">
      <w:pPr>
        <w:tabs>
          <w:tab w:val="left" w:pos="567"/>
        </w:tabs>
        <w:suppressAutoHyphens/>
        <w:spacing w:before="0"/>
        <w:rPr>
          <w:rFonts w:eastAsia="Lucida Sans Unicode" w:cs="Arial"/>
          <w:kern w:val="1"/>
          <w:lang w:bidi="en-US"/>
        </w:rPr>
      </w:pPr>
      <w:r w:rsidRPr="00A82CD3">
        <w:rPr>
          <w:rFonts w:eastAsia="Lucida Sans Unicode" w:cs="Arial"/>
          <w:kern w:val="1"/>
          <w:lang w:bidi="en-US"/>
        </w:rPr>
        <w:t xml:space="preserve">Понуђач има право да изврши увид у документацију о спроведеном поступку јавне набавке после доношења одлуке о додели </w:t>
      </w:r>
      <w:r w:rsidR="0030201E">
        <w:rPr>
          <w:rFonts w:eastAsia="Lucida Sans Unicode" w:cs="Arial"/>
          <w:kern w:val="1"/>
          <w:lang w:val="sr-Cyrl-RS" w:bidi="en-US"/>
        </w:rPr>
        <w:t>уговора</w:t>
      </w:r>
      <w:r w:rsidRPr="00A82CD3">
        <w:rPr>
          <w:rFonts w:eastAsia="Lucida Sans Unicode" w:cs="Arial"/>
          <w:kern w:val="1"/>
          <w:lang w:bidi="en-US"/>
        </w:rPr>
        <w:t>, односно одлуке о обустави поступка о чему може поднети писмени захтев Наручиоцу.</w:t>
      </w:r>
    </w:p>
    <w:p w:rsidR="00976308" w:rsidRPr="00A82CD3" w:rsidRDefault="00976308" w:rsidP="00976308">
      <w:pPr>
        <w:tabs>
          <w:tab w:val="left" w:pos="567"/>
        </w:tabs>
        <w:suppressAutoHyphens/>
        <w:spacing w:before="0"/>
        <w:rPr>
          <w:rFonts w:eastAsia="Lucida Sans Unicode" w:cs="Arial"/>
          <w:kern w:val="1"/>
          <w:lang w:bidi="en-US"/>
        </w:rPr>
      </w:pPr>
      <w:r w:rsidRPr="00A82CD3">
        <w:rPr>
          <w:rFonts w:eastAsia="Lucida Sans Unicode" w:cs="Arial"/>
          <w:kern w:val="1"/>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w:t>
      </w:r>
      <w:r w:rsidRPr="00A82CD3">
        <w:rPr>
          <w:rFonts w:eastAsia="Lucida Sans Unicode" w:cs="Arial"/>
          <w:kern w:val="1"/>
          <w:lang w:val="sr-Cyrl-RS" w:bidi="en-US"/>
        </w:rPr>
        <w:t xml:space="preserve"> 2</w:t>
      </w:r>
      <w:r w:rsidRPr="00A82CD3">
        <w:rPr>
          <w:rFonts w:eastAsia="Lucida Sans Unicode" w:cs="Arial"/>
          <w:kern w:val="1"/>
          <w:lang w:bidi="en-US"/>
        </w:rPr>
        <w:t xml:space="preserve"> </w:t>
      </w:r>
      <w:r w:rsidRPr="00A82CD3">
        <w:rPr>
          <w:rFonts w:eastAsia="Lucida Sans Unicode" w:cs="Arial"/>
          <w:kern w:val="1"/>
          <w:lang w:val="sr-Cyrl-RS" w:bidi="en-US"/>
        </w:rPr>
        <w:t>(словима:</w:t>
      </w:r>
      <w:r w:rsidRPr="00A82CD3">
        <w:rPr>
          <w:rFonts w:eastAsia="Lucida Sans Unicode" w:cs="Arial"/>
          <w:kern w:val="1"/>
          <w:lang w:bidi="en-US"/>
        </w:rPr>
        <w:t>два</w:t>
      </w:r>
      <w:r w:rsidRPr="00A82CD3">
        <w:rPr>
          <w:rFonts w:eastAsia="Lucida Sans Unicode" w:cs="Arial"/>
          <w:kern w:val="1"/>
          <w:lang w:val="sr-Cyrl-RS" w:bidi="en-US"/>
        </w:rPr>
        <w:t>)</w:t>
      </w:r>
      <w:r w:rsidRPr="00A82CD3">
        <w:rPr>
          <w:rFonts w:eastAsia="Lucida Sans Unicode" w:cs="Arial"/>
          <w:kern w:val="1"/>
          <w:lang w:bidi="en-US"/>
        </w:rPr>
        <w:t xml:space="preserve"> дана од дана пријема писаног захтева, уз обавезу да заштити податке у складу са чл.14. Закона.</w:t>
      </w:r>
    </w:p>
    <w:p w:rsidR="00010A55" w:rsidRPr="00A82CD3" w:rsidRDefault="001B7831" w:rsidP="001B7831">
      <w:pPr>
        <w:numPr>
          <w:ilvl w:val="1"/>
          <w:numId w:val="0"/>
        </w:numPr>
        <w:ind w:left="432" w:hanging="432"/>
        <w:jc w:val="left"/>
        <w:outlineLvl w:val="1"/>
        <w:rPr>
          <w:rFonts w:cs="Arial"/>
          <w:b/>
          <w:caps/>
          <w:lang w:val="sr-Cyrl-CS" w:eastAsia="ar-SA"/>
        </w:rPr>
      </w:pPr>
      <w:bookmarkStart w:id="234" w:name="_Toc442559917"/>
      <w:bookmarkStart w:id="235" w:name="_Toc441651606"/>
      <w:r w:rsidRPr="00A82CD3">
        <w:rPr>
          <w:rFonts w:cs="Arial"/>
          <w:b/>
          <w:caps/>
          <w:lang w:val="sr-Latn-RS" w:eastAsia="ar-SA"/>
        </w:rPr>
        <w:t xml:space="preserve">6.27. </w:t>
      </w:r>
      <w:r w:rsidR="00976308" w:rsidRPr="00A82CD3">
        <w:rPr>
          <w:rFonts w:cs="Arial"/>
          <w:b/>
          <w:caps/>
          <w:lang w:val="sr-Cyrl-CS" w:eastAsia="ar-SA"/>
        </w:rPr>
        <w:t>Разлози за одбијање понуде</w:t>
      </w:r>
      <w:bookmarkEnd w:id="234"/>
      <w:r w:rsidR="00976308" w:rsidRPr="00A82CD3">
        <w:rPr>
          <w:rFonts w:cs="Arial"/>
          <w:b/>
          <w:caps/>
          <w:lang w:val="sr-Cyrl-CS" w:eastAsia="ar-SA"/>
        </w:rPr>
        <w:t xml:space="preserve"> </w:t>
      </w:r>
      <w:bookmarkEnd w:id="235"/>
    </w:p>
    <w:p w:rsidR="00976308" w:rsidRPr="00A82CD3" w:rsidRDefault="00976308" w:rsidP="00976308">
      <w:pPr>
        <w:suppressAutoHyphens/>
        <w:spacing w:before="0"/>
        <w:rPr>
          <w:rFonts w:eastAsia="TimesNewRomanPSMT" w:cs="Arial"/>
          <w:bCs/>
          <w:iCs/>
          <w:kern w:val="1"/>
          <w:lang w:eastAsia="hi-IN" w:bidi="hi-IN"/>
        </w:rPr>
      </w:pPr>
      <w:r w:rsidRPr="00A82CD3">
        <w:rPr>
          <w:rFonts w:eastAsia="TimesNewRomanPSMT" w:cs="Arial"/>
          <w:bCs/>
          <w:iCs/>
          <w:kern w:val="1"/>
          <w:lang w:eastAsia="hi-IN" w:bidi="hi-IN"/>
        </w:rPr>
        <w:t>Понуда ће бити одбијена ако:</w:t>
      </w:r>
    </w:p>
    <w:p w:rsidR="00976308" w:rsidRPr="00A82CD3" w:rsidRDefault="00976308" w:rsidP="00FD71A1">
      <w:pPr>
        <w:numPr>
          <w:ilvl w:val="0"/>
          <w:numId w:val="28"/>
        </w:numPr>
        <w:tabs>
          <w:tab w:val="clear" w:pos="720"/>
          <w:tab w:val="num" w:pos="0"/>
        </w:tabs>
        <w:suppressAutoHyphens/>
        <w:spacing w:before="0" w:line="100" w:lineRule="atLeast"/>
        <w:ind w:left="714" w:hanging="357"/>
        <w:rPr>
          <w:rFonts w:eastAsia="TimesNewRomanPSMT" w:cs="Arial"/>
          <w:bCs/>
          <w:iCs/>
          <w:kern w:val="1"/>
          <w:lang w:eastAsia="hi-IN" w:bidi="hi-IN"/>
        </w:rPr>
      </w:pPr>
      <w:r w:rsidRPr="00A82CD3">
        <w:rPr>
          <w:rFonts w:eastAsia="TimesNewRomanPSMT" w:cs="Arial"/>
          <w:bCs/>
          <w:iCs/>
          <w:kern w:val="1"/>
          <w:lang w:eastAsia="hi-IN" w:bidi="hi-IN"/>
        </w:rPr>
        <w:t>је неблаговремена, неприхватљива или неодговарајућа;</w:t>
      </w:r>
    </w:p>
    <w:p w:rsidR="00976308" w:rsidRPr="00A82CD3" w:rsidRDefault="00976308" w:rsidP="00FD71A1">
      <w:pPr>
        <w:numPr>
          <w:ilvl w:val="0"/>
          <w:numId w:val="28"/>
        </w:numPr>
        <w:tabs>
          <w:tab w:val="clear" w:pos="720"/>
          <w:tab w:val="num" w:pos="0"/>
        </w:tabs>
        <w:suppressAutoHyphens/>
        <w:spacing w:before="0" w:line="100" w:lineRule="atLeast"/>
        <w:ind w:left="714" w:hanging="357"/>
        <w:rPr>
          <w:rFonts w:eastAsia="TimesNewRomanPSMT" w:cs="Arial"/>
          <w:bCs/>
          <w:iCs/>
          <w:kern w:val="1"/>
          <w:lang w:eastAsia="hi-IN" w:bidi="hi-IN"/>
        </w:rPr>
      </w:pPr>
      <w:r w:rsidRPr="00A82CD3">
        <w:rPr>
          <w:rFonts w:eastAsia="TimesNewRomanPSMT" w:cs="Arial"/>
          <w:bCs/>
          <w:iCs/>
          <w:kern w:val="1"/>
          <w:lang w:eastAsia="hi-IN" w:bidi="hi-IN"/>
        </w:rPr>
        <w:t>ако се понуђач не сагласи са исправком рачунских грешака;</w:t>
      </w:r>
    </w:p>
    <w:p w:rsidR="00976308" w:rsidRPr="00A82CD3" w:rsidRDefault="00976308" w:rsidP="00FD71A1">
      <w:pPr>
        <w:numPr>
          <w:ilvl w:val="0"/>
          <w:numId w:val="28"/>
        </w:numPr>
        <w:tabs>
          <w:tab w:val="clear" w:pos="720"/>
          <w:tab w:val="num" w:pos="0"/>
        </w:tabs>
        <w:suppressAutoHyphens/>
        <w:spacing w:before="0" w:line="100" w:lineRule="atLeast"/>
        <w:ind w:left="714" w:hanging="357"/>
        <w:rPr>
          <w:rFonts w:eastAsia="TimesNewRomanPSMT" w:cs="Arial"/>
          <w:bCs/>
          <w:iCs/>
          <w:kern w:val="1"/>
          <w:lang w:eastAsia="hi-IN" w:bidi="hi-IN"/>
        </w:rPr>
      </w:pPr>
      <w:r w:rsidRPr="00A82CD3">
        <w:rPr>
          <w:rFonts w:eastAsia="TimesNewRomanPSMT" w:cs="Arial"/>
          <w:bCs/>
          <w:iCs/>
          <w:kern w:val="1"/>
          <w:lang w:eastAsia="hi-IN" w:bidi="hi-IN"/>
        </w:rPr>
        <w:t>ако има битне недостатке сходно члану 106. ЗЈН</w:t>
      </w:r>
    </w:p>
    <w:p w:rsidR="00976308" w:rsidRPr="0030201E" w:rsidRDefault="0030201E" w:rsidP="00FD71A1">
      <w:pPr>
        <w:numPr>
          <w:ilvl w:val="0"/>
          <w:numId w:val="29"/>
        </w:numPr>
        <w:tabs>
          <w:tab w:val="num" w:pos="0"/>
          <w:tab w:val="left" w:pos="567"/>
        </w:tabs>
        <w:suppressAutoHyphens/>
        <w:spacing w:before="0"/>
        <w:ind w:left="567" w:hanging="210"/>
        <w:rPr>
          <w:rFonts w:eastAsia="Lucida Sans Unicode" w:cs="Arial"/>
          <w:kern w:val="1"/>
          <w:lang w:val="ru-RU" w:eastAsia="hi-IN" w:bidi="hi-IN"/>
        </w:rPr>
      </w:pPr>
      <w:r>
        <w:rPr>
          <w:rFonts w:eastAsia="TimesNewRomanPSMT" w:cs="Arial"/>
          <w:bCs/>
          <w:iCs/>
          <w:kern w:val="1"/>
          <w:lang w:val="ru-RU" w:eastAsia="hi-IN" w:bidi="hi-IN"/>
        </w:rPr>
        <w:t xml:space="preserve">   </w:t>
      </w:r>
      <w:r w:rsidR="00976308" w:rsidRPr="00A82CD3">
        <w:rPr>
          <w:rFonts w:eastAsia="TimesNewRomanPSMT" w:cs="Arial"/>
          <w:bCs/>
          <w:iCs/>
          <w:kern w:val="1"/>
          <w:lang w:val="ru-RU" w:eastAsia="hi-IN" w:bidi="hi-IN"/>
        </w:rPr>
        <w:t>понуда садржи друге недостатке због којих није могуће утврдити стварну садржину понуде или није могуће упоредити је са другим понудама</w:t>
      </w:r>
      <w:r>
        <w:rPr>
          <w:rFonts w:eastAsia="TimesNewRomanPSMT" w:cs="Arial"/>
          <w:bCs/>
          <w:iCs/>
          <w:kern w:val="1"/>
          <w:lang w:val="ru-RU" w:eastAsia="hi-IN" w:bidi="hi-IN"/>
        </w:rPr>
        <w:t>.</w:t>
      </w:r>
    </w:p>
    <w:p w:rsidR="0030201E" w:rsidRPr="00A82CD3" w:rsidRDefault="0030201E" w:rsidP="0030201E">
      <w:pPr>
        <w:tabs>
          <w:tab w:val="left" w:pos="567"/>
        </w:tabs>
        <w:suppressAutoHyphens/>
        <w:spacing w:before="0"/>
        <w:ind w:left="567"/>
        <w:rPr>
          <w:rFonts w:eastAsia="Lucida Sans Unicode" w:cs="Arial"/>
          <w:kern w:val="1"/>
          <w:lang w:val="ru-RU" w:eastAsia="hi-IN" w:bidi="hi-IN"/>
        </w:rPr>
      </w:pPr>
    </w:p>
    <w:p w:rsidR="00010A55" w:rsidRPr="00A82CD3" w:rsidRDefault="00976308" w:rsidP="00976308">
      <w:pPr>
        <w:suppressAutoHyphens/>
        <w:spacing w:before="0"/>
        <w:rPr>
          <w:rFonts w:eastAsia="Lucida Sans Unicode" w:cs="Arial"/>
          <w:kern w:val="1"/>
          <w:lang w:eastAsia="hi-IN" w:bidi="hi-IN"/>
        </w:rPr>
      </w:pPr>
      <w:r w:rsidRPr="00A82CD3">
        <w:rPr>
          <w:rFonts w:eastAsia="Lucida Sans Unicode" w:cs="Arial"/>
          <w:kern w:val="1"/>
          <w:lang w:eastAsia="hi-IN" w:bidi="hi-IN"/>
        </w:rPr>
        <w:t>Наручилац ће донети одлуку о обустави поступка јавне набавке у складу са чланом 109. Закона.</w:t>
      </w:r>
    </w:p>
    <w:p w:rsidR="00010A55" w:rsidRPr="00A82CD3" w:rsidRDefault="00010A55" w:rsidP="00FD71A1">
      <w:pPr>
        <w:pStyle w:val="TOC1"/>
        <w:numPr>
          <w:ilvl w:val="1"/>
          <w:numId w:val="32"/>
        </w:numPr>
        <w:ind w:left="567" w:hanging="578"/>
        <w:rPr>
          <w:rFonts w:cs="Arial"/>
          <w:sz w:val="22"/>
        </w:rPr>
      </w:pPr>
      <w:r w:rsidRPr="00A82CD3">
        <w:rPr>
          <w:rFonts w:cs="Arial"/>
          <w:sz w:val="22"/>
        </w:rPr>
        <w:t>Рок за доношење Одлуке о додели уговора/обустави</w:t>
      </w:r>
      <w:r w:rsidR="0030201E">
        <w:rPr>
          <w:rFonts w:cs="Arial"/>
          <w:sz w:val="22"/>
          <w:lang w:val="sr-Cyrl-RS"/>
        </w:rPr>
        <w:t xml:space="preserve"> ПОСТУПКА</w:t>
      </w:r>
    </w:p>
    <w:p w:rsidR="00010A55" w:rsidRPr="00A82CD3" w:rsidRDefault="00010A55" w:rsidP="00010A55">
      <w:pPr>
        <w:tabs>
          <w:tab w:val="left" w:pos="567"/>
        </w:tabs>
        <w:spacing w:before="0"/>
        <w:rPr>
          <w:rFonts w:cs="Arial"/>
          <w:lang w:val="ru-RU"/>
        </w:rPr>
      </w:pPr>
      <w:r w:rsidRPr="00A82CD3">
        <w:rPr>
          <w:rFonts w:eastAsia="TimesNewRomanPSMT" w:cs="Arial"/>
          <w:lang w:val="ru-RU"/>
        </w:rPr>
        <w:t xml:space="preserve">Наручилац ће одлуку о додели уговора/обустави поступка донети у року од максимално </w:t>
      </w:r>
      <w:r w:rsidRPr="00A82CD3">
        <w:rPr>
          <w:rFonts w:eastAsia="TimesNewRomanPSMT" w:cs="Arial"/>
          <w:shd w:val="clear" w:color="auto" w:fill="FFFFFF"/>
          <w:lang w:val="ru-RU"/>
        </w:rPr>
        <w:t>25 (</w:t>
      </w:r>
      <w:r w:rsidR="00175BB6">
        <w:rPr>
          <w:rFonts w:eastAsia="TimesNewRomanPSMT" w:cs="Arial"/>
          <w:shd w:val="clear" w:color="auto" w:fill="FFFFFF"/>
          <w:lang w:val="ru-RU"/>
        </w:rPr>
        <w:t xml:space="preserve">словима: </w:t>
      </w:r>
      <w:r w:rsidRPr="00A82CD3">
        <w:rPr>
          <w:rFonts w:eastAsia="TimesNewRomanPSMT" w:cs="Arial"/>
          <w:shd w:val="clear" w:color="auto" w:fill="FFFFFF"/>
          <w:lang w:val="ru-RU"/>
        </w:rPr>
        <w:t xml:space="preserve">двадесетпет) </w:t>
      </w:r>
      <w:r w:rsidRPr="00A82CD3">
        <w:rPr>
          <w:rFonts w:eastAsia="TimesNewRomanPSMT" w:cs="Arial"/>
          <w:lang w:val="ru-RU"/>
        </w:rPr>
        <w:t>дана од дана јавног отварања понуда.</w:t>
      </w:r>
    </w:p>
    <w:p w:rsidR="00976308" w:rsidRPr="00A82CD3" w:rsidRDefault="00010A55" w:rsidP="001B7831">
      <w:pPr>
        <w:tabs>
          <w:tab w:val="left" w:pos="567"/>
        </w:tabs>
        <w:spacing w:before="0"/>
        <w:rPr>
          <w:rFonts w:cs="Arial"/>
          <w:lang w:val="ru-RU"/>
        </w:rPr>
      </w:pPr>
      <w:r w:rsidRPr="00A82CD3">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w:t>
      </w:r>
      <w:r w:rsidR="00175BB6">
        <w:rPr>
          <w:rFonts w:eastAsia="TimesNewRomanPSMT" w:cs="Arial"/>
          <w:lang w:val="ru-RU"/>
        </w:rPr>
        <w:t xml:space="preserve">словима: </w:t>
      </w:r>
      <w:r w:rsidRPr="00A82CD3">
        <w:rPr>
          <w:rFonts w:eastAsia="TimesNewRomanPSMT" w:cs="Arial"/>
          <w:lang w:val="ru-RU"/>
        </w:rPr>
        <w:t>три) дана од дана доношења.</w:t>
      </w:r>
    </w:p>
    <w:p w:rsidR="00976308" w:rsidRPr="00A82CD3" w:rsidRDefault="001B7831" w:rsidP="00976308">
      <w:pPr>
        <w:numPr>
          <w:ilvl w:val="1"/>
          <w:numId w:val="0"/>
        </w:numPr>
        <w:ind w:left="432" w:hanging="432"/>
        <w:jc w:val="left"/>
        <w:outlineLvl w:val="1"/>
        <w:rPr>
          <w:rFonts w:cs="Arial"/>
          <w:b/>
          <w:caps/>
          <w:lang w:val="sr-Cyrl-CS" w:eastAsia="ar-SA"/>
        </w:rPr>
      </w:pPr>
      <w:r w:rsidRPr="00A82CD3">
        <w:rPr>
          <w:rFonts w:cs="Arial"/>
          <w:b/>
          <w:caps/>
          <w:lang w:val="sr-Latn-RS" w:eastAsia="ar-SA"/>
        </w:rPr>
        <w:t xml:space="preserve">6.29. </w:t>
      </w:r>
      <w:bookmarkStart w:id="236" w:name="_Toc442559918"/>
      <w:bookmarkStart w:id="237" w:name="_Toc441651607"/>
      <w:r w:rsidRPr="00A82CD3">
        <w:rPr>
          <w:rFonts w:cs="Arial"/>
          <w:b/>
          <w:caps/>
          <w:lang w:val="sr-Latn-RS" w:eastAsia="ar-SA"/>
        </w:rPr>
        <w:t xml:space="preserve"> </w:t>
      </w:r>
      <w:r w:rsidR="00976308" w:rsidRPr="00A82CD3">
        <w:rPr>
          <w:rFonts w:cs="Arial"/>
          <w:b/>
          <w:caps/>
          <w:lang w:val="sr-Cyrl-CS" w:eastAsia="ar-SA"/>
        </w:rPr>
        <w:t>Негативне референце</w:t>
      </w:r>
      <w:bookmarkEnd w:id="236"/>
      <w:bookmarkEnd w:id="237"/>
    </w:p>
    <w:p w:rsidR="00010A55" w:rsidRPr="00A82CD3" w:rsidRDefault="00010A55" w:rsidP="00010A55">
      <w:pPr>
        <w:suppressAutoHyphens/>
        <w:spacing w:before="0"/>
        <w:textAlignment w:val="baseline"/>
        <w:rPr>
          <w:rFonts w:eastAsia="Lucida Sans Unicode" w:cs="Arial"/>
          <w:kern w:val="1"/>
          <w:lang w:eastAsia="zh-CN" w:bidi="hi-IN"/>
        </w:rPr>
      </w:pPr>
      <w:bookmarkStart w:id="238" w:name="_Toc441651611"/>
      <w:bookmarkStart w:id="239" w:name="_Toc442559922"/>
      <w:r w:rsidRPr="00A82CD3">
        <w:rPr>
          <w:rFonts w:eastAsia="Lucida Sans Unicode" w:cs="Arial"/>
          <w:kern w:val="1"/>
          <w:lang w:val="ru-RU" w:eastAsia="zh-CN" w:bidi="hi-IN"/>
        </w:rPr>
        <w:t xml:space="preserve">Наручилац може одбити понуду уколико поседује доказ да је </w:t>
      </w:r>
      <w:r w:rsidR="0030201E">
        <w:rPr>
          <w:rFonts w:eastAsia="Lucida Sans Unicode" w:cs="Arial"/>
          <w:kern w:val="1"/>
          <w:lang w:val="ru-RU" w:eastAsia="zh-CN" w:bidi="hi-IN"/>
        </w:rPr>
        <w:t>П</w:t>
      </w:r>
      <w:r w:rsidRPr="00A82CD3">
        <w:rPr>
          <w:rFonts w:eastAsia="Lucida Sans Unicode" w:cs="Arial"/>
          <w:kern w:val="1"/>
          <w:lang w:val="ru-RU" w:eastAsia="zh-CN" w:bidi="hi-IN"/>
        </w:rPr>
        <w:t>онуђач у претходне три године пре објављивања позива за подношење понуда, у поступку јавне набавке:</w:t>
      </w:r>
    </w:p>
    <w:p w:rsidR="00010A55" w:rsidRPr="00A82CD3" w:rsidRDefault="00010A55" w:rsidP="00FD71A1">
      <w:pPr>
        <w:widowControl w:val="0"/>
        <w:numPr>
          <w:ilvl w:val="0"/>
          <w:numId w:val="30"/>
        </w:numPr>
        <w:tabs>
          <w:tab w:val="left" w:pos="1135"/>
        </w:tabs>
        <w:suppressAutoHyphens/>
        <w:autoSpaceDE w:val="0"/>
        <w:autoSpaceDN w:val="0"/>
        <w:spacing w:before="0"/>
        <w:rPr>
          <w:rFonts w:cs="Arial"/>
          <w:lang w:val="ru-RU"/>
        </w:rPr>
      </w:pPr>
      <w:r w:rsidRPr="00A82CD3">
        <w:rPr>
          <w:rFonts w:cs="Arial"/>
          <w:lang w:val="ru-RU"/>
        </w:rPr>
        <w:t>поступао супротно забрани из чл. 23. и 25. Закона;</w:t>
      </w:r>
    </w:p>
    <w:p w:rsidR="00010A55" w:rsidRPr="00A82CD3" w:rsidRDefault="00010A55" w:rsidP="00FD71A1">
      <w:pPr>
        <w:widowControl w:val="0"/>
        <w:numPr>
          <w:ilvl w:val="0"/>
          <w:numId w:val="30"/>
        </w:numPr>
        <w:tabs>
          <w:tab w:val="left" w:pos="1135"/>
        </w:tabs>
        <w:suppressAutoHyphens/>
        <w:autoSpaceDE w:val="0"/>
        <w:autoSpaceDN w:val="0"/>
        <w:spacing w:before="0"/>
        <w:rPr>
          <w:rFonts w:cs="Arial"/>
          <w:lang w:val="ru-RU"/>
        </w:rPr>
      </w:pPr>
      <w:r w:rsidRPr="00A82CD3">
        <w:rPr>
          <w:rFonts w:cs="Arial"/>
          <w:lang w:val="ru-RU"/>
        </w:rPr>
        <w:t>учинио повреду конкуренције;</w:t>
      </w:r>
    </w:p>
    <w:p w:rsidR="00010A55" w:rsidRPr="00A82CD3" w:rsidRDefault="00010A55" w:rsidP="00FD71A1">
      <w:pPr>
        <w:widowControl w:val="0"/>
        <w:numPr>
          <w:ilvl w:val="0"/>
          <w:numId w:val="30"/>
        </w:numPr>
        <w:tabs>
          <w:tab w:val="left" w:pos="1135"/>
        </w:tabs>
        <w:suppressAutoHyphens/>
        <w:autoSpaceDE w:val="0"/>
        <w:autoSpaceDN w:val="0"/>
        <w:spacing w:before="0"/>
        <w:rPr>
          <w:rFonts w:cs="Arial"/>
          <w:lang w:val="ru-RU"/>
        </w:rPr>
      </w:pPr>
      <w:r w:rsidRPr="00A82CD3">
        <w:rPr>
          <w:rFonts w:cs="Arial"/>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010A55" w:rsidRPr="00A82CD3" w:rsidRDefault="00010A55" w:rsidP="00FD71A1">
      <w:pPr>
        <w:widowControl w:val="0"/>
        <w:numPr>
          <w:ilvl w:val="0"/>
          <w:numId w:val="30"/>
        </w:numPr>
        <w:tabs>
          <w:tab w:val="left" w:pos="1135"/>
        </w:tabs>
        <w:suppressAutoHyphens/>
        <w:autoSpaceDE w:val="0"/>
        <w:autoSpaceDN w:val="0"/>
        <w:spacing w:before="0"/>
        <w:rPr>
          <w:rFonts w:cs="Arial"/>
          <w:lang w:val="ru-RU"/>
        </w:rPr>
      </w:pPr>
      <w:r w:rsidRPr="00A82CD3">
        <w:rPr>
          <w:rFonts w:cs="Arial"/>
          <w:lang w:val="ru-RU"/>
        </w:rPr>
        <w:t>одбио да достави доказе и средства обезбеђења на шта се у понуди обавезао.</w:t>
      </w:r>
    </w:p>
    <w:p w:rsidR="00010A55" w:rsidRPr="00A82CD3" w:rsidRDefault="00010A55" w:rsidP="00010A55">
      <w:pPr>
        <w:tabs>
          <w:tab w:val="left" w:pos="567"/>
        </w:tabs>
        <w:spacing w:before="0"/>
        <w:rPr>
          <w:rFonts w:cs="Arial"/>
          <w:lang w:val="ru-RU"/>
        </w:rPr>
      </w:pPr>
      <w:r w:rsidRPr="00A82CD3">
        <w:rPr>
          <w:rFonts w:cs="Arial"/>
          <w:lang w:val="ru-RU"/>
        </w:rPr>
        <w:t xml:space="preserve">Наручилац може одбити понуду уколико поседује доказ који потврђује да </w:t>
      </w:r>
      <w:r w:rsidR="0030201E">
        <w:rPr>
          <w:rFonts w:cs="Arial"/>
          <w:lang w:val="ru-RU"/>
        </w:rPr>
        <w:t>П</w:t>
      </w:r>
      <w:r w:rsidRPr="00A82CD3">
        <w:rPr>
          <w:rFonts w:cs="Arial"/>
          <w:lang w:val="ru-RU"/>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010A55" w:rsidRPr="00A82CD3" w:rsidRDefault="00010A55" w:rsidP="00010A55">
      <w:pPr>
        <w:tabs>
          <w:tab w:val="left" w:pos="567"/>
        </w:tabs>
        <w:spacing w:before="0"/>
        <w:rPr>
          <w:rFonts w:cs="Arial"/>
        </w:rPr>
      </w:pPr>
      <w:r w:rsidRPr="00A82CD3">
        <w:rPr>
          <w:rFonts w:cs="Arial"/>
        </w:rPr>
        <w:t>Доказ наведеног може бити:</w:t>
      </w:r>
    </w:p>
    <w:p w:rsidR="00010A55" w:rsidRPr="00A82CD3" w:rsidRDefault="00010A55" w:rsidP="00FD71A1">
      <w:pPr>
        <w:widowControl w:val="0"/>
        <w:numPr>
          <w:ilvl w:val="0"/>
          <w:numId w:val="31"/>
        </w:numPr>
        <w:tabs>
          <w:tab w:val="left" w:pos="1135"/>
        </w:tabs>
        <w:suppressAutoHyphens/>
        <w:autoSpaceDE w:val="0"/>
        <w:autoSpaceDN w:val="0"/>
        <w:spacing w:before="0"/>
        <w:rPr>
          <w:rFonts w:cs="Arial"/>
          <w:lang w:val="ru-RU"/>
        </w:rPr>
      </w:pPr>
      <w:r w:rsidRPr="00A82CD3">
        <w:rPr>
          <w:rFonts w:cs="Arial"/>
          <w:lang w:val="ru-RU"/>
        </w:rPr>
        <w:lastRenderedPageBreak/>
        <w:t>правоснажна судска одлука или коначна одлука другог надлежног органа;</w:t>
      </w:r>
    </w:p>
    <w:p w:rsidR="00010A55" w:rsidRPr="00A82CD3" w:rsidRDefault="00010A55" w:rsidP="00FD71A1">
      <w:pPr>
        <w:widowControl w:val="0"/>
        <w:numPr>
          <w:ilvl w:val="0"/>
          <w:numId w:val="31"/>
        </w:numPr>
        <w:tabs>
          <w:tab w:val="left" w:pos="1135"/>
        </w:tabs>
        <w:suppressAutoHyphens/>
        <w:autoSpaceDE w:val="0"/>
        <w:autoSpaceDN w:val="0"/>
        <w:spacing w:before="0"/>
        <w:rPr>
          <w:rFonts w:cs="Arial"/>
          <w:lang w:val="ru-RU"/>
        </w:rPr>
      </w:pPr>
      <w:r w:rsidRPr="00A82CD3">
        <w:rPr>
          <w:rFonts w:cs="Arial"/>
          <w:lang w:val="ru-RU"/>
        </w:rPr>
        <w:t>исправа о реализованом средству обезбеђења испуњења обавеза у поступку јавне набавке или испуњења уговорних обавеза;</w:t>
      </w:r>
    </w:p>
    <w:p w:rsidR="00010A55" w:rsidRPr="00A82CD3" w:rsidRDefault="00010A55" w:rsidP="00FD71A1">
      <w:pPr>
        <w:widowControl w:val="0"/>
        <w:numPr>
          <w:ilvl w:val="0"/>
          <w:numId w:val="31"/>
        </w:numPr>
        <w:tabs>
          <w:tab w:val="left" w:pos="1135"/>
        </w:tabs>
        <w:suppressAutoHyphens/>
        <w:autoSpaceDE w:val="0"/>
        <w:autoSpaceDN w:val="0"/>
        <w:spacing w:before="0"/>
        <w:rPr>
          <w:rFonts w:cs="Arial"/>
          <w:lang w:val="ru-RU"/>
        </w:rPr>
      </w:pPr>
      <w:r w:rsidRPr="00A82CD3">
        <w:rPr>
          <w:rFonts w:cs="Arial"/>
          <w:lang w:val="ru-RU"/>
        </w:rPr>
        <w:t>исправа о наплаћеној уговорној казни;</w:t>
      </w:r>
    </w:p>
    <w:p w:rsidR="00010A55" w:rsidRPr="00A82CD3" w:rsidRDefault="00010A55" w:rsidP="00FD71A1">
      <w:pPr>
        <w:widowControl w:val="0"/>
        <w:numPr>
          <w:ilvl w:val="0"/>
          <w:numId w:val="31"/>
        </w:numPr>
        <w:tabs>
          <w:tab w:val="left" w:pos="1135"/>
        </w:tabs>
        <w:suppressAutoHyphens/>
        <w:autoSpaceDE w:val="0"/>
        <w:autoSpaceDN w:val="0"/>
        <w:spacing w:before="0"/>
        <w:rPr>
          <w:rFonts w:cs="Arial"/>
          <w:lang w:val="ru-RU"/>
        </w:rPr>
      </w:pPr>
      <w:r w:rsidRPr="00A82CD3">
        <w:rPr>
          <w:rFonts w:cs="Arial"/>
          <w:lang w:val="ru-RU"/>
        </w:rPr>
        <w:t>рекламације потрошача, односно корисника, ако нису отклоњене у уговореном року;</w:t>
      </w:r>
    </w:p>
    <w:p w:rsidR="00010A55" w:rsidRPr="00A82CD3" w:rsidRDefault="00010A55" w:rsidP="00FD71A1">
      <w:pPr>
        <w:widowControl w:val="0"/>
        <w:numPr>
          <w:ilvl w:val="0"/>
          <w:numId w:val="31"/>
        </w:numPr>
        <w:tabs>
          <w:tab w:val="left" w:pos="1135"/>
        </w:tabs>
        <w:suppressAutoHyphens/>
        <w:autoSpaceDE w:val="0"/>
        <w:autoSpaceDN w:val="0"/>
        <w:spacing w:before="0"/>
        <w:rPr>
          <w:rFonts w:cs="Arial"/>
          <w:lang w:val="ru-RU"/>
        </w:rPr>
      </w:pPr>
      <w:r w:rsidRPr="00A82CD3">
        <w:rPr>
          <w:rFonts w:cs="Arial"/>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010A55" w:rsidRPr="00A82CD3" w:rsidRDefault="00010A55" w:rsidP="00FD71A1">
      <w:pPr>
        <w:widowControl w:val="0"/>
        <w:numPr>
          <w:ilvl w:val="0"/>
          <w:numId w:val="31"/>
        </w:numPr>
        <w:tabs>
          <w:tab w:val="left" w:pos="1135"/>
        </w:tabs>
        <w:suppressAutoHyphens/>
        <w:autoSpaceDE w:val="0"/>
        <w:autoSpaceDN w:val="0"/>
        <w:spacing w:before="0"/>
        <w:rPr>
          <w:rFonts w:cs="Arial"/>
          <w:lang w:val="ru-RU"/>
        </w:rPr>
      </w:pPr>
      <w:r w:rsidRPr="00A82CD3">
        <w:rPr>
          <w:rFonts w:cs="Arial"/>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010A55" w:rsidRPr="00A82CD3" w:rsidRDefault="00010A55" w:rsidP="00FD71A1">
      <w:pPr>
        <w:widowControl w:val="0"/>
        <w:numPr>
          <w:ilvl w:val="0"/>
          <w:numId w:val="31"/>
        </w:numPr>
        <w:tabs>
          <w:tab w:val="left" w:pos="1135"/>
        </w:tabs>
        <w:suppressAutoHyphens/>
        <w:autoSpaceDE w:val="0"/>
        <w:autoSpaceDN w:val="0"/>
        <w:spacing w:before="0"/>
        <w:rPr>
          <w:rFonts w:cs="Arial"/>
          <w:lang w:val="ru-RU"/>
        </w:rPr>
      </w:pPr>
      <w:r w:rsidRPr="00A82CD3">
        <w:rPr>
          <w:rFonts w:cs="Arial"/>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010A55" w:rsidRPr="00A82CD3" w:rsidRDefault="00010A55" w:rsidP="00010A55">
      <w:pPr>
        <w:tabs>
          <w:tab w:val="left" w:pos="567"/>
        </w:tabs>
        <w:spacing w:before="0"/>
        <w:rPr>
          <w:rFonts w:cs="Arial"/>
          <w:lang w:val="ru-RU"/>
        </w:rPr>
      </w:pPr>
      <w:r w:rsidRPr="00A82CD3">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w:t>
      </w:r>
      <w:r w:rsidR="0030201E">
        <w:rPr>
          <w:rFonts w:cs="Arial"/>
          <w:lang w:val="ru-RU"/>
        </w:rPr>
        <w:t>Н</w:t>
      </w:r>
      <w:r w:rsidRPr="00A82CD3">
        <w:rPr>
          <w:rFonts w:cs="Arial"/>
          <w:lang w:val="ru-RU"/>
        </w:rPr>
        <w:t>аручилац ако је предмет јавне набавке истоврсан.</w:t>
      </w:r>
    </w:p>
    <w:p w:rsidR="00010A55" w:rsidRPr="00A82CD3" w:rsidRDefault="00010A55" w:rsidP="00010A55">
      <w:pPr>
        <w:tabs>
          <w:tab w:val="left" w:pos="567"/>
        </w:tabs>
        <w:spacing w:before="0"/>
        <w:rPr>
          <w:rFonts w:cs="Arial"/>
          <w:lang w:val="ru-RU" w:bidi="en-US"/>
        </w:rPr>
      </w:pPr>
      <w:r w:rsidRPr="00A82CD3">
        <w:rPr>
          <w:rFonts w:cs="Arial"/>
          <w:lang w:val="ru-RU" w:bidi="en-US"/>
        </w:rPr>
        <w:t xml:space="preserve">Наручилац </w:t>
      </w:r>
      <w:r w:rsidRPr="00A82CD3">
        <w:rPr>
          <w:rFonts w:cs="Arial"/>
          <w:shd w:val="clear" w:color="auto" w:fill="FFFFFF"/>
          <w:lang w:val="ru-RU" w:bidi="en-US"/>
        </w:rPr>
        <w:t xml:space="preserve">може </w:t>
      </w:r>
      <w:r w:rsidRPr="00A82CD3">
        <w:rPr>
          <w:rFonts w:cs="Arial"/>
          <w:lang w:val="ru-RU"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DD1BE1" w:rsidRPr="00A82CD3" w:rsidRDefault="001B7831" w:rsidP="00DD1BE1">
      <w:pPr>
        <w:numPr>
          <w:ilvl w:val="1"/>
          <w:numId w:val="0"/>
        </w:numPr>
        <w:ind w:left="432" w:hanging="432"/>
        <w:jc w:val="left"/>
        <w:outlineLvl w:val="1"/>
        <w:rPr>
          <w:rFonts w:cs="Arial"/>
          <w:b/>
          <w:caps/>
          <w:lang w:val="sr-Cyrl-CS" w:eastAsia="ar-SA"/>
        </w:rPr>
      </w:pPr>
      <w:r w:rsidRPr="00A82CD3">
        <w:rPr>
          <w:rFonts w:cs="Arial"/>
          <w:b/>
          <w:caps/>
          <w:lang w:val="sr-Latn-RS" w:eastAsia="ar-SA"/>
        </w:rPr>
        <w:t xml:space="preserve">6.30.  </w:t>
      </w:r>
      <w:r w:rsidR="00DD1BE1" w:rsidRPr="00A82CD3">
        <w:rPr>
          <w:rFonts w:cs="Arial"/>
          <w:b/>
          <w:caps/>
          <w:lang w:val="sr-Cyrl-CS" w:eastAsia="ar-SA"/>
        </w:rPr>
        <w:t>Заштита права Понуђача</w:t>
      </w:r>
    </w:p>
    <w:p w:rsidR="00DD1BE1" w:rsidRPr="00A82CD3" w:rsidRDefault="00DD1BE1" w:rsidP="00DD1BE1">
      <w:pPr>
        <w:rPr>
          <w:rFonts w:cs="Arial"/>
          <w:lang w:val="sr-Cyrl-CS" w:eastAsia="ar-SA" w:bidi="en-US"/>
        </w:rPr>
      </w:pPr>
      <w:r w:rsidRPr="00A82CD3">
        <w:rPr>
          <w:rFonts w:cs="Arial"/>
          <w:lang w:val="sr-Cyrl-CS" w:eastAsia="ar-SA"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DD1BE1" w:rsidRPr="00820B55" w:rsidRDefault="00DD1BE1" w:rsidP="00DD1BE1">
      <w:pPr>
        <w:rPr>
          <w:rFonts w:cs="Arial"/>
          <w:b/>
          <w:lang w:val="sr-Cyrl-CS" w:eastAsia="ar-SA" w:bidi="en-US"/>
        </w:rPr>
      </w:pPr>
      <w:r w:rsidRPr="00820B55">
        <w:rPr>
          <w:rFonts w:cs="Arial"/>
          <w:b/>
          <w:lang w:val="sr-Cyrl-CS" w:eastAsia="ar-SA" w:bidi="en-US"/>
        </w:rPr>
        <w:t>Рокови и начин подношења захтева за заштиту права:</w:t>
      </w:r>
    </w:p>
    <w:p w:rsidR="00DD1BE1" w:rsidRPr="00820B55" w:rsidRDefault="00DD1BE1" w:rsidP="00DD1BE1">
      <w:pPr>
        <w:rPr>
          <w:rFonts w:cs="Arial"/>
          <w:lang w:val="sr-Cyrl-CS" w:eastAsia="ar-SA" w:bidi="en-US"/>
        </w:rPr>
      </w:pPr>
      <w:r w:rsidRPr="00820B55">
        <w:rPr>
          <w:rFonts w:cs="Arial"/>
          <w:lang w:val="sr-Cyrl-CS" w:eastAsia="ar-SA" w:bidi="en-US"/>
        </w:rPr>
        <w:t xml:space="preserve">Захтев за заштиту права подноси се лично или путем поште на адресу: </w:t>
      </w:r>
      <w:r w:rsidR="0030201E" w:rsidRPr="0030201E">
        <w:rPr>
          <w:rFonts w:eastAsia="TimesNewRomanPSMT" w:cs="Arial"/>
          <w:bCs/>
          <w:lang w:val="sr-Cyrl-RS"/>
        </w:rPr>
        <w:t>„Електропривреда Србије“ Београд, Балканска бр. 13, 11 000 Београд</w:t>
      </w:r>
      <w:r w:rsidR="0030201E">
        <w:rPr>
          <w:rFonts w:eastAsia="TimesNewRomanPSMT" w:cs="Arial"/>
          <w:bCs/>
          <w:lang w:val="sr-Cyrl-RS"/>
        </w:rPr>
        <w:t>,</w:t>
      </w:r>
      <w:r w:rsidR="0030201E" w:rsidRPr="00820B55">
        <w:rPr>
          <w:rFonts w:cs="Arial"/>
          <w:lang w:val="sr-Cyrl-CS" w:eastAsia="ar-SA" w:bidi="en-US"/>
        </w:rPr>
        <w:t xml:space="preserve"> </w:t>
      </w:r>
      <w:r w:rsidRPr="00820B55">
        <w:rPr>
          <w:rFonts w:cs="Arial"/>
          <w:lang w:val="sr-Cyrl-CS" w:eastAsia="ar-SA" w:bidi="en-US"/>
        </w:rPr>
        <w:t>са назнаком Захтев за заштиту права за ЈН добара</w:t>
      </w:r>
      <w:r w:rsidRPr="00820B55">
        <w:rPr>
          <w:rFonts w:cs="Arial"/>
          <w:lang w:val="sr-Cyrl-RS" w:eastAsia="ar-SA" w:bidi="en-US"/>
        </w:rPr>
        <w:t xml:space="preserve"> </w:t>
      </w:r>
      <w:r w:rsidRPr="00820B55">
        <w:rPr>
          <w:rFonts w:cs="Arial"/>
          <w:b/>
          <w:lang w:val="sr-Cyrl-CS" w:eastAsia="ar-SA"/>
        </w:rPr>
        <w:t>„</w:t>
      </w:r>
      <w:r w:rsidR="00A82CD3" w:rsidRPr="00820B55">
        <w:rPr>
          <w:rFonts w:cs="Arial"/>
          <w:b/>
          <w:lang w:val="sr-Cyrl-CS"/>
        </w:rPr>
        <w:t xml:space="preserve">Набавка </w:t>
      </w:r>
      <w:r w:rsidR="00A82CD3" w:rsidRPr="00820B55">
        <w:rPr>
          <w:rFonts w:cs="Arial"/>
          <w:b/>
        </w:rPr>
        <w:t>хидрауличних багера – гусеничара</w:t>
      </w:r>
      <w:r w:rsidRPr="00820B55">
        <w:rPr>
          <w:rFonts w:cs="Arial"/>
          <w:b/>
          <w:lang w:val="sr-Cyrl-CS" w:eastAsia="ar-SA"/>
        </w:rPr>
        <w:t>“</w:t>
      </w:r>
      <w:r w:rsidRPr="00820B55">
        <w:rPr>
          <w:rFonts w:cs="Arial"/>
          <w:b/>
          <w:lang w:val="sr-Latn-RS" w:eastAsia="ar-SA"/>
        </w:rPr>
        <w:t>, б</w:t>
      </w:r>
      <w:r w:rsidRPr="00820B55">
        <w:rPr>
          <w:rFonts w:cs="Arial"/>
          <w:b/>
          <w:lang w:val="sr-Cyrl-CS" w:eastAsia="ar-SA"/>
        </w:rPr>
        <w:t>р.</w:t>
      </w:r>
      <w:r w:rsidRPr="00820B55">
        <w:rPr>
          <w:rFonts w:cs="Arial"/>
          <w:lang w:val="sr-Cyrl-RS" w:eastAsia="ar-SA"/>
        </w:rPr>
        <w:t xml:space="preserve"> </w:t>
      </w:r>
      <w:r w:rsidRPr="00820B55">
        <w:rPr>
          <w:rFonts w:cs="Arial"/>
          <w:b/>
          <w:lang w:val="sr-Cyrl-CS" w:eastAsia="ar-SA"/>
        </w:rPr>
        <w:t>ЈН/4000/</w:t>
      </w:r>
      <w:r w:rsidRPr="00820B55">
        <w:rPr>
          <w:rFonts w:cs="Arial"/>
          <w:b/>
          <w:lang w:val="sr-Cyrl-RS" w:eastAsia="ar-SA"/>
        </w:rPr>
        <w:t>0</w:t>
      </w:r>
      <w:r w:rsidR="00E05D01" w:rsidRPr="00820B55">
        <w:rPr>
          <w:rFonts w:cs="Arial"/>
          <w:b/>
          <w:lang w:val="sr-Cyrl-RS" w:eastAsia="ar-SA"/>
        </w:rPr>
        <w:t>41</w:t>
      </w:r>
      <w:r w:rsidR="00A82CD3" w:rsidRPr="00820B55">
        <w:rPr>
          <w:rFonts w:cs="Arial"/>
          <w:b/>
          <w:lang w:val="sr-Cyrl-RS" w:eastAsia="ar-SA"/>
        </w:rPr>
        <w:t>4</w:t>
      </w:r>
      <w:r w:rsidRPr="00820B55">
        <w:rPr>
          <w:rFonts w:cs="Arial"/>
          <w:b/>
          <w:lang w:val="sr-Cyrl-RS" w:eastAsia="ar-SA"/>
        </w:rPr>
        <w:t>/2018</w:t>
      </w:r>
      <w:r w:rsidRPr="00820B55">
        <w:rPr>
          <w:rFonts w:cs="Arial"/>
          <w:lang w:val="sr-Cyrl-RS" w:eastAsia="ar-SA"/>
        </w:rPr>
        <w:t xml:space="preserve">, </w:t>
      </w:r>
      <w:r w:rsidR="00777960" w:rsidRPr="00777960">
        <w:rPr>
          <w:rFonts w:cs="Arial"/>
          <w:b/>
          <w:lang w:val="sr-Cyrl-RS" w:eastAsia="ar-SA"/>
        </w:rPr>
        <w:t>партија бр.</w:t>
      </w:r>
      <w:r w:rsidR="00777960">
        <w:rPr>
          <w:rFonts w:cs="Arial"/>
          <w:lang w:val="sr-Cyrl-RS" w:eastAsia="ar-SA"/>
        </w:rPr>
        <w:t xml:space="preserve">____, </w:t>
      </w:r>
      <w:r w:rsidRPr="00820B55">
        <w:rPr>
          <w:rFonts w:cs="Arial"/>
          <w:lang w:val="sr-Cyrl-CS" w:eastAsia="ar-SA" w:bidi="en-US"/>
        </w:rPr>
        <w:t>а копија се истовремено доставља Републичкој комисији.</w:t>
      </w:r>
    </w:p>
    <w:p w:rsidR="00DD1BE1" w:rsidRPr="00820B55" w:rsidRDefault="00DD1BE1" w:rsidP="00DD1BE1">
      <w:pPr>
        <w:rPr>
          <w:rFonts w:cs="Arial"/>
          <w:lang w:val="sr-Cyrl-CS" w:eastAsia="ar-SA" w:bidi="en-US"/>
        </w:rPr>
      </w:pPr>
      <w:r w:rsidRPr="00820B55">
        <w:rPr>
          <w:rFonts w:cs="Arial"/>
          <w:lang w:val="sr-Cyrl-CS" w:eastAsia="ar-SA" w:bidi="en-US"/>
        </w:rPr>
        <w:t>Захтев за заштиту права се може доставити и путем електронске поште на e-mail:</w:t>
      </w:r>
      <w:r w:rsidRPr="00820B55">
        <w:rPr>
          <w:rFonts w:cs="Arial"/>
          <w:lang w:val="sr-Cyrl-CS" w:eastAsia="ar-SA"/>
        </w:rPr>
        <w:t xml:space="preserve"> </w:t>
      </w:r>
      <w:hyperlink r:id="rId175" w:history="1">
        <w:r w:rsidR="0030201E" w:rsidRPr="00DB3FDB">
          <w:rPr>
            <w:rStyle w:val="Hyperlink"/>
            <w:rFonts w:cs="Arial"/>
          </w:rPr>
          <w:t>mira.paljic</w:t>
        </w:r>
        <w:r w:rsidR="0030201E" w:rsidRPr="00DB3FDB">
          <w:rPr>
            <w:rStyle w:val="Hyperlink"/>
            <w:rFonts w:cs="Arial"/>
            <w:lang w:val="ru-RU"/>
          </w:rPr>
          <w:t>@</w:t>
        </w:r>
      </w:hyperlink>
      <w:r w:rsidR="0030201E">
        <w:rPr>
          <w:rFonts w:cs="Arial"/>
          <w:u w:val="single"/>
        </w:rPr>
        <w:t>eps</w:t>
      </w:r>
      <w:r w:rsidR="0030201E" w:rsidRPr="00A82CD3">
        <w:rPr>
          <w:rFonts w:cs="Arial"/>
          <w:u w:val="single"/>
        </w:rPr>
        <w:t>.rs</w:t>
      </w:r>
      <w:r w:rsidRPr="00820B55">
        <w:rPr>
          <w:rFonts w:cs="Arial"/>
          <w:lang w:val="sr-Cyrl-CS" w:eastAsia="ar-SA" w:bidi="en-US"/>
        </w:rPr>
        <w:t>.</w:t>
      </w:r>
    </w:p>
    <w:p w:rsidR="00DD1BE1" w:rsidRPr="00820B55" w:rsidRDefault="00DD1BE1" w:rsidP="00DD1BE1">
      <w:pPr>
        <w:rPr>
          <w:rFonts w:cs="Arial"/>
          <w:lang w:val="sr-Cyrl-CS" w:eastAsia="ar-SA" w:bidi="en-US"/>
        </w:rPr>
      </w:pPr>
      <w:r w:rsidRPr="00820B55">
        <w:rPr>
          <w:rFonts w:cs="Arial"/>
          <w:lang w:val="sr-Cyrl-CS" w:eastAsia="ar-SA" w:bidi="en-US"/>
        </w:rPr>
        <w:t xml:space="preserve">Захтев за заштиту права може се поднети у току целог поступка јавне набавке, против сваке радње </w:t>
      </w:r>
      <w:r w:rsidR="0030201E">
        <w:rPr>
          <w:rFonts w:cs="Arial"/>
          <w:lang w:val="sr-Cyrl-CS" w:eastAsia="ar-SA" w:bidi="en-US"/>
        </w:rPr>
        <w:t>Н</w:t>
      </w:r>
      <w:r w:rsidRPr="00820B55">
        <w:rPr>
          <w:rFonts w:cs="Arial"/>
          <w:lang w:val="sr-Cyrl-CS" w:eastAsia="ar-SA" w:bidi="en-US"/>
        </w:rPr>
        <w:t>аручиоца, осим ако овим законом није другачије одређено.</w:t>
      </w:r>
    </w:p>
    <w:p w:rsidR="00DD1BE1" w:rsidRPr="00820B55" w:rsidRDefault="00DD1BE1" w:rsidP="00DD1BE1">
      <w:pPr>
        <w:rPr>
          <w:rFonts w:cs="Arial"/>
          <w:lang w:val="sr-Cyrl-CS" w:eastAsia="ar-SA" w:bidi="en-US"/>
        </w:rPr>
      </w:pPr>
      <w:r w:rsidRPr="00820B55">
        <w:rPr>
          <w:rFonts w:cs="Arial"/>
          <w:lang w:val="sr-Cyrl-CS" w:eastAsia="ar-SA"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30201E">
        <w:rPr>
          <w:rFonts w:cs="Arial"/>
          <w:lang w:val="sr-Cyrl-CS" w:eastAsia="ar-SA" w:bidi="en-US"/>
        </w:rPr>
        <w:t>Н</w:t>
      </w:r>
      <w:r w:rsidRPr="00820B55">
        <w:rPr>
          <w:rFonts w:cs="Arial"/>
          <w:lang w:val="sr-Cyrl-CS" w:eastAsia="ar-SA" w:bidi="en-US"/>
        </w:rPr>
        <w:t xml:space="preserve">аручиоца </w:t>
      </w:r>
      <w:r w:rsidRPr="0030201E">
        <w:rPr>
          <w:rFonts w:cs="Arial"/>
          <w:lang w:val="sr-Cyrl-CS" w:eastAsia="ar-SA" w:bidi="en-US"/>
        </w:rPr>
        <w:t>најкасније  7 (</w:t>
      </w:r>
      <w:r w:rsidRPr="0030201E">
        <w:rPr>
          <w:rFonts w:cs="Arial"/>
          <w:lang w:val="sr-Cyrl-RS" w:eastAsia="ar-SA" w:bidi="en-US"/>
        </w:rPr>
        <w:t xml:space="preserve">словима: </w:t>
      </w:r>
      <w:r w:rsidRPr="0030201E">
        <w:rPr>
          <w:rFonts w:cs="Arial"/>
          <w:lang w:val="sr-Cyrl-CS" w:eastAsia="ar-SA" w:bidi="en-US"/>
        </w:rPr>
        <w:t>седам) дана</w:t>
      </w:r>
      <w:r w:rsidRPr="00820B55">
        <w:rPr>
          <w:rFonts w:cs="Arial"/>
          <w:lang w:val="sr-Cyrl-CS" w:eastAsia="ar-SA"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w:t>
      </w:r>
      <w:r w:rsidR="0030201E">
        <w:rPr>
          <w:rFonts w:cs="Arial"/>
          <w:lang w:val="sr-Cyrl-CS" w:eastAsia="ar-SA" w:bidi="en-US"/>
        </w:rPr>
        <w:t>Н</w:t>
      </w:r>
      <w:r w:rsidRPr="00820B55">
        <w:rPr>
          <w:rFonts w:cs="Arial"/>
          <w:lang w:val="sr-Cyrl-CS" w:eastAsia="ar-SA" w:bidi="en-US"/>
        </w:rPr>
        <w:t xml:space="preserve">аручиоцу на евентуалне недостатке и неправилности, а </w:t>
      </w:r>
      <w:r w:rsidR="0030201E">
        <w:rPr>
          <w:rFonts w:cs="Arial"/>
          <w:lang w:val="sr-Cyrl-CS" w:eastAsia="ar-SA" w:bidi="en-US"/>
        </w:rPr>
        <w:t>Н</w:t>
      </w:r>
      <w:r w:rsidRPr="00820B55">
        <w:rPr>
          <w:rFonts w:cs="Arial"/>
          <w:lang w:val="sr-Cyrl-CS" w:eastAsia="ar-SA" w:bidi="en-US"/>
        </w:rPr>
        <w:t xml:space="preserve">аручилац исте није отклонио. </w:t>
      </w:r>
    </w:p>
    <w:p w:rsidR="00DD1BE1" w:rsidRPr="00820B55" w:rsidRDefault="00DD1BE1" w:rsidP="00DD1BE1">
      <w:pPr>
        <w:rPr>
          <w:rFonts w:cs="Arial"/>
          <w:lang w:val="sr-Cyrl-CS" w:eastAsia="ar-SA" w:bidi="en-US"/>
        </w:rPr>
      </w:pPr>
      <w:r w:rsidRPr="00820B55">
        <w:rPr>
          <w:rFonts w:cs="Arial"/>
          <w:lang w:val="sr-Cyrl-CS" w:eastAsia="ar-SA" w:bidi="en-US"/>
        </w:rPr>
        <w:t xml:space="preserve">Захтев за заштиту права којим се оспоравају радње које </w:t>
      </w:r>
      <w:r w:rsidR="0030201E">
        <w:rPr>
          <w:rFonts w:cs="Arial"/>
          <w:lang w:val="sr-Cyrl-CS" w:eastAsia="ar-SA" w:bidi="en-US"/>
        </w:rPr>
        <w:t>Н</w:t>
      </w:r>
      <w:r w:rsidRPr="00820B55">
        <w:rPr>
          <w:rFonts w:cs="Arial"/>
          <w:lang w:val="sr-Cyrl-CS" w:eastAsia="ar-SA"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DD1BE1" w:rsidRPr="00820B55" w:rsidRDefault="00DD1BE1" w:rsidP="00DD1BE1">
      <w:pPr>
        <w:rPr>
          <w:rFonts w:cs="Arial"/>
          <w:lang w:val="sr-Cyrl-CS" w:eastAsia="ar-SA" w:bidi="en-US"/>
        </w:rPr>
      </w:pPr>
      <w:r w:rsidRPr="00820B55">
        <w:rPr>
          <w:rFonts w:cs="Arial"/>
          <w:lang w:val="sr-Cyrl-CS" w:eastAsia="ar-SA" w:bidi="en-US"/>
        </w:rPr>
        <w:t xml:space="preserve">После доношења одлуке о додели уговора  и одлуке о обустави поступка, рок за подношење захтева за заштиту права је </w:t>
      </w:r>
      <w:r w:rsidRPr="00820B55">
        <w:rPr>
          <w:rFonts w:cs="Arial"/>
          <w:lang w:val="sr-Cyrl-RS" w:eastAsia="ar-SA"/>
        </w:rPr>
        <w:t>10</w:t>
      </w:r>
      <w:r w:rsidRPr="00820B55">
        <w:rPr>
          <w:rFonts w:cs="Arial"/>
          <w:lang w:val="sr-Cyrl-CS" w:eastAsia="ar-SA" w:bidi="en-US"/>
        </w:rPr>
        <w:t xml:space="preserve"> (</w:t>
      </w:r>
      <w:r w:rsidRPr="00820B55">
        <w:rPr>
          <w:rFonts w:cs="Arial"/>
          <w:lang w:val="sr-Cyrl-RS" w:eastAsia="ar-SA" w:bidi="en-US"/>
        </w:rPr>
        <w:t>словима:</w:t>
      </w:r>
      <w:r w:rsidRPr="00820B55">
        <w:rPr>
          <w:rFonts w:cs="Arial"/>
          <w:lang w:val="sr-Cyrl-RS" w:eastAsia="ar-SA"/>
        </w:rPr>
        <w:t>десет</w:t>
      </w:r>
      <w:r w:rsidRPr="00820B55">
        <w:rPr>
          <w:rFonts w:cs="Arial"/>
          <w:lang w:val="sr-Cyrl-CS" w:eastAsia="ar-SA" w:bidi="en-US"/>
        </w:rPr>
        <w:t xml:space="preserve">) дана од дана објављивања одлуке на Порталу јавних набавки. </w:t>
      </w:r>
    </w:p>
    <w:p w:rsidR="00DD1BE1" w:rsidRPr="00820B55" w:rsidRDefault="00DD1BE1" w:rsidP="00DD1BE1">
      <w:pPr>
        <w:rPr>
          <w:rFonts w:cs="Arial"/>
          <w:lang w:val="sr-Cyrl-CS" w:eastAsia="ar-SA" w:bidi="en-US"/>
        </w:rPr>
      </w:pPr>
      <w:r w:rsidRPr="00820B55">
        <w:rPr>
          <w:rFonts w:cs="Arial"/>
          <w:lang w:val="sr-Cyrl-CS" w:eastAsia="ar-SA" w:bidi="en-US"/>
        </w:rPr>
        <w:t xml:space="preserve">Захтев за заштиту права не задржава даље активности </w:t>
      </w:r>
      <w:r w:rsidR="0030201E">
        <w:rPr>
          <w:rFonts w:cs="Arial"/>
          <w:lang w:val="sr-Cyrl-CS" w:eastAsia="ar-SA" w:bidi="en-US"/>
        </w:rPr>
        <w:t>Н</w:t>
      </w:r>
      <w:r w:rsidRPr="00820B55">
        <w:rPr>
          <w:rFonts w:cs="Arial"/>
          <w:lang w:val="sr-Cyrl-CS" w:eastAsia="ar-SA" w:bidi="en-US"/>
        </w:rPr>
        <w:t>аручиоца у поступку јавне набавке у складу са одредбама члана 150. З</w:t>
      </w:r>
      <w:r w:rsidRPr="00820B55">
        <w:rPr>
          <w:rFonts w:cs="Arial"/>
          <w:lang w:val="sr-Cyrl-RS" w:eastAsia="ar-SA" w:bidi="en-US"/>
        </w:rPr>
        <w:t>акона</w:t>
      </w:r>
      <w:r w:rsidRPr="00820B55">
        <w:rPr>
          <w:rFonts w:cs="Arial"/>
          <w:lang w:val="sr-Cyrl-CS" w:eastAsia="ar-SA" w:bidi="en-US"/>
        </w:rPr>
        <w:t xml:space="preserve">. </w:t>
      </w:r>
    </w:p>
    <w:p w:rsidR="00DD1BE1" w:rsidRPr="00820B55" w:rsidRDefault="00DD1BE1" w:rsidP="00DD1BE1">
      <w:pPr>
        <w:rPr>
          <w:rFonts w:cs="Arial"/>
          <w:lang w:val="sr-Cyrl-CS" w:eastAsia="ar-SA"/>
        </w:rPr>
      </w:pPr>
      <w:r w:rsidRPr="00820B55">
        <w:rPr>
          <w:rFonts w:cs="Arial"/>
          <w:lang w:val="sr-Cyrl-CS" w:eastAsia="ar-SA"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DD1BE1" w:rsidRPr="00820B55" w:rsidRDefault="00DD1BE1" w:rsidP="00DD1BE1">
      <w:pPr>
        <w:rPr>
          <w:rFonts w:cs="Arial"/>
          <w:lang w:val="sr-Cyrl-CS" w:eastAsia="ar-SA" w:bidi="en-US"/>
        </w:rPr>
      </w:pPr>
      <w:r w:rsidRPr="00820B55">
        <w:rPr>
          <w:rFonts w:cs="Arial"/>
          <w:lang w:val="sr-Cyrl-CS" w:eastAsia="ar-SA"/>
        </w:rPr>
        <w:t>Н</w:t>
      </w:r>
      <w:r w:rsidRPr="00820B55">
        <w:rPr>
          <w:rFonts w:cs="Arial"/>
          <w:lang w:val="sr-Latn-CS" w:eastAsia="ar-SA"/>
        </w:rPr>
        <w:t>аручилац може да одлучи да заустави даље активности у случају подношења захтева за заштиту права, при чему је</w:t>
      </w:r>
      <w:r w:rsidRPr="00820B55">
        <w:rPr>
          <w:rFonts w:cs="Arial"/>
          <w:lang w:eastAsia="ar-SA"/>
        </w:rPr>
        <w:t xml:space="preserve"> тад</w:t>
      </w:r>
      <w:r w:rsidRPr="00820B55">
        <w:rPr>
          <w:rFonts w:cs="Arial"/>
          <w:lang w:val="sr-Latn-CS" w:eastAsia="ar-SA"/>
        </w:rPr>
        <w:t xml:space="preserve"> дужан да у обавештењу о поднетом захтеву за заштиту права наведе да зауставља даље активности у поступку јавне набавке. </w:t>
      </w:r>
    </w:p>
    <w:p w:rsidR="00DD1BE1" w:rsidRPr="00820B55" w:rsidRDefault="00DD1BE1" w:rsidP="00DD1BE1">
      <w:pPr>
        <w:rPr>
          <w:rFonts w:cs="Arial"/>
          <w:lang w:val="sr-Cyrl-CS" w:eastAsia="ar-SA" w:bidi="en-US"/>
        </w:rPr>
      </w:pPr>
      <w:r w:rsidRPr="00820B55">
        <w:rPr>
          <w:rFonts w:cs="Arial"/>
          <w:b/>
          <w:lang w:val="sr-Cyrl-CS" w:eastAsia="ar-SA" w:bidi="en-US"/>
        </w:rPr>
        <w:t>Детаљно упутство о садржини потпуног захтева за заштиту права</w:t>
      </w:r>
      <w:r w:rsidRPr="00820B55">
        <w:rPr>
          <w:rFonts w:cs="Arial"/>
          <w:lang w:val="sr-Cyrl-CS" w:eastAsia="ar-SA" w:bidi="en-US"/>
        </w:rPr>
        <w:t xml:space="preserve"> у складу са чланом   151. став 1. тач. 1) – 7) З</w:t>
      </w:r>
      <w:r w:rsidRPr="00820B55">
        <w:rPr>
          <w:rFonts w:cs="Arial"/>
          <w:lang w:val="sr-Cyrl-RS" w:eastAsia="ar-SA" w:bidi="en-US"/>
        </w:rPr>
        <w:t>акона</w:t>
      </w:r>
      <w:r w:rsidRPr="00820B55">
        <w:rPr>
          <w:rFonts w:cs="Arial"/>
          <w:lang w:val="sr-Cyrl-CS" w:eastAsia="ar-SA" w:bidi="en-US"/>
        </w:rPr>
        <w:t>:</w:t>
      </w:r>
    </w:p>
    <w:p w:rsidR="00DD1BE1" w:rsidRPr="00820B55" w:rsidRDefault="00DD1BE1" w:rsidP="00DD1BE1">
      <w:pPr>
        <w:rPr>
          <w:rFonts w:cs="Arial"/>
          <w:lang w:val="sr-Cyrl-CS" w:eastAsia="ar-SA" w:bidi="en-US"/>
        </w:rPr>
      </w:pPr>
      <w:r w:rsidRPr="00820B55">
        <w:rPr>
          <w:rFonts w:cs="Arial"/>
          <w:lang w:val="sr-Cyrl-CS" w:eastAsia="ar-SA" w:bidi="en-US"/>
        </w:rPr>
        <w:t>Захтев за заштиту права садржи:</w:t>
      </w:r>
    </w:p>
    <w:p w:rsidR="00DD1BE1" w:rsidRPr="00820B55" w:rsidRDefault="00DD1BE1" w:rsidP="00DD1BE1">
      <w:pPr>
        <w:rPr>
          <w:rFonts w:cs="Arial"/>
          <w:lang w:val="sr-Cyrl-CS" w:eastAsia="ar-SA" w:bidi="en-US"/>
        </w:rPr>
      </w:pPr>
      <w:r w:rsidRPr="00820B55">
        <w:rPr>
          <w:rFonts w:cs="Arial"/>
          <w:lang w:val="sr-Cyrl-CS" w:eastAsia="ar-SA" w:bidi="en-US"/>
        </w:rPr>
        <w:t>1) назив и адресу подносиоца захтева и лице за контакт</w:t>
      </w:r>
    </w:p>
    <w:p w:rsidR="00DD1BE1" w:rsidRPr="00820B55" w:rsidRDefault="00DD1BE1" w:rsidP="00DD1BE1">
      <w:pPr>
        <w:rPr>
          <w:rFonts w:cs="Arial"/>
          <w:lang w:val="sr-Cyrl-CS" w:eastAsia="ar-SA" w:bidi="en-US"/>
        </w:rPr>
      </w:pPr>
      <w:r w:rsidRPr="00820B55">
        <w:rPr>
          <w:rFonts w:cs="Arial"/>
          <w:lang w:val="sr-Cyrl-CS" w:eastAsia="ar-SA" w:bidi="en-US"/>
        </w:rPr>
        <w:t xml:space="preserve">2) назив и адресу </w:t>
      </w:r>
      <w:r w:rsidR="0030201E">
        <w:rPr>
          <w:rFonts w:cs="Arial"/>
          <w:lang w:val="sr-Cyrl-CS" w:eastAsia="ar-SA" w:bidi="en-US"/>
        </w:rPr>
        <w:t>Н</w:t>
      </w:r>
      <w:r w:rsidRPr="00820B55">
        <w:rPr>
          <w:rFonts w:cs="Arial"/>
          <w:lang w:val="sr-Cyrl-CS" w:eastAsia="ar-SA" w:bidi="en-US"/>
        </w:rPr>
        <w:t>аручиоца</w:t>
      </w:r>
    </w:p>
    <w:p w:rsidR="00DD1BE1" w:rsidRPr="00820B55" w:rsidRDefault="00DD1BE1" w:rsidP="00DD1BE1">
      <w:pPr>
        <w:rPr>
          <w:rFonts w:cs="Arial"/>
          <w:lang w:val="sr-Cyrl-CS" w:eastAsia="ar-SA" w:bidi="en-US"/>
        </w:rPr>
      </w:pPr>
      <w:r w:rsidRPr="00820B55">
        <w:rPr>
          <w:rFonts w:cs="Arial"/>
          <w:lang w:val="sr-Cyrl-CS" w:eastAsia="ar-SA" w:bidi="en-US"/>
        </w:rPr>
        <w:t xml:space="preserve">3) податке о јавној набавци која је предмет захтева, односно о одлуци </w:t>
      </w:r>
      <w:r w:rsidR="0030201E">
        <w:rPr>
          <w:rFonts w:cs="Arial"/>
          <w:lang w:val="sr-Cyrl-CS" w:eastAsia="ar-SA" w:bidi="en-US"/>
        </w:rPr>
        <w:t>Н</w:t>
      </w:r>
      <w:r w:rsidRPr="00820B55">
        <w:rPr>
          <w:rFonts w:cs="Arial"/>
          <w:lang w:val="sr-Cyrl-CS" w:eastAsia="ar-SA" w:bidi="en-US"/>
        </w:rPr>
        <w:t>аручиоца</w:t>
      </w:r>
    </w:p>
    <w:p w:rsidR="00DD1BE1" w:rsidRPr="00820B55" w:rsidRDefault="00DD1BE1" w:rsidP="00DD1BE1">
      <w:pPr>
        <w:rPr>
          <w:rFonts w:cs="Arial"/>
          <w:lang w:val="sr-Cyrl-CS" w:eastAsia="ar-SA" w:bidi="en-US"/>
        </w:rPr>
      </w:pPr>
      <w:r w:rsidRPr="00820B55">
        <w:rPr>
          <w:rFonts w:cs="Arial"/>
          <w:lang w:val="sr-Cyrl-CS" w:eastAsia="ar-SA" w:bidi="en-US"/>
        </w:rPr>
        <w:t>4) повреде прописа којима се уређује поступак јавне набавке</w:t>
      </w:r>
    </w:p>
    <w:p w:rsidR="00DD1BE1" w:rsidRPr="00820B55" w:rsidRDefault="00DD1BE1" w:rsidP="00DD1BE1">
      <w:pPr>
        <w:rPr>
          <w:rFonts w:cs="Arial"/>
          <w:lang w:val="sr-Cyrl-CS" w:eastAsia="ar-SA" w:bidi="en-US"/>
        </w:rPr>
      </w:pPr>
      <w:r w:rsidRPr="00820B55">
        <w:rPr>
          <w:rFonts w:cs="Arial"/>
          <w:lang w:val="sr-Cyrl-CS" w:eastAsia="ar-SA" w:bidi="en-US"/>
        </w:rPr>
        <w:t>5) чињенице и доказе којима се повреде доказују</w:t>
      </w:r>
    </w:p>
    <w:p w:rsidR="00DD1BE1" w:rsidRPr="00820B55" w:rsidRDefault="00DD1BE1" w:rsidP="00DD1BE1">
      <w:pPr>
        <w:rPr>
          <w:rFonts w:cs="Arial"/>
          <w:lang w:val="sr-Cyrl-RS" w:eastAsia="ar-SA" w:bidi="en-US"/>
        </w:rPr>
      </w:pPr>
      <w:r w:rsidRPr="00820B55">
        <w:rPr>
          <w:rFonts w:cs="Arial"/>
          <w:lang w:val="sr-Cyrl-CS" w:eastAsia="ar-SA" w:bidi="en-US"/>
        </w:rPr>
        <w:t>6) потврду о уплати таксе из члана 156. З</w:t>
      </w:r>
      <w:r w:rsidRPr="00820B55">
        <w:rPr>
          <w:rFonts w:cs="Arial"/>
          <w:lang w:val="sr-Cyrl-RS" w:eastAsia="ar-SA" w:bidi="en-US"/>
        </w:rPr>
        <w:t>акона</w:t>
      </w:r>
    </w:p>
    <w:p w:rsidR="00DD1BE1" w:rsidRPr="00820B55" w:rsidRDefault="00DD1BE1" w:rsidP="00DD1BE1">
      <w:pPr>
        <w:rPr>
          <w:rFonts w:cs="Arial"/>
          <w:lang w:val="sr-Cyrl-CS" w:eastAsia="ar-SA" w:bidi="en-US"/>
        </w:rPr>
      </w:pPr>
      <w:r w:rsidRPr="00820B55">
        <w:rPr>
          <w:rFonts w:cs="Arial"/>
          <w:lang w:val="sr-Cyrl-CS" w:eastAsia="ar-SA" w:bidi="en-US"/>
        </w:rPr>
        <w:t>7) потпис подносиоца.</w:t>
      </w:r>
    </w:p>
    <w:p w:rsidR="00DD1BE1" w:rsidRPr="00820B55" w:rsidRDefault="00DD1BE1" w:rsidP="00DD1BE1">
      <w:pPr>
        <w:rPr>
          <w:rFonts w:cs="Arial"/>
          <w:b/>
          <w:lang w:val="sr-Cyrl-CS" w:eastAsia="ar-SA" w:bidi="en-US"/>
        </w:rPr>
      </w:pPr>
      <w:r w:rsidRPr="00820B55">
        <w:rPr>
          <w:rFonts w:cs="Arial"/>
          <w:b/>
          <w:lang w:val="sr-Cyrl-CS" w:eastAsia="ar-SA" w:bidi="en-US"/>
        </w:rPr>
        <w:t xml:space="preserve">Ако поднети захтев за заштиту права не садржи све обавезне елементе </w:t>
      </w:r>
      <w:r w:rsidR="0030201E">
        <w:rPr>
          <w:rFonts w:cs="Arial"/>
          <w:b/>
          <w:lang w:val="sr-Cyrl-CS" w:eastAsia="ar-SA" w:bidi="en-US"/>
        </w:rPr>
        <w:t>Н</w:t>
      </w:r>
      <w:r w:rsidRPr="00820B55">
        <w:rPr>
          <w:rFonts w:cs="Arial"/>
          <w:b/>
          <w:lang w:val="sr-Cyrl-CS" w:eastAsia="ar-SA" w:bidi="en-US"/>
        </w:rPr>
        <w:t xml:space="preserve">аручилац ће такав захтев одбацити закључком. </w:t>
      </w:r>
    </w:p>
    <w:p w:rsidR="00DD1BE1" w:rsidRPr="00820B55" w:rsidRDefault="00DD1BE1" w:rsidP="00DD1BE1">
      <w:pPr>
        <w:rPr>
          <w:rFonts w:cs="Arial"/>
          <w:lang w:val="sr-Cyrl-CS" w:eastAsia="ar-SA" w:bidi="en-US"/>
        </w:rPr>
      </w:pPr>
      <w:r w:rsidRPr="00820B55">
        <w:rPr>
          <w:rFonts w:cs="Arial"/>
          <w:lang w:val="sr-Cyrl-CS" w:eastAsia="ar-SA" w:bidi="en-US"/>
        </w:rPr>
        <w:t xml:space="preserve">Закључак   </w:t>
      </w:r>
      <w:r w:rsidR="0030201E">
        <w:rPr>
          <w:rFonts w:cs="Arial"/>
          <w:lang w:val="sr-Cyrl-CS" w:eastAsia="ar-SA" w:bidi="en-US"/>
        </w:rPr>
        <w:t>Н</w:t>
      </w:r>
      <w:r w:rsidRPr="00820B55">
        <w:rPr>
          <w:rFonts w:cs="Arial"/>
          <w:lang w:val="sr-Cyrl-CS" w:eastAsia="ar-SA" w:bidi="en-US"/>
        </w:rPr>
        <w:t>аручилац доставља подносиоцу захтева и Републичкој комисији у року од</w:t>
      </w:r>
      <w:r w:rsidRPr="00820B55">
        <w:rPr>
          <w:rFonts w:cs="Arial"/>
          <w:lang w:val="sr-Cyrl-RS" w:eastAsia="ar-SA" w:bidi="en-US"/>
        </w:rPr>
        <w:t xml:space="preserve"> 3</w:t>
      </w:r>
      <w:r w:rsidRPr="00820B55">
        <w:rPr>
          <w:rFonts w:cs="Arial"/>
          <w:lang w:val="sr-Cyrl-CS" w:eastAsia="ar-SA" w:bidi="en-US"/>
        </w:rPr>
        <w:t xml:space="preserve"> </w:t>
      </w:r>
      <w:r w:rsidRPr="00820B55">
        <w:rPr>
          <w:rFonts w:cs="Arial"/>
          <w:lang w:val="sr-Cyrl-RS" w:eastAsia="ar-SA" w:bidi="en-US"/>
        </w:rPr>
        <w:t>(</w:t>
      </w:r>
      <w:r w:rsidRPr="00820B55">
        <w:rPr>
          <w:rFonts w:cs="Arial"/>
          <w:lang w:val="sr-Cyrl-CS" w:eastAsia="ar-SA"/>
        </w:rPr>
        <w:t xml:space="preserve">словима: </w:t>
      </w:r>
      <w:r w:rsidRPr="00820B55">
        <w:rPr>
          <w:rFonts w:cs="Arial"/>
          <w:lang w:val="sr-Cyrl-CS" w:eastAsia="ar-SA" w:bidi="en-US"/>
        </w:rPr>
        <w:t>три</w:t>
      </w:r>
      <w:r w:rsidRPr="00820B55">
        <w:rPr>
          <w:rFonts w:cs="Arial"/>
          <w:lang w:val="sr-Cyrl-RS" w:eastAsia="ar-SA" w:bidi="en-US"/>
        </w:rPr>
        <w:t>)</w:t>
      </w:r>
      <w:r w:rsidRPr="00820B55">
        <w:rPr>
          <w:rFonts w:cs="Arial"/>
          <w:lang w:val="sr-Cyrl-CS" w:eastAsia="ar-SA" w:bidi="en-US"/>
        </w:rPr>
        <w:t xml:space="preserve"> дана од дана доношења. </w:t>
      </w:r>
    </w:p>
    <w:p w:rsidR="00DD1BE1" w:rsidRPr="00820B55" w:rsidRDefault="00DD1BE1" w:rsidP="00DD1BE1">
      <w:pPr>
        <w:rPr>
          <w:rFonts w:cs="Arial"/>
          <w:lang w:val="sr-Cyrl-CS" w:eastAsia="ar-SA" w:bidi="en-US"/>
        </w:rPr>
      </w:pPr>
      <w:r w:rsidRPr="00820B55">
        <w:rPr>
          <w:rFonts w:cs="Arial"/>
          <w:lang w:val="sr-Cyrl-CS" w:eastAsia="ar-SA" w:bidi="en-US"/>
        </w:rPr>
        <w:t xml:space="preserve">Против закључка </w:t>
      </w:r>
      <w:r w:rsidR="00AD359C">
        <w:rPr>
          <w:rFonts w:cs="Arial"/>
          <w:lang w:val="sr-Cyrl-CS" w:eastAsia="ar-SA" w:bidi="en-US"/>
        </w:rPr>
        <w:t>Н</w:t>
      </w:r>
      <w:r w:rsidRPr="00820B55">
        <w:rPr>
          <w:rFonts w:cs="Arial"/>
          <w:lang w:val="sr-Cyrl-CS" w:eastAsia="ar-SA" w:bidi="en-US"/>
        </w:rPr>
        <w:t xml:space="preserve">аручиоца подносилац захтева може у року од </w:t>
      </w:r>
      <w:r w:rsidRPr="00820B55">
        <w:rPr>
          <w:rFonts w:cs="Arial"/>
          <w:lang w:val="sr-Cyrl-RS" w:eastAsia="ar-SA" w:bidi="en-US"/>
        </w:rPr>
        <w:t>3 (</w:t>
      </w:r>
      <w:r w:rsidRPr="00820B55">
        <w:rPr>
          <w:rFonts w:cs="Arial"/>
          <w:lang w:val="sr-Cyrl-CS" w:eastAsia="ar-SA"/>
        </w:rPr>
        <w:t xml:space="preserve">словима: </w:t>
      </w:r>
      <w:r w:rsidRPr="00820B55">
        <w:rPr>
          <w:rFonts w:cs="Arial"/>
          <w:lang w:val="sr-Cyrl-CS" w:eastAsia="ar-SA" w:bidi="en-US"/>
        </w:rPr>
        <w:t>три</w:t>
      </w:r>
      <w:r w:rsidRPr="00820B55">
        <w:rPr>
          <w:rFonts w:cs="Arial"/>
          <w:lang w:val="sr-Cyrl-RS" w:eastAsia="ar-SA" w:bidi="en-US"/>
        </w:rPr>
        <w:t>)</w:t>
      </w:r>
      <w:r w:rsidRPr="00820B55">
        <w:rPr>
          <w:rFonts w:cs="Arial"/>
          <w:lang w:val="sr-Cyrl-CS" w:eastAsia="ar-SA" w:bidi="en-US"/>
        </w:rPr>
        <w:t xml:space="preserve"> дана од дана пријема закључка поднети жалбу Републичкој комисији, док копију жалбе истовремено доставља </w:t>
      </w:r>
      <w:r w:rsidR="00AD359C">
        <w:rPr>
          <w:rFonts w:cs="Arial"/>
          <w:lang w:val="sr-Cyrl-CS" w:eastAsia="ar-SA" w:bidi="en-US"/>
        </w:rPr>
        <w:t>Н</w:t>
      </w:r>
      <w:r w:rsidRPr="00820B55">
        <w:rPr>
          <w:rFonts w:cs="Arial"/>
          <w:lang w:val="sr-Cyrl-CS" w:eastAsia="ar-SA" w:bidi="en-US"/>
        </w:rPr>
        <w:t xml:space="preserve">аручиоцу. </w:t>
      </w:r>
    </w:p>
    <w:p w:rsidR="00DD1BE1" w:rsidRPr="00820B55" w:rsidRDefault="00DD1BE1" w:rsidP="00DD1BE1">
      <w:pPr>
        <w:rPr>
          <w:rFonts w:cs="Arial"/>
          <w:b/>
          <w:lang w:val="sr-Cyrl-CS" w:eastAsia="ar-SA" w:bidi="en-US"/>
        </w:rPr>
      </w:pPr>
      <w:r w:rsidRPr="00820B55">
        <w:rPr>
          <w:rFonts w:cs="Arial"/>
          <w:b/>
          <w:lang w:val="sr-Cyrl-CS" w:eastAsia="ar-SA" w:bidi="en-US"/>
        </w:rPr>
        <w:t>Износ таксе из члана 156. став 1. тач. 1)- 3) ЗЈН:</w:t>
      </w:r>
    </w:p>
    <w:p w:rsidR="00DD1BE1" w:rsidRPr="00820B55" w:rsidRDefault="00DD1BE1" w:rsidP="00DD1BE1">
      <w:pPr>
        <w:rPr>
          <w:rFonts w:cs="Arial"/>
          <w:lang w:val="sr-Cyrl-CS" w:eastAsia="ar-SA" w:bidi="en-US"/>
        </w:rPr>
      </w:pPr>
      <w:r w:rsidRPr="00820B55">
        <w:rPr>
          <w:rFonts w:cs="Arial"/>
          <w:lang w:eastAsia="ar-SA"/>
        </w:rPr>
        <w:t xml:space="preserve">Подносилац захтева за заштиту права дужан је да на рачун буџета Републике Србије (број рачуна: </w:t>
      </w:r>
      <w:r w:rsidRPr="00820B55">
        <w:rPr>
          <w:rFonts w:cs="Arial"/>
          <w:lang w:val="ru-RU" w:eastAsia="ar-SA"/>
        </w:rPr>
        <w:t>840-</w:t>
      </w:r>
      <w:r w:rsidRPr="00820B55">
        <w:rPr>
          <w:rFonts w:cs="Arial"/>
          <w:bCs/>
          <w:iCs/>
          <w:lang w:eastAsia="ar-SA"/>
        </w:rPr>
        <w:t>30678845-06</w:t>
      </w:r>
      <w:r w:rsidRPr="00820B55">
        <w:rPr>
          <w:rFonts w:cs="Arial"/>
          <w:lang w:eastAsia="ar-SA"/>
        </w:rPr>
        <w:t>, шифра плаћања 153 или 253, позив на број 40000</w:t>
      </w:r>
      <w:r w:rsidR="00E05D01" w:rsidRPr="00820B55">
        <w:rPr>
          <w:rFonts w:cs="Arial"/>
          <w:lang w:val="sr-Cyrl-RS" w:eastAsia="ar-SA"/>
        </w:rPr>
        <w:t>41</w:t>
      </w:r>
      <w:r w:rsidR="00820B55" w:rsidRPr="00820B55">
        <w:rPr>
          <w:rFonts w:cs="Arial"/>
          <w:lang w:val="sr-Cyrl-RS" w:eastAsia="ar-SA"/>
        </w:rPr>
        <w:t>4</w:t>
      </w:r>
      <w:r w:rsidRPr="00820B55">
        <w:rPr>
          <w:rFonts w:cs="Arial"/>
          <w:lang w:eastAsia="ar-SA"/>
        </w:rPr>
        <w:t>201</w:t>
      </w:r>
      <w:r w:rsidR="00E05D01" w:rsidRPr="00820B55">
        <w:rPr>
          <w:rFonts w:cs="Arial"/>
          <w:lang w:val="sr-Cyrl-RS" w:eastAsia="ar-SA"/>
        </w:rPr>
        <w:t>8</w:t>
      </w:r>
      <w:r w:rsidRPr="00820B55">
        <w:rPr>
          <w:rFonts w:cs="Arial"/>
          <w:lang w:val="sr-Cyrl-CS" w:eastAsia="ar-SA"/>
        </w:rPr>
        <w:t>)</w:t>
      </w:r>
      <w:r w:rsidRPr="00820B55">
        <w:rPr>
          <w:rFonts w:cs="Arial"/>
          <w:lang w:eastAsia="ar-SA"/>
        </w:rPr>
        <w:t xml:space="preserve">, сврха: ЗЗП, </w:t>
      </w:r>
      <w:r w:rsidRPr="00820B55">
        <w:rPr>
          <w:rFonts w:cs="Arial"/>
          <w:lang w:val="sr-Cyrl-CS" w:eastAsia="ar-SA"/>
        </w:rPr>
        <w:t>ЈП ЕПС</w:t>
      </w:r>
      <w:r w:rsidRPr="00820B55">
        <w:rPr>
          <w:rFonts w:cs="Arial"/>
          <w:lang w:val="sr-Cyrl-RS" w:eastAsia="ar-SA"/>
        </w:rPr>
        <w:t xml:space="preserve"> Београд</w:t>
      </w:r>
      <w:r w:rsidRPr="00820B55">
        <w:rPr>
          <w:rFonts w:cs="Arial"/>
          <w:lang w:eastAsia="ar-SA"/>
        </w:rPr>
        <w:t xml:space="preserve">, јн. бр. </w:t>
      </w:r>
      <w:r w:rsidRPr="00820B55">
        <w:rPr>
          <w:rFonts w:cs="Arial"/>
          <w:lang w:val="sr-Cyrl-RS" w:eastAsia="ar-SA"/>
        </w:rPr>
        <w:t>ЈН/4000/</w:t>
      </w:r>
      <w:r w:rsidR="00E05D01" w:rsidRPr="00820B55">
        <w:rPr>
          <w:rFonts w:cs="Arial"/>
          <w:lang w:val="sr-Cyrl-RS" w:eastAsia="ar-SA"/>
        </w:rPr>
        <w:t>041</w:t>
      </w:r>
      <w:r w:rsidR="00820B55" w:rsidRPr="00820B55">
        <w:rPr>
          <w:rFonts w:cs="Arial"/>
          <w:lang w:val="sr-Cyrl-RS" w:eastAsia="ar-SA"/>
        </w:rPr>
        <w:t>4</w:t>
      </w:r>
      <w:r w:rsidR="00E05D01" w:rsidRPr="00820B55">
        <w:rPr>
          <w:rFonts w:cs="Arial"/>
          <w:lang w:val="sr-Cyrl-RS" w:eastAsia="ar-SA"/>
        </w:rPr>
        <w:t>/2018</w:t>
      </w:r>
      <w:r w:rsidRPr="00820B55">
        <w:rPr>
          <w:rFonts w:cs="Arial"/>
          <w:lang w:eastAsia="ar-SA"/>
        </w:rPr>
        <w:t>, прималац уплате: буџет Републике Србије) уплати таксу</w:t>
      </w:r>
      <w:r w:rsidRPr="00820B55">
        <w:rPr>
          <w:rFonts w:cs="Arial"/>
          <w:lang w:val="sr-Cyrl-CS" w:eastAsia="ar-SA" w:bidi="en-US"/>
        </w:rPr>
        <w:t xml:space="preserve"> од: </w:t>
      </w:r>
    </w:p>
    <w:p w:rsidR="00AD359C" w:rsidRPr="00DF14D5" w:rsidRDefault="00AD359C" w:rsidP="00AD359C">
      <w:r w:rsidRPr="00DF14D5">
        <w:t>1) 120.000</w:t>
      </w:r>
      <w:r w:rsidRPr="00DF14D5">
        <w:rPr>
          <w:lang w:val="sr-Cyrl-RS"/>
        </w:rPr>
        <w:t>,00</w:t>
      </w:r>
      <w:r w:rsidRPr="00DF14D5">
        <w:t xml:space="preserve"> динара ако се захтев за заштиту права подноси пре отварања понуда </w:t>
      </w:r>
      <w:r w:rsidRPr="00DF14D5">
        <w:rPr>
          <w:lang w:val="sr-Cyrl-RS"/>
        </w:rPr>
        <w:t xml:space="preserve">за </w:t>
      </w:r>
      <w:r>
        <w:rPr>
          <w:lang w:val="sr-Cyrl-RS"/>
        </w:rPr>
        <w:t>једну партију( 1, 2 или 3)</w:t>
      </w:r>
      <w:r w:rsidRPr="00DF14D5">
        <w:rPr>
          <w:lang w:val="sr-Cyrl-RS"/>
        </w:rPr>
        <w:t>.</w:t>
      </w:r>
      <w:r w:rsidRPr="00DF14D5">
        <w:t xml:space="preserve"> </w:t>
      </w:r>
    </w:p>
    <w:p w:rsidR="00AD359C" w:rsidRPr="00DF14D5" w:rsidRDefault="00AD359C" w:rsidP="00AD359C">
      <w:r w:rsidRPr="00DF14D5">
        <w:t>2) 250.000</w:t>
      </w:r>
      <w:r w:rsidRPr="00DF14D5">
        <w:rPr>
          <w:lang w:val="sr-Cyrl-RS"/>
        </w:rPr>
        <w:t>,00</w:t>
      </w:r>
      <w:r w:rsidRPr="00DF14D5">
        <w:t xml:space="preserve"> динара ако се захтев за заштиту права подноси пре отварања понуда </w:t>
      </w:r>
      <w:r w:rsidRPr="00DF14D5">
        <w:rPr>
          <w:lang w:val="sr-Cyrl-RS"/>
        </w:rPr>
        <w:t xml:space="preserve">за </w:t>
      </w:r>
      <w:r>
        <w:rPr>
          <w:lang w:val="sr-Cyrl-RS"/>
        </w:rPr>
        <w:t>две или све три</w:t>
      </w:r>
      <w:r w:rsidRPr="00DF14D5">
        <w:rPr>
          <w:lang w:val="sr-Cyrl-RS"/>
        </w:rPr>
        <w:t xml:space="preserve"> партије.</w:t>
      </w:r>
      <w:r w:rsidRPr="00DF14D5">
        <w:t xml:space="preserve"> </w:t>
      </w:r>
    </w:p>
    <w:p w:rsidR="00AD359C" w:rsidRPr="00DF14D5" w:rsidRDefault="00AD359C" w:rsidP="00AD359C">
      <w:r w:rsidRPr="00DF14D5">
        <w:rPr>
          <w:lang w:val="sr-Cyrl-RS"/>
        </w:rPr>
        <w:t>3</w:t>
      </w:r>
      <w:r w:rsidRPr="00DF14D5">
        <w:t>) 120.000</w:t>
      </w:r>
      <w:r w:rsidRPr="00DF14D5">
        <w:rPr>
          <w:lang w:val="sr-Cyrl-RS"/>
        </w:rPr>
        <w:t>,00</w:t>
      </w:r>
      <w:r w:rsidRPr="00DF14D5">
        <w:t xml:space="preserve"> динара ако се захтев за заштиту права подноси након отварања понуда </w:t>
      </w:r>
      <w:r w:rsidRPr="00DF14D5">
        <w:rPr>
          <w:lang w:val="sr-Cyrl-RS"/>
        </w:rPr>
        <w:t xml:space="preserve">за </w:t>
      </w:r>
      <w:r>
        <w:rPr>
          <w:lang w:val="sr-Cyrl-RS"/>
        </w:rPr>
        <w:t>једну партију( 1, 2 или 3)</w:t>
      </w:r>
      <w:r w:rsidRPr="00DF14D5">
        <w:rPr>
          <w:lang w:val="sr-Cyrl-RS"/>
        </w:rPr>
        <w:t>.</w:t>
      </w:r>
    </w:p>
    <w:p w:rsidR="00AD359C" w:rsidRPr="00DF14D5" w:rsidRDefault="00AD359C" w:rsidP="00AD359C">
      <w:r w:rsidRPr="00DF14D5">
        <w:rPr>
          <w:lang w:val="sr-Cyrl-RS"/>
        </w:rPr>
        <w:t>4</w:t>
      </w:r>
      <w:r w:rsidRPr="00DF14D5">
        <w:t xml:space="preserve">) 0,1% </w:t>
      </w:r>
      <w:r>
        <w:rPr>
          <w:lang w:val="sr-Cyrl-RS"/>
        </w:rPr>
        <w:t xml:space="preserve">од </w:t>
      </w:r>
      <w:r w:rsidRPr="00DF14D5">
        <w:rPr>
          <w:lang w:val="sr-Cyrl-RS"/>
        </w:rPr>
        <w:t xml:space="preserve">збира процењених вредности уколико се </w:t>
      </w:r>
      <w:r w:rsidRPr="00DF14D5">
        <w:t>оспор</w:t>
      </w:r>
      <w:r w:rsidRPr="00DF14D5">
        <w:rPr>
          <w:lang w:val="sr-Cyrl-RS"/>
        </w:rPr>
        <w:t>ава</w:t>
      </w:r>
      <w:r>
        <w:t xml:space="preserve">ју две или све три </w:t>
      </w:r>
      <w:r w:rsidRPr="00DF14D5">
        <w:t>партиј</w:t>
      </w:r>
      <w:r>
        <w:rPr>
          <w:lang w:val="sr-Cyrl-RS"/>
        </w:rPr>
        <w:t>е</w:t>
      </w:r>
      <w:r w:rsidRPr="00DF14D5">
        <w:t>, односно понуђен</w:t>
      </w:r>
      <w:r>
        <w:rPr>
          <w:lang w:val="sr-Cyrl-RS"/>
        </w:rPr>
        <w:t>их</w:t>
      </w:r>
      <w:r w:rsidRPr="00DF14D5">
        <w:t xml:space="preserve"> цен</w:t>
      </w:r>
      <w:r>
        <w:rPr>
          <w:lang w:val="sr-Cyrl-RS"/>
        </w:rPr>
        <w:t>а</w:t>
      </w:r>
      <w:r w:rsidRPr="00DF14D5">
        <w:t xml:space="preserve"> понуђача ко</w:t>
      </w:r>
      <w:r w:rsidRPr="00DF14D5">
        <w:rPr>
          <w:lang w:val="sr-Cyrl-RS"/>
        </w:rPr>
        <w:t>ме</w:t>
      </w:r>
      <w:r>
        <w:rPr>
          <w:lang w:val="sr-Cyrl-RS"/>
        </w:rPr>
        <w:t>/којима</w:t>
      </w:r>
      <w:r w:rsidRPr="00DF14D5">
        <w:t xml:space="preserve"> </w:t>
      </w:r>
      <w:r w:rsidRPr="00DF14D5">
        <w:rPr>
          <w:lang w:val="sr-Cyrl-RS"/>
        </w:rPr>
        <w:t>је</w:t>
      </w:r>
      <w:r w:rsidRPr="00DF14D5">
        <w:t xml:space="preserve"> додељен уговор, ако се захтев за заштиту права подноси након отварања понуда</w:t>
      </w:r>
      <w:r>
        <w:rPr>
          <w:lang w:val="sr-Cyrl-RS"/>
        </w:rPr>
        <w:t xml:space="preserve"> </w:t>
      </w:r>
      <w:r w:rsidRPr="00DF14D5">
        <w:rPr>
          <w:lang w:val="sr-Cyrl-RS"/>
        </w:rPr>
        <w:t xml:space="preserve">за </w:t>
      </w:r>
      <w:r>
        <w:rPr>
          <w:lang w:val="sr-Cyrl-RS"/>
        </w:rPr>
        <w:t>две или све три</w:t>
      </w:r>
      <w:r w:rsidRPr="00DF14D5">
        <w:rPr>
          <w:lang w:val="sr-Cyrl-RS"/>
        </w:rPr>
        <w:t xml:space="preserve"> партије.</w:t>
      </w:r>
    </w:p>
    <w:p w:rsidR="00DD1BE1" w:rsidRPr="00820B55" w:rsidRDefault="00DD1BE1" w:rsidP="00DD1BE1">
      <w:pPr>
        <w:rPr>
          <w:rFonts w:cs="Arial"/>
          <w:lang w:val="sr-Cyrl-CS" w:eastAsia="ar-SA"/>
        </w:rPr>
      </w:pPr>
      <w:r w:rsidRPr="00820B55">
        <w:rPr>
          <w:rFonts w:cs="Arial"/>
          <w:lang w:val="sr-Cyrl-CS" w:eastAsia="ar-SA"/>
        </w:rPr>
        <w:t>Свака странка у поступку сноси трошкове које проузрокује својим радњама.</w:t>
      </w:r>
    </w:p>
    <w:p w:rsidR="00DD1BE1" w:rsidRPr="00820B55" w:rsidRDefault="00DD1BE1" w:rsidP="00DD1BE1">
      <w:pPr>
        <w:rPr>
          <w:rFonts w:cs="Arial"/>
          <w:lang w:val="sr-Cyrl-CS" w:eastAsia="ar-SA"/>
        </w:rPr>
      </w:pPr>
      <w:r w:rsidRPr="00820B55">
        <w:rPr>
          <w:rFonts w:cs="Arial"/>
          <w:lang w:val="sr-Cyrl-CS" w:eastAsia="ar-SA"/>
        </w:rPr>
        <w:t xml:space="preserve">Ако је захтев за заштиту права основан, </w:t>
      </w:r>
      <w:r w:rsidR="00AD359C">
        <w:rPr>
          <w:rFonts w:cs="Arial"/>
          <w:lang w:val="sr-Cyrl-CS" w:eastAsia="ar-SA"/>
        </w:rPr>
        <w:t>Н</w:t>
      </w:r>
      <w:r w:rsidRPr="00820B55">
        <w:rPr>
          <w:rFonts w:cs="Arial"/>
          <w:lang w:val="sr-Cyrl-CS" w:eastAsia="ar-SA"/>
        </w:rPr>
        <w:t>аручилац мора подносиоцу захтева за заштиту права на писани захтев надокнадити трошкове настале по основу заштите права.</w:t>
      </w:r>
    </w:p>
    <w:p w:rsidR="00DD1BE1" w:rsidRPr="00820B55" w:rsidRDefault="00DD1BE1" w:rsidP="00DD1BE1">
      <w:pPr>
        <w:rPr>
          <w:rFonts w:cs="Arial"/>
          <w:lang w:val="sr-Cyrl-CS" w:eastAsia="ar-SA"/>
        </w:rPr>
      </w:pPr>
      <w:r w:rsidRPr="00820B55">
        <w:rPr>
          <w:rFonts w:cs="Arial"/>
          <w:lang w:val="sr-Cyrl-CS" w:eastAsia="ar-SA"/>
        </w:rPr>
        <w:t xml:space="preserve">Ако захтев за заштиту права није основан, подносилац захтева за заштиту права мора </w:t>
      </w:r>
      <w:r w:rsidR="00AD359C">
        <w:rPr>
          <w:rFonts w:cs="Arial"/>
          <w:lang w:val="sr-Cyrl-CS" w:eastAsia="ar-SA"/>
        </w:rPr>
        <w:t>Н</w:t>
      </w:r>
      <w:r w:rsidRPr="00820B55">
        <w:rPr>
          <w:rFonts w:cs="Arial"/>
          <w:lang w:val="sr-Cyrl-CS" w:eastAsia="ar-SA"/>
        </w:rPr>
        <w:t>аручиоцу на писани захтев надокнадити трошкове настале по основу заштите права.</w:t>
      </w:r>
    </w:p>
    <w:p w:rsidR="00DD1BE1" w:rsidRPr="00820B55" w:rsidRDefault="00DD1BE1" w:rsidP="00DD1BE1">
      <w:pPr>
        <w:rPr>
          <w:rFonts w:cs="Arial"/>
          <w:lang w:val="sr-Cyrl-CS" w:eastAsia="ar-SA"/>
        </w:rPr>
      </w:pPr>
      <w:r w:rsidRPr="00820B55">
        <w:rPr>
          <w:rFonts w:cs="Arial"/>
          <w:lang w:val="sr-Cyrl-CS" w:eastAsia="ar-SA"/>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DD1BE1" w:rsidRPr="00820B55" w:rsidRDefault="00DD1BE1" w:rsidP="00DD1BE1">
      <w:pPr>
        <w:rPr>
          <w:rFonts w:cs="Arial"/>
          <w:lang w:val="sr-Cyrl-CS" w:eastAsia="ar-SA"/>
        </w:rPr>
      </w:pPr>
      <w:r w:rsidRPr="00820B55">
        <w:rPr>
          <w:rFonts w:cs="Arial"/>
          <w:lang w:val="sr-Cyrl-CS" w:eastAsia="ar-SA"/>
        </w:rPr>
        <w:lastRenderedPageBreak/>
        <w:t>Странке у захтеву морају прецизно да наведу трошкове за које траже накнаду.</w:t>
      </w:r>
    </w:p>
    <w:p w:rsidR="00DD1BE1" w:rsidRPr="00820B55" w:rsidRDefault="00DD1BE1" w:rsidP="00DD1BE1">
      <w:pPr>
        <w:rPr>
          <w:rFonts w:cs="Arial"/>
          <w:lang w:val="sr-Cyrl-CS" w:eastAsia="ar-SA"/>
        </w:rPr>
      </w:pPr>
      <w:r w:rsidRPr="00820B55">
        <w:rPr>
          <w:rFonts w:cs="Arial"/>
          <w:lang w:val="sr-Cyrl-CS" w:eastAsia="ar-SA"/>
        </w:rPr>
        <w:t xml:space="preserve">Накнаду трошкова могуће је тражити до доношења одлуке </w:t>
      </w:r>
      <w:r w:rsidR="00AD359C">
        <w:rPr>
          <w:rFonts w:cs="Arial"/>
          <w:lang w:val="sr-Cyrl-CS" w:eastAsia="ar-SA"/>
        </w:rPr>
        <w:t>Н</w:t>
      </w:r>
      <w:r w:rsidRPr="00820B55">
        <w:rPr>
          <w:rFonts w:cs="Arial"/>
          <w:lang w:val="sr-Cyrl-CS" w:eastAsia="ar-SA"/>
        </w:rPr>
        <w:t>аручиоца, односно Републичке комисије о поднетом захтеву за заштиту права.</w:t>
      </w:r>
    </w:p>
    <w:p w:rsidR="00DD1BE1" w:rsidRDefault="00DD1BE1" w:rsidP="00DD1BE1">
      <w:pPr>
        <w:rPr>
          <w:rFonts w:cs="Arial"/>
          <w:b/>
          <w:lang w:val="sr-Cyrl-CS" w:eastAsia="ar-SA" w:bidi="en-US"/>
        </w:rPr>
      </w:pPr>
      <w:r w:rsidRPr="00820B55">
        <w:rPr>
          <w:rFonts w:cs="Arial"/>
          <w:lang w:val="sr-Cyrl-RS" w:eastAsia="ar-SA" w:bidi="en-US"/>
        </w:rPr>
        <w:t>О трошковима одлучује Републичка комисија. Одлука Републичке комисије је извршни наслов</w:t>
      </w:r>
      <w:r w:rsidRPr="00820B55">
        <w:rPr>
          <w:rFonts w:cs="Arial"/>
          <w:b/>
          <w:lang w:val="sr-Cyrl-CS" w:eastAsia="ar-SA" w:bidi="en-US"/>
        </w:rPr>
        <w:t>.</w:t>
      </w:r>
    </w:p>
    <w:p w:rsidR="00DD1BE1" w:rsidRPr="00820B55" w:rsidRDefault="00DD1BE1" w:rsidP="00DD1BE1">
      <w:pPr>
        <w:rPr>
          <w:rFonts w:cs="Arial"/>
          <w:b/>
          <w:lang w:val="sr-Cyrl-RS" w:eastAsia="ar-SA" w:bidi="en-US"/>
        </w:rPr>
      </w:pPr>
      <w:r w:rsidRPr="00820B55">
        <w:rPr>
          <w:rFonts w:cs="Arial"/>
          <w:b/>
          <w:lang w:val="sr-Cyrl-CS" w:eastAsia="ar-SA" w:bidi="en-US"/>
        </w:rPr>
        <w:t>Детаљно упутство о потврди из члана 151. став 1. тачка 6) З</w:t>
      </w:r>
      <w:r w:rsidRPr="00820B55">
        <w:rPr>
          <w:rFonts w:cs="Arial"/>
          <w:b/>
          <w:lang w:val="sr-Cyrl-RS" w:eastAsia="ar-SA" w:bidi="en-US"/>
        </w:rPr>
        <w:t>акона</w:t>
      </w:r>
    </w:p>
    <w:p w:rsidR="00DD1BE1" w:rsidRPr="00820B55" w:rsidRDefault="00DD1BE1" w:rsidP="00DD1BE1">
      <w:pPr>
        <w:rPr>
          <w:rFonts w:cs="Arial"/>
          <w:lang w:val="sr-Cyrl-CS" w:eastAsia="ar-SA" w:bidi="en-US"/>
        </w:rPr>
      </w:pPr>
      <w:r w:rsidRPr="00820B55">
        <w:rPr>
          <w:rFonts w:cs="Arial"/>
          <w:lang w:val="sr-Cyrl-CS" w:eastAsia="ar-SA"/>
        </w:rPr>
        <w:t xml:space="preserve">Потврда </w:t>
      </w:r>
      <w:r w:rsidRPr="00820B55">
        <w:rPr>
          <w:rFonts w:cs="Arial"/>
          <w:lang w:val="sr-Cyrl-CS" w:eastAsia="ar-SA"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DD1BE1" w:rsidRPr="00820B55" w:rsidRDefault="00DD1BE1" w:rsidP="00DD1BE1">
      <w:pPr>
        <w:rPr>
          <w:rFonts w:cs="Arial"/>
          <w:lang w:val="sr-Cyrl-CS" w:eastAsia="ar-SA" w:bidi="en-US"/>
        </w:rPr>
      </w:pPr>
      <w:r w:rsidRPr="00820B55">
        <w:rPr>
          <w:rFonts w:cs="Arial"/>
          <w:lang w:val="sr-Cyrl-CS" w:eastAsia="ar-SA" w:bidi="en-US"/>
        </w:rPr>
        <w:t>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З</w:t>
      </w:r>
      <w:r w:rsidRPr="00820B55">
        <w:rPr>
          <w:rFonts w:cs="Arial"/>
          <w:lang w:val="sr-Cyrl-RS" w:eastAsia="ar-SA" w:bidi="en-US"/>
        </w:rPr>
        <w:t>акона</w:t>
      </w:r>
      <w:r w:rsidRPr="00820B55">
        <w:rPr>
          <w:rFonts w:cs="Arial"/>
          <w:lang w:val="sr-Cyrl-CS" w:eastAsia="ar-SA" w:bidi="en-US"/>
        </w:rPr>
        <w:t>.</w:t>
      </w:r>
    </w:p>
    <w:p w:rsidR="00DD1BE1" w:rsidRPr="00820B55" w:rsidRDefault="00DD1BE1" w:rsidP="00DD1BE1">
      <w:pPr>
        <w:rPr>
          <w:rFonts w:cs="Arial"/>
          <w:lang w:val="sr-Cyrl-CS" w:eastAsia="ar-SA" w:bidi="en-US"/>
        </w:rPr>
      </w:pPr>
      <w:r w:rsidRPr="00820B55">
        <w:rPr>
          <w:rFonts w:cs="Arial"/>
          <w:lang w:val="sr-Cyrl-CS" w:eastAsia="ar-SA" w:bidi="en-US"/>
        </w:rPr>
        <w:t>Подносилац захтева за заштиту права је дужан да на одређени рачун буџета Републике Србије уплати таксу у износу прописаном чланом 156. З</w:t>
      </w:r>
      <w:r w:rsidRPr="00820B55">
        <w:rPr>
          <w:rFonts w:cs="Arial"/>
          <w:lang w:val="sr-Cyrl-RS" w:eastAsia="ar-SA" w:bidi="en-US"/>
        </w:rPr>
        <w:t>акона</w:t>
      </w:r>
      <w:r w:rsidRPr="00820B55">
        <w:rPr>
          <w:rFonts w:cs="Arial"/>
          <w:lang w:val="sr-Cyrl-CS" w:eastAsia="ar-SA" w:bidi="en-US"/>
        </w:rPr>
        <w:t>.</w:t>
      </w:r>
    </w:p>
    <w:p w:rsidR="00DD1BE1" w:rsidRPr="00820B55" w:rsidRDefault="00DD1BE1" w:rsidP="00DD1BE1">
      <w:pPr>
        <w:rPr>
          <w:rFonts w:cs="Arial"/>
          <w:lang w:val="sr-Cyrl-CS" w:eastAsia="ar-SA" w:bidi="en-US"/>
        </w:rPr>
      </w:pPr>
      <w:r w:rsidRPr="00820B55">
        <w:rPr>
          <w:rFonts w:cs="Arial"/>
          <w:lang w:val="sr-Cyrl-CS" w:eastAsia="ar-SA" w:bidi="en-US"/>
        </w:rPr>
        <w:t>Као доказ о уплати таксе, у смислу члана 151. став 1. тачка 6) З</w:t>
      </w:r>
      <w:r w:rsidRPr="00820B55">
        <w:rPr>
          <w:rFonts w:cs="Arial"/>
          <w:lang w:val="sr-Cyrl-RS" w:eastAsia="ar-SA" w:bidi="en-US"/>
        </w:rPr>
        <w:t>акона</w:t>
      </w:r>
      <w:r w:rsidRPr="00820B55">
        <w:rPr>
          <w:rFonts w:cs="Arial"/>
          <w:lang w:val="sr-Cyrl-CS" w:eastAsia="ar-SA" w:bidi="en-US"/>
        </w:rPr>
        <w:t>, прихватиће се:</w:t>
      </w:r>
    </w:p>
    <w:p w:rsidR="00DD1BE1" w:rsidRPr="00820B55" w:rsidRDefault="00DD1BE1" w:rsidP="00DD1BE1">
      <w:pPr>
        <w:rPr>
          <w:rFonts w:cs="Arial"/>
          <w:lang w:val="sr-Cyrl-CS" w:eastAsia="ar-SA" w:bidi="en-US"/>
        </w:rPr>
      </w:pPr>
      <w:r w:rsidRPr="00820B55">
        <w:rPr>
          <w:rFonts w:cs="Arial"/>
          <w:lang w:val="sr-Cyrl-CS" w:eastAsia="ar-SA" w:bidi="en-US"/>
        </w:rPr>
        <w:t>1. Потврда о извршеној уплати таксе из члана 156. Закона која садржи следеће елементе:</w:t>
      </w:r>
    </w:p>
    <w:p w:rsidR="00DD1BE1" w:rsidRPr="00820B55" w:rsidRDefault="00DD1BE1" w:rsidP="00DD1BE1">
      <w:pPr>
        <w:rPr>
          <w:rFonts w:cs="Arial"/>
          <w:lang w:val="sr-Cyrl-CS" w:eastAsia="ar-SA" w:bidi="en-US"/>
        </w:rPr>
      </w:pPr>
      <w:r w:rsidRPr="00820B55">
        <w:rPr>
          <w:rFonts w:cs="Arial"/>
          <w:lang w:val="sr-Cyrl-CS" w:eastAsia="ar-SA" w:bidi="en-US"/>
        </w:rPr>
        <w:t>(1) да буде издата од стране банке и да садржи печат банке;</w:t>
      </w:r>
    </w:p>
    <w:p w:rsidR="00DD1BE1" w:rsidRPr="00820B55" w:rsidRDefault="00DD1BE1" w:rsidP="00DD1BE1">
      <w:pPr>
        <w:rPr>
          <w:rFonts w:cs="Arial"/>
          <w:lang w:val="sr-Cyrl-CS" w:eastAsia="ar-SA" w:bidi="en-US"/>
        </w:rPr>
      </w:pPr>
      <w:r w:rsidRPr="00820B55">
        <w:rPr>
          <w:rFonts w:cs="Arial"/>
          <w:lang w:val="sr-Cyrl-CS" w:eastAsia="ar-SA"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DD1BE1" w:rsidRPr="00820B55" w:rsidRDefault="00DD1BE1" w:rsidP="00DD1BE1">
      <w:pPr>
        <w:rPr>
          <w:rFonts w:cs="Arial"/>
          <w:lang w:val="sr-Cyrl-CS" w:eastAsia="ar-SA" w:bidi="en-US"/>
        </w:rPr>
      </w:pPr>
      <w:r w:rsidRPr="00820B55">
        <w:rPr>
          <w:rFonts w:cs="Arial"/>
          <w:lang w:val="sr-Cyrl-CS" w:eastAsia="ar-SA" w:bidi="en-US"/>
        </w:rPr>
        <w:t>(3) износ таксе из члана 156. Закона чија се уплата врши;</w:t>
      </w:r>
    </w:p>
    <w:p w:rsidR="00DD1BE1" w:rsidRPr="00820B55" w:rsidRDefault="00DD1BE1" w:rsidP="00DD1BE1">
      <w:pPr>
        <w:rPr>
          <w:rFonts w:cs="Arial"/>
          <w:lang w:val="sr-Cyrl-CS" w:eastAsia="ar-SA" w:bidi="en-US"/>
        </w:rPr>
      </w:pPr>
      <w:r w:rsidRPr="00820B55">
        <w:rPr>
          <w:rFonts w:cs="Arial"/>
          <w:lang w:val="sr-Cyrl-CS" w:eastAsia="ar-SA" w:bidi="en-US"/>
        </w:rPr>
        <w:t>(4) број рачуна: 840-30678845-06;</w:t>
      </w:r>
    </w:p>
    <w:p w:rsidR="00DD1BE1" w:rsidRPr="00820B55" w:rsidRDefault="00DD1BE1" w:rsidP="00DD1BE1">
      <w:pPr>
        <w:rPr>
          <w:rFonts w:cs="Arial"/>
          <w:lang w:val="sr-Cyrl-CS" w:eastAsia="ar-SA" w:bidi="en-US"/>
        </w:rPr>
      </w:pPr>
      <w:r w:rsidRPr="00820B55">
        <w:rPr>
          <w:rFonts w:cs="Arial"/>
          <w:lang w:val="sr-Cyrl-CS" w:eastAsia="ar-SA" w:bidi="en-US"/>
        </w:rPr>
        <w:t>(5) шифру плаћања: 153 или 253;</w:t>
      </w:r>
    </w:p>
    <w:p w:rsidR="00DD1BE1" w:rsidRPr="00820B55" w:rsidRDefault="00DD1BE1" w:rsidP="00DD1BE1">
      <w:pPr>
        <w:rPr>
          <w:rFonts w:cs="Arial"/>
          <w:lang w:val="sr-Cyrl-CS" w:eastAsia="ar-SA" w:bidi="en-US"/>
        </w:rPr>
      </w:pPr>
      <w:r w:rsidRPr="00820B55">
        <w:rPr>
          <w:rFonts w:cs="Arial"/>
          <w:lang w:val="sr-Cyrl-CS" w:eastAsia="ar-SA" w:bidi="en-US"/>
        </w:rPr>
        <w:t>(6) позив на број: подаци о броју или ознаци јавне набавке поводом које се подноси захтев за заштиту права;</w:t>
      </w:r>
    </w:p>
    <w:p w:rsidR="00DD1BE1" w:rsidRPr="00820B55" w:rsidRDefault="00DD1BE1" w:rsidP="00DD1BE1">
      <w:pPr>
        <w:rPr>
          <w:rFonts w:cs="Arial"/>
          <w:lang w:val="sr-Cyrl-CS" w:eastAsia="ar-SA" w:bidi="en-US"/>
        </w:rPr>
      </w:pPr>
      <w:r w:rsidRPr="00820B55">
        <w:rPr>
          <w:rFonts w:cs="Arial"/>
          <w:lang w:val="sr-Cyrl-CS" w:eastAsia="ar-SA" w:bidi="en-US"/>
        </w:rPr>
        <w:t>(7) сврха: ЗЗП; назив наручиоца; број или ознака јавне набавке поводом које се подноси захтев за заштиту права;</w:t>
      </w:r>
    </w:p>
    <w:p w:rsidR="00DD1BE1" w:rsidRPr="00820B55" w:rsidRDefault="00DD1BE1" w:rsidP="00DD1BE1">
      <w:pPr>
        <w:rPr>
          <w:rFonts w:cs="Arial"/>
          <w:lang w:val="sr-Cyrl-CS" w:eastAsia="ar-SA" w:bidi="en-US"/>
        </w:rPr>
      </w:pPr>
      <w:r w:rsidRPr="00820B55">
        <w:rPr>
          <w:rFonts w:cs="Arial"/>
          <w:lang w:val="sr-Cyrl-CS" w:eastAsia="ar-SA" w:bidi="en-US"/>
        </w:rPr>
        <w:t>(8) корисник: буџет Републике Србије;</w:t>
      </w:r>
    </w:p>
    <w:p w:rsidR="00DD1BE1" w:rsidRPr="00820B55" w:rsidRDefault="00DD1BE1" w:rsidP="00DD1BE1">
      <w:pPr>
        <w:rPr>
          <w:rFonts w:cs="Arial"/>
          <w:lang w:val="sr-Cyrl-CS" w:eastAsia="ar-SA" w:bidi="en-US"/>
        </w:rPr>
      </w:pPr>
      <w:r w:rsidRPr="00820B55">
        <w:rPr>
          <w:rFonts w:cs="Arial"/>
          <w:lang w:val="sr-Cyrl-CS" w:eastAsia="ar-SA" w:bidi="en-US"/>
        </w:rPr>
        <w:t>(9) назив уплатиоца, односно назив подносиоца захтева за заштиту права за којег је извршена уплата таксе;</w:t>
      </w:r>
    </w:p>
    <w:p w:rsidR="00DD1BE1" w:rsidRPr="00820B55" w:rsidRDefault="00DD1BE1" w:rsidP="00DD1BE1">
      <w:pPr>
        <w:rPr>
          <w:rFonts w:cs="Arial"/>
          <w:lang w:val="sr-Cyrl-CS" w:eastAsia="ar-SA" w:bidi="en-US"/>
        </w:rPr>
      </w:pPr>
      <w:r w:rsidRPr="00820B55">
        <w:rPr>
          <w:rFonts w:cs="Arial"/>
          <w:lang w:val="sr-Cyrl-CS" w:eastAsia="ar-SA" w:bidi="en-US"/>
        </w:rPr>
        <w:t>(10) потпис овлашћеног лица банке.</w:t>
      </w:r>
    </w:p>
    <w:p w:rsidR="00DD1BE1" w:rsidRPr="00820B55" w:rsidRDefault="00DD1BE1" w:rsidP="00DD1BE1">
      <w:pPr>
        <w:rPr>
          <w:rFonts w:cs="Arial"/>
          <w:lang w:val="sr-Cyrl-CS" w:eastAsia="ar-SA" w:bidi="en-US"/>
        </w:rPr>
      </w:pPr>
      <w:r w:rsidRPr="00820B55">
        <w:rPr>
          <w:rFonts w:cs="Arial"/>
          <w:lang w:val="sr-Cyrl-CS" w:eastAsia="ar-SA"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DD1BE1" w:rsidRPr="00820B55" w:rsidRDefault="00DD1BE1" w:rsidP="00DD1BE1">
      <w:pPr>
        <w:rPr>
          <w:rFonts w:cs="Arial"/>
          <w:lang w:val="sr-Cyrl-CS" w:eastAsia="ar-SA" w:bidi="en-US"/>
        </w:rPr>
      </w:pPr>
      <w:r w:rsidRPr="00820B55">
        <w:rPr>
          <w:rFonts w:cs="Arial"/>
          <w:lang w:val="sr-Cyrl-CS" w:eastAsia="ar-SA"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DD1BE1" w:rsidRPr="00820B55" w:rsidRDefault="00DD1BE1" w:rsidP="00DD1BE1">
      <w:pPr>
        <w:rPr>
          <w:rFonts w:cs="Arial"/>
          <w:lang w:val="sr-Cyrl-CS" w:eastAsia="ar-SA" w:bidi="en-US"/>
        </w:rPr>
      </w:pPr>
      <w:r w:rsidRPr="00820B55">
        <w:rPr>
          <w:rFonts w:cs="Arial"/>
          <w:lang w:val="sr-Cyrl-CS" w:eastAsia="ar-SA"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DD1BE1" w:rsidRPr="00820B55" w:rsidRDefault="00DD1BE1" w:rsidP="00DD1BE1">
      <w:pPr>
        <w:rPr>
          <w:rFonts w:cs="Arial"/>
          <w:lang w:val="sr-Cyrl-CS" w:eastAsia="ar-SA" w:bidi="en-US"/>
        </w:rPr>
      </w:pPr>
      <w:r w:rsidRPr="00820B55">
        <w:rPr>
          <w:rFonts w:cs="Arial"/>
          <w:lang w:val="sr-Cyrl-CS" w:eastAsia="ar-SA"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w:t>
      </w:r>
      <w:r w:rsidRPr="00820B55">
        <w:rPr>
          <w:rFonts w:cs="Arial"/>
          <w:lang w:val="sr-Cyrl-CS" w:eastAsia="ar-SA" w:bidi="en-US"/>
        </w:rPr>
        <w:lastRenderedPageBreak/>
        <w:t>други субјекти) који имају отворен рачун код Народне банке Србије у складу са законом и другим прописом.</w:t>
      </w:r>
    </w:p>
    <w:p w:rsidR="009B2B0E" w:rsidRPr="00820B55" w:rsidRDefault="00DD1BE1" w:rsidP="00DD1BE1">
      <w:pPr>
        <w:rPr>
          <w:rFonts w:cs="Arial"/>
          <w:lang w:val="sr-Cyrl-CS" w:eastAsia="ar-SA"/>
        </w:rPr>
      </w:pPr>
      <w:r w:rsidRPr="00820B55">
        <w:rPr>
          <w:rFonts w:cs="Arial"/>
          <w:lang w:val="sr-Cyrl-CS" w:eastAsia="ar-SA"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820B55">
          <w:rPr>
            <w:rFonts w:cs="Arial"/>
            <w:u w:val="single"/>
            <w:lang w:val="sr-Cyrl-CS" w:eastAsia="ar-SA" w:bidi="en-US"/>
          </w:rPr>
          <w:t>http://www.kjn.gov.rs/ci/uputstvo-o-uplati-republicke-administrativne-takse.html</w:t>
        </w:r>
      </w:hyperlink>
      <w:r w:rsidRPr="00820B55">
        <w:rPr>
          <w:rFonts w:cs="Arial"/>
          <w:lang w:val="sr-Cyrl-CS" w:eastAsia="ar-SA"/>
        </w:rPr>
        <w:t xml:space="preserve">и </w:t>
      </w:r>
      <w:hyperlink r:id="rId177" w:history="1">
        <w:r w:rsidR="009345AD" w:rsidRPr="00C23272">
          <w:rPr>
            <w:rStyle w:val="Hyperlink"/>
            <w:rFonts w:cs="Arial"/>
            <w:lang w:val="sr-Cyrl-CS" w:eastAsia="ar-SA"/>
          </w:rPr>
          <w:t>http://www.kjn.gov.rs/download/Taksa-popunjeni-nalozi-ci.pdf</w:t>
        </w:r>
      </w:hyperlink>
    </w:p>
    <w:p w:rsidR="00DD1BE1" w:rsidRPr="00820B55" w:rsidRDefault="00DD1BE1" w:rsidP="00DD1BE1">
      <w:pPr>
        <w:rPr>
          <w:rFonts w:cs="Arial"/>
          <w:lang w:val="sr-Cyrl-CS" w:eastAsia="ar-SA" w:bidi="en-US"/>
        </w:rPr>
      </w:pPr>
      <w:r w:rsidRPr="00820B55">
        <w:rPr>
          <w:rFonts w:cs="Arial"/>
          <w:lang w:val="sr-Cyrl-CS" w:eastAsia="ar-SA" w:bidi="en-US"/>
        </w:rPr>
        <w:t>УПЛАТА ИЗ ИНОСТРАНСТВА</w:t>
      </w:r>
    </w:p>
    <w:p w:rsidR="00DD1BE1" w:rsidRPr="00820B55" w:rsidRDefault="00DD1BE1" w:rsidP="00DD1BE1">
      <w:pPr>
        <w:rPr>
          <w:rFonts w:cs="Arial"/>
          <w:lang w:val="sr-Cyrl-CS" w:eastAsia="ar-SA" w:bidi="en-US"/>
        </w:rPr>
      </w:pPr>
      <w:r w:rsidRPr="00820B55">
        <w:rPr>
          <w:rFonts w:cs="Arial"/>
          <w:lang w:val="sr-Cyrl-CS" w:eastAsia="ar-SA"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DD1BE1" w:rsidRPr="00820B55" w:rsidRDefault="00DD1BE1" w:rsidP="00DD1BE1">
      <w:pPr>
        <w:rPr>
          <w:rFonts w:cs="Arial"/>
          <w:lang w:val="sr-Cyrl-CS" w:eastAsia="ar-SA" w:bidi="en-US"/>
        </w:rPr>
      </w:pPr>
      <w:r w:rsidRPr="00820B55">
        <w:rPr>
          <w:rFonts w:cs="Arial"/>
          <w:lang w:val="sr-Cyrl-CS" w:eastAsia="ar-SA" w:bidi="en-US"/>
        </w:rPr>
        <w:t>НАЗИВ И АДРЕСА БАНКЕ:</w:t>
      </w:r>
    </w:p>
    <w:p w:rsidR="00DD1BE1" w:rsidRPr="00820B55" w:rsidRDefault="00DD1BE1" w:rsidP="00DD1BE1">
      <w:pPr>
        <w:spacing w:before="0"/>
        <w:rPr>
          <w:rFonts w:cs="Arial"/>
          <w:lang w:val="sr-Cyrl-CS" w:eastAsia="ar-SA" w:bidi="en-US"/>
        </w:rPr>
      </w:pPr>
      <w:r w:rsidRPr="00820B55">
        <w:rPr>
          <w:rFonts w:cs="Arial"/>
          <w:lang w:val="sr-Cyrl-CS" w:eastAsia="ar-SA" w:bidi="en-US"/>
        </w:rPr>
        <w:t>Народна банка Србије (НБС)</w:t>
      </w:r>
    </w:p>
    <w:p w:rsidR="00DD1BE1" w:rsidRPr="00820B55" w:rsidRDefault="00DD1BE1" w:rsidP="00DD1BE1">
      <w:pPr>
        <w:spacing w:before="0"/>
        <w:rPr>
          <w:rFonts w:cs="Arial"/>
          <w:lang w:val="sr-Cyrl-CS" w:eastAsia="ar-SA" w:bidi="en-US"/>
        </w:rPr>
      </w:pPr>
      <w:r w:rsidRPr="00820B55">
        <w:rPr>
          <w:rFonts w:cs="Arial"/>
          <w:lang w:val="sr-Cyrl-CS" w:eastAsia="ar-SA" w:bidi="en-US"/>
        </w:rPr>
        <w:t>11000 Београд, ул. Немањина бр. 17</w:t>
      </w:r>
    </w:p>
    <w:p w:rsidR="00DD1BE1" w:rsidRPr="00820B55" w:rsidRDefault="00DD1BE1" w:rsidP="00DD1BE1">
      <w:pPr>
        <w:spacing w:before="0"/>
        <w:rPr>
          <w:rFonts w:cs="Arial"/>
          <w:lang w:val="sr-Cyrl-CS" w:eastAsia="ar-SA" w:bidi="en-US"/>
        </w:rPr>
      </w:pPr>
      <w:r w:rsidRPr="00820B55">
        <w:rPr>
          <w:rFonts w:cs="Arial"/>
          <w:lang w:val="sr-Cyrl-CS" w:eastAsia="ar-SA" w:bidi="en-US"/>
        </w:rPr>
        <w:t>Србија</w:t>
      </w:r>
    </w:p>
    <w:p w:rsidR="00DD1BE1" w:rsidRPr="00820B55" w:rsidRDefault="00DD1BE1" w:rsidP="00820B55">
      <w:pPr>
        <w:spacing w:before="0"/>
        <w:rPr>
          <w:rFonts w:cs="Arial"/>
          <w:lang w:val="sr-Cyrl-CS" w:eastAsia="ar-SA" w:bidi="en-US"/>
        </w:rPr>
      </w:pPr>
      <w:r w:rsidRPr="00820B55">
        <w:rPr>
          <w:rFonts w:cs="Arial"/>
          <w:lang w:val="sr-Cyrl-CS" w:eastAsia="ar-SA" w:bidi="en-US"/>
        </w:rPr>
        <w:t>SWIFT CODE: NBSRRSBGXXX</w:t>
      </w:r>
    </w:p>
    <w:p w:rsidR="00DD1BE1" w:rsidRPr="00820B55" w:rsidRDefault="00DD1BE1" w:rsidP="00DD1BE1">
      <w:pPr>
        <w:rPr>
          <w:rFonts w:cs="Arial"/>
          <w:lang w:val="sr-Cyrl-CS" w:eastAsia="ar-SA" w:bidi="en-US"/>
        </w:rPr>
      </w:pPr>
      <w:r w:rsidRPr="00820B55">
        <w:rPr>
          <w:rFonts w:cs="Arial"/>
          <w:lang w:val="sr-Cyrl-CS" w:eastAsia="ar-SA" w:bidi="en-US"/>
        </w:rPr>
        <w:t>НАЗИВ И АДРЕСА ИНСТИТУЦИЈЕ:</w:t>
      </w:r>
    </w:p>
    <w:p w:rsidR="00DD1BE1" w:rsidRPr="00820B55" w:rsidRDefault="00DD1BE1" w:rsidP="00DD1BE1">
      <w:pPr>
        <w:spacing w:before="0"/>
        <w:rPr>
          <w:rFonts w:cs="Arial"/>
          <w:lang w:val="sr-Cyrl-CS" w:eastAsia="ar-SA" w:bidi="en-US"/>
        </w:rPr>
      </w:pPr>
      <w:r w:rsidRPr="00820B55">
        <w:rPr>
          <w:rFonts w:cs="Arial"/>
          <w:lang w:val="sr-Cyrl-CS" w:eastAsia="ar-SA" w:bidi="en-US"/>
        </w:rPr>
        <w:t>Министарство финансија</w:t>
      </w:r>
    </w:p>
    <w:p w:rsidR="00DD1BE1" w:rsidRPr="00820B55" w:rsidRDefault="00DD1BE1" w:rsidP="00DD1BE1">
      <w:pPr>
        <w:spacing w:before="0"/>
        <w:rPr>
          <w:rFonts w:cs="Arial"/>
          <w:lang w:val="sr-Cyrl-CS" w:eastAsia="ar-SA" w:bidi="en-US"/>
        </w:rPr>
      </w:pPr>
      <w:r w:rsidRPr="00820B55">
        <w:rPr>
          <w:rFonts w:cs="Arial"/>
          <w:lang w:val="sr-Cyrl-CS" w:eastAsia="ar-SA" w:bidi="en-US"/>
        </w:rPr>
        <w:t>Управа за трезор</w:t>
      </w:r>
    </w:p>
    <w:p w:rsidR="00DD1BE1" w:rsidRPr="00820B55" w:rsidRDefault="00DD1BE1" w:rsidP="00DD1BE1">
      <w:pPr>
        <w:spacing w:before="0"/>
        <w:rPr>
          <w:rFonts w:cs="Arial"/>
          <w:lang w:val="sr-Cyrl-CS" w:eastAsia="ar-SA" w:bidi="en-US"/>
        </w:rPr>
      </w:pPr>
      <w:r w:rsidRPr="00820B55">
        <w:rPr>
          <w:rFonts w:cs="Arial"/>
          <w:lang w:val="sr-Cyrl-CS" w:eastAsia="ar-SA" w:bidi="en-US"/>
        </w:rPr>
        <w:t>ул. Поп Лукина бр. 7-9</w:t>
      </w:r>
    </w:p>
    <w:p w:rsidR="00DD1BE1" w:rsidRPr="00820B55" w:rsidRDefault="00DD1BE1" w:rsidP="00DD1BE1">
      <w:pPr>
        <w:spacing w:before="0"/>
        <w:rPr>
          <w:rFonts w:cs="Arial"/>
          <w:lang w:val="sr-Cyrl-CS" w:eastAsia="ar-SA" w:bidi="en-US"/>
        </w:rPr>
      </w:pPr>
      <w:r w:rsidRPr="00820B55">
        <w:rPr>
          <w:rFonts w:cs="Arial"/>
          <w:lang w:val="sr-Cyrl-CS" w:eastAsia="ar-SA" w:bidi="en-US"/>
        </w:rPr>
        <w:t>11000 Београд</w:t>
      </w:r>
    </w:p>
    <w:p w:rsidR="00DD1BE1" w:rsidRPr="00820B55" w:rsidRDefault="00DD1BE1" w:rsidP="007C7681">
      <w:pPr>
        <w:spacing w:before="0"/>
        <w:rPr>
          <w:rFonts w:cs="Arial"/>
          <w:lang w:val="sr-Cyrl-CS" w:eastAsia="ar-SA" w:bidi="en-US"/>
        </w:rPr>
      </w:pPr>
      <w:r w:rsidRPr="00820B55">
        <w:rPr>
          <w:rFonts w:cs="Arial"/>
          <w:lang w:val="sr-Cyrl-CS" w:eastAsia="ar-SA" w:bidi="en-US"/>
        </w:rPr>
        <w:t>IBAN: RS 35908500103019323073</w:t>
      </w:r>
    </w:p>
    <w:p w:rsidR="00DD1BE1" w:rsidRPr="00820B55" w:rsidRDefault="00DD1BE1" w:rsidP="00DD1BE1">
      <w:pPr>
        <w:rPr>
          <w:rFonts w:cs="Arial"/>
          <w:lang w:val="sr-Cyrl-CS" w:eastAsia="ar-SA" w:bidi="en-US"/>
        </w:rPr>
      </w:pPr>
      <w:r w:rsidRPr="00820B55">
        <w:rPr>
          <w:rFonts w:cs="Arial"/>
          <w:lang w:val="sr-Cyrl-CS" w:eastAsia="ar-SA" w:bidi="en-US"/>
        </w:rPr>
        <w:t>НАПОМЕНА: Приликом уплата средстава потребно је навести следеће информације о плаћању - „детаљи плаћања“ (FIELD 70: DETAILS OF PAYMENT):</w:t>
      </w:r>
    </w:p>
    <w:p w:rsidR="00DD1BE1" w:rsidRPr="00820B55" w:rsidRDefault="00DD1BE1" w:rsidP="00DD1BE1">
      <w:pPr>
        <w:rPr>
          <w:rFonts w:cs="Arial"/>
          <w:lang w:val="sr-Cyrl-CS" w:eastAsia="ar-SA" w:bidi="en-US"/>
        </w:rPr>
      </w:pPr>
      <w:r w:rsidRPr="00820B55">
        <w:rPr>
          <w:rFonts w:cs="Arial"/>
          <w:lang w:val="sr-Cyrl-CS" w:eastAsia="ar-SA" w:bidi="en-US"/>
        </w:rPr>
        <w:t>– број у поступку јавне набавке на које се захтев за заштиту права односи и</w:t>
      </w:r>
    </w:p>
    <w:p w:rsidR="00DD1BE1" w:rsidRPr="00820B55" w:rsidRDefault="00DD1BE1" w:rsidP="00DD1BE1">
      <w:pPr>
        <w:rPr>
          <w:rFonts w:cs="Arial"/>
          <w:lang w:val="sr-Cyrl-CS" w:eastAsia="ar-SA" w:bidi="en-US"/>
        </w:rPr>
      </w:pPr>
      <w:r w:rsidRPr="00820B55">
        <w:rPr>
          <w:rFonts w:cs="Arial"/>
          <w:lang w:val="sr-Cyrl-CS" w:eastAsia="ar-SA" w:bidi="en-US"/>
        </w:rPr>
        <w:t>назив наручиоца у поступку јавне набавке.</w:t>
      </w:r>
    </w:p>
    <w:p w:rsidR="00DD1BE1" w:rsidRPr="00820B55" w:rsidRDefault="00DD1BE1" w:rsidP="00DD1BE1">
      <w:pPr>
        <w:rPr>
          <w:rFonts w:cs="Arial"/>
          <w:lang w:val="sr-Cyrl-CS" w:eastAsia="ar-SA" w:bidi="en-US"/>
        </w:rPr>
      </w:pPr>
      <w:r w:rsidRPr="00820B55">
        <w:rPr>
          <w:rFonts w:cs="Arial"/>
          <w:lang w:val="sr-Cyrl-CS" w:eastAsia="ar-SA" w:bidi="en-US"/>
        </w:rPr>
        <w:t>У прилогу су инструкције за уплате у валутама: EUR и USD.</w:t>
      </w:r>
    </w:p>
    <w:p w:rsidR="00DD1BE1" w:rsidRPr="00820B55" w:rsidRDefault="00DD1BE1" w:rsidP="00DD1BE1">
      <w:pPr>
        <w:rPr>
          <w:rFonts w:cs="Arial"/>
          <w:lang w:val="sr-Cyrl-CS" w:eastAsia="ar-SA" w:bidi="en-US"/>
        </w:rPr>
      </w:pPr>
      <w:r w:rsidRPr="00820B55">
        <w:rPr>
          <w:rFonts w:cs="Arial"/>
          <w:lang w:val="sr-Cyrl-CS" w:eastAsia="ar-SA" w:bidi="en-US"/>
        </w:rPr>
        <w:t xml:space="preserve">PAYMENT INSTRUCTIONS </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818"/>
        <w:gridCol w:w="47"/>
      </w:tblGrid>
      <w:tr w:rsidR="0090487D" w:rsidRPr="00820B55" w:rsidTr="002D680A">
        <w:trPr>
          <w:trHeight w:val="30"/>
        </w:trPr>
        <w:tc>
          <w:tcPr>
            <w:tcW w:w="9653" w:type="dxa"/>
            <w:gridSpan w:val="3"/>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SWIFT MESSAGE MT103 – EUR</w:t>
            </w:r>
          </w:p>
        </w:tc>
      </w:tr>
      <w:tr w:rsidR="0090487D" w:rsidRPr="00820B55" w:rsidTr="002D680A">
        <w:trPr>
          <w:trHeight w:val="20"/>
        </w:trPr>
        <w:tc>
          <w:tcPr>
            <w:tcW w:w="4791"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 xml:space="preserve">FIELD 32A: </w:t>
            </w:r>
          </w:p>
        </w:tc>
        <w:tc>
          <w:tcPr>
            <w:tcW w:w="4862" w:type="dxa"/>
            <w:gridSpan w:val="2"/>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VALUE DATE – EUR- AMOUNT</w:t>
            </w:r>
          </w:p>
        </w:tc>
      </w:tr>
      <w:tr w:rsidR="0090487D" w:rsidRPr="00820B55" w:rsidTr="002D680A">
        <w:trPr>
          <w:trHeight w:val="20"/>
        </w:trPr>
        <w:tc>
          <w:tcPr>
            <w:tcW w:w="4791"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 xml:space="preserve">FIELD 50K:  </w:t>
            </w:r>
          </w:p>
        </w:tc>
        <w:tc>
          <w:tcPr>
            <w:tcW w:w="4862" w:type="dxa"/>
            <w:gridSpan w:val="2"/>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ORDERING CUSTOMER</w:t>
            </w:r>
          </w:p>
        </w:tc>
      </w:tr>
      <w:tr w:rsidR="0090487D" w:rsidRPr="00820B55" w:rsidTr="002D680A">
        <w:trPr>
          <w:trHeight w:val="20"/>
        </w:trPr>
        <w:tc>
          <w:tcPr>
            <w:tcW w:w="4791"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 xml:space="preserve">FIELD 50K:  </w:t>
            </w:r>
          </w:p>
        </w:tc>
        <w:tc>
          <w:tcPr>
            <w:tcW w:w="4862" w:type="dxa"/>
            <w:gridSpan w:val="2"/>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ORDERING CUSTOMER</w:t>
            </w:r>
          </w:p>
        </w:tc>
      </w:tr>
      <w:tr w:rsidR="0090487D" w:rsidRPr="00820B55" w:rsidTr="002D680A">
        <w:trPr>
          <w:trHeight w:val="1136"/>
        </w:trPr>
        <w:tc>
          <w:tcPr>
            <w:tcW w:w="4791"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FIELD 56A:</w:t>
            </w:r>
          </w:p>
          <w:p w:rsidR="00DD1BE1" w:rsidRPr="00820B55" w:rsidRDefault="00DD1BE1" w:rsidP="00DD1BE1">
            <w:pPr>
              <w:rPr>
                <w:rFonts w:cs="Arial"/>
                <w:lang w:val="sr-Cyrl-CS" w:eastAsia="ar-SA" w:bidi="en-US"/>
              </w:rPr>
            </w:pPr>
            <w:r w:rsidRPr="00820B55">
              <w:rPr>
                <w:rFonts w:cs="Arial"/>
                <w:lang w:val="sr-Cyrl-CS" w:eastAsia="ar-SA" w:bidi="en-US"/>
              </w:rPr>
              <w:t>(INTERMEDIARY)</w:t>
            </w:r>
          </w:p>
        </w:tc>
        <w:tc>
          <w:tcPr>
            <w:tcW w:w="4862" w:type="dxa"/>
            <w:gridSpan w:val="2"/>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DEUTDEFFXXX</w:t>
            </w:r>
          </w:p>
          <w:p w:rsidR="00DD1BE1" w:rsidRPr="00820B55" w:rsidRDefault="00DD1BE1" w:rsidP="00DD1BE1">
            <w:pPr>
              <w:rPr>
                <w:rFonts w:cs="Arial"/>
                <w:lang w:val="sr-Cyrl-CS" w:eastAsia="ar-SA" w:bidi="en-US"/>
              </w:rPr>
            </w:pPr>
            <w:r w:rsidRPr="00820B55">
              <w:rPr>
                <w:rFonts w:cs="Arial"/>
                <w:lang w:val="sr-Cyrl-CS" w:eastAsia="ar-SA" w:bidi="en-US"/>
              </w:rPr>
              <w:t>DEUTSCHE BANK AG, F/M</w:t>
            </w:r>
          </w:p>
          <w:p w:rsidR="00DD1BE1" w:rsidRPr="00820B55" w:rsidRDefault="00DD1BE1" w:rsidP="00DD1BE1">
            <w:pPr>
              <w:rPr>
                <w:rFonts w:cs="Arial"/>
                <w:lang w:val="sr-Cyrl-CS" w:eastAsia="ar-SA" w:bidi="en-US"/>
              </w:rPr>
            </w:pPr>
            <w:r w:rsidRPr="00820B55">
              <w:rPr>
                <w:rFonts w:cs="Arial"/>
                <w:lang w:val="sr-Cyrl-CS" w:eastAsia="ar-SA" w:bidi="en-US"/>
              </w:rPr>
              <w:t>TAUNUSANLAGE 12</w:t>
            </w:r>
          </w:p>
          <w:p w:rsidR="00DD1BE1" w:rsidRPr="00820B55" w:rsidRDefault="00DD1BE1" w:rsidP="00DD1BE1">
            <w:pPr>
              <w:rPr>
                <w:rFonts w:cs="Arial"/>
                <w:lang w:val="sr-Cyrl-CS" w:eastAsia="ar-SA" w:bidi="en-US"/>
              </w:rPr>
            </w:pPr>
            <w:r w:rsidRPr="00820B55">
              <w:rPr>
                <w:rFonts w:cs="Arial"/>
                <w:lang w:val="sr-Cyrl-CS" w:eastAsia="ar-SA" w:bidi="en-US"/>
              </w:rPr>
              <w:t>GERMANY</w:t>
            </w:r>
          </w:p>
        </w:tc>
      </w:tr>
      <w:tr w:rsidR="0090487D" w:rsidRPr="00820B55" w:rsidTr="002D680A">
        <w:trPr>
          <w:trHeight w:val="1723"/>
        </w:trPr>
        <w:tc>
          <w:tcPr>
            <w:tcW w:w="4791"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FIELD 57A:</w:t>
            </w:r>
          </w:p>
          <w:p w:rsidR="00DD1BE1" w:rsidRPr="00820B55" w:rsidRDefault="00DD1BE1" w:rsidP="00DD1BE1">
            <w:pPr>
              <w:rPr>
                <w:rFonts w:cs="Arial"/>
                <w:lang w:val="sr-Cyrl-CS" w:eastAsia="ar-SA" w:bidi="en-US"/>
              </w:rPr>
            </w:pPr>
            <w:r w:rsidRPr="00820B55">
              <w:rPr>
                <w:rFonts w:cs="Arial"/>
                <w:lang w:val="sr-Cyrl-CS" w:eastAsia="ar-SA" w:bidi="en-US"/>
              </w:rPr>
              <w:t>(ACC. WITH BANK)</w:t>
            </w:r>
          </w:p>
        </w:tc>
        <w:tc>
          <w:tcPr>
            <w:tcW w:w="4862" w:type="dxa"/>
            <w:gridSpan w:val="2"/>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/DE20500700100935930800</w:t>
            </w:r>
          </w:p>
          <w:p w:rsidR="00DD1BE1" w:rsidRPr="00820B55" w:rsidRDefault="00DD1BE1" w:rsidP="00DD1BE1">
            <w:pPr>
              <w:rPr>
                <w:rFonts w:cs="Arial"/>
                <w:lang w:val="sr-Cyrl-CS" w:eastAsia="ar-SA" w:bidi="en-US"/>
              </w:rPr>
            </w:pPr>
            <w:r w:rsidRPr="00820B55">
              <w:rPr>
                <w:rFonts w:cs="Arial"/>
                <w:lang w:val="sr-Cyrl-CS" w:eastAsia="ar-SA" w:bidi="en-US"/>
              </w:rPr>
              <w:t>NBSRRSBGXXX</w:t>
            </w:r>
          </w:p>
          <w:p w:rsidR="00DD1BE1" w:rsidRPr="00820B55" w:rsidRDefault="00DD1BE1" w:rsidP="00DD1BE1">
            <w:pPr>
              <w:rPr>
                <w:rFonts w:cs="Arial"/>
                <w:lang w:val="sr-Cyrl-CS" w:eastAsia="ar-SA" w:bidi="en-US"/>
              </w:rPr>
            </w:pPr>
            <w:r w:rsidRPr="00820B55">
              <w:rPr>
                <w:rFonts w:cs="Arial"/>
                <w:lang w:val="sr-Cyrl-CS" w:eastAsia="ar-SA" w:bidi="en-US"/>
              </w:rPr>
              <w:t>NARODNA BANKA SRBIJE (NATIONAL</w:t>
            </w:r>
          </w:p>
          <w:p w:rsidR="00DD1BE1" w:rsidRPr="00820B55" w:rsidRDefault="00DD1BE1" w:rsidP="00DD1BE1">
            <w:pPr>
              <w:rPr>
                <w:rFonts w:cs="Arial"/>
                <w:lang w:val="sr-Cyrl-CS" w:eastAsia="ar-SA" w:bidi="en-US"/>
              </w:rPr>
            </w:pPr>
            <w:r w:rsidRPr="00820B55">
              <w:rPr>
                <w:rFonts w:cs="Arial"/>
                <w:lang w:val="sr-Cyrl-CS" w:eastAsia="ar-SA" w:bidi="en-US"/>
              </w:rPr>
              <w:t>BANK OF SERBIA – NBS BEOGRAD,</w:t>
            </w:r>
          </w:p>
          <w:p w:rsidR="00DD1BE1" w:rsidRPr="00820B55" w:rsidRDefault="00DD1BE1" w:rsidP="00DD1BE1">
            <w:pPr>
              <w:rPr>
                <w:rFonts w:cs="Arial"/>
                <w:lang w:val="sr-Cyrl-CS" w:eastAsia="ar-SA" w:bidi="en-US"/>
              </w:rPr>
            </w:pPr>
            <w:r w:rsidRPr="00820B55">
              <w:rPr>
                <w:rFonts w:cs="Arial"/>
                <w:lang w:val="sr-Cyrl-CS" w:eastAsia="ar-SA" w:bidi="en-US"/>
              </w:rPr>
              <w:t>NEMANJINA 17</w:t>
            </w:r>
          </w:p>
          <w:p w:rsidR="00DD1BE1" w:rsidRPr="00820B55" w:rsidRDefault="00DD1BE1" w:rsidP="00DD1BE1">
            <w:pPr>
              <w:rPr>
                <w:rFonts w:cs="Arial"/>
                <w:lang w:val="sr-Cyrl-CS" w:eastAsia="ar-SA" w:bidi="en-US"/>
              </w:rPr>
            </w:pPr>
            <w:r w:rsidRPr="00820B55">
              <w:rPr>
                <w:rFonts w:cs="Arial"/>
                <w:lang w:val="sr-Cyrl-CS" w:eastAsia="ar-SA" w:bidi="en-US"/>
              </w:rPr>
              <w:t>SERBIA</w:t>
            </w:r>
          </w:p>
        </w:tc>
      </w:tr>
      <w:tr w:rsidR="0090487D" w:rsidRPr="00820B55" w:rsidTr="002D680A">
        <w:trPr>
          <w:trHeight w:val="20"/>
        </w:trPr>
        <w:tc>
          <w:tcPr>
            <w:tcW w:w="4791"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FIELD 59:</w:t>
            </w:r>
          </w:p>
          <w:p w:rsidR="00DD1BE1" w:rsidRPr="00820B55" w:rsidRDefault="00DD1BE1" w:rsidP="00DD1BE1">
            <w:pPr>
              <w:rPr>
                <w:rFonts w:cs="Arial"/>
                <w:lang w:val="sr-Cyrl-CS" w:eastAsia="ar-SA" w:bidi="en-US"/>
              </w:rPr>
            </w:pPr>
            <w:r w:rsidRPr="00820B55">
              <w:rPr>
                <w:rFonts w:cs="Arial"/>
                <w:lang w:val="sr-Cyrl-CS" w:eastAsia="ar-SA" w:bidi="en-US"/>
              </w:rPr>
              <w:t>(BENEFICIARY)</w:t>
            </w:r>
          </w:p>
        </w:tc>
        <w:tc>
          <w:tcPr>
            <w:tcW w:w="4862" w:type="dxa"/>
            <w:gridSpan w:val="2"/>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/RS35908500103019323073</w:t>
            </w:r>
          </w:p>
          <w:p w:rsidR="00DD1BE1" w:rsidRPr="00820B55" w:rsidRDefault="00DD1BE1" w:rsidP="00DD1BE1">
            <w:pPr>
              <w:rPr>
                <w:rFonts w:cs="Arial"/>
                <w:lang w:val="sr-Cyrl-CS" w:eastAsia="ar-SA" w:bidi="en-US"/>
              </w:rPr>
            </w:pPr>
            <w:r w:rsidRPr="00820B55">
              <w:rPr>
                <w:rFonts w:cs="Arial"/>
                <w:lang w:val="sr-Cyrl-CS" w:eastAsia="ar-SA" w:bidi="en-US"/>
              </w:rPr>
              <w:t>MINISTARSTVO FINANSIJA</w:t>
            </w:r>
          </w:p>
          <w:p w:rsidR="00DD1BE1" w:rsidRPr="00820B55" w:rsidRDefault="00DD1BE1" w:rsidP="00DD1BE1">
            <w:pPr>
              <w:rPr>
                <w:rFonts w:cs="Arial"/>
                <w:lang w:val="sr-Cyrl-CS" w:eastAsia="ar-SA" w:bidi="en-US"/>
              </w:rPr>
            </w:pPr>
            <w:r w:rsidRPr="00820B55">
              <w:rPr>
                <w:rFonts w:cs="Arial"/>
                <w:lang w:val="sr-Cyrl-CS" w:eastAsia="ar-SA" w:bidi="en-US"/>
              </w:rPr>
              <w:t>UPRAVA ZA TREZOR</w:t>
            </w:r>
          </w:p>
          <w:p w:rsidR="00DD1BE1" w:rsidRPr="00820B55" w:rsidRDefault="00DD1BE1" w:rsidP="00DD1BE1">
            <w:pPr>
              <w:rPr>
                <w:rFonts w:cs="Arial"/>
                <w:lang w:val="sr-Cyrl-CS" w:eastAsia="ar-SA" w:bidi="en-US"/>
              </w:rPr>
            </w:pPr>
            <w:r w:rsidRPr="00820B55">
              <w:rPr>
                <w:rFonts w:cs="Arial"/>
                <w:lang w:val="sr-Cyrl-CS" w:eastAsia="ar-SA" w:bidi="en-US"/>
              </w:rPr>
              <w:lastRenderedPageBreak/>
              <w:t>POP LUKINA7-9</w:t>
            </w:r>
          </w:p>
          <w:p w:rsidR="00DD1BE1" w:rsidRPr="00820B55" w:rsidRDefault="00DD1BE1" w:rsidP="00DD1BE1">
            <w:pPr>
              <w:rPr>
                <w:rFonts w:cs="Arial"/>
                <w:lang w:val="sr-Cyrl-CS" w:eastAsia="ar-SA" w:bidi="en-US"/>
              </w:rPr>
            </w:pPr>
            <w:r w:rsidRPr="00820B55">
              <w:rPr>
                <w:rFonts w:cs="Arial"/>
                <w:lang w:val="sr-Cyrl-CS" w:eastAsia="ar-SA" w:bidi="en-US"/>
              </w:rPr>
              <w:t>BEOGRAD</w:t>
            </w:r>
          </w:p>
        </w:tc>
      </w:tr>
      <w:tr w:rsidR="0090487D" w:rsidRPr="00820B55" w:rsidTr="002D680A">
        <w:trPr>
          <w:trHeight w:val="20"/>
        </w:trPr>
        <w:tc>
          <w:tcPr>
            <w:tcW w:w="4791"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lastRenderedPageBreak/>
              <w:t xml:space="preserve">FIELD 70:  </w:t>
            </w:r>
          </w:p>
        </w:tc>
        <w:tc>
          <w:tcPr>
            <w:tcW w:w="4862" w:type="dxa"/>
            <w:gridSpan w:val="2"/>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DETAILS OF PAYMENT</w:t>
            </w:r>
          </w:p>
        </w:tc>
      </w:tr>
      <w:tr w:rsidR="0090487D" w:rsidRPr="00820B55" w:rsidTr="002D680A">
        <w:trPr>
          <w:trHeight w:val="20"/>
        </w:trPr>
        <w:tc>
          <w:tcPr>
            <w:tcW w:w="4791" w:type="dxa"/>
            <w:shd w:val="clear" w:color="auto" w:fill="auto"/>
          </w:tcPr>
          <w:p w:rsidR="00DD1BE1" w:rsidRPr="00820B55" w:rsidRDefault="00DD1BE1" w:rsidP="00DD1BE1">
            <w:pPr>
              <w:rPr>
                <w:rFonts w:cs="Arial"/>
                <w:lang w:val="sr-Cyrl-CS" w:eastAsia="ar-SA" w:bidi="en-US"/>
              </w:rPr>
            </w:pPr>
          </w:p>
        </w:tc>
        <w:tc>
          <w:tcPr>
            <w:tcW w:w="4862" w:type="dxa"/>
            <w:gridSpan w:val="2"/>
            <w:shd w:val="clear" w:color="auto" w:fill="auto"/>
          </w:tcPr>
          <w:p w:rsidR="00DD1BE1" w:rsidRPr="00820B55" w:rsidRDefault="00DD1BE1" w:rsidP="00DD1BE1">
            <w:pPr>
              <w:rPr>
                <w:rFonts w:cs="Arial"/>
                <w:lang w:val="sr-Cyrl-CS" w:eastAsia="ar-SA" w:bidi="en-US"/>
              </w:rPr>
            </w:pPr>
          </w:p>
        </w:tc>
      </w:tr>
      <w:tr w:rsidR="0090487D" w:rsidRPr="00820B55" w:rsidTr="002D680A">
        <w:trPr>
          <w:gridAfter w:val="1"/>
          <w:wAfter w:w="47" w:type="dxa"/>
        </w:trPr>
        <w:tc>
          <w:tcPr>
            <w:tcW w:w="4786"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SWIFT MESSAGE MT103 – USD</w:t>
            </w:r>
          </w:p>
        </w:tc>
        <w:tc>
          <w:tcPr>
            <w:tcW w:w="4820" w:type="dxa"/>
            <w:shd w:val="clear" w:color="auto" w:fill="auto"/>
          </w:tcPr>
          <w:p w:rsidR="00DD1BE1" w:rsidRPr="00820B55" w:rsidRDefault="00DD1BE1" w:rsidP="00DD1BE1">
            <w:pPr>
              <w:rPr>
                <w:rFonts w:cs="Arial"/>
                <w:lang w:val="sr-Cyrl-CS" w:eastAsia="ar-SA" w:bidi="en-US"/>
              </w:rPr>
            </w:pPr>
          </w:p>
        </w:tc>
      </w:tr>
      <w:tr w:rsidR="0090487D" w:rsidRPr="00820B55" w:rsidTr="002D680A">
        <w:trPr>
          <w:gridAfter w:val="1"/>
          <w:wAfter w:w="47" w:type="dxa"/>
        </w:trPr>
        <w:tc>
          <w:tcPr>
            <w:tcW w:w="4786"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 xml:space="preserve">FIELD 32A: </w:t>
            </w:r>
          </w:p>
        </w:tc>
        <w:tc>
          <w:tcPr>
            <w:tcW w:w="4820"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VALUE DATE – USD- AMOUNT</w:t>
            </w:r>
          </w:p>
        </w:tc>
      </w:tr>
      <w:tr w:rsidR="0090487D" w:rsidRPr="00820B55" w:rsidTr="002D680A">
        <w:trPr>
          <w:gridAfter w:val="1"/>
          <w:wAfter w:w="47" w:type="dxa"/>
        </w:trPr>
        <w:tc>
          <w:tcPr>
            <w:tcW w:w="4786"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 xml:space="preserve">FIELD 50K:  </w:t>
            </w:r>
          </w:p>
        </w:tc>
        <w:tc>
          <w:tcPr>
            <w:tcW w:w="4820"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ORDERING CUSTOMER</w:t>
            </w:r>
          </w:p>
        </w:tc>
      </w:tr>
      <w:tr w:rsidR="0090487D" w:rsidRPr="00820B55" w:rsidTr="002D680A">
        <w:trPr>
          <w:gridAfter w:val="1"/>
          <w:wAfter w:w="47" w:type="dxa"/>
        </w:trPr>
        <w:tc>
          <w:tcPr>
            <w:tcW w:w="4786"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FIELD 56A:</w:t>
            </w:r>
          </w:p>
          <w:p w:rsidR="00DD1BE1" w:rsidRPr="00820B55" w:rsidRDefault="00DD1BE1" w:rsidP="00DD1BE1">
            <w:pPr>
              <w:rPr>
                <w:rFonts w:cs="Arial"/>
                <w:lang w:val="sr-Cyrl-CS" w:eastAsia="ar-SA" w:bidi="en-US"/>
              </w:rPr>
            </w:pPr>
            <w:r w:rsidRPr="00820B55">
              <w:rPr>
                <w:rFonts w:cs="Arial"/>
                <w:lang w:val="sr-Cyrl-CS" w:eastAsia="ar-SA" w:bidi="en-US"/>
              </w:rPr>
              <w:t>(INTERMEDIARY)</w:t>
            </w:r>
          </w:p>
          <w:p w:rsidR="00DD1BE1" w:rsidRPr="00820B55" w:rsidRDefault="00DD1BE1" w:rsidP="00DD1BE1">
            <w:pPr>
              <w:rPr>
                <w:rFonts w:cs="Arial"/>
                <w:lang w:val="sr-Cyrl-CS" w:eastAsia="ar-SA" w:bidi="en-US"/>
              </w:rPr>
            </w:pPr>
          </w:p>
        </w:tc>
        <w:tc>
          <w:tcPr>
            <w:tcW w:w="4820"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BKTRUS33XXX</w:t>
            </w:r>
          </w:p>
          <w:p w:rsidR="00DD1BE1" w:rsidRPr="00820B55" w:rsidRDefault="00DD1BE1" w:rsidP="00DD1BE1">
            <w:pPr>
              <w:rPr>
                <w:rFonts w:cs="Arial"/>
                <w:lang w:val="sr-Cyrl-CS" w:eastAsia="ar-SA" w:bidi="en-US"/>
              </w:rPr>
            </w:pPr>
            <w:r w:rsidRPr="00820B55">
              <w:rPr>
                <w:rFonts w:cs="Arial"/>
                <w:lang w:val="sr-Cyrl-CS" w:eastAsia="ar-SA" w:bidi="en-US"/>
              </w:rPr>
              <w:t>DEUTSCHE BANK TRUST COMPANIY</w:t>
            </w:r>
          </w:p>
          <w:p w:rsidR="00DD1BE1" w:rsidRPr="00820B55" w:rsidRDefault="00DD1BE1" w:rsidP="00DD1BE1">
            <w:pPr>
              <w:rPr>
                <w:rFonts w:cs="Arial"/>
                <w:lang w:val="sr-Cyrl-CS" w:eastAsia="ar-SA" w:bidi="en-US"/>
              </w:rPr>
            </w:pPr>
            <w:r w:rsidRPr="00820B55">
              <w:rPr>
                <w:rFonts w:cs="Arial"/>
                <w:lang w:val="sr-Cyrl-CS" w:eastAsia="ar-SA" w:bidi="en-US"/>
              </w:rPr>
              <w:t>AMERICAS, NEW YORK</w:t>
            </w:r>
          </w:p>
          <w:p w:rsidR="00DD1BE1" w:rsidRPr="00820B55" w:rsidRDefault="00DD1BE1" w:rsidP="00DD1BE1">
            <w:pPr>
              <w:rPr>
                <w:rFonts w:cs="Arial"/>
                <w:lang w:val="sr-Cyrl-CS" w:eastAsia="ar-SA" w:bidi="en-US"/>
              </w:rPr>
            </w:pPr>
            <w:r w:rsidRPr="00820B55">
              <w:rPr>
                <w:rFonts w:cs="Arial"/>
                <w:lang w:val="sr-Cyrl-CS" w:eastAsia="ar-SA" w:bidi="en-US"/>
              </w:rPr>
              <w:t>60 WALL STREET</w:t>
            </w:r>
          </w:p>
          <w:p w:rsidR="00DD1BE1" w:rsidRPr="00820B55" w:rsidRDefault="00DD1BE1" w:rsidP="00DD1BE1">
            <w:pPr>
              <w:rPr>
                <w:rFonts w:cs="Arial"/>
                <w:lang w:val="sr-Cyrl-CS" w:eastAsia="ar-SA" w:bidi="en-US"/>
              </w:rPr>
            </w:pPr>
            <w:r w:rsidRPr="00820B55">
              <w:rPr>
                <w:rFonts w:cs="Arial"/>
                <w:lang w:val="sr-Cyrl-CS" w:eastAsia="ar-SA" w:bidi="en-US"/>
              </w:rPr>
              <w:t>UNITED STATES</w:t>
            </w:r>
          </w:p>
        </w:tc>
      </w:tr>
      <w:tr w:rsidR="0090487D" w:rsidRPr="00820B55" w:rsidTr="002D680A">
        <w:trPr>
          <w:gridAfter w:val="1"/>
          <w:wAfter w:w="47" w:type="dxa"/>
        </w:trPr>
        <w:tc>
          <w:tcPr>
            <w:tcW w:w="4786"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FIELD 57A:</w:t>
            </w:r>
          </w:p>
          <w:p w:rsidR="00DD1BE1" w:rsidRPr="00820B55" w:rsidRDefault="00DD1BE1" w:rsidP="00DD1BE1">
            <w:pPr>
              <w:rPr>
                <w:rFonts w:cs="Arial"/>
                <w:lang w:val="sr-Cyrl-CS" w:eastAsia="ar-SA" w:bidi="en-US"/>
              </w:rPr>
            </w:pPr>
            <w:r w:rsidRPr="00820B55">
              <w:rPr>
                <w:rFonts w:cs="Arial"/>
                <w:lang w:val="sr-Cyrl-CS" w:eastAsia="ar-SA" w:bidi="en-US"/>
              </w:rPr>
              <w:t>(ACC. WITH BANK)</w:t>
            </w:r>
          </w:p>
          <w:p w:rsidR="00DD1BE1" w:rsidRPr="00820B55" w:rsidRDefault="00DD1BE1" w:rsidP="00DD1BE1">
            <w:pPr>
              <w:rPr>
                <w:rFonts w:cs="Arial"/>
                <w:lang w:val="sr-Cyrl-CS" w:eastAsia="ar-SA" w:bidi="en-US"/>
              </w:rPr>
            </w:pPr>
          </w:p>
        </w:tc>
        <w:tc>
          <w:tcPr>
            <w:tcW w:w="4820"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NBSRRSBGXXX</w:t>
            </w:r>
          </w:p>
          <w:p w:rsidR="00DD1BE1" w:rsidRPr="00820B55" w:rsidRDefault="00DD1BE1" w:rsidP="00DD1BE1">
            <w:pPr>
              <w:rPr>
                <w:rFonts w:cs="Arial"/>
                <w:lang w:val="sr-Cyrl-CS" w:eastAsia="ar-SA" w:bidi="en-US"/>
              </w:rPr>
            </w:pPr>
            <w:r w:rsidRPr="00820B55">
              <w:rPr>
                <w:rFonts w:cs="Arial"/>
                <w:lang w:val="sr-Cyrl-CS" w:eastAsia="ar-SA" w:bidi="en-US"/>
              </w:rPr>
              <w:t>NARODNA BANKA SRBIJE (NATIONAL</w:t>
            </w:r>
          </w:p>
          <w:p w:rsidR="00DD1BE1" w:rsidRPr="00820B55" w:rsidRDefault="00DD1BE1" w:rsidP="00DD1BE1">
            <w:pPr>
              <w:rPr>
                <w:rFonts w:cs="Arial"/>
                <w:lang w:val="sr-Cyrl-CS" w:eastAsia="ar-SA" w:bidi="en-US"/>
              </w:rPr>
            </w:pPr>
            <w:r w:rsidRPr="00820B55">
              <w:rPr>
                <w:rFonts w:cs="Arial"/>
                <w:lang w:val="sr-Cyrl-CS" w:eastAsia="ar-SA" w:bidi="en-US"/>
              </w:rPr>
              <w:t>BANK OF SERBIA – NB BEOGRAD,</w:t>
            </w:r>
          </w:p>
          <w:p w:rsidR="00DD1BE1" w:rsidRPr="00820B55" w:rsidRDefault="00DD1BE1" w:rsidP="00DD1BE1">
            <w:pPr>
              <w:rPr>
                <w:rFonts w:cs="Arial"/>
                <w:lang w:val="sr-Cyrl-CS" w:eastAsia="ar-SA" w:bidi="en-US"/>
              </w:rPr>
            </w:pPr>
            <w:r w:rsidRPr="00820B55">
              <w:rPr>
                <w:rFonts w:cs="Arial"/>
                <w:lang w:val="sr-Cyrl-CS" w:eastAsia="ar-SA" w:bidi="en-US"/>
              </w:rPr>
              <w:t>NEMANJINA 17</w:t>
            </w:r>
          </w:p>
          <w:p w:rsidR="00DD1BE1" w:rsidRPr="00820B55" w:rsidRDefault="00DD1BE1" w:rsidP="00DD1BE1">
            <w:pPr>
              <w:rPr>
                <w:rFonts w:cs="Arial"/>
                <w:lang w:val="sr-Cyrl-CS" w:eastAsia="ar-SA" w:bidi="en-US"/>
              </w:rPr>
            </w:pPr>
            <w:r w:rsidRPr="00820B55">
              <w:rPr>
                <w:rFonts w:cs="Arial"/>
                <w:lang w:val="sr-Cyrl-CS" w:eastAsia="ar-SA" w:bidi="en-US"/>
              </w:rPr>
              <w:t>SERBIA</w:t>
            </w:r>
          </w:p>
        </w:tc>
      </w:tr>
      <w:tr w:rsidR="0090487D" w:rsidRPr="00820B55" w:rsidTr="002D680A">
        <w:trPr>
          <w:gridAfter w:val="1"/>
          <w:wAfter w:w="47" w:type="dxa"/>
        </w:trPr>
        <w:tc>
          <w:tcPr>
            <w:tcW w:w="4786"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FIELD 59:</w:t>
            </w:r>
          </w:p>
          <w:p w:rsidR="00DD1BE1" w:rsidRPr="00820B55" w:rsidRDefault="00DD1BE1" w:rsidP="00DD1BE1">
            <w:pPr>
              <w:rPr>
                <w:rFonts w:cs="Arial"/>
                <w:lang w:val="sr-Cyrl-CS" w:eastAsia="ar-SA" w:bidi="en-US"/>
              </w:rPr>
            </w:pPr>
            <w:r w:rsidRPr="00820B55">
              <w:rPr>
                <w:rFonts w:cs="Arial"/>
                <w:lang w:val="sr-Cyrl-CS" w:eastAsia="ar-SA" w:bidi="en-US"/>
              </w:rPr>
              <w:t>(BENEFICIARY)</w:t>
            </w:r>
          </w:p>
          <w:p w:rsidR="00DD1BE1" w:rsidRPr="00820B55" w:rsidRDefault="00DD1BE1" w:rsidP="00DD1BE1">
            <w:pPr>
              <w:rPr>
                <w:rFonts w:cs="Arial"/>
                <w:lang w:val="sr-Cyrl-CS" w:eastAsia="ar-SA" w:bidi="en-US"/>
              </w:rPr>
            </w:pPr>
          </w:p>
        </w:tc>
        <w:tc>
          <w:tcPr>
            <w:tcW w:w="4820"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/RS35908500103019323073</w:t>
            </w:r>
          </w:p>
          <w:p w:rsidR="00DD1BE1" w:rsidRPr="00820B55" w:rsidRDefault="00DD1BE1" w:rsidP="00DD1BE1">
            <w:pPr>
              <w:rPr>
                <w:rFonts w:cs="Arial"/>
                <w:lang w:val="sr-Cyrl-CS" w:eastAsia="ar-SA" w:bidi="en-US"/>
              </w:rPr>
            </w:pPr>
            <w:r w:rsidRPr="00820B55">
              <w:rPr>
                <w:rFonts w:cs="Arial"/>
                <w:lang w:val="sr-Cyrl-CS" w:eastAsia="ar-SA" w:bidi="en-US"/>
              </w:rPr>
              <w:t>MINISTARSTVO FINANSIJA</w:t>
            </w:r>
          </w:p>
          <w:p w:rsidR="00DD1BE1" w:rsidRPr="00820B55" w:rsidRDefault="00DD1BE1" w:rsidP="00DD1BE1">
            <w:pPr>
              <w:rPr>
                <w:rFonts w:cs="Arial"/>
                <w:lang w:val="sr-Cyrl-CS" w:eastAsia="ar-SA" w:bidi="en-US"/>
              </w:rPr>
            </w:pPr>
            <w:r w:rsidRPr="00820B55">
              <w:rPr>
                <w:rFonts w:cs="Arial"/>
                <w:lang w:val="sr-Cyrl-CS" w:eastAsia="ar-SA" w:bidi="en-US"/>
              </w:rPr>
              <w:t>UPRAVA ZA TREZOR</w:t>
            </w:r>
          </w:p>
          <w:p w:rsidR="00DD1BE1" w:rsidRPr="00820B55" w:rsidRDefault="00DD1BE1" w:rsidP="00DD1BE1">
            <w:pPr>
              <w:rPr>
                <w:rFonts w:cs="Arial"/>
                <w:lang w:val="sr-Cyrl-CS" w:eastAsia="ar-SA" w:bidi="en-US"/>
              </w:rPr>
            </w:pPr>
            <w:r w:rsidRPr="00820B55">
              <w:rPr>
                <w:rFonts w:cs="Arial"/>
                <w:lang w:val="sr-Cyrl-CS" w:eastAsia="ar-SA" w:bidi="en-US"/>
              </w:rPr>
              <w:t>POP LUKINA7-9</w:t>
            </w:r>
          </w:p>
          <w:p w:rsidR="00DD1BE1" w:rsidRPr="00820B55" w:rsidRDefault="00DD1BE1" w:rsidP="00DD1BE1">
            <w:pPr>
              <w:rPr>
                <w:rFonts w:cs="Arial"/>
                <w:lang w:val="sr-Cyrl-CS" w:eastAsia="ar-SA" w:bidi="en-US"/>
              </w:rPr>
            </w:pPr>
            <w:r w:rsidRPr="00820B55">
              <w:rPr>
                <w:rFonts w:cs="Arial"/>
                <w:lang w:val="sr-Cyrl-CS" w:eastAsia="ar-SA" w:bidi="en-US"/>
              </w:rPr>
              <w:t>BEOGRAD</w:t>
            </w:r>
          </w:p>
        </w:tc>
      </w:tr>
      <w:tr w:rsidR="0090487D" w:rsidRPr="00820B55" w:rsidTr="002D680A">
        <w:trPr>
          <w:gridAfter w:val="1"/>
          <w:wAfter w:w="47" w:type="dxa"/>
        </w:trPr>
        <w:tc>
          <w:tcPr>
            <w:tcW w:w="4786"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 xml:space="preserve">FIELD 70:  </w:t>
            </w:r>
          </w:p>
        </w:tc>
        <w:tc>
          <w:tcPr>
            <w:tcW w:w="4820" w:type="dxa"/>
            <w:shd w:val="clear" w:color="auto" w:fill="auto"/>
          </w:tcPr>
          <w:p w:rsidR="00DD1BE1" w:rsidRPr="00820B55" w:rsidRDefault="00DD1BE1" w:rsidP="00DD1BE1">
            <w:pPr>
              <w:rPr>
                <w:rFonts w:cs="Arial"/>
                <w:lang w:val="sr-Cyrl-CS" w:eastAsia="ar-SA" w:bidi="en-US"/>
              </w:rPr>
            </w:pPr>
            <w:r w:rsidRPr="00820B55">
              <w:rPr>
                <w:rFonts w:cs="Arial"/>
                <w:lang w:val="sr-Cyrl-CS" w:eastAsia="ar-SA" w:bidi="en-US"/>
              </w:rPr>
              <w:t>DETAILS OF PAYMENT</w:t>
            </w:r>
          </w:p>
        </w:tc>
      </w:tr>
    </w:tbl>
    <w:p w:rsidR="00DD1BE1" w:rsidRPr="00820B55" w:rsidRDefault="006F464D" w:rsidP="007C7681">
      <w:pPr>
        <w:numPr>
          <w:ilvl w:val="1"/>
          <w:numId w:val="0"/>
        </w:numPr>
        <w:jc w:val="left"/>
        <w:outlineLvl w:val="1"/>
        <w:rPr>
          <w:rFonts w:cs="Arial"/>
          <w:b/>
          <w:caps/>
          <w:lang w:val="sr-Cyrl-CS" w:eastAsia="ar-SA"/>
        </w:rPr>
      </w:pPr>
      <w:r w:rsidRPr="00820B55">
        <w:rPr>
          <w:rFonts w:cs="Arial"/>
          <w:b/>
          <w:caps/>
          <w:lang w:val="sr-Latn-RS" w:eastAsia="ar-SA"/>
        </w:rPr>
        <w:t xml:space="preserve">6.31. </w:t>
      </w:r>
      <w:r w:rsidR="00DD1BE1" w:rsidRPr="00820B55">
        <w:rPr>
          <w:rFonts w:cs="Arial"/>
          <w:b/>
          <w:caps/>
          <w:lang w:val="sr-Cyrl-CS" w:eastAsia="ar-SA"/>
        </w:rPr>
        <w:t>Закључивање уговора</w:t>
      </w:r>
    </w:p>
    <w:p w:rsidR="008A2F0F" w:rsidRPr="00820B55" w:rsidRDefault="008A2F0F" w:rsidP="008A2F0F">
      <w:pPr>
        <w:rPr>
          <w:rFonts w:cs="Arial"/>
          <w:lang w:eastAsia="ar-SA"/>
        </w:rPr>
      </w:pPr>
      <w:r w:rsidRPr="00820B55">
        <w:rPr>
          <w:rFonts w:cs="Arial"/>
          <w:lang w:eastAsia="ar-SA"/>
        </w:rPr>
        <w:t xml:space="preserve">Наручилац ће доставити уговор о јавној набавци </w:t>
      </w:r>
      <w:r w:rsidR="00AD359C">
        <w:rPr>
          <w:rFonts w:cs="Arial"/>
          <w:lang w:val="sr-Cyrl-RS" w:eastAsia="ar-SA"/>
        </w:rPr>
        <w:t>П</w:t>
      </w:r>
      <w:r w:rsidRPr="00820B55">
        <w:rPr>
          <w:rFonts w:cs="Arial"/>
          <w:lang w:eastAsia="ar-SA"/>
        </w:rPr>
        <w:t xml:space="preserve">онуђачу ком је додељен уговор у року од </w:t>
      </w:r>
      <w:r w:rsidRPr="00820B55">
        <w:rPr>
          <w:rFonts w:cs="Arial"/>
          <w:lang w:val="sr-Cyrl-RS" w:eastAsia="ar-SA"/>
        </w:rPr>
        <w:t>8 (словима:</w:t>
      </w:r>
      <w:r w:rsidRPr="00820B55">
        <w:rPr>
          <w:rFonts w:cs="Arial"/>
          <w:lang w:eastAsia="ar-SA"/>
        </w:rPr>
        <w:t>осам</w:t>
      </w:r>
      <w:r w:rsidRPr="00820B55">
        <w:rPr>
          <w:rFonts w:cs="Arial"/>
          <w:lang w:val="sr-Cyrl-RS" w:eastAsia="ar-SA"/>
        </w:rPr>
        <w:t>)</w:t>
      </w:r>
      <w:r w:rsidRPr="00820B55">
        <w:rPr>
          <w:rFonts w:cs="Arial"/>
          <w:lang w:eastAsia="ar-SA"/>
        </w:rPr>
        <w:t xml:space="preserve"> дана од протека рока за подношење захтева за заштиту права.</w:t>
      </w:r>
    </w:p>
    <w:p w:rsidR="008A2F0F" w:rsidRPr="00820B55" w:rsidRDefault="008A2F0F" w:rsidP="008A2F0F">
      <w:pPr>
        <w:rPr>
          <w:rFonts w:cs="Arial"/>
          <w:lang w:val="sr-Cyrl-RS" w:eastAsia="ar-SA"/>
        </w:rPr>
      </w:pPr>
      <w:r w:rsidRPr="00820B55">
        <w:rPr>
          <w:rFonts w:cs="Arial"/>
          <w:lang w:eastAsia="ar-SA"/>
        </w:rPr>
        <w:t xml:space="preserve">Понуђач ком буде додељен уговор, обавезан је да у </w:t>
      </w:r>
      <w:r w:rsidRPr="00820B55">
        <w:rPr>
          <w:rFonts w:cs="Arial"/>
          <w:lang w:val="sr-Cyrl-RS" w:eastAsia="ar-SA"/>
        </w:rPr>
        <w:t xml:space="preserve">тренутку потписивања уговора </w:t>
      </w:r>
      <w:r w:rsidRPr="00820B55">
        <w:rPr>
          <w:rFonts w:cs="Arial"/>
          <w:lang w:eastAsia="ar-SA"/>
        </w:rPr>
        <w:t xml:space="preserve">достави </w:t>
      </w:r>
      <w:r w:rsidRPr="00820B55">
        <w:rPr>
          <w:rFonts w:cs="Arial"/>
          <w:lang w:val="sr-Cyrl-RS" w:eastAsia="ar-SA"/>
        </w:rPr>
        <w:t>средство</w:t>
      </w:r>
      <w:r w:rsidRPr="00820B55">
        <w:rPr>
          <w:rFonts w:cs="Arial"/>
          <w:lang w:eastAsia="ar-SA"/>
        </w:rPr>
        <w:t xml:space="preserve"> </w:t>
      </w:r>
      <w:r w:rsidRPr="00820B55">
        <w:rPr>
          <w:rFonts w:cs="Arial"/>
          <w:lang w:val="sr-Cyrl-RS" w:eastAsia="ar-SA"/>
        </w:rPr>
        <w:t xml:space="preserve">финансијског обезбеђења за </w:t>
      </w:r>
      <w:r w:rsidRPr="00820B55">
        <w:rPr>
          <w:rFonts w:cs="Arial"/>
          <w:lang w:eastAsia="ar-SA"/>
        </w:rPr>
        <w:t>добро извршење посла</w:t>
      </w:r>
      <w:r w:rsidRPr="00820B55">
        <w:rPr>
          <w:rFonts w:cs="Arial"/>
          <w:lang w:val="sr-Cyrl-RS" w:eastAsia="ar-SA"/>
        </w:rPr>
        <w:t>.</w:t>
      </w:r>
    </w:p>
    <w:p w:rsidR="008A2F0F" w:rsidRPr="00820B55" w:rsidRDefault="008A2F0F" w:rsidP="008A2F0F">
      <w:pPr>
        <w:rPr>
          <w:rFonts w:cs="Arial"/>
          <w:lang w:val="ru-RU" w:eastAsia="ar-SA"/>
        </w:rPr>
      </w:pPr>
      <w:r w:rsidRPr="00820B55">
        <w:rPr>
          <w:rFonts w:cs="Arial"/>
          <w:lang w:val="ru-RU" w:eastAsia="ar-SA"/>
        </w:rPr>
        <w:t xml:space="preserve">Ако </w:t>
      </w:r>
      <w:r w:rsidR="00AD359C">
        <w:rPr>
          <w:rFonts w:cs="Arial"/>
          <w:lang w:val="ru-RU" w:eastAsia="ar-SA"/>
        </w:rPr>
        <w:t>П</w:t>
      </w:r>
      <w:r w:rsidRPr="00820B55">
        <w:rPr>
          <w:rFonts w:cs="Arial"/>
          <w:lang w:val="ru-RU" w:eastAsia="ar-SA"/>
        </w:rPr>
        <w:t>онуђач ком</w:t>
      </w:r>
      <w:r w:rsidR="00AD359C">
        <w:rPr>
          <w:rFonts w:cs="Arial"/>
          <w:lang w:val="ru-RU" w:eastAsia="ar-SA"/>
        </w:rPr>
        <w:t>е</w:t>
      </w:r>
      <w:r w:rsidRPr="00820B55">
        <w:rPr>
          <w:rFonts w:cs="Arial"/>
          <w:lang w:val="ru-RU" w:eastAsia="ar-SA"/>
        </w:rPr>
        <w:t xml:space="preserve"> је додељен уговор одбије да потпише уговор или уговор не пот</w:t>
      </w:r>
      <w:r w:rsidR="00AD359C">
        <w:rPr>
          <w:rFonts w:cs="Arial"/>
          <w:lang w:val="ru-RU" w:eastAsia="ar-SA"/>
        </w:rPr>
        <w:t xml:space="preserve">пише у року од 3 (словима:три) </w:t>
      </w:r>
      <w:r w:rsidRPr="00820B55">
        <w:rPr>
          <w:rFonts w:cs="Arial"/>
          <w:lang w:val="ru-RU" w:eastAsia="ar-SA"/>
        </w:rPr>
        <w:t xml:space="preserve">дана, Наручилац може закључити са првим следећим најповољнијим </w:t>
      </w:r>
      <w:r w:rsidR="00AD359C">
        <w:rPr>
          <w:rFonts w:cs="Arial"/>
          <w:lang w:val="ru-RU" w:eastAsia="ar-SA"/>
        </w:rPr>
        <w:t>П</w:t>
      </w:r>
      <w:r w:rsidRPr="00820B55">
        <w:rPr>
          <w:rFonts w:cs="Arial"/>
          <w:lang w:val="ru-RU" w:eastAsia="ar-SA"/>
        </w:rPr>
        <w:t>онуђачем.</w:t>
      </w:r>
    </w:p>
    <w:p w:rsidR="00DD1BE1" w:rsidRPr="00820B55" w:rsidRDefault="008A2F0F" w:rsidP="006F464D">
      <w:pPr>
        <w:keepNext/>
        <w:tabs>
          <w:tab w:val="left" w:pos="567"/>
        </w:tabs>
        <w:spacing w:before="0"/>
        <w:outlineLvl w:val="1"/>
        <w:rPr>
          <w:rFonts w:cs="Arial"/>
          <w:b/>
        </w:rPr>
      </w:pPr>
      <w:r w:rsidRPr="00820B55">
        <w:rPr>
          <w:rFonts w:cs="Arial"/>
          <w:lang w:val="ru-RU"/>
        </w:rPr>
        <w:t xml:space="preserve">Уколико у року за подношење понуда пристигне само једна понуда и та понуда буде прихватљива, </w:t>
      </w:r>
      <w:r w:rsidR="00AD359C">
        <w:rPr>
          <w:rFonts w:cs="Arial"/>
          <w:lang w:val="ru-RU"/>
        </w:rPr>
        <w:t>Н</w:t>
      </w:r>
      <w:r w:rsidRPr="00820B55">
        <w:rPr>
          <w:rFonts w:cs="Arial"/>
          <w:lang w:val="ru-RU"/>
        </w:rPr>
        <w:t xml:space="preserve">аручилац ће сходно члану 112. став 2. тачка 5) Закона закључити уговор са </w:t>
      </w:r>
      <w:r w:rsidR="00AD359C">
        <w:rPr>
          <w:rFonts w:cs="Arial"/>
          <w:lang w:val="ru-RU"/>
        </w:rPr>
        <w:t>П</w:t>
      </w:r>
      <w:r w:rsidRPr="00820B55">
        <w:rPr>
          <w:rFonts w:cs="Arial"/>
          <w:lang w:val="ru-RU"/>
        </w:rPr>
        <w:t>онуђачем и пре истека рока за подношење захтева за заштиту права.</w:t>
      </w:r>
    </w:p>
    <w:bookmarkEnd w:id="238"/>
    <w:bookmarkEnd w:id="239"/>
    <w:p w:rsidR="00DD1BE1" w:rsidRPr="00820B55" w:rsidRDefault="006F464D" w:rsidP="00DD1BE1">
      <w:pPr>
        <w:numPr>
          <w:ilvl w:val="1"/>
          <w:numId w:val="0"/>
        </w:numPr>
        <w:ind w:left="432" w:hanging="432"/>
        <w:jc w:val="left"/>
        <w:outlineLvl w:val="1"/>
        <w:rPr>
          <w:rFonts w:cs="Arial"/>
          <w:b/>
          <w:caps/>
          <w:lang w:val="sr-Cyrl-CS" w:eastAsia="ar-SA"/>
        </w:rPr>
      </w:pPr>
      <w:r w:rsidRPr="00820B55">
        <w:rPr>
          <w:rFonts w:cs="Arial"/>
          <w:b/>
          <w:caps/>
          <w:lang w:val="sr-Latn-RS" w:eastAsia="ar-SA"/>
        </w:rPr>
        <w:t xml:space="preserve">6.32. </w:t>
      </w:r>
      <w:r w:rsidR="00DD1BE1" w:rsidRPr="00820B55">
        <w:rPr>
          <w:rFonts w:cs="Arial"/>
          <w:b/>
          <w:caps/>
          <w:lang w:val="sr-Cyrl-CS" w:eastAsia="ar-SA"/>
        </w:rPr>
        <w:t>Измене током трајања Уговора</w:t>
      </w:r>
    </w:p>
    <w:p w:rsidR="00AB59EF" w:rsidRPr="00FC1536" w:rsidRDefault="00AB59EF" w:rsidP="00AB59EF">
      <w:pPr>
        <w:spacing w:before="0" w:after="120"/>
        <w:rPr>
          <w:rFonts w:cs="Arial"/>
          <w:lang w:val="ru-RU" w:eastAsia="sr-Latn-CS"/>
        </w:rPr>
      </w:pPr>
      <w:r>
        <w:rPr>
          <w:rFonts w:cs="Arial"/>
          <w:lang w:val="ru-RU" w:eastAsia="sr-Latn-CS"/>
        </w:rPr>
        <w:t>Наручилац</w:t>
      </w:r>
      <w:r w:rsidRPr="00FC1536">
        <w:rPr>
          <w:rFonts w:cs="Arial"/>
          <w:lang w:val="ru-RU" w:eastAsia="sr-Latn-CS"/>
        </w:rPr>
        <w:t xml:space="preserve"> може да дозволи промену  битних елемената Уговора из објективних разлога као што су: виша сила, измена важећих законских прописа или мере државних органа</w:t>
      </w:r>
      <w:r>
        <w:rPr>
          <w:rFonts w:cs="Arial"/>
          <w:lang w:val="ru-RU" w:eastAsia="sr-Latn-CS"/>
        </w:rPr>
        <w:t xml:space="preserve"> у складу са чланом 115 Закона.</w:t>
      </w:r>
    </w:p>
    <w:p w:rsidR="005260F8" w:rsidRPr="006A4EED" w:rsidRDefault="00AB59EF" w:rsidP="002D680A">
      <w:pPr>
        <w:spacing w:before="0" w:after="120"/>
        <w:rPr>
          <w:rFonts w:cs="Arial"/>
          <w:lang w:eastAsia="sr-Latn-CS"/>
        </w:rPr>
      </w:pPr>
      <w:r w:rsidRPr="00FC1536">
        <w:rPr>
          <w:rFonts w:cs="Arial"/>
          <w:lang w:val="ru-RU" w:eastAsia="sr-Latn-CS"/>
        </w:rPr>
        <w:t xml:space="preserve">У случају измене овог Уговора </w:t>
      </w:r>
      <w:r>
        <w:rPr>
          <w:rFonts w:cs="Arial"/>
          <w:lang w:val="ru-RU" w:eastAsia="sr-Latn-CS"/>
        </w:rPr>
        <w:t>Наручилац</w:t>
      </w:r>
      <w:r w:rsidRPr="00FC1536">
        <w:rPr>
          <w:rFonts w:cs="Arial"/>
          <w:lang w:val="ru-RU"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5260F8" w:rsidRPr="006A4EED">
        <w:rPr>
          <w:rFonts w:cs="Arial"/>
          <w:lang w:eastAsia="sr-Latn-CS"/>
        </w:rPr>
        <w:br w:type="page"/>
      </w:r>
    </w:p>
    <w:p w:rsidR="00465640" w:rsidRDefault="00465640" w:rsidP="00922EDB">
      <w:pPr>
        <w:spacing w:before="0"/>
        <w:rPr>
          <w:rFonts w:cs="Arial"/>
          <w:color w:val="FF0000"/>
          <w:lang w:eastAsia="sr-Latn-CS"/>
        </w:rPr>
      </w:pPr>
    </w:p>
    <w:p w:rsidR="00A23691" w:rsidRDefault="00A23691" w:rsidP="00922EDB">
      <w:pPr>
        <w:spacing w:before="0"/>
        <w:rPr>
          <w:rFonts w:cs="Arial"/>
          <w:color w:val="FF0000"/>
          <w:lang w:eastAsia="sr-Latn-CS"/>
        </w:rPr>
      </w:pPr>
    </w:p>
    <w:p w:rsidR="00343A18" w:rsidRPr="00A23691" w:rsidRDefault="00343A18" w:rsidP="00C33FB7">
      <w:pPr>
        <w:pStyle w:val="KDObrazac"/>
        <w:spacing w:before="0"/>
        <w:rPr>
          <w:noProof/>
        </w:rPr>
      </w:pPr>
      <w:bookmarkStart w:id="240" w:name="_Toc442559924"/>
      <w:r w:rsidRPr="00A23691">
        <w:t xml:space="preserve">ОБРАЗАЦ </w:t>
      </w:r>
      <w:r w:rsidR="00B94CA2" w:rsidRPr="00A23691">
        <w:rPr>
          <w:lang w:val="sr-Cyrl-RS"/>
        </w:rPr>
        <w:t>1</w:t>
      </w:r>
      <w:r w:rsidRPr="00A23691">
        <w:rPr>
          <w:noProof/>
        </w:rPr>
        <w:t>.</w:t>
      </w:r>
      <w:bookmarkEnd w:id="240"/>
    </w:p>
    <w:p w:rsidR="00343A18" w:rsidRPr="00A23691" w:rsidRDefault="00343A18" w:rsidP="00343A18">
      <w:pPr>
        <w:spacing w:before="0"/>
        <w:jc w:val="center"/>
        <w:rPr>
          <w:rStyle w:val="BookTitle"/>
          <w:rFonts w:cs="Arial"/>
        </w:rPr>
      </w:pPr>
      <w:r w:rsidRPr="00A23691">
        <w:rPr>
          <w:rStyle w:val="BookTitle"/>
          <w:rFonts w:cs="Arial"/>
        </w:rPr>
        <w:t>ОБРАЗАЦ ПОНУДЕ</w:t>
      </w:r>
    </w:p>
    <w:p w:rsidR="00343A18" w:rsidRPr="00A23691" w:rsidRDefault="00343A18" w:rsidP="00343A18">
      <w:pPr>
        <w:spacing w:before="0"/>
        <w:rPr>
          <w:rStyle w:val="BookTitle"/>
          <w:rFonts w:cs="Arial"/>
        </w:rPr>
      </w:pPr>
    </w:p>
    <w:p w:rsidR="00343A18" w:rsidRPr="00A23691" w:rsidRDefault="00343A18" w:rsidP="00343A18">
      <w:pPr>
        <w:spacing w:before="0"/>
        <w:rPr>
          <w:rStyle w:val="BookTitle"/>
          <w:rFonts w:cs="Arial"/>
        </w:rPr>
      </w:pPr>
    </w:p>
    <w:p w:rsidR="003944CF" w:rsidRDefault="00DD1BE1" w:rsidP="003944CF">
      <w:pPr>
        <w:spacing w:before="0"/>
        <w:jc w:val="center"/>
        <w:rPr>
          <w:rFonts w:cs="Arial"/>
          <w:b/>
          <w:lang w:val="sr-Cyrl-RS"/>
        </w:rPr>
      </w:pPr>
      <w:r w:rsidRPr="00A23691">
        <w:rPr>
          <w:rFonts w:eastAsia="TimesNewRomanPS-BoldMT" w:cs="Arial"/>
          <w:bCs/>
        </w:rPr>
        <w:t>Понуда бр._________</w:t>
      </w:r>
      <w:r w:rsidR="00705690" w:rsidRPr="00A23691">
        <w:rPr>
          <w:rFonts w:eastAsia="TimesNewRomanPS-BoldMT" w:cs="Arial"/>
          <w:bCs/>
          <w:lang w:val="sr-Cyrl-RS"/>
        </w:rPr>
        <w:t>_____</w:t>
      </w:r>
      <w:r w:rsidRPr="00A23691">
        <w:rPr>
          <w:rFonts w:eastAsia="TimesNewRomanPS-BoldMT" w:cs="Arial"/>
          <w:bCs/>
        </w:rPr>
        <w:t xml:space="preserve"> од _______________ за </w:t>
      </w:r>
      <w:r w:rsidRPr="00A23691">
        <w:rPr>
          <w:rFonts w:eastAsia="TimesNewRomanPS-BoldMT" w:cs="Arial"/>
          <w:bCs/>
          <w:lang w:val="sr-Cyrl-RS"/>
        </w:rPr>
        <w:t>Партију _______,</w:t>
      </w:r>
      <w:r w:rsidRPr="00A23691">
        <w:rPr>
          <w:rFonts w:eastAsia="TimesNewRomanPS-BoldMT" w:cs="Arial"/>
          <w:bCs/>
        </w:rPr>
        <w:t xml:space="preserve"> у </w:t>
      </w:r>
      <w:r w:rsidRPr="00A23691">
        <w:rPr>
          <w:rFonts w:eastAsia="TimesNewRomanPS-BoldMT" w:cs="Arial"/>
          <w:bCs/>
          <w:lang w:val="sr-Cyrl-RS"/>
        </w:rPr>
        <w:t xml:space="preserve">отвореном </w:t>
      </w:r>
      <w:r w:rsidRPr="00A23691">
        <w:rPr>
          <w:rFonts w:eastAsia="TimesNewRomanPS-BoldMT" w:cs="Arial"/>
          <w:bCs/>
        </w:rPr>
        <w:t>поступку јавне набавке</w:t>
      </w:r>
      <w:r w:rsidR="003944CF">
        <w:rPr>
          <w:rFonts w:eastAsia="TimesNewRomanPS-BoldMT" w:cs="Arial"/>
          <w:bCs/>
        </w:rPr>
        <w:t xml:space="preserve"> </w:t>
      </w:r>
      <w:r w:rsidRPr="00A23691">
        <w:rPr>
          <w:rFonts w:eastAsia="TimesNewRomanPS-BoldMT" w:cs="Arial"/>
          <w:bCs/>
        </w:rPr>
        <w:t>доб</w:t>
      </w:r>
      <w:r w:rsidR="003944CF">
        <w:rPr>
          <w:rFonts w:eastAsia="TimesNewRomanPS-BoldMT" w:cs="Arial"/>
          <w:bCs/>
          <w:lang w:val="sr-Cyrl-RS"/>
        </w:rPr>
        <w:t>а</w:t>
      </w:r>
      <w:r w:rsidRPr="00A23691">
        <w:rPr>
          <w:rFonts w:eastAsia="TimesNewRomanPS-BoldMT" w:cs="Arial"/>
          <w:bCs/>
        </w:rPr>
        <w:t xml:space="preserve">ра </w:t>
      </w:r>
      <w:r w:rsidRPr="00A23691">
        <w:rPr>
          <w:rFonts w:cs="Arial"/>
          <w:lang w:val="sr-Latn-RS"/>
        </w:rPr>
        <w:t>„</w:t>
      </w:r>
      <w:r w:rsidR="00820B55" w:rsidRPr="00A23691">
        <w:rPr>
          <w:rFonts w:cs="Arial"/>
          <w:b/>
          <w:lang w:val="sr-Cyrl-CS"/>
        </w:rPr>
        <w:t xml:space="preserve">Набавка </w:t>
      </w:r>
      <w:r w:rsidR="00820B55" w:rsidRPr="00A23691">
        <w:rPr>
          <w:rFonts w:cs="Arial"/>
          <w:b/>
        </w:rPr>
        <w:t>хидрауличних багера – гусеничара</w:t>
      </w:r>
      <w:r w:rsidRPr="00A23691">
        <w:rPr>
          <w:rFonts w:cs="Arial"/>
          <w:b/>
          <w:lang w:val="sr-Cyrl-RS"/>
        </w:rPr>
        <w:t>„</w:t>
      </w:r>
    </w:p>
    <w:p w:rsidR="00DD1BE1" w:rsidRPr="00A23691" w:rsidRDefault="00DD1BE1" w:rsidP="003944CF">
      <w:pPr>
        <w:spacing w:before="0"/>
        <w:jc w:val="center"/>
        <w:rPr>
          <w:rFonts w:eastAsia="TimesNewRomanPS-BoldMT" w:cs="Arial"/>
          <w:b/>
          <w:bCs/>
          <w:lang w:val="sr-Cyrl-RS"/>
        </w:rPr>
      </w:pPr>
      <w:r w:rsidRPr="00A23691">
        <w:rPr>
          <w:rFonts w:eastAsia="TimesNewRomanPS-BoldMT" w:cs="Arial"/>
          <w:bCs/>
        </w:rPr>
        <w:t xml:space="preserve">бр. </w:t>
      </w:r>
      <w:r w:rsidRPr="00A23691">
        <w:rPr>
          <w:rFonts w:eastAsia="TimesNewRomanPS-BoldMT" w:cs="Arial"/>
          <w:b/>
          <w:bCs/>
          <w:lang w:val="sr-Cyrl-RS"/>
        </w:rPr>
        <w:t>ЈН/4000/</w:t>
      </w:r>
      <w:r w:rsidR="00705690" w:rsidRPr="00A23691">
        <w:rPr>
          <w:rFonts w:eastAsia="TimesNewRomanPS-BoldMT" w:cs="Arial"/>
          <w:b/>
          <w:bCs/>
          <w:lang w:val="sr-Cyrl-RS"/>
        </w:rPr>
        <w:t>0</w:t>
      </w:r>
      <w:r w:rsidR="00C26921" w:rsidRPr="00A23691">
        <w:rPr>
          <w:rFonts w:eastAsia="TimesNewRomanPS-BoldMT" w:cs="Arial"/>
          <w:b/>
          <w:bCs/>
          <w:lang w:val="sr-Cyrl-RS"/>
        </w:rPr>
        <w:t>41</w:t>
      </w:r>
      <w:r w:rsidR="00820B55" w:rsidRPr="00A23691">
        <w:rPr>
          <w:rFonts w:eastAsia="TimesNewRomanPS-BoldMT" w:cs="Arial"/>
          <w:b/>
          <w:bCs/>
          <w:lang w:val="sr-Cyrl-RS"/>
        </w:rPr>
        <w:t>4</w:t>
      </w:r>
      <w:r w:rsidR="00705690" w:rsidRPr="00A23691">
        <w:rPr>
          <w:rFonts w:eastAsia="TimesNewRomanPS-BoldMT" w:cs="Arial"/>
          <w:b/>
          <w:bCs/>
          <w:lang w:val="sr-Cyrl-RS"/>
        </w:rPr>
        <w:t>/2018</w:t>
      </w:r>
    </w:p>
    <w:p w:rsidR="00705690" w:rsidRPr="00A23691" w:rsidRDefault="00705690" w:rsidP="00DD1BE1">
      <w:pPr>
        <w:spacing w:before="0"/>
        <w:rPr>
          <w:rFonts w:eastAsia="TimesNewRomanPS-BoldMT" w:cs="Arial"/>
          <w:bCs/>
          <w:lang w:val="sr-Cyrl-RS"/>
        </w:rPr>
      </w:pPr>
    </w:p>
    <w:p w:rsidR="00343A18" w:rsidRPr="00A23691" w:rsidRDefault="00343A18" w:rsidP="00343A18">
      <w:pPr>
        <w:spacing w:before="0"/>
        <w:rPr>
          <w:rFonts w:cs="Arial"/>
          <w:b/>
          <w:bCs/>
          <w:i/>
          <w:iCs/>
        </w:rPr>
      </w:pPr>
      <w:r w:rsidRPr="00A23691">
        <w:rPr>
          <w:rFonts w:cs="Arial"/>
          <w:b/>
          <w:bCs/>
          <w:i/>
          <w:iCs/>
        </w:rPr>
        <w:t>1)ОПШТИ ПОДАЦИ О ПОНУЂАЧУ</w:t>
      </w:r>
    </w:p>
    <w:p w:rsidR="00343A18" w:rsidRPr="00A23691"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90487D" w:rsidRPr="00A2369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pacing w:before="0"/>
              <w:rPr>
                <w:rFonts w:cs="Arial"/>
                <w:b/>
                <w:bCs/>
                <w:i/>
                <w:iCs/>
              </w:rPr>
            </w:pPr>
            <w:r w:rsidRPr="00A2369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cs="Arial"/>
                <w:b/>
                <w:bCs/>
                <w:i/>
                <w:iCs/>
              </w:rPr>
            </w:pPr>
          </w:p>
          <w:p w:rsidR="00343A18" w:rsidRPr="00A23691" w:rsidRDefault="00343A18" w:rsidP="00BC01DC">
            <w:pPr>
              <w:spacing w:before="0"/>
              <w:rPr>
                <w:rFonts w:cs="Arial"/>
                <w:b/>
                <w:bCs/>
                <w:i/>
                <w:iCs/>
              </w:rPr>
            </w:pPr>
          </w:p>
          <w:p w:rsidR="00343A18" w:rsidRPr="00A23691" w:rsidRDefault="00343A18" w:rsidP="00BC01DC">
            <w:pPr>
              <w:spacing w:before="0"/>
              <w:rPr>
                <w:rFonts w:cs="Arial"/>
                <w:b/>
                <w:bCs/>
                <w:i/>
                <w:iCs/>
              </w:rPr>
            </w:pPr>
          </w:p>
        </w:tc>
      </w:tr>
      <w:tr w:rsidR="0090487D" w:rsidRPr="00A2369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pacing w:before="0"/>
              <w:rPr>
                <w:rFonts w:cs="Arial"/>
                <w:b/>
                <w:bCs/>
                <w:i/>
                <w:iCs/>
              </w:rPr>
            </w:pPr>
            <w:r w:rsidRPr="00A23691">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cs="Arial"/>
                <w:b/>
                <w:bCs/>
                <w:i/>
                <w:iCs/>
              </w:rPr>
            </w:pPr>
          </w:p>
          <w:p w:rsidR="00343A18" w:rsidRPr="00A23691" w:rsidRDefault="00343A18" w:rsidP="00BC01DC">
            <w:pPr>
              <w:spacing w:before="0"/>
              <w:rPr>
                <w:rFonts w:cs="Arial"/>
                <w:b/>
                <w:bCs/>
                <w:i/>
                <w:iCs/>
              </w:rPr>
            </w:pPr>
          </w:p>
          <w:p w:rsidR="00343A18" w:rsidRPr="00A23691" w:rsidRDefault="00343A18" w:rsidP="00BC01DC">
            <w:pPr>
              <w:spacing w:before="0"/>
              <w:rPr>
                <w:rFonts w:cs="Arial"/>
                <w:b/>
                <w:bCs/>
                <w:i/>
                <w:iCs/>
              </w:rPr>
            </w:pPr>
          </w:p>
        </w:tc>
      </w:tr>
      <w:tr w:rsidR="0090487D" w:rsidRPr="00A23691"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A23691" w:rsidRDefault="000B2EE9" w:rsidP="00A37BA5">
            <w:pPr>
              <w:spacing w:before="0"/>
              <w:rPr>
                <w:rFonts w:cs="Arial"/>
                <w:i/>
                <w:iCs/>
              </w:rPr>
            </w:pPr>
            <w:r w:rsidRPr="00A23691">
              <w:rPr>
                <w:rFonts w:cs="Arial"/>
                <w:i/>
                <w:iCs/>
                <w:lang w:val="sr-Cyrl-RS"/>
              </w:rPr>
              <w:t>Врста правног лица:</w:t>
            </w:r>
            <w:r w:rsidR="00A37BA5" w:rsidRPr="00A23691">
              <w:rPr>
                <w:rFonts w:cs="Arial"/>
                <w:i/>
                <w:iCs/>
                <w:kern w:val="3"/>
              </w:rPr>
              <w:t xml:space="preserve"> (микро, мало, средње, велико</w:t>
            </w:r>
            <w:r w:rsidR="00F52F35" w:rsidRPr="00A23691">
              <w:rPr>
                <w:rFonts w:cs="Arial"/>
                <w:i/>
                <w:iCs/>
                <w:kern w:val="3"/>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A23691" w:rsidRDefault="000B2EE9" w:rsidP="00BC01DC">
            <w:pPr>
              <w:snapToGrid w:val="0"/>
              <w:spacing w:before="0"/>
              <w:rPr>
                <w:rFonts w:cs="Arial"/>
                <w:b/>
                <w:bCs/>
                <w:i/>
                <w:iCs/>
              </w:rPr>
            </w:pPr>
          </w:p>
        </w:tc>
      </w:tr>
      <w:tr w:rsidR="0090487D" w:rsidRPr="00A2369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pacing w:before="0"/>
              <w:rPr>
                <w:rFonts w:cs="Arial"/>
                <w:b/>
                <w:bCs/>
                <w:i/>
                <w:iCs/>
              </w:rPr>
            </w:pPr>
            <w:r w:rsidRPr="00A2369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cs="Arial"/>
                <w:b/>
                <w:bCs/>
                <w:i/>
                <w:iCs/>
              </w:rPr>
            </w:pPr>
          </w:p>
          <w:p w:rsidR="00343A18" w:rsidRPr="00A23691" w:rsidRDefault="00343A18" w:rsidP="00BC01DC">
            <w:pPr>
              <w:spacing w:before="0"/>
              <w:rPr>
                <w:rFonts w:cs="Arial"/>
                <w:b/>
                <w:bCs/>
                <w:i/>
                <w:iCs/>
              </w:rPr>
            </w:pPr>
          </w:p>
          <w:p w:rsidR="00343A18" w:rsidRPr="00A23691" w:rsidRDefault="00343A18" w:rsidP="00BC01DC">
            <w:pPr>
              <w:spacing w:before="0"/>
              <w:rPr>
                <w:rFonts w:cs="Arial"/>
                <w:b/>
                <w:bCs/>
                <w:i/>
                <w:iCs/>
              </w:rPr>
            </w:pPr>
          </w:p>
        </w:tc>
      </w:tr>
      <w:tr w:rsidR="0090487D" w:rsidRPr="00A23691" w:rsidTr="00BC01DC">
        <w:tc>
          <w:tcPr>
            <w:tcW w:w="4621"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pacing w:before="0"/>
              <w:rPr>
                <w:rFonts w:cs="Arial"/>
                <w:b/>
                <w:bCs/>
                <w:i/>
                <w:iCs/>
                <w:lang w:val="ru-RU"/>
              </w:rPr>
            </w:pPr>
            <w:r w:rsidRPr="00A2369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cs="Arial"/>
                <w:b/>
                <w:bCs/>
                <w:i/>
                <w:iCs/>
                <w:lang w:val="ru-RU"/>
              </w:rPr>
            </w:pPr>
          </w:p>
        </w:tc>
      </w:tr>
      <w:tr w:rsidR="0090487D" w:rsidRPr="00A2369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pacing w:before="0"/>
              <w:rPr>
                <w:rFonts w:cs="Arial"/>
                <w:i/>
                <w:iCs/>
              </w:rPr>
            </w:pPr>
          </w:p>
          <w:p w:rsidR="00343A18" w:rsidRPr="00A23691" w:rsidRDefault="00343A18" w:rsidP="00BC01DC">
            <w:pPr>
              <w:spacing w:before="0"/>
              <w:rPr>
                <w:rFonts w:cs="Arial"/>
                <w:b/>
                <w:bCs/>
                <w:i/>
                <w:iCs/>
              </w:rPr>
            </w:pPr>
            <w:r w:rsidRPr="00A2369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cs="Arial"/>
                <w:b/>
                <w:bCs/>
                <w:i/>
                <w:iCs/>
              </w:rPr>
            </w:pPr>
          </w:p>
          <w:p w:rsidR="00343A18" w:rsidRPr="00A23691" w:rsidRDefault="00343A18" w:rsidP="00BC01DC">
            <w:pPr>
              <w:spacing w:before="0"/>
              <w:rPr>
                <w:rFonts w:cs="Arial"/>
                <w:b/>
                <w:bCs/>
                <w:i/>
                <w:iCs/>
              </w:rPr>
            </w:pPr>
          </w:p>
          <w:p w:rsidR="00343A18" w:rsidRPr="00A23691" w:rsidRDefault="00343A18" w:rsidP="00BC01DC">
            <w:pPr>
              <w:spacing w:before="0"/>
              <w:rPr>
                <w:rFonts w:cs="Arial"/>
                <w:b/>
                <w:bCs/>
                <w:i/>
                <w:iCs/>
              </w:rPr>
            </w:pPr>
          </w:p>
        </w:tc>
      </w:tr>
      <w:tr w:rsidR="0090487D" w:rsidRPr="00A23691" w:rsidTr="00BC01DC">
        <w:tc>
          <w:tcPr>
            <w:tcW w:w="4621"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pacing w:before="0"/>
              <w:rPr>
                <w:rFonts w:cs="Arial"/>
                <w:b/>
                <w:bCs/>
                <w:i/>
                <w:iCs/>
                <w:lang w:val="ru-RU"/>
              </w:rPr>
            </w:pPr>
            <w:r w:rsidRPr="00A23691">
              <w:rPr>
                <w:rFonts w:cs="Arial"/>
                <w:i/>
                <w:iCs/>
                <w:lang w:val="ru-RU"/>
              </w:rPr>
              <w:t>Електронска адреса понуђача (</w:t>
            </w:r>
            <w:r w:rsidRPr="00A23691">
              <w:rPr>
                <w:rFonts w:cs="Arial"/>
                <w:i/>
                <w:iCs/>
              </w:rPr>
              <w:t>e</w:t>
            </w:r>
            <w:r w:rsidRPr="00A23691">
              <w:rPr>
                <w:rFonts w:cs="Arial"/>
                <w:i/>
                <w:iCs/>
                <w:lang w:val="ru-RU"/>
              </w:rPr>
              <w:t>-</w:t>
            </w:r>
            <w:r w:rsidRPr="00A23691">
              <w:rPr>
                <w:rFonts w:cs="Arial"/>
                <w:i/>
                <w:iCs/>
              </w:rPr>
              <w:t>mail</w:t>
            </w:r>
            <w:r w:rsidRPr="00A23691">
              <w:rPr>
                <w:rFonts w:cs="Arial"/>
                <w:i/>
                <w:iCs/>
                <w:lang w:val="ru-RU"/>
              </w:rPr>
              <w:t>):</w:t>
            </w:r>
          </w:p>
          <w:p w:rsidR="00343A18" w:rsidRPr="00A23691"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cs="Arial"/>
                <w:b/>
                <w:bCs/>
                <w:i/>
                <w:iCs/>
                <w:lang w:val="ru-RU"/>
              </w:rPr>
            </w:pPr>
          </w:p>
        </w:tc>
      </w:tr>
      <w:tr w:rsidR="0090487D" w:rsidRPr="00A2369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pacing w:before="0"/>
              <w:rPr>
                <w:rFonts w:cs="Arial"/>
                <w:b/>
                <w:bCs/>
                <w:i/>
                <w:iCs/>
              </w:rPr>
            </w:pPr>
            <w:r w:rsidRPr="00A2369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cs="Arial"/>
                <w:b/>
                <w:bCs/>
                <w:i/>
                <w:iCs/>
              </w:rPr>
            </w:pPr>
          </w:p>
          <w:p w:rsidR="00343A18" w:rsidRPr="00A23691" w:rsidRDefault="00343A18" w:rsidP="00BC01DC">
            <w:pPr>
              <w:spacing w:before="0"/>
              <w:rPr>
                <w:rFonts w:cs="Arial"/>
                <w:b/>
                <w:bCs/>
                <w:i/>
                <w:iCs/>
              </w:rPr>
            </w:pPr>
          </w:p>
          <w:p w:rsidR="00343A18" w:rsidRPr="00A23691" w:rsidRDefault="00343A18" w:rsidP="00BC01DC">
            <w:pPr>
              <w:spacing w:before="0"/>
              <w:rPr>
                <w:rFonts w:cs="Arial"/>
                <w:b/>
                <w:bCs/>
                <w:i/>
                <w:iCs/>
              </w:rPr>
            </w:pPr>
          </w:p>
        </w:tc>
      </w:tr>
      <w:tr w:rsidR="0090487D" w:rsidRPr="00A23691" w:rsidTr="00C33FB7">
        <w:trPr>
          <w:trHeight w:val="488"/>
        </w:trPr>
        <w:tc>
          <w:tcPr>
            <w:tcW w:w="4621"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pacing w:before="0"/>
              <w:rPr>
                <w:rFonts w:cs="Arial"/>
                <w:b/>
                <w:bCs/>
                <w:i/>
                <w:iCs/>
              </w:rPr>
            </w:pPr>
            <w:r w:rsidRPr="00A2369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cs="Arial"/>
                <w:b/>
                <w:bCs/>
                <w:i/>
                <w:iCs/>
              </w:rPr>
            </w:pPr>
          </w:p>
          <w:p w:rsidR="00343A18" w:rsidRPr="00A23691" w:rsidRDefault="00343A18" w:rsidP="00BC01DC">
            <w:pPr>
              <w:spacing w:before="0"/>
              <w:rPr>
                <w:rFonts w:cs="Arial"/>
                <w:b/>
                <w:bCs/>
                <w:i/>
                <w:iCs/>
              </w:rPr>
            </w:pPr>
          </w:p>
          <w:p w:rsidR="00343A18" w:rsidRPr="00A23691" w:rsidRDefault="00343A18" w:rsidP="00BC01DC">
            <w:pPr>
              <w:spacing w:before="0"/>
              <w:rPr>
                <w:rFonts w:cs="Arial"/>
                <w:b/>
                <w:bCs/>
                <w:i/>
                <w:iCs/>
              </w:rPr>
            </w:pPr>
          </w:p>
        </w:tc>
      </w:tr>
      <w:tr w:rsidR="0090487D" w:rsidRPr="00A2369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pacing w:before="0"/>
              <w:rPr>
                <w:rFonts w:cs="Arial"/>
                <w:b/>
                <w:bCs/>
                <w:i/>
                <w:iCs/>
                <w:lang w:val="ru-RU"/>
              </w:rPr>
            </w:pPr>
            <w:r w:rsidRPr="00A2369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cs="Arial"/>
                <w:b/>
                <w:bCs/>
                <w:i/>
                <w:iCs/>
                <w:lang w:val="ru-RU"/>
              </w:rPr>
            </w:pPr>
          </w:p>
          <w:p w:rsidR="00343A18" w:rsidRPr="00A23691" w:rsidRDefault="00343A18" w:rsidP="00BC01DC">
            <w:pPr>
              <w:spacing w:before="0"/>
              <w:rPr>
                <w:rFonts w:cs="Arial"/>
                <w:b/>
                <w:bCs/>
                <w:i/>
                <w:iCs/>
                <w:lang w:val="ru-RU"/>
              </w:rPr>
            </w:pPr>
          </w:p>
          <w:p w:rsidR="00343A18" w:rsidRPr="00A23691" w:rsidRDefault="00343A18" w:rsidP="00BC01DC">
            <w:pPr>
              <w:spacing w:before="0"/>
              <w:rPr>
                <w:rFonts w:cs="Arial"/>
                <w:b/>
                <w:bCs/>
                <w:i/>
                <w:iCs/>
                <w:lang w:val="ru-RU"/>
              </w:rPr>
            </w:pPr>
          </w:p>
        </w:tc>
      </w:tr>
      <w:tr w:rsidR="0090487D" w:rsidRPr="00A2369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pacing w:before="0"/>
              <w:rPr>
                <w:rFonts w:cs="Arial"/>
                <w:b/>
                <w:bCs/>
                <w:i/>
                <w:iCs/>
                <w:lang w:val="ru-RU"/>
              </w:rPr>
            </w:pPr>
            <w:r w:rsidRPr="00A23691">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ind w:firstLine="708"/>
              <w:rPr>
                <w:rFonts w:cs="Arial"/>
                <w:b/>
                <w:bCs/>
                <w:i/>
                <w:iCs/>
                <w:lang w:val="ru-RU"/>
              </w:rPr>
            </w:pPr>
          </w:p>
          <w:p w:rsidR="00343A18" w:rsidRPr="00A23691" w:rsidRDefault="00343A18" w:rsidP="00BC01DC">
            <w:pPr>
              <w:spacing w:before="0"/>
              <w:ind w:firstLine="708"/>
              <w:rPr>
                <w:rFonts w:cs="Arial"/>
                <w:b/>
                <w:bCs/>
                <w:i/>
                <w:iCs/>
                <w:lang w:val="ru-RU"/>
              </w:rPr>
            </w:pPr>
          </w:p>
          <w:p w:rsidR="00343A18" w:rsidRPr="00A23691" w:rsidRDefault="00343A18" w:rsidP="00BC01DC">
            <w:pPr>
              <w:spacing w:before="0"/>
              <w:ind w:firstLine="708"/>
              <w:rPr>
                <w:rFonts w:cs="Arial"/>
                <w:b/>
                <w:bCs/>
                <w:i/>
                <w:iCs/>
                <w:lang w:val="ru-RU"/>
              </w:rPr>
            </w:pPr>
          </w:p>
        </w:tc>
      </w:tr>
      <w:tr w:rsidR="002001E1" w:rsidRPr="00A2369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2001E1" w:rsidRPr="00A23691" w:rsidRDefault="002001E1" w:rsidP="00BC01DC">
            <w:pPr>
              <w:spacing w:before="0"/>
              <w:rPr>
                <w:rFonts w:cs="Arial"/>
                <w:i/>
                <w:iCs/>
                <w:lang w:val="ru-RU"/>
              </w:rPr>
            </w:pPr>
            <w:r w:rsidRPr="00FC1536">
              <w:rPr>
                <w:rFonts w:cs="Arial"/>
                <w:i/>
                <w:iCs/>
                <w:lang w:val="sr-Cyrl-CS" w:eastAsia="ar-SA"/>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001E1" w:rsidRPr="00FC1536" w:rsidRDefault="002001E1" w:rsidP="002001E1">
            <w:pPr>
              <w:suppressAutoHyphens/>
              <w:snapToGrid w:val="0"/>
              <w:spacing w:before="0"/>
              <w:jc w:val="left"/>
              <w:rPr>
                <w:rFonts w:cs="Arial"/>
                <w:i/>
                <w:iCs/>
                <w:lang w:val="sr-Cyrl-CS" w:eastAsia="ar-SA"/>
              </w:rPr>
            </w:pPr>
            <w:r w:rsidRPr="00FC1536">
              <w:rPr>
                <w:rFonts w:cs="Arial"/>
                <w:i/>
                <w:iCs/>
                <w:lang w:eastAsia="ar-SA"/>
              </w:rPr>
              <w:t xml:space="preserve">доказ </w:t>
            </w:r>
            <w:r w:rsidRPr="00FC1536">
              <w:rPr>
                <w:rFonts w:cs="Arial"/>
                <w:i/>
                <w:iCs/>
                <w:lang w:val="sr-Cyrl-CS" w:eastAsia="ar-SA"/>
              </w:rPr>
              <w:t>........................www</w:t>
            </w:r>
            <w:r w:rsidRPr="00FC1536">
              <w:rPr>
                <w:rFonts w:cs="Arial"/>
                <w:i/>
                <w:iCs/>
                <w:lang w:val="ru-RU" w:eastAsia="ar-SA"/>
              </w:rPr>
              <w:t xml:space="preserve">. </w:t>
            </w:r>
          </w:p>
          <w:p w:rsidR="002001E1" w:rsidRPr="00FC1536" w:rsidRDefault="002001E1" w:rsidP="002001E1">
            <w:pPr>
              <w:suppressAutoHyphens/>
              <w:snapToGrid w:val="0"/>
              <w:spacing w:before="0"/>
              <w:jc w:val="left"/>
              <w:rPr>
                <w:rFonts w:cs="Arial"/>
                <w:i/>
                <w:iCs/>
                <w:lang w:val="sr-Cyrl-CS" w:eastAsia="ar-SA"/>
              </w:rPr>
            </w:pPr>
            <w:r w:rsidRPr="00FC1536">
              <w:rPr>
                <w:rFonts w:cs="Arial"/>
                <w:i/>
                <w:iCs/>
                <w:lang w:eastAsia="ar-SA"/>
              </w:rPr>
              <w:t xml:space="preserve">доказ </w:t>
            </w:r>
            <w:r w:rsidRPr="00FC1536">
              <w:rPr>
                <w:rFonts w:cs="Arial"/>
                <w:i/>
                <w:iCs/>
                <w:lang w:val="sr-Cyrl-CS" w:eastAsia="ar-SA"/>
              </w:rPr>
              <w:t>........................www</w:t>
            </w:r>
            <w:r w:rsidRPr="00FC1536">
              <w:rPr>
                <w:rFonts w:cs="Arial"/>
                <w:i/>
                <w:iCs/>
                <w:lang w:val="ru-RU" w:eastAsia="ar-SA"/>
              </w:rPr>
              <w:t xml:space="preserve">. </w:t>
            </w:r>
          </w:p>
          <w:p w:rsidR="002001E1" w:rsidRPr="00A23691" w:rsidRDefault="002001E1" w:rsidP="002001E1">
            <w:pPr>
              <w:snapToGrid w:val="0"/>
              <w:spacing w:before="0"/>
              <w:rPr>
                <w:rFonts w:cs="Arial"/>
                <w:b/>
                <w:bCs/>
                <w:i/>
                <w:iCs/>
                <w:lang w:val="ru-RU"/>
              </w:rPr>
            </w:pPr>
            <w:r w:rsidRPr="00FC1536">
              <w:rPr>
                <w:rFonts w:cs="Arial"/>
                <w:i/>
                <w:iCs/>
                <w:lang w:eastAsia="ar-SA"/>
              </w:rPr>
              <w:t xml:space="preserve">доказ </w:t>
            </w:r>
            <w:r w:rsidRPr="00FC1536">
              <w:rPr>
                <w:rFonts w:cs="Arial"/>
                <w:i/>
                <w:iCs/>
                <w:lang w:val="sr-Cyrl-CS" w:eastAsia="ar-SA"/>
              </w:rPr>
              <w:t>........................www</w:t>
            </w:r>
            <w:r w:rsidRPr="00FC1536">
              <w:rPr>
                <w:rFonts w:cs="Arial"/>
                <w:i/>
                <w:iCs/>
                <w:lang w:val="ru-RU" w:eastAsia="ar-SA"/>
              </w:rPr>
              <w:t>.</w:t>
            </w:r>
          </w:p>
        </w:tc>
      </w:tr>
    </w:tbl>
    <w:p w:rsidR="00343A18" w:rsidRPr="00A23691" w:rsidRDefault="00343A18" w:rsidP="00343A18">
      <w:pPr>
        <w:spacing w:before="0"/>
        <w:rPr>
          <w:rFonts w:cs="Arial"/>
        </w:rPr>
      </w:pPr>
    </w:p>
    <w:p w:rsidR="00343A18" w:rsidRPr="00A23691" w:rsidRDefault="00343A18" w:rsidP="00343A18">
      <w:pPr>
        <w:spacing w:before="0"/>
        <w:rPr>
          <w:rFonts w:eastAsia="TimesNewRomanPSMT" w:cs="Arial"/>
          <w:b/>
          <w:bCs/>
          <w:i/>
          <w:iCs/>
        </w:rPr>
      </w:pPr>
      <w:r w:rsidRPr="00A23691">
        <w:rPr>
          <w:rFonts w:eastAsia="TimesNewRomanPSMT" w:cs="Arial"/>
          <w:b/>
          <w:bCs/>
          <w:i/>
          <w:iCs/>
        </w:rPr>
        <w:t xml:space="preserve">2) ПОНУДУ ПОДНОСИ: </w:t>
      </w:r>
    </w:p>
    <w:p w:rsidR="00343A18" w:rsidRPr="00A2369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90487D" w:rsidRPr="00A2369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jc w:val="center"/>
              <w:rPr>
                <w:rFonts w:cs="Arial"/>
              </w:rPr>
            </w:pPr>
          </w:p>
          <w:p w:rsidR="00343A18" w:rsidRPr="00A23691" w:rsidRDefault="00343A18" w:rsidP="00BC01DC">
            <w:pPr>
              <w:spacing w:before="0"/>
              <w:jc w:val="center"/>
              <w:rPr>
                <w:rFonts w:eastAsia="TimesNewRomanPSMT" w:cs="Arial"/>
                <w:b/>
                <w:bCs/>
              </w:rPr>
            </w:pPr>
            <w:r w:rsidRPr="00A23691">
              <w:rPr>
                <w:rFonts w:eastAsia="TimesNewRomanPSMT" w:cs="Arial"/>
                <w:b/>
                <w:bCs/>
              </w:rPr>
              <w:t xml:space="preserve">А) САМОСТАЛНО </w:t>
            </w:r>
          </w:p>
        </w:tc>
      </w:tr>
      <w:tr w:rsidR="0090487D" w:rsidRPr="00A2369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jc w:val="center"/>
              <w:rPr>
                <w:rFonts w:eastAsia="TimesNewRomanPSMT" w:cs="Arial"/>
                <w:b/>
                <w:bCs/>
              </w:rPr>
            </w:pPr>
          </w:p>
          <w:p w:rsidR="00343A18" w:rsidRPr="00A23691" w:rsidRDefault="00343A18" w:rsidP="00BC01DC">
            <w:pPr>
              <w:spacing w:before="0"/>
              <w:jc w:val="center"/>
              <w:rPr>
                <w:rFonts w:eastAsia="TimesNewRomanPSMT" w:cs="Arial"/>
                <w:b/>
                <w:bCs/>
              </w:rPr>
            </w:pPr>
            <w:r w:rsidRPr="00A23691">
              <w:rPr>
                <w:rFonts w:eastAsia="TimesNewRomanPSMT" w:cs="Arial"/>
                <w:b/>
                <w:bCs/>
              </w:rPr>
              <w:t>Б) СА ПОДИЗВОЂАЧЕМ</w:t>
            </w:r>
          </w:p>
        </w:tc>
      </w:tr>
      <w:tr w:rsidR="0090487D" w:rsidRPr="00A2369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jc w:val="center"/>
              <w:rPr>
                <w:rFonts w:eastAsia="TimesNewRomanPSMT" w:cs="Arial"/>
                <w:b/>
                <w:bCs/>
              </w:rPr>
            </w:pPr>
          </w:p>
          <w:p w:rsidR="00343A18" w:rsidRPr="00A23691" w:rsidRDefault="00343A18" w:rsidP="00BC01DC">
            <w:pPr>
              <w:spacing w:before="0"/>
              <w:jc w:val="center"/>
              <w:rPr>
                <w:rFonts w:cs="Arial"/>
                <w:b/>
                <w:i/>
                <w:iCs/>
                <w:lang w:val="ru-RU"/>
              </w:rPr>
            </w:pPr>
            <w:r w:rsidRPr="00A23691">
              <w:rPr>
                <w:rFonts w:eastAsia="TimesNewRomanPSMT" w:cs="Arial"/>
                <w:b/>
                <w:bCs/>
              </w:rPr>
              <w:t>В) КАО ЗАЈЕДНИЧКУ ПОНУДУ</w:t>
            </w:r>
          </w:p>
        </w:tc>
      </w:tr>
    </w:tbl>
    <w:p w:rsidR="00343A18" w:rsidRPr="00A23691" w:rsidRDefault="00343A18" w:rsidP="00343A18">
      <w:pPr>
        <w:spacing w:before="0"/>
        <w:rPr>
          <w:rFonts w:cs="Arial"/>
          <w:b/>
          <w:i/>
          <w:iCs/>
          <w:lang w:val="ru-RU"/>
        </w:rPr>
      </w:pPr>
    </w:p>
    <w:p w:rsidR="007C7681" w:rsidRPr="00A23691" w:rsidRDefault="00343A18" w:rsidP="00343A18">
      <w:pPr>
        <w:spacing w:before="0"/>
        <w:rPr>
          <w:rFonts w:eastAsia="TimesNewRomanPSMT" w:cs="Arial"/>
          <w:bCs/>
        </w:rPr>
      </w:pPr>
      <w:r w:rsidRPr="00A23691">
        <w:rPr>
          <w:rFonts w:cs="Arial"/>
          <w:b/>
          <w:i/>
          <w:iCs/>
          <w:lang w:val="ru-RU"/>
        </w:rPr>
        <w:lastRenderedPageBreak/>
        <w:t>Напомена:</w:t>
      </w:r>
      <w:r w:rsidRPr="00A2369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705690" w:rsidRPr="00A23691">
        <w:rPr>
          <w:rFonts w:cs="Arial"/>
          <w:i/>
          <w:iCs/>
          <w:lang w:val="ru-RU"/>
        </w:rPr>
        <w:t>.</w:t>
      </w:r>
    </w:p>
    <w:p w:rsidR="007C7681" w:rsidRDefault="007C7681" w:rsidP="00343A18">
      <w:pPr>
        <w:spacing w:before="0"/>
        <w:rPr>
          <w:rFonts w:eastAsia="TimesNewRomanPSMT" w:cs="Arial"/>
          <w:bCs/>
        </w:rPr>
      </w:pPr>
    </w:p>
    <w:p w:rsidR="00A23691" w:rsidRDefault="00A23691" w:rsidP="00343A18">
      <w:pPr>
        <w:spacing w:before="0"/>
        <w:rPr>
          <w:rFonts w:eastAsia="TimesNewRomanPSMT" w:cs="Arial"/>
          <w:bCs/>
        </w:rPr>
      </w:pPr>
    </w:p>
    <w:p w:rsidR="00343A18" w:rsidRPr="00A23691" w:rsidRDefault="00343A18" w:rsidP="00343A18">
      <w:pPr>
        <w:spacing w:before="0"/>
        <w:rPr>
          <w:rFonts w:eastAsia="TimesNewRomanPSMT" w:cs="Arial"/>
          <w:b/>
          <w:bCs/>
          <w:i/>
        </w:rPr>
      </w:pPr>
      <w:r w:rsidRPr="00A23691">
        <w:rPr>
          <w:rFonts w:eastAsia="TimesNewRomanPSMT" w:cs="Arial"/>
          <w:b/>
          <w:bCs/>
          <w:i/>
          <w:lang w:val="sr-Cyrl-CS"/>
        </w:rPr>
        <w:t xml:space="preserve">3) </w:t>
      </w:r>
      <w:r w:rsidRPr="00A23691">
        <w:rPr>
          <w:rFonts w:eastAsia="TimesNewRomanPSMT" w:cs="Arial"/>
          <w:b/>
          <w:bCs/>
          <w:i/>
        </w:rPr>
        <w:t xml:space="preserve">ПОДАЦИ О ПОДИЗВОЂАЧУ </w:t>
      </w:r>
    </w:p>
    <w:p w:rsidR="00343A18" w:rsidRPr="0090487D" w:rsidRDefault="00343A18" w:rsidP="00343A18">
      <w:pPr>
        <w:spacing w:before="0"/>
        <w:rPr>
          <w:rFonts w:cs="Arial"/>
          <w:color w:val="FF0000"/>
        </w:rPr>
      </w:pPr>
    </w:p>
    <w:tbl>
      <w:tblPr>
        <w:tblW w:w="9282" w:type="dxa"/>
        <w:tblInd w:w="-20" w:type="dxa"/>
        <w:tblLayout w:type="fixed"/>
        <w:tblLook w:val="0000" w:firstRow="0" w:lastRow="0" w:firstColumn="0" w:lastColumn="0" w:noHBand="0" w:noVBand="0"/>
      </w:tblPr>
      <w:tblGrid>
        <w:gridCol w:w="465"/>
        <w:gridCol w:w="4219"/>
        <w:gridCol w:w="4598"/>
      </w:tblGrid>
      <w:tr w:rsidR="0090487D" w:rsidRPr="00A23691" w:rsidTr="00F52F35">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cs="Arial"/>
              </w:rPr>
            </w:pPr>
          </w:p>
          <w:p w:rsidR="00343A18" w:rsidRPr="00A23691" w:rsidRDefault="00343A18" w:rsidP="00BC01DC">
            <w:pPr>
              <w:spacing w:before="0"/>
              <w:rPr>
                <w:rFonts w:eastAsia="TimesNewRomanPSMT" w:cs="Arial"/>
                <w:bCs/>
                <w:i/>
              </w:rPr>
            </w:pPr>
            <w:r w:rsidRPr="00A2369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
                <w:bCs/>
              </w:rPr>
            </w:pPr>
            <w:r w:rsidRPr="00A2369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F52F35">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
                <w:bCs/>
              </w:rPr>
            </w:pPr>
            <w:r w:rsidRPr="00A2369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F52F35">
        <w:tc>
          <w:tcPr>
            <w:tcW w:w="465" w:type="dxa"/>
            <w:tcBorders>
              <w:top w:val="single" w:sz="4" w:space="0" w:color="000000"/>
              <w:left w:val="single" w:sz="4" w:space="0" w:color="000000"/>
              <w:bottom w:val="single" w:sz="4" w:space="0" w:color="000000"/>
            </w:tcBorders>
            <w:shd w:val="clear" w:color="auto" w:fill="auto"/>
          </w:tcPr>
          <w:p w:rsidR="000B2EE9" w:rsidRPr="00A23691"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A23691" w:rsidRDefault="000B2EE9" w:rsidP="00BC01DC">
            <w:pPr>
              <w:snapToGrid w:val="0"/>
              <w:spacing w:before="0"/>
              <w:rPr>
                <w:rFonts w:cs="Arial"/>
                <w:i/>
                <w:iCs/>
                <w:lang w:val="sr-Cyrl-RS"/>
              </w:rPr>
            </w:pPr>
            <w:r w:rsidRPr="00A23691">
              <w:rPr>
                <w:rFonts w:cs="Arial"/>
                <w:i/>
                <w:iCs/>
                <w:lang w:val="sr-Cyrl-RS"/>
              </w:rPr>
              <w:t>Врста правног лица:</w:t>
            </w:r>
            <w:r w:rsidR="00F52F35" w:rsidRPr="00A23691">
              <w:rPr>
                <w:rFonts w:cs="Arial"/>
                <w:i/>
                <w:iCs/>
                <w:lang w:val="sr-Cyrl-RS"/>
              </w:rPr>
              <w:t xml:space="preserve"> </w:t>
            </w:r>
            <w:r w:rsidR="00F52F35" w:rsidRPr="00A23691">
              <w:rPr>
                <w:rFonts w:eastAsia="TimesNewRomanPSMT" w:cs="Arial"/>
                <w:bCs/>
                <w:i/>
              </w:rPr>
              <w:t>(микро, ма</w:t>
            </w:r>
            <w:r w:rsidR="00A37BA5" w:rsidRPr="00A23691">
              <w:rPr>
                <w:rFonts w:eastAsia="TimesNewRomanPSMT" w:cs="Arial"/>
                <w:bCs/>
                <w:i/>
              </w:rPr>
              <w:t>ло, средње, велико</w:t>
            </w:r>
            <w:r w:rsidR="00F52F35" w:rsidRPr="00A23691">
              <w:rPr>
                <w:rFonts w:eastAsia="TimesNewRomanPSMT"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A23691" w:rsidRDefault="000B2EE9" w:rsidP="00BC01DC">
            <w:pPr>
              <w:snapToGrid w:val="0"/>
              <w:spacing w:before="0"/>
              <w:rPr>
                <w:rFonts w:eastAsia="TimesNewRomanPSMT" w:cs="Arial"/>
                <w:b/>
                <w:bCs/>
              </w:rPr>
            </w:pPr>
          </w:p>
        </w:tc>
      </w:tr>
      <w:tr w:rsidR="0090487D" w:rsidRPr="00A23691" w:rsidTr="00F52F35">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
                <w:bCs/>
              </w:rPr>
            </w:pPr>
            <w:r w:rsidRPr="00A2369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F52F35">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
                <w:bCs/>
              </w:rPr>
            </w:pPr>
            <w:r w:rsidRPr="00A2369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F52F35">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
                <w:bCs/>
              </w:rPr>
            </w:pPr>
            <w:r w:rsidRPr="00A2369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F52F35">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lang w:val="ru-RU"/>
              </w:rPr>
            </w:pPr>
          </w:p>
          <w:p w:rsidR="00343A18" w:rsidRPr="00A23691" w:rsidRDefault="00343A18" w:rsidP="00BC01DC">
            <w:pPr>
              <w:spacing w:before="0"/>
              <w:rPr>
                <w:rFonts w:eastAsia="TimesNewRomanPSMT" w:cs="Arial"/>
                <w:b/>
                <w:bCs/>
                <w:lang w:val="ru-RU"/>
              </w:rPr>
            </w:pPr>
            <w:r w:rsidRPr="00A2369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lang w:val="ru-RU"/>
              </w:rPr>
            </w:pPr>
          </w:p>
        </w:tc>
      </w:tr>
      <w:tr w:rsidR="0090487D" w:rsidRPr="00A23691" w:rsidTr="00F52F35">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lang w:val="ru-RU"/>
              </w:rPr>
            </w:pPr>
          </w:p>
          <w:p w:rsidR="00343A18" w:rsidRPr="00A23691" w:rsidRDefault="00343A18" w:rsidP="00BC01DC">
            <w:pPr>
              <w:spacing w:before="0"/>
              <w:rPr>
                <w:rFonts w:eastAsia="TimesNewRomanPSMT" w:cs="Arial"/>
                <w:b/>
                <w:bCs/>
                <w:lang w:val="ru-RU"/>
              </w:rPr>
            </w:pPr>
            <w:r w:rsidRPr="00A2369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lang w:val="ru-RU"/>
              </w:rPr>
            </w:pPr>
          </w:p>
        </w:tc>
      </w:tr>
      <w:tr w:rsidR="0090487D" w:rsidRPr="00A23691" w:rsidTr="00F52F35">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lang w:val="ru-RU"/>
              </w:rPr>
            </w:pPr>
          </w:p>
          <w:p w:rsidR="00343A18" w:rsidRPr="00A23691" w:rsidRDefault="00343A18" w:rsidP="00BC01DC">
            <w:pPr>
              <w:spacing w:before="0"/>
              <w:rPr>
                <w:rFonts w:eastAsia="TimesNewRomanPSMT" w:cs="Arial"/>
                <w:bCs/>
                <w:i/>
              </w:rPr>
            </w:pPr>
            <w:r w:rsidRPr="00A2369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
                <w:bCs/>
              </w:rPr>
            </w:pPr>
            <w:r w:rsidRPr="00A2369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F52F35">
        <w:tc>
          <w:tcPr>
            <w:tcW w:w="465" w:type="dxa"/>
            <w:tcBorders>
              <w:top w:val="single" w:sz="4" w:space="0" w:color="000000"/>
              <w:left w:val="single" w:sz="4" w:space="0" w:color="000000"/>
              <w:bottom w:val="single" w:sz="4" w:space="0" w:color="000000"/>
            </w:tcBorders>
            <w:shd w:val="clear" w:color="auto" w:fill="auto"/>
          </w:tcPr>
          <w:p w:rsidR="00F52F35" w:rsidRPr="00A23691"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F52F35" w:rsidRPr="00A23691" w:rsidRDefault="00F52F35" w:rsidP="00F52F35">
            <w:pPr>
              <w:pStyle w:val="Standard"/>
              <w:spacing w:before="0"/>
              <w:rPr>
                <w:rFonts w:cs="Arial"/>
                <w:sz w:val="22"/>
                <w:szCs w:val="22"/>
              </w:rPr>
            </w:pPr>
            <w:r w:rsidRPr="00A23691">
              <w:rPr>
                <w:rFonts w:eastAsia="TimesNewRomanPSMT" w:cs="Arial"/>
                <w:bCs/>
                <w:i/>
                <w:sz w:val="22"/>
                <w:szCs w:val="22"/>
              </w:rPr>
              <w:t>Врста правног лица: (микро, ма</w:t>
            </w:r>
            <w:r w:rsidR="00A37BA5" w:rsidRPr="00A23691">
              <w:rPr>
                <w:rFonts w:eastAsia="TimesNewRomanPSMT" w:cs="Arial"/>
                <w:bCs/>
                <w:i/>
                <w:sz w:val="22"/>
                <w:szCs w:val="22"/>
              </w:rPr>
              <w:t>ло, средње, велико</w:t>
            </w:r>
            <w:r w:rsidRPr="00A23691">
              <w:rPr>
                <w:rFonts w:eastAsia="TimesNewRomanPSMT" w:cs="Arial"/>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A23691" w:rsidRDefault="00F52F35" w:rsidP="00F52F35">
            <w:pPr>
              <w:snapToGrid w:val="0"/>
              <w:spacing w:before="0"/>
              <w:rPr>
                <w:rFonts w:eastAsia="TimesNewRomanPSMT" w:cs="Arial"/>
                <w:b/>
                <w:bCs/>
              </w:rPr>
            </w:pPr>
          </w:p>
        </w:tc>
      </w:tr>
      <w:tr w:rsidR="0090487D" w:rsidRPr="00A23691" w:rsidTr="00F52F35">
        <w:tc>
          <w:tcPr>
            <w:tcW w:w="465" w:type="dxa"/>
            <w:tcBorders>
              <w:top w:val="single" w:sz="4" w:space="0" w:color="000000"/>
              <w:left w:val="single" w:sz="4" w:space="0" w:color="000000"/>
              <w:bottom w:val="single" w:sz="4" w:space="0" w:color="000000"/>
            </w:tcBorders>
            <w:shd w:val="clear" w:color="auto" w:fill="auto"/>
          </w:tcPr>
          <w:p w:rsidR="00F52F35" w:rsidRPr="00A23691" w:rsidRDefault="00F52F35" w:rsidP="00F52F35">
            <w:pPr>
              <w:snapToGrid w:val="0"/>
              <w:spacing w:before="0"/>
              <w:rPr>
                <w:rFonts w:eastAsia="TimesNewRomanPSMT" w:cs="Arial"/>
                <w:bCs/>
                <w:i/>
              </w:rPr>
            </w:pPr>
          </w:p>
          <w:p w:rsidR="00F52F35" w:rsidRPr="00A23691"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F52F35" w:rsidRPr="00A23691" w:rsidRDefault="00F52F35" w:rsidP="00F52F35">
            <w:pPr>
              <w:pStyle w:val="Standard"/>
              <w:spacing w:before="0"/>
              <w:rPr>
                <w:rFonts w:eastAsia="TimesNewRomanPSMT" w:cs="Arial"/>
                <w:bCs/>
                <w:i/>
                <w:sz w:val="22"/>
                <w:szCs w:val="22"/>
              </w:rPr>
            </w:pPr>
          </w:p>
          <w:p w:rsidR="00F52F35" w:rsidRPr="00A23691" w:rsidRDefault="00F52F35" w:rsidP="00F52F35">
            <w:pPr>
              <w:pStyle w:val="Standard"/>
              <w:spacing w:before="0"/>
              <w:rPr>
                <w:rFonts w:cs="Arial"/>
                <w:sz w:val="22"/>
                <w:szCs w:val="22"/>
              </w:rPr>
            </w:pPr>
            <w:r w:rsidRPr="00A23691">
              <w:rPr>
                <w:rFonts w:eastAsia="TimesNewRomanPSMT"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A23691" w:rsidRDefault="00F52F35" w:rsidP="00F52F35">
            <w:pPr>
              <w:snapToGrid w:val="0"/>
              <w:spacing w:before="0"/>
              <w:rPr>
                <w:rFonts w:eastAsia="TimesNewRomanPSMT" w:cs="Arial"/>
                <w:b/>
                <w:bCs/>
              </w:rPr>
            </w:pPr>
          </w:p>
        </w:tc>
      </w:tr>
      <w:tr w:rsidR="0090487D" w:rsidRPr="00A23691" w:rsidTr="00F52F35">
        <w:tc>
          <w:tcPr>
            <w:tcW w:w="465" w:type="dxa"/>
            <w:tcBorders>
              <w:top w:val="single" w:sz="4" w:space="0" w:color="000000"/>
              <w:left w:val="single" w:sz="4" w:space="0" w:color="000000"/>
              <w:bottom w:val="single" w:sz="4" w:space="0" w:color="000000"/>
            </w:tcBorders>
            <w:shd w:val="clear" w:color="auto" w:fill="auto"/>
          </w:tcPr>
          <w:p w:rsidR="00F52F35" w:rsidRPr="00A23691" w:rsidRDefault="00F52F35" w:rsidP="00F52F35">
            <w:pPr>
              <w:snapToGrid w:val="0"/>
              <w:spacing w:before="0"/>
              <w:rPr>
                <w:rFonts w:eastAsia="TimesNewRomanPSMT" w:cs="Arial"/>
                <w:bCs/>
                <w:i/>
              </w:rPr>
            </w:pPr>
          </w:p>
          <w:p w:rsidR="00F52F35" w:rsidRPr="00A23691"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F52F35" w:rsidRPr="00A23691" w:rsidRDefault="00F52F35" w:rsidP="00F52F35">
            <w:pPr>
              <w:snapToGrid w:val="0"/>
              <w:spacing w:before="0"/>
              <w:rPr>
                <w:rFonts w:eastAsia="TimesNewRomanPSMT" w:cs="Arial"/>
                <w:bCs/>
                <w:i/>
              </w:rPr>
            </w:pPr>
          </w:p>
          <w:p w:rsidR="00F52F35" w:rsidRPr="00A23691" w:rsidRDefault="00F52F35" w:rsidP="00F52F35">
            <w:pPr>
              <w:spacing w:before="0"/>
              <w:rPr>
                <w:rFonts w:eastAsia="TimesNewRomanPSMT" w:cs="Arial"/>
                <w:b/>
                <w:bCs/>
              </w:rPr>
            </w:pPr>
            <w:r w:rsidRPr="00A2369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A23691" w:rsidRDefault="00F52F35" w:rsidP="00F52F35">
            <w:pPr>
              <w:snapToGrid w:val="0"/>
              <w:spacing w:before="0"/>
              <w:rPr>
                <w:rFonts w:eastAsia="TimesNewRomanPSMT" w:cs="Arial"/>
                <w:b/>
                <w:bCs/>
              </w:rPr>
            </w:pPr>
          </w:p>
        </w:tc>
      </w:tr>
      <w:tr w:rsidR="0090487D" w:rsidRPr="00A23691" w:rsidTr="00F52F35">
        <w:tc>
          <w:tcPr>
            <w:tcW w:w="465" w:type="dxa"/>
            <w:tcBorders>
              <w:top w:val="single" w:sz="4" w:space="0" w:color="000000"/>
              <w:left w:val="single" w:sz="4" w:space="0" w:color="000000"/>
              <w:bottom w:val="single" w:sz="4" w:space="0" w:color="000000"/>
            </w:tcBorders>
            <w:shd w:val="clear" w:color="auto" w:fill="auto"/>
          </w:tcPr>
          <w:p w:rsidR="00F52F35" w:rsidRPr="00A23691" w:rsidRDefault="00F52F35" w:rsidP="00F52F35">
            <w:pPr>
              <w:snapToGrid w:val="0"/>
              <w:spacing w:before="0"/>
              <w:rPr>
                <w:rFonts w:eastAsia="TimesNewRomanPSMT" w:cs="Arial"/>
                <w:bCs/>
                <w:i/>
              </w:rPr>
            </w:pPr>
          </w:p>
          <w:p w:rsidR="00F52F35" w:rsidRPr="00A23691"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F52F35" w:rsidRPr="00A23691" w:rsidRDefault="00F52F35" w:rsidP="00F52F35">
            <w:pPr>
              <w:snapToGrid w:val="0"/>
              <w:spacing w:before="0"/>
              <w:rPr>
                <w:rFonts w:eastAsia="TimesNewRomanPSMT" w:cs="Arial"/>
                <w:bCs/>
                <w:i/>
              </w:rPr>
            </w:pPr>
          </w:p>
          <w:p w:rsidR="00F52F35" w:rsidRPr="00A23691" w:rsidRDefault="00F52F35" w:rsidP="00F52F35">
            <w:pPr>
              <w:spacing w:before="0"/>
              <w:rPr>
                <w:rFonts w:eastAsia="TimesNewRomanPSMT" w:cs="Arial"/>
                <w:b/>
                <w:bCs/>
              </w:rPr>
            </w:pPr>
            <w:r w:rsidRPr="00A2369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A23691" w:rsidRDefault="00F52F35" w:rsidP="00F52F35">
            <w:pPr>
              <w:snapToGrid w:val="0"/>
              <w:spacing w:before="0"/>
              <w:rPr>
                <w:rFonts w:eastAsia="TimesNewRomanPSMT" w:cs="Arial"/>
                <w:b/>
                <w:bCs/>
              </w:rPr>
            </w:pPr>
          </w:p>
        </w:tc>
      </w:tr>
      <w:tr w:rsidR="0090487D" w:rsidRPr="00A23691" w:rsidTr="00F52F35">
        <w:tc>
          <w:tcPr>
            <w:tcW w:w="465" w:type="dxa"/>
            <w:tcBorders>
              <w:top w:val="single" w:sz="4" w:space="0" w:color="000000"/>
              <w:left w:val="single" w:sz="4" w:space="0" w:color="000000"/>
              <w:bottom w:val="single" w:sz="4" w:space="0" w:color="000000"/>
            </w:tcBorders>
            <w:shd w:val="clear" w:color="auto" w:fill="auto"/>
          </w:tcPr>
          <w:p w:rsidR="00F52F35" w:rsidRPr="00A23691"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F52F35" w:rsidRPr="00A23691" w:rsidRDefault="00F52F35" w:rsidP="00F52F35">
            <w:pPr>
              <w:snapToGrid w:val="0"/>
              <w:spacing w:before="0"/>
              <w:rPr>
                <w:rFonts w:eastAsia="TimesNewRomanPSMT" w:cs="Arial"/>
                <w:bCs/>
                <w:i/>
              </w:rPr>
            </w:pPr>
          </w:p>
          <w:p w:rsidR="00F52F35" w:rsidRPr="00A23691" w:rsidRDefault="00F52F35" w:rsidP="00F52F35">
            <w:pPr>
              <w:spacing w:before="0"/>
              <w:rPr>
                <w:rFonts w:eastAsia="TimesNewRomanPSMT" w:cs="Arial"/>
                <w:b/>
                <w:bCs/>
              </w:rPr>
            </w:pPr>
            <w:r w:rsidRPr="00A2369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A23691" w:rsidRDefault="00F52F35" w:rsidP="00F52F35">
            <w:pPr>
              <w:snapToGrid w:val="0"/>
              <w:spacing w:before="0"/>
              <w:rPr>
                <w:rFonts w:eastAsia="TimesNewRomanPSMT" w:cs="Arial"/>
                <w:b/>
                <w:bCs/>
              </w:rPr>
            </w:pPr>
          </w:p>
        </w:tc>
      </w:tr>
      <w:tr w:rsidR="0090487D" w:rsidRPr="00A23691" w:rsidTr="00F52F35">
        <w:tc>
          <w:tcPr>
            <w:tcW w:w="465" w:type="dxa"/>
            <w:tcBorders>
              <w:top w:val="single" w:sz="4" w:space="0" w:color="000000"/>
              <w:left w:val="single" w:sz="4" w:space="0" w:color="000000"/>
              <w:bottom w:val="single" w:sz="4" w:space="0" w:color="000000"/>
            </w:tcBorders>
            <w:shd w:val="clear" w:color="auto" w:fill="auto"/>
          </w:tcPr>
          <w:p w:rsidR="00F52F35" w:rsidRPr="00A23691"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F52F35" w:rsidRPr="00A23691" w:rsidRDefault="00F52F35" w:rsidP="00F52F35">
            <w:pPr>
              <w:snapToGrid w:val="0"/>
              <w:spacing w:before="0"/>
              <w:rPr>
                <w:rFonts w:eastAsia="TimesNewRomanPSMT" w:cs="Arial"/>
                <w:bCs/>
                <w:i/>
                <w:lang w:val="ru-RU"/>
              </w:rPr>
            </w:pPr>
          </w:p>
          <w:p w:rsidR="00F52F35" w:rsidRPr="00A23691" w:rsidRDefault="00F52F35" w:rsidP="00F52F35">
            <w:pPr>
              <w:spacing w:before="0"/>
              <w:rPr>
                <w:rFonts w:eastAsia="TimesNewRomanPSMT" w:cs="Arial"/>
                <w:b/>
                <w:bCs/>
                <w:lang w:val="ru-RU"/>
              </w:rPr>
            </w:pPr>
            <w:r w:rsidRPr="00A2369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A23691" w:rsidRDefault="00F52F35" w:rsidP="00F52F35">
            <w:pPr>
              <w:snapToGrid w:val="0"/>
              <w:spacing w:before="0"/>
              <w:rPr>
                <w:rFonts w:eastAsia="TimesNewRomanPSMT" w:cs="Arial"/>
                <w:b/>
                <w:bCs/>
                <w:lang w:val="ru-RU"/>
              </w:rPr>
            </w:pPr>
          </w:p>
        </w:tc>
      </w:tr>
      <w:tr w:rsidR="0090487D" w:rsidRPr="00A23691" w:rsidTr="00F52F35">
        <w:tc>
          <w:tcPr>
            <w:tcW w:w="465" w:type="dxa"/>
            <w:tcBorders>
              <w:top w:val="single" w:sz="4" w:space="0" w:color="000000"/>
              <w:left w:val="single" w:sz="4" w:space="0" w:color="000000"/>
              <w:bottom w:val="single" w:sz="4" w:space="0" w:color="000000"/>
            </w:tcBorders>
            <w:shd w:val="clear" w:color="auto" w:fill="auto"/>
          </w:tcPr>
          <w:p w:rsidR="00F52F35" w:rsidRPr="00A23691" w:rsidRDefault="00F52F35" w:rsidP="00F52F3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52F35" w:rsidRPr="00A23691" w:rsidRDefault="00F52F35" w:rsidP="00F52F35">
            <w:pPr>
              <w:snapToGrid w:val="0"/>
              <w:spacing w:before="0"/>
              <w:rPr>
                <w:rFonts w:eastAsia="TimesNewRomanPSMT" w:cs="Arial"/>
                <w:bCs/>
                <w:i/>
                <w:lang w:val="ru-RU"/>
              </w:rPr>
            </w:pPr>
          </w:p>
          <w:p w:rsidR="00F52F35" w:rsidRPr="00A23691" w:rsidRDefault="00F52F35" w:rsidP="00F52F35">
            <w:pPr>
              <w:spacing w:before="0"/>
              <w:rPr>
                <w:rFonts w:eastAsia="TimesNewRomanPSMT" w:cs="Arial"/>
                <w:b/>
                <w:bCs/>
                <w:lang w:val="ru-RU"/>
              </w:rPr>
            </w:pPr>
            <w:r w:rsidRPr="00A2369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A23691" w:rsidRDefault="00F52F35" w:rsidP="00F52F35">
            <w:pPr>
              <w:snapToGrid w:val="0"/>
              <w:spacing w:before="0"/>
              <w:rPr>
                <w:rFonts w:eastAsia="TimesNewRomanPSMT" w:cs="Arial"/>
                <w:b/>
                <w:bCs/>
                <w:lang w:val="ru-RU"/>
              </w:rPr>
            </w:pPr>
          </w:p>
        </w:tc>
      </w:tr>
    </w:tbl>
    <w:p w:rsidR="00343A18" w:rsidRPr="00A23691" w:rsidRDefault="00343A18" w:rsidP="00343A18">
      <w:pPr>
        <w:spacing w:before="0"/>
        <w:rPr>
          <w:rFonts w:cs="Arial"/>
          <w:b/>
          <w:bCs/>
          <w:i/>
          <w:iCs/>
          <w:u w:val="single"/>
          <w:lang w:val="ru-RU"/>
        </w:rPr>
      </w:pPr>
    </w:p>
    <w:p w:rsidR="00343A18" w:rsidRPr="00A23691" w:rsidRDefault="00343A18" w:rsidP="00343A18">
      <w:pPr>
        <w:spacing w:before="0"/>
        <w:rPr>
          <w:rFonts w:cs="Arial"/>
          <w:b/>
          <w:bCs/>
          <w:i/>
          <w:iCs/>
          <w:u w:val="single"/>
          <w:lang w:val="ru-RU"/>
        </w:rPr>
      </w:pPr>
    </w:p>
    <w:p w:rsidR="008B5C9F" w:rsidRPr="00A23691" w:rsidRDefault="008B5C9F" w:rsidP="00343A18">
      <w:pPr>
        <w:spacing w:before="0"/>
        <w:rPr>
          <w:rFonts w:cs="Arial"/>
          <w:b/>
          <w:bCs/>
          <w:i/>
          <w:iCs/>
          <w:u w:val="single"/>
          <w:lang w:val="ru-RU"/>
        </w:rPr>
      </w:pPr>
    </w:p>
    <w:p w:rsidR="00343A18" w:rsidRPr="00A23691" w:rsidRDefault="00343A18" w:rsidP="00343A18">
      <w:pPr>
        <w:spacing w:before="0"/>
        <w:rPr>
          <w:rFonts w:cs="Arial"/>
          <w:i/>
          <w:iCs/>
          <w:lang w:val="ru-RU"/>
        </w:rPr>
      </w:pPr>
      <w:r w:rsidRPr="00A23691">
        <w:rPr>
          <w:rFonts w:cs="Arial"/>
          <w:b/>
          <w:bCs/>
          <w:i/>
          <w:iCs/>
          <w:u w:val="single"/>
          <w:lang w:val="ru-RU"/>
        </w:rPr>
        <w:t>Напомена:</w:t>
      </w:r>
    </w:p>
    <w:p w:rsidR="00343A18" w:rsidRPr="00A23691" w:rsidRDefault="00343A18" w:rsidP="00343A18">
      <w:pPr>
        <w:spacing w:before="0"/>
        <w:rPr>
          <w:rFonts w:eastAsia="TimesNewRomanPSMT" w:cs="Arial"/>
          <w:b/>
          <w:bCs/>
          <w:lang w:val="ru-RU"/>
        </w:rPr>
      </w:pPr>
      <w:r w:rsidRPr="00A2369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A23691" w:rsidRDefault="00343A18" w:rsidP="00343A18">
      <w:pPr>
        <w:spacing w:before="0"/>
        <w:rPr>
          <w:rFonts w:eastAsia="TimesNewRomanPSMT" w:cs="Arial"/>
          <w:b/>
          <w:bCs/>
          <w:lang w:val="ru-RU"/>
        </w:rPr>
      </w:pPr>
    </w:p>
    <w:p w:rsidR="00705690" w:rsidRPr="00A23691" w:rsidRDefault="00705690" w:rsidP="00343A18">
      <w:pPr>
        <w:spacing w:before="0"/>
        <w:rPr>
          <w:rFonts w:eastAsia="TimesNewRomanPSMT" w:cs="Arial"/>
          <w:b/>
          <w:bCs/>
          <w:lang w:val="ru-RU"/>
        </w:rPr>
      </w:pPr>
    </w:p>
    <w:p w:rsidR="00705690" w:rsidRPr="00A23691" w:rsidRDefault="00705690" w:rsidP="00343A18">
      <w:pPr>
        <w:spacing w:before="0"/>
        <w:rPr>
          <w:rFonts w:eastAsia="TimesNewRomanPSMT" w:cs="Arial"/>
          <w:b/>
          <w:bCs/>
          <w:lang w:val="ru-RU"/>
        </w:rPr>
      </w:pPr>
    </w:p>
    <w:p w:rsidR="007C7681" w:rsidRPr="00A23691" w:rsidRDefault="007C7681" w:rsidP="00343A18">
      <w:pPr>
        <w:spacing w:before="0"/>
        <w:rPr>
          <w:rFonts w:eastAsia="TimesNewRomanPSMT" w:cs="Arial"/>
          <w:b/>
          <w:bCs/>
          <w:lang w:val="ru-RU"/>
        </w:rPr>
      </w:pPr>
    </w:p>
    <w:p w:rsidR="007C7681" w:rsidRPr="00A23691" w:rsidRDefault="007C7681" w:rsidP="00343A18">
      <w:pPr>
        <w:spacing w:before="0"/>
        <w:rPr>
          <w:rFonts w:eastAsia="TimesNewRomanPSMT" w:cs="Arial"/>
          <w:b/>
          <w:bCs/>
          <w:lang w:val="ru-RU"/>
        </w:rPr>
      </w:pPr>
    </w:p>
    <w:p w:rsidR="007C7681" w:rsidRPr="00A23691" w:rsidRDefault="007C7681" w:rsidP="00343A18">
      <w:pPr>
        <w:spacing w:before="0"/>
        <w:rPr>
          <w:rFonts w:eastAsia="TimesNewRomanPSMT" w:cs="Arial"/>
          <w:b/>
          <w:bCs/>
          <w:lang w:val="ru-RU"/>
        </w:rPr>
      </w:pPr>
    </w:p>
    <w:p w:rsidR="007C7681" w:rsidRDefault="007C7681" w:rsidP="00343A18">
      <w:pPr>
        <w:spacing w:before="0"/>
        <w:rPr>
          <w:rFonts w:eastAsia="TimesNewRomanPSMT" w:cs="Arial"/>
          <w:b/>
          <w:bCs/>
          <w:lang w:val="ru-RU"/>
        </w:rPr>
      </w:pPr>
    </w:p>
    <w:p w:rsidR="007C7681" w:rsidRPr="0090487D" w:rsidRDefault="007C7681" w:rsidP="00343A18">
      <w:pPr>
        <w:spacing w:before="0"/>
        <w:rPr>
          <w:rFonts w:eastAsia="TimesNewRomanPSMT" w:cs="Arial"/>
          <w:b/>
          <w:bCs/>
          <w:color w:val="FF0000"/>
          <w:lang w:val="ru-RU"/>
        </w:rPr>
      </w:pPr>
    </w:p>
    <w:p w:rsidR="00343A18" w:rsidRPr="00A23691" w:rsidRDefault="00343A18" w:rsidP="00343A18">
      <w:pPr>
        <w:spacing w:before="0"/>
        <w:rPr>
          <w:rFonts w:eastAsia="TimesNewRomanPSMT" w:cs="Arial"/>
          <w:b/>
          <w:bCs/>
          <w:lang w:val="ru-RU"/>
        </w:rPr>
      </w:pPr>
    </w:p>
    <w:p w:rsidR="00343A18" w:rsidRPr="00A23691" w:rsidRDefault="00343A18" w:rsidP="00343A18">
      <w:pPr>
        <w:spacing w:before="0"/>
        <w:rPr>
          <w:rFonts w:eastAsia="TimesNewRomanPSMT" w:cs="Arial"/>
          <w:b/>
          <w:bCs/>
          <w:i/>
          <w:lang w:val="ru-RU"/>
        </w:rPr>
      </w:pPr>
      <w:r w:rsidRPr="00A23691">
        <w:rPr>
          <w:rFonts w:eastAsia="TimesNewRomanPSMT" w:cs="Arial"/>
          <w:b/>
          <w:bCs/>
          <w:i/>
          <w:lang w:val="sr-Cyrl-CS"/>
        </w:rPr>
        <w:t xml:space="preserve">4) </w:t>
      </w:r>
      <w:r w:rsidRPr="00A23691">
        <w:rPr>
          <w:rFonts w:eastAsia="TimesNewRomanPSMT" w:cs="Arial"/>
          <w:b/>
          <w:bCs/>
          <w:i/>
          <w:lang w:val="ru-RU"/>
        </w:rPr>
        <w:t>ПОДАЦИ ЧЛАНУ ГРУПЕ ПОНУЂАЧА</w:t>
      </w:r>
    </w:p>
    <w:p w:rsidR="00343A18" w:rsidRPr="00A2369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cs="Arial"/>
              </w:rPr>
            </w:pPr>
          </w:p>
          <w:p w:rsidR="00343A18" w:rsidRPr="00A23691" w:rsidRDefault="00343A18" w:rsidP="00BC01DC">
            <w:pPr>
              <w:spacing w:before="0"/>
              <w:rPr>
                <w:rFonts w:eastAsia="TimesNewRomanPSMT" w:cs="Arial"/>
                <w:bCs/>
                <w:i/>
                <w:lang w:val="ru-RU"/>
              </w:rPr>
            </w:pPr>
            <w:r w:rsidRPr="00A2369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lang w:val="ru-RU"/>
              </w:rPr>
            </w:pPr>
          </w:p>
          <w:p w:rsidR="00343A18" w:rsidRPr="00A23691" w:rsidRDefault="00343A18" w:rsidP="00BC01DC">
            <w:pPr>
              <w:spacing w:before="0"/>
              <w:rPr>
                <w:rFonts w:eastAsia="TimesNewRomanPSMT" w:cs="Arial"/>
                <w:b/>
                <w:bCs/>
                <w:lang w:val="ru-RU"/>
              </w:rPr>
            </w:pPr>
            <w:r w:rsidRPr="00A2369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lang w:val="ru-RU"/>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lang w:val="ru-RU"/>
              </w:rPr>
            </w:pPr>
          </w:p>
          <w:p w:rsidR="00343A18" w:rsidRPr="00A2369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lang w:val="ru-RU"/>
              </w:rPr>
            </w:pPr>
          </w:p>
          <w:p w:rsidR="00343A18" w:rsidRPr="00A23691" w:rsidRDefault="00343A18" w:rsidP="00BC01DC">
            <w:pPr>
              <w:spacing w:before="0"/>
              <w:rPr>
                <w:rFonts w:eastAsia="TimesNewRomanPSMT" w:cs="Arial"/>
                <w:b/>
                <w:bCs/>
              </w:rPr>
            </w:pPr>
            <w:r w:rsidRPr="00A2369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0B2EE9" w:rsidRPr="00A23691"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A23691" w:rsidRDefault="000B2EE9" w:rsidP="00BC01DC">
            <w:pPr>
              <w:snapToGrid w:val="0"/>
              <w:spacing w:before="0"/>
              <w:rPr>
                <w:rFonts w:cs="Arial"/>
                <w:i/>
                <w:iCs/>
                <w:lang w:val="sr-Cyrl-RS"/>
              </w:rPr>
            </w:pPr>
            <w:r w:rsidRPr="00A23691">
              <w:rPr>
                <w:rFonts w:cs="Arial"/>
                <w:i/>
                <w:iCs/>
                <w:lang w:val="sr-Cyrl-RS"/>
              </w:rPr>
              <w:t>Врста правног лица:</w:t>
            </w:r>
            <w:r w:rsidR="00F52F35" w:rsidRPr="00A23691">
              <w:rPr>
                <w:rFonts w:eastAsia="TimesNewRomanPSMT" w:cs="Arial"/>
                <w:bCs/>
                <w:i/>
                <w:lang w:val="ru-RU"/>
              </w:rPr>
              <w:t xml:space="preserve"> (микро, ма</w:t>
            </w:r>
            <w:r w:rsidR="00A37BA5" w:rsidRPr="00A23691">
              <w:rPr>
                <w:rFonts w:eastAsia="TimesNewRomanPSMT" w:cs="Arial"/>
                <w:bCs/>
                <w:i/>
                <w:lang w:val="ru-RU"/>
              </w:rPr>
              <w:t>ло, средње, велико</w:t>
            </w:r>
            <w:r w:rsidR="00F52F35" w:rsidRPr="00A23691">
              <w:rPr>
                <w:rFonts w:eastAsia="TimesNewRomanPSMT" w:cs="Arial"/>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A23691" w:rsidRDefault="000B2EE9" w:rsidP="00BC01DC">
            <w:pPr>
              <w:snapToGrid w:val="0"/>
              <w:spacing w:before="0"/>
              <w:rPr>
                <w:rFonts w:eastAsia="TimesNewRomanPSMT" w:cs="Arial"/>
                <w:b/>
                <w:bCs/>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
                <w:bCs/>
              </w:rPr>
            </w:pPr>
            <w:r w:rsidRPr="00A2369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
                <w:bCs/>
              </w:rPr>
            </w:pPr>
            <w:r w:rsidRPr="00A2369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
                <w:bCs/>
              </w:rPr>
            </w:pPr>
            <w:r w:rsidRPr="00A2369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Cs/>
                <w:i/>
                <w:lang w:val="ru-RU"/>
              </w:rPr>
            </w:pPr>
            <w:r w:rsidRPr="00A2369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lang w:val="ru-RU"/>
              </w:rPr>
            </w:pPr>
          </w:p>
          <w:p w:rsidR="00343A18" w:rsidRPr="00A23691" w:rsidRDefault="00343A18" w:rsidP="00BC01DC">
            <w:pPr>
              <w:spacing w:before="0"/>
              <w:rPr>
                <w:rFonts w:eastAsia="TimesNewRomanPSMT" w:cs="Arial"/>
                <w:b/>
                <w:bCs/>
                <w:lang w:val="ru-RU"/>
              </w:rPr>
            </w:pPr>
            <w:r w:rsidRPr="00A2369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lang w:val="ru-RU"/>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F52F35" w:rsidRPr="00A23691" w:rsidRDefault="00F52F35"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52F35" w:rsidRPr="00A23691" w:rsidRDefault="00F52F35" w:rsidP="00BC01DC">
            <w:pPr>
              <w:snapToGrid w:val="0"/>
              <w:spacing w:before="0"/>
              <w:rPr>
                <w:rFonts w:eastAsia="TimesNewRomanPSMT" w:cs="Arial"/>
                <w:bCs/>
                <w:i/>
                <w:lang w:val="ru-RU"/>
              </w:rPr>
            </w:pPr>
            <w:r w:rsidRPr="00A23691">
              <w:rPr>
                <w:rFonts w:cs="Arial"/>
                <w:i/>
                <w:iCs/>
                <w:lang w:val="sr-Cyrl-RS"/>
              </w:rPr>
              <w:t>Врста правног лица:</w:t>
            </w:r>
            <w:r w:rsidRPr="00A23691">
              <w:rPr>
                <w:rFonts w:eastAsia="TimesNewRomanPSMT" w:cs="Arial"/>
                <w:bCs/>
                <w:i/>
                <w:lang w:val="ru-RU"/>
              </w:rPr>
              <w:t xml:space="preserve"> (микро, ма</w:t>
            </w:r>
            <w:r w:rsidR="00A37BA5" w:rsidRPr="00A23691">
              <w:rPr>
                <w:rFonts w:eastAsia="TimesNewRomanPSMT" w:cs="Arial"/>
                <w:bCs/>
                <w:i/>
                <w:lang w:val="ru-RU"/>
              </w:rPr>
              <w:t>ло, средње, велико</w:t>
            </w:r>
            <w:r w:rsidRPr="00A23691">
              <w:rPr>
                <w:rFonts w:eastAsia="TimesNewRomanPSMT" w:cs="Arial"/>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A23691" w:rsidRDefault="00F52F35" w:rsidP="00BC01DC">
            <w:pPr>
              <w:snapToGrid w:val="0"/>
              <w:spacing w:before="0"/>
              <w:rPr>
                <w:rFonts w:eastAsia="TimesNewRomanPSMT" w:cs="Arial"/>
                <w:b/>
                <w:bCs/>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lang w:val="ru-RU"/>
              </w:rPr>
            </w:pPr>
          </w:p>
          <w:p w:rsidR="00343A18" w:rsidRPr="00A2369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lang w:val="ru-RU"/>
              </w:rPr>
            </w:pPr>
          </w:p>
          <w:p w:rsidR="00343A18" w:rsidRPr="00A23691" w:rsidRDefault="00343A18" w:rsidP="00BC01DC">
            <w:pPr>
              <w:spacing w:before="0"/>
              <w:rPr>
                <w:rFonts w:eastAsia="TimesNewRomanPSMT" w:cs="Arial"/>
                <w:b/>
                <w:bCs/>
              </w:rPr>
            </w:pPr>
            <w:r w:rsidRPr="00A2369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
                <w:bCs/>
              </w:rPr>
            </w:pPr>
            <w:r w:rsidRPr="00A2369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
                <w:bCs/>
              </w:rPr>
            </w:pPr>
            <w:r w:rsidRPr="00A2369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
                <w:bCs/>
              </w:rPr>
            </w:pPr>
            <w:r w:rsidRPr="00A2369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Cs/>
                <w:i/>
                <w:lang w:val="ru-RU"/>
              </w:rPr>
            </w:pPr>
            <w:r w:rsidRPr="00A2369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lang w:val="ru-RU"/>
              </w:rPr>
            </w:pPr>
          </w:p>
          <w:p w:rsidR="00343A18" w:rsidRPr="00A23691" w:rsidRDefault="00343A18" w:rsidP="00BC01DC">
            <w:pPr>
              <w:spacing w:before="0"/>
              <w:rPr>
                <w:rFonts w:eastAsia="TimesNewRomanPSMT" w:cs="Arial"/>
                <w:b/>
                <w:bCs/>
                <w:lang w:val="ru-RU"/>
              </w:rPr>
            </w:pPr>
            <w:r w:rsidRPr="00A2369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lang w:val="ru-RU"/>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F52F35" w:rsidRPr="00A23691" w:rsidRDefault="00F52F35"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52F35" w:rsidRPr="00A23691" w:rsidRDefault="00F52F35" w:rsidP="00BC01DC">
            <w:pPr>
              <w:snapToGrid w:val="0"/>
              <w:spacing w:before="0"/>
              <w:rPr>
                <w:rFonts w:eastAsia="TimesNewRomanPSMT" w:cs="Arial"/>
                <w:bCs/>
                <w:i/>
                <w:lang w:val="ru-RU"/>
              </w:rPr>
            </w:pPr>
            <w:r w:rsidRPr="00A23691">
              <w:rPr>
                <w:rFonts w:cs="Arial"/>
                <w:i/>
                <w:iCs/>
                <w:lang w:val="sr-Cyrl-RS"/>
              </w:rPr>
              <w:t>Врста правног лица:</w:t>
            </w:r>
            <w:r w:rsidRPr="00A23691">
              <w:rPr>
                <w:rFonts w:eastAsia="TimesNewRomanPSMT" w:cs="Arial"/>
                <w:bCs/>
                <w:i/>
                <w:lang w:val="ru-RU"/>
              </w:rPr>
              <w:t xml:space="preserve"> (микро, ма</w:t>
            </w:r>
            <w:r w:rsidR="00A37BA5" w:rsidRPr="00A23691">
              <w:rPr>
                <w:rFonts w:eastAsia="TimesNewRomanPSMT" w:cs="Arial"/>
                <w:bCs/>
                <w:i/>
                <w:lang w:val="ru-RU"/>
              </w:rPr>
              <w:t>ло, средње, велико</w:t>
            </w:r>
            <w:r w:rsidRPr="00A23691">
              <w:rPr>
                <w:rFonts w:eastAsia="TimesNewRomanPSMT" w:cs="Arial"/>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A23691" w:rsidRDefault="00F52F35" w:rsidP="00BC01DC">
            <w:pPr>
              <w:snapToGrid w:val="0"/>
              <w:spacing w:before="0"/>
              <w:rPr>
                <w:rFonts w:eastAsia="TimesNewRomanPSMT" w:cs="Arial"/>
                <w:b/>
                <w:bCs/>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lang w:val="ru-RU"/>
              </w:rPr>
            </w:pPr>
          </w:p>
          <w:p w:rsidR="00343A18" w:rsidRPr="00A2369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lang w:val="ru-RU"/>
              </w:rPr>
            </w:pPr>
          </w:p>
          <w:p w:rsidR="00343A18" w:rsidRPr="00A23691" w:rsidRDefault="00343A18" w:rsidP="00BC01DC">
            <w:pPr>
              <w:spacing w:before="0"/>
              <w:rPr>
                <w:rFonts w:eastAsia="TimesNewRomanPSMT" w:cs="Arial"/>
                <w:b/>
                <w:bCs/>
              </w:rPr>
            </w:pPr>
            <w:r w:rsidRPr="00A2369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
                <w:bCs/>
              </w:rPr>
            </w:pPr>
            <w:r w:rsidRPr="00A2369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
                <w:bCs/>
              </w:rPr>
            </w:pPr>
            <w:r w:rsidRPr="00A2369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r w:rsidR="0090487D" w:rsidRPr="00A23691" w:rsidTr="00BC01DC">
        <w:tc>
          <w:tcPr>
            <w:tcW w:w="465"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23691" w:rsidRDefault="00343A18" w:rsidP="00BC01DC">
            <w:pPr>
              <w:snapToGrid w:val="0"/>
              <w:spacing w:before="0"/>
              <w:rPr>
                <w:rFonts w:eastAsia="TimesNewRomanPSMT" w:cs="Arial"/>
                <w:bCs/>
                <w:i/>
              </w:rPr>
            </w:pPr>
          </w:p>
          <w:p w:rsidR="00343A18" w:rsidRPr="00A23691" w:rsidRDefault="00343A18" w:rsidP="00BC01DC">
            <w:pPr>
              <w:spacing w:before="0"/>
              <w:rPr>
                <w:rFonts w:eastAsia="TimesNewRomanPSMT" w:cs="Arial"/>
                <w:b/>
                <w:bCs/>
              </w:rPr>
            </w:pPr>
            <w:r w:rsidRPr="00A2369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23691" w:rsidRDefault="00343A18" w:rsidP="00BC01DC">
            <w:pPr>
              <w:snapToGrid w:val="0"/>
              <w:spacing w:before="0"/>
              <w:rPr>
                <w:rFonts w:eastAsia="TimesNewRomanPSMT" w:cs="Arial"/>
                <w:b/>
                <w:bCs/>
              </w:rPr>
            </w:pPr>
          </w:p>
        </w:tc>
      </w:tr>
    </w:tbl>
    <w:p w:rsidR="00343A18" w:rsidRPr="00A23691" w:rsidRDefault="00343A18" w:rsidP="00343A18">
      <w:pPr>
        <w:spacing w:before="0"/>
        <w:rPr>
          <w:rFonts w:cs="Arial"/>
          <w:b/>
          <w:bCs/>
          <w:i/>
          <w:iCs/>
          <w:u w:val="single"/>
        </w:rPr>
      </w:pPr>
    </w:p>
    <w:p w:rsidR="00343A18" w:rsidRPr="00A23691" w:rsidRDefault="00343A18" w:rsidP="00343A18">
      <w:pPr>
        <w:spacing w:before="0"/>
        <w:rPr>
          <w:rFonts w:cs="Arial"/>
          <w:i/>
          <w:iCs/>
          <w:lang w:val="ru-RU"/>
        </w:rPr>
      </w:pPr>
      <w:r w:rsidRPr="00A23691">
        <w:rPr>
          <w:rFonts w:cs="Arial"/>
          <w:b/>
          <w:bCs/>
          <w:i/>
          <w:iCs/>
          <w:u w:val="single"/>
        </w:rPr>
        <w:t>Напомена:</w:t>
      </w:r>
    </w:p>
    <w:p w:rsidR="00F2311C" w:rsidRPr="00A23691" w:rsidRDefault="00343A18" w:rsidP="00343A18">
      <w:pPr>
        <w:spacing w:before="0"/>
        <w:rPr>
          <w:rFonts w:cs="Arial"/>
          <w:i/>
          <w:iCs/>
          <w:lang w:val="ru-RU"/>
        </w:rPr>
      </w:pPr>
      <w:r w:rsidRPr="00A2369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A23691" w:rsidRDefault="00F2311C" w:rsidP="00343A18">
      <w:pPr>
        <w:spacing w:before="0"/>
        <w:rPr>
          <w:rFonts w:cs="Arial"/>
          <w:i/>
          <w:iCs/>
          <w:lang w:val="ru-RU"/>
        </w:rPr>
      </w:pPr>
    </w:p>
    <w:p w:rsidR="00705690" w:rsidRPr="00A23691" w:rsidRDefault="00705690" w:rsidP="00343A18">
      <w:pPr>
        <w:spacing w:before="0"/>
        <w:rPr>
          <w:rFonts w:cs="Arial"/>
          <w:i/>
          <w:iCs/>
          <w:lang w:val="ru-RU"/>
        </w:rPr>
      </w:pPr>
    </w:p>
    <w:p w:rsidR="00705690" w:rsidRPr="00A23691" w:rsidRDefault="00705690" w:rsidP="00343A18">
      <w:pPr>
        <w:spacing w:before="0"/>
        <w:rPr>
          <w:rFonts w:cs="Arial"/>
          <w:i/>
          <w:iCs/>
          <w:lang w:val="ru-RU"/>
        </w:rPr>
      </w:pPr>
    </w:p>
    <w:p w:rsidR="00705690" w:rsidRPr="00A23691" w:rsidRDefault="00705690" w:rsidP="00343A18">
      <w:pPr>
        <w:spacing w:before="0"/>
        <w:rPr>
          <w:rFonts w:cs="Arial"/>
          <w:i/>
          <w:iCs/>
          <w:lang w:val="ru-RU"/>
        </w:rPr>
      </w:pPr>
    </w:p>
    <w:p w:rsidR="00705690" w:rsidRPr="00A23691" w:rsidRDefault="00705690" w:rsidP="00343A18">
      <w:pPr>
        <w:spacing w:before="0"/>
        <w:rPr>
          <w:rFonts w:cs="Arial"/>
          <w:i/>
          <w:iCs/>
          <w:lang w:val="ru-RU"/>
        </w:rPr>
      </w:pPr>
    </w:p>
    <w:p w:rsidR="00C26921" w:rsidRPr="00A23691" w:rsidRDefault="00C26921" w:rsidP="00343A18">
      <w:pPr>
        <w:spacing w:before="0"/>
        <w:rPr>
          <w:rFonts w:cs="Arial"/>
          <w:i/>
          <w:iCs/>
          <w:lang w:val="ru-RU"/>
        </w:rPr>
      </w:pPr>
    </w:p>
    <w:p w:rsidR="00C26921" w:rsidRPr="00A23691" w:rsidRDefault="00C26921" w:rsidP="00343A18">
      <w:pPr>
        <w:spacing w:before="0"/>
        <w:rPr>
          <w:rFonts w:cs="Arial"/>
          <w:i/>
          <w:iCs/>
          <w:lang w:val="ru-RU"/>
        </w:rPr>
      </w:pPr>
    </w:p>
    <w:p w:rsidR="00C26921" w:rsidRPr="00A23691" w:rsidRDefault="00C26921" w:rsidP="00343A18">
      <w:pPr>
        <w:spacing w:before="0"/>
        <w:rPr>
          <w:rFonts w:cs="Arial"/>
          <w:i/>
          <w:iCs/>
          <w:lang w:val="ru-RU"/>
        </w:rPr>
      </w:pPr>
    </w:p>
    <w:p w:rsidR="00C26921" w:rsidRDefault="00C26921" w:rsidP="00343A18">
      <w:pPr>
        <w:spacing w:before="0"/>
        <w:rPr>
          <w:rFonts w:cs="Arial"/>
          <w:i/>
          <w:iCs/>
          <w:lang w:val="ru-RU"/>
        </w:rPr>
      </w:pPr>
    </w:p>
    <w:p w:rsidR="00A23691" w:rsidRDefault="00A23691" w:rsidP="00343A18">
      <w:pPr>
        <w:spacing w:before="0"/>
        <w:rPr>
          <w:rFonts w:cs="Arial"/>
          <w:i/>
          <w:iCs/>
          <w:lang w:val="ru-RU"/>
        </w:rPr>
      </w:pPr>
    </w:p>
    <w:p w:rsidR="00A23691" w:rsidRPr="00A23691" w:rsidRDefault="00A23691" w:rsidP="00343A18">
      <w:pPr>
        <w:spacing w:before="0"/>
        <w:rPr>
          <w:rFonts w:cs="Arial"/>
          <w:i/>
          <w:iCs/>
          <w:lang w:val="ru-RU"/>
        </w:rPr>
      </w:pPr>
    </w:p>
    <w:p w:rsidR="000E75A0" w:rsidRPr="00E537BF" w:rsidRDefault="00BA2C2D" w:rsidP="00BA2C2D">
      <w:pPr>
        <w:spacing w:before="0"/>
        <w:rPr>
          <w:rFonts w:eastAsia="TimesNewRomanPSMT" w:cs="Arial"/>
          <w:b/>
          <w:bCs/>
          <w:i/>
          <w:lang w:val="sr-Cyrl-CS"/>
        </w:rPr>
      </w:pPr>
      <w:r w:rsidRPr="00E537BF">
        <w:rPr>
          <w:rFonts w:eastAsia="TimesNewRomanPSMT" w:cs="Arial"/>
          <w:b/>
          <w:bCs/>
          <w:i/>
          <w:lang w:val="sr-Cyrl-CS"/>
        </w:rPr>
        <w:t xml:space="preserve">5) </w:t>
      </w:r>
      <w:r w:rsidR="000E75A0" w:rsidRPr="00E537BF">
        <w:rPr>
          <w:rFonts w:eastAsia="TimesNewRomanPSMT" w:cs="Arial"/>
          <w:b/>
          <w:bCs/>
          <w:i/>
          <w:lang w:val="sr-Cyrl-CS"/>
        </w:rPr>
        <w:t>ЦЕНА И КОМЕРЦИЈАЛНИ УСЛОВИ ПОНУДЕ</w:t>
      </w:r>
    </w:p>
    <w:p w:rsidR="000E75A0" w:rsidRPr="0071251B" w:rsidRDefault="000E75A0" w:rsidP="000E75A0">
      <w:pPr>
        <w:spacing w:before="0"/>
        <w:jc w:val="center"/>
        <w:rPr>
          <w:rFonts w:cs="Arial"/>
          <w:bCs/>
          <w:iCs/>
          <w:lang w:val="sr-Cyrl-CS"/>
        </w:rPr>
      </w:pPr>
    </w:p>
    <w:p w:rsidR="0071251B" w:rsidRPr="00F05E72" w:rsidRDefault="00232EDC" w:rsidP="00232EDC">
      <w:pPr>
        <w:tabs>
          <w:tab w:val="center" w:pos="4607"/>
          <w:tab w:val="right" w:pos="9214"/>
        </w:tabs>
        <w:spacing w:before="0"/>
        <w:jc w:val="left"/>
        <w:rPr>
          <w:rFonts w:cs="Arial"/>
          <w:b/>
          <w:bCs/>
          <w:iCs/>
          <w:u w:val="single"/>
          <w:lang w:val="sr-Cyrl-CS"/>
        </w:rPr>
      </w:pPr>
      <w:r w:rsidRPr="0071251B">
        <w:rPr>
          <w:rFonts w:cs="Arial"/>
          <w:b/>
          <w:bCs/>
          <w:iCs/>
          <w:lang w:val="sr-Cyrl-CS"/>
        </w:rPr>
        <w:tab/>
      </w:r>
      <w:r w:rsidR="000E75A0" w:rsidRPr="00F05E72">
        <w:rPr>
          <w:rFonts w:cs="Arial"/>
          <w:b/>
          <w:bCs/>
          <w:iCs/>
          <w:u w:val="single"/>
          <w:lang w:val="sr-Cyrl-CS"/>
        </w:rPr>
        <w:t>ЦЕНА</w:t>
      </w:r>
    </w:p>
    <w:p w:rsidR="000E75A0" w:rsidRPr="0071251B" w:rsidRDefault="000E75A0" w:rsidP="00232EDC">
      <w:pPr>
        <w:tabs>
          <w:tab w:val="center" w:pos="4607"/>
          <w:tab w:val="right" w:pos="9214"/>
        </w:tabs>
        <w:spacing w:before="0"/>
        <w:jc w:val="left"/>
        <w:rPr>
          <w:rFonts w:cs="Arial"/>
          <w:b/>
          <w:bCs/>
          <w:iCs/>
          <w:lang w:val="sr-Cyrl-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4398"/>
      </w:tblGrid>
      <w:tr w:rsidR="00E537BF" w:rsidRPr="00E537BF" w:rsidTr="00A23691">
        <w:trPr>
          <w:trHeight w:val="485"/>
        </w:trPr>
        <w:tc>
          <w:tcPr>
            <w:tcW w:w="5236" w:type="dxa"/>
            <w:shd w:val="clear" w:color="auto" w:fill="C6D9F1" w:themeFill="text2" w:themeFillTint="33"/>
            <w:vAlign w:val="center"/>
          </w:tcPr>
          <w:p w:rsidR="000E75A0" w:rsidRPr="00E537BF" w:rsidRDefault="0071251B" w:rsidP="002001E1">
            <w:pPr>
              <w:spacing w:before="0"/>
              <w:jc w:val="center"/>
              <w:rPr>
                <w:rFonts w:cs="Arial"/>
                <w:b/>
                <w:bCs/>
                <w:i/>
                <w:iCs/>
                <w:lang w:val="sr-Cyrl-CS"/>
              </w:rPr>
            </w:pPr>
            <w:r w:rsidRPr="0016034D">
              <w:rPr>
                <w:rFonts w:eastAsia="TimesNewRomanPSMT" w:cs="Arial"/>
                <w:b/>
                <w:bCs/>
                <w:sz w:val="24"/>
                <w:szCs w:val="24"/>
              </w:rPr>
              <w:t xml:space="preserve">ПРЕДМЕТ </w:t>
            </w:r>
            <w:r w:rsidRPr="0016034D">
              <w:rPr>
                <w:rFonts w:eastAsia="TimesNewRomanPSMT" w:cs="Arial"/>
                <w:b/>
                <w:bCs/>
                <w:sz w:val="24"/>
                <w:szCs w:val="24"/>
                <w:lang w:val="sr-Cyrl-CS"/>
              </w:rPr>
              <w:t xml:space="preserve">И БРОЈ </w:t>
            </w:r>
            <w:r w:rsidRPr="0016034D">
              <w:rPr>
                <w:rFonts w:eastAsia="TimesNewRomanPSMT" w:cs="Arial"/>
                <w:b/>
                <w:bCs/>
                <w:sz w:val="24"/>
                <w:szCs w:val="24"/>
              </w:rPr>
              <w:t>НАБАВКЕ</w:t>
            </w:r>
          </w:p>
        </w:tc>
        <w:tc>
          <w:tcPr>
            <w:tcW w:w="4398" w:type="dxa"/>
            <w:shd w:val="clear" w:color="auto" w:fill="C6D9F1" w:themeFill="text2" w:themeFillTint="33"/>
            <w:vAlign w:val="center"/>
          </w:tcPr>
          <w:p w:rsidR="000E75A0" w:rsidRPr="00E537BF" w:rsidRDefault="0071251B" w:rsidP="00AF3AF8">
            <w:pPr>
              <w:spacing w:before="0"/>
              <w:jc w:val="center"/>
              <w:rPr>
                <w:rFonts w:cs="Arial"/>
                <w:b/>
                <w:bCs/>
                <w:i/>
                <w:iCs/>
                <w:lang w:val="sr-Cyrl-CS"/>
              </w:rPr>
            </w:pPr>
            <w:r w:rsidRPr="0069648F">
              <w:rPr>
                <w:rFonts w:cs="Arial"/>
                <w:b/>
                <w:bCs/>
                <w:iCs/>
                <w:sz w:val="24"/>
                <w:szCs w:val="24"/>
                <w:lang w:val="sr-Cyrl-CS"/>
              </w:rPr>
              <w:t>УКУПНО ПОНУЂЕНА ЦЕНА (дин/еур) без ПДВ-а</w:t>
            </w:r>
          </w:p>
        </w:tc>
      </w:tr>
      <w:tr w:rsidR="0071251B" w:rsidRPr="00E537BF" w:rsidTr="0071251B">
        <w:trPr>
          <w:trHeight w:val="485"/>
        </w:trPr>
        <w:tc>
          <w:tcPr>
            <w:tcW w:w="5236" w:type="dxa"/>
            <w:shd w:val="clear" w:color="auto" w:fill="auto"/>
            <w:vAlign w:val="center"/>
          </w:tcPr>
          <w:p w:rsidR="002001E1" w:rsidRDefault="002001E1" w:rsidP="00AF3AF8">
            <w:pPr>
              <w:spacing w:before="0"/>
              <w:jc w:val="center"/>
              <w:rPr>
                <w:rFonts w:cs="Arial"/>
                <w:b/>
              </w:rPr>
            </w:pPr>
            <w:r w:rsidRPr="00A23691">
              <w:rPr>
                <w:rFonts w:cs="Arial"/>
                <w:b/>
                <w:lang w:val="sr-Cyrl-CS"/>
              </w:rPr>
              <w:t xml:space="preserve">Набавка </w:t>
            </w:r>
            <w:r w:rsidRPr="00A23691">
              <w:rPr>
                <w:rFonts w:cs="Arial"/>
                <w:b/>
              </w:rPr>
              <w:t>хидрауличних багера – гусеничара</w:t>
            </w:r>
          </w:p>
          <w:p w:rsidR="0071251B" w:rsidRDefault="002001E1" w:rsidP="00AF3AF8">
            <w:pPr>
              <w:spacing w:before="0"/>
              <w:jc w:val="center"/>
              <w:rPr>
                <w:rFonts w:eastAsia="TimesNewRomanPSMT" w:cs="Arial"/>
                <w:b/>
                <w:bCs/>
                <w:sz w:val="24"/>
                <w:szCs w:val="24"/>
              </w:rPr>
            </w:pPr>
            <w:r>
              <w:rPr>
                <w:rFonts w:eastAsia="TimesNewRomanPS-BoldMT" w:cs="Arial"/>
                <w:b/>
                <w:bCs/>
                <w:lang w:val="sr-Cyrl-RS"/>
              </w:rPr>
              <w:t>Бр</w:t>
            </w:r>
            <w:r w:rsidR="00F05E72">
              <w:rPr>
                <w:rFonts w:eastAsia="TimesNewRomanPS-BoldMT" w:cs="Arial"/>
                <w:b/>
                <w:bCs/>
                <w:lang w:val="sr-Cyrl-RS"/>
              </w:rPr>
              <w:t>.</w:t>
            </w:r>
            <w:r>
              <w:rPr>
                <w:rFonts w:eastAsia="TimesNewRomanPS-BoldMT" w:cs="Arial"/>
                <w:b/>
                <w:bCs/>
                <w:lang w:val="sr-Cyrl-RS"/>
              </w:rPr>
              <w:t xml:space="preserve"> </w:t>
            </w:r>
            <w:r w:rsidRPr="00A23691">
              <w:rPr>
                <w:rFonts w:eastAsia="TimesNewRomanPS-BoldMT" w:cs="Arial"/>
                <w:b/>
                <w:bCs/>
                <w:lang w:val="sr-Cyrl-RS"/>
              </w:rPr>
              <w:t>ЈН/4000/0414/2018</w:t>
            </w:r>
            <w:r w:rsidRPr="0071251B">
              <w:rPr>
                <w:rFonts w:eastAsia="TimesNewRomanPSMT" w:cs="Arial"/>
                <w:b/>
                <w:bCs/>
                <w:sz w:val="24"/>
                <w:szCs w:val="24"/>
              </w:rPr>
              <w:t xml:space="preserve"> </w:t>
            </w:r>
          </w:p>
          <w:p w:rsidR="002001E1" w:rsidRDefault="002001E1" w:rsidP="002001E1">
            <w:pPr>
              <w:spacing w:before="0"/>
              <w:rPr>
                <w:rFonts w:eastAsia="TimesNewRomanPSMT" w:cs="Arial"/>
                <w:b/>
                <w:bCs/>
                <w:lang w:val="sr-Cyrl-RS"/>
              </w:rPr>
            </w:pPr>
            <w:r w:rsidRPr="002001E1">
              <w:rPr>
                <w:rFonts w:eastAsia="TimesNewRomanPSMT" w:cs="Arial"/>
                <w:b/>
                <w:bCs/>
                <w:lang w:val="sr-Cyrl-RS"/>
              </w:rPr>
              <w:t>Партија бр.___-________________________</w:t>
            </w:r>
            <w:r w:rsidR="00F05E72">
              <w:rPr>
                <w:rFonts w:eastAsia="TimesNewRomanPSMT" w:cs="Arial"/>
                <w:b/>
                <w:bCs/>
                <w:lang w:val="sr-Cyrl-RS"/>
              </w:rPr>
              <w:t>___</w:t>
            </w:r>
          </w:p>
          <w:p w:rsidR="002001E1" w:rsidRPr="002001E1" w:rsidRDefault="00175BB6" w:rsidP="00AF3AF8">
            <w:pPr>
              <w:spacing w:before="0"/>
              <w:jc w:val="center"/>
              <w:rPr>
                <w:rFonts w:eastAsia="TimesNewRomanPSMT" w:cs="Arial"/>
                <w:bCs/>
                <w:sz w:val="20"/>
                <w:szCs w:val="20"/>
                <w:lang w:val="sr-Cyrl-RS"/>
              </w:rPr>
            </w:pPr>
            <w:r>
              <w:rPr>
                <w:rFonts w:eastAsia="TimesNewRomanPSMT" w:cs="Arial"/>
                <w:bCs/>
                <w:sz w:val="20"/>
                <w:szCs w:val="20"/>
                <w:lang w:val="sr-Cyrl-RS"/>
              </w:rPr>
              <w:t xml:space="preserve">            </w:t>
            </w:r>
            <w:r w:rsidR="002001E1" w:rsidRPr="002001E1">
              <w:rPr>
                <w:rFonts w:eastAsia="TimesNewRomanPSMT" w:cs="Arial"/>
                <w:bCs/>
                <w:sz w:val="20"/>
                <w:szCs w:val="20"/>
                <w:lang w:val="sr-Cyrl-RS"/>
              </w:rPr>
              <w:t xml:space="preserve">(уписати </w:t>
            </w:r>
            <w:r>
              <w:rPr>
                <w:rFonts w:eastAsia="TimesNewRomanPSMT" w:cs="Arial"/>
                <w:bCs/>
                <w:sz w:val="20"/>
                <w:szCs w:val="20"/>
                <w:lang w:val="sr-Cyrl-RS"/>
              </w:rPr>
              <w:t xml:space="preserve">број и </w:t>
            </w:r>
            <w:r w:rsidR="002001E1" w:rsidRPr="002001E1">
              <w:rPr>
                <w:rFonts w:eastAsia="TimesNewRomanPSMT" w:cs="Arial"/>
                <w:bCs/>
                <w:sz w:val="20"/>
                <w:szCs w:val="20"/>
                <w:lang w:val="sr-Cyrl-RS"/>
              </w:rPr>
              <w:t>назив партије)</w:t>
            </w:r>
          </w:p>
        </w:tc>
        <w:tc>
          <w:tcPr>
            <w:tcW w:w="4398" w:type="dxa"/>
            <w:shd w:val="clear" w:color="auto" w:fill="auto"/>
            <w:vAlign w:val="center"/>
          </w:tcPr>
          <w:p w:rsidR="0071251B" w:rsidRPr="00E537BF" w:rsidRDefault="0071251B" w:rsidP="00AF3AF8">
            <w:pPr>
              <w:spacing w:before="0"/>
              <w:jc w:val="center"/>
              <w:rPr>
                <w:rFonts w:cs="Arial"/>
                <w:b/>
                <w:bCs/>
                <w:i/>
                <w:iCs/>
                <w:lang w:val="sr-Cyrl-CS"/>
              </w:rPr>
            </w:pPr>
          </w:p>
        </w:tc>
      </w:tr>
    </w:tbl>
    <w:p w:rsidR="00F05E72" w:rsidRDefault="00F05E72" w:rsidP="000E75A0">
      <w:pPr>
        <w:spacing w:before="0"/>
        <w:jc w:val="center"/>
        <w:rPr>
          <w:rFonts w:cs="Arial"/>
          <w:b/>
          <w:bCs/>
          <w:i/>
          <w:iCs/>
          <w:u w:val="single"/>
          <w:lang w:val="sr-Cyrl-CS"/>
        </w:rPr>
      </w:pPr>
    </w:p>
    <w:p w:rsidR="000E75A0" w:rsidRPr="00F05E72" w:rsidRDefault="000E75A0" w:rsidP="000E75A0">
      <w:pPr>
        <w:spacing w:before="0"/>
        <w:jc w:val="center"/>
        <w:rPr>
          <w:rFonts w:cs="Arial"/>
          <w:b/>
          <w:bCs/>
          <w:iCs/>
          <w:u w:val="single"/>
          <w:lang w:val="sr-Cyrl-CS"/>
        </w:rPr>
      </w:pPr>
      <w:r w:rsidRPr="00F05E72">
        <w:rPr>
          <w:rFonts w:cs="Arial"/>
          <w:b/>
          <w:bCs/>
          <w:iCs/>
          <w:u w:val="single"/>
          <w:lang w:val="sr-Cyrl-CS"/>
        </w:rPr>
        <w:t>КОМЕРЦИЈАЛНИ УСЛОВИ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929"/>
      </w:tblGrid>
      <w:tr w:rsidR="00E64075" w:rsidRPr="00E537BF" w:rsidTr="00AD4AA0">
        <w:trPr>
          <w:trHeight w:val="775"/>
        </w:trPr>
        <w:tc>
          <w:tcPr>
            <w:tcW w:w="5174" w:type="dxa"/>
            <w:shd w:val="clear" w:color="auto" w:fill="C6D9F1" w:themeFill="text2" w:themeFillTint="33"/>
            <w:vAlign w:val="center"/>
          </w:tcPr>
          <w:p w:rsidR="000E75A0" w:rsidRPr="00E537BF" w:rsidRDefault="000E75A0" w:rsidP="00AF3AF8">
            <w:pPr>
              <w:spacing w:before="0"/>
              <w:jc w:val="center"/>
              <w:rPr>
                <w:rFonts w:cs="Arial"/>
                <w:b/>
                <w:bCs/>
                <w:i/>
                <w:iCs/>
                <w:lang w:val="sr-Cyrl-CS"/>
              </w:rPr>
            </w:pPr>
            <w:r w:rsidRPr="00E537BF">
              <w:rPr>
                <w:rFonts w:cs="Arial"/>
                <w:b/>
                <w:bCs/>
                <w:i/>
                <w:iCs/>
                <w:lang w:val="sr-Cyrl-CS"/>
              </w:rPr>
              <w:t>УСЛОВ НАРУЧИОЦА</w:t>
            </w:r>
          </w:p>
        </w:tc>
        <w:tc>
          <w:tcPr>
            <w:tcW w:w="4460" w:type="dxa"/>
            <w:shd w:val="clear" w:color="auto" w:fill="C6D9F1" w:themeFill="text2" w:themeFillTint="33"/>
            <w:vAlign w:val="center"/>
          </w:tcPr>
          <w:p w:rsidR="000E75A0" w:rsidRPr="00E537BF" w:rsidRDefault="000E75A0" w:rsidP="00AF3AF8">
            <w:pPr>
              <w:spacing w:before="0"/>
              <w:jc w:val="center"/>
              <w:rPr>
                <w:rFonts w:cs="Arial"/>
                <w:b/>
                <w:bCs/>
                <w:i/>
                <w:iCs/>
                <w:lang w:val="sr-Cyrl-CS"/>
              </w:rPr>
            </w:pPr>
            <w:r w:rsidRPr="00E537BF">
              <w:rPr>
                <w:rFonts w:cs="Arial"/>
                <w:b/>
                <w:bCs/>
                <w:i/>
                <w:iCs/>
                <w:lang w:val="sr-Cyrl-CS"/>
              </w:rPr>
              <w:t>ПОНУДА ПОНУЂАЧА</w:t>
            </w:r>
          </w:p>
        </w:tc>
      </w:tr>
      <w:tr w:rsidR="00E64075" w:rsidRPr="00E537BF" w:rsidTr="00E64075">
        <w:tc>
          <w:tcPr>
            <w:tcW w:w="5174" w:type="dxa"/>
            <w:vAlign w:val="center"/>
          </w:tcPr>
          <w:p w:rsidR="00705690" w:rsidRPr="00E537BF" w:rsidRDefault="00705690" w:rsidP="00705690">
            <w:pPr>
              <w:spacing w:before="0"/>
              <w:jc w:val="center"/>
              <w:rPr>
                <w:rFonts w:cs="Arial"/>
                <w:b/>
                <w:bCs/>
                <w:iCs/>
                <w:lang w:val="sr-Cyrl-CS"/>
              </w:rPr>
            </w:pPr>
            <w:r w:rsidRPr="00E537BF">
              <w:rPr>
                <w:rFonts w:cs="Arial"/>
                <w:b/>
                <w:bCs/>
                <w:iCs/>
                <w:lang w:val="sr-Cyrl-CS"/>
              </w:rPr>
              <w:t>РОК И НАЧИН ПЛАЋАЊА:</w:t>
            </w:r>
          </w:p>
          <w:p w:rsidR="00F05E72" w:rsidRPr="00E537BF" w:rsidRDefault="00F05E72" w:rsidP="00F05E72">
            <w:pPr>
              <w:rPr>
                <w:rFonts w:cs="Arial"/>
                <w:b/>
                <w:bCs/>
                <w:iCs/>
                <w:lang w:val="sr-Cyrl-CS"/>
              </w:rPr>
            </w:pPr>
            <w:r w:rsidRPr="00C90027">
              <w:rPr>
                <w:rFonts w:eastAsia="Calibri" w:cs="Arial"/>
              </w:rPr>
              <w:t xml:space="preserve">Плаћање добара која су предмет ове набавке </w:t>
            </w:r>
            <w:r w:rsidRPr="00C90027">
              <w:rPr>
                <w:rFonts w:eastAsia="Calibri" w:cs="Arial"/>
                <w:lang w:val="sr-Cyrl-RS"/>
              </w:rPr>
              <w:t>Наручилац</w:t>
            </w:r>
            <w:r w:rsidRPr="00C90027">
              <w:rPr>
                <w:rFonts w:eastAsia="Calibri" w:cs="Arial"/>
              </w:rPr>
              <w:t xml:space="preserve"> ће извршити на текући рачун </w:t>
            </w:r>
            <w:r w:rsidRPr="00C90027">
              <w:rPr>
                <w:rFonts w:eastAsia="Calibri" w:cs="Arial"/>
                <w:lang w:val="sr-Cyrl-RS"/>
              </w:rPr>
              <w:t>Понуђача</w:t>
            </w:r>
            <w:r w:rsidRPr="00C90027">
              <w:rPr>
                <w:rFonts w:eastAsia="Calibri" w:cs="Arial"/>
              </w:rPr>
              <w:t>, по испоруци добара</w:t>
            </w:r>
            <w:r>
              <w:rPr>
                <w:rFonts w:eastAsia="Calibri" w:cs="Arial"/>
                <w:lang w:val="sr-Cyrl-RS"/>
              </w:rPr>
              <w:t>,</w:t>
            </w:r>
            <w:r w:rsidRPr="00C90027">
              <w:rPr>
                <w:rFonts w:eastAsia="Calibri" w:cs="Arial"/>
              </w:rPr>
              <w:t xml:space="preserve"> у року од 45</w:t>
            </w:r>
            <w:r w:rsidRPr="00C90027">
              <w:rPr>
                <w:rFonts w:eastAsia="Calibri" w:cs="Arial"/>
                <w:lang w:val="sr-Cyrl-RS"/>
              </w:rPr>
              <w:t xml:space="preserve"> (словима: четрдесетпет) календарских</w:t>
            </w:r>
            <w:r w:rsidRPr="00C90027">
              <w:rPr>
                <w:rFonts w:eastAsia="Calibri" w:cs="Arial"/>
              </w:rPr>
              <w:t xml:space="preserve"> дана од дана пријема исправног рачуна на писарници </w:t>
            </w:r>
            <w:r w:rsidRPr="00C90027">
              <w:rPr>
                <w:rFonts w:eastAsia="Calibri" w:cs="Arial"/>
                <w:lang w:val="sr-Cyrl-RS"/>
              </w:rPr>
              <w:t>Наручиоца.</w:t>
            </w:r>
          </w:p>
        </w:tc>
        <w:tc>
          <w:tcPr>
            <w:tcW w:w="4460" w:type="dxa"/>
            <w:vAlign w:val="center"/>
          </w:tcPr>
          <w:p w:rsidR="00705690" w:rsidRPr="00E537BF" w:rsidRDefault="00705690" w:rsidP="00705690">
            <w:pPr>
              <w:spacing w:before="0"/>
              <w:jc w:val="center"/>
              <w:rPr>
                <w:rFonts w:cs="Arial"/>
                <w:b/>
                <w:bCs/>
                <w:iCs/>
                <w:lang w:val="sr-Cyrl-CS"/>
              </w:rPr>
            </w:pPr>
            <w:r w:rsidRPr="00E537BF">
              <w:rPr>
                <w:rFonts w:cs="Arial"/>
                <w:b/>
                <w:bCs/>
                <w:iCs/>
                <w:lang w:val="sr-Cyrl-CS"/>
              </w:rPr>
              <w:t>РОК И НАЧИН ПЛАЋАЊА:</w:t>
            </w:r>
          </w:p>
          <w:p w:rsidR="00F05E72" w:rsidRPr="00E64075" w:rsidRDefault="00F05E72" w:rsidP="00F05E72">
            <w:pPr>
              <w:jc w:val="center"/>
              <w:rPr>
                <w:rFonts w:cs="Arial"/>
                <w:lang w:val="sr-Cyrl-CS" w:eastAsia="zh-CN"/>
              </w:rPr>
            </w:pPr>
            <w:r w:rsidRPr="00E64075">
              <w:rPr>
                <w:rFonts w:cs="Arial"/>
                <w:lang w:val="sr-Cyrl-CS" w:eastAsia="zh-CN"/>
              </w:rPr>
              <w:t>Сагласан са захтевом Наручиоца:</w:t>
            </w:r>
          </w:p>
          <w:p w:rsidR="00F05E72" w:rsidRPr="00E64075" w:rsidRDefault="00F05E72" w:rsidP="00F05E72">
            <w:pPr>
              <w:spacing w:before="240" w:after="120"/>
              <w:jc w:val="center"/>
              <w:rPr>
                <w:rFonts w:cs="Arial"/>
                <w:b/>
                <w:spacing w:val="30"/>
                <w:lang w:val="sr-Cyrl-CS" w:eastAsia="zh-CN"/>
              </w:rPr>
            </w:pPr>
            <w:r w:rsidRPr="00E64075">
              <w:rPr>
                <w:rFonts w:cs="Arial"/>
                <w:b/>
                <w:spacing w:val="30"/>
                <w:lang w:val="sr-Cyrl-CS" w:eastAsia="zh-CN"/>
              </w:rPr>
              <w:t>ДА – НЕ</w:t>
            </w:r>
          </w:p>
          <w:p w:rsidR="00705690" w:rsidRPr="00E537BF" w:rsidRDefault="00705690" w:rsidP="00705690">
            <w:pPr>
              <w:spacing w:before="0"/>
              <w:jc w:val="center"/>
              <w:rPr>
                <w:rFonts w:cs="Arial"/>
                <w:b/>
                <w:bCs/>
                <w:iCs/>
                <w:lang w:val="sr-Cyrl-CS"/>
              </w:rPr>
            </w:pPr>
          </w:p>
        </w:tc>
      </w:tr>
      <w:tr w:rsidR="0090487D" w:rsidRPr="0090487D" w:rsidTr="00AD4AA0">
        <w:trPr>
          <w:trHeight w:val="1900"/>
        </w:trPr>
        <w:tc>
          <w:tcPr>
            <w:tcW w:w="5174" w:type="dxa"/>
            <w:vAlign w:val="center"/>
          </w:tcPr>
          <w:p w:rsidR="00705690" w:rsidRPr="00E64075" w:rsidRDefault="00705690" w:rsidP="00705690">
            <w:pPr>
              <w:spacing w:before="0"/>
              <w:jc w:val="center"/>
              <w:rPr>
                <w:rFonts w:cs="Arial"/>
                <w:b/>
                <w:bCs/>
                <w:iCs/>
                <w:lang w:val="sr-Cyrl-CS"/>
              </w:rPr>
            </w:pPr>
            <w:r w:rsidRPr="00E64075">
              <w:rPr>
                <w:rFonts w:cs="Arial"/>
                <w:b/>
                <w:bCs/>
                <w:iCs/>
                <w:lang w:val="sr-Cyrl-CS"/>
              </w:rPr>
              <w:t>РОК ИСПОРУКЕ:</w:t>
            </w:r>
          </w:p>
          <w:p w:rsidR="000E75A0" w:rsidRPr="00E64075" w:rsidRDefault="00705690" w:rsidP="00175BB6">
            <w:pPr>
              <w:pStyle w:val="ListParagraph"/>
              <w:autoSpaceDE w:val="0"/>
              <w:autoSpaceDN w:val="0"/>
              <w:adjustRightInd w:val="0"/>
              <w:spacing w:before="0" w:after="0" w:line="240" w:lineRule="auto"/>
              <w:ind w:left="0"/>
              <w:contextualSpacing w:val="0"/>
              <w:rPr>
                <w:rFonts w:cs="Arial"/>
                <w:lang w:val="sr-Cyrl-RS"/>
              </w:rPr>
            </w:pPr>
            <w:r w:rsidRPr="00175BB6">
              <w:rPr>
                <w:rFonts w:ascii="Arial" w:hAnsi="Arial" w:cs="Arial"/>
                <w:lang w:val="sr-Cyrl-RS"/>
              </w:rPr>
              <w:t xml:space="preserve">Изабрани </w:t>
            </w:r>
            <w:r w:rsidR="00F05E72" w:rsidRPr="00175BB6">
              <w:rPr>
                <w:rFonts w:ascii="Arial" w:hAnsi="Arial" w:cs="Arial"/>
                <w:lang w:val="sr-Cyrl-RS"/>
              </w:rPr>
              <w:t>П</w:t>
            </w:r>
            <w:r w:rsidRPr="00175BB6">
              <w:rPr>
                <w:rFonts w:ascii="Arial" w:hAnsi="Arial" w:cs="Arial"/>
                <w:lang w:val="sr-Cyrl-RS"/>
              </w:rPr>
              <w:t xml:space="preserve">онуђач је обавезан да испоруку добара изврши у року који не може бити дужи од </w:t>
            </w:r>
            <w:r w:rsidR="00F05E72" w:rsidRPr="00175BB6">
              <w:rPr>
                <w:rFonts w:ascii="Arial" w:hAnsi="Arial" w:cs="Arial"/>
                <w:lang w:val="sr-Cyrl-RS"/>
              </w:rPr>
              <w:t>100</w:t>
            </w:r>
            <w:r w:rsidR="00F05E72" w:rsidRPr="00175BB6">
              <w:rPr>
                <w:rFonts w:ascii="Arial" w:hAnsi="Arial" w:cs="Arial"/>
                <w:b/>
                <w:lang w:val="sr-Cyrl-RS"/>
              </w:rPr>
              <w:t xml:space="preserve"> </w:t>
            </w:r>
            <w:r w:rsidR="00F05E72" w:rsidRPr="00175BB6">
              <w:rPr>
                <w:rFonts w:ascii="Arial" w:hAnsi="Arial" w:cs="Arial"/>
                <w:lang w:val="sr-Cyrl-RS"/>
              </w:rPr>
              <w:t xml:space="preserve">(словима: сто) </w:t>
            </w:r>
            <w:r w:rsidR="00175BB6" w:rsidRPr="00175BB6">
              <w:rPr>
                <w:rFonts w:ascii="Arial" w:hAnsi="Arial" w:cs="Arial"/>
                <w:lang w:val="sr-Cyrl-RS"/>
              </w:rPr>
              <w:t>календарских дана од дана ступања Уговора  на снагу за све четири машине. Машине се могу сукцесивно испоручивати у оквиру уговореног рока.</w:t>
            </w:r>
          </w:p>
        </w:tc>
        <w:tc>
          <w:tcPr>
            <w:tcW w:w="4460" w:type="dxa"/>
            <w:vAlign w:val="center"/>
          </w:tcPr>
          <w:p w:rsidR="00705690" w:rsidRPr="00E64075" w:rsidRDefault="00F064DB" w:rsidP="00F064DB">
            <w:pPr>
              <w:spacing w:before="0"/>
              <w:rPr>
                <w:rFonts w:cs="Arial"/>
                <w:b/>
                <w:bCs/>
                <w:iCs/>
                <w:lang w:val="sr-Cyrl-CS"/>
              </w:rPr>
            </w:pPr>
            <w:r w:rsidRPr="00E64075">
              <w:rPr>
                <w:rFonts w:cs="Arial"/>
                <w:b/>
                <w:bCs/>
                <w:iCs/>
                <w:lang w:val="sr-Cyrl-CS"/>
              </w:rPr>
              <w:t xml:space="preserve">                  </w:t>
            </w:r>
            <w:r w:rsidR="00705690" w:rsidRPr="00E64075">
              <w:rPr>
                <w:rFonts w:cs="Arial"/>
                <w:b/>
                <w:bCs/>
                <w:iCs/>
                <w:lang w:val="sr-Cyrl-CS"/>
              </w:rPr>
              <w:t>РОК ИСПОРУКЕ:</w:t>
            </w:r>
          </w:p>
          <w:p w:rsidR="00E634EC" w:rsidRDefault="00E634EC" w:rsidP="00E634EC">
            <w:pPr>
              <w:suppressAutoHyphens/>
              <w:snapToGrid w:val="0"/>
              <w:jc w:val="left"/>
              <w:rPr>
                <w:rFonts w:cs="Arial"/>
                <w:bCs/>
                <w:iCs/>
                <w:lang w:val="sr-Cyrl-RS"/>
              </w:rPr>
            </w:pPr>
            <w:r>
              <w:rPr>
                <w:rFonts w:cs="Arial"/>
                <w:bCs/>
                <w:iCs/>
                <w:lang w:val="sr-Cyrl-RS"/>
              </w:rPr>
              <w:t xml:space="preserve">Рок испоруке је: </w:t>
            </w:r>
          </w:p>
          <w:p w:rsidR="000E75A0" w:rsidRPr="00E634EC" w:rsidRDefault="00E634EC" w:rsidP="00E634EC">
            <w:pPr>
              <w:suppressAutoHyphens/>
              <w:snapToGrid w:val="0"/>
              <w:jc w:val="left"/>
              <w:rPr>
                <w:rFonts w:cs="Arial"/>
                <w:bCs/>
                <w:iCs/>
                <w:lang w:val="sr-Cyrl-RS"/>
              </w:rPr>
            </w:pPr>
            <w:r>
              <w:rPr>
                <w:rFonts w:cs="Arial"/>
                <w:bCs/>
                <w:iCs/>
                <w:lang w:val="sr-Cyrl-RS"/>
              </w:rPr>
              <w:t xml:space="preserve">___(словима:______________________) </w:t>
            </w:r>
            <w:r w:rsidRPr="00F40B6E">
              <w:rPr>
                <w:rFonts w:cs="Arial"/>
                <w:lang w:val="sr-Cyrl-RS"/>
              </w:rPr>
              <w:t>календарских дана</w:t>
            </w:r>
            <w:r w:rsidRPr="007A3F6B">
              <w:rPr>
                <w:rFonts w:cs="Arial"/>
                <w:lang w:val="sr-Cyrl-RS"/>
              </w:rPr>
              <w:t xml:space="preserve"> од дана ступања Уговора  на снагу</w:t>
            </w:r>
            <w:r>
              <w:rPr>
                <w:rFonts w:cs="Arial"/>
                <w:lang w:val="sr-Cyrl-RS"/>
              </w:rPr>
              <w:t>.</w:t>
            </w:r>
          </w:p>
        </w:tc>
      </w:tr>
      <w:tr w:rsidR="0090487D" w:rsidRPr="0090487D" w:rsidTr="00E64075">
        <w:tc>
          <w:tcPr>
            <w:tcW w:w="5174" w:type="dxa"/>
            <w:vAlign w:val="center"/>
          </w:tcPr>
          <w:p w:rsidR="00AD4AA0" w:rsidRPr="004A3B80" w:rsidRDefault="000E75A0" w:rsidP="00AD4AA0">
            <w:pPr>
              <w:spacing w:before="0"/>
              <w:jc w:val="center"/>
              <w:rPr>
                <w:rFonts w:cs="Arial"/>
                <w:b/>
                <w:bCs/>
                <w:iCs/>
                <w:lang w:val="sr-Cyrl-CS"/>
              </w:rPr>
            </w:pPr>
            <w:r w:rsidRPr="004A3B80">
              <w:rPr>
                <w:rFonts w:cs="Arial"/>
                <w:b/>
                <w:bCs/>
                <w:iCs/>
                <w:lang w:val="sr-Cyrl-CS"/>
              </w:rPr>
              <w:t>ГАРАНТНИ РОК:</w:t>
            </w:r>
          </w:p>
          <w:p w:rsidR="00904924" w:rsidRPr="004A3B80" w:rsidRDefault="00904924" w:rsidP="00904924">
            <w:pPr>
              <w:tabs>
                <w:tab w:val="left" w:pos="0"/>
              </w:tabs>
              <w:suppressAutoHyphens/>
              <w:rPr>
                <w:rFonts w:eastAsia="Lucida Sans Unicode" w:cs="Arial"/>
                <w:kern w:val="1"/>
                <w:lang w:val="sr-Cyrl-RS" w:eastAsia="hi-IN" w:bidi="hi-IN"/>
              </w:rPr>
            </w:pPr>
            <w:r w:rsidRPr="004A3B80">
              <w:rPr>
                <w:rFonts w:eastAsia="Lucida Sans Unicode" w:cs="Arial"/>
                <w:kern w:val="1"/>
                <w:lang w:val="sr-Cyrl-CS" w:eastAsia="hi-IN" w:bidi="hi-IN"/>
              </w:rPr>
              <w:t xml:space="preserve">Гарантни рок износи минимум </w:t>
            </w:r>
            <w:r w:rsidRPr="004A3B80">
              <w:rPr>
                <w:rFonts w:eastAsia="Lucida Sans Unicode" w:cs="Arial"/>
                <w:b/>
                <w:kern w:val="1"/>
                <w:lang w:val="sr-Cyrl-CS" w:eastAsia="hi-IN" w:bidi="hi-IN"/>
              </w:rPr>
              <w:t>4000</w:t>
            </w:r>
            <w:r w:rsidRPr="004A3B80">
              <w:rPr>
                <w:rFonts w:eastAsia="Lucida Sans Unicode" w:cs="Arial"/>
                <w:kern w:val="1"/>
                <w:lang w:val="sr-Cyrl-CS" w:eastAsia="hi-IN" w:bidi="hi-IN"/>
              </w:rPr>
              <w:t xml:space="preserve"> </w:t>
            </w:r>
            <w:r w:rsidRPr="004A3B80">
              <w:rPr>
                <w:rFonts w:eastAsia="Lucida Sans Unicode" w:cs="Arial"/>
                <w:kern w:val="1"/>
                <w:lang w:val="sr-Cyrl-RS" w:eastAsia="hi-IN" w:bidi="hi-IN"/>
              </w:rPr>
              <w:t>мото</w:t>
            </w:r>
            <w:r w:rsidRPr="004A3B80">
              <w:rPr>
                <w:rFonts w:eastAsia="Lucida Sans Unicode" w:cs="Arial"/>
                <w:kern w:val="1"/>
                <w:lang w:val="sr-Latn-CS" w:eastAsia="hi-IN" w:bidi="hi-IN"/>
              </w:rPr>
              <w:t xml:space="preserve"> сати машине</w:t>
            </w:r>
            <w:r w:rsidRPr="004A3B80">
              <w:rPr>
                <w:rFonts w:eastAsia="Lucida Sans Unicode" w:cs="Arial"/>
                <w:kern w:val="1"/>
                <w:lang w:val="sr-Cyrl-RS" w:eastAsia="hi-IN" w:bidi="hi-IN"/>
              </w:rPr>
              <w:t xml:space="preserve"> или</w:t>
            </w:r>
            <w:r w:rsidR="006E5EA1">
              <w:rPr>
                <w:rFonts w:eastAsia="Lucida Sans Unicode" w:cs="Arial"/>
                <w:kern w:val="1"/>
                <w:lang w:val="sr-Cyrl-RS" w:eastAsia="hi-IN" w:bidi="hi-IN"/>
              </w:rPr>
              <w:t xml:space="preserve"> </w:t>
            </w:r>
            <w:r w:rsidR="006E5EA1" w:rsidRPr="00402FCA">
              <w:rPr>
                <w:rFonts w:eastAsia="Lucida Sans Unicode" w:cs="Arial"/>
                <w:b/>
                <w:kern w:val="1"/>
                <w:lang w:val="sr-Cyrl-RS" w:eastAsia="hi-IN" w:bidi="hi-IN"/>
              </w:rPr>
              <w:t>2 године</w:t>
            </w:r>
            <w:r w:rsidRPr="004A3B80">
              <w:rPr>
                <w:rFonts w:eastAsia="Lucida Sans Unicode" w:cs="Arial"/>
                <w:kern w:val="1"/>
                <w:lang w:val="sr-Cyrl-CS" w:eastAsia="hi-IN" w:bidi="hi-IN"/>
              </w:rPr>
              <w:t xml:space="preserve"> од дана потписивања Записника о  квалитативном пријему </w:t>
            </w:r>
            <w:r w:rsidRPr="004A3B80">
              <w:rPr>
                <w:rFonts w:cs="Arial"/>
                <w:lang w:val="sr-Cyrl-CS"/>
              </w:rPr>
              <w:t>машине са опремом без примедби</w:t>
            </w:r>
            <w:r w:rsidRPr="004A3B80">
              <w:rPr>
                <w:rFonts w:eastAsia="Lucida Sans Unicode" w:cs="Arial"/>
                <w:kern w:val="1"/>
                <w:lang w:val="sr-Cyrl-CS" w:eastAsia="hi-IN" w:bidi="hi-IN"/>
              </w:rPr>
              <w:t xml:space="preserve"> (шта прво доспева)</w:t>
            </w:r>
            <w:r w:rsidRPr="004A3B80">
              <w:rPr>
                <w:rFonts w:eastAsia="Lucida Sans Unicode" w:cs="Arial"/>
                <w:kern w:val="1"/>
                <w:lang w:val="sr-Latn-CS" w:eastAsia="hi-IN" w:bidi="hi-IN"/>
              </w:rPr>
              <w:t>,</w:t>
            </w:r>
            <w:r w:rsidRPr="004A3B80">
              <w:rPr>
                <w:rFonts w:eastAsia="Lucida Sans Unicode" w:cs="Arial"/>
                <w:kern w:val="1"/>
                <w:lang w:val="sr-Cyrl-RS" w:eastAsia="hi-IN" w:bidi="hi-IN"/>
              </w:rPr>
              <w:t xml:space="preserve"> </w:t>
            </w:r>
            <w:r w:rsidRPr="004A3B80">
              <w:rPr>
                <w:rFonts w:eastAsia="Lucida Sans Unicode" w:cs="Arial"/>
                <w:kern w:val="1"/>
                <w:lang w:val="sr-Latn-CS" w:eastAsia="hi-IN" w:bidi="hi-IN"/>
              </w:rPr>
              <w:t xml:space="preserve">онако како показује бројач </w:t>
            </w:r>
            <w:r w:rsidRPr="004A3B80">
              <w:rPr>
                <w:rFonts w:eastAsia="Lucida Sans Unicode" w:cs="Arial"/>
                <w:kern w:val="1"/>
                <w:lang w:val="sr-Cyrl-RS" w:eastAsia="hi-IN" w:bidi="hi-IN"/>
              </w:rPr>
              <w:t>мото</w:t>
            </w:r>
            <w:r w:rsidRPr="004A3B80">
              <w:rPr>
                <w:rFonts w:eastAsia="Lucida Sans Unicode" w:cs="Arial"/>
                <w:kern w:val="1"/>
                <w:lang w:val="sr-Latn-CS" w:eastAsia="hi-IN" w:bidi="hi-IN"/>
              </w:rPr>
              <w:t xml:space="preserve"> сати машине</w:t>
            </w:r>
            <w:r w:rsidR="006E5EA1">
              <w:rPr>
                <w:rFonts w:eastAsia="Lucida Sans Unicode" w:cs="Arial"/>
                <w:kern w:val="1"/>
                <w:lang w:val="sr-Cyrl-CS" w:eastAsia="hi-IN" w:bidi="hi-IN"/>
              </w:rPr>
              <w:t xml:space="preserve"> и биће уписана у Записник о квалитативном пријему</w:t>
            </w:r>
            <w:r w:rsidR="006E5EA1" w:rsidRPr="00C54622">
              <w:rPr>
                <w:rFonts w:eastAsia="Lucida Sans Unicode" w:cs="Arial"/>
                <w:kern w:val="1"/>
                <w:lang w:val="sr-Cyrl-CS" w:eastAsia="hi-IN" w:bidi="hi-IN"/>
              </w:rPr>
              <w:t xml:space="preserve"> </w:t>
            </w:r>
            <w:r w:rsidR="006E5EA1" w:rsidRPr="0029516D">
              <w:rPr>
                <w:rFonts w:eastAsia="Lucida Sans Unicode" w:cs="Arial"/>
                <w:kern w:val="1"/>
                <w:lang w:val="sr-Cyrl-CS" w:eastAsia="hi-IN" w:bidi="hi-IN"/>
              </w:rPr>
              <w:t>машине</w:t>
            </w:r>
            <w:r w:rsidR="006E5EA1">
              <w:rPr>
                <w:rFonts w:eastAsia="Lucida Sans Unicode" w:cs="Arial"/>
                <w:kern w:val="1"/>
                <w:lang w:val="sr-Cyrl-CS" w:eastAsia="hi-IN" w:bidi="hi-IN"/>
              </w:rPr>
              <w:t xml:space="preserve"> </w:t>
            </w:r>
            <w:r w:rsidR="006E5EA1" w:rsidRPr="0029516D">
              <w:rPr>
                <w:rFonts w:cs="Arial"/>
                <w:lang w:val="sr-Cyrl-CS"/>
              </w:rPr>
              <w:t xml:space="preserve">са опремом </w:t>
            </w:r>
            <w:r w:rsidR="006E5EA1">
              <w:rPr>
                <w:rFonts w:cs="Arial"/>
                <w:lang w:val="sr-Cyrl-CS"/>
              </w:rPr>
              <w:t>без примедби</w:t>
            </w:r>
            <w:r w:rsidRPr="004A3B80">
              <w:rPr>
                <w:rFonts w:eastAsia="Lucida Sans Unicode" w:cs="Arial"/>
                <w:kern w:val="1"/>
                <w:lang w:val="sr-Cyrl-RS" w:eastAsia="hi-IN" w:bidi="hi-IN"/>
              </w:rPr>
              <w:t>.</w:t>
            </w:r>
          </w:p>
          <w:p w:rsidR="00904924" w:rsidRPr="004A3B80" w:rsidRDefault="00904924" w:rsidP="00904924">
            <w:pPr>
              <w:suppressAutoHyphens/>
              <w:rPr>
                <w:rFonts w:eastAsia="Lucida Sans Unicode" w:cs="Arial"/>
                <w:kern w:val="1"/>
                <w:lang w:val="sr-Latn-CS" w:eastAsia="hi-IN" w:bidi="hi-IN"/>
              </w:rPr>
            </w:pPr>
            <w:r w:rsidRPr="004A3B80">
              <w:rPr>
                <w:rFonts w:eastAsia="Lucida Sans Unicode" w:cs="Arial"/>
                <w:kern w:val="1"/>
                <w:lang w:val="sr-Cyrl-RS" w:eastAsia="hi-IN" w:bidi="hi-IN"/>
              </w:rPr>
              <w:t>Г</w:t>
            </w:r>
            <w:r w:rsidRPr="004A3B80">
              <w:rPr>
                <w:rFonts w:eastAsia="Lucida Sans Unicode" w:cs="Arial"/>
                <w:kern w:val="1"/>
                <w:lang w:val="sr-Latn-CS" w:eastAsia="hi-IN" w:bidi="hi-IN"/>
              </w:rPr>
              <w:t>аранција укључује:</w:t>
            </w:r>
          </w:p>
          <w:p w:rsidR="00904924" w:rsidRPr="004A3B80" w:rsidRDefault="00904924" w:rsidP="00904924">
            <w:pPr>
              <w:numPr>
                <w:ilvl w:val="0"/>
                <w:numId w:val="22"/>
              </w:numPr>
              <w:suppressAutoHyphens/>
              <w:spacing w:before="0"/>
              <w:rPr>
                <w:rFonts w:eastAsia="Lucida Sans Unicode" w:cs="Arial"/>
                <w:kern w:val="1"/>
                <w:lang w:val="sr-Cyrl-CS" w:eastAsia="hi-IN" w:bidi="hi-IN"/>
              </w:rPr>
            </w:pPr>
            <w:r w:rsidRPr="004A3B80">
              <w:rPr>
                <w:rFonts w:eastAsia="Lucida Sans Unicode" w:cs="Arial"/>
                <w:kern w:val="1"/>
                <w:lang w:val="sr-Cyrl-CS" w:eastAsia="hi-IN" w:bidi="hi-IN"/>
              </w:rPr>
              <w:t xml:space="preserve">Безусловну гаранцију на све елементе и склопове на машини за 4000 мото сати или </w:t>
            </w:r>
            <w:r w:rsidRPr="004A3B80">
              <w:rPr>
                <w:rFonts w:eastAsia="Lucida Sans Unicode" w:cs="Arial"/>
                <w:kern w:val="1"/>
                <w:lang w:val="sr-Cyrl-RS" w:eastAsia="hi-IN" w:bidi="hi-IN"/>
              </w:rPr>
              <w:t xml:space="preserve">2 године </w:t>
            </w:r>
            <w:r w:rsidRPr="004A3B80">
              <w:rPr>
                <w:rFonts w:eastAsia="Lucida Sans Unicode" w:cs="Arial"/>
                <w:kern w:val="1"/>
                <w:lang w:val="sr-Cyrl-CS" w:eastAsia="hi-IN" w:bidi="hi-IN"/>
              </w:rPr>
              <w:t>(шта прво доспева),</w:t>
            </w:r>
          </w:p>
          <w:p w:rsidR="00904924" w:rsidRPr="004A3B80" w:rsidRDefault="00904924" w:rsidP="00904924">
            <w:pPr>
              <w:numPr>
                <w:ilvl w:val="0"/>
                <w:numId w:val="22"/>
              </w:numPr>
              <w:suppressAutoHyphens/>
              <w:spacing w:before="0"/>
              <w:rPr>
                <w:rFonts w:eastAsia="Lucida Sans Unicode" w:cs="Arial"/>
                <w:kern w:val="1"/>
                <w:lang w:val="sr-Cyrl-CS" w:eastAsia="hi-IN" w:bidi="hi-IN"/>
              </w:rPr>
            </w:pPr>
            <w:r w:rsidRPr="004A3B80">
              <w:rPr>
                <w:rFonts w:eastAsia="Lucida Sans Unicode" w:cs="Arial"/>
                <w:kern w:val="1"/>
                <w:lang w:val="sr-Cyrl-CS" w:eastAsia="hi-IN" w:bidi="hi-IN"/>
              </w:rPr>
              <w:t xml:space="preserve">Бесплатно одржавање за време рада од </w:t>
            </w:r>
            <w:r w:rsidRPr="004A3B80">
              <w:rPr>
                <w:rFonts w:eastAsia="Lucida Sans Unicode" w:cs="Arial"/>
                <w:kern w:val="1"/>
                <w:lang w:val="sr-Cyrl-RS" w:eastAsia="hi-IN" w:bidi="hi-IN"/>
              </w:rPr>
              <w:t>4</w:t>
            </w:r>
            <w:r w:rsidRPr="004A3B80">
              <w:rPr>
                <w:rFonts w:eastAsia="Lucida Sans Unicode" w:cs="Arial"/>
                <w:kern w:val="1"/>
                <w:lang w:val="sr-Cyrl-CS" w:eastAsia="hi-IN" w:bidi="hi-IN"/>
              </w:rPr>
              <w:t>000</w:t>
            </w:r>
            <w:r w:rsidRPr="004A3B80">
              <w:rPr>
                <w:rFonts w:eastAsia="Lucida Sans Unicode" w:cs="Arial"/>
                <w:kern w:val="1"/>
                <w:lang w:val="sr-Latn-CS" w:eastAsia="hi-IN" w:bidi="hi-IN"/>
              </w:rPr>
              <w:t xml:space="preserve"> радних сати машине</w:t>
            </w:r>
            <w:r w:rsidRPr="004A3B80">
              <w:rPr>
                <w:rFonts w:eastAsia="Lucida Sans Unicode" w:cs="Arial"/>
                <w:kern w:val="1"/>
                <w:lang w:val="sr-Cyrl-RS" w:eastAsia="hi-IN" w:bidi="hi-IN"/>
              </w:rPr>
              <w:t xml:space="preserve"> </w:t>
            </w:r>
            <w:r w:rsidRPr="004A3B80">
              <w:rPr>
                <w:rFonts w:eastAsia="Lucida Sans Unicode" w:cs="Arial"/>
                <w:kern w:val="1"/>
                <w:lang w:val="sr-Cyrl-CS" w:eastAsia="hi-IN" w:bidi="hi-IN"/>
              </w:rPr>
              <w:t xml:space="preserve">или </w:t>
            </w:r>
            <w:r w:rsidRPr="004A3B80">
              <w:rPr>
                <w:rFonts w:eastAsia="Lucida Sans Unicode" w:cs="Arial"/>
                <w:kern w:val="1"/>
                <w:lang w:val="sr-Cyrl-RS" w:eastAsia="hi-IN" w:bidi="hi-IN"/>
              </w:rPr>
              <w:t xml:space="preserve">2 године </w:t>
            </w:r>
            <w:r w:rsidRPr="004A3B80">
              <w:rPr>
                <w:rFonts w:eastAsia="Lucida Sans Unicode" w:cs="Arial"/>
                <w:kern w:val="1"/>
                <w:lang w:val="sr-Cyrl-CS" w:eastAsia="hi-IN" w:bidi="hi-IN"/>
              </w:rPr>
              <w:t>(шта прво доспева</w:t>
            </w:r>
            <w:r w:rsidRPr="004A3B80">
              <w:rPr>
                <w:rFonts w:eastAsia="Lucida Sans Unicode" w:cs="Arial"/>
                <w:kern w:val="1"/>
                <w:lang w:val="sr-Cyrl-RS" w:eastAsia="hi-IN" w:bidi="hi-IN"/>
              </w:rPr>
              <w:t>) (које подразумева рад сервисера, резервне делове, уље, филтере),</w:t>
            </w:r>
          </w:p>
          <w:p w:rsidR="00904924" w:rsidRPr="004A3B80" w:rsidRDefault="00904924" w:rsidP="00904924">
            <w:pPr>
              <w:numPr>
                <w:ilvl w:val="0"/>
                <w:numId w:val="22"/>
              </w:numPr>
              <w:suppressAutoHyphens/>
              <w:spacing w:before="0"/>
              <w:rPr>
                <w:rFonts w:eastAsia="Lucida Sans Unicode" w:cs="Arial"/>
                <w:kern w:val="1"/>
                <w:lang w:val="sr-Cyrl-CS" w:eastAsia="hi-IN" w:bidi="hi-IN"/>
              </w:rPr>
            </w:pPr>
            <w:r w:rsidRPr="004A3B80">
              <w:rPr>
                <w:rFonts w:eastAsia="Lucida Sans Unicode" w:cs="Arial"/>
                <w:kern w:val="1"/>
                <w:lang w:val="sr-Cyrl-CS" w:eastAsia="hi-IN" w:bidi="hi-IN"/>
              </w:rPr>
              <w:lastRenderedPageBreak/>
              <w:t>Поузданост машине за време прве године експлоатације 95%</w:t>
            </w:r>
            <w:r w:rsidRPr="004A3B80">
              <w:rPr>
                <w:rFonts w:eastAsia="Lucida Sans Unicode" w:cs="Arial"/>
                <w:kern w:val="1"/>
                <w:lang w:eastAsia="hi-IN" w:bidi="hi-IN"/>
              </w:rPr>
              <w:t xml:space="preserve"> </w:t>
            </w:r>
            <w:r w:rsidRPr="004A3B80">
              <w:rPr>
                <w:rFonts w:eastAsia="Lucida Sans Unicode" w:cs="Arial"/>
                <w:kern w:val="1"/>
                <w:lang w:val="sr-Cyrl-CS" w:eastAsia="hi-IN" w:bidi="hi-IN"/>
              </w:rPr>
              <w:t xml:space="preserve">(рачуна се према Прилогу </w:t>
            </w:r>
            <w:r w:rsidR="004A3B80" w:rsidRPr="004A3B80">
              <w:rPr>
                <w:rFonts w:eastAsia="Lucida Sans Unicode" w:cs="Arial"/>
                <w:kern w:val="1"/>
                <w:lang w:val="sr-Cyrl-CS" w:eastAsia="hi-IN" w:bidi="hi-IN"/>
              </w:rPr>
              <w:t>1</w:t>
            </w:r>
            <w:r w:rsidRPr="004A3B80">
              <w:rPr>
                <w:rFonts w:eastAsia="Lucida Sans Unicode" w:cs="Arial"/>
                <w:kern w:val="1"/>
                <w:lang w:val="sr-Cyrl-CS" w:eastAsia="hi-IN" w:bidi="hi-IN"/>
              </w:rPr>
              <w:t xml:space="preserve"> и </w:t>
            </w:r>
            <w:r w:rsidR="004A3B80" w:rsidRPr="004A3B80">
              <w:rPr>
                <w:rFonts w:eastAsia="Lucida Sans Unicode" w:cs="Arial"/>
                <w:kern w:val="1"/>
                <w:lang w:val="sr-Cyrl-CS" w:eastAsia="hi-IN" w:bidi="hi-IN"/>
              </w:rPr>
              <w:t>2</w:t>
            </w:r>
            <w:r w:rsidRPr="004A3B80">
              <w:rPr>
                <w:rFonts w:eastAsia="Lucida Sans Unicode" w:cs="Arial"/>
                <w:kern w:val="1"/>
                <w:lang w:val="sr-Cyrl-CS" w:eastAsia="hi-IN" w:bidi="hi-IN"/>
              </w:rPr>
              <w:t>).</w:t>
            </w:r>
          </w:p>
          <w:p w:rsidR="00904924" w:rsidRPr="004A3B80" w:rsidRDefault="00904924" w:rsidP="00904924">
            <w:pPr>
              <w:suppressAutoHyphens/>
              <w:rPr>
                <w:rFonts w:eastAsia="Lucida Sans Unicode" w:cs="Arial"/>
                <w:kern w:val="1"/>
                <w:lang w:val="sr-Cyrl-CS" w:eastAsia="hi-IN" w:bidi="hi-IN"/>
              </w:rPr>
            </w:pPr>
            <w:r w:rsidRPr="004A3B80">
              <w:rPr>
                <w:rFonts w:eastAsia="Lucida Sans Unicode" w:cs="Arial"/>
                <w:kern w:val="1"/>
                <w:lang w:val="sr-Cyrl-RS" w:eastAsia="hi-IN" w:bidi="hi-IN"/>
              </w:rPr>
              <w:t>Понуђач се обавезује да обезбеди с</w:t>
            </w:r>
            <w:r w:rsidRPr="004A3B80">
              <w:rPr>
                <w:rFonts w:eastAsia="Lucida Sans Unicode" w:cs="Arial"/>
                <w:kern w:val="1"/>
                <w:lang w:val="sr-Latn-CS" w:eastAsia="hi-IN" w:bidi="hi-IN"/>
              </w:rPr>
              <w:t>ервис и техничк</w:t>
            </w:r>
            <w:r w:rsidRPr="004A3B80">
              <w:rPr>
                <w:rFonts w:eastAsia="Lucida Sans Unicode" w:cs="Arial"/>
                <w:kern w:val="1"/>
                <w:lang w:val="sr-Cyrl-RS" w:eastAsia="hi-IN" w:bidi="hi-IN"/>
              </w:rPr>
              <w:t>у</w:t>
            </w:r>
            <w:r w:rsidRPr="004A3B80">
              <w:rPr>
                <w:rFonts w:eastAsia="Lucida Sans Unicode" w:cs="Arial"/>
                <w:kern w:val="1"/>
                <w:lang w:val="sr-Latn-CS" w:eastAsia="hi-IN" w:bidi="hi-IN"/>
              </w:rPr>
              <w:t xml:space="preserve"> помоћ у </w:t>
            </w:r>
            <w:r w:rsidRPr="004A3B80">
              <w:rPr>
                <w:rFonts w:eastAsia="Lucida Sans Unicode" w:cs="Arial"/>
                <w:kern w:val="1"/>
                <w:lang w:val="sr-Cyrl-RS" w:eastAsia="hi-IN" w:bidi="hi-IN"/>
              </w:rPr>
              <w:t xml:space="preserve">овлашћеном </w:t>
            </w:r>
            <w:r w:rsidRPr="004A3B80">
              <w:rPr>
                <w:rFonts w:eastAsia="Lucida Sans Unicode" w:cs="Arial"/>
                <w:kern w:val="1"/>
                <w:lang w:val="sr-Latn-CS" w:eastAsia="hi-IN" w:bidi="hi-IN"/>
              </w:rPr>
              <w:t>сервису,</w:t>
            </w:r>
            <w:r w:rsidRPr="004A3B80">
              <w:rPr>
                <w:rFonts w:eastAsia="Lucida Sans Unicode" w:cs="Arial"/>
                <w:kern w:val="1"/>
                <w:lang w:val="sr-Cyrl-RS" w:eastAsia="hi-IN" w:bidi="hi-IN"/>
              </w:rPr>
              <w:t xml:space="preserve"> </w:t>
            </w:r>
            <w:r w:rsidRPr="004A3B80">
              <w:rPr>
                <w:rFonts w:eastAsia="Lucida Sans Unicode" w:cs="Arial"/>
                <w:kern w:val="1"/>
                <w:lang w:val="sr-Latn-CS" w:eastAsia="hi-IN" w:bidi="hi-IN"/>
              </w:rPr>
              <w:t xml:space="preserve"> са уредним снабдевањем резервни</w:t>
            </w:r>
            <w:r w:rsidRPr="004A3B80">
              <w:rPr>
                <w:rFonts w:eastAsia="Lucida Sans Unicode" w:cs="Arial"/>
                <w:kern w:val="1"/>
                <w:lang w:val="sr-Cyrl-RS" w:eastAsia="hi-IN" w:bidi="hi-IN"/>
              </w:rPr>
              <w:t>м</w:t>
            </w:r>
            <w:r w:rsidRPr="004A3B80">
              <w:rPr>
                <w:rFonts w:eastAsia="Lucida Sans Unicode" w:cs="Arial"/>
                <w:kern w:val="1"/>
                <w:lang w:val="sr-Latn-CS" w:eastAsia="hi-IN" w:bidi="hi-IN"/>
              </w:rPr>
              <w:t xml:space="preserve"> делов</w:t>
            </w:r>
            <w:r w:rsidRPr="004A3B80">
              <w:rPr>
                <w:rFonts w:eastAsia="Lucida Sans Unicode" w:cs="Arial"/>
                <w:kern w:val="1"/>
                <w:lang w:val="sr-Cyrl-RS" w:eastAsia="hi-IN" w:bidi="hi-IN"/>
              </w:rPr>
              <w:t>има</w:t>
            </w:r>
            <w:r w:rsidRPr="004A3B80">
              <w:rPr>
                <w:rFonts w:eastAsia="Lucida Sans Unicode" w:cs="Arial"/>
                <w:kern w:val="1"/>
                <w:lang w:val="sr-Latn-CS" w:eastAsia="hi-IN" w:bidi="hi-IN"/>
              </w:rPr>
              <w:t xml:space="preserve"> у гарантном року као и у ван гарантном року најмање </w:t>
            </w:r>
            <w:r w:rsidRPr="004A3B80">
              <w:rPr>
                <w:rFonts w:eastAsia="Lucida Sans Unicode" w:cs="Arial"/>
                <w:kern w:val="1"/>
                <w:lang w:val="sr-Cyrl-CS" w:eastAsia="hi-IN" w:bidi="hi-IN"/>
              </w:rPr>
              <w:t>7</w:t>
            </w:r>
            <w:r w:rsidRPr="004A3B80">
              <w:rPr>
                <w:rFonts w:eastAsia="Lucida Sans Unicode" w:cs="Arial"/>
                <w:kern w:val="1"/>
                <w:lang w:val="sr-Latn-CS" w:eastAsia="hi-IN" w:bidi="hi-IN"/>
              </w:rPr>
              <w:t xml:space="preserve"> година oд истека </w:t>
            </w:r>
            <w:r w:rsidRPr="004A3B80">
              <w:rPr>
                <w:rFonts w:eastAsia="Lucida Sans Unicode" w:cs="Arial"/>
                <w:kern w:val="1"/>
                <w:lang w:val="sr-Cyrl-RS" w:eastAsia="hi-IN" w:bidi="hi-IN"/>
              </w:rPr>
              <w:t>гарантног рока</w:t>
            </w:r>
            <w:r w:rsidRPr="004A3B80">
              <w:rPr>
                <w:rFonts w:eastAsia="Lucida Sans Unicode" w:cs="Arial"/>
                <w:kern w:val="1"/>
                <w:lang w:val="sr-Latn-CS" w:eastAsia="hi-IN" w:bidi="hi-IN"/>
              </w:rPr>
              <w:t>.</w:t>
            </w:r>
          </w:p>
          <w:p w:rsidR="000E75A0" w:rsidRPr="004A3B80" w:rsidRDefault="00904924" w:rsidP="00904924">
            <w:pPr>
              <w:suppressAutoHyphens/>
              <w:rPr>
                <w:rFonts w:cs="Arial"/>
                <w:bCs/>
                <w:iCs/>
                <w:lang w:val="sr-Cyrl-CS"/>
              </w:rPr>
            </w:pPr>
            <w:r w:rsidRPr="004A3B80">
              <w:rPr>
                <w:rFonts w:eastAsia="Lucida Sans Unicode" w:cs="Arial"/>
                <w:kern w:val="1"/>
                <w:lang w:val="sr-Latn-CS" w:eastAsia="hi-IN" w:bidi="hi-IN"/>
              </w:rPr>
              <w:t xml:space="preserve">Мера израђених мото </w:t>
            </w:r>
            <w:r w:rsidRPr="004A3B80">
              <w:rPr>
                <w:rFonts w:eastAsia="Lucida Sans Unicode" w:cs="Arial"/>
                <w:kern w:val="1"/>
                <w:lang w:val="sr-Cyrl-RS" w:eastAsia="hi-IN" w:bidi="hi-IN"/>
              </w:rPr>
              <w:t>сати</w:t>
            </w:r>
            <w:r w:rsidRPr="004A3B80">
              <w:rPr>
                <w:rFonts w:eastAsia="Lucida Sans Unicode" w:cs="Arial"/>
                <w:kern w:val="1"/>
                <w:lang w:val="sr-Latn-CS" w:eastAsia="hi-IN" w:bidi="hi-IN"/>
              </w:rPr>
              <w:t xml:space="preserve"> је</w:t>
            </w:r>
            <w:r w:rsidRPr="004A3B80">
              <w:rPr>
                <w:rFonts w:eastAsia="Lucida Sans Unicode" w:cs="Arial"/>
                <w:kern w:val="1"/>
                <w:lang w:val="sr-Cyrl-CS" w:eastAsia="hi-IN" w:bidi="hi-IN"/>
              </w:rPr>
              <w:t xml:space="preserve"> исказана</w:t>
            </w:r>
            <w:r w:rsidRPr="004A3B80">
              <w:rPr>
                <w:rFonts w:eastAsia="Lucida Sans Unicode" w:cs="Arial"/>
                <w:kern w:val="1"/>
                <w:lang w:val="sr-Latn-CS" w:eastAsia="hi-IN" w:bidi="hi-IN"/>
              </w:rPr>
              <w:t xml:space="preserve"> вредност</w:t>
            </w:r>
            <w:r w:rsidRPr="004A3B80">
              <w:rPr>
                <w:rFonts w:eastAsia="Lucida Sans Unicode" w:cs="Arial"/>
                <w:kern w:val="1"/>
                <w:lang w:val="sr-Cyrl-CS" w:eastAsia="hi-IN" w:bidi="hi-IN"/>
              </w:rPr>
              <w:t xml:space="preserve"> </w:t>
            </w:r>
            <w:r w:rsidRPr="004A3B80">
              <w:rPr>
                <w:rFonts w:eastAsia="Lucida Sans Unicode" w:cs="Arial"/>
                <w:kern w:val="1"/>
                <w:lang w:val="sr-Latn-CS" w:eastAsia="hi-IN" w:bidi="hi-IN"/>
              </w:rPr>
              <w:t>на мото сату</w:t>
            </w:r>
            <w:r w:rsidRPr="004A3B80">
              <w:rPr>
                <w:rFonts w:eastAsia="Lucida Sans Unicode" w:cs="Arial"/>
                <w:kern w:val="1"/>
                <w:lang w:val="sr-Cyrl-CS" w:eastAsia="hi-IN" w:bidi="hi-IN"/>
              </w:rPr>
              <w:t xml:space="preserve"> машине</w:t>
            </w:r>
            <w:r w:rsidRPr="004A3B80">
              <w:rPr>
                <w:rFonts w:eastAsia="Lucida Sans Unicode" w:cs="Arial"/>
                <w:kern w:val="1"/>
                <w:lang w:val="sr-Latn-CS" w:eastAsia="hi-IN" w:bidi="hi-IN"/>
              </w:rPr>
              <w:t>.</w:t>
            </w:r>
            <w:r w:rsidRPr="004A3B80">
              <w:rPr>
                <w:rFonts w:eastAsia="Lucida Sans Unicode" w:cs="Arial"/>
                <w:kern w:val="1"/>
                <w:lang w:val="sr-Cyrl-CS" w:eastAsia="hi-IN" w:bidi="hi-IN"/>
              </w:rPr>
              <w:t xml:space="preserve">  </w:t>
            </w:r>
            <w:r w:rsidRPr="004A3B80">
              <w:rPr>
                <w:rFonts w:eastAsia="Lucida Sans Unicode" w:cs="Arial"/>
                <w:kern w:val="1"/>
                <w:lang w:val="sr-Latn-CS" w:eastAsia="hi-IN" w:bidi="hi-IN"/>
              </w:rPr>
              <w:t xml:space="preserve">Мера вредности (дан) рачуна се од потписивања </w:t>
            </w:r>
            <w:r w:rsidRPr="004A3B80">
              <w:rPr>
                <w:rFonts w:eastAsia="Lucida Sans Unicode" w:cs="Arial"/>
                <w:kern w:val="1"/>
                <w:lang w:val="sr-Cyrl-RS" w:eastAsia="hi-IN" w:bidi="hi-IN"/>
              </w:rPr>
              <w:t>З</w:t>
            </w:r>
            <w:r w:rsidRPr="004A3B80">
              <w:rPr>
                <w:rFonts w:eastAsia="Lucida Sans Unicode" w:cs="Arial"/>
                <w:kern w:val="1"/>
                <w:lang w:val="sr-Latn-CS" w:eastAsia="hi-IN" w:bidi="hi-IN"/>
              </w:rPr>
              <w:t xml:space="preserve">аписника о квалитативном пријему </w:t>
            </w:r>
            <w:r w:rsidRPr="004A3B80">
              <w:rPr>
                <w:rFonts w:eastAsia="Lucida Sans Unicode" w:cs="Arial"/>
                <w:kern w:val="1"/>
                <w:lang w:val="sr-Cyrl-CS" w:eastAsia="hi-IN" w:bidi="hi-IN"/>
              </w:rPr>
              <w:t xml:space="preserve">машине </w:t>
            </w:r>
            <w:r w:rsidRPr="004A3B80">
              <w:rPr>
                <w:rFonts w:cs="Arial"/>
                <w:lang w:val="sr-Cyrl-CS"/>
              </w:rPr>
              <w:t xml:space="preserve">са опремом без примедби </w:t>
            </w:r>
            <w:r w:rsidRPr="004A3B80">
              <w:rPr>
                <w:rFonts w:eastAsia="Lucida Sans Unicode" w:cs="Arial"/>
                <w:kern w:val="1"/>
                <w:lang w:val="sr-Cyrl-CS" w:eastAsia="hi-IN" w:bidi="hi-IN"/>
              </w:rPr>
              <w:t xml:space="preserve">и биће уписана у Записник о квалитативном пријему машине </w:t>
            </w:r>
            <w:r w:rsidRPr="004A3B80">
              <w:rPr>
                <w:rFonts w:cs="Arial"/>
                <w:lang w:val="sr-Cyrl-CS"/>
              </w:rPr>
              <w:t>са опремом без примедби</w:t>
            </w:r>
            <w:r w:rsidRPr="004A3B80">
              <w:rPr>
                <w:rFonts w:eastAsia="Lucida Sans Unicode" w:cs="Arial"/>
                <w:kern w:val="1"/>
                <w:lang w:val="sr-Latn-CS" w:eastAsia="hi-IN" w:bidi="hi-IN"/>
              </w:rPr>
              <w:t>.</w:t>
            </w:r>
            <w:r w:rsidRPr="004A3B80">
              <w:rPr>
                <w:rFonts w:eastAsia="Lucida Sans Unicode" w:cs="Arial"/>
                <w:kern w:val="1"/>
                <w:lang w:val="sr-Cyrl-CS" w:eastAsia="hi-IN" w:bidi="hi-IN"/>
              </w:rPr>
              <w:t xml:space="preserve"> </w:t>
            </w:r>
          </w:p>
        </w:tc>
        <w:tc>
          <w:tcPr>
            <w:tcW w:w="4460" w:type="dxa"/>
            <w:vAlign w:val="center"/>
          </w:tcPr>
          <w:p w:rsidR="00E64075" w:rsidRPr="004A3B80" w:rsidRDefault="00E64075" w:rsidP="00E64075">
            <w:pPr>
              <w:spacing w:before="0"/>
              <w:jc w:val="left"/>
              <w:rPr>
                <w:rFonts w:cs="Arial"/>
                <w:b/>
                <w:bCs/>
                <w:iCs/>
                <w:lang w:val="sr-Cyrl-CS"/>
              </w:rPr>
            </w:pPr>
            <w:r w:rsidRPr="004A3B80">
              <w:rPr>
                <w:rFonts w:cs="Arial"/>
                <w:b/>
                <w:bCs/>
                <w:iCs/>
                <w:lang w:val="sr-Cyrl-CS"/>
              </w:rPr>
              <w:lastRenderedPageBreak/>
              <w:t xml:space="preserve">                </w:t>
            </w:r>
            <w:r w:rsidR="00705690" w:rsidRPr="004A3B80">
              <w:rPr>
                <w:rFonts w:cs="Arial"/>
                <w:b/>
                <w:bCs/>
                <w:iCs/>
                <w:lang w:val="sr-Cyrl-CS"/>
              </w:rPr>
              <w:t>ГАРАНТНИ РОК:</w:t>
            </w:r>
          </w:p>
          <w:p w:rsidR="000E75A0" w:rsidRPr="004A3B80" w:rsidRDefault="00E634EC" w:rsidP="00AD4AA0">
            <w:pPr>
              <w:suppressAutoHyphens/>
              <w:snapToGrid w:val="0"/>
              <w:jc w:val="left"/>
              <w:rPr>
                <w:rFonts w:eastAsia="Lucida Sans Unicode" w:cs="Arial"/>
                <w:kern w:val="1"/>
                <w:lang w:val="sr-Cyrl-CS" w:eastAsia="hi-IN" w:bidi="hi-IN"/>
              </w:rPr>
            </w:pPr>
            <w:r w:rsidRPr="004A3B80">
              <w:rPr>
                <w:rFonts w:cs="Arial"/>
                <w:bCs/>
                <w:lang w:val="sr-Cyrl-RS" w:eastAsia="ar-SA"/>
              </w:rPr>
              <w:t>Гарантни рок је:</w:t>
            </w:r>
            <w:r w:rsidRPr="004A3B80">
              <w:rPr>
                <w:rFonts w:cs="Arial"/>
                <w:bCs/>
                <w:lang w:eastAsia="ar-SA"/>
              </w:rPr>
              <w:t>____(словима:_</w:t>
            </w:r>
            <w:r w:rsidRPr="004A3B80">
              <w:rPr>
                <w:rFonts w:cs="Arial"/>
                <w:bCs/>
                <w:lang w:val="sr-Cyrl-RS" w:eastAsia="ar-SA"/>
              </w:rPr>
              <w:t>___________________)</w:t>
            </w:r>
            <w:r w:rsidR="00705690" w:rsidRPr="004A3B80">
              <w:rPr>
                <w:rFonts w:cs="Arial"/>
                <w:bCs/>
                <w:lang w:eastAsia="ar-SA"/>
              </w:rPr>
              <w:t xml:space="preserve"> </w:t>
            </w:r>
            <w:r w:rsidR="00751033" w:rsidRPr="004A3B80">
              <w:rPr>
                <w:rFonts w:cs="Arial"/>
                <w:bCs/>
                <w:lang w:eastAsia="ar-SA"/>
              </w:rPr>
              <w:t xml:space="preserve">мото </w:t>
            </w:r>
            <w:r w:rsidRPr="004A3B80">
              <w:rPr>
                <w:rFonts w:cs="Arial"/>
                <w:bCs/>
                <w:lang w:val="sr-Cyrl-RS" w:eastAsia="ar-SA"/>
              </w:rPr>
              <w:t>сати или ____(словима:____________)</w:t>
            </w:r>
            <w:r w:rsidR="00895372" w:rsidRPr="004A3B80">
              <w:rPr>
                <w:rFonts w:cs="Arial"/>
                <w:bCs/>
                <w:lang w:val="sr-Cyrl-RS" w:eastAsia="ar-SA"/>
              </w:rPr>
              <w:t xml:space="preserve"> </w:t>
            </w:r>
            <w:r w:rsidR="00751033" w:rsidRPr="004A3B80">
              <w:rPr>
                <w:rFonts w:cs="Arial"/>
                <w:bCs/>
                <w:lang w:val="sr-Cyrl-RS" w:eastAsia="ar-SA"/>
              </w:rPr>
              <w:t>годин</w:t>
            </w:r>
            <w:r w:rsidR="00501739" w:rsidRPr="004A3B80">
              <w:rPr>
                <w:rFonts w:cs="Arial"/>
                <w:bCs/>
                <w:lang w:val="sr-Cyrl-RS" w:eastAsia="ar-SA"/>
              </w:rPr>
              <w:t>е</w:t>
            </w:r>
            <w:r w:rsidR="00F064DB" w:rsidRPr="004A3B80">
              <w:rPr>
                <w:rFonts w:cs="Arial"/>
                <w:bCs/>
                <w:lang w:val="sr-Cyrl-RS" w:eastAsia="ar-SA"/>
              </w:rPr>
              <w:t xml:space="preserve"> од дана потписивања </w:t>
            </w:r>
            <w:r w:rsidR="00AD4AA0" w:rsidRPr="004A3B80">
              <w:rPr>
                <w:rFonts w:eastAsia="Lucida Sans Unicode" w:cs="Arial"/>
                <w:kern w:val="1"/>
                <w:lang w:val="sr-Cyrl-RS" w:eastAsia="hi-IN" w:bidi="hi-IN"/>
              </w:rPr>
              <w:t>З</w:t>
            </w:r>
            <w:r w:rsidR="00AD4AA0" w:rsidRPr="004A3B80">
              <w:rPr>
                <w:rFonts w:eastAsia="Lucida Sans Unicode" w:cs="Arial"/>
                <w:kern w:val="1"/>
                <w:lang w:val="sr-Latn-CS" w:eastAsia="hi-IN" w:bidi="hi-IN"/>
              </w:rPr>
              <w:t xml:space="preserve">аписника о квалитативном пријему </w:t>
            </w:r>
            <w:r w:rsidR="00AD4AA0" w:rsidRPr="004A3B80">
              <w:rPr>
                <w:rFonts w:eastAsia="Lucida Sans Unicode" w:cs="Arial"/>
                <w:kern w:val="1"/>
                <w:lang w:val="sr-Cyrl-CS" w:eastAsia="hi-IN" w:bidi="hi-IN"/>
              </w:rPr>
              <w:t xml:space="preserve">машине </w:t>
            </w:r>
            <w:r w:rsidR="00AD4AA0" w:rsidRPr="004A3B80">
              <w:rPr>
                <w:rFonts w:cs="Arial"/>
                <w:lang w:val="sr-Cyrl-CS"/>
              </w:rPr>
              <w:t xml:space="preserve">са опремом без примедби </w:t>
            </w:r>
            <w:r w:rsidR="006E5EA1">
              <w:rPr>
                <w:rFonts w:eastAsia="Lucida Sans Unicode" w:cs="Arial"/>
                <w:kern w:val="1"/>
                <w:lang w:val="sr-Cyrl-CS" w:eastAsia="hi-IN" w:bidi="hi-IN"/>
              </w:rPr>
              <w:t>и биће уписана у Записник о квалитативном пријему</w:t>
            </w:r>
            <w:r w:rsidR="006E5EA1" w:rsidRPr="00C54622">
              <w:rPr>
                <w:rFonts w:eastAsia="Lucida Sans Unicode" w:cs="Arial"/>
                <w:kern w:val="1"/>
                <w:lang w:val="sr-Cyrl-CS" w:eastAsia="hi-IN" w:bidi="hi-IN"/>
              </w:rPr>
              <w:t xml:space="preserve"> </w:t>
            </w:r>
            <w:r w:rsidR="006E5EA1" w:rsidRPr="0029516D">
              <w:rPr>
                <w:rFonts w:eastAsia="Lucida Sans Unicode" w:cs="Arial"/>
                <w:kern w:val="1"/>
                <w:lang w:val="sr-Cyrl-CS" w:eastAsia="hi-IN" w:bidi="hi-IN"/>
              </w:rPr>
              <w:t>машине</w:t>
            </w:r>
            <w:r w:rsidR="006E5EA1">
              <w:rPr>
                <w:rFonts w:eastAsia="Lucida Sans Unicode" w:cs="Arial"/>
                <w:kern w:val="1"/>
                <w:lang w:val="sr-Cyrl-CS" w:eastAsia="hi-IN" w:bidi="hi-IN"/>
              </w:rPr>
              <w:t xml:space="preserve"> </w:t>
            </w:r>
            <w:r w:rsidR="006E5EA1" w:rsidRPr="0029516D">
              <w:rPr>
                <w:rFonts w:cs="Arial"/>
                <w:lang w:val="sr-Cyrl-CS"/>
              </w:rPr>
              <w:t xml:space="preserve">са опремом </w:t>
            </w:r>
            <w:r w:rsidR="006E5EA1">
              <w:rPr>
                <w:rFonts w:cs="Arial"/>
                <w:lang w:val="sr-Cyrl-CS"/>
              </w:rPr>
              <w:t>без примедби</w:t>
            </w:r>
            <w:r w:rsidR="00AD4AA0" w:rsidRPr="004A3B80">
              <w:rPr>
                <w:rFonts w:eastAsia="Lucida Sans Unicode" w:cs="Arial"/>
                <w:kern w:val="1"/>
                <w:lang w:val="sr-Latn-CS" w:eastAsia="hi-IN" w:bidi="hi-IN"/>
              </w:rPr>
              <w:t>.</w:t>
            </w:r>
            <w:r w:rsidR="00AD4AA0" w:rsidRPr="004A3B80">
              <w:rPr>
                <w:rFonts w:eastAsia="Lucida Sans Unicode" w:cs="Arial"/>
                <w:kern w:val="1"/>
                <w:lang w:val="sr-Cyrl-CS" w:eastAsia="hi-IN" w:bidi="hi-IN"/>
              </w:rPr>
              <w:t xml:space="preserve"> </w:t>
            </w:r>
          </w:p>
          <w:p w:rsidR="00904924" w:rsidRPr="004A3B80" w:rsidRDefault="00904924" w:rsidP="00904924">
            <w:pPr>
              <w:suppressAutoHyphens/>
              <w:rPr>
                <w:rFonts w:eastAsia="Lucida Sans Unicode" w:cs="Arial"/>
                <w:kern w:val="1"/>
                <w:lang w:val="sr-Latn-CS" w:eastAsia="hi-IN" w:bidi="hi-IN"/>
              </w:rPr>
            </w:pPr>
            <w:r w:rsidRPr="004A3B80">
              <w:rPr>
                <w:rFonts w:eastAsia="Lucida Sans Unicode" w:cs="Arial"/>
                <w:kern w:val="1"/>
                <w:lang w:val="sr-Cyrl-RS" w:eastAsia="hi-IN" w:bidi="hi-IN"/>
              </w:rPr>
              <w:t>Г</w:t>
            </w:r>
            <w:r w:rsidRPr="004A3B80">
              <w:rPr>
                <w:rFonts w:eastAsia="Lucida Sans Unicode" w:cs="Arial"/>
                <w:kern w:val="1"/>
                <w:lang w:val="sr-Latn-CS" w:eastAsia="hi-IN" w:bidi="hi-IN"/>
              </w:rPr>
              <w:t>аранција укључује:</w:t>
            </w:r>
          </w:p>
          <w:p w:rsidR="00904924" w:rsidRPr="004A3B80" w:rsidRDefault="00904924" w:rsidP="006E5EA1">
            <w:pPr>
              <w:numPr>
                <w:ilvl w:val="0"/>
                <w:numId w:val="22"/>
              </w:numPr>
              <w:tabs>
                <w:tab w:val="clear" w:pos="720"/>
              </w:tabs>
              <w:suppressAutoHyphens/>
              <w:spacing w:before="0"/>
              <w:ind w:left="348"/>
              <w:rPr>
                <w:rFonts w:eastAsia="Lucida Sans Unicode" w:cs="Arial"/>
                <w:kern w:val="1"/>
                <w:lang w:val="sr-Cyrl-CS" w:eastAsia="hi-IN" w:bidi="hi-IN"/>
              </w:rPr>
            </w:pPr>
            <w:r w:rsidRPr="004A3B80">
              <w:rPr>
                <w:rFonts w:eastAsia="Lucida Sans Unicode" w:cs="Arial"/>
                <w:kern w:val="1"/>
                <w:lang w:val="sr-Cyrl-CS" w:eastAsia="hi-IN" w:bidi="hi-IN"/>
              </w:rPr>
              <w:t>Безусловну гаранцију на све елементе и склопове на машини за</w:t>
            </w:r>
            <w:r w:rsidR="006E5EA1" w:rsidRPr="004A3B80">
              <w:rPr>
                <w:rFonts w:cs="Arial"/>
                <w:bCs/>
                <w:lang w:val="sr-Cyrl-RS" w:eastAsia="ar-SA"/>
              </w:rPr>
              <w:t>:</w:t>
            </w:r>
            <w:r w:rsidR="006E5EA1" w:rsidRPr="004A3B80">
              <w:rPr>
                <w:rFonts w:cs="Arial"/>
                <w:bCs/>
                <w:lang w:eastAsia="ar-SA"/>
              </w:rPr>
              <w:t>____(словима:_</w:t>
            </w:r>
            <w:r w:rsidR="006E5EA1" w:rsidRPr="004A3B80">
              <w:rPr>
                <w:rFonts w:cs="Arial"/>
                <w:bCs/>
                <w:lang w:val="sr-Cyrl-RS" w:eastAsia="ar-SA"/>
              </w:rPr>
              <w:t>___________________)</w:t>
            </w:r>
            <w:r w:rsidR="006E5EA1" w:rsidRPr="004A3B80">
              <w:rPr>
                <w:rFonts w:cs="Arial"/>
                <w:bCs/>
                <w:lang w:eastAsia="ar-SA"/>
              </w:rPr>
              <w:t xml:space="preserve"> мото </w:t>
            </w:r>
            <w:r w:rsidR="006E5EA1" w:rsidRPr="004A3B80">
              <w:rPr>
                <w:rFonts w:cs="Arial"/>
                <w:bCs/>
                <w:lang w:val="sr-Cyrl-RS" w:eastAsia="ar-SA"/>
              </w:rPr>
              <w:t xml:space="preserve">сати или ____(словима:____________) </w:t>
            </w:r>
            <w:r w:rsidRPr="004A3B80">
              <w:rPr>
                <w:rFonts w:eastAsia="Lucida Sans Unicode" w:cs="Arial"/>
                <w:kern w:val="1"/>
                <w:lang w:val="sr-Cyrl-RS" w:eastAsia="hi-IN" w:bidi="hi-IN"/>
              </w:rPr>
              <w:t xml:space="preserve">године </w:t>
            </w:r>
            <w:r w:rsidRPr="004A3B80">
              <w:rPr>
                <w:rFonts w:eastAsia="Lucida Sans Unicode" w:cs="Arial"/>
                <w:kern w:val="1"/>
                <w:lang w:val="sr-Cyrl-CS" w:eastAsia="hi-IN" w:bidi="hi-IN"/>
              </w:rPr>
              <w:t>(шта прво доспева),</w:t>
            </w:r>
          </w:p>
          <w:p w:rsidR="00904924" w:rsidRPr="004A3B80" w:rsidRDefault="00904924" w:rsidP="001C7BB4">
            <w:pPr>
              <w:numPr>
                <w:ilvl w:val="0"/>
                <w:numId w:val="22"/>
              </w:numPr>
              <w:tabs>
                <w:tab w:val="clear" w:pos="720"/>
              </w:tabs>
              <w:suppressAutoHyphens/>
              <w:spacing w:before="0"/>
              <w:ind w:left="387"/>
              <w:rPr>
                <w:rFonts w:eastAsia="Lucida Sans Unicode" w:cs="Arial"/>
                <w:kern w:val="1"/>
                <w:lang w:val="sr-Cyrl-CS" w:eastAsia="hi-IN" w:bidi="hi-IN"/>
              </w:rPr>
            </w:pPr>
            <w:r w:rsidRPr="004A3B80">
              <w:rPr>
                <w:rFonts w:eastAsia="Lucida Sans Unicode" w:cs="Arial"/>
                <w:kern w:val="1"/>
                <w:lang w:val="sr-Cyrl-CS" w:eastAsia="hi-IN" w:bidi="hi-IN"/>
              </w:rPr>
              <w:t>Бесплатно одржавање за време рада од</w:t>
            </w:r>
            <w:r w:rsidR="001C7BB4" w:rsidRPr="004A3B80">
              <w:rPr>
                <w:rFonts w:cs="Arial"/>
                <w:bCs/>
                <w:lang w:val="sr-Cyrl-RS" w:eastAsia="ar-SA"/>
              </w:rPr>
              <w:t>:</w:t>
            </w:r>
            <w:r w:rsidR="001C7BB4" w:rsidRPr="004A3B80">
              <w:rPr>
                <w:rFonts w:cs="Arial"/>
                <w:bCs/>
                <w:lang w:eastAsia="ar-SA"/>
              </w:rPr>
              <w:t>____(словима:_</w:t>
            </w:r>
            <w:r w:rsidR="001C7BB4" w:rsidRPr="004A3B80">
              <w:rPr>
                <w:rFonts w:cs="Arial"/>
                <w:bCs/>
                <w:lang w:val="sr-Cyrl-RS" w:eastAsia="ar-SA"/>
              </w:rPr>
              <w:t>___________________)</w:t>
            </w:r>
            <w:r w:rsidR="001C7BB4" w:rsidRPr="004A3B80">
              <w:rPr>
                <w:rFonts w:cs="Arial"/>
                <w:bCs/>
                <w:lang w:eastAsia="ar-SA"/>
              </w:rPr>
              <w:t xml:space="preserve"> мото </w:t>
            </w:r>
            <w:r w:rsidR="001C7BB4" w:rsidRPr="004A3B80">
              <w:rPr>
                <w:rFonts w:cs="Arial"/>
                <w:bCs/>
                <w:lang w:val="sr-Cyrl-RS" w:eastAsia="ar-SA"/>
              </w:rPr>
              <w:t>сати или ____(словима:____________)</w:t>
            </w:r>
            <w:r w:rsidR="001C7BB4">
              <w:rPr>
                <w:rFonts w:cs="Arial"/>
                <w:bCs/>
                <w:lang w:val="sr-Cyrl-RS" w:eastAsia="ar-SA"/>
              </w:rPr>
              <w:t xml:space="preserve"> </w:t>
            </w:r>
            <w:r w:rsidRPr="004A3B80">
              <w:rPr>
                <w:rFonts w:eastAsia="Lucida Sans Unicode" w:cs="Arial"/>
                <w:kern w:val="1"/>
                <w:lang w:val="sr-Cyrl-RS" w:eastAsia="hi-IN" w:bidi="hi-IN"/>
              </w:rPr>
              <w:t xml:space="preserve">године </w:t>
            </w:r>
            <w:r w:rsidRPr="004A3B80">
              <w:rPr>
                <w:rFonts w:eastAsia="Lucida Sans Unicode" w:cs="Arial"/>
                <w:kern w:val="1"/>
                <w:lang w:val="sr-Cyrl-CS" w:eastAsia="hi-IN" w:bidi="hi-IN"/>
              </w:rPr>
              <w:t xml:space="preserve">(шта </w:t>
            </w:r>
            <w:r w:rsidRPr="004A3B80">
              <w:rPr>
                <w:rFonts w:eastAsia="Lucida Sans Unicode" w:cs="Arial"/>
                <w:kern w:val="1"/>
                <w:lang w:val="sr-Cyrl-CS" w:eastAsia="hi-IN" w:bidi="hi-IN"/>
              </w:rPr>
              <w:lastRenderedPageBreak/>
              <w:t>прво доспева</w:t>
            </w:r>
            <w:r w:rsidRPr="004A3B80">
              <w:rPr>
                <w:rFonts w:eastAsia="Lucida Sans Unicode" w:cs="Arial"/>
                <w:kern w:val="1"/>
                <w:lang w:val="sr-Cyrl-RS" w:eastAsia="hi-IN" w:bidi="hi-IN"/>
              </w:rPr>
              <w:t>) (које подразумева рад сервисера, резервне делове, уље, филтере),</w:t>
            </w:r>
          </w:p>
          <w:p w:rsidR="00904924" w:rsidRPr="004A3B80" w:rsidRDefault="00904924" w:rsidP="001C7BB4">
            <w:pPr>
              <w:numPr>
                <w:ilvl w:val="0"/>
                <w:numId w:val="22"/>
              </w:numPr>
              <w:tabs>
                <w:tab w:val="clear" w:pos="720"/>
              </w:tabs>
              <w:suppressAutoHyphens/>
              <w:spacing w:before="0"/>
              <w:ind w:left="528" w:hanging="462"/>
              <w:rPr>
                <w:rFonts w:eastAsia="Lucida Sans Unicode" w:cs="Arial"/>
                <w:kern w:val="1"/>
                <w:lang w:val="sr-Cyrl-CS" w:eastAsia="hi-IN" w:bidi="hi-IN"/>
              </w:rPr>
            </w:pPr>
            <w:r w:rsidRPr="004A3B80">
              <w:rPr>
                <w:rFonts w:eastAsia="Lucida Sans Unicode" w:cs="Arial"/>
                <w:kern w:val="1"/>
                <w:lang w:val="sr-Cyrl-CS" w:eastAsia="hi-IN" w:bidi="hi-IN"/>
              </w:rPr>
              <w:t>Поузданост машине за време прве године експлоатације 95%</w:t>
            </w:r>
            <w:r w:rsidRPr="004A3B80">
              <w:rPr>
                <w:rFonts w:eastAsia="Lucida Sans Unicode" w:cs="Arial"/>
                <w:kern w:val="1"/>
                <w:lang w:eastAsia="hi-IN" w:bidi="hi-IN"/>
              </w:rPr>
              <w:t xml:space="preserve"> </w:t>
            </w:r>
            <w:r w:rsidRPr="004A3B80">
              <w:rPr>
                <w:rFonts w:eastAsia="Lucida Sans Unicode" w:cs="Arial"/>
                <w:kern w:val="1"/>
                <w:lang w:val="sr-Cyrl-CS" w:eastAsia="hi-IN" w:bidi="hi-IN"/>
              </w:rPr>
              <w:t xml:space="preserve">(рачуна се према Прилогу </w:t>
            </w:r>
            <w:r w:rsidR="004A3B80" w:rsidRPr="004A3B80">
              <w:rPr>
                <w:rFonts w:eastAsia="Lucida Sans Unicode" w:cs="Arial"/>
                <w:kern w:val="1"/>
                <w:lang w:val="sr-Cyrl-CS" w:eastAsia="hi-IN" w:bidi="hi-IN"/>
              </w:rPr>
              <w:t>1</w:t>
            </w:r>
            <w:r w:rsidRPr="004A3B80">
              <w:rPr>
                <w:rFonts w:eastAsia="Lucida Sans Unicode" w:cs="Arial"/>
                <w:kern w:val="1"/>
                <w:lang w:val="sr-Cyrl-CS" w:eastAsia="hi-IN" w:bidi="hi-IN"/>
              </w:rPr>
              <w:t xml:space="preserve"> и </w:t>
            </w:r>
            <w:r w:rsidR="004A3B80" w:rsidRPr="004A3B80">
              <w:rPr>
                <w:rFonts w:eastAsia="Lucida Sans Unicode" w:cs="Arial"/>
                <w:kern w:val="1"/>
                <w:lang w:val="sr-Cyrl-CS" w:eastAsia="hi-IN" w:bidi="hi-IN"/>
              </w:rPr>
              <w:t>2</w:t>
            </w:r>
            <w:r w:rsidRPr="004A3B80">
              <w:rPr>
                <w:rFonts w:eastAsia="Lucida Sans Unicode" w:cs="Arial"/>
                <w:kern w:val="1"/>
                <w:lang w:val="sr-Cyrl-CS" w:eastAsia="hi-IN" w:bidi="hi-IN"/>
              </w:rPr>
              <w:t>).</w:t>
            </w:r>
          </w:p>
          <w:p w:rsidR="00A949B9" w:rsidRPr="004A3B80" w:rsidRDefault="00A949B9" w:rsidP="00A949B9">
            <w:pPr>
              <w:suppressAutoHyphens/>
              <w:spacing w:before="0"/>
              <w:rPr>
                <w:rFonts w:eastAsia="Lucida Sans Unicode" w:cs="Arial"/>
                <w:kern w:val="1"/>
                <w:lang w:val="sr-Latn-CS" w:eastAsia="hi-IN" w:bidi="hi-IN"/>
              </w:rPr>
            </w:pPr>
            <w:r w:rsidRPr="004A3B80">
              <w:rPr>
                <w:rFonts w:eastAsia="Lucida Sans Unicode" w:cs="Arial"/>
                <w:kern w:val="1"/>
                <w:lang w:val="sr-Cyrl-RS" w:eastAsia="hi-IN" w:bidi="hi-IN"/>
              </w:rPr>
              <w:t>Обавезујемо се да обезбедимо с</w:t>
            </w:r>
            <w:r w:rsidRPr="004A3B80">
              <w:rPr>
                <w:rFonts w:eastAsia="Lucida Sans Unicode" w:cs="Arial"/>
                <w:kern w:val="1"/>
                <w:lang w:val="sr-Latn-CS" w:eastAsia="hi-IN" w:bidi="hi-IN"/>
              </w:rPr>
              <w:t>ервис и техничк</w:t>
            </w:r>
            <w:r w:rsidRPr="004A3B80">
              <w:rPr>
                <w:rFonts w:eastAsia="Lucida Sans Unicode" w:cs="Arial"/>
                <w:kern w:val="1"/>
                <w:lang w:val="sr-Cyrl-RS" w:eastAsia="hi-IN" w:bidi="hi-IN"/>
              </w:rPr>
              <w:t>у</w:t>
            </w:r>
            <w:r w:rsidRPr="004A3B80">
              <w:rPr>
                <w:rFonts w:eastAsia="Lucida Sans Unicode" w:cs="Arial"/>
                <w:kern w:val="1"/>
                <w:lang w:val="sr-Latn-CS" w:eastAsia="hi-IN" w:bidi="hi-IN"/>
              </w:rPr>
              <w:t xml:space="preserve"> помоћ у </w:t>
            </w:r>
            <w:r w:rsidRPr="004A3B80">
              <w:rPr>
                <w:rFonts w:eastAsia="Lucida Sans Unicode" w:cs="Arial"/>
                <w:kern w:val="1"/>
                <w:lang w:val="sr-Cyrl-RS" w:eastAsia="hi-IN" w:bidi="hi-IN"/>
              </w:rPr>
              <w:t xml:space="preserve">овлашћеном </w:t>
            </w:r>
            <w:r w:rsidRPr="004A3B80">
              <w:rPr>
                <w:rFonts w:eastAsia="Lucida Sans Unicode" w:cs="Arial"/>
                <w:kern w:val="1"/>
                <w:lang w:val="sr-Latn-CS" w:eastAsia="hi-IN" w:bidi="hi-IN"/>
              </w:rPr>
              <w:t>сервису</w:t>
            </w:r>
            <w:r w:rsidRPr="004A3B80">
              <w:rPr>
                <w:rFonts w:eastAsia="Lucida Sans Unicode" w:cs="Arial"/>
                <w:kern w:val="1"/>
                <w:lang w:val="sr-Cyrl-RS" w:eastAsia="hi-IN" w:bidi="hi-IN"/>
              </w:rPr>
              <w:t>_________________________</w:t>
            </w:r>
            <w:r w:rsidRPr="004A3B80">
              <w:rPr>
                <w:rFonts w:eastAsia="Lucida Sans Unicode" w:cs="Arial"/>
                <w:kern w:val="1"/>
                <w:lang w:val="sr-Latn-CS" w:eastAsia="hi-IN" w:bidi="hi-IN"/>
              </w:rPr>
              <w:t>,</w:t>
            </w:r>
            <w:r w:rsidRPr="004A3B80">
              <w:rPr>
                <w:rFonts w:eastAsia="Lucida Sans Unicode" w:cs="Arial"/>
                <w:kern w:val="1"/>
                <w:lang w:val="sr-Cyrl-RS" w:eastAsia="hi-IN" w:bidi="hi-IN"/>
              </w:rPr>
              <w:t xml:space="preserve"> </w:t>
            </w:r>
            <w:r w:rsidRPr="004A3B80">
              <w:rPr>
                <w:rFonts w:eastAsia="Lucida Sans Unicode" w:cs="Arial"/>
                <w:kern w:val="1"/>
                <w:lang w:val="sr-Latn-CS" w:eastAsia="hi-IN" w:bidi="hi-IN"/>
              </w:rPr>
              <w:t>са</w:t>
            </w:r>
          </w:p>
          <w:p w:rsidR="00A949B9" w:rsidRPr="004A3B80" w:rsidRDefault="00A949B9" w:rsidP="00A949B9">
            <w:pPr>
              <w:suppressAutoHyphens/>
              <w:spacing w:before="0"/>
              <w:rPr>
                <w:rFonts w:eastAsia="Lucida Sans Unicode" w:cs="Arial"/>
                <w:kern w:val="1"/>
                <w:sz w:val="18"/>
                <w:szCs w:val="18"/>
                <w:lang w:val="sr-Cyrl-RS" w:eastAsia="hi-IN" w:bidi="hi-IN"/>
              </w:rPr>
            </w:pPr>
            <w:r w:rsidRPr="004A3B80">
              <w:rPr>
                <w:rFonts w:eastAsia="Lucida Sans Unicode" w:cs="Arial"/>
                <w:kern w:val="1"/>
                <w:sz w:val="18"/>
                <w:szCs w:val="18"/>
                <w:lang w:val="sr-Cyrl-RS" w:eastAsia="hi-IN" w:bidi="hi-IN"/>
              </w:rPr>
              <w:t xml:space="preserve">                (уписати назив овлашћеног сервиса)</w:t>
            </w:r>
          </w:p>
          <w:p w:rsidR="00A949B9" w:rsidRPr="004A3B80" w:rsidRDefault="00A949B9" w:rsidP="00A949B9">
            <w:pPr>
              <w:suppressAutoHyphens/>
              <w:spacing w:before="0"/>
              <w:rPr>
                <w:rFonts w:eastAsia="Lucida Sans Unicode" w:cs="Arial"/>
                <w:kern w:val="1"/>
                <w:lang w:val="sr-Latn-CS" w:eastAsia="hi-IN" w:bidi="hi-IN"/>
              </w:rPr>
            </w:pPr>
            <w:r w:rsidRPr="004A3B80">
              <w:rPr>
                <w:rFonts w:eastAsia="Lucida Sans Unicode" w:cs="Arial"/>
                <w:kern w:val="1"/>
                <w:lang w:val="sr-Latn-CS" w:eastAsia="hi-IN" w:bidi="hi-IN"/>
              </w:rPr>
              <w:t xml:space="preserve"> уредним снабдевањем резервни</w:t>
            </w:r>
            <w:r w:rsidRPr="004A3B80">
              <w:rPr>
                <w:rFonts w:eastAsia="Lucida Sans Unicode" w:cs="Arial"/>
                <w:kern w:val="1"/>
                <w:lang w:val="sr-Cyrl-RS" w:eastAsia="hi-IN" w:bidi="hi-IN"/>
              </w:rPr>
              <w:t>м</w:t>
            </w:r>
            <w:r w:rsidRPr="004A3B80">
              <w:rPr>
                <w:rFonts w:eastAsia="Lucida Sans Unicode" w:cs="Arial"/>
                <w:kern w:val="1"/>
                <w:lang w:val="sr-Latn-CS" w:eastAsia="hi-IN" w:bidi="hi-IN"/>
              </w:rPr>
              <w:t xml:space="preserve"> делов</w:t>
            </w:r>
            <w:r w:rsidRPr="004A3B80">
              <w:rPr>
                <w:rFonts w:eastAsia="Lucida Sans Unicode" w:cs="Arial"/>
                <w:kern w:val="1"/>
                <w:lang w:val="sr-Cyrl-RS" w:eastAsia="hi-IN" w:bidi="hi-IN"/>
              </w:rPr>
              <w:t>има</w:t>
            </w:r>
            <w:r w:rsidRPr="004A3B80">
              <w:rPr>
                <w:rFonts w:eastAsia="Lucida Sans Unicode" w:cs="Arial"/>
                <w:kern w:val="1"/>
                <w:lang w:val="sr-Latn-CS" w:eastAsia="hi-IN" w:bidi="hi-IN"/>
              </w:rPr>
              <w:t xml:space="preserve"> у гарантном року као и у ван гарантном року најмање </w:t>
            </w:r>
            <w:r w:rsidRPr="004A3B80">
              <w:rPr>
                <w:rFonts w:eastAsia="Lucida Sans Unicode" w:cs="Arial"/>
                <w:kern w:val="1"/>
                <w:lang w:val="sr-Cyrl-CS" w:eastAsia="hi-IN" w:bidi="hi-IN"/>
              </w:rPr>
              <w:t>7</w:t>
            </w:r>
            <w:r w:rsidRPr="004A3B80">
              <w:rPr>
                <w:rFonts w:eastAsia="Lucida Sans Unicode" w:cs="Arial"/>
                <w:kern w:val="1"/>
                <w:lang w:val="sr-Latn-CS" w:eastAsia="hi-IN" w:bidi="hi-IN"/>
              </w:rPr>
              <w:t xml:space="preserve"> година oд истека </w:t>
            </w:r>
            <w:r w:rsidRPr="004A3B80">
              <w:rPr>
                <w:rFonts w:eastAsia="Lucida Sans Unicode" w:cs="Arial"/>
                <w:kern w:val="1"/>
                <w:lang w:val="sr-Cyrl-RS" w:eastAsia="hi-IN" w:bidi="hi-IN"/>
              </w:rPr>
              <w:t>гарантног рока</w:t>
            </w:r>
            <w:r w:rsidRPr="004A3B80">
              <w:rPr>
                <w:rFonts w:eastAsia="Lucida Sans Unicode" w:cs="Arial"/>
                <w:kern w:val="1"/>
                <w:lang w:val="sr-Latn-CS" w:eastAsia="hi-IN" w:bidi="hi-IN"/>
              </w:rPr>
              <w:t>.</w:t>
            </w:r>
          </w:p>
          <w:p w:rsidR="00904924" w:rsidRPr="004A3B80" w:rsidRDefault="00A949B9" w:rsidP="00A949B9">
            <w:pPr>
              <w:suppressAutoHyphens/>
              <w:spacing w:before="0"/>
              <w:rPr>
                <w:rFonts w:cs="Arial"/>
                <w:b/>
                <w:bCs/>
                <w:lang w:eastAsia="ar-SA"/>
              </w:rPr>
            </w:pPr>
            <w:r w:rsidRPr="004A3B80">
              <w:rPr>
                <w:rFonts w:eastAsia="Lucida Sans Unicode" w:cs="Arial"/>
                <w:kern w:val="1"/>
                <w:lang w:val="sr-Latn-CS" w:eastAsia="hi-IN" w:bidi="hi-IN"/>
              </w:rPr>
              <w:t xml:space="preserve">Мера израђених мото </w:t>
            </w:r>
            <w:r w:rsidRPr="004A3B80">
              <w:rPr>
                <w:rFonts w:eastAsia="Lucida Sans Unicode" w:cs="Arial"/>
                <w:kern w:val="1"/>
                <w:lang w:val="sr-Cyrl-RS" w:eastAsia="hi-IN" w:bidi="hi-IN"/>
              </w:rPr>
              <w:t>сати</w:t>
            </w:r>
            <w:r w:rsidRPr="004A3B80">
              <w:rPr>
                <w:rFonts w:eastAsia="Lucida Sans Unicode" w:cs="Arial"/>
                <w:kern w:val="1"/>
                <w:lang w:val="sr-Latn-CS" w:eastAsia="hi-IN" w:bidi="hi-IN"/>
              </w:rPr>
              <w:t xml:space="preserve"> је</w:t>
            </w:r>
            <w:r w:rsidRPr="004A3B80">
              <w:rPr>
                <w:rFonts w:eastAsia="Lucida Sans Unicode" w:cs="Arial"/>
                <w:kern w:val="1"/>
                <w:lang w:val="sr-Cyrl-CS" w:eastAsia="hi-IN" w:bidi="hi-IN"/>
              </w:rPr>
              <w:t xml:space="preserve"> исказана</w:t>
            </w:r>
            <w:r w:rsidRPr="004A3B80">
              <w:rPr>
                <w:rFonts w:eastAsia="Lucida Sans Unicode" w:cs="Arial"/>
                <w:kern w:val="1"/>
                <w:lang w:val="sr-Latn-CS" w:eastAsia="hi-IN" w:bidi="hi-IN"/>
              </w:rPr>
              <w:t xml:space="preserve"> вредност</w:t>
            </w:r>
            <w:r w:rsidRPr="004A3B80">
              <w:rPr>
                <w:rFonts w:eastAsia="Lucida Sans Unicode" w:cs="Arial"/>
                <w:kern w:val="1"/>
                <w:lang w:val="sr-Cyrl-CS" w:eastAsia="hi-IN" w:bidi="hi-IN"/>
              </w:rPr>
              <w:t xml:space="preserve"> </w:t>
            </w:r>
            <w:r w:rsidRPr="004A3B80">
              <w:rPr>
                <w:rFonts w:eastAsia="Lucida Sans Unicode" w:cs="Arial"/>
                <w:kern w:val="1"/>
                <w:lang w:val="sr-Latn-CS" w:eastAsia="hi-IN" w:bidi="hi-IN"/>
              </w:rPr>
              <w:t>на мото сату</w:t>
            </w:r>
            <w:r w:rsidRPr="004A3B80">
              <w:rPr>
                <w:rFonts w:eastAsia="Lucida Sans Unicode" w:cs="Arial"/>
                <w:kern w:val="1"/>
                <w:lang w:val="sr-Cyrl-CS" w:eastAsia="hi-IN" w:bidi="hi-IN"/>
              </w:rPr>
              <w:t xml:space="preserve"> машине</w:t>
            </w:r>
            <w:r w:rsidRPr="004A3B80">
              <w:rPr>
                <w:rFonts w:eastAsia="Lucida Sans Unicode" w:cs="Arial"/>
                <w:kern w:val="1"/>
                <w:lang w:val="sr-Latn-CS" w:eastAsia="hi-IN" w:bidi="hi-IN"/>
              </w:rPr>
              <w:t>.</w:t>
            </w:r>
            <w:r w:rsidRPr="004A3B80">
              <w:rPr>
                <w:rFonts w:eastAsia="Lucida Sans Unicode" w:cs="Arial"/>
                <w:kern w:val="1"/>
                <w:lang w:val="sr-Cyrl-CS" w:eastAsia="hi-IN" w:bidi="hi-IN"/>
              </w:rPr>
              <w:t xml:space="preserve">  </w:t>
            </w:r>
            <w:r w:rsidRPr="004A3B80">
              <w:rPr>
                <w:rFonts w:eastAsia="Lucida Sans Unicode" w:cs="Arial"/>
                <w:kern w:val="1"/>
                <w:lang w:val="sr-Latn-CS" w:eastAsia="hi-IN" w:bidi="hi-IN"/>
              </w:rPr>
              <w:t xml:space="preserve">Мера вредности (дан) рачуна се од потписивања </w:t>
            </w:r>
            <w:r w:rsidRPr="004A3B80">
              <w:rPr>
                <w:rFonts w:eastAsia="Lucida Sans Unicode" w:cs="Arial"/>
                <w:kern w:val="1"/>
                <w:lang w:val="sr-Cyrl-RS" w:eastAsia="hi-IN" w:bidi="hi-IN"/>
              </w:rPr>
              <w:t>З</w:t>
            </w:r>
            <w:r w:rsidRPr="004A3B80">
              <w:rPr>
                <w:rFonts w:eastAsia="Lucida Sans Unicode" w:cs="Arial"/>
                <w:kern w:val="1"/>
                <w:lang w:val="sr-Latn-CS" w:eastAsia="hi-IN" w:bidi="hi-IN"/>
              </w:rPr>
              <w:t xml:space="preserve">аписника о квалитативном пријему </w:t>
            </w:r>
            <w:r w:rsidRPr="004A3B80">
              <w:rPr>
                <w:rFonts w:eastAsia="Lucida Sans Unicode" w:cs="Arial"/>
                <w:kern w:val="1"/>
                <w:lang w:val="sr-Cyrl-CS" w:eastAsia="hi-IN" w:bidi="hi-IN"/>
              </w:rPr>
              <w:t xml:space="preserve">машине </w:t>
            </w:r>
            <w:r w:rsidRPr="004A3B80">
              <w:rPr>
                <w:rFonts w:cs="Arial"/>
                <w:lang w:val="sr-Cyrl-CS"/>
              </w:rPr>
              <w:t xml:space="preserve">са опремом без примедби </w:t>
            </w:r>
            <w:r w:rsidRPr="004A3B80">
              <w:rPr>
                <w:rFonts w:eastAsia="Lucida Sans Unicode" w:cs="Arial"/>
                <w:kern w:val="1"/>
                <w:lang w:val="sr-Cyrl-CS" w:eastAsia="hi-IN" w:bidi="hi-IN"/>
              </w:rPr>
              <w:t xml:space="preserve">и биће уписана у Записник о квалитативном пријему машине </w:t>
            </w:r>
            <w:r w:rsidRPr="004A3B80">
              <w:rPr>
                <w:rFonts w:cs="Arial"/>
                <w:lang w:val="sr-Cyrl-CS"/>
              </w:rPr>
              <w:t>са опремом без примедби</w:t>
            </w:r>
            <w:r w:rsidRPr="004A3B80">
              <w:rPr>
                <w:rFonts w:eastAsia="Lucida Sans Unicode" w:cs="Arial"/>
                <w:kern w:val="1"/>
                <w:lang w:val="sr-Latn-CS" w:eastAsia="hi-IN" w:bidi="hi-IN"/>
              </w:rPr>
              <w:t>.</w:t>
            </w:r>
          </w:p>
        </w:tc>
      </w:tr>
      <w:tr w:rsidR="0090487D" w:rsidRPr="0090487D" w:rsidTr="00E64075">
        <w:trPr>
          <w:trHeight w:val="818"/>
        </w:trPr>
        <w:tc>
          <w:tcPr>
            <w:tcW w:w="5174" w:type="dxa"/>
            <w:vAlign w:val="center"/>
          </w:tcPr>
          <w:p w:rsidR="009B2B0E" w:rsidRDefault="009B2B0E" w:rsidP="009B2B0E">
            <w:pPr>
              <w:spacing w:before="0"/>
              <w:rPr>
                <w:rFonts w:cs="Arial"/>
                <w:b/>
                <w:bCs/>
                <w:iCs/>
                <w:lang w:val="sr-Cyrl-CS"/>
              </w:rPr>
            </w:pPr>
            <w:r>
              <w:rPr>
                <w:rFonts w:cs="Arial"/>
                <w:b/>
                <w:bCs/>
                <w:iCs/>
                <w:lang w:val="sr-Cyrl-CS"/>
              </w:rPr>
              <w:t xml:space="preserve">            </w:t>
            </w:r>
            <w:r w:rsidRPr="00DE2263">
              <w:rPr>
                <w:rFonts w:cs="Arial"/>
                <w:b/>
                <w:bCs/>
                <w:iCs/>
                <w:lang w:val="sr-Cyrl-CS"/>
              </w:rPr>
              <w:t>МЕСТО ИСПОРУКЕ И ПАРИТЕТ:</w:t>
            </w:r>
          </w:p>
          <w:p w:rsidR="00895372" w:rsidRPr="0004383E" w:rsidRDefault="00895372" w:rsidP="00895372">
            <w:pPr>
              <w:spacing w:before="0"/>
              <w:rPr>
                <w:rFonts w:cs="Arial"/>
                <w:lang w:eastAsia="zh-CN"/>
              </w:rPr>
            </w:pPr>
            <w:r w:rsidRPr="001F5137">
              <w:rPr>
                <w:rFonts w:cs="Arial"/>
                <w:lang w:val="sr-Cyrl-RS"/>
              </w:rPr>
              <w:t>Огранак РБ Колубара</w:t>
            </w:r>
            <w:r>
              <w:rPr>
                <w:rFonts w:cs="Arial"/>
                <w:lang w:val="sr-Cyrl-RS"/>
              </w:rPr>
              <w:t>,</w:t>
            </w:r>
            <w:r w:rsidRPr="0004383E">
              <w:rPr>
                <w:rFonts w:cs="Arial"/>
                <w:lang w:val="sr-Cyrl-RS" w:eastAsia="zh-CN"/>
              </w:rPr>
              <w:t xml:space="preserve"> магацин 011 </w:t>
            </w:r>
            <w:r w:rsidRPr="0004383E">
              <w:rPr>
                <w:rFonts w:cs="Arial"/>
                <w:lang w:eastAsia="zh-CN"/>
              </w:rPr>
              <w:t>Зеоке</w:t>
            </w:r>
            <w:r>
              <w:rPr>
                <w:rFonts w:cs="Arial"/>
                <w:lang w:val="sr-Cyrl-RS" w:eastAsia="zh-CN"/>
              </w:rPr>
              <w:t xml:space="preserve"> (</w:t>
            </w:r>
            <w:r w:rsidRPr="0004383E">
              <w:rPr>
                <w:rFonts w:cs="Arial"/>
                <w:lang w:eastAsia="zh-CN"/>
              </w:rPr>
              <w:t>Зеоке</w:t>
            </w:r>
            <w:r>
              <w:rPr>
                <w:rFonts w:cs="Arial"/>
                <w:lang w:val="sr-Cyrl-RS" w:eastAsia="zh-CN"/>
              </w:rPr>
              <w:t xml:space="preserve"> код Лазаревца)</w:t>
            </w:r>
          </w:p>
          <w:p w:rsidR="00895372" w:rsidRPr="0029516D" w:rsidRDefault="00895372" w:rsidP="00895372">
            <w:pPr>
              <w:rPr>
                <w:rFonts w:cs="Arial"/>
                <w:lang w:val="sr-Cyrl-CS" w:eastAsia="zh-CN"/>
              </w:rPr>
            </w:pPr>
            <w:r w:rsidRPr="0029516D">
              <w:rPr>
                <w:rFonts w:cs="Arial"/>
                <w:lang w:val="sr-Cyrl-CS" w:eastAsia="zh-CN"/>
              </w:rPr>
              <w:t xml:space="preserve">Понуда се даје на паритету: </w:t>
            </w:r>
          </w:p>
          <w:p w:rsidR="00895372" w:rsidRPr="0029516D" w:rsidRDefault="00895372" w:rsidP="00895372">
            <w:pPr>
              <w:spacing w:before="60"/>
              <w:rPr>
                <w:rFonts w:cs="Arial"/>
                <w:lang w:val="sr-Cyrl-RS" w:eastAsia="zh-CN"/>
              </w:rPr>
            </w:pPr>
            <w:r w:rsidRPr="0029516D">
              <w:rPr>
                <w:rFonts w:cs="Arial"/>
                <w:lang w:val="sr-Cyrl-RS" w:eastAsia="zh-CN"/>
              </w:rPr>
              <w:t xml:space="preserve"> - за домаће понуђаче: FCO (магацин Наручиоца) са урачунатим зависним трошковима;</w:t>
            </w:r>
          </w:p>
          <w:p w:rsidR="00895372" w:rsidRPr="0029516D" w:rsidRDefault="00895372" w:rsidP="00895372">
            <w:pPr>
              <w:spacing w:before="60"/>
              <w:rPr>
                <w:rFonts w:cs="Arial"/>
                <w:lang w:val="sr-Cyrl-RS" w:eastAsia="zh-CN"/>
              </w:rPr>
            </w:pPr>
            <w:r w:rsidRPr="0029516D">
              <w:rPr>
                <w:rFonts w:cs="Arial"/>
                <w:lang w:val="sr-Cyrl-RS" w:eastAsia="zh-CN"/>
              </w:rPr>
              <w:t xml:space="preserve"> - за стране понуђаче: DDP (магацин Наручиоца) (Incoterms 2010).</w:t>
            </w:r>
          </w:p>
          <w:p w:rsidR="009B2B0E" w:rsidRPr="00E64075" w:rsidRDefault="009B2B0E" w:rsidP="009B2B0E">
            <w:pPr>
              <w:spacing w:before="0"/>
              <w:jc w:val="center"/>
              <w:rPr>
                <w:rFonts w:cs="Arial"/>
                <w:b/>
                <w:bCs/>
                <w:iCs/>
                <w:lang w:val="sr-Cyrl-CS"/>
              </w:rPr>
            </w:pPr>
          </w:p>
        </w:tc>
        <w:tc>
          <w:tcPr>
            <w:tcW w:w="4460" w:type="dxa"/>
            <w:vAlign w:val="center"/>
          </w:tcPr>
          <w:p w:rsidR="00BC0942" w:rsidRPr="00E64075" w:rsidRDefault="00BC0942" w:rsidP="00BC0942">
            <w:pPr>
              <w:spacing w:before="0"/>
              <w:jc w:val="center"/>
              <w:rPr>
                <w:rFonts w:cs="Arial"/>
                <w:b/>
                <w:bCs/>
                <w:iCs/>
                <w:lang w:val="sr-Cyrl-CS"/>
              </w:rPr>
            </w:pPr>
            <w:r w:rsidRPr="00E64075">
              <w:rPr>
                <w:rFonts w:cs="Arial"/>
                <w:b/>
                <w:bCs/>
                <w:iCs/>
                <w:lang w:val="sr-Cyrl-CS"/>
              </w:rPr>
              <w:t>МЕСТО ИСПОРУКЕ И ПАРИТЕТ:</w:t>
            </w:r>
          </w:p>
          <w:p w:rsidR="00BC0942" w:rsidRPr="00E64075" w:rsidRDefault="00BC0942" w:rsidP="00BC0942">
            <w:pPr>
              <w:spacing w:before="0"/>
              <w:jc w:val="center"/>
              <w:rPr>
                <w:rFonts w:cs="Arial"/>
                <w:b/>
                <w:bCs/>
                <w:i/>
                <w:iCs/>
                <w:lang w:val="sr-Latn-RS"/>
              </w:rPr>
            </w:pPr>
          </w:p>
          <w:p w:rsidR="00BC0942" w:rsidRPr="00E64075" w:rsidRDefault="00BC0942" w:rsidP="00BC0942">
            <w:pPr>
              <w:jc w:val="center"/>
              <w:rPr>
                <w:rFonts w:cs="Arial"/>
                <w:lang w:val="sr-Cyrl-CS" w:eastAsia="zh-CN"/>
              </w:rPr>
            </w:pPr>
            <w:r w:rsidRPr="00E64075">
              <w:rPr>
                <w:rFonts w:cs="Arial"/>
                <w:lang w:val="sr-Cyrl-CS" w:eastAsia="zh-CN"/>
              </w:rPr>
              <w:t>Сагласан са захтевом Наручиоца:</w:t>
            </w:r>
          </w:p>
          <w:p w:rsidR="00BC0942" w:rsidRPr="00E64075" w:rsidRDefault="00BC0942" w:rsidP="00BC0942">
            <w:pPr>
              <w:spacing w:before="240" w:after="120"/>
              <w:jc w:val="center"/>
              <w:rPr>
                <w:rFonts w:cs="Arial"/>
                <w:b/>
                <w:spacing w:val="30"/>
                <w:lang w:val="sr-Cyrl-CS" w:eastAsia="zh-CN"/>
              </w:rPr>
            </w:pPr>
            <w:r w:rsidRPr="00E64075">
              <w:rPr>
                <w:rFonts w:cs="Arial"/>
                <w:b/>
                <w:spacing w:val="30"/>
                <w:lang w:val="sr-Cyrl-CS" w:eastAsia="zh-CN"/>
              </w:rPr>
              <w:t>ДА – НЕ</w:t>
            </w:r>
          </w:p>
          <w:p w:rsidR="000E75A0" w:rsidRPr="00E64075" w:rsidRDefault="00BC0942" w:rsidP="00BC0942">
            <w:pPr>
              <w:spacing w:before="0"/>
              <w:jc w:val="center"/>
              <w:rPr>
                <w:rFonts w:cs="Arial"/>
                <w:b/>
                <w:bCs/>
                <w:iCs/>
                <w:lang w:val="sr-Cyrl-CS"/>
              </w:rPr>
            </w:pPr>
            <w:r w:rsidRPr="00E64075">
              <w:rPr>
                <w:rFonts w:cs="Arial"/>
                <w:lang w:val="sr-Cyrl-CS" w:eastAsia="zh-CN"/>
              </w:rPr>
              <w:t>(заокружити)</w:t>
            </w:r>
          </w:p>
        </w:tc>
      </w:tr>
      <w:tr w:rsidR="0090487D" w:rsidRPr="0090487D" w:rsidTr="00E64075">
        <w:trPr>
          <w:trHeight w:val="800"/>
        </w:trPr>
        <w:tc>
          <w:tcPr>
            <w:tcW w:w="5174" w:type="dxa"/>
            <w:vAlign w:val="center"/>
          </w:tcPr>
          <w:p w:rsidR="00BC0942" w:rsidRPr="00E64075" w:rsidRDefault="00BC0942" w:rsidP="00BC0942">
            <w:pPr>
              <w:spacing w:before="0"/>
              <w:jc w:val="center"/>
              <w:rPr>
                <w:rFonts w:cs="Arial"/>
                <w:b/>
                <w:bCs/>
                <w:iCs/>
                <w:lang w:val="sr-Cyrl-CS"/>
              </w:rPr>
            </w:pPr>
            <w:r w:rsidRPr="00E64075">
              <w:rPr>
                <w:rFonts w:cs="Arial"/>
                <w:b/>
                <w:bCs/>
                <w:iCs/>
                <w:lang w:val="sr-Cyrl-CS"/>
              </w:rPr>
              <w:t>РОК ВАЖЕЊА ПОНУДЕ:</w:t>
            </w:r>
          </w:p>
          <w:p w:rsidR="00BC0942" w:rsidRPr="00E64075" w:rsidRDefault="00BC0942" w:rsidP="00BC0942">
            <w:pPr>
              <w:spacing w:before="0"/>
              <w:jc w:val="center"/>
              <w:rPr>
                <w:rFonts w:cs="Arial"/>
                <w:b/>
                <w:bCs/>
                <w:iCs/>
                <w:lang w:val="sr-Cyrl-CS"/>
              </w:rPr>
            </w:pPr>
            <w:r w:rsidRPr="00E64075">
              <w:rPr>
                <w:rFonts w:cs="Arial"/>
                <w:bCs/>
                <w:iCs/>
                <w:lang w:val="sr-Cyrl-CS"/>
              </w:rPr>
              <w:t>не може бити краћ</w:t>
            </w:r>
            <w:r w:rsidRPr="00E64075">
              <w:rPr>
                <w:rFonts w:cs="Arial"/>
                <w:bCs/>
                <w:iCs/>
              </w:rPr>
              <w:t>и</w:t>
            </w:r>
            <w:r w:rsidRPr="00E64075">
              <w:rPr>
                <w:rFonts w:cs="Arial"/>
                <w:bCs/>
                <w:iCs/>
                <w:lang w:val="sr-Cyrl-CS"/>
              </w:rPr>
              <w:t xml:space="preserve"> од 90 (словима: деведесет) дана од дана отварања понуда</w:t>
            </w:r>
          </w:p>
        </w:tc>
        <w:tc>
          <w:tcPr>
            <w:tcW w:w="4460" w:type="dxa"/>
            <w:vAlign w:val="center"/>
          </w:tcPr>
          <w:p w:rsidR="00BC0942" w:rsidRPr="00E64075" w:rsidRDefault="00BC0942" w:rsidP="00BC0942">
            <w:pPr>
              <w:spacing w:before="0"/>
              <w:jc w:val="center"/>
              <w:rPr>
                <w:rFonts w:cs="Arial"/>
                <w:b/>
                <w:bCs/>
                <w:iCs/>
                <w:lang w:val="sr-Cyrl-CS"/>
              </w:rPr>
            </w:pPr>
            <w:r w:rsidRPr="00E64075">
              <w:rPr>
                <w:rFonts w:cs="Arial"/>
                <w:b/>
                <w:bCs/>
                <w:iCs/>
                <w:lang w:val="sr-Cyrl-CS"/>
              </w:rPr>
              <w:t>РОК ВАЖЕЊА ПОНУДЕ:</w:t>
            </w:r>
          </w:p>
          <w:p w:rsidR="00BC0942" w:rsidRPr="00E64075" w:rsidRDefault="00BC0942" w:rsidP="00BC0942">
            <w:pPr>
              <w:spacing w:before="0"/>
              <w:jc w:val="center"/>
              <w:rPr>
                <w:rFonts w:cs="Arial"/>
                <w:b/>
                <w:bCs/>
                <w:iCs/>
                <w:lang w:val="sr-Cyrl-CS"/>
              </w:rPr>
            </w:pPr>
            <w:r w:rsidRPr="00E64075">
              <w:rPr>
                <w:rFonts w:cs="Arial"/>
                <w:bCs/>
                <w:iCs/>
                <w:lang w:val="sr-Cyrl-CS"/>
              </w:rPr>
              <w:t>_____ дана од дана отварања понуда</w:t>
            </w:r>
          </w:p>
        </w:tc>
      </w:tr>
      <w:tr w:rsidR="0090487D" w:rsidRPr="0090487D" w:rsidTr="00E64075">
        <w:tc>
          <w:tcPr>
            <w:tcW w:w="9634" w:type="dxa"/>
            <w:gridSpan w:val="2"/>
          </w:tcPr>
          <w:p w:rsidR="000E75A0" w:rsidRPr="00E64075" w:rsidRDefault="000E75A0" w:rsidP="00895372">
            <w:pPr>
              <w:spacing w:before="0"/>
              <w:rPr>
                <w:rFonts w:cs="Arial"/>
                <w:bCs/>
                <w:iCs/>
                <w:lang w:val="sr-Cyrl-CS"/>
              </w:rPr>
            </w:pPr>
            <w:r w:rsidRPr="00E64075">
              <w:rPr>
                <w:rFonts w:cs="Arial"/>
                <w:bCs/>
                <w:iCs/>
                <w:lang w:val="sr-Cyrl-CS"/>
              </w:rPr>
              <w:t xml:space="preserve">Понуда понуђача који не прихвата услове </w:t>
            </w:r>
            <w:r w:rsidR="00895372">
              <w:rPr>
                <w:rFonts w:cs="Arial"/>
                <w:bCs/>
                <w:iCs/>
                <w:lang w:val="sr-Cyrl-CS"/>
              </w:rPr>
              <w:t>Н</w:t>
            </w:r>
            <w:r w:rsidRPr="00E64075">
              <w:rPr>
                <w:rFonts w:cs="Arial"/>
                <w:bCs/>
                <w:iCs/>
                <w:lang w:val="sr-Cyrl-CS"/>
              </w:rPr>
              <w:t xml:space="preserve">аручиоца за рок и начин плаћања, рок испоруке, гарантни рок, место испоруке </w:t>
            </w:r>
            <w:r w:rsidR="00895372">
              <w:rPr>
                <w:rFonts w:cs="Arial"/>
                <w:bCs/>
                <w:iCs/>
                <w:lang w:val="sr-Cyrl-CS"/>
              </w:rPr>
              <w:t xml:space="preserve">и паритет </w:t>
            </w:r>
            <w:r w:rsidRPr="00E64075">
              <w:rPr>
                <w:rFonts w:cs="Arial"/>
                <w:bCs/>
                <w:iCs/>
                <w:lang w:val="sr-Cyrl-CS"/>
              </w:rPr>
              <w:t>и рок важења понуде сматраће се неприхватљивом.</w:t>
            </w:r>
          </w:p>
        </w:tc>
      </w:tr>
    </w:tbl>
    <w:p w:rsidR="00BA2C2D" w:rsidRPr="00E64075" w:rsidRDefault="00BA2C2D" w:rsidP="00BA2C2D">
      <w:pPr>
        <w:spacing w:before="0"/>
        <w:rPr>
          <w:rFonts w:cs="Arial"/>
          <w:b/>
          <w:bCs/>
          <w:i/>
          <w:iCs/>
          <w:lang w:val="sr-Cyrl-CS"/>
        </w:rPr>
      </w:pPr>
    </w:p>
    <w:p w:rsidR="000E75A0" w:rsidRPr="00E64075" w:rsidRDefault="00BA2C2D" w:rsidP="00BA2C2D">
      <w:pPr>
        <w:spacing w:before="0"/>
        <w:rPr>
          <w:rFonts w:eastAsia="TimesNewRomanPSMT" w:cs="Arial"/>
          <w:bCs/>
          <w:lang w:val="sr-Cyrl-CS"/>
        </w:rPr>
      </w:pPr>
      <w:r w:rsidRPr="00E64075">
        <w:rPr>
          <w:rFonts w:cs="Arial"/>
          <w:b/>
          <w:bCs/>
          <w:i/>
          <w:iCs/>
          <w:lang w:val="sr-Cyrl-CS"/>
        </w:rPr>
        <w:t xml:space="preserve">               </w:t>
      </w:r>
      <w:r w:rsidR="000E75A0" w:rsidRPr="00E64075">
        <w:rPr>
          <w:rFonts w:eastAsia="TimesNewRomanPSMT" w:cs="Arial"/>
          <w:bCs/>
        </w:rPr>
        <w:t xml:space="preserve">Датум </w:t>
      </w:r>
      <w:r w:rsidR="000E75A0" w:rsidRPr="00E64075">
        <w:rPr>
          <w:rFonts w:eastAsia="TimesNewRomanPSMT" w:cs="Arial"/>
          <w:bCs/>
        </w:rPr>
        <w:tab/>
      </w:r>
      <w:r w:rsidR="000E75A0" w:rsidRPr="00E64075">
        <w:rPr>
          <w:rFonts w:eastAsia="TimesNewRomanPSMT" w:cs="Arial"/>
          <w:bCs/>
        </w:rPr>
        <w:tab/>
      </w:r>
      <w:r w:rsidR="000E75A0" w:rsidRPr="00E64075">
        <w:rPr>
          <w:rFonts w:eastAsia="TimesNewRomanPSMT" w:cs="Arial"/>
          <w:bCs/>
        </w:rPr>
        <w:tab/>
      </w:r>
      <w:r w:rsidR="000E75A0" w:rsidRPr="00E64075">
        <w:rPr>
          <w:rFonts w:eastAsia="TimesNewRomanPSMT" w:cs="Arial"/>
          <w:bCs/>
        </w:rPr>
        <w:tab/>
        <w:t xml:space="preserve">             </w:t>
      </w:r>
      <w:r w:rsidRPr="00E64075">
        <w:rPr>
          <w:rFonts w:eastAsia="TimesNewRomanPSMT" w:cs="Arial"/>
          <w:bCs/>
          <w:lang w:val="sr-Cyrl-CS"/>
        </w:rPr>
        <w:t xml:space="preserve">                </w:t>
      </w:r>
      <w:r w:rsidR="000E75A0" w:rsidRPr="00E64075">
        <w:rPr>
          <w:rFonts w:eastAsia="TimesNewRomanPSMT" w:cs="Arial"/>
          <w:bCs/>
          <w:lang w:val="sr-Cyrl-CS"/>
        </w:rPr>
        <w:t xml:space="preserve"> </w:t>
      </w:r>
      <w:r w:rsidRPr="00E64075">
        <w:rPr>
          <w:rFonts w:eastAsia="TimesNewRomanPSMT" w:cs="Arial"/>
          <w:bCs/>
          <w:lang w:val="sr-Cyrl-CS"/>
        </w:rPr>
        <w:t xml:space="preserve">        </w:t>
      </w:r>
      <w:r w:rsidR="000E75A0" w:rsidRPr="00E64075">
        <w:rPr>
          <w:rFonts w:eastAsia="TimesNewRomanPSMT" w:cs="Arial"/>
          <w:bCs/>
        </w:rPr>
        <w:t>Понуђач</w:t>
      </w:r>
    </w:p>
    <w:p w:rsidR="000E75A0" w:rsidRPr="00E64075" w:rsidRDefault="000E75A0" w:rsidP="000E75A0">
      <w:pPr>
        <w:spacing w:before="0"/>
        <w:ind w:left="720" w:firstLine="720"/>
        <w:rPr>
          <w:rFonts w:eastAsia="TimesNewRomanPSMT" w:cs="Arial"/>
          <w:bCs/>
          <w:lang w:val="sr-Cyrl-CS"/>
        </w:rPr>
      </w:pPr>
    </w:p>
    <w:p w:rsidR="000E75A0" w:rsidRPr="00E64075" w:rsidRDefault="000E75A0" w:rsidP="000E75A0">
      <w:pPr>
        <w:spacing w:before="0"/>
        <w:rPr>
          <w:rFonts w:eastAsia="TimesNewRomanPS-BoldMT" w:cs="Arial"/>
          <w:b/>
          <w:bCs/>
          <w:i/>
          <w:iCs/>
          <w:lang w:val="sr-Cyrl-CS"/>
        </w:rPr>
      </w:pPr>
      <w:r w:rsidRPr="00E64075">
        <w:rPr>
          <w:rFonts w:eastAsia="TimesNewRomanPS-BoldMT" w:cs="Arial"/>
          <w:b/>
          <w:bCs/>
          <w:i/>
          <w:iCs/>
        </w:rPr>
        <w:t>________________________</w:t>
      </w:r>
      <w:r w:rsidR="00BA2C2D" w:rsidRPr="00E64075">
        <w:rPr>
          <w:rFonts w:eastAsia="TimesNewRomanPS-BoldMT" w:cs="Arial"/>
          <w:b/>
          <w:bCs/>
          <w:i/>
          <w:iCs/>
          <w:lang w:val="sr-Cyrl-CS"/>
        </w:rPr>
        <w:t xml:space="preserve">          </w:t>
      </w:r>
      <w:r w:rsidRPr="00E64075">
        <w:rPr>
          <w:rFonts w:eastAsia="TimesNewRomanPS-BoldMT" w:cs="Arial"/>
          <w:b/>
          <w:bCs/>
          <w:i/>
          <w:iCs/>
          <w:lang w:val="sr-Cyrl-CS"/>
        </w:rPr>
        <w:t xml:space="preserve">        М.П.</w:t>
      </w:r>
      <w:r w:rsidRPr="00E64075">
        <w:rPr>
          <w:rFonts w:eastAsia="TimesNewRomanPS-BoldMT" w:cs="Arial"/>
          <w:b/>
          <w:bCs/>
          <w:i/>
          <w:iCs/>
        </w:rPr>
        <w:tab/>
      </w:r>
      <w:r w:rsidRPr="00E64075">
        <w:rPr>
          <w:rFonts w:eastAsia="TimesNewRomanPS-BoldMT" w:cs="Arial"/>
          <w:b/>
          <w:bCs/>
          <w:i/>
          <w:iCs/>
          <w:lang w:val="sr-Cyrl-CS"/>
        </w:rPr>
        <w:t xml:space="preserve">              </w:t>
      </w:r>
      <w:r w:rsidR="00BA2C2D" w:rsidRPr="00E64075">
        <w:rPr>
          <w:rFonts w:eastAsia="TimesNewRomanPS-BoldMT" w:cs="Arial"/>
          <w:b/>
          <w:bCs/>
          <w:i/>
          <w:iCs/>
          <w:lang w:val="sr-Cyrl-CS"/>
        </w:rPr>
        <w:t>___</w:t>
      </w:r>
      <w:r w:rsidRPr="00E64075">
        <w:rPr>
          <w:rFonts w:eastAsia="TimesNewRomanPS-BoldMT" w:cs="Arial"/>
          <w:b/>
          <w:bCs/>
          <w:i/>
          <w:iCs/>
          <w:lang w:val="sr-Cyrl-CS"/>
        </w:rPr>
        <w:t xml:space="preserve">__________________                                      </w:t>
      </w:r>
    </w:p>
    <w:p w:rsidR="00BA2C2D" w:rsidRPr="00E64075" w:rsidRDefault="00BA2C2D" w:rsidP="000E75A0">
      <w:pPr>
        <w:spacing w:before="0"/>
        <w:rPr>
          <w:rFonts w:cs="Arial"/>
          <w:b/>
          <w:bCs/>
          <w:i/>
          <w:iCs/>
          <w:u w:val="single"/>
        </w:rPr>
      </w:pPr>
    </w:p>
    <w:p w:rsidR="000E75A0" w:rsidRPr="00E64075" w:rsidRDefault="000E75A0" w:rsidP="000E75A0">
      <w:pPr>
        <w:spacing w:before="0"/>
        <w:rPr>
          <w:rFonts w:cs="Arial"/>
          <w:b/>
          <w:bCs/>
          <w:i/>
          <w:iCs/>
          <w:u w:val="single"/>
          <w:lang w:val="sr-Cyrl-RS"/>
        </w:rPr>
      </w:pPr>
      <w:r w:rsidRPr="00E64075">
        <w:rPr>
          <w:rFonts w:cs="Arial"/>
          <w:b/>
          <w:bCs/>
          <w:i/>
          <w:iCs/>
          <w:u w:val="single"/>
        </w:rPr>
        <w:t>Напомене:</w:t>
      </w:r>
    </w:p>
    <w:p w:rsidR="00BA2C2D" w:rsidRPr="00E64075" w:rsidRDefault="00BA2C2D" w:rsidP="00BA2C2D">
      <w:pPr>
        <w:autoSpaceDE w:val="0"/>
        <w:autoSpaceDN w:val="0"/>
        <w:adjustRightInd w:val="0"/>
        <w:rPr>
          <w:rFonts w:eastAsia="TimesNewRomanPS-BoldMT" w:cs="Arial"/>
          <w:bCs/>
          <w:i/>
          <w:iCs/>
          <w:lang w:val="sr-Cyrl-RS"/>
        </w:rPr>
      </w:pPr>
      <w:r w:rsidRPr="00E64075">
        <w:rPr>
          <w:rFonts w:eastAsia="TimesNewRomanPS-BoldMT" w:cs="Arial"/>
          <w:bCs/>
          <w:i/>
          <w:iCs/>
          <w:lang w:val="sr-Cyrl-RS"/>
        </w:rPr>
        <w:t>-  Понуђач је обавезан да у обрасцу понуде попуни све комерцијалне услове (сва празна поља).</w:t>
      </w:r>
    </w:p>
    <w:p w:rsidR="00AA7688" w:rsidRDefault="00BA2C2D" w:rsidP="0077240E">
      <w:pPr>
        <w:autoSpaceDE w:val="0"/>
        <w:autoSpaceDN w:val="0"/>
        <w:adjustRightInd w:val="0"/>
        <w:rPr>
          <w:rFonts w:eastAsia="TimesNewRomanPS-BoldMT" w:cs="Arial"/>
          <w:bCs/>
          <w:i/>
          <w:iCs/>
          <w:lang w:val="ru-RU"/>
        </w:rPr>
      </w:pPr>
      <w:r w:rsidRPr="00E64075">
        <w:rPr>
          <w:rFonts w:eastAsia="TimesNewRomanPS-BoldMT" w:cs="Arial"/>
          <w:bCs/>
          <w:i/>
          <w:iCs/>
          <w:lang w:val="sr-Cyrl-RS"/>
        </w:rPr>
        <w:t xml:space="preserve">- </w:t>
      </w:r>
      <w:r w:rsidRPr="00E64075">
        <w:rPr>
          <w:rFonts w:eastAsia="TimesNewRomanPS-BoldMT" w:cs="Arial"/>
          <w:bCs/>
          <w:i/>
          <w:iCs/>
          <w:lang w:val="ru-RU"/>
        </w:rPr>
        <w:t>Уколико понуђачи подносе заједничку понуду,</w:t>
      </w:r>
      <w:r w:rsidRPr="00E64075">
        <w:rPr>
          <w:rFonts w:eastAsia="TimesNewRomanPS-BoldMT" w:cs="Arial"/>
          <w:bCs/>
          <w:i/>
          <w:iCs/>
          <w:lang w:val="sr-Cyrl-RS"/>
        </w:rPr>
        <w:t xml:space="preserve"> </w:t>
      </w:r>
      <w:r w:rsidRPr="00E64075">
        <w:rPr>
          <w:rFonts w:eastAsia="TimesNewRomanPS-BoldMT" w:cs="Arial"/>
          <w:bCs/>
          <w:i/>
          <w:iCs/>
          <w:lang w:val="ru-RU"/>
        </w:rPr>
        <w:t>група понуђача може да о</w:t>
      </w:r>
      <w:r w:rsidRPr="00E64075">
        <w:rPr>
          <w:rFonts w:eastAsia="TimesNewRomanPS-BoldMT" w:cs="Arial"/>
          <w:bCs/>
          <w:i/>
          <w:iCs/>
          <w:lang w:val="sr-Cyrl-RS"/>
        </w:rPr>
        <w:t>власти</w:t>
      </w:r>
      <w:r w:rsidRPr="00E64075">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895372">
        <w:rPr>
          <w:rFonts w:eastAsia="TimesNewRomanPS-BoldMT" w:cs="Arial"/>
          <w:bCs/>
          <w:i/>
          <w:iCs/>
          <w:lang w:val="ru-RU"/>
        </w:rPr>
        <w:t>.</w:t>
      </w:r>
    </w:p>
    <w:p w:rsidR="00895372" w:rsidRPr="00E64075" w:rsidRDefault="00895372" w:rsidP="0077240E">
      <w:pPr>
        <w:autoSpaceDE w:val="0"/>
        <w:autoSpaceDN w:val="0"/>
        <w:adjustRightInd w:val="0"/>
        <w:rPr>
          <w:rFonts w:eastAsia="TimesNewRomanPS-BoldMT" w:cs="Arial"/>
          <w:bCs/>
          <w:i/>
          <w:iCs/>
          <w:lang w:val="sr-Cyrl-RS"/>
        </w:rPr>
      </w:pPr>
      <w:r>
        <w:rPr>
          <w:rFonts w:eastAsia="TimesNewRomanPS-BoldMT" w:cs="Arial"/>
          <w:bCs/>
          <w:i/>
          <w:iCs/>
          <w:lang w:val="ru-RU"/>
        </w:rPr>
        <w:t>- Уколико Понуђач подноси понуду за две или три партије, Образац понуде копирати у потребан број примерака.</w:t>
      </w:r>
    </w:p>
    <w:p w:rsidR="0039310D" w:rsidRDefault="0039310D" w:rsidP="0039310D">
      <w:pPr>
        <w:rPr>
          <w:rFonts w:eastAsia="TimesNewRomanPS-BoldMT" w:cs="Arial"/>
          <w:bCs/>
          <w:i/>
          <w:iCs/>
          <w:lang w:val="ru-RU"/>
        </w:rPr>
      </w:pPr>
      <w:r>
        <w:rPr>
          <w:rFonts w:eastAsia="TimesNewRomanPS-BoldMT" w:cs="Arial"/>
          <w:bCs/>
          <w:i/>
          <w:iCs/>
          <w:lang w:val="ru-RU"/>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AA7688" w:rsidRPr="00E64075" w:rsidRDefault="00AA7688"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A56364" w:rsidRPr="00E64075" w:rsidRDefault="00A56364" w:rsidP="00874F5B">
      <w:pPr>
        <w:rPr>
          <w:rFonts w:cs="Arial"/>
        </w:rPr>
        <w:sectPr w:rsidR="00A56364" w:rsidRPr="00E64075" w:rsidSect="003E1317">
          <w:headerReference w:type="default" r:id="rId178"/>
          <w:footerReference w:type="even" r:id="rId179"/>
          <w:footerReference w:type="default" r:id="rId180"/>
          <w:headerReference w:type="first" r:id="rId181"/>
          <w:footerReference w:type="first" r:id="rId182"/>
          <w:footnotePr>
            <w:pos w:val="beneathText"/>
          </w:footnotePr>
          <w:pgSz w:w="11909" w:h="16834" w:code="9"/>
          <w:pgMar w:top="709" w:right="1561" w:bottom="0" w:left="1260" w:header="142" w:footer="437" w:gutter="0"/>
          <w:cols w:space="708"/>
          <w:titlePg/>
          <w:docGrid w:linePitch="360"/>
        </w:sectPr>
      </w:pPr>
      <w:bookmarkStart w:id="241" w:name="_Toc442559925"/>
    </w:p>
    <w:p w:rsidR="0042687E" w:rsidRPr="00A23691" w:rsidRDefault="0042687E" w:rsidP="00874F5B">
      <w:pPr>
        <w:rPr>
          <w:rFonts w:cs="Arial"/>
        </w:rPr>
      </w:pPr>
    </w:p>
    <w:bookmarkEnd w:id="241"/>
    <w:p w:rsidR="00C364EF" w:rsidRPr="00A23691" w:rsidRDefault="00C364EF" w:rsidP="00C364EF">
      <w:pPr>
        <w:pStyle w:val="KDObrazac"/>
        <w:spacing w:before="0"/>
      </w:pPr>
      <w:r w:rsidRPr="00A23691">
        <w:t xml:space="preserve">ОБРАЗАЦ </w:t>
      </w:r>
      <w:r w:rsidRPr="00A23691">
        <w:rPr>
          <w:lang w:val="sr-Cyrl-RS"/>
        </w:rPr>
        <w:t>2</w:t>
      </w:r>
      <w:r w:rsidRPr="00A23691">
        <w:t>.</w:t>
      </w:r>
    </w:p>
    <w:p w:rsidR="00082D6E" w:rsidRPr="00025B06" w:rsidRDefault="00C364EF" w:rsidP="00025B06">
      <w:pPr>
        <w:spacing w:before="0"/>
        <w:jc w:val="center"/>
        <w:rPr>
          <w:rFonts w:cs="Arial"/>
          <w:b/>
        </w:rPr>
      </w:pPr>
      <w:r w:rsidRPr="00A23691">
        <w:rPr>
          <w:rFonts w:cs="Arial"/>
          <w:b/>
        </w:rPr>
        <w:t>ОБРАЗАЦ СТРУК</w:t>
      </w:r>
      <w:r w:rsidRPr="00A23691">
        <w:rPr>
          <w:rFonts w:cs="Arial"/>
          <w:b/>
          <w:lang w:val="sr-Cyrl-RS"/>
        </w:rPr>
        <w:t>Т</w:t>
      </w:r>
      <w:r w:rsidRPr="00A23691">
        <w:rPr>
          <w:rFonts w:cs="Arial"/>
          <w:b/>
        </w:rPr>
        <w:t>УРЕ ЦЕНЕ</w:t>
      </w:r>
    </w:p>
    <w:p w:rsidR="00A23691" w:rsidRDefault="002027CA" w:rsidP="00A23691">
      <w:pPr>
        <w:tabs>
          <w:tab w:val="left" w:pos="1418"/>
        </w:tabs>
        <w:rPr>
          <w:rFonts w:cs="Arial"/>
          <w:b/>
          <w:sz w:val="24"/>
          <w:szCs w:val="24"/>
          <w:lang w:val="sr-Cyrl-RS"/>
        </w:rPr>
      </w:pPr>
      <w:r w:rsidRPr="00A23691">
        <w:rPr>
          <w:rFonts w:cs="Arial"/>
          <w:b/>
          <w:sz w:val="24"/>
          <w:szCs w:val="24"/>
          <w:lang w:val="sr-Cyrl-RS"/>
        </w:rPr>
        <w:t>Партија</w:t>
      </w:r>
      <w:r w:rsidR="00025B06">
        <w:rPr>
          <w:rFonts w:cs="Arial"/>
          <w:b/>
          <w:sz w:val="24"/>
          <w:szCs w:val="24"/>
          <w:lang w:val="sr-Cyrl-RS"/>
        </w:rPr>
        <w:t xml:space="preserve"> 1. </w:t>
      </w:r>
      <w:r w:rsidR="00A23691" w:rsidRPr="00A23691">
        <w:rPr>
          <w:rFonts w:cs="Arial"/>
          <w:b/>
          <w:sz w:val="24"/>
          <w:szCs w:val="24"/>
          <w:lang w:val="sr-Cyrl-RS"/>
        </w:rPr>
        <w:t>Чистач трака</w:t>
      </w:r>
    </w:p>
    <w:p w:rsidR="001D7B87" w:rsidRPr="00A23691" w:rsidRDefault="001D7B87" w:rsidP="001D7B87">
      <w:pPr>
        <w:spacing w:before="0"/>
        <w:rPr>
          <w:rFonts w:cs="Arial"/>
        </w:rPr>
      </w:pPr>
      <w:r w:rsidRPr="00A23691">
        <w:rPr>
          <w:rFonts w:cs="Arial"/>
        </w:rPr>
        <w:t xml:space="preserve">Табела 1. </w:t>
      </w:r>
    </w:p>
    <w:tbl>
      <w:tblPr>
        <w:tblW w:w="15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547"/>
        <w:gridCol w:w="12"/>
        <w:gridCol w:w="2346"/>
        <w:gridCol w:w="1704"/>
        <w:gridCol w:w="6"/>
        <w:gridCol w:w="707"/>
        <w:gridCol w:w="13"/>
        <w:gridCol w:w="887"/>
        <w:gridCol w:w="13"/>
        <w:gridCol w:w="1157"/>
        <w:gridCol w:w="13"/>
        <w:gridCol w:w="1427"/>
        <w:gridCol w:w="13"/>
        <w:gridCol w:w="1337"/>
        <w:gridCol w:w="13"/>
        <w:gridCol w:w="1616"/>
        <w:gridCol w:w="1600"/>
        <w:gridCol w:w="24"/>
      </w:tblGrid>
      <w:tr w:rsidR="000B539C" w:rsidTr="00FD7F93">
        <w:trPr>
          <w:gridAfter w:val="1"/>
          <w:wAfter w:w="24" w:type="dxa"/>
          <w:trHeight w:val="1574"/>
        </w:trPr>
        <w:tc>
          <w:tcPr>
            <w:tcW w:w="5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B539C" w:rsidRDefault="000B539C" w:rsidP="000B539C">
            <w:pPr>
              <w:spacing w:line="240" w:lineRule="atLeast"/>
              <w:ind w:right="-540"/>
              <w:rPr>
                <w:rFonts w:cs="Arial"/>
                <w:b/>
                <w:lang w:val="sr-Latn-CS" w:eastAsia="sr-Latn-CS"/>
              </w:rPr>
            </w:pPr>
            <w:r>
              <w:rPr>
                <w:rFonts w:cs="Arial"/>
                <w:b/>
                <w:lang w:val="sr-Cyrl-CS" w:eastAsia="sr-Latn-CS"/>
              </w:rPr>
              <w:t>Ред</w:t>
            </w:r>
            <w:r>
              <w:rPr>
                <w:rFonts w:cs="Arial"/>
                <w:b/>
                <w:lang w:val="sr-Latn-CS" w:eastAsia="sr-Latn-CS"/>
              </w:rPr>
              <w:t>.</w:t>
            </w:r>
          </w:p>
          <w:p w:rsidR="000B539C" w:rsidRDefault="000B539C" w:rsidP="000B539C">
            <w:pPr>
              <w:spacing w:line="240" w:lineRule="atLeast"/>
              <w:ind w:right="-540"/>
              <w:rPr>
                <w:rFonts w:cs="Arial"/>
                <w:b/>
                <w:lang w:val="sr-Cyrl-CS" w:eastAsia="sr-Latn-CS"/>
              </w:rPr>
            </w:pPr>
            <w:r>
              <w:rPr>
                <w:rFonts w:cs="Arial"/>
                <w:b/>
                <w:lang w:val="sr-Cyrl-CS" w:eastAsia="sr-Latn-CS"/>
              </w:rPr>
              <w:t>Бр</w:t>
            </w:r>
            <w:r>
              <w:rPr>
                <w:rFonts w:cs="Arial"/>
                <w:b/>
                <w:lang w:val="sr-Latn-CS" w:eastAsia="sr-Latn-CS"/>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B539C" w:rsidRDefault="000B539C" w:rsidP="000B539C">
            <w:pPr>
              <w:spacing w:line="240" w:lineRule="atLeast"/>
              <w:ind w:right="-540"/>
              <w:rPr>
                <w:rFonts w:cs="Arial"/>
                <w:b/>
                <w:lang w:val="sr-Cyrl-CS" w:eastAsia="sr-Latn-CS"/>
              </w:rPr>
            </w:pPr>
            <w:r>
              <w:rPr>
                <w:rFonts w:cs="Arial"/>
                <w:b/>
                <w:lang w:val="sr-Cyrl-CS" w:eastAsia="sr-Latn-CS"/>
              </w:rPr>
              <w:t xml:space="preserve">   Назив робе</w:t>
            </w:r>
          </w:p>
        </w:tc>
        <w:tc>
          <w:tcPr>
            <w:tcW w:w="234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B539C" w:rsidRDefault="000B539C" w:rsidP="000B539C">
            <w:pPr>
              <w:spacing w:line="240" w:lineRule="atLeast"/>
              <w:ind w:right="-540"/>
              <w:jc w:val="center"/>
              <w:rPr>
                <w:rFonts w:cs="Arial"/>
                <w:b/>
                <w:lang w:val="sr-Cyrl-CS" w:eastAsia="sr-Latn-CS"/>
              </w:rPr>
            </w:pPr>
          </w:p>
          <w:p w:rsidR="000B539C" w:rsidRDefault="000B539C" w:rsidP="000B539C">
            <w:pPr>
              <w:spacing w:line="240" w:lineRule="atLeast"/>
              <w:ind w:right="-540"/>
              <w:rPr>
                <w:rFonts w:cs="Arial"/>
                <w:b/>
                <w:lang w:val="sr-Latn-CS" w:eastAsia="sr-Latn-CS"/>
              </w:rPr>
            </w:pPr>
            <w:r>
              <w:rPr>
                <w:rFonts w:cs="Arial"/>
                <w:b/>
                <w:lang w:val="sr-Cyrl-CS" w:eastAsia="sr-Latn-CS"/>
              </w:rPr>
              <w:t xml:space="preserve">    Технички опис</w:t>
            </w:r>
          </w:p>
          <w:p w:rsidR="000B539C" w:rsidRDefault="000B539C" w:rsidP="000B539C">
            <w:pPr>
              <w:spacing w:line="240" w:lineRule="atLeast"/>
              <w:ind w:left="215" w:right="-540" w:hanging="215"/>
              <w:jc w:val="center"/>
              <w:rPr>
                <w:rFonts w:cs="Arial"/>
                <w:b/>
                <w:lang w:val="sr-Cyrl-CS" w:eastAsia="sr-Latn-CS"/>
              </w:rPr>
            </w:pPr>
          </w:p>
        </w:tc>
        <w:tc>
          <w:tcPr>
            <w:tcW w:w="17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B539C" w:rsidRDefault="000B539C" w:rsidP="000B539C">
            <w:pPr>
              <w:spacing w:line="240" w:lineRule="atLeast"/>
              <w:ind w:right="-540"/>
              <w:jc w:val="left"/>
              <w:rPr>
                <w:rFonts w:cs="Arial"/>
                <w:b/>
                <w:lang w:val="sr-Cyrl-CS" w:eastAsia="sr-Latn-CS"/>
              </w:rPr>
            </w:pPr>
            <w:r>
              <w:rPr>
                <w:rFonts w:cs="Arial"/>
                <w:b/>
                <w:lang w:val="sr-Cyrl-CS" w:eastAsia="sr-Latn-CS"/>
              </w:rPr>
              <w:t>Назив</w:t>
            </w:r>
          </w:p>
          <w:p w:rsidR="000B539C" w:rsidRDefault="000B539C" w:rsidP="000B539C">
            <w:pPr>
              <w:spacing w:line="240" w:lineRule="atLeast"/>
              <w:ind w:right="-540"/>
              <w:jc w:val="left"/>
              <w:rPr>
                <w:rFonts w:cs="Arial"/>
                <w:b/>
                <w:lang w:val="sr-Cyrl-CS" w:eastAsia="sr-Latn-CS"/>
              </w:rPr>
            </w:pPr>
            <w:r>
              <w:rPr>
                <w:rFonts w:cs="Arial"/>
                <w:b/>
                <w:lang w:val="sr-Cyrl-CS" w:eastAsia="sr-Latn-CS"/>
              </w:rPr>
              <w:t>произвођ.</w:t>
            </w:r>
          </w:p>
          <w:p w:rsidR="000B539C" w:rsidRDefault="000B539C" w:rsidP="000B539C">
            <w:pPr>
              <w:spacing w:line="240" w:lineRule="atLeast"/>
              <w:ind w:right="-540"/>
              <w:jc w:val="left"/>
              <w:rPr>
                <w:rFonts w:cs="Arial"/>
                <w:b/>
                <w:lang w:val="sr-Cyrl-CS" w:eastAsia="sr-Latn-CS"/>
              </w:rPr>
            </w:pPr>
            <w:r>
              <w:rPr>
                <w:rFonts w:cs="Arial"/>
                <w:b/>
                <w:lang w:val="sr-Cyrl-CS" w:eastAsia="sr-Latn-CS"/>
              </w:rPr>
              <w:t>и земља</w:t>
            </w:r>
          </w:p>
          <w:p w:rsidR="000B539C" w:rsidRDefault="000B539C" w:rsidP="000B539C">
            <w:pPr>
              <w:spacing w:line="240" w:lineRule="atLeast"/>
              <w:ind w:right="-540"/>
              <w:jc w:val="left"/>
              <w:rPr>
                <w:rFonts w:cs="Arial"/>
                <w:b/>
                <w:lang w:val="sr-Cyrl-CS" w:eastAsia="sr-Latn-CS"/>
              </w:rPr>
            </w:pPr>
            <w:r>
              <w:rPr>
                <w:rFonts w:cs="Arial"/>
                <w:b/>
                <w:lang w:val="sr-Cyrl-CS" w:eastAsia="sr-Latn-CS"/>
              </w:rPr>
              <w:t>порекла</w:t>
            </w:r>
          </w:p>
        </w:tc>
        <w:tc>
          <w:tcPr>
            <w:tcW w:w="71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20C25" w:rsidRDefault="000B539C" w:rsidP="000B539C">
            <w:pPr>
              <w:spacing w:line="240" w:lineRule="atLeast"/>
              <w:ind w:right="-540"/>
              <w:rPr>
                <w:rFonts w:cs="Arial"/>
                <w:b/>
                <w:lang w:val="sr-Cyrl-CS" w:eastAsia="sr-Latn-CS"/>
              </w:rPr>
            </w:pPr>
            <w:r>
              <w:rPr>
                <w:rFonts w:cs="Arial"/>
                <w:b/>
                <w:lang w:val="sr-Cyrl-CS" w:eastAsia="sr-Latn-CS"/>
              </w:rPr>
              <w:t>Јед.</w:t>
            </w:r>
          </w:p>
          <w:p w:rsidR="000B539C" w:rsidRDefault="000B539C" w:rsidP="000B539C">
            <w:pPr>
              <w:spacing w:line="240" w:lineRule="atLeast"/>
              <w:ind w:right="-540"/>
              <w:rPr>
                <w:rFonts w:cs="Arial"/>
                <w:b/>
                <w:lang w:val="sr-Cyrl-CS" w:eastAsia="sr-Latn-CS"/>
              </w:rPr>
            </w:pPr>
            <w:r>
              <w:rPr>
                <w:rFonts w:cs="Arial"/>
                <w:b/>
                <w:lang w:val="sr-Cyrl-CS" w:eastAsia="sr-Latn-CS"/>
              </w:rPr>
              <w:t>мере</w:t>
            </w:r>
          </w:p>
        </w:tc>
        <w:tc>
          <w:tcPr>
            <w:tcW w:w="90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0B539C" w:rsidRDefault="000B539C" w:rsidP="000B539C">
            <w:pPr>
              <w:spacing w:line="240" w:lineRule="atLeast"/>
              <w:ind w:right="-540"/>
              <w:rPr>
                <w:rFonts w:cs="Arial"/>
                <w:b/>
                <w:lang w:val="sr-Cyrl-CS" w:eastAsia="sr-Latn-CS"/>
              </w:rPr>
            </w:pPr>
          </w:p>
          <w:p w:rsidR="000B539C" w:rsidRDefault="000B539C" w:rsidP="000B539C">
            <w:pPr>
              <w:spacing w:line="240" w:lineRule="atLeast"/>
              <w:ind w:right="-540"/>
              <w:rPr>
                <w:rFonts w:cs="Arial"/>
                <w:b/>
                <w:lang w:val="sr-Cyrl-CS" w:eastAsia="sr-Latn-CS"/>
              </w:rPr>
            </w:pPr>
          </w:p>
          <w:p w:rsidR="000B539C" w:rsidRDefault="000B539C" w:rsidP="000B539C">
            <w:pPr>
              <w:spacing w:line="240" w:lineRule="atLeast"/>
              <w:ind w:right="-540"/>
              <w:rPr>
                <w:rFonts w:cs="Arial"/>
                <w:b/>
                <w:lang w:val="sr-Cyrl-CS" w:eastAsia="sr-Latn-CS"/>
              </w:rPr>
            </w:pPr>
            <w:r>
              <w:rPr>
                <w:rFonts w:cs="Arial"/>
                <w:b/>
                <w:lang w:val="sr-Cyrl-CS" w:eastAsia="sr-Latn-CS"/>
              </w:rPr>
              <w:t>Мага</w:t>
            </w:r>
          </w:p>
          <w:p w:rsidR="000B539C" w:rsidRDefault="000B539C" w:rsidP="000B539C">
            <w:pPr>
              <w:spacing w:line="240" w:lineRule="atLeast"/>
              <w:ind w:right="-540"/>
              <w:rPr>
                <w:rFonts w:cs="Arial"/>
                <w:b/>
                <w:lang w:val="sr-Cyrl-CS" w:eastAsia="sr-Latn-CS"/>
              </w:rPr>
            </w:pPr>
            <w:r>
              <w:rPr>
                <w:rFonts w:cs="Arial"/>
                <w:b/>
                <w:lang w:val="sr-Cyrl-CS" w:eastAsia="sr-Latn-CS"/>
              </w:rPr>
              <w:t>цин</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B539C" w:rsidRDefault="000B539C" w:rsidP="000B539C">
            <w:pPr>
              <w:spacing w:line="240" w:lineRule="atLeast"/>
              <w:ind w:right="-540"/>
              <w:rPr>
                <w:rFonts w:cs="Arial"/>
                <w:b/>
                <w:lang w:val="sr-Cyrl-CS" w:eastAsia="sr-Latn-CS"/>
              </w:rPr>
            </w:pPr>
            <w:r>
              <w:rPr>
                <w:rFonts w:cs="Arial"/>
                <w:b/>
                <w:lang w:val="sr-Cyrl-CS" w:eastAsia="sr-Latn-CS"/>
              </w:rPr>
              <w:t>Количина</w:t>
            </w:r>
          </w:p>
        </w:tc>
        <w:tc>
          <w:tcPr>
            <w:tcW w:w="1440" w:type="dxa"/>
            <w:gridSpan w:val="2"/>
            <w:shd w:val="clear" w:color="auto" w:fill="C6D9F1" w:themeFill="text2" w:themeFillTint="33"/>
            <w:vAlign w:val="center"/>
            <w:hideMark/>
          </w:tcPr>
          <w:p w:rsidR="000B539C" w:rsidRPr="00DB4FC2" w:rsidRDefault="000B539C" w:rsidP="000B539C">
            <w:pPr>
              <w:spacing w:line="240" w:lineRule="atLeast"/>
              <w:ind w:right="-540"/>
              <w:rPr>
                <w:rFonts w:cs="Arial"/>
                <w:b/>
                <w:lang w:val="sr-Cyrl-CS"/>
              </w:rPr>
            </w:pPr>
            <w:r w:rsidRPr="00DB4FC2">
              <w:rPr>
                <w:rFonts w:cs="Arial"/>
                <w:b/>
                <w:lang w:val="sr-Cyrl-CS"/>
              </w:rPr>
              <w:t>Јед.цена</w:t>
            </w:r>
          </w:p>
          <w:p w:rsidR="000B539C" w:rsidRPr="00DB4FC2" w:rsidRDefault="000B539C" w:rsidP="000B539C">
            <w:pPr>
              <w:spacing w:line="240" w:lineRule="atLeast"/>
              <w:ind w:right="-540"/>
              <w:rPr>
                <w:rFonts w:cs="Arial"/>
                <w:b/>
                <w:lang w:val="sr-Cyrl-CS"/>
              </w:rPr>
            </w:pPr>
            <w:r w:rsidRPr="00DB4FC2">
              <w:rPr>
                <w:rFonts w:cs="Arial"/>
                <w:b/>
                <w:lang w:val="sr-Cyrl-CS"/>
              </w:rPr>
              <w:t>без ПДВ-а</w:t>
            </w:r>
          </w:p>
          <w:p w:rsidR="000B539C" w:rsidRDefault="000B539C" w:rsidP="000B539C">
            <w:pPr>
              <w:spacing w:line="240" w:lineRule="atLeast"/>
              <w:ind w:right="-540"/>
              <w:rPr>
                <w:rFonts w:cs="Arial"/>
                <w:b/>
                <w:bCs/>
                <w:iCs/>
                <w:lang w:val="sr-Cyrl-CS"/>
              </w:rPr>
            </w:pPr>
            <w:r w:rsidRPr="00DB4FC2">
              <w:rPr>
                <w:rFonts w:cs="Arial"/>
                <w:b/>
                <w:bCs/>
                <w:iCs/>
                <w:lang w:val="sr-Cyrl-CS"/>
              </w:rPr>
              <w:t>дин/еур</w:t>
            </w:r>
          </w:p>
          <w:p w:rsidR="00502358" w:rsidRDefault="00502358" w:rsidP="000B539C">
            <w:pPr>
              <w:spacing w:line="240" w:lineRule="atLeast"/>
              <w:ind w:right="-540"/>
              <w:rPr>
                <w:rFonts w:cs="Arial"/>
                <w:b/>
                <w:lang w:val="sr-Cyrl-CS" w:eastAsia="sr-Latn-CS"/>
              </w:rPr>
            </w:pPr>
            <w:r w:rsidRPr="00502358">
              <w:rPr>
                <w:rFonts w:cs="Arial"/>
                <w:bCs/>
                <w:iCs/>
                <w:sz w:val="20"/>
                <w:szCs w:val="20"/>
                <w:lang w:val="sr-Cyrl-CS"/>
              </w:rPr>
              <w:t>(заокружити валуту)</w:t>
            </w:r>
          </w:p>
        </w:tc>
        <w:tc>
          <w:tcPr>
            <w:tcW w:w="1350" w:type="dxa"/>
            <w:gridSpan w:val="2"/>
            <w:shd w:val="clear" w:color="auto" w:fill="C6D9F1" w:themeFill="text2" w:themeFillTint="33"/>
            <w:vAlign w:val="center"/>
            <w:hideMark/>
          </w:tcPr>
          <w:p w:rsidR="000B539C" w:rsidRPr="00DB4FC2" w:rsidRDefault="000B539C" w:rsidP="000B539C">
            <w:pPr>
              <w:spacing w:line="240" w:lineRule="atLeast"/>
              <w:ind w:right="-540"/>
              <w:rPr>
                <w:rFonts w:cs="Arial"/>
                <w:b/>
                <w:lang w:val="sr-Cyrl-RS"/>
              </w:rPr>
            </w:pPr>
            <w:r w:rsidRPr="00DB4FC2">
              <w:rPr>
                <w:rFonts w:cs="Arial"/>
                <w:b/>
                <w:lang w:val="sr-Cyrl-RS"/>
              </w:rPr>
              <w:t>Јед.цена</w:t>
            </w:r>
          </w:p>
          <w:p w:rsidR="000B539C" w:rsidRPr="00DB4FC2" w:rsidRDefault="000B539C" w:rsidP="000B539C">
            <w:pPr>
              <w:spacing w:line="240" w:lineRule="atLeast"/>
              <w:ind w:right="-540"/>
              <w:rPr>
                <w:rFonts w:cs="Arial"/>
                <w:b/>
                <w:lang w:val="sr-Cyrl-RS"/>
              </w:rPr>
            </w:pPr>
            <w:r w:rsidRPr="00DB4FC2">
              <w:rPr>
                <w:rFonts w:cs="Arial"/>
                <w:b/>
                <w:lang w:val="sr-Cyrl-RS"/>
              </w:rPr>
              <w:t>са ПДВ-ом</w:t>
            </w:r>
          </w:p>
          <w:p w:rsidR="000B539C" w:rsidRDefault="000B539C" w:rsidP="000B539C">
            <w:pPr>
              <w:spacing w:line="240" w:lineRule="atLeast"/>
              <w:ind w:right="-540"/>
              <w:rPr>
                <w:rFonts w:cs="Arial"/>
                <w:b/>
                <w:bCs/>
                <w:iCs/>
                <w:lang w:val="sr-Cyrl-CS"/>
              </w:rPr>
            </w:pPr>
            <w:r w:rsidRPr="00DB4FC2">
              <w:rPr>
                <w:rFonts w:cs="Arial"/>
                <w:b/>
                <w:bCs/>
                <w:iCs/>
                <w:lang w:val="sr-Cyrl-CS"/>
              </w:rPr>
              <w:t>дин/еур</w:t>
            </w:r>
          </w:p>
          <w:p w:rsidR="00502358" w:rsidRPr="00502358" w:rsidRDefault="00502358" w:rsidP="000B539C">
            <w:pPr>
              <w:spacing w:line="240" w:lineRule="atLeast"/>
              <w:ind w:right="-540"/>
              <w:rPr>
                <w:rFonts w:cs="Arial"/>
                <w:b/>
                <w:sz w:val="20"/>
                <w:szCs w:val="20"/>
                <w:lang w:val="sr-Cyrl-RS" w:eastAsia="sr-Latn-CS"/>
              </w:rPr>
            </w:pPr>
            <w:r w:rsidRPr="00502358">
              <w:rPr>
                <w:rFonts w:cs="Arial"/>
                <w:bCs/>
                <w:iCs/>
                <w:sz w:val="20"/>
                <w:szCs w:val="20"/>
                <w:lang w:val="sr-Cyrl-CS"/>
              </w:rPr>
              <w:t>(заокружити валуту)</w:t>
            </w:r>
          </w:p>
        </w:tc>
        <w:tc>
          <w:tcPr>
            <w:tcW w:w="1629" w:type="dxa"/>
            <w:gridSpan w:val="2"/>
            <w:shd w:val="clear" w:color="auto" w:fill="C6D9F1" w:themeFill="text2" w:themeFillTint="33"/>
            <w:vAlign w:val="center"/>
            <w:hideMark/>
          </w:tcPr>
          <w:p w:rsidR="000B539C" w:rsidRPr="00DB4FC2" w:rsidRDefault="000B539C" w:rsidP="000B539C">
            <w:pPr>
              <w:spacing w:line="240" w:lineRule="atLeast"/>
              <w:ind w:right="-540"/>
              <w:rPr>
                <w:rFonts w:cs="Arial"/>
                <w:b/>
                <w:lang w:val="sr-Cyrl-CS"/>
              </w:rPr>
            </w:pPr>
            <w:r w:rsidRPr="00DB4FC2">
              <w:rPr>
                <w:rFonts w:cs="Arial"/>
                <w:b/>
                <w:lang w:val="sr-Cyrl-CS"/>
              </w:rPr>
              <w:t>Укупна</w:t>
            </w:r>
          </w:p>
          <w:p w:rsidR="000B539C" w:rsidRDefault="00502358" w:rsidP="00502358">
            <w:pPr>
              <w:rPr>
                <w:rFonts w:cs="Arial"/>
                <w:b/>
                <w:bCs/>
                <w:iCs/>
                <w:lang w:val="sr-Cyrl-CS"/>
              </w:rPr>
            </w:pPr>
            <w:r>
              <w:rPr>
                <w:rFonts w:cs="Arial"/>
                <w:b/>
                <w:lang w:val="sr-Cyrl-CS"/>
              </w:rPr>
              <w:t xml:space="preserve">Цена </w:t>
            </w:r>
            <w:r w:rsidR="000B539C" w:rsidRPr="00DB4FC2">
              <w:rPr>
                <w:rFonts w:cs="Arial"/>
                <w:b/>
                <w:lang w:val="sr-Cyrl-CS"/>
              </w:rPr>
              <w:t xml:space="preserve">без ПДВ-а </w:t>
            </w:r>
            <w:r w:rsidR="000B539C" w:rsidRPr="00DB4FC2">
              <w:rPr>
                <w:rFonts w:cs="Arial"/>
                <w:b/>
                <w:bCs/>
                <w:iCs/>
                <w:lang w:val="sr-Cyrl-CS"/>
              </w:rPr>
              <w:t>дин/еур</w:t>
            </w:r>
          </w:p>
          <w:p w:rsidR="00502358" w:rsidRDefault="00502358" w:rsidP="00502358">
            <w:pPr>
              <w:rPr>
                <w:rFonts w:cs="Arial"/>
                <w:b/>
                <w:lang w:val="sr-Latn-CS" w:eastAsia="sr-Latn-CS"/>
              </w:rPr>
            </w:pPr>
            <w:r w:rsidRPr="00502358">
              <w:rPr>
                <w:rFonts w:cs="Arial"/>
                <w:bCs/>
                <w:iCs/>
                <w:sz w:val="20"/>
                <w:szCs w:val="20"/>
                <w:lang w:val="sr-Cyrl-CS"/>
              </w:rPr>
              <w:t>(заокружити валуту)</w:t>
            </w:r>
          </w:p>
        </w:tc>
        <w:tc>
          <w:tcPr>
            <w:tcW w:w="1600" w:type="dxa"/>
            <w:shd w:val="clear" w:color="auto" w:fill="C6D9F1" w:themeFill="text2" w:themeFillTint="33"/>
            <w:vAlign w:val="center"/>
            <w:hideMark/>
          </w:tcPr>
          <w:p w:rsidR="000B539C" w:rsidRPr="00DB4FC2" w:rsidRDefault="000B539C" w:rsidP="000B539C">
            <w:pPr>
              <w:rPr>
                <w:rFonts w:cs="Arial"/>
                <w:b/>
                <w:lang w:val="sr-Cyrl-CS"/>
              </w:rPr>
            </w:pPr>
            <w:r w:rsidRPr="00DB4FC2">
              <w:rPr>
                <w:rFonts w:cs="Arial"/>
                <w:b/>
                <w:lang w:val="sr-Cyrl-CS"/>
              </w:rPr>
              <w:t xml:space="preserve">Укупна </w:t>
            </w:r>
            <w:r w:rsidR="00502358">
              <w:rPr>
                <w:rFonts w:cs="Arial"/>
                <w:b/>
                <w:lang w:val="sr-Cyrl-CS"/>
              </w:rPr>
              <w:t>цена</w:t>
            </w:r>
            <w:r w:rsidRPr="00DB4FC2">
              <w:rPr>
                <w:rFonts w:cs="Arial"/>
                <w:b/>
                <w:lang w:val="sr-Cyrl-CS"/>
              </w:rPr>
              <w:t xml:space="preserve"> са ПДВ-ом</w:t>
            </w:r>
          </w:p>
          <w:p w:rsidR="000B539C" w:rsidRDefault="000B539C" w:rsidP="000B539C">
            <w:pPr>
              <w:rPr>
                <w:rFonts w:cs="Arial"/>
                <w:b/>
                <w:bCs/>
                <w:iCs/>
                <w:lang w:val="sr-Cyrl-CS"/>
              </w:rPr>
            </w:pPr>
            <w:r w:rsidRPr="00DB4FC2">
              <w:rPr>
                <w:rFonts w:cs="Arial"/>
                <w:b/>
                <w:bCs/>
                <w:iCs/>
                <w:lang w:val="sr-Cyrl-CS"/>
              </w:rPr>
              <w:t>дин/еур</w:t>
            </w:r>
          </w:p>
          <w:p w:rsidR="00502358" w:rsidRDefault="00502358" w:rsidP="000B539C">
            <w:pPr>
              <w:rPr>
                <w:rFonts w:cs="Arial"/>
                <w:b/>
                <w:lang w:val="sr-Cyrl-CS" w:eastAsia="sr-Latn-CS"/>
              </w:rPr>
            </w:pPr>
            <w:r w:rsidRPr="00502358">
              <w:rPr>
                <w:rFonts w:cs="Arial"/>
                <w:bCs/>
                <w:iCs/>
                <w:sz w:val="20"/>
                <w:szCs w:val="20"/>
                <w:lang w:val="sr-Cyrl-CS"/>
              </w:rPr>
              <w:t>(заокружити валуту)</w:t>
            </w:r>
          </w:p>
        </w:tc>
      </w:tr>
      <w:tr w:rsidR="000B539C" w:rsidTr="00FD7F93">
        <w:trPr>
          <w:gridAfter w:val="1"/>
          <w:wAfter w:w="24" w:type="dxa"/>
          <w:trHeight w:val="141"/>
        </w:trPr>
        <w:tc>
          <w:tcPr>
            <w:tcW w:w="595" w:type="dxa"/>
            <w:tcBorders>
              <w:top w:val="single" w:sz="4" w:space="0" w:color="auto"/>
              <w:left w:val="single" w:sz="4" w:space="0" w:color="auto"/>
              <w:bottom w:val="single" w:sz="4" w:space="0" w:color="auto"/>
              <w:right w:val="single" w:sz="4" w:space="0" w:color="auto"/>
            </w:tcBorders>
            <w:vAlign w:val="center"/>
            <w:hideMark/>
          </w:tcPr>
          <w:p w:rsidR="000B539C" w:rsidRDefault="000B539C">
            <w:pPr>
              <w:jc w:val="center"/>
              <w:rPr>
                <w:rFonts w:cs="Arial"/>
                <w:lang w:val="sr-Latn-CS" w:eastAsia="sr-Latn-CS"/>
              </w:rPr>
            </w:pPr>
            <w:r>
              <w:rPr>
                <w:rFonts w:cs="Arial"/>
                <w:lang w:val="sr-Latn-CS" w:eastAsia="sr-Latn-CS"/>
              </w:rPr>
              <w:t>1</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B539C" w:rsidRDefault="000B539C">
            <w:pPr>
              <w:jc w:val="center"/>
              <w:rPr>
                <w:rFonts w:cs="Arial"/>
                <w:lang w:val="sr-Cyrl-RS" w:eastAsia="sr-Latn-CS"/>
              </w:rPr>
            </w:pPr>
            <w:r>
              <w:rPr>
                <w:rFonts w:cs="Arial"/>
                <w:lang w:val="sr-Cyrl-RS" w:eastAsia="sr-Latn-CS"/>
              </w:rPr>
              <w:t>2</w:t>
            </w:r>
          </w:p>
        </w:tc>
        <w:tc>
          <w:tcPr>
            <w:tcW w:w="2346" w:type="dxa"/>
            <w:tcBorders>
              <w:top w:val="single" w:sz="4" w:space="0" w:color="auto"/>
              <w:left w:val="single" w:sz="4" w:space="0" w:color="auto"/>
              <w:bottom w:val="single" w:sz="4" w:space="0" w:color="auto"/>
              <w:right w:val="single" w:sz="4" w:space="0" w:color="auto"/>
            </w:tcBorders>
            <w:vAlign w:val="center"/>
            <w:hideMark/>
          </w:tcPr>
          <w:p w:rsidR="000B539C" w:rsidRDefault="000B539C">
            <w:pPr>
              <w:jc w:val="center"/>
              <w:rPr>
                <w:rFonts w:cs="Arial"/>
                <w:bCs/>
                <w:lang w:val="sr-Cyrl-RS" w:eastAsia="sr-Latn-CS"/>
              </w:rPr>
            </w:pPr>
            <w:r>
              <w:rPr>
                <w:rFonts w:cs="Arial"/>
                <w:bCs/>
                <w:lang w:val="sr-Cyrl-RS" w:eastAsia="sr-Latn-CS"/>
              </w:rPr>
              <w:t>3</w:t>
            </w:r>
          </w:p>
        </w:tc>
        <w:tc>
          <w:tcPr>
            <w:tcW w:w="1704" w:type="dxa"/>
            <w:tcBorders>
              <w:top w:val="single" w:sz="4" w:space="0" w:color="auto"/>
              <w:left w:val="single" w:sz="4" w:space="0" w:color="auto"/>
              <w:bottom w:val="single" w:sz="4" w:space="0" w:color="auto"/>
              <w:right w:val="single" w:sz="4" w:space="0" w:color="auto"/>
            </w:tcBorders>
            <w:vAlign w:val="center"/>
            <w:hideMark/>
          </w:tcPr>
          <w:p w:rsidR="000B539C" w:rsidRDefault="000B539C">
            <w:pPr>
              <w:jc w:val="center"/>
              <w:rPr>
                <w:rFonts w:cs="Arial"/>
                <w:lang w:val="sr-Cyrl-RS" w:eastAsia="sr-Latn-CS"/>
              </w:rPr>
            </w:pPr>
            <w:r>
              <w:rPr>
                <w:rFonts w:cs="Arial"/>
                <w:lang w:val="sr-Cyrl-RS" w:eastAsia="sr-Latn-CS"/>
              </w:rPr>
              <w:t>4</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0B539C" w:rsidRDefault="000B539C">
            <w:pPr>
              <w:jc w:val="center"/>
              <w:rPr>
                <w:rFonts w:cs="Arial"/>
                <w:lang w:val="sr-Cyrl-RS" w:eastAsia="sr-Latn-CS"/>
              </w:rPr>
            </w:pPr>
            <w:r>
              <w:rPr>
                <w:rFonts w:cs="Arial"/>
                <w:lang w:val="sr-Cyrl-RS" w:eastAsia="sr-Latn-CS"/>
              </w:rPr>
              <w:t>5</w:t>
            </w:r>
          </w:p>
        </w:tc>
        <w:tc>
          <w:tcPr>
            <w:tcW w:w="900" w:type="dxa"/>
            <w:gridSpan w:val="2"/>
            <w:tcBorders>
              <w:top w:val="single" w:sz="4" w:space="0" w:color="auto"/>
              <w:left w:val="single" w:sz="4" w:space="0" w:color="auto"/>
              <w:bottom w:val="single" w:sz="4" w:space="0" w:color="auto"/>
              <w:right w:val="single" w:sz="4" w:space="0" w:color="auto"/>
            </w:tcBorders>
          </w:tcPr>
          <w:p w:rsidR="000B539C" w:rsidRDefault="000B539C">
            <w:pPr>
              <w:jc w:val="center"/>
              <w:rPr>
                <w:rFonts w:cs="Arial"/>
                <w:lang w:val="sr-Cyrl-RS" w:eastAsia="sr-Latn-CS"/>
              </w:rPr>
            </w:pP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0B539C" w:rsidRDefault="000B539C">
            <w:pPr>
              <w:jc w:val="center"/>
              <w:rPr>
                <w:rFonts w:cs="Arial"/>
                <w:lang w:val="sr-Cyrl-RS" w:eastAsia="sr-Latn-CS"/>
              </w:rPr>
            </w:pPr>
            <w:r>
              <w:rPr>
                <w:rFonts w:cs="Arial"/>
                <w:lang w:val="sr-Cyrl-RS" w:eastAsia="sr-Latn-CS"/>
              </w:rPr>
              <w:t>6</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0B539C" w:rsidRDefault="000B539C">
            <w:pPr>
              <w:jc w:val="center"/>
              <w:rPr>
                <w:rFonts w:cs="Arial"/>
                <w:lang w:val="sr-Cyrl-RS" w:eastAsia="sr-Latn-CS"/>
              </w:rPr>
            </w:pPr>
            <w:r>
              <w:rPr>
                <w:rFonts w:cs="Arial"/>
                <w:lang w:val="sr-Cyrl-RS" w:eastAsia="sr-Latn-CS"/>
              </w:rPr>
              <w:t>7</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0B539C" w:rsidRDefault="000B539C">
            <w:pPr>
              <w:jc w:val="center"/>
              <w:rPr>
                <w:rFonts w:cs="Arial"/>
                <w:lang w:val="sr-Cyrl-RS" w:eastAsia="sr-Latn-CS"/>
              </w:rPr>
            </w:pPr>
            <w:r>
              <w:rPr>
                <w:rFonts w:cs="Arial"/>
                <w:lang w:val="sr-Cyrl-RS" w:eastAsia="sr-Latn-CS"/>
              </w:rPr>
              <w:t>8</w:t>
            </w:r>
          </w:p>
        </w:tc>
        <w:tc>
          <w:tcPr>
            <w:tcW w:w="1629" w:type="dxa"/>
            <w:gridSpan w:val="2"/>
            <w:tcBorders>
              <w:top w:val="single" w:sz="4" w:space="0" w:color="auto"/>
              <w:left w:val="single" w:sz="4" w:space="0" w:color="auto"/>
              <w:bottom w:val="single" w:sz="4" w:space="0" w:color="auto"/>
              <w:right w:val="single" w:sz="4" w:space="0" w:color="auto"/>
            </w:tcBorders>
            <w:vAlign w:val="center"/>
            <w:hideMark/>
          </w:tcPr>
          <w:p w:rsidR="000B539C" w:rsidRDefault="000B539C">
            <w:pPr>
              <w:jc w:val="center"/>
              <w:rPr>
                <w:rFonts w:cs="Arial"/>
                <w:lang w:val="sr-Cyrl-RS" w:eastAsia="sr-Latn-CS"/>
              </w:rPr>
            </w:pPr>
            <w:r>
              <w:rPr>
                <w:rFonts w:cs="Arial"/>
                <w:lang w:val="sr-Cyrl-RS" w:eastAsia="sr-Latn-CS"/>
              </w:rPr>
              <w:t>9</w:t>
            </w:r>
          </w:p>
        </w:tc>
        <w:tc>
          <w:tcPr>
            <w:tcW w:w="1600" w:type="dxa"/>
            <w:tcBorders>
              <w:top w:val="single" w:sz="4" w:space="0" w:color="auto"/>
              <w:left w:val="single" w:sz="4" w:space="0" w:color="auto"/>
              <w:bottom w:val="single" w:sz="4" w:space="0" w:color="auto"/>
              <w:right w:val="single" w:sz="4" w:space="0" w:color="auto"/>
            </w:tcBorders>
            <w:vAlign w:val="center"/>
            <w:hideMark/>
          </w:tcPr>
          <w:p w:rsidR="000B539C" w:rsidRDefault="000B539C">
            <w:pPr>
              <w:jc w:val="center"/>
              <w:rPr>
                <w:rFonts w:cs="Arial"/>
                <w:lang w:val="sr-Cyrl-CS" w:eastAsia="sr-Latn-CS"/>
              </w:rPr>
            </w:pPr>
            <w:r>
              <w:rPr>
                <w:rFonts w:cs="Arial"/>
                <w:lang w:val="sr-Cyrl-CS" w:eastAsia="sr-Latn-CS"/>
              </w:rPr>
              <w:t>10</w:t>
            </w:r>
          </w:p>
        </w:tc>
      </w:tr>
      <w:tr w:rsidR="000B539C" w:rsidTr="00FD7F93">
        <w:trPr>
          <w:gridAfter w:val="1"/>
          <w:wAfter w:w="24" w:type="dxa"/>
          <w:trHeight w:val="988"/>
        </w:trPr>
        <w:tc>
          <w:tcPr>
            <w:tcW w:w="595" w:type="dxa"/>
            <w:tcBorders>
              <w:top w:val="single" w:sz="4" w:space="0" w:color="auto"/>
              <w:left w:val="single" w:sz="4" w:space="0" w:color="auto"/>
              <w:bottom w:val="single" w:sz="4" w:space="0" w:color="auto"/>
              <w:right w:val="single" w:sz="4" w:space="0" w:color="auto"/>
            </w:tcBorders>
            <w:vAlign w:val="center"/>
            <w:hideMark/>
          </w:tcPr>
          <w:p w:rsidR="000B539C" w:rsidRDefault="000B539C">
            <w:pPr>
              <w:jc w:val="center"/>
              <w:rPr>
                <w:rFonts w:cs="Arial"/>
                <w:lang w:val="sr-Cyrl-RS" w:eastAsia="sr-Latn-CS"/>
              </w:rPr>
            </w:pPr>
            <w:r>
              <w:rPr>
                <w:rFonts w:cs="Arial"/>
                <w:lang w:val="sr-Latn-CS" w:eastAsia="sr-Latn-CS"/>
              </w:rPr>
              <w:t>1</w:t>
            </w:r>
            <w:r>
              <w:rPr>
                <w:rFonts w:cs="Arial"/>
                <w:lang w:val="sr-Cyrl-RS" w:eastAsia="sr-Latn-CS"/>
              </w:rPr>
              <w: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B539C" w:rsidRDefault="000B539C">
            <w:pPr>
              <w:jc w:val="center"/>
              <w:rPr>
                <w:rFonts w:cs="Arial"/>
                <w:b/>
                <w:sz w:val="24"/>
                <w:szCs w:val="24"/>
                <w:lang w:val="sr-Latn-CS" w:eastAsia="sr-Latn-CS"/>
              </w:rPr>
            </w:pPr>
            <w:r>
              <w:rPr>
                <w:rFonts w:cs="Arial"/>
                <w:b/>
                <w:sz w:val="24"/>
                <w:szCs w:val="24"/>
                <w:lang w:val="sr-Cyrl-RS" w:eastAsia="sr-Latn-CS"/>
              </w:rPr>
              <w:t>Чистач</w:t>
            </w:r>
          </w:p>
          <w:p w:rsidR="000B539C" w:rsidRDefault="000B539C">
            <w:pPr>
              <w:jc w:val="center"/>
              <w:rPr>
                <w:rFonts w:cs="Arial"/>
                <w:b/>
                <w:sz w:val="24"/>
                <w:szCs w:val="24"/>
                <w:lang w:val="sr-Latn-CS" w:eastAsia="sr-Latn-CS"/>
              </w:rPr>
            </w:pPr>
            <w:r>
              <w:rPr>
                <w:rFonts w:cs="Arial"/>
                <w:b/>
                <w:sz w:val="24"/>
                <w:szCs w:val="24"/>
                <w:lang w:val="sr-Cyrl-RS" w:eastAsia="sr-Latn-CS"/>
              </w:rPr>
              <w:t>трака</w:t>
            </w:r>
          </w:p>
        </w:tc>
        <w:tc>
          <w:tcPr>
            <w:tcW w:w="2346" w:type="dxa"/>
            <w:tcBorders>
              <w:top w:val="single" w:sz="4" w:space="0" w:color="auto"/>
              <w:left w:val="single" w:sz="4" w:space="0" w:color="auto"/>
              <w:bottom w:val="single" w:sz="4" w:space="0" w:color="auto"/>
              <w:right w:val="single" w:sz="4" w:space="0" w:color="auto"/>
            </w:tcBorders>
            <w:vAlign w:val="center"/>
            <w:hideMark/>
          </w:tcPr>
          <w:p w:rsidR="000B539C" w:rsidRDefault="000B539C" w:rsidP="001C7BB4">
            <w:pPr>
              <w:jc w:val="center"/>
              <w:rPr>
                <w:rFonts w:cs="Arial"/>
                <w:bCs/>
                <w:noProof/>
                <w:lang w:val="sr-Cyrl-CS" w:eastAsia="sr-Latn-CS"/>
              </w:rPr>
            </w:pPr>
            <w:r>
              <w:rPr>
                <w:rFonts w:cs="Arial"/>
                <w:bCs/>
                <w:noProof/>
                <w:lang w:val="sr-Cyrl-CS" w:eastAsia="sr-Latn-CS"/>
              </w:rPr>
              <w:t xml:space="preserve">Детаљан технички опис је дат у „техничкој спецификацији“ на страни </w:t>
            </w:r>
            <w:r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1C7BB4">
              <w:rPr>
                <w:rFonts w:cs="Arial"/>
                <w:bCs/>
                <w:noProof/>
                <w:color w:val="000000" w:themeColor="text1"/>
                <w:lang w:val="sr-Cyrl-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C7BB4" w:rsidRPr="001C7BB4">
              <w:rPr>
                <w:rFonts w:cs="Arial"/>
                <w:bCs/>
                <w:noProof/>
                <w:color w:val="000000" w:themeColor="text1"/>
                <w:lang w:val="sr-Cyrl-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134 -</w:t>
            </w:r>
            <w:r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C7BB4">
              <w:rPr>
                <w:rFonts w:cs="Arial"/>
                <w:bCs/>
                <w:noProof/>
                <w:color w:val="000000" w:themeColor="text1"/>
                <w:lang w:val="sr-Latn-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C7BB4"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C7BB4"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134</w:t>
            </w:r>
            <w:r>
              <w:rPr>
                <w:rFonts w:cs="Arial"/>
                <w:bCs/>
                <w:noProof/>
                <w:color w:val="FF0000"/>
                <w:lang w:val="sr-Latn-CS" w:eastAsia="sr-Latn-CS"/>
              </w:rPr>
              <w:t xml:space="preserve"> </w:t>
            </w:r>
            <w:r>
              <w:rPr>
                <w:rFonts w:cs="Arial"/>
                <w:bCs/>
                <w:noProof/>
                <w:lang w:val="sr-Cyrl-CS" w:eastAsia="sr-Latn-CS"/>
              </w:rPr>
              <w:t>кон. док.</w:t>
            </w:r>
          </w:p>
        </w:tc>
        <w:tc>
          <w:tcPr>
            <w:tcW w:w="1704" w:type="dxa"/>
            <w:tcBorders>
              <w:top w:val="single" w:sz="4" w:space="0" w:color="auto"/>
              <w:left w:val="single" w:sz="4" w:space="0" w:color="auto"/>
              <w:bottom w:val="single" w:sz="4" w:space="0" w:color="auto"/>
              <w:right w:val="single" w:sz="4" w:space="0" w:color="auto"/>
            </w:tcBorders>
          </w:tcPr>
          <w:p w:rsidR="000B539C" w:rsidRDefault="000B539C">
            <w:pPr>
              <w:jc w:val="center"/>
              <w:rPr>
                <w:rFonts w:cs="Arial"/>
                <w:noProof/>
                <w:lang w:val="sr-Cyrl-CS" w:eastAsia="sr-Latn-CS"/>
              </w:rPr>
            </w:pP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0B539C" w:rsidRDefault="000B539C">
            <w:pPr>
              <w:jc w:val="center"/>
              <w:rPr>
                <w:rFonts w:cs="Arial"/>
                <w:noProof/>
                <w:lang w:val="sr-Cyrl-CS" w:eastAsia="sr-Latn-CS"/>
              </w:rPr>
            </w:pPr>
            <w:r>
              <w:rPr>
                <w:rFonts w:cs="Arial"/>
                <w:noProof/>
                <w:lang w:val="sr-Cyrl-CS" w:eastAsia="sr-Latn-CS"/>
              </w:rPr>
              <w:t xml:space="preserve">  ком.</w:t>
            </w:r>
          </w:p>
        </w:tc>
        <w:tc>
          <w:tcPr>
            <w:tcW w:w="900" w:type="dxa"/>
            <w:gridSpan w:val="2"/>
            <w:tcBorders>
              <w:top w:val="single" w:sz="4" w:space="0" w:color="auto"/>
              <w:left w:val="single" w:sz="4" w:space="0" w:color="auto"/>
              <w:bottom w:val="single" w:sz="4" w:space="0" w:color="auto"/>
              <w:right w:val="single" w:sz="4" w:space="0" w:color="auto"/>
            </w:tcBorders>
          </w:tcPr>
          <w:p w:rsidR="000B539C" w:rsidRDefault="000B539C">
            <w:pPr>
              <w:jc w:val="center"/>
              <w:rPr>
                <w:rFonts w:cs="Arial"/>
                <w:noProof/>
                <w:lang w:val="sr-Cyrl-CS" w:eastAsia="sr-Latn-CS"/>
              </w:rPr>
            </w:pPr>
          </w:p>
          <w:p w:rsidR="000B539C" w:rsidRDefault="000B539C">
            <w:pPr>
              <w:jc w:val="center"/>
              <w:rPr>
                <w:rFonts w:cs="Arial"/>
                <w:noProof/>
                <w:lang w:val="sr-Cyrl-CS" w:eastAsia="sr-Latn-CS"/>
              </w:rPr>
            </w:pPr>
          </w:p>
          <w:p w:rsidR="000B539C" w:rsidRDefault="000B539C">
            <w:pPr>
              <w:jc w:val="center"/>
              <w:rPr>
                <w:rFonts w:cs="Arial"/>
                <w:noProof/>
                <w:lang w:val="sr-Latn-CS" w:eastAsia="sr-Latn-CS"/>
              </w:rPr>
            </w:pPr>
            <w:r>
              <w:rPr>
                <w:rFonts w:cs="Arial"/>
                <w:noProof/>
                <w:lang w:val="sr-Latn-CS" w:eastAsia="sr-Latn-CS"/>
              </w:rPr>
              <w:t>011</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0B539C" w:rsidRDefault="000B539C">
            <w:pPr>
              <w:jc w:val="center"/>
              <w:rPr>
                <w:rFonts w:cs="Arial"/>
                <w:noProof/>
                <w:lang w:val="sr-Latn-RS" w:eastAsia="sr-Latn-CS"/>
              </w:rPr>
            </w:pPr>
            <w:r>
              <w:rPr>
                <w:rFonts w:cs="Arial"/>
                <w:noProof/>
                <w:lang w:val="sr-Latn-RS" w:eastAsia="sr-Latn-CS"/>
              </w:rPr>
              <w:t>4</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B539C" w:rsidRDefault="000B539C">
            <w:pPr>
              <w:jc w:val="right"/>
              <w:rPr>
                <w:rFonts w:cs="Arial"/>
                <w:noProof/>
                <w:lang w:val="sr-Cyrl-CS" w:eastAsia="sr-Latn-CS"/>
              </w:rPr>
            </w:pPr>
          </w:p>
        </w:tc>
        <w:tc>
          <w:tcPr>
            <w:tcW w:w="1350" w:type="dxa"/>
            <w:gridSpan w:val="2"/>
            <w:tcBorders>
              <w:top w:val="single" w:sz="4" w:space="0" w:color="auto"/>
              <w:left w:val="single" w:sz="4" w:space="0" w:color="auto"/>
              <w:bottom w:val="single" w:sz="4" w:space="0" w:color="auto"/>
              <w:right w:val="single" w:sz="4" w:space="0" w:color="auto"/>
            </w:tcBorders>
          </w:tcPr>
          <w:p w:rsidR="000B539C" w:rsidRDefault="000B539C">
            <w:pPr>
              <w:jc w:val="right"/>
              <w:rPr>
                <w:rFonts w:cs="Arial"/>
                <w:noProof/>
                <w:lang w:val="sr-Cyrl-CS" w:eastAsia="sr-Latn-CS"/>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0B539C" w:rsidRDefault="000B539C">
            <w:pPr>
              <w:jc w:val="right"/>
              <w:rPr>
                <w:rFonts w:cs="Arial"/>
                <w:noProof/>
                <w:lang w:val="sr-Cyrl-CS" w:eastAsia="sr-Latn-CS"/>
              </w:rPr>
            </w:pPr>
          </w:p>
        </w:tc>
        <w:tc>
          <w:tcPr>
            <w:tcW w:w="1600" w:type="dxa"/>
            <w:tcBorders>
              <w:top w:val="single" w:sz="4" w:space="0" w:color="auto"/>
              <w:left w:val="single" w:sz="4" w:space="0" w:color="auto"/>
              <w:bottom w:val="single" w:sz="4" w:space="0" w:color="auto"/>
              <w:right w:val="single" w:sz="4" w:space="0" w:color="auto"/>
            </w:tcBorders>
          </w:tcPr>
          <w:p w:rsidR="000B539C" w:rsidRDefault="000B539C">
            <w:pPr>
              <w:rPr>
                <w:rFonts w:cs="Arial"/>
                <w:noProof/>
                <w:lang w:val="sr-Cyrl-CS" w:eastAsia="sr-Latn-CS"/>
              </w:rPr>
            </w:pPr>
          </w:p>
        </w:tc>
      </w:tr>
      <w:tr w:rsidR="00710D92" w:rsidTr="00777960">
        <w:trPr>
          <w:trHeight w:val="523"/>
        </w:trPr>
        <w:tc>
          <w:tcPr>
            <w:tcW w:w="595" w:type="dxa"/>
            <w:vMerge w:val="restart"/>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center"/>
              <w:rPr>
                <w:rFonts w:cs="Arial"/>
                <w:sz w:val="20"/>
                <w:szCs w:val="20"/>
                <w:lang w:val="sr-Latn-CS" w:eastAsia="sr-Latn-CS"/>
              </w:rPr>
            </w:pPr>
          </w:p>
          <w:p w:rsidR="00710D92" w:rsidRDefault="00710D92" w:rsidP="00710D92">
            <w:pPr>
              <w:jc w:val="center"/>
              <w:rPr>
                <w:rFonts w:cs="Arial"/>
                <w:noProof/>
                <w:color w:val="000000"/>
                <w:sz w:val="18"/>
                <w:szCs w:val="18"/>
                <w:lang w:val="sr-Cyrl-RS" w:eastAsia="sr-Latn-CS"/>
              </w:rPr>
            </w:pPr>
          </w:p>
          <w:p w:rsidR="00710D92" w:rsidRPr="008D58D6" w:rsidRDefault="008D58D6" w:rsidP="00710D92">
            <w:pPr>
              <w:jc w:val="center"/>
              <w:rPr>
                <w:rFonts w:cs="Arial"/>
                <w:sz w:val="20"/>
                <w:szCs w:val="20"/>
                <w:lang w:val="sr-Cyrl-RS" w:eastAsia="sr-Latn-CS"/>
              </w:rPr>
            </w:pPr>
            <w:r>
              <w:rPr>
                <w:rFonts w:cs="Arial"/>
                <w:sz w:val="20"/>
                <w:szCs w:val="20"/>
                <w:lang w:val="sr-Cyrl-RS" w:eastAsia="sr-Latn-CS"/>
              </w:rPr>
              <w:t>2</w:t>
            </w:r>
          </w:p>
          <w:p w:rsidR="00710D92" w:rsidRDefault="00710D92" w:rsidP="00710D92">
            <w:pPr>
              <w:jc w:val="center"/>
              <w:rPr>
                <w:rFonts w:cs="Arial"/>
                <w:noProof/>
                <w:color w:val="000000"/>
                <w:sz w:val="18"/>
                <w:szCs w:val="18"/>
                <w:lang w:val="sr-Cyrl-RS" w:eastAsia="sr-Latn-CS"/>
              </w:rPr>
            </w:pPr>
          </w:p>
          <w:p w:rsidR="00710D92" w:rsidRDefault="00710D92" w:rsidP="00710D92">
            <w:pPr>
              <w:jc w:val="center"/>
              <w:rPr>
                <w:rFonts w:cs="Arial"/>
                <w:noProof/>
                <w:color w:val="000000"/>
                <w:sz w:val="18"/>
                <w:szCs w:val="18"/>
                <w:lang w:val="sr-Cyrl-RS" w:eastAsia="sr-Latn-CS"/>
              </w:rPr>
            </w:pPr>
          </w:p>
          <w:p w:rsidR="00710D92" w:rsidRDefault="00710D92" w:rsidP="00710D92">
            <w:pPr>
              <w:jc w:val="center"/>
              <w:rPr>
                <w:rFonts w:cs="Arial"/>
                <w:sz w:val="20"/>
                <w:szCs w:val="20"/>
                <w:lang w:val="sr-Latn-CS" w:eastAsia="sr-Latn-CS"/>
              </w:rPr>
            </w:pPr>
          </w:p>
        </w:tc>
        <w:tc>
          <w:tcPr>
            <w:tcW w:w="1547" w:type="dxa"/>
            <w:vMerge w:val="restart"/>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center"/>
              <w:rPr>
                <w:rFonts w:cs="Arial"/>
                <w:noProof/>
                <w:color w:val="000000"/>
                <w:lang w:val="sr-Cyrl-RS" w:eastAsia="sr-Latn-CS"/>
              </w:rPr>
            </w:pPr>
          </w:p>
          <w:p w:rsidR="00710D92" w:rsidRDefault="00710D92" w:rsidP="00710D92">
            <w:pPr>
              <w:jc w:val="center"/>
              <w:rPr>
                <w:rFonts w:cs="Arial"/>
                <w:noProof/>
                <w:color w:val="000000"/>
                <w:lang w:val="sr-Cyrl-RS" w:eastAsia="sr-Latn-CS"/>
              </w:rPr>
            </w:pPr>
            <w:r>
              <w:rPr>
                <w:rFonts w:cs="Arial"/>
                <w:noProof/>
                <w:color w:val="000000"/>
                <w:lang w:val="sr-Cyrl-RS" w:eastAsia="sr-Latn-CS"/>
              </w:rPr>
              <w:t>Додатни ходни строј</w:t>
            </w:r>
          </w:p>
          <w:p w:rsidR="00710D92" w:rsidRDefault="00710D92" w:rsidP="00710D92">
            <w:pPr>
              <w:jc w:val="center"/>
              <w:rPr>
                <w:rFonts w:cs="Arial"/>
                <w:noProof/>
                <w:color w:val="000000"/>
                <w:lang w:val="sr-Cyrl-RS" w:eastAsia="sr-Latn-CS"/>
              </w:rPr>
            </w:pPr>
          </w:p>
        </w:tc>
        <w:tc>
          <w:tcPr>
            <w:tcW w:w="2358" w:type="dxa"/>
            <w:gridSpan w:val="2"/>
            <w:tcBorders>
              <w:top w:val="single" w:sz="4" w:space="0" w:color="auto"/>
              <w:left w:val="single" w:sz="4" w:space="0" w:color="auto"/>
              <w:bottom w:val="single" w:sz="4" w:space="0" w:color="auto"/>
              <w:right w:val="single" w:sz="4" w:space="0" w:color="auto"/>
            </w:tcBorders>
            <w:vAlign w:val="center"/>
          </w:tcPr>
          <w:p w:rsidR="00710D92" w:rsidRDefault="008D58D6" w:rsidP="00710D92">
            <w:pPr>
              <w:rPr>
                <w:rFonts w:cs="Arial"/>
                <w:noProof/>
                <w:lang w:eastAsia="sr-Latn-CS"/>
              </w:rPr>
            </w:pPr>
            <w:r>
              <w:rPr>
                <w:rFonts w:cs="Arial"/>
                <w:noProof/>
                <w:lang w:val="sr-Cyrl-RS" w:eastAsia="sr-Latn-CS"/>
              </w:rPr>
              <w:t>2</w:t>
            </w:r>
            <w:r w:rsidR="00710D92">
              <w:rPr>
                <w:rFonts w:cs="Arial"/>
                <w:noProof/>
                <w:lang w:val="sr-Cyrl-CS" w:eastAsia="sr-Latn-CS"/>
              </w:rPr>
              <w:t>.1.Доње ролне једнорубе</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center"/>
              <w:rPr>
                <w:rFonts w:cs="Arial"/>
                <w:noProof/>
                <w:color w:val="000000"/>
                <w:lang w:val="sr-Cyrl-CS" w:eastAsia="sr-Latn-CS"/>
              </w:rPr>
            </w:pPr>
          </w:p>
        </w:tc>
        <w:tc>
          <w:tcPr>
            <w:tcW w:w="72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center"/>
              <w:rPr>
                <w:rFonts w:cs="Arial"/>
                <w:noProof/>
                <w:color w:val="000000"/>
                <w:lang w:val="sr-Cyrl-CS" w:eastAsia="sr-Latn-CS"/>
              </w:rPr>
            </w:pPr>
            <w:r>
              <w:rPr>
                <w:rFonts w:cs="Arial"/>
                <w:noProof/>
                <w:color w:val="000000"/>
                <w:lang w:val="sr-Cyrl-CS" w:eastAsia="sr-Latn-CS"/>
              </w:rPr>
              <w:t>ком.</w:t>
            </w:r>
          </w:p>
        </w:tc>
        <w:tc>
          <w:tcPr>
            <w:tcW w:w="90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center"/>
              <w:rPr>
                <w:lang w:val="sr-Latn-CS" w:eastAsia="sr-Latn-CS"/>
              </w:rPr>
            </w:pPr>
            <w:r>
              <w:rPr>
                <w:lang w:val="sr-Latn-CS" w:eastAsia="sr-Latn-CS"/>
              </w:rPr>
              <w:t>011</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center"/>
              <w:rPr>
                <w:rFonts w:cs="Arial"/>
                <w:noProof/>
                <w:color w:val="000000"/>
                <w:lang w:val="sr-Cyrl-CS" w:eastAsia="sr-Latn-C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right"/>
              <w:rPr>
                <w:rFonts w:cs="Arial"/>
                <w:noProof/>
                <w:color w:val="000000"/>
                <w:lang w:val="sr-Cyrl-CS" w:eastAsia="sr-Latn-CS"/>
              </w:rPr>
            </w:pPr>
          </w:p>
        </w:tc>
        <w:tc>
          <w:tcPr>
            <w:tcW w:w="135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right"/>
              <w:rPr>
                <w:rFonts w:cs="Arial"/>
                <w:noProof/>
                <w:color w:val="000000"/>
                <w:lang w:val="sr-Cyrl-CS" w:eastAsia="sr-Latn-CS"/>
              </w:rPr>
            </w:pPr>
          </w:p>
        </w:tc>
        <w:tc>
          <w:tcPr>
            <w:tcW w:w="1616" w:type="dxa"/>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right"/>
              <w:rPr>
                <w:rFonts w:cs="Arial"/>
                <w:noProof/>
                <w:color w:val="000000"/>
                <w:lang w:val="sr-Cyrl-CS" w:eastAsia="sr-Latn-CS"/>
              </w:rPr>
            </w:pPr>
          </w:p>
        </w:tc>
        <w:tc>
          <w:tcPr>
            <w:tcW w:w="1624"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rPr>
                <w:rFonts w:cs="Arial"/>
                <w:noProof/>
                <w:lang w:val="sr-Cyrl-CS" w:eastAsia="sr-Latn-CS"/>
              </w:rPr>
            </w:pPr>
          </w:p>
        </w:tc>
      </w:tr>
      <w:tr w:rsidR="00710D92" w:rsidTr="00777960">
        <w:trPr>
          <w:trHeight w:val="523"/>
        </w:trPr>
        <w:tc>
          <w:tcPr>
            <w:tcW w:w="595" w:type="dxa"/>
            <w:vMerge/>
            <w:tcBorders>
              <w:top w:val="single" w:sz="4" w:space="0" w:color="auto"/>
              <w:left w:val="single" w:sz="4" w:space="0" w:color="auto"/>
              <w:bottom w:val="single" w:sz="4" w:space="0" w:color="auto"/>
              <w:right w:val="single" w:sz="4" w:space="0" w:color="auto"/>
            </w:tcBorders>
            <w:vAlign w:val="center"/>
          </w:tcPr>
          <w:p w:rsidR="00710D92" w:rsidRDefault="00710D92" w:rsidP="00710D92">
            <w:pPr>
              <w:spacing w:before="0"/>
              <w:jc w:val="left"/>
              <w:rPr>
                <w:rFonts w:cs="Arial"/>
                <w:noProof/>
                <w:color w:val="000000"/>
                <w:sz w:val="18"/>
                <w:szCs w:val="18"/>
                <w:lang w:val="sr-Cyrl-RS" w:eastAsia="sr-Latn-CS"/>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710D92" w:rsidRDefault="00710D92" w:rsidP="00710D92">
            <w:pPr>
              <w:spacing w:before="0"/>
              <w:jc w:val="left"/>
              <w:rPr>
                <w:rFonts w:cs="Arial"/>
                <w:noProof/>
                <w:color w:val="000000"/>
                <w:lang w:val="sr-Cyrl-RS" w:eastAsia="sr-Latn-CS"/>
              </w:rPr>
            </w:pPr>
          </w:p>
        </w:tc>
        <w:tc>
          <w:tcPr>
            <w:tcW w:w="2358" w:type="dxa"/>
            <w:gridSpan w:val="2"/>
            <w:tcBorders>
              <w:top w:val="single" w:sz="4" w:space="0" w:color="auto"/>
              <w:left w:val="single" w:sz="4" w:space="0" w:color="auto"/>
              <w:bottom w:val="single" w:sz="4" w:space="0" w:color="auto"/>
              <w:right w:val="single" w:sz="4" w:space="0" w:color="auto"/>
            </w:tcBorders>
            <w:vAlign w:val="center"/>
          </w:tcPr>
          <w:p w:rsidR="00710D92" w:rsidRDefault="008D58D6" w:rsidP="00710D92">
            <w:pPr>
              <w:rPr>
                <w:rFonts w:cs="Arial"/>
                <w:noProof/>
                <w:color w:val="000000"/>
                <w:lang w:val="sr-Cyrl-CS" w:eastAsia="sr-Latn-CS"/>
              </w:rPr>
            </w:pPr>
            <w:r>
              <w:rPr>
                <w:rFonts w:cs="Arial"/>
                <w:noProof/>
                <w:lang w:val="sr-Cyrl-RS" w:eastAsia="sr-Latn-CS"/>
              </w:rPr>
              <w:t>2</w:t>
            </w:r>
            <w:r w:rsidR="00710D92">
              <w:rPr>
                <w:rFonts w:cs="Arial"/>
                <w:noProof/>
                <w:lang w:val="sr-Cyrl-CS" w:eastAsia="sr-Latn-CS"/>
              </w:rPr>
              <w:t>.2.Доње ролне дворубе</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center"/>
              <w:rPr>
                <w:rFonts w:cs="Arial"/>
                <w:noProof/>
                <w:color w:val="000000"/>
                <w:lang w:val="sr-Cyrl-CS" w:eastAsia="sr-Latn-CS"/>
              </w:rPr>
            </w:pPr>
          </w:p>
        </w:tc>
        <w:tc>
          <w:tcPr>
            <w:tcW w:w="72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center"/>
              <w:rPr>
                <w:rFonts w:cs="Arial"/>
                <w:noProof/>
                <w:color w:val="000000"/>
                <w:lang w:val="sr-Cyrl-CS" w:eastAsia="sr-Latn-CS"/>
              </w:rPr>
            </w:pPr>
            <w:r>
              <w:rPr>
                <w:rFonts w:cs="Arial"/>
                <w:noProof/>
                <w:color w:val="000000"/>
                <w:lang w:val="sr-Cyrl-CS" w:eastAsia="sr-Latn-CS"/>
              </w:rPr>
              <w:t>ком.</w:t>
            </w:r>
          </w:p>
        </w:tc>
        <w:tc>
          <w:tcPr>
            <w:tcW w:w="90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center"/>
              <w:rPr>
                <w:rFonts w:cs="Arial"/>
                <w:noProof/>
                <w:color w:val="000000"/>
                <w:lang w:val="sr-Cyrl-CS" w:eastAsia="sr-Latn-CS"/>
              </w:rPr>
            </w:pPr>
            <w:r>
              <w:rPr>
                <w:lang w:val="sr-Latn-CS" w:eastAsia="sr-Latn-CS"/>
              </w:rPr>
              <w:t>011</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center"/>
              <w:rPr>
                <w:rFonts w:cs="Arial"/>
                <w:noProof/>
                <w:color w:val="000000"/>
                <w:lang w:val="sr-Cyrl-CS" w:eastAsia="sr-Latn-C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right"/>
              <w:rPr>
                <w:rFonts w:cs="Arial"/>
                <w:noProof/>
                <w:color w:val="000000"/>
                <w:lang w:val="sr-Cyrl-CS" w:eastAsia="sr-Latn-CS"/>
              </w:rPr>
            </w:pPr>
          </w:p>
        </w:tc>
        <w:tc>
          <w:tcPr>
            <w:tcW w:w="135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right"/>
              <w:rPr>
                <w:rFonts w:cs="Arial"/>
                <w:noProof/>
                <w:color w:val="000000"/>
                <w:lang w:val="sr-Cyrl-CS" w:eastAsia="sr-Latn-CS"/>
              </w:rPr>
            </w:pPr>
          </w:p>
        </w:tc>
        <w:tc>
          <w:tcPr>
            <w:tcW w:w="1616" w:type="dxa"/>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right"/>
              <w:rPr>
                <w:rFonts w:cs="Arial"/>
                <w:noProof/>
                <w:color w:val="000000"/>
                <w:lang w:val="sr-Cyrl-CS" w:eastAsia="sr-Latn-CS"/>
              </w:rPr>
            </w:pPr>
          </w:p>
        </w:tc>
        <w:tc>
          <w:tcPr>
            <w:tcW w:w="1624"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rPr>
                <w:rFonts w:cs="Arial"/>
                <w:noProof/>
                <w:lang w:val="sr-Cyrl-CS" w:eastAsia="sr-Latn-CS"/>
              </w:rPr>
            </w:pPr>
          </w:p>
        </w:tc>
      </w:tr>
      <w:tr w:rsidR="00710D92" w:rsidTr="00777960">
        <w:trPr>
          <w:trHeight w:val="457"/>
        </w:trPr>
        <w:tc>
          <w:tcPr>
            <w:tcW w:w="595" w:type="dxa"/>
            <w:vMerge/>
            <w:tcBorders>
              <w:top w:val="single" w:sz="4" w:space="0" w:color="auto"/>
              <w:left w:val="single" w:sz="4" w:space="0" w:color="auto"/>
              <w:bottom w:val="single" w:sz="4" w:space="0" w:color="auto"/>
              <w:right w:val="single" w:sz="4" w:space="0" w:color="auto"/>
            </w:tcBorders>
            <w:vAlign w:val="center"/>
          </w:tcPr>
          <w:p w:rsidR="00710D92" w:rsidRDefault="00710D92" w:rsidP="00710D92">
            <w:pPr>
              <w:spacing w:before="0"/>
              <w:jc w:val="left"/>
              <w:rPr>
                <w:rFonts w:cs="Arial"/>
                <w:noProof/>
                <w:color w:val="000000"/>
                <w:sz w:val="18"/>
                <w:szCs w:val="18"/>
                <w:lang w:val="sr-Cyrl-RS" w:eastAsia="sr-Latn-CS"/>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710D92" w:rsidRDefault="00710D92" w:rsidP="00710D92">
            <w:pPr>
              <w:spacing w:before="0"/>
              <w:jc w:val="left"/>
              <w:rPr>
                <w:rFonts w:cs="Arial"/>
                <w:noProof/>
                <w:color w:val="000000"/>
                <w:lang w:val="sr-Cyrl-RS" w:eastAsia="sr-Latn-CS"/>
              </w:rPr>
            </w:pPr>
          </w:p>
        </w:tc>
        <w:tc>
          <w:tcPr>
            <w:tcW w:w="2358" w:type="dxa"/>
            <w:gridSpan w:val="2"/>
            <w:tcBorders>
              <w:top w:val="single" w:sz="4" w:space="0" w:color="auto"/>
              <w:left w:val="single" w:sz="4" w:space="0" w:color="auto"/>
              <w:bottom w:val="single" w:sz="4" w:space="0" w:color="auto"/>
              <w:right w:val="single" w:sz="4" w:space="0" w:color="auto"/>
            </w:tcBorders>
            <w:vAlign w:val="center"/>
          </w:tcPr>
          <w:p w:rsidR="00710D92" w:rsidRDefault="008D58D6" w:rsidP="00710D92">
            <w:pPr>
              <w:rPr>
                <w:rFonts w:cs="Arial"/>
                <w:noProof/>
                <w:color w:val="000000"/>
                <w:lang w:val="sr-Cyrl-CS" w:eastAsia="sr-Latn-CS"/>
              </w:rPr>
            </w:pPr>
            <w:r>
              <w:rPr>
                <w:rFonts w:cs="Arial"/>
                <w:bCs/>
                <w:noProof/>
                <w:color w:val="000000"/>
                <w:lang w:val="sr-Cyrl-RS" w:eastAsia="sr-Latn-CS"/>
              </w:rPr>
              <w:t>2</w:t>
            </w:r>
            <w:r w:rsidR="00710D92">
              <w:rPr>
                <w:rFonts w:cs="Arial"/>
                <w:bCs/>
                <w:noProof/>
                <w:color w:val="000000"/>
                <w:lang w:eastAsia="sr-Latn-CS"/>
              </w:rPr>
              <w:t>.</w:t>
            </w:r>
            <w:r w:rsidR="00710D92">
              <w:rPr>
                <w:rFonts w:cs="Arial"/>
                <w:bCs/>
                <w:noProof/>
                <w:color w:val="000000"/>
                <w:lang w:val="sr-Cyrl-CS" w:eastAsia="sr-Latn-CS"/>
              </w:rPr>
              <w:t>3.Горње ролне</w:t>
            </w:r>
            <w:r w:rsidR="001D7B87">
              <w:rPr>
                <w:rFonts w:cs="Arial"/>
                <w:bCs/>
                <w:noProof/>
                <w:color w:val="000000"/>
                <w:lang w:val="sr-Cyrl-CS" w:eastAsia="sr-Latn-CS"/>
              </w:rPr>
              <w:t xml:space="preserve"> </w:t>
            </w:r>
            <w:r w:rsidR="00710D92">
              <w:rPr>
                <w:rFonts w:cs="Arial"/>
                <w:bCs/>
                <w:noProof/>
                <w:color w:val="000000"/>
                <w:lang w:val="sr-Cyrl-CS" w:eastAsia="sr-Latn-CS"/>
              </w:rPr>
              <w:t>(другачији тип)</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center"/>
              <w:rPr>
                <w:rFonts w:cs="Arial"/>
                <w:noProof/>
                <w:color w:val="000000"/>
                <w:lang w:val="sr-Cyrl-CS" w:eastAsia="sr-Latn-CS"/>
              </w:rPr>
            </w:pPr>
          </w:p>
        </w:tc>
        <w:tc>
          <w:tcPr>
            <w:tcW w:w="72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center"/>
              <w:rPr>
                <w:rFonts w:cs="Arial"/>
                <w:noProof/>
                <w:color w:val="000000"/>
                <w:lang w:val="sr-Cyrl-CS" w:eastAsia="sr-Latn-CS"/>
              </w:rPr>
            </w:pPr>
            <w:r>
              <w:rPr>
                <w:rFonts w:cs="Arial"/>
                <w:noProof/>
                <w:color w:val="000000"/>
                <w:lang w:val="sr-Cyrl-CS" w:eastAsia="sr-Latn-CS"/>
              </w:rPr>
              <w:t>ком.</w:t>
            </w:r>
          </w:p>
        </w:tc>
        <w:tc>
          <w:tcPr>
            <w:tcW w:w="90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center"/>
              <w:rPr>
                <w:rFonts w:cs="Arial"/>
                <w:noProof/>
                <w:color w:val="000000"/>
                <w:lang w:val="sr-Cyrl-CS" w:eastAsia="sr-Latn-CS"/>
              </w:rPr>
            </w:pPr>
            <w:r>
              <w:rPr>
                <w:lang w:val="sr-Latn-CS" w:eastAsia="sr-Latn-CS"/>
              </w:rPr>
              <w:t>011</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center"/>
              <w:rPr>
                <w:rFonts w:cs="Arial"/>
                <w:noProof/>
                <w:color w:val="000000"/>
                <w:lang w:val="sr-Cyrl-CS" w:eastAsia="sr-Latn-C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right"/>
              <w:rPr>
                <w:rFonts w:cs="Arial"/>
                <w:noProof/>
                <w:color w:val="000000"/>
                <w:lang w:val="sr-Cyrl-CS" w:eastAsia="sr-Latn-CS"/>
              </w:rPr>
            </w:pPr>
          </w:p>
        </w:tc>
        <w:tc>
          <w:tcPr>
            <w:tcW w:w="135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right"/>
              <w:rPr>
                <w:rFonts w:cs="Arial"/>
                <w:noProof/>
                <w:color w:val="000000"/>
                <w:lang w:val="sr-Cyrl-CS" w:eastAsia="sr-Latn-CS"/>
              </w:rPr>
            </w:pPr>
          </w:p>
        </w:tc>
        <w:tc>
          <w:tcPr>
            <w:tcW w:w="1616" w:type="dxa"/>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right"/>
              <w:rPr>
                <w:rFonts w:cs="Arial"/>
                <w:noProof/>
                <w:color w:val="000000"/>
                <w:lang w:val="sr-Cyrl-CS" w:eastAsia="sr-Latn-CS"/>
              </w:rPr>
            </w:pPr>
          </w:p>
        </w:tc>
        <w:tc>
          <w:tcPr>
            <w:tcW w:w="1624"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rPr>
                <w:rFonts w:cs="Arial"/>
                <w:noProof/>
                <w:lang w:val="sr-Cyrl-CS" w:eastAsia="sr-Latn-CS"/>
              </w:rPr>
            </w:pPr>
          </w:p>
        </w:tc>
      </w:tr>
      <w:tr w:rsidR="00710D92" w:rsidTr="008D58D6">
        <w:trPr>
          <w:trHeight w:val="759"/>
        </w:trPr>
        <w:tc>
          <w:tcPr>
            <w:tcW w:w="595" w:type="dxa"/>
            <w:vMerge/>
            <w:tcBorders>
              <w:top w:val="single" w:sz="4" w:space="0" w:color="auto"/>
              <w:left w:val="single" w:sz="4" w:space="0" w:color="auto"/>
              <w:bottom w:val="single" w:sz="4" w:space="0" w:color="auto"/>
              <w:right w:val="single" w:sz="4" w:space="0" w:color="auto"/>
            </w:tcBorders>
            <w:vAlign w:val="center"/>
          </w:tcPr>
          <w:p w:rsidR="00710D92" w:rsidRDefault="00710D92" w:rsidP="00710D92">
            <w:pPr>
              <w:spacing w:before="0"/>
              <w:jc w:val="left"/>
              <w:rPr>
                <w:rFonts w:cs="Arial"/>
                <w:noProof/>
                <w:color w:val="000000"/>
                <w:sz w:val="18"/>
                <w:szCs w:val="18"/>
                <w:lang w:val="sr-Cyrl-RS" w:eastAsia="sr-Latn-CS"/>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710D92" w:rsidRDefault="00710D92" w:rsidP="00710D92">
            <w:pPr>
              <w:spacing w:before="0"/>
              <w:jc w:val="left"/>
              <w:rPr>
                <w:rFonts w:cs="Arial"/>
                <w:noProof/>
                <w:color w:val="000000"/>
                <w:lang w:val="sr-Cyrl-RS" w:eastAsia="sr-Latn-CS"/>
              </w:rPr>
            </w:pPr>
          </w:p>
        </w:tc>
        <w:tc>
          <w:tcPr>
            <w:tcW w:w="2358" w:type="dxa"/>
            <w:gridSpan w:val="2"/>
            <w:tcBorders>
              <w:top w:val="single" w:sz="4" w:space="0" w:color="auto"/>
              <w:left w:val="single" w:sz="4" w:space="0" w:color="auto"/>
              <w:bottom w:val="single" w:sz="4" w:space="0" w:color="auto"/>
              <w:right w:val="single" w:sz="4" w:space="0" w:color="auto"/>
            </w:tcBorders>
            <w:vAlign w:val="center"/>
          </w:tcPr>
          <w:p w:rsidR="00710D92" w:rsidRDefault="008D58D6" w:rsidP="00710D92">
            <w:pPr>
              <w:rPr>
                <w:rFonts w:cs="Arial"/>
                <w:noProof/>
                <w:color w:val="000000"/>
                <w:lang w:val="sr-Cyrl-CS" w:eastAsia="sr-Latn-CS"/>
              </w:rPr>
            </w:pPr>
            <w:r>
              <w:rPr>
                <w:rFonts w:cs="Arial"/>
                <w:bCs/>
                <w:noProof/>
                <w:color w:val="000000"/>
                <w:lang w:val="sr-Cyrl-RS" w:eastAsia="sr-Latn-CS"/>
              </w:rPr>
              <w:t>2</w:t>
            </w:r>
            <w:r w:rsidR="00710D92">
              <w:rPr>
                <w:rFonts w:cs="Arial"/>
                <w:bCs/>
                <w:noProof/>
                <w:color w:val="000000"/>
                <w:lang w:val="sr-Cyrl-CS" w:eastAsia="sr-Latn-CS"/>
              </w:rPr>
              <w:t>.4.Горње ролне (другачији тип)</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center"/>
              <w:rPr>
                <w:rFonts w:cs="Arial"/>
                <w:noProof/>
                <w:color w:val="000000"/>
                <w:lang w:val="sr-Cyrl-CS" w:eastAsia="sr-Latn-CS"/>
              </w:rPr>
            </w:pPr>
          </w:p>
        </w:tc>
        <w:tc>
          <w:tcPr>
            <w:tcW w:w="72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center"/>
              <w:rPr>
                <w:rFonts w:cs="Arial"/>
                <w:noProof/>
                <w:color w:val="000000"/>
                <w:lang w:val="sr-Cyrl-CS" w:eastAsia="sr-Latn-CS"/>
              </w:rPr>
            </w:pPr>
            <w:r>
              <w:rPr>
                <w:rFonts w:cs="Arial"/>
                <w:noProof/>
                <w:color w:val="000000"/>
                <w:lang w:val="sr-Cyrl-CS" w:eastAsia="sr-Latn-CS"/>
              </w:rPr>
              <w:t>ком.</w:t>
            </w:r>
          </w:p>
        </w:tc>
        <w:tc>
          <w:tcPr>
            <w:tcW w:w="90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center"/>
              <w:rPr>
                <w:rFonts w:cs="Arial"/>
                <w:noProof/>
                <w:color w:val="000000"/>
                <w:lang w:val="sr-Cyrl-CS" w:eastAsia="sr-Latn-CS"/>
              </w:rPr>
            </w:pPr>
            <w:r>
              <w:rPr>
                <w:lang w:val="sr-Latn-CS" w:eastAsia="sr-Latn-CS"/>
              </w:rPr>
              <w:t>011</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center"/>
              <w:rPr>
                <w:rFonts w:cs="Arial"/>
                <w:noProof/>
                <w:color w:val="000000"/>
                <w:lang w:val="sr-Cyrl-CS" w:eastAsia="sr-Latn-C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right"/>
              <w:rPr>
                <w:rFonts w:cs="Arial"/>
                <w:noProof/>
                <w:color w:val="000000"/>
                <w:lang w:val="sr-Cyrl-CS" w:eastAsia="sr-Latn-CS"/>
              </w:rPr>
            </w:pPr>
          </w:p>
        </w:tc>
        <w:tc>
          <w:tcPr>
            <w:tcW w:w="135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right"/>
              <w:rPr>
                <w:rFonts w:cs="Arial"/>
                <w:noProof/>
                <w:color w:val="000000"/>
                <w:lang w:val="sr-Cyrl-CS" w:eastAsia="sr-Latn-CS"/>
              </w:rPr>
            </w:pPr>
          </w:p>
        </w:tc>
        <w:tc>
          <w:tcPr>
            <w:tcW w:w="1616" w:type="dxa"/>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right"/>
              <w:rPr>
                <w:rFonts w:cs="Arial"/>
                <w:noProof/>
                <w:color w:val="000000"/>
                <w:lang w:val="sr-Cyrl-CS" w:eastAsia="sr-Latn-CS"/>
              </w:rPr>
            </w:pPr>
          </w:p>
        </w:tc>
        <w:tc>
          <w:tcPr>
            <w:tcW w:w="1624"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rPr>
                <w:rFonts w:cs="Arial"/>
                <w:noProof/>
                <w:lang w:val="sr-Cyrl-CS" w:eastAsia="sr-Latn-CS"/>
              </w:rPr>
            </w:pPr>
          </w:p>
        </w:tc>
      </w:tr>
      <w:tr w:rsidR="00710D92" w:rsidTr="008D58D6">
        <w:trPr>
          <w:trHeight w:val="444"/>
        </w:trPr>
        <w:tc>
          <w:tcPr>
            <w:tcW w:w="595" w:type="dxa"/>
            <w:vMerge/>
            <w:tcBorders>
              <w:top w:val="single" w:sz="4" w:space="0" w:color="auto"/>
              <w:left w:val="single" w:sz="4" w:space="0" w:color="auto"/>
              <w:bottom w:val="single" w:sz="4" w:space="0" w:color="auto"/>
              <w:right w:val="single" w:sz="4" w:space="0" w:color="auto"/>
            </w:tcBorders>
            <w:vAlign w:val="center"/>
          </w:tcPr>
          <w:p w:rsidR="00710D92" w:rsidRDefault="00710D92" w:rsidP="00710D92">
            <w:pPr>
              <w:spacing w:before="0"/>
              <w:jc w:val="left"/>
              <w:rPr>
                <w:rFonts w:cs="Arial"/>
                <w:noProof/>
                <w:color w:val="000000"/>
                <w:sz w:val="18"/>
                <w:szCs w:val="18"/>
                <w:lang w:val="sr-Cyrl-RS" w:eastAsia="sr-Latn-CS"/>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710D92" w:rsidRDefault="00710D92" w:rsidP="00710D92">
            <w:pPr>
              <w:spacing w:before="0"/>
              <w:jc w:val="left"/>
              <w:rPr>
                <w:rFonts w:cs="Arial"/>
                <w:noProof/>
                <w:color w:val="000000"/>
                <w:lang w:val="sr-Cyrl-RS" w:eastAsia="sr-Latn-CS"/>
              </w:rPr>
            </w:pPr>
          </w:p>
        </w:tc>
        <w:tc>
          <w:tcPr>
            <w:tcW w:w="2358" w:type="dxa"/>
            <w:gridSpan w:val="2"/>
            <w:tcBorders>
              <w:top w:val="single" w:sz="4" w:space="0" w:color="auto"/>
              <w:left w:val="single" w:sz="4" w:space="0" w:color="auto"/>
              <w:bottom w:val="single" w:sz="4" w:space="0" w:color="auto"/>
              <w:right w:val="single" w:sz="4" w:space="0" w:color="auto"/>
            </w:tcBorders>
          </w:tcPr>
          <w:p w:rsidR="00710D92" w:rsidRDefault="008D58D6" w:rsidP="00710D92">
            <w:pPr>
              <w:rPr>
                <w:rFonts w:cs="Arial"/>
                <w:noProof/>
                <w:color w:val="000000"/>
                <w:lang w:val="sr-Cyrl-CS" w:eastAsia="sr-Latn-CS"/>
              </w:rPr>
            </w:pPr>
            <w:r>
              <w:rPr>
                <w:rFonts w:cs="Arial"/>
                <w:bCs/>
                <w:noProof/>
                <w:color w:val="000000"/>
                <w:lang w:val="sr-Cyrl-RS" w:eastAsia="sr-Latn-CS"/>
              </w:rPr>
              <w:t>2</w:t>
            </w:r>
            <w:r w:rsidR="00710D92">
              <w:rPr>
                <w:rFonts w:cs="Arial"/>
                <w:bCs/>
                <w:noProof/>
                <w:color w:val="000000"/>
                <w:lang w:val="sr-Cyrl-CS" w:eastAsia="sr-Latn-CS"/>
              </w:rPr>
              <w:t>.5.водећи точков</w:t>
            </w:r>
            <w:r w:rsidR="00710D92">
              <w:rPr>
                <w:rFonts w:cs="Arial"/>
                <w:bCs/>
                <w:noProof/>
                <w:color w:val="000000"/>
                <w:lang w:val="sr-Cyrl-RS" w:eastAsia="sr-Latn-CS"/>
              </w:rPr>
              <w:t>и</w:t>
            </w:r>
          </w:p>
        </w:tc>
        <w:tc>
          <w:tcPr>
            <w:tcW w:w="171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center"/>
              <w:rPr>
                <w:rFonts w:cs="Arial"/>
                <w:noProof/>
                <w:color w:val="000000"/>
                <w:lang w:val="sr-Cyrl-CS" w:eastAsia="sr-Latn-CS"/>
              </w:rPr>
            </w:pPr>
          </w:p>
        </w:tc>
        <w:tc>
          <w:tcPr>
            <w:tcW w:w="72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center"/>
              <w:rPr>
                <w:rFonts w:cs="Arial"/>
                <w:noProof/>
                <w:color w:val="000000"/>
                <w:lang w:val="sr-Cyrl-CS" w:eastAsia="sr-Latn-CS"/>
              </w:rPr>
            </w:pPr>
            <w:r>
              <w:rPr>
                <w:rFonts w:cs="Arial"/>
                <w:noProof/>
                <w:color w:val="000000"/>
                <w:lang w:val="sr-Cyrl-CS" w:eastAsia="sr-Latn-CS"/>
              </w:rPr>
              <w:t>ком.</w:t>
            </w:r>
          </w:p>
        </w:tc>
        <w:tc>
          <w:tcPr>
            <w:tcW w:w="90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center"/>
              <w:rPr>
                <w:rFonts w:cs="Arial"/>
                <w:noProof/>
                <w:color w:val="000000"/>
                <w:lang w:val="sr-Cyrl-CS" w:eastAsia="sr-Latn-CS"/>
              </w:rPr>
            </w:pPr>
            <w:r>
              <w:rPr>
                <w:lang w:val="sr-Latn-CS" w:eastAsia="sr-Latn-CS"/>
              </w:rPr>
              <w:t>011</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center"/>
              <w:rPr>
                <w:rFonts w:cs="Arial"/>
                <w:noProof/>
                <w:color w:val="000000"/>
                <w:lang w:val="sr-Cyrl-CS" w:eastAsia="sr-Latn-C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right"/>
              <w:rPr>
                <w:rFonts w:cs="Arial"/>
                <w:noProof/>
                <w:color w:val="000000"/>
                <w:lang w:val="sr-Cyrl-CS" w:eastAsia="sr-Latn-CS"/>
              </w:rPr>
            </w:pPr>
          </w:p>
        </w:tc>
        <w:tc>
          <w:tcPr>
            <w:tcW w:w="135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right"/>
              <w:rPr>
                <w:rFonts w:cs="Arial"/>
                <w:noProof/>
                <w:color w:val="000000"/>
                <w:lang w:val="sr-Cyrl-CS" w:eastAsia="sr-Latn-CS"/>
              </w:rPr>
            </w:pPr>
          </w:p>
        </w:tc>
        <w:tc>
          <w:tcPr>
            <w:tcW w:w="1616" w:type="dxa"/>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right"/>
              <w:rPr>
                <w:rFonts w:cs="Arial"/>
                <w:noProof/>
                <w:color w:val="000000"/>
                <w:lang w:val="sr-Cyrl-CS" w:eastAsia="sr-Latn-CS"/>
              </w:rPr>
            </w:pPr>
          </w:p>
        </w:tc>
        <w:tc>
          <w:tcPr>
            <w:tcW w:w="1624"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rPr>
                <w:rFonts w:cs="Arial"/>
                <w:noProof/>
                <w:lang w:val="sr-Cyrl-CS" w:eastAsia="sr-Latn-CS"/>
              </w:rPr>
            </w:pPr>
          </w:p>
        </w:tc>
      </w:tr>
      <w:tr w:rsidR="00710D92" w:rsidTr="008D58D6">
        <w:trPr>
          <w:trHeight w:val="525"/>
        </w:trPr>
        <w:tc>
          <w:tcPr>
            <w:tcW w:w="595" w:type="dxa"/>
            <w:vMerge/>
            <w:tcBorders>
              <w:top w:val="single" w:sz="4" w:space="0" w:color="auto"/>
              <w:left w:val="single" w:sz="4" w:space="0" w:color="auto"/>
              <w:bottom w:val="single" w:sz="4" w:space="0" w:color="auto"/>
              <w:right w:val="single" w:sz="4" w:space="0" w:color="auto"/>
            </w:tcBorders>
            <w:vAlign w:val="center"/>
          </w:tcPr>
          <w:p w:rsidR="00710D92" w:rsidRDefault="00710D92" w:rsidP="00710D92">
            <w:pPr>
              <w:spacing w:before="0"/>
              <w:jc w:val="left"/>
              <w:rPr>
                <w:rFonts w:cs="Arial"/>
                <w:noProof/>
                <w:color w:val="000000"/>
                <w:sz w:val="18"/>
                <w:szCs w:val="18"/>
                <w:lang w:val="sr-Cyrl-RS" w:eastAsia="sr-Latn-CS"/>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710D92" w:rsidRDefault="00710D92" w:rsidP="00710D92">
            <w:pPr>
              <w:spacing w:before="0"/>
              <w:jc w:val="left"/>
              <w:rPr>
                <w:rFonts w:cs="Arial"/>
                <w:noProof/>
                <w:color w:val="000000"/>
                <w:lang w:val="sr-Cyrl-RS" w:eastAsia="sr-Latn-CS"/>
              </w:rPr>
            </w:pPr>
          </w:p>
        </w:tc>
        <w:tc>
          <w:tcPr>
            <w:tcW w:w="2358" w:type="dxa"/>
            <w:gridSpan w:val="2"/>
            <w:tcBorders>
              <w:top w:val="single" w:sz="4" w:space="0" w:color="auto"/>
              <w:left w:val="single" w:sz="4" w:space="0" w:color="auto"/>
              <w:bottom w:val="single" w:sz="4" w:space="0" w:color="auto"/>
              <w:right w:val="single" w:sz="4" w:space="0" w:color="auto"/>
            </w:tcBorders>
            <w:vAlign w:val="center"/>
          </w:tcPr>
          <w:p w:rsidR="00710D92" w:rsidRDefault="008D58D6" w:rsidP="00710D92">
            <w:pPr>
              <w:rPr>
                <w:rFonts w:cs="Arial"/>
                <w:noProof/>
                <w:color w:val="000000"/>
                <w:lang w:val="sr-Cyrl-CS" w:eastAsia="sr-Latn-CS"/>
              </w:rPr>
            </w:pPr>
            <w:r>
              <w:rPr>
                <w:rFonts w:cs="Arial"/>
                <w:bCs/>
                <w:noProof/>
                <w:color w:val="000000"/>
                <w:lang w:val="sr-Cyrl-RS" w:eastAsia="sr-Latn-CS"/>
              </w:rPr>
              <w:t>2</w:t>
            </w:r>
            <w:r w:rsidR="00710D92">
              <w:rPr>
                <w:rFonts w:cs="Arial"/>
                <w:bCs/>
                <w:noProof/>
                <w:color w:val="000000"/>
                <w:lang w:val="sr-Cyrl-CS" w:eastAsia="sr-Latn-CS"/>
              </w:rPr>
              <w:t>.6.ланац без папуча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center"/>
              <w:rPr>
                <w:rFonts w:cs="Arial"/>
                <w:noProof/>
                <w:color w:val="000000"/>
                <w:lang w:val="sr-Cyrl-CS" w:eastAsia="sr-Latn-CS"/>
              </w:rPr>
            </w:pPr>
          </w:p>
        </w:tc>
        <w:tc>
          <w:tcPr>
            <w:tcW w:w="72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center"/>
              <w:rPr>
                <w:rFonts w:cs="Arial"/>
                <w:noProof/>
                <w:color w:val="000000"/>
                <w:lang w:val="sr-Cyrl-CS" w:eastAsia="sr-Latn-CS"/>
              </w:rPr>
            </w:pPr>
            <w:r>
              <w:rPr>
                <w:rFonts w:cs="Arial"/>
                <w:noProof/>
                <w:color w:val="000000"/>
                <w:lang w:val="sr-Cyrl-CS" w:eastAsia="sr-Latn-CS"/>
              </w:rPr>
              <w:t>ком.</w:t>
            </w:r>
          </w:p>
        </w:tc>
        <w:tc>
          <w:tcPr>
            <w:tcW w:w="90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center"/>
              <w:rPr>
                <w:rFonts w:cs="Arial"/>
                <w:noProof/>
                <w:color w:val="000000"/>
                <w:lang w:val="sr-Cyrl-CS" w:eastAsia="sr-Latn-CS"/>
              </w:rPr>
            </w:pPr>
            <w:r>
              <w:rPr>
                <w:lang w:val="sr-Latn-CS" w:eastAsia="sr-Latn-CS"/>
              </w:rPr>
              <w:t>011</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center"/>
              <w:rPr>
                <w:rFonts w:cs="Arial"/>
                <w:noProof/>
                <w:color w:val="000000"/>
                <w:lang w:val="sr-Cyrl-CS" w:eastAsia="sr-Latn-C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right"/>
              <w:rPr>
                <w:rFonts w:cs="Arial"/>
                <w:noProof/>
                <w:color w:val="000000"/>
                <w:lang w:val="sr-Cyrl-CS" w:eastAsia="sr-Latn-CS"/>
              </w:rPr>
            </w:pPr>
          </w:p>
        </w:tc>
        <w:tc>
          <w:tcPr>
            <w:tcW w:w="135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right"/>
              <w:rPr>
                <w:rFonts w:cs="Arial"/>
                <w:noProof/>
                <w:color w:val="000000"/>
                <w:lang w:val="sr-Cyrl-CS" w:eastAsia="sr-Latn-CS"/>
              </w:rPr>
            </w:pPr>
          </w:p>
        </w:tc>
        <w:tc>
          <w:tcPr>
            <w:tcW w:w="1616" w:type="dxa"/>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right"/>
              <w:rPr>
                <w:rFonts w:cs="Arial"/>
                <w:noProof/>
                <w:color w:val="000000"/>
                <w:lang w:val="sr-Cyrl-CS" w:eastAsia="sr-Latn-CS"/>
              </w:rPr>
            </w:pPr>
          </w:p>
        </w:tc>
        <w:tc>
          <w:tcPr>
            <w:tcW w:w="1624"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rPr>
                <w:rFonts w:cs="Arial"/>
                <w:noProof/>
                <w:lang w:val="sr-Cyrl-CS" w:eastAsia="sr-Latn-CS"/>
              </w:rPr>
            </w:pPr>
          </w:p>
        </w:tc>
      </w:tr>
      <w:tr w:rsidR="00710D92" w:rsidTr="00777960">
        <w:trPr>
          <w:trHeight w:val="370"/>
        </w:trPr>
        <w:tc>
          <w:tcPr>
            <w:tcW w:w="595" w:type="dxa"/>
            <w:vMerge/>
            <w:tcBorders>
              <w:top w:val="single" w:sz="4" w:space="0" w:color="auto"/>
              <w:left w:val="single" w:sz="4" w:space="0" w:color="auto"/>
              <w:bottom w:val="single" w:sz="4" w:space="0" w:color="auto"/>
              <w:right w:val="single" w:sz="4" w:space="0" w:color="auto"/>
            </w:tcBorders>
            <w:vAlign w:val="center"/>
          </w:tcPr>
          <w:p w:rsidR="00710D92" w:rsidRDefault="00710D92" w:rsidP="00710D92">
            <w:pPr>
              <w:spacing w:before="0"/>
              <w:jc w:val="left"/>
              <w:rPr>
                <w:rFonts w:cs="Arial"/>
                <w:noProof/>
                <w:color w:val="000000"/>
                <w:sz w:val="18"/>
                <w:szCs w:val="18"/>
                <w:lang w:val="sr-Cyrl-RS" w:eastAsia="sr-Latn-CS"/>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710D92" w:rsidRDefault="00710D92" w:rsidP="00710D92">
            <w:pPr>
              <w:spacing w:before="0"/>
              <w:jc w:val="left"/>
              <w:rPr>
                <w:rFonts w:cs="Arial"/>
                <w:noProof/>
                <w:color w:val="000000"/>
                <w:lang w:val="sr-Cyrl-RS" w:eastAsia="sr-Latn-CS"/>
              </w:rPr>
            </w:pPr>
          </w:p>
        </w:tc>
        <w:tc>
          <w:tcPr>
            <w:tcW w:w="2358" w:type="dxa"/>
            <w:gridSpan w:val="2"/>
            <w:tcBorders>
              <w:top w:val="single" w:sz="4" w:space="0" w:color="auto"/>
              <w:left w:val="single" w:sz="4" w:space="0" w:color="auto"/>
              <w:bottom w:val="single" w:sz="4" w:space="0" w:color="auto"/>
              <w:right w:val="single" w:sz="4" w:space="0" w:color="auto"/>
            </w:tcBorders>
          </w:tcPr>
          <w:p w:rsidR="00710D92" w:rsidRDefault="008D58D6" w:rsidP="00710D92">
            <w:pPr>
              <w:rPr>
                <w:rFonts w:cs="Arial"/>
                <w:noProof/>
                <w:color w:val="000000"/>
                <w:lang w:val="sr-Cyrl-CS" w:eastAsia="sr-Latn-CS"/>
              </w:rPr>
            </w:pPr>
            <w:r>
              <w:rPr>
                <w:rFonts w:cs="Arial"/>
                <w:bCs/>
                <w:noProof/>
                <w:color w:val="000000"/>
                <w:lang w:val="sr-Cyrl-RS" w:eastAsia="sr-Latn-CS"/>
              </w:rPr>
              <w:t>2</w:t>
            </w:r>
            <w:r w:rsidR="00710D92">
              <w:rPr>
                <w:rFonts w:cs="Arial"/>
                <w:bCs/>
                <w:noProof/>
                <w:color w:val="000000"/>
                <w:lang w:val="sr-Cyrl-CS" w:eastAsia="sr-Latn-CS"/>
              </w:rPr>
              <w:t>.7.сегменти</w:t>
            </w:r>
          </w:p>
        </w:tc>
        <w:tc>
          <w:tcPr>
            <w:tcW w:w="171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center"/>
              <w:rPr>
                <w:rFonts w:cs="Arial"/>
                <w:noProof/>
                <w:color w:val="000000"/>
                <w:lang w:val="sr-Cyrl-CS" w:eastAsia="sr-Latn-CS"/>
              </w:rPr>
            </w:pPr>
          </w:p>
        </w:tc>
        <w:tc>
          <w:tcPr>
            <w:tcW w:w="72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center"/>
              <w:rPr>
                <w:rFonts w:cs="Arial"/>
                <w:noProof/>
                <w:color w:val="000000"/>
                <w:lang w:val="sr-Cyrl-CS" w:eastAsia="sr-Latn-CS"/>
              </w:rPr>
            </w:pPr>
            <w:r>
              <w:rPr>
                <w:rFonts w:cs="Arial"/>
                <w:noProof/>
                <w:color w:val="000000"/>
                <w:lang w:val="sr-Cyrl-CS" w:eastAsia="sr-Latn-CS"/>
              </w:rPr>
              <w:t>ком.</w:t>
            </w:r>
          </w:p>
        </w:tc>
        <w:tc>
          <w:tcPr>
            <w:tcW w:w="90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center"/>
              <w:rPr>
                <w:rFonts w:cs="Arial"/>
                <w:noProof/>
                <w:color w:val="000000"/>
                <w:lang w:val="sr-Cyrl-CS" w:eastAsia="sr-Latn-CS"/>
              </w:rPr>
            </w:pPr>
            <w:r>
              <w:rPr>
                <w:lang w:val="sr-Latn-CS" w:eastAsia="sr-Latn-CS"/>
              </w:rPr>
              <w:t>011</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center"/>
              <w:rPr>
                <w:rFonts w:cs="Arial"/>
                <w:noProof/>
                <w:color w:val="000000"/>
                <w:lang w:val="sr-Cyrl-CS" w:eastAsia="sr-Latn-C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right"/>
              <w:rPr>
                <w:rFonts w:cs="Arial"/>
                <w:noProof/>
                <w:color w:val="000000"/>
                <w:lang w:val="sr-Cyrl-CS" w:eastAsia="sr-Latn-CS"/>
              </w:rPr>
            </w:pPr>
          </w:p>
        </w:tc>
        <w:tc>
          <w:tcPr>
            <w:tcW w:w="1350"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jc w:val="right"/>
              <w:rPr>
                <w:rFonts w:cs="Arial"/>
                <w:noProof/>
                <w:color w:val="000000"/>
                <w:lang w:val="sr-Cyrl-CS" w:eastAsia="sr-Latn-CS"/>
              </w:rPr>
            </w:pPr>
          </w:p>
        </w:tc>
        <w:tc>
          <w:tcPr>
            <w:tcW w:w="1616" w:type="dxa"/>
            <w:tcBorders>
              <w:top w:val="single" w:sz="4" w:space="0" w:color="auto"/>
              <w:left w:val="single" w:sz="4" w:space="0" w:color="auto"/>
              <w:bottom w:val="single" w:sz="4" w:space="0" w:color="auto"/>
              <w:right w:val="single" w:sz="4" w:space="0" w:color="auto"/>
            </w:tcBorders>
            <w:vAlign w:val="center"/>
          </w:tcPr>
          <w:p w:rsidR="00710D92" w:rsidRDefault="00710D92" w:rsidP="00710D92">
            <w:pPr>
              <w:jc w:val="right"/>
              <w:rPr>
                <w:rFonts w:cs="Arial"/>
                <w:noProof/>
                <w:color w:val="000000"/>
                <w:lang w:val="sr-Cyrl-CS" w:eastAsia="sr-Latn-CS"/>
              </w:rPr>
            </w:pPr>
          </w:p>
        </w:tc>
        <w:tc>
          <w:tcPr>
            <w:tcW w:w="1624" w:type="dxa"/>
            <w:gridSpan w:val="2"/>
            <w:tcBorders>
              <w:top w:val="single" w:sz="4" w:space="0" w:color="auto"/>
              <w:left w:val="single" w:sz="4" w:space="0" w:color="auto"/>
              <w:bottom w:val="single" w:sz="4" w:space="0" w:color="auto"/>
              <w:right w:val="single" w:sz="4" w:space="0" w:color="auto"/>
            </w:tcBorders>
          </w:tcPr>
          <w:p w:rsidR="00710D92" w:rsidRDefault="00710D92" w:rsidP="00710D92">
            <w:pPr>
              <w:rPr>
                <w:rFonts w:cs="Arial"/>
                <w:noProof/>
                <w:lang w:val="sr-Cyrl-CS" w:eastAsia="sr-Latn-CS"/>
              </w:rPr>
            </w:pPr>
          </w:p>
        </w:tc>
      </w:tr>
    </w:tbl>
    <w:p w:rsidR="00926BCB" w:rsidRDefault="00926BCB" w:rsidP="00926BCB">
      <w:pPr>
        <w:spacing w:before="0"/>
        <w:rPr>
          <w:rFonts w:cs="Arial"/>
        </w:rPr>
      </w:pPr>
    </w:p>
    <w:p w:rsidR="001D7B87" w:rsidRPr="00A23691" w:rsidRDefault="001D7B87" w:rsidP="00926BCB">
      <w:pPr>
        <w:spacing w:before="0"/>
        <w:rPr>
          <w:rFonts w:cs="Arial"/>
        </w:rPr>
      </w:pPr>
    </w:p>
    <w:tbl>
      <w:tblPr>
        <w:tblpPr w:leftFromText="141" w:rightFromText="141" w:vertAnchor="text" w:horzAnchor="page" w:tblpX="2326" w:tblpY="167"/>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7106"/>
        <w:gridCol w:w="2751"/>
      </w:tblGrid>
      <w:tr w:rsidR="00926BCB" w:rsidRPr="00A23691" w:rsidTr="00AE5A03">
        <w:trPr>
          <w:trHeight w:val="460"/>
        </w:trPr>
        <w:tc>
          <w:tcPr>
            <w:tcW w:w="598" w:type="dxa"/>
            <w:vAlign w:val="center"/>
          </w:tcPr>
          <w:p w:rsidR="00926BCB" w:rsidRPr="00A23691" w:rsidRDefault="00926BCB" w:rsidP="00AE5A03">
            <w:pPr>
              <w:spacing w:before="0"/>
              <w:jc w:val="center"/>
              <w:rPr>
                <w:rFonts w:cs="Arial"/>
                <w:b/>
                <w:lang w:val="sr-Latn-CS"/>
              </w:rPr>
            </w:pPr>
            <w:r w:rsidRPr="00A23691">
              <w:rPr>
                <w:rFonts w:cs="Arial"/>
                <w:b/>
              </w:rPr>
              <w:t>I</w:t>
            </w:r>
          </w:p>
        </w:tc>
        <w:tc>
          <w:tcPr>
            <w:tcW w:w="7106" w:type="dxa"/>
          </w:tcPr>
          <w:p w:rsidR="00926BCB" w:rsidRPr="00A23691" w:rsidRDefault="00926BCB" w:rsidP="00AE5A03">
            <w:pPr>
              <w:spacing w:before="0"/>
              <w:jc w:val="center"/>
              <w:rPr>
                <w:rFonts w:cs="Arial"/>
                <w:b/>
              </w:rPr>
            </w:pPr>
            <w:r w:rsidRPr="00A23691">
              <w:rPr>
                <w:rFonts w:cs="Arial"/>
                <w:b/>
              </w:rPr>
              <w:t>УКУПНО ПОНУЂЕНА ЦЕНА  без ПДВ (дин</w:t>
            </w:r>
            <w:r w:rsidR="009345AD">
              <w:rPr>
                <w:rFonts w:cs="Arial"/>
                <w:b/>
                <w:lang w:val="sr-Cyrl-RS"/>
              </w:rPr>
              <w:t>/еур</w:t>
            </w:r>
            <w:r w:rsidRPr="00A23691">
              <w:rPr>
                <w:rFonts w:cs="Arial"/>
                <w:b/>
              </w:rPr>
              <w:t xml:space="preserve">.) </w:t>
            </w:r>
          </w:p>
          <w:p w:rsidR="00926BCB" w:rsidRPr="00A23691" w:rsidRDefault="00926BCB" w:rsidP="00AE5A03">
            <w:pPr>
              <w:spacing w:before="0"/>
              <w:jc w:val="center"/>
              <w:rPr>
                <w:rFonts w:cs="Arial"/>
                <w:b/>
                <w:lang w:val="sr-Latn-CS"/>
              </w:rPr>
            </w:pPr>
            <w:r w:rsidRPr="00A23691">
              <w:rPr>
                <w:rFonts w:cs="Arial"/>
                <w:b/>
              </w:rPr>
              <w:t>(збир колоне бр. 9)</w:t>
            </w:r>
          </w:p>
        </w:tc>
        <w:tc>
          <w:tcPr>
            <w:tcW w:w="2751" w:type="dxa"/>
          </w:tcPr>
          <w:p w:rsidR="00926BCB" w:rsidRPr="00A23691" w:rsidRDefault="00926BCB" w:rsidP="00AE5A03">
            <w:pPr>
              <w:spacing w:before="0"/>
              <w:rPr>
                <w:rFonts w:cs="Arial"/>
                <w:lang w:val="sr-Latn-CS"/>
              </w:rPr>
            </w:pPr>
          </w:p>
        </w:tc>
      </w:tr>
      <w:tr w:rsidR="00926BCB" w:rsidRPr="00A23691" w:rsidTr="00AE5A03">
        <w:trPr>
          <w:trHeight w:val="672"/>
        </w:trPr>
        <w:tc>
          <w:tcPr>
            <w:tcW w:w="598" w:type="dxa"/>
            <w:tcBorders>
              <w:bottom w:val="single" w:sz="4" w:space="0" w:color="auto"/>
            </w:tcBorders>
            <w:vAlign w:val="center"/>
          </w:tcPr>
          <w:p w:rsidR="00926BCB" w:rsidRPr="00A23691" w:rsidRDefault="00926BCB" w:rsidP="00AE5A03">
            <w:pPr>
              <w:spacing w:before="0"/>
              <w:jc w:val="center"/>
              <w:rPr>
                <w:rFonts w:cs="Arial"/>
                <w:b/>
                <w:lang w:val="sr-Latn-CS"/>
              </w:rPr>
            </w:pPr>
            <w:r w:rsidRPr="00A23691">
              <w:rPr>
                <w:rFonts w:cs="Arial"/>
                <w:b/>
                <w:lang w:val="sr-Latn-CS"/>
              </w:rPr>
              <w:t>II</w:t>
            </w:r>
          </w:p>
        </w:tc>
        <w:tc>
          <w:tcPr>
            <w:tcW w:w="7106" w:type="dxa"/>
            <w:tcBorders>
              <w:bottom w:val="single" w:sz="4" w:space="0" w:color="auto"/>
              <w:right w:val="single" w:sz="4" w:space="0" w:color="auto"/>
            </w:tcBorders>
            <w:vAlign w:val="center"/>
          </w:tcPr>
          <w:p w:rsidR="00926BCB" w:rsidRPr="00A23691" w:rsidRDefault="00926BCB" w:rsidP="00AE5A03">
            <w:pPr>
              <w:spacing w:before="0"/>
              <w:jc w:val="center"/>
              <w:rPr>
                <w:rFonts w:cs="Arial"/>
                <w:b/>
              </w:rPr>
            </w:pPr>
            <w:r w:rsidRPr="00A23691">
              <w:rPr>
                <w:rFonts w:cs="Arial"/>
                <w:b/>
              </w:rPr>
              <w:t>УКУПАН ИЗНОС  ПДВ</w:t>
            </w:r>
          </w:p>
        </w:tc>
        <w:tc>
          <w:tcPr>
            <w:tcW w:w="2751" w:type="dxa"/>
            <w:tcBorders>
              <w:bottom w:val="single" w:sz="4" w:space="0" w:color="auto"/>
              <w:right w:val="single" w:sz="4" w:space="0" w:color="auto"/>
            </w:tcBorders>
          </w:tcPr>
          <w:p w:rsidR="00926BCB" w:rsidRPr="00A23691" w:rsidRDefault="00926BCB" w:rsidP="00AE5A03">
            <w:pPr>
              <w:spacing w:before="0"/>
              <w:rPr>
                <w:rFonts w:cs="Arial"/>
              </w:rPr>
            </w:pPr>
          </w:p>
        </w:tc>
      </w:tr>
      <w:tr w:rsidR="00926BCB" w:rsidRPr="00A23691" w:rsidTr="00AE5A03">
        <w:trPr>
          <w:trHeight w:val="619"/>
        </w:trPr>
        <w:tc>
          <w:tcPr>
            <w:tcW w:w="598" w:type="dxa"/>
            <w:tcBorders>
              <w:top w:val="single" w:sz="4" w:space="0" w:color="auto"/>
              <w:left w:val="single" w:sz="4" w:space="0" w:color="auto"/>
              <w:bottom w:val="single" w:sz="4" w:space="0" w:color="auto"/>
            </w:tcBorders>
            <w:vAlign w:val="center"/>
          </w:tcPr>
          <w:p w:rsidR="00926BCB" w:rsidRPr="00A23691" w:rsidRDefault="00926BCB" w:rsidP="00AE5A03">
            <w:pPr>
              <w:spacing w:before="0"/>
              <w:jc w:val="center"/>
              <w:rPr>
                <w:rFonts w:cs="Arial"/>
                <w:b/>
                <w:lang w:val="sr-Latn-CS"/>
              </w:rPr>
            </w:pPr>
            <w:r w:rsidRPr="00A23691">
              <w:rPr>
                <w:rFonts w:cs="Arial"/>
                <w:b/>
                <w:lang w:val="sr-Latn-CS"/>
              </w:rPr>
              <w:t>III</w:t>
            </w:r>
          </w:p>
        </w:tc>
        <w:tc>
          <w:tcPr>
            <w:tcW w:w="7106" w:type="dxa"/>
            <w:tcBorders>
              <w:top w:val="single" w:sz="4" w:space="0" w:color="auto"/>
              <w:bottom w:val="single" w:sz="4" w:space="0" w:color="auto"/>
              <w:right w:val="single" w:sz="4" w:space="0" w:color="auto"/>
            </w:tcBorders>
          </w:tcPr>
          <w:p w:rsidR="00926BCB" w:rsidRPr="00A23691" w:rsidRDefault="00926BCB" w:rsidP="00AE5A03">
            <w:pPr>
              <w:spacing w:before="0"/>
              <w:jc w:val="center"/>
              <w:rPr>
                <w:rFonts w:cs="Arial"/>
                <w:b/>
              </w:rPr>
            </w:pPr>
            <w:r w:rsidRPr="00A23691">
              <w:rPr>
                <w:rFonts w:cs="Arial"/>
                <w:b/>
              </w:rPr>
              <w:t>УК</w:t>
            </w:r>
            <w:r w:rsidR="009345AD">
              <w:rPr>
                <w:rFonts w:cs="Arial"/>
                <w:b/>
              </w:rPr>
              <w:t>УПНО ПОНУЂЕНА ЦЕНА  са ПДВ (дин/еур.</w:t>
            </w:r>
            <w:r w:rsidRPr="00A23691">
              <w:rPr>
                <w:rFonts w:cs="Arial"/>
                <w:b/>
              </w:rPr>
              <w:t>)</w:t>
            </w:r>
          </w:p>
          <w:p w:rsidR="00926BCB" w:rsidRPr="00A23691" w:rsidRDefault="00926BCB" w:rsidP="00AE5A03">
            <w:pPr>
              <w:spacing w:before="0"/>
              <w:jc w:val="center"/>
              <w:rPr>
                <w:rFonts w:cs="Arial"/>
                <w:b/>
                <w:lang w:val="sr-Latn-CS"/>
              </w:rPr>
            </w:pPr>
            <w:r w:rsidRPr="00A23691">
              <w:rPr>
                <w:rFonts w:cs="Arial"/>
                <w:b/>
              </w:rPr>
              <w:t xml:space="preserve">(ред. бр.I+ред.бр.II) </w:t>
            </w:r>
          </w:p>
        </w:tc>
        <w:tc>
          <w:tcPr>
            <w:tcW w:w="2751" w:type="dxa"/>
            <w:tcBorders>
              <w:top w:val="single" w:sz="4" w:space="0" w:color="auto"/>
              <w:bottom w:val="single" w:sz="4" w:space="0" w:color="auto"/>
              <w:right w:val="single" w:sz="4" w:space="0" w:color="auto"/>
            </w:tcBorders>
          </w:tcPr>
          <w:p w:rsidR="00926BCB" w:rsidRPr="00A23691" w:rsidRDefault="00926BCB" w:rsidP="00AE5A03">
            <w:pPr>
              <w:spacing w:before="0"/>
              <w:rPr>
                <w:rFonts w:cs="Arial"/>
                <w:lang w:val="sr-Latn-CS"/>
              </w:rPr>
            </w:pPr>
          </w:p>
        </w:tc>
      </w:tr>
    </w:tbl>
    <w:p w:rsidR="00926BCB" w:rsidRDefault="00926BCB" w:rsidP="00A23691">
      <w:pPr>
        <w:shd w:val="clear" w:color="auto" w:fill="FFFFFF" w:themeFill="background1"/>
        <w:tabs>
          <w:tab w:val="left" w:pos="5954"/>
        </w:tabs>
        <w:spacing w:before="0"/>
        <w:rPr>
          <w:rFonts w:cs="Arial"/>
          <w:color w:val="FF0000"/>
        </w:rPr>
      </w:pPr>
    </w:p>
    <w:p w:rsidR="00926BCB" w:rsidRDefault="00926BCB" w:rsidP="00A23691">
      <w:pPr>
        <w:shd w:val="clear" w:color="auto" w:fill="FFFFFF" w:themeFill="background1"/>
        <w:tabs>
          <w:tab w:val="left" w:pos="5954"/>
        </w:tabs>
        <w:spacing w:before="0"/>
        <w:rPr>
          <w:rFonts w:cs="Arial"/>
          <w:color w:val="FF0000"/>
        </w:rPr>
      </w:pPr>
    </w:p>
    <w:p w:rsidR="00926BCB" w:rsidRDefault="00926BCB" w:rsidP="00A23691">
      <w:pPr>
        <w:shd w:val="clear" w:color="auto" w:fill="FFFFFF" w:themeFill="background1"/>
        <w:tabs>
          <w:tab w:val="left" w:pos="5954"/>
        </w:tabs>
        <w:spacing w:before="0"/>
        <w:rPr>
          <w:rFonts w:cs="Arial"/>
          <w:color w:val="FF0000"/>
        </w:rPr>
      </w:pPr>
    </w:p>
    <w:p w:rsidR="00926BCB" w:rsidRDefault="00926BCB" w:rsidP="00A23691">
      <w:pPr>
        <w:shd w:val="clear" w:color="auto" w:fill="FFFFFF" w:themeFill="background1"/>
        <w:tabs>
          <w:tab w:val="left" w:pos="5954"/>
        </w:tabs>
        <w:spacing w:before="0"/>
        <w:rPr>
          <w:rFonts w:cs="Arial"/>
          <w:color w:val="FF0000"/>
        </w:rPr>
      </w:pPr>
    </w:p>
    <w:p w:rsidR="00926BCB" w:rsidRDefault="00926BCB" w:rsidP="00926BCB">
      <w:pPr>
        <w:spacing w:before="0"/>
        <w:jc w:val="left"/>
        <w:rPr>
          <w:rFonts w:cs="Arial"/>
          <w:b/>
          <w:bCs/>
          <w:iCs/>
        </w:rPr>
      </w:pPr>
    </w:p>
    <w:p w:rsidR="00926BCB" w:rsidRDefault="00926BCB" w:rsidP="00926BCB">
      <w:pPr>
        <w:pStyle w:val="KDKomentar"/>
        <w:spacing w:before="0"/>
        <w:jc w:val="left"/>
        <w:rPr>
          <w:rFonts w:eastAsia="TimesNewRomanPS-BoldMT" w:cs="Arial"/>
          <w:color w:val="FF0000"/>
          <w:sz w:val="22"/>
          <w:szCs w:val="22"/>
        </w:rPr>
      </w:pPr>
    </w:p>
    <w:p w:rsidR="001D7B87" w:rsidRDefault="001D7B87" w:rsidP="00926BCB">
      <w:pPr>
        <w:pStyle w:val="KDKomentar"/>
        <w:spacing w:before="0"/>
        <w:jc w:val="left"/>
        <w:rPr>
          <w:rFonts w:cs="Arial"/>
          <w:i w:val="0"/>
          <w:color w:val="auto"/>
          <w:sz w:val="22"/>
          <w:szCs w:val="22"/>
          <w:lang w:val="sr-Cyrl-RS"/>
        </w:rPr>
      </w:pPr>
    </w:p>
    <w:p w:rsidR="001D7B87" w:rsidRDefault="001D7B87" w:rsidP="00926BCB">
      <w:pPr>
        <w:pStyle w:val="KDKomentar"/>
        <w:spacing w:before="0"/>
        <w:jc w:val="left"/>
        <w:rPr>
          <w:rFonts w:cs="Arial"/>
          <w:i w:val="0"/>
          <w:color w:val="auto"/>
          <w:sz w:val="22"/>
          <w:szCs w:val="22"/>
          <w:lang w:val="sr-Cyrl-RS"/>
        </w:rPr>
      </w:pPr>
    </w:p>
    <w:p w:rsidR="001D7B87" w:rsidRDefault="001D7B87" w:rsidP="00926BCB">
      <w:pPr>
        <w:pStyle w:val="KDKomentar"/>
        <w:spacing w:before="0"/>
        <w:jc w:val="left"/>
        <w:rPr>
          <w:rFonts w:cs="Arial"/>
          <w:i w:val="0"/>
          <w:color w:val="auto"/>
          <w:sz w:val="22"/>
          <w:szCs w:val="22"/>
          <w:lang w:val="sr-Cyrl-RS"/>
        </w:rPr>
      </w:pPr>
    </w:p>
    <w:p w:rsidR="001D7B87" w:rsidRDefault="001D7B87" w:rsidP="00926BCB">
      <w:pPr>
        <w:pStyle w:val="KDKomentar"/>
        <w:spacing w:before="0"/>
        <w:jc w:val="left"/>
        <w:rPr>
          <w:rFonts w:cs="Arial"/>
          <w:i w:val="0"/>
          <w:color w:val="auto"/>
          <w:sz w:val="22"/>
          <w:szCs w:val="22"/>
          <w:lang w:val="sr-Cyrl-RS"/>
        </w:rPr>
      </w:pPr>
    </w:p>
    <w:p w:rsidR="001D7B87" w:rsidRDefault="001D7B87" w:rsidP="00926BCB">
      <w:pPr>
        <w:pStyle w:val="KDKomentar"/>
        <w:spacing w:before="0"/>
        <w:jc w:val="left"/>
        <w:rPr>
          <w:rFonts w:cs="Arial"/>
          <w:i w:val="0"/>
          <w:color w:val="auto"/>
          <w:sz w:val="22"/>
          <w:szCs w:val="22"/>
          <w:lang w:val="sr-Cyrl-RS"/>
        </w:rPr>
      </w:pPr>
    </w:p>
    <w:p w:rsidR="00926BCB" w:rsidRDefault="00926BCB" w:rsidP="00926BCB">
      <w:pPr>
        <w:pStyle w:val="KDKomentar"/>
        <w:spacing w:before="0"/>
        <w:jc w:val="left"/>
        <w:rPr>
          <w:rFonts w:cs="Arial"/>
          <w:i w:val="0"/>
          <w:color w:val="auto"/>
          <w:sz w:val="22"/>
          <w:szCs w:val="22"/>
          <w:lang w:val="sr-Cyrl-RS"/>
        </w:rPr>
      </w:pPr>
      <w:r w:rsidRPr="00A23691">
        <w:rPr>
          <w:rFonts w:cs="Arial"/>
          <w:i w:val="0"/>
          <w:color w:val="auto"/>
          <w:sz w:val="22"/>
          <w:szCs w:val="22"/>
          <w:lang w:val="sr-Cyrl-RS"/>
        </w:rPr>
        <w:t>Табела 2.</w:t>
      </w:r>
    </w:p>
    <w:p w:rsidR="00926BCB" w:rsidRPr="00A23691" w:rsidRDefault="00926BCB" w:rsidP="00926BCB">
      <w:pPr>
        <w:pStyle w:val="KDKomentar"/>
        <w:spacing w:before="0"/>
        <w:jc w:val="left"/>
        <w:rPr>
          <w:rFonts w:cs="Arial"/>
          <w:i w:val="0"/>
          <w:color w:val="auto"/>
          <w:sz w:val="22"/>
          <w:szCs w:val="22"/>
          <w:lang w:val="sr-Cyrl-R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7"/>
        <w:gridCol w:w="4271"/>
        <w:gridCol w:w="2783"/>
      </w:tblGrid>
      <w:tr w:rsidR="00926BCB" w:rsidRPr="00A23691" w:rsidTr="00F05E61">
        <w:trPr>
          <w:trHeight w:val="650"/>
        </w:trPr>
        <w:tc>
          <w:tcPr>
            <w:tcW w:w="3647" w:type="dxa"/>
            <w:vMerge w:val="restart"/>
            <w:shd w:val="clear" w:color="auto" w:fill="auto"/>
            <w:vAlign w:val="center"/>
          </w:tcPr>
          <w:p w:rsidR="00926BCB" w:rsidRPr="00A23691" w:rsidRDefault="00926BCB" w:rsidP="00AE5A03">
            <w:pPr>
              <w:suppressAutoHyphens/>
              <w:spacing w:before="0"/>
              <w:rPr>
                <w:rFonts w:eastAsia="Lucida Sans Unicode" w:cs="Arial"/>
                <w:kern w:val="1"/>
                <w:lang w:eastAsia="hi-IN" w:bidi="hi-IN"/>
              </w:rPr>
            </w:pPr>
            <w:r w:rsidRPr="00A23691">
              <w:rPr>
                <w:rFonts w:eastAsia="Lucida Sans Unicode" w:cs="Arial"/>
                <w:kern w:val="1"/>
                <w:lang w:eastAsia="hi-IN" w:bidi="hi-IN"/>
              </w:rPr>
              <w:t>Посебно исказани трошкови који су укључени у укупно понуђену цену без ПДВ-а</w:t>
            </w:r>
          </w:p>
          <w:p w:rsidR="00926BCB" w:rsidRPr="00A23691" w:rsidRDefault="00926BCB" w:rsidP="00AE5A03">
            <w:pPr>
              <w:suppressAutoHyphens/>
              <w:spacing w:before="0"/>
              <w:rPr>
                <w:rFonts w:eastAsia="Lucida Sans Unicode" w:cs="Arial"/>
                <w:kern w:val="1"/>
                <w:lang w:val="sr-Latn-CS" w:eastAsia="hi-IN" w:bidi="hi-IN"/>
              </w:rPr>
            </w:pPr>
            <w:r w:rsidRPr="00A23691">
              <w:rPr>
                <w:rFonts w:eastAsia="Lucida Sans Unicode" w:cs="Arial"/>
                <w:kern w:val="1"/>
                <w:lang w:eastAsia="hi-IN" w:bidi="hi-IN"/>
              </w:rPr>
              <w:t xml:space="preserve">(цена из реда бр. </w:t>
            </w:r>
            <w:r w:rsidRPr="00A23691">
              <w:rPr>
                <w:rFonts w:eastAsia="Lucida Sans Unicode" w:cs="Arial"/>
                <w:kern w:val="1"/>
                <w:lang w:val="sr-Latn-CS" w:eastAsia="hi-IN" w:bidi="hi-IN"/>
              </w:rPr>
              <w:t>I</w:t>
            </w:r>
            <w:r w:rsidRPr="00A23691">
              <w:rPr>
                <w:rFonts w:eastAsia="Lucida Sans Unicode" w:cs="Arial"/>
                <w:kern w:val="1"/>
                <w:lang w:eastAsia="hi-IN" w:bidi="hi-IN"/>
              </w:rPr>
              <w:t>)</w:t>
            </w:r>
            <w:r w:rsidRPr="00A23691">
              <w:rPr>
                <w:rFonts w:eastAsia="Lucida Sans Unicode" w:cs="Arial"/>
                <w:kern w:val="1"/>
                <w:lang w:val="sr-Cyrl-RS" w:eastAsia="hi-IN" w:bidi="hi-IN"/>
              </w:rPr>
              <w:t xml:space="preserve"> </w:t>
            </w:r>
            <w:r w:rsidRPr="00A23691">
              <w:rPr>
                <w:rFonts w:eastAsia="Lucida Sans Unicode" w:cs="Arial"/>
                <w:kern w:val="1"/>
                <w:lang w:eastAsia="hi-IN" w:bidi="hi-IN"/>
              </w:rPr>
              <w:t>уколико исти постоје као засебни трошкови</w:t>
            </w:r>
            <w:r w:rsidRPr="00A23691">
              <w:rPr>
                <w:rFonts w:eastAsia="Lucida Sans Unicode" w:cs="Arial"/>
                <w:kern w:val="1"/>
                <w:lang w:val="sr-Latn-CS" w:eastAsia="hi-IN" w:bidi="hi-IN"/>
              </w:rPr>
              <w:t>)</w:t>
            </w:r>
          </w:p>
        </w:tc>
        <w:tc>
          <w:tcPr>
            <w:tcW w:w="4271" w:type="dxa"/>
            <w:shd w:val="clear" w:color="auto" w:fill="auto"/>
            <w:vAlign w:val="center"/>
          </w:tcPr>
          <w:p w:rsidR="00926BCB" w:rsidRPr="00A23691" w:rsidRDefault="00926BCB" w:rsidP="00AE5A03">
            <w:pPr>
              <w:suppressAutoHyphens/>
              <w:spacing w:before="0"/>
              <w:rPr>
                <w:rFonts w:eastAsia="Lucida Sans Unicode" w:cs="Arial"/>
                <w:kern w:val="1"/>
                <w:lang w:eastAsia="hi-IN" w:bidi="hi-IN"/>
              </w:rPr>
            </w:pPr>
            <w:r w:rsidRPr="00A23691">
              <w:rPr>
                <w:rFonts w:eastAsia="Lucida Sans Unicode" w:cs="Arial"/>
                <w:kern w:val="1"/>
                <w:lang w:eastAsia="hi-IN" w:bidi="hi-IN"/>
              </w:rPr>
              <w:t>Трошкови царине</w:t>
            </w:r>
          </w:p>
        </w:tc>
        <w:tc>
          <w:tcPr>
            <w:tcW w:w="2783" w:type="dxa"/>
          </w:tcPr>
          <w:p w:rsidR="00926BCB" w:rsidRPr="00EC0054" w:rsidRDefault="00B9490F" w:rsidP="000B539C">
            <w:pPr>
              <w:suppressAutoHyphens/>
              <w:spacing w:before="0"/>
              <w:jc w:val="center"/>
              <w:rPr>
                <w:rFonts w:eastAsia="Lucida Sans Unicode" w:cs="Arial"/>
                <w:kern w:val="1"/>
                <w:lang w:val="sr-Cyrl-RS" w:eastAsia="hi-IN" w:bidi="hi-IN"/>
              </w:rPr>
            </w:pPr>
            <w:r>
              <w:rPr>
                <w:rFonts w:eastAsia="Lucida Sans Unicode" w:cs="Arial"/>
                <w:kern w:val="1"/>
                <w:lang w:val="sr-Cyrl-RS" w:eastAsia="hi-IN" w:bidi="hi-IN"/>
              </w:rPr>
              <w:t>____________________</w:t>
            </w:r>
            <w:r w:rsidR="00EC0054" w:rsidRPr="00A23691">
              <w:rPr>
                <w:rFonts w:eastAsia="Lucida Sans Unicode" w:cs="Arial"/>
                <w:kern w:val="1"/>
                <w:lang w:eastAsia="hi-IN" w:bidi="hi-IN"/>
              </w:rPr>
              <w:t>Д</w:t>
            </w:r>
            <w:r w:rsidR="00926BCB" w:rsidRPr="00A23691">
              <w:rPr>
                <w:rFonts w:eastAsia="Lucida Sans Unicode" w:cs="Arial"/>
                <w:kern w:val="1"/>
                <w:lang w:eastAsia="hi-IN" w:bidi="hi-IN"/>
              </w:rPr>
              <w:t>инара</w:t>
            </w:r>
            <w:r w:rsidR="00EC0054">
              <w:rPr>
                <w:rFonts w:eastAsia="Lucida Sans Unicode" w:cs="Arial"/>
                <w:kern w:val="1"/>
                <w:lang w:val="sr-Cyrl-RS" w:eastAsia="hi-IN" w:bidi="hi-IN"/>
              </w:rPr>
              <w:t>/еур</w:t>
            </w:r>
          </w:p>
        </w:tc>
      </w:tr>
      <w:tr w:rsidR="00EC0054" w:rsidRPr="00A23691" w:rsidTr="00F05E61">
        <w:trPr>
          <w:trHeight w:val="601"/>
        </w:trPr>
        <w:tc>
          <w:tcPr>
            <w:tcW w:w="3647" w:type="dxa"/>
            <w:vMerge/>
            <w:shd w:val="clear" w:color="auto" w:fill="auto"/>
          </w:tcPr>
          <w:p w:rsidR="00EC0054" w:rsidRPr="00A23691" w:rsidRDefault="00EC0054" w:rsidP="00EC0054">
            <w:pPr>
              <w:suppressAutoHyphens/>
              <w:spacing w:before="0"/>
              <w:rPr>
                <w:rFonts w:eastAsia="Lucida Sans Unicode" w:cs="Arial"/>
                <w:kern w:val="1"/>
                <w:lang w:eastAsia="hi-IN" w:bidi="hi-IN"/>
              </w:rPr>
            </w:pPr>
          </w:p>
        </w:tc>
        <w:tc>
          <w:tcPr>
            <w:tcW w:w="4271" w:type="dxa"/>
            <w:shd w:val="clear" w:color="auto" w:fill="auto"/>
            <w:vAlign w:val="center"/>
          </w:tcPr>
          <w:p w:rsidR="00EC0054" w:rsidRPr="00A23691" w:rsidRDefault="00EC0054" w:rsidP="00EC0054">
            <w:pPr>
              <w:suppressAutoHyphens/>
              <w:spacing w:before="0"/>
              <w:rPr>
                <w:rFonts w:eastAsia="Lucida Sans Unicode" w:cs="Arial"/>
                <w:kern w:val="1"/>
                <w:lang w:eastAsia="hi-IN" w:bidi="hi-IN"/>
              </w:rPr>
            </w:pPr>
            <w:r w:rsidRPr="00A23691">
              <w:rPr>
                <w:rFonts w:eastAsia="Lucida Sans Unicode" w:cs="Arial"/>
                <w:kern w:val="1"/>
                <w:lang w:eastAsia="hi-IN" w:bidi="hi-IN"/>
              </w:rPr>
              <w:t>Трошкови превоза</w:t>
            </w:r>
          </w:p>
        </w:tc>
        <w:tc>
          <w:tcPr>
            <w:tcW w:w="2783" w:type="dxa"/>
          </w:tcPr>
          <w:p w:rsidR="00EC0054" w:rsidRPr="00A23691" w:rsidRDefault="00B9490F" w:rsidP="00EC0054">
            <w:pPr>
              <w:suppressAutoHyphens/>
              <w:spacing w:before="0"/>
              <w:jc w:val="center"/>
              <w:rPr>
                <w:rFonts w:eastAsia="Lucida Sans Unicode" w:cs="Arial"/>
                <w:kern w:val="1"/>
                <w:lang w:eastAsia="hi-IN" w:bidi="hi-IN"/>
              </w:rPr>
            </w:pPr>
            <w:r>
              <w:rPr>
                <w:rFonts w:eastAsia="Lucida Sans Unicode" w:cs="Arial"/>
                <w:kern w:val="1"/>
                <w:lang w:val="sr-Cyrl-RS" w:eastAsia="hi-IN" w:bidi="hi-IN"/>
              </w:rPr>
              <w:t>____________________</w:t>
            </w:r>
            <w:r w:rsidR="00EC0054" w:rsidRPr="00A23691">
              <w:rPr>
                <w:rFonts w:eastAsia="Lucida Sans Unicode" w:cs="Arial"/>
                <w:kern w:val="1"/>
                <w:lang w:eastAsia="hi-IN" w:bidi="hi-IN"/>
              </w:rPr>
              <w:t>Динара</w:t>
            </w:r>
            <w:r w:rsidR="00EC0054">
              <w:rPr>
                <w:rFonts w:eastAsia="Lucida Sans Unicode" w:cs="Arial"/>
                <w:kern w:val="1"/>
                <w:lang w:val="sr-Cyrl-RS" w:eastAsia="hi-IN" w:bidi="hi-IN"/>
              </w:rPr>
              <w:t>/еур</w:t>
            </w:r>
          </w:p>
        </w:tc>
      </w:tr>
      <w:tr w:rsidR="00EC0054" w:rsidRPr="00A23691" w:rsidTr="00F05E61">
        <w:trPr>
          <w:trHeight w:val="700"/>
        </w:trPr>
        <w:tc>
          <w:tcPr>
            <w:tcW w:w="3647" w:type="dxa"/>
            <w:vMerge/>
            <w:shd w:val="clear" w:color="auto" w:fill="auto"/>
          </w:tcPr>
          <w:p w:rsidR="00EC0054" w:rsidRPr="00A23691" w:rsidRDefault="00EC0054" w:rsidP="00EC0054">
            <w:pPr>
              <w:suppressAutoHyphens/>
              <w:spacing w:before="0"/>
              <w:rPr>
                <w:rFonts w:eastAsia="Lucida Sans Unicode" w:cs="Arial"/>
                <w:kern w:val="1"/>
                <w:lang w:eastAsia="hi-IN" w:bidi="hi-IN"/>
              </w:rPr>
            </w:pPr>
          </w:p>
        </w:tc>
        <w:tc>
          <w:tcPr>
            <w:tcW w:w="4271" w:type="dxa"/>
            <w:shd w:val="clear" w:color="auto" w:fill="auto"/>
            <w:vAlign w:val="center"/>
          </w:tcPr>
          <w:p w:rsidR="00EC0054" w:rsidRPr="00A23691" w:rsidRDefault="00EC0054" w:rsidP="00EC0054">
            <w:pPr>
              <w:suppressAutoHyphens/>
              <w:spacing w:before="0"/>
              <w:rPr>
                <w:rFonts w:eastAsia="Lucida Sans Unicode" w:cs="Arial"/>
                <w:kern w:val="1"/>
                <w:lang w:val="sr-Cyrl-CS" w:eastAsia="hi-IN" w:bidi="hi-IN"/>
              </w:rPr>
            </w:pPr>
            <w:r w:rsidRPr="00A23691">
              <w:rPr>
                <w:rFonts w:eastAsia="Lucida Sans Unicode" w:cs="Arial"/>
                <w:kern w:val="1"/>
                <w:lang w:eastAsia="hi-IN" w:bidi="hi-IN"/>
              </w:rPr>
              <w:t>Остали трошкови</w:t>
            </w:r>
            <w:r w:rsidRPr="00A23691">
              <w:rPr>
                <w:rFonts w:eastAsia="Lucida Sans Unicode" w:cs="Arial"/>
                <w:kern w:val="1"/>
                <w:lang w:val="sr-Cyrl-CS" w:eastAsia="hi-IN" w:bidi="hi-IN"/>
              </w:rPr>
              <w:t xml:space="preserve"> (</w:t>
            </w:r>
            <w:r w:rsidRPr="00A23691">
              <w:rPr>
                <w:rFonts w:eastAsia="Lucida Sans Unicode" w:cs="Arial"/>
                <w:i/>
                <w:kern w:val="1"/>
                <w:lang w:val="sr-Cyrl-CS" w:eastAsia="hi-IN" w:bidi="hi-IN"/>
              </w:rPr>
              <w:t>навести</w:t>
            </w:r>
            <w:r w:rsidRPr="00A23691">
              <w:rPr>
                <w:rFonts w:eastAsia="Lucida Sans Unicode" w:cs="Arial"/>
                <w:kern w:val="1"/>
                <w:lang w:val="sr-Cyrl-CS" w:eastAsia="hi-IN" w:bidi="hi-IN"/>
              </w:rPr>
              <w:t>)</w:t>
            </w:r>
          </w:p>
        </w:tc>
        <w:tc>
          <w:tcPr>
            <w:tcW w:w="2783" w:type="dxa"/>
          </w:tcPr>
          <w:p w:rsidR="00EC0054" w:rsidRPr="00A23691" w:rsidRDefault="00B9490F" w:rsidP="00EC0054">
            <w:pPr>
              <w:suppressAutoHyphens/>
              <w:spacing w:before="0"/>
              <w:jc w:val="center"/>
              <w:rPr>
                <w:rFonts w:eastAsia="Lucida Sans Unicode" w:cs="Arial"/>
                <w:kern w:val="1"/>
                <w:lang w:eastAsia="hi-IN" w:bidi="hi-IN"/>
              </w:rPr>
            </w:pPr>
            <w:r>
              <w:rPr>
                <w:rFonts w:eastAsia="Lucida Sans Unicode" w:cs="Arial"/>
                <w:kern w:val="1"/>
                <w:lang w:val="sr-Cyrl-RS" w:eastAsia="hi-IN" w:bidi="hi-IN"/>
              </w:rPr>
              <w:t>____________________</w:t>
            </w:r>
            <w:r w:rsidR="00EC0054" w:rsidRPr="00A23691">
              <w:rPr>
                <w:rFonts w:eastAsia="Lucida Sans Unicode" w:cs="Arial"/>
                <w:kern w:val="1"/>
                <w:lang w:eastAsia="hi-IN" w:bidi="hi-IN"/>
              </w:rPr>
              <w:t>Динара</w:t>
            </w:r>
            <w:r w:rsidR="00EC0054">
              <w:rPr>
                <w:rFonts w:eastAsia="Lucida Sans Unicode" w:cs="Arial"/>
                <w:kern w:val="1"/>
                <w:lang w:val="sr-Cyrl-RS" w:eastAsia="hi-IN" w:bidi="hi-IN"/>
              </w:rPr>
              <w:t>/еур</w:t>
            </w:r>
          </w:p>
        </w:tc>
      </w:tr>
    </w:tbl>
    <w:p w:rsidR="00926BCB" w:rsidRPr="00A23691" w:rsidRDefault="00926BCB" w:rsidP="00926BCB">
      <w:pPr>
        <w:suppressAutoHyphens/>
        <w:spacing w:before="0"/>
        <w:rPr>
          <w:rFonts w:eastAsia="Lucida Sans Unicode" w:cs="Arial"/>
          <w:b/>
          <w:kern w:val="1"/>
          <w:lang w:eastAsia="hi-IN" w:bidi="hi-IN"/>
        </w:rPr>
      </w:pPr>
      <w:r>
        <w:rPr>
          <w:rFonts w:eastAsia="Lucida Sans Unicode" w:cs="Arial"/>
          <w:b/>
          <w:kern w:val="1"/>
          <w:lang w:eastAsia="hi-IN" w:bidi="hi-IN"/>
        </w:rPr>
        <w:br w:type="textWrapping" w:clear="all"/>
      </w:r>
    </w:p>
    <w:p w:rsidR="00926BCB" w:rsidRPr="00A23691" w:rsidRDefault="00926BCB" w:rsidP="00926BCB">
      <w:pPr>
        <w:suppressAutoHyphens/>
        <w:spacing w:before="0"/>
        <w:rPr>
          <w:rFonts w:eastAsia="Lucida Sans Unicode" w:cs="Arial"/>
          <w:b/>
          <w:i/>
          <w:kern w:val="1"/>
          <w:lang w:eastAsia="hi-IN" w:bidi="hi-IN"/>
        </w:rPr>
      </w:pPr>
    </w:p>
    <w:tbl>
      <w:tblPr>
        <w:tblStyle w:val="SBSSimple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82"/>
        <w:gridCol w:w="2127"/>
        <w:gridCol w:w="4022"/>
      </w:tblGrid>
      <w:tr w:rsidR="00926BCB" w:rsidRPr="000F22F6" w:rsidTr="00AE5A03">
        <w:tc>
          <w:tcPr>
            <w:tcW w:w="3882" w:type="dxa"/>
          </w:tcPr>
          <w:p w:rsidR="00926BCB" w:rsidRPr="000F22F6" w:rsidRDefault="00926BCB" w:rsidP="00AE5A03">
            <w:pPr>
              <w:spacing w:before="0"/>
              <w:jc w:val="center"/>
              <w:rPr>
                <w:rFonts w:cs="Arial"/>
                <w:lang w:val="sr-Latn-CS"/>
              </w:rPr>
            </w:pPr>
            <w:r w:rsidRPr="000F22F6">
              <w:rPr>
                <w:rFonts w:cs="Arial"/>
                <w:lang w:val="sr-Latn-CS"/>
              </w:rPr>
              <w:tab/>
            </w:r>
          </w:p>
          <w:p w:rsidR="00926BCB" w:rsidRPr="000F22F6" w:rsidRDefault="00926BCB" w:rsidP="00AE5A03">
            <w:pPr>
              <w:spacing w:before="0"/>
              <w:jc w:val="center"/>
              <w:rPr>
                <w:rFonts w:cs="Arial"/>
              </w:rPr>
            </w:pPr>
            <w:r w:rsidRPr="000F22F6">
              <w:rPr>
                <w:rFonts w:cs="Arial"/>
              </w:rPr>
              <w:t>Датум:</w:t>
            </w:r>
          </w:p>
        </w:tc>
        <w:tc>
          <w:tcPr>
            <w:tcW w:w="2127" w:type="dxa"/>
          </w:tcPr>
          <w:p w:rsidR="00926BCB" w:rsidRPr="000F22F6" w:rsidRDefault="00926BCB" w:rsidP="00AE5A03">
            <w:pPr>
              <w:spacing w:before="0"/>
              <w:jc w:val="center"/>
              <w:rPr>
                <w:rFonts w:cs="Arial"/>
                <w:lang w:val="ru-RU"/>
              </w:rPr>
            </w:pPr>
          </w:p>
        </w:tc>
        <w:tc>
          <w:tcPr>
            <w:tcW w:w="4022" w:type="dxa"/>
          </w:tcPr>
          <w:p w:rsidR="00926BCB" w:rsidRPr="000F22F6" w:rsidRDefault="00926BCB" w:rsidP="00AE5A03">
            <w:pPr>
              <w:spacing w:before="0"/>
              <w:jc w:val="center"/>
              <w:rPr>
                <w:rFonts w:cs="Arial"/>
                <w:lang w:val="sr-Cyrl-CS"/>
              </w:rPr>
            </w:pPr>
          </w:p>
          <w:p w:rsidR="00926BCB" w:rsidRPr="000F22F6" w:rsidRDefault="00926BCB" w:rsidP="00AE5A03">
            <w:pPr>
              <w:spacing w:before="0"/>
              <w:rPr>
                <w:rFonts w:cs="Arial"/>
              </w:rPr>
            </w:pPr>
            <w:r w:rsidRPr="000F22F6">
              <w:rPr>
                <w:rFonts w:cs="Arial"/>
                <w:lang w:val="sr-Cyrl-CS"/>
              </w:rPr>
              <w:t xml:space="preserve">                      П</w:t>
            </w:r>
            <w:r w:rsidRPr="000F22F6">
              <w:rPr>
                <w:rFonts w:cs="Arial"/>
              </w:rPr>
              <w:t>онуђач</w:t>
            </w:r>
          </w:p>
          <w:p w:rsidR="00926BCB" w:rsidRPr="000F22F6" w:rsidRDefault="00926BCB" w:rsidP="00AE5A03">
            <w:pPr>
              <w:spacing w:before="0"/>
              <w:jc w:val="center"/>
              <w:rPr>
                <w:rFonts w:cs="Arial"/>
                <w:lang w:val="sr-Cyrl-CS"/>
              </w:rPr>
            </w:pPr>
          </w:p>
        </w:tc>
      </w:tr>
      <w:tr w:rsidR="00926BCB" w:rsidRPr="000F22F6" w:rsidTr="00AE5A03">
        <w:trPr>
          <w:gridAfter w:val="1"/>
          <w:wAfter w:w="4022" w:type="dxa"/>
        </w:trPr>
        <w:tc>
          <w:tcPr>
            <w:tcW w:w="3882" w:type="dxa"/>
          </w:tcPr>
          <w:p w:rsidR="00926BCB" w:rsidRPr="000F22F6" w:rsidRDefault="00926BCB" w:rsidP="00AE5A03">
            <w:pPr>
              <w:spacing w:before="0"/>
              <w:jc w:val="center"/>
              <w:rPr>
                <w:rFonts w:cs="Arial"/>
                <w:lang w:val="sr-Latn-CS"/>
              </w:rPr>
            </w:pPr>
          </w:p>
        </w:tc>
        <w:tc>
          <w:tcPr>
            <w:tcW w:w="2127" w:type="dxa"/>
          </w:tcPr>
          <w:p w:rsidR="00926BCB" w:rsidRPr="000F22F6" w:rsidRDefault="00926BCB" w:rsidP="00AE5A03">
            <w:pPr>
              <w:spacing w:before="0"/>
              <w:jc w:val="center"/>
              <w:rPr>
                <w:rFonts w:cs="Arial"/>
                <w:lang w:val="ru-RU"/>
              </w:rPr>
            </w:pPr>
          </w:p>
        </w:tc>
      </w:tr>
      <w:tr w:rsidR="00926BCB" w:rsidRPr="000F22F6" w:rsidTr="00AE5A03">
        <w:tc>
          <w:tcPr>
            <w:tcW w:w="3882" w:type="dxa"/>
          </w:tcPr>
          <w:p w:rsidR="00926BCB" w:rsidRPr="000F22F6" w:rsidRDefault="00926BCB" w:rsidP="00AE5A03">
            <w:pPr>
              <w:spacing w:before="0"/>
              <w:jc w:val="center"/>
              <w:rPr>
                <w:rFonts w:cs="Arial"/>
              </w:rPr>
            </w:pPr>
          </w:p>
        </w:tc>
        <w:tc>
          <w:tcPr>
            <w:tcW w:w="2127" w:type="dxa"/>
          </w:tcPr>
          <w:p w:rsidR="00926BCB" w:rsidRPr="000F22F6" w:rsidRDefault="00926BCB" w:rsidP="00AE5A03">
            <w:pPr>
              <w:spacing w:before="0"/>
              <w:jc w:val="center"/>
              <w:rPr>
                <w:rFonts w:cs="Arial"/>
              </w:rPr>
            </w:pPr>
            <w:r w:rsidRPr="000F22F6">
              <w:rPr>
                <w:rFonts w:cs="Arial"/>
              </w:rPr>
              <w:t>М.П.</w:t>
            </w:r>
          </w:p>
        </w:tc>
        <w:tc>
          <w:tcPr>
            <w:tcW w:w="4022" w:type="dxa"/>
          </w:tcPr>
          <w:p w:rsidR="00926BCB" w:rsidRPr="000F22F6" w:rsidRDefault="00926BCB" w:rsidP="00AE5A03">
            <w:pPr>
              <w:spacing w:before="0"/>
              <w:jc w:val="center"/>
              <w:rPr>
                <w:rFonts w:cs="Arial"/>
                <w:lang w:val="ru-RU"/>
              </w:rPr>
            </w:pPr>
          </w:p>
        </w:tc>
      </w:tr>
      <w:tr w:rsidR="00926BCB" w:rsidRPr="000F22F6" w:rsidTr="00AE5A03">
        <w:tc>
          <w:tcPr>
            <w:tcW w:w="3882" w:type="dxa"/>
            <w:tcBorders>
              <w:bottom w:val="single" w:sz="4" w:space="0" w:color="auto"/>
            </w:tcBorders>
          </w:tcPr>
          <w:p w:rsidR="00926BCB" w:rsidRPr="000F22F6" w:rsidRDefault="00926BCB" w:rsidP="00AE5A03">
            <w:pPr>
              <w:spacing w:before="0"/>
              <w:jc w:val="center"/>
              <w:rPr>
                <w:rFonts w:cs="Arial"/>
              </w:rPr>
            </w:pPr>
          </w:p>
        </w:tc>
        <w:tc>
          <w:tcPr>
            <w:tcW w:w="2127" w:type="dxa"/>
          </w:tcPr>
          <w:p w:rsidR="00926BCB" w:rsidRPr="000F22F6" w:rsidRDefault="00926BCB" w:rsidP="00AE5A03">
            <w:pPr>
              <w:spacing w:before="0"/>
              <w:jc w:val="center"/>
              <w:rPr>
                <w:rFonts w:cs="Arial"/>
                <w:lang w:val="ru-RU"/>
              </w:rPr>
            </w:pPr>
          </w:p>
        </w:tc>
        <w:tc>
          <w:tcPr>
            <w:tcW w:w="4022" w:type="dxa"/>
            <w:tcBorders>
              <w:bottom w:val="single" w:sz="4" w:space="0" w:color="auto"/>
            </w:tcBorders>
          </w:tcPr>
          <w:p w:rsidR="00926BCB" w:rsidRPr="000F22F6" w:rsidRDefault="00926BCB" w:rsidP="00AE5A03">
            <w:pPr>
              <w:spacing w:before="0"/>
              <w:jc w:val="center"/>
              <w:rPr>
                <w:rFonts w:cs="Arial"/>
                <w:lang w:val="ru-RU"/>
              </w:rPr>
            </w:pPr>
          </w:p>
        </w:tc>
      </w:tr>
    </w:tbl>
    <w:p w:rsidR="00926BCB" w:rsidRPr="000F22F6" w:rsidRDefault="00926BCB" w:rsidP="00926BCB">
      <w:pPr>
        <w:spacing w:before="0"/>
        <w:jc w:val="left"/>
        <w:rPr>
          <w:rFonts w:cs="Arial"/>
          <w:b/>
          <w:bCs/>
          <w:iCs/>
        </w:rPr>
      </w:pPr>
    </w:p>
    <w:p w:rsidR="00926BCB" w:rsidRPr="00A23691" w:rsidRDefault="00926BCB" w:rsidP="00926BCB">
      <w:pPr>
        <w:suppressAutoHyphens/>
        <w:spacing w:before="0"/>
        <w:rPr>
          <w:rFonts w:eastAsia="TimesNewRomanPS-BoldMT" w:cs="Arial"/>
          <w:kern w:val="1"/>
          <w:lang w:eastAsia="hi-IN" w:bidi="hi-IN"/>
        </w:rPr>
      </w:pPr>
      <w:r w:rsidRPr="00A23691">
        <w:rPr>
          <w:rFonts w:eastAsia="Lucida Sans Unicode" w:cs="Arial"/>
          <w:b/>
          <w:i/>
          <w:kern w:val="1"/>
          <w:lang w:eastAsia="hi-IN" w:bidi="hi-IN"/>
        </w:rPr>
        <w:t>Напомена:</w:t>
      </w:r>
    </w:p>
    <w:p w:rsidR="00926BCB" w:rsidRPr="00A23691" w:rsidRDefault="00926BCB" w:rsidP="00926BCB">
      <w:pPr>
        <w:tabs>
          <w:tab w:val="left" w:pos="1134"/>
        </w:tabs>
        <w:suppressAutoHyphens/>
        <w:spacing w:before="0"/>
        <w:rPr>
          <w:rFonts w:eastAsia="TimesNewRomanPS-BoldMT" w:cs="Arial"/>
          <w:i/>
          <w:kern w:val="1"/>
          <w:lang w:val="ru-RU" w:eastAsia="hi-IN" w:bidi="hi-IN"/>
        </w:rPr>
      </w:pPr>
      <w:r w:rsidRPr="00A23691">
        <w:rPr>
          <w:rFonts w:eastAsia="TimesNewRomanPS-BoldMT" w:cs="Arial"/>
          <w:i/>
          <w:kern w:val="1"/>
          <w:lang w:val="ru-RU" w:eastAsia="hi-IN" w:bidi="hi-IN"/>
        </w:rPr>
        <w:t>-Уколико група понуђача подноси заједничку понуду овај образац потписује и оверава Носилац посла.</w:t>
      </w:r>
    </w:p>
    <w:p w:rsidR="00926BCB" w:rsidRPr="00A23691" w:rsidRDefault="00926BCB" w:rsidP="00926BCB">
      <w:pPr>
        <w:tabs>
          <w:tab w:val="left" w:pos="1134"/>
        </w:tabs>
        <w:suppressAutoHyphens/>
        <w:spacing w:before="0"/>
        <w:rPr>
          <w:rFonts w:eastAsia="Lucida Sans Unicode" w:cs="Arial"/>
          <w:b/>
          <w:i/>
          <w:kern w:val="1"/>
          <w:lang w:val="ru-RU" w:eastAsia="hi-IN" w:bidi="hi-IN"/>
        </w:rPr>
      </w:pPr>
      <w:r w:rsidRPr="00A23691">
        <w:rPr>
          <w:rFonts w:eastAsia="TimesNewRomanPS-BoldMT" w:cs="Arial"/>
          <w:i/>
          <w:kern w:val="1"/>
          <w:lang w:val="ru-RU" w:eastAsia="hi-IN" w:bidi="hi-IN"/>
        </w:rPr>
        <w:t xml:space="preserve">- Уколико понуђач подноси понуду са подизвођачем овај образац потписује и оверава печатом понуђач. </w:t>
      </w:r>
    </w:p>
    <w:p w:rsidR="00926BCB" w:rsidRDefault="00926BCB" w:rsidP="00926BCB">
      <w:pPr>
        <w:pStyle w:val="KDKomentar"/>
        <w:spacing w:before="0"/>
        <w:jc w:val="left"/>
        <w:rPr>
          <w:rFonts w:cs="Arial"/>
          <w:i w:val="0"/>
          <w:color w:val="auto"/>
          <w:sz w:val="22"/>
          <w:szCs w:val="22"/>
          <w:lang w:val="sr-Cyrl-RS"/>
        </w:rPr>
      </w:pPr>
    </w:p>
    <w:p w:rsidR="004F4103" w:rsidRDefault="004F4103" w:rsidP="00926BCB">
      <w:pPr>
        <w:pStyle w:val="KDKomentar"/>
        <w:spacing w:before="0"/>
        <w:jc w:val="left"/>
        <w:rPr>
          <w:rFonts w:cs="Arial"/>
          <w:i w:val="0"/>
          <w:color w:val="auto"/>
          <w:sz w:val="22"/>
          <w:szCs w:val="22"/>
          <w:lang w:val="sr-Cyrl-RS"/>
        </w:rPr>
      </w:pPr>
    </w:p>
    <w:p w:rsidR="008D58D6" w:rsidRDefault="008D58D6" w:rsidP="00926BCB">
      <w:pPr>
        <w:pStyle w:val="KDKomentar"/>
        <w:spacing w:before="0"/>
        <w:jc w:val="left"/>
        <w:rPr>
          <w:rFonts w:cs="Arial"/>
          <w:i w:val="0"/>
          <w:color w:val="auto"/>
          <w:sz w:val="22"/>
          <w:szCs w:val="22"/>
          <w:lang w:val="sr-Cyrl-RS"/>
        </w:rPr>
      </w:pPr>
    </w:p>
    <w:p w:rsidR="008D58D6" w:rsidRDefault="008D58D6" w:rsidP="00926BCB">
      <w:pPr>
        <w:pStyle w:val="KDKomentar"/>
        <w:spacing w:before="0"/>
        <w:jc w:val="left"/>
        <w:rPr>
          <w:rFonts w:cs="Arial"/>
          <w:i w:val="0"/>
          <w:color w:val="auto"/>
          <w:sz w:val="22"/>
          <w:szCs w:val="22"/>
          <w:lang w:val="sr-Cyrl-RS"/>
        </w:rPr>
      </w:pPr>
    </w:p>
    <w:p w:rsidR="004F4103" w:rsidRDefault="004F4103" w:rsidP="00926BCB">
      <w:pPr>
        <w:pStyle w:val="KDKomentar"/>
        <w:spacing w:before="0"/>
        <w:jc w:val="left"/>
        <w:rPr>
          <w:rFonts w:cs="Arial"/>
          <w:i w:val="0"/>
          <w:color w:val="auto"/>
          <w:sz w:val="22"/>
          <w:szCs w:val="22"/>
          <w:lang w:val="sr-Cyrl-RS"/>
        </w:rPr>
      </w:pPr>
    </w:p>
    <w:p w:rsidR="004F4103" w:rsidRDefault="004F4103" w:rsidP="004F4103">
      <w:pPr>
        <w:tabs>
          <w:tab w:val="left" w:pos="992"/>
        </w:tabs>
        <w:spacing w:before="0"/>
        <w:rPr>
          <w:rFonts w:cs="Arial"/>
          <w:b/>
          <w:sz w:val="28"/>
          <w:szCs w:val="28"/>
          <w:u w:val="single"/>
          <w:lang w:val="sr-Cyrl-RS"/>
        </w:rPr>
      </w:pPr>
      <w:r>
        <w:rPr>
          <w:rFonts w:cs="Arial"/>
          <w:b/>
          <w:sz w:val="28"/>
          <w:szCs w:val="28"/>
          <w:u w:val="single"/>
          <w:lang w:val="sr-Cyrl-RS"/>
        </w:rPr>
        <w:t>Техничка спецификација</w:t>
      </w:r>
    </w:p>
    <w:p w:rsidR="004F4103" w:rsidRDefault="004F4103" w:rsidP="004F4103">
      <w:pPr>
        <w:tabs>
          <w:tab w:val="left" w:pos="992"/>
        </w:tabs>
        <w:spacing w:before="0"/>
        <w:rPr>
          <w:rFonts w:cs="Arial"/>
          <w:b/>
          <w:lang w:val="sr-Cyrl-CS" w:eastAsia="ar-SA"/>
        </w:rPr>
      </w:pPr>
      <w:r>
        <w:rPr>
          <w:rFonts w:cs="Arial"/>
          <w:b/>
          <w:lang w:val="sr-Cyrl-CS" w:eastAsia="ar-SA"/>
        </w:rPr>
        <w:t xml:space="preserve"> </w:t>
      </w:r>
    </w:p>
    <w:p w:rsidR="004F4103" w:rsidRDefault="004F4103" w:rsidP="004F4103">
      <w:pPr>
        <w:tabs>
          <w:tab w:val="left" w:pos="992"/>
        </w:tabs>
        <w:spacing w:before="0"/>
        <w:ind w:hanging="426"/>
        <w:rPr>
          <w:rFonts w:cs="Arial"/>
          <w:b/>
          <w:u w:val="single"/>
          <w:lang w:val="sr-Cyrl-CS" w:eastAsia="ar-SA"/>
        </w:rPr>
      </w:pPr>
      <w:r>
        <w:rPr>
          <w:rFonts w:cs="Arial"/>
          <w:b/>
          <w:sz w:val="24"/>
          <w:szCs w:val="24"/>
          <w:u w:val="single"/>
          <w:lang w:val="sr-Cyrl-CS" w:eastAsia="ar-SA"/>
        </w:rPr>
        <w:t xml:space="preserve">За партију 1.      </w:t>
      </w:r>
    </w:p>
    <w:tbl>
      <w:tblPr>
        <w:tblStyle w:val="TableGrid"/>
        <w:tblW w:w="13386" w:type="dxa"/>
        <w:tblInd w:w="-431" w:type="dxa"/>
        <w:tblLook w:val="04A0" w:firstRow="1" w:lastRow="0" w:firstColumn="1" w:lastColumn="0" w:noHBand="0" w:noVBand="1"/>
      </w:tblPr>
      <w:tblGrid>
        <w:gridCol w:w="8008"/>
        <w:gridCol w:w="5378"/>
      </w:tblGrid>
      <w:tr w:rsidR="004F4103" w:rsidTr="004F4103">
        <w:trPr>
          <w:trHeight w:val="545"/>
        </w:trPr>
        <w:tc>
          <w:tcPr>
            <w:tcW w:w="8008" w:type="dxa"/>
            <w:tcBorders>
              <w:top w:val="single" w:sz="4" w:space="0" w:color="auto"/>
              <w:left w:val="single" w:sz="4" w:space="0" w:color="auto"/>
              <w:bottom w:val="single" w:sz="4" w:space="0" w:color="auto"/>
              <w:right w:val="single" w:sz="4" w:space="0" w:color="auto"/>
            </w:tcBorders>
            <w:hideMark/>
          </w:tcPr>
          <w:p w:rsidR="004F4103" w:rsidRPr="00520C25" w:rsidRDefault="004F4103">
            <w:pPr>
              <w:jc w:val="center"/>
              <w:rPr>
                <w:rFonts w:cs="Arial"/>
                <w:b/>
                <w:lang w:val="sr-Cyrl-CS" w:eastAsia="ar-SA"/>
              </w:rPr>
            </w:pPr>
            <w:r w:rsidRPr="00520C25">
              <w:rPr>
                <w:rFonts w:cs="Arial"/>
                <w:b/>
                <w:lang w:val="sr-Cyrl-CS" w:eastAsia="ar-SA"/>
              </w:rPr>
              <w:t>ХИДРАУЛИЧНИ БАГЕР ГУСЕНИЧАР ЧИСТАЧ ТРАЧНИХ ТРАНСПОРТЕРА</w:t>
            </w:r>
            <w:r w:rsidR="00520C25" w:rsidRPr="00520C25">
              <w:rPr>
                <w:rFonts w:cs="Arial"/>
                <w:b/>
                <w:lang w:val="sr-Cyrl-CS" w:eastAsia="ar-SA"/>
              </w:rPr>
              <w:t xml:space="preserve"> – ЗАХТЕВ НАРУЧИОЦА</w:t>
            </w:r>
          </w:p>
        </w:tc>
        <w:tc>
          <w:tcPr>
            <w:tcW w:w="5378" w:type="dxa"/>
            <w:tcBorders>
              <w:top w:val="single" w:sz="4" w:space="0" w:color="auto"/>
              <w:left w:val="single" w:sz="4" w:space="0" w:color="auto"/>
              <w:bottom w:val="single" w:sz="4" w:space="0" w:color="auto"/>
              <w:right w:val="single" w:sz="4" w:space="0" w:color="auto"/>
            </w:tcBorders>
            <w:hideMark/>
          </w:tcPr>
          <w:p w:rsidR="004F4103" w:rsidRDefault="004F4103">
            <w:pPr>
              <w:jc w:val="center"/>
              <w:rPr>
                <w:rFonts w:cs="Arial"/>
                <w:b/>
                <w:u w:val="single"/>
                <w:lang w:val="sr-Cyrl-RS" w:eastAsia="ar-SA"/>
              </w:rPr>
            </w:pPr>
            <w:r>
              <w:rPr>
                <w:rFonts w:cs="Arial"/>
                <w:b/>
                <w:u w:val="single"/>
                <w:lang w:val="sr-Cyrl-RS" w:eastAsia="ar-SA"/>
              </w:rPr>
              <w:t>Понуђено</w:t>
            </w:r>
          </w:p>
        </w:tc>
      </w:tr>
      <w:tr w:rsidR="004F4103" w:rsidTr="004F4103">
        <w:trPr>
          <w:trHeight w:val="200"/>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rPr>
                <w:rFonts w:cs="Arial"/>
                <w:b/>
                <w:lang w:val="sr-Cyrl-CS" w:eastAsia="ar-SA"/>
              </w:rPr>
            </w:pPr>
            <w:r>
              <w:rPr>
                <w:rFonts w:cs="Arial"/>
                <w:b/>
                <w:lang w:val="sr-Cyrl-CS" w:eastAsia="ar-SA"/>
              </w:rPr>
              <w:t>А.</w:t>
            </w:r>
            <w:r>
              <w:rPr>
                <w:rFonts w:cs="Arial"/>
                <w:b/>
                <w:lang w:val="sr-Cyrl-CS" w:eastAsia="ar-SA"/>
              </w:rPr>
              <w:tab/>
              <w:t>Погон</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rPr>
                <w:rFonts w:cs="Arial"/>
                <w:b/>
                <w:lang w:val="sr-Cyrl-CS" w:eastAsia="ar-SA"/>
              </w:rPr>
            </w:pPr>
          </w:p>
        </w:tc>
      </w:tr>
      <w:tr w:rsidR="004F4103" w:rsidTr="004F4103">
        <w:trPr>
          <w:trHeight w:val="239"/>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Latn-CS" w:eastAsia="ar-SA"/>
              </w:rPr>
              <w:t xml:space="preserve">       </w:t>
            </w:r>
            <w:r>
              <w:rPr>
                <w:rFonts w:cs="Arial"/>
                <w:lang w:val="sr-Cyrl-CS" w:eastAsia="ar-SA"/>
              </w:rPr>
              <w:t>1.</w:t>
            </w:r>
            <w:r>
              <w:rPr>
                <w:rFonts w:cs="Arial"/>
                <w:lang w:val="sr-Cyrl-CS" w:eastAsia="ar-SA"/>
              </w:rPr>
              <w:tab/>
              <w:t>погонски агрегат – дизел</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5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Latn-CS" w:eastAsia="ar-SA"/>
              </w:rPr>
              <w:t xml:space="preserve">       </w:t>
            </w:r>
            <w:r>
              <w:rPr>
                <w:rFonts w:cs="Arial"/>
                <w:lang w:val="sr-Cyrl-CS" w:eastAsia="ar-SA"/>
              </w:rPr>
              <w:t>2.</w:t>
            </w:r>
            <w:r>
              <w:rPr>
                <w:rFonts w:cs="Arial"/>
                <w:lang w:val="sr-Cyrl-CS" w:eastAsia="ar-SA"/>
              </w:rPr>
              <w:tab/>
              <w:t>нето снага мотора мин 100 КW</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511"/>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rsidP="004F4103">
            <w:pPr>
              <w:spacing w:before="0"/>
              <w:jc w:val="left"/>
              <w:rPr>
                <w:rFonts w:cs="Arial"/>
                <w:lang w:val="sr-Cyrl-CS" w:eastAsia="ar-SA"/>
              </w:rPr>
            </w:pPr>
            <w:r>
              <w:rPr>
                <w:rFonts w:cs="Arial"/>
                <w:lang w:val="sr-Latn-CS" w:eastAsia="ar-SA"/>
              </w:rPr>
              <w:t xml:space="preserve">       </w:t>
            </w:r>
            <w:r>
              <w:rPr>
                <w:rFonts w:cs="Arial"/>
                <w:lang w:val="sr-Cyrl-CS" w:eastAsia="ar-SA"/>
              </w:rPr>
              <w:t>3.</w:t>
            </w:r>
            <w:r>
              <w:rPr>
                <w:rFonts w:cs="Arial"/>
                <w:lang w:val="sr-Cyrl-CS" w:eastAsia="ar-SA"/>
              </w:rPr>
              <w:tab/>
              <w:t xml:space="preserve">емисија издувних гасова </w:t>
            </w:r>
            <w:r w:rsidRPr="000F3664">
              <w:rPr>
                <w:rFonts w:cs="Arial"/>
                <w:lang w:val="sr-Cyrl-CS" w:eastAsia="ar-SA"/>
              </w:rPr>
              <w:t xml:space="preserve">мин </w:t>
            </w:r>
            <w:r w:rsidRPr="000F3664">
              <w:rPr>
                <w:rFonts w:cs="Arial"/>
                <w:lang w:eastAsia="ar-SA"/>
              </w:rPr>
              <w:t>tier</w:t>
            </w:r>
            <w:r w:rsidRPr="000F3664">
              <w:rPr>
                <w:rFonts w:cs="Arial"/>
                <w:lang w:val="sr-Cyrl-CS" w:eastAsia="ar-SA"/>
              </w:rPr>
              <w:t xml:space="preserve"> 4 </w:t>
            </w:r>
            <w:r w:rsidRPr="000F3664">
              <w:rPr>
                <w:rFonts w:cs="Arial"/>
                <w:lang w:eastAsia="ar-SA"/>
              </w:rPr>
              <w:t>interm</w:t>
            </w:r>
            <w:r w:rsidRPr="000F3664">
              <w:rPr>
                <w:rFonts w:cs="Arial"/>
                <w:lang w:val="sr-Cyrl-CS" w:eastAsia="ar-SA"/>
              </w:rPr>
              <w:t xml:space="preserve"> </w:t>
            </w:r>
            <w:r>
              <w:rPr>
                <w:rFonts w:cs="Arial"/>
                <w:lang w:val="sr-Cyrl-CS" w:eastAsia="ar-SA"/>
              </w:rPr>
              <w:t>–</w:t>
            </w:r>
            <w:r w:rsidRPr="000F3664">
              <w:rPr>
                <w:rFonts w:cs="Arial"/>
                <w:lang w:val="sr-Cyrl-CS" w:eastAsia="ar-SA"/>
              </w:rPr>
              <w:t xml:space="preserve"> </w:t>
            </w:r>
            <w:r>
              <w:rPr>
                <w:rFonts w:cs="Arial"/>
                <w:lang w:val="sr-Cyrl-CS" w:eastAsia="ar-SA"/>
              </w:rPr>
              <w:t>уз  понуду се доставља</w:t>
            </w:r>
            <w:r w:rsidRPr="000F3664">
              <w:rPr>
                <w:rFonts w:cs="Arial"/>
                <w:lang w:val="sr-Cyrl-CS" w:eastAsia="ar-SA"/>
              </w:rPr>
              <w:t xml:space="preserve"> сертификат </w:t>
            </w:r>
            <w:r>
              <w:rPr>
                <w:rFonts w:cs="Arial"/>
                <w:lang w:val="sr-Cyrl-RS" w:eastAsia="ar-SA"/>
              </w:rPr>
              <w:t xml:space="preserve">произвођача мотора о испуњености захтеване </w:t>
            </w:r>
            <w:r w:rsidRPr="000F3664">
              <w:rPr>
                <w:rFonts w:cs="Arial"/>
                <w:lang w:eastAsia="ar-SA"/>
              </w:rPr>
              <w:t>tier</w:t>
            </w:r>
            <w:r w:rsidRPr="000F3664">
              <w:rPr>
                <w:rFonts w:cs="Arial"/>
                <w:lang w:val="sr-Cyrl-CS" w:eastAsia="ar-SA"/>
              </w:rPr>
              <w:t xml:space="preserve"> </w:t>
            </w:r>
            <w:r>
              <w:rPr>
                <w:rFonts w:cs="Arial"/>
                <w:lang w:val="sr-Cyrl-CS" w:eastAsia="ar-SA"/>
              </w:rPr>
              <w:t>норме</w:t>
            </w:r>
            <w:r>
              <w:rPr>
                <w:rFonts w:cs="Arial"/>
                <w:lang w:val="sr-Cyrl-CS" w:eastAsia="ar-SA"/>
              </w:rPr>
              <w:tab/>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78"/>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w:t>
            </w:r>
            <w:r>
              <w:rPr>
                <w:rFonts w:cs="Arial"/>
                <w:lang w:val="sr-Latn-CS" w:eastAsia="ar-SA"/>
              </w:rPr>
              <w:t xml:space="preserve">   </w:t>
            </w:r>
            <w:r>
              <w:rPr>
                <w:rFonts w:cs="Arial"/>
                <w:lang w:val="sr-Cyrl-CS" w:eastAsia="ar-SA"/>
              </w:rPr>
              <w:t>4.  у добавном систему горива уграђен сепаратор воде</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98"/>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jc w:val="left"/>
              <w:rPr>
                <w:rFonts w:cs="Arial"/>
                <w:b/>
                <w:lang w:val="sr-Cyrl-CS" w:eastAsia="ar-SA"/>
              </w:rPr>
            </w:pPr>
            <w:r>
              <w:rPr>
                <w:rFonts w:cs="Arial"/>
                <w:b/>
                <w:lang w:val="sr-Cyrl-CS" w:eastAsia="ar-SA"/>
              </w:rPr>
              <w:t>Б.</w:t>
            </w:r>
            <w:r>
              <w:rPr>
                <w:rFonts w:cs="Arial"/>
                <w:b/>
                <w:lang w:val="sr-Cyrl-CS" w:eastAsia="ar-SA"/>
              </w:rPr>
              <w:tab/>
              <w:t>Трансмисија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b/>
                <w:lang w:val="sr-Cyrl-CS" w:eastAsia="ar-SA"/>
              </w:rPr>
            </w:pPr>
          </w:p>
        </w:tc>
      </w:tr>
      <w:tr w:rsidR="004F4103" w:rsidTr="004F4103">
        <w:trPr>
          <w:trHeight w:val="73"/>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jc w:val="left"/>
              <w:rPr>
                <w:rFonts w:cs="Arial"/>
                <w:lang w:val="sr-Cyrl-CS" w:eastAsia="ar-SA"/>
              </w:rPr>
            </w:pPr>
            <w:r>
              <w:rPr>
                <w:rFonts w:cs="Arial"/>
                <w:lang w:val="sr-Cyrl-CS" w:eastAsia="ar-SA"/>
              </w:rPr>
              <w:t xml:space="preserve">     1.    хидростатичка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lang w:val="sr-Cyrl-CS" w:eastAsia="ar-SA"/>
              </w:rPr>
            </w:pPr>
          </w:p>
        </w:tc>
      </w:tr>
      <w:tr w:rsidR="004F4103" w:rsidTr="004F4103">
        <w:trPr>
          <w:trHeight w:val="70"/>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jc w:val="left"/>
              <w:rPr>
                <w:rFonts w:cs="Arial"/>
                <w:b/>
                <w:lang w:val="sr-Cyrl-CS" w:eastAsia="ar-SA"/>
              </w:rPr>
            </w:pPr>
            <w:r>
              <w:rPr>
                <w:rFonts w:cs="Arial"/>
                <w:b/>
                <w:lang w:val="sr-Cyrl-CS" w:eastAsia="ar-SA"/>
              </w:rPr>
              <w:t>Ц.</w:t>
            </w:r>
            <w:r>
              <w:rPr>
                <w:rFonts w:cs="Arial"/>
                <w:b/>
                <w:lang w:val="sr-Cyrl-CS" w:eastAsia="ar-SA"/>
              </w:rPr>
              <w:tab/>
              <w:t>Транспортни уређај</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b/>
                <w:lang w:val="sr-Cyrl-CS" w:eastAsia="ar-SA"/>
              </w:rPr>
            </w:pPr>
          </w:p>
        </w:tc>
      </w:tr>
      <w:tr w:rsidR="004F4103" w:rsidTr="004F4103">
        <w:trPr>
          <w:trHeight w:val="239"/>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ind w:left="-255" w:firstLine="255"/>
              <w:rPr>
                <w:rFonts w:cs="Arial"/>
                <w:lang w:val="sr-Cyrl-CS" w:eastAsia="ar-SA"/>
              </w:rPr>
            </w:pPr>
            <w:r>
              <w:rPr>
                <w:rFonts w:cs="Arial"/>
                <w:lang w:val="sr-Cyrl-CS" w:eastAsia="ar-SA"/>
              </w:rPr>
              <w:t xml:space="preserve">      1.</w:t>
            </w:r>
            <w:r>
              <w:rPr>
                <w:rFonts w:cs="Arial"/>
                <w:lang w:val="sr-Cyrl-CS" w:eastAsia="ar-SA"/>
              </w:rPr>
              <w:tab/>
              <w:t>гусенични транспорт</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rPr>
                <w:rFonts w:cs="Arial"/>
                <w:lang w:val="sr-Cyrl-CS" w:eastAsia="ar-SA"/>
              </w:rPr>
            </w:pPr>
          </w:p>
        </w:tc>
      </w:tr>
      <w:tr w:rsidR="004F4103" w:rsidTr="004F4103">
        <w:trPr>
          <w:trHeight w:val="232"/>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rPr>
                <w:rFonts w:cs="Arial"/>
                <w:lang w:val="sr-Cyrl-CS" w:eastAsia="ar-SA"/>
              </w:rPr>
            </w:pPr>
            <w:r>
              <w:rPr>
                <w:rFonts w:cs="Arial"/>
                <w:lang w:val="sr-Cyrl-CS" w:eastAsia="ar-SA"/>
              </w:rPr>
              <w:t xml:space="preserve">      2.</w:t>
            </w:r>
            <w:r>
              <w:rPr>
                <w:rFonts w:cs="Arial"/>
                <w:lang w:val="sr-Cyrl-CS" w:eastAsia="ar-SA"/>
              </w:rPr>
              <w:tab/>
              <w:t>пренос снаге преко планетарног бочног редуктора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rPr>
                <w:rFonts w:cs="Arial"/>
                <w:lang w:val="sr-Cyrl-CS" w:eastAsia="ar-SA"/>
              </w:rPr>
            </w:pPr>
          </w:p>
        </w:tc>
      </w:tr>
      <w:tr w:rsidR="004F4103" w:rsidTr="004F4103">
        <w:trPr>
          <w:trHeight w:val="25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rPr>
                <w:rFonts w:cs="Arial"/>
                <w:lang w:val="sr-Cyrl-CS" w:eastAsia="ar-SA"/>
              </w:rPr>
            </w:pPr>
            <w:r>
              <w:rPr>
                <w:rFonts w:cs="Arial"/>
                <w:lang w:val="sr-Cyrl-CS" w:eastAsia="ar-SA"/>
              </w:rPr>
              <w:t xml:space="preserve">      3.</w:t>
            </w:r>
            <w:r>
              <w:rPr>
                <w:rFonts w:cs="Arial"/>
                <w:lang w:val="sr-Cyrl-CS" w:eastAsia="ar-SA"/>
              </w:rPr>
              <w:tab/>
              <w:t>ланац самоподмазујући (заптивен)</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rPr>
                <w:rFonts w:cs="Arial"/>
                <w:lang w:val="sr-Cyrl-CS" w:eastAsia="ar-SA"/>
              </w:rPr>
            </w:pPr>
          </w:p>
        </w:tc>
      </w:tr>
      <w:tr w:rsidR="004F4103" w:rsidTr="004F4103">
        <w:trPr>
          <w:trHeight w:val="268"/>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rPr>
                <w:rFonts w:cs="Arial"/>
                <w:lang w:val="sr-Cyrl-CS" w:eastAsia="ar-SA"/>
              </w:rPr>
            </w:pPr>
            <w:r>
              <w:rPr>
                <w:rFonts w:cs="Arial"/>
                <w:lang w:val="sr-Cyrl-CS" w:eastAsia="ar-SA"/>
              </w:rPr>
              <w:t xml:space="preserve">      4.</w:t>
            </w:r>
            <w:r>
              <w:rPr>
                <w:rFonts w:cs="Arial"/>
                <w:lang w:val="sr-Cyrl-CS" w:eastAsia="ar-SA"/>
              </w:rPr>
              <w:tab/>
              <w:t>класична багерска папуча са три зуба ширине 600 мм</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rPr>
                <w:rFonts w:cs="Arial"/>
                <w:lang w:val="sr-Cyrl-CS" w:eastAsia="ar-SA"/>
              </w:rPr>
            </w:pPr>
          </w:p>
        </w:tc>
      </w:tr>
      <w:tr w:rsidR="004F4103" w:rsidTr="004F4103">
        <w:trPr>
          <w:trHeight w:val="227"/>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jc w:val="left"/>
              <w:rPr>
                <w:rFonts w:cs="Arial"/>
                <w:b/>
                <w:lang w:val="sr-Cyrl-CS" w:eastAsia="ar-SA"/>
              </w:rPr>
            </w:pPr>
            <w:r>
              <w:rPr>
                <w:rFonts w:cs="Arial"/>
                <w:b/>
                <w:lang w:val="sr-Cyrl-CS" w:eastAsia="ar-SA"/>
              </w:rPr>
              <w:t>Д.</w:t>
            </w:r>
            <w:r>
              <w:rPr>
                <w:rFonts w:cs="Arial"/>
                <w:b/>
                <w:lang w:val="sr-Cyrl-CS" w:eastAsia="ar-SA"/>
              </w:rPr>
              <w:tab/>
              <w:t>Командни уређаји</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b/>
                <w:lang w:val="sr-Cyrl-CS" w:eastAsia="ar-SA"/>
              </w:rPr>
            </w:pPr>
          </w:p>
        </w:tc>
      </w:tr>
      <w:tr w:rsidR="004F4103" w:rsidTr="004F4103">
        <w:trPr>
          <w:trHeight w:val="239"/>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1.</w:t>
            </w:r>
            <w:r>
              <w:rPr>
                <w:rFonts w:cs="Arial"/>
                <w:lang w:val="sr-Cyrl-CS" w:eastAsia="ar-SA"/>
              </w:rPr>
              <w:tab/>
              <w:t>ручна полуга  регулација гаса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5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2.</w:t>
            </w:r>
            <w:r>
              <w:rPr>
                <w:rFonts w:cs="Arial"/>
                <w:lang w:val="sr-Cyrl-CS" w:eastAsia="ar-SA"/>
              </w:rPr>
              <w:tab/>
              <w:t>минимум 2 брзине напред  и 2 назад</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1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jc w:val="left"/>
              <w:rPr>
                <w:rFonts w:cs="Arial"/>
                <w:b/>
                <w:lang w:val="sr-Cyrl-CS" w:eastAsia="ar-SA"/>
              </w:rPr>
            </w:pPr>
            <w:r>
              <w:rPr>
                <w:rFonts w:cs="Arial"/>
                <w:b/>
                <w:lang w:val="sr-Cyrl-CS" w:eastAsia="ar-SA"/>
              </w:rPr>
              <w:t>Е.</w:t>
            </w:r>
            <w:r>
              <w:rPr>
                <w:rFonts w:cs="Arial"/>
                <w:b/>
                <w:lang w:val="sr-Cyrl-CS" w:eastAsia="ar-SA"/>
              </w:rPr>
              <w:tab/>
              <w:t>Погон радних уређаја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b/>
                <w:lang w:val="sr-Cyrl-CS" w:eastAsia="ar-SA"/>
              </w:rPr>
            </w:pPr>
          </w:p>
        </w:tc>
      </w:tr>
      <w:tr w:rsidR="004F4103" w:rsidTr="004F4103">
        <w:trPr>
          <w:trHeight w:val="248"/>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jc w:val="left"/>
              <w:rPr>
                <w:rFonts w:cs="Arial"/>
                <w:lang w:val="sr-Cyrl-CS" w:eastAsia="ar-SA"/>
              </w:rPr>
            </w:pPr>
            <w:r>
              <w:rPr>
                <w:rFonts w:cs="Arial"/>
                <w:lang w:val="sr-Cyrl-CS" w:eastAsia="ar-SA"/>
              </w:rPr>
              <w:t xml:space="preserve">       1.</w:t>
            </w:r>
            <w:r>
              <w:rPr>
                <w:rFonts w:cs="Arial"/>
                <w:lang w:val="sr-Cyrl-CS" w:eastAsia="ar-SA"/>
              </w:rPr>
              <w:tab/>
              <w:t>хидрауликом</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lang w:val="sr-Cyrl-CS" w:eastAsia="ar-SA"/>
              </w:rPr>
            </w:pPr>
          </w:p>
        </w:tc>
      </w:tr>
      <w:tr w:rsidR="004F4103" w:rsidTr="004F4103">
        <w:trPr>
          <w:trHeight w:val="252"/>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jc w:val="left"/>
              <w:rPr>
                <w:rFonts w:cs="Arial"/>
                <w:b/>
                <w:lang w:val="sr-Cyrl-CS" w:eastAsia="ar-SA"/>
              </w:rPr>
            </w:pPr>
            <w:r>
              <w:rPr>
                <w:rFonts w:cs="Arial"/>
                <w:b/>
                <w:lang w:val="sr-Cyrl-CS" w:eastAsia="ar-SA"/>
              </w:rPr>
              <w:t>Ф.</w:t>
            </w:r>
            <w:r>
              <w:rPr>
                <w:rFonts w:cs="Arial"/>
                <w:b/>
                <w:lang w:val="sr-Cyrl-CS" w:eastAsia="ar-SA"/>
              </w:rPr>
              <w:tab/>
              <w:t>Извршни елементи (радни уређаји)</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b/>
                <w:lang w:val="sr-Cyrl-CS" w:eastAsia="ar-SA"/>
              </w:rPr>
            </w:pPr>
          </w:p>
        </w:tc>
      </w:tr>
      <w:tr w:rsidR="004F4103" w:rsidTr="004F4103">
        <w:trPr>
          <w:trHeight w:val="202"/>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1.</w:t>
            </w:r>
            <w:r>
              <w:rPr>
                <w:rFonts w:cs="Arial"/>
                <w:lang w:val="sr-Cyrl-CS" w:eastAsia="ar-SA"/>
              </w:rPr>
              <w:tab/>
              <w:t>једноделна стрела (моноблок) дужине од 3000мм до 4000мм</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49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2.</w:t>
            </w:r>
            <w:r>
              <w:rPr>
                <w:rFonts w:cs="Arial"/>
                <w:lang w:val="sr-Cyrl-CS" w:eastAsia="ar-SA"/>
              </w:rPr>
              <w:tab/>
              <w:t xml:space="preserve">рука са прилогођеном кинематиком за утоварну лопату дужина       </w:t>
            </w:r>
          </w:p>
          <w:p w:rsidR="004F4103" w:rsidRDefault="004F4103">
            <w:pPr>
              <w:spacing w:before="0"/>
              <w:jc w:val="left"/>
              <w:rPr>
                <w:rFonts w:cs="Arial"/>
                <w:lang w:val="sr-Cyrl-CS" w:eastAsia="ar-SA"/>
              </w:rPr>
            </w:pPr>
            <w:r>
              <w:rPr>
                <w:rFonts w:cs="Arial"/>
                <w:lang w:val="sr-Cyrl-CS" w:eastAsia="ar-SA"/>
              </w:rPr>
              <w:t xml:space="preserve">            мин 4000мм маx  до 5000 мм</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49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3.</w:t>
            </w:r>
            <w:r>
              <w:rPr>
                <w:rFonts w:cs="Arial"/>
                <w:lang w:val="sr-Cyrl-CS" w:eastAsia="ar-SA"/>
              </w:rPr>
              <w:tab/>
              <w:t xml:space="preserve">лопата дужине од 3500мм до 4500мм и ширине од 500мм до  </w:t>
            </w:r>
          </w:p>
          <w:p w:rsidR="004F4103" w:rsidRDefault="004F4103">
            <w:pPr>
              <w:spacing w:before="0"/>
              <w:jc w:val="left"/>
              <w:rPr>
                <w:rFonts w:cs="Arial"/>
                <w:lang w:val="sr-Cyrl-CS" w:eastAsia="ar-SA"/>
              </w:rPr>
            </w:pPr>
            <w:r>
              <w:rPr>
                <w:rFonts w:cs="Arial"/>
                <w:lang w:val="sr-Cyrl-CS" w:eastAsia="ar-SA"/>
              </w:rPr>
              <w:t xml:space="preserve">            600мм</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462"/>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4.</w:t>
            </w:r>
            <w:r>
              <w:rPr>
                <w:rFonts w:cs="Arial"/>
                <w:lang w:val="sr-Cyrl-CS" w:eastAsia="ar-SA"/>
              </w:rPr>
              <w:tab/>
              <w:t xml:space="preserve">систем аутоматског централног подмазивања са пумпом и   </w:t>
            </w:r>
          </w:p>
          <w:p w:rsidR="004F4103" w:rsidRDefault="004F4103">
            <w:pPr>
              <w:spacing w:before="0"/>
              <w:jc w:val="left"/>
              <w:rPr>
                <w:rFonts w:cs="Arial"/>
                <w:lang w:val="sr-Cyrl-CS" w:eastAsia="ar-SA"/>
              </w:rPr>
            </w:pPr>
            <w:r>
              <w:rPr>
                <w:rFonts w:cs="Arial"/>
                <w:lang w:val="sr-Cyrl-CS" w:eastAsia="ar-SA"/>
              </w:rPr>
              <w:t xml:space="preserve">            могућношћу временског   подешавања интервала подмазивања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37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jc w:val="left"/>
              <w:rPr>
                <w:rFonts w:cs="Arial"/>
                <w:b/>
                <w:lang w:val="sr-Cyrl-CS" w:eastAsia="ar-SA"/>
              </w:rPr>
            </w:pPr>
            <w:r>
              <w:rPr>
                <w:rFonts w:cs="Arial"/>
                <w:b/>
                <w:lang w:val="sr-Cyrl-CS" w:eastAsia="ar-SA"/>
              </w:rPr>
              <w:t>Г.</w:t>
            </w:r>
            <w:r>
              <w:rPr>
                <w:rFonts w:cs="Arial"/>
                <w:b/>
                <w:lang w:val="sr-Cyrl-CS" w:eastAsia="ar-SA"/>
              </w:rPr>
              <w:tab/>
              <w:t>Кабина руковаоца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b/>
                <w:lang w:val="sr-Cyrl-CS" w:eastAsia="ar-SA"/>
              </w:rPr>
            </w:pPr>
          </w:p>
        </w:tc>
      </w:tr>
      <w:tr w:rsidR="004F4103" w:rsidTr="004F4103">
        <w:trPr>
          <w:trHeight w:val="239"/>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Latn-CS" w:eastAsia="ar-SA"/>
              </w:rPr>
            </w:pPr>
            <w:r>
              <w:rPr>
                <w:rFonts w:cs="Arial"/>
                <w:lang w:val="sr-Cyrl-CS" w:eastAsia="ar-SA"/>
              </w:rPr>
              <w:lastRenderedPageBreak/>
              <w:t xml:space="preserve">       1.</w:t>
            </w:r>
            <w:r>
              <w:rPr>
                <w:rFonts w:cs="Arial"/>
                <w:lang w:val="sr-Cyrl-CS" w:eastAsia="ar-SA"/>
              </w:rPr>
              <w:tab/>
              <w:t xml:space="preserve">кабина </w:t>
            </w:r>
            <w:r>
              <w:rPr>
                <w:rFonts w:cs="Arial"/>
                <w:lang w:val="sr-Latn-CS" w:eastAsia="ar-SA"/>
              </w:rPr>
              <w:t>ROPS</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5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2.</w:t>
            </w:r>
            <w:r>
              <w:rPr>
                <w:rFonts w:cs="Arial"/>
                <w:lang w:val="sr-Cyrl-CS" w:eastAsia="ar-SA"/>
              </w:rPr>
              <w:tab/>
              <w:t>управљачко место регулисајуће</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39"/>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3.</w:t>
            </w:r>
            <w:r>
              <w:rPr>
                <w:rFonts w:cs="Arial"/>
                <w:lang w:val="sr-Cyrl-CS" w:eastAsia="ar-SA"/>
              </w:rPr>
              <w:tab/>
              <w:t>инструмент табла прегледна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188"/>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4.</w:t>
            </w:r>
            <w:r>
              <w:rPr>
                <w:rFonts w:cs="Arial"/>
                <w:lang w:val="sr-Cyrl-CS" w:eastAsia="ar-SA"/>
              </w:rPr>
              <w:tab/>
              <w:t>проветравање кабине са филтером за ваздух</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39"/>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5.</w:t>
            </w:r>
            <w:r>
              <w:rPr>
                <w:rFonts w:cs="Arial"/>
                <w:lang w:val="sr-Cyrl-CS" w:eastAsia="ar-SA"/>
              </w:rPr>
              <w:tab/>
              <w:t>грејање на топлу воду</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5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6.</w:t>
            </w:r>
            <w:r>
              <w:rPr>
                <w:rFonts w:cs="Arial"/>
                <w:lang w:val="sr-Cyrl-CS" w:eastAsia="ar-SA"/>
              </w:rPr>
              <w:tab/>
            </w:r>
            <w:r w:rsidRPr="00FB5BC0">
              <w:rPr>
                <w:rFonts w:cs="Arial"/>
                <w:lang w:val="sr-Cyrl-CS" w:eastAsia="ar-SA"/>
              </w:rPr>
              <w:t>хла</w:t>
            </w:r>
            <w:r>
              <w:rPr>
                <w:rFonts w:cs="Arial"/>
                <w:lang w:val="sr-Cyrl-CS" w:eastAsia="ar-SA"/>
              </w:rPr>
              <w:t>ђ</w:t>
            </w:r>
            <w:r w:rsidRPr="00FB5BC0">
              <w:rPr>
                <w:rFonts w:cs="Arial"/>
                <w:lang w:val="sr-Cyrl-CS" w:eastAsia="ar-SA"/>
              </w:rPr>
              <w:t xml:space="preserve">ење </w:t>
            </w:r>
            <w:r>
              <w:rPr>
                <w:rFonts w:cs="Arial"/>
                <w:lang w:val="sr-Latn-RS" w:eastAsia="ar-SA"/>
              </w:rPr>
              <w:t>air ercondition</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5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7.</w:t>
            </w:r>
            <w:r>
              <w:rPr>
                <w:rFonts w:cs="Arial"/>
                <w:lang w:val="sr-Cyrl-CS" w:eastAsia="ar-SA"/>
              </w:rPr>
              <w:tab/>
              <w:t>звучна изолованост кабине</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39"/>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8.</w:t>
            </w:r>
            <w:r>
              <w:rPr>
                <w:rFonts w:cs="Arial"/>
                <w:lang w:val="sr-Cyrl-CS" w:eastAsia="ar-SA"/>
              </w:rPr>
              <w:tab/>
              <w:t>брисачи са перачима на кабини</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92"/>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9.</w:t>
            </w:r>
            <w:r>
              <w:rPr>
                <w:rFonts w:cs="Arial"/>
                <w:lang w:val="sr-Cyrl-CS" w:eastAsia="ar-SA"/>
              </w:rPr>
              <w:tab/>
              <w:t>обезбеђење свих отвора где се сипа флуд (катанац или брава)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68"/>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10.</w:t>
            </w:r>
            <w:r>
              <w:rPr>
                <w:rFonts w:cs="Arial"/>
                <w:lang w:val="sr-Cyrl-CS" w:eastAsia="ar-SA"/>
              </w:rPr>
              <w:tab/>
              <w:t>број фарова напред мин. 4 ком, назад мин. 2</w:t>
            </w:r>
            <w:r w:rsidR="00520C25">
              <w:rPr>
                <w:rFonts w:cs="Arial"/>
                <w:lang w:val="sr-Cyrl-CS" w:eastAsia="ar-SA"/>
              </w:rPr>
              <w:t xml:space="preserve"> ком</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39"/>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11.</w:t>
            </w:r>
            <w:r>
              <w:rPr>
                <w:rFonts w:cs="Arial"/>
                <w:lang w:val="sr-Cyrl-CS" w:eastAsia="ar-SA"/>
              </w:rPr>
              <w:tab/>
            </w:r>
            <w:r w:rsidR="00DA0DD2">
              <w:rPr>
                <w:rFonts w:cs="Arial"/>
                <w:lang w:val="sr-Cyrl-CS" w:eastAsia="ar-SA"/>
              </w:rPr>
              <w:t xml:space="preserve">уграђени </w:t>
            </w:r>
            <w:r>
              <w:rPr>
                <w:rFonts w:cs="Arial"/>
                <w:lang w:val="sr-Cyrl-CS" w:eastAsia="ar-SA"/>
              </w:rPr>
              <w:t>ретровозори</w:t>
            </w:r>
            <w:r w:rsidR="00DA0DD2">
              <w:rPr>
                <w:rFonts w:cs="Arial"/>
                <w:lang w:val="sr-Cyrl-CS" w:eastAsia="ar-SA"/>
              </w:rPr>
              <w:t xml:space="preserve"> на кабини</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5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12.</w:t>
            </w:r>
            <w:r>
              <w:rPr>
                <w:rFonts w:cs="Arial"/>
                <w:lang w:val="sr-Cyrl-CS" w:eastAsia="ar-SA"/>
              </w:rPr>
              <w:tab/>
            </w:r>
            <w:r w:rsidR="00DA0DD2">
              <w:rPr>
                <w:rFonts w:cs="Arial"/>
                <w:lang w:val="sr-Cyrl-CS" w:eastAsia="ar-SA"/>
              </w:rPr>
              <w:t xml:space="preserve">уграђен </w:t>
            </w:r>
            <w:r>
              <w:rPr>
                <w:rFonts w:cs="Arial"/>
                <w:lang w:val="sr-Cyrl-CS" w:eastAsia="ar-SA"/>
              </w:rPr>
              <w:t>звучни сигнал за вожњу у назад</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39"/>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13.</w:t>
            </w:r>
            <w:r>
              <w:rPr>
                <w:rFonts w:cs="Arial"/>
                <w:lang w:val="sr-Cyrl-CS" w:eastAsia="ar-SA"/>
              </w:rPr>
              <w:tab/>
            </w:r>
            <w:r w:rsidR="00DA0DD2">
              <w:rPr>
                <w:rFonts w:cs="Arial"/>
                <w:lang w:val="sr-Cyrl-CS" w:eastAsia="ar-SA"/>
              </w:rPr>
              <w:t xml:space="preserve">уграђен </w:t>
            </w:r>
            <w:r>
              <w:rPr>
                <w:rFonts w:cs="Arial"/>
                <w:lang w:val="sr-Cyrl-CS" w:eastAsia="ar-SA"/>
              </w:rPr>
              <w:t>радио у кабини</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18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jc w:val="left"/>
              <w:rPr>
                <w:rFonts w:cs="Arial"/>
                <w:b/>
                <w:lang w:val="sr-Cyrl-CS" w:eastAsia="ar-SA"/>
              </w:rPr>
            </w:pPr>
            <w:r>
              <w:rPr>
                <w:rFonts w:cs="Arial"/>
                <w:b/>
                <w:lang w:val="sr-Cyrl-CS" w:eastAsia="ar-SA"/>
              </w:rPr>
              <w:t>Х.</w:t>
            </w:r>
            <w:r>
              <w:rPr>
                <w:rFonts w:cs="Arial"/>
                <w:b/>
                <w:lang w:val="sr-Cyrl-CS" w:eastAsia="ar-SA"/>
              </w:rPr>
              <w:tab/>
              <w:t>Резервоар</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b/>
                <w:lang w:val="sr-Cyrl-CS" w:eastAsia="ar-SA"/>
              </w:rPr>
            </w:pPr>
          </w:p>
        </w:tc>
      </w:tr>
      <w:tr w:rsidR="004F4103" w:rsidTr="004F4103">
        <w:trPr>
          <w:trHeight w:val="70"/>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jc w:val="left"/>
              <w:rPr>
                <w:rFonts w:cs="Arial"/>
                <w:b/>
                <w:lang w:val="sr-Cyrl-CS" w:eastAsia="ar-SA"/>
              </w:rPr>
            </w:pPr>
            <w:r>
              <w:rPr>
                <w:rFonts w:cs="Arial"/>
                <w:b/>
                <w:lang w:val="sr-Cyrl-CS" w:eastAsia="ar-SA"/>
              </w:rPr>
              <w:t>И.</w:t>
            </w:r>
            <w:r>
              <w:rPr>
                <w:rFonts w:cs="Arial"/>
                <w:b/>
                <w:lang w:val="sr-Cyrl-CS" w:eastAsia="ar-SA"/>
              </w:rPr>
              <w:tab/>
              <w:t>Експлоатационе могућности (карактеристике) машине</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b/>
                <w:lang w:val="sr-Cyrl-CS" w:eastAsia="ar-SA"/>
              </w:rPr>
            </w:pPr>
          </w:p>
        </w:tc>
      </w:tr>
      <w:tr w:rsidR="004F4103" w:rsidTr="004F4103">
        <w:trPr>
          <w:trHeight w:val="380"/>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Latn-CS" w:eastAsia="ar-SA"/>
              </w:rPr>
            </w:pPr>
            <w:r>
              <w:rPr>
                <w:rFonts w:cs="Arial"/>
                <w:lang w:val="sr-Cyrl-CS" w:eastAsia="ar-SA"/>
              </w:rPr>
              <w:t xml:space="preserve">       1.</w:t>
            </w:r>
            <w:r>
              <w:rPr>
                <w:rFonts w:cs="Arial"/>
                <w:lang w:val="sr-Cyrl-CS" w:eastAsia="ar-SA"/>
              </w:rPr>
              <w:tab/>
              <w:t>радна темепература експлоатације машине -25º</w:t>
            </w:r>
            <w:r>
              <w:rPr>
                <w:rFonts w:cs="Arial"/>
                <w:lang w:val="sr-Latn-CS" w:eastAsia="ar-SA"/>
              </w:rPr>
              <w:t>C</w:t>
            </w:r>
            <w:r>
              <w:rPr>
                <w:rFonts w:cs="Arial"/>
                <w:lang w:val="sr-Cyrl-CS" w:eastAsia="ar-SA"/>
              </w:rPr>
              <w:t xml:space="preserve"> до 40º</w:t>
            </w:r>
            <w:r>
              <w:rPr>
                <w:rFonts w:cs="Arial"/>
                <w:lang w:val="sr-Latn-CS" w:eastAsia="ar-SA"/>
              </w:rPr>
              <w:t>C</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316"/>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2.</w:t>
            </w:r>
            <w:r>
              <w:rPr>
                <w:rFonts w:cs="Arial"/>
                <w:lang w:val="sr-Cyrl-CS" w:eastAsia="ar-SA"/>
              </w:rPr>
              <w:tab/>
              <w:t xml:space="preserve">дубина спуштања лопате испод нивоа тла мин 1500мм (лопата у            </w:t>
            </w:r>
          </w:p>
          <w:p w:rsidR="004F4103" w:rsidRDefault="004F4103">
            <w:pPr>
              <w:spacing w:before="0"/>
              <w:jc w:val="left"/>
              <w:rPr>
                <w:rFonts w:cs="Arial"/>
                <w:lang w:val="sr-Cyrl-CS" w:eastAsia="ar-SA"/>
              </w:rPr>
            </w:pPr>
            <w:r>
              <w:rPr>
                <w:rFonts w:cs="Arial"/>
                <w:lang w:val="sr-Cyrl-CS" w:eastAsia="ar-SA"/>
              </w:rPr>
              <w:t xml:space="preserve">            хоризонталном, радном положају)</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352"/>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rsidP="00DA0DD2">
            <w:pPr>
              <w:spacing w:before="0"/>
              <w:jc w:val="left"/>
              <w:rPr>
                <w:rFonts w:cs="Arial"/>
                <w:lang w:val="sr-Cyrl-CS" w:eastAsia="ar-SA"/>
              </w:rPr>
            </w:pPr>
            <w:r>
              <w:rPr>
                <w:rFonts w:cs="Arial"/>
                <w:lang w:val="sr-Cyrl-CS" w:eastAsia="ar-SA"/>
              </w:rPr>
              <w:t xml:space="preserve">       3.</w:t>
            </w:r>
            <w:r>
              <w:rPr>
                <w:rFonts w:cs="Arial"/>
                <w:lang w:val="sr-Cyrl-CS" w:eastAsia="ar-SA"/>
              </w:rPr>
              <w:tab/>
              <w:t>дохват лопате на н</w:t>
            </w:r>
            <w:r w:rsidR="00DA0DD2">
              <w:rPr>
                <w:rFonts w:cs="Arial"/>
                <w:lang w:val="sr-Cyrl-CS" w:eastAsia="ar-SA"/>
              </w:rPr>
              <w:t>и</w:t>
            </w:r>
            <w:r>
              <w:rPr>
                <w:rFonts w:cs="Arial"/>
                <w:lang w:val="sr-Cyrl-CS" w:eastAsia="ar-SA"/>
              </w:rPr>
              <w:t>воу тла мин 10000мм мерено од осе багера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5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4.</w:t>
            </w:r>
            <w:r>
              <w:rPr>
                <w:rFonts w:cs="Arial"/>
                <w:lang w:val="sr-Cyrl-CS" w:eastAsia="ar-SA"/>
              </w:rPr>
              <w:tab/>
              <w:t>клиренс машине мин 450 мм</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19"/>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b/>
                <w:lang w:val="sr-Cyrl-CS" w:eastAsia="ar-SA"/>
              </w:rPr>
            </w:pPr>
            <w:r>
              <w:rPr>
                <w:rFonts w:cs="Arial"/>
                <w:b/>
                <w:lang w:val="sr-Cyrl-CS" w:eastAsia="ar-SA"/>
              </w:rPr>
              <w:t>Ј.</w:t>
            </w:r>
            <w:r>
              <w:rPr>
                <w:rFonts w:cs="Arial"/>
                <w:b/>
                <w:lang w:val="sr-Cyrl-CS" w:eastAsia="ar-SA"/>
              </w:rPr>
              <w:tab/>
              <w:t xml:space="preserve">Тежина машине (укључујући све флуиде, сву опрему и радне      </w:t>
            </w:r>
          </w:p>
          <w:p w:rsidR="004F4103" w:rsidRDefault="004F4103">
            <w:pPr>
              <w:spacing w:before="0"/>
              <w:jc w:val="left"/>
              <w:rPr>
                <w:rFonts w:cs="Arial"/>
                <w:b/>
                <w:lang w:val="sr-Cyrl-CS" w:eastAsia="ar-SA"/>
              </w:rPr>
            </w:pPr>
            <w:r>
              <w:rPr>
                <w:rFonts w:cs="Arial"/>
                <w:b/>
                <w:lang w:val="sr-Cyrl-CS" w:eastAsia="ar-SA"/>
              </w:rPr>
              <w:t xml:space="preserve">             уређаје)</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b/>
                <w:lang w:val="sr-Cyrl-CS" w:eastAsia="ar-SA"/>
              </w:rPr>
            </w:pPr>
          </w:p>
        </w:tc>
      </w:tr>
      <w:tr w:rsidR="004F4103" w:rsidTr="004F4103">
        <w:trPr>
          <w:trHeight w:val="390"/>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rsidP="00DA0DD2">
            <w:pPr>
              <w:jc w:val="left"/>
              <w:rPr>
                <w:rFonts w:cs="Arial"/>
                <w:lang w:val="sr-Cyrl-CS" w:eastAsia="ar-SA"/>
              </w:rPr>
            </w:pPr>
            <w:r>
              <w:rPr>
                <w:rFonts w:cs="Arial"/>
                <w:lang w:val="sr-Cyrl-CS" w:eastAsia="ar-SA"/>
              </w:rPr>
              <w:t xml:space="preserve">       1.</w:t>
            </w:r>
            <w:r>
              <w:rPr>
                <w:rFonts w:cs="Arial"/>
                <w:lang w:val="sr-Cyrl-CS" w:eastAsia="ar-SA"/>
              </w:rPr>
              <w:tab/>
            </w:r>
            <w:r w:rsidR="00DA0DD2" w:rsidRPr="00FB5BC0">
              <w:rPr>
                <w:rFonts w:cs="Arial"/>
                <w:lang w:val="sr-Cyrl-CS" w:eastAsia="ar-SA"/>
              </w:rPr>
              <w:t>машине са радним елемент</w:t>
            </w:r>
            <w:r w:rsidR="00DA0DD2">
              <w:rPr>
                <w:rFonts w:cs="Arial"/>
                <w:lang w:val="sr-Cyrl-CS" w:eastAsia="ar-SA"/>
              </w:rPr>
              <w:t>има минимум</w:t>
            </w:r>
            <w:r>
              <w:rPr>
                <w:rFonts w:cs="Arial"/>
                <w:lang w:val="sr-Latn-CS" w:eastAsia="ar-SA"/>
              </w:rPr>
              <w:t xml:space="preserve"> 19.000</w:t>
            </w:r>
            <w:r>
              <w:rPr>
                <w:rFonts w:cs="Arial"/>
                <w:lang w:val="sr-Cyrl-CS" w:eastAsia="ar-SA"/>
              </w:rPr>
              <w:t xml:space="preserve"> кг</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lang w:val="sr-Cyrl-CS" w:eastAsia="ar-SA"/>
              </w:rPr>
            </w:pPr>
          </w:p>
        </w:tc>
      </w:tr>
      <w:tr w:rsidR="004F4103" w:rsidTr="004F4103">
        <w:trPr>
          <w:trHeight w:val="359"/>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jc w:val="left"/>
              <w:rPr>
                <w:rFonts w:cs="Arial"/>
                <w:b/>
                <w:lang w:val="sr-Cyrl-CS" w:eastAsia="ar-SA"/>
              </w:rPr>
            </w:pPr>
            <w:r>
              <w:rPr>
                <w:rFonts w:cs="Arial"/>
                <w:b/>
                <w:lang w:val="sr-Latn-CS" w:eastAsia="ar-SA"/>
              </w:rPr>
              <w:t xml:space="preserve">K.         </w:t>
            </w:r>
            <w:r>
              <w:rPr>
                <w:rFonts w:cs="Arial"/>
                <w:b/>
                <w:lang w:val="sr-Cyrl-CS" w:eastAsia="ar-SA"/>
              </w:rPr>
              <w:t>Габарити машине</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b/>
                <w:lang w:val="sr-Latn-CS" w:eastAsia="ar-SA"/>
              </w:rPr>
            </w:pPr>
          </w:p>
        </w:tc>
      </w:tr>
      <w:tr w:rsidR="004F4103" w:rsidTr="004F4103">
        <w:trPr>
          <w:trHeight w:val="316"/>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1.</w:t>
            </w:r>
            <w:r>
              <w:rPr>
                <w:rFonts w:cs="Arial"/>
                <w:lang w:val="sr-Cyrl-CS" w:eastAsia="ar-SA"/>
              </w:rPr>
              <w:tab/>
              <w:t>транспортна висина машине маx 4000 мм</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6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2.</w:t>
            </w:r>
            <w:r>
              <w:rPr>
                <w:rFonts w:cs="Arial"/>
                <w:lang w:val="sr-Cyrl-CS" w:eastAsia="ar-SA"/>
              </w:rPr>
              <w:tab/>
              <w:t>транспортна дужина машине маx 9000 мм</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5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3.</w:t>
            </w:r>
            <w:r>
              <w:rPr>
                <w:rFonts w:cs="Arial"/>
                <w:lang w:val="sr-Cyrl-CS" w:eastAsia="ar-SA"/>
              </w:rPr>
              <w:tab/>
              <w:t>ширина машине маx 2950 мм</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359"/>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jc w:val="left"/>
              <w:rPr>
                <w:rFonts w:cs="Arial"/>
                <w:b/>
                <w:lang w:val="sr-Cyrl-CS" w:eastAsia="ar-SA"/>
              </w:rPr>
            </w:pPr>
            <w:r>
              <w:rPr>
                <w:rFonts w:cs="Arial"/>
                <w:b/>
                <w:lang w:val="sr-Cyrl-CS" w:eastAsia="ar-SA"/>
              </w:rPr>
              <w:t>Л.</w:t>
            </w:r>
            <w:r>
              <w:rPr>
                <w:rFonts w:cs="Arial"/>
                <w:b/>
                <w:lang w:val="sr-Cyrl-CS" w:eastAsia="ar-SA"/>
              </w:rPr>
              <w:tab/>
              <w:t>Безусловна гаранција за машину</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b/>
                <w:lang w:val="sr-Cyrl-CS" w:eastAsia="ar-SA"/>
              </w:rPr>
            </w:pPr>
          </w:p>
        </w:tc>
      </w:tr>
      <w:tr w:rsidR="004F4103" w:rsidTr="004F4103">
        <w:trPr>
          <w:trHeight w:val="509"/>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1.</w:t>
            </w:r>
            <w:r>
              <w:rPr>
                <w:rFonts w:cs="Arial"/>
                <w:lang w:val="sr-Cyrl-CS" w:eastAsia="ar-SA"/>
              </w:rPr>
              <w:tab/>
              <w:t>гара</w:t>
            </w:r>
            <w:r w:rsidR="00DA0DD2">
              <w:rPr>
                <w:rFonts w:cs="Arial"/>
                <w:lang w:val="sr-Cyrl-CS" w:eastAsia="ar-SA"/>
              </w:rPr>
              <w:t>нц</w:t>
            </w:r>
            <w:r>
              <w:rPr>
                <w:rFonts w:cs="Arial"/>
                <w:lang w:val="sr-Cyrl-CS" w:eastAsia="ar-SA"/>
              </w:rPr>
              <w:t xml:space="preserve">ија се односи на све елементе и склопове на машини за 4000  </w:t>
            </w:r>
          </w:p>
          <w:p w:rsidR="004F4103" w:rsidRDefault="004F4103">
            <w:pPr>
              <w:spacing w:before="0"/>
              <w:jc w:val="left"/>
              <w:rPr>
                <w:rFonts w:cs="Arial"/>
                <w:lang w:val="sr-Cyrl-CS" w:eastAsia="ar-SA"/>
              </w:rPr>
            </w:pPr>
            <w:r>
              <w:rPr>
                <w:rFonts w:cs="Arial"/>
                <w:lang w:val="sr-Cyrl-CS" w:eastAsia="ar-SA"/>
              </w:rPr>
              <w:t xml:space="preserve">            мото сати</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42"/>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rsidP="00DA0DD2">
            <w:pPr>
              <w:suppressAutoHyphens/>
              <w:spacing w:before="0"/>
              <w:ind w:left="337"/>
              <w:rPr>
                <w:rFonts w:cs="Arial"/>
                <w:lang w:val="sr-Cyrl-CS" w:eastAsia="ar-SA"/>
              </w:rPr>
            </w:pPr>
            <w:r>
              <w:rPr>
                <w:rFonts w:cs="Arial"/>
                <w:lang w:val="sr-Cyrl-CS" w:eastAsia="ar-SA"/>
              </w:rPr>
              <w:t>2.</w:t>
            </w:r>
            <w:r>
              <w:rPr>
                <w:rFonts w:cs="Arial"/>
                <w:lang w:val="sr-Cyrl-CS" w:eastAsia="ar-SA"/>
              </w:rPr>
              <w:tab/>
              <w:t xml:space="preserve">бесплатно одржавање за време рада од 4000 </w:t>
            </w:r>
            <w:r w:rsidR="00DA0DD2">
              <w:rPr>
                <w:rFonts w:cs="Arial"/>
                <w:lang w:val="sr-Cyrl-CS" w:eastAsia="ar-SA"/>
              </w:rPr>
              <w:t>мото сати</w:t>
            </w:r>
            <w:r w:rsidR="00DA0DD2" w:rsidRPr="007A5278">
              <w:rPr>
                <w:rFonts w:eastAsia="Lucida Sans Unicode" w:cs="Arial"/>
                <w:kern w:val="1"/>
                <w:lang w:val="sr-Cyrl-CS" w:eastAsia="hi-IN" w:bidi="hi-IN"/>
              </w:rPr>
              <w:t xml:space="preserve"> </w:t>
            </w:r>
            <w:r w:rsidR="00DA0DD2">
              <w:rPr>
                <w:rFonts w:eastAsia="Lucida Sans Unicode" w:cs="Arial"/>
                <w:kern w:val="1"/>
                <w:lang w:val="sr-Cyrl-RS" w:eastAsia="hi-IN" w:bidi="hi-IN"/>
              </w:rPr>
              <w:t>(које подразумева рад сервисера, резервне делове, уље, филтере),</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49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3.</w:t>
            </w:r>
            <w:r>
              <w:rPr>
                <w:rFonts w:cs="Arial"/>
                <w:lang w:val="sr-Cyrl-CS" w:eastAsia="ar-SA"/>
              </w:rPr>
              <w:tab/>
              <w:t xml:space="preserve">поузданост машине за време прве године експлоатације 95%  </w:t>
            </w:r>
          </w:p>
          <w:p w:rsidR="004F4103" w:rsidRDefault="004F4103" w:rsidP="00DA0DD2">
            <w:pPr>
              <w:spacing w:before="0"/>
              <w:jc w:val="left"/>
              <w:rPr>
                <w:rFonts w:cs="Arial"/>
                <w:lang w:val="sr-Cyrl-CS" w:eastAsia="ar-SA"/>
              </w:rPr>
            </w:pPr>
            <w:r>
              <w:rPr>
                <w:rFonts w:cs="Arial"/>
                <w:lang w:val="sr-Cyrl-CS" w:eastAsia="ar-SA"/>
              </w:rPr>
              <w:t xml:space="preserve">            (рачуна се по </w:t>
            </w:r>
            <w:r w:rsidR="00DA0DD2">
              <w:rPr>
                <w:rFonts w:cs="Arial"/>
                <w:lang w:val="sr-Cyrl-CS" w:eastAsia="ar-SA"/>
              </w:rPr>
              <w:t>П</w:t>
            </w:r>
            <w:r>
              <w:rPr>
                <w:rFonts w:cs="Arial"/>
                <w:lang w:val="sr-Cyrl-CS" w:eastAsia="ar-SA"/>
              </w:rPr>
              <w:t xml:space="preserve">рилогу </w:t>
            </w:r>
            <w:r w:rsidR="00DA0DD2">
              <w:rPr>
                <w:rFonts w:cs="Arial"/>
                <w:lang w:val="sr-Latn-RS" w:eastAsia="ar-SA"/>
              </w:rPr>
              <w:t>I</w:t>
            </w:r>
            <w:r>
              <w:rPr>
                <w:rFonts w:cs="Arial"/>
                <w:lang w:val="sr-Cyrl-CS" w:eastAsia="ar-SA"/>
              </w:rPr>
              <w:t xml:space="preserve"> и </w:t>
            </w:r>
            <w:r w:rsidR="00DA0DD2">
              <w:rPr>
                <w:rFonts w:cs="Arial"/>
                <w:lang w:val="sr-Latn-RS" w:eastAsia="ar-SA"/>
              </w:rPr>
              <w:t>II</w:t>
            </w:r>
            <w:r>
              <w:rPr>
                <w:rFonts w:cs="Arial"/>
                <w:lang w:val="sr-Cyrl-CS" w:eastAsia="ar-SA"/>
              </w:rPr>
              <w:t>)</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37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jc w:val="left"/>
              <w:rPr>
                <w:rFonts w:cs="Arial"/>
                <w:b/>
                <w:lang w:val="sr-Cyrl-CS" w:eastAsia="ar-SA"/>
              </w:rPr>
            </w:pPr>
            <w:r>
              <w:rPr>
                <w:rFonts w:cs="Arial"/>
                <w:b/>
                <w:lang w:val="sr-Cyrl-CS" w:eastAsia="ar-SA"/>
              </w:rPr>
              <w:lastRenderedPageBreak/>
              <w:t>М.</w:t>
            </w:r>
            <w:r>
              <w:rPr>
                <w:rFonts w:cs="Arial"/>
                <w:b/>
                <w:lang w:val="sr-Cyrl-CS" w:eastAsia="ar-SA"/>
              </w:rPr>
              <w:tab/>
              <w:t>Техничка документација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b/>
                <w:lang w:val="sr-Cyrl-CS" w:eastAsia="ar-SA"/>
              </w:rPr>
            </w:pPr>
          </w:p>
        </w:tc>
      </w:tr>
      <w:tr w:rsidR="004F4103" w:rsidTr="004F4103">
        <w:trPr>
          <w:trHeight w:val="49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1.</w:t>
            </w:r>
            <w:r>
              <w:rPr>
                <w:rFonts w:cs="Arial"/>
                <w:lang w:val="sr-Cyrl-CS" w:eastAsia="ar-SA"/>
              </w:rPr>
              <w:tab/>
              <w:t xml:space="preserve">упуство за руковање на српском језику (за сваку машину посебно)      </w:t>
            </w:r>
          </w:p>
          <w:p w:rsidR="004F4103" w:rsidRDefault="004F4103">
            <w:pPr>
              <w:spacing w:before="0"/>
              <w:jc w:val="left"/>
              <w:rPr>
                <w:rFonts w:cs="Arial"/>
                <w:lang w:val="sr-Cyrl-CS" w:eastAsia="ar-SA"/>
              </w:rPr>
            </w:pPr>
            <w:r>
              <w:rPr>
                <w:rFonts w:cs="Arial"/>
                <w:lang w:val="sr-Cyrl-CS" w:eastAsia="ar-SA"/>
              </w:rPr>
              <w:t xml:space="preserve">            (уз испоруку  машина)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509"/>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2.</w:t>
            </w:r>
            <w:r>
              <w:rPr>
                <w:rFonts w:cs="Arial"/>
                <w:lang w:val="sr-Cyrl-CS" w:eastAsia="ar-SA"/>
              </w:rPr>
              <w:tab/>
              <w:t xml:space="preserve">каталог резервних делова (ЦД и штампани облик) (за сваку машину   </w:t>
            </w:r>
          </w:p>
          <w:p w:rsidR="004F4103" w:rsidRDefault="004F4103">
            <w:pPr>
              <w:spacing w:before="0"/>
              <w:jc w:val="left"/>
              <w:rPr>
                <w:rFonts w:cs="Arial"/>
                <w:lang w:val="sr-Cyrl-CS" w:eastAsia="ar-SA"/>
              </w:rPr>
            </w:pPr>
            <w:r>
              <w:rPr>
                <w:rFonts w:cs="Arial"/>
                <w:lang w:val="sr-Cyrl-CS" w:eastAsia="ar-SA"/>
              </w:rPr>
              <w:t xml:space="preserve">            посебно) (уз  испоруку машина)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509"/>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3.</w:t>
            </w:r>
            <w:r>
              <w:rPr>
                <w:rFonts w:cs="Arial"/>
                <w:lang w:val="sr-Cyrl-CS" w:eastAsia="ar-SA"/>
              </w:rPr>
              <w:tab/>
              <w:t xml:space="preserve">комплетна радионичка упуства за одржавање свих склопова на   </w:t>
            </w:r>
          </w:p>
          <w:p w:rsidR="004F4103" w:rsidRDefault="004F4103">
            <w:pPr>
              <w:spacing w:before="0"/>
              <w:jc w:val="left"/>
              <w:rPr>
                <w:rFonts w:cs="Arial"/>
                <w:lang w:val="sr-Cyrl-CS" w:eastAsia="ar-SA"/>
              </w:rPr>
            </w:pPr>
            <w:r>
              <w:rPr>
                <w:rFonts w:cs="Arial"/>
                <w:lang w:val="sr-Cyrl-CS" w:eastAsia="ar-SA"/>
              </w:rPr>
              <w:t xml:space="preserve">            српском или енглеском језику (уз испоруку машина)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509"/>
        </w:trPr>
        <w:tc>
          <w:tcPr>
            <w:tcW w:w="8008" w:type="dxa"/>
            <w:tcBorders>
              <w:top w:val="single" w:sz="4" w:space="0" w:color="auto"/>
              <w:left w:val="single" w:sz="4" w:space="0" w:color="auto"/>
              <w:bottom w:val="single" w:sz="4" w:space="0" w:color="auto"/>
              <w:right w:val="single" w:sz="4" w:space="0" w:color="auto"/>
            </w:tcBorders>
            <w:hideMark/>
          </w:tcPr>
          <w:p w:rsidR="004F4103" w:rsidRDefault="00DA0DD2" w:rsidP="00DA0DD2">
            <w:pPr>
              <w:tabs>
                <w:tab w:val="left" w:pos="408"/>
              </w:tabs>
              <w:spacing w:before="0"/>
              <w:jc w:val="left"/>
              <w:rPr>
                <w:rFonts w:cs="Arial"/>
                <w:lang w:val="sr-Cyrl-CS" w:eastAsia="ar-SA"/>
              </w:rPr>
            </w:pPr>
            <w:r>
              <w:rPr>
                <w:rFonts w:cs="Arial"/>
                <w:lang w:val="sr-Cyrl-CS" w:eastAsia="ar-SA"/>
              </w:rPr>
              <w:t xml:space="preserve">      </w:t>
            </w:r>
            <w:r w:rsidR="004F4103">
              <w:rPr>
                <w:rFonts w:cs="Arial"/>
                <w:lang w:val="sr-Cyrl-CS" w:eastAsia="ar-SA"/>
              </w:rPr>
              <w:t>4.</w:t>
            </w:r>
            <w:r w:rsidR="004F4103">
              <w:rPr>
                <w:rFonts w:cs="Arial"/>
                <w:lang w:val="sr-Cyrl-CS" w:eastAsia="ar-SA"/>
              </w:rPr>
              <w:tab/>
            </w:r>
            <w:r>
              <w:rPr>
                <w:rFonts w:cs="Arial"/>
                <w:noProof/>
                <w:lang w:val="sr-Cyrl-CS"/>
              </w:rPr>
              <w:t>о</w:t>
            </w:r>
            <w:r w:rsidRPr="00A23691">
              <w:rPr>
                <w:rFonts w:cs="Arial"/>
                <w:noProof/>
                <w:lang w:val="sr-Cyrl-CS"/>
              </w:rPr>
              <w:t xml:space="preserve">ригинални </w:t>
            </w:r>
            <w:r w:rsidRPr="00FB5BC0">
              <w:rPr>
                <w:rFonts w:cs="Arial"/>
                <w:lang w:val="sr-Cyrl-CS" w:eastAsia="ar-SA"/>
              </w:rPr>
              <w:t xml:space="preserve">сертификат </w:t>
            </w:r>
            <w:r>
              <w:rPr>
                <w:rFonts w:cs="Arial"/>
                <w:lang w:val="sr-Cyrl-CS" w:eastAsia="ar-SA"/>
              </w:rPr>
              <w:t>или атест произвођача</w:t>
            </w:r>
            <w:r w:rsidRPr="00A23691">
              <w:rPr>
                <w:rFonts w:cs="Arial"/>
                <w:noProof/>
                <w:lang w:val="sr-Cyrl-CS"/>
              </w:rPr>
              <w:t xml:space="preserve"> за маш</w:t>
            </w:r>
            <w:r>
              <w:rPr>
                <w:rFonts w:cs="Arial"/>
                <w:noProof/>
                <w:lang w:val="sr-Cyrl-CS"/>
              </w:rPr>
              <w:t>ину са преводом на српски језик</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49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5.</w:t>
            </w:r>
            <w:r>
              <w:rPr>
                <w:rFonts w:cs="Arial"/>
                <w:lang w:val="sr-Cyrl-CS" w:eastAsia="ar-SA"/>
              </w:rPr>
              <w:tab/>
              <w:t xml:space="preserve">уз машину испоручити лап топ рачунар са одговарајућим  </w:t>
            </w:r>
          </w:p>
          <w:p w:rsidR="004F4103" w:rsidRDefault="004F4103">
            <w:pPr>
              <w:spacing w:before="0"/>
              <w:jc w:val="left"/>
              <w:rPr>
                <w:rFonts w:cs="Arial"/>
                <w:lang w:val="sr-Cyrl-CS" w:eastAsia="ar-SA"/>
              </w:rPr>
            </w:pPr>
            <w:r>
              <w:rPr>
                <w:rFonts w:cs="Arial"/>
                <w:lang w:val="sr-Cyrl-CS" w:eastAsia="ar-SA"/>
              </w:rPr>
              <w:t xml:space="preserve">            прикључцима за машину и дијагностичко упутство за системе који   </w:t>
            </w:r>
          </w:p>
          <w:p w:rsidR="004F4103" w:rsidRDefault="004F4103">
            <w:pPr>
              <w:spacing w:before="0"/>
              <w:jc w:val="left"/>
              <w:rPr>
                <w:rFonts w:cs="Arial"/>
                <w:lang w:val="sr-Cyrl-CS" w:eastAsia="ar-SA"/>
              </w:rPr>
            </w:pPr>
            <w:r>
              <w:rPr>
                <w:rFonts w:cs="Arial"/>
                <w:lang w:val="sr-Cyrl-CS" w:eastAsia="ar-SA"/>
              </w:rPr>
              <w:t xml:space="preserve">            поседују електронско праћење уколико постоје на машини или  </w:t>
            </w:r>
          </w:p>
          <w:p w:rsidR="004F4103" w:rsidRDefault="004F4103">
            <w:pPr>
              <w:spacing w:before="0"/>
              <w:jc w:val="left"/>
              <w:rPr>
                <w:rFonts w:cs="Arial"/>
                <w:lang w:val="sr-Cyrl-CS" w:eastAsia="ar-SA"/>
              </w:rPr>
            </w:pPr>
            <w:r>
              <w:rPr>
                <w:rFonts w:cs="Arial"/>
                <w:lang w:val="sr-Cyrl-CS" w:eastAsia="ar-SA"/>
              </w:rPr>
              <w:t xml:space="preserve">            да машина има могућност самодијагностике (исписује негде на   </w:t>
            </w:r>
          </w:p>
          <w:p w:rsidR="004F4103" w:rsidRDefault="004F4103">
            <w:pPr>
              <w:spacing w:before="0"/>
              <w:jc w:val="left"/>
              <w:rPr>
                <w:rFonts w:cs="Arial"/>
                <w:lang w:val="sr-Cyrl-CS" w:eastAsia="ar-SA"/>
              </w:rPr>
            </w:pPr>
            <w:r>
              <w:rPr>
                <w:rFonts w:cs="Arial"/>
                <w:lang w:val="sr-Cyrl-CS" w:eastAsia="ar-SA"/>
              </w:rPr>
              <w:t xml:space="preserve">            дисплеју кодове грешака и у том случају мора бити испоручено</w:t>
            </w:r>
          </w:p>
          <w:p w:rsidR="004F4103" w:rsidRDefault="004F4103">
            <w:pPr>
              <w:spacing w:before="0"/>
              <w:jc w:val="left"/>
              <w:rPr>
                <w:rFonts w:cs="Arial"/>
                <w:lang w:val="sr-Cyrl-CS" w:eastAsia="ar-SA"/>
              </w:rPr>
            </w:pPr>
            <w:r>
              <w:rPr>
                <w:rFonts w:cs="Arial"/>
                <w:lang w:val="sr-Cyrl-CS" w:eastAsia="ar-SA"/>
              </w:rPr>
              <w:t xml:space="preserve">            дијагностичко упутство кодова грешака) (уз испоруку машина)     </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5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6.</w:t>
            </w:r>
            <w:r>
              <w:rPr>
                <w:rFonts w:cs="Arial"/>
                <w:lang w:val="sr-Cyrl-CS" w:eastAsia="ar-SA"/>
              </w:rPr>
              <w:tab/>
            </w:r>
            <w:r w:rsidR="00DA0DD2" w:rsidRPr="00411ADC">
              <w:rPr>
                <w:rFonts w:cs="Arial"/>
                <w:lang w:val="sr-Cyrl-CS" w:eastAsia="ar-SA"/>
              </w:rPr>
              <w:t>атест да машина задовољава прописе за безбедан рад  у складу са Законом о БЗР (</w:t>
            </w:r>
            <w:r w:rsidR="00DA0DD2" w:rsidRPr="00411ADC">
              <w:rPr>
                <w:sz w:val="21"/>
                <w:szCs w:val="21"/>
              </w:rPr>
              <w:t>Сл. гласник РС", бр. 101/2005, 91/2015 и 113/2017 - др. Закон</w:t>
            </w:r>
            <w:r w:rsidR="00DA0DD2" w:rsidRPr="00411ADC">
              <w:rPr>
                <w:sz w:val="21"/>
                <w:szCs w:val="21"/>
                <w:lang w:val="sr-Cyrl-RS"/>
              </w:rPr>
              <w:t>)</w:t>
            </w:r>
            <w:r w:rsidR="00DA0DD2" w:rsidRPr="00411ADC">
              <w:rPr>
                <w:rFonts w:cs="Arial"/>
                <w:lang w:val="sr-Cyrl-CS" w:eastAsia="ar-SA"/>
              </w:rPr>
              <w:t xml:space="preserve"> издат од акредитоване установе</w:t>
            </w:r>
            <w:r w:rsidR="00DA0DD2">
              <w:rPr>
                <w:rFonts w:cs="Arial"/>
                <w:lang w:val="sr-Cyrl-CS" w:eastAsia="ar-SA"/>
              </w:rPr>
              <w:t xml:space="preserve"> у Републици Србији</w:t>
            </w:r>
            <w:r>
              <w:rPr>
                <w:rFonts w:cs="Arial"/>
                <w:lang w:val="sr-Cyrl-CS" w:eastAsia="ar-SA"/>
              </w:rPr>
              <w:t xml:space="preserve"> (уз испоруку машине)</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316"/>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rsidP="00DA0DD2">
            <w:pPr>
              <w:spacing w:before="0"/>
              <w:jc w:val="left"/>
              <w:rPr>
                <w:rFonts w:cs="Arial"/>
                <w:lang w:val="sr-Cyrl-CS" w:eastAsia="ar-SA"/>
              </w:rPr>
            </w:pPr>
            <w:r>
              <w:rPr>
                <w:rFonts w:cs="Arial"/>
                <w:lang w:val="sr-Cyrl-CS" w:eastAsia="ar-SA"/>
              </w:rPr>
              <w:t xml:space="preserve">      </w:t>
            </w:r>
            <w:r>
              <w:rPr>
                <w:rFonts w:cs="Arial"/>
                <w:lang w:val="sr-Latn-CS" w:eastAsia="ar-SA"/>
              </w:rPr>
              <w:t>7</w:t>
            </w:r>
            <w:r>
              <w:rPr>
                <w:rFonts w:cs="Arial"/>
                <w:lang w:val="sr-Cyrl-CS" w:eastAsia="ar-SA"/>
              </w:rPr>
              <w:t>.</w:t>
            </w:r>
            <w:r>
              <w:rPr>
                <w:rFonts w:cs="Arial"/>
                <w:lang w:val="sr-Cyrl-CS" w:eastAsia="ar-SA"/>
              </w:rPr>
              <w:tab/>
              <w:t>дијаграм дизања (прилож</w:t>
            </w:r>
            <w:r w:rsidR="00DA0DD2">
              <w:rPr>
                <w:rFonts w:cs="Arial"/>
                <w:lang w:val="sr-Cyrl-CS" w:eastAsia="ar-SA"/>
              </w:rPr>
              <w:t>е се</w:t>
            </w:r>
            <w:r>
              <w:rPr>
                <w:rFonts w:cs="Arial"/>
                <w:lang w:val="sr-Cyrl-CS" w:eastAsia="ar-SA"/>
              </w:rPr>
              <w:t xml:space="preserve"> </w:t>
            </w:r>
            <w:r w:rsidR="00DA0DD2">
              <w:rPr>
                <w:rFonts w:cs="Arial"/>
                <w:lang w:val="sr-Cyrl-CS" w:eastAsia="ar-SA"/>
              </w:rPr>
              <w:t>уз</w:t>
            </w:r>
            <w:r>
              <w:rPr>
                <w:rFonts w:cs="Arial"/>
                <w:lang w:val="sr-Cyrl-CS" w:eastAsia="ar-SA"/>
              </w:rPr>
              <w:t xml:space="preserve"> </w:t>
            </w:r>
            <w:r w:rsidR="00DA0DD2">
              <w:rPr>
                <w:rFonts w:cs="Arial"/>
                <w:lang w:val="sr-Cyrl-CS" w:eastAsia="ar-SA"/>
              </w:rPr>
              <w:t>понуду</w:t>
            </w:r>
            <w:r>
              <w:rPr>
                <w:rFonts w:cs="Arial"/>
                <w:lang w:val="sr-Cyrl-CS" w:eastAsia="ar-SA"/>
              </w:rPr>
              <w:t>)</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17"/>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jc w:val="left"/>
              <w:rPr>
                <w:rFonts w:cs="Arial"/>
                <w:b/>
                <w:lang w:val="sr-Cyrl-CS" w:eastAsia="ar-SA"/>
              </w:rPr>
            </w:pPr>
            <w:r>
              <w:rPr>
                <w:rFonts w:cs="Arial"/>
                <w:b/>
                <w:lang w:val="sr-Cyrl-CS" w:eastAsia="ar-SA"/>
              </w:rPr>
              <w:t>Н.</w:t>
            </w:r>
            <w:r>
              <w:rPr>
                <w:rFonts w:cs="Arial"/>
                <w:b/>
                <w:lang w:val="sr-Cyrl-CS" w:eastAsia="ar-SA"/>
              </w:rPr>
              <w:tab/>
              <w:t>Сервисна подршка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b/>
                <w:lang w:val="sr-Cyrl-CS" w:eastAsia="ar-SA"/>
              </w:rPr>
            </w:pPr>
          </w:p>
        </w:tc>
      </w:tr>
      <w:tr w:rsidR="004F4103" w:rsidTr="004F4103">
        <w:trPr>
          <w:trHeight w:val="494"/>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rsidP="003D402C">
            <w:pPr>
              <w:spacing w:before="0"/>
              <w:jc w:val="left"/>
              <w:rPr>
                <w:rFonts w:cs="Arial"/>
                <w:lang w:val="sr-Cyrl-CS" w:eastAsia="ar-SA"/>
              </w:rPr>
            </w:pPr>
            <w:r>
              <w:rPr>
                <w:rFonts w:cs="Arial"/>
                <w:lang w:val="sr-Cyrl-CS" w:eastAsia="ar-SA"/>
              </w:rPr>
              <w:t xml:space="preserve">       1.</w:t>
            </w:r>
            <w:r>
              <w:rPr>
                <w:rFonts w:cs="Arial"/>
                <w:lang w:val="sr-Cyrl-CS" w:eastAsia="ar-SA"/>
              </w:rPr>
              <w:tab/>
            </w:r>
            <w:r w:rsidR="003D402C">
              <w:rPr>
                <w:rFonts w:cs="Arial"/>
                <w:lang w:val="sr-Cyrl-CS" w:eastAsia="ar-SA"/>
              </w:rPr>
              <w:t xml:space="preserve">понуђач је овлашћени сервисер или има закључен уговор о сервисирању машина које су предмет набавке са </w:t>
            </w:r>
            <w:r w:rsidR="003D402C" w:rsidRPr="000A0F0C">
              <w:rPr>
                <w:rFonts w:cs="Arial"/>
                <w:lang w:val="sr-Cyrl-CS" w:eastAsia="ar-SA"/>
              </w:rPr>
              <w:t>овлашћен</w:t>
            </w:r>
            <w:r w:rsidR="003D402C">
              <w:rPr>
                <w:rFonts w:cs="Arial"/>
                <w:lang w:val="sr-Cyrl-CS" w:eastAsia="ar-SA"/>
              </w:rPr>
              <w:t>им</w:t>
            </w:r>
            <w:r w:rsidR="003D402C" w:rsidRPr="000A0F0C">
              <w:rPr>
                <w:rFonts w:cs="Arial"/>
                <w:lang w:val="sr-Cyrl-CS" w:eastAsia="ar-SA"/>
              </w:rPr>
              <w:t xml:space="preserve"> сервис</w:t>
            </w:r>
            <w:r w:rsidR="003D402C">
              <w:rPr>
                <w:rFonts w:cs="Arial"/>
                <w:lang w:val="sr-Cyrl-CS" w:eastAsia="ar-SA"/>
              </w:rPr>
              <w:t>ом</w:t>
            </w:r>
            <w:r w:rsidR="003D402C" w:rsidRPr="000A0F0C">
              <w:rPr>
                <w:rFonts w:cs="Arial"/>
                <w:lang w:val="sr-Cyrl-CS" w:eastAsia="ar-SA"/>
              </w:rPr>
              <w:t xml:space="preserve"> </w:t>
            </w:r>
            <w:r w:rsidR="003D402C">
              <w:rPr>
                <w:rFonts w:cs="Arial"/>
                <w:lang w:val="sr-Cyrl-CS" w:eastAsia="ar-SA"/>
              </w:rPr>
              <w:t>произвођача машине</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82"/>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rsidP="008E6847">
            <w:pPr>
              <w:spacing w:before="0"/>
              <w:jc w:val="left"/>
              <w:rPr>
                <w:rFonts w:cs="Arial"/>
                <w:lang w:val="sr-Cyrl-CS" w:eastAsia="ar-SA"/>
              </w:rPr>
            </w:pPr>
            <w:r>
              <w:rPr>
                <w:rFonts w:cs="Arial"/>
                <w:lang w:val="sr-Cyrl-CS" w:eastAsia="ar-SA"/>
              </w:rPr>
              <w:t xml:space="preserve">       2.</w:t>
            </w:r>
            <w:r>
              <w:rPr>
                <w:rFonts w:cs="Arial"/>
                <w:lang w:val="sr-Cyrl-CS" w:eastAsia="ar-SA"/>
              </w:rPr>
              <w:tab/>
            </w:r>
            <w:r w:rsidR="008E6847">
              <w:rPr>
                <w:rFonts w:cs="Arial"/>
                <w:lang w:val="sr-Cyrl-CS" w:eastAsia="ar-SA"/>
              </w:rPr>
              <w:t xml:space="preserve">овлашћени сервис располаже </w:t>
            </w:r>
            <w:r w:rsidR="008E6847" w:rsidRPr="006E3A8B">
              <w:rPr>
                <w:rFonts w:cs="Arial"/>
                <w:lang w:val="sr-Cyrl-CS" w:eastAsia="ar-SA"/>
              </w:rPr>
              <w:t>сервисн</w:t>
            </w:r>
            <w:r w:rsidR="008E6847">
              <w:rPr>
                <w:rFonts w:cs="Arial"/>
                <w:lang w:val="sr-Cyrl-CS" w:eastAsia="ar-SA"/>
              </w:rPr>
              <w:t>ом</w:t>
            </w:r>
            <w:r w:rsidR="008E6847" w:rsidRPr="006E3A8B">
              <w:rPr>
                <w:rFonts w:cs="Arial"/>
                <w:lang w:val="sr-Cyrl-CS" w:eastAsia="ar-SA"/>
              </w:rPr>
              <w:t xml:space="preserve"> екип</w:t>
            </w:r>
            <w:r w:rsidR="008E6847">
              <w:rPr>
                <w:rFonts w:cs="Arial"/>
                <w:lang w:val="sr-Cyrl-CS" w:eastAsia="ar-SA"/>
              </w:rPr>
              <w:t>ом од</w:t>
            </w:r>
            <w:r w:rsidR="008E6847" w:rsidRPr="006E3A8B">
              <w:rPr>
                <w:rFonts w:cs="Arial"/>
                <w:lang w:val="sr-Cyrl-CS" w:eastAsia="ar-SA"/>
              </w:rPr>
              <w:t xml:space="preserve"> минимум: 4 сертификован</w:t>
            </w:r>
            <w:r w:rsidR="008E6847">
              <w:rPr>
                <w:rFonts w:cs="Arial"/>
                <w:lang w:val="sr-Cyrl-CS" w:eastAsia="ar-SA"/>
              </w:rPr>
              <w:t>а</w:t>
            </w:r>
            <w:r w:rsidR="008E6847" w:rsidRPr="006E3A8B">
              <w:rPr>
                <w:rFonts w:cs="Arial"/>
                <w:lang w:val="sr-Cyrl-CS" w:eastAsia="ar-SA"/>
              </w:rPr>
              <w:t xml:space="preserve"> сервисера за одр</w:t>
            </w:r>
            <w:r w:rsidR="008E6847" w:rsidRPr="006E3A8B">
              <w:rPr>
                <w:rFonts w:cs="Arial"/>
                <w:lang w:val="sr-Cyrl-RS" w:eastAsia="ar-SA"/>
              </w:rPr>
              <w:t>ж</w:t>
            </w:r>
            <w:r w:rsidR="008E6847" w:rsidRPr="006E3A8B">
              <w:rPr>
                <w:rFonts w:cs="Arial"/>
                <w:lang w:val="sr-Cyrl-CS" w:eastAsia="ar-SA"/>
              </w:rPr>
              <w:t>авање машина које су предмет понуде и 2 возила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8E6847">
        <w:trPr>
          <w:trHeight w:val="615"/>
        </w:trPr>
        <w:tc>
          <w:tcPr>
            <w:tcW w:w="8008" w:type="dxa"/>
            <w:tcBorders>
              <w:top w:val="single" w:sz="4" w:space="0" w:color="auto"/>
              <w:left w:val="single" w:sz="4" w:space="0" w:color="auto"/>
              <w:bottom w:val="single" w:sz="4" w:space="0" w:color="auto"/>
              <w:right w:val="single" w:sz="4" w:space="0" w:color="auto"/>
            </w:tcBorders>
          </w:tcPr>
          <w:p w:rsidR="004F4103" w:rsidRDefault="004F4103" w:rsidP="008E6847">
            <w:pPr>
              <w:spacing w:before="0"/>
              <w:jc w:val="left"/>
              <w:rPr>
                <w:rFonts w:cs="Arial"/>
                <w:lang w:val="sr-Cyrl-CS" w:eastAsia="ar-SA"/>
              </w:rPr>
            </w:pPr>
            <w:r>
              <w:rPr>
                <w:rFonts w:cs="Arial"/>
                <w:lang w:val="sr-Cyrl-CS" w:eastAsia="ar-SA"/>
              </w:rPr>
              <w:t xml:space="preserve">       </w:t>
            </w:r>
            <w:r w:rsidR="008E6847">
              <w:rPr>
                <w:rFonts w:cs="Arial"/>
                <w:lang w:val="sr-Cyrl-CS" w:eastAsia="ar-SA"/>
              </w:rPr>
              <w:t>3</w:t>
            </w:r>
            <w:r>
              <w:rPr>
                <w:rFonts w:cs="Arial"/>
                <w:lang w:val="sr-Cyrl-CS" w:eastAsia="ar-SA"/>
              </w:rPr>
              <w:t>.</w:t>
            </w:r>
            <w:r>
              <w:rPr>
                <w:rFonts w:cs="Arial"/>
                <w:lang w:val="sr-Cyrl-CS" w:eastAsia="ar-SA"/>
              </w:rPr>
              <w:tab/>
              <w:t>обука техничко-надзорног особља (навести место, број особља</w:t>
            </w:r>
            <w:r w:rsidR="008E6847">
              <w:rPr>
                <w:rFonts w:cs="Arial"/>
                <w:lang w:val="sr-Cyrl-CS" w:eastAsia="ar-SA"/>
              </w:rPr>
              <w:t xml:space="preserve"> (минимум 4 извршиоца), б</w:t>
            </w:r>
            <w:r>
              <w:rPr>
                <w:rFonts w:cs="Arial"/>
                <w:lang w:val="sr-Cyrl-CS" w:eastAsia="ar-SA"/>
              </w:rPr>
              <w:t xml:space="preserve">рој  дана, време  одржавања обуке </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rPr>
                <w:rFonts w:cs="Arial"/>
                <w:lang w:val="sr-Cyrl-CS" w:eastAsia="ar-SA"/>
              </w:rPr>
            </w:pPr>
          </w:p>
        </w:tc>
      </w:tr>
      <w:tr w:rsidR="008E6847" w:rsidTr="008E6847">
        <w:trPr>
          <w:trHeight w:val="615"/>
        </w:trPr>
        <w:tc>
          <w:tcPr>
            <w:tcW w:w="8008" w:type="dxa"/>
            <w:tcBorders>
              <w:top w:val="single" w:sz="4" w:space="0" w:color="auto"/>
              <w:left w:val="single" w:sz="4" w:space="0" w:color="auto"/>
              <w:bottom w:val="single" w:sz="4" w:space="0" w:color="auto"/>
              <w:right w:val="single" w:sz="4" w:space="0" w:color="auto"/>
            </w:tcBorders>
          </w:tcPr>
          <w:p w:rsidR="008E6847" w:rsidRDefault="008E6847" w:rsidP="008E6847">
            <w:pPr>
              <w:spacing w:before="0"/>
              <w:jc w:val="left"/>
              <w:rPr>
                <w:rFonts w:cs="Arial"/>
                <w:lang w:val="sr-Cyrl-CS" w:eastAsia="ar-SA"/>
              </w:rPr>
            </w:pPr>
            <w:r>
              <w:rPr>
                <w:rFonts w:cs="Arial"/>
                <w:lang w:val="sr-Cyrl-CS" w:eastAsia="ar-SA"/>
              </w:rPr>
              <w:t xml:space="preserve">      4. обука техничког особља у року од 30 дана по пуштању машине у рад, </w:t>
            </w:r>
          </w:p>
          <w:p w:rsidR="008E6847" w:rsidRDefault="008E6847" w:rsidP="008E6847">
            <w:pPr>
              <w:spacing w:before="0"/>
              <w:jc w:val="left"/>
              <w:rPr>
                <w:rFonts w:cs="Arial"/>
                <w:lang w:val="sr-Cyrl-CS" w:eastAsia="ar-SA"/>
              </w:rPr>
            </w:pPr>
            <w:r>
              <w:rPr>
                <w:rFonts w:cs="Arial"/>
                <w:lang w:val="sr-Cyrl-CS" w:eastAsia="ar-SA"/>
              </w:rPr>
              <w:t>а обука  руковаоца пре пуштања машине у рад</w:t>
            </w:r>
          </w:p>
          <w:p w:rsidR="008E6847" w:rsidRDefault="008E6847">
            <w:pPr>
              <w:spacing w:before="0"/>
              <w:jc w:val="left"/>
              <w:rPr>
                <w:rFonts w:cs="Arial"/>
                <w:lang w:val="sr-Cyrl-CS" w:eastAsia="ar-SA"/>
              </w:rPr>
            </w:pPr>
          </w:p>
        </w:tc>
        <w:tc>
          <w:tcPr>
            <w:tcW w:w="5378" w:type="dxa"/>
            <w:tcBorders>
              <w:top w:val="single" w:sz="4" w:space="0" w:color="auto"/>
              <w:left w:val="single" w:sz="4" w:space="0" w:color="auto"/>
              <w:bottom w:val="single" w:sz="4" w:space="0" w:color="auto"/>
              <w:right w:val="single" w:sz="4" w:space="0" w:color="auto"/>
            </w:tcBorders>
          </w:tcPr>
          <w:p w:rsidR="008E6847" w:rsidRDefault="008E6847">
            <w:pPr>
              <w:rPr>
                <w:rFonts w:cs="Arial"/>
                <w:lang w:val="sr-Cyrl-CS" w:eastAsia="ar-SA"/>
              </w:rPr>
            </w:pPr>
          </w:p>
        </w:tc>
      </w:tr>
      <w:tr w:rsidR="004F4103" w:rsidTr="004F4103">
        <w:trPr>
          <w:trHeight w:val="95"/>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jc w:val="left"/>
              <w:rPr>
                <w:rFonts w:cs="Arial"/>
                <w:b/>
                <w:lang w:val="sr-Cyrl-CS" w:eastAsia="ar-SA"/>
              </w:rPr>
            </w:pPr>
            <w:r>
              <w:rPr>
                <w:rFonts w:cs="Arial"/>
                <w:b/>
                <w:lang w:val="sr-Cyrl-CS" w:eastAsia="ar-SA"/>
              </w:rPr>
              <w:t>О.</w:t>
            </w:r>
            <w:r>
              <w:rPr>
                <w:rFonts w:cs="Arial"/>
                <w:b/>
                <w:lang w:val="sr-Cyrl-CS" w:eastAsia="ar-SA"/>
              </w:rPr>
              <w:tab/>
              <w:t>Пратећа опрема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b/>
                <w:lang w:val="sr-Cyrl-CS" w:eastAsia="ar-SA"/>
              </w:rPr>
            </w:pPr>
          </w:p>
        </w:tc>
      </w:tr>
      <w:tr w:rsidR="004F4103" w:rsidTr="004F4103">
        <w:trPr>
          <w:trHeight w:val="427"/>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rsidP="00FD71A1">
            <w:pPr>
              <w:pStyle w:val="ListParagraph"/>
              <w:numPr>
                <w:ilvl w:val="0"/>
                <w:numId w:val="40"/>
              </w:numPr>
              <w:jc w:val="left"/>
              <w:rPr>
                <w:rFonts w:ascii="Arial" w:hAnsi="Arial" w:cs="Arial"/>
                <w:lang w:val="sr-Cyrl-CS" w:eastAsia="ar-SA"/>
              </w:rPr>
            </w:pPr>
            <w:r>
              <w:rPr>
                <w:rFonts w:ascii="Arial" w:hAnsi="Arial" w:cs="Arial"/>
                <w:lang w:val="sr-Cyrl-CS" w:eastAsia="ar-SA"/>
              </w:rPr>
              <w:t>Дијагности</w:t>
            </w:r>
            <w:r w:rsidR="00F62B5F">
              <w:rPr>
                <w:rFonts w:ascii="Arial" w:hAnsi="Arial" w:cs="Arial"/>
                <w:lang w:val="sr-Cyrl-CS" w:eastAsia="ar-SA"/>
              </w:rPr>
              <w:t>ч</w:t>
            </w:r>
            <w:r>
              <w:rPr>
                <w:rFonts w:ascii="Arial" w:hAnsi="Arial" w:cs="Arial"/>
                <w:lang w:val="sr-Cyrl-CS" w:eastAsia="ar-SA"/>
              </w:rPr>
              <w:t>ки уре</w:t>
            </w:r>
            <w:r>
              <w:rPr>
                <w:rFonts w:ascii="Arial" w:hAnsi="Arial" w:cs="Arial"/>
                <w:lang w:val="sr-Cyrl-RS" w:eastAsia="ar-SA"/>
              </w:rPr>
              <w:t>ђ</w:t>
            </w:r>
            <w:r>
              <w:rPr>
                <w:rFonts w:ascii="Arial" w:hAnsi="Arial" w:cs="Arial"/>
                <w:lang w:val="sr-Cyrl-CS" w:eastAsia="ar-SA"/>
              </w:rPr>
              <w:t>ај са одговарајућим софтвером и прибором</w:t>
            </w:r>
          </w:p>
          <w:p w:rsidR="004F4103" w:rsidRDefault="004F4103" w:rsidP="00FD71A1">
            <w:pPr>
              <w:pStyle w:val="ListParagraph"/>
              <w:numPr>
                <w:ilvl w:val="0"/>
                <w:numId w:val="40"/>
              </w:numPr>
              <w:jc w:val="left"/>
              <w:rPr>
                <w:rFonts w:cs="Arial"/>
                <w:lang w:val="sr-Cyrl-CS" w:eastAsia="ar-SA"/>
              </w:rPr>
            </w:pPr>
            <w:r>
              <w:rPr>
                <w:rFonts w:ascii="Arial" w:hAnsi="Arial" w:cs="Arial"/>
                <w:lang w:val="sr-Cyrl-RS" w:eastAsia="ar-SA"/>
              </w:rPr>
              <w:lastRenderedPageBreak/>
              <w:t>ГПС уређај са праћењем параметара рада машине (позиција, потрошња, радни режим) са правом приступа подацима (од стране наручиоца)</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lang w:val="sr-Cyrl-CS" w:eastAsia="ar-SA"/>
              </w:rPr>
            </w:pPr>
          </w:p>
        </w:tc>
      </w:tr>
      <w:tr w:rsidR="004F4103" w:rsidTr="004F4103">
        <w:trPr>
          <w:trHeight w:val="555"/>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b/>
                <w:lang w:val="sr-Cyrl-CS" w:eastAsia="ar-SA"/>
              </w:rPr>
            </w:pPr>
            <w:r>
              <w:rPr>
                <w:rFonts w:cs="Arial"/>
                <w:b/>
                <w:lang w:val="sr-Cyrl-CS" w:eastAsia="ar-SA"/>
              </w:rPr>
              <w:t>П.</w:t>
            </w:r>
            <w:r>
              <w:rPr>
                <w:rFonts w:cs="Arial"/>
                <w:b/>
                <w:lang w:val="sr-Cyrl-CS" w:eastAsia="ar-SA"/>
              </w:rPr>
              <w:tab/>
              <w:t xml:space="preserve">Резервни делови: уз сваку машину потрено испоручити и   </w:t>
            </w:r>
          </w:p>
          <w:p w:rsidR="004F4103" w:rsidRDefault="004F4103">
            <w:pPr>
              <w:spacing w:before="0"/>
              <w:jc w:val="left"/>
              <w:rPr>
                <w:rFonts w:cs="Arial"/>
                <w:b/>
                <w:lang w:val="sr-Cyrl-CS" w:eastAsia="ar-SA"/>
              </w:rPr>
            </w:pPr>
            <w:r>
              <w:rPr>
                <w:rFonts w:cs="Arial"/>
                <w:b/>
                <w:lang w:val="sr-Cyrl-CS" w:eastAsia="ar-SA"/>
              </w:rPr>
              <w:t xml:space="preserve">            следеће делове  везано за транспорт машине:</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jc w:val="left"/>
              <w:rPr>
                <w:rFonts w:cs="Arial"/>
                <w:b/>
                <w:lang w:val="sr-Cyrl-CS" w:eastAsia="ar-SA"/>
              </w:rPr>
            </w:pPr>
          </w:p>
        </w:tc>
      </w:tr>
      <w:tr w:rsidR="004F4103" w:rsidTr="004F4103">
        <w:trPr>
          <w:trHeight w:val="301"/>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1.</w:t>
            </w:r>
            <w:r>
              <w:rPr>
                <w:rFonts w:cs="Arial"/>
                <w:lang w:val="sr-Cyrl-CS" w:eastAsia="ar-SA"/>
              </w:rPr>
              <w:tab/>
              <w:t>све доње ролне за једну замену</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247"/>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2.</w:t>
            </w:r>
            <w:r>
              <w:rPr>
                <w:rFonts w:cs="Arial"/>
                <w:lang w:val="sr-Cyrl-CS" w:eastAsia="ar-SA"/>
              </w:rPr>
              <w:tab/>
              <w:t>све горње ролне за 1 замену (ако постоје на машини)</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336"/>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3.</w:t>
            </w:r>
            <w:r>
              <w:rPr>
                <w:rFonts w:cs="Arial"/>
                <w:lang w:val="sr-Cyrl-CS" w:eastAsia="ar-SA"/>
              </w:rPr>
              <w:tab/>
              <w:t>сви водећи точкови комплетни за 1 замену</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341"/>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4.</w:t>
            </w:r>
            <w:r>
              <w:rPr>
                <w:rFonts w:cs="Arial"/>
                <w:lang w:val="sr-Cyrl-CS" w:eastAsia="ar-SA"/>
              </w:rPr>
              <w:tab/>
              <w:t>ланци без папуча за 1 замену</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160"/>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spacing w:before="0"/>
              <w:jc w:val="left"/>
              <w:rPr>
                <w:rFonts w:cs="Arial"/>
                <w:lang w:val="sr-Cyrl-CS" w:eastAsia="ar-SA"/>
              </w:rPr>
            </w:pPr>
            <w:r>
              <w:rPr>
                <w:rFonts w:cs="Arial"/>
                <w:lang w:val="sr-Cyrl-CS" w:eastAsia="ar-SA"/>
              </w:rPr>
              <w:t xml:space="preserve">       5.</w:t>
            </w:r>
            <w:r>
              <w:rPr>
                <w:rFonts w:cs="Arial"/>
                <w:lang w:val="sr-Cyrl-CS" w:eastAsia="ar-SA"/>
              </w:rPr>
              <w:tab/>
              <w:t>сви сегменти за 1 замену</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r w:rsidR="004F4103" w:rsidTr="004F4103">
        <w:trPr>
          <w:trHeight w:val="160"/>
        </w:trPr>
        <w:tc>
          <w:tcPr>
            <w:tcW w:w="8008" w:type="dxa"/>
            <w:tcBorders>
              <w:top w:val="single" w:sz="4" w:space="0" w:color="auto"/>
              <w:left w:val="single" w:sz="4" w:space="0" w:color="auto"/>
              <w:bottom w:val="single" w:sz="4" w:space="0" w:color="auto"/>
              <w:right w:val="single" w:sz="4" w:space="0" w:color="auto"/>
            </w:tcBorders>
            <w:hideMark/>
          </w:tcPr>
          <w:p w:rsidR="004F4103" w:rsidRDefault="004F4103">
            <w:pPr>
              <w:tabs>
                <w:tab w:val="left" w:pos="992"/>
              </w:tabs>
              <w:spacing w:before="0"/>
              <w:ind w:left="360"/>
              <w:rPr>
                <w:rFonts w:cs="Arial"/>
                <w:lang w:val="sr-Cyrl-CS" w:eastAsia="ar-SA"/>
              </w:rPr>
            </w:pPr>
            <w:r>
              <w:rPr>
                <w:rFonts w:cs="Arial"/>
                <w:lang w:val="sr-Cyrl-CS" w:eastAsia="ar-SA"/>
              </w:rPr>
              <w:t xml:space="preserve">      Додатни делови ходног строја морају бити истих    </w:t>
            </w:r>
          </w:p>
          <w:p w:rsidR="004F4103" w:rsidRDefault="004F4103">
            <w:pPr>
              <w:spacing w:before="0"/>
              <w:jc w:val="left"/>
              <w:rPr>
                <w:rFonts w:cs="Arial"/>
                <w:lang w:val="sr-Cyrl-CS" w:eastAsia="ar-SA"/>
              </w:rPr>
            </w:pPr>
            <w:r>
              <w:rPr>
                <w:rFonts w:cs="Arial"/>
                <w:lang w:val="sr-Cyrl-CS" w:eastAsia="ar-SA"/>
              </w:rPr>
              <w:t xml:space="preserve">      </w:t>
            </w:r>
            <w:r>
              <w:rPr>
                <w:rFonts w:cs="Arial"/>
                <w:lang w:val="sr-Latn-RS" w:eastAsia="ar-SA"/>
              </w:rPr>
              <w:t xml:space="preserve">      </w:t>
            </w:r>
            <w:r>
              <w:rPr>
                <w:rFonts w:cs="Arial"/>
                <w:lang w:val="sr-Cyrl-CS" w:eastAsia="ar-SA"/>
              </w:rPr>
              <w:t>техничких    карактеристика као и ходни строј на машини</w:t>
            </w:r>
          </w:p>
        </w:tc>
        <w:tc>
          <w:tcPr>
            <w:tcW w:w="5378" w:type="dxa"/>
            <w:tcBorders>
              <w:top w:val="single" w:sz="4" w:space="0" w:color="auto"/>
              <w:left w:val="single" w:sz="4" w:space="0" w:color="auto"/>
              <w:bottom w:val="single" w:sz="4" w:space="0" w:color="auto"/>
              <w:right w:val="single" w:sz="4" w:space="0" w:color="auto"/>
            </w:tcBorders>
          </w:tcPr>
          <w:p w:rsidR="004F4103" w:rsidRDefault="004F4103">
            <w:pPr>
              <w:spacing w:before="0"/>
              <w:jc w:val="left"/>
              <w:rPr>
                <w:rFonts w:cs="Arial"/>
                <w:lang w:val="sr-Cyrl-CS" w:eastAsia="ar-SA"/>
              </w:rPr>
            </w:pPr>
          </w:p>
        </w:tc>
      </w:tr>
    </w:tbl>
    <w:p w:rsidR="004F4103" w:rsidRPr="00A23691" w:rsidRDefault="004F4103" w:rsidP="00926BCB">
      <w:pPr>
        <w:pStyle w:val="KDKomentar"/>
        <w:spacing w:before="0"/>
        <w:jc w:val="left"/>
        <w:rPr>
          <w:rFonts w:cs="Arial"/>
          <w:i w:val="0"/>
          <w:color w:val="auto"/>
          <w:sz w:val="22"/>
          <w:szCs w:val="22"/>
          <w:lang w:val="sr-Cyrl-RS"/>
        </w:rPr>
        <w:sectPr w:rsidR="004F4103" w:rsidRPr="00A23691" w:rsidSect="0022372A">
          <w:footnotePr>
            <w:pos w:val="beneathText"/>
          </w:footnotePr>
          <w:pgSz w:w="16834" w:h="11909" w:orient="landscape" w:code="9"/>
          <w:pgMar w:top="284" w:right="1418" w:bottom="284" w:left="1418" w:header="0" w:footer="0" w:gutter="0"/>
          <w:cols w:space="708"/>
          <w:titlePg/>
          <w:docGrid w:linePitch="360"/>
        </w:sectPr>
      </w:pPr>
    </w:p>
    <w:p w:rsidR="00A23691" w:rsidRPr="00A23691" w:rsidRDefault="002027CA" w:rsidP="00A23691">
      <w:pPr>
        <w:shd w:val="clear" w:color="auto" w:fill="FFFFFF" w:themeFill="background1"/>
        <w:tabs>
          <w:tab w:val="left" w:pos="5954"/>
        </w:tabs>
        <w:spacing w:before="0"/>
        <w:rPr>
          <w:rFonts w:cs="Arial"/>
          <w:b/>
          <w:sz w:val="24"/>
          <w:szCs w:val="24"/>
        </w:rPr>
      </w:pPr>
      <w:r w:rsidRPr="00A23691">
        <w:rPr>
          <w:rFonts w:cs="Arial"/>
          <w:b/>
          <w:sz w:val="24"/>
          <w:szCs w:val="24"/>
          <w:lang w:val="sr-Cyrl-RS"/>
        </w:rPr>
        <w:lastRenderedPageBreak/>
        <w:t>Пар</w:t>
      </w:r>
      <w:r w:rsidR="007612D4">
        <w:rPr>
          <w:rFonts w:cs="Arial"/>
          <w:b/>
          <w:sz w:val="24"/>
          <w:szCs w:val="24"/>
          <w:lang w:val="sr-Cyrl-RS"/>
        </w:rPr>
        <w:t>ти</w:t>
      </w:r>
      <w:r w:rsidRPr="00A23691">
        <w:rPr>
          <w:rFonts w:cs="Arial"/>
          <w:b/>
          <w:sz w:val="24"/>
          <w:szCs w:val="24"/>
          <w:lang w:val="sr-Cyrl-RS"/>
        </w:rPr>
        <w:t xml:space="preserve">ја 2. </w:t>
      </w:r>
      <w:r w:rsidR="00A23691" w:rsidRPr="00A23691">
        <w:rPr>
          <w:rFonts w:cs="Arial"/>
          <w:b/>
          <w:sz w:val="24"/>
          <w:szCs w:val="24"/>
          <w:lang w:val="sr-Cyrl-RS"/>
        </w:rPr>
        <w:t>Багер гусеничар масе мин. 21</w:t>
      </w:r>
      <w:r w:rsidR="00A23691" w:rsidRPr="00A23691">
        <w:rPr>
          <w:rFonts w:cs="Arial"/>
          <w:b/>
          <w:sz w:val="24"/>
          <w:szCs w:val="24"/>
        </w:rPr>
        <w:t xml:space="preserve"> t</w:t>
      </w:r>
    </w:p>
    <w:tbl>
      <w:tblPr>
        <w:tblW w:w="14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551"/>
        <w:gridCol w:w="2278"/>
        <w:gridCol w:w="1698"/>
        <w:gridCol w:w="990"/>
        <w:gridCol w:w="900"/>
        <w:gridCol w:w="1170"/>
        <w:gridCol w:w="1350"/>
        <w:gridCol w:w="1440"/>
        <w:gridCol w:w="1532"/>
        <w:gridCol w:w="1391"/>
        <w:gridCol w:w="17"/>
      </w:tblGrid>
      <w:tr w:rsidR="00502358" w:rsidTr="00520C25">
        <w:trPr>
          <w:gridAfter w:val="1"/>
          <w:wAfter w:w="17" w:type="dxa"/>
          <w:trHeight w:val="2119"/>
        </w:trPr>
        <w:tc>
          <w:tcPr>
            <w:tcW w:w="5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02358" w:rsidRDefault="00502358" w:rsidP="00502358">
            <w:pPr>
              <w:spacing w:line="240" w:lineRule="atLeast"/>
              <w:ind w:right="-540"/>
              <w:rPr>
                <w:rFonts w:cs="Arial"/>
                <w:b/>
                <w:lang w:val="sr-Latn-CS" w:eastAsia="sr-Latn-CS"/>
              </w:rPr>
            </w:pPr>
            <w:r>
              <w:rPr>
                <w:rFonts w:cs="Arial"/>
                <w:b/>
                <w:lang w:val="sr-Cyrl-CS" w:eastAsia="sr-Latn-CS"/>
              </w:rPr>
              <w:t>Ред</w:t>
            </w:r>
            <w:r>
              <w:rPr>
                <w:rFonts w:cs="Arial"/>
                <w:b/>
                <w:lang w:val="sr-Latn-CS" w:eastAsia="sr-Latn-CS"/>
              </w:rPr>
              <w:t>.</w:t>
            </w:r>
          </w:p>
          <w:p w:rsidR="00502358" w:rsidRDefault="00502358" w:rsidP="00502358">
            <w:pPr>
              <w:spacing w:line="240" w:lineRule="atLeast"/>
              <w:ind w:right="-540"/>
              <w:rPr>
                <w:rFonts w:cs="Arial"/>
                <w:b/>
                <w:lang w:val="sr-Cyrl-CS" w:eastAsia="sr-Latn-CS"/>
              </w:rPr>
            </w:pPr>
            <w:r>
              <w:rPr>
                <w:rFonts w:cs="Arial"/>
                <w:b/>
                <w:lang w:val="sr-Cyrl-CS" w:eastAsia="sr-Latn-CS"/>
              </w:rPr>
              <w:t>Бр</w:t>
            </w:r>
            <w:r>
              <w:rPr>
                <w:rFonts w:cs="Arial"/>
                <w:b/>
                <w:lang w:val="sr-Latn-CS" w:eastAsia="sr-Latn-CS"/>
              </w:rPr>
              <w:t>.</w:t>
            </w:r>
          </w:p>
        </w:tc>
        <w:tc>
          <w:tcPr>
            <w:tcW w:w="15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02358" w:rsidRDefault="00502358" w:rsidP="00502358">
            <w:pPr>
              <w:spacing w:line="240" w:lineRule="atLeast"/>
              <w:ind w:right="-540"/>
              <w:rPr>
                <w:rFonts w:cs="Arial"/>
                <w:b/>
                <w:lang w:val="sr-Cyrl-CS" w:eastAsia="sr-Latn-CS"/>
              </w:rPr>
            </w:pPr>
            <w:r>
              <w:rPr>
                <w:rFonts w:cs="Arial"/>
                <w:b/>
                <w:lang w:val="sr-Cyrl-CS" w:eastAsia="sr-Latn-CS"/>
              </w:rPr>
              <w:t xml:space="preserve">   Назив </w:t>
            </w:r>
          </w:p>
          <w:p w:rsidR="00502358" w:rsidRDefault="00502358" w:rsidP="00502358">
            <w:pPr>
              <w:spacing w:line="240" w:lineRule="atLeast"/>
              <w:ind w:right="-540"/>
              <w:rPr>
                <w:rFonts w:cs="Arial"/>
                <w:b/>
                <w:lang w:val="sr-Cyrl-CS" w:eastAsia="sr-Latn-CS"/>
              </w:rPr>
            </w:pPr>
            <w:r>
              <w:rPr>
                <w:rFonts w:cs="Arial"/>
                <w:b/>
                <w:lang w:val="sr-Cyrl-CS" w:eastAsia="sr-Latn-CS"/>
              </w:rPr>
              <w:t xml:space="preserve">    робе</w:t>
            </w:r>
          </w:p>
        </w:tc>
        <w:tc>
          <w:tcPr>
            <w:tcW w:w="22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02358" w:rsidRDefault="00502358" w:rsidP="00502358">
            <w:pPr>
              <w:spacing w:line="240" w:lineRule="atLeast"/>
              <w:ind w:right="-540"/>
              <w:jc w:val="center"/>
              <w:rPr>
                <w:rFonts w:cs="Arial"/>
                <w:b/>
                <w:lang w:val="sr-Cyrl-CS" w:eastAsia="sr-Latn-CS"/>
              </w:rPr>
            </w:pPr>
          </w:p>
          <w:p w:rsidR="00502358" w:rsidRDefault="00502358" w:rsidP="00502358">
            <w:pPr>
              <w:spacing w:line="240" w:lineRule="atLeast"/>
              <w:ind w:right="-540"/>
              <w:rPr>
                <w:rFonts w:cs="Arial"/>
                <w:b/>
                <w:lang w:val="sr-Latn-CS" w:eastAsia="sr-Latn-CS"/>
              </w:rPr>
            </w:pPr>
            <w:r>
              <w:rPr>
                <w:rFonts w:cs="Arial"/>
                <w:b/>
                <w:lang w:val="sr-Cyrl-CS" w:eastAsia="sr-Latn-CS"/>
              </w:rPr>
              <w:t xml:space="preserve">    Технички опис</w:t>
            </w:r>
          </w:p>
          <w:p w:rsidR="00502358" w:rsidRDefault="00502358" w:rsidP="00502358">
            <w:pPr>
              <w:spacing w:line="240" w:lineRule="atLeast"/>
              <w:ind w:left="215" w:right="-540" w:hanging="215"/>
              <w:jc w:val="center"/>
              <w:rPr>
                <w:rFonts w:cs="Arial"/>
                <w:b/>
                <w:lang w:val="sr-Cyrl-CS" w:eastAsia="sr-Latn-CS"/>
              </w:rPr>
            </w:pPr>
          </w:p>
        </w:tc>
        <w:tc>
          <w:tcPr>
            <w:tcW w:w="16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02358" w:rsidRDefault="00502358" w:rsidP="00502358">
            <w:pPr>
              <w:spacing w:line="240" w:lineRule="atLeast"/>
              <w:ind w:right="-540"/>
              <w:jc w:val="left"/>
              <w:rPr>
                <w:rFonts w:cs="Arial"/>
                <w:b/>
                <w:lang w:val="sr-Cyrl-CS" w:eastAsia="sr-Latn-CS"/>
              </w:rPr>
            </w:pPr>
            <w:r>
              <w:rPr>
                <w:rFonts w:cs="Arial"/>
                <w:b/>
                <w:lang w:val="sr-Cyrl-CS" w:eastAsia="sr-Latn-CS"/>
              </w:rPr>
              <w:t>Назив</w:t>
            </w:r>
          </w:p>
          <w:p w:rsidR="00502358" w:rsidRDefault="00502358" w:rsidP="00502358">
            <w:pPr>
              <w:spacing w:line="240" w:lineRule="atLeast"/>
              <w:ind w:right="-540"/>
              <w:jc w:val="left"/>
              <w:rPr>
                <w:rFonts w:cs="Arial"/>
                <w:b/>
                <w:lang w:val="sr-Cyrl-CS" w:eastAsia="sr-Latn-CS"/>
              </w:rPr>
            </w:pPr>
            <w:r>
              <w:rPr>
                <w:rFonts w:cs="Arial"/>
                <w:b/>
                <w:lang w:val="sr-Cyrl-CS" w:eastAsia="sr-Latn-CS"/>
              </w:rPr>
              <w:t>произвођ.</w:t>
            </w:r>
          </w:p>
          <w:p w:rsidR="00502358" w:rsidRDefault="00502358" w:rsidP="00502358">
            <w:pPr>
              <w:spacing w:line="240" w:lineRule="atLeast"/>
              <w:ind w:right="-540"/>
              <w:jc w:val="left"/>
              <w:rPr>
                <w:rFonts w:cs="Arial"/>
                <w:b/>
                <w:lang w:val="sr-Cyrl-CS" w:eastAsia="sr-Latn-CS"/>
              </w:rPr>
            </w:pPr>
            <w:r>
              <w:rPr>
                <w:rFonts w:cs="Arial"/>
                <w:b/>
                <w:lang w:val="sr-Cyrl-CS" w:eastAsia="sr-Latn-CS"/>
              </w:rPr>
              <w:t>и земља</w:t>
            </w:r>
          </w:p>
          <w:p w:rsidR="00502358" w:rsidRDefault="00502358" w:rsidP="00502358">
            <w:pPr>
              <w:spacing w:line="240" w:lineRule="atLeast"/>
              <w:ind w:right="-540"/>
              <w:jc w:val="left"/>
              <w:rPr>
                <w:rFonts w:cs="Arial"/>
                <w:b/>
                <w:lang w:val="sr-Cyrl-CS" w:eastAsia="sr-Latn-CS"/>
              </w:rPr>
            </w:pPr>
            <w:r>
              <w:rPr>
                <w:rFonts w:cs="Arial"/>
                <w:b/>
                <w:lang w:val="sr-Cyrl-CS" w:eastAsia="sr-Latn-CS"/>
              </w:rPr>
              <w:t>порекла</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02358" w:rsidRDefault="00502358" w:rsidP="00502358">
            <w:pPr>
              <w:spacing w:line="240" w:lineRule="atLeast"/>
              <w:ind w:right="-540"/>
              <w:rPr>
                <w:rFonts w:cs="Arial"/>
                <w:b/>
                <w:lang w:val="sr-Cyrl-CS" w:eastAsia="sr-Latn-CS"/>
              </w:rPr>
            </w:pPr>
            <w:r>
              <w:rPr>
                <w:rFonts w:cs="Arial"/>
                <w:b/>
                <w:lang w:val="sr-Cyrl-CS" w:eastAsia="sr-Latn-CS"/>
              </w:rPr>
              <w:t>Јед.</w:t>
            </w:r>
          </w:p>
          <w:p w:rsidR="00502358" w:rsidRDefault="00502358" w:rsidP="00502358">
            <w:pPr>
              <w:spacing w:line="240" w:lineRule="atLeast"/>
              <w:ind w:right="-540"/>
              <w:rPr>
                <w:rFonts w:cs="Arial"/>
                <w:b/>
                <w:lang w:val="sr-Cyrl-CS" w:eastAsia="sr-Latn-CS"/>
              </w:rPr>
            </w:pPr>
            <w:r>
              <w:rPr>
                <w:rFonts w:cs="Arial"/>
                <w:b/>
                <w:lang w:val="sr-Cyrl-CS" w:eastAsia="sr-Latn-CS"/>
              </w:rPr>
              <w:t>мере</w:t>
            </w:r>
          </w:p>
        </w:tc>
        <w:tc>
          <w:tcPr>
            <w:tcW w:w="90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02358" w:rsidRDefault="00502358" w:rsidP="00502358">
            <w:pPr>
              <w:spacing w:line="240" w:lineRule="atLeast"/>
              <w:ind w:right="-540"/>
              <w:rPr>
                <w:rFonts w:cs="Arial"/>
                <w:b/>
                <w:lang w:val="sr-Cyrl-CS" w:eastAsia="sr-Latn-CS"/>
              </w:rPr>
            </w:pPr>
          </w:p>
          <w:p w:rsidR="00502358" w:rsidRDefault="00502358" w:rsidP="00502358">
            <w:pPr>
              <w:spacing w:line="240" w:lineRule="atLeast"/>
              <w:ind w:right="-540"/>
              <w:rPr>
                <w:rFonts w:cs="Arial"/>
                <w:b/>
                <w:lang w:val="sr-Cyrl-CS" w:eastAsia="sr-Latn-CS"/>
              </w:rPr>
            </w:pPr>
          </w:p>
          <w:p w:rsidR="00502358" w:rsidRDefault="00502358" w:rsidP="00502358">
            <w:pPr>
              <w:spacing w:line="240" w:lineRule="atLeast"/>
              <w:ind w:right="-540"/>
              <w:rPr>
                <w:rFonts w:cs="Arial"/>
                <w:b/>
                <w:lang w:val="sr-Cyrl-CS" w:eastAsia="sr-Latn-CS"/>
              </w:rPr>
            </w:pPr>
            <w:r>
              <w:rPr>
                <w:rFonts w:cs="Arial"/>
                <w:b/>
                <w:lang w:val="sr-Cyrl-CS" w:eastAsia="sr-Latn-CS"/>
              </w:rPr>
              <w:t>Мага</w:t>
            </w:r>
          </w:p>
          <w:p w:rsidR="00502358" w:rsidRDefault="00502358" w:rsidP="00502358">
            <w:pPr>
              <w:spacing w:line="240" w:lineRule="atLeast"/>
              <w:ind w:right="-540"/>
              <w:rPr>
                <w:rFonts w:cs="Arial"/>
                <w:b/>
                <w:lang w:val="sr-Cyrl-CS" w:eastAsia="sr-Latn-CS"/>
              </w:rPr>
            </w:pPr>
            <w:r>
              <w:rPr>
                <w:rFonts w:cs="Arial"/>
                <w:b/>
                <w:lang w:val="sr-Cyrl-CS" w:eastAsia="sr-Latn-CS"/>
              </w:rPr>
              <w:t>цин</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02358" w:rsidRDefault="00502358" w:rsidP="00502358">
            <w:pPr>
              <w:spacing w:line="240" w:lineRule="atLeast"/>
              <w:ind w:right="-540"/>
              <w:rPr>
                <w:rFonts w:cs="Arial"/>
                <w:b/>
                <w:lang w:val="sr-Cyrl-CS" w:eastAsia="sr-Latn-CS"/>
              </w:rPr>
            </w:pPr>
            <w:r>
              <w:rPr>
                <w:rFonts w:cs="Arial"/>
                <w:b/>
                <w:lang w:val="sr-Cyrl-CS" w:eastAsia="sr-Latn-CS"/>
              </w:rPr>
              <w:t>Количина</w:t>
            </w:r>
          </w:p>
        </w:tc>
        <w:tc>
          <w:tcPr>
            <w:tcW w:w="1350" w:type="dxa"/>
            <w:shd w:val="clear" w:color="auto" w:fill="C6D9F1" w:themeFill="text2" w:themeFillTint="33"/>
            <w:vAlign w:val="center"/>
            <w:hideMark/>
          </w:tcPr>
          <w:p w:rsidR="00502358" w:rsidRPr="00DB4FC2" w:rsidRDefault="00502358" w:rsidP="00502358">
            <w:pPr>
              <w:spacing w:line="240" w:lineRule="atLeast"/>
              <w:ind w:right="-540"/>
              <w:rPr>
                <w:rFonts w:cs="Arial"/>
                <w:b/>
                <w:lang w:val="sr-Cyrl-CS"/>
              </w:rPr>
            </w:pPr>
            <w:r w:rsidRPr="00DB4FC2">
              <w:rPr>
                <w:rFonts w:cs="Arial"/>
                <w:b/>
                <w:lang w:val="sr-Cyrl-CS"/>
              </w:rPr>
              <w:t>Јед.цена</w:t>
            </w:r>
          </w:p>
          <w:p w:rsidR="00502358" w:rsidRPr="00DB4FC2" w:rsidRDefault="00502358" w:rsidP="00502358">
            <w:pPr>
              <w:spacing w:line="240" w:lineRule="atLeast"/>
              <w:ind w:right="-540"/>
              <w:rPr>
                <w:rFonts w:cs="Arial"/>
                <w:b/>
                <w:lang w:val="sr-Cyrl-CS"/>
              </w:rPr>
            </w:pPr>
            <w:r w:rsidRPr="00DB4FC2">
              <w:rPr>
                <w:rFonts w:cs="Arial"/>
                <w:b/>
                <w:lang w:val="sr-Cyrl-CS"/>
              </w:rPr>
              <w:t>без ПДВ-а</w:t>
            </w:r>
          </w:p>
          <w:p w:rsidR="00502358" w:rsidRDefault="00502358" w:rsidP="00502358">
            <w:pPr>
              <w:spacing w:line="240" w:lineRule="atLeast"/>
              <w:ind w:right="-540"/>
              <w:rPr>
                <w:rFonts w:cs="Arial"/>
                <w:b/>
                <w:bCs/>
                <w:iCs/>
                <w:lang w:val="sr-Cyrl-CS"/>
              </w:rPr>
            </w:pPr>
            <w:r w:rsidRPr="00DB4FC2">
              <w:rPr>
                <w:rFonts w:cs="Arial"/>
                <w:b/>
                <w:bCs/>
                <w:iCs/>
                <w:lang w:val="sr-Cyrl-CS"/>
              </w:rPr>
              <w:t>дин/еур</w:t>
            </w:r>
          </w:p>
          <w:p w:rsidR="00502358" w:rsidRDefault="00502358" w:rsidP="00502358">
            <w:pPr>
              <w:spacing w:line="240" w:lineRule="atLeast"/>
              <w:ind w:right="-540"/>
              <w:rPr>
                <w:rFonts w:cs="Arial"/>
                <w:b/>
                <w:lang w:val="sr-Cyrl-CS" w:eastAsia="sr-Latn-CS"/>
              </w:rPr>
            </w:pPr>
            <w:r w:rsidRPr="00502358">
              <w:rPr>
                <w:rFonts w:cs="Arial"/>
                <w:bCs/>
                <w:iCs/>
                <w:sz w:val="20"/>
                <w:szCs w:val="20"/>
                <w:lang w:val="sr-Cyrl-CS"/>
              </w:rPr>
              <w:t>(заокружити валуту)</w:t>
            </w:r>
          </w:p>
        </w:tc>
        <w:tc>
          <w:tcPr>
            <w:tcW w:w="1440" w:type="dxa"/>
            <w:shd w:val="clear" w:color="auto" w:fill="C6D9F1" w:themeFill="text2" w:themeFillTint="33"/>
            <w:vAlign w:val="center"/>
            <w:hideMark/>
          </w:tcPr>
          <w:p w:rsidR="00502358" w:rsidRPr="00DB4FC2" w:rsidRDefault="00502358" w:rsidP="00502358">
            <w:pPr>
              <w:spacing w:line="240" w:lineRule="atLeast"/>
              <w:ind w:right="-540"/>
              <w:rPr>
                <w:rFonts w:cs="Arial"/>
                <w:b/>
                <w:lang w:val="sr-Cyrl-RS"/>
              </w:rPr>
            </w:pPr>
            <w:r w:rsidRPr="00DB4FC2">
              <w:rPr>
                <w:rFonts w:cs="Arial"/>
                <w:b/>
                <w:lang w:val="sr-Cyrl-RS"/>
              </w:rPr>
              <w:t>Јед.цена</w:t>
            </w:r>
          </w:p>
          <w:p w:rsidR="00502358" w:rsidRPr="00DB4FC2" w:rsidRDefault="00502358" w:rsidP="00502358">
            <w:pPr>
              <w:spacing w:line="240" w:lineRule="atLeast"/>
              <w:ind w:right="-540"/>
              <w:rPr>
                <w:rFonts w:cs="Arial"/>
                <w:b/>
                <w:lang w:val="sr-Cyrl-RS"/>
              </w:rPr>
            </w:pPr>
            <w:r w:rsidRPr="00DB4FC2">
              <w:rPr>
                <w:rFonts w:cs="Arial"/>
                <w:b/>
                <w:lang w:val="sr-Cyrl-RS"/>
              </w:rPr>
              <w:t>са ПДВ-ом</w:t>
            </w:r>
          </w:p>
          <w:p w:rsidR="00502358" w:rsidRDefault="00502358" w:rsidP="00502358">
            <w:pPr>
              <w:spacing w:line="240" w:lineRule="atLeast"/>
              <w:ind w:right="-540"/>
              <w:rPr>
                <w:rFonts w:cs="Arial"/>
                <w:b/>
                <w:bCs/>
                <w:iCs/>
                <w:lang w:val="sr-Cyrl-CS"/>
              </w:rPr>
            </w:pPr>
            <w:r w:rsidRPr="00DB4FC2">
              <w:rPr>
                <w:rFonts w:cs="Arial"/>
                <w:b/>
                <w:bCs/>
                <w:iCs/>
                <w:lang w:val="sr-Cyrl-CS"/>
              </w:rPr>
              <w:t>дин/еур</w:t>
            </w:r>
          </w:p>
          <w:p w:rsidR="00502358" w:rsidRDefault="00502358" w:rsidP="00502358">
            <w:pPr>
              <w:spacing w:line="240" w:lineRule="atLeast"/>
              <w:ind w:right="-540"/>
              <w:rPr>
                <w:rFonts w:cs="Arial"/>
                <w:b/>
                <w:lang w:val="sr-Cyrl-RS" w:eastAsia="sr-Latn-CS"/>
              </w:rPr>
            </w:pPr>
            <w:r w:rsidRPr="00502358">
              <w:rPr>
                <w:rFonts w:cs="Arial"/>
                <w:bCs/>
                <w:iCs/>
                <w:sz w:val="20"/>
                <w:szCs w:val="20"/>
                <w:lang w:val="sr-Cyrl-CS"/>
              </w:rPr>
              <w:t>(заокружити валуту)</w:t>
            </w:r>
          </w:p>
        </w:tc>
        <w:tc>
          <w:tcPr>
            <w:tcW w:w="1532" w:type="dxa"/>
            <w:shd w:val="clear" w:color="auto" w:fill="C6D9F1" w:themeFill="text2" w:themeFillTint="33"/>
            <w:vAlign w:val="center"/>
            <w:hideMark/>
          </w:tcPr>
          <w:p w:rsidR="00502358" w:rsidRPr="00DB4FC2" w:rsidRDefault="00502358" w:rsidP="00502358">
            <w:pPr>
              <w:spacing w:line="240" w:lineRule="atLeast"/>
              <w:ind w:right="-540"/>
              <w:rPr>
                <w:rFonts w:cs="Arial"/>
                <w:b/>
                <w:lang w:val="sr-Cyrl-CS"/>
              </w:rPr>
            </w:pPr>
            <w:r w:rsidRPr="00DB4FC2">
              <w:rPr>
                <w:rFonts w:cs="Arial"/>
                <w:b/>
                <w:lang w:val="sr-Cyrl-CS"/>
              </w:rPr>
              <w:t>Укупна</w:t>
            </w:r>
          </w:p>
          <w:p w:rsidR="00502358" w:rsidRDefault="00502358" w:rsidP="00502358">
            <w:pPr>
              <w:rPr>
                <w:rFonts w:cs="Arial"/>
                <w:b/>
                <w:bCs/>
                <w:iCs/>
                <w:lang w:val="sr-Cyrl-CS"/>
              </w:rPr>
            </w:pPr>
            <w:r>
              <w:rPr>
                <w:rFonts w:cs="Arial"/>
                <w:b/>
                <w:lang w:val="sr-Cyrl-CS"/>
              </w:rPr>
              <w:t xml:space="preserve">Цена </w:t>
            </w:r>
            <w:r w:rsidRPr="00DB4FC2">
              <w:rPr>
                <w:rFonts w:cs="Arial"/>
                <w:b/>
                <w:lang w:val="sr-Cyrl-CS"/>
              </w:rPr>
              <w:t xml:space="preserve">без ПДВ-а </w:t>
            </w:r>
            <w:r w:rsidRPr="00DB4FC2">
              <w:rPr>
                <w:rFonts w:cs="Arial"/>
                <w:b/>
                <w:bCs/>
                <w:iCs/>
                <w:lang w:val="sr-Cyrl-CS"/>
              </w:rPr>
              <w:t>дин/еур</w:t>
            </w:r>
          </w:p>
          <w:p w:rsidR="00502358" w:rsidRDefault="00502358" w:rsidP="00502358">
            <w:pPr>
              <w:rPr>
                <w:rFonts w:cs="Arial"/>
                <w:b/>
                <w:lang w:val="sr-Latn-CS" w:eastAsia="sr-Latn-CS"/>
              </w:rPr>
            </w:pPr>
            <w:r w:rsidRPr="00502358">
              <w:rPr>
                <w:rFonts w:cs="Arial"/>
                <w:bCs/>
                <w:iCs/>
                <w:sz w:val="20"/>
                <w:szCs w:val="20"/>
                <w:lang w:val="sr-Cyrl-CS"/>
              </w:rPr>
              <w:t>(заокружити валуту)</w:t>
            </w:r>
          </w:p>
        </w:tc>
        <w:tc>
          <w:tcPr>
            <w:tcW w:w="1391" w:type="dxa"/>
            <w:shd w:val="clear" w:color="auto" w:fill="C6D9F1" w:themeFill="text2" w:themeFillTint="33"/>
            <w:vAlign w:val="center"/>
            <w:hideMark/>
          </w:tcPr>
          <w:p w:rsidR="00502358" w:rsidRPr="00DB4FC2" w:rsidRDefault="00502358" w:rsidP="00502358">
            <w:pPr>
              <w:rPr>
                <w:rFonts w:cs="Arial"/>
                <w:b/>
                <w:lang w:val="sr-Cyrl-CS"/>
              </w:rPr>
            </w:pPr>
            <w:r w:rsidRPr="00DB4FC2">
              <w:rPr>
                <w:rFonts w:cs="Arial"/>
                <w:b/>
                <w:lang w:val="sr-Cyrl-CS"/>
              </w:rPr>
              <w:t xml:space="preserve">Укупна </w:t>
            </w:r>
            <w:r>
              <w:rPr>
                <w:rFonts w:cs="Arial"/>
                <w:b/>
                <w:lang w:val="sr-Cyrl-CS"/>
              </w:rPr>
              <w:t>цена</w:t>
            </w:r>
            <w:r w:rsidRPr="00DB4FC2">
              <w:rPr>
                <w:rFonts w:cs="Arial"/>
                <w:b/>
                <w:lang w:val="sr-Cyrl-CS"/>
              </w:rPr>
              <w:t xml:space="preserve"> са ПДВ-ом</w:t>
            </w:r>
          </w:p>
          <w:p w:rsidR="00502358" w:rsidRDefault="00502358" w:rsidP="00502358">
            <w:pPr>
              <w:rPr>
                <w:rFonts w:cs="Arial"/>
                <w:b/>
                <w:bCs/>
                <w:iCs/>
                <w:lang w:val="sr-Cyrl-CS"/>
              </w:rPr>
            </w:pPr>
            <w:r w:rsidRPr="00DB4FC2">
              <w:rPr>
                <w:rFonts w:cs="Arial"/>
                <w:b/>
                <w:bCs/>
                <w:iCs/>
                <w:lang w:val="sr-Cyrl-CS"/>
              </w:rPr>
              <w:t>дин/еур</w:t>
            </w:r>
          </w:p>
          <w:p w:rsidR="00502358" w:rsidRDefault="00502358" w:rsidP="00502358">
            <w:pPr>
              <w:rPr>
                <w:rFonts w:cs="Arial"/>
                <w:b/>
                <w:lang w:val="sr-Cyrl-CS" w:eastAsia="sr-Latn-CS"/>
              </w:rPr>
            </w:pPr>
            <w:r w:rsidRPr="00502358">
              <w:rPr>
                <w:rFonts w:cs="Arial"/>
                <w:bCs/>
                <w:iCs/>
                <w:sz w:val="20"/>
                <w:szCs w:val="20"/>
                <w:lang w:val="sr-Cyrl-CS"/>
              </w:rPr>
              <w:t>(заокружити валуту)</w:t>
            </w:r>
          </w:p>
        </w:tc>
      </w:tr>
      <w:tr w:rsidR="00520C25" w:rsidTr="00520C25">
        <w:trPr>
          <w:gridAfter w:val="1"/>
          <w:wAfter w:w="17" w:type="dxa"/>
          <w:trHeight w:val="189"/>
        </w:trPr>
        <w:tc>
          <w:tcPr>
            <w:tcW w:w="593" w:type="dxa"/>
            <w:tcBorders>
              <w:top w:val="single" w:sz="4" w:space="0" w:color="auto"/>
              <w:left w:val="single" w:sz="4" w:space="0" w:color="auto"/>
              <w:bottom w:val="single" w:sz="4" w:space="0" w:color="auto"/>
              <w:right w:val="single" w:sz="4" w:space="0" w:color="auto"/>
            </w:tcBorders>
            <w:vAlign w:val="center"/>
            <w:hideMark/>
          </w:tcPr>
          <w:p w:rsidR="00520C25" w:rsidRDefault="00520C25">
            <w:pPr>
              <w:jc w:val="center"/>
              <w:rPr>
                <w:rFonts w:cs="Arial"/>
                <w:lang w:val="sr-Latn-CS" w:eastAsia="sr-Latn-CS"/>
              </w:rPr>
            </w:pPr>
            <w:r>
              <w:rPr>
                <w:rFonts w:cs="Arial"/>
                <w:lang w:val="sr-Latn-CS" w:eastAsia="sr-Latn-CS"/>
              </w:rPr>
              <w:t>1</w:t>
            </w:r>
          </w:p>
        </w:tc>
        <w:tc>
          <w:tcPr>
            <w:tcW w:w="1551" w:type="dxa"/>
            <w:tcBorders>
              <w:top w:val="single" w:sz="4" w:space="0" w:color="auto"/>
              <w:left w:val="single" w:sz="4" w:space="0" w:color="auto"/>
              <w:bottom w:val="single" w:sz="4" w:space="0" w:color="auto"/>
              <w:right w:val="single" w:sz="4" w:space="0" w:color="auto"/>
            </w:tcBorders>
            <w:vAlign w:val="center"/>
            <w:hideMark/>
          </w:tcPr>
          <w:p w:rsidR="00520C25" w:rsidRDefault="00520C25">
            <w:pPr>
              <w:jc w:val="center"/>
              <w:rPr>
                <w:rFonts w:cs="Arial"/>
                <w:lang w:val="sr-Cyrl-RS" w:eastAsia="sr-Latn-CS"/>
              </w:rPr>
            </w:pPr>
            <w:r>
              <w:rPr>
                <w:rFonts w:cs="Arial"/>
                <w:lang w:val="sr-Cyrl-RS" w:eastAsia="sr-Latn-CS"/>
              </w:rPr>
              <w:t>2</w:t>
            </w:r>
          </w:p>
        </w:tc>
        <w:tc>
          <w:tcPr>
            <w:tcW w:w="2278" w:type="dxa"/>
            <w:tcBorders>
              <w:top w:val="single" w:sz="4" w:space="0" w:color="auto"/>
              <w:left w:val="single" w:sz="4" w:space="0" w:color="auto"/>
              <w:bottom w:val="single" w:sz="4" w:space="0" w:color="auto"/>
              <w:right w:val="single" w:sz="4" w:space="0" w:color="auto"/>
            </w:tcBorders>
            <w:vAlign w:val="center"/>
            <w:hideMark/>
          </w:tcPr>
          <w:p w:rsidR="00520C25" w:rsidRDefault="00520C25">
            <w:pPr>
              <w:jc w:val="center"/>
              <w:rPr>
                <w:rFonts w:cs="Arial"/>
                <w:bCs/>
                <w:lang w:val="sr-Cyrl-RS" w:eastAsia="sr-Latn-CS"/>
              </w:rPr>
            </w:pPr>
            <w:r>
              <w:rPr>
                <w:rFonts w:cs="Arial"/>
                <w:bCs/>
                <w:lang w:val="sr-Cyrl-RS" w:eastAsia="sr-Latn-CS"/>
              </w:rPr>
              <w:t>3</w:t>
            </w:r>
          </w:p>
        </w:tc>
        <w:tc>
          <w:tcPr>
            <w:tcW w:w="1698" w:type="dxa"/>
            <w:tcBorders>
              <w:top w:val="single" w:sz="4" w:space="0" w:color="auto"/>
              <w:left w:val="single" w:sz="4" w:space="0" w:color="auto"/>
              <w:bottom w:val="single" w:sz="4" w:space="0" w:color="auto"/>
              <w:right w:val="single" w:sz="4" w:space="0" w:color="auto"/>
            </w:tcBorders>
            <w:vAlign w:val="center"/>
            <w:hideMark/>
          </w:tcPr>
          <w:p w:rsidR="00520C25" w:rsidRDefault="00520C25">
            <w:pPr>
              <w:jc w:val="center"/>
              <w:rPr>
                <w:rFonts w:cs="Arial"/>
                <w:lang w:val="sr-Cyrl-RS" w:eastAsia="sr-Latn-CS"/>
              </w:rPr>
            </w:pPr>
            <w:r>
              <w:rPr>
                <w:rFonts w:cs="Arial"/>
                <w:lang w:val="sr-Cyrl-RS" w:eastAsia="sr-Latn-CS"/>
              </w:rPr>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520C25" w:rsidRDefault="00520C25">
            <w:pPr>
              <w:jc w:val="center"/>
              <w:rPr>
                <w:rFonts w:cs="Arial"/>
                <w:lang w:val="sr-Cyrl-RS" w:eastAsia="sr-Latn-CS"/>
              </w:rPr>
            </w:pPr>
            <w:r>
              <w:rPr>
                <w:rFonts w:cs="Arial"/>
                <w:lang w:val="sr-Cyrl-RS" w:eastAsia="sr-Latn-CS"/>
              </w:rPr>
              <w:t>5</w:t>
            </w:r>
          </w:p>
        </w:tc>
        <w:tc>
          <w:tcPr>
            <w:tcW w:w="900" w:type="dxa"/>
            <w:tcBorders>
              <w:top w:val="single" w:sz="4" w:space="0" w:color="auto"/>
              <w:left w:val="single" w:sz="4" w:space="0" w:color="auto"/>
              <w:bottom w:val="single" w:sz="4" w:space="0" w:color="auto"/>
              <w:right w:val="single" w:sz="4" w:space="0" w:color="auto"/>
            </w:tcBorders>
          </w:tcPr>
          <w:p w:rsidR="00520C25" w:rsidRDefault="00520C25">
            <w:pPr>
              <w:jc w:val="center"/>
              <w:rPr>
                <w:rFonts w:cs="Arial"/>
                <w:lang w:val="sr-Cyrl-RS" w:eastAsia="sr-Latn-CS"/>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520C25" w:rsidRDefault="00520C25">
            <w:pPr>
              <w:jc w:val="center"/>
              <w:rPr>
                <w:rFonts w:cs="Arial"/>
                <w:lang w:val="sr-Cyrl-RS" w:eastAsia="sr-Latn-CS"/>
              </w:rPr>
            </w:pPr>
            <w:r>
              <w:rPr>
                <w:rFonts w:cs="Arial"/>
                <w:lang w:val="sr-Cyrl-RS" w:eastAsia="sr-Latn-CS"/>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rsidR="00520C25" w:rsidRDefault="00520C25">
            <w:pPr>
              <w:jc w:val="center"/>
              <w:rPr>
                <w:rFonts w:cs="Arial"/>
                <w:lang w:val="sr-Cyrl-RS" w:eastAsia="sr-Latn-CS"/>
              </w:rPr>
            </w:pPr>
            <w:r>
              <w:rPr>
                <w:rFonts w:cs="Arial"/>
                <w:lang w:val="sr-Cyrl-RS" w:eastAsia="sr-Latn-CS"/>
              </w:rPr>
              <w:t>7</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0C25" w:rsidRDefault="00520C25">
            <w:pPr>
              <w:jc w:val="center"/>
              <w:rPr>
                <w:rFonts w:cs="Arial"/>
                <w:lang w:val="sr-Cyrl-RS" w:eastAsia="sr-Latn-CS"/>
              </w:rPr>
            </w:pPr>
            <w:r>
              <w:rPr>
                <w:rFonts w:cs="Arial"/>
                <w:lang w:val="sr-Cyrl-RS" w:eastAsia="sr-Latn-CS"/>
              </w:rPr>
              <w:t>8</w:t>
            </w:r>
          </w:p>
        </w:tc>
        <w:tc>
          <w:tcPr>
            <w:tcW w:w="1532" w:type="dxa"/>
            <w:tcBorders>
              <w:top w:val="single" w:sz="4" w:space="0" w:color="auto"/>
              <w:left w:val="single" w:sz="4" w:space="0" w:color="auto"/>
              <w:bottom w:val="single" w:sz="4" w:space="0" w:color="auto"/>
              <w:right w:val="single" w:sz="4" w:space="0" w:color="auto"/>
            </w:tcBorders>
            <w:vAlign w:val="center"/>
            <w:hideMark/>
          </w:tcPr>
          <w:p w:rsidR="00520C25" w:rsidRDefault="00520C25">
            <w:pPr>
              <w:jc w:val="center"/>
              <w:rPr>
                <w:rFonts w:cs="Arial"/>
                <w:lang w:val="sr-Cyrl-RS" w:eastAsia="sr-Latn-CS"/>
              </w:rPr>
            </w:pPr>
            <w:r>
              <w:rPr>
                <w:rFonts w:cs="Arial"/>
                <w:lang w:val="sr-Cyrl-RS" w:eastAsia="sr-Latn-CS"/>
              </w:rPr>
              <w:t>9</w:t>
            </w:r>
          </w:p>
        </w:tc>
        <w:tc>
          <w:tcPr>
            <w:tcW w:w="1391" w:type="dxa"/>
            <w:tcBorders>
              <w:top w:val="single" w:sz="4" w:space="0" w:color="auto"/>
              <w:left w:val="single" w:sz="4" w:space="0" w:color="auto"/>
              <w:bottom w:val="single" w:sz="4" w:space="0" w:color="auto"/>
              <w:right w:val="single" w:sz="4" w:space="0" w:color="auto"/>
            </w:tcBorders>
            <w:vAlign w:val="center"/>
            <w:hideMark/>
          </w:tcPr>
          <w:p w:rsidR="00520C25" w:rsidRDefault="00520C25">
            <w:pPr>
              <w:jc w:val="center"/>
              <w:rPr>
                <w:rFonts w:cs="Arial"/>
                <w:lang w:val="sr-Cyrl-CS" w:eastAsia="sr-Latn-CS"/>
              </w:rPr>
            </w:pPr>
            <w:r>
              <w:rPr>
                <w:rFonts w:cs="Arial"/>
                <w:lang w:val="sr-Cyrl-CS" w:eastAsia="sr-Latn-CS"/>
              </w:rPr>
              <w:t>10</w:t>
            </w:r>
          </w:p>
        </w:tc>
      </w:tr>
      <w:tr w:rsidR="00520C25" w:rsidTr="00520C25">
        <w:trPr>
          <w:gridAfter w:val="1"/>
          <w:wAfter w:w="17" w:type="dxa"/>
          <w:trHeight w:val="1330"/>
        </w:trPr>
        <w:tc>
          <w:tcPr>
            <w:tcW w:w="593" w:type="dxa"/>
            <w:tcBorders>
              <w:top w:val="single" w:sz="4" w:space="0" w:color="auto"/>
              <w:left w:val="single" w:sz="4" w:space="0" w:color="auto"/>
              <w:bottom w:val="single" w:sz="4" w:space="0" w:color="auto"/>
              <w:right w:val="single" w:sz="4" w:space="0" w:color="auto"/>
            </w:tcBorders>
            <w:vAlign w:val="center"/>
            <w:hideMark/>
          </w:tcPr>
          <w:p w:rsidR="00520C25" w:rsidRDefault="00520C25">
            <w:pPr>
              <w:jc w:val="center"/>
              <w:rPr>
                <w:rFonts w:cs="Arial"/>
                <w:lang w:val="sr-Cyrl-RS" w:eastAsia="sr-Latn-CS"/>
              </w:rPr>
            </w:pPr>
            <w:r>
              <w:rPr>
                <w:rFonts w:cs="Arial"/>
                <w:lang w:val="sr-Cyrl-RS" w:eastAsia="sr-Latn-CS"/>
              </w:rPr>
              <w:t>1.</w:t>
            </w:r>
          </w:p>
        </w:tc>
        <w:tc>
          <w:tcPr>
            <w:tcW w:w="1551" w:type="dxa"/>
            <w:tcBorders>
              <w:top w:val="single" w:sz="4" w:space="0" w:color="auto"/>
              <w:left w:val="single" w:sz="4" w:space="0" w:color="auto"/>
              <w:bottom w:val="single" w:sz="4" w:space="0" w:color="auto"/>
              <w:right w:val="single" w:sz="4" w:space="0" w:color="auto"/>
            </w:tcBorders>
            <w:vAlign w:val="center"/>
            <w:hideMark/>
          </w:tcPr>
          <w:p w:rsidR="00520C25" w:rsidRDefault="00520C25">
            <w:pPr>
              <w:shd w:val="clear" w:color="auto" w:fill="FFFFFF" w:themeFill="background1"/>
              <w:tabs>
                <w:tab w:val="left" w:pos="5954"/>
              </w:tabs>
              <w:spacing w:before="0"/>
              <w:jc w:val="center"/>
              <w:rPr>
                <w:rFonts w:cs="Arial"/>
                <w:b/>
                <w:sz w:val="24"/>
                <w:szCs w:val="24"/>
                <w:lang w:val="sr-Latn-CS" w:eastAsia="sr-Latn-CS"/>
              </w:rPr>
            </w:pPr>
            <w:r>
              <w:rPr>
                <w:rFonts w:cs="Arial"/>
                <w:b/>
                <w:sz w:val="24"/>
                <w:szCs w:val="24"/>
                <w:lang w:val="sr-Cyrl-RS" w:eastAsia="sr-Latn-CS"/>
              </w:rPr>
              <w:t>Багер гусеничар масе мин. 21</w:t>
            </w:r>
            <w:r>
              <w:rPr>
                <w:rFonts w:cs="Arial"/>
                <w:b/>
                <w:sz w:val="24"/>
                <w:szCs w:val="24"/>
                <w:lang w:val="sr-Latn-CS" w:eastAsia="sr-Latn-CS"/>
              </w:rPr>
              <w:t xml:space="preserve"> t</w:t>
            </w:r>
          </w:p>
          <w:p w:rsidR="00520C25" w:rsidRDefault="00520C25">
            <w:pPr>
              <w:rPr>
                <w:rFonts w:cs="Arial"/>
                <w:lang w:val="sr-Cyrl-CS" w:eastAsia="sr-Latn-CS"/>
              </w:rPr>
            </w:pPr>
            <w:r>
              <w:rPr>
                <w:rFonts w:cs="Arial"/>
                <w:lang w:val="sr-Cyrl-CS" w:eastAsia="sr-Latn-CS"/>
              </w:rPr>
              <w:t xml:space="preserve">    </w:t>
            </w:r>
          </w:p>
        </w:tc>
        <w:tc>
          <w:tcPr>
            <w:tcW w:w="2278" w:type="dxa"/>
            <w:tcBorders>
              <w:top w:val="single" w:sz="4" w:space="0" w:color="auto"/>
              <w:left w:val="single" w:sz="4" w:space="0" w:color="auto"/>
              <w:bottom w:val="single" w:sz="4" w:space="0" w:color="auto"/>
              <w:right w:val="single" w:sz="4" w:space="0" w:color="auto"/>
            </w:tcBorders>
            <w:vAlign w:val="center"/>
            <w:hideMark/>
          </w:tcPr>
          <w:p w:rsidR="00520C25" w:rsidRDefault="00520C25" w:rsidP="001C7BB4">
            <w:pPr>
              <w:jc w:val="center"/>
              <w:rPr>
                <w:rFonts w:cs="Arial"/>
                <w:bCs/>
                <w:noProof/>
                <w:lang w:val="sr-Cyrl-CS" w:eastAsia="sr-Latn-CS"/>
              </w:rPr>
            </w:pPr>
            <w:r>
              <w:rPr>
                <w:rFonts w:cs="Arial"/>
                <w:bCs/>
                <w:noProof/>
                <w:lang w:val="sr-Cyrl-CS" w:eastAsia="sr-Latn-CS"/>
              </w:rPr>
              <w:t xml:space="preserve">Детаљан технички опис је дат у „техничкој спецификацији“ на страни </w:t>
            </w:r>
            <w:r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1C7BB4"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134 -</w:t>
            </w:r>
            <w:r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C7BB4">
              <w:rPr>
                <w:rFonts w:cs="Arial"/>
                <w:bCs/>
                <w:noProof/>
                <w:color w:val="000000" w:themeColor="text1"/>
                <w:lang w:val="sr-Latn-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C7BB4"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C7BB4"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134</w:t>
            </w:r>
            <w:r w:rsidRPr="001C7BB4">
              <w:rPr>
                <w:rFonts w:cs="Arial"/>
                <w:bCs/>
                <w:noProof/>
                <w:color w:val="000000" w:themeColor="text1"/>
                <w:lang w:val="sr-Latn-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rial"/>
                <w:bCs/>
                <w:noProof/>
                <w:lang w:val="sr-Cyrl-CS" w:eastAsia="sr-Latn-CS"/>
              </w:rPr>
              <w:t>кон. док.</w:t>
            </w:r>
          </w:p>
        </w:tc>
        <w:tc>
          <w:tcPr>
            <w:tcW w:w="1698" w:type="dxa"/>
            <w:tcBorders>
              <w:top w:val="single" w:sz="4" w:space="0" w:color="auto"/>
              <w:left w:val="single" w:sz="4" w:space="0" w:color="auto"/>
              <w:bottom w:val="single" w:sz="4" w:space="0" w:color="auto"/>
              <w:right w:val="single" w:sz="4" w:space="0" w:color="auto"/>
            </w:tcBorders>
          </w:tcPr>
          <w:p w:rsidR="00520C25" w:rsidRDefault="00520C25">
            <w:pPr>
              <w:jc w:val="center"/>
              <w:rPr>
                <w:rFonts w:cs="Arial"/>
                <w:noProof/>
                <w:lang w:val="sr-Cyrl-CS" w:eastAsia="sr-Latn-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20C25" w:rsidRDefault="00520C25">
            <w:pPr>
              <w:jc w:val="center"/>
              <w:rPr>
                <w:rFonts w:cs="Arial"/>
                <w:noProof/>
                <w:lang w:val="sr-Cyrl-CS" w:eastAsia="sr-Latn-CS"/>
              </w:rPr>
            </w:pPr>
            <w:r>
              <w:rPr>
                <w:rFonts w:cs="Arial"/>
                <w:noProof/>
                <w:lang w:val="sr-Cyrl-CS" w:eastAsia="sr-Latn-CS"/>
              </w:rPr>
              <w:t xml:space="preserve"> ком.</w:t>
            </w:r>
          </w:p>
        </w:tc>
        <w:tc>
          <w:tcPr>
            <w:tcW w:w="900" w:type="dxa"/>
            <w:tcBorders>
              <w:top w:val="single" w:sz="4" w:space="0" w:color="auto"/>
              <w:left w:val="single" w:sz="4" w:space="0" w:color="auto"/>
              <w:bottom w:val="single" w:sz="4" w:space="0" w:color="auto"/>
              <w:right w:val="single" w:sz="4" w:space="0" w:color="auto"/>
            </w:tcBorders>
          </w:tcPr>
          <w:p w:rsidR="00520C25" w:rsidRDefault="00520C25">
            <w:pPr>
              <w:jc w:val="center"/>
              <w:rPr>
                <w:rFonts w:cs="Arial"/>
                <w:noProof/>
                <w:lang w:val="sr-Latn-CS" w:eastAsia="sr-Latn-CS"/>
              </w:rPr>
            </w:pPr>
          </w:p>
          <w:p w:rsidR="00520C25" w:rsidRDefault="00520C25">
            <w:pPr>
              <w:jc w:val="center"/>
              <w:rPr>
                <w:rFonts w:cs="Arial"/>
                <w:noProof/>
                <w:lang w:val="sr-Latn-CS" w:eastAsia="sr-Latn-CS"/>
              </w:rPr>
            </w:pPr>
          </w:p>
          <w:p w:rsidR="00520C25" w:rsidRDefault="00520C25">
            <w:pPr>
              <w:jc w:val="center"/>
              <w:rPr>
                <w:rFonts w:cs="Arial"/>
                <w:noProof/>
                <w:lang w:val="sr-Latn-CS" w:eastAsia="sr-Latn-CS"/>
              </w:rPr>
            </w:pPr>
            <w:r>
              <w:rPr>
                <w:rFonts w:cs="Arial"/>
                <w:noProof/>
                <w:lang w:val="sr-Latn-CS" w:eastAsia="sr-Latn-CS"/>
              </w:rPr>
              <w:t>011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520C25" w:rsidRDefault="00520C25">
            <w:pPr>
              <w:jc w:val="center"/>
              <w:rPr>
                <w:rFonts w:cs="Arial"/>
                <w:noProof/>
                <w:lang w:val="sr-Latn-RS" w:eastAsia="sr-Latn-CS"/>
              </w:rPr>
            </w:pPr>
            <w:r>
              <w:rPr>
                <w:rFonts w:cs="Arial"/>
                <w:noProof/>
                <w:lang w:val="sr-Latn-RS" w:eastAsia="sr-Latn-CS"/>
              </w:rPr>
              <w:t>4</w:t>
            </w:r>
          </w:p>
        </w:tc>
        <w:tc>
          <w:tcPr>
            <w:tcW w:w="1350" w:type="dxa"/>
            <w:tcBorders>
              <w:top w:val="single" w:sz="4" w:space="0" w:color="auto"/>
              <w:left w:val="single" w:sz="4" w:space="0" w:color="auto"/>
              <w:bottom w:val="single" w:sz="4" w:space="0" w:color="auto"/>
              <w:right w:val="single" w:sz="4" w:space="0" w:color="auto"/>
            </w:tcBorders>
            <w:vAlign w:val="center"/>
          </w:tcPr>
          <w:p w:rsidR="00520C25" w:rsidRDefault="00520C25">
            <w:pPr>
              <w:jc w:val="right"/>
              <w:rPr>
                <w:rFonts w:cs="Arial"/>
                <w:noProof/>
                <w:lang w:val="sr-Cyrl-CS" w:eastAsia="sr-Latn-CS"/>
              </w:rPr>
            </w:pPr>
          </w:p>
        </w:tc>
        <w:tc>
          <w:tcPr>
            <w:tcW w:w="1440" w:type="dxa"/>
            <w:tcBorders>
              <w:top w:val="single" w:sz="4" w:space="0" w:color="auto"/>
              <w:left w:val="single" w:sz="4" w:space="0" w:color="auto"/>
              <w:bottom w:val="single" w:sz="4" w:space="0" w:color="auto"/>
              <w:right w:val="single" w:sz="4" w:space="0" w:color="auto"/>
            </w:tcBorders>
          </w:tcPr>
          <w:p w:rsidR="00520C25" w:rsidRDefault="00520C25">
            <w:pPr>
              <w:jc w:val="right"/>
              <w:rPr>
                <w:rFonts w:cs="Arial"/>
                <w:noProof/>
                <w:lang w:val="sr-Cyrl-CS" w:eastAsia="sr-Latn-CS"/>
              </w:rPr>
            </w:pPr>
          </w:p>
        </w:tc>
        <w:tc>
          <w:tcPr>
            <w:tcW w:w="1532" w:type="dxa"/>
            <w:tcBorders>
              <w:top w:val="single" w:sz="4" w:space="0" w:color="auto"/>
              <w:left w:val="single" w:sz="4" w:space="0" w:color="auto"/>
              <w:bottom w:val="single" w:sz="4" w:space="0" w:color="auto"/>
              <w:right w:val="single" w:sz="4" w:space="0" w:color="auto"/>
            </w:tcBorders>
            <w:vAlign w:val="center"/>
          </w:tcPr>
          <w:p w:rsidR="00520C25" w:rsidRDefault="00520C25">
            <w:pPr>
              <w:jc w:val="right"/>
              <w:rPr>
                <w:rFonts w:cs="Arial"/>
                <w:noProof/>
                <w:lang w:val="sr-Cyrl-CS" w:eastAsia="sr-Latn-CS"/>
              </w:rPr>
            </w:pPr>
          </w:p>
        </w:tc>
        <w:tc>
          <w:tcPr>
            <w:tcW w:w="1391" w:type="dxa"/>
            <w:tcBorders>
              <w:top w:val="single" w:sz="4" w:space="0" w:color="auto"/>
              <w:left w:val="single" w:sz="4" w:space="0" w:color="auto"/>
              <w:bottom w:val="single" w:sz="4" w:space="0" w:color="auto"/>
              <w:right w:val="single" w:sz="4" w:space="0" w:color="auto"/>
            </w:tcBorders>
          </w:tcPr>
          <w:p w:rsidR="00520C25" w:rsidRDefault="00520C25">
            <w:pPr>
              <w:rPr>
                <w:rFonts w:cs="Arial"/>
                <w:noProof/>
                <w:lang w:val="sr-Cyrl-CS" w:eastAsia="sr-Latn-CS"/>
              </w:rPr>
            </w:pPr>
          </w:p>
        </w:tc>
      </w:tr>
      <w:tr w:rsidR="00520C25" w:rsidTr="00520C25">
        <w:trPr>
          <w:trHeight w:val="523"/>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520C25" w:rsidRDefault="00520C25">
            <w:pPr>
              <w:jc w:val="center"/>
              <w:rPr>
                <w:rFonts w:cs="Arial"/>
                <w:sz w:val="20"/>
                <w:szCs w:val="20"/>
                <w:lang w:val="sr-Latn-CS" w:eastAsia="sr-Latn-CS"/>
              </w:rPr>
            </w:pPr>
          </w:p>
          <w:p w:rsidR="00520C25" w:rsidRDefault="00520C25">
            <w:pPr>
              <w:jc w:val="center"/>
              <w:rPr>
                <w:rFonts w:cs="Arial"/>
                <w:noProof/>
                <w:color w:val="000000"/>
                <w:sz w:val="18"/>
                <w:szCs w:val="18"/>
                <w:lang w:val="sr-Cyrl-RS" w:eastAsia="sr-Latn-CS"/>
              </w:rPr>
            </w:pPr>
          </w:p>
          <w:p w:rsidR="00520C25" w:rsidRDefault="00520C25">
            <w:pPr>
              <w:jc w:val="center"/>
              <w:rPr>
                <w:rFonts w:cs="Arial"/>
                <w:sz w:val="20"/>
                <w:szCs w:val="20"/>
                <w:lang w:val="sr-Latn-CS" w:eastAsia="sr-Latn-CS"/>
              </w:rPr>
            </w:pPr>
            <w:r>
              <w:rPr>
                <w:rFonts w:cs="Arial"/>
                <w:sz w:val="20"/>
                <w:szCs w:val="20"/>
                <w:lang w:val="sr-Latn-CS" w:eastAsia="sr-Latn-CS"/>
              </w:rPr>
              <w:t>2</w:t>
            </w:r>
          </w:p>
          <w:p w:rsidR="00520C25" w:rsidRDefault="00520C25">
            <w:pPr>
              <w:jc w:val="center"/>
              <w:rPr>
                <w:rFonts w:cs="Arial"/>
                <w:noProof/>
                <w:color w:val="000000"/>
                <w:sz w:val="18"/>
                <w:szCs w:val="18"/>
                <w:lang w:val="sr-Cyrl-RS" w:eastAsia="sr-Latn-CS"/>
              </w:rPr>
            </w:pPr>
          </w:p>
          <w:p w:rsidR="00520C25" w:rsidRDefault="00520C25">
            <w:pPr>
              <w:jc w:val="center"/>
              <w:rPr>
                <w:rFonts w:cs="Arial"/>
                <w:noProof/>
                <w:color w:val="000000"/>
                <w:sz w:val="18"/>
                <w:szCs w:val="18"/>
                <w:lang w:val="sr-Cyrl-RS" w:eastAsia="sr-Latn-CS"/>
              </w:rPr>
            </w:pPr>
          </w:p>
          <w:p w:rsidR="00520C25" w:rsidRDefault="00520C25">
            <w:pPr>
              <w:jc w:val="center"/>
              <w:rPr>
                <w:rFonts w:cs="Arial"/>
                <w:noProof/>
                <w:color w:val="000000"/>
                <w:sz w:val="18"/>
                <w:szCs w:val="18"/>
                <w:lang w:val="sr-Cyrl-RS" w:eastAsia="sr-Latn-CS"/>
              </w:rPr>
            </w:pPr>
          </w:p>
        </w:tc>
        <w:tc>
          <w:tcPr>
            <w:tcW w:w="1551" w:type="dxa"/>
            <w:vMerge w:val="restart"/>
            <w:tcBorders>
              <w:top w:val="single" w:sz="4" w:space="0" w:color="auto"/>
              <w:left w:val="single" w:sz="4" w:space="0" w:color="auto"/>
              <w:bottom w:val="single" w:sz="4" w:space="0" w:color="auto"/>
              <w:right w:val="single" w:sz="4" w:space="0" w:color="auto"/>
            </w:tcBorders>
            <w:vAlign w:val="center"/>
          </w:tcPr>
          <w:p w:rsidR="00520C25" w:rsidRDefault="00520C25">
            <w:pPr>
              <w:jc w:val="center"/>
              <w:rPr>
                <w:rFonts w:cs="Arial"/>
                <w:noProof/>
                <w:color w:val="000000"/>
                <w:lang w:val="sr-Cyrl-RS" w:eastAsia="sr-Latn-CS"/>
              </w:rPr>
            </w:pPr>
            <w:r>
              <w:rPr>
                <w:rFonts w:cs="Arial"/>
                <w:noProof/>
                <w:color w:val="000000"/>
                <w:lang w:val="sr-Cyrl-RS" w:eastAsia="sr-Latn-CS"/>
              </w:rPr>
              <w:t>Додатни ходни строј</w:t>
            </w:r>
          </w:p>
          <w:p w:rsidR="00520C25" w:rsidRDefault="00520C25">
            <w:pPr>
              <w:jc w:val="center"/>
              <w:rPr>
                <w:rFonts w:cs="Arial"/>
                <w:noProof/>
                <w:color w:val="000000"/>
                <w:lang w:val="sr-Cyrl-RS" w:eastAsia="sr-Latn-CS"/>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520C25" w:rsidRDefault="00F05E61">
            <w:pPr>
              <w:jc w:val="center"/>
              <w:rPr>
                <w:rFonts w:cs="Arial"/>
                <w:noProof/>
                <w:color w:val="000000"/>
                <w:lang w:val="sr-Cyrl-CS" w:eastAsia="sr-Latn-CS"/>
              </w:rPr>
            </w:pPr>
            <w:r>
              <w:rPr>
                <w:rFonts w:cs="Arial"/>
                <w:noProof/>
                <w:lang w:val="sr-Cyrl-CS" w:eastAsia="sr-Latn-CS"/>
              </w:rPr>
              <w:t>2.</w:t>
            </w:r>
            <w:r w:rsidR="00520C25">
              <w:rPr>
                <w:rFonts w:cs="Arial"/>
                <w:noProof/>
                <w:lang w:val="sr-Cyrl-CS" w:eastAsia="sr-Latn-CS"/>
              </w:rPr>
              <w:t>1.Доње ролне једнорубе</w:t>
            </w:r>
          </w:p>
        </w:tc>
        <w:tc>
          <w:tcPr>
            <w:tcW w:w="1698" w:type="dxa"/>
            <w:tcBorders>
              <w:top w:val="single" w:sz="4" w:space="0" w:color="auto"/>
              <w:left w:val="single" w:sz="4" w:space="0" w:color="auto"/>
              <w:bottom w:val="single" w:sz="4" w:space="0" w:color="auto"/>
              <w:right w:val="single" w:sz="4" w:space="0" w:color="auto"/>
            </w:tcBorders>
            <w:vAlign w:val="center"/>
          </w:tcPr>
          <w:p w:rsidR="00520C25" w:rsidRDefault="00520C25">
            <w:pPr>
              <w:jc w:val="center"/>
              <w:rPr>
                <w:rFonts w:cs="Arial"/>
                <w:noProof/>
                <w:color w:val="000000"/>
                <w:lang w:val="sr-Cyrl-CS" w:eastAsia="sr-Latn-CS"/>
              </w:rPr>
            </w:pPr>
          </w:p>
        </w:tc>
        <w:tc>
          <w:tcPr>
            <w:tcW w:w="990" w:type="dxa"/>
            <w:tcBorders>
              <w:top w:val="single" w:sz="4" w:space="0" w:color="auto"/>
              <w:left w:val="single" w:sz="4" w:space="0" w:color="auto"/>
              <w:bottom w:val="single" w:sz="4" w:space="0" w:color="auto"/>
              <w:right w:val="single" w:sz="4" w:space="0" w:color="auto"/>
            </w:tcBorders>
            <w:hideMark/>
          </w:tcPr>
          <w:p w:rsidR="00520C25" w:rsidRDefault="00520C25">
            <w:pPr>
              <w:jc w:val="center"/>
              <w:rPr>
                <w:rFonts w:cs="Arial"/>
                <w:noProof/>
                <w:color w:val="000000"/>
                <w:lang w:val="sr-Cyrl-CS" w:eastAsia="sr-Latn-CS"/>
              </w:rPr>
            </w:pPr>
            <w:r>
              <w:rPr>
                <w:rFonts w:cs="Arial"/>
                <w:noProof/>
                <w:color w:val="000000"/>
                <w:lang w:val="sr-Cyrl-CS" w:eastAsia="sr-Latn-CS"/>
              </w:rPr>
              <w:t>ком.</w:t>
            </w:r>
          </w:p>
        </w:tc>
        <w:tc>
          <w:tcPr>
            <w:tcW w:w="900" w:type="dxa"/>
            <w:tcBorders>
              <w:top w:val="single" w:sz="4" w:space="0" w:color="auto"/>
              <w:left w:val="single" w:sz="4" w:space="0" w:color="auto"/>
              <w:bottom w:val="single" w:sz="4" w:space="0" w:color="auto"/>
              <w:right w:val="single" w:sz="4" w:space="0" w:color="auto"/>
            </w:tcBorders>
            <w:hideMark/>
          </w:tcPr>
          <w:p w:rsidR="00520C25" w:rsidRDefault="00520C25">
            <w:pPr>
              <w:jc w:val="center"/>
              <w:rPr>
                <w:rFonts w:cs="Arial"/>
                <w:noProof/>
                <w:color w:val="000000"/>
                <w:lang w:val="sr-Cyrl-CS" w:eastAsia="sr-Latn-CS"/>
              </w:rPr>
            </w:pPr>
            <w:r>
              <w:rPr>
                <w:lang w:val="sr-Latn-CS" w:eastAsia="sr-Latn-CS"/>
              </w:rPr>
              <w:t>011</w:t>
            </w:r>
          </w:p>
        </w:tc>
        <w:tc>
          <w:tcPr>
            <w:tcW w:w="1170" w:type="dxa"/>
            <w:tcBorders>
              <w:top w:val="single" w:sz="4" w:space="0" w:color="auto"/>
              <w:left w:val="single" w:sz="4" w:space="0" w:color="auto"/>
              <w:bottom w:val="single" w:sz="4" w:space="0" w:color="auto"/>
              <w:right w:val="single" w:sz="4" w:space="0" w:color="auto"/>
            </w:tcBorders>
            <w:vAlign w:val="center"/>
          </w:tcPr>
          <w:p w:rsidR="00520C25" w:rsidRDefault="00520C25">
            <w:pPr>
              <w:jc w:val="center"/>
              <w:rPr>
                <w:rFonts w:cs="Arial"/>
                <w:noProof/>
                <w:color w:val="000000"/>
                <w:lang w:val="sr-Cyrl-CS" w:eastAsia="sr-Latn-CS"/>
              </w:rPr>
            </w:pPr>
          </w:p>
        </w:tc>
        <w:tc>
          <w:tcPr>
            <w:tcW w:w="1350" w:type="dxa"/>
            <w:tcBorders>
              <w:top w:val="single" w:sz="4" w:space="0" w:color="auto"/>
              <w:left w:val="single" w:sz="4" w:space="0" w:color="auto"/>
              <w:bottom w:val="single" w:sz="4" w:space="0" w:color="auto"/>
              <w:right w:val="single" w:sz="4" w:space="0" w:color="auto"/>
            </w:tcBorders>
            <w:vAlign w:val="center"/>
          </w:tcPr>
          <w:p w:rsidR="00520C25" w:rsidRDefault="00520C25">
            <w:pPr>
              <w:jc w:val="right"/>
              <w:rPr>
                <w:rFonts w:cs="Arial"/>
                <w:noProof/>
                <w:color w:val="000000"/>
                <w:lang w:val="sr-Cyrl-CS" w:eastAsia="sr-Latn-CS"/>
              </w:rPr>
            </w:pPr>
          </w:p>
        </w:tc>
        <w:tc>
          <w:tcPr>
            <w:tcW w:w="1440" w:type="dxa"/>
            <w:tcBorders>
              <w:top w:val="single" w:sz="4" w:space="0" w:color="auto"/>
              <w:left w:val="single" w:sz="4" w:space="0" w:color="auto"/>
              <w:bottom w:val="single" w:sz="4" w:space="0" w:color="auto"/>
              <w:right w:val="single" w:sz="4" w:space="0" w:color="auto"/>
            </w:tcBorders>
          </w:tcPr>
          <w:p w:rsidR="00520C25" w:rsidRDefault="00520C25">
            <w:pPr>
              <w:jc w:val="right"/>
              <w:rPr>
                <w:rFonts w:cs="Arial"/>
                <w:noProof/>
                <w:color w:val="000000"/>
                <w:lang w:val="sr-Cyrl-CS" w:eastAsia="sr-Latn-CS"/>
              </w:rPr>
            </w:pPr>
          </w:p>
        </w:tc>
        <w:tc>
          <w:tcPr>
            <w:tcW w:w="1532" w:type="dxa"/>
            <w:tcBorders>
              <w:top w:val="single" w:sz="4" w:space="0" w:color="auto"/>
              <w:left w:val="single" w:sz="4" w:space="0" w:color="auto"/>
              <w:bottom w:val="single" w:sz="4" w:space="0" w:color="auto"/>
              <w:right w:val="single" w:sz="4" w:space="0" w:color="auto"/>
            </w:tcBorders>
            <w:vAlign w:val="center"/>
          </w:tcPr>
          <w:p w:rsidR="00520C25" w:rsidRDefault="00520C25">
            <w:pPr>
              <w:jc w:val="right"/>
              <w:rPr>
                <w:rFonts w:cs="Arial"/>
                <w:noProof/>
                <w:color w:val="000000"/>
                <w:lang w:val="sr-Cyrl-CS" w:eastAsia="sr-Latn-CS"/>
              </w:rPr>
            </w:pPr>
          </w:p>
        </w:tc>
        <w:tc>
          <w:tcPr>
            <w:tcW w:w="1408" w:type="dxa"/>
            <w:gridSpan w:val="2"/>
            <w:tcBorders>
              <w:top w:val="single" w:sz="4" w:space="0" w:color="auto"/>
              <w:left w:val="single" w:sz="4" w:space="0" w:color="auto"/>
              <w:bottom w:val="single" w:sz="4" w:space="0" w:color="auto"/>
              <w:right w:val="single" w:sz="4" w:space="0" w:color="auto"/>
            </w:tcBorders>
          </w:tcPr>
          <w:p w:rsidR="00520C25" w:rsidRDefault="00520C25">
            <w:pPr>
              <w:rPr>
                <w:rFonts w:cs="Arial"/>
                <w:noProof/>
                <w:lang w:val="sr-Cyrl-CS" w:eastAsia="sr-Latn-CS"/>
              </w:rPr>
            </w:pPr>
          </w:p>
        </w:tc>
      </w:tr>
      <w:tr w:rsidR="00520C25" w:rsidTr="00520C25">
        <w:trPr>
          <w:trHeight w:val="523"/>
        </w:trPr>
        <w:tc>
          <w:tcPr>
            <w:tcW w:w="593" w:type="dxa"/>
            <w:vMerge/>
            <w:tcBorders>
              <w:top w:val="single" w:sz="4" w:space="0" w:color="auto"/>
              <w:left w:val="single" w:sz="4" w:space="0" w:color="auto"/>
              <w:bottom w:val="single" w:sz="4" w:space="0" w:color="auto"/>
              <w:right w:val="single" w:sz="4" w:space="0" w:color="auto"/>
            </w:tcBorders>
            <w:vAlign w:val="center"/>
            <w:hideMark/>
          </w:tcPr>
          <w:p w:rsidR="00520C25" w:rsidRDefault="00520C25">
            <w:pPr>
              <w:spacing w:before="0"/>
              <w:jc w:val="left"/>
              <w:rPr>
                <w:rFonts w:cs="Arial"/>
                <w:noProof/>
                <w:color w:val="000000"/>
                <w:sz w:val="18"/>
                <w:szCs w:val="18"/>
                <w:lang w:val="sr-Cyrl-RS" w:eastAsia="sr-Latn-CS"/>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520C25" w:rsidRDefault="00520C25">
            <w:pPr>
              <w:spacing w:before="0"/>
              <w:jc w:val="left"/>
              <w:rPr>
                <w:rFonts w:cs="Arial"/>
                <w:noProof/>
                <w:color w:val="000000"/>
                <w:lang w:val="sr-Cyrl-RS" w:eastAsia="sr-Latn-CS"/>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520C25" w:rsidRDefault="00F05E61">
            <w:pPr>
              <w:jc w:val="center"/>
              <w:rPr>
                <w:rFonts w:cs="Arial"/>
                <w:noProof/>
                <w:color w:val="000000"/>
                <w:lang w:val="sr-Cyrl-CS" w:eastAsia="sr-Latn-CS"/>
              </w:rPr>
            </w:pPr>
            <w:r>
              <w:rPr>
                <w:rFonts w:cs="Arial"/>
                <w:noProof/>
                <w:lang w:val="sr-Cyrl-CS" w:eastAsia="sr-Latn-CS"/>
              </w:rPr>
              <w:t>2.</w:t>
            </w:r>
            <w:r w:rsidR="00520C25">
              <w:rPr>
                <w:rFonts w:cs="Arial"/>
                <w:noProof/>
                <w:lang w:val="sr-Cyrl-CS" w:eastAsia="sr-Latn-CS"/>
              </w:rPr>
              <w:t>2.Доње ролне дворубе</w:t>
            </w:r>
          </w:p>
        </w:tc>
        <w:tc>
          <w:tcPr>
            <w:tcW w:w="1698" w:type="dxa"/>
            <w:tcBorders>
              <w:top w:val="single" w:sz="4" w:space="0" w:color="auto"/>
              <w:left w:val="single" w:sz="4" w:space="0" w:color="auto"/>
              <w:bottom w:val="single" w:sz="4" w:space="0" w:color="auto"/>
              <w:right w:val="single" w:sz="4" w:space="0" w:color="auto"/>
            </w:tcBorders>
            <w:vAlign w:val="center"/>
          </w:tcPr>
          <w:p w:rsidR="00520C25" w:rsidRDefault="00520C25">
            <w:pPr>
              <w:jc w:val="center"/>
              <w:rPr>
                <w:rFonts w:cs="Arial"/>
                <w:noProof/>
                <w:color w:val="000000"/>
                <w:lang w:val="sr-Cyrl-CS" w:eastAsia="sr-Latn-CS"/>
              </w:rPr>
            </w:pPr>
          </w:p>
        </w:tc>
        <w:tc>
          <w:tcPr>
            <w:tcW w:w="990" w:type="dxa"/>
            <w:tcBorders>
              <w:top w:val="single" w:sz="4" w:space="0" w:color="auto"/>
              <w:left w:val="single" w:sz="4" w:space="0" w:color="auto"/>
              <w:bottom w:val="single" w:sz="4" w:space="0" w:color="auto"/>
              <w:right w:val="single" w:sz="4" w:space="0" w:color="auto"/>
            </w:tcBorders>
            <w:hideMark/>
          </w:tcPr>
          <w:p w:rsidR="00520C25" w:rsidRDefault="00520C25">
            <w:pPr>
              <w:jc w:val="center"/>
              <w:rPr>
                <w:rFonts w:cs="Arial"/>
                <w:noProof/>
                <w:color w:val="000000"/>
                <w:lang w:val="sr-Cyrl-CS" w:eastAsia="sr-Latn-CS"/>
              </w:rPr>
            </w:pPr>
            <w:r>
              <w:rPr>
                <w:rFonts w:cs="Arial"/>
                <w:noProof/>
                <w:color w:val="000000"/>
                <w:lang w:val="sr-Cyrl-CS" w:eastAsia="sr-Latn-CS"/>
              </w:rPr>
              <w:t>ком.</w:t>
            </w:r>
          </w:p>
        </w:tc>
        <w:tc>
          <w:tcPr>
            <w:tcW w:w="900" w:type="dxa"/>
            <w:tcBorders>
              <w:top w:val="single" w:sz="4" w:space="0" w:color="auto"/>
              <w:left w:val="single" w:sz="4" w:space="0" w:color="auto"/>
              <w:bottom w:val="single" w:sz="4" w:space="0" w:color="auto"/>
              <w:right w:val="single" w:sz="4" w:space="0" w:color="auto"/>
            </w:tcBorders>
            <w:hideMark/>
          </w:tcPr>
          <w:p w:rsidR="00520C25" w:rsidRDefault="00520C25">
            <w:pPr>
              <w:jc w:val="center"/>
              <w:rPr>
                <w:rFonts w:cs="Arial"/>
                <w:noProof/>
                <w:color w:val="000000"/>
                <w:lang w:val="sr-Cyrl-CS" w:eastAsia="sr-Latn-CS"/>
              </w:rPr>
            </w:pPr>
            <w:r>
              <w:rPr>
                <w:lang w:val="sr-Latn-CS" w:eastAsia="sr-Latn-CS"/>
              </w:rPr>
              <w:t>011</w:t>
            </w:r>
          </w:p>
        </w:tc>
        <w:tc>
          <w:tcPr>
            <w:tcW w:w="1170" w:type="dxa"/>
            <w:tcBorders>
              <w:top w:val="single" w:sz="4" w:space="0" w:color="auto"/>
              <w:left w:val="single" w:sz="4" w:space="0" w:color="auto"/>
              <w:bottom w:val="single" w:sz="4" w:space="0" w:color="auto"/>
              <w:right w:val="single" w:sz="4" w:space="0" w:color="auto"/>
            </w:tcBorders>
            <w:vAlign w:val="center"/>
          </w:tcPr>
          <w:p w:rsidR="00520C25" w:rsidRDefault="00520C25">
            <w:pPr>
              <w:jc w:val="center"/>
              <w:rPr>
                <w:rFonts w:cs="Arial"/>
                <w:noProof/>
                <w:color w:val="000000"/>
                <w:lang w:val="sr-Cyrl-CS" w:eastAsia="sr-Latn-CS"/>
              </w:rPr>
            </w:pPr>
          </w:p>
        </w:tc>
        <w:tc>
          <w:tcPr>
            <w:tcW w:w="1350" w:type="dxa"/>
            <w:tcBorders>
              <w:top w:val="single" w:sz="4" w:space="0" w:color="auto"/>
              <w:left w:val="single" w:sz="4" w:space="0" w:color="auto"/>
              <w:bottom w:val="single" w:sz="4" w:space="0" w:color="auto"/>
              <w:right w:val="single" w:sz="4" w:space="0" w:color="auto"/>
            </w:tcBorders>
            <w:vAlign w:val="center"/>
          </w:tcPr>
          <w:p w:rsidR="00520C25" w:rsidRDefault="00520C25">
            <w:pPr>
              <w:jc w:val="right"/>
              <w:rPr>
                <w:rFonts w:cs="Arial"/>
                <w:noProof/>
                <w:color w:val="000000"/>
                <w:lang w:val="sr-Cyrl-CS" w:eastAsia="sr-Latn-CS"/>
              </w:rPr>
            </w:pPr>
          </w:p>
        </w:tc>
        <w:tc>
          <w:tcPr>
            <w:tcW w:w="1440" w:type="dxa"/>
            <w:tcBorders>
              <w:top w:val="single" w:sz="4" w:space="0" w:color="auto"/>
              <w:left w:val="single" w:sz="4" w:space="0" w:color="auto"/>
              <w:bottom w:val="single" w:sz="4" w:space="0" w:color="auto"/>
              <w:right w:val="single" w:sz="4" w:space="0" w:color="auto"/>
            </w:tcBorders>
          </w:tcPr>
          <w:p w:rsidR="00520C25" w:rsidRDefault="00520C25">
            <w:pPr>
              <w:jc w:val="right"/>
              <w:rPr>
                <w:rFonts w:cs="Arial"/>
                <w:noProof/>
                <w:color w:val="000000"/>
                <w:lang w:val="sr-Cyrl-CS" w:eastAsia="sr-Latn-CS"/>
              </w:rPr>
            </w:pPr>
          </w:p>
        </w:tc>
        <w:tc>
          <w:tcPr>
            <w:tcW w:w="1532" w:type="dxa"/>
            <w:tcBorders>
              <w:top w:val="single" w:sz="4" w:space="0" w:color="auto"/>
              <w:left w:val="single" w:sz="4" w:space="0" w:color="auto"/>
              <w:bottom w:val="single" w:sz="4" w:space="0" w:color="auto"/>
              <w:right w:val="single" w:sz="4" w:space="0" w:color="auto"/>
            </w:tcBorders>
            <w:vAlign w:val="center"/>
          </w:tcPr>
          <w:p w:rsidR="00520C25" w:rsidRDefault="00520C25">
            <w:pPr>
              <w:jc w:val="right"/>
              <w:rPr>
                <w:rFonts w:cs="Arial"/>
                <w:noProof/>
                <w:color w:val="000000"/>
                <w:lang w:val="sr-Cyrl-CS" w:eastAsia="sr-Latn-CS"/>
              </w:rPr>
            </w:pPr>
          </w:p>
        </w:tc>
        <w:tc>
          <w:tcPr>
            <w:tcW w:w="1408" w:type="dxa"/>
            <w:gridSpan w:val="2"/>
            <w:tcBorders>
              <w:top w:val="single" w:sz="4" w:space="0" w:color="auto"/>
              <w:left w:val="single" w:sz="4" w:space="0" w:color="auto"/>
              <w:bottom w:val="single" w:sz="4" w:space="0" w:color="auto"/>
              <w:right w:val="single" w:sz="4" w:space="0" w:color="auto"/>
            </w:tcBorders>
          </w:tcPr>
          <w:p w:rsidR="00520C25" w:rsidRDefault="00520C25">
            <w:pPr>
              <w:rPr>
                <w:rFonts w:cs="Arial"/>
                <w:noProof/>
                <w:lang w:val="sr-Cyrl-CS" w:eastAsia="sr-Latn-CS"/>
              </w:rPr>
            </w:pPr>
          </w:p>
        </w:tc>
      </w:tr>
      <w:tr w:rsidR="00520C25" w:rsidTr="00520C25">
        <w:trPr>
          <w:trHeight w:val="457"/>
        </w:trPr>
        <w:tc>
          <w:tcPr>
            <w:tcW w:w="593" w:type="dxa"/>
            <w:vMerge/>
            <w:tcBorders>
              <w:top w:val="single" w:sz="4" w:space="0" w:color="auto"/>
              <w:left w:val="single" w:sz="4" w:space="0" w:color="auto"/>
              <w:bottom w:val="single" w:sz="4" w:space="0" w:color="auto"/>
              <w:right w:val="single" w:sz="4" w:space="0" w:color="auto"/>
            </w:tcBorders>
            <w:vAlign w:val="center"/>
            <w:hideMark/>
          </w:tcPr>
          <w:p w:rsidR="00520C25" w:rsidRDefault="00520C25">
            <w:pPr>
              <w:spacing w:before="0"/>
              <w:jc w:val="left"/>
              <w:rPr>
                <w:rFonts w:cs="Arial"/>
                <w:noProof/>
                <w:color w:val="000000"/>
                <w:sz w:val="18"/>
                <w:szCs w:val="18"/>
                <w:lang w:val="sr-Cyrl-RS" w:eastAsia="sr-Latn-CS"/>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520C25" w:rsidRDefault="00520C25">
            <w:pPr>
              <w:spacing w:before="0"/>
              <w:jc w:val="left"/>
              <w:rPr>
                <w:rFonts w:cs="Arial"/>
                <w:noProof/>
                <w:color w:val="000000"/>
                <w:lang w:val="sr-Cyrl-RS" w:eastAsia="sr-Latn-CS"/>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520C25" w:rsidRDefault="00F05E61">
            <w:pPr>
              <w:jc w:val="center"/>
              <w:rPr>
                <w:rFonts w:cs="Arial"/>
                <w:noProof/>
                <w:color w:val="000000"/>
                <w:lang w:val="sr-Cyrl-CS" w:eastAsia="sr-Latn-CS"/>
              </w:rPr>
            </w:pPr>
            <w:r>
              <w:rPr>
                <w:rFonts w:cs="Arial"/>
                <w:bCs/>
                <w:noProof/>
                <w:color w:val="000000"/>
                <w:lang w:val="sr-Cyrl-CS" w:eastAsia="sr-Latn-CS"/>
              </w:rPr>
              <w:t>2.</w:t>
            </w:r>
            <w:r w:rsidR="00520C25">
              <w:rPr>
                <w:rFonts w:cs="Arial"/>
                <w:bCs/>
                <w:noProof/>
                <w:color w:val="000000"/>
                <w:lang w:val="sr-Cyrl-CS" w:eastAsia="sr-Latn-CS"/>
              </w:rPr>
              <w:t>3.Горње ролне(другачији тип)</w:t>
            </w:r>
          </w:p>
        </w:tc>
        <w:tc>
          <w:tcPr>
            <w:tcW w:w="1698" w:type="dxa"/>
            <w:tcBorders>
              <w:top w:val="single" w:sz="4" w:space="0" w:color="auto"/>
              <w:left w:val="single" w:sz="4" w:space="0" w:color="auto"/>
              <w:bottom w:val="single" w:sz="4" w:space="0" w:color="auto"/>
              <w:right w:val="single" w:sz="4" w:space="0" w:color="auto"/>
            </w:tcBorders>
            <w:vAlign w:val="center"/>
          </w:tcPr>
          <w:p w:rsidR="00520C25" w:rsidRDefault="00520C25">
            <w:pPr>
              <w:jc w:val="center"/>
              <w:rPr>
                <w:rFonts w:cs="Arial"/>
                <w:noProof/>
                <w:color w:val="000000"/>
                <w:lang w:val="sr-Cyrl-CS" w:eastAsia="sr-Latn-CS"/>
              </w:rPr>
            </w:pPr>
          </w:p>
        </w:tc>
        <w:tc>
          <w:tcPr>
            <w:tcW w:w="990" w:type="dxa"/>
            <w:tcBorders>
              <w:top w:val="single" w:sz="4" w:space="0" w:color="auto"/>
              <w:left w:val="single" w:sz="4" w:space="0" w:color="auto"/>
              <w:bottom w:val="single" w:sz="4" w:space="0" w:color="auto"/>
              <w:right w:val="single" w:sz="4" w:space="0" w:color="auto"/>
            </w:tcBorders>
            <w:hideMark/>
          </w:tcPr>
          <w:p w:rsidR="00520C25" w:rsidRDefault="00520C25">
            <w:pPr>
              <w:jc w:val="center"/>
              <w:rPr>
                <w:rFonts w:cs="Arial"/>
                <w:noProof/>
                <w:color w:val="000000"/>
                <w:lang w:val="sr-Cyrl-CS" w:eastAsia="sr-Latn-CS"/>
              </w:rPr>
            </w:pPr>
            <w:r>
              <w:rPr>
                <w:rFonts w:cs="Arial"/>
                <w:noProof/>
                <w:color w:val="000000"/>
                <w:lang w:val="sr-Cyrl-CS" w:eastAsia="sr-Latn-CS"/>
              </w:rPr>
              <w:t>ком.</w:t>
            </w:r>
          </w:p>
        </w:tc>
        <w:tc>
          <w:tcPr>
            <w:tcW w:w="900" w:type="dxa"/>
            <w:tcBorders>
              <w:top w:val="single" w:sz="4" w:space="0" w:color="auto"/>
              <w:left w:val="single" w:sz="4" w:space="0" w:color="auto"/>
              <w:bottom w:val="single" w:sz="4" w:space="0" w:color="auto"/>
              <w:right w:val="single" w:sz="4" w:space="0" w:color="auto"/>
            </w:tcBorders>
            <w:hideMark/>
          </w:tcPr>
          <w:p w:rsidR="00520C25" w:rsidRDefault="00520C25">
            <w:pPr>
              <w:jc w:val="center"/>
              <w:rPr>
                <w:rFonts w:cs="Arial"/>
                <w:noProof/>
                <w:color w:val="000000"/>
                <w:lang w:val="sr-Cyrl-CS" w:eastAsia="sr-Latn-CS"/>
              </w:rPr>
            </w:pPr>
            <w:r>
              <w:rPr>
                <w:lang w:val="sr-Latn-CS" w:eastAsia="sr-Latn-CS"/>
              </w:rPr>
              <w:t>011</w:t>
            </w:r>
          </w:p>
        </w:tc>
        <w:tc>
          <w:tcPr>
            <w:tcW w:w="1170" w:type="dxa"/>
            <w:tcBorders>
              <w:top w:val="single" w:sz="4" w:space="0" w:color="auto"/>
              <w:left w:val="single" w:sz="4" w:space="0" w:color="auto"/>
              <w:bottom w:val="single" w:sz="4" w:space="0" w:color="auto"/>
              <w:right w:val="single" w:sz="4" w:space="0" w:color="auto"/>
            </w:tcBorders>
            <w:vAlign w:val="center"/>
          </w:tcPr>
          <w:p w:rsidR="00520C25" w:rsidRDefault="00520C25">
            <w:pPr>
              <w:jc w:val="center"/>
              <w:rPr>
                <w:rFonts w:cs="Arial"/>
                <w:noProof/>
                <w:color w:val="000000"/>
                <w:lang w:val="sr-Cyrl-CS" w:eastAsia="sr-Latn-CS"/>
              </w:rPr>
            </w:pPr>
          </w:p>
        </w:tc>
        <w:tc>
          <w:tcPr>
            <w:tcW w:w="1350" w:type="dxa"/>
            <w:tcBorders>
              <w:top w:val="single" w:sz="4" w:space="0" w:color="auto"/>
              <w:left w:val="single" w:sz="4" w:space="0" w:color="auto"/>
              <w:bottom w:val="single" w:sz="4" w:space="0" w:color="auto"/>
              <w:right w:val="single" w:sz="4" w:space="0" w:color="auto"/>
            </w:tcBorders>
            <w:vAlign w:val="center"/>
          </w:tcPr>
          <w:p w:rsidR="00520C25" w:rsidRDefault="00520C25">
            <w:pPr>
              <w:jc w:val="right"/>
              <w:rPr>
                <w:rFonts w:cs="Arial"/>
                <w:noProof/>
                <w:color w:val="000000"/>
                <w:lang w:val="sr-Cyrl-CS" w:eastAsia="sr-Latn-CS"/>
              </w:rPr>
            </w:pPr>
          </w:p>
        </w:tc>
        <w:tc>
          <w:tcPr>
            <w:tcW w:w="1440" w:type="dxa"/>
            <w:tcBorders>
              <w:top w:val="single" w:sz="4" w:space="0" w:color="auto"/>
              <w:left w:val="single" w:sz="4" w:space="0" w:color="auto"/>
              <w:bottom w:val="single" w:sz="4" w:space="0" w:color="auto"/>
              <w:right w:val="single" w:sz="4" w:space="0" w:color="auto"/>
            </w:tcBorders>
          </w:tcPr>
          <w:p w:rsidR="00520C25" w:rsidRDefault="00520C25">
            <w:pPr>
              <w:jc w:val="right"/>
              <w:rPr>
                <w:rFonts w:cs="Arial"/>
                <w:noProof/>
                <w:color w:val="000000"/>
                <w:lang w:val="sr-Cyrl-CS" w:eastAsia="sr-Latn-CS"/>
              </w:rPr>
            </w:pPr>
          </w:p>
        </w:tc>
        <w:tc>
          <w:tcPr>
            <w:tcW w:w="1532" w:type="dxa"/>
            <w:tcBorders>
              <w:top w:val="single" w:sz="4" w:space="0" w:color="auto"/>
              <w:left w:val="single" w:sz="4" w:space="0" w:color="auto"/>
              <w:bottom w:val="single" w:sz="4" w:space="0" w:color="auto"/>
              <w:right w:val="single" w:sz="4" w:space="0" w:color="auto"/>
            </w:tcBorders>
            <w:vAlign w:val="center"/>
          </w:tcPr>
          <w:p w:rsidR="00520C25" w:rsidRDefault="00520C25">
            <w:pPr>
              <w:jc w:val="right"/>
              <w:rPr>
                <w:rFonts w:cs="Arial"/>
                <w:noProof/>
                <w:color w:val="000000"/>
                <w:lang w:val="sr-Cyrl-CS" w:eastAsia="sr-Latn-CS"/>
              </w:rPr>
            </w:pPr>
          </w:p>
        </w:tc>
        <w:tc>
          <w:tcPr>
            <w:tcW w:w="1408" w:type="dxa"/>
            <w:gridSpan w:val="2"/>
            <w:tcBorders>
              <w:top w:val="single" w:sz="4" w:space="0" w:color="auto"/>
              <w:left w:val="single" w:sz="4" w:space="0" w:color="auto"/>
              <w:bottom w:val="single" w:sz="4" w:space="0" w:color="auto"/>
              <w:right w:val="single" w:sz="4" w:space="0" w:color="auto"/>
            </w:tcBorders>
          </w:tcPr>
          <w:p w:rsidR="00520C25" w:rsidRDefault="00520C25">
            <w:pPr>
              <w:rPr>
                <w:rFonts w:cs="Arial"/>
                <w:noProof/>
                <w:lang w:val="sr-Cyrl-CS" w:eastAsia="sr-Latn-CS"/>
              </w:rPr>
            </w:pPr>
          </w:p>
        </w:tc>
      </w:tr>
      <w:tr w:rsidR="00520C25" w:rsidTr="00520C25">
        <w:trPr>
          <w:trHeight w:val="972"/>
        </w:trPr>
        <w:tc>
          <w:tcPr>
            <w:tcW w:w="593" w:type="dxa"/>
            <w:vMerge/>
            <w:tcBorders>
              <w:top w:val="single" w:sz="4" w:space="0" w:color="auto"/>
              <w:left w:val="single" w:sz="4" w:space="0" w:color="auto"/>
              <w:bottom w:val="single" w:sz="4" w:space="0" w:color="auto"/>
              <w:right w:val="single" w:sz="4" w:space="0" w:color="auto"/>
            </w:tcBorders>
            <w:vAlign w:val="center"/>
            <w:hideMark/>
          </w:tcPr>
          <w:p w:rsidR="00520C25" w:rsidRDefault="00520C25">
            <w:pPr>
              <w:spacing w:before="0"/>
              <w:jc w:val="left"/>
              <w:rPr>
                <w:rFonts w:cs="Arial"/>
                <w:noProof/>
                <w:color w:val="000000"/>
                <w:sz w:val="18"/>
                <w:szCs w:val="18"/>
                <w:lang w:val="sr-Cyrl-RS" w:eastAsia="sr-Latn-CS"/>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520C25" w:rsidRDefault="00520C25">
            <w:pPr>
              <w:spacing w:before="0"/>
              <w:jc w:val="left"/>
              <w:rPr>
                <w:rFonts w:cs="Arial"/>
                <w:noProof/>
                <w:color w:val="000000"/>
                <w:lang w:val="sr-Cyrl-RS" w:eastAsia="sr-Latn-CS"/>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520C25" w:rsidRDefault="00F05E61">
            <w:pPr>
              <w:jc w:val="center"/>
              <w:rPr>
                <w:rFonts w:cs="Arial"/>
                <w:noProof/>
                <w:color w:val="000000"/>
                <w:lang w:val="sr-Cyrl-CS" w:eastAsia="sr-Latn-CS"/>
              </w:rPr>
            </w:pPr>
            <w:r>
              <w:rPr>
                <w:rFonts w:cs="Arial"/>
                <w:bCs/>
                <w:noProof/>
                <w:color w:val="000000"/>
                <w:lang w:val="sr-Cyrl-CS" w:eastAsia="sr-Latn-CS"/>
              </w:rPr>
              <w:t>2.</w:t>
            </w:r>
            <w:r w:rsidR="00520C25">
              <w:rPr>
                <w:rFonts w:cs="Arial"/>
                <w:bCs/>
                <w:noProof/>
                <w:color w:val="000000"/>
                <w:lang w:val="sr-Cyrl-CS" w:eastAsia="sr-Latn-CS"/>
              </w:rPr>
              <w:t>4.Горње ролне (другачији тип)</w:t>
            </w:r>
          </w:p>
        </w:tc>
        <w:tc>
          <w:tcPr>
            <w:tcW w:w="1698" w:type="dxa"/>
            <w:tcBorders>
              <w:top w:val="single" w:sz="4" w:space="0" w:color="auto"/>
              <w:left w:val="single" w:sz="4" w:space="0" w:color="auto"/>
              <w:bottom w:val="single" w:sz="4" w:space="0" w:color="auto"/>
              <w:right w:val="single" w:sz="4" w:space="0" w:color="auto"/>
            </w:tcBorders>
            <w:vAlign w:val="center"/>
          </w:tcPr>
          <w:p w:rsidR="00520C25" w:rsidRDefault="00520C25">
            <w:pPr>
              <w:jc w:val="center"/>
              <w:rPr>
                <w:rFonts w:cs="Arial"/>
                <w:noProof/>
                <w:color w:val="000000"/>
                <w:lang w:val="sr-Cyrl-CS" w:eastAsia="sr-Latn-CS"/>
              </w:rPr>
            </w:pPr>
          </w:p>
        </w:tc>
        <w:tc>
          <w:tcPr>
            <w:tcW w:w="990" w:type="dxa"/>
            <w:tcBorders>
              <w:top w:val="single" w:sz="4" w:space="0" w:color="auto"/>
              <w:left w:val="single" w:sz="4" w:space="0" w:color="auto"/>
              <w:bottom w:val="single" w:sz="4" w:space="0" w:color="auto"/>
              <w:right w:val="single" w:sz="4" w:space="0" w:color="auto"/>
            </w:tcBorders>
            <w:hideMark/>
          </w:tcPr>
          <w:p w:rsidR="00520C25" w:rsidRDefault="00520C25">
            <w:pPr>
              <w:jc w:val="center"/>
              <w:rPr>
                <w:rFonts w:cs="Arial"/>
                <w:noProof/>
                <w:color w:val="000000"/>
                <w:lang w:val="sr-Cyrl-CS" w:eastAsia="sr-Latn-CS"/>
              </w:rPr>
            </w:pPr>
            <w:r>
              <w:rPr>
                <w:rFonts w:cs="Arial"/>
                <w:noProof/>
                <w:color w:val="000000"/>
                <w:lang w:val="sr-Cyrl-CS" w:eastAsia="sr-Latn-CS"/>
              </w:rPr>
              <w:t>ком.</w:t>
            </w:r>
          </w:p>
        </w:tc>
        <w:tc>
          <w:tcPr>
            <w:tcW w:w="900" w:type="dxa"/>
            <w:tcBorders>
              <w:top w:val="single" w:sz="4" w:space="0" w:color="auto"/>
              <w:left w:val="single" w:sz="4" w:space="0" w:color="auto"/>
              <w:bottom w:val="single" w:sz="4" w:space="0" w:color="auto"/>
              <w:right w:val="single" w:sz="4" w:space="0" w:color="auto"/>
            </w:tcBorders>
            <w:hideMark/>
          </w:tcPr>
          <w:p w:rsidR="00520C25" w:rsidRDefault="00520C25">
            <w:pPr>
              <w:jc w:val="center"/>
              <w:rPr>
                <w:rFonts w:cs="Arial"/>
                <w:noProof/>
                <w:color w:val="000000"/>
                <w:lang w:val="sr-Cyrl-CS" w:eastAsia="sr-Latn-CS"/>
              </w:rPr>
            </w:pPr>
            <w:r>
              <w:rPr>
                <w:lang w:val="sr-Latn-CS" w:eastAsia="sr-Latn-CS"/>
              </w:rPr>
              <w:t>011</w:t>
            </w:r>
          </w:p>
        </w:tc>
        <w:tc>
          <w:tcPr>
            <w:tcW w:w="1170" w:type="dxa"/>
            <w:tcBorders>
              <w:top w:val="single" w:sz="4" w:space="0" w:color="auto"/>
              <w:left w:val="single" w:sz="4" w:space="0" w:color="auto"/>
              <w:bottom w:val="single" w:sz="4" w:space="0" w:color="auto"/>
              <w:right w:val="single" w:sz="4" w:space="0" w:color="auto"/>
            </w:tcBorders>
            <w:vAlign w:val="center"/>
          </w:tcPr>
          <w:p w:rsidR="00520C25" w:rsidRDefault="00520C25">
            <w:pPr>
              <w:jc w:val="center"/>
              <w:rPr>
                <w:rFonts w:cs="Arial"/>
                <w:noProof/>
                <w:color w:val="000000"/>
                <w:lang w:val="sr-Cyrl-CS" w:eastAsia="sr-Latn-CS"/>
              </w:rPr>
            </w:pPr>
          </w:p>
        </w:tc>
        <w:tc>
          <w:tcPr>
            <w:tcW w:w="1350" w:type="dxa"/>
            <w:tcBorders>
              <w:top w:val="single" w:sz="4" w:space="0" w:color="auto"/>
              <w:left w:val="single" w:sz="4" w:space="0" w:color="auto"/>
              <w:bottom w:val="single" w:sz="4" w:space="0" w:color="auto"/>
              <w:right w:val="single" w:sz="4" w:space="0" w:color="auto"/>
            </w:tcBorders>
            <w:vAlign w:val="center"/>
          </w:tcPr>
          <w:p w:rsidR="00520C25" w:rsidRDefault="00520C25">
            <w:pPr>
              <w:jc w:val="right"/>
              <w:rPr>
                <w:rFonts w:cs="Arial"/>
                <w:noProof/>
                <w:color w:val="000000"/>
                <w:lang w:val="sr-Cyrl-CS" w:eastAsia="sr-Latn-CS"/>
              </w:rPr>
            </w:pPr>
          </w:p>
        </w:tc>
        <w:tc>
          <w:tcPr>
            <w:tcW w:w="1440" w:type="dxa"/>
            <w:tcBorders>
              <w:top w:val="single" w:sz="4" w:space="0" w:color="auto"/>
              <w:left w:val="single" w:sz="4" w:space="0" w:color="auto"/>
              <w:bottom w:val="single" w:sz="4" w:space="0" w:color="auto"/>
              <w:right w:val="single" w:sz="4" w:space="0" w:color="auto"/>
            </w:tcBorders>
          </w:tcPr>
          <w:p w:rsidR="00520C25" w:rsidRDefault="00520C25">
            <w:pPr>
              <w:jc w:val="right"/>
              <w:rPr>
                <w:rFonts w:cs="Arial"/>
                <w:noProof/>
                <w:color w:val="000000"/>
                <w:lang w:val="sr-Cyrl-CS" w:eastAsia="sr-Latn-CS"/>
              </w:rPr>
            </w:pPr>
          </w:p>
        </w:tc>
        <w:tc>
          <w:tcPr>
            <w:tcW w:w="1532" w:type="dxa"/>
            <w:tcBorders>
              <w:top w:val="single" w:sz="4" w:space="0" w:color="auto"/>
              <w:left w:val="single" w:sz="4" w:space="0" w:color="auto"/>
              <w:bottom w:val="single" w:sz="4" w:space="0" w:color="auto"/>
              <w:right w:val="single" w:sz="4" w:space="0" w:color="auto"/>
            </w:tcBorders>
            <w:vAlign w:val="center"/>
          </w:tcPr>
          <w:p w:rsidR="00520C25" w:rsidRDefault="00520C25">
            <w:pPr>
              <w:jc w:val="right"/>
              <w:rPr>
                <w:rFonts w:cs="Arial"/>
                <w:noProof/>
                <w:color w:val="000000"/>
                <w:lang w:val="sr-Cyrl-CS" w:eastAsia="sr-Latn-CS"/>
              </w:rPr>
            </w:pPr>
          </w:p>
        </w:tc>
        <w:tc>
          <w:tcPr>
            <w:tcW w:w="1408" w:type="dxa"/>
            <w:gridSpan w:val="2"/>
            <w:tcBorders>
              <w:top w:val="single" w:sz="4" w:space="0" w:color="auto"/>
              <w:left w:val="single" w:sz="4" w:space="0" w:color="auto"/>
              <w:bottom w:val="single" w:sz="4" w:space="0" w:color="auto"/>
              <w:right w:val="single" w:sz="4" w:space="0" w:color="auto"/>
            </w:tcBorders>
          </w:tcPr>
          <w:p w:rsidR="00520C25" w:rsidRDefault="00520C25">
            <w:pPr>
              <w:rPr>
                <w:rFonts w:cs="Arial"/>
                <w:noProof/>
                <w:lang w:val="sr-Cyrl-CS" w:eastAsia="sr-Latn-CS"/>
              </w:rPr>
            </w:pPr>
          </w:p>
        </w:tc>
      </w:tr>
      <w:tr w:rsidR="00520C25" w:rsidTr="00520C25">
        <w:trPr>
          <w:trHeight w:val="549"/>
        </w:trPr>
        <w:tc>
          <w:tcPr>
            <w:tcW w:w="593" w:type="dxa"/>
            <w:vMerge/>
            <w:tcBorders>
              <w:top w:val="single" w:sz="4" w:space="0" w:color="auto"/>
              <w:left w:val="single" w:sz="4" w:space="0" w:color="auto"/>
              <w:bottom w:val="single" w:sz="4" w:space="0" w:color="auto"/>
              <w:right w:val="single" w:sz="4" w:space="0" w:color="auto"/>
            </w:tcBorders>
            <w:vAlign w:val="center"/>
            <w:hideMark/>
          </w:tcPr>
          <w:p w:rsidR="00520C25" w:rsidRDefault="00520C25">
            <w:pPr>
              <w:spacing w:before="0"/>
              <w:jc w:val="left"/>
              <w:rPr>
                <w:rFonts w:cs="Arial"/>
                <w:noProof/>
                <w:color w:val="000000"/>
                <w:sz w:val="18"/>
                <w:szCs w:val="18"/>
                <w:lang w:val="sr-Cyrl-RS" w:eastAsia="sr-Latn-CS"/>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520C25" w:rsidRDefault="00520C25">
            <w:pPr>
              <w:spacing w:before="0"/>
              <w:jc w:val="left"/>
              <w:rPr>
                <w:rFonts w:cs="Arial"/>
                <w:noProof/>
                <w:color w:val="000000"/>
                <w:lang w:val="sr-Cyrl-RS" w:eastAsia="sr-Latn-CS"/>
              </w:rPr>
            </w:pPr>
          </w:p>
        </w:tc>
        <w:tc>
          <w:tcPr>
            <w:tcW w:w="2278" w:type="dxa"/>
            <w:tcBorders>
              <w:top w:val="single" w:sz="4" w:space="0" w:color="auto"/>
              <w:left w:val="single" w:sz="4" w:space="0" w:color="auto"/>
              <w:bottom w:val="single" w:sz="4" w:space="0" w:color="auto"/>
              <w:right w:val="single" w:sz="4" w:space="0" w:color="auto"/>
            </w:tcBorders>
            <w:hideMark/>
          </w:tcPr>
          <w:p w:rsidR="00520C25" w:rsidRDefault="00F05E61">
            <w:pPr>
              <w:jc w:val="center"/>
              <w:rPr>
                <w:rFonts w:cs="Arial"/>
                <w:noProof/>
                <w:color w:val="000000"/>
                <w:lang w:val="sr-Cyrl-CS" w:eastAsia="sr-Latn-CS"/>
              </w:rPr>
            </w:pPr>
            <w:r>
              <w:rPr>
                <w:rFonts w:cs="Arial"/>
                <w:bCs/>
                <w:noProof/>
                <w:color w:val="000000"/>
                <w:lang w:val="sr-Cyrl-CS" w:eastAsia="sr-Latn-CS"/>
              </w:rPr>
              <w:t>2.</w:t>
            </w:r>
            <w:r w:rsidR="00520C25">
              <w:rPr>
                <w:rFonts w:cs="Arial"/>
                <w:bCs/>
                <w:noProof/>
                <w:color w:val="000000"/>
                <w:lang w:val="sr-Cyrl-CS" w:eastAsia="sr-Latn-CS"/>
              </w:rPr>
              <w:t>5.водећи точков</w:t>
            </w:r>
            <w:r w:rsidR="00520C25">
              <w:rPr>
                <w:rFonts w:cs="Arial"/>
                <w:bCs/>
                <w:noProof/>
                <w:color w:val="000000"/>
                <w:lang w:val="sr-Cyrl-RS" w:eastAsia="sr-Latn-CS"/>
              </w:rPr>
              <w:t>и</w:t>
            </w:r>
          </w:p>
        </w:tc>
        <w:tc>
          <w:tcPr>
            <w:tcW w:w="1698" w:type="dxa"/>
            <w:tcBorders>
              <w:top w:val="single" w:sz="4" w:space="0" w:color="auto"/>
              <w:left w:val="single" w:sz="4" w:space="0" w:color="auto"/>
              <w:bottom w:val="single" w:sz="4" w:space="0" w:color="auto"/>
              <w:right w:val="single" w:sz="4" w:space="0" w:color="auto"/>
            </w:tcBorders>
          </w:tcPr>
          <w:p w:rsidR="00520C25" w:rsidRDefault="00520C25">
            <w:pPr>
              <w:jc w:val="center"/>
              <w:rPr>
                <w:rFonts w:cs="Arial"/>
                <w:noProof/>
                <w:color w:val="000000"/>
                <w:lang w:val="sr-Cyrl-CS" w:eastAsia="sr-Latn-CS"/>
              </w:rPr>
            </w:pPr>
          </w:p>
        </w:tc>
        <w:tc>
          <w:tcPr>
            <w:tcW w:w="990" w:type="dxa"/>
            <w:tcBorders>
              <w:top w:val="single" w:sz="4" w:space="0" w:color="auto"/>
              <w:left w:val="single" w:sz="4" w:space="0" w:color="auto"/>
              <w:bottom w:val="single" w:sz="4" w:space="0" w:color="auto"/>
              <w:right w:val="single" w:sz="4" w:space="0" w:color="auto"/>
            </w:tcBorders>
            <w:hideMark/>
          </w:tcPr>
          <w:p w:rsidR="00520C25" w:rsidRDefault="00520C25">
            <w:pPr>
              <w:jc w:val="center"/>
              <w:rPr>
                <w:rFonts w:cs="Arial"/>
                <w:noProof/>
                <w:color w:val="000000"/>
                <w:lang w:val="sr-Cyrl-CS" w:eastAsia="sr-Latn-CS"/>
              </w:rPr>
            </w:pPr>
            <w:r>
              <w:rPr>
                <w:rFonts w:cs="Arial"/>
                <w:noProof/>
                <w:color w:val="000000"/>
                <w:lang w:val="sr-Cyrl-CS" w:eastAsia="sr-Latn-CS"/>
              </w:rPr>
              <w:t>ком.</w:t>
            </w:r>
          </w:p>
        </w:tc>
        <w:tc>
          <w:tcPr>
            <w:tcW w:w="900" w:type="dxa"/>
            <w:tcBorders>
              <w:top w:val="single" w:sz="4" w:space="0" w:color="auto"/>
              <w:left w:val="single" w:sz="4" w:space="0" w:color="auto"/>
              <w:bottom w:val="single" w:sz="4" w:space="0" w:color="auto"/>
              <w:right w:val="single" w:sz="4" w:space="0" w:color="auto"/>
            </w:tcBorders>
            <w:hideMark/>
          </w:tcPr>
          <w:p w:rsidR="00520C25" w:rsidRDefault="00520C25">
            <w:pPr>
              <w:jc w:val="center"/>
              <w:rPr>
                <w:rFonts w:cs="Arial"/>
                <w:noProof/>
                <w:color w:val="000000"/>
                <w:lang w:val="sr-Cyrl-CS" w:eastAsia="sr-Latn-CS"/>
              </w:rPr>
            </w:pPr>
            <w:r>
              <w:rPr>
                <w:lang w:val="sr-Latn-CS" w:eastAsia="sr-Latn-CS"/>
              </w:rPr>
              <w:t>011</w:t>
            </w:r>
          </w:p>
        </w:tc>
        <w:tc>
          <w:tcPr>
            <w:tcW w:w="1170" w:type="dxa"/>
            <w:tcBorders>
              <w:top w:val="single" w:sz="4" w:space="0" w:color="auto"/>
              <w:left w:val="single" w:sz="4" w:space="0" w:color="auto"/>
              <w:bottom w:val="single" w:sz="4" w:space="0" w:color="auto"/>
              <w:right w:val="single" w:sz="4" w:space="0" w:color="auto"/>
            </w:tcBorders>
            <w:vAlign w:val="center"/>
          </w:tcPr>
          <w:p w:rsidR="00520C25" w:rsidRDefault="00520C25">
            <w:pPr>
              <w:jc w:val="center"/>
              <w:rPr>
                <w:rFonts w:cs="Arial"/>
                <w:noProof/>
                <w:color w:val="000000"/>
                <w:lang w:val="sr-Cyrl-CS" w:eastAsia="sr-Latn-CS"/>
              </w:rPr>
            </w:pPr>
          </w:p>
        </w:tc>
        <w:tc>
          <w:tcPr>
            <w:tcW w:w="1350" w:type="dxa"/>
            <w:tcBorders>
              <w:top w:val="single" w:sz="4" w:space="0" w:color="auto"/>
              <w:left w:val="single" w:sz="4" w:space="0" w:color="auto"/>
              <w:bottom w:val="single" w:sz="4" w:space="0" w:color="auto"/>
              <w:right w:val="single" w:sz="4" w:space="0" w:color="auto"/>
            </w:tcBorders>
            <w:vAlign w:val="center"/>
          </w:tcPr>
          <w:p w:rsidR="00520C25" w:rsidRDefault="00520C25">
            <w:pPr>
              <w:jc w:val="right"/>
              <w:rPr>
                <w:rFonts w:cs="Arial"/>
                <w:noProof/>
                <w:color w:val="000000"/>
                <w:lang w:val="sr-Cyrl-CS" w:eastAsia="sr-Latn-CS"/>
              </w:rPr>
            </w:pPr>
          </w:p>
        </w:tc>
        <w:tc>
          <w:tcPr>
            <w:tcW w:w="1440" w:type="dxa"/>
            <w:tcBorders>
              <w:top w:val="single" w:sz="4" w:space="0" w:color="auto"/>
              <w:left w:val="single" w:sz="4" w:space="0" w:color="auto"/>
              <w:bottom w:val="single" w:sz="4" w:space="0" w:color="auto"/>
              <w:right w:val="single" w:sz="4" w:space="0" w:color="auto"/>
            </w:tcBorders>
          </w:tcPr>
          <w:p w:rsidR="00520C25" w:rsidRDefault="00520C25">
            <w:pPr>
              <w:jc w:val="right"/>
              <w:rPr>
                <w:rFonts w:cs="Arial"/>
                <w:noProof/>
                <w:color w:val="000000"/>
                <w:lang w:val="sr-Cyrl-CS" w:eastAsia="sr-Latn-CS"/>
              </w:rPr>
            </w:pPr>
          </w:p>
        </w:tc>
        <w:tc>
          <w:tcPr>
            <w:tcW w:w="1532" w:type="dxa"/>
            <w:tcBorders>
              <w:top w:val="single" w:sz="4" w:space="0" w:color="auto"/>
              <w:left w:val="single" w:sz="4" w:space="0" w:color="auto"/>
              <w:bottom w:val="single" w:sz="4" w:space="0" w:color="auto"/>
              <w:right w:val="single" w:sz="4" w:space="0" w:color="auto"/>
            </w:tcBorders>
            <w:vAlign w:val="center"/>
          </w:tcPr>
          <w:p w:rsidR="00520C25" w:rsidRDefault="00520C25">
            <w:pPr>
              <w:jc w:val="right"/>
              <w:rPr>
                <w:rFonts w:cs="Arial"/>
                <w:noProof/>
                <w:color w:val="000000"/>
                <w:lang w:val="sr-Cyrl-CS" w:eastAsia="sr-Latn-CS"/>
              </w:rPr>
            </w:pPr>
          </w:p>
        </w:tc>
        <w:tc>
          <w:tcPr>
            <w:tcW w:w="1408" w:type="dxa"/>
            <w:gridSpan w:val="2"/>
            <w:tcBorders>
              <w:top w:val="single" w:sz="4" w:space="0" w:color="auto"/>
              <w:left w:val="single" w:sz="4" w:space="0" w:color="auto"/>
              <w:bottom w:val="single" w:sz="4" w:space="0" w:color="auto"/>
              <w:right w:val="single" w:sz="4" w:space="0" w:color="auto"/>
            </w:tcBorders>
          </w:tcPr>
          <w:p w:rsidR="00520C25" w:rsidRDefault="00520C25">
            <w:pPr>
              <w:rPr>
                <w:rFonts w:cs="Arial"/>
                <w:noProof/>
                <w:lang w:val="sr-Cyrl-CS" w:eastAsia="sr-Latn-CS"/>
              </w:rPr>
            </w:pPr>
          </w:p>
        </w:tc>
      </w:tr>
      <w:tr w:rsidR="00520C25" w:rsidTr="00520C25">
        <w:trPr>
          <w:trHeight w:val="626"/>
        </w:trPr>
        <w:tc>
          <w:tcPr>
            <w:tcW w:w="593" w:type="dxa"/>
            <w:vMerge/>
            <w:tcBorders>
              <w:top w:val="single" w:sz="4" w:space="0" w:color="auto"/>
              <w:left w:val="single" w:sz="4" w:space="0" w:color="auto"/>
              <w:bottom w:val="single" w:sz="4" w:space="0" w:color="auto"/>
              <w:right w:val="single" w:sz="4" w:space="0" w:color="auto"/>
            </w:tcBorders>
            <w:vAlign w:val="center"/>
            <w:hideMark/>
          </w:tcPr>
          <w:p w:rsidR="00520C25" w:rsidRDefault="00520C25">
            <w:pPr>
              <w:spacing w:before="0"/>
              <w:jc w:val="left"/>
              <w:rPr>
                <w:rFonts w:cs="Arial"/>
                <w:noProof/>
                <w:color w:val="000000"/>
                <w:sz w:val="18"/>
                <w:szCs w:val="18"/>
                <w:lang w:val="sr-Cyrl-RS" w:eastAsia="sr-Latn-CS"/>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520C25" w:rsidRDefault="00520C25">
            <w:pPr>
              <w:spacing w:before="0"/>
              <w:jc w:val="left"/>
              <w:rPr>
                <w:rFonts w:cs="Arial"/>
                <w:noProof/>
                <w:color w:val="000000"/>
                <w:lang w:val="sr-Cyrl-RS" w:eastAsia="sr-Latn-CS"/>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520C25" w:rsidRDefault="00F05E61">
            <w:pPr>
              <w:jc w:val="center"/>
              <w:rPr>
                <w:rFonts w:cs="Arial"/>
                <w:noProof/>
                <w:color w:val="000000"/>
                <w:lang w:val="sr-Cyrl-CS" w:eastAsia="sr-Latn-CS"/>
              </w:rPr>
            </w:pPr>
            <w:r>
              <w:rPr>
                <w:rFonts w:cs="Arial"/>
                <w:bCs/>
                <w:noProof/>
                <w:color w:val="000000"/>
                <w:lang w:val="sr-Cyrl-CS" w:eastAsia="sr-Latn-CS"/>
              </w:rPr>
              <w:t>2.</w:t>
            </w:r>
            <w:r w:rsidR="00520C25">
              <w:rPr>
                <w:rFonts w:cs="Arial"/>
                <w:bCs/>
                <w:noProof/>
                <w:color w:val="000000"/>
                <w:lang w:val="sr-Cyrl-CS" w:eastAsia="sr-Latn-CS"/>
              </w:rPr>
              <w:t>6.ланац без папуча</w:t>
            </w:r>
          </w:p>
        </w:tc>
        <w:tc>
          <w:tcPr>
            <w:tcW w:w="1698" w:type="dxa"/>
            <w:tcBorders>
              <w:top w:val="single" w:sz="4" w:space="0" w:color="auto"/>
              <w:left w:val="single" w:sz="4" w:space="0" w:color="auto"/>
              <w:bottom w:val="single" w:sz="4" w:space="0" w:color="auto"/>
              <w:right w:val="single" w:sz="4" w:space="0" w:color="auto"/>
            </w:tcBorders>
            <w:vAlign w:val="center"/>
          </w:tcPr>
          <w:p w:rsidR="00520C25" w:rsidRDefault="00520C25">
            <w:pPr>
              <w:jc w:val="center"/>
              <w:rPr>
                <w:rFonts w:cs="Arial"/>
                <w:noProof/>
                <w:color w:val="000000"/>
                <w:lang w:val="sr-Cyrl-CS" w:eastAsia="sr-Latn-CS"/>
              </w:rPr>
            </w:pPr>
          </w:p>
        </w:tc>
        <w:tc>
          <w:tcPr>
            <w:tcW w:w="990" w:type="dxa"/>
            <w:tcBorders>
              <w:top w:val="single" w:sz="4" w:space="0" w:color="auto"/>
              <w:left w:val="single" w:sz="4" w:space="0" w:color="auto"/>
              <w:bottom w:val="single" w:sz="4" w:space="0" w:color="auto"/>
              <w:right w:val="single" w:sz="4" w:space="0" w:color="auto"/>
            </w:tcBorders>
            <w:hideMark/>
          </w:tcPr>
          <w:p w:rsidR="00520C25" w:rsidRDefault="00520C25">
            <w:pPr>
              <w:jc w:val="center"/>
              <w:rPr>
                <w:rFonts w:cs="Arial"/>
                <w:noProof/>
                <w:color w:val="000000"/>
                <w:lang w:val="sr-Cyrl-CS" w:eastAsia="sr-Latn-CS"/>
              </w:rPr>
            </w:pPr>
            <w:r>
              <w:rPr>
                <w:rFonts w:cs="Arial"/>
                <w:noProof/>
                <w:color w:val="000000"/>
                <w:lang w:val="sr-Cyrl-CS" w:eastAsia="sr-Latn-CS"/>
              </w:rPr>
              <w:t>ком.</w:t>
            </w:r>
          </w:p>
        </w:tc>
        <w:tc>
          <w:tcPr>
            <w:tcW w:w="900" w:type="dxa"/>
            <w:tcBorders>
              <w:top w:val="single" w:sz="4" w:space="0" w:color="auto"/>
              <w:left w:val="single" w:sz="4" w:space="0" w:color="auto"/>
              <w:bottom w:val="single" w:sz="4" w:space="0" w:color="auto"/>
              <w:right w:val="single" w:sz="4" w:space="0" w:color="auto"/>
            </w:tcBorders>
            <w:hideMark/>
          </w:tcPr>
          <w:p w:rsidR="00520C25" w:rsidRDefault="00520C25">
            <w:pPr>
              <w:jc w:val="center"/>
              <w:rPr>
                <w:rFonts w:cs="Arial"/>
                <w:noProof/>
                <w:color w:val="000000"/>
                <w:lang w:val="sr-Cyrl-CS" w:eastAsia="sr-Latn-CS"/>
              </w:rPr>
            </w:pPr>
            <w:r>
              <w:rPr>
                <w:lang w:val="sr-Latn-CS" w:eastAsia="sr-Latn-CS"/>
              </w:rPr>
              <w:t>011</w:t>
            </w:r>
          </w:p>
        </w:tc>
        <w:tc>
          <w:tcPr>
            <w:tcW w:w="1170" w:type="dxa"/>
            <w:tcBorders>
              <w:top w:val="single" w:sz="4" w:space="0" w:color="auto"/>
              <w:left w:val="single" w:sz="4" w:space="0" w:color="auto"/>
              <w:bottom w:val="single" w:sz="4" w:space="0" w:color="auto"/>
              <w:right w:val="single" w:sz="4" w:space="0" w:color="auto"/>
            </w:tcBorders>
            <w:vAlign w:val="center"/>
          </w:tcPr>
          <w:p w:rsidR="00520C25" w:rsidRDefault="00520C25">
            <w:pPr>
              <w:jc w:val="center"/>
              <w:rPr>
                <w:rFonts w:cs="Arial"/>
                <w:noProof/>
                <w:color w:val="000000"/>
                <w:lang w:val="sr-Cyrl-CS" w:eastAsia="sr-Latn-CS"/>
              </w:rPr>
            </w:pPr>
          </w:p>
        </w:tc>
        <w:tc>
          <w:tcPr>
            <w:tcW w:w="1350" w:type="dxa"/>
            <w:tcBorders>
              <w:top w:val="single" w:sz="4" w:space="0" w:color="auto"/>
              <w:left w:val="single" w:sz="4" w:space="0" w:color="auto"/>
              <w:bottom w:val="single" w:sz="4" w:space="0" w:color="auto"/>
              <w:right w:val="single" w:sz="4" w:space="0" w:color="auto"/>
            </w:tcBorders>
            <w:vAlign w:val="center"/>
          </w:tcPr>
          <w:p w:rsidR="00520C25" w:rsidRDefault="00520C25">
            <w:pPr>
              <w:jc w:val="right"/>
              <w:rPr>
                <w:rFonts w:cs="Arial"/>
                <w:noProof/>
                <w:color w:val="000000"/>
                <w:lang w:val="sr-Cyrl-CS" w:eastAsia="sr-Latn-CS"/>
              </w:rPr>
            </w:pPr>
          </w:p>
        </w:tc>
        <w:tc>
          <w:tcPr>
            <w:tcW w:w="1440" w:type="dxa"/>
            <w:tcBorders>
              <w:top w:val="single" w:sz="4" w:space="0" w:color="auto"/>
              <w:left w:val="single" w:sz="4" w:space="0" w:color="auto"/>
              <w:bottom w:val="single" w:sz="4" w:space="0" w:color="auto"/>
              <w:right w:val="single" w:sz="4" w:space="0" w:color="auto"/>
            </w:tcBorders>
          </w:tcPr>
          <w:p w:rsidR="00520C25" w:rsidRDefault="00520C25">
            <w:pPr>
              <w:jc w:val="right"/>
              <w:rPr>
                <w:rFonts w:cs="Arial"/>
                <w:noProof/>
                <w:color w:val="000000"/>
                <w:lang w:val="sr-Cyrl-CS" w:eastAsia="sr-Latn-CS"/>
              </w:rPr>
            </w:pPr>
          </w:p>
        </w:tc>
        <w:tc>
          <w:tcPr>
            <w:tcW w:w="1532" w:type="dxa"/>
            <w:tcBorders>
              <w:top w:val="single" w:sz="4" w:space="0" w:color="auto"/>
              <w:left w:val="single" w:sz="4" w:space="0" w:color="auto"/>
              <w:bottom w:val="single" w:sz="4" w:space="0" w:color="auto"/>
              <w:right w:val="single" w:sz="4" w:space="0" w:color="auto"/>
            </w:tcBorders>
            <w:vAlign w:val="center"/>
          </w:tcPr>
          <w:p w:rsidR="00520C25" w:rsidRDefault="00520C25">
            <w:pPr>
              <w:jc w:val="right"/>
              <w:rPr>
                <w:rFonts w:cs="Arial"/>
                <w:noProof/>
                <w:color w:val="000000"/>
                <w:lang w:val="sr-Cyrl-CS" w:eastAsia="sr-Latn-CS"/>
              </w:rPr>
            </w:pPr>
          </w:p>
        </w:tc>
        <w:tc>
          <w:tcPr>
            <w:tcW w:w="1408" w:type="dxa"/>
            <w:gridSpan w:val="2"/>
            <w:tcBorders>
              <w:top w:val="single" w:sz="4" w:space="0" w:color="auto"/>
              <w:left w:val="single" w:sz="4" w:space="0" w:color="auto"/>
              <w:bottom w:val="single" w:sz="4" w:space="0" w:color="auto"/>
              <w:right w:val="single" w:sz="4" w:space="0" w:color="auto"/>
            </w:tcBorders>
          </w:tcPr>
          <w:p w:rsidR="00520C25" w:rsidRDefault="00520C25">
            <w:pPr>
              <w:rPr>
                <w:rFonts w:cs="Arial"/>
                <w:noProof/>
                <w:lang w:val="sr-Cyrl-CS" w:eastAsia="sr-Latn-CS"/>
              </w:rPr>
            </w:pPr>
          </w:p>
        </w:tc>
      </w:tr>
      <w:tr w:rsidR="00520C25" w:rsidTr="00520C25">
        <w:trPr>
          <w:trHeight w:val="37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520C25" w:rsidRDefault="00520C25">
            <w:pPr>
              <w:spacing w:before="0"/>
              <w:jc w:val="left"/>
              <w:rPr>
                <w:rFonts w:cs="Arial"/>
                <w:noProof/>
                <w:color w:val="000000"/>
                <w:sz w:val="18"/>
                <w:szCs w:val="18"/>
                <w:lang w:val="sr-Cyrl-RS" w:eastAsia="sr-Latn-CS"/>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520C25" w:rsidRDefault="00520C25">
            <w:pPr>
              <w:spacing w:before="0"/>
              <w:jc w:val="left"/>
              <w:rPr>
                <w:rFonts w:cs="Arial"/>
                <w:noProof/>
                <w:color w:val="000000"/>
                <w:lang w:val="sr-Cyrl-RS" w:eastAsia="sr-Latn-CS"/>
              </w:rPr>
            </w:pPr>
          </w:p>
        </w:tc>
        <w:tc>
          <w:tcPr>
            <w:tcW w:w="2278" w:type="dxa"/>
            <w:tcBorders>
              <w:top w:val="single" w:sz="4" w:space="0" w:color="auto"/>
              <w:left w:val="single" w:sz="4" w:space="0" w:color="auto"/>
              <w:bottom w:val="single" w:sz="4" w:space="0" w:color="auto"/>
              <w:right w:val="single" w:sz="4" w:space="0" w:color="auto"/>
            </w:tcBorders>
            <w:hideMark/>
          </w:tcPr>
          <w:p w:rsidR="00520C25" w:rsidRDefault="00F05E61">
            <w:pPr>
              <w:jc w:val="center"/>
              <w:rPr>
                <w:rFonts w:cs="Arial"/>
                <w:noProof/>
                <w:color w:val="000000"/>
                <w:lang w:val="sr-Cyrl-CS" w:eastAsia="sr-Latn-CS"/>
              </w:rPr>
            </w:pPr>
            <w:r>
              <w:rPr>
                <w:rFonts w:cs="Arial"/>
                <w:bCs/>
                <w:noProof/>
                <w:color w:val="000000"/>
                <w:lang w:val="sr-Cyrl-CS" w:eastAsia="sr-Latn-CS"/>
              </w:rPr>
              <w:t>2.</w:t>
            </w:r>
            <w:r w:rsidR="00520C25">
              <w:rPr>
                <w:rFonts w:cs="Arial"/>
                <w:bCs/>
                <w:noProof/>
                <w:color w:val="000000"/>
                <w:lang w:val="sr-Cyrl-CS" w:eastAsia="sr-Latn-CS"/>
              </w:rPr>
              <w:t>7.сегменти</w:t>
            </w:r>
          </w:p>
        </w:tc>
        <w:tc>
          <w:tcPr>
            <w:tcW w:w="1698" w:type="dxa"/>
            <w:tcBorders>
              <w:top w:val="single" w:sz="4" w:space="0" w:color="auto"/>
              <w:left w:val="single" w:sz="4" w:space="0" w:color="auto"/>
              <w:bottom w:val="single" w:sz="4" w:space="0" w:color="auto"/>
              <w:right w:val="single" w:sz="4" w:space="0" w:color="auto"/>
            </w:tcBorders>
          </w:tcPr>
          <w:p w:rsidR="00520C25" w:rsidRDefault="00520C25">
            <w:pPr>
              <w:jc w:val="center"/>
              <w:rPr>
                <w:rFonts w:cs="Arial"/>
                <w:noProof/>
                <w:color w:val="000000"/>
                <w:lang w:val="sr-Cyrl-CS" w:eastAsia="sr-Latn-CS"/>
              </w:rPr>
            </w:pPr>
          </w:p>
        </w:tc>
        <w:tc>
          <w:tcPr>
            <w:tcW w:w="990" w:type="dxa"/>
            <w:tcBorders>
              <w:top w:val="single" w:sz="4" w:space="0" w:color="auto"/>
              <w:left w:val="single" w:sz="4" w:space="0" w:color="auto"/>
              <w:bottom w:val="single" w:sz="4" w:space="0" w:color="auto"/>
              <w:right w:val="single" w:sz="4" w:space="0" w:color="auto"/>
            </w:tcBorders>
            <w:hideMark/>
          </w:tcPr>
          <w:p w:rsidR="00520C25" w:rsidRDefault="00520C25">
            <w:pPr>
              <w:jc w:val="center"/>
              <w:rPr>
                <w:rFonts w:cs="Arial"/>
                <w:noProof/>
                <w:color w:val="000000"/>
                <w:lang w:val="sr-Cyrl-CS" w:eastAsia="sr-Latn-CS"/>
              </w:rPr>
            </w:pPr>
            <w:r>
              <w:rPr>
                <w:rFonts w:cs="Arial"/>
                <w:noProof/>
                <w:color w:val="000000"/>
                <w:lang w:val="sr-Cyrl-CS" w:eastAsia="sr-Latn-CS"/>
              </w:rPr>
              <w:t>ком.</w:t>
            </w:r>
          </w:p>
        </w:tc>
        <w:tc>
          <w:tcPr>
            <w:tcW w:w="900" w:type="dxa"/>
            <w:tcBorders>
              <w:top w:val="single" w:sz="4" w:space="0" w:color="auto"/>
              <w:left w:val="single" w:sz="4" w:space="0" w:color="auto"/>
              <w:bottom w:val="single" w:sz="4" w:space="0" w:color="auto"/>
              <w:right w:val="single" w:sz="4" w:space="0" w:color="auto"/>
            </w:tcBorders>
            <w:hideMark/>
          </w:tcPr>
          <w:p w:rsidR="00520C25" w:rsidRDefault="00520C25">
            <w:pPr>
              <w:jc w:val="center"/>
              <w:rPr>
                <w:rFonts w:cs="Arial"/>
                <w:noProof/>
                <w:color w:val="000000"/>
                <w:lang w:val="sr-Cyrl-CS" w:eastAsia="sr-Latn-CS"/>
              </w:rPr>
            </w:pPr>
            <w:r>
              <w:rPr>
                <w:lang w:val="sr-Latn-CS" w:eastAsia="sr-Latn-CS"/>
              </w:rPr>
              <w:t>011</w:t>
            </w:r>
          </w:p>
        </w:tc>
        <w:tc>
          <w:tcPr>
            <w:tcW w:w="1170" w:type="dxa"/>
            <w:tcBorders>
              <w:top w:val="single" w:sz="4" w:space="0" w:color="auto"/>
              <w:left w:val="single" w:sz="4" w:space="0" w:color="auto"/>
              <w:bottom w:val="single" w:sz="4" w:space="0" w:color="auto"/>
              <w:right w:val="single" w:sz="4" w:space="0" w:color="auto"/>
            </w:tcBorders>
            <w:vAlign w:val="center"/>
          </w:tcPr>
          <w:p w:rsidR="00520C25" w:rsidRDefault="00520C25">
            <w:pPr>
              <w:jc w:val="center"/>
              <w:rPr>
                <w:rFonts w:cs="Arial"/>
                <w:noProof/>
                <w:color w:val="000000"/>
                <w:lang w:val="sr-Cyrl-CS" w:eastAsia="sr-Latn-CS"/>
              </w:rPr>
            </w:pPr>
          </w:p>
        </w:tc>
        <w:tc>
          <w:tcPr>
            <w:tcW w:w="1350" w:type="dxa"/>
            <w:tcBorders>
              <w:top w:val="single" w:sz="4" w:space="0" w:color="auto"/>
              <w:left w:val="single" w:sz="4" w:space="0" w:color="auto"/>
              <w:bottom w:val="single" w:sz="4" w:space="0" w:color="auto"/>
              <w:right w:val="single" w:sz="4" w:space="0" w:color="auto"/>
            </w:tcBorders>
            <w:vAlign w:val="center"/>
          </w:tcPr>
          <w:p w:rsidR="00520C25" w:rsidRDefault="00520C25">
            <w:pPr>
              <w:jc w:val="right"/>
              <w:rPr>
                <w:rFonts w:cs="Arial"/>
                <w:noProof/>
                <w:color w:val="000000"/>
                <w:lang w:val="sr-Cyrl-CS" w:eastAsia="sr-Latn-CS"/>
              </w:rPr>
            </w:pPr>
          </w:p>
        </w:tc>
        <w:tc>
          <w:tcPr>
            <w:tcW w:w="1440" w:type="dxa"/>
            <w:tcBorders>
              <w:top w:val="single" w:sz="4" w:space="0" w:color="auto"/>
              <w:left w:val="single" w:sz="4" w:space="0" w:color="auto"/>
              <w:bottom w:val="single" w:sz="4" w:space="0" w:color="auto"/>
              <w:right w:val="single" w:sz="4" w:space="0" w:color="auto"/>
            </w:tcBorders>
          </w:tcPr>
          <w:p w:rsidR="00520C25" w:rsidRDefault="00520C25">
            <w:pPr>
              <w:jc w:val="right"/>
              <w:rPr>
                <w:rFonts w:cs="Arial"/>
                <w:noProof/>
                <w:color w:val="000000"/>
                <w:lang w:val="sr-Cyrl-CS" w:eastAsia="sr-Latn-CS"/>
              </w:rPr>
            </w:pPr>
          </w:p>
        </w:tc>
        <w:tc>
          <w:tcPr>
            <w:tcW w:w="1532" w:type="dxa"/>
            <w:tcBorders>
              <w:top w:val="single" w:sz="4" w:space="0" w:color="auto"/>
              <w:left w:val="single" w:sz="4" w:space="0" w:color="auto"/>
              <w:bottom w:val="single" w:sz="4" w:space="0" w:color="auto"/>
              <w:right w:val="single" w:sz="4" w:space="0" w:color="auto"/>
            </w:tcBorders>
            <w:vAlign w:val="center"/>
          </w:tcPr>
          <w:p w:rsidR="00520C25" w:rsidRDefault="00520C25">
            <w:pPr>
              <w:jc w:val="right"/>
              <w:rPr>
                <w:rFonts w:cs="Arial"/>
                <w:noProof/>
                <w:color w:val="000000"/>
                <w:lang w:val="sr-Cyrl-CS" w:eastAsia="sr-Latn-CS"/>
              </w:rPr>
            </w:pPr>
          </w:p>
        </w:tc>
        <w:tc>
          <w:tcPr>
            <w:tcW w:w="1408" w:type="dxa"/>
            <w:gridSpan w:val="2"/>
            <w:tcBorders>
              <w:top w:val="single" w:sz="4" w:space="0" w:color="auto"/>
              <w:left w:val="single" w:sz="4" w:space="0" w:color="auto"/>
              <w:bottom w:val="single" w:sz="4" w:space="0" w:color="auto"/>
              <w:right w:val="single" w:sz="4" w:space="0" w:color="auto"/>
            </w:tcBorders>
          </w:tcPr>
          <w:p w:rsidR="00520C25" w:rsidRDefault="00520C25">
            <w:pPr>
              <w:rPr>
                <w:rFonts w:cs="Arial"/>
                <w:noProof/>
                <w:lang w:val="sr-Cyrl-CS" w:eastAsia="sr-Latn-CS"/>
              </w:rPr>
            </w:pPr>
          </w:p>
        </w:tc>
      </w:tr>
    </w:tbl>
    <w:p w:rsidR="00F52C00" w:rsidRDefault="00F52C00" w:rsidP="00C364EF">
      <w:pPr>
        <w:spacing w:before="0"/>
        <w:rPr>
          <w:rFonts w:cs="Arial"/>
          <w:color w:val="FF0000"/>
        </w:rPr>
      </w:pPr>
    </w:p>
    <w:p w:rsidR="00A23691" w:rsidRDefault="00A23691" w:rsidP="00C364EF">
      <w:pPr>
        <w:spacing w:before="0"/>
        <w:rPr>
          <w:rFonts w:cs="Arial"/>
          <w:color w:val="FF0000"/>
        </w:rPr>
      </w:pPr>
    </w:p>
    <w:p w:rsidR="00926BCB" w:rsidRPr="00A23691" w:rsidRDefault="00926BCB" w:rsidP="00926BCB">
      <w:pPr>
        <w:spacing w:before="0"/>
        <w:rPr>
          <w:rFonts w:cs="Arial"/>
        </w:rPr>
      </w:pPr>
      <w:r w:rsidRPr="00A23691">
        <w:rPr>
          <w:rFonts w:cs="Arial"/>
        </w:rPr>
        <w:t xml:space="preserve">Табела 1. </w:t>
      </w:r>
    </w:p>
    <w:tbl>
      <w:tblPr>
        <w:tblpPr w:leftFromText="141" w:rightFromText="141" w:vertAnchor="text" w:horzAnchor="page" w:tblpX="2326" w:tblpY="167"/>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7106"/>
        <w:gridCol w:w="2751"/>
      </w:tblGrid>
      <w:tr w:rsidR="00926BCB" w:rsidRPr="00A23691" w:rsidTr="00AE5A03">
        <w:trPr>
          <w:trHeight w:val="460"/>
        </w:trPr>
        <w:tc>
          <w:tcPr>
            <w:tcW w:w="598" w:type="dxa"/>
            <w:vAlign w:val="center"/>
          </w:tcPr>
          <w:p w:rsidR="00926BCB" w:rsidRPr="00A23691" w:rsidRDefault="00926BCB" w:rsidP="00AE5A03">
            <w:pPr>
              <w:spacing w:before="0"/>
              <w:jc w:val="center"/>
              <w:rPr>
                <w:rFonts w:cs="Arial"/>
                <w:b/>
                <w:lang w:val="sr-Latn-CS"/>
              </w:rPr>
            </w:pPr>
            <w:r w:rsidRPr="00A23691">
              <w:rPr>
                <w:rFonts w:cs="Arial"/>
                <w:b/>
              </w:rPr>
              <w:t>I</w:t>
            </w:r>
          </w:p>
        </w:tc>
        <w:tc>
          <w:tcPr>
            <w:tcW w:w="7106" w:type="dxa"/>
          </w:tcPr>
          <w:p w:rsidR="00926BCB" w:rsidRPr="00A23691" w:rsidRDefault="00926BCB" w:rsidP="00AE5A03">
            <w:pPr>
              <w:spacing w:before="0"/>
              <w:jc w:val="center"/>
              <w:rPr>
                <w:rFonts w:cs="Arial"/>
                <w:b/>
              </w:rPr>
            </w:pPr>
            <w:r w:rsidRPr="00A23691">
              <w:rPr>
                <w:rFonts w:cs="Arial"/>
                <w:b/>
              </w:rPr>
              <w:t>УКУПНО ПОНУЂЕНА ЦЕНА  без ПДВ (дин</w:t>
            </w:r>
            <w:r w:rsidR="009345AD">
              <w:rPr>
                <w:rFonts w:cs="Arial"/>
                <w:b/>
                <w:lang w:val="sr-Cyrl-RS"/>
              </w:rPr>
              <w:t>/еур</w:t>
            </w:r>
            <w:r w:rsidRPr="00A23691">
              <w:rPr>
                <w:rFonts w:cs="Arial"/>
                <w:b/>
              </w:rPr>
              <w:t xml:space="preserve">.) </w:t>
            </w:r>
          </w:p>
          <w:p w:rsidR="00926BCB" w:rsidRPr="00A23691" w:rsidRDefault="00926BCB" w:rsidP="00AE5A03">
            <w:pPr>
              <w:spacing w:before="0"/>
              <w:jc w:val="center"/>
              <w:rPr>
                <w:rFonts w:cs="Arial"/>
                <w:b/>
                <w:lang w:val="sr-Latn-CS"/>
              </w:rPr>
            </w:pPr>
            <w:r w:rsidRPr="00A23691">
              <w:rPr>
                <w:rFonts w:cs="Arial"/>
                <w:b/>
              </w:rPr>
              <w:t>(збир колоне бр. 9)</w:t>
            </w:r>
          </w:p>
        </w:tc>
        <w:tc>
          <w:tcPr>
            <w:tcW w:w="2751" w:type="dxa"/>
          </w:tcPr>
          <w:p w:rsidR="00926BCB" w:rsidRPr="00A23691" w:rsidRDefault="00926BCB" w:rsidP="00AE5A03">
            <w:pPr>
              <w:spacing w:before="0"/>
              <w:rPr>
                <w:rFonts w:cs="Arial"/>
                <w:lang w:val="sr-Latn-CS"/>
              </w:rPr>
            </w:pPr>
          </w:p>
        </w:tc>
      </w:tr>
      <w:tr w:rsidR="00926BCB" w:rsidRPr="00A23691" w:rsidTr="00AE5A03">
        <w:trPr>
          <w:trHeight w:val="672"/>
        </w:trPr>
        <w:tc>
          <w:tcPr>
            <w:tcW w:w="598" w:type="dxa"/>
            <w:tcBorders>
              <w:bottom w:val="single" w:sz="4" w:space="0" w:color="auto"/>
            </w:tcBorders>
            <w:vAlign w:val="center"/>
          </w:tcPr>
          <w:p w:rsidR="00926BCB" w:rsidRPr="00A23691" w:rsidRDefault="00926BCB" w:rsidP="00AE5A03">
            <w:pPr>
              <w:spacing w:before="0"/>
              <w:jc w:val="center"/>
              <w:rPr>
                <w:rFonts w:cs="Arial"/>
                <w:b/>
                <w:lang w:val="sr-Latn-CS"/>
              </w:rPr>
            </w:pPr>
            <w:r w:rsidRPr="00A23691">
              <w:rPr>
                <w:rFonts w:cs="Arial"/>
                <w:b/>
                <w:lang w:val="sr-Latn-CS"/>
              </w:rPr>
              <w:t>II</w:t>
            </w:r>
          </w:p>
        </w:tc>
        <w:tc>
          <w:tcPr>
            <w:tcW w:w="7106" w:type="dxa"/>
            <w:tcBorders>
              <w:bottom w:val="single" w:sz="4" w:space="0" w:color="auto"/>
              <w:right w:val="single" w:sz="4" w:space="0" w:color="auto"/>
            </w:tcBorders>
            <w:vAlign w:val="center"/>
          </w:tcPr>
          <w:p w:rsidR="00926BCB" w:rsidRPr="00A23691" w:rsidRDefault="00926BCB" w:rsidP="00AE5A03">
            <w:pPr>
              <w:spacing w:before="0"/>
              <w:jc w:val="center"/>
              <w:rPr>
                <w:rFonts w:cs="Arial"/>
                <w:b/>
              </w:rPr>
            </w:pPr>
            <w:r w:rsidRPr="00A23691">
              <w:rPr>
                <w:rFonts w:cs="Arial"/>
                <w:b/>
              </w:rPr>
              <w:t>УКУПАН ИЗНОС  ПДВ</w:t>
            </w:r>
          </w:p>
        </w:tc>
        <w:tc>
          <w:tcPr>
            <w:tcW w:w="2751" w:type="dxa"/>
            <w:tcBorders>
              <w:bottom w:val="single" w:sz="4" w:space="0" w:color="auto"/>
              <w:right w:val="single" w:sz="4" w:space="0" w:color="auto"/>
            </w:tcBorders>
          </w:tcPr>
          <w:p w:rsidR="00926BCB" w:rsidRPr="00A23691" w:rsidRDefault="00926BCB" w:rsidP="00AE5A03">
            <w:pPr>
              <w:spacing w:before="0"/>
              <w:rPr>
                <w:rFonts w:cs="Arial"/>
              </w:rPr>
            </w:pPr>
          </w:p>
        </w:tc>
      </w:tr>
      <w:tr w:rsidR="00926BCB" w:rsidRPr="00A23691" w:rsidTr="00AE5A03">
        <w:trPr>
          <w:trHeight w:val="619"/>
        </w:trPr>
        <w:tc>
          <w:tcPr>
            <w:tcW w:w="598" w:type="dxa"/>
            <w:tcBorders>
              <w:top w:val="single" w:sz="4" w:space="0" w:color="auto"/>
              <w:left w:val="single" w:sz="4" w:space="0" w:color="auto"/>
              <w:bottom w:val="single" w:sz="4" w:space="0" w:color="auto"/>
            </w:tcBorders>
            <w:vAlign w:val="center"/>
          </w:tcPr>
          <w:p w:rsidR="00926BCB" w:rsidRPr="00A23691" w:rsidRDefault="00926BCB" w:rsidP="00AE5A03">
            <w:pPr>
              <w:spacing w:before="0"/>
              <w:jc w:val="center"/>
              <w:rPr>
                <w:rFonts w:cs="Arial"/>
                <w:b/>
                <w:lang w:val="sr-Latn-CS"/>
              </w:rPr>
            </w:pPr>
            <w:r w:rsidRPr="00A23691">
              <w:rPr>
                <w:rFonts w:cs="Arial"/>
                <w:b/>
                <w:lang w:val="sr-Latn-CS"/>
              </w:rPr>
              <w:t>III</w:t>
            </w:r>
          </w:p>
        </w:tc>
        <w:tc>
          <w:tcPr>
            <w:tcW w:w="7106" w:type="dxa"/>
            <w:tcBorders>
              <w:top w:val="single" w:sz="4" w:space="0" w:color="auto"/>
              <w:bottom w:val="single" w:sz="4" w:space="0" w:color="auto"/>
              <w:right w:val="single" w:sz="4" w:space="0" w:color="auto"/>
            </w:tcBorders>
          </w:tcPr>
          <w:p w:rsidR="00926BCB" w:rsidRPr="00A23691" w:rsidRDefault="00926BCB" w:rsidP="00AE5A03">
            <w:pPr>
              <w:spacing w:before="0"/>
              <w:jc w:val="center"/>
              <w:rPr>
                <w:rFonts w:cs="Arial"/>
                <w:b/>
              </w:rPr>
            </w:pPr>
            <w:r w:rsidRPr="00A23691">
              <w:rPr>
                <w:rFonts w:cs="Arial"/>
                <w:b/>
              </w:rPr>
              <w:t>УКУПНО ПОНУЂЕНА ЦЕНА  са ПДВ (дин</w:t>
            </w:r>
            <w:r w:rsidR="009345AD">
              <w:rPr>
                <w:rFonts w:cs="Arial"/>
                <w:b/>
                <w:lang w:val="sr-Cyrl-RS"/>
              </w:rPr>
              <w:t>/еур</w:t>
            </w:r>
            <w:r w:rsidRPr="00A23691">
              <w:rPr>
                <w:rFonts w:cs="Arial"/>
                <w:b/>
              </w:rPr>
              <w:t>.)</w:t>
            </w:r>
          </w:p>
          <w:p w:rsidR="00926BCB" w:rsidRPr="00A23691" w:rsidRDefault="00926BCB" w:rsidP="00AE5A03">
            <w:pPr>
              <w:spacing w:before="0"/>
              <w:jc w:val="center"/>
              <w:rPr>
                <w:rFonts w:cs="Arial"/>
                <w:b/>
                <w:lang w:val="sr-Latn-CS"/>
              </w:rPr>
            </w:pPr>
            <w:r w:rsidRPr="00A23691">
              <w:rPr>
                <w:rFonts w:cs="Arial"/>
                <w:b/>
              </w:rPr>
              <w:t xml:space="preserve">(ред. бр.I+ред.бр.II) </w:t>
            </w:r>
          </w:p>
        </w:tc>
        <w:tc>
          <w:tcPr>
            <w:tcW w:w="2751" w:type="dxa"/>
            <w:tcBorders>
              <w:top w:val="single" w:sz="4" w:space="0" w:color="auto"/>
              <w:bottom w:val="single" w:sz="4" w:space="0" w:color="auto"/>
              <w:right w:val="single" w:sz="4" w:space="0" w:color="auto"/>
            </w:tcBorders>
          </w:tcPr>
          <w:p w:rsidR="00926BCB" w:rsidRPr="00A23691" w:rsidRDefault="00926BCB" w:rsidP="00AE5A03">
            <w:pPr>
              <w:spacing w:before="0"/>
              <w:rPr>
                <w:rFonts w:cs="Arial"/>
                <w:lang w:val="sr-Latn-CS"/>
              </w:rPr>
            </w:pPr>
          </w:p>
        </w:tc>
      </w:tr>
    </w:tbl>
    <w:p w:rsidR="00926BCB" w:rsidRDefault="00926BCB" w:rsidP="00926BCB">
      <w:pPr>
        <w:shd w:val="clear" w:color="auto" w:fill="FFFFFF" w:themeFill="background1"/>
        <w:tabs>
          <w:tab w:val="left" w:pos="5954"/>
        </w:tabs>
        <w:spacing w:before="0"/>
        <w:rPr>
          <w:rFonts w:cs="Arial"/>
          <w:color w:val="FF0000"/>
        </w:rPr>
      </w:pPr>
    </w:p>
    <w:p w:rsidR="00926BCB" w:rsidRDefault="00926BCB" w:rsidP="00926BCB">
      <w:pPr>
        <w:shd w:val="clear" w:color="auto" w:fill="FFFFFF" w:themeFill="background1"/>
        <w:tabs>
          <w:tab w:val="left" w:pos="5954"/>
        </w:tabs>
        <w:spacing w:before="0"/>
        <w:rPr>
          <w:rFonts w:cs="Arial"/>
          <w:color w:val="FF0000"/>
        </w:rPr>
      </w:pPr>
    </w:p>
    <w:p w:rsidR="00926BCB" w:rsidRDefault="00926BCB" w:rsidP="00926BCB">
      <w:pPr>
        <w:shd w:val="clear" w:color="auto" w:fill="FFFFFF" w:themeFill="background1"/>
        <w:tabs>
          <w:tab w:val="left" w:pos="5954"/>
        </w:tabs>
        <w:spacing w:before="0"/>
        <w:rPr>
          <w:rFonts w:cs="Arial"/>
          <w:color w:val="FF0000"/>
        </w:rPr>
      </w:pPr>
    </w:p>
    <w:p w:rsidR="00926BCB" w:rsidRDefault="00926BCB" w:rsidP="00926BCB">
      <w:pPr>
        <w:shd w:val="clear" w:color="auto" w:fill="FFFFFF" w:themeFill="background1"/>
        <w:tabs>
          <w:tab w:val="left" w:pos="5954"/>
        </w:tabs>
        <w:spacing w:before="0"/>
        <w:rPr>
          <w:rFonts w:cs="Arial"/>
          <w:color w:val="FF0000"/>
        </w:rPr>
      </w:pPr>
    </w:p>
    <w:tbl>
      <w:tblPr>
        <w:tblStyle w:val="SBSSimple1"/>
        <w:tblW w:w="1044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982"/>
        <w:gridCol w:w="2127"/>
        <w:gridCol w:w="5331"/>
      </w:tblGrid>
      <w:tr w:rsidR="00926BCB" w:rsidRPr="000F22F6" w:rsidTr="00520C25">
        <w:tc>
          <w:tcPr>
            <w:tcW w:w="2982" w:type="dxa"/>
          </w:tcPr>
          <w:p w:rsidR="00926BCB" w:rsidRPr="000F22F6" w:rsidRDefault="00926BCB" w:rsidP="00AE5A03">
            <w:pPr>
              <w:spacing w:before="0"/>
              <w:jc w:val="center"/>
              <w:rPr>
                <w:rFonts w:cs="Arial"/>
                <w:lang w:val="sr-Latn-CS"/>
              </w:rPr>
            </w:pPr>
            <w:r w:rsidRPr="000F22F6">
              <w:rPr>
                <w:rFonts w:cs="Arial"/>
                <w:lang w:val="sr-Latn-CS"/>
              </w:rPr>
              <w:tab/>
            </w:r>
          </w:p>
          <w:p w:rsidR="00926BCB" w:rsidRPr="000F22F6" w:rsidRDefault="00926BCB" w:rsidP="00AE5A03">
            <w:pPr>
              <w:spacing w:before="0"/>
              <w:jc w:val="center"/>
              <w:rPr>
                <w:rFonts w:cs="Arial"/>
              </w:rPr>
            </w:pPr>
            <w:r w:rsidRPr="000F22F6">
              <w:rPr>
                <w:rFonts w:cs="Arial"/>
              </w:rPr>
              <w:t>Датум:</w:t>
            </w:r>
          </w:p>
        </w:tc>
        <w:tc>
          <w:tcPr>
            <w:tcW w:w="2127" w:type="dxa"/>
          </w:tcPr>
          <w:p w:rsidR="00926BCB" w:rsidRPr="000F22F6" w:rsidRDefault="00926BCB" w:rsidP="00AE5A03">
            <w:pPr>
              <w:spacing w:before="0"/>
              <w:jc w:val="center"/>
              <w:rPr>
                <w:rFonts w:cs="Arial"/>
                <w:lang w:val="ru-RU"/>
              </w:rPr>
            </w:pPr>
          </w:p>
        </w:tc>
        <w:tc>
          <w:tcPr>
            <w:tcW w:w="5331" w:type="dxa"/>
          </w:tcPr>
          <w:p w:rsidR="00926BCB" w:rsidRPr="000F22F6" w:rsidRDefault="00926BCB" w:rsidP="00AE5A03">
            <w:pPr>
              <w:spacing w:before="0"/>
              <w:jc w:val="center"/>
              <w:rPr>
                <w:rFonts w:cs="Arial"/>
                <w:lang w:val="sr-Cyrl-CS"/>
              </w:rPr>
            </w:pPr>
          </w:p>
          <w:p w:rsidR="00926BCB" w:rsidRPr="000F22F6" w:rsidRDefault="00926BCB" w:rsidP="00AE5A03">
            <w:pPr>
              <w:spacing w:before="0"/>
              <w:rPr>
                <w:rFonts w:cs="Arial"/>
              </w:rPr>
            </w:pPr>
            <w:r w:rsidRPr="000F22F6">
              <w:rPr>
                <w:rFonts w:cs="Arial"/>
                <w:lang w:val="sr-Cyrl-CS"/>
              </w:rPr>
              <w:t xml:space="preserve">                      П</w:t>
            </w:r>
            <w:r w:rsidRPr="000F22F6">
              <w:rPr>
                <w:rFonts w:cs="Arial"/>
              </w:rPr>
              <w:t>онуђач</w:t>
            </w:r>
          </w:p>
          <w:p w:rsidR="00926BCB" w:rsidRPr="000F22F6" w:rsidRDefault="00926BCB" w:rsidP="00AE5A03">
            <w:pPr>
              <w:spacing w:before="0"/>
              <w:jc w:val="center"/>
              <w:rPr>
                <w:rFonts w:cs="Arial"/>
                <w:lang w:val="sr-Cyrl-CS"/>
              </w:rPr>
            </w:pPr>
          </w:p>
        </w:tc>
      </w:tr>
      <w:tr w:rsidR="00926BCB" w:rsidRPr="000F22F6" w:rsidTr="00520C25">
        <w:trPr>
          <w:gridAfter w:val="1"/>
          <w:wAfter w:w="5331" w:type="dxa"/>
        </w:trPr>
        <w:tc>
          <w:tcPr>
            <w:tcW w:w="2982" w:type="dxa"/>
          </w:tcPr>
          <w:p w:rsidR="00926BCB" w:rsidRPr="000F22F6" w:rsidRDefault="00926BCB" w:rsidP="00AE5A03">
            <w:pPr>
              <w:spacing w:before="0"/>
              <w:jc w:val="center"/>
              <w:rPr>
                <w:rFonts w:cs="Arial"/>
                <w:lang w:val="sr-Latn-CS"/>
              </w:rPr>
            </w:pPr>
          </w:p>
        </w:tc>
        <w:tc>
          <w:tcPr>
            <w:tcW w:w="2127" w:type="dxa"/>
          </w:tcPr>
          <w:p w:rsidR="00926BCB" w:rsidRPr="000F22F6" w:rsidRDefault="00926BCB" w:rsidP="00AE5A03">
            <w:pPr>
              <w:spacing w:before="0"/>
              <w:jc w:val="center"/>
              <w:rPr>
                <w:rFonts w:cs="Arial"/>
                <w:lang w:val="ru-RU"/>
              </w:rPr>
            </w:pPr>
          </w:p>
        </w:tc>
      </w:tr>
      <w:tr w:rsidR="00926BCB" w:rsidRPr="000F22F6" w:rsidTr="00520C25">
        <w:tc>
          <w:tcPr>
            <w:tcW w:w="2982" w:type="dxa"/>
          </w:tcPr>
          <w:p w:rsidR="00926BCB" w:rsidRPr="000F22F6" w:rsidRDefault="00926BCB" w:rsidP="00AE5A03">
            <w:pPr>
              <w:spacing w:before="0"/>
              <w:jc w:val="center"/>
              <w:rPr>
                <w:rFonts w:cs="Arial"/>
              </w:rPr>
            </w:pPr>
          </w:p>
        </w:tc>
        <w:tc>
          <w:tcPr>
            <w:tcW w:w="2127" w:type="dxa"/>
          </w:tcPr>
          <w:p w:rsidR="00926BCB" w:rsidRPr="000F22F6" w:rsidRDefault="00926BCB" w:rsidP="00AE5A03">
            <w:pPr>
              <w:spacing w:before="0"/>
              <w:jc w:val="center"/>
              <w:rPr>
                <w:rFonts w:cs="Arial"/>
              </w:rPr>
            </w:pPr>
            <w:r w:rsidRPr="000F22F6">
              <w:rPr>
                <w:rFonts w:cs="Arial"/>
              </w:rPr>
              <w:t>М.П.</w:t>
            </w:r>
          </w:p>
        </w:tc>
        <w:tc>
          <w:tcPr>
            <w:tcW w:w="5331" w:type="dxa"/>
          </w:tcPr>
          <w:p w:rsidR="00926BCB" w:rsidRPr="000F22F6" w:rsidRDefault="00926BCB" w:rsidP="00AE5A03">
            <w:pPr>
              <w:spacing w:before="0"/>
              <w:jc w:val="center"/>
              <w:rPr>
                <w:rFonts w:cs="Arial"/>
                <w:lang w:val="ru-RU"/>
              </w:rPr>
            </w:pPr>
          </w:p>
        </w:tc>
      </w:tr>
      <w:tr w:rsidR="00926BCB" w:rsidRPr="000F22F6" w:rsidTr="00520C25">
        <w:tc>
          <w:tcPr>
            <w:tcW w:w="2982" w:type="dxa"/>
            <w:tcBorders>
              <w:bottom w:val="single" w:sz="4" w:space="0" w:color="auto"/>
            </w:tcBorders>
          </w:tcPr>
          <w:p w:rsidR="00926BCB" w:rsidRPr="000F22F6" w:rsidRDefault="00926BCB" w:rsidP="00AE5A03">
            <w:pPr>
              <w:spacing w:before="0"/>
              <w:jc w:val="center"/>
              <w:rPr>
                <w:rFonts w:cs="Arial"/>
              </w:rPr>
            </w:pPr>
          </w:p>
        </w:tc>
        <w:tc>
          <w:tcPr>
            <w:tcW w:w="2127" w:type="dxa"/>
          </w:tcPr>
          <w:p w:rsidR="00926BCB" w:rsidRPr="000F22F6" w:rsidRDefault="00926BCB" w:rsidP="00AE5A03">
            <w:pPr>
              <w:spacing w:before="0"/>
              <w:jc w:val="center"/>
              <w:rPr>
                <w:rFonts w:cs="Arial"/>
                <w:lang w:val="ru-RU"/>
              </w:rPr>
            </w:pPr>
          </w:p>
        </w:tc>
        <w:tc>
          <w:tcPr>
            <w:tcW w:w="5331" w:type="dxa"/>
            <w:tcBorders>
              <w:bottom w:val="single" w:sz="4" w:space="0" w:color="auto"/>
            </w:tcBorders>
          </w:tcPr>
          <w:p w:rsidR="00926BCB" w:rsidRPr="000F22F6" w:rsidRDefault="00926BCB" w:rsidP="00AE5A03">
            <w:pPr>
              <w:spacing w:before="0"/>
              <w:jc w:val="center"/>
              <w:rPr>
                <w:rFonts w:cs="Arial"/>
                <w:lang w:val="ru-RU"/>
              </w:rPr>
            </w:pPr>
          </w:p>
        </w:tc>
      </w:tr>
    </w:tbl>
    <w:p w:rsidR="00926BCB" w:rsidRDefault="00926BCB" w:rsidP="00926BCB">
      <w:pPr>
        <w:spacing w:before="0"/>
        <w:jc w:val="left"/>
        <w:rPr>
          <w:rFonts w:cs="Arial"/>
          <w:b/>
          <w:bCs/>
          <w:iCs/>
        </w:rPr>
      </w:pPr>
    </w:p>
    <w:p w:rsidR="00926BCB" w:rsidRDefault="00926BCB" w:rsidP="00926BCB">
      <w:pPr>
        <w:pStyle w:val="KDKomentar"/>
        <w:spacing w:before="0"/>
        <w:jc w:val="left"/>
        <w:rPr>
          <w:rFonts w:cs="Arial"/>
          <w:i w:val="0"/>
          <w:color w:val="auto"/>
          <w:sz w:val="22"/>
          <w:szCs w:val="22"/>
          <w:lang w:val="sr-Cyrl-RS"/>
        </w:rPr>
      </w:pPr>
      <w:r w:rsidRPr="00A23691">
        <w:rPr>
          <w:rFonts w:cs="Arial"/>
          <w:i w:val="0"/>
          <w:color w:val="auto"/>
          <w:sz w:val="22"/>
          <w:szCs w:val="22"/>
          <w:lang w:val="sr-Cyrl-RS"/>
        </w:rPr>
        <w:t>Табела 2.</w:t>
      </w:r>
    </w:p>
    <w:p w:rsidR="00926BCB" w:rsidRPr="00A23691" w:rsidRDefault="00926BCB" w:rsidP="00926BCB">
      <w:pPr>
        <w:pStyle w:val="KDKomentar"/>
        <w:spacing w:before="0"/>
        <w:jc w:val="left"/>
        <w:rPr>
          <w:rFonts w:cs="Arial"/>
          <w:i w:val="0"/>
          <w:color w:val="auto"/>
          <w:sz w:val="22"/>
          <w:szCs w:val="22"/>
          <w:lang w:val="sr-Cyrl-RS"/>
        </w:rPr>
      </w:pPr>
    </w:p>
    <w:p w:rsidR="00926BCB" w:rsidRPr="00A23691" w:rsidRDefault="00926BCB" w:rsidP="00926BCB">
      <w:pPr>
        <w:pStyle w:val="KDKomentar"/>
        <w:spacing w:before="0"/>
        <w:jc w:val="left"/>
        <w:rPr>
          <w:rFonts w:cs="Arial"/>
          <w:i w:val="0"/>
          <w:color w:val="auto"/>
          <w:sz w:val="22"/>
          <w:szCs w:val="22"/>
          <w:lang w:val="sr-Cyrl-R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7"/>
        <w:gridCol w:w="4271"/>
        <w:gridCol w:w="2783"/>
      </w:tblGrid>
      <w:tr w:rsidR="00926BCB" w:rsidRPr="00A23691" w:rsidTr="00F05E61">
        <w:trPr>
          <w:trHeight w:val="650"/>
        </w:trPr>
        <w:tc>
          <w:tcPr>
            <w:tcW w:w="3647" w:type="dxa"/>
            <w:vMerge w:val="restart"/>
            <w:shd w:val="clear" w:color="auto" w:fill="auto"/>
            <w:vAlign w:val="center"/>
          </w:tcPr>
          <w:p w:rsidR="00926BCB" w:rsidRPr="00A23691" w:rsidRDefault="00926BCB" w:rsidP="00AE5A03">
            <w:pPr>
              <w:suppressAutoHyphens/>
              <w:spacing w:before="0"/>
              <w:rPr>
                <w:rFonts w:eastAsia="Lucida Sans Unicode" w:cs="Arial"/>
                <w:kern w:val="1"/>
                <w:lang w:eastAsia="hi-IN" w:bidi="hi-IN"/>
              </w:rPr>
            </w:pPr>
            <w:r w:rsidRPr="00A23691">
              <w:rPr>
                <w:rFonts w:eastAsia="Lucida Sans Unicode" w:cs="Arial"/>
                <w:kern w:val="1"/>
                <w:lang w:eastAsia="hi-IN" w:bidi="hi-IN"/>
              </w:rPr>
              <w:t>Посебно исказани трошкови који су укључени у укупно понуђену цену без ПДВ-а</w:t>
            </w:r>
          </w:p>
          <w:p w:rsidR="00926BCB" w:rsidRPr="00A23691" w:rsidRDefault="00926BCB" w:rsidP="00AE5A03">
            <w:pPr>
              <w:suppressAutoHyphens/>
              <w:spacing w:before="0"/>
              <w:rPr>
                <w:rFonts w:eastAsia="Lucida Sans Unicode" w:cs="Arial"/>
                <w:kern w:val="1"/>
                <w:lang w:val="sr-Latn-CS" w:eastAsia="hi-IN" w:bidi="hi-IN"/>
              </w:rPr>
            </w:pPr>
            <w:r w:rsidRPr="00A23691">
              <w:rPr>
                <w:rFonts w:eastAsia="Lucida Sans Unicode" w:cs="Arial"/>
                <w:kern w:val="1"/>
                <w:lang w:eastAsia="hi-IN" w:bidi="hi-IN"/>
              </w:rPr>
              <w:t xml:space="preserve">(цена из реда бр. </w:t>
            </w:r>
            <w:r w:rsidRPr="00A23691">
              <w:rPr>
                <w:rFonts w:eastAsia="Lucida Sans Unicode" w:cs="Arial"/>
                <w:kern w:val="1"/>
                <w:lang w:val="sr-Latn-CS" w:eastAsia="hi-IN" w:bidi="hi-IN"/>
              </w:rPr>
              <w:t>I</w:t>
            </w:r>
            <w:r w:rsidRPr="00A23691">
              <w:rPr>
                <w:rFonts w:eastAsia="Lucida Sans Unicode" w:cs="Arial"/>
                <w:kern w:val="1"/>
                <w:lang w:eastAsia="hi-IN" w:bidi="hi-IN"/>
              </w:rPr>
              <w:t>)</w:t>
            </w:r>
            <w:r w:rsidRPr="00A23691">
              <w:rPr>
                <w:rFonts w:eastAsia="Lucida Sans Unicode" w:cs="Arial"/>
                <w:kern w:val="1"/>
                <w:lang w:val="sr-Cyrl-RS" w:eastAsia="hi-IN" w:bidi="hi-IN"/>
              </w:rPr>
              <w:t xml:space="preserve"> </w:t>
            </w:r>
            <w:r w:rsidRPr="00A23691">
              <w:rPr>
                <w:rFonts w:eastAsia="Lucida Sans Unicode" w:cs="Arial"/>
                <w:kern w:val="1"/>
                <w:lang w:eastAsia="hi-IN" w:bidi="hi-IN"/>
              </w:rPr>
              <w:t>уколико исти постоје као засебни трошкови</w:t>
            </w:r>
            <w:r w:rsidRPr="00A23691">
              <w:rPr>
                <w:rFonts w:eastAsia="Lucida Sans Unicode" w:cs="Arial"/>
                <w:kern w:val="1"/>
                <w:lang w:val="sr-Latn-CS" w:eastAsia="hi-IN" w:bidi="hi-IN"/>
              </w:rPr>
              <w:t>)</w:t>
            </w:r>
          </w:p>
        </w:tc>
        <w:tc>
          <w:tcPr>
            <w:tcW w:w="4271" w:type="dxa"/>
            <w:shd w:val="clear" w:color="auto" w:fill="auto"/>
            <w:vAlign w:val="center"/>
          </w:tcPr>
          <w:p w:rsidR="00926BCB" w:rsidRPr="00A23691" w:rsidRDefault="00926BCB" w:rsidP="00AE5A03">
            <w:pPr>
              <w:suppressAutoHyphens/>
              <w:spacing w:before="0"/>
              <w:rPr>
                <w:rFonts w:eastAsia="Lucida Sans Unicode" w:cs="Arial"/>
                <w:kern w:val="1"/>
                <w:lang w:eastAsia="hi-IN" w:bidi="hi-IN"/>
              </w:rPr>
            </w:pPr>
            <w:r w:rsidRPr="00A23691">
              <w:rPr>
                <w:rFonts w:eastAsia="Lucida Sans Unicode" w:cs="Arial"/>
                <w:kern w:val="1"/>
                <w:lang w:eastAsia="hi-IN" w:bidi="hi-IN"/>
              </w:rPr>
              <w:t>Трошкови царине</w:t>
            </w:r>
          </w:p>
        </w:tc>
        <w:tc>
          <w:tcPr>
            <w:tcW w:w="2783" w:type="dxa"/>
          </w:tcPr>
          <w:p w:rsidR="00926BCB" w:rsidRPr="00EC0054" w:rsidRDefault="008D58D6" w:rsidP="00AE5A03">
            <w:pPr>
              <w:suppressAutoHyphens/>
              <w:spacing w:before="0"/>
              <w:jc w:val="center"/>
              <w:rPr>
                <w:rFonts w:eastAsia="Lucida Sans Unicode" w:cs="Arial"/>
                <w:kern w:val="1"/>
                <w:lang w:val="sr-Cyrl-RS" w:eastAsia="hi-IN" w:bidi="hi-IN"/>
              </w:rPr>
            </w:pPr>
            <w:r>
              <w:rPr>
                <w:rFonts w:eastAsia="Lucida Sans Unicode" w:cs="Arial"/>
                <w:kern w:val="1"/>
                <w:lang w:val="sr-Cyrl-RS" w:eastAsia="hi-IN" w:bidi="hi-IN"/>
              </w:rPr>
              <w:t>____________________</w:t>
            </w:r>
            <w:r w:rsidR="00EC0054" w:rsidRPr="00A23691">
              <w:rPr>
                <w:rFonts w:eastAsia="Lucida Sans Unicode" w:cs="Arial"/>
                <w:kern w:val="1"/>
                <w:lang w:eastAsia="hi-IN" w:bidi="hi-IN"/>
              </w:rPr>
              <w:t>Д</w:t>
            </w:r>
            <w:r w:rsidR="00926BCB" w:rsidRPr="00A23691">
              <w:rPr>
                <w:rFonts w:eastAsia="Lucida Sans Unicode" w:cs="Arial"/>
                <w:kern w:val="1"/>
                <w:lang w:eastAsia="hi-IN" w:bidi="hi-IN"/>
              </w:rPr>
              <w:t>инара</w:t>
            </w:r>
            <w:r w:rsidR="00EC0054">
              <w:rPr>
                <w:rFonts w:eastAsia="Lucida Sans Unicode" w:cs="Arial"/>
                <w:kern w:val="1"/>
                <w:lang w:val="sr-Cyrl-RS" w:eastAsia="hi-IN" w:bidi="hi-IN"/>
              </w:rPr>
              <w:t>/еур</w:t>
            </w:r>
          </w:p>
        </w:tc>
      </w:tr>
      <w:tr w:rsidR="00926BCB" w:rsidRPr="00A23691" w:rsidTr="00F05E61">
        <w:trPr>
          <w:trHeight w:val="601"/>
        </w:trPr>
        <w:tc>
          <w:tcPr>
            <w:tcW w:w="3647" w:type="dxa"/>
            <w:vMerge/>
            <w:shd w:val="clear" w:color="auto" w:fill="auto"/>
          </w:tcPr>
          <w:p w:rsidR="00926BCB" w:rsidRPr="00A23691" w:rsidRDefault="00926BCB" w:rsidP="00AE5A03">
            <w:pPr>
              <w:suppressAutoHyphens/>
              <w:spacing w:before="0"/>
              <w:rPr>
                <w:rFonts w:eastAsia="Lucida Sans Unicode" w:cs="Arial"/>
                <w:kern w:val="1"/>
                <w:lang w:eastAsia="hi-IN" w:bidi="hi-IN"/>
              </w:rPr>
            </w:pPr>
          </w:p>
        </w:tc>
        <w:tc>
          <w:tcPr>
            <w:tcW w:w="4271" w:type="dxa"/>
            <w:shd w:val="clear" w:color="auto" w:fill="auto"/>
            <w:vAlign w:val="center"/>
          </w:tcPr>
          <w:p w:rsidR="00926BCB" w:rsidRPr="00A23691" w:rsidRDefault="00926BCB" w:rsidP="00AE5A03">
            <w:pPr>
              <w:suppressAutoHyphens/>
              <w:spacing w:before="0"/>
              <w:rPr>
                <w:rFonts w:eastAsia="Lucida Sans Unicode" w:cs="Arial"/>
                <w:kern w:val="1"/>
                <w:lang w:eastAsia="hi-IN" w:bidi="hi-IN"/>
              </w:rPr>
            </w:pPr>
            <w:r w:rsidRPr="00A23691">
              <w:rPr>
                <w:rFonts w:eastAsia="Lucida Sans Unicode" w:cs="Arial"/>
                <w:kern w:val="1"/>
                <w:lang w:eastAsia="hi-IN" w:bidi="hi-IN"/>
              </w:rPr>
              <w:t>Трошкови превоза</w:t>
            </w:r>
          </w:p>
        </w:tc>
        <w:tc>
          <w:tcPr>
            <w:tcW w:w="2783" w:type="dxa"/>
          </w:tcPr>
          <w:p w:rsidR="00926BCB" w:rsidRPr="00EC0054" w:rsidRDefault="008D58D6" w:rsidP="00AE5A03">
            <w:pPr>
              <w:suppressAutoHyphens/>
              <w:spacing w:before="0"/>
              <w:jc w:val="center"/>
              <w:rPr>
                <w:rFonts w:eastAsia="Lucida Sans Unicode" w:cs="Arial"/>
                <w:kern w:val="1"/>
                <w:lang w:val="sr-Cyrl-RS" w:eastAsia="hi-IN" w:bidi="hi-IN"/>
              </w:rPr>
            </w:pPr>
            <w:r>
              <w:rPr>
                <w:rFonts w:eastAsia="Lucida Sans Unicode" w:cs="Arial"/>
                <w:kern w:val="1"/>
                <w:lang w:val="sr-Cyrl-RS" w:eastAsia="hi-IN" w:bidi="hi-IN"/>
              </w:rPr>
              <w:t>____________________</w:t>
            </w:r>
            <w:r w:rsidR="00EC0054" w:rsidRPr="00A23691">
              <w:rPr>
                <w:rFonts w:eastAsia="Lucida Sans Unicode" w:cs="Arial"/>
                <w:kern w:val="1"/>
                <w:lang w:eastAsia="hi-IN" w:bidi="hi-IN"/>
              </w:rPr>
              <w:t>Д</w:t>
            </w:r>
            <w:r w:rsidR="00926BCB" w:rsidRPr="00A23691">
              <w:rPr>
                <w:rFonts w:eastAsia="Lucida Sans Unicode" w:cs="Arial"/>
                <w:kern w:val="1"/>
                <w:lang w:eastAsia="hi-IN" w:bidi="hi-IN"/>
              </w:rPr>
              <w:t>инара</w:t>
            </w:r>
            <w:r w:rsidR="00EC0054">
              <w:rPr>
                <w:rFonts w:eastAsia="Lucida Sans Unicode" w:cs="Arial"/>
                <w:kern w:val="1"/>
                <w:lang w:val="sr-Cyrl-RS" w:eastAsia="hi-IN" w:bidi="hi-IN"/>
              </w:rPr>
              <w:t>/еур</w:t>
            </w:r>
          </w:p>
        </w:tc>
      </w:tr>
      <w:tr w:rsidR="00926BCB" w:rsidRPr="00A23691" w:rsidTr="00F05E61">
        <w:trPr>
          <w:trHeight w:val="700"/>
        </w:trPr>
        <w:tc>
          <w:tcPr>
            <w:tcW w:w="3647" w:type="dxa"/>
            <w:vMerge/>
            <w:shd w:val="clear" w:color="auto" w:fill="auto"/>
          </w:tcPr>
          <w:p w:rsidR="00926BCB" w:rsidRPr="00A23691" w:rsidRDefault="00926BCB" w:rsidP="00AE5A03">
            <w:pPr>
              <w:suppressAutoHyphens/>
              <w:spacing w:before="0"/>
              <w:rPr>
                <w:rFonts w:eastAsia="Lucida Sans Unicode" w:cs="Arial"/>
                <w:kern w:val="1"/>
                <w:lang w:eastAsia="hi-IN" w:bidi="hi-IN"/>
              </w:rPr>
            </w:pPr>
          </w:p>
        </w:tc>
        <w:tc>
          <w:tcPr>
            <w:tcW w:w="4271" w:type="dxa"/>
            <w:shd w:val="clear" w:color="auto" w:fill="auto"/>
            <w:vAlign w:val="center"/>
          </w:tcPr>
          <w:p w:rsidR="00926BCB" w:rsidRPr="00A23691" w:rsidRDefault="00926BCB" w:rsidP="00AE5A03">
            <w:pPr>
              <w:suppressAutoHyphens/>
              <w:spacing w:before="0"/>
              <w:rPr>
                <w:rFonts w:eastAsia="Lucida Sans Unicode" w:cs="Arial"/>
                <w:kern w:val="1"/>
                <w:lang w:val="sr-Cyrl-CS" w:eastAsia="hi-IN" w:bidi="hi-IN"/>
              </w:rPr>
            </w:pPr>
            <w:r w:rsidRPr="00A23691">
              <w:rPr>
                <w:rFonts w:eastAsia="Lucida Sans Unicode" w:cs="Arial"/>
                <w:kern w:val="1"/>
                <w:lang w:eastAsia="hi-IN" w:bidi="hi-IN"/>
              </w:rPr>
              <w:t>Остали трошкови</w:t>
            </w:r>
            <w:r w:rsidRPr="00A23691">
              <w:rPr>
                <w:rFonts w:eastAsia="Lucida Sans Unicode" w:cs="Arial"/>
                <w:kern w:val="1"/>
                <w:lang w:val="sr-Cyrl-CS" w:eastAsia="hi-IN" w:bidi="hi-IN"/>
              </w:rPr>
              <w:t xml:space="preserve"> (</w:t>
            </w:r>
            <w:r w:rsidRPr="00A23691">
              <w:rPr>
                <w:rFonts w:eastAsia="Lucida Sans Unicode" w:cs="Arial"/>
                <w:i/>
                <w:kern w:val="1"/>
                <w:lang w:val="sr-Cyrl-CS" w:eastAsia="hi-IN" w:bidi="hi-IN"/>
              </w:rPr>
              <w:t>навести</w:t>
            </w:r>
            <w:r w:rsidRPr="00A23691">
              <w:rPr>
                <w:rFonts w:eastAsia="Lucida Sans Unicode" w:cs="Arial"/>
                <w:kern w:val="1"/>
                <w:lang w:val="sr-Cyrl-CS" w:eastAsia="hi-IN" w:bidi="hi-IN"/>
              </w:rPr>
              <w:t>)</w:t>
            </w:r>
          </w:p>
        </w:tc>
        <w:tc>
          <w:tcPr>
            <w:tcW w:w="2783" w:type="dxa"/>
          </w:tcPr>
          <w:p w:rsidR="00926BCB" w:rsidRPr="00EC0054" w:rsidRDefault="008D58D6" w:rsidP="00AE5A03">
            <w:pPr>
              <w:suppressAutoHyphens/>
              <w:spacing w:before="0"/>
              <w:jc w:val="center"/>
              <w:rPr>
                <w:rFonts w:eastAsia="Lucida Sans Unicode" w:cs="Arial"/>
                <w:kern w:val="1"/>
                <w:lang w:val="sr-Cyrl-RS" w:eastAsia="hi-IN" w:bidi="hi-IN"/>
              </w:rPr>
            </w:pPr>
            <w:r>
              <w:rPr>
                <w:rFonts w:eastAsia="Lucida Sans Unicode" w:cs="Arial"/>
                <w:kern w:val="1"/>
                <w:lang w:val="sr-Cyrl-RS" w:eastAsia="hi-IN" w:bidi="hi-IN"/>
              </w:rPr>
              <w:t>____________________</w:t>
            </w:r>
            <w:r w:rsidR="00EC0054" w:rsidRPr="00A23691">
              <w:rPr>
                <w:rFonts w:eastAsia="Lucida Sans Unicode" w:cs="Arial"/>
                <w:kern w:val="1"/>
                <w:lang w:eastAsia="hi-IN" w:bidi="hi-IN"/>
              </w:rPr>
              <w:t>Д</w:t>
            </w:r>
            <w:r w:rsidR="00926BCB" w:rsidRPr="00A23691">
              <w:rPr>
                <w:rFonts w:eastAsia="Lucida Sans Unicode" w:cs="Arial"/>
                <w:kern w:val="1"/>
                <w:lang w:eastAsia="hi-IN" w:bidi="hi-IN"/>
              </w:rPr>
              <w:t>инара</w:t>
            </w:r>
            <w:r w:rsidR="00EC0054">
              <w:rPr>
                <w:rFonts w:eastAsia="Lucida Sans Unicode" w:cs="Arial"/>
                <w:kern w:val="1"/>
                <w:lang w:val="sr-Cyrl-RS" w:eastAsia="hi-IN" w:bidi="hi-IN"/>
              </w:rPr>
              <w:t>/еур</w:t>
            </w:r>
          </w:p>
        </w:tc>
      </w:tr>
    </w:tbl>
    <w:p w:rsidR="00926BCB" w:rsidRPr="00A23691" w:rsidRDefault="00926BCB" w:rsidP="00926BCB">
      <w:pPr>
        <w:suppressAutoHyphens/>
        <w:spacing w:before="0"/>
        <w:rPr>
          <w:rFonts w:eastAsia="Lucida Sans Unicode" w:cs="Arial"/>
          <w:b/>
          <w:kern w:val="1"/>
          <w:lang w:eastAsia="hi-IN" w:bidi="hi-IN"/>
        </w:rPr>
      </w:pPr>
      <w:r>
        <w:rPr>
          <w:rFonts w:eastAsia="Lucida Sans Unicode" w:cs="Arial"/>
          <w:b/>
          <w:kern w:val="1"/>
          <w:lang w:eastAsia="hi-IN" w:bidi="hi-IN"/>
        </w:rPr>
        <w:br w:type="textWrapping" w:clear="all"/>
      </w:r>
    </w:p>
    <w:p w:rsidR="00926BCB" w:rsidRPr="00A23691" w:rsidRDefault="00926BCB" w:rsidP="00926BCB">
      <w:pPr>
        <w:suppressAutoHyphens/>
        <w:spacing w:before="0"/>
        <w:rPr>
          <w:rFonts w:eastAsia="Lucida Sans Unicode" w:cs="Arial"/>
          <w:b/>
          <w:i/>
          <w:kern w:val="1"/>
          <w:lang w:eastAsia="hi-IN" w:bidi="hi-IN"/>
        </w:rPr>
      </w:pPr>
    </w:p>
    <w:tbl>
      <w:tblPr>
        <w:tblStyle w:val="SBSSimple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82"/>
        <w:gridCol w:w="2127"/>
        <w:gridCol w:w="4022"/>
      </w:tblGrid>
      <w:tr w:rsidR="00926BCB" w:rsidRPr="000F22F6" w:rsidTr="00AE5A03">
        <w:tc>
          <w:tcPr>
            <w:tcW w:w="3882" w:type="dxa"/>
          </w:tcPr>
          <w:p w:rsidR="00926BCB" w:rsidRPr="000F22F6" w:rsidRDefault="00926BCB" w:rsidP="00AE5A03">
            <w:pPr>
              <w:spacing w:before="0"/>
              <w:jc w:val="center"/>
              <w:rPr>
                <w:rFonts w:cs="Arial"/>
                <w:lang w:val="sr-Latn-CS"/>
              </w:rPr>
            </w:pPr>
            <w:r w:rsidRPr="000F22F6">
              <w:rPr>
                <w:rFonts w:cs="Arial"/>
                <w:lang w:val="sr-Latn-CS"/>
              </w:rPr>
              <w:tab/>
            </w:r>
          </w:p>
          <w:p w:rsidR="00926BCB" w:rsidRPr="000F22F6" w:rsidRDefault="00926BCB" w:rsidP="00AE5A03">
            <w:pPr>
              <w:spacing w:before="0"/>
              <w:jc w:val="center"/>
              <w:rPr>
                <w:rFonts w:cs="Arial"/>
              </w:rPr>
            </w:pPr>
            <w:r w:rsidRPr="000F22F6">
              <w:rPr>
                <w:rFonts w:cs="Arial"/>
              </w:rPr>
              <w:t>Датум:</w:t>
            </w:r>
          </w:p>
        </w:tc>
        <w:tc>
          <w:tcPr>
            <w:tcW w:w="2127" w:type="dxa"/>
          </w:tcPr>
          <w:p w:rsidR="00926BCB" w:rsidRPr="000F22F6" w:rsidRDefault="00926BCB" w:rsidP="00AE5A03">
            <w:pPr>
              <w:spacing w:before="0"/>
              <w:jc w:val="center"/>
              <w:rPr>
                <w:rFonts w:cs="Arial"/>
                <w:lang w:val="ru-RU"/>
              </w:rPr>
            </w:pPr>
          </w:p>
        </w:tc>
        <w:tc>
          <w:tcPr>
            <w:tcW w:w="4022" w:type="dxa"/>
          </w:tcPr>
          <w:p w:rsidR="00926BCB" w:rsidRPr="000F22F6" w:rsidRDefault="00926BCB" w:rsidP="00AE5A03">
            <w:pPr>
              <w:spacing w:before="0"/>
              <w:jc w:val="center"/>
              <w:rPr>
                <w:rFonts w:cs="Arial"/>
                <w:lang w:val="sr-Cyrl-CS"/>
              </w:rPr>
            </w:pPr>
          </w:p>
          <w:p w:rsidR="00926BCB" w:rsidRPr="000F22F6" w:rsidRDefault="00926BCB" w:rsidP="00AE5A03">
            <w:pPr>
              <w:spacing w:before="0"/>
              <w:rPr>
                <w:rFonts w:cs="Arial"/>
              </w:rPr>
            </w:pPr>
            <w:r w:rsidRPr="000F22F6">
              <w:rPr>
                <w:rFonts w:cs="Arial"/>
                <w:lang w:val="sr-Cyrl-CS"/>
              </w:rPr>
              <w:t xml:space="preserve">                      П</w:t>
            </w:r>
            <w:r w:rsidRPr="000F22F6">
              <w:rPr>
                <w:rFonts w:cs="Arial"/>
              </w:rPr>
              <w:t>онуђач</w:t>
            </w:r>
          </w:p>
          <w:p w:rsidR="00926BCB" w:rsidRPr="000F22F6" w:rsidRDefault="00926BCB" w:rsidP="00AE5A03">
            <w:pPr>
              <w:spacing w:before="0"/>
              <w:jc w:val="center"/>
              <w:rPr>
                <w:rFonts w:cs="Arial"/>
                <w:lang w:val="sr-Cyrl-CS"/>
              </w:rPr>
            </w:pPr>
          </w:p>
        </w:tc>
      </w:tr>
      <w:tr w:rsidR="00926BCB" w:rsidRPr="000F22F6" w:rsidTr="00AE5A03">
        <w:trPr>
          <w:gridAfter w:val="1"/>
          <w:wAfter w:w="4022" w:type="dxa"/>
        </w:trPr>
        <w:tc>
          <w:tcPr>
            <w:tcW w:w="3882" w:type="dxa"/>
          </w:tcPr>
          <w:p w:rsidR="00926BCB" w:rsidRPr="000F22F6" w:rsidRDefault="00926BCB" w:rsidP="00AE5A03">
            <w:pPr>
              <w:spacing w:before="0"/>
              <w:jc w:val="center"/>
              <w:rPr>
                <w:rFonts w:cs="Arial"/>
                <w:lang w:val="sr-Latn-CS"/>
              </w:rPr>
            </w:pPr>
          </w:p>
        </w:tc>
        <w:tc>
          <w:tcPr>
            <w:tcW w:w="2127" w:type="dxa"/>
          </w:tcPr>
          <w:p w:rsidR="00926BCB" w:rsidRPr="000F22F6" w:rsidRDefault="00926BCB" w:rsidP="00AE5A03">
            <w:pPr>
              <w:spacing w:before="0"/>
              <w:jc w:val="center"/>
              <w:rPr>
                <w:rFonts w:cs="Arial"/>
                <w:lang w:val="ru-RU"/>
              </w:rPr>
            </w:pPr>
          </w:p>
        </w:tc>
      </w:tr>
      <w:tr w:rsidR="00926BCB" w:rsidRPr="000F22F6" w:rsidTr="00AE5A03">
        <w:tc>
          <w:tcPr>
            <w:tcW w:w="3882" w:type="dxa"/>
          </w:tcPr>
          <w:p w:rsidR="00926BCB" w:rsidRPr="000F22F6" w:rsidRDefault="00926BCB" w:rsidP="00AE5A03">
            <w:pPr>
              <w:spacing w:before="0"/>
              <w:jc w:val="center"/>
              <w:rPr>
                <w:rFonts w:cs="Arial"/>
              </w:rPr>
            </w:pPr>
          </w:p>
        </w:tc>
        <w:tc>
          <w:tcPr>
            <w:tcW w:w="2127" w:type="dxa"/>
          </w:tcPr>
          <w:p w:rsidR="00926BCB" w:rsidRPr="000F22F6" w:rsidRDefault="00926BCB" w:rsidP="00AE5A03">
            <w:pPr>
              <w:spacing w:before="0"/>
              <w:jc w:val="center"/>
              <w:rPr>
                <w:rFonts w:cs="Arial"/>
              </w:rPr>
            </w:pPr>
            <w:r w:rsidRPr="000F22F6">
              <w:rPr>
                <w:rFonts w:cs="Arial"/>
              </w:rPr>
              <w:t>М.П.</w:t>
            </w:r>
          </w:p>
        </w:tc>
        <w:tc>
          <w:tcPr>
            <w:tcW w:w="4022" w:type="dxa"/>
          </w:tcPr>
          <w:p w:rsidR="00926BCB" w:rsidRPr="000F22F6" w:rsidRDefault="00926BCB" w:rsidP="00AE5A03">
            <w:pPr>
              <w:spacing w:before="0"/>
              <w:jc w:val="center"/>
              <w:rPr>
                <w:rFonts w:cs="Arial"/>
                <w:lang w:val="ru-RU"/>
              </w:rPr>
            </w:pPr>
          </w:p>
        </w:tc>
      </w:tr>
      <w:tr w:rsidR="00926BCB" w:rsidRPr="000F22F6" w:rsidTr="00AE5A03">
        <w:tc>
          <w:tcPr>
            <w:tcW w:w="3882" w:type="dxa"/>
            <w:tcBorders>
              <w:bottom w:val="single" w:sz="4" w:space="0" w:color="auto"/>
            </w:tcBorders>
          </w:tcPr>
          <w:p w:rsidR="00926BCB" w:rsidRPr="000F22F6" w:rsidRDefault="00926BCB" w:rsidP="00AE5A03">
            <w:pPr>
              <w:spacing w:before="0"/>
              <w:jc w:val="center"/>
              <w:rPr>
                <w:rFonts w:cs="Arial"/>
              </w:rPr>
            </w:pPr>
          </w:p>
        </w:tc>
        <w:tc>
          <w:tcPr>
            <w:tcW w:w="2127" w:type="dxa"/>
          </w:tcPr>
          <w:p w:rsidR="00926BCB" w:rsidRPr="000F22F6" w:rsidRDefault="00926BCB" w:rsidP="00AE5A03">
            <w:pPr>
              <w:spacing w:before="0"/>
              <w:jc w:val="center"/>
              <w:rPr>
                <w:rFonts w:cs="Arial"/>
                <w:lang w:val="ru-RU"/>
              </w:rPr>
            </w:pPr>
          </w:p>
        </w:tc>
        <w:tc>
          <w:tcPr>
            <w:tcW w:w="4022" w:type="dxa"/>
            <w:tcBorders>
              <w:bottom w:val="single" w:sz="4" w:space="0" w:color="auto"/>
            </w:tcBorders>
          </w:tcPr>
          <w:p w:rsidR="00926BCB" w:rsidRPr="000F22F6" w:rsidRDefault="00926BCB" w:rsidP="00AE5A03">
            <w:pPr>
              <w:spacing w:before="0"/>
              <w:jc w:val="center"/>
              <w:rPr>
                <w:rFonts w:cs="Arial"/>
                <w:lang w:val="ru-RU"/>
              </w:rPr>
            </w:pPr>
          </w:p>
        </w:tc>
      </w:tr>
    </w:tbl>
    <w:p w:rsidR="00926BCB" w:rsidRPr="000F22F6" w:rsidRDefault="00926BCB" w:rsidP="00926BCB">
      <w:pPr>
        <w:spacing w:before="0"/>
        <w:jc w:val="left"/>
        <w:rPr>
          <w:rFonts w:cs="Arial"/>
          <w:b/>
          <w:bCs/>
          <w:iCs/>
        </w:rPr>
      </w:pPr>
    </w:p>
    <w:p w:rsidR="00926BCB" w:rsidRPr="00A23691" w:rsidRDefault="00926BCB" w:rsidP="00926BCB">
      <w:pPr>
        <w:suppressAutoHyphens/>
        <w:spacing w:before="0"/>
        <w:rPr>
          <w:rFonts w:eastAsia="TimesNewRomanPS-BoldMT" w:cs="Arial"/>
          <w:kern w:val="1"/>
          <w:lang w:eastAsia="hi-IN" w:bidi="hi-IN"/>
        </w:rPr>
      </w:pPr>
      <w:r w:rsidRPr="00A23691">
        <w:rPr>
          <w:rFonts w:eastAsia="Lucida Sans Unicode" w:cs="Arial"/>
          <w:b/>
          <w:i/>
          <w:kern w:val="1"/>
          <w:lang w:eastAsia="hi-IN" w:bidi="hi-IN"/>
        </w:rPr>
        <w:t>Напомена:</w:t>
      </w:r>
    </w:p>
    <w:p w:rsidR="00926BCB" w:rsidRPr="00A23691" w:rsidRDefault="00926BCB" w:rsidP="00926BCB">
      <w:pPr>
        <w:tabs>
          <w:tab w:val="left" w:pos="1134"/>
        </w:tabs>
        <w:suppressAutoHyphens/>
        <w:spacing w:before="0"/>
        <w:rPr>
          <w:rFonts w:eastAsia="TimesNewRomanPS-BoldMT" w:cs="Arial"/>
          <w:i/>
          <w:kern w:val="1"/>
          <w:lang w:val="ru-RU" w:eastAsia="hi-IN" w:bidi="hi-IN"/>
        </w:rPr>
      </w:pPr>
      <w:r w:rsidRPr="00A23691">
        <w:rPr>
          <w:rFonts w:eastAsia="TimesNewRomanPS-BoldMT" w:cs="Arial"/>
          <w:i/>
          <w:kern w:val="1"/>
          <w:lang w:val="ru-RU" w:eastAsia="hi-IN" w:bidi="hi-IN"/>
        </w:rPr>
        <w:t>-Уколико група понуђача подноси заједничку понуду овај образац потписује и оверава Носилац посла.</w:t>
      </w:r>
    </w:p>
    <w:p w:rsidR="00655458" w:rsidRDefault="00926BCB" w:rsidP="005023E0">
      <w:pPr>
        <w:tabs>
          <w:tab w:val="left" w:pos="1134"/>
        </w:tabs>
        <w:suppressAutoHyphens/>
        <w:spacing w:before="0"/>
        <w:rPr>
          <w:rFonts w:eastAsia="TimesNewRomanPS-BoldMT" w:cs="Arial"/>
          <w:i/>
          <w:kern w:val="1"/>
          <w:lang w:eastAsia="hi-IN" w:bidi="hi-IN"/>
        </w:rPr>
      </w:pPr>
      <w:r w:rsidRPr="00A23691">
        <w:rPr>
          <w:rFonts w:eastAsia="TimesNewRomanPS-BoldMT" w:cs="Arial"/>
          <w:i/>
          <w:kern w:val="1"/>
          <w:lang w:val="ru-RU" w:eastAsia="hi-IN" w:bidi="hi-IN"/>
        </w:rPr>
        <w:lastRenderedPageBreak/>
        <w:t>- Уколико понуђач подноси понуду са подизвођачем овај образац потп</w:t>
      </w:r>
      <w:r w:rsidR="005023E0">
        <w:rPr>
          <w:rFonts w:eastAsia="TimesNewRomanPS-BoldMT" w:cs="Arial"/>
          <w:i/>
          <w:kern w:val="1"/>
          <w:lang w:val="ru-RU" w:eastAsia="hi-IN" w:bidi="hi-IN"/>
        </w:rPr>
        <w:t>исује и оверава печатом понуђач</w:t>
      </w:r>
      <w:r w:rsidR="005023E0">
        <w:rPr>
          <w:rFonts w:eastAsia="TimesNewRomanPS-BoldMT" w:cs="Arial"/>
          <w:i/>
          <w:kern w:val="1"/>
          <w:lang w:eastAsia="hi-IN" w:bidi="hi-IN"/>
        </w:rPr>
        <w:t>.</w:t>
      </w:r>
    </w:p>
    <w:p w:rsidR="00520C25" w:rsidRDefault="00520C25" w:rsidP="005023E0">
      <w:pPr>
        <w:tabs>
          <w:tab w:val="left" w:pos="1134"/>
        </w:tabs>
        <w:suppressAutoHyphens/>
        <w:spacing w:before="0"/>
        <w:rPr>
          <w:rFonts w:eastAsia="TimesNewRomanPS-BoldMT" w:cs="Arial"/>
          <w:i/>
          <w:kern w:val="1"/>
          <w:lang w:eastAsia="hi-IN" w:bidi="hi-IN"/>
        </w:rPr>
      </w:pPr>
    </w:p>
    <w:p w:rsidR="00520C25" w:rsidRDefault="00520C25" w:rsidP="005023E0">
      <w:pPr>
        <w:tabs>
          <w:tab w:val="left" w:pos="1134"/>
        </w:tabs>
        <w:suppressAutoHyphens/>
        <w:spacing w:before="0"/>
        <w:rPr>
          <w:rFonts w:eastAsia="TimesNewRomanPS-BoldMT" w:cs="Arial"/>
          <w:i/>
          <w:kern w:val="1"/>
          <w:lang w:eastAsia="hi-IN" w:bidi="hi-IN"/>
        </w:rPr>
      </w:pPr>
    </w:p>
    <w:p w:rsidR="00520C25" w:rsidRDefault="00520C25" w:rsidP="005023E0">
      <w:pPr>
        <w:tabs>
          <w:tab w:val="left" w:pos="1134"/>
        </w:tabs>
        <w:suppressAutoHyphens/>
        <w:spacing w:before="0"/>
        <w:rPr>
          <w:rFonts w:eastAsia="TimesNewRomanPS-BoldMT" w:cs="Arial"/>
          <w:i/>
          <w:kern w:val="1"/>
          <w:lang w:eastAsia="hi-IN" w:bidi="hi-IN"/>
        </w:rPr>
      </w:pPr>
    </w:p>
    <w:p w:rsidR="00520C25" w:rsidRDefault="00520C25" w:rsidP="00520C25">
      <w:pPr>
        <w:tabs>
          <w:tab w:val="left" w:pos="992"/>
        </w:tabs>
        <w:spacing w:before="0"/>
        <w:rPr>
          <w:rFonts w:cs="Arial"/>
          <w:b/>
          <w:sz w:val="24"/>
          <w:szCs w:val="24"/>
          <w:u w:val="single"/>
          <w:lang w:val="sr-Cyrl-RS"/>
        </w:rPr>
      </w:pPr>
      <w:r>
        <w:rPr>
          <w:rFonts w:cs="Arial"/>
          <w:b/>
          <w:sz w:val="24"/>
          <w:szCs w:val="24"/>
          <w:u w:val="single"/>
          <w:lang w:val="sr-Cyrl-RS"/>
        </w:rPr>
        <w:t>Техничка спецификација</w:t>
      </w:r>
    </w:p>
    <w:p w:rsidR="00520C25" w:rsidRDefault="00520C25" w:rsidP="00520C25">
      <w:pPr>
        <w:tabs>
          <w:tab w:val="left" w:pos="992"/>
        </w:tabs>
        <w:spacing w:before="0"/>
        <w:ind w:left="-426"/>
        <w:rPr>
          <w:rFonts w:cs="Arial"/>
          <w:b/>
          <w:sz w:val="24"/>
          <w:szCs w:val="24"/>
          <w:u w:val="single"/>
          <w:lang w:val="sr-Cyrl-RS"/>
        </w:rPr>
      </w:pPr>
      <w:r>
        <w:rPr>
          <w:rFonts w:cs="Arial"/>
          <w:b/>
          <w:sz w:val="24"/>
          <w:szCs w:val="24"/>
          <w:u w:val="single"/>
          <w:lang w:val="sr-Cyrl-CS" w:eastAsia="ar-SA"/>
        </w:rPr>
        <w:t>За партију 2.</w:t>
      </w:r>
      <w:r>
        <w:rPr>
          <w:rFonts w:cs="Arial"/>
          <w:sz w:val="24"/>
          <w:szCs w:val="24"/>
          <w:u w:val="single"/>
          <w:lang w:val="sr-Cyrl-CS" w:eastAsia="ar-SA"/>
        </w:rPr>
        <w:tab/>
      </w:r>
    </w:p>
    <w:tbl>
      <w:tblPr>
        <w:tblStyle w:val="TableGrid"/>
        <w:tblW w:w="13926" w:type="dxa"/>
        <w:tblInd w:w="-431" w:type="dxa"/>
        <w:tblLook w:val="04A0" w:firstRow="1" w:lastRow="0" w:firstColumn="1" w:lastColumn="0" w:noHBand="0" w:noVBand="1"/>
      </w:tblPr>
      <w:tblGrid>
        <w:gridCol w:w="8076"/>
        <w:gridCol w:w="5850"/>
      </w:tblGrid>
      <w:tr w:rsidR="00520C25" w:rsidTr="00A0398F">
        <w:trPr>
          <w:trHeight w:val="509"/>
        </w:trPr>
        <w:tc>
          <w:tcPr>
            <w:tcW w:w="8076" w:type="dxa"/>
            <w:tcBorders>
              <w:top w:val="single" w:sz="4" w:space="0" w:color="auto"/>
              <w:left w:val="single" w:sz="4" w:space="0" w:color="auto"/>
              <w:bottom w:val="single" w:sz="4" w:space="0" w:color="auto"/>
              <w:right w:val="single" w:sz="4" w:space="0" w:color="auto"/>
            </w:tcBorders>
          </w:tcPr>
          <w:p w:rsidR="00520C25" w:rsidRPr="00520C25" w:rsidRDefault="00520C25">
            <w:pPr>
              <w:pStyle w:val="TOC1"/>
              <w:jc w:val="center"/>
              <w:rPr>
                <w:sz w:val="22"/>
                <w:lang w:val="sr-Cyrl-RS" w:eastAsia="sr-Latn-CS"/>
              </w:rPr>
            </w:pPr>
            <w:r>
              <w:rPr>
                <w:sz w:val="22"/>
                <w:lang w:val="sr-Cyrl-RS" w:eastAsia="sr-Latn-CS"/>
              </w:rPr>
              <w:t>Багер гусеничар масе мин. 21</w:t>
            </w:r>
            <w:r>
              <w:rPr>
                <w:sz w:val="22"/>
                <w:lang w:val="sr-Latn-CS" w:eastAsia="sr-Latn-CS"/>
              </w:rPr>
              <w:t xml:space="preserve"> t</w:t>
            </w:r>
            <w:r>
              <w:rPr>
                <w:sz w:val="22"/>
                <w:lang w:val="sr-Cyrl-RS" w:eastAsia="sr-Latn-CS"/>
              </w:rPr>
              <w:t xml:space="preserve"> – ЗАХТЕВ НАРУЧИОЦА</w:t>
            </w:r>
          </w:p>
          <w:p w:rsidR="00520C25" w:rsidRDefault="00520C25">
            <w:pPr>
              <w:jc w:val="center"/>
              <w:rPr>
                <w:rFonts w:cs="Arial"/>
                <w:b/>
                <w:u w:val="single"/>
                <w:lang w:val="sr-Cyrl-CS" w:eastAsia="ar-SA"/>
              </w:rPr>
            </w:pPr>
          </w:p>
        </w:tc>
        <w:tc>
          <w:tcPr>
            <w:tcW w:w="5850" w:type="dxa"/>
            <w:tcBorders>
              <w:top w:val="single" w:sz="4" w:space="0" w:color="auto"/>
              <w:left w:val="single" w:sz="4" w:space="0" w:color="auto"/>
              <w:bottom w:val="single" w:sz="4" w:space="0" w:color="auto"/>
              <w:right w:val="single" w:sz="4" w:space="0" w:color="auto"/>
            </w:tcBorders>
            <w:hideMark/>
          </w:tcPr>
          <w:p w:rsidR="00520C25" w:rsidRDefault="00520C25">
            <w:pPr>
              <w:jc w:val="center"/>
              <w:rPr>
                <w:rFonts w:cs="Arial"/>
                <w:b/>
                <w:u w:val="single"/>
                <w:lang w:val="sr-Cyrl-RS" w:eastAsia="ar-SA"/>
              </w:rPr>
            </w:pPr>
            <w:r>
              <w:rPr>
                <w:rFonts w:cs="Arial"/>
                <w:b/>
                <w:u w:val="single"/>
                <w:lang w:val="sr-Cyrl-RS" w:eastAsia="ar-SA"/>
              </w:rPr>
              <w:t>Понуђено</w:t>
            </w:r>
          </w:p>
        </w:tc>
      </w:tr>
      <w:tr w:rsidR="00520C25" w:rsidTr="00A0398F">
        <w:trPr>
          <w:trHeight w:val="179"/>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rPr>
                <w:rFonts w:cs="Arial"/>
                <w:b/>
                <w:noProof/>
                <w:lang w:val="sr-Cyrl-RS" w:eastAsia="sr-Latn-CS"/>
              </w:rPr>
            </w:pPr>
            <w:r>
              <w:rPr>
                <w:rFonts w:cs="Arial"/>
                <w:b/>
                <w:noProof/>
                <w:lang w:val="sr-Cyrl-RS" w:eastAsia="sr-Latn-CS"/>
              </w:rPr>
              <w:t>А. Погон</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rPr>
                <w:rFonts w:ascii="Tahoma" w:hAnsi="Tahoma"/>
                <w:noProof/>
                <w:sz w:val="20"/>
                <w:szCs w:val="20"/>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погонски агрегат – дизел</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165"/>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2.  нето снага мотора мин 110 КW</w:t>
            </w:r>
            <w:r>
              <w:rPr>
                <w:rFonts w:cs="Arial"/>
                <w:noProof/>
                <w:lang w:val="sr-Latn-CS" w:eastAsia="sr-Latn-CS"/>
              </w:rPr>
              <w:tab/>
            </w: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600"/>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 xml:space="preserve"> 3.  емисија издувних гасова мин </w:t>
            </w:r>
            <w:r>
              <w:rPr>
                <w:rFonts w:cs="Arial"/>
                <w:lang w:val="sr-Latn-CS" w:eastAsia="ar-SA"/>
              </w:rPr>
              <w:t>tier</w:t>
            </w:r>
            <w:r>
              <w:rPr>
                <w:rFonts w:cs="Arial"/>
                <w:lang w:val="sr-Cyrl-CS" w:eastAsia="ar-SA"/>
              </w:rPr>
              <w:t xml:space="preserve"> 4 </w:t>
            </w:r>
            <w:r>
              <w:rPr>
                <w:rFonts w:cs="Arial"/>
                <w:lang w:val="sr-Latn-CS" w:eastAsia="ar-SA"/>
              </w:rPr>
              <w:t>interm</w:t>
            </w:r>
            <w:r>
              <w:rPr>
                <w:rFonts w:cs="Arial"/>
                <w:lang w:val="sr-Cyrl-CS" w:eastAsia="ar-SA"/>
              </w:rPr>
              <w:t xml:space="preserve"> </w:t>
            </w:r>
            <w:r>
              <w:rPr>
                <w:rFonts w:cs="Arial"/>
                <w:noProof/>
                <w:lang w:val="sr-Latn-CS" w:eastAsia="sr-Latn-CS"/>
              </w:rPr>
              <w:t xml:space="preserve">- приложити </w:t>
            </w:r>
            <w:r>
              <w:rPr>
                <w:rFonts w:cs="Arial"/>
                <w:noProof/>
                <w:lang w:val="sr-Cyrl-RS" w:eastAsia="sr-Latn-CS"/>
              </w:rPr>
              <w:t xml:space="preserve">         </w:t>
            </w:r>
          </w:p>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сертификат у тендерској документацији</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4.</w:t>
            </w:r>
            <w:r>
              <w:rPr>
                <w:rFonts w:cs="Arial"/>
                <w:noProof/>
                <w:lang w:val="sr-Latn-CS" w:eastAsia="sr-Latn-CS"/>
              </w:rPr>
              <w:tab/>
              <w:t xml:space="preserve"> у добавном систему горива уграђен сепаратор воде</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b/>
                <w:noProof/>
                <w:lang w:val="sr-Latn-CS" w:eastAsia="sr-Latn-CS"/>
              </w:rPr>
            </w:pPr>
            <w:r>
              <w:rPr>
                <w:rFonts w:cs="Arial"/>
                <w:b/>
                <w:noProof/>
                <w:lang w:val="sr-Latn-CS" w:eastAsia="sr-Latn-CS"/>
              </w:rPr>
              <w:t>Б. Трансмисија</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noProof/>
                <w:lang w:val="sr-Latn-C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хидростатичка</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b/>
                <w:noProof/>
                <w:lang w:val="sr-Latn-CS" w:eastAsia="sr-Latn-CS"/>
              </w:rPr>
            </w:pPr>
            <w:r>
              <w:rPr>
                <w:rFonts w:cs="Arial"/>
                <w:b/>
                <w:noProof/>
                <w:lang w:val="sr-Latn-CS" w:eastAsia="sr-Latn-CS"/>
              </w:rPr>
              <w:t>Ц. Транспортни уредјај</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гусенични транспорт</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225"/>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2.</w:t>
            </w:r>
            <w:r>
              <w:rPr>
                <w:rFonts w:cs="Arial"/>
                <w:noProof/>
                <w:lang w:val="sr-Latn-CS" w:eastAsia="sr-Latn-CS"/>
              </w:rPr>
              <w:tab/>
              <w:t>пренос снаге преко планетарног бочног редуктора</w:t>
            </w: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285"/>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 xml:space="preserve"> 3.</w:t>
            </w:r>
            <w:r>
              <w:rPr>
                <w:rFonts w:cs="Arial"/>
                <w:noProof/>
                <w:lang w:val="sr-Latn-CS" w:eastAsia="sr-Latn-CS"/>
              </w:rPr>
              <w:tab/>
              <w:t>ланац самоподмазујући (заптивен)</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4.</w:t>
            </w:r>
            <w:r>
              <w:rPr>
                <w:rFonts w:cs="Arial"/>
                <w:noProof/>
                <w:lang w:val="sr-Latn-CS" w:eastAsia="sr-Latn-CS"/>
              </w:rPr>
              <w:tab/>
              <w:t>класична багерска папуча са три зуба ширине 500 мм</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b/>
                <w:noProof/>
                <w:lang w:val="sr-Latn-CS" w:eastAsia="sr-Latn-CS"/>
              </w:rPr>
            </w:pPr>
            <w:r>
              <w:rPr>
                <w:rFonts w:cs="Arial"/>
                <w:b/>
                <w:noProof/>
                <w:lang w:val="sr-Latn-CS" w:eastAsia="sr-Latn-CS"/>
              </w:rPr>
              <w:t>Д.  Командни уре</w:t>
            </w:r>
            <w:r>
              <w:rPr>
                <w:rFonts w:cs="Arial"/>
                <w:b/>
                <w:noProof/>
                <w:lang w:val="sr-Cyrl-RS" w:eastAsia="sr-Latn-CS"/>
              </w:rPr>
              <w:t>ђ</w:t>
            </w:r>
            <w:r>
              <w:rPr>
                <w:rFonts w:cs="Arial"/>
                <w:b/>
                <w:noProof/>
                <w:lang w:val="sr-Latn-CS" w:eastAsia="sr-Latn-CS"/>
              </w:rPr>
              <w:t>аји</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ручна полуга  регулација гаса</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2.</w:t>
            </w:r>
            <w:r>
              <w:rPr>
                <w:rFonts w:cs="Arial"/>
                <w:noProof/>
                <w:lang w:val="sr-Latn-CS" w:eastAsia="sr-Latn-CS"/>
              </w:rPr>
              <w:tab/>
              <w:t>мин. 2 брзине напред  и 2 назад</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b/>
                <w:noProof/>
                <w:lang w:val="sr-Latn-CS" w:eastAsia="sr-Latn-CS"/>
              </w:rPr>
            </w:pPr>
            <w:r>
              <w:rPr>
                <w:rFonts w:cs="Arial"/>
                <w:b/>
                <w:noProof/>
                <w:lang w:val="sr-Latn-CS" w:eastAsia="sr-Latn-CS"/>
              </w:rPr>
              <w:t>Е.  Погон радних уређаја</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noProof/>
                <w:lang w:val="sr-Latn-C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хидрауликом</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b/>
                <w:noProof/>
                <w:lang w:val="sr-Latn-CS" w:eastAsia="sr-Latn-CS"/>
              </w:rPr>
            </w:pPr>
            <w:r>
              <w:rPr>
                <w:rFonts w:cs="Arial"/>
                <w:b/>
                <w:noProof/>
                <w:lang w:val="sr-Latn-CS" w:eastAsia="sr-Latn-CS"/>
              </w:rPr>
              <w:t>Ф. Извршни елементи (радни уре</w:t>
            </w:r>
            <w:r>
              <w:rPr>
                <w:rFonts w:cs="Arial"/>
                <w:b/>
                <w:noProof/>
                <w:lang w:val="sr-Cyrl-RS" w:eastAsia="sr-Latn-CS"/>
              </w:rPr>
              <w:t>ђ</w:t>
            </w:r>
            <w:r>
              <w:rPr>
                <w:rFonts w:cs="Arial"/>
                <w:b/>
                <w:noProof/>
                <w:lang w:val="sr-Latn-CS" w:eastAsia="sr-Latn-CS"/>
              </w:rPr>
              <w:t>аји)</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једноделна стрела (моноблок)</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2.</w:t>
            </w:r>
            <w:r>
              <w:rPr>
                <w:rFonts w:cs="Arial"/>
                <w:noProof/>
                <w:lang w:val="sr-Latn-CS" w:eastAsia="sr-Latn-CS"/>
              </w:rPr>
              <w:tab/>
              <w:t>рука дужина мин 2300мм маx 2600 мм</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240"/>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3.</w:t>
            </w:r>
            <w:r>
              <w:rPr>
                <w:rFonts w:cs="Arial"/>
                <w:noProof/>
                <w:lang w:val="sr-Cyrl-RS" w:eastAsia="sr-Latn-CS"/>
              </w:rPr>
              <w:t xml:space="preserve">   </w:t>
            </w:r>
            <w:r>
              <w:rPr>
                <w:rFonts w:cs="Arial"/>
                <w:noProof/>
                <w:lang w:val="sr-Latn-CS" w:eastAsia="sr-Latn-CS"/>
              </w:rPr>
              <w:t>класична дубинска кашика за ископавање запремине 1-1.3 м3</w:t>
            </w: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510"/>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4.</w:t>
            </w:r>
            <w:r>
              <w:rPr>
                <w:rFonts w:cs="Arial"/>
                <w:noProof/>
                <w:lang w:val="sr-Latn-CS" w:eastAsia="sr-Latn-CS"/>
              </w:rPr>
              <w:tab/>
              <w:t xml:space="preserve">систем аутоматског централног подмазивања са пумпом и </w:t>
            </w:r>
            <w:r>
              <w:rPr>
                <w:rFonts w:cs="Arial"/>
                <w:noProof/>
                <w:lang w:val="sr-Cyrl-RS" w:eastAsia="sr-Latn-CS"/>
              </w:rPr>
              <w:t xml:space="preserve"> </w:t>
            </w:r>
          </w:p>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могућноћу временског подешавања интервала подмазивања</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5711C" w:rsidTr="0055711C">
        <w:trPr>
          <w:trHeight w:val="633"/>
        </w:trPr>
        <w:tc>
          <w:tcPr>
            <w:tcW w:w="8076" w:type="dxa"/>
            <w:tcBorders>
              <w:top w:val="single" w:sz="4" w:space="0" w:color="auto"/>
              <w:left w:val="single" w:sz="4" w:space="0" w:color="auto"/>
              <w:bottom w:val="single" w:sz="4" w:space="0" w:color="auto"/>
              <w:right w:val="single" w:sz="4" w:space="0" w:color="auto"/>
            </w:tcBorders>
          </w:tcPr>
          <w:p w:rsidR="0055711C" w:rsidRPr="0055711C" w:rsidRDefault="0055711C" w:rsidP="0055711C">
            <w:pPr>
              <w:ind w:left="588" w:hanging="588"/>
              <w:rPr>
                <w:rFonts w:cs="Arial"/>
                <w:noProof/>
                <w:lang w:val="sr-Cyrl-RS" w:eastAsia="sr-Latn-CS"/>
              </w:rPr>
            </w:pPr>
            <w:r w:rsidRPr="0055711C">
              <w:rPr>
                <w:rFonts w:cs="Arial"/>
                <w:noProof/>
                <w:lang w:val="sr-Cyrl-RS" w:eastAsia="sr-Latn-CS"/>
              </w:rPr>
              <w:t xml:space="preserve">       5. </w:t>
            </w:r>
            <w:r w:rsidRPr="0055711C">
              <w:rPr>
                <w:rFonts w:cs="Arial"/>
                <w:lang w:val="sr-Cyrl-RS" w:eastAsia="ar-SA"/>
              </w:rPr>
              <w:t>додатни радни елемент лопата дужине 2200-2500</w:t>
            </w:r>
            <w:r w:rsidRPr="0055711C">
              <w:rPr>
                <w:lang w:val="sr-Cyrl-CS" w:eastAsia="ar-SA"/>
              </w:rPr>
              <w:t>mm, ширине 800-    1200mm</w:t>
            </w:r>
          </w:p>
        </w:tc>
        <w:tc>
          <w:tcPr>
            <w:tcW w:w="5850" w:type="dxa"/>
            <w:tcBorders>
              <w:top w:val="single" w:sz="4" w:space="0" w:color="auto"/>
              <w:left w:val="single" w:sz="4" w:space="0" w:color="auto"/>
              <w:bottom w:val="single" w:sz="4" w:space="0" w:color="auto"/>
              <w:right w:val="single" w:sz="4" w:space="0" w:color="auto"/>
            </w:tcBorders>
          </w:tcPr>
          <w:p w:rsidR="0055711C" w:rsidRDefault="0055711C">
            <w:pPr>
              <w:spacing w:before="0"/>
              <w:rPr>
                <w:rFonts w:cs="Arial"/>
                <w:noProof/>
                <w:lang w:val="sr-Cyrl-RS" w:eastAsia="sr-Latn-CS"/>
              </w:rPr>
            </w:pPr>
          </w:p>
        </w:tc>
      </w:tr>
      <w:tr w:rsidR="0055711C" w:rsidTr="00A0398F">
        <w:tc>
          <w:tcPr>
            <w:tcW w:w="8076" w:type="dxa"/>
            <w:tcBorders>
              <w:top w:val="single" w:sz="4" w:space="0" w:color="auto"/>
              <w:left w:val="single" w:sz="4" w:space="0" w:color="auto"/>
              <w:bottom w:val="single" w:sz="4" w:space="0" w:color="auto"/>
              <w:right w:val="single" w:sz="4" w:space="0" w:color="auto"/>
            </w:tcBorders>
          </w:tcPr>
          <w:p w:rsidR="0055711C" w:rsidRPr="0055711C" w:rsidRDefault="0055711C" w:rsidP="0055711C">
            <w:pPr>
              <w:spacing w:before="0"/>
              <w:ind w:left="678" w:hanging="678"/>
              <w:jc w:val="left"/>
              <w:rPr>
                <w:rFonts w:cs="Arial"/>
                <w:noProof/>
                <w:lang w:val="sr-Cyrl-RS" w:eastAsia="sr-Latn-CS"/>
              </w:rPr>
            </w:pPr>
            <w:r w:rsidRPr="0055711C">
              <w:rPr>
                <w:rFonts w:cs="Arial"/>
                <w:noProof/>
                <w:lang w:val="sr-Cyrl-RS" w:eastAsia="sr-Latn-CS"/>
              </w:rPr>
              <w:lastRenderedPageBreak/>
              <w:t xml:space="preserve">       6.</w:t>
            </w:r>
            <w:r w:rsidRPr="0055711C">
              <w:rPr>
                <w:rFonts w:cs="Arial"/>
                <w:lang w:val="sr-Cyrl-RS" w:eastAsia="ar-SA"/>
              </w:rPr>
              <w:t xml:space="preserve"> Рото </w:t>
            </w:r>
            <w:r w:rsidRPr="0055711C">
              <w:rPr>
                <w:rFonts w:cs="Arial"/>
                <w:lang w:val="sr-Cyrl-CS" w:eastAsia="ar-SA"/>
              </w:rPr>
              <w:t xml:space="preserve">глава за прихват радних елемената са нагињањем алата лево-десно и могућношћу ротације алата у односу на осу главе. (Тип рото главе </w:t>
            </w:r>
            <w:r w:rsidRPr="0055711C">
              <w:rPr>
                <w:rFonts w:cs="Arial"/>
                <w:lang w:val="sr-Latn-RS" w:eastAsia="ar-SA"/>
              </w:rPr>
              <w:t xml:space="preserve">Encon EC30 </w:t>
            </w:r>
            <w:r w:rsidRPr="0055711C">
              <w:rPr>
                <w:rFonts w:cs="Arial"/>
                <w:lang w:val="sr-Cyrl-RS" w:eastAsia="ar-SA"/>
              </w:rPr>
              <w:t>или еквивалент</w:t>
            </w:r>
          </w:p>
        </w:tc>
        <w:tc>
          <w:tcPr>
            <w:tcW w:w="5850" w:type="dxa"/>
            <w:tcBorders>
              <w:top w:val="single" w:sz="4" w:space="0" w:color="auto"/>
              <w:left w:val="single" w:sz="4" w:space="0" w:color="auto"/>
              <w:bottom w:val="single" w:sz="4" w:space="0" w:color="auto"/>
              <w:right w:val="single" w:sz="4" w:space="0" w:color="auto"/>
            </w:tcBorders>
          </w:tcPr>
          <w:p w:rsidR="0055711C" w:rsidRDefault="0055711C">
            <w:pPr>
              <w:spacing w:before="0"/>
              <w:rPr>
                <w:rFonts w:cs="Arial"/>
                <w:noProof/>
                <w:lang w:val="sr-Cyrl-R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rsidP="0055711C">
            <w:pPr>
              <w:spacing w:before="0"/>
              <w:jc w:val="left"/>
              <w:rPr>
                <w:rFonts w:cs="Arial"/>
                <w:noProof/>
                <w:lang w:val="sr-Latn-CS" w:eastAsia="sr-Latn-CS"/>
              </w:rPr>
            </w:pPr>
            <w:r>
              <w:rPr>
                <w:rFonts w:cs="Arial"/>
                <w:noProof/>
                <w:lang w:val="sr-Latn-CS" w:eastAsia="sr-Latn-CS"/>
              </w:rPr>
              <w:t xml:space="preserve">       </w:t>
            </w:r>
            <w:r w:rsidR="0055711C">
              <w:rPr>
                <w:rFonts w:cs="Arial"/>
                <w:noProof/>
                <w:lang w:val="sr-Cyrl-RS" w:eastAsia="sr-Latn-CS"/>
              </w:rPr>
              <w:t>7</w:t>
            </w:r>
            <w:r>
              <w:rPr>
                <w:rFonts w:cs="Arial"/>
                <w:noProof/>
                <w:lang w:val="sr-Latn-CS" w:eastAsia="sr-Latn-CS"/>
              </w:rPr>
              <w:t>.</w:t>
            </w:r>
            <w:r>
              <w:rPr>
                <w:rFonts w:cs="Arial"/>
                <w:noProof/>
                <w:lang w:val="sr-Latn-CS" w:eastAsia="sr-Latn-CS"/>
              </w:rPr>
              <w:tab/>
              <w:t>кука за дизање терета (на машини или кашици) (атестирана)</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Cyrl-R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b/>
                <w:noProof/>
                <w:lang w:val="sr-Latn-CS" w:eastAsia="sr-Latn-CS"/>
              </w:rPr>
            </w:pPr>
            <w:r>
              <w:rPr>
                <w:rFonts w:cs="Arial"/>
                <w:b/>
                <w:noProof/>
                <w:lang w:val="sr-Latn-CS" w:eastAsia="sr-Latn-CS"/>
              </w:rPr>
              <w:t>Г.  Кабина руковаоца</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кабина ROPS</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225"/>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2.</w:t>
            </w:r>
            <w:r>
              <w:rPr>
                <w:rFonts w:cs="Arial"/>
                <w:noProof/>
                <w:lang w:val="sr-Latn-CS" w:eastAsia="sr-Latn-CS"/>
              </w:rPr>
              <w:tab/>
              <w:t>управљачко место регулисајуће</w:t>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210"/>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3.</w:t>
            </w:r>
            <w:r>
              <w:rPr>
                <w:rFonts w:cs="Arial"/>
                <w:noProof/>
                <w:lang w:val="sr-Latn-CS" w:eastAsia="sr-Latn-CS"/>
              </w:rPr>
              <w:tab/>
              <w:t>инструмент табла прегледна</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210"/>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4.</w:t>
            </w:r>
            <w:r>
              <w:rPr>
                <w:rFonts w:cs="Arial"/>
                <w:noProof/>
                <w:lang w:val="sr-Latn-CS" w:eastAsia="sr-Latn-CS"/>
              </w:rPr>
              <w:tab/>
              <w:t>проветравање кабине са филтером за ваздух</w:t>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330"/>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 xml:space="preserve">  </w:t>
            </w:r>
            <w:r>
              <w:rPr>
                <w:rFonts w:cs="Arial"/>
                <w:noProof/>
                <w:lang w:val="sr-Cyrl-RS" w:eastAsia="sr-Latn-CS"/>
              </w:rPr>
              <w:t xml:space="preserve"> </w:t>
            </w:r>
            <w:r>
              <w:rPr>
                <w:rFonts w:cs="Arial"/>
                <w:noProof/>
                <w:lang w:val="sr-Latn-CS" w:eastAsia="sr-Latn-CS"/>
              </w:rPr>
              <w:t>5.</w:t>
            </w:r>
            <w:r>
              <w:rPr>
                <w:rFonts w:cs="Arial"/>
                <w:noProof/>
                <w:lang w:val="sr-Latn-CS" w:eastAsia="sr-Latn-CS"/>
              </w:rPr>
              <w:tab/>
              <w:t>грејање на топлу воду</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6.</w:t>
            </w:r>
            <w:r>
              <w:rPr>
                <w:rFonts w:cs="Arial"/>
                <w:noProof/>
                <w:lang w:val="sr-Latn-CS" w:eastAsia="sr-Latn-CS"/>
              </w:rPr>
              <w:tab/>
            </w:r>
            <w:r w:rsidRPr="00FB5BC0">
              <w:rPr>
                <w:rFonts w:cs="Arial"/>
                <w:lang w:val="sr-Cyrl-CS" w:eastAsia="ar-SA"/>
              </w:rPr>
              <w:t>хла</w:t>
            </w:r>
            <w:r>
              <w:rPr>
                <w:rFonts w:cs="Arial"/>
                <w:lang w:val="sr-Cyrl-CS" w:eastAsia="ar-SA"/>
              </w:rPr>
              <w:t>ђ</w:t>
            </w:r>
            <w:r w:rsidRPr="00FB5BC0">
              <w:rPr>
                <w:rFonts w:cs="Arial"/>
                <w:lang w:val="sr-Cyrl-CS" w:eastAsia="ar-SA"/>
              </w:rPr>
              <w:t xml:space="preserve">ење </w:t>
            </w:r>
            <w:r>
              <w:rPr>
                <w:rFonts w:cs="Arial"/>
                <w:lang w:val="sr-Latn-RS" w:eastAsia="ar-SA"/>
              </w:rPr>
              <w:t>air ercondition</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7.</w:t>
            </w:r>
            <w:r>
              <w:rPr>
                <w:rFonts w:cs="Arial"/>
                <w:noProof/>
                <w:lang w:val="sr-Latn-CS" w:eastAsia="sr-Latn-CS"/>
              </w:rPr>
              <w:tab/>
              <w:t>звучна изолованост кабине</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255"/>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8.</w:t>
            </w:r>
            <w:r>
              <w:rPr>
                <w:rFonts w:cs="Arial"/>
                <w:noProof/>
                <w:lang w:val="sr-Latn-CS" w:eastAsia="sr-Latn-CS"/>
              </w:rPr>
              <w:tab/>
              <w:t>брисачи са перачима на кабини</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345"/>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rsidP="00520C25">
            <w:pPr>
              <w:spacing w:before="0"/>
              <w:jc w:val="left"/>
              <w:rPr>
                <w:rFonts w:cs="Arial"/>
                <w:noProof/>
                <w:lang w:val="sr-Cyrl-RS" w:eastAsia="sr-Latn-CS"/>
              </w:rPr>
            </w:pPr>
            <w:r>
              <w:rPr>
                <w:rFonts w:cs="Arial"/>
                <w:noProof/>
                <w:lang w:val="sr-Latn-CS" w:eastAsia="sr-Latn-CS"/>
              </w:rPr>
              <w:t xml:space="preserve">     </w:t>
            </w:r>
            <w:r>
              <w:rPr>
                <w:rFonts w:cs="Arial"/>
                <w:noProof/>
                <w:lang w:val="sr-Cyrl-RS" w:eastAsia="sr-Latn-CS"/>
              </w:rPr>
              <w:t xml:space="preserve"> </w:t>
            </w:r>
            <w:r>
              <w:rPr>
                <w:rFonts w:cs="Arial"/>
                <w:noProof/>
                <w:lang w:val="sr-Latn-CS" w:eastAsia="sr-Latn-CS"/>
              </w:rPr>
              <w:t>9.</w:t>
            </w:r>
            <w:r>
              <w:rPr>
                <w:rFonts w:cs="Arial"/>
                <w:noProof/>
                <w:lang w:val="sr-Latn-CS" w:eastAsia="sr-Latn-CS"/>
              </w:rPr>
              <w:tab/>
              <w:t>обезбеђење свих отвора где се сипа флуд (катанац или брава)</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240"/>
        </w:trPr>
        <w:tc>
          <w:tcPr>
            <w:tcW w:w="8076" w:type="dxa"/>
            <w:tcBorders>
              <w:top w:val="single" w:sz="4" w:space="0" w:color="auto"/>
              <w:left w:val="single" w:sz="4" w:space="0" w:color="auto"/>
              <w:bottom w:val="single" w:sz="4" w:space="0" w:color="auto"/>
              <w:right w:val="single" w:sz="4" w:space="0" w:color="auto"/>
            </w:tcBorders>
            <w:hideMark/>
          </w:tcPr>
          <w:p w:rsidR="00520C25" w:rsidRP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10.</w:t>
            </w:r>
            <w:r>
              <w:rPr>
                <w:rFonts w:cs="Arial"/>
                <w:noProof/>
                <w:lang w:val="sr-Latn-CS" w:eastAsia="sr-Latn-CS"/>
              </w:rPr>
              <w:tab/>
              <w:t>број фарова напред мин. 4 ком, назад мин. 2</w:t>
            </w:r>
            <w:r>
              <w:rPr>
                <w:rFonts w:cs="Arial"/>
                <w:noProof/>
                <w:lang w:val="sr-Cyrl-RS" w:eastAsia="sr-Latn-CS"/>
              </w:rPr>
              <w:t xml:space="preserve"> ком</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330"/>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rsidP="00520C25">
            <w:pPr>
              <w:spacing w:before="0"/>
              <w:jc w:val="left"/>
              <w:rPr>
                <w:rFonts w:cs="Arial"/>
                <w:noProof/>
                <w:lang w:val="sr-Latn-CS" w:eastAsia="sr-Latn-CS"/>
              </w:rPr>
            </w:pPr>
            <w:r>
              <w:rPr>
                <w:rFonts w:cs="Arial"/>
                <w:noProof/>
                <w:lang w:val="sr-Latn-CS" w:eastAsia="sr-Latn-CS"/>
              </w:rPr>
              <w:t xml:space="preserve">     11.</w:t>
            </w:r>
            <w:r>
              <w:rPr>
                <w:rFonts w:cs="Arial"/>
                <w:noProof/>
                <w:lang w:val="sr-Latn-CS" w:eastAsia="sr-Latn-CS"/>
              </w:rPr>
              <w:tab/>
            </w:r>
            <w:r>
              <w:rPr>
                <w:rFonts w:cs="Arial"/>
                <w:noProof/>
                <w:lang w:val="sr-Cyrl-RS" w:eastAsia="sr-Latn-CS"/>
              </w:rPr>
              <w:t>уграђени</w:t>
            </w:r>
            <w:r>
              <w:rPr>
                <w:rFonts w:cs="Arial"/>
                <w:noProof/>
                <w:lang w:val="sr-Latn-CS" w:eastAsia="sr-Latn-CS"/>
              </w:rPr>
              <w:t xml:space="preserve"> ретровозори на кабини</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285"/>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rsidP="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12.</w:t>
            </w:r>
            <w:r>
              <w:rPr>
                <w:rFonts w:cs="Arial"/>
                <w:noProof/>
                <w:lang w:val="sr-Latn-CS" w:eastAsia="sr-Latn-CS"/>
              </w:rPr>
              <w:tab/>
            </w:r>
            <w:r>
              <w:rPr>
                <w:rFonts w:cs="Arial"/>
                <w:noProof/>
                <w:lang w:val="sr-Cyrl-RS" w:eastAsia="sr-Latn-CS"/>
              </w:rPr>
              <w:t xml:space="preserve">уграђен </w:t>
            </w:r>
            <w:r>
              <w:rPr>
                <w:rFonts w:cs="Arial"/>
                <w:noProof/>
                <w:lang w:val="sr-Latn-CS" w:eastAsia="sr-Latn-CS"/>
              </w:rPr>
              <w:t>звучни сигнал за вожњу у назад</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Cyrl-RS" w:eastAsia="sr-Latn-CS"/>
              </w:rPr>
            </w:pPr>
          </w:p>
        </w:tc>
      </w:tr>
      <w:tr w:rsidR="00520C25" w:rsidTr="00A0398F">
        <w:trPr>
          <w:trHeight w:val="240"/>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13.</w:t>
            </w:r>
            <w:r>
              <w:rPr>
                <w:rFonts w:cs="Arial"/>
                <w:noProof/>
                <w:lang w:val="sr-Latn-CS" w:eastAsia="sr-Latn-CS"/>
              </w:rPr>
              <w:tab/>
            </w:r>
            <w:r>
              <w:rPr>
                <w:rFonts w:cs="Arial"/>
                <w:noProof/>
                <w:lang w:val="sr-Cyrl-RS" w:eastAsia="sr-Latn-CS"/>
              </w:rPr>
              <w:t xml:space="preserve">уграђен </w:t>
            </w:r>
            <w:r>
              <w:rPr>
                <w:rFonts w:cs="Arial"/>
                <w:noProof/>
                <w:lang w:val="sr-Latn-CS" w:eastAsia="sr-Latn-CS"/>
              </w:rPr>
              <w:t>радио у кабини</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Cyrl-R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b/>
                <w:noProof/>
                <w:lang w:val="sr-Latn-CS" w:eastAsia="sr-Latn-CS"/>
              </w:rPr>
            </w:pPr>
            <w:r>
              <w:rPr>
                <w:rFonts w:cs="Arial"/>
                <w:b/>
                <w:noProof/>
                <w:lang w:val="sr-Latn-CS" w:eastAsia="sr-Latn-CS"/>
              </w:rPr>
              <w:t>Х.  Резервоар</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noProof/>
                <w:lang w:val="sr-Latn-C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резервоар горива мин 300 лит.</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b/>
                <w:noProof/>
                <w:lang w:val="sr-Latn-CS" w:eastAsia="sr-Latn-CS"/>
              </w:rPr>
            </w:pPr>
            <w:r>
              <w:rPr>
                <w:rFonts w:cs="Arial"/>
                <w:b/>
                <w:noProof/>
                <w:lang w:val="sr-Latn-CS" w:eastAsia="sr-Latn-CS"/>
              </w:rPr>
              <w:t>И.  Експлоатационе могућности (карактеристике) машине</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rPr>
          <w:trHeight w:val="210"/>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радна темепература експлоатације машине -25ºC до 40ºC</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b/>
                <w:noProof/>
                <w:lang w:val="sr-Cyrl-RS" w:eastAsia="sr-Latn-CS"/>
              </w:rPr>
            </w:pPr>
          </w:p>
        </w:tc>
      </w:tr>
      <w:tr w:rsidR="00520C25" w:rsidTr="00A0398F">
        <w:trPr>
          <w:trHeight w:val="300"/>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2.</w:t>
            </w:r>
            <w:r>
              <w:rPr>
                <w:rFonts w:cs="Arial"/>
                <w:noProof/>
                <w:lang w:val="sr-Latn-CS" w:eastAsia="sr-Latn-CS"/>
              </w:rPr>
              <w:tab/>
              <w:t>дубина копања (кашике, не врха зуба) мин. 5900мм</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b/>
                <w:noProof/>
                <w:lang w:val="sr-Cyrl-R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3.</w:t>
            </w:r>
            <w:r>
              <w:rPr>
                <w:rFonts w:cs="Arial"/>
                <w:noProof/>
                <w:lang w:val="sr-Latn-CS" w:eastAsia="sr-Latn-CS"/>
              </w:rPr>
              <w:tab/>
              <w:t>висина копања у вертикалној равни 9300мм</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Cyrl-RS" w:eastAsia="sr-Latn-CS"/>
              </w:rPr>
            </w:pPr>
          </w:p>
        </w:tc>
      </w:tr>
      <w:tr w:rsidR="00520C25" w:rsidTr="00A0398F">
        <w:trPr>
          <w:trHeight w:val="195"/>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4.</w:t>
            </w:r>
            <w:r>
              <w:rPr>
                <w:rFonts w:cs="Arial"/>
                <w:noProof/>
                <w:lang w:val="sr-Latn-CS" w:eastAsia="sr-Latn-CS"/>
              </w:rPr>
              <w:tab/>
              <w:t>клиренс машине мин 450 мм</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491"/>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b/>
                <w:noProof/>
                <w:lang w:val="sr-Cyrl-RS" w:eastAsia="sr-Latn-CS"/>
              </w:rPr>
            </w:pPr>
            <w:r>
              <w:rPr>
                <w:rFonts w:cs="Arial"/>
                <w:b/>
                <w:noProof/>
                <w:lang w:val="sr-Latn-CS" w:eastAsia="sr-Latn-CS"/>
              </w:rPr>
              <w:t xml:space="preserve">Ј.  Тежина машине (укључујући све флуиде, сву опрему и радне </w:t>
            </w:r>
            <w:r>
              <w:rPr>
                <w:rFonts w:cs="Arial"/>
                <w:b/>
                <w:noProof/>
                <w:lang w:val="sr-Cyrl-RS" w:eastAsia="sr-Latn-CS"/>
              </w:rPr>
              <w:t xml:space="preserve"> </w:t>
            </w:r>
          </w:p>
          <w:p w:rsidR="00520C25" w:rsidRDefault="00520C25">
            <w:pPr>
              <w:spacing w:before="60"/>
              <w:jc w:val="left"/>
              <w:rPr>
                <w:rFonts w:cs="Arial"/>
                <w:b/>
                <w:noProof/>
                <w:lang w:val="sr-Latn-CS" w:eastAsia="sr-Latn-CS"/>
              </w:rPr>
            </w:pPr>
            <w:r>
              <w:rPr>
                <w:rFonts w:cs="Arial"/>
                <w:b/>
                <w:noProof/>
                <w:lang w:val="sr-Cyrl-RS" w:eastAsia="sr-Latn-CS"/>
              </w:rPr>
              <w:t xml:space="preserve">       </w:t>
            </w:r>
            <w:r>
              <w:rPr>
                <w:rFonts w:cs="Arial"/>
                <w:b/>
                <w:noProof/>
                <w:lang w:val="sr-Latn-CS" w:eastAsia="sr-Latn-CS"/>
              </w:rPr>
              <w:t>уређаје)</w:t>
            </w:r>
            <w:r>
              <w:rPr>
                <w:rFonts w:cs="Arial"/>
                <w:b/>
                <w:noProof/>
                <w:lang w:val="sr-Latn-CS" w:eastAsia="sr-Latn-CS"/>
              </w:rPr>
              <w:tab/>
              <w:t xml:space="preserve">       </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rPr>
          <w:trHeight w:val="145"/>
        </w:trPr>
        <w:tc>
          <w:tcPr>
            <w:tcW w:w="8076" w:type="dxa"/>
            <w:tcBorders>
              <w:top w:val="single" w:sz="4" w:space="0" w:color="auto"/>
              <w:left w:val="single" w:sz="4" w:space="0" w:color="auto"/>
              <w:bottom w:val="single" w:sz="4" w:space="0" w:color="auto"/>
              <w:right w:val="single" w:sz="4" w:space="0" w:color="auto"/>
            </w:tcBorders>
            <w:hideMark/>
          </w:tcPr>
          <w:p w:rsidR="00520C25" w:rsidRDefault="00E30C62" w:rsidP="00FD71A1">
            <w:pPr>
              <w:pStyle w:val="ListParagraph"/>
              <w:numPr>
                <w:ilvl w:val="1"/>
                <w:numId w:val="41"/>
              </w:numPr>
              <w:spacing w:before="60"/>
              <w:ind w:left="744" w:hanging="284"/>
              <w:jc w:val="left"/>
              <w:rPr>
                <w:rFonts w:ascii="Arial" w:hAnsi="Arial" w:cs="Arial"/>
                <w:noProof/>
                <w:lang w:val="sr-Cyrl-RS" w:eastAsia="sr-Latn-CS"/>
              </w:rPr>
            </w:pPr>
            <w:r w:rsidRPr="00E30C62">
              <w:rPr>
                <w:rFonts w:ascii="Arial" w:hAnsi="Arial" w:cs="Arial"/>
                <w:noProof/>
                <w:lang w:val="sr-Cyrl-RS"/>
              </w:rPr>
              <w:t>укупна тежина</w:t>
            </w:r>
            <w:r w:rsidRPr="00E30C62">
              <w:rPr>
                <w:rFonts w:ascii="Arial" w:hAnsi="Arial" w:cs="Arial"/>
                <w:noProof/>
                <w:lang w:val="sr-Latn-CS"/>
              </w:rPr>
              <w:t xml:space="preserve"> машине</w:t>
            </w:r>
            <w:r w:rsidR="00520C25">
              <w:rPr>
                <w:rFonts w:ascii="Arial" w:hAnsi="Arial" w:cs="Arial"/>
                <w:noProof/>
                <w:lang w:val="sr-Cyrl-RS" w:eastAsia="sr-Latn-CS"/>
              </w:rPr>
              <w:t xml:space="preserve"> 21000-24500 кг</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rPr>
          <w:trHeight w:val="145"/>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b/>
                <w:noProof/>
                <w:lang w:val="sr-Cyrl-RS" w:eastAsia="sr-Latn-CS"/>
              </w:rPr>
            </w:pPr>
            <w:r>
              <w:rPr>
                <w:rFonts w:cs="Arial"/>
                <w:noProof/>
                <w:lang w:val="sr-Cyrl-RS" w:eastAsia="sr-Latn-CS"/>
              </w:rPr>
              <w:t xml:space="preserve">     </w:t>
            </w:r>
            <w:r>
              <w:rPr>
                <w:rFonts w:cs="Arial"/>
                <w:b/>
                <w:noProof/>
                <w:lang w:val="sr-Latn-CS" w:eastAsia="sr-Latn-CS"/>
              </w:rPr>
              <w:t>Габарити машине</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rPr>
          <w:trHeight w:val="235"/>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noProof/>
                <w:lang w:val="sr-Cyrl-RS" w:eastAsia="sr-Latn-CS"/>
              </w:rPr>
            </w:pPr>
            <w:r>
              <w:rPr>
                <w:rFonts w:cs="Arial"/>
                <w:noProof/>
                <w:lang w:val="sr-Latn-CS" w:eastAsia="sr-Latn-CS"/>
              </w:rPr>
              <w:t xml:space="preserve">   </w:t>
            </w:r>
            <w:r>
              <w:rPr>
                <w:rFonts w:cs="Arial"/>
                <w:noProof/>
                <w:lang w:val="sr-Cyrl-RS" w:eastAsia="sr-Latn-CS"/>
              </w:rPr>
              <w:t xml:space="preserve">    1</w:t>
            </w:r>
            <w:r>
              <w:rPr>
                <w:rFonts w:cs="Arial"/>
                <w:noProof/>
                <w:lang w:val="sr-Latn-CS" w:eastAsia="sr-Latn-CS"/>
              </w:rPr>
              <w:t>.</w:t>
            </w:r>
            <w:r>
              <w:rPr>
                <w:rFonts w:cs="Arial"/>
                <w:noProof/>
                <w:lang w:val="sr-Latn-CS" w:eastAsia="sr-Latn-CS"/>
              </w:rPr>
              <w:tab/>
              <w:t>транспортна висина машине маx 3250 мм</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rPr>
          <w:trHeight w:val="106"/>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noProof/>
                <w:lang w:val="sr-Latn-CS" w:eastAsia="sr-Latn-CS"/>
              </w:rPr>
            </w:pPr>
            <w:r>
              <w:rPr>
                <w:rFonts w:cs="Arial"/>
                <w:noProof/>
                <w:lang w:val="sr-Cyrl-RS" w:eastAsia="sr-Latn-CS"/>
              </w:rPr>
              <w:t xml:space="preserve">   </w:t>
            </w:r>
            <w:r>
              <w:rPr>
                <w:rFonts w:cs="Arial"/>
                <w:noProof/>
                <w:lang w:val="sr-Latn-CS" w:eastAsia="sr-Latn-CS"/>
              </w:rPr>
              <w:t xml:space="preserve"> </w:t>
            </w:r>
            <w:r>
              <w:rPr>
                <w:rFonts w:cs="Arial"/>
                <w:noProof/>
                <w:lang w:val="sr-Cyrl-RS" w:eastAsia="sr-Latn-CS"/>
              </w:rPr>
              <w:t xml:space="preserve">  </w:t>
            </w:r>
            <w:r>
              <w:rPr>
                <w:rFonts w:cs="Arial"/>
                <w:noProof/>
                <w:lang w:val="sr-Latn-CS" w:eastAsia="sr-Latn-CS"/>
              </w:rPr>
              <w:t xml:space="preserve"> </w:t>
            </w:r>
            <w:r>
              <w:rPr>
                <w:rFonts w:cs="Arial"/>
                <w:noProof/>
                <w:lang w:val="sr-Cyrl-RS" w:eastAsia="sr-Latn-CS"/>
              </w:rPr>
              <w:t>2</w:t>
            </w:r>
            <w:r>
              <w:rPr>
                <w:rFonts w:cs="Arial"/>
                <w:noProof/>
                <w:lang w:val="sr-Latn-CS" w:eastAsia="sr-Latn-CS"/>
              </w:rPr>
              <w:t>.</w:t>
            </w:r>
            <w:r>
              <w:rPr>
                <w:rFonts w:cs="Arial"/>
                <w:noProof/>
                <w:lang w:val="sr-Latn-CS" w:eastAsia="sr-Latn-CS"/>
              </w:rPr>
              <w:tab/>
              <w:t>ширина машине маx 2600 мм</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b/>
                <w:noProof/>
                <w:lang w:val="sr-Latn-CS" w:eastAsia="sr-Latn-CS"/>
              </w:rPr>
            </w:pPr>
            <w:r>
              <w:rPr>
                <w:rFonts w:cs="Arial"/>
                <w:b/>
                <w:noProof/>
                <w:lang w:val="sr-Latn-CS" w:eastAsia="sr-Latn-CS"/>
              </w:rPr>
              <w:t>Л.  Безусловна гаранција за машину</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b/>
                <w:noProof/>
                <w:lang w:val="sr-Cyrl-RS" w:eastAsia="sr-Latn-CS"/>
              </w:rPr>
            </w:pPr>
          </w:p>
        </w:tc>
      </w:tr>
      <w:tr w:rsidR="00520C25" w:rsidTr="00A0398F">
        <w:trPr>
          <w:trHeight w:val="560"/>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noProof/>
                <w:lang w:val="sr-Cyrl-RS" w:eastAsia="sr-Latn-CS"/>
              </w:rPr>
            </w:pPr>
            <w:r>
              <w:rPr>
                <w:rFonts w:cs="Arial"/>
                <w:noProof/>
                <w:lang w:val="sr-Cyrl-RS" w:eastAsia="sr-Latn-CS"/>
              </w:rPr>
              <w:lastRenderedPageBreak/>
              <w:t xml:space="preserve">        </w:t>
            </w:r>
            <w:r>
              <w:rPr>
                <w:rFonts w:cs="Arial"/>
                <w:noProof/>
                <w:lang w:val="sr-Latn-CS" w:eastAsia="sr-Latn-CS"/>
              </w:rPr>
              <w:t>1.</w:t>
            </w:r>
            <w:r>
              <w:rPr>
                <w:rFonts w:cs="Arial"/>
                <w:noProof/>
                <w:lang w:val="sr-Cyrl-RS" w:eastAsia="sr-Latn-CS"/>
              </w:rPr>
              <w:t xml:space="preserve">  </w:t>
            </w:r>
            <w:r>
              <w:rPr>
                <w:rFonts w:cs="Arial"/>
                <w:noProof/>
                <w:lang w:val="sr-Latn-CS" w:eastAsia="sr-Latn-CS"/>
              </w:rPr>
              <w:t>гара</w:t>
            </w:r>
            <w:r w:rsidR="00E30C62">
              <w:rPr>
                <w:rFonts w:cs="Arial"/>
                <w:noProof/>
                <w:lang w:val="sr-Cyrl-RS" w:eastAsia="sr-Latn-CS"/>
              </w:rPr>
              <w:t>нц</w:t>
            </w:r>
            <w:r>
              <w:rPr>
                <w:rFonts w:cs="Arial"/>
                <w:noProof/>
                <w:lang w:val="sr-Latn-CS" w:eastAsia="sr-Latn-CS"/>
              </w:rPr>
              <w:t xml:space="preserve">ија се односи на све елементе и склопове на машини за </w:t>
            </w:r>
            <w:r>
              <w:rPr>
                <w:rFonts w:cs="Arial"/>
                <w:noProof/>
                <w:lang w:val="sr-Cyrl-RS" w:eastAsia="sr-Latn-CS"/>
              </w:rPr>
              <w:t xml:space="preserve"> </w:t>
            </w:r>
          </w:p>
          <w:p w:rsidR="00520C25" w:rsidRDefault="00520C25">
            <w:pPr>
              <w:spacing w:before="60"/>
              <w:jc w:val="left"/>
              <w:rPr>
                <w:rFonts w:cs="Arial"/>
                <w:noProof/>
                <w:lang w:val="sr-Cyrl-RS" w:eastAsia="sr-Latn-CS"/>
              </w:rPr>
            </w:pPr>
            <w:r>
              <w:rPr>
                <w:rFonts w:cs="Arial"/>
                <w:noProof/>
                <w:lang w:val="sr-Cyrl-RS" w:eastAsia="sr-Latn-CS"/>
              </w:rPr>
              <w:t xml:space="preserve">            </w:t>
            </w:r>
            <w:r>
              <w:rPr>
                <w:rFonts w:cs="Arial"/>
                <w:noProof/>
                <w:lang w:val="sr-Latn-CS" w:eastAsia="sr-Latn-CS"/>
              </w:rPr>
              <w:t>4000 мото сати</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b/>
                <w:noProof/>
                <w:lang w:val="sr-Latn-CS" w:eastAsia="sr-Latn-CS"/>
              </w:rPr>
            </w:pPr>
          </w:p>
        </w:tc>
      </w:tr>
      <w:tr w:rsidR="00520C25" w:rsidTr="00A0398F">
        <w:trPr>
          <w:trHeight w:val="294"/>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noProof/>
                <w:lang w:val="sr-Cyrl-RS" w:eastAsia="sr-Latn-CS"/>
              </w:rPr>
            </w:pPr>
            <w:r>
              <w:rPr>
                <w:rFonts w:cs="Arial"/>
                <w:noProof/>
                <w:lang w:val="sr-Cyrl-RS" w:eastAsia="sr-Latn-CS"/>
              </w:rPr>
              <w:t xml:space="preserve">        </w:t>
            </w:r>
            <w:r>
              <w:rPr>
                <w:rFonts w:cs="Arial"/>
                <w:noProof/>
                <w:lang w:val="sr-Latn-CS" w:eastAsia="sr-Latn-CS"/>
              </w:rPr>
              <w:t xml:space="preserve">2.  </w:t>
            </w:r>
            <w:r w:rsidR="00E30C62">
              <w:rPr>
                <w:rFonts w:cs="Arial"/>
                <w:lang w:val="sr-Cyrl-CS" w:eastAsia="ar-SA"/>
              </w:rPr>
              <w:t>бесплатно одржавање за време рада од 4000 мото сати</w:t>
            </w:r>
            <w:r w:rsidR="00E30C62" w:rsidRPr="007A5278">
              <w:rPr>
                <w:rFonts w:eastAsia="Lucida Sans Unicode" w:cs="Arial"/>
                <w:kern w:val="1"/>
                <w:lang w:val="sr-Cyrl-CS" w:eastAsia="hi-IN" w:bidi="hi-IN"/>
              </w:rPr>
              <w:t xml:space="preserve"> </w:t>
            </w:r>
            <w:r w:rsidR="00E30C62">
              <w:rPr>
                <w:rFonts w:eastAsia="Lucida Sans Unicode" w:cs="Arial"/>
                <w:kern w:val="1"/>
                <w:lang w:val="sr-Cyrl-RS" w:eastAsia="hi-IN" w:bidi="hi-IN"/>
              </w:rPr>
              <w:t>(које подразумева рад сервисера, резервне делове, уље, филтере)</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Cyrl-RS" w:eastAsia="sr-Latn-CS"/>
              </w:rPr>
            </w:pPr>
          </w:p>
        </w:tc>
      </w:tr>
      <w:tr w:rsidR="00520C25" w:rsidTr="00A0398F">
        <w:trPr>
          <w:trHeight w:val="570"/>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noProof/>
                <w:lang w:val="sr-Cyrl-RS" w:eastAsia="sr-Latn-CS"/>
              </w:rPr>
            </w:pPr>
            <w:r>
              <w:rPr>
                <w:rFonts w:cs="Arial"/>
                <w:noProof/>
                <w:lang w:val="sr-Cyrl-RS" w:eastAsia="sr-Latn-CS"/>
              </w:rPr>
              <w:t xml:space="preserve">        </w:t>
            </w:r>
            <w:r>
              <w:rPr>
                <w:rFonts w:cs="Arial"/>
                <w:noProof/>
                <w:lang w:val="sr-Latn-CS" w:eastAsia="sr-Latn-CS"/>
              </w:rPr>
              <w:t xml:space="preserve">3. </w:t>
            </w:r>
            <w:r>
              <w:rPr>
                <w:rFonts w:cs="Arial"/>
                <w:noProof/>
                <w:lang w:val="sr-Cyrl-RS" w:eastAsia="sr-Latn-CS"/>
              </w:rPr>
              <w:t xml:space="preserve"> </w:t>
            </w:r>
            <w:r>
              <w:rPr>
                <w:rFonts w:cs="Arial"/>
                <w:noProof/>
                <w:lang w:val="sr-Latn-CS" w:eastAsia="sr-Latn-CS"/>
              </w:rPr>
              <w:t xml:space="preserve">поузданост машине за време прве године експлоатације 95% </w:t>
            </w:r>
            <w:r>
              <w:rPr>
                <w:rFonts w:cs="Arial"/>
                <w:noProof/>
                <w:lang w:val="sr-Cyrl-RS" w:eastAsia="sr-Latn-CS"/>
              </w:rPr>
              <w:t xml:space="preserve">                </w:t>
            </w:r>
          </w:p>
          <w:p w:rsidR="00520C25" w:rsidRDefault="00520C25">
            <w:pPr>
              <w:spacing w:before="60"/>
              <w:jc w:val="left"/>
              <w:rPr>
                <w:rFonts w:cs="Arial"/>
                <w:noProof/>
                <w:lang w:val="sr-Cyrl-RS" w:eastAsia="sr-Latn-CS"/>
              </w:rPr>
            </w:pPr>
            <w:r>
              <w:rPr>
                <w:rFonts w:cs="Arial"/>
                <w:noProof/>
                <w:lang w:val="sr-Cyrl-RS" w:eastAsia="sr-Latn-CS"/>
              </w:rPr>
              <w:t xml:space="preserve">             </w:t>
            </w:r>
            <w:r>
              <w:rPr>
                <w:rFonts w:cs="Arial"/>
                <w:noProof/>
                <w:lang w:val="sr-Latn-CS" w:eastAsia="sr-Latn-CS"/>
              </w:rPr>
              <w:t>(рачуна се по</w:t>
            </w:r>
            <w:r>
              <w:rPr>
                <w:rFonts w:cs="Arial"/>
                <w:noProof/>
                <w:lang w:val="sr-Cyrl-RS" w:eastAsia="sr-Latn-CS"/>
              </w:rPr>
              <w:t xml:space="preserve">   </w:t>
            </w:r>
            <w:r>
              <w:rPr>
                <w:rFonts w:cs="Arial"/>
                <w:noProof/>
                <w:lang w:val="sr-Latn-CS" w:eastAsia="sr-Latn-CS"/>
              </w:rPr>
              <w:t>прилогу 1 и 2)</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Cyrl-R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b/>
                <w:noProof/>
                <w:lang w:val="sr-Latn-CS" w:eastAsia="sr-Latn-CS"/>
              </w:rPr>
            </w:pPr>
            <w:r>
              <w:rPr>
                <w:rFonts w:cs="Arial"/>
                <w:b/>
                <w:noProof/>
                <w:lang w:val="sr-Latn-CS" w:eastAsia="sr-Latn-CS"/>
              </w:rPr>
              <w:t>М.  Техничка документација</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 xml:space="preserve">упуство за руковање на српском језику (за сваку машину посебно) </w:t>
            </w:r>
            <w:r>
              <w:rPr>
                <w:rFonts w:cs="Arial"/>
                <w:noProof/>
                <w:lang w:val="sr-Cyrl-RS" w:eastAsia="sr-Latn-CS"/>
              </w:rPr>
              <w:t xml:space="preserve">            </w:t>
            </w:r>
          </w:p>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(уз испоруку машина)</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2.</w:t>
            </w:r>
            <w:r>
              <w:rPr>
                <w:rFonts w:cs="Arial"/>
                <w:noProof/>
                <w:lang w:val="sr-Latn-CS" w:eastAsia="sr-Latn-CS"/>
              </w:rPr>
              <w:tab/>
              <w:t>каталог резервних делова (ЦД и штампани облик) (за сваку машину</w:t>
            </w:r>
            <w:r>
              <w:rPr>
                <w:rFonts w:cs="Arial"/>
                <w:noProof/>
                <w:lang w:val="sr-Cyrl-RS" w:eastAsia="sr-Latn-CS"/>
              </w:rPr>
              <w:t xml:space="preserve">           </w:t>
            </w:r>
          </w:p>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посебно) (уз испоруку машина)</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Cyrl-RS" w:eastAsia="sr-Latn-CS"/>
              </w:rPr>
            </w:pPr>
            <w:r>
              <w:rPr>
                <w:rFonts w:cs="Arial"/>
                <w:noProof/>
                <w:lang w:val="sr-Latn-CS" w:eastAsia="sr-Latn-CS"/>
              </w:rPr>
              <w:t xml:space="preserve">     </w:t>
            </w:r>
            <w:r>
              <w:rPr>
                <w:rFonts w:cs="Arial"/>
                <w:noProof/>
                <w:lang w:val="sr-Cyrl-RS" w:eastAsia="sr-Latn-CS"/>
              </w:rPr>
              <w:t xml:space="preserve">   </w:t>
            </w:r>
            <w:r>
              <w:rPr>
                <w:rFonts w:cs="Arial"/>
                <w:noProof/>
                <w:lang w:val="sr-Latn-CS" w:eastAsia="sr-Latn-CS"/>
              </w:rPr>
              <w:t>3.</w:t>
            </w:r>
            <w:r>
              <w:rPr>
                <w:rFonts w:cs="Arial"/>
                <w:noProof/>
                <w:lang w:val="sr-Latn-CS" w:eastAsia="sr-Latn-CS"/>
              </w:rPr>
              <w:tab/>
              <w:t xml:space="preserve">комплетна радионичка упуства за одржавање свих склопова на </w:t>
            </w:r>
            <w:r>
              <w:rPr>
                <w:rFonts w:cs="Arial"/>
                <w:noProof/>
                <w:lang w:val="sr-Cyrl-RS" w:eastAsia="sr-Latn-CS"/>
              </w:rPr>
              <w:t xml:space="preserve"> </w:t>
            </w:r>
          </w:p>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српском или енглеском језику (уз испоруку машина)</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Cyrl-RS" w:eastAsia="sr-Latn-CS"/>
              </w:rPr>
            </w:pPr>
          </w:p>
        </w:tc>
      </w:tr>
      <w:tr w:rsidR="00520C25" w:rsidTr="00A0398F">
        <w:trPr>
          <w:trHeight w:val="606"/>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rsidP="00E30C62">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4.</w:t>
            </w:r>
            <w:r>
              <w:rPr>
                <w:rFonts w:cs="Arial"/>
                <w:noProof/>
                <w:lang w:val="sr-Latn-CS" w:eastAsia="sr-Latn-CS"/>
              </w:rPr>
              <w:tab/>
            </w:r>
            <w:r w:rsidR="00E30C62" w:rsidRPr="00FB5BC0">
              <w:rPr>
                <w:rFonts w:cs="Arial"/>
                <w:lang w:val="sr-Cyrl-CS" w:eastAsia="ar-SA"/>
              </w:rPr>
              <w:t xml:space="preserve">сертификат </w:t>
            </w:r>
            <w:r w:rsidR="00E30C62">
              <w:rPr>
                <w:rFonts w:cs="Arial"/>
                <w:lang w:val="sr-Cyrl-CS" w:eastAsia="ar-SA"/>
              </w:rPr>
              <w:t xml:space="preserve">или атест произвођача </w:t>
            </w:r>
            <w:r w:rsidR="00E30C62" w:rsidRPr="00FB5BC0">
              <w:rPr>
                <w:rFonts w:cs="Arial"/>
                <w:lang w:val="sr-Cyrl-CS" w:eastAsia="ar-SA"/>
              </w:rPr>
              <w:t>за машину</w:t>
            </w:r>
            <w:r w:rsidR="00E30C62" w:rsidRPr="005B21BF">
              <w:rPr>
                <w:rFonts w:cs="Arial"/>
                <w:noProof/>
                <w:lang w:val="sr-Latn-CS"/>
              </w:rPr>
              <w:t xml:space="preserve"> оригинал </w:t>
            </w:r>
            <w:r w:rsidR="00E30C62">
              <w:rPr>
                <w:rFonts w:cs="Arial"/>
                <w:noProof/>
                <w:lang w:val="sr-Cyrl-RS"/>
              </w:rPr>
              <w:t>и</w:t>
            </w:r>
            <w:r w:rsidR="00E30C62" w:rsidRPr="005B21BF">
              <w:rPr>
                <w:rFonts w:cs="Arial"/>
                <w:noProof/>
                <w:lang w:val="sr-Latn-CS"/>
              </w:rPr>
              <w:t xml:space="preserve"> преведен на српски језик (</w:t>
            </w:r>
            <w:r w:rsidR="00E30C62">
              <w:rPr>
                <w:rFonts w:cs="Arial"/>
                <w:lang w:val="sr-Cyrl-CS" w:eastAsia="ar-SA"/>
              </w:rPr>
              <w:t xml:space="preserve">доставља се </w:t>
            </w:r>
            <w:r w:rsidR="00E30C62" w:rsidRPr="005B21BF">
              <w:rPr>
                <w:rFonts w:cs="Arial"/>
                <w:noProof/>
                <w:lang w:val="sr-Latn-CS"/>
              </w:rPr>
              <w:t>уз испоруку машин</w:t>
            </w:r>
            <w:r w:rsidR="00E30C62">
              <w:rPr>
                <w:rFonts w:cs="Arial"/>
                <w:noProof/>
                <w:lang w:val="sr-Cyrl-RS"/>
              </w:rPr>
              <w:t>е</w:t>
            </w:r>
            <w:r w:rsidR="00E30C62" w:rsidRPr="005B21BF">
              <w:rPr>
                <w:rFonts w:cs="Arial"/>
                <w:noProof/>
                <w:lang w:val="sr-Latn-CS"/>
              </w:rPr>
              <w:t>)</w:t>
            </w:r>
            <w:r w:rsidR="00E30C62">
              <w:rPr>
                <w:rFonts w:cs="Arial"/>
                <w:noProof/>
                <w:lang w:val="sr-Cyrl-RS"/>
              </w:rPr>
              <w:t xml:space="preserve">             </w:t>
            </w:r>
            <w:r w:rsidR="00E30C62">
              <w:rPr>
                <w:rFonts w:cs="Arial"/>
                <w:noProof/>
                <w:lang w:val="sr-Latn-CS"/>
              </w:rPr>
              <w:t xml:space="preserve">   </w:t>
            </w:r>
            <w:r>
              <w:rPr>
                <w:rFonts w:cs="Arial"/>
                <w:noProof/>
                <w:lang w:val="sr-Latn-CS" w:eastAsia="sr-Latn-CS"/>
              </w:rPr>
              <w:tab/>
            </w: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Cyrl-R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rPr>
                <w:rFonts w:cs="Arial"/>
                <w:noProof/>
                <w:lang w:val="sr-Cyrl-RS" w:eastAsia="sr-Latn-CS"/>
              </w:rPr>
            </w:pPr>
            <w:r>
              <w:rPr>
                <w:rFonts w:cs="Arial"/>
                <w:noProof/>
                <w:lang w:val="sr-Cyrl-RS" w:eastAsia="sr-Latn-CS"/>
              </w:rPr>
              <w:t xml:space="preserve">        </w:t>
            </w:r>
            <w:r>
              <w:rPr>
                <w:rFonts w:cs="Arial"/>
                <w:noProof/>
                <w:lang w:val="sr-Latn-CS" w:eastAsia="sr-Latn-CS"/>
              </w:rPr>
              <w:t>5.</w:t>
            </w:r>
            <w:r>
              <w:rPr>
                <w:rFonts w:cs="Arial"/>
                <w:noProof/>
                <w:lang w:val="sr-Latn-CS" w:eastAsia="sr-Latn-CS"/>
              </w:rPr>
              <w:tab/>
              <w:t xml:space="preserve">уз машину испоручити лап топ рачунар са одговарајућим </w:t>
            </w:r>
            <w:r>
              <w:rPr>
                <w:rFonts w:cs="Arial"/>
                <w:noProof/>
                <w:lang w:val="sr-Cyrl-RS" w:eastAsia="sr-Latn-CS"/>
              </w:rPr>
              <w:t xml:space="preserve"> </w:t>
            </w:r>
          </w:p>
          <w:p w:rsidR="00520C25" w:rsidRDefault="00520C25">
            <w:pPr>
              <w:spacing w:before="0"/>
              <w:rPr>
                <w:rFonts w:cs="Arial"/>
                <w:noProof/>
                <w:lang w:val="sr-Cyrl-RS" w:eastAsia="sr-Latn-CS"/>
              </w:rPr>
            </w:pPr>
            <w:r>
              <w:rPr>
                <w:rFonts w:cs="Arial"/>
                <w:noProof/>
                <w:lang w:val="sr-Cyrl-RS" w:eastAsia="sr-Latn-CS"/>
              </w:rPr>
              <w:t xml:space="preserve">            </w:t>
            </w:r>
            <w:r>
              <w:rPr>
                <w:rFonts w:cs="Arial"/>
                <w:noProof/>
                <w:lang w:val="sr-Latn-CS" w:eastAsia="sr-Latn-CS"/>
              </w:rPr>
              <w:t xml:space="preserve">прикључцима за машину и дијагностичко упутство </w:t>
            </w:r>
            <w:r>
              <w:rPr>
                <w:rFonts w:cs="Arial"/>
                <w:noProof/>
                <w:lang w:val="sr-Cyrl-RS" w:eastAsia="sr-Latn-CS"/>
              </w:rPr>
              <w:t xml:space="preserve"> </w:t>
            </w:r>
            <w:r>
              <w:rPr>
                <w:rFonts w:cs="Arial"/>
                <w:noProof/>
                <w:lang w:val="sr-Latn-CS" w:eastAsia="sr-Latn-CS"/>
              </w:rPr>
              <w:t xml:space="preserve">за системе </w:t>
            </w:r>
            <w:r>
              <w:rPr>
                <w:rFonts w:cs="Arial"/>
                <w:noProof/>
                <w:lang w:val="sr-Cyrl-RS" w:eastAsia="sr-Latn-CS"/>
              </w:rPr>
              <w:t xml:space="preserve">  </w:t>
            </w:r>
          </w:p>
          <w:p w:rsidR="00520C25" w:rsidRDefault="00520C25">
            <w:pPr>
              <w:spacing w:before="0"/>
              <w:rPr>
                <w:rFonts w:cs="Arial"/>
                <w:noProof/>
                <w:lang w:val="sr-Latn-CS" w:eastAsia="sr-Latn-CS"/>
              </w:rPr>
            </w:pPr>
            <w:r>
              <w:rPr>
                <w:rFonts w:cs="Arial"/>
                <w:noProof/>
                <w:lang w:val="sr-Cyrl-RS" w:eastAsia="sr-Latn-CS"/>
              </w:rPr>
              <w:t xml:space="preserve">            </w:t>
            </w:r>
            <w:r>
              <w:rPr>
                <w:rFonts w:cs="Arial"/>
                <w:noProof/>
                <w:lang w:val="sr-Latn-CS" w:eastAsia="sr-Latn-CS"/>
              </w:rPr>
              <w:t xml:space="preserve">који поседују електронско праћење уколико постоје на машини или </w:t>
            </w:r>
          </w:p>
          <w:p w:rsidR="00520C25" w:rsidRDefault="00520C25">
            <w:pPr>
              <w:spacing w:before="0"/>
              <w:rPr>
                <w:rFonts w:cs="Arial"/>
                <w:noProof/>
                <w:lang w:val="sr-Cyrl-RS" w:eastAsia="sr-Latn-CS"/>
              </w:rPr>
            </w:pPr>
            <w:r>
              <w:rPr>
                <w:rFonts w:cs="Arial"/>
                <w:noProof/>
                <w:lang w:val="sr-Cyrl-RS" w:eastAsia="sr-Latn-CS"/>
              </w:rPr>
              <w:t xml:space="preserve">            </w:t>
            </w:r>
            <w:r>
              <w:rPr>
                <w:rFonts w:cs="Arial"/>
                <w:noProof/>
                <w:lang w:val="sr-Latn-CS" w:eastAsia="sr-Latn-CS"/>
              </w:rPr>
              <w:t xml:space="preserve">да машина има могућност самодијагностике (исписује негде на </w:t>
            </w:r>
            <w:r>
              <w:rPr>
                <w:rFonts w:cs="Arial"/>
                <w:noProof/>
                <w:lang w:val="sr-Cyrl-RS" w:eastAsia="sr-Latn-CS"/>
              </w:rPr>
              <w:t xml:space="preserve"> </w:t>
            </w:r>
          </w:p>
          <w:p w:rsidR="00520C25" w:rsidRDefault="00520C25">
            <w:pPr>
              <w:spacing w:before="0"/>
              <w:rPr>
                <w:rFonts w:cs="Arial"/>
                <w:noProof/>
                <w:lang w:val="sr-Cyrl-RS" w:eastAsia="sr-Latn-CS"/>
              </w:rPr>
            </w:pPr>
            <w:r>
              <w:rPr>
                <w:rFonts w:cs="Arial"/>
                <w:noProof/>
                <w:lang w:val="sr-Cyrl-RS" w:eastAsia="sr-Latn-CS"/>
              </w:rPr>
              <w:t xml:space="preserve">            </w:t>
            </w:r>
            <w:r>
              <w:rPr>
                <w:rFonts w:cs="Arial"/>
                <w:noProof/>
                <w:lang w:val="sr-Latn-CS" w:eastAsia="sr-Latn-CS"/>
              </w:rPr>
              <w:t xml:space="preserve">дисплеју кодове грешака и у том случају мора бити испоручено </w:t>
            </w:r>
            <w:r>
              <w:rPr>
                <w:rFonts w:cs="Arial"/>
                <w:noProof/>
                <w:lang w:val="sr-Cyrl-RS" w:eastAsia="sr-Latn-CS"/>
              </w:rPr>
              <w:t xml:space="preserve"> </w:t>
            </w:r>
          </w:p>
          <w:p w:rsidR="00520C25" w:rsidRDefault="00520C25">
            <w:pPr>
              <w:spacing w:before="0"/>
              <w:rPr>
                <w:rFonts w:cs="Arial"/>
                <w:noProof/>
                <w:lang w:val="sr-Cyrl-RS" w:eastAsia="sr-Latn-CS"/>
              </w:rPr>
            </w:pPr>
            <w:r>
              <w:rPr>
                <w:rFonts w:cs="Arial"/>
                <w:noProof/>
                <w:lang w:val="sr-Cyrl-RS" w:eastAsia="sr-Latn-CS"/>
              </w:rPr>
              <w:t xml:space="preserve">            </w:t>
            </w:r>
            <w:r>
              <w:rPr>
                <w:rFonts w:cs="Arial"/>
                <w:noProof/>
                <w:lang w:val="sr-Latn-CS" w:eastAsia="sr-Latn-CS"/>
              </w:rPr>
              <w:t>дијагностичко упутство кодова грешака) (уз испоруку машина)</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Cyrl-RS" w:eastAsia="sr-Latn-CS"/>
              </w:rPr>
            </w:pPr>
          </w:p>
        </w:tc>
      </w:tr>
      <w:tr w:rsidR="00520C25" w:rsidTr="00A0398F">
        <w:trPr>
          <w:trHeight w:val="206"/>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6.</w:t>
            </w:r>
            <w:r>
              <w:rPr>
                <w:rFonts w:cs="Arial"/>
                <w:noProof/>
                <w:lang w:val="sr-Latn-CS" w:eastAsia="sr-Latn-CS"/>
              </w:rPr>
              <w:tab/>
            </w:r>
            <w:r w:rsidR="00E30C62" w:rsidRPr="00411ADC">
              <w:rPr>
                <w:rFonts w:cs="Arial"/>
                <w:lang w:val="sr-Cyrl-CS" w:eastAsia="ar-SA"/>
              </w:rPr>
              <w:t>атест да машина задовољава прописе за безбедан рад  у складу са Законом о БЗР (</w:t>
            </w:r>
            <w:r w:rsidR="00E30C62" w:rsidRPr="00411ADC">
              <w:rPr>
                <w:sz w:val="21"/>
                <w:szCs w:val="21"/>
              </w:rPr>
              <w:t>Сл. гласник РС", бр. 101/2005, 91/2015 и 113/2017 - др. Закон</w:t>
            </w:r>
            <w:r w:rsidR="00E30C62" w:rsidRPr="00411ADC">
              <w:rPr>
                <w:sz w:val="21"/>
                <w:szCs w:val="21"/>
                <w:lang w:val="sr-Cyrl-RS"/>
              </w:rPr>
              <w:t>)</w:t>
            </w:r>
            <w:r w:rsidR="00E30C62" w:rsidRPr="00411ADC">
              <w:rPr>
                <w:rFonts w:cs="Arial"/>
                <w:lang w:val="sr-Cyrl-CS" w:eastAsia="ar-SA"/>
              </w:rPr>
              <w:t xml:space="preserve"> издат од акредитоване установе</w:t>
            </w:r>
            <w:r w:rsidR="00E30C62">
              <w:rPr>
                <w:rFonts w:cs="Arial"/>
                <w:lang w:val="sr-Cyrl-CS" w:eastAsia="ar-SA"/>
              </w:rPr>
              <w:t xml:space="preserve"> у Републици Србији (уз испоруку машине)</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285"/>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 xml:space="preserve"> 7.</w:t>
            </w:r>
            <w:r>
              <w:rPr>
                <w:rFonts w:cs="Arial"/>
                <w:noProof/>
                <w:lang w:val="sr-Latn-CS" w:eastAsia="sr-Latn-CS"/>
              </w:rPr>
              <w:tab/>
            </w:r>
            <w:r w:rsidR="00E30C62">
              <w:rPr>
                <w:rFonts w:cs="Arial"/>
                <w:lang w:val="sr-Cyrl-RS" w:eastAsia="x-none"/>
              </w:rPr>
              <w:t xml:space="preserve">за </w:t>
            </w:r>
            <w:r w:rsidR="00E30C62" w:rsidRPr="005B21BF">
              <w:rPr>
                <w:rFonts w:cs="Arial"/>
                <w:noProof/>
                <w:lang w:val="sr-Latn-CS"/>
              </w:rPr>
              <w:t>кук</w:t>
            </w:r>
            <w:r w:rsidR="00E30C62">
              <w:rPr>
                <w:rFonts w:cs="Arial"/>
                <w:noProof/>
                <w:lang w:val="sr-Cyrl-RS"/>
              </w:rPr>
              <w:t>у</w:t>
            </w:r>
            <w:r w:rsidR="00E30C62" w:rsidRPr="005B21BF">
              <w:rPr>
                <w:rFonts w:cs="Arial"/>
                <w:noProof/>
                <w:lang w:val="sr-Latn-CS"/>
              </w:rPr>
              <w:t xml:space="preserve"> за дизање терета (на машини или кашици) (</w:t>
            </w:r>
            <w:r w:rsidR="00E30C62">
              <w:rPr>
                <w:rFonts w:cs="Arial"/>
                <w:noProof/>
                <w:lang w:val="sr-Cyrl-RS"/>
              </w:rPr>
              <w:t>атест или други одговарајући документ којим се потврђује да је кука димензија и облика и израђена од материјала за прописану носивост у складу са захтеваним перформансама машине, који су у складу са правилником ЕУ</w:t>
            </w:r>
            <w:r w:rsidR="00E30C62" w:rsidRPr="00FA6B05">
              <w:rPr>
                <w:lang w:val="sr-Cyrl-RS"/>
              </w:rPr>
              <w:t xml:space="preserve"> </w:t>
            </w:r>
            <w:r w:rsidR="00E30C62">
              <w:rPr>
                <w:lang w:val="sr-Cyrl-RS"/>
              </w:rPr>
              <w:t>о безбедности машина</w:t>
            </w:r>
            <w:r w:rsidR="00E30C62" w:rsidRPr="005B21BF">
              <w:rPr>
                <w:rFonts w:cs="Arial"/>
                <w:noProof/>
                <w:lang w:val="sr-Latn-CS"/>
              </w:rPr>
              <w:t>)</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293"/>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rsidP="00E30C62">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8.</w:t>
            </w:r>
            <w:r>
              <w:rPr>
                <w:rFonts w:cs="Arial"/>
                <w:noProof/>
                <w:lang w:val="sr-Latn-CS" w:eastAsia="sr-Latn-CS"/>
              </w:rPr>
              <w:tab/>
              <w:t>дијаграм дизања (прилож</w:t>
            </w:r>
            <w:r w:rsidR="00E30C62">
              <w:rPr>
                <w:rFonts w:cs="Arial"/>
                <w:noProof/>
                <w:lang w:val="sr-Cyrl-RS" w:eastAsia="sr-Latn-CS"/>
              </w:rPr>
              <w:t>е се</w:t>
            </w:r>
            <w:r>
              <w:rPr>
                <w:rFonts w:cs="Arial"/>
                <w:noProof/>
                <w:lang w:val="sr-Latn-CS" w:eastAsia="sr-Latn-CS"/>
              </w:rPr>
              <w:t xml:space="preserve"> </w:t>
            </w:r>
            <w:r w:rsidR="00E30C62">
              <w:rPr>
                <w:rFonts w:cs="Arial"/>
                <w:noProof/>
                <w:lang w:val="sr-Cyrl-RS" w:eastAsia="sr-Latn-CS"/>
              </w:rPr>
              <w:t>уз понуду</w:t>
            </w:r>
            <w:r>
              <w:rPr>
                <w:rFonts w:cs="Arial"/>
                <w:noProof/>
                <w:lang w:val="sr-Latn-CS" w:eastAsia="sr-Latn-CS"/>
              </w:rPr>
              <w:t>)</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b/>
                <w:noProof/>
                <w:lang w:val="sr-Latn-CS" w:eastAsia="sr-Latn-CS"/>
              </w:rPr>
            </w:pPr>
            <w:r>
              <w:rPr>
                <w:rFonts w:cs="Arial"/>
                <w:b/>
                <w:noProof/>
                <w:lang w:val="sr-Latn-CS" w:eastAsia="sr-Latn-CS"/>
              </w:rPr>
              <w:t>Н.  Сервисна подршка</w:t>
            </w:r>
          </w:p>
          <w:p w:rsidR="00A0398F" w:rsidRDefault="00A0398F">
            <w:pPr>
              <w:spacing w:before="0"/>
              <w:jc w:val="left"/>
              <w:rPr>
                <w:rFonts w:cs="Arial"/>
                <w:b/>
                <w:noProof/>
                <w:lang w:val="sr-Latn-CS" w:eastAsia="sr-Latn-CS"/>
              </w:rPr>
            </w:pP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b/>
                <w:noProof/>
                <w:lang w:val="sr-Cyrl-R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1.</w:t>
            </w:r>
            <w:r>
              <w:rPr>
                <w:rFonts w:cs="Arial"/>
                <w:noProof/>
                <w:lang w:val="sr-Cyrl-RS" w:eastAsia="sr-Latn-CS"/>
              </w:rPr>
              <w:t xml:space="preserve"> </w:t>
            </w:r>
            <w:r w:rsidR="00E30C62">
              <w:rPr>
                <w:rFonts w:cs="Arial"/>
                <w:lang w:val="sr-Cyrl-CS" w:eastAsia="ar-SA"/>
              </w:rPr>
              <w:t xml:space="preserve">понуђач је овлашћени сервисер или има закључен уговор о сервисирању машина које су предмет набавке са </w:t>
            </w:r>
            <w:r w:rsidR="00E30C62" w:rsidRPr="000A0F0C">
              <w:rPr>
                <w:rFonts w:cs="Arial"/>
                <w:lang w:val="sr-Cyrl-CS" w:eastAsia="ar-SA"/>
              </w:rPr>
              <w:t>овлашћен</w:t>
            </w:r>
            <w:r w:rsidR="00E30C62">
              <w:rPr>
                <w:rFonts w:cs="Arial"/>
                <w:lang w:val="sr-Cyrl-CS" w:eastAsia="ar-SA"/>
              </w:rPr>
              <w:t>им</w:t>
            </w:r>
            <w:r w:rsidR="00E30C62" w:rsidRPr="000A0F0C">
              <w:rPr>
                <w:rFonts w:cs="Arial"/>
                <w:lang w:val="sr-Cyrl-CS" w:eastAsia="ar-SA"/>
              </w:rPr>
              <w:t xml:space="preserve"> сервис</w:t>
            </w:r>
            <w:r w:rsidR="00E30C62">
              <w:rPr>
                <w:rFonts w:cs="Arial"/>
                <w:lang w:val="sr-Cyrl-CS" w:eastAsia="ar-SA"/>
              </w:rPr>
              <w:t>ом</w:t>
            </w:r>
            <w:r w:rsidR="00E30C62" w:rsidRPr="000A0F0C">
              <w:rPr>
                <w:rFonts w:cs="Arial"/>
                <w:lang w:val="sr-Cyrl-CS" w:eastAsia="ar-SA"/>
              </w:rPr>
              <w:t xml:space="preserve"> </w:t>
            </w:r>
            <w:r w:rsidR="00E30C62">
              <w:rPr>
                <w:rFonts w:cs="Arial"/>
                <w:lang w:val="sr-Cyrl-CS" w:eastAsia="ar-SA"/>
              </w:rPr>
              <w:t>произвођача машине</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Latn-CS" w:eastAsia="sr-Latn-CS"/>
              </w:rPr>
            </w:pPr>
          </w:p>
        </w:tc>
      </w:tr>
      <w:tr w:rsidR="00520C25" w:rsidTr="00A0398F">
        <w:trPr>
          <w:trHeight w:val="195"/>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rsidP="00E30C62">
            <w:pPr>
              <w:spacing w:before="0"/>
              <w:jc w:val="left"/>
              <w:rPr>
                <w:rFonts w:cs="Arial"/>
                <w:noProof/>
                <w:lang w:val="sr-Cyrl-RS" w:eastAsia="sr-Latn-CS"/>
              </w:rPr>
            </w:pPr>
            <w:r>
              <w:rPr>
                <w:rFonts w:cs="Arial"/>
                <w:noProof/>
                <w:lang w:val="sr-Latn-CS" w:eastAsia="sr-Latn-CS"/>
              </w:rPr>
              <w:lastRenderedPageBreak/>
              <w:t xml:space="preserve">      </w:t>
            </w:r>
            <w:r>
              <w:rPr>
                <w:rFonts w:cs="Arial"/>
                <w:noProof/>
                <w:lang w:val="sr-Cyrl-RS" w:eastAsia="sr-Latn-CS"/>
              </w:rPr>
              <w:t xml:space="preserve"> </w:t>
            </w:r>
            <w:r>
              <w:rPr>
                <w:rFonts w:cs="Arial"/>
                <w:noProof/>
                <w:lang w:val="sr-Latn-CS" w:eastAsia="sr-Latn-CS"/>
              </w:rPr>
              <w:t>2.</w:t>
            </w:r>
            <w:r>
              <w:rPr>
                <w:rFonts w:cs="Arial"/>
                <w:noProof/>
                <w:lang w:val="sr-Latn-CS" w:eastAsia="sr-Latn-CS"/>
              </w:rPr>
              <w:tab/>
            </w:r>
            <w:r w:rsidR="00E30C62">
              <w:rPr>
                <w:rFonts w:cs="Arial"/>
                <w:lang w:val="sr-Cyrl-CS" w:eastAsia="ar-SA"/>
              </w:rPr>
              <w:t xml:space="preserve">овлашћени сервис располаже </w:t>
            </w:r>
            <w:r w:rsidR="00E30C62" w:rsidRPr="006E3A8B">
              <w:rPr>
                <w:rFonts w:cs="Arial"/>
                <w:lang w:val="sr-Cyrl-CS" w:eastAsia="ar-SA"/>
              </w:rPr>
              <w:t>сервисн</w:t>
            </w:r>
            <w:r w:rsidR="00E30C62">
              <w:rPr>
                <w:rFonts w:cs="Arial"/>
                <w:lang w:val="sr-Cyrl-CS" w:eastAsia="ar-SA"/>
              </w:rPr>
              <w:t>ом</w:t>
            </w:r>
            <w:r w:rsidR="00E30C62" w:rsidRPr="006E3A8B">
              <w:rPr>
                <w:rFonts w:cs="Arial"/>
                <w:lang w:val="sr-Cyrl-CS" w:eastAsia="ar-SA"/>
              </w:rPr>
              <w:t xml:space="preserve"> екип</w:t>
            </w:r>
            <w:r w:rsidR="00E30C62">
              <w:rPr>
                <w:rFonts w:cs="Arial"/>
                <w:lang w:val="sr-Cyrl-CS" w:eastAsia="ar-SA"/>
              </w:rPr>
              <w:t>ом од</w:t>
            </w:r>
            <w:r w:rsidR="00E30C62" w:rsidRPr="006E3A8B">
              <w:rPr>
                <w:rFonts w:cs="Arial"/>
                <w:lang w:val="sr-Cyrl-CS" w:eastAsia="ar-SA"/>
              </w:rPr>
              <w:t xml:space="preserve"> минимум: 4 сертификован</w:t>
            </w:r>
            <w:r w:rsidR="00E30C62">
              <w:rPr>
                <w:rFonts w:cs="Arial"/>
                <w:lang w:val="sr-Cyrl-CS" w:eastAsia="ar-SA"/>
              </w:rPr>
              <w:t>а</w:t>
            </w:r>
            <w:r w:rsidR="00E30C62" w:rsidRPr="006E3A8B">
              <w:rPr>
                <w:rFonts w:cs="Arial"/>
                <w:lang w:val="sr-Cyrl-CS" w:eastAsia="ar-SA"/>
              </w:rPr>
              <w:t xml:space="preserve"> сервисера за одр</w:t>
            </w:r>
            <w:r w:rsidR="00E30C62" w:rsidRPr="006E3A8B">
              <w:rPr>
                <w:rFonts w:cs="Arial"/>
                <w:lang w:val="sr-Cyrl-RS" w:eastAsia="ar-SA"/>
              </w:rPr>
              <w:t>ж</w:t>
            </w:r>
            <w:r w:rsidR="00E30C62" w:rsidRPr="006E3A8B">
              <w:rPr>
                <w:rFonts w:cs="Arial"/>
                <w:lang w:val="sr-Cyrl-CS" w:eastAsia="ar-SA"/>
              </w:rPr>
              <w:t>авање машина које су предмет понуде и 2 возила</w:t>
            </w: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Cyrl-RS" w:eastAsia="sr-Latn-CS"/>
              </w:rPr>
            </w:pPr>
          </w:p>
        </w:tc>
      </w:tr>
      <w:tr w:rsidR="00520C25" w:rsidTr="00A0398F">
        <w:trPr>
          <w:trHeight w:val="543"/>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 xml:space="preserve"> 3.</w:t>
            </w:r>
            <w:r>
              <w:rPr>
                <w:rFonts w:cs="Arial"/>
                <w:noProof/>
                <w:lang w:val="sr-Latn-CS" w:eastAsia="sr-Latn-CS"/>
              </w:rPr>
              <w:tab/>
            </w:r>
            <w:r w:rsidR="00E30C62">
              <w:rPr>
                <w:rFonts w:cs="Arial"/>
                <w:lang w:val="sr-Cyrl-CS" w:eastAsia="ar-SA"/>
              </w:rPr>
              <w:t>обука техничко-надзорног особља (навести место, број особља (минимум 4 извршиоца), број  дана, време  одржавања обуке</w:t>
            </w:r>
            <w:r>
              <w:rPr>
                <w:rFonts w:cs="Arial"/>
                <w:noProof/>
                <w:lang w:val="sr-Latn-CS" w:eastAsia="sr-Latn-CS"/>
              </w:rPr>
              <w:tab/>
            </w:r>
          </w:p>
          <w:p w:rsidR="00520C25" w:rsidRDefault="00520C25">
            <w:pPr>
              <w:spacing w:before="0"/>
              <w:jc w:val="left"/>
              <w:rPr>
                <w:rFonts w:cs="Arial"/>
                <w:noProof/>
                <w:lang w:val="sr-Latn-CS" w:eastAsia="sr-Latn-CS"/>
              </w:rPr>
            </w:pP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Cyrl-RS" w:eastAsia="sr-Latn-CS"/>
              </w:rPr>
            </w:pPr>
          </w:p>
        </w:tc>
      </w:tr>
      <w:tr w:rsidR="00A0398F" w:rsidTr="00A0398F">
        <w:trPr>
          <w:trHeight w:val="543"/>
        </w:trPr>
        <w:tc>
          <w:tcPr>
            <w:tcW w:w="8076" w:type="dxa"/>
            <w:tcBorders>
              <w:top w:val="single" w:sz="4" w:space="0" w:color="auto"/>
              <w:left w:val="single" w:sz="4" w:space="0" w:color="auto"/>
              <w:bottom w:val="single" w:sz="4" w:space="0" w:color="auto"/>
              <w:right w:val="single" w:sz="4" w:space="0" w:color="auto"/>
            </w:tcBorders>
          </w:tcPr>
          <w:p w:rsidR="00A0398F" w:rsidRDefault="00A0398F" w:rsidP="00A0398F">
            <w:pPr>
              <w:spacing w:before="0"/>
              <w:jc w:val="left"/>
              <w:rPr>
                <w:rFonts w:cs="Arial"/>
                <w:lang w:val="sr-Cyrl-CS" w:eastAsia="ar-SA"/>
              </w:rPr>
            </w:pPr>
            <w:r>
              <w:rPr>
                <w:rFonts w:cs="Arial"/>
                <w:lang w:val="sr-Cyrl-CS" w:eastAsia="ar-SA"/>
              </w:rPr>
              <w:t xml:space="preserve">      4. обука техничког особља у року од 30 дана по пуштању машине у рад, </w:t>
            </w:r>
          </w:p>
          <w:p w:rsidR="00A0398F" w:rsidRDefault="00A0398F" w:rsidP="00A0398F">
            <w:pPr>
              <w:spacing w:before="0"/>
              <w:jc w:val="left"/>
              <w:rPr>
                <w:rFonts w:cs="Arial"/>
                <w:noProof/>
                <w:lang w:val="sr-Cyrl-RS" w:eastAsia="sr-Latn-CS"/>
              </w:rPr>
            </w:pPr>
            <w:r>
              <w:rPr>
                <w:rFonts w:cs="Arial"/>
                <w:lang w:val="sr-Cyrl-CS" w:eastAsia="ar-SA"/>
              </w:rPr>
              <w:t>а обука  руковаоца пре пуштања машине у рад</w:t>
            </w:r>
          </w:p>
        </w:tc>
        <w:tc>
          <w:tcPr>
            <w:tcW w:w="5850" w:type="dxa"/>
            <w:tcBorders>
              <w:top w:val="single" w:sz="4" w:space="0" w:color="auto"/>
              <w:left w:val="single" w:sz="4" w:space="0" w:color="auto"/>
              <w:bottom w:val="single" w:sz="4" w:space="0" w:color="auto"/>
              <w:right w:val="single" w:sz="4" w:space="0" w:color="auto"/>
            </w:tcBorders>
          </w:tcPr>
          <w:p w:rsidR="00A0398F" w:rsidRDefault="00A0398F">
            <w:pPr>
              <w:spacing w:before="0"/>
              <w:rPr>
                <w:rFonts w:cs="Arial"/>
                <w:noProof/>
                <w:lang w:val="sr-Cyrl-RS" w:eastAsia="sr-Latn-CS"/>
              </w:rPr>
            </w:pPr>
          </w:p>
        </w:tc>
      </w:tr>
      <w:tr w:rsidR="00520C25" w:rsidTr="00A0398F">
        <w:trPr>
          <w:trHeight w:val="410"/>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b/>
                <w:noProof/>
                <w:lang w:val="sr-Latn-CS" w:eastAsia="sr-Latn-CS"/>
              </w:rPr>
            </w:pPr>
            <w:r>
              <w:rPr>
                <w:rFonts w:cs="Arial"/>
                <w:b/>
                <w:noProof/>
                <w:lang w:val="sr-Latn-CS" w:eastAsia="sr-Latn-CS"/>
              </w:rPr>
              <w:t>О.  Пратећа опрема</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Cyrl-RS" w:eastAsia="sr-Latn-CS"/>
              </w:rPr>
            </w:pPr>
          </w:p>
        </w:tc>
      </w:tr>
      <w:tr w:rsidR="00520C25" w:rsidTr="00A0398F">
        <w:trPr>
          <w:trHeight w:val="668"/>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rsidP="00FD71A1">
            <w:pPr>
              <w:pStyle w:val="ListParagraph"/>
              <w:numPr>
                <w:ilvl w:val="0"/>
                <w:numId w:val="42"/>
              </w:numPr>
              <w:spacing w:before="60" w:after="0" w:line="240" w:lineRule="auto"/>
              <w:jc w:val="left"/>
              <w:rPr>
                <w:rFonts w:ascii="Arial" w:hAnsi="Arial" w:cs="Arial"/>
                <w:noProof/>
                <w:lang w:val="sr-Latn-CS" w:eastAsia="sr-Latn-CS"/>
              </w:rPr>
            </w:pPr>
            <w:r>
              <w:rPr>
                <w:rFonts w:ascii="Arial" w:hAnsi="Arial" w:cs="Arial"/>
                <w:noProof/>
                <w:lang w:val="sr-Latn-CS" w:eastAsia="sr-Latn-CS"/>
              </w:rPr>
              <w:t>Дијагности</w:t>
            </w:r>
            <w:r>
              <w:rPr>
                <w:rFonts w:ascii="Arial" w:hAnsi="Arial" w:cs="Arial"/>
                <w:noProof/>
                <w:lang w:val="sr-Cyrl-RS" w:eastAsia="sr-Latn-CS"/>
              </w:rPr>
              <w:t>ч</w:t>
            </w:r>
            <w:r>
              <w:rPr>
                <w:rFonts w:ascii="Arial" w:hAnsi="Arial" w:cs="Arial"/>
                <w:noProof/>
                <w:lang w:val="sr-Latn-CS" w:eastAsia="sr-Latn-CS"/>
              </w:rPr>
              <w:t>ки уре</w:t>
            </w:r>
            <w:r>
              <w:rPr>
                <w:rFonts w:ascii="Arial" w:hAnsi="Arial" w:cs="Arial"/>
                <w:noProof/>
                <w:lang w:val="sr-Cyrl-RS" w:eastAsia="sr-Latn-CS"/>
              </w:rPr>
              <w:t>ђ</w:t>
            </w:r>
            <w:r>
              <w:rPr>
                <w:rFonts w:ascii="Arial" w:hAnsi="Arial" w:cs="Arial"/>
                <w:noProof/>
                <w:lang w:val="sr-Latn-CS" w:eastAsia="sr-Latn-CS"/>
              </w:rPr>
              <w:t>ај са одговарају</w:t>
            </w:r>
            <w:r>
              <w:rPr>
                <w:rFonts w:ascii="Arial" w:hAnsi="Arial" w:cs="Arial"/>
                <w:noProof/>
                <w:lang w:val="sr-Cyrl-RS" w:eastAsia="sr-Latn-CS"/>
              </w:rPr>
              <w:t>ћ</w:t>
            </w:r>
            <w:r>
              <w:rPr>
                <w:rFonts w:ascii="Arial" w:hAnsi="Arial" w:cs="Arial"/>
                <w:noProof/>
                <w:lang w:val="sr-Latn-CS" w:eastAsia="sr-Latn-CS"/>
              </w:rPr>
              <w:t>им софтвером и прибор</w:t>
            </w:r>
            <w:r>
              <w:rPr>
                <w:rFonts w:ascii="Arial" w:hAnsi="Arial" w:cs="Arial"/>
                <w:noProof/>
                <w:lang w:val="sr-Cyrl-RS" w:eastAsia="sr-Latn-CS"/>
              </w:rPr>
              <w:t>ом</w:t>
            </w:r>
          </w:p>
          <w:p w:rsidR="00520C25" w:rsidRDefault="00520C25" w:rsidP="00FD71A1">
            <w:pPr>
              <w:pStyle w:val="ListParagraph"/>
              <w:numPr>
                <w:ilvl w:val="0"/>
                <w:numId w:val="42"/>
              </w:numPr>
              <w:spacing w:before="60"/>
              <w:jc w:val="left"/>
              <w:rPr>
                <w:rFonts w:ascii="Arial" w:hAnsi="Arial" w:cs="Arial"/>
                <w:noProof/>
                <w:lang w:val="sr-Latn-CS" w:eastAsia="sr-Latn-CS"/>
              </w:rPr>
            </w:pPr>
            <w:r>
              <w:rPr>
                <w:rFonts w:ascii="Arial" w:hAnsi="Arial" w:cs="Arial"/>
                <w:noProof/>
                <w:lang w:val="sr-Latn-CS" w:eastAsia="sr-Latn-CS"/>
              </w:rPr>
              <w:t>ГПС уређај са праћењем параметара рада машине (позиција, потрошња, радни режим) са правом  приступа подацима (од стране наручиоца)</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60"/>
              <w:jc w:val="left"/>
              <w:rPr>
                <w:rFonts w:cs="Arial"/>
                <w:b/>
                <w:noProof/>
                <w:lang w:val="sr-Cyrl-RS" w:eastAsia="sr-Latn-CS"/>
              </w:rPr>
            </w:pPr>
            <w:r>
              <w:rPr>
                <w:rFonts w:cs="Arial"/>
                <w:b/>
                <w:noProof/>
                <w:lang w:val="sr-Latn-CS" w:eastAsia="sr-Latn-CS"/>
              </w:rPr>
              <w:t xml:space="preserve">П.  Резервни делови: уз сваку машину потрено испоручити и следеће </w:t>
            </w:r>
            <w:r>
              <w:rPr>
                <w:rFonts w:cs="Arial"/>
                <w:b/>
                <w:noProof/>
                <w:lang w:val="sr-Cyrl-RS" w:eastAsia="sr-Latn-CS"/>
              </w:rPr>
              <w:t xml:space="preserve"> </w:t>
            </w:r>
          </w:p>
          <w:p w:rsidR="00520C25" w:rsidRDefault="00520C25">
            <w:pPr>
              <w:spacing w:before="60"/>
              <w:jc w:val="left"/>
              <w:rPr>
                <w:rFonts w:cs="Arial"/>
                <w:b/>
                <w:noProof/>
                <w:lang w:val="sr-Cyrl-RS" w:eastAsia="sr-Latn-CS"/>
              </w:rPr>
            </w:pPr>
            <w:r>
              <w:rPr>
                <w:rFonts w:cs="Arial"/>
                <w:b/>
                <w:noProof/>
                <w:lang w:val="sr-Cyrl-RS" w:eastAsia="sr-Latn-CS"/>
              </w:rPr>
              <w:t xml:space="preserve">      </w:t>
            </w:r>
            <w:r>
              <w:rPr>
                <w:rFonts w:cs="Arial"/>
                <w:b/>
                <w:noProof/>
                <w:lang w:val="sr-Latn-CS" w:eastAsia="sr-Latn-CS"/>
              </w:rPr>
              <w:t>делове везано за транспорт машине:</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60"/>
              <w:rPr>
                <w:rFonts w:cs="Arial"/>
                <w:noProof/>
                <w:lang w:val="sr-Latn-CS" w:eastAsia="sr-Latn-CS"/>
              </w:rPr>
            </w:pPr>
          </w:p>
        </w:tc>
      </w:tr>
      <w:tr w:rsidR="00520C25" w:rsidTr="00A0398F">
        <w:trPr>
          <w:trHeight w:val="347"/>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b/>
                <w:noProof/>
                <w:lang w:val="sr-Latn-CS" w:eastAsia="sr-Latn-CS"/>
              </w:rPr>
              <w:t xml:space="preserve">    </w:t>
            </w:r>
            <w:r>
              <w:rPr>
                <w:rFonts w:cs="Arial"/>
                <w:noProof/>
                <w:lang w:val="sr-Latn-CS" w:eastAsia="sr-Latn-CS"/>
              </w:rPr>
              <w:t>1.</w:t>
            </w:r>
            <w:r>
              <w:rPr>
                <w:rFonts w:cs="Arial"/>
                <w:noProof/>
                <w:lang w:val="sr-Latn-CS" w:eastAsia="sr-Latn-CS"/>
              </w:rPr>
              <w:tab/>
              <w:t>све доње ролне за једну замену</w:t>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b/>
                <w:noProof/>
                <w:lang w:val="sr-Cyrl-RS" w:eastAsia="sr-Latn-CS"/>
              </w:rPr>
            </w:pPr>
          </w:p>
        </w:tc>
      </w:tr>
      <w:tr w:rsidR="00520C25" w:rsidTr="00A0398F">
        <w:trPr>
          <w:trHeight w:val="285"/>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b/>
                <w:noProof/>
                <w:lang w:val="sr-Latn-CS" w:eastAsia="sr-Latn-CS"/>
              </w:rPr>
            </w:pPr>
            <w:r>
              <w:rPr>
                <w:rFonts w:cs="Arial"/>
                <w:noProof/>
                <w:lang w:val="sr-Cyrl-RS" w:eastAsia="sr-Latn-CS"/>
              </w:rPr>
              <w:t xml:space="preserve">    </w:t>
            </w:r>
            <w:r>
              <w:rPr>
                <w:rFonts w:cs="Arial"/>
                <w:noProof/>
                <w:lang w:val="sr-Latn-CS" w:eastAsia="sr-Latn-CS"/>
              </w:rPr>
              <w:t>2.</w:t>
            </w:r>
            <w:r>
              <w:rPr>
                <w:rFonts w:cs="Arial"/>
                <w:noProof/>
                <w:lang w:val="sr-Latn-CS" w:eastAsia="sr-Latn-CS"/>
              </w:rPr>
              <w:tab/>
              <w:t>све горње ролне за 1 замену (ако постоје на машини)</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b/>
                <w:noProof/>
                <w:lang w:val="sr-Cyrl-RS" w:eastAsia="sr-Latn-CS"/>
              </w:rPr>
            </w:pPr>
          </w:p>
        </w:tc>
      </w:tr>
      <w:tr w:rsidR="00520C25" w:rsidTr="00A0398F">
        <w:trPr>
          <w:trHeight w:val="195"/>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Latn-CS" w:eastAsia="sr-Latn-CS"/>
              </w:rPr>
            </w:pPr>
            <w:r>
              <w:rPr>
                <w:rFonts w:cs="Arial"/>
                <w:noProof/>
                <w:lang w:val="sr-Cyrl-RS" w:eastAsia="sr-Latn-CS"/>
              </w:rPr>
              <w:t xml:space="preserve">    </w:t>
            </w:r>
            <w:r>
              <w:rPr>
                <w:rFonts w:cs="Arial"/>
                <w:noProof/>
                <w:lang w:val="sr-Latn-CS" w:eastAsia="sr-Latn-CS"/>
              </w:rPr>
              <w:t>3.</w:t>
            </w:r>
            <w:r>
              <w:rPr>
                <w:rFonts w:cs="Arial"/>
                <w:noProof/>
                <w:lang w:val="sr-Latn-CS" w:eastAsia="sr-Latn-CS"/>
              </w:rPr>
              <w:tab/>
              <w:t>сви водећи точкови комплетни за 1 замену</w:t>
            </w:r>
            <w:r>
              <w:rPr>
                <w:rFonts w:cs="Arial"/>
                <w:noProof/>
                <w:lang w:val="sr-Latn-CS" w:eastAsia="sr-Latn-CS"/>
              </w:rPr>
              <w:tab/>
            </w:r>
            <w:r>
              <w:rPr>
                <w:rFonts w:cs="Arial"/>
                <w:noProof/>
                <w:lang w:val="sr-Latn-CS" w:eastAsia="sr-Latn-CS"/>
              </w:rPr>
              <w:tab/>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Cyrl-RS" w:eastAsia="sr-Latn-CS"/>
              </w:rPr>
            </w:pPr>
          </w:p>
        </w:tc>
      </w:tr>
      <w:tr w:rsidR="00520C25" w:rsidTr="00A0398F">
        <w:trPr>
          <w:trHeight w:val="315"/>
        </w:trPr>
        <w:tc>
          <w:tcPr>
            <w:tcW w:w="8076" w:type="dxa"/>
            <w:tcBorders>
              <w:top w:val="single" w:sz="4" w:space="0" w:color="auto"/>
              <w:left w:val="single" w:sz="4" w:space="0" w:color="auto"/>
              <w:bottom w:val="single" w:sz="4" w:space="0" w:color="auto"/>
              <w:right w:val="single" w:sz="4" w:space="0" w:color="auto"/>
            </w:tcBorders>
            <w:hideMark/>
          </w:tcPr>
          <w:p w:rsidR="00520C25" w:rsidRDefault="00520C25">
            <w:pPr>
              <w:spacing w:before="0"/>
              <w:jc w:val="left"/>
              <w:rPr>
                <w:rFonts w:cs="Arial"/>
                <w:noProof/>
                <w:lang w:val="sr-Cyrl-RS" w:eastAsia="sr-Latn-CS"/>
              </w:rPr>
            </w:pPr>
            <w:r>
              <w:rPr>
                <w:rFonts w:cs="Arial"/>
                <w:noProof/>
                <w:lang w:val="sr-Cyrl-RS" w:eastAsia="sr-Latn-CS"/>
              </w:rPr>
              <w:t xml:space="preserve">  </w:t>
            </w:r>
            <w:r>
              <w:rPr>
                <w:rFonts w:cs="Arial"/>
                <w:noProof/>
                <w:lang w:val="sr-Latn-CS" w:eastAsia="sr-Latn-CS"/>
              </w:rPr>
              <w:t xml:space="preserve">  4.</w:t>
            </w:r>
            <w:r>
              <w:rPr>
                <w:rFonts w:cs="Arial"/>
                <w:noProof/>
                <w:lang w:val="sr-Latn-CS" w:eastAsia="sr-Latn-CS"/>
              </w:rPr>
              <w:tab/>
              <w:t>ланци без папуча за 1 замену</w:t>
            </w: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Cyrl-RS" w:eastAsia="sr-Latn-CS"/>
              </w:rPr>
            </w:pPr>
          </w:p>
        </w:tc>
      </w:tr>
      <w:tr w:rsidR="00520C25" w:rsidTr="00A0398F">
        <w:trPr>
          <w:trHeight w:val="858"/>
        </w:trPr>
        <w:tc>
          <w:tcPr>
            <w:tcW w:w="8076" w:type="dxa"/>
            <w:tcBorders>
              <w:top w:val="single" w:sz="4" w:space="0" w:color="auto"/>
              <w:left w:val="single" w:sz="4" w:space="0" w:color="auto"/>
              <w:bottom w:val="single" w:sz="4" w:space="0" w:color="auto"/>
              <w:right w:val="single" w:sz="4" w:space="0" w:color="auto"/>
            </w:tcBorders>
          </w:tcPr>
          <w:p w:rsidR="00520C25" w:rsidRDefault="00520C25" w:rsidP="00FD71A1">
            <w:pPr>
              <w:pStyle w:val="ListParagraph"/>
              <w:numPr>
                <w:ilvl w:val="0"/>
                <w:numId w:val="43"/>
              </w:numPr>
              <w:tabs>
                <w:tab w:val="center" w:pos="3861"/>
              </w:tabs>
              <w:spacing w:before="0"/>
              <w:jc w:val="left"/>
              <w:rPr>
                <w:rFonts w:ascii="Arial" w:hAnsi="Arial" w:cs="Arial"/>
                <w:noProof/>
                <w:lang w:val="sr-Latn-CS" w:eastAsia="sr-Latn-CS"/>
              </w:rPr>
            </w:pPr>
            <w:r>
              <w:rPr>
                <w:rFonts w:ascii="Arial" w:hAnsi="Arial" w:cs="Arial"/>
                <w:noProof/>
                <w:lang w:val="sr-Latn-CS" w:eastAsia="sr-Latn-CS"/>
              </w:rPr>
              <w:t xml:space="preserve">   сви сегменти за 1 замену</w:t>
            </w:r>
          </w:p>
          <w:p w:rsidR="00520C25" w:rsidRDefault="00520C25" w:rsidP="00A0398F">
            <w:pPr>
              <w:tabs>
                <w:tab w:val="center" w:pos="3861"/>
              </w:tabs>
              <w:spacing w:before="0"/>
              <w:jc w:val="left"/>
              <w:rPr>
                <w:rFonts w:cs="Arial"/>
                <w:noProof/>
                <w:lang w:val="sr-Latn-CS" w:eastAsia="sr-Latn-CS"/>
              </w:rPr>
            </w:pPr>
            <w:r>
              <w:rPr>
                <w:rFonts w:cs="Arial"/>
                <w:noProof/>
                <w:lang w:val="sr-Latn-CS" w:eastAsia="sr-Latn-CS"/>
              </w:rPr>
              <w:t xml:space="preserve">         </w:t>
            </w:r>
            <w:r>
              <w:rPr>
                <w:rFonts w:cs="Arial"/>
                <w:lang w:val="sr-Latn-RS" w:eastAsia="ar-SA"/>
              </w:rPr>
              <w:t xml:space="preserve"> </w:t>
            </w:r>
            <w:r>
              <w:rPr>
                <w:rFonts w:cs="Arial"/>
                <w:lang w:val="sr-Cyrl-CS" w:eastAsia="ar-SA"/>
              </w:rPr>
              <w:t xml:space="preserve">Додатни делови ходног строја морају бити истих   </w:t>
            </w:r>
          </w:p>
          <w:p w:rsidR="00520C25" w:rsidRDefault="00520C25" w:rsidP="00A0398F">
            <w:pPr>
              <w:tabs>
                <w:tab w:val="center" w:pos="3861"/>
              </w:tabs>
              <w:spacing w:before="0"/>
              <w:jc w:val="left"/>
              <w:rPr>
                <w:rFonts w:cs="Arial"/>
                <w:noProof/>
                <w:lang w:val="sr-Latn-CS" w:eastAsia="sr-Latn-CS"/>
              </w:rPr>
            </w:pPr>
            <w:r>
              <w:rPr>
                <w:rFonts w:cs="Arial"/>
                <w:lang w:val="sr-Cyrl-CS" w:eastAsia="ar-SA"/>
              </w:rPr>
              <w:t xml:space="preserve">              техничких карактеристика као и ходни строј на машини</w:t>
            </w:r>
            <w:r>
              <w:rPr>
                <w:rFonts w:cs="Arial"/>
                <w:noProof/>
                <w:lang w:val="sr-Latn-CS" w:eastAsia="sr-Latn-CS"/>
              </w:rPr>
              <w:tab/>
            </w:r>
          </w:p>
          <w:p w:rsidR="00520C25" w:rsidRDefault="00520C25">
            <w:pPr>
              <w:spacing w:before="0"/>
              <w:jc w:val="left"/>
              <w:rPr>
                <w:rFonts w:cs="Arial"/>
                <w:noProof/>
                <w:lang w:val="sr-Latn-CS" w:eastAsia="sr-Latn-CS"/>
              </w:rPr>
            </w:pPr>
          </w:p>
        </w:tc>
        <w:tc>
          <w:tcPr>
            <w:tcW w:w="5850" w:type="dxa"/>
            <w:tcBorders>
              <w:top w:val="single" w:sz="4" w:space="0" w:color="auto"/>
              <w:left w:val="single" w:sz="4" w:space="0" w:color="auto"/>
              <w:bottom w:val="single" w:sz="4" w:space="0" w:color="auto"/>
              <w:right w:val="single" w:sz="4" w:space="0" w:color="auto"/>
            </w:tcBorders>
          </w:tcPr>
          <w:p w:rsidR="00520C25" w:rsidRDefault="00520C25">
            <w:pPr>
              <w:spacing w:before="0"/>
              <w:rPr>
                <w:rFonts w:cs="Arial"/>
                <w:noProof/>
                <w:lang w:val="sr-Cyrl-RS" w:eastAsia="sr-Latn-CS"/>
              </w:rPr>
            </w:pPr>
          </w:p>
        </w:tc>
      </w:tr>
    </w:tbl>
    <w:p w:rsidR="00520C25" w:rsidRPr="005023E0" w:rsidRDefault="00520C25" w:rsidP="005023E0">
      <w:pPr>
        <w:tabs>
          <w:tab w:val="left" w:pos="1134"/>
        </w:tabs>
        <w:suppressAutoHyphens/>
        <w:spacing w:before="0"/>
        <w:rPr>
          <w:rFonts w:eastAsia="TimesNewRomanPS-BoldMT" w:cs="Arial"/>
          <w:i/>
          <w:kern w:val="1"/>
          <w:lang w:eastAsia="hi-IN" w:bidi="hi-IN"/>
        </w:rPr>
        <w:sectPr w:rsidR="00520C25" w:rsidRPr="005023E0" w:rsidSect="00655458">
          <w:footnotePr>
            <w:pos w:val="beneathText"/>
          </w:footnotePr>
          <w:pgSz w:w="16834" w:h="11909" w:orient="landscape" w:code="9"/>
          <w:pgMar w:top="284" w:right="1418" w:bottom="284" w:left="1418" w:header="0" w:footer="0" w:gutter="0"/>
          <w:cols w:space="708"/>
          <w:titlePg/>
          <w:docGrid w:linePitch="360"/>
        </w:sectPr>
      </w:pPr>
    </w:p>
    <w:p w:rsidR="00B2197D" w:rsidRPr="00727E92" w:rsidRDefault="00B2197D" w:rsidP="00B2197D">
      <w:pPr>
        <w:shd w:val="clear" w:color="auto" w:fill="FFFFFF" w:themeFill="background1"/>
        <w:tabs>
          <w:tab w:val="left" w:pos="3885"/>
        </w:tabs>
        <w:spacing w:before="0"/>
        <w:rPr>
          <w:rFonts w:cs="Arial"/>
          <w:b/>
          <w:sz w:val="24"/>
          <w:szCs w:val="24"/>
        </w:rPr>
      </w:pPr>
      <w:r w:rsidRPr="00727E92">
        <w:rPr>
          <w:rFonts w:cs="Arial"/>
          <w:b/>
          <w:sz w:val="24"/>
          <w:szCs w:val="24"/>
          <w:lang w:val="sr-Cyrl-RS"/>
        </w:rPr>
        <w:lastRenderedPageBreak/>
        <w:t>Пар</w:t>
      </w:r>
      <w:r>
        <w:rPr>
          <w:rFonts w:cs="Arial"/>
          <w:b/>
          <w:sz w:val="24"/>
          <w:szCs w:val="24"/>
          <w:lang w:val="sr-Cyrl-RS"/>
        </w:rPr>
        <w:t>т</w:t>
      </w:r>
      <w:r w:rsidRPr="00727E92">
        <w:rPr>
          <w:rFonts w:cs="Arial"/>
          <w:b/>
          <w:sz w:val="24"/>
          <w:szCs w:val="24"/>
          <w:lang w:val="sr-Cyrl-RS"/>
        </w:rPr>
        <w:t>ија 3. Багер гусеничар масе мин. 2</w:t>
      </w:r>
      <w:r w:rsidRPr="00727E92">
        <w:rPr>
          <w:rFonts w:cs="Arial"/>
          <w:b/>
          <w:sz w:val="24"/>
          <w:szCs w:val="24"/>
        </w:rPr>
        <w:t>5 t</w:t>
      </w:r>
    </w:p>
    <w:p w:rsidR="00B2197D" w:rsidRDefault="00B2197D" w:rsidP="00B2197D">
      <w:pPr>
        <w:spacing w:before="0"/>
        <w:rPr>
          <w:rFonts w:cs="Arial"/>
          <w:color w:val="FF0000"/>
        </w:rPr>
      </w:pPr>
    </w:p>
    <w:tbl>
      <w:tblPr>
        <w:tblW w:w="15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473"/>
        <w:gridCol w:w="2970"/>
        <w:gridCol w:w="1530"/>
        <w:gridCol w:w="720"/>
        <w:gridCol w:w="810"/>
        <w:gridCol w:w="900"/>
        <w:gridCol w:w="1350"/>
        <w:gridCol w:w="1530"/>
        <w:gridCol w:w="1620"/>
        <w:gridCol w:w="1513"/>
      </w:tblGrid>
      <w:tr w:rsidR="00502358" w:rsidTr="00050825">
        <w:trPr>
          <w:trHeight w:val="1574"/>
        </w:trPr>
        <w:tc>
          <w:tcPr>
            <w:tcW w:w="5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02358" w:rsidRDefault="00502358" w:rsidP="00502358">
            <w:pPr>
              <w:spacing w:line="240" w:lineRule="atLeast"/>
              <w:ind w:right="-540"/>
              <w:rPr>
                <w:rFonts w:cs="Arial"/>
                <w:b/>
                <w:lang w:val="sr-Latn-CS" w:eastAsia="sr-Latn-CS"/>
              </w:rPr>
            </w:pPr>
            <w:r>
              <w:rPr>
                <w:rFonts w:cs="Arial"/>
                <w:b/>
                <w:lang w:val="sr-Cyrl-CS" w:eastAsia="sr-Latn-CS"/>
              </w:rPr>
              <w:t>Ред</w:t>
            </w:r>
            <w:r>
              <w:rPr>
                <w:rFonts w:cs="Arial"/>
                <w:b/>
                <w:lang w:val="sr-Latn-CS" w:eastAsia="sr-Latn-CS"/>
              </w:rPr>
              <w:t>.</w:t>
            </w:r>
          </w:p>
          <w:p w:rsidR="00502358" w:rsidRDefault="00502358" w:rsidP="00502358">
            <w:pPr>
              <w:spacing w:line="240" w:lineRule="atLeast"/>
              <w:ind w:right="-540"/>
              <w:rPr>
                <w:rFonts w:cs="Arial"/>
                <w:b/>
                <w:lang w:val="sr-Cyrl-CS" w:eastAsia="sr-Latn-CS"/>
              </w:rPr>
            </w:pPr>
            <w:r>
              <w:rPr>
                <w:rFonts w:cs="Arial"/>
                <w:b/>
                <w:lang w:val="sr-Cyrl-CS" w:eastAsia="sr-Latn-CS"/>
              </w:rPr>
              <w:t>Бр</w:t>
            </w:r>
            <w:r>
              <w:rPr>
                <w:rFonts w:cs="Arial"/>
                <w:b/>
                <w:lang w:val="sr-Latn-CS" w:eastAsia="sr-Latn-CS"/>
              </w:rPr>
              <w:t>.</w:t>
            </w:r>
          </w:p>
        </w:tc>
        <w:tc>
          <w:tcPr>
            <w:tcW w:w="14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02358" w:rsidRDefault="00502358" w:rsidP="00502358">
            <w:pPr>
              <w:spacing w:line="240" w:lineRule="atLeast"/>
              <w:ind w:right="-540"/>
              <w:rPr>
                <w:rFonts w:cs="Arial"/>
                <w:b/>
                <w:lang w:val="sr-Cyrl-CS" w:eastAsia="sr-Latn-CS"/>
              </w:rPr>
            </w:pPr>
            <w:r>
              <w:rPr>
                <w:rFonts w:cs="Arial"/>
                <w:b/>
                <w:lang w:val="sr-Cyrl-CS" w:eastAsia="sr-Latn-CS"/>
              </w:rPr>
              <w:t xml:space="preserve">   Назив</w:t>
            </w:r>
          </w:p>
          <w:p w:rsidR="00502358" w:rsidRDefault="00502358" w:rsidP="00502358">
            <w:pPr>
              <w:spacing w:line="240" w:lineRule="atLeast"/>
              <w:ind w:right="-540"/>
              <w:rPr>
                <w:rFonts w:cs="Arial"/>
                <w:b/>
                <w:lang w:val="sr-Cyrl-CS" w:eastAsia="sr-Latn-CS"/>
              </w:rPr>
            </w:pPr>
            <w:r>
              <w:rPr>
                <w:rFonts w:cs="Arial"/>
                <w:b/>
                <w:lang w:val="sr-Cyrl-CS" w:eastAsia="sr-Latn-CS"/>
              </w:rPr>
              <w:t xml:space="preserve">    робе</w:t>
            </w:r>
          </w:p>
        </w:tc>
        <w:tc>
          <w:tcPr>
            <w:tcW w:w="2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02358" w:rsidRDefault="00502358" w:rsidP="00502358">
            <w:pPr>
              <w:spacing w:line="240" w:lineRule="atLeast"/>
              <w:ind w:right="-540"/>
              <w:jc w:val="center"/>
              <w:rPr>
                <w:rFonts w:cs="Arial"/>
                <w:b/>
                <w:lang w:val="sr-Cyrl-CS" w:eastAsia="sr-Latn-CS"/>
              </w:rPr>
            </w:pPr>
          </w:p>
          <w:p w:rsidR="00502358" w:rsidRDefault="00502358" w:rsidP="00502358">
            <w:pPr>
              <w:spacing w:line="240" w:lineRule="atLeast"/>
              <w:ind w:right="-540"/>
              <w:rPr>
                <w:rFonts w:cs="Arial"/>
                <w:b/>
                <w:lang w:val="sr-Latn-CS" w:eastAsia="sr-Latn-CS"/>
              </w:rPr>
            </w:pPr>
            <w:r>
              <w:rPr>
                <w:rFonts w:cs="Arial"/>
                <w:b/>
                <w:lang w:val="sr-Cyrl-CS" w:eastAsia="sr-Latn-CS"/>
              </w:rPr>
              <w:t xml:space="preserve">    Технички опис</w:t>
            </w:r>
          </w:p>
          <w:p w:rsidR="00502358" w:rsidRDefault="00502358" w:rsidP="00502358">
            <w:pPr>
              <w:spacing w:line="240" w:lineRule="atLeast"/>
              <w:ind w:left="215" w:right="-540" w:hanging="215"/>
              <w:jc w:val="center"/>
              <w:rPr>
                <w:rFonts w:cs="Arial"/>
                <w:b/>
                <w:lang w:val="sr-Cyrl-CS" w:eastAsia="sr-Latn-CS"/>
              </w:rPr>
            </w:pPr>
          </w:p>
        </w:tc>
        <w:tc>
          <w:tcPr>
            <w:tcW w:w="15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02358" w:rsidRDefault="00502358" w:rsidP="00502358">
            <w:pPr>
              <w:spacing w:line="240" w:lineRule="atLeast"/>
              <w:ind w:right="-540"/>
              <w:jc w:val="left"/>
              <w:rPr>
                <w:rFonts w:cs="Arial"/>
                <w:b/>
                <w:lang w:val="sr-Cyrl-CS" w:eastAsia="sr-Latn-CS"/>
              </w:rPr>
            </w:pPr>
            <w:r>
              <w:rPr>
                <w:rFonts w:cs="Arial"/>
                <w:b/>
                <w:lang w:val="sr-Cyrl-CS" w:eastAsia="sr-Latn-CS"/>
              </w:rPr>
              <w:t>Назив</w:t>
            </w:r>
          </w:p>
          <w:p w:rsidR="00502358" w:rsidRDefault="00502358" w:rsidP="00502358">
            <w:pPr>
              <w:spacing w:line="240" w:lineRule="atLeast"/>
              <w:ind w:right="-540"/>
              <w:jc w:val="left"/>
              <w:rPr>
                <w:rFonts w:cs="Arial"/>
                <w:b/>
                <w:lang w:val="sr-Cyrl-CS" w:eastAsia="sr-Latn-CS"/>
              </w:rPr>
            </w:pPr>
            <w:r>
              <w:rPr>
                <w:rFonts w:cs="Arial"/>
                <w:b/>
                <w:lang w:val="sr-Cyrl-CS" w:eastAsia="sr-Latn-CS"/>
              </w:rPr>
              <w:t>произвођ.</w:t>
            </w:r>
          </w:p>
          <w:p w:rsidR="00502358" w:rsidRDefault="00502358" w:rsidP="00502358">
            <w:pPr>
              <w:spacing w:line="240" w:lineRule="atLeast"/>
              <w:ind w:right="-540"/>
              <w:jc w:val="left"/>
              <w:rPr>
                <w:rFonts w:cs="Arial"/>
                <w:b/>
                <w:lang w:val="sr-Cyrl-CS" w:eastAsia="sr-Latn-CS"/>
              </w:rPr>
            </w:pPr>
            <w:r>
              <w:rPr>
                <w:rFonts w:cs="Arial"/>
                <w:b/>
                <w:lang w:val="sr-Cyrl-CS" w:eastAsia="sr-Latn-CS"/>
              </w:rPr>
              <w:t>и земља</w:t>
            </w:r>
          </w:p>
          <w:p w:rsidR="00502358" w:rsidRDefault="00502358" w:rsidP="00502358">
            <w:pPr>
              <w:spacing w:line="240" w:lineRule="atLeast"/>
              <w:ind w:right="-540"/>
              <w:jc w:val="left"/>
              <w:rPr>
                <w:rFonts w:cs="Arial"/>
                <w:b/>
                <w:lang w:val="sr-Cyrl-CS" w:eastAsia="sr-Latn-CS"/>
              </w:rPr>
            </w:pPr>
            <w:r>
              <w:rPr>
                <w:rFonts w:cs="Arial"/>
                <w:b/>
                <w:lang w:val="sr-Cyrl-CS" w:eastAsia="sr-Latn-CS"/>
              </w:rPr>
              <w:t>порекла</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02358" w:rsidRDefault="00502358" w:rsidP="00502358">
            <w:pPr>
              <w:spacing w:line="240" w:lineRule="atLeast"/>
              <w:ind w:right="-540"/>
              <w:rPr>
                <w:rFonts w:cs="Arial"/>
                <w:b/>
                <w:lang w:val="sr-Cyrl-CS" w:eastAsia="sr-Latn-CS"/>
              </w:rPr>
            </w:pPr>
            <w:r>
              <w:rPr>
                <w:rFonts w:cs="Arial"/>
                <w:b/>
                <w:lang w:val="sr-Cyrl-CS" w:eastAsia="sr-Latn-CS"/>
              </w:rPr>
              <w:t>Јед.</w:t>
            </w:r>
          </w:p>
          <w:p w:rsidR="00502358" w:rsidRDefault="00502358" w:rsidP="00502358">
            <w:pPr>
              <w:spacing w:line="240" w:lineRule="atLeast"/>
              <w:ind w:right="-540"/>
              <w:rPr>
                <w:rFonts w:cs="Arial"/>
                <w:b/>
                <w:lang w:val="sr-Cyrl-CS" w:eastAsia="sr-Latn-CS"/>
              </w:rPr>
            </w:pPr>
            <w:r>
              <w:rPr>
                <w:rFonts w:cs="Arial"/>
                <w:b/>
                <w:lang w:val="sr-Cyrl-CS" w:eastAsia="sr-Latn-CS"/>
              </w:rPr>
              <w:t>мере</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02358" w:rsidRDefault="00502358" w:rsidP="00502358">
            <w:pPr>
              <w:spacing w:line="240" w:lineRule="atLeast"/>
              <w:ind w:right="-540"/>
              <w:rPr>
                <w:rFonts w:cs="Arial"/>
                <w:b/>
                <w:lang w:val="sr-Cyrl-CS" w:eastAsia="sr-Latn-CS"/>
              </w:rPr>
            </w:pPr>
          </w:p>
          <w:p w:rsidR="00502358" w:rsidRDefault="00502358" w:rsidP="00502358">
            <w:pPr>
              <w:spacing w:line="240" w:lineRule="atLeast"/>
              <w:ind w:right="-540"/>
              <w:rPr>
                <w:rFonts w:cs="Arial"/>
                <w:b/>
                <w:lang w:val="sr-Cyrl-CS" w:eastAsia="sr-Latn-CS"/>
              </w:rPr>
            </w:pPr>
          </w:p>
          <w:p w:rsidR="00502358" w:rsidRDefault="00502358" w:rsidP="00502358">
            <w:pPr>
              <w:spacing w:line="240" w:lineRule="atLeast"/>
              <w:ind w:right="-540"/>
              <w:rPr>
                <w:rFonts w:cs="Arial"/>
                <w:b/>
                <w:lang w:val="sr-Cyrl-CS" w:eastAsia="sr-Latn-CS"/>
              </w:rPr>
            </w:pPr>
            <w:r>
              <w:rPr>
                <w:rFonts w:cs="Arial"/>
                <w:b/>
                <w:lang w:val="sr-Cyrl-CS" w:eastAsia="sr-Latn-CS"/>
              </w:rPr>
              <w:t>Мага</w:t>
            </w:r>
          </w:p>
          <w:p w:rsidR="00502358" w:rsidRDefault="00502358" w:rsidP="00502358">
            <w:pPr>
              <w:spacing w:line="240" w:lineRule="atLeast"/>
              <w:ind w:right="-540"/>
              <w:rPr>
                <w:rFonts w:cs="Arial"/>
                <w:b/>
                <w:lang w:val="sr-Cyrl-CS" w:eastAsia="sr-Latn-CS"/>
              </w:rPr>
            </w:pPr>
            <w:r>
              <w:rPr>
                <w:rFonts w:cs="Arial"/>
                <w:b/>
                <w:lang w:val="sr-Cyrl-CS" w:eastAsia="sr-Latn-CS"/>
              </w:rPr>
              <w:t>цин</w:t>
            </w:r>
          </w:p>
        </w:tc>
        <w:tc>
          <w:tcPr>
            <w:tcW w:w="9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50825" w:rsidRDefault="00502358" w:rsidP="00502358">
            <w:pPr>
              <w:spacing w:line="240" w:lineRule="atLeast"/>
              <w:ind w:right="-540"/>
              <w:rPr>
                <w:rFonts w:cs="Arial"/>
                <w:b/>
                <w:lang w:val="sr-Cyrl-CS" w:eastAsia="sr-Latn-CS"/>
              </w:rPr>
            </w:pPr>
            <w:r>
              <w:rPr>
                <w:rFonts w:cs="Arial"/>
                <w:b/>
                <w:lang w:val="sr-Cyrl-CS" w:eastAsia="sr-Latn-CS"/>
              </w:rPr>
              <w:t>Коли</w:t>
            </w:r>
          </w:p>
          <w:p w:rsidR="00502358" w:rsidRDefault="00502358" w:rsidP="00502358">
            <w:pPr>
              <w:spacing w:line="240" w:lineRule="atLeast"/>
              <w:ind w:right="-540"/>
              <w:rPr>
                <w:rFonts w:cs="Arial"/>
                <w:b/>
                <w:lang w:val="sr-Cyrl-CS" w:eastAsia="sr-Latn-CS"/>
              </w:rPr>
            </w:pPr>
            <w:r>
              <w:rPr>
                <w:rFonts w:cs="Arial"/>
                <w:b/>
                <w:lang w:val="sr-Cyrl-CS" w:eastAsia="sr-Latn-CS"/>
              </w:rPr>
              <w:t>чина</w:t>
            </w:r>
          </w:p>
        </w:tc>
        <w:tc>
          <w:tcPr>
            <w:tcW w:w="1350" w:type="dxa"/>
            <w:shd w:val="clear" w:color="auto" w:fill="C6D9F1" w:themeFill="text2" w:themeFillTint="33"/>
            <w:vAlign w:val="center"/>
            <w:hideMark/>
          </w:tcPr>
          <w:p w:rsidR="00502358" w:rsidRPr="00DB4FC2" w:rsidRDefault="00502358" w:rsidP="00502358">
            <w:pPr>
              <w:spacing w:line="240" w:lineRule="atLeast"/>
              <w:ind w:right="-540"/>
              <w:rPr>
                <w:rFonts w:cs="Arial"/>
                <w:b/>
                <w:lang w:val="sr-Cyrl-CS"/>
              </w:rPr>
            </w:pPr>
            <w:r w:rsidRPr="00DB4FC2">
              <w:rPr>
                <w:rFonts w:cs="Arial"/>
                <w:b/>
                <w:lang w:val="sr-Cyrl-CS"/>
              </w:rPr>
              <w:t>Јед.цена</w:t>
            </w:r>
          </w:p>
          <w:p w:rsidR="00502358" w:rsidRPr="00DB4FC2" w:rsidRDefault="00502358" w:rsidP="00502358">
            <w:pPr>
              <w:spacing w:line="240" w:lineRule="atLeast"/>
              <w:ind w:right="-540"/>
              <w:rPr>
                <w:rFonts w:cs="Arial"/>
                <w:b/>
                <w:lang w:val="sr-Cyrl-CS"/>
              </w:rPr>
            </w:pPr>
            <w:r w:rsidRPr="00DB4FC2">
              <w:rPr>
                <w:rFonts w:cs="Arial"/>
                <w:b/>
                <w:lang w:val="sr-Cyrl-CS"/>
              </w:rPr>
              <w:t>без ПДВ-а</w:t>
            </w:r>
          </w:p>
          <w:p w:rsidR="00502358" w:rsidRDefault="00502358" w:rsidP="00502358">
            <w:pPr>
              <w:spacing w:line="240" w:lineRule="atLeast"/>
              <w:ind w:right="-540"/>
              <w:rPr>
                <w:rFonts w:cs="Arial"/>
                <w:b/>
                <w:bCs/>
                <w:iCs/>
                <w:lang w:val="sr-Cyrl-CS"/>
              </w:rPr>
            </w:pPr>
            <w:r w:rsidRPr="00DB4FC2">
              <w:rPr>
                <w:rFonts w:cs="Arial"/>
                <w:b/>
                <w:bCs/>
                <w:iCs/>
                <w:lang w:val="sr-Cyrl-CS"/>
              </w:rPr>
              <w:t>дин/еур</w:t>
            </w:r>
          </w:p>
          <w:p w:rsidR="00502358" w:rsidRDefault="00502358" w:rsidP="00502358">
            <w:pPr>
              <w:spacing w:line="240" w:lineRule="atLeast"/>
              <w:ind w:right="-540"/>
              <w:rPr>
                <w:rFonts w:cs="Arial"/>
                <w:b/>
                <w:lang w:val="sr-Cyrl-CS" w:eastAsia="sr-Latn-CS"/>
              </w:rPr>
            </w:pPr>
            <w:r w:rsidRPr="00502358">
              <w:rPr>
                <w:rFonts w:cs="Arial"/>
                <w:bCs/>
                <w:iCs/>
                <w:sz w:val="20"/>
                <w:szCs w:val="20"/>
                <w:lang w:val="sr-Cyrl-CS"/>
              </w:rPr>
              <w:t>(заокружити валуту)</w:t>
            </w:r>
          </w:p>
        </w:tc>
        <w:tc>
          <w:tcPr>
            <w:tcW w:w="1530" w:type="dxa"/>
            <w:shd w:val="clear" w:color="auto" w:fill="C6D9F1" w:themeFill="text2" w:themeFillTint="33"/>
            <w:vAlign w:val="center"/>
            <w:hideMark/>
          </w:tcPr>
          <w:p w:rsidR="00502358" w:rsidRPr="00DB4FC2" w:rsidRDefault="00502358" w:rsidP="00502358">
            <w:pPr>
              <w:spacing w:line="240" w:lineRule="atLeast"/>
              <w:ind w:right="-540"/>
              <w:rPr>
                <w:rFonts w:cs="Arial"/>
                <w:b/>
                <w:lang w:val="sr-Cyrl-RS"/>
              </w:rPr>
            </w:pPr>
            <w:r w:rsidRPr="00DB4FC2">
              <w:rPr>
                <w:rFonts w:cs="Arial"/>
                <w:b/>
                <w:lang w:val="sr-Cyrl-RS"/>
              </w:rPr>
              <w:t>Јед.цена</w:t>
            </w:r>
          </w:p>
          <w:p w:rsidR="00502358" w:rsidRPr="00DB4FC2" w:rsidRDefault="00502358" w:rsidP="00502358">
            <w:pPr>
              <w:spacing w:line="240" w:lineRule="atLeast"/>
              <w:ind w:right="-540"/>
              <w:rPr>
                <w:rFonts w:cs="Arial"/>
                <w:b/>
                <w:lang w:val="sr-Cyrl-RS"/>
              </w:rPr>
            </w:pPr>
            <w:r w:rsidRPr="00DB4FC2">
              <w:rPr>
                <w:rFonts w:cs="Arial"/>
                <w:b/>
                <w:lang w:val="sr-Cyrl-RS"/>
              </w:rPr>
              <w:t>са ПДВ-ом</w:t>
            </w:r>
          </w:p>
          <w:p w:rsidR="00502358" w:rsidRDefault="00502358" w:rsidP="00502358">
            <w:pPr>
              <w:spacing w:line="240" w:lineRule="atLeast"/>
              <w:ind w:right="-540"/>
              <w:rPr>
                <w:rFonts w:cs="Arial"/>
                <w:b/>
                <w:bCs/>
                <w:iCs/>
                <w:lang w:val="sr-Cyrl-CS"/>
              </w:rPr>
            </w:pPr>
            <w:r w:rsidRPr="00DB4FC2">
              <w:rPr>
                <w:rFonts w:cs="Arial"/>
                <w:b/>
                <w:bCs/>
                <w:iCs/>
                <w:lang w:val="sr-Cyrl-CS"/>
              </w:rPr>
              <w:t>дин/еур</w:t>
            </w:r>
          </w:p>
          <w:p w:rsidR="00502358" w:rsidRDefault="00502358" w:rsidP="00502358">
            <w:pPr>
              <w:spacing w:before="0" w:line="240" w:lineRule="atLeast"/>
              <w:ind w:right="-547"/>
              <w:rPr>
                <w:rFonts w:cs="Arial"/>
                <w:b/>
                <w:lang w:val="sr-Cyrl-RS" w:eastAsia="sr-Latn-CS"/>
              </w:rPr>
            </w:pPr>
            <w:r w:rsidRPr="00502358">
              <w:rPr>
                <w:rFonts w:cs="Arial"/>
                <w:bCs/>
                <w:iCs/>
                <w:sz w:val="20"/>
                <w:szCs w:val="20"/>
                <w:lang w:val="sr-Cyrl-CS"/>
              </w:rPr>
              <w:t>(заокружити валуту)</w:t>
            </w:r>
          </w:p>
        </w:tc>
        <w:tc>
          <w:tcPr>
            <w:tcW w:w="1620" w:type="dxa"/>
            <w:shd w:val="clear" w:color="auto" w:fill="C6D9F1" w:themeFill="text2" w:themeFillTint="33"/>
            <w:vAlign w:val="center"/>
            <w:hideMark/>
          </w:tcPr>
          <w:p w:rsidR="00502358" w:rsidRPr="00DB4FC2" w:rsidRDefault="00502358" w:rsidP="00502358">
            <w:pPr>
              <w:spacing w:line="240" w:lineRule="atLeast"/>
              <w:ind w:right="-540"/>
              <w:rPr>
                <w:rFonts w:cs="Arial"/>
                <w:b/>
                <w:lang w:val="sr-Cyrl-CS"/>
              </w:rPr>
            </w:pPr>
            <w:r w:rsidRPr="00DB4FC2">
              <w:rPr>
                <w:rFonts w:cs="Arial"/>
                <w:b/>
                <w:lang w:val="sr-Cyrl-CS"/>
              </w:rPr>
              <w:t>Укупна</w:t>
            </w:r>
          </w:p>
          <w:p w:rsidR="00502358" w:rsidRDefault="00502358" w:rsidP="00502358">
            <w:pPr>
              <w:rPr>
                <w:rFonts w:cs="Arial"/>
                <w:b/>
                <w:bCs/>
                <w:iCs/>
                <w:lang w:val="sr-Cyrl-CS"/>
              </w:rPr>
            </w:pPr>
            <w:r>
              <w:rPr>
                <w:rFonts w:cs="Arial"/>
                <w:b/>
                <w:lang w:val="sr-Cyrl-CS"/>
              </w:rPr>
              <w:t xml:space="preserve">Цена </w:t>
            </w:r>
            <w:r w:rsidRPr="00DB4FC2">
              <w:rPr>
                <w:rFonts w:cs="Arial"/>
                <w:b/>
                <w:lang w:val="sr-Cyrl-CS"/>
              </w:rPr>
              <w:t xml:space="preserve">без ПДВ-а </w:t>
            </w:r>
            <w:r w:rsidRPr="00DB4FC2">
              <w:rPr>
                <w:rFonts w:cs="Arial"/>
                <w:b/>
                <w:bCs/>
                <w:iCs/>
                <w:lang w:val="sr-Cyrl-CS"/>
              </w:rPr>
              <w:t>дин/еур</w:t>
            </w:r>
          </w:p>
          <w:p w:rsidR="00502358" w:rsidRDefault="00502358" w:rsidP="00502358">
            <w:pPr>
              <w:rPr>
                <w:rFonts w:cs="Arial"/>
                <w:b/>
                <w:lang w:val="sr-Latn-CS" w:eastAsia="sr-Latn-CS"/>
              </w:rPr>
            </w:pPr>
            <w:r w:rsidRPr="00502358">
              <w:rPr>
                <w:rFonts w:cs="Arial"/>
                <w:bCs/>
                <w:iCs/>
                <w:sz w:val="20"/>
                <w:szCs w:val="20"/>
                <w:lang w:val="sr-Cyrl-CS"/>
              </w:rPr>
              <w:t>(заокружити валуту)</w:t>
            </w:r>
          </w:p>
        </w:tc>
        <w:tc>
          <w:tcPr>
            <w:tcW w:w="1513" w:type="dxa"/>
            <w:shd w:val="clear" w:color="auto" w:fill="C6D9F1" w:themeFill="text2" w:themeFillTint="33"/>
            <w:vAlign w:val="center"/>
            <w:hideMark/>
          </w:tcPr>
          <w:p w:rsidR="00502358" w:rsidRPr="00DB4FC2" w:rsidRDefault="00502358" w:rsidP="00502358">
            <w:pPr>
              <w:rPr>
                <w:rFonts w:cs="Arial"/>
                <w:b/>
                <w:lang w:val="sr-Cyrl-CS"/>
              </w:rPr>
            </w:pPr>
            <w:r w:rsidRPr="00DB4FC2">
              <w:rPr>
                <w:rFonts w:cs="Arial"/>
                <w:b/>
                <w:lang w:val="sr-Cyrl-CS"/>
              </w:rPr>
              <w:t xml:space="preserve">Укупна </w:t>
            </w:r>
            <w:r>
              <w:rPr>
                <w:rFonts w:cs="Arial"/>
                <w:b/>
                <w:lang w:val="sr-Cyrl-CS"/>
              </w:rPr>
              <w:t>цена</w:t>
            </w:r>
            <w:r w:rsidRPr="00DB4FC2">
              <w:rPr>
                <w:rFonts w:cs="Arial"/>
                <w:b/>
                <w:lang w:val="sr-Cyrl-CS"/>
              </w:rPr>
              <w:t xml:space="preserve"> са ПДВ-ом</w:t>
            </w:r>
          </w:p>
          <w:p w:rsidR="00502358" w:rsidRDefault="00502358" w:rsidP="00502358">
            <w:pPr>
              <w:rPr>
                <w:rFonts w:cs="Arial"/>
                <w:b/>
                <w:bCs/>
                <w:iCs/>
                <w:lang w:val="sr-Cyrl-CS"/>
              </w:rPr>
            </w:pPr>
            <w:r w:rsidRPr="00DB4FC2">
              <w:rPr>
                <w:rFonts w:cs="Arial"/>
                <w:b/>
                <w:bCs/>
                <w:iCs/>
                <w:lang w:val="sr-Cyrl-CS"/>
              </w:rPr>
              <w:t>дин/еур</w:t>
            </w:r>
          </w:p>
          <w:p w:rsidR="00502358" w:rsidRDefault="00502358" w:rsidP="00502358">
            <w:pPr>
              <w:rPr>
                <w:rFonts w:cs="Arial"/>
                <w:b/>
                <w:lang w:val="sr-Cyrl-CS" w:eastAsia="sr-Latn-CS"/>
              </w:rPr>
            </w:pPr>
            <w:r w:rsidRPr="00502358">
              <w:rPr>
                <w:rFonts w:cs="Arial"/>
                <w:bCs/>
                <w:iCs/>
                <w:sz w:val="20"/>
                <w:szCs w:val="20"/>
                <w:lang w:val="sr-Cyrl-CS"/>
              </w:rPr>
              <w:t>(заокружити валуту)</w:t>
            </w:r>
          </w:p>
        </w:tc>
      </w:tr>
      <w:tr w:rsidR="00A0398F" w:rsidTr="00050825">
        <w:trPr>
          <w:trHeight w:val="141"/>
        </w:trPr>
        <w:tc>
          <w:tcPr>
            <w:tcW w:w="597" w:type="dxa"/>
            <w:tcBorders>
              <w:top w:val="single" w:sz="4" w:space="0" w:color="auto"/>
              <w:left w:val="single" w:sz="4" w:space="0" w:color="auto"/>
              <w:bottom w:val="single" w:sz="4" w:space="0" w:color="auto"/>
              <w:right w:val="single" w:sz="4" w:space="0" w:color="auto"/>
            </w:tcBorders>
            <w:vAlign w:val="center"/>
            <w:hideMark/>
          </w:tcPr>
          <w:p w:rsidR="00A0398F" w:rsidRDefault="00A0398F">
            <w:pPr>
              <w:jc w:val="center"/>
              <w:rPr>
                <w:rFonts w:cs="Arial"/>
                <w:lang w:val="sr-Latn-CS" w:eastAsia="sr-Latn-CS"/>
              </w:rPr>
            </w:pPr>
            <w:r>
              <w:rPr>
                <w:rFonts w:cs="Arial"/>
                <w:lang w:val="sr-Latn-CS" w:eastAsia="sr-Latn-CS"/>
              </w:rPr>
              <w:t>1</w:t>
            </w:r>
          </w:p>
        </w:tc>
        <w:tc>
          <w:tcPr>
            <w:tcW w:w="1473" w:type="dxa"/>
            <w:tcBorders>
              <w:top w:val="single" w:sz="4" w:space="0" w:color="auto"/>
              <w:left w:val="single" w:sz="4" w:space="0" w:color="auto"/>
              <w:bottom w:val="single" w:sz="4" w:space="0" w:color="auto"/>
              <w:right w:val="single" w:sz="4" w:space="0" w:color="auto"/>
            </w:tcBorders>
            <w:vAlign w:val="center"/>
            <w:hideMark/>
          </w:tcPr>
          <w:p w:rsidR="00A0398F" w:rsidRDefault="00A0398F">
            <w:pPr>
              <w:jc w:val="center"/>
              <w:rPr>
                <w:rFonts w:cs="Arial"/>
                <w:lang w:val="sr-Cyrl-RS" w:eastAsia="sr-Latn-CS"/>
              </w:rPr>
            </w:pPr>
            <w:r>
              <w:rPr>
                <w:rFonts w:cs="Arial"/>
                <w:lang w:val="sr-Cyrl-RS" w:eastAsia="sr-Latn-CS"/>
              </w:rPr>
              <w:t>2</w:t>
            </w:r>
          </w:p>
        </w:tc>
        <w:tc>
          <w:tcPr>
            <w:tcW w:w="2970" w:type="dxa"/>
            <w:tcBorders>
              <w:top w:val="single" w:sz="4" w:space="0" w:color="auto"/>
              <w:left w:val="single" w:sz="4" w:space="0" w:color="auto"/>
              <w:bottom w:val="single" w:sz="4" w:space="0" w:color="auto"/>
              <w:right w:val="single" w:sz="4" w:space="0" w:color="auto"/>
            </w:tcBorders>
            <w:vAlign w:val="center"/>
            <w:hideMark/>
          </w:tcPr>
          <w:p w:rsidR="00A0398F" w:rsidRDefault="00A0398F">
            <w:pPr>
              <w:jc w:val="center"/>
              <w:rPr>
                <w:rFonts w:cs="Arial"/>
                <w:bCs/>
                <w:lang w:val="sr-Cyrl-RS" w:eastAsia="sr-Latn-CS"/>
              </w:rPr>
            </w:pPr>
            <w:r>
              <w:rPr>
                <w:rFonts w:cs="Arial"/>
                <w:bCs/>
                <w:lang w:val="sr-Cyrl-RS" w:eastAsia="sr-Latn-CS"/>
              </w:rPr>
              <w:t>3</w:t>
            </w:r>
          </w:p>
        </w:tc>
        <w:tc>
          <w:tcPr>
            <w:tcW w:w="1530" w:type="dxa"/>
            <w:tcBorders>
              <w:top w:val="single" w:sz="4" w:space="0" w:color="auto"/>
              <w:left w:val="single" w:sz="4" w:space="0" w:color="auto"/>
              <w:bottom w:val="single" w:sz="4" w:space="0" w:color="auto"/>
              <w:right w:val="single" w:sz="4" w:space="0" w:color="auto"/>
            </w:tcBorders>
            <w:vAlign w:val="center"/>
            <w:hideMark/>
          </w:tcPr>
          <w:p w:rsidR="00A0398F" w:rsidRDefault="00A0398F">
            <w:pPr>
              <w:jc w:val="center"/>
              <w:rPr>
                <w:rFonts w:cs="Arial"/>
                <w:lang w:val="sr-Cyrl-RS" w:eastAsia="sr-Latn-CS"/>
              </w:rPr>
            </w:pPr>
            <w:r>
              <w:rPr>
                <w:rFonts w:cs="Arial"/>
                <w:lang w:val="sr-Cyrl-RS" w:eastAsia="sr-Latn-CS"/>
              </w:rP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A0398F" w:rsidRDefault="00A0398F">
            <w:pPr>
              <w:jc w:val="center"/>
              <w:rPr>
                <w:rFonts w:cs="Arial"/>
                <w:lang w:val="sr-Cyrl-RS" w:eastAsia="sr-Latn-CS"/>
              </w:rPr>
            </w:pPr>
            <w:r>
              <w:rPr>
                <w:rFonts w:cs="Arial"/>
                <w:lang w:val="sr-Cyrl-RS" w:eastAsia="sr-Latn-CS"/>
              </w:rPr>
              <w:t>5</w:t>
            </w:r>
          </w:p>
        </w:tc>
        <w:tc>
          <w:tcPr>
            <w:tcW w:w="810" w:type="dxa"/>
            <w:tcBorders>
              <w:top w:val="single" w:sz="4" w:space="0" w:color="auto"/>
              <w:left w:val="single" w:sz="4" w:space="0" w:color="auto"/>
              <w:bottom w:val="single" w:sz="4" w:space="0" w:color="auto"/>
              <w:right w:val="single" w:sz="4" w:space="0" w:color="auto"/>
            </w:tcBorders>
          </w:tcPr>
          <w:p w:rsidR="00A0398F" w:rsidRDefault="00A0398F">
            <w:pPr>
              <w:jc w:val="center"/>
              <w:rPr>
                <w:rFonts w:cs="Arial"/>
                <w:lang w:val="sr-Cyrl-RS" w:eastAsia="sr-Latn-C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A0398F" w:rsidRDefault="00A0398F">
            <w:pPr>
              <w:jc w:val="center"/>
              <w:rPr>
                <w:rFonts w:cs="Arial"/>
                <w:lang w:val="sr-Cyrl-RS" w:eastAsia="sr-Latn-CS"/>
              </w:rPr>
            </w:pPr>
            <w:r>
              <w:rPr>
                <w:rFonts w:cs="Arial"/>
                <w:lang w:val="sr-Cyrl-RS" w:eastAsia="sr-Latn-CS"/>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rsidR="00A0398F" w:rsidRDefault="00A0398F">
            <w:pPr>
              <w:jc w:val="center"/>
              <w:rPr>
                <w:rFonts w:cs="Arial"/>
                <w:lang w:val="sr-Cyrl-RS" w:eastAsia="sr-Latn-CS"/>
              </w:rPr>
            </w:pPr>
            <w:r>
              <w:rPr>
                <w:rFonts w:cs="Arial"/>
                <w:lang w:val="sr-Cyrl-RS" w:eastAsia="sr-Latn-CS"/>
              </w:rPr>
              <w:t>7</w:t>
            </w:r>
          </w:p>
        </w:tc>
        <w:tc>
          <w:tcPr>
            <w:tcW w:w="1530" w:type="dxa"/>
            <w:tcBorders>
              <w:top w:val="single" w:sz="4" w:space="0" w:color="auto"/>
              <w:left w:val="single" w:sz="4" w:space="0" w:color="auto"/>
              <w:bottom w:val="single" w:sz="4" w:space="0" w:color="auto"/>
              <w:right w:val="single" w:sz="4" w:space="0" w:color="auto"/>
            </w:tcBorders>
            <w:vAlign w:val="center"/>
            <w:hideMark/>
          </w:tcPr>
          <w:p w:rsidR="00A0398F" w:rsidRDefault="00A0398F">
            <w:pPr>
              <w:jc w:val="center"/>
              <w:rPr>
                <w:rFonts w:cs="Arial"/>
                <w:lang w:val="sr-Cyrl-RS" w:eastAsia="sr-Latn-CS"/>
              </w:rPr>
            </w:pPr>
            <w:r>
              <w:rPr>
                <w:rFonts w:cs="Arial"/>
                <w:lang w:val="sr-Cyrl-RS" w:eastAsia="sr-Latn-CS"/>
              </w:rPr>
              <w:t>8</w:t>
            </w:r>
          </w:p>
        </w:tc>
        <w:tc>
          <w:tcPr>
            <w:tcW w:w="1620" w:type="dxa"/>
            <w:tcBorders>
              <w:top w:val="single" w:sz="4" w:space="0" w:color="auto"/>
              <w:left w:val="single" w:sz="4" w:space="0" w:color="auto"/>
              <w:bottom w:val="single" w:sz="4" w:space="0" w:color="auto"/>
              <w:right w:val="single" w:sz="4" w:space="0" w:color="auto"/>
            </w:tcBorders>
            <w:vAlign w:val="center"/>
            <w:hideMark/>
          </w:tcPr>
          <w:p w:rsidR="00A0398F" w:rsidRDefault="00A0398F">
            <w:pPr>
              <w:jc w:val="center"/>
              <w:rPr>
                <w:rFonts w:cs="Arial"/>
                <w:lang w:val="sr-Cyrl-RS" w:eastAsia="sr-Latn-CS"/>
              </w:rPr>
            </w:pPr>
            <w:r>
              <w:rPr>
                <w:rFonts w:cs="Arial"/>
                <w:lang w:val="sr-Cyrl-RS" w:eastAsia="sr-Latn-CS"/>
              </w:rPr>
              <w:t>9</w:t>
            </w:r>
          </w:p>
        </w:tc>
        <w:tc>
          <w:tcPr>
            <w:tcW w:w="1513" w:type="dxa"/>
            <w:tcBorders>
              <w:top w:val="single" w:sz="4" w:space="0" w:color="auto"/>
              <w:left w:val="single" w:sz="4" w:space="0" w:color="auto"/>
              <w:bottom w:val="single" w:sz="4" w:space="0" w:color="auto"/>
              <w:right w:val="single" w:sz="4" w:space="0" w:color="auto"/>
            </w:tcBorders>
            <w:vAlign w:val="center"/>
            <w:hideMark/>
          </w:tcPr>
          <w:p w:rsidR="00A0398F" w:rsidRDefault="00A0398F">
            <w:pPr>
              <w:jc w:val="center"/>
              <w:rPr>
                <w:rFonts w:cs="Arial"/>
                <w:lang w:val="sr-Cyrl-CS" w:eastAsia="sr-Latn-CS"/>
              </w:rPr>
            </w:pPr>
            <w:r>
              <w:rPr>
                <w:rFonts w:cs="Arial"/>
                <w:lang w:val="sr-Cyrl-CS" w:eastAsia="sr-Latn-CS"/>
              </w:rPr>
              <w:t>10</w:t>
            </w:r>
          </w:p>
        </w:tc>
      </w:tr>
      <w:tr w:rsidR="00A0398F" w:rsidTr="00050825">
        <w:trPr>
          <w:trHeight w:val="988"/>
        </w:trPr>
        <w:tc>
          <w:tcPr>
            <w:tcW w:w="597" w:type="dxa"/>
            <w:tcBorders>
              <w:top w:val="single" w:sz="4" w:space="0" w:color="auto"/>
              <w:left w:val="single" w:sz="4" w:space="0" w:color="auto"/>
              <w:bottom w:val="single" w:sz="4" w:space="0" w:color="auto"/>
              <w:right w:val="single" w:sz="4" w:space="0" w:color="auto"/>
            </w:tcBorders>
            <w:vAlign w:val="center"/>
            <w:hideMark/>
          </w:tcPr>
          <w:p w:rsidR="00A0398F" w:rsidRDefault="00A0398F">
            <w:pPr>
              <w:jc w:val="center"/>
              <w:rPr>
                <w:rFonts w:cs="Arial"/>
                <w:lang w:val="sr-Cyrl-RS" w:eastAsia="sr-Latn-CS"/>
              </w:rPr>
            </w:pPr>
            <w:r>
              <w:rPr>
                <w:rFonts w:cs="Arial"/>
                <w:lang w:val="sr-Cyrl-RS" w:eastAsia="sr-Latn-CS"/>
              </w:rPr>
              <w:t>1.</w:t>
            </w:r>
          </w:p>
        </w:tc>
        <w:tc>
          <w:tcPr>
            <w:tcW w:w="1473" w:type="dxa"/>
            <w:tcBorders>
              <w:top w:val="single" w:sz="4" w:space="0" w:color="auto"/>
              <w:left w:val="single" w:sz="4" w:space="0" w:color="auto"/>
              <w:bottom w:val="single" w:sz="4" w:space="0" w:color="auto"/>
              <w:right w:val="single" w:sz="4" w:space="0" w:color="auto"/>
            </w:tcBorders>
            <w:vAlign w:val="center"/>
          </w:tcPr>
          <w:p w:rsidR="00A0398F" w:rsidRDefault="00A0398F">
            <w:pPr>
              <w:shd w:val="clear" w:color="auto" w:fill="FFFFFF" w:themeFill="background1"/>
              <w:tabs>
                <w:tab w:val="left" w:pos="3885"/>
              </w:tabs>
              <w:spacing w:before="0"/>
              <w:jc w:val="center"/>
              <w:rPr>
                <w:rFonts w:cs="Arial"/>
                <w:b/>
                <w:sz w:val="24"/>
                <w:szCs w:val="24"/>
                <w:lang w:val="sr-Latn-CS" w:eastAsia="sr-Latn-CS"/>
              </w:rPr>
            </w:pPr>
            <w:r>
              <w:rPr>
                <w:rFonts w:cs="Arial"/>
                <w:b/>
                <w:sz w:val="24"/>
                <w:szCs w:val="24"/>
                <w:lang w:val="sr-Cyrl-RS" w:eastAsia="sr-Latn-CS"/>
              </w:rPr>
              <w:t>Багер гусеничар масе мин. 2</w:t>
            </w:r>
            <w:r>
              <w:rPr>
                <w:rFonts w:cs="Arial"/>
                <w:b/>
                <w:sz w:val="24"/>
                <w:szCs w:val="24"/>
                <w:lang w:val="sr-Latn-CS" w:eastAsia="sr-Latn-CS"/>
              </w:rPr>
              <w:t>5 t</w:t>
            </w:r>
          </w:p>
          <w:p w:rsidR="00A0398F" w:rsidRDefault="00A0398F">
            <w:pPr>
              <w:rPr>
                <w:rFonts w:cs="Arial"/>
                <w:lang w:val="sr-Cyrl-CS" w:eastAsia="sr-Latn-CS"/>
              </w:rPr>
            </w:pPr>
          </w:p>
        </w:tc>
        <w:tc>
          <w:tcPr>
            <w:tcW w:w="2970" w:type="dxa"/>
            <w:tcBorders>
              <w:top w:val="single" w:sz="4" w:space="0" w:color="auto"/>
              <w:left w:val="single" w:sz="4" w:space="0" w:color="auto"/>
              <w:bottom w:val="single" w:sz="4" w:space="0" w:color="auto"/>
              <w:right w:val="single" w:sz="4" w:space="0" w:color="auto"/>
            </w:tcBorders>
            <w:vAlign w:val="center"/>
            <w:hideMark/>
          </w:tcPr>
          <w:p w:rsidR="00A0398F" w:rsidRDefault="00A0398F" w:rsidP="001C7BB4">
            <w:pPr>
              <w:jc w:val="center"/>
              <w:rPr>
                <w:rFonts w:cs="Arial"/>
                <w:bCs/>
                <w:noProof/>
                <w:lang w:val="sr-Cyrl-CS" w:eastAsia="sr-Latn-CS"/>
              </w:rPr>
            </w:pPr>
            <w:r>
              <w:rPr>
                <w:rFonts w:cs="Arial"/>
                <w:bCs/>
                <w:noProof/>
                <w:lang w:val="sr-Cyrl-CS" w:eastAsia="sr-Latn-CS"/>
              </w:rPr>
              <w:t xml:space="preserve">Детаљан технички опис је дат у „техничкој спецификацији“ на страни </w:t>
            </w:r>
            <w:r w:rsidRPr="001C7BB4">
              <w:rPr>
                <w:rFonts w:cs="Arial"/>
                <w:bCs/>
                <w:noProof/>
                <w:color w:val="000000" w:themeColor="text1"/>
                <w:lang w:val="sr-Latn-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C7BB4"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134</w:t>
            </w:r>
            <w:r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C7BB4"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C7BB4"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C7BB4" w:rsidRPr="001C7BB4">
              <w:rPr>
                <w:rFonts w:cs="Arial"/>
                <w:bCs/>
                <w:noProof/>
                <w:color w:val="000000" w:themeColor="text1"/>
                <w:lang w:val="sr-Cyrl-R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134</w:t>
            </w:r>
            <w:r w:rsidRPr="001C7BB4">
              <w:rPr>
                <w:rFonts w:cs="Arial"/>
                <w:bCs/>
                <w:noProof/>
                <w:color w:val="000000" w:themeColor="text1"/>
                <w:lang w:val="sr-Latn-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rial"/>
                <w:bCs/>
                <w:noProof/>
                <w:lang w:val="sr-Cyrl-CS" w:eastAsia="sr-Latn-CS"/>
              </w:rPr>
              <w:t>кон. док.</w:t>
            </w:r>
          </w:p>
        </w:tc>
        <w:tc>
          <w:tcPr>
            <w:tcW w:w="1530" w:type="dxa"/>
            <w:tcBorders>
              <w:top w:val="single" w:sz="4" w:space="0" w:color="auto"/>
              <w:left w:val="single" w:sz="4" w:space="0" w:color="auto"/>
              <w:bottom w:val="single" w:sz="4" w:space="0" w:color="auto"/>
              <w:right w:val="single" w:sz="4" w:space="0" w:color="auto"/>
            </w:tcBorders>
          </w:tcPr>
          <w:p w:rsidR="00A0398F" w:rsidRDefault="00A0398F">
            <w:pPr>
              <w:jc w:val="center"/>
              <w:rPr>
                <w:rFonts w:cs="Arial"/>
                <w:noProof/>
                <w:lang w:val="sr-Cyrl-CS" w:eastAsia="sr-Latn-CS"/>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A0398F" w:rsidRDefault="00A0398F">
            <w:pPr>
              <w:jc w:val="center"/>
              <w:rPr>
                <w:rFonts w:cs="Arial"/>
                <w:noProof/>
                <w:lang w:val="sr-Cyrl-CS" w:eastAsia="sr-Latn-CS"/>
              </w:rPr>
            </w:pPr>
            <w:r>
              <w:rPr>
                <w:rFonts w:cs="Arial"/>
                <w:noProof/>
                <w:lang w:val="sr-Cyrl-CS" w:eastAsia="sr-Latn-CS"/>
              </w:rPr>
              <w:t xml:space="preserve"> ком.</w:t>
            </w:r>
          </w:p>
        </w:tc>
        <w:tc>
          <w:tcPr>
            <w:tcW w:w="810" w:type="dxa"/>
            <w:tcBorders>
              <w:top w:val="single" w:sz="4" w:space="0" w:color="auto"/>
              <w:left w:val="single" w:sz="4" w:space="0" w:color="auto"/>
              <w:bottom w:val="single" w:sz="4" w:space="0" w:color="auto"/>
              <w:right w:val="single" w:sz="4" w:space="0" w:color="auto"/>
            </w:tcBorders>
          </w:tcPr>
          <w:p w:rsidR="00A0398F" w:rsidRDefault="00A0398F">
            <w:pPr>
              <w:jc w:val="center"/>
              <w:rPr>
                <w:rFonts w:cs="Arial"/>
                <w:noProof/>
                <w:lang w:val="sr-Latn-CS" w:eastAsia="sr-Latn-CS"/>
              </w:rPr>
            </w:pPr>
          </w:p>
          <w:p w:rsidR="00A0398F" w:rsidRDefault="00A0398F">
            <w:pPr>
              <w:jc w:val="center"/>
              <w:rPr>
                <w:rFonts w:cs="Arial"/>
                <w:noProof/>
                <w:lang w:val="sr-Latn-CS" w:eastAsia="sr-Latn-CS"/>
              </w:rPr>
            </w:pPr>
          </w:p>
          <w:p w:rsidR="00A0398F" w:rsidRDefault="00A0398F">
            <w:pPr>
              <w:jc w:val="center"/>
              <w:rPr>
                <w:rFonts w:cs="Arial"/>
                <w:noProof/>
                <w:lang w:val="sr-Latn-CS" w:eastAsia="sr-Latn-CS"/>
              </w:rPr>
            </w:pPr>
            <w:r>
              <w:rPr>
                <w:rFonts w:cs="Arial"/>
                <w:noProof/>
                <w:lang w:val="sr-Latn-CS" w:eastAsia="sr-Latn-CS"/>
              </w:rPr>
              <w:t>011</w:t>
            </w:r>
          </w:p>
        </w:tc>
        <w:tc>
          <w:tcPr>
            <w:tcW w:w="900" w:type="dxa"/>
            <w:tcBorders>
              <w:top w:val="single" w:sz="4" w:space="0" w:color="auto"/>
              <w:left w:val="single" w:sz="4" w:space="0" w:color="auto"/>
              <w:bottom w:val="single" w:sz="4" w:space="0" w:color="auto"/>
              <w:right w:val="single" w:sz="4" w:space="0" w:color="auto"/>
            </w:tcBorders>
            <w:vAlign w:val="center"/>
            <w:hideMark/>
          </w:tcPr>
          <w:p w:rsidR="00A0398F" w:rsidRDefault="00A0398F">
            <w:pPr>
              <w:jc w:val="center"/>
              <w:rPr>
                <w:rFonts w:cs="Arial"/>
                <w:noProof/>
                <w:lang w:val="sr-Latn-RS" w:eastAsia="sr-Latn-CS"/>
              </w:rPr>
            </w:pPr>
            <w:r>
              <w:rPr>
                <w:rFonts w:cs="Arial"/>
                <w:noProof/>
                <w:lang w:val="sr-Latn-RS" w:eastAsia="sr-Latn-CS"/>
              </w:rPr>
              <w:t>4</w:t>
            </w:r>
          </w:p>
        </w:tc>
        <w:tc>
          <w:tcPr>
            <w:tcW w:w="1350" w:type="dxa"/>
            <w:tcBorders>
              <w:top w:val="single" w:sz="4" w:space="0" w:color="auto"/>
              <w:left w:val="single" w:sz="4" w:space="0" w:color="auto"/>
              <w:bottom w:val="single" w:sz="4" w:space="0" w:color="auto"/>
              <w:right w:val="single" w:sz="4" w:space="0" w:color="auto"/>
            </w:tcBorders>
            <w:vAlign w:val="center"/>
          </w:tcPr>
          <w:p w:rsidR="00A0398F" w:rsidRDefault="00A0398F">
            <w:pPr>
              <w:jc w:val="right"/>
              <w:rPr>
                <w:rFonts w:cs="Arial"/>
                <w:noProof/>
                <w:lang w:val="sr-Cyrl-CS" w:eastAsia="sr-Latn-CS"/>
              </w:rPr>
            </w:pPr>
          </w:p>
        </w:tc>
        <w:tc>
          <w:tcPr>
            <w:tcW w:w="1530" w:type="dxa"/>
            <w:tcBorders>
              <w:top w:val="single" w:sz="4" w:space="0" w:color="auto"/>
              <w:left w:val="single" w:sz="4" w:space="0" w:color="auto"/>
              <w:bottom w:val="single" w:sz="4" w:space="0" w:color="auto"/>
              <w:right w:val="single" w:sz="4" w:space="0" w:color="auto"/>
            </w:tcBorders>
          </w:tcPr>
          <w:p w:rsidR="00A0398F" w:rsidRDefault="00A0398F">
            <w:pPr>
              <w:jc w:val="right"/>
              <w:rPr>
                <w:rFonts w:cs="Arial"/>
                <w:noProof/>
                <w:lang w:val="sr-Cyrl-CS" w:eastAsia="sr-Latn-CS"/>
              </w:rPr>
            </w:pPr>
          </w:p>
        </w:tc>
        <w:tc>
          <w:tcPr>
            <w:tcW w:w="1620" w:type="dxa"/>
            <w:tcBorders>
              <w:top w:val="single" w:sz="4" w:space="0" w:color="auto"/>
              <w:left w:val="single" w:sz="4" w:space="0" w:color="auto"/>
              <w:bottom w:val="single" w:sz="4" w:space="0" w:color="auto"/>
              <w:right w:val="single" w:sz="4" w:space="0" w:color="auto"/>
            </w:tcBorders>
            <w:vAlign w:val="center"/>
          </w:tcPr>
          <w:p w:rsidR="00A0398F" w:rsidRDefault="00A0398F">
            <w:pPr>
              <w:jc w:val="right"/>
              <w:rPr>
                <w:rFonts w:cs="Arial"/>
                <w:noProof/>
                <w:lang w:val="sr-Cyrl-CS" w:eastAsia="sr-Latn-CS"/>
              </w:rPr>
            </w:pPr>
          </w:p>
        </w:tc>
        <w:tc>
          <w:tcPr>
            <w:tcW w:w="1513" w:type="dxa"/>
            <w:tcBorders>
              <w:top w:val="single" w:sz="4" w:space="0" w:color="auto"/>
              <w:left w:val="single" w:sz="4" w:space="0" w:color="auto"/>
              <w:bottom w:val="single" w:sz="4" w:space="0" w:color="auto"/>
              <w:right w:val="single" w:sz="4" w:space="0" w:color="auto"/>
            </w:tcBorders>
          </w:tcPr>
          <w:p w:rsidR="00A0398F" w:rsidRDefault="00A0398F">
            <w:pPr>
              <w:rPr>
                <w:rFonts w:cs="Arial"/>
                <w:noProof/>
                <w:lang w:val="sr-Cyrl-CS" w:eastAsia="sr-Latn-CS"/>
              </w:rPr>
            </w:pPr>
          </w:p>
        </w:tc>
      </w:tr>
    </w:tbl>
    <w:p w:rsidR="00B2197D" w:rsidRPr="0090487D" w:rsidRDefault="00B2197D" w:rsidP="00B2197D">
      <w:pPr>
        <w:spacing w:before="0"/>
        <w:rPr>
          <w:rFonts w:cs="Arial"/>
          <w:color w:val="FF0000"/>
        </w:rPr>
      </w:pPr>
    </w:p>
    <w:p w:rsidR="00B2197D" w:rsidRPr="00A23691" w:rsidRDefault="00B2197D" w:rsidP="00B2197D">
      <w:pPr>
        <w:spacing w:before="0"/>
        <w:rPr>
          <w:rFonts w:cs="Arial"/>
        </w:rPr>
      </w:pPr>
      <w:r w:rsidRPr="00A23691">
        <w:rPr>
          <w:rFonts w:cs="Arial"/>
        </w:rPr>
        <w:t xml:space="preserve">Табела 1. </w:t>
      </w:r>
    </w:p>
    <w:tbl>
      <w:tblPr>
        <w:tblpPr w:leftFromText="141" w:rightFromText="141" w:vertAnchor="text" w:horzAnchor="page" w:tblpX="2326" w:tblpY="167"/>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7106"/>
        <w:gridCol w:w="2751"/>
      </w:tblGrid>
      <w:tr w:rsidR="00B2197D" w:rsidRPr="00A23691" w:rsidTr="004009C9">
        <w:trPr>
          <w:trHeight w:val="460"/>
        </w:trPr>
        <w:tc>
          <w:tcPr>
            <w:tcW w:w="598" w:type="dxa"/>
            <w:vAlign w:val="center"/>
          </w:tcPr>
          <w:p w:rsidR="00B2197D" w:rsidRPr="00A23691" w:rsidRDefault="00B2197D" w:rsidP="004009C9">
            <w:pPr>
              <w:spacing w:before="0"/>
              <w:jc w:val="center"/>
              <w:rPr>
                <w:rFonts w:cs="Arial"/>
                <w:b/>
                <w:lang w:val="sr-Latn-CS"/>
              </w:rPr>
            </w:pPr>
            <w:r w:rsidRPr="00A23691">
              <w:rPr>
                <w:rFonts w:cs="Arial"/>
                <w:b/>
              </w:rPr>
              <w:t>I</w:t>
            </w:r>
          </w:p>
        </w:tc>
        <w:tc>
          <w:tcPr>
            <w:tcW w:w="7106" w:type="dxa"/>
          </w:tcPr>
          <w:p w:rsidR="00B2197D" w:rsidRPr="00A23691" w:rsidRDefault="00B2197D" w:rsidP="004009C9">
            <w:pPr>
              <w:spacing w:before="0"/>
              <w:jc w:val="center"/>
              <w:rPr>
                <w:rFonts w:cs="Arial"/>
                <w:b/>
              </w:rPr>
            </w:pPr>
            <w:r w:rsidRPr="00A23691">
              <w:rPr>
                <w:rFonts w:cs="Arial"/>
                <w:b/>
              </w:rPr>
              <w:t>УКУПНО ПОНУЂЕНА ЦЕНА  без ПДВ (дин</w:t>
            </w:r>
            <w:r>
              <w:rPr>
                <w:rFonts w:cs="Arial"/>
                <w:b/>
                <w:lang w:val="sr-Cyrl-RS"/>
              </w:rPr>
              <w:t>/еур</w:t>
            </w:r>
            <w:r w:rsidRPr="00A23691">
              <w:rPr>
                <w:rFonts w:cs="Arial"/>
                <w:b/>
              </w:rPr>
              <w:t xml:space="preserve">.) </w:t>
            </w:r>
          </w:p>
          <w:p w:rsidR="00B2197D" w:rsidRPr="00A23691" w:rsidRDefault="00B2197D" w:rsidP="004009C9">
            <w:pPr>
              <w:spacing w:before="0"/>
              <w:jc w:val="center"/>
              <w:rPr>
                <w:rFonts w:cs="Arial"/>
                <w:b/>
                <w:lang w:val="sr-Latn-CS"/>
              </w:rPr>
            </w:pPr>
            <w:r w:rsidRPr="00A23691">
              <w:rPr>
                <w:rFonts w:cs="Arial"/>
                <w:b/>
              </w:rPr>
              <w:t>(збир колоне бр. 9)</w:t>
            </w:r>
          </w:p>
        </w:tc>
        <w:tc>
          <w:tcPr>
            <w:tcW w:w="2751" w:type="dxa"/>
          </w:tcPr>
          <w:p w:rsidR="00B2197D" w:rsidRPr="00A23691" w:rsidRDefault="00B2197D" w:rsidP="004009C9">
            <w:pPr>
              <w:spacing w:before="0"/>
              <w:rPr>
                <w:rFonts w:cs="Arial"/>
                <w:lang w:val="sr-Latn-CS"/>
              </w:rPr>
            </w:pPr>
          </w:p>
        </w:tc>
      </w:tr>
      <w:tr w:rsidR="00B2197D" w:rsidRPr="00A23691" w:rsidTr="004009C9">
        <w:trPr>
          <w:trHeight w:val="672"/>
        </w:trPr>
        <w:tc>
          <w:tcPr>
            <w:tcW w:w="598" w:type="dxa"/>
            <w:tcBorders>
              <w:bottom w:val="single" w:sz="4" w:space="0" w:color="auto"/>
            </w:tcBorders>
            <w:vAlign w:val="center"/>
          </w:tcPr>
          <w:p w:rsidR="00B2197D" w:rsidRPr="00A23691" w:rsidRDefault="00B2197D" w:rsidP="004009C9">
            <w:pPr>
              <w:spacing w:before="0"/>
              <w:jc w:val="center"/>
              <w:rPr>
                <w:rFonts w:cs="Arial"/>
                <w:b/>
                <w:lang w:val="sr-Latn-CS"/>
              </w:rPr>
            </w:pPr>
            <w:r w:rsidRPr="00A23691">
              <w:rPr>
                <w:rFonts w:cs="Arial"/>
                <w:b/>
                <w:lang w:val="sr-Latn-CS"/>
              </w:rPr>
              <w:t>II</w:t>
            </w:r>
          </w:p>
        </w:tc>
        <w:tc>
          <w:tcPr>
            <w:tcW w:w="7106" w:type="dxa"/>
            <w:tcBorders>
              <w:bottom w:val="single" w:sz="4" w:space="0" w:color="auto"/>
              <w:right w:val="single" w:sz="4" w:space="0" w:color="auto"/>
            </w:tcBorders>
            <w:vAlign w:val="center"/>
          </w:tcPr>
          <w:p w:rsidR="00B2197D" w:rsidRPr="00F05E61" w:rsidRDefault="00B2197D" w:rsidP="004009C9">
            <w:pPr>
              <w:spacing w:before="0"/>
              <w:jc w:val="center"/>
              <w:rPr>
                <w:rFonts w:cs="Arial"/>
                <w:b/>
              </w:rPr>
            </w:pPr>
            <w:r w:rsidRPr="00A23691">
              <w:rPr>
                <w:rFonts w:cs="Arial"/>
                <w:b/>
              </w:rPr>
              <w:t>УКУПАН ИЗНОС  ПДВ</w:t>
            </w:r>
          </w:p>
        </w:tc>
        <w:tc>
          <w:tcPr>
            <w:tcW w:w="2751" w:type="dxa"/>
            <w:tcBorders>
              <w:bottom w:val="single" w:sz="4" w:space="0" w:color="auto"/>
              <w:right w:val="single" w:sz="4" w:space="0" w:color="auto"/>
            </w:tcBorders>
          </w:tcPr>
          <w:p w:rsidR="00B2197D" w:rsidRPr="00A23691" w:rsidRDefault="00B2197D" w:rsidP="004009C9">
            <w:pPr>
              <w:spacing w:before="0"/>
              <w:rPr>
                <w:rFonts w:cs="Arial"/>
              </w:rPr>
            </w:pPr>
          </w:p>
        </w:tc>
      </w:tr>
      <w:tr w:rsidR="00B2197D" w:rsidRPr="00A23691" w:rsidTr="004009C9">
        <w:trPr>
          <w:trHeight w:val="619"/>
        </w:trPr>
        <w:tc>
          <w:tcPr>
            <w:tcW w:w="598" w:type="dxa"/>
            <w:tcBorders>
              <w:top w:val="single" w:sz="4" w:space="0" w:color="auto"/>
              <w:left w:val="single" w:sz="4" w:space="0" w:color="auto"/>
              <w:bottom w:val="single" w:sz="4" w:space="0" w:color="auto"/>
            </w:tcBorders>
            <w:vAlign w:val="center"/>
          </w:tcPr>
          <w:p w:rsidR="00B2197D" w:rsidRPr="00A23691" w:rsidRDefault="00B2197D" w:rsidP="004009C9">
            <w:pPr>
              <w:spacing w:before="0"/>
              <w:jc w:val="center"/>
              <w:rPr>
                <w:rFonts w:cs="Arial"/>
                <w:b/>
                <w:lang w:val="sr-Latn-CS"/>
              </w:rPr>
            </w:pPr>
            <w:r w:rsidRPr="00A23691">
              <w:rPr>
                <w:rFonts w:cs="Arial"/>
                <w:b/>
                <w:lang w:val="sr-Latn-CS"/>
              </w:rPr>
              <w:t>III</w:t>
            </w:r>
          </w:p>
        </w:tc>
        <w:tc>
          <w:tcPr>
            <w:tcW w:w="7106" w:type="dxa"/>
            <w:tcBorders>
              <w:top w:val="single" w:sz="4" w:space="0" w:color="auto"/>
              <w:bottom w:val="single" w:sz="4" w:space="0" w:color="auto"/>
              <w:right w:val="single" w:sz="4" w:space="0" w:color="auto"/>
            </w:tcBorders>
          </w:tcPr>
          <w:p w:rsidR="00B2197D" w:rsidRPr="00A23691" w:rsidRDefault="00B2197D" w:rsidP="004009C9">
            <w:pPr>
              <w:spacing w:before="0"/>
              <w:jc w:val="center"/>
              <w:rPr>
                <w:rFonts w:cs="Arial"/>
                <w:b/>
              </w:rPr>
            </w:pPr>
            <w:r w:rsidRPr="00A23691">
              <w:rPr>
                <w:rFonts w:cs="Arial"/>
                <w:b/>
              </w:rPr>
              <w:t>УКУПНО ПОНУЂЕНА ЦЕНА  са ПДВ (дин</w:t>
            </w:r>
            <w:r>
              <w:rPr>
                <w:rFonts w:cs="Arial"/>
                <w:b/>
                <w:lang w:val="sr-Cyrl-RS"/>
              </w:rPr>
              <w:t>/еур</w:t>
            </w:r>
            <w:r w:rsidRPr="00A23691">
              <w:rPr>
                <w:rFonts w:cs="Arial"/>
                <w:b/>
              </w:rPr>
              <w:t>.)</w:t>
            </w:r>
          </w:p>
          <w:p w:rsidR="00B2197D" w:rsidRPr="00A23691" w:rsidRDefault="00B2197D" w:rsidP="004009C9">
            <w:pPr>
              <w:spacing w:before="0"/>
              <w:jc w:val="center"/>
              <w:rPr>
                <w:rFonts w:cs="Arial"/>
                <w:b/>
                <w:lang w:val="sr-Latn-CS"/>
              </w:rPr>
            </w:pPr>
            <w:r w:rsidRPr="00A23691">
              <w:rPr>
                <w:rFonts w:cs="Arial"/>
                <w:b/>
              </w:rPr>
              <w:t xml:space="preserve">(ред. бр.I+ред.бр.II) </w:t>
            </w:r>
          </w:p>
        </w:tc>
        <w:tc>
          <w:tcPr>
            <w:tcW w:w="2751" w:type="dxa"/>
            <w:tcBorders>
              <w:top w:val="single" w:sz="4" w:space="0" w:color="auto"/>
              <w:bottom w:val="single" w:sz="4" w:space="0" w:color="auto"/>
              <w:right w:val="single" w:sz="4" w:space="0" w:color="auto"/>
            </w:tcBorders>
          </w:tcPr>
          <w:p w:rsidR="00B2197D" w:rsidRPr="00A23691" w:rsidRDefault="00B2197D" w:rsidP="004009C9">
            <w:pPr>
              <w:spacing w:before="0"/>
              <w:rPr>
                <w:rFonts w:cs="Arial"/>
                <w:lang w:val="sr-Latn-CS"/>
              </w:rPr>
            </w:pPr>
          </w:p>
        </w:tc>
      </w:tr>
    </w:tbl>
    <w:p w:rsidR="00B2197D" w:rsidRPr="00A23691" w:rsidRDefault="00B2197D" w:rsidP="00B2197D">
      <w:pPr>
        <w:spacing w:before="0"/>
        <w:rPr>
          <w:rFonts w:cs="Arial"/>
          <w:lang w:val="sr-Latn-CS"/>
        </w:rPr>
      </w:pPr>
    </w:p>
    <w:p w:rsidR="00B2197D" w:rsidRPr="00A23691" w:rsidRDefault="00B2197D" w:rsidP="00B2197D">
      <w:pPr>
        <w:spacing w:before="0"/>
        <w:rPr>
          <w:rFonts w:cs="Arial"/>
          <w:i/>
          <w:u w:val="single"/>
          <w:lang w:val="sr-Latn-CS"/>
        </w:rPr>
      </w:pPr>
    </w:p>
    <w:p w:rsidR="00B2197D" w:rsidRPr="00A23691" w:rsidRDefault="00B2197D" w:rsidP="00B2197D">
      <w:pPr>
        <w:spacing w:before="0"/>
        <w:rPr>
          <w:rFonts w:cs="Arial"/>
          <w:i/>
          <w:u w:val="single"/>
          <w:lang w:val="sr-Latn-CS"/>
        </w:rPr>
      </w:pPr>
    </w:p>
    <w:p w:rsidR="00B2197D" w:rsidRPr="00A23691" w:rsidRDefault="00B2197D" w:rsidP="00B2197D">
      <w:pPr>
        <w:spacing w:before="0"/>
        <w:rPr>
          <w:rFonts w:cs="Arial"/>
          <w:lang w:val="sr-Latn-CS"/>
        </w:rPr>
      </w:pPr>
    </w:p>
    <w:p w:rsidR="00B2197D" w:rsidRPr="00A23691" w:rsidRDefault="00B2197D" w:rsidP="00B2197D">
      <w:pPr>
        <w:rPr>
          <w:rFonts w:cs="Arial"/>
          <w:lang w:val="sr-Latn-CS"/>
        </w:rPr>
      </w:pPr>
    </w:p>
    <w:p w:rsidR="00B2197D" w:rsidRPr="00A23691" w:rsidRDefault="00B2197D" w:rsidP="00B2197D">
      <w:pPr>
        <w:rPr>
          <w:rFonts w:cs="Arial"/>
          <w:lang w:val="sr-Latn-CS"/>
        </w:rPr>
      </w:pPr>
    </w:p>
    <w:p w:rsidR="00B2197D" w:rsidRPr="00A23691" w:rsidRDefault="00B2197D" w:rsidP="00B2197D">
      <w:pPr>
        <w:rPr>
          <w:rFonts w:cs="Arial"/>
          <w:lang w:val="sr-Latn-CS"/>
        </w:rPr>
      </w:pPr>
    </w:p>
    <w:tbl>
      <w:tblPr>
        <w:tblStyle w:val="SBSSimple1"/>
        <w:tblW w:w="1044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982"/>
        <w:gridCol w:w="2127"/>
        <w:gridCol w:w="5331"/>
      </w:tblGrid>
      <w:tr w:rsidR="00B2197D" w:rsidRPr="000F22F6" w:rsidTr="00FC154F">
        <w:tc>
          <w:tcPr>
            <w:tcW w:w="2982" w:type="dxa"/>
          </w:tcPr>
          <w:p w:rsidR="00B2197D" w:rsidRPr="000F22F6" w:rsidRDefault="00B2197D" w:rsidP="004009C9">
            <w:pPr>
              <w:spacing w:before="0"/>
              <w:jc w:val="center"/>
              <w:rPr>
                <w:rFonts w:cs="Arial"/>
                <w:lang w:val="sr-Latn-CS"/>
              </w:rPr>
            </w:pPr>
            <w:r w:rsidRPr="000F22F6">
              <w:rPr>
                <w:rFonts w:cs="Arial"/>
                <w:lang w:val="sr-Latn-CS"/>
              </w:rPr>
              <w:tab/>
            </w:r>
          </w:p>
          <w:p w:rsidR="00B2197D" w:rsidRPr="000F22F6" w:rsidRDefault="00B2197D" w:rsidP="004009C9">
            <w:pPr>
              <w:spacing w:before="0"/>
              <w:jc w:val="center"/>
              <w:rPr>
                <w:rFonts w:cs="Arial"/>
              </w:rPr>
            </w:pPr>
            <w:r w:rsidRPr="000F22F6">
              <w:rPr>
                <w:rFonts w:cs="Arial"/>
              </w:rPr>
              <w:t>Датум:</w:t>
            </w:r>
          </w:p>
        </w:tc>
        <w:tc>
          <w:tcPr>
            <w:tcW w:w="2127" w:type="dxa"/>
          </w:tcPr>
          <w:p w:rsidR="00B2197D" w:rsidRPr="000F22F6" w:rsidRDefault="00B2197D" w:rsidP="004009C9">
            <w:pPr>
              <w:spacing w:before="0"/>
              <w:jc w:val="center"/>
              <w:rPr>
                <w:rFonts w:cs="Arial"/>
                <w:lang w:val="ru-RU"/>
              </w:rPr>
            </w:pPr>
          </w:p>
        </w:tc>
        <w:tc>
          <w:tcPr>
            <w:tcW w:w="5331" w:type="dxa"/>
          </w:tcPr>
          <w:p w:rsidR="00B2197D" w:rsidRPr="000F22F6" w:rsidRDefault="00B2197D" w:rsidP="004009C9">
            <w:pPr>
              <w:spacing w:before="0"/>
              <w:jc w:val="center"/>
              <w:rPr>
                <w:rFonts w:cs="Arial"/>
                <w:lang w:val="sr-Cyrl-CS"/>
              </w:rPr>
            </w:pPr>
          </w:p>
          <w:p w:rsidR="00B2197D" w:rsidRPr="000F22F6" w:rsidRDefault="00B2197D" w:rsidP="004009C9">
            <w:pPr>
              <w:spacing w:before="0"/>
              <w:rPr>
                <w:rFonts w:cs="Arial"/>
              </w:rPr>
            </w:pPr>
            <w:r w:rsidRPr="000F22F6">
              <w:rPr>
                <w:rFonts w:cs="Arial"/>
                <w:lang w:val="sr-Cyrl-CS"/>
              </w:rPr>
              <w:t xml:space="preserve">                      П</w:t>
            </w:r>
            <w:r w:rsidRPr="000F22F6">
              <w:rPr>
                <w:rFonts w:cs="Arial"/>
              </w:rPr>
              <w:t>онуђач</w:t>
            </w:r>
          </w:p>
          <w:p w:rsidR="00B2197D" w:rsidRPr="000F22F6" w:rsidRDefault="00B2197D" w:rsidP="004009C9">
            <w:pPr>
              <w:spacing w:before="0"/>
              <w:jc w:val="center"/>
              <w:rPr>
                <w:rFonts w:cs="Arial"/>
                <w:lang w:val="sr-Cyrl-CS"/>
              </w:rPr>
            </w:pPr>
          </w:p>
        </w:tc>
      </w:tr>
      <w:tr w:rsidR="00B2197D" w:rsidRPr="000F22F6" w:rsidTr="00FC154F">
        <w:trPr>
          <w:gridAfter w:val="1"/>
          <w:wAfter w:w="5331" w:type="dxa"/>
        </w:trPr>
        <w:tc>
          <w:tcPr>
            <w:tcW w:w="2982" w:type="dxa"/>
          </w:tcPr>
          <w:p w:rsidR="00B2197D" w:rsidRPr="000F22F6" w:rsidRDefault="00B2197D" w:rsidP="004009C9">
            <w:pPr>
              <w:spacing w:before="0"/>
              <w:jc w:val="center"/>
              <w:rPr>
                <w:rFonts w:cs="Arial"/>
                <w:lang w:val="sr-Latn-CS"/>
              </w:rPr>
            </w:pPr>
          </w:p>
        </w:tc>
        <w:tc>
          <w:tcPr>
            <w:tcW w:w="2127" w:type="dxa"/>
          </w:tcPr>
          <w:p w:rsidR="00B2197D" w:rsidRPr="000F22F6" w:rsidRDefault="00B2197D" w:rsidP="004009C9">
            <w:pPr>
              <w:spacing w:before="0"/>
              <w:jc w:val="center"/>
              <w:rPr>
                <w:rFonts w:cs="Arial"/>
                <w:lang w:val="ru-RU"/>
              </w:rPr>
            </w:pPr>
          </w:p>
        </w:tc>
      </w:tr>
      <w:tr w:rsidR="00B2197D" w:rsidRPr="000F22F6" w:rsidTr="00FC154F">
        <w:tc>
          <w:tcPr>
            <w:tcW w:w="2982" w:type="dxa"/>
          </w:tcPr>
          <w:p w:rsidR="00B2197D" w:rsidRPr="000F22F6" w:rsidRDefault="00B2197D" w:rsidP="004009C9">
            <w:pPr>
              <w:spacing w:before="0"/>
              <w:jc w:val="center"/>
              <w:rPr>
                <w:rFonts w:cs="Arial"/>
              </w:rPr>
            </w:pPr>
          </w:p>
        </w:tc>
        <w:tc>
          <w:tcPr>
            <w:tcW w:w="2127" w:type="dxa"/>
          </w:tcPr>
          <w:p w:rsidR="00B2197D" w:rsidRPr="000F22F6" w:rsidRDefault="00B2197D" w:rsidP="004009C9">
            <w:pPr>
              <w:spacing w:before="0"/>
              <w:jc w:val="center"/>
              <w:rPr>
                <w:rFonts w:cs="Arial"/>
              </w:rPr>
            </w:pPr>
            <w:r w:rsidRPr="000F22F6">
              <w:rPr>
                <w:rFonts w:cs="Arial"/>
              </w:rPr>
              <w:t>М.П.</w:t>
            </w:r>
          </w:p>
        </w:tc>
        <w:tc>
          <w:tcPr>
            <w:tcW w:w="5331" w:type="dxa"/>
          </w:tcPr>
          <w:p w:rsidR="00B2197D" w:rsidRPr="000F22F6" w:rsidRDefault="00B2197D" w:rsidP="004009C9">
            <w:pPr>
              <w:spacing w:before="0"/>
              <w:jc w:val="center"/>
              <w:rPr>
                <w:rFonts w:cs="Arial"/>
                <w:lang w:val="ru-RU"/>
              </w:rPr>
            </w:pPr>
          </w:p>
        </w:tc>
      </w:tr>
      <w:tr w:rsidR="00B2197D" w:rsidRPr="000F22F6" w:rsidTr="00FC154F">
        <w:tc>
          <w:tcPr>
            <w:tcW w:w="2982" w:type="dxa"/>
            <w:tcBorders>
              <w:bottom w:val="single" w:sz="4" w:space="0" w:color="auto"/>
            </w:tcBorders>
          </w:tcPr>
          <w:p w:rsidR="00B2197D" w:rsidRPr="000F22F6" w:rsidRDefault="00B2197D" w:rsidP="004009C9">
            <w:pPr>
              <w:spacing w:before="0"/>
              <w:jc w:val="center"/>
              <w:rPr>
                <w:rFonts w:cs="Arial"/>
              </w:rPr>
            </w:pPr>
          </w:p>
        </w:tc>
        <w:tc>
          <w:tcPr>
            <w:tcW w:w="2127" w:type="dxa"/>
          </w:tcPr>
          <w:p w:rsidR="00B2197D" w:rsidRPr="000F22F6" w:rsidRDefault="00B2197D" w:rsidP="004009C9">
            <w:pPr>
              <w:spacing w:before="0"/>
              <w:jc w:val="center"/>
              <w:rPr>
                <w:rFonts w:cs="Arial"/>
                <w:lang w:val="ru-RU"/>
              </w:rPr>
            </w:pPr>
          </w:p>
        </w:tc>
        <w:tc>
          <w:tcPr>
            <w:tcW w:w="5331" w:type="dxa"/>
            <w:tcBorders>
              <w:bottom w:val="single" w:sz="4" w:space="0" w:color="auto"/>
            </w:tcBorders>
          </w:tcPr>
          <w:p w:rsidR="00B2197D" w:rsidRPr="000F22F6" w:rsidRDefault="00B2197D" w:rsidP="004009C9">
            <w:pPr>
              <w:spacing w:before="0"/>
              <w:jc w:val="center"/>
              <w:rPr>
                <w:rFonts w:cs="Arial"/>
                <w:lang w:val="ru-RU"/>
              </w:rPr>
            </w:pPr>
          </w:p>
        </w:tc>
      </w:tr>
    </w:tbl>
    <w:p w:rsidR="00B2197D" w:rsidRPr="00A23691" w:rsidRDefault="00B2197D" w:rsidP="00B2197D">
      <w:pPr>
        <w:spacing w:before="0"/>
        <w:jc w:val="left"/>
        <w:rPr>
          <w:rFonts w:cs="Arial"/>
          <w:b/>
          <w:bCs/>
          <w:iCs/>
        </w:rPr>
      </w:pPr>
    </w:p>
    <w:p w:rsidR="00B2197D" w:rsidRPr="00926BCB" w:rsidRDefault="00B2197D" w:rsidP="00B2197D">
      <w:pPr>
        <w:pStyle w:val="KDKomentar"/>
        <w:spacing w:before="0"/>
        <w:jc w:val="left"/>
        <w:rPr>
          <w:rFonts w:eastAsia="TimesNewRomanPS-BoldMT" w:cs="Arial"/>
          <w:color w:val="auto"/>
          <w:sz w:val="22"/>
          <w:szCs w:val="22"/>
        </w:rPr>
      </w:pPr>
    </w:p>
    <w:p w:rsidR="00B2197D" w:rsidRDefault="00B2197D" w:rsidP="00B2197D">
      <w:pPr>
        <w:pStyle w:val="KDKomentar"/>
        <w:spacing w:before="0"/>
        <w:jc w:val="left"/>
        <w:rPr>
          <w:rFonts w:eastAsia="TimesNewRomanPS-BoldMT" w:cs="Arial"/>
          <w:color w:val="FF0000"/>
          <w:sz w:val="22"/>
          <w:szCs w:val="22"/>
        </w:rPr>
      </w:pPr>
    </w:p>
    <w:p w:rsidR="00A23691" w:rsidRPr="0090487D" w:rsidRDefault="00A23691" w:rsidP="008A2F0F">
      <w:pPr>
        <w:pStyle w:val="KDKomentar"/>
        <w:spacing w:before="0"/>
        <w:jc w:val="left"/>
        <w:rPr>
          <w:rFonts w:eastAsia="TimesNewRomanPS-BoldMT" w:cs="Arial"/>
          <w:color w:val="FF0000"/>
          <w:sz w:val="22"/>
          <w:szCs w:val="22"/>
        </w:rPr>
      </w:pPr>
    </w:p>
    <w:p w:rsidR="00F52C00" w:rsidRDefault="00F52C00" w:rsidP="008A2F0F">
      <w:pPr>
        <w:pStyle w:val="KDKomentar"/>
        <w:spacing w:before="0"/>
        <w:jc w:val="left"/>
        <w:rPr>
          <w:rFonts w:cs="Arial"/>
          <w:i w:val="0"/>
          <w:color w:val="auto"/>
          <w:sz w:val="22"/>
          <w:szCs w:val="22"/>
          <w:lang w:val="sr-Cyrl-RS"/>
        </w:rPr>
      </w:pPr>
      <w:r w:rsidRPr="00A23691">
        <w:rPr>
          <w:rFonts w:cs="Arial"/>
          <w:i w:val="0"/>
          <w:color w:val="auto"/>
          <w:sz w:val="22"/>
          <w:szCs w:val="22"/>
          <w:lang w:val="sr-Cyrl-RS"/>
        </w:rPr>
        <w:lastRenderedPageBreak/>
        <w:t>Табела 2.</w:t>
      </w:r>
    </w:p>
    <w:p w:rsidR="00926BCB" w:rsidRPr="00A23691" w:rsidRDefault="00926BCB" w:rsidP="008A2F0F">
      <w:pPr>
        <w:pStyle w:val="KDKomentar"/>
        <w:spacing w:before="0"/>
        <w:jc w:val="left"/>
        <w:rPr>
          <w:rFonts w:cs="Arial"/>
          <w:i w:val="0"/>
          <w:color w:val="auto"/>
          <w:sz w:val="22"/>
          <w:szCs w:val="22"/>
          <w:lang w:val="sr-Cyrl-RS"/>
        </w:rPr>
      </w:pPr>
    </w:p>
    <w:p w:rsidR="00F52C00" w:rsidRPr="00A23691" w:rsidRDefault="00F52C00" w:rsidP="008A2F0F">
      <w:pPr>
        <w:pStyle w:val="KDKomentar"/>
        <w:spacing w:before="0"/>
        <w:jc w:val="left"/>
        <w:rPr>
          <w:rFonts w:cs="Arial"/>
          <w:i w:val="0"/>
          <w:color w:val="auto"/>
          <w:sz w:val="22"/>
          <w:szCs w:val="22"/>
          <w:lang w:val="sr-Cyrl-R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7"/>
        <w:gridCol w:w="4271"/>
        <w:gridCol w:w="2783"/>
      </w:tblGrid>
      <w:tr w:rsidR="00FE624E" w:rsidRPr="00A23691" w:rsidTr="00F05E61">
        <w:trPr>
          <w:trHeight w:val="650"/>
        </w:trPr>
        <w:tc>
          <w:tcPr>
            <w:tcW w:w="3647" w:type="dxa"/>
            <w:vMerge w:val="restart"/>
            <w:shd w:val="clear" w:color="auto" w:fill="auto"/>
            <w:vAlign w:val="center"/>
          </w:tcPr>
          <w:p w:rsidR="00FE624E" w:rsidRPr="00A23691" w:rsidRDefault="00FE624E" w:rsidP="00FE624E">
            <w:pPr>
              <w:suppressAutoHyphens/>
              <w:spacing w:before="0"/>
              <w:rPr>
                <w:rFonts w:eastAsia="Lucida Sans Unicode" w:cs="Arial"/>
                <w:kern w:val="1"/>
                <w:lang w:eastAsia="hi-IN" w:bidi="hi-IN"/>
              </w:rPr>
            </w:pPr>
            <w:r w:rsidRPr="00A23691">
              <w:rPr>
                <w:rFonts w:eastAsia="Lucida Sans Unicode" w:cs="Arial"/>
                <w:kern w:val="1"/>
                <w:lang w:eastAsia="hi-IN" w:bidi="hi-IN"/>
              </w:rPr>
              <w:t>Посебно исказани трошкови који су укључени у укупно понуђену цену без ПДВ-а</w:t>
            </w:r>
          </w:p>
          <w:p w:rsidR="00FE624E" w:rsidRPr="00A23691" w:rsidRDefault="00FE624E" w:rsidP="00FE624E">
            <w:pPr>
              <w:suppressAutoHyphens/>
              <w:spacing w:before="0"/>
              <w:rPr>
                <w:rFonts w:eastAsia="Lucida Sans Unicode" w:cs="Arial"/>
                <w:kern w:val="1"/>
                <w:lang w:val="sr-Latn-CS" w:eastAsia="hi-IN" w:bidi="hi-IN"/>
              </w:rPr>
            </w:pPr>
            <w:r w:rsidRPr="00A23691">
              <w:rPr>
                <w:rFonts w:eastAsia="Lucida Sans Unicode" w:cs="Arial"/>
                <w:kern w:val="1"/>
                <w:lang w:eastAsia="hi-IN" w:bidi="hi-IN"/>
              </w:rPr>
              <w:t xml:space="preserve">(цена из реда бр. </w:t>
            </w:r>
            <w:r w:rsidRPr="00A23691">
              <w:rPr>
                <w:rFonts w:eastAsia="Lucida Sans Unicode" w:cs="Arial"/>
                <w:kern w:val="1"/>
                <w:lang w:val="sr-Latn-CS" w:eastAsia="hi-IN" w:bidi="hi-IN"/>
              </w:rPr>
              <w:t>I</w:t>
            </w:r>
            <w:r w:rsidRPr="00A23691">
              <w:rPr>
                <w:rFonts w:eastAsia="Lucida Sans Unicode" w:cs="Arial"/>
                <w:kern w:val="1"/>
                <w:lang w:eastAsia="hi-IN" w:bidi="hi-IN"/>
              </w:rPr>
              <w:t>)</w:t>
            </w:r>
            <w:r w:rsidRPr="00A23691">
              <w:rPr>
                <w:rFonts w:eastAsia="Lucida Sans Unicode" w:cs="Arial"/>
                <w:kern w:val="1"/>
                <w:lang w:val="sr-Cyrl-RS" w:eastAsia="hi-IN" w:bidi="hi-IN"/>
              </w:rPr>
              <w:t xml:space="preserve"> </w:t>
            </w:r>
            <w:r w:rsidRPr="00A23691">
              <w:rPr>
                <w:rFonts w:eastAsia="Lucida Sans Unicode" w:cs="Arial"/>
                <w:kern w:val="1"/>
                <w:lang w:eastAsia="hi-IN" w:bidi="hi-IN"/>
              </w:rPr>
              <w:t>уколико исти постоје као засебни трошкови</w:t>
            </w:r>
            <w:r w:rsidRPr="00A23691">
              <w:rPr>
                <w:rFonts w:eastAsia="Lucida Sans Unicode" w:cs="Arial"/>
                <w:kern w:val="1"/>
                <w:lang w:val="sr-Latn-CS" w:eastAsia="hi-IN" w:bidi="hi-IN"/>
              </w:rPr>
              <w:t>)</w:t>
            </w:r>
          </w:p>
        </w:tc>
        <w:tc>
          <w:tcPr>
            <w:tcW w:w="4271" w:type="dxa"/>
            <w:shd w:val="clear" w:color="auto" w:fill="auto"/>
            <w:vAlign w:val="center"/>
          </w:tcPr>
          <w:p w:rsidR="00FE624E" w:rsidRPr="00A23691" w:rsidRDefault="00FE624E" w:rsidP="00FE624E">
            <w:pPr>
              <w:suppressAutoHyphens/>
              <w:spacing w:before="0"/>
              <w:rPr>
                <w:rFonts w:eastAsia="Lucida Sans Unicode" w:cs="Arial"/>
                <w:kern w:val="1"/>
                <w:lang w:eastAsia="hi-IN" w:bidi="hi-IN"/>
              </w:rPr>
            </w:pPr>
            <w:r w:rsidRPr="00A23691">
              <w:rPr>
                <w:rFonts w:eastAsia="Lucida Sans Unicode" w:cs="Arial"/>
                <w:kern w:val="1"/>
                <w:lang w:eastAsia="hi-IN" w:bidi="hi-IN"/>
              </w:rPr>
              <w:t>Трошкови царине</w:t>
            </w:r>
          </w:p>
        </w:tc>
        <w:tc>
          <w:tcPr>
            <w:tcW w:w="2783" w:type="dxa"/>
          </w:tcPr>
          <w:p w:rsidR="00FE624E" w:rsidRPr="00A23691" w:rsidRDefault="008D58D6" w:rsidP="00FE624E">
            <w:pPr>
              <w:suppressAutoHyphens/>
              <w:spacing w:before="0"/>
              <w:jc w:val="center"/>
              <w:rPr>
                <w:rFonts w:eastAsia="Lucida Sans Unicode" w:cs="Arial"/>
                <w:kern w:val="1"/>
                <w:lang w:eastAsia="hi-IN" w:bidi="hi-IN"/>
              </w:rPr>
            </w:pPr>
            <w:r>
              <w:rPr>
                <w:rFonts w:eastAsia="Lucida Sans Unicode" w:cs="Arial"/>
                <w:kern w:val="1"/>
                <w:lang w:val="sr-Cyrl-RS" w:eastAsia="hi-IN" w:bidi="hi-IN"/>
              </w:rPr>
              <w:t>____________________</w:t>
            </w:r>
            <w:r w:rsidR="00FE624E" w:rsidRPr="00A23691">
              <w:rPr>
                <w:rFonts w:eastAsia="Lucida Sans Unicode" w:cs="Arial"/>
                <w:kern w:val="1"/>
                <w:lang w:eastAsia="hi-IN" w:bidi="hi-IN"/>
              </w:rPr>
              <w:t>Динара</w:t>
            </w:r>
            <w:r w:rsidR="00FE624E">
              <w:rPr>
                <w:rFonts w:eastAsia="Lucida Sans Unicode" w:cs="Arial"/>
                <w:kern w:val="1"/>
                <w:lang w:val="sr-Cyrl-RS" w:eastAsia="hi-IN" w:bidi="hi-IN"/>
              </w:rPr>
              <w:t>/еур</w:t>
            </w:r>
          </w:p>
        </w:tc>
      </w:tr>
      <w:tr w:rsidR="00FE624E" w:rsidRPr="00A23691" w:rsidTr="00F05E61">
        <w:trPr>
          <w:trHeight w:val="601"/>
        </w:trPr>
        <w:tc>
          <w:tcPr>
            <w:tcW w:w="3647" w:type="dxa"/>
            <w:vMerge/>
            <w:shd w:val="clear" w:color="auto" w:fill="auto"/>
          </w:tcPr>
          <w:p w:rsidR="00FE624E" w:rsidRPr="00A23691" w:rsidRDefault="00FE624E" w:rsidP="00FE624E">
            <w:pPr>
              <w:suppressAutoHyphens/>
              <w:spacing w:before="0"/>
              <w:rPr>
                <w:rFonts w:eastAsia="Lucida Sans Unicode" w:cs="Arial"/>
                <w:kern w:val="1"/>
                <w:lang w:eastAsia="hi-IN" w:bidi="hi-IN"/>
              </w:rPr>
            </w:pPr>
          </w:p>
        </w:tc>
        <w:tc>
          <w:tcPr>
            <w:tcW w:w="4271" w:type="dxa"/>
            <w:shd w:val="clear" w:color="auto" w:fill="auto"/>
            <w:vAlign w:val="center"/>
          </w:tcPr>
          <w:p w:rsidR="00FE624E" w:rsidRPr="00A23691" w:rsidRDefault="00FE624E" w:rsidP="00FE624E">
            <w:pPr>
              <w:suppressAutoHyphens/>
              <w:spacing w:before="0"/>
              <w:rPr>
                <w:rFonts w:eastAsia="Lucida Sans Unicode" w:cs="Arial"/>
                <w:kern w:val="1"/>
                <w:lang w:eastAsia="hi-IN" w:bidi="hi-IN"/>
              </w:rPr>
            </w:pPr>
            <w:r w:rsidRPr="00A23691">
              <w:rPr>
                <w:rFonts w:eastAsia="Lucida Sans Unicode" w:cs="Arial"/>
                <w:kern w:val="1"/>
                <w:lang w:eastAsia="hi-IN" w:bidi="hi-IN"/>
              </w:rPr>
              <w:t>Трошкови превоза</w:t>
            </w:r>
          </w:p>
        </w:tc>
        <w:tc>
          <w:tcPr>
            <w:tcW w:w="2783" w:type="dxa"/>
          </w:tcPr>
          <w:p w:rsidR="00FE624E" w:rsidRPr="00A23691" w:rsidRDefault="008D58D6" w:rsidP="00FE624E">
            <w:pPr>
              <w:suppressAutoHyphens/>
              <w:spacing w:before="0"/>
              <w:jc w:val="center"/>
              <w:rPr>
                <w:rFonts w:eastAsia="Lucida Sans Unicode" w:cs="Arial"/>
                <w:kern w:val="1"/>
                <w:lang w:eastAsia="hi-IN" w:bidi="hi-IN"/>
              </w:rPr>
            </w:pPr>
            <w:r>
              <w:rPr>
                <w:rFonts w:eastAsia="Lucida Sans Unicode" w:cs="Arial"/>
                <w:kern w:val="1"/>
                <w:lang w:val="sr-Cyrl-RS" w:eastAsia="hi-IN" w:bidi="hi-IN"/>
              </w:rPr>
              <w:t>____________________</w:t>
            </w:r>
            <w:r w:rsidR="00FE624E" w:rsidRPr="00A23691">
              <w:rPr>
                <w:rFonts w:eastAsia="Lucida Sans Unicode" w:cs="Arial"/>
                <w:kern w:val="1"/>
                <w:lang w:eastAsia="hi-IN" w:bidi="hi-IN"/>
              </w:rPr>
              <w:t>Динара</w:t>
            </w:r>
            <w:r w:rsidR="00FE624E">
              <w:rPr>
                <w:rFonts w:eastAsia="Lucida Sans Unicode" w:cs="Arial"/>
                <w:kern w:val="1"/>
                <w:lang w:val="sr-Cyrl-RS" w:eastAsia="hi-IN" w:bidi="hi-IN"/>
              </w:rPr>
              <w:t>/еур</w:t>
            </w:r>
          </w:p>
        </w:tc>
      </w:tr>
      <w:tr w:rsidR="00FE624E" w:rsidRPr="00A23691" w:rsidTr="00F05E61">
        <w:trPr>
          <w:trHeight w:val="700"/>
        </w:trPr>
        <w:tc>
          <w:tcPr>
            <w:tcW w:w="3647" w:type="dxa"/>
            <w:vMerge/>
            <w:shd w:val="clear" w:color="auto" w:fill="auto"/>
          </w:tcPr>
          <w:p w:rsidR="00FE624E" w:rsidRPr="00A23691" w:rsidRDefault="00FE624E" w:rsidP="00FE624E">
            <w:pPr>
              <w:suppressAutoHyphens/>
              <w:spacing w:before="0"/>
              <w:rPr>
                <w:rFonts w:eastAsia="Lucida Sans Unicode" w:cs="Arial"/>
                <w:kern w:val="1"/>
                <w:lang w:eastAsia="hi-IN" w:bidi="hi-IN"/>
              </w:rPr>
            </w:pPr>
          </w:p>
        </w:tc>
        <w:tc>
          <w:tcPr>
            <w:tcW w:w="4271" w:type="dxa"/>
            <w:shd w:val="clear" w:color="auto" w:fill="auto"/>
            <w:vAlign w:val="center"/>
          </w:tcPr>
          <w:p w:rsidR="00FE624E" w:rsidRPr="00A23691" w:rsidRDefault="00FE624E" w:rsidP="00FE624E">
            <w:pPr>
              <w:suppressAutoHyphens/>
              <w:spacing w:before="0"/>
              <w:rPr>
                <w:rFonts w:eastAsia="Lucida Sans Unicode" w:cs="Arial"/>
                <w:kern w:val="1"/>
                <w:lang w:val="sr-Cyrl-CS" w:eastAsia="hi-IN" w:bidi="hi-IN"/>
              </w:rPr>
            </w:pPr>
            <w:r w:rsidRPr="00A23691">
              <w:rPr>
                <w:rFonts w:eastAsia="Lucida Sans Unicode" w:cs="Arial"/>
                <w:kern w:val="1"/>
                <w:lang w:eastAsia="hi-IN" w:bidi="hi-IN"/>
              </w:rPr>
              <w:t>Остали трошкови</w:t>
            </w:r>
            <w:r w:rsidRPr="00A23691">
              <w:rPr>
                <w:rFonts w:eastAsia="Lucida Sans Unicode" w:cs="Arial"/>
                <w:kern w:val="1"/>
                <w:lang w:val="sr-Cyrl-CS" w:eastAsia="hi-IN" w:bidi="hi-IN"/>
              </w:rPr>
              <w:t xml:space="preserve"> (</w:t>
            </w:r>
            <w:r w:rsidRPr="00A23691">
              <w:rPr>
                <w:rFonts w:eastAsia="Lucida Sans Unicode" w:cs="Arial"/>
                <w:i/>
                <w:kern w:val="1"/>
                <w:lang w:val="sr-Cyrl-CS" w:eastAsia="hi-IN" w:bidi="hi-IN"/>
              </w:rPr>
              <w:t>навести</w:t>
            </w:r>
            <w:r w:rsidRPr="00A23691">
              <w:rPr>
                <w:rFonts w:eastAsia="Lucida Sans Unicode" w:cs="Arial"/>
                <w:kern w:val="1"/>
                <w:lang w:val="sr-Cyrl-CS" w:eastAsia="hi-IN" w:bidi="hi-IN"/>
              </w:rPr>
              <w:t>)</w:t>
            </w:r>
          </w:p>
        </w:tc>
        <w:tc>
          <w:tcPr>
            <w:tcW w:w="2783" w:type="dxa"/>
          </w:tcPr>
          <w:p w:rsidR="00FE624E" w:rsidRPr="00A23691" w:rsidRDefault="008D58D6" w:rsidP="00FE624E">
            <w:pPr>
              <w:suppressAutoHyphens/>
              <w:spacing w:before="0"/>
              <w:jc w:val="center"/>
              <w:rPr>
                <w:rFonts w:eastAsia="Lucida Sans Unicode" w:cs="Arial"/>
                <w:kern w:val="1"/>
                <w:lang w:eastAsia="hi-IN" w:bidi="hi-IN"/>
              </w:rPr>
            </w:pPr>
            <w:r>
              <w:rPr>
                <w:rFonts w:eastAsia="Lucida Sans Unicode" w:cs="Arial"/>
                <w:kern w:val="1"/>
                <w:lang w:val="sr-Cyrl-RS" w:eastAsia="hi-IN" w:bidi="hi-IN"/>
              </w:rPr>
              <w:t>____________________</w:t>
            </w:r>
            <w:r w:rsidR="00FE624E" w:rsidRPr="00A23691">
              <w:rPr>
                <w:rFonts w:eastAsia="Lucida Sans Unicode" w:cs="Arial"/>
                <w:kern w:val="1"/>
                <w:lang w:eastAsia="hi-IN" w:bidi="hi-IN"/>
              </w:rPr>
              <w:t>Динара</w:t>
            </w:r>
            <w:r w:rsidR="00FE624E">
              <w:rPr>
                <w:rFonts w:eastAsia="Lucida Sans Unicode" w:cs="Arial"/>
                <w:kern w:val="1"/>
                <w:lang w:val="sr-Cyrl-RS" w:eastAsia="hi-IN" w:bidi="hi-IN"/>
              </w:rPr>
              <w:t>/еур</w:t>
            </w:r>
          </w:p>
        </w:tc>
      </w:tr>
    </w:tbl>
    <w:p w:rsidR="00F52C00" w:rsidRPr="00A23691" w:rsidRDefault="00926BCB" w:rsidP="00F52C00">
      <w:pPr>
        <w:suppressAutoHyphens/>
        <w:spacing w:before="0"/>
        <w:rPr>
          <w:rFonts w:eastAsia="Lucida Sans Unicode" w:cs="Arial"/>
          <w:b/>
          <w:kern w:val="1"/>
          <w:lang w:eastAsia="hi-IN" w:bidi="hi-IN"/>
        </w:rPr>
      </w:pPr>
      <w:r>
        <w:rPr>
          <w:rFonts w:eastAsia="Lucida Sans Unicode" w:cs="Arial"/>
          <w:b/>
          <w:kern w:val="1"/>
          <w:lang w:eastAsia="hi-IN" w:bidi="hi-IN"/>
        </w:rPr>
        <w:br w:type="textWrapping" w:clear="all"/>
      </w:r>
    </w:p>
    <w:p w:rsidR="00F52C00" w:rsidRPr="00A23691" w:rsidRDefault="00F52C00" w:rsidP="00F52C00">
      <w:pPr>
        <w:suppressAutoHyphens/>
        <w:spacing w:before="0"/>
        <w:rPr>
          <w:rFonts w:eastAsia="Lucida Sans Unicode" w:cs="Arial"/>
          <w:b/>
          <w:i/>
          <w:kern w:val="1"/>
          <w:lang w:eastAsia="hi-IN" w:bidi="hi-IN"/>
        </w:rPr>
      </w:pPr>
    </w:p>
    <w:tbl>
      <w:tblPr>
        <w:tblStyle w:val="SBSSimple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82"/>
        <w:gridCol w:w="2127"/>
        <w:gridCol w:w="4022"/>
      </w:tblGrid>
      <w:tr w:rsidR="00926BCB" w:rsidRPr="000F22F6" w:rsidTr="00AE5A03">
        <w:tc>
          <w:tcPr>
            <w:tcW w:w="3882" w:type="dxa"/>
          </w:tcPr>
          <w:p w:rsidR="00926BCB" w:rsidRPr="000F22F6" w:rsidRDefault="00926BCB" w:rsidP="00AE5A03">
            <w:pPr>
              <w:spacing w:before="0"/>
              <w:jc w:val="center"/>
              <w:rPr>
                <w:rFonts w:cs="Arial"/>
                <w:lang w:val="sr-Latn-CS"/>
              </w:rPr>
            </w:pPr>
            <w:r w:rsidRPr="000F22F6">
              <w:rPr>
                <w:rFonts w:cs="Arial"/>
                <w:lang w:val="sr-Latn-CS"/>
              </w:rPr>
              <w:tab/>
            </w:r>
          </w:p>
          <w:p w:rsidR="00926BCB" w:rsidRPr="000F22F6" w:rsidRDefault="00926BCB" w:rsidP="00AE5A03">
            <w:pPr>
              <w:spacing w:before="0"/>
              <w:jc w:val="center"/>
              <w:rPr>
                <w:rFonts w:cs="Arial"/>
              </w:rPr>
            </w:pPr>
            <w:r w:rsidRPr="000F22F6">
              <w:rPr>
                <w:rFonts w:cs="Arial"/>
              </w:rPr>
              <w:t>Датум:</w:t>
            </w:r>
          </w:p>
        </w:tc>
        <w:tc>
          <w:tcPr>
            <w:tcW w:w="2127" w:type="dxa"/>
          </w:tcPr>
          <w:p w:rsidR="00926BCB" w:rsidRPr="000F22F6" w:rsidRDefault="00926BCB" w:rsidP="00AE5A03">
            <w:pPr>
              <w:spacing w:before="0"/>
              <w:jc w:val="center"/>
              <w:rPr>
                <w:rFonts w:cs="Arial"/>
                <w:lang w:val="ru-RU"/>
              </w:rPr>
            </w:pPr>
          </w:p>
        </w:tc>
        <w:tc>
          <w:tcPr>
            <w:tcW w:w="4022" w:type="dxa"/>
          </w:tcPr>
          <w:p w:rsidR="00926BCB" w:rsidRPr="000F22F6" w:rsidRDefault="00926BCB" w:rsidP="00AE5A03">
            <w:pPr>
              <w:spacing w:before="0"/>
              <w:jc w:val="center"/>
              <w:rPr>
                <w:rFonts w:cs="Arial"/>
                <w:lang w:val="sr-Cyrl-CS"/>
              </w:rPr>
            </w:pPr>
          </w:p>
          <w:p w:rsidR="00926BCB" w:rsidRPr="000F22F6" w:rsidRDefault="00926BCB" w:rsidP="00AE5A03">
            <w:pPr>
              <w:spacing w:before="0"/>
              <w:rPr>
                <w:rFonts w:cs="Arial"/>
              </w:rPr>
            </w:pPr>
            <w:r w:rsidRPr="000F22F6">
              <w:rPr>
                <w:rFonts w:cs="Arial"/>
                <w:lang w:val="sr-Cyrl-CS"/>
              </w:rPr>
              <w:t xml:space="preserve">                      П</w:t>
            </w:r>
            <w:r w:rsidRPr="000F22F6">
              <w:rPr>
                <w:rFonts w:cs="Arial"/>
              </w:rPr>
              <w:t>онуђач</w:t>
            </w:r>
          </w:p>
          <w:p w:rsidR="00926BCB" w:rsidRPr="000F22F6" w:rsidRDefault="00926BCB" w:rsidP="00AE5A03">
            <w:pPr>
              <w:spacing w:before="0"/>
              <w:jc w:val="center"/>
              <w:rPr>
                <w:rFonts w:cs="Arial"/>
                <w:lang w:val="sr-Cyrl-CS"/>
              </w:rPr>
            </w:pPr>
          </w:p>
        </w:tc>
      </w:tr>
      <w:tr w:rsidR="00926BCB" w:rsidRPr="000F22F6" w:rsidTr="00AE5A03">
        <w:trPr>
          <w:gridAfter w:val="1"/>
          <w:wAfter w:w="4022" w:type="dxa"/>
        </w:trPr>
        <w:tc>
          <w:tcPr>
            <w:tcW w:w="3882" w:type="dxa"/>
          </w:tcPr>
          <w:p w:rsidR="00926BCB" w:rsidRPr="000F22F6" w:rsidRDefault="00926BCB" w:rsidP="00AE5A03">
            <w:pPr>
              <w:spacing w:before="0"/>
              <w:jc w:val="center"/>
              <w:rPr>
                <w:rFonts w:cs="Arial"/>
                <w:lang w:val="sr-Latn-CS"/>
              </w:rPr>
            </w:pPr>
          </w:p>
        </w:tc>
        <w:tc>
          <w:tcPr>
            <w:tcW w:w="2127" w:type="dxa"/>
          </w:tcPr>
          <w:p w:rsidR="00926BCB" w:rsidRPr="000F22F6" w:rsidRDefault="00926BCB" w:rsidP="00AE5A03">
            <w:pPr>
              <w:spacing w:before="0"/>
              <w:jc w:val="center"/>
              <w:rPr>
                <w:rFonts w:cs="Arial"/>
                <w:lang w:val="ru-RU"/>
              </w:rPr>
            </w:pPr>
          </w:p>
        </w:tc>
      </w:tr>
      <w:tr w:rsidR="00926BCB" w:rsidRPr="000F22F6" w:rsidTr="00AE5A03">
        <w:tc>
          <w:tcPr>
            <w:tcW w:w="3882" w:type="dxa"/>
          </w:tcPr>
          <w:p w:rsidR="00926BCB" w:rsidRPr="000F22F6" w:rsidRDefault="00926BCB" w:rsidP="00AE5A03">
            <w:pPr>
              <w:spacing w:before="0"/>
              <w:jc w:val="center"/>
              <w:rPr>
                <w:rFonts w:cs="Arial"/>
              </w:rPr>
            </w:pPr>
          </w:p>
        </w:tc>
        <w:tc>
          <w:tcPr>
            <w:tcW w:w="2127" w:type="dxa"/>
          </w:tcPr>
          <w:p w:rsidR="00926BCB" w:rsidRPr="000F22F6" w:rsidRDefault="00926BCB" w:rsidP="00AE5A03">
            <w:pPr>
              <w:spacing w:before="0"/>
              <w:jc w:val="center"/>
              <w:rPr>
                <w:rFonts w:cs="Arial"/>
              </w:rPr>
            </w:pPr>
            <w:r w:rsidRPr="000F22F6">
              <w:rPr>
                <w:rFonts w:cs="Arial"/>
              </w:rPr>
              <w:t>М.П.</w:t>
            </w:r>
          </w:p>
        </w:tc>
        <w:tc>
          <w:tcPr>
            <w:tcW w:w="4022" w:type="dxa"/>
          </w:tcPr>
          <w:p w:rsidR="00926BCB" w:rsidRPr="000F22F6" w:rsidRDefault="00926BCB" w:rsidP="00AE5A03">
            <w:pPr>
              <w:spacing w:before="0"/>
              <w:jc w:val="center"/>
              <w:rPr>
                <w:rFonts w:cs="Arial"/>
                <w:lang w:val="ru-RU"/>
              </w:rPr>
            </w:pPr>
          </w:p>
        </w:tc>
      </w:tr>
      <w:tr w:rsidR="00926BCB" w:rsidRPr="000F22F6" w:rsidTr="00AE5A03">
        <w:tc>
          <w:tcPr>
            <w:tcW w:w="3882" w:type="dxa"/>
            <w:tcBorders>
              <w:bottom w:val="single" w:sz="4" w:space="0" w:color="auto"/>
            </w:tcBorders>
          </w:tcPr>
          <w:p w:rsidR="00926BCB" w:rsidRPr="000F22F6" w:rsidRDefault="00926BCB" w:rsidP="00AE5A03">
            <w:pPr>
              <w:spacing w:before="0"/>
              <w:jc w:val="center"/>
              <w:rPr>
                <w:rFonts w:cs="Arial"/>
              </w:rPr>
            </w:pPr>
          </w:p>
        </w:tc>
        <w:tc>
          <w:tcPr>
            <w:tcW w:w="2127" w:type="dxa"/>
          </w:tcPr>
          <w:p w:rsidR="00926BCB" w:rsidRPr="000F22F6" w:rsidRDefault="00926BCB" w:rsidP="00AE5A03">
            <w:pPr>
              <w:spacing w:before="0"/>
              <w:jc w:val="center"/>
              <w:rPr>
                <w:rFonts w:cs="Arial"/>
                <w:lang w:val="ru-RU"/>
              </w:rPr>
            </w:pPr>
          </w:p>
        </w:tc>
        <w:tc>
          <w:tcPr>
            <w:tcW w:w="4022" w:type="dxa"/>
            <w:tcBorders>
              <w:bottom w:val="single" w:sz="4" w:space="0" w:color="auto"/>
            </w:tcBorders>
          </w:tcPr>
          <w:p w:rsidR="00926BCB" w:rsidRPr="000F22F6" w:rsidRDefault="00926BCB" w:rsidP="00AE5A03">
            <w:pPr>
              <w:spacing w:before="0"/>
              <w:jc w:val="center"/>
              <w:rPr>
                <w:rFonts w:cs="Arial"/>
                <w:lang w:val="ru-RU"/>
              </w:rPr>
            </w:pPr>
          </w:p>
        </w:tc>
      </w:tr>
    </w:tbl>
    <w:p w:rsidR="00926BCB" w:rsidRPr="000F22F6" w:rsidRDefault="00926BCB" w:rsidP="00926BCB">
      <w:pPr>
        <w:spacing w:before="0"/>
        <w:jc w:val="left"/>
        <w:rPr>
          <w:rFonts w:cs="Arial"/>
          <w:b/>
          <w:bCs/>
          <w:iCs/>
        </w:rPr>
      </w:pPr>
    </w:p>
    <w:p w:rsidR="00F52C00" w:rsidRPr="00A23691" w:rsidRDefault="00F52C00" w:rsidP="00F52C00">
      <w:pPr>
        <w:suppressAutoHyphens/>
        <w:spacing w:before="0"/>
        <w:rPr>
          <w:rFonts w:eastAsia="TimesNewRomanPS-BoldMT" w:cs="Arial"/>
          <w:kern w:val="1"/>
          <w:lang w:eastAsia="hi-IN" w:bidi="hi-IN"/>
        </w:rPr>
      </w:pPr>
      <w:r w:rsidRPr="00A23691">
        <w:rPr>
          <w:rFonts w:eastAsia="Lucida Sans Unicode" w:cs="Arial"/>
          <w:b/>
          <w:i/>
          <w:kern w:val="1"/>
          <w:lang w:eastAsia="hi-IN" w:bidi="hi-IN"/>
        </w:rPr>
        <w:t>Напомена:</w:t>
      </w:r>
    </w:p>
    <w:p w:rsidR="00F52C00" w:rsidRPr="00A23691" w:rsidRDefault="00F52C00" w:rsidP="00F52C00">
      <w:pPr>
        <w:tabs>
          <w:tab w:val="left" w:pos="1134"/>
        </w:tabs>
        <w:suppressAutoHyphens/>
        <w:spacing w:before="0"/>
        <w:rPr>
          <w:rFonts w:eastAsia="TimesNewRomanPS-BoldMT" w:cs="Arial"/>
          <w:i/>
          <w:kern w:val="1"/>
          <w:lang w:val="ru-RU" w:eastAsia="hi-IN" w:bidi="hi-IN"/>
        </w:rPr>
      </w:pPr>
      <w:r w:rsidRPr="00A23691">
        <w:rPr>
          <w:rFonts w:eastAsia="TimesNewRomanPS-BoldMT" w:cs="Arial"/>
          <w:i/>
          <w:kern w:val="1"/>
          <w:lang w:val="ru-RU" w:eastAsia="hi-IN" w:bidi="hi-IN"/>
        </w:rPr>
        <w:t>-Уколико група понуђача подноси заједничку понуду овај образац потписује и оверава Носилац посла.</w:t>
      </w:r>
    </w:p>
    <w:p w:rsidR="00B2197D" w:rsidRPr="00A23691" w:rsidRDefault="00F52C00" w:rsidP="00B2197D">
      <w:pPr>
        <w:tabs>
          <w:tab w:val="left" w:pos="1134"/>
        </w:tabs>
        <w:suppressAutoHyphens/>
        <w:spacing w:before="0"/>
        <w:rPr>
          <w:rFonts w:eastAsia="Lucida Sans Unicode" w:cs="Arial"/>
          <w:b/>
          <w:i/>
          <w:kern w:val="1"/>
          <w:lang w:val="ru-RU" w:eastAsia="hi-IN" w:bidi="hi-IN"/>
        </w:rPr>
      </w:pPr>
      <w:r w:rsidRPr="00A23691">
        <w:rPr>
          <w:rFonts w:eastAsia="TimesNewRomanPS-BoldMT" w:cs="Arial"/>
          <w:i/>
          <w:kern w:val="1"/>
          <w:lang w:val="ru-RU" w:eastAsia="hi-IN" w:bidi="hi-IN"/>
        </w:rPr>
        <w:t>- Уколико понуђач подноси понуду са подизвођачем овај образац п</w:t>
      </w:r>
      <w:r w:rsidR="00B2197D" w:rsidRPr="00A23691">
        <w:rPr>
          <w:rFonts w:eastAsia="TimesNewRomanPS-BoldMT" w:cs="Arial"/>
          <w:i/>
          <w:kern w:val="1"/>
          <w:lang w:val="ru-RU" w:eastAsia="hi-IN" w:bidi="hi-IN"/>
        </w:rPr>
        <w:t xml:space="preserve">отписује и оверава печатом понуђач. </w:t>
      </w:r>
    </w:p>
    <w:p w:rsidR="00655458" w:rsidRDefault="00655458" w:rsidP="00B2197D">
      <w:pPr>
        <w:spacing w:before="60"/>
        <w:rPr>
          <w:rFonts w:cs="Arial"/>
          <w:noProof/>
          <w:lang w:val="sr-Latn-CS"/>
        </w:rPr>
      </w:pPr>
    </w:p>
    <w:p w:rsidR="00FC154F" w:rsidRDefault="00FC154F" w:rsidP="00B2197D">
      <w:pPr>
        <w:spacing w:before="60"/>
        <w:rPr>
          <w:rFonts w:cs="Arial"/>
          <w:noProof/>
          <w:lang w:val="sr-Latn-CS"/>
        </w:rPr>
      </w:pPr>
    </w:p>
    <w:p w:rsidR="00FC154F" w:rsidRDefault="00FC154F" w:rsidP="00B2197D">
      <w:pPr>
        <w:spacing w:before="60"/>
        <w:rPr>
          <w:rFonts w:cs="Arial"/>
          <w:noProof/>
          <w:lang w:val="sr-Latn-CS"/>
        </w:rPr>
      </w:pPr>
    </w:p>
    <w:p w:rsidR="00FC154F" w:rsidRDefault="00FC154F" w:rsidP="00B2197D">
      <w:pPr>
        <w:spacing w:before="60"/>
        <w:rPr>
          <w:rFonts w:cs="Arial"/>
          <w:noProof/>
          <w:lang w:val="sr-Latn-CS"/>
        </w:rPr>
      </w:pPr>
    </w:p>
    <w:p w:rsidR="00FC154F" w:rsidRDefault="00FC154F" w:rsidP="00B2197D">
      <w:pPr>
        <w:spacing w:before="60"/>
        <w:rPr>
          <w:rFonts w:cs="Arial"/>
          <w:noProof/>
          <w:lang w:val="sr-Latn-CS"/>
        </w:rPr>
      </w:pPr>
    </w:p>
    <w:p w:rsidR="00FC154F" w:rsidRDefault="00FC154F" w:rsidP="00B2197D">
      <w:pPr>
        <w:spacing w:before="60"/>
        <w:rPr>
          <w:rFonts w:cs="Arial"/>
          <w:noProof/>
          <w:lang w:val="sr-Latn-CS"/>
        </w:rPr>
      </w:pPr>
    </w:p>
    <w:p w:rsidR="00FC154F" w:rsidRDefault="00FC154F" w:rsidP="00B2197D">
      <w:pPr>
        <w:spacing w:before="60"/>
        <w:rPr>
          <w:rFonts w:cs="Arial"/>
          <w:noProof/>
          <w:lang w:val="sr-Latn-CS"/>
        </w:rPr>
      </w:pPr>
    </w:p>
    <w:p w:rsidR="00FC154F" w:rsidRDefault="00FC154F" w:rsidP="00B2197D">
      <w:pPr>
        <w:spacing w:before="60"/>
        <w:rPr>
          <w:rFonts w:cs="Arial"/>
          <w:noProof/>
          <w:lang w:val="sr-Latn-CS"/>
        </w:rPr>
      </w:pPr>
    </w:p>
    <w:p w:rsidR="00FC154F" w:rsidRDefault="00FC154F" w:rsidP="00B2197D">
      <w:pPr>
        <w:spacing w:before="60"/>
        <w:rPr>
          <w:rFonts w:cs="Arial"/>
          <w:noProof/>
          <w:lang w:val="sr-Latn-CS"/>
        </w:rPr>
      </w:pPr>
    </w:p>
    <w:p w:rsidR="00050825" w:rsidRDefault="00050825" w:rsidP="00B2197D">
      <w:pPr>
        <w:spacing w:before="60"/>
        <w:rPr>
          <w:rFonts w:cs="Arial"/>
          <w:noProof/>
          <w:lang w:val="sr-Latn-CS"/>
        </w:rPr>
      </w:pPr>
    </w:p>
    <w:p w:rsidR="00050825" w:rsidRDefault="00050825" w:rsidP="00B2197D">
      <w:pPr>
        <w:spacing w:before="60"/>
        <w:rPr>
          <w:rFonts w:cs="Arial"/>
          <w:noProof/>
          <w:lang w:val="sr-Latn-CS"/>
        </w:rPr>
      </w:pPr>
    </w:p>
    <w:p w:rsidR="00FC154F" w:rsidRDefault="00FC154F" w:rsidP="00B2197D">
      <w:pPr>
        <w:spacing w:before="60"/>
        <w:rPr>
          <w:rFonts w:cs="Arial"/>
          <w:noProof/>
          <w:lang w:val="sr-Latn-CS"/>
        </w:rPr>
      </w:pPr>
    </w:p>
    <w:p w:rsidR="00FC154F" w:rsidRDefault="00FC154F" w:rsidP="00B2197D">
      <w:pPr>
        <w:spacing w:before="60"/>
        <w:rPr>
          <w:rFonts w:cs="Arial"/>
          <w:noProof/>
          <w:lang w:val="sr-Latn-CS"/>
        </w:rPr>
      </w:pPr>
    </w:p>
    <w:p w:rsidR="00FC154F" w:rsidRDefault="00FC154F" w:rsidP="00B2197D">
      <w:pPr>
        <w:spacing w:before="60"/>
        <w:rPr>
          <w:rFonts w:cs="Arial"/>
          <w:noProof/>
          <w:lang w:val="sr-Latn-CS"/>
        </w:rPr>
      </w:pPr>
    </w:p>
    <w:p w:rsidR="00FC154F" w:rsidRDefault="00FC154F" w:rsidP="00FC154F">
      <w:pPr>
        <w:tabs>
          <w:tab w:val="left" w:pos="992"/>
        </w:tabs>
        <w:spacing w:before="0"/>
        <w:ind w:hanging="284"/>
        <w:rPr>
          <w:rFonts w:cs="Arial"/>
          <w:b/>
          <w:sz w:val="24"/>
          <w:szCs w:val="24"/>
          <w:u w:val="single"/>
          <w:lang w:val="sr-Cyrl-RS"/>
        </w:rPr>
      </w:pPr>
      <w:r>
        <w:rPr>
          <w:rFonts w:cs="Arial"/>
          <w:b/>
          <w:sz w:val="24"/>
          <w:szCs w:val="24"/>
          <w:u w:val="single"/>
          <w:lang w:val="sr-Cyrl-RS"/>
        </w:rPr>
        <w:t>Техничка спецификација</w:t>
      </w:r>
    </w:p>
    <w:p w:rsidR="00FC154F" w:rsidRDefault="00FC154F" w:rsidP="00FC154F">
      <w:pPr>
        <w:spacing w:before="60"/>
        <w:ind w:left="284" w:hanging="568"/>
        <w:rPr>
          <w:rFonts w:cs="Arial"/>
          <w:b/>
          <w:noProof/>
          <w:sz w:val="24"/>
          <w:szCs w:val="24"/>
          <w:u w:val="single"/>
          <w:lang w:val="sr-Latn-CS"/>
        </w:rPr>
      </w:pPr>
      <w:r>
        <w:rPr>
          <w:rFonts w:cs="Arial"/>
          <w:b/>
          <w:noProof/>
          <w:sz w:val="24"/>
          <w:szCs w:val="24"/>
          <w:u w:val="single"/>
          <w:lang w:val="sr-Cyrl-RS"/>
        </w:rPr>
        <w:t>Партија</w:t>
      </w:r>
      <w:r>
        <w:rPr>
          <w:rFonts w:cs="Arial"/>
          <w:b/>
          <w:noProof/>
          <w:sz w:val="24"/>
          <w:szCs w:val="24"/>
          <w:u w:val="single"/>
          <w:lang w:val="sr-Latn-CS"/>
        </w:rPr>
        <w:t xml:space="preserve"> 3</w:t>
      </w:r>
    </w:p>
    <w:tbl>
      <w:tblPr>
        <w:tblStyle w:val="TableGrid"/>
        <w:tblW w:w="13746" w:type="dxa"/>
        <w:tblInd w:w="-431" w:type="dxa"/>
        <w:tblLook w:val="04A0" w:firstRow="1" w:lastRow="0" w:firstColumn="1" w:lastColumn="0" w:noHBand="0" w:noVBand="1"/>
      </w:tblPr>
      <w:tblGrid>
        <w:gridCol w:w="7939"/>
        <w:gridCol w:w="5807"/>
      </w:tblGrid>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60"/>
              <w:jc w:val="center"/>
              <w:rPr>
                <w:rFonts w:cs="Arial"/>
                <w:b/>
                <w:noProof/>
                <w:lang w:val="sr-Cyrl-RS" w:eastAsia="sr-Latn-CS"/>
              </w:rPr>
            </w:pPr>
            <w:r>
              <w:rPr>
                <w:rFonts w:cs="Arial"/>
                <w:b/>
                <w:noProof/>
                <w:lang w:val="sr-Latn-CS" w:eastAsia="sr-Latn-CS"/>
              </w:rPr>
              <w:t>ХИДРАУЛИЧНИ БАГЕР ГУСЕНИЧАР</w:t>
            </w:r>
            <w:r>
              <w:rPr>
                <w:rFonts w:cs="Arial"/>
                <w:b/>
                <w:noProof/>
                <w:lang w:val="sr-Cyrl-RS" w:eastAsia="sr-Latn-CS"/>
              </w:rPr>
              <w:t xml:space="preserve"> 25 </w:t>
            </w:r>
            <w:r>
              <w:rPr>
                <w:rFonts w:cs="Arial"/>
                <w:b/>
                <w:noProof/>
                <w:lang w:val="sr-Latn-CS" w:eastAsia="sr-Latn-CS"/>
              </w:rPr>
              <w:t>t</w:t>
            </w:r>
            <w:r>
              <w:rPr>
                <w:rFonts w:cs="Arial"/>
                <w:b/>
                <w:noProof/>
                <w:lang w:val="sr-Cyrl-RS" w:eastAsia="sr-Latn-CS"/>
              </w:rPr>
              <w:t xml:space="preserve"> - ЗАХТЕВ НАРУЧИОЦА</w:t>
            </w:r>
          </w:p>
          <w:p w:rsidR="0057082C" w:rsidRPr="00FC154F" w:rsidRDefault="0057082C" w:rsidP="00FC154F">
            <w:pPr>
              <w:spacing w:before="60"/>
              <w:jc w:val="center"/>
              <w:rPr>
                <w:rFonts w:cs="Arial"/>
                <w:b/>
                <w:noProof/>
                <w:lang w:val="sr-Cyrl-RS" w:eastAsia="sr-Latn-CS"/>
              </w:rPr>
            </w:pPr>
          </w:p>
        </w:tc>
        <w:tc>
          <w:tcPr>
            <w:tcW w:w="5807"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60"/>
              <w:jc w:val="center"/>
              <w:rPr>
                <w:rFonts w:cs="Arial"/>
                <w:b/>
                <w:noProof/>
                <w:u w:val="single"/>
                <w:lang w:val="sr-Cyrl-RS" w:eastAsia="sr-Latn-CS"/>
              </w:rPr>
            </w:pPr>
            <w:r>
              <w:rPr>
                <w:rFonts w:cs="Arial"/>
                <w:b/>
                <w:noProof/>
                <w:u w:val="single"/>
                <w:lang w:val="sr-Cyrl-RS" w:eastAsia="sr-Latn-CS"/>
              </w:rPr>
              <w:t>Понуђено</w:t>
            </w: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60"/>
              <w:jc w:val="left"/>
              <w:rPr>
                <w:rFonts w:cs="Arial"/>
                <w:b/>
                <w:noProof/>
                <w:lang w:val="sr-Latn-CS" w:eastAsia="sr-Latn-CS"/>
              </w:rPr>
            </w:pPr>
            <w:r>
              <w:rPr>
                <w:rFonts w:cs="Arial"/>
                <w:b/>
                <w:noProof/>
                <w:lang w:val="sr-Latn-CS" w:eastAsia="sr-Latn-CS"/>
              </w:rPr>
              <w:t>А.  Погон</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60"/>
              <w:rPr>
                <w:rFonts w:cs="Arial"/>
                <w:b/>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погонски агрегат – дизел</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180"/>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2.</w:t>
            </w:r>
            <w:r>
              <w:rPr>
                <w:rFonts w:cs="Arial"/>
                <w:noProof/>
                <w:lang w:val="sr-Latn-CS" w:eastAsia="sr-Latn-CS"/>
              </w:rPr>
              <w:tab/>
              <w:t>нето снага мотора мин 1</w:t>
            </w:r>
            <w:r>
              <w:rPr>
                <w:rFonts w:cs="Arial"/>
                <w:noProof/>
                <w:lang w:val="sr-Cyrl-RS" w:eastAsia="sr-Latn-CS"/>
              </w:rPr>
              <w:t>2</w:t>
            </w:r>
            <w:r>
              <w:rPr>
                <w:rFonts w:cs="Arial"/>
                <w:noProof/>
                <w:lang w:val="sr-Latn-CS" w:eastAsia="sr-Latn-CS"/>
              </w:rPr>
              <w:t>0</w:t>
            </w:r>
            <w:r>
              <w:rPr>
                <w:rFonts w:cs="Arial"/>
                <w:noProof/>
                <w:lang w:val="sr-Cyrl-RS" w:eastAsia="sr-Latn-CS"/>
              </w:rPr>
              <w:t xml:space="preserve"> </w:t>
            </w:r>
            <w:r>
              <w:rPr>
                <w:rFonts w:cs="Arial"/>
                <w:noProof/>
                <w:lang w:val="sr-Latn-CS" w:eastAsia="sr-Latn-CS"/>
              </w:rPr>
              <w:t>КW</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570"/>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Latn-CS" w:eastAsia="sr-Latn-CS"/>
              </w:rPr>
              <w:t xml:space="preserve">   </w:t>
            </w:r>
            <w:r>
              <w:rPr>
                <w:rFonts w:cs="Arial"/>
                <w:noProof/>
                <w:lang w:val="sr-Cyrl-RS" w:eastAsia="sr-Latn-CS"/>
              </w:rPr>
              <w:t xml:space="preserve">   </w:t>
            </w:r>
            <w:r>
              <w:rPr>
                <w:rFonts w:cs="Arial"/>
                <w:noProof/>
                <w:lang w:val="sr-Latn-CS" w:eastAsia="sr-Latn-CS"/>
              </w:rPr>
              <w:t>3.</w:t>
            </w:r>
            <w:r>
              <w:rPr>
                <w:rFonts w:cs="Arial"/>
                <w:noProof/>
                <w:lang w:val="sr-Latn-CS" w:eastAsia="sr-Latn-CS"/>
              </w:rPr>
              <w:tab/>
              <w:t xml:space="preserve">емисија издувних гасова мин </w:t>
            </w:r>
            <w:r>
              <w:rPr>
                <w:rFonts w:cs="Arial"/>
                <w:lang w:val="sr-Latn-CS" w:eastAsia="ar-SA"/>
              </w:rPr>
              <w:t>tier</w:t>
            </w:r>
            <w:r>
              <w:rPr>
                <w:rFonts w:cs="Arial"/>
                <w:lang w:val="sr-Cyrl-CS" w:eastAsia="ar-SA"/>
              </w:rPr>
              <w:t xml:space="preserve"> 4 </w:t>
            </w:r>
            <w:r>
              <w:rPr>
                <w:rFonts w:cs="Arial"/>
                <w:lang w:val="sr-Latn-CS" w:eastAsia="ar-SA"/>
              </w:rPr>
              <w:t>interm</w:t>
            </w:r>
            <w:r>
              <w:rPr>
                <w:rFonts w:cs="Arial"/>
                <w:lang w:val="sr-Cyrl-CS" w:eastAsia="ar-SA"/>
              </w:rPr>
              <w:t xml:space="preserve"> </w:t>
            </w:r>
            <w:r>
              <w:rPr>
                <w:rFonts w:cs="Arial"/>
                <w:noProof/>
                <w:lang w:val="sr-Latn-CS" w:eastAsia="sr-Latn-CS"/>
              </w:rPr>
              <w:t xml:space="preserve">- приложити </w:t>
            </w:r>
            <w:r>
              <w:rPr>
                <w:rFonts w:cs="Arial"/>
                <w:noProof/>
                <w:lang w:val="sr-Cyrl-RS" w:eastAsia="sr-Latn-CS"/>
              </w:rPr>
              <w:t xml:space="preserve">  </w:t>
            </w:r>
          </w:p>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сертификат у тендерској документацији</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4.</w:t>
            </w:r>
            <w:r>
              <w:rPr>
                <w:rFonts w:cs="Arial"/>
                <w:noProof/>
                <w:lang w:val="sr-Latn-CS" w:eastAsia="sr-Latn-CS"/>
              </w:rPr>
              <w:tab/>
              <w:t>у добавном систему горива уграђен сепаратор воде</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b/>
                <w:noProof/>
                <w:lang w:val="sr-Latn-CS" w:eastAsia="sr-Latn-CS"/>
              </w:rPr>
            </w:pPr>
            <w:r>
              <w:rPr>
                <w:rFonts w:cs="Arial"/>
                <w:b/>
                <w:noProof/>
                <w:lang w:val="sr-Latn-CS" w:eastAsia="sr-Latn-CS"/>
              </w:rPr>
              <w:t>Б.  Трансмисија</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 xml:space="preserve">1. </w:t>
            </w:r>
            <w:r>
              <w:rPr>
                <w:rFonts w:cs="Arial"/>
                <w:noProof/>
                <w:lang w:val="sr-Cyrl-RS" w:eastAsia="sr-Latn-CS"/>
              </w:rPr>
              <w:t xml:space="preserve">  </w:t>
            </w:r>
            <w:r>
              <w:rPr>
                <w:rFonts w:cs="Arial"/>
                <w:noProof/>
                <w:lang w:val="sr-Latn-CS" w:eastAsia="sr-Latn-CS"/>
              </w:rPr>
              <w:t>хидростатичка</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b/>
                <w:noProof/>
                <w:lang w:val="sr-Latn-CS" w:eastAsia="sr-Latn-CS"/>
              </w:rPr>
            </w:pPr>
            <w:r>
              <w:rPr>
                <w:rFonts w:cs="Arial"/>
                <w:b/>
                <w:noProof/>
                <w:lang w:val="sr-Latn-CS" w:eastAsia="sr-Latn-CS"/>
              </w:rPr>
              <w:t>Ц.  Транспортни уре</w:t>
            </w:r>
            <w:r>
              <w:rPr>
                <w:rFonts w:cs="Arial"/>
                <w:b/>
                <w:noProof/>
                <w:lang w:val="sr-Cyrl-RS" w:eastAsia="sr-Latn-CS"/>
              </w:rPr>
              <w:t>ђ</w:t>
            </w:r>
            <w:r>
              <w:rPr>
                <w:rFonts w:cs="Arial"/>
                <w:b/>
                <w:noProof/>
                <w:lang w:val="sr-Latn-CS" w:eastAsia="sr-Latn-CS"/>
              </w:rPr>
              <w:t>ај</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гусенични транспорт</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2.</w:t>
            </w:r>
            <w:r>
              <w:rPr>
                <w:rFonts w:cs="Arial"/>
                <w:noProof/>
                <w:lang w:val="sr-Latn-CS" w:eastAsia="sr-Latn-CS"/>
              </w:rPr>
              <w:tab/>
              <w:t>пренос снаге преко планетарног бочног редуктора</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240"/>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3.</w:t>
            </w:r>
            <w:r>
              <w:rPr>
                <w:rFonts w:cs="Arial"/>
                <w:noProof/>
                <w:lang w:val="sr-Latn-CS" w:eastAsia="sr-Latn-CS"/>
              </w:rPr>
              <w:tab/>
              <w:t>ланац самоподмазујући (заптивен)</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Cyrl-RS" w:eastAsia="sr-Latn-CS"/>
              </w:rPr>
            </w:pPr>
          </w:p>
        </w:tc>
      </w:tr>
      <w:tr w:rsidR="00FC154F" w:rsidTr="00FC154F">
        <w:trPr>
          <w:trHeight w:val="255"/>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4.</w:t>
            </w:r>
            <w:r>
              <w:rPr>
                <w:rFonts w:cs="Arial"/>
                <w:noProof/>
                <w:lang w:val="sr-Latn-CS" w:eastAsia="sr-Latn-CS"/>
              </w:rPr>
              <w:tab/>
              <w:t xml:space="preserve">класична багерска папуча са три зуба ширине </w:t>
            </w:r>
            <w:r>
              <w:rPr>
                <w:rFonts w:cs="Arial"/>
                <w:noProof/>
                <w:lang w:val="sr-Cyrl-RS" w:eastAsia="sr-Latn-CS"/>
              </w:rPr>
              <w:t>6</w:t>
            </w:r>
            <w:r>
              <w:rPr>
                <w:rFonts w:cs="Arial"/>
                <w:noProof/>
                <w:lang w:val="sr-Latn-CS" w:eastAsia="sr-Latn-CS"/>
              </w:rPr>
              <w:t>00 мм</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Cyrl-R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b/>
                <w:noProof/>
                <w:lang w:val="sr-Latn-CS" w:eastAsia="sr-Latn-CS"/>
              </w:rPr>
            </w:pPr>
            <w:r>
              <w:rPr>
                <w:rFonts w:cs="Arial"/>
                <w:b/>
                <w:noProof/>
                <w:lang w:val="sr-Latn-CS" w:eastAsia="sr-Latn-CS"/>
              </w:rPr>
              <w:t>Д.  Командни уре</w:t>
            </w:r>
            <w:r>
              <w:rPr>
                <w:rFonts w:cs="Arial"/>
                <w:b/>
                <w:noProof/>
                <w:lang w:val="sr-Cyrl-RS" w:eastAsia="sr-Latn-CS"/>
              </w:rPr>
              <w:t>ђ</w:t>
            </w:r>
            <w:r>
              <w:rPr>
                <w:rFonts w:cs="Arial"/>
                <w:b/>
                <w:noProof/>
                <w:lang w:val="sr-Latn-CS" w:eastAsia="sr-Latn-CS"/>
              </w:rPr>
              <w:t>аји</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210"/>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ручна полуга  регулација гаса</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285"/>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2.</w:t>
            </w:r>
            <w:r>
              <w:rPr>
                <w:rFonts w:cs="Arial"/>
                <w:noProof/>
                <w:lang w:val="sr-Latn-CS" w:eastAsia="sr-Latn-CS"/>
              </w:rPr>
              <w:tab/>
              <w:t>мин. 2 брзине напред  и 2 назад</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b/>
                <w:noProof/>
                <w:lang w:val="sr-Latn-CS" w:eastAsia="sr-Latn-CS"/>
              </w:rPr>
            </w:pPr>
            <w:r>
              <w:rPr>
                <w:rFonts w:cs="Arial"/>
                <w:b/>
                <w:noProof/>
                <w:lang w:val="sr-Latn-CS" w:eastAsia="sr-Latn-CS"/>
              </w:rPr>
              <w:t>Е.  Погон радних уређаја</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хидрауликом</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b/>
                <w:noProof/>
                <w:lang w:val="sr-Latn-CS" w:eastAsia="sr-Latn-CS"/>
              </w:rPr>
              <w:t>Ф.  Извршни елементи (радни уре</w:t>
            </w:r>
            <w:r>
              <w:rPr>
                <w:rFonts w:cs="Arial"/>
                <w:b/>
                <w:noProof/>
                <w:lang w:val="sr-Cyrl-RS" w:eastAsia="sr-Latn-CS"/>
              </w:rPr>
              <w:t>ђа</w:t>
            </w:r>
            <w:r>
              <w:rPr>
                <w:rFonts w:cs="Arial"/>
                <w:b/>
                <w:noProof/>
                <w:lang w:val="sr-Latn-CS" w:eastAsia="sr-Latn-CS"/>
              </w:rPr>
              <w:t>ји)</w:t>
            </w:r>
            <w:r>
              <w:rPr>
                <w:rFonts w:cs="Arial"/>
                <w:b/>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120"/>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contextualSpacing/>
              <w:jc w:val="left"/>
              <w:rPr>
                <w:rFonts w:cs="Arial"/>
                <w:b/>
                <w:noProof/>
                <w:lang w:val="sr-Latn-CS" w:eastAsia="sr-Latn-CS"/>
              </w:rPr>
            </w:pPr>
            <w:r>
              <w:rPr>
                <w:rFonts w:cs="Arial"/>
                <w:b/>
                <w:noProof/>
                <w:lang w:val="sr-Latn-CS" w:eastAsia="sr-Latn-CS"/>
              </w:rPr>
              <w:tab/>
            </w:r>
            <w:r>
              <w:rPr>
                <w:rFonts w:cs="Arial"/>
                <w:b/>
                <w:noProof/>
                <w:lang w:val="sr-Latn-CS" w:eastAsia="sr-Latn-CS"/>
              </w:rPr>
              <w:tab/>
            </w:r>
            <w:r>
              <w:rPr>
                <w:rFonts w:cs="Arial"/>
                <w:b/>
                <w:noProof/>
                <w:lang w:val="sr-Latn-CS" w:eastAsia="sr-Latn-CS"/>
              </w:rPr>
              <w:tab/>
            </w:r>
          </w:p>
          <w:p w:rsidR="00FC154F" w:rsidRDefault="00FC154F" w:rsidP="00FC154F">
            <w:pPr>
              <w:spacing w:before="0"/>
              <w:contextualSpacing/>
              <w:jc w:val="left"/>
              <w:rPr>
                <w:rFonts w:cs="Arial"/>
                <w:noProof/>
                <w:lang w:val="sr-Cyrl-RS" w:eastAsia="sr-Latn-CS"/>
              </w:rPr>
            </w:pPr>
            <w:r>
              <w:rPr>
                <w:rFonts w:cs="Arial"/>
                <w:noProof/>
                <w:lang w:val="sr-Latn-CS" w:eastAsia="sr-Latn-CS"/>
              </w:rPr>
              <w:t xml:space="preserve">       1.</w:t>
            </w:r>
            <w:r>
              <w:rPr>
                <w:rFonts w:cs="Arial"/>
                <w:noProof/>
                <w:lang w:val="sr-Latn-CS" w:eastAsia="sr-Latn-CS"/>
              </w:rPr>
              <w:tab/>
              <w:t>једноделна стрела (моноблок)</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b/>
                <w:noProof/>
                <w:lang w:val="sr-Cyrl-RS" w:eastAsia="sr-Latn-CS"/>
              </w:rPr>
              <w:t xml:space="preserve">        </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contextualSpacing/>
              <w:rPr>
                <w:rFonts w:cs="Arial"/>
                <w:noProof/>
                <w:lang w:val="sr-Latn-CS" w:eastAsia="sr-Latn-CS"/>
              </w:rPr>
            </w:pPr>
          </w:p>
        </w:tc>
      </w:tr>
      <w:tr w:rsidR="00FC154F" w:rsidTr="00FC154F">
        <w:trPr>
          <w:trHeight w:val="70"/>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contextualSpacing/>
              <w:jc w:val="left"/>
              <w:rPr>
                <w:rFonts w:cs="Arial"/>
                <w:b/>
                <w:noProof/>
                <w:lang w:val="sr-Cyrl-RS" w:eastAsia="sr-Latn-CS"/>
              </w:rPr>
            </w:pPr>
            <w:r>
              <w:rPr>
                <w:rFonts w:cs="Arial"/>
                <w:b/>
                <w:noProof/>
                <w:lang w:val="sr-Cyrl-RS" w:eastAsia="sr-Latn-CS"/>
              </w:rPr>
              <w:t xml:space="preserve">   </w:t>
            </w:r>
          </w:p>
          <w:p w:rsidR="00FC154F" w:rsidRDefault="00FC154F" w:rsidP="00FC154F">
            <w:pPr>
              <w:spacing w:before="0"/>
              <w:contextualSpacing/>
              <w:jc w:val="left"/>
              <w:rPr>
                <w:rFonts w:cs="Arial"/>
                <w:b/>
                <w:noProof/>
                <w:lang w:val="sr-Latn-CS" w:eastAsia="sr-Latn-CS"/>
              </w:rPr>
            </w:pPr>
            <w:r>
              <w:rPr>
                <w:rFonts w:cs="Arial"/>
                <w:b/>
                <w:noProof/>
                <w:lang w:val="sr-Cyrl-RS" w:eastAsia="sr-Latn-CS"/>
              </w:rPr>
              <w:t xml:space="preserve">       </w:t>
            </w:r>
            <w:r>
              <w:rPr>
                <w:rFonts w:cs="Arial"/>
                <w:noProof/>
                <w:lang w:val="sr-Latn-CS" w:eastAsia="sr-Latn-CS"/>
              </w:rPr>
              <w:t>2.</w:t>
            </w:r>
            <w:r>
              <w:rPr>
                <w:rFonts w:cs="Arial"/>
                <w:noProof/>
                <w:lang w:val="sr-Latn-CS" w:eastAsia="sr-Latn-CS"/>
              </w:rPr>
              <w:tab/>
              <w:t>рука дужина мин 2300мм маx 2600 мм</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contextualSpacing/>
              <w:rPr>
                <w:rFonts w:cs="Arial"/>
                <w:noProof/>
                <w:lang w:val="sr-Latn-CS" w:eastAsia="sr-Latn-CS"/>
              </w:rPr>
            </w:pPr>
          </w:p>
        </w:tc>
      </w:tr>
      <w:tr w:rsidR="00FC154F" w:rsidTr="00FC154F">
        <w:trPr>
          <w:trHeight w:val="247"/>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 xml:space="preserve">    3.</w:t>
            </w:r>
            <w:r>
              <w:rPr>
                <w:rFonts w:cs="Arial"/>
                <w:noProof/>
                <w:lang w:val="sr-Latn-CS" w:eastAsia="sr-Latn-CS"/>
              </w:rPr>
              <w:tab/>
              <w:t>класична дубинска кашика за ископавање запремине 1-1.</w:t>
            </w:r>
            <w:r>
              <w:rPr>
                <w:rFonts w:cs="Arial"/>
                <w:noProof/>
                <w:lang w:val="sr-Cyrl-RS" w:eastAsia="sr-Latn-CS"/>
              </w:rPr>
              <w:t>5</w:t>
            </w:r>
            <w:r>
              <w:rPr>
                <w:rFonts w:cs="Arial"/>
                <w:noProof/>
                <w:lang w:val="sr-Latn-CS" w:eastAsia="sr-Latn-CS"/>
              </w:rPr>
              <w:t xml:space="preserve"> м3</w:t>
            </w:r>
          </w:p>
          <w:p w:rsidR="00FC154F" w:rsidRDefault="00FC154F" w:rsidP="00FC154F">
            <w:pPr>
              <w:spacing w:before="0"/>
              <w:contextualSpacing/>
              <w:jc w:val="left"/>
              <w:rPr>
                <w:rFonts w:cs="Arial"/>
                <w:b/>
                <w:noProof/>
                <w:lang w:val="sr-Cyrl-RS" w:eastAsia="sr-Latn-CS"/>
              </w:rPr>
            </w:pPr>
            <w:r>
              <w:rPr>
                <w:rFonts w:cs="Arial"/>
                <w:noProof/>
                <w:lang w:val="sr-Cyrl-RS" w:eastAsia="sr-Latn-CS"/>
              </w:rPr>
              <w:t xml:space="preserve">      </w:t>
            </w:r>
            <w:r>
              <w:rPr>
                <w:rFonts w:cs="Arial"/>
                <w:noProof/>
                <w:lang w:val="sr-Latn-CS" w:eastAsia="sr-Latn-CS"/>
              </w:rPr>
              <w:t xml:space="preserve">  </w:t>
            </w:r>
            <w:r>
              <w:rPr>
                <w:rFonts w:cs="Arial"/>
                <w:noProof/>
                <w:lang w:val="sr-Cyrl-RS" w:eastAsia="sr-Latn-CS"/>
              </w:rPr>
              <w:t xml:space="preserve">  </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contextualSpacing/>
              <w:rPr>
                <w:rFonts w:cs="Arial"/>
                <w:noProof/>
                <w:lang w:val="sr-Latn-CS" w:eastAsia="sr-Latn-CS"/>
              </w:rPr>
            </w:pPr>
          </w:p>
        </w:tc>
      </w:tr>
      <w:tr w:rsidR="00FC154F" w:rsidTr="00FC154F">
        <w:trPr>
          <w:trHeight w:val="195"/>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contextualSpacing/>
              <w:jc w:val="left"/>
              <w:rPr>
                <w:rFonts w:cs="Arial"/>
                <w:noProof/>
                <w:lang w:val="sr-Latn-CS" w:eastAsia="sr-Latn-CS"/>
              </w:rPr>
            </w:pPr>
            <w:r>
              <w:rPr>
                <w:rFonts w:cs="Arial"/>
                <w:noProof/>
                <w:lang w:val="sr-Latn-CS" w:eastAsia="sr-Latn-CS"/>
              </w:rPr>
              <w:t xml:space="preserve">       4.</w:t>
            </w:r>
            <w:r>
              <w:rPr>
                <w:rFonts w:cs="Arial"/>
                <w:noProof/>
                <w:lang w:val="sr-Latn-CS" w:eastAsia="sr-Latn-CS"/>
              </w:rPr>
              <w:tab/>
              <w:t>систем аутоматског централног подмазивања са пумпом и</w:t>
            </w:r>
            <w:r>
              <w:rPr>
                <w:rFonts w:cs="Arial"/>
                <w:noProof/>
                <w:lang w:val="sr-Cyrl-RS" w:eastAsia="sr-Latn-CS"/>
              </w:rPr>
              <w:t xml:space="preserve">             </w:t>
            </w:r>
          </w:p>
          <w:p w:rsidR="00FC154F" w:rsidRDefault="00FC154F" w:rsidP="00FC154F">
            <w:pPr>
              <w:spacing w:before="0"/>
              <w:contextualSpacing/>
              <w:jc w:val="left"/>
              <w:rPr>
                <w:rFonts w:cs="Arial"/>
                <w:noProof/>
                <w:lang w:val="sr-Cyrl-RS" w:eastAsia="sr-Latn-CS"/>
              </w:rPr>
            </w:pPr>
            <w:r>
              <w:rPr>
                <w:rFonts w:cs="Arial"/>
                <w:noProof/>
                <w:lang w:val="sr-Latn-CS" w:eastAsia="sr-Latn-CS"/>
              </w:rPr>
              <w:t xml:space="preserve">            могућноћу временског подешавања интервала подмазивања</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contextualSpacing/>
              <w:jc w:val="left"/>
              <w:rPr>
                <w:rFonts w:cs="Arial"/>
                <w:b/>
                <w:noProof/>
                <w:lang w:val="sr-Latn-CS" w:eastAsia="sr-Latn-CS"/>
              </w:rPr>
            </w:pPr>
            <w:r>
              <w:rPr>
                <w:rFonts w:cs="Arial"/>
                <w:noProof/>
                <w:lang w:val="sr-Latn-CS" w:eastAsia="sr-Latn-CS"/>
              </w:rPr>
              <w:t xml:space="preserve">       5.</w:t>
            </w:r>
            <w:r>
              <w:rPr>
                <w:rFonts w:cs="Arial"/>
                <w:noProof/>
                <w:lang w:val="sr-Latn-CS" w:eastAsia="sr-Latn-CS"/>
              </w:rPr>
              <w:tab/>
              <w:t>кука за дизање терета (на машини или кашици) (атестирана)</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contextualSpacing/>
              <w:rPr>
                <w:rFonts w:cs="Arial"/>
                <w:noProof/>
                <w:lang w:val="sr-Cyrl-R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contextualSpacing/>
              <w:jc w:val="left"/>
              <w:rPr>
                <w:rFonts w:cs="Arial"/>
                <w:b/>
                <w:noProof/>
                <w:lang w:val="sr-Latn-CS" w:eastAsia="sr-Latn-CS"/>
              </w:rPr>
            </w:pPr>
            <w:r>
              <w:rPr>
                <w:rFonts w:cs="Arial"/>
                <w:b/>
                <w:noProof/>
                <w:lang w:val="sr-Latn-CS" w:eastAsia="sr-Latn-CS"/>
              </w:rPr>
              <w:t>Г.  Кабина руковаоца</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кабина ROPS</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210"/>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2.</w:t>
            </w:r>
            <w:r>
              <w:rPr>
                <w:rFonts w:cs="Arial"/>
                <w:noProof/>
                <w:lang w:val="sr-Latn-CS" w:eastAsia="sr-Latn-CS"/>
              </w:rPr>
              <w:tab/>
              <w:t>управљачко место регулисајуће</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165"/>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3.</w:t>
            </w:r>
            <w:r>
              <w:rPr>
                <w:rFonts w:cs="Arial"/>
                <w:noProof/>
                <w:lang w:val="sr-Latn-CS" w:eastAsia="sr-Latn-CS"/>
              </w:rPr>
              <w:tab/>
              <w:t>инструмент табла прегледна</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225"/>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Cyrl-RS" w:eastAsia="sr-Latn-CS"/>
              </w:rPr>
              <w:lastRenderedPageBreak/>
              <w:t xml:space="preserve">       </w:t>
            </w:r>
            <w:r>
              <w:rPr>
                <w:rFonts w:cs="Arial"/>
                <w:noProof/>
                <w:lang w:val="sr-Latn-CS" w:eastAsia="sr-Latn-CS"/>
              </w:rPr>
              <w:t>4.</w:t>
            </w:r>
            <w:r>
              <w:rPr>
                <w:rFonts w:cs="Arial"/>
                <w:noProof/>
                <w:lang w:val="sr-Latn-CS" w:eastAsia="sr-Latn-CS"/>
              </w:rPr>
              <w:tab/>
              <w:t>проветравање кабине са филтером за ваздух</w:t>
            </w:r>
            <w:r>
              <w:rPr>
                <w:rFonts w:cs="Arial"/>
                <w:noProof/>
                <w:lang w:val="sr-Latn-CS" w:eastAsia="sr-Latn-CS"/>
              </w:rPr>
              <w:tab/>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375"/>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 xml:space="preserve">   5.</w:t>
            </w:r>
            <w:r>
              <w:rPr>
                <w:rFonts w:cs="Arial"/>
                <w:noProof/>
                <w:lang w:val="sr-Latn-CS" w:eastAsia="sr-Latn-CS"/>
              </w:rPr>
              <w:tab/>
              <w:t>грејање на топлу воду</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6.</w:t>
            </w:r>
            <w:r>
              <w:rPr>
                <w:rFonts w:cs="Arial"/>
                <w:noProof/>
                <w:lang w:val="sr-Latn-CS" w:eastAsia="sr-Latn-CS"/>
              </w:rPr>
              <w:tab/>
            </w:r>
            <w:r w:rsidR="0057082C" w:rsidRPr="00FB5BC0">
              <w:rPr>
                <w:rFonts w:cs="Arial"/>
                <w:lang w:val="sr-Cyrl-CS" w:eastAsia="ar-SA"/>
              </w:rPr>
              <w:t>хла</w:t>
            </w:r>
            <w:r w:rsidR="0057082C">
              <w:rPr>
                <w:rFonts w:cs="Arial"/>
                <w:lang w:val="sr-Cyrl-CS" w:eastAsia="ar-SA"/>
              </w:rPr>
              <w:t>ђ</w:t>
            </w:r>
            <w:r w:rsidR="0057082C" w:rsidRPr="00FB5BC0">
              <w:rPr>
                <w:rFonts w:cs="Arial"/>
                <w:lang w:val="sr-Cyrl-CS" w:eastAsia="ar-SA"/>
              </w:rPr>
              <w:t xml:space="preserve">ење </w:t>
            </w:r>
            <w:r w:rsidR="0057082C">
              <w:rPr>
                <w:rFonts w:cs="Arial"/>
                <w:lang w:val="sr-Latn-RS" w:eastAsia="ar-SA"/>
              </w:rPr>
              <w:t>air ercondition</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7.</w:t>
            </w:r>
            <w:r>
              <w:rPr>
                <w:rFonts w:cs="Arial"/>
                <w:noProof/>
                <w:lang w:val="sr-Latn-CS" w:eastAsia="sr-Latn-CS"/>
              </w:rPr>
              <w:tab/>
              <w:t>звучна изолованост кабине</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210"/>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100" w:beforeAutospacing="1"/>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8.</w:t>
            </w:r>
            <w:r>
              <w:rPr>
                <w:rFonts w:cs="Arial"/>
                <w:noProof/>
                <w:lang w:val="sr-Latn-CS" w:eastAsia="sr-Latn-CS"/>
              </w:rPr>
              <w:tab/>
              <w:t>брисачи са перачима на кабини</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100" w:beforeAutospacing="1"/>
              <w:contextualSpacing/>
              <w:rPr>
                <w:rFonts w:cs="Arial"/>
                <w:noProof/>
                <w:lang w:val="sr-Latn-CS" w:eastAsia="sr-Latn-CS"/>
              </w:rPr>
            </w:pPr>
          </w:p>
        </w:tc>
      </w:tr>
      <w:tr w:rsidR="00FC154F" w:rsidTr="00FC154F">
        <w:trPr>
          <w:trHeight w:val="270"/>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100" w:beforeAutospacing="1"/>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9.</w:t>
            </w:r>
            <w:r>
              <w:rPr>
                <w:rFonts w:cs="Arial"/>
                <w:noProof/>
                <w:lang w:val="sr-Latn-CS" w:eastAsia="sr-Latn-CS"/>
              </w:rPr>
              <w:tab/>
              <w:t>обезбеђење свих отвора где се сипа флуд (катанац или брава</w:t>
            </w:r>
          </w:p>
          <w:p w:rsidR="00FC154F" w:rsidRDefault="00FC154F" w:rsidP="0057082C">
            <w:pPr>
              <w:spacing w:before="100" w:beforeAutospacing="1"/>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10.</w:t>
            </w:r>
            <w:r>
              <w:rPr>
                <w:rFonts w:cs="Arial"/>
                <w:noProof/>
                <w:lang w:val="sr-Latn-CS" w:eastAsia="sr-Latn-CS"/>
              </w:rPr>
              <w:tab/>
              <w:t>број фарова напред мин. 4 ком, назад мин. 2</w:t>
            </w:r>
            <w:r w:rsidR="0057082C">
              <w:rPr>
                <w:rFonts w:cs="Arial"/>
                <w:noProof/>
                <w:lang w:val="sr-Cyrl-RS" w:eastAsia="sr-Latn-CS"/>
              </w:rPr>
              <w:t xml:space="preserve"> ком</w:t>
            </w:r>
            <w:r>
              <w:rPr>
                <w:rFonts w:cs="Arial"/>
                <w:noProof/>
                <w:lang w:val="sr-Latn-CS" w:eastAsia="sr-Latn-CS"/>
              </w:rPr>
              <w:tab/>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100" w:beforeAutospacing="1"/>
              <w:contextualSpacing/>
              <w:rPr>
                <w:rFonts w:cs="Arial"/>
                <w:noProof/>
                <w:lang w:val="sr-Latn-CS" w:eastAsia="sr-Latn-CS"/>
              </w:rPr>
            </w:pPr>
          </w:p>
        </w:tc>
      </w:tr>
      <w:tr w:rsidR="00FC154F" w:rsidTr="00FC154F">
        <w:trPr>
          <w:trHeight w:val="431"/>
        </w:trPr>
        <w:tc>
          <w:tcPr>
            <w:tcW w:w="7939" w:type="dxa"/>
            <w:tcBorders>
              <w:top w:val="single" w:sz="4" w:space="0" w:color="auto"/>
              <w:left w:val="single" w:sz="4" w:space="0" w:color="auto"/>
              <w:bottom w:val="single" w:sz="4" w:space="0" w:color="auto"/>
              <w:right w:val="single" w:sz="4" w:space="0" w:color="auto"/>
            </w:tcBorders>
            <w:hideMark/>
          </w:tcPr>
          <w:p w:rsidR="00FC154F" w:rsidRPr="0057082C" w:rsidRDefault="00FC154F" w:rsidP="0057082C">
            <w:pPr>
              <w:spacing w:before="100" w:beforeAutospacing="1"/>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 xml:space="preserve"> 11.</w:t>
            </w:r>
            <w:r>
              <w:rPr>
                <w:rFonts w:cs="Arial"/>
                <w:noProof/>
                <w:lang w:val="sr-Latn-CS" w:eastAsia="sr-Latn-CS"/>
              </w:rPr>
              <w:tab/>
            </w:r>
            <w:r w:rsidR="0057082C">
              <w:rPr>
                <w:rFonts w:cs="Arial"/>
                <w:noProof/>
                <w:lang w:val="sr-Cyrl-RS" w:eastAsia="sr-Latn-CS"/>
              </w:rPr>
              <w:t>уграђени</w:t>
            </w:r>
            <w:r>
              <w:rPr>
                <w:rFonts w:cs="Arial"/>
                <w:noProof/>
                <w:lang w:val="sr-Latn-CS" w:eastAsia="sr-Latn-CS"/>
              </w:rPr>
              <w:t xml:space="preserve"> ретровозори</w:t>
            </w:r>
            <w:r w:rsidR="0057082C">
              <w:rPr>
                <w:rFonts w:cs="Arial"/>
                <w:noProof/>
                <w:lang w:val="sr-Latn-CS" w:eastAsia="sr-Latn-CS"/>
              </w:rPr>
              <w:t xml:space="preserve"> на кабини</w:t>
            </w:r>
            <w:r w:rsidR="0057082C">
              <w:rPr>
                <w:rFonts w:cs="Arial"/>
                <w:noProof/>
                <w:lang w:val="sr-Cyrl-RS" w:eastAsia="sr-Latn-CS"/>
              </w:rPr>
              <w:t xml:space="preserve"> </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100" w:beforeAutospacing="1"/>
              <w:contextualSpacing/>
              <w:rPr>
                <w:rFonts w:cs="Arial"/>
                <w:noProof/>
                <w:lang w:val="sr-Latn-CS" w:eastAsia="sr-Latn-CS"/>
              </w:rPr>
            </w:pPr>
          </w:p>
        </w:tc>
      </w:tr>
      <w:tr w:rsidR="00FC154F" w:rsidTr="00FC154F">
        <w:trPr>
          <w:trHeight w:val="150"/>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12.</w:t>
            </w:r>
            <w:r>
              <w:rPr>
                <w:rFonts w:cs="Arial"/>
                <w:noProof/>
                <w:lang w:val="sr-Latn-CS" w:eastAsia="sr-Latn-CS"/>
              </w:rPr>
              <w:tab/>
            </w:r>
            <w:r w:rsidR="0057082C">
              <w:rPr>
                <w:rFonts w:cs="Arial"/>
                <w:noProof/>
                <w:lang w:val="sr-Cyrl-RS" w:eastAsia="sr-Latn-CS"/>
              </w:rPr>
              <w:t xml:space="preserve">уграђен </w:t>
            </w:r>
            <w:r>
              <w:rPr>
                <w:rFonts w:cs="Arial"/>
                <w:noProof/>
                <w:lang w:val="sr-Latn-CS" w:eastAsia="sr-Latn-CS"/>
              </w:rPr>
              <w:t>звучни сигнал за вожњу у назад</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345"/>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13.</w:t>
            </w:r>
            <w:r>
              <w:rPr>
                <w:rFonts w:cs="Arial"/>
                <w:noProof/>
                <w:lang w:val="sr-Latn-CS" w:eastAsia="sr-Latn-CS"/>
              </w:rPr>
              <w:tab/>
            </w:r>
            <w:r w:rsidR="0057082C">
              <w:rPr>
                <w:rFonts w:cs="Arial"/>
                <w:noProof/>
                <w:lang w:val="sr-Cyrl-RS" w:eastAsia="sr-Latn-CS"/>
              </w:rPr>
              <w:t xml:space="preserve">уграђен </w:t>
            </w:r>
            <w:r>
              <w:rPr>
                <w:rFonts w:cs="Arial"/>
                <w:noProof/>
                <w:lang w:val="sr-Latn-CS" w:eastAsia="sr-Latn-CS"/>
              </w:rPr>
              <w:t>радио у кабини</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b/>
                <w:noProof/>
                <w:lang w:val="sr-Latn-CS" w:eastAsia="sr-Latn-CS"/>
              </w:rPr>
            </w:pPr>
            <w:r>
              <w:rPr>
                <w:rFonts w:cs="Arial"/>
                <w:b/>
                <w:noProof/>
                <w:lang w:val="sr-Latn-CS" w:eastAsia="sr-Latn-CS"/>
              </w:rPr>
              <w:t>Х.  Резервоар</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резервоар горива мин 300 лит.</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b/>
                <w:noProof/>
                <w:lang w:val="sr-Latn-CS" w:eastAsia="sr-Latn-CS"/>
              </w:rPr>
            </w:pPr>
            <w:r>
              <w:rPr>
                <w:rFonts w:cs="Arial"/>
                <w:b/>
                <w:noProof/>
                <w:lang w:val="sr-Latn-CS" w:eastAsia="sr-Latn-CS"/>
              </w:rPr>
              <w:t>И.  Експлоатационе могућности (карактеристике) машине</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105"/>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радна темепература експлоатације машине -25ºC до 40ºC</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240"/>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2.</w:t>
            </w:r>
            <w:r>
              <w:rPr>
                <w:rFonts w:cs="Arial"/>
                <w:noProof/>
                <w:lang w:val="sr-Latn-CS" w:eastAsia="sr-Latn-CS"/>
              </w:rPr>
              <w:tab/>
              <w:t>дубина копања (кашике, не врха зуба) мин. 5</w:t>
            </w:r>
            <w:r>
              <w:rPr>
                <w:rFonts w:cs="Arial"/>
                <w:noProof/>
                <w:lang w:val="sr-Cyrl-RS" w:eastAsia="sr-Latn-CS"/>
              </w:rPr>
              <w:t>4</w:t>
            </w:r>
            <w:r>
              <w:rPr>
                <w:rFonts w:cs="Arial"/>
                <w:noProof/>
                <w:lang w:val="sr-Latn-CS" w:eastAsia="sr-Latn-CS"/>
              </w:rPr>
              <w:t>00мм</w:t>
            </w:r>
            <w:r>
              <w:rPr>
                <w:rFonts w:cs="Arial"/>
                <w:noProof/>
                <w:lang w:val="sr-Latn-CS" w:eastAsia="sr-Latn-CS"/>
              </w:rPr>
              <w:tab/>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165"/>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3.</w:t>
            </w:r>
            <w:r>
              <w:rPr>
                <w:rFonts w:cs="Arial"/>
                <w:noProof/>
                <w:lang w:val="sr-Latn-CS" w:eastAsia="sr-Latn-CS"/>
              </w:rPr>
              <w:tab/>
              <w:t xml:space="preserve">висина копања у вертикалној равни </w:t>
            </w:r>
            <w:r>
              <w:rPr>
                <w:rFonts w:cs="Arial"/>
                <w:noProof/>
                <w:lang w:val="sr-Cyrl-RS" w:eastAsia="sr-Latn-CS"/>
              </w:rPr>
              <w:t xml:space="preserve">10.000 </w:t>
            </w:r>
            <w:r>
              <w:rPr>
                <w:rFonts w:cs="Arial"/>
                <w:noProof/>
                <w:lang w:val="sr-Latn-CS" w:eastAsia="sr-Latn-CS"/>
              </w:rPr>
              <w:t>мм</w:t>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180"/>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4.</w:t>
            </w:r>
            <w:r>
              <w:rPr>
                <w:rFonts w:cs="Arial"/>
                <w:noProof/>
                <w:lang w:val="sr-Latn-CS" w:eastAsia="sr-Latn-CS"/>
              </w:rPr>
              <w:tab/>
              <w:t>клиренс машине мин 450 мм</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443"/>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b/>
                <w:noProof/>
                <w:lang w:val="sr-Cyrl-RS" w:eastAsia="sr-Latn-CS"/>
              </w:rPr>
            </w:pPr>
            <w:r>
              <w:rPr>
                <w:rFonts w:cs="Arial"/>
                <w:b/>
                <w:noProof/>
                <w:lang w:val="sr-Latn-CS" w:eastAsia="sr-Latn-CS"/>
              </w:rPr>
              <w:t xml:space="preserve">Ј.  Тежина машине (укључујући све флуиде, сву опрему и радне </w:t>
            </w:r>
            <w:r>
              <w:rPr>
                <w:rFonts w:cs="Arial"/>
                <w:b/>
                <w:noProof/>
                <w:lang w:val="sr-Cyrl-RS" w:eastAsia="sr-Latn-CS"/>
              </w:rPr>
              <w:t xml:space="preserve"> </w:t>
            </w:r>
            <w:r>
              <w:rPr>
                <w:rFonts w:cs="Arial"/>
                <w:b/>
                <w:noProof/>
                <w:lang w:val="sr-Latn-CS" w:eastAsia="sr-Latn-CS"/>
              </w:rPr>
              <w:t>уређаје)</w:t>
            </w:r>
            <w:r>
              <w:rPr>
                <w:rFonts w:cs="Arial"/>
                <w:b/>
                <w:noProof/>
                <w:lang w:val="sr-Cyrl-RS" w:eastAsia="sr-Latn-CS"/>
              </w:rPr>
              <w:t xml:space="preserve">  </w:t>
            </w:r>
          </w:p>
          <w:p w:rsidR="00FC154F" w:rsidRDefault="00FC154F" w:rsidP="00FC154F">
            <w:pPr>
              <w:spacing w:before="0" w:after="240"/>
              <w:contextualSpacing/>
              <w:jc w:val="left"/>
              <w:rPr>
                <w:rFonts w:cs="Arial"/>
                <w:b/>
                <w:noProof/>
                <w:lang w:val="sr-Latn-CS" w:eastAsia="sr-Latn-CS"/>
              </w:rPr>
            </w:pPr>
            <w:r>
              <w:rPr>
                <w:rFonts w:cs="Arial"/>
                <w:b/>
                <w:noProof/>
                <w:lang w:val="sr-Cyrl-RS" w:eastAsia="sr-Latn-CS"/>
              </w:rPr>
              <w:t xml:space="preserve">      </w:t>
            </w:r>
            <w:r>
              <w:rPr>
                <w:rFonts w:cs="Arial"/>
                <w:b/>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403"/>
        </w:trPr>
        <w:tc>
          <w:tcPr>
            <w:tcW w:w="7939" w:type="dxa"/>
            <w:tcBorders>
              <w:top w:val="single" w:sz="4" w:space="0" w:color="auto"/>
              <w:left w:val="single" w:sz="4" w:space="0" w:color="auto"/>
              <w:bottom w:val="single" w:sz="4" w:space="0" w:color="auto"/>
              <w:right w:val="single" w:sz="4" w:space="0" w:color="auto"/>
            </w:tcBorders>
            <w:hideMark/>
          </w:tcPr>
          <w:p w:rsidR="00FC154F" w:rsidRDefault="0057082C" w:rsidP="00FD71A1">
            <w:pPr>
              <w:pStyle w:val="ListParagraph"/>
              <w:numPr>
                <w:ilvl w:val="0"/>
                <w:numId w:val="44"/>
              </w:numPr>
              <w:spacing w:before="0" w:after="240"/>
              <w:jc w:val="left"/>
              <w:rPr>
                <w:rFonts w:ascii="Arial" w:hAnsi="Arial" w:cs="Arial"/>
                <w:noProof/>
                <w:lang w:val="sr-Cyrl-RS" w:eastAsia="sr-Latn-CS"/>
              </w:rPr>
            </w:pPr>
            <w:r>
              <w:rPr>
                <w:rFonts w:ascii="Arial" w:hAnsi="Arial" w:cs="Arial"/>
                <w:noProof/>
                <w:lang w:val="sr-Cyrl-RS" w:eastAsia="sr-Latn-CS"/>
              </w:rPr>
              <w:t>Укупна тежина машине</w:t>
            </w:r>
            <w:r w:rsidR="00FC154F">
              <w:rPr>
                <w:rFonts w:ascii="Arial" w:hAnsi="Arial" w:cs="Arial"/>
                <w:noProof/>
                <w:lang w:val="sr-Cyrl-RS" w:eastAsia="sr-Latn-CS"/>
              </w:rPr>
              <w:t xml:space="preserve"> </w:t>
            </w:r>
            <w:r>
              <w:rPr>
                <w:rFonts w:ascii="Arial" w:hAnsi="Arial" w:cs="Arial"/>
                <w:noProof/>
                <w:lang w:val="sr-Cyrl-RS" w:eastAsia="sr-Latn-CS"/>
              </w:rPr>
              <w:t>минимум</w:t>
            </w:r>
            <w:r w:rsidR="00FC154F">
              <w:rPr>
                <w:rFonts w:ascii="Arial" w:hAnsi="Arial" w:cs="Arial"/>
                <w:noProof/>
                <w:lang w:val="sr-Cyrl-RS" w:eastAsia="sr-Latn-CS"/>
              </w:rPr>
              <w:t xml:space="preserve"> 25.000 кг</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313"/>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ind w:left="360"/>
              <w:jc w:val="left"/>
              <w:rPr>
                <w:rFonts w:cs="Arial"/>
                <w:b/>
                <w:noProof/>
                <w:lang w:val="sr-Cyrl-RS" w:eastAsia="sr-Latn-CS"/>
              </w:rPr>
            </w:pPr>
            <w:r>
              <w:rPr>
                <w:rFonts w:cs="Arial"/>
                <w:b/>
                <w:noProof/>
                <w:lang w:val="sr-Latn-CS" w:eastAsia="sr-Latn-CS"/>
              </w:rPr>
              <w:t>Габарити машине</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210"/>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b/>
                <w:noProof/>
                <w:lang w:val="sr-Latn-CS" w:eastAsia="sr-Latn-CS"/>
              </w:rPr>
            </w:pPr>
            <w:r>
              <w:rPr>
                <w:rFonts w:cs="Arial"/>
                <w:noProof/>
                <w:lang w:val="sr-Cyrl-RS" w:eastAsia="sr-Latn-CS"/>
              </w:rPr>
              <w:t xml:space="preserve">       1</w:t>
            </w:r>
            <w:r>
              <w:rPr>
                <w:rFonts w:cs="Arial"/>
                <w:noProof/>
                <w:lang w:val="sr-Latn-CS" w:eastAsia="sr-Latn-CS"/>
              </w:rPr>
              <w:t>.</w:t>
            </w:r>
            <w:r>
              <w:rPr>
                <w:rFonts w:cs="Arial"/>
                <w:noProof/>
                <w:lang w:val="sr-Latn-CS" w:eastAsia="sr-Latn-CS"/>
              </w:rPr>
              <w:tab/>
              <w:t>транспортна висина машине маx 3250 мм</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Cyrl-RS" w:eastAsia="sr-Latn-CS"/>
              </w:rPr>
            </w:pPr>
          </w:p>
        </w:tc>
      </w:tr>
      <w:tr w:rsidR="00FC154F" w:rsidTr="00FC154F">
        <w:trPr>
          <w:trHeight w:val="285"/>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 xml:space="preserve">  </w:t>
            </w:r>
            <w:r>
              <w:rPr>
                <w:rFonts w:cs="Arial"/>
                <w:noProof/>
                <w:lang w:val="sr-Cyrl-RS" w:eastAsia="sr-Latn-CS"/>
              </w:rPr>
              <w:t>2</w:t>
            </w:r>
            <w:r>
              <w:rPr>
                <w:rFonts w:cs="Arial"/>
                <w:noProof/>
                <w:lang w:val="sr-Latn-CS" w:eastAsia="sr-Latn-CS"/>
              </w:rPr>
              <w:t>.</w:t>
            </w:r>
            <w:r>
              <w:rPr>
                <w:rFonts w:cs="Arial"/>
                <w:noProof/>
                <w:lang w:val="sr-Latn-CS" w:eastAsia="sr-Latn-CS"/>
              </w:rPr>
              <w:tab/>
              <w:t>ширина машине маx 3000 мм</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Cyrl-R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b/>
                <w:noProof/>
                <w:lang w:val="sr-Latn-CS" w:eastAsia="sr-Latn-CS"/>
              </w:rPr>
            </w:pPr>
            <w:r>
              <w:rPr>
                <w:rFonts w:cs="Arial"/>
                <w:b/>
                <w:noProof/>
                <w:lang w:val="sr-Latn-CS" w:eastAsia="sr-Latn-CS"/>
              </w:rPr>
              <w:t>Л.   Безусловна гаранција за машину</w:t>
            </w:r>
            <w:r>
              <w:rPr>
                <w:rFonts w:cs="Arial"/>
                <w:b/>
                <w:noProof/>
                <w:lang w:val="sr-Latn-CS" w:eastAsia="sr-Latn-CS"/>
              </w:rPr>
              <w:tab/>
            </w:r>
            <w:r>
              <w:rPr>
                <w:rFonts w:cs="Arial"/>
                <w:b/>
                <w:noProof/>
                <w:lang w:val="sr-Latn-CS" w:eastAsia="sr-Latn-CS"/>
              </w:rPr>
              <w:tab/>
            </w:r>
            <w:r>
              <w:rPr>
                <w:rFonts w:cs="Arial"/>
                <w:b/>
                <w:noProof/>
                <w:lang w:val="sr-Latn-CS" w:eastAsia="sr-Latn-CS"/>
              </w:rPr>
              <w:tab/>
            </w:r>
          </w:p>
          <w:p w:rsidR="00FC154F" w:rsidRDefault="00FC154F" w:rsidP="00FC154F">
            <w:pPr>
              <w:spacing w:before="0" w:after="240"/>
              <w:contextualSpacing/>
              <w:jc w:val="left"/>
              <w:rPr>
                <w:rFonts w:cs="Arial"/>
                <w:noProof/>
                <w:lang w:val="sr-Cyrl-RS" w:eastAsia="sr-Latn-CS"/>
              </w:rPr>
            </w:pPr>
            <w:r>
              <w:rPr>
                <w:rFonts w:cs="Arial"/>
                <w:b/>
                <w:noProof/>
                <w:lang w:val="sr-Cyrl-RS" w:eastAsia="sr-Latn-CS"/>
              </w:rPr>
              <w:t xml:space="preserve">      </w:t>
            </w:r>
            <w:r>
              <w:rPr>
                <w:rFonts w:cs="Arial"/>
                <w:b/>
                <w:noProof/>
                <w:lang w:val="sr-Latn-CS" w:eastAsia="sr-Latn-CS"/>
              </w:rPr>
              <w:t xml:space="preserve"> </w:t>
            </w:r>
            <w:r>
              <w:rPr>
                <w:rFonts w:cs="Arial"/>
                <w:noProof/>
                <w:lang w:val="sr-Latn-CS" w:eastAsia="sr-Latn-CS"/>
              </w:rPr>
              <w:t>1.</w:t>
            </w:r>
            <w:r>
              <w:rPr>
                <w:rFonts w:cs="Arial"/>
                <w:noProof/>
                <w:lang w:val="sr-Latn-CS" w:eastAsia="sr-Latn-CS"/>
              </w:rPr>
              <w:tab/>
              <w:t>гара</w:t>
            </w:r>
            <w:r w:rsidR="0057082C">
              <w:rPr>
                <w:rFonts w:cs="Arial"/>
                <w:noProof/>
                <w:lang w:val="sr-Cyrl-RS" w:eastAsia="sr-Latn-CS"/>
              </w:rPr>
              <w:t>нц</w:t>
            </w:r>
            <w:r>
              <w:rPr>
                <w:rFonts w:cs="Arial"/>
                <w:noProof/>
                <w:lang w:val="sr-Latn-CS" w:eastAsia="sr-Latn-CS"/>
              </w:rPr>
              <w:t xml:space="preserve">ија се односи на све елементе и склопове на машини за </w:t>
            </w:r>
            <w:r>
              <w:rPr>
                <w:rFonts w:cs="Arial"/>
                <w:noProof/>
                <w:lang w:val="sr-Cyrl-RS" w:eastAsia="sr-Latn-CS"/>
              </w:rPr>
              <w:t xml:space="preserve"> </w:t>
            </w:r>
          </w:p>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4000 мото сати</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110"/>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2.</w:t>
            </w:r>
            <w:r>
              <w:rPr>
                <w:rFonts w:cs="Arial"/>
                <w:noProof/>
                <w:lang w:val="sr-Latn-CS" w:eastAsia="sr-Latn-CS"/>
              </w:rPr>
              <w:tab/>
            </w:r>
            <w:r w:rsidR="0057082C">
              <w:rPr>
                <w:rFonts w:cs="Arial"/>
                <w:lang w:val="sr-Cyrl-CS" w:eastAsia="ar-SA"/>
              </w:rPr>
              <w:t>бесплатно одржавање за време рада од 4000 мото сати</w:t>
            </w:r>
            <w:r w:rsidR="0057082C" w:rsidRPr="007A5278">
              <w:rPr>
                <w:rFonts w:eastAsia="Lucida Sans Unicode" w:cs="Arial"/>
                <w:kern w:val="1"/>
                <w:lang w:val="sr-Cyrl-CS" w:eastAsia="hi-IN" w:bidi="hi-IN"/>
              </w:rPr>
              <w:t xml:space="preserve"> </w:t>
            </w:r>
            <w:r w:rsidR="0057082C">
              <w:rPr>
                <w:rFonts w:eastAsia="Lucida Sans Unicode" w:cs="Arial"/>
                <w:kern w:val="1"/>
                <w:lang w:val="sr-Cyrl-RS" w:eastAsia="hi-IN" w:bidi="hi-IN"/>
              </w:rPr>
              <w:t>(које подразумева рад сервисера, резервне делове, уље, филтере)</w:t>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645"/>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Latn-CS" w:eastAsia="sr-Latn-CS"/>
              </w:rPr>
              <w:t xml:space="preserve">        3.</w:t>
            </w:r>
            <w:r>
              <w:rPr>
                <w:rFonts w:cs="Arial"/>
                <w:noProof/>
                <w:lang w:val="sr-Latn-CS" w:eastAsia="sr-Latn-CS"/>
              </w:rPr>
              <w:tab/>
              <w:t xml:space="preserve">поузданост машине за време прве године експлоатације 95% </w:t>
            </w:r>
            <w:r>
              <w:rPr>
                <w:rFonts w:cs="Arial"/>
                <w:noProof/>
                <w:lang w:val="sr-Cyrl-RS" w:eastAsia="sr-Latn-CS"/>
              </w:rPr>
              <w:t xml:space="preserve">   </w:t>
            </w:r>
          </w:p>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(рачуна се по прилогу 1 и 2)</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b/>
                <w:noProof/>
                <w:lang w:val="sr-Latn-CS" w:eastAsia="sr-Latn-CS"/>
              </w:rPr>
            </w:pPr>
            <w:r>
              <w:rPr>
                <w:rFonts w:cs="Arial"/>
                <w:b/>
                <w:noProof/>
                <w:lang w:val="sr-Latn-CS" w:eastAsia="sr-Latn-CS"/>
              </w:rPr>
              <w:t>М.  Техничка документација</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1.</w:t>
            </w:r>
            <w:r>
              <w:rPr>
                <w:rFonts w:cs="Arial"/>
                <w:noProof/>
                <w:lang w:val="sr-Latn-CS" w:eastAsia="sr-Latn-CS"/>
              </w:rPr>
              <w:tab/>
              <w:t xml:space="preserve">упуство за руковање на српском језику (за сваку машину посебно) </w:t>
            </w:r>
            <w:r>
              <w:rPr>
                <w:rFonts w:cs="Arial"/>
                <w:noProof/>
                <w:lang w:val="sr-Cyrl-RS" w:eastAsia="sr-Latn-CS"/>
              </w:rPr>
              <w:t xml:space="preserve"> </w:t>
            </w:r>
          </w:p>
          <w:p w:rsidR="00FC154F" w:rsidRDefault="00FC154F" w:rsidP="00FC154F">
            <w:pPr>
              <w:spacing w:before="0" w:after="240"/>
              <w:contextualSpacing/>
              <w:jc w:val="left"/>
              <w:rPr>
                <w:rFonts w:cs="Arial"/>
                <w:noProof/>
                <w:lang w:val="sr-Cyrl-RS" w:eastAsia="sr-Latn-CS"/>
              </w:rPr>
            </w:pPr>
            <w:r>
              <w:rPr>
                <w:rFonts w:cs="Arial"/>
                <w:noProof/>
                <w:lang w:val="sr-Cyrl-RS" w:eastAsia="sr-Latn-CS"/>
              </w:rPr>
              <w:lastRenderedPageBreak/>
              <w:t xml:space="preserve">           </w:t>
            </w:r>
            <w:r>
              <w:rPr>
                <w:rFonts w:cs="Arial"/>
                <w:noProof/>
                <w:lang w:val="sr-Latn-CS" w:eastAsia="sr-Latn-CS"/>
              </w:rPr>
              <w:t>(уз испоруку машина)</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2.</w:t>
            </w:r>
            <w:r>
              <w:rPr>
                <w:rFonts w:cs="Arial"/>
                <w:noProof/>
                <w:lang w:val="sr-Latn-CS" w:eastAsia="sr-Latn-CS"/>
              </w:rPr>
              <w:tab/>
              <w:t xml:space="preserve">каталог резервних делова (ЦД и штампани облик) (за сваку машину </w:t>
            </w:r>
            <w:r>
              <w:rPr>
                <w:rFonts w:cs="Arial"/>
                <w:noProof/>
                <w:lang w:val="sr-Cyrl-RS" w:eastAsia="sr-Latn-CS"/>
              </w:rPr>
              <w:t xml:space="preserve">    </w:t>
            </w:r>
          </w:p>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посебно) (уз испоруку машина)</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3.</w:t>
            </w:r>
            <w:r>
              <w:rPr>
                <w:rFonts w:cs="Arial"/>
                <w:noProof/>
                <w:lang w:val="sr-Latn-CS" w:eastAsia="sr-Latn-CS"/>
              </w:rPr>
              <w:tab/>
              <w:t xml:space="preserve">комплетна радионичка упуства за одржавање свих склопова на </w:t>
            </w:r>
            <w:r>
              <w:rPr>
                <w:rFonts w:cs="Arial"/>
                <w:noProof/>
                <w:lang w:val="sr-Cyrl-RS" w:eastAsia="sr-Latn-CS"/>
              </w:rPr>
              <w:t xml:space="preserve"> </w:t>
            </w:r>
          </w:p>
          <w:p w:rsidR="00FC154F" w:rsidRDefault="00FC154F" w:rsidP="00FC154F">
            <w:pPr>
              <w:spacing w:before="0" w:after="240"/>
              <w:contextualSpacing/>
              <w:jc w:val="left"/>
              <w:rPr>
                <w:rFonts w:cs="Arial"/>
                <w:noProof/>
                <w:lang w:val="sr-Latn-CS" w:eastAsia="sr-Latn-CS"/>
              </w:rPr>
            </w:pPr>
            <w:r>
              <w:rPr>
                <w:rFonts w:cs="Arial"/>
                <w:noProof/>
                <w:lang w:val="sr-Cyrl-RS" w:eastAsia="sr-Latn-CS"/>
              </w:rPr>
              <w:t xml:space="preserve">            </w:t>
            </w:r>
            <w:r>
              <w:rPr>
                <w:rFonts w:cs="Arial"/>
                <w:noProof/>
                <w:lang w:val="sr-Latn-CS" w:eastAsia="sr-Latn-CS"/>
              </w:rPr>
              <w:t>српском или енглеском језику (уз испоруку машина)</w:t>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Cyrl-R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Cyrl-RS" w:eastAsia="sr-Latn-CS"/>
              </w:rPr>
              <w:t xml:space="preserve">       </w:t>
            </w:r>
            <w:r>
              <w:rPr>
                <w:rFonts w:cs="Arial"/>
                <w:noProof/>
                <w:lang w:val="sr-Latn-CS" w:eastAsia="sr-Latn-CS"/>
              </w:rPr>
              <w:t xml:space="preserve"> 4.</w:t>
            </w:r>
            <w:r>
              <w:rPr>
                <w:rFonts w:cs="Arial"/>
                <w:noProof/>
                <w:lang w:val="sr-Latn-CS" w:eastAsia="sr-Latn-CS"/>
              </w:rPr>
              <w:tab/>
            </w:r>
            <w:r w:rsidR="0057082C" w:rsidRPr="00FB5BC0">
              <w:rPr>
                <w:rFonts w:cs="Arial"/>
                <w:lang w:val="sr-Cyrl-CS" w:eastAsia="ar-SA"/>
              </w:rPr>
              <w:t xml:space="preserve">сертификат </w:t>
            </w:r>
            <w:r w:rsidR="0057082C">
              <w:rPr>
                <w:rFonts w:cs="Arial"/>
                <w:lang w:val="sr-Cyrl-CS" w:eastAsia="ar-SA"/>
              </w:rPr>
              <w:t xml:space="preserve">или атест произвођача </w:t>
            </w:r>
            <w:r w:rsidR="0057082C" w:rsidRPr="00FB5BC0">
              <w:rPr>
                <w:rFonts w:cs="Arial"/>
                <w:lang w:val="sr-Cyrl-CS" w:eastAsia="ar-SA"/>
              </w:rPr>
              <w:t>за машину</w:t>
            </w:r>
            <w:r w:rsidR="0057082C" w:rsidRPr="005B21BF">
              <w:rPr>
                <w:rFonts w:cs="Arial"/>
                <w:noProof/>
                <w:lang w:val="sr-Latn-CS"/>
              </w:rPr>
              <w:t xml:space="preserve"> оригинал </w:t>
            </w:r>
            <w:r w:rsidR="0057082C">
              <w:rPr>
                <w:rFonts w:cs="Arial"/>
                <w:noProof/>
                <w:lang w:val="sr-Cyrl-RS"/>
              </w:rPr>
              <w:t>и</w:t>
            </w:r>
            <w:r w:rsidR="0057082C" w:rsidRPr="005B21BF">
              <w:rPr>
                <w:rFonts w:cs="Arial"/>
                <w:noProof/>
                <w:lang w:val="sr-Latn-CS"/>
              </w:rPr>
              <w:t xml:space="preserve"> преведен на српски језик (</w:t>
            </w:r>
            <w:r w:rsidR="0057082C">
              <w:rPr>
                <w:rFonts w:cs="Arial"/>
                <w:lang w:val="sr-Cyrl-CS" w:eastAsia="ar-SA"/>
              </w:rPr>
              <w:t xml:space="preserve">доставља се </w:t>
            </w:r>
            <w:r w:rsidR="0057082C" w:rsidRPr="005B21BF">
              <w:rPr>
                <w:rFonts w:cs="Arial"/>
                <w:noProof/>
                <w:lang w:val="sr-Latn-CS"/>
              </w:rPr>
              <w:t>уз испоруку машин</w:t>
            </w:r>
            <w:r w:rsidR="0057082C">
              <w:rPr>
                <w:rFonts w:cs="Arial"/>
                <w:noProof/>
                <w:lang w:val="sr-Cyrl-RS"/>
              </w:rPr>
              <w:t>е</w:t>
            </w:r>
            <w:r w:rsidR="0057082C" w:rsidRPr="005B21BF">
              <w:rPr>
                <w:rFonts w:cs="Arial"/>
                <w:noProof/>
                <w:lang w:val="sr-Latn-CS"/>
              </w:rPr>
              <w:t>)</w:t>
            </w:r>
            <w:r w:rsidR="0057082C">
              <w:rPr>
                <w:rFonts w:cs="Arial"/>
                <w:noProof/>
                <w:lang w:val="sr-Cyrl-RS"/>
              </w:rPr>
              <w:t xml:space="preserve">             </w:t>
            </w:r>
            <w:r w:rsidR="0057082C">
              <w:rPr>
                <w:rFonts w:cs="Arial"/>
                <w:noProof/>
                <w:lang w:val="sr-Latn-CS"/>
              </w:rPr>
              <w:t xml:space="preserve">   </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Cyrl-R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Latn-CS" w:eastAsia="sr-Latn-CS"/>
              </w:rPr>
              <w:t xml:space="preserve">        5.</w:t>
            </w:r>
            <w:r>
              <w:rPr>
                <w:rFonts w:cs="Arial"/>
                <w:noProof/>
                <w:lang w:val="sr-Latn-CS" w:eastAsia="sr-Latn-CS"/>
              </w:rPr>
              <w:tab/>
              <w:t xml:space="preserve">уз машину испоручити лап топ рачунар са одговарајућим        </w:t>
            </w:r>
          </w:p>
          <w:p w:rsidR="00FC154F" w:rsidRDefault="00FC154F" w:rsidP="00FC154F">
            <w:pPr>
              <w:spacing w:before="0" w:after="240"/>
              <w:contextualSpacing/>
              <w:jc w:val="left"/>
              <w:rPr>
                <w:rFonts w:cs="Arial"/>
                <w:noProof/>
                <w:lang w:val="sr-Latn-CS" w:eastAsia="sr-Latn-CS"/>
              </w:rPr>
            </w:pPr>
            <w:r>
              <w:rPr>
                <w:rFonts w:cs="Arial"/>
                <w:noProof/>
                <w:lang w:val="sr-Latn-CS" w:eastAsia="sr-Latn-CS"/>
              </w:rPr>
              <w:t xml:space="preserve">            прикључцима за машину и дијагностичко упутство за системе који   </w:t>
            </w:r>
          </w:p>
          <w:p w:rsidR="00FC154F" w:rsidRDefault="00FC154F" w:rsidP="00FC154F">
            <w:pPr>
              <w:spacing w:before="0" w:after="240"/>
              <w:contextualSpacing/>
              <w:jc w:val="left"/>
              <w:rPr>
                <w:rFonts w:cs="Arial"/>
                <w:noProof/>
                <w:lang w:val="sr-Latn-CS" w:eastAsia="sr-Latn-CS"/>
              </w:rPr>
            </w:pPr>
            <w:r>
              <w:rPr>
                <w:rFonts w:cs="Arial"/>
                <w:noProof/>
                <w:lang w:val="sr-Latn-CS" w:eastAsia="sr-Latn-CS"/>
              </w:rPr>
              <w:t xml:space="preserve">            поседују електронско праћење уколико постоје на машини или да  </w:t>
            </w:r>
          </w:p>
          <w:p w:rsidR="00FC154F" w:rsidRDefault="00FC154F" w:rsidP="00FC154F">
            <w:pPr>
              <w:spacing w:before="0" w:after="240"/>
              <w:contextualSpacing/>
              <w:jc w:val="left"/>
              <w:rPr>
                <w:rFonts w:cs="Arial"/>
                <w:noProof/>
                <w:lang w:val="sr-Latn-CS" w:eastAsia="sr-Latn-CS"/>
              </w:rPr>
            </w:pPr>
            <w:r>
              <w:rPr>
                <w:rFonts w:cs="Arial"/>
                <w:noProof/>
                <w:lang w:val="sr-Latn-CS" w:eastAsia="sr-Latn-CS"/>
              </w:rPr>
              <w:t xml:space="preserve">            машина има могућност  самодијагностике (исписује негде на  </w:t>
            </w:r>
          </w:p>
          <w:p w:rsidR="00FC154F" w:rsidRDefault="00FC154F" w:rsidP="00FC154F">
            <w:pPr>
              <w:spacing w:before="0" w:after="240"/>
              <w:contextualSpacing/>
              <w:jc w:val="left"/>
              <w:rPr>
                <w:rFonts w:cs="Arial"/>
                <w:noProof/>
                <w:lang w:val="sr-Latn-CS" w:eastAsia="sr-Latn-CS"/>
              </w:rPr>
            </w:pPr>
            <w:r>
              <w:rPr>
                <w:rFonts w:cs="Arial"/>
                <w:noProof/>
                <w:lang w:val="sr-Latn-CS" w:eastAsia="sr-Latn-CS"/>
              </w:rPr>
              <w:t xml:space="preserve">            дисплеју кодове грешака и у том случају мора бити испоручено  </w:t>
            </w:r>
          </w:p>
          <w:p w:rsidR="00FC154F" w:rsidRDefault="00FC154F" w:rsidP="00FC154F">
            <w:pPr>
              <w:spacing w:before="0" w:after="240"/>
              <w:contextualSpacing/>
              <w:jc w:val="left"/>
              <w:rPr>
                <w:rFonts w:cs="Arial"/>
                <w:noProof/>
                <w:lang w:val="sr-Cyrl-RS" w:eastAsia="sr-Latn-CS"/>
              </w:rPr>
            </w:pPr>
            <w:r>
              <w:rPr>
                <w:rFonts w:cs="Arial"/>
                <w:noProof/>
                <w:lang w:val="sr-Latn-CS" w:eastAsia="sr-Latn-CS"/>
              </w:rPr>
              <w:t xml:space="preserve">            дијагностичко упутство кодова грешака) (уз испоруку машина)</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Cyrl-R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Latn-CS" w:eastAsia="sr-Latn-CS"/>
              </w:rPr>
              <w:t xml:space="preserve">       6.</w:t>
            </w:r>
            <w:r>
              <w:rPr>
                <w:rFonts w:cs="Arial"/>
                <w:noProof/>
                <w:lang w:val="sr-Latn-CS" w:eastAsia="sr-Latn-CS"/>
              </w:rPr>
              <w:tab/>
            </w:r>
            <w:r w:rsidR="0057082C" w:rsidRPr="00411ADC">
              <w:rPr>
                <w:rFonts w:cs="Arial"/>
                <w:lang w:val="sr-Cyrl-CS" w:eastAsia="ar-SA"/>
              </w:rPr>
              <w:t>атест да машина задовољава прописе за безбедан рад  у складу са Законом о БЗР (</w:t>
            </w:r>
            <w:r w:rsidR="0057082C" w:rsidRPr="00411ADC">
              <w:rPr>
                <w:sz w:val="21"/>
                <w:szCs w:val="21"/>
              </w:rPr>
              <w:t>Сл. гласник РС", бр. 101/2005, 91/2015 и 113/2017 - др. Закон</w:t>
            </w:r>
            <w:r w:rsidR="0057082C" w:rsidRPr="00411ADC">
              <w:rPr>
                <w:sz w:val="21"/>
                <w:szCs w:val="21"/>
                <w:lang w:val="sr-Cyrl-RS"/>
              </w:rPr>
              <w:t>)</w:t>
            </w:r>
            <w:r w:rsidR="0057082C" w:rsidRPr="00411ADC">
              <w:rPr>
                <w:rFonts w:cs="Arial"/>
                <w:lang w:val="sr-Cyrl-CS" w:eastAsia="ar-SA"/>
              </w:rPr>
              <w:t xml:space="preserve"> издат од акредитоване установе</w:t>
            </w:r>
            <w:r w:rsidR="0057082C">
              <w:rPr>
                <w:rFonts w:cs="Arial"/>
                <w:lang w:val="sr-Cyrl-CS" w:eastAsia="ar-SA"/>
              </w:rPr>
              <w:t xml:space="preserve"> у Републици Србији (уз испоруку машине)</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180"/>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Latn-CS" w:eastAsia="sr-Latn-CS"/>
              </w:rPr>
              <w:t xml:space="preserve">       7.</w:t>
            </w:r>
            <w:r>
              <w:rPr>
                <w:rFonts w:cs="Arial"/>
                <w:noProof/>
                <w:lang w:val="sr-Latn-CS" w:eastAsia="sr-Latn-CS"/>
              </w:rPr>
              <w:tab/>
            </w:r>
            <w:r w:rsidR="0057082C">
              <w:rPr>
                <w:rFonts w:cs="Arial"/>
                <w:lang w:val="sr-Cyrl-RS" w:eastAsia="x-none"/>
              </w:rPr>
              <w:t xml:space="preserve">за </w:t>
            </w:r>
            <w:r w:rsidR="0057082C" w:rsidRPr="005B21BF">
              <w:rPr>
                <w:rFonts w:cs="Arial"/>
                <w:noProof/>
                <w:lang w:val="sr-Latn-CS"/>
              </w:rPr>
              <w:t>кук</w:t>
            </w:r>
            <w:r w:rsidR="0057082C">
              <w:rPr>
                <w:rFonts w:cs="Arial"/>
                <w:noProof/>
                <w:lang w:val="sr-Cyrl-RS"/>
              </w:rPr>
              <w:t>у</w:t>
            </w:r>
            <w:r w:rsidR="0057082C" w:rsidRPr="005B21BF">
              <w:rPr>
                <w:rFonts w:cs="Arial"/>
                <w:noProof/>
                <w:lang w:val="sr-Latn-CS"/>
              </w:rPr>
              <w:t xml:space="preserve"> за дизање терета (на машини или кашици) (</w:t>
            </w:r>
            <w:r w:rsidR="0057082C">
              <w:rPr>
                <w:rFonts w:cs="Arial"/>
                <w:noProof/>
                <w:lang w:val="sr-Cyrl-RS"/>
              </w:rPr>
              <w:t>атест или други одговарајући документ којим се потврђује да је кука димензија и облика и израђена од материјала за прописану носивост у складу са захтеваним перформансама машине, који су у складу са правилником ЕУ</w:t>
            </w:r>
            <w:r w:rsidR="0057082C" w:rsidRPr="00FA6B05">
              <w:rPr>
                <w:lang w:val="sr-Cyrl-RS"/>
              </w:rPr>
              <w:t xml:space="preserve"> </w:t>
            </w:r>
            <w:r w:rsidR="0057082C">
              <w:rPr>
                <w:lang w:val="sr-Cyrl-RS"/>
              </w:rPr>
              <w:t>о безбедности машина</w:t>
            </w:r>
            <w:r w:rsidR="0057082C" w:rsidRPr="005B21BF">
              <w:rPr>
                <w:rFonts w:cs="Arial"/>
                <w:noProof/>
                <w:lang w:val="sr-Latn-CS"/>
              </w:rPr>
              <w:t>)</w:t>
            </w:r>
            <w:r>
              <w:rPr>
                <w:rFonts w:cs="Arial"/>
                <w:noProof/>
                <w:lang w:val="sr-Latn-CS" w:eastAsia="sr-Latn-CS"/>
              </w:rPr>
              <w:tab/>
            </w:r>
            <w:r>
              <w:rPr>
                <w:rFonts w:cs="Arial"/>
                <w:noProof/>
                <w:lang w:val="sr-Latn-CS" w:eastAsia="sr-Latn-CS"/>
              </w:rPr>
              <w:tab/>
            </w:r>
            <w:r>
              <w:rPr>
                <w:rFonts w:cs="Arial"/>
                <w:noProof/>
                <w:lang w:val="sr-Latn-CS" w:eastAsia="sr-Latn-CS"/>
              </w:rPr>
              <w:tab/>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Cyrl-RS" w:eastAsia="sr-Latn-CS"/>
              </w:rPr>
            </w:pPr>
          </w:p>
        </w:tc>
      </w:tr>
      <w:tr w:rsidR="00FC154F" w:rsidTr="00FC154F">
        <w:trPr>
          <w:trHeight w:val="315"/>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Latn-CS" w:eastAsia="sr-Latn-CS"/>
              </w:rPr>
              <w:t xml:space="preserve"> </w:t>
            </w:r>
            <w:r>
              <w:rPr>
                <w:rFonts w:cs="Arial"/>
                <w:noProof/>
                <w:lang w:val="sr-Cyrl-RS" w:eastAsia="sr-Latn-CS"/>
              </w:rPr>
              <w:t xml:space="preserve">      </w:t>
            </w:r>
            <w:r>
              <w:rPr>
                <w:rFonts w:cs="Arial"/>
                <w:noProof/>
                <w:lang w:val="sr-Latn-CS" w:eastAsia="sr-Latn-CS"/>
              </w:rPr>
              <w:t>8.</w:t>
            </w:r>
            <w:r>
              <w:rPr>
                <w:rFonts w:cs="Arial"/>
                <w:noProof/>
                <w:lang w:val="sr-Latn-CS" w:eastAsia="sr-Latn-CS"/>
              </w:rPr>
              <w:tab/>
            </w:r>
            <w:r w:rsidR="0057082C">
              <w:rPr>
                <w:rFonts w:cs="Arial"/>
                <w:noProof/>
                <w:lang w:val="sr-Latn-CS" w:eastAsia="sr-Latn-CS"/>
              </w:rPr>
              <w:t>дијаграм дизања (прилож</w:t>
            </w:r>
            <w:r w:rsidR="0057082C">
              <w:rPr>
                <w:rFonts w:cs="Arial"/>
                <w:noProof/>
                <w:lang w:val="sr-Cyrl-RS" w:eastAsia="sr-Latn-CS"/>
              </w:rPr>
              <w:t>е се</w:t>
            </w:r>
            <w:r w:rsidR="0057082C">
              <w:rPr>
                <w:rFonts w:cs="Arial"/>
                <w:noProof/>
                <w:lang w:val="sr-Latn-CS" w:eastAsia="sr-Latn-CS"/>
              </w:rPr>
              <w:t xml:space="preserve"> </w:t>
            </w:r>
            <w:r w:rsidR="0057082C">
              <w:rPr>
                <w:rFonts w:cs="Arial"/>
                <w:noProof/>
                <w:lang w:val="sr-Cyrl-RS" w:eastAsia="sr-Latn-CS"/>
              </w:rPr>
              <w:t>уз понуду</w:t>
            </w:r>
            <w:r w:rsidR="0057082C">
              <w:rPr>
                <w:rFonts w:cs="Arial"/>
                <w:noProof/>
                <w:lang w:val="sr-Latn-CS" w:eastAsia="sr-Latn-CS"/>
              </w:rPr>
              <w:t>)</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Cyrl-R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b/>
                <w:noProof/>
                <w:lang w:val="sr-Latn-CS" w:eastAsia="sr-Latn-CS"/>
              </w:rPr>
            </w:pPr>
            <w:r>
              <w:rPr>
                <w:rFonts w:cs="Arial"/>
                <w:b/>
                <w:noProof/>
                <w:lang w:val="sr-Latn-CS" w:eastAsia="sr-Latn-CS"/>
              </w:rPr>
              <w:t>Н.  Сервисна подршка</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b/>
                <w:noProof/>
                <w:lang w:val="sr-Cyrl-R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Latn-CS" w:eastAsia="sr-Latn-CS"/>
              </w:rPr>
              <w:t xml:space="preserve">       1.</w:t>
            </w:r>
            <w:r>
              <w:rPr>
                <w:rFonts w:cs="Arial"/>
                <w:noProof/>
                <w:lang w:val="sr-Latn-CS" w:eastAsia="sr-Latn-CS"/>
              </w:rPr>
              <w:tab/>
            </w:r>
            <w:r w:rsidR="0057082C">
              <w:rPr>
                <w:rFonts w:cs="Arial"/>
                <w:lang w:val="sr-Cyrl-CS" w:eastAsia="ar-SA"/>
              </w:rPr>
              <w:t xml:space="preserve">понуђач је овлашћени сервисер или има закључен уговор о сервисирању машина које су предмет набавке са </w:t>
            </w:r>
            <w:r w:rsidR="0057082C" w:rsidRPr="000A0F0C">
              <w:rPr>
                <w:rFonts w:cs="Arial"/>
                <w:lang w:val="sr-Cyrl-CS" w:eastAsia="ar-SA"/>
              </w:rPr>
              <w:t>овлашћен</w:t>
            </w:r>
            <w:r w:rsidR="0057082C">
              <w:rPr>
                <w:rFonts w:cs="Arial"/>
                <w:lang w:val="sr-Cyrl-CS" w:eastAsia="ar-SA"/>
              </w:rPr>
              <w:t>им</w:t>
            </w:r>
            <w:r w:rsidR="0057082C" w:rsidRPr="000A0F0C">
              <w:rPr>
                <w:rFonts w:cs="Arial"/>
                <w:lang w:val="sr-Cyrl-CS" w:eastAsia="ar-SA"/>
              </w:rPr>
              <w:t xml:space="preserve"> сервис</w:t>
            </w:r>
            <w:r w:rsidR="0057082C">
              <w:rPr>
                <w:rFonts w:cs="Arial"/>
                <w:lang w:val="sr-Cyrl-CS" w:eastAsia="ar-SA"/>
              </w:rPr>
              <w:t>ом</w:t>
            </w:r>
            <w:r w:rsidR="0057082C" w:rsidRPr="000A0F0C">
              <w:rPr>
                <w:rFonts w:cs="Arial"/>
                <w:lang w:val="sr-Cyrl-CS" w:eastAsia="ar-SA"/>
              </w:rPr>
              <w:t xml:space="preserve"> </w:t>
            </w:r>
            <w:r w:rsidR="0057082C">
              <w:rPr>
                <w:rFonts w:cs="Arial"/>
                <w:lang w:val="sr-Cyrl-CS" w:eastAsia="ar-SA"/>
              </w:rPr>
              <w:t>произвођача машине</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191"/>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Cyrl-RS" w:eastAsia="sr-Latn-CS"/>
              </w:rPr>
            </w:pPr>
            <w:r>
              <w:rPr>
                <w:rFonts w:cs="Arial"/>
                <w:noProof/>
                <w:lang w:val="sr-Latn-CS" w:eastAsia="sr-Latn-CS"/>
              </w:rPr>
              <w:t xml:space="preserve">       2.</w:t>
            </w:r>
            <w:r>
              <w:rPr>
                <w:rFonts w:cs="Arial"/>
                <w:noProof/>
                <w:lang w:val="sr-Latn-CS" w:eastAsia="sr-Latn-CS"/>
              </w:rPr>
              <w:tab/>
            </w:r>
            <w:r w:rsidR="0057082C">
              <w:rPr>
                <w:rFonts w:cs="Arial"/>
                <w:lang w:val="sr-Cyrl-CS" w:eastAsia="ar-SA"/>
              </w:rPr>
              <w:t xml:space="preserve">овлашћени сервис располаже </w:t>
            </w:r>
            <w:r w:rsidR="0057082C" w:rsidRPr="006E3A8B">
              <w:rPr>
                <w:rFonts w:cs="Arial"/>
                <w:lang w:val="sr-Cyrl-CS" w:eastAsia="ar-SA"/>
              </w:rPr>
              <w:t>сервисн</w:t>
            </w:r>
            <w:r w:rsidR="0057082C">
              <w:rPr>
                <w:rFonts w:cs="Arial"/>
                <w:lang w:val="sr-Cyrl-CS" w:eastAsia="ar-SA"/>
              </w:rPr>
              <w:t>ом</w:t>
            </w:r>
            <w:r w:rsidR="0057082C" w:rsidRPr="006E3A8B">
              <w:rPr>
                <w:rFonts w:cs="Arial"/>
                <w:lang w:val="sr-Cyrl-CS" w:eastAsia="ar-SA"/>
              </w:rPr>
              <w:t xml:space="preserve"> екип</w:t>
            </w:r>
            <w:r w:rsidR="0057082C">
              <w:rPr>
                <w:rFonts w:cs="Arial"/>
                <w:lang w:val="sr-Cyrl-CS" w:eastAsia="ar-SA"/>
              </w:rPr>
              <w:t>ом од</w:t>
            </w:r>
            <w:r w:rsidR="0057082C" w:rsidRPr="006E3A8B">
              <w:rPr>
                <w:rFonts w:cs="Arial"/>
                <w:lang w:val="sr-Cyrl-CS" w:eastAsia="ar-SA"/>
              </w:rPr>
              <w:t xml:space="preserve"> минимум: 4 сертификован</w:t>
            </w:r>
            <w:r w:rsidR="0057082C">
              <w:rPr>
                <w:rFonts w:cs="Arial"/>
                <w:lang w:val="sr-Cyrl-CS" w:eastAsia="ar-SA"/>
              </w:rPr>
              <w:t>а</w:t>
            </w:r>
            <w:r w:rsidR="0057082C" w:rsidRPr="006E3A8B">
              <w:rPr>
                <w:rFonts w:cs="Arial"/>
                <w:lang w:val="sr-Cyrl-CS" w:eastAsia="ar-SA"/>
              </w:rPr>
              <w:t xml:space="preserve"> сервисера за одр</w:t>
            </w:r>
            <w:r w:rsidR="0057082C" w:rsidRPr="006E3A8B">
              <w:rPr>
                <w:rFonts w:cs="Arial"/>
                <w:lang w:val="sr-Cyrl-RS" w:eastAsia="ar-SA"/>
              </w:rPr>
              <w:t>ж</w:t>
            </w:r>
            <w:r w:rsidR="0057082C" w:rsidRPr="006E3A8B">
              <w:rPr>
                <w:rFonts w:cs="Arial"/>
                <w:lang w:val="sr-Cyrl-CS" w:eastAsia="ar-SA"/>
              </w:rPr>
              <w:t>авање машина које су предмет понуде и 2 возила</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Cyrl-RS" w:eastAsia="sr-Latn-CS"/>
              </w:rPr>
            </w:pPr>
          </w:p>
        </w:tc>
      </w:tr>
      <w:tr w:rsidR="00FC154F" w:rsidTr="00FC154F">
        <w:trPr>
          <w:trHeight w:val="300"/>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noProof/>
                <w:lang w:val="sr-Latn-CS" w:eastAsia="sr-Latn-CS"/>
              </w:rPr>
            </w:pPr>
            <w:r>
              <w:rPr>
                <w:rFonts w:cs="Arial"/>
                <w:noProof/>
                <w:lang w:val="sr-Latn-CS" w:eastAsia="sr-Latn-CS"/>
              </w:rPr>
              <w:t xml:space="preserve">       3.</w:t>
            </w:r>
            <w:r>
              <w:rPr>
                <w:rFonts w:cs="Arial"/>
                <w:noProof/>
                <w:lang w:val="sr-Latn-CS" w:eastAsia="sr-Latn-CS"/>
              </w:rPr>
              <w:tab/>
            </w:r>
            <w:r w:rsidR="0057082C">
              <w:rPr>
                <w:rFonts w:cs="Arial"/>
                <w:lang w:val="sr-Cyrl-CS" w:eastAsia="ar-SA"/>
              </w:rPr>
              <w:t>обука техничко-надзорног особља (навести место, број особља (минимум 4 извршиоца), број  дана, време  одржавања обуке</w:t>
            </w:r>
            <w:r>
              <w:rPr>
                <w:rFonts w:cs="Arial"/>
                <w:noProof/>
                <w:lang w:val="sr-Latn-CS" w:eastAsia="sr-Latn-CS"/>
              </w:rPr>
              <w:tab/>
            </w:r>
            <w:r>
              <w:rPr>
                <w:rFonts w:cs="Arial"/>
                <w:noProof/>
                <w:lang w:val="sr-Latn-CS" w:eastAsia="sr-Latn-CS"/>
              </w:rPr>
              <w:tab/>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Cyrl-RS" w:eastAsia="sr-Latn-CS"/>
              </w:rPr>
            </w:pPr>
          </w:p>
        </w:tc>
      </w:tr>
      <w:tr w:rsidR="00FC154F" w:rsidTr="0057082C">
        <w:trPr>
          <w:trHeight w:val="651"/>
        </w:trPr>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57082C">
            <w:pPr>
              <w:spacing w:before="0"/>
              <w:jc w:val="left"/>
              <w:rPr>
                <w:rFonts w:cs="Arial"/>
                <w:noProof/>
                <w:lang w:val="sr-Latn-CS" w:eastAsia="sr-Latn-CS"/>
              </w:rPr>
            </w:pPr>
            <w:r>
              <w:rPr>
                <w:rFonts w:cs="Arial"/>
                <w:noProof/>
                <w:lang w:val="sr-Latn-CS" w:eastAsia="sr-Latn-CS"/>
              </w:rPr>
              <w:t xml:space="preserve">       4.</w:t>
            </w:r>
            <w:r>
              <w:rPr>
                <w:rFonts w:cs="Arial"/>
                <w:noProof/>
                <w:lang w:val="sr-Latn-CS" w:eastAsia="sr-Latn-CS"/>
              </w:rPr>
              <w:tab/>
            </w:r>
            <w:r w:rsidR="0057082C">
              <w:rPr>
                <w:rFonts w:cs="Arial"/>
                <w:lang w:val="sr-Cyrl-CS" w:eastAsia="ar-SA"/>
              </w:rPr>
              <w:t>обука техничког особља у року од 30 дана по пуштању машине у рад, а обука  руковаоца пре пуштања машине у рад</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Cyrl-RS" w:eastAsia="sr-Latn-CS"/>
              </w:rPr>
            </w:pPr>
          </w:p>
        </w:tc>
      </w:tr>
      <w:tr w:rsidR="00FC154F" w:rsidTr="00FC154F">
        <w:tc>
          <w:tcPr>
            <w:tcW w:w="7939" w:type="dxa"/>
            <w:tcBorders>
              <w:top w:val="single" w:sz="4" w:space="0" w:color="auto"/>
              <w:left w:val="single" w:sz="4" w:space="0" w:color="auto"/>
              <w:bottom w:val="single" w:sz="4" w:space="0" w:color="auto"/>
              <w:right w:val="single" w:sz="4" w:space="0" w:color="auto"/>
            </w:tcBorders>
            <w:hideMark/>
          </w:tcPr>
          <w:p w:rsidR="00FC154F" w:rsidRDefault="00FC154F" w:rsidP="00FC154F">
            <w:pPr>
              <w:spacing w:before="0" w:after="240"/>
              <w:contextualSpacing/>
              <w:jc w:val="left"/>
              <w:rPr>
                <w:rFonts w:cs="Arial"/>
                <w:b/>
                <w:noProof/>
                <w:lang w:val="sr-Latn-CS" w:eastAsia="sr-Latn-CS"/>
              </w:rPr>
            </w:pPr>
            <w:r>
              <w:rPr>
                <w:rFonts w:cs="Arial"/>
                <w:b/>
                <w:noProof/>
                <w:lang w:val="sr-Latn-CS" w:eastAsia="sr-Latn-CS"/>
              </w:rPr>
              <w:t>О.  Пратећа опрема</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r w:rsidR="00FC154F" w:rsidTr="00FC154F">
        <w:trPr>
          <w:trHeight w:val="268"/>
        </w:trPr>
        <w:tc>
          <w:tcPr>
            <w:tcW w:w="7939" w:type="dxa"/>
            <w:tcBorders>
              <w:top w:val="single" w:sz="4" w:space="0" w:color="auto"/>
              <w:left w:val="single" w:sz="4" w:space="0" w:color="auto"/>
              <w:bottom w:val="single" w:sz="4" w:space="0" w:color="auto"/>
              <w:right w:val="single" w:sz="4" w:space="0" w:color="auto"/>
            </w:tcBorders>
          </w:tcPr>
          <w:p w:rsidR="00FC154F" w:rsidRDefault="00FC154F" w:rsidP="00FD71A1">
            <w:pPr>
              <w:pStyle w:val="ListParagraph"/>
              <w:numPr>
                <w:ilvl w:val="0"/>
                <w:numId w:val="45"/>
              </w:numPr>
              <w:spacing w:before="0" w:after="240"/>
              <w:jc w:val="left"/>
              <w:rPr>
                <w:rFonts w:ascii="Arial" w:hAnsi="Arial" w:cs="Arial"/>
                <w:noProof/>
                <w:lang w:val="sr-Latn-CS" w:eastAsia="sr-Latn-CS"/>
              </w:rPr>
            </w:pPr>
            <w:r>
              <w:rPr>
                <w:rFonts w:ascii="Arial" w:hAnsi="Arial" w:cs="Arial"/>
                <w:noProof/>
                <w:lang w:val="sr-Latn-CS" w:eastAsia="sr-Latn-CS"/>
              </w:rPr>
              <w:t>Дијагности</w:t>
            </w:r>
            <w:r w:rsidR="0057082C">
              <w:rPr>
                <w:rFonts w:ascii="Arial" w:hAnsi="Arial" w:cs="Arial"/>
                <w:noProof/>
                <w:lang w:val="sr-Cyrl-RS" w:eastAsia="sr-Latn-CS"/>
              </w:rPr>
              <w:t>ч</w:t>
            </w:r>
            <w:r>
              <w:rPr>
                <w:rFonts w:ascii="Arial" w:hAnsi="Arial" w:cs="Arial"/>
                <w:noProof/>
                <w:lang w:val="sr-Latn-CS" w:eastAsia="sr-Latn-CS"/>
              </w:rPr>
              <w:t>ки уре</w:t>
            </w:r>
            <w:r w:rsidR="0057082C">
              <w:rPr>
                <w:rFonts w:ascii="Arial" w:hAnsi="Arial" w:cs="Arial"/>
                <w:noProof/>
                <w:lang w:val="sr-Cyrl-RS" w:eastAsia="sr-Latn-CS"/>
              </w:rPr>
              <w:t>ђ</w:t>
            </w:r>
            <w:r>
              <w:rPr>
                <w:rFonts w:ascii="Arial" w:hAnsi="Arial" w:cs="Arial"/>
                <w:noProof/>
                <w:lang w:val="sr-Latn-CS" w:eastAsia="sr-Latn-CS"/>
              </w:rPr>
              <w:t>јај са одговарају</w:t>
            </w:r>
            <w:r w:rsidR="0057082C">
              <w:rPr>
                <w:rFonts w:ascii="Arial" w:hAnsi="Arial" w:cs="Arial"/>
                <w:noProof/>
                <w:lang w:val="sr-Cyrl-RS" w:eastAsia="sr-Latn-CS"/>
              </w:rPr>
              <w:t>ћ</w:t>
            </w:r>
            <w:r>
              <w:rPr>
                <w:rFonts w:ascii="Arial" w:hAnsi="Arial" w:cs="Arial"/>
                <w:noProof/>
                <w:lang w:val="sr-Latn-CS" w:eastAsia="sr-Latn-CS"/>
              </w:rPr>
              <w:t>им софтвером и прибором</w:t>
            </w:r>
          </w:p>
          <w:p w:rsidR="00FC154F" w:rsidRDefault="00FC154F" w:rsidP="00FD71A1">
            <w:pPr>
              <w:pStyle w:val="ListParagraph"/>
              <w:numPr>
                <w:ilvl w:val="0"/>
                <w:numId w:val="45"/>
              </w:numPr>
              <w:spacing w:before="0" w:after="240"/>
              <w:jc w:val="left"/>
              <w:rPr>
                <w:rFonts w:cs="Arial"/>
                <w:noProof/>
                <w:lang w:val="sr-Latn-CS" w:eastAsia="sr-Latn-CS"/>
              </w:rPr>
            </w:pPr>
            <w:r>
              <w:rPr>
                <w:rFonts w:ascii="Arial" w:hAnsi="Arial" w:cs="Arial"/>
                <w:noProof/>
                <w:lang w:val="sr-Latn-CS" w:eastAsia="sr-Latn-CS"/>
              </w:rPr>
              <w:lastRenderedPageBreak/>
              <w:t xml:space="preserve">ГПС уређај са праћењем параметара рада машине  (позиција, потрошња, радни режим) са правом   приступа подацима (од стране </w:t>
            </w:r>
            <w:r w:rsidR="0057082C">
              <w:rPr>
                <w:rFonts w:ascii="Arial" w:hAnsi="Arial" w:cs="Arial"/>
                <w:noProof/>
                <w:lang w:val="sr-Cyrl-RS" w:eastAsia="sr-Latn-CS"/>
              </w:rPr>
              <w:t>Н</w:t>
            </w:r>
            <w:r>
              <w:rPr>
                <w:rFonts w:ascii="Arial" w:hAnsi="Arial" w:cs="Arial"/>
                <w:noProof/>
                <w:lang w:val="sr-Latn-CS" w:eastAsia="sr-Latn-CS"/>
              </w:rPr>
              <w:t>аручиоца</w:t>
            </w:r>
          </w:p>
        </w:tc>
        <w:tc>
          <w:tcPr>
            <w:tcW w:w="5807" w:type="dxa"/>
            <w:tcBorders>
              <w:top w:val="single" w:sz="4" w:space="0" w:color="auto"/>
              <w:left w:val="single" w:sz="4" w:space="0" w:color="auto"/>
              <w:bottom w:val="single" w:sz="4" w:space="0" w:color="auto"/>
              <w:right w:val="single" w:sz="4" w:space="0" w:color="auto"/>
            </w:tcBorders>
          </w:tcPr>
          <w:p w:rsidR="00FC154F" w:rsidRDefault="00FC154F" w:rsidP="00FC154F">
            <w:pPr>
              <w:spacing w:before="0" w:after="240"/>
              <w:contextualSpacing/>
              <w:rPr>
                <w:rFonts w:cs="Arial"/>
                <w:noProof/>
                <w:lang w:val="sr-Latn-CS" w:eastAsia="sr-Latn-CS"/>
              </w:rPr>
            </w:pPr>
          </w:p>
        </w:tc>
      </w:tr>
    </w:tbl>
    <w:p w:rsidR="00FC154F" w:rsidRPr="00B2197D" w:rsidRDefault="00FC154F" w:rsidP="00B2197D">
      <w:pPr>
        <w:spacing w:before="60"/>
        <w:rPr>
          <w:rFonts w:cs="Arial"/>
          <w:noProof/>
          <w:lang w:val="sr-Latn-CS"/>
        </w:rPr>
        <w:sectPr w:rsidR="00FC154F" w:rsidRPr="00B2197D" w:rsidSect="00B2197D">
          <w:footnotePr>
            <w:pos w:val="beneathText"/>
          </w:footnotePr>
          <w:pgSz w:w="16834" w:h="11909" w:orient="landscape" w:code="9"/>
          <w:pgMar w:top="284" w:right="1418" w:bottom="284" w:left="1418" w:header="0" w:footer="0" w:gutter="0"/>
          <w:cols w:space="708"/>
          <w:titlePg/>
          <w:docGrid w:linePitch="360"/>
        </w:sectPr>
      </w:pPr>
    </w:p>
    <w:p w:rsidR="00B2197D" w:rsidRPr="0021430C" w:rsidRDefault="00B2197D" w:rsidP="00B2197D">
      <w:pPr>
        <w:pStyle w:val="ListParagraph"/>
        <w:tabs>
          <w:tab w:val="left" w:pos="90"/>
        </w:tabs>
        <w:spacing w:before="0" w:after="0" w:line="240" w:lineRule="auto"/>
        <w:ind w:left="0"/>
        <w:rPr>
          <w:rFonts w:ascii="Arial" w:hAnsi="Arial" w:cs="Arial"/>
          <w:b/>
          <w:bCs/>
          <w:iCs/>
          <w:lang w:val="sr-Cyrl-RS"/>
        </w:rPr>
      </w:pPr>
      <w:r w:rsidRPr="0021430C">
        <w:rPr>
          <w:rFonts w:ascii="Arial" w:hAnsi="Arial" w:cs="Arial"/>
          <w:b/>
          <w:bCs/>
          <w:iCs/>
          <w:lang w:val="sr-Cyrl-RS"/>
        </w:rPr>
        <w:lastRenderedPageBreak/>
        <w:t>Упутство за попуњавање обрасца структуре цене</w:t>
      </w:r>
      <w:r w:rsidRPr="0021430C">
        <w:rPr>
          <w:rFonts w:ascii="Arial" w:hAnsi="Arial" w:cs="Arial"/>
          <w:b/>
          <w:bCs/>
          <w:iCs/>
          <w:lang w:val="sr-Latn-RS"/>
        </w:rPr>
        <w:t>:</w:t>
      </w:r>
      <w:r w:rsidRPr="0021430C">
        <w:rPr>
          <w:rFonts w:ascii="Arial" w:hAnsi="Arial" w:cs="Arial"/>
          <w:b/>
          <w:bCs/>
          <w:iCs/>
          <w:lang w:val="sr-Cyrl-RS"/>
        </w:rPr>
        <w:t xml:space="preserve"> </w:t>
      </w:r>
    </w:p>
    <w:p w:rsidR="00B2197D" w:rsidRPr="0021430C" w:rsidRDefault="00B2197D" w:rsidP="00B2197D">
      <w:pPr>
        <w:suppressAutoHyphens/>
        <w:autoSpaceDE w:val="0"/>
        <w:autoSpaceDN w:val="0"/>
        <w:adjustRightInd w:val="0"/>
        <w:ind w:firstLine="720"/>
        <w:rPr>
          <w:rFonts w:cs="Arial"/>
          <w:b/>
          <w:bCs/>
          <w:iCs/>
          <w:u w:val="single"/>
          <w:lang w:eastAsia="ar-SA"/>
        </w:rPr>
      </w:pPr>
    </w:p>
    <w:p w:rsidR="00B2197D" w:rsidRPr="0021430C" w:rsidRDefault="00B2197D" w:rsidP="00B2197D">
      <w:pPr>
        <w:tabs>
          <w:tab w:val="left" w:pos="90"/>
        </w:tabs>
        <w:autoSpaceDE w:val="0"/>
        <w:autoSpaceDN w:val="0"/>
        <w:adjustRightInd w:val="0"/>
        <w:ind w:left="90"/>
        <w:contextualSpacing/>
        <w:rPr>
          <w:rFonts w:cs="Arial"/>
          <w:bCs/>
          <w:iCs/>
          <w:lang w:val="sr-Cyrl-RS" w:eastAsia="x-none"/>
        </w:rPr>
      </w:pPr>
      <w:r w:rsidRPr="0021430C">
        <w:rPr>
          <w:rFonts w:cs="Arial"/>
          <w:bCs/>
          <w:iCs/>
          <w:lang w:val="x-none" w:eastAsia="x-none"/>
        </w:rPr>
        <w:t xml:space="preserve">Понуђачи треба да попуне образац структуре </w:t>
      </w:r>
      <w:r w:rsidRPr="0021430C">
        <w:rPr>
          <w:rFonts w:cs="Arial"/>
          <w:bCs/>
          <w:iCs/>
          <w:lang w:val="sr-Cyrl-CS" w:eastAsia="x-none"/>
        </w:rPr>
        <w:t xml:space="preserve">понуђене </w:t>
      </w:r>
      <w:r w:rsidRPr="0021430C">
        <w:rPr>
          <w:rFonts w:cs="Arial"/>
          <w:bCs/>
          <w:iCs/>
          <w:lang w:val="x-none" w:eastAsia="x-none"/>
        </w:rPr>
        <w:t>цене тако што ће:</w:t>
      </w:r>
    </w:p>
    <w:p w:rsidR="00B2197D" w:rsidRPr="0021430C" w:rsidRDefault="00B2197D" w:rsidP="00B2197D">
      <w:pPr>
        <w:tabs>
          <w:tab w:val="left" w:pos="90"/>
        </w:tabs>
        <w:autoSpaceDE w:val="0"/>
        <w:autoSpaceDN w:val="0"/>
        <w:adjustRightInd w:val="0"/>
        <w:contextualSpacing/>
        <w:rPr>
          <w:rFonts w:cs="Arial"/>
          <w:b/>
          <w:bCs/>
          <w:iCs/>
          <w:u w:val="single"/>
          <w:lang w:val="sr-Cyrl-RS" w:eastAsia="x-none"/>
        </w:rPr>
      </w:pPr>
      <w:r w:rsidRPr="0021430C">
        <w:rPr>
          <w:rFonts w:cs="Arial"/>
          <w:b/>
          <w:bCs/>
          <w:iCs/>
          <w:u w:val="single"/>
          <w:lang w:val="sr-Cyrl-RS" w:eastAsia="x-none"/>
        </w:rPr>
        <w:t xml:space="preserve"> </w:t>
      </w:r>
    </w:p>
    <w:p w:rsidR="00B2197D" w:rsidRDefault="00B2197D" w:rsidP="00FD71A1">
      <w:pPr>
        <w:numPr>
          <w:ilvl w:val="0"/>
          <w:numId w:val="19"/>
        </w:numPr>
        <w:tabs>
          <w:tab w:val="clear" w:pos="644"/>
          <w:tab w:val="left" w:pos="90"/>
          <w:tab w:val="num" w:pos="284"/>
        </w:tabs>
        <w:autoSpaceDE w:val="0"/>
        <w:autoSpaceDN w:val="0"/>
        <w:adjustRightInd w:val="0"/>
        <w:spacing w:before="0" w:line="276" w:lineRule="auto"/>
        <w:ind w:left="426"/>
        <w:contextualSpacing/>
        <w:rPr>
          <w:rFonts w:cs="Arial"/>
          <w:bCs/>
          <w:iCs/>
          <w:lang w:val="sr-Cyrl-CS" w:eastAsia="x-none"/>
        </w:rPr>
      </w:pPr>
      <w:r w:rsidRPr="0021430C">
        <w:rPr>
          <w:rFonts w:cs="Arial"/>
          <w:bCs/>
          <w:iCs/>
          <w:noProof/>
          <w:lang w:val="sr-Cyrl-CS" w:eastAsia="x-none"/>
        </w:rPr>
        <w:t xml:space="preserve">  у колону 4. уписати назив произвођача и земљу порекла</w:t>
      </w:r>
      <w:r w:rsidR="00F05E61">
        <w:rPr>
          <w:rFonts w:cs="Arial"/>
          <w:bCs/>
          <w:iCs/>
          <w:noProof/>
          <w:lang w:val="sr-Cyrl-CS" w:eastAsia="x-none"/>
        </w:rPr>
        <w:t>,</w:t>
      </w:r>
    </w:p>
    <w:p w:rsidR="00FD7C51" w:rsidRDefault="00FD7C51" w:rsidP="00FD71A1">
      <w:pPr>
        <w:numPr>
          <w:ilvl w:val="0"/>
          <w:numId w:val="19"/>
        </w:numPr>
        <w:tabs>
          <w:tab w:val="clear" w:pos="644"/>
          <w:tab w:val="left" w:pos="90"/>
          <w:tab w:val="num" w:pos="284"/>
        </w:tabs>
        <w:autoSpaceDE w:val="0"/>
        <w:autoSpaceDN w:val="0"/>
        <w:adjustRightInd w:val="0"/>
        <w:spacing w:before="0" w:line="276" w:lineRule="auto"/>
        <w:ind w:left="426"/>
        <w:contextualSpacing/>
        <w:rPr>
          <w:rFonts w:cs="Arial"/>
          <w:bCs/>
          <w:iCs/>
          <w:lang w:val="sr-Cyrl-CS" w:eastAsia="x-none"/>
        </w:rPr>
      </w:pPr>
      <w:r>
        <w:rPr>
          <w:rFonts w:cs="Arial"/>
          <w:bCs/>
          <w:iCs/>
          <w:noProof/>
          <w:lang w:val="sr-Cyrl-CS" w:eastAsia="x-none"/>
        </w:rPr>
        <w:t xml:space="preserve">  у колони 6. – количина, у Обрасцу структуре цене за Партију 1 и Партију 2, у позицијама од ред. бр. 2.1. до 2.7. понуђач уписује количину у зависности од типа машине коју нуди. Понуђач уписује количину која је потребна за једну замену ходног строја.</w:t>
      </w:r>
    </w:p>
    <w:p w:rsidR="00FD7C51" w:rsidRPr="0021430C" w:rsidRDefault="00FD7C51" w:rsidP="00FD7C51">
      <w:pPr>
        <w:tabs>
          <w:tab w:val="left" w:pos="90"/>
        </w:tabs>
        <w:autoSpaceDE w:val="0"/>
        <w:autoSpaceDN w:val="0"/>
        <w:adjustRightInd w:val="0"/>
        <w:spacing w:before="0" w:line="276" w:lineRule="auto"/>
        <w:ind w:left="426"/>
        <w:contextualSpacing/>
        <w:rPr>
          <w:rFonts w:cs="Arial"/>
          <w:bCs/>
          <w:iCs/>
          <w:lang w:val="sr-Cyrl-CS" w:eastAsia="x-none"/>
        </w:rPr>
      </w:pPr>
      <w:r>
        <w:rPr>
          <w:rFonts w:cs="Arial"/>
          <w:bCs/>
          <w:iCs/>
          <w:noProof/>
          <w:lang w:val="sr-Cyrl-CS" w:eastAsia="x-none"/>
        </w:rPr>
        <w:t>Понуђач неће попунити позиције 2.3. и 2.4. у Обрасцу структуре цене за Партију 1 и Партију 2 уколико тип машине коју нуди нема горње ролне у ходном строју.</w:t>
      </w:r>
    </w:p>
    <w:p w:rsidR="00B2197D" w:rsidRPr="0021430C" w:rsidRDefault="00B2197D" w:rsidP="00FD71A1">
      <w:pPr>
        <w:numPr>
          <w:ilvl w:val="0"/>
          <w:numId w:val="20"/>
        </w:numPr>
        <w:tabs>
          <w:tab w:val="left" w:pos="90"/>
        </w:tabs>
        <w:autoSpaceDE w:val="0"/>
        <w:autoSpaceDN w:val="0"/>
        <w:adjustRightInd w:val="0"/>
        <w:spacing w:before="0" w:line="276" w:lineRule="auto"/>
        <w:contextualSpacing/>
        <w:rPr>
          <w:rFonts w:cs="Arial"/>
          <w:bCs/>
          <w:iCs/>
          <w:lang w:val="sr-Cyrl-RS" w:eastAsia="x-none"/>
        </w:rPr>
      </w:pPr>
      <w:r w:rsidRPr="0021430C">
        <w:rPr>
          <w:rFonts w:cs="Arial"/>
          <w:bCs/>
          <w:iCs/>
          <w:lang w:val="x-none" w:eastAsia="x-none"/>
        </w:rPr>
        <w:t xml:space="preserve">У колону </w:t>
      </w:r>
      <w:r w:rsidRPr="0021430C">
        <w:rPr>
          <w:rFonts w:cs="Arial"/>
          <w:bCs/>
          <w:iCs/>
          <w:lang w:val="sr-Cyrl-CS" w:eastAsia="x-none"/>
        </w:rPr>
        <w:t>7.</w:t>
      </w:r>
      <w:r w:rsidRPr="0021430C">
        <w:rPr>
          <w:rFonts w:cs="Arial"/>
          <w:bCs/>
          <w:iCs/>
          <w:lang w:val="x-none" w:eastAsia="x-none"/>
        </w:rPr>
        <w:t xml:space="preserve"> уписати колико износи јединична цена </w:t>
      </w:r>
      <w:r w:rsidRPr="0021430C">
        <w:rPr>
          <w:rFonts w:cs="Arial"/>
          <w:bCs/>
          <w:iCs/>
          <w:lang w:val="sr-Cyrl-RS" w:eastAsia="x-none"/>
        </w:rPr>
        <w:t>без</w:t>
      </w:r>
      <w:r w:rsidRPr="0021430C">
        <w:rPr>
          <w:rFonts w:cs="Arial"/>
          <w:bCs/>
          <w:iCs/>
          <w:lang w:val="x-none" w:eastAsia="x-none"/>
        </w:rPr>
        <w:t xml:space="preserve"> ПДВ-</w:t>
      </w:r>
      <w:r w:rsidRPr="0021430C">
        <w:rPr>
          <w:rFonts w:cs="Arial"/>
          <w:bCs/>
          <w:iCs/>
          <w:lang w:val="sr-Latn-RS" w:eastAsia="x-none"/>
        </w:rPr>
        <w:t>a</w:t>
      </w:r>
      <w:r w:rsidRPr="0021430C">
        <w:rPr>
          <w:rFonts w:cs="Arial"/>
          <w:bCs/>
          <w:iCs/>
          <w:lang w:val="sr-Cyrl-CS" w:eastAsia="x-none"/>
        </w:rPr>
        <w:t xml:space="preserve"> </w:t>
      </w:r>
      <w:r w:rsidRPr="0021430C">
        <w:rPr>
          <w:rFonts w:cs="Arial"/>
          <w:bCs/>
          <w:iCs/>
          <w:lang w:val="x-none" w:eastAsia="x-none"/>
        </w:rPr>
        <w:t>за свак</w:t>
      </w:r>
      <w:r w:rsidRPr="0021430C">
        <w:rPr>
          <w:rFonts w:cs="Arial"/>
          <w:bCs/>
          <w:iCs/>
          <w:lang w:val="sr-Cyrl-CS" w:eastAsia="x-none"/>
        </w:rPr>
        <w:t>у</w:t>
      </w:r>
      <w:r w:rsidRPr="0021430C">
        <w:rPr>
          <w:rFonts w:cs="Arial"/>
          <w:bCs/>
          <w:iCs/>
          <w:lang w:val="x-none" w:eastAsia="x-none"/>
        </w:rPr>
        <w:t xml:space="preserve"> </w:t>
      </w:r>
      <w:r w:rsidRPr="0021430C">
        <w:rPr>
          <w:rFonts w:cs="Arial"/>
          <w:bCs/>
          <w:iCs/>
          <w:lang w:val="sr-Cyrl-CS" w:eastAsia="x-none"/>
        </w:rPr>
        <w:t>позицију</w:t>
      </w:r>
      <w:r w:rsidR="00F05E61">
        <w:rPr>
          <w:rFonts w:cs="Arial"/>
          <w:bCs/>
          <w:iCs/>
          <w:lang w:val="sr-Cyrl-CS" w:eastAsia="x-none"/>
        </w:rPr>
        <w:t>,</w:t>
      </w:r>
    </w:p>
    <w:p w:rsidR="00B2197D" w:rsidRPr="0021430C" w:rsidRDefault="00B2197D" w:rsidP="00FD71A1">
      <w:pPr>
        <w:numPr>
          <w:ilvl w:val="0"/>
          <w:numId w:val="20"/>
        </w:numPr>
        <w:tabs>
          <w:tab w:val="left" w:pos="90"/>
        </w:tabs>
        <w:autoSpaceDE w:val="0"/>
        <w:autoSpaceDN w:val="0"/>
        <w:adjustRightInd w:val="0"/>
        <w:spacing w:before="0" w:line="276" w:lineRule="auto"/>
        <w:contextualSpacing/>
        <w:rPr>
          <w:rFonts w:cs="Arial"/>
          <w:bCs/>
          <w:iCs/>
          <w:lang w:val="sr-Cyrl-RS" w:eastAsia="x-none"/>
        </w:rPr>
      </w:pPr>
      <w:r w:rsidRPr="0021430C">
        <w:rPr>
          <w:rFonts w:cs="Arial"/>
          <w:bCs/>
          <w:iCs/>
          <w:lang w:val="x-none" w:eastAsia="x-none"/>
        </w:rPr>
        <w:t xml:space="preserve">у колону </w:t>
      </w:r>
      <w:r w:rsidRPr="0021430C">
        <w:rPr>
          <w:rFonts w:cs="Arial"/>
          <w:bCs/>
          <w:iCs/>
          <w:lang w:val="sr-Cyrl-CS" w:eastAsia="x-none"/>
        </w:rPr>
        <w:t>8.</w:t>
      </w:r>
      <w:r w:rsidRPr="0021430C">
        <w:rPr>
          <w:rFonts w:cs="Arial"/>
          <w:bCs/>
          <w:iCs/>
          <w:lang w:val="x-none" w:eastAsia="x-none"/>
        </w:rPr>
        <w:t xml:space="preserve"> уписати колико износи јединична цена </w:t>
      </w:r>
      <w:r w:rsidRPr="0021430C">
        <w:rPr>
          <w:rFonts w:cs="Arial"/>
          <w:bCs/>
          <w:iCs/>
          <w:lang w:val="sr-Cyrl-RS" w:eastAsia="x-none"/>
        </w:rPr>
        <w:t>са</w:t>
      </w:r>
      <w:r w:rsidRPr="0021430C">
        <w:rPr>
          <w:rFonts w:cs="Arial"/>
          <w:bCs/>
          <w:iCs/>
          <w:lang w:val="x-none" w:eastAsia="x-none"/>
        </w:rPr>
        <w:t xml:space="preserve"> ПДВ-</w:t>
      </w:r>
      <w:r w:rsidRPr="0021430C">
        <w:rPr>
          <w:rFonts w:cs="Arial"/>
          <w:bCs/>
          <w:iCs/>
          <w:lang w:val="sr-Latn-RS" w:eastAsia="x-none"/>
        </w:rPr>
        <w:t xml:space="preserve">a </w:t>
      </w:r>
      <w:r w:rsidRPr="0021430C">
        <w:rPr>
          <w:rFonts w:cs="Arial"/>
          <w:bCs/>
          <w:iCs/>
          <w:lang w:val="x-none" w:eastAsia="x-none"/>
        </w:rPr>
        <w:t>за свак</w:t>
      </w:r>
      <w:r w:rsidRPr="0021430C">
        <w:rPr>
          <w:rFonts w:cs="Arial"/>
          <w:bCs/>
          <w:iCs/>
          <w:lang w:val="sr-Cyrl-CS" w:eastAsia="x-none"/>
        </w:rPr>
        <w:t>у</w:t>
      </w:r>
      <w:r w:rsidR="00F05E61">
        <w:rPr>
          <w:rFonts w:cs="Arial"/>
          <w:bCs/>
          <w:iCs/>
          <w:lang w:val="x-none" w:eastAsia="x-none"/>
        </w:rPr>
        <w:t xml:space="preserve"> </w:t>
      </w:r>
      <w:r w:rsidRPr="0021430C">
        <w:rPr>
          <w:rFonts w:cs="Arial"/>
          <w:bCs/>
          <w:iCs/>
          <w:lang w:val="x-none" w:eastAsia="x-none"/>
        </w:rPr>
        <w:t xml:space="preserve"> </w:t>
      </w:r>
      <w:r w:rsidRPr="0021430C">
        <w:rPr>
          <w:rFonts w:cs="Arial"/>
          <w:bCs/>
          <w:iCs/>
          <w:lang w:val="sr-Cyrl-CS" w:eastAsia="x-none"/>
        </w:rPr>
        <w:t>позицију</w:t>
      </w:r>
      <w:r w:rsidR="00502358">
        <w:rPr>
          <w:rFonts w:cs="Arial"/>
          <w:bCs/>
          <w:iCs/>
          <w:lang w:val="sr-Cyrl-CS" w:eastAsia="x-none"/>
        </w:rPr>
        <w:t>,</w:t>
      </w:r>
    </w:p>
    <w:p w:rsidR="00502358" w:rsidRDefault="00B2197D" w:rsidP="00FD71A1">
      <w:pPr>
        <w:numPr>
          <w:ilvl w:val="0"/>
          <w:numId w:val="20"/>
        </w:numPr>
        <w:spacing w:before="0" w:line="276" w:lineRule="auto"/>
        <w:ind w:left="446"/>
        <w:jc w:val="left"/>
        <w:rPr>
          <w:rFonts w:cs="Arial"/>
          <w:bCs/>
          <w:iCs/>
          <w:lang w:val="sr-Cyrl-RS" w:eastAsia="x-none"/>
        </w:rPr>
      </w:pPr>
      <w:r w:rsidRPr="00502358">
        <w:rPr>
          <w:rFonts w:cs="Arial"/>
          <w:bCs/>
          <w:iCs/>
          <w:lang w:val="sr-Cyrl-RS" w:eastAsia="x-none"/>
        </w:rPr>
        <w:t xml:space="preserve">у колону 9. уписати колико износи укупна вредност без ПДВ-а за </w:t>
      </w:r>
      <w:r w:rsidR="00F05E61" w:rsidRPr="00502358">
        <w:rPr>
          <w:rFonts w:cs="Arial"/>
          <w:bCs/>
          <w:iCs/>
          <w:lang w:val="x-none" w:eastAsia="x-none"/>
        </w:rPr>
        <w:t>свак</w:t>
      </w:r>
      <w:r w:rsidR="00F05E61" w:rsidRPr="00502358">
        <w:rPr>
          <w:rFonts w:cs="Arial"/>
          <w:bCs/>
          <w:iCs/>
          <w:lang w:val="sr-Cyrl-CS" w:eastAsia="x-none"/>
        </w:rPr>
        <w:t>у</w:t>
      </w:r>
      <w:r w:rsidR="00F05E61" w:rsidRPr="00502358">
        <w:rPr>
          <w:rFonts w:cs="Arial"/>
          <w:bCs/>
          <w:iCs/>
          <w:lang w:val="sr-Cyrl-RS" w:eastAsia="x-none"/>
        </w:rPr>
        <w:t xml:space="preserve"> </w:t>
      </w:r>
      <w:r w:rsidRPr="00502358">
        <w:rPr>
          <w:rFonts w:cs="Arial"/>
          <w:bCs/>
          <w:iCs/>
          <w:lang w:val="sr-Cyrl-RS" w:eastAsia="x-none"/>
        </w:rPr>
        <w:t>позицију, тако што ће помножити јединичну цену без ПДВ-а (наведену у колони 7.) са траженом количинома ( које су наведене у колони 6)</w:t>
      </w:r>
      <w:r w:rsidR="00502358" w:rsidRPr="00502358">
        <w:rPr>
          <w:rFonts w:cs="Arial"/>
          <w:bCs/>
          <w:iCs/>
          <w:lang w:val="sr-Cyrl-RS" w:eastAsia="x-none"/>
        </w:rPr>
        <w:t>,</w:t>
      </w:r>
    </w:p>
    <w:p w:rsidR="00B2197D" w:rsidRPr="00502358" w:rsidRDefault="00B2197D" w:rsidP="00FD71A1">
      <w:pPr>
        <w:numPr>
          <w:ilvl w:val="0"/>
          <w:numId w:val="20"/>
        </w:numPr>
        <w:spacing w:before="0" w:line="276" w:lineRule="auto"/>
        <w:ind w:left="446"/>
        <w:jc w:val="left"/>
        <w:rPr>
          <w:rFonts w:cs="Arial"/>
          <w:bCs/>
          <w:iCs/>
          <w:lang w:val="sr-Cyrl-RS" w:eastAsia="x-none"/>
        </w:rPr>
      </w:pPr>
      <w:r w:rsidRPr="00502358">
        <w:rPr>
          <w:rFonts w:cs="Arial"/>
          <w:bCs/>
          <w:iCs/>
          <w:lang w:val="sr-Cyrl-RS" w:eastAsia="x-none"/>
        </w:rPr>
        <w:t>у колону 10. уписати колико износи укупна вредност за св</w:t>
      </w:r>
      <w:r w:rsidR="00F05E61" w:rsidRPr="00502358">
        <w:rPr>
          <w:rFonts w:cs="Arial"/>
          <w:bCs/>
          <w:iCs/>
          <w:lang w:val="sr-Cyrl-RS" w:eastAsia="x-none"/>
        </w:rPr>
        <w:t>е</w:t>
      </w:r>
      <w:r w:rsidRPr="00502358">
        <w:rPr>
          <w:rFonts w:cs="Arial"/>
          <w:bCs/>
          <w:iCs/>
          <w:lang w:val="sr-Cyrl-RS" w:eastAsia="x-none"/>
        </w:rPr>
        <w:t xml:space="preserve"> позицију са ПДВ-ом и то тако што ће помножити јединичну цену са ПДВ-ом ( наведену у колони 8 .) са траженим количинама ( које су наведене у колони 6).</w:t>
      </w:r>
    </w:p>
    <w:p w:rsidR="00C60DFD" w:rsidRPr="00502358" w:rsidRDefault="00C60DFD" w:rsidP="00B2197D">
      <w:pPr>
        <w:spacing w:before="0"/>
        <w:ind w:left="90"/>
        <w:jc w:val="left"/>
        <w:rPr>
          <w:rFonts w:cs="Arial"/>
          <w:bCs/>
          <w:iCs/>
          <w:lang w:val="sr-Cyrl-RS" w:eastAsia="x-none"/>
        </w:rPr>
      </w:pPr>
    </w:p>
    <w:p w:rsidR="00C60DFD" w:rsidRPr="0021430C" w:rsidRDefault="00C60DFD" w:rsidP="00C60DFD">
      <w:pPr>
        <w:tabs>
          <w:tab w:val="left" w:pos="90"/>
        </w:tabs>
        <w:autoSpaceDE w:val="0"/>
        <w:autoSpaceDN w:val="0"/>
        <w:adjustRightInd w:val="0"/>
        <w:ind w:left="90"/>
        <w:contextualSpacing/>
        <w:rPr>
          <w:rFonts w:cs="Arial"/>
          <w:bCs/>
          <w:iCs/>
          <w:lang w:val="sr-Cyrl-RS" w:eastAsia="x-none"/>
        </w:rPr>
      </w:pPr>
      <w:r w:rsidRPr="0021430C">
        <w:rPr>
          <w:rFonts w:cs="Arial"/>
          <w:bCs/>
          <w:iCs/>
          <w:lang w:val="x-none" w:eastAsia="x-none"/>
        </w:rPr>
        <w:t xml:space="preserve">Понуђачи треба да попуне </w:t>
      </w:r>
      <w:r>
        <w:rPr>
          <w:rFonts w:cs="Arial"/>
          <w:bCs/>
          <w:iCs/>
          <w:lang w:val="sr-Cyrl-RS" w:eastAsia="x-none"/>
        </w:rPr>
        <w:t>Табелу 1</w:t>
      </w:r>
      <w:r w:rsidRPr="0021430C">
        <w:rPr>
          <w:rFonts w:cs="Arial"/>
          <w:bCs/>
          <w:iCs/>
          <w:lang w:val="x-none" w:eastAsia="x-none"/>
        </w:rPr>
        <w:t xml:space="preserve"> тако што ће:</w:t>
      </w:r>
    </w:p>
    <w:p w:rsidR="00502358" w:rsidRPr="00376A4B" w:rsidRDefault="00502358" w:rsidP="00B2197D">
      <w:pPr>
        <w:spacing w:before="0"/>
        <w:ind w:left="90"/>
        <w:jc w:val="left"/>
        <w:rPr>
          <w:rFonts w:cs="Arial"/>
          <w:b/>
          <w:bCs/>
          <w:iCs/>
          <w:lang w:val="sr-Cyrl-RS" w:eastAsia="x-none"/>
        </w:rPr>
      </w:pPr>
    </w:p>
    <w:p w:rsidR="00B2197D" w:rsidRPr="0021430C" w:rsidRDefault="00B2197D" w:rsidP="00FD71A1">
      <w:pPr>
        <w:numPr>
          <w:ilvl w:val="0"/>
          <w:numId w:val="20"/>
        </w:numPr>
        <w:spacing w:before="0" w:line="276" w:lineRule="auto"/>
        <w:jc w:val="left"/>
        <w:rPr>
          <w:rFonts w:cs="Arial"/>
          <w:bCs/>
          <w:iCs/>
          <w:lang w:val="sr-Cyrl-CS" w:eastAsia="ar-SA"/>
        </w:rPr>
      </w:pPr>
      <w:r w:rsidRPr="0021430C">
        <w:rPr>
          <w:rFonts w:cs="Arial"/>
          <w:bCs/>
          <w:iCs/>
          <w:lang w:val="sr-Cyrl-CS" w:eastAsia="ar-SA"/>
        </w:rPr>
        <w:t xml:space="preserve">у ставку "Укупна </w:t>
      </w:r>
      <w:r w:rsidR="00502358">
        <w:rPr>
          <w:rFonts w:cs="Arial"/>
          <w:bCs/>
          <w:iCs/>
          <w:lang w:val="sr-Cyrl-CS" w:eastAsia="ar-SA"/>
        </w:rPr>
        <w:t>понуђена цена</w:t>
      </w:r>
      <w:r w:rsidR="00A8431E" w:rsidRPr="00A8431E">
        <w:rPr>
          <w:rFonts w:cs="Arial"/>
          <w:bCs/>
          <w:iCs/>
          <w:lang w:val="sr-Cyrl-CS" w:eastAsia="ar-SA"/>
        </w:rPr>
        <w:t xml:space="preserve"> </w:t>
      </w:r>
      <w:r w:rsidR="00A8431E">
        <w:rPr>
          <w:rFonts w:cs="Arial"/>
          <w:bCs/>
          <w:iCs/>
          <w:lang w:val="sr-Cyrl-CS" w:eastAsia="ar-SA"/>
        </w:rPr>
        <w:t>без ПДВ-а</w:t>
      </w:r>
      <w:r w:rsidR="00A8431E" w:rsidRPr="0021430C">
        <w:rPr>
          <w:rFonts w:cs="Arial"/>
          <w:bCs/>
          <w:iCs/>
          <w:lang w:val="sr-Cyrl-CS" w:eastAsia="ar-SA"/>
        </w:rPr>
        <w:t xml:space="preserve"> </w:t>
      </w:r>
      <w:r w:rsidRPr="0021430C">
        <w:rPr>
          <w:rFonts w:cs="Arial"/>
          <w:bCs/>
          <w:iCs/>
          <w:lang w:val="sr-Cyrl-CS" w:eastAsia="ar-SA"/>
        </w:rPr>
        <w:t xml:space="preserve">" је потребно унети укупну </w:t>
      </w:r>
      <w:r w:rsidR="00502358">
        <w:rPr>
          <w:rFonts w:cs="Arial"/>
          <w:bCs/>
          <w:iCs/>
          <w:lang w:val="sr-Cyrl-CS" w:eastAsia="ar-SA"/>
        </w:rPr>
        <w:t>цену</w:t>
      </w:r>
      <w:r w:rsidRPr="0021430C">
        <w:rPr>
          <w:rFonts w:cs="Arial"/>
          <w:bCs/>
          <w:iCs/>
          <w:lang w:val="sr-Cyrl-CS" w:eastAsia="ar-SA"/>
        </w:rPr>
        <w:t xml:space="preserve">, збирно за све позиције </w:t>
      </w:r>
      <w:r w:rsidR="00502358">
        <w:rPr>
          <w:rFonts w:cs="Arial"/>
          <w:bCs/>
          <w:iCs/>
          <w:lang w:val="sr-Cyrl-CS" w:eastAsia="ar-SA"/>
        </w:rPr>
        <w:t>без ПДВ-а(збир колоне 9).</w:t>
      </w:r>
    </w:p>
    <w:p w:rsidR="00B2197D" w:rsidRPr="0021430C" w:rsidRDefault="00B2197D" w:rsidP="00FD71A1">
      <w:pPr>
        <w:numPr>
          <w:ilvl w:val="0"/>
          <w:numId w:val="20"/>
        </w:numPr>
        <w:spacing w:before="0" w:line="276" w:lineRule="auto"/>
        <w:jc w:val="left"/>
        <w:rPr>
          <w:rFonts w:cs="Arial"/>
          <w:bCs/>
          <w:iCs/>
          <w:lang w:val="sr-Cyrl-CS" w:eastAsia="ar-SA"/>
        </w:rPr>
      </w:pPr>
      <w:r w:rsidRPr="0021430C">
        <w:rPr>
          <w:rFonts w:cs="Arial"/>
          <w:bCs/>
          <w:iCs/>
          <w:lang w:val="sr-Cyrl-CS" w:eastAsia="ar-SA"/>
        </w:rPr>
        <w:t>у ставку "ПДВ" је потребно унети укуп</w:t>
      </w:r>
      <w:r w:rsidR="00502358">
        <w:rPr>
          <w:rFonts w:cs="Arial"/>
          <w:bCs/>
          <w:iCs/>
          <w:lang w:val="sr-Cyrl-CS" w:eastAsia="ar-SA"/>
        </w:rPr>
        <w:t>ан</w:t>
      </w:r>
      <w:r w:rsidRPr="0021430C">
        <w:rPr>
          <w:rFonts w:cs="Arial"/>
          <w:bCs/>
          <w:iCs/>
          <w:lang w:val="sr-Cyrl-CS" w:eastAsia="ar-SA"/>
        </w:rPr>
        <w:t xml:space="preserve"> </w:t>
      </w:r>
      <w:r w:rsidR="00502358">
        <w:rPr>
          <w:rFonts w:cs="Arial"/>
          <w:bCs/>
          <w:iCs/>
          <w:lang w:val="sr-Cyrl-CS" w:eastAsia="ar-SA"/>
        </w:rPr>
        <w:t>порез</w:t>
      </w:r>
      <w:r w:rsidRPr="0021430C">
        <w:rPr>
          <w:rFonts w:cs="Arial"/>
          <w:bCs/>
          <w:iCs/>
          <w:lang w:val="sr-Cyrl-CS" w:eastAsia="ar-SA"/>
        </w:rPr>
        <w:t xml:space="preserve"> на додату вредност за  све позиције</w:t>
      </w:r>
      <w:r w:rsidR="00502358">
        <w:rPr>
          <w:rFonts w:cs="Arial"/>
          <w:bCs/>
          <w:iCs/>
          <w:lang w:val="sr-Cyrl-CS" w:eastAsia="ar-SA"/>
        </w:rPr>
        <w:t>.</w:t>
      </w:r>
    </w:p>
    <w:p w:rsidR="00B2197D" w:rsidRPr="00C60DFD" w:rsidRDefault="00B2197D" w:rsidP="00FD71A1">
      <w:pPr>
        <w:numPr>
          <w:ilvl w:val="0"/>
          <w:numId w:val="20"/>
        </w:numPr>
        <w:spacing w:before="0" w:line="276" w:lineRule="auto"/>
        <w:jc w:val="left"/>
        <w:rPr>
          <w:rFonts w:cs="Arial"/>
          <w:bCs/>
          <w:iCs/>
          <w:lang w:val="sr-Cyrl-CS" w:eastAsia="ar-SA"/>
        </w:rPr>
      </w:pPr>
      <w:r w:rsidRPr="0021430C">
        <w:rPr>
          <w:rFonts w:cs="Arial"/>
          <w:bCs/>
          <w:iCs/>
          <w:lang w:val="sr-Cyrl-CS" w:eastAsia="ar-SA"/>
        </w:rPr>
        <w:t xml:space="preserve">у ставку "Укупно </w:t>
      </w:r>
      <w:r w:rsidR="00A8431E">
        <w:rPr>
          <w:rFonts w:cs="Arial"/>
          <w:bCs/>
          <w:iCs/>
          <w:lang w:val="sr-Cyrl-CS" w:eastAsia="ar-SA"/>
        </w:rPr>
        <w:t>понуђена цена</w:t>
      </w:r>
      <w:r w:rsidR="00A8431E" w:rsidRPr="0021430C">
        <w:rPr>
          <w:rFonts w:cs="Arial"/>
          <w:bCs/>
          <w:iCs/>
          <w:lang w:val="sr-Cyrl-CS" w:eastAsia="ar-SA"/>
        </w:rPr>
        <w:t xml:space="preserve"> </w:t>
      </w:r>
      <w:r w:rsidRPr="0021430C">
        <w:rPr>
          <w:rFonts w:cs="Arial"/>
          <w:bCs/>
          <w:iCs/>
          <w:lang w:val="sr-Cyrl-CS" w:eastAsia="ar-SA"/>
        </w:rPr>
        <w:t xml:space="preserve">са ПДВ-ом" је потребно унети укупну </w:t>
      </w:r>
      <w:r w:rsidR="00502358">
        <w:rPr>
          <w:rFonts w:cs="Arial"/>
          <w:bCs/>
          <w:iCs/>
          <w:lang w:val="sr-Cyrl-CS" w:eastAsia="ar-SA"/>
        </w:rPr>
        <w:t>цену</w:t>
      </w:r>
      <w:r w:rsidR="00164DF8">
        <w:rPr>
          <w:rFonts w:cs="Arial"/>
          <w:bCs/>
          <w:iCs/>
          <w:lang w:val="sr-Cyrl-CS" w:eastAsia="ar-SA"/>
        </w:rPr>
        <w:t xml:space="preserve"> </w:t>
      </w:r>
      <w:r w:rsidRPr="00164DF8">
        <w:rPr>
          <w:rFonts w:cs="Arial"/>
          <w:bCs/>
          <w:iCs/>
          <w:lang w:val="sr-Cyrl-CS" w:eastAsia="ar-SA"/>
        </w:rPr>
        <w:t>збирно за све позиције са обрачунатим порезом на додату вредност.</w:t>
      </w:r>
      <w:r w:rsidR="00164DF8" w:rsidRPr="00164DF8">
        <w:rPr>
          <w:rFonts w:cs="Arial"/>
        </w:rPr>
        <w:t>( I+II)</w:t>
      </w:r>
      <w:r w:rsidR="00164DF8">
        <w:rPr>
          <w:rFonts w:cs="Arial"/>
          <w:lang w:val="sr-Cyrl-RS"/>
        </w:rPr>
        <w:t>.</w:t>
      </w:r>
    </w:p>
    <w:p w:rsidR="00C60DFD" w:rsidRDefault="00C60DFD" w:rsidP="00C60DFD">
      <w:pPr>
        <w:spacing w:before="0" w:line="276" w:lineRule="auto"/>
        <w:jc w:val="left"/>
        <w:rPr>
          <w:rFonts w:cs="Arial"/>
          <w:lang w:val="sr-Cyrl-RS"/>
        </w:rPr>
      </w:pPr>
    </w:p>
    <w:p w:rsidR="00C60DFD" w:rsidRPr="00C60DFD" w:rsidRDefault="00C60DFD" w:rsidP="00C60DFD">
      <w:pPr>
        <w:tabs>
          <w:tab w:val="left" w:pos="992"/>
        </w:tabs>
        <w:spacing w:before="0"/>
        <w:rPr>
          <w:rFonts w:cs="Arial"/>
        </w:rPr>
      </w:pPr>
      <w:r w:rsidRPr="00C60DFD">
        <w:rPr>
          <w:rFonts w:cs="Arial"/>
        </w:rPr>
        <w:t>- у Табелу 2. уписују се посебно исказани трошкови који су укључени у укупно</w:t>
      </w:r>
    </w:p>
    <w:p w:rsidR="00C60DFD" w:rsidRPr="00C60DFD" w:rsidRDefault="00C60DFD" w:rsidP="00C60DFD">
      <w:pPr>
        <w:tabs>
          <w:tab w:val="left" w:pos="992"/>
        </w:tabs>
        <w:spacing w:before="0"/>
        <w:rPr>
          <w:rFonts w:cs="Arial"/>
        </w:rPr>
      </w:pPr>
      <w:r w:rsidRPr="00C60DFD">
        <w:rPr>
          <w:rFonts w:cs="Arial"/>
        </w:rPr>
        <w:t>понуђену цену без ПДВ (ред бр. I из табеле 1)</w:t>
      </w:r>
      <w:r w:rsidRPr="00C60DFD">
        <w:rPr>
          <w:rFonts w:cs="Arial"/>
          <w:lang w:val="sr-Cyrl-RS"/>
        </w:rPr>
        <w:t xml:space="preserve"> уколико исти постоје као засебни трошкови</w:t>
      </w:r>
    </w:p>
    <w:p w:rsidR="00C60DFD" w:rsidRPr="00164DF8" w:rsidRDefault="00C60DFD" w:rsidP="00C60DFD">
      <w:pPr>
        <w:spacing w:before="0" w:line="276" w:lineRule="auto"/>
        <w:jc w:val="left"/>
        <w:rPr>
          <w:rFonts w:cs="Arial"/>
          <w:bCs/>
          <w:iCs/>
          <w:lang w:val="sr-Cyrl-CS" w:eastAsia="ar-SA"/>
        </w:rPr>
      </w:pPr>
    </w:p>
    <w:p w:rsidR="00164DF8" w:rsidRDefault="00164DF8" w:rsidP="00FD71A1">
      <w:pPr>
        <w:numPr>
          <w:ilvl w:val="0"/>
          <w:numId w:val="38"/>
        </w:numPr>
        <w:tabs>
          <w:tab w:val="left" w:pos="992"/>
        </w:tabs>
        <w:spacing w:before="0"/>
        <w:rPr>
          <w:rFonts w:cs="Arial"/>
        </w:rPr>
      </w:pPr>
      <w:r>
        <w:rPr>
          <w:rFonts w:cs="Arial"/>
        </w:rPr>
        <w:t>на место предвиђено за место и датум уписује се место и датум попуњавања</w:t>
      </w:r>
      <w:r>
        <w:rPr>
          <w:rFonts w:cs="Arial"/>
          <w:lang w:val="sr-Cyrl-RS"/>
        </w:rPr>
        <w:t xml:space="preserve"> </w:t>
      </w:r>
      <w:r>
        <w:rPr>
          <w:rFonts w:cs="Arial"/>
        </w:rPr>
        <w:t>обрасца структуре цене.</w:t>
      </w:r>
    </w:p>
    <w:p w:rsidR="00164DF8" w:rsidRDefault="00164DF8" w:rsidP="00FD71A1">
      <w:pPr>
        <w:numPr>
          <w:ilvl w:val="0"/>
          <w:numId w:val="38"/>
        </w:numPr>
        <w:tabs>
          <w:tab w:val="left" w:pos="992"/>
        </w:tabs>
        <w:spacing w:before="0"/>
        <w:rPr>
          <w:rFonts w:cs="Arial"/>
        </w:rPr>
      </w:pPr>
      <w:r>
        <w:rPr>
          <w:rFonts w:cs="Arial"/>
        </w:rPr>
        <w:t xml:space="preserve">на  место предвиђено за печат и потпис </w:t>
      </w:r>
      <w:r>
        <w:rPr>
          <w:rFonts w:cs="Arial"/>
          <w:lang w:val="sr-Cyrl-RS"/>
        </w:rPr>
        <w:t>П</w:t>
      </w:r>
      <w:r>
        <w:rPr>
          <w:rFonts w:cs="Arial"/>
        </w:rPr>
        <w:t>онуђач печатом оверава и потписује образац структуре цене.</w:t>
      </w:r>
    </w:p>
    <w:p w:rsidR="00164DF8" w:rsidRDefault="00164DF8" w:rsidP="00164DF8">
      <w:pPr>
        <w:spacing w:before="0" w:line="276" w:lineRule="auto"/>
        <w:ind w:left="450"/>
        <w:jc w:val="left"/>
        <w:rPr>
          <w:rFonts w:cs="Arial"/>
          <w:bCs/>
          <w:iCs/>
          <w:lang w:val="sr-Cyrl-CS" w:eastAsia="ar-SA"/>
        </w:rPr>
      </w:pPr>
    </w:p>
    <w:p w:rsidR="00B2197D" w:rsidRPr="0021430C" w:rsidRDefault="00B2197D" w:rsidP="00B2197D">
      <w:pPr>
        <w:tabs>
          <w:tab w:val="left" w:pos="992"/>
        </w:tabs>
        <w:spacing w:before="0"/>
        <w:rPr>
          <w:rFonts w:cs="Arial"/>
        </w:rPr>
      </w:pPr>
    </w:p>
    <w:p w:rsidR="00B2197D" w:rsidRPr="00C60DFD" w:rsidRDefault="00C60DFD" w:rsidP="00B2197D">
      <w:pPr>
        <w:tabs>
          <w:tab w:val="left" w:pos="992"/>
        </w:tabs>
        <w:spacing w:before="0"/>
        <w:rPr>
          <w:rFonts w:cs="Arial"/>
          <w:lang w:val="sr-Cyrl-RS"/>
        </w:rPr>
      </w:pPr>
      <w:r>
        <w:rPr>
          <w:rFonts w:cs="Arial"/>
          <w:lang w:val="sr-Cyrl-RS"/>
        </w:rPr>
        <w:t>- Табелу – Техничка спецификација за Партију 1, 2 и 3, у колони  ЗАХТЕВ НАРУЧИОЦА наведени су технички захтеви за св</w:t>
      </w:r>
      <w:r w:rsidR="00FC45B5">
        <w:rPr>
          <w:rFonts w:cs="Arial"/>
          <w:lang w:val="sr-Cyrl-RS"/>
        </w:rPr>
        <w:t>а</w:t>
      </w:r>
      <w:r>
        <w:rPr>
          <w:rFonts w:cs="Arial"/>
          <w:lang w:val="sr-Cyrl-RS"/>
        </w:rPr>
        <w:t xml:space="preserve">ку од машина које су предмет набавке. У колони </w:t>
      </w:r>
      <w:r w:rsidRPr="00C60DFD">
        <w:rPr>
          <w:rFonts w:cs="Arial"/>
          <w:u w:val="single"/>
          <w:lang w:val="sr-Cyrl-RS"/>
        </w:rPr>
        <w:t>понуђено</w:t>
      </w:r>
      <w:r w:rsidR="00FC45B5">
        <w:rPr>
          <w:rFonts w:cs="Arial"/>
          <w:lang w:val="sr-Cyrl-RS"/>
        </w:rPr>
        <w:t xml:space="preserve"> Понуђач уписује: тачне карактеристике добра које нуди, уколико су</w:t>
      </w:r>
      <w:r w:rsidR="00754A0A">
        <w:rPr>
          <w:rFonts w:cs="Arial"/>
          <w:lang w:val="sr-Cyrl-RS"/>
        </w:rPr>
        <w:t xml:space="preserve"> исте као захтеване уписује –ДА</w:t>
      </w:r>
      <w:r w:rsidR="00FC45B5">
        <w:rPr>
          <w:rFonts w:cs="Arial"/>
          <w:lang w:val="sr-Cyrl-RS"/>
        </w:rPr>
        <w:t xml:space="preserve"> и остале податке захтеване у колони  ЗАХТЕВ НАРУЧИОЦА.</w:t>
      </w:r>
    </w:p>
    <w:p w:rsidR="00B2197D" w:rsidRPr="0021430C" w:rsidRDefault="00B2197D" w:rsidP="00B2197D">
      <w:pPr>
        <w:tabs>
          <w:tab w:val="left" w:pos="992"/>
        </w:tabs>
        <w:spacing w:before="0"/>
        <w:rPr>
          <w:rFonts w:cs="Arial"/>
        </w:rPr>
      </w:pPr>
    </w:p>
    <w:p w:rsidR="00B2197D" w:rsidRPr="0021430C" w:rsidRDefault="00B2197D" w:rsidP="00B2197D">
      <w:pPr>
        <w:tabs>
          <w:tab w:val="left" w:pos="992"/>
        </w:tabs>
        <w:spacing w:before="0"/>
        <w:rPr>
          <w:rFonts w:cs="Arial"/>
        </w:rPr>
      </w:pPr>
    </w:p>
    <w:p w:rsidR="00F52C00" w:rsidRPr="00A23691" w:rsidRDefault="00F52C00" w:rsidP="008A2F0F">
      <w:pPr>
        <w:pStyle w:val="KDKomentar"/>
        <w:spacing w:before="0"/>
        <w:jc w:val="left"/>
        <w:rPr>
          <w:rFonts w:cs="Arial"/>
          <w:i w:val="0"/>
          <w:color w:val="auto"/>
          <w:sz w:val="22"/>
          <w:szCs w:val="22"/>
          <w:lang w:val="sr-Cyrl-RS"/>
        </w:rPr>
        <w:sectPr w:rsidR="00F52C00" w:rsidRPr="00A23691" w:rsidSect="00F05E61">
          <w:footnotePr>
            <w:pos w:val="beneathText"/>
          </w:footnotePr>
          <w:pgSz w:w="11909" w:h="16834" w:code="9"/>
          <w:pgMar w:top="1418" w:right="284" w:bottom="1135" w:left="1134" w:header="0" w:footer="0" w:gutter="0"/>
          <w:cols w:space="708"/>
          <w:titlePg/>
          <w:docGrid w:linePitch="360"/>
        </w:sectPr>
      </w:pPr>
    </w:p>
    <w:p w:rsidR="001F21DE" w:rsidRPr="0090487D" w:rsidRDefault="001F21DE" w:rsidP="007F050A">
      <w:pPr>
        <w:pStyle w:val="KDObrazac"/>
        <w:spacing w:before="0"/>
        <w:jc w:val="both"/>
        <w:rPr>
          <w:color w:val="FF0000"/>
        </w:rPr>
      </w:pPr>
      <w:bookmarkStart w:id="242" w:name="_Toc442559926"/>
    </w:p>
    <w:p w:rsidR="00343A18" w:rsidRPr="00E64075" w:rsidRDefault="00343A18" w:rsidP="00343A18">
      <w:pPr>
        <w:pStyle w:val="KDObrazac"/>
        <w:spacing w:before="0"/>
      </w:pPr>
      <w:r w:rsidRPr="00E64075">
        <w:t xml:space="preserve">ОБРАЗАЦ </w:t>
      </w:r>
      <w:r w:rsidR="005E5432" w:rsidRPr="00E64075">
        <w:rPr>
          <w:lang w:val="sr-Cyrl-RS"/>
        </w:rPr>
        <w:t>3</w:t>
      </w:r>
      <w:r w:rsidRPr="00E64075">
        <w:t>.</w:t>
      </w:r>
      <w:bookmarkEnd w:id="242"/>
    </w:p>
    <w:p w:rsidR="00343A18" w:rsidRPr="00E64075" w:rsidRDefault="00343A18" w:rsidP="005E5432">
      <w:pPr>
        <w:tabs>
          <w:tab w:val="left" w:pos="6870"/>
        </w:tabs>
        <w:spacing w:before="0"/>
        <w:rPr>
          <w:rFonts w:cs="Arial"/>
        </w:rPr>
      </w:pPr>
    </w:p>
    <w:p w:rsidR="00B978CA" w:rsidRDefault="00B978CA" w:rsidP="00B978CA">
      <w:pPr>
        <w:ind w:right="-360"/>
        <w:rPr>
          <w:rFonts w:cs="Arial"/>
          <w:lang w:val="ru-RU"/>
        </w:rPr>
      </w:pPr>
      <w:r>
        <w:rPr>
          <w:rFonts w:cs="Arial"/>
          <w:lang w:val="ru-RU"/>
        </w:rPr>
        <w:t>На основу члана 26. Закона („Службени гласник РС“, бр. 124/2012, 14/2015 и 68/2015),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Pr>
          <w:rFonts w:cs="Arial"/>
          <w:lang w:val="sr-Latn-CS"/>
        </w:rPr>
        <w:t>„</w:t>
      </w:r>
      <w:r>
        <w:rPr>
          <w:rFonts w:cs="Arial"/>
          <w:lang w:val="ru-RU"/>
        </w:rPr>
        <w:t>Службени гласник РС</w:t>
      </w:r>
      <w:r>
        <w:rPr>
          <w:rFonts w:cs="Arial"/>
          <w:lang w:val="sr-Latn-CS"/>
        </w:rPr>
        <w:t>“</w:t>
      </w:r>
      <w:r>
        <w:rPr>
          <w:rFonts w:cs="Arial"/>
          <w:lang w:val="ru-RU"/>
        </w:rPr>
        <w:t>, бр.86/15) понуђач/ подизвођач даје:</w:t>
      </w:r>
    </w:p>
    <w:p w:rsidR="00D41670" w:rsidRPr="00E64075" w:rsidRDefault="00D41670" w:rsidP="00D41670">
      <w:pPr>
        <w:rPr>
          <w:rFonts w:cs="Arial"/>
          <w:noProof/>
          <w:lang w:val="sr-Cyrl-CS"/>
        </w:rPr>
      </w:pPr>
    </w:p>
    <w:p w:rsidR="00B978CA" w:rsidRDefault="00B978CA" w:rsidP="00B978CA">
      <w:pPr>
        <w:jc w:val="center"/>
        <w:rPr>
          <w:rFonts w:cs="Arial"/>
          <w:b/>
          <w:lang w:val="ru-RU"/>
        </w:rPr>
      </w:pPr>
      <w:r>
        <w:rPr>
          <w:rFonts w:cs="Arial"/>
          <w:b/>
          <w:lang w:val="ru-RU"/>
        </w:rPr>
        <w:t>ИЗЈАВУ О НЕЗАВИСНОЈ ПОНУДИ</w:t>
      </w:r>
    </w:p>
    <w:p w:rsidR="00B978CA" w:rsidRDefault="00B978CA" w:rsidP="00B978CA">
      <w:pPr>
        <w:jc w:val="center"/>
        <w:rPr>
          <w:rFonts w:cs="Arial"/>
          <w:b/>
          <w:lang w:val="ru-RU"/>
        </w:rPr>
      </w:pPr>
    </w:p>
    <w:p w:rsidR="00B978CA" w:rsidRDefault="00B978CA" w:rsidP="00B978CA">
      <w:pPr>
        <w:jc w:val="center"/>
        <w:rPr>
          <w:rFonts w:cs="Arial"/>
          <w:b/>
          <w:lang w:val="ru-RU"/>
        </w:rPr>
      </w:pPr>
    </w:p>
    <w:p w:rsidR="00B978CA" w:rsidRDefault="00B978CA" w:rsidP="00B978CA">
      <w:pPr>
        <w:rPr>
          <w:rFonts w:cs="Arial"/>
          <w:lang w:val="ru-RU"/>
        </w:rPr>
      </w:pPr>
      <w:r>
        <w:rPr>
          <w:rFonts w:cs="Arial"/>
          <w:lang w:val="ru-RU"/>
        </w:rPr>
        <w:t xml:space="preserve">и под пуном материјалном и кривичном одговорношћу потврђује да је Понуду број:________________ за јавну набавку добара: </w:t>
      </w:r>
      <w:r>
        <w:rPr>
          <w:rFonts w:cs="Arial"/>
          <w:b/>
          <w:lang w:val="sr-Cyrl-RS"/>
        </w:rPr>
        <w:t>„</w:t>
      </w:r>
      <w:r w:rsidRPr="00E64075">
        <w:rPr>
          <w:rFonts w:cs="Arial"/>
          <w:b/>
          <w:lang w:val="sr-Cyrl-CS"/>
        </w:rPr>
        <w:t xml:space="preserve">Набавка </w:t>
      </w:r>
      <w:r w:rsidRPr="00E64075">
        <w:rPr>
          <w:rFonts w:cs="Arial"/>
          <w:b/>
        </w:rPr>
        <w:t>хидрауличних багера – гусеничара</w:t>
      </w:r>
      <w:r w:rsidRPr="00E64075">
        <w:rPr>
          <w:rFonts w:cs="Arial"/>
          <w:lang w:val="sr-Cyrl-RS"/>
        </w:rPr>
        <w:t>“, за Партију _______</w:t>
      </w:r>
      <w:r w:rsidRPr="00E64075">
        <w:rPr>
          <w:rFonts w:cs="Arial"/>
        </w:rPr>
        <w:t xml:space="preserve"> у </w:t>
      </w:r>
      <w:r w:rsidRPr="00E64075">
        <w:rPr>
          <w:rFonts w:cs="Arial"/>
          <w:lang w:val="sr-Cyrl-RS"/>
        </w:rPr>
        <w:t xml:space="preserve">отвореном </w:t>
      </w:r>
      <w:r w:rsidRPr="00E64075">
        <w:rPr>
          <w:rFonts w:cs="Arial"/>
        </w:rPr>
        <w:t>поступку</w:t>
      </w:r>
      <w:r w:rsidRPr="00E64075">
        <w:rPr>
          <w:rFonts w:cs="Arial"/>
          <w:lang w:val="sr-Cyrl-RS"/>
        </w:rPr>
        <w:t xml:space="preserve"> </w:t>
      </w:r>
      <w:r w:rsidRPr="00E64075">
        <w:rPr>
          <w:rFonts w:cs="Arial"/>
          <w:lang w:val="ru-RU"/>
        </w:rPr>
        <w:t>јавне набавке ЈН бр.</w:t>
      </w:r>
      <w:r w:rsidRPr="00E64075">
        <w:rPr>
          <w:rFonts w:cs="Arial"/>
          <w:lang w:val="sr-Latn-RS"/>
        </w:rPr>
        <w:t xml:space="preserve"> </w:t>
      </w:r>
      <w:r w:rsidRPr="00E64075">
        <w:rPr>
          <w:rFonts w:cs="Arial"/>
          <w:b/>
          <w:lang w:val="sr-Latn-RS"/>
        </w:rPr>
        <w:t>J</w:t>
      </w:r>
      <w:r w:rsidRPr="00E64075">
        <w:rPr>
          <w:rFonts w:cs="Arial"/>
          <w:b/>
          <w:lang w:val="sr-Cyrl-RS"/>
        </w:rPr>
        <w:t>Н4000/0414/2018</w:t>
      </w:r>
      <w:r>
        <w:rPr>
          <w:rFonts w:cs="Arial"/>
          <w:b/>
          <w:lang w:val="sr-Cyrl-RS"/>
        </w:rPr>
        <w:t xml:space="preserve"> </w:t>
      </w:r>
      <w:r>
        <w:rPr>
          <w:rFonts w:cs="Arial"/>
          <w:lang w:val="ru-RU"/>
        </w:rPr>
        <w:t xml:space="preserve">Наручиоца </w:t>
      </w:r>
      <w:r>
        <w:rPr>
          <w:rFonts w:eastAsia="Arial Unicode MS" w:cs="Arial"/>
          <w:color w:val="000000"/>
          <w:kern w:val="2"/>
          <w:lang w:eastAsia="ar-SA"/>
        </w:rPr>
        <w:t xml:space="preserve">Јавно предузеће „Електропривреда Србије“ Београд, Огранак РБ Колубара, </w:t>
      </w:r>
      <w:r>
        <w:rPr>
          <w:rFonts w:cs="Arial"/>
          <w:lang w:val="ru-RU"/>
        </w:rPr>
        <w:t>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rsidR="00B978CA" w:rsidRDefault="00B978CA" w:rsidP="00B978CA">
      <w:pPr>
        <w:tabs>
          <w:tab w:val="left" w:pos="0"/>
        </w:tabs>
        <w:rPr>
          <w:rFonts w:cs="Arial"/>
          <w:lang w:val="ru-RU"/>
        </w:rPr>
      </w:pPr>
      <w:r>
        <w:rPr>
          <w:rFonts w:cs="Arial"/>
          <w:lang w:val="ru-RU"/>
        </w:rPr>
        <w:t>У супротном упознат је да ће сходно члану 168.став 1.тачка 2) Закона уговор о јавној набавци бити ништав.</w:t>
      </w:r>
    </w:p>
    <w:p w:rsidR="00B978CA" w:rsidRDefault="00B978CA" w:rsidP="00B978CA">
      <w:pPr>
        <w:rPr>
          <w:rFonts w:cs="Arial"/>
          <w:b/>
          <w:lang w:val="ru-RU"/>
        </w:rPr>
      </w:pPr>
    </w:p>
    <w:p w:rsidR="00B978CA" w:rsidRDefault="00B978CA" w:rsidP="00B978CA">
      <w:pPr>
        <w:jc w:val="center"/>
        <w:rPr>
          <w:rFonts w:cs="Arial"/>
          <w:b/>
          <w:lang w:val="ru-RU"/>
        </w:rPr>
      </w:pPr>
    </w:p>
    <w:tbl>
      <w:tblPr>
        <w:tblW w:w="10035" w:type="dxa"/>
        <w:jc w:val="center"/>
        <w:tblLayout w:type="fixed"/>
        <w:tblLook w:val="04A0" w:firstRow="1" w:lastRow="0" w:firstColumn="1" w:lastColumn="0" w:noHBand="0" w:noVBand="1"/>
      </w:tblPr>
      <w:tblGrid>
        <w:gridCol w:w="3883"/>
        <w:gridCol w:w="2128"/>
        <w:gridCol w:w="4024"/>
      </w:tblGrid>
      <w:tr w:rsidR="00B978CA" w:rsidTr="00B978CA">
        <w:trPr>
          <w:jc w:val="center"/>
        </w:trPr>
        <w:tc>
          <w:tcPr>
            <w:tcW w:w="3882" w:type="dxa"/>
            <w:hideMark/>
          </w:tcPr>
          <w:p w:rsidR="00B978CA" w:rsidRDefault="00B978CA">
            <w:pPr>
              <w:spacing w:before="0"/>
              <w:jc w:val="center"/>
              <w:rPr>
                <w:rFonts w:cs="Arial"/>
                <w:lang w:val="sr-Latn-CS" w:eastAsia="sr-Latn-CS"/>
              </w:rPr>
            </w:pPr>
            <w:r>
              <w:rPr>
                <w:rFonts w:cs="Arial"/>
                <w:lang w:val="sr-Latn-CS" w:eastAsia="sr-Latn-CS"/>
              </w:rPr>
              <w:t>Датум:</w:t>
            </w:r>
          </w:p>
        </w:tc>
        <w:tc>
          <w:tcPr>
            <w:tcW w:w="2127" w:type="dxa"/>
          </w:tcPr>
          <w:p w:rsidR="00B978CA" w:rsidRDefault="00B978CA">
            <w:pPr>
              <w:spacing w:before="0"/>
              <w:jc w:val="center"/>
              <w:rPr>
                <w:rFonts w:cs="Arial"/>
                <w:lang w:val="ru-RU" w:eastAsia="sr-Latn-CS"/>
              </w:rPr>
            </w:pPr>
          </w:p>
        </w:tc>
        <w:tc>
          <w:tcPr>
            <w:tcW w:w="4022" w:type="dxa"/>
            <w:hideMark/>
          </w:tcPr>
          <w:p w:rsidR="00B978CA" w:rsidRDefault="00B978CA">
            <w:pPr>
              <w:spacing w:before="0"/>
              <w:jc w:val="center"/>
              <w:rPr>
                <w:rFonts w:cs="Arial"/>
                <w:lang w:val="sr-Cyrl-RS" w:eastAsia="sr-Latn-CS"/>
              </w:rPr>
            </w:pPr>
            <w:r>
              <w:rPr>
                <w:rFonts w:cs="Arial"/>
                <w:lang w:val="sr-Cyrl-CS" w:eastAsia="sr-Latn-CS"/>
              </w:rPr>
              <w:t>П</w:t>
            </w:r>
            <w:r>
              <w:rPr>
                <w:rFonts w:cs="Arial"/>
                <w:lang w:val="sr-Latn-CS" w:eastAsia="sr-Latn-CS"/>
              </w:rPr>
              <w:t>онуђач</w:t>
            </w:r>
            <w:r>
              <w:rPr>
                <w:rFonts w:cs="Arial"/>
                <w:lang w:val="sr-Cyrl-RS" w:eastAsia="sr-Latn-CS"/>
              </w:rPr>
              <w:t>/Подизвођач</w:t>
            </w:r>
          </w:p>
        </w:tc>
      </w:tr>
      <w:tr w:rsidR="00B978CA" w:rsidTr="00B978CA">
        <w:trPr>
          <w:jc w:val="center"/>
        </w:trPr>
        <w:tc>
          <w:tcPr>
            <w:tcW w:w="3882" w:type="dxa"/>
          </w:tcPr>
          <w:p w:rsidR="00B978CA" w:rsidRDefault="00B978CA">
            <w:pPr>
              <w:spacing w:before="0"/>
              <w:jc w:val="center"/>
              <w:rPr>
                <w:rFonts w:cs="Arial"/>
                <w:lang w:val="sr-Latn-CS" w:eastAsia="sr-Latn-CS"/>
              </w:rPr>
            </w:pPr>
          </w:p>
        </w:tc>
        <w:tc>
          <w:tcPr>
            <w:tcW w:w="2127" w:type="dxa"/>
            <w:hideMark/>
          </w:tcPr>
          <w:p w:rsidR="00B978CA" w:rsidRDefault="00B978CA">
            <w:pPr>
              <w:spacing w:before="0"/>
              <w:jc w:val="center"/>
              <w:rPr>
                <w:rFonts w:cs="Arial"/>
                <w:lang w:val="sr-Latn-CS" w:eastAsia="sr-Latn-CS"/>
              </w:rPr>
            </w:pPr>
            <w:r>
              <w:rPr>
                <w:rFonts w:cs="Arial"/>
                <w:lang w:val="sr-Latn-CS" w:eastAsia="sr-Latn-CS"/>
              </w:rPr>
              <w:t>М.П.</w:t>
            </w:r>
          </w:p>
        </w:tc>
        <w:tc>
          <w:tcPr>
            <w:tcW w:w="4022" w:type="dxa"/>
          </w:tcPr>
          <w:p w:rsidR="00B978CA" w:rsidRDefault="00B978CA">
            <w:pPr>
              <w:spacing w:before="0"/>
              <w:jc w:val="center"/>
              <w:rPr>
                <w:rFonts w:cs="Arial"/>
                <w:lang w:val="ru-RU" w:eastAsia="sr-Latn-CS"/>
              </w:rPr>
            </w:pPr>
          </w:p>
        </w:tc>
      </w:tr>
      <w:tr w:rsidR="00B978CA" w:rsidTr="00B978CA">
        <w:trPr>
          <w:jc w:val="center"/>
        </w:trPr>
        <w:tc>
          <w:tcPr>
            <w:tcW w:w="3882" w:type="dxa"/>
            <w:tcBorders>
              <w:top w:val="nil"/>
              <w:left w:val="nil"/>
              <w:bottom w:val="single" w:sz="4" w:space="0" w:color="auto"/>
              <w:right w:val="nil"/>
            </w:tcBorders>
          </w:tcPr>
          <w:p w:rsidR="00B978CA" w:rsidRDefault="00B978CA">
            <w:pPr>
              <w:spacing w:before="0"/>
              <w:jc w:val="center"/>
              <w:rPr>
                <w:rFonts w:cs="Arial"/>
                <w:lang w:val="sr-Latn-CS" w:eastAsia="sr-Latn-CS"/>
              </w:rPr>
            </w:pPr>
          </w:p>
        </w:tc>
        <w:tc>
          <w:tcPr>
            <w:tcW w:w="2127" w:type="dxa"/>
          </w:tcPr>
          <w:p w:rsidR="00B978CA" w:rsidRDefault="00B978CA">
            <w:pPr>
              <w:spacing w:before="0"/>
              <w:jc w:val="center"/>
              <w:rPr>
                <w:rFonts w:cs="Arial"/>
                <w:lang w:val="ru-RU" w:eastAsia="sr-Latn-CS"/>
              </w:rPr>
            </w:pPr>
          </w:p>
        </w:tc>
        <w:tc>
          <w:tcPr>
            <w:tcW w:w="4022" w:type="dxa"/>
            <w:tcBorders>
              <w:top w:val="nil"/>
              <w:left w:val="nil"/>
              <w:bottom w:val="single" w:sz="4" w:space="0" w:color="auto"/>
              <w:right w:val="nil"/>
            </w:tcBorders>
          </w:tcPr>
          <w:p w:rsidR="00B978CA" w:rsidRDefault="00B978CA">
            <w:pPr>
              <w:spacing w:before="0"/>
              <w:jc w:val="center"/>
              <w:rPr>
                <w:rFonts w:cs="Arial"/>
                <w:lang w:val="ru-RU" w:eastAsia="sr-Latn-CS"/>
              </w:rPr>
            </w:pPr>
          </w:p>
        </w:tc>
      </w:tr>
      <w:tr w:rsidR="00B978CA" w:rsidTr="00B978CA">
        <w:trPr>
          <w:trHeight w:val="389"/>
          <w:jc w:val="center"/>
        </w:trPr>
        <w:tc>
          <w:tcPr>
            <w:tcW w:w="3882" w:type="dxa"/>
            <w:tcBorders>
              <w:top w:val="single" w:sz="4" w:space="0" w:color="auto"/>
              <w:left w:val="nil"/>
              <w:bottom w:val="nil"/>
              <w:right w:val="nil"/>
            </w:tcBorders>
          </w:tcPr>
          <w:p w:rsidR="00B978CA" w:rsidRDefault="00B978CA">
            <w:pPr>
              <w:spacing w:before="0"/>
              <w:jc w:val="center"/>
              <w:rPr>
                <w:rFonts w:cs="Arial"/>
                <w:lang w:val="sr-Latn-CS" w:eastAsia="sr-Latn-CS"/>
              </w:rPr>
            </w:pPr>
          </w:p>
          <w:p w:rsidR="00B978CA" w:rsidRDefault="00B978CA">
            <w:pPr>
              <w:spacing w:before="0"/>
              <w:jc w:val="center"/>
              <w:rPr>
                <w:rFonts w:cs="Arial"/>
                <w:lang w:val="sr-Latn-CS" w:eastAsia="sr-Latn-CS"/>
              </w:rPr>
            </w:pPr>
          </w:p>
        </w:tc>
        <w:tc>
          <w:tcPr>
            <w:tcW w:w="2127" w:type="dxa"/>
          </w:tcPr>
          <w:p w:rsidR="00B978CA" w:rsidRDefault="00B978CA">
            <w:pPr>
              <w:spacing w:before="0"/>
              <w:jc w:val="center"/>
              <w:rPr>
                <w:rFonts w:cs="Arial"/>
                <w:lang w:val="ru-RU" w:eastAsia="sr-Latn-CS"/>
              </w:rPr>
            </w:pPr>
          </w:p>
        </w:tc>
        <w:tc>
          <w:tcPr>
            <w:tcW w:w="4022" w:type="dxa"/>
            <w:tcBorders>
              <w:top w:val="single" w:sz="4" w:space="0" w:color="auto"/>
              <w:left w:val="nil"/>
              <w:bottom w:val="nil"/>
              <w:right w:val="nil"/>
            </w:tcBorders>
          </w:tcPr>
          <w:p w:rsidR="00B978CA" w:rsidRDefault="00B978CA">
            <w:pPr>
              <w:spacing w:before="0"/>
              <w:jc w:val="center"/>
              <w:rPr>
                <w:rFonts w:cs="Arial"/>
                <w:lang w:val="ru-RU" w:eastAsia="sr-Latn-CS"/>
              </w:rPr>
            </w:pPr>
          </w:p>
        </w:tc>
      </w:tr>
    </w:tbl>
    <w:p w:rsidR="00B978CA" w:rsidRDefault="00B978CA" w:rsidP="00B978CA">
      <w:pPr>
        <w:tabs>
          <w:tab w:val="left" w:pos="6028"/>
        </w:tabs>
        <w:autoSpaceDE w:val="0"/>
        <w:autoSpaceDN w:val="0"/>
        <w:adjustRightInd w:val="0"/>
        <w:ind w:left="360"/>
        <w:rPr>
          <w:rFonts w:eastAsia="Calibri" w:cs="Arial"/>
          <w:bCs/>
          <w:iCs/>
        </w:rPr>
      </w:pPr>
    </w:p>
    <w:p w:rsidR="00B978CA" w:rsidRDefault="00B978CA" w:rsidP="00B978CA">
      <w:pPr>
        <w:pStyle w:val="CommentText"/>
        <w:rPr>
          <w:i/>
          <w:sz w:val="22"/>
          <w:szCs w:val="22"/>
          <w:lang w:val="en-US"/>
        </w:rPr>
      </w:pPr>
      <w:r>
        <w:rPr>
          <w:b/>
          <w:i/>
          <w:sz w:val="22"/>
          <w:szCs w:val="22"/>
          <w:lang w:val="ru-RU"/>
        </w:rPr>
        <w:t>Напомена</w:t>
      </w:r>
      <w:r>
        <w:rPr>
          <w:i/>
          <w:sz w:val="22"/>
          <w:szCs w:val="22"/>
          <w:lang w:val="ru-RU"/>
        </w:rPr>
        <w:t xml:space="preserve">: </w:t>
      </w:r>
      <w:r>
        <w:rPr>
          <w:i/>
          <w:sz w:val="22"/>
          <w:szCs w:val="22"/>
          <w:lang w:val="en-US"/>
        </w:rPr>
        <w:t>у</w:t>
      </w:r>
      <w:r>
        <w:rPr>
          <w:i/>
          <w:sz w:val="22"/>
          <w:szCs w:val="22"/>
          <w:lang w:val="sr-Cyrl-RS"/>
        </w:rPr>
        <w:t xml:space="preserve"> </w:t>
      </w:r>
      <w:r>
        <w:rPr>
          <w:i/>
          <w:sz w:val="22"/>
          <w:szCs w:val="22"/>
          <w:lang w:val="en-US"/>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B978CA" w:rsidRDefault="00B978CA" w:rsidP="00B978CA">
      <w:pPr>
        <w:pStyle w:val="CommentText"/>
        <w:rPr>
          <w:i/>
          <w:sz w:val="22"/>
          <w:szCs w:val="22"/>
          <w:lang w:val="en-US"/>
        </w:rPr>
      </w:pPr>
      <w:r>
        <w:rPr>
          <w:i/>
          <w:sz w:val="22"/>
          <w:szCs w:val="22"/>
          <w:lang w:val="en-US"/>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B978CA" w:rsidRDefault="00B978CA" w:rsidP="00B978CA">
      <w:pPr>
        <w:pStyle w:val="CommentText"/>
        <w:rPr>
          <w:i/>
          <w:sz w:val="22"/>
          <w:szCs w:val="22"/>
          <w:lang w:val="en-US"/>
        </w:rPr>
      </w:pPr>
      <w:r>
        <w:rPr>
          <w:i/>
          <w:sz w:val="22"/>
          <w:szCs w:val="22"/>
          <w:lang w:val="en-US"/>
        </w:rPr>
        <w:t>(У случају да понуду даје група понуђача образац копирати.)</w:t>
      </w:r>
    </w:p>
    <w:p w:rsidR="00B2197D" w:rsidRDefault="00B2197D" w:rsidP="00343A18">
      <w:pPr>
        <w:rPr>
          <w:rFonts w:cs="Arial"/>
          <w:i/>
        </w:rPr>
      </w:pPr>
    </w:p>
    <w:p w:rsidR="00B978CA" w:rsidRDefault="00B978CA" w:rsidP="00343A18">
      <w:pPr>
        <w:rPr>
          <w:rFonts w:cs="Arial"/>
          <w:i/>
        </w:rPr>
      </w:pPr>
    </w:p>
    <w:p w:rsidR="00B978CA" w:rsidRDefault="00B978CA" w:rsidP="00343A18">
      <w:pPr>
        <w:rPr>
          <w:rFonts w:cs="Arial"/>
          <w:i/>
        </w:rPr>
      </w:pPr>
    </w:p>
    <w:p w:rsidR="00B2197D" w:rsidRDefault="00B2197D" w:rsidP="00343A18">
      <w:pPr>
        <w:rPr>
          <w:rFonts w:cs="Arial"/>
          <w:i/>
        </w:rPr>
      </w:pPr>
    </w:p>
    <w:p w:rsidR="007F050A" w:rsidRDefault="007F050A" w:rsidP="00343A18">
      <w:pPr>
        <w:rPr>
          <w:rFonts w:cs="Arial"/>
          <w:i/>
        </w:rPr>
      </w:pPr>
    </w:p>
    <w:p w:rsidR="00B2197D" w:rsidRPr="0090487D" w:rsidRDefault="00B2197D" w:rsidP="00343A18">
      <w:pPr>
        <w:rPr>
          <w:rFonts w:cs="Arial"/>
          <w:i/>
          <w:color w:val="FF0000"/>
        </w:rPr>
      </w:pPr>
    </w:p>
    <w:p w:rsidR="00343A18" w:rsidRPr="00E64075" w:rsidRDefault="00343A18" w:rsidP="00343A18">
      <w:pPr>
        <w:pStyle w:val="KDObrazac"/>
        <w:spacing w:before="0"/>
      </w:pPr>
      <w:bookmarkStart w:id="243" w:name="_Toc442559928"/>
      <w:r w:rsidRPr="00E64075">
        <w:t xml:space="preserve">ОБРАЗАЦ </w:t>
      </w:r>
      <w:r w:rsidR="005E5432" w:rsidRPr="00E64075">
        <w:rPr>
          <w:lang w:val="sr-Cyrl-RS"/>
        </w:rPr>
        <w:t>4</w:t>
      </w:r>
      <w:r w:rsidRPr="00E64075">
        <w:t>.</w:t>
      </w:r>
      <w:bookmarkEnd w:id="243"/>
    </w:p>
    <w:p w:rsidR="00343A18" w:rsidRPr="00E64075" w:rsidRDefault="00343A18" w:rsidP="00343A18">
      <w:pPr>
        <w:pStyle w:val="KDParagraf"/>
        <w:spacing w:before="0"/>
        <w:rPr>
          <w:rFonts w:cs="Arial"/>
        </w:rPr>
      </w:pPr>
    </w:p>
    <w:p w:rsidR="00343A18" w:rsidRPr="00E64075" w:rsidRDefault="00343A18" w:rsidP="00343A18">
      <w:pPr>
        <w:pStyle w:val="KDParagraf"/>
        <w:spacing w:before="0"/>
        <w:rPr>
          <w:rFonts w:cs="Arial"/>
        </w:rPr>
      </w:pPr>
    </w:p>
    <w:p w:rsidR="00343A18" w:rsidRPr="00E64075" w:rsidRDefault="00343A18" w:rsidP="00343A18">
      <w:pPr>
        <w:pStyle w:val="KDParagraf"/>
        <w:spacing w:before="0"/>
        <w:rPr>
          <w:rFonts w:cs="Arial"/>
        </w:rPr>
      </w:pPr>
    </w:p>
    <w:p w:rsidR="00343A18" w:rsidRPr="00E64075" w:rsidRDefault="00343A18" w:rsidP="00343A18">
      <w:pPr>
        <w:pStyle w:val="Title"/>
        <w:spacing w:before="0"/>
        <w:jc w:val="right"/>
        <w:rPr>
          <w:rFonts w:cs="Arial"/>
          <w:b w:val="0"/>
          <w:caps/>
          <w:sz w:val="22"/>
          <w:szCs w:val="22"/>
        </w:rPr>
      </w:pPr>
    </w:p>
    <w:p w:rsidR="00343A18" w:rsidRPr="00E64075" w:rsidRDefault="00343A18" w:rsidP="00343A18">
      <w:pPr>
        <w:rPr>
          <w:rFonts w:cs="Arial"/>
          <w:lang w:val="ru-RU"/>
        </w:rPr>
      </w:pPr>
      <w:r w:rsidRPr="00E64075">
        <w:rPr>
          <w:rFonts w:cs="Arial"/>
          <w:lang w:val="ru-RU"/>
        </w:rPr>
        <w:t>На основу члана 75. став 2. Закона о („Службени гласник РС“ бр.124/2012, 14/</w:t>
      </w:r>
      <w:r w:rsidR="00016A89">
        <w:rPr>
          <w:rFonts w:cs="Arial"/>
          <w:lang w:val="ru-RU"/>
        </w:rPr>
        <w:t>20</w:t>
      </w:r>
      <w:r w:rsidRPr="00E64075">
        <w:rPr>
          <w:rFonts w:cs="Arial"/>
          <w:lang w:val="ru-RU"/>
        </w:rPr>
        <w:t>15  и 68/</w:t>
      </w:r>
      <w:r w:rsidR="00016A89">
        <w:rPr>
          <w:rFonts w:cs="Arial"/>
          <w:lang w:val="ru-RU"/>
        </w:rPr>
        <w:t>20</w:t>
      </w:r>
      <w:r w:rsidRPr="00E64075">
        <w:rPr>
          <w:rFonts w:cs="Arial"/>
          <w:lang w:val="ru-RU"/>
        </w:rPr>
        <w:t>15)</w:t>
      </w:r>
      <w:r w:rsidRPr="00E64075">
        <w:rPr>
          <w:rFonts w:cs="Arial"/>
        </w:rPr>
        <w:t xml:space="preserve"> као </w:t>
      </w:r>
      <w:r w:rsidRPr="00E64075">
        <w:rPr>
          <w:rFonts w:cs="Arial"/>
          <w:lang w:val="ru-RU"/>
        </w:rPr>
        <w:t>понуђач/подизвођач дајем:</w:t>
      </w:r>
    </w:p>
    <w:p w:rsidR="00343A18" w:rsidRPr="00E64075" w:rsidRDefault="00343A18" w:rsidP="00343A18">
      <w:pPr>
        <w:rPr>
          <w:rFonts w:cs="Arial"/>
          <w:lang w:val="ru-RU"/>
        </w:rPr>
      </w:pPr>
    </w:p>
    <w:p w:rsidR="00343A18" w:rsidRPr="00E64075" w:rsidRDefault="00343A18" w:rsidP="00343A18">
      <w:pPr>
        <w:rPr>
          <w:rFonts w:cs="Arial"/>
          <w:lang w:val="ru-RU"/>
        </w:rPr>
      </w:pPr>
    </w:p>
    <w:p w:rsidR="00343A18" w:rsidRPr="00E64075" w:rsidRDefault="00343A18" w:rsidP="00B02E86">
      <w:pPr>
        <w:jc w:val="center"/>
        <w:rPr>
          <w:rFonts w:cs="Arial"/>
          <w:b/>
          <w:lang w:val="ru-RU"/>
        </w:rPr>
      </w:pPr>
      <w:bookmarkStart w:id="244" w:name="_Toc442559929"/>
      <w:r w:rsidRPr="00E64075">
        <w:rPr>
          <w:rFonts w:cs="Arial"/>
          <w:b/>
          <w:lang w:val="ru-RU"/>
        </w:rPr>
        <w:t>И З Ј А В У</w:t>
      </w:r>
      <w:bookmarkEnd w:id="244"/>
    </w:p>
    <w:p w:rsidR="00343A18" w:rsidRPr="00E64075" w:rsidRDefault="00343A18" w:rsidP="00874F5B">
      <w:pPr>
        <w:rPr>
          <w:rFonts w:cs="Arial"/>
        </w:rPr>
      </w:pPr>
    </w:p>
    <w:p w:rsidR="00343A18" w:rsidRPr="00E64075" w:rsidRDefault="00343A18" w:rsidP="00874F5B">
      <w:pPr>
        <w:rPr>
          <w:rFonts w:cs="Arial"/>
        </w:rPr>
      </w:pPr>
    </w:p>
    <w:p w:rsidR="00D41670" w:rsidRPr="00E64075" w:rsidRDefault="00D41670" w:rsidP="00D41670">
      <w:pPr>
        <w:rPr>
          <w:rFonts w:cs="Arial"/>
          <w:lang w:val="ru-RU"/>
        </w:rPr>
      </w:pPr>
      <w:r w:rsidRPr="00E64075">
        <w:rPr>
          <w:rFonts w:cs="Arial"/>
          <w:lang w:val="ru-RU"/>
        </w:rPr>
        <w:t xml:space="preserve">којом изричито наводимо да </w:t>
      </w:r>
      <w:r w:rsidRPr="00E64075">
        <w:rPr>
          <w:rFonts w:cs="Arial"/>
        </w:rPr>
        <w:t>смо у свом досадашњем раду и</w:t>
      </w:r>
      <w:r w:rsidRPr="00E64075">
        <w:rPr>
          <w:rFonts w:cs="Arial"/>
          <w:lang w:val="ru-RU"/>
        </w:rPr>
        <w:t xml:space="preserve"> при састављању Понуде </w:t>
      </w:r>
      <w:r w:rsidRPr="00E64075">
        <w:rPr>
          <w:rFonts w:cs="Arial"/>
        </w:rPr>
        <w:t xml:space="preserve"> број: </w:t>
      </w:r>
      <w:r w:rsidRPr="00E64075">
        <w:rPr>
          <w:rFonts w:cs="Arial"/>
          <w:lang w:val="sr-Cyrl-RS"/>
        </w:rPr>
        <w:t>______________</w:t>
      </w:r>
      <w:r w:rsidRPr="00E64075">
        <w:rPr>
          <w:rFonts w:cs="Arial"/>
        </w:rPr>
        <w:t xml:space="preserve"> </w:t>
      </w:r>
      <w:r w:rsidRPr="00E64075">
        <w:rPr>
          <w:rFonts w:cs="Arial"/>
          <w:lang w:val="ru-RU"/>
        </w:rPr>
        <w:t xml:space="preserve">за јавну набавку добар </w:t>
      </w:r>
      <w:r w:rsidRPr="00E64075">
        <w:rPr>
          <w:rFonts w:cs="Arial"/>
          <w:lang w:val="sr-Latn-RS"/>
        </w:rPr>
        <w:t>„</w:t>
      </w:r>
      <w:r w:rsidR="00E64075" w:rsidRPr="00E64075">
        <w:rPr>
          <w:rFonts w:cs="Arial"/>
          <w:b/>
          <w:lang w:val="sr-Cyrl-CS"/>
        </w:rPr>
        <w:t xml:space="preserve">Набавка </w:t>
      </w:r>
      <w:r w:rsidR="00E64075" w:rsidRPr="00E64075">
        <w:rPr>
          <w:rFonts w:cs="Arial"/>
          <w:b/>
        </w:rPr>
        <w:t>хидрауличних багера – гусеничара</w:t>
      </w:r>
      <w:r w:rsidRPr="00E64075">
        <w:rPr>
          <w:rFonts w:cs="Arial"/>
          <w:lang w:val="sr-Cyrl-RS"/>
        </w:rPr>
        <w:t>“, за Партију _______</w:t>
      </w:r>
      <w:r w:rsidRPr="00E64075">
        <w:rPr>
          <w:rFonts w:cs="Arial"/>
        </w:rPr>
        <w:t xml:space="preserve"> у </w:t>
      </w:r>
      <w:r w:rsidRPr="00E64075">
        <w:rPr>
          <w:rFonts w:cs="Arial"/>
          <w:lang w:val="sr-Cyrl-RS"/>
        </w:rPr>
        <w:t xml:space="preserve">отвореном </w:t>
      </w:r>
      <w:r w:rsidRPr="00E64075">
        <w:rPr>
          <w:rFonts w:cs="Arial"/>
        </w:rPr>
        <w:t>поступку</w:t>
      </w:r>
      <w:r w:rsidRPr="00E64075">
        <w:rPr>
          <w:rFonts w:cs="Arial"/>
          <w:lang w:val="sr-Cyrl-RS"/>
        </w:rPr>
        <w:t xml:space="preserve"> </w:t>
      </w:r>
      <w:r w:rsidRPr="00E64075">
        <w:rPr>
          <w:rFonts w:cs="Arial"/>
          <w:lang w:val="ru-RU"/>
        </w:rPr>
        <w:t>јавне набавке ЈН бр.</w:t>
      </w:r>
      <w:r w:rsidRPr="00E64075">
        <w:rPr>
          <w:rFonts w:cs="Arial"/>
          <w:lang w:val="sr-Latn-RS"/>
        </w:rPr>
        <w:t xml:space="preserve"> </w:t>
      </w:r>
      <w:r w:rsidRPr="00E64075">
        <w:rPr>
          <w:rFonts w:cs="Arial"/>
          <w:b/>
          <w:lang w:val="sr-Latn-RS"/>
        </w:rPr>
        <w:t>J</w:t>
      </w:r>
      <w:r w:rsidRPr="00E64075">
        <w:rPr>
          <w:rFonts w:cs="Arial"/>
          <w:b/>
          <w:lang w:val="sr-Cyrl-RS"/>
        </w:rPr>
        <w:t>Н4000/041</w:t>
      </w:r>
      <w:r w:rsidR="00E64075" w:rsidRPr="00E64075">
        <w:rPr>
          <w:rFonts w:cs="Arial"/>
          <w:b/>
          <w:lang w:val="sr-Cyrl-RS"/>
        </w:rPr>
        <w:t>4</w:t>
      </w:r>
      <w:r w:rsidRPr="00E64075">
        <w:rPr>
          <w:rFonts w:cs="Arial"/>
          <w:b/>
          <w:lang w:val="sr-Cyrl-RS"/>
        </w:rPr>
        <w:t>/2018</w:t>
      </w:r>
      <w:r w:rsidRPr="00E64075">
        <w:rPr>
          <w:rFonts w:cs="Arial"/>
          <w:lang w:val="sr-Cyrl-RS"/>
        </w:rPr>
        <w:t xml:space="preserve">, </w:t>
      </w:r>
      <w:r w:rsidRPr="00E64075">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E64075">
        <w:rPr>
          <w:rFonts w:cs="Arial"/>
        </w:rPr>
        <w:t>,</w:t>
      </w:r>
      <w:r w:rsidRPr="00E64075">
        <w:rPr>
          <w:rFonts w:cs="Arial"/>
          <w:lang w:val="ru-RU"/>
        </w:rPr>
        <w:t xml:space="preserve"> као и да </w:t>
      </w:r>
      <w:r w:rsidRPr="00E64075">
        <w:rPr>
          <w:rFonts w:cs="Arial"/>
        </w:rPr>
        <w:t>немамо забрану обављања делатности која је на снази у време подношења Понуде.</w:t>
      </w:r>
    </w:p>
    <w:p w:rsidR="001023BD" w:rsidRPr="00E64075" w:rsidRDefault="001023BD" w:rsidP="00343A18">
      <w:pPr>
        <w:rPr>
          <w:rFonts w:cs="Arial"/>
        </w:rPr>
      </w:pPr>
    </w:p>
    <w:p w:rsidR="001023BD" w:rsidRPr="00E64075" w:rsidRDefault="00343A18" w:rsidP="00343A18">
      <w:pPr>
        <w:rPr>
          <w:rFonts w:cs="Arial"/>
          <w:i/>
          <w:lang w:val="sr-Cyrl-CS"/>
        </w:rPr>
      </w:pPr>
      <w:r w:rsidRPr="00E64075">
        <w:rPr>
          <w:rFonts w:cs="Arial"/>
          <w:b/>
          <w:i/>
        </w:rPr>
        <w:t>Напомена:</w:t>
      </w:r>
      <w:r w:rsidRPr="00E64075">
        <w:rPr>
          <w:rFonts w:cs="Arial"/>
          <w:i/>
        </w:rPr>
        <w:t xml:space="preserve"> Уколико </w:t>
      </w:r>
      <w:r w:rsidRPr="00E64075">
        <w:rPr>
          <w:rFonts w:cs="Arial"/>
          <w:i/>
          <w:lang w:val="sr-Cyrl-CS"/>
        </w:rPr>
        <w:t xml:space="preserve">заједничку </w:t>
      </w:r>
      <w:r w:rsidRPr="00E64075">
        <w:rPr>
          <w:rFonts w:cs="Arial"/>
          <w:i/>
        </w:rPr>
        <w:t xml:space="preserve">понуду подноси група понуђача Изјава </w:t>
      </w:r>
      <w:r w:rsidRPr="00E64075">
        <w:rPr>
          <w:rFonts w:cs="Arial"/>
          <w:i/>
          <w:lang w:val="sr-Cyrl-CS"/>
        </w:rPr>
        <w:t xml:space="preserve">се доставља за сваког </w:t>
      </w:r>
    </w:p>
    <w:p w:rsidR="001023BD" w:rsidRPr="00E64075" w:rsidRDefault="001023BD" w:rsidP="00343A18">
      <w:pPr>
        <w:rPr>
          <w:rFonts w:cs="Arial"/>
          <w:i/>
          <w:lang w:val="sr-Cyrl-CS"/>
        </w:rPr>
      </w:pPr>
    </w:p>
    <w:p w:rsidR="001023BD" w:rsidRPr="00E64075" w:rsidRDefault="001023BD" w:rsidP="00343A18">
      <w:pPr>
        <w:rPr>
          <w:rFonts w:cs="Arial"/>
          <w:i/>
          <w:lang w:val="sr-Cyrl-CS"/>
        </w:rPr>
      </w:pPr>
    </w:p>
    <w:p w:rsidR="001023BD" w:rsidRPr="00E64075" w:rsidRDefault="001023BD" w:rsidP="00343A18">
      <w:pPr>
        <w:rPr>
          <w:rFonts w:cs="Arial"/>
          <w:i/>
          <w:lang w:val="sr-Cyrl-CS"/>
        </w:rPr>
      </w:pPr>
    </w:p>
    <w:tbl>
      <w:tblPr>
        <w:tblW w:w="10031" w:type="dxa"/>
        <w:jc w:val="center"/>
        <w:tblLayout w:type="fixed"/>
        <w:tblLook w:val="0000" w:firstRow="0" w:lastRow="0" w:firstColumn="0" w:lastColumn="0" w:noHBand="0" w:noVBand="0"/>
      </w:tblPr>
      <w:tblGrid>
        <w:gridCol w:w="3882"/>
        <w:gridCol w:w="2127"/>
        <w:gridCol w:w="4022"/>
      </w:tblGrid>
      <w:tr w:rsidR="0090487D" w:rsidRPr="00E64075" w:rsidTr="001023BD">
        <w:trPr>
          <w:jc w:val="center"/>
        </w:trPr>
        <w:tc>
          <w:tcPr>
            <w:tcW w:w="3882" w:type="dxa"/>
          </w:tcPr>
          <w:p w:rsidR="001023BD" w:rsidRPr="00E64075" w:rsidRDefault="001023BD" w:rsidP="00601B1E">
            <w:pPr>
              <w:spacing w:before="0"/>
              <w:jc w:val="center"/>
              <w:rPr>
                <w:rFonts w:cs="Arial"/>
              </w:rPr>
            </w:pPr>
            <w:r w:rsidRPr="00E64075">
              <w:rPr>
                <w:rFonts w:cs="Arial"/>
              </w:rPr>
              <w:t>Датум:</w:t>
            </w:r>
          </w:p>
        </w:tc>
        <w:tc>
          <w:tcPr>
            <w:tcW w:w="2127" w:type="dxa"/>
          </w:tcPr>
          <w:p w:rsidR="001023BD" w:rsidRPr="00E64075" w:rsidRDefault="001023BD" w:rsidP="00601B1E">
            <w:pPr>
              <w:spacing w:before="0"/>
              <w:jc w:val="center"/>
              <w:rPr>
                <w:rFonts w:cs="Arial"/>
                <w:lang w:val="ru-RU"/>
              </w:rPr>
            </w:pPr>
          </w:p>
        </w:tc>
        <w:tc>
          <w:tcPr>
            <w:tcW w:w="4022" w:type="dxa"/>
          </w:tcPr>
          <w:p w:rsidR="001023BD" w:rsidRPr="00E64075" w:rsidRDefault="001023BD" w:rsidP="00601B1E">
            <w:pPr>
              <w:spacing w:before="0"/>
              <w:jc w:val="center"/>
              <w:rPr>
                <w:rFonts w:cs="Arial"/>
                <w:lang w:val="sr-Cyrl-CS"/>
              </w:rPr>
            </w:pPr>
            <w:r w:rsidRPr="00E64075">
              <w:rPr>
                <w:rFonts w:cs="Arial"/>
                <w:lang w:val="sr-Cyrl-CS"/>
              </w:rPr>
              <w:t>П</w:t>
            </w:r>
            <w:r w:rsidRPr="00E64075">
              <w:rPr>
                <w:rFonts w:cs="Arial"/>
              </w:rPr>
              <w:t>онуђач</w:t>
            </w:r>
            <w:r w:rsidRPr="00E64075">
              <w:rPr>
                <w:rFonts w:cs="Arial"/>
                <w:lang w:val="sr-Cyrl-CS"/>
              </w:rPr>
              <w:t>/подизвођач</w:t>
            </w:r>
          </w:p>
        </w:tc>
      </w:tr>
      <w:tr w:rsidR="0090487D" w:rsidRPr="00E64075" w:rsidTr="001023BD">
        <w:trPr>
          <w:jc w:val="center"/>
        </w:trPr>
        <w:tc>
          <w:tcPr>
            <w:tcW w:w="3882" w:type="dxa"/>
          </w:tcPr>
          <w:p w:rsidR="001023BD" w:rsidRPr="00E64075" w:rsidRDefault="001023BD" w:rsidP="00601B1E">
            <w:pPr>
              <w:spacing w:before="0"/>
              <w:jc w:val="center"/>
              <w:rPr>
                <w:rFonts w:cs="Arial"/>
              </w:rPr>
            </w:pPr>
          </w:p>
        </w:tc>
        <w:tc>
          <w:tcPr>
            <w:tcW w:w="2127" w:type="dxa"/>
          </w:tcPr>
          <w:p w:rsidR="001023BD" w:rsidRPr="00E64075" w:rsidRDefault="001023BD" w:rsidP="00601B1E">
            <w:pPr>
              <w:spacing w:before="0"/>
              <w:jc w:val="center"/>
              <w:rPr>
                <w:rFonts w:cs="Arial"/>
              </w:rPr>
            </w:pPr>
            <w:r w:rsidRPr="00E64075">
              <w:rPr>
                <w:rFonts w:cs="Arial"/>
              </w:rPr>
              <w:t>М.П.</w:t>
            </w:r>
          </w:p>
        </w:tc>
        <w:tc>
          <w:tcPr>
            <w:tcW w:w="4022" w:type="dxa"/>
          </w:tcPr>
          <w:p w:rsidR="001023BD" w:rsidRPr="00E64075" w:rsidRDefault="001023BD" w:rsidP="00601B1E">
            <w:pPr>
              <w:spacing w:before="0"/>
              <w:jc w:val="center"/>
              <w:rPr>
                <w:rFonts w:cs="Arial"/>
                <w:lang w:val="ru-RU"/>
              </w:rPr>
            </w:pPr>
          </w:p>
        </w:tc>
      </w:tr>
      <w:tr w:rsidR="0090487D" w:rsidRPr="00E64075" w:rsidTr="001023BD">
        <w:trPr>
          <w:jc w:val="center"/>
        </w:trPr>
        <w:tc>
          <w:tcPr>
            <w:tcW w:w="3882" w:type="dxa"/>
          </w:tcPr>
          <w:p w:rsidR="001023BD" w:rsidRPr="00E64075" w:rsidRDefault="001023BD" w:rsidP="00601B1E">
            <w:pPr>
              <w:spacing w:before="0"/>
              <w:jc w:val="center"/>
              <w:rPr>
                <w:rFonts w:cs="Arial"/>
              </w:rPr>
            </w:pPr>
          </w:p>
        </w:tc>
        <w:tc>
          <w:tcPr>
            <w:tcW w:w="2127" w:type="dxa"/>
          </w:tcPr>
          <w:p w:rsidR="001023BD" w:rsidRPr="00E64075" w:rsidRDefault="001023BD" w:rsidP="00601B1E">
            <w:pPr>
              <w:spacing w:before="0"/>
              <w:jc w:val="center"/>
              <w:rPr>
                <w:rFonts w:cs="Arial"/>
                <w:lang w:val="ru-RU"/>
              </w:rPr>
            </w:pPr>
          </w:p>
        </w:tc>
        <w:tc>
          <w:tcPr>
            <w:tcW w:w="4022" w:type="dxa"/>
          </w:tcPr>
          <w:p w:rsidR="001023BD" w:rsidRPr="00E64075" w:rsidRDefault="001023BD" w:rsidP="00601B1E">
            <w:pPr>
              <w:spacing w:before="0"/>
              <w:jc w:val="center"/>
              <w:rPr>
                <w:rFonts w:cs="Arial"/>
                <w:lang w:val="ru-RU"/>
              </w:rPr>
            </w:pPr>
          </w:p>
        </w:tc>
      </w:tr>
      <w:tr w:rsidR="0090487D" w:rsidRPr="00E64075" w:rsidTr="001023BD">
        <w:trPr>
          <w:trHeight w:val="389"/>
          <w:jc w:val="center"/>
        </w:trPr>
        <w:tc>
          <w:tcPr>
            <w:tcW w:w="3882" w:type="dxa"/>
          </w:tcPr>
          <w:p w:rsidR="001023BD" w:rsidRPr="00E64075" w:rsidRDefault="001023BD" w:rsidP="00601B1E">
            <w:pPr>
              <w:spacing w:before="0"/>
              <w:jc w:val="center"/>
              <w:rPr>
                <w:rFonts w:cs="Arial"/>
              </w:rPr>
            </w:pPr>
          </w:p>
          <w:p w:rsidR="001023BD" w:rsidRPr="00E64075" w:rsidRDefault="001023BD" w:rsidP="00601B1E">
            <w:pPr>
              <w:spacing w:before="0"/>
              <w:jc w:val="center"/>
              <w:rPr>
                <w:rFonts w:cs="Arial"/>
              </w:rPr>
            </w:pPr>
          </w:p>
        </w:tc>
        <w:tc>
          <w:tcPr>
            <w:tcW w:w="2127" w:type="dxa"/>
          </w:tcPr>
          <w:p w:rsidR="001023BD" w:rsidRPr="00E64075" w:rsidRDefault="001023BD" w:rsidP="00601B1E">
            <w:pPr>
              <w:spacing w:before="0"/>
              <w:jc w:val="center"/>
              <w:rPr>
                <w:rFonts w:cs="Arial"/>
                <w:lang w:val="ru-RU"/>
              </w:rPr>
            </w:pPr>
          </w:p>
        </w:tc>
        <w:tc>
          <w:tcPr>
            <w:tcW w:w="4022" w:type="dxa"/>
          </w:tcPr>
          <w:p w:rsidR="001023BD" w:rsidRPr="00E64075" w:rsidRDefault="001023BD" w:rsidP="00601B1E">
            <w:pPr>
              <w:spacing w:before="0"/>
              <w:jc w:val="center"/>
              <w:rPr>
                <w:rFonts w:cs="Arial"/>
                <w:lang w:val="ru-RU"/>
              </w:rPr>
            </w:pPr>
          </w:p>
        </w:tc>
      </w:tr>
      <w:tr w:rsidR="0090487D" w:rsidRPr="00E64075" w:rsidTr="00601B1E">
        <w:trPr>
          <w:jc w:val="center"/>
        </w:trPr>
        <w:tc>
          <w:tcPr>
            <w:tcW w:w="3882" w:type="dxa"/>
            <w:tcBorders>
              <w:bottom w:val="single" w:sz="4" w:space="0" w:color="auto"/>
            </w:tcBorders>
          </w:tcPr>
          <w:p w:rsidR="001023BD" w:rsidRPr="00E64075" w:rsidRDefault="001023BD" w:rsidP="00601B1E">
            <w:pPr>
              <w:spacing w:before="0"/>
              <w:jc w:val="center"/>
              <w:rPr>
                <w:rFonts w:cs="Arial"/>
              </w:rPr>
            </w:pPr>
          </w:p>
        </w:tc>
        <w:tc>
          <w:tcPr>
            <w:tcW w:w="2127" w:type="dxa"/>
          </w:tcPr>
          <w:p w:rsidR="001023BD" w:rsidRPr="00E64075" w:rsidRDefault="001023BD" w:rsidP="00601B1E">
            <w:pPr>
              <w:spacing w:before="0"/>
              <w:jc w:val="center"/>
              <w:rPr>
                <w:rFonts w:cs="Arial"/>
                <w:lang w:val="ru-RU"/>
              </w:rPr>
            </w:pPr>
          </w:p>
        </w:tc>
        <w:tc>
          <w:tcPr>
            <w:tcW w:w="4022" w:type="dxa"/>
            <w:tcBorders>
              <w:bottom w:val="single" w:sz="4" w:space="0" w:color="auto"/>
            </w:tcBorders>
          </w:tcPr>
          <w:p w:rsidR="001023BD" w:rsidRPr="00E64075" w:rsidRDefault="001023BD" w:rsidP="00601B1E">
            <w:pPr>
              <w:spacing w:before="0"/>
              <w:jc w:val="center"/>
              <w:rPr>
                <w:rFonts w:cs="Arial"/>
                <w:lang w:val="ru-RU"/>
              </w:rPr>
            </w:pPr>
          </w:p>
        </w:tc>
      </w:tr>
      <w:tr w:rsidR="0090487D" w:rsidRPr="00E64075" w:rsidTr="00601B1E">
        <w:trPr>
          <w:trHeight w:val="389"/>
          <w:jc w:val="center"/>
        </w:trPr>
        <w:tc>
          <w:tcPr>
            <w:tcW w:w="3882" w:type="dxa"/>
            <w:tcBorders>
              <w:top w:val="single" w:sz="4" w:space="0" w:color="auto"/>
            </w:tcBorders>
          </w:tcPr>
          <w:p w:rsidR="001023BD" w:rsidRPr="00E64075" w:rsidRDefault="001023BD" w:rsidP="00601B1E">
            <w:pPr>
              <w:spacing w:before="0"/>
              <w:jc w:val="center"/>
              <w:rPr>
                <w:rFonts w:cs="Arial"/>
              </w:rPr>
            </w:pPr>
          </w:p>
          <w:p w:rsidR="001023BD" w:rsidRPr="00E64075" w:rsidRDefault="001023BD" w:rsidP="00601B1E">
            <w:pPr>
              <w:spacing w:before="0"/>
              <w:jc w:val="center"/>
              <w:rPr>
                <w:rFonts w:cs="Arial"/>
              </w:rPr>
            </w:pPr>
          </w:p>
        </w:tc>
        <w:tc>
          <w:tcPr>
            <w:tcW w:w="2127" w:type="dxa"/>
          </w:tcPr>
          <w:p w:rsidR="001023BD" w:rsidRPr="00E64075" w:rsidRDefault="001023BD" w:rsidP="00601B1E">
            <w:pPr>
              <w:spacing w:before="0"/>
              <w:jc w:val="center"/>
              <w:rPr>
                <w:rFonts w:cs="Arial"/>
                <w:lang w:val="ru-RU"/>
              </w:rPr>
            </w:pPr>
          </w:p>
        </w:tc>
        <w:tc>
          <w:tcPr>
            <w:tcW w:w="4022" w:type="dxa"/>
            <w:tcBorders>
              <w:top w:val="single" w:sz="4" w:space="0" w:color="auto"/>
            </w:tcBorders>
          </w:tcPr>
          <w:p w:rsidR="001023BD" w:rsidRPr="00E64075" w:rsidRDefault="001023BD" w:rsidP="00601B1E">
            <w:pPr>
              <w:spacing w:before="0"/>
              <w:jc w:val="center"/>
              <w:rPr>
                <w:rFonts w:cs="Arial"/>
                <w:lang w:val="ru-RU"/>
              </w:rPr>
            </w:pPr>
          </w:p>
        </w:tc>
      </w:tr>
    </w:tbl>
    <w:p w:rsidR="00343A18" w:rsidRPr="00E64075" w:rsidRDefault="00343A18" w:rsidP="00343A18">
      <w:pPr>
        <w:rPr>
          <w:rFonts w:cs="Arial"/>
          <w:i/>
          <w:lang w:val="sr-Cyrl-CS"/>
        </w:rPr>
      </w:pPr>
      <w:r w:rsidRPr="00E64075">
        <w:rPr>
          <w:rFonts w:cs="Arial"/>
          <w:i/>
          <w:lang w:val="sr-Cyrl-CS"/>
        </w:rPr>
        <w:t xml:space="preserve">члана групе понуђача. Изјава </w:t>
      </w:r>
      <w:r w:rsidRPr="00E64075">
        <w:rPr>
          <w:rFonts w:cs="Arial"/>
          <w:i/>
        </w:rPr>
        <w:t>мора бити попуњена, потписана од стране овлашћеног лица</w:t>
      </w:r>
      <w:r w:rsidRPr="00E64075">
        <w:rPr>
          <w:rFonts w:cs="Arial"/>
          <w:i/>
          <w:lang w:val="sr-Cyrl-CS"/>
        </w:rPr>
        <w:t xml:space="preserve"> за заступање</w:t>
      </w:r>
      <w:r w:rsidRPr="00E64075">
        <w:rPr>
          <w:rFonts w:cs="Arial"/>
          <w:i/>
        </w:rPr>
        <w:t xml:space="preserve"> понуђача из групе понуђача и оверена печатом. </w:t>
      </w:r>
    </w:p>
    <w:p w:rsidR="00343A18" w:rsidRPr="00E64075" w:rsidRDefault="00343A18" w:rsidP="00343A18">
      <w:pPr>
        <w:rPr>
          <w:rFonts w:cs="Arial"/>
          <w:i/>
        </w:rPr>
      </w:pPr>
      <w:r w:rsidRPr="00E64075">
        <w:rPr>
          <w:rFonts w:eastAsia="Calibri" w:cs="Arial"/>
          <w:i/>
        </w:rPr>
        <w:t xml:space="preserve">У случају да понуђач подноси понуду са подизвођачем, Изјава </w:t>
      </w:r>
      <w:r w:rsidRPr="00E64075">
        <w:rPr>
          <w:rFonts w:eastAsia="Calibri" w:cs="Arial"/>
          <w:i/>
          <w:lang w:val="sr-Cyrl-CS"/>
        </w:rPr>
        <w:t xml:space="preserve">се доставља за понуђача и сваког подизвођача. Изјава </w:t>
      </w:r>
      <w:r w:rsidRPr="00E64075">
        <w:rPr>
          <w:rFonts w:eastAsia="Calibri" w:cs="Arial"/>
          <w:i/>
        </w:rPr>
        <w:t xml:space="preserve">мора бити </w:t>
      </w:r>
      <w:r w:rsidRPr="00E64075">
        <w:rPr>
          <w:rFonts w:eastAsia="Calibri" w:cs="Arial"/>
          <w:i/>
          <w:lang w:val="sr-Cyrl-CS"/>
        </w:rPr>
        <w:t>попуњена,</w:t>
      </w:r>
      <w:r w:rsidRPr="00E64075">
        <w:rPr>
          <w:rFonts w:eastAsia="Calibri" w:cs="Arial"/>
          <w:i/>
        </w:rPr>
        <w:t xml:space="preserve"> потписана</w:t>
      </w:r>
      <w:r w:rsidRPr="00E64075">
        <w:rPr>
          <w:rFonts w:eastAsia="Calibri" w:cs="Arial"/>
          <w:i/>
          <w:lang w:val="sr-Cyrl-CS"/>
        </w:rPr>
        <w:t xml:space="preserve"> и оверена</w:t>
      </w:r>
      <w:r w:rsidRPr="00E64075">
        <w:rPr>
          <w:rFonts w:eastAsia="Calibri" w:cs="Arial"/>
          <w:i/>
        </w:rPr>
        <w:t xml:space="preserve"> од стране овлашћеног лица за заступање </w:t>
      </w:r>
      <w:r w:rsidRPr="00E64075">
        <w:rPr>
          <w:rFonts w:eastAsia="Calibri" w:cs="Arial"/>
          <w:i/>
          <w:lang w:val="sr-Cyrl-CS"/>
        </w:rPr>
        <w:t>понуђача/подизво</w:t>
      </w:r>
      <w:r w:rsidRPr="00E64075">
        <w:rPr>
          <w:rFonts w:eastAsia="Calibri" w:cs="Arial"/>
          <w:i/>
        </w:rPr>
        <w:t>ђача</w:t>
      </w:r>
      <w:r w:rsidRPr="00E64075">
        <w:rPr>
          <w:rFonts w:eastAsia="Calibri" w:cs="Arial"/>
          <w:i/>
          <w:lang w:val="sr-Cyrl-CS"/>
        </w:rPr>
        <w:t xml:space="preserve"> и оверена печатом.</w:t>
      </w:r>
    </w:p>
    <w:p w:rsidR="00343A18" w:rsidRPr="00E64075" w:rsidRDefault="00343A18" w:rsidP="00343A18">
      <w:pPr>
        <w:rPr>
          <w:rFonts w:cs="Arial"/>
          <w:lang w:val="sr-Cyrl-CS"/>
        </w:rPr>
      </w:pPr>
      <w:r w:rsidRPr="00E64075">
        <w:rPr>
          <w:rFonts w:cs="Arial"/>
          <w:i/>
        </w:rPr>
        <w:t>Приликом подношења понуде овај образац копирати у потребном броју примерака.</w:t>
      </w:r>
    </w:p>
    <w:p w:rsidR="00343A18" w:rsidRPr="00E64075" w:rsidRDefault="00343A18" w:rsidP="00874F5B">
      <w:pPr>
        <w:rPr>
          <w:rFonts w:cs="Arial"/>
        </w:rPr>
      </w:pPr>
    </w:p>
    <w:p w:rsidR="000F683D" w:rsidRPr="00E64075" w:rsidRDefault="000F683D" w:rsidP="00874F5B">
      <w:pPr>
        <w:rPr>
          <w:rFonts w:cs="Arial"/>
        </w:rPr>
      </w:pPr>
    </w:p>
    <w:p w:rsidR="0042687E" w:rsidRPr="00E64075" w:rsidRDefault="0042687E" w:rsidP="00874F5B">
      <w:pPr>
        <w:rPr>
          <w:rFonts w:cs="Arial"/>
        </w:rPr>
      </w:pPr>
    </w:p>
    <w:p w:rsidR="002523B2" w:rsidRDefault="002523B2" w:rsidP="00BE09E1">
      <w:pPr>
        <w:tabs>
          <w:tab w:val="left" w:pos="378"/>
        </w:tabs>
        <w:rPr>
          <w:rFonts w:cs="Arial"/>
          <w:color w:val="FF0000"/>
        </w:rPr>
      </w:pPr>
    </w:p>
    <w:p w:rsidR="00B2197D" w:rsidRDefault="00B2197D" w:rsidP="00BE09E1">
      <w:pPr>
        <w:tabs>
          <w:tab w:val="left" w:pos="378"/>
        </w:tabs>
        <w:rPr>
          <w:rFonts w:cs="Arial"/>
          <w:color w:val="FF0000"/>
        </w:rPr>
      </w:pPr>
    </w:p>
    <w:p w:rsidR="002523B2" w:rsidRPr="0090487D" w:rsidRDefault="002523B2" w:rsidP="00BE09E1">
      <w:pPr>
        <w:tabs>
          <w:tab w:val="left" w:pos="378"/>
        </w:tabs>
        <w:rPr>
          <w:rFonts w:cs="Arial"/>
          <w:color w:val="FF0000"/>
        </w:rPr>
      </w:pPr>
    </w:p>
    <w:p w:rsidR="00343A18" w:rsidRPr="00E64075" w:rsidRDefault="00343A18" w:rsidP="00343A18">
      <w:pPr>
        <w:pStyle w:val="KDObrazac"/>
        <w:rPr>
          <w:lang w:val="sr-Cyrl-RS"/>
        </w:rPr>
      </w:pPr>
      <w:bookmarkStart w:id="245" w:name="_Toc442559940"/>
      <w:r w:rsidRPr="00E64075">
        <w:t xml:space="preserve">ОБРАЗАЦ </w:t>
      </w:r>
      <w:bookmarkEnd w:id="245"/>
      <w:r w:rsidR="005E3A83" w:rsidRPr="00E64075">
        <w:rPr>
          <w:lang w:val="sr-Cyrl-RS"/>
        </w:rPr>
        <w:t xml:space="preserve"> 5.</w:t>
      </w:r>
    </w:p>
    <w:p w:rsidR="00343A18" w:rsidRPr="00E64075" w:rsidRDefault="00343A18" w:rsidP="00343A18">
      <w:pPr>
        <w:spacing w:before="0"/>
        <w:rPr>
          <w:rFonts w:cs="Arial"/>
          <w:b/>
        </w:rPr>
      </w:pPr>
    </w:p>
    <w:p w:rsidR="00343A18" w:rsidRPr="00E64075" w:rsidRDefault="00343A18" w:rsidP="00343A18">
      <w:pPr>
        <w:spacing w:before="0"/>
        <w:jc w:val="center"/>
        <w:rPr>
          <w:rFonts w:cs="Arial"/>
          <w:b/>
        </w:rPr>
      </w:pPr>
    </w:p>
    <w:p w:rsidR="00D41670" w:rsidRPr="00E64075" w:rsidRDefault="00343A18" w:rsidP="00D41670">
      <w:pPr>
        <w:pStyle w:val="Heading3"/>
        <w:rPr>
          <w:rFonts w:ascii="Arial" w:hAnsi="Arial" w:cs="Arial"/>
          <w:sz w:val="22"/>
          <w:szCs w:val="22"/>
          <w:lang w:val="sr-Cyrl-RS"/>
        </w:rPr>
      </w:pPr>
      <w:r w:rsidRPr="00E64075">
        <w:rPr>
          <w:rFonts w:ascii="Arial" w:hAnsi="Arial" w:cs="Arial"/>
          <w:sz w:val="22"/>
          <w:szCs w:val="22"/>
        </w:rPr>
        <w:t>СПИСАК ИСПОРУЧЕНИХ ДОБАРА– СТРУЧНЕ РЕФЕРЕНЦЕ</w:t>
      </w:r>
      <w:r w:rsidR="00ED00E6" w:rsidRPr="00E64075">
        <w:rPr>
          <w:rFonts w:ascii="Arial" w:hAnsi="Arial" w:cs="Arial"/>
          <w:sz w:val="22"/>
          <w:szCs w:val="22"/>
          <w:lang w:val="sr-Cyrl-RS"/>
        </w:rPr>
        <w:t xml:space="preserve"> ЗА ЈН/4000/041</w:t>
      </w:r>
      <w:r w:rsidR="00E64075" w:rsidRPr="00E64075">
        <w:rPr>
          <w:rFonts w:ascii="Arial" w:hAnsi="Arial" w:cs="Arial"/>
          <w:sz w:val="22"/>
          <w:szCs w:val="22"/>
          <w:lang w:val="sr-Cyrl-RS"/>
        </w:rPr>
        <w:t>4</w:t>
      </w:r>
      <w:r w:rsidR="00ED00E6" w:rsidRPr="00E64075">
        <w:rPr>
          <w:rFonts w:ascii="Arial" w:hAnsi="Arial" w:cs="Arial"/>
          <w:sz w:val="22"/>
          <w:szCs w:val="22"/>
          <w:lang w:val="sr-Cyrl-RS"/>
        </w:rPr>
        <w:t>/2018</w:t>
      </w:r>
    </w:p>
    <w:p w:rsidR="00343A18" w:rsidRPr="00E64075" w:rsidRDefault="00D41670" w:rsidP="001F21DE">
      <w:pPr>
        <w:pStyle w:val="Heading3"/>
        <w:rPr>
          <w:rFonts w:ascii="Arial" w:eastAsiaTheme="minorHAnsi" w:hAnsi="Arial" w:cs="Arial"/>
          <w:bCs w:val="0"/>
          <w:smallCaps/>
          <w:sz w:val="22"/>
          <w:szCs w:val="22"/>
        </w:rPr>
      </w:pPr>
      <w:r w:rsidRPr="00E64075">
        <w:rPr>
          <w:rFonts w:ascii="Arial" w:eastAsiaTheme="minorHAnsi" w:hAnsi="Arial" w:cs="Arial"/>
          <w:bCs w:val="0"/>
          <w:smallCaps/>
          <w:sz w:val="22"/>
          <w:szCs w:val="22"/>
        </w:rPr>
        <w:t xml:space="preserve"> ЗА ПАРТИЈУ _____</w:t>
      </w:r>
    </w:p>
    <w:p w:rsidR="001F21DE" w:rsidRPr="00E64075" w:rsidRDefault="001F21DE" w:rsidP="001F21DE">
      <w:pPr>
        <w:rPr>
          <w:rFonts w:cs="Arial"/>
          <w:lang w:val="sr-Cyrl-CS" w:eastAsia="ar-SA"/>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2"/>
        <w:gridCol w:w="1653"/>
        <w:gridCol w:w="1681"/>
        <w:gridCol w:w="1639"/>
        <w:gridCol w:w="2089"/>
      </w:tblGrid>
      <w:tr w:rsidR="0090487D" w:rsidRPr="00E64075" w:rsidTr="00BC01DC">
        <w:tc>
          <w:tcPr>
            <w:tcW w:w="213" w:type="pct"/>
            <w:shd w:val="clear" w:color="auto" w:fill="auto"/>
          </w:tcPr>
          <w:p w:rsidR="00343A18" w:rsidRPr="00E64075" w:rsidRDefault="00343A18" w:rsidP="00BC01DC">
            <w:pPr>
              <w:spacing w:before="0"/>
              <w:jc w:val="center"/>
              <w:rPr>
                <w:rFonts w:eastAsia="Calibri" w:cs="Arial"/>
                <w:b/>
                <w:bCs/>
                <w:iCs/>
              </w:rPr>
            </w:pPr>
          </w:p>
        </w:tc>
        <w:tc>
          <w:tcPr>
            <w:tcW w:w="951" w:type="pct"/>
            <w:shd w:val="clear" w:color="auto" w:fill="auto"/>
          </w:tcPr>
          <w:p w:rsidR="00343A18" w:rsidRPr="00E64075" w:rsidRDefault="00343A18" w:rsidP="00BC01DC">
            <w:pPr>
              <w:spacing w:before="0"/>
              <w:jc w:val="center"/>
              <w:rPr>
                <w:rFonts w:eastAsia="Calibri" w:cs="Arial"/>
                <w:bCs/>
                <w:iCs/>
              </w:rPr>
            </w:pPr>
          </w:p>
          <w:p w:rsidR="00343A18" w:rsidRPr="00E64075" w:rsidRDefault="00343A18" w:rsidP="00BC01DC">
            <w:pPr>
              <w:spacing w:before="0"/>
              <w:jc w:val="center"/>
              <w:rPr>
                <w:rFonts w:eastAsia="Calibri" w:cs="Arial"/>
                <w:bCs/>
                <w:iCs/>
                <w:lang w:val="sr-Cyrl-RS"/>
              </w:rPr>
            </w:pPr>
            <w:r w:rsidRPr="00E64075">
              <w:rPr>
                <w:rFonts w:eastAsia="Calibri" w:cs="Arial"/>
                <w:bCs/>
                <w:iCs/>
              </w:rPr>
              <w:t>Референтни наручилац</w:t>
            </w:r>
            <w:r w:rsidR="000C67B2" w:rsidRPr="00E64075">
              <w:rPr>
                <w:rFonts w:eastAsia="Calibri" w:cs="Arial"/>
                <w:bCs/>
                <w:iCs/>
                <w:lang w:val="sr-Cyrl-RS"/>
              </w:rPr>
              <w:t xml:space="preserve"> односно купац</w:t>
            </w:r>
          </w:p>
        </w:tc>
        <w:tc>
          <w:tcPr>
            <w:tcW w:w="908" w:type="pct"/>
            <w:shd w:val="clear" w:color="auto" w:fill="auto"/>
          </w:tcPr>
          <w:p w:rsidR="00343A18" w:rsidRPr="00E64075" w:rsidRDefault="00343A18" w:rsidP="00BC01DC">
            <w:pPr>
              <w:spacing w:before="0"/>
              <w:jc w:val="center"/>
              <w:rPr>
                <w:rFonts w:eastAsia="Calibri" w:cs="Arial"/>
                <w:bCs/>
                <w:iCs/>
              </w:rPr>
            </w:pPr>
          </w:p>
          <w:p w:rsidR="00343A18" w:rsidRPr="00E64075" w:rsidRDefault="00343A18" w:rsidP="00BC01DC">
            <w:pPr>
              <w:spacing w:before="0"/>
              <w:jc w:val="center"/>
              <w:rPr>
                <w:rFonts w:eastAsia="Calibri" w:cs="Arial"/>
                <w:b/>
                <w:bCs/>
                <w:iCs/>
              </w:rPr>
            </w:pPr>
            <w:r w:rsidRPr="00E64075">
              <w:rPr>
                <w:rFonts w:eastAsia="Calibri" w:cs="Arial"/>
                <w:bCs/>
                <w:iCs/>
                <w:lang w:val="ru-RU"/>
              </w:rPr>
              <w:t>Лице за контакт</w:t>
            </w:r>
            <w:r w:rsidRPr="00E64075">
              <w:rPr>
                <w:rFonts w:eastAsia="Calibri" w:cs="Arial"/>
                <w:bCs/>
                <w:iCs/>
              </w:rPr>
              <w:t xml:space="preserve"> и број телефона</w:t>
            </w:r>
          </w:p>
        </w:tc>
        <w:tc>
          <w:tcPr>
            <w:tcW w:w="923" w:type="pct"/>
            <w:shd w:val="clear" w:color="auto" w:fill="auto"/>
          </w:tcPr>
          <w:p w:rsidR="00343A18" w:rsidRPr="00E64075" w:rsidRDefault="00343A18" w:rsidP="00BC01DC">
            <w:pPr>
              <w:spacing w:before="0"/>
              <w:jc w:val="center"/>
              <w:rPr>
                <w:rFonts w:eastAsia="Calibri" w:cs="Arial"/>
                <w:bCs/>
                <w:iCs/>
              </w:rPr>
            </w:pPr>
          </w:p>
          <w:p w:rsidR="00343A18" w:rsidRPr="00E64075" w:rsidRDefault="00343A18" w:rsidP="00BC01DC">
            <w:pPr>
              <w:spacing w:before="0"/>
              <w:jc w:val="center"/>
              <w:rPr>
                <w:rFonts w:eastAsia="Calibri" w:cs="Arial"/>
                <w:b/>
                <w:bCs/>
                <w:iCs/>
              </w:rPr>
            </w:pPr>
            <w:r w:rsidRPr="00E64075">
              <w:rPr>
                <w:rFonts w:eastAsia="Calibri" w:cs="Arial"/>
                <w:bCs/>
                <w:iCs/>
              </w:rPr>
              <w:t>Број и датум закључења уговора</w:t>
            </w:r>
          </w:p>
        </w:tc>
        <w:tc>
          <w:tcPr>
            <w:tcW w:w="859" w:type="pct"/>
            <w:shd w:val="clear" w:color="auto" w:fill="auto"/>
            <w:vAlign w:val="center"/>
          </w:tcPr>
          <w:p w:rsidR="00343A18" w:rsidRPr="00E64075" w:rsidRDefault="00343A18" w:rsidP="00BC01DC">
            <w:pPr>
              <w:spacing w:before="0"/>
              <w:jc w:val="center"/>
              <w:rPr>
                <w:rFonts w:eastAsia="Calibri" w:cs="Arial"/>
                <w:bCs/>
                <w:iCs/>
                <w:lang w:val="sr-Cyrl-CS"/>
              </w:rPr>
            </w:pPr>
          </w:p>
          <w:p w:rsidR="00343A18" w:rsidRPr="00E64075" w:rsidRDefault="00343A18" w:rsidP="00BC01DC">
            <w:pPr>
              <w:spacing w:before="0"/>
              <w:jc w:val="center"/>
              <w:rPr>
                <w:rFonts w:eastAsia="Calibri" w:cs="Arial"/>
                <w:bCs/>
                <w:iCs/>
              </w:rPr>
            </w:pPr>
            <w:r w:rsidRPr="00E64075">
              <w:rPr>
                <w:rFonts w:eastAsia="Calibri" w:cs="Arial"/>
                <w:bCs/>
                <w:iCs/>
                <w:lang w:val="sr-Cyrl-CS"/>
              </w:rPr>
              <w:t xml:space="preserve">Датум </w:t>
            </w:r>
            <w:r w:rsidRPr="00E64075">
              <w:rPr>
                <w:rFonts w:eastAsia="Calibri" w:cs="Arial"/>
                <w:bCs/>
                <w:iCs/>
              </w:rPr>
              <w:t>реализације уговора</w:t>
            </w:r>
          </w:p>
          <w:p w:rsidR="00343A18" w:rsidRPr="00E64075" w:rsidRDefault="00343A18" w:rsidP="00BC01DC">
            <w:pPr>
              <w:spacing w:before="0"/>
              <w:jc w:val="center"/>
              <w:rPr>
                <w:rFonts w:eastAsia="Calibri" w:cs="Arial"/>
                <w:b/>
                <w:bCs/>
                <w:iCs/>
              </w:rPr>
            </w:pPr>
          </w:p>
        </w:tc>
        <w:tc>
          <w:tcPr>
            <w:tcW w:w="1145" w:type="pct"/>
          </w:tcPr>
          <w:p w:rsidR="00343A18" w:rsidRPr="00E64075" w:rsidRDefault="00343A18" w:rsidP="00BC01DC">
            <w:pPr>
              <w:spacing w:before="0"/>
              <w:jc w:val="center"/>
              <w:rPr>
                <w:rFonts w:eastAsia="Calibri" w:cs="Arial"/>
                <w:bCs/>
                <w:iCs/>
              </w:rPr>
            </w:pPr>
          </w:p>
          <w:p w:rsidR="00343A18" w:rsidRPr="00E64075" w:rsidRDefault="00343A18" w:rsidP="00BC01DC">
            <w:pPr>
              <w:spacing w:before="0"/>
              <w:jc w:val="center"/>
              <w:rPr>
                <w:rFonts w:eastAsia="Calibri" w:cs="Arial"/>
                <w:bCs/>
                <w:iCs/>
              </w:rPr>
            </w:pPr>
            <w:r w:rsidRPr="00E64075">
              <w:rPr>
                <w:rFonts w:eastAsia="Calibri" w:cs="Arial"/>
                <w:bCs/>
                <w:iCs/>
              </w:rPr>
              <w:t>Вредност испоручених добара без ПДВ</w:t>
            </w:r>
          </w:p>
          <w:p w:rsidR="00657291" w:rsidRPr="00E64075" w:rsidRDefault="00657291" w:rsidP="000C67B2">
            <w:pPr>
              <w:spacing w:before="0"/>
              <w:jc w:val="center"/>
              <w:rPr>
                <w:rFonts w:eastAsia="Calibri" w:cs="Arial"/>
                <w:bCs/>
                <w:iCs/>
                <w:lang w:val="sr-Cyrl-RS"/>
              </w:rPr>
            </w:pPr>
            <w:r w:rsidRPr="00E64075">
              <w:rPr>
                <w:rFonts w:eastAsia="Calibri" w:cs="Arial"/>
                <w:bCs/>
                <w:iCs/>
                <w:lang w:val="sr-Cyrl-RS"/>
              </w:rPr>
              <w:t>Дин/</w:t>
            </w:r>
            <w:r w:rsidR="000C67B2" w:rsidRPr="00E64075">
              <w:rPr>
                <w:rFonts w:eastAsia="Calibri" w:cs="Arial"/>
                <w:bCs/>
                <w:iCs/>
                <w:lang w:val="sr-Cyrl-RS"/>
              </w:rPr>
              <w:t>Е</w:t>
            </w:r>
            <w:r w:rsidR="000C67B2" w:rsidRPr="00E64075">
              <w:rPr>
                <w:rFonts w:eastAsia="Calibri" w:cs="Arial"/>
                <w:bCs/>
                <w:iCs/>
              </w:rPr>
              <w:t>UR</w:t>
            </w:r>
          </w:p>
        </w:tc>
      </w:tr>
      <w:tr w:rsidR="0090487D" w:rsidRPr="00E64075" w:rsidTr="00BC01DC">
        <w:tc>
          <w:tcPr>
            <w:tcW w:w="213" w:type="pct"/>
            <w:shd w:val="clear" w:color="auto" w:fill="auto"/>
          </w:tcPr>
          <w:p w:rsidR="00343A18" w:rsidRPr="00E64075" w:rsidRDefault="00343A18" w:rsidP="00BC01DC">
            <w:pPr>
              <w:spacing w:before="0"/>
              <w:jc w:val="center"/>
              <w:rPr>
                <w:rFonts w:eastAsia="Calibri" w:cs="Arial"/>
                <w:bCs/>
                <w:iCs/>
              </w:rPr>
            </w:pPr>
          </w:p>
          <w:p w:rsidR="00343A18" w:rsidRPr="00E64075" w:rsidRDefault="00343A18" w:rsidP="00BC01DC">
            <w:pPr>
              <w:spacing w:before="0"/>
              <w:jc w:val="center"/>
              <w:rPr>
                <w:rFonts w:eastAsia="Calibri" w:cs="Arial"/>
                <w:bCs/>
                <w:iCs/>
              </w:rPr>
            </w:pPr>
            <w:r w:rsidRPr="00E64075">
              <w:rPr>
                <w:rFonts w:eastAsia="Calibri" w:cs="Arial"/>
                <w:bCs/>
                <w:iCs/>
              </w:rPr>
              <w:t>1.</w:t>
            </w:r>
          </w:p>
        </w:tc>
        <w:tc>
          <w:tcPr>
            <w:tcW w:w="951" w:type="pct"/>
            <w:shd w:val="clear" w:color="auto" w:fill="auto"/>
          </w:tcPr>
          <w:p w:rsidR="00343A18" w:rsidRPr="00E64075" w:rsidRDefault="00343A18" w:rsidP="00BC01DC">
            <w:pPr>
              <w:spacing w:before="0"/>
              <w:jc w:val="center"/>
              <w:rPr>
                <w:rFonts w:eastAsia="Calibri" w:cs="Arial"/>
                <w:b/>
                <w:bCs/>
                <w:iCs/>
              </w:rPr>
            </w:pPr>
          </w:p>
          <w:p w:rsidR="00343A18" w:rsidRPr="00E64075" w:rsidRDefault="00343A18" w:rsidP="00BC01DC">
            <w:pPr>
              <w:spacing w:before="0"/>
              <w:jc w:val="center"/>
              <w:rPr>
                <w:rFonts w:eastAsia="Calibri" w:cs="Arial"/>
                <w:b/>
                <w:bCs/>
                <w:iCs/>
              </w:rPr>
            </w:pPr>
          </w:p>
          <w:p w:rsidR="00343A18" w:rsidRPr="00E64075" w:rsidRDefault="00343A18" w:rsidP="00BC01DC">
            <w:pPr>
              <w:spacing w:before="0"/>
              <w:jc w:val="center"/>
              <w:rPr>
                <w:rFonts w:eastAsia="Calibri" w:cs="Arial"/>
                <w:b/>
                <w:bCs/>
                <w:iCs/>
              </w:rPr>
            </w:pPr>
          </w:p>
        </w:tc>
        <w:tc>
          <w:tcPr>
            <w:tcW w:w="908" w:type="pct"/>
            <w:shd w:val="clear" w:color="auto" w:fill="auto"/>
          </w:tcPr>
          <w:p w:rsidR="00343A18" w:rsidRPr="00E64075" w:rsidRDefault="00343A18" w:rsidP="00BC01DC">
            <w:pPr>
              <w:spacing w:before="0"/>
              <w:jc w:val="center"/>
              <w:rPr>
                <w:rFonts w:eastAsia="Calibri" w:cs="Arial"/>
                <w:b/>
                <w:bCs/>
                <w:iCs/>
              </w:rPr>
            </w:pPr>
          </w:p>
        </w:tc>
        <w:tc>
          <w:tcPr>
            <w:tcW w:w="923" w:type="pct"/>
            <w:shd w:val="clear" w:color="auto" w:fill="auto"/>
          </w:tcPr>
          <w:p w:rsidR="00343A18" w:rsidRPr="00E64075" w:rsidRDefault="00343A18" w:rsidP="00BC01DC">
            <w:pPr>
              <w:spacing w:before="0"/>
              <w:jc w:val="center"/>
              <w:rPr>
                <w:rFonts w:eastAsia="Calibri" w:cs="Arial"/>
                <w:b/>
                <w:bCs/>
                <w:iCs/>
              </w:rPr>
            </w:pPr>
          </w:p>
        </w:tc>
        <w:tc>
          <w:tcPr>
            <w:tcW w:w="859" w:type="pct"/>
            <w:shd w:val="clear" w:color="auto" w:fill="auto"/>
          </w:tcPr>
          <w:p w:rsidR="00343A18" w:rsidRPr="00E64075" w:rsidRDefault="00343A18" w:rsidP="00BC01DC">
            <w:pPr>
              <w:spacing w:before="0"/>
              <w:jc w:val="center"/>
              <w:rPr>
                <w:rFonts w:eastAsia="Calibri" w:cs="Arial"/>
                <w:b/>
                <w:bCs/>
                <w:iCs/>
              </w:rPr>
            </w:pPr>
          </w:p>
        </w:tc>
        <w:tc>
          <w:tcPr>
            <w:tcW w:w="1145" w:type="pct"/>
          </w:tcPr>
          <w:p w:rsidR="00343A18" w:rsidRPr="00E64075" w:rsidRDefault="00343A18" w:rsidP="00BC01DC">
            <w:pPr>
              <w:spacing w:before="0"/>
              <w:jc w:val="center"/>
              <w:rPr>
                <w:rFonts w:eastAsia="Calibri" w:cs="Arial"/>
                <w:b/>
                <w:bCs/>
                <w:iCs/>
              </w:rPr>
            </w:pPr>
          </w:p>
        </w:tc>
      </w:tr>
      <w:tr w:rsidR="0090487D" w:rsidRPr="00E64075" w:rsidTr="00BC01DC">
        <w:tc>
          <w:tcPr>
            <w:tcW w:w="213" w:type="pct"/>
            <w:shd w:val="clear" w:color="auto" w:fill="auto"/>
          </w:tcPr>
          <w:p w:rsidR="00343A18" w:rsidRPr="00E64075" w:rsidRDefault="00343A18" w:rsidP="00BC01DC">
            <w:pPr>
              <w:spacing w:before="0"/>
              <w:jc w:val="center"/>
              <w:rPr>
                <w:rFonts w:eastAsia="Calibri" w:cs="Arial"/>
                <w:bCs/>
                <w:iCs/>
              </w:rPr>
            </w:pPr>
          </w:p>
          <w:p w:rsidR="00343A18" w:rsidRPr="00E64075" w:rsidRDefault="00343A18" w:rsidP="00BC01DC">
            <w:pPr>
              <w:spacing w:before="0"/>
              <w:jc w:val="center"/>
              <w:rPr>
                <w:rFonts w:eastAsia="Calibri" w:cs="Arial"/>
                <w:bCs/>
                <w:iCs/>
              </w:rPr>
            </w:pPr>
            <w:r w:rsidRPr="00E64075">
              <w:rPr>
                <w:rFonts w:eastAsia="Calibri" w:cs="Arial"/>
                <w:bCs/>
                <w:iCs/>
              </w:rPr>
              <w:t>2.</w:t>
            </w:r>
          </w:p>
        </w:tc>
        <w:tc>
          <w:tcPr>
            <w:tcW w:w="951" w:type="pct"/>
            <w:shd w:val="clear" w:color="auto" w:fill="auto"/>
          </w:tcPr>
          <w:p w:rsidR="00343A18" w:rsidRPr="00E64075" w:rsidRDefault="00343A18" w:rsidP="00BC01DC">
            <w:pPr>
              <w:spacing w:before="0"/>
              <w:jc w:val="center"/>
              <w:rPr>
                <w:rFonts w:eastAsia="Calibri" w:cs="Arial"/>
                <w:b/>
                <w:bCs/>
                <w:iCs/>
              </w:rPr>
            </w:pPr>
          </w:p>
          <w:p w:rsidR="00343A18" w:rsidRPr="00E64075" w:rsidRDefault="00343A18" w:rsidP="00BC01DC">
            <w:pPr>
              <w:spacing w:before="0"/>
              <w:jc w:val="center"/>
              <w:rPr>
                <w:rFonts w:eastAsia="Calibri" w:cs="Arial"/>
                <w:b/>
                <w:bCs/>
                <w:iCs/>
              </w:rPr>
            </w:pPr>
          </w:p>
          <w:p w:rsidR="00343A18" w:rsidRPr="00E64075" w:rsidRDefault="00343A18" w:rsidP="00BC01DC">
            <w:pPr>
              <w:spacing w:before="0"/>
              <w:jc w:val="center"/>
              <w:rPr>
                <w:rFonts w:eastAsia="Calibri" w:cs="Arial"/>
                <w:b/>
                <w:bCs/>
                <w:iCs/>
              </w:rPr>
            </w:pPr>
          </w:p>
        </w:tc>
        <w:tc>
          <w:tcPr>
            <w:tcW w:w="908" w:type="pct"/>
            <w:shd w:val="clear" w:color="auto" w:fill="auto"/>
          </w:tcPr>
          <w:p w:rsidR="00343A18" w:rsidRPr="00E64075" w:rsidRDefault="00343A18" w:rsidP="00BC01DC">
            <w:pPr>
              <w:spacing w:before="0"/>
              <w:jc w:val="center"/>
              <w:rPr>
                <w:rFonts w:eastAsia="Calibri" w:cs="Arial"/>
                <w:b/>
                <w:bCs/>
                <w:iCs/>
              </w:rPr>
            </w:pPr>
          </w:p>
        </w:tc>
        <w:tc>
          <w:tcPr>
            <w:tcW w:w="923" w:type="pct"/>
            <w:shd w:val="clear" w:color="auto" w:fill="auto"/>
          </w:tcPr>
          <w:p w:rsidR="00343A18" w:rsidRPr="00E64075" w:rsidRDefault="00343A18" w:rsidP="00BC01DC">
            <w:pPr>
              <w:spacing w:before="0"/>
              <w:jc w:val="center"/>
              <w:rPr>
                <w:rFonts w:eastAsia="Calibri" w:cs="Arial"/>
                <w:b/>
                <w:bCs/>
                <w:iCs/>
              </w:rPr>
            </w:pPr>
          </w:p>
        </w:tc>
        <w:tc>
          <w:tcPr>
            <w:tcW w:w="859" w:type="pct"/>
            <w:shd w:val="clear" w:color="auto" w:fill="auto"/>
          </w:tcPr>
          <w:p w:rsidR="00343A18" w:rsidRPr="00E64075" w:rsidRDefault="00343A18" w:rsidP="00BC01DC">
            <w:pPr>
              <w:spacing w:before="0"/>
              <w:jc w:val="center"/>
              <w:rPr>
                <w:rFonts w:eastAsia="Calibri" w:cs="Arial"/>
                <w:b/>
                <w:bCs/>
                <w:iCs/>
              </w:rPr>
            </w:pPr>
          </w:p>
        </w:tc>
        <w:tc>
          <w:tcPr>
            <w:tcW w:w="1145" w:type="pct"/>
          </w:tcPr>
          <w:p w:rsidR="00343A18" w:rsidRPr="00E64075" w:rsidRDefault="00343A18" w:rsidP="00BC01DC">
            <w:pPr>
              <w:spacing w:before="0"/>
              <w:jc w:val="center"/>
              <w:rPr>
                <w:rFonts w:eastAsia="Calibri" w:cs="Arial"/>
                <w:b/>
                <w:bCs/>
                <w:iCs/>
              </w:rPr>
            </w:pPr>
          </w:p>
        </w:tc>
      </w:tr>
      <w:tr w:rsidR="0090487D" w:rsidRPr="00E64075" w:rsidTr="00BC01DC">
        <w:tc>
          <w:tcPr>
            <w:tcW w:w="213" w:type="pct"/>
            <w:shd w:val="clear" w:color="auto" w:fill="auto"/>
          </w:tcPr>
          <w:p w:rsidR="00343A18" w:rsidRPr="00E64075" w:rsidRDefault="00343A18" w:rsidP="00BC01DC">
            <w:pPr>
              <w:spacing w:before="0"/>
              <w:jc w:val="center"/>
              <w:rPr>
                <w:rFonts w:eastAsia="Calibri" w:cs="Arial"/>
                <w:bCs/>
                <w:iCs/>
              </w:rPr>
            </w:pPr>
          </w:p>
          <w:p w:rsidR="00343A18" w:rsidRPr="00E64075" w:rsidRDefault="00343A18" w:rsidP="00BC01DC">
            <w:pPr>
              <w:spacing w:before="0"/>
              <w:jc w:val="center"/>
              <w:rPr>
                <w:rFonts w:eastAsia="Calibri" w:cs="Arial"/>
                <w:bCs/>
                <w:iCs/>
              </w:rPr>
            </w:pPr>
            <w:r w:rsidRPr="00E64075">
              <w:rPr>
                <w:rFonts w:eastAsia="Calibri" w:cs="Arial"/>
                <w:bCs/>
                <w:iCs/>
              </w:rPr>
              <w:t>3.</w:t>
            </w:r>
          </w:p>
        </w:tc>
        <w:tc>
          <w:tcPr>
            <w:tcW w:w="951" w:type="pct"/>
            <w:shd w:val="clear" w:color="auto" w:fill="auto"/>
          </w:tcPr>
          <w:p w:rsidR="00343A18" w:rsidRPr="00E64075" w:rsidRDefault="00343A18" w:rsidP="00BC01DC">
            <w:pPr>
              <w:spacing w:before="0"/>
              <w:jc w:val="center"/>
              <w:rPr>
                <w:rFonts w:eastAsia="Calibri" w:cs="Arial"/>
                <w:b/>
                <w:bCs/>
                <w:iCs/>
              </w:rPr>
            </w:pPr>
          </w:p>
          <w:p w:rsidR="00343A18" w:rsidRPr="00E64075" w:rsidRDefault="00343A18" w:rsidP="00BC01DC">
            <w:pPr>
              <w:spacing w:before="0"/>
              <w:jc w:val="center"/>
              <w:rPr>
                <w:rFonts w:eastAsia="Calibri" w:cs="Arial"/>
                <w:b/>
                <w:bCs/>
                <w:iCs/>
              </w:rPr>
            </w:pPr>
          </w:p>
          <w:p w:rsidR="00343A18" w:rsidRPr="00E64075" w:rsidRDefault="00343A18" w:rsidP="00BC01DC">
            <w:pPr>
              <w:spacing w:before="0"/>
              <w:jc w:val="center"/>
              <w:rPr>
                <w:rFonts w:eastAsia="Calibri" w:cs="Arial"/>
                <w:b/>
                <w:bCs/>
                <w:iCs/>
              </w:rPr>
            </w:pPr>
          </w:p>
        </w:tc>
        <w:tc>
          <w:tcPr>
            <w:tcW w:w="908" w:type="pct"/>
            <w:shd w:val="clear" w:color="auto" w:fill="auto"/>
          </w:tcPr>
          <w:p w:rsidR="00343A18" w:rsidRPr="00E64075" w:rsidRDefault="00343A18" w:rsidP="00BC01DC">
            <w:pPr>
              <w:spacing w:before="0"/>
              <w:jc w:val="center"/>
              <w:rPr>
                <w:rFonts w:eastAsia="Calibri" w:cs="Arial"/>
                <w:b/>
                <w:bCs/>
                <w:iCs/>
              </w:rPr>
            </w:pPr>
          </w:p>
        </w:tc>
        <w:tc>
          <w:tcPr>
            <w:tcW w:w="923" w:type="pct"/>
            <w:shd w:val="clear" w:color="auto" w:fill="auto"/>
          </w:tcPr>
          <w:p w:rsidR="00343A18" w:rsidRPr="00E64075" w:rsidRDefault="00343A18" w:rsidP="00BC01DC">
            <w:pPr>
              <w:spacing w:before="0"/>
              <w:jc w:val="center"/>
              <w:rPr>
                <w:rFonts w:eastAsia="Calibri" w:cs="Arial"/>
                <w:b/>
                <w:bCs/>
                <w:iCs/>
              </w:rPr>
            </w:pPr>
          </w:p>
        </w:tc>
        <w:tc>
          <w:tcPr>
            <w:tcW w:w="859" w:type="pct"/>
            <w:shd w:val="clear" w:color="auto" w:fill="auto"/>
          </w:tcPr>
          <w:p w:rsidR="00343A18" w:rsidRPr="00E64075" w:rsidRDefault="00343A18" w:rsidP="00BC01DC">
            <w:pPr>
              <w:spacing w:before="0"/>
              <w:jc w:val="center"/>
              <w:rPr>
                <w:rFonts w:eastAsia="Calibri" w:cs="Arial"/>
                <w:b/>
                <w:bCs/>
                <w:iCs/>
              </w:rPr>
            </w:pPr>
          </w:p>
        </w:tc>
        <w:tc>
          <w:tcPr>
            <w:tcW w:w="1145" w:type="pct"/>
          </w:tcPr>
          <w:p w:rsidR="00343A18" w:rsidRPr="00E64075" w:rsidRDefault="00343A18" w:rsidP="00BC01DC">
            <w:pPr>
              <w:spacing w:before="0"/>
              <w:jc w:val="center"/>
              <w:rPr>
                <w:rFonts w:eastAsia="Calibri" w:cs="Arial"/>
                <w:b/>
                <w:bCs/>
                <w:iCs/>
              </w:rPr>
            </w:pPr>
          </w:p>
        </w:tc>
      </w:tr>
      <w:tr w:rsidR="0090487D" w:rsidRPr="00E64075" w:rsidTr="00BC01DC">
        <w:tc>
          <w:tcPr>
            <w:tcW w:w="213" w:type="pct"/>
            <w:shd w:val="clear" w:color="auto" w:fill="auto"/>
          </w:tcPr>
          <w:p w:rsidR="00343A18" w:rsidRPr="00E64075" w:rsidRDefault="00343A18" w:rsidP="00BC01DC">
            <w:pPr>
              <w:spacing w:before="0"/>
              <w:jc w:val="center"/>
              <w:rPr>
                <w:rFonts w:eastAsia="Calibri" w:cs="Arial"/>
                <w:bCs/>
                <w:iCs/>
              </w:rPr>
            </w:pPr>
          </w:p>
          <w:p w:rsidR="00343A18" w:rsidRPr="00E64075" w:rsidRDefault="00343A18" w:rsidP="00BC01DC">
            <w:pPr>
              <w:spacing w:before="0"/>
              <w:jc w:val="center"/>
              <w:rPr>
                <w:rFonts w:eastAsia="Calibri" w:cs="Arial"/>
                <w:bCs/>
                <w:iCs/>
              </w:rPr>
            </w:pPr>
            <w:r w:rsidRPr="00E64075">
              <w:rPr>
                <w:rFonts w:eastAsia="Calibri" w:cs="Arial"/>
                <w:bCs/>
                <w:iCs/>
              </w:rPr>
              <w:t>4.</w:t>
            </w:r>
          </w:p>
        </w:tc>
        <w:tc>
          <w:tcPr>
            <w:tcW w:w="951" w:type="pct"/>
            <w:shd w:val="clear" w:color="auto" w:fill="auto"/>
          </w:tcPr>
          <w:p w:rsidR="00343A18" w:rsidRPr="00E64075" w:rsidRDefault="00343A18" w:rsidP="00BC01DC">
            <w:pPr>
              <w:spacing w:before="0"/>
              <w:jc w:val="center"/>
              <w:rPr>
                <w:rFonts w:eastAsia="Calibri" w:cs="Arial"/>
                <w:b/>
                <w:bCs/>
                <w:iCs/>
              </w:rPr>
            </w:pPr>
          </w:p>
          <w:p w:rsidR="00343A18" w:rsidRPr="00E64075" w:rsidRDefault="00343A18" w:rsidP="00BC01DC">
            <w:pPr>
              <w:spacing w:before="0"/>
              <w:jc w:val="center"/>
              <w:rPr>
                <w:rFonts w:eastAsia="Calibri" w:cs="Arial"/>
                <w:b/>
                <w:bCs/>
                <w:iCs/>
              </w:rPr>
            </w:pPr>
          </w:p>
          <w:p w:rsidR="00343A18" w:rsidRPr="00E64075" w:rsidRDefault="00343A18" w:rsidP="00BC01DC">
            <w:pPr>
              <w:spacing w:before="0"/>
              <w:jc w:val="center"/>
              <w:rPr>
                <w:rFonts w:eastAsia="Calibri" w:cs="Arial"/>
                <w:b/>
                <w:bCs/>
                <w:iCs/>
              </w:rPr>
            </w:pPr>
          </w:p>
        </w:tc>
        <w:tc>
          <w:tcPr>
            <w:tcW w:w="908" w:type="pct"/>
            <w:shd w:val="clear" w:color="auto" w:fill="auto"/>
          </w:tcPr>
          <w:p w:rsidR="00343A18" w:rsidRPr="00E64075" w:rsidRDefault="00343A18" w:rsidP="00BC01DC">
            <w:pPr>
              <w:spacing w:before="0"/>
              <w:jc w:val="center"/>
              <w:rPr>
                <w:rFonts w:eastAsia="Calibri" w:cs="Arial"/>
                <w:b/>
                <w:bCs/>
                <w:iCs/>
              </w:rPr>
            </w:pPr>
          </w:p>
        </w:tc>
        <w:tc>
          <w:tcPr>
            <w:tcW w:w="923" w:type="pct"/>
            <w:shd w:val="clear" w:color="auto" w:fill="auto"/>
          </w:tcPr>
          <w:p w:rsidR="00343A18" w:rsidRPr="00E64075" w:rsidRDefault="00343A18" w:rsidP="00BC01DC">
            <w:pPr>
              <w:spacing w:before="0"/>
              <w:jc w:val="center"/>
              <w:rPr>
                <w:rFonts w:eastAsia="Calibri" w:cs="Arial"/>
                <w:b/>
                <w:bCs/>
                <w:iCs/>
              </w:rPr>
            </w:pPr>
          </w:p>
        </w:tc>
        <w:tc>
          <w:tcPr>
            <w:tcW w:w="859" w:type="pct"/>
            <w:shd w:val="clear" w:color="auto" w:fill="auto"/>
          </w:tcPr>
          <w:p w:rsidR="00343A18" w:rsidRPr="00E64075" w:rsidRDefault="00343A18" w:rsidP="00BC01DC">
            <w:pPr>
              <w:spacing w:before="0"/>
              <w:jc w:val="center"/>
              <w:rPr>
                <w:rFonts w:eastAsia="Calibri" w:cs="Arial"/>
                <w:b/>
                <w:bCs/>
                <w:iCs/>
              </w:rPr>
            </w:pPr>
          </w:p>
        </w:tc>
        <w:tc>
          <w:tcPr>
            <w:tcW w:w="1145" w:type="pct"/>
          </w:tcPr>
          <w:p w:rsidR="00343A18" w:rsidRPr="00E64075" w:rsidRDefault="00343A18" w:rsidP="00BC01DC">
            <w:pPr>
              <w:spacing w:before="0"/>
              <w:jc w:val="center"/>
              <w:rPr>
                <w:rFonts w:eastAsia="Calibri" w:cs="Arial"/>
                <w:b/>
                <w:bCs/>
                <w:iCs/>
              </w:rPr>
            </w:pPr>
          </w:p>
        </w:tc>
      </w:tr>
      <w:tr w:rsidR="0090487D" w:rsidRPr="00E64075" w:rsidTr="00BC01DC">
        <w:tc>
          <w:tcPr>
            <w:tcW w:w="213" w:type="pct"/>
            <w:shd w:val="clear" w:color="auto" w:fill="auto"/>
          </w:tcPr>
          <w:p w:rsidR="00343A18" w:rsidRPr="00E64075" w:rsidRDefault="00343A18" w:rsidP="00BC01DC">
            <w:pPr>
              <w:spacing w:before="0"/>
              <w:jc w:val="center"/>
              <w:rPr>
                <w:rFonts w:eastAsia="Calibri" w:cs="Arial"/>
                <w:bCs/>
                <w:iCs/>
              </w:rPr>
            </w:pPr>
          </w:p>
          <w:p w:rsidR="00343A18" w:rsidRPr="00E64075" w:rsidRDefault="00343A18" w:rsidP="00BC01DC">
            <w:pPr>
              <w:spacing w:before="0"/>
              <w:jc w:val="center"/>
              <w:rPr>
                <w:rFonts w:eastAsia="Calibri" w:cs="Arial"/>
                <w:bCs/>
                <w:iCs/>
              </w:rPr>
            </w:pPr>
            <w:r w:rsidRPr="00E64075">
              <w:rPr>
                <w:rFonts w:eastAsia="Calibri" w:cs="Arial"/>
                <w:bCs/>
                <w:iCs/>
              </w:rPr>
              <w:t>5.</w:t>
            </w:r>
          </w:p>
        </w:tc>
        <w:tc>
          <w:tcPr>
            <w:tcW w:w="951" w:type="pct"/>
            <w:shd w:val="clear" w:color="auto" w:fill="auto"/>
          </w:tcPr>
          <w:p w:rsidR="00343A18" w:rsidRPr="00E64075" w:rsidRDefault="00343A18" w:rsidP="00BC01DC">
            <w:pPr>
              <w:spacing w:before="0"/>
              <w:jc w:val="center"/>
              <w:rPr>
                <w:rFonts w:eastAsia="Calibri" w:cs="Arial"/>
                <w:b/>
                <w:bCs/>
                <w:iCs/>
              </w:rPr>
            </w:pPr>
          </w:p>
          <w:p w:rsidR="00343A18" w:rsidRPr="00E64075" w:rsidRDefault="00343A18" w:rsidP="00BC01DC">
            <w:pPr>
              <w:spacing w:before="0"/>
              <w:jc w:val="center"/>
              <w:rPr>
                <w:rFonts w:eastAsia="Calibri" w:cs="Arial"/>
                <w:b/>
                <w:bCs/>
                <w:iCs/>
              </w:rPr>
            </w:pPr>
          </w:p>
          <w:p w:rsidR="00343A18" w:rsidRPr="00E64075" w:rsidRDefault="00343A18" w:rsidP="00BC01DC">
            <w:pPr>
              <w:spacing w:before="0"/>
              <w:jc w:val="center"/>
              <w:rPr>
                <w:rFonts w:eastAsia="Calibri" w:cs="Arial"/>
                <w:b/>
                <w:bCs/>
                <w:iCs/>
              </w:rPr>
            </w:pPr>
          </w:p>
        </w:tc>
        <w:tc>
          <w:tcPr>
            <w:tcW w:w="908" w:type="pct"/>
            <w:shd w:val="clear" w:color="auto" w:fill="auto"/>
          </w:tcPr>
          <w:p w:rsidR="00343A18" w:rsidRPr="00E64075" w:rsidRDefault="00343A18" w:rsidP="00BC01DC">
            <w:pPr>
              <w:spacing w:before="0"/>
              <w:jc w:val="center"/>
              <w:rPr>
                <w:rFonts w:eastAsia="Calibri" w:cs="Arial"/>
                <w:b/>
                <w:bCs/>
                <w:iCs/>
              </w:rPr>
            </w:pPr>
          </w:p>
        </w:tc>
        <w:tc>
          <w:tcPr>
            <w:tcW w:w="923" w:type="pct"/>
            <w:shd w:val="clear" w:color="auto" w:fill="auto"/>
          </w:tcPr>
          <w:p w:rsidR="00343A18" w:rsidRPr="00E64075" w:rsidRDefault="00343A18" w:rsidP="00BC01DC">
            <w:pPr>
              <w:spacing w:before="0"/>
              <w:jc w:val="center"/>
              <w:rPr>
                <w:rFonts w:eastAsia="Calibri" w:cs="Arial"/>
                <w:b/>
                <w:bCs/>
                <w:iCs/>
              </w:rPr>
            </w:pPr>
          </w:p>
        </w:tc>
        <w:tc>
          <w:tcPr>
            <w:tcW w:w="859" w:type="pct"/>
            <w:shd w:val="clear" w:color="auto" w:fill="auto"/>
          </w:tcPr>
          <w:p w:rsidR="00343A18" w:rsidRPr="00E64075" w:rsidRDefault="00343A18" w:rsidP="00BC01DC">
            <w:pPr>
              <w:spacing w:before="0"/>
              <w:jc w:val="center"/>
              <w:rPr>
                <w:rFonts w:eastAsia="Calibri" w:cs="Arial"/>
                <w:b/>
                <w:bCs/>
                <w:iCs/>
              </w:rPr>
            </w:pPr>
          </w:p>
        </w:tc>
        <w:tc>
          <w:tcPr>
            <w:tcW w:w="1145" w:type="pct"/>
          </w:tcPr>
          <w:p w:rsidR="00343A18" w:rsidRPr="00E64075" w:rsidRDefault="00343A18" w:rsidP="00BC01DC">
            <w:pPr>
              <w:spacing w:before="0"/>
              <w:jc w:val="center"/>
              <w:rPr>
                <w:rFonts w:eastAsia="Calibri" w:cs="Arial"/>
                <w:b/>
                <w:bCs/>
                <w:iCs/>
              </w:rPr>
            </w:pPr>
          </w:p>
        </w:tc>
      </w:tr>
      <w:tr w:rsidR="0090487D" w:rsidRPr="00E64075"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E64075" w:rsidRDefault="00343A18" w:rsidP="00BC01DC">
            <w:pPr>
              <w:spacing w:before="0"/>
              <w:jc w:val="center"/>
              <w:rPr>
                <w:rFonts w:eastAsia="Calibri" w:cs="Arial"/>
                <w:b/>
                <w:bCs/>
                <w:iCs/>
              </w:rPr>
            </w:pPr>
          </w:p>
        </w:tc>
        <w:tc>
          <w:tcPr>
            <w:tcW w:w="859" w:type="pct"/>
            <w:shd w:val="clear" w:color="auto" w:fill="auto"/>
          </w:tcPr>
          <w:p w:rsidR="00343A18" w:rsidRPr="00E64075" w:rsidRDefault="00343A18" w:rsidP="000C67B2">
            <w:pPr>
              <w:spacing w:before="0"/>
              <w:jc w:val="center"/>
              <w:rPr>
                <w:rFonts w:eastAsia="Calibri" w:cs="Arial"/>
                <w:b/>
                <w:bCs/>
                <w:iCs/>
              </w:rPr>
            </w:pPr>
          </w:p>
          <w:p w:rsidR="00343A18" w:rsidRPr="00E64075" w:rsidRDefault="00343A18" w:rsidP="000C67B2">
            <w:pPr>
              <w:spacing w:before="0"/>
              <w:jc w:val="center"/>
              <w:rPr>
                <w:rFonts w:eastAsia="Calibri" w:cs="Arial"/>
                <w:b/>
                <w:bCs/>
                <w:iCs/>
              </w:rPr>
            </w:pPr>
            <w:r w:rsidRPr="00E64075">
              <w:rPr>
                <w:rFonts w:eastAsia="Calibri" w:cs="Arial"/>
                <w:b/>
                <w:bCs/>
                <w:iCs/>
              </w:rPr>
              <w:t>Укупна вредност</w:t>
            </w:r>
          </w:p>
          <w:p w:rsidR="00343A18" w:rsidRPr="00E64075" w:rsidRDefault="00343A18" w:rsidP="000C67B2">
            <w:pPr>
              <w:spacing w:before="0"/>
              <w:jc w:val="center"/>
              <w:rPr>
                <w:rFonts w:eastAsia="Calibri" w:cs="Arial"/>
                <w:b/>
                <w:bCs/>
                <w:iCs/>
              </w:rPr>
            </w:pPr>
            <w:r w:rsidRPr="00E64075">
              <w:rPr>
                <w:rFonts w:eastAsia="Calibri" w:cs="Arial"/>
                <w:b/>
                <w:bCs/>
                <w:iCs/>
              </w:rPr>
              <w:t>испоручених добара без</w:t>
            </w:r>
          </w:p>
          <w:p w:rsidR="00343A18" w:rsidRPr="00E64075" w:rsidRDefault="00343A18" w:rsidP="000C67B2">
            <w:pPr>
              <w:spacing w:before="0"/>
              <w:jc w:val="center"/>
              <w:rPr>
                <w:rFonts w:eastAsia="Calibri" w:cs="Arial"/>
                <w:b/>
                <w:bCs/>
                <w:iCs/>
              </w:rPr>
            </w:pPr>
            <w:r w:rsidRPr="00E64075">
              <w:rPr>
                <w:rFonts w:eastAsia="Calibri" w:cs="Arial"/>
                <w:b/>
                <w:bCs/>
                <w:iCs/>
              </w:rPr>
              <w:t>ПДВ</w:t>
            </w:r>
          </w:p>
          <w:p w:rsidR="00343A18" w:rsidRPr="00E64075" w:rsidRDefault="000C67B2" w:rsidP="000C67B2">
            <w:pPr>
              <w:spacing w:before="0"/>
              <w:rPr>
                <w:rFonts w:eastAsia="Calibri" w:cs="Arial"/>
                <w:b/>
                <w:bCs/>
                <w:iCs/>
              </w:rPr>
            </w:pPr>
            <w:r w:rsidRPr="00E64075">
              <w:rPr>
                <w:rFonts w:eastAsia="Calibri" w:cs="Arial"/>
                <w:b/>
                <w:bCs/>
                <w:iCs/>
                <w:lang w:val="sr-Cyrl-RS"/>
              </w:rPr>
              <w:t xml:space="preserve">     Дин/Е</w:t>
            </w:r>
            <w:r w:rsidRPr="00E64075">
              <w:rPr>
                <w:rFonts w:eastAsia="Calibri" w:cs="Arial"/>
                <w:b/>
                <w:bCs/>
                <w:iCs/>
              </w:rPr>
              <w:t>UR</w:t>
            </w:r>
          </w:p>
        </w:tc>
        <w:tc>
          <w:tcPr>
            <w:tcW w:w="1145" w:type="pct"/>
          </w:tcPr>
          <w:p w:rsidR="00343A18" w:rsidRPr="00E64075" w:rsidRDefault="00343A18" w:rsidP="000C67B2">
            <w:pPr>
              <w:spacing w:before="0"/>
              <w:ind w:left="720"/>
              <w:jc w:val="center"/>
              <w:rPr>
                <w:rFonts w:eastAsia="Calibri" w:cs="Arial"/>
                <w:b/>
                <w:bCs/>
                <w:iCs/>
              </w:rPr>
            </w:pPr>
          </w:p>
        </w:tc>
      </w:tr>
    </w:tbl>
    <w:p w:rsidR="00343A18" w:rsidRPr="00E64075" w:rsidRDefault="00343A18" w:rsidP="00343A18">
      <w:pPr>
        <w:tabs>
          <w:tab w:val="left" w:pos="4999"/>
        </w:tabs>
        <w:spacing w:before="0"/>
        <w:rPr>
          <w:rFonts w:eastAsia="Calibri" w:cs="Arial"/>
        </w:rPr>
      </w:pPr>
    </w:p>
    <w:tbl>
      <w:tblPr>
        <w:tblW w:w="9122" w:type="dxa"/>
        <w:tblLook w:val="04A0" w:firstRow="1" w:lastRow="0" w:firstColumn="1" w:lastColumn="0" w:noHBand="0" w:noVBand="1"/>
      </w:tblPr>
      <w:tblGrid>
        <w:gridCol w:w="9324"/>
      </w:tblGrid>
      <w:tr w:rsidR="0090487D" w:rsidRPr="00E64075" w:rsidTr="001023BD">
        <w:trPr>
          <w:trHeight w:val="915"/>
        </w:trPr>
        <w:tc>
          <w:tcPr>
            <w:tcW w:w="9122" w:type="dxa"/>
          </w:tcPr>
          <w:tbl>
            <w:tblPr>
              <w:tblW w:w="9108" w:type="dxa"/>
              <w:jc w:val="center"/>
              <w:tblLook w:val="0000" w:firstRow="0" w:lastRow="0" w:firstColumn="0" w:lastColumn="0" w:noHBand="0" w:noVBand="0"/>
            </w:tblPr>
            <w:tblGrid>
              <w:gridCol w:w="3525"/>
              <w:gridCol w:w="1931"/>
              <w:gridCol w:w="3652"/>
            </w:tblGrid>
            <w:tr w:rsidR="0090487D" w:rsidRPr="00E64075" w:rsidTr="001023BD">
              <w:trPr>
                <w:trHeight w:val="171"/>
                <w:jc w:val="center"/>
              </w:trPr>
              <w:tc>
                <w:tcPr>
                  <w:tcW w:w="3525" w:type="dxa"/>
                </w:tcPr>
                <w:p w:rsidR="001023BD" w:rsidRPr="00E64075" w:rsidRDefault="001023BD" w:rsidP="00601B1E">
                  <w:pPr>
                    <w:spacing w:before="0"/>
                    <w:jc w:val="center"/>
                    <w:rPr>
                      <w:rFonts w:cs="Arial"/>
                    </w:rPr>
                  </w:pPr>
                  <w:r w:rsidRPr="00E64075">
                    <w:rPr>
                      <w:rFonts w:cs="Arial"/>
                    </w:rPr>
                    <w:t>Датум:</w:t>
                  </w:r>
                </w:p>
              </w:tc>
              <w:tc>
                <w:tcPr>
                  <w:tcW w:w="1931" w:type="dxa"/>
                </w:tcPr>
                <w:p w:rsidR="001023BD" w:rsidRPr="00E64075" w:rsidRDefault="001023BD" w:rsidP="00601B1E">
                  <w:pPr>
                    <w:spacing w:before="0"/>
                    <w:jc w:val="center"/>
                    <w:rPr>
                      <w:rFonts w:cs="Arial"/>
                      <w:lang w:val="ru-RU"/>
                    </w:rPr>
                  </w:pPr>
                </w:p>
              </w:tc>
              <w:tc>
                <w:tcPr>
                  <w:tcW w:w="3652" w:type="dxa"/>
                </w:tcPr>
                <w:p w:rsidR="001023BD" w:rsidRPr="00E64075" w:rsidRDefault="001023BD" w:rsidP="00601B1E">
                  <w:pPr>
                    <w:spacing w:before="0"/>
                    <w:jc w:val="center"/>
                    <w:rPr>
                      <w:rFonts w:cs="Arial"/>
                      <w:lang w:val="ru-RU"/>
                    </w:rPr>
                  </w:pPr>
                  <w:r w:rsidRPr="00E64075">
                    <w:rPr>
                      <w:rFonts w:cs="Arial"/>
                      <w:lang w:val="sr-Cyrl-CS"/>
                    </w:rPr>
                    <w:t>П</w:t>
                  </w:r>
                  <w:r w:rsidRPr="00E64075">
                    <w:rPr>
                      <w:rFonts w:cs="Arial"/>
                    </w:rPr>
                    <w:t>онуђач</w:t>
                  </w:r>
                  <w:r w:rsidRPr="00E64075">
                    <w:rPr>
                      <w:rFonts w:cs="Arial"/>
                      <w:lang w:val="ru-RU"/>
                    </w:rPr>
                    <w:t>:</w:t>
                  </w:r>
                </w:p>
              </w:tc>
            </w:tr>
            <w:tr w:rsidR="0090487D" w:rsidRPr="00E64075" w:rsidTr="001023BD">
              <w:trPr>
                <w:trHeight w:val="171"/>
                <w:jc w:val="center"/>
              </w:trPr>
              <w:tc>
                <w:tcPr>
                  <w:tcW w:w="3525" w:type="dxa"/>
                </w:tcPr>
                <w:p w:rsidR="001023BD" w:rsidRPr="00E64075" w:rsidRDefault="001023BD" w:rsidP="00601B1E">
                  <w:pPr>
                    <w:spacing w:before="0"/>
                    <w:jc w:val="center"/>
                    <w:rPr>
                      <w:rFonts w:cs="Arial"/>
                    </w:rPr>
                  </w:pPr>
                </w:p>
              </w:tc>
              <w:tc>
                <w:tcPr>
                  <w:tcW w:w="1931" w:type="dxa"/>
                </w:tcPr>
                <w:p w:rsidR="001023BD" w:rsidRPr="00E64075" w:rsidRDefault="001023BD" w:rsidP="00601B1E">
                  <w:pPr>
                    <w:spacing w:before="0"/>
                    <w:jc w:val="center"/>
                    <w:rPr>
                      <w:rFonts w:cs="Arial"/>
                    </w:rPr>
                  </w:pPr>
                  <w:r w:rsidRPr="00E64075">
                    <w:rPr>
                      <w:rFonts w:cs="Arial"/>
                    </w:rPr>
                    <w:t>М.П.</w:t>
                  </w:r>
                </w:p>
              </w:tc>
              <w:tc>
                <w:tcPr>
                  <w:tcW w:w="3652" w:type="dxa"/>
                </w:tcPr>
                <w:p w:rsidR="001023BD" w:rsidRPr="00E64075" w:rsidRDefault="001023BD" w:rsidP="00601B1E">
                  <w:pPr>
                    <w:spacing w:before="0"/>
                    <w:jc w:val="center"/>
                    <w:rPr>
                      <w:rFonts w:cs="Arial"/>
                      <w:lang w:val="ru-RU"/>
                    </w:rPr>
                  </w:pPr>
                </w:p>
              </w:tc>
            </w:tr>
            <w:tr w:rsidR="0090487D" w:rsidRPr="00E64075" w:rsidTr="00601B1E">
              <w:trPr>
                <w:trHeight w:val="171"/>
                <w:jc w:val="center"/>
              </w:trPr>
              <w:tc>
                <w:tcPr>
                  <w:tcW w:w="3525" w:type="dxa"/>
                  <w:tcBorders>
                    <w:bottom w:val="single" w:sz="4" w:space="0" w:color="auto"/>
                  </w:tcBorders>
                </w:tcPr>
                <w:p w:rsidR="001023BD" w:rsidRPr="00E64075" w:rsidRDefault="001023BD" w:rsidP="001023BD">
                  <w:pPr>
                    <w:spacing w:before="0"/>
                    <w:jc w:val="center"/>
                    <w:rPr>
                      <w:rFonts w:cs="Arial"/>
                    </w:rPr>
                  </w:pPr>
                </w:p>
              </w:tc>
              <w:tc>
                <w:tcPr>
                  <w:tcW w:w="1931" w:type="dxa"/>
                </w:tcPr>
                <w:p w:rsidR="001023BD" w:rsidRPr="00E64075" w:rsidRDefault="001023BD" w:rsidP="001023BD">
                  <w:pPr>
                    <w:spacing w:before="0"/>
                    <w:jc w:val="center"/>
                    <w:rPr>
                      <w:rFonts w:cs="Arial"/>
                      <w:lang w:val="ru-RU"/>
                    </w:rPr>
                  </w:pPr>
                </w:p>
              </w:tc>
              <w:tc>
                <w:tcPr>
                  <w:tcW w:w="3652" w:type="dxa"/>
                  <w:tcBorders>
                    <w:bottom w:val="single" w:sz="4" w:space="0" w:color="auto"/>
                  </w:tcBorders>
                </w:tcPr>
                <w:p w:rsidR="001023BD" w:rsidRPr="00E64075" w:rsidRDefault="001023BD" w:rsidP="001023BD">
                  <w:pPr>
                    <w:spacing w:before="0"/>
                    <w:jc w:val="center"/>
                    <w:rPr>
                      <w:rFonts w:cs="Arial"/>
                      <w:lang w:val="ru-RU"/>
                    </w:rPr>
                  </w:pPr>
                </w:p>
              </w:tc>
            </w:tr>
            <w:tr w:rsidR="0090487D" w:rsidRPr="00E64075" w:rsidTr="00601B1E">
              <w:trPr>
                <w:trHeight w:val="243"/>
                <w:jc w:val="center"/>
              </w:trPr>
              <w:tc>
                <w:tcPr>
                  <w:tcW w:w="3525" w:type="dxa"/>
                  <w:tcBorders>
                    <w:top w:val="single" w:sz="4" w:space="0" w:color="auto"/>
                  </w:tcBorders>
                </w:tcPr>
                <w:p w:rsidR="001023BD" w:rsidRPr="00E64075" w:rsidRDefault="001023BD" w:rsidP="001023BD">
                  <w:pPr>
                    <w:spacing w:before="0"/>
                    <w:jc w:val="center"/>
                    <w:rPr>
                      <w:rFonts w:cs="Arial"/>
                    </w:rPr>
                  </w:pPr>
                </w:p>
                <w:p w:rsidR="001023BD" w:rsidRPr="00E64075" w:rsidRDefault="001023BD" w:rsidP="001023BD">
                  <w:pPr>
                    <w:spacing w:before="0"/>
                    <w:jc w:val="center"/>
                    <w:rPr>
                      <w:rFonts w:cs="Arial"/>
                    </w:rPr>
                  </w:pPr>
                </w:p>
              </w:tc>
              <w:tc>
                <w:tcPr>
                  <w:tcW w:w="1931" w:type="dxa"/>
                </w:tcPr>
                <w:p w:rsidR="001023BD" w:rsidRPr="00E64075" w:rsidRDefault="001023BD" w:rsidP="001023BD">
                  <w:pPr>
                    <w:spacing w:before="0"/>
                    <w:jc w:val="center"/>
                    <w:rPr>
                      <w:rFonts w:cs="Arial"/>
                      <w:lang w:val="ru-RU"/>
                    </w:rPr>
                  </w:pPr>
                </w:p>
              </w:tc>
              <w:tc>
                <w:tcPr>
                  <w:tcW w:w="3652" w:type="dxa"/>
                  <w:tcBorders>
                    <w:top w:val="single" w:sz="4" w:space="0" w:color="auto"/>
                  </w:tcBorders>
                </w:tcPr>
                <w:p w:rsidR="001023BD" w:rsidRPr="00E64075" w:rsidRDefault="001023BD" w:rsidP="001023BD">
                  <w:pPr>
                    <w:spacing w:before="0"/>
                    <w:jc w:val="center"/>
                    <w:rPr>
                      <w:rFonts w:cs="Arial"/>
                      <w:lang w:val="ru-RU"/>
                    </w:rPr>
                  </w:pPr>
                </w:p>
              </w:tc>
            </w:tr>
          </w:tbl>
          <w:p w:rsidR="001023BD" w:rsidRPr="00E64075" w:rsidRDefault="001023BD" w:rsidP="00343A18">
            <w:pPr>
              <w:rPr>
                <w:rFonts w:eastAsia="Symbol" w:cs="Arial"/>
                <w:b/>
                <w:bCs/>
                <w:i/>
                <w:kern w:val="28"/>
              </w:rPr>
            </w:pPr>
            <w:r w:rsidRPr="00E64075">
              <w:rPr>
                <w:rFonts w:eastAsia="Symbol" w:cs="Arial"/>
                <w:b/>
                <w:bCs/>
                <w:i/>
                <w:kern w:val="28"/>
              </w:rPr>
              <w:t xml:space="preserve">Напомена: </w:t>
            </w:r>
          </w:p>
        </w:tc>
      </w:tr>
    </w:tbl>
    <w:p w:rsidR="00D41670" w:rsidRPr="00E64075" w:rsidRDefault="00D41670" w:rsidP="00D41670">
      <w:pPr>
        <w:rPr>
          <w:rFonts w:eastAsia="TimesNewRomanPS-BoldMT" w:cs="Arial"/>
          <w:i/>
        </w:rPr>
      </w:pPr>
      <w:bookmarkStart w:id="246" w:name="_Toc442559941"/>
      <w:r w:rsidRPr="00E64075">
        <w:rPr>
          <w:rFonts w:eastAsia="TimesNewRomanPS-BoldMT" w:cs="Arial"/>
          <w:i/>
        </w:rPr>
        <w:t>Прерачун ЕУР-а у динаре врши се на дан закључења уговора.</w:t>
      </w:r>
    </w:p>
    <w:p w:rsidR="00D41670" w:rsidRPr="00E64075" w:rsidRDefault="00D41670" w:rsidP="00D41670">
      <w:pPr>
        <w:rPr>
          <w:rFonts w:eastAsia="TimesNewRomanPS-BoldMT" w:cs="Arial"/>
          <w:i/>
        </w:rPr>
      </w:pPr>
      <w:r w:rsidRPr="00E64075">
        <w:rPr>
          <w:rFonts w:eastAsia="TimesNewRomanPS-BoldMT" w:cs="Arial"/>
          <w:i/>
        </w:rPr>
        <w:t>Уколико група понуђача подноси заједничку понуду овај образац потписује и оверава Носилац посла испред групе понуђача.</w:t>
      </w:r>
    </w:p>
    <w:p w:rsidR="00D41670" w:rsidRPr="00E64075" w:rsidRDefault="00D41670" w:rsidP="00D41670">
      <w:pPr>
        <w:rPr>
          <w:rFonts w:eastAsia="TimesNewRomanPS-BoldMT" w:cs="Arial"/>
          <w:i/>
        </w:rPr>
      </w:pPr>
      <w:r w:rsidRPr="00E64075">
        <w:rPr>
          <w:rFonts w:eastAsia="TimesNewRomanPS-BoldMT" w:cs="Arial"/>
          <w:i/>
        </w:rPr>
        <w:t>Приликом подношења понуде овај образац копирати у потребном броју примерака.</w:t>
      </w:r>
    </w:p>
    <w:p w:rsidR="00D41670" w:rsidRPr="00E64075" w:rsidRDefault="00D41670" w:rsidP="00D41670">
      <w:pPr>
        <w:rPr>
          <w:rFonts w:cs="Arial"/>
        </w:rPr>
      </w:pPr>
      <w:r w:rsidRPr="00E64075">
        <w:rPr>
          <w:rFonts w:eastAsia="TimesNewRomanPS-BoldMT" w:cs="Arial"/>
          <w:i/>
        </w:rPr>
        <w:t>Понуђач који даје нетачне податке у погледу стручних референци, чини прекршај по члану 170. став 1. тачка 3. Закона („Службени гласник РС“, бр.12412, 1415 и 6815). Давање неистинитих података у понуди је основ за негативну референцу у смислу члана 82. став 1. тачка 3) Закона</w:t>
      </w:r>
    </w:p>
    <w:p w:rsidR="002523B2" w:rsidRDefault="002523B2" w:rsidP="000F683D">
      <w:pPr>
        <w:pStyle w:val="KDObrazac"/>
      </w:pPr>
    </w:p>
    <w:p w:rsidR="00B2197D" w:rsidRPr="0090487D" w:rsidRDefault="00B2197D" w:rsidP="000F683D">
      <w:pPr>
        <w:pStyle w:val="KDObrazac"/>
        <w:rPr>
          <w:color w:val="FF0000"/>
        </w:rPr>
      </w:pPr>
    </w:p>
    <w:p w:rsidR="00343A18" w:rsidRPr="00E64075" w:rsidRDefault="00343A18" w:rsidP="000F683D">
      <w:pPr>
        <w:pStyle w:val="KDObrazac"/>
        <w:rPr>
          <w:lang w:val="sr-Cyrl-RS"/>
        </w:rPr>
      </w:pPr>
      <w:r w:rsidRPr="00E64075">
        <w:t xml:space="preserve">ОБРАЗАЦ </w:t>
      </w:r>
      <w:bookmarkEnd w:id="246"/>
      <w:r w:rsidR="005E3A83" w:rsidRPr="00E64075">
        <w:rPr>
          <w:lang w:val="sr-Cyrl-RS"/>
        </w:rPr>
        <w:t xml:space="preserve"> 6.</w:t>
      </w:r>
    </w:p>
    <w:p w:rsidR="00343A18" w:rsidRPr="00E64075" w:rsidRDefault="00343A18" w:rsidP="000F683D">
      <w:pPr>
        <w:jc w:val="center"/>
        <w:rPr>
          <w:rFonts w:cs="Arial"/>
          <w:b/>
        </w:rPr>
      </w:pPr>
      <w:r w:rsidRPr="00E64075">
        <w:rPr>
          <w:rFonts w:cs="Arial"/>
          <w:b/>
        </w:rPr>
        <w:t>ПОТВРДА О РЕФЕРЕНТНИМ НАБАВКАМА</w:t>
      </w:r>
    </w:p>
    <w:p w:rsidR="0042687E" w:rsidRPr="00E64075" w:rsidRDefault="0042687E" w:rsidP="000F683D">
      <w:pPr>
        <w:jc w:val="center"/>
        <w:rPr>
          <w:rFonts w:cs="Arial"/>
          <w:lang w:val="sr-Cyrl-RS"/>
        </w:rPr>
      </w:pPr>
    </w:p>
    <w:p w:rsidR="00343A18" w:rsidRPr="00E64075" w:rsidRDefault="00343A18" w:rsidP="00343A18">
      <w:pPr>
        <w:tabs>
          <w:tab w:val="left" w:pos="0"/>
          <w:tab w:val="left" w:pos="330"/>
          <w:tab w:val="left" w:pos="540"/>
        </w:tabs>
        <w:spacing w:before="0"/>
        <w:jc w:val="left"/>
        <w:rPr>
          <w:rFonts w:eastAsia="Calibri" w:cs="Arial"/>
        </w:rPr>
      </w:pPr>
      <w:r w:rsidRPr="00E64075">
        <w:rPr>
          <w:rFonts w:eastAsia="Calibri" w:cs="Arial"/>
          <w:lang w:val="ru-RU"/>
        </w:rPr>
        <w:t>Наручилац</w:t>
      </w:r>
      <w:r w:rsidR="000C67B2" w:rsidRPr="00E64075">
        <w:rPr>
          <w:rFonts w:eastAsia="Calibri" w:cs="Arial"/>
          <w:lang w:val="ru-RU"/>
        </w:rPr>
        <w:t xml:space="preserve"> односно купац</w:t>
      </w:r>
      <w:r w:rsidRPr="00E64075">
        <w:rPr>
          <w:rFonts w:eastAsia="Calibri" w:cs="Arial"/>
          <w:lang w:val="ru-RU"/>
        </w:rPr>
        <w:t xml:space="preserve"> предметних добара: </w:t>
      </w:r>
    </w:p>
    <w:p w:rsidR="00343A18" w:rsidRPr="00E64075" w:rsidRDefault="00343A18" w:rsidP="00343A18">
      <w:pPr>
        <w:tabs>
          <w:tab w:val="left" w:pos="0"/>
          <w:tab w:val="left" w:pos="330"/>
          <w:tab w:val="left" w:pos="540"/>
        </w:tabs>
        <w:spacing w:before="0"/>
        <w:ind w:left="6"/>
        <w:rPr>
          <w:rFonts w:eastAsia="Calibri" w:cs="Arial"/>
        </w:rPr>
      </w:pPr>
      <w:r w:rsidRPr="00E64075">
        <w:rPr>
          <w:rFonts w:eastAsia="Calibri" w:cs="Arial"/>
        </w:rPr>
        <w:t xml:space="preserve">                                                  _________________________________________</w:t>
      </w:r>
      <w:r w:rsidR="000F683D" w:rsidRPr="00E64075">
        <w:rPr>
          <w:rFonts w:eastAsia="Calibri" w:cs="Arial"/>
        </w:rPr>
        <w:t>_________________________</w:t>
      </w:r>
    </w:p>
    <w:p w:rsidR="00343A18" w:rsidRPr="00E64075" w:rsidRDefault="00343A18" w:rsidP="00343A18">
      <w:pPr>
        <w:tabs>
          <w:tab w:val="left" w:pos="0"/>
          <w:tab w:val="left" w:pos="330"/>
          <w:tab w:val="left" w:pos="540"/>
        </w:tabs>
        <w:spacing w:before="0"/>
        <w:ind w:left="6"/>
        <w:jc w:val="center"/>
        <w:rPr>
          <w:rFonts w:eastAsia="Calibri" w:cs="Arial"/>
        </w:rPr>
      </w:pPr>
      <w:r w:rsidRPr="00E64075">
        <w:rPr>
          <w:rFonts w:cs="Arial"/>
          <w:bCs/>
          <w:kern w:val="28"/>
        </w:rPr>
        <w:t>(назив и седиште наручиоца)</w:t>
      </w:r>
    </w:p>
    <w:p w:rsidR="00343A18" w:rsidRPr="00E64075" w:rsidRDefault="00343A18" w:rsidP="00343A18">
      <w:pPr>
        <w:jc w:val="left"/>
        <w:rPr>
          <w:rFonts w:cs="Arial"/>
        </w:rPr>
      </w:pPr>
      <w:r w:rsidRPr="00E64075">
        <w:rPr>
          <w:rFonts w:cs="Arial"/>
        </w:rPr>
        <w:t>Лице за контакт:      _________________________________________</w:t>
      </w:r>
      <w:r w:rsidR="000F683D" w:rsidRPr="00E64075">
        <w:rPr>
          <w:rFonts w:cs="Arial"/>
        </w:rPr>
        <w:t>__________________________</w:t>
      </w:r>
    </w:p>
    <w:p w:rsidR="00343A18" w:rsidRPr="00E64075" w:rsidRDefault="00343A18" w:rsidP="00343A18">
      <w:pPr>
        <w:jc w:val="center"/>
        <w:rPr>
          <w:rFonts w:cs="Arial"/>
        </w:rPr>
      </w:pPr>
      <w:r w:rsidRPr="00E64075">
        <w:rPr>
          <w:rFonts w:cs="Arial"/>
        </w:rPr>
        <w:t>(име, презиме,  контакт телефон)</w:t>
      </w:r>
    </w:p>
    <w:p w:rsidR="00343A18" w:rsidRPr="00E64075" w:rsidRDefault="00343A18" w:rsidP="00343A18">
      <w:pPr>
        <w:jc w:val="left"/>
        <w:rPr>
          <w:rFonts w:cs="Arial"/>
        </w:rPr>
      </w:pPr>
      <w:r w:rsidRPr="00E64075">
        <w:rPr>
          <w:rFonts w:cs="Arial"/>
        </w:rPr>
        <w:t>Овим путем потврђујем да је _________________________________________</w:t>
      </w:r>
      <w:r w:rsidR="000F683D" w:rsidRPr="00E64075">
        <w:rPr>
          <w:rFonts w:cs="Arial"/>
        </w:rPr>
        <w:t>_________________________</w:t>
      </w:r>
    </w:p>
    <w:p w:rsidR="00343A18" w:rsidRPr="00E64075" w:rsidRDefault="00343A18" w:rsidP="00343A18">
      <w:pPr>
        <w:jc w:val="center"/>
        <w:rPr>
          <w:rFonts w:cs="Arial"/>
        </w:rPr>
      </w:pPr>
      <w:r w:rsidRPr="00E64075">
        <w:rPr>
          <w:rFonts w:cs="Arial"/>
        </w:rPr>
        <w:t>(навести назив седиште  понуђача)</w:t>
      </w:r>
    </w:p>
    <w:p w:rsidR="00343A18" w:rsidRPr="00E64075" w:rsidRDefault="00343A18" w:rsidP="00343A18">
      <w:pPr>
        <w:rPr>
          <w:rFonts w:cs="Arial"/>
        </w:rPr>
      </w:pPr>
      <w:r w:rsidRPr="00E64075">
        <w:rPr>
          <w:rFonts w:cs="Arial"/>
        </w:rPr>
        <w:t xml:space="preserve">за наше потребе </w:t>
      </w:r>
      <w:r w:rsidR="00DD7B26" w:rsidRPr="00E64075">
        <w:rPr>
          <w:rFonts w:cs="Arial"/>
          <w:lang w:val="sr-Cyrl-RS"/>
        </w:rPr>
        <w:t>испоручио</w:t>
      </w:r>
      <w:r w:rsidRPr="00E64075">
        <w:rPr>
          <w:rFonts w:cs="Arial"/>
        </w:rPr>
        <w:t xml:space="preserve">: </w:t>
      </w:r>
    </w:p>
    <w:p w:rsidR="00343A18" w:rsidRPr="00E64075" w:rsidRDefault="00343A18" w:rsidP="00343A18">
      <w:pPr>
        <w:rPr>
          <w:rFonts w:cs="Arial"/>
        </w:rPr>
      </w:pPr>
      <w:r w:rsidRPr="00E64075">
        <w:rPr>
          <w:rFonts w:cs="Arial"/>
        </w:rPr>
        <w:t>_________________________________________</w:t>
      </w:r>
      <w:r w:rsidR="000F683D" w:rsidRPr="00E64075">
        <w:rPr>
          <w:rFonts w:cs="Arial"/>
        </w:rPr>
        <w:t>_________________________</w:t>
      </w:r>
    </w:p>
    <w:p w:rsidR="00343A18" w:rsidRPr="00E64075" w:rsidRDefault="00343A18" w:rsidP="00343A18">
      <w:pPr>
        <w:rPr>
          <w:rFonts w:cs="Arial"/>
        </w:rPr>
      </w:pPr>
      <w:r w:rsidRPr="00E64075">
        <w:rPr>
          <w:rFonts w:cs="Arial"/>
        </w:rPr>
        <w:t xml:space="preserve">                                                  (навести </w:t>
      </w:r>
      <w:r w:rsidR="00FC45B5">
        <w:rPr>
          <w:rFonts w:cs="Arial"/>
          <w:lang w:val="sr-Cyrl-RS"/>
        </w:rPr>
        <w:t>назив референтне испоруке</w:t>
      </w:r>
      <w:r w:rsidRPr="00E64075">
        <w:rPr>
          <w:rFonts w:cs="Arial"/>
        </w:rPr>
        <w:t xml:space="preserve">) </w:t>
      </w:r>
    </w:p>
    <w:p w:rsidR="00343A18" w:rsidRPr="00E64075" w:rsidRDefault="00343A18" w:rsidP="00343A18">
      <w:pPr>
        <w:rPr>
          <w:rFonts w:cs="Arial"/>
          <w:lang w:val="sr-Cyrl-RS"/>
        </w:rPr>
      </w:pPr>
      <w:r w:rsidRPr="00E64075">
        <w:rPr>
          <w:rFonts w:cs="Arial"/>
        </w:rPr>
        <w:t xml:space="preserve">у уговореном року, обиму и квалитету и да </w:t>
      </w:r>
      <w:r w:rsidR="00290A84" w:rsidRPr="00E64075">
        <w:rPr>
          <w:rFonts w:cs="Arial"/>
          <w:lang w:val="sr-Cyrl-RS"/>
        </w:rPr>
        <w:t xml:space="preserve">до дана издавања ове Потврде </w:t>
      </w:r>
      <w:r w:rsidR="000C67B2" w:rsidRPr="00E64075">
        <w:rPr>
          <w:rFonts w:cs="Arial"/>
          <w:lang w:val="sr-Cyrl-RS"/>
        </w:rPr>
        <w:t>није прекршио своје обавезе из гарантног рока</w:t>
      </w:r>
      <w:r w:rsidR="00FC45B5">
        <w:rPr>
          <w:rFonts w:cs="Arial"/>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2160"/>
        <w:gridCol w:w="2430"/>
        <w:gridCol w:w="2588"/>
      </w:tblGrid>
      <w:tr w:rsidR="0090487D" w:rsidRPr="00E64075" w:rsidTr="00FC45B5">
        <w:trPr>
          <w:trHeight w:val="1074"/>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E64075" w:rsidRDefault="00343A18" w:rsidP="00BC01DC">
            <w:pPr>
              <w:jc w:val="center"/>
              <w:rPr>
                <w:rFonts w:eastAsia="Calibri" w:cs="Arial"/>
              </w:rPr>
            </w:pPr>
            <w:r w:rsidRPr="00E64075">
              <w:rPr>
                <w:rFonts w:eastAsia="Calibri" w:cs="Arial"/>
              </w:rPr>
              <w:t>Датум  закључења уговора</w:t>
            </w:r>
          </w:p>
        </w:tc>
        <w:tc>
          <w:tcPr>
            <w:tcW w:w="2160" w:type="dxa"/>
            <w:tcBorders>
              <w:top w:val="single" w:sz="4" w:space="0" w:color="auto"/>
              <w:left w:val="single" w:sz="4" w:space="0" w:color="auto"/>
              <w:bottom w:val="single" w:sz="4" w:space="0" w:color="auto"/>
              <w:right w:val="single" w:sz="4" w:space="0" w:color="auto"/>
            </w:tcBorders>
            <w:vAlign w:val="center"/>
          </w:tcPr>
          <w:p w:rsidR="00343A18" w:rsidRPr="00E64075" w:rsidRDefault="00343A18" w:rsidP="00BC01DC">
            <w:pPr>
              <w:jc w:val="center"/>
              <w:rPr>
                <w:rFonts w:eastAsia="Calibri" w:cs="Arial"/>
              </w:rPr>
            </w:pPr>
            <w:r w:rsidRPr="00E64075">
              <w:rPr>
                <w:rFonts w:eastAsia="Calibri" w:cs="Arial"/>
              </w:rPr>
              <w:t>Датум реализације уговора</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E64075" w:rsidRDefault="00343A18" w:rsidP="00BC01DC">
            <w:pPr>
              <w:jc w:val="center"/>
              <w:rPr>
                <w:rFonts w:eastAsia="Calibri" w:cs="Arial"/>
              </w:rPr>
            </w:pPr>
            <w:r w:rsidRPr="00E64075">
              <w:rPr>
                <w:rFonts w:eastAsia="Calibri" w:cs="Arial"/>
              </w:rPr>
              <w:t>Вредност уговора без ПДВ</w:t>
            </w:r>
          </w:p>
        </w:tc>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E64075" w:rsidRDefault="00343A18" w:rsidP="00BC01DC">
            <w:pPr>
              <w:jc w:val="center"/>
              <w:rPr>
                <w:rFonts w:eastAsia="Calibri" w:cs="Arial"/>
              </w:rPr>
            </w:pPr>
            <w:r w:rsidRPr="00E64075">
              <w:rPr>
                <w:rFonts w:eastAsia="Calibri" w:cs="Arial"/>
              </w:rPr>
              <w:t>Вредност испоручених добара без ПДВ</w:t>
            </w:r>
          </w:p>
          <w:p w:rsidR="00657291" w:rsidRPr="00E64075" w:rsidRDefault="00657291" w:rsidP="000C67B2">
            <w:pPr>
              <w:jc w:val="center"/>
              <w:rPr>
                <w:rFonts w:eastAsia="Calibri" w:cs="Arial"/>
                <w:lang w:val="sr-Cyrl-RS"/>
              </w:rPr>
            </w:pPr>
            <w:r w:rsidRPr="00E64075">
              <w:rPr>
                <w:rFonts w:eastAsia="Calibri" w:cs="Arial"/>
                <w:lang w:val="sr-Cyrl-RS"/>
              </w:rPr>
              <w:t>Дин/</w:t>
            </w:r>
            <w:r w:rsidR="000C67B2" w:rsidRPr="00E64075">
              <w:rPr>
                <w:rFonts w:eastAsia="Calibri" w:cs="Arial"/>
              </w:rPr>
              <w:t>EUR</w:t>
            </w:r>
          </w:p>
        </w:tc>
      </w:tr>
      <w:tr w:rsidR="0090487D" w:rsidRPr="00E64075" w:rsidTr="00FC45B5">
        <w:tc>
          <w:tcPr>
            <w:tcW w:w="1885" w:type="dxa"/>
            <w:tcBorders>
              <w:top w:val="single" w:sz="4" w:space="0" w:color="auto"/>
              <w:left w:val="single" w:sz="4" w:space="0" w:color="auto"/>
              <w:bottom w:val="single" w:sz="4" w:space="0" w:color="auto"/>
              <w:right w:val="single" w:sz="4" w:space="0" w:color="auto"/>
            </w:tcBorders>
            <w:shd w:val="clear" w:color="auto" w:fill="auto"/>
          </w:tcPr>
          <w:p w:rsidR="00343A18" w:rsidRPr="00E64075" w:rsidRDefault="00343A18" w:rsidP="00BC01DC">
            <w:pPr>
              <w:rPr>
                <w:rFonts w:eastAsia="Calibri" w:cs="Arial"/>
              </w:rPr>
            </w:pPr>
          </w:p>
        </w:tc>
        <w:tc>
          <w:tcPr>
            <w:tcW w:w="2160" w:type="dxa"/>
            <w:tcBorders>
              <w:top w:val="single" w:sz="4" w:space="0" w:color="auto"/>
              <w:left w:val="single" w:sz="4" w:space="0" w:color="auto"/>
              <w:bottom w:val="single" w:sz="4" w:space="0" w:color="auto"/>
              <w:right w:val="single" w:sz="4" w:space="0" w:color="auto"/>
            </w:tcBorders>
          </w:tcPr>
          <w:p w:rsidR="00343A18" w:rsidRPr="00E64075" w:rsidRDefault="00343A18" w:rsidP="00BC01DC">
            <w:pPr>
              <w:rPr>
                <w:rFonts w:eastAsia="Calibri" w:cs="Arial"/>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343A18" w:rsidRPr="00E64075" w:rsidRDefault="00343A18" w:rsidP="00BC01DC">
            <w:pPr>
              <w:rPr>
                <w:rFonts w:eastAsia="Calibri" w:cs="Arial"/>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343A18" w:rsidRPr="00E64075" w:rsidRDefault="00343A18" w:rsidP="00BC01DC">
            <w:pPr>
              <w:rPr>
                <w:rFonts w:eastAsia="Calibri" w:cs="Arial"/>
              </w:rPr>
            </w:pPr>
          </w:p>
        </w:tc>
      </w:tr>
      <w:tr w:rsidR="0090487D" w:rsidRPr="00E64075" w:rsidTr="00FC45B5">
        <w:tc>
          <w:tcPr>
            <w:tcW w:w="1885" w:type="dxa"/>
            <w:tcBorders>
              <w:top w:val="single" w:sz="4" w:space="0" w:color="auto"/>
              <w:left w:val="single" w:sz="4" w:space="0" w:color="auto"/>
              <w:bottom w:val="single" w:sz="4" w:space="0" w:color="auto"/>
              <w:right w:val="single" w:sz="4" w:space="0" w:color="auto"/>
            </w:tcBorders>
            <w:shd w:val="clear" w:color="auto" w:fill="auto"/>
          </w:tcPr>
          <w:p w:rsidR="00343A18" w:rsidRPr="00E64075" w:rsidRDefault="00343A18" w:rsidP="00BC01DC">
            <w:pPr>
              <w:rPr>
                <w:rFonts w:eastAsia="Calibri" w:cs="Arial"/>
              </w:rPr>
            </w:pPr>
          </w:p>
        </w:tc>
        <w:tc>
          <w:tcPr>
            <w:tcW w:w="2160" w:type="dxa"/>
            <w:tcBorders>
              <w:top w:val="single" w:sz="4" w:space="0" w:color="auto"/>
              <w:left w:val="single" w:sz="4" w:space="0" w:color="auto"/>
              <w:bottom w:val="single" w:sz="4" w:space="0" w:color="auto"/>
              <w:right w:val="single" w:sz="4" w:space="0" w:color="auto"/>
            </w:tcBorders>
          </w:tcPr>
          <w:p w:rsidR="00343A18" w:rsidRPr="00E64075" w:rsidRDefault="00343A18" w:rsidP="00BC01DC">
            <w:pPr>
              <w:rPr>
                <w:rFonts w:eastAsia="Calibri" w:cs="Arial"/>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343A18" w:rsidRPr="00E64075" w:rsidRDefault="00343A18" w:rsidP="00BC01DC">
            <w:pPr>
              <w:rPr>
                <w:rFonts w:eastAsia="Calibri" w:cs="Arial"/>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343A18" w:rsidRPr="00E64075" w:rsidRDefault="00343A18" w:rsidP="00BC01DC">
            <w:pPr>
              <w:rPr>
                <w:rFonts w:eastAsia="Calibri" w:cs="Arial"/>
              </w:rPr>
            </w:pPr>
          </w:p>
        </w:tc>
      </w:tr>
      <w:tr w:rsidR="0090487D" w:rsidRPr="00E64075" w:rsidTr="00FC45B5">
        <w:tc>
          <w:tcPr>
            <w:tcW w:w="1885" w:type="dxa"/>
            <w:tcBorders>
              <w:top w:val="single" w:sz="4" w:space="0" w:color="auto"/>
              <w:left w:val="single" w:sz="4" w:space="0" w:color="auto"/>
              <w:bottom w:val="single" w:sz="4" w:space="0" w:color="auto"/>
              <w:right w:val="single" w:sz="4" w:space="0" w:color="auto"/>
            </w:tcBorders>
            <w:shd w:val="clear" w:color="auto" w:fill="auto"/>
          </w:tcPr>
          <w:p w:rsidR="00343A18" w:rsidRPr="00E64075" w:rsidRDefault="00343A18" w:rsidP="00BC01DC">
            <w:pPr>
              <w:rPr>
                <w:rFonts w:eastAsia="Calibri" w:cs="Arial"/>
              </w:rPr>
            </w:pPr>
          </w:p>
        </w:tc>
        <w:tc>
          <w:tcPr>
            <w:tcW w:w="2160" w:type="dxa"/>
            <w:tcBorders>
              <w:top w:val="single" w:sz="4" w:space="0" w:color="auto"/>
              <w:left w:val="single" w:sz="4" w:space="0" w:color="auto"/>
              <w:bottom w:val="single" w:sz="4" w:space="0" w:color="auto"/>
              <w:right w:val="single" w:sz="4" w:space="0" w:color="auto"/>
            </w:tcBorders>
          </w:tcPr>
          <w:p w:rsidR="00343A18" w:rsidRPr="00E64075" w:rsidRDefault="00343A18" w:rsidP="00BC01DC">
            <w:pPr>
              <w:rPr>
                <w:rFonts w:eastAsia="Calibri" w:cs="Arial"/>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343A18" w:rsidRPr="00E64075" w:rsidRDefault="00343A18" w:rsidP="00BC01DC">
            <w:pPr>
              <w:rPr>
                <w:rFonts w:eastAsia="Calibri" w:cs="Arial"/>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343A18" w:rsidRPr="00E64075" w:rsidRDefault="00343A18" w:rsidP="00BC01DC">
            <w:pPr>
              <w:rPr>
                <w:rFonts w:eastAsia="Calibri" w:cs="Arial"/>
              </w:rPr>
            </w:pPr>
          </w:p>
        </w:tc>
      </w:tr>
      <w:tr w:rsidR="0090487D" w:rsidRPr="00E64075" w:rsidTr="00FC45B5">
        <w:tc>
          <w:tcPr>
            <w:tcW w:w="1885" w:type="dxa"/>
            <w:tcBorders>
              <w:top w:val="single" w:sz="4" w:space="0" w:color="auto"/>
              <w:left w:val="single" w:sz="4" w:space="0" w:color="auto"/>
              <w:bottom w:val="single" w:sz="4" w:space="0" w:color="auto"/>
              <w:right w:val="single" w:sz="4" w:space="0" w:color="auto"/>
            </w:tcBorders>
            <w:shd w:val="clear" w:color="auto" w:fill="auto"/>
          </w:tcPr>
          <w:p w:rsidR="00343A18" w:rsidRPr="00E64075" w:rsidRDefault="00343A18" w:rsidP="00BC01DC">
            <w:pPr>
              <w:rPr>
                <w:rFonts w:eastAsia="Calibri" w:cs="Arial"/>
              </w:rPr>
            </w:pPr>
          </w:p>
        </w:tc>
        <w:tc>
          <w:tcPr>
            <w:tcW w:w="2160" w:type="dxa"/>
            <w:tcBorders>
              <w:top w:val="single" w:sz="4" w:space="0" w:color="auto"/>
              <w:left w:val="single" w:sz="4" w:space="0" w:color="auto"/>
              <w:bottom w:val="single" w:sz="4" w:space="0" w:color="auto"/>
              <w:right w:val="single" w:sz="4" w:space="0" w:color="auto"/>
            </w:tcBorders>
          </w:tcPr>
          <w:p w:rsidR="00343A18" w:rsidRPr="00E64075" w:rsidRDefault="00343A18" w:rsidP="00BC01DC">
            <w:pPr>
              <w:rPr>
                <w:rFonts w:eastAsia="Calibri" w:cs="Arial"/>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343A18" w:rsidRPr="00E64075" w:rsidRDefault="00343A18" w:rsidP="00BC01DC">
            <w:pPr>
              <w:rPr>
                <w:rFonts w:eastAsia="Calibri" w:cs="Arial"/>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343A18" w:rsidRPr="00E64075" w:rsidRDefault="00343A18" w:rsidP="00BC01DC">
            <w:pPr>
              <w:rPr>
                <w:rFonts w:eastAsia="Calibri" w:cs="Arial"/>
              </w:rPr>
            </w:pPr>
          </w:p>
        </w:tc>
      </w:tr>
    </w:tbl>
    <w:p w:rsidR="001023BD" w:rsidRPr="00E64075" w:rsidRDefault="00343A18" w:rsidP="000F683D">
      <w:pPr>
        <w:rPr>
          <w:rFonts w:cs="Arial"/>
        </w:rPr>
      </w:pPr>
      <w:r w:rsidRPr="00E64075">
        <w:rPr>
          <w:rFonts w:cs="Arial"/>
        </w:rPr>
        <w:tab/>
      </w:r>
    </w:p>
    <w:p w:rsidR="001023BD" w:rsidRPr="00E64075" w:rsidRDefault="001023BD" w:rsidP="000F683D">
      <w:pPr>
        <w:rPr>
          <w:rFonts w:cs="Arial"/>
        </w:rPr>
      </w:pPr>
    </w:p>
    <w:p w:rsidR="001023BD" w:rsidRPr="00E64075" w:rsidRDefault="001023BD" w:rsidP="000F683D">
      <w:pPr>
        <w:rPr>
          <w:rFonts w:cs="Arial"/>
        </w:rPr>
      </w:pPr>
    </w:p>
    <w:p w:rsidR="001023BD" w:rsidRPr="00E64075" w:rsidRDefault="001023BD" w:rsidP="000F683D">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90487D" w:rsidRPr="00E64075" w:rsidTr="00BC01DC">
        <w:trPr>
          <w:jc w:val="center"/>
        </w:trPr>
        <w:tc>
          <w:tcPr>
            <w:tcW w:w="3882" w:type="dxa"/>
          </w:tcPr>
          <w:p w:rsidR="00343A18" w:rsidRPr="00E64075" w:rsidRDefault="00343A18" w:rsidP="00BC01DC">
            <w:pPr>
              <w:spacing w:before="0"/>
              <w:jc w:val="center"/>
              <w:rPr>
                <w:rFonts w:cs="Arial"/>
              </w:rPr>
            </w:pPr>
            <w:r w:rsidRPr="00E64075">
              <w:rPr>
                <w:rFonts w:cs="Arial"/>
              </w:rPr>
              <w:t>Датум:</w:t>
            </w:r>
          </w:p>
        </w:tc>
        <w:tc>
          <w:tcPr>
            <w:tcW w:w="2127" w:type="dxa"/>
          </w:tcPr>
          <w:p w:rsidR="00343A18" w:rsidRPr="00E64075" w:rsidRDefault="00343A18" w:rsidP="00BC01DC">
            <w:pPr>
              <w:spacing w:before="0"/>
              <w:jc w:val="center"/>
              <w:rPr>
                <w:rFonts w:cs="Arial"/>
                <w:lang w:val="ru-RU"/>
              </w:rPr>
            </w:pPr>
          </w:p>
        </w:tc>
        <w:tc>
          <w:tcPr>
            <w:tcW w:w="4022" w:type="dxa"/>
          </w:tcPr>
          <w:p w:rsidR="00343A18" w:rsidRPr="00E64075" w:rsidRDefault="00343A18" w:rsidP="00BC01DC">
            <w:pPr>
              <w:spacing w:before="0"/>
              <w:jc w:val="center"/>
              <w:rPr>
                <w:rFonts w:cs="Arial"/>
                <w:lang w:val="ru-RU"/>
              </w:rPr>
            </w:pPr>
            <w:r w:rsidRPr="00E64075">
              <w:rPr>
                <w:rFonts w:cs="Arial"/>
                <w:lang w:val="sr-Cyrl-CS"/>
              </w:rPr>
              <w:t>Наручилац</w:t>
            </w:r>
            <w:r w:rsidR="000C67B2" w:rsidRPr="00E64075">
              <w:rPr>
                <w:rFonts w:cs="Arial"/>
                <w:lang w:val="sr-Cyrl-CS"/>
              </w:rPr>
              <w:t>/купац</w:t>
            </w:r>
            <w:r w:rsidRPr="00E64075">
              <w:rPr>
                <w:rFonts w:cs="Arial"/>
                <w:lang w:val="sr-Cyrl-CS"/>
              </w:rPr>
              <w:t xml:space="preserve"> добара:</w:t>
            </w:r>
          </w:p>
        </w:tc>
      </w:tr>
      <w:tr w:rsidR="0090487D" w:rsidRPr="00E64075" w:rsidTr="00BC01DC">
        <w:trPr>
          <w:jc w:val="center"/>
        </w:trPr>
        <w:tc>
          <w:tcPr>
            <w:tcW w:w="3882" w:type="dxa"/>
          </w:tcPr>
          <w:p w:rsidR="00343A18" w:rsidRPr="00E64075" w:rsidRDefault="00343A18" w:rsidP="00BC01DC">
            <w:pPr>
              <w:spacing w:before="0"/>
              <w:jc w:val="center"/>
              <w:rPr>
                <w:rFonts w:cs="Arial"/>
              </w:rPr>
            </w:pPr>
          </w:p>
        </w:tc>
        <w:tc>
          <w:tcPr>
            <w:tcW w:w="2127" w:type="dxa"/>
          </w:tcPr>
          <w:p w:rsidR="00343A18" w:rsidRPr="00E64075" w:rsidRDefault="00343A18" w:rsidP="00BC01DC">
            <w:pPr>
              <w:spacing w:before="0"/>
              <w:jc w:val="center"/>
              <w:rPr>
                <w:rFonts w:cs="Arial"/>
              </w:rPr>
            </w:pPr>
            <w:r w:rsidRPr="00E64075">
              <w:rPr>
                <w:rFonts w:cs="Arial"/>
              </w:rPr>
              <w:t>М.П.</w:t>
            </w:r>
          </w:p>
        </w:tc>
        <w:tc>
          <w:tcPr>
            <w:tcW w:w="4022" w:type="dxa"/>
          </w:tcPr>
          <w:p w:rsidR="00343A18" w:rsidRPr="00E64075" w:rsidRDefault="00343A18" w:rsidP="00BC01DC">
            <w:pPr>
              <w:spacing w:before="0"/>
              <w:jc w:val="center"/>
              <w:rPr>
                <w:rFonts w:cs="Arial"/>
                <w:lang w:val="ru-RU"/>
              </w:rPr>
            </w:pPr>
          </w:p>
        </w:tc>
      </w:tr>
      <w:tr w:rsidR="0090487D" w:rsidRPr="00E64075" w:rsidTr="00BC01DC">
        <w:trPr>
          <w:jc w:val="center"/>
        </w:trPr>
        <w:tc>
          <w:tcPr>
            <w:tcW w:w="3882" w:type="dxa"/>
            <w:tcBorders>
              <w:bottom w:val="single" w:sz="4" w:space="0" w:color="auto"/>
            </w:tcBorders>
          </w:tcPr>
          <w:p w:rsidR="00343A18" w:rsidRPr="00E64075" w:rsidRDefault="00343A18" w:rsidP="00BC01DC">
            <w:pPr>
              <w:spacing w:before="0"/>
              <w:jc w:val="center"/>
              <w:rPr>
                <w:rFonts w:cs="Arial"/>
              </w:rPr>
            </w:pPr>
          </w:p>
        </w:tc>
        <w:tc>
          <w:tcPr>
            <w:tcW w:w="2127" w:type="dxa"/>
          </w:tcPr>
          <w:p w:rsidR="00343A18" w:rsidRPr="00E64075" w:rsidRDefault="00343A18" w:rsidP="00BC01DC">
            <w:pPr>
              <w:spacing w:before="0"/>
              <w:jc w:val="center"/>
              <w:rPr>
                <w:rFonts w:cs="Arial"/>
                <w:lang w:val="ru-RU"/>
              </w:rPr>
            </w:pPr>
          </w:p>
        </w:tc>
        <w:tc>
          <w:tcPr>
            <w:tcW w:w="4022" w:type="dxa"/>
            <w:tcBorders>
              <w:bottom w:val="single" w:sz="4" w:space="0" w:color="auto"/>
            </w:tcBorders>
          </w:tcPr>
          <w:p w:rsidR="00343A18" w:rsidRPr="00E64075" w:rsidRDefault="00343A18" w:rsidP="00BC01DC">
            <w:pPr>
              <w:spacing w:before="0"/>
              <w:jc w:val="center"/>
              <w:rPr>
                <w:rFonts w:cs="Arial"/>
                <w:lang w:val="ru-RU"/>
              </w:rPr>
            </w:pPr>
          </w:p>
        </w:tc>
      </w:tr>
      <w:tr w:rsidR="0090487D" w:rsidRPr="00E64075" w:rsidTr="00BC01DC">
        <w:trPr>
          <w:trHeight w:val="389"/>
          <w:jc w:val="center"/>
        </w:trPr>
        <w:tc>
          <w:tcPr>
            <w:tcW w:w="3882" w:type="dxa"/>
            <w:tcBorders>
              <w:top w:val="single" w:sz="4" w:space="0" w:color="auto"/>
            </w:tcBorders>
          </w:tcPr>
          <w:p w:rsidR="00343A18" w:rsidRPr="00E64075" w:rsidRDefault="00343A18" w:rsidP="00BC01DC">
            <w:pPr>
              <w:spacing w:before="0"/>
              <w:jc w:val="center"/>
              <w:rPr>
                <w:rFonts w:cs="Arial"/>
              </w:rPr>
            </w:pPr>
          </w:p>
        </w:tc>
        <w:tc>
          <w:tcPr>
            <w:tcW w:w="2127" w:type="dxa"/>
          </w:tcPr>
          <w:p w:rsidR="00343A18" w:rsidRPr="00E64075" w:rsidRDefault="00343A18" w:rsidP="00BC01DC">
            <w:pPr>
              <w:spacing w:before="0"/>
              <w:jc w:val="center"/>
              <w:rPr>
                <w:rFonts w:cs="Arial"/>
                <w:lang w:val="ru-RU"/>
              </w:rPr>
            </w:pPr>
          </w:p>
        </w:tc>
        <w:tc>
          <w:tcPr>
            <w:tcW w:w="4022" w:type="dxa"/>
            <w:tcBorders>
              <w:top w:val="single" w:sz="4" w:space="0" w:color="auto"/>
            </w:tcBorders>
          </w:tcPr>
          <w:p w:rsidR="00343A18" w:rsidRPr="00E64075" w:rsidRDefault="00343A18" w:rsidP="00BC01DC">
            <w:pPr>
              <w:spacing w:before="0"/>
              <w:jc w:val="center"/>
              <w:rPr>
                <w:rFonts w:cs="Arial"/>
                <w:lang w:val="ru-RU"/>
              </w:rPr>
            </w:pPr>
          </w:p>
        </w:tc>
      </w:tr>
    </w:tbl>
    <w:p w:rsidR="00343A18" w:rsidRPr="00E64075" w:rsidRDefault="00343A18" w:rsidP="00343A18">
      <w:pPr>
        <w:tabs>
          <w:tab w:val="left" w:pos="4999"/>
        </w:tabs>
        <w:spacing w:before="0"/>
        <w:rPr>
          <w:rFonts w:eastAsia="TimesNewRomanPS-BoldMT" w:cs="Arial"/>
          <w:b/>
          <w:bCs/>
          <w:i/>
          <w:iCs/>
        </w:rPr>
      </w:pPr>
    </w:p>
    <w:p w:rsidR="00D41670" w:rsidRPr="00E64075" w:rsidRDefault="00343A18" w:rsidP="00343A18">
      <w:pPr>
        <w:rPr>
          <w:rFonts w:cs="Arial"/>
          <w:b/>
          <w:i/>
        </w:rPr>
      </w:pPr>
      <w:r w:rsidRPr="00E64075">
        <w:rPr>
          <w:rFonts w:cs="Arial"/>
          <w:b/>
          <w:i/>
        </w:rPr>
        <w:t>НАПОМЕНА:</w:t>
      </w:r>
    </w:p>
    <w:p w:rsidR="00D41670" w:rsidRPr="00E64075" w:rsidRDefault="00D41670" w:rsidP="00D41670">
      <w:pPr>
        <w:suppressAutoHyphens/>
        <w:spacing w:before="0"/>
        <w:rPr>
          <w:rFonts w:eastAsia="Lucida Sans Unicode" w:cs="Arial"/>
          <w:i/>
          <w:kern w:val="1"/>
          <w:lang w:val="sr-Cyrl-RS" w:eastAsia="hi-IN" w:bidi="hi-IN"/>
        </w:rPr>
      </w:pPr>
      <w:r w:rsidRPr="00E64075">
        <w:rPr>
          <w:rFonts w:eastAsia="Lucida Sans Unicode" w:cs="Arial"/>
          <w:i/>
          <w:kern w:val="1"/>
          <w:lang w:eastAsia="hi-IN" w:bidi="hi-IN"/>
        </w:rPr>
        <w:t>Прерачун ЕУР-а у динаре врши се на дан закључења уговора</w:t>
      </w:r>
      <w:r w:rsidRPr="00E64075">
        <w:rPr>
          <w:rFonts w:eastAsia="Lucida Sans Unicode" w:cs="Arial"/>
          <w:i/>
          <w:kern w:val="1"/>
          <w:lang w:val="sr-Cyrl-RS" w:eastAsia="hi-IN" w:bidi="hi-IN"/>
        </w:rPr>
        <w:t>.</w:t>
      </w:r>
    </w:p>
    <w:p w:rsidR="00D41670" w:rsidRPr="00E64075" w:rsidRDefault="00D41670" w:rsidP="00D41670">
      <w:pPr>
        <w:rPr>
          <w:rFonts w:cs="Arial"/>
          <w:i/>
        </w:rPr>
      </w:pPr>
      <w:r w:rsidRPr="00E64075">
        <w:rPr>
          <w:rFonts w:cs="Arial"/>
          <w:i/>
        </w:rPr>
        <w:t>Приликом подношења понуде овај образац копирати у потребном броју примерака.</w:t>
      </w:r>
    </w:p>
    <w:p w:rsidR="00D41670" w:rsidRPr="00016A89" w:rsidRDefault="00D41670" w:rsidP="00D41670">
      <w:pPr>
        <w:spacing w:before="0"/>
        <w:rPr>
          <w:rFonts w:cs="Arial"/>
          <w:i/>
          <w:lang w:val="sr-Cyrl-RS"/>
        </w:rPr>
      </w:pPr>
      <w:r w:rsidRPr="00E64075">
        <w:rPr>
          <w:rFonts w:cs="Arial"/>
          <w:i/>
        </w:rPr>
        <w:t xml:space="preserve">Понуђач који даје нетачне податке у погледу стручних референци, чини прекршај по члану 170. став 1. тачка 3. Закона </w:t>
      </w:r>
      <w:r w:rsidRPr="00E64075">
        <w:rPr>
          <w:rFonts w:cs="Arial"/>
          <w:i/>
          <w:lang w:val="sr-Cyrl-RS"/>
        </w:rPr>
        <w:t>(„Службени гласник РС“, бр.12412, 1415 и 6815)</w:t>
      </w:r>
      <w:r w:rsidRPr="00E64075">
        <w:rPr>
          <w:rFonts w:cs="Arial"/>
          <w:i/>
        </w:rPr>
        <w:t xml:space="preserve">. </w:t>
      </w:r>
      <w:r w:rsidRPr="00E64075">
        <w:rPr>
          <w:rFonts w:cs="Arial"/>
          <w:i/>
        </w:rPr>
        <w:lastRenderedPageBreak/>
        <w:t>Давање неистинитих података у понуди је основ за негативну референцу у смислу члана 82. став 1. тачка 3) Закона</w:t>
      </w:r>
      <w:r w:rsidR="00016A89">
        <w:rPr>
          <w:rFonts w:cs="Arial"/>
          <w:i/>
          <w:lang w:val="sr-Cyrl-RS"/>
        </w:rPr>
        <w:t>.</w:t>
      </w:r>
    </w:p>
    <w:p w:rsidR="00B2197D" w:rsidRPr="007F050A" w:rsidRDefault="00D41670" w:rsidP="007F050A">
      <w:pPr>
        <w:tabs>
          <w:tab w:val="left" w:pos="3990"/>
        </w:tabs>
        <w:spacing w:before="0"/>
        <w:jc w:val="left"/>
        <w:rPr>
          <w:rFonts w:cs="Arial"/>
          <w:lang w:val="sr-Cyrl-CS"/>
        </w:rPr>
      </w:pPr>
      <w:r w:rsidRPr="00E64075">
        <w:rPr>
          <w:rFonts w:cs="Arial"/>
          <w:lang w:val="sr-Cyrl-CS"/>
        </w:rPr>
        <w:tab/>
      </w:r>
    </w:p>
    <w:p w:rsidR="007E7BB8" w:rsidRPr="00E64075" w:rsidRDefault="001F21DE" w:rsidP="001F21DE">
      <w:pPr>
        <w:pStyle w:val="KDObrazac"/>
        <w:jc w:val="both"/>
        <w:rPr>
          <w:lang w:val="sr-Cyrl-RS"/>
        </w:rPr>
      </w:pPr>
      <w:r w:rsidRPr="00E64075">
        <w:rPr>
          <w:lang w:val="sr-Latn-RS"/>
        </w:rPr>
        <w:t xml:space="preserve">                                                                                                              </w:t>
      </w:r>
      <w:r w:rsidR="00E64075">
        <w:rPr>
          <w:lang w:val="sr-Cyrl-RS"/>
        </w:rPr>
        <w:t xml:space="preserve">            </w:t>
      </w:r>
      <w:r w:rsidRPr="00E64075">
        <w:rPr>
          <w:lang w:val="sr-Latn-RS"/>
        </w:rPr>
        <w:t xml:space="preserve">  </w:t>
      </w:r>
      <w:r w:rsidR="007E7BB8" w:rsidRPr="00E64075">
        <w:t xml:space="preserve">ОБРАЗАЦ </w:t>
      </w:r>
      <w:r w:rsidR="005E3A83" w:rsidRPr="00E64075">
        <w:rPr>
          <w:lang w:val="sr-Cyrl-RS"/>
        </w:rPr>
        <w:t xml:space="preserve"> 7.</w:t>
      </w:r>
    </w:p>
    <w:p w:rsidR="007E7BB8" w:rsidRPr="00E64075" w:rsidRDefault="007E7BB8" w:rsidP="007E7BB8">
      <w:pPr>
        <w:spacing w:before="0"/>
        <w:jc w:val="center"/>
        <w:rPr>
          <w:rFonts w:cs="Arial"/>
          <w:b/>
        </w:rPr>
      </w:pPr>
      <w:r w:rsidRPr="00E64075">
        <w:rPr>
          <w:rFonts w:cs="Arial"/>
          <w:b/>
        </w:rPr>
        <w:t>ОБРАЗАЦ ТРОШКОВА ПРИПРЕМЕ ПОНУДЕ</w:t>
      </w:r>
    </w:p>
    <w:p w:rsidR="00016A89" w:rsidRDefault="00D41670" w:rsidP="00E64075">
      <w:pPr>
        <w:spacing w:after="120"/>
        <w:jc w:val="center"/>
        <w:rPr>
          <w:rFonts w:cs="Arial"/>
        </w:rPr>
      </w:pPr>
      <w:r w:rsidRPr="00E64075">
        <w:rPr>
          <w:rFonts w:cs="Arial"/>
        </w:rPr>
        <w:tab/>
      </w:r>
    </w:p>
    <w:p w:rsidR="007E7BB8" w:rsidRPr="00E64075" w:rsidRDefault="007E7BB8" w:rsidP="00E64075">
      <w:pPr>
        <w:spacing w:after="120"/>
        <w:jc w:val="center"/>
        <w:rPr>
          <w:rFonts w:cs="Arial"/>
          <w:lang w:val="sr-Cyrl-RS"/>
        </w:rPr>
      </w:pPr>
      <w:r w:rsidRPr="00E64075">
        <w:rPr>
          <w:rFonts w:cs="Arial"/>
        </w:rPr>
        <w:t>за јавну набавку добара:</w:t>
      </w:r>
      <w:r w:rsidR="00411AC7" w:rsidRPr="00E64075">
        <w:rPr>
          <w:rFonts w:cs="Arial"/>
          <w:lang w:val="sr-Latn-RS"/>
        </w:rPr>
        <w:t xml:space="preserve"> </w:t>
      </w:r>
      <w:r w:rsidR="00D41670" w:rsidRPr="00E64075">
        <w:rPr>
          <w:rFonts w:cs="Arial"/>
          <w:lang w:val="sr-Cyrl-RS"/>
        </w:rPr>
        <w:t>„</w:t>
      </w:r>
      <w:r w:rsidR="00E64075" w:rsidRPr="00E64075">
        <w:rPr>
          <w:rFonts w:cs="Arial"/>
          <w:b/>
          <w:lang w:val="sr-Cyrl-CS"/>
        </w:rPr>
        <w:t xml:space="preserve">Набавка </w:t>
      </w:r>
      <w:r w:rsidR="00E64075" w:rsidRPr="00E64075">
        <w:rPr>
          <w:rFonts w:cs="Arial"/>
          <w:b/>
        </w:rPr>
        <w:t>хидрауличних багера – гусеничара</w:t>
      </w:r>
      <w:r w:rsidR="00D41670" w:rsidRPr="00E64075">
        <w:rPr>
          <w:rFonts w:cs="Arial"/>
          <w:b/>
          <w:lang w:val="sr-Cyrl-RS"/>
        </w:rPr>
        <w:t>“</w:t>
      </w:r>
      <w:r w:rsidR="00D41670" w:rsidRPr="00E64075">
        <w:rPr>
          <w:rFonts w:cs="Arial"/>
        </w:rPr>
        <w:t xml:space="preserve"> </w:t>
      </w:r>
      <w:r w:rsidR="00D41670" w:rsidRPr="00E64075">
        <w:rPr>
          <w:rFonts w:cs="Arial"/>
          <w:lang w:val="sr-Cyrl-RS"/>
        </w:rPr>
        <w:t>за Партију ______</w:t>
      </w:r>
      <w:r w:rsidRPr="00E64075">
        <w:rPr>
          <w:rFonts w:cs="Arial"/>
        </w:rPr>
        <w:t xml:space="preserve">бр. </w:t>
      </w:r>
      <w:r w:rsidR="00584B1A" w:rsidRPr="00E64075">
        <w:rPr>
          <w:rFonts w:cs="Arial"/>
          <w:b/>
          <w:lang w:val="sr-Cyrl-RS"/>
        </w:rPr>
        <w:t>ЈН/4000/</w:t>
      </w:r>
      <w:r w:rsidR="00D41670" w:rsidRPr="00E64075">
        <w:rPr>
          <w:rFonts w:cs="Arial"/>
          <w:b/>
          <w:lang w:val="sr-Cyrl-RS"/>
        </w:rPr>
        <w:t>041</w:t>
      </w:r>
      <w:r w:rsidR="00E64075" w:rsidRPr="00E64075">
        <w:rPr>
          <w:rFonts w:cs="Arial"/>
          <w:b/>
          <w:lang w:val="sr-Cyrl-RS"/>
        </w:rPr>
        <w:t>4</w:t>
      </w:r>
      <w:r w:rsidR="00D41670" w:rsidRPr="00E64075">
        <w:rPr>
          <w:rFonts w:cs="Arial"/>
          <w:b/>
          <w:lang w:val="sr-Cyrl-RS"/>
        </w:rPr>
        <w:t>/2018</w:t>
      </w:r>
    </w:p>
    <w:p w:rsidR="00016A89" w:rsidRDefault="00016A89" w:rsidP="00016A89">
      <w:pPr>
        <w:pStyle w:val="Title"/>
        <w:spacing w:before="0"/>
        <w:jc w:val="both"/>
        <w:rPr>
          <w:rFonts w:cs="Arial"/>
          <w:b w:val="0"/>
          <w:color w:val="000000"/>
          <w:sz w:val="22"/>
          <w:szCs w:val="22"/>
          <w:lang w:val="sr-Latn-RS"/>
        </w:rPr>
      </w:pPr>
      <w:r>
        <w:rPr>
          <w:rFonts w:cs="Arial"/>
          <w:b w:val="0"/>
          <w:color w:val="000000"/>
          <w:sz w:val="22"/>
          <w:szCs w:val="22"/>
          <w:lang w:val="ru-RU"/>
        </w:rPr>
        <w:t xml:space="preserve">На основу члана 88. став 1. Закона („Службени гласник РС“, бр.124/2012, 14/2015 и 68/2015),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уз понуду прилажем </w:t>
      </w:r>
    </w:p>
    <w:p w:rsidR="00016A89" w:rsidRDefault="00016A89" w:rsidP="007E7BB8">
      <w:pPr>
        <w:tabs>
          <w:tab w:val="left" w:pos="0"/>
        </w:tabs>
        <w:jc w:val="center"/>
        <w:rPr>
          <w:rFonts w:cs="Arial"/>
          <w:lang w:val="ru-RU"/>
        </w:rPr>
      </w:pPr>
    </w:p>
    <w:p w:rsidR="007E7BB8" w:rsidRPr="00E64075" w:rsidRDefault="007E7BB8" w:rsidP="007E7BB8">
      <w:pPr>
        <w:tabs>
          <w:tab w:val="left" w:pos="0"/>
        </w:tabs>
        <w:jc w:val="center"/>
        <w:rPr>
          <w:rFonts w:cs="Arial"/>
          <w:lang w:val="ru-RU"/>
        </w:rPr>
      </w:pPr>
      <w:r w:rsidRPr="00E64075">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90487D" w:rsidRPr="00E64075" w:rsidTr="00BE2EA9">
        <w:trPr>
          <w:trHeight w:val="749"/>
          <w:tblCellSpacing w:w="20" w:type="dxa"/>
        </w:trPr>
        <w:tc>
          <w:tcPr>
            <w:tcW w:w="5323" w:type="dxa"/>
            <w:shd w:val="clear" w:color="auto" w:fill="auto"/>
            <w:vAlign w:val="center"/>
          </w:tcPr>
          <w:p w:rsidR="007E7BB8" w:rsidRPr="00E64075" w:rsidRDefault="007E7BB8" w:rsidP="00BE2EA9">
            <w:pPr>
              <w:jc w:val="center"/>
              <w:rPr>
                <w:rFonts w:cs="Arial"/>
              </w:rPr>
            </w:pPr>
            <w:r w:rsidRPr="00E64075">
              <w:rPr>
                <w:rFonts w:cs="Arial"/>
              </w:rPr>
              <w:t>трошкови прибављања средстава обезбеђења</w:t>
            </w:r>
          </w:p>
        </w:tc>
        <w:tc>
          <w:tcPr>
            <w:tcW w:w="4260" w:type="dxa"/>
            <w:shd w:val="clear" w:color="auto" w:fill="auto"/>
          </w:tcPr>
          <w:p w:rsidR="007E7BB8" w:rsidRPr="00E64075" w:rsidRDefault="007E7BB8" w:rsidP="00BE2EA9">
            <w:pPr>
              <w:rPr>
                <w:rFonts w:cs="Arial"/>
              </w:rPr>
            </w:pPr>
          </w:p>
          <w:p w:rsidR="007E7BB8" w:rsidRPr="00E64075" w:rsidRDefault="007E7BB8" w:rsidP="007E7BB8">
            <w:pPr>
              <w:rPr>
                <w:rFonts w:cs="Arial"/>
              </w:rPr>
            </w:pPr>
            <w:r w:rsidRPr="00E64075">
              <w:rPr>
                <w:rFonts w:cs="Arial"/>
              </w:rPr>
              <w:t xml:space="preserve">__________ динара </w:t>
            </w:r>
          </w:p>
        </w:tc>
      </w:tr>
      <w:tr w:rsidR="0090487D" w:rsidRPr="00E64075" w:rsidTr="00BE2EA9">
        <w:trPr>
          <w:trHeight w:val="307"/>
          <w:tblCellSpacing w:w="20" w:type="dxa"/>
        </w:trPr>
        <w:tc>
          <w:tcPr>
            <w:tcW w:w="5323" w:type="dxa"/>
            <w:shd w:val="clear" w:color="auto" w:fill="auto"/>
            <w:vAlign w:val="center"/>
          </w:tcPr>
          <w:p w:rsidR="007E7BB8" w:rsidRPr="00E64075" w:rsidRDefault="007E7BB8" w:rsidP="00BE2EA9">
            <w:pPr>
              <w:jc w:val="center"/>
              <w:rPr>
                <w:rFonts w:cs="Arial"/>
              </w:rPr>
            </w:pPr>
            <w:r w:rsidRPr="00E64075">
              <w:rPr>
                <w:rFonts w:cs="Arial"/>
              </w:rPr>
              <w:t>Укупни трошкови без ПДВ</w:t>
            </w:r>
          </w:p>
        </w:tc>
        <w:tc>
          <w:tcPr>
            <w:tcW w:w="4260" w:type="dxa"/>
            <w:shd w:val="clear" w:color="auto" w:fill="auto"/>
          </w:tcPr>
          <w:p w:rsidR="007E7BB8" w:rsidRPr="00E64075" w:rsidRDefault="007E7BB8" w:rsidP="00BE2EA9">
            <w:pPr>
              <w:rPr>
                <w:rFonts w:cs="Arial"/>
              </w:rPr>
            </w:pPr>
          </w:p>
          <w:p w:rsidR="007E7BB8" w:rsidRPr="00E64075" w:rsidRDefault="007E7BB8" w:rsidP="00BE2EA9">
            <w:pPr>
              <w:rPr>
                <w:rFonts w:cs="Arial"/>
              </w:rPr>
            </w:pPr>
            <w:r w:rsidRPr="00E64075">
              <w:rPr>
                <w:rFonts w:cs="Arial"/>
              </w:rPr>
              <w:t>__________ динара</w:t>
            </w:r>
          </w:p>
        </w:tc>
      </w:tr>
      <w:tr w:rsidR="0090487D" w:rsidRPr="00E64075" w:rsidTr="00BE2EA9">
        <w:trPr>
          <w:trHeight w:val="433"/>
          <w:tblCellSpacing w:w="20" w:type="dxa"/>
        </w:trPr>
        <w:tc>
          <w:tcPr>
            <w:tcW w:w="5323" w:type="dxa"/>
            <w:shd w:val="clear" w:color="auto" w:fill="auto"/>
            <w:vAlign w:val="center"/>
          </w:tcPr>
          <w:p w:rsidR="007E7BB8" w:rsidRPr="00E64075" w:rsidRDefault="007E7BB8" w:rsidP="00BE2EA9">
            <w:pPr>
              <w:autoSpaceDE w:val="0"/>
              <w:autoSpaceDN w:val="0"/>
              <w:adjustRightInd w:val="0"/>
              <w:jc w:val="center"/>
              <w:rPr>
                <w:rFonts w:cs="Arial"/>
              </w:rPr>
            </w:pPr>
            <w:r w:rsidRPr="00E64075">
              <w:rPr>
                <w:rFonts w:cs="Arial"/>
              </w:rPr>
              <w:t>ПДВ</w:t>
            </w:r>
          </w:p>
        </w:tc>
        <w:tc>
          <w:tcPr>
            <w:tcW w:w="4260" w:type="dxa"/>
            <w:shd w:val="clear" w:color="auto" w:fill="auto"/>
          </w:tcPr>
          <w:p w:rsidR="007E7BB8" w:rsidRPr="00E64075" w:rsidRDefault="007E7BB8" w:rsidP="00BE2EA9">
            <w:pPr>
              <w:rPr>
                <w:rFonts w:cs="Arial"/>
              </w:rPr>
            </w:pPr>
          </w:p>
          <w:p w:rsidR="007E7BB8" w:rsidRPr="00E64075" w:rsidRDefault="007E7BB8" w:rsidP="00BE2EA9">
            <w:pPr>
              <w:rPr>
                <w:rFonts w:cs="Arial"/>
              </w:rPr>
            </w:pPr>
            <w:r w:rsidRPr="00E64075">
              <w:rPr>
                <w:rFonts w:cs="Arial"/>
              </w:rPr>
              <w:t>__________ динара</w:t>
            </w:r>
          </w:p>
        </w:tc>
      </w:tr>
      <w:tr w:rsidR="0090487D" w:rsidRPr="00E64075" w:rsidTr="00BE2EA9">
        <w:trPr>
          <w:trHeight w:val="190"/>
          <w:tblCellSpacing w:w="20" w:type="dxa"/>
        </w:trPr>
        <w:tc>
          <w:tcPr>
            <w:tcW w:w="5323" w:type="dxa"/>
            <w:shd w:val="clear" w:color="auto" w:fill="auto"/>
          </w:tcPr>
          <w:p w:rsidR="007E7BB8" w:rsidRPr="00E64075" w:rsidRDefault="007E7BB8" w:rsidP="00BE2EA9">
            <w:pPr>
              <w:jc w:val="center"/>
              <w:rPr>
                <w:rFonts w:cs="Arial"/>
              </w:rPr>
            </w:pPr>
          </w:p>
          <w:p w:rsidR="007E7BB8" w:rsidRPr="00E64075" w:rsidRDefault="007E7BB8" w:rsidP="00BE2EA9">
            <w:pPr>
              <w:jc w:val="center"/>
              <w:rPr>
                <w:rFonts w:cs="Arial"/>
              </w:rPr>
            </w:pPr>
            <w:r w:rsidRPr="00E64075">
              <w:rPr>
                <w:rFonts w:cs="Arial"/>
              </w:rPr>
              <w:t>Укупни  трошкови са ПДВ</w:t>
            </w:r>
          </w:p>
        </w:tc>
        <w:tc>
          <w:tcPr>
            <w:tcW w:w="4260" w:type="dxa"/>
            <w:shd w:val="clear" w:color="auto" w:fill="auto"/>
          </w:tcPr>
          <w:p w:rsidR="007E7BB8" w:rsidRPr="00E64075" w:rsidRDefault="007E7BB8" w:rsidP="00BE2EA9">
            <w:pPr>
              <w:rPr>
                <w:rFonts w:cs="Arial"/>
              </w:rPr>
            </w:pPr>
          </w:p>
          <w:p w:rsidR="007E7BB8" w:rsidRPr="00E64075" w:rsidRDefault="007E7BB8" w:rsidP="00BE2EA9">
            <w:pPr>
              <w:rPr>
                <w:rFonts w:cs="Arial"/>
              </w:rPr>
            </w:pPr>
            <w:r w:rsidRPr="00E64075">
              <w:rPr>
                <w:rFonts w:cs="Arial"/>
              </w:rPr>
              <w:t>__________ динара</w:t>
            </w:r>
          </w:p>
        </w:tc>
      </w:tr>
    </w:tbl>
    <w:p w:rsidR="007E7BB8" w:rsidRPr="00E64075" w:rsidRDefault="007E7BB8" w:rsidP="007E7BB8">
      <w:pPr>
        <w:tabs>
          <w:tab w:val="left" w:pos="0"/>
        </w:tabs>
        <w:rPr>
          <w:rFonts w:cs="Arial"/>
          <w:lang w:val="ru-RU"/>
        </w:rPr>
      </w:pPr>
      <w:r w:rsidRPr="00E64075">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(„Службени гласник РС“, бр.124/</w:t>
      </w:r>
      <w:r w:rsidR="00016A89">
        <w:rPr>
          <w:rFonts w:cs="Arial"/>
          <w:lang w:val="ru-RU"/>
        </w:rPr>
        <w:t>20</w:t>
      </w:r>
      <w:r w:rsidRPr="00E64075">
        <w:rPr>
          <w:rFonts w:cs="Arial"/>
          <w:lang w:val="ru-RU"/>
        </w:rPr>
        <w:t>12, 14/</w:t>
      </w:r>
      <w:r w:rsidR="00016A89">
        <w:rPr>
          <w:rFonts w:cs="Arial"/>
          <w:lang w:val="ru-RU"/>
        </w:rPr>
        <w:t>20</w:t>
      </w:r>
      <w:r w:rsidRPr="00E64075">
        <w:rPr>
          <w:rFonts w:cs="Arial"/>
          <w:lang w:val="ru-RU"/>
        </w:rPr>
        <w:t>15 и 68/</w:t>
      </w:r>
      <w:r w:rsidR="00016A89">
        <w:rPr>
          <w:rFonts w:cs="Arial"/>
          <w:lang w:val="ru-RU"/>
        </w:rPr>
        <w:t>20</w:t>
      </w:r>
      <w:r w:rsidRPr="00E64075">
        <w:rPr>
          <w:rFonts w:cs="Arial"/>
          <w:lang w:val="ru-RU"/>
        </w:rPr>
        <w:t>15).</w:t>
      </w:r>
    </w:p>
    <w:p w:rsidR="007E7BB8" w:rsidRPr="00E64075"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90487D" w:rsidRPr="00E64075" w:rsidTr="00BE2EA9">
        <w:trPr>
          <w:jc w:val="center"/>
        </w:trPr>
        <w:tc>
          <w:tcPr>
            <w:tcW w:w="3882" w:type="dxa"/>
          </w:tcPr>
          <w:p w:rsidR="007E7BB8" w:rsidRPr="00E64075" w:rsidRDefault="007E7BB8" w:rsidP="00BE2EA9">
            <w:pPr>
              <w:spacing w:before="0"/>
              <w:jc w:val="center"/>
              <w:rPr>
                <w:rFonts w:cs="Arial"/>
              </w:rPr>
            </w:pPr>
            <w:r w:rsidRPr="00E64075">
              <w:rPr>
                <w:rFonts w:cs="Arial"/>
              </w:rPr>
              <w:t>Датум:</w:t>
            </w:r>
          </w:p>
        </w:tc>
        <w:tc>
          <w:tcPr>
            <w:tcW w:w="2127" w:type="dxa"/>
          </w:tcPr>
          <w:p w:rsidR="007E7BB8" w:rsidRPr="00E64075" w:rsidRDefault="007E7BB8" w:rsidP="00BE2EA9">
            <w:pPr>
              <w:spacing w:before="0"/>
              <w:jc w:val="center"/>
              <w:rPr>
                <w:rFonts w:cs="Arial"/>
                <w:lang w:val="ru-RU"/>
              </w:rPr>
            </w:pPr>
          </w:p>
        </w:tc>
        <w:tc>
          <w:tcPr>
            <w:tcW w:w="4022" w:type="dxa"/>
          </w:tcPr>
          <w:p w:rsidR="007E7BB8" w:rsidRPr="00E64075" w:rsidRDefault="007E7BB8" w:rsidP="00BE2EA9">
            <w:pPr>
              <w:spacing w:before="0"/>
              <w:jc w:val="center"/>
              <w:rPr>
                <w:rFonts w:cs="Arial"/>
                <w:lang w:val="sr-Cyrl-CS"/>
              </w:rPr>
            </w:pPr>
            <w:r w:rsidRPr="00E64075">
              <w:rPr>
                <w:rFonts w:cs="Arial"/>
                <w:lang w:val="sr-Cyrl-CS"/>
              </w:rPr>
              <w:t>П</w:t>
            </w:r>
            <w:r w:rsidRPr="00E64075">
              <w:rPr>
                <w:rFonts w:cs="Arial"/>
              </w:rPr>
              <w:t>онуђач</w:t>
            </w:r>
          </w:p>
        </w:tc>
      </w:tr>
      <w:tr w:rsidR="0090487D" w:rsidRPr="00E64075" w:rsidTr="00BE2EA9">
        <w:trPr>
          <w:jc w:val="center"/>
        </w:trPr>
        <w:tc>
          <w:tcPr>
            <w:tcW w:w="3882" w:type="dxa"/>
          </w:tcPr>
          <w:p w:rsidR="007E7BB8" w:rsidRPr="00E64075" w:rsidRDefault="007E7BB8" w:rsidP="00BE2EA9">
            <w:pPr>
              <w:spacing w:before="0"/>
              <w:jc w:val="center"/>
              <w:rPr>
                <w:rFonts w:cs="Arial"/>
              </w:rPr>
            </w:pPr>
          </w:p>
        </w:tc>
        <w:tc>
          <w:tcPr>
            <w:tcW w:w="2127" w:type="dxa"/>
          </w:tcPr>
          <w:p w:rsidR="007E7BB8" w:rsidRPr="00E64075" w:rsidRDefault="007E7BB8" w:rsidP="00BE2EA9">
            <w:pPr>
              <w:spacing w:before="0"/>
              <w:jc w:val="center"/>
              <w:rPr>
                <w:rFonts w:cs="Arial"/>
              </w:rPr>
            </w:pPr>
            <w:r w:rsidRPr="00E64075">
              <w:rPr>
                <w:rFonts w:cs="Arial"/>
              </w:rPr>
              <w:t>М.П.</w:t>
            </w:r>
          </w:p>
        </w:tc>
        <w:tc>
          <w:tcPr>
            <w:tcW w:w="4022" w:type="dxa"/>
          </w:tcPr>
          <w:p w:rsidR="007E7BB8" w:rsidRPr="00E64075" w:rsidRDefault="007E7BB8" w:rsidP="00BE2EA9">
            <w:pPr>
              <w:spacing w:before="0"/>
              <w:jc w:val="center"/>
              <w:rPr>
                <w:rFonts w:cs="Arial"/>
                <w:lang w:val="ru-RU"/>
              </w:rPr>
            </w:pPr>
          </w:p>
        </w:tc>
      </w:tr>
      <w:tr w:rsidR="0090487D" w:rsidRPr="00E64075" w:rsidTr="00BE2EA9">
        <w:trPr>
          <w:jc w:val="center"/>
        </w:trPr>
        <w:tc>
          <w:tcPr>
            <w:tcW w:w="3882" w:type="dxa"/>
            <w:tcBorders>
              <w:bottom w:val="single" w:sz="4" w:space="0" w:color="auto"/>
            </w:tcBorders>
          </w:tcPr>
          <w:p w:rsidR="007E7BB8" w:rsidRPr="00E64075" w:rsidRDefault="007E7BB8" w:rsidP="00BE2EA9">
            <w:pPr>
              <w:spacing w:before="0"/>
              <w:jc w:val="center"/>
              <w:rPr>
                <w:rFonts w:cs="Arial"/>
              </w:rPr>
            </w:pPr>
          </w:p>
        </w:tc>
        <w:tc>
          <w:tcPr>
            <w:tcW w:w="2127" w:type="dxa"/>
          </w:tcPr>
          <w:p w:rsidR="007E7BB8" w:rsidRPr="00E64075" w:rsidRDefault="007E7BB8" w:rsidP="00BE2EA9">
            <w:pPr>
              <w:spacing w:before="0"/>
              <w:jc w:val="center"/>
              <w:rPr>
                <w:rFonts w:cs="Arial"/>
                <w:lang w:val="ru-RU"/>
              </w:rPr>
            </w:pPr>
          </w:p>
        </w:tc>
        <w:tc>
          <w:tcPr>
            <w:tcW w:w="4022" w:type="dxa"/>
            <w:tcBorders>
              <w:bottom w:val="single" w:sz="4" w:space="0" w:color="auto"/>
            </w:tcBorders>
          </w:tcPr>
          <w:p w:rsidR="007E7BB8" w:rsidRPr="00E64075" w:rsidRDefault="007E7BB8" w:rsidP="00BE2EA9">
            <w:pPr>
              <w:spacing w:before="0"/>
              <w:jc w:val="center"/>
              <w:rPr>
                <w:rFonts w:cs="Arial"/>
                <w:lang w:val="ru-RU"/>
              </w:rPr>
            </w:pPr>
          </w:p>
        </w:tc>
      </w:tr>
      <w:tr w:rsidR="0090487D" w:rsidRPr="00E64075" w:rsidTr="00BE2EA9">
        <w:trPr>
          <w:trHeight w:val="389"/>
          <w:jc w:val="center"/>
        </w:trPr>
        <w:tc>
          <w:tcPr>
            <w:tcW w:w="3882" w:type="dxa"/>
            <w:tcBorders>
              <w:top w:val="single" w:sz="4" w:space="0" w:color="auto"/>
            </w:tcBorders>
          </w:tcPr>
          <w:p w:rsidR="007E7BB8" w:rsidRPr="00E64075" w:rsidRDefault="007E7BB8" w:rsidP="00BE2EA9">
            <w:pPr>
              <w:spacing w:before="0"/>
              <w:jc w:val="center"/>
              <w:rPr>
                <w:rFonts w:cs="Arial"/>
              </w:rPr>
            </w:pPr>
          </w:p>
        </w:tc>
        <w:tc>
          <w:tcPr>
            <w:tcW w:w="2127" w:type="dxa"/>
          </w:tcPr>
          <w:p w:rsidR="007E7BB8" w:rsidRPr="00E64075" w:rsidRDefault="007E7BB8" w:rsidP="00BE2EA9">
            <w:pPr>
              <w:spacing w:before="0"/>
              <w:jc w:val="center"/>
              <w:rPr>
                <w:rFonts w:cs="Arial"/>
                <w:lang w:val="ru-RU"/>
              </w:rPr>
            </w:pPr>
          </w:p>
        </w:tc>
        <w:tc>
          <w:tcPr>
            <w:tcW w:w="4022" w:type="dxa"/>
            <w:tcBorders>
              <w:top w:val="single" w:sz="4" w:space="0" w:color="auto"/>
            </w:tcBorders>
          </w:tcPr>
          <w:p w:rsidR="007E7BB8" w:rsidRPr="00E64075" w:rsidRDefault="007E7BB8" w:rsidP="00BE2EA9">
            <w:pPr>
              <w:spacing w:before="0"/>
              <w:jc w:val="center"/>
              <w:rPr>
                <w:rFonts w:cs="Arial"/>
                <w:lang w:val="ru-RU"/>
              </w:rPr>
            </w:pPr>
          </w:p>
        </w:tc>
      </w:tr>
    </w:tbl>
    <w:p w:rsidR="007E7BB8" w:rsidRPr="00E64075" w:rsidRDefault="007E7BB8" w:rsidP="007E7BB8">
      <w:pPr>
        <w:tabs>
          <w:tab w:val="left" w:pos="0"/>
        </w:tabs>
        <w:spacing w:before="0"/>
        <w:rPr>
          <w:rFonts w:cs="Arial"/>
          <w:b/>
          <w:i/>
          <w:lang w:val="ru-RU"/>
        </w:rPr>
      </w:pPr>
      <w:r w:rsidRPr="00E64075">
        <w:rPr>
          <w:rFonts w:cs="Arial"/>
          <w:b/>
          <w:i/>
          <w:lang w:val="ru-RU"/>
        </w:rPr>
        <w:t>Напомена:</w:t>
      </w:r>
    </w:p>
    <w:p w:rsidR="00D41670" w:rsidRPr="00E64075" w:rsidRDefault="00D41670" w:rsidP="00D41670">
      <w:pPr>
        <w:spacing w:before="0"/>
        <w:rPr>
          <w:rFonts w:cs="Arial"/>
          <w:i/>
          <w:lang w:val="ru-RU"/>
        </w:rPr>
      </w:pPr>
      <w:r w:rsidRPr="00E64075">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D41670" w:rsidRPr="00E64075" w:rsidRDefault="00D41670" w:rsidP="00D41670">
      <w:pPr>
        <w:tabs>
          <w:tab w:val="left" w:pos="0"/>
        </w:tabs>
        <w:spacing w:before="0"/>
        <w:rPr>
          <w:rFonts w:cs="Arial"/>
          <w:i/>
          <w:strike/>
          <w:lang w:val="ru-RU"/>
        </w:rPr>
      </w:pPr>
      <w:r w:rsidRPr="00E64075">
        <w:rPr>
          <w:rFonts w:cs="Arial"/>
          <w:i/>
        </w:rPr>
        <w:t>-</w:t>
      </w:r>
      <w:r w:rsidRPr="00E64075">
        <w:rPr>
          <w:rFonts w:cs="Arial"/>
          <w:i/>
          <w:lang w:val="sr-Latn-CS"/>
        </w:rPr>
        <w:t>остале трошкове припреме и подношења понуде</w:t>
      </w:r>
      <w:r w:rsidRPr="00E64075">
        <w:rPr>
          <w:rFonts w:cs="Arial"/>
          <w:i/>
          <w:lang w:val="ru-RU"/>
        </w:rPr>
        <w:t xml:space="preserve"> сноси искључиво понуђач и не може тражити од наручиоца накнаду трошкова (члан 88. став 2. Закона)</w:t>
      </w:r>
    </w:p>
    <w:p w:rsidR="00D41670" w:rsidRPr="00E64075" w:rsidRDefault="00D41670" w:rsidP="00D41670">
      <w:pPr>
        <w:spacing w:before="0"/>
        <w:rPr>
          <w:rFonts w:cs="Arial"/>
          <w:i/>
          <w:lang w:val="ru-RU"/>
        </w:rPr>
      </w:pPr>
      <w:r w:rsidRPr="00E64075">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D41670" w:rsidRPr="00E64075" w:rsidRDefault="00D41670" w:rsidP="00D41670">
      <w:pPr>
        <w:tabs>
          <w:tab w:val="left" w:pos="1134"/>
        </w:tabs>
        <w:spacing w:before="0"/>
        <w:rPr>
          <w:rFonts w:eastAsia="TimesNewRomanPS-BoldMT" w:cs="Arial"/>
          <w:i/>
          <w:lang w:val="ru-RU"/>
        </w:rPr>
      </w:pPr>
      <w:r w:rsidRPr="00E64075">
        <w:rPr>
          <w:rFonts w:eastAsia="TimesNewRomanPS-BoldMT" w:cs="Arial"/>
          <w:i/>
          <w:lang w:val="ru-RU"/>
        </w:rPr>
        <w:t xml:space="preserve">-Уколико </w:t>
      </w:r>
      <w:r w:rsidRPr="00E64075">
        <w:rPr>
          <w:rFonts w:eastAsia="TimesNewRomanPS-BoldMT" w:cs="Arial"/>
          <w:i/>
          <w:lang w:val="sr-Cyrl-CS"/>
        </w:rPr>
        <w:t>група понуђача подноси заједничку понуду овај образац потписује и оверава Носилац посла</w:t>
      </w:r>
      <w:r w:rsidRPr="00E64075">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2523B2" w:rsidRDefault="002523B2" w:rsidP="00D41670">
      <w:pPr>
        <w:spacing w:before="0"/>
        <w:jc w:val="left"/>
        <w:rPr>
          <w:rFonts w:cs="Arial"/>
          <w:b/>
        </w:rPr>
      </w:pPr>
    </w:p>
    <w:p w:rsidR="007F050A" w:rsidRDefault="007F050A" w:rsidP="00D41670">
      <w:pPr>
        <w:spacing w:before="0"/>
        <w:jc w:val="left"/>
        <w:rPr>
          <w:rFonts w:cs="Arial"/>
          <w:b/>
        </w:rPr>
      </w:pPr>
    </w:p>
    <w:p w:rsidR="009D75B7" w:rsidRDefault="009D75B7" w:rsidP="00D41670">
      <w:pPr>
        <w:spacing w:before="0"/>
        <w:jc w:val="left"/>
        <w:rPr>
          <w:rFonts w:cs="Arial"/>
          <w:b/>
        </w:rPr>
      </w:pPr>
    </w:p>
    <w:p w:rsidR="009D75B7" w:rsidRDefault="009D75B7" w:rsidP="00D41670">
      <w:pPr>
        <w:spacing w:before="0"/>
        <w:jc w:val="left"/>
        <w:rPr>
          <w:rFonts w:cs="Arial"/>
          <w:b/>
        </w:rPr>
      </w:pPr>
    </w:p>
    <w:p w:rsidR="009D75B7" w:rsidRDefault="009D75B7" w:rsidP="00D41670">
      <w:pPr>
        <w:spacing w:before="0"/>
        <w:jc w:val="left"/>
        <w:rPr>
          <w:rFonts w:cs="Arial"/>
          <w:b/>
        </w:rPr>
      </w:pPr>
    </w:p>
    <w:p w:rsidR="009D75B7" w:rsidRPr="009D75B7" w:rsidRDefault="009D75B7" w:rsidP="009D75B7">
      <w:pPr>
        <w:jc w:val="right"/>
        <w:rPr>
          <w:rFonts w:cs="Arial"/>
          <w:b/>
        </w:rPr>
      </w:pPr>
      <w:r w:rsidRPr="009D75B7">
        <w:rPr>
          <w:b/>
        </w:rPr>
        <w:t xml:space="preserve">ОБРАЗАЦ </w:t>
      </w:r>
      <w:r w:rsidRPr="009D75B7">
        <w:rPr>
          <w:b/>
          <w:lang w:val="sr-Cyrl-RS"/>
        </w:rPr>
        <w:t xml:space="preserve"> </w:t>
      </w:r>
      <w:r w:rsidR="00BC7E1A">
        <w:rPr>
          <w:b/>
          <w:lang w:val="sr-Cyrl-RS"/>
        </w:rPr>
        <w:t>8</w:t>
      </w:r>
      <w:r w:rsidRPr="009D75B7">
        <w:rPr>
          <w:b/>
          <w:lang w:val="sr-Cyrl-RS"/>
        </w:rPr>
        <w:t>.</w:t>
      </w:r>
    </w:p>
    <w:p w:rsidR="00BC7E1A" w:rsidRDefault="00BC7E1A" w:rsidP="009D75B7">
      <w:pPr>
        <w:jc w:val="center"/>
        <w:rPr>
          <w:rFonts w:cs="Arial"/>
          <w:b/>
        </w:rPr>
      </w:pPr>
    </w:p>
    <w:p w:rsidR="00BC7E1A" w:rsidRDefault="00BC7E1A" w:rsidP="009D75B7">
      <w:pPr>
        <w:jc w:val="center"/>
        <w:rPr>
          <w:rFonts w:cs="Arial"/>
          <w:b/>
        </w:rPr>
      </w:pPr>
    </w:p>
    <w:p w:rsidR="00BC7E1A" w:rsidRDefault="00BC7E1A" w:rsidP="009D75B7">
      <w:pPr>
        <w:jc w:val="center"/>
        <w:rPr>
          <w:rFonts w:cs="Arial"/>
          <w:b/>
        </w:rPr>
      </w:pPr>
    </w:p>
    <w:p w:rsidR="009D75B7" w:rsidRPr="00BC7E1A" w:rsidRDefault="009D75B7" w:rsidP="009D75B7">
      <w:pPr>
        <w:jc w:val="center"/>
        <w:rPr>
          <w:rFonts w:cs="Arial"/>
          <w:lang w:val="sr-Cyrl-RS"/>
        </w:rPr>
      </w:pPr>
      <w:r w:rsidRPr="00DF14D5">
        <w:rPr>
          <w:rFonts w:cs="Arial"/>
          <w:b/>
        </w:rPr>
        <w:t xml:space="preserve">ИЗЈАВА ПОНУЂАЧА </w:t>
      </w:r>
      <w:r w:rsidR="00BC7E1A">
        <w:rPr>
          <w:rFonts w:cs="Arial"/>
          <w:b/>
          <w:lang w:val="sr-Cyrl-RS"/>
        </w:rPr>
        <w:t>О ТЕХНИЧКИМ КАРАКТЕРИСТИКАМА МАШИНЕ</w:t>
      </w:r>
    </w:p>
    <w:p w:rsidR="009D75B7" w:rsidRPr="00DF14D5" w:rsidRDefault="009D75B7" w:rsidP="009D75B7">
      <w:pPr>
        <w:rPr>
          <w:rFonts w:cs="Arial"/>
        </w:rPr>
      </w:pPr>
    </w:p>
    <w:p w:rsidR="009D75B7" w:rsidRPr="00DF14D5" w:rsidRDefault="009D75B7" w:rsidP="009D75B7">
      <w:pPr>
        <w:rPr>
          <w:rFonts w:cs="Arial"/>
          <w:noProof/>
          <w:lang w:val="sr-Latn-CS"/>
        </w:rPr>
      </w:pPr>
    </w:p>
    <w:p w:rsidR="00BC7E1A" w:rsidRDefault="00BC7E1A" w:rsidP="009D75B7">
      <w:pPr>
        <w:rPr>
          <w:rFonts w:cs="Arial"/>
        </w:rPr>
      </w:pPr>
    </w:p>
    <w:p w:rsidR="009D75B7" w:rsidRPr="00DF14D5" w:rsidRDefault="009D75B7" w:rsidP="009D75B7">
      <w:pPr>
        <w:rPr>
          <w:rFonts w:cs="Arial"/>
        </w:rPr>
      </w:pPr>
      <w:r w:rsidRPr="00DF14D5">
        <w:rPr>
          <w:rFonts w:cs="Arial"/>
        </w:rPr>
        <w:t>На основу члана 77. став 4. Закона о јавним набавкама („Службени гланик РС“, бр.124/12, 14/</w:t>
      </w:r>
      <w:r w:rsidRPr="00DF14D5">
        <w:rPr>
          <w:rFonts w:cs="Arial"/>
          <w:lang w:val="sr-Cyrl-RS"/>
        </w:rPr>
        <w:t>20</w:t>
      </w:r>
      <w:r w:rsidRPr="00DF14D5">
        <w:rPr>
          <w:rFonts w:cs="Arial"/>
        </w:rPr>
        <w:t>15 и 68/</w:t>
      </w:r>
      <w:r w:rsidRPr="00DF14D5">
        <w:rPr>
          <w:rFonts w:cs="Arial"/>
          <w:lang w:val="sr-Cyrl-RS"/>
        </w:rPr>
        <w:t>20</w:t>
      </w:r>
      <w:r w:rsidRPr="00DF14D5">
        <w:rPr>
          <w:rFonts w:cs="Arial"/>
        </w:rPr>
        <w:t xml:space="preserve">15) </w:t>
      </w:r>
      <w:r w:rsidRPr="00DF14D5">
        <w:rPr>
          <w:rFonts w:cs="Arial"/>
          <w:noProof/>
          <w:lang w:val="sr-Cyrl-CS"/>
        </w:rPr>
        <w:t xml:space="preserve">Понуђач </w:t>
      </w:r>
      <w:r w:rsidRPr="00DF14D5">
        <w:rPr>
          <w:rFonts w:cs="Arial"/>
          <w:noProof/>
          <w:lang w:val="sr-Latn-CS"/>
        </w:rPr>
        <w:t xml:space="preserve">даје </w:t>
      </w:r>
      <w:r w:rsidRPr="00DF14D5">
        <w:rPr>
          <w:rFonts w:cs="Arial"/>
        </w:rPr>
        <w:t xml:space="preserve">следећу </w:t>
      </w:r>
    </w:p>
    <w:p w:rsidR="009D75B7" w:rsidRPr="00DF14D5" w:rsidRDefault="009D75B7" w:rsidP="009D75B7">
      <w:pPr>
        <w:rPr>
          <w:rFonts w:cs="Arial"/>
        </w:rPr>
      </w:pPr>
    </w:p>
    <w:p w:rsidR="00BC7E1A" w:rsidRDefault="00BC7E1A" w:rsidP="009D75B7">
      <w:pPr>
        <w:jc w:val="center"/>
        <w:rPr>
          <w:rFonts w:cs="Arial"/>
          <w:b/>
        </w:rPr>
      </w:pPr>
    </w:p>
    <w:p w:rsidR="00BC7E1A" w:rsidRDefault="00BC7E1A" w:rsidP="009D75B7">
      <w:pPr>
        <w:jc w:val="center"/>
        <w:rPr>
          <w:rFonts w:cs="Arial"/>
          <w:b/>
        </w:rPr>
      </w:pPr>
    </w:p>
    <w:p w:rsidR="009D75B7" w:rsidRPr="00DF14D5" w:rsidRDefault="009D75B7" w:rsidP="009D75B7">
      <w:pPr>
        <w:jc w:val="center"/>
        <w:rPr>
          <w:rFonts w:cs="Arial"/>
          <w:b/>
        </w:rPr>
      </w:pPr>
      <w:r w:rsidRPr="00DF14D5">
        <w:rPr>
          <w:rFonts w:cs="Arial"/>
          <w:b/>
        </w:rPr>
        <w:t xml:space="preserve">ИЗЈАВУ </w:t>
      </w:r>
    </w:p>
    <w:p w:rsidR="009D75B7" w:rsidRPr="00DF14D5" w:rsidRDefault="009D75B7" w:rsidP="002D680A">
      <w:pPr>
        <w:spacing w:before="100" w:beforeAutospacing="1"/>
        <w:ind w:left="-576"/>
        <w:rPr>
          <w:rFonts w:cs="Arial"/>
        </w:rPr>
      </w:pPr>
    </w:p>
    <w:p w:rsidR="009D75B7" w:rsidRPr="00DF14D5" w:rsidRDefault="009D75B7" w:rsidP="009D75B7">
      <w:pPr>
        <w:rPr>
          <w:rFonts w:cs="Arial"/>
        </w:rPr>
      </w:pPr>
      <w:r w:rsidRPr="00DF14D5">
        <w:rPr>
          <w:rFonts w:cs="Arial"/>
        </w:rPr>
        <w:t xml:space="preserve">Под пуном материјалном и кривичном одговорношћу изјављујем да </w:t>
      </w:r>
      <w:r w:rsidR="00BC7E1A">
        <w:rPr>
          <w:rFonts w:cs="Arial"/>
          <w:lang w:val="sr-Cyrl-RS"/>
        </w:rPr>
        <w:t>су машине за које подносимо понуду</w:t>
      </w:r>
      <w:r w:rsidRPr="00DF14D5">
        <w:rPr>
          <w:rFonts w:cs="Arial"/>
        </w:rPr>
        <w:t xml:space="preserve"> </w:t>
      </w:r>
      <w:r w:rsidR="00BC7E1A">
        <w:rPr>
          <w:rFonts w:cs="Arial"/>
          <w:lang w:val="sr-Cyrl-RS"/>
        </w:rPr>
        <w:t>у поступку</w:t>
      </w:r>
      <w:r w:rsidRPr="00DF14D5">
        <w:rPr>
          <w:rFonts w:cs="Arial"/>
        </w:rPr>
        <w:t xml:space="preserve"> јавн</w:t>
      </w:r>
      <w:r w:rsidR="00BC7E1A">
        <w:rPr>
          <w:rFonts w:cs="Arial"/>
          <w:lang w:val="sr-Cyrl-RS"/>
        </w:rPr>
        <w:t>е</w:t>
      </w:r>
      <w:r w:rsidRPr="00DF14D5">
        <w:rPr>
          <w:rFonts w:cs="Arial"/>
        </w:rPr>
        <w:t xml:space="preserve"> набавк</w:t>
      </w:r>
      <w:r w:rsidR="00BC7E1A">
        <w:rPr>
          <w:rFonts w:cs="Arial"/>
          <w:lang w:val="sr-Cyrl-RS"/>
        </w:rPr>
        <w:t>е</w:t>
      </w:r>
      <w:r w:rsidRPr="00DF14D5">
        <w:rPr>
          <w:rFonts w:cs="Arial"/>
          <w:lang w:val="sr-Cyrl-CS"/>
        </w:rPr>
        <w:t xml:space="preserve"> ЈН бр. ЈН/</w:t>
      </w:r>
      <w:r w:rsidR="00BC7E1A">
        <w:rPr>
          <w:rFonts w:cs="Arial"/>
          <w:lang w:val="sr-Cyrl-CS"/>
        </w:rPr>
        <w:t>4</w:t>
      </w:r>
      <w:r w:rsidRPr="00DF14D5">
        <w:rPr>
          <w:rFonts w:cs="Arial"/>
          <w:lang w:val="sr-Cyrl-CS"/>
        </w:rPr>
        <w:t>000/</w:t>
      </w:r>
      <w:r w:rsidR="00BC7E1A">
        <w:rPr>
          <w:rFonts w:cs="Arial"/>
          <w:lang w:val="sr-Cyrl-CS"/>
        </w:rPr>
        <w:t>0414</w:t>
      </w:r>
      <w:r w:rsidRPr="00DF14D5">
        <w:rPr>
          <w:rFonts w:cs="Arial"/>
          <w:lang w:val="sr-Cyrl-CS"/>
        </w:rPr>
        <w:t>/201</w:t>
      </w:r>
      <w:r w:rsidR="00BC7E1A">
        <w:rPr>
          <w:rFonts w:cs="Arial"/>
          <w:lang w:val="sr-Cyrl-CS"/>
        </w:rPr>
        <w:t>8</w:t>
      </w:r>
      <w:r w:rsidRPr="00DF14D5">
        <w:rPr>
          <w:rFonts w:cs="Arial"/>
        </w:rPr>
        <w:t xml:space="preserve">, </w:t>
      </w:r>
      <w:r w:rsidR="00BC7E1A">
        <w:rPr>
          <w:rFonts w:cs="Arial"/>
          <w:lang w:val="sr-Cyrl-RS"/>
        </w:rPr>
        <w:t>за партију бр.______у свему у складу са захеваним карактеристикама наведеним у техничкој спецификацији у конкурсној документацији за предметну јавну набавку.</w:t>
      </w:r>
      <w:r w:rsidRPr="00DF14D5">
        <w:rPr>
          <w:rFonts w:cs="Arial"/>
        </w:rPr>
        <w:t xml:space="preserve">                                                                                                                                                              </w:t>
      </w:r>
    </w:p>
    <w:p w:rsidR="009D75B7" w:rsidRPr="00DF14D5" w:rsidRDefault="009D75B7" w:rsidP="009D75B7">
      <w:pPr>
        <w:spacing w:before="0"/>
        <w:rPr>
          <w:rFonts w:cs="Arial"/>
          <w:lang w:val="sr-Cyrl-CS"/>
        </w:rPr>
      </w:pPr>
    </w:p>
    <w:p w:rsidR="009D75B7" w:rsidRPr="00DF14D5" w:rsidRDefault="009D75B7" w:rsidP="009D75B7">
      <w:pPr>
        <w:pStyle w:val="BodyText"/>
        <w:spacing w:before="0"/>
        <w:rPr>
          <w:rFonts w:cs="Arial"/>
          <w:sz w:val="22"/>
          <w:szCs w:val="22"/>
          <w:lang w:eastAsia="zh-CN"/>
        </w:rPr>
      </w:pPr>
    </w:p>
    <w:p w:rsidR="009D75B7" w:rsidRPr="00DF14D5" w:rsidRDefault="009D75B7" w:rsidP="009D75B7">
      <w:pPr>
        <w:pStyle w:val="BodyText"/>
        <w:spacing w:before="0"/>
        <w:rPr>
          <w:rFonts w:cs="Arial"/>
          <w:sz w:val="22"/>
          <w:szCs w:val="22"/>
          <w:lang w:eastAsia="zh-CN"/>
        </w:rPr>
      </w:pPr>
    </w:p>
    <w:p w:rsidR="009D75B7" w:rsidRPr="00DF14D5" w:rsidRDefault="009D75B7" w:rsidP="009D75B7">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9D75B7" w:rsidRPr="00DF14D5" w:rsidTr="0031225D">
        <w:trPr>
          <w:jc w:val="center"/>
        </w:trPr>
        <w:tc>
          <w:tcPr>
            <w:tcW w:w="3882" w:type="dxa"/>
          </w:tcPr>
          <w:p w:rsidR="009D75B7" w:rsidRPr="00DF14D5" w:rsidRDefault="009D75B7" w:rsidP="0031225D">
            <w:pPr>
              <w:spacing w:before="0"/>
              <w:jc w:val="center"/>
              <w:rPr>
                <w:rFonts w:cs="Arial"/>
              </w:rPr>
            </w:pPr>
            <w:r w:rsidRPr="00DF14D5">
              <w:rPr>
                <w:rFonts w:cs="Arial"/>
              </w:rPr>
              <w:t>Датум:</w:t>
            </w:r>
          </w:p>
        </w:tc>
        <w:tc>
          <w:tcPr>
            <w:tcW w:w="2127" w:type="dxa"/>
          </w:tcPr>
          <w:p w:rsidR="009D75B7" w:rsidRPr="00DF14D5" w:rsidRDefault="009D75B7" w:rsidP="0031225D">
            <w:pPr>
              <w:spacing w:before="0"/>
              <w:jc w:val="center"/>
              <w:rPr>
                <w:rFonts w:cs="Arial"/>
                <w:lang w:val="ru-RU"/>
              </w:rPr>
            </w:pPr>
          </w:p>
        </w:tc>
        <w:tc>
          <w:tcPr>
            <w:tcW w:w="4022" w:type="dxa"/>
          </w:tcPr>
          <w:p w:rsidR="009D75B7" w:rsidRPr="00DF14D5" w:rsidRDefault="009D75B7" w:rsidP="0031225D">
            <w:pPr>
              <w:spacing w:before="0"/>
              <w:jc w:val="center"/>
              <w:rPr>
                <w:rFonts w:cs="Arial"/>
                <w:lang w:val="ru-RU"/>
              </w:rPr>
            </w:pPr>
            <w:r w:rsidRPr="00DF14D5">
              <w:rPr>
                <w:rFonts w:cs="Arial"/>
                <w:lang w:val="sr-Cyrl-CS"/>
              </w:rPr>
              <w:t>П</w:t>
            </w:r>
            <w:r w:rsidRPr="00DF14D5">
              <w:rPr>
                <w:rFonts w:cs="Arial"/>
              </w:rPr>
              <w:t>онуђач</w:t>
            </w:r>
            <w:r w:rsidRPr="00DF14D5">
              <w:rPr>
                <w:rFonts w:cs="Arial"/>
                <w:lang w:val="ru-RU"/>
              </w:rPr>
              <w:t>:</w:t>
            </w:r>
          </w:p>
        </w:tc>
      </w:tr>
      <w:tr w:rsidR="009D75B7" w:rsidRPr="00DF14D5" w:rsidTr="0031225D">
        <w:trPr>
          <w:jc w:val="center"/>
        </w:trPr>
        <w:tc>
          <w:tcPr>
            <w:tcW w:w="3882" w:type="dxa"/>
          </w:tcPr>
          <w:p w:rsidR="009D75B7" w:rsidRPr="00DF14D5" w:rsidRDefault="009D75B7" w:rsidP="0031225D">
            <w:pPr>
              <w:spacing w:before="0"/>
              <w:jc w:val="center"/>
              <w:rPr>
                <w:rFonts w:cs="Arial"/>
              </w:rPr>
            </w:pPr>
          </w:p>
        </w:tc>
        <w:tc>
          <w:tcPr>
            <w:tcW w:w="2127" w:type="dxa"/>
          </w:tcPr>
          <w:p w:rsidR="009D75B7" w:rsidRPr="00DF14D5" w:rsidRDefault="009D75B7" w:rsidP="0031225D">
            <w:pPr>
              <w:spacing w:before="0"/>
              <w:jc w:val="center"/>
              <w:rPr>
                <w:rFonts w:cs="Arial"/>
              </w:rPr>
            </w:pPr>
            <w:r w:rsidRPr="00DF14D5">
              <w:rPr>
                <w:rFonts w:cs="Arial"/>
              </w:rPr>
              <w:t>М.П.</w:t>
            </w:r>
          </w:p>
        </w:tc>
        <w:tc>
          <w:tcPr>
            <w:tcW w:w="4022" w:type="dxa"/>
          </w:tcPr>
          <w:p w:rsidR="009D75B7" w:rsidRPr="00DF14D5" w:rsidRDefault="009D75B7" w:rsidP="0031225D">
            <w:pPr>
              <w:spacing w:before="0"/>
              <w:jc w:val="center"/>
              <w:rPr>
                <w:rFonts w:cs="Arial"/>
                <w:lang w:val="ru-RU"/>
              </w:rPr>
            </w:pPr>
          </w:p>
        </w:tc>
      </w:tr>
      <w:tr w:rsidR="009D75B7" w:rsidRPr="00DF14D5" w:rsidTr="0031225D">
        <w:trPr>
          <w:jc w:val="center"/>
        </w:trPr>
        <w:tc>
          <w:tcPr>
            <w:tcW w:w="3882" w:type="dxa"/>
            <w:tcBorders>
              <w:bottom w:val="single" w:sz="4" w:space="0" w:color="auto"/>
            </w:tcBorders>
          </w:tcPr>
          <w:p w:rsidR="009D75B7" w:rsidRPr="00DF14D5" w:rsidRDefault="009D75B7" w:rsidP="0031225D">
            <w:pPr>
              <w:spacing w:before="0"/>
              <w:jc w:val="center"/>
              <w:rPr>
                <w:rFonts w:cs="Arial"/>
              </w:rPr>
            </w:pPr>
          </w:p>
        </w:tc>
        <w:tc>
          <w:tcPr>
            <w:tcW w:w="2127" w:type="dxa"/>
          </w:tcPr>
          <w:p w:rsidR="009D75B7" w:rsidRPr="00DF14D5" w:rsidRDefault="009D75B7" w:rsidP="0031225D">
            <w:pPr>
              <w:spacing w:before="0"/>
              <w:jc w:val="center"/>
              <w:rPr>
                <w:rFonts w:cs="Arial"/>
                <w:lang w:val="ru-RU"/>
              </w:rPr>
            </w:pPr>
          </w:p>
        </w:tc>
        <w:tc>
          <w:tcPr>
            <w:tcW w:w="4022" w:type="dxa"/>
            <w:tcBorders>
              <w:bottom w:val="single" w:sz="4" w:space="0" w:color="auto"/>
            </w:tcBorders>
          </w:tcPr>
          <w:p w:rsidR="009D75B7" w:rsidRPr="00DF14D5" w:rsidRDefault="009D75B7" w:rsidP="0031225D">
            <w:pPr>
              <w:spacing w:before="0"/>
              <w:jc w:val="center"/>
              <w:rPr>
                <w:rFonts w:cs="Arial"/>
                <w:lang w:val="ru-RU"/>
              </w:rPr>
            </w:pPr>
          </w:p>
        </w:tc>
      </w:tr>
      <w:tr w:rsidR="009D75B7" w:rsidRPr="00DF14D5" w:rsidTr="0031225D">
        <w:trPr>
          <w:trHeight w:val="389"/>
          <w:jc w:val="center"/>
        </w:trPr>
        <w:tc>
          <w:tcPr>
            <w:tcW w:w="3882" w:type="dxa"/>
            <w:tcBorders>
              <w:top w:val="single" w:sz="4" w:space="0" w:color="auto"/>
            </w:tcBorders>
          </w:tcPr>
          <w:p w:rsidR="009D75B7" w:rsidRPr="00DF14D5" w:rsidRDefault="009D75B7" w:rsidP="0031225D">
            <w:pPr>
              <w:spacing w:before="0"/>
              <w:jc w:val="center"/>
              <w:rPr>
                <w:rFonts w:cs="Arial"/>
              </w:rPr>
            </w:pPr>
          </w:p>
        </w:tc>
        <w:tc>
          <w:tcPr>
            <w:tcW w:w="2127" w:type="dxa"/>
          </w:tcPr>
          <w:p w:rsidR="009D75B7" w:rsidRPr="00DF14D5" w:rsidRDefault="009D75B7" w:rsidP="0031225D">
            <w:pPr>
              <w:spacing w:before="0"/>
              <w:jc w:val="center"/>
              <w:rPr>
                <w:rFonts w:cs="Arial"/>
                <w:lang w:val="ru-RU"/>
              </w:rPr>
            </w:pPr>
          </w:p>
        </w:tc>
        <w:tc>
          <w:tcPr>
            <w:tcW w:w="4022" w:type="dxa"/>
            <w:tcBorders>
              <w:top w:val="single" w:sz="4" w:space="0" w:color="auto"/>
            </w:tcBorders>
          </w:tcPr>
          <w:p w:rsidR="009D75B7" w:rsidRPr="00DF14D5" w:rsidRDefault="009D75B7" w:rsidP="0031225D">
            <w:pPr>
              <w:spacing w:before="0"/>
              <w:jc w:val="center"/>
              <w:rPr>
                <w:rFonts w:cs="Arial"/>
                <w:lang w:val="ru-RU"/>
              </w:rPr>
            </w:pPr>
          </w:p>
        </w:tc>
      </w:tr>
    </w:tbl>
    <w:p w:rsidR="009D75B7" w:rsidRPr="00DF14D5" w:rsidRDefault="009D75B7" w:rsidP="009D75B7">
      <w:pPr>
        <w:tabs>
          <w:tab w:val="left" w:pos="0"/>
          <w:tab w:val="left" w:pos="122"/>
        </w:tabs>
        <w:spacing w:before="0"/>
        <w:contextualSpacing/>
        <w:rPr>
          <w:rFonts w:cs="Arial"/>
          <w:lang w:val="ru-RU"/>
        </w:rPr>
      </w:pPr>
    </w:p>
    <w:p w:rsidR="009D75B7" w:rsidRPr="00DF14D5" w:rsidRDefault="009D75B7" w:rsidP="009D75B7">
      <w:pPr>
        <w:spacing w:before="0"/>
        <w:rPr>
          <w:rFonts w:cs="Arial"/>
          <w:b/>
          <w:i/>
          <w:lang w:val="sr-Cyrl-CS"/>
        </w:rPr>
      </w:pPr>
      <w:r w:rsidRPr="00DF14D5">
        <w:rPr>
          <w:rFonts w:cs="Arial"/>
          <w:b/>
          <w:i/>
          <w:lang w:val="sr-Cyrl-CS"/>
        </w:rPr>
        <w:t>Напомена:</w:t>
      </w:r>
    </w:p>
    <w:p w:rsidR="00BC7E1A" w:rsidRPr="00E64075" w:rsidRDefault="00BC7E1A" w:rsidP="00BC7E1A">
      <w:pPr>
        <w:tabs>
          <w:tab w:val="left" w:pos="1134"/>
        </w:tabs>
        <w:spacing w:before="0"/>
        <w:rPr>
          <w:rFonts w:eastAsia="TimesNewRomanPS-BoldMT" w:cs="Arial"/>
          <w:i/>
          <w:lang w:val="ru-RU"/>
        </w:rPr>
      </w:pPr>
      <w:r w:rsidRPr="00E64075">
        <w:rPr>
          <w:rFonts w:eastAsia="TimesNewRomanPS-BoldMT" w:cs="Arial"/>
          <w:i/>
          <w:lang w:val="ru-RU"/>
        </w:rPr>
        <w:t xml:space="preserve">Уколико </w:t>
      </w:r>
      <w:r w:rsidRPr="00E64075">
        <w:rPr>
          <w:rFonts w:eastAsia="TimesNewRomanPS-BoldMT" w:cs="Arial"/>
          <w:i/>
          <w:lang w:val="sr-Cyrl-CS"/>
        </w:rPr>
        <w:t>група понуђача подноси заједничку понуду овај образац потписује и оверава Носилац посла</w:t>
      </w:r>
      <w:r w:rsidRPr="00E64075">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BC7E1A" w:rsidRDefault="00BC7E1A" w:rsidP="00BC7E1A">
      <w:pPr>
        <w:spacing w:before="0"/>
        <w:jc w:val="left"/>
        <w:rPr>
          <w:rFonts w:cs="Arial"/>
          <w:b/>
        </w:rPr>
      </w:pPr>
    </w:p>
    <w:p w:rsidR="009D75B7" w:rsidRDefault="009D75B7" w:rsidP="00D41670">
      <w:pPr>
        <w:spacing w:before="0"/>
        <w:jc w:val="left"/>
        <w:rPr>
          <w:rFonts w:cs="Arial"/>
          <w:b/>
        </w:rPr>
      </w:pPr>
    </w:p>
    <w:p w:rsidR="00BC7E1A" w:rsidRDefault="00BC7E1A" w:rsidP="00D41670">
      <w:pPr>
        <w:spacing w:before="0"/>
        <w:jc w:val="left"/>
        <w:rPr>
          <w:rFonts w:cs="Arial"/>
          <w:b/>
        </w:rPr>
      </w:pPr>
    </w:p>
    <w:p w:rsidR="00BC7E1A" w:rsidRDefault="00BC7E1A" w:rsidP="00D41670">
      <w:pPr>
        <w:spacing w:before="0"/>
        <w:jc w:val="left"/>
        <w:rPr>
          <w:rFonts w:cs="Arial"/>
          <w:b/>
        </w:rPr>
      </w:pPr>
    </w:p>
    <w:p w:rsidR="00BC7E1A" w:rsidRDefault="00BC7E1A" w:rsidP="00D41670">
      <w:pPr>
        <w:spacing w:before="0"/>
        <w:jc w:val="left"/>
        <w:rPr>
          <w:rFonts w:cs="Arial"/>
          <w:b/>
        </w:rPr>
      </w:pPr>
    </w:p>
    <w:p w:rsidR="00BC7E1A" w:rsidRDefault="00BC7E1A" w:rsidP="00D41670">
      <w:pPr>
        <w:spacing w:before="0"/>
        <w:jc w:val="left"/>
        <w:rPr>
          <w:rFonts w:cs="Arial"/>
          <w:b/>
        </w:rPr>
      </w:pPr>
    </w:p>
    <w:p w:rsidR="00BC7E1A" w:rsidRDefault="00BC7E1A" w:rsidP="00D41670">
      <w:pPr>
        <w:spacing w:before="0"/>
        <w:jc w:val="left"/>
        <w:rPr>
          <w:rFonts w:cs="Arial"/>
          <w:b/>
        </w:rPr>
      </w:pPr>
    </w:p>
    <w:p w:rsidR="00BC7E1A" w:rsidRDefault="00BC7E1A" w:rsidP="00D41670">
      <w:pPr>
        <w:spacing w:before="0"/>
        <w:jc w:val="left"/>
        <w:rPr>
          <w:rFonts w:cs="Arial"/>
          <w:b/>
        </w:rPr>
      </w:pPr>
    </w:p>
    <w:p w:rsidR="00BC7E1A" w:rsidRDefault="00BC7E1A" w:rsidP="00D41670">
      <w:pPr>
        <w:spacing w:before="0"/>
        <w:jc w:val="left"/>
        <w:rPr>
          <w:rFonts w:cs="Arial"/>
          <w:b/>
        </w:rPr>
      </w:pPr>
    </w:p>
    <w:p w:rsidR="002D680A" w:rsidRDefault="002D680A" w:rsidP="00D41670">
      <w:pPr>
        <w:spacing w:before="0"/>
        <w:jc w:val="left"/>
        <w:rPr>
          <w:rFonts w:cs="Arial"/>
          <w:b/>
        </w:rPr>
      </w:pPr>
    </w:p>
    <w:p w:rsidR="002D680A" w:rsidRDefault="002D680A" w:rsidP="00D41670">
      <w:pPr>
        <w:spacing w:before="0"/>
        <w:jc w:val="left"/>
        <w:rPr>
          <w:rFonts w:cs="Arial"/>
          <w:b/>
        </w:rPr>
      </w:pPr>
    </w:p>
    <w:p w:rsidR="00BC7E1A" w:rsidRDefault="00BC7E1A" w:rsidP="00D41670">
      <w:pPr>
        <w:spacing w:before="0"/>
        <w:jc w:val="left"/>
        <w:rPr>
          <w:rFonts w:cs="Arial"/>
          <w:b/>
        </w:rPr>
      </w:pPr>
    </w:p>
    <w:p w:rsidR="00BC7E1A" w:rsidRDefault="00BC7E1A" w:rsidP="00D41670">
      <w:pPr>
        <w:spacing w:before="0"/>
        <w:jc w:val="left"/>
        <w:rPr>
          <w:rFonts w:cs="Arial"/>
          <w:b/>
        </w:rPr>
      </w:pPr>
    </w:p>
    <w:p w:rsidR="00A949B9" w:rsidRPr="0066675C" w:rsidRDefault="00A949B9" w:rsidP="006F7E2E">
      <w:pPr>
        <w:tabs>
          <w:tab w:val="left" w:pos="-135"/>
          <w:tab w:val="left" w:pos="3270"/>
        </w:tabs>
        <w:suppressAutoHyphens/>
        <w:spacing w:before="0"/>
        <w:jc w:val="right"/>
        <w:rPr>
          <w:rFonts w:eastAsia="Lucida Sans Unicode" w:cs="Arial"/>
          <w:b/>
          <w:kern w:val="1"/>
          <w:lang w:val="sr-Cyrl-CS" w:eastAsia="hi-IN" w:bidi="hi-IN"/>
        </w:rPr>
      </w:pPr>
      <w:r w:rsidRPr="0066675C">
        <w:rPr>
          <w:rFonts w:eastAsia="Lucida Sans Unicode" w:cs="Arial"/>
          <w:b/>
          <w:kern w:val="1"/>
          <w:lang w:val="sr-Cyrl-CS" w:eastAsia="hi-IN" w:bidi="hi-IN"/>
        </w:rPr>
        <w:t xml:space="preserve">П Р И Л О Г   </w:t>
      </w:r>
      <w:r>
        <w:rPr>
          <w:rFonts w:eastAsia="Lucida Sans Unicode" w:cs="Arial"/>
          <w:b/>
          <w:kern w:val="1"/>
          <w:lang w:val="sr-Cyrl-CS" w:eastAsia="hi-IN" w:bidi="hi-IN"/>
        </w:rPr>
        <w:t>1</w:t>
      </w:r>
    </w:p>
    <w:p w:rsidR="00A949B9" w:rsidRDefault="00A949B9" w:rsidP="00A949B9">
      <w:pPr>
        <w:suppressAutoHyphens/>
        <w:jc w:val="center"/>
        <w:rPr>
          <w:rFonts w:eastAsia="Lucida Sans Unicode" w:cs="Arial"/>
          <w:b/>
          <w:bCs/>
          <w:kern w:val="1"/>
          <w:u w:val="single"/>
          <w:lang w:val="sr-Cyrl-CS" w:eastAsia="hi-IN" w:bidi="hi-IN"/>
        </w:rPr>
      </w:pPr>
    </w:p>
    <w:p w:rsidR="00A949B9" w:rsidRDefault="00A949B9" w:rsidP="00A949B9">
      <w:pPr>
        <w:suppressAutoHyphens/>
        <w:jc w:val="center"/>
        <w:rPr>
          <w:rFonts w:eastAsia="Lucida Sans Unicode" w:cs="Arial"/>
          <w:b/>
          <w:bCs/>
          <w:kern w:val="1"/>
          <w:u w:val="single"/>
          <w:lang w:val="sr-Cyrl-CS" w:eastAsia="hi-IN" w:bidi="hi-IN"/>
        </w:rPr>
      </w:pPr>
      <w:r w:rsidRPr="00E65301">
        <w:rPr>
          <w:rFonts w:eastAsia="Lucida Sans Unicode" w:cs="Arial"/>
          <w:b/>
          <w:bCs/>
          <w:kern w:val="1"/>
          <w:u w:val="single"/>
          <w:lang w:val="sr-Cyrl-CS" w:eastAsia="hi-IN" w:bidi="hi-IN"/>
        </w:rPr>
        <w:t>ИЗРАЧУНАВАЊЕ КОЕФИЦИЈЕНТА РАСПОЛОЖИВОСТИ</w:t>
      </w:r>
    </w:p>
    <w:p w:rsidR="00A949B9" w:rsidRDefault="00A949B9" w:rsidP="00A949B9">
      <w:pPr>
        <w:suppressAutoHyphens/>
        <w:jc w:val="center"/>
        <w:rPr>
          <w:rFonts w:eastAsia="Lucida Sans Unicode" w:cs="Arial"/>
          <w:b/>
          <w:bCs/>
          <w:kern w:val="1"/>
          <w:u w:val="single"/>
          <w:lang w:val="sr-Cyrl-CS" w:eastAsia="hi-IN" w:bidi="hi-IN"/>
        </w:rPr>
      </w:pPr>
    </w:p>
    <w:p w:rsidR="00A949B9" w:rsidRPr="0066675C" w:rsidRDefault="00A949B9" w:rsidP="00A949B9">
      <w:pPr>
        <w:suppressAutoHyphens/>
        <w:jc w:val="center"/>
        <w:rPr>
          <w:rFonts w:eastAsia="Lucida Sans Unicode" w:cs="Arial"/>
          <w:b/>
          <w:bCs/>
          <w:kern w:val="1"/>
          <w:lang w:val="sr-Cyrl-CS" w:eastAsia="hi-IN" w:bidi="hi-IN"/>
        </w:rPr>
      </w:pPr>
      <w:r w:rsidRPr="0066675C">
        <w:rPr>
          <w:rFonts w:eastAsia="Lucida Sans Unicode" w:cs="Arial"/>
          <w:b/>
          <w:bCs/>
          <w:kern w:val="1"/>
          <w:lang w:val="sr-Cyrl-CS" w:eastAsia="hi-IN" w:bidi="hi-IN"/>
        </w:rPr>
        <w:t>1.1  ФОРМУЛА ЗА ИЗРАЧУНАВАЊЕ КОЕФИЦИЈЕНТА РАСПОЛОЖИВОСТИ</w:t>
      </w:r>
    </w:p>
    <w:p w:rsidR="00A949B9" w:rsidRPr="00E65301" w:rsidRDefault="00A949B9" w:rsidP="00A949B9">
      <w:pPr>
        <w:suppressAutoHyphens/>
        <w:rPr>
          <w:rFonts w:eastAsia="Lucida Sans Unicode" w:cs="Arial"/>
          <w:b/>
          <w:bCs/>
          <w:kern w:val="1"/>
          <w:lang w:val="sr-Cyrl-CS" w:eastAsia="hi-IN" w:bidi="hi-IN"/>
        </w:rPr>
      </w:pPr>
      <w:r w:rsidRPr="00E65301">
        <w:rPr>
          <w:rFonts w:eastAsia="Lucida Sans Unicode" w:cs="Arial"/>
          <w:b/>
          <w:bCs/>
          <w:kern w:val="1"/>
          <w:lang w:val="sr-Cyrl-CS" w:eastAsia="hi-IN" w:bidi="hi-IN"/>
        </w:rPr>
        <w:t xml:space="preserve">                                      К</w:t>
      </w:r>
      <w:r w:rsidRPr="00E65301">
        <w:rPr>
          <w:rFonts w:eastAsia="Lucida Sans Unicode" w:cs="Arial"/>
          <w:b/>
          <w:bCs/>
          <w:kern w:val="1"/>
          <w:vertAlign w:val="subscript"/>
          <w:lang w:val="sr-Cyrl-CS" w:eastAsia="hi-IN" w:bidi="hi-IN"/>
        </w:rPr>
        <w:t>Р</w:t>
      </w:r>
      <w:r w:rsidRPr="00E65301">
        <w:rPr>
          <w:rFonts w:eastAsia="Lucida Sans Unicode" w:cs="Arial"/>
          <w:b/>
          <w:bCs/>
          <w:kern w:val="1"/>
          <w:lang w:val="sr-Cyrl-CS" w:eastAsia="hi-IN" w:bidi="hi-IN"/>
        </w:rPr>
        <w:t>= Т</w:t>
      </w:r>
      <w:r w:rsidRPr="00E65301">
        <w:rPr>
          <w:rFonts w:eastAsia="Lucida Sans Unicode" w:cs="Arial"/>
          <w:b/>
          <w:bCs/>
          <w:kern w:val="1"/>
          <w:vertAlign w:val="subscript"/>
          <w:lang w:val="sr-Cyrl-CS" w:eastAsia="hi-IN" w:bidi="hi-IN"/>
        </w:rPr>
        <w:t>К</w:t>
      </w:r>
      <w:r w:rsidRPr="00E65301">
        <w:rPr>
          <w:rFonts w:eastAsia="Lucida Sans Unicode" w:cs="Arial"/>
          <w:b/>
          <w:bCs/>
          <w:kern w:val="1"/>
          <w:lang w:val="sr-Cyrl-CS" w:eastAsia="hi-IN" w:bidi="hi-IN"/>
        </w:rPr>
        <w:t>-Т</w:t>
      </w:r>
      <w:r w:rsidRPr="00E65301">
        <w:rPr>
          <w:rFonts w:eastAsia="Lucida Sans Unicode" w:cs="Arial"/>
          <w:b/>
          <w:bCs/>
          <w:kern w:val="1"/>
          <w:vertAlign w:val="subscript"/>
          <w:lang w:val="sr-Cyrl-CS" w:eastAsia="hi-IN" w:bidi="hi-IN"/>
        </w:rPr>
        <w:t>З</w:t>
      </w:r>
      <w:r w:rsidRPr="00E65301">
        <w:rPr>
          <w:rFonts w:eastAsia="Lucida Sans Unicode" w:cs="Arial"/>
          <w:b/>
          <w:bCs/>
          <w:kern w:val="1"/>
          <w:lang w:val="sr-Cyrl-CS" w:eastAsia="hi-IN" w:bidi="hi-IN"/>
        </w:rPr>
        <w:t xml:space="preserve"> / Т</w:t>
      </w:r>
      <w:r w:rsidRPr="00E65301">
        <w:rPr>
          <w:rFonts w:eastAsia="Lucida Sans Unicode" w:cs="Arial"/>
          <w:b/>
          <w:bCs/>
          <w:kern w:val="1"/>
          <w:vertAlign w:val="subscript"/>
          <w:lang w:val="sr-Cyrl-CS" w:eastAsia="hi-IN" w:bidi="hi-IN"/>
        </w:rPr>
        <w:t>К</w:t>
      </w: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b/>
          <w:bCs/>
          <w:kern w:val="1"/>
          <w:lang w:val="sr-Cyrl-CS" w:eastAsia="hi-IN" w:bidi="hi-IN"/>
        </w:rPr>
        <w:t>К</w:t>
      </w:r>
      <w:r w:rsidRPr="00E65301">
        <w:rPr>
          <w:rFonts w:eastAsia="Lucida Sans Unicode" w:cs="Arial"/>
          <w:b/>
          <w:bCs/>
          <w:kern w:val="1"/>
          <w:vertAlign w:val="subscript"/>
          <w:lang w:val="sr-Cyrl-CS" w:eastAsia="hi-IN" w:bidi="hi-IN"/>
        </w:rPr>
        <w:t>Р</w:t>
      </w:r>
      <w:r w:rsidRPr="00E65301">
        <w:rPr>
          <w:rFonts w:eastAsia="Lucida Sans Unicode" w:cs="Arial"/>
          <w:b/>
          <w:bCs/>
          <w:kern w:val="1"/>
          <w:lang w:val="sr-Cyrl-CS" w:eastAsia="hi-IN" w:bidi="hi-IN"/>
        </w:rPr>
        <w:t xml:space="preserve">- </w:t>
      </w:r>
      <w:r w:rsidRPr="00E65301">
        <w:rPr>
          <w:rFonts w:eastAsia="Lucida Sans Unicode" w:cs="Arial"/>
          <w:kern w:val="1"/>
          <w:lang w:val="sr-Cyrl-CS" w:eastAsia="hi-IN" w:bidi="hi-IN"/>
        </w:rPr>
        <w:t>КОЕФИЦИЈЕНТ РАСПОЛОЖИВОСТИ</w:t>
      </w:r>
    </w:p>
    <w:p w:rsidR="00A949B9" w:rsidRPr="00E65301" w:rsidRDefault="00A949B9" w:rsidP="00A949B9">
      <w:pPr>
        <w:suppressAutoHyphens/>
        <w:rPr>
          <w:rFonts w:eastAsia="Lucida Sans Unicode" w:cs="Arial"/>
          <w:kern w:val="1"/>
          <w:lang w:val="sr-Cyrl-CS" w:eastAsia="hi-IN" w:bidi="hi-IN"/>
        </w:rPr>
      </w:pP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b/>
          <w:bCs/>
          <w:kern w:val="1"/>
          <w:lang w:val="sr-Cyrl-CS" w:eastAsia="hi-IN" w:bidi="hi-IN"/>
        </w:rPr>
        <w:t>Т</w:t>
      </w:r>
      <w:r w:rsidRPr="00E65301">
        <w:rPr>
          <w:rFonts w:eastAsia="Lucida Sans Unicode" w:cs="Arial"/>
          <w:b/>
          <w:bCs/>
          <w:kern w:val="1"/>
          <w:vertAlign w:val="subscript"/>
          <w:lang w:val="sr-Cyrl-CS" w:eastAsia="hi-IN" w:bidi="hi-IN"/>
        </w:rPr>
        <w:t>К</w:t>
      </w:r>
      <w:r w:rsidRPr="00E65301">
        <w:rPr>
          <w:rFonts w:eastAsia="Lucida Sans Unicode" w:cs="Arial"/>
          <w:b/>
          <w:bCs/>
          <w:kern w:val="1"/>
          <w:lang w:val="sr-Cyrl-CS" w:eastAsia="hi-IN" w:bidi="hi-IN"/>
        </w:rPr>
        <w:t xml:space="preserve">- </w:t>
      </w:r>
      <w:r w:rsidRPr="00E65301">
        <w:rPr>
          <w:rFonts w:eastAsia="Lucida Sans Unicode" w:cs="Arial"/>
          <w:kern w:val="1"/>
          <w:lang w:val="sr-Cyrl-CS" w:eastAsia="hi-IN" w:bidi="hi-IN"/>
        </w:rPr>
        <w:t>КАЛЕНДАРСКО ВРЕМЕ У КОМЕ ЈЕ МАШИНА ИЗРАДИЛА</w:t>
      </w: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kern w:val="1"/>
          <w:lang w:val="sr-Cyrl-CS" w:eastAsia="hi-IN" w:bidi="hi-IN"/>
        </w:rPr>
        <w:t xml:space="preserve">      ГАРАНТОВАНЕ САТЕ РАДА</w:t>
      </w:r>
      <w:r w:rsidR="00F0096B">
        <w:rPr>
          <w:rFonts w:eastAsia="Lucida Sans Unicode" w:cs="Arial"/>
          <w:kern w:val="1"/>
          <w:lang w:val="sr-Cyrl-CS" w:eastAsia="hi-IN" w:bidi="hi-IN"/>
        </w:rPr>
        <w:t xml:space="preserve"> (24 сата х 365 дана за једну годину)</w:t>
      </w:r>
    </w:p>
    <w:p w:rsidR="00A949B9" w:rsidRPr="00E65301" w:rsidRDefault="00A949B9" w:rsidP="00A949B9">
      <w:pPr>
        <w:suppressAutoHyphens/>
        <w:rPr>
          <w:rFonts w:eastAsia="Lucida Sans Unicode" w:cs="Arial"/>
          <w:kern w:val="1"/>
          <w:lang w:val="sr-Cyrl-CS" w:eastAsia="hi-IN" w:bidi="hi-IN"/>
        </w:rPr>
      </w:pP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b/>
          <w:bCs/>
          <w:kern w:val="1"/>
          <w:lang w:val="sr-Cyrl-CS" w:eastAsia="hi-IN" w:bidi="hi-IN"/>
        </w:rPr>
        <w:t>Т</w:t>
      </w:r>
      <w:r w:rsidRPr="00E65301">
        <w:rPr>
          <w:rFonts w:eastAsia="Lucida Sans Unicode" w:cs="Arial"/>
          <w:b/>
          <w:bCs/>
          <w:kern w:val="1"/>
          <w:vertAlign w:val="subscript"/>
          <w:lang w:val="sr-Cyrl-CS" w:eastAsia="hi-IN" w:bidi="hi-IN"/>
        </w:rPr>
        <w:t>З</w:t>
      </w:r>
      <w:r w:rsidRPr="00E65301">
        <w:rPr>
          <w:rFonts w:eastAsia="Lucida Sans Unicode" w:cs="Arial"/>
          <w:b/>
          <w:bCs/>
          <w:kern w:val="1"/>
          <w:lang w:val="sr-Cyrl-CS" w:eastAsia="hi-IN" w:bidi="hi-IN"/>
        </w:rPr>
        <w:t xml:space="preserve">- </w:t>
      </w:r>
      <w:r w:rsidRPr="00E65301">
        <w:rPr>
          <w:rFonts w:eastAsia="Lucida Sans Unicode" w:cs="Arial"/>
          <w:kern w:val="1"/>
          <w:lang w:val="sr-Cyrl-CS" w:eastAsia="hi-IN" w:bidi="hi-IN"/>
        </w:rPr>
        <w:t>ВРЕМЕ ЗАСТОЈА МАШИНЕ ЗБОГ ПРИЗНАТОГ КВАРА</w:t>
      </w:r>
    </w:p>
    <w:p w:rsidR="00A949B9" w:rsidRPr="00E65301" w:rsidRDefault="00A949B9" w:rsidP="00A949B9">
      <w:pPr>
        <w:suppressAutoHyphens/>
        <w:rPr>
          <w:rFonts w:eastAsia="Lucida Sans Unicode" w:cs="Arial"/>
          <w:kern w:val="1"/>
          <w:lang w:val="sr-Cyrl-CS" w:eastAsia="hi-IN" w:bidi="hi-IN"/>
        </w:rPr>
      </w:pPr>
    </w:p>
    <w:p w:rsidR="00A949B9" w:rsidRPr="00E65301" w:rsidRDefault="00A949B9" w:rsidP="00A949B9">
      <w:pPr>
        <w:suppressAutoHyphens/>
        <w:rPr>
          <w:rFonts w:eastAsia="Lucida Sans Unicode" w:cs="Arial"/>
          <w:b/>
          <w:bCs/>
          <w:kern w:val="1"/>
          <w:lang w:val="sr-Cyrl-CS" w:eastAsia="hi-IN" w:bidi="hi-IN"/>
        </w:rPr>
      </w:pPr>
      <w:r w:rsidRPr="00E65301">
        <w:rPr>
          <w:rFonts w:eastAsia="Lucida Sans Unicode" w:cs="Arial"/>
          <w:kern w:val="1"/>
          <w:lang w:val="sr-Cyrl-CS" w:eastAsia="hi-IN" w:bidi="hi-IN"/>
        </w:rPr>
        <w:t xml:space="preserve">      </w:t>
      </w:r>
      <w:r w:rsidRPr="00E65301">
        <w:rPr>
          <w:rFonts w:eastAsia="Lucida Sans Unicode" w:cs="Arial"/>
          <w:b/>
          <w:bCs/>
          <w:kern w:val="1"/>
          <w:u w:val="single"/>
          <w:lang w:val="sr-Cyrl-CS" w:eastAsia="hi-IN" w:bidi="hi-IN"/>
        </w:rPr>
        <w:t>Календарско време Т</w:t>
      </w:r>
      <w:r w:rsidRPr="00E65301">
        <w:rPr>
          <w:rFonts w:eastAsia="Lucida Sans Unicode" w:cs="Arial"/>
          <w:b/>
          <w:bCs/>
          <w:kern w:val="1"/>
          <w:u w:val="single"/>
          <w:vertAlign w:val="subscript"/>
          <w:lang w:val="sr-Cyrl-CS" w:eastAsia="hi-IN" w:bidi="hi-IN"/>
        </w:rPr>
        <w:t>к</w:t>
      </w:r>
      <w:r w:rsidRPr="00E65301">
        <w:rPr>
          <w:rFonts w:eastAsia="Lucida Sans Unicode" w:cs="Arial"/>
          <w:b/>
          <w:bCs/>
          <w:kern w:val="1"/>
          <w:u w:val="single"/>
          <w:lang w:val="sr-Cyrl-CS" w:eastAsia="hi-IN" w:bidi="hi-IN"/>
        </w:rPr>
        <w:t xml:space="preserve"> обухвата следеће временске термине:</w:t>
      </w: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b/>
          <w:bCs/>
          <w:kern w:val="1"/>
          <w:lang w:val="sr-Cyrl-CS" w:eastAsia="hi-IN" w:bidi="hi-IN"/>
        </w:rPr>
        <w:t xml:space="preserve">      </w:t>
      </w:r>
      <w:r w:rsidRPr="00E65301">
        <w:rPr>
          <w:rFonts w:eastAsia="Lucida Sans Unicode" w:cs="Arial"/>
          <w:kern w:val="1"/>
          <w:lang w:val="sr-Cyrl-CS" w:eastAsia="hi-IN" w:bidi="hi-IN"/>
        </w:rPr>
        <w:t>1. врема рада машине</w:t>
      </w: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kern w:val="1"/>
          <w:lang w:val="sr-Cyrl-CS" w:eastAsia="hi-IN" w:bidi="hi-IN"/>
        </w:rPr>
        <w:t xml:space="preserve">      2. време чекања на рад машине</w:t>
      </w: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kern w:val="1"/>
          <w:lang w:val="sr-Cyrl-CS" w:eastAsia="hi-IN" w:bidi="hi-IN"/>
        </w:rPr>
        <w:t xml:space="preserve">      3. време за обављање редовних сервиса</w:t>
      </w: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kern w:val="1"/>
          <w:lang w:val="sr-Cyrl-CS" w:eastAsia="hi-IN" w:bidi="hi-IN"/>
        </w:rPr>
        <w:t xml:space="preserve">      4. време застоја машине       </w:t>
      </w: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kern w:val="1"/>
          <w:lang w:val="sr-Cyrl-CS" w:eastAsia="hi-IN" w:bidi="hi-IN"/>
        </w:rPr>
        <w:t xml:space="preserve">      </w:t>
      </w:r>
      <w:r w:rsidRPr="00E65301">
        <w:rPr>
          <w:rFonts w:eastAsia="Lucida Sans Unicode" w:cs="Arial"/>
          <w:b/>
          <w:bCs/>
          <w:kern w:val="1"/>
          <w:u w:val="single"/>
          <w:lang w:val="sr-Cyrl-CS" w:eastAsia="hi-IN" w:bidi="hi-IN"/>
        </w:rPr>
        <w:t>Време застоја Т</w:t>
      </w:r>
      <w:r w:rsidRPr="00E65301">
        <w:rPr>
          <w:rFonts w:eastAsia="Lucida Sans Unicode" w:cs="Arial"/>
          <w:b/>
          <w:bCs/>
          <w:kern w:val="1"/>
          <w:u w:val="single"/>
          <w:vertAlign w:val="subscript"/>
          <w:lang w:val="sr-Cyrl-CS" w:eastAsia="hi-IN" w:bidi="hi-IN"/>
        </w:rPr>
        <w:t>з</w:t>
      </w:r>
      <w:r w:rsidRPr="00E65301">
        <w:rPr>
          <w:rFonts w:eastAsia="Lucida Sans Unicode" w:cs="Arial"/>
          <w:b/>
          <w:bCs/>
          <w:kern w:val="1"/>
          <w:u w:val="single"/>
          <w:lang w:val="sr-Cyrl-CS" w:eastAsia="hi-IN" w:bidi="hi-IN"/>
        </w:rPr>
        <w:t xml:space="preserve"> ће се рачунати како следи</w:t>
      </w: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kern w:val="1"/>
          <w:lang w:eastAsia="hi-IN" w:bidi="hi-IN"/>
        </w:rPr>
        <w:t xml:space="preserve">      </w:t>
      </w:r>
      <w:r w:rsidRPr="00E65301">
        <w:rPr>
          <w:rFonts w:eastAsia="Lucida Sans Unicode" w:cs="Arial"/>
          <w:kern w:val="1"/>
          <w:lang w:val="sr-Cyrl-CS" w:eastAsia="hi-IN" w:bidi="hi-IN"/>
        </w:rPr>
        <w:t>1. Продавац</w:t>
      </w:r>
      <w:r>
        <w:rPr>
          <w:rFonts w:eastAsia="Lucida Sans Unicode" w:cs="Arial"/>
          <w:kern w:val="1"/>
          <w:lang w:val="sr-Cyrl-CS" w:eastAsia="hi-IN" w:bidi="hi-IN"/>
        </w:rPr>
        <w:t xml:space="preserve"> – овлашћени </w:t>
      </w:r>
      <w:r w:rsidRPr="00E65301">
        <w:rPr>
          <w:rFonts w:eastAsia="Lucida Sans Unicode" w:cs="Arial"/>
          <w:kern w:val="1"/>
          <w:lang w:val="sr-Cyrl-CS" w:eastAsia="hi-IN" w:bidi="hi-IN"/>
        </w:rPr>
        <w:t xml:space="preserve">сервисер је дужан да одмах од пријаве квара </w:t>
      </w:r>
      <w:r w:rsidR="0025699C">
        <w:rPr>
          <w:rFonts w:eastAsia="Lucida Sans Unicode" w:cs="Arial"/>
          <w:kern w:val="1"/>
          <w:lang w:val="sr-Cyrl-CS" w:eastAsia="hi-IN" w:bidi="hi-IN"/>
        </w:rPr>
        <w:t>а најкасније у року од 24 (словима: двадесетчетири)</w:t>
      </w:r>
      <w:r w:rsidR="00FE2FB2">
        <w:rPr>
          <w:rFonts w:eastAsia="Lucida Sans Unicode" w:cs="Arial"/>
          <w:kern w:val="1"/>
          <w:lang w:val="sr-Cyrl-CS" w:eastAsia="hi-IN" w:bidi="hi-IN"/>
        </w:rPr>
        <w:t xml:space="preserve"> сата </w:t>
      </w:r>
      <w:r w:rsidRPr="00E65301">
        <w:rPr>
          <w:rFonts w:eastAsia="Lucida Sans Unicode" w:cs="Arial"/>
          <w:kern w:val="1"/>
          <w:lang w:val="sr-Cyrl-CS" w:eastAsia="hi-IN" w:bidi="hi-IN"/>
        </w:rPr>
        <w:t>почне са</w:t>
      </w:r>
      <w:r w:rsidRPr="00E65301">
        <w:rPr>
          <w:rFonts w:eastAsia="Lucida Sans Unicode" w:cs="Arial"/>
          <w:kern w:val="1"/>
          <w:lang w:eastAsia="hi-IN" w:bidi="hi-IN"/>
        </w:rPr>
        <w:t xml:space="preserve">  </w:t>
      </w:r>
      <w:r w:rsidRPr="00E65301">
        <w:rPr>
          <w:rFonts w:eastAsia="Lucida Sans Unicode" w:cs="Arial"/>
          <w:kern w:val="1"/>
          <w:lang w:val="sr-Cyrl-CS" w:eastAsia="hi-IN" w:bidi="hi-IN"/>
        </w:rPr>
        <w:t>отклањањем квара.</w:t>
      </w: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kern w:val="1"/>
          <w:lang w:eastAsia="hi-IN" w:bidi="hi-IN"/>
        </w:rPr>
        <w:t xml:space="preserve">      </w:t>
      </w:r>
      <w:r w:rsidRPr="00E65301">
        <w:rPr>
          <w:rFonts w:eastAsia="Lucida Sans Unicode" w:cs="Arial"/>
          <w:kern w:val="1"/>
          <w:lang w:val="sr-Cyrl-CS" w:eastAsia="hi-IN" w:bidi="hi-IN"/>
        </w:rPr>
        <w:t xml:space="preserve">2. Сваки сат застоја машине </w:t>
      </w:r>
      <w:r w:rsidR="00FE2FB2">
        <w:rPr>
          <w:rFonts w:eastAsia="Lucida Sans Unicode" w:cs="Arial"/>
          <w:kern w:val="1"/>
          <w:lang w:val="sr-Cyrl-CS" w:eastAsia="hi-IN" w:bidi="hi-IN"/>
        </w:rPr>
        <w:t>ће се обрачунавати</w:t>
      </w:r>
      <w:r w:rsidRPr="00E65301">
        <w:rPr>
          <w:rFonts w:eastAsia="Lucida Sans Unicode" w:cs="Arial"/>
          <w:kern w:val="1"/>
          <w:lang w:val="sr-Cyrl-CS" w:eastAsia="hi-IN" w:bidi="hi-IN"/>
        </w:rPr>
        <w:t xml:space="preserve"> од момента пријаве квара</w:t>
      </w:r>
      <w:r w:rsidR="008C1F52">
        <w:rPr>
          <w:rFonts w:eastAsia="Lucida Sans Unicode" w:cs="Arial"/>
          <w:kern w:val="1"/>
          <w:lang w:val="sr-Cyrl-CS" w:eastAsia="hi-IN" w:bidi="hi-IN"/>
        </w:rPr>
        <w:t xml:space="preserve"> Продавцу</w:t>
      </w:r>
      <w:r w:rsidRPr="00E65301">
        <w:rPr>
          <w:rFonts w:eastAsia="Lucida Sans Unicode" w:cs="Arial"/>
          <w:kern w:val="1"/>
          <w:lang w:val="sr-Cyrl-CS" w:eastAsia="hi-IN" w:bidi="hi-IN"/>
        </w:rPr>
        <w:t xml:space="preserve">. </w:t>
      </w:r>
      <w:r w:rsidR="00FE2FB2">
        <w:rPr>
          <w:rFonts w:eastAsia="Lucida Sans Unicode" w:cs="Arial"/>
          <w:kern w:val="1"/>
          <w:lang w:val="sr-Cyrl-CS" w:eastAsia="hi-IN" w:bidi="hi-IN"/>
        </w:rPr>
        <w:t xml:space="preserve">Купац ће </w:t>
      </w:r>
      <w:r w:rsidR="008C1F52">
        <w:rPr>
          <w:rFonts w:eastAsia="Lucida Sans Unicode" w:cs="Arial"/>
          <w:kern w:val="1"/>
          <w:lang w:val="sr-Cyrl-CS" w:eastAsia="hi-IN" w:bidi="hi-IN"/>
        </w:rPr>
        <w:t xml:space="preserve">сваку </w:t>
      </w:r>
      <w:r w:rsidR="00FE2FB2">
        <w:rPr>
          <w:rFonts w:eastAsia="Lucida Sans Unicode" w:cs="Arial"/>
          <w:kern w:val="1"/>
          <w:lang w:val="sr-Cyrl-CS" w:eastAsia="hi-IN" w:bidi="hi-IN"/>
        </w:rPr>
        <w:t xml:space="preserve">пријаву квара </w:t>
      </w:r>
      <w:r w:rsidR="008C1F52">
        <w:rPr>
          <w:rFonts w:eastAsia="Lucida Sans Unicode" w:cs="Arial"/>
          <w:kern w:val="1"/>
          <w:lang w:val="sr-Cyrl-CS" w:eastAsia="hi-IN" w:bidi="hi-IN"/>
        </w:rPr>
        <w:t>извршити</w:t>
      </w:r>
      <w:r w:rsidR="00FE2FB2">
        <w:rPr>
          <w:rFonts w:eastAsia="Lucida Sans Unicode" w:cs="Arial"/>
          <w:kern w:val="1"/>
          <w:lang w:val="sr-Cyrl-CS" w:eastAsia="hi-IN" w:bidi="hi-IN"/>
        </w:rPr>
        <w:t xml:space="preserve"> пи</w:t>
      </w:r>
      <w:r w:rsidR="008C1F52">
        <w:rPr>
          <w:rFonts w:eastAsia="Lucida Sans Unicode" w:cs="Arial"/>
          <w:kern w:val="1"/>
          <w:lang w:val="sr-Cyrl-CS" w:eastAsia="hi-IN" w:bidi="hi-IN"/>
        </w:rPr>
        <w:t xml:space="preserve">саним путем на адресу или интернет адресу Продавца. </w:t>
      </w:r>
      <w:r w:rsidRPr="00E65301">
        <w:rPr>
          <w:rFonts w:eastAsia="Lucida Sans Unicode" w:cs="Arial"/>
          <w:kern w:val="1"/>
          <w:lang w:val="sr-Cyrl-CS" w:eastAsia="hi-IN" w:bidi="hi-IN"/>
        </w:rPr>
        <w:t>Застоји</w:t>
      </w:r>
      <w:r w:rsidRPr="00E65301">
        <w:rPr>
          <w:rFonts w:eastAsia="Lucida Sans Unicode" w:cs="Arial"/>
          <w:kern w:val="1"/>
          <w:lang w:eastAsia="hi-IN" w:bidi="hi-IN"/>
        </w:rPr>
        <w:t xml:space="preserve"> </w:t>
      </w:r>
      <w:r w:rsidRPr="00E65301">
        <w:rPr>
          <w:rFonts w:eastAsia="Lucida Sans Unicode" w:cs="Arial"/>
          <w:kern w:val="1"/>
          <w:lang w:val="sr-Cyrl-CS" w:eastAsia="hi-IN" w:bidi="hi-IN"/>
        </w:rPr>
        <w:t>су они кварови, који онемогућавају рад са машином.</w:t>
      </w:r>
    </w:p>
    <w:p w:rsidR="00A949B9" w:rsidRPr="00E65301" w:rsidRDefault="00A949B9" w:rsidP="00A949B9">
      <w:pPr>
        <w:suppressAutoHyphens/>
        <w:rPr>
          <w:rFonts w:eastAsia="Lucida Sans Unicode" w:cs="Arial"/>
          <w:kern w:val="1"/>
          <w:lang w:eastAsia="hi-IN" w:bidi="hi-IN"/>
        </w:rPr>
      </w:pPr>
      <w:r w:rsidRPr="00E65301">
        <w:rPr>
          <w:rFonts w:eastAsia="Lucida Sans Unicode" w:cs="Arial"/>
          <w:kern w:val="1"/>
          <w:lang w:eastAsia="hi-IN" w:bidi="hi-IN"/>
        </w:rPr>
        <w:t xml:space="preserve">      </w:t>
      </w:r>
      <w:r w:rsidRPr="00E65301">
        <w:rPr>
          <w:rFonts w:eastAsia="Lucida Sans Unicode" w:cs="Arial"/>
          <w:kern w:val="1"/>
          <w:lang w:val="sr-Cyrl-CS" w:eastAsia="hi-IN" w:bidi="hi-IN"/>
        </w:rPr>
        <w:t xml:space="preserve">3. По завршетку отклањања квара и провере рада машине потписује се </w:t>
      </w:r>
      <w:r w:rsidRPr="00E65301">
        <w:rPr>
          <w:rFonts w:eastAsia="Lucida Sans Unicode" w:cs="Arial"/>
          <w:kern w:val="1"/>
          <w:lang w:eastAsia="hi-IN" w:bidi="hi-IN"/>
        </w:rPr>
        <w:t xml:space="preserve">      </w:t>
      </w: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kern w:val="1"/>
          <w:lang w:eastAsia="hi-IN" w:bidi="hi-IN"/>
        </w:rPr>
        <w:t xml:space="preserve">       </w:t>
      </w:r>
      <w:r w:rsidRPr="00E65301">
        <w:rPr>
          <w:rFonts w:eastAsia="Lucida Sans Unicode" w:cs="Arial"/>
          <w:kern w:val="1"/>
          <w:lang w:val="sr-Cyrl-CS" w:eastAsia="hi-IN" w:bidi="hi-IN"/>
        </w:rPr>
        <w:t>пријава застоја (</w:t>
      </w:r>
      <w:r w:rsidR="00F0096B">
        <w:rPr>
          <w:rFonts w:eastAsia="Lucida Sans Unicode" w:cs="Arial"/>
          <w:kern w:val="1"/>
          <w:lang w:val="sr-Cyrl-CS" w:eastAsia="hi-IN" w:bidi="hi-IN"/>
        </w:rPr>
        <w:t>Прилог 2</w:t>
      </w:r>
      <w:r w:rsidRPr="00E65301">
        <w:rPr>
          <w:rFonts w:eastAsia="Lucida Sans Unicode" w:cs="Arial"/>
          <w:kern w:val="1"/>
          <w:lang w:val="sr-Cyrl-CS" w:eastAsia="hi-IN" w:bidi="hi-IN"/>
        </w:rPr>
        <w:t>).</w:t>
      </w: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kern w:val="1"/>
          <w:lang w:eastAsia="hi-IN" w:bidi="hi-IN"/>
        </w:rPr>
        <w:t xml:space="preserve">      </w:t>
      </w:r>
      <w:r w:rsidRPr="00E65301">
        <w:rPr>
          <w:rFonts w:eastAsia="Lucida Sans Unicode" w:cs="Arial"/>
          <w:kern w:val="1"/>
          <w:lang w:val="sr-Cyrl-CS" w:eastAsia="hi-IN" w:bidi="hi-IN"/>
        </w:rPr>
        <w:t>4. Време застоја не подразумева:</w:t>
      </w: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kern w:val="1"/>
          <w:lang w:eastAsia="hi-IN" w:bidi="hi-IN"/>
        </w:rPr>
        <w:t xml:space="preserve">         </w:t>
      </w:r>
      <w:r w:rsidRPr="00E65301">
        <w:rPr>
          <w:rFonts w:eastAsia="Lucida Sans Unicode" w:cs="Arial"/>
          <w:kern w:val="1"/>
          <w:lang w:val="sr-Cyrl-CS" w:eastAsia="hi-IN" w:bidi="hi-IN"/>
        </w:rPr>
        <w:t>- време редовних сервисера</w:t>
      </w:r>
      <w:r w:rsidR="00F0096B">
        <w:rPr>
          <w:rFonts w:eastAsia="Lucida Sans Unicode" w:cs="Arial"/>
          <w:kern w:val="1"/>
          <w:lang w:val="sr-Cyrl-CS" w:eastAsia="hi-IN" w:bidi="hi-IN"/>
        </w:rPr>
        <w:t xml:space="preserve"> (мали сервис 24 сата, велики сервис 48 сати)</w:t>
      </w:r>
      <w:r>
        <w:rPr>
          <w:rFonts w:eastAsia="Lucida Sans Unicode" w:cs="Arial"/>
          <w:kern w:val="1"/>
          <w:lang w:val="sr-Cyrl-CS" w:eastAsia="hi-IN" w:bidi="hi-IN"/>
        </w:rPr>
        <w:t>,</w:t>
      </w: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kern w:val="1"/>
          <w:lang w:eastAsia="hi-IN" w:bidi="hi-IN"/>
        </w:rPr>
        <w:t xml:space="preserve">         </w:t>
      </w:r>
      <w:r w:rsidRPr="00E65301">
        <w:rPr>
          <w:rFonts w:eastAsia="Lucida Sans Unicode" w:cs="Arial"/>
          <w:kern w:val="1"/>
          <w:lang w:val="sr-Cyrl-CS" w:eastAsia="hi-IN" w:bidi="hi-IN"/>
        </w:rPr>
        <w:t>- време трајања временских непогода</w:t>
      </w:r>
      <w:r>
        <w:rPr>
          <w:rFonts w:eastAsia="Lucida Sans Unicode" w:cs="Arial"/>
          <w:kern w:val="1"/>
          <w:lang w:val="sr-Cyrl-CS" w:eastAsia="hi-IN" w:bidi="hi-IN"/>
        </w:rPr>
        <w:t>,</w:t>
      </w:r>
    </w:p>
    <w:p w:rsidR="00A949B9" w:rsidRPr="00E65301" w:rsidRDefault="00A949B9" w:rsidP="00A949B9">
      <w:pPr>
        <w:suppressAutoHyphens/>
        <w:rPr>
          <w:rFonts w:eastAsia="Lucida Sans Unicode" w:cs="Arial"/>
          <w:kern w:val="1"/>
          <w:lang w:eastAsia="hi-IN" w:bidi="hi-IN"/>
        </w:rPr>
      </w:pPr>
      <w:r w:rsidRPr="00E65301">
        <w:rPr>
          <w:rFonts w:eastAsia="Lucida Sans Unicode" w:cs="Arial"/>
          <w:kern w:val="1"/>
          <w:lang w:eastAsia="hi-IN" w:bidi="hi-IN"/>
        </w:rPr>
        <w:t xml:space="preserve">         </w:t>
      </w:r>
      <w:r w:rsidRPr="00E65301">
        <w:rPr>
          <w:rFonts w:eastAsia="Lucida Sans Unicode" w:cs="Arial"/>
          <w:kern w:val="1"/>
          <w:lang w:val="sr-Cyrl-CS" w:eastAsia="hi-IN" w:bidi="hi-IN"/>
        </w:rPr>
        <w:t>- време отклањања квара који је настао неправилним руковање</w:t>
      </w:r>
      <w:r w:rsidRPr="00E65301">
        <w:rPr>
          <w:rFonts w:eastAsia="Lucida Sans Unicode" w:cs="Arial"/>
          <w:kern w:val="1"/>
          <w:lang w:eastAsia="hi-IN" w:bidi="hi-IN"/>
        </w:rPr>
        <w:t xml:space="preserve"> </w:t>
      </w:r>
      <w:r w:rsidRPr="00E65301">
        <w:rPr>
          <w:rFonts w:eastAsia="Lucida Sans Unicode" w:cs="Arial"/>
          <w:kern w:val="1"/>
          <w:lang w:val="sr-Cyrl-CS" w:eastAsia="hi-IN" w:bidi="hi-IN"/>
        </w:rPr>
        <w:t>машином</w:t>
      </w:r>
      <w:r>
        <w:rPr>
          <w:rFonts w:eastAsia="Lucida Sans Unicode" w:cs="Arial"/>
          <w:kern w:val="1"/>
          <w:lang w:val="sr-Cyrl-CS" w:eastAsia="hi-IN" w:bidi="hi-IN"/>
        </w:rPr>
        <w:t>,</w:t>
      </w: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kern w:val="1"/>
          <w:lang w:eastAsia="hi-IN" w:bidi="hi-IN"/>
        </w:rPr>
        <w:t xml:space="preserve">        </w:t>
      </w:r>
      <w:r>
        <w:rPr>
          <w:rFonts w:eastAsia="Lucida Sans Unicode" w:cs="Arial"/>
          <w:kern w:val="1"/>
          <w:lang w:val="sr-Cyrl-RS" w:eastAsia="hi-IN" w:bidi="hi-IN"/>
        </w:rPr>
        <w:t xml:space="preserve"> </w:t>
      </w:r>
      <w:r w:rsidRPr="00E65301">
        <w:rPr>
          <w:rFonts w:eastAsia="Lucida Sans Unicode" w:cs="Arial"/>
          <w:kern w:val="1"/>
          <w:lang w:val="sr-Cyrl-CS" w:eastAsia="hi-IN" w:bidi="hi-IN"/>
        </w:rPr>
        <w:t xml:space="preserve">- </w:t>
      </w:r>
      <w:r>
        <w:rPr>
          <w:rFonts w:eastAsia="Lucida Sans Unicode" w:cs="Arial"/>
          <w:kern w:val="1"/>
          <w:lang w:val="sr-Cyrl-CS" w:eastAsia="hi-IN" w:bidi="hi-IN"/>
        </w:rPr>
        <w:t xml:space="preserve"> </w:t>
      </w:r>
      <w:r w:rsidRPr="00E65301">
        <w:rPr>
          <w:rFonts w:eastAsia="Lucida Sans Unicode" w:cs="Arial"/>
          <w:kern w:val="1"/>
          <w:lang w:val="sr-Cyrl-CS" w:eastAsia="hi-IN" w:bidi="hi-IN"/>
        </w:rPr>
        <w:t>време од пријаве квара, ако корисник није припремио машине за</w:t>
      </w: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kern w:val="1"/>
          <w:lang w:eastAsia="hi-IN" w:bidi="hi-IN"/>
        </w:rPr>
        <w:t xml:space="preserve">          </w:t>
      </w:r>
      <w:r>
        <w:rPr>
          <w:rFonts w:eastAsia="Lucida Sans Unicode" w:cs="Arial"/>
          <w:kern w:val="1"/>
          <w:lang w:val="sr-Cyrl-CS" w:eastAsia="hi-IN" w:bidi="hi-IN"/>
        </w:rPr>
        <w:t>отклањање квара (</w:t>
      </w:r>
      <w:r w:rsidR="0025699C">
        <w:rPr>
          <w:rFonts w:eastAsia="Lucida Sans Unicode" w:cs="Arial"/>
          <w:kern w:val="1"/>
          <w:lang w:val="sr-Cyrl-CS" w:eastAsia="hi-IN" w:bidi="hi-IN"/>
        </w:rPr>
        <w:t>радионица или терен</w:t>
      </w:r>
      <w:r w:rsidRPr="00E65301">
        <w:rPr>
          <w:rFonts w:eastAsia="Lucida Sans Unicode" w:cs="Arial"/>
          <w:kern w:val="1"/>
          <w:lang w:val="sr-Cyrl-CS" w:eastAsia="hi-IN" w:bidi="hi-IN"/>
        </w:rPr>
        <w:t>)</w:t>
      </w:r>
      <w:r>
        <w:rPr>
          <w:rFonts w:eastAsia="Lucida Sans Unicode" w:cs="Arial"/>
          <w:kern w:val="1"/>
          <w:lang w:val="sr-Cyrl-CS" w:eastAsia="hi-IN" w:bidi="hi-IN"/>
        </w:rPr>
        <w:t>.</w:t>
      </w:r>
    </w:p>
    <w:p w:rsidR="00A949B9" w:rsidRPr="00E65301" w:rsidRDefault="00A949B9" w:rsidP="00A949B9">
      <w:pPr>
        <w:suppressAutoHyphens/>
        <w:rPr>
          <w:rFonts w:eastAsia="Lucida Sans Unicode" w:cs="Arial"/>
          <w:kern w:val="1"/>
          <w:lang w:val="sr-Cyrl-CS" w:eastAsia="hi-IN" w:bidi="hi-IN"/>
        </w:rPr>
      </w:pPr>
    </w:p>
    <w:p w:rsidR="00A949B9" w:rsidRPr="00E65301" w:rsidRDefault="00A949B9" w:rsidP="00A949B9">
      <w:pPr>
        <w:tabs>
          <w:tab w:val="left" w:pos="8655"/>
        </w:tabs>
        <w:suppressAutoHyphens/>
        <w:jc w:val="center"/>
        <w:rPr>
          <w:rFonts w:eastAsia="Lucida Sans Unicode" w:cs="Arial"/>
          <w:kern w:val="1"/>
          <w:lang w:val="sr-Cyrl-CS" w:eastAsia="hi-IN" w:bidi="hi-IN"/>
        </w:rPr>
      </w:pPr>
      <w:r w:rsidRPr="00E65301">
        <w:rPr>
          <w:rFonts w:eastAsia="Lucida Sans Unicode" w:cs="Arial"/>
          <w:b/>
          <w:bCs/>
          <w:kern w:val="1"/>
          <w:u w:val="single"/>
          <w:lang w:val="sr-Cyrl-CS" w:eastAsia="hi-IN" w:bidi="hi-IN"/>
        </w:rPr>
        <w:t>КО</w:t>
      </w:r>
      <w:r>
        <w:rPr>
          <w:rFonts w:eastAsia="Lucida Sans Unicode" w:cs="Arial"/>
          <w:b/>
          <w:bCs/>
          <w:kern w:val="1"/>
          <w:u w:val="single"/>
          <w:lang w:val="sr-Cyrl-CS" w:eastAsia="hi-IN" w:bidi="hi-IN"/>
        </w:rPr>
        <w:t>Е</w:t>
      </w:r>
      <w:r w:rsidRPr="00E65301">
        <w:rPr>
          <w:rFonts w:eastAsia="Lucida Sans Unicode" w:cs="Arial"/>
          <w:b/>
          <w:bCs/>
          <w:kern w:val="1"/>
          <w:u w:val="single"/>
          <w:lang w:val="sr-Cyrl-CS" w:eastAsia="hi-IN" w:bidi="hi-IN"/>
        </w:rPr>
        <w:t>ФИЦИЈЕНТ РАСПОЛОЖИВОСТИ</w:t>
      </w:r>
      <w:r w:rsidRPr="00E65301">
        <w:rPr>
          <w:rFonts w:eastAsia="Lucida Sans Unicode" w:cs="Arial"/>
          <w:kern w:val="1"/>
          <w:lang w:val="sr-Cyrl-CS" w:eastAsia="hi-IN" w:bidi="hi-IN"/>
        </w:rPr>
        <w:t xml:space="preserve">                     </w:t>
      </w:r>
    </w:p>
    <w:p w:rsidR="00A949B9" w:rsidRPr="00F862C8" w:rsidRDefault="00F0096B" w:rsidP="00A949B9">
      <w:pPr>
        <w:suppressAutoHyphens/>
        <w:rPr>
          <w:rFonts w:eastAsia="Lucida Sans Unicode" w:cs="Arial"/>
          <w:kern w:val="1"/>
          <w:lang w:val="sr-Cyrl-CS" w:eastAsia="hi-IN" w:bidi="hi-IN"/>
        </w:rPr>
      </w:pPr>
      <w:r>
        <w:rPr>
          <w:rFonts w:eastAsia="Lucida Sans Unicode" w:cs="Arial"/>
          <w:kern w:val="1"/>
          <w:lang w:val="sr-Cyrl-CS" w:eastAsia="hi-IN" w:bidi="hi-IN"/>
        </w:rPr>
        <w:t xml:space="preserve">      </w:t>
      </w:r>
      <w:r w:rsidR="00A949B9" w:rsidRPr="00F862C8">
        <w:rPr>
          <w:rFonts w:eastAsia="Lucida Sans Unicode" w:cs="Arial"/>
          <w:kern w:val="1"/>
          <w:lang w:val="sr-Cyrl-CS" w:eastAsia="hi-IN" w:bidi="hi-IN"/>
        </w:rPr>
        <w:t>-   На основу потписаних пријава застоја,</w:t>
      </w:r>
      <w:r w:rsidR="00A949B9">
        <w:rPr>
          <w:rFonts w:eastAsia="Lucida Sans Unicode" w:cs="Arial"/>
          <w:kern w:val="1"/>
          <w:lang w:val="sr-Cyrl-CS" w:eastAsia="hi-IN" w:bidi="hi-IN"/>
        </w:rPr>
        <w:t xml:space="preserve"> </w:t>
      </w:r>
      <w:r w:rsidR="00A949B9" w:rsidRPr="00F862C8">
        <w:rPr>
          <w:rFonts w:eastAsia="Lucida Sans Unicode" w:cs="Arial"/>
          <w:kern w:val="1"/>
          <w:lang w:val="sr-Cyrl-CS" w:eastAsia="hi-IN" w:bidi="hi-IN"/>
        </w:rPr>
        <w:t>свака 3 месеца за сваку машину прави се писмени извештај расположивости машине</w:t>
      </w:r>
      <w:r>
        <w:rPr>
          <w:rFonts w:eastAsia="Lucida Sans Unicode" w:cs="Arial"/>
          <w:kern w:val="1"/>
          <w:lang w:val="sr-Cyrl-CS" w:eastAsia="hi-IN" w:bidi="hi-IN"/>
        </w:rPr>
        <w:t>.</w:t>
      </w:r>
    </w:p>
    <w:p w:rsidR="00F0096B" w:rsidRDefault="00F0096B" w:rsidP="00F0096B">
      <w:pPr>
        <w:suppressAutoHyphens/>
        <w:rPr>
          <w:rFonts w:eastAsia="Lucida Sans Unicode" w:cs="Arial"/>
          <w:kern w:val="1"/>
          <w:lang w:val="sr-Cyrl-CS" w:eastAsia="hi-IN" w:bidi="hi-IN"/>
        </w:rPr>
      </w:pPr>
      <w:r>
        <w:rPr>
          <w:rFonts w:eastAsia="Lucida Sans Unicode" w:cs="Arial"/>
          <w:kern w:val="1"/>
          <w:lang w:val="sr-Cyrl-CS" w:eastAsia="hi-IN" w:bidi="hi-IN"/>
        </w:rPr>
        <w:lastRenderedPageBreak/>
        <w:t xml:space="preserve">         </w:t>
      </w:r>
      <w:r w:rsidR="00A949B9" w:rsidRPr="00263021">
        <w:rPr>
          <w:rFonts w:eastAsia="Lucida Sans Unicode" w:cs="Arial"/>
          <w:kern w:val="1"/>
          <w:lang w:val="sr-Cyrl-CS" w:eastAsia="hi-IN" w:bidi="hi-IN"/>
        </w:rPr>
        <w:t xml:space="preserve">-   </w:t>
      </w:r>
      <w:r w:rsidR="00263021" w:rsidRPr="00263021">
        <w:rPr>
          <w:rFonts w:eastAsia="Lucida Sans Unicode" w:cs="Arial"/>
          <w:kern w:val="1"/>
          <w:lang w:val="sr-Cyrl-CS" w:eastAsia="hi-IN" w:bidi="hi-IN"/>
        </w:rPr>
        <w:t xml:space="preserve">По истеку прве године рада </w:t>
      </w:r>
      <w:r w:rsidRPr="00263021">
        <w:rPr>
          <w:rFonts w:eastAsia="Lucida Sans Unicode" w:cs="Arial"/>
          <w:kern w:val="1"/>
          <w:lang w:val="sr-Cyrl-CS" w:eastAsia="hi-IN" w:bidi="hi-IN"/>
        </w:rPr>
        <w:t>израчунава</w:t>
      </w:r>
      <w:r w:rsidRPr="00F0096B">
        <w:rPr>
          <w:rFonts w:eastAsia="Lucida Sans Unicode" w:cs="Arial"/>
          <w:kern w:val="1"/>
          <w:lang w:val="sr-Cyrl-CS" w:eastAsia="hi-IN" w:bidi="hi-IN"/>
        </w:rPr>
        <w:t xml:space="preserve"> се укупан коефицијент расположивости машине и ако је потребно за неизвршене обавезе односно неостваривања расположивости од 95% обрачуна</w:t>
      </w:r>
      <w:r w:rsidR="008C1F52">
        <w:rPr>
          <w:rFonts w:eastAsia="Lucida Sans Unicode" w:cs="Arial"/>
          <w:kern w:val="1"/>
          <w:lang w:val="sr-Cyrl-CS" w:eastAsia="hi-IN" w:bidi="hi-IN"/>
        </w:rPr>
        <w:t>ће се</w:t>
      </w:r>
      <w:r w:rsidRPr="00F0096B">
        <w:rPr>
          <w:rFonts w:eastAsia="Lucida Sans Unicode" w:cs="Arial"/>
          <w:kern w:val="1"/>
          <w:lang w:val="sr-Cyrl-CS" w:eastAsia="hi-IN" w:bidi="hi-IN"/>
        </w:rPr>
        <w:t xml:space="preserve"> пенал</w:t>
      </w:r>
      <w:r w:rsidR="008C1F52">
        <w:rPr>
          <w:rFonts w:eastAsia="Lucida Sans Unicode" w:cs="Arial"/>
          <w:kern w:val="1"/>
          <w:lang w:val="sr-Cyrl-CS" w:eastAsia="hi-IN" w:bidi="hi-IN"/>
        </w:rPr>
        <w:t>и</w:t>
      </w:r>
      <w:r w:rsidRPr="00F0096B">
        <w:rPr>
          <w:rFonts w:eastAsia="Lucida Sans Unicode" w:cs="Arial"/>
          <w:kern w:val="1"/>
          <w:lang w:val="sr-Cyrl-CS" w:eastAsia="hi-IN" w:bidi="hi-IN"/>
        </w:rPr>
        <w:t>, и то:</w:t>
      </w:r>
    </w:p>
    <w:p w:rsidR="00F0096B" w:rsidRPr="00E65301" w:rsidRDefault="00A949B9" w:rsidP="00F0096B">
      <w:pPr>
        <w:suppressAutoHyphens/>
        <w:rPr>
          <w:rFonts w:eastAsia="Lucida Sans Unicode" w:cs="Arial"/>
          <w:kern w:val="1"/>
          <w:lang w:val="sr-Cyrl-CS" w:eastAsia="hi-IN" w:bidi="hi-IN"/>
        </w:rPr>
      </w:pPr>
      <w:r w:rsidRPr="00E65301">
        <w:rPr>
          <w:rFonts w:eastAsia="Lucida Sans Unicode" w:cs="Arial"/>
          <w:kern w:val="1"/>
          <w:lang w:val="sr-Cyrl-CS" w:eastAsia="hi-IN" w:bidi="hi-IN"/>
        </w:rPr>
        <w:t xml:space="preserve">За сваки признати сат застоја, по </w:t>
      </w:r>
      <w:r w:rsidR="00F0096B">
        <w:rPr>
          <w:rFonts w:eastAsia="Lucida Sans Unicode" w:cs="Arial"/>
          <w:kern w:val="1"/>
          <w:lang w:val="sr-Cyrl-CS" w:eastAsia="hi-IN" w:bidi="hi-IN"/>
        </w:rPr>
        <w:t xml:space="preserve">тржишној </w:t>
      </w:r>
      <w:r w:rsidRPr="00E65301">
        <w:rPr>
          <w:rFonts w:eastAsia="Lucida Sans Unicode" w:cs="Arial"/>
          <w:kern w:val="1"/>
          <w:lang w:val="sr-Cyrl-CS" w:eastAsia="hi-IN" w:bidi="hi-IN"/>
        </w:rPr>
        <w:t xml:space="preserve">цени рада тог типа машине </w:t>
      </w:r>
      <w:r w:rsidR="00F0096B" w:rsidRPr="004A3B80">
        <w:rPr>
          <w:rFonts w:eastAsia="Lucida Sans Unicode" w:cs="Arial"/>
          <w:kern w:val="1"/>
          <w:lang w:val="sr-Cyrl-CS" w:eastAsia="hi-IN" w:bidi="hi-IN"/>
        </w:rPr>
        <w:t xml:space="preserve"> од </w:t>
      </w:r>
      <w:r w:rsidR="00F0096B" w:rsidRPr="004A3B80">
        <w:rPr>
          <w:rFonts w:eastAsia="Lucida Sans Unicode" w:cs="Arial"/>
          <w:kern w:val="1"/>
          <w:lang w:val="sr-Cyrl-RS" w:eastAsia="hi-IN" w:bidi="hi-IN"/>
        </w:rPr>
        <w:t>80</w:t>
      </w:r>
      <w:r w:rsidR="00F0096B" w:rsidRPr="004A3B80">
        <w:rPr>
          <w:rFonts w:eastAsia="Lucida Sans Unicode" w:cs="Arial"/>
          <w:kern w:val="1"/>
          <w:lang w:eastAsia="hi-IN" w:bidi="hi-IN"/>
        </w:rPr>
        <w:t xml:space="preserve"> </w:t>
      </w:r>
      <w:r w:rsidR="00F0096B" w:rsidRPr="004A3B80">
        <w:rPr>
          <w:rFonts w:eastAsia="Lucida Sans Unicode" w:cs="Arial"/>
          <w:kern w:val="1"/>
          <w:lang w:val="sr-Cyrl-RS" w:eastAsia="hi-IN" w:bidi="hi-IN"/>
        </w:rPr>
        <w:t>ЕУР</w:t>
      </w:r>
      <w:r w:rsidR="00F0096B" w:rsidRPr="004A3B80">
        <w:rPr>
          <w:rFonts w:eastAsia="Lucida Sans Unicode" w:cs="Arial"/>
          <w:kern w:val="1"/>
          <w:lang w:eastAsia="hi-IN" w:bidi="hi-IN"/>
        </w:rPr>
        <w:t>/</w:t>
      </w:r>
      <w:r w:rsidR="00F0096B" w:rsidRPr="004A3B80">
        <w:rPr>
          <w:rFonts w:eastAsia="Lucida Sans Unicode" w:cs="Arial"/>
          <w:kern w:val="1"/>
          <w:lang w:val="sr-Cyrl-RS" w:eastAsia="hi-IN" w:bidi="hi-IN"/>
        </w:rPr>
        <w:t xml:space="preserve">мото часу у динарској противвредности обрачунатој по средњем курсу Еур-а на дан </w:t>
      </w:r>
      <w:r w:rsidR="00F0096B">
        <w:rPr>
          <w:rFonts w:eastAsia="Lucida Sans Unicode" w:cs="Arial"/>
          <w:kern w:val="1"/>
          <w:lang w:val="sr-Cyrl-RS" w:eastAsia="hi-IN" w:bidi="hi-IN"/>
        </w:rPr>
        <w:t>обрачуна пенала</w:t>
      </w:r>
      <w:r w:rsidR="00F0096B" w:rsidRPr="004A3B80">
        <w:rPr>
          <w:rFonts w:eastAsia="Lucida Sans Unicode" w:cs="Arial"/>
          <w:kern w:val="1"/>
          <w:lang w:val="sr-Cyrl-CS" w:eastAsia="hi-IN" w:bidi="hi-IN"/>
        </w:rPr>
        <w:t>.</w:t>
      </w:r>
    </w:p>
    <w:p w:rsidR="00A949B9" w:rsidRPr="00E65301" w:rsidRDefault="00A949B9" w:rsidP="00A949B9">
      <w:pPr>
        <w:suppressAutoHyphens/>
        <w:rPr>
          <w:rFonts w:eastAsia="Lucida Sans Unicode" w:cs="Arial"/>
          <w:kern w:val="1"/>
          <w:lang w:val="sr-Cyrl-CS" w:eastAsia="hi-IN" w:bidi="hi-IN"/>
        </w:rPr>
      </w:pPr>
      <w:r w:rsidRPr="00E65301">
        <w:rPr>
          <w:rFonts w:eastAsia="Lucida Sans Unicode" w:cs="Arial"/>
          <w:kern w:val="1"/>
          <w:lang w:val="sr-Cyrl-CS" w:eastAsia="hi-IN" w:bidi="hi-IN"/>
        </w:rPr>
        <w:t xml:space="preserve">                      </w:t>
      </w:r>
    </w:p>
    <w:p w:rsidR="00A949B9" w:rsidRPr="00E65301" w:rsidRDefault="00A949B9" w:rsidP="0025699C">
      <w:pPr>
        <w:suppressAutoHyphens/>
        <w:jc w:val="center"/>
        <w:rPr>
          <w:rFonts w:eastAsia="Lucida Sans Unicode" w:cs="Arial"/>
          <w:b/>
          <w:bCs/>
          <w:kern w:val="1"/>
          <w:lang w:val="sr-Cyrl-CS" w:eastAsia="hi-IN" w:bidi="hi-IN"/>
        </w:rPr>
      </w:pPr>
      <w:r w:rsidRPr="00E65301">
        <w:rPr>
          <w:rFonts w:eastAsia="Lucida Sans Unicode" w:cs="Arial"/>
          <w:b/>
          <w:bCs/>
          <w:kern w:val="1"/>
          <w:lang w:val="sr-Cyrl-CS" w:eastAsia="hi-IN" w:bidi="hi-IN"/>
        </w:rPr>
        <w:t xml:space="preserve">1.2. ПРИМЕР ИЗРАЧУНАВАЊА КОЕФИЦИЈЕНТА </w:t>
      </w:r>
      <w:r w:rsidR="0025699C">
        <w:rPr>
          <w:rFonts w:eastAsia="Lucida Sans Unicode" w:cs="Arial"/>
          <w:b/>
          <w:bCs/>
          <w:kern w:val="1"/>
          <w:lang w:val="sr-Cyrl-CS" w:eastAsia="hi-IN" w:bidi="hi-IN"/>
        </w:rPr>
        <w:t xml:space="preserve">РАСПОЛОЖИВОСТИ </w:t>
      </w:r>
      <w:r w:rsidRPr="00E65301">
        <w:rPr>
          <w:rFonts w:eastAsia="Lucida Sans Unicode" w:cs="Arial"/>
          <w:b/>
          <w:bCs/>
          <w:kern w:val="1"/>
          <w:lang w:val="sr-Cyrl-CS" w:eastAsia="hi-IN" w:bidi="hi-IN"/>
        </w:rPr>
        <w:t xml:space="preserve">И </w:t>
      </w:r>
      <w:r w:rsidR="0025699C">
        <w:rPr>
          <w:rFonts w:eastAsia="Lucida Sans Unicode" w:cs="Arial"/>
          <w:b/>
          <w:bCs/>
          <w:kern w:val="1"/>
          <w:lang w:val="sr-Cyrl-CS" w:eastAsia="hi-IN" w:bidi="hi-IN"/>
        </w:rPr>
        <w:t xml:space="preserve">ОБРАЧУНА </w:t>
      </w:r>
      <w:r w:rsidRPr="00E65301">
        <w:rPr>
          <w:rFonts w:eastAsia="Lucida Sans Unicode" w:cs="Arial"/>
          <w:b/>
          <w:bCs/>
          <w:kern w:val="1"/>
          <w:lang w:val="sr-Cyrl-CS" w:eastAsia="hi-IN" w:bidi="hi-IN"/>
        </w:rPr>
        <w:t>ПЕНАЛА</w:t>
      </w:r>
    </w:p>
    <w:p w:rsidR="00A949B9" w:rsidRPr="00E65301" w:rsidRDefault="00A949B9" w:rsidP="00A949B9">
      <w:pPr>
        <w:suppressAutoHyphens/>
        <w:rPr>
          <w:rFonts w:eastAsia="Lucida Sans Unicode" w:cs="Arial"/>
          <w:b/>
          <w:bCs/>
          <w:kern w:val="1"/>
          <w:lang w:val="sr-Cyrl-CS" w:eastAsia="hi-IN" w:bidi="hi-IN"/>
        </w:rPr>
      </w:pPr>
    </w:p>
    <w:p w:rsidR="00263021" w:rsidRPr="00E65301" w:rsidRDefault="00263021" w:rsidP="00263021">
      <w:pPr>
        <w:suppressAutoHyphens/>
        <w:rPr>
          <w:rFonts w:eastAsia="Lucida Sans Unicode" w:cs="Arial"/>
          <w:kern w:val="1"/>
          <w:lang w:val="sr-Cyrl-CS" w:eastAsia="hi-IN" w:bidi="hi-IN"/>
        </w:rPr>
      </w:pPr>
      <w:r w:rsidRPr="00E65301">
        <w:rPr>
          <w:rFonts w:eastAsia="Lucida Sans Unicode" w:cs="Arial"/>
          <w:b/>
          <w:bCs/>
          <w:kern w:val="1"/>
          <w:lang w:val="sr-Cyrl-CS" w:eastAsia="hi-IN" w:bidi="hi-IN"/>
        </w:rPr>
        <w:t xml:space="preserve">                  а)  </w:t>
      </w:r>
      <w:r w:rsidRPr="00E65301">
        <w:rPr>
          <w:rFonts w:eastAsia="Lucida Sans Unicode" w:cs="Arial"/>
          <w:kern w:val="1"/>
          <w:lang w:val="sr-Cyrl-CS" w:eastAsia="hi-IN" w:bidi="hi-IN"/>
        </w:rPr>
        <w:t xml:space="preserve">машина је израдила </w:t>
      </w:r>
      <w:r>
        <w:rPr>
          <w:rFonts w:eastAsia="Lucida Sans Unicode" w:cs="Arial"/>
          <w:kern w:val="1"/>
          <w:lang w:val="sr-Cyrl-CS" w:eastAsia="hi-IN" w:bidi="hi-IN"/>
        </w:rPr>
        <w:t>1200</w:t>
      </w:r>
      <w:r w:rsidRPr="00E65301">
        <w:rPr>
          <w:rFonts w:eastAsia="Lucida Sans Unicode" w:cs="Arial"/>
          <w:kern w:val="1"/>
          <w:lang w:val="sr-Cyrl-CS" w:eastAsia="hi-IN" w:bidi="hi-IN"/>
        </w:rPr>
        <w:t xml:space="preserve"> сати у периоду од </w:t>
      </w:r>
      <w:r>
        <w:rPr>
          <w:rFonts w:eastAsia="Lucida Sans Unicode" w:cs="Arial"/>
          <w:kern w:val="1"/>
          <w:lang w:val="sr-Cyrl-CS" w:eastAsia="hi-IN" w:bidi="hi-IN"/>
        </w:rPr>
        <w:t>2160</w:t>
      </w:r>
      <w:r w:rsidRPr="00E65301">
        <w:rPr>
          <w:rFonts w:eastAsia="Lucida Sans Unicode" w:cs="Arial"/>
          <w:kern w:val="1"/>
          <w:lang w:val="sr-Cyrl-CS" w:eastAsia="hi-IN" w:bidi="hi-IN"/>
        </w:rPr>
        <w:t xml:space="preserve"> сати (</w:t>
      </w:r>
      <w:r>
        <w:rPr>
          <w:rFonts w:eastAsia="Lucida Sans Unicode" w:cs="Arial"/>
          <w:kern w:val="1"/>
          <w:lang w:val="sr-Cyrl-CS" w:eastAsia="hi-IN" w:bidi="hi-IN"/>
        </w:rPr>
        <w:t xml:space="preserve">24 сата пута 90 дана је израчунато </w:t>
      </w:r>
      <w:r w:rsidRPr="00E65301">
        <w:rPr>
          <w:rFonts w:eastAsia="Lucida Sans Unicode" w:cs="Arial"/>
          <w:kern w:val="1"/>
          <w:lang w:val="sr-Cyrl-CS" w:eastAsia="hi-IN" w:bidi="hi-IN"/>
        </w:rPr>
        <w:t>календарско време)</w:t>
      </w:r>
      <w:r>
        <w:rPr>
          <w:rFonts w:eastAsia="Lucida Sans Unicode" w:cs="Arial"/>
          <w:kern w:val="1"/>
          <w:lang w:val="sr-Cyrl-CS" w:eastAsia="hi-IN" w:bidi="hi-IN"/>
        </w:rPr>
        <w:t>;</w:t>
      </w:r>
    </w:p>
    <w:p w:rsidR="00263021" w:rsidRPr="00E65301" w:rsidRDefault="00263021" w:rsidP="00263021">
      <w:pPr>
        <w:suppressAutoHyphens/>
        <w:rPr>
          <w:rFonts w:eastAsia="Lucida Sans Unicode" w:cs="Arial"/>
          <w:kern w:val="1"/>
          <w:lang w:val="sr-Cyrl-CS" w:eastAsia="hi-IN" w:bidi="hi-IN"/>
        </w:rPr>
      </w:pPr>
      <w:r w:rsidRPr="00E65301">
        <w:rPr>
          <w:rFonts w:eastAsia="Lucida Sans Unicode" w:cs="Arial"/>
          <w:kern w:val="1"/>
          <w:lang w:val="sr-Cyrl-CS" w:eastAsia="hi-IN" w:bidi="hi-IN"/>
        </w:rPr>
        <w:t xml:space="preserve">                  </w:t>
      </w:r>
      <w:r w:rsidRPr="00E65301">
        <w:rPr>
          <w:rFonts w:eastAsia="Lucida Sans Unicode" w:cs="Arial"/>
          <w:b/>
          <w:bCs/>
          <w:kern w:val="1"/>
          <w:lang w:val="sr-Cyrl-CS" w:eastAsia="hi-IN" w:bidi="hi-IN"/>
        </w:rPr>
        <w:t xml:space="preserve">б)  </w:t>
      </w:r>
      <w:r w:rsidRPr="00E65301">
        <w:rPr>
          <w:rFonts w:eastAsia="Lucida Sans Unicode" w:cs="Arial"/>
          <w:kern w:val="1"/>
          <w:lang w:val="sr-Cyrl-CS" w:eastAsia="hi-IN" w:bidi="hi-IN"/>
        </w:rPr>
        <w:t xml:space="preserve">машина је имала признатих </w:t>
      </w:r>
      <w:r>
        <w:rPr>
          <w:rFonts w:eastAsia="Lucida Sans Unicode" w:cs="Arial"/>
          <w:kern w:val="1"/>
          <w:lang w:val="sr-Cyrl-CS" w:eastAsia="hi-IN" w:bidi="hi-IN"/>
        </w:rPr>
        <w:t>32</w:t>
      </w:r>
      <w:r w:rsidRPr="00E65301">
        <w:rPr>
          <w:rFonts w:eastAsia="Lucida Sans Unicode" w:cs="Arial"/>
          <w:kern w:val="1"/>
          <w:lang w:val="sr-Cyrl-CS" w:eastAsia="hi-IN" w:bidi="hi-IN"/>
        </w:rPr>
        <w:t>0 сати застоја у посматраном периоду</w:t>
      </w:r>
      <w:r>
        <w:rPr>
          <w:rFonts w:eastAsia="Lucida Sans Unicode" w:cs="Arial"/>
          <w:kern w:val="1"/>
          <w:lang w:val="sr-Cyrl-CS" w:eastAsia="hi-IN" w:bidi="hi-IN"/>
        </w:rPr>
        <w:t>;</w:t>
      </w:r>
    </w:p>
    <w:p w:rsidR="00263021" w:rsidRPr="00E65301" w:rsidRDefault="00263021" w:rsidP="00263021">
      <w:pPr>
        <w:suppressAutoHyphens/>
        <w:rPr>
          <w:rFonts w:eastAsia="Lucida Sans Unicode" w:cs="Arial"/>
          <w:kern w:val="1"/>
          <w:lang w:val="sr-Cyrl-CS" w:eastAsia="hi-IN" w:bidi="hi-IN"/>
        </w:rPr>
      </w:pPr>
      <w:r w:rsidRPr="00E65301">
        <w:rPr>
          <w:rFonts w:eastAsia="Lucida Sans Unicode" w:cs="Arial"/>
          <w:kern w:val="1"/>
          <w:lang w:val="sr-Cyrl-CS" w:eastAsia="hi-IN" w:bidi="hi-IN"/>
        </w:rPr>
        <w:t xml:space="preserve">                  </w:t>
      </w:r>
      <w:r w:rsidRPr="00E65301">
        <w:rPr>
          <w:rFonts w:eastAsia="Lucida Sans Unicode" w:cs="Arial"/>
          <w:b/>
          <w:bCs/>
          <w:kern w:val="1"/>
          <w:lang w:val="sr-Cyrl-CS" w:eastAsia="hi-IN" w:bidi="hi-IN"/>
        </w:rPr>
        <w:t xml:space="preserve">ц)  </w:t>
      </w:r>
      <w:r w:rsidRPr="00E65301">
        <w:rPr>
          <w:rFonts w:eastAsia="Lucida Sans Unicode" w:cs="Arial"/>
          <w:kern w:val="1"/>
          <w:lang w:val="sr-Cyrl-CS" w:eastAsia="hi-IN" w:bidi="hi-IN"/>
        </w:rPr>
        <w:t>тражена расположивост износи 9</w:t>
      </w:r>
      <w:r>
        <w:rPr>
          <w:rFonts w:eastAsia="Lucida Sans Unicode" w:cs="Arial"/>
          <w:kern w:val="1"/>
          <w:lang w:val="sr-Cyrl-CS" w:eastAsia="hi-IN" w:bidi="hi-IN"/>
        </w:rPr>
        <w:t>5</w:t>
      </w:r>
      <w:r w:rsidRPr="00E65301">
        <w:rPr>
          <w:rFonts w:eastAsia="Lucida Sans Unicode" w:cs="Arial"/>
          <w:kern w:val="1"/>
          <w:lang w:val="sr-Cyrl-CS" w:eastAsia="hi-IN" w:bidi="hi-IN"/>
        </w:rPr>
        <w:t>%</w:t>
      </w:r>
      <w:r>
        <w:rPr>
          <w:rFonts w:eastAsia="Lucida Sans Unicode" w:cs="Arial"/>
          <w:kern w:val="1"/>
          <w:lang w:val="sr-Cyrl-CS" w:eastAsia="hi-IN" w:bidi="hi-IN"/>
        </w:rPr>
        <w:t>;</w:t>
      </w:r>
    </w:p>
    <w:p w:rsidR="00263021" w:rsidRPr="00E65301" w:rsidRDefault="00263021" w:rsidP="00263021">
      <w:pPr>
        <w:suppressAutoHyphens/>
        <w:rPr>
          <w:rFonts w:eastAsia="Lucida Sans Unicode" w:cs="Arial"/>
          <w:kern w:val="1"/>
          <w:lang w:val="sr-Cyrl-CS" w:eastAsia="hi-IN" w:bidi="hi-IN"/>
        </w:rPr>
      </w:pPr>
      <w:r w:rsidRPr="00E65301">
        <w:rPr>
          <w:rFonts w:eastAsia="Lucida Sans Unicode" w:cs="Arial"/>
          <w:kern w:val="1"/>
          <w:lang w:val="sr-Cyrl-CS" w:eastAsia="hi-IN" w:bidi="hi-IN"/>
        </w:rPr>
        <w:t xml:space="preserve">            За посматрани период од </w:t>
      </w:r>
      <w:r>
        <w:rPr>
          <w:rFonts w:eastAsia="Lucida Sans Unicode" w:cs="Arial"/>
          <w:kern w:val="1"/>
          <w:lang w:val="sr-Cyrl-CS" w:eastAsia="hi-IN" w:bidi="hi-IN"/>
        </w:rPr>
        <w:t>2160</w:t>
      </w:r>
      <w:r w:rsidRPr="00E65301">
        <w:rPr>
          <w:rFonts w:eastAsia="Lucida Sans Unicode" w:cs="Arial"/>
          <w:kern w:val="1"/>
          <w:lang w:val="sr-Cyrl-CS" w:eastAsia="hi-IN" w:bidi="hi-IN"/>
        </w:rPr>
        <w:t xml:space="preserve"> сати,</w:t>
      </w:r>
      <w:r>
        <w:rPr>
          <w:rFonts w:eastAsia="Lucida Sans Unicode" w:cs="Arial"/>
          <w:kern w:val="1"/>
          <w:lang w:val="sr-Cyrl-CS" w:eastAsia="hi-IN" w:bidi="hi-IN"/>
        </w:rPr>
        <w:t xml:space="preserve"> </w:t>
      </w:r>
      <w:r w:rsidRPr="00E65301">
        <w:rPr>
          <w:rFonts w:eastAsia="Lucida Sans Unicode" w:cs="Arial"/>
          <w:kern w:val="1"/>
          <w:lang w:val="sr-Cyrl-CS" w:eastAsia="hi-IN" w:bidi="hi-IN"/>
        </w:rPr>
        <w:t>да би машина имала расположивост 9</w:t>
      </w:r>
      <w:r>
        <w:rPr>
          <w:rFonts w:eastAsia="Lucida Sans Unicode" w:cs="Arial"/>
          <w:kern w:val="1"/>
          <w:lang w:val="sr-Cyrl-CS" w:eastAsia="hi-IN" w:bidi="hi-IN"/>
        </w:rPr>
        <w:t>5</w:t>
      </w:r>
      <w:r w:rsidRPr="00E65301">
        <w:rPr>
          <w:rFonts w:eastAsia="Lucida Sans Unicode" w:cs="Arial"/>
          <w:kern w:val="1"/>
          <w:lang w:val="sr-Cyrl-CS" w:eastAsia="hi-IN" w:bidi="hi-IN"/>
        </w:rPr>
        <w:t>%,</w:t>
      </w:r>
      <w:r>
        <w:rPr>
          <w:rFonts w:eastAsia="Lucida Sans Unicode" w:cs="Arial"/>
          <w:kern w:val="1"/>
          <w:lang w:val="sr-Cyrl-CS" w:eastAsia="hi-IN" w:bidi="hi-IN"/>
        </w:rPr>
        <w:t xml:space="preserve"> </w:t>
      </w:r>
      <w:r w:rsidRPr="00E65301">
        <w:rPr>
          <w:rFonts w:eastAsia="Lucida Sans Unicode" w:cs="Arial"/>
          <w:kern w:val="1"/>
          <w:lang w:val="sr-Cyrl-CS" w:eastAsia="hi-IN" w:bidi="hi-IN"/>
        </w:rPr>
        <w:t xml:space="preserve">застоји не смеју прећи вредност од  </w:t>
      </w:r>
      <w:r w:rsidRPr="00E65301">
        <w:rPr>
          <w:rFonts w:eastAsia="Lucida Sans Unicode" w:cs="Arial"/>
          <w:b/>
          <w:bCs/>
          <w:kern w:val="1"/>
          <w:lang w:val="sr-Cyrl-CS" w:eastAsia="hi-IN" w:bidi="hi-IN"/>
        </w:rPr>
        <w:t>X</w:t>
      </w:r>
      <w:r w:rsidRPr="00E65301">
        <w:rPr>
          <w:rFonts w:eastAsia="Lucida Sans Unicode" w:cs="Arial"/>
          <w:kern w:val="1"/>
          <w:lang w:val="sr-Cyrl-CS" w:eastAsia="hi-IN" w:bidi="hi-IN"/>
        </w:rPr>
        <w:t xml:space="preserve">  сати.</w:t>
      </w:r>
    </w:p>
    <w:p w:rsidR="00A949B9" w:rsidRPr="00E65301" w:rsidRDefault="00A949B9" w:rsidP="00A949B9">
      <w:pPr>
        <w:suppressAutoHyphens/>
        <w:rPr>
          <w:rFonts w:eastAsia="Lucida Sans Unicode" w:cs="Arial"/>
          <w:kern w:val="1"/>
          <w:lang w:val="sr-Cyrl-CS" w:eastAsia="hi-IN" w:bidi="hi-IN"/>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tblGrid>
      <w:tr w:rsidR="00263021" w:rsidRPr="00E65301" w:rsidTr="00263021">
        <w:trPr>
          <w:trHeight w:val="360"/>
        </w:trPr>
        <w:tc>
          <w:tcPr>
            <w:tcW w:w="7920" w:type="dxa"/>
          </w:tcPr>
          <w:p w:rsidR="00263021" w:rsidRPr="00E65301" w:rsidRDefault="00263021" w:rsidP="00263021">
            <w:pPr>
              <w:suppressAutoHyphens/>
              <w:rPr>
                <w:rFonts w:eastAsia="Lucida Sans Unicode" w:cs="Arial"/>
                <w:kern w:val="1"/>
                <w:u w:val="single"/>
                <w:lang w:val="sr-Cyrl-CS" w:eastAsia="hi-IN" w:bidi="hi-IN"/>
              </w:rPr>
            </w:pPr>
            <w:r w:rsidRPr="00E65301">
              <w:rPr>
                <w:rFonts w:eastAsia="Lucida Sans Unicode" w:cs="Arial"/>
                <w:kern w:val="1"/>
                <w:lang w:val="sr-Cyrl-CS" w:eastAsia="hi-IN" w:bidi="hi-IN"/>
              </w:rPr>
              <w:t>К</w:t>
            </w:r>
            <w:r w:rsidRPr="00E65301">
              <w:rPr>
                <w:rFonts w:eastAsia="Lucida Sans Unicode" w:cs="Arial"/>
                <w:kern w:val="1"/>
                <w:vertAlign w:val="subscript"/>
                <w:lang w:val="sr-Cyrl-CS" w:eastAsia="hi-IN" w:bidi="hi-IN"/>
              </w:rPr>
              <w:t xml:space="preserve"> Р</w:t>
            </w:r>
            <w:r w:rsidRPr="00E65301">
              <w:rPr>
                <w:rFonts w:eastAsia="Lucida Sans Unicode" w:cs="Arial"/>
                <w:kern w:val="1"/>
                <w:lang w:val="sr-Cyrl-CS" w:eastAsia="hi-IN" w:bidi="hi-IN"/>
              </w:rPr>
              <w:t>=</w:t>
            </w:r>
            <w:r>
              <w:rPr>
                <w:rFonts w:eastAsia="Lucida Sans Unicode" w:cs="Arial"/>
                <w:kern w:val="1"/>
                <w:lang w:val="sr-Cyrl-CS" w:eastAsia="hi-IN" w:bidi="hi-IN"/>
              </w:rPr>
              <w:t>(</w:t>
            </w:r>
            <w:r w:rsidRPr="00E65301">
              <w:rPr>
                <w:rFonts w:eastAsia="Lucida Sans Unicode" w:cs="Arial"/>
                <w:kern w:val="1"/>
                <w:lang w:val="sr-Cyrl-CS" w:eastAsia="hi-IN" w:bidi="hi-IN"/>
              </w:rPr>
              <w:t>Т</w:t>
            </w:r>
            <w:r w:rsidRPr="00E65301">
              <w:rPr>
                <w:rFonts w:eastAsia="Lucida Sans Unicode" w:cs="Arial"/>
                <w:kern w:val="1"/>
                <w:vertAlign w:val="subscript"/>
                <w:lang w:val="sr-Cyrl-CS" w:eastAsia="hi-IN" w:bidi="hi-IN"/>
              </w:rPr>
              <w:t>К</w:t>
            </w:r>
            <w:r w:rsidRPr="00E65301">
              <w:rPr>
                <w:rFonts w:eastAsia="Lucida Sans Unicode" w:cs="Arial"/>
                <w:kern w:val="1"/>
                <w:lang w:val="sr-Cyrl-CS" w:eastAsia="hi-IN" w:bidi="hi-IN"/>
              </w:rPr>
              <w:t>-Т</w:t>
            </w:r>
            <w:r w:rsidRPr="00E65301">
              <w:rPr>
                <w:rFonts w:eastAsia="Lucida Sans Unicode" w:cs="Arial"/>
                <w:kern w:val="1"/>
                <w:vertAlign w:val="subscript"/>
                <w:lang w:val="sr-Cyrl-CS" w:eastAsia="hi-IN" w:bidi="hi-IN"/>
              </w:rPr>
              <w:t>З</w:t>
            </w:r>
            <w:r w:rsidRPr="00E65301">
              <w:rPr>
                <w:rFonts w:eastAsia="Lucida Sans Unicode" w:cs="Arial"/>
                <w:kern w:val="1"/>
                <w:lang w:val="sr-Cyrl-CS" w:eastAsia="hi-IN" w:bidi="hi-IN"/>
              </w:rPr>
              <w:t xml:space="preserve"> </w:t>
            </w:r>
            <w:r>
              <w:rPr>
                <w:rFonts w:eastAsia="Lucida Sans Unicode" w:cs="Arial"/>
                <w:kern w:val="1"/>
                <w:lang w:val="sr-Cyrl-CS" w:eastAsia="hi-IN" w:bidi="hi-IN"/>
              </w:rPr>
              <w:t>)</w:t>
            </w:r>
            <w:r w:rsidRPr="00E65301">
              <w:rPr>
                <w:rFonts w:eastAsia="Lucida Sans Unicode" w:cs="Arial"/>
                <w:kern w:val="1"/>
                <w:lang w:val="sr-Cyrl-CS" w:eastAsia="hi-IN" w:bidi="hi-IN"/>
              </w:rPr>
              <w:t>/ Т</w:t>
            </w:r>
            <w:r w:rsidRPr="00E65301">
              <w:rPr>
                <w:rFonts w:eastAsia="Lucida Sans Unicode" w:cs="Arial"/>
                <w:kern w:val="1"/>
                <w:vertAlign w:val="subscript"/>
                <w:lang w:val="sr-Cyrl-CS" w:eastAsia="hi-IN" w:bidi="hi-IN"/>
              </w:rPr>
              <w:t>К</w:t>
            </w:r>
            <w:r w:rsidRPr="00E65301">
              <w:rPr>
                <w:rFonts w:eastAsia="Lucida Sans Unicode" w:cs="Arial"/>
                <w:kern w:val="1"/>
                <w:lang w:val="sr-Cyrl-CS" w:eastAsia="hi-IN" w:bidi="hi-IN"/>
              </w:rPr>
              <w:t xml:space="preserve">  следи  0.9</w:t>
            </w:r>
            <w:r>
              <w:rPr>
                <w:rFonts w:eastAsia="Lucida Sans Unicode" w:cs="Arial"/>
                <w:kern w:val="1"/>
                <w:lang w:val="sr-Cyrl-CS" w:eastAsia="hi-IN" w:bidi="hi-IN"/>
              </w:rPr>
              <w:t>5</w:t>
            </w:r>
            <w:r w:rsidRPr="00E65301">
              <w:rPr>
                <w:rFonts w:eastAsia="Lucida Sans Unicode" w:cs="Arial"/>
                <w:kern w:val="1"/>
                <w:lang w:val="sr-Cyrl-CS" w:eastAsia="hi-IN" w:bidi="hi-IN"/>
              </w:rPr>
              <w:t>=</w:t>
            </w:r>
            <w:r>
              <w:rPr>
                <w:rFonts w:eastAsia="Lucida Sans Unicode" w:cs="Arial"/>
                <w:kern w:val="1"/>
                <w:lang w:val="sr-Cyrl-CS" w:eastAsia="hi-IN" w:bidi="hi-IN"/>
              </w:rPr>
              <w:t>(2160</w:t>
            </w:r>
            <w:r w:rsidRPr="00E65301">
              <w:rPr>
                <w:rFonts w:eastAsia="Lucida Sans Unicode" w:cs="Arial"/>
                <w:kern w:val="1"/>
                <w:lang w:val="sr-Cyrl-CS" w:eastAsia="hi-IN" w:bidi="hi-IN"/>
              </w:rPr>
              <w:t>-</w:t>
            </w:r>
            <w:r w:rsidRPr="00E65301">
              <w:rPr>
                <w:rFonts w:eastAsia="Lucida Sans Unicode" w:cs="Arial"/>
                <w:b/>
                <w:bCs/>
                <w:kern w:val="1"/>
                <w:lang w:val="sr-Cyrl-CS" w:eastAsia="hi-IN" w:bidi="hi-IN"/>
              </w:rPr>
              <w:t xml:space="preserve"> X </w:t>
            </w:r>
            <w:r>
              <w:rPr>
                <w:rFonts w:eastAsia="Lucida Sans Unicode" w:cs="Arial"/>
                <w:b/>
                <w:bCs/>
                <w:kern w:val="1"/>
                <w:lang w:val="sr-Cyrl-CS" w:eastAsia="hi-IN" w:bidi="hi-IN"/>
              </w:rPr>
              <w:t>)</w:t>
            </w:r>
            <w:r w:rsidRPr="00E65301">
              <w:rPr>
                <w:rFonts w:eastAsia="Lucida Sans Unicode" w:cs="Arial"/>
                <w:b/>
                <w:bCs/>
                <w:kern w:val="1"/>
                <w:lang w:val="sr-Cyrl-CS" w:eastAsia="hi-IN" w:bidi="hi-IN"/>
              </w:rPr>
              <w:t>/</w:t>
            </w:r>
            <w:r w:rsidRPr="00E65301">
              <w:rPr>
                <w:rFonts w:eastAsia="Lucida Sans Unicode" w:cs="Arial"/>
                <w:kern w:val="1"/>
                <w:lang w:val="sr-Cyrl-CS" w:eastAsia="hi-IN" w:bidi="hi-IN"/>
              </w:rPr>
              <w:t xml:space="preserve"> </w:t>
            </w:r>
            <w:r>
              <w:rPr>
                <w:rFonts w:eastAsia="Lucida Sans Unicode" w:cs="Arial"/>
                <w:kern w:val="1"/>
                <w:lang w:val="sr-Cyrl-CS" w:eastAsia="hi-IN" w:bidi="hi-IN"/>
              </w:rPr>
              <w:t>2160</w:t>
            </w:r>
            <w:r w:rsidRPr="00E65301">
              <w:rPr>
                <w:rFonts w:eastAsia="Lucida Sans Unicode" w:cs="Arial"/>
                <w:kern w:val="1"/>
                <w:lang w:val="sr-Cyrl-CS" w:eastAsia="hi-IN" w:bidi="hi-IN"/>
              </w:rPr>
              <w:t xml:space="preserve">  следи    </w:t>
            </w:r>
            <w:r w:rsidRPr="00E65301">
              <w:rPr>
                <w:rFonts w:eastAsia="Lucida Sans Unicode" w:cs="Arial"/>
                <w:b/>
                <w:bCs/>
                <w:kern w:val="1"/>
                <w:u w:val="single"/>
                <w:lang w:val="sr-Cyrl-CS" w:eastAsia="hi-IN" w:bidi="hi-IN"/>
              </w:rPr>
              <w:t xml:space="preserve">X= </w:t>
            </w:r>
            <w:r>
              <w:rPr>
                <w:rFonts w:eastAsia="Lucida Sans Unicode" w:cs="Arial"/>
                <w:b/>
                <w:bCs/>
                <w:kern w:val="1"/>
                <w:u w:val="single"/>
                <w:lang w:val="sr-Cyrl-CS" w:eastAsia="hi-IN" w:bidi="hi-IN"/>
              </w:rPr>
              <w:t>108</w:t>
            </w:r>
            <w:r w:rsidRPr="00E65301">
              <w:rPr>
                <w:rFonts w:eastAsia="Lucida Sans Unicode" w:cs="Arial"/>
                <w:b/>
                <w:bCs/>
                <w:kern w:val="1"/>
                <w:u w:val="single"/>
                <w:lang w:val="sr-Cyrl-CS" w:eastAsia="hi-IN" w:bidi="hi-IN"/>
              </w:rPr>
              <w:t xml:space="preserve"> сати</w:t>
            </w:r>
          </w:p>
        </w:tc>
      </w:tr>
    </w:tbl>
    <w:p w:rsidR="00263021" w:rsidRPr="00E65301" w:rsidRDefault="00263021" w:rsidP="00263021">
      <w:pPr>
        <w:suppressAutoHyphens/>
        <w:rPr>
          <w:rFonts w:eastAsia="Lucida Sans Unicode" w:cs="Arial"/>
          <w:kern w:val="1"/>
          <w:lang w:val="sr-Cyrl-CS" w:eastAsia="hi-IN" w:bidi="hi-IN"/>
        </w:rPr>
      </w:pPr>
      <w:r w:rsidRPr="00E65301">
        <w:rPr>
          <w:rFonts w:eastAsia="Lucida Sans Unicode" w:cs="Arial"/>
          <w:kern w:val="1"/>
          <w:lang w:val="sr-Cyrl-CS" w:eastAsia="hi-IN" w:bidi="hi-IN"/>
        </w:rPr>
        <w:t xml:space="preserve">           </w:t>
      </w:r>
    </w:p>
    <w:p w:rsidR="00263021" w:rsidRPr="00E65301" w:rsidRDefault="00263021" w:rsidP="00263021">
      <w:pPr>
        <w:suppressAutoHyphens/>
        <w:rPr>
          <w:rFonts w:eastAsia="Lucida Sans Unicode" w:cs="Arial"/>
          <w:kern w:val="1"/>
          <w:lang w:val="sr-Cyrl-CS" w:eastAsia="hi-IN" w:bidi="hi-IN"/>
        </w:rPr>
      </w:pPr>
      <w:r w:rsidRPr="00E65301">
        <w:rPr>
          <w:rFonts w:eastAsia="Lucida Sans Unicode" w:cs="Arial"/>
          <w:kern w:val="1"/>
          <w:lang w:val="sr-Cyrl-CS" w:eastAsia="hi-IN" w:bidi="hi-IN"/>
        </w:rPr>
        <w:t xml:space="preserve">             Како је машина имала признати застој од </w:t>
      </w:r>
      <w:r>
        <w:rPr>
          <w:rFonts w:eastAsia="Lucida Sans Unicode" w:cs="Arial"/>
          <w:kern w:val="1"/>
          <w:lang w:val="sr-Cyrl-CS" w:eastAsia="hi-IN" w:bidi="hi-IN"/>
        </w:rPr>
        <w:t>320</w:t>
      </w:r>
      <w:r w:rsidRPr="00E65301">
        <w:rPr>
          <w:rFonts w:eastAsia="Lucida Sans Unicode" w:cs="Arial"/>
          <w:kern w:val="1"/>
          <w:lang w:val="sr-Cyrl-CS" w:eastAsia="hi-IN" w:bidi="hi-IN"/>
        </w:rPr>
        <w:t xml:space="preserve"> сати,</w:t>
      </w:r>
      <w:r w:rsidR="00300F1C">
        <w:rPr>
          <w:rFonts w:eastAsia="Lucida Sans Unicode" w:cs="Arial"/>
          <w:kern w:val="1"/>
          <w:lang w:val="sr-Cyrl-CS" w:eastAsia="hi-IN" w:bidi="hi-IN"/>
        </w:rPr>
        <w:t xml:space="preserve"> </w:t>
      </w:r>
      <w:r w:rsidRPr="00E65301">
        <w:rPr>
          <w:rFonts w:eastAsia="Lucida Sans Unicode" w:cs="Arial"/>
          <w:kern w:val="1"/>
          <w:lang w:val="sr-Cyrl-CS" w:eastAsia="hi-IN" w:bidi="hi-IN"/>
        </w:rPr>
        <w:t xml:space="preserve">разлика између признатог и рачунског застоја представља сате застоја </w:t>
      </w:r>
      <w:r w:rsidR="00300F1C">
        <w:rPr>
          <w:rFonts w:eastAsia="Lucida Sans Unicode" w:cs="Arial"/>
          <w:kern w:val="1"/>
          <w:lang w:val="sr-Cyrl-CS" w:eastAsia="hi-IN" w:bidi="hi-IN"/>
        </w:rPr>
        <w:t xml:space="preserve">на </w:t>
      </w:r>
      <w:r w:rsidRPr="00E65301">
        <w:rPr>
          <w:rFonts w:eastAsia="Lucida Sans Unicode" w:cs="Arial"/>
          <w:kern w:val="1"/>
          <w:lang w:val="sr-Cyrl-CS" w:eastAsia="hi-IN" w:bidi="hi-IN"/>
        </w:rPr>
        <w:t xml:space="preserve">који се </w:t>
      </w:r>
      <w:r w:rsidR="00300F1C">
        <w:rPr>
          <w:rFonts w:eastAsia="Lucida Sans Unicode" w:cs="Arial"/>
          <w:kern w:val="1"/>
          <w:lang w:val="sr-Cyrl-CS" w:eastAsia="hi-IN" w:bidi="hi-IN"/>
        </w:rPr>
        <w:t>обрачунавају пенали,</w:t>
      </w:r>
      <w:r w:rsidRPr="00E65301">
        <w:rPr>
          <w:rFonts w:eastAsia="Lucida Sans Unicode" w:cs="Arial"/>
          <w:kern w:val="1"/>
          <w:lang w:val="sr-Cyrl-CS" w:eastAsia="hi-IN" w:bidi="hi-IN"/>
        </w:rPr>
        <w:t xml:space="preserve"> и то како следи:</w:t>
      </w:r>
    </w:p>
    <w:p w:rsidR="00263021" w:rsidRPr="00E65301" w:rsidRDefault="00263021" w:rsidP="00263021">
      <w:pPr>
        <w:suppressAutoHyphens/>
        <w:rPr>
          <w:rFonts w:eastAsia="Lucida Sans Unicode" w:cs="Arial"/>
          <w:kern w:val="1"/>
          <w:lang w:val="sr-Cyrl-CS" w:eastAsia="hi-IN" w:bidi="hi-IN"/>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1"/>
      </w:tblGrid>
      <w:tr w:rsidR="00263021" w:rsidRPr="00E65301" w:rsidTr="00263021">
        <w:trPr>
          <w:trHeight w:val="360"/>
        </w:trPr>
        <w:tc>
          <w:tcPr>
            <w:tcW w:w="8031" w:type="dxa"/>
          </w:tcPr>
          <w:p w:rsidR="00263021" w:rsidRPr="00E65301" w:rsidRDefault="00263021" w:rsidP="00300F1C">
            <w:pPr>
              <w:suppressAutoHyphens/>
              <w:rPr>
                <w:rFonts w:eastAsia="Lucida Sans Unicode" w:cs="Arial"/>
                <w:b/>
                <w:bCs/>
                <w:kern w:val="1"/>
                <w:lang w:val="sr-Cyrl-CS" w:eastAsia="hi-IN" w:bidi="hi-IN"/>
              </w:rPr>
            </w:pPr>
            <w:r>
              <w:rPr>
                <w:rFonts w:eastAsia="Lucida Sans Unicode" w:cs="Arial"/>
                <w:kern w:val="1"/>
                <w:lang w:val="sr-Cyrl-CS" w:eastAsia="hi-IN" w:bidi="hi-IN"/>
              </w:rPr>
              <w:t xml:space="preserve">320 </w:t>
            </w:r>
            <w:r w:rsidRPr="00E65301">
              <w:rPr>
                <w:rFonts w:eastAsia="Lucida Sans Unicode" w:cs="Arial"/>
                <w:kern w:val="1"/>
                <w:lang w:val="sr-Cyrl-CS" w:eastAsia="hi-IN" w:bidi="hi-IN"/>
              </w:rPr>
              <w:t>-</w:t>
            </w:r>
            <w:r>
              <w:rPr>
                <w:rFonts w:eastAsia="Lucida Sans Unicode" w:cs="Arial"/>
                <w:kern w:val="1"/>
                <w:lang w:val="sr-Cyrl-CS" w:eastAsia="hi-IN" w:bidi="hi-IN"/>
              </w:rPr>
              <w:t xml:space="preserve">108 </w:t>
            </w:r>
            <w:r w:rsidRPr="00E65301">
              <w:rPr>
                <w:rFonts w:eastAsia="Lucida Sans Unicode" w:cs="Arial"/>
                <w:kern w:val="1"/>
                <w:lang w:val="sr-Cyrl-CS" w:eastAsia="hi-IN" w:bidi="hi-IN"/>
              </w:rPr>
              <w:t>=</w:t>
            </w:r>
            <w:r>
              <w:rPr>
                <w:rFonts w:eastAsia="Lucida Sans Unicode" w:cs="Arial"/>
                <w:kern w:val="1"/>
                <w:lang w:val="sr-Cyrl-CS" w:eastAsia="hi-IN" w:bidi="hi-IN"/>
              </w:rPr>
              <w:t xml:space="preserve"> 212</w:t>
            </w:r>
            <w:r w:rsidRPr="00E65301">
              <w:rPr>
                <w:rFonts w:eastAsia="Lucida Sans Unicode" w:cs="Arial"/>
                <w:kern w:val="1"/>
                <w:lang w:val="sr-Cyrl-CS" w:eastAsia="hi-IN" w:bidi="hi-IN"/>
              </w:rPr>
              <w:t xml:space="preserve"> сати        следи         </w:t>
            </w:r>
            <w:r>
              <w:rPr>
                <w:rFonts w:eastAsia="Lucida Sans Unicode" w:cs="Arial"/>
                <w:kern w:val="1"/>
                <w:lang w:val="sr-Cyrl-CS" w:eastAsia="hi-IN" w:bidi="hi-IN"/>
              </w:rPr>
              <w:t xml:space="preserve">212 </w:t>
            </w:r>
            <w:r w:rsidR="00300F1C">
              <w:rPr>
                <w:rFonts w:eastAsia="Lucida Sans Unicode" w:cs="Arial"/>
                <w:kern w:val="1"/>
                <w:lang w:val="sr-Cyrl-CS" w:eastAsia="hi-IN" w:bidi="hi-IN"/>
              </w:rPr>
              <w:t xml:space="preserve">сати </w:t>
            </w:r>
            <w:r w:rsidRPr="00E65301">
              <w:rPr>
                <w:rFonts w:eastAsia="Lucida Sans Unicode" w:cs="Arial"/>
                <w:kern w:val="1"/>
                <w:lang w:val="sr-Cyrl-CS" w:eastAsia="hi-IN" w:bidi="hi-IN"/>
              </w:rPr>
              <w:t xml:space="preserve">x  </w:t>
            </w:r>
            <w:r w:rsidRPr="00300F1C">
              <w:rPr>
                <w:rFonts w:eastAsia="Lucida Sans Unicode" w:cs="Arial"/>
                <w:bCs/>
                <w:kern w:val="1"/>
                <w:lang w:val="sr-Cyrl-CS" w:eastAsia="hi-IN" w:bidi="hi-IN"/>
              </w:rPr>
              <w:t>80 Еура</w:t>
            </w:r>
            <w:r w:rsidR="00300F1C">
              <w:rPr>
                <w:rFonts w:eastAsia="Lucida Sans Unicode" w:cs="Arial"/>
                <w:bCs/>
                <w:kern w:val="1"/>
                <w:lang w:val="sr-Cyrl-CS" w:eastAsia="hi-IN" w:bidi="hi-IN"/>
              </w:rPr>
              <w:t>/мото сат</w:t>
            </w:r>
            <w:r w:rsidRPr="00300F1C">
              <w:rPr>
                <w:rFonts w:eastAsia="Lucida Sans Unicode" w:cs="Arial"/>
                <w:bCs/>
                <w:kern w:val="1"/>
                <w:lang w:val="sr-Cyrl-CS" w:eastAsia="hi-IN" w:bidi="hi-IN"/>
              </w:rPr>
              <w:t xml:space="preserve"> = 16 960 Еура х средњи курс НБС дин/ еур</w:t>
            </w:r>
            <w:r w:rsidR="00300F1C" w:rsidRPr="00300F1C">
              <w:rPr>
                <w:rFonts w:eastAsia="Lucida Sans Unicode" w:cs="Arial"/>
                <w:kern w:val="1"/>
                <w:lang w:val="sr-Cyrl-RS" w:eastAsia="hi-IN" w:bidi="hi-IN"/>
              </w:rPr>
              <w:t xml:space="preserve"> на</w:t>
            </w:r>
            <w:r w:rsidR="00300F1C" w:rsidRPr="004A3B80">
              <w:rPr>
                <w:rFonts w:eastAsia="Lucida Sans Unicode" w:cs="Arial"/>
                <w:kern w:val="1"/>
                <w:lang w:val="sr-Cyrl-RS" w:eastAsia="hi-IN" w:bidi="hi-IN"/>
              </w:rPr>
              <w:t xml:space="preserve"> дан </w:t>
            </w:r>
            <w:r w:rsidR="00300F1C">
              <w:rPr>
                <w:rFonts w:eastAsia="Lucida Sans Unicode" w:cs="Arial"/>
                <w:kern w:val="1"/>
                <w:lang w:val="sr-Cyrl-RS" w:eastAsia="hi-IN" w:bidi="hi-IN"/>
              </w:rPr>
              <w:t>обрачуна пенала</w:t>
            </w:r>
          </w:p>
        </w:tc>
      </w:tr>
    </w:tbl>
    <w:p w:rsidR="00263021" w:rsidRPr="00E65301" w:rsidRDefault="00263021" w:rsidP="00263021">
      <w:pPr>
        <w:suppressAutoHyphens/>
        <w:rPr>
          <w:rFonts w:eastAsia="Lucida Sans Unicode" w:cs="Arial"/>
          <w:kern w:val="1"/>
          <w:lang w:val="sr-Cyrl-CS" w:eastAsia="hi-IN" w:bidi="hi-IN"/>
        </w:rPr>
      </w:pPr>
      <w:r w:rsidRPr="00E65301">
        <w:rPr>
          <w:rFonts w:eastAsia="Lucida Sans Unicode" w:cs="Arial"/>
          <w:kern w:val="1"/>
          <w:lang w:val="sr-Cyrl-CS" w:eastAsia="hi-IN" w:bidi="hi-IN"/>
        </w:rPr>
        <w:t xml:space="preserve">           </w:t>
      </w:r>
    </w:p>
    <w:p w:rsidR="00263021" w:rsidRPr="00E65301" w:rsidRDefault="00263021" w:rsidP="00263021">
      <w:pPr>
        <w:suppressAutoHyphens/>
        <w:rPr>
          <w:rFonts w:eastAsia="Lucida Sans Unicode" w:cs="Arial"/>
          <w:kern w:val="1"/>
          <w:lang w:val="sr-Cyrl-CS" w:eastAsia="hi-IN" w:bidi="hi-IN"/>
        </w:rPr>
      </w:pPr>
      <w:r>
        <w:rPr>
          <w:rFonts w:eastAsia="Lucida Sans Unicode" w:cs="Arial"/>
          <w:kern w:val="1"/>
          <w:lang w:val="sr-Cyrl-CS" w:eastAsia="hi-IN" w:bidi="hi-IN"/>
        </w:rPr>
        <w:t xml:space="preserve">            </w:t>
      </w:r>
      <w:r w:rsidR="00300F1C">
        <w:rPr>
          <w:rFonts w:eastAsia="Lucida Sans Unicode" w:cs="Arial"/>
          <w:kern w:val="1"/>
          <w:lang w:val="sr-Cyrl-CS" w:eastAsia="hi-IN" w:bidi="hi-IN"/>
        </w:rPr>
        <w:t xml:space="preserve">- </w:t>
      </w:r>
      <w:r>
        <w:rPr>
          <w:rFonts w:eastAsia="Lucida Sans Unicode" w:cs="Arial"/>
          <w:kern w:val="1"/>
          <w:lang w:val="sr-Cyrl-CS" w:eastAsia="hi-IN" w:bidi="hi-IN"/>
        </w:rPr>
        <w:t xml:space="preserve"> </w:t>
      </w:r>
      <w:r w:rsidRPr="00E65301">
        <w:rPr>
          <w:rFonts w:eastAsia="Lucida Sans Unicode" w:cs="Arial"/>
          <w:kern w:val="1"/>
          <w:lang w:val="sr-Cyrl-CS" w:eastAsia="hi-IN" w:bidi="hi-IN"/>
        </w:rPr>
        <w:t xml:space="preserve">где вредност </w:t>
      </w:r>
      <w:r w:rsidR="00300F1C" w:rsidRPr="00300F1C">
        <w:rPr>
          <w:rFonts w:eastAsia="Lucida Sans Unicode" w:cs="Arial"/>
          <w:bCs/>
          <w:kern w:val="1"/>
          <w:lang w:val="sr-Cyrl-CS" w:eastAsia="hi-IN" w:bidi="hi-IN"/>
        </w:rPr>
        <w:t>80 Еура</w:t>
      </w:r>
      <w:r w:rsidR="00300F1C">
        <w:rPr>
          <w:rFonts w:eastAsia="Lucida Sans Unicode" w:cs="Arial"/>
          <w:bCs/>
          <w:kern w:val="1"/>
          <w:lang w:val="sr-Cyrl-CS" w:eastAsia="hi-IN" w:bidi="hi-IN"/>
        </w:rPr>
        <w:t>/мото сат</w:t>
      </w:r>
      <w:r w:rsidR="00300F1C" w:rsidRPr="00300F1C">
        <w:rPr>
          <w:rFonts w:eastAsia="Lucida Sans Unicode" w:cs="Arial"/>
          <w:bCs/>
          <w:kern w:val="1"/>
          <w:lang w:val="sr-Cyrl-CS" w:eastAsia="hi-IN" w:bidi="hi-IN"/>
        </w:rPr>
        <w:t xml:space="preserve"> </w:t>
      </w:r>
      <w:r w:rsidRPr="00E65301">
        <w:rPr>
          <w:rFonts w:eastAsia="Lucida Sans Unicode" w:cs="Arial"/>
          <w:kern w:val="1"/>
          <w:lang w:val="sr-Cyrl-CS" w:eastAsia="hi-IN" w:bidi="hi-IN"/>
        </w:rPr>
        <w:t>представља</w:t>
      </w:r>
      <w:r w:rsidR="00300F1C">
        <w:rPr>
          <w:rFonts w:eastAsia="Lucida Sans Unicode" w:cs="Arial"/>
          <w:kern w:val="1"/>
          <w:lang w:val="sr-Cyrl-CS" w:eastAsia="hi-IN" w:bidi="hi-IN"/>
        </w:rPr>
        <w:t xml:space="preserve"> признату тржишну</w:t>
      </w:r>
      <w:r w:rsidRPr="00E65301">
        <w:rPr>
          <w:rFonts w:eastAsia="Lucida Sans Unicode" w:cs="Arial"/>
          <w:kern w:val="1"/>
          <w:lang w:val="sr-Cyrl-CS" w:eastAsia="hi-IN" w:bidi="hi-IN"/>
        </w:rPr>
        <w:t xml:space="preserve"> цену рада машине по сату</w:t>
      </w:r>
      <w:r w:rsidR="00300F1C">
        <w:rPr>
          <w:rFonts w:eastAsia="Lucida Sans Unicode" w:cs="Arial"/>
          <w:kern w:val="1"/>
          <w:lang w:val="sr-Cyrl-CS" w:eastAsia="hi-IN" w:bidi="hi-IN"/>
        </w:rPr>
        <w:t>,</w:t>
      </w:r>
      <w:r w:rsidRPr="00E65301">
        <w:rPr>
          <w:rFonts w:eastAsia="Lucida Sans Unicode" w:cs="Arial"/>
          <w:kern w:val="1"/>
          <w:lang w:val="sr-Cyrl-CS" w:eastAsia="hi-IN" w:bidi="hi-IN"/>
        </w:rPr>
        <w:t xml:space="preserve"> </w:t>
      </w:r>
    </w:p>
    <w:p w:rsidR="00263021" w:rsidRPr="00E65301" w:rsidRDefault="00300F1C" w:rsidP="00263021">
      <w:pPr>
        <w:suppressAutoHyphens/>
        <w:rPr>
          <w:rFonts w:eastAsia="Lucida Sans Unicode" w:cs="Arial"/>
          <w:kern w:val="1"/>
          <w:lang w:val="sr-Cyrl-CS" w:eastAsia="hi-IN" w:bidi="hi-IN"/>
        </w:rPr>
      </w:pPr>
      <w:r>
        <w:rPr>
          <w:rFonts w:eastAsia="Lucida Sans Unicode" w:cs="Arial"/>
          <w:kern w:val="1"/>
          <w:lang w:val="sr-Cyrl-CS" w:eastAsia="hi-IN" w:bidi="hi-IN"/>
        </w:rPr>
        <w:t xml:space="preserve">           -  </w:t>
      </w:r>
      <w:r w:rsidR="00263021" w:rsidRPr="00E65301">
        <w:rPr>
          <w:rFonts w:eastAsia="Lucida Sans Unicode" w:cs="Arial"/>
          <w:kern w:val="1"/>
          <w:lang w:val="sr-Cyrl-CS" w:eastAsia="hi-IN" w:bidi="hi-IN"/>
        </w:rPr>
        <w:t xml:space="preserve">где вредност </w:t>
      </w:r>
      <w:r w:rsidRPr="00300F1C">
        <w:rPr>
          <w:rFonts w:eastAsia="Lucida Sans Unicode" w:cs="Arial"/>
          <w:bCs/>
          <w:kern w:val="1"/>
          <w:lang w:val="sr-Cyrl-CS" w:eastAsia="hi-IN" w:bidi="hi-IN"/>
        </w:rPr>
        <w:t xml:space="preserve">16 960 Еура </w:t>
      </w:r>
      <w:r>
        <w:rPr>
          <w:rFonts w:eastAsia="Lucida Sans Unicode" w:cs="Arial"/>
          <w:bCs/>
          <w:kern w:val="1"/>
          <w:lang w:val="sr-Cyrl-CS" w:eastAsia="hi-IN" w:bidi="hi-IN"/>
        </w:rPr>
        <w:t xml:space="preserve">обрачунато по </w:t>
      </w:r>
      <w:r w:rsidRPr="00300F1C">
        <w:rPr>
          <w:rFonts w:eastAsia="Lucida Sans Unicode" w:cs="Arial"/>
          <w:bCs/>
          <w:kern w:val="1"/>
          <w:lang w:val="sr-Cyrl-CS" w:eastAsia="hi-IN" w:bidi="hi-IN"/>
        </w:rPr>
        <w:t>средњ</w:t>
      </w:r>
      <w:r>
        <w:rPr>
          <w:rFonts w:eastAsia="Lucida Sans Unicode" w:cs="Arial"/>
          <w:bCs/>
          <w:kern w:val="1"/>
          <w:lang w:val="sr-Cyrl-CS" w:eastAsia="hi-IN" w:bidi="hi-IN"/>
        </w:rPr>
        <w:t>ем</w:t>
      </w:r>
      <w:r w:rsidRPr="00300F1C">
        <w:rPr>
          <w:rFonts w:eastAsia="Lucida Sans Unicode" w:cs="Arial"/>
          <w:bCs/>
          <w:kern w:val="1"/>
          <w:lang w:val="sr-Cyrl-CS" w:eastAsia="hi-IN" w:bidi="hi-IN"/>
        </w:rPr>
        <w:t xml:space="preserve"> курс</w:t>
      </w:r>
      <w:r>
        <w:rPr>
          <w:rFonts w:eastAsia="Lucida Sans Unicode" w:cs="Arial"/>
          <w:bCs/>
          <w:kern w:val="1"/>
          <w:lang w:val="sr-Cyrl-CS" w:eastAsia="hi-IN" w:bidi="hi-IN"/>
        </w:rPr>
        <w:t>у НБС дин/</w:t>
      </w:r>
      <w:r w:rsidRPr="00300F1C">
        <w:rPr>
          <w:rFonts w:eastAsia="Lucida Sans Unicode" w:cs="Arial"/>
          <w:bCs/>
          <w:kern w:val="1"/>
          <w:lang w:val="sr-Cyrl-CS" w:eastAsia="hi-IN" w:bidi="hi-IN"/>
        </w:rPr>
        <w:t>еур</w:t>
      </w:r>
      <w:r w:rsidRPr="00300F1C">
        <w:rPr>
          <w:rFonts w:eastAsia="Lucida Sans Unicode" w:cs="Arial"/>
          <w:kern w:val="1"/>
          <w:lang w:val="sr-Cyrl-RS" w:eastAsia="hi-IN" w:bidi="hi-IN"/>
        </w:rPr>
        <w:t xml:space="preserve"> на</w:t>
      </w:r>
      <w:r w:rsidRPr="004A3B80">
        <w:rPr>
          <w:rFonts w:eastAsia="Lucida Sans Unicode" w:cs="Arial"/>
          <w:kern w:val="1"/>
          <w:lang w:val="sr-Cyrl-RS" w:eastAsia="hi-IN" w:bidi="hi-IN"/>
        </w:rPr>
        <w:t xml:space="preserve"> дан </w:t>
      </w:r>
      <w:r>
        <w:rPr>
          <w:rFonts w:eastAsia="Lucida Sans Unicode" w:cs="Arial"/>
          <w:kern w:val="1"/>
          <w:lang w:val="sr-Cyrl-RS" w:eastAsia="hi-IN" w:bidi="hi-IN"/>
        </w:rPr>
        <w:t>обрачуна пенала</w:t>
      </w:r>
      <w:r w:rsidRPr="00E65301">
        <w:rPr>
          <w:rFonts w:eastAsia="Lucida Sans Unicode" w:cs="Arial"/>
          <w:kern w:val="1"/>
          <w:lang w:val="sr-Cyrl-CS" w:eastAsia="hi-IN" w:bidi="hi-IN"/>
        </w:rPr>
        <w:t xml:space="preserve"> </w:t>
      </w:r>
      <w:r w:rsidR="00263021" w:rsidRPr="00E65301">
        <w:rPr>
          <w:rFonts w:eastAsia="Lucida Sans Unicode" w:cs="Arial"/>
          <w:kern w:val="1"/>
          <w:lang w:val="sr-Cyrl-CS" w:eastAsia="hi-IN" w:bidi="hi-IN"/>
        </w:rPr>
        <w:t xml:space="preserve">представља </w:t>
      </w:r>
      <w:r>
        <w:rPr>
          <w:rFonts w:eastAsia="Lucida Sans Unicode" w:cs="Arial"/>
          <w:kern w:val="1"/>
          <w:lang w:val="sr-Cyrl-CS" w:eastAsia="hi-IN" w:bidi="hi-IN"/>
        </w:rPr>
        <w:t>вредност обрачунатих пенала</w:t>
      </w:r>
      <w:r w:rsidR="00263021" w:rsidRPr="00E65301">
        <w:rPr>
          <w:rFonts w:eastAsia="Lucida Sans Unicode" w:cs="Arial"/>
          <w:kern w:val="1"/>
          <w:lang w:val="sr-Cyrl-CS" w:eastAsia="hi-IN" w:bidi="hi-IN"/>
        </w:rPr>
        <w:t xml:space="preserve"> коју </w:t>
      </w:r>
      <w:r>
        <w:rPr>
          <w:rFonts w:eastAsia="Lucida Sans Unicode" w:cs="Arial"/>
          <w:kern w:val="1"/>
          <w:lang w:val="sr-Cyrl-CS" w:eastAsia="hi-IN" w:bidi="hi-IN"/>
        </w:rPr>
        <w:t>у складу са чланом 9. Уговора П</w:t>
      </w:r>
      <w:r w:rsidR="00263021" w:rsidRPr="00E65301">
        <w:rPr>
          <w:rFonts w:eastAsia="Lucida Sans Unicode" w:cs="Arial"/>
          <w:kern w:val="1"/>
          <w:lang w:val="sr-Cyrl-CS" w:eastAsia="hi-IN" w:bidi="hi-IN"/>
        </w:rPr>
        <w:t xml:space="preserve">родавац мора да </w:t>
      </w:r>
      <w:r>
        <w:rPr>
          <w:rFonts w:eastAsia="Lucida Sans Unicode" w:cs="Arial"/>
          <w:kern w:val="1"/>
          <w:lang w:val="sr-Cyrl-CS" w:eastAsia="hi-IN" w:bidi="hi-IN"/>
        </w:rPr>
        <w:t>плати</w:t>
      </w:r>
      <w:r w:rsidR="00263021" w:rsidRPr="00E65301">
        <w:rPr>
          <w:rFonts w:eastAsia="Lucida Sans Unicode" w:cs="Arial"/>
          <w:kern w:val="1"/>
          <w:lang w:val="sr-Cyrl-CS" w:eastAsia="hi-IN" w:bidi="hi-IN"/>
        </w:rPr>
        <w:t xml:space="preserve"> </w:t>
      </w:r>
      <w:r>
        <w:rPr>
          <w:rFonts w:eastAsia="Lucida Sans Unicode" w:cs="Arial"/>
          <w:kern w:val="1"/>
          <w:lang w:val="sr-Cyrl-CS" w:eastAsia="hi-IN" w:bidi="hi-IN"/>
        </w:rPr>
        <w:t>К</w:t>
      </w:r>
      <w:r w:rsidR="00263021" w:rsidRPr="00E65301">
        <w:rPr>
          <w:rFonts w:eastAsia="Lucida Sans Unicode" w:cs="Arial"/>
          <w:kern w:val="1"/>
          <w:lang w:val="sr-Cyrl-CS" w:eastAsia="hi-IN" w:bidi="hi-IN"/>
        </w:rPr>
        <w:t>упцу.</w:t>
      </w:r>
    </w:p>
    <w:p w:rsidR="00A949B9" w:rsidRPr="00E65301" w:rsidRDefault="00A949B9" w:rsidP="00A949B9">
      <w:pPr>
        <w:suppressAutoHyphens/>
        <w:rPr>
          <w:rFonts w:eastAsia="Lucida Sans Unicode" w:cs="Arial"/>
          <w:kern w:val="1"/>
          <w:lang w:val="sr-Cyrl-CS" w:eastAsia="hi-IN" w:bidi="hi-IN"/>
        </w:rPr>
      </w:pPr>
    </w:p>
    <w:p w:rsidR="00A949B9" w:rsidRPr="00300F1C" w:rsidRDefault="00300F1C" w:rsidP="00A949B9">
      <w:pPr>
        <w:suppressAutoHyphens/>
        <w:rPr>
          <w:rFonts w:eastAsia="Lucida Sans Unicode" w:cs="Arial"/>
          <w:b/>
          <w:kern w:val="1"/>
          <w:lang w:val="sr-Cyrl-CS" w:eastAsia="hi-IN" w:bidi="hi-IN"/>
        </w:rPr>
      </w:pPr>
      <w:r w:rsidRPr="00300F1C">
        <w:rPr>
          <w:rFonts w:eastAsia="Lucida Sans Unicode" w:cs="Arial"/>
          <w:b/>
          <w:kern w:val="1"/>
          <w:lang w:val="sr-Cyrl-CS" w:eastAsia="hi-IN" w:bidi="hi-IN"/>
        </w:rPr>
        <w:t>Напомена: Пример је дат за период од 90 дана. Верификација, обрачун и фактурисање пенала ће се вршити по истеку прве године рада.</w:t>
      </w:r>
    </w:p>
    <w:p w:rsidR="00A949B9" w:rsidRPr="00E65301" w:rsidRDefault="00A949B9" w:rsidP="00A949B9">
      <w:pPr>
        <w:suppressAutoHyphens/>
        <w:rPr>
          <w:rFonts w:eastAsia="Lucida Sans Unicode" w:cs="Arial"/>
          <w:kern w:val="1"/>
          <w:lang w:val="sr-Cyrl-CS" w:eastAsia="hi-IN" w:bidi="hi-IN"/>
        </w:rPr>
      </w:pPr>
    </w:p>
    <w:p w:rsidR="00A949B9" w:rsidRPr="00E65301" w:rsidRDefault="00A949B9" w:rsidP="00A949B9">
      <w:pPr>
        <w:suppressAutoHyphens/>
        <w:rPr>
          <w:rFonts w:eastAsia="Lucida Sans Unicode" w:cs="Arial"/>
          <w:kern w:val="1"/>
          <w:lang w:val="sr-Cyrl-CS" w:eastAsia="hi-IN" w:bidi="hi-IN"/>
        </w:rPr>
      </w:pPr>
    </w:p>
    <w:p w:rsidR="00A949B9" w:rsidRPr="00E65301" w:rsidRDefault="00A949B9" w:rsidP="00A949B9">
      <w:pPr>
        <w:suppressAutoHyphens/>
        <w:rPr>
          <w:rFonts w:eastAsia="Lucida Sans Unicode" w:cs="Arial"/>
          <w:kern w:val="1"/>
          <w:lang w:val="sr-Cyrl-CS" w:eastAsia="hi-IN" w:bidi="hi-IN"/>
        </w:rPr>
      </w:pPr>
    </w:p>
    <w:p w:rsidR="00A949B9" w:rsidRPr="00E65301" w:rsidRDefault="00A949B9" w:rsidP="00A949B9">
      <w:pPr>
        <w:suppressAutoHyphens/>
        <w:rPr>
          <w:rFonts w:eastAsia="Lucida Sans Unicode" w:cs="Arial"/>
          <w:kern w:val="1"/>
          <w:lang w:eastAsia="hi-IN" w:bidi="hi-IN"/>
        </w:rPr>
      </w:pPr>
      <w:r w:rsidRPr="00E65301">
        <w:rPr>
          <w:rFonts w:eastAsia="Lucida Sans Unicode" w:cs="Arial"/>
          <w:kern w:val="1"/>
          <w:lang w:eastAsia="hi-IN" w:bidi="hi-IN"/>
        </w:rPr>
        <w:t>.</w:t>
      </w:r>
    </w:p>
    <w:p w:rsidR="00A949B9" w:rsidRPr="00E65301" w:rsidRDefault="00A949B9" w:rsidP="00A949B9">
      <w:pPr>
        <w:suppressAutoHyphens/>
        <w:rPr>
          <w:rFonts w:eastAsia="Lucida Sans Unicode" w:cs="Arial"/>
          <w:kern w:val="1"/>
          <w:lang w:eastAsia="hi-IN" w:bidi="hi-IN"/>
        </w:rPr>
      </w:pPr>
    </w:p>
    <w:p w:rsidR="00A949B9" w:rsidRPr="00E65301" w:rsidRDefault="00A949B9" w:rsidP="00A949B9">
      <w:pPr>
        <w:suppressAutoHyphens/>
        <w:rPr>
          <w:rFonts w:eastAsia="Lucida Sans Unicode" w:cs="Arial"/>
          <w:kern w:val="1"/>
          <w:lang w:eastAsia="hi-IN" w:bidi="hi-IN"/>
        </w:rPr>
      </w:pPr>
    </w:p>
    <w:p w:rsidR="00A949B9" w:rsidRPr="00E65301" w:rsidRDefault="00A949B9" w:rsidP="00A949B9">
      <w:pPr>
        <w:suppressAutoHyphens/>
        <w:rPr>
          <w:rFonts w:eastAsia="Lucida Sans Unicode" w:cs="Arial"/>
          <w:kern w:val="1"/>
          <w:lang w:eastAsia="hi-IN" w:bidi="hi-IN"/>
        </w:rPr>
      </w:pPr>
    </w:p>
    <w:p w:rsidR="00A949B9" w:rsidRDefault="00A949B9" w:rsidP="00A949B9">
      <w:pPr>
        <w:suppressAutoHyphens/>
        <w:rPr>
          <w:rFonts w:eastAsia="Lucida Sans Unicode" w:cs="Arial"/>
          <w:kern w:val="1"/>
          <w:lang w:eastAsia="hi-IN" w:bidi="hi-IN"/>
        </w:rPr>
      </w:pPr>
    </w:p>
    <w:p w:rsidR="00A949B9" w:rsidRPr="00A949B9" w:rsidRDefault="00A949B9" w:rsidP="00A949B9">
      <w:pPr>
        <w:tabs>
          <w:tab w:val="left" w:pos="-135"/>
          <w:tab w:val="left" w:pos="120"/>
          <w:tab w:val="left" w:pos="330"/>
        </w:tabs>
        <w:suppressAutoHyphens/>
        <w:jc w:val="right"/>
        <w:rPr>
          <w:rFonts w:eastAsia="Lucida Sans Unicode" w:cs="Arial"/>
          <w:b/>
          <w:kern w:val="1"/>
          <w:lang w:val="sr-Cyrl-RS" w:eastAsia="hi-IN" w:bidi="hi-IN"/>
        </w:rPr>
      </w:pPr>
      <w:r w:rsidRPr="00A949B9">
        <w:rPr>
          <w:rFonts w:eastAsia="Lucida Sans Unicode" w:cs="Arial"/>
          <w:b/>
          <w:kern w:val="1"/>
          <w:lang w:val="sr-Latn-CS" w:eastAsia="hi-IN" w:bidi="hi-IN"/>
        </w:rPr>
        <w:t xml:space="preserve">П Р И Л О Г   </w:t>
      </w:r>
      <w:r w:rsidRPr="00A949B9">
        <w:rPr>
          <w:rFonts w:eastAsia="Lucida Sans Unicode" w:cs="Arial"/>
          <w:b/>
          <w:kern w:val="1"/>
          <w:lang w:val="sr-Cyrl-RS" w:eastAsia="hi-IN" w:bidi="hi-IN"/>
        </w:rPr>
        <w:t>2</w:t>
      </w:r>
    </w:p>
    <w:p w:rsidR="00A949B9" w:rsidRDefault="00A949B9" w:rsidP="00A949B9">
      <w:pPr>
        <w:tabs>
          <w:tab w:val="left" w:pos="-135"/>
          <w:tab w:val="left" w:pos="120"/>
          <w:tab w:val="left" w:pos="330"/>
        </w:tabs>
        <w:suppressAutoHyphens/>
        <w:jc w:val="left"/>
        <w:rPr>
          <w:rFonts w:eastAsia="Lucida Sans Unicode" w:cs="Arial"/>
          <w:b/>
          <w:kern w:val="1"/>
          <w:lang w:val="sr-Cyrl-RS" w:eastAsia="hi-IN" w:bidi="hi-IN"/>
        </w:rPr>
      </w:pPr>
      <w:r w:rsidRPr="0066675C">
        <w:rPr>
          <w:rFonts w:eastAsia="Lucida Sans Unicode" w:cs="Arial"/>
          <w:b/>
          <w:kern w:val="1"/>
          <w:lang w:val="sr-Cyrl-RS" w:eastAsia="hi-IN" w:bidi="hi-IN"/>
        </w:rPr>
        <w:t>Образац за пријаву застоја</w:t>
      </w:r>
    </w:p>
    <w:p w:rsidR="00A949B9" w:rsidRPr="0066675C" w:rsidRDefault="00A949B9" w:rsidP="00A949B9">
      <w:pPr>
        <w:tabs>
          <w:tab w:val="left" w:pos="-135"/>
          <w:tab w:val="left" w:pos="120"/>
          <w:tab w:val="left" w:pos="330"/>
        </w:tabs>
        <w:suppressAutoHyphens/>
        <w:jc w:val="left"/>
        <w:rPr>
          <w:rFonts w:eastAsia="Lucida Sans Unicode" w:cs="Arial"/>
          <w:b/>
          <w:kern w:val="1"/>
          <w:lang w:val="sr-Cyrl-RS" w:eastAsia="hi-IN" w:bidi="hi-IN"/>
        </w:rPr>
      </w:pPr>
    </w:p>
    <w:p w:rsidR="00A949B9" w:rsidRPr="00E65301" w:rsidRDefault="00A949B9" w:rsidP="00A949B9">
      <w:pPr>
        <w:suppressAutoHyphens/>
        <w:jc w:val="center"/>
        <w:rPr>
          <w:rFonts w:eastAsia="Lucida Sans Unicode" w:cs="Arial"/>
          <w:kern w:val="1"/>
          <w:sz w:val="20"/>
          <w:szCs w:val="20"/>
          <w:lang w:val="sr-Cyrl-CS" w:eastAsia="hi-IN" w:bidi="hi-IN"/>
        </w:rPr>
      </w:pPr>
      <w:r w:rsidRPr="00E65301">
        <w:rPr>
          <w:rFonts w:eastAsia="Lucida Sans Unicode" w:cs="Arial"/>
          <w:b/>
          <w:bCs/>
          <w:kern w:val="1"/>
          <w:sz w:val="20"/>
          <w:szCs w:val="20"/>
          <w:u w:val="single"/>
          <w:lang w:val="sr-Cyrl-CS" w:eastAsia="hi-IN" w:bidi="hi-IN"/>
        </w:rPr>
        <w:t>ПРИЈАВА ЗАСТОЈА бр.___</w:t>
      </w:r>
    </w:p>
    <w:p w:rsidR="00A949B9" w:rsidRPr="00E65301" w:rsidRDefault="00A949B9" w:rsidP="00A949B9">
      <w:pPr>
        <w:suppressAutoHyphens/>
        <w:rPr>
          <w:rFonts w:eastAsia="Lucida Sans Unicode" w:cs="Arial"/>
          <w:b/>
          <w:bCs/>
          <w:kern w:val="1"/>
          <w:sz w:val="20"/>
          <w:szCs w:val="20"/>
          <w:lang w:val="sr-Cyrl-CS" w:eastAsia="hi-IN" w:bidi="hi-IN"/>
        </w:rPr>
      </w:pPr>
      <w:r w:rsidRPr="00E65301">
        <w:rPr>
          <w:rFonts w:eastAsia="Lucida Sans Unicode" w:cs="Arial"/>
          <w:kern w:val="1"/>
          <w:sz w:val="20"/>
          <w:szCs w:val="20"/>
          <w:lang w:val="sr-Cyrl-CS" w:eastAsia="hi-IN" w:bidi="hi-IN"/>
        </w:rPr>
        <w:t xml:space="preserve">   </w:t>
      </w:r>
      <w:r w:rsidRPr="00E65301">
        <w:rPr>
          <w:rFonts w:eastAsia="Lucida Sans Unicode" w:cs="Arial"/>
          <w:b/>
          <w:bCs/>
          <w:kern w:val="1"/>
          <w:sz w:val="20"/>
          <w:szCs w:val="20"/>
          <w:lang w:val="sr-Cyrl-CS" w:eastAsia="hi-IN" w:bidi="hi-IN"/>
        </w:rPr>
        <w:t>КУПАЦ___________________                            ПРОДАВАЦ________________________</w:t>
      </w:r>
    </w:p>
    <w:p w:rsidR="00A949B9" w:rsidRPr="00E65301" w:rsidRDefault="00A949B9" w:rsidP="00A949B9">
      <w:pPr>
        <w:suppressAutoHyphens/>
        <w:rPr>
          <w:rFonts w:eastAsia="Lucida Sans Unicode" w:cs="Arial"/>
          <w:kern w:val="1"/>
          <w:sz w:val="20"/>
          <w:szCs w:val="20"/>
          <w:lang w:val="sr-Cyrl-CS" w:eastAsia="hi-IN" w:bidi="hi-IN"/>
        </w:rPr>
      </w:pPr>
      <w:r w:rsidRPr="00E65301">
        <w:rPr>
          <w:rFonts w:eastAsia="Lucida Sans Unicode" w:cs="Arial"/>
          <w:b/>
          <w:bCs/>
          <w:kern w:val="1"/>
          <w:sz w:val="20"/>
          <w:szCs w:val="20"/>
          <w:lang w:val="sr-Cyrl-CS" w:eastAsia="hi-IN" w:bidi="hi-IN"/>
        </w:rPr>
        <w:t xml:space="preserve">   </w:t>
      </w:r>
      <w:r w:rsidRPr="00E65301">
        <w:rPr>
          <w:rFonts w:eastAsia="Lucida Sans Unicode" w:cs="Arial"/>
          <w:kern w:val="1"/>
          <w:sz w:val="20"/>
          <w:szCs w:val="20"/>
          <w:lang w:val="sr-Cyrl-CS" w:eastAsia="hi-IN" w:bidi="hi-IN"/>
        </w:rPr>
        <w:t>тел./фаx____________________                            тел./фаx_____________________________</w:t>
      </w:r>
    </w:p>
    <w:p w:rsidR="00A949B9" w:rsidRPr="00E65301" w:rsidRDefault="00A949B9" w:rsidP="00A949B9">
      <w:pPr>
        <w:suppressAutoHyphens/>
        <w:rPr>
          <w:rFonts w:eastAsia="Lucida Sans Unicode" w:cs="Arial"/>
          <w:kern w:val="1"/>
          <w:sz w:val="20"/>
          <w:szCs w:val="20"/>
          <w:lang w:val="sr-Cyrl-CS" w:eastAsia="hi-IN" w:bidi="hi-IN"/>
        </w:rPr>
      </w:pPr>
      <w:r w:rsidRPr="00E65301">
        <w:rPr>
          <w:rFonts w:eastAsia="Lucida Sans Unicode" w:cs="Arial"/>
          <w:kern w:val="1"/>
          <w:sz w:val="20"/>
          <w:szCs w:val="20"/>
          <w:lang w:val="sr-Cyrl-CS" w:eastAsia="hi-IN" w:bidi="hi-IN"/>
        </w:rPr>
        <w:t xml:space="preserve">   Е-маил____________________                            Е- маил_____________________________</w:t>
      </w:r>
    </w:p>
    <w:p w:rsidR="00A949B9" w:rsidRPr="00E65301" w:rsidRDefault="00A949B9" w:rsidP="00A949B9">
      <w:pPr>
        <w:suppressAutoHyphens/>
        <w:rPr>
          <w:rFonts w:eastAsia="Lucida Sans Unicode" w:cs="Arial"/>
          <w:b/>
          <w:bCs/>
          <w:kern w:val="1"/>
          <w:sz w:val="20"/>
          <w:szCs w:val="20"/>
          <w:lang w:val="sr-Cyrl-CS" w:eastAsia="hi-IN" w:bidi="hi-IN"/>
        </w:rPr>
      </w:pPr>
      <w:r w:rsidRPr="00E65301">
        <w:rPr>
          <w:rFonts w:eastAsia="Lucida Sans Unicode" w:cs="Arial"/>
          <w:kern w:val="1"/>
          <w:sz w:val="20"/>
          <w:szCs w:val="20"/>
          <w:lang w:val="sr-Cyrl-CS" w:eastAsia="hi-IN" w:bidi="hi-IN"/>
        </w:rPr>
        <w:t xml:space="preserve">   </w:t>
      </w:r>
      <w:r w:rsidRPr="00E65301">
        <w:rPr>
          <w:rFonts w:eastAsia="Lucida Sans Unicode" w:cs="Arial"/>
          <w:b/>
          <w:bCs/>
          <w:kern w:val="1"/>
          <w:sz w:val="20"/>
          <w:szCs w:val="20"/>
          <w:lang w:val="sr-Cyrl-CS" w:eastAsia="hi-IN" w:bidi="hi-IN"/>
        </w:rPr>
        <w:t>ДАТУМ И ВРЕМЕ ПРИЈАВЕ КВАРА</w:t>
      </w:r>
    </w:p>
    <w:p w:rsidR="00A949B9" w:rsidRPr="00E65301" w:rsidRDefault="00A949B9" w:rsidP="00A949B9">
      <w:pPr>
        <w:suppressAutoHyphens/>
        <w:rPr>
          <w:rFonts w:eastAsia="Lucida Sans Unicode" w:cs="Arial"/>
          <w:kern w:val="1"/>
          <w:sz w:val="20"/>
          <w:szCs w:val="20"/>
          <w:lang w:val="sr-Cyrl-CS" w:eastAsia="hi-IN" w:bidi="hi-IN"/>
        </w:rPr>
      </w:pPr>
      <w:r w:rsidRPr="00E65301">
        <w:rPr>
          <w:rFonts w:eastAsia="Lucida Sans Unicode" w:cs="Arial"/>
          <w:b/>
          <w:bCs/>
          <w:kern w:val="1"/>
          <w:sz w:val="20"/>
          <w:szCs w:val="20"/>
          <w:lang w:val="sr-Cyrl-CS" w:eastAsia="hi-IN" w:bidi="hi-IN"/>
        </w:rPr>
        <w:t xml:space="preserve">   </w:t>
      </w:r>
      <w:r w:rsidRPr="00E65301">
        <w:rPr>
          <w:rFonts w:eastAsia="Lucida Sans Unicode" w:cs="Arial"/>
          <w:kern w:val="1"/>
          <w:sz w:val="20"/>
          <w:szCs w:val="20"/>
          <w:lang w:val="sr-Cyrl-CS" w:eastAsia="hi-IN" w:bidi="hi-IN"/>
        </w:rPr>
        <w:t>Фаx______________________                             Е- маил____________________________</w:t>
      </w:r>
    </w:p>
    <w:p w:rsidR="00A949B9" w:rsidRPr="00E65301" w:rsidRDefault="00A949B9" w:rsidP="00A949B9">
      <w:pPr>
        <w:suppressAutoHyphens/>
        <w:rPr>
          <w:rFonts w:eastAsia="Lucida Sans Unicode" w:cs="Arial"/>
          <w:kern w:val="1"/>
          <w:sz w:val="20"/>
          <w:szCs w:val="20"/>
          <w:lang w:val="sr-Cyrl-CS" w:eastAsia="hi-IN" w:bidi="hi-IN"/>
        </w:rPr>
      </w:pPr>
      <w:r w:rsidRPr="00E65301">
        <w:rPr>
          <w:rFonts w:eastAsia="Lucida Sans Unicode" w:cs="Arial"/>
          <w:kern w:val="1"/>
          <w:sz w:val="20"/>
          <w:szCs w:val="20"/>
          <w:lang w:val="sr-Cyrl-CS" w:eastAsia="hi-IN" w:bidi="hi-IN"/>
        </w:rPr>
        <w:t xml:space="preserve">  </w:t>
      </w:r>
      <w:r w:rsidRPr="00E65301">
        <w:rPr>
          <w:rFonts w:eastAsia="Lucida Sans Unicode" w:cs="Arial"/>
          <w:b/>
          <w:bCs/>
          <w:kern w:val="1"/>
          <w:sz w:val="20"/>
          <w:szCs w:val="20"/>
          <w:lang w:val="sr-Cyrl-CS" w:eastAsia="hi-IN" w:bidi="hi-IN"/>
        </w:rPr>
        <w:t xml:space="preserve">МЕСТО РАДА  </w:t>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b/>
          <w:bCs/>
          <w:kern w:val="1"/>
          <w:sz w:val="20"/>
          <w:szCs w:val="20"/>
          <w:lang w:val="sr-Cyrl-CS" w:eastAsia="hi-IN" w:bidi="hi-IN"/>
        </w:rPr>
        <w:softHyphen/>
      </w:r>
      <w:r w:rsidRPr="00E65301">
        <w:rPr>
          <w:rFonts w:eastAsia="Lucida Sans Unicode" w:cs="Arial"/>
          <w:kern w:val="1"/>
          <w:sz w:val="20"/>
          <w:szCs w:val="20"/>
          <w:lang w:val="sr-Cyrl-CS" w:eastAsia="hi-IN" w:bidi="hi-IN"/>
        </w:rPr>
        <w:t>_________________________________</w:t>
      </w:r>
      <w:r w:rsidRPr="00E65301">
        <w:rPr>
          <w:rFonts w:eastAsia="Lucida Sans Unicode" w:cs="Arial"/>
          <w:b/>
          <w:bCs/>
          <w:kern w:val="1"/>
          <w:sz w:val="20"/>
          <w:szCs w:val="20"/>
          <w:lang w:val="sr-Cyrl-CS" w:eastAsia="hi-IN" w:bidi="hi-IN"/>
        </w:rPr>
        <w:t>ЗА МАШИНУ</w:t>
      </w:r>
    </w:p>
    <w:p w:rsidR="00A949B9" w:rsidRPr="00E65301" w:rsidRDefault="00A949B9" w:rsidP="00A949B9">
      <w:pPr>
        <w:suppressAutoHyphens/>
        <w:rPr>
          <w:rFonts w:eastAsia="Lucida Sans Unicode" w:cs="Arial"/>
          <w:kern w:val="1"/>
          <w:sz w:val="20"/>
          <w:szCs w:val="20"/>
          <w:lang w:val="sr-Cyrl-CS" w:eastAsia="hi-IN" w:bidi="hi-IN"/>
        </w:rPr>
      </w:pPr>
      <w:r w:rsidRPr="00E65301">
        <w:rPr>
          <w:rFonts w:eastAsia="Lucida Sans Unicode" w:cs="Arial"/>
          <w:b/>
          <w:bCs/>
          <w:kern w:val="1"/>
          <w:sz w:val="20"/>
          <w:szCs w:val="20"/>
          <w:lang w:val="sr-Cyrl-CS" w:eastAsia="hi-IN" w:bidi="hi-IN"/>
        </w:rPr>
        <w:t xml:space="preserve">  </w:t>
      </w:r>
      <w:r w:rsidRPr="00E65301">
        <w:rPr>
          <w:rFonts w:eastAsia="Lucida Sans Unicode" w:cs="Arial"/>
          <w:kern w:val="1"/>
          <w:sz w:val="20"/>
          <w:szCs w:val="20"/>
          <w:lang w:val="sr-Cyrl-CS" w:eastAsia="hi-IN" w:bidi="hi-IN"/>
        </w:rPr>
        <w:t xml:space="preserve">ТИП-а_____________________   С/Н__________________   П.Б._______________________ </w:t>
      </w:r>
    </w:p>
    <w:p w:rsidR="00A949B9" w:rsidRPr="00E65301" w:rsidRDefault="00A949B9" w:rsidP="00A949B9">
      <w:pPr>
        <w:suppressAutoHyphens/>
        <w:rPr>
          <w:rFonts w:eastAsia="Lucida Sans Unicode" w:cs="Arial"/>
          <w:kern w:val="1"/>
          <w:sz w:val="20"/>
          <w:szCs w:val="20"/>
          <w:lang w:val="sr-Cyrl-CS" w:eastAsia="hi-IN" w:bidi="hi-IN"/>
        </w:rPr>
      </w:pPr>
      <w:r w:rsidRPr="00E65301">
        <w:rPr>
          <w:rFonts w:eastAsia="Lucida Sans Unicode" w:cs="Arial"/>
          <w:kern w:val="1"/>
          <w:sz w:val="20"/>
          <w:szCs w:val="20"/>
          <w:lang w:val="sr-Cyrl-CS" w:eastAsia="hi-IN" w:bidi="hi-IN"/>
        </w:rPr>
        <w:t xml:space="preserve">   СКЛОП______________________________________________________________________</w:t>
      </w:r>
    </w:p>
    <w:p w:rsidR="00A949B9" w:rsidRPr="00E65301" w:rsidRDefault="00A949B9" w:rsidP="00A949B9">
      <w:pPr>
        <w:suppressAutoHyphens/>
        <w:rPr>
          <w:rFonts w:eastAsia="Lucida Sans Unicode" w:cs="Arial"/>
          <w:kern w:val="1"/>
          <w:sz w:val="20"/>
          <w:szCs w:val="20"/>
          <w:lang w:val="sr-Cyrl-CS" w:eastAsia="hi-IN" w:bidi="hi-IN"/>
        </w:rPr>
      </w:pPr>
      <w:r w:rsidRPr="00E65301">
        <w:rPr>
          <w:rFonts w:eastAsia="Lucida Sans Unicode" w:cs="Arial"/>
          <w:kern w:val="1"/>
          <w:sz w:val="20"/>
          <w:szCs w:val="20"/>
          <w:lang w:val="sr-Cyrl-CS" w:eastAsia="hi-IN" w:bidi="hi-IN"/>
        </w:rPr>
        <w:t xml:space="preserve">   ПОДСКЛОП__________________________________________________________________</w:t>
      </w:r>
    </w:p>
    <w:p w:rsidR="00A949B9" w:rsidRPr="00E65301" w:rsidRDefault="00A949B9" w:rsidP="00A949B9">
      <w:pPr>
        <w:suppressAutoHyphens/>
        <w:rPr>
          <w:rFonts w:eastAsia="Lucida Sans Unicode" w:cs="Arial"/>
          <w:kern w:val="1"/>
          <w:sz w:val="20"/>
          <w:szCs w:val="20"/>
          <w:lang w:val="sr-Cyrl-CS" w:eastAsia="hi-IN" w:bidi="hi-IN"/>
        </w:rPr>
      </w:pPr>
      <w:r w:rsidRPr="00E65301">
        <w:rPr>
          <w:rFonts w:eastAsia="Lucida Sans Unicode" w:cs="Arial"/>
          <w:kern w:val="1"/>
          <w:sz w:val="20"/>
          <w:szCs w:val="20"/>
          <w:lang w:val="sr-Cyrl-CS" w:eastAsia="hi-IN" w:bidi="hi-IN"/>
        </w:rPr>
        <w:t xml:space="preserve">   ЕЛЕМЕНТ__________________________________________________________________</w:t>
      </w:r>
    </w:p>
    <w:tbl>
      <w:tblPr>
        <w:tblW w:w="0" w:type="auto"/>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5"/>
      </w:tblGrid>
      <w:tr w:rsidR="00A949B9" w:rsidRPr="00E65301" w:rsidTr="0031225D">
        <w:trPr>
          <w:trHeight w:val="360"/>
        </w:trPr>
        <w:tc>
          <w:tcPr>
            <w:tcW w:w="6785" w:type="dxa"/>
            <w:tcBorders>
              <w:top w:val="single" w:sz="12" w:space="0" w:color="auto"/>
              <w:left w:val="single" w:sz="12" w:space="0" w:color="auto"/>
              <w:bottom w:val="single" w:sz="12" w:space="0" w:color="auto"/>
              <w:right w:val="single" w:sz="12" w:space="0" w:color="auto"/>
            </w:tcBorders>
          </w:tcPr>
          <w:p w:rsidR="00A949B9" w:rsidRPr="00E65301" w:rsidRDefault="00A949B9" w:rsidP="0031225D">
            <w:pPr>
              <w:suppressAutoHyphens/>
              <w:rPr>
                <w:rFonts w:eastAsia="Lucida Sans Unicode" w:cs="Arial"/>
                <w:kern w:val="1"/>
                <w:sz w:val="20"/>
                <w:szCs w:val="20"/>
                <w:lang w:val="sr-Latn-CS" w:eastAsia="hi-IN" w:bidi="hi-IN"/>
              </w:rPr>
            </w:pPr>
            <w:r w:rsidRPr="00E65301">
              <w:rPr>
                <w:rFonts w:eastAsia="Lucida Sans Unicode" w:cs="Arial"/>
                <w:kern w:val="1"/>
                <w:sz w:val="20"/>
                <w:szCs w:val="20"/>
                <w:lang w:val="sr-Latn-CS" w:eastAsia="hi-IN" w:bidi="hi-IN"/>
              </w:rPr>
              <w:t xml:space="preserve"> </w:t>
            </w:r>
            <w:r w:rsidRPr="00E65301">
              <w:rPr>
                <w:rFonts w:eastAsia="Lucida Sans Unicode" w:cs="Arial"/>
                <w:b/>
                <w:bCs/>
                <w:kern w:val="1"/>
                <w:sz w:val="20"/>
                <w:szCs w:val="20"/>
                <w:lang w:val="sr-Cyrl-CS" w:eastAsia="hi-IN" w:bidi="hi-IN"/>
              </w:rPr>
              <w:t>И</w:t>
            </w:r>
            <w:r w:rsidRPr="00E65301">
              <w:rPr>
                <w:rFonts w:eastAsia="Lucida Sans Unicode" w:cs="Arial"/>
                <w:b/>
                <w:bCs/>
                <w:kern w:val="1"/>
                <w:sz w:val="20"/>
                <w:szCs w:val="20"/>
                <w:lang w:val="sr-Latn-CS" w:eastAsia="hi-IN" w:bidi="hi-IN"/>
              </w:rPr>
              <w:t>ЗРАЂЕН</w:t>
            </w:r>
            <w:r w:rsidRPr="00E65301">
              <w:rPr>
                <w:rFonts w:eastAsia="Lucida Sans Unicode" w:cs="Arial"/>
                <w:b/>
                <w:bCs/>
                <w:kern w:val="1"/>
                <w:sz w:val="20"/>
                <w:szCs w:val="20"/>
                <w:lang w:val="sr-Cyrl-CS" w:eastAsia="hi-IN" w:bidi="hi-IN"/>
              </w:rPr>
              <w:t>И</w:t>
            </w:r>
            <w:r w:rsidRPr="00E65301">
              <w:rPr>
                <w:rFonts w:eastAsia="Lucida Sans Unicode" w:cs="Arial"/>
                <w:b/>
                <w:bCs/>
                <w:kern w:val="1"/>
                <w:sz w:val="20"/>
                <w:szCs w:val="20"/>
                <w:lang w:val="sr-Latn-CS" w:eastAsia="hi-IN" w:bidi="hi-IN"/>
              </w:rPr>
              <w:t>Х МОТО  САТИ_______________________</w:t>
            </w:r>
            <w:r w:rsidRPr="00E65301">
              <w:rPr>
                <w:rFonts w:eastAsia="Lucida Sans Unicode" w:cs="Arial"/>
                <w:kern w:val="1"/>
                <w:sz w:val="20"/>
                <w:szCs w:val="20"/>
                <w:lang w:val="sr-Latn-CS" w:eastAsia="hi-IN" w:bidi="hi-IN"/>
              </w:rPr>
              <w:t xml:space="preserve">                                                       </w:t>
            </w:r>
          </w:p>
        </w:tc>
      </w:tr>
    </w:tbl>
    <w:p w:rsidR="00A949B9" w:rsidRPr="00E65301" w:rsidRDefault="00A949B9" w:rsidP="00A949B9">
      <w:pPr>
        <w:pBdr>
          <w:bar w:val="single" w:sz="12" w:color="auto"/>
        </w:pBdr>
        <w:suppressAutoHyphens/>
        <w:rPr>
          <w:rFonts w:eastAsia="Lucida Sans Unicode" w:cs="Arial"/>
          <w:b/>
          <w:bCs/>
          <w:kern w:val="1"/>
          <w:sz w:val="20"/>
          <w:szCs w:val="20"/>
          <w:lang w:val="sr-Cyrl-CS" w:eastAsia="hi-IN" w:bidi="hi-IN"/>
        </w:rPr>
      </w:pPr>
      <w:r w:rsidRPr="00E65301">
        <w:rPr>
          <w:rFonts w:eastAsia="Lucida Sans Unicode" w:cs="Arial"/>
          <w:b/>
          <w:bCs/>
          <w:kern w:val="1"/>
          <w:sz w:val="20"/>
          <w:szCs w:val="20"/>
          <w:lang w:val="sr-Cyrl-CS" w:eastAsia="hi-IN" w:bidi="hi-IN"/>
        </w:rPr>
        <w:t xml:space="preserve">           ОПИС КВАРА</w:t>
      </w:r>
      <w:r w:rsidRPr="00E65301">
        <w:rPr>
          <w:rFonts w:eastAsia="Lucida Sans Unicode" w:cs="Arial"/>
          <w:kern w:val="1"/>
          <w:sz w:val="20"/>
          <w:szCs w:val="20"/>
          <w:lang w:val="sr-Cyrl-CS" w:eastAsia="hi-IN" w:bidi="hi-IN"/>
        </w:rPr>
        <w:t xml:space="preserve">                            </w:t>
      </w:r>
    </w:p>
    <w:tbl>
      <w:tblPr>
        <w:tblW w:w="94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8"/>
        <w:gridCol w:w="265"/>
        <w:gridCol w:w="540"/>
        <w:gridCol w:w="2671"/>
        <w:gridCol w:w="2327"/>
        <w:gridCol w:w="2154"/>
      </w:tblGrid>
      <w:tr w:rsidR="00B4072E" w:rsidRPr="00E65301" w:rsidTr="00B4072E">
        <w:trPr>
          <w:trHeight w:val="348"/>
        </w:trPr>
        <w:tc>
          <w:tcPr>
            <w:tcW w:w="1498" w:type="dxa"/>
            <w:tcBorders>
              <w:top w:val="single" w:sz="12" w:space="0" w:color="auto"/>
              <w:left w:val="single" w:sz="12" w:space="0" w:color="auto"/>
              <w:bottom w:val="single" w:sz="12" w:space="0" w:color="auto"/>
              <w:right w:val="single" w:sz="12" w:space="0" w:color="auto"/>
            </w:tcBorders>
          </w:tcPr>
          <w:p w:rsidR="00B4072E" w:rsidRPr="00E65301" w:rsidRDefault="00B4072E" w:rsidP="0031225D">
            <w:pPr>
              <w:suppressAutoHyphens/>
              <w:rPr>
                <w:rFonts w:eastAsia="Lucida Sans Unicode" w:cs="Arial"/>
                <w:b/>
                <w:bCs/>
                <w:kern w:val="1"/>
                <w:sz w:val="20"/>
                <w:szCs w:val="20"/>
                <w:lang w:val="sr-Cyrl-CS" w:eastAsia="hi-IN" w:bidi="hi-IN"/>
              </w:rPr>
            </w:pPr>
            <w:r w:rsidRPr="00E65301">
              <w:rPr>
                <w:rFonts w:eastAsia="Lucida Sans Unicode" w:cs="Arial"/>
                <w:b/>
                <w:bCs/>
                <w:kern w:val="1"/>
                <w:sz w:val="20"/>
                <w:szCs w:val="20"/>
                <w:lang w:val="sr-Cyrl-CS" w:eastAsia="hi-IN" w:bidi="hi-IN"/>
              </w:rPr>
              <w:t>ЗА КУПЦА</w:t>
            </w:r>
          </w:p>
        </w:tc>
        <w:tc>
          <w:tcPr>
            <w:tcW w:w="5803" w:type="dxa"/>
            <w:gridSpan w:val="4"/>
            <w:tcBorders>
              <w:top w:val="single" w:sz="12" w:space="0" w:color="auto"/>
              <w:left w:val="single" w:sz="12" w:space="0" w:color="auto"/>
              <w:right w:val="single" w:sz="12" w:space="0" w:color="auto"/>
            </w:tcBorders>
          </w:tcPr>
          <w:p w:rsidR="00B4072E" w:rsidRPr="00E65301" w:rsidRDefault="00B4072E" w:rsidP="0031225D">
            <w:pPr>
              <w:suppressAutoHyphens/>
              <w:rPr>
                <w:rFonts w:eastAsia="Lucida Sans Unicode" w:cs="Arial"/>
                <w:b/>
                <w:bCs/>
                <w:kern w:val="1"/>
                <w:sz w:val="20"/>
                <w:szCs w:val="20"/>
                <w:lang w:val="sr-Cyrl-CS" w:eastAsia="hi-IN" w:bidi="hi-IN"/>
              </w:rPr>
            </w:pPr>
          </w:p>
        </w:tc>
        <w:tc>
          <w:tcPr>
            <w:tcW w:w="2154" w:type="dxa"/>
            <w:tcBorders>
              <w:top w:val="single" w:sz="12" w:space="0" w:color="auto"/>
              <w:left w:val="single" w:sz="12" w:space="0" w:color="auto"/>
              <w:right w:val="single" w:sz="4" w:space="0" w:color="auto"/>
            </w:tcBorders>
          </w:tcPr>
          <w:p w:rsidR="00B4072E" w:rsidRPr="00E65301" w:rsidRDefault="00B4072E" w:rsidP="0031225D">
            <w:pPr>
              <w:suppressAutoHyphens/>
              <w:rPr>
                <w:rFonts w:eastAsia="Lucida Sans Unicode" w:cs="Arial"/>
                <w:b/>
                <w:bCs/>
                <w:kern w:val="1"/>
                <w:sz w:val="20"/>
                <w:szCs w:val="20"/>
                <w:lang w:val="sr-Cyrl-CS" w:eastAsia="hi-IN" w:bidi="hi-IN"/>
              </w:rPr>
            </w:pPr>
            <w:r>
              <w:rPr>
                <w:rFonts w:eastAsia="Lucida Sans Unicode" w:cs="Arial"/>
                <w:b/>
                <w:bCs/>
                <w:kern w:val="1"/>
                <w:sz w:val="20"/>
                <w:szCs w:val="20"/>
                <w:lang w:val="sr-Cyrl-CS" w:eastAsia="hi-IN" w:bidi="hi-IN"/>
              </w:rPr>
              <w:t>напомене</w:t>
            </w:r>
          </w:p>
        </w:tc>
      </w:tr>
      <w:tr w:rsidR="00B4072E" w:rsidRPr="00E65301" w:rsidTr="00B4072E">
        <w:trPr>
          <w:trHeight w:val="202"/>
        </w:trPr>
        <w:tc>
          <w:tcPr>
            <w:tcW w:w="7301" w:type="dxa"/>
            <w:gridSpan w:val="5"/>
            <w:tcBorders>
              <w:left w:val="single" w:sz="12" w:space="0" w:color="auto"/>
              <w:right w:val="single" w:sz="12"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c>
          <w:tcPr>
            <w:tcW w:w="2154" w:type="dxa"/>
            <w:tcBorders>
              <w:left w:val="single" w:sz="12" w:space="0" w:color="auto"/>
              <w:right w:val="single" w:sz="4"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r>
      <w:tr w:rsidR="00B4072E" w:rsidRPr="00E65301" w:rsidTr="00B4072E">
        <w:trPr>
          <w:trHeight w:val="335"/>
        </w:trPr>
        <w:tc>
          <w:tcPr>
            <w:tcW w:w="7301" w:type="dxa"/>
            <w:gridSpan w:val="5"/>
            <w:tcBorders>
              <w:left w:val="single" w:sz="12" w:space="0" w:color="auto"/>
              <w:right w:val="single" w:sz="12"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c>
          <w:tcPr>
            <w:tcW w:w="2154" w:type="dxa"/>
            <w:tcBorders>
              <w:left w:val="single" w:sz="12" w:space="0" w:color="auto"/>
              <w:right w:val="single" w:sz="4"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r>
      <w:tr w:rsidR="00B4072E" w:rsidRPr="00E65301" w:rsidTr="00B4072E">
        <w:trPr>
          <w:trHeight w:val="348"/>
        </w:trPr>
        <w:tc>
          <w:tcPr>
            <w:tcW w:w="7301" w:type="dxa"/>
            <w:gridSpan w:val="5"/>
            <w:tcBorders>
              <w:left w:val="single" w:sz="12" w:space="0" w:color="auto"/>
              <w:right w:val="single" w:sz="12"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c>
          <w:tcPr>
            <w:tcW w:w="2154" w:type="dxa"/>
            <w:tcBorders>
              <w:left w:val="single" w:sz="12" w:space="0" w:color="auto"/>
              <w:right w:val="single" w:sz="4"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r>
      <w:tr w:rsidR="00B4072E" w:rsidRPr="00E65301" w:rsidTr="00B4072E">
        <w:trPr>
          <w:trHeight w:val="335"/>
        </w:trPr>
        <w:tc>
          <w:tcPr>
            <w:tcW w:w="7301" w:type="dxa"/>
            <w:gridSpan w:val="5"/>
            <w:tcBorders>
              <w:left w:val="single" w:sz="12" w:space="0" w:color="auto"/>
              <w:right w:val="single" w:sz="12"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c>
          <w:tcPr>
            <w:tcW w:w="2154" w:type="dxa"/>
            <w:tcBorders>
              <w:left w:val="single" w:sz="12" w:space="0" w:color="auto"/>
              <w:right w:val="single" w:sz="4"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r>
      <w:tr w:rsidR="00B4072E" w:rsidRPr="00E65301" w:rsidTr="00B4072E">
        <w:trPr>
          <w:trHeight w:val="348"/>
        </w:trPr>
        <w:tc>
          <w:tcPr>
            <w:tcW w:w="7301" w:type="dxa"/>
            <w:gridSpan w:val="5"/>
            <w:tcBorders>
              <w:left w:val="single" w:sz="12" w:space="0" w:color="auto"/>
              <w:bottom w:val="single" w:sz="12" w:space="0" w:color="auto"/>
              <w:right w:val="single" w:sz="12"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c>
          <w:tcPr>
            <w:tcW w:w="2154" w:type="dxa"/>
            <w:tcBorders>
              <w:left w:val="single" w:sz="12" w:space="0" w:color="auto"/>
              <w:bottom w:val="single" w:sz="12" w:space="0" w:color="auto"/>
              <w:right w:val="single" w:sz="4"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r>
      <w:tr w:rsidR="00B4072E" w:rsidRPr="00E65301" w:rsidTr="00B4072E">
        <w:trPr>
          <w:trHeight w:val="348"/>
        </w:trPr>
        <w:tc>
          <w:tcPr>
            <w:tcW w:w="1763" w:type="dxa"/>
            <w:gridSpan w:val="2"/>
            <w:tcBorders>
              <w:top w:val="single" w:sz="12" w:space="0" w:color="auto"/>
              <w:left w:val="single" w:sz="12" w:space="0" w:color="auto"/>
              <w:bottom w:val="single" w:sz="12" w:space="0" w:color="auto"/>
              <w:right w:val="single" w:sz="12" w:space="0" w:color="auto"/>
            </w:tcBorders>
          </w:tcPr>
          <w:p w:rsidR="00B4072E" w:rsidRPr="00E65301" w:rsidRDefault="00B4072E" w:rsidP="0031225D">
            <w:pPr>
              <w:suppressAutoHyphens/>
              <w:rPr>
                <w:rFonts w:eastAsia="Lucida Sans Unicode" w:cs="Arial"/>
                <w:b/>
                <w:bCs/>
                <w:kern w:val="1"/>
                <w:sz w:val="20"/>
                <w:szCs w:val="20"/>
                <w:lang w:val="sr-Cyrl-CS" w:eastAsia="hi-IN" w:bidi="hi-IN"/>
              </w:rPr>
            </w:pPr>
            <w:r w:rsidRPr="00E65301">
              <w:rPr>
                <w:rFonts w:eastAsia="Lucida Sans Unicode" w:cs="Arial"/>
                <w:b/>
                <w:bCs/>
                <w:kern w:val="1"/>
                <w:sz w:val="20"/>
                <w:szCs w:val="20"/>
                <w:lang w:val="sr-Cyrl-CS" w:eastAsia="hi-IN" w:bidi="hi-IN"/>
              </w:rPr>
              <w:t>ЗА ПРОДАВЦА</w:t>
            </w:r>
          </w:p>
        </w:tc>
        <w:tc>
          <w:tcPr>
            <w:tcW w:w="5537" w:type="dxa"/>
            <w:gridSpan w:val="3"/>
            <w:tcBorders>
              <w:top w:val="single" w:sz="12" w:space="0" w:color="auto"/>
              <w:left w:val="single" w:sz="12" w:space="0" w:color="auto"/>
              <w:right w:val="single" w:sz="12" w:space="0" w:color="auto"/>
            </w:tcBorders>
          </w:tcPr>
          <w:p w:rsidR="00B4072E" w:rsidRPr="00E65301" w:rsidRDefault="00B4072E" w:rsidP="0031225D">
            <w:pPr>
              <w:suppressAutoHyphens/>
              <w:rPr>
                <w:rFonts w:eastAsia="Lucida Sans Unicode" w:cs="Arial"/>
                <w:b/>
                <w:bCs/>
                <w:kern w:val="1"/>
                <w:sz w:val="20"/>
                <w:szCs w:val="20"/>
                <w:lang w:val="sr-Cyrl-CS" w:eastAsia="hi-IN" w:bidi="hi-IN"/>
              </w:rPr>
            </w:pPr>
          </w:p>
        </w:tc>
        <w:tc>
          <w:tcPr>
            <w:tcW w:w="2154" w:type="dxa"/>
            <w:tcBorders>
              <w:top w:val="single" w:sz="12" w:space="0" w:color="auto"/>
              <w:left w:val="single" w:sz="12" w:space="0" w:color="auto"/>
              <w:right w:val="single" w:sz="4" w:space="0" w:color="auto"/>
            </w:tcBorders>
          </w:tcPr>
          <w:p w:rsidR="00B4072E" w:rsidRPr="00E65301" w:rsidRDefault="00B4072E" w:rsidP="0031225D">
            <w:pPr>
              <w:suppressAutoHyphens/>
              <w:rPr>
                <w:rFonts w:eastAsia="Lucida Sans Unicode" w:cs="Arial"/>
                <w:b/>
                <w:bCs/>
                <w:kern w:val="1"/>
                <w:sz w:val="20"/>
                <w:szCs w:val="20"/>
                <w:lang w:val="sr-Cyrl-CS" w:eastAsia="hi-IN" w:bidi="hi-IN"/>
              </w:rPr>
            </w:pPr>
          </w:p>
        </w:tc>
      </w:tr>
      <w:tr w:rsidR="00B4072E" w:rsidRPr="00E65301" w:rsidTr="00B4072E">
        <w:trPr>
          <w:trHeight w:val="348"/>
        </w:trPr>
        <w:tc>
          <w:tcPr>
            <w:tcW w:w="7301" w:type="dxa"/>
            <w:gridSpan w:val="5"/>
            <w:tcBorders>
              <w:left w:val="single" w:sz="12" w:space="0" w:color="auto"/>
              <w:right w:val="single" w:sz="12"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c>
          <w:tcPr>
            <w:tcW w:w="2154" w:type="dxa"/>
            <w:tcBorders>
              <w:left w:val="single" w:sz="12" w:space="0" w:color="auto"/>
              <w:right w:val="single" w:sz="4"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r>
      <w:tr w:rsidR="00B4072E" w:rsidRPr="00E65301" w:rsidTr="00B4072E">
        <w:trPr>
          <w:trHeight w:val="335"/>
        </w:trPr>
        <w:tc>
          <w:tcPr>
            <w:tcW w:w="7301" w:type="dxa"/>
            <w:gridSpan w:val="5"/>
            <w:tcBorders>
              <w:left w:val="single" w:sz="12" w:space="0" w:color="auto"/>
              <w:right w:val="single" w:sz="12"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c>
          <w:tcPr>
            <w:tcW w:w="2154" w:type="dxa"/>
            <w:tcBorders>
              <w:left w:val="single" w:sz="12" w:space="0" w:color="auto"/>
              <w:right w:val="single" w:sz="4"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r>
      <w:tr w:rsidR="00B4072E" w:rsidRPr="00E65301" w:rsidTr="00B4072E">
        <w:trPr>
          <w:trHeight w:val="348"/>
        </w:trPr>
        <w:tc>
          <w:tcPr>
            <w:tcW w:w="7301" w:type="dxa"/>
            <w:gridSpan w:val="5"/>
            <w:tcBorders>
              <w:left w:val="single" w:sz="12" w:space="0" w:color="auto"/>
              <w:right w:val="single" w:sz="12"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c>
          <w:tcPr>
            <w:tcW w:w="2154" w:type="dxa"/>
            <w:tcBorders>
              <w:left w:val="single" w:sz="12" w:space="0" w:color="auto"/>
              <w:right w:val="single" w:sz="4"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r>
      <w:tr w:rsidR="00B4072E" w:rsidRPr="00E65301" w:rsidTr="00B4072E">
        <w:trPr>
          <w:trHeight w:val="235"/>
        </w:trPr>
        <w:tc>
          <w:tcPr>
            <w:tcW w:w="7301" w:type="dxa"/>
            <w:gridSpan w:val="5"/>
            <w:tcBorders>
              <w:left w:val="single" w:sz="12" w:space="0" w:color="auto"/>
              <w:right w:val="single" w:sz="12"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c>
          <w:tcPr>
            <w:tcW w:w="2154" w:type="dxa"/>
            <w:tcBorders>
              <w:left w:val="single" w:sz="12" w:space="0" w:color="auto"/>
              <w:right w:val="single" w:sz="4"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r>
      <w:tr w:rsidR="00B4072E" w:rsidRPr="00E65301" w:rsidTr="00B4072E">
        <w:trPr>
          <w:trHeight w:val="348"/>
        </w:trPr>
        <w:tc>
          <w:tcPr>
            <w:tcW w:w="7301" w:type="dxa"/>
            <w:gridSpan w:val="5"/>
            <w:tcBorders>
              <w:left w:val="single" w:sz="12" w:space="0" w:color="auto"/>
              <w:bottom w:val="single" w:sz="12" w:space="0" w:color="auto"/>
              <w:right w:val="single" w:sz="12"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c>
          <w:tcPr>
            <w:tcW w:w="2154" w:type="dxa"/>
            <w:tcBorders>
              <w:left w:val="single" w:sz="12" w:space="0" w:color="auto"/>
              <w:bottom w:val="single" w:sz="12" w:space="0" w:color="auto"/>
              <w:right w:val="single" w:sz="4"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r>
      <w:tr w:rsidR="00B4072E" w:rsidRPr="00E65301" w:rsidTr="00B4072E">
        <w:trPr>
          <w:trHeight w:val="576"/>
        </w:trPr>
        <w:tc>
          <w:tcPr>
            <w:tcW w:w="2303" w:type="dxa"/>
            <w:gridSpan w:val="3"/>
            <w:tcBorders>
              <w:top w:val="single" w:sz="12" w:space="0" w:color="auto"/>
              <w:left w:val="single" w:sz="12" w:space="0" w:color="auto"/>
              <w:bottom w:val="single" w:sz="12" w:space="0" w:color="auto"/>
              <w:right w:val="single" w:sz="12" w:space="0" w:color="auto"/>
            </w:tcBorders>
          </w:tcPr>
          <w:p w:rsidR="00B4072E" w:rsidRPr="00E65301" w:rsidRDefault="00B4072E" w:rsidP="00B4072E">
            <w:pPr>
              <w:suppressAutoHyphens/>
              <w:rPr>
                <w:rFonts w:eastAsia="Lucida Sans Unicode" w:cs="Arial"/>
                <w:b/>
                <w:bCs/>
                <w:kern w:val="1"/>
                <w:sz w:val="20"/>
                <w:szCs w:val="20"/>
                <w:lang w:val="sr-Cyrl-CS" w:eastAsia="hi-IN" w:bidi="hi-IN"/>
              </w:rPr>
            </w:pPr>
            <w:r>
              <w:rPr>
                <w:rFonts w:eastAsia="Lucida Sans Unicode" w:cs="Arial"/>
                <w:kern w:val="1"/>
                <w:sz w:val="20"/>
                <w:szCs w:val="20"/>
                <w:lang w:val="sr-Cyrl-CS" w:eastAsia="hi-IN" w:bidi="hi-IN"/>
              </w:rPr>
              <w:t>Пријава</w:t>
            </w:r>
            <w:r w:rsidRPr="00E65301">
              <w:rPr>
                <w:rFonts w:eastAsia="Lucida Sans Unicode" w:cs="Arial"/>
                <w:kern w:val="1"/>
                <w:sz w:val="20"/>
                <w:szCs w:val="20"/>
                <w:lang w:val="sr-Cyrl-CS" w:eastAsia="hi-IN" w:bidi="hi-IN"/>
              </w:rPr>
              <w:t xml:space="preserve"> квара</w:t>
            </w:r>
          </w:p>
        </w:tc>
        <w:tc>
          <w:tcPr>
            <w:tcW w:w="2671" w:type="dxa"/>
            <w:tcBorders>
              <w:top w:val="single" w:sz="12" w:space="0" w:color="auto"/>
              <w:left w:val="single" w:sz="12" w:space="0" w:color="auto"/>
              <w:bottom w:val="single" w:sz="12" w:space="0" w:color="auto"/>
              <w:right w:val="single" w:sz="12" w:space="0" w:color="auto"/>
            </w:tcBorders>
          </w:tcPr>
          <w:p w:rsidR="00B4072E" w:rsidRPr="00E65301" w:rsidRDefault="00B4072E" w:rsidP="00B4072E">
            <w:pPr>
              <w:suppressAutoHyphens/>
              <w:ind w:left="237"/>
              <w:rPr>
                <w:rFonts w:eastAsia="Lucida Sans Unicode" w:cs="Arial"/>
                <w:b/>
                <w:bCs/>
                <w:kern w:val="1"/>
                <w:sz w:val="20"/>
                <w:szCs w:val="20"/>
                <w:lang w:val="sr-Cyrl-CS" w:eastAsia="hi-IN" w:bidi="hi-IN"/>
              </w:rPr>
            </w:pPr>
            <w:r w:rsidRPr="00E65301">
              <w:rPr>
                <w:rFonts w:eastAsia="Lucida Sans Unicode" w:cs="Arial"/>
                <w:kern w:val="1"/>
                <w:sz w:val="20"/>
                <w:szCs w:val="20"/>
                <w:lang w:val="sr-Cyrl-CS" w:eastAsia="hi-IN" w:bidi="hi-IN"/>
              </w:rPr>
              <w:t>Почетак отклањања квара</w:t>
            </w:r>
          </w:p>
        </w:tc>
        <w:tc>
          <w:tcPr>
            <w:tcW w:w="2326" w:type="dxa"/>
            <w:tcBorders>
              <w:top w:val="single" w:sz="12" w:space="0" w:color="auto"/>
              <w:left w:val="single" w:sz="12" w:space="0" w:color="auto"/>
              <w:bottom w:val="single" w:sz="12" w:space="0" w:color="auto"/>
              <w:right w:val="single" w:sz="12" w:space="0" w:color="auto"/>
            </w:tcBorders>
          </w:tcPr>
          <w:p w:rsidR="00B4072E" w:rsidRPr="00E65301" w:rsidRDefault="00B4072E" w:rsidP="00B4072E">
            <w:pPr>
              <w:suppressAutoHyphens/>
              <w:ind w:left="237"/>
              <w:rPr>
                <w:rFonts w:eastAsia="Lucida Sans Unicode" w:cs="Arial"/>
                <w:b/>
                <w:bCs/>
                <w:kern w:val="1"/>
                <w:sz w:val="20"/>
                <w:szCs w:val="20"/>
                <w:lang w:val="sr-Cyrl-CS" w:eastAsia="hi-IN" w:bidi="hi-IN"/>
              </w:rPr>
            </w:pPr>
            <w:r w:rsidRPr="00E65301">
              <w:rPr>
                <w:rFonts w:eastAsia="Lucida Sans Unicode" w:cs="Arial"/>
                <w:kern w:val="1"/>
                <w:sz w:val="20"/>
                <w:szCs w:val="20"/>
                <w:lang w:val="sr-Cyrl-CS" w:eastAsia="hi-IN" w:bidi="hi-IN"/>
              </w:rPr>
              <w:t>Завршетак отклањања квара</w:t>
            </w:r>
          </w:p>
        </w:tc>
        <w:tc>
          <w:tcPr>
            <w:tcW w:w="2154" w:type="dxa"/>
            <w:tcBorders>
              <w:top w:val="single" w:sz="12" w:space="0" w:color="auto"/>
              <w:left w:val="single" w:sz="12" w:space="0" w:color="auto"/>
              <w:bottom w:val="single" w:sz="12" w:space="0" w:color="auto"/>
              <w:right w:val="single" w:sz="12" w:space="0" w:color="auto"/>
            </w:tcBorders>
          </w:tcPr>
          <w:p w:rsidR="00B4072E" w:rsidRPr="00E65301" w:rsidRDefault="00B4072E" w:rsidP="00B4072E">
            <w:pPr>
              <w:suppressAutoHyphens/>
              <w:ind w:left="237"/>
              <w:rPr>
                <w:rFonts w:eastAsia="Lucida Sans Unicode" w:cs="Arial"/>
                <w:b/>
                <w:bCs/>
                <w:kern w:val="1"/>
                <w:sz w:val="20"/>
                <w:szCs w:val="20"/>
                <w:lang w:val="sr-Cyrl-CS" w:eastAsia="hi-IN" w:bidi="hi-IN"/>
              </w:rPr>
            </w:pPr>
            <w:r w:rsidRPr="00E65301">
              <w:rPr>
                <w:rFonts w:eastAsia="Lucida Sans Unicode" w:cs="Arial"/>
                <w:b/>
                <w:bCs/>
                <w:kern w:val="1"/>
                <w:sz w:val="20"/>
                <w:szCs w:val="20"/>
                <w:lang w:val="sr-Cyrl-CS" w:eastAsia="hi-IN" w:bidi="hi-IN"/>
              </w:rPr>
              <w:t>УКУПНО ВРЕМЕ КВАРА</w:t>
            </w:r>
          </w:p>
        </w:tc>
      </w:tr>
      <w:tr w:rsidR="00B4072E" w:rsidRPr="00E65301" w:rsidTr="00B4072E">
        <w:trPr>
          <w:trHeight w:val="348"/>
        </w:trPr>
        <w:tc>
          <w:tcPr>
            <w:tcW w:w="2303" w:type="dxa"/>
            <w:gridSpan w:val="3"/>
            <w:tcBorders>
              <w:top w:val="single" w:sz="12" w:space="0" w:color="auto"/>
              <w:left w:val="single" w:sz="12" w:space="0" w:color="auto"/>
              <w:bottom w:val="single" w:sz="12" w:space="0" w:color="auto"/>
              <w:right w:val="single" w:sz="12" w:space="0" w:color="auto"/>
            </w:tcBorders>
          </w:tcPr>
          <w:p w:rsidR="00B4072E" w:rsidRPr="00E65301" w:rsidRDefault="00B4072E" w:rsidP="00B4072E">
            <w:pPr>
              <w:suppressAutoHyphens/>
              <w:rPr>
                <w:rFonts w:eastAsia="Lucida Sans Unicode" w:cs="Arial"/>
                <w:kern w:val="1"/>
                <w:sz w:val="20"/>
                <w:szCs w:val="20"/>
                <w:lang w:val="sr-Cyrl-CS" w:eastAsia="hi-IN" w:bidi="hi-IN"/>
              </w:rPr>
            </w:pPr>
            <w:r w:rsidRPr="00E65301">
              <w:rPr>
                <w:rFonts w:eastAsia="Lucida Sans Unicode" w:cs="Arial"/>
                <w:kern w:val="1"/>
                <w:sz w:val="20"/>
                <w:szCs w:val="20"/>
                <w:lang w:val="sr-Cyrl-CS" w:eastAsia="hi-IN" w:bidi="hi-IN"/>
              </w:rPr>
              <w:t xml:space="preserve">     ДАТУМ----САТ</w:t>
            </w:r>
          </w:p>
        </w:tc>
        <w:tc>
          <w:tcPr>
            <w:tcW w:w="2671" w:type="dxa"/>
            <w:tcBorders>
              <w:top w:val="single" w:sz="12" w:space="0" w:color="auto"/>
              <w:left w:val="single" w:sz="12" w:space="0" w:color="auto"/>
              <w:bottom w:val="single" w:sz="12" w:space="0" w:color="auto"/>
              <w:right w:val="single" w:sz="12" w:space="0" w:color="auto"/>
            </w:tcBorders>
          </w:tcPr>
          <w:p w:rsidR="00B4072E" w:rsidRPr="00E65301" w:rsidRDefault="00B4072E" w:rsidP="00B4072E">
            <w:pPr>
              <w:suppressAutoHyphens/>
              <w:ind w:left="570"/>
              <w:rPr>
                <w:rFonts w:eastAsia="Lucida Sans Unicode" w:cs="Arial"/>
                <w:kern w:val="1"/>
                <w:sz w:val="20"/>
                <w:szCs w:val="20"/>
                <w:lang w:val="sr-Cyrl-CS" w:eastAsia="hi-IN" w:bidi="hi-IN"/>
              </w:rPr>
            </w:pPr>
            <w:r w:rsidRPr="00E65301">
              <w:rPr>
                <w:rFonts w:eastAsia="Lucida Sans Unicode" w:cs="Arial"/>
                <w:kern w:val="1"/>
                <w:sz w:val="20"/>
                <w:szCs w:val="20"/>
                <w:lang w:val="sr-Cyrl-CS" w:eastAsia="hi-IN" w:bidi="hi-IN"/>
              </w:rPr>
              <w:t xml:space="preserve">     ДАТУМ----САТ</w:t>
            </w:r>
          </w:p>
        </w:tc>
        <w:tc>
          <w:tcPr>
            <w:tcW w:w="2326" w:type="dxa"/>
            <w:tcBorders>
              <w:top w:val="single" w:sz="12" w:space="0" w:color="auto"/>
              <w:left w:val="single" w:sz="12" w:space="0" w:color="auto"/>
              <w:bottom w:val="single" w:sz="12" w:space="0" w:color="auto"/>
              <w:right w:val="single" w:sz="12" w:space="0" w:color="auto"/>
            </w:tcBorders>
          </w:tcPr>
          <w:p w:rsidR="00B4072E" w:rsidRPr="00E65301" w:rsidRDefault="00B4072E" w:rsidP="00B4072E">
            <w:pPr>
              <w:suppressAutoHyphens/>
              <w:rPr>
                <w:rFonts w:eastAsia="Lucida Sans Unicode" w:cs="Arial"/>
                <w:kern w:val="1"/>
                <w:sz w:val="20"/>
                <w:szCs w:val="20"/>
                <w:lang w:val="sr-Cyrl-CS" w:eastAsia="hi-IN" w:bidi="hi-IN"/>
              </w:rPr>
            </w:pPr>
            <w:r w:rsidRPr="00E65301">
              <w:rPr>
                <w:rFonts w:eastAsia="Lucida Sans Unicode" w:cs="Arial"/>
                <w:kern w:val="1"/>
                <w:sz w:val="20"/>
                <w:szCs w:val="20"/>
                <w:lang w:val="sr-Cyrl-CS" w:eastAsia="hi-IN" w:bidi="hi-IN"/>
              </w:rPr>
              <w:t>ДАТУМ----САТ</w:t>
            </w:r>
          </w:p>
        </w:tc>
        <w:tc>
          <w:tcPr>
            <w:tcW w:w="2154" w:type="dxa"/>
            <w:tcBorders>
              <w:top w:val="single" w:sz="12" w:space="0" w:color="auto"/>
              <w:left w:val="single" w:sz="12" w:space="0" w:color="auto"/>
              <w:bottom w:val="single" w:sz="12" w:space="0" w:color="auto"/>
              <w:right w:val="single" w:sz="12" w:space="0" w:color="auto"/>
            </w:tcBorders>
          </w:tcPr>
          <w:p w:rsidR="00B4072E" w:rsidRPr="00E65301" w:rsidRDefault="00B4072E" w:rsidP="00B4072E">
            <w:pPr>
              <w:suppressAutoHyphens/>
              <w:ind w:left="1082"/>
              <w:rPr>
                <w:rFonts w:eastAsia="Lucida Sans Unicode" w:cs="Arial"/>
                <w:kern w:val="1"/>
                <w:sz w:val="20"/>
                <w:szCs w:val="20"/>
                <w:lang w:val="sr-Cyrl-CS" w:eastAsia="hi-IN" w:bidi="hi-IN"/>
              </w:rPr>
            </w:pPr>
            <w:r w:rsidRPr="00E65301">
              <w:rPr>
                <w:rFonts w:eastAsia="Lucida Sans Unicode" w:cs="Arial"/>
                <w:kern w:val="1"/>
                <w:sz w:val="20"/>
                <w:szCs w:val="20"/>
                <w:lang w:val="sr-Cyrl-CS" w:eastAsia="hi-IN" w:bidi="hi-IN"/>
              </w:rPr>
              <w:t>САТИ</w:t>
            </w:r>
          </w:p>
        </w:tc>
      </w:tr>
      <w:tr w:rsidR="00B4072E" w:rsidRPr="00E65301" w:rsidTr="00B4072E">
        <w:trPr>
          <w:trHeight w:val="382"/>
        </w:trPr>
        <w:tc>
          <w:tcPr>
            <w:tcW w:w="2303" w:type="dxa"/>
            <w:gridSpan w:val="3"/>
            <w:tcBorders>
              <w:top w:val="single" w:sz="12" w:space="0" w:color="auto"/>
              <w:left w:val="single" w:sz="12" w:space="0" w:color="auto"/>
              <w:bottom w:val="single" w:sz="12" w:space="0" w:color="auto"/>
              <w:right w:val="single" w:sz="12" w:space="0" w:color="auto"/>
            </w:tcBorders>
          </w:tcPr>
          <w:p w:rsidR="00B4072E" w:rsidRPr="00E65301" w:rsidRDefault="00B4072E" w:rsidP="0031225D">
            <w:pPr>
              <w:suppressAutoHyphens/>
              <w:rPr>
                <w:rFonts w:eastAsia="Lucida Sans Unicode" w:cs="Arial"/>
                <w:kern w:val="1"/>
                <w:sz w:val="20"/>
                <w:szCs w:val="20"/>
                <w:lang w:val="sr-Cyrl-CS" w:eastAsia="hi-IN" w:bidi="hi-IN"/>
              </w:rPr>
            </w:pPr>
          </w:p>
          <w:p w:rsidR="00B4072E" w:rsidRPr="00E65301" w:rsidRDefault="00B4072E" w:rsidP="0031225D">
            <w:pPr>
              <w:suppressAutoHyphens/>
              <w:rPr>
                <w:rFonts w:eastAsia="Lucida Sans Unicode" w:cs="Arial"/>
                <w:kern w:val="1"/>
                <w:sz w:val="20"/>
                <w:szCs w:val="20"/>
                <w:lang w:val="sr-Cyrl-CS" w:eastAsia="hi-IN" w:bidi="hi-IN"/>
              </w:rPr>
            </w:pPr>
          </w:p>
        </w:tc>
        <w:tc>
          <w:tcPr>
            <w:tcW w:w="2671" w:type="dxa"/>
            <w:tcBorders>
              <w:top w:val="single" w:sz="12" w:space="0" w:color="auto"/>
              <w:left w:val="single" w:sz="12" w:space="0" w:color="auto"/>
              <w:bottom w:val="single" w:sz="12" w:space="0" w:color="auto"/>
              <w:right w:val="single" w:sz="12"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c>
          <w:tcPr>
            <w:tcW w:w="2326" w:type="dxa"/>
            <w:tcBorders>
              <w:top w:val="single" w:sz="12" w:space="0" w:color="auto"/>
              <w:left w:val="single" w:sz="12" w:space="0" w:color="auto"/>
              <w:bottom w:val="single" w:sz="12" w:space="0" w:color="auto"/>
              <w:right w:val="single" w:sz="12" w:space="0" w:color="auto"/>
            </w:tcBorders>
          </w:tcPr>
          <w:p w:rsidR="00B4072E" w:rsidRPr="00E65301" w:rsidRDefault="00B4072E" w:rsidP="0031225D">
            <w:pPr>
              <w:suppressAutoHyphens/>
              <w:rPr>
                <w:rFonts w:eastAsia="Lucida Sans Unicode" w:cs="Arial"/>
                <w:kern w:val="1"/>
                <w:sz w:val="20"/>
                <w:szCs w:val="20"/>
                <w:lang w:val="sr-Cyrl-CS" w:eastAsia="hi-IN" w:bidi="hi-IN"/>
              </w:rPr>
            </w:pPr>
          </w:p>
        </w:tc>
        <w:tc>
          <w:tcPr>
            <w:tcW w:w="2154" w:type="dxa"/>
            <w:tcBorders>
              <w:top w:val="single" w:sz="12" w:space="0" w:color="auto"/>
              <w:left w:val="single" w:sz="12" w:space="0" w:color="auto"/>
              <w:bottom w:val="single" w:sz="12" w:space="0" w:color="auto"/>
              <w:right w:val="single" w:sz="12" w:space="0" w:color="auto"/>
            </w:tcBorders>
          </w:tcPr>
          <w:p w:rsidR="00B4072E" w:rsidRPr="00E65301" w:rsidRDefault="00B4072E" w:rsidP="0031225D">
            <w:pPr>
              <w:suppressAutoHyphens/>
              <w:rPr>
                <w:rFonts w:eastAsia="Lucida Sans Unicode" w:cs="Arial"/>
                <w:kern w:val="1"/>
                <w:sz w:val="20"/>
                <w:szCs w:val="20"/>
                <w:lang w:val="sr-Cyrl-CS" w:eastAsia="hi-IN" w:bidi="hi-IN"/>
              </w:rPr>
            </w:pPr>
          </w:p>
          <w:p w:rsidR="00B4072E" w:rsidRPr="00E65301" w:rsidRDefault="00B4072E" w:rsidP="0031225D">
            <w:pPr>
              <w:suppressAutoHyphens/>
              <w:rPr>
                <w:rFonts w:eastAsia="Lucida Sans Unicode" w:cs="Arial"/>
                <w:kern w:val="1"/>
                <w:sz w:val="20"/>
                <w:szCs w:val="20"/>
                <w:lang w:val="sr-Cyrl-CS" w:eastAsia="hi-IN" w:bidi="hi-IN"/>
              </w:rPr>
            </w:pPr>
          </w:p>
        </w:tc>
      </w:tr>
    </w:tbl>
    <w:p w:rsidR="00A949B9" w:rsidRPr="00E65301" w:rsidRDefault="00A949B9" w:rsidP="00A949B9">
      <w:pPr>
        <w:suppressAutoHyphens/>
        <w:rPr>
          <w:rFonts w:eastAsia="Lucida Sans Unicode" w:cs="Arial"/>
          <w:b/>
          <w:bCs/>
          <w:kern w:val="1"/>
          <w:sz w:val="20"/>
          <w:szCs w:val="20"/>
          <w:u w:val="single"/>
          <w:lang w:val="sr-Cyrl-CS" w:eastAsia="hi-IN" w:bidi="hi-IN"/>
        </w:rPr>
      </w:pPr>
      <w:r w:rsidRPr="00E65301">
        <w:rPr>
          <w:rFonts w:eastAsia="Lucida Sans Unicode" w:cs="Arial"/>
          <w:kern w:val="1"/>
          <w:sz w:val="20"/>
          <w:szCs w:val="20"/>
          <w:lang w:eastAsia="hi-IN" w:bidi="hi-IN"/>
        </w:rPr>
        <w:t xml:space="preserve">    </w:t>
      </w:r>
      <w:r w:rsidRPr="00E65301">
        <w:rPr>
          <w:rFonts w:eastAsia="Lucida Sans Unicode" w:cs="Arial"/>
          <w:kern w:val="1"/>
          <w:sz w:val="20"/>
          <w:szCs w:val="20"/>
          <w:lang w:val="sr-Cyrl-CS" w:eastAsia="hi-IN" w:bidi="hi-IN"/>
        </w:rPr>
        <w:t xml:space="preserve"> </w:t>
      </w:r>
      <w:r w:rsidRPr="00E65301">
        <w:rPr>
          <w:rFonts w:eastAsia="Lucida Sans Unicode" w:cs="Arial"/>
          <w:b/>
          <w:bCs/>
          <w:kern w:val="1"/>
          <w:sz w:val="20"/>
          <w:szCs w:val="20"/>
          <w:u w:val="single"/>
          <w:lang w:val="sr-Cyrl-CS" w:eastAsia="hi-IN" w:bidi="hi-IN"/>
        </w:rPr>
        <w:t>ОВЕРАВА УКУПНО ПРИЗНАТИХ САТИ ЗАСТОЈА</w:t>
      </w:r>
    </w:p>
    <w:tbl>
      <w:tblPr>
        <w:tblpPr w:leftFromText="180" w:rightFromText="180" w:vertAnchor="text" w:horzAnchor="page" w:tblpX="6714" w:tblpY="-2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11"/>
        <w:gridCol w:w="1177"/>
      </w:tblGrid>
      <w:tr w:rsidR="00A949B9" w:rsidRPr="00E65301" w:rsidTr="0031225D">
        <w:trPr>
          <w:trHeight w:val="360"/>
        </w:trPr>
        <w:tc>
          <w:tcPr>
            <w:tcW w:w="2811" w:type="dxa"/>
          </w:tcPr>
          <w:p w:rsidR="00A949B9" w:rsidRPr="00E65301" w:rsidRDefault="00A949B9" w:rsidP="0031225D">
            <w:pPr>
              <w:suppressAutoHyphens/>
              <w:rPr>
                <w:rFonts w:eastAsia="Lucida Sans Unicode" w:cs="Arial"/>
                <w:kern w:val="1"/>
                <w:sz w:val="20"/>
                <w:szCs w:val="20"/>
                <w:lang w:val="sr-Cyrl-CS" w:eastAsia="hi-IN" w:bidi="hi-IN"/>
              </w:rPr>
            </w:pPr>
          </w:p>
        </w:tc>
        <w:tc>
          <w:tcPr>
            <w:tcW w:w="1177" w:type="dxa"/>
          </w:tcPr>
          <w:p w:rsidR="00A949B9" w:rsidRPr="00E65301" w:rsidRDefault="00A949B9" w:rsidP="0031225D">
            <w:pPr>
              <w:suppressAutoHyphens/>
              <w:rPr>
                <w:rFonts w:eastAsia="Lucida Sans Unicode" w:cs="Arial"/>
                <w:b/>
                <w:bCs/>
                <w:kern w:val="1"/>
                <w:sz w:val="20"/>
                <w:szCs w:val="20"/>
                <w:lang w:val="sr-Cyrl-CS" w:eastAsia="hi-IN" w:bidi="hi-IN"/>
              </w:rPr>
            </w:pPr>
            <w:r w:rsidRPr="00E65301">
              <w:rPr>
                <w:rFonts w:eastAsia="Lucida Sans Unicode" w:cs="Arial"/>
                <w:b/>
                <w:bCs/>
                <w:kern w:val="1"/>
                <w:sz w:val="20"/>
                <w:szCs w:val="20"/>
                <w:lang w:val="sr-Cyrl-CS" w:eastAsia="hi-IN" w:bidi="hi-IN"/>
              </w:rPr>
              <w:t>САТИ</w:t>
            </w:r>
          </w:p>
        </w:tc>
      </w:tr>
    </w:tbl>
    <w:p w:rsidR="00A949B9" w:rsidRPr="00E65301" w:rsidRDefault="00A949B9" w:rsidP="00A949B9">
      <w:pPr>
        <w:suppressAutoHyphens/>
        <w:rPr>
          <w:rFonts w:eastAsia="Lucida Sans Unicode" w:cs="Arial"/>
          <w:b/>
          <w:bCs/>
          <w:kern w:val="1"/>
          <w:sz w:val="20"/>
          <w:szCs w:val="20"/>
          <w:lang w:val="sr-Cyrl-CS" w:eastAsia="hi-IN" w:bidi="hi-IN"/>
        </w:rPr>
      </w:pPr>
      <w:r w:rsidRPr="00E65301">
        <w:rPr>
          <w:rFonts w:eastAsia="Lucida Sans Unicode" w:cs="Arial"/>
          <w:b/>
          <w:bCs/>
          <w:kern w:val="1"/>
          <w:sz w:val="20"/>
          <w:szCs w:val="20"/>
          <w:lang w:eastAsia="hi-IN" w:bidi="hi-IN"/>
        </w:rPr>
        <w:t xml:space="preserve">     </w:t>
      </w:r>
      <w:r w:rsidRPr="00E65301">
        <w:rPr>
          <w:rFonts w:eastAsia="Lucida Sans Unicode" w:cs="Arial"/>
          <w:b/>
          <w:bCs/>
          <w:kern w:val="1"/>
          <w:sz w:val="20"/>
          <w:szCs w:val="20"/>
          <w:lang w:val="sr-Cyrl-CS" w:eastAsia="hi-IN" w:bidi="hi-IN"/>
        </w:rPr>
        <w:t>ЗА КУПЦА__________________________________</w:t>
      </w:r>
    </w:p>
    <w:p w:rsidR="00A949B9" w:rsidRPr="00E65301" w:rsidRDefault="00A949B9" w:rsidP="00A949B9">
      <w:pPr>
        <w:suppressAutoHyphens/>
        <w:rPr>
          <w:rFonts w:eastAsia="Lucida Sans Unicode" w:cs="Arial"/>
          <w:b/>
          <w:bCs/>
          <w:kern w:val="1"/>
          <w:sz w:val="20"/>
          <w:szCs w:val="20"/>
          <w:lang w:eastAsia="hi-IN" w:bidi="hi-IN"/>
        </w:rPr>
      </w:pPr>
      <w:r w:rsidRPr="00E65301">
        <w:rPr>
          <w:rFonts w:eastAsia="Lucida Sans Unicode" w:cs="Arial"/>
          <w:b/>
          <w:bCs/>
          <w:kern w:val="1"/>
          <w:sz w:val="20"/>
          <w:szCs w:val="20"/>
          <w:lang w:val="sr-Cyrl-CS" w:eastAsia="hi-IN" w:bidi="hi-IN"/>
        </w:rPr>
        <w:t xml:space="preserve">                                                                                                     </w:t>
      </w:r>
      <w:r w:rsidRPr="00E65301">
        <w:rPr>
          <w:rFonts w:eastAsia="Lucida Sans Unicode" w:cs="Arial"/>
          <w:b/>
          <w:bCs/>
          <w:kern w:val="1"/>
          <w:sz w:val="20"/>
          <w:szCs w:val="20"/>
          <w:lang w:eastAsia="hi-IN" w:bidi="hi-IN"/>
        </w:rPr>
        <w:t xml:space="preserve">     </w:t>
      </w:r>
    </w:p>
    <w:p w:rsidR="00A949B9" w:rsidRPr="00E65301" w:rsidRDefault="00A949B9" w:rsidP="00A949B9">
      <w:pPr>
        <w:suppressAutoHyphens/>
        <w:rPr>
          <w:rFonts w:eastAsia="Lucida Sans Unicode" w:cs="Arial"/>
          <w:b/>
          <w:bCs/>
          <w:kern w:val="1"/>
          <w:sz w:val="20"/>
          <w:szCs w:val="20"/>
          <w:lang w:val="sr-Cyrl-CS" w:eastAsia="hi-IN" w:bidi="hi-IN"/>
        </w:rPr>
      </w:pPr>
      <w:r w:rsidRPr="00E65301">
        <w:rPr>
          <w:rFonts w:eastAsia="Lucida Sans Unicode" w:cs="Arial"/>
          <w:b/>
          <w:bCs/>
          <w:kern w:val="1"/>
          <w:sz w:val="20"/>
          <w:szCs w:val="20"/>
          <w:lang w:eastAsia="hi-IN" w:bidi="hi-IN"/>
        </w:rPr>
        <w:t xml:space="preserve">      </w:t>
      </w:r>
      <w:r w:rsidRPr="00E65301">
        <w:rPr>
          <w:rFonts w:eastAsia="Lucida Sans Unicode" w:cs="Arial"/>
          <w:b/>
          <w:bCs/>
          <w:kern w:val="1"/>
          <w:sz w:val="20"/>
          <w:szCs w:val="20"/>
          <w:lang w:val="sr-Cyrl-CS" w:eastAsia="hi-IN" w:bidi="hi-IN"/>
        </w:rPr>
        <w:t>ДАТУМ_________________________  ЗА ПРОДАВЦА______________________________</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6"/>
      </w:tblGrid>
      <w:tr w:rsidR="00A949B9" w:rsidRPr="00E65301" w:rsidTr="0031225D">
        <w:tc>
          <w:tcPr>
            <w:tcW w:w="9006" w:type="dxa"/>
            <w:tcBorders>
              <w:top w:val="single" w:sz="12" w:space="0" w:color="auto"/>
              <w:left w:val="single" w:sz="12" w:space="0" w:color="auto"/>
              <w:bottom w:val="single" w:sz="12" w:space="0" w:color="auto"/>
              <w:right w:val="single" w:sz="12" w:space="0" w:color="auto"/>
            </w:tcBorders>
          </w:tcPr>
          <w:p w:rsidR="00A949B9" w:rsidRPr="00E65301" w:rsidRDefault="00A949B9" w:rsidP="0031225D">
            <w:pPr>
              <w:suppressAutoHyphens/>
              <w:rPr>
                <w:rFonts w:eastAsia="Lucida Sans Unicode" w:cs="Arial"/>
                <w:b/>
                <w:bCs/>
                <w:kern w:val="1"/>
                <w:sz w:val="20"/>
                <w:szCs w:val="20"/>
                <w:lang w:val="sr-Cyrl-CS" w:eastAsia="hi-IN" w:bidi="hi-IN"/>
              </w:rPr>
            </w:pPr>
            <w:r w:rsidRPr="00E65301">
              <w:rPr>
                <w:rFonts w:eastAsia="Lucida Sans Unicode" w:cs="Arial"/>
                <w:b/>
                <w:bCs/>
                <w:kern w:val="1"/>
                <w:sz w:val="20"/>
                <w:szCs w:val="20"/>
                <w:lang w:val="sr-Cyrl-CS" w:eastAsia="hi-IN" w:bidi="hi-IN"/>
              </w:rPr>
              <w:lastRenderedPageBreak/>
              <w:t xml:space="preserve">ПОПУЊАВА САМО КУПАЦ </w:t>
            </w:r>
          </w:p>
          <w:p w:rsidR="00A949B9" w:rsidRPr="00E65301" w:rsidRDefault="00A949B9" w:rsidP="0031225D">
            <w:pPr>
              <w:suppressAutoHyphens/>
              <w:rPr>
                <w:rFonts w:eastAsia="Lucida Sans Unicode" w:cs="Arial"/>
                <w:kern w:val="1"/>
                <w:sz w:val="20"/>
                <w:szCs w:val="20"/>
                <w:lang w:val="sr-Cyrl-CS" w:eastAsia="hi-IN" w:bidi="hi-IN"/>
              </w:rPr>
            </w:pPr>
            <w:r w:rsidRPr="00E65301">
              <w:rPr>
                <w:rFonts w:eastAsia="Lucida Sans Unicode" w:cs="Arial"/>
                <w:kern w:val="1"/>
                <w:sz w:val="20"/>
                <w:szCs w:val="20"/>
                <w:lang w:val="sr-Cyrl-CS" w:eastAsia="hi-IN" w:bidi="hi-IN"/>
              </w:rPr>
              <w:t>ДАТУМ,СМЕНА И ВРЕМЕ НАСТАНКА КВАРА ___________________________________</w:t>
            </w:r>
          </w:p>
          <w:p w:rsidR="00A949B9" w:rsidRPr="00E65301" w:rsidRDefault="00A949B9" w:rsidP="0031225D">
            <w:pPr>
              <w:suppressAutoHyphens/>
              <w:rPr>
                <w:rFonts w:eastAsia="Lucida Sans Unicode" w:cs="Arial"/>
                <w:kern w:val="1"/>
                <w:sz w:val="20"/>
                <w:szCs w:val="20"/>
                <w:lang w:val="sr-Cyrl-CS" w:eastAsia="hi-IN" w:bidi="hi-IN"/>
              </w:rPr>
            </w:pPr>
            <w:r w:rsidRPr="00E65301">
              <w:rPr>
                <w:rFonts w:eastAsia="Lucida Sans Unicode" w:cs="Arial"/>
                <w:kern w:val="1"/>
                <w:sz w:val="20"/>
                <w:szCs w:val="20"/>
                <w:lang w:val="sr-Cyrl-CS" w:eastAsia="hi-IN" w:bidi="hi-IN"/>
              </w:rPr>
              <w:t>КВАР ПРИЈАВИО___________________________________________________________</w:t>
            </w:r>
          </w:p>
          <w:p w:rsidR="00A949B9" w:rsidRPr="00E65301" w:rsidRDefault="00A949B9" w:rsidP="0031225D">
            <w:pPr>
              <w:suppressAutoHyphens/>
              <w:rPr>
                <w:rFonts w:eastAsia="Lucida Sans Unicode" w:cs="Arial"/>
                <w:kern w:val="1"/>
                <w:sz w:val="20"/>
                <w:szCs w:val="20"/>
                <w:lang w:val="sr-Cyrl-CS" w:eastAsia="hi-IN" w:bidi="hi-IN"/>
              </w:rPr>
            </w:pPr>
            <w:r w:rsidRPr="00E65301">
              <w:rPr>
                <w:rFonts w:eastAsia="Lucida Sans Unicode" w:cs="Arial"/>
                <w:kern w:val="1"/>
                <w:sz w:val="20"/>
                <w:szCs w:val="20"/>
                <w:lang w:val="sr-Cyrl-CS" w:eastAsia="hi-IN" w:bidi="hi-IN"/>
              </w:rPr>
              <w:t xml:space="preserve">ПРИЈАВУ ПОСЛАО _________________________________________________________ </w:t>
            </w:r>
          </w:p>
        </w:tc>
      </w:tr>
    </w:tbl>
    <w:p w:rsidR="00BC7E1A" w:rsidRDefault="00BC7E1A" w:rsidP="00D41670">
      <w:pPr>
        <w:spacing w:before="0"/>
        <w:jc w:val="left"/>
        <w:rPr>
          <w:rFonts w:cs="Arial"/>
          <w:b/>
        </w:rPr>
      </w:pPr>
    </w:p>
    <w:p w:rsidR="00BC7E1A" w:rsidRDefault="00BC7E1A" w:rsidP="00D41670">
      <w:pPr>
        <w:spacing w:before="0"/>
        <w:jc w:val="left"/>
        <w:rPr>
          <w:rFonts w:cs="Arial"/>
          <w:b/>
        </w:rPr>
      </w:pPr>
    </w:p>
    <w:p w:rsidR="002523B2" w:rsidRDefault="002523B2"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Default="00A949B9" w:rsidP="00D41670">
      <w:pPr>
        <w:spacing w:before="0"/>
        <w:jc w:val="left"/>
        <w:rPr>
          <w:rFonts w:cs="Arial"/>
          <w:b/>
        </w:rPr>
      </w:pPr>
    </w:p>
    <w:p w:rsidR="00A949B9" w:rsidRPr="00E64075" w:rsidRDefault="00A949B9" w:rsidP="00D41670">
      <w:pPr>
        <w:spacing w:before="0"/>
        <w:jc w:val="left"/>
        <w:rPr>
          <w:rFonts w:cs="Arial"/>
          <w:b/>
        </w:rPr>
      </w:pPr>
    </w:p>
    <w:p w:rsidR="00925E05" w:rsidRPr="00E64075" w:rsidRDefault="00925E05" w:rsidP="00925E05">
      <w:pPr>
        <w:pStyle w:val="KDObrazac"/>
        <w:spacing w:before="0"/>
        <w:rPr>
          <w:lang w:val="sr-Cyrl-RS"/>
        </w:rPr>
      </w:pPr>
      <w:r w:rsidRPr="00E64075">
        <w:rPr>
          <w:lang w:val="sr-Cyrl-RS"/>
        </w:rPr>
        <w:t xml:space="preserve">ПРИЛОГ </w:t>
      </w:r>
      <w:r w:rsidRPr="00E64075">
        <w:t xml:space="preserve"> </w:t>
      </w:r>
      <w:r w:rsidR="00A949B9">
        <w:rPr>
          <w:lang w:val="sr-Cyrl-RS"/>
        </w:rPr>
        <w:t>3</w:t>
      </w:r>
      <w:r w:rsidR="005E3A83" w:rsidRPr="00E64075">
        <w:rPr>
          <w:lang w:val="sr-Cyrl-RS"/>
        </w:rPr>
        <w:t>.</w:t>
      </w:r>
    </w:p>
    <w:p w:rsidR="00932668" w:rsidRPr="00E64075" w:rsidRDefault="00932668" w:rsidP="00932668">
      <w:pPr>
        <w:pStyle w:val="NoSpacing"/>
        <w:suppressAutoHyphens w:val="0"/>
        <w:spacing w:before="0"/>
        <w:jc w:val="center"/>
        <w:rPr>
          <w:rFonts w:cs="Arial"/>
          <w:sz w:val="22"/>
          <w:szCs w:val="22"/>
          <w:lang w:val="sr-Latn-CS"/>
        </w:rPr>
      </w:pPr>
    </w:p>
    <w:p w:rsidR="00932668" w:rsidRPr="00E64075" w:rsidRDefault="00932668" w:rsidP="00932668">
      <w:pPr>
        <w:pStyle w:val="NoSpacing"/>
        <w:suppressAutoHyphens w:val="0"/>
        <w:spacing w:before="0"/>
        <w:jc w:val="center"/>
        <w:rPr>
          <w:rFonts w:cs="Arial"/>
          <w:sz w:val="22"/>
          <w:szCs w:val="22"/>
          <w:lang w:val="sr-Latn-CS"/>
        </w:rPr>
      </w:pPr>
    </w:p>
    <w:p w:rsidR="00932668" w:rsidRPr="00E64075" w:rsidRDefault="00932668" w:rsidP="00932668">
      <w:pPr>
        <w:pStyle w:val="NoSpacing"/>
        <w:suppressAutoHyphens w:val="0"/>
        <w:spacing w:before="0"/>
        <w:jc w:val="center"/>
        <w:rPr>
          <w:rFonts w:cs="Arial"/>
          <w:b/>
          <w:sz w:val="22"/>
          <w:szCs w:val="22"/>
        </w:rPr>
      </w:pPr>
      <w:r w:rsidRPr="00E64075">
        <w:rPr>
          <w:rFonts w:cs="Arial"/>
          <w:b/>
          <w:sz w:val="22"/>
          <w:szCs w:val="22"/>
        </w:rPr>
        <w:t>СПОРАЗУМ  УЧЕСНИКА ЗАЈЕДНИЧКЕ ПОНУДЕ</w:t>
      </w:r>
    </w:p>
    <w:p w:rsidR="00932668" w:rsidRPr="00E64075" w:rsidRDefault="00932668" w:rsidP="00932668">
      <w:pPr>
        <w:pStyle w:val="NoSpacing"/>
        <w:suppressAutoHyphens w:val="0"/>
        <w:spacing w:before="0"/>
        <w:jc w:val="center"/>
        <w:rPr>
          <w:rFonts w:cs="Arial"/>
          <w:b/>
          <w:sz w:val="22"/>
          <w:szCs w:val="22"/>
        </w:rPr>
      </w:pPr>
    </w:p>
    <w:p w:rsidR="00932668" w:rsidRPr="00E64075" w:rsidRDefault="00932668" w:rsidP="00932668">
      <w:pPr>
        <w:pStyle w:val="NoSpacing"/>
        <w:rPr>
          <w:rFonts w:cs="Arial"/>
          <w:i/>
          <w:sz w:val="22"/>
          <w:szCs w:val="22"/>
        </w:rPr>
      </w:pPr>
      <w:r w:rsidRPr="00E64075">
        <w:rPr>
          <w:rFonts w:cs="Arial"/>
          <w:i/>
          <w:sz w:val="22"/>
          <w:szCs w:val="22"/>
        </w:rPr>
        <w:t xml:space="preserve">На основу члана 81. Закона </w:t>
      </w:r>
      <w:r w:rsidRPr="00E64075">
        <w:rPr>
          <w:rFonts w:eastAsia="TimesNewRomanPSMT" w:cs="Arial"/>
          <w:i/>
          <w:sz w:val="22"/>
          <w:szCs w:val="22"/>
          <w:lang w:val="ru-RU" w:eastAsia="en-US"/>
        </w:rPr>
        <w:t xml:space="preserve">(„Сл. </w:t>
      </w:r>
      <w:r w:rsidRPr="00E64075">
        <w:rPr>
          <w:rFonts w:eastAsia="TimesNewRomanPSMT" w:cs="Arial"/>
          <w:i/>
          <w:sz w:val="22"/>
          <w:szCs w:val="22"/>
          <w:lang w:val="sr-Cyrl-RS" w:eastAsia="en-US"/>
        </w:rPr>
        <w:t>г</w:t>
      </w:r>
      <w:r w:rsidRPr="00E64075">
        <w:rPr>
          <w:rFonts w:eastAsia="TimesNewRomanPSMT" w:cs="Arial"/>
          <w:i/>
          <w:sz w:val="22"/>
          <w:szCs w:val="22"/>
          <w:lang w:val="ru-RU" w:eastAsia="en-US"/>
        </w:rPr>
        <w:t>ласник РС” бр. 1</w:t>
      </w:r>
      <w:r w:rsidRPr="00E64075">
        <w:rPr>
          <w:rFonts w:eastAsia="TimesNewRomanPSMT" w:cs="Arial"/>
          <w:i/>
          <w:sz w:val="22"/>
          <w:szCs w:val="22"/>
          <w:lang w:val="sr-Cyrl-RS" w:eastAsia="en-US"/>
        </w:rPr>
        <w:t>24</w:t>
      </w:r>
      <w:r w:rsidRPr="00E64075">
        <w:rPr>
          <w:rFonts w:eastAsia="TimesNewRomanPSMT" w:cs="Arial"/>
          <w:i/>
          <w:sz w:val="22"/>
          <w:szCs w:val="22"/>
          <w:lang w:val="ru-RU" w:eastAsia="en-US"/>
        </w:rPr>
        <w:t>/20</w:t>
      </w:r>
      <w:r w:rsidRPr="00E64075">
        <w:rPr>
          <w:rFonts w:eastAsia="TimesNewRomanPSMT" w:cs="Arial"/>
          <w:i/>
          <w:sz w:val="22"/>
          <w:szCs w:val="22"/>
          <w:lang w:val="sr-Cyrl-RS" w:eastAsia="en-US"/>
        </w:rPr>
        <w:t>12</w:t>
      </w:r>
      <w:r w:rsidRPr="00E64075">
        <w:rPr>
          <w:rFonts w:eastAsia="TimesNewRomanPSMT" w:cs="Arial"/>
          <w:i/>
          <w:sz w:val="22"/>
          <w:szCs w:val="22"/>
          <w:lang w:val="ru-RU" w:eastAsia="en-US"/>
        </w:rPr>
        <w:t>, 14/</w:t>
      </w:r>
      <w:r w:rsidR="00016A89">
        <w:rPr>
          <w:rFonts w:eastAsia="TimesNewRomanPSMT" w:cs="Arial"/>
          <w:i/>
          <w:sz w:val="22"/>
          <w:szCs w:val="22"/>
          <w:lang w:val="ru-RU" w:eastAsia="en-US"/>
        </w:rPr>
        <w:t>20</w:t>
      </w:r>
      <w:r w:rsidRPr="00E64075">
        <w:rPr>
          <w:rFonts w:eastAsia="TimesNewRomanPSMT" w:cs="Arial"/>
          <w:i/>
          <w:sz w:val="22"/>
          <w:szCs w:val="22"/>
          <w:lang w:val="ru-RU" w:eastAsia="en-US"/>
        </w:rPr>
        <w:t>15, 68/</w:t>
      </w:r>
      <w:r w:rsidR="00016A89">
        <w:rPr>
          <w:rFonts w:eastAsia="TimesNewRomanPSMT" w:cs="Arial"/>
          <w:i/>
          <w:sz w:val="22"/>
          <w:szCs w:val="22"/>
          <w:lang w:val="ru-RU" w:eastAsia="en-US"/>
        </w:rPr>
        <w:t>20</w:t>
      </w:r>
      <w:r w:rsidRPr="00E64075">
        <w:rPr>
          <w:rFonts w:eastAsia="TimesNewRomanPSMT" w:cs="Arial"/>
          <w:i/>
          <w:sz w:val="22"/>
          <w:szCs w:val="22"/>
          <w:lang w:val="ru-RU" w:eastAsia="en-US"/>
        </w:rPr>
        <w:t>15</w:t>
      </w:r>
      <w:r w:rsidRPr="00E64075">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0487D" w:rsidRPr="00E64075"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64075" w:rsidRDefault="0006005E" w:rsidP="00BE2EA9">
            <w:pPr>
              <w:pStyle w:val="NoSpacing"/>
              <w:rPr>
                <w:rFonts w:cs="Arial"/>
                <w:sz w:val="22"/>
                <w:szCs w:val="22"/>
              </w:rPr>
            </w:pPr>
            <w:r w:rsidRPr="00E64075">
              <w:rPr>
                <w:rFonts w:cs="Arial"/>
                <w:sz w:val="22"/>
                <w:szCs w:val="22"/>
              </w:rPr>
              <w:t xml:space="preserve">ПОДАТАК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64075" w:rsidRDefault="00932668" w:rsidP="00BE2EA9">
            <w:pPr>
              <w:pStyle w:val="NoSpacing"/>
              <w:rPr>
                <w:rFonts w:cs="Arial"/>
                <w:sz w:val="22"/>
                <w:szCs w:val="22"/>
              </w:rPr>
            </w:pPr>
            <w:r w:rsidRPr="00E64075">
              <w:rPr>
                <w:rFonts w:cs="Arial"/>
                <w:sz w:val="22"/>
                <w:szCs w:val="22"/>
              </w:rPr>
              <w:t>НАЗИВ И СЕДИШТЕ ЧЛАНА ГРУПЕ ПОНУЂАЧА</w:t>
            </w:r>
          </w:p>
          <w:p w:rsidR="00932668" w:rsidRPr="00E64075" w:rsidRDefault="00932668" w:rsidP="00BE2EA9">
            <w:pPr>
              <w:pStyle w:val="NoSpacing"/>
              <w:rPr>
                <w:rFonts w:cs="Arial"/>
                <w:sz w:val="22"/>
                <w:szCs w:val="22"/>
              </w:rPr>
            </w:pPr>
          </w:p>
        </w:tc>
      </w:tr>
      <w:tr w:rsidR="0090487D" w:rsidRPr="00E64075" w:rsidTr="00D41670">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64075" w:rsidRDefault="00932668" w:rsidP="00BE2EA9">
            <w:pPr>
              <w:pStyle w:val="NoSpacing"/>
              <w:rPr>
                <w:rFonts w:cs="Arial"/>
                <w:i/>
                <w:sz w:val="22"/>
                <w:szCs w:val="22"/>
              </w:rPr>
            </w:pPr>
            <w:r w:rsidRPr="00E64075">
              <w:rPr>
                <w:rFonts w:cs="Arial"/>
                <w:i/>
                <w:sz w:val="22"/>
                <w:szCs w:val="22"/>
              </w:rPr>
              <w:t>1. Члан</w:t>
            </w:r>
            <w:r w:rsidRPr="00E64075">
              <w:rPr>
                <w:rFonts w:cs="Arial"/>
                <w:i/>
                <w:sz w:val="22"/>
                <w:szCs w:val="22"/>
                <w:lang w:val="sr-Cyrl-RS"/>
              </w:rPr>
              <w:t>у</w:t>
            </w:r>
            <w:r w:rsidRPr="00E64075">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64075" w:rsidRDefault="00932668" w:rsidP="00BE2EA9">
            <w:pPr>
              <w:pStyle w:val="NoSpacing"/>
              <w:rPr>
                <w:rFonts w:cs="Arial"/>
                <w:sz w:val="22"/>
                <w:szCs w:val="22"/>
              </w:rPr>
            </w:pPr>
          </w:p>
        </w:tc>
      </w:tr>
      <w:tr w:rsidR="0090487D" w:rsidRPr="00E64075"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64075" w:rsidRDefault="00932668" w:rsidP="00BE2EA9">
            <w:pPr>
              <w:pStyle w:val="NoSpacing"/>
              <w:rPr>
                <w:rFonts w:cs="Arial"/>
                <w:i/>
                <w:sz w:val="22"/>
                <w:szCs w:val="22"/>
              </w:rPr>
            </w:pPr>
            <w:r w:rsidRPr="00E64075">
              <w:rPr>
                <w:rFonts w:cs="Arial"/>
                <w:i/>
                <w:sz w:val="22"/>
                <w:szCs w:val="22"/>
                <w:lang w:val="sr-Cyrl-RS"/>
              </w:rPr>
              <w:t>2.</w:t>
            </w:r>
            <w:r w:rsidRPr="00E64075">
              <w:rPr>
                <w:rFonts w:cs="Arial"/>
                <w:i/>
                <w:sz w:val="22"/>
                <w:szCs w:val="22"/>
              </w:rPr>
              <w:t xml:space="preserve"> O</w:t>
            </w:r>
            <w:r w:rsidRPr="00E64075">
              <w:rPr>
                <w:rFonts w:cs="Arial"/>
                <w:i/>
                <w:sz w:val="22"/>
                <w:szCs w:val="22"/>
                <w:lang w:val="sr-Cyrl-RS"/>
              </w:rPr>
              <w:t>пис послова</w:t>
            </w:r>
            <w:r w:rsidRPr="00E64075">
              <w:rPr>
                <w:rFonts w:cs="Arial"/>
                <w:i/>
                <w:sz w:val="22"/>
                <w:szCs w:val="22"/>
              </w:rPr>
              <w:t xml:space="preserve"> сваког од понуђача из групе понуђача </w:t>
            </w:r>
            <w:r w:rsidRPr="00E64075">
              <w:rPr>
                <w:rFonts w:cs="Arial"/>
                <w:i/>
                <w:sz w:val="22"/>
                <w:szCs w:val="22"/>
                <w:lang w:val="sr-Cyrl-RS"/>
              </w:rPr>
              <w:t>у</w:t>
            </w:r>
            <w:r w:rsidRPr="00E64075">
              <w:rPr>
                <w:rFonts w:cs="Arial"/>
                <w:i/>
                <w:sz w:val="22"/>
                <w:szCs w:val="22"/>
              </w:rPr>
              <w:t xml:space="preserve"> извршењ</w:t>
            </w:r>
            <w:r w:rsidRPr="00E64075">
              <w:rPr>
                <w:rFonts w:cs="Arial"/>
                <w:i/>
                <w:sz w:val="22"/>
                <w:szCs w:val="22"/>
                <w:lang w:val="sr-Cyrl-RS"/>
              </w:rPr>
              <w:t>у</w:t>
            </w:r>
            <w:r w:rsidRPr="00E64075">
              <w:rPr>
                <w:rFonts w:cs="Arial"/>
                <w:i/>
                <w:sz w:val="22"/>
                <w:szCs w:val="22"/>
              </w:rPr>
              <w:t xml:space="preserve"> уговора:</w:t>
            </w:r>
          </w:p>
          <w:p w:rsidR="00932668" w:rsidRPr="00E64075" w:rsidRDefault="00932668" w:rsidP="00BE2EA9">
            <w:pPr>
              <w:pStyle w:val="NoSpacing"/>
              <w:rPr>
                <w:rFonts w:cs="Arial"/>
                <w:i/>
                <w:sz w:val="22"/>
                <w:szCs w:val="22"/>
                <w:lang w:val="sr-Cyrl-RS"/>
              </w:rPr>
            </w:pPr>
          </w:p>
          <w:p w:rsidR="00932668" w:rsidRPr="00E64075" w:rsidRDefault="00932668" w:rsidP="00BE2EA9">
            <w:pPr>
              <w:pStyle w:val="NoSpacing"/>
              <w:rPr>
                <w:rFonts w:cs="Arial"/>
                <w:i/>
                <w:sz w:val="22"/>
                <w:szCs w:val="22"/>
                <w:lang w:val="sr-Cyrl-RS"/>
              </w:rPr>
            </w:pPr>
          </w:p>
          <w:p w:rsidR="00932668" w:rsidRPr="00E64075"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64075" w:rsidRDefault="00932668" w:rsidP="00BE2EA9">
            <w:pPr>
              <w:pStyle w:val="NoSpacing"/>
              <w:rPr>
                <w:rFonts w:cs="Arial"/>
                <w:sz w:val="22"/>
                <w:szCs w:val="22"/>
              </w:rPr>
            </w:pPr>
          </w:p>
        </w:tc>
      </w:tr>
      <w:tr w:rsidR="0090487D" w:rsidRPr="00E64075"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64075" w:rsidRDefault="00932668" w:rsidP="00BE2EA9">
            <w:pPr>
              <w:pStyle w:val="NoSpacing"/>
              <w:rPr>
                <w:rFonts w:cs="Arial"/>
                <w:i/>
                <w:sz w:val="22"/>
                <w:szCs w:val="22"/>
                <w:lang w:val="sr-Cyrl-RS"/>
              </w:rPr>
            </w:pPr>
            <w:r w:rsidRPr="00E64075">
              <w:rPr>
                <w:rFonts w:cs="Arial"/>
                <w:i/>
                <w:sz w:val="22"/>
                <w:szCs w:val="22"/>
                <w:lang w:val="sr-Cyrl-RS"/>
              </w:rPr>
              <w:t>3.Друго:</w:t>
            </w:r>
          </w:p>
          <w:p w:rsidR="00932668" w:rsidRPr="00E64075" w:rsidRDefault="00932668" w:rsidP="00BE2EA9">
            <w:pPr>
              <w:pStyle w:val="NoSpacing"/>
              <w:rPr>
                <w:rFonts w:cs="Arial"/>
                <w:i/>
                <w:sz w:val="22"/>
                <w:szCs w:val="22"/>
                <w:lang w:val="sr-Cyrl-RS"/>
              </w:rPr>
            </w:pPr>
          </w:p>
          <w:p w:rsidR="00932668" w:rsidRPr="00E64075" w:rsidRDefault="00932668" w:rsidP="00BE2EA9">
            <w:pPr>
              <w:pStyle w:val="NoSpacing"/>
              <w:rPr>
                <w:rFonts w:cs="Arial"/>
                <w:i/>
                <w:sz w:val="22"/>
                <w:szCs w:val="22"/>
                <w:lang w:val="sr-Cyrl-RS"/>
              </w:rPr>
            </w:pPr>
          </w:p>
          <w:p w:rsidR="00932668" w:rsidRPr="00E64075" w:rsidRDefault="00932668" w:rsidP="00BE2EA9">
            <w:pPr>
              <w:pStyle w:val="NoSpacing"/>
              <w:rPr>
                <w:rFonts w:cs="Arial"/>
                <w:i/>
                <w:sz w:val="22"/>
                <w:szCs w:val="22"/>
                <w:lang w:val="sr-Cyrl-RS"/>
              </w:rPr>
            </w:pPr>
          </w:p>
          <w:p w:rsidR="00932668" w:rsidRPr="00E64075"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64075" w:rsidRDefault="00932668" w:rsidP="00BE2EA9">
            <w:pPr>
              <w:pStyle w:val="NoSpacing"/>
              <w:rPr>
                <w:rFonts w:cs="Arial"/>
                <w:sz w:val="22"/>
                <w:szCs w:val="22"/>
              </w:rPr>
            </w:pPr>
          </w:p>
        </w:tc>
      </w:tr>
    </w:tbl>
    <w:p w:rsidR="00932668" w:rsidRPr="00E64075" w:rsidRDefault="00932668" w:rsidP="00932668">
      <w:pPr>
        <w:tabs>
          <w:tab w:val="num" w:pos="360"/>
        </w:tabs>
        <w:rPr>
          <w:rFonts w:cs="Arial"/>
          <w:i/>
          <w:spacing w:val="2"/>
          <w:lang w:val="sr-Cyrl-RS"/>
        </w:rPr>
      </w:pPr>
    </w:p>
    <w:p w:rsidR="00932668" w:rsidRPr="00E64075" w:rsidRDefault="00932668" w:rsidP="00932668">
      <w:pPr>
        <w:pStyle w:val="NoSpacing"/>
        <w:framePr w:hSpace="180" w:wrap="around" w:vAnchor="text" w:hAnchor="margin" w:y="194"/>
        <w:rPr>
          <w:rFonts w:cs="Arial"/>
          <w:i/>
          <w:sz w:val="22"/>
          <w:szCs w:val="22"/>
        </w:rPr>
      </w:pPr>
      <w:r w:rsidRPr="00E64075">
        <w:rPr>
          <w:rFonts w:cs="Arial"/>
          <w:i/>
          <w:sz w:val="22"/>
          <w:szCs w:val="22"/>
        </w:rPr>
        <w:t>Потпис одговорног лица члана групе понуђача:</w:t>
      </w:r>
    </w:p>
    <w:p w:rsidR="00932668" w:rsidRPr="00E64075" w:rsidRDefault="00932668" w:rsidP="00932668">
      <w:pPr>
        <w:pStyle w:val="NoSpacing"/>
        <w:framePr w:hSpace="180" w:wrap="around" w:vAnchor="text" w:hAnchor="margin" w:y="194"/>
        <w:rPr>
          <w:rFonts w:cs="Arial"/>
          <w:i/>
          <w:sz w:val="22"/>
          <w:szCs w:val="22"/>
        </w:rPr>
      </w:pPr>
      <w:r w:rsidRPr="00E64075">
        <w:rPr>
          <w:rFonts w:cs="Arial"/>
          <w:i/>
          <w:sz w:val="22"/>
          <w:szCs w:val="22"/>
        </w:rPr>
        <w:t>______________________</w:t>
      </w:r>
    </w:p>
    <w:p w:rsidR="00B2197D" w:rsidRDefault="00932668" w:rsidP="00932668">
      <w:pPr>
        <w:tabs>
          <w:tab w:val="num" w:pos="360"/>
        </w:tabs>
        <w:rPr>
          <w:rFonts w:cs="Arial"/>
          <w:i/>
          <w:lang w:val="sr-Cyrl-CS"/>
        </w:rPr>
      </w:pPr>
      <w:r w:rsidRPr="00E64075">
        <w:rPr>
          <w:rFonts w:cs="Arial"/>
          <w:i/>
          <w:lang w:val="sr-Cyrl-CS"/>
        </w:rPr>
        <w:t xml:space="preserve">                                       </w:t>
      </w:r>
    </w:p>
    <w:p w:rsidR="00932668" w:rsidRPr="00E64075" w:rsidRDefault="00932668" w:rsidP="00932668">
      <w:pPr>
        <w:tabs>
          <w:tab w:val="num" w:pos="360"/>
        </w:tabs>
        <w:rPr>
          <w:rFonts w:cs="Arial"/>
          <w:i/>
          <w:lang w:val="sr-Cyrl-CS"/>
        </w:rPr>
      </w:pPr>
      <w:r w:rsidRPr="00E64075">
        <w:rPr>
          <w:rFonts w:cs="Arial"/>
          <w:i/>
          <w:lang w:val="sr-Cyrl-CS"/>
        </w:rPr>
        <w:t>м.п.</w:t>
      </w:r>
    </w:p>
    <w:p w:rsidR="00932668" w:rsidRPr="00E64075" w:rsidRDefault="00932668" w:rsidP="00932668">
      <w:pPr>
        <w:pStyle w:val="NoSpacing"/>
        <w:framePr w:hSpace="180" w:wrap="around" w:vAnchor="text" w:hAnchor="margin" w:y="194"/>
        <w:rPr>
          <w:rFonts w:cs="Arial"/>
          <w:i/>
          <w:sz w:val="22"/>
          <w:szCs w:val="22"/>
        </w:rPr>
      </w:pPr>
      <w:r w:rsidRPr="00E64075">
        <w:rPr>
          <w:rFonts w:cs="Arial"/>
          <w:i/>
          <w:sz w:val="22"/>
          <w:szCs w:val="22"/>
        </w:rPr>
        <w:t>Потпис одговорног лица члана групе понуђача:</w:t>
      </w:r>
    </w:p>
    <w:p w:rsidR="00932668" w:rsidRPr="00E64075" w:rsidRDefault="00932668" w:rsidP="00932668">
      <w:pPr>
        <w:pStyle w:val="NoSpacing"/>
        <w:framePr w:hSpace="180" w:wrap="around" w:vAnchor="text" w:hAnchor="margin" w:y="194"/>
        <w:rPr>
          <w:rFonts w:cs="Arial"/>
          <w:i/>
          <w:sz w:val="22"/>
          <w:szCs w:val="22"/>
        </w:rPr>
      </w:pPr>
      <w:r w:rsidRPr="00E64075">
        <w:rPr>
          <w:rFonts w:cs="Arial"/>
          <w:i/>
          <w:sz w:val="22"/>
          <w:szCs w:val="22"/>
        </w:rPr>
        <w:t>______________________</w:t>
      </w:r>
    </w:p>
    <w:p w:rsidR="00932668" w:rsidRPr="00E64075" w:rsidRDefault="00932668" w:rsidP="00932668">
      <w:pPr>
        <w:tabs>
          <w:tab w:val="num" w:pos="360"/>
        </w:tabs>
        <w:rPr>
          <w:rFonts w:cs="Arial"/>
          <w:i/>
          <w:lang w:val="sr-Cyrl-CS"/>
        </w:rPr>
      </w:pPr>
      <w:r w:rsidRPr="00E64075">
        <w:rPr>
          <w:rFonts w:cs="Arial"/>
          <w:i/>
          <w:lang w:val="sr-Cyrl-CS"/>
        </w:rPr>
        <w:t xml:space="preserve">                                       м.п.</w:t>
      </w:r>
    </w:p>
    <w:p w:rsidR="00932668" w:rsidRPr="00E64075" w:rsidRDefault="00932668" w:rsidP="00932668">
      <w:pPr>
        <w:spacing w:after="120"/>
        <w:rPr>
          <w:rFonts w:cs="Arial"/>
          <w:spacing w:val="2"/>
          <w:lang w:val="sr-Latn-CS"/>
        </w:rPr>
      </w:pPr>
      <w:r w:rsidRPr="00E64075">
        <w:rPr>
          <w:rFonts w:cs="Arial"/>
          <w:lang w:val="sr-Cyrl-CS"/>
        </w:rPr>
        <w:t xml:space="preserve">        </w:t>
      </w:r>
      <w:r w:rsidRPr="00E64075">
        <w:rPr>
          <w:rFonts w:cs="Arial"/>
          <w:spacing w:val="4"/>
          <w:lang w:val="sr-Cyrl-CS"/>
        </w:rPr>
        <w:t xml:space="preserve">Датум:                                                                                                  </w:t>
      </w:r>
      <w:r w:rsidRPr="00E64075">
        <w:rPr>
          <w:rFonts w:cs="Arial"/>
          <w:spacing w:val="2"/>
          <w:lang w:val="sr-Latn-CS"/>
        </w:rPr>
        <w:t xml:space="preserve">    </w:t>
      </w:r>
    </w:p>
    <w:p w:rsidR="00D41670" w:rsidRPr="00E64075" w:rsidRDefault="00D41670" w:rsidP="00932668">
      <w:pPr>
        <w:spacing w:after="120"/>
        <w:rPr>
          <w:rFonts w:cs="Arial"/>
          <w:spacing w:val="4"/>
          <w:lang w:val="sr-Cyrl-RS"/>
        </w:rPr>
      </w:pPr>
    </w:p>
    <w:p w:rsidR="009E3A69" w:rsidRDefault="00932668" w:rsidP="00411AC7">
      <w:pPr>
        <w:tabs>
          <w:tab w:val="num" w:pos="360"/>
        </w:tabs>
        <w:rPr>
          <w:rFonts w:cs="Arial"/>
          <w:spacing w:val="2"/>
          <w:lang w:val="sr-Cyrl-CS"/>
        </w:rPr>
        <w:sectPr w:rsidR="009E3A69" w:rsidSect="00054809">
          <w:footnotePr>
            <w:pos w:val="beneathText"/>
          </w:footnotePr>
          <w:pgSz w:w="11909" w:h="16834" w:code="9"/>
          <w:pgMar w:top="1418" w:right="1418" w:bottom="1418" w:left="1418" w:header="142" w:footer="437" w:gutter="0"/>
          <w:cols w:space="708"/>
          <w:titlePg/>
          <w:docGrid w:linePitch="360"/>
        </w:sectPr>
      </w:pPr>
      <w:r w:rsidRPr="00E64075">
        <w:rPr>
          <w:rFonts w:cs="Arial"/>
          <w:spacing w:val="2"/>
          <w:lang w:val="sr-Cyrl-CS"/>
        </w:rPr>
        <w:t>____</w:t>
      </w:r>
      <w:r w:rsidR="00D41670" w:rsidRPr="00E64075">
        <w:rPr>
          <w:rFonts w:cs="Arial"/>
          <w:spacing w:val="2"/>
          <w:lang w:val="sr-Cyrl-CS"/>
        </w:rPr>
        <w:t>__________</w:t>
      </w:r>
      <w:r w:rsidRPr="00E64075">
        <w:rPr>
          <w:rFonts w:cs="Arial"/>
          <w:spacing w:val="2"/>
          <w:lang w:val="sr-Cyrl-CS"/>
        </w:rPr>
        <w:t xml:space="preserve">_______   </w:t>
      </w:r>
    </w:p>
    <w:p w:rsidR="00B2197D" w:rsidRPr="00E64075" w:rsidRDefault="00932668" w:rsidP="009E3A69">
      <w:pPr>
        <w:tabs>
          <w:tab w:val="num" w:pos="360"/>
        </w:tabs>
        <w:jc w:val="right"/>
        <w:rPr>
          <w:rFonts w:cs="Arial"/>
          <w:b/>
        </w:rPr>
      </w:pPr>
      <w:r w:rsidRPr="00E64075">
        <w:rPr>
          <w:rFonts w:cs="Arial"/>
          <w:spacing w:val="2"/>
          <w:lang w:val="sr-Cyrl-CS"/>
        </w:rPr>
        <w:lastRenderedPageBreak/>
        <w:t xml:space="preserve">             </w:t>
      </w:r>
      <w:r w:rsidRPr="00E64075">
        <w:rPr>
          <w:rFonts w:cs="Arial"/>
          <w:spacing w:val="2"/>
          <w:lang w:val="sr-Latn-CS"/>
        </w:rPr>
        <w:t xml:space="preserve">        </w:t>
      </w:r>
      <w:bookmarkStart w:id="247" w:name="_Toc442559948"/>
      <w:r w:rsidR="00B2197D" w:rsidRPr="00E64075">
        <w:rPr>
          <w:rFonts w:cs="Arial"/>
          <w:b/>
        </w:rPr>
        <w:t xml:space="preserve">ПРИЛОГ </w:t>
      </w:r>
      <w:r w:rsidR="009E3A69">
        <w:rPr>
          <w:rFonts w:cs="Arial"/>
          <w:b/>
          <w:lang w:val="sr-Cyrl-RS"/>
        </w:rPr>
        <w:t>4</w:t>
      </w:r>
      <w:r w:rsidR="00B2197D" w:rsidRPr="00E64075">
        <w:rPr>
          <w:rFonts w:cs="Arial"/>
          <w:b/>
        </w:rPr>
        <w:t xml:space="preserve">. </w:t>
      </w:r>
    </w:p>
    <w:tbl>
      <w:tblPr>
        <w:tblW w:w="148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0" w:type="dxa"/>
        </w:tblCellMar>
        <w:tblLook w:val="04A0" w:firstRow="1" w:lastRow="0" w:firstColumn="1" w:lastColumn="0" w:noHBand="0" w:noVBand="1"/>
      </w:tblPr>
      <w:tblGrid>
        <w:gridCol w:w="186"/>
        <w:gridCol w:w="2776"/>
        <w:gridCol w:w="9070"/>
        <w:gridCol w:w="2852"/>
      </w:tblGrid>
      <w:tr w:rsidR="00B2197D" w:rsidRPr="00E64075" w:rsidTr="004009C9">
        <w:trPr>
          <w:cantSplit/>
          <w:trHeight w:val="390"/>
          <w:jc w:val="center"/>
        </w:trPr>
        <w:tc>
          <w:tcPr>
            <w:tcW w:w="186" w:type="dxa"/>
            <w:vMerge w:val="restart"/>
            <w:tcBorders>
              <w:top w:val="single" w:sz="12" w:space="0" w:color="auto"/>
              <w:left w:val="single" w:sz="12" w:space="0" w:color="auto"/>
              <w:bottom w:val="single" w:sz="12" w:space="0" w:color="auto"/>
              <w:right w:val="nil"/>
            </w:tcBorders>
            <w:vAlign w:val="center"/>
          </w:tcPr>
          <w:p w:rsidR="00B2197D" w:rsidRPr="00E64075" w:rsidRDefault="00B2197D" w:rsidP="004009C9">
            <w:pPr>
              <w:ind w:left="714"/>
              <w:jc w:val="left"/>
              <w:rPr>
                <w:rFonts w:cs="Arial"/>
                <w:b/>
                <w:lang w:val="sr-Cyrl-CS"/>
              </w:rPr>
            </w:pPr>
            <w:r w:rsidRPr="00E64075">
              <w:rPr>
                <w:rFonts w:cs="Arial"/>
                <w:noProof/>
              </w:rPr>
              <w:drawing>
                <wp:anchor distT="0" distB="0" distL="114300" distR="114300" simplePos="0" relativeHeight="251661312" behindDoc="0" locked="0" layoutInCell="1" allowOverlap="1" wp14:anchorId="0EC26050" wp14:editId="51F5897F">
                  <wp:simplePos x="0" y="0"/>
                  <wp:positionH relativeFrom="column">
                    <wp:posOffset>57150</wp:posOffset>
                  </wp:positionH>
                  <wp:positionV relativeFrom="paragraph">
                    <wp:posOffset>95250</wp:posOffset>
                  </wp:positionV>
                  <wp:extent cx="1649095" cy="32385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64909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97D" w:rsidRPr="00E64075" w:rsidRDefault="00B2197D" w:rsidP="004009C9">
            <w:pPr>
              <w:ind w:right="141"/>
              <w:jc w:val="left"/>
              <w:rPr>
                <w:rFonts w:cs="Arial"/>
                <w:lang w:val="sr-Cyrl-CS"/>
              </w:rPr>
            </w:pPr>
          </w:p>
        </w:tc>
        <w:tc>
          <w:tcPr>
            <w:tcW w:w="2776" w:type="dxa"/>
            <w:vMerge w:val="restart"/>
            <w:tcBorders>
              <w:top w:val="single" w:sz="12" w:space="0" w:color="auto"/>
              <w:left w:val="nil"/>
              <w:bottom w:val="single" w:sz="12" w:space="0" w:color="auto"/>
              <w:right w:val="single" w:sz="12" w:space="0" w:color="auto"/>
            </w:tcBorders>
            <w:vAlign w:val="center"/>
            <w:hideMark/>
          </w:tcPr>
          <w:p w:rsidR="00B2197D" w:rsidRPr="00E64075" w:rsidRDefault="00B2197D" w:rsidP="004009C9">
            <w:pPr>
              <w:ind w:left="28" w:right="141"/>
              <w:jc w:val="left"/>
              <w:rPr>
                <w:rFonts w:cs="Arial"/>
                <w:lang w:val="sr-Cyrl-CS"/>
              </w:rPr>
            </w:pPr>
          </w:p>
        </w:tc>
        <w:tc>
          <w:tcPr>
            <w:tcW w:w="9070" w:type="dxa"/>
            <w:vMerge w:val="restart"/>
            <w:tcBorders>
              <w:top w:val="single" w:sz="12" w:space="0" w:color="auto"/>
              <w:left w:val="single" w:sz="12" w:space="0" w:color="auto"/>
              <w:bottom w:val="single" w:sz="12" w:space="0" w:color="auto"/>
              <w:right w:val="single" w:sz="12" w:space="0" w:color="auto"/>
            </w:tcBorders>
            <w:vAlign w:val="center"/>
            <w:hideMark/>
          </w:tcPr>
          <w:p w:rsidR="00B2197D" w:rsidRPr="00E64075" w:rsidRDefault="00B2197D" w:rsidP="004009C9">
            <w:pPr>
              <w:keepNext/>
              <w:widowControl w:val="0"/>
              <w:jc w:val="center"/>
              <w:outlineLvl w:val="2"/>
              <w:rPr>
                <w:rFonts w:eastAsiaTheme="minorHAnsi" w:cs="Arial"/>
                <w:b/>
                <w:smallCaps/>
                <w:lang w:val="sr-Cyrl-RS" w:eastAsia="ar-SA"/>
              </w:rPr>
            </w:pPr>
            <w:r w:rsidRPr="00E64075">
              <w:rPr>
                <w:rFonts w:eastAsiaTheme="minorHAnsi" w:cs="Arial"/>
                <w:b/>
                <w:smallCaps/>
                <w:lang w:val="sr-Cyrl-CS" w:eastAsia="ar-SA"/>
              </w:rPr>
              <w:t>НАЈАВА ИСПОРУКЕ ДОБАРА</w:t>
            </w:r>
          </w:p>
        </w:tc>
        <w:tc>
          <w:tcPr>
            <w:tcW w:w="2852" w:type="dxa"/>
            <w:tcBorders>
              <w:top w:val="single" w:sz="12" w:space="0" w:color="auto"/>
              <w:left w:val="single" w:sz="12" w:space="0" w:color="auto"/>
              <w:bottom w:val="single" w:sz="12" w:space="0" w:color="auto"/>
              <w:right w:val="single" w:sz="12" w:space="0" w:color="auto"/>
            </w:tcBorders>
            <w:vAlign w:val="center"/>
            <w:hideMark/>
          </w:tcPr>
          <w:p w:rsidR="00B2197D" w:rsidRPr="00E64075" w:rsidRDefault="00B2197D" w:rsidP="004009C9">
            <w:pPr>
              <w:spacing w:before="0"/>
              <w:jc w:val="center"/>
              <w:rPr>
                <w:rFonts w:cs="Arial"/>
                <w:b/>
                <w:lang w:val="sr-Cyrl-RS"/>
              </w:rPr>
            </w:pPr>
            <w:r w:rsidRPr="00E64075">
              <w:rPr>
                <w:rFonts w:cs="Arial"/>
                <w:b/>
                <w:lang w:val="sr-Cyrl-CS"/>
              </w:rPr>
              <w:t>ФК.</w:t>
            </w:r>
            <w:r w:rsidRPr="00E64075">
              <w:rPr>
                <w:rFonts w:cs="Arial"/>
                <w:b/>
              </w:rPr>
              <w:t>7.4.4.1.</w:t>
            </w:r>
            <w:r w:rsidRPr="00E64075">
              <w:rPr>
                <w:rFonts w:cs="Arial"/>
                <w:b/>
                <w:lang w:val="sr-Cyrl-RS"/>
              </w:rPr>
              <w:t>4</w:t>
            </w:r>
          </w:p>
        </w:tc>
      </w:tr>
      <w:tr w:rsidR="00B2197D" w:rsidRPr="00E64075" w:rsidTr="004009C9">
        <w:trPr>
          <w:cantSplit/>
          <w:trHeight w:val="716"/>
          <w:jc w:val="center"/>
        </w:trPr>
        <w:tc>
          <w:tcPr>
            <w:tcW w:w="186" w:type="dxa"/>
            <w:vMerge/>
            <w:tcBorders>
              <w:top w:val="single" w:sz="12" w:space="0" w:color="auto"/>
              <w:left w:val="single" w:sz="12" w:space="0" w:color="auto"/>
              <w:bottom w:val="single" w:sz="12" w:space="0" w:color="auto"/>
              <w:right w:val="nil"/>
            </w:tcBorders>
            <w:vAlign w:val="center"/>
            <w:hideMark/>
          </w:tcPr>
          <w:p w:rsidR="00B2197D" w:rsidRPr="00E64075" w:rsidRDefault="00B2197D" w:rsidP="004009C9">
            <w:pPr>
              <w:jc w:val="left"/>
              <w:rPr>
                <w:rFonts w:cs="Arial"/>
              </w:rPr>
            </w:pPr>
          </w:p>
        </w:tc>
        <w:tc>
          <w:tcPr>
            <w:tcW w:w="2776" w:type="dxa"/>
            <w:vMerge/>
            <w:tcBorders>
              <w:top w:val="single" w:sz="12" w:space="0" w:color="auto"/>
              <w:left w:val="nil"/>
              <w:bottom w:val="single" w:sz="12" w:space="0" w:color="auto"/>
              <w:right w:val="single" w:sz="12" w:space="0" w:color="auto"/>
            </w:tcBorders>
            <w:vAlign w:val="center"/>
            <w:hideMark/>
          </w:tcPr>
          <w:p w:rsidR="00B2197D" w:rsidRPr="00E64075" w:rsidRDefault="00B2197D" w:rsidP="004009C9">
            <w:pPr>
              <w:jc w:val="left"/>
              <w:rPr>
                <w:rFonts w:cs="Arial"/>
              </w:rPr>
            </w:pPr>
          </w:p>
        </w:tc>
        <w:tc>
          <w:tcPr>
            <w:tcW w:w="9070" w:type="dxa"/>
            <w:vMerge/>
            <w:tcBorders>
              <w:top w:val="single" w:sz="12" w:space="0" w:color="auto"/>
              <w:left w:val="single" w:sz="12" w:space="0" w:color="auto"/>
              <w:bottom w:val="single" w:sz="12" w:space="0" w:color="auto"/>
              <w:right w:val="single" w:sz="12" w:space="0" w:color="auto"/>
            </w:tcBorders>
            <w:vAlign w:val="center"/>
            <w:hideMark/>
          </w:tcPr>
          <w:p w:rsidR="00B2197D" w:rsidRPr="00E64075" w:rsidRDefault="00B2197D" w:rsidP="004009C9">
            <w:pPr>
              <w:jc w:val="left"/>
              <w:rPr>
                <w:rFonts w:cs="Arial"/>
                <w:b/>
                <w:lang w:val="sr-Cyrl-RS"/>
              </w:rPr>
            </w:pPr>
          </w:p>
        </w:tc>
        <w:tc>
          <w:tcPr>
            <w:tcW w:w="2852" w:type="dxa"/>
            <w:tcBorders>
              <w:top w:val="single" w:sz="12" w:space="0" w:color="auto"/>
              <w:left w:val="single" w:sz="12" w:space="0" w:color="auto"/>
              <w:bottom w:val="single" w:sz="12" w:space="0" w:color="auto"/>
              <w:right w:val="single" w:sz="12" w:space="0" w:color="auto"/>
            </w:tcBorders>
            <w:vAlign w:val="center"/>
            <w:hideMark/>
          </w:tcPr>
          <w:p w:rsidR="00B2197D" w:rsidRPr="00E64075" w:rsidRDefault="00B2197D" w:rsidP="004009C9">
            <w:pPr>
              <w:spacing w:after="120"/>
              <w:jc w:val="left"/>
              <w:rPr>
                <w:rFonts w:cs="Arial"/>
                <w:lang w:val="sr-Cyrl-CS"/>
              </w:rPr>
            </w:pPr>
            <w:r w:rsidRPr="00E64075">
              <w:rPr>
                <w:rFonts w:cs="Arial"/>
                <w:lang w:val="sr-Cyrl-CS"/>
              </w:rPr>
              <w:t>Број:</w:t>
            </w:r>
          </w:p>
          <w:p w:rsidR="00B2197D" w:rsidRPr="00E64075" w:rsidRDefault="00B2197D" w:rsidP="004009C9">
            <w:pPr>
              <w:jc w:val="left"/>
              <w:rPr>
                <w:rFonts w:cs="Arial"/>
                <w:lang w:val="sr-Cyrl-CS"/>
              </w:rPr>
            </w:pPr>
            <w:r w:rsidRPr="00E64075">
              <w:rPr>
                <w:rFonts w:cs="Arial"/>
                <w:lang w:val="sr-Cyrl-CS"/>
              </w:rPr>
              <w:t>Д</w:t>
            </w:r>
            <w:r w:rsidRPr="00E64075">
              <w:rPr>
                <w:rFonts w:cs="Arial"/>
              </w:rPr>
              <w:t>а</w:t>
            </w:r>
            <w:r w:rsidRPr="00E64075">
              <w:rPr>
                <w:rFonts w:cs="Arial"/>
                <w:lang w:val="sr-Cyrl-CS"/>
              </w:rPr>
              <w:t>тум</w:t>
            </w:r>
            <w:r w:rsidRPr="00E64075">
              <w:rPr>
                <w:rFonts w:cs="Arial"/>
                <w:lang w:val="sr-Latn-CS"/>
              </w:rPr>
              <w:t>:</w:t>
            </w:r>
          </w:p>
        </w:tc>
      </w:tr>
    </w:tbl>
    <w:p w:rsidR="00B2197D" w:rsidRPr="00E64075" w:rsidRDefault="00B2197D" w:rsidP="00B2197D">
      <w:pPr>
        <w:spacing w:before="0"/>
        <w:jc w:val="left"/>
        <w:rPr>
          <w:rFonts w:cs="Arial"/>
          <w:b/>
          <w:bCs/>
          <w:i/>
          <w:iCs/>
          <w:u w:val="single"/>
        </w:rPr>
      </w:pPr>
    </w:p>
    <w:tbl>
      <w:tblPr>
        <w:tblpPr w:leftFromText="180" w:rightFromText="180" w:vertAnchor="text" w:horzAnchor="page" w:tblpX="1066" w:tblpY="107"/>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1320"/>
        <w:gridCol w:w="1453"/>
        <w:gridCol w:w="1320"/>
        <w:gridCol w:w="3139"/>
        <w:gridCol w:w="568"/>
        <w:gridCol w:w="981"/>
        <w:gridCol w:w="1254"/>
        <w:gridCol w:w="1222"/>
        <w:gridCol w:w="1168"/>
        <w:gridCol w:w="1513"/>
      </w:tblGrid>
      <w:tr w:rsidR="00B2197D" w:rsidRPr="00E64075" w:rsidTr="009E3A69">
        <w:trPr>
          <w:trHeight w:val="1081"/>
        </w:trPr>
        <w:tc>
          <w:tcPr>
            <w:tcW w:w="311" w:type="pct"/>
            <w:shd w:val="clear" w:color="auto" w:fill="F3F3F3"/>
            <w:tcMar>
              <w:left w:w="57" w:type="dxa"/>
              <w:right w:w="57" w:type="dxa"/>
            </w:tcMar>
            <w:vAlign w:val="center"/>
          </w:tcPr>
          <w:p w:rsidR="00B2197D" w:rsidRPr="00E64075" w:rsidRDefault="00B2197D" w:rsidP="004009C9">
            <w:pPr>
              <w:tabs>
                <w:tab w:val="left" w:pos="-135"/>
                <w:tab w:val="left" w:pos="10620"/>
              </w:tabs>
              <w:spacing w:before="0"/>
              <w:ind w:firstLine="9"/>
              <w:jc w:val="center"/>
              <w:rPr>
                <w:rFonts w:cs="Arial"/>
                <w:b/>
                <w:lang w:val="sr-Cyrl-CS"/>
              </w:rPr>
            </w:pPr>
            <w:r w:rsidRPr="00E64075">
              <w:rPr>
                <w:rFonts w:cs="Arial"/>
                <w:b/>
                <w:lang w:val="sr-Cyrl-CS"/>
              </w:rPr>
              <w:t>Ред</w:t>
            </w:r>
            <w:r w:rsidRPr="00E64075">
              <w:rPr>
                <w:rFonts w:cs="Arial"/>
                <w:b/>
              </w:rPr>
              <w:t>.</w:t>
            </w:r>
            <w:r w:rsidRPr="00E64075">
              <w:rPr>
                <w:rFonts w:cs="Arial"/>
                <w:b/>
                <w:lang w:val="sr-Cyrl-CS"/>
              </w:rPr>
              <w:t xml:space="preserve"> број  из Уговора</w:t>
            </w:r>
          </w:p>
        </w:tc>
        <w:tc>
          <w:tcPr>
            <w:tcW w:w="444" w:type="pct"/>
            <w:shd w:val="clear" w:color="auto" w:fill="F3F3F3"/>
            <w:tcMar>
              <w:left w:w="57" w:type="dxa"/>
              <w:right w:w="57" w:type="dxa"/>
            </w:tcMar>
            <w:vAlign w:val="center"/>
          </w:tcPr>
          <w:p w:rsidR="00B2197D" w:rsidRPr="00E64075" w:rsidRDefault="00B2197D" w:rsidP="004009C9">
            <w:pPr>
              <w:tabs>
                <w:tab w:val="left" w:pos="-135"/>
                <w:tab w:val="left" w:pos="10620"/>
              </w:tabs>
              <w:spacing w:before="0"/>
              <w:ind w:firstLine="15"/>
              <w:jc w:val="center"/>
              <w:rPr>
                <w:rFonts w:cs="Arial"/>
                <w:b/>
                <w:lang w:val="sr-Cyrl-CS"/>
              </w:rPr>
            </w:pPr>
            <w:r w:rsidRPr="00E64075">
              <w:rPr>
                <w:rFonts w:cs="Arial"/>
                <w:b/>
                <w:lang w:val="sr-Cyrl-CS"/>
              </w:rPr>
              <w:t>Број јавне набавке</w:t>
            </w:r>
          </w:p>
        </w:tc>
        <w:tc>
          <w:tcPr>
            <w:tcW w:w="489" w:type="pct"/>
            <w:shd w:val="clear" w:color="auto" w:fill="F3F3F3"/>
            <w:tcMar>
              <w:left w:w="57" w:type="dxa"/>
              <w:right w:w="57" w:type="dxa"/>
            </w:tcMar>
            <w:vAlign w:val="center"/>
          </w:tcPr>
          <w:p w:rsidR="00B2197D" w:rsidRPr="00E64075" w:rsidRDefault="00B2197D" w:rsidP="004009C9">
            <w:pPr>
              <w:tabs>
                <w:tab w:val="left" w:pos="-135"/>
                <w:tab w:val="left" w:pos="10620"/>
              </w:tabs>
              <w:spacing w:before="0"/>
              <w:jc w:val="center"/>
              <w:rPr>
                <w:rFonts w:cs="Arial"/>
                <w:b/>
                <w:lang w:val="sr-Cyrl-CS"/>
              </w:rPr>
            </w:pPr>
            <w:r w:rsidRPr="00E64075">
              <w:rPr>
                <w:rFonts w:cs="Arial"/>
                <w:b/>
                <w:lang w:val="sr-Cyrl-CS"/>
              </w:rPr>
              <w:t>Датум и број Уговора</w:t>
            </w:r>
          </w:p>
        </w:tc>
        <w:tc>
          <w:tcPr>
            <w:tcW w:w="444" w:type="pct"/>
            <w:shd w:val="clear" w:color="auto" w:fill="F3F3F3"/>
            <w:tcMar>
              <w:left w:w="57" w:type="dxa"/>
              <w:right w:w="57" w:type="dxa"/>
            </w:tcMar>
            <w:vAlign w:val="center"/>
          </w:tcPr>
          <w:p w:rsidR="00B2197D" w:rsidRPr="00E64075" w:rsidRDefault="00B2197D" w:rsidP="004009C9">
            <w:pPr>
              <w:tabs>
                <w:tab w:val="left" w:pos="-135"/>
                <w:tab w:val="left" w:pos="10620"/>
              </w:tabs>
              <w:spacing w:before="0"/>
              <w:ind w:firstLine="21"/>
              <w:jc w:val="center"/>
              <w:rPr>
                <w:rFonts w:cs="Arial"/>
                <w:b/>
                <w:lang w:val="sr-Cyrl-CS"/>
              </w:rPr>
            </w:pPr>
            <w:r w:rsidRPr="00E64075">
              <w:rPr>
                <w:rFonts w:cs="Arial"/>
                <w:b/>
                <w:lang w:val="sr-Cyrl-CS"/>
              </w:rPr>
              <w:t>Шифра ЕРЦ</w:t>
            </w:r>
          </w:p>
        </w:tc>
        <w:tc>
          <w:tcPr>
            <w:tcW w:w="1056" w:type="pct"/>
            <w:shd w:val="clear" w:color="auto" w:fill="F3F3F3"/>
            <w:tcMar>
              <w:left w:w="57" w:type="dxa"/>
              <w:right w:w="57" w:type="dxa"/>
            </w:tcMar>
            <w:vAlign w:val="center"/>
          </w:tcPr>
          <w:p w:rsidR="00B2197D" w:rsidRPr="00E64075" w:rsidRDefault="00B2197D" w:rsidP="004009C9">
            <w:pPr>
              <w:tabs>
                <w:tab w:val="left" w:pos="-135"/>
                <w:tab w:val="left" w:pos="10620"/>
              </w:tabs>
              <w:spacing w:before="0"/>
              <w:jc w:val="center"/>
              <w:rPr>
                <w:rFonts w:cs="Arial"/>
                <w:b/>
                <w:lang w:val="sr-Cyrl-CS"/>
              </w:rPr>
            </w:pPr>
            <w:r w:rsidRPr="00E64075">
              <w:rPr>
                <w:rFonts w:cs="Arial"/>
                <w:b/>
                <w:lang w:val="sr-Cyrl-CS"/>
              </w:rPr>
              <w:t>Називи атрибути</w:t>
            </w:r>
          </w:p>
        </w:tc>
        <w:tc>
          <w:tcPr>
            <w:tcW w:w="191" w:type="pct"/>
            <w:shd w:val="clear" w:color="auto" w:fill="F3F3F3"/>
            <w:tcMar>
              <w:left w:w="57" w:type="dxa"/>
              <w:right w:w="57" w:type="dxa"/>
            </w:tcMar>
            <w:vAlign w:val="center"/>
          </w:tcPr>
          <w:p w:rsidR="00B2197D" w:rsidRPr="00E64075" w:rsidRDefault="00B2197D" w:rsidP="004009C9">
            <w:pPr>
              <w:tabs>
                <w:tab w:val="left" w:pos="-135"/>
                <w:tab w:val="left" w:pos="10620"/>
              </w:tabs>
              <w:spacing w:before="0"/>
              <w:jc w:val="center"/>
              <w:rPr>
                <w:rFonts w:cs="Arial"/>
                <w:b/>
                <w:lang w:val="sr-Cyrl-CS"/>
              </w:rPr>
            </w:pPr>
            <w:r w:rsidRPr="00E64075">
              <w:rPr>
                <w:rFonts w:cs="Arial"/>
                <w:b/>
                <w:lang w:val="sr-Cyrl-CS"/>
              </w:rPr>
              <w:t>ЈМ</w:t>
            </w:r>
          </w:p>
        </w:tc>
        <w:tc>
          <w:tcPr>
            <w:tcW w:w="330" w:type="pct"/>
            <w:shd w:val="clear" w:color="auto" w:fill="F3F3F3"/>
            <w:tcMar>
              <w:left w:w="57" w:type="dxa"/>
              <w:right w:w="57" w:type="dxa"/>
            </w:tcMar>
            <w:vAlign w:val="center"/>
          </w:tcPr>
          <w:p w:rsidR="00B2197D" w:rsidRPr="00E64075" w:rsidRDefault="00B2197D" w:rsidP="004009C9">
            <w:pPr>
              <w:tabs>
                <w:tab w:val="left" w:pos="-135"/>
                <w:tab w:val="left" w:pos="10620"/>
              </w:tabs>
              <w:spacing w:before="0"/>
              <w:jc w:val="center"/>
              <w:rPr>
                <w:rFonts w:cs="Arial"/>
                <w:b/>
                <w:lang w:val="sr-Cyrl-CS"/>
              </w:rPr>
            </w:pPr>
            <w:r w:rsidRPr="00E64075">
              <w:rPr>
                <w:rFonts w:cs="Arial"/>
                <w:b/>
                <w:lang w:val="sr-Cyrl-CS"/>
              </w:rPr>
              <w:t>Маса (</w:t>
            </w:r>
            <w:r w:rsidRPr="00E64075">
              <w:rPr>
                <w:rFonts w:cs="Arial"/>
                <w:b/>
              </w:rPr>
              <w:t>kgkom</w:t>
            </w:r>
            <w:r w:rsidRPr="00E64075">
              <w:rPr>
                <w:rFonts w:cs="Arial"/>
                <w:b/>
                <w:lang w:val="sr-Cyrl-CS"/>
              </w:rPr>
              <w:t>)</w:t>
            </w:r>
          </w:p>
        </w:tc>
        <w:tc>
          <w:tcPr>
            <w:tcW w:w="422" w:type="pct"/>
            <w:shd w:val="clear" w:color="auto" w:fill="F3F3F3"/>
            <w:tcMar>
              <w:left w:w="57" w:type="dxa"/>
              <w:right w:w="57" w:type="dxa"/>
            </w:tcMar>
            <w:vAlign w:val="center"/>
          </w:tcPr>
          <w:p w:rsidR="00B2197D" w:rsidRPr="00E64075" w:rsidRDefault="00B2197D" w:rsidP="004009C9">
            <w:pPr>
              <w:tabs>
                <w:tab w:val="left" w:pos="-135"/>
                <w:tab w:val="left" w:pos="10620"/>
              </w:tabs>
              <w:spacing w:before="0"/>
              <w:ind w:firstLine="5"/>
              <w:jc w:val="center"/>
              <w:rPr>
                <w:rFonts w:cs="Arial"/>
                <w:b/>
                <w:lang w:val="sr-Cyrl-CS"/>
              </w:rPr>
            </w:pPr>
            <w:r w:rsidRPr="00E64075">
              <w:rPr>
                <w:rFonts w:cs="Arial"/>
                <w:b/>
                <w:lang w:val="sr-Cyrl-CS"/>
              </w:rPr>
              <w:t>Ознака материјала</w:t>
            </w:r>
          </w:p>
        </w:tc>
        <w:tc>
          <w:tcPr>
            <w:tcW w:w="411" w:type="pct"/>
            <w:shd w:val="clear" w:color="auto" w:fill="F3F3F3"/>
            <w:tcMar>
              <w:left w:w="57" w:type="dxa"/>
              <w:right w:w="57" w:type="dxa"/>
            </w:tcMar>
            <w:vAlign w:val="center"/>
          </w:tcPr>
          <w:p w:rsidR="00B2197D" w:rsidRPr="00E64075" w:rsidRDefault="00B2197D" w:rsidP="004009C9">
            <w:pPr>
              <w:tabs>
                <w:tab w:val="left" w:pos="-135"/>
                <w:tab w:val="left" w:pos="10620"/>
              </w:tabs>
              <w:spacing w:before="0"/>
              <w:jc w:val="center"/>
              <w:rPr>
                <w:rFonts w:cs="Arial"/>
                <w:b/>
                <w:lang w:val="sr-Cyrl-CS"/>
              </w:rPr>
            </w:pPr>
            <w:r w:rsidRPr="00E64075">
              <w:rPr>
                <w:rFonts w:cs="Arial"/>
                <w:b/>
                <w:lang w:val="sr-Cyrl-CS"/>
              </w:rPr>
              <w:t>Шаржа</w:t>
            </w:r>
          </w:p>
        </w:tc>
        <w:tc>
          <w:tcPr>
            <w:tcW w:w="393" w:type="pct"/>
            <w:shd w:val="clear" w:color="auto" w:fill="F3F3F3"/>
            <w:tcMar>
              <w:left w:w="57" w:type="dxa"/>
              <w:right w:w="57" w:type="dxa"/>
            </w:tcMar>
            <w:vAlign w:val="center"/>
          </w:tcPr>
          <w:p w:rsidR="00B2197D" w:rsidRPr="00E64075" w:rsidRDefault="00B2197D" w:rsidP="004009C9">
            <w:pPr>
              <w:tabs>
                <w:tab w:val="left" w:pos="-135"/>
                <w:tab w:val="left" w:pos="10620"/>
              </w:tabs>
              <w:spacing w:before="0"/>
              <w:jc w:val="center"/>
              <w:rPr>
                <w:rFonts w:cs="Arial"/>
                <w:b/>
                <w:lang w:val="sr-Cyrl-CS"/>
              </w:rPr>
            </w:pPr>
            <w:r w:rsidRPr="00E64075">
              <w:rPr>
                <w:rFonts w:cs="Arial"/>
                <w:b/>
                <w:lang w:val="sr-Cyrl-CS"/>
              </w:rPr>
              <w:t>Отпремница број</w:t>
            </w:r>
          </w:p>
        </w:tc>
        <w:tc>
          <w:tcPr>
            <w:tcW w:w="509" w:type="pct"/>
            <w:shd w:val="clear" w:color="auto" w:fill="F3F3F3"/>
            <w:tcMar>
              <w:left w:w="57" w:type="dxa"/>
              <w:right w:w="57" w:type="dxa"/>
            </w:tcMar>
            <w:vAlign w:val="center"/>
          </w:tcPr>
          <w:p w:rsidR="00B2197D" w:rsidRPr="00E64075" w:rsidRDefault="00B2197D" w:rsidP="004009C9">
            <w:pPr>
              <w:tabs>
                <w:tab w:val="left" w:pos="-135"/>
                <w:tab w:val="left" w:pos="10620"/>
              </w:tabs>
              <w:spacing w:before="0"/>
              <w:jc w:val="center"/>
              <w:rPr>
                <w:rFonts w:cs="Arial"/>
                <w:b/>
                <w:lang w:val="sr-Cyrl-CS"/>
              </w:rPr>
            </w:pPr>
            <w:r w:rsidRPr="00E64075">
              <w:rPr>
                <w:rFonts w:cs="Arial"/>
                <w:b/>
                <w:lang w:val="sr-Cyrl-CS"/>
              </w:rPr>
              <w:t>Атест број</w:t>
            </w:r>
          </w:p>
        </w:tc>
      </w:tr>
      <w:tr w:rsidR="00B2197D" w:rsidRPr="00E64075" w:rsidTr="009E3A69">
        <w:trPr>
          <w:trHeight w:val="440"/>
        </w:trPr>
        <w:tc>
          <w:tcPr>
            <w:tcW w:w="31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89"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1056"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19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330"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RS"/>
              </w:rPr>
            </w:pPr>
          </w:p>
        </w:tc>
        <w:tc>
          <w:tcPr>
            <w:tcW w:w="422"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1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393"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509"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r>
      <w:tr w:rsidR="00B2197D" w:rsidRPr="00E64075" w:rsidTr="009E3A69">
        <w:trPr>
          <w:trHeight w:val="440"/>
        </w:trPr>
        <w:tc>
          <w:tcPr>
            <w:tcW w:w="31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89"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1056"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19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330"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22"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1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393"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509"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r>
      <w:tr w:rsidR="00B2197D" w:rsidRPr="00E64075" w:rsidTr="009E3A69">
        <w:trPr>
          <w:trHeight w:val="440"/>
        </w:trPr>
        <w:tc>
          <w:tcPr>
            <w:tcW w:w="31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89"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1056"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19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330"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22"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1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393"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509"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r>
      <w:tr w:rsidR="00B2197D" w:rsidRPr="00E64075" w:rsidTr="009E3A69">
        <w:trPr>
          <w:trHeight w:val="440"/>
        </w:trPr>
        <w:tc>
          <w:tcPr>
            <w:tcW w:w="31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89"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1056"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19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330"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22"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1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393"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509"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r>
      <w:tr w:rsidR="00B2197D" w:rsidRPr="00E64075" w:rsidTr="009E3A69">
        <w:trPr>
          <w:trHeight w:val="440"/>
        </w:trPr>
        <w:tc>
          <w:tcPr>
            <w:tcW w:w="31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89"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1056"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19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330"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22"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1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393"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509"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r>
      <w:tr w:rsidR="00B2197D" w:rsidRPr="00E64075" w:rsidTr="009E3A69">
        <w:trPr>
          <w:trHeight w:val="440"/>
        </w:trPr>
        <w:tc>
          <w:tcPr>
            <w:tcW w:w="31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89"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1056"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19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330"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22"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411"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393"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c>
          <w:tcPr>
            <w:tcW w:w="509" w:type="pct"/>
            <w:shd w:val="clear" w:color="auto" w:fill="auto"/>
            <w:tcMar>
              <w:left w:w="57" w:type="dxa"/>
              <w:right w:w="57" w:type="dxa"/>
            </w:tcMar>
            <w:vAlign w:val="center"/>
          </w:tcPr>
          <w:p w:rsidR="00B2197D" w:rsidRPr="00E64075" w:rsidRDefault="00B2197D" w:rsidP="004009C9">
            <w:pPr>
              <w:tabs>
                <w:tab w:val="left" w:pos="-135"/>
                <w:tab w:val="left" w:pos="10620"/>
              </w:tabs>
              <w:spacing w:before="0"/>
              <w:jc w:val="center"/>
              <w:rPr>
                <w:rFonts w:cs="Arial"/>
                <w:lang w:val="sr-Cyrl-CS"/>
              </w:rPr>
            </w:pPr>
          </w:p>
        </w:tc>
      </w:tr>
    </w:tbl>
    <w:p w:rsidR="00B2197D" w:rsidRPr="00E64075" w:rsidRDefault="00B2197D" w:rsidP="00B2197D">
      <w:pPr>
        <w:spacing w:before="0"/>
        <w:jc w:val="left"/>
        <w:rPr>
          <w:rFonts w:cs="Arial"/>
          <w:b/>
          <w:bCs/>
          <w:i/>
          <w:iCs/>
          <w:u w:val="single"/>
        </w:rPr>
      </w:pPr>
      <w:r w:rsidRPr="00E64075">
        <w:rPr>
          <w:rFonts w:cs="Arial"/>
          <w:noProof/>
        </w:rPr>
        <mc:AlternateContent>
          <mc:Choice Requires="wpg">
            <w:drawing>
              <wp:inline distT="0" distB="0" distL="0" distR="0" wp14:anchorId="53A89BF6" wp14:editId="06740982">
                <wp:extent cx="8859600" cy="622800"/>
                <wp:effectExtent l="0" t="0" r="0" b="6350"/>
                <wp:docPr id="7" name="Group 7"/>
                <wp:cNvGraphicFramePr/>
                <a:graphic xmlns:a="http://schemas.openxmlformats.org/drawingml/2006/main">
                  <a:graphicData uri="http://schemas.microsoft.com/office/word/2010/wordprocessingGroup">
                    <wpg:wgp>
                      <wpg:cNvGrpSpPr/>
                      <wpg:grpSpPr>
                        <a:xfrm>
                          <a:off x="0" y="0"/>
                          <a:ext cx="8859600" cy="622800"/>
                          <a:chOff x="0" y="0"/>
                          <a:chExt cx="8858250" cy="873100"/>
                        </a:xfrm>
                      </wpg:grpSpPr>
                      <wps:wsp>
                        <wps:cNvPr id="4" name="Text Box 4"/>
                        <wps:cNvSpPr txBox="1">
                          <a:spLocks noChangeArrowheads="1"/>
                        </wps:cNvSpPr>
                        <wps:spPr bwMode="auto">
                          <a:xfrm>
                            <a:off x="0" y="0"/>
                            <a:ext cx="3067200" cy="8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E2E" w:rsidRDefault="006F7E2E" w:rsidP="00B2197D">
                              <w:pPr>
                                <w:spacing w:before="60"/>
                                <w:ind w:right="227"/>
                                <w:jc w:val="center"/>
                                <w:rPr>
                                  <w:rFonts w:cs="Arial"/>
                                  <w:b/>
                                  <w:lang w:val="sr-Cyrl-CS"/>
                                </w:rPr>
                              </w:pPr>
                              <w:r w:rsidRPr="00D71ABF">
                                <w:rPr>
                                  <w:rFonts w:cs="Arial"/>
                                  <w:b/>
                                  <w:lang w:val="sr-Cyrl-CS"/>
                                </w:rPr>
                                <w:t>Место и датум</w:t>
                              </w:r>
                              <w:r>
                                <w:rPr>
                                  <w:rFonts w:cs="Arial"/>
                                  <w:b/>
                                  <w:lang w:val="sr-Cyrl-CS"/>
                                </w:rPr>
                                <w:t>:</w:t>
                              </w:r>
                            </w:p>
                            <w:p w:rsidR="006F7E2E" w:rsidRPr="009E7388" w:rsidRDefault="006F7E2E" w:rsidP="00B2197D">
                              <w:pPr>
                                <w:spacing w:before="240"/>
                                <w:ind w:right="227"/>
                                <w:jc w:val="center"/>
                              </w:pPr>
                              <w:r>
                                <w:rPr>
                                  <w:rFonts w:cs="Arial"/>
                                  <w:b/>
                                  <w:lang w:val="sr-Cyrl-CS"/>
                                </w:rPr>
                                <w:t>__________________</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2895600" y="12700"/>
                            <a:ext cx="3067200" cy="8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E2E" w:rsidRPr="009E7388" w:rsidRDefault="006F7E2E" w:rsidP="00B2197D">
                              <w:pPr>
                                <w:spacing w:before="480"/>
                                <w:ind w:right="227"/>
                                <w:jc w:val="center"/>
                              </w:pPr>
                              <w:r>
                                <w:rPr>
                                  <w:rFonts w:cs="Arial"/>
                                  <w:b/>
                                  <w:lang w:val="sr-Cyrl-CS"/>
                                </w:rPr>
                                <w:t>М.П.</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5791200" y="12700"/>
                            <a:ext cx="3067050" cy="859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E2E" w:rsidRDefault="006F7E2E" w:rsidP="00B2197D">
                              <w:pPr>
                                <w:spacing w:before="60"/>
                                <w:ind w:right="227"/>
                                <w:jc w:val="center"/>
                                <w:rPr>
                                  <w:rFonts w:cs="Arial"/>
                                  <w:b/>
                                  <w:lang w:val="sr-Cyrl-CS"/>
                                </w:rPr>
                              </w:pPr>
                              <w:r>
                                <w:rPr>
                                  <w:rFonts w:cs="Arial"/>
                                  <w:b/>
                                  <w:lang w:val="sr-Cyrl-CS"/>
                                </w:rPr>
                                <w:t>Потпис овлашћеног лица:</w:t>
                              </w:r>
                            </w:p>
                            <w:p w:rsidR="006F7E2E" w:rsidRPr="009E7388" w:rsidRDefault="006F7E2E" w:rsidP="00B2197D">
                              <w:pPr>
                                <w:spacing w:before="240"/>
                                <w:ind w:right="227"/>
                                <w:jc w:val="center"/>
                              </w:pPr>
                              <w:r>
                                <w:rPr>
                                  <w:rFonts w:cs="Arial"/>
                                  <w:b/>
                                  <w:lang w:val="sr-Cyrl-CS"/>
                                </w:rPr>
                                <w:t>__________________</w:t>
                              </w:r>
                            </w:p>
                          </w:txbxContent>
                        </wps:txbx>
                        <wps:bodyPr rot="0" vert="horz" wrap="square" lIns="91440" tIns="45720" rIns="91440" bIns="45720" anchor="t" anchorCtr="0" upright="1">
                          <a:noAutofit/>
                        </wps:bodyPr>
                      </wps:wsp>
                    </wpg:wgp>
                  </a:graphicData>
                </a:graphic>
              </wp:inline>
            </w:drawing>
          </mc:Choice>
          <mc:Fallback>
            <w:pict>
              <v:group w14:anchorId="53A89BF6" id="Group 7" o:spid="_x0000_s1026" style="width:697.6pt;height:49.05pt;mso-position-horizontal-relative:char;mso-position-vertical-relative:line" coordsize="88582,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">
                <v:shapetype id="_x0000_t202" coordsize="21600,21600" o:spt="202" path="m,l,21600r21600,l21600,xe">
                  <v:stroke joinstyle="miter"/>
                  <v:path gradientshapeok="t" o:connecttype="rect"/>
                </v:shapetype>
                <v:shape id="Text Box 4" o:spid="_x0000_s1027" type="#_x0000_t202" style="position:absolute;width:30672;height:8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6F7E2E" w:rsidRDefault="006F7E2E" w:rsidP="00B2197D">
                        <w:pPr>
                          <w:spacing w:before="60"/>
                          <w:ind w:right="227"/>
                          <w:jc w:val="center"/>
                          <w:rPr>
                            <w:rFonts w:cs="Arial"/>
                            <w:b/>
                            <w:lang w:val="sr-Cyrl-CS"/>
                          </w:rPr>
                        </w:pPr>
                        <w:r w:rsidRPr="00D71ABF">
                          <w:rPr>
                            <w:rFonts w:cs="Arial"/>
                            <w:b/>
                            <w:lang w:val="sr-Cyrl-CS"/>
                          </w:rPr>
                          <w:t>Место и датум</w:t>
                        </w:r>
                        <w:r>
                          <w:rPr>
                            <w:rFonts w:cs="Arial"/>
                            <w:b/>
                            <w:lang w:val="sr-Cyrl-CS"/>
                          </w:rPr>
                          <w:t>:</w:t>
                        </w:r>
                      </w:p>
                      <w:p w:rsidR="006F7E2E" w:rsidRPr="009E7388" w:rsidRDefault="006F7E2E" w:rsidP="00B2197D">
                        <w:pPr>
                          <w:spacing w:before="240"/>
                          <w:ind w:right="227"/>
                          <w:jc w:val="center"/>
                        </w:pPr>
                        <w:r>
                          <w:rPr>
                            <w:rFonts w:cs="Arial"/>
                            <w:b/>
                            <w:lang w:val="sr-Cyrl-CS"/>
                          </w:rPr>
                          <w:t>__________________</w:t>
                        </w:r>
                      </w:p>
                    </w:txbxContent>
                  </v:textbox>
                </v:shape>
                <v:shape id="Text Box 5" o:spid="_x0000_s1028" type="#_x0000_t202" style="position:absolute;left:28956;top:127;width:30672;height:8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F7E2E" w:rsidRPr="009E7388" w:rsidRDefault="006F7E2E" w:rsidP="00B2197D">
                        <w:pPr>
                          <w:spacing w:before="480"/>
                          <w:ind w:right="227"/>
                          <w:jc w:val="center"/>
                        </w:pPr>
                        <w:r>
                          <w:rPr>
                            <w:rFonts w:cs="Arial"/>
                            <w:b/>
                            <w:lang w:val="sr-Cyrl-CS"/>
                          </w:rPr>
                          <w:t>М.П.</w:t>
                        </w:r>
                      </w:p>
                    </w:txbxContent>
                  </v:textbox>
                </v:shape>
                <v:shape id="Text Box 6" o:spid="_x0000_s1029" type="#_x0000_t202" style="position:absolute;left:57912;top:127;width:30670;height:8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6F7E2E" w:rsidRDefault="006F7E2E" w:rsidP="00B2197D">
                        <w:pPr>
                          <w:spacing w:before="60"/>
                          <w:ind w:right="227"/>
                          <w:jc w:val="center"/>
                          <w:rPr>
                            <w:rFonts w:cs="Arial"/>
                            <w:b/>
                            <w:lang w:val="sr-Cyrl-CS"/>
                          </w:rPr>
                        </w:pPr>
                        <w:r>
                          <w:rPr>
                            <w:rFonts w:cs="Arial"/>
                            <w:b/>
                            <w:lang w:val="sr-Cyrl-CS"/>
                          </w:rPr>
                          <w:t>Потпис овлашћеног лица:</w:t>
                        </w:r>
                      </w:p>
                      <w:p w:rsidR="006F7E2E" w:rsidRPr="009E7388" w:rsidRDefault="006F7E2E" w:rsidP="00B2197D">
                        <w:pPr>
                          <w:spacing w:before="240"/>
                          <w:ind w:right="227"/>
                          <w:jc w:val="center"/>
                        </w:pPr>
                        <w:r>
                          <w:rPr>
                            <w:rFonts w:cs="Arial"/>
                            <w:b/>
                            <w:lang w:val="sr-Cyrl-CS"/>
                          </w:rPr>
                          <w:t>__________________</w:t>
                        </w:r>
                      </w:p>
                    </w:txbxContent>
                  </v:textbox>
                </v:shape>
                <w10:anchorlock/>
              </v:group>
            </w:pict>
          </mc:Fallback>
        </mc:AlternateContent>
      </w:r>
      <w:r w:rsidRPr="00E64075">
        <w:rPr>
          <w:rFonts w:cs="Arial"/>
          <w:b/>
          <w:bCs/>
          <w:i/>
          <w:iCs/>
          <w:u w:val="single"/>
        </w:rPr>
        <w:t>Напомене:</w:t>
      </w:r>
    </w:p>
    <w:p w:rsidR="00B2197D" w:rsidRPr="00E64075" w:rsidRDefault="00B2197D" w:rsidP="00B2197D">
      <w:pPr>
        <w:spacing w:before="60"/>
        <w:rPr>
          <w:rFonts w:cs="Arial"/>
          <w:i/>
        </w:rPr>
      </w:pPr>
      <w:r w:rsidRPr="00E64075">
        <w:rPr>
          <w:rFonts w:cs="Arial"/>
          <w:i/>
        </w:rPr>
        <w:t>Образац „Најава испоруке добара“ попуња</w:t>
      </w:r>
      <w:r w:rsidRPr="00E64075">
        <w:rPr>
          <w:rFonts w:cs="Arial"/>
          <w:i/>
          <w:lang w:val="sr-Cyrl-RS"/>
        </w:rPr>
        <w:t>ва</w:t>
      </w:r>
      <w:r w:rsidRPr="00E64075">
        <w:rPr>
          <w:rFonts w:cs="Arial"/>
          <w:i/>
        </w:rPr>
        <w:t xml:space="preserve"> продавац пре испоруке добара. </w:t>
      </w:r>
    </w:p>
    <w:p w:rsidR="00B2197D" w:rsidRPr="00E64075" w:rsidRDefault="00B2197D" w:rsidP="00B2197D">
      <w:pPr>
        <w:spacing w:before="60"/>
        <w:rPr>
          <w:rFonts w:cs="Arial"/>
          <w:i/>
        </w:rPr>
      </w:pPr>
      <w:r w:rsidRPr="00E64075">
        <w:rPr>
          <w:rFonts w:cs="Arial"/>
          <w:i/>
        </w:rPr>
        <w:t>У случају већег броја позиција у уговору, формулар копирати.</w:t>
      </w:r>
    </w:p>
    <w:p w:rsidR="00B2197D" w:rsidRPr="00B2197D" w:rsidRDefault="00B2197D" w:rsidP="00B2197D">
      <w:pPr>
        <w:spacing w:before="60"/>
        <w:rPr>
          <w:rFonts w:eastAsia="Arial" w:cs="Arial"/>
          <w:lang w:val="sr-Cyrl-RS"/>
        </w:rPr>
        <w:sectPr w:rsidR="00B2197D" w:rsidRPr="00B2197D" w:rsidSect="00B2197D">
          <w:footnotePr>
            <w:pos w:val="beneathText"/>
          </w:footnotePr>
          <w:pgSz w:w="16834" w:h="11909" w:orient="landscape" w:code="9"/>
          <w:pgMar w:top="284" w:right="1418" w:bottom="284" w:left="1418" w:header="142" w:footer="437" w:gutter="0"/>
          <w:cols w:space="708"/>
          <w:titlePg/>
          <w:docGrid w:linePitch="360"/>
        </w:sectPr>
      </w:pPr>
      <w:r w:rsidRPr="00E64075">
        <w:rPr>
          <w:rFonts w:cs="Arial"/>
          <w:i/>
        </w:rPr>
        <w:t>Приликом достављања понуде довољно је да Понуђач потпише и овери наведени образац (односи се само на конкурсну документацију)</w:t>
      </w:r>
    </w:p>
    <w:p w:rsidR="00CF2BF2" w:rsidRPr="00E64075" w:rsidRDefault="00CF2BF2" w:rsidP="000B1653">
      <w:pPr>
        <w:pStyle w:val="KDObrazac"/>
        <w:rPr>
          <w:bCs/>
          <w:lang w:val="sr-Cyrl-RS"/>
        </w:rPr>
      </w:pPr>
      <w:r w:rsidRPr="00E64075">
        <w:lastRenderedPageBreak/>
        <w:t>ПРИЛОГ</w:t>
      </w:r>
      <w:r w:rsidR="005E3A83" w:rsidRPr="00E64075">
        <w:rPr>
          <w:spacing w:val="1"/>
        </w:rPr>
        <w:t xml:space="preserve"> </w:t>
      </w:r>
      <w:r w:rsidR="009E3A69">
        <w:rPr>
          <w:spacing w:val="1"/>
          <w:lang w:val="sr-Cyrl-RS"/>
        </w:rPr>
        <w:t>5</w:t>
      </w:r>
      <w:r w:rsidR="005E3A83" w:rsidRPr="00E64075">
        <w:rPr>
          <w:spacing w:val="1"/>
        </w:rPr>
        <w:t>.</w:t>
      </w:r>
    </w:p>
    <w:p w:rsidR="00CF2BF2" w:rsidRPr="00E64075" w:rsidRDefault="00CF2BF2" w:rsidP="00CF2BF2">
      <w:pPr>
        <w:spacing w:before="7"/>
        <w:rPr>
          <w:rFonts w:eastAsia="Arial" w:cs="Arial"/>
          <w:b/>
          <w:bCs/>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90487D" w:rsidRPr="00E64075" w:rsidTr="000B6370">
        <w:trPr>
          <w:trHeight w:hRule="exact" w:val="320"/>
        </w:trPr>
        <w:tc>
          <w:tcPr>
            <w:tcW w:w="2979" w:type="dxa"/>
            <w:vMerge w:val="restart"/>
            <w:tcBorders>
              <w:top w:val="single" w:sz="13" w:space="0" w:color="000000"/>
              <w:left w:val="single" w:sz="12" w:space="0" w:color="000000"/>
              <w:right w:val="single" w:sz="12" w:space="0" w:color="000000"/>
            </w:tcBorders>
          </w:tcPr>
          <w:p w:rsidR="00CF2BF2" w:rsidRPr="00E64075" w:rsidRDefault="00CF2BF2" w:rsidP="000B6370">
            <w:pPr>
              <w:pStyle w:val="TableParagraph"/>
              <w:spacing w:before="155" w:line="275" w:lineRule="auto"/>
              <w:ind w:right="123"/>
              <w:rPr>
                <w:rFonts w:ascii="Arial" w:eastAsia="Arial" w:hAnsi="Arial" w:cs="Arial"/>
                <w:lang w:val="sr-Cyrl-RS"/>
              </w:rPr>
            </w:pPr>
            <w:r w:rsidRPr="00E64075">
              <w:rPr>
                <w:rFonts w:ascii="Arial" w:eastAsia="Arial" w:hAnsi="Arial" w:cs="Arial"/>
                <w:noProof/>
              </w:rPr>
              <w:drawing>
                <wp:anchor distT="0" distB="0" distL="114300" distR="114300" simplePos="0" relativeHeight="251659264" behindDoc="0" locked="0" layoutInCell="1" allowOverlap="1" wp14:anchorId="72D16A90" wp14:editId="66F1FB2A">
                  <wp:simplePos x="0" y="0"/>
                  <wp:positionH relativeFrom="column">
                    <wp:posOffset>-3175</wp:posOffset>
                  </wp:positionH>
                  <wp:positionV relativeFrom="paragraph">
                    <wp:posOffset>118110</wp:posOffset>
                  </wp:positionV>
                  <wp:extent cx="1869440" cy="314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0" w:type="dxa"/>
            <w:vMerge w:val="restart"/>
            <w:tcBorders>
              <w:top w:val="single" w:sz="13" w:space="0" w:color="000000"/>
              <w:left w:val="single" w:sz="12" w:space="0" w:color="000000"/>
              <w:right w:val="single" w:sz="12" w:space="0" w:color="000000"/>
            </w:tcBorders>
            <w:vAlign w:val="center"/>
          </w:tcPr>
          <w:p w:rsidR="00CF2BF2" w:rsidRPr="00E64075" w:rsidRDefault="00CF2BF2" w:rsidP="000B6370">
            <w:pPr>
              <w:pStyle w:val="TableParagraph"/>
              <w:spacing w:before="122" w:line="277" w:lineRule="auto"/>
              <w:ind w:left="178" w:right="106"/>
              <w:jc w:val="center"/>
              <w:rPr>
                <w:rFonts w:ascii="Arial" w:eastAsia="Arial" w:hAnsi="Arial" w:cs="Arial"/>
                <w:b/>
                <w:lang w:val="sr-Cyrl-RS"/>
              </w:rPr>
            </w:pPr>
            <w:r w:rsidRPr="00E64075">
              <w:rPr>
                <w:rFonts w:ascii="Arial" w:hAnsi="Arial" w:cs="Arial"/>
                <w:b/>
                <w:spacing w:val="-1"/>
                <w:lang w:val="sr-Cyrl-R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rsidR="00CF2BF2" w:rsidRPr="00E64075" w:rsidRDefault="00CF2BF2" w:rsidP="000B6370">
            <w:pPr>
              <w:pStyle w:val="TableParagraph"/>
              <w:spacing w:line="245" w:lineRule="exact"/>
              <w:ind w:left="354"/>
              <w:rPr>
                <w:rFonts w:ascii="Arial" w:eastAsia="Arial" w:hAnsi="Arial" w:cs="Arial"/>
              </w:rPr>
            </w:pPr>
            <w:r w:rsidRPr="00E64075">
              <w:rPr>
                <w:rFonts w:ascii="Arial" w:hAnsi="Arial" w:cs="Arial"/>
                <w:b/>
                <w:spacing w:val="-1"/>
              </w:rPr>
              <w:t>ФK.6.2.4.0.2</w:t>
            </w:r>
          </w:p>
        </w:tc>
      </w:tr>
      <w:tr w:rsidR="0090487D" w:rsidRPr="00E64075" w:rsidTr="000B6370">
        <w:trPr>
          <w:trHeight w:hRule="exact" w:val="560"/>
        </w:trPr>
        <w:tc>
          <w:tcPr>
            <w:tcW w:w="2979" w:type="dxa"/>
            <w:vMerge/>
            <w:tcBorders>
              <w:left w:val="single" w:sz="12" w:space="0" w:color="000000"/>
              <w:bottom w:val="single" w:sz="12" w:space="0" w:color="000000"/>
              <w:right w:val="single" w:sz="12" w:space="0" w:color="000000"/>
            </w:tcBorders>
          </w:tcPr>
          <w:p w:rsidR="00CF2BF2" w:rsidRPr="00E64075" w:rsidRDefault="00CF2BF2" w:rsidP="000B6370">
            <w:pPr>
              <w:rPr>
                <w:rFonts w:ascii="Arial" w:hAnsi="Arial" w:cs="Arial"/>
              </w:rPr>
            </w:pPr>
          </w:p>
        </w:tc>
        <w:tc>
          <w:tcPr>
            <w:tcW w:w="4820" w:type="dxa"/>
            <w:vMerge/>
            <w:tcBorders>
              <w:left w:val="single" w:sz="12" w:space="0" w:color="000000"/>
              <w:bottom w:val="single" w:sz="12" w:space="0" w:color="000000"/>
              <w:right w:val="single" w:sz="12" w:space="0" w:color="000000"/>
            </w:tcBorders>
          </w:tcPr>
          <w:p w:rsidR="00CF2BF2" w:rsidRPr="00E64075" w:rsidRDefault="00CF2BF2" w:rsidP="000B6370">
            <w:pPr>
              <w:rPr>
                <w:rFonts w:ascii="Arial" w:hAnsi="Arial" w:cs="Arial"/>
              </w:rPr>
            </w:pPr>
          </w:p>
        </w:tc>
        <w:tc>
          <w:tcPr>
            <w:tcW w:w="1985" w:type="dxa"/>
            <w:tcBorders>
              <w:top w:val="single" w:sz="13" w:space="0" w:color="000000"/>
              <w:left w:val="single" w:sz="12" w:space="0" w:color="000000"/>
              <w:bottom w:val="single" w:sz="12" w:space="0" w:color="000000"/>
              <w:right w:val="single" w:sz="12" w:space="0" w:color="000000"/>
            </w:tcBorders>
            <w:vAlign w:val="center"/>
          </w:tcPr>
          <w:p w:rsidR="00CF2BF2" w:rsidRPr="00E64075" w:rsidRDefault="00CF2BF2" w:rsidP="000B6370">
            <w:pPr>
              <w:pStyle w:val="TableParagraph"/>
              <w:spacing w:line="275" w:lineRule="auto"/>
              <w:ind w:left="11"/>
              <w:rPr>
                <w:rFonts w:ascii="Arial" w:eastAsia="Arial" w:hAnsi="Arial" w:cs="Arial"/>
              </w:rPr>
            </w:pPr>
            <w:r w:rsidRPr="00E64075">
              <w:rPr>
                <w:rFonts w:ascii="Arial" w:hAnsi="Arial" w:cs="Arial"/>
                <w:spacing w:val="-1"/>
              </w:rPr>
              <w:t>Датум: ___________</w:t>
            </w:r>
          </w:p>
        </w:tc>
      </w:tr>
    </w:tbl>
    <w:p w:rsidR="00CF2BF2" w:rsidRPr="00E64075" w:rsidRDefault="00CF2BF2" w:rsidP="00CF2BF2">
      <w:pPr>
        <w:spacing w:before="7"/>
        <w:rPr>
          <w:rFonts w:eastAsia="Arial" w:cs="Arial"/>
          <w:b/>
          <w:bCs/>
        </w:rPr>
      </w:pPr>
    </w:p>
    <w:p w:rsidR="00CF2BF2" w:rsidRPr="00E64075" w:rsidRDefault="00CF2BF2" w:rsidP="00CF2BF2">
      <w:pPr>
        <w:spacing w:after="240"/>
        <w:rPr>
          <w:rFonts w:eastAsia="Arial" w:cs="Arial"/>
          <w:b/>
          <w:bCs/>
          <w:lang w:val="sr-Cyrl-RS"/>
        </w:rPr>
      </w:pPr>
      <w:r w:rsidRPr="00E64075">
        <w:rPr>
          <w:rFonts w:eastAsia="Arial" w:cs="Arial"/>
          <w:b/>
          <w:bCs/>
        </w:rPr>
        <w:tab/>
      </w:r>
      <w:r w:rsidRPr="00E64075">
        <w:rPr>
          <w:rFonts w:eastAsia="Arial" w:cs="Arial"/>
          <w:b/>
          <w:bCs/>
          <w:lang w:val="sr-Cyrl-RS"/>
        </w:rPr>
        <w:t xml:space="preserve">НАПОМЕНА: Доставити најмање </w:t>
      </w:r>
      <w:r w:rsidR="00EC1712" w:rsidRPr="00E64075">
        <w:rPr>
          <w:rFonts w:eastAsia="Arial" w:cs="Arial"/>
          <w:b/>
          <w:bCs/>
          <w:lang w:val="sr-Cyrl-RS"/>
        </w:rPr>
        <w:t>24</w:t>
      </w:r>
      <w:r w:rsidR="00EC1712" w:rsidRPr="00E64075">
        <w:rPr>
          <w:rFonts w:eastAsia="Arial" w:cs="Arial"/>
          <w:b/>
          <w:bCs/>
        </w:rPr>
        <w:t>h</w:t>
      </w:r>
      <w:r w:rsidRPr="00E64075">
        <w:rPr>
          <w:rFonts w:eastAsia="Arial" w:cs="Arial"/>
          <w:b/>
          <w:bCs/>
          <w:lang w:val="sr-Cyrl-RS"/>
        </w:rPr>
        <w:t xml:space="preserve"> пре испоруке.</w:t>
      </w:r>
    </w:p>
    <w:p w:rsidR="00CF2BF2" w:rsidRPr="00E64075" w:rsidRDefault="00CF2BF2" w:rsidP="00FD71A1">
      <w:pPr>
        <w:widowControl w:val="0"/>
        <w:numPr>
          <w:ilvl w:val="0"/>
          <w:numId w:val="17"/>
        </w:numPr>
        <w:spacing w:before="0"/>
        <w:ind w:left="426"/>
        <w:jc w:val="left"/>
        <w:rPr>
          <w:rFonts w:eastAsia="Arial" w:cs="Arial"/>
        </w:rPr>
      </w:pPr>
      <w:r w:rsidRPr="00E64075">
        <w:rPr>
          <w:rFonts w:cs="Arial"/>
          <w:spacing w:val="-1"/>
          <w:lang w:val="sr-Cyrl-RS"/>
        </w:rPr>
        <w:t>Добављач _________________________________________________________</w:t>
      </w:r>
      <w:r w:rsidRPr="00E64075">
        <w:rPr>
          <w:rFonts w:cs="Arial"/>
          <w:spacing w:val="-1"/>
          <w:lang w:val="sr-Latn-RS"/>
        </w:rPr>
        <w:t>__________</w:t>
      </w:r>
    </w:p>
    <w:p w:rsidR="00CF2BF2" w:rsidRPr="00E64075" w:rsidRDefault="00CF2BF2" w:rsidP="00CF2BF2">
      <w:pPr>
        <w:spacing w:before="1"/>
        <w:ind w:left="426"/>
        <w:rPr>
          <w:rFonts w:eastAsia="Arial" w:cs="Arial"/>
        </w:rPr>
      </w:pPr>
    </w:p>
    <w:p w:rsidR="00CF2BF2" w:rsidRPr="00E64075" w:rsidRDefault="00CF2BF2" w:rsidP="00FD71A1">
      <w:pPr>
        <w:widowControl w:val="0"/>
        <w:numPr>
          <w:ilvl w:val="0"/>
          <w:numId w:val="17"/>
        </w:numPr>
        <w:spacing w:before="72" w:after="120"/>
        <w:ind w:left="425" w:hanging="357"/>
        <w:jc w:val="left"/>
        <w:rPr>
          <w:rFonts w:eastAsia="Arial" w:cs="Arial"/>
        </w:rPr>
      </w:pPr>
      <w:r w:rsidRPr="00E64075">
        <w:rPr>
          <w:rFonts w:cs="Arial"/>
          <w:spacing w:val="-1"/>
          <w:lang w:val="sr-Cyrl-RS"/>
        </w:rPr>
        <w:t xml:space="preserve">Основ испоруке (назив документа, број, датум) </w:t>
      </w:r>
    </w:p>
    <w:p w:rsidR="00CF2BF2" w:rsidRPr="00E64075" w:rsidRDefault="00CF2BF2" w:rsidP="00CF2BF2">
      <w:pPr>
        <w:ind w:left="426"/>
        <w:rPr>
          <w:rFonts w:eastAsia="Arial" w:cs="Arial"/>
          <w:lang w:val="sr-Latn-RS"/>
        </w:rPr>
      </w:pPr>
      <w:r w:rsidRPr="00E64075">
        <w:rPr>
          <w:rFonts w:eastAsia="Arial" w:cs="Arial"/>
          <w:lang w:val="sr-Cyrl-RS"/>
        </w:rPr>
        <w:t>______________________________________________________________________</w:t>
      </w:r>
    </w:p>
    <w:p w:rsidR="00CF2BF2" w:rsidRPr="00E64075" w:rsidRDefault="00CF2BF2" w:rsidP="00FD71A1">
      <w:pPr>
        <w:widowControl w:val="0"/>
        <w:numPr>
          <w:ilvl w:val="0"/>
          <w:numId w:val="17"/>
        </w:numPr>
        <w:spacing w:before="72" w:after="120"/>
        <w:ind w:left="425" w:hanging="357"/>
        <w:jc w:val="left"/>
        <w:rPr>
          <w:rFonts w:eastAsia="Arial" w:cs="Arial"/>
        </w:rPr>
      </w:pPr>
      <w:r w:rsidRPr="00E64075">
        <w:rPr>
          <w:rFonts w:eastAsia="Arial" w:cs="Arial"/>
          <w:lang w:val="sr-Cyrl-RS"/>
        </w:rPr>
        <w:t>Предмет испоруке (кратак опис)</w:t>
      </w:r>
    </w:p>
    <w:p w:rsidR="00CF2BF2" w:rsidRPr="00E64075" w:rsidRDefault="00CF2BF2" w:rsidP="00CF2BF2">
      <w:pPr>
        <w:spacing w:before="72"/>
        <w:ind w:left="426"/>
        <w:rPr>
          <w:rFonts w:eastAsia="Arial" w:cs="Arial"/>
          <w:lang w:val="sr-Cyrl-RS"/>
        </w:rPr>
      </w:pPr>
      <w:r w:rsidRPr="00E64075">
        <w:rPr>
          <w:rFonts w:eastAsia="Arial" w:cs="Arial"/>
          <w:lang w:val="sr-Cyrl-RS"/>
        </w:rPr>
        <w:t>_____________________________________________________________________</w:t>
      </w:r>
    </w:p>
    <w:p w:rsidR="00CF2BF2" w:rsidRPr="00E64075" w:rsidRDefault="00CF2BF2" w:rsidP="00CF2BF2">
      <w:pPr>
        <w:spacing w:before="72"/>
        <w:ind w:left="426"/>
        <w:rPr>
          <w:rFonts w:eastAsia="Arial" w:cs="Arial"/>
        </w:rPr>
      </w:pPr>
    </w:p>
    <w:p w:rsidR="00CF2BF2" w:rsidRPr="00E64075" w:rsidRDefault="00CF2BF2" w:rsidP="00FD71A1">
      <w:pPr>
        <w:widowControl w:val="0"/>
        <w:numPr>
          <w:ilvl w:val="0"/>
          <w:numId w:val="17"/>
        </w:numPr>
        <w:spacing w:before="72"/>
        <w:ind w:left="426"/>
        <w:jc w:val="left"/>
        <w:rPr>
          <w:rFonts w:eastAsia="Arial" w:cs="Arial"/>
        </w:rPr>
      </w:pPr>
      <w:r w:rsidRPr="00E64075">
        <w:rPr>
          <w:rFonts w:cs="Arial"/>
          <w:spacing w:val="-1"/>
          <w:lang w:val="sr-Cyrl-RS"/>
        </w:rPr>
        <w:t>Датум, време и место испоруке добара (магацин, погон, радилиште и сл.)</w:t>
      </w:r>
    </w:p>
    <w:p w:rsidR="00CF2BF2" w:rsidRPr="00E64075" w:rsidRDefault="00CF2BF2" w:rsidP="00CF2BF2">
      <w:pPr>
        <w:ind w:left="426"/>
        <w:rPr>
          <w:rFonts w:eastAsia="Arial" w:cs="Arial"/>
          <w:lang w:val="sr-Cyrl-RS"/>
        </w:rPr>
      </w:pPr>
      <w:r w:rsidRPr="00E64075">
        <w:rPr>
          <w:rFonts w:eastAsia="Arial" w:cs="Arial"/>
          <w:lang w:val="sr-Cyrl-RS"/>
        </w:rPr>
        <w:t>_____________________________________________________________________</w:t>
      </w:r>
    </w:p>
    <w:p w:rsidR="00CF2BF2" w:rsidRPr="00E64075" w:rsidRDefault="00CF2BF2" w:rsidP="00FD71A1">
      <w:pPr>
        <w:widowControl w:val="0"/>
        <w:numPr>
          <w:ilvl w:val="0"/>
          <w:numId w:val="17"/>
        </w:numPr>
        <w:spacing w:before="72"/>
        <w:ind w:left="426"/>
        <w:jc w:val="left"/>
        <w:rPr>
          <w:rFonts w:eastAsia="Arial" w:cs="Arial"/>
        </w:rPr>
      </w:pPr>
      <w:r w:rsidRPr="00E64075">
        <w:rPr>
          <w:rFonts w:eastAsia="Arial" w:cs="Arial"/>
          <w:lang w:val="sr-Cyrl-RS"/>
        </w:rPr>
        <w:t xml:space="preserve">Превозник (заокружити): </w:t>
      </w:r>
    </w:p>
    <w:p w:rsidR="00CF2BF2" w:rsidRPr="00E64075" w:rsidRDefault="00CF2BF2" w:rsidP="00FD71A1">
      <w:pPr>
        <w:pStyle w:val="ListParagraph"/>
        <w:widowControl w:val="0"/>
        <w:numPr>
          <w:ilvl w:val="0"/>
          <w:numId w:val="18"/>
        </w:numPr>
        <w:spacing w:before="72" w:after="0" w:line="240" w:lineRule="auto"/>
        <w:ind w:left="426"/>
        <w:jc w:val="left"/>
        <w:rPr>
          <w:rFonts w:ascii="Arial" w:eastAsia="Arial" w:hAnsi="Arial" w:cs="Arial"/>
        </w:rPr>
      </w:pPr>
      <w:r w:rsidRPr="00E64075">
        <w:rPr>
          <w:rFonts w:ascii="Arial" w:eastAsia="Arial" w:hAnsi="Arial" w:cs="Arial"/>
          <w:lang w:val="sr-Cyrl-RS"/>
        </w:rPr>
        <w:t>Сопствени</w:t>
      </w:r>
    </w:p>
    <w:p w:rsidR="00CF2BF2" w:rsidRPr="00E64075" w:rsidRDefault="00CF2BF2" w:rsidP="00FD71A1">
      <w:pPr>
        <w:pStyle w:val="ListParagraph"/>
        <w:widowControl w:val="0"/>
        <w:numPr>
          <w:ilvl w:val="0"/>
          <w:numId w:val="18"/>
        </w:numPr>
        <w:spacing w:before="72" w:after="0" w:line="240" w:lineRule="auto"/>
        <w:ind w:left="426"/>
        <w:jc w:val="left"/>
        <w:rPr>
          <w:rFonts w:ascii="Arial" w:eastAsia="Arial" w:hAnsi="Arial" w:cs="Arial"/>
        </w:rPr>
      </w:pPr>
      <w:r w:rsidRPr="00E64075">
        <w:rPr>
          <w:rFonts w:ascii="Arial" w:eastAsia="Arial" w:hAnsi="Arial" w:cs="Arial"/>
          <w:lang w:val="sr-Cyrl-RS"/>
        </w:rPr>
        <w:t>Услужни превоз (назив превозника):_________________________________</w:t>
      </w:r>
      <w:r w:rsidRPr="00E64075">
        <w:rPr>
          <w:rFonts w:ascii="Arial" w:eastAsia="Arial" w:hAnsi="Arial" w:cs="Arial"/>
          <w:lang w:val="sr-Latn-RS"/>
        </w:rPr>
        <w:t>_________</w:t>
      </w:r>
      <w:r w:rsidRPr="00E64075">
        <w:rPr>
          <w:rFonts w:ascii="Arial" w:eastAsia="Arial" w:hAnsi="Arial" w:cs="Arial"/>
          <w:lang w:val="sr-Cyrl-RS"/>
        </w:rPr>
        <w:t>_</w:t>
      </w:r>
    </w:p>
    <w:p w:rsidR="00CF2BF2" w:rsidRPr="00E64075" w:rsidRDefault="00CF2BF2" w:rsidP="00CF2BF2">
      <w:pPr>
        <w:spacing w:before="72"/>
        <w:ind w:left="426"/>
        <w:rPr>
          <w:rFonts w:eastAsia="Arial" w:cs="Arial"/>
          <w:lang w:val="sr-Cyrl-RS"/>
        </w:rPr>
      </w:pPr>
      <w:r w:rsidRPr="00E64075">
        <w:rPr>
          <w:rFonts w:eastAsia="Arial" w:cs="Arial"/>
          <w:lang w:val="sr-Cyrl-RS"/>
        </w:rPr>
        <w:t>_____________________________________________________________________</w:t>
      </w:r>
    </w:p>
    <w:p w:rsidR="00CF2BF2" w:rsidRPr="00E64075" w:rsidRDefault="00CF2BF2" w:rsidP="00FD71A1">
      <w:pPr>
        <w:widowControl w:val="0"/>
        <w:numPr>
          <w:ilvl w:val="0"/>
          <w:numId w:val="17"/>
        </w:numPr>
        <w:spacing w:before="72"/>
        <w:ind w:left="426"/>
        <w:jc w:val="left"/>
        <w:rPr>
          <w:rFonts w:eastAsia="Arial" w:cs="Arial"/>
        </w:rPr>
      </w:pPr>
      <w:r w:rsidRPr="00E64075">
        <w:rPr>
          <w:rFonts w:cs="Arial"/>
          <w:spacing w:val="-1"/>
          <w:lang w:val="sr-Cyrl-RS"/>
        </w:rPr>
        <w:t>Превозно средство за доставу (марка, тип возила, регистарска ознака за возило и вучено возило)</w:t>
      </w:r>
      <w:r w:rsidRPr="00E64075">
        <w:rPr>
          <w:rFonts w:cs="Arial"/>
        </w:rPr>
        <w:t xml:space="preserve"> </w:t>
      </w:r>
      <w:r w:rsidRPr="00E64075">
        <w:rPr>
          <w:rFonts w:cs="Arial"/>
          <w:u w:val="single" w:color="000000"/>
        </w:rPr>
        <w:t xml:space="preserve"> </w:t>
      </w:r>
    </w:p>
    <w:p w:rsidR="00CF2BF2" w:rsidRPr="00E64075" w:rsidRDefault="00CF2BF2" w:rsidP="00CF2BF2">
      <w:pPr>
        <w:spacing w:after="120"/>
        <w:ind w:left="425"/>
        <w:rPr>
          <w:rFonts w:eastAsia="Arial" w:cs="Arial"/>
          <w:lang w:val="sr-Cyrl-RS"/>
        </w:rPr>
      </w:pPr>
      <w:r w:rsidRPr="00E64075">
        <w:rPr>
          <w:rFonts w:eastAsia="Arial" w:cs="Arial"/>
          <w:lang w:val="sr-Cyrl-RS"/>
        </w:rPr>
        <w:t>______________________________________________________________________</w:t>
      </w:r>
    </w:p>
    <w:p w:rsidR="00CF2BF2" w:rsidRPr="00E64075" w:rsidRDefault="00CF2BF2" w:rsidP="00CF2BF2">
      <w:pPr>
        <w:spacing w:after="120"/>
        <w:ind w:left="425"/>
        <w:rPr>
          <w:rFonts w:eastAsia="Arial" w:cs="Arial"/>
          <w:lang w:val="sr-Cyrl-RS"/>
        </w:rPr>
      </w:pPr>
      <w:r w:rsidRPr="00E64075">
        <w:rPr>
          <w:rFonts w:eastAsia="Arial" w:cs="Arial"/>
          <w:lang w:val="sr-Cyrl-RS"/>
        </w:rPr>
        <w:t>______________________________________________________________________</w:t>
      </w:r>
    </w:p>
    <w:p w:rsidR="00CF2BF2" w:rsidRPr="00E64075" w:rsidRDefault="00CF2BF2" w:rsidP="00FD71A1">
      <w:pPr>
        <w:widowControl w:val="0"/>
        <w:numPr>
          <w:ilvl w:val="0"/>
          <w:numId w:val="17"/>
        </w:numPr>
        <w:tabs>
          <w:tab w:val="left" w:pos="9555"/>
        </w:tabs>
        <w:spacing w:before="72"/>
        <w:ind w:left="426"/>
        <w:jc w:val="left"/>
        <w:rPr>
          <w:rFonts w:eastAsia="Arial" w:cs="Arial"/>
        </w:rPr>
      </w:pPr>
      <w:r w:rsidRPr="00E64075">
        <w:rPr>
          <w:rFonts w:cs="Arial"/>
          <w:spacing w:val="-1"/>
          <w:lang w:val="sr-Cyrl-RS"/>
        </w:rPr>
        <w:t>Подаци о возачу и пратиоцима (име, презиме, бр. личне карте/пасоша)</w:t>
      </w:r>
    </w:p>
    <w:p w:rsidR="00CF2BF2" w:rsidRPr="00E64075" w:rsidRDefault="00CF2BF2" w:rsidP="00CF2BF2">
      <w:pPr>
        <w:spacing w:before="1"/>
        <w:rPr>
          <w:rFonts w:eastAsia="Arial" w:cs="Arial"/>
        </w:rPr>
      </w:pPr>
    </w:p>
    <w:tbl>
      <w:tblPr>
        <w:tblStyle w:val="TableGrid"/>
        <w:tblW w:w="0" w:type="auto"/>
        <w:tblLook w:val="04A0" w:firstRow="1" w:lastRow="0" w:firstColumn="1" w:lastColumn="0" w:noHBand="0" w:noVBand="1"/>
      </w:tblPr>
      <w:tblGrid>
        <w:gridCol w:w="407"/>
        <w:gridCol w:w="4798"/>
        <w:gridCol w:w="2161"/>
        <w:gridCol w:w="1697"/>
      </w:tblGrid>
      <w:tr w:rsidR="0090487D" w:rsidRPr="00E64075" w:rsidTr="000B6370">
        <w:tc>
          <w:tcPr>
            <w:tcW w:w="421" w:type="dxa"/>
          </w:tcPr>
          <w:p w:rsidR="00CF2BF2" w:rsidRPr="00E64075" w:rsidRDefault="00CF2BF2" w:rsidP="000B6370">
            <w:pPr>
              <w:spacing w:before="72"/>
              <w:rPr>
                <w:rFonts w:eastAsia="Arial" w:cs="Arial"/>
              </w:rPr>
            </w:pPr>
          </w:p>
        </w:tc>
        <w:tc>
          <w:tcPr>
            <w:tcW w:w="5528" w:type="dxa"/>
          </w:tcPr>
          <w:p w:rsidR="00CF2BF2" w:rsidRPr="00E64075" w:rsidRDefault="00CF2BF2" w:rsidP="000B6370">
            <w:pPr>
              <w:spacing w:before="72"/>
              <w:rPr>
                <w:rFonts w:eastAsia="Arial" w:cs="Arial"/>
                <w:lang w:val="sr-Cyrl-RS"/>
              </w:rPr>
            </w:pPr>
            <w:r w:rsidRPr="00E64075">
              <w:rPr>
                <w:rFonts w:eastAsia="Arial" w:cs="Arial"/>
                <w:lang w:val="sr-Cyrl-RS"/>
              </w:rPr>
              <w:t>Име и презиме</w:t>
            </w:r>
          </w:p>
        </w:tc>
        <w:tc>
          <w:tcPr>
            <w:tcW w:w="2268" w:type="dxa"/>
          </w:tcPr>
          <w:p w:rsidR="00CF2BF2" w:rsidRPr="00E64075" w:rsidRDefault="00CF2BF2" w:rsidP="000B6370">
            <w:pPr>
              <w:spacing w:before="72"/>
              <w:rPr>
                <w:rFonts w:eastAsia="Arial" w:cs="Arial"/>
                <w:lang w:val="sr-Latn-RS"/>
              </w:rPr>
            </w:pPr>
            <w:r w:rsidRPr="00E64075">
              <w:rPr>
                <w:rFonts w:eastAsia="Arial" w:cs="Arial"/>
                <w:lang w:val="sr-Cyrl-RS"/>
              </w:rPr>
              <w:t>Бр.личне карте/пасош</w:t>
            </w:r>
            <w:r w:rsidRPr="00E64075">
              <w:rPr>
                <w:rFonts w:eastAsia="Arial" w:cs="Arial"/>
                <w:lang w:val="sr-Latn-RS"/>
              </w:rPr>
              <w:t>a</w:t>
            </w:r>
          </w:p>
        </w:tc>
        <w:tc>
          <w:tcPr>
            <w:tcW w:w="1783" w:type="dxa"/>
          </w:tcPr>
          <w:p w:rsidR="00CF2BF2" w:rsidRPr="00E64075" w:rsidRDefault="00CF2BF2" w:rsidP="000B6370">
            <w:pPr>
              <w:spacing w:before="72"/>
              <w:rPr>
                <w:rFonts w:eastAsia="Arial" w:cs="Arial"/>
                <w:lang w:val="sr-Cyrl-RS"/>
              </w:rPr>
            </w:pPr>
            <w:r w:rsidRPr="00E64075">
              <w:rPr>
                <w:rFonts w:eastAsia="Arial" w:cs="Arial"/>
                <w:lang w:val="sr-Cyrl-RS"/>
              </w:rPr>
              <w:t>Напомена</w:t>
            </w:r>
          </w:p>
        </w:tc>
      </w:tr>
      <w:tr w:rsidR="0090487D" w:rsidRPr="00E64075" w:rsidTr="000B6370">
        <w:tc>
          <w:tcPr>
            <w:tcW w:w="421" w:type="dxa"/>
          </w:tcPr>
          <w:p w:rsidR="00CF2BF2" w:rsidRPr="00E64075" w:rsidRDefault="00CF2BF2" w:rsidP="000B6370">
            <w:pPr>
              <w:spacing w:before="72"/>
              <w:rPr>
                <w:rFonts w:eastAsia="Arial" w:cs="Arial"/>
                <w:lang w:val="sr-Cyrl-RS"/>
              </w:rPr>
            </w:pPr>
            <w:r w:rsidRPr="00E64075">
              <w:rPr>
                <w:rFonts w:eastAsia="Arial" w:cs="Arial"/>
                <w:lang w:val="sr-Cyrl-RS"/>
              </w:rPr>
              <w:t>1</w:t>
            </w:r>
          </w:p>
        </w:tc>
        <w:tc>
          <w:tcPr>
            <w:tcW w:w="5528" w:type="dxa"/>
          </w:tcPr>
          <w:p w:rsidR="00CF2BF2" w:rsidRPr="00E64075" w:rsidRDefault="00CF2BF2" w:rsidP="000B6370">
            <w:pPr>
              <w:spacing w:before="72"/>
              <w:rPr>
                <w:rFonts w:eastAsia="Arial" w:cs="Arial"/>
              </w:rPr>
            </w:pPr>
          </w:p>
        </w:tc>
        <w:tc>
          <w:tcPr>
            <w:tcW w:w="2268" w:type="dxa"/>
          </w:tcPr>
          <w:p w:rsidR="00CF2BF2" w:rsidRPr="00E64075" w:rsidRDefault="00CF2BF2" w:rsidP="000B6370">
            <w:pPr>
              <w:spacing w:before="72"/>
              <w:rPr>
                <w:rFonts w:eastAsia="Arial" w:cs="Arial"/>
              </w:rPr>
            </w:pPr>
          </w:p>
        </w:tc>
        <w:tc>
          <w:tcPr>
            <w:tcW w:w="1783" w:type="dxa"/>
          </w:tcPr>
          <w:p w:rsidR="00CF2BF2" w:rsidRPr="00E64075" w:rsidRDefault="00CF2BF2" w:rsidP="000B6370">
            <w:pPr>
              <w:spacing w:before="72"/>
              <w:rPr>
                <w:rFonts w:eastAsia="Arial" w:cs="Arial"/>
              </w:rPr>
            </w:pPr>
          </w:p>
        </w:tc>
      </w:tr>
      <w:tr w:rsidR="0090487D" w:rsidRPr="00E64075" w:rsidTr="000B6370">
        <w:tc>
          <w:tcPr>
            <w:tcW w:w="421" w:type="dxa"/>
          </w:tcPr>
          <w:p w:rsidR="00CF2BF2" w:rsidRPr="00E64075" w:rsidRDefault="00CF2BF2" w:rsidP="000B6370">
            <w:pPr>
              <w:spacing w:before="72"/>
              <w:rPr>
                <w:rFonts w:eastAsia="Arial" w:cs="Arial"/>
                <w:lang w:val="sr-Cyrl-RS"/>
              </w:rPr>
            </w:pPr>
            <w:r w:rsidRPr="00E64075">
              <w:rPr>
                <w:rFonts w:eastAsia="Arial" w:cs="Arial"/>
                <w:lang w:val="sr-Cyrl-RS"/>
              </w:rPr>
              <w:t>2</w:t>
            </w:r>
          </w:p>
        </w:tc>
        <w:tc>
          <w:tcPr>
            <w:tcW w:w="5528" w:type="dxa"/>
          </w:tcPr>
          <w:p w:rsidR="00CF2BF2" w:rsidRPr="00E64075" w:rsidRDefault="00CF2BF2" w:rsidP="000B6370">
            <w:pPr>
              <w:spacing w:before="72"/>
              <w:rPr>
                <w:rFonts w:eastAsia="Arial" w:cs="Arial"/>
              </w:rPr>
            </w:pPr>
          </w:p>
        </w:tc>
        <w:tc>
          <w:tcPr>
            <w:tcW w:w="2268" w:type="dxa"/>
          </w:tcPr>
          <w:p w:rsidR="00CF2BF2" w:rsidRPr="00E64075" w:rsidRDefault="00CF2BF2" w:rsidP="000B6370">
            <w:pPr>
              <w:spacing w:before="72"/>
              <w:rPr>
                <w:rFonts w:eastAsia="Arial" w:cs="Arial"/>
              </w:rPr>
            </w:pPr>
          </w:p>
        </w:tc>
        <w:tc>
          <w:tcPr>
            <w:tcW w:w="1783" w:type="dxa"/>
          </w:tcPr>
          <w:p w:rsidR="00CF2BF2" w:rsidRPr="00E64075" w:rsidRDefault="00CF2BF2" w:rsidP="000B6370">
            <w:pPr>
              <w:spacing w:before="72"/>
              <w:rPr>
                <w:rFonts w:eastAsia="Arial" w:cs="Arial"/>
              </w:rPr>
            </w:pPr>
          </w:p>
        </w:tc>
      </w:tr>
      <w:tr w:rsidR="0090487D" w:rsidRPr="00E64075" w:rsidTr="000B6370">
        <w:tc>
          <w:tcPr>
            <w:tcW w:w="421" w:type="dxa"/>
          </w:tcPr>
          <w:p w:rsidR="00CF2BF2" w:rsidRPr="00E64075" w:rsidRDefault="00CF2BF2" w:rsidP="000B6370">
            <w:pPr>
              <w:spacing w:before="72"/>
              <w:rPr>
                <w:rFonts w:eastAsia="Arial" w:cs="Arial"/>
                <w:lang w:val="sr-Cyrl-RS"/>
              </w:rPr>
            </w:pPr>
            <w:r w:rsidRPr="00E64075">
              <w:rPr>
                <w:rFonts w:eastAsia="Arial" w:cs="Arial"/>
                <w:lang w:val="sr-Cyrl-RS"/>
              </w:rPr>
              <w:t>3</w:t>
            </w:r>
          </w:p>
        </w:tc>
        <w:tc>
          <w:tcPr>
            <w:tcW w:w="5528" w:type="dxa"/>
          </w:tcPr>
          <w:p w:rsidR="00CF2BF2" w:rsidRPr="00E64075" w:rsidRDefault="00CF2BF2" w:rsidP="000B6370">
            <w:pPr>
              <w:spacing w:before="72"/>
              <w:rPr>
                <w:rFonts w:eastAsia="Arial" w:cs="Arial"/>
              </w:rPr>
            </w:pPr>
          </w:p>
        </w:tc>
        <w:tc>
          <w:tcPr>
            <w:tcW w:w="2268" w:type="dxa"/>
          </w:tcPr>
          <w:p w:rsidR="00CF2BF2" w:rsidRPr="00E64075" w:rsidRDefault="00CF2BF2" w:rsidP="000B6370">
            <w:pPr>
              <w:spacing w:before="72"/>
              <w:rPr>
                <w:rFonts w:eastAsia="Arial" w:cs="Arial"/>
              </w:rPr>
            </w:pPr>
          </w:p>
        </w:tc>
        <w:tc>
          <w:tcPr>
            <w:tcW w:w="1783" w:type="dxa"/>
          </w:tcPr>
          <w:p w:rsidR="00CF2BF2" w:rsidRPr="00E64075" w:rsidRDefault="00CF2BF2" w:rsidP="000B6370">
            <w:pPr>
              <w:spacing w:before="72"/>
              <w:rPr>
                <w:rFonts w:eastAsia="Arial" w:cs="Arial"/>
              </w:rPr>
            </w:pPr>
          </w:p>
        </w:tc>
      </w:tr>
    </w:tbl>
    <w:p w:rsidR="00CF2BF2" w:rsidRPr="00E64075" w:rsidRDefault="00CF2BF2" w:rsidP="00CF2BF2">
      <w:pPr>
        <w:spacing w:before="1"/>
        <w:rPr>
          <w:rFonts w:eastAsia="Arial" w:cs="Arial"/>
        </w:rPr>
      </w:pPr>
    </w:p>
    <w:p w:rsidR="00CF2BF2" w:rsidRPr="00E64075" w:rsidRDefault="00CF2BF2" w:rsidP="00FD71A1">
      <w:pPr>
        <w:widowControl w:val="0"/>
        <w:numPr>
          <w:ilvl w:val="0"/>
          <w:numId w:val="17"/>
        </w:numPr>
        <w:spacing w:before="0" w:line="359" w:lineRule="auto"/>
        <w:ind w:left="426" w:right="-2"/>
        <w:jc w:val="left"/>
        <w:rPr>
          <w:rFonts w:eastAsia="Arial" w:cs="Arial"/>
        </w:rPr>
      </w:pPr>
      <w:r w:rsidRPr="00E64075">
        <w:rPr>
          <w:rFonts w:eastAsia="Arial" w:cs="Arial"/>
          <w:spacing w:val="-1"/>
        </w:rPr>
        <w:t>Име</w:t>
      </w:r>
      <w:r w:rsidRPr="00E64075">
        <w:rPr>
          <w:rFonts w:eastAsia="Arial" w:cs="Arial"/>
        </w:rPr>
        <w:t>,</w:t>
      </w:r>
      <w:r w:rsidRPr="00E64075">
        <w:rPr>
          <w:rFonts w:eastAsia="Arial" w:cs="Arial"/>
          <w:spacing w:val="-2"/>
        </w:rPr>
        <w:t xml:space="preserve"> </w:t>
      </w:r>
      <w:r w:rsidRPr="00E64075">
        <w:rPr>
          <w:rFonts w:eastAsia="Arial" w:cs="Arial"/>
          <w:spacing w:val="-1"/>
        </w:rPr>
        <w:t>презиме</w:t>
      </w:r>
      <w:r w:rsidRPr="00E64075">
        <w:rPr>
          <w:rFonts w:eastAsia="Arial" w:cs="Arial"/>
        </w:rPr>
        <w:t xml:space="preserve"> и</w:t>
      </w:r>
      <w:r w:rsidRPr="00E64075">
        <w:rPr>
          <w:rFonts w:eastAsia="Arial" w:cs="Arial"/>
          <w:spacing w:val="51"/>
        </w:rPr>
        <w:t xml:space="preserve"> </w:t>
      </w:r>
      <w:r w:rsidRPr="00E64075">
        <w:rPr>
          <w:rFonts w:eastAsia="Arial" w:cs="Arial"/>
          <w:spacing w:val="-1"/>
        </w:rPr>
        <w:t>број</w:t>
      </w:r>
      <w:r w:rsidRPr="00E64075">
        <w:rPr>
          <w:rFonts w:eastAsia="Arial" w:cs="Arial"/>
        </w:rPr>
        <w:t xml:space="preserve"> </w:t>
      </w:r>
      <w:r w:rsidRPr="00E64075">
        <w:rPr>
          <w:rFonts w:eastAsia="Arial" w:cs="Arial"/>
          <w:spacing w:val="-1"/>
        </w:rPr>
        <w:t>телефона</w:t>
      </w:r>
      <w:r w:rsidRPr="00E64075">
        <w:rPr>
          <w:rFonts w:eastAsia="Arial" w:cs="Arial"/>
          <w:lang w:val="sr-Cyrl-RS"/>
        </w:rPr>
        <w:t xml:space="preserve"> лица у огранку РБ Колубара коме се добављач јавља:</w:t>
      </w:r>
    </w:p>
    <w:p w:rsidR="00CF2BF2" w:rsidRPr="00E64075" w:rsidRDefault="00CF2BF2" w:rsidP="00CF2BF2">
      <w:pPr>
        <w:widowControl w:val="0"/>
        <w:spacing w:before="0" w:line="359" w:lineRule="auto"/>
        <w:ind w:right="-2"/>
        <w:jc w:val="left"/>
        <w:rPr>
          <w:rFonts w:eastAsia="Arial" w:cs="Arial"/>
        </w:rPr>
      </w:pPr>
      <w:r w:rsidRPr="00E64075">
        <w:rPr>
          <w:rFonts w:eastAsia="Arial" w:cs="Arial"/>
          <w:lang w:val="sr-Cyrl-RS"/>
        </w:rPr>
        <w:t xml:space="preserve">________________________________________________________________________ </w:t>
      </w:r>
    </w:p>
    <w:p w:rsidR="00CF2BF2" w:rsidRPr="00E64075" w:rsidRDefault="00CF2BF2" w:rsidP="00CF2BF2">
      <w:pPr>
        <w:spacing w:before="0"/>
        <w:rPr>
          <w:rFonts w:eastAsia="Arial" w:cs="Arial"/>
          <w:lang w:val="sr-Cyrl-RS"/>
        </w:rPr>
      </w:pPr>
      <w:r w:rsidRPr="00E64075">
        <w:rPr>
          <w:rFonts w:eastAsia="Arial" w:cs="Arial"/>
          <w:lang w:val="sr-Cyrl-RS"/>
        </w:rPr>
        <w:t xml:space="preserve">_________________________________________________________________________ </w:t>
      </w:r>
    </w:p>
    <w:p w:rsidR="00CF2BF2" w:rsidRPr="00E64075" w:rsidRDefault="00CF2BF2" w:rsidP="00CF2BF2">
      <w:pPr>
        <w:jc w:val="right"/>
        <w:rPr>
          <w:rFonts w:eastAsia="Arial" w:cs="Arial"/>
          <w:lang w:val="sr-Cyrl-RS"/>
        </w:rPr>
      </w:pPr>
      <w:r w:rsidRPr="00E64075">
        <w:rPr>
          <w:rFonts w:eastAsia="Arial" w:cs="Arial"/>
          <w:lang w:val="sr-Cyrl-RS"/>
        </w:rPr>
        <w:t>Име и презиме одговорног лица добављача:</w:t>
      </w:r>
    </w:p>
    <w:p w:rsidR="00CF2BF2" w:rsidRPr="00E64075" w:rsidRDefault="00CF2BF2" w:rsidP="00CF2BF2">
      <w:pPr>
        <w:spacing w:before="240"/>
        <w:jc w:val="right"/>
        <w:rPr>
          <w:rFonts w:eastAsia="Arial" w:cs="Arial"/>
          <w:lang w:val="sr-Cyrl-RS"/>
        </w:rPr>
      </w:pPr>
      <w:r w:rsidRPr="00E64075">
        <w:rPr>
          <w:rFonts w:eastAsia="Arial" w:cs="Arial"/>
          <w:lang w:val="sr-Cyrl-RS"/>
        </w:rPr>
        <w:t>___________________________________________</w:t>
      </w:r>
    </w:p>
    <w:p w:rsidR="00CF2BF2" w:rsidRPr="00E64075" w:rsidRDefault="00CF2BF2" w:rsidP="00505CDF">
      <w:pPr>
        <w:pStyle w:val="Caption"/>
        <w:rPr>
          <w:rFonts w:cs="Arial"/>
          <w:sz w:val="22"/>
          <w:highlight w:val="yellow"/>
          <w:lang w:val="sr-Cyrl-RS"/>
        </w:rPr>
      </w:pPr>
    </w:p>
    <w:p w:rsidR="00D41670" w:rsidRPr="00E64075" w:rsidRDefault="00D41670" w:rsidP="00505CDF">
      <w:pPr>
        <w:pStyle w:val="Caption"/>
        <w:rPr>
          <w:rFonts w:cs="Arial"/>
          <w:sz w:val="22"/>
          <w:highlight w:val="yellow"/>
          <w:lang w:val="sr-Cyrl-RS"/>
        </w:rPr>
      </w:pPr>
    </w:p>
    <w:p w:rsidR="009E3A69" w:rsidRPr="00E64075" w:rsidRDefault="009E3A69" w:rsidP="009E3A69">
      <w:pPr>
        <w:pStyle w:val="KDObrazac"/>
        <w:rPr>
          <w:bCs/>
          <w:lang w:val="sr-Cyrl-RS"/>
        </w:rPr>
      </w:pPr>
      <w:r w:rsidRPr="00E64075">
        <w:t>ПРИЛОГ</w:t>
      </w:r>
      <w:r w:rsidRPr="00E64075">
        <w:rPr>
          <w:spacing w:val="1"/>
        </w:rPr>
        <w:t xml:space="preserve"> </w:t>
      </w:r>
      <w:r>
        <w:rPr>
          <w:spacing w:val="1"/>
          <w:lang w:val="sr-Cyrl-RS"/>
        </w:rPr>
        <w:t>6</w:t>
      </w:r>
      <w:r w:rsidRPr="00E64075">
        <w:rPr>
          <w:spacing w:val="1"/>
        </w:rPr>
        <w:t>.</w:t>
      </w:r>
    </w:p>
    <w:p w:rsidR="009E3A69" w:rsidRDefault="009E3A69" w:rsidP="009E3A69">
      <w:pPr>
        <w:rPr>
          <w:rFonts w:eastAsia="Arial Unicode MS"/>
          <w:b/>
          <w:lang w:val="sr-Cyrl-CS"/>
        </w:rPr>
      </w:pPr>
    </w:p>
    <w:p w:rsidR="009E3A69" w:rsidRPr="00873EBD" w:rsidRDefault="009E3A69" w:rsidP="009E3A69">
      <w:pPr>
        <w:rPr>
          <w:rFonts w:eastAsia="Arial Unicode MS"/>
          <w:b/>
          <w:lang w:val="sr-Cyrl-CS"/>
        </w:rPr>
      </w:pPr>
      <w:r w:rsidRPr="00873EBD">
        <w:rPr>
          <w:rFonts w:eastAsia="Arial Unicode MS"/>
          <w:b/>
          <w:lang w:val="sr-Cyrl-CS"/>
        </w:rPr>
        <w:t>Прилог о безбедности и здрављу на раду</w:t>
      </w:r>
    </w:p>
    <w:p w:rsidR="009E3A69" w:rsidRPr="00873EBD" w:rsidRDefault="009E3A69" w:rsidP="009E3A69">
      <w:pPr>
        <w:rPr>
          <w:rFonts w:eastAsia="Arial Unicode MS"/>
          <w:lang w:val="sr-Cyrl-CS"/>
        </w:rPr>
      </w:pPr>
    </w:p>
    <w:p w:rsidR="009E3A69" w:rsidRPr="00D73E4A" w:rsidRDefault="009E3A69" w:rsidP="009E3A69">
      <w:pPr>
        <w:spacing w:before="0"/>
        <w:rPr>
          <w:rFonts w:cs="Arial"/>
          <w:lang w:val="ru-RU"/>
        </w:rPr>
      </w:pPr>
      <w:r w:rsidRPr="00D73E4A">
        <w:rPr>
          <w:rFonts w:cs="Arial"/>
          <w:lang w:val="ru-RU"/>
        </w:rPr>
        <w:t xml:space="preserve">Јавно предузеће «Електропривреда Србије» Београд, </w:t>
      </w:r>
      <w:r w:rsidR="003069ED">
        <w:rPr>
          <w:rFonts w:cs="Arial"/>
          <w:lang w:val="ru-RU"/>
        </w:rPr>
        <w:t>Балканска 13</w:t>
      </w:r>
      <w:r w:rsidRPr="00D73E4A">
        <w:rPr>
          <w:rFonts w:cs="Arial"/>
          <w:lang w:val="ru-RU"/>
        </w:rPr>
        <w:t xml:space="preserve">, Београд, матични број 20053658, ПИБ 103920327, Текући рачун 160-8789-93 Banka Intesа ад Београд, ОГРАНАК РБ КОЛУБАРА, Светог Саве бр. 1, 11 550 Лазаревац, које заступа законски заступник, Милорад Грчић, в.д. директора  (у даљем тексту: Купац) са једне </w:t>
      </w:r>
    </w:p>
    <w:p w:rsidR="009E3A69" w:rsidRPr="00D73E4A" w:rsidRDefault="009E3A69" w:rsidP="009E3A69">
      <w:pPr>
        <w:spacing w:before="0"/>
        <w:rPr>
          <w:rFonts w:cs="Arial"/>
          <w:lang w:val="ru-RU"/>
        </w:rPr>
      </w:pPr>
    </w:p>
    <w:p w:rsidR="009E3A69" w:rsidRPr="00D73E4A" w:rsidRDefault="009E3A69" w:rsidP="009E3A69">
      <w:pPr>
        <w:spacing w:before="0"/>
        <w:rPr>
          <w:rFonts w:cs="Arial"/>
          <w:lang w:val="ru-RU"/>
        </w:rPr>
      </w:pPr>
      <w:r w:rsidRPr="00D73E4A">
        <w:rPr>
          <w:rFonts w:cs="Arial"/>
          <w:lang w:val="ru-RU"/>
        </w:rPr>
        <w:t>и</w:t>
      </w:r>
    </w:p>
    <w:p w:rsidR="009E3A69" w:rsidRPr="00D73E4A" w:rsidRDefault="009E3A69" w:rsidP="009E3A69">
      <w:pPr>
        <w:spacing w:before="0"/>
        <w:rPr>
          <w:rFonts w:cs="Arial"/>
          <w:lang w:val="ru-RU"/>
        </w:rPr>
      </w:pPr>
    </w:p>
    <w:p w:rsidR="009E3A69" w:rsidRPr="00D73E4A" w:rsidRDefault="009E3A69" w:rsidP="009E3A69">
      <w:pPr>
        <w:spacing w:before="0"/>
        <w:rPr>
          <w:rFonts w:cs="Arial"/>
          <w:lang w:val="ru-RU"/>
        </w:rPr>
      </w:pPr>
      <w:r w:rsidRPr="00D73E4A">
        <w:rPr>
          <w:rFonts w:cs="Arial"/>
          <w:lang w:val="ru-RU"/>
        </w:rPr>
        <w:t>2.</w:t>
      </w:r>
      <w:r w:rsidRPr="00D73E4A">
        <w:rPr>
          <w:rFonts w:cs="Arial"/>
          <w:lang w:val="ru-RU"/>
        </w:rPr>
        <w:tab/>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Продавац) </w:t>
      </w:r>
    </w:p>
    <w:p w:rsidR="009E3A69" w:rsidRPr="00D73E4A" w:rsidRDefault="009E3A69" w:rsidP="009E3A69">
      <w:pPr>
        <w:spacing w:before="0"/>
        <w:rPr>
          <w:rFonts w:cs="Arial"/>
          <w:lang w:val="ru-RU"/>
        </w:rPr>
      </w:pPr>
    </w:p>
    <w:p w:rsidR="009E3A69" w:rsidRPr="00D73E4A" w:rsidRDefault="009E3A69" w:rsidP="009E3A69">
      <w:pPr>
        <w:spacing w:before="0"/>
        <w:rPr>
          <w:rFonts w:cs="Arial"/>
          <w:lang w:val="ru-RU"/>
        </w:rPr>
      </w:pPr>
      <w:r w:rsidRPr="00D73E4A">
        <w:rPr>
          <w:rFonts w:cs="Arial"/>
          <w:lang w:val="ru-RU"/>
        </w:rPr>
        <w:t>2а)________________________________________из</w:t>
      </w:r>
      <w:r w:rsidRPr="00D73E4A">
        <w:rPr>
          <w:rFonts w:cs="Arial"/>
          <w:lang w:val="ru-RU"/>
        </w:rPr>
        <w:tab/>
        <w:t>_____________, улица</w:t>
      </w:r>
    </w:p>
    <w:p w:rsidR="009E3A69" w:rsidRPr="00D73E4A" w:rsidRDefault="009E3A69" w:rsidP="009E3A69">
      <w:pPr>
        <w:spacing w:before="0"/>
        <w:rPr>
          <w:rFonts w:cs="Arial"/>
          <w:lang w:val="ru-RU"/>
        </w:rPr>
      </w:pPr>
      <w:r w:rsidRPr="00D73E4A">
        <w:rPr>
          <w:rFonts w:cs="Arial"/>
          <w:lang w:val="ru-RU"/>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9E3A69" w:rsidRPr="00D73E4A" w:rsidRDefault="009E3A69" w:rsidP="009E3A69">
      <w:pPr>
        <w:spacing w:before="0"/>
        <w:rPr>
          <w:rFonts w:eastAsia="Calibri" w:cs="Arial"/>
          <w:lang w:val="ru-RU"/>
        </w:rPr>
      </w:pPr>
    </w:p>
    <w:p w:rsidR="009E3A69" w:rsidRPr="00873EBD" w:rsidRDefault="009E3A69" w:rsidP="009E3A69">
      <w:pPr>
        <w:rPr>
          <w:rFonts w:eastAsia="Arial Unicode MS"/>
          <w:lang w:val="sr-Cyrl-CS"/>
        </w:rPr>
      </w:pPr>
      <w:r w:rsidRPr="00873EBD">
        <w:rPr>
          <w:rFonts w:eastAsia="Arial Unicode MS"/>
          <w:lang w:val="sr-Cyrl-CS"/>
        </w:rPr>
        <w:t>(у даљем тексту заједно: Уговорне стране)</w:t>
      </w:r>
    </w:p>
    <w:p w:rsidR="009E3A69" w:rsidRPr="00873EBD" w:rsidRDefault="009E3A69" w:rsidP="009E3A69">
      <w:pPr>
        <w:rPr>
          <w:rFonts w:eastAsia="Arial Unicode MS"/>
          <w:lang w:val="sr-Cyrl-RS"/>
        </w:rPr>
      </w:pPr>
      <w:r w:rsidRPr="00873EBD">
        <w:rPr>
          <w:rFonts w:eastAsia="Arial Unicode MS"/>
          <w:lang w:val="sr-Cyrl-CS"/>
        </w:rPr>
        <w:tab/>
      </w:r>
      <w:r>
        <w:rPr>
          <w:rFonts w:eastAsia="Arial Unicode MS"/>
          <w:lang w:val="sr-Cyrl-CS"/>
        </w:rPr>
        <w:t>Купац</w:t>
      </w:r>
      <w:r w:rsidRPr="00873EBD">
        <w:rPr>
          <w:rFonts w:eastAsia="Arial Unicode MS"/>
          <w:lang w:val="sr-Cyrl-CS"/>
        </w:rPr>
        <w:t xml:space="preserve"> и </w:t>
      </w:r>
      <w:r>
        <w:rPr>
          <w:rFonts w:eastAsia="Arial Unicode MS"/>
          <w:lang w:val="sr-Cyrl-CS"/>
        </w:rPr>
        <w:t>Продавац</w:t>
      </w:r>
      <w:r w:rsidRPr="00873EBD">
        <w:rPr>
          <w:rFonts w:eastAsia="Arial Unicode MS"/>
          <w:lang w:val="sr-Cyrl-CS"/>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873EBD">
        <w:rPr>
          <w:rFonts w:eastAsia="Arial Unicode MS"/>
          <w:lang w:val="sr-Cyrl-RS"/>
        </w:rPr>
        <w:t>, а у свему у складу са релевантним прописима Републике Србије.</w:t>
      </w:r>
    </w:p>
    <w:p w:rsidR="009E3A69" w:rsidRPr="00873EBD" w:rsidRDefault="009E3A69" w:rsidP="009E3A69">
      <w:pPr>
        <w:rPr>
          <w:rFonts w:eastAsia="Arial Unicode MS"/>
          <w:lang w:val="sr-Cyrl-CS"/>
        </w:rPr>
      </w:pPr>
      <w:r w:rsidRPr="00873EBD">
        <w:rPr>
          <w:rFonts w:eastAsia="Arial Unicode MS"/>
          <w:lang w:val="sr-Cyrl-CS"/>
        </w:rPr>
        <w:t>Наручилац посебно истиче и указује:</w:t>
      </w:r>
    </w:p>
    <w:p w:rsidR="009E3A69" w:rsidRPr="00873EBD" w:rsidRDefault="009E3A69" w:rsidP="009E3A69">
      <w:pPr>
        <w:numPr>
          <w:ilvl w:val="0"/>
          <w:numId w:val="46"/>
        </w:numPr>
        <w:rPr>
          <w:rFonts w:eastAsia="Arial Unicode MS"/>
          <w:lang w:val="sr-Latn-CS"/>
        </w:rPr>
      </w:pPr>
      <w:r w:rsidRPr="00873EBD">
        <w:rPr>
          <w:rFonts w:eastAsia="Arial Unicode MS"/>
          <w:lang w:val="sr-Latn-CS"/>
        </w:rPr>
        <w:t xml:space="preserve">Да је Пословна политика </w:t>
      </w:r>
      <w:r>
        <w:rPr>
          <w:rFonts w:eastAsia="Arial Unicode MS"/>
          <w:lang w:val="sr-Cyrl-RS"/>
        </w:rPr>
        <w:t>Купца</w:t>
      </w:r>
      <w:r w:rsidRPr="00873EBD">
        <w:rPr>
          <w:rFonts w:eastAsia="Arial Unicode MS"/>
          <w:lang w:val="sr-Latn-CS"/>
        </w:rPr>
        <w:t xml:space="preserve"> спровођење и унапређење безбедности и здравља на раду запослених и свих других лица која учествују у радним процесима </w:t>
      </w:r>
      <w:r>
        <w:rPr>
          <w:rFonts w:eastAsia="Arial Unicode MS"/>
          <w:lang w:val="sr-Cyrl-RS"/>
        </w:rPr>
        <w:t>Купца</w:t>
      </w:r>
      <w:r w:rsidRPr="00873EBD">
        <w:rPr>
          <w:rFonts w:eastAsia="Arial Unicode MS"/>
          <w:lang w:val="sr-Latn-CS"/>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Pr>
          <w:rFonts w:eastAsia="Arial Unicode MS"/>
          <w:lang w:val="sr-Cyrl-RS"/>
        </w:rPr>
        <w:t>Купца</w:t>
      </w:r>
      <w:r w:rsidRPr="00873EBD">
        <w:rPr>
          <w:rFonts w:eastAsia="Arial Unicode MS"/>
          <w:lang w:val="sr-Latn-CS"/>
        </w:rPr>
        <w:t>, који регулишу ову материју.</w:t>
      </w:r>
    </w:p>
    <w:p w:rsidR="009E3A69" w:rsidRPr="00873EBD" w:rsidRDefault="009E3A69" w:rsidP="009E3A69">
      <w:pPr>
        <w:numPr>
          <w:ilvl w:val="0"/>
          <w:numId w:val="46"/>
        </w:numPr>
        <w:rPr>
          <w:rFonts w:eastAsia="Arial Unicode MS"/>
          <w:lang w:val="sr-Latn-CS"/>
        </w:rPr>
      </w:pPr>
      <w:r w:rsidRPr="00873EBD">
        <w:rPr>
          <w:rFonts w:eastAsia="Arial Unicode MS"/>
          <w:lang w:val="sr-Latn-CS"/>
        </w:rPr>
        <w:t xml:space="preserve">Да </w:t>
      </w:r>
      <w:r>
        <w:rPr>
          <w:rFonts w:eastAsia="Arial Unicode MS"/>
          <w:lang w:val="sr-Cyrl-RS"/>
        </w:rPr>
        <w:t>Купац</w:t>
      </w:r>
      <w:r w:rsidRPr="00873EBD">
        <w:rPr>
          <w:rFonts w:eastAsia="Arial Unicode MS"/>
          <w:lang w:val="sr-Latn-CS"/>
        </w:rPr>
        <w:t xml:space="preserve"> захтева од </w:t>
      </w:r>
      <w:r>
        <w:rPr>
          <w:rFonts w:eastAsia="Arial Unicode MS"/>
          <w:lang w:val="sr-Cyrl-RS"/>
        </w:rPr>
        <w:t>Продавца</w:t>
      </w:r>
      <w:r w:rsidRPr="00873EBD">
        <w:rPr>
          <w:rFonts w:eastAsia="Arial Unicode MS"/>
          <w:lang w:val="sr-Latn-CS"/>
        </w:rPr>
        <w:t xml:space="preserve"> да приликом </w:t>
      </w:r>
      <w:r>
        <w:rPr>
          <w:rFonts w:eastAsia="Arial Unicode MS"/>
          <w:lang w:val="sr-Cyrl-RS"/>
        </w:rPr>
        <w:t>испоруке добара</w:t>
      </w:r>
      <w:r w:rsidRPr="00873EBD">
        <w:rPr>
          <w:rFonts w:eastAsia="Arial Unicode MS"/>
          <w:lang w:val="sr-Latn-CS"/>
        </w:rPr>
        <w:t xml:space="preserve"> кој</w:t>
      </w:r>
      <w:r>
        <w:rPr>
          <w:rFonts w:eastAsia="Arial Unicode MS"/>
          <w:lang w:val="sr-Cyrl-RS"/>
        </w:rPr>
        <w:t>а</w:t>
      </w:r>
      <w:r w:rsidRPr="00873EBD">
        <w:rPr>
          <w:rFonts w:eastAsia="Arial Unicode MS"/>
          <w:lang w:val="sr-Latn-CS"/>
        </w:rPr>
        <w:t xml:space="preserve"> су предмет  овог Уговора</w:t>
      </w:r>
      <w:r w:rsidRPr="00AB4F9E">
        <w:rPr>
          <w:rFonts w:eastAsia="Arial Unicode MS"/>
          <w:lang w:val="sr-Cyrl-RS"/>
        </w:rPr>
        <w:t xml:space="preserve"> </w:t>
      </w:r>
      <w:r>
        <w:rPr>
          <w:rFonts w:eastAsia="Arial Unicode MS"/>
          <w:lang w:val="sr-Cyrl-RS"/>
        </w:rPr>
        <w:t>и вршења обавеза по члану 6 овог Уговора</w:t>
      </w:r>
      <w:r w:rsidRPr="00873EBD">
        <w:rPr>
          <w:rFonts w:eastAsia="Arial Unicode MS"/>
          <w:lang w:val="sr-Latn-CS"/>
        </w:rPr>
        <w:t xml:space="preserve">, доследно придржава Пословне политике </w:t>
      </w:r>
      <w:r>
        <w:rPr>
          <w:rFonts w:eastAsia="Arial Unicode MS"/>
          <w:lang w:val="sr-Cyrl-RS"/>
        </w:rPr>
        <w:t>Купца</w:t>
      </w:r>
      <w:r w:rsidRPr="00873EBD">
        <w:rPr>
          <w:rFonts w:eastAsia="Arial Unicode MS"/>
          <w:lang w:val="sr-Latn-CS"/>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rFonts w:eastAsia="Arial Unicode MS"/>
          <w:lang w:val="sr-Cyrl-RS"/>
        </w:rPr>
        <w:t>Купца</w:t>
      </w:r>
      <w:r w:rsidRPr="00873EBD">
        <w:rPr>
          <w:rFonts w:eastAsia="Arial Unicode MS"/>
          <w:lang w:val="sr-Latn-CS"/>
        </w:rPr>
        <w:t xml:space="preserve">,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Pr>
          <w:rFonts w:eastAsia="Arial Unicode MS"/>
          <w:lang w:val="sr-Cyrl-RS"/>
        </w:rPr>
        <w:t>Купца</w:t>
      </w:r>
      <w:r w:rsidRPr="00873EBD">
        <w:rPr>
          <w:rFonts w:eastAsia="Arial Unicode MS"/>
          <w:lang w:val="sr-Latn-CS"/>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9E3A69" w:rsidRPr="00873EBD" w:rsidRDefault="009E3A69" w:rsidP="009E3A69">
      <w:pPr>
        <w:numPr>
          <w:ilvl w:val="0"/>
          <w:numId w:val="46"/>
        </w:numPr>
        <w:rPr>
          <w:rFonts w:eastAsia="Arial Unicode MS"/>
          <w:lang w:val="sr-Latn-CS"/>
        </w:rPr>
      </w:pPr>
      <w:r w:rsidRPr="00873EBD">
        <w:rPr>
          <w:rFonts w:eastAsia="Arial Unicode MS"/>
          <w:lang w:val="sr-Latn-CS"/>
        </w:rPr>
        <w:t xml:space="preserve">Да </w:t>
      </w:r>
      <w:r>
        <w:rPr>
          <w:rFonts w:eastAsia="Arial Unicode MS"/>
          <w:lang w:val="sr-Cyrl-RS"/>
        </w:rPr>
        <w:t>Продавац</w:t>
      </w:r>
      <w:r w:rsidRPr="00873EBD">
        <w:rPr>
          <w:rFonts w:eastAsia="Arial Unicode MS"/>
          <w:lang w:val="sr-Latn-CS"/>
        </w:rPr>
        <w:t xml:space="preserve"> прихвата захтеве </w:t>
      </w:r>
      <w:r>
        <w:rPr>
          <w:rFonts w:eastAsia="Arial Unicode MS"/>
          <w:lang w:val="sr-Cyrl-RS"/>
        </w:rPr>
        <w:t>Купца</w:t>
      </w:r>
      <w:r w:rsidRPr="00873EBD">
        <w:rPr>
          <w:rFonts w:eastAsia="Arial Unicode MS"/>
          <w:lang w:val="sr-Latn-CS"/>
        </w:rPr>
        <w:t xml:space="preserve"> из тачке 2. </w:t>
      </w:r>
      <w:r w:rsidRPr="00873EBD">
        <w:rPr>
          <w:rFonts w:eastAsia="Arial Unicode MS"/>
          <w:lang w:val="sr-Cyrl-RS"/>
        </w:rPr>
        <w:t>о</w:t>
      </w:r>
      <w:r w:rsidRPr="00873EBD">
        <w:rPr>
          <w:rFonts w:eastAsia="Arial Unicode MS"/>
          <w:lang w:val="sr-Latn-CS"/>
        </w:rPr>
        <w:t>вог става.</w:t>
      </w:r>
    </w:p>
    <w:p w:rsidR="009E3A69" w:rsidRPr="00873EBD" w:rsidRDefault="009E3A69" w:rsidP="009E3A69">
      <w:pPr>
        <w:rPr>
          <w:rFonts w:eastAsia="Arial Unicode MS"/>
          <w:lang w:val="sr-Cyrl-CS"/>
        </w:rPr>
      </w:pPr>
      <w:r w:rsidRPr="00873EBD">
        <w:rPr>
          <w:rFonts w:eastAsia="Arial Unicode MS"/>
          <w:lang w:val="sr-Cyrl-CS"/>
        </w:rPr>
        <w:t>Предмет</w:t>
      </w:r>
    </w:p>
    <w:p w:rsidR="009E3A69" w:rsidRPr="00873EBD" w:rsidRDefault="009E3A69" w:rsidP="009E3A69">
      <w:pPr>
        <w:rPr>
          <w:rFonts w:eastAsia="Arial Unicode MS"/>
          <w:lang w:val="sr-Cyrl-CS"/>
        </w:rPr>
      </w:pPr>
      <w:r w:rsidRPr="00873EBD">
        <w:rPr>
          <w:rFonts w:eastAsia="Arial Unicode MS"/>
          <w:lang w:val="sr-Cyrl-CS"/>
        </w:rPr>
        <w:t>Тачка 1.</w:t>
      </w:r>
    </w:p>
    <w:p w:rsidR="009E3A69" w:rsidRPr="00873EBD" w:rsidRDefault="009E3A69" w:rsidP="009E3A69">
      <w:pPr>
        <w:rPr>
          <w:rFonts w:eastAsia="Arial Unicode MS"/>
          <w:lang w:val="sr-Cyrl-CS"/>
        </w:rPr>
      </w:pPr>
      <w:r w:rsidRPr="00873EBD">
        <w:rPr>
          <w:rFonts w:eastAsia="Arial Unicode MS"/>
          <w:lang w:val="sr-Cyrl-CS"/>
        </w:rPr>
        <w:lastRenderedPageBreak/>
        <w:t xml:space="preserve">Предмет овог Прилога је дефинисање права </w:t>
      </w:r>
      <w:r>
        <w:rPr>
          <w:rFonts w:eastAsia="Arial Unicode MS"/>
          <w:lang w:val="sr-Cyrl-RS"/>
        </w:rPr>
        <w:t>Купца</w:t>
      </w:r>
      <w:r w:rsidRPr="00873EBD">
        <w:rPr>
          <w:rFonts w:eastAsia="Arial Unicode MS"/>
          <w:lang w:val="sr-Cyrl-CS"/>
        </w:rPr>
        <w:t xml:space="preserve"> и права и обавеза </w:t>
      </w:r>
      <w:r>
        <w:rPr>
          <w:rFonts w:eastAsia="Arial Unicode MS"/>
          <w:lang w:val="sr-Cyrl-CS"/>
        </w:rPr>
        <w:t>Продавца</w:t>
      </w:r>
      <w:r w:rsidRPr="00873EBD">
        <w:rPr>
          <w:rFonts w:eastAsia="Arial Unicode MS"/>
          <w:lang w:val="sr-Cyrl-CS"/>
        </w:rPr>
        <w:t xml:space="preserve">, као и његових запослених и других лица која ангажује приликом </w:t>
      </w:r>
      <w:r>
        <w:rPr>
          <w:rFonts w:eastAsia="Arial Unicode MS"/>
          <w:lang w:val="sr-Cyrl-CS"/>
        </w:rPr>
        <w:t xml:space="preserve">испоруке добара </w:t>
      </w:r>
      <w:r w:rsidRPr="00873EBD">
        <w:rPr>
          <w:rFonts w:eastAsia="Arial Unicode MS"/>
          <w:lang w:val="sr-Cyrl-CS"/>
        </w:rPr>
        <w:t xml:space="preserve">које су предмет Уговора </w:t>
      </w:r>
      <w:r>
        <w:rPr>
          <w:rFonts w:eastAsia="Arial Unicode MS"/>
          <w:lang w:val="sr-Cyrl-CS"/>
        </w:rPr>
        <w:t>и извршења услуге по члану 6. Уговора</w:t>
      </w:r>
      <w:r w:rsidRPr="00873EBD">
        <w:rPr>
          <w:rFonts w:eastAsia="Arial Unicode MS"/>
          <w:lang w:val="sr-Cyrl-CS"/>
        </w:rPr>
        <w:t>, а у вези безбедности и здравља на раду (у даљем тексту:БЗР)</w:t>
      </w:r>
    </w:p>
    <w:p w:rsidR="009E3A69" w:rsidRPr="00873EBD" w:rsidRDefault="009E3A69" w:rsidP="009E3A69">
      <w:pPr>
        <w:rPr>
          <w:rFonts w:eastAsia="Arial Unicode MS"/>
          <w:lang w:val="sr-Cyrl-CS"/>
        </w:rPr>
      </w:pPr>
      <w:r w:rsidRPr="00873EBD">
        <w:rPr>
          <w:rFonts w:eastAsia="Arial Unicode MS"/>
          <w:lang w:val="sr-Cyrl-CS"/>
        </w:rPr>
        <w:t>Тачка 2.</w:t>
      </w:r>
    </w:p>
    <w:p w:rsidR="009E3A69" w:rsidRPr="00873EBD" w:rsidRDefault="009E3A69" w:rsidP="009E3A69">
      <w:pPr>
        <w:rPr>
          <w:rFonts w:eastAsia="Arial Unicode MS"/>
          <w:lang w:val="sr-Cyrl-CS"/>
        </w:rPr>
      </w:pPr>
      <w:r>
        <w:rPr>
          <w:rFonts w:eastAsia="Arial Unicode MS"/>
          <w:lang w:val="sr-Cyrl-CS"/>
        </w:rPr>
        <w:t>Продавац</w:t>
      </w:r>
      <w:r w:rsidRPr="00873EBD">
        <w:rPr>
          <w:rFonts w:eastAsia="Arial Unicode MS"/>
          <w:lang w:val="sr-Cyrl-CS"/>
        </w:rPr>
        <w:t xml:space="preserve">, његови запослени и сва друга лица која ангажује, дужни су да у току </w:t>
      </w:r>
      <w:r>
        <w:rPr>
          <w:rFonts w:eastAsia="Arial Unicode MS"/>
          <w:lang w:val="sr-Cyrl-CS"/>
        </w:rPr>
        <w:t xml:space="preserve">испоруке добара </w:t>
      </w:r>
      <w:r w:rsidRPr="00873EBD">
        <w:rPr>
          <w:rFonts w:eastAsia="Arial Unicode MS"/>
          <w:lang w:val="sr-Cyrl-CS"/>
        </w:rPr>
        <w:t xml:space="preserve">које су предмет Уговора </w:t>
      </w:r>
      <w:r>
        <w:rPr>
          <w:rFonts w:eastAsia="Arial Unicode MS"/>
          <w:lang w:val="sr-Cyrl-CS"/>
        </w:rPr>
        <w:t>и извршења услуге по члану 6. Уговора</w:t>
      </w:r>
      <w:r w:rsidRPr="00873EBD">
        <w:rPr>
          <w:rFonts w:eastAsia="Arial Unicode MS"/>
          <w:lang w:val="sr-Cyrl-CS"/>
        </w:rPr>
        <w:t xml:space="preserve">,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Pr>
          <w:rFonts w:eastAsia="Arial Unicode MS"/>
          <w:lang w:val="sr-Cyrl-CS"/>
        </w:rPr>
        <w:t>Купца</w:t>
      </w:r>
      <w:r w:rsidRPr="00873EBD">
        <w:rPr>
          <w:rFonts w:eastAsia="Arial Unicode MS"/>
          <w:lang w:val="sr-Cyrl-CS"/>
        </w:rPr>
        <w:t xml:space="preserve">. </w:t>
      </w:r>
    </w:p>
    <w:p w:rsidR="009E3A69" w:rsidRPr="00873EBD" w:rsidRDefault="009E3A69" w:rsidP="009E3A69">
      <w:pPr>
        <w:rPr>
          <w:rFonts w:eastAsia="Arial Unicode MS"/>
          <w:lang w:val="sr-Cyrl-CS"/>
        </w:rPr>
      </w:pPr>
      <w:r w:rsidRPr="00873EBD">
        <w:rPr>
          <w:rFonts w:eastAsia="Arial Unicode MS"/>
          <w:lang w:val="sr-Cyrl-CS"/>
        </w:rPr>
        <w:t>Тачка 3.</w:t>
      </w:r>
    </w:p>
    <w:p w:rsidR="009E3A69" w:rsidRPr="00873EBD" w:rsidRDefault="009E3A69" w:rsidP="009E3A69">
      <w:pPr>
        <w:rPr>
          <w:rFonts w:eastAsia="Arial Unicode MS"/>
          <w:lang w:val="sr-Cyrl-CS"/>
        </w:rPr>
      </w:pPr>
      <w:r>
        <w:rPr>
          <w:rFonts w:eastAsia="Arial Unicode MS"/>
          <w:lang w:val="sr-Cyrl-CS"/>
        </w:rPr>
        <w:t>Продавац</w:t>
      </w:r>
      <w:r w:rsidRPr="00873EBD">
        <w:rPr>
          <w:rFonts w:eastAsia="Arial Unicode MS"/>
          <w:lang w:val="sr-Cyrl-CS"/>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w:t>
      </w:r>
      <w:r>
        <w:rPr>
          <w:rFonts w:eastAsia="Arial Unicode MS"/>
          <w:lang w:val="sr-Cyrl-CS"/>
        </w:rPr>
        <w:t>извршење уговорених обавеза</w:t>
      </w:r>
      <w:r w:rsidRPr="00873EBD">
        <w:rPr>
          <w:rFonts w:eastAsia="Arial Unicode MS"/>
          <w:lang w:val="sr-Cyrl-CS"/>
        </w:rPr>
        <w:t>, суседних објеката, пролазника или учесника у саобраћају.</w:t>
      </w:r>
    </w:p>
    <w:p w:rsidR="009E3A69" w:rsidRPr="00873EBD" w:rsidRDefault="009E3A69" w:rsidP="009E3A69">
      <w:pPr>
        <w:rPr>
          <w:rFonts w:eastAsia="Arial Unicode MS"/>
          <w:lang w:val="sr-Cyrl-CS"/>
        </w:rPr>
      </w:pPr>
      <w:r w:rsidRPr="00873EBD">
        <w:rPr>
          <w:rFonts w:eastAsia="Arial Unicode MS"/>
          <w:lang w:val="sr-Cyrl-CS"/>
        </w:rPr>
        <w:t>Тачка 4.</w:t>
      </w:r>
    </w:p>
    <w:p w:rsidR="009E3A69" w:rsidRPr="00873EBD" w:rsidRDefault="009E3A69" w:rsidP="009E3A69">
      <w:pPr>
        <w:rPr>
          <w:rFonts w:eastAsia="Arial Unicode MS"/>
          <w:lang w:val="sr-Cyrl-CS"/>
        </w:rPr>
      </w:pPr>
      <w:r>
        <w:rPr>
          <w:rFonts w:eastAsia="Arial Unicode MS"/>
          <w:lang w:val="sr-Cyrl-CS"/>
        </w:rPr>
        <w:t>Продавац</w:t>
      </w:r>
      <w:r w:rsidRPr="00873EBD">
        <w:rPr>
          <w:rFonts w:eastAsia="Arial Unicode MS"/>
          <w:lang w:val="sr-Cyrl-CS"/>
        </w:rPr>
        <w:t xml:space="preserve"> је дужан да обавести запослене и друга лица која ангажује приликом </w:t>
      </w:r>
      <w:r>
        <w:rPr>
          <w:rFonts w:eastAsia="Arial Unicode MS"/>
          <w:lang w:val="sr-Cyrl-CS"/>
        </w:rPr>
        <w:t>испоруке добара и извршења</w:t>
      </w:r>
      <w:r w:rsidRPr="00873EBD">
        <w:rPr>
          <w:rFonts w:eastAsia="Arial Unicode MS"/>
          <w:lang w:val="sr-Cyrl-CS"/>
        </w:rPr>
        <w:t xml:space="preserve"> </w:t>
      </w:r>
      <w:r>
        <w:rPr>
          <w:rFonts w:eastAsia="Arial Unicode MS"/>
          <w:lang w:val="sr-Cyrl-CS"/>
        </w:rPr>
        <w:t>услуге по члану 6. Уговора,</w:t>
      </w:r>
      <w:r w:rsidRPr="00873EBD">
        <w:rPr>
          <w:rFonts w:eastAsia="Arial Unicode MS"/>
          <w:lang w:val="sr-Cyrl-CS"/>
        </w:rPr>
        <w:t>о обавезама из овог Прилога.</w:t>
      </w:r>
    </w:p>
    <w:p w:rsidR="009E3A69" w:rsidRPr="00873EBD" w:rsidRDefault="009E3A69" w:rsidP="009E3A69">
      <w:pPr>
        <w:rPr>
          <w:rFonts w:eastAsia="Arial Unicode MS"/>
          <w:lang w:val="sr-Cyrl-CS"/>
        </w:rPr>
      </w:pPr>
      <w:r w:rsidRPr="00873EBD">
        <w:rPr>
          <w:rFonts w:eastAsia="Arial Unicode MS"/>
          <w:lang w:val="sr-Cyrl-CS"/>
        </w:rPr>
        <w:t>Тачка 5.</w:t>
      </w:r>
    </w:p>
    <w:p w:rsidR="009E3A69" w:rsidRPr="00873EBD" w:rsidRDefault="009E3A69" w:rsidP="009E3A69">
      <w:pPr>
        <w:rPr>
          <w:rFonts w:eastAsia="Arial Unicode MS"/>
          <w:lang w:val="sr-Cyrl-CS"/>
        </w:rPr>
      </w:pPr>
      <w:r>
        <w:rPr>
          <w:rFonts w:eastAsia="Arial Unicode MS"/>
          <w:lang w:val="sr-Cyrl-CS"/>
        </w:rPr>
        <w:t>Продавац</w:t>
      </w:r>
      <w:r w:rsidRPr="00873EBD">
        <w:rPr>
          <w:rFonts w:eastAsia="Arial Unicode MS"/>
          <w:lang w:val="sr-Cyrl-CS"/>
        </w:rPr>
        <w:t xml:space="preserve">, његови запослени и сва друга лица која ангажује, дужни су да </w:t>
      </w:r>
      <w:r>
        <w:rPr>
          <w:rFonts w:eastAsia="Arial Unicode MS"/>
          <w:lang w:val="sr-Cyrl-CS"/>
        </w:rPr>
        <w:t xml:space="preserve">током испоруке добара </w:t>
      </w:r>
      <w:r w:rsidRPr="00873EBD">
        <w:rPr>
          <w:rFonts w:eastAsia="Arial Unicode MS"/>
          <w:lang w:val="sr-Cyrl-CS"/>
        </w:rPr>
        <w:t xml:space="preserve">које су предмет Уговора </w:t>
      </w:r>
      <w:r>
        <w:rPr>
          <w:rFonts w:eastAsia="Arial Unicode MS"/>
          <w:lang w:val="sr-Cyrl-CS"/>
        </w:rPr>
        <w:t>и извршења услуге по члану 6. Уговора</w:t>
      </w:r>
      <w:r w:rsidRPr="00873EBD">
        <w:rPr>
          <w:rFonts w:eastAsia="Arial Unicode MS"/>
          <w:lang w:val="sr-Cyrl-CS"/>
        </w:rPr>
        <w:t xml:space="preserve">,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Pr>
          <w:rFonts w:eastAsia="Arial Unicode MS"/>
          <w:lang w:val="sr-Cyrl-CS"/>
        </w:rPr>
        <w:t>Купца</w:t>
      </w:r>
      <w:r w:rsidRPr="00873EBD">
        <w:rPr>
          <w:rFonts w:eastAsia="Arial Unicode MS"/>
          <w:lang w:val="sr-Cyrl-CS"/>
        </w:rPr>
        <w:t>, а посебно су дужни да се придржавају следећих правила:</w:t>
      </w:r>
    </w:p>
    <w:p w:rsidR="009E3A69" w:rsidRPr="00873EBD" w:rsidRDefault="009E3A69" w:rsidP="009E3A69">
      <w:pPr>
        <w:rPr>
          <w:rFonts w:eastAsia="Arial Unicode MS"/>
          <w:lang w:val="sr-Cyrl-CS"/>
        </w:rPr>
      </w:pPr>
    </w:p>
    <w:p w:rsidR="009E3A69" w:rsidRPr="00873EBD" w:rsidRDefault="009E3A69" w:rsidP="009E3A69">
      <w:pPr>
        <w:numPr>
          <w:ilvl w:val="0"/>
          <w:numId w:val="47"/>
        </w:numPr>
        <w:rPr>
          <w:rFonts w:eastAsia="Arial Unicode MS"/>
          <w:lang w:val="sr-Latn-CS"/>
        </w:rPr>
      </w:pPr>
      <w:r w:rsidRPr="00873EBD">
        <w:rPr>
          <w:rFonts w:eastAsia="Arial Unicode MS"/>
          <w:lang w:val="sr-Latn-CS"/>
        </w:rPr>
        <w:t>забрањено је избегавање примене и /или ометање спровођење БЗР;</w:t>
      </w:r>
    </w:p>
    <w:p w:rsidR="009E3A69" w:rsidRPr="00873EBD" w:rsidRDefault="009E3A69" w:rsidP="009E3A69">
      <w:pPr>
        <w:numPr>
          <w:ilvl w:val="0"/>
          <w:numId w:val="47"/>
        </w:numPr>
        <w:rPr>
          <w:rFonts w:eastAsia="Arial Unicode MS"/>
          <w:lang w:val="sr-Latn-CS"/>
        </w:rPr>
      </w:pPr>
      <w:r w:rsidRPr="00873EBD">
        <w:rPr>
          <w:rFonts w:eastAsia="Arial Unicode MS"/>
          <w:lang w:val="sr-Latn-CS"/>
        </w:rPr>
        <w:t>обавезно је поштовање правила коришћења средстава и опреме за личну заштиту на раду;</w:t>
      </w:r>
    </w:p>
    <w:p w:rsidR="009E3A69" w:rsidRPr="00873EBD" w:rsidRDefault="009E3A69" w:rsidP="009E3A69">
      <w:pPr>
        <w:numPr>
          <w:ilvl w:val="0"/>
          <w:numId w:val="47"/>
        </w:numPr>
        <w:rPr>
          <w:rFonts w:eastAsia="Arial Unicode MS"/>
          <w:lang w:val="sr-Latn-CS"/>
        </w:rPr>
      </w:pPr>
      <w:r w:rsidRPr="00873EBD">
        <w:rPr>
          <w:rFonts w:eastAsia="Arial Unicode MS"/>
          <w:lang w:val="sr-Latn-CS"/>
        </w:rPr>
        <w:t xml:space="preserve">процедуре </w:t>
      </w:r>
      <w:r>
        <w:rPr>
          <w:rFonts w:eastAsia="Arial Unicode MS"/>
          <w:lang w:val="sr-Cyrl-RS"/>
        </w:rPr>
        <w:t>Купца</w:t>
      </w:r>
      <w:r w:rsidRPr="00873EBD">
        <w:rPr>
          <w:rFonts w:eastAsia="Arial Unicode MS"/>
          <w:lang w:val="sr-Latn-CS"/>
        </w:rPr>
        <w:t xml:space="preserve"> за спровођење система контроле приступа и дозвола за рад увек морају да буду испоштоване,</w:t>
      </w:r>
    </w:p>
    <w:p w:rsidR="009E3A69" w:rsidRPr="00873EBD" w:rsidRDefault="009E3A69" w:rsidP="009E3A69">
      <w:pPr>
        <w:numPr>
          <w:ilvl w:val="0"/>
          <w:numId w:val="47"/>
        </w:numPr>
        <w:rPr>
          <w:rFonts w:eastAsia="Arial Unicode MS"/>
          <w:lang w:val="sr-Latn-CS"/>
        </w:rPr>
      </w:pPr>
      <w:r w:rsidRPr="00873EBD">
        <w:rPr>
          <w:rFonts w:eastAsia="Arial Unicode MS"/>
          <w:lang w:val="sr-Latn-CS"/>
        </w:rPr>
        <w:t>процедуре за изолацију и закључавање извора енергије и радних флуида увек морају да буду испоштоване;</w:t>
      </w:r>
    </w:p>
    <w:p w:rsidR="009E3A69" w:rsidRPr="00873EBD" w:rsidRDefault="009E3A69" w:rsidP="009E3A69">
      <w:pPr>
        <w:numPr>
          <w:ilvl w:val="0"/>
          <w:numId w:val="47"/>
        </w:numPr>
        <w:rPr>
          <w:rFonts w:eastAsia="Arial Unicode MS"/>
          <w:lang w:val="sr-Latn-CS"/>
        </w:rPr>
      </w:pPr>
      <w:r w:rsidRPr="00873EBD">
        <w:rPr>
          <w:rFonts w:eastAsia="Arial Unicode MS"/>
          <w:lang w:val="sr-Latn-CS"/>
        </w:rPr>
        <w:t xml:space="preserve">најстроже је забрањен улазак, боравак или рад, на територији и у просторијама </w:t>
      </w:r>
      <w:r>
        <w:rPr>
          <w:rFonts w:eastAsia="Arial Unicode MS"/>
          <w:lang w:val="sr-Cyrl-RS"/>
        </w:rPr>
        <w:t>Купца</w:t>
      </w:r>
      <w:r w:rsidRPr="00873EBD">
        <w:rPr>
          <w:rFonts w:eastAsia="Arial Unicode MS"/>
          <w:lang w:val="sr-Latn-CS"/>
        </w:rPr>
        <w:t>, под утицајем алкохола или других психоактивних супстанци;</w:t>
      </w:r>
    </w:p>
    <w:p w:rsidR="009E3A69" w:rsidRPr="00873EBD" w:rsidRDefault="009E3A69" w:rsidP="009E3A69">
      <w:pPr>
        <w:numPr>
          <w:ilvl w:val="0"/>
          <w:numId w:val="47"/>
        </w:numPr>
        <w:rPr>
          <w:rFonts w:eastAsia="Arial Unicode MS"/>
          <w:lang w:val="sr-Latn-CS"/>
        </w:rPr>
      </w:pPr>
      <w:r w:rsidRPr="00873EBD">
        <w:rPr>
          <w:rFonts w:eastAsia="Arial Unicode MS"/>
          <w:lang w:val="sr-Latn-CS"/>
        </w:rPr>
        <w:t xml:space="preserve">забрањено је уношење оружја унутар локација </w:t>
      </w:r>
      <w:r>
        <w:rPr>
          <w:rFonts w:eastAsia="Arial Unicode MS"/>
          <w:lang w:val="sr-Cyrl-RS"/>
        </w:rPr>
        <w:t>Купца</w:t>
      </w:r>
      <w:r w:rsidRPr="00873EBD">
        <w:rPr>
          <w:rFonts w:eastAsia="Arial Unicode MS"/>
          <w:lang w:val="sr-Latn-CS"/>
        </w:rPr>
        <w:t>, као и неовлашћено фотографисање;</w:t>
      </w:r>
    </w:p>
    <w:p w:rsidR="009E3A69" w:rsidRPr="00873EBD" w:rsidRDefault="009E3A69" w:rsidP="009E3A69">
      <w:pPr>
        <w:numPr>
          <w:ilvl w:val="0"/>
          <w:numId w:val="47"/>
        </w:numPr>
        <w:rPr>
          <w:rFonts w:eastAsia="Arial Unicode MS"/>
          <w:lang w:val="sr-Latn-CS"/>
        </w:rPr>
      </w:pPr>
      <w:r w:rsidRPr="00873EBD">
        <w:rPr>
          <w:rFonts w:eastAsia="Arial Unicode MS"/>
          <w:lang w:val="sr-Latn-CS"/>
        </w:rPr>
        <w:t>обавезно је придржавање правила и сигнализације безбедности у саобраћају.</w:t>
      </w:r>
    </w:p>
    <w:p w:rsidR="009E3A69" w:rsidRDefault="009E3A69" w:rsidP="009E3A69">
      <w:pPr>
        <w:rPr>
          <w:rFonts w:eastAsia="Arial Unicode MS"/>
          <w:lang w:val="sr-Cyrl-CS"/>
        </w:rPr>
      </w:pPr>
    </w:p>
    <w:p w:rsidR="009E3A69" w:rsidRPr="00873EBD" w:rsidRDefault="009E3A69" w:rsidP="009E3A69">
      <w:pPr>
        <w:rPr>
          <w:rFonts w:eastAsia="Arial Unicode MS"/>
          <w:lang w:val="sr-Cyrl-CS"/>
        </w:rPr>
      </w:pPr>
      <w:r w:rsidRPr="00873EBD">
        <w:rPr>
          <w:rFonts w:eastAsia="Arial Unicode MS"/>
          <w:lang w:val="sr-Cyrl-CS"/>
        </w:rPr>
        <w:t>Тачка 6.</w:t>
      </w:r>
    </w:p>
    <w:p w:rsidR="009E3A69" w:rsidRPr="00873EBD" w:rsidRDefault="009E3A69" w:rsidP="009E3A69">
      <w:pPr>
        <w:rPr>
          <w:rFonts w:eastAsia="Arial Unicode MS"/>
          <w:lang w:val="sr-Cyrl-CS"/>
        </w:rPr>
      </w:pPr>
      <w:r>
        <w:rPr>
          <w:rFonts w:eastAsia="Arial Unicode MS"/>
          <w:lang w:val="sr-Cyrl-CS"/>
        </w:rPr>
        <w:t>Продавац</w:t>
      </w:r>
      <w:r w:rsidRPr="00873EBD">
        <w:rPr>
          <w:rFonts w:eastAsia="Arial Unicode MS"/>
          <w:lang w:val="sr-Cyrl-CS"/>
        </w:rPr>
        <w:t xml:space="preserve"> је искључиво одговоран за безбедност и здравље својих запослених и свих других лица која ангажује приликом </w:t>
      </w:r>
      <w:r>
        <w:rPr>
          <w:rFonts w:eastAsia="Arial Unicode MS"/>
          <w:lang w:val="sr-Cyrl-CS"/>
        </w:rPr>
        <w:t xml:space="preserve">испоруке добара </w:t>
      </w:r>
      <w:r w:rsidRPr="00873EBD">
        <w:rPr>
          <w:rFonts w:eastAsia="Arial Unicode MS"/>
          <w:lang w:val="sr-Cyrl-CS"/>
        </w:rPr>
        <w:t xml:space="preserve">које су предмет Уговора </w:t>
      </w:r>
      <w:r>
        <w:rPr>
          <w:rFonts w:eastAsia="Arial Unicode MS"/>
          <w:lang w:val="sr-Cyrl-CS"/>
        </w:rPr>
        <w:t>и извршења услуге по члану 6. Уговора</w:t>
      </w:r>
      <w:r w:rsidRPr="00873EBD">
        <w:rPr>
          <w:rFonts w:eastAsia="Arial Unicode MS"/>
          <w:lang w:val="sr-Cyrl-CS"/>
        </w:rPr>
        <w:t>.</w:t>
      </w:r>
    </w:p>
    <w:p w:rsidR="009E3A69" w:rsidRPr="00873EBD" w:rsidRDefault="009E3A69" w:rsidP="009E3A69">
      <w:pPr>
        <w:rPr>
          <w:rFonts w:eastAsia="Arial Unicode MS"/>
          <w:lang w:val="sr-Cyrl-CS"/>
        </w:rPr>
      </w:pPr>
      <w:r w:rsidRPr="00873EBD">
        <w:rPr>
          <w:rFonts w:eastAsia="Arial Unicode MS"/>
          <w:lang w:val="sr-Cyrl-CS"/>
        </w:rPr>
        <w:lastRenderedPageBreak/>
        <w:t xml:space="preserve">У случају непоштовања правила БЗР, </w:t>
      </w:r>
      <w:r>
        <w:rPr>
          <w:rFonts w:eastAsia="Arial Unicode MS"/>
          <w:lang w:val="sr-Cyrl-CS"/>
        </w:rPr>
        <w:t>Купац</w:t>
      </w:r>
      <w:r w:rsidRPr="00873EBD">
        <w:rPr>
          <w:rFonts w:eastAsia="Arial Unicode MS"/>
          <w:lang w:val="sr-Cyrl-CS"/>
        </w:rPr>
        <w:t xml:space="preserve"> неће сносити никакву одговорност нити исплатити накнаде/трошкове </w:t>
      </w:r>
      <w:r>
        <w:rPr>
          <w:rFonts w:eastAsia="Arial Unicode MS"/>
          <w:lang w:val="sr-Cyrl-CS"/>
        </w:rPr>
        <w:t>Продавцу</w:t>
      </w:r>
      <w:r w:rsidRPr="00873EBD">
        <w:rPr>
          <w:rFonts w:eastAsia="Arial Unicode MS"/>
          <w:lang w:val="sr-Cyrl-CS"/>
        </w:rPr>
        <w:t xml:space="preserve"> по питању повреда на раду, односно оштећења средстава за рад.</w:t>
      </w:r>
    </w:p>
    <w:p w:rsidR="009E3A69" w:rsidRPr="00873EBD" w:rsidRDefault="009E3A69" w:rsidP="009E3A69">
      <w:pPr>
        <w:rPr>
          <w:rFonts w:eastAsia="Arial Unicode MS"/>
          <w:lang w:val="sr-Cyrl-CS"/>
        </w:rPr>
      </w:pPr>
      <w:r w:rsidRPr="00873EBD">
        <w:rPr>
          <w:rFonts w:eastAsia="Arial Unicode MS"/>
          <w:lang w:val="sr-Cyrl-CS"/>
        </w:rPr>
        <w:t>Тачка 7.</w:t>
      </w:r>
    </w:p>
    <w:p w:rsidR="009E3A69" w:rsidRPr="00873EBD" w:rsidRDefault="009E3A69" w:rsidP="009E3A69">
      <w:pPr>
        <w:rPr>
          <w:rFonts w:eastAsia="Arial Unicode MS"/>
          <w:lang w:val="sr-Cyrl-CS"/>
        </w:rPr>
      </w:pPr>
      <w:r>
        <w:rPr>
          <w:rFonts w:eastAsia="Arial Unicode MS"/>
          <w:lang w:val="sr-Cyrl-CS"/>
        </w:rPr>
        <w:t>Продавац</w:t>
      </w:r>
      <w:r w:rsidRPr="00873EBD">
        <w:rPr>
          <w:rFonts w:eastAsia="Arial Unicode MS"/>
          <w:lang w:val="sr-Cyrl-CS"/>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w:t>
      </w:r>
      <w:r>
        <w:rPr>
          <w:rFonts w:eastAsia="Arial Unicode MS"/>
          <w:lang w:val="sr-Cyrl-CS"/>
        </w:rPr>
        <w:t xml:space="preserve">испоруке добара </w:t>
      </w:r>
      <w:r w:rsidRPr="00873EBD">
        <w:rPr>
          <w:rFonts w:eastAsia="Arial Unicode MS"/>
          <w:lang w:val="sr-Cyrl-CS"/>
        </w:rPr>
        <w:t xml:space="preserve">које су предмет Уговора </w:t>
      </w:r>
      <w:r>
        <w:rPr>
          <w:rFonts w:eastAsia="Arial Unicode MS"/>
          <w:lang w:val="sr-Cyrl-CS"/>
        </w:rPr>
        <w:t>и извршења услуге по члану 6. Уговора</w:t>
      </w:r>
      <w:r w:rsidRPr="00873EBD">
        <w:rPr>
          <w:rFonts w:eastAsia="Arial Unicode MS"/>
          <w:lang w:val="sr-Cyrl-CS"/>
        </w:rPr>
        <w:t>, а све у складу са законским прописима из области БЗР, односно интерним документима Наручиоца.</w:t>
      </w:r>
    </w:p>
    <w:p w:rsidR="009E3A69" w:rsidRPr="00873EBD" w:rsidRDefault="009E3A69" w:rsidP="009E3A69">
      <w:pPr>
        <w:rPr>
          <w:rFonts w:eastAsia="Arial Unicode MS"/>
          <w:lang w:val="sr-Cyrl-CS"/>
        </w:rPr>
      </w:pPr>
      <w:r w:rsidRPr="00873EBD">
        <w:rPr>
          <w:rFonts w:eastAsia="Arial Unicode MS"/>
          <w:lang w:val="sr-Cyrl-CS"/>
        </w:rPr>
        <w:t>Тачка 8.</w:t>
      </w:r>
    </w:p>
    <w:p w:rsidR="009E3A69" w:rsidRPr="00873EBD" w:rsidRDefault="009E3A69" w:rsidP="009E3A69">
      <w:pPr>
        <w:rPr>
          <w:rFonts w:eastAsia="Arial Unicode MS"/>
          <w:lang w:val="sr-Cyrl-CS"/>
        </w:rPr>
      </w:pPr>
      <w:r>
        <w:rPr>
          <w:rFonts w:eastAsia="Arial Unicode MS"/>
          <w:lang w:val="sr-Cyrl-CS"/>
        </w:rPr>
        <w:t>Продавац</w:t>
      </w:r>
      <w:r w:rsidRPr="00873EBD">
        <w:rPr>
          <w:rFonts w:eastAsia="Arial Unicode MS"/>
          <w:lang w:val="sr-Cyrl-CS"/>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Pr>
          <w:rFonts w:eastAsia="Arial Unicode MS"/>
          <w:lang w:val="sr-Cyrl-CS"/>
        </w:rPr>
        <w:t xml:space="preserve">испоруке добара </w:t>
      </w:r>
      <w:r w:rsidRPr="00873EBD">
        <w:rPr>
          <w:rFonts w:eastAsia="Arial Unicode MS"/>
          <w:lang w:val="sr-Cyrl-CS"/>
        </w:rPr>
        <w:t xml:space="preserve">које су предмет Уговора </w:t>
      </w:r>
      <w:r>
        <w:rPr>
          <w:rFonts w:eastAsia="Arial Unicode MS"/>
          <w:lang w:val="sr-Cyrl-CS"/>
        </w:rPr>
        <w:t>и извршења услуге по члану 6. Уговора</w:t>
      </w:r>
      <w:r w:rsidRPr="00873EBD">
        <w:rPr>
          <w:rFonts w:eastAsia="Arial Unicode MS"/>
          <w:lang w:val="sr-Cyrl-CS"/>
        </w:rPr>
        <w:t xml:space="preserve">, у складу са законским прописима из области БЗР, као и о свим другим прописима и важећим стандардима у Републици Србији односно интерним актима </w:t>
      </w:r>
      <w:r>
        <w:rPr>
          <w:rFonts w:eastAsia="Arial Unicode MS"/>
          <w:lang w:val="sr-Cyrl-CS"/>
        </w:rPr>
        <w:t>Купца</w:t>
      </w:r>
      <w:r w:rsidRPr="00873EBD">
        <w:rPr>
          <w:rFonts w:eastAsia="Arial Unicode MS"/>
          <w:lang w:val="sr-Cyrl-CS"/>
        </w:rPr>
        <w:t>.</w:t>
      </w:r>
    </w:p>
    <w:p w:rsidR="009E3A69" w:rsidRPr="00873EBD" w:rsidRDefault="009E3A69" w:rsidP="009E3A69">
      <w:pPr>
        <w:rPr>
          <w:rFonts w:eastAsia="Arial Unicode MS"/>
          <w:lang w:val="sr-Cyrl-CS"/>
        </w:rPr>
      </w:pPr>
      <w:r w:rsidRPr="00873EBD">
        <w:rPr>
          <w:rFonts w:eastAsia="Arial Unicode MS"/>
          <w:lang w:val="sr-Cyrl-CS"/>
        </w:rPr>
        <w:t xml:space="preserve">Уколико </w:t>
      </w:r>
      <w:r>
        <w:rPr>
          <w:rFonts w:eastAsia="Arial Unicode MS"/>
          <w:lang w:val="sr-Cyrl-CS"/>
        </w:rPr>
        <w:t>Купца</w:t>
      </w:r>
      <w:r w:rsidRPr="00873EBD">
        <w:rPr>
          <w:rFonts w:eastAsia="Arial Unicode MS"/>
          <w:lang w:val="sr-Cyrl-CS"/>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Pr>
          <w:rFonts w:eastAsia="Arial Unicode MS"/>
          <w:lang w:val="sr-Cyrl-CS"/>
        </w:rPr>
        <w:t>Купца</w:t>
      </w:r>
      <w:r w:rsidRPr="00873EBD">
        <w:rPr>
          <w:rFonts w:eastAsia="Arial Unicode MS"/>
          <w:lang w:val="sr-Cyrl-CS"/>
        </w:rPr>
        <w:t xml:space="preserve"> неће бити дозвољено.</w:t>
      </w:r>
    </w:p>
    <w:p w:rsidR="009E3A69" w:rsidRPr="00873EBD" w:rsidRDefault="009E3A69" w:rsidP="009E3A69">
      <w:pPr>
        <w:rPr>
          <w:rFonts w:eastAsia="Arial Unicode MS"/>
          <w:lang w:val="sr-Cyrl-CS"/>
        </w:rPr>
      </w:pPr>
      <w:r w:rsidRPr="00873EBD">
        <w:rPr>
          <w:rFonts w:eastAsia="Arial Unicode MS"/>
          <w:lang w:val="sr-Cyrl-CS"/>
        </w:rPr>
        <w:t>Тачка 9.</w:t>
      </w:r>
    </w:p>
    <w:p w:rsidR="009E3A69" w:rsidRPr="00873EBD" w:rsidRDefault="009E3A69" w:rsidP="009E3A69">
      <w:pPr>
        <w:rPr>
          <w:rFonts w:eastAsia="Arial Unicode MS"/>
          <w:lang w:val="sr-Cyrl-CS"/>
        </w:rPr>
      </w:pPr>
      <w:r>
        <w:rPr>
          <w:rFonts w:eastAsia="Arial Unicode MS"/>
          <w:lang w:val="sr-Cyrl-CS"/>
        </w:rPr>
        <w:t>Продавац</w:t>
      </w:r>
      <w:r w:rsidRPr="00873EBD">
        <w:rPr>
          <w:rFonts w:eastAsia="Arial Unicode MS"/>
          <w:lang w:val="sr-Cyrl-CS"/>
        </w:rPr>
        <w:t xml:space="preserve"> је дужан да </w:t>
      </w:r>
      <w:r>
        <w:rPr>
          <w:rFonts w:eastAsia="Arial Unicode MS"/>
          <w:lang w:val="sr-Cyrl-CS"/>
        </w:rPr>
        <w:t>Купцу</w:t>
      </w:r>
      <w:r w:rsidRPr="00873EBD">
        <w:rPr>
          <w:rFonts w:eastAsia="Arial Unicode MS"/>
          <w:lang w:val="sr-Cyrl-CS"/>
        </w:rPr>
        <w:t xml:space="preserve"> најкасније три дана пре датума почетка радова достави:</w:t>
      </w:r>
    </w:p>
    <w:p w:rsidR="009E3A69" w:rsidRPr="00873EBD" w:rsidRDefault="009E3A69" w:rsidP="009E3A69">
      <w:pPr>
        <w:rPr>
          <w:rFonts w:eastAsia="Arial Unicode MS"/>
          <w:lang w:val="sr-Cyrl-CS"/>
        </w:rPr>
      </w:pPr>
    </w:p>
    <w:p w:rsidR="009E3A69" w:rsidRPr="00873EBD" w:rsidRDefault="009E3A69" w:rsidP="009E3A69">
      <w:pPr>
        <w:numPr>
          <w:ilvl w:val="0"/>
          <w:numId w:val="48"/>
        </w:numPr>
        <w:rPr>
          <w:rFonts w:eastAsia="Arial Unicode MS"/>
          <w:lang w:val="sr-Latn-CS"/>
        </w:rPr>
      </w:pPr>
      <w:r w:rsidRPr="00873EBD">
        <w:rPr>
          <w:rFonts w:eastAsia="Arial Unicode MS"/>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rsidR="009E3A69" w:rsidRPr="00873EBD" w:rsidRDefault="009E3A69" w:rsidP="009E3A69">
      <w:pPr>
        <w:numPr>
          <w:ilvl w:val="0"/>
          <w:numId w:val="48"/>
        </w:numPr>
        <w:rPr>
          <w:rFonts w:eastAsia="Arial Unicode MS"/>
          <w:lang w:val="sr-Latn-CS"/>
        </w:rPr>
      </w:pPr>
      <w:r w:rsidRPr="00873EBD">
        <w:rPr>
          <w:rFonts w:eastAsia="Arial Unicode MS"/>
          <w:lang w:val="sr-Latn-CS"/>
        </w:rPr>
        <w:t xml:space="preserve">списак средстава за рад која ће бити ангажована за </w:t>
      </w:r>
      <w:r>
        <w:rPr>
          <w:rFonts w:eastAsia="Arial Unicode MS"/>
          <w:lang w:val="sr-Cyrl-CS"/>
        </w:rPr>
        <w:t xml:space="preserve">испоруку добара </w:t>
      </w:r>
      <w:r w:rsidRPr="00873EBD">
        <w:rPr>
          <w:rFonts w:eastAsia="Arial Unicode MS"/>
          <w:lang w:val="sr-Cyrl-CS"/>
        </w:rPr>
        <w:t xml:space="preserve">које су предмет Уговора </w:t>
      </w:r>
      <w:r>
        <w:rPr>
          <w:rFonts w:eastAsia="Arial Unicode MS"/>
          <w:lang w:val="sr-Cyrl-CS"/>
        </w:rPr>
        <w:t>и извршења услуге по члану 6. Уговора</w:t>
      </w:r>
      <w:r w:rsidRPr="00873EBD">
        <w:rPr>
          <w:rFonts w:eastAsia="Arial Unicode MS"/>
          <w:lang w:val="sr-Latn-CS"/>
        </w:rPr>
        <w:t xml:space="preserve"> и</w:t>
      </w:r>
    </w:p>
    <w:p w:rsidR="009E3A69" w:rsidRPr="00873EBD" w:rsidRDefault="009E3A69" w:rsidP="009E3A69">
      <w:pPr>
        <w:numPr>
          <w:ilvl w:val="0"/>
          <w:numId w:val="48"/>
        </w:numPr>
        <w:rPr>
          <w:rFonts w:eastAsia="Arial Unicode MS"/>
          <w:lang w:val="sr-Latn-CS"/>
        </w:rPr>
      </w:pPr>
      <w:r w:rsidRPr="00873EBD">
        <w:rPr>
          <w:rFonts w:eastAsia="Arial Unicode MS"/>
          <w:lang w:val="sr-Latn-CS"/>
        </w:rPr>
        <w:t>податке о лицу за безбедност и здравље на раду</w:t>
      </w:r>
    </w:p>
    <w:p w:rsidR="009E3A69" w:rsidRPr="00873EBD" w:rsidRDefault="009E3A69" w:rsidP="009E3A69">
      <w:pPr>
        <w:numPr>
          <w:ilvl w:val="0"/>
          <w:numId w:val="48"/>
        </w:numPr>
        <w:rPr>
          <w:rFonts w:eastAsia="Arial Unicode MS"/>
          <w:lang w:val="sr-Latn-CS"/>
        </w:rPr>
      </w:pPr>
      <w:r w:rsidRPr="00873EBD">
        <w:rPr>
          <w:rFonts w:eastAsia="Arial Unicode MS"/>
          <w:lang w:val="sr-Latn-CS"/>
        </w:rPr>
        <w:t xml:space="preserve">Уз списак лица из става 1. ове тачке, </w:t>
      </w:r>
      <w:r>
        <w:rPr>
          <w:rFonts w:eastAsia="Arial Unicode MS"/>
          <w:lang w:val="sr-Cyrl-RS"/>
        </w:rPr>
        <w:t>Продавац</w:t>
      </w:r>
      <w:r w:rsidRPr="00873EBD">
        <w:rPr>
          <w:rFonts w:eastAsia="Arial Unicode MS"/>
          <w:lang w:val="sr-Latn-CS"/>
        </w:rPr>
        <w:t xml:space="preserve"> је дужан да достави доказе о:</w:t>
      </w:r>
    </w:p>
    <w:p w:rsidR="009E3A69" w:rsidRPr="00873EBD" w:rsidRDefault="009E3A69" w:rsidP="009E3A69">
      <w:pPr>
        <w:numPr>
          <w:ilvl w:val="0"/>
          <w:numId w:val="48"/>
        </w:numPr>
        <w:rPr>
          <w:rFonts w:eastAsia="Arial Unicode MS"/>
          <w:lang w:val="sr-Latn-CS"/>
        </w:rPr>
      </w:pPr>
      <w:r w:rsidRPr="00873EBD">
        <w:rPr>
          <w:rFonts w:eastAsia="Arial Unicode MS"/>
          <w:lang w:val="sr-Latn-CS"/>
        </w:rPr>
        <w:t>извршеном оспособљавању запослених за безбедан и здрав рад,</w:t>
      </w:r>
    </w:p>
    <w:p w:rsidR="009E3A69" w:rsidRPr="00873EBD" w:rsidRDefault="009E3A69" w:rsidP="009E3A69">
      <w:pPr>
        <w:numPr>
          <w:ilvl w:val="0"/>
          <w:numId w:val="48"/>
        </w:numPr>
        <w:rPr>
          <w:rFonts w:eastAsia="Arial Unicode MS"/>
          <w:lang w:val="sr-Latn-CS"/>
        </w:rPr>
      </w:pPr>
      <w:r w:rsidRPr="00873EBD">
        <w:rPr>
          <w:rFonts w:eastAsia="Arial Unicode MS"/>
          <w:lang w:val="sr-Latn-CS"/>
        </w:rPr>
        <w:t>извршеним лекарским прегледима запослених,</w:t>
      </w:r>
    </w:p>
    <w:p w:rsidR="009E3A69" w:rsidRPr="00873EBD" w:rsidRDefault="009E3A69" w:rsidP="009E3A69">
      <w:pPr>
        <w:numPr>
          <w:ilvl w:val="0"/>
          <w:numId w:val="48"/>
        </w:numPr>
        <w:rPr>
          <w:rFonts w:eastAsia="Arial Unicode MS"/>
          <w:lang w:val="sr-Latn-CS"/>
        </w:rPr>
      </w:pPr>
      <w:r w:rsidRPr="00873EBD">
        <w:rPr>
          <w:rFonts w:eastAsia="Arial Unicode MS"/>
          <w:lang w:val="sr-Latn-CS"/>
        </w:rPr>
        <w:t>извршеним прегледима и испитивањима опреме за рад и</w:t>
      </w:r>
    </w:p>
    <w:p w:rsidR="009E3A69" w:rsidRPr="00873EBD" w:rsidRDefault="009E3A69" w:rsidP="009E3A69">
      <w:pPr>
        <w:numPr>
          <w:ilvl w:val="0"/>
          <w:numId w:val="48"/>
        </w:numPr>
        <w:rPr>
          <w:rFonts w:eastAsia="Arial Unicode MS"/>
          <w:lang w:val="sr-Latn-CS"/>
        </w:rPr>
      </w:pPr>
      <w:r w:rsidRPr="00873EBD">
        <w:rPr>
          <w:rFonts w:eastAsia="Arial Unicode MS"/>
          <w:lang w:val="sr-Latn-CS"/>
        </w:rPr>
        <w:t>коришћењу средстава и опреме за личну заштиту на раду.</w:t>
      </w:r>
    </w:p>
    <w:p w:rsidR="009E3A69" w:rsidRPr="00873EBD" w:rsidRDefault="009E3A69" w:rsidP="009E3A69">
      <w:pPr>
        <w:rPr>
          <w:rFonts w:eastAsia="Arial Unicode MS"/>
          <w:lang w:val="sr-Cyrl-CS"/>
        </w:rPr>
      </w:pPr>
      <w:r w:rsidRPr="00873EBD">
        <w:rPr>
          <w:rFonts w:eastAsia="Arial Unicode MS"/>
          <w:lang w:val="sr-Cyrl-CS"/>
        </w:rPr>
        <w:t>Тачка 10.</w:t>
      </w:r>
    </w:p>
    <w:p w:rsidR="009E3A69" w:rsidRPr="00873EBD" w:rsidRDefault="009E3A69" w:rsidP="009E3A69">
      <w:pPr>
        <w:rPr>
          <w:rFonts w:eastAsia="Arial Unicode MS"/>
          <w:lang w:val="sr-Cyrl-CS"/>
        </w:rPr>
      </w:pPr>
      <w:r>
        <w:rPr>
          <w:rFonts w:eastAsia="Arial Unicode MS"/>
          <w:lang w:val="sr-Cyrl-CS"/>
        </w:rPr>
        <w:t xml:space="preserve">Купац </w:t>
      </w:r>
      <w:r w:rsidRPr="00873EBD">
        <w:rPr>
          <w:rFonts w:eastAsia="Arial Unicode MS"/>
          <w:lang w:val="sr-Cyrl-CS"/>
        </w:rPr>
        <w:t>има право да врши контролу примене превентивних мера за безбедан и здрав рад приликом извођења радова које су предмет Уговора .</w:t>
      </w:r>
    </w:p>
    <w:p w:rsidR="009E3A69" w:rsidRPr="00873EBD" w:rsidRDefault="009E3A69" w:rsidP="009E3A69">
      <w:pPr>
        <w:rPr>
          <w:rFonts w:eastAsia="Arial Unicode MS"/>
          <w:lang w:val="sr-Cyrl-CS"/>
        </w:rPr>
      </w:pPr>
      <w:r>
        <w:rPr>
          <w:rFonts w:eastAsia="Arial Unicode MS"/>
          <w:lang w:val="sr-Cyrl-CS"/>
        </w:rPr>
        <w:t>Продавац</w:t>
      </w:r>
      <w:r w:rsidRPr="00873EBD">
        <w:rPr>
          <w:rFonts w:eastAsia="Arial Unicode MS"/>
          <w:lang w:val="sr-Cyrl-CS"/>
        </w:rPr>
        <w:t xml:space="preserve"> је дужан да лицу одређеном, у складу са прописима, од стране </w:t>
      </w:r>
      <w:r>
        <w:rPr>
          <w:rFonts w:eastAsia="Arial Unicode MS"/>
          <w:lang w:val="sr-Cyrl-CS"/>
        </w:rPr>
        <w:t>Купца</w:t>
      </w:r>
      <w:r w:rsidRPr="00873EBD">
        <w:rPr>
          <w:rFonts w:eastAsia="Arial Unicode MS"/>
          <w:lang w:val="sr-Cyrl-CS"/>
        </w:rPr>
        <w:t xml:space="preserve"> омогући спровођење контроле примене превентивних мера за безбедан и здрав рад.</w:t>
      </w:r>
    </w:p>
    <w:p w:rsidR="009E3A69" w:rsidRPr="00873EBD" w:rsidRDefault="009E3A69" w:rsidP="009E3A69">
      <w:pPr>
        <w:rPr>
          <w:rFonts w:eastAsia="Arial Unicode MS"/>
          <w:lang w:val="sr-Cyrl-CS"/>
        </w:rPr>
      </w:pPr>
      <w:r>
        <w:rPr>
          <w:rFonts w:eastAsia="Arial Unicode MS"/>
          <w:lang w:val="sr-Cyrl-CS"/>
        </w:rPr>
        <w:t>Купац</w:t>
      </w:r>
      <w:r w:rsidRPr="00873EBD">
        <w:rPr>
          <w:rFonts w:eastAsia="Arial Unicode MS"/>
          <w:lang w:val="sr-Cyrl-CS"/>
        </w:rPr>
        <w:t xml:space="preserve"> има право да у случајевима непосредне опасности по живот и здравље запослених и/или других лица која је наступила услед извршења У</w:t>
      </w:r>
      <w:r>
        <w:rPr>
          <w:rFonts w:eastAsia="Arial Unicode MS"/>
          <w:lang w:val="sr-Cyrl-CS"/>
        </w:rPr>
        <w:t>говора, наложи заустављање даље</w:t>
      </w:r>
      <w:r w:rsidRPr="00873EBD">
        <w:rPr>
          <w:rFonts w:eastAsia="Arial Unicode MS"/>
          <w:lang w:val="sr-Cyrl-CS"/>
        </w:rPr>
        <w:t xml:space="preserve"> </w:t>
      </w:r>
      <w:r>
        <w:rPr>
          <w:rFonts w:eastAsia="Arial Unicode MS"/>
          <w:lang w:val="sr-Cyrl-CS"/>
        </w:rPr>
        <w:t xml:space="preserve">испоруке добара </w:t>
      </w:r>
      <w:r w:rsidRPr="00873EBD">
        <w:rPr>
          <w:rFonts w:eastAsia="Arial Unicode MS"/>
          <w:lang w:val="sr-Cyrl-CS"/>
        </w:rPr>
        <w:t xml:space="preserve">које су предмет Уговора </w:t>
      </w:r>
      <w:r>
        <w:rPr>
          <w:rFonts w:eastAsia="Arial Unicode MS"/>
          <w:lang w:val="sr-Cyrl-CS"/>
        </w:rPr>
        <w:t>и извршења услуге по члану 6. Уговора</w:t>
      </w:r>
      <w:r w:rsidRPr="00873EBD">
        <w:rPr>
          <w:rFonts w:eastAsia="Arial Unicode MS"/>
          <w:lang w:val="sr-Latn-CS"/>
        </w:rPr>
        <w:t xml:space="preserve"> </w:t>
      </w:r>
      <w:r w:rsidRPr="00873EBD">
        <w:rPr>
          <w:rFonts w:eastAsia="Arial Unicode MS"/>
          <w:lang w:val="sr-Cyrl-CS"/>
        </w:rPr>
        <w:t xml:space="preserve">док се не отклоне уочени недостаци и о томе одмах обавести </w:t>
      </w:r>
      <w:r>
        <w:rPr>
          <w:rFonts w:eastAsia="Arial Unicode MS"/>
          <w:lang w:val="sr-Cyrl-CS"/>
        </w:rPr>
        <w:t>Продавца</w:t>
      </w:r>
      <w:r w:rsidRPr="00873EBD">
        <w:rPr>
          <w:rFonts w:eastAsia="Arial Unicode MS"/>
          <w:lang w:val="sr-Cyrl-CS"/>
        </w:rPr>
        <w:t xml:space="preserve"> и надлежну инспекцијску службу.</w:t>
      </w:r>
    </w:p>
    <w:p w:rsidR="009E3A69" w:rsidRPr="00873EBD" w:rsidRDefault="009E3A69" w:rsidP="009E3A69">
      <w:pPr>
        <w:rPr>
          <w:rFonts w:eastAsia="Arial Unicode MS"/>
          <w:lang w:val="sr-Cyrl-CS"/>
        </w:rPr>
      </w:pPr>
      <w:r>
        <w:rPr>
          <w:rFonts w:eastAsia="Arial Unicode MS"/>
          <w:lang w:val="sr-Cyrl-CS"/>
        </w:rPr>
        <w:t>Продавац</w:t>
      </w:r>
      <w:r w:rsidRPr="00873EBD">
        <w:rPr>
          <w:rFonts w:eastAsia="Arial Unicode MS"/>
          <w:lang w:val="sr-Cyrl-CS"/>
        </w:rPr>
        <w:t xml:space="preserve"> се обавезује да поступи по налогу </w:t>
      </w:r>
      <w:r>
        <w:rPr>
          <w:rFonts w:eastAsia="Arial Unicode MS"/>
          <w:lang w:val="sr-Cyrl-CS"/>
        </w:rPr>
        <w:t>Купац</w:t>
      </w:r>
      <w:r w:rsidRPr="00873EBD">
        <w:rPr>
          <w:rFonts w:eastAsia="Arial Unicode MS"/>
          <w:lang w:val="sr-Cyrl-CS"/>
        </w:rPr>
        <w:t xml:space="preserve"> из става 3.ове тачке.</w:t>
      </w:r>
    </w:p>
    <w:p w:rsidR="009E3A69" w:rsidRPr="00873EBD" w:rsidRDefault="009E3A69" w:rsidP="009E3A69">
      <w:pPr>
        <w:rPr>
          <w:rFonts w:eastAsia="Arial Unicode MS"/>
          <w:lang w:val="sr-Cyrl-CS"/>
        </w:rPr>
      </w:pPr>
      <w:r w:rsidRPr="00873EBD">
        <w:rPr>
          <w:rFonts w:eastAsia="Arial Unicode MS"/>
          <w:lang w:val="sr-Cyrl-CS"/>
        </w:rPr>
        <w:lastRenderedPageBreak/>
        <w:t>Тачка 11.</w:t>
      </w:r>
    </w:p>
    <w:p w:rsidR="009E3A69" w:rsidRPr="00873EBD" w:rsidRDefault="009E3A69" w:rsidP="009E3A69">
      <w:pPr>
        <w:rPr>
          <w:rFonts w:eastAsia="Arial Unicode MS"/>
          <w:lang w:val="sr-Cyrl-CS"/>
        </w:rPr>
      </w:pPr>
      <w:r w:rsidRPr="00873EBD">
        <w:rPr>
          <w:rFonts w:eastAsia="Arial Unicode MS"/>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9E3A69" w:rsidRPr="00873EBD" w:rsidRDefault="009E3A69" w:rsidP="009E3A69">
      <w:pPr>
        <w:rPr>
          <w:rFonts w:eastAsia="Arial Unicode MS"/>
          <w:lang w:val="sr-Cyrl-CS"/>
        </w:rPr>
      </w:pPr>
      <w:r w:rsidRPr="00873EBD">
        <w:rPr>
          <w:rFonts w:eastAsia="Arial Unicode MS"/>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9E3A69" w:rsidRPr="00873EBD" w:rsidRDefault="009E3A69" w:rsidP="009E3A69">
      <w:pPr>
        <w:rPr>
          <w:rFonts w:eastAsia="Arial Unicode MS"/>
          <w:lang w:val="sr-Cyrl-CS"/>
        </w:rPr>
      </w:pPr>
      <w:r w:rsidRPr="00873EBD">
        <w:rPr>
          <w:rFonts w:eastAsia="Arial Unicode MS"/>
          <w:lang w:val="sr-Cyrl-CS"/>
        </w:rPr>
        <w:t>Начин остваривања сарадње из ст. 1. и 2. ове тачке утврђује се писменим споразумом.</w:t>
      </w:r>
    </w:p>
    <w:p w:rsidR="009E3A69" w:rsidRPr="00873EBD" w:rsidRDefault="009E3A69" w:rsidP="009E3A69">
      <w:pPr>
        <w:rPr>
          <w:rFonts w:eastAsia="Arial Unicode MS"/>
          <w:lang w:val="sr-Cyrl-CS"/>
        </w:rPr>
      </w:pPr>
      <w:r w:rsidRPr="00873EBD">
        <w:rPr>
          <w:rFonts w:eastAsia="Arial Unicode MS"/>
          <w:lang w:val="sr-Cyrl-CS"/>
        </w:rPr>
        <w:t xml:space="preserve">Споразумом из става 3. ове тачке, из реда запослених код </w:t>
      </w:r>
      <w:r>
        <w:rPr>
          <w:rFonts w:eastAsia="Arial Unicode MS"/>
          <w:lang w:val="sr-Cyrl-CS"/>
        </w:rPr>
        <w:t>Купца</w:t>
      </w:r>
      <w:r w:rsidRPr="00873EBD">
        <w:rPr>
          <w:rFonts w:eastAsia="Arial Unicode MS"/>
          <w:lang w:val="sr-Cyrl-CS"/>
        </w:rPr>
        <w:t xml:space="preserve"> одређује се лице за координацију спровођења заједничких мера којима се обезбеђује безбедност и здравље свих запослених.</w:t>
      </w:r>
    </w:p>
    <w:p w:rsidR="009E3A69" w:rsidRPr="00873EBD" w:rsidRDefault="009E3A69" w:rsidP="009E3A69">
      <w:pPr>
        <w:rPr>
          <w:rFonts w:eastAsia="Arial Unicode MS"/>
          <w:lang w:val="sr-Cyrl-CS"/>
        </w:rPr>
      </w:pPr>
      <w:r w:rsidRPr="00873EBD">
        <w:rPr>
          <w:rFonts w:eastAsia="Arial Unicode MS"/>
          <w:lang w:val="sr-Cyrl-CS"/>
        </w:rPr>
        <w:t>Тачка 12.</w:t>
      </w:r>
    </w:p>
    <w:p w:rsidR="009E3A69" w:rsidRPr="00873EBD" w:rsidRDefault="009E3A69" w:rsidP="009E3A69">
      <w:pPr>
        <w:rPr>
          <w:rFonts w:eastAsia="Arial Unicode MS"/>
          <w:lang w:val="sr-Cyrl-CS"/>
        </w:rPr>
      </w:pPr>
      <w:r>
        <w:rPr>
          <w:rFonts w:eastAsia="Arial Unicode MS"/>
          <w:lang w:val="sr-Cyrl-CS"/>
        </w:rPr>
        <w:t>Продавац</w:t>
      </w:r>
      <w:r w:rsidRPr="00873EBD">
        <w:rPr>
          <w:rFonts w:eastAsia="Arial Unicode MS"/>
          <w:lang w:val="sr-Cyrl-CS"/>
        </w:rPr>
        <w:t xml:space="preserve"> је дужан да благовремено извештава </w:t>
      </w:r>
      <w:r>
        <w:rPr>
          <w:rFonts w:eastAsia="Arial Unicode MS"/>
          <w:lang w:val="sr-Cyrl-CS"/>
        </w:rPr>
        <w:t>Купца</w:t>
      </w:r>
      <w:r w:rsidRPr="00873EBD">
        <w:rPr>
          <w:rFonts w:eastAsia="Arial Unicode MS"/>
          <w:lang w:val="sr-Cyrl-CS"/>
        </w:rPr>
        <w:t xml:space="preserve"> о свим догађајима из области БЗР који су настали приликом </w:t>
      </w:r>
      <w:r>
        <w:rPr>
          <w:rFonts w:eastAsia="Arial Unicode MS"/>
          <w:lang w:val="sr-Cyrl-CS"/>
        </w:rPr>
        <w:t xml:space="preserve">испоруке добара </w:t>
      </w:r>
      <w:r w:rsidRPr="00873EBD">
        <w:rPr>
          <w:rFonts w:eastAsia="Arial Unicode MS"/>
          <w:lang w:val="sr-Cyrl-CS"/>
        </w:rPr>
        <w:t xml:space="preserve">које су предмет Уговора </w:t>
      </w:r>
      <w:r>
        <w:rPr>
          <w:rFonts w:eastAsia="Arial Unicode MS"/>
          <w:lang w:val="sr-Cyrl-CS"/>
        </w:rPr>
        <w:t>и извршења услуге по члану 6. Уговора</w:t>
      </w:r>
      <w:r w:rsidRPr="00873EBD">
        <w:rPr>
          <w:rFonts w:eastAsia="Arial Unicode MS"/>
          <w:lang w:val="sr-Cyrl-CS"/>
        </w:rPr>
        <w:t>, а нарочито о свим инцидентима и акцидентима.</w:t>
      </w:r>
    </w:p>
    <w:p w:rsidR="009E3A69" w:rsidRPr="00873EBD" w:rsidRDefault="009E3A69" w:rsidP="009E3A69">
      <w:pPr>
        <w:rPr>
          <w:rFonts w:eastAsia="Arial Unicode MS"/>
          <w:lang w:val="sr-Cyrl-CS"/>
        </w:rPr>
      </w:pPr>
      <w:r>
        <w:rPr>
          <w:rFonts w:eastAsia="Arial Unicode MS"/>
          <w:lang w:val="sr-Cyrl-CS"/>
        </w:rPr>
        <w:t>Продавац</w:t>
      </w:r>
      <w:r w:rsidRPr="00873EBD">
        <w:rPr>
          <w:rFonts w:eastAsia="Arial Unicode MS"/>
          <w:lang w:val="sr-Cyrl-CS"/>
        </w:rPr>
        <w:t xml:space="preserve"> је дужан да </w:t>
      </w:r>
      <w:r>
        <w:rPr>
          <w:rFonts w:eastAsia="Arial Unicode MS"/>
          <w:lang w:val="sr-Cyrl-CS"/>
        </w:rPr>
        <w:t>Купцу</w:t>
      </w:r>
      <w:r w:rsidRPr="00873EBD">
        <w:rPr>
          <w:rFonts w:eastAsia="Arial Unicode MS"/>
          <w:lang w:val="sr-Cyrl-CS"/>
        </w:rPr>
        <w:t xml:space="preserve">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rsidR="009E3A69" w:rsidRPr="00873EBD" w:rsidRDefault="009E3A69" w:rsidP="009E3A69">
      <w:pPr>
        <w:rPr>
          <w:rFonts w:eastAsia="Arial Unicode MS"/>
          <w:lang w:val="sr-Cyrl-CS"/>
        </w:rPr>
      </w:pPr>
      <w:r w:rsidRPr="00873EBD">
        <w:rPr>
          <w:rFonts w:eastAsia="Arial Unicode MS"/>
          <w:lang w:val="sr-Cyrl-CS"/>
        </w:rPr>
        <w:t>Тачка 13.</w:t>
      </w:r>
    </w:p>
    <w:p w:rsidR="009E3A69" w:rsidRDefault="009E3A69" w:rsidP="009E3A69">
      <w:pPr>
        <w:rPr>
          <w:rFonts w:eastAsia="Arial Unicode MS"/>
          <w:lang w:val="sr-Cyrl-CS"/>
        </w:rPr>
      </w:pPr>
      <w:r w:rsidRPr="00873EBD">
        <w:rPr>
          <w:rFonts w:eastAsia="Arial Unicode MS"/>
          <w:lang w:val="sr-Cyrl-CS"/>
        </w:rPr>
        <w:t>Овај Прилог је сачињен у 6 (шест) истоветних примерака, од којих по три примерка задржа</w:t>
      </w:r>
      <w:r>
        <w:rPr>
          <w:rFonts w:eastAsia="Arial Unicode MS"/>
          <w:lang w:val="sr-Cyrl-CS"/>
        </w:rPr>
        <w:t>вају Купац и Продавац.</w:t>
      </w: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rPr>
          <w:rFonts w:eastAsia="Arial Unicode MS"/>
          <w:lang w:val="sr-Cyrl-CS"/>
        </w:rPr>
      </w:pPr>
    </w:p>
    <w:p w:rsidR="009E3A69" w:rsidRDefault="009E3A69" w:rsidP="009E3A69">
      <w:pPr>
        <w:pStyle w:val="KDPodnaslov1"/>
        <w:spacing w:before="0"/>
        <w:ind w:left="720"/>
        <w:rPr>
          <w:rFonts w:cs="Arial"/>
        </w:rPr>
      </w:pPr>
    </w:p>
    <w:p w:rsidR="00343A18" w:rsidRDefault="00343A18" w:rsidP="008C7694">
      <w:pPr>
        <w:pStyle w:val="KDPodnaslov1"/>
        <w:numPr>
          <w:ilvl w:val="0"/>
          <w:numId w:val="16"/>
        </w:numPr>
        <w:spacing w:before="0"/>
        <w:rPr>
          <w:rFonts w:cs="Arial"/>
        </w:rPr>
      </w:pPr>
      <w:r w:rsidRPr="00E64075">
        <w:rPr>
          <w:rFonts w:cs="Arial"/>
        </w:rPr>
        <w:t>МОДЕЛ</w:t>
      </w:r>
      <w:r w:rsidR="00DF52B9">
        <w:rPr>
          <w:rFonts w:cs="Arial"/>
          <w:lang w:val="sr-Cyrl-RS"/>
        </w:rPr>
        <w:t>И</w:t>
      </w:r>
      <w:r w:rsidRPr="00E64075">
        <w:rPr>
          <w:rFonts w:cs="Arial"/>
        </w:rPr>
        <w:t xml:space="preserve"> УГОВОРА</w:t>
      </w:r>
      <w:bookmarkEnd w:id="247"/>
    </w:p>
    <w:p w:rsidR="00B001B0" w:rsidRDefault="00B001B0" w:rsidP="00B001B0">
      <w:pPr>
        <w:pStyle w:val="KDPodnaslov1"/>
        <w:spacing w:before="0"/>
        <w:ind w:left="720"/>
        <w:rPr>
          <w:rFonts w:cs="Arial"/>
        </w:rPr>
      </w:pPr>
    </w:p>
    <w:p w:rsidR="00B001B0" w:rsidRPr="00B001B0" w:rsidRDefault="00B001B0" w:rsidP="00B001B0">
      <w:pPr>
        <w:pStyle w:val="KDPodnaslov1"/>
        <w:spacing w:before="0"/>
        <w:rPr>
          <w:rFonts w:cs="Arial"/>
          <w:lang w:val="sr-Cyrl-RS"/>
        </w:rPr>
      </w:pPr>
      <w:r w:rsidRPr="00E64075">
        <w:rPr>
          <w:rFonts w:cs="Arial"/>
        </w:rPr>
        <w:t>МОДЕЛ УГОВОРА</w:t>
      </w:r>
      <w:r>
        <w:rPr>
          <w:rFonts w:cs="Arial"/>
          <w:lang w:val="sr-Cyrl-RS"/>
        </w:rPr>
        <w:t xml:space="preserve"> ЗА ПАРТИЈУ бр. 1</w:t>
      </w:r>
    </w:p>
    <w:p w:rsidR="00B001B0" w:rsidRPr="00E64075" w:rsidRDefault="00B001B0" w:rsidP="00B001B0">
      <w:pPr>
        <w:pStyle w:val="KDPodnaslov1"/>
        <w:spacing w:before="0"/>
        <w:ind w:left="720"/>
        <w:rPr>
          <w:rFonts w:cs="Arial"/>
        </w:rPr>
      </w:pPr>
    </w:p>
    <w:p w:rsidR="00343A18" w:rsidRPr="00E64075" w:rsidRDefault="00343A18" w:rsidP="00343A18">
      <w:pPr>
        <w:pStyle w:val="KDParagraf"/>
        <w:spacing w:before="0"/>
        <w:rPr>
          <w:rFonts w:cs="Arial"/>
          <w:lang w:val="sr-Cyrl-RS"/>
        </w:rPr>
      </w:pPr>
    </w:p>
    <w:p w:rsidR="001B0A0A" w:rsidRPr="00E64075" w:rsidRDefault="001B0A0A" w:rsidP="001B0A0A">
      <w:pPr>
        <w:tabs>
          <w:tab w:val="left" w:pos="567"/>
        </w:tabs>
        <w:spacing w:before="0"/>
        <w:rPr>
          <w:rFonts w:cs="Arial"/>
          <w:noProof/>
          <w:lang w:val="sr-Cyrl-CS"/>
        </w:rPr>
      </w:pPr>
      <w:r w:rsidRPr="00E64075">
        <w:rPr>
          <w:rFonts w:cs="Arial"/>
          <w:noProof/>
          <w:lang w:val="sr-Cyrl-CS"/>
        </w:rPr>
        <w:t>У складу са датим Модел</w:t>
      </w:r>
      <w:r w:rsidR="00DF52B9">
        <w:rPr>
          <w:rFonts w:cs="Arial"/>
          <w:noProof/>
          <w:lang w:val="sr-Cyrl-CS"/>
        </w:rPr>
        <w:t>има</w:t>
      </w:r>
      <w:r w:rsidRPr="00E64075">
        <w:rPr>
          <w:rFonts w:cs="Arial"/>
          <w:noProof/>
          <w:lang w:val="sr-Cyrl-CS"/>
        </w:rPr>
        <w:t xml:space="preserve"> уговора и елементима најповољније понуде биће закључен Уговор о јавној набавци. Понуђач дат</w:t>
      </w:r>
      <w:r w:rsidR="00DF52B9">
        <w:rPr>
          <w:rFonts w:cs="Arial"/>
          <w:noProof/>
          <w:lang w:val="sr-Cyrl-CS"/>
        </w:rPr>
        <w:t>е</w:t>
      </w:r>
      <w:r w:rsidRPr="00E64075">
        <w:rPr>
          <w:rFonts w:cs="Arial"/>
          <w:noProof/>
          <w:lang w:val="sr-Cyrl-CS"/>
        </w:rPr>
        <w:t xml:space="preserve"> Модел</w:t>
      </w:r>
      <w:r w:rsidR="00DF52B9">
        <w:rPr>
          <w:rFonts w:cs="Arial"/>
          <w:noProof/>
          <w:lang w:val="sr-Cyrl-CS"/>
        </w:rPr>
        <w:t>е</w:t>
      </w:r>
      <w:r w:rsidRPr="00E64075">
        <w:rPr>
          <w:rFonts w:cs="Arial"/>
          <w:noProof/>
          <w:lang w:val="sr-Cyrl-CS"/>
        </w:rPr>
        <w:t xml:space="preserve"> уговора потписује, оверава и доставља у понуди.</w:t>
      </w:r>
    </w:p>
    <w:p w:rsidR="001B0A0A" w:rsidRPr="00E64075" w:rsidRDefault="001B0A0A" w:rsidP="001B0A0A">
      <w:pPr>
        <w:tabs>
          <w:tab w:val="left" w:pos="567"/>
        </w:tabs>
        <w:spacing w:before="0"/>
        <w:rPr>
          <w:rFonts w:cs="Arial"/>
          <w:noProof/>
          <w:lang w:val="sr-Cyrl-CS"/>
        </w:rPr>
      </w:pPr>
    </w:p>
    <w:p w:rsidR="001B0A0A" w:rsidRPr="00E64075" w:rsidRDefault="001B0A0A" w:rsidP="001B0A0A">
      <w:pPr>
        <w:tabs>
          <w:tab w:val="left" w:pos="567"/>
        </w:tabs>
        <w:spacing w:before="0"/>
        <w:rPr>
          <w:rFonts w:cs="Arial"/>
          <w:b/>
        </w:rPr>
      </w:pPr>
      <w:r w:rsidRPr="00E64075">
        <w:rPr>
          <w:rFonts w:cs="Arial"/>
          <w:b/>
        </w:rPr>
        <w:t>УГОВОРНЕ СТРАНЕ:</w:t>
      </w:r>
    </w:p>
    <w:p w:rsidR="001B0A0A" w:rsidRPr="00E64075" w:rsidRDefault="001B0A0A" w:rsidP="001B0A0A">
      <w:pPr>
        <w:tabs>
          <w:tab w:val="left" w:pos="567"/>
        </w:tabs>
        <w:spacing w:before="0"/>
        <w:rPr>
          <w:rFonts w:cs="Arial"/>
          <w:b/>
        </w:rPr>
      </w:pPr>
    </w:p>
    <w:p w:rsidR="001B0A0A" w:rsidRPr="00E64075" w:rsidRDefault="001B0A0A" w:rsidP="001B0A0A">
      <w:pPr>
        <w:numPr>
          <w:ilvl w:val="0"/>
          <w:numId w:val="7"/>
        </w:numPr>
        <w:spacing w:before="0"/>
        <w:ind w:left="0" w:firstLine="0"/>
        <w:contextualSpacing/>
        <w:rPr>
          <w:rFonts w:eastAsia="Calibri" w:cs="Arial"/>
        </w:rPr>
      </w:pPr>
      <w:r w:rsidRPr="00E64075">
        <w:rPr>
          <w:rFonts w:eastAsia="Calibri" w:cs="Arial"/>
        </w:rPr>
        <w:t xml:space="preserve">Јавно предузеће „Електропривреда Србије“ из Београда, </w:t>
      </w:r>
      <w:r w:rsidR="00054809">
        <w:rPr>
          <w:rFonts w:eastAsia="Calibri" w:cs="Arial"/>
          <w:lang w:val="sr-Cyrl-RS"/>
        </w:rPr>
        <w:t>Балканска</w:t>
      </w:r>
      <w:r w:rsidRPr="00E64075">
        <w:rPr>
          <w:rFonts w:eastAsia="Calibri" w:cs="Arial"/>
        </w:rPr>
        <w:t xml:space="preserve"> </w:t>
      </w:r>
      <w:r w:rsidR="00054809">
        <w:rPr>
          <w:rFonts w:eastAsia="Calibri" w:cs="Arial"/>
          <w:lang w:val="sr-Cyrl-RS"/>
        </w:rPr>
        <w:t>13</w:t>
      </w:r>
      <w:r w:rsidRPr="00E64075">
        <w:rPr>
          <w:rFonts w:eastAsia="Calibri" w:cs="Arial"/>
        </w:rPr>
        <w:t xml:space="preserve">, Матични број 20053658, ПИБ 103920327, Текући рачун </w:t>
      </w:r>
      <w:r w:rsidRPr="00E64075">
        <w:rPr>
          <w:rFonts w:eastAsia="Calibri" w:cs="Arial"/>
          <w:lang w:val="sr-Cyrl-RS"/>
        </w:rPr>
        <w:t>160-125756-41</w:t>
      </w:r>
      <w:r w:rsidRPr="00E64075">
        <w:rPr>
          <w:rFonts w:eastAsia="Calibri" w:cs="Arial"/>
        </w:rPr>
        <w:t xml:space="preserve"> Banca Intesа ад Београд, </w:t>
      </w:r>
      <w:r w:rsidRPr="00E64075">
        <w:rPr>
          <w:rFonts w:eastAsia="Calibri" w:cs="Arial"/>
          <w:lang w:val="sr-Cyrl-RS"/>
        </w:rPr>
        <w:t>огранак РБ Колубара, Светог Саве бр. 1, Лазаревац</w:t>
      </w:r>
      <w:r w:rsidRPr="00E64075">
        <w:rPr>
          <w:rFonts w:eastAsia="Calibri" w:cs="Arial"/>
        </w:rPr>
        <w:t xml:space="preserve"> које заступа законски заступник</w:t>
      </w:r>
      <w:r w:rsidRPr="00E64075">
        <w:rPr>
          <w:rFonts w:eastAsia="Calibri" w:cs="Arial"/>
          <w:lang w:val="sr-Cyrl-RS"/>
        </w:rPr>
        <w:t xml:space="preserve"> в.д. директора </w:t>
      </w:r>
      <w:r w:rsidR="00F52C00" w:rsidRPr="00E64075">
        <w:rPr>
          <w:rFonts w:eastAsia="Calibri" w:cs="Arial"/>
          <w:lang w:val="sr-Cyrl-RS"/>
        </w:rPr>
        <w:t xml:space="preserve">Милорад Грчић </w:t>
      </w:r>
      <w:r w:rsidRPr="00E64075">
        <w:rPr>
          <w:rFonts w:eastAsia="Calibri" w:cs="Arial"/>
          <w:lang w:val="sr-Cyrl-RS"/>
        </w:rPr>
        <w:t xml:space="preserve">ЈП ЕПС </w:t>
      </w:r>
      <w:r w:rsidRPr="00E64075">
        <w:rPr>
          <w:rFonts w:eastAsia="Calibri" w:cs="Arial"/>
        </w:rPr>
        <w:t>(у даљем тексту: Купац)</w:t>
      </w:r>
    </w:p>
    <w:p w:rsidR="001B0A0A" w:rsidRPr="00E64075" w:rsidRDefault="001B0A0A" w:rsidP="001B0A0A">
      <w:pPr>
        <w:spacing w:before="0"/>
        <w:rPr>
          <w:rFonts w:cs="Arial"/>
          <w:lang w:val="sr-Cyrl-RS"/>
        </w:rPr>
      </w:pPr>
    </w:p>
    <w:p w:rsidR="001B0A0A" w:rsidRPr="00E64075" w:rsidRDefault="001B0A0A" w:rsidP="001B0A0A">
      <w:pPr>
        <w:spacing w:before="0"/>
        <w:rPr>
          <w:rFonts w:cs="Arial"/>
        </w:rPr>
      </w:pPr>
      <w:r w:rsidRPr="00E64075">
        <w:rPr>
          <w:rFonts w:cs="Arial"/>
        </w:rPr>
        <w:t>и</w:t>
      </w:r>
    </w:p>
    <w:p w:rsidR="00343A18" w:rsidRPr="00E64075" w:rsidRDefault="00343A18" w:rsidP="00343A18">
      <w:pPr>
        <w:spacing w:before="0"/>
        <w:rPr>
          <w:rFonts w:cs="Arial"/>
        </w:rPr>
      </w:pPr>
    </w:p>
    <w:p w:rsidR="00343A18" w:rsidRPr="00E64075" w:rsidRDefault="00343A18" w:rsidP="0017352A">
      <w:pPr>
        <w:pStyle w:val="ListParagraph"/>
        <w:numPr>
          <w:ilvl w:val="0"/>
          <w:numId w:val="7"/>
        </w:numPr>
        <w:spacing w:before="0" w:after="0" w:line="240" w:lineRule="auto"/>
        <w:ind w:left="0" w:firstLine="0"/>
        <w:rPr>
          <w:rFonts w:ascii="Arial" w:hAnsi="Arial" w:cs="Arial"/>
        </w:rPr>
      </w:pPr>
      <w:r w:rsidRPr="00E64075">
        <w:rPr>
          <w:rFonts w:ascii="Arial" w:hAnsi="Arial" w:cs="Arial"/>
        </w:rPr>
        <w:t xml:space="preserve">_________________ из ________, ул. ____________, бр.____, матични број: ___________, ПИБ: ___________, </w:t>
      </w:r>
      <w:r w:rsidR="00F67A55" w:rsidRPr="00E64075">
        <w:rPr>
          <w:rFonts w:ascii="Arial" w:hAnsi="Arial" w:cs="Arial"/>
        </w:rPr>
        <w:t xml:space="preserve">Текући рачун </w:t>
      </w:r>
      <w:r w:rsidR="00F67A55" w:rsidRPr="00E64075">
        <w:rPr>
          <w:rFonts w:ascii="Arial" w:hAnsi="Arial" w:cs="Arial"/>
          <w:lang w:val="sr-Latn-RS"/>
        </w:rPr>
        <w:t>____________,</w:t>
      </w:r>
      <w:r w:rsidR="00F67A55" w:rsidRPr="00E64075">
        <w:rPr>
          <w:rFonts w:ascii="Arial" w:hAnsi="Arial" w:cs="Arial"/>
        </w:rPr>
        <w:t xml:space="preserve"> </w:t>
      </w:r>
      <w:r w:rsidR="00F67A55" w:rsidRPr="00E64075">
        <w:rPr>
          <w:rFonts w:ascii="Arial" w:hAnsi="Arial" w:cs="Arial"/>
          <w:lang w:val="sr-Cyrl-RS"/>
        </w:rPr>
        <w:t xml:space="preserve">банка </w:t>
      </w:r>
      <w:r w:rsidR="00F67A55" w:rsidRPr="00E64075">
        <w:rPr>
          <w:rFonts w:ascii="Arial" w:hAnsi="Arial" w:cs="Arial"/>
        </w:rPr>
        <w:t xml:space="preserve">______________ </w:t>
      </w:r>
      <w:r w:rsidRPr="00E64075">
        <w:rPr>
          <w:rFonts w:ascii="Arial" w:hAnsi="Arial" w:cs="Arial"/>
        </w:rPr>
        <w:t xml:space="preserve">кога заступа __________________, _____________, (као лидер у име и за рачун групе понуђача)(у даљем тексту: Продавац) </w:t>
      </w:r>
    </w:p>
    <w:p w:rsidR="00343A18" w:rsidRPr="00E64075" w:rsidRDefault="00343A18" w:rsidP="00343A18">
      <w:pPr>
        <w:spacing w:before="0"/>
        <w:ind w:left="360"/>
        <w:rPr>
          <w:rFonts w:cs="Arial"/>
        </w:rPr>
      </w:pPr>
    </w:p>
    <w:p w:rsidR="00343A18" w:rsidRPr="00E64075" w:rsidRDefault="00343A18" w:rsidP="00343A18">
      <w:pPr>
        <w:spacing w:before="0"/>
        <w:rPr>
          <w:rFonts w:eastAsia="Calibri" w:cs="Arial"/>
          <w:i/>
        </w:rPr>
      </w:pPr>
      <w:r w:rsidRPr="00E64075">
        <w:rPr>
          <w:rFonts w:eastAsia="Calibri" w:cs="Arial"/>
        </w:rPr>
        <w:t xml:space="preserve">2а)________________________________________, улица ___________________ бр. ___, ПИБ: _____________, матични број _____________, </w:t>
      </w:r>
      <w:r w:rsidR="00F67A55" w:rsidRPr="00E64075">
        <w:rPr>
          <w:rFonts w:cs="Arial"/>
        </w:rPr>
        <w:t xml:space="preserve">Текући рачун </w:t>
      </w:r>
      <w:r w:rsidR="00F67A55" w:rsidRPr="00E64075">
        <w:rPr>
          <w:rFonts w:cs="Arial"/>
          <w:lang w:val="sr-Latn-RS"/>
        </w:rPr>
        <w:t>____________,</w:t>
      </w:r>
      <w:r w:rsidR="00F67A55" w:rsidRPr="00E64075">
        <w:rPr>
          <w:rFonts w:cs="Arial"/>
        </w:rPr>
        <w:t xml:space="preserve"> </w:t>
      </w:r>
      <w:r w:rsidR="00F67A55" w:rsidRPr="00E64075">
        <w:rPr>
          <w:rFonts w:cs="Arial"/>
          <w:lang w:val="sr-Cyrl-RS"/>
        </w:rPr>
        <w:t xml:space="preserve">банка </w:t>
      </w:r>
      <w:r w:rsidR="00F67A55" w:rsidRPr="00E64075">
        <w:rPr>
          <w:rFonts w:cs="Arial"/>
        </w:rPr>
        <w:t xml:space="preserve">______________ </w:t>
      </w:r>
      <w:r w:rsidR="00F67A55" w:rsidRPr="00E64075">
        <w:rPr>
          <w:rFonts w:cs="Arial"/>
          <w:lang w:val="sr-Cyrl-RS"/>
        </w:rPr>
        <w:t>,</w:t>
      </w:r>
      <w:r w:rsidRPr="00E64075">
        <w:rPr>
          <w:rFonts w:eastAsia="Calibri" w:cs="Arial"/>
        </w:rPr>
        <w:t xml:space="preserve">кога заступа __________________________, </w:t>
      </w:r>
      <w:r w:rsidRPr="00E64075">
        <w:rPr>
          <w:rFonts w:eastAsia="Calibri" w:cs="Arial"/>
          <w:i/>
        </w:rPr>
        <w:t>(члан групе понуђача или подизвођач)</w:t>
      </w:r>
    </w:p>
    <w:p w:rsidR="00343A18" w:rsidRPr="00E64075" w:rsidRDefault="00343A18" w:rsidP="00343A18">
      <w:pPr>
        <w:spacing w:before="0"/>
        <w:rPr>
          <w:rFonts w:eastAsia="Calibri" w:cs="Arial"/>
        </w:rPr>
      </w:pPr>
      <w:r w:rsidRPr="00E64075">
        <w:rPr>
          <w:rFonts w:eastAsia="Calibri" w:cs="Arial"/>
        </w:rPr>
        <w:t xml:space="preserve">2б)_______________________________________, улица ___________________ бр. ___, ПИБ: _____________, матични број _____________, </w:t>
      </w:r>
    </w:p>
    <w:p w:rsidR="00343A18" w:rsidRPr="00E64075" w:rsidRDefault="00F67A55" w:rsidP="00343A18">
      <w:pPr>
        <w:spacing w:before="0"/>
        <w:rPr>
          <w:rFonts w:eastAsia="Calibri" w:cs="Arial"/>
        </w:rPr>
      </w:pPr>
      <w:r w:rsidRPr="00E64075">
        <w:rPr>
          <w:rFonts w:cs="Arial"/>
        </w:rPr>
        <w:t xml:space="preserve">Текући рачун </w:t>
      </w:r>
      <w:r w:rsidRPr="00E64075">
        <w:rPr>
          <w:rFonts w:cs="Arial"/>
          <w:lang w:val="sr-Latn-RS"/>
        </w:rPr>
        <w:t>____________,</w:t>
      </w:r>
      <w:r w:rsidRPr="00E64075">
        <w:rPr>
          <w:rFonts w:cs="Arial"/>
        </w:rPr>
        <w:t xml:space="preserve"> </w:t>
      </w:r>
      <w:r w:rsidRPr="00E64075">
        <w:rPr>
          <w:rFonts w:cs="Arial"/>
          <w:lang w:val="sr-Cyrl-RS"/>
        </w:rPr>
        <w:t xml:space="preserve">банка </w:t>
      </w:r>
      <w:r w:rsidRPr="00E64075">
        <w:rPr>
          <w:rFonts w:cs="Arial"/>
        </w:rPr>
        <w:t xml:space="preserve">______________ </w:t>
      </w:r>
      <w:r w:rsidRPr="00E64075">
        <w:rPr>
          <w:rFonts w:cs="Arial"/>
          <w:lang w:val="sr-Cyrl-RS"/>
        </w:rPr>
        <w:t>,</w:t>
      </w:r>
      <w:r w:rsidR="00343A18" w:rsidRPr="00E64075">
        <w:rPr>
          <w:rFonts w:eastAsia="Calibri" w:cs="Arial"/>
        </w:rPr>
        <w:t xml:space="preserve">кога  заступа _______________________, </w:t>
      </w:r>
      <w:r w:rsidR="00343A18" w:rsidRPr="00E64075">
        <w:rPr>
          <w:rFonts w:eastAsia="Calibri" w:cs="Arial"/>
          <w:i/>
        </w:rPr>
        <w:t>(члан групе понуђача или подизвођач)</w:t>
      </w:r>
    </w:p>
    <w:p w:rsidR="00343A18" w:rsidRPr="00E64075" w:rsidRDefault="00343A18" w:rsidP="00343A18">
      <w:pPr>
        <w:pStyle w:val="KDParagraf"/>
        <w:spacing w:before="0"/>
        <w:rPr>
          <w:rFonts w:cs="Arial"/>
        </w:rPr>
      </w:pPr>
    </w:p>
    <w:p w:rsidR="00343A18" w:rsidRPr="00E64075" w:rsidRDefault="00343A18" w:rsidP="00343A18">
      <w:pPr>
        <w:pStyle w:val="KDParagraf"/>
        <w:spacing w:before="0"/>
        <w:rPr>
          <w:rFonts w:cs="Arial"/>
        </w:rPr>
      </w:pPr>
      <w:r w:rsidRPr="00E64075">
        <w:rPr>
          <w:rFonts w:cs="Arial"/>
        </w:rPr>
        <w:t>(у даљем тексту заједно: Уговорне стране)</w:t>
      </w:r>
    </w:p>
    <w:p w:rsidR="00343A18" w:rsidRPr="00E64075" w:rsidRDefault="00343A18" w:rsidP="00343A18">
      <w:pPr>
        <w:pStyle w:val="KDParagraf"/>
        <w:spacing w:before="0"/>
        <w:rPr>
          <w:rFonts w:cs="Arial"/>
          <w:lang w:val="sr-Cyrl-RS"/>
        </w:rPr>
      </w:pPr>
    </w:p>
    <w:p w:rsidR="00343A18" w:rsidRPr="00E64075" w:rsidRDefault="00343A18" w:rsidP="00343A18">
      <w:pPr>
        <w:pStyle w:val="KDParagraf"/>
        <w:spacing w:before="0"/>
        <w:rPr>
          <w:rFonts w:cs="Arial"/>
          <w:bCs/>
        </w:rPr>
      </w:pPr>
      <w:r w:rsidRPr="00E64075">
        <w:rPr>
          <w:rFonts w:cs="Arial"/>
        </w:rPr>
        <w:t>закључиле су у Београду, дана __________.године следећи:</w:t>
      </w:r>
    </w:p>
    <w:p w:rsidR="00343A18" w:rsidRPr="00E64075" w:rsidRDefault="00343A18" w:rsidP="00343A18">
      <w:pPr>
        <w:pStyle w:val="KDParagraf"/>
        <w:spacing w:before="0"/>
        <w:rPr>
          <w:rFonts w:cs="Arial"/>
        </w:rPr>
      </w:pPr>
    </w:p>
    <w:p w:rsidR="00435AA1" w:rsidRPr="0090487D" w:rsidRDefault="00343A18" w:rsidP="00E64075">
      <w:pPr>
        <w:jc w:val="center"/>
        <w:rPr>
          <w:rFonts w:cs="Arial"/>
          <w:b/>
          <w:i/>
          <w:color w:val="FF0000"/>
        </w:rPr>
      </w:pPr>
      <w:bookmarkStart w:id="248" w:name="_Toc442559949"/>
      <w:r w:rsidRPr="00E64075">
        <w:rPr>
          <w:rFonts w:cs="Arial"/>
          <w:b/>
        </w:rPr>
        <w:t>УГОВОР</w:t>
      </w:r>
      <w:r w:rsidR="00F32D99">
        <w:rPr>
          <w:rFonts w:cs="Arial"/>
          <w:b/>
          <w:lang w:val="sr-Cyrl-RS"/>
        </w:rPr>
        <w:t xml:space="preserve"> </w:t>
      </w:r>
      <w:r w:rsidRPr="00E64075">
        <w:rPr>
          <w:rFonts w:cs="Arial"/>
          <w:b/>
        </w:rPr>
        <w:t>О КУПОПРОДАЈИ</w:t>
      </w:r>
      <w:bookmarkEnd w:id="248"/>
      <w:r w:rsidR="00435AA1" w:rsidRPr="00E64075">
        <w:rPr>
          <w:rFonts w:cs="Arial"/>
          <w:b/>
          <w:lang w:val="sr-Cyrl-RS"/>
        </w:rPr>
        <w:t xml:space="preserve"> </w:t>
      </w:r>
      <w:r w:rsidRPr="007A4862">
        <w:rPr>
          <w:rFonts w:cs="Arial"/>
          <w:b/>
        </w:rPr>
        <w:t>ДОБАРА</w:t>
      </w:r>
    </w:p>
    <w:p w:rsidR="00E64075" w:rsidRPr="00E64075" w:rsidRDefault="00E64075" w:rsidP="00E64075">
      <w:pPr>
        <w:pStyle w:val="TOC1"/>
        <w:jc w:val="center"/>
        <w:rPr>
          <w:rFonts w:cs="Arial"/>
          <w:sz w:val="22"/>
          <w:lang w:val="sr-Cyrl-RS"/>
        </w:rPr>
      </w:pPr>
      <w:r w:rsidRPr="00E64075">
        <w:rPr>
          <w:rFonts w:cs="Arial"/>
          <w:sz w:val="22"/>
          <w:lang w:val="sr-Cyrl-CS"/>
        </w:rPr>
        <w:t xml:space="preserve">Набавка </w:t>
      </w:r>
      <w:r w:rsidRPr="00E64075">
        <w:rPr>
          <w:rFonts w:cs="Arial"/>
          <w:sz w:val="22"/>
        </w:rPr>
        <w:t>хидрауличних багера – гусеничара</w:t>
      </w:r>
    </w:p>
    <w:p w:rsidR="00F83421" w:rsidRPr="00DF52B9" w:rsidRDefault="00F83421" w:rsidP="00E64075">
      <w:pPr>
        <w:pStyle w:val="TOC1"/>
        <w:jc w:val="center"/>
        <w:rPr>
          <w:rFonts w:cs="Arial"/>
          <w:sz w:val="22"/>
          <w:lang w:val="sr-Cyrl-RS"/>
        </w:rPr>
      </w:pPr>
      <w:r w:rsidRPr="00DF52B9">
        <w:rPr>
          <w:rFonts w:cs="Arial"/>
          <w:b w:val="0"/>
          <w:sz w:val="22"/>
          <w:lang w:val="sr-Cyrl-RS"/>
        </w:rPr>
        <w:t xml:space="preserve">Партија бр. </w:t>
      </w:r>
      <w:r w:rsidR="00DF52B9" w:rsidRPr="00DF52B9">
        <w:rPr>
          <w:rFonts w:cs="Arial"/>
          <w:b w:val="0"/>
          <w:sz w:val="22"/>
          <w:lang w:val="sr-Cyrl-RS"/>
        </w:rPr>
        <w:t>1</w:t>
      </w:r>
      <w:r w:rsidR="00DF52B9">
        <w:rPr>
          <w:rFonts w:cs="Arial"/>
          <w:b w:val="0"/>
          <w:sz w:val="22"/>
          <w:lang w:val="sr-Cyrl-RS"/>
        </w:rPr>
        <w:t xml:space="preserve"> - </w:t>
      </w:r>
      <w:r w:rsidR="00DF52B9" w:rsidRPr="00DF52B9">
        <w:rPr>
          <w:rFonts w:cs="Arial"/>
          <w:b w:val="0"/>
          <w:sz w:val="22"/>
          <w:lang w:val="sr-Cyrl-RS"/>
        </w:rPr>
        <w:t>Чистач трака</w:t>
      </w:r>
    </w:p>
    <w:p w:rsidR="00F83421" w:rsidRPr="00E64075" w:rsidRDefault="00F83421" w:rsidP="00F83421">
      <w:pPr>
        <w:pStyle w:val="KDParagraf"/>
        <w:spacing w:before="0"/>
        <w:rPr>
          <w:rFonts w:cs="Arial"/>
        </w:rPr>
      </w:pPr>
    </w:p>
    <w:p w:rsidR="00343A18" w:rsidRPr="00E64075" w:rsidRDefault="00343A18" w:rsidP="00F83421">
      <w:pPr>
        <w:pStyle w:val="KDParagraf"/>
        <w:spacing w:before="0"/>
        <w:rPr>
          <w:rFonts w:cs="Arial"/>
        </w:rPr>
      </w:pPr>
      <w:r w:rsidRPr="00E64075">
        <w:rPr>
          <w:rFonts w:cs="Arial"/>
        </w:rPr>
        <w:t>Уговорне стране констатују:</w:t>
      </w:r>
    </w:p>
    <w:p w:rsidR="00343A18" w:rsidRPr="00E64075" w:rsidRDefault="00343A18" w:rsidP="00343A18">
      <w:pPr>
        <w:pStyle w:val="KDNabrajanje"/>
        <w:spacing w:before="0"/>
        <w:rPr>
          <w:rFonts w:cs="Arial"/>
        </w:rPr>
      </w:pPr>
      <w:r w:rsidRPr="00E64075">
        <w:rPr>
          <w:rFonts w:cs="Arial"/>
        </w:rPr>
        <w:t xml:space="preserve">да је </w:t>
      </w:r>
      <w:r w:rsidR="00F52C00" w:rsidRPr="00E64075">
        <w:rPr>
          <w:rFonts w:cs="Arial"/>
          <w:lang w:val="sr-Cyrl-RS"/>
        </w:rPr>
        <w:t>Купац</w:t>
      </w:r>
      <w:r w:rsidRPr="00E64075">
        <w:rPr>
          <w:rFonts w:cs="Arial"/>
        </w:rPr>
        <w:t xml:space="preserve"> у складу са Конкурсном документацијом а сагласно члану 3</w:t>
      </w:r>
      <w:r w:rsidR="00030949" w:rsidRPr="00E64075">
        <w:rPr>
          <w:rFonts w:cs="Arial"/>
          <w:lang w:val="sr-Cyrl-RS"/>
        </w:rPr>
        <w:t>2</w:t>
      </w:r>
      <w:r w:rsidRPr="00E64075">
        <w:rPr>
          <w:rFonts w:cs="Arial"/>
        </w:rPr>
        <w:t xml:space="preserve">. Закона о јавним набавкама („Сл.гласник РС“, бр.124/2012,14/2015 и 68/2015) (даље Закон) спровео </w:t>
      </w:r>
      <w:r w:rsidR="00030949" w:rsidRPr="00E64075">
        <w:rPr>
          <w:rFonts w:cs="Arial"/>
          <w:lang w:val="sr-Cyrl-RS"/>
        </w:rPr>
        <w:t xml:space="preserve">отворени </w:t>
      </w:r>
      <w:r w:rsidRPr="00E64075">
        <w:rPr>
          <w:rFonts w:cs="Arial"/>
        </w:rPr>
        <w:t>поступак</w:t>
      </w:r>
      <w:r w:rsidR="00FB51D5" w:rsidRPr="00E64075">
        <w:rPr>
          <w:rFonts w:cs="Arial"/>
          <w:lang w:val="sr-Cyrl-RS"/>
        </w:rPr>
        <w:t xml:space="preserve"> </w:t>
      </w:r>
      <w:r w:rsidRPr="00E64075">
        <w:rPr>
          <w:rFonts w:cs="Arial"/>
        </w:rPr>
        <w:t>јавне набавке бр.ЈН</w:t>
      </w:r>
      <w:r w:rsidR="00072734" w:rsidRPr="00E64075">
        <w:rPr>
          <w:rFonts w:cs="Arial"/>
          <w:lang w:val="sr-Cyrl-RS"/>
        </w:rPr>
        <w:t>/4000/</w:t>
      </w:r>
      <w:r w:rsidR="00F83421" w:rsidRPr="00E64075">
        <w:rPr>
          <w:rFonts w:cs="Arial"/>
          <w:lang w:val="sr-Cyrl-RS"/>
        </w:rPr>
        <w:t>041</w:t>
      </w:r>
      <w:r w:rsidR="00E64075" w:rsidRPr="00E64075">
        <w:rPr>
          <w:rFonts w:cs="Arial"/>
          <w:lang w:val="sr-Cyrl-RS"/>
        </w:rPr>
        <w:t>4</w:t>
      </w:r>
      <w:r w:rsidR="00F83421" w:rsidRPr="00E64075">
        <w:rPr>
          <w:rFonts w:cs="Arial"/>
          <w:lang w:val="sr-Cyrl-RS"/>
        </w:rPr>
        <w:t>/2018</w:t>
      </w:r>
      <w:r w:rsidR="005E3A83" w:rsidRPr="00E64075">
        <w:rPr>
          <w:rFonts w:cs="Arial"/>
          <w:lang w:val="sr-Cyrl-RS"/>
        </w:rPr>
        <w:t xml:space="preserve"> </w:t>
      </w:r>
      <w:r w:rsidRPr="00E64075">
        <w:rPr>
          <w:rFonts w:cs="Arial"/>
        </w:rPr>
        <w:t>ради набавке добара и то</w:t>
      </w:r>
      <w:r w:rsidR="00F83421" w:rsidRPr="00E64075">
        <w:rPr>
          <w:rFonts w:cs="Arial"/>
          <w:lang w:val="sr-Cyrl-RS"/>
        </w:rPr>
        <w:t xml:space="preserve"> “</w:t>
      </w:r>
      <w:r w:rsidR="00E64075" w:rsidRPr="00E64075">
        <w:rPr>
          <w:rFonts w:cs="Arial"/>
          <w:b/>
          <w:lang w:val="sr-Cyrl-CS"/>
        </w:rPr>
        <w:t xml:space="preserve"> Набавка </w:t>
      </w:r>
      <w:r w:rsidR="00E64075" w:rsidRPr="00E64075">
        <w:rPr>
          <w:rFonts w:cs="Arial"/>
          <w:b/>
        </w:rPr>
        <w:t>хидрауличних багера – гусеничара</w:t>
      </w:r>
      <w:r w:rsidR="00F83421" w:rsidRPr="00E64075">
        <w:rPr>
          <w:rFonts w:cs="Arial"/>
          <w:b/>
          <w:lang w:val="sr-Cyrl-RS"/>
        </w:rPr>
        <w:t>“</w:t>
      </w:r>
    </w:p>
    <w:p w:rsidR="00343A18" w:rsidRPr="00E64075" w:rsidRDefault="00343A18" w:rsidP="00343A18">
      <w:pPr>
        <w:pStyle w:val="KDNabrajanje"/>
        <w:spacing w:before="0"/>
        <w:rPr>
          <w:rFonts w:cs="Arial"/>
        </w:rPr>
      </w:pPr>
      <w:r w:rsidRPr="00E64075">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F52C00" w:rsidRPr="00E64075">
        <w:rPr>
          <w:rFonts w:cs="Arial"/>
          <w:lang w:val="sr-Cyrl-RS"/>
        </w:rPr>
        <w:t>Купца</w:t>
      </w:r>
      <w:r w:rsidRPr="00E64075">
        <w:rPr>
          <w:rFonts w:cs="Arial"/>
        </w:rPr>
        <w:t xml:space="preserve"> </w:t>
      </w:r>
      <w:r w:rsidR="006C6FDF" w:rsidRPr="00E64075">
        <w:rPr>
          <w:rFonts w:cs="Arial"/>
        </w:rPr>
        <w:t xml:space="preserve">и на </w:t>
      </w:r>
      <w:r w:rsidR="006C6FDF" w:rsidRPr="00E64075">
        <w:rPr>
          <w:rFonts w:cs="Arial"/>
          <w:lang w:val="sr-Cyrl-RS"/>
        </w:rPr>
        <w:t>П</w:t>
      </w:r>
      <w:r w:rsidR="004D385B" w:rsidRPr="00E64075">
        <w:rPr>
          <w:rFonts w:cs="Arial"/>
        </w:rPr>
        <w:t>орталу Службених гласила и база</w:t>
      </w:r>
      <w:r w:rsidRPr="00E64075">
        <w:rPr>
          <w:rFonts w:cs="Arial"/>
        </w:rPr>
        <w:t xml:space="preserve"> прописа</w:t>
      </w:r>
      <w:r w:rsidR="004D385B" w:rsidRPr="00E64075">
        <w:rPr>
          <w:rFonts w:cs="Arial"/>
          <w:lang w:val="sr-Cyrl-RS"/>
        </w:rPr>
        <w:t>.</w:t>
      </w:r>
    </w:p>
    <w:p w:rsidR="00343A18" w:rsidRPr="00E64075" w:rsidRDefault="00584B1A" w:rsidP="00343A18">
      <w:pPr>
        <w:pStyle w:val="KDNabrajanje"/>
        <w:spacing w:before="0"/>
        <w:rPr>
          <w:rFonts w:cs="Arial"/>
          <w:i/>
        </w:rPr>
      </w:pPr>
      <w:r w:rsidRPr="00E64075">
        <w:rPr>
          <w:rFonts w:cs="Arial"/>
        </w:rPr>
        <w:t xml:space="preserve">да Понуда </w:t>
      </w:r>
      <w:r w:rsidR="00F52C00" w:rsidRPr="00E64075">
        <w:rPr>
          <w:rFonts w:cs="Arial"/>
          <w:lang w:val="sr-Cyrl-RS"/>
        </w:rPr>
        <w:t>Продавац</w:t>
      </w:r>
      <w:r w:rsidR="00343A18" w:rsidRPr="00E64075">
        <w:rPr>
          <w:rFonts w:cs="Arial"/>
        </w:rPr>
        <w:t xml:space="preserve">, која је заведена код </w:t>
      </w:r>
      <w:r w:rsidR="00F52C00" w:rsidRPr="00E64075">
        <w:rPr>
          <w:rFonts w:cs="Arial"/>
          <w:lang w:val="sr-Cyrl-RS"/>
        </w:rPr>
        <w:t>Купца</w:t>
      </w:r>
      <w:r w:rsidR="00343A18" w:rsidRPr="00E64075">
        <w:rPr>
          <w:rFonts w:cs="Arial"/>
        </w:rPr>
        <w:t xml:space="preserve"> под бројем ________ од ________201</w:t>
      </w:r>
      <w:r w:rsidR="00F52C00" w:rsidRPr="00E64075">
        <w:rPr>
          <w:rFonts w:cs="Arial"/>
          <w:lang w:val="sr-Cyrl-RS"/>
        </w:rPr>
        <w:t>8</w:t>
      </w:r>
      <w:r w:rsidR="00343A18" w:rsidRPr="00E64075">
        <w:rPr>
          <w:rFonts w:cs="Arial"/>
        </w:rPr>
        <w:t xml:space="preserve">.године, у потпуности одговара захтеву </w:t>
      </w:r>
      <w:r w:rsidR="00F52C00" w:rsidRPr="00E64075">
        <w:rPr>
          <w:rFonts w:cs="Arial"/>
          <w:lang w:val="sr-Cyrl-RS"/>
        </w:rPr>
        <w:t>Купца</w:t>
      </w:r>
      <w:r w:rsidR="00343A18" w:rsidRPr="00E64075">
        <w:rPr>
          <w:rFonts w:cs="Arial"/>
        </w:rPr>
        <w:t xml:space="preserve"> из Позива за подношење понуда и Конкурсне документације</w:t>
      </w:r>
      <w:r w:rsidR="00DF52B9">
        <w:rPr>
          <w:rFonts w:cs="Arial"/>
          <w:lang w:val="sr-Cyrl-RS"/>
        </w:rPr>
        <w:t>.</w:t>
      </w:r>
    </w:p>
    <w:p w:rsidR="002523B2" w:rsidRPr="007F050A" w:rsidRDefault="00343A18" w:rsidP="00343A18">
      <w:pPr>
        <w:pStyle w:val="KDNabrajanje"/>
        <w:spacing w:before="0"/>
        <w:rPr>
          <w:rFonts w:cs="Arial"/>
          <w:b/>
        </w:rPr>
      </w:pPr>
      <w:r w:rsidRPr="00E64075">
        <w:rPr>
          <w:rFonts w:cs="Arial"/>
        </w:rPr>
        <w:lastRenderedPageBreak/>
        <w:t xml:space="preserve">да је </w:t>
      </w:r>
      <w:r w:rsidR="00F52C00" w:rsidRPr="00E64075">
        <w:rPr>
          <w:rFonts w:cs="Arial"/>
          <w:lang w:val="sr-Cyrl-RS"/>
        </w:rPr>
        <w:t>Купац</w:t>
      </w:r>
      <w:r w:rsidRPr="00E64075">
        <w:rPr>
          <w:rFonts w:cs="Arial"/>
        </w:rPr>
        <w:t xml:space="preserve"> својом Одлуком о додели уговора бр. ____________ од __.__.___. године изабрао понуду </w:t>
      </w:r>
      <w:r w:rsidR="00F52C00" w:rsidRPr="00E64075">
        <w:rPr>
          <w:rFonts w:cs="Arial"/>
          <w:lang w:val="sr-Cyrl-RS"/>
        </w:rPr>
        <w:t>Продавца</w:t>
      </w:r>
      <w:r w:rsidR="007F050A">
        <w:rPr>
          <w:rFonts w:cs="Arial"/>
        </w:rPr>
        <w:t>.</w:t>
      </w:r>
    </w:p>
    <w:p w:rsidR="002523B2" w:rsidRPr="00315D80" w:rsidRDefault="002523B2" w:rsidP="00DF52B9">
      <w:pPr>
        <w:pStyle w:val="KDParagraf"/>
        <w:spacing w:before="0"/>
        <w:jc w:val="center"/>
        <w:rPr>
          <w:rFonts w:cs="Arial"/>
          <w:lang w:val="sr-Cyrl-BA"/>
        </w:rPr>
      </w:pPr>
    </w:p>
    <w:p w:rsidR="00343A18" w:rsidRPr="00315D80" w:rsidRDefault="00343A18" w:rsidP="00DF52B9">
      <w:pPr>
        <w:pStyle w:val="KDParagraf"/>
        <w:spacing w:before="0"/>
        <w:jc w:val="center"/>
        <w:rPr>
          <w:rFonts w:cs="Arial"/>
          <w:b/>
        </w:rPr>
      </w:pPr>
      <w:r w:rsidRPr="00315D80">
        <w:rPr>
          <w:rFonts w:cs="Arial"/>
          <w:b/>
        </w:rPr>
        <w:t>ПРЕДМЕТ  УГОВОРА</w:t>
      </w:r>
    </w:p>
    <w:p w:rsidR="00343A18" w:rsidRPr="00315D80" w:rsidRDefault="00343A18" w:rsidP="00DF52B9">
      <w:pPr>
        <w:spacing w:before="0"/>
        <w:jc w:val="center"/>
        <w:rPr>
          <w:rFonts w:cs="Arial"/>
          <w:b/>
        </w:rPr>
      </w:pPr>
      <w:r w:rsidRPr="00315D80">
        <w:rPr>
          <w:rFonts w:cs="Arial"/>
          <w:b/>
        </w:rPr>
        <w:t>Члан 1.</w:t>
      </w:r>
    </w:p>
    <w:p w:rsidR="00183172" w:rsidRPr="00315D80" w:rsidRDefault="00183172" w:rsidP="00DF52B9">
      <w:pPr>
        <w:tabs>
          <w:tab w:val="left" w:pos="567"/>
        </w:tabs>
        <w:spacing w:before="0"/>
        <w:rPr>
          <w:rFonts w:cs="Arial"/>
          <w:lang w:val="sr-Cyrl-RS"/>
        </w:rPr>
      </w:pPr>
      <w:r w:rsidRPr="00315D80">
        <w:rPr>
          <w:rFonts w:eastAsia="Calibri" w:cs="Arial"/>
          <w:lang w:val="ru-RU"/>
        </w:rPr>
        <w:t xml:space="preserve">Предмет овог Уговора о купопродаји (даље: Уговор) је </w:t>
      </w:r>
      <w:r w:rsidRPr="00315D80">
        <w:rPr>
          <w:rFonts w:cs="Arial"/>
          <w:b/>
          <w:i/>
          <w:lang w:val="sr-Latn-RS"/>
        </w:rPr>
        <w:t>„</w:t>
      </w:r>
      <w:r w:rsidR="00E64075" w:rsidRPr="00315D80">
        <w:rPr>
          <w:rFonts w:cs="Arial"/>
          <w:b/>
          <w:lang w:val="sr-Cyrl-CS"/>
        </w:rPr>
        <w:t xml:space="preserve">Набавка </w:t>
      </w:r>
      <w:r w:rsidR="00E64075" w:rsidRPr="00315D80">
        <w:rPr>
          <w:rFonts w:cs="Arial"/>
          <w:b/>
        </w:rPr>
        <w:t>хидрауличних багера</w:t>
      </w:r>
      <w:r w:rsidR="00315D80" w:rsidRPr="00315D80">
        <w:rPr>
          <w:rFonts w:cs="Arial"/>
          <w:b/>
          <w:lang w:val="sr-Cyrl-RS"/>
        </w:rPr>
        <w:t>-</w:t>
      </w:r>
      <w:r w:rsidR="00E64075" w:rsidRPr="00315D80">
        <w:rPr>
          <w:rFonts w:cs="Arial"/>
          <w:b/>
        </w:rPr>
        <w:t xml:space="preserve">  гусеничара</w:t>
      </w:r>
      <w:r w:rsidRPr="00315D80">
        <w:rPr>
          <w:rFonts w:cs="Arial"/>
          <w:b/>
          <w:lang w:val="sr-Cyrl-RS"/>
        </w:rPr>
        <w:t>“</w:t>
      </w:r>
      <w:r w:rsidR="00F52C00" w:rsidRPr="00315D80">
        <w:rPr>
          <w:rFonts w:cs="Arial"/>
        </w:rPr>
        <w:t xml:space="preserve"> </w:t>
      </w:r>
      <w:r w:rsidR="00501739" w:rsidRPr="00501739">
        <w:rPr>
          <w:rFonts w:cs="Arial"/>
          <w:b/>
          <w:lang w:val="sr-Cyrl-RS"/>
        </w:rPr>
        <w:t xml:space="preserve">Партија бр. </w:t>
      </w:r>
      <w:r w:rsidR="00DF52B9">
        <w:rPr>
          <w:rFonts w:cs="Arial"/>
          <w:b/>
          <w:lang w:val="sr-Cyrl-RS"/>
        </w:rPr>
        <w:t xml:space="preserve">1 - </w:t>
      </w:r>
      <w:r w:rsidR="00DF52B9" w:rsidRPr="00DF52B9">
        <w:rPr>
          <w:rFonts w:cs="Arial"/>
          <w:b/>
          <w:lang w:val="sr-Cyrl-RS"/>
        </w:rPr>
        <w:t>Чистач трака</w:t>
      </w:r>
      <w:r w:rsidR="00DF52B9">
        <w:rPr>
          <w:rFonts w:cs="Arial"/>
          <w:b/>
          <w:lang w:val="sr-Cyrl-RS"/>
        </w:rPr>
        <w:t xml:space="preserve">, </w:t>
      </w:r>
      <w:r w:rsidRPr="00315D80">
        <w:rPr>
          <w:rFonts w:eastAsia="Calibri" w:cs="Arial"/>
          <w:lang w:val="ru-RU"/>
        </w:rPr>
        <w:t>детаљно специцифициране по врсти, јединици мере и количини у Техничкој спецификацији, која као Прилог 3 чини саставни део овог Уговора.</w:t>
      </w:r>
    </w:p>
    <w:p w:rsidR="00183172" w:rsidRPr="00315D80" w:rsidRDefault="00183172" w:rsidP="00183172">
      <w:pPr>
        <w:tabs>
          <w:tab w:val="left" w:pos="567"/>
        </w:tabs>
        <w:spacing w:before="0"/>
        <w:rPr>
          <w:rFonts w:eastAsia="Calibri" w:cs="Arial"/>
          <w:lang w:val="ru-RU"/>
        </w:rPr>
      </w:pPr>
    </w:p>
    <w:p w:rsidR="00183172" w:rsidRPr="00315D80" w:rsidRDefault="00183172" w:rsidP="00183172">
      <w:pPr>
        <w:tabs>
          <w:tab w:val="left" w:pos="567"/>
        </w:tabs>
        <w:spacing w:before="0"/>
        <w:rPr>
          <w:rFonts w:eastAsia="Calibri" w:cs="Arial"/>
          <w:lang w:val="ru-RU"/>
        </w:rPr>
      </w:pPr>
      <w:r w:rsidRPr="00315D80">
        <w:rPr>
          <w:rFonts w:eastAsia="Calibri" w:cs="Arial"/>
          <w:lang w:val="ru-RU"/>
        </w:rPr>
        <w:t>Продавац се обавезује да за потребе Купца испоручи уговорена добра из става 1.</w:t>
      </w:r>
      <w:r w:rsidRPr="00315D80">
        <w:rPr>
          <w:rFonts w:eastAsia="Calibri" w:cs="Arial"/>
          <w:lang w:val="sr-Cyrl-RS"/>
        </w:rPr>
        <w:t xml:space="preserve"> </w:t>
      </w:r>
      <w:r w:rsidRPr="00315D80">
        <w:rPr>
          <w:rFonts w:eastAsia="Calibri" w:cs="Arial"/>
          <w:lang w:val="ru-RU"/>
        </w:rPr>
        <w:t>овог члана у уговореном року,</w:t>
      </w:r>
      <w:r w:rsidRPr="00315D80">
        <w:rPr>
          <w:rFonts w:eastAsia="Calibri" w:cs="Arial"/>
          <w:lang w:val="sr-Cyrl-RS"/>
        </w:rPr>
        <w:t xml:space="preserve"> </w:t>
      </w:r>
      <w:r w:rsidRPr="00315D80">
        <w:rPr>
          <w:rFonts w:eastAsia="Calibri" w:cs="Arial"/>
          <w:lang w:val="ru-RU"/>
        </w:rPr>
        <w:t xml:space="preserve">на паритету испоручено у месту складишта </w:t>
      </w:r>
      <w:r w:rsidR="007A4862">
        <w:rPr>
          <w:rFonts w:eastAsia="Calibri" w:cs="Arial"/>
          <w:lang w:val="sr-Cyrl-RS"/>
        </w:rPr>
        <w:t>Купца</w:t>
      </w:r>
      <w:r w:rsidR="00DF52B9">
        <w:rPr>
          <w:rFonts w:eastAsia="Calibri" w:cs="Arial"/>
          <w:lang w:val="sr-Cyrl-RS"/>
        </w:rPr>
        <w:t>,</w:t>
      </w:r>
      <w:r w:rsidRPr="0004383E">
        <w:rPr>
          <w:rFonts w:eastAsia="Calibri" w:cs="Arial"/>
          <w:lang w:val="ru-RU"/>
        </w:rPr>
        <w:t xml:space="preserve"> </w:t>
      </w:r>
      <w:r w:rsidR="00DF52B9" w:rsidRPr="0029516D">
        <w:rPr>
          <w:rFonts w:cs="Arial"/>
          <w:lang w:val="sr-Cyrl-CS" w:eastAsia="zh-CN"/>
        </w:rPr>
        <w:t>D</w:t>
      </w:r>
      <w:r w:rsidR="00DF52B9" w:rsidRPr="0029516D">
        <w:rPr>
          <w:rFonts w:cs="Arial"/>
          <w:lang w:val="sr-Latn-RS" w:eastAsia="zh-CN"/>
        </w:rPr>
        <w:t>D</w:t>
      </w:r>
      <w:r w:rsidR="00DF52B9" w:rsidRPr="0029516D">
        <w:rPr>
          <w:rFonts w:cs="Arial"/>
          <w:lang w:val="sr-Cyrl-CS" w:eastAsia="zh-CN"/>
        </w:rPr>
        <w:t>P (Incoterms 2010)</w:t>
      </w:r>
      <w:r w:rsidR="00DF52B9">
        <w:rPr>
          <w:rFonts w:cs="Arial"/>
          <w:lang w:val="sr-Cyrl-CS" w:eastAsia="zh-CN"/>
        </w:rPr>
        <w:t>,</w:t>
      </w:r>
      <w:r w:rsidR="00DF52B9" w:rsidRPr="0029516D">
        <w:rPr>
          <w:rFonts w:cs="Arial"/>
          <w:lang w:val="sr-Cyrl-CS" w:eastAsia="zh-CN"/>
        </w:rPr>
        <w:t xml:space="preserve"> </w:t>
      </w:r>
      <w:r w:rsidRPr="0004383E">
        <w:rPr>
          <w:rFonts w:eastAsia="Calibri" w:cs="Arial"/>
          <w:lang w:val="ru-RU"/>
        </w:rPr>
        <w:t xml:space="preserve">у свему </w:t>
      </w:r>
      <w:r w:rsidRPr="00315D80">
        <w:rPr>
          <w:rFonts w:eastAsia="Calibri" w:cs="Arial"/>
          <w:lang w:val="ru-RU"/>
        </w:rPr>
        <w:t>према Понуди Продавца број_______ од _____године,</w:t>
      </w:r>
      <w:r w:rsidRPr="00315D80">
        <w:rPr>
          <w:rFonts w:eastAsia="Calibri" w:cs="Arial"/>
          <w:lang w:val="sr-Cyrl-RS"/>
        </w:rPr>
        <w:t xml:space="preserve"> </w:t>
      </w:r>
      <w:r w:rsidRPr="00315D80">
        <w:rPr>
          <w:rFonts w:eastAsia="Calibri" w:cs="Arial"/>
          <w:lang w:val="ru-RU"/>
        </w:rPr>
        <w:t xml:space="preserve">Обрасцу структуре цене, </w:t>
      </w:r>
      <w:r w:rsidR="00315D80">
        <w:rPr>
          <w:rFonts w:eastAsia="Calibri" w:cs="Arial"/>
          <w:lang w:val="ru-RU"/>
        </w:rPr>
        <w:t>Конкурсној документацији,</w:t>
      </w:r>
      <w:r w:rsidRPr="00315D80">
        <w:rPr>
          <w:rFonts w:eastAsia="Calibri" w:cs="Arial"/>
          <w:lang w:val="ru-RU"/>
        </w:rPr>
        <w:t>Техничкој спецификацији за предметну јавну набавку, који као Прилог 1, Прилог 2, Прилог 3  и Прилог 4,</w:t>
      </w:r>
      <w:r w:rsidR="00DF52B9">
        <w:rPr>
          <w:rFonts w:eastAsia="Calibri" w:cs="Arial"/>
          <w:lang w:val="ru-RU"/>
        </w:rPr>
        <w:t xml:space="preserve"> </w:t>
      </w:r>
      <w:r w:rsidRPr="00315D80">
        <w:rPr>
          <w:rFonts w:eastAsia="Calibri" w:cs="Arial"/>
          <w:lang w:val="ru-RU"/>
        </w:rPr>
        <w:t>чине саставни део овог Уговора.</w:t>
      </w:r>
    </w:p>
    <w:p w:rsidR="007A4862" w:rsidRDefault="007A4862" w:rsidP="00343A18">
      <w:pPr>
        <w:spacing w:before="0"/>
        <w:jc w:val="center"/>
        <w:rPr>
          <w:rFonts w:cs="Arial"/>
          <w:b/>
        </w:rPr>
      </w:pPr>
    </w:p>
    <w:p w:rsidR="00343A18" w:rsidRPr="00315D80" w:rsidRDefault="00343A18" w:rsidP="00DF52B9">
      <w:pPr>
        <w:pStyle w:val="KDParagraf"/>
        <w:spacing w:before="0"/>
        <w:jc w:val="center"/>
        <w:rPr>
          <w:rFonts w:cs="Arial"/>
          <w:b/>
        </w:rPr>
      </w:pPr>
      <w:r w:rsidRPr="00315D80">
        <w:rPr>
          <w:rFonts w:cs="Arial"/>
          <w:b/>
        </w:rPr>
        <w:t xml:space="preserve">УГОВОРЕНА </w:t>
      </w:r>
      <w:r w:rsidR="007C38F3">
        <w:rPr>
          <w:rFonts w:cs="Arial"/>
          <w:b/>
          <w:lang w:val="sr-Cyrl-RS"/>
        </w:rPr>
        <w:t>ЦЕНА</w:t>
      </w:r>
    </w:p>
    <w:p w:rsidR="00343A18" w:rsidRPr="00315D80" w:rsidRDefault="00343A18" w:rsidP="00343A18">
      <w:pPr>
        <w:spacing w:before="0"/>
        <w:jc w:val="center"/>
        <w:rPr>
          <w:rFonts w:cs="Arial"/>
          <w:b/>
        </w:rPr>
      </w:pPr>
      <w:r w:rsidRPr="00315D80">
        <w:rPr>
          <w:rFonts w:cs="Arial"/>
          <w:b/>
        </w:rPr>
        <w:t xml:space="preserve">Члан </w:t>
      </w:r>
      <w:r w:rsidR="00BB67BA">
        <w:rPr>
          <w:rFonts w:cs="Arial"/>
          <w:b/>
          <w:lang w:val="sr-Cyrl-RS"/>
        </w:rPr>
        <w:t>2</w:t>
      </w:r>
      <w:r w:rsidRPr="00315D80">
        <w:rPr>
          <w:rFonts w:cs="Arial"/>
          <w:b/>
        </w:rPr>
        <w:t>.</w:t>
      </w:r>
    </w:p>
    <w:p w:rsidR="0004383E" w:rsidRPr="0004383E" w:rsidRDefault="0004383E" w:rsidP="0004383E">
      <w:pPr>
        <w:tabs>
          <w:tab w:val="left" w:pos="567"/>
        </w:tabs>
        <w:spacing w:before="0"/>
        <w:rPr>
          <w:rFonts w:eastAsia="Calibri" w:cs="Arial"/>
          <w:lang w:val="ru-RU"/>
        </w:rPr>
      </w:pPr>
      <w:r w:rsidRPr="0004383E">
        <w:rPr>
          <w:rFonts w:eastAsia="Calibri" w:cs="Arial"/>
          <w:lang w:val="ru-RU"/>
        </w:rPr>
        <w:t xml:space="preserve">Укупна </w:t>
      </w:r>
      <w:r w:rsidR="00A16E56">
        <w:rPr>
          <w:rFonts w:eastAsia="Calibri" w:cs="Arial"/>
          <w:lang w:val="ru-RU"/>
        </w:rPr>
        <w:t>цена</w:t>
      </w:r>
      <w:r w:rsidRPr="0004383E">
        <w:rPr>
          <w:rFonts w:eastAsia="Calibri" w:cs="Arial"/>
          <w:lang w:val="ru-RU"/>
        </w:rPr>
        <w:t xml:space="preserve"> добара из члана 1.овог Уговора износи:</w:t>
      </w:r>
    </w:p>
    <w:p w:rsidR="0004383E" w:rsidRPr="0004383E" w:rsidRDefault="00E31B7F" w:rsidP="00DF52B9">
      <w:pPr>
        <w:tabs>
          <w:tab w:val="left" w:pos="0"/>
        </w:tabs>
        <w:rPr>
          <w:rFonts w:eastAsia="Calibri" w:cs="Arial"/>
          <w:lang w:val="ru-RU"/>
        </w:rPr>
      </w:pPr>
      <w:r>
        <w:rPr>
          <w:rFonts w:cs="Arial"/>
          <w:lang w:val="sr-Cyrl-CS"/>
        </w:rPr>
        <w:t>____________</w:t>
      </w:r>
      <w:r>
        <w:rPr>
          <w:rFonts w:cs="Arial"/>
          <w:lang w:val="ru-RU"/>
        </w:rPr>
        <w:t xml:space="preserve">_____(словима:________________) </w:t>
      </w:r>
      <w:r>
        <w:rPr>
          <w:rFonts w:cs="Arial"/>
          <w:lang w:val="sr-Cyrl-CS"/>
        </w:rPr>
        <w:t>динара</w:t>
      </w:r>
      <w:r w:rsidR="00800B12">
        <w:rPr>
          <w:rFonts w:cs="Arial"/>
          <w:lang w:val="sr-Cyrl-CS"/>
        </w:rPr>
        <w:t>/</w:t>
      </w:r>
      <w:r>
        <w:rPr>
          <w:rFonts w:cs="Arial"/>
          <w:lang w:val="sr-Cyrl-CS"/>
        </w:rPr>
        <w:t>еура  без ПДВ</w:t>
      </w:r>
      <w:r>
        <w:rPr>
          <w:rFonts w:cs="Arial"/>
          <w:lang w:val="sr-Latn-RS"/>
        </w:rPr>
        <w:t>-</w:t>
      </w:r>
      <w:r>
        <w:rPr>
          <w:rFonts w:cs="Arial"/>
          <w:lang w:val="sr-Cyrl-RS"/>
        </w:rPr>
        <w:t>а</w:t>
      </w:r>
      <w:r w:rsidR="00DF52B9">
        <w:rPr>
          <w:rFonts w:cs="Arial"/>
          <w:lang w:val="sr-Cyrl-CS"/>
        </w:rPr>
        <w:t>.</w:t>
      </w:r>
    </w:p>
    <w:p w:rsidR="0004383E" w:rsidRPr="0004383E" w:rsidRDefault="0004383E" w:rsidP="0004383E">
      <w:pPr>
        <w:tabs>
          <w:tab w:val="left" w:pos="567"/>
        </w:tabs>
        <w:spacing w:before="0"/>
        <w:rPr>
          <w:rFonts w:eastAsia="Calibri" w:cs="Arial"/>
          <w:lang w:val="ru-RU"/>
        </w:rPr>
      </w:pPr>
    </w:p>
    <w:p w:rsidR="00183172" w:rsidRDefault="00183172" w:rsidP="00183172">
      <w:pPr>
        <w:tabs>
          <w:tab w:val="left" w:pos="567"/>
        </w:tabs>
        <w:spacing w:before="0"/>
        <w:rPr>
          <w:rFonts w:eastAsia="Calibri" w:cs="Arial"/>
          <w:lang w:val="ru-RU"/>
        </w:rPr>
      </w:pPr>
      <w:r w:rsidRPr="00315D80">
        <w:rPr>
          <w:rFonts w:eastAsia="Calibri" w:cs="Arial"/>
          <w:lang w:val="ru-RU"/>
        </w:rPr>
        <w:t xml:space="preserve">Уговорена </w:t>
      </w:r>
      <w:r w:rsidR="00A16E56">
        <w:rPr>
          <w:rFonts w:eastAsia="Calibri" w:cs="Arial"/>
          <w:lang w:val="ru-RU"/>
        </w:rPr>
        <w:t>цена</w:t>
      </w:r>
      <w:r w:rsidRPr="00315D80">
        <w:rPr>
          <w:rFonts w:eastAsia="Calibri" w:cs="Arial"/>
          <w:lang w:val="ru-RU"/>
        </w:rPr>
        <w:t xml:space="preserve"> из става 1. овог члана увећава се за порез на додату вредност у складу са прописима Републике Србије.</w:t>
      </w:r>
    </w:p>
    <w:p w:rsidR="00ED2B72" w:rsidRDefault="00ED2B72" w:rsidP="00183172">
      <w:pPr>
        <w:tabs>
          <w:tab w:val="left" w:pos="567"/>
        </w:tabs>
        <w:spacing w:before="0"/>
        <w:rPr>
          <w:rFonts w:eastAsia="Calibri" w:cs="Arial"/>
          <w:lang w:val="ru-RU"/>
        </w:rPr>
      </w:pPr>
    </w:p>
    <w:p w:rsidR="00ED2B72" w:rsidRPr="00315D80" w:rsidRDefault="00ED2B72" w:rsidP="00183172">
      <w:pPr>
        <w:tabs>
          <w:tab w:val="left" w:pos="567"/>
        </w:tabs>
        <w:spacing w:before="0"/>
        <w:rPr>
          <w:rFonts w:eastAsia="Calibri" w:cs="Arial"/>
          <w:lang w:val="ru-RU"/>
        </w:rPr>
      </w:pPr>
      <w:r>
        <w:rPr>
          <w:rFonts w:eastAsia="Calibri" w:cs="Arial"/>
          <w:lang w:val="ru-RU"/>
        </w:rPr>
        <w:t>Уговорена цена је фиксна.</w:t>
      </w:r>
    </w:p>
    <w:p w:rsidR="00DF52B9" w:rsidRDefault="00DF52B9" w:rsidP="00183172">
      <w:pPr>
        <w:tabs>
          <w:tab w:val="left" w:pos="567"/>
        </w:tabs>
        <w:spacing w:before="0"/>
        <w:rPr>
          <w:rFonts w:eastAsia="Calibri" w:cs="Arial"/>
          <w:lang w:val="ru-RU"/>
        </w:rPr>
      </w:pPr>
    </w:p>
    <w:p w:rsidR="00183172" w:rsidRDefault="00183172" w:rsidP="00183172">
      <w:pPr>
        <w:tabs>
          <w:tab w:val="left" w:pos="567"/>
        </w:tabs>
        <w:spacing w:before="0"/>
        <w:rPr>
          <w:rFonts w:eastAsia="Calibri" w:cs="Arial"/>
          <w:lang w:val="ru-RU"/>
        </w:rPr>
      </w:pPr>
      <w:r w:rsidRPr="00315D80">
        <w:rPr>
          <w:rFonts w:eastAsia="Calibri" w:cs="Arial"/>
          <w:lang w:val="ru-RU"/>
        </w:rPr>
        <w:t>У цену су урачунати сви трошкови који се односе на предмет Уговора и који су одређени конкурсном документацијом.</w:t>
      </w:r>
    </w:p>
    <w:p w:rsidR="00DF52B9" w:rsidRDefault="00DF52B9" w:rsidP="00183172">
      <w:pPr>
        <w:tabs>
          <w:tab w:val="left" w:pos="567"/>
        </w:tabs>
        <w:spacing w:before="0"/>
        <w:rPr>
          <w:rFonts w:eastAsia="Calibri" w:cs="Arial"/>
          <w:lang w:val="ru-RU"/>
        </w:rPr>
      </w:pPr>
    </w:p>
    <w:p w:rsidR="00183172" w:rsidRDefault="00E240B4" w:rsidP="00183172">
      <w:pPr>
        <w:tabs>
          <w:tab w:val="left" w:pos="567"/>
        </w:tabs>
        <w:spacing w:before="0"/>
        <w:rPr>
          <w:rFonts w:eastAsia="Calibri" w:cs="Arial"/>
          <w:lang w:val="ru-RU"/>
        </w:rPr>
      </w:pPr>
      <w:r>
        <w:rPr>
          <w:rFonts w:eastAsia="Calibri" w:cs="Arial"/>
          <w:lang w:val="ru-RU"/>
        </w:rPr>
        <w:t>Уговорена цена</w:t>
      </w:r>
      <w:r w:rsidR="00183172" w:rsidRPr="00315D80">
        <w:rPr>
          <w:rFonts w:eastAsia="Calibri" w:cs="Arial"/>
          <w:lang w:val="ru-RU"/>
        </w:rPr>
        <w:t xml:space="preserve"> из става 1.овог члана утврђена је на паритету FCO испоручено у магацин Купца</w:t>
      </w:r>
      <w:r w:rsidR="009D2B92">
        <w:rPr>
          <w:rFonts w:eastAsia="Calibri" w:cs="Arial"/>
          <w:lang w:val="ru-RU"/>
        </w:rPr>
        <w:t xml:space="preserve"> (</w:t>
      </w:r>
      <w:r w:rsidR="009D2B92" w:rsidRPr="0029516D">
        <w:rPr>
          <w:rFonts w:cs="Arial"/>
          <w:lang w:val="sr-Cyrl-CS" w:eastAsia="zh-CN"/>
        </w:rPr>
        <w:t>D</w:t>
      </w:r>
      <w:r w:rsidR="009D2B92" w:rsidRPr="0029516D">
        <w:rPr>
          <w:rFonts w:cs="Arial"/>
          <w:lang w:val="sr-Latn-RS" w:eastAsia="zh-CN"/>
        </w:rPr>
        <w:t>D</w:t>
      </w:r>
      <w:r w:rsidR="009D2B92" w:rsidRPr="0029516D">
        <w:rPr>
          <w:rFonts w:cs="Arial"/>
          <w:lang w:val="sr-Cyrl-CS" w:eastAsia="zh-CN"/>
        </w:rPr>
        <w:t>P (Incoterms 2010)</w:t>
      </w:r>
      <w:r w:rsidR="009D2B92">
        <w:rPr>
          <w:rFonts w:cs="Arial"/>
          <w:lang w:val="sr-Cyrl-CS" w:eastAsia="zh-CN"/>
        </w:rPr>
        <w:t xml:space="preserve">) </w:t>
      </w:r>
      <w:r w:rsidR="00183172" w:rsidRPr="00315D80">
        <w:rPr>
          <w:rFonts w:eastAsia="Calibri" w:cs="Arial"/>
          <w:lang w:val="ru-RU"/>
        </w:rPr>
        <w:t>и обухвата трошкове које Продавац има у вези испоруке на начин како је регулисано овим Уговором.</w:t>
      </w:r>
    </w:p>
    <w:p w:rsidR="009D2B92" w:rsidRDefault="009D2B92" w:rsidP="00183172">
      <w:pPr>
        <w:tabs>
          <w:tab w:val="left" w:pos="567"/>
        </w:tabs>
        <w:spacing w:before="0"/>
        <w:rPr>
          <w:rFonts w:eastAsia="Calibri" w:cs="Arial"/>
          <w:lang w:val="ru-RU"/>
        </w:rPr>
      </w:pPr>
    </w:p>
    <w:p w:rsidR="00343A18" w:rsidRPr="00315D80" w:rsidRDefault="00343A18" w:rsidP="009D2B92">
      <w:pPr>
        <w:pStyle w:val="KDParagraf"/>
        <w:spacing w:before="0"/>
        <w:jc w:val="center"/>
        <w:rPr>
          <w:rFonts w:cs="Arial"/>
          <w:b/>
        </w:rPr>
      </w:pPr>
      <w:r w:rsidRPr="00315D80">
        <w:rPr>
          <w:rFonts w:cs="Arial"/>
          <w:b/>
        </w:rPr>
        <w:t>ИЗДАВАЊЕ РАЧУНА И ПЛАЋАЊЕ</w:t>
      </w:r>
    </w:p>
    <w:p w:rsidR="00343A18" w:rsidRPr="00315D80" w:rsidRDefault="00343A18" w:rsidP="00343A18">
      <w:pPr>
        <w:pStyle w:val="KDParagraf"/>
        <w:spacing w:before="0"/>
        <w:rPr>
          <w:rFonts w:cs="Arial"/>
        </w:rPr>
      </w:pPr>
    </w:p>
    <w:p w:rsidR="00343A18" w:rsidRDefault="00343A18" w:rsidP="009D2B92">
      <w:pPr>
        <w:spacing w:before="0"/>
        <w:jc w:val="center"/>
        <w:rPr>
          <w:rFonts w:cs="Arial"/>
          <w:b/>
        </w:rPr>
      </w:pPr>
      <w:r w:rsidRPr="00315D80">
        <w:rPr>
          <w:rFonts w:cs="Arial"/>
          <w:b/>
        </w:rPr>
        <w:t xml:space="preserve">Члан </w:t>
      </w:r>
      <w:r w:rsidR="00BB67BA">
        <w:rPr>
          <w:rFonts w:cs="Arial"/>
          <w:b/>
          <w:lang w:val="sr-Cyrl-RS"/>
        </w:rPr>
        <w:t>3</w:t>
      </w:r>
      <w:r w:rsidRPr="00315D80">
        <w:rPr>
          <w:rFonts w:cs="Arial"/>
          <w:b/>
        </w:rPr>
        <w:t>.</w:t>
      </w:r>
    </w:p>
    <w:p w:rsidR="0096726F" w:rsidRPr="00315D80" w:rsidRDefault="0096726F" w:rsidP="009D2B92">
      <w:pPr>
        <w:spacing w:before="0"/>
        <w:rPr>
          <w:rFonts w:eastAsia="Calibri" w:cs="Arial"/>
        </w:rPr>
      </w:pPr>
      <w:r w:rsidRPr="00315D80">
        <w:rPr>
          <w:rFonts w:eastAsia="Calibri" w:cs="Arial"/>
        </w:rPr>
        <w:t>Плаћање добара, Купац ће извршити на текући рачун Продавца,</w:t>
      </w:r>
      <w:r w:rsidR="00E240B4" w:rsidRPr="00E240B4">
        <w:rPr>
          <w:rFonts w:eastAsia="Calibri" w:cs="Arial"/>
        </w:rPr>
        <w:t xml:space="preserve"> </w:t>
      </w:r>
      <w:r w:rsidR="00E240B4" w:rsidRPr="00C90027">
        <w:rPr>
          <w:rFonts w:eastAsia="Calibri" w:cs="Arial"/>
        </w:rPr>
        <w:t>по испоруци добара</w:t>
      </w:r>
      <w:r w:rsidR="00E240B4">
        <w:rPr>
          <w:rFonts w:eastAsia="Calibri" w:cs="Arial"/>
          <w:lang w:val="sr-Cyrl-RS"/>
        </w:rPr>
        <w:t>,</w:t>
      </w:r>
      <w:r w:rsidR="00E240B4" w:rsidRPr="00C90027">
        <w:rPr>
          <w:rFonts w:eastAsia="Calibri" w:cs="Arial"/>
        </w:rPr>
        <w:t xml:space="preserve"> </w:t>
      </w:r>
      <w:r w:rsidRPr="00315D80">
        <w:rPr>
          <w:rFonts w:eastAsia="Calibri" w:cs="Arial"/>
        </w:rPr>
        <w:t xml:space="preserve"> у року од 45 (словима: четрдесетпет) календарских дана и од дана пријема исправног рачуна на писарниц</w:t>
      </w:r>
      <w:r w:rsidR="00A16E56">
        <w:rPr>
          <w:rFonts w:eastAsia="Calibri" w:cs="Arial"/>
          <w:lang w:val="sr-Cyrl-RS"/>
        </w:rPr>
        <w:t>и</w:t>
      </w:r>
      <w:r w:rsidRPr="00315D80">
        <w:rPr>
          <w:rFonts w:eastAsia="Calibri" w:cs="Arial"/>
        </w:rPr>
        <w:t xml:space="preserve"> Купца. </w:t>
      </w:r>
    </w:p>
    <w:p w:rsidR="0096726F" w:rsidRPr="00315D80" w:rsidRDefault="0096726F" w:rsidP="0096726F">
      <w:pPr>
        <w:rPr>
          <w:rFonts w:eastAsia="Calibri" w:cs="Arial"/>
        </w:rPr>
      </w:pPr>
      <w:r w:rsidRPr="00315D80">
        <w:rPr>
          <w:rFonts w:eastAsia="Calibri" w:cs="Arial"/>
        </w:rPr>
        <w:t xml:space="preserve">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w:t>
      </w:r>
      <w:r w:rsidR="009D2B92">
        <w:rPr>
          <w:rFonts w:eastAsia="Calibri" w:cs="Arial"/>
        </w:rPr>
        <w:t>које је примило предметна добра и</w:t>
      </w:r>
      <w:r w:rsidRPr="00315D80">
        <w:rPr>
          <w:rFonts w:eastAsia="Calibri" w:cs="Arial"/>
        </w:rPr>
        <w:t xml:space="preserve"> </w:t>
      </w:r>
      <w:r w:rsidR="009D2B92">
        <w:rPr>
          <w:rFonts w:eastAsia="Calibri" w:cs="Arial"/>
        </w:rPr>
        <w:t xml:space="preserve">представља основ за фактурисање, </w:t>
      </w:r>
      <w:r w:rsidR="009D2B92">
        <w:rPr>
          <w:rFonts w:cs="Arial"/>
          <w:lang w:val="sr-Cyrl-CS"/>
        </w:rPr>
        <w:t>З</w:t>
      </w:r>
      <w:r w:rsidR="009D2B92" w:rsidRPr="0029516D">
        <w:rPr>
          <w:rFonts w:cs="Arial"/>
          <w:lang w:val="sr-Cyrl-CS"/>
        </w:rPr>
        <w:t xml:space="preserve">аписник о </w:t>
      </w:r>
      <w:r w:rsidR="009D2B92">
        <w:rPr>
          <w:rFonts w:cs="Arial"/>
          <w:lang w:val="sr-Cyrl-CS"/>
        </w:rPr>
        <w:t xml:space="preserve">квантитатином пријему </w:t>
      </w:r>
      <w:r w:rsidR="009D2B92" w:rsidRPr="0029516D">
        <w:rPr>
          <w:rFonts w:cs="Arial"/>
          <w:lang w:val="sr-Cyrl-CS"/>
        </w:rPr>
        <w:t xml:space="preserve">машине са опремом </w:t>
      </w:r>
      <w:r w:rsidR="009D2B92">
        <w:rPr>
          <w:rFonts w:cs="Arial"/>
          <w:lang w:val="sr-Cyrl-CS"/>
        </w:rPr>
        <w:t>без примедби и З</w:t>
      </w:r>
      <w:r w:rsidR="009D2B92" w:rsidRPr="0029516D">
        <w:rPr>
          <w:rFonts w:cs="Arial"/>
          <w:lang w:val="sr-Cyrl-CS"/>
        </w:rPr>
        <w:t xml:space="preserve">аписник о </w:t>
      </w:r>
      <w:r w:rsidR="009D2B92">
        <w:rPr>
          <w:rFonts w:cs="Arial"/>
          <w:lang w:val="sr-Cyrl-CS"/>
        </w:rPr>
        <w:t xml:space="preserve">квалитативном пријему </w:t>
      </w:r>
      <w:r w:rsidR="009D2B92" w:rsidRPr="0029516D">
        <w:rPr>
          <w:rFonts w:cs="Arial"/>
          <w:lang w:val="sr-Cyrl-CS"/>
        </w:rPr>
        <w:t xml:space="preserve">машине са опремом </w:t>
      </w:r>
      <w:r w:rsidR="009D2B92">
        <w:rPr>
          <w:rFonts w:cs="Arial"/>
          <w:lang w:val="sr-Cyrl-CS"/>
        </w:rPr>
        <w:t>без примедби потписани од стране овлашћених п</w:t>
      </w:r>
      <w:r w:rsidR="009D2B92" w:rsidRPr="0029516D">
        <w:rPr>
          <w:rFonts w:cs="Arial"/>
          <w:lang w:val="sr-Cyrl-CS"/>
        </w:rPr>
        <w:t>редставни</w:t>
      </w:r>
      <w:r w:rsidR="009D2B92">
        <w:rPr>
          <w:rFonts w:cs="Arial"/>
          <w:lang w:val="sr-Cyrl-CS"/>
        </w:rPr>
        <w:t>ка</w:t>
      </w:r>
      <w:r w:rsidR="009D2B92" w:rsidRPr="0029516D">
        <w:rPr>
          <w:rFonts w:cs="Arial"/>
          <w:lang w:val="sr-Cyrl-CS"/>
        </w:rPr>
        <w:t xml:space="preserve"> </w:t>
      </w:r>
      <w:r w:rsidR="009D2B92">
        <w:rPr>
          <w:rFonts w:cs="Arial"/>
          <w:lang w:val="sr-Cyrl-CS"/>
        </w:rPr>
        <w:t>Купца</w:t>
      </w:r>
      <w:r w:rsidR="009D2B92" w:rsidRPr="0029516D">
        <w:rPr>
          <w:rFonts w:cs="Arial"/>
          <w:lang w:val="sr-Cyrl-CS"/>
        </w:rPr>
        <w:t xml:space="preserve"> и </w:t>
      </w:r>
      <w:r w:rsidR="009D2B92">
        <w:rPr>
          <w:rFonts w:cs="Arial"/>
          <w:lang w:val="sr-Cyrl-CS"/>
        </w:rPr>
        <w:t>Продавца</w:t>
      </w:r>
      <w:r w:rsidR="009D2B92" w:rsidRPr="00315D80">
        <w:rPr>
          <w:rFonts w:eastAsia="Calibri" w:cs="Arial"/>
        </w:rPr>
        <w:t xml:space="preserve"> обавез</w:t>
      </w:r>
      <w:r w:rsidR="009D2B92">
        <w:rPr>
          <w:rFonts w:eastAsia="Calibri" w:cs="Arial"/>
          <w:lang w:val="sr-Cyrl-RS"/>
        </w:rPr>
        <w:t>ни</w:t>
      </w:r>
      <w:r w:rsidR="009D2B92" w:rsidRPr="00315D80">
        <w:rPr>
          <w:rFonts w:eastAsia="Calibri" w:cs="Arial"/>
        </w:rPr>
        <w:t xml:space="preserve"> </w:t>
      </w:r>
      <w:r w:rsidR="009D2B92">
        <w:rPr>
          <w:rFonts w:eastAsia="Calibri" w:cs="Arial"/>
          <w:lang w:val="sr-Cyrl-RS"/>
        </w:rPr>
        <w:t>су</w:t>
      </w:r>
      <w:r w:rsidR="009D2B92" w:rsidRPr="00315D80">
        <w:rPr>
          <w:rFonts w:eastAsia="Calibri" w:cs="Arial"/>
        </w:rPr>
        <w:t xml:space="preserve"> пратећи документ</w:t>
      </w:r>
      <w:r w:rsidR="009D2B92">
        <w:rPr>
          <w:rFonts w:eastAsia="Calibri" w:cs="Arial"/>
          <w:lang w:val="sr-Cyrl-RS"/>
        </w:rPr>
        <w:t>и</w:t>
      </w:r>
      <w:r w:rsidR="009D2B92" w:rsidRPr="00315D80">
        <w:rPr>
          <w:rFonts w:eastAsia="Calibri" w:cs="Arial"/>
        </w:rPr>
        <w:t xml:space="preserve"> уз рачун.</w:t>
      </w:r>
    </w:p>
    <w:p w:rsidR="0096726F" w:rsidRPr="00315D80" w:rsidRDefault="0096726F" w:rsidP="0096726F">
      <w:pPr>
        <w:rPr>
          <w:rFonts w:eastAsia="Calibri" w:cs="Arial"/>
        </w:rPr>
      </w:pPr>
      <w:r w:rsidRPr="00315D80">
        <w:rPr>
          <w:rFonts w:eastAsia="Calibri" w:cs="Arial"/>
        </w:rPr>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w:t>
      </w:r>
      <w:r w:rsidR="009D2B92">
        <w:rPr>
          <w:rFonts w:eastAsia="Calibri" w:cs="Arial"/>
          <w:lang w:val="sr-Cyrl-RS"/>
        </w:rPr>
        <w:t xml:space="preserve"> </w:t>
      </w:r>
      <w:r w:rsidRPr="00315D80">
        <w:rPr>
          <w:rFonts w:eastAsia="Calibri" w:cs="Arial"/>
        </w:rPr>
        <w:t>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16E56" w:rsidRDefault="00A16E56" w:rsidP="0096726F">
      <w:pPr>
        <w:pStyle w:val="KDParagraf"/>
        <w:spacing w:before="0"/>
        <w:rPr>
          <w:rFonts w:eastAsia="Calibri" w:cs="Arial"/>
        </w:rPr>
      </w:pPr>
    </w:p>
    <w:p w:rsidR="0096726F" w:rsidRDefault="009D2B92" w:rsidP="0096726F">
      <w:pPr>
        <w:pStyle w:val="KDParagraf"/>
        <w:spacing w:before="0"/>
        <w:rPr>
          <w:rFonts w:eastAsia="Calibri" w:cs="Arial"/>
          <w:lang w:val="sr-Cyrl-RS"/>
        </w:rPr>
      </w:pPr>
      <w:r w:rsidRPr="00C90027">
        <w:rPr>
          <w:rFonts w:eastAsia="Calibri" w:cs="Arial"/>
        </w:rPr>
        <w:t xml:space="preserve">Рачун мора гласити на: Јавно предузеће „Електропривреда Србије“ Београд, </w:t>
      </w:r>
      <w:r>
        <w:rPr>
          <w:rFonts w:eastAsia="Calibri" w:cs="Arial"/>
          <w:lang w:val="sr-Cyrl-RS"/>
        </w:rPr>
        <w:t>Балканска 13</w:t>
      </w:r>
      <w:r w:rsidRPr="00C90027">
        <w:rPr>
          <w:rFonts w:eastAsia="Calibri" w:cs="Arial"/>
        </w:rPr>
        <w:t xml:space="preserve">, Огранак РБ Колубара, Лазаревац, Светог Саве 1, ПИБ (103920327), МБ (20053658) и бити достављен на адресу </w:t>
      </w:r>
      <w:r>
        <w:rPr>
          <w:rFonts w:eastAsia="Calibri" w:cs="Arial"/>
          <w:lang w:val="sr-Cyrl-RS"/>
        </w:rPr>
        <w:t>Купца</w:t>
      </w:r>
      <w:r w:rsidRPr="00C90027">
        <w:rPr>
          <w:rFonts w:eastAsia="Calibri" w:cs="Arial"/>
        </w:rPr>
        <w:t>: ЈП ЕПС Београд - Огранак РБ Колубара, Дише Ђурђевић бб,11560 Вреоци</w:t>
      </w:r>
      <w:r>
        <w:rPr>
          <w:rFonts w:eastAsia="Calibri" w:cs="Arial"/>
          <w:lang w:val="sr-Cyrl-RS"/>
        </w:rPr>
        <w:t>.</w:t>
      </w:r>
    </w:p>
    <w:p w:rsidR="00A16E56" w:rsidRDefault="00A16E56" w:rsidP="00ED2B72">
      <w:pPr>
        <w:spacing w:before="0"/>
        <w:rPr>
          <w:rFonts w:cs="Arial"/>
          <w:lang w:val="sr-Cyrl-CS" w:eastAsia="ar-SA"/>
        </w:rPr>
      </w:pPr>
    </w:p>
    <w:p w:rsidR="00ED2B72" w:rsidRPr="00ED2B72" w:rsidRDefault="00ED2B72" w:rsidP="00ED2B72">
      <w:pPr>
        <w:spacing w:before="0"/>
        <w:rPr>
          <w:rFonts w:cs="Arial"/>
          <w:lang w:val="sr-Cyrl-CS" w:eastAsia="ar-SA"/>
        </w:rPr>
      </w:pPr>
      <w:r w:rsidRPr="00ED2B72">
        <w:rPr>
          <w:rFonts w:cs="Arial"/>
          <w:lang w:val="sr-Cyrl-CS" w:eastAsia="ar-SA"/>
        </w:rPr>
        <w:t xml:space="preserve">У случају да је понуђач страно лице, плаћање неризденту Наручилац ће извршити након одбитка пореза на добит </w:t>
      </w:r>
      <w:r w:rsidR="007C38F3">
        <w:rPr>
          <w:rFonts w:cs="Arial"/>
          <w:lang w:val="sr-Cyrl-CS" w:eastAsia="ar-SA"/>
        </w:rPr>
        <w:t xml:space="preserve">на уговорену вредност </w:t>
      </w:r>
      <w:r w:rsidRPr="00ED2B72">
        <w:rPr>
          <w:rFonts w:cs="Arial"/>
          <w:lang w:val="sr-Cyrl-CS" w:eastAsia="ar-SA"/>
        </w:rPr>
        <w:t>у ск</w:t>
      </w:r>
      <w:r w:rsidR="007C38F3">
        <w:rPr>
          <w:rFonts w:cs="Arial"/>
          <w:lang w:val="sr-Cyrl-CS" w:eastAsia="ar-SA"/>
        </w:rPr>
        <w:t xml:space="preserve">ладу </w:t>
      </w:r>
      <w:r w:rsidRPr="00ED2B72">
        <w:rPr>
          <w:rFonts w:cs="Arial"/>
          <w:lang w:val="sr-Cyrl-CS" w:eastAsia="ar-SA"/>
        </w:rPr>
        <w:t>са пореским прописима Републике Србије. Уговорена вредност сматра се бруто вредношћу.</w:t>
      </w:r>
    </w:p>
    <w:p w:rsidR="00ED2B72" w:rsidRPr="00ED2B72" w:rsidRDefault="00ED2B72" w:rsidP="00ED2B72">
      <w:pPr>
        <w:ind w:right="-23"/>
        <w:rPr>
          <w:rFonts w:cs="Arial"/>
          <w:b/>
          <w:lang w:val="sr-Cyrl-CS" w:eastAsia="hr-HR"/>
        </w:rPr>
      </w:pPr>
      <w:r w:rsidRPr="00ED2B72">
        <w:rPr>
          <w:rFonts w:cs="Arial"/>
          <w:lang w:val="sr-Cyrl-RS" w:eastAsia="hr-HR"/>
        </w:rPr>
        <w:t xml:space="preserve">Пружалац услуге, може да у складу са важећим прописима, непосредно по потписивању уговора одреди свог пореског пуномоћника  у складу са најновијим изменама Закона о ПДВ-у (Сл. Гласник РС број 83/15 и 108/16) и пратећим Правилником. </w:t>
      </w:r>
      <w:r w:rsidRPr="00ED2B72">
        <w:rPr>
          <w:rFonts w:cs="Arial"/>
          <w:lang w:val="sr-Cyrl-CS" w:eastAsia="hr-HR"/>
        </w:rPr>
        <w:t xml:space="preserve">Даном достављања података о именовању пореског пуномоћника, који ће у име и за рачун </w:t>
      </w:r>
      <w:r w:rsidRPr="00ED2B72">
        <w:rPr>
          <w:rFonts w:cs="Arial"/>
          <w:lang w:val="sr-Cyrl-RS" w:eastAsia="hr-HR"/>
        </w:rPr>
        <w:t>Пружаоца услуге</w:t>
      </w:r>
      <w:r w:rsidRPr="00ED2B72">
        <w:rPr>
          <w:rFonts w:cs="Arial"/>
          <w:lang w:val="sr-Cyrl-CS" w:eastAsia="hr-HR"/>
        </w:rPr>
        <w:t xml:space="preserve"> извршавати све обавезе у складу са важећим прописима  у Републици Србији, за комплетан промет који обавља у земљи,  извршиће се одговарајуће</w:t>
      </w:r>
      <w:r w:rsidRPr="00ED2B72">
        <w:rPr>
          <w:rFonts w:cs="Arial"/>
          <w:lang w:val="sr-Cyrl-RS" w:eastAsia="hr-HR"/>
        </w:rPr>
        <w:t xml:space="preserve"> измене и допуне Уговора</w:t>
      </w:r>
      <w:r w:rsidRPr="00ED2B72">
        <w:rPr>
          <w:rFonts w:cs="Arial"/>
          <w:b/>
          <w:lang w:val="sr-Cyrl-CS" w:eastAsia="hr-HR"/>
        </w:rPr>
        <w:t>.</w:t>
      </w:r>
    </w:p>
    <w:p w:rsidR="00A16E56" w:rsidRDefault="00A16E56" w:rsidP="00ED2B72">
      <w:pPr>
        <w:autoSpaceDE w:val="0"/>
        <w:autoSpaceDN w:val="0"/>
        <w:adjustRightInd w:val="0"/>
        <w:spacing w:before="0"/>
      </w:pPr>
    </w:p>
    <w:p w:rsidR="00ED2B72" w:rsidRPr="00ED2B72" w:rsidRDefault="00ED2B72" w:rsidP="00ED2B72">
      <w:pPr>
        <w:autoSpaceDE w:val="0"/>
        <w:autoSpaceDN w:val="0"/>
        <w:adjustRightInd w:val="0"/>
        <w:spacing w:before="0"/>
        <w:rPr>
          <w:rFonts w:cs="Arial"/>
          <w:lang w:val="sr-Cyrl-RS"/>
        </w:rPr>
      </w:pPr>
      <w:r w:rsidRPr="00ED2B72">
        <w:t xml:space="preserve">Плаћање уговорене цене </w:t>
      </w:r>
      <w:r w:rsidR="00A16E56">
        <w:rPr>
          <w:lang w:val="sr-Cyrl-RS"/>
        </w:rPr>
        <w:t>Купац</w:t>
      </w:r>
      <w:r w:rsidRPr="00ED2B72">
        <w:rPr>
          <w:lang w:val="sr-Cyrl-RS"/>
        </w:rPr>
        <w:t xml:space="preserve"> ће </w:t>
      </w:r>
      <w:r w:rsidRPr="00ED2B72">
        <w:t>изврши</w:t>
      </w:r>
      <w:r w:rsidRPr="00ED2B72">
        <w:rPr>
          <w:lang w:val="sr-Cyrl-RS"/>
        </w:rPr>
        <w:t>ти</w:t>
      </w:r>
      <w:r w:rsidRPr="00ED2B72">
        <w:t xml:space="preserve"> у динарима, на рачун </w:t>
      </w:r>
      <w:r w:rsidR="00A16E56">
        <w:rPr>
          <w:lang w:val="sr-Cyrl-RS"/>
        </w:rPr>
        <w:t>Продавца</w:t>
      </w:r>
      <w:r w:rsidRPr="00ED2B72">
        <w:rPr>
          <w:lang w:val="sr-Cyrl-RS"/>
        </w:rPr>
        <w:t xml:space="preserve"> </w:t>
      </w:r>
      <w:r w:rsidRPr="00ED2B72">
        <w:t>бр.____________________ који се води код _________ банке</w:t>
      </w:r>
      <w:r w:rsidRPr="00ED2B72">
        <w:rPr>
          <w:lang w:val="sr-Cyrl-RS"/>
        </w:rPr>
        <w:t>.</w:t>
      </w:r>
    </w:p>
    <w:p w:rsidR="00ED2B72" w:rsidRPr="00ED2B72" w:rsidRDefault="00ED2B72" w:rsidP="00ED2B72">
      <w:pPr>
        <w:autoSpaceDE w:val="0"/>
        <w:autoSpaceDN w:val="0"/>
        <w:adjustRightInd w:val="0"/>
        <w:spacing w:before="0"/>
        <w:rPr>
          <w:color w:val="FF0000"/>
          <w:lang w:val="sr-Cyrl-RS"/>
        </w:rPr>
      </w:pPr>
      <w:r w:rsidRPr="00ED2B72">
        <w:t xml:space="preserve">Плаћање уговорене цене  </w:t>
      </w:r>
      <w:r w:rsidRPr="00ED2B72">
        <w:rPr>
          <w:lang w:val="sr-Cyrl-RS"/>
        </w:rPr>
        <w:t>страном Пружаоцу услуге, Корисник услуге ће извршити</w:t>
      </w:r>
      <w:r w:rsidRPr="00ED2B72">
        <w:t xml:space="preserve"> у </w:t>
      </w:r>
      <w:r w:rsidR="00A16E56">
        <w:rPr>
          <w:lang w:val="sr-Cyrl-RS"/>
        </w:rPr>
        <w:t>еурима</w:t>
      </w:r>
      <w:r w:rsidRPr="00ED2B72">
        <w:t>, на рачун Пр</w:t>
      </w:r>
      <w:r w:rsidRPr="00ED2B72">
        <w:rPr>
          <w:lang w:val="sr-Cyrl-RS"/>
        </w:rPr>
        <w:t xml:space="preserve">ужаоца услуге </w:t>
      </w:r>
      <w:r w:rsidRPr="00ED2B72">
        <w:t>бр.____________________ који се води код _________ банке</w:t>
      </w:r>
      <w:r w:rsidRPr="00ED2B72">
        <w:rPr>
          <w:lang w:val="sr-Cyrl-RS"/>
        </w:rPr>
        <w:t>, према инструкцијама датим у рачуну</w:t>
      </w:r>
      <w:r w:rsidRPr="00ED2B72">
        <w:rPr>
          <w:color w:val="FF0000"/>
          <w:lang w:val="sr-Cyrl-RS"/>
        </w:rPr>
        <w:t>.</w:t>
      </w:r>
    </w:p>
    <w:p w:rsidR="00ED2B72" w:rsidRDefault="00ED2B72" w:rsidP="0096726F">
      <w:pPr>
        <w:pStyle w:val="KDParagraf"/>
        <w:spacing w:before="0"/>
        <w:rPr>
          <w:rFonts w:eastAsia="Calibri" w:cs="Arial"/>
          <w:lang w:val="sr-Cyrl-RS"/>
        </w:rPr>
      </w:pPr>
    </w:p>
    <w:p w:rsidR="009D2B92" w:rsidRPr="009D2B92" w:rsidRDefault="009D2B92" w:rsidP="0096726F">
      <w:pPr>
        <w:pStyle w:val="KDParagraf"/>
        <w:spacing w:before="0"/>
        <w:rPr>
          <w:rFonts w:eastAsia="Calibri" w:cs="Arial"/>
          <w:i/>
          <w:color w:val="FF0000"/>
          <w:lang w:val="sr-Cyrl-RS"/>
        </w:rPr>
      </w:pPr>
    </w:p>
    <w:p w:rsidR="00343A18" w:rsidRPr="0029516D" w:rsidRDefault="00DC1541" w:rsidP="00A16E56">
      <w:pPr>
        <w:pStyle w:val="KDParagraf"/>
        <w:spacing w:before="0"/>
        <w:jc w:val="center"/>
        <w:rPr>
          <w:rFonts w:cs="Arial"/>
          <w:b/>
        </w:rPr>
      </w:pPr>
      <w:r>
        <w:rPr>
          <w:rFonts w:cs="Arial"/>
          <w:b/>
        </w:rPr>
        <w:t>РОК,</w:t>
      </w:r>
      <w:r w:rsidR="00343A18" w:rsidRPr="0029516D">
        <w:rPr>
          <w:rFonts w:cs="Arial"/>
          <w:b/>
        </w:rPr>
        <w:t xml:space="preserve"> МЕСТО </w:t>
      </w:r>
      <w:r>
        <w:rPr>
          <w:rFonts w:cs="Arial"/>
          <w:b/>
          <w:lang w:val="sr-Cyrl-RS"/>
        </w:rPr>
        <w:t xml:space="preserve">И НАЧИН </w:t>
      </w:r>
      <w:r w:rsidR="00343A18" w:rsidRPr="0029516D">
        <w:rPr>
          <w:rFonts w:cs="Arial"/>
          <w:b/>
        </w:rPr>
        <w:t>ИСПОРУКЕ</w:t>
      </w:r>
    </w:p>
    <w:p w:rsidR="00E737A6" w:rsidRPr="0029516D" w:rsidRDefault="00343A18" w:rsidP="00E737A6">
      <w:pPr>
        <w:spacing w:before="0"/>
        <w:jc w:val="center"/>
        <w:rPr>
          <w:rFonts w:cs="Arial"/>
          <w:b/>
        </w:rPr>
      </w:pPr>
      <w:r w:rsidRPr="0029516D">
        <w:rPr>
          <w:rFonts w:cs="Arial"/>
          <w:b/>
        </w:rPr>
        <w:t xml:space="preserve">Члан </w:t>
      </w:r>
      <w:r w:rsidR="00BB67BA">
        <w:rPr>
          <w:rFonts w:cs="Arial"/>
          <w:b/>
          <w:lang w:val="sr-Cyrl-RS"/>
        </w:rPr>
        <w:t>4</w:t>
      </w:r>
      <w:r w:rsidRPr="0029516D">
        <w:rPr>
          <w:rFonts w:cs="Arial"/>
          <w:b/>
        </w:rPr>
        <w:t>.</w:t>
      </w:r>
    </w:p>
    <w:p w:rsidR="00A16E56" w:rsidRDefault="00501739" w:rsidP="00A16E56">
      <w:pPr>
        <w:autoSpaceDE w:val="0"/>
        <w:autoSpaceDN w:val="0"/>
        <w:adjustRightInd w:val="0"/>
        <w:spacing w:before="0"/>
        <w:rPr>
          <w:rFonts w:cs="Arial"/>
          <w:lang w:val="sr-Cyrl-RS"/>
        </w:rPr>
      </w:pPr>
      <w:r>
        <w:rPr>
          <w:rFonts w:eastAsia="Calibri" w:cs="Arial"/>
          <w:lang w:val="sr-Cyrl-RS"/>
        </w:rPr>
        <w:t>Продавац</w:t>
      </w:r>
      <w:r w:rsidR="0004383E" w:rsidRPr="0004383E">
        <w:rPr>
          <w:rFonts w:eastAsia="Calibri" w:cs="Arial"/>
          <w:lang w:val="sr-Cyrl-RS"/>
        </w:rPr>
        <w:t xml:space="preserve"> </w:t>
      </w:r>
      <w:r w:rsidR="00A16E56">
        <w:rPr>
          <w:rFonts w:eastAsia="Calibri" w:cs="Arial"/>
          <w:lang w:val="sr-Cyrl-RS"/>
        </w:rPr>
        <w:t>ће</w:t>
      </w:r>
      <w:r w:rsidR="0004383E" w:rsidRPr="0004383E">
        <w:rPr>
          <w:rFonts w:eastAsia="Calibri" w:cs="Arial"/>
          <w:lang w:val="sr-Cyrl-RS"/>
        </w:rPr>
        <w:t xml:space="preserve"> испоруку </w:t>
      </w:r>
      <w:r w:rsidR="007C38F3">
        <w:rPr>
          <w:rFonts w:eastAsia="Calibri" w:cs="Arial"/>
          <w:lang w:val="sr-Cyrl-RS"/>
        </w:rPr>
        <w:t xml:space="preserve">све четири машине које су предмет </w:t>
      </w:r>
      <w:r w:rsidR="00A16E56">
        <w:rPr>
          <w:rFonts w:eastAsia="Calibri" w:cs="Arial"/>
          <w:lang w:val="sr-Cyrl-RS"/>
        </w:rPr>
        <w:t xml:space="preserve">овог Уговора </w:t>
      </w:r>
      <w:r w:rsidR="0004383E" w:rsidRPr="0004383E">
        <w:rPr>
          <w:rFonts w:eastAsia="Calibri" w:cs="Arial"/>
          <w:lang w:val="sr-Cyrl-RS"/>
        </w:rPr>
        <w:t>изврши</w:t>
      </w:r>
      <w:r w:rsidR="00A16E56">
        <w:rPr>
          <w:rFonts w:eastAsia="Calibri" w:cs="Arial"/>
          <w:lang w:val="sr-Cyrl-RS"/>
        </w:rPr>
        <w:t>ти</w:t>
      </w:r>
      <w:r w:rsidR="0004383E" w:rsidRPr="0004383E">
        <w:rPr>
          <w:rFonts w:eastAsia="Calibri" w:cs="Arial"/>
          <w:lang w:val="sr-Cyrl-RS"/>
        </w:rPr>
        <w:t xml:space="preserve"> у року од</w:t>
      </w:r>
      <w:r w:rsidR="00A16E56">
        <w:rPr>
          <w:rFonts w:eastAsia="Calibri" w:cs="Arial"/>
          <w:lang w:val="sr-Latn-RS"/>
        </w:rPr>
        <w:t xml:space="preserve"> </w:t>
      </w:r>
      <w:r w:rsidR="00A16E56">
        <w:rPr>
          <w:rFonts w:cs="Arial"/>
          <w:lang w:val="sr-Cyrl-RS"/>
        </w:rPr>
        <w:t>____</w:t>
      </w:r>
      <w:r w:rsidR="00A16E56">
        <w:rPr>
          <w:rFonts w:cs="Arial"/>
          <w:b/>
          <w:lang w:val="sr-Cyrl-RS"/>
        </w:rPr>
        <w:t xml:space="preserve"> </w:t>
      </w:r>
      <w:r w:rsidR="00A16E56" w:rsidRPr="007C7681">
        <w:rPr>
          <w:rFonts w:cs="Arial"/>
          <w:lang w:val="sr-Cyrl-RS"/>
        </w:rPr>
        <w:t xml:space="preserve">(словима: </w:t>
      </w:r>
      <w:r w:rsidR="00A16E56">
        <w:rPr>
          <w:rFonts w:cs="Arial"/>
          <w:lang w:val="sr-Cyrl-RS"/>
        </w:rPr>
        <w:t>___________________</w:t>
      </w:r>
      <w:r w:rsidR="00A16E56" w:rsidRPr="007A5278">
        <w:rPr>
          <w:rFonts w:cs="Arial"/>
          <w:lang w:val="sr-Cyrl-RS"/>
        </w:rPr>
        <w:t>) календарских дана од</w:t>
      </w:r>
      <w:r w:rsidR="00A16E56" w:rsidRPr="007C7681">
        <w:rPr>
          <w:rFonts w:cs="Arial"/>
          <w:lang w:val="sr-Cyrl-RS"/>
        </w:rPr>
        <w:t xml:space="preserve"> дана ступања Уговора </w:t>
      </w:r>
      <w:r w:rsidR="00A16E56">
        <w:rPr>
          <w:rFonts w:cs="Arial"/>
          <w:lang w:val="sr-Cyrl-RS"/>
        </w:rPr>
        <w:t xml:space="preserve"> </w:t>
      </w:r>
      <w:r w:rsidR="00A16E56" w:rsidRPr="007C7681">
        <w:rPr>
          <w:rFonts w:cs="Arial"/>
          <w:lang w:val="sr-Cyrl-RS"/>
        </w:rPr>
        <w:t>на снагу</w:t>
      </w:r>
      <w:r w:rsidR="007C38F3">
        <w:rPr>
          <w:rFonts w:cs="Arial"/>
          <w:lang w:val="sr-Cyrl-RS"/>
        </w:rPr>
        <w:t xml:space="preserve">. </w:t>
      </w:r>
      <w:r w:rsidR="00A16E56">
        <w:rPr>
          <w:rFonts w:cs="Arial"/>
          <w:lang w:val="sr-Cyrl-RS"/>
        </w:rPr>
        <w:t>Машине се могу сукцесивно испоручивати у оквиру уговореног рока</w:t>
      </w:r>
      <w:r w:rsidR="00A16E56" w:rsidRPr="007C7681">
        <w:rPr>
          <w:rFonts w:cs="Arial"/>
          <w:lang w:val="sr-Cyrl-RS"/>
        </w:rPr>
        <w:t>.</w:t>
      </w:r>
    </w:p>
    <w:p w:rsidR="0004383E" w:rsidRPr="0004383E" w:rsidRDefault="0004383E" w:rsidP="0004383E">
      <w:pPr>
        <w:tabs>
          <w:tab w:val="left" w:pos="567"/>
        </w:tabs>
        <w:spacing w:before="0"/>
        <w:rPr>
          <w:rFonts w:cs="Arial"/>
          <w:b/>
          <w:color w:val="FF0000"/>
        </w:rPr>
      </w:pPr>
    </w:p>
    <w:p w:rsidR="00A16E56" w:rsidRPr="00EC661D" w:rsidRDefault="0004383E" w:rsidP="00A16E56">
      <w:pPr>
        <w:spacing w:before="0"/>
        <w:rPr>
          <w:rFonts w:cs="Arial"/>
          <w:lang w:val="sr-Cyrl-RS" w:eastAsia="zh-CN"/>
        </w:rPr>
      </w:pPr>
      <w:r w:rsidRPr="00A16E56">
        <w:rPr>
          <w:rFonts w:cs="Arial"/>
          <w:lang w:val="sr-Cyrl-CS" w:eastAsia="zh-CN"/>
        </w:rPr>
        <w:t>М</w:t>
      </w:r>
      <w:r w:rsidRPr="00A16E56">
        <w:rPr>
          <w:rFonts w:cs="Arial"/>
          <w:lang w:eastAsia="zh-CN"/>
        </w:rPr>
        <w:t>есто испоруке:</w:t>
      </w:r>
      <w:r w:rsidRPr="0004383E">
        <w:rPr>
          <w:rFonts w:cs="Arial"/>
          <w:b/>
          <w:lang w:eastAsia="zh-CN"/>
        </w:rPr>
        <w:t xml:space="preserve"> </w:t>
      </w:r>
      <w:r w:rsidR="00A16E56" w:rsidRPr="00A16E56">
        <w:rPr>
          <w:rFonts w:cs="Arial"/>
          <w:lang w:val="sr-Cyrl-RS" w:eastAsia="zh-CN"/>
        </w:rPr>
        <w:t>ЈП ЕПС</w:t>
      </w:r>
      <w:r w:rsidR="00A16E56">
        <w:rPr>
          <w:rFonts w:cs="Arial"/>
          <w:b/>
          <w:lang w:val="sr-Cyrl-RS" w:eastAsia="zh-CN"/>
        </w:rPr>
        <w:t xml:space="preserve"> </w:t>
      </w:r>
      <w:r w:rsidR="00A16E56" w:rsidRPr="001F5137">
        <w:rPr>
          <w:rFonts w:cs="Arial"/>
          <w:lang w:val="sr-Cyrl-RS"/>
        </w:rPr>
        <w:t>Огранак РБ Колубара</w:t>
      </w:r>
      <w:r w:rsidR="00A16E56">
        <w:rPr>
          <w:rFonts w:cs="Arial"/>
          <w:b/>
          <w:lang w:val="sr-Cyrl-RS"/>
        </w:rPr>
        <w:t xml:space="preserve">, </w:t>
      </w:r>
      <w:r w:rsidR="00A16E56" w:rsidRPr="0004383E">
        <w:rPr>
          <w:rFonts w:cs="Arial"/>
          <w:lang w:val="sr-Cyrl-RS" w:eastAsia="zh-CN"/>
        </w:rPr>
        <w:t xml:space="preserve">магацин 011 </w:t>
      </w:r>
      <w:r w:rsidR="00A16E56" w:rsidRPr="0004383E">
        <w:rPr>
          <w:rFonts w:cs="Arial"/>
          <w:lang w:eastAsia="zh-CN"/>
        </w:rPr>
        <w:t>Зеоке</w:t>
      </w:r>
      <w:r w:rsidR="00A16E56">
        <w:rPr>
          <w:rFonts w:cs="Arial"/>
          <w:lang w:val="sr-Cyrl-RS" w:eastAsia="zh-CN"/>
        </w:rPr>
        <w:t xml:space="preserve"> (</w:t>
      </w:r>
      <w:r w:rsidR="00A16E56" w:rsidRPr="0004383E">
        <w:rPr>
          <w:rFonts w:cs="Arial"/>
          <w:lang w:eastAsia="zh-CN"/>
        </w:rPr>
        <w:t>Зеоке</w:t>
      </w:r>
      <w:r w:rsidR="00A16E56">
        <w:rPr>
          <w:rFonts w:cs="Arial"/>
          <w:lang w:val="sr-Cyrl-RS" w:eastAsia="zh-CN"/>
        </w:rPr>
        <w:t xml:space="preserve"> код Лазаревца)</w:t>
      </w:r>
    </w:p>
    <w:p w:rsidR="00D44070" w:rsidRPr="0029516D" w:rsidRDefault="003A009F" w:rsidP="00D44070">
      <w:pPr>
        <w:rPr>
          <w:rFonts w:cs="Arial"/>
          <w:lang w:val="sr-Cyrl-CS" w:eastAsia="zh-CN"/>
        </w:rPr>
      </w:pPr>
      <w:r>
        <w:rPr>
          <w:rFonts w:cs="Arial"/>
          <w:lang w:val="sr-Cyrl-CS" w:eastAsia="zh-CN"/>
        </w:rPr>
        <w:t>Продавац</w:t>
      </w:r>
      <w:r w:rsidR="00D44070" w:rsidRPr="0029516D">
        <w:rPr>
          <w:rFonts w:cs="Arial"/>
          <w:lang w:val="sr-Cyrl-CS" w:eastAsia="zh-CN"/>
        </w:rPr>
        <w:t xml:space="preserve"> ће за добра која су предмет набавке приликом испоруке, прибавити о свом трошку - сертификат о пореклу ЕУР 1.</w:t>
      </w:r>
    </w:p>
    <w:p w:rsidR="00D44070" w:rsidRPr="0029516D" w:rsidRDefault="00D44070" w:rsidP="00D44070">
      <w:pPr>
        <w:rPr>
          <w:rFonts w:cs="Arial"/>
          <w:lang w:val="sr-Cyrl-CS" w:eastAsia="zh-CN"/>
        </w:rPr>
      </w:pPr>
      <w:r w:rsidRPr="0029516D">
        <w:rPr>
          <w:rFonts w:cs="Arial"/>
          <w:lang w:val="sr-Cyrl-CS" w:eastAsia="zh-CN"/>
        </w:rPr>
        <w:t xml:space="preserve">Уколико </w:t>
      </w:r>
      <w:r w:rsidR="003A009F">
        <w:rPr>
          <w:rFonts w:cs="Arial"/>
          <w:lang w:val="sr-Cyrl-CS" w:eastAsia="zh-CN"/>
        </w:rPr>
        <w:t>Продавац</w:t>
      </w:r>
      <w:r w:rsidRPr="0029516D">
        <w:rPr>
          <w:rFonts w:cs="Arial"/>
          <w:lang w:val="sr-Cyrl-CS" w:eastAsia="zh-CN"/>
        </w:rPr>
        <w:t xml:space="preserve"> не прибави сертификат ЕУР 1, дужан је да сноси све зависне трошкове увоза који би услед тога могли настати.</w:t>
      </w:r>
    </w:p>
    <w:p w:rsidR="00D44070" w:rsidRPr="0029516D" w:rsidRDefault="00D44070" w:rsidP="00D44070">
      <w:pPr>
        <w:tabs>
          <w:tab w:val="left" w:pos="0"/>
        </w:tabs>
        <w:rPr>
          <w:rFonts w:cs="Arial"/>
          <w:lang w:val="sr-Cyrl-RS" w:eastAsia="x-none"/>
        </w:rPr>
      </w:pPr>
      <w:r w:rsidRPr="0029516D">
        <w:rPr>
          <w:rFonts w:cs="Arial"/>
          <w:lang w:eastAsia="zh-CN"/>
        </w:rPr>
        <w:t xml:space="preserve">Евентуално настала штета приликом транспорта предметних добара до места испоруке пада на терет изабраног </w:t>
      </w:r>
      <w:r w:rsidR="003A009F">
        <w:rPr>
          <w:rFonts w:cs="Arial"/>
          <w:lang w:val="sr-Cyrl-RS" w:eastAsia="zh-CN"/>
        </w:rPr>
        <w:t>Продавца</w:t>
      </w:r>
      <w:r w:rsidRPr="0029516D">
        <w:rPr>
          <w:rFonts w:cs="Arial"/>
          <w:lang w:eastAsia="zh-CN"/>
        </w:rPr>
        <w:t>.</w:t>
      </w:r>
      <w:r w:rsidRPr="0029516D">
        <w:rPr>
          <w:rFonts w:cs="Arial"/>
          <w:lang w:val="sr-Cyrl-RS" w:eastAsia="x-none"/>
        </w:rPr>
        <w:t xml:space="preserve"> </w:t>
      </w:r>
    </w:p>
    <w:p w:rsidR="00863E3F" w:rsidRPr="00A23691" w:rsidRDefault="005D519B" w:rsidP="00863E3F">
      <w:pPr>
        <w:tabs>
          <w:tab w:val="left" w:pos="0"/>
        </w:tabs>
        <w:rPr>
          <w:rFonts w:cs="Arial"/>
          <w:lang w:val="sr-Cyrl-RS" w:eastAsia="x-none"/>
        </w:rPr>
      </w:pPr>
      <w:r>
        <w:rPr>
          <w:rFonts w:cs="Arial"/>
          <w:lang w:val="sr-Cyrl-RS" w:eastAsia="x-none"/>
        </w:rPr>
        <w:t>Продавац се обавезује да приликом и</w:t>
      </w:r>
      <w:r w:rsidR="00863E3F" w:rsidRPr="00A23691">
        <w:rPr>
          <w:rFonts w:cs="Arial"/>
          <w:lang w:val="sr-Cyrl-RS" w:eastAsia="x-none"/>
        </w:rPr>
        <w:t>спорук</w:t>
      </w:r>
      <w:r>
        <w:rPr>
          <w:rFonts w:cs="Arial"/>
          <w:lang w:val="sr-Cyrl-RS" w:eastAsia="x-none"/>
        </w:rPr>
        <w:t>е</w:t>
      </w:r>
      <w:r w:rsidR="00863E3F" w:rsidRPr="00A23691">
        <w:rPr>
          <w:rFonts w:cs="Arial"/>
          <w:lang w:val="sr-Cyrl-RS" w:eastAsia="x-none"/>
        </w:rPr>
        <w:t xml:space="preserve"> машина које су предмет Уговора </w:t>
      </w:r>
      <w:r>
        <w:rPr>
          <w:rFonts w:cs="Arial"/>
          <w:lang w:val="sr-Cyrl-RS" w:eastAsia="x-none"/>
        </w:rPr>
        <w:t>преда</w:t>
      </w:r>
      <w:r w:rsidR="00863E3F" w:rsidRPr="00A23691">
        <w:rPr>
          <w:rFonts w:cs="Arial"/>
          <w:lang w:val="sr-Cyrl-RS" w:eastAsia="x-none"/>
        </w:rPr>
        <w:t xml:space="preserve"> следећ</w:t>
      </w:r>
      <w:r>
        <w:rPr>
          <w:rFonts w:cs="Arial"/>
          <w:lang w:val="sr-Cyrl-RS" w:eastAsia="x-none"/>
        </w:rPr>
        <w:t>а</w:t>
      </w:r>
      <w:r w:rsidR="00863E3F" w:rsidRPr="00A23691">
        <w:rPr>
          <w:rFonts w:cs="Arial"/>
          <w:lang w:val="sr-Cyrl-RS" w:eastAsia="x-none"/>
        </w:rPr>
        <w:t xml:space="preserve"> документа:</w:t>
      </w:r>
    </w:p>
    <w:p w:rsidR="00863E3F" w:rsidRPr="00A23691" w:rsidRDefault="00863E3F" w:rsidP="00FD71A1">
      <w:pPr>
        <w:numPr>
          <w:ilvl w:val="0"/>
          <w:numId w:val="19"/>
        </w:numPr>
        <w:tabs>
          <w:tab w:val="clear" w:pos="644"/>
          <w:tab w:val="left" w:pos="0"/>
          <w:tab w:val="num" w:pos="862"/>
        </w:tabs>
        <w:spacing w:before="0"/>
        <w:ind w:left="862"/>
        <w:jc w:val="left"/>
        <w:rPr>
          <w:rFonts w:cs="Arial"/>
          <w:noProof/>
          <w:lang w:val="sr-Cyrl-CS"/>
        </w:rPr>
      </w:pPr>
      <w:r w:rsidRPr="00A23691">
        <w:rPr>
          <w:rFonts w:cs="Arial"/>
          <w:noProof/>
          <w:lang w:val="sr-Cyrl-CS"/>
        </w:rPr>
        <w:t>Упуство за руковање машином на ср</w:t>
      </w:r>
      <w:r w:rsidR="00F62B5F">
        <w:rPr>
          <w:rFonts w:cs="Arial"/>
          <w:noProof/>
          <w:lang w:val="sr-Cyrl-CS"/>
        </w:rPr>
        <w:t>пском језику;</w:t>
      </w:r>
    </w:p>
    <w:p w:rsidR="00863E3F" w:rsidRPr="00A23691" w:rsidRDefault="00863E3F"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Каталог резервних делова мора бити</w:t>
      </w:r>
      <w:r w:rsidRPr="00A23691">
        <w:rPr>
          <w:rFonts w:cs="Arial"/>
          <w:lang w:val="sr-Cyrl-CS"/>
        </w:rPr>
        <w:t xml:space="preserve"> </w:t>
      </w:r>
      <w:r w:rsidRPr="00A23691">
        <w:rPr>
          <w:rFonts w:cs="Arial"/>
          <w:noProof/>
          <w:lang w:val="sr-Cyrl-CS"/>
        </w:rPr>
        <w:t>на српском или енглеском језику</w:t>
      </w:r>
      <w:r w:rsidRPr="00A23691">
        <w:rPr>
          <w:rFonts w:cs="Arial"/>
          <w:lang w:val="sr-Cyrl-RS"/>
        </w:rPr>
        <w:t xml:space="preserve"> у електронском облику( CD) </w:t>
      </w:r>
      <w:r w:rsidRPr="00A23691">
        <w:rPr>
          <w:rFonts w:cs="Arial"/>
          <w:noProof/>
          <w:lang w:val="sr-Cyrl-CS"/>
        </w:rPr>
        <w:t>и у штампаној форми</w:t>
      </w:r>
      <w:r w:rsidR="00F62B5F">
        <w:rPr>
          <w:rFonts w:cs="Arial"/>
          <w:lang w:val="sr-Cyrl-CS"/>
        </w:rPr>
        <w:t>;</w:t>
      </w:r>
    </w:p>
    <w:p w:rsidR="00863E3F" w:rsidRPr="00A23691" w:rsidRDefault="00863E3F"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 xml:space="preserve">Комплетна радионичка упуства за одржавање свих склопова </w:t>
      </w:r>
      <w:r w:rsidR="00F62B5F">
        <w:rPr>
          <w:rFonts w:cs="Arial"/>
          <w:noProof/>
          <w:lang w:val="sr-Cyrl-CS"/>
        </w:rPr>
        <w:t>на српском или енглеском језику;</w:t>
      </w:r>
    </w:p>
    <w:p w:rsidR="00863E3F" w:rsidRPr="00A23691" w:rsidRDefault="005D519B" w:rsidP="00FD71A1">
      <w:pPr>
        <w:numPr>
          <w:ilvl w:val="0"/>
          <w:numId w:val="19"/>
        </w:numPr>
        <w:tabs>
          <w:tab w:val="clear" w:pos="644"/>
          <w:tab w:val="left" w:pos="0"/>
          <w:tab w:val="num" w:pos="862"/>
        </w:tabs>
        <w:spacing w:before="0"/>
        <w:ind w:left="862"/>
        <w:jc w:val="left"/>
        <w:rPr>
          <w:rFonts w:cs="Arial"/>
          <w:b/>
          <w:lang w:val="sr-Cyrl-RS"/>
        </w:rPr>
      </w:pPr>
      <w:r>
        <w:rPr>
          <w:rFonts w:cs="Arial"/>
          <w:lang w:val="sr-Cyrl-CS" w:eastAsia="ar-SA"/>
        </w:rPr>
        <w:t>С</w:t>
      </w:r>
      <w:r w:rsidRPr="00FB5BC0">
        <w:rPr>
          <w:rFonts w:cs="Arial"/>
          <w:lang w:val="sr-Cyrl-CS" w:eastAsia="ar-SA"/>
        </w:rPr>
        <w:t xml:space="preserve">ертификат </w:t>
      </w:r>
      <w:r>
        <w:rPr>
          <w:rFonts w:cs="Arial"/>
          <w:lang w:val="sr-Cyrl-CS" w:eastAsia="ar-SA"/>
        </w:rPr>
        <w:t xml:space="preserve">или атест произвођача </w:t>
      </w:r>
      <w:r w:rsidRPr="00FB5BC0">
        <w:rPr>
          <w:rFonts w:cs="Arial"/>
          <w:lang w:val="sr-Cyrl-CS" w:eastAsia="ar-SA"/>
        </w:rPr>
        <w:t>за машину</w:t>
      </w:r>
      <w:r w:rsidRPr="005B21BF">
        <w:rPr>
          <w:rFonts w:cs="Arial"/>
          <w:noProof/>
          <w:lang w:val="sr-Latn-CS"/>
        </w:rPr>
        <w:t xml:space="preserve"> оригинал </w:t>
      </w:r>
      <w:r>
        <w:rPr>
          <w:rFonts w:cs="Arial"/>
          <w:noProof/>
          <w:lang w:val="sr-Cyrl-RS"/>
        </w:rPr>
        <w:t>и</w:t>
      </w:r>
      <w:r w:rsidRPr="005B21BF">
        <w:rPr>
          <w:rFonts w:cs="Arial"/>
          <w:noProof/>
          <w:lang w:val="sr-Latn-CS"/>
        </w:rPr>
        <w:t xml:space="preserve"> преведен на српски језик</w:t>
      </w:r>
      <w:r w:rsidR="00F62B5F">
        <w:rPr>
          <w:rFonts w:cs="Arial"/>
          <w:noProof/>
          <w:lang w:val="sr-Cyrl-CS"/>
        </w:rPr>
        <w:t>;</w:t>
      </w:r>
    </w:p>
    <w:p w:rsidR="005D519B" w:rsidRPr="005D519B" w:rsidRDefault="005D519B" w:rsidP="00FD71A1">
      <w:pPr>
        <w:numPr>
          <w:ilvl w:val="0"/>
          <w:numId w:val="19"/>
        </w:numPr>
        <w:tabs>
          <w:tab w:val="clear" w:pos="644"/>
          <w:tab w:val="left" w:pos="0"/>
          <w:tab w:val="num" w:pos="862"/>
        </w:tabs>
        <w:spacing w:before="0"/>
        <w:ind w:left="862"/>
        <w:jc w:val="left"/>
        <w:rPr>
          <w:rFonts w:cs="Arial"/>
          <w:b/>
          <w:lang w:val="sr-Cyrl-RS"/>
        </w:rPr>
      </w:pPr>
      <w:r>
        <w:rPr>
          <w:rFonts w:cs="Arial"/>
          <w:noProof/>
          <w:lang w:val="sr-Cyrl-CS"/>
        </w:rPr>
        <w:t>Д</w:t>
      </w:r>
      <w:r w:rsidRPr="00A23691">
        <w:rPr>
          <w:rFonts w:cs="Arial"/>
          <w:noProof/>
          <w:lang w:val="sr-Cyrl-CS"/>
        </w:rPr>
        <w:t xml:space="preserve">ијагностичко упутство кодова грешака </w:t>
      </w:r>
      <w:r>
        <w:rPr>
          <w:rFonts w:cs="Arial"/>
          <w:noProof/>
          <w:lang w:val="sr-Cyrl-CS"/>
        </w:rPr>
        <w:t>у случају да испоручена машина има могућност самодијагностике (</w:t>
      </w:r>
      <w:r w:rsidRPr="00A23691">
        <w:rPr>
          <w:rFonts w:cs="Arial"/>
          <w:noProof/>
          <w:lang w:val="sr-Cyrl-CS"/>
        </w:rPr>
        <w:t>исписује негде на дисплеју кодове грешака</w:t>
      </w:r>
      <w:r w:rsidR="00F62B5F">
        <w:rPr>
          <w:rFonts w:cs="Arial"/>
          <w:noProof/>
          <w:lang w:val="sr-Cyrl-CS"/>
        </w:rPr>
        <w:t>);</w:t>
      </w:r>
    </w:p>
    <w:p w:rsidR="00863E3F" w:rsidRDefault="005D519B" w:rsidP="00FD71A1">
      <w:pPr>
        <w:numPr>
          <w:ilvl w:val="0"/>
          <w:numId w:val="19"/>
        </w:numPr>
        <w:tabs>
          <w:tab w:val="clear" w:pos="644"/>
          <w:tab w:val="left" w:pos="0"/>
          <w:tab w:val="num" w:pos="862"/>
        </w:tabs>
        <w:spacing w:before="0"/>
        <w:ind w:left="862"/>
        <w:jc w:val="left"/>
        <w:rPr>
          <w:rFonts w:cs="Arial"/>
          <w:lang w:val="sr-Cyrl-CS" w:eastAsia="x-none"/>
        </w:rPr>
      </w:pPr>
      <w:r>
        <w:rPr>
          <w:rFonts w:cs="Arial"/>
          <w:lang w:val="sr-Cyrl-CS" w:eastAsia="ar-SA"/>
        </w:rPr>
        <w:t>А</w:t>
      </w:r>
      <w:r w:rsidRPr="00411ADC">
        <w:rPr>
          <w:rFonts w:cs="Arial"/>
          <w:lang w:val="sr-Cyrl-CS" w:eastAsia="ar-SA"/>
        </w:rPr>
        <w:t>тест да машина задовољава прописе за безбедан рад  у складу са Законом о БЗР (</w:t>
      </w:r>
      <w:r w:rsidRPr="00411ADC">
        <w:rPr>
          <w:sz w:val="21"/>
          <w:szCs w:val="21"/>
        </w:rPr>
        <w:t>Сл. гласник РС", бр. 101/2005, 91/2015 и 113/2017 - др. Закон</w:t>
      </w:r>
      <w:r w:rsidRPr="00411ADC">
        <w:rPr>
          <w:sz w:val="21"/>
          <w:szCs w:val="21"/>
          <w:lang w:val="sr-Cyrl-RS"/>
        </w:rPr>
        <w:t>)</w:t>
      </w:r>
      <w:r w:rsidRPr="00411ADC">
        <w:rPr>
          <w:rFonts w:cs="Arial"/>
          <w:lang w:val="sr-Cyrl-CS" w:eastAsia="ar-SA"/>
        </w:rPr>
        <w:t xml:space="preserve"> издат од акредитоване установе</w:t>
      </w:r>
      <w:r>
        <w:rPr>
          <w:rFonts w:cs="Arial"/>
          <w:lang w:val="sr-Cyrl-CS" w:eastAsia="ar-SA"/>
        </w:rPr>
        <w:t xml:space="preserve"> у Републици Србији</w:t>
      </w:r>
      <w:r w:rsidR="00F62B5F">
        <w:rPr>
          <w:rFonts w:cs="Arial"/>
          <w:lang w:val="sr-Cyrl-CS" w:eastAsia="x-none"/>
        </w:rPr>
        <w:t>;</w:t>
      </w:r>
    </w:p>
    <w:p w:rsidR="00AA37DD" w:rsidRDefault="00AA37DD" w:rsidP="00FD71A1">
      <w:pPr>
        <w:numPr>
          <w:ilvl w:val="0"/>
          <w:numId w:val="19"/>
        </w:numPr>
        <w:tabs>
          <w:tab w:val="clear" w:pos="644"/>
          <w:tab w:val="left" w:pos="0"/>
          <w:tab w:val="num" w:pos="862"/>
        </w:tabs>
        <w:spacing w:before="0"/>
        <w:ind w:left="862"/>
        <w:jc w:val="left"/>
        <w:rPr>
          <w:rFonts w:cs="Arial"/>
          <w:lang w:val="sr-Cyrl-CS" w:eastAsia="x-none"/>
        </w:rPr>
      </w:pPr>
      <w:r>
        <w:rPr>
          <w:rFonts w:cs="Arial"/>
          <w:lang w:val="sr-Cyrl-CS" w:eastAsia="ar-SA"/>
        </w:rPr>
        <w:lastRenderedPageBreak/>
        <w:t>Д</w:t>
      </w:r>
      <w:r w:rsidRPr="00FB5BC0">
        <w:rPr>
          <w:rFonts w:cs="Arial"/>
          <w:lang w:val="sr-Cyrl-CS" w:eastAsia="ar-SA"/>
        </w:rPr>
        <w:t>ијаграм дизања</w:t>
      </w:r>
      <w:r>
        <w:rPr>
          <w:rFonts w:cs="Arial"/>
          <w:lang w:val="sr-Cyrl-CS" w:eastAsia="ar-SA"/>
        </w:rPr>
        <w:t>;</w:t>
      </w:r>
    </w:p>
    <w:p w:rsidR="00F62B5F" w:rsidRDefault="00F62B5F" w:rsidP="00FD71A1">
      <w:pPr>
        <w:numPr>
          <w:ilvl w:val="0"/>
          <w:numId w:val="19"/>
        </w:numPr>
        <w:tabs>
          <w:tab w:val="clear" w:pos="644"/>
          <w:tab w:val="left" w:pos="0"/>
          <w:tab w:val="num" w:pos="862"/>
        </w:tabs>
        <w:spacing w:before="0"/>
        <w:ind w:left="862"/>
        <w:jc w:val="left"/>
        <w:rPr>
          <w:rFonts w:cs="Arial"/>
          <w:lang w:val="sr-Cyrl-CS" w:eastAsia="x-none"/>
        </w:rPr>
      </w:pPr>
      <w:r w:rsidRPr="00A23691">
        <w:rPr>
          <w:rFonts w:cs="Arial"/>
          <w:lang w:val="sr-Cyrl-CS" w:eastAsia="x-none"/>
        </w:rPr>
        <w:t xml:space="preserve">Листу садржаја пропратне документације - 2 оригинала ( 1 примерак се враћа </w:t>
      </w:r>
      <w:r>
        <w:rPr>
          <w:rFonts w:cs="Arial"/>
          <w:lang w:val="sr-Cyrl-RS" w:eastAsia="x-none"/>
        </w:rPr>
        <w:t>понуђачу</w:t>
      </w:r>
      <w:r w:rsidRPr="00A23691">
        <w:rPr>
          <w:rFonts w:cs="Arial"/>
          <w:lang w:val="sr-Cyrl-CS" w:eastAsia="x-none"/>
        </w:rPr>
        <w:t xml:space="preserve"> уредно потписан као доказ о пријему целокупне документације)</w:t>
      </w:r>
      <w:r>
        <w:rPr>
          <w:rFonts w:cs="Arial"/>
          <w:lang w:val="sr-Cyrl-CS" w:eastAsia="x-none"/>
        </w:rPr>
        <w:t>.</w:t>
      </w:r>
    </w:p>
    <w:p w:rsidR="000B59D8" w:rsidRDefault="000B59D8" w:rsidP="00F62B5F">
      <w:pPr>
        <w:tabs>
          <w:tab w:val="left" w:pos="0"/>
        </w:tabs>
        <w:spacing w:before="0"/>
        <w:jc w:val="left"/>
        <w:rPr>
          <w:rFonts w:cs="Arial"/>
          <w:lang w:val="sr-Cyrl-CS" w:eastAsia="x-none"/>
        </w:rPr>
      </w:pPr>
    </w:p>
    <w:p w:rsidR="00F62B5F" w:rsidRDefault="00F62B5F" w:rsidP="00F62B5F">
      <w:pPr>
        <w:tabs>
          <w:tab w:val="left" w:pos="0"/>
        </w:tabs>
        <w:spacing w:before="0"/>
        <w:jc w:val="left"/>
        <w:rPr>
          <w:rFonts w:cs="Arial"/>
          <w:lang w:val="sr-Cyrl-CS" w:eastAsia="x-none"/>
        </w:rPr>
      </w:pPr>
      <w:r w:rsidRPr="00F62B5F">
        <w:rPr>
          <w:rFonts w:cs="Arial"/>
          <w:lang w:val="sr-Cyrl-CS" w:eastAsia="x-none"/>
        </w:rPr>
        <w:t>Сви документи који се преводе на српски језик морају бити преведени и оверени од стране овлашћеног преводиоца.</w:t>
      </w:r>
    </w:p>
    <w:p w:rsidR="005D519B" w:rsidRDefault="005D519B" w:rsidP="005D519B">
      <w:pPr>
        <w:tabs>
          <w:tab w:val="left" w:pos="0"/>
        </w:tabs>
        <w:spacing w:before="0"/>
        <w:jc w:val="left"/>
        <w:rPr>
          <w:rFonts w:cs="Arial"/>
          <w:lang w:val="sr-Cyrl-CS" w:eastAsia="x-none"/>
        </w:rPr>
      </w:pPr>
    </w:p>
    <w:p w:rsidR="005D519B" w:rsidRDefault="005D519B" w:rsidP="005D519B">
      <w:pPr>
        <w:tabs>
          <w:tab w:val="left" w:pos="0"/>
        </w:tabs>
        <w:spacing w:before="0"/>
        <w:jc w:val="left"/>
        <w:rPr>
          <w:rFonts w:cs="Arial"/>
          <w:lang w:val="sr-Cyrl-CS" w:eastAsia="x-none"/>
        </w:rPr>
      </w:pPr>
      <w:r w:rsidRPr="005D519B">
        <w:rPr>
          <w:rFonts w:cs="Arial"/>
          <w:lang w:val="sr-Cyrl-CS" w:eastAsia="x-none"/>
        </w:rPr>
        <w:t>Продавац се обавезује да приликом испоруке машина које су предмет Уговора преда следећ</w:t>
      </w:r>
      <w:r>
        <w:rPr>
          <w:rFonts w:cs="Arial"/>
          <w:lang w:val="sr-Cyrl-CS" w:eastAsia="x-none"/>
        </w:rPr>
        <w:t>у</w:t>
      </w:r>
      <w:r w:rsidRPr="005D519B">
        <w:rPr>
          <w:rFonts w:cs="Arial"/>
          <w:lang w:val="sr-Cyrl-CS" w:eastAsia="x-none"/>
        </w:rPr>
        <w:t xml:space="preserve"> </w:t>
      </w:r>
      <w:r>
        <w:rPr>
          <w:rFonts w:cs="Arial"/>
          <w:lang w:val="sr-Cyrl-CS" w:eastAsia="x-none"/>
        </w:rPr>
        <w:t>додатну опрему</w:t>
      </w:r>
      <w:r w:rsidR="00F62B5F">
        <w:rPr>
          <w:rFonts w:cs="Arial"/>
          <w:lang w:val="sr-Cyrl-CS" w:eastAsia="x-none"/>
        </w:rPr>
        <w:t xml:space="preserve"> и резервне делове </w:t>
      </w:r>
      <w:r w:rsidR="00F62B5F" w:rsidRPr="00F62B5F">
        <w:rPr>
          <w:rFonts w:cs="Arial"/>
          <w:lang w:val="sr-Cyrl-CS" w:eastAsia="ar-SA"/>
        </w:rPr>
        <w:t>везано за транспорт машине</w:t>
      </w:r>
      <w:r w:rsidRPr="005D519B">
        <w:rPr>
          <w:rFonts w:cs="Arial"/>
          <w:lang w:val="sr-Cyrl-CS" w:eastAsia="x-none"/>
        </w:rPr>
        <w:t>:</w:t>
      </w:r>
    </w:p>
    <w:p w:rsidR="005D519B" w:rsidRPr="00F62B5F" w:rsidRDefault="005D519B" w:rsidP="00FD71A1">
      <w:pPr>
        <w:numPr>
          <w:ilvl w:val="0"/>
          <w:numId w:val="19"/>
        </w:numPr>
        <w:tabs>
          <w:tab w:val="clear" w:pos="644"/>
          <w:tab w:val="left" w:pos="0"/>
          <w:tab w:val="num" w:pos="862"/>
        </w:tabs>
        <w:spacing w:before="0"/>
        <w:ind w:left="862"/>
        <w:jc w:val="left"/>
        <w:rPr>
          <w:rFonts w:cs="Arial"/>
          <w:b/>
          <w:lang w:val="sr-Cyrl-RS"/>
        </w:rPr>
      </w:pPr>
      <w:r>
        <w:rPr>
          <w:rFonts w:cs="Arial"/>
          <w:noProof/>
          <w:lang w:val="sr-Cyrl-CS"/>
        </w:rPr>
        <w:t>Л</w:t>
      </w:r>
      <w:r w:rsidRPr="00A23691">
        <w:rPr>
          <w:rFonts w:cs="Arial"/>
          <w:noProof/>
          <w:lang w:val="sr-Cyrl-CS"/>
        </w:rPr>
        <w:t>ап топ рачунар са одговарајућим прикључцима за машину и дијагностичко упутство за системе који поседују електронско праћење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 дијагностичко упутство кодова грешака)</w:t>
      </w:r>
      <w:r w:rsidR="00F62B5F">
        <w:rPr>
          <w:rFonts w:cs="Arial"/>
          <w:noProof/>
          <w:lang w:val="sr-Cyrl-CS"/>
        </w:rPr>
        <w:t>;</w:t>
      </w:r>
    </w:p>
    <w:p w:rsidR="00F62B5F" w:rsidRPr="00F62B5F" w:rsidRDefault="00F62B5F" w:rsidP="00FD71A1">
      <w:pPr>
        <w:numPr>
          <w:ilvl w:val="0"/>
          <w:numId w:val="19"/>
        </w:numPr>
        <w:tabs>
          <w:tab w:val="clear" w:pos="644"/>
          <w:tab w:val="left" w:pos="0"/>
          <w:tab w:val="num" w:pos="862"/>
        </w:tabs>
        <w:spacing w:before="0"/>
        <w:ind w:left="862"/>
        <w:jc w:val="left"/>
        <w:rPr>
          <w:rFonts w:cs="Arial"/>
          <w:b/>
          <w:lang w:val="sr-Cyrl-RS"/>
        </w:rPr>
      </w:pPr>
      <w:r>
        <w:rPr>
          <w:rFonts w:cs="Arial"/>
          <w:lang w:val="sr-Cyrl-RS" w:eastAsia="ar-SA"/>
        </w:rPr>
        <w:t>ГПС уређај са праћењем параметара рада машине (позиција, потрошња, радни режим) са правом приступа подацима (од стране Купца);</w:t>
      </w:r>
    </w:p>
    <w:p w:rsidR="00F62B5F" w:rsidRPr="00F62B5F" w:rsidRDefault="00F62B5F" w:rsidP="00FD71A1">
      <w:pPr>
        <w:numPr>
          <w:ilvl w:val="0"/>
          <w:numId w:val="19"/>
        </w:numPr>
        <w:tabs>
          <w:tab w:val="clear" w:pos="644"/>
          <w:tab w:val="left" w:pos="0"/>
          <w:tab w:val="num" w:pos="862"/>
        </w:tabs>
        <w:spacing w:before="0"/>
        <w:ind w:left="862"/>
        <w:jc w:val="left"/>
        <w:rPr>
          <w:rFonts w:cs="Arial"/>
          <w:b/>
          <w:lang w:val="sr-Cyrl-RS"/>
        </w:rPr>
      </w:pPr>
      <w:r>
        <w:rPr>
          <w:rFonts w:cs="Arial"/>
          <w:lang w:val="sr-Cyrl-CS" w:eastAsia="ar-SA"/>
        </w:rPr>
        <w:t>све доње ролне за једну замену</w:t>
      </w:r>
      <w:r w:rsidR="00E240B4">
        <w:rPr>
          <w:rFonts w:cs="Arial"/>
          <w:lang w:val="sr-Cyrl-CS" w:eastAsia="ar-SA"/>
        </w:rPr>
        <w:t>;</w:t>
      </w:r>
    </w:p>
    <w:p w:rsidR="00F62B5F" w:rsidRPr="00F62B5F" w:rsidRDefault="00F62B5F" w:rsidP="00FD71A1">
      <w:pPr>
        <w:numPr>
          <w:ilvl w:val="0"/>
          <w:numId w:val="19"/>
        </w:numPr>
        <w:tabs>
          <w:tab w:val="clear" w:pos="644"/>
          <w:tab w:val="left" w:pos="0"/>
          <w:tab w:val="num" w:pos="862"/>
        </w:tabs>
        <w:spacing w:before="0"/>
        <w:ind w:left="862"/>
        <w:jc w:val="left"/>
        <w:rPr>
          <w:rFonts w:cs="Arial"/>
          <w:b/>
          <w:lang w:val="sr-Cyrl-RS"/>
        </w:rPr>
      </w:pPr>
      <w:r>
        <w:rPr>
          <w:rFonts w:cs="Arial"/>
          <w:lang w:val="sr-Cyrl-CS" w:eastAsia="ar-SA"/>
        </w:rPr>
        <w:t>све горње ролне за 1 замену (ако постоје на машини)</w:t>
      </w:r>
      <w:r w:rsidR="00E240B4">
        <w:rPr>
          <w:rFonts w:cs="Arial"/>
          <w:lang w:val="sr-Cyrl-CS" w:eastAsia="ar-SA"/>
        </w:rPr>
        <w:t>;</w:t>
      </w:r>
    </w:p>
    <w:p w:rsidR="00F62B5F" w:rsidRPr="00F62B5F" w:rsidRDefault="00F62B5F" w:rsidP="00FD71A1">
      <w:pPr>
        <w:numPr>
          <w:ilvl w:val="0"/>
          <w:numId w:val="19"/>
        </w:numPr>
        <w:tabs>
          <w:tab w:val="clear" w:pos="644"/>
          <w:tab w:val="left" w:pos="0"/>
          <w:tab w:val="num" w:pos="862"/>
        </w:tabs>
        <w:spacing w:before="0"/>
        <w:ind w:left="862"/>
        <w:jc w:val="left"/>
        <w:rPr>
          <w:rFonts w:cs="Arial"/>
          <w:b/>
          <w:lang w:val="sr-Cyrl-RS"/>
        </w:rPr>
      </w:pPr>
      <w:r>
        <w:rPr>
          <w:rFonts w:cs="Arial"/>
          <w:lang w:val="sr-Cyrl-CS" w:eastAsia="ar-SA"/>
        </w:rPr>
        <w:t>сви водећи точкови комплетни за 1 замену</w:t>
      </w:r>
      <w:r w:rsidR="00E240B4">
        <w:rPr>
          <w:rFonts w:cs="Arial"/>
          <w:lang w:val="sr-Cyrl-CS" w:eastAsia="ar-SA"/>
        </w:rPr>
        <w:t>;</w:t>
      </w:r>
    </w:p>
    <w:p w:rsidR="00F62B5F" w:rsidRPr="00F62B5F" w:rsidRDefault="00F62B5F" w:rsidP="00FD71A1">
      <w:pPr>
        <w:numPr>
          <w:ilvl w:val="0"/>
          <w:numId w:val="19"/>
        </w:numPr>
        <w:tabs>
          <w:tab w:val="clear" w:pos="644"/>
          <w:tab w:val="left" w:pos="0"/>
          <w:tab w:val="num" w:pos="862"/>
        </w:tabs>
        <w:spacing w:before="0"/>
        <w:ind w:left="862"/>
        <w:jc w:val="left"/>
        <w:rPr>
          <w:rFonts w:cs="Arial"/>
          <w:b/>
          <w:lang w:val="sr-Cyrl-RS"/>
        </w:rPr>
      </w:pPr>
      <w:r>
        <w:rPr>
          <w:rFonts w:cs="Arial"/>
          <w:lang w:val="sr-Cyrl-CS" w:eastAsia="ar-SA"/>
        </w:rPr>
        <w:t>ланци без папуча за 1 замену</w:t>
      </w:r>
      <w:r w:rsidR="00E240B4">
        <w:rPr>
          <w:rFonts w:cs="Arial"/>
          <w:lang w:val="sr-Cyrl-CS" w:eastAsia="ar-SA"/>
        </w:rPr>
        <w:t>;</w:t>
      </w:r>
    </w:p>
    <w:p w:rsidR="00F62B5F" w:rsidRPr="00E240B4" w:rsidRDefault="00F62B5F" w:rsidP="00FD71A1">
      <w:pPr>
        <w:numPr>
          <w:ilvl w:val="0"/>
          <w:numId w:val="19"/>
        </w:numPr>
        <w:tabs>
          <w:tab w:val="clear" w:pos="644"/>
          <w:tab w:val="left" w:pos="0"/>
          <w:tab w:val="num" w:pos="862"/>
        </w:tabs>
        <w:spacing w:before="0"/>
        <w:ind w:left="862"/>
        <w:jc w:val="left"/>
        <w:rPr>
          <w:rFonts w:cs="Arial"/>
          <w:b/>
          <w:lang w:val="sr-Cyrl-RS"/>
        </w:rPr>
      </w:pPr>
      <w:r>
        <w:rPr>
          <w:rFonts w:cs="Arial"/>
          <w:lang w:val="sr-Cyrl-CS" w:eastAsia="ar-SA"/>
        </w:rPr>
        <w:t>сви сегменти за 1 замену</w:t>
      </w:r>
      <w:r w:rsidR="00E240B4">
        <w:rPr>
          <w:rFonts w:cs="Arial"/>
          <w:lang w:val="sr-Cyrl-CS" w:eastAsia="ar-SA"/>
        </w:rPr>
        <w:t>.</w:t>
      </w:r>
    </w:p>
    <w:p w:rsidR="00E240B4" w:rsidRPr="00F62B5F" w:rsidRDefault="00E240B4" w:rsidP="00E240B4">
      <w:pPr>
        <w:tabs>
          <w:tab w:val="left" w:pos="992"/>
        </w:tabs>
        <w:spacing w:before="0"/>
        <w:jc w:val="left"/>
        <w:rPr>
          <w:rFonts w:cs="Arial"/>
          <w:b/>
          <w:lang w:val="sr-Cyrl-RS"/>
        </w:rPr>
      </w:pPr>
      <w:r>
        <w:rPr>
          <w:rFonts w:cs="Arial"/>
          <w:lang w:val="sr-Cyrl-CS" w:eastAsia="ar-SA"/>
        </w:rPr>
        <w:t>Додатни делови ходног строја морају бити истих техничких карактеристика као и ходни строј на машини.</w:t>
      </w:r>
    </w:p>
    <w:p w:rsidR="00D44070" w:rsidRPr="0029516D" w:rsidRDefault="00D44070" w:rsidP="00D44070">
      <w:pPr>
        <w:tabs>
          <w:tab w:val="left" w:pos="0"/>
        </w:tabs>
        <w:rPr>
          <w:rFonts w:cs="Arial"/>
          <w:lang w:val="sr-Cyrl-CS" w:eastAsia="x-none"/>
        </w:rPr>
      </w:pPr>
      <w:r w:rsidRPr="0029516D">
        <w:rPr>
          <w:rFonts w:cs="Arial"/>
          <w:lang w:val="sr-Cyrl-CS" w:eastAsia="x-none"/>
        </w:rPr>
        <w:t>Продавац се обавезује да испоручи машине која испуњавају све понуђене карактеристике достављене у понуди.</w:t>
      </w:r>
    </w:p>
    <w:p w:rsidR="00D44070" w:rsidRPr="0029516D" w:rsidRDefault="00D44070" w:rsidP="00D44070">
      <w:pPr>
        <w:pStyle w:val="KDParagraf"/>
        <w:spacing w:before="0"/>
        <w:rPr>
          <w:rFonts w:cs="Arial"/>
        </w:rPr>
      </w:pPr>
    </w:p>
    <w:p w:rsidR="00CD4AA0" w:rsidRPr="0029516D" w:rsidRDefault="00CD4AA0" w:rsidP="00CD4AA0">
      <w:pPr>
        <w:pStyle w:val="KDParagraf"/>
        <w:spacing w:before="0"/>
        <w:rPr>
          <w:rFonts w:cs="Arial"/>
        </w:rPr>
      </w:pPr>
      <w:r w:rsidRPr="0029516D">
        <w:rPr>
          <w:rFonts w:cs="Arial"/>
        </w:rPr>
        <w:t xml:space="preserve">Прелазак својине и ризика на испорученим добрима која се испоручују по овом Уговору, са </w:t>
      </w:r>
      <w:r>
        <w:rPr>
          <w:rFonts w:cs="Arial"/>
          <w:lang w:val="sr-Cyrl-RS"/>
        </w:rPr>
        <w:t>Продавца</w:t>
      </w:r>
      <w:r w:rsidRPr="0029516D">
        <w:rPr>
          <w:rFonts w:cs="Arial"/>
        </w:rPr>
        <w:t xml:space="preserve"> на </w:t>
      </w:r>
      <w:r>
        <w:rPr>
          <w:rFonts w:cs="Arial"/>
          <w:lang w:val="sr-Cyrl-RS"/>
        </w:rPr>
        <w:t>Купца</w:t>
      </w:r>
      <w:r w:rsidRPr="0029516D">
        <w:rPr>
          <w:rFonts w:cs="Arial"/>
        </w:rPr>
        <w:t xml:space="preserve">, </w:t>
      </w:r>
      <w:r w:rsidRPr="00504E66">
        <w:rPr>
          <w:rFonts w:cs="Arial"/>
        </w:rPr>
        <w:t xml:space="preserve">прелази на дан </w:t>
      </w:r>
      <w:r>
        <w:rPr>
          <w:rFonts w:cs="Arial"/>
          <w:lang w:val="sr-Cyrl-RS"/>
        </w:rPr>
        <w:t xml:space="preserve">испоруке и </w:t>
      </w:r>
      <w:r w:rsidRPr="0029516D">
        <w:rPr>
          <w:rFonts w:cs="Arial"/>
        </w:rPr>
        <w:t xml:space="preserve">пријема добра у </w:t>
      </w:r>
      <w:r w:rsidRPr="0029516D">
        <w:rPr>
          <w:rFonts w:cs="Arial"/>
          <w:lang w:val="sr-Cyrl-RS"/>
        </w:rPr>
        <w:t>магацин</w:t>
      </w:r>
      <w:r w:rsidRPr="00705FC2">
        <w:rPr>
          <w:rFonts w:cs="Arial"/>
          <w:lang w:val="sr-Cyrl-RS"/>
        </w:rPr>
        <w:t xml:space="preserve"> </w:t>
      </w:r>
      <w:r>
        <w:rPr>
          <w:rFonts w:cs="Arial"/>
          <w:lang w:val="sr-Cyrl-RS"/>
        </w:rPr>
        <w:t>Купца</w:t>
      </w:r>
      <w:r>
        <w:rPr>
          <w:rFonts w:cs="Arial"/>
        </w:rPr>
        <w:t xml:space="preserve">, потписивањем </w:t>
      </w:r>
      <w:r>
        <w:rPr>
          <w:rFonts w:cs="Arial"/>
          <w:lang w:val="sr-Cyrl-CS"/>
        </w:rPr>
        <w:t>З</w:t>
      </w:r>
      <w:r w:rsidRPr="0029516D">
        <w:rPr>
          <w:rFonts w:cs="Arial"/>
          <w:lang w:val="sr-Cyrl-CS"/>
        </w:rPr>
        <w:t>аписник</w:t>
      </w:r>
      <w:r>
        <w:rPr>
          <w:rFonts w:cs="Arial"/>
          <w:lang w:val="sr-Cyrl-CS"/>
        </w:rPr>
        <w:t>а</w:t>
      </w:r>
      <w:r w:rsidRPr="0029516D">
        <w:rPr>
          <w:rFonts w:cs="Arial"/>
          <w:lang w:val="sr-Cyrl-CS"/>
        </w:rPr>
        <w:t xml:space="preserve"> о </w:t>
      </w:r>
      <w:r>
        <w:rPr>
          <w:rFonts w:cs="Arial"/>
          <w:lang w:val="sr-Cyrl-CS"/>
        </w:rPr>
        <w:t xml:space="preserve">квантитатином пријему </w:t>
      </w:r>
      <w:r w:rsidRPr="0029516D">
        <w:rPr>
          <w:rFonts w:cs="Arial"/>
          <w:lang w:val="sr-Cyrl-CS"/>
        </w:rPr>
        <w:t xml:space="preserve">машине са опремом </w:t>
      </w:r>
      <w:r>
        <w:rPr>
          <w:rFonts w:cs="Arial"/>
          <w:lang w:val="sr-Cyrl-CS"/>
        </w:rPr>
        <w:t>без примедби</w:t>
      </w:r>
      <w:r>
        <w:rPr>
          <w:rFonts w:cs="Arial"/>
        </w:rPr>
        <w:t>.</w:t>
      </w:r>
      <w:r w:rsidRPr="0029516D">
        <w:rPr>
          <w:rFonts w:cs="Arial"/>
        </w:rPr>
        <w:t xml:space="preserve">  </w:t>
      </w:r>
    </w:p>
    <w:p w:rsidR="00CD4AA0" w:rsidRDefault="00CD4AA0" w:rsidP="00D44070">
      <w:pPr>
        <w:pStyle w:val="KDParagraf"/>
        <w:spacing w:before="0"/>
        <w:rPr>
          <w:rFonts w:cs="Arial"/>
        </w:rPr>
      </w:pPr>
    </w:p>
    <w:p w:rsidR="00D44070" w:rsidRDefault="00D44070" w:rsidP="00D44070">
      <w:pPr>
        <w:pStyle w:val="KDParagraf"/>
        <w:spacing w:before="0"/>
        <w:rPr>
          <w:rFonts w:cs="Arial"/>
        </w:rPr>
      </w:pPr>
      <w:r w:rsidRPr="0029516D">
        <w:rPr>
          <w:rFonts w:cs="Arial"/>
        </w:rPr>
        <w:t>Евентуално настала штета приликом транспорта предметних добара до места испоруке пада на терет Продавца.</w:t>
      </w:r>
    </w:p>
    <w:p w:rsidR="00CD4AA0" w:rsidRPr="0029516D" w:rsidRDefault="00CD4AA0" w:rsidP="00D44070">
      <w:pPr>
        <w:pStyle w:val="KDParagraf"/>
        <w:spacing w:before="0"/>
        <w:rPr>
          <w:rFonts w:cs="Arial"/>
        </w:rPr>
      </w:pPr>
    </w:p>
    <w:p w:rsidR="0012638D" w:rsidRDefault="00D44070" w:rsidP="00D44070">
      <w:pPr>
        <w:rPr>
          <w:rFonts w:cs="Arial"/>
        </w:rPr>
      </w:pPr>
      <w:r w:rsidRPr="0029516D">
        <w:rPr>
          <w:rFonts w:cs="Arial"/>
        </w:rPr>
        <w:t>У случају да Продавац не извр</w:t>
      </w:r>
      <w:r w:rsidR="00CD4AA0">
        <w:rPr>
          <w:rFonts w:cs="Arial"/>
        </w:rPr>
        <w:t>ши испоруку добара у уговореном</w:t>
      </w:r>
      <w:r w:rsidRPr="0029516D">
        <w:rPr>
          <w:rFonts w:cs="Arial"/>
        </w:rPr>
        <w:t xml:space="preserve"> ро</w:t>
      </w:r>
      <w:r w:rsidR="00CD4AA0">
        <w:rPr>
          <w:rFonts w:cs="Arial"/>
        </w:rPr>
        <w:t>ку</w:t>
      </w:r>
      <w:r w:rsidRPr="0029516D">
        <w:rPr>
          <w:rFonts w:cs="Arial"/>
        </w:rPr>
        <w:t>, Купац има право на наплату уговорне казне и банкарске гаранције у целости, као и право на раскид Уговора.</w:t>
      </w:r>
    </w:p>
    <w:p w:rsidR="0099407F" w:rsidRDefault="00973AF4" w:rsidP="004663FD">
      <w:pPr>
        <w:jc w:val="center"/>
        <w:rPr>
          <w:rFonts w:cs="Arial"/>
          <w:b/>
          <w:bCs/>
          <w:lang w:val="sr-Latn-CS"/>
        </w:rPr>
      </w:pPr>
      <w:r w:rsidRPr="0029516D">
        <w:rPr>
          <w:rFonts w:cs="Arial"/>
          <w:b/>
          <w:bCs/>
          <w:lang w:val="sr-Latn-CS"/>
        </w:rPr>
        <w:t>ТРАНСПОРТ</w:t>
      </w:r>
    </w:p>
    <w:p w:rsidR="00973AF4" w:rsidRPr="0099407F" w:rsidRDefault="0099407F" w:rsidP="0099407F">
      <w:pPr>
        <w:rPr>
          <w:rFonts w:cs="Arial"/>
          <w:b/>
          <w:bCs/>
          <w:lang w:val="sr-Latn-CS"/>
        </w:rPr>
      </w:pPr>
      <w:r>
        <w:rPr>
          <w:rFonts w:cs="Arial"/>
          <w:b/>
          <w:bCs/>
          <w:lang w:val="sr-Latn-CS"/>
        </w:rPr>
        <w:t xml:space="preserve">                                                                     </w:t>
      </w:r>
      <w:r w:rsidR="00973AF4" w:rsidRPr="0029516D">
        <w:rPr>
          <w:rFonts w:cs="Arial"/>
          <w:b/>
          <w:lang w:val="sr-Latn-CS"/>
        </w:rPr>
        <w:t xml:space="preserve">Члан </w:t>
      </w:r>
      <w:r w:rsidR="00BB67BA">
        <w:rPr>
          <w:rFonts w:cs="Arial"/>
          <w:b/>
          <w:lang w:val="sr-Cyrl-RS"/>
        </w:rPr>
        <w:t>5</w:t>
      </w:r>
      <w:r w:rsidR="00973AF4" w:rsidRPr="0029516D">
        <w:rPr>
          <w:rFonts w:cs="Arial"/>
          <w:b/>
          <w:lang w:val="sr-Latn-CS"/>
        </w:rPr>
        <w:t>.</w:t>
      </w:r>
    </w:p>
    <w:p w:rsidR="00973AF4" w:rsidRPr="0004383E" w:rsidRDefault="00973AF4" w:rsidP="00E240B4">
      <w:pPr>
        <w:spacing w:before="0"/>
        <w:contextualSpacing/>
        <w:rPr>
          <w:rFonts w:eastAsia="Calibri" w:cs="Arial"/>
          <w:color w:val="FF0000"/>
        </w:rPr>
      </w:pPr>
      <w:r w:rsidRPr="0029516D">
        <w:rPr>
          <w:rFonts w:cs="Arial"/>
          <w:lang w:val="sr-Latn-CS"/>
        </w:rPr>
        <w:t>Уговорне стране су сагласне да транспорт уговорен</w:t>
      </w:r>
      <w:r w:rsidRPr="0029516D">
        <w:rPr>
          <w:rFonts w:cs="Arial"/>
          <w:lang w:val="sr-Cyrl-CS"/>
        </w:rPr>
        <w:t>их машина</w:t>
      </w:r>
      <w:r w:rsidRPr="0029516D">
        <w:rPr>
          <w:rFonts w:cs="Arial"/>
          <w:lang w:val="sr-Latn-CS"/>
        </w:rPr>
        <w:t xml:space="preserve"> обезбеђује </w:t>
      </w:r>
      <w:r w:rsidRPr="0029516D">
        <w:rPr>
          <w:rFonts w:cs="Arial"/>
          <w:lang w:val="sr-Cyrl-CS"/>
        </w:rPr>
        <w:t>П</w:t>
      </w:r>
      <w:r w:rsidRPr="0029516D">
        <w:rPr>
          <w:rFonts w:cs="Arial"/>
          <w:lang w:val="sr-Latn-CS"/>
        </w:rPr>
        <w:t>родавац,</w:t>
      </w:r>
      <w:r w:rsidRPr="0029516D">
        <w:rPr>
          <w:rFonts w:cs="Arial"/>
          <w:lang w:val="sr-Cyrl-RS"/>
        </w:rPr>
        <w:t xml:space="preserve"> </w:t>
      </w:r>
      <w:r w:rsidRPr="0029516D">
        <w:rPr>
          <w:rFonts w:cs="Arial"/>
          <w:lang w:val="sr-Latn-CS"/>
        </w:rPr>
        <w:t>који је одговоран за њ</w:t>
      </w:r>
      <w:r w:rsidR="004663FD">
        <w:rPr>
          <w:rFonts w:cs="Arial"/>
          <w:lang w:val="sr-Cyrl-RS"/>
        </w:rPr>
        <w:t>ихову</w:t>
      </w:r>
      <w:r w:rsidRPr="0029516D">
        <w:rPr>
          <w:rFonts w:cs="Arial"/>
          <w:lang w:val="sr-Latn-CS"/>
        </w:rPr>
        <w:t xml:space="preserve"> исправност до тренутка предаје </w:t>
      </w:r>
      <w:r w:rsidRPr="0029516D">
        <w:rPr>
          <w:rFonts w:cs="Arial"/>
          <w:lang w:val="sr-Cyrl-CS"/>
        </w:rPr>
        <w:t>К</w:t>
      </w:r>
      <w:r w:rsidRPr="0029516D">
        <w:rPr>
          <w:rFonts w:cs="Arial"/>
          <w:lang w:val="sr-Latn-CS"/>
        </w:rPr>
        <w:t>упцу на уговореном паритету</w:t>
      </w:r>
      <w:r w:rsidRPr="0029516D">
        <w:rPr>
          <w:rFonts w:cs="Arial"/>
          <w:lang w:val="sr-Cyrl-CS"/>
        </w:rPr>
        <w:t xml:space="preserve"> – </w:t>
      </w:r>
      <w:r w:rsidRPr="0029516D">
        <w:rPr>
          <w:rFonts w:cs="Arial"/>
          <w:lang w:val="sr-Latn-CS"/>
        </w:rPr>
        <w:t xml:space="preserve">FCO </w:t>
      </w:r>
      <w:r w:rsidRPr="0029516D">
        <w:rPr>
          <w:rFonts w:cs="Arial"/>
          <w:lang w:val="sr-Cyrl-CS"/>
        </w:rPr>
        <w:t xml:space="preserve">магацин </w:t>
      </w:r>
      <w:r w:rsidRPr="007F050A">
        <w:rPr>
          <w:rFonts w:cs="Arial"/>
          <w:lang w:val="sr-Cyrl-CS"/>
        </w:rPr>
        <w:t>Купц</w:t>
      </w:r>
      <w:r w:rsidR="004663FD">
        <w:rPr>
          <w:rFonts w:cs="Arial"/>
          <w:lang w:val="sr-Cyrl-CS"/>
        </w:rPr>
        <w:t>а</w:t>
      </w:r>
      <w:r w:rsidR="00AA2F88">
        <w:rPr>
          <w:rFonts w:cs="Arial"/>
          <w:lang w:val="sr-Cyrl-CS"/>
        </w:rPr>
        <w:t>/</w:t>
      </w:r>
      <w:r w:rsidR="007F050A" w:rsidRPr="0004383E">
        <w:rPr>
          <w:rFonts w:eastAsia="Calibri" w:cs="Arial"/>
        </w:rPr>
        <w:t xml:space="preserve">DDP </w:t>
      </w:r>
      <w:r w:rsidR="007F050A" w:rsidRPr="0004383E">
        <w:rPr>
          <w:rFonts w:eastAsia="Calibri" w:cs="Arial"/>
          <w:lang w:val="sr-Cyrl-RS"/>
        </w:rPr>
        <w:t>(</w:t>
      </w:r>
      <w:r w:rsidR="00AA2F88">
        <w:rPr>
          <w:rFonts w:eastAsia="Calibri" w:cs="Arial"/>
          <w:lang w:val="sr-Latn-RS"/>
        </w:rPr>
        <w:t>I</w:t>
      </w:r>
      <w:r w:rsidR="007F050A" w:rsidRPr="0004383E">
        <w:rPr>
          <w:rFonts w:eastAsia="Calibri" w:cs="Arial"/>
        </w:rPr>
        <w:t>ncoterms 2010).</w:t>
      </w:r>
    </w:p>
    <w:p w:rsidR="00973AF4" w:rsidRPr="0029516D" w:rsidRDefault="00973AF4" w:rsidP="00973AF4">
      <w:pPr>
        <w:rPr>
          <w:rFonts w:cs="Arial"/>
          <w:lang w:val="sr-Cyrl-CS"/>
        </w:rPr>
      </w:pPr>
      <w:r w:rsidRPr="0029516D">
        <w:rPr>
          <w:rFonts w:cs="Arial"/>
          <w:lang w:val="sr-Cyrl-CS"/>
        </w:rPr>
        <w:t xml:space="preserve">Паковање, маркирање и конзервирање уговорених </w:t>
      </w:r>
      <w:r w:rsidRPr="0029516D">
        <w:rPr>
          <w:rFonts w:cs="Arial"/>
          <w:lang w:val="sr-Latn-CS"/>
        </w:rPr>
        <w:t>машин</w:t>
      </w:r>
      <w:r w:rsidRPr="0029516D">
        <w:rPr>
          <w:rFonts w:cs="Arial"/>
          <w:lang w:val="sr-Cyrl-CS"/>
        </w:rPr>
        <w:t>а, што је обавеза Продавца, морају да обезбеде очување машина од оштећења приликом утовара,</w:t>
      </w:r>
      <w:r w:rsidRPr="0029516D">
        <w:rPr>
          <w:rFonts w:cs="Arial"/>
        </w:rPr>
        <w:t xml:space="preserve"> </w:t>
      </w:r>
      <w:r w:rsidRPr="0029516D">
        <w:rPr>
          <w:rFonts w:cs="Arial"/>
          <w:lang w:val="sr-Cyrl-CS"/>
        </w:rPr>
        <w:t>транспорта,</w:t>
      </w:r>
      <w:r w:rsidRPr="0029516D">
        <w:rPr>
          <w:rFonts w:cs="Arial"/>
        </w:rPr>
        <w:t xml:space="preserve"> </w:t>
      </w:r>
      <w:r w:rsidRPr="0029516D">
        <w:rPr>
          <w:rFonts w:cs="Arial"/>
          <w:lang w:val="sr-Cyrl-CS"/>
        </w:rPr>
        <w:t>истовара и магацинске манипулације</w:t>
      </w:r>
      <w:r w:rsidRPr="0029516D">
        <w:rPr>
          <w:rFonts w:cs="Arial"/>
        </w:rPr>
        <w:t xml:space="preserve"> </w:t>
      </w:r>
      <w:r w:rsidRPr="0029516D">
        <w:rPr>
          <w:rFonts w:cs="Arial"/>
          <w:lang w:val="sr-Cyrl-CS"/>
        </w:rPr>
        <w:t>у складу са важећим стандардима,</w:t>
      </w:r>
      <w:r w:rsidRPr="0029516D">
        <w:rPr>
          <w:rFonts w:cs="Arial"/>
        </w:rPr>
        <w:t xml:space="preserve"> </w:t>
      </w:r>
      <w:r w:rsidRPr="0029516D">
        <w:rPr>
          <w:rFonts w:cs="Arial"/>
          <w:lang w:val="sr-Cyrl-CS"/>
        </w:rPr>
        <w:t>који се односе на транспорт овакве робе.</w:t>
      </w:r>
    </w:p>
    <w:p w:rsidR="00973AF4" w:rsidRPr="0029516D" w:rsidRDefault="00973AF4" w:rsidP="00973AF4">
      <w:pPr>
        <w:rPr>
          <w:rFonts w:cs="Arial"/>
          <w:lang w:val="sr-Latn-CS"/>
        </w:rPr>
      </w:pPr>
      <w:r w:rsidRPr="0029516D">
        <w:rPr>
          <w:rFonts w:cs="Arial"/>
          <w:lang w:val="sr-Latn-CS"/>
        </w:rPr>
        <w:t>Уз паковање</w:t>
      </w:r>
      <w:r w:rsidRPr="0029516D">
        <w:rPr>
          <w:rFonts w:cs="Arial"/>
          <w:lang w:val="sr-Cyrl-CS"/>
        </w:rPr>
        <w:t xml:space="preserve"> машина</w:t>
      </w:r>
      <w:r w:rsidRPr="0029516D">
        <w:rPr>
          <w:rFonts w:cs="Arial"/>
          <w:lang w:val="sr-Latn-CS"/>
        </w:rPr>
        <w:t xml:space="preserve"> ставља се пакинг листа и следећа документација:</w:t>
      </w:r>
    </w:p>
    <w:p w:rsidR="00973AF4" w:rsidRPr="0029516D" w:rsidRDefault="00973AF4" w:rsidP="00FD71A1">
      <w:pPr>
        <w:numPr>
          <w:ilvl w:val="0"/>
          <w:numId w:val="21"/>
        </w:numPr>
        <w:spacing w:before="0"/>
        <w:rPr>
          <w:rFonts w:cs="Arial"/>
          <w:lang w:val="sr-Latn-CS"/>
        </w:rPr>
      </w:pPr>
      <w:r w:rsidRPr="0029516D">
        <w:rPr>
          <w:rFonts w:cs="Arial"/>
          <w:lang w:val="sr-Latn-CS"/>
        </w:rPr>
        <w:t>НАЗ</w:t>
      </w:r>
      <w:r w:rsidRPr="0029516D">
        <w:rPr>
          <w:rFonts w:cs="Arial"/>
          <w:lang w:val="sr-Cyrl-CS"/>
        </w:rPr>
        <w:t>ИВ</w:t>
      </w:r>
      <w:r w:rsidRPr="0029516D">
        <w:rPr>
          <w:rFonts w:cs="Arial"/>
          <w:lang w:val="sr-Latn-CS"/>
        </w:rPr>
        <w:t xml:space="preserve"> ОДРЕД</w:t>
      </w:r>
      <w:r w:rsidRPr="0029516D">
        <w:rPr>
          <w:rFonts w:cs="Arial"/>
          <w:lang w:val="sr-Cyrl-CS"/>
        </w:rPr>
        <w:t>И</w:t>
      </w:r>
      <w:r w:rsidRPr="0029516D">
        <w:rPr>
          <w:rFonts w:cs="Arial"/>
          <w:lang w:val="sr-Latn-CS"/>
        </w:rPr>
        <w:t>ШТА</w:t>
      </w:r>
    </w:p>
    <w:p w:rsidR="00973AF4" w:rsidRPr="0029516D" w:rsidRDefault="00973AF4" w:rsidP="00FD71A1">
      <w:pPr>
        <w:numPr>
          <w:ilvl w:val="0"/>
          <w:numId w:val="21"/>
        </w:numPr>
        <w:spacing w:before="0"/>
        <w:rPr>
          <w:rFonts w:cs="Arial"/>
          <w:lang w:val="sr-Latn-CS"/>
        </w:rPr>
      </w:pPr>
      <w:r w:rsidRPr="0029516D">
        <w:rPr>
          <w:rFonts w:cs="Arial"/>
          <w:lang w:val="sr-Latn-CS"/>
        </w:rPr>
        <w:t>НАЗ</w:t>
      </w:r>
      <w:r w:rsidRPr="0029516D">
        <w:rPr>
          <w:rFonts w:cs="Arial"/>
          <w:lang w:val="sr-Cyrl-CS"/>
        </w:rPr>
        <w:t>ИВ</w:t>
      </w:r>
      <w:r w:rsidRPr="0029516D">
        <w:rPr>
          <w:rFonts w:cs="Arial"/>
          <w:lang w:val="sr-Latn-CS"/>
        </w:rPr>
        <w:t xml:space="preserve"> ПР</w:t>
      </w:r>
      <w:r w:rsidRPr="0029516D">
        <w:rPr>
          <w:rFonts w:cs="Arial"/>
          <w:lang w:val="sr-Cyrl-CS"/>
        </w:rPr>
        <w:t>И</w:t>
      </w:r>
      <w:r w:rsidRPr="0029516D">
        <w:rPr>
          <w:rFonts w:cs="Arial"/>
          <w:lang w:val="sr-Latn-CS"/>
        </w:rPr>
        <w:t xml:space="preserve">МАОЦА РОБЕ </w:t>
      </w:r>
      <w:r w:rsidRPr="0029516D">
        <w:rPr>
          <w:rFonts w:cs="Arial"/>
          <w:lang w:val="sr-Cyrl-CS"/>
        </w:rPr>
        <w:t>И</w:t>
      </w:r>
      <w:r w:rsidRPr="0029516D">
        <w:rPr>
          <w:rFonts w:cs="Arial"/>
          <w:lang w:val="sr-Latn-CS"/>
        </w:rPr>
        <w:t xml:space="preserve"> НАЗ</w:t>
      </w:r>
      <w:r w:rsidRPr="0029516D">
        <w:rPr>
          <w:rFonts w:cs="Arial"/>
          <w:lang w:val="sr-Cyrl-CS"/>
        </w:rPr>
        <w:t>ИВ</w:t>
      </w:r>
      <w:r w:rsidRPr="0029516D">
        <w:rPr>
          <w:rFonts w:cs="Arial"/>
          <w:lang w:val="sr-Latn-CS"/>
        </w:rPr>
        <w:t xml:space="preserve"> ПРОДА</w:t>
      </w:r>
      <w:r w:rsidRPr="0029516D">
        <w:rPr>
          <w:rFonts w:cs="Arial"/>
          <w:lang w:val="sr-Cyrl-CS"/>
        </w:rPr>
        <w:t>В</w:t>
      </w:r>
      <w:r w:rsidRPr="0029516D">
        <w:rPr>
          <w:rFonts w:cs="Arial"/>
          <w:lang w:val="sr-Latn-CS"/>
        </w:rPr>
        <w:t>ЦА</w:t>
      </w:r>
    </w:p>
    <w:p w:rsidR="00973AF4" w:rsidRPr="0029516D" w:rsidRDefault="00973AF4" w:rsidP="00FD71A1">
      <w:pPr>
        <w:numPr>
          <w:ilvl w:val="0"/>
          <w:numId w:val="21"/>
        </w:numPr>
        <w:spacing w:before="0"/>
        <w:rPr>
          <w:rFonts w:cs="Arial"/>
          <w:lang w:val="sr-Latn-CS"/>
        </w:rPr>
      </w:pPr>
      <w:r w:rsidRPr="0029516D">
        <w:rPr>
          <w:rFonts w:cs="Arial"/>
          <w:lang w:val="sr-Latn-CS"/>
        </w:rPr>
        <w:t>ФАБР</w:t>
      </w:r>
      <w:r w:rsidRPr="0029516D">
        <w:rPr>
          <w:rFonts w:cs="Arial"/>
          <w:lang w:val="sr-Cyrl-CS"/>
        </w:rPr>
        <w:t>И</w:t>
      </w:r>
      <w:r w:rsidRPr="0029516D">
        <w:rPr>
          <w:rFonts w:cs="Arial"/>
          <w:lang w:val="sr-Latn-CS"/>
        </w:rPr>
        <w:t>ЧК</w:t>
      </w:r>
      <w:r w:rsidRPr="0029516D">
        <w:rPr>
          <w:rFonts w:cs="Arial"/>
          <w:lang w:val="sr-Cyrl-CS"/>
        </w:rPr>
        <w:t>И</w:t>
      </w:r>
      <w:r w:rsidRPr="0029516D">
        <w:rPr>
          <w:rFonts w:cs="Arial"/>
          <w:lang w:val="sr-Latn-CS"/>
        </w:rPr>
        <w:t xml:space="preserve"> БРОЈ МАШ</w:t>
      </w:r>
      <w:r w:rsidRPr="0029516D">
        <w:rPr>
          <w:rFonts w:cs="Arial"/>
          <w:lang w:val="sr-Cyrl-CS"/>
        </w:rPr>
        <w:t>И</w:t>
      </w:r>
      <w:r w:rsidRPr="0029516D">
        <w:rPr>
          <w:rFonts w:cs="Arial"/>
          <w:lang w:val="sr-Latn-CS"/>
        </w:rPr>
        <w:t>НЕ</w:t>
      </w:r>
    </w:p>
    <w:p w:rsidR="00973AF4" w:rsidRPr="0029516D" w:rsidRDefault="00973AF4" w:rsidP="00FD71A1">
      <w:pPr>
        <w:numPr>
          <w:ilvl w:val="0"/>
          <w:numId w:val="21"/>
        </w:numPr>
        <w:spacing w:before="0"/>
        <w:rPr>
          <w:rFonts w:cs="Arial"/>
          <w:lang w:val="sr-Latn-CS"/>
        </w:rPr>
      </w:pPr>
      <w:r w:rsidRPr="0029516D">
        <w:rPr>
          <w:rFonts w:cs="Arial"/>
          <w:lang w:val="sr-Latn-CS"/>
        </w:rPr>
        <w:t xml:space="preserve">БРУТО </w:t>
      </w:r>
      <w:r w:rsidRPr="0029516D">
        <w:rPr>
          <w:rFonts w:cs="Arial"/>
          <w:lang w:val="sr-Cyrl-CS"/>
        </w:rPr>
        <w:t xml:space="preserve">И </w:t>
      </w:r>
      <w:r w:rsidRPr="0029516D">
        <w:rPr>
          <w:rFonts w:cs="Arial"/>
          <w:lang w:val="sr-Latn-CS"/>
        </w:rPr>
        <w:t xml:space="preserve">НЕТО </w:t>
      </w:r>
      <w:r w:rsidRPr="0029516D">
        <w:rPr>
          <w:rFonts w:cs="Arial"/>
          <w:lang w:val="sr-Cyrl-CS"/>
        </w:rPr>
        <w:t xml:space="preserve">МАСА </w:t>
      </w:r>
      <w:r w:rsidRPr="0029516D">
        <w:rPr>
          <w:rFonts w:cs="Arial"/>
          <w:lang w:val="sr-Latn-CS"/>
        </w:rPr>
        <w:t>МАШ</w:t>
      </w:r>
      <w:r w:rsidRPr="0029516D">
        <w:rPr>
          <w:rFonts w:cs="Arial"/>
          <w:lang w:val="sr-Cyrl-CS"/>
        </w:rPr>
        <w:t>И</w:t>
      </w:r>
      <w:r w:rsidRPr="0029516D">
        <w:rPr>
          <w:rFonts w:cs="Arial"/>
          <w:lang w:val="sr-Latn-CS"/>
        </w:rPr>
        <w:t>НЕ</w:t>
      </w:r>
    </w:p>
    <w:p w:rsidR="00973AF4" w:rsidRPr="0029516D" w:rsidRDefault="00973AF4" w:rsidP="00FD71A1">
      <w:pPr>
        <w:numPr>
          <w:ilvl w:val="0"/>
          <w:numId w:val="21"/>
        </w:numPr>
        <w:spacing w:before="0"/>
        <w:rPr>
          <w:rFonts w:cs="Arial"/>
          <w:lang w:val="sr-Latn-CS"/>
        </w:rPr>
      </w:pPr>
      <w:r w:rsidRPr="0029516D">
        <w:rPr>
          <w:rFonts w:cs="Arial"/>
          <w:lang w:val="sr-Latn-CS"/>
        </w:rPr>
        <w:t>СЕРТ</w:t>
      </w:r>
      <w:r w:rsidRPr="0029516D">
        <w:rPr>
          <w:rFonts w:cs="Arial"/>
          <w:lang w:val="sr-Cyrl-CS"/>
        </w:rPr>
        <w:t>И</w:t>
      </w:r>
      <w:r w:rsidRPr="0029516D">
        <w:rPr>
          <w:rFonts w:cs="Arial"/>
          <w:lang w:val="sr-Latn-CS"/>
        </w:rPr>
        <w:t>Ф</w:t>
      </w:r>
      <w:r w:rsidRPr="0029516D">
        <w:rPr>
          <w:rFonts w:cs="Arial"/>
          <w:lang w:val="sr-Cyrl-CS"/>
        </w:rPr>
        <w:t>И</w:t>
      </w:r>
      <w:r w:rsidRPr="0029516D">
        <w:rPr>
          <w:rFonts w:cs="Arial"/>
          <w:lang w:val="sr-Latn-CS"/>
        </w:rPr>
        <w:t>КАТ МАШ</w:t>
      </w:r>
      <w:r w:rsidRPr="0029516D">
        <w:rPr>
          <w:rFonts w:cs="Arial"/>
          <w:lang w:val="sr-Cyrl-CS"/>
        </w:rPr>
        <w:t>И</w:t>
      </w:r>
      <w:r w:rsidRPr="0029516D">
        <w:rPr>
          <w:rFonts w:cs="Arial"/>
          <w:lang w:val="sr-Latn-CS"/>
        </w:rPr>
        <w:t>НЕ</w:t>
      </w:r>
    </w:p>
    <w:p w:rsidR="00973AF4" w:rsidRPr="004663FD" w:rsidRDefault="00973AF4" w:rsidP="00E240B4">
      <w:pPr>
        <w:spacing w:before="0"/>
        <w:rPr>
          <w:rFonts w:cs="Arial"/>
          <w:lang w:val="sr-Cyrl-RS"/>
        </w:rPr>
      </w:pPr>
      <w:r w:rsidRPr="0029516D">
        <w:rPr>
          <w:rFonts w:cs="Arial"/>
          <w:lang w:val="sr-Latn-CS"/>
        </w:rPr>
        <w:lastRenderedPageBreak/>
        <w:t>У року од 24 часа од отпрем</w:t>
      </w:r>
      <w:r w:rsidRPr="0029516D">
        <w:rPr>
          <w:rFonts w:cs="Arial"/>
          <w:lang w:val="sr-Cyrl-CS"/>
        </w:rPr>
        <w:t>е машина</w:t>
      </w:r>
      <w:r w:rsidRPr="0029516D">
        <w:rPr>
          <w:rFonts w:cs="Arial"/>
          <w:lang w:val="sr-Latn-CS"/>
        </w:rPr>
        <w:t xml:space="preserve"> </w:t>
      </w:r>
      <w:r w:rsidRPr="0029516D">
        <w:rPr>
          <w:rFonts w:cs="Arial"/>
          <w:lang w:val="sr-Cyrl-CS"/>
        </w:rPr>
        <w:t>П</w:t>
      </w:r>
      <w:r w:rsidRPr="0029516D">
        <w:rPr>
          <w:rFonts w:cs="Arial"/>
          <w:lang w:val="sr-Latn-CS"/>
        </w:rPr>
        <w:t>родавац</w:t>
      </w:r>
      <w:r w:rsidRPr="0029516D">
        <w:rPr>
          <w:rFonts w:cs="Arial"/>
          <w:lang w:val="sr-Cyrl-CS"/>
        </w:rPr>
        <w:t xml:space="preserve"> </w:t>
      </w:r>
      <w:r w:rsidRPr="0029516D">
        <w:rPr>
          <w:rFonts w:cs="Arial"/>
          <w:lang w:val="sr-Latn-CS"/>
        </w:rPr>
        <w:t xml:space="preserve">је обавезан да писмено обавести </w:t>
      </w:r>
      <w:r w:rsidRPr="0029516D">
        <w:rPr>
          <w:rFonts w:cs="Arial"/>
          <w:lang w:val="sr-Cyrl-CS"/>
        </w:rPr>
        <w:t>К</w:t>
      </w:r>
      <w:r w:rsidRPr="0029516D">
        <w:rPr>
          <w:rFonts w:cs="Arial"/>
          <w:lang w:val="sr-Latn-CS"/>
        </w:rPr>
        <w:t>упца о отпреми са свим потребним подацима (датум отпреме, превозно средство, број уговора, бруто и нето тежину)</w:t>
      </w:r>
      <w:r w:rsidR="004663FD">
        <w:rPr>
          <w:rFonts w:cs="Arial"/>
          <w:lang w:val="sr-Cyrl-RS"/>
        </w:rPr>
        <w:t>.</w:t>
      </w:r>
    </w:p>
    <w:p w:rsidR="00183172" w:rsidRPr="0029516D" w:rsidRDefault="00183172" w:rsidP="00E240B4">
      <w:pPr>
        <w:spacing w:before="0"/>
        <w:rPr>
          <w:rFonts w:cs="Arial"/>
          <w:lang w:val="sr-Cyrl-RS"/>
        </w:rPr>
      </w:pPr>
    </w:p>
    <w:p w:rsidR="00343A18" w:rsidRPr="0029516D" w:rsidRDefault="00343A18" w:rsidP="004663FD">
      <w:pPr>
        <w:spacing w:before="0"/>
        <w:jc w:val="center"/>
        <w:rPr>
          <w:rFonts w:cs="Arial"/>
          <w:b/>
        </w:rPr>
      </w:pPr>
      <w:r w:rsidRPr="0029516D">
        <w:rPr>
          <w:rFonts w:cs="Arial"/>
          <w:b/>
        </w:rPr>
        <w:t>КВАНТИТАТИВНИ ПРИЈЕМ</w:t>
      </w:r>
    </w:p>
    <w:p w:rsidR="001023BD" w:rsidRPr="0029516D" w:rsidRDefault="001023BD" w:rsidP="00343A18">
      <w:pPr>
        <w:spacing w:before="0"/>
        <w:rPr>
          <w:rFonts w:cs="Arial"/>
          <w:b/>
        </w:rPr>
      </w:pPr>
    </w:p>
    <w:p w:rsidR="00343A18" w:rsidRPr="0029516D" w:rsidRDefault="00343A18" w:rsidP="00343A18">
      <w:pPr>
        <w:spacing w:before="0"/>
        <w:jc w:val="center"/>
        <w:rPr>
          <w:rFonts w:cs="Arial"/>
          <w:b/>
        </w:rPr>
      </w:pPr>
      <w:r w:rsidRPr="0029516D">
        <w:rPr>
          <w:rFonts w:cs="Arial"/>
          <w:b/>
        </w:rPr>
        <w:t xml:space="preserve">Члан </w:t>
      </w:r>
      <w:r w:rsidR="00BB67BA">
        <w:rPr>
          <w:rFonts w:cs="Arial"/>
          <w:b/>
          <w:lang w:val="sr-Cyrl-RS"/>
        </w:rPr>
        <w:t>6</w:t>
      </w:r>
      <w:r w:rsidRPr="0029516D">
        <w:rPr>
          <w:rFonts w:cs="Arial"/>
          <w:b/>
        </w:rPr>
        <w:t>.</w:t>
      </w:r>
    </w:p>
    <w:p w:rsidR="00835935" w:rsidRPr="0029516D" w:rsidRDefault="00835935" w:rsidP="00835935">
      <w:pPr>
        <w:tabs>
          <w:tab w:val="left" w:pos="567"/>
        </w:tabs>
        <w:spacing w:before="0"/>
        <w:rPr>
          <w:rFonts w:cs="Arial"/>
        </w:rPr>
      </w:pPr>
      <w:r>
        <w:rPr>
          <w:rFonts w:cs="Arial"/>
          <w:lang w:val="ru-RU"/>
        </w:rPr>
        <w:t>Продавац</w:t>
      </w:r>
      <w:r w:rsidRPr="0029516D">
        <w:rPr>
          <w:rFonts w:cs="Arial"/>
          <w:lang w:val="ru-RU"/>
        </w:rPr>
        <w:t xml:space="preserve"> </w:t>
      </w:r>
      <w:r>
        <w:rPr>
          <w:rFonts w:cs="Arial"/>
          <w:lang w:val="ru-RU"/>
        </w:rPr>
        <w:t>ће</w:t>
      </w:r>
      <w:r w:rsidRPr="0029516D">
        <w:rPr>
          <w:rFonts w:cs="Arial"/>
          <w:lang w:val="ru-RU"/>
        </w:rPr>
        <w:t xml:space="preserve"> писаним путем обавести </w:t>
      </w:r>
      <w:r>
        <w:rPr>
          <w:rFonts w:cs="Arial"/>
          <w:lang w:val="ru-RU"/>
        </w:rPr>
        <w:t xml:space="preserve">Купца </w:t>
      </w:r>
      <w:r w:rsidRPr="0029516D">
        <w:rPr>
          <w:rFonts w:cs="Arial"/>
          <w:lang w:val="ru-RU"/>
        </w:rPr>
        <w:t xml:space="preserve">о тачном датуму испоруке </w:t>
      </w:r>
      <w:r>
        <w:rPr>
          <w:rFonts w:cs="Arial"/>
          <w:lang w:val="ru-RU"/>
        </w:rPr>
        <w:t xml:space="preserve">у магацин Купца </w:t>
      </w:r>
      <w:r w:rsidRPr="0029516D">
        <w:rPr>
          <w:rFonts w:cs="Arial"/>
          <w:lang w:val="ru-RU"/>
        </w:rPr>
        <w:t>најмање 3 (словима:три) радна дана пре планираног датума испоруке</w:t>
      </w:r>
      <w:r>
        <w:rPr>
          <w:rFonts w:cs="Arial"/>
          <w:lang w:val="ru-RU"/>
        </w:rPr>
        <w:t xml:space="preserve"> према</w:t>
      </w:r>
      <w:r w:rsidRPr="00D9477D">
        <w:t xml:space="preserve"> </w:t>
      </w:r>
      <w:r w:rsidRPr="00D73E4A">
        <w:t>Обрасцу "Најава испоруке добара" као и 24</w:t>
      </w:r>
      <w:r>
        <w:t xml:space="preserve"> </w:t>
      </w:r>
      <w:r>
        <w:rPr>
          <w:lang w:val="sr-Cyrl-RS"/>
        </w:rPr>
        <w:t>(словима: двадесетчетири) часа</w:t>
      </w:r>
      <w:r w:rsidRPr="00D73E4A">
        <w:t xml:space="preserve"> пре испоруке према </w:t>
      </w:r>
      <w:r>
        <w:rPr>
          <w:lang w:val="sr-Cyrl-RS"/>
        </w:rPr>
        <w:t>Обрасцу</w:t>
      </w:r>
      <w:r w:rsidRPr="00D73E4A">
        <w:t xml:space="preserve"> "Обавештење о испоруци добара"</w:t>
      </w:r>
      <w:r>
        <w:rPr>
          <w:lang w:val="sr-Cyrl-RS"/>
        </w:rPr>
        <w:t xml:space="preserve">. </w:t>
      </w:r>
    </w:p>
    <w:p w:rsidR="00973AF4" w:rsidRPr="0029516D" w:rsidRDefault="00973AF4" w:rsidP="00973AF4">
      <w:pPr>
        <w:tabs>
          <w:tab w:val="left" w:pos="567"/>
        </w:tabs>
        <w:spacing w:before="0"/>
        <w:rPr>
          <w:rFonts w:cs="Arial"/>
          <w:lang w:val="ru-RU"/>
        </w:rPr>
      </w:pPr>
    </w:p>
    <w:p w:rsidR="00973AF4" w:rsidRPr="0029516D" w:rsidRDefault="00973AF4" w:rsidP="00973AF4">
      <w:pPr>
        <w:tabs>
          <w:tab w:val="left" w:pos="567"/>
        </w:tabs>
        <w:spacing w:before="0"/>
        <w:rPr>
          <w:rFonts w:cs="Arial"/>
        </w:rPr>
      </w:pPr>
      <w:r w:rsidRPr="0029516D">
        <w:rPr>
          <w:rFonts w:cs="Arial"/>
        </w:rPr>
        <w:t xml:space="preserve">Купац је дужан да, у складу са обавештењем Продавца, организује благовремено преузимање </w:t>
      </w:r>
      <w:r w:rsidRPr="0029516D">
        <w:rPr>
          <w:rFonts w:cs="Arial"/>
          <w:lang w:val="sr-Cyrl-RS"/>
        </w:rPr>
        <w:t>машина</w:t>
      </w:r>
      <w:r w:rsidRPr="0029516D">
        <w:rPr>
          <w:rFonts w:cs="Arial"/>
        </w:rPr>
        <w:t xml:space="preserve"> у времену од 07,00 до 12,00 часова.</w:t>
      </w:r>
    </w:p>
    <w:p w:rsidR="00835935" w:rsidRDefault="00835935" w:rsidP="00973AF4">
      <w:pPr>
        <w:tabs>
          <w:tab w:val="left" w:pos="567"/>
        </w:tabs>
        <w:spacing w:before="0"/>
        <w:rPr>
          <w:rFonts w:cs="Arial"/>
        </w:rPr>
      </w:pPr>
    </w:p>
    <w:p w:rsidR="004F7865" w:rsidRPr="0029516D" w:rsidRDefault="004F7865" w:rsidP="004F7865">
      <w:pPr>
        <w:pStyle w:val="KDNabrajanje"/>
        <w:numPr>
          <w:ilvl w:val="0"/>
          <w:numId w:val="0"/>
        </w:numPr>
      </w:pPr>
      <w:r w:rsidRPr="0029516D">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w:t>
      </w:r>
      <w:r w:rsidRPr="0029516D">
        <w:rPr>
          <w:lang w:val="sr-Cyrl-RS"/>
        </w:rPr>
        <w:t>машина</w:t>
      </w:r>
      <w:r w:rsidRPr="0029516D">
        <w:t xml:space="preserve"> испоручује. </w:t>
      </w:r>
    </w:p>
    <w:p w:rsidR="004F7865" w:rsidRPr="0029516D" w:rsidRDefault="004F7865" w:rsidP="00E240B4">
      <w:pPr>
        <w:pStyle w:val="KDNabrajanje"/>
        <w:numPr>
          <w:ilvl w:val="0"/>
          <w:numId w:val="0"/>
        </w:numPr>
      </w:pPr>
      <w:r w:rsidRPr="0029516D">
        <w:t>Пријем предмета уговора констатоваће се потписивањем Записника о квантитатив</w:t>
      </w:r>
      <w:r w:rsidR="00E240B4">
        <w:t xml:space="preserve">ном </w:t>
      </w:r>
      <w:r>
        <w:t>пријему</w:t>
      </w:r>
      <w:r w:rsidR="00C628E5">
        <w:rPr>
          <w:lang w:val="sr-Cyrl-RS"/>
        </w:rPr>
        <w:t xml:space="preserve"> </w:t>
      </w:r>
      <w:r w:rsidR="00C628E5" w:rsidRPr="0029516D">
        <w:rPr>
          <w:rFonts w:cs="Arial"/>
          <w:lang w:val="sr-Cyrl-CS"/>
        </w:rPr>
        <w:t xml:space="preserve">машине са опремом </w:t>
      </w:r>
      <w:r w:rsidR="00C628E5">
        <w:rPr>
          <w:rFonts w:cs="Arial"/>
          <w:lang w:val="sr-Cyrl-CS"/>
        </w:rPr>
        <w:t xml:space="preserve">без примедби </w:t>
      </w:r>
      <w:r>
        <w:t>и</w:t>
      </w:r>
      <w:r w:rsidRPr="0029516D">
        <w:t xml:space="preserve"> Отпремнице</w:t>
      </w:r>
      <w:r w:rsidRPr="0029516D">
        <w:rPr>
          <w:lang w:val="sr-Cyrl-RS"/>
        </w:rPr>
        <w:t xml:space="preserve"> </w:t>
      </w:r>
      <w:r w:rsidRPr="0029516D">
        <w:t>и</w:t>
      </w:r>
      <w:r w:rsidRPr="0029516D">
        <w:rPr>
          <w:lang w:val="sr-Cyrl-RS"/>
        </w:rPr>
        <w:t xml:space="preserve"> </w:t>
      </w:r>
      <w:r w:rsidRPr="0029516D">
        <w:t>провером</w:t>
      </w:r>
      <w:r w:rsidRPr="0029516D">
        <w:rPr>
          <w:lang w:val="sr-Latn-CS"/>
        </w:rPr>
        <w:t>:</w:t>
      </w:r>
    </w:p>
    <w:p w:rsidR="00973AF4" w:rsidRPr="0029516D" w:rsidRDefault="00973AF4" w:rsidP="00973AF4">
      <w:pPr>
        <w:numPr>
          <w:ilvl w:val="0"/>
          <w:numId w:val="3"/>
        </w:numPr>
        <w:tabs>
          <w:tab w:val="num" w:pos="567"/>
        </w:tabs>
        <w:spacing w:before="0"/>
        <w:ind w:left="568" w:hanging="284"/>
        <w:rPr>
          <w:rFonts w:cs="Arial"/>
          <w:lang w:val="ru-RU"/>
        </w:rPr>
      </w:pPr>
      <w:r w:rsidRPr="0029516D">
        <w:rPr>
          <w:rFonts w:cs="Arial"/>
          <w:lang w:val="ru-RU"/>
        </w:rPr>
        <w:t>да ли је испоручена уговорена  количина</w:t>
      </w:r>
    </w:p>
    <w:p w:rsidR="00973AF4" w:rsidRPr="0029516D" w:rsidRDefault="00973AF4" w:rsidP="00973AF4">
      <w:pPr>
        <w:numPr>
          <w:ilvl w:val="0"/>
          <w:numId w:val="3"/>
        </w:numPr>
        <w:tabs>
          <w:tab w:val="num" w:pos="567"/>
        </w:tabs>
        <w:spacing w:before="0"/>
        <w:ind w:left="568" w:hanging="284"/>
        <w:rPr>
          <w:rFonts w:cs="Arial"/>
          <w:lang w:val="ru-RU"/>
        </w:rPr>
      </w:pPr>
      <w:r w:rsidRPr="0029516D">
        <w:rPr>
          <w:rFonts w:cs="Arial"/>
          <w:lang w:val="ru-RU"/>
        </w:rPr>
        <w:t>да ли је машина без видљивог оштећења</w:t>
      </w:r>
    </w:p>
    <w:p w:rsidR="00973AF4" w:rsidRPr="0029516D" w:rsidRDefault="00973AF4" w:rsidP="00973AF4">
      <w:pPr>
        <w:numPr>
          <w:ilvl w:val="0"/>
          <w:numId w:val="3"/>
        </w:numPr>
        <w:tabs>
          <w:tab w:val="num" w:pos="567"/>
        </w:tabs>
        <w:spacing w:before="0"/>
        <w:ind w:left="568" w:hanging="284"/>
        <w:rPr>
          <w:rFonts w:cs="Arial"/>
          <w:lang w:val="ru-RU"/>
        </w:rPr>
      </w:pPr>
      <w:r w:rsidRPr="0029516D">
        <w:rPr>
          <w:rFonts w:cs="Arial"/>
          <w:lang w:val="ru-RU"/>
        </w:rPr>
        <w:t>да ли је уз испоручену машину достављена комплетна пратећа документација наведена у конкурсној документацији.</w:t>
      </w:r>
    </w:p>
    <w:p w:rsidR="00973AF4" w:rsidRPr="0029516D" w:rsidRDefault="00973AF4" w:rsidP="00973AF4">
      <w:pPr>
        <w:tabs>
          <w:tab w:val="left" w:pos="567"/>
        </w:tabs>
        <w:spacing w:before="0"/>
        <w:rPr>
          <w:rFonts w:cs="Arial"/>
          <w:lang w:val="sr-Cyrl-BA"/>
        </w:rPr>
      </w:pPr>
      <w:r w:rsidRPr="0029516D">
        <w:rPr>
          <w:rFonts w:cs="Arial"/>
          <w:lang w:val="ru-RU"/>
        </w:rPr>
        <w:t xml:space="preserve">У случају да дође до одступања од уговореног, </w:t>
      </w:r>
      <w:r w:rsidR="007C63A5" w:rsidRPr="0029516D">
        <w:rPr>
          <w:rFonts w:cs="Arial"/>
          <w:lang w:val="ru-RU"/>
        </w:rPr>
        <w:t xml:space="preserve">Продавац је дужан </w:t>
      </w:r>
      <w:r w:rsidR="007C63A5">
        <w:rPr>
          <w:rFonts w:cs="Arial"/>
          <w:lang w:val="sr-Cyrl-RS"/>
        </w:rPr>
        <w:t>да у року о</w:t>
      </w:r>
      <w:r w:rsidR="007C63A5" w:rsidRPr="0029516D">
        <w:rPr>
          <w:rFonts w:cs="Arial"/>
          <w:lang w:val="sr-Cyrl-CS"/>
        </w:rPr>
        <w:t xml:space="preserve">д максимално </w:t>
      </w:r>
      <w:r w:rsidR="007C63A5" w:rsidRPr="0029516D">
        <w:rPr>
          <w:rFonts w:cs="Arial"/>
          <w:bCs/>
          <w:lang w:val="sr-Cyrl-CS"/>
        </w:rPr>
        <w:t xml:space="preserve">25 (словима:двадесетпет) </w:t>
      </w:r>
      <w:r w:rsidR="007C63A5" w:rsidRPr="0029516D">
        <w:rPr>
          <w:rFonts w:cs="Arial"/>
          <w:lang w:val="sr-Cyrl-CS"/>
        </w:rPr>
        <w:t xml:space="preserve">дана </w:t>
      </w:r>
      <w:r w:rsidR="007C63A5" w:rsidRPr="0029516D">
        <w:rPr>
          <w:rFonts w:cs="Arial"/>
          <w:lang w:val="ru-RU"/>
        </w:rPr>
        <w:t>отклони све недостатке</w:t>
      </w:r>
      <w:r w:rsidRPr="0029516D">
        <w:rPr>
          <w:rFonts w:cs="Arial"/>
          <w:lang w:val="ru-RU"/>
        </w:rPr>
        <w:t>,</w:t>
      </w:r>
      <w:r w:rsidRPr="0029516D">
        <w:rPr>
          <w:rFonts w:cs="Arial"/>
        </w:rPr>
        <w:t xml:space="preserve"> а</w:t>
      </w:r>
      <w:r w:rsidRPr="0029516D">
        <w:rPr>
          <w:rFonts w:cs="Arial"/>
          <w:lang w:val="ru-RU"/>
        </w:rPr>
        <w:t xml:space="preserve"> док се </w:t>
      </w:r>
      <w:r w:rsidRPr="0029516D">
        <w:rPr>
          <w:rFonts w:cs="Arial"/>
        </w:rPr>
        <w:t xml:space="preserve">ти недостаци не </w:t>
      </w:r>
      <w:r w:rsidRPr="0029516D">
        <w:rPr>
          <w:rFonts w:cs="Arial"/>
          <w:lang w:val="ru-RU"/>
        </w:rPr>
        <w:t>отклон</w:t>
      </w:r>
      <w:r w:rsidRPr="0029516D">
        <w:rPr>
          <w:rFonts w:cs="Arial"/>
        </w:rPr>
        <w:t>е</w:t>
      </w:r>
      <w:r w:rsidRPr="0029516D">
        <w:rPr>
          <w:rFonts w:cs="Arial"/>
          <w:lang w:val="ru-RU"/>
        </w:rPr>
        <w:t xml:space="preserve">, </w:t>
      </w:r>
      <w:r w:rsidRPr="0029516D">
        <w:rPr>
          <w:rFonts w:cs="Arial"/>
        </w:rPr>
        <w:t xml:space="preserve">сматраће се да </w:t>
      </w:r>
      <w:r w:rsidRPr="0029516D">
        <w:rPr>
          <w:rFonts w:cs="Arial"/>
          <w:lang w:val="ru-RU"/>
        </w:rPr>
        <w:t>испорук</w:t>
      </w:r>
      <w:r w:rsidRPr="0029516D">
        <w:rPr>
          <w:rFonts w:cs="Arial"/>
        </w:rPr>
        <w:t>а</w:t>
      </w:r>
      <w:r w:rsidRPr="0029516D">
        <w:rPr>
          <w:rFonts w:cs="Arial"/>
          <w:lang w:val="ru-RU"/>
        </w:rPr>
        <w:t xml:space="preserve"> није </w:t>
      </w:r>
      <w:r w:rsidRPr="0029516D">
        <w:rPr>
          <w:rFonts w:cs="Arial"/>
        </w:rPr>
        <w:t>извршена у року</w:t>
      </w:r>
      <w:r w:rsidRPr="0029516D">
        <w:rPr>
          <w:rFonts w:cs="Arial"/>
          <w:lang w:val="ru-RU"/>
        </w:rPr>
        <w:t xml:space="preserve">. </w:t>
      </w:r>
    </w:p>
    <w:p w:rsidR="00AB61E6" w:rsidRPr="0029516D" w:rsidRDefault="00973AF4" w:rsidP="00973AF4">
      <w:pPr>
        <w:widowControl w:val="0"/>
        <w:tabs>
          <w:tab w:val="left" w:pos="0"/>
        </w:tabs>
        <w:rPr>
          <w:rFonts w:cs="Arial"/>
          <w:lang w:val="sr-Cyrl-CS"/>
        </w:rPr>
      </w:pPr>
      <w:r w:rsidRPr="0029516D">
        <w:rPr>
          <w:rFonts w:cs="Arial"/>
          <w:lang w:val="sr-Cyrl-CS"/>
        </w:rPr>
        <w:t xml:space="preserve">Пријем машине у погледу количине врши се у магацину Купца, прављењем </w:t>
      </w:r>
      <w:r w:rsidR="004F7865">
        <w:rPr>
          <w:rFonts w:cs="Arial"/>
          <w:lang w:val="sr-Cyrl-CS"/>
        </w:rPr>
        <w:t>З</w:t>
      </w:r>
      <w:r w:rsidRPr="0029516D">
        <w:rPr>
          <w:rFonts w:cs="Arial"/>
          <w:lang w:val="sr-Cyrl-CS"/>
        </w:rPr>
        <w:t>аписника</w:t>
      </w:r>
      <w:r w:rsidR="00AB61E6">
        <w:rPr>
          <w:rFonts w:cs="Arial"/>
          <w:lang w:val="sr-Cyrl-CS"/>
        </w:rPr>
        <w:t xml:space="preserve"> о квантитатином пријему машине</w:t>
      </w:r>
      <w:r w:rsidR="00C628E5">
        <w:rPr>
          <w:rFonts w:cs="Arial"/>
          <w:lang w:val="sr-Cyrl-CS"/>
        </w:rPr>
        <w:t xml:space="preserve"> и опреме без примедбе.</w:t>
      </w:r>
    </w:p>
    <w:p w:rsidR="00973AF4" w:rsidRPr="0029516D" w:rsidRDefault="00973AF4" w:rsidP="00973AF4">
      <w:pPr>
        <w:widowControl w:val="0"/>
        <w:tabs>
          <w:tab w:val="left" w:pos="0"/>
        </w:tabs>
        <w:rPr>
          <w:rFonts w:cs="Arial"/>
          <w:lang w:val="sr-Cyrl-CS"/>
        </w:rPr>
      </w:pPr>
      <w:r w:rsidRPr="0029516D">
        <w:rPr>
          <w:rFonts w:cs="Arial"/>
          <w:lang w:val="sr-Cyrl-CS"/>
        </w:rPr>
        <w:t>Квантитативан пријем машине обавља се код Купца у присуству представника Продавца</w:t>
      </w:r>
      <w:r w:rsidRPr="0029516D">
        <w:rPr>
          <w:rFonts w:cs="Arial"/>
          <w:b/>
          <w:bCs/>
          <w:lang w:val="sr-Cyrl-CS"/>
        </w:rPr>
        <w:t xml:space="preserve"> </w:t>
      </w:r>
      <w:r w:rsidRPr="0029516D">
        <w:rPr>
          <w:rFonts w:cs="Arial"/>
          <w:bCs/>
          <w:lang w:val="sr-Cyrl-CS"/>
        </w:rPr>
        <w:t>или званичног актуелног заступника Продавца и</w:t>
      </w:r>
      <w:r w:rsidRPr="0029516D">
        <w:rPr>
          <w:rFonts w:cs="Arial"/>
          <w:b/>
          <w:bCs/>
          <w:lang w:val="sr-Cyrl-CS"/>
        </w:rPr>
        <w:t xml:space="preserve"> </w:t>
      </w:r>
      <w:r w:rsidRPr="0029516D">
        <w:rPr>
          <w:rFonts w:cs="Arial"/>
          <w:lang w:val="sr-Cyrl-CS"/>
        </w:rPr>
        <w:t>Купца, а Купац је дужан да исплати само стварно примљену машину и опрему.</w:t>
      </w:r>
    </w:p>
    <w:p w:rsidR="00543F14" w:rsidRPr="0029516D" w:rsidRDefault="00543F14" w:rsidP="00543F14">
      <w:pPr>
        <w:widowControl w:val="0"/>
        <w:tabs>
          <w:tab w:val="left" w:pos="0"/>
        </w:tabs>
        <w:rPr>
          <w:rFonts w:cs="Arial"/>
          <w:lang w:val="sr-Cyrl-CS"/>
        </w:rPr>
      </w:pPr>
      <w:r w:rsidRPr="0029516D">
        <w:rPr>
          <w:rFonts w:cs="Arial"/>
          <w:lang w:val="sr-Cyrl-CS"/>
        </w:rPr>
        <w:t>Квантитативан пријем ће бити обављен визуелним прегледом и упоређивањем пак</w:t>
      </w:r>
      <w:r>
        <w:rPr>
          <w:rFonts w:cs="Arial"/>
          <w:lang w:val="sr-Cyrl-CS"/>
        </w:rPr>
        <w:t>инг листе и уговора са испорученом</w:t>
      </w:r>
      <w:r w:rsidRPr="0029516D">
        <w:rPr>
          <w:rFonts w:cs="Arial"/>
          <w:lang w:val="sr-Cyrl-CS"/>
        </w:rPr>
        <w:t xml:space="preserve"> машин</w:t>
      </w:r>
      <w:r>
        <w:rPr>
          <w:rFonts w:cs="Arial"/>
          <w:lang w:val="sr-Cyrl-CS"/>
        </w:rPr>
        <w:t>ом</w:t>
      </w:r>
      <w:r w:rsidRPr="0029516D">
        <w:rPr>
          <w:rFonts w:cs="Arial"/>
          <w:lang w:val="sr-Cyrl-CS"/>
        </w:rPr>
        <w:t xml:space="preserve"> и опрем</w:t>
      </w:r>
      <w:r>
        <w:rPr>
          <w:rFonts w:cs="Arial"/>
          <w:lang w:val="sr-Cyrl-CS"/>
        </w:rPr>
        <w:t>ом</w:t>
      </w:r>
      <w:r w:rsidRPr="0029516D">
        <w:rPr>
          <w:rFonts w:cs="Arial"/>
          <w:lang w:val="sr-Cyrl-CS"/>
        </w:rPr>
        <w:t xml:space="preserve">. </w:t>
      </w:r>
      <w:r>
        <w:rPr>
          <w:rFonts w:cs="Arial"/>
          <w:lang w:val="sr-Cyrl-CS"/>
        </w:rPr>
        <w:t>Овлашћени п</w:t>
      </w:r>
      <w:r w:rsidRPr="0029516D">
        <w:rPr>
          <w:rFonts w:cs="Arial"/>
          <w:lang w:val="sr-Cyrl-CS"/>
        </w:rPr>
        <w:t xml:space="preserve">редставници </w:t>
      </w:r>
      <w:r>
        <w:rPr>
          <w:rFonts w:cs="Arial"/>
          <w:lang w:val="sr-Cyrl-CS"/>
        </w:rPr>
        <w:t>Купца</w:t>
      </w:r>
      <w:r w:rsidRPr="0029516D">
        <w:rPr>
          <w:rFonts w:cs="Arial"/>
          <w:lang w:val="sr-Cyrl-CS"/>
        </w:rPr>
        <w:t xml:space="preserve"> и </w:t>
      </w:r>
      <w:r>
        <w:rPr>
          <w:rFonts w:cs="Arial"/>
          <w:lang w:val="sr-Cyrl-CS"/>
        </w:rPr>
        <w:t>Продавца</w:t>
      </w:r>
      <w:r w:rsidRPr="0029516D">
        <w:rPr>
          <w:rFonts w:cs="Arial"/>
          <w:lang w:val="sr-Cyrl-CS"/>
        </w:rPr>
        <w:t xml:space="preserve">  ће потписати </w:t>
      </w:r>
      <w:r>
        <w:rPr>
          <w:rFonts w:cs="Arial"/>
          <w:lang w:val="sr-Cyrl-CS"/>
        </w:rPr>
        <w:t>З</w:t>
      </w:r>
      <w:r w:rsidRPr="0029516D">
        <w:rPr>
          <w:rFonts w:cs="Arial"/>
          <w:lang w:val="sr-Cyrl-CS"/>
        </w:rPr>
        <w:t xml:space="preserve">аписник о </w:t>
      </w:r>
      <w:r>
        <w:rPr>
          <w:rFonts w:cs="Arial"/>
          <w:lang w:val="sr-Cyrl-CS"/>
        </w:rPr>
        <w:t xml:space="preserve">квантитатином пријему </w:t>
      </w:r>
      <w:r w:rsidRPr="0029516D">
        <w:rPr>
          <w:rFonts w:cs="Arial"/>
          <w:lang w:val="sr-Cyrl-CS"/>
        </w:rPr>
        <w:t xml:space="preserve">машине са опремом </w:t>
      </w:r>
      <w:r>
        <w:rPr>
          <w:rFonts w:cs="Arial"/>
          <w:lang w:val="sr-Cyrl-CS"/>
        </w:rPr>
        <w:t xml:space="preserve">без примедби </w:t>
      </w:r>
      <w:r w:rsidRPr="0029516D">
        <w:rPr>
          <w:rFonts w:cs="Arial"/>
          <w:lang w:val="sr-Cyrl-CS"/>
        </w:rPr>
        <w:t xml:space="preserve">у року од 24 часа од </w:t>
      </w:r>
      <w:r>
        <w:rPr>
          <w:rFonts w:cs="Arial"/>
          <w:lang w:val="sr-Cyrl-CS"/>
        </w:rPr>
        <w:t>испоруке машине, пратеће опреме</w:t>
      </w:r>
      <w:r w:rsidR="001E1D9E">
        <w:rPr>
          <w:rFonts w:cs="Arial"/>
          <w:lang w:val="sr-Cyrl-CS"/>
        </w:rPr>
        <w:t xml:space="preserve"> и резервних делова</w:t>
      </w:r>
      <w:r>
        <w:rPr>
          <w:rFonts w:cs="Arial"/>
          <w:lang w:val="sr-Cyrl-CS"/>
        </w:rPr>
        <w:t xml:space="preserve"> и пратеће документације </w:t>
      </w:r>
      <w:r w:rsidRPr="0029516D">
        <w:rPr>
          <w:rFonts w:cs="Arial"/>
          <w:lang w:val="sr-Cyrl-CS"/>
        </w:rPr>
        <w:t xml:space="preserve">у магацин </w:t>
      </w:r>
      <w:r>
        <w:rPr>
          <w:rFonts w:cs="Arial"/>
          <w:lang w:val="sr-Cyrl-CS"/>
        </w:rPr>
        <w:t>Купца</w:t>
      </w:r>
      <w:r w:rsidRPr="0029516D">
        <w:rPr>
          <w:rFonts w:cs="Arial"/>
          <w:lang w:val="sr-Cyrl-CS"/>
        </w:rPr>
        <w:t>.</w:t>
      </w:r>
    </w:p>
    <w:p w:rsidR="00543F14" w:rsidRDefault="00543F14" w:rsidP="00543F14">
      <w:pPr>
        <w:widowControl w:val="0"/>
        <w:tabs>
          <w:tab w:val="left" w:pos="0"/>
        </w:tabs>
        <w:rPr>
          <w:rFonts w:cs="Arial"/>
          <w:lang w:val="sr-Cyrl-CS"/>
        </w:rPr>
      </w:pPr>
      <w:r w:rsidRPr="0029516D">
        <w:rPr>
          <w:rFonts w:cs="Arial"/>
          <w:lang w:val="sr-Cyrl-CS"/>
        </w:rPr>
        <w:t>Ако се прегледом утврди да неки део машине или опреме</w:t>
      </w:r>
      <w:r w:rsidR="001E1D9E">
        <w:rPr>
          <w:rFonts w:cs="Arial"/>
          <w:lang w:val="sr-Cyrl-CS"/>
        </w:rPr>
        <w:t xml:space="preserve"> и резервних делова</w:t>
      </w:r>
      <w:r w:rsidRPr="0029516D">
        <w:rPr>
          <w:rFonts w:cs="Arial"/>
          <w:lang w:val="sr-Cyrl-CS"/>
        </w:rPr>
        <w:t xml:space="preserve">, опште документације као и техничке документације недостаје или је оштећен, то ће бити </w:t>
      </w:r>
      <w:r>
        <w:rPr>
          <w:rFonts w:cs="Arial"/>
          <w:lang w:val="sr-Cyrl-CS"/>
        </w:rPr>
        <w:t>З</w:t>
      </w:r>
      <w:r w:rsidRPr="0029516D">
        <w:rPr>
          <w:rFonts w:cs="Arial"/>
          <w:lang w:val="sr-Cyrl-CS"/>
        </w:rPr>
        <w:t xml:space="preserve">аписником констатовано, а </w:t>
      </w:r>
      <w:r>
        <w:rPr>
          <w:rFonts w:cs="Arial"/>
          <w:lang w:val="sr-Cyrl-CS"/>
        </w:rPr>
        <w:t>Продавац</w:t>
      </w:r>
      <w:r w:rsidRPr="0029516D">
        <w:rPr>
          <w:rFonts w:cs="Arial"/>
          <w:lang w:val="sr-Cyrl-CS"/>
        </w:rPr>
        <w:t xml:space="preserve"> ће бити обавезан да у року од максимално </w:t>
      </w:r>
      <w:r w:rsidRPr="0029516D">
        <w:rPr>
          <w:rFonts w:cs="Arial"/>
          <w:bCs/>
          <w:lang w:val="sr-Cyrl-CS"/>
        </w:rPr>
        <w:t xml:space="preserve">25 (словима:двадесетпет) </w:t>
      </w:r>
      <w:r w:rsidRPr="0029516D">
        <w:rPr>
          <w:rFonts w:cs="Arial"/>
          <w:lang w:val="sr-Cyrl-CS"/>
        </w:rPr>
        <w:t xml:space="preserve">дана испоручи недостајуће </w:t>
      </w:r>
      <w:r>
        <w:rPr>
          <w:rFonts w:cs="Arial"/>
          <w:lang w:val="sr-Cyrl-CS"/>
        </w:rPr>
        <w:t xml:space="preserve">или замени оштећене </w:t>
      </w:r>
      <w:r w:rsidRPr="0029516D">
        <w:rPr>
          <w:rFonts w:cs="Arial"/>
          <w:lang w:val="sr-Cyrl-CS"/>
        </w:rPr>
        <w:t>делове</w:t>
      </w:r>
      <w:r w:rsidRPr="0029516D">
        <w:rPr>
          <w:rFonts w:cs="Arial"/>
        </w:rPr>
        <w:t xml:space="preserve"> </w:t>
      </w:r>
      <w:r w:rsidRPr="0029516D">
        <w:rPr>
          <w:rFonts w:cs="Arial"/>
          <w:lang w:val="sr-Cyrl-CS"/>
        </w:rPr>
        <w:t xml:space="preserve">(време потребно за транзит плус два дана за израду и обраду) или документацију. </w:t>
      </w:r>
      <w:r>
        <w:rPr>
          <w:rFonts w:cs="Arial"/>
          <w:lang w:val="sr-Cyrl-CS"/>
        </w:rPr>
        <w:t>Купац</w:t>
      </w:r>
      <w:r w:rsidRPr="0029516D">
        <w:rPr>
          <w:rFonts w:cs="Arial"/>
          <w:lang w:val="sr-Cyrl-CS"/>
        </w:rPr>
        <w:t xml:space="preserve"> ће учинити све што може да овај период скрати, укључујући и авионску испоруку. </w:t>
      </w:r>
      <w:r>
        <w:rPr>
          <w:rFonts w:cs="Arial"/>
          <w:lang w:val="sr-Cyrl-CS"/>
        </w:rPr>
        <w:t>Након отклањања утврђених недостатака сматраће се да је квантитативни пријем извршен.</w:t>
      </w:r>
    </w:p>
    <w:p w:rsidR="00973AF4" w:rsidRPr="0029516D" w:rsidRDefault="00973AF4" w:rsidP="00973AF4">
      <w:pPr>
        <w:rPr>
          <w:rFonts w:cs="Arial"/>
          <w:lang w:val="sr-Latn-CS"/>
        </w:rPr>
      </w:pPr>
      <w:r w:rsidRPr="0029516D">
        <w:rPr>
          <w:rFonts w:cs="Arial"/>
          <w:lang w:val="sr-Latn-CS"/>
        </w:rPr>
        <w:t xml:space="preserve">Квантитативни пријем испорученог добра врши се у магацину </w:t>
      </w:r>
      <w:r w:rsidR="00C85B80" w:rsidRPr="0029516D">
        <w:rPr>
          <w:rFonts w:cs="Arial"/>
          <w:lang w:val="sr-Cyrl-RS"/>
        </w:rPr>
        <w:t>Купца</w:t>
      </w:r>
      <w:r w:rsidRPr="0029516D">
        <w:rPr>
          <w:rFonts w:cs="Arial"/>
          <w:lang w:val="sr-Latn-CS"/>
        </w:rPr>
        <w:t>, приликом пријема добра, визуелном контролом и пребројавањем.</w:t>
      </w:r>
    </w:p>
    <w:p w:rsidR="00973AF4" w:rsidRPr="0029516D" w:rsidRDefault="00973AF4" w:rsidP="00973AF4">
      <w:pPr>
        <w:rPr>
          <w:rFonts w:cs="Arial"/>
          <w:lang w:val="sr-Latn-CS"/>
        </w:rPr>
      </w:pPr>
      <w:r w:rsidRPr="0029516D">
        <w:rPr>
          <w:rFonts w:cs="Arial"/>
          <w:lang w:val="sr-Latn-CS"/>
        </w:rPr>
        <w:t xml:space="preserve">Комисија за пријемно контролисање добра констатује да ли у испоруци има неслагања између примљене количине и количине наведене у пратећој документацији у ком случају </w:t>
      </w:r>
      <w:r w:rsidR="00C85B80" w:rsidRPr="0029516D">
        <w:rPr>
          <w:rFonts w:cs="Arial"/>
          <w:lang w:val="sr-Cyrl-RS"/>
        </w:rPr>
        <w:t>Купац</w:t>
      </w:r>
      <w:r w:rsidRPr="0029516D">
        <w:rPr>
          <w:rFonts w:cs="Arial"/>
          <w:lang w:val="sr-Latn-CS"/>
        </w:rPr>
        <w:t xml:space="preserve"> има право достављања писане рекламације </w:t>
      </w:r>
      <w:r w:rsidR="00C85B80" w:rsidRPr="0029516D">
        <w:rPr>
          <w:rFonts w:cs="Arial"/>
          <w:lang w:val="sr-Cyrl-RS"/>
        </w:rPr>
        <w:t>Продавц</w:t>
      </w:r>
      <w:r w:rsidR="00543F14">
        <w:rPr>
          <w:rFonts w:cs="Arial"/>
          <w:lang w:val="sr-Cyrl-RS"/>
        </w:rPr>
        <w:t>у</w:t>
      </w:r>
      <w:r w:rsidRPr="0029516D">
        <w:rPr>
          <w:rFonts w:cs="Arial"/>
          <w:lang w:val="sr-Latn-CS"/>
        </w:rPr>
        <w:t>.</w:t>
      </w:r>
    </w:p>
    <w:p w:rsidR="00543F14" w:rsidRDefault="00543F14" w:rsidP="00543F14">
      <w:pPr>
        <w:widowControl w:val="0"/>
        <w:tabs>
          <w:tab w:val="left" w:pos="0"/>
        </w:tabs>
        <w:rPr>
          <w:rFonts w:cs="Arial"/>
          <w:lang w:val="sr-Cyrl-CS"/>
        </w:rPr>
      </w:pPr>
      <w:r>
        <w:rPr>
          <w:rFonts w:cs="Arial"/>
          <w:lang w:val="sr-Cyrl-CS"/>
        </w:rPr>
        <w:lastRenderedPageBreak/>
        <w:t>Потписивањем З</w:t>
      </w:r>
      <w:r w:rsidRPr="0029516D">
        <w:rPr>
          <w:rFonts w:cs="Arial"/>
          <w:lang w:val="sr-Cyrl-CS"/>
        </w:rPr>
        <w:t>аписник</w:t>
      </w:r>
      <w:r>
        <w:rPr>
          <w:rFonts w:cs="Arial"/>
          <w:lang w:val="sr-Cyrl-CS"/>
        </w:rPr>
        <w:t>а</w:t>
      </w:r>
      <w:r w:rsidRPr="0029516D">
        <w:rPr>
          <w:rFonts w:cs="Arial"/>
          <w:lang w:val="sr-Cyrl-CS"/>
        </w:rPr>
        <w:t xml:space="preserve"> о </w:t>
      </w:r>
      <w:r>
        <w:rPr>
          <w:rFonts w:cs="Arial"/>
          <w:lang w:val="sr-Cyrl-CS"/>
        </w:rPr>
        <w:t xml:space="preserve">квантитатином пријему </w:t>
      </w:r>
      <w:r w:rsidRPr="0029516D">
        <w:rPr>
          <w:rFonts w:cs="Arial"/>
          <w:lang w:val="sr-Cyrl-CS"/>
        </w:rPr>
        <w:t xml:space="preserve">машине са опремом </w:t>
      </w:r>
      <w:r>
        <w:rPr>
          <w:rFonts w:cs="Arial"/>
          <w:lang w:val="sr-Cyrl-CS"/>
        </w:rPr>
        <w:t>без примедби од стране овлашћених п</w:t>
      </w:r>
      <w:r w:rsidRPr="0029516D">
        <w:rPr>
          <w:rFonts w:cs="Arial"/>
          <w:lang w:val="sr-Cyrl-CS"/>
        </w:rPr>
        <w:t>редставни</w:t>
      </w:r>
      <w:r>
        <w:rPr>
          <w:rFonts w:cs="Arial"/>
          <w:lang w:val="sr-Cyrl-CS"/>
        </w:rPr>
        <w:t>ка</w:t>
      </w:r>
      <w:r w:rsidRPr="0029516D">
        <w:rPr>
          <w:rFonts w:cs="Arial"/>
          <w:lang w:val="sr-Cyrl-CS"/>
        </w:rPr>
        <w:t xml:space="preserve"> </w:t>
      </w:r>
      <w:r>
        <w:rPr>
          <w:rFonts w:cs="Arial"/>
          <w:lang w:val="sr-Cyrl-CS"/>
        </w:rPr>
        <w:t>Купца</w:t>
      </w:r>
      <w:r w:rsidRPr="0029516D">
        <w:rPr>
          <w:rFonts w:cs="Arial"/>
          <w:lang w:val="sr-Cyrl-CS"/>
        </w:rPr>
        <w:t xml:space="preserve"> и </w:t>
      </w:r>
      <w:r>
        <w:rPr>
          <w:rFonts w:cs="Arial"/>
          <w:lang w:val="sr-Cyrl-CS"/>
        </w:rPr>
        <w:t>Продавца сматраће се да је квантитативни пријем извршен.</w:t>
      </w:r>
    </w:p>
    <w:p w:rsidR="00543F14" w:rsidRDefault="00543F14" w:rsidP="00973AF4">
      <w:pPr>
        <w:tabs>
          <w:tab w:val="left" w:pos="567"/>
        </w:tabs>
        <w:spacing w:before="0"/>
        <w:rPr>
          <w:rFonts w:cs="Arial"/>
          <w:lang w:val="sr-Latn-CS"/>
        </w:rPr>
      </w:pPr>
    </w:p>
    <w:p w:rsidR="00543F14" w:rsidRPr="0029516D" w:rsidRDefault="00543F14" w:rsidP="00543F14">
      <w:pPr>
        <w:widowControl w:val="0"/>
        <w:tabs>
          <w:tab w:val="left" w:pos="0"/>
        </w:tabs>
        <w:suppressAutoHyphens/>
        <w:jc w:val="center"/>
        <w:rPr>
          <w:rFonts w:cs="Arial"/>
          <w:b/>
          <w:lang w:val="sr-Cyrl-CS"/>
        </w:rPr>
      </w:pPr>
      <w:r w:rsidRPr="0029516D">
        <w:rPr>
          <w:rFonts w:cs="Arial"/>
          <w:b/>
          <w:lang w:val="sr-Cyrl-CS"/>
        </w:rPr>
        <w:t>МОНТАЖА И ФУНКЦИОНАЛНЕ ПРОБЕ МАШИНЕ</w:t>
      </w:r>
    </w:p>
    <w:p w:rsidR="00543F14" w:rsidRPr="0029516D" w:rsidRDefault="00543F14" w:rsidP="00543F14">
      <w:pPr>
        <w:spacing w:before="0"/>
        <w:jc w:val="center"/>
        <w:rPr>
          <w:rFonts w:cs="Arial"/>
          <w:b/>
          <w:lang w:val="sr-Latn-CS"/>
        </w:rPr>
      </w:pPr>
      <w:r w:rsidRPr="0029516D">
        <w:rPr>
          <w:rFonts w:cs="Arial"/>
          <w:b/>
          <w:lang w:val="sr-Latn-CS"/>
        </w:rPr>
        <w:t xml:space="preserve">Члан </w:t>
      </w:r>
      <w:r w:rsidR="00BB67BA">
        <w:rPr>
          <w:rFonts w:cs="Arial"/>
          <w:b/>
          <w:lang w:val="sr-Cyrl-RS"/>
        </w:rPr>
        <w:t>7</w:t>
      </w:r>
      <w:r w:rsidRPr="0029516D">
        <w:rPr>
          <w:rFonts w:cs="Arial"/>
          <w:b/>
          <w:lang w:val="sr-Latn-CS"/>
        </w:rPr>
        <w:t>.</w:t>
      </w:r>
    </w:p>
    <w:p w:rsidR="00543F14" w:rsidRPr="0029516D" w:rsidRDefault="00543F14" w:rsidP="00543F14">
      <w:pPr>
        <w:rPr>
          <w:rFonts w:cs="Arial"/>
          <w:lang w:val="sr-Latn-CS"/>
        </w:rPr>
      </w:pPr>
      <w:r w:rsidRPr="0029516D">
        <w:rPr>
          <w:rFonts w:cs="Arial"/>
          <w:lang w:val="sr-Cyrl-RS"/>
        </w:rPr>
        <w:t>Након потписивања</w:t>
      </w:r>
      <w:r w:rsidRPr="0029516D">
        <w:rPr>
          <w:rFonts w:cs="Arial"/>
          <w:lang w:val="sr-Latn-CS"/>
        </w:rPr>
        <w:t xml:space="preserve"> </w:t>
      </w:r>
      <w:r>
        <w:rPr>
          <w:rFonts w:cs="Arial"/>
          <w:lang w:val="sr-Cyrl-RS"/>
        </w:rPr>
        <w:t>З</w:t>
      </w:r>
      <w:r w:rsidRPr="0029516D">
        <w:rPr>
          <w:rFonts w:cs="Arial"/>
          <w:lang w:val="sr-Latn-CS"/>
        </w:rPr>
        <w:t>аписник</w:t>
      </w:r>
      <w:r w:rsidRPr="0029516D">
        <w:rPr>
          <w:rFonts w:cs="Arial"/>
          <w:lang w:val="sr-Cyrl-RS"/>
        </w:rPr>
        <w:t>а</w:t>
      </w:r>
      <w:r w:rsidRPr="0029516D">
        <w:rPr>
          <w:rFonts w:cs="Arial"/>
          <w:lang w:val="sr-Latn-CS"/>
        </w:rPr>
        <w:t xml:space="preserve"> о квантитативном пријему </w:t>
      </w:r>
      <w:r>
        <w:rPr>
          <w:rFonts w:cs="Arial"/>
          <w:lang w:val="sr-Cyrl-RS"/>
        </w:rPr>
        <w:t xml:space="preserve">сваке </w:t>
      </w:r>
      <w:r w:rsidRPr="0029516D">
        <w:rPr>
          <w:rFonts w:cs="Arial"/>
          <w:lang w:val="sr-Cyrl-CS"/>
        </w:rPr>
        <w:t>машин</w:t>
      </w:r>
      <w:r>
        <w:rPr>
          <w:rFonts w:cs="Arial"/>
          <w:lang w:val="sr-Cyrl-CS"/>
        </w:rPr>
        <w:t>е појединачно</w:t>
      </w:r>
      <w:r w:rsidRPr="0029516D">
        <w:rPr>
          <w:rFonts w:cs="Arial"/>
          <w:lang w:val="sr-Latn-CS"/>
        </w:rPr>
        <w:t>,</w:t>
      </w:r>
      <w:r w:rsidRPr="0029516D">
        <w:rPr>
          <w:rFonts w:cs="Arial"/>
          <w:lang w:val="sr-Cyrl-RS"/>
        </w:rPr>
        <w:t xml:space="preserve"> </w:t>
      </w:r>
      <w:r>
        <w:rPr>
          <w:rFonts w:cs="Arial"/>
          <w:lang w:val="sr-Cyrl-CS"/>
        </w:rPr>
        <w:t xml:space="preserve">овлашћени представник </w:t>
      </w:r>
      <w:r w:rsidR="00C628E5">
        <w:rPr>
          <w:rFonts w:cs="Arial"/>
          <w:lang w:val="sr-Cyrl-CS"/>
        </w:rPr>
        <w:t>Продавца</w:t>
      </w:r>
      <w:r w:rsidRPr="0029516D">
        <w:rPr>
          <w:rFonts w:cs="Arial"/>
          <w:lang w:val="sr-Cyrl-CS"/>
        </w:rPr>
        <w:t xml:space="preserve"> </w:t>
      </w:r>
      <w:r w:rsidRPr="0029516D">
        <w:rPr>
          <w:rFonts w:cs="Arial"/>
          <w:lang w:val="sr-Latn-CS"/>
        </w:rPr>
        <w:t xml:space="preserve">је дужан да изврши склапање/монтажу </w:t>
      </w:r>
      <w:r w:rsidRPr="0029516D">
        <w:rPr>
          <w:rFonts w:cs="Arial"/>
          <w:lang w:val="sr-Cyrl-CS"/>
        </w:rPr>
        <w:t>машина</w:t>
      </w:r>
      <w:r w:rsidRPr="0029516D">
        <w:rPr>
          <w:rFonts w:cs="Arial"/>
          <w:lang w:val="sr-Latn-CS"/>
        </w:rPr>
        <w:t xml:space="preserve"> и функционалне пробе ист</w:t>
      </w:r>
      <w:r w:rsidRPr="0029516D">
        <w:rPr>
          <w:rFonts w:cs="Arial"/>
          <w:lang w:val="sr-Cyrl-RS"/>
        </w:rPr>
        <w:t>их</w:t>
      </w:r>
      <w:r w:rsidRPr="0029516D">
        <w:rPr>
          <w:rFonts w:cs="Arial"/>
          <w:lang w:val="sr-Latn-CS"/>
        </w:rPr>
        <w:t>.</w:t>
      </w:r>
      <w:r w:rsidRPr="0029516D">
        <w:rPr>
          <w:rFonts w:cs="Arial"/>
          <w:lang w:val="sr-Cyrl-RS"/>
        </w:rPr>
        <w:t xml:space="preserve"> </w:t>
      </w:r>
    </w:p>
    <w:p w:rsidR="00543F14" w:rsidRPr="0029516D" w:rsidRDefault="00543F14" w:rsidP="00543F14">
      <w:pPr>
        <w:rPr>
          <w:rFonts w:cs="Arial"/>
          <w:lang w:val="sr-Latn-CS"/>
        </w:rPr>
      </w:pPr>
      <w:r w:rsidRPr="0029516D">
        <w:rPr>
          <w:rFonts w:cs="Arial"/>
          <w:lang w:val="sr-Latn-CS"/>
        </w:rPr>
        <w:t xml:space="preserve">Склапање/монтажа и функционалне пробе </w:t>
      </w:r>
      <w:r w:rsidRPr="0029516D">
        <w:rPr>
          <w:rFonts w:cs="Arial"/>
          <w:lang w:val="sr-Cyrl-CS"/>
        </w:rPr>
        <w:t>машина</w:t>
      </w:r>
      <w:r w:rsidRPr="0029516D">
        <w:rPr>
          <w:rFonts w:cs="Arial"/>
          <w:lang w:val="sr-Latn-CS"/>
        </w:rPr>
        <w:t xml:space="preserve"> ће се обавити у радионицама </w:t>
      </w:r>
      <w:r>
        <w:rPr>
          <w:rFonts w:cs="Arial"/>
          <w:lang w:val="sr-Cyrl-CS"/>
        </w:rPr>
        <w:t>Купца</w:t>
      </w:r>
      <w:r w:rsidRPr="0029516D">
        <w:rPr>
          <w:rFonts w:cs="Arial"/>
          <w:lang w:val="sr-Latn-CS"/>
        </w:rPr>
        <w:t xml:space="preserve"> у року од</w:t>
      </w:r>
      <w:r w:rsidRPr="0029516D">
        <w:rPr>
          <w:rFonts w:cs="Arial"/>
          <w:lang w:val="sr-Cyrl-CS"/>
        </w:rPr>
        <w:t xml:space="preserve"> 2 (словима:два) </w:t>
      </w:r>
      <w:r w:rsidRPr="0029516D">
        <w:rPr>
          <w:rFonts w:cs="Arial"/>
          <w:lang w:val="sr-Latn-CS"/>
        </w:rPr>
        <w:t xml:space="preserve">дана када </w:t>
      </w:r>
      <w:r>
        <w:rPr>
          <w:rFonts w:cs="Arial"/>
          <w:lang w:val="sr-Cyrl-CS"/>
        </w:rPr>
        <w:t>овлашћени представник Продавца</w:t>
      </w:r>
      <w:r w:rsidRPr="0029516D">
        <w:rPr>
          <w:rFonts w:cs="Arial"/>
          <w:lang w:val="sr-Cyrl-CS"/>
        </w:rPr>
        <w:t xml:space="preserve">  </w:t>
      </w:r>
      <w:r w:rsidRPr="0029516D">
        <w:rPr>
          <w:rFonts w:cs="Arial"/>
          <w:lang w:val="sr-Latn-CS"/>
        </w:rPr>
        <w:t xml:space="preserve">обавести </w:t>
      </w:r>
      <w:r>
        <w:rPr>
          <w:rFonts w:cs="Arial"/>
          <w:lang w:val="sr-Cyrl-CS"/>
        </w:rPr>
        <w:t>Купца</w:t>
      </w:r>
      <w:r w:rsidRPr="0029516D">
        <w:rPr>
          <w:rFonts w:cs="Arial"/>
          <w:lang w:val="sr-Latn-CS"/>
        </w:rPr>
        <w:t xml:space="preserve"> да је спреман да изврши предвиђене радње из</w:t>
      </w:r>
      <w:r w:rsidRPr="0029516D">
        <w:rPr>
          <w:rFonts w:cs="Arial"/>
          <w:lang w:val="sr-Cyrl-CS"/>
        </w:rPr>
        <w:t xml:space="preserve"> става 1.</w:t>
      </w:r>
      <w:r w:rsidRPr="0029516D">
        <w:rPr>
          <w:rFonts w:cs="Arial"/>
          <w:lang w:val="sr-Latn-CS"/>
        </w:rPr>
        <w:t>,</w:t>
      </w:r>
      <w:r w:rsidRPr="0029516D">
        <w:rPr>
          <w:rFonts w:cs="Arial"/>
          <w:lang w:val="sr-Cyrl-RS"/>
        </w:rPr>
        <w:t xml:space="preserve"> </w:t>
      </w:r>
      <w:r w:rsidRPr="0029516D">
        <w:rPr>
          <w:rFonts w:cs="Arial"/>
          <w:lang w:val="sr-Latn-CS"/>
        </w:rPr>
        <w:t>а не касније од</w:t>
      </w:r>
      <w:r w:rsidRPr="0029516D">
        <w:rPr>
          <w:rFonts w:cs="Arial"/>
          <w:lang w:val="sr-Cyrl-CS"/>
        </w:rPr>
        <w:t xml:space="preserve"> 5 (словима:пет) </w:t>
      </w:r>
      <w:r w:rsidRPr="0029516D">
        <w:rPr>
          <w:rFonts w:cs="Arial"/>
          <w:lang w:val="sr-Latn-CS"/>
        </w:rPr>
        <w:t xml:space="preserve">дана од датума потписивања </w:t>
      </w:r>
      <w:r>
        <w:rPr>
          <w:rFonts w:cs="Arial"/>
          <w:lang w:val="sr-Cyrl-RS"/>
        </w:rPr>
        <w:t>З</w:t>
      </w:r>
      <w:r w:rsidRPr="0029516D">
        <w:rPr>
          <w:rFonts w:cs="Arial"/>
          <w:lang w:val="sr-Latn-CS"/>
        </w:rPr>
        <w:t xml:space="preserve">аписника о квантитативном пријему </w:t>
      </w:r>
      <w:r w:rsidRPr="0029516D">
        <w:rPr>
          <w:rFonts w:cs="Arial"/>
          <w:lang w:val="sr-Cyrl-CS"/>
        </w:rPr>
        <w:t>машина</w:t>
      </w:r>
      <w:r w:rsidR="00C628E5">
        <w:rPr>
          <w:rFonts w:cs="Arial"/>
          <w:lang w:val="sr-Cyrl-CS"/>
        </w:rPr>
        <w:t xml:space="preserve"> са опремом без примедби</w:t>
      </w:r>
      <w:r w:rsidRPr="0029516D">
        <w:rPr>
          <w:rFonts w:cs="Arial"/>
          <w:lang w:val="sr-Latn-CS"/>
        </w:rPr>
        <w:t>.</w:t>
      </w:r>
    </w:p>
    <w:p w:rsidR="00543F14" w:rsidRPr="0029516D" w:rsidRDefault="00543F14" w:rsidP="00543F14">
      <w:pPr>
        <w:rPr>
          <w:rFonts w:cs="Arial"/>
          <w:lang w:val="sr-Latn-CS"/>
        </w:rPr>
      </w:pPr>
      <w:r w:rsidRPr="0029516D">
        <w:rPr>
          <w:rFonts w:cs="Arial"/>
          <w:lang w:val="sr-Latn-CS"/>
        </w:rPr>
        <w:t>За потребе монтаже и функционалне пробе</w:t>
      </w:r>
      <w:r w:rsidRPr="0029516D">
        <w:rPr>
          <w:rFonts w:cs="Arial"/>
          <w:lang w:val="sr-Cyrl-CS"/>
        </w:rPr>
        <w:t xml:space="preserve"> машина</w:t>
      </w:r>
      <w:r w:rsidRPr="0029516D">
        <w:rPr>
          <w:rFonts w:cs="Arial"/>
          <w:lang w:val="sr-Latn-CS"/>
        </w:rPr>
        <w:t xml:space="preserve"> </w:t>
      </w:r>
      <w:r>
        <w:rPr>
          <w:rFonts w:cs="Arial"/>
          <w:lang w:val="sr-Cyrl-CS"/>
        </w:rPr>
        <w:t>овлашћени представник Продавца</w:t>
      </w:r>
      <w:r w:rsidRPr="0029516D">
        <w:rPr>
          <w:rFonts w:cs="Arial"/>
          <w:lang w:val="sr-Latn-CS"/>
        </w:rPr>
        <w:t xml:space="preserve"> је дужан да обезбеди стручну радну снагу,</w:t>
      </w:r>
      <w:r w:rsidRPr="0029516D">
        <w:rPr>
          <w:rFonts w:cs="Arial"/>
          <w:lang w:val="sr-Cyrl-RS"/>
        </w:rPr>
        <w:t xml:space="preserve"> </w:t>
      </w:r>
      <w:r w:rsidRPr="0029516D">
        <w:rPr>
          <w:rFonts w:cs="Arial"/>
          <w:lang w:val="sr-Latn-CS"/>
        </w:rPr>
        <w:t>надзор са припадајућим алатом и опремом за монтажу.</w:t>
      </w:r>
      <w:r w:rsidRPr="0029516D">
        <w:rPr>
          <w:rFonts w:cs="Arial"/>
          <w:lang w:val="sr-Cyrl-RS"/>
        </w:rPr>
        <w:t xml:space="preserve"> </w:t>
      </w:r>
      <w:r>
        <w:rPr>
          <w:rFonts w:cs="Arial"/>
          <w:lang w:val="sr-Cyrl-RS"/>
        </w:rPr>
        <w:t>Купац</w:t>
      </w:r>
      <w:r w:rsidRPr="0029516D">
        <w:rPr>
          <w:rFonts w:cs="Arial"/>
          <w:lang w:val="sr-Latn-CS"/>
        </w:rPr>
        <w:t xml:space="preserve"> ће обезбедити простор и помоћна и приручна средства за монтажу </w:t>
      </w:r>
      <w:r w:rsidRPr="0029516D">
        <w:rPr>
          <w:rFonts w:cs="Arial"/>
          <w:lang w:val="sr-Cyrl-CS"/>
        </w:rPr>
        <w:t>машина</w:t>
      </w:r>
      <w:r w:rsidRPr="0029516D">
        <w:rPr>
          <w:rFonts w:cs="Arial"/>
          <w:lang w:val="sr-Latn-CS"/>
        </w:rPr>
        <w:t>.</w:t>
      </w:r>
    </w:p>
    <w:p w:rsidR="00543F14" w:rsidRPr="0029516D" w:rsidRDefault="00543F14" w:rsidP="00543F14">
      <w:pPr>
        <w:rPr>
          <w:rFonts w:cs="Arial"/>
          <w:lang w:val="sr-Cyrl-CS"/>
        </w:rPr>
      </w:pPr>
      <w:r w:rsidRPr="0029516D">
        <w:rPr>
          <w:rFonts w:cs="Arial"/>
          <w:lang w:val="sr-Latn-CS"/>
        </w:rPr>
        <w:t xml:space="preserve">По завршетку склапања/монтаже и фунционалне пробе </w:t>
      </w:r>
      <w:r w:rsidRPr="0029516D">
        <w:rPr>
          <w:rFonts w:cs="Arial"/>
          <w:lang w:val="sr-Cyrl-CS"/>
        </w:rPr>
        <w:t>машина</w:t>
      </w:r>
      <w:r w:rsidRPr="0029516D">
        <w:rPr>
          <w:rFonts w:cs="Arial"/>
          <w:lang w:val="sr-Latn-CS"/>
        </w:rPr>
        <w:t xml:space="preserve"> </w:t>
      </w:r>
      <w:r>
        <w:rPr>
          <w:rFonts w:cs="Arial"/>
          <w:lang w:val="sr-Cyrl-RS"/>
        </w:rPr>
        <w:t xml:space="preserve">овлашћени представници </w:t>
      </w:r>
      <w:r>
        <w:rPr>
          <w:rFonts w:cs="Arial"/>
          <w:lang w:val="sr-Cyrl-CS"/>
        </w:rPr>
        <w:t>Купца</w:t>
      </w:r>
      <w:r>
        <w:rPr>
          <w:rFonts w:cs="Arial"/>
          <w:lang w:val="sr-Cyrl-RS"/>
        </w:rPr>
        <w:t xml:space="preserve"> и Продавца </w:t>
      </w:r>
      <w:r>
        <w:rPr>
          <w:rFonts w:cs="Arial"/>
          <w:lang w:val="sr-Latn-CS"/>
        </w:rPr>
        <w:t xml:space="preserve">потписаће </w:t>
      </w:r>
      <w:r>
        <w:rPr>
          <w:rFonts w:cs="Arial"/>
          <w:lang w:val="sr-Cyrl-RS"/>
        </w:rPr>
        <w:t>З</w:t>
      </w:r>
      <w:r>
        <w:rPr>
          <w:rFonts w:cs="Arial"/>
          <w:lang w:val="sr-Latn-CS"/>
        </w:rPr>
        <w:t>аписник о склапању/</w:t>
      </w:r>
      <w:r w:rsidRPr="0029516D">
        <w:rPr>
          <w:rFonts w:cs="Arial"/>
          <w:lang w:val="sr-Latn-CS"/>
        </w:rPr>
        <w:t xml:space="preserve">монтажи и функционалним пробама </w:t>
      </w:r>
      <w:r w:rsidRPr="0029516D">
        <w:rPr>
          <w:rFonts w:cs="Arial"/>
          <w:lang w:val="sr-Cyrl-CS"/>
        </w:rPr>
        <w:t>машина</w:t>
      </w:r>
      <w:r w:rsidRPr="0029516D">
        <w:rPr>
          <w:rFonts w:cs="Arial"/>
          <w:lang w:val="sr-Latn-CS"/>
        </w:rPr>
        <w:t>.</w:t>
      </w:r>
    </w:p>
    <w:p w:rsidR="00543F14" w:rsidRPr="0029516D" w:rsidRDefault="00543F14" w:rsidP="00543F14">
      <w:pPr>
        <w:widowControl w:val="0"/>
        <w:tabs>
          <w:tab w:val="left" w:pos="0"/>
        </w:tabs>
        <w:suppressAutoHyphens/>
        <w:jc w:val="center"/>
        <w:rPr>
          <w:rFonts w:cs="Arial"/>
          <w:b/>
          <w:lang w:val="sr-Cyrl-CS"/>
        </w:rPr>
      </w:pPr>
      <w:r>
        <w:rPr>
          <w:rFonts w:cs="Arial"/>
          <w:b/>
          <w:lang w:val="sr-Cyrl-CS"/>
        </w:rPr>
        <w:t>КВАЛИТАТИВНИ ПРИЈЕМ</w:t>
      </w:r>
    </w:p>
    <w:p w:rsidR="00DE08FA" w:rsidRPr="0029516D" w:rsidRDefault="00543F14" w:rsidP="00543F14">
      <w:pPr>
        <w:spacing w:before="0"/>
        <w:jc w:val="center"/>
        <w:rPr>
          <w:rFonts w:cs="Arial"/>
          <w:lang w:val="ru-RU"/>
        </w:rPr>
      </w:pPr>
      <w:r w:rsidRPr="0029516D">
        <w:rPr>
          <w:rFonts w:cs="Arial"/>
          <w:b/>
          <w:lang w:val="sr-Latn-CS"/>
        </w:rPr>
        <w:t xml:space="preserve">Члан </w:t>
      </w:r>
      <w:r w:rsidR="00BB67BA">
        <w:rPr>
          <w:rFonts w:cs="Arial"/>
          <w:b/>
          <w:lang w:val="sr-Cyrl-RS"/>
        </w:rPr>
        <w:t>8</w:t>
      </w:r>
      <w:r w:rsidRPr="0029516D">
        <w:rPr>
          <w:rFonts w:cs="Arial"/>
          <w:b/>
          <w:lang w:val="sr-Latn-CS"/>
        </w:rPr>
        <w:t>.</w:t>
      </w:r>
    </w:p>
    <w:p w:rsidR="00543F14" w:rsidRPr="0029516D" w:rsidRDefault="00CC73DF" w:rsidP="00543F14">
      <w:pPr>
        <w:tabs>
          <w:tab w:val="left" w:pos="9090"/>
        </w:tabs>
        <w:spacing w:before="0"/>
        <w:rPr>
          <w:rFonts w:cs="Arial"/>
          <w:lang w:val="sr-Cyrl-CS"/>
        </w:rPr>
      </w:pPr>
      <w:r>
        <w:rPr>
          <w:rFonts w:cs="Arial"/>
          <w:lang w:val="ru-RU"/>
        </w:rPr>
        <w:t>Купац</w:t>
      </w:r>
      <w:r w:rsidR="00543F14" w:rsidRPr="0029516D">
        <w:rPr>
          <w:rFonts w:cs="Arial"/>
          <w:lang w:val="ru-RU"/>
        </w:rPr>
        <w:t xml:space="preserve"> </w:t>
      </w:r>
      <w:r w:rsidR="00543F14" w:rsidRPr="0029516D">
        <w:rPr>
          <w:rFonts w:cs="Arial"/>
          <w:lang w:val="sr-Cyrl-CS"/>
        </w:rPr>
        <w:t>је обавез</w:t>
      </w:r>
      <w:r w:rsidR="00543F14" w:rsidRPr="0029516D">
        <w:rPr>
          <w:rFonts w:cs="Arial"/>
          <w:lang w:val="ru-RU"/>
        </w:rPr>
        <w:t>ан</w:t>
      </w:r>
      <w:r w:rsidR="00543F14" w:rsidRPr="0029516D">
        <w:rPr>
          <w:rFonts w:cs="Arial"/>
          <w:lang w:val="sr-Cyrl-CS"/>
        </w:rPr>
        <w:t xml:space="preserve"> да по квантитативном пријему испоруке </w:t>
      </w:r>
      <w:r w:rsidR="00543F14" w:rsidRPr="0029516D">
        <w:rPr>
          <w:rFonts w:cs="Arial"/>
          <w:bCs/>
          <w:lang w:val="sr-Cyrl-CS"/>
        </w:rPr>
        <w:t>добара</w:t>
      </w:r>
      <w:r w:rsidR="00543F14">
        <w:rPr>
          <w:rFonts w:cs="Arial"/>
          <w:bCs/>
          <w:lang w:val="sr-Cyrl-CS"/>
        </w:rPr>
        <w:t xml:space="preserve"> и </w:t>
      </w:r>
      <w:r w:rsidR="00543F14" w:rsidRPr="0029516D">
        <w:rPr>
          <w:rFonts w:cs="Arial"/>
          <w:lang w:val="sr-Latn-CS"/>
        </w:rPr>
        <w:t>завршетку склапања/монтаже и фунционалн</w:t>
      </w:r>
      <w:r w:rsidR="00543F14">
        <w:rPr>
          <w:rFonts w:cs="Arial"/>
          <w:lang w:val="sr-Cyrl-RS"/>
        </w:rPr>
        <w:t>ие</w:t>
      </w:r>
      <w:r w:rsidR="00543F14" w:rsidRPr="0029516D">
        <w:rPr>
          <w:rFonts w:cs="Arial"/>
          <w:lang w:val="sr-Latn-CS"/>
        </w:rPr>
        <w:t xml:space="preserve"> пробе </w:t>
      </w:r>
      <w:r w:rsidR="00543F14" w:rsidRPr="0029516D">
        <w:rPr>
          <w:rFonts w:cs="Arial"/>
          <w:lang w:val="sr-Cyrl-CS"/>
        </w:rPr>
        <w:t>машина, без одлагања, утврди квалитет испорученог добра  чим је то према редовном току ствари и околностима могуће, а најкасније у року од 10 (словима:десет) дана</w:t>
      </w:r>
      <w:r w:rsidR="00543F14">
        <w:rPr>
          <w:rFonts w:cs="Arial"/>
          <w:lang w:val="sr-Cyrl-CS"/>
        </w:rPr>
        <w:t xml:space="preserve"> од</w:t>
      </w:r>
      <w:r w:rsidR="00543F14" w:rsidRPr="0074206A">
        <w:rPr>
          <w:rFonts w:cs="Arial"/>
          <w:lang w:val="sr-Latn-CS"/>
        </w:rPr>
        <w:t xml:space="preserve"> </w:t>
      </w:r>
      <w:r w:rsidR="00543F14">
        <w:rPr>
          <w:rFonts w:cs="Arial"/>
          <w:lang w:val="sr-Latn-CS"/>
        </w:rPr>
        <w:t>потпис</w:t>
      </w:r>
      <w:r w:rsidR="00543F14">
        <w:rPr>
          <w:rFonts w:cs="Arial"/>
          <w:lang w:val="sr-Cyrl-RS"/>
        </w:rPr>
        <w:t>ивања</w:t>
      </w:r>
      <w:r w:rsidR="00543F14">
        <w:rPr>
          <w:rFonts w:cs="Arial"/>
          <w:lang w:val="sr-Latn-CS"/>
        </w:rPr>
        <w:t xml:space="preserve"> </w:t>
      </w:r>
      <w:r w:rsidR="00543F14">
        <w:rPr>
          <w:rFonts w:cs="Arial"/>
          <w:lang w:val="sr-Cyrl-RS"/>
        </w:rPr>
        <w:t>З</w:t>
      </w:r>
      <w:r w:rsidR="00543F14">
        <w:rPr>
          <w:rFonts w:cs="Arial"/>
          <w:lang w:val="sr-Latn-CS"/>
        </w:rPr>
        <w:t>аписник</w:t>
      </w:r>
      <w:r w:rsidR="00543F14">
        <w:rPr>
          <w:rFonts w:cs="Arial"/>
          <w:lang w:val="sr-Cyrl-RS"/>
        </w:rPr>
        <w:t>а</w:t>
      </w:r>
      <w:r w:rsidR="00543F14">
        <w:rPr>
          <w:rFonts w:cs="Arial"/>
          <w:lang w:val="sr-Latn-CS"/>
        </w:rPr>
        <w:t xml:space="preserve"> о склапању</w:t>
      </w:r>
      <w:r w:rsidR="00543F14" w:rsidRPr="0029516D">
        <w:rPr>
          <w:rFonts w:cs="Arial"/>
          <w:lang w:val="sr-Latn-CS"/>
        </w:rPr>
        <w:t xml:space="preserve">/ монтажи и функционалним пробама </w:t>
      </w:r>
      <w:r w:rsidR="00543F14" w:rsidRPr="0029516D">
        <w:rPr>
          <w:rFonts w:cs="Arial"/>
          <w:lang w:val="sr-Cyrl-CS"/>
        </w:rPr>
        <w:t>машина.</w:t>
      </w:r>
    </w:p>
    <w:p w:rsidR="00543F14" w:rsidRDefault="00CC73DF" w:rsidP="00543F14">
      <w:pPr>
        <w:tabs>
          <w:tab w:val="left" w:pos="9090"/>
        </w:tabs>
        <w:rPr>
          <w:rFonts w:cs="Arial"/>
          <w:lang w:val="sr-Cyrl-CS"/>
        </w:rPr>
      </w:pPr>
      <w:r>
        <w:rPr>
          <w:rFonts w:cs="Arial"/>
          <w:lang w:val="ru-RU"/>
        </w:rPr>
        <w:t>Купац</w:t>
      </w:r>
      <w:r w:rsidR="00543F14" w:rsidRPr="0029516D">
        <w:rPr>
          <w:rFonts w:cs="Arial"/>
          <w:lang w:val="sr-Cyrl-CS"/>
        </w:rPr>
        <w:t xml:space="preserve"> може одложити утврђивање квалитета испорученог добра док му </w:t>
      </w:r>
      <w:r>
        <w:rPr>
          <w:rFonts w:cs="Arial"/>
          <w:lang w:val="sr-Cyrl-CS"/>
        </w:rPr>
        <w:t>Продавац</w:t>
      </w:r>
      <w:r w:rsidR="00543F14" w:rsidRPr="0029516D">
        <w:rPr>
          <w:rFonts w:cs="Arial"/>
          <w:lang w:val="sr-Cyrl-CS"/>
        </w:rPr>
        <w:t xml:space="preserve"> не достави исправе које су за ту сврху неопходне, али је дужно да опомене </w:t>
      </w:r>
      <w:r>
        <w:rPr>
          <w:rFonts w:cs="Arial"/>
          <w:lang w:val="sr-Cyrl-CS"/>
        </w:rPr>
        <w:t>Продавца</w:t>
      </w:r>
      <w:r w:rsidR="00543F14" w:rsidRPr="0029516D">
        <w:rPr>
          <w:rFonts w:cs="Arial"/>
          <w:lang w:val="sr-Cyrl-CS"/>
        </w:rPr>
        <w:t xml:space="preserve"> да му их без одлагања достави.   </w:t>
      </w:r>
    </w:p>
    <w:p w:rsidR="001E1D9E" w:rsidRPr="0029516D" w:rsidRDefault="001E1D9E" w:rsidP="001E1D9E">
      <w:pPr>
        <w:tabs>
          <w:tab w:val="left" w:pos="9090"/>
        </w:tabs>
        <w:rPr>
          <w:rFonts w:cs="Arial"/>
          <w:lang w:val="sr-Cyrl-CS"/>
        </w:rPr>
      </w:pPr>
      <w:r>
        <w:rPr>
          <w:rFonts w:cs="Arial"/>
          <w:lang w:val="sr-Cyrl-CS"/>
        </w:rPr>
        <w:t>Квалитативни пријем ће се извршити након извршене обуке минимум 4 извршиоца – руковаоца машина, што је и услов за квалитативни пријем машине.</w:t>
      </w:r>
      <w:r w:rsidRPr="0029516D">
        <w:rPr>
          <w:rFonts w:cs="Arial"/>
          <w:lang w:val="sr-Cyrl-CS"/>
        </w:rPr>
        <w:t xml:space="preserve"> </w:t>
      </w:r>
    </w:p>
    <w:p w:rsidR="00543F14" w:rsidRPr="0029516D" w:rsidRDefault="00543F14" w:rsidP="00543F14">
      <w:pPr>
        <w:tabs>
          <w:tab w:val="left" w:pos="9090"/>
        </w:tabs>
        <w:rPr>
          <w:rFonts w:cs="Arial"/>
          <w:lang w:val="sr-Cyrl-CS"/>
        </w:rPr>
      </w:pPr>
      <w:r w:rsidRPr="0029516D">
        <w:rPr>
          <w:rFonts w:cs="Arial"/>
          <w:lang w:val="sr-Cyrl-CS"/>
        </w:rPr>
        <w:t xml:space="preserve">Уколико се утврди да квалитет испорученог добра не одговара уговореном, </w:t>
      </w:r>
      <w:r w:rsidR="00CC73DF">
        <w:rPr>
          <w:rFonts w:cs="Arial"/>
          <w:lang w:val="ru-RU"/>
        </w:rPr>
        <w:t xml:space="preserve">Купац </w:t>
      </w:r>
      <w:r w:rsidRPr="0029516D">
        <w:rPr>
          <w:rFonts w:cs="Arial"/>
          <w:lang w:val="sr-Cyrl-CS"/>
        </w:rPr>
        <w:t xml:space="preserve">је обавезан да </w:t>
      </w:r>
      <w:r w:rsidR="00CC73DF">
        <w:rPr>
          <w:rFonts w:cs="Arial"/>
          <w:lang w:val="sr-Cyrl-CS"/>
        </w:rPr>
        <w:t>Продавцу</w:t>
      </w:r>
      <w:r w:rsidR="00CC73DF" w:rsidRPr="0029516D">
        <w:rPr>
          <w:rFonts w:cs="Arial"/>
          <w:lang w:val="sr-Cyrl-CS"/>
        </w:rPr>
        <w:t xml:space="preserve"> </w:t>
      </w:r>
      <w:r w:rsidRPr="0029516D">
        <w:rPr>
          <w:rFonts w:cs="Arial"/>
          <w:lang w:val="sr-Cyrl-CS"/>
        </w:rPr>
        <w:t>стави писмену рекламац</w:t>
      </w:r>
      <w:r w:rsidRPr="0029516D">
        <w:rPr>
          <w:rFonts w:cs="Arial"/>
          <w:lang w:val="sr-Cyrl-RS"/>
        </w:rPr>
        <w:t>ију</w:t>
      </w:r>
      <w:r w:rsidRPr="0029516D">
        <w:rPr>
          <w:rFonts w:cs="Arial"/>
          <w:lang w:val="sr-Cyrl-CS"/>
        </w:rPr>
        <w:t xml:space="preserve"> на квалитет, без одлагања, а најкасније у року од 3 (словима:три) дана од дана кад</w:t>
      </w:r>
      <w:r w:rsidRPr="0029516D">
        <w:rPr>
          <w:rFonts w:cs="Arial"/>
        </w:rPr>
        <w:t>a</w:t>
      </w:r>
      <w:r w:rsidRPr="0029516D">
        <w:rPr>
          <w:rFonts w:cs="Arial"/>
          <w:lang w:val="sr-Cyrl-CS"/>
        </w:rPr>
        <w:t xml:space="preserve"> је утврдио да квалитет испорученог добра не одговара уговореном.</w:t>
      </w:r>
    </w:p>
    <w:p w:rsidR="00543F14" w:rsidRPr="0029516D" w:rsidRDefault="00CC73DF" w:rsidP="00543F14">
      <w:pPr>
        <w:tabs>
          <w:tab w:val="left" w:pos="9090"/>
        </w:tabs>
        <w:rPr>
          <w:rFonts w:cs="Arial"/>
          <w:lang w:val="sr-Cyrl-CS"/>
        </w:rPr>
      </w:pPr>
      <w:r>
        <w:rPr>
          <w:rFonts w:cs="Arial"/>
          <w:lang w:val="sr-Cyrl-CS"/>
        </w:rPr>
        <w:t>Продавац</w:t>
      </w:r>
      <w:r w:rsidR="00543F14" w:rsidRPr="0029516D">
        <w:rPr>
          <w:rFonts w:cs="Arial"/>
          <w:lang w:val="sr-Cyrl-CS"/>
        </w:rPr>
        <w:t xml:space="preserve"> је обавезан да у року од 10 (словима: десет) дана од дана пријема рекламације, писмено обавести </w:t>
      </w:r>
      <w:r>
        <w:rPr>
          <w:rFonts w:cs="Arial"/>
          <w:lang w:val="sr-Cyrl-CS"/>
        </w:rPr>
        <w:t>Купца</w:t>
      </w:r>
      <w:r w:rsidR="00543F14" w:rsidRPr="0029516D">
        <w:rPr>
          <w:rFonts w:cs="Arial"/>
          <w:lang w:val="sr-Cyrl-CS"/>
        </w:rPr>
        <w:t xml:space="preserve"> о исходу рекламације.</w:t>
      </w:r>
    </w:p>
    <w:p w:rsidR="00543F14" w:rsidRPr="0029516D" w:rsidRDefault="00CC73DF" w:rsidP="00543F14">
      <w:pPr>
        <w:tabs>
          <w:tab w:val="left" w:pos="9090"/>
        </w:tabs>
        <w:rPr>
          <w:rFonts w:cs="Arial"/>
          <w:lang w:val="sr-Cyrl-CS"/>
        </w:rPr>
      </w:pPr>
      <w:r>
        <w:rPr>
          <w:rFonts w:cs="Arial"/>
          <w:lang w:val="ru-RU"/>
        </w:rPr>
        <w:t>Купац</w:t>
      </w:r>
      <w:r w:rsidR="00543F14" w:rsidRPr="0029516D">
        <w:rPr>
          <w:rFonts w:cs="Arial"/>
          <w:lang w:val="sr-Cyrl-CS"/>
        </w:rPr>
        <w:t xml:space="preserve">, који је </w:t>
      </w:r>
      <w:r>
        <w:rPr>
          <w:rFonts w:cs="Arial"/>
          <w:lang w:val="sr-Cyrl-CS"/>
        </w:rPr>
        <w:t>Продавцу</w:t>
      </w:r>
      <w:r w:rsidRPr="0029516D">
        <w:rPr>
          <w:rFonts w:cs="Arial"/>
          <w:lang w:val="sr-Cyrl-CS"/>
        </w:rPr>
        <w:t xml:space="preserve"> </w:t>
      </w:r>
      <w:r w:rsidR="00543F14" w:rsidRPr="0029516D">
        <w:rPr>
          <w:rFonts w:cs="Arial"/>
          <w:lang w:val="sr-Cyrl-CS"/>
        </w:rPr>
        <w:t xml:space="preserve">благовремено и на поуздан начин ставио приговор због утврђених недостатака у квалитету добра, има право да: </w:t>
      </w:r>
    </w:p>
    <w:p w:rsidR="00543F14" w:rsidRPr="0029516D" w:rsidRDefault="00CC73DF" w:rsidP="00543F14">
      <w:pPr>
        <w:tabs>
          <w:tab w:val="num" w:pos="567"/>
          <w:tab w:val="num" w:pos="630"/>
        </w:tabs>
        <w:spacing w:before="80"/>
        <w:rPr>
          <w:rFonts w:cs="Arial"/>
          <w:lang w:val="ru-RU"/>
        </w:rPr>
      </w:pPr>
      <w:r>
        <w:rPr>
          <w:rFonts w:cs="Arial"/>
          <w:lang w:val="ru-RU"/>
        </w:rPr>
        <w:t xml:space="preserve">- </w:t>
      </w:r>
      <w:r w:rsidR="00543F14" w:rsidRPr="0029516D">
        <w:rPr>
          <w:rFonts w:cs="Arial"/>
          <w:lang w:val="ru-RU"/>
        </w:rPr>
        <w:t xml:space="preserve">у року остављеном у рекламацији, тражи од </w:t>
      </w:r>
      <w:r>
        <w:rPr>
          <w:rFonts w:cs="Arial"/>
          <w:lang w:val="sr-Cyrl-CS"/>
        </w:rPr>
        <w:t>Продавца</w:t>
      </w:r>
      <w:r w:rsidR="00543F14" w:rsidRPr="0029516D">
        <w:rPr>
          <w:rFonts w:cs="Arial"/>
          <w:lang w:val="ru-RU"/>
        </w:rPr>
        <w:t xml:space="preserve"> да отклони недостатке о свом трошку, ако су мане на добрима отклоњиве, или </w:t>
      </w:r>
    </w:p>
    <w:p w:rsidR="00543F14" w:rsidRPr="0029516D" w:rsidRDefault="00CC73DF" w:rsidP="00543F14">
      <w:pPr>
        <w:tabs>
          <w:tab w:val="num" w:pos="567"/>
          <w:tab w:val="num" w:pos="630"/>
        </w:tabs>
        <w:spacing w:before="80"/>
        <w:rPr>
          <w:rFonts w:cs="Arial"/>
          <w:lang w:val="ru-RU"/>
        </w:rPr>
      </w:pPr>
      <w:r>
        <w:rPr>
          <w:rFonts w:cs="Arial"/>
          <w:lang w:val="ru-RU"/>
        </w:rPr>
        <w:t xml:space="preserve">- </w:t>
      </w:r>
      <w:r w:rsidR="00543F14" w:rsidRPr="0029516D">
        <w:rPr>
          <w:rFonts w:cs="Arial"/>
          <w:lang w:val="ru-RU"/>
        </w:rPr>
        <w:t xml:space="preserve">у року остављеном у рекламацији, тражи од </w:t>
      </w:r>
      <w:r>
        <w:rPr>
          <w:rFonts w:cs="Arial"/>
          <w:lang w:val="sr-Cyrl-CS"/>
        </w:rPr>
        <w:t>Продавца</w:t>
      </w:r>
      <w:r w:rsidR="00543F14" w:rsidRPr="0029516D">
        <w:rPr>
          <w:rFonts w:cs="Arial"/>
          <w:lang w:val="ru-RU"/>
        </w:rPr>
        <w:t xml:space="preserve"> да му испоручи нове количине добра без недостатака о свом трошку и да испоручено  добро са недостацима о свом трошку преузме</w:t>
      </w:r>
      <w:r w:rsidR="00543F14">
        <w:rPr>
          <w:rFonts w:cs="Arial"/>
          <w:lang w:val="ru-RU"/>
        </w:rPr>
        <w:t>.</w:t>
      </w:r>
      <w:r w:rsidR="00543F14" w:rsidRPr="0029516D">
        <w:rPr>
          <w:rFonts w:cs="Arial"/>
          <w:lang w:val="ru-RU"/>
        </w:rPr>
        <w:t xml:space="preserve"> </w:t>
      </w:r>
    </w:p>
    <w:p w:rsidR="00543F14" w:rsidRPr="0029516D" w:rsidRDefault="00543F14" w:rsidP="00543F14">
      <w:pPr>
        <w:tabs>
          <w:tab w:val="left" w:pos="9090"/>
        </w:tabs>
        <w:rPr>
          <w:rFonts w:cs="Arial"/>
          <w:lang w:val="ru-RU"/>
        </w:rPr>
      </w:pPr>
      <w:r w:rsidRPr="0029516D">
        <w:rPr>
          <w:rFonts w:cs="Arial"/>
          <w:lang w:val="ru-RU"/>
        </w:rPr>
        <w:t xml:space="preserve">У сваком од ових случајева, </w:t>
      </w:r>
      <w:r w:rsidR="00CC73DF">
        <w:rPr>
          <w:rFonts w:cs="Arial"/>
          <w:lang w:val="ru-RU"/>
        </w:rPr>
        <w:t>Купац</w:t>
      </w:r>
      <w:r w:rsidRPr="0029516D">
        <w:rPr>
          <w:rFonts w:cs="Arial"/>
          <w:lang w:val="ru-RU"/>
        </w:rPr>
        <w:t xml:space="preserve"> има право и на накнаду штете. </w:t>
      </w:r>
    </w:p>
    <w:p w:rsidR="00543F14" w:rsidRPr="0029516D" w:rsidRDefault="00543F14" w:rsidP="00543F14">
      <w:pPr>
        <w:tabs>
          <w:tab w:val="left" w:pos="9090"/>
        </w:tabs>
        <w:rPr>
          <w:rFonts w:cs="Arial"/>
          <w:bCs/>
          <w:lang w:val="sr-Cyrl-CS"/>
        </w:rPr>
      </w:pPr>
      <w:r w:rsidRPr="0029516D">
        <w:rPr>
          <w:rFonts w:cs="Arial"/>
          <w:bCs/>
          <w:lang w:val="sr-Cyrl-CS"/>
        </w:rPr>
        <w:lastRenderedPageBreak/>
        <w:t xml:space="preserve">У случају неслагања </w:t>
      </w:r>
      <w:r w:rsidR="00CC73DF">
        <w:rPr>
          <w:rFonts w:cs="Arial"/>
          <w:lang w:val="sr-Cyrl-CS"/>
        </w:rPr>
        <w:t>Продавца</w:t>
      </w:r>
      <w:r w:rsidRPr="0029516D">
        <w:rPr>
          <w:rFonts w:cs="Arial"/>
          <w:bCs/>
          <w:lang w:val="sr-Cyrl-CS"/>
        </w:rPr>
        <w:t xml:space="preserve"> са извршеним квалитативним пријемом, као и неприхватања или оспоравања рекламације, контролу извршене испоруке добара извршиће независна </w:t>
      </w:r>
      <w:r>
        <w:rPr>
          <w:rFonts w:cs="Arial"/>
          <w:bCs/>
          <w:lang w:val="sr-Cyrl-CS"/>
        </w:rPr>
        <w:t xml:space="preserve">акредитована </w:t>
      </w:r>
      <w:r w:rsidRPr="0029516D">
        <w:rPr>
          <w:rFonts w:cs="Arial"/>
          <w:bCs/>
          <w:lang w:val="sr-Cyrl-CS"/>
        </w:rPr>
        <w:t>лабораторија</w:t>
      </w:r>
      <w:r>
        <w:rPr>
          <w:rFonts w:cs="Arial"/>
          <w:bCs/>
          <w:lang w:val="sr-Cyrl-CS"/>
        </w:rPr>
        <w:t xml:space="preserve"> на територији Републике Србије</w:t>
      </w:r>
      <w:r w:rsidRPr="0029516D">
        <w:rPr>
          <w:rFonts w:cs="Arial"/>
          <w:bCs/>
          <w:lang w:val="ru-RU"/>
        </w:rPr>
        <w:t>,</w:t>
      </w:r>
      <w:r w:rsidRPr="0029516D">
        <w:rPr>
          <w:rFonts w:cs="Arial"/>
          <w:bCs/>
          <w:lang w:val="sr-Cyrl-CS"/>
        </w:rPr>
        <w:t xml:space="preserve"> одобрена од стране </w:t>
      </w:r>
      <w:r w:rsidR="00CC73DF">
        <w:rPr>
          <w:rFonts w:cs="Arial"/>
          <w:bCs/>
          <w:lang w:val="sr-Cyrl-CS"/>
        </w:rPr>
        <w:t>Купца</w:t>
      </w:r>
      <w:r w:rsidRPr="0029516D">
        <w:rPr>
          <w:rFonts w:cs="Arial"/>
          <w:bCs/>
          <w:lang w:val="sr-Cyrl-CS"/>
        </w:rPr>
        <w:t xml:space="preserve">. Одлука независне лабораторије биће коначна. </w:t>
      </w:r>
    </w:p>
    <w:p w:rsidR="00543F14" w:rsidRPr="0029516D" w:rsidRDefault="00543F14" w:rsidP="00543F14">
      <w:pPr>
        <w:tabs>
          <w:tab w:val="left" w:pos="9090"/>
        </w:tabs>
        <w:rPr>
          <w:rFonts w:cs="Arial"/>
          <w:bCs/>
          <w:lang w:val="sr-Cyrl-CS"/>
        </w:rPr>
      </w:pPr>
      <w:r w:rsidRPr="0029516D">
        <w:rPr>
          <w:rFonts w:cs="Arial"/>
          <w:bCs/>
          <w:lang w:val="sr-Cyrl-CS"/>
        </w:rPr>
        <w:t xml:space="preserve">Одлука независне лабораторије за контролу ни у ком случају не ослобађа </w:t>
      </w:r>
      <w:r w:rsidR="00CC73DF">
        <w:rPr>
          <w:rFonts w:cs="Arial"/>
          <w:lang w:val="sr-Cyrl-CS"/>
        </w:rPr>
        <w:t>Продавца</w:t>
      </w:r>
      <w:r w:rsidRPr="0029516D">
        <w:rPr>
          <w:rFonts w:cs="Arial"/>
          <w:bCs/>
          <w:lang w:val="sr-Cyrl-CS"/>
        </w:rPr>
        <w:t xml:space="preserve"> од његових обавеза и одговорности.</w:t>
      </w:r>
    </w:p>
    <w:p w:rsidR="00543F14" w:rsidRPr="0029516D" w:rsidRDefault="00543F14" w:rsidP="00543F14">
      <w:pPr>
        <w:tabs>
          <w:tab w:val="left" w:pos="9090"/>
        </w:tabs>
        <w:rPr>
          <w:rFonts w:cs="Arial"/>
          <w:bCs/>
          <w:lang w:val="sr-Cyrl-CS"/>
        </w:rPr>
      </w:pPr>
      <w:r w:rsidRPr="0029516D">
        <w:rPr>
          <w:rFonts w:cs="Arial"/>
          <w:bCs/>
          <w:lang w:val="sr-Cyrl-CS"/>
        </w:rPr>
        <w:t xml:space="preserve">Трошкове контроле сноси </w:t>
      </w:r>
      <w:r w:rsidR="00CC73DF">
        <w:rPr>
          <w:rFonts w:cs="Arial"/>
          <w:bCs/>
          <w:lang w:val="sr-Cyrl-CS"/>
        </w:rPr>
        <w:t>Продавац</w:t>
      </w:r>
      <w:r w:rsidRPr="0029516D">
        <w:rPr>
          <w:rFonts w:cs="Arial"/>
          <w:bCs/>
          <w:lang w:val="sr-Cyrl-CS"/>
        </w:rPr>
        <w:t>.</w:t>
      </w:r>
    </w:p>
    <w:p w:rsidR="00543F14" w:rsidRDefault="00543F14" w:rsidP="00543F14">
      <w:pPr>
        <w:tabs>
          <w:tab w:val="left" w:pos="9090"/>
        </w:tabs>
        <w:rPr>
          <w:rFonts w:cs="Arial"/>
          <w:bCs/>
          <w:lang w:val="sr-Cyrl-CS"/>
        </w:rPr>
      </w:pPr>
      <w:r w:rsidRPr="0029516D">
        <w:rPr>
          <w:rFonts w:cs="Arial"/>
          <w:bCs/>
          <w:lang w:val="sr-Cyrl-CS"/>
        </w:rPr>
        <w:t xml:space="preserve">Уколико квалитет предмета испоруке није у </w:t>
      </w:r>
      <w:r>
        <w:rPr>
          <w:rFonts w:cs="Arial"/>
          <w:bCs/>
          <w:lang w:val="sr-Cyrl-CS"/>
        </w:rPr>
        <w:t xml:space="preserve">складу са </w:t>
      </w:r>
      <w:r w:rsidRPr="0029516D">
        <w:rPr>
          <w:rFonts w:cs="Arial"/>
          <w:bCs/>
          <w:lang w:val="sr-Cyrl-CS"/>
        </w:rPr>
        <w:t>уговорен</w:t>
      </w:r>
      <w:r>
        <w:rPr>
          <w:rFonts w:cs="Arial"/>
          <w:bCs/>
          <w:lang w:val="sr-Cyrl-CS"/>
        </w:rPr>
        <w:t>им</w:t>
      </w:r>
      <w:r w:rsidRPr="0029516D">
        <w:rPr>
          <w:rFonts w:cs="Arial"/>
          <w:bCs/>
          <w:lang w:val="sr-Cyrl-CS"/>
        </w:rPr>
        <w:t xml:space="preserve">, </w:t>
      </w:r>
      <w:r w:rsidR="00CC73DF">
        <w:rPr>
          <w:rFonts w:cs="Arial"/>
          <w:bCs/>
          <w:lang w:val="sr-Cyrl-CS"/>
        </w:rPr>
        <w:t>Купац</w:t>
      </w:r>
      <w:r w:rsidRPr="0029516D">
        <w:rPr>
          <w:rFonts w:cs="Arial"/>
          <w:bCs/>
          <w:lang w:val="sr-Cyrl-CS"/>
        </w:rPr>
        <w:t xml:space="preserve"> може реализвоати средство финансијског обезбеђења за добро извршење посла.</w:t>
      </w:r>
    </w:p>
    <w:p w:rsidR="00543F14" w:rsidRDefault="00543F14" w:rsidP="00543F14">
      <w:pPr>
        <w:widowControl w:val="0"/>
        <w:tabs>
          <w:tab w:val="left" w:pos="0"/>
        </w:tabs>
        <w:rPr>
          <w:rFonts w:cs="Arial"/>
          <w:lang w:val="sr-Cyrl-CS"/>
        </w:rPr>
      </w:pPr>
      <w:r>
        <w:rPr>
          <w:rFonts w:cs="Arial"/>
          <w:lang w:val="sr-Cyrl-CS"/>
        </w:rPr>
        <w:t>Потписивањем З</w:t>
      </w:r>
      <w:r w:rsidRPr="0029516D">
        <w:rPr>
          <w:rFonts w:cs="Arial"/>
          <w:lang w:val="sr-Cyrl-CS"/>
        </w:rPr>
        <w:t>аписник</w:t>
      </w:r>
      <w:r>
        <w:rPr>
          <w:rFonts w:cs="Arial"/>
          <w:lang w:val="sr-Cyrl-CS"/>
        </w:rPr>
        <w:t>а</w:t>
      </w:r>
      <w:r w:rsidRPr="0029516D">
        <w:rPr>
          <w:rFonts w:cs="Arial"/>
          <w:lang w:val="sr-Cyrl-CS"/>
        </w:rPr>
        <w:t xml:space="preserve"> о </w:t>
      </w:r>
      <w:r>
        <w:rPr>
          <w:rFonts w:cs="Arial"/>
          <w:lang w:val="sr-Cyrl-CS"/>
        </w:rPr>
        <w:t xml:space="preserve">квалитативном пријему </w:t>
      </w:r>
      <w:r w:rsidRPr="0029516D">
        <w:rPr>
          <w:rFonts w:cs="Arial"/>
          <w:lang w:val="sr-Cyrl-CS"/>
        </w:rPr>
        <w:t xml:space="preserve">машине са опремом </w:t>
      </w:r>
      <w:r>
        <w:rPr>
          <w:rFonts w:cs="Arial"/>
          <w:lang w:val="sr-Cyrl-CS"/>
        </w:rPr>
        <w:t>без примедби од стране овлашћених п</w:t>
      </w:r>
      <w:r w:rsidRPr="0029516D">
        <w:rPr>
          <w:rFonts w:cs="Arial"/>
          <w:lang w:val="sr-Cyrl-CS"/>
        </w:rPr>
        <w:t>редставни</w:t>
      </w:r>
      <w:r>
        <w:rPr>
          <w:rFonts w:cs="Arial"/>
          <w:lang w:val="sr-Cyrl-CS"/>
        </w:rPr>
        <w:t>ка</w:t>
      </w:r>
      <w:r w:rsidRPr="0029516D">
        <w:rPr>
          <w:rFonts w:cs="Arial"/>
          <w:lang w:val="sr-Cyrl-CS"/>
        </w:rPr>
        <w:t xml:space="preserve"> </w:t>
      </w:r>
      <w:r w:rsidR="00CC73DF">
        <w:rPr>
          <w:rFonts w:cs="Arial"/>
          <w:lang w:val="sr-Cyrl-CS"/>
        </w:rPr>
        <w:t>Купца и Продавца</w:t>
      </w:r>
      <w:r w:rsidRPr="0029516D">
        <w:rPr>
          <w:rFonts w:cs="Arial"/>
          <w:lang w:val="sr-Cyrl-CS"/>
        </w:rPr>
        <w:t xml:space="preserve">  </w:t>
      </w:r>
      <w:r>
        <w:rPr>
          <w:rFonts w:cs="Arial"/>
          <w:lang w:val="sr-Cyrl-CS"/>
        </w:rPr>
        <w:t>сматраће се да је ква</w:t>
      </w:r>
      <w:r w:rsidR="00CC73DF">
        <w:rPr>
          <w:rFonts w:cs="Arial"/>
          <w:lang w:val="sr-Cyrl-CS"/>
        </w:rPr>
        <w:t>литативни</w:t>
      </w:r>
      <w:r>
        <w:rPr>
          <w:rFonts w:cs="Arial"/>
          <w:lang w:val="sr-Cyrl-CS"/>
        </w:rPr>
        <w:t xml:space="preserve"> пријем извршен.</w:t>
      </w:r>
    </w:p>
    <w:p w:rsidR="001E1D9E" w:rsidRDefault="001E1D9E" w:rsidP="00543F14">
      <w:pPr>
        <w:widowControl w:val="0"/>
        <w:tabs>
          <w:tab w:val="left" w:pos="0"/>
        </w:tabs>
        <w:rPr>
          <w:rFonts w:cs="Arial"/>
          <w:lang w:val="sr-Cyrl-CS"/>
        </w:rPr>
      </w:pPr>
    </w:p>
    <w:p w:rsidR="00343A18" w:rsidRPr="0029516D" w:rsidRDefault="00343A18" w:rsidP="00CC73DF">
      <w:pPr>
        <w:spacing w:before="0"/>
        <w:jc w:val="center"/>
        <w:rPr>
          <w:rFonts w:cs="Arial"/>
          <w:b/>
        </w:rPr>
      </w:pPr>
      <w:r w:rsidRPr="0029516D">
        <w:rPr>
          <w:rFonts w:cs="Arial"/>
          <w:b/>
        </w:rPr>
        <w:t>ГАРАНТНИ РОК</w:t>
      </w:r>
    </w:p>
    <w:p w:rsidR="001B0A0A" w:rsidRPr="0029516D" w:rsidRDefault="0022372A" w:rsidP="001023BD">
      <w:pPr>
        <w:spacing w:before="0"/>
        <w:jc w:val="center"/>
        <w:rPr>
          <w:rFonts w:cs="Arial"/>
          <w:b/>
        </w:rPr>
      </w:pPr>
      <w:r w:rsidRPr="0029516D">
        <w:rPr>
          <w:rFonts w:cs="Arial"/>
          <w:b/>
        </w:rPr>
        <w:t xml:space="preserve">Члан </w:t>
      </w:r>
      <w:r w:rsidR="00BB67BA">
        <w:rPr>
          <w:rFonts w:cs="Arial"/>
          <w:b/>
          <w:lang w:val="sr-Cyrl-RS"/>
        </w:rPr>
        <w:t>9</w:t>
      </w:r>
      <w:r w:rsidRPr="0029516D">
        <w:rPr>
          <w:rFonts w:cs="Arial"/>
          <w:b/>
        </w:rPr>
        <w:t>.</w:t>
      </w:r>
    </w:p>
    <w:p w:rsidR="00CC73DF" w:rsidRDefault="0004383E" w:rsidP="00CC73DF">
      <w:pPr>
        <w:tabs>
          <w:tab w:val="left" w:pos="0"/>
        </w:tabs>
        <w:suppressAutoHyphens/>
        <w:rPr>
          <w:rFonts w:eastAsia="Lucida Sans Unicode" w:cs="Arial"/>
          <w:kern w:val="1"/>
          <w:lang w:val="sr-Cyrl-RS" w:eastAsia="hi-IN" w:bidi="hi-IN"/>
        </w:rPr>
      </w:pPr>
      <w:r w:rsidRPr="0004383E">
        <w:rPr>
          <w:rFonts w:eastAsia="Lucida Sans Unicode" w:cs="Arial"/>
          <w:kern w:val="1"/>
          <w:lang w:val="sr-Cyrl-CS" w:eastAsia="hi-IN" w:bidi="hi-IN"/>
        </w:rPr>
        <w:t xml:space="preserve">За испоручена добра Продавац даје гарантни </w:t>
      </w:r>
      <w:r w:rsidR="004B36AA">
        <w:rPr>
          <w:rFonts w:eastAsia="Lucida Sans Unicode" w:cs="Arial"/>
          <w:kern w:val="1"/>
          <w:lang w:val="sr-Cyrl-CS" w:eastAsia="hi-IN" w:bidi="hi-IN"/>
        </w:rPr>
        <w:t>рок</w:t>
      </w:r>
      <w:r w:rsidRPr="0004383E">
        <w:rPr>
          <w:rFonts w:eastAsia="Lucida Sans Unicode" w:cs="Arial"/>
          <w:kern w:val="1"/>
          <w:lang w:val="sr-Cyrl-CS" w:eastAsia="hi-IN" w:bidi="hi-IN"/>
        </w:rPr>
        <w:t xml:space="preserve">, који тече од дана потписивања </w:t>
      </w:r>
      <w:r w:rsidR="008C773B">
        <w:rPr>
          <w:rFonts w:eastAsia="Lucida Sans Unicode" w:cs="Arial"/>
          <w:kern w:val="1"/>
          <w:lang w:val="sr-Cyrl-RS" w:eastAsia="hi-IN" w:bidi="hi-IN"/>
        </w:rPr>
        <w:t>З</w:t>
      </w:r>
      <w:r w:rsidR="008C773B" w:rsidRPr="0029516D">
        <w:rPr>
          <w:rFonts w:eastAsia="Lucida Sans Unicode" w:cs="Arial"/>
          <w:kern w:val="1"/>
          <w:lang w:val="sr-Latn-CS" w:eastAsia="hi-IN" w:bidi="hi-IN"/>
        </w:rPr>
        <w:t xml:space="preserve">аписника о квалитативном пријему </w:t>
      </w:r>
      <w:r w:rsidR="008C773B" w:rsidRPr="0029516D">
        <w:rPr>
          <w:rFonts w:eastAsia="Lucida Sans Unicode" w:cs="Arial"/>
          <w:kern w:val="1"/>
          <w:lang w:val="sr-Cyrl-CS" w:eastAsia="hi-IN" w:bidi="hi-IN"/>
        </w:rPr>
        <w:t>машине</w:t>
      </w:r>
      <w:r w:rsidR="008C773B">
        <w:rPr>
          <w:rFonts w:eastAsia="Lucida Sans Unicode" w:cs="Arial"/>
          <w:kern w:val="1"/>
          <w:lang w:val="sr-Cyrl-CS" w:eastAsia="hi-IN" w:bidi="hi-IN"/>
        </w:rPr>
        <w:t xml:space="preserve"> </w:t>
      </w:r>
      <w:r w:rsidR="008C773B" w:rsidRPr="0029516D">
        <w:rPr>
          <w:rFonts w:cs="Arial"/>
          <w:lang w:val="sr-Cyrl-CS"/>
        </w:rPr>
        <w:t xml:space="preserve">са опремом </w:t>
      </w:r>
      <w:r w:rsidR="008C773B">
        <w:rPr>
          <w:rFonts w:cs="Arial"/>
          <w:lang w:val="sr-Cyrl-CS"/>
        </w:rPr>
        <w:t xml:space="preserve">без примедби </w:t>
      </w:r>
      <w:r w:rsidR="008C773B">
        <w:rPr>
          <w:rFonts w:eastAsia="Lucida Sans Unicode" w:cs="Arial"/>
          <w:kern w:val="1"/>
          <w:lang w:val="sr-Cyrl-CS" w:eastAsia="hi-IN" w:bidi="hi-IN"/>
        </w:rPr>
        <w:t>и биће уписана у Записник о квалитативном пријему</w:t>
      </w:r>
      <w:r w:rsidR="008C773B" w:rsidRPr="00C54622">
        <w:rPr>
          <w:rFonts w:eastAsia="Lucida Sans Unicode" w:cs="Arial"/>
          <w:kern w:val="1"/>
          <w:lang w:val="sr-Cyrl-CS" w:eastAsia="hi-IN" w:bidi="hi-IN"/>
        </w:rPr>
        <w:t xml:space="preserve"> </w:t>
      </w:r>
      <w:r w:rsidR="008C773B" w:rsidRPr="0029516D">
        <w:rPr>
          <w:rFonts w:eastAsia="Lucida Sans Unicode" w:cs="Arial"/>
          <w:kern w:val="1"/>
          <w:lang w:val="sr-Cyrl-CS" w:eastAsia="hi-IN" w:bidi="hi-IN"/>
        </w:rPr>
        <w:t>машине</w:t>
      </w:r>
      <w:r w:rsidR="008C773B">
        <w:rPr>
          <w:rFonts w:eastAsia="Lucida Sans Unicode" w:cs="Arial"/>
          <w:kern w:val="1"/>
          <w:lang w:val="sr-Cyrl-CS" w:eastAsia="hi-IN" w:bidi="hi-IN"/>
        </w:rPr>
        <w:t xml:space="preserve"> </w:t>
      </w:r>
      <w:r w:rsidR="008C773B" w:rsidRPr="0029516D">
        <w:rPr>
          <w:rFonts w:cs="Arial"/>
          <w:lang w:val="sr-Cyrl-CS"/>
        </w:rPr>
        <w:t xml:space="preserve">са опремом </w:t>
      </w:r>
      <w:r w:rsidR="008C773B">
        <w:rPr>
          <w:rFonts w:cs="Arial"/>
          <w:lang w:val="sr-Cyrl-CS"/>
        </w:rPr>
        <w:t>без примедби</w:t>
      </w:r>
      <w:r w:rsidR="008C773B">
        <w:rPr>
          <w:rFonts w:eastAsia="Lucida Sans Unicode" w:cs="Arial"/>
          <w:kern w:val="1"/>
          <w:lang w:val="sr-Cyrl-CS" w:eastAsia="hi-IN" w:bidi="hi-IN"/>
        </w:rPr>
        <w:t xml:space="preserve">, </w:t>
      </w:r>
      <w:r w:rsidRPr="0004383E">
        <w:rPr>
          <w:rFonts w:eastAsia="Lucida Sans Unicode" w:cs="Arial"/>
          <w:kern w:val="1"/>
          <w:lang w:val="sr-Cyrl-CS" w:eastAsia="hi-IN" w:bidi="hi-IN"/>
        </w:rPr>
        <w:t xml:space="preserve">и то: </w:t>
      </w:r>
      <w:r w:rsidR="00CC73DF">
        <w:rPr>
          <w:rFonts w:eastAsia="Lucida Sans Unicode" w:cs="Arial"/>
          <w:kern w:val="1"/>
          <w:lang w:val="sr-Cyrl-CS" w:eastAsia="hi-IN" w:bidi="hi-IN"/>
        </w:rPr>
        <w:t xml:space="preserve">_____ мото сати </w:t>
      </w:r>
      <w:r w:rsidR="00CC73DF" w:rsidRPr="00402FCA">
        <w:rPr>
          <w:rFonts w:eastAsia="Lucida Sans Unicode" w:cs="Arial"/>
          <w:kern w:val="1"/>
          <w:lang w:val="sr-Latn-CS" w:eastAsia="hi-IN" w:bidi="hi-IN"/>
        </w:rPr>
        <w:t>машине</w:t>
      </w:r>
      <w:r w:rsidR="00CC73DF" w:rsidRPr="00402FCA">
        <w:rPr>
          <w:rFonts w:eastAsia="Lucida Sans Unicode" w:cs="Arial"/>
          <w:kern w:val="1"/>
          <w:lang w:val="sr-Cyrl-RS" w:eastAsia="hi-IN" w:bidi="hi-IN"/>
        </w:rPr>
        <w:t xml:space="preserve"> или </w:t>
      </w:r>
      <w:r w:rsidR="00CC73DF" w:rsidRPr="00CC73DF">
        <w:rPr>
          <w:rFonts w:eastAsia="Lucida Sans Unicode" w:cs="Arial"/>
          <w:kern w:val="1"/>
          <w:lang w:val="sr-Cyrl-RS" w:eastAsia="hi-IN" w:bidi="hi-IN"/>
        </w:rPr>
        <w:t>____(словима:__________________) годин</w:t>
      </w:r>
      <w:r w:rsidR="008C773B">
        <w:rPr>
          <w:rFonts w:eastAsia="Lucida Sans Unicode" w:cs="Arial"/>
          <w:kern w:val="1"/>
          <w:lang w:val="sr-Cyrl-RS" w:eastAsia="hi-IN" w:bidi="hi-IN"/>
        </w:rPr>
        <w:t>а</w:t>
      </w:r>
      <w:r w:rsidR="00CC73DF" w:rsidRPr="00402FCA">
        <w:rPr>
          <w:rFonts w:eastAsia="Lucida Sans Unicode" w:cs="Arial"/>
          <w:kern w:val="1"/>
          <w:lang w:val="sr-Cyrl-CS" w:eastAsia="hi-IN" w:bidi="hi-IN"/>
        </w:rPr>
        <w:t xml:space="preserve"> од дана потписивања </w:t>
      </w:r>
      <w:r w:rsidR="00CC73DF">
        <w:rPr>
          <w:rFonts w:eastAsia="Lucida Sans Unicode" w:cs="Arial"/>
          <w:kern w:val="1"/>
          <w:lang w:val="sr-Cyrl-CS" w:eastAsia="hi-IN" w:bidi="hi-IN"/>
        </w:rPr>
        <w:t>З</w:t>
      </w:r>
      <w:r w:rsidR="00CC73DF" w:rsidRPr="00402FCA">
        <w:rPr>
          <w:rFonts w:eastAsia="Lucida Sans Unicode" w:cs="Arial"/>
          <w:kern w:val="1"/>
          <w:lang w:val="sr-Cyrl-CS" w:eastAsia="hi-IN" w:bidi="hi-IN"/>
        </w:rPr>
        <w:t>аписника о  квалитативном пријему</w:t>
      </w:r>
      <w:r w:rsidR="00CC73DF">
        <w:rPr>
          <w:rFonts w:eastAsia="Lucida Sans Unicode" w:cs="Arial"/>
          <w:kern w:val="1"/>
          <w:lang w:val="sr-Cyrl-CS" w:eastAsia="hi-IN" w:bidi="hi-IN"/>
        </w:rPr>
        <w:t xml:space="preserve"> (шта прво доспева)</w:t>
      </w:r>
      <w:r w:rsidR="00CC73DF" w:rsidRPr="00402FCA">
        <w:rPr>
          <w:rFonts w:eastAsia="Lucida Sans Unicode" w:cs="Arial"/>
          <w:kern w:val="1"/>
          <w:lang w:val="sr-Latn-CS" w:eastAsia="hi-IN" w:bidi="hi-IN"/>
        </w:rPr>
        <w:t>,</w:t>
      </w:r>
      <w:r w:rsidR="00CC73DF" w:rsidRPr="00402FCA">
        <w:rPr>
          <w:rFonts w:eastAsia="Lucida Sans Unicode" w:cs="Arial"/>
          <w:kern w:val="1"/>
          <w:lang w:val="sr-Cyrl-RS" w:eastAsia="hi-IN" w:bidi="hi-IN"/>
        </w:rPr>
        <w:t xml:space="preserve"> </w:t>
      </w:r>
      <w:r w:rsidR="00CC73DF" w:rsidRPr="00402FCA">
        <w:rPr>
          <w:rFonts w:eastAsia="Lucida Sans Unicode" w:cs="Arial"/>
          <w:kern w:val="1"/>
          <w:lang w:val="sr-Latn-CS" w:eastAsia="hi-IN" w:bidi="hi-IN"/>
        </w:rPr>
        <w:t xml:space="preserve">онако како показује бројач </w:t>
      </w:r>
      <w:r w:rsidR="00CC73DF" w:rsidRPr="00402FCA">
        <w:rPr>
          <w:rFonts w:eastAsia="Lucida Sans Unicode" w:cs="Arial"/>
          <w:kern w:val="1"/>
          <w:lang w:val="sr-Cyrl-RS" w:eastAsia="hi-IN" w:bidi="hi-IN"/>
        </w:rPr>
        <w:t>мото</w:t>
      </w:r>
      <w:r w:rsidR="00CC73DF" w:rsidRPr="00402FCA">
        <w:rPr>
          <w:rFonts w:eastAsia="Lucida Sans Unicode" w:cs="Arial"/>
          <w:kern w:val="1"/>
          <w:lang w:val="sr-Latn-CS" w:eastAsia="hi-IN" w:bidi="hi-IN"/>
        </w:rPr>
        <w:t xml:space="preserve"> сати машине</w:t>
      </w:r>
      <w:r w:rsidR="00CC73DF" w:rsidRPr="00402FCA">
        <w:rPr>
          <w:rFonts w:eastAsia="Lucida Sans Unicode" w:cs="Arial"/>
          <w:kern w:val="1"/>
          <w:lang w:val="sr-Cyrl-RS" w:eastAsia="hi-IN" w:bidi="hi-IN"/>
        </w:rPr>
        <w:t>.</w:t>
      </w:r>
    </w:p>
    <w:p w:rsidR="004B36AA" w:rsidRPr="007A5278" w:rsidRDefault="004B36AA" w:rsidP="004B36AA">
      <w:pPr>
        <w:suppressAutoHyphens/>
        <w:rPr>
          <w:rFonts w:eastAsia="Lucida Sans Unicode" w:cs="Arial"/>
          <w:kern w:val="1"/>
          <w:lang w:val="sr-Latn-CS" w:eastAsia="hi-IN" w:bidi="hi-IN"/>
        </w:rPr>
      </w:pPr>
      <w:r w:rsidRPr="007A5278">
        <w:rPr>
          <w:rFonts w:eastAsia="Lucida Sans Unicode" w:cs="Arial"/>
          <w:kern w:val="1"/>
          <w:lang w:val="sr-Cyrl-RS" w:eastAsia="hi-IN" w:bidi="hi-IN"/>
        </w:rPr>
        <w:t>Г</w:t>
      </w:r>
      <w:r w:rsidRPr="007A5278">
        <w:rPr>
          <w:rFonts w:eastAsia="Lucida Sans Unicode" w:cs="Arial"/>
          <w:kern w:val="1"/>
          <w:lang w:val="sr-Latn-CS" w:eastAsia="hi-IN" w:bidi="hi-IN"/>
        </w:rPr>
        <w:t>аранција укључује:</w:t>
      </w:r>
    </w:p>
    <w:p w:rsidR="004B36AA" w:rsidRPr="007A5278" w:rsidRDefault="004B36AA" w:rsidP="004B36AA">
      <w:pPr>
        <w:numPr>
          <w:ilvl w:val="0"/>
          <w:numId w:val="22"/>
        </w:numPr>
        <w:suppressAutoHyphens/>
        <w:spacing w:before="0"/>
        <w:rPr>
          <w:rFonts w:eastAsia="Lucida Sans Unicode" w:cs="Arial"/>
          <w:kern w:val="1"/>
          <w:lang w:val="sr-Cyrl-CS" w:eastAsia="hi-IN" w:bidi="hi-IN"/>
        </w:rPr>
      </w:pPr>
      <w:r>
        <w:rPr>
          <w:rFonts w:eastAsia="Lucida Sans Unicode" w:cs="Arial"/>
          <w:kern w:val="1"/>
          <w:lang w:val="sr-Cyrl-CS" w:eastAsia="hi-IN" w:bidi="hi-IN"/>
        </w:rPr>
        <w:t>Безусловну гаранцију</w:t>
      </w:r>
      <w:r w:rsidRPr="007A5278">
        <w:rPr>
          <w:rFonts w:eastAsia="Lucida Sans Unicode" w:cs="Arial"/>
          <w:kern w:val="1"/>
          <w:lang w:val="sr-Cyrl-CS" w:eastAsia="hi-IN" w:bidi="hi-IN"/>
        </w:rPr>
        <w:t xml:space="preserve"> на све елементе и склопове на машини за </w:t>
      </w:r>
      <w:r w:rsidR="00B4072E" w:rsidRPr="0004383E">
        <w:rPr>
          <w:rFonts w:eastAsia="Lucida Sans Unicode" w:cs="Arial"/>
          <w:kern w:val="1"/>
          <w:lang w:val="sr-Cyrl-CS" w:eastAsia="hi-IN" w:bidi="hi-IN"/>
        </w:rPr>
        <w:t xml:space="preserve">: </w:t>
      </w:r>
      <w:r w:rsidR="00B4072E">
        <w:rPr>
          <w:rFonts w:eastAsia="Lucida Sans Unicode" w:cs="Arial"/>
          <w:kern w:val="1"/>
          <w:lang w:val="sr-Cyrl-CS" w:eastAsia="hi-IN" w:bidi="hi-IN"/>
        </w:rPr>
        <w:t xml:space="preserve">_____ мото сати </w:t>
      </w:r>
      <w:r w:rsidR="00B4072E" w:rsidRPr="00402FCA">
        <w:rPr>
          <w:rFonts w:eastAsia="Lucida Sans Unicode" w:cs="Arial"/>
          <w:kern w:val="1"/>
          <w:lang w:val="sr-Latn-CS" w:eastAsia="hi-IN" w:bidi="hi-IN"/>
        </w:rPr>
        <w:t>машине</w:t>
      </w:r>
      <w:r w:rsidR="00B4072E" w:rsidRPr="00402FCA">
        <w:rPr>
          <w:rFonts w:eastAsia="Lucida Sans Unicode" w:cs="Arial"/>
          <w:kern w:val="1"/>
          <w:lang w:val="sr-Cyrl-RS" w:eastAsia="hi-IN" w:bidi="hi-IN"/>
        </w:rPr>
        <w:t xml:space="preserve"> или </w:t>
      </w:r>
      <w:r w:rsidR="00B4072E" w:rsidRPr="00CC73DF">
        <w:rPr>
          <w:rFonts w:eastAsia="Lucida Sans Unicode" w:cs="Arial"/>
          <w:kern w:val="1"/>
          <w:lang w:val="sr-Cyrl-RS" w:eastAsia="hi-IN" w:bidi="hi-IN"/>
        </w:rPr>
        <w:t xml:space="preserve">____(словима:__________________) </w:t>
      </w:r>
      <w:r w:rsidRPr="00D06388">
        <w:rPr>
          <w:rFonts w:eastAsia="Lucida Sans Unicode" w:cs="Arial"/>
          <w:kern w:val="1"/>
          <w:lang w:val="sr-Cyrl-RS" w:eastAsia="hi-IN" w:bidi="hi-IN"/>
        </w:rPr>
        <w:t>године</w:t>
      </w:r>
      <w:r>
        <w:rPr>
          <w:rFonts w:eastAsia="Lucida Sans Unicode" w:cs="Arial"/>
          <w:kern w:val="1"/>
          <w:lang w:val="sr-Cyrl-RS" w:eastAsia="hi-IN" w:bidi="hi-IN"/>
        </w:rPr>
        <w:t xml:space="preserve"> </w:t>
      </w:r>
      <w:r>
        <w:rPr>
          <w:rFonts w:eastAsia="Lucida Sans Unicode" w:cs="Arial"/>
          <w:kern w:val="1"/>
          <w:lang w:val="sr-Cyrl-CS" w:eastAsia="hi-IN" w:bidi="hi-IN"/>
        </w:rPr>
        <w:t>(шта прво доспева),</w:t>
      </w:r>
    </w:p>
    <w:p w:rsidR="004B36AA" w:rsidRPr="007A5278" w:rsidRDefault="004B36AA" w:rsidP="004B36AA">
      <w:pPr>
        <w:numPr>
          <w:ilvl w:val="0"/>
          <w:numId w:val="22"/>
        </w:numPr>
        <w:suppressAutoHyphens/>
        <w:spacing w:before="0"/>
        <w:rPr>
          <w:rFonts w:eastAsia="Lucida Sans Unicode" w:cs="Arial"/>
          <w:kern w:val="1"/>
          <w:lang w:val="sr-Cyrl-CS" w:eastAsia="hi-IN" w:bidi="hi-IN"/>
        </w:rPr>
      </w:pPr>
      <w:r w:rsidRPr="007A5278">
        <w:rPr>
          <w:rFonts w:eastAsia="Lucida Sans Unicode" w:cs="Arial"/>
          <w:kern w:val="1"/>
          <w:lang w:val="sr-Cyrl-CS" w:eastAsia="hi-IN" w:bidi="hi-IN"/>
        </w:rPr>
        <w:t xml:space="preserve">Бесплатно одржавање за време рада од </w:t>
      </w:r>
      <w:r w:rsidR="00B4072E">
        <w:rPr>
          <w:rFonts w:eastAsia="Lucida Sans Unicode" w:cs="Arial"/>
          <w:kern w:val="1"/>
          <w:lang w:val="sr-Cyrl-CS" w:eastAsia="hi-IN" w:bidi="hi-IN"/>
        </w:rPr>
        <w:t xml:space="preserve">_____мото сати </w:t>
      </w:r>
      <w:r w:rsidR="00B4072E" w:rsidRPr="00402FCA">
        <w:rPr>
          <w:rFonts w:eastAsia="Lucida Sans Unicode" w:cs="Arial"/>
          <w:kern w:val="1"/>
          <w:lang w:val="sr-Latn-CS" w:eastAsia="hi-IN" w:bidi="hi-IN"/>
        </w:rPr>
        <w:t>машине</w:t>
      </w:r>
      <w:r w:rsidR="00B4072E" w:rsidRPr="00402FCA">
        <w:rPr>
          <w:rFonts w:eastAsia="Lucida Sans Unicode" w:cs="Arial"/>
          <w:kern w:val="1"/>
          <w:lang w:val="sr-Cyrl-RS" w:eastAsia="hi-IN" w:bidi="hi-IN"/>
        </w:rPr>
        <w:t xml:space="preserve"> или </w:t>
      </w:r>
      <w:r w:rsidR="00B4072E" w:rsidRPr="00CC73DF">
        <w:rPr>
          <w:rFonts w:eastAsia="Lucida Sans Unicode" w:cs="Arial"/>
          <w:kern w:val="1"/>
          <w:lang w:val="sr-Cyrl-RS" w:eastAsia="hi-IN" w:bidi="hi-IN"/>
        </w:rPr>
        <w:t xml:space="preserve">____(словима:__________________) </w:t>
      </w:r>
      <w:r w:rsidRPr="00D06388">
        <w:rPr>
          <w:rFonts w:eastAsia="Lucida Sans Unicode" w:cs="Arial"/>
          <w:kern w:val="1"/>
          <w:lang w:val="sr-Cyrl-RS" w:eastAsia="hi-IN" w:bidi="hi-IN"/>
        </w:rPr>
        <w:t>године</w:t>
      </w:r>
      <w:r>
        <w:rPr>
          <w:rFonts w:eastAsia="Lucida Sans Unicode" w:cs="Arial"/>
          <w:kern w:val="1"/>
          <w:lang w:val="sr-Cyrl-RS" w:eastAsia="hi-IN" w:bidi="hi-IN"/>
        </w:rPr>
        <w:t xml:space="preserve"> </w:t>
      </w:r>
      <w:r>
        <w:rPr>
          <w:rFonts w:eastAsia="Lucida Sans Unicode" w:cs="Arial"/>
          <w:kern w:val="1"/>
          <w:lang w:val="sr-Cyrl-CS" w:eastAsia="hi-IN" w:bidi="hi-IN"/>
        </w:rPr>
        <w:t>(шта прво доспева</w:t>
      </w:r>
      <w:r w:rsidR="00B4072E">
        <w:rPr>
          <w:rFonts w:eastAsia="Lucida Sans Unicode" w:cs="Arial"/>
          <w:kern w:val="1"/>
          <w:lang w:val="sr-Cyrl-RS" w:eastAsia="hi-IN" w:bidi="hi-IN"/>
        </w:rPr>
        <w:t>)</w:t>
      </w:r>
      <w:r>
        <w:rPr>
          <w:rFonts w:eastAsia="Lucida Sans Unicode" w:cs="Arial"/>
          <w:kern w:val="1"/>
          <w:lang w:val="sr-Cyrl-RS" w:eastAsia="hi-IN" w:bidi="hi-IN"/>
        </w:rPr>
        <w:t>(које подразумева рад сервисера, резервне делове, уље, филтере),</w:t>
      </w:r>
    </w:p>
    <w:p w:rsidR="004B36AA" w:rsidRPr="004B36AA" w:rsidRDefault="004B36AA" w:rsidP="004B36AA">
      <w:pPr>
        <w:numPr>
          <w:ilvl w:val="0"/>
          <w:numId w:val="22"/>
        </w:numPr>
        <w:suppressAutoHyphens/>
        <w:spacing w:before="0"/>
        <w:rPr>
          <w:rFonts w:eastAsia="Lucida Sans Unicode" w:cs="Arial"/>
          <w:kern w:val="1"/>
          <w:lang w:val="sr-Cyrl-CS" w:eastAsia="hi-IN" w:bidi="hi-IN"/>
        </w:rPr>
      </w:pPr>
      <w:r w:rsidRPr="007A5278">
        <w:rPr>
          <w:rFonts w:eastAsia="Lucida Sans Unicode" w:cs="Arial"/>
          <w:kern w:val="1"/>
          <w:lang w:val="sr-Cyrl-CS" w:eastAsia="hi-IN" w:bidi="hi-IN"/>
        </w:rPr>
        <w:t>Поузданост машине за време прве године експлоатације 95%</w:t>
      </w:r>
      <w:r>
        <w:rPr>
          <w:rFonts w:eastAsia="Lucida Sans Unicode" w:cs="Arial"/>
          <w:kern w:val="1"/>
          <w:lang w:eastAsia="hi-IN" w:bidi="hi-IN"/>
        </w:rPr>
        <w:t xml:space="preserve"> </w:t>
      </w:r>
      <w:r w:rsidRPr="007A5278">
        <w:rPr>
          <w:rFonts w:eastAsia="Lucida Sans Unicode" w:cs="Arial"/>
          <w:kern w:val="1"/>
          <w:lang w:val="sr-Cyrl-CS" w:eastAsia="hi-IN" w:bidi="hi-IN"/>
        </w:rPr>
        <w:t xml:space="preserve">(рачуна се према </w:t>
      </w:r>
      <w:r w:rsidRPr="004B36AA">
        <w:rPr>
          <w:rFonts w:eastAsia="Lucida Sans Unicode" w:cs="Arial"/>
          <w:kern w:val="1"/>
          <w:lang w:val="sr-Cyrl-CS" w:eastAsia="hi-IN" w:bidi="hi-IN"/>
        </w:rPr>
        <w:t xml:space="preserve">Прилогу </w:t>
      </w:r>
      <w:r w:rsidR="0031225D">
        <w:rPr>
          <w:rFonts w:eastAsia="Lucida Sans Unicode" w:cs="Arial"/>
          <w:kern w:val="1"/>
          <w:lang w:val="sr-Cyrl-CS" w:eastAsia="hi-IN" w:bidi="hi-IN"/>
        </w:rPr>
        <w:t>5</w:t>
      </w:r>
      <w:r w:rsidRPr="004B36AA">
        <w:rPr>
          <w:rFonts w:eastAsia="Lucida Sans Unicode" w:cs="Arial"/>
          <w:kern w:val="1"/>
          <w:lang w:val="sr-Cyrl-CS" w:eastAsia="hi-IN" w:bidi="hi-IN"/>
        </w:rPr>
        <w:t>).</w:t>
      </w:r>
    </w:p>
    <w:p w:rsidR="008C773B" w:rsidRPr="0029516D" w:rsidRDefault="008C773B" w:rsidP="008C773B">
      <w:pPr>
        <w:suppressAutoHyphens/>
        <w:rPr>
          <w:rFonts w:eastAsia="Lucida Sans Unicode" w:cs="Arial"/>
          <w:kern w:val="1"/>
          <w:lang w:val="sr-Cyrl-CS" w:eastAsia="hi-IN" w:bidi="hi-IN"/>
        </w:rPr>
      </w:pPr>
      <w:r>
        <w:rPr>
          <w:rFonts w:eastAsia="Lucida Sans Unicode" w:cs="Arial"/>
          <w:kern w:val="1"/>
          <w:lang w:val="sr-Cyrl-RS" w:eastAsia="hi-IN" w:bidi="hi-IN"/>
        </w:rPr>
        <w:t>Продавац се обавезује да за испоручене машине обезбеди с</w:t>
      </w:r>
      <w:r w:rsidRPr="0029516D">
        <w:rPr>
          <w:rFonts w:eastAsia="Lucida Sans Unicode" w:cs="Arial"/>
          <w:kern w:val="1"/>
          <w:lang w:val="sr-Latn-CS" w:eastAsia="hi-IN" w:bidi="hi-IN"/>
        </w:rPr>
        <w:t>ерв</w:t>
      </w:r>
      <w:r>
        <w:rPr>
          <w:rFonts w:eastAsia="Lucida Sans Unicode" w:cs="Arial"/>
          <w:kern w:val="1"/>
          <w:lang w:val="sr-Latn-CS" w:eastAsia="hi-IN" w:bidi="hi-IN"/>
        </w:rPr>
        <w:t>ис и техничк</w:t>
      </w:r>
      <w:r>
        <w:rPr>
          <w:rFonts w:eastAsia="Lucida Sans Unicode" w:cs="Arial"/>
          <w:kern w:val="1"/>
          <w:lang w:val="sr-Cyrl-RS" w:eastAsia="hi-IN" w:bidi="hi-IN"/>
        </w:rPr>
        <w:t>у</w:t>
      </w:r>
      <w:r>
        <w:rPr>
          <w:rFonts w:eastAsia="Lucida Sans Unicode" w:cs="Arial"/>
          <w:kern w:val="1"/>
          <w:lang w:val="sr-Latn-CS" w:eastAsia="hi-IN" w:bidi="hi-IN"/>
        </w:rPr>
        <w:t xml:space="preserve"> помоћ </w:t>
      </w:r>
      <w:r w:rsidRPr="0029516D">
        <w:rPr>
          <w:rFonts w:eastAsia="Lucida Sans Unicode" w:cs="Arial"/>
          <w:kern w:val="1"/>
          <w:lang w:val="sr-Latn-CS" w:eastAsia="hi-IN" w:bidi="hi-IN"/>
        </w:rPr>
        <w:t xml:space="preserve">у </w:t>
      </w:r>
      <w:r>
        <w:rPr>
          <w:rFonts w:eastAsia="Lucida Sans Unicode" w:cs="Arial"/>
          <w:kern w:val="1"/>
          <w:lang w:val="sr-Cyrl-RS" w:eastAsia="hi-IN" w:bidi="hi-IN"/>
        </w:rPr>
        <w:t xml:space="preserve">овлашћеном </w:t>
      </w:r>
      <w:r w:rsidRPr="0029516D">
        <w:rPr>
          <w:rFonts w:eastAsia="Lucida Sans Unicode" w:cs="Arial"/>
          <w:kern w:val="1"/>
          <w:lang w:val="sr-Latn-CS" w:eastAsia="hi-IN" w:bidi="hi-IN"/>
        </w:rPr>
        <w:t xml:space="preserve">сервису </w:t>
      </w:r>
      <w:r w:rsidRPr="0029516D">
        <w:rPr>
          <w:rFonts w:eastAsia="Lucida Sans Unicode" w:cs="Arial"/>
          <w:bCs/>
          <w:kern w:val="1"/>
          <w:lang w:val="sr-Cyrl-CS" w:eastAsia="hi-IN" w:bidi="hi-IN"/>
        </w:rPr>
        <w:t>_________________________</w:t>
      </w:r>
      <w:r w:rsidRPr="0029516D">
        <w:rPr>
          <w:rFonts w:eastAsia="Lucida Sans Unicode" w:cs="Arial"/>
          <w:kern w:val="1"/>
          <w:lang w:val="sr-Latn-CS" w:eastAsia="hi-IN" w:bidi="hi-IN"/>
        </w:rPr>
        <w:t>,</w:t>
      </w:r>
      <w:r w:rsidRPr="0029516D">
        <w:rPr>
          <w:rFonts w:eastAsia="Lucida Sans Unicode" w:cs="Arial"/>
          <w:kern w:val="1"/>
          <w:lang w:val="sr-Cyrl-RS" w:eastAsia="hi-IN" w:bidi="hi-IN"/>
        </w:rPr>
        <w:t xml:space="preserve"> </w:t>
      </w:r>
      <w:r w:rsidRPr="0029516D">
        <w:rPr>
          <w:rFonts w:eastAsia="Lucida Sans Unicode" w:cs="Arial"/>
          <w:kern w:val="1"/>
          <w:lang w:val="sr-Latn-CS" w:eastAsia="hi-IN" w:bidi="hi-IN"/>
        </w:rPr>
        <w:t xml:space="preserve"> са уредним снабдевањем резервних делова у гарантном року као и у ван гарантном року најмање </w:t>
      </w:r>
      <w:r w:rsidRPr="0029516D">
        <w:rPr>
          <w:rFonts w:eastAsia="Lucida Sans Unicode" w:cs="Arial"/>
          <w:kern w:val="1"/>
          <w:lang w:val="sr-Cyrl-CS" w:eastAsia="hi-IN" w:bidi="hi-IN"/>
        </w:rPr>
        <w:t>7</w:t>
      </w:r>
      <w:r w:rsidRPr="0029516D">
        <w:rPr>
          <w:rFonts w:eastAsia="Lucida Sans Unicode" w:cs="Arial"/>
          <w:kern w:val="1"/>
          <w:lang w:val="sr-Latn-CS" w:eastAsia="hi-IN" w:bidi="hi-IN"/>
        </w:rPr>
        <w:t xml:space="preserve"> година oд истека </w:t>
      </w:r>
      <w:r w:rsidR="004B36AA">
        <w:rPr>
          <w:rFonts w:eastAsia="Lucida Sans Unicode" w:cs="Arial"/>
          <w:kern w:val="1"/>
          <w:lang w:val="sr-Cyrl-RS" w:eastAsia="hi-IN" w:bidi="hi-IN"/>
        </w:rPr>
        <w:t>гарантног рока</w:t>
      </w:r>
      <w:r w:rsidRPr="0029516D">
        <w:rPr>
          <w:rFonts w:eastAsia="Lucida Sans Unicode" w:cs="Arial"/>
          <w:kern w:val="1"/>
          <w:lang w:val="sr-Latn-CS" w:eastAsia="hi-IN" w:bidi="hi-IN"/>
        </w:rPr>
        <w:t>.</w:t>
      </w:r>
    </w:p>
    <w:p w:rsidR="004B36AA" w:rsidRPr="0029516D" w:rsidRDefault="004B36AA" w:rsidP="004B36AA">
      <w:pPr>
        <w:suppressAutoHyphens/>
        <w:rPr>
          <w:rFonts w:eastAsia="Lucida Sans Unicode" w:cs="Arial"/>
          <w:kern w:val="1"/>
          <w:lang w:val="sr-Cyrl-CS" w:eastAsia="hi-IN" w:bidi="hi-IN"/>
        </w:rPr>
      </w:pPr>
      <w:r w:rsidRPr="0029516D">
        <w:rPr>
          <w:rFonts w:eastAsia="Lucida Sans Unicode" w:cs="Arial"/>
          <w:kern w:val="1"/>
          <w:lang w:val="sr-Latn-CS" w:eastAsia="hi-IN" w:bidi="hi-IN"/>
        </w:rPr>
        <w:t xml:space="preserve">Мера израђених мото </w:t>
      </w:r>
      <w:r>
        <w:rPr>
          <w:rFonts w:eastAsia="Lucida Sans Unicode" w:cs="Arial"/>
          <w:kern w:val="1"/>
          <w:lang w:val="sr-Cyrl-RS" w:eastAsia="hi-IN" w:bidi="hi-IN"/>
        </w:rPr>
        <w:t>сати</w:t>
      </w:r>
      <w:r w:rsidRPr="0029516D">
        <w:rPr>
          <w:rFonts w:eastAsia="Lucida Sans Unicode" w:cs="Arial"/>
          <w:kern w:val="1"/>
          <w:lang w:val="sr-Latn-CS" w:eastAsia="hi-IN" w:bidi="hi-IN"/>
        </w:rPr>
        <w:t xml:space="preserve"> је</w:t>
      </w:r>
      <w:r w:rsidRPr="0029516D">
        <w:rPr>
          <w:rFonts w:eastAsia="Lucida Sans Unicode" w:cs="Arial"/>
          <w:kern w:val="1"/>
          <w:lang w:val="sr-Cyrl-CS" w:eastAsia="hi-IN" w:bidi="hi-IN"/>
        </w:rPr>
        <w:t xml:space="preserve"> исказана</w:t>
      </w:r>
      <w:r w:rsidRPr="0029516D">
        <w:rPr>
          <w:rFonts w:eastAsia="Lucida Sans Unicode" w:cs="Arial"/>
          <w:kern w:val="1"/>
          <w:lang w:val="sr-Latn-CS" w:eastAsia="hi-IN" w:bidi="hi-IN"/>
        </w:rPr>
        <w:t xml:space="preserve"> вредност</w:t>
      </w:r>
      <w:r w:rsidRPr="0029516D">
        <w:rPr>
          <w:rFonts w:eastAsia="Lucida Sans Unicode" w:cs="Arial"/>
          <w:kern w:val="1"/>
          <w:lang w:val="sr-Cyrl-CS" w:eastAsia="hi-IN" w:bidi="hi-IN"/>
        </w:rPr>
        <w:t xml:space="preserve"> </w:t>
      </w:r>
      <w:r w:rsidRPr="0029516D">
        <w:rPr>
          <w:rFonts w:eastAsia="Lucida Sans Unicode" w:cs="Arial"/>
          <w:kern w:val="1"/>
          <w:lang w:val="sr-Latn-CS" w:eastAsia="hi-IN" w:bidi="hi-IN"/>
        </w:rPr>
        <w:t>на мото сату</w:t>
      </w:r>
      <w:r w:rsidRPr="0029516D">
        <w:rPr>
          <w:rFonts w:eastAsia="Lucida Sans Unicode" w:cs="Arial"/>
          <w:kern w:val="1"/>
          <w:lang w:val="sr-Cyrl-CS" w:eastAsia="hi-IN" w:bidi="hi-IN"/>
        </w:rPr>
        <w:t xml:space="preserve"> машине</w:t>
      </w:r>
      <w:r w:rsidRPr="0029516D">
        <w:rPr>
          <w:rFonts w:eastAsia="Lucida Sans Unicode" w:cs="Arial"/>
          <w:kern w:val="1"/>
          <w:lang w:val="sr-Latn-CS" w:eastAsia="hi-IN" w:bidi="hi-IN"/>
        </w:rPr>
        <w:t>.</w:t>
      </w:r>
      <w:r w:rsidRPr="0029516D">
        <w:rPr>
          <w:rFonts w:eastAsia="Lucida Sans Unicode" w:cs="Arial"/>
          <w:kern w:val="1"/>
          <w:lang w:val="sr-Cyrl-CS" w:eastAsia="hi-IN" w:bidi="hi-IN"/>
        </w:rPr>
        <w:t xml:space="preserve">  </w:t>
      </w:r>
      <w:r w:rsidRPr="0029516D">
        <w:rPr>
          <w:rFonts w:eastAsia="Lucida Sans Unicode" w:cs="Arial"/>
          <w:kern w:val="1"/>
          <w:lang w:val="sr-Latn-CS" w:eastAsia="hi-IN" w:bidi="hi-IN"/>
        </w:rPr>
        <w:t xml:space="preserve">Мера вредности (дан) рачуна се од потписивања </w:t>
      </w:r>
      <w:r>
        <w:rPr>
          <w:rFonts w:eastAsia="Lucida Sans Unicode" w:cs="Arial"/>
          <w:kern w:val="1"/>
          <w:lang w:val="sr-Cyrl-RS" w:eastAsia="hi-IN" w:bidi="hi-IN"/>
        </w:rPr>
        <w:t>З</w:t>
      </w:r>
      <w:r w:rsidRPr="0029516D">
        <w:rPr>
          <w:rFonts w:eastAsia="Lucida Sans Unicode" w:cs="Arial"/>
          <w:kern w:val="1"/>
          <w:lang w:val="sr-Latn-CS" w:eastAsia="hi-IN" w:bidi="hi-IN"/>
        </w:rPr>
        <w:t xml:space="preserve">аписника о квалитативном пријему </w:t>
      </w:r>
      <w:r w:rsidRPr="0029516D">
        <w:rPr>
          <w:rFonts w:eastAsia="Lucida Sans Unicode" w:cs="Arial"/>
          <w:kern w:val="1"/>
          <w:lang w:val="sr-Cyrl-CS" w:eastAsia="hi-IN" w:bidi="hi-IN"/>
        </w:rPr>
        <w:t>машине</w:t>
      </w:r>
      <w:r>
        <w:rPr>
          <w:rFonts w:eastAsia="Lucida Sans Unicode" w:cs="Arial"/>
          <w:kern w:val="1"/>
          <w:lang w:val="sr-Cyrl-CS" w:eastAsia="hi-IN" w:bidi="hi-IN"/>
        </w:rPr>
        <w:t xml:space="preserve"> </w:t>
      </w:r>
      <w:r w:rsidRPr="0029516D">
        <w:rPr>
          <w:rFonts w:cs="Arial"/>
          <w:lang w:val="sr-Cyrl-CS"/>
        </w:rPr>
        <w:t xml:space="preserve">са опремом </w:t>
      </w:r>
      <w:r>
        <w:rPr>
          <w:rFonts w:cs="Arial"/>
          <w:lang w:val="sr-Cyrl-CS"/>
        </w:rPr>
        <w:t xml:space="preserve">без примедби </w:t>
      </w:r>
      <w:r>
        <w:rPr>
          <w:rFonts w:eastAsia="Lucida Sans Unicode" w:cs="Arial"/>
          <w:kern w:val="1"/>
          <w:lang w:val="sr-Cyrl-CS" w:eastAsia="hi-IN" w:bidi="hi-IN"/>
        </w:rPr>
        <w:t xml:space="preserve">и биће уписана у </w:t>
      </w:r>
      <w:r w:rsidR="00C628E5">
        <w:rPr>
          <w:rFonts w:eastAsia="Lucida Sans Unicode" w:cs="Arial"/>
          <w:kern w:val="1"/>
          <w:lang w:val="sr-Cyrl-CS" w:eastAsia="hi-IN" w:bidi="hi-IN"/>
        </w:rPr>
        <w:t>исти</w:t>
      </w:r>
      <w:r w:rsidRPr="0029516D">
        <w:rPr>
          <w:rFonts w:eastAsia="Lucida Sans Unicode" w:cs="Arial"/>
          <w:kern w:val="1"/>
          <w:lang w:val="sr-Latn-CS" w:eastAsia="hi-IN" w:bidi="hi-IN"/>
        </w:rPr>
        <w:t>.</w:t>
      </w:r>
      <w:r w:rsidRPr="0029516D">
        <w:rPr>
          <w:rFonts w:eastAsia="Lucida Sans Unicode" w:cs="Arial"/>
          <w:kern w:val="1"/>
          <w:lang w:val="sr-Cyrl-CS" w:eastAsia="hi-IN" w:bidi="hi-IN"/>
        </w:rPr>
        <w:t xml:space="preserve"> </w:t>
      </w:r>
    </w:p>
    <w:p w:rsidR="008C773B" w:rsidRPr="00063546" w:rsidRDefault="008C773B" w:rsidP="008C773B">
      <w:pPr>
        <w:tabs>
          <w:tab w:val="left" w:pos="9090"/>
        </w:tabs>
        <w:rPr>
          <w:rFonts w:cs="Arial"/>
          <w:bCs/>
          <w:lang w:val="sr-Cyrl-RS"/>
        </w:rPr>
      </w:pPr>
      <w:r w:rsidRPr="0029516D">
        <w:rPr>
          <w:rFonts w:eastAsia="Lucida Sans Unicode" w:cs="Arial"/>
          <w:kern w:val="1"/>
          <w:lang w:val="sr-Cyrl-CS" w:eastAsia="hi-IN" w:bidi="hi-IN"/>
        </w:rPr>
        <w:t>Поузданост машине</w:t>
      </w:r>
      <w:r w:rsidRPr="0029516D">
        <w:rPr>
          <w:rFonts w:eastAsia="Lucida Sans Unicode" w:cs="Arial"/>
          <w:kern w:val="1"/>
          <w:lang w:val="sr-Latn-CS" w:eastAsia="hi-IN" w:bidi="hi-IN"/>
        </w:rPr>
        <w:t xml:space="preserve"> </w:t>
      </w:r>
      <w:r w:rsidR="00263021">
        <w:rPr>
          <w:rFonts w:eastAsia="Lucida Sans Unicode" w:cs="Arial"/>
          <w:kern w:val="1"/>
          <w:lang w:val="sr-Latn-CS" w:eastAsia="hi-IN" w:bidi="hi-IN"/>
        </w:rPr>
        <w:t xml:space="preserve">у првој години рада </w:t>
      </w:r>
      <w:r w:rsidRPr="0029516D">
        <w:rPr>
          <w:rFonts w:eastAsia="Lucida Sans Unicode" w:cs="Arial"/>
          <w:kern w:val="1"/>
          <w:lang w:val="sr-Cyrl-CS" w:eastAsia="hi-IN" w:bidi="hi-IN"/>
        </w:rPr>
        <w:t xml:space="preserve">мора </w:t>
      </w:r>
      <w:r w:rsidRPr="0029516D">
        <w:rPr>
          <w:rFonts w:eastAsia="Lucida Sans Unicode" w:cs="Arial"/>
          <w:kern w:val="1"/>
          <w:lang w:val="sr-Latn-CS" w:eastAsia="hi-IN" w:bidi="hi-IN"/>
        </w:rPr>
        <w:t>бити</w:t>
      </w:r>
      <w:r w:rsidRPr="0029516D">
        <w:rPr>
          <w:rFonts w:eastAsia="Lucida Sans Unicode" w:cs="Arial"/>
          <w:kern w:val="1"/>
          <w:lang w:val="sr-Cyrl-CS" w:eastAsia="hi-IN" w:bidi="hi-IN"/>
        </w:rPr>
        <w:t xml:space="preserve"> </w:t>
      </w:r>
      <w:r w:rsidRPr="0029516D">
        <w:rPr>
          <w:rFonts w:eastAsia="Lucida Sans Unicode" w:cs="Arial"/>
          <w:kern w:val="1"/>
          <w:lang w:val="sr-Latn-CS" w:eastAsia="hi-IN" w:bidi="hi-IN"/>
        </w:rPr>
        <w:t xml:space="preserve"> минимум </w:t>
      </w:r>
      <w:r w:rsidRPr="0029516D">
        <w:rPr>
          <w:rFonts w:eastAsia="Lucida Sans Unicode" w:cs="Arial"/>
          <w:kern w:val="1"/>
          <w:lang w:val="sr-Cyrl-CS" w:eastAsia="hi-IN" w:bidi="hi-IN"/>
        </w:rPr>
        <w:t>95</w:t>
      </w:r>
      <w:r w:rsidRPr="0029516D">
        <w:rPr>
          <w:rFonts w:eastAsia="Lucida Sans Unicode" w:cs="Arial"/>
          <w:kern w:val="1"/>
          <w:lang w:val="sr-Latn-CS" w:eastAsia="hi-IN" w:bidi="hi-IN"/>
        </w:rPr>
        <w:t xml:space="preserve">% од расположивог времена рада </w:t>
      </w:r>
      <w:r w:rsidRPr="0029516D">
        <w:rPr>
          <w:rFonts w:eastAsia="Lucida Sans Unicode" w:cs="Arial"/>
          <w:kern w:val="1"/>
          <w:lang w:val="sr-Cyrl-CS" w:eastAsia="hi-IN" w:bidi="hi-IN"/>
        </w:rPr>
        <w:t xml:space="preserve">који ће се  водити  и обрачунати према међусобно усаглашеном </w:t>
      </w:r>
      <w:r w:rsidRPr="0031225D">
        <w:rPr>
          <w:rFonts w:eastAsia="Lucida Sans Unicode" w:cs="Arial"/>
          <w:kern w:val="1"/>
          <w:lang w:val="sr-Cyrl-CS" w:eastAsia="hi-IN" w:bidi="hi-IN"/>
        </w:rPr>
        <w:t xml:space="preserve">обрасцу  </w:t>
      </w:r>
      <w:r w:rsidRPr="0031225D">
        <w:rPr>
          <w:rFonts w:eastAsia="Lucida Sans Unicode" w:cs="Arial"/>
          <w:kern w:val="1"/>
          <w:lang w:val="sr-Latn-CS" w:eastAsia="hi-IN" w:bidi="hi-IN"/>
        </w:rPr>
        <w:t>(</w:t>
      </w:r>
      <w:r w:rsidR="0031225D" w:rsidRPr="0031225D">
        <w:rPr>
          <w:rFonts w:eastAsia="Lucida Sans Unicode" w:cs="Arial"/>
          <w:kern w:val="1"/>
          <w:lang w:val="sr-Cyrl-RS" w:eastAsia="hi-IN" w:bidi="hi-IN"/>
        </w:rPr>
        <w:t>П</w:t>
      </w:r>
      <w:r w:rsidRPr="0031225D">
        <w:rPr>
          <w:rFonts w:eastAsia="Lucida Sans Unicode" w:cs="Arial"/>
          <w:kern w:val="1"/>
          <w:lang w:val="sr-Latn-CS" w:eastAsia="hi-IN" w:bidi="hi-IN"/>
        </w:rPr>
        <w:t>рило</w:t>
      </w:r>
      <w:r w:rsidR="0031225D" w:rsidRPr="0031225D">
        <w:rPr>
          <w:rFonts w:eastAsia="Lucida Sans Unicode" w:cs="Arial"/>
          <w:kern w:val="1"/>
          <w:lang w:val="sr-Cyrl-RS" w:eastAsia="hi-IN" w:bidi="hi-IN"/>
        </w:rPr>
        <w:t>зи</w:t>
      </w:r>
      <w:r w:rsidRPr="0031225D">
        <w:rPr>
          <w:rFonts w:eastAsia="Lucida Sans Unicode" w:cs="Arial"/>
          <w:kern w:val="1"/>
          <w:lang w:val="sr-Cyrl-CS" w:eastAsia="hi-IN" w:bidi="hi-IN"/>
        </w:rPr>
        <w:t xml:space="preserve"> </w:t>
      </w:r>
      <w:r w:rsidR="0031225D" w:rsidRPr="0031225D">
        <w:rPr>
          <w:rFonts w:eastAsia="Lucida Sans Unicode" w:cs="Arial"/>
          <w:kern w:val="1"/>
          <w:lang w:val="sr-Cyrl-RS" w:eastAsia="hi-IN" w:bidi="hi-IN"/>
        </w:rPr>
        <w:t>5</w:t>
      </w:r>
      <w:r w:rsidRPr="0031225D">
        <w:rPr>
          <w:rFonts w:eastAsia="Lucida Sans Unicode" w:cs="Arial"/>
          <w:kern w:val="1"/>
          <w:lang w:val="sr-Latn-CS" w:eastAsia="hi-IN" w:bidi="hi-IN"/>
        </w:rPr>
        <w:t xml:space="preserve"> и </w:t>
      </w:r>
      <w:r w:rsidR="0031225D" w:rsidRPr="0031225D">
        <w:rPr>
          <w:rFonts w:eastAsia="Lucida Sans Unicode" w:cs="Arial"/>
          <w:kern w:val="1"/>
          <w:lang w:val="sr-Cyrl-RS" w:eastAsia="hi-IN" w:bidi="hi-IN"/>
        </w:rPr>
        <w:t>6</w:t>
      </w:r>
      <w:r w:rsidRPr="0031225D">
        <w:rPr>
          <w:rFonts w:eastAsia="Lucida Sans Unicode" w:cs="Arial"/>
          <w:kern w:val="1"/>
          <w:lang w:val="sr-Latn-CS" w:eastAsia="hi-IN" w:bidi="hi-IN"/>
        </w:rPr>
        <w:t xml:space="preserve"> </w:t>
      </w:r>
      <w:r w:rsidR="0031225D" w:rsidRPr="0031225D">
        <w:rPr>
          <w:rFonts w:eastAsia="Lucida Sans Unicode" w:cs="Arial"/>
          <w:kern w:val="1"/>
          <w:lang w:val="sr-Cyrl-RS" w:eastAsia="hi-IN" w:bidi="hi-IN"/>
        </w:rPr>
        <w:t xml:space="preserve">уз овај </w:t>
      </w:r>
      <w:r w:rsidR="0031225D" w:rsidRPr="0031225D">
        <w:rPr>
          <w:rFonts w:eastAsia="Lucida Sans Unicode" w:cs="Arial"/>
          <w:kern w:val="1"/>
          <w:lang w:val="sr-Cyrl-CS" w:eastAsia="hi-IN" w:bidi="hi-IN"/>
        </w:rPr>
        <w:t>Уговор</w:t>
      </w:r>
      <w:r w:rsidRPr="0031225D">
        <w:rPr>
          <w:rFonts w:eastAsia="Lucida Sans Unicode" w:cs="Arial"/>
          <w:kern w:val="1"/>
          <w:lang w:val="sr-Latn-CS" w:eastAsia="hi-IN" w:bidi="hi-IN"/>
        </w:rPr>
        <w:t>).</w:t>
      </w:r>
      <w:r w:rsidR="00C61DB9">
        <w:rPr>
          <w:rFonts w:eastAsia="Lucida Sans Unicode" w:cs="Arial"/>
          <w:kern w:val="1"/>
          <w:lang w:val="sr-Cyrl-CS" w:eastAsia="hi-IN" w:bidi="hi-IN"/>
        </w:rPr>
        <w:t xml:space="preserve"> </w:t>
      </w:r>
      <w:r w:rsidRPr="0031225D">
        <w:rPr>
          <w:rFonts w:eastAsia="Lucida Sans Unicode" w:cs="Arial"/>
          <w:kern w:val="1"/>
          <w:lang w:val="sr-Cyrl-CS" w:eastAsia="hi-IN" w:bidi="hi-IN"/>
        </w:rPr>
        <w:t>У случају неиспуњења задатог расположивог времена (95%), а на основу обострано потписаног документа (</w:t>
      </w:r>
      <w:r w:rsidR="0031225D" w:rsidRPr="0031225D">
        <w:rPr>
          <w:rFonts w:eastAsia="Lucida Sans Unicode" w:cs="Arial"/>
          <w:kern w:val="1"/>
          <w:lang w:val="sr-Cyrl-CS" w:eastAsia="hi-IN" w:bidi="hi-IN"/>
        </w:rPr>
        <w:t>П</w:t>
      </w:r>
      <w:r w:rsidRPr="0031225D">
        <w:rPr>
          <w:rFonts w:eastAsia="Lucida Sans Unicode" w:cs="Arial"/>
          <w:kern w:val="1"/>
          <w:lang w:val="sr-Cyrl-CS" w:eastAsia="hi-IN" w:bidi="hi-IN"/>
        </w:rPr>
        <w:t xml:space="preserve">рилог </w:t>
      </w:r>
      <w:r w:rsidR="0031225D" w:rsidRPr="0031225D">
        <w:rPr>
          <w:rFonts w:eastAsia="Lucida Sans Unicode" w:cs="Arial"/>
          <w:kern w:val="1"/>
          <w:lang w:val="sr-Cyrl-CS" w:eastAsia="hi-IN" w:bidi="hi-IN"/>
        </w:rPr>
        <w:t>6</w:t>
      </w:r>
      <w:r w:rsidRPr="0031225D">
        <w:rPr>
          <w:rFonts w:eastAsia="Lucida Sans Unicode" w:cs="Arial"/>
          <w:kern w:val="1"/>
          <w:lang w:val="sr-Cyrl-CS" w:eastAsia="hi-IN" w:bidi="hi-IN"/>
        </w:rPr>
        <w:t>) сваки сат застоја ће се</w:t>
      </w:r>
      <w:r w:rsidRPr="0029516D">
        <w:rPr>
          <w:rFonts w:eastAsia="Lucida Sans Unicode" w:cs="Arial"/>
          <w:kern w:val="1"/>
          <w:lang w:val="sr-Cyrl-CS" w:eastAsia="hi-IN" w:bidi="hi-IN"/>
        </w:rPr>
        <w:t xml:space="preserve"> обрачунавати </w:t>
      </w:r>
      <w:r>
        <w:rPr>
          <w:rFonts w:eastAsia="Lucida Sans Unicode" w:cs="Arial"/>
          <w:kern w:val="1"/>
          <w:lang w:val="sr-Cyrl-CS" w:eastAsia="hi-IN" w:bidi="hi-IN"/>
        </w:rPr>
        <w:t>у</w:t>
      </w:r>
      <w:r w:rsidRPr="0029516D">
        <w:rPr>
          <w:rFonts w:eastAsia="Lucida Sans Unicode" w:cs="Arial"/>
          <w:kern w:val="1"/>
          <w:lang w:val="sr-Cyrl-CS" w:eastAsia="hi-IN" w:bidi="hi-IN"/>
        </w:rPr>
        <w:t xml:space="preserve"> вредности од </w:t>
      </w:r>
      <w:r>
        <w:rPr>
          <w:rFonts w:eastAsia="Lucida Sans Unicode" w:cs="Arial"/>
          <w:kern w:val="1"/>
          <w:lang w:val="sr-Cyrl-RS" w:eastAsia="hi-IN" w:bidi="hi-IN"/>
        </w:rPr>
        <w:t>80</w:t>
      </w:r>
      <w:r>
        <w:rPr>
          <w:rFonts w:eastAsia="Lucida Sans Unicode" w:cs="Arial"/>
          <w:kern w:val="1"/>
          <w:lang w:eastAsia="hi-IN" w:bidi="hi-IN"/>
        </w:rPr>
        <w:t xml:space="preserve"> </w:t>
      </w:r>
      <w:r>
        <w:rPr>
          <w:rFonts w:eastAsia="Lucida Sans Unicode" w:cs="Arial"/>
          <w:kern w:val="1"/>
          <w:lang w:val="sr-Cyrl-RS" w:eastAsia="hi-IN" w:bidi="hi-IN"/>
        </w:rPr>
        <w:t>ЕУР</w:t>
      </w:r>
      <w:r>
        <w:rPr>
          <w:rFonts w:eastAsia="Lucida Sans Unicode" w:cs="Arial"/>
          <w:kern w:val="1"/>
          <w:lang w:eastAsia="hi-IN" w:bidi="hi-IN"/>
        </w:rPr>
        <w:t>/</w:t>
      </w:r>
      <w:r>
        <w:rPr>
          <w:rFonts w:eastAsia="Lucida Sans Unicode" w:cs="Arial"/>
          <w:kern w:val="1"/>
          <w:lang w:val="sr-Cyrl-RS" w:eastAsia="hi-IN" w:bidi="hi-IN"/>
        </w:rPr>
        <w:t xml:space="preserve">мото часу у динарској противвредности обрачунатој по средњем курсу Еур-а на дан </w:t>
      </w:r>
      <w:r w:rsidR="00C61DB9">
        <w:rPr>
          <w:rFonts w:eastAsia="Lucida Sans Unicode" w:cs="Arial"/>
          <w:kern w:val="1"/>
          <w:lang w:val="sr-Cyrl-RS" w:eastAsia="hi-IN" w:bidi="hi-IN"/>
        </w:rPr>
        <w:t>обрачуна пенала</w:t>
      </w:r>
      <w:r w:rsidRPr="0029516D">
        <w:rPr>
          <w:rFonts w:eastAsia="Lucida Sans Unicode" w:cs="Arial"/>
          <w:kern w:val="1"/>
          <w:lang w:val="sr-Cyrl-CS" w:eastAsia="hi-IN" w:bidi="hi-IN"/>
        </w:rPr>
        <w:t xml:space="preserve">. </w:t>
      </w:r>
      <w:r w:rsidR="00C61DB9" w:rsidRPr="004A3B80">
        <w:rPr>
          <w:rFonts w:eastAsia="Lucida Sans Unicode" w:cs="Arial"/>
          <w:kern w:val="1"/>
          <w:lang w:val="sr-Cyrl-CS" w:eastAsia="hi-IN" w:bidi="hi-IN"/>
        </w:rPr>
        <w:t>Верификација ће се обављати свака 3 (словима:три) месеца</w:t>
      </w:r>
      <w:r w:rsidR="00C61DB9" w:rsidRPr="0029516D">
        <w:rPr>
          <w:rFonts w:eastAsia="Lucida Sans Unicode" w:cs="Arial"/>
          <w:kern w:val="1"/>
          <w:lang w:val="sr-Cyrl-CS" w:eastAsia="hi-IN" w:bidi="hi-IN"/>
        </w:rPr>
        <w:t xml:space="preserve"> </w:t>
      </w:r>
      <w:r w:rsidR="00497B33">
        <w:rPr>
          <w:rFonts w:eastAsia="Lucida Sans Unicode" w:cs="Arial"/>
          <w:kern w:val="1"/>
          <w:lang w:val="sr-Cyrl-CS" w:eastAsia="hi-IN" w:bidi="hi-IN"/>
        </w:rPr>
        <w:t>у току прве године рада</w:t>
      </w:r>
      <w:r w:rsidR="00C61DB9" w:rsidRPr="0029516D">
        <w:rPr>
          <w:rFonts w:eastAsia="Lucida Sans Unicode" w:cs="Arial"/>
          <w:kern w:val="1"/>
          <w:lang w:val="sr-Cyrl-CS" w:eastAsia="hi-IN" w:bidi="hi-IN"/>
        </w:rPr>
        <w:t xml:space="preserve">. </w:t>
      </w:r>
      <w:r w:rsidR="00C61DB9" w:rsidRPr="00F0096B">
        <w:rPr>
          <w:rFonts w:eastAsia="Lucida Sans Unicode" w:cs="Arial"/>
          <w:kern w:val="1"/>
          <w:lang w:val="sr-Cyrl-CS" w:eastAsia="hi-IN" w:bidi="hi-IN"/>
        </w:rPr>
        <w:t xml:space="preserve">По истеку </w:t>
      </w:r>
      <w:r w:rsidR="00497B33">
        <w:rPr>
          <w:rFonts w:eastAsia="Lucida Sans Unicode" w:cs="Arial"/>
          <w:kern w:val="1"/>
          <w:lang w:val="sr-Cyrl-CS" w:eastAsia="hi-IN" w:bidi="hi-IN"/>
        </w:rPr>
        <w:t>прве</w:t>
      </w:r>
      <w:r w:rsidR="00C61DB9" w:rsidRPr="00F0096B">
        <w:rPr>
          <w:rFonts w:eastAsia="Lucida Sans Unicode" w:cs="Arial"/>
          <w:kern w:val="1"/>
          <w:lang w:val="sr-Cyrl-CS" w:eastAsia="hi-IN" w:bidi="hi-IN"/>
        </w:rPr>
        <w:t xml:space="preserve"> године рада израчунава се укупан коефицијент расположивости машине и ако је потребно за неизвршене обавезе односно неостваривања расположивости од 95% обрачуна</w:t>
      </w:r>
      <w:r w:rsidR="00C61DB9">
        <w:rPr>
          <w:rFonts w:eastAsia="Lucida Sans Unicode" w:cs="Arial"/>
          <w:kern w:val="1"/>
          <w:lang w:val="sr-Cyrl-CS" w:eastAsia="hi-IN" w:bidi="hi-IN"/>
        </w:rPr>
        <w:t>ће</w:t>
      </w:r>
      <w:r w:rsidR="00C61DB9" w:rsidRPr="00F0096B">
        <w:rPr>
          <w:rFonts w:eastAsia="Lucida Sans Unicode" w:cs="Arial"/>
          <w:kern w:val="1"/>
          <w:lang w:val="sr-Cyrl-CS" w:eastAsia="hi-IN" w:bidi="hi-IN"/>
        </w:rPr>
        <w:t xml:space="preserve"> </w:t>
      </w:r>
      <w:r w:rsidR="00C61DB9">
        <w:rPr>
          <w:rFonts w:eastAsia="Lucida Sans Unicode" w:cs="Arial"/>
          <w:kern w:val="1"/>
          <w:lang w:val="sr-Cyrl-CS" w:eastAsia="hi-IN" w:bidi="hi-IN"/>
        </w:rPr>
        <w:t xml:space="preserve">се </w:t>
      </w:r>
      <w:r w:rsidR="00C61DB9" w:rsidRPr="00F0096B">
        <w:rPr>
          <w:rFonts w:eastAsia="Lucida Sans Unicode" w:cs="Arial"/>
          <w:kern w:val="1"/>
          <w:lang w:val="sr-Cyrl-CS" w:eastAsia="hi-IN" w:bidi="hi-IN"/>
        </w:rPr>
        <w:t>пенал</w:t>
      </w:r>
      <w:r w:rsidR="00C61DB9">
        <w:rPr>
          <w:rFonts w:eastAsia="Lucida Sans Unicode" w:cs="Arial"/>
          <w:kern w:val="1"/>
          <w:lang w:val="sr-Cyrl-CS" w:eastAsia="hi-IN" w:bidi="hi-IN"/>
        </w:rPr>
        <w:t>и.</w:t>
      </w:r>
      <w:r w:rsidRPr="0029516D">
        <w:rPr>
          <w:rFonts w:eastAsia="Lucida Sans Unicode" w:cs="Arial"/>
          <w:kern w:val="1"/>
          <w:lang w:val="sr-Cyrl-CS" w:eastAsia="hi-IN" w:bidi="hi-IN"/>
        </w:rPr>
        <w:t xml:space="preserve"> У случају појаве верификованих застоја</w:t>
      </w:r>
      <w:r>
        <w:rPr>
          <w:rFonts w:eastAsia="Lucida Sans Unicode" w:cs="Arial"/>
          <w:kern w:val="1"/>
          <w:lang w:val="sr-Cyrl-CS" w:eastAsia="hi-IN" w:bidi="hi-IN"/>
        </w:rPr>
        <w:t xml:space="preserve">, </w:t>
      </w:r>
      <w:r w:rsidR="00C61DB9">
        <w:rPr>
          <w:rFonts w:eastAsia="Lucida Sans Unicode" w:cs="Arial"/>
          <w:kern w:val="1"/>
          <w:lang w:val="sr-Cyrl-CS" w:eastAsia="hi-IN" w:bidi="hi-IN"/>
        </w:rPr>
        <w:t>Купац</w:t>
      </w:r>
      <w:r>
        <w:rPr>
          <w:rFonts w:eastAsia="Lucida Sans Unicode" w:cs="Arial"/>
          <w:kern w:val="1"/>
          <w:lang w:val="sr-Cyrl-CS" w:eastAsia="hi-IN" w:bidi="hi-IN"/>
        </w:rPr>
        <w:t xml:space="preserve"> ће </w:t>
      </w:r>
      <w:r w:rsidR="00C61DB9">
        <w:rPr>
          <w:rFonts w:eastAsia="Lucida Sans Unicode" w:cs="Arial"/>
          <w:kern w:val="1"/>
          <w:lang w:val="sr-Cyrl-CS" w:eastAsia="hi-IN" w:bidi="hi-IN"/>
        </w:rPr>
        <w:t>Продавцу</w:t>
      </w:r>
      <w:r>
        <w:rPr>
          <w:rFonts w:eastAsia="Lucida Sans Unicode" w:cs="Arial"/>
          <w:kern w:val="1"/>
          <w:lang w:val="sr-Cyrl-CS" w:eastAsia="hi-IN" w:bidi="hi-IN"/>
        </w:rPr>
        <w:t xml:space="preserve"> фактурисати обрачунату вредност </w:t>
      </w:r>
      <w:r w:rsidRPr="0029516D">
        <w:rPr>
          <w:rFonts w:eastAsia="Lucida Sans Unicode" w:cs="Arial"/>
          <w:kern w:val="1"/>
          <w:lang w:val="sr-Cyrl-CS" w:eastAsia="hi-IN" w:bidi="hi-IN"/>
        </w:rPr>
        <w:t xml:space="preserve"> </w:t>
      </w:r>
      <w:r>
        <w:rPr>
          <w:rFonts w:eastAsia="Lucida Sans Unicode" w:cs="Arial"/>
          <w:kern w:val="1"/>
          <w:lang w:val="sr-Cyrl-CS" w:eastAsia="hi-IN" w:bidi="hi-IN"/>
        </w:rPr>
        <w:t>застоја</w:t>
      </w:r>
      <w:r w:rsidR="00217F0C">
        <w:rPr>
          <w:rFonts w:eastAsia="Lucida Sans Unicode" w:cs="Arial"/>
          <w:kern w:val="1"/>
          <w:lang w:val="sr-Cyrl-CS" w:eastAsia="hi-IN" w:bidi="hi-IN"/>
        </w:rPr>
        <w:t xml:space="preserve"> – пенале,</w:t>
      </w:r>
      <w:r>
        <w:rPr>
          <w:rFonts w:eastAsia="Lucida Sans Unicode" w:cs="Arial"/>
          <w:kern w:val="1"/>
          <w:lang w:val="sr-Cyrl-CS" w:eastAsia="hi-IN" w:bidi="hi-IN"/>
        </w:rPr>
        <w:t xml:space="preserve"> </w:t>
      </w:r>
      <w:r w:rsidRPr="0029516D">
        <w:rPr>
          <w:rFonts w:eastAsia="Lucida Sans Unicode" w:cs="Arial"/>
          <w:kern w:val="1"/>
          <w:lang w:val="sr-Cyrl-CS" w:eastAsia="hi-IN" w:bidi="hi-IN"/>
        </w:rPr>
        <w:t xml:space="preserve">у року од </w:t>
      </w:r>
      <w:r>
        <w:rPr>
          <w:rFonts w:eastAsia="Lucida Sans Unicode" w:cs="Arial"/>
          <w:kern w:val="1"/>
          <w:lang w:val="sr-Cyrl-CS" w:eastAsia="hi-IN" w:bidi="hi-IN"/>
        </w:rPr>
        <w:t>1</w:t>
      </w:r>
      <w:r w:rsidRPr="0029516D">
        <w:rPr>
          <w:rFonts w:eastAsia="Lucida Sans Unicode" w:cs="Arial"/>
          <w:kern w:val="1"/>
          <w:lang w:val="sr-Cyrl-CS" w:eastAsia="hi-IN" w:bidi="hi-IN"/>
        </w:rPr>
        <w:t>0 (словима:</w:t>
      </w:r>
      <w:r>
        <w:rPr>
          <w:rFonts w:eastAsia="Lucida Sans Unicode" w:cs="Arial"/>
          <w:kern w:val="1"/>
          <w:lang w:val="sr-Cyrl-CS" w:eastAsia="hi-IN" w:bidi="hi-IN"/>
        </w:rPr>
        <w:t>десет</w:t>
      </w:r>
      <w:r w:rsidRPr="0029516D">
        <w:rPr>
          <w:rFonts w:eastAsia="Lucida Sans Unicode" w:cs="Arial"/>
          <w:kern w:val="1"/>
          <w:lang w:val="sr-Cyrl-CS" w:eastAsia="hi-IN" w:bidi="hi-IN"/>
        </w:rPr>
        <w:t>) дана од потписане верификације застоја</w:t>
      </w:r>
      <w:r w:rsidRPr="00E65301">
        <w:rPr>
          <w:rFonts w:cs="Arial"/>
          <w:bCs/>
        </w:rPr>
        <w:t>. Плаћање фактурисан</w:t>
      </w:r>
      <w:r>
        <w:rPr>
          <w:rFonts w:cs="Arial"/>
          <w:bCs/>
          <w:lang w:val="sr-Cyrl-RS"/>
        </w:rPr>
        <w:t>их</w:t>
      </w:r>
      <w:r w:rsidRPr="00E65301">
        <w:rPr>
          <w:rFonts w:cs="Arial"/>
          <w:bCs/>
        </w:rPr>
        <w:t xml:space="preserve"> </w:t>
      </w:r>
      <w:r>
        <w:rPr>
          <w:rFonts w:cs="Arial"/>
          <w:bCs/>
          <w:lang w:val="sr-Cyrl-RS"/>
        </w:rPr>
        <w:t>обрачунатих</w:t>
      </w:r>
      <w:r w:rsidRPr="00E65301">
        <w:rPr>
          <w:rFonts w:cs="Arial"/>
          <w:bCs/>
        </w:rPr>
        <w:t xml:space="preserve"> </w:t>
      </w:r>
      <w:r>
        <w:rPr>
          <w:rFonts w:cs="Arial"/>
          <w:bCs/>
          <w:lang w:val="sr-Cyrl-RS"/>
        </w:rPr>
        <w:t>застоја доспева</w:t>
      </w:r>
      <w:r w:rsidRPr="00E65301">
        <w:rPr>
          <w:rFonts w:cs="Arial"/>
          <w:bCs/>
        </w:rPr>
        <w:t xml:space="preserve"> у рoку </w:t>
      </w:r>
      <w:r>
        <w:rPr>
          <w:rFonts w:cs="Arial"/>
          <w:bCs/>
          <w:lang w:val="sr-Cyrl-RS"/>
        </w:rPr>
        <w:t>од</w:t>
      </w:r>
      <w:r w:rsidRPr="00E65301">
        <w:rPr>
          <w:rFonts w:cs="Arial"/>
          <w:bCs/>
        </w:rPr>
        <w:t xml:space="preserve"> 45 (</w:t>
      </w:r>
      <w:r w:rsidR="00217F0C">
        <w:rPr>
          <w:rFonts w:cs="Arial"/>
          <w:bCs/>
          <w:lang w:val="sr-Cyrl-RS"/>
        </w:rPr>
        <w:t xml:space="preserve">словима: </w:t>
      </w:r>
      <w:r w:rsidRPr="00E65301">
        <w:rPr>
          <w:rFonts w:cs="Arial"/>
          <w:bCs/>
        </w:rPr>
        <w:t xml:space="preserve">четрдесетпет) дaнa oд дaнa фактурисања од стране </w:t>
      </w:r>
      <w:r w:rsidR="00C61DB9">
        <w:rPr>
          <w:rFonts w:cs="Arial"/>
          <w:bCs/>
          <w:lang w:val="sr-Cyrl-RS"/>
        </w:rPr>
        <w:t>Купца</w:t>
      </w:r>
      <w:r w:rsidRPr="00E65301">
        <w:rPr>
          <w:rFonts w:cs="Arial"/>
          <w:bCs/>
        </w:rPr>
        <w:t>.</w:t>
      </w:r>
      <w:r>
        <w:rPr>
          <w:rFonts w:cs="Arial"/>
          <w:bCs/>
          <w:lang w:val="sr-Cyrl-RS"/>
        </w:rPr>
        <w:t xml:space="preserve"> У случају да </w:t>
      </w:r>
      <w:r w:rsidR="00C61DB9">
        <w:rPr>
          <w:rFonts w:cs="Arial"/>
          <w:bCs/>
          <w:lang w:val="sr-Cyrl-RS"/>
        </w:rPr>
        <w:lastRenderedPageBreak/>
        <w:t>Продавац</w:t>
      </w:r>
      <w:r>
        <w:rPr>
          <w:rFonts w:cs="Arial"/>
          <w:bCs/>
          <w:lang w:val="sr-Cyrl-RS"/>
        </w:rPr>
        <w:t xml:space="preserve"> не плати у уговореном року </w:t>
      </w:r>
      <w:r w:rsidR="00C61DB9">
        <w:rPr>
          <w:rFonts w:cs="Arial"/>
          <w:bCs/>
          <w:lang w:val="sr-Cyrl-RS"/>
        </w:rPr>
        <w:t>Купац</w:t>
      </w:r>
      <w:r>
        <w:rPr>
          <w:rFonts w:cs="Arial"/>
          <w:bCs/>
          <w:lang w:val="sr-Cyrl-RS"/>
        </w:rPr>
        <w:t xml:space="preserve"> има право да реализује средство финансијског обезбеђења у гарантном року.</w:t>
      </w:r>
    </w:p>
    <w:p w:rsidR="004B36AA" w:rsidRDefault="004B36AA" w:rsidP="004B36AA">
      <w:pPr>
        <w:tabs>
          <w:tab w:val="left" w:pos="9090"/>
        </w:tabs>
        <w:suppressAutoHyphens/>
        <w:rPr>
          <w:rFonts w:eastAsia="Lucida Sans Unicode" w:cs="Arial"/>
          <w:kern w:val="1"/>
          <w:lang w:eastAsia="hi-IN" w:bidi="hi-IN"/>
        </w:rPr>
      </w:pPr>
      <w:r>
        <w:rPr>
          <w:rFonts w:eastAsia="Lucida Sans Unicode" w:cs="Arial"/>
          <w:kern w:val="1"/>
          <w:lang w:val="sr-Cyrl-RS" w:eastAsia="hi-IN" w:bidi="hi-IN"/>
        </w:rPr>
        <w:t>Купац</w:t>
      </w:r>
      <w:r w:rsidRPr="0029516D">
        <w:rPr>
          <w:rFonts w:eastAsia="Lucida Sans Unicode" w:cs="Arial"/>
          <w:kern w:val="1"/>
          <w:lang w:eastAsia="hi-IN" w:bidi="hi-IN"/>
        </w:rPr>
        <w:t xml:space="preserve"> има право на рекламацију у току трајања гарантног рока, тако што ће у писаном облику доставити </w:t>
      </w:r>
      <w:r>
        <w:rPr>
          <w:rFonts w:eastAsia="Lucida Sans Unicode" w:cs="Arial"/>
          <w:kern w:val="1"/>
          <w:lang w:val="sr-Cyrl-RS" w:eastAsia="hi-IN" w:bidi="hi-IN"/>
        </w:rPr>
        <w:t>Продавцу</w:t>
      </w:r>
      <w:r w:rsidRPr="0029516D">
        <w:rPr>
          <w:rFonts w:eastAsia="Lucida Sans Unicode" w:cs="Arial"/>
          <w:kern w:val="1"/>
          <w:lang w:eastAsia="hi-IN" w:bidi="hi-IN"/>
        </w:rPr>
        <w:t xml:space="preserve"> Приговор на квалитет</w:t>
      </w:r>
      <w:r>
        <w:rPr>
          <w:rFonts w:eastAsia="Lucida Sans Unicode" w:cs="Arial"/>
          <w:kern w:val="1"/>
          <w:lang w:val="sr-Cyrl-RS" w:eastAsia="hi-IN" w:bidi="hi-IN"/>
        </w:rPr>
        <w:t xml:space="preserve"> и/или Пријаву </w:t>
      </w:r>
      <w:r w:rsidR="008C1F52">
        <w:rPr>
          <w:rFonts w:eastAsia="Lucida Sans Unicode" w:cs="Arial"/>
          <w:kern w:val="1"/>
          <w:lang w:val="sr-Cyrl-RS" w:eastAsia="hi-IN" w:bidi="hi-IN"/>
        </w:rPr>
        <w:t>квара</w:t>
      </w:r>
      <w:r w:rsidRPr="0029516D">
        <w:rPr>
          <w:rFonts w:eastAsia="Lucida Sans Unicode" w:cs="Arial"/>
          <w:kern w:val="1"/>
          <w:lang w:eastAsia="hi-IN" w:bidi="hi-IN"/>
        </w:rPr>
        <w:t xml:space="preserve">, а најкасније у року од </w:t>
      </w:r>
      <w:r>
        <w:rPr>
          <w:rFonts w:eastAsia="Lucida Sans Unicode" w:cs="Arial"/>
          <w:kern w:val="1"/>
          <w:lang w:val="sr-Cyrl-RS" w:eastAsia="hi-IN" w:bidi="hi-IN"/>
        </w:rPr>
        <w:t>2 (словима: два)</w:t>
      </w:r>
      <w:r w:rsidRPr="0029516D">
        <w:rPr>
          <w:rFonts w:eastAsia="Lucida Sans Unicode" w:cs="Arial"/>
          <w:kern w:val="1"/>
          <w:lang w:eastAsia="hi-IN" w:bidi="hi-IN"/>
        </w:rPr>
        <w:t xml:space="preserve"> </w:t>
      </w:r>
      <w:r>
        <w:rPr>
          <w:rFonts w:eastAsia="Lucida Sans Unicode" w:cs="Arial"/>
          <w:kern w:val="1"/>
          <w:lang w:val="sr-Cyrl-RS" w:eastAsia="hi-IN" w:bidi="hi-IN"/>
        </w:rPr>
        <w:t xml:space="preserve">радна </w:t>
      </w:r>
      <w:r w:rsidRPr="0029516D">
        <w:rPr>
          <w:rFonts w:eastAsia="Lucida Sans Unicode" w:cs="Arial"/>
          <w:kern w:val="1"/>
          <w:lang w:eastAsia="hi-IN" w:bidi="hi-IN"/>
        </w:rPr>
        <w:t>дана од дана сазнања за недостатак.</w:t>
      </w:r>
    </w:p>
    <w:p w:rsidR="004B36AA" w:rsidRPr="00F332D9" w:rsidRDefault="004B36AA" w:rsidP="004B36AA">
      <w:pPr>
        <w:tabs>
          <w:tab w:val="left" w:pos="9090"/>
        </w:tabs>
        <w:suppressAutoHyphens/>
        <w:rPr>
          <w:rFonts w:eastAsia="Lucida Sans Unicode" w:cs="Arial"/>
          <w:kern w:val="1"/>
          <w:lang w:val="sr-Cyrl-RS" w:eastAsia="hi-IN" w:bidi="hi-IN"/>
        </w:rPr>
      </w:pPr>
      <w:r>
        <w:rPr>
          <w:rFonts w:eastAsia="Lucida Sans Unicode" w:cs="Arial"/>
          <w:kern w:val="1"/>
          <w:lang w:val="sr-Cyrl-RS" w:eastAsia="hi-IN" w:bidi="hi-IN"/>
        </w:rPr>
        <w:t xml:space="preserve">Продавац се обавезује да у року од 24 (словима: двадесетчетири) сата од достављања Приговора на квалитет и/или достављања Пријаве </w:t>
      </w:r>
      <w:r w:rsidR="008C1F52">
        <w:rPr>
          <w:rFonts w:eastAsia="Lucida Sans Unicode" w:cs="Arial"/>
          <w:kern w:val="1"/>
          <w:lang w:val="sr-Cyrl-RS" w:eastAsia="hi-IN" w:bidi="hi-IN"/>
        </w:rPr>
        <w:t>квара</w:t>
      </w:r>
      <w:r>
        <w:rPr>
          <w:rFonts w:eastAsia="Lucida Sans Unicode" w:cs="Arial"/>
          <w:kern w:val="1"/>
          <w:lang w:val="sr-Cyrl-RS" w:eastAsia="hi-IN" w:bidi="hi-IN"/>
        </w:rPr>
        <w:t xml:space="preserve">, пошаље сервисну екипу код Купца – </w:t>
      </w:r>
      <w:r w:rsidR="008C1F52">
        <w:rPr>
          <w:rFonts w:eastAsia="Lucida Sans Unicode" w:cs="Arial"/>
          <w:kern w:val="1"/>
          <w:lang w:val="sr-Cyrl-RS" w:eastAsia="hi-IN" w:bidi="hi-IN"/>
        </w:rPr>
        <w:t xml:space="preserve">у </w:t>
      </w:r>
      <w:r>
        <w:rPr>
          <w:rFonts w:eastAsia="Lucida Sans Unicode" w:cs="Arial"/>
          <w:kern w:val="1"/>
          <w:lang w:val="sr-Cyrl-RS" w:eastAsia="hi-IN" w:bidi="hi-IN"/>
        </w:rPr>
        <w:t>радионицу Купца.</w:t>
      </w:r>
    </w:p>
    <w:p w:rsidR="004B36AA" w:rsidRPr="00AD2458" w:rsidRDefault="004B36AA" w:rsidP="004B36AA">
      <w:pPr>
        <w:tabs>
          <w:tab w:val="left" w:pos="9090"/>
        </w:tabs>
        <w:suppressAutoHyphens/>
        <w:rPr>
          <w:rFonts w:eastAsia="Lucida Sans Unicode" w:cs="Arial"/>
          <w:kern w:val="1"/>
          <w:lang w:val="sr-Cyrl-RS" w:eastAsia="hi-IN" w:bidi="hi-IN"/>
        </w:rPr>
      </w:pPr>
      <w:r>
        <w:rPr>
          <w:rFonts w:eastAsia="Lucida Sans Unicode" w:cs="Arial"/>
          <w:kern w:val="1"/>
          <w:lang w:val="sr-Cyrl-RS" w:eastAsia="hi-IN" w:bidi="hi-IN"/>
        </w:rPr>
        <w:t>Продавац</w:t>
      </w:r>
      <w:r w:rsidRPr="0029516D">
        <w:rPr>
          <w:rFonts w:eastAsia="Lucida Sans Unicode" w:cs="Arial"/>
          <w:kern w:val="1"/>
          <w:lang w:eastAsia="hi-IN" w:bidi="hi-IN"/>
        </w:rPr>
        <w:t xml:space="preserve">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r>
        <w:rPr>
          <w:rFonts w:eastAsia="Lucida Sans Unicode" w:cs="Arial"/>
          <w:kern w:val="1"/>
          <w:lang w:val="sr-Cyrl-RS" w:eastAsia="hi-IN" w:bidi="hi-IN"/>
        </w:rPr>
        <w:t xml:space="preserve">, на основу свих достављених Приговора на квалитет и достављених Пријава </w:t>
      </w:r>
      <w:r w:rsidR="008C1F52">
        <w:rPr>
          <w:rFonts w:eastAsia="Lucida Sans Unicode" w:cs="Arial"/>
          <w:kern w:val="1"/>
          <w:lang w:val="sr-Cyrl-RS" w:eastAsia="hi-IN" w:bidi="hi-IN"/>
        </w:rPr>
        <w:t>кварова</w:t>
      </w:r>
      <w:r>
        <w:rPr>
          <w:rFonts w:eastAsia="Lucida Sans Unicode" w:cs="Arial"/>
          <w:kern w:val="1"/>
          <w:lang w:val="sr-Cyrl-RS" w:eastAsia="hi-IN" w:bidi="hi-IN"/>
        </w:rPr>
        <w:t>.</w:t>
      </w:r>
    </w:p>
    <w:p w:rsidR="004B36AA" w:rsidRPr="00271585" w:rsidRDefault="004B36AA" w:rsidP="004B36AA">
      <w:pPr>
        <w:tabs>
          <w:tab w:val="left" w:pos="9090"/>
        </w:tabs>
        <w:suppressAutoHyphens/>
        <w:rPr>
          <w:rFonts w:eastAsia="Lucida Sans Unicode" w:cs="Arial"/>
          <w:kern w:val="1"/>
          <w:lang w:eastAsia="hi-IN" w:bidi="hi-IN"/>
        </w:rPr>
      </w:pPr>
      <w:r w:rsidRPr="00271585">
        <w:rPr>
          <w:rFonts w:eastAsia="Lucida Sans Unicode" w:cs="Arial"/>
          <w:kern w:val="1"/>
          <w:lang w:eastAsia="hi-IN" w:bidi="hi-IN"/>
        </w:rPr>
        <w:t xml:space="preserve">У случају потврђивања чињеница, изложених у рекламационом акту </w:t>
      </w:r>
      <w:r>
        <w:rPr>
          <w:rFonts w:eastAsia="Lucida Sans Unicode" w:cs="Arial"/>
          <w:kern w:val="1"/>
          <w:lang w:val="sr-Cyrl-RS" w:eastAsia="hi-IN" w:bidi="hi-IN"/>
        </w:rPr>
        <w:t>Купца</w:t>
      </w:r>
      <w:r w:rsidRPr="00271585">
        <w:rPr>
          <w:rFonts w:eastAsia="Lucida Sans Unicode" w:cs="Arial"/>
          <w:kern w:val="1"/>
          <w:lang w:eastAsia="hi-IN" w:bidi="hi-IN"/>
        </w:rPr>
        <w:t xml:space="preserve">, </w:t>
      </w:r>
      <w:r>
        <w:rPr>
          <w:rFonts w:eastAsia="Lucida Sans Unicode" w:cs="Arial"/>
          <w:kern w:val="1"/>
          <w:lang w:val="sr-Cyrl-RS" w:eastAsia="hi-IN" w:bidi="hi-IN"/>
        </w:rPr>
        <w:t>Продавац</w:t>
      </w:r>
      <w:r w:rsidRPr="00271585">
        <w:rPr>
          <w:rFonts w:eastAsia="Lucida Sans Unicode" w:cs="Arial"/>
          <w:kern w:val="1"/>
          <w:lang w:eastAsia="hi-IN" w:bidi="hi-IN"/>
        </w:rPr>
        <w:t xml:space="preserve"> ће испоручити добро у замену за рекламирано</w:t>
      </w:r>
      <w:r>
        <w:rPr>
          <w:rFonts w:eastAsia="Lucida Sans Unicode" w:cs="Arial"/>
          <w:kern w:val="1"/>
          <w:lang w:val="sr-Cyrl-RS" w:eastAsia="hi-IN" w:bidi="hi-IN"/>
        </w:rPr>
        <w:t xml:space="preserve"> и </w:t>
      </w:r>
      <w:r w:rsidRPr="0029516D">
        <w:rPr>
          <w:rFonts w:eastAsia="Lucida Sans Unicode" w:cs="Arial"/>
          <w:kern w:val="1"/>
          <w:lang w:eastAsia="hi-IN" w:bidi="hi-IN"/>
        </w:rPr>
        <w:t>отклони</w:t>
      </w:r>
      <w:r>
        <w:rPr>
          <w:rFonts w:eastAsia="Lucida Sans Unicode" w:cs="Arial"/>
          <w:kern w:val="1"/>
          <w:lang w:val="sr-Cyrl-RS" w:eastAsia="hi-IN" w:bidi="hi-IN"/>
        </w:rPr>
        <w:t>ти</w:t>
      </w:r>
      <w:r w:rsidRPr="0029516D">
        <w:rPr>
          <w:rFonts w:eastAsia="Lucida Sans Unicode" w:cs="Arial"/>
          <w:kern w:val="1"/>
          <w:lang w:eastAsia="hi-IN" w:bidi="hi-IN"/>
        </w:rPr>
        <w:t xml:space="preserve"> све евентуалне недостатке на испорученом добру</w:t>
      </w:r>
      <w:r w:rsidRPr="00271585">
        <w:rPr>
          <w:rFonts w:eastAsia="Lucida Sans Unicode" w:cs="Arial"/>
          <w:kern w:val="1"/>
          <w:lang w:eastAsia="hi-IN" w:bidi="hi-IN"/>
        </w:rPr>
        <w:t xml:space="preserve"> о свом трошку, најкасније 15 (</w:t>
      </w:r>
      <w:r w:rsidRPr="00271585">
        <w:rPr>
          <w:rFonts w:eastAsia="Lucida Sans Unicode" w:cs="Arial"/>
          <w:kern w:val="1"/>
          <w:lang w:val="sr-Cyrl-RS" w:eastAsia="hi-IN" w:bidi="hi-IN"/>
        </w:rPr>
        <w:t>словима:</w:t>
      </w:r>
      <w:r w:rsidRPr="00271585">
        <w:rPr>
          <w:rFonts w:eastAsia="Lucida Sans Unicode" w:cs="Arial"/>
          <w:kern w:val="1"/>
          <w:lang w:eastAsia="hi-IN" w:bidi="hi-IN"/>
        </w:rPr>
        <w:t>петнаест) дана од дана</w:t>
      </w:r>
      <w:r>
        <w:rPr>
          <w:rFonts w:eastAsia="Lucida Sans Unicode" w:cs="Arial"/>
          <w:kern w:val="1"/>
          <w:lang w:val="sr-Cyrl-RS" w:eastAsia="hi-IN" w:bidi="hi-IN"/>
        </w:rPr>
        <w:t xml:space="preserve"> достављања Приговора на квалитет и/или Пријаве </w:t>
      </w:r>
      <w:r w:rsidR="008C1F52">
        <w:rPr>
          <w:rFonts w:eastAsia="Lucida Sans Unicode" w:cs="Arial"/>
          <w:kern w:val="1"/>
          <w:lang w:val="sr-Cyrl-RS" w:eastAsia="hi-IN" w:bidi="hi-IN"/>
        </w:rPr>
        <w:t>квара</w:t>
      </w:r>
      <w:r>
        <w:rPr>
          <w:rFonts w:eastAsia="Lucida Sans Unicode" w:cs="Arial"/>
          <w:kern w:val="1"/>
          <w:lang w:val="sr-Cyrl-RS" w:eastAsia="hi-IN" w:bidi="hi-IN"/>
        </w:rPr>
        <w:t xml:space="preserve"> или</w:t>
      </w:r>
      <w:r w:rsidRPr="00271585">
        <w:rPr>
          <w:rFonts w:eastAsia="Lucida Sans Unicode" w:cs="Arial"/>
          <w:kern w:val="1"/>
          <w:lang w:eastAsia="hi-IN" w:bidi="hi-IN"/>
        </w:rPr>
        <w:t xml:space="preserve"> повраћаја рекламираног добра од стране </w:t>
      </w:r>
      <w:r>
        <w:rPr>
          <w:rFonts w:eastAsia="Lucida Sans Unicode" w:cs="Arial"/>
          <w:kern w:val="1"/>
          <w:lang w:val="sr-Cyrl-RS" w:eastAsia="hi-IN" w:bidi="hi-IN"/>
        </w:rPr>
        <w:t>Купца</w:t>
      </w:r>
      <w:r w:rsidRPr="00271585">
        <w:rPr>
          <w:rFonts w:eastAsia="Lucida Sans Unicode" w:cs="Arial"/>
          <w:kern w:val="1"/>
          <w:lang w:eastAsia="hi-IN" w:bidi="hi-IN"/>
        </w:rPr>
        <w:t>.</w:t>
      </w:r>
    </w:p>
    <w:p w:rsidR="004B36AA" w:rsidRPr="0029516D" w:rsidRDefault="004B36AA" w:rsidP="004B36AA">
      <w:pPr>
        <w:tabs>
          <w:tab w:val="left" w:pos="9090"/>
        </w:tabs>
        <w:suppressAutoHyphens/>
        <w:rPr>
          <w:rFonts w:eastAsia="Lucida Sans Unicode" w:cs="Arial"/>
          <w:kern w:val="1"/>
          <w:lang w:eastAsia="hi-IN" w:bidi="hi-IN"/>
        </w:rPr>
      </w:pPr>
      <w:r w:rsidRPr="00271585">
        <w:rPr>
          <w:rFonts w:eastAsia="Lucida Sans Unicode" w:cs="Arial"/>
          <w:kern w:val="1"/>
          <w:lang w:eastAsia="hi-IN" w:bidi="hi-IN"/>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4B36AA" w:rsidRDefault="004B36AA" w:rsidP="004B36AA">
      <w:pPr>
        <w:tabs>
          <w:tab w:val="left" w:pos="9090"/>
        </w:tabs>
        <w:suppressAutoHyphens/>
        <w:rPr>
          <w:rFonts w:eastAsia="Lucida Sans Unicode" w:cs="Arial"/>
          <w:kern w:val="1"/>
          <w:lang w:val="sr-Cyrl-RS" w:eastAsia="hi-IN" w:bidi="hi-IN"/>
        </w:rPr>
      </w:pPr>
      <w:r w:rsidRPr="0029516D">
        <w:rPr>
          <w:rFonts w:eastAsia="Lucida Sans Unicode" w:cs="Arial"/>
          <w:kern w:val="1"/>
          <w:lang w:eastAsia="hi-IN" w:bidi="hi-IN"/>
        </w:rPr>
        <w:t xml:space="preserve">Сви трошкови који буду проузроковани </w:t>
      </w:r>
      <w:r>
        <w:rPr>
          <w:rFonts w:eastAsia="Lucida Sans Unicode" w:cs="Arial"/>
          <w:kern w:val="1"/>
          <w:lang w:val="sr-Cyrl-RS" w:eastAsia="hi-IN" w:bidi="hi-IN"/>
        </w:rPr>
        <w:t>Купцу</w:t>
      </w:r>
      <w:r w:rsidRPr="0029516D">
        <w:rPr>
          <w:rFonts w:eastAsia="Lucida Sans Unicode" w:cs="Arial"/>
          <w:kern w:val="1"/>
          <w:lang w:eastAsia="hi-IN" w:bidi="hi-IN"/>
        </w:rPr>
        <w:t xml:space="preserve">, а везани су за отклањање недостатака на добру које му </w:t>
      </w:r>
      <w:r>
        <w:rPr>
          <w:rFonts w:eastAsia="Lucida Sans Unicode" w:cs="Arial"/>
          <w:kern w:val="1"/>
          <w:lang w:val="sr-Cyrl-RS" w:eastAsia="hi-IN" w:bidi="hi-IN"/>
        </w:rPr>
        <w:t>испоручи</w:t>
      </w:r>
      <w:r w:rsidRPr="0029516D">
        <w:rPr>
          <w:rFonts w:eastAsia="Lucida Sans Unicode" w:cs="Arial"/>
          <w:kern w:val="1"/>
          <w:lang w:eastAsia="hi-IN" w:bidi="hi-IN"/>
        </w:rPr>
        <w:t>, сагласно овом Уговору, у гарант</w:t>
      </w:r>
      <w:r>
        <w:rPr>
          <w:rFonts w:eastAsia="Lucida Sans Unicode" w:cs="Arial"/>
          <w:kern w:val="1"/>
          <w:lang w:eastAsia="hi-IN" w:bidi="hi-IN"/>
        </w:rPr>
        <w:t xml:space="preserve">ном року, иду на терет </w:t>
      </w:r>
      <w:r>
        <w:rPr>
          <w:rFonts w:eastAsia="Lucida Sans Unicode" w:cs="Arial"/>
          <w:kern w:val="1"/>
          <w:lang w:val="sr-Cyrl-RS" w:eastAsia="hi-IN" w:bidi="hi-IN"/>
        </w:rPr>
        <w:t>Продавца.</w:t>
      </w:r>
    </w:p>
    <w:p w:rsidR="004F0A6B" w:rsidRPr="0029516D" w:rsidRDefault="004F0A6B" w:rsidP="008C773B">
      <w:pPr>
        <w:jc w:val="center"/>
        <w:rPr>
          <w:rFonts w:cs="Arial"/>
          <w:b/>
          <w:lang w:val="sr-Cyrl-CS"/>
        </w:rPr>
      </w:pPr>
      <w:r w:rsidRPr="0029516D">
        <w:rPr>
          <w:rFonts w:cs="Arial"/>
          <w:b/>
          <w:lang w:val="sr-Latn-CS"/>
        </w:rPr>
        <w:t>ОБУКА ОСОБЉА КУПЦА</w:t>
      </w:r>
    </w:p>
    <w:p w:rsidR="004F0A6B" w:rsidRPr="0029516D" w:rsidRDefault="004F0A6B" w:rsidP="008C773B">
      <w:pPr>
        <w:spacing w:before="0"/>
        <w:jc w:val="center"/>
        <w:rPr>
          <w:rFonts w:cs="Arial"/>
          <w:b/>
          <w:lang w:val="sr-Latn-CS"/>
        </w:rPr>
      </w:pPr>
      <w:r w:rsidRPr="0029516D">
        <w:rPr>
          <w:rFonts w:cs="Arial"/>
          <w:b/>
          <w:lang w:val="sr-Cyrl-RS"/>
        </w:rPr>
        <w:t>Ч</w:t>
      </w:r>
      <w:r w:rsidRPr="0029516D">
        <w:rPr>
          <w:rFonts w:cs="Arial"/>
          <w:b/>
          <w:lang w:val="sr-Latn-CS"/>
        </w:rPr>
        <w:t>лан 1</w:t>
      </w:r>
      <w:r w:rsidR="00BB67BA">
        <w:rPr>
          <w:rFonts w:cs="Arial"/>
          <w:b/>
          <w:lang w:val="sr-Cyrl-RS"/>
        </w:rPr>
        <w:t>0</w:t>
      </w:r>
      <w:r w:rsidRPr="0029516D">
        <w:rPr>
          <w:rFonts w:cs="Arial"/>
          <w:b/>
          <w:lang w:val="sr-Latn-CS"/>
        </w:rPr>
        <w:t>.</w:t>
      </w:r>
    </w:p>
    <w:p w:rsidR="00015640" w:rsidRPr="0029516D" w:rsidRDefault="00015640" w:rsidP="008C773B">
      <w:pPr>
        <w:tabs>
          <w:tab w:val="left" w:pos="9243"/>
        </w:tabs>
        <w:spacing w:before="0"/>
        <w:rPr>
          <w:rFonts w:cs="Arial"/>
          <w:lang w:val="sr-Cyrl-CS"/>
        </w:rPr>
      </w:pPr>
      <w:r w:rsidRPr="0029516D">
        <w:rPr>
          <w:rFonts w:cs="Arial"/>
          <w:lang w:val="sr-Latn-CS"/>
        </w:rPr>
        <w:t xml:space="preserve">Продавац ће извршити обуку особља </w:t>
      </w:r>
      <w:r w:rsidRPr="0029516D">
        <w:rPr>
          <w:rFonts w:cs="Arial"/>
          <w:lang w:val="sr-Cyrl-CS"/>
        </w:rPr>
        <w:t>К</w:t>
      </w:r>
      <w:r w:rsidRPr="0029516D">
        <w:rPr>
          <w:rFonts w:cs="Arial"/>
          <w:lang w:val="sr-Latn-CS"/>
        </w:rPr>
        <w:t xml:space="preserve">упца за правилно руковање и одржавање </w:t>
      </w:r>
      <w:r w:rsidRPr="0029516D">
        <w:rPr>
          <w:rFonts w:cs="Arial"/>
          <w:lang w:val="sr-Cyrl-CS"/>
        </w:rPr>
        <w:t>машина.</w:t>
      </w:r>
    </w:p>
    <w:p w:rsidR="00015640" w:rsidRPr="0029516D" w:rsidRDefault="00015640" w:rsidP="00015640">
      <w:pPr>
        <w:tabs>
          <w:tab w:val="left" w:pos="9243"/>
        </w:tabs>
        <w:rPr>
          <w:rFonts w:cs="Arial"/>
          <w:lang w:val="sr-Cyrl-RS"/>
        </w:rPr>
      </w:pPr>
      <w:r w:rsidRPr="0029516D">
        <w:rPr>
          <w:rFonts w:cs="Arial"/>
          <w:lang w:val="sr-Latn-CS"/>
        </w:rPr>
        <w:t xml:space="preserve">1. Обука за </w:t>
      </w:r>
      <w:r w:rsidRPr="0029516D">
        <w:rPr>
          <w:rFonts w:cs="Arial"/>
          <w:lang w:val="sr-Cyrl-CS"/>
        </w:rPr>
        <w:t>____</w:t>
      </w:r>
      <w:r w:rsidR="004B36AA">
        <w:rPr>
          <w:rFonts w:cs="Arial"/>
          <w:lang w:val="sr-Cyrl-CS"/>
        </w:rPr>
        <w:t>(словима:___________________)</w:t>
      </w:r>
      <w:r w:rsidRPr="0029516D">
        <w:rPr>
          <w:rFonts w:cs="Arial"/>
          <w:lang w:val="sr-Cyrl-CS"/>
        </w:rPr>
        <w:t xml:space="preserve"> </w:t>
      </w:r>
      <w:r w:rsidRPr="0029516D">
        <w:rPr>
          <w:rFonts w:cs="Arial"/>
          <w:lang w:val="sr-Latn-CS"/>
        </w:rPr>
        <w:t>руковаоца машин</w:t>
      </w:r>
      <w:r w:rsidR="0031225D">
        <w:rPr>
          <w:rFonts w:cs="Arial"/>
          <w:lang w:val="sr-Cyrl-CS"/>
        </w:rPr>
        <w:t>а</w:t>
      </w:r>
      <w:r w:rsidRPr="0029516D">
        <w:rPr>
          <w:rFonts w:cs="Arial"/>
          <w:lang w:val="sr-Latn-CS"/>
        </w:rPr>
        <w:t xml:space="preserve"> ће се обавити у месту </w:t>
      </w:r>
      <w:r w:rsidRPr="0029516D">
        <w:rPr>
          <w:rFonts w:cs="Arial"/>
          <w:lang w:val="sr-Cyrl-CS"/>
        </w:rPr>
        <w:t>К</w:t>
      </w:r>
      <w:r w:rsidRPr="0029516D">
        <w:rPr>
          <w:rFonts w:cs="Arial"/>
          <w:lang w:val="sr-Latn-CS"/>
        </w:rPr>
        <w:t>упца и то пре потписивања записника о квалитативном пријему машин</w:t>
      </w:r>
      <w:r w:rsidRPr="0029516D">
        <w:rPr>
          <w:rFonts w:cs="Arial"/>
          <w:lang w:val="sr-Cyrl-CS"/>
        </w:rPr>
        <w:t>е</w:t>
      </w:r>
      <w:r w:rsidR="004B36AA" w:rsidRPr="004B36AA">
        <w:rPr>
          <w:rFonts w:cs="Arial"/>
          <w:lang w:val="sr-Cyrl-CS"/>
        </w:rPr>
        <w:t xml:space="preserve"> </w:t>
      </w:r>
      <w:r w:rsidR="004B36AA" w:rsidRPr="0029516D">
        <w:rPr>
          <w:rFonts w:cs="Arial"/>
          <w:lang w:val="sr-Cyrl-CS"/>
        </w:rPr>
        <w:t xml:space="preserve">са опремом </w:t>
      </w:r>
      <w:r w:rsidR="004B36AA">
        <w:rPr>
          <w:rFonts w:cs="Arial"/>
          <w:lang w:val="sr-Cyrl-CS"/>
        </w:rPr>
        <w:t>без примедби</w:t>
      </w:r>
      <w:r w:rsidRPr="0029516D">
        <w:rPr>
          <w:rFonts w:cs="Arial"/>
          <w:lang w:val="sr-Latn-CS"/>
        </w:rPr>
        <w:t xml:space="preserve">. Дужина трајања обуке биће договорена између </w:t>
      </w:r>
      <w:r w:rsidRPr="0029516D">
        <w:rPr>
          <w:rFonts w:cs="Arial"/>
          <w:lang w:val="sr-Cyrl-CS"/>
        </w:rPr>
        <w:t>К</w:t>
      </w:r>
      <w:r w:rsidRPr="0029516D">
        <w:rPr>
          <w:rFonts w:cs="Arial"/>
          <w:lang w:val="sr-Latn-CS"/>
        </w:rPr>
        <w:t xml:space="preserve">упца и </w:t>
      </w:r>
      <w:r w:rsidRPr="0029516D">
        <w:rPr>
          <w:rFonts w:cs="Arial"/>
          <w:lang w:val="sr-Cyrl-CS"/>
        </w:rPr>
        <w:t>П</w:t>
      </w:r>
      <w:r w:rsidRPr="0029516D">
        <w:rPr>
          <w:rFonts w:cs="Arial"/>
          <w:lang w:val="sr-Latn-CS"/>
        </w:rPr>
        <w:t>родавца,а по нормама произвођача опреме и броју полазника.</w:t>
      </w:r>
    </w:p>
    <w:p w:rsidR="001E73BD" w:rsidRDefault="00015640" w:rsidP="00015640">
      <w:pPr>
        <w:tabs>
          <w:tab w:val="left" w:pos="9243"/>
        </w:tabs>
        <w:rPr>
          <w:rFonts w:cs="Arial"/>
          <w:lang w:val="sr-Latn-CS"/>
        </w:rPr>
      </w:pPr>
      <w:r w:rsidRPr="0029516D">
        <w:rPr>
          <w:rFonts w:cs="Arial"/>
          <w:lang w:val="sr-Latn-CS"/>
        </w:rPr>
        <w:t xml:space="preserve">2. Обука </w:t>
      </w:r>
      <w:r w:rsidR="004B36AA">
        <w:rPr>
          <w:rFonts w:cs="Arial"/>
          <w:lang w:val="sr-Cyrl-CS"/>
        </w:rPr>
        <w:t xml:space="preserve">за </w:t>
      </w:r>
      <w:r w:rsidR="004B36AA" w:rsidRPr="0029516D">
        <w:rPr>
          <w:rFonts w:cs="Arial"/>
          <w:lang w:val="sr-Cyrl-CS"/>
        </w:rPr>
        <w:t>____</w:t>
      </w:r>
      <w:r w:rsidR="004B36AA">
        <w:rPr>
          <w:rFonts w:cs="Arial"/>
          <w:lang w:val="sr-Cyrl-CS"/>
        </w:rPr>
        <w:t>(словима:___________________)</w:t>
      </w:r>
      <w:r w:rsidR="004B36AA" w:rsidRPr="0029516D">
        <w:rPr>
          <w:rFonts w:cs="Arial"/>
          <w:lang w:val="sr-Cyrl-CS"/>
        </w:rPr>
        <w:t xml:space="preserve"> </w:t>
      </w:r>
      <w:r w:rsidRPr="0029516D">
        <w:rPr>
          <w:rFonts w:cs="Arial"/>
          <w:lang w:val="sr-Latn-CS"/>
        </w:rPr>
        <w:t>одржава</w:t>
      </w:r>
      <w:r w:rsidRPr="0029516D">
        <w:rPr>
          <w:rFonts w:cs="Arial"/>
          <w:lang w:val="sr-Cyrl-CS"/>
        </w:rPr>
        <w:t>о</w:t>
      </w:r>
      <w:r w:rsidRPr="0029516D">
        <w:rPr>
          <w:rFonts w:cs="Arial"/>
          <w:lang w:val="sr-Latn-CS"/>
        </w:rPr>
        <w:t xml:space="preserve">ца </w:t>
      </w:r>
      <w:r w:rsidRPr="0029516D">
        <w:rPr>
          <w:rFonts w:cs="Arial"/>
          <w:lang w:val="sr-Cyrl-CS"/>
        </w:rPr>
        <w:t>машин</w:t>
      </w:r>
      <w:r w:rsidR="0031225D">
        <w:rPr>
          <w:rFonts w:cs="Arial"/>
          <w:lang w:val="sr-Cyrl-CS"/>
        </w:rPr>
        <w:t>а</w:t>
      </w:r>
      <w:r w:rsidR="001E73BD">
        <w:rPr>
          <w:rFonts w:cs="Arial"/>
          <w:lang w:val="sr-Cyrl-CS"/>
        </w:rPr>
        <w:t xml:space="preserve"> – техничко особље</w:t>
      </w:r>
      <w:r w:rsidRPr="0029516D">
        <w:rPr>
          <w:rFonts w:cs="Arial"/>
          <w:lang w:val="sr-Cyrl-CS"/>
        </w:rPr>
        <w:t xml:space="preserve"> </w:t>
      </w:r>
      <w:r w:rsidRPr="0029516D">
        <w:rPr>
          <w:rFonts w:cs="Arial"/>
          <w:lang w:val="sr-Latn-CS"/>
        </w:rPr>
        <w:t xml:space="preserve">биће организована у месту </w:t>
      </w:r>
      <w:r w:rsidRPr="0029516D">
        <w:rPr>
          <w:rFonts w:cs="Arial"/>
          <w:lang w:val="sr-Cyrl-CS"/>
        </w:rPr>
        <w:t>К</w:t>
      </w:r>
      <w:r w:rsidRPr="0029516D">
        <w:rPr>
          <w:rFonts w:cs="Arial"/>
          <w:lang w:val="sr-Latn-CS"/>
        </w:rPr>
        <w:t>упца.</w:t>
      </w:r>
      <w:r w:rsidRPr="0029516D">
        <w:rPr>
          <w:rFonts w:cs="Arial"/>
          <w:lang w:val="sr-Cyrl-CS"/>
        </w:rPr>
        <w:t xml:space="preserve"> </w:t>
      </w:r>
      <w:r w:rsidRPr="0029516D">
        <w:rPr>
          <w:rFonts w:cs="Arial"/>
          <w:lang w:val="sr-Latn-CS"/>
        </w:rPr>
        <w:t xml:space="preserve">Дужина трајања обуке биће договорена између </w:t>
      </w:r>
      <w:r w:rsidRPr="0029516D">
        <w:rPr>
          <w:rFonts w:cs="Arial"/>
          <w:lang w:val="sr-Cyrl-CS"/>
        </w:rPr>
        <w:t>К</w:t>
      </w:r>
      <w:r w:rsidRPr="0029516D">
        <w:rPr>
          <w:rFonts w:cs="Arial"/>
          <w:lang w:val="sr-Latn-CS"/>
        </w:rPr>
        <w:t xml:space="preserve">упца и </w:t>
      </w:r>
      <w:r w:rsidRPr="0029516D">
        <w:rPr>
          <w:rFonts w:cs="Arial"/>
          <w:lang w:val="sr-Cyrl-CS"/>
        </w:rPr>
        <w:t>П</w:t>
      </w:r>
      <w:r w:rsidRPr="0029516D">
        <w:rPr>
          <w:rFonts w:cs="Arial"/>
          <w:lang w:val="sr-Latn-CS"/>
        </w:rPr>
        <w:t>родавца,</w:t>
      </w:r>
      <w:r w:rsidRPr="0029516D">
        <w:rPr>
          <w:rFonts w:cs="Arial"/>
          <w:lang w:val="sr-Cyrl-RS"/>
        </w:rPr>
        <w:t xml:space="preserve"> </w:t>
      </w:r>
      <w:r w:rsidRPr="0029516D">
        <w:rPr>
          <w:rFonts w:cs="Arial"/>
          <w:lang w:val="sr-Latn-CS"/>
        </w:rPr>
        <w:t>а по нормама произвођача опреме и у року од ______дана</w:t>
      </w:r>
      <w:r w:rsidRPr="0029516D">
        <w:rPr>
          <w:rFonts w:cs="Arial"/>
          <w:lang w:val="sr-Cyrl-RS"/>
        </w:rPr>
        <w:t>,</w:t>
      </w:r>
      <w:r w:rsidRPr="0029516D">
        <w:rPr>
          <w:rFonts w:cs="Arial"/>
          <w:lang w:val="sr-Latn-CS"/>
        </w:rPr>
        <w:t xml:space="preserve"> а не дуже од ____</w:t>
      </w:r>
      <w:r w:rsidRPr="0029516D">
        <w:rPr>
          <w:rFonts w:cs="Arial"/>
          <w:lang w:val="sr-Cyrl-CS"/>
        </w:rPr>
        <w:t xml:space="preserve"> (словима:________) дана</w:t>
      </w:r>
      <w:r w:rsidRPr="0029516D">
        <w:rPr>
          <w:rFonts w:cs="Arial"/>
          <w:lang w:val="sr-Latn-CS"/>
        </w:rPr>
        <w:t xml:space="preserve"> од потписивања </w:t>
      </w:r>
      <w:r w:rsidR="0031225D" w:rsidRPr="0029516D">
        <w:rPr>
          <w:rFonts w:cs="Arial"/>
          <w:lang w:val="sr-Latn-CS"/>
        </w:rPr>
        <w:t>записника о квалитативном пријему машин</w:t>
      </w:r>
      <w:r w:rsidR="0031225D">
        <w:rPr>
          <w:rFonts w:cs="Arial"/>
          <w:lang w:val="sr-Cyrl-CS"/>
        </w:rPr>
        <w:t>а</w:t>
      </w:r>
      <w:r w:rsidR="0031225D" w:rsidRPr="004B36AA">
        <w:rPr>
          <w:rFonts w:cs="Arial"/>
          <w:lang w:val="sr-Cyrl-CS"/>
        </w:rPr>
        <w:t xml:space="preserve"> </w:t>
      </w:r>
      <w:r w:rsidR="0031225D" w:rsidRPr="0029516D">
        <w:rPr>
          <w:rFonts w:cs="Arial"/>
          <w:lang w:val="sr-Cyrl-CS"/>
        </w:rPr>
        <w:t xml:space="preserve">са опремом </w:t>
      </w:r>
      <w:r w:rsidR="0031225D">
        <w:rPr>
          <w:rFonts w:cs="Arial"/>
          <w:lang w:val="sr-Cyrl-CS"/>
        </w:rPr>
        <w:t>без примедби</w:t>
      </w:r>
      <w:r w:rsidRPr="0029516D">
        <w:rPr>
          <w:rFonts w:cs="Arial"/>
          <w:lang w:val="sr-Latn-CS"/>
        </w:rPr>
        <w:t>.</w:t>
      </w:r>
    </w:p>
    <w:p w:rsidR="001E73BD" w:rsidRDefault="001E73BD" w:rsidP="001E73BD">
      <w:pPr>
        <w:tabs>
          <w:tab w:val="left" w:pos="9243"/>
        </w:tabs>
        <w:rPr>
          <w:rFonts w:cs="Arial"/>
          <w:lang w:val="sr-Latn-CS"/>
        </w:rPr>
      </w:pPr>
      <w:r>
        <w:rPr>
          <w:rFonts w:cs="Arial"/>
          <w:lang w:val="sr-Cyrl-RS"/>
        </w:rPr>
        <w:t xml:space="preserve">3. </w:t>
      </w:r>
      <w:r w:rsidRPr="0029516D">
        <w:rPr>
          <w:rFonts w:cs="Arial"/>
          <w:lang w:val="sr-Latn-CS"/>
        </w:rPr>
        <w:t xml:space="preserve">Обука </w:t>
      </w:r>
      <w:r w:rsidRPr="0029516D">
        <w:rPr>
          <w:rFonts w:cs="Arial"/>
          <w:lang w:val="sr-Cyrl-CS"/>
        </w:rPr>
        <w:t xml:space="preserve">за </w:t>
      </w:r>
      <w:r w:rsidR="0031225D" w:rsidRPr="0029516D">
        <w:rPr>
          <w:rFonts w:cs="Arial"/>
          <w:lang w:val="sr-Cyrl-CS"/>
        </w:rPr>
        <w:t>____</w:t>
      </w:r>
      <w:r w:rsidR="0031225D">
        <w:rPr>
          <w:rFonts w:cs="Arial"/>
          <w:lang w:val="sr-Cyrl-CS"/>
        </w:rPr>
        <w:t>(словима:___________________)</w:t>
      </w:r>
      <w:r w:rsidR="0031225D" w:rsidRPr="0029516D">
        <w:rPr>
          <w:rFonts w:cs="Arial"/>
          <w:lang w:val="sr-Cyrl-CS"/>
        </w:rPr>
        <w:t xml:space="preserve"> </w:t>
      </w:r>
      <w:r>
        <w:rPr>
          <w:rFonts w:cs="Arial"/>
          <w:lang w:val="sr-Cyrl-CS" w:eastAsia="ar-SA"/>
        </w:rPr>
        <w:t>техничко-надзорног особље</w:t>
      </w:r>
      <w:r w:rsidRPr="001E73BD">
        <w:rPr>
          <w:rFonts w:cs="Arial"/>
          <w:lang w:val="sr-Latn-CS"/>
        </w:rPr>
        <w:t xml:space="preserve"> </w:t>
      </w:r>
      <w:r w:rsidRPr="0029516D">
        <w:rPr>
          <w:rFonts w:cs="Arial"/>
          <w:lang w:val="sr-Latn-CS"/>
        </w:rPr>
        <w:t>биће организована</w:t>
      </w:r>
      <w:r w:rsidRPr="0029516D">
        <w:rPr>
          <w:rFonts w:cs="Arial"/>
          <w:lang w:val="sr-Cyrl-CS"/>
        </w:rPr>
        <w:t xml:space="preserve"> </w:t>
      </w:r>
      <w:r w:rsidRPr="0029516D">
        <w:rPr>
          <w:rFonts w:cs="Arial"/>
          <w:lang w:val="sr-Latn-CS"/>
        </w:rPr>
        <w:t xml:space="preserve">у месту </w:t>
      </w:r>
      <w:r w:rsidRPr="0029516D">
        <w:rPr>
          <w:rFonts w:cs="Arial"/>
          <w:lang w:val="sr-Cyrl-CS"/>
        </w:rPr>
        <w:t>Тренинг Центра произвођача машине</w:t>
      </w:r>
      <w:r w:rsidRPr="0029516D">
        <w:rPr>
          <w:rFonts w:cs="Arial"/>
          <w:lang w:val="sr-Latn-CS"/>
        </w:rPr>
        <w:t>.</w:t>
      </w:r>
      <w:r>
        <w:rPr>
          <w:rFonts w:cs="Arial"/>
          <w:lang w:val="sr-Cyrl-RS"/>
        </w:rPr>
        <w:t xml:space="preserve"> </w:t>
      </w:r>
      <w:r w:rsidRPr="0029516D">
        <w:rPr>
          <w:rFonts w:cs="Arial"/>
          <w:lang w:val="sr-Latn-CS"/>
        </w:rPr>
        <w:t xml:space="preserve">Дужина трајања обуке биће договорена између </w:t>
      </w:r>
      <w:r>
        <w:rPr>
          <w:rFonts w:cs="Arial"/>
          <w:lang w:val="sr-Cyrl-CS"/>
        </w:rPr>
        <w:t xml:space="preserve">Продавца </w:t>
      </w:r>
      <w:r w:rsidRPr="0029516D">
        <w:rPr>
          <w:rFonts w:cs="Arial"/>
          <w:lang w:val="sr-Latn-CS"/>
        </w:rPr>
        <w:t xml:space="preserve"> и </w:t>
      </w:r>
      <w:r>
        <w:rPr>
          <w:rFonts w:cs="Arial"/>
          <w:lang w:val="sr-Cyrl-CS"/>
        </w:rPr>
        <w:t>Купца</w:t>
      </w:r>
      <w:r w:rsidRPr="0029516D">
        <w:rPr>
          <w:rFonts w:cs="Arial"/>
          <w:lang w:val="sr-Latn-CS"/>
        </w:rPr>
        <w:t>,</w:t>
      </w:r>
      <w:r w:rsidRPr="0029516D">
        <w:rPr>
          <w:rFonts w:cs="Arial"/>
          <w:lang w:val="sr-Cyrl-RS"/>
        </w:rPr>
        <w:t xml:space="preserve"> </w:t>
      </w:r>
      <w:r w:rsidRPr="0029516D">
        <w:rPr>
          <w:rFonts w:cs="Arial"/>
          <w:lang w:val="sr-Latn-CS"/>
        </w:rPr>
        <w:t>а по нормама произвођача</w:t>
      </w:r>
      <w:r>
        <w:rPr>
          <w:rFonts w:cs="Arial"/>
          <w:lang w:val="sr-Cyrl-RS"/>
        </w:rPr>
        <w:t xml:space="preserve">, </w:t>
      </w:r>
      <w:r w:rsidRPr="0029516D">
        <w:rPr>
          <w:rFonts w:cs="Arial"/>
          <w:lang w:val="sr-Latn-CS"/>
        </w:rPr>
        <w:t xml:space="preserve"> </w:t>
      </w:r>
      <w:r w:rsidRPr="006E3A8B">
        <w:rPr>
          <w:rFonts w:cs="Arial"/>
          <w:lang w:val="sr-Cyrl-CS" w:eastAsia="ar-SA"/>
        </w:rPr>
        <w:t xml:space="preserve">у року од 30 дана </w:t>
      </w:r>
      <w:r>
        <w:rPr>
          <w:rFonts w:cs="Arial"/>
          <w:lang w:val="sr-Cyrl-CS" w:eastAsia="ar-SA"/>
        </w:rPr>
        <w:t>од квалитативног пријема</w:t>
      </w:r>
      <w:r w:rsidRPr="006E3A8B">
        <w:rPr>
          <w:rFonts w:cs="Arial"/>
          <w:lang w:val="sr-Cyrl-CS" w:eastAsia="ar-SA"/>
        </w:rPr>
        <w:t xml:space="preserve"> маши</w:t>
      </w:r>
      <w:r>
        <w:rPr>
          <w:rFonts w:cs="Arial"/>
          <w:lang w:val="sr-Cyrl-CS" w:eastAsia="ar-SA"/>
        </w:rPr>
        <w:t xml:space="preserve">не. </w:t>
      </w:r>
      <w:r w:rsidRPr="0029516D">
        <w:rPr>
          <w:rFonts w:cs="Arial"/>
          <w:lang w:val="sr-Latn-CS"/>
        </w:rPr>
        <w:t xml:space="preserve"> </w:t>
      </w:r>
    </w:p>
    <w:p w:rsidR="00015640" w:rsidRPr="0029516D" w:rsidRDefault="00015640" w:rsidP="00015640">
      <w:pPr>
        <w:tabs>
          <w:tab w:val="left" w:pos="9243"/>
        </w:tabs>
        <w:rPr>
          <w:rFonts w:cs="Arial"/>
          <w:lang w:val="sr-Cyrl-CS"/>
        </w:rPr>
      </w:pPr>
      <w:r w:rsidRPr="0029516D">
        <w:rPr>
          <w:rFonts w:cs="Arial"/>
          <w:lang w:val="sr-Latn-CS"/>
        </w:rPr>
        <w:t>Трошкови  обуке</w:t>
      </w:r>
      <w:r w:rsidRPr="0029516D">
        <w:rPr>
          <w:rFonts w:cs="Arial"/>
          <w:lang w:val="sr-Cyrl-CS"/>
        </w:rPr>
        <w:t xml:space="preserve"> особља за руковање и одржавање машин</w:t>
      </w:r>
      <w:r w:rsidR="0031225D">
        <w:rPr>
          <w:rFonts w:cs="Arial"/>
          <w:lang w:val="sr-Cyrl-CS"/>
        </w:rPr>
        <w:t>а</w:t>
      </w:r>
      <w:r w:rsidRPr="0029516D">
        <w:rPr>
          <w:rFonts w:cs="Arial"/>
          <w:lang w:val="sr-Latn-CS"/>
        </w:rPr>
        <w:t xml:space="preserve"> </w:t>
      </w:r>
      <w:r w:rsidRPr="0029516D">
        <w:rPr>
          <w:rFonts w:cs="Arial"/>
          <w:lang w:val="sr-Cyrl-CS"/>
        </w:rPr>
        <w:t xml:space="preserve"> падају на терет Продавца</w:t>
      </w:r>
      <w:r w:rsidRPr="0029516D">
        <w:rPr>
          <w:rFonts w:cs="Arial"/>
        </w:rPr>
        <w:t>,</w:t>
      </w:r>
      <w:r w:rsidRPr="0029516D">
        <w:rPr>
          <w:rFonts w:cs="Arial"/>
          <w:lang w:val="sr-Cyrl-CS"/>
        </w:rPr>
        <w:t xml:space="preserve"> укључени су у цену у  </w:t>
      </w:r>
      <w:r w:rsidR="0031225D">
        <w:rPr>
          <w:rFonts w:cs="Arial"/>
          <w:lang w:val="sr-Cyrl-CS"/>
        </w:rPr>
        <w:t>члану</w:t>
      </w:r>
      <w:r w:rsidRPr="0029516D">
        <w:rPr>
          <w:rFonts w:cs="Arial"/>
          <w:lang w:val="sr-Cyrl-CS"/>
        </w:rPr>
        <w:t xml:space="preserve"> 2.  Уговора.</w:t>
      </w:r>
    </w:p>
    <w:p w:rsidR="00AB61E6" w:rsidRPr="0029516D" w:rsidRDefault="00AB61E6" w:rsidP="007F050A">
      <w:pPr>
        <w:pStyle w:val="KDParagraf"/>
        <w:spacing w:before="0"/>
        <w:rPr>
          <w:rFonts w:cs="Arial"/>
          <w:i/>
        </w:rPr>
      </w:pPr>
    </w:p>
    <w:p w:rsidR="00343A18" w:rsidRPr="0029516D" w:rsidRDefault="00343A18" w:rsidP="0022372A">
      <w:pPr>
        <w:spacing w:before="0"/>
        <w:jc w:val="center"/>
        <w:rPr>
          <w:rFonts w:cs="Arial"/>
          <w:b/>
        </w:rPr>
      </w:pPr>
      <w:r w:rsidRPr="0029516D">
        <w:rPr>
          <w:rFonts w:cs="Arial"/>
          <w:b/>
        </w:rPr>
        <w:t>СРЕДСТВА ФИНАНСИЈСКОГ ОБЕЗБЕЂЕЊА</w:t>
      </w:r>
    </w:p>
    <w:p w:rsidR="00343A18" w:rsidRPr="0029516D" w:rsidRDefault="00343A18" w:rsidP="0022372A">
      <w:pPr>
        <w:pStyle w:val="KDParagraf"/>
        <w:spacing w:before="0"/>
        <w:jc w:val="center"/>
        <w:rPr>
          <w:rFonts w:cs="Arial"/>
        </w:rPr>
      </w:pPr>
    </w:p>
    <w:p w:rsidR="00343A18" w:rsidRPr="0029516D" w:rsidRDefault="00343A18" w:rsidP="001E73BD">
      <w:pPr>
        <w:spacing w:before="0"/>
        <w:jc w:val="center"/>
        <w:rPr>
          <w:rFonts w:cs="Arial"/>
          <w:b/>
        </w:rPr>
      </w:pPr>
      <w:r w:rsidRPr="0029516D">
        <w:rPr>
          <w:rFonts w:cs="Arial"/>
          <w:b/>
        </w:rPr>
        <w:t xml:space="preserve">Члан </w:t>
      </w:r>
      <w:r w:rsidR="004F0A6B" w:rsidRPr="0029516D">
        <w:rPr>
          <w:rFonts w:cs="Arial"/>
          <w:b/>
          <w:lang w:val="sr-Cyrl-RS"/>
        </w:rPr>
        <w:t>1</w:t>
      </w:r>
      <w:r w:rsidR="00BB67BA">
        <w:rPr>
          <w:rFonts w:cs="Arial"/>
          <w:b/>
          <w:lang w:val="sr-Cyrl-RS"/>
        </w:rPr>
        <w:t>1</w:t>
      </w:r>
      <w:r w:rsidRPr="0029516D">
        <w:rPr>
          <w:rFonts w:cs="Arial"/>
          <w:b/>
        </w:rPr>
        <w:t>.</w:t>
      </w:r>
    </w:p>
    <w:p w:rsidR="002953E0" w:rsidRPr="0029516D" w:rsidRDefault="002953E0" w:rsidP="001E73BD">
      <w:pPr>
        <w:tabs>
          <w:tab w:val="left" w:pos="851"/>
        </w:tabs>
        <w:spacing w:before="0"/>
        <w:ind w:left="851"/>
        <w:jc w:val="center"/>
        <w:outlineLvl w:val="2"/>
        <w:rPr>
          <w:rFonts w:cs="Arial"/>
          <w:b/>
          <w:u w:val="single"/>
          <w:lang w:val="sr-Cyrl-RS"/>
        </w:rPr>
      </w:pPr>
      <w:r w:rsidRPr="0029516D">
        <w:rPr>
          <w:rFonts w:cs="Arial"/>
          <w:b/>
          <w:u w:val="single"/>
          <w:lang w:val="sr-Cyrl-RS"/>
        </w:rPr>
        <w:t>Банкарска гаранција</w:t>
      </w:r>
      <w:r w:rsidR="001E73BD">
        <w:rPr>
          <w:rFonts w:cs="Arial"/>
          <w:b/>
          <w:u w:val="single"/>
          <w:lang w:val="sr-Cyrl-RS"/>
        </w:rPr>
        <w:t xml:space="preserve"> за </w:t>
      </w:r>
      <w:r w:rsidR="00C628E5">
        <w:rPr>
          <w:rFonts w:cs="Arial"/>
          <w:b/>
          <w:u w:val="single"/>
          <w:lang w:val="sr-Cyrl-RS"/>
        </w:rPr>
        <w:t>добро извршење посла</w:t>
      </w:r>
    </w:p>
    <w:p w:rsidR="002953E0" w:rsidRPr="0029516D" w:rsidRDefault="002953E0" w:rsidP="001E73BD">
      <w:pPr>
        <w:suppressAutoHyphens/>
        <w:spacing w:before="0"/>
        <w:rPr>
          <w:rFonts w:eastAsia="Lucida Sans Unicode" w:cs="Arial"/>
          <w:bCs/>
          <w:iCs/>
          <w:kern w:val="1"/>
          <w:lang w:val="ru-RU" w:eastAsia="hi-IN" w:bidi="hi-IN"/>
        </w:rPr>
      </w:pPr>
      <w:r w:rsidRPr="0029516D">
        <w:rPr>
          <w:rFonts w:eastAsia="Lucida Sans Unicode" w:cs="Arial"/>
          <w:kern w:val="1"/>
          <w:lang w:val="ru-RU" w:eastAsia="hi-IN" w:bidi="hi-IN"/>
        </w:rPr>
        <w:t xml:space="preserve">Продавац је дужан да у тренутку закључења уговора, а најкасније у року од 10 (словима: десет) дана од дана обостраног потписивања </w:t>
      </w:r>
      <w:r w:rsidR="001E73BD">
        <w:rPr>
          <w:rFonts w:eastAsia="Lucida Sans Unicode" w:cs="Arial"/>
          <w:kern w:val="1"/>
          <w:lang w:val="ru-RU" w:eastAsia="hi-IN" w:bidi="hi-IN"/>
        </w:rPr>
        <w:t>У</w:t>
      </w:r>
      <w:r w:rsidRPr="0029516D">
        <w:rPr>
          <w:rFonts w:eastAsia="Lucida Sans Unicode" w:cs="Arial"/>
          <w:kern w:val="1"/>
          <w:lang w:val="ru-RU" w:eastAsia="hi-IN" w:bidi="hi-IN"/>
        </w:rPr>
        <w:t xml:space="preserve">говора од стране </w:t>
      </w:r>
      <w:r w:rsidR="001E73BD">
        <w:rPr>
          <w:rFonts w:eastAsia="Lucida Sans Unicode" w:cs="Arial"/>
          <w:kern w:val="1"/>
          <w:lang w:val="ru-RU" w:eastAsia="hi-IN" w:bidi="hi-IN"/>
        </w:rPr>
        <w:t xml:space="preserve">законских </w:t>
      </w:r>
      <w:r w:rsidRPr="0029516D">
        <w:rPr>
          <w:rFonts w:eastAsia="Lucida Sans Unicode" w:cs="Arial"/>
          <w:kern w:val="1"/>
          <w:lang w:val="ru-RU" w:eastAsia="hi-IN" w:bidi="hi-IN"/>
        </w:rPr>
        <w:t xml:space="preserve">заступника, </w:t>
      </w:r>
      <w:r w:rsidRPr="0029516D">
        <w:rPr>
          <w:rFonts w:eastAsia="Lucida Sans Unicode" w:cs="Arial"/>
          <w:kern w:val="1"/>
          <w:lang w:val="ru-RU" w:eastAsia="hi-IN" w:bidi="hi-IN"/>
        </w:rPr>
        <w:lastRenderedPageBreak/>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достави </w:t>
      </w:r>
      <w:r w:rsidRPr="0029516D">
        <w:rPr>
          <w:rFonts w:eastAsia="Lucida Sans Unicode" w:cs="Arial"/>
          <w:kern w:val="1"/>
          <w:lang w:val="sr-Cyrl-RS" w:eastAsia="hi-IN" w:bidi="hi-IN"/>
        </w:rPr>
        <w:t>Куп</w:t>
      </w:r>
      <w:r w:rsidRPr="0029516D">
        <w:rPr>
          <w:rFonts w:eastAsia="Lucida Sans Unicode" w:cs="Arial"/>
          <w:kern w:val="1"/>
          <w:lang w:val="ru-RU" w:eastAsia="hi-IN" w:bidi="hi-IN"/>
        </w:rPr>
        <w:t xml:space="preserve">цу банкарску гаранцију, неопозиву, безусловну (без права на приговор) и на први писани позив наплативу у износу од 10 %  вредности </w:t>
      </w:r>
      <w:r w:rsidR="00554B2E">
        <w:rPr>
          <w:rFonts w:eastAsia="Lucida Sans Unicode" w:cs="Arial"/>
          <w:kern w:val="1"/>
          <w:lang w:val="ru-RU" w:eastAsia="hi-IN" w:bidi="hi-IN"/>
        </w:rPr>
        <w:t>У</w:t>
      </w:r>
      <w:r w:rsidRPr="0029516D">
        <w:rPr>
          <w:rFonts w:eastAsia="Lucida Sans Unicode" w:cs="Arial"/>
          <w:kern w:val="1"/>
          <w:lang w:val="ru-RU" w:eastAsia="hi-IN" w:bidi="hi-IN"/>
        </w:rPr>
        <w:t xml:space="preserve">говора, без ПДВ-а, са </w:t>
      </w:r>
      <w:r w:rsidRPr="0029516D">
        <w:rPr>
          <w:rFonts w:eastAsia="Lucida Sans Unicode" w:cs="Arial"/>
          <w:bCs/>
          <w:iCs/>
          <w:kern w:val="1"/>
          <w:lang w:val="sr-Cyrl-CS" w:eastAsia="hi-IN" w:bidi="hi-IN"/>
        </w:rPr>
        <w:t xml:space="preserve">роком важења </w:t>
      </w:r>
      <w:r w:rsidRPr="001E73BD">
        <w:rPr>
          <w:rFonts w:eastAsia="Lucida Sans Unicode" w:cs="Arial"/>
          <w:bCs/>
          <w:iCs/>
          <w:kern w:val="1"/>
          <w:lang w:val="ru-RU" w:eastAsia="hi-IN" w:bidi="hi-IN"/>
        </w:rPr>
        <w:t>30</w:t>
      </w:r>
      <w:r w:rsidRPr="0029516D">
        <w:rPr>
          <w:rFonts w:eastAsia="Lucida Sans Unicode" w:cs="Arial"/>
          <w:b/>
          <w:bCs/>
          <w:iCs/>
          <w:kern w:val="1"/>
          <w:lang w:val="ru-RU" w:eastAsia="hi-IN" w:bidi="hi-IN"/>
        </w:rPr>
        <w:t xml:space="preserve"> </w:t>
      </w:r>
      <w:r w:rsidRPr="0029516D">
        <w:rPr>
          <w:rFonts w:eastAsia="Lucida Sans Unicode" w:cs="Arial"/>
          <w:bCs/>
          <w:iCs/>
          <w:kern w:val="1"/>
          <w:lang w:val="ru-RU" w:eastAsia="hi-IN" w:bidi="hi-IN"/>
        </w:rPr>
        <w:t>(словима: тридесет) календарских дана дужим од истека рока одређеног за коначно извршење посла.</w:t>
      </w:r>
    </w:p>
    <w:p w:rsidR="002953E0" w:rsidRPr="0029516D" w:rsidRDefault="002953E0" w:rsidP="002953E0">
      <w:pPr>
        <w:suppressAutoHyphens/>
        <w:rPr>
          <w:rFonts w:eastAsia="Lucida Sans Unicode" w:cs="Arial"/>
          <w:kern w:val="1"/>
          <w:lang w:val="ru-RU" w:eastAsia="hi-IN" w:bidi="hi-IN"/>
        </w:rPr>
      </w:pPr>
      <w:r w:rsidRPr="0029516D">
        <w:rPr>
          <w:rFonts w:eastAsia="Lucida Sans Unicode" w:cs="Arial"/>
          <w:kern w:val="1"/>
          <w:lang w:val="ru-RU" w:eastAsia="hi-IN" w:bidi="hi-IN"/>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953E0" w:rsidRPr="0029516D" w:rsidRDefault="002953E0" w:rsidP="002953E0">
      <w:pPr>
        <w:suppressAutoHyphens/>
        <w:rPr>
          <w:rFonts w:eastAsia="Lucida Sans Unicode" w:cs="Arial"/>
          <w:kern w:val="1"/>
          <w:lang w:val="ru-RU" w:eastAsia="hi-IN" w:bidi="hi-IN"/>
        </w:rPr>
      </w:pPr>
      <w:r w:rsidRPr="0029516D">
        <w:rPr>
          <w:rFonts w:eastAsia="Lucida Sans Unicode" w:cs="Arial"/>
          <w:kern w:val="1"/>
          <w:lang w:val="ru-RU" w:eastAsia="hi-IN" w:bidi="hi-IN"/>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w:t>
      </w:r>
      <w:r w:rsidR="00554B2E">
        <w:rPr>
          <w:rFonts w:eastAsia="Lucida Sans Unicode" w:cs="Arial"/>
          <w:kern w:val="1"/>
          <w:lang w:val="ru-RU" w:eastAsia="hi-IN" w:bidi="hi-IN"/>
        </w:rPr>
        <w:t>У</w:t>
      </w:r>
      <w:r w:rsidRPr="0029516D">
        <w:rPr>
          <w:rFonts w:eastAsia="Lucida Sans Unicode" w:cs="Arial"/>
          <w:kern w:val="1"/>
          <w:lang w:val="ru-RU" w:eastAsia="hi-IN" w:bidi="hi-IN"/>
        </w:rPr>
        <w:t>говором</w:t>
      </w:r>
    </w:p>
    <w:p w:rsidR="002953E0" w:rsidRPr="0029516D" w:rsidRDefault="002953E0" w:rsidP="002953E0">
      <w:pPr>
        <w:suppressAutoHyphens/>
        <w:rPr>
          <w:rFonts w:eastAsia="Lucida Sans Unicode" w:cs="Arial"/>
          <w:kern w:val="1"/>
          <w:lang w:val="ru-RU" w:eastAsia="hi-IN" w:bidi="hi-IN"/>
        </w:rPr>
      </w:pPr>
      <w:r w:rsidRPr="0029516D">
        <w:rPr>
          <w:rFonts w:eastAsia="Lucida Sans Unicode" w:cs="Arial"/>
          <w:kern w:val="1"/>
          <w:lang w:val="ru-RU" w:eastAsia="hi-IN" w:bidi="hi-IN"/>
        </w:rPr>
        <w:t>У случају</w:t>
      </w:r>
      <w:r w:rsidRPr="0029516D">
        <w:rPr>
          <w:rFonts w:eastAsia="Lucida Sans Unicode" w:cs="Arial"/>
          <w:kern w:val="1"/>
          <w:lang w:val="sr-Latn-RS" w:eastAsia="hi-IN" w:bidi="hi-IN"/>
        </w:rPr>
        <w:t xml:space="preserve"> </w:t>
      </w:r>
      <w:r w:rsidRPr="0029516D">
        <w:rPr>
          <w:rFonts w:eastAsia="Lucida Sans Unicode" w:cs="Arial"/>
          <w:kern w:val="1"/>
          <w:lang w:val="sr-Cyrl-RS" w:eastAsia="hi-IN" w:bidi="hi-IN"/>
        </w:rPr>
        <w:t>да је пословно седиште банке гаранта у Републици Србији у случају спора по овој Гаранцији</w:t>
      </w:r>
      <w:r w:rsidRPr="0029516D">
        <w:rPr>
          <w:rFonts w:eastAsia="Lucida Sans Unicode" w:cs="Arial"/>
          <w:kern w:val="1"/>
          <w:lang w:val="ru-RU" w:eastAsia="hi-IN" w:bidi="hi-IN"/>
        </w:rPr>
        <w:t xml:space="preserve">, утврђује се надлежност суда у Београду и примена материјалног права Републике Србије. </w:t>
      </w:r>
    </w:p>
    <w:p w:rsidR="002953E0" w:rsidRPr="0029516D" w:rsidRDefault="002953E0" w:rsidP="002953E0">
      <w:pPr>
        <w:suppressAutoHyphens/>
        <w:rPr>
          <w:rFonts w:eastAsia="Lucida Sans Unicode" w:cs="Arial"/>
          <w:kern w:val="1"/>
          <w:lang w:val="ru-RU" w:eastAsia="hi-IN" w:bidi="hi-IN"/>
        </w:rPr>
      </w:pPr>
      <w:r w:rsidRPr="0029516D">
        <w:rPr>
          <w:rFonts w:eastAsia="Lucida Sans Unicode" w:cs="Arial"/>
          <w:kern w:val="1"/>
          <w:lang w:val="ru-RU"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w:t>
      </w:r>
      <w:r w:rsidR="00C628E5">
        <w:rPr>
          <w:rFonts w:eastAsia="Lucida Sans Unicode" w:cs="Arial"/>
          <w:kern w:val="1"/>
          <w:lang w:val="ru-RU" w:eastAsia="hi-IN" w:bidi="hi-IN"/>
        </w:rPr>
        <w:t xml:space="preserve"> са местом рада у Београду</w:t>
      </w:r>
      <w:r w:rsidRPr="0029516D">
        <w:rPr>
          <w:rFonts w:eastAsia="Lucida Sans Unicode" w:cs="Arial"/>
          <w:kern w:val="1"/>
          <w:lang w:val="ru-RU" w:eastAsia="hi-IN" w:bidi="hi-IN"/>
        </w:rPr>
        <w:t>, уз примену њеног Правилника и процесног и материјалног права Републике Србије</w:t>
      </w:r>
    </w:p>
    <w:p w:rsidR="002953E0" w:rsidRDefault="002953E0" w:rsidP="002953E0">
      <w:pPr>
        <w:suppressAutoHyphens/>
        <w:rPr>
          <w:rFonts w:eastAsia="Lucida Sans Unicode" w:cs="Arial"/>
          <w:kern w:val="1"/>
          <w:lang w:val="ru-RU" w:eastAsia="hi-IN" w:bidi="hi-IN"/>
        </w:rPr>
      </w:pPr>
      <w:r w:rsidRPr="0029516D">
        <w:rPr>
          <w:rFonts w:eastAsia="Lucida Sans Unicode" w:cs="Arial"/>
          <w:kern w:val="1"/>
          <w:lang w:val="ru-RU" w:eastAsia="hi-IN" w:bidi="hi-IN"/>
        </w:rPr>
        <w:t>У случају да Продавац поднесе банкарску гаранцију стране банке, та  банка</w:t>
      </w:r>
      <w:r w:rsidR="00554B2E">
        <w:rPr>
          <w:rFonts w:eastAsia="Lucida Sans Unicode" w:cs="Arial"/>
          <w:kern w:val="1"/>
          <w:lang w:val="ru-RU" w:eastAsia="hi-IN" w:bidi="hi-IN"/>
        </w:rPr>
        <w:t xml:space="preserve"> мора   имати  кредитни рејтинг.</w:t>
      </w:r>
    </w:p>
    <w:p w:rsidR="009707D2" w:rsidRDefault="009707D2" w:rsidP="009707D2">
      <w:pPr>
        <w:tabs>
          <w:tab w:val="left" w:pos="0"/>
        </w:tabs>
        <w:spacing w:before="0"/>
        <w:rPr>
          <w:rFonts w:cs="Arial"/>
          <w:lang w:val="ru-RU"/>
        </w:rPr>
      </w:pPr>
    </w:p>
    <w:p w:rsidR="009707D2" w:rsidRPr="005023E0" w:rsidRDefault="009707D2" w:rsidP="009707D2">
      <w:pPr>
        <w:tabs>
          <w:tab w:val="left" w:pos="0"/>
        </w:tabs>
        <w:spacing w:before="0"/>
        <w:rPr>
          <w:rFonts w:cs="Arial"/>
          <w:lang w:val="ru-RU"/>
        </w:rPr>
      </w:pPr>
      <w:r>
        <w:rPr>
          <w:rFonts w:cs="Arial"/>
          <w:lang w:val="ru-RU"/>
        </w:rPr>
        <w:t xml:space="preserve">Поднета банкарска гаранција треба да буде у валути </w:t>
      </w:r>
      <w:r w:rsidR="005A7E14">
        <w:rPr>
          <w:rFonts w:cs="Arial"/>
          <w:lang w:val="ru-RU"/>
        </w:rPr>
        <w:t>у којој је уговорена укупна цена у члану 2. Уговора.</w:t>
      </w:r>
    </w:p>
    <w:p w:rsidR="002953E0" w:rsidRPr="0029516D" w:rsidRDefault="002953E0" w:rsidP="002953E0">
      <w:pPr>
        <w:tabs>
          <w:tab w:val="left" w:pos="0"/>
        </w:tabs>
        <w:rPr>
          <w:rFonts w:cs="Arial"/>
          <w:lang w:val="ru-RU"/>
        </w:rPr>
      </w:pPr>
      <w:r w:rsidRPr="0029516D">
        <w:rPr>
          <w:rFonts w:cs="Arial"/>
          <w:lang w:val="ru-RU"/>
        </w:rPr>
        <w:t xml:space="preserve">У случају </w:t>
      </w:r>
      <w:r w:rsidR="00554B2E">
        <w:rPr>
          <w:rFonts w:cs="Arial"/>
          <w:lang w:val="ru-RU"/>
        </w:rPr>
        <w:t>доделе Уговора</w:t>
      </w:r>
      <w:r w:rsidRPr="0029516D">
        <w:rPr>
          <w:rFonts w:cs="Arial"/>
          <w:lang w:val="ru-RU"/>
        </w:rPr>
        <w:t xml:space="preserve"> страног Продавца на паритету </w:t>
      </w:r>
      <w:r w:rsidRPr="0029516D">
        <w:rPr>
          <w:rFonts w:cs="Arial"/>
        </w:rPr>
        <w:t>DDP</w:t>
      </w:r>
      <w:r w:rsidRPr="0029516D">
        <w:rPr>
          <w:rFonts w:cs="Arial"/>
          <w:lang w:val="ru-RU"/>
        </w:rPr>
        <w:t xml:space="preserve"> Вреоци магацин Купца гаранцију за добро извршење посла издаје банка Продавца у складу са Јединственим правилима за гаранција на први позив – Међународна Трговинска Комора, Публикација бр. 758 – у корист </w:t>
      </w:r>
      <w:r w:rsidR="00554B2E">
        <w:rPr>
          <w:rFonts w:cs="Arial"/>
          <w:lang w:val="ru-RU"/>
        </w:rPr>
        <w:t>К</w:t>
      </w:r>
      <w:r w:rsidRPr="0029516D">
        <w:rPr>
          <w:rFonts w:cs="Arial"/>
          <w:lang w:val="ru-RU"/>
        </w:rPr>
        <w:t>упца преко његове банке:</w:t>
      </w:r>
    </w:p>
    <w:p w:rsidR="0022372A" w:rsidRPr="0029516D" w:rsidRDefault="0022372A" w:rsidP="002953E0">
      <w:pPr>
        <w:tabs>
          <w:tab w:val="left" w:pos="0"/>
        </w:tabs>
        <w:spacing w:before="0"/>
        <w:rPr>
          <w:rFonts w:cs="Arial"/>
          <w:color w:val="FF0000"/>
          <w:lang w:val="ru-RU"/>
        </w:rPr>
      </w:pPr>
    </w:p>
    <w:p w:rsidR="002953E0" w:rsidRPr="0029516D" w:rsidRDefault="002953E0" w:rsidP="002953E0">
      <w:pPr>
        <w:tabs>
          <w:tab w:val="left" w:pos="0"/>
        </w:tabs>
        <w:spacing w:before="0"/>
        <w:rPr>
          <w:rFonts w:cs="Arial"/>
          <w:lang w:val="ru-RU"/>
        </w:rPr>
      </w:pPr>
      <w:r w:rsidRPr="0029516D">
        <w:rPr>
          <w:rFonts w:cs="Arial"/>
          <w:lang w:val="ru-RU"/>
        </w:rPr>
        <w:t xml:space="preserve">Назив банке: </w:t>
      </w:r>
      <w:r w:rsidRPr="0029516D">
        <w:rPr>
          <w:rFonts w:cs="Arial"/>
          <w:b/>
          <w:lang w:val="ru-RU"/>
        </w:rPr>
        <w:t>AIK BANKA AD BEOGRAD</w:t>
      </w:r>
    </w:p>
    <w:p w:rsidR="002953E0" w:rsidRPr="0029516D" w:rsidRDefault="002953E0" w:rsidP="002953E0">
      <w:pPr>
        <w:tabs>
          <w:tab w:val="left" w:pos="0"/>
        </w:tabs>
        <w:spacing w:before="0"/>
        <w:rPr>
          <w:rFonts w:cs="Arial"/>
          <w:b/>
          <w:lang w:val="ru-RU"/>
        </w:rPr>
      </w:pPr>
      <w:r w:rsidRPr="0029516D">
        <w:rPr>
          <w:rFonts w:cs="Arial"/>
          <w:lang w:val="ru-RU"/>
        </w:rPr>
        <w:t xml:space="preserve">Адреса: </w:t>
      </w:r>
      <w:r w:rsidRPr="0029516D">
        <w:rPr>
          <w:rFonts w:cs="Arial"/>
          <w:b/>
          <w:lang w:val="ru-RU"/>
        </w:rPr>
        <w:t>Bulevar M. Pupina 115Đ  11000 Beograd</w:t>
      </w:r>
    </w:p>
    <w:p w:rsidR="002953E0" w:rsidRPr="0029516D" w:rsidRDefault="002953E0" w:rsidP="002953E0">
      <w:pPr>
        <w:tabs>
          <w:tab w:val="left" w:pos="0"/>
        </w:tabs>
        <w:spacing w:before="0"/>
        <w:rPr>
          <w:rFonts w:cs="Arial"/>
          <w:b/>
          <w:lang w:val="ru-RU"/>
        </w:rPr>
      </w:pPr>
      <w:r w:rsidRPr="0029516D">
        <w:rPr>
          <w:rFonts w:cs="Arial"/>
          <w:lang w:val="ru-RU"/>
        </w:rPr>
        <w:t xml:space="preserve">Beneficiary bank SWIFT address: </w:t>
      </w:r>
      <w:r w:rsidRPr="0029516D">
        <w:rPr>
          <w:rFonts w:cs="Arial"/>
          <w:b/>
          <w:lang w:val="ru-RU"/>
        </w:rPr>
        <w:t>AIKBRS22</w:t>
      </w:r>
    </w:p>
    <w:p w:rsidR="002953E0" w:rsidRPr="0029516D" w:rsidRDefault="002953E0" w:rsidP="002953E0">
      <w:pPr>
        <w:tabs>
          <w:tab w:val="left" w:pos="0"/>
        </w:tabs>
        <w:spacing w:before="0"/>
        <w:rPr>
          <w:rFonts w:cs="Arial"/>
          <w:b/>
          <w:lang w:val="ru-RU"/>
        </w:rPr>
      </w:pPr>
      <w:r w:rsidRPr="0029516D">
        <w:rPr>
          <w:rFonts w:cs="Arial"/>
          <w:lang w:val="ru-RU"/>
        </w:rPr>
        <w:t xml:space="preserve">Beneficiary, s acc.number/IBAN: </w:t>
      </w:r>
      <w:r w:rsidRPr="0029516D">
        <w:rPr>
          <w:rFonts w:cs="Arial"/>
          <w:b/>
          <w:lang w:val="ru-RU"/>
        </w:rPr>
        <w:t xml:space="preserve">RS35 1050 5851 2000 7166 30 </w:t>
      </w:r>
    </w:p>
    <w:p w:rsidR="002953E0" w:rsidRPr="005023E0" w:rsidRDefault="002953E0" w:rsidP="002953E0">
      <w:pPr>
        <w:tabs>
          <w:tab w:val="left" w:pos="0"/>
        </w:tabs>
        <w:spacing w:before="0"/>
        <w:rPr>
          <w:rFonts w:cs="Arial"/>
          <w:lang w:val="ru-RU"/>
        </w:rPr>
      </w:pPr>
      <w:r w:rsidRPr="0029516D">
        <w:rPr>
          <w:rFonts w:cs="Arial"/>
          <w:lang w:val="ru-RU"/>
        </w:rPr>
        <w:t>Банкарска гаранција мора бити издата у складу са једнообразним правилима МТК за гаранције на позив-</w:t>
      </w:r>
      <w:r w:rsidRPr="0029516D">
        <w:rPr>
          <w:rFonts w:cs="Arial"/>
        </w:rPr>
        <w:t>URDG</w:t>
      </w:r>
      <w:r w:rsidRPr="0029516D">
        <w:rPr>
          <w:rFonts w:cs="Arial"/>
          <w:lang w:val="ru-RU"/>
        </w:rPr>
        <w:t xml:space="preserve"> 758.</w:t>
      </w:r>
    </w:p>
    <w:p w:rsidR="002953E0" w:rsidRPr="0029516D" w:rsidRDefault="002953E0" w:rsidP="002953E0">
      <w:pPr>
        <w:tabs>
          <w:tab w:val="left" w:pos="9090"/>
        </w:tabs>
        <w:suppressAutoHyphens/>
        <w:jc w:val="center"/>
        <w:rPr>
          <w:rFonts w:eastAsia="Lucida Sans Unicode" w:cs="Arial"/>
          <w:b/>
          <w:kern w:val="1"/>
          <w:lang w:val="ru-RU" w:eastAsia="hi-IN" w:bidi="hi-IN"/>
        </w:rPr>
      </w:pPr>
      <w:r w:rsidRPr="0029516D">
        <w:rPr>
          <w:rFonts w:eastAsia="Lucida Sans Unicode" w:cs="Arial"/>
          <w:b/>
          <w:kern w:val="1"/>
          <w:lang w:val="ru-RU" w:eastAsia="hi-IN" w:bidi="hi-IN"/>
        </w:rPr>
        <w:t>Члан 1</w:t>
      </w:r>
      <w:r w:rsidR="00BB67BA">
        <w:rPr>
          <w:rFonts w:eastAsia="Lucida Sans Unicode" w:cs="Arial"/>
          <w:b/>
          <w:kern w:val="1"/>
          <w:lang w:val="ru-RU" w:eastAsia="hi-IN" w:bidi="hi-IN"/>
        </w:rPr>
        <w:t>2</w:t>
      </w:r>
      <w:r w:rsidRPr="0029516D">
        <w:rPr>
          <w:rFonts w:eastAsia="Lucida Sans Unicode" w:cs="Arial"/>
          <w:b/>
          <w:kern w:val="1"/>
          <w:lang w:val="ru-RU" w:eastAsia="hi-IN" w:bidi="hi-IN"/>
        </w:rPr>
        <w:t>.</w:t>
      </w:r>
    </w:p>
    <w:p w:rsidR="002953E0" w:rsidRPr="0029516D" w:rsidRDefault="002953E0" w:rsidP="002953E0">
      <w:pPr>
        <w:tabs>
          <w:tab w:val="left" w:pos="567"/>
        </w:tabs>
        <w:suppressAutoHyphens/>
        <w:spacing w:before="0"/>
        <w:rPr>
          <w:rFonts w:eastAsia="Lucida Sans Unicode" w:cs="Arial"/>
          <w:kern w:val="1"/>
          <w:lang w:val="ru-RU" w:eastAsia="hi-IN" w:bidi="hi-IN"/>
        </w:rPr>
      </w:pPr>
      <w:r w:rsidRPr="0029516D">
        <w:rPr>
          <w:rFonts w:eastAsia="Lucida Sans Unicode" w:cs="Arial"/>
          <w:kern w:val="1"/>
          <w:lang w:val="ru-RU" w:eastAsia="hi-IN" w:bidi="hi-IN"/>
        </w:rPr>
        <w:t>Достављање средстава финансијског обезбеђења из члана</w:t>
      </w:r>
      <w:r w:rsidRPr="0029516D">
        <w:rPr>
          <w:rFonts w:eastAsia="Lucida Sans Unicode" w:cs="Arial"/>
          <w:kern w:val="1"/>
          <w:lang w:val="sr-Cyrl-RS" w:eastAsia="hi-IN" w:bidi="hi-IN"/>
        </w:rPr>
        <w:t xml:space="preserve"> </w:t>
      </w:r>
      <w:r w:rsidR="00C85B80" w:rsidRPr="0029516D">
        <w:rPr>
          <w:rFonts w:eastAsia="Lucida Sans Unicode" w:cs="Arial"/>
          <w:kern w:val="1"/>
          <w:lang w:val="sr-Cyrl-RS" w:eastAsia="hi-IN" w:bidi="hi-IN"/>
        </w:rPr>
        <w:t>12</w:t>
      </w:r>
      <w:r w:rsidRPr="0029516D">
        <w:rPr>
          <w:rFonts w:eastAsia="Lucida Sans Unicode" w:cs="Arial"/>
          <w:kern w:val="1"/>
          <w:lang w:val="sr-Cyrl-RS" w:eastAsia="hi-IN" w:bidi="hi-IN"/>
        </w:rPr>
        <w:t>.</w:t>
      </w:r>
      <w:r w:rsidRPr="0029516D">
        <w:rPr>
          <w:rFonts w:eastAsia="Lucida Sans Unicode" w:cs="Arial"/>
          <w:kern w:val="1"/>
          <w:lang w:val="ru-RU" w:eastAsia="hi-IN" w:bidi="hi-IN"/>
        </w:rPr>
        <w:t xml:space="preserve"> представља одложни услов, тако да правно дејство овог уговора не настаје док се одложни услов не испуни.</w:t>
      </w:r>
    </w:p>
    <w:p w:rsidR="002953E0" w:rsidRPr="005023E0" w:rsidRDefault="002953E0" w:rsidP="002953E0">
      <w:pPr>
        <w:tabs>
          <w:tab w:val="left" w:pos="567"/>
        </w:tabs>
        <w:suppressAutoHyphens/>
        <w:spacing w:before="0"/>
        <w:rPr>
          <w:rFonts w:eastAsia="Lucida Sans Unicode" w:cs="Arial"/>
          <w:kern w:val="1"/>
          <w:lang w:val="sr-Cyrl-RS" w:eastAsia="hi-IN" w:bidi="hi-IN"/>
        </w:rPr>
      </w:pPr>
      <w:r w:rsidRPr="0029516D">
        <w:rPr>
          <w:rFonts w:eastAsia="Lucida Sans Unicode" w:cs="Arial"/>
          <w:kern w:val="1"/>
          <w:lang w:val="ru-RU" w:eastAsia="hi-IN" w:bidi="hi-IN"/>
        </w:rPr>
        <w:t>Уколико се средство финансијског обезбеђења не достави у остављеном року, сматраће се да је Продавац одбио да закључи Уговор</w:t>
      </w:r>
      <w:r w:rsidRPr="0029516D">
        <w:rPr>
          <w:rFonts w:eastAsia="Lucida Sans Unicode" w:cs="Arial"/>
          <w:kern w:val="1"/>
          <w:lang w:val="sr-Cyrl-RS" w:eastAsia="hi-IN" w:bidi="hi-IN"/>
        </w:rPr>
        <w:t>, осим уколико у наведеном року у потпуности није</w:t>
      </w:r>
      <w:r w:rsidR="00554B2E">
        <w:rPr>
          <w:rFonts w:eastAsia="Lucida Sans Unicode" w:cs="Arial"/>
          <w:kern w:val="1"/>
          <w:lang w:val="sr-Cyrl-RS" w:eastAsia="hi-IN" w:bidi="hi-IN"/>
        </w:rPr>
        <w:t xml:space="preserve"> испунио своју уговорну обавезу, у супротном Купац ће наплатити банкарску гаранцију за озбиљност понуде.</w:t>
      </w:r>
    </w:p>
    <w:p w:rsidR="00554B2E" w:rsidRDefault="00554B2E" w:rsidP="00554B2E">
      <w:pPr>
        <w:suppressAutoHyphens/>
        <w:spacing w:before="0"/>
        <w:jc w:val="center"/>
        <w:rPr>
          <w:rFonts w:eastAsia="Lucida Sans Unicode" w:cs="Arial"/>
          <w:b/>
          <w:kern w:val="1"/>
          <w:lang w:val="ru-RU" w:eastAsia="hi-IN" w:bidi="hi-IN"/>
        </w:rPr>
      </w:pPr>
    </w:p>
    <w:p w:rsidR="002953E0" w:rsidRPr="0029516D" w:rsidRDefault="002953E0" w:rsidP="00554B2E">
      <w:pPr>
        <w:suppressAutoHyphens/>
        <w:spacing w:before="0"/>
        <w:jc w:val="center"/>
        <w:rPr>
          <w:rFonts w:eastAsia="Lucida Sans Unicode" w:cs="Arial"/>
          <w:b/>
          <w:kern w:val="1"/>
          <w:lang w:val="ru-RU" w:eastAsia="hi-IN" w:bidi="hi-IN"/>
        </w:rPr>
      </w:pPr>
      <w:r w:rsidRPr="0029516D">
        <w:rPr>
          <w:rFonts w:eastAsia="Lucida Sans Unicode" w:cs="Arial"/>
          <w:b/>
          <w:kern w:val="1"/>
          <w:lang w:val="ru-RU" w:eastAsia="hi-IN" w:bidi="hi-IN"/>
        </w:rPr>
        <w:t>Члан 1</w:t>
      </w:r>
      <w:r w:rsidR="00BB67BA">
        <w:rPr>
          <w:rFonts w:eastAsia="Lucida Sans Unicode" w:cs="Arial"/>
          <w:b/>
          <w:kern w:val="1"/>
          <w:lang w:val="sr-Cyrl-RS" w:eastAsia="hi-IN" w:bidi="hi-IN"/>
        </w:rPr>
        <w:t>3</w:t>
      </w:r>
      <w:r w:rsidRPr="0029516D">
        <w:rPr>
          <w:rFonts w:eastAsia="Lucida Sans Unicode" w:cs="Arial"/>
          <w:b/>
          <w:kern w:val="1"/>
          <w:lang w:val="ru-RU" w:eastAsia="hi-IN" w:bidi="hi-IN"/>
        </w:rPr>
        <w:t>.</w:t>
      </w:r>
    </w:p>
    <w:p w:rsidR="002953E0" w:rsidRPr="0029516D" w:rsidRDefault="002953E0" w:rsidP="00554B2E">
      <w:pPr>
        <w:tabs>
          <w:tab w:val="left" w:pos="851"/>
        </w:tabs>
        <w:spacing w:before="0"/>
        <w:ind w:left="851"/>
        <w:outlineLvl w:val="2"/>
        <w:rPr>
          <w:rFonts w:cs="Arial"/>
          <w:b/>
          <w:u w:val="single"/>
          <w:lang w:val="sr-Cyrl-RS"/>
        </w:rPr>
      </w:pPr>
      <w:r w:rsidRPr="0029516D">
        <w:rPr>
          <w:rFonts w:cs="Arial"/>
          <w:b/>
          <w:u w:val="single"/>
          <w:lang w:val="sr-Cyrl-RS"/>
        </w:rPr>
        <w:t>Банкарска гаранција за отклањање недостатака у гарантном року</w:t>
      </w:r>
    </w:p>
    <w:p w:rsidR="002953E0" w:rsidRPr="0029516D" w:rsidRDefault="002953E0" w:rsidP="00554B2E">
      <w:pPr>
        <w:tabs>
          <w:tab w:val="left" w:pos="567"/>
        </w:tabs>
        <w:suppressAutoHyphens/>
        <w:spacing w:before="0"/>
        <w:rPr>
          <w:rFonts w:eastAsia="TimesNewRomanPSMT" w:cs="Arial"/>
          <w:iCs/>
          <w:kern w:val="1"/>
          <w:lang w:val="ru-RU" w:eastAsia="hi-IN" w:bidi="hi-IN"/>
        </w:rPr>
      </w:pPr>
      <w:r w:rsidRPr="0029516D">
        <w:rPr>
          <w:rFonts w:eastAsia="TimesNewRomanPSMT" w:cs="Arial"/>
          <w:iCs/>
          <w:kern w:val="1"/>
          <w:lang w:val="ru-RU" w:eastAsia="hi-IN" w:bidi="hi-IN"/>
        </w:rPr>
        <w:t xml:space="preserve">Домаћи Продавац се обавезује да, преда Купцу банкарску гаранцију </w:t>
      </w:r>
      <w:r w:rsidRPr="00554B2E">
        <w:rPr>
          <w:rFonts w:eastAsia="TimesNewRomanPSMT" w:cs="Arial"/>
          <w:iCs/>
          <w:kern w:val="1"/>
          <w:lang w:val="ru-RU" w:eastAsia="hi-IN" w:bidi="hi-IN"/>
        </w:rPr>
        <w:t>за отклањање недостатака у  гарантном року</w:t>
      </w:r>
      <w:r w:rsidRPr="0029516D">
        <w:rPr>
          <w:rFonts w:eastAsia="TimesNewRomanPSMT" w:cs="Arial"/>
          <w:iCs/>
          <w:kern w:val="1"/>
          <w:lang w:val="ru-RU" w:eastAsia="hi-IN" w:bidi="hi-IN"/>
        </w:rPr>
        <w:t xml:space="preserve"> која је неопозива, безусловна, без права протеста и платива на први позив, издата у висини од 10% од укупно уговорене вредности без ПДВ-а, са роком важења 30 (словима: тридесет) календарских дана дужим од истека</w:t>
      </w:r>
      <w:r w:rsidRPr="0029516D">
        <w:rPr>
          <w:rFonts w:eastAsia="TimesNewRomanPSMT" w:cs="Arial"/>
          <w:iCs/>
          <w:kern w:val="1"/>
          <w:lang w:val="sr-Latn-RS" w:eastAsia="hi-IN" w:bidi="hi-IN"/>
        </w:rPr>
        <w:t xml:space="preserve"> </w:t>
      </w:r>
      <w:r w:rsidRPr="0029516D">
        <w:rPr>
          <w:rFonts w:eastAsia="TimesNewRomanPSMT" w:cs="Arial"/>
          <w:iCs/>
          <w:kern w:val="1"/>
          <w:lang w:val="ru-RU" w:eastAsia="hi-IN" w:bidi="hi-IN"/>
        </w:rPr>
        <w:t xml:space="preserve"> гарантног рока.</w:t>
      </w:r>
    </w:p>
    <w:p w:rsidR="002953E0" w:rsidRPr="0029516D" w:rsidRDefault="002953E0" w:rsidP="002953E0">
      <w:pPr>
        <w:tabs>
          <w:tab w:val="left" w:pos="567"/>
        </w:tabs>
        <w:suppressAutoHyphens/>
        <w:spacing w:before="0"/>
        <w:rPr>
          <w:rFonts w:eastAsia="TimesNewRomanPSMT" w:cs="Arial"/>
          <w:iCs/>
          <w:kern w:val="1"/>
          <w:lang w:val="ru-RU" w:eastAsia="hi-IN" w:bidi="hi-IN"/>
        </w:rPr>
      </w:pPr>
      <w:r w:rsidRPr="0029516D">
        <w:rPr>
          <w:rFonts w:eastAsia="TimesNewRomanPSMT" w:cs="Arial"/>
          <w:iCs/>
          <w:kern w:val="1"/>
          <w:lang w:val="ru-RU" w:eastAsia="hi-IN" w:bidi="hi-IN"/>
        </w:rPr>
        <w:lastRenderedPageBreak/>
        <w:t xml:space="preserve">Страни Продавац се обавезује да преда Купцу банкарску гаранцију </w:t>
      </w:r>
      <w:r w:rsidRPr="00554B2E">
        <w:rPr>
          <w:rFonts w:eastAsia="TimesNewRomanPSMT" w:cs="Arial"/>
          <w:iCs/>
          <w:kern w:val="1"/>
          <w:lang w:val="ru-RU" w:eastAsia="hi-IN" w:bidi="hi-IN"/>
        </w:rPr>
        <w:t>за отклањање недостатака у  гарантном року која је неопозива, безусловна, без пр</w:t>
      </w:r>
      <w:r w:rsidRPr="0029516D">
        <w:rPr>
          <w:rFonts w:eastAsia="TimesNewRomanPSMT" w:cs="Arial"/>
          <w:iCs/>
          <w:kern w:val="1"/>
          <w:lang w:val="ru-RU" w:eastAsia="hi-IN" w:bidi="hi-IN"/>
        </w:rPr>
        <w:t>ава протеста и платива на први позив, издата у висини од 10% од укупно уговорене вредности без ПДВ-а, са роком важења 30 (словима: тридесет) календарских дана дужим од истека</w:t>
      </w:r>
      <w:r w:rsidRPr="0029516D">
        <w:rPr>
          <w:rFonts w:eastAsia="TimesNewRomanPSMT" w:cs="Arial"/>
          <w:iCs/>
          <w:kern w:val="1"/>
          <w:lang w:val="sr-Latn-RS" w:eastAsia="hi-IN" w:bidi="hi-IN"/>
        </w:rPr>
        <w:t xml:space="preserve"> </w:t>
      </w:r>
      <w:r w:rsidRPr="0029516D">
        <w:rPr>
          <w:rFonts w:eastAsia="TimesNewRomanPSMT" w:cs="Arial"/>
          <w:iCs/>
          <w:kern w:val="1"/>
          <w:lang w:val="ru-RU" w:eastAsia="hi-IN" w:bidi="hi-IN"/>
        </w:rPr>
        <w:t xml:space="preserve"> гарантног рока ( </w:t>
      </w:r>
      <w:r w:rsidRPr="0029516D">
        <w:rPr>
          <w:rFonts w:cs="Arial"/>
          <w:lang w:val="sr-Cyrl-RS"/>
        </w:rPr>
        <w:t>прерачуната по средњем курсу Народне банке Србије на дан отварања понуда) без ПДВ</w:t>
      </w:r>
      <w:r w:rsidR="00554B2E">
        <w:rPr>
          <w:rFonts w:eastAsia="TimesNewRomanPSMT" w:cs="Arial"/>
          <w:iCs/>
          <w:kern w:val="1"/>
          <w:lang w:val="sr-Cyrl-RS" w:eastAsia="hi-IN" w:bidi="hi-IN"/>
        </w:rPr>
        <w:t>.</w:t>
      </w:r>
    </w:p>
    <w:p w:rsidR="002953E0" w:rsidRPr="0029516D" w:rsidRDefault="002953E0" w:rsidP="002953E0">
      <w:pPr>
        <w:tabs>
          <w:tab w:val="left" w:pos="567"/>
        </w:tabs>
        <w:suppressAutoHyphens/>
        <w:spacing w:before="0"/>
        <w:rPr>
          <w:rFonts w:eastAsia="TimesNewRomanPSMT" w:cs="Arial"/>
          <w:iCs/>
          <w:kern w:val="1"/>
          <w:lang w:val="ru-RU" w:eastAsia="hi-IN" w:bidi="hi-IN"/>
        </w:rPr>
      </w:pPr>
      <w:r w:rsidRPr="0029516D">
        <w:rPr>
          <w:rFonts w:eastAsia="TimesNewRomanPSMT" w:cs="Arial"/>
          <w:iCs/>
          <w:kern w:val="1"/>
          <w:lang w:val="ru-RU" w:eastAsia="hi-IN" w:bidi="hi-IN"/>
        </w:rPr>
        <w:t>Банкарска гаранција за отклањање недостатака</w:t>
      </w:r>
      <w:r w:rsidR="00554B2E">
        <w:rPr>
          <w:rFonts w:eastAsia="TimesNewRomanPSMT" w:cs="Arial"/>
          <w:iCs/>
          <w:kern w:val="1"/>
          <w:lang w:val="ru-RU" w:eastAsia="hi-IN" w:bidi="hi-IN"/>
        </w:rPr>
        <w:t xml:space="preserve"> у гарантном року, </w:t>
      </w:r>
      <w:r w:rsidR="00554B2E" w:rsidRPr="00DF14D5">
        <w:rPr>
          <w:rFonts w:cs="Arial"/>
        </w:rPr>
        <w:t xml:space="preserve">доставља се  у тренутку </w:t>
      </w:r>
      <w:r w:rsidR="00554B2E">
        <w:rPr>
          <w:rFonts w:cs="Arial"/>
          <w:lang w:val="sr-Cyrl-RS"/>
        </w:rPr>
        <w:t xml:space="preserve">потписивања </w:t>
      </w:r>
      <w:r w:rsidR="00554B2E">
        <w:rPr>
          <w:rFonts w:eastAsia="Lucida Sans Unicode" w:cs="Arial"/>
          <w:kern w:val="1"/>
          <w:lang w:val="sr-Cyrl-CS" w:eastAsia="hi-IN" w:bidi="hi-IN"/>
        </w:rPr>
        <w:t>Записника о квалитативном пријему</w:t>
      </w:r>
      <w:r w:rsidR="00554B2E" w:rsidRPr="00C54622">
        <w:rPr>
          <w:rFonts w:eastAsia="Lucida Sans Unicode" w:cs="Arial"/>
          <w:kern w:val="1"/>
          <w:lang w:val="sr-Cyrl-CS" w:eastAsia="hi-IN" w:bidi="hi-IN"/>
        </w:rPr>
        <w:t xml:space="preserve"> </w:t>
      </w:r>
      <w:r w:rsidR="00554B2E" w:rsidRPr="0029516D">
        <w:rPr>
          <w:rFonts w:eastAsia="Lucida Sans Unicode" w:cs="Arial"/>
          <w:kern w:val="1"/>
          <w:lang w:val="sr-Cyrl-CS" w:eastAsia="hi-IN" w:bidi="hi-IN"/>
        </w:rPr>
        <w:t>машине</w:t>
      </w:r>
      <w:r w:rsidR="00554B2E">
        <w:rPr>
          <w:rFonts w:eastAsia="Lucida Sans Unicode" w:cs="Arial"/>
          <w:kern w:val="1"/>
          <w:lang w:val="sr-Cyrl-CS" w:eastAsia="hi-IN" w:bidi="hi-IN"/>
        </w:rPr>
        <w:t xml:space="preserve"> </w:t>
      </w:r>
      <w:r w:rsidR="00554B2E" w:rsidRPr="0029516D">
        <w:rPr>
          <w:rFonts w:cs="Arial"/>
          <w:lang w:val="sr-Cyrl-CS"/>
        </w:rPr>
        <w:t xml:space="preserve">са опремом </w:t>
      </w:r>
      <w:r w:rsidR="00554B2E">
        <w:rPr>
          <w:rFonts w:cs="Arial"/>
          <w:lang w:val="sr-Cyrl-CS"/>
        </w:rPr>
        <w:t>без примедби</w:t>
      </w:r>
      <w:r w:rsidRPr="0029516D">
        <w:rPr>
          <w:rFonts w:eastAsia="TimesNewRomanPSMT" w:cs="Arial"/>
          <w:iCs/>
          <w:kern w:val="1"/>
          <w:lang w:val="ru-RU" w:eastAsia="hi-IN" w:bidi="hi-IN"/>
        </w:rPr>
        <w:t>.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2953E0" w:rsidRPr="0029516D" w:rsidRDefault="002953E0" w:rsidP="002953E0">
      <w:pPr>
        <w:tabs>
          <w:tab w:val="left" w:pos="567"/>
        </w:tabs>
        <w:suppressAutoHyphens/>
        <w:spacing w:before="0"/>
        <w:rPr>
          <w:rFonts w:eastAsia="TimesNewRomanPSMT" w:cs="Arial"/>
          <w:iCs/>
          <w:kern w:val="1"/>
          <w:lang w:val="ru-RU" w:eastAsia="hi-IN" w:bidi="hi-IN"/>
        </w:rPr>
      </w:pPr>
      <w:r w:rsidRPr="0029516D">
        <w:rPr>
          <w:rFonts w:eastAsia="TimesNewRomanPSMT" w:cs="Arial"/>
          <w:iCs/>
          <w:kern w:val="1"/>
          <w:lang w:val="ru-RU" w:eastAsia="hi-IN" w:bidi="hi-IN"/>
        </w:rPr>
        <w:t>Достављена банкарска гаранција не може да садржи додатне услове за исплату, краћи рок и мањи износ.</w:t>
      </w:r>
    </w:p>
    <w:p w:rsidR="002953E0" w:rsidRPr="00E65301" w:rsidRDefault="002953E0" w:rsidP="002953E0">
      <w:pPr>
        <w:tabs>
          <w:tab w:val="left" w:pos="567"/>
        </w:tabs>
        <w:suppressAutoHyphens/>
        <w:spacing w:before="0"/>
        <w:rPr>
          <w:rFonts w:eastAsia="TimesNewRomanPSMT" w:cs="Arial"/>
          <w:iCs/>
          <w:kern w:val="1"/>
          <w:lang w:val="ru-RU" w:eastAsia="hi-IN" w:bidi="hi-IN"/>
        </w:rPr>
      </w:pPr>
      <w:r w:rsidRPr="0029516D">
        <w:rPr>
          <w:rFonts w:eastAsia="TimesNewRomanPSMT" w:cs="Arial"/>
          <w:iCs/>
          <w:kern w:val="1"/>
          <w:lang w:val="ru-RU" w:eastAsia="hi-IN" w:bidi="hi-IN"/>
        </w:rPr>
        <w:t>Купац је овлашћен да наплати банкарску гаранцију за отклањање недостатака у</w:t>
      </w:r>
      <w:r w:rsidRPr="00E65301">
        <w:rPr>
          <w:rFonts w:eastAsia="TimesNewRomanPSMT" w:cs="Arial"/>
          <w:iCs/>
          <w:kern w:val="1"/>
          <w:lang w:val="ru-RU" w:eastAsia="hi-IN" w:bidi="hi-IN"/>
        </w:rPr>
        <w:t xml:space="preserve">  гарантном року у случају да Продавац не испуни своје уговорне обавезе у погледу гарантног рока.</w:t>
      </w:r>
    </w:p>
    <w:p w:rsidR="002953E0" w:rsidRPr="00E65301" w:rsidRDefault="002953E0" w:rsidP="002953E0">
      <w:pPr>
        <w:suppressAutoHyphens/>
        <w:rPr>
          <w:rFonts w:eastAsia="Lucida Sans Unicode" w:cs="Arial"/>
          <w:kern w:val="1"/>
          <w:lang w:val="ru-RU" w:eastAsia="hi-IN" w:bidi="hi-IN"/>
        </w:rPr>
      </w:pPr>
      <w:r w:rsidRPr="00E65301">
        <w:rPr>
          <w:rFonts w:eastAsia="Lucida Sans Unicode" w:cs="Arial"/>
          <w:kern w:val="1"/>
          <w:lang w:val="ru-RU" w:eastAsia="hi-IN" w:bidi="hi-IN"/>
        </w:rPr>
        <w:t>У случају</w:t>
      </w:r>
      <w:r w:rsidRPr="00E65301">
        <w:rPr>
          <w:rFonts w:eastAsia="Lucida Sans Unicode" w:cs="Arial"/>
          <w:kern w:val="1"/>
          <w:lang w:val="sr-Latn-RS" w:eastAsia="hi-IN" w:bidi="hi-IN"/>
        </w:rPr>
        <w:t xml:space="preserve"> </w:t>
      </w:r>
      <w:r w:rsidRPr="00E65301">
        <w:rPr>
          <w:rFonts w:eastAsia="Lucida Sans Unicode" w:cs="Arial"/>
          <w:kern w:val="1"/>
          <w:lang w:val="sr-Cyrl-RS" w:eastAsia="hi-IN" w:bidi="hi-IN"/>
        </w:rPr>
        <w:t>да је пословно седиште банке гаранта у Републици Србији у случају спора по овој Гаранцији</w:t>
      </w:r>
      <w:r w:rsidRPr="00E65301">
        <w:rPr>
          <w:rFonts w:eastAsia="Lucida Sans Unicode" w:cs="Arial"/>
          <w:kern w:val="1"/>
          <w:lang w:val="ru-RU" w:eastAsia="hi-IN" w:bidi="hi-IN"/>
        </w:rPr>
        <w:t xml:space="preserve">, утврђује се надлежност суда у Београду и примена материјалног права Републике Србије. </w:t>
      </w:r>
    </w:p>
    <w:p w:rsidR="002953E0" w:rsidRPr="00E65301" w:rsidRDefault="002953E0" w:rsidP="002953E0">
      <w:pPr>
        <w:suppressAutoHyphens/>
        <w:rPr>
          <w:rFonts w:eastAsia="Lucida Sans Unicode" w:cs="Arial"/>
          <w:kern w:val="1"/>
          <w:lang w:val="ru-RU" w:eastAsia="hi-IN" w:bidi="hi-IN"/>
        </w:rPr>
      </w:pPr>
      <w:r w:rsidRPr="00E65301">
        <w:rPr>
          <w:rFonts w:eastAsia="Lucida Sans Unicode" w:cs="Arial"/>
          <w:kern w:val="1"/>
          <w:lang w:val="ru-RU"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w:t>
      </w:r>
      <w:r w:rsidR="00C628E5">
        <w:rPr>
          <w:rFonts w:eastAsia="Lucida Sans Unicode" w:cs="Arial"/>
          <w:kern w:val="1"/>
          <w:lang w:val="ru-RU" w:eastAsia="hi-IN" w:bidi="hi-IN"/>
        </w:rPr>
        <w:t xml:space="preserve"> са местом рада у Београду</w:t>
      </w:r>
      <w:r w:rsidRPr="00E65301">
        <w:rPr>
          <w:rFonts w:eastAsia="Lucida Sans Unicode" w:cs="Arial"/>
          <w:kern w:val="1"/>
          <w:lang w:val="ru-RU" w:eastAsia="hi-IN" w:bidi="hi-IN"/>
        </w:rPr>
        <w:t>, уз примену њеног Правилника и процесног и материјалног права Републике Србије</w:t>
      </w:r>
    </w:p>
    <w:p w:rsidR="002953E0" w:rsidRDefault="002953E0" w:rsidP="002953E0">
      <w:pPr>
        <w:suppressAutoHyphens/>
        <w:rPr>
          <w:rFonts w:eastAsia="Lucida Sans Unicode" w:cs="Arial"/>
          <w:kern w:val="1"/>
          <w:lang w:val="ru-RU" w:eastAsia="hi-IN" w:bidi="hi-IN"/>
        </w:rPr>
      </w:pPr>
      <w:r w:rsidRPr="00E65301">
        <w:rPr>
          <w:rFonts w:cs="Arial"/>
          <w:lang w:val="sr-Cyrl-RS"/>
        </w:rPr>
        <w:t>Продавац може поднети</w:t>
      </w:r>
      <w:r w:rsidRPr="00E65301">
        <w:rPr>
          <w:rFonts w:eastAsia="Lucida Sans Unicode" w:cs="Arial"/>
          <w:kern w:val="1"/>
          <w:lang w:val="ru-RU" w:eastAsia="hi-IN" w:bidi="hi-IN"/>
        </w:rPr>
        <w:t xml:space="preserve"> гаранцију стране банке само ако је тој</w:t>
      </w:r>
      <w:r w:rsidR="00554B2E">
        <w:rPr>
          <w:rFonts w:eastAsia="Lucida Sans Unicode" w:cs="Arial"/>
          <w:kern w:val="1"/>
          <w:lang w:val="ru-RU" w:eastAsia="hi-IN" w:bidi="hi-IN"/>
        </w:rPr>
        <w:t xml:space="preserve"> банци додељен кредитни рејтинг.</w:t>
      </w:r>
    </w:p>
    <w:p w:rsidR="005A7E14" w:rsidRPr="005023E0" w:rsidRDefault="005A7E14" w:rsidP="005A7E14">
      <w:pPr>
        <w:tabs>
          <w:tab w:val="left" w:pos="0"/>
        </w:tabs>
        <w:spacing w:before="0" w:after="120"/>
        <w:rPr>
          <w:rFonts w:cs="Arial"/>
          <w:lang w:val="ru-RU"/>
        </w:rPr>
      </w:pPr>
      <w:r>
        <w:rPr>
          <w:rFonts w:cs="Arial"/>
          <w:lang w:val="ru-RU"/>
        </w:rPr>
        <w:t>Поднета банкарска гаранција треба да буде у валути у којој је уговорена укупна цена у члану 2. Уговора.</w:t>
      </w:r>
    </w:p>
    <w:p w:rsidR="002953E0" w:rsidRPr="00E65301" w:rsidRDefault="002953E0" w:rsidP="005A7E14">
      <w:pPr>
        <w:tabs>
          <w:tab w:val="left" w:pos="0"/>
        </w:tabs>
        <w:spacing w:before="0" w:after="120"/>
        <w:rPr>
          <w:rFonts w:cs="Arial"/>
          <w:lang w:val="ru-RU"/>
        </w:rPr>
      </w:pPr>
      <w:r w:rsidRPr="00E65301">
        <w:rPr>
          <w:rFonts w:cs="Arial"/>
          <w:lang w:val="ru-RU"/>
        </w:rPr>
        <w:t xml:space="preserve">У случају прихваћености понуде страног Продавца на паритету </w:t>
      </w:r>
      <w:r w:rsidRPr="00E65301">
        <w:rPr>
          <w:rFonts w:cs="Arial"/>
        </w:rPr>
        <w:t>DDP</w:t>
      </w:r>
      <w:r w:rsidRPr="00E65301">
        <w:rPr>
          <w:rFonts w:cs="Arial"/>
          <w:lang w:val="ru-RU"/>
        </w:rPr>
        <w:t xml:space="preserve"> Вреоци магацин Купца гаранцију за отклањање недостатака у гарантном року издаје банка Продавца у складу са Јединственим правилима за гаранција на први позив – Међународна Трговинска Комора, Публикација бр. 758 – у корист купца преко његове банке:</w:t>
      </w:r>
    </w:p>
    <w:p w:rsidR="002953E0" w:rsidRPr="00E65301" w:rsidRDefault="002953E0" w:rsidP="002953E0">
      <w:pPr>
        <w:tabs>
          <w:tab w:val="left" w:pos="0"/>
        </w:tabs>
        <w:spacing w:before="0"/>
        <w:rPr>
          <w:rFonts w:cs="Arial"/>
          <w:lang w:val="ru-RU"/>
        </w:rPr>
      </w:pPr>
    </w:p>
    <w:p w:rsidR="002953E0" w:rsidRPr="00E65301" w:rsidRDefault="002953E0" w:rsidP="002953E0">
      <w:pPr>
        <w:tabs>
          <w:tab w:val="left" w:pos="0"/>
        </w:tabs>
        <w:spacing w:before="0"/>
        <w:rPr>
          <w:rFonts w:cs="Arial"/>
          <w:lang w:val="ru-RU"/>
        </w:rPr>
      </w:pPr>
      <w:r w:rsidRPr="00E65301">
        <w:rPr>
          <w:rFonts w:cs="Arial"/>
          <w:lang w:val="ru-RU"/>
        </w:rPr>
        <w:t xml:space="preserve">Назив банке: </w:t>
      </w:r>
      <w:r w:rsidRPr="00E65301">
        <w:rPr>
          <w:rFonts w:cs="Arial"/>
          <w:b/>
          <w:lang w:val="ru-RU"/>
        </w:rPr>
        <w:t>AIK BANKA AD BEOGRAD</w:t>
      </w:r>
    </w:p>
    <w:p w:rsidR="002953E0" w:rsidRPr="00E65301" w:rsidRDefault="002953E0" w:rsidP="002953E0">
      <w:pPr>
        <w:tabs>
          <w:tab w:val="left" w:pos="0"/>
        </w:tabs>
        <w:spacing w:before="0"/>
        <w:rPr>
          <w:rFonts w:cs="Arial"/>
          <w:lang w:val="ru-RU"/>
        </w:rPr>
      </w:pPr>
      <w:r w:rsidRPr="00E65301">
        <w:rPr>
          <w:rFonts w:cs="Arial"/>
          <w:lang w:val="ru-RU"/>
        </w:rPr>
        <w:t xml:space="preserve">Адреса: </w:t>
      </w:r>
      <w:r w:rsidRPr="00E65301">
        <w:rPr>
          <w:rFonts w:cs="Arial"/>
          <w:b/>
          <w:lang w:val="ru-RU"/>
        </w:rPr>
        <w:t>Bulevar M. Pupina 115Đ  11000 Beograd</w:t>
      </w:r>
    </w:p>
    <w:p w:rsidR="002953E0" w:rsidRPr="00E65301" w:rsidRDefault="002953E0" w:rsidP="002953E0">
      <w:pPr>
        <w:tabs>
          <w:tab w:val="left" w:pos="0"/>
        </w:tabs>
        <w:spacing w:before="0"/>
        <w:rPr>
          <w:rFonts w:cs="Arial"/>
          <w:b/>
          <w:lang w:val="ru-RU"/>
        </w:rPr>
      </w:pPr>
      <w:r w:rsidRPr="00E65301">
        <w:rPr>
          <w:rFonts w:cs="Arial"/>
          <w:lang w:val="ru-RU"/>
        </w:rPr>
        <w:t xml:space="preserve">Beneficiary bank SWIFT address: </w:t>
      </w:r>
      <w:r w:rsidRPr="00E65301">
        <w:rPr>
          <w:rFonts w:cs="Arial"/>
          <w:b/>
          <w:lang w:val="ru-RU"/>
        </w:rPr>
        <w:t>AIKBRS22</w:t>
      </w:r>
    </w:p>
    <w:p w:rsidR="002953E0" w:rsidRPr="00E65301" w:rsidRDefault="002953E0" w:rsidP="002953E0">
      <w:pPr>
        <w:tabs>
          <w:tab w:val="left" w:pos="0"/>
        </w:tabs>
        <w:spacing w:before="0"/>
        <w:rPr>
          <w:rFonts w:cs="Arial"/>
          <w:b/>
          <w:lang w:val="ru-RU"/>
        </w:rPr>
      </w:pPr>
      <w:r w:rsidRPr="00E65301">
        <w:rPr>
          <w:rFonts w:cs="Arial"/>
          <w:lang w:val="ru-RU"/>
        </w:rPr>
        <w:t xml:space="preserve">Beneficiary, s acc.number/IBAN: </w:t>
      </w:r>
      <w:r w:rsidRPr="00E65301">
        <w:rPr>
          <w:rFonts w:cs="Arial"/>
          <w:b/>
          <w:lang w:val="ru-RU"/>
        </w:rPr>
        <w:t xml:space="preserve">RS35 1050 5851 2000 7166 30 </w:t>
      </w:r>
    </w:p>
    <w:p w:rsidR="002953E0" w:rsidRDefault="002953E0" w:rsidP="002953E0">
      <w:pPr>
        <w:tabs>
          <w:tab w:val="left" w:pos="0"/>
        </w:tabs>
        <w:spacing w:before="0"/>
        <w:rPr>
          <w:rFonts w:cs="Arial"/>
          <w:lang w:val="ru-RU"/>
        </w:rPr>
      </w:pPr>
      <w:r w:rsidRPr="00E65301">
        <w:rPr>
          <w:rFonts w:cs="Arial"/>
          <w:lang w:val="ru-RU"/>
        </w:rPr>
        <w:t>Банкарска гаранција мора бити издата у складу са једнообразним правилима МТК за гаранције на позив-</w:t>
      </w:r>
      <w:r w:rsidRPr="00E65301">
        <w:rPr>
          <w:rFonts w:cs="Arial"/>
        </w:rPr>
        <w:t>URDG</w:t>
      </w:r>
      <w:r w:rsidRPr="00E65301">
        <w:rPr>
          <w:rFonts w:cs="Arial"/>
          <w:lang w:val="ru-RU"/>
        </w:rPr>
        <w:t xml:space="preserve"> 758.</w:t>
      </w:r>
    </w:p>
    <w:p w:rsidR="006D6878" w:rsidRDefault="006D6878" w:rsidP="006D6878">
      <w:pPr>
        <w:tabs>
          <w:tab w:val="left" w:pos="567"/>
        </w:tabs>
        <w:spacing w:before="0"/>
        <w:rPr>
          <w:rFonts w:cs="Arial"/>
          <w:b/>
        </w:rPr>
      </w:pPr>
    </w:p>
    <w:p w:rsidR="006D6878" w:rsidRPr="006D6878" w:rsidRDefault="006D6878" w:rsidP="006D6878">
      <w:pPr>
        <w:tabs>
          <w:tab w:val="left" w:pos="567"/>
        </w:tabs>
        <w:spacing w:before="0"/>
        <w:jc w:val="center"/>
        <w:rPr>
          <w:rFonts w:cs="Arial"/>
          <w:b/>
        </w:rPr>
      </w:pPr>
      <w:r w:rsidRPr="006D6878">
        <w:rPr>
          <w:rFonts w:cs="Arial"/>
          <w:b/>
        </w:rPr>
        <w:t>ИНТЕЛЕКТУАЛНА СВОЈИНА</w:t>
      </w:r>
    </w:p>
    <w:p w:rsidR="006D6878" w:rsidRPr="006D6878" w:rsidRDefault="006D6878" w:rsidP="006D6878">
      <w:pPr>
        <w:tabs>
          <w:tab w:val="left" w:pos="567"/>
        </w:tabs>
        <w:spacing w:before="0"/>
        <w:jc w:val="center"/>
        <w:rPr>
          <w:rFonts w:cs="Arial"/>
        </w:rPr>
      </w:pPr>
      <w:r w:rsidRPr="006D6878">
        <w:rPr>
          <w:rFonts w:cs="Arial"/>
          <w:b/>
        </w:rPr>
        <w:t>Члан 1</w:t>
      </w:r>
      <w:r>
        <w:rPr>
          <w:rFonts w:cs="Arial"/>
          <w:b/>
          <w:lang w:val="sr-Cyrl-RS"/>
        </w:rPr>
        <w:t>4</w:t>
      </w:r>
      <w:r w:rsidRPr="006D6878">
        <w:rPr>
          <w:rFonts w:cs="Arial"/>
          <w:b/>
        </w:rPr>
        <w:t>.</w:t>
      </w:r>
    </w:p>
    <w:p w:rsidR="006D6878" w:rsidRPr="006D6878" w:rsidRDefault="006D6878" w:rsidP="006D6878">
      <w:pPr>
        <w:tabs>
          <w:tab w:val="left" w:pos="567"/>
        </w:tabs>
        <w:spacing w:before="0"/>
        <w:rPr>
          <w:rFonts w:cs="Arial"/>
        </w:rPr>
      </w:pPr>
      <w:r w:rsidRPr="006D6878">
        <w:rPr>
          <w:rFonts w:cs="Arial"/>
        </w:rPr>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w:t>
      </w:r>
      <w:r>
        <w:rPr>
          <w:rFonts w:cs="Arial"/>
          <w:lang w:val="sr-Cyrl-RS"/>
        </w:rPr>
        <w:t>Продавац</w:t>
      </w:r>
      <w:r w:rsidRPr="006D6878">
        <w:rPr>
          <w:rFonts w:cs="Arial"/>
        </w:rPr>
        <w:t>.</w:t>
      </w:r>
    </w:p>
    <w:p w:rsidR="006D6878" w:rsidRPr="006D6878" w:rsidRDefault="006D6878" w:rsidP="006D6878">
      <w:pPr>
        <w:tabs>
          <w:tab w:val="left" w:pos="567"/>
        </w:tabs>
        <w:spacing w:before="0"/>
        <w:rPr>
          <w:rFonts w:cs="Arial"/>
          <w:lang w:val="sr-Cyrl-CS"/>
        </w:rPr>
      </w:pPr>
    </w:p>
    <w:p w:rsidR="006D6878" w:rsidRPr="006D6878" w:rsidRDefault="006D6878" w:rsidP="006D6878">
      <w:pPr>
        <w:tabs>
          <w:tab w:val="left" w:pos="567"/>
        </w:tabs>
        <w:spacing w:before="0"/>
        <w:rPr>
          <w:rFonts w:cs="Arial"/>
        </w:rPr>
      </w:pPr>
      <w:r>
        <w:rPr>
          <w:rFonts w:cs="Arial"/>
          <w:lang w:val="sr-Cyrl-RS"/>
        </w:rPr>
        <w:t>Купац</w:t>
      </w:r>
      <w:r w:rsidRPr="006D6878">
        <w:rPr>
          <w:rFonts w:cs="Arial"/>
        </w:rPr>
        <w:t xml:space="preserve"> има право трајног и неограниченог коришћења </w:t>
      </w:r>
      <w:r>
        <w:rPr>
          <w:rFonts w:cs="Arial"/>
          <w:lang w:val="sr-Cyrl-RS"/>
        </w:rPr>
        <w:t>Добара</w:t>
      </w:r>
      <w:r w:rsidRPr="006D6878">
        <w:rPr>
          <w:rFonts w:cs="Arial"/>
        </w:rPr>
        <w:t xml:space="preserve"> које су предмет овог Уговора, без предметних, просторних и временских ограничења, као и без икакве посебне накнаде. </w:t>
      </w:r>
    </w:p>
    <w:p w:rsidR="006D6878" w:rsidRPr="006D6878" w:rsidRDefault="006D6878" w:rsidP="006D6878">
      <w:pPr>
        <w:tabs>
          <w:tab w:val="left" w:pos="567"/>
        </w:tabs>
        <w:spacing w:before="0"/>
        <w:rPr>
          <w:rFonts w:cs="Arial"/>
          <w:lang w:val="sr-Cyrl-CS"/>
        </w:rPr>
      </w:pPr>
    </w:p>
    <w:p w:rsidR="006D6878" w:rsidRPr="006D6878" w:rsidRDefault="006D6878" w:rsidP="006D6878">
      <w:pPr>
        <w:tabs>
          <w:tab w:val="left" w:pos="567"/>
        </w:tabs>
        <w:spacing w:before="0"/>
        <w:rPr>
          <w:rFonts w:cs="Arial"/>
        </w:rPr>
      </w:pPr>
      <w:r w:rsidRPr="006D6878">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w:t>
      </w:r>
      <w:r w:rsidRPr="006D6878">
        <w:rPr>
          <w:sz w:val="21"/>
          <w:szCs w:val="21"/>
        </w:rPr>
        <w:t xml:space="preserve"> </w:t>
      </w:r>
      <w:r w:rsidRPr="006D6878">
        <w:t>и 29/2016 - одлука УС</w:t>
      </w:r>
      <w:r w:rsidRPr="006D6878">
        <w:rPr>
          <w:rFonts w:cs="Arial"/>
        </w:rPr>
        <w:t>) и ЗОО</w:t>
      </w:r>
      <w:r w:rsidRPr="006D6878">
        <w:rPr>
          <w:rFonts w:cs="Arial"/>
          <w:lang w:val="sr-Cyrl-CS"/>
        </w:rPr>
        <w:t>.</w:t>
      </w:r>
      <w:r w:rsidRPr="006D6878">
        <w:rPr>
          <w:rFonts w:cs="Arial"/>
        </w:rPr>
        <w:t xml:space="preserve"> </w:t>
      </w:r>
    </w:p>
    <w:p w:rsidR="006D6878" w:rsidRPr="006D6878" w:rsidRDefault="006D6878" w:rsidP="006D6878">
      <w:pPr>
        <w:tabs>
          <w:tab w:val="left" w:pos="567"/>
        </w:tabs>
        <w:spacing w:before="0"/>
        <w:rPr>
          <w:rFonts w:cs="Arial"/>
          <w:b/>
        </w:rPr>
      </w:pPr>
    </w:p>
    <w:p w:rsidR="006D6878" w:rsidRPr="006D6878" w:rsidRDefault="006D6878" w:rsidP="006D6878">
      <w:pPr>
        <w:tabs>
          <w:tab w:val="left" w:pos="567"/>
        </w:tabs>
        <w:spacing w:before="0"/>
        <w:jc w:val="center"/>
        <w:rPr>
          <w:rFonts w:cs="Arial"/>
          <w:b/>
        </w:rPr>
      </w:pPr>
      <w:r w:rsidRPr="006D6878">
        <w:rPr>
          <w:rFonts w:cs="Arial"/>
          <w:b/>
        </w:rPr>
        <w:t>ОВЛАШЋЕНИ ПРЕДСТАВНИЦИ ЗА ПРАЋЕЊЕ УГОВОРА</w:t>
      </w:r>
    </w:p>
    <w:p w:rsidR="006D6878" w:rsidRPr="006D6878" w:rsidRDefault="006D6878" w:rsidP="006D6878">
      <w:pPr>
        <w:tabs>
          <w:tab w:val="left" w:pos="567"/>
        </w:tabs>
        <w:spacing w:before="0"/>
        <w:jc w:val="center"/>
        <w:rPr>
          <w:rFonts w:cs="Arial"/>
        </w:rPr>
      </w:pPr>
      <w:r w:rsidRPr="006D6878">
        <w:rPr>
          <w:rFonts w:cs="Arial"/>
          <w:b/>
        </w:rPr>
        <w:t xml:space="preserve">Члан </w:t>
      </w:r>
      <w:r>
        <w:rPr>
          <w:rFonts w:cs="Arial"/>
          <w:b/>
          <w:lang w:val="sr-Cyrl-RS"/>
        </w:rPr>
        <w:t>15</w:t>
      </w:r>
      <w:r w:rsidRPr="006D6878">
        <w:rPr>
          <w:rFonts w:cs="Arial"/>
        </w:rPr>
        <w:t>.</w:t>
      </w:r>
    </w:p>
    <w:p w:rsidR="006D6878" w:rsidRPr="006D6878" w:rsidRDefault="006D6878" w:rsidP="006D6878">
      <w:pPr>
        <w:tabs>
          <w:tab w:val="left" w:pos="567"/>
        </w:tabs>
        <w:spacing w:before="0"/>
        <w:rPr>
          <w:rFonts w:cs="Arial"/>
        </w:rPr>
      </w:pPr>
      <w:r w:rsidRPr="006D6878">
        <w:rPr>
          <w:rFonts w:cs="Arial"/>
        </w:rPr>
        <w:t xml:space="preserve">Овлашћени представници за праћење реализације овог Уговора су: </w:t>
      </w:r>
    </w:p>
    <w:p w:rsidR="006D6878" w:rsidRPr="006D6878" w:rsidRDefault="006D6878" w:rsidP="006D6878">
      <w:pPr>
        <w:tabs>
          <w:tab w:val="left" w:pos="567"/>
        </w:tabs>
        <w:spacing w:before="0"/>
        <w:rPr>
          <w:rFonts w:cs="Arial"/>
        </w:rPr>
      </w:pPr>
      <w:r w:rsidRPr="006D6878">
        <w:rPr>
          <w:rFonts w:cs="Arial"/>
        </w:rPr>
        <w:tab/>
        <w:t xml:space="preserve">- за </w:t>
      </w:r>
      <w:r>
        <w:rPr>
          <w:rFonts w:cs="Arial"/>
          <w:lang w:val="sr-Cyrl-RS"/>
        </w:rPr>
        <w:t>Купца</w:t>
      </w:r>
      <w:r w:rsidRPr="006D6878">
        <w:rPr>
          <w:rFonts w:cs="Arial"/>
        </w:rPr>
        <w:tab/>
        <w:t>________________________________</w:t>
      </w:r>
    </w:p>
    <w:p w:rsidR="006D6878" w:rsidRPr="006D6878" w:rsidRDefault="006D6878" w:rsidP="006D6878">
      <w:pPr>
        <w:tabs>
          <w:tab w:val="left" w:pos="567"/>
        </w:tabs>
        <w:spacing w:before="0"/>
        <w:rPr>
          <w:rFonts w:cs="Arial"/>
        </w:rPr>
      </w:pPr>
      <w:r w:rsidRPr="006D6878">
        <w:rPr>
          <w:rFonts w:cs="Arial"/>
        </w:rPr>
        <w:tab/>
        <w:t xml:space="preserve">- за </w:t>
      </w:r>
      <w:r>
        <w:rPr>
          <w:rFonts w:cs="Arial"/>
          <w:lang w:val="sr-Cyrl-RS"/>
        </w:rPr>
        <w:t>Продавца</w:t>
      </w:r>
      <w:r w:rsidRPr="006D6878">
        <w:rPr>
          <w:rFonts w:cs="Arial"/>
        </w:rPr>
        <w:tab/>
        <w:t>________________________________</w:t>
      </w:r>
    </w:p>
    <w:p w:rsidR="006D6878" w:rsidRPr="006D6878" w:rsidRDefault="006D6878" w:rsidP="006D6878">
      <w:pPr>
        <w:tabs>
          <w:tab w:val="left" w:pos="567"/>
        </w:tabs>
        <w:spacing w:before="0"/>
        <w:rPr>
          <w:rFonts w:cs="Arial"/>
        </w:rPr>
      </w:pPr>
    </w:p>
    <w:p w:rsidR="006D6878" w:rsidRPr="006D6878" w:rsidRDefault="006D6878" w:rsidP="006D6878">
      <w:pPr>
        <w:tabs>
          <w:tab w:val="left" w:pos="567"/>
        </w:tabs>
        <w:spacing w:before="0"/>
        <w:rPr>
          <w:rFonts w:cs="Arial"/>
        </w:rPr>
      </w:pPr>
      <w:r w:rsidRPr="006D6878">
        <w:rPr>
          <w:rFonts w:cs="Arial"/>
        </w:rPr>
        <w:t>Овлашћења и дужности овлашћених представника  за праћење реализације овог Уговора су да:</w:t>
      </w:r>
    </w:p>
    <w:p w:rsidR="00B539ED" w:rsidRPr="00B539ED" w:rsidRDefault="00B539ED" w:rsidP="00B539ED">
      <w:pPr>
        <w:spacing w:before="0"/>
        <w:ind w:right="-329"/>
        <w:contextualSpacing/>
        <w:rPr>
          <w:rFonts w:cs="Arial"/>
          <w:lang w:val="sr-Cyrl-RS"/>
        </w:rPr>
      </w:pPr>
      <w:r w:rsidRPr="00B539ED">
        <w:rPr>
          <w:rFonts w:cs="Arial"/>
          <w:lang w:val="sr-Cyrl-RS"/>
        </w:rPr>
        <w:t xml:space="preserve">- проверавају и оверавају </w:t>
      </w:r>
      <w:r>
        <w:rPr>
          <w:rFonts w:eastAsia="Lucida Sans Unicode" w:cs="Arial"/>
          <w:kern w:val="1"/>
          <w:lang w:val="sr-Cyrl-RS" w:eastAsia="hi-IN" w:bidi="hi-IN"/>
        </w:rPr>
        <w:t>З</w:t>
      </w:r>
      <w:r>
        <w:rPr>
          <w:rFonts w:eastAsia="Lucida Sans Unicode" w:cs="Arial"/>
          <w:kern w:val="1"/>
          <w:lang w:val="sr-Latn-CS" w:eastAsia="hi-IN" w:bidi="hi-IN"/>
        </w:rPr>
        <w:t>аписник</w:t>
      </w:r>
      <w:r w:rsidRPr="0029516D">
        <w:rPr>
          <w:rFonts w:eastAsia="Lucida Sans Unicode" w:cs="Arial"/>
          <w:kern w:val="1"/>
          <w:lang w:val="sr-Latn-CS" w:eastAsia="hi-IN" w:bidi="hi-IN"/>
        </w:rPr>
        <w:t xml:space="preserve"> о </w:t>
      </w:r>
      <w:r>
        <w:rPr>
          <w:rFonts w:eastAsia="Lucida Sans Unicode" w:cs="Arial"/>
          <w:kern w:val="1"/>
          <w:lang w:val="sr-Cyrl-RS" w:eastAsia="hi-IN" w:bidi="hi-IN"/>
        </w:rPr>
        <w:t>квантитативном</w:t>
      </w:r>
      <w:r w:rsidRPr="0029516D">
        <w:rPr>
          <w:rFonts w:eastAsia="Lucida Sans Unicode" w:cs="Arial"/>
          <w:kern w:val="1"/>
          <w:lang w:val="sr-Latn-CS" w:eastAsia="hi-IN" w:bidi="hi-IN"/>
        </w:rPr>
        <w:t xml:space="preserve"> пријему </w:t>
      </w:r>
      <w:r w:rsidRPr="0029516D">
        <w:rPr>
          <w:rFonts w:eastAsia="Lucida Sans Unicode" w:cs="Arial"/>
          <w:kern w:val="1"/>
          <w:lang w:val="sr-Cyrl-CS" w:eastAsia="hi-IN" w:bidi="hi-IN"/>
        </w:rPr>
        <w:t>машине</w:t>
      </w:r>
      <w:r>
        <w:rPr>
          <w:rFonts w:eastAsia="Lucida Sans Unicode" w:cs="Arial"/>
          <w:kern w:val="1"/>
          <w:lang w:val="sr-Cyrl-CS" w:eastAsia="hi-IN" w:bidi="hi-IN"/>
        </w:rPr>
        <w:t xml:space="preserve"> </w:t>
      </w:r>
      <w:r w:rsidRPr="0029516D">
        <w:rPr>
          <w:rFonts w:cs="Arial"/>
          <w:lang w:val="sr-Cyrl-CS"/>
        </w:rPr>
        <w:t xml:space="preserve">са опремом </w:t>
      </w:r>
      <w:r>
        <w:rPr>
          <w:rFonts w:cs="Arial"/>
          <w:lang w:val="sr-Cyrl-CS"/>
        </w:rPr>
        <w:t>без примедби</w:t>
      </w:r>
      <w:r>
        <w:rPr>
          <w:rFonts w:eastAsia="Lucida Sans Unicode" w:cs="Arial"/>
          <w:kern w:val="1"/>
          <w:lang w:val="sr-Cyrl-RS" w:eastAsia="hi-IN" w:bidi="hi-IN"/>
        </w:rPr>
        <w:t xml:space="preserve"> и З</w:t>
      </w:r>
      <w:r>
        <w:rPr>
          <w:rFonts w:eastAsia="Lucida Sans Unicode" w:cs="Arial"/>
          <w:kern w:val="1"/>
          <w:lang w:val="sr-Latn-CS" w:eastAsia="hi-IN" w:bidi="hi-IN"/>
        </w:rPr>
        <w:t>аписник</w:t>
      </w:r>
      <w:r w:rsidRPr="0029516D">
        <w:rPr>
          <w:rFonts w:eastAsia="Lucida Sans Unicode" w:cs="Arial"/>
          <w:kern w:val="1"/>
          <w:lang w:val="sr-Latn-CS" w:eastAsia="hi-IN" w:bidi="hi-IN"/>
        </w:rPr>
        <w:t xml:space="preserve"> о квалитативном пријему </w:t>
      </w:r>
      <w:r w:rsidRPr="0029516D">
        <w:rPr>
          <w:rFonts w:eastAsia="Lucida Sans Unicode" w:cs="Arial"/>
          <w:kern w:val="1"/>
          <w:lang w:val="sr-Cyrl-CS" w:eastAsia="hi-IN" w:bidi="hi-IN"/>
        </w:rPr>
        <w:t>машине</w:t>
      </w:r>
      <w:r>
        <w:rPr>
          <w:rFonts w:eastAsia="Lucida Sans Unicode" w:cs="Arial"/>
          <w:kern w:val="1"/>
          <w:lang w:val="sr-Cyrl-CS" w:eastAsia="hi-IN" w:bidi="hi-IN"/>
        </w:rPr>
        <w:t xml:space="preserve"> </w:t>
      </w:r>
      <w:r w:rsidRPr="0029516D">
        <w:rPr>
          <w:rFonts w:cs="Arial"/>
          <w:lang w:val="sr-Cyrl-CS"/>
        </w:rPr>
        <w:t xml:space="preserve">са опремом </w:t>
      </w:r>
      <w:r>
        <w:rPr>
          <w:rFonts w:cs="Arial"/>
          <w:lang w:val="sr-Cyrl-CS"/>
        </w:rPr>
        <w:t>без примедби</w:t>
      </w:r>
      <w:r w:rsidRPr="00B539ED">
        <w:rPr>
          <w:rFonts w:cs="Arial"/>
          <w:lang w:val="sr-Cyrl-RS"/>
        </w:rPr>
        <w:t xml:space="preserve">, </w:t>
      </w:r>
    </w:p>
    <w:p w:rsidR="00B539ED" w:rsidRDefault="00B539ED" w:rsidP="00B539ED">
      <w:pPr>
        <w:spacing w:before="0"/>
        <w:ind w:right="-329"/>
        <w:contextualSpacing/>
        <w:rPr>
          <w:rFonts w:cs="Arial"/>
          <w:lang w:val="sr-Cyrl-RS"/>
        </w:rPr>
      </w:pPr>
      <w:r w:rsidRPr="00B539ED">
        <w:rPr>
          <w:rFonts w:cs="Arial"/>
          <w:lang w:val="sr-Cyrl-RS"/>
        </w:rPr>
        <w:t>- проверавају и оверавају испоруку захтеване пратеће документације уз испоруку добара (</w:t>
      </w:r>
      <w:r w:rsidRPr="00B539ED">
        <w:rPr>
          <w:lang w:val="sr-Cyrl-RS"/>
        </w:rPr>
        <w:t>атест произвођача</w:t>
      </w:r>
      <w:r w:rsidRPr="00B539ED">
        <w:t xml:space="preserve">, </w:t>
      </w:r>
      <w:r w:rsidRPr="00B539ED">
        <w:rPr>
          <w:rFonts w:cs="Arial"/>
          <w:lang w:val="sr-Cyrl-RS"/>
        </w:rPr>
        <w:t>гарантни лист),</w:t>
      </w:r>
    </w:p>
    <w:p w:rsidR="00B539ED" w:rsidRPr="00B539ED" w:rsidRDefault="00B539ED" w:rsidP="00B539ED">
      <w:pPr>
        <w:spacing w:before="0"/>
        <w:ind w:right="-329"/>
        <w:contextualSpacing/>
        <w:rPr>
          <w:rFonts w:cs="Arial"/>
          <w:lang w:val="sr-Cyrl-RS"/>
        </w:rPr>
      </w:pPr>
      <w:r w:rsidRPr="00B539ED">
        <w:rPr>
          <w:rFonts w:cs="Arial"/>
          <w:lang w:val="sr-Cyrl-RS"/>
        </w:rPr>
        <w:t xml:space="preserve">- проверавају и оверавају испоруку захтеване </w:t>
      </w:r>
      <w:r>
        <w:rPr>
          <w:rFonts w:cs="Arial"/>
          <w:lang w:val="sr-Cyrl-RS"/>
        </w:rPr>
        <w:t>додатне опреме и резервних делова за потребе транспорта уз испоруку добара,</w:t>
      </w:r>
    </w:p>
    <w:p w:rsidR="001D1E01" w:rsidRDefault="00B539ED" w:rsidP="00AA2F88">
      <w:pPr>
        <w:spacing w:before="0"/>
        <w:ind w:right="-329"/>
        <w:contextualSpacing/>
        <w:rPr>
          <w:rFonts w:cs="Arial"/>
          <w:lang w:val="sr-Cyrl-RS"/>
        </w:rPr>
      </w:pPr>
      <w:r w:rsidRPr="00B539ED">
        <w:rPr>
          <w:rFonts w:cs="Arial"/>
          <w:lang w:val="sr-Cyrl-RS"/>
        </w:rPr>
        <w:t xml:space="preserve">- </w:t>
      </w:r>
      <w:r w:rsidRPr="00B539ED">
        <w:rPr>
          <w:rFonts w:cs="Arial"/>
        </w:rPr>
        <w:t xml:space="preserve">извршавају </w:t>
      </w:r>
      <w:r w:rsidRPr="00B539ED">
        <w:rPr>
          <w:rFonts w:cs="Arial"/>
          <w:lang w:val="sr-Cyrl-RS"/>
        </w:rPr>
        <w:t>све остале</w:t>
      </w:r>
      <w:r w:rsidRPr="00B539ED">
        <w:rPr>
          <w:rFonts w:cs="Arial"/>
        </w:rPr>
        <w:t xml:space="preserve"> дужности везане за </w:t>
      </w:r>
      <w:r w:rsidRPr="00B539ED">
        <w:rPr>
          <w:rFonts w:cs="Arial"/>
          <w:lang w:val="sr-Cyrl-RS"/>
        </w:rPr>
        <w:t xml:space="preserve">праћење реализације </w:t>
      </w:r>
      <w:r w:rsidRPr="00B539ED">
        <w:rPr>
          <w:rFonts w:cs="Arial"/>
        </w:rPr>
        <w:t>предмета овог Уговора</w:t>
      </w:r>
      <w:r w:rsidRPr="00B539ED">
        <w:rPr>
          <w:rFonts w:cs="Arial"/>
          <w:lang w:val="sr-Cyrl-RS"/>
        </w:rPr>
        <w:t xml:space="preserve"> у обиму, врсти и квалитету.</w:t>
      </w:r>
    </w:p>
    <w:p w:rsidR="00AA2F88" w:rsidRDefault="00AA2F88" w:rsidP="00AA2F88">
      <w:pPr>
        <w:spacing w:before="0"/>
        <w:ind w:right="-329"/>
        <w:contextualSpacing/>
        <w:rPr>
          <w:rFonts w:cs="Arial"/>
          <w:b/>
          <w:szCs w:val="24"/>
        </w:rPr>
      </w:pPr>
    </w:p>
    <w:p w:rsidR="001D1E01" w:rsidRDefault="001D1E01" w:rsidP="001D1E01">
      <w:pPr>
        <w:spacing w:before="0"/>
        <w:jc w:val="center"/>
        <w:rPr>
          <w:rFonts w:cs="Arial"/>
          <w:b/>
          <w:szCs w:val="24"/>
        </w:rPr>
      </w:pPr>
      <w:r>
        <w:rPr>
          <w:rFonts w:cs="Arial"/>
          <w:b/>
          <w:szCs w:val="24"/>
        </w:rPr>
        <w:t>БЕЗБЕДНОСТ И ЗДРАВЉЕ НА РАДУ</w:t>
      </w:r>
    </w:p>
    <w:p w:rsidR="001D1E01" w:rsidRDefault="001D1E01" w:rsidP="001D1E01">
      <w:pPr>
        <w:spacing w:before="0"/>
        <w:jc w:val="center"/>
        <w:rPr>
          <w:rFonts w:cs="Arial"/>
          <w:b/>
          <w:szCs w:val="24"/>
          <w:lang w:val="sr-Cyrl-RS"/>
        </w:rPr>
      </w:pPr>
      <w:r>
        <w:rPr>
          <w:rFonts w:cs="Arial"/>
          <w:b/>
          <w:szCs w:val="24"/>
        </w:rPr>
        <w:t xml:space="preserve">Члан </w:t>
      </w:r>
      <w:r>
        <w:rPr>
          <w:rFonts w:cs="Arial"/>
          <w:b/>
          <w:szCs w:val="24"/>
          <w:lang w:val="sr-Cyrl-RS"/>
        </w:rPr>
        <w:t>16.</w:t>
      </w:r>
    </w:p>
    <w:p w:rsidR="001D1E01" w:rsidRDefault="001D1E01" w:rsidP="001D1E01">
      <w:pPr>
        <w:spacing w:before="0"/>
        <w:rPr>
          <w:rFonts w:cs="Arial"/>
          <w:szCs w:val="24"/>
        </w:rPr>
      </w:pPr>
      <w:r>
        <w:rPr>
          <w:rFonts w:cs="Arial"/>
          <w:szCs w:val="24"/>
        </w:rPr>
        <w:t xml:space="preserve">Права и обавезе </w:t>
      </w:r>
      <w:r>
        <w:rPr>
          <w:rFonts w:cs="Arial"/>
          <w:szCs w:val="24"/>
          <w:lang w:val="sr-Cyrl-RS"/>
        </w:rPr>
        <w:t>Уговорних с</w:t>
      </w:r>
      <w:r>
        <w:rPr>
          <w:rFonts w:cs="Arial"/>
          <w:szCs w:val="24"/>
        </w:rPr>
        <w:t xml:space="preserve">трана у вези са безбедности и здрављем на раду </w:t>
      </w:r>
      <w:r w:rsidRPr="0031225D">
        <w:rPr>
          <w:rFonts w:cs="Arial"/>
          <w:szCs w:val="24"/>
        </w:rPr>
        <w:t xml:space="preserve">дефинисане су у Прилогу </w:t>
      </w:r>
      <w:r w:rsidR="0031225D" w:rsidRPr="0031225D">
        <w:rPr>
          <w:rFonts w:cs="Arial"/>
          <w:szCs w:val="24"/>
          <w:lang w:val="sr-Cyrl-RS"/>
        </w:rPr>
        <w:t>9</w:t>
      </w:r>
      <w:r w:rsidRPr="0031225D">
        <w:rPr>
          <w:rFonts w:cs="Arial"/>
          <w:szCs w:val="24"/>
          <w:lang w:val="sr-Cyrl-RS"/>
        </w:rPr>
        <w:t xml:space="preserve"> - </w:t>
      </w:r>
      <w:r w:rsidR="00AA2F88">
        <w:rPr>
          <w:rFonts w:cs="Arial"/>
          <w:szCs w:val="24"/>
          <w:lang w:val="sr-Cyrl-RS"/>
        </w:rPr>
        <w:t>Прилог</w:t>
      </w:r>
      <w:r>
        <w:rPr>
          <w:rFonts w:cs="Arial"/>
          <w:szCs w:val="24"/>
          <w:lang w:val="sr-Cyrl-RS"/>
        </w:rPr>
        <w:t xml:space="preserve"> </w:t>
      </w:r>
      <w:r>
        <w:rPr>
          <w:rFonts w:cs="Arial"/>
          <w:szCs w:val="24"/>
        </w:rPr>
        <w:t xml:space="preserve">о безбедности и здрављу на раду, који је саставни део овог </w:t>
      </w:r>
      <w:r>
        <w:rPr>
          <w:rFonts w:cs="Arial"/>
          <w:szCs w:val="24"/>
          <w:lang w:val="sr-Cyrl-RS"/>
        </w:rPr>
        <w:t>Уговора</w:t>
      </w:r>
      <w:r>
        <w:rPr>
          <w:rFonts w:cs="Arial"/>
          <w:szCs w:val="24"/>
        </w:rPr>
        <w:t>.</w:t>
      </w:r>
    </w:p>
    <w:p w:rsidR="00343A18" w:rsidRPr="00E65301" w:rsidRDefault="00343A18" w:rsidP="00FE7FF6">
      <w:pPr>
        <w:spacing w:before="0"/>
        <w:jc w:val="center"/>
        <w:rPr>
          <w:rFonts w:cs="Arial"/>
          <w:b/>
        </w:rPr>
      </w:pPr>
      <w:r w:rsidRPr="00E65301">
        <w:rPr>
          <w:rFonts w:cs="Arial"/>
          <w:b/>
        </w:rPr>
        <w:t>УГОВОРНА КАЗНА</w:t>
      </w:r>
    </w:p>
    <w:p w:rsidR="00343A18" w:rsidRPr="00E65301" w:rsidRDefault="00343A18" w:rsidP="00FE7FF6">
      <w:pPr>
        <w:spacing w:before="0"/>
        <w:jc w:val="center"/>
        <w:rPr>
          <w:rFonts w:cs="Arial"/>
          <w:b/>
        </w:rPr>
      </w:pPr>
      <w:r w:rsidRPr="00E65301">
        <w:rPr>
          <w:rFonts w:cs="Arial"/>
          <w:b/>
        </w:rPr>
        <w:t>Члан 1</w:t>
      </w:r>
      <w:r w:rsidR="001D1E01">
        <w:rPr>
          <w:rFonts w:cs="Arial"/>
          <w:b/>
          <w:lang w:val="sr-Cyrl-RS"/>
        </w:rPr>
        <w:t>7</w:t>
      </w:r>
      <w:r w:rsidRPr="00E65301">
        <w:rPr>
          <w:rFonts w:cs="Arial"/>
          <w:b/>
        </w:rPr>
        <w:t>.</w:t>
      </w:r>
    </w:p>
    <w:p w:rsidR="00343A18" w:rsidRPr="00E65301" w:rsidRDefault="00343A18" w:rsidP="00FE7FF6">
      <w:pPr>
        <w:tabs>
          <w:tab w:val="left" w:pos="9090"/>
        </w:tabs>
        <w:spacing w:before="0"/>
        <w:rPr>
          <w:rFonts w:cs="Arial"/>
          <w:bCs/>
          <w:lang w:val="sr-Cyrl-CS"/>
        </w:rPr>
      </w:pPr>
      <w:r w:rsidRPr="00E65301">
        <w:rPr>
          <w:rFonts w:cs="Arial"/>
          <w:bCs/>
          <w:lang w:val="sr-Cyrl-CS"/>
        </w:rPr>
        <w:t>Уколико Продавац не испуни своје обавезе или не испоручи добр</w:t>
      </w:r>
      <w:r w:rsidRPr="00E65301">
        <w:rPr>
          <w:rFonts w:cs="Arial"/>
          <w:bCs/>
        </w:rPr>
        <w:t>о</w:t>
      </w:r>
      <w:r w:rsidRPr="00E65301">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43A18" w:rsidRPr="00E65301" w:rsidRDefault="00343A18" w:rsidP="00343A18">
      <w:pPr>
        <w:tabs>
          <w:tab w:val="left" w:pos="9090"/>
        </w:tabs>
        <w:rPr>
          <w:rFonts w:cs="Arial"/>
        </w:rPr>
      </w:pPr>
      <w:r w:rsidRPr="00E65301">
        <w:rPr>
          <w:rFonts w:cs="Arial"/>
          <w:bCs/>
        </w:rPr>
        <w:t>Уговорна казна се обрачунава од првог дана од истека уговореног рока испоруке из члана 5</w:t>
      </w:r>
      <w:r w:rsidRPr="00E65301">
        <w:rPr>
          <w:rFonts w:cs="Arial"/>
          <w:bCs/>
          <w:lang w:val="sr-Latn-CS"/>
        </w:rPr>
        <w:t>.</w:t>
      </w:r>
      <w:r w:rsidRPr="00E65301">
        <w:rPr>
          <w:rFonts w:cs="Arial"/>
          <w:bCs/>
        </w:rPr>
        <w:t xml:space="preserve"> овог Уговора и износи 0,5% уговорене вредности неиспоручених добара дневно, а највише до 10% укупно уговорене вредности добара,</w:t>
      </w:r>
      <w:r w:rsidR="005424A0" w:rsidRPr="00E65301">
        <w:rPr>
          <w:rFonts w:cs="Arial"/>
          <w:bCs/>
          <w:lang w:val="sr-Cyrl-RS"/>
        </w:rPr>
        <w:t xml:space="preserve"> </w:t>
      </w:r>
      <w:r w:rsidRPr="00E65301">
        <w:rPr>
          <w:rFonts w:cs="Arial"/>
        </w:rPr>
        <w:t>без пореза на додату вредност.</w:t>
      </w:r>
    </w:p>
    <w:p w:rsidR="0085378A" w:rsidRPr="00E65301" w:rsidRDefault="0085378A" w:rsidP="00343A18">
      <w:pPr>
        <w:tabs>
          <w:tab w:val="left" w:pos="9090"/>
        </w:tabs>
        <w:rPr>
          <w:rFonts w:cs="Arial"/>
          <w:bCs/>
        </w:rPr>
      </w:pPr>
      <w:r w:rsidRPr="00E65301">
        <w:rPr>
          <w:rFonts w:cs="Arial"/>
          <w:bCs/>
        </w:rPr>
        <w:t xml:space="preserve">Фактурисање уговорне казне врши Купац, испостављањем рачуна, којим се обрачунава кашњење у испоруци. Плаћање фактурисане уговорне казне доспева у рoку </w:t>
      </w:r>
      <w:r w:rsidR="00FE7FF6">
        <w:rPr>
          <w:rFonts w:cs="Arial"/>
          <w:bCs/>
          <w:lang w:val="sr-Cyrl-RS"/>
        </w:rPr>
        <w:t>од</w:t>
      </w:r>
      <w:r w:rsidRPr="00E65301">
        <w:rPr>
          <w:rFonts w:cs="Arial"/>
          <w:bCs/>
        </w:rPr>
        <w:t xml:space="preserve"> 45 (</w:t>
      </w:r>
      <w:r w:rsidR="00FE7FF6">
        <w:rPr>
          <w:rFonts w:cs="Arial"/>
          <w:bCs/>
          <w:lang w:val="sr-Cyrl-RS"/>
        </w:rPr>
        <w:t xml:space="preserve">словима: </w:t>
      </w:r>
      <w:r w:rsidRPr="00E65301">
        <w:rPr>
          <w:rFonts w:cs="Arial"/>
          <w:bCs/>
        </w:rPr>
        <w:t>четрдесетпет) дaнa oд дaнa фактурисања од стране Купца.</w:t>
      </w:r>
    </w:p>
    <w:p w:rsidR="00343A18" w:rsidRPr="00E65301" w:rsidRDefault="00343A18" w:rsidP="00343A18">
      <w:pPr>
        <w:tabs>
          <w:tab w:val="left" w:pos="9090"/>
        </w:tabs>
        <w:rPr>
          <w:rFonts w:cs="Arial"/>
          <w:bCs/>
        </w:rPr>
      </w:pPr>
      <w:r w:rsidRPr="00E65301">
        <w:rPr>
          <w:rFonts w:cs="Arial"/>
          <w:bCs/>
          <w:lang w:val="sr-Cyrl-CS"/>
        </w:rPr>
        <w:t>У случају закашњења са испоруком дужег од 20 (</w:t>
      </w:r>
      <w:r w:rsidR="00FE7FF6">
        <w:rPr>
          <w:rFonts w:cs="Arial"/>
          <w:bCs/>
          <w:lang w:val="sr-Cyrl-CS"/>
        </w:rPr>
        <w:t xml:space="preserve">словима: </w:t>
      </w:r>
      <w:r w:rsidRPr="00E65301">
        <w:rPr>
          <w:rFonts w:cs="Arial"/>
          <w:bCs/>
          <w:lang w:val="sr-Cyrl-CS"/>
        </w:rPr>
        <w:t xml:space="preserve">двадесет) дана, </w:t>
      </w:r>
      <w:r w:rsidRPr="00E65301">
        <w:rPr>
          <w:rFonts w:cs="Arial"/>
          <w:bCs/>
        </w:rPr>
        <w:t>Купац</w:t>
      </w:r>
      <w:r w:rsidRPr="00E65301">
        <w:rPr>
          <w:rFonts w:cs="Arial"/>
          <w:bCs/>
          <w:lang w:val="sr-Cyrl-CS"/>
        </w:rPr>
        <w:t xml:space="preserve"> има право да једнострано раскине овај Уговор и од Продавца захтева накнаду штете и измакле добити. </w:t>
      </w:r>
    </w:p>
    <w:p w:rsidR="00343A18" w:rsidRPr="00E65301" w:rsidRDefault="00343A18" w:rsidP="00FE7FF6">
      <w:pPr>
        <w:autoSpaceDE w:val="0"/>
        <w:autoSpaceDN w:val="0"/>
        <w:adjustRightInd w:val="0"/>
        <w:spacing w:before="0"/>
        <w:jc w:val="center"/>
        <w:rPr>
          <w:rFonts w:cs="Arial"/>
          <w:b/>
        </w:rPr>
      </w:pPr>
      <w:r w:rsidRPr="00E65301">
        <w:rPr>
          <w:rFonts w:cs="Arial"/>
          <w:b/>
        </w:rPr>
        <w:t>ВИША СИЛА</w:t>
      </w:r>
    </w:p>
    <w:p w:rsidR="00343A18" w:rsidRPr="00E65301" w:rsidRDefault="00343A18" w:rsidP="00FE7FF6">
      <w:pPr>
        <w:autoSpaceDE w:val="0"/>
        <w:autoSpaceDN w:val="0"/>
        <w:adjustRightInd w:val="0"/>
        <w:spacing w:before="0"/>
        <w:jc w:val="center"/>
        <w:rPr>
          <w:rFonts w:cs="Arial"/>
          <w:b/>
        </w:rPr>
      </w:pPr>
      <w:r w:rsidRPr="00E65301">
        <w:rPr>
          <w:rFonts w:cs="Arial"/>
          <w:b/>
        </w:rPr>
        <w:t>Члан 1</w:t>
      </w:r>
      <w:r w:rsidR="001D1E01">
        <w:rPr>
          <w:rFonts w:cs="Arial"/>
          <w:b/>
          <w:lang w:val="sr-Cyrl-RS"/>
        </w:rPr>
        <w:t>8</w:t>
      </w:r>
      <w:r w:rsidRPr="00E65301">
        <w:rPr>
          <w:rFonts w:cs="Arial"/>
          <w:b/>
        </w:rPr>
        <w:t>.</w:t>
      </w:r>
    </w:p>
    <w:p w:rsidR="00343A18" w:rsidRPr="00E65301" w:rsidRDefault="00343A18" w:rsidP="00FE7FF6">
      <w:pPr>
        <w:tabs>
          <w:tab w:val="left" w:pos="1512"/>
          <w:tab w:val="left" w:pos="9090"/>
        </w:tabs>
        <w:spacing w:before="0"/>
        <w:rPr>
          <w:rFonts w:cs="Arial"/>
        </w:rPr>
      </w:pPr>
      <w:r w:rsidRPr="00E6530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E65301">
        <w:rPr>
          <w:rFonts w:cs="Arial"/>
          <w:lang w:val="sr-Cyrl-CS"/>
        </w:rPr>
        <w:t>за</w:t>
      </w:r>
      <w:r w:rsidRPr="00E65301">
        <w:rPr>
          <w:rFonts w:cs="Arial"/>
        </w:rPr>
        <w:t xml:space="preserve"> накнаду штете за делимично или потпуно неизвршење уговорених обавеза</w:t>
      </w:r>
      <w:r w:rsidR="0033041E" w:rsidRPr="00E65301">
        <w:rPr>
          <w:rFonts w:cs="Arial"/>
          <w:lang w:val="sr-Cyrl-CS"/>
        </w:rPr>
        <w:t>.</w:t>
      </w:r>
      <w:r w:rsidRPr="00E65301">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65301">
        <w:rPr>
          <w:rFonts w:cs="Arial"/>
          <w:lang w:val="sr-Cyrl-CS"/>
        </w:rPr>
        <w:t>,</w:t>
      </w:r>
      <w:r w:rsidRPr="00E65301">
        <w:rPr>
          <w:rFonts w:cs="Arial"/>
        </w:rPr>
        <w:t xml:space="preserve"> одлаже се за време њеног трајања. </w:t>
      </w:r>
    </w:p>
    <w:p w:rsidR="00343A18" w:rsidRPr="00E65301" w:rsidRDefault="00343A18" w:rsidP="00343A18">
      <w:pPr>
        <w:tabs>
          <w:tab w:val="left" w:pos="1512"/>
          <w:tab w:val="left" w:pos="9090"/>
        </w:tabs>
        <w:rPr>
          <w:rFonts w:cs="Arial"/>
          <w:lang w:val="hr-HR"/>
        </w:rPr>
      </w:pPr>
      <w:r w:rsidRPr="00E65301">
        <w:rPr>
          <w:rFonts w:cs="Arial"/>
        </w:rPr>
        <w:t>Уговорна страна којој је извршавање уговорних обавеза онемогућено услед дејства више силе је у обавези да одмах</w:t>
      </w:r>
      <w:r w:rsidRPr="00E65301">
        <w:rPr>
          <w:rFonts w:cs="Arial"/>
          <w:lang w:val="hr-HR"/>
        </w:rPr>
        <w:t xml:space="preserve">, </w:t>
      </w:r>
      <w:r w:rsidRPr="00E65301">
        <w:rPr>
          <w:rFonts w:cs="Arial"/>
        </w:rPr>
        <w:t>без одлагања</w:t>
      </w:r>
      <w:r w:rsidRPr="00E65301">
        <w:rPr>
          <w:rFonts w:cs="Arial"/>
          <w:lang w:val="hr-HR"/>
        </w:rPr>
        <w:t>, а најкасније у року од 48 (</w:t>
      </w:r>
      <w:r w:rsidR="00BB67BA">
        <w:rPr>
          <w:rFonts w:cs="Arial"/>
          <w:lang w:val="sr-Cyrl-RS"/>
        </w:rPr>
        <w:t>словима:</w:t>
      </w:r>
      <w:r w:rsidRPr="00E65301">
        <w:rPr>
          <w:rFonts w:cs="Arial"/>
          <w:lang w:val="hr-HR"/>
        </w:rPr>
        <w:t xml:space="preserve">четрдесетосам) часова, од часа наступања случаја више силе, писаним путем обавести другу Уговорну </w:t>
      </w:r>
      <w:r w:rsidRPr="00E65301">
        <w:rPr>
          <w:rFonts w:cs="Arial"/>
        </w:rPr>
        <w:t>страну о настанку</w:t>
      </w:r>
      <w:r w:rsidRPr="00E65301">
        <w:rPr>
          <w:rFonts w:cs="Arial"/>
          <w:lang w:val="hr-HR"/>
        </w:rPr>
        <w:t xml:space="preserve"> више силе</w:t>
      </w:r>
      <w:r w:rsidRPr="00E65301">
        <w:rPr>
          <w:rFonts w:cs="Arial"/>
        </w:rPr>
        <w:t xml:space="preserve"> и њеном процењеном или очекиваном трајању</w:t>
      </w:r>
      <w:r w:rsidRPr="00E65301">
        <w:rPr>
          <w:rFonts w:cs="Arial"/>
          <w:lang w:val="hr-HR"/>
        </w:rPr>
        <w:t>, уз достављање доказа о постојању више силе.</w:t>
      </w:r>
    </w:p>
    <w:p w:rsidR="00343A18" w:rsidRPr="00E65301" w:rsidRDefault="00343A18" w:rsidP="00343A18">
      <w:pPr>
        <w:tabs>
          <w:tab w:val="left" w:pos="1512"/>
          <w:tab w:val="left" w:pos="9090"/>
        </w:tabs>
        <w:rPr>
          <w:rFonts w:cs="Arial"/>
        </w:rPr>
      </w:pPr>
      <w:r w:rsidRPr="00E65301">
        <w:rPr>
          <w:rFonts w:cs="Arial"/>
        </w:rPr>
        <w:lastRenderedPageBreak/>
        <w:t>За</w:t>
      </w:r>
      <w:r w:rsidR="00C90FDB" w:rsidRPr="00E65301">
        <w:rPr>
          <w:rFonts w:cs="Arial"/>
        </w:rPr>
        <w:t xml:space="preserve"> време трајања више силе свака У</w:t>
      </w:r>
      <w:r w:rsidRPr="00E65301">
        <w:rPr>
          <w:rFonts w:cs="Arial"/>
        </w:rPr>
        <w:t>говорна страна сноси своје трошкове</w:t>
      </w:r>
      <w:r w:rsidRPr="00E65301">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65301">
        <w:rPr>
          <w:rFonts w:cs="Arial"/>
        </w:rPr>
        <w:t>.</w:t>
      </w:r>
    </w:p>
    <w:p w:rsidR="00343A18" w:rsidRDefault="00343A18" w:rsidP="00343A18">
      <w:pPr>
        <w:tabs>
          <w:tab w:val="left" w:pos="1512"/>
          <w:tab w:val="left" w:pos="9090"/>
        </w:tabs>
        <w:rPr>
          <w:rFonts w:cs="Arial"/>
        </w:rPr>
      </w:pPr>
      <w:r w:rsidRPr="00E65301">
        <w:rPr>
          <w:rFonts w:cs="Arial"/>
        </w:rPr>
        <w:t>Уколико деловање више силе траје дуже од 30 (</w:t>
      </w:r>
      <w:r w:rsidR="00BB67BA">
        <w:rPr>
          <w:rFonts w:cs="Arial"/>
          <w:lang w:val="sr-Cyrl-RS"/>
        </w:rPr>
        <w:t xml:space="preserve">словима: </w:t>
      </w:r>
      <w:r w:rsidRPr="00E65301">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65301">
        <w:rPr>
          <w:rFonts w:cs="Arial"/>
          <w:lang w:val="sr-Cyrl-CS"/>
        </w:rPr>
        <w:t xml:space="preserve">по овом основу – </w:t>
      </w:r>
      <w:r w:rsidRPr="00E65301">
        <w:rPr>
          <w:rFonts w:cs="Arial"/>
        </w:rPr>
        <w:t>ни једна од Уговорних страна не стиче право на накнаду било какве штете.</w:t>
      </w:r>
    </w:p>
    <w:p w:rsidR="00C628E5" w:rsidRPr="005207B8" w:rsidRDefault="00C628E5" w:rsidP="00C628E5">
      <w:pPr>
        <w:tabs>
          <w:tab w:val="left" w:pos="1512"/>
          <w:tab w:val="left" w:pos="9090"/>
        </w:tabs>
        <w:jc w:val="center"/>
        <w:rPr>
          <w:rFonts w:cs="Arial"/>
          <w:b/>
          <w:lang w:val="sr-Cyrl-RS"/>
        </w:rPr>
      </w:pPr>
      <w:r w:rsidRPr="005207B8">
        <w:rPr>
          <w:rFonts w:cs="Arial"/>
          <w:b/>
          <w:lang w:val="sr-Cyrl-RS"/>
        </w:rPr>
        <w:t>НАКНАДА ШТЕТЕ</w:t>
      </w:r>
    </w:p>
    <w:p w:rsidR="00C628E5" w:rsidRPr="005207B8" w:rsidRDefault="00C628E5" w:rsidP="00C628E5">
      <w:pPr>
        <w:autoSpaceDE w:val="0"/>
        <w:autoSpaceDN w:val="0"/>
        <w:adjustRightInd w:val="0"/>
        <w:spacing w:before="0"/>
        <w:jc w:val="center"/>
        <w:rPr>
          <w:rFonts w:cs="Arial"/>
          <w:b/>
        </w:rPr>
      </w:pPr>
      <w:r w:rsidRPr="005207B8">
        <w:rPr>
          <w:rFonts w:cs="Arial"/>
          <w:b/>
        </w:rPr>
        <w:t xml:space="preserve">Члан </w:t>
      </w:r>
      <w:r w:rsidRPr="00E65301">
        <w:rPr>
          <w:rFonts w:cs="Arial"/>
          <w:b/>
        </w:rPr>
        <w:t>1</w:t>
      </w:r>
      <w:r>
        <w:rPr>
          <w:rFonts w:cs="Arial"/>
          <w:b/>
          <w:lang w:val="sr-Cyrl-RS"/>
        </w:rPr>
        <w:t>9</w:t>
      </w:r>
      <w:r w:rsidRPr="00E65301">
        <w:rPr>
          <w:rFonts w:cs="Arial"/>
          <w:b/>
        </w:rPr>
        <w:t>.</w:t>
      </w:r>
    </w:p>
    <w:p w:rsidR="00C628E5" w:rsidRPr="005207B8" w:rsidRDefault="00C628E5" w:rsidP="00C628E5">
      <w:pPr>
        <w:tabs>
          <w:tab w:val="left" w:pos="567"/>
        </w:tabs>
        <w:spacing w:before="0"/>
        <w:rPr>
          <w:rFonts w:cs="Arial"/>
        </w:rPr>
      </w:pPr>
      <w:r w:rsidRPr="005207B8">
        <w:rPr>
          <w:rFonts w:cs="Arial"/>
        </w:rPr>
        <w:t>Продавац је одговоран Купцу за материјалне и нематеријалне недостатке испуњења обавеза преузетих овим уговором.</w:t>
      </w:r>
    </w:p>
    <w:p w:rsidR="00C628E5" w:rsidRPr="005207B8" w:rsidRDefault="00C628E5" w:rsidP="00C628E5">
      <w:pPr>
        <w:tabs>
          <w:tab w:val="left" w:pos="567"/>
        </w:tabs>
        <w:spacing w:before="0"/>
        <w:rPr>
          <w:rFonts w:cs="Arial"/>
        </w:rPr>
      </w:pPr>
    </w:p>
    <w:p w:rsidR="00C628E5" w:rsidRPr="005207B8" w:rsidRDefault="00C628E5" w:rsidP="00C628E5">
      <w:pPr>
        <w:tabs>
          <w:tab w:val="left" w:pos="567"/>
        </w:tabs>
        <w:spacing w:before="0"/>
        <w:rPr>
          <w:rFonts w:cs="Arial"/>
        </w:rPr>
      </w:pPr>
      <w:r w:rsidRPr="005207B8">
        <w:rPr>
          <w:rFonts w:cs="Arial"/>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rsidR="00C628E5" w:rsidRPr="005207B8" w:rsidRDefault="00C628E5" w:rsidP="00C628E5">
      <w:pPr>
        <w:tabs>
          <w:tab w:val="left" w:pos="567"/>
        </w:tabs>
        <w:spacing w:before="0"/>
        <w:rPr>
          <w:rFonts w:cs="Arial"/>
        </w:rPr>
      </w:pPr>
    </w:p>
    <w:p w:rsidR="00C628E5" w:rsidRPr="005207B8" w:rsidRDefault="00C628E5" w:rsidP="00C628E5">
      <w:pPr>
        <w:spacing w:before="0"/>
        <w:rPr>
          <w:rFonts w:cs="Arial"/>
          <w:lang w:val="sr-Cyrl-RS"/>
        </w:rPr>
      </w:pPr>
      <w:r w:rsidRPr="005207B8">
        <w:rPr>
          <w:rFonts w:cs="Arial"/>
        </w:rPr>
        <w:t xml:space="preserve">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w:t>
      </w:r>
      <w:r w:rsidRPr="005207B8">
        <w:rPr>
          <w:rFonts w:cs="Arial"/>
          <w:lang w:val="sr-Cyrl-RS"/>
        </w:rPr>
        <w:t xml:space="preserve">(словима: петнаест) </w:t>
      </w:r>
      <w:r w:rsidRPr="005207B8">
        <w:rPr>
          <w:rFonts w:cs="Arial"/>
        </w:rPr>
        <w:t>дана од датума издавања истог</w:t>
      </w:r>
      <w:r w:rsidRPr="005207B8">
        <w:rPr>
          <w:rFonts w:cs="Arial"/>
          <w:lang w:val="sr-Cyrl-RS"/>
        </w:rPr>
        <w:t>.</w:t>
      </w:r>
    </w:p>
    <w:p w:rsidR="00C628E5" w:rsidRDefault="00C628E5" w:rsidP="00BB67BA">
      <w:pPr>
        <w:spacing w:before="0"/>
        <w:jc w:val="center"/>
        <w:rPr>
          <w:rFonts w:cs="Arial"/>
          <w:b/>
        </w:rPr>
      </w:pPr>
    </w:p>
    <w:p w:rsidR="00343A18" w:rsidRPr="00E65301" w:rsidRDefault="00343A18" w:rsidP="00BB67BA">
      <w:pPr>
        <w:spacing w:before="0"/>
        <w:jc w:val="center"/>
        <w:rPr>
          <w:rFonts w:cs="Arial"/>
          <w:b/>
        </w:rPr>
      </w:pPr>
      <w:r w:rsidRPr="00E65301">
        <w:rPr>
          <w:rFonts w:cs="Arial"/>
          <w:b/>
        </w:rPr>
        <w:t>РАСКИД УГОВОРА</w:t>
      </w:r>
    </w:p>
    <w:p w:rsidR="00343A18" w:rsidRPr="00E65301" w:rsidRDefault="00343A18" w:rsidP="00BB67BA">
      <w:pPr>
        <w:spacing w:before="0"/>
        <w:jc w:val="center"/>
        <w:rPr>
          <w:rFonts w:cs="Arial"/>
        </w:rPr>
      </w:pPr>
      <w:r w:rsidRPr="00E65301">
        <w:rPr>
          <w:rFonts w:cs="Arial"/>
          <w:b/>
        </w:rPr>
        <w:t xml:space="preserve">Члан </w:t>
      </w:r>
      <w:r w:rsidR="00C628E5">
        <w:rPr>
          <w:rFonts w:cs="Arial"/>
          <w:b/>
          <w:lang w:val="sr-Cyrl-RS"/>
        </w:rPr>
        <w:t>20</w:t>
      </w:r>
      <w:r w:rsidRPr="00E65301">
        <w:rPr>
          <w:rFonts w:cs="Arial"/>
          <w:b/>
        </w:rPr>
        <w:t>.</w:t>
      </w:r>
    </w:p>
    <w:p w:rsidR="00343A18" w:rsidRPr="00E65301" w:rsidRDefault="00343A18" w:rsidP="00BB67BA">
      <w:pPr>
        <w:tabs>
          <w:tab w:val="left" w:pos="9090"/>
        </w:tabs>
        <w:spacing w:before="0"/>
        <w:rPr>
          <w:rFonts w:cs="Arial"/>
          <w:bCs/>
          <w:lang w:val="sr-Cyrl-CS"/>
        </w:rPr>
      </w:pPr>
      <w:r w:rsidRPr="00E65301">
        <w:rPr>
          <w:rFonts w:cs="Arial"/>
          <w:bCs/>
          <w:lang w:val="sr-Cyrl-CS"/>
        </w:rPr>
        <w:t>Ако Продавац</w:t>
      </w:r>
      <w:r w:rsidR="000E0FC1" w:rsidRPr="00E65301">
        <w:rPr>
          <w:rFonts w:cs="Arial"/>
          <w:bCs/>
          <w:lang w:val="sr-Cyrl-CS"/>
        </w:rPr>
        <w:t xml:space="preserve"> не испуни</w:t>
      </w:r>
      <w:r w:rsidRPr="00E65301">
        <w:rPr>
          <w:rFonts w:cs="Arial"/>
          <w:bCs/>
          <w:lang w:val="sr-Cyrl-CS"/>
        </w:rPr>
        <w:t xml:space="preserve"> овај Уговор, или ако не буде квалитетно и о року</w:t>
      </w:r>
      <w:r w:rsidR="009F501F" w:rsidRPr="00E65301">
        <w:rPr>
          <w:rFonts w:cs="Arial"/>
          <w:bCs/>
          <w:lang w:val="sr-Cyrl-CS"/>
        </w:rPr>
        <w:t xml:space="preserve"> испуњавао своје обавезе</w:t>
      </w:r>
      <w:r w:rsidRPr="00E65301">
        <w:rPr>
          <w:rFonts w:cs="Arial"/>
          <w:bCs/>
          <w:lang w:val="sr-Cyrl-CS"/>
        </w:rPr>
        <w:t xml:space="preserve">, или, упркос писмене опомене </w:t>
      </w:r>
      <w:r w:rsidRPr="00E65301">
        <w:rPr>
          <w:rFonts w:cs="Arial"/>
          <w:lang w:val="sr-Cyrl-CS"/>
        </w:rPr>
        <w:t>Купца</w:t>
      </w:r>
      <w:r w:rsidRPr="00E65301">
        <w:rPr>
          <w:rFonts w:cs="Arial"/>
          <w:bCs/>
          <w:lang w:val="sr-Cyrl-CS"/>
        </w:rPr>
        <w:t xml:space="preserve">, крши одредбе овог </w:t>
      </w:r>
      <w:r w:rsidR="00BB67BA">
        <w:rPr>
          <w:rFonts w:cs="Arial"/>
          <w:bCs/>
          <w:lang w:val="sr-Cyrl-CS"/>
        </w:rPr>
        <w:t>У</w:t>
      </w:r>
      <w:r w:rsidRPr="00E65301">
        <w:rPr>
          <w:rFonts w:cs="Arial"/>
          <w:bCs/>
          <w:lang w:val="sr-Cyrl-CS"/>
        </w:rPr>
        <w:t xml:space="preserve">говора, </w:t>
      </w:r>
      <w:r w:rsidRPr="00E65301">
        <w:rPr>
          <w:rFonts w:cs="Arial"/>
          <w:lang w:val="sr-Cyrl-CS"/>
        </w:rPr>
        <w:t>Купац</w:t>
      </w:r>
      <w:r w:rsidRPr="00E65301">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E65301" w:rsidRDefault="00343A18" w:rsidP="00343A18">
      <w:pPr>
        <w:tabs>
          <w:tab w:val="left" w:pos="9090"/>
        </w:tabs>
        <w:rPr>
          <w:rFonts w:cs="Arial"/>
          <w:bCs/>
          <w:lang w:val="sr-Cyrl-CS"/>
        </w:rPr>
      </w:pPr>
      <w:r w:rsidRPr="00E65301">
        <w:rPr>
          <w:rFonts w:cs="Arial"/>
          <w:bCs/>
          <w:lang w:val="sr-Cyrl-CS"/>
        </w:rPr>
        <w:t>Ако Продавац не предузме мере за извршење овог Уговора, које се од њега захтевају, у року од 8 (</w:t>
      </w:r>
      <w:r w:rsidR="00BB67BA">
        <w:rPr>
          <w:rFonts w:cs="Arial"/>
          <w:bCs/>
          <w:lang w:val="sr-Cyrl-CS"/>
        </w:rPr>
        <w:t>словима:</w:t>
      </w:r>
      <w:r w:rsidRPr="00E65301">
        <w:rPr>
          <w:rFonts w:cs="Arial"/>
          <w:bCs/>
          <w:lang w:val="sr-Cyrl-CS"/>
        </w:rPr>
        <w:t xml:space="preserve">осам) дана по пријему писане опомене, </w:t>
      </w:r>
      <w:r w:rsidRPr="00E65301">
        <w:rPr>
          <w:rFonts w:cs="Arial"/>
          <w:lang w:val="sr-Cyrl-CS"/>
        </w:rPr>
        <w:t>Купац</w:t>
      </w:r>
      <w:r w:rsidRPr="00E65301">
        <w:rPr>
          <w:rFonts w:cs="Arial"/>
          <w:bCs/>
          <w:lang w:val="sr-Cyrl-CS"/>
        </w:rPr>
        <w:t xml:space="preserve"> може у року од наредних 5 (</w:t>
      </w:r>
      <w:r w:rsidR="00BB67BA">
        <w:rPr>
          <w:rFonts w:cs="Arial"/>
          <w:bCs/>
          <w:lang w:val="sr-Cyrl-CS"/>
        </w:rPr>
        <w:t>словима:</w:t>
      </w:r>
      <w:r w:rsidRPr="00E65301">
        <w:rPr>
          <w:rFonts w:cs="Arial"/>
          <w:bCs/>
          <w:lang w:val="sr-Cyrl-CS"/>
        </w:rPr>
        <w:t>пет) дана да једнострано раскине овој Уговор по правилима о раскиду Уговора због неиспуњења.</w:t>
      </w:r>
    </w:p>
    <w:p w:rsidR="00343A18" w:rsidRPr="00E65301" w:rsidRDefault="00343A18" w:rsidP="00343A18">
      <w:pPr>
        <w:tabs>
          <w:tab w:val="left" w:pos="9090"/>
        </w:tabs>
        <w:rPr>
          <w:rFonts w:cs="Arial"/>
          <w:bCs/>
          <w:lang w:val="sr-Cyrl-CS"/>
        </w:rPr>
      </w:pPr>
      <w:r w:rsidRPr="00E65301">
        <w:rPr>
          <w:rFonts w:cs="Arial"/>
          <w:bCs/>
          <w:lang w:val="sr-Cyrl-CS"/>
        </w:rPr>
        <w:t xml:space="preserve">У случају раскида овог </w:t>
      </w:r>
      <w:r w:rsidRPr="00E65301">
        <w:rPr>
          <w:rFonts w:cs="Arial"/>
          <w:bCs/>
        </w:rPr>
        <w:t>У</w:t>
      </w:r>
      <w:r w:rsidRPr="00E65301">
        <w:rPr>
          <w:rFonts w:cs="Arial"/>
          <w:bCs/>
          <w:lang w:val="sr-Cyrl-CS"/>
        </w:rPr>
        <w:t>говора, у смислу овог члана, Уговорне стране ће измирити своје обавезе настале до дана раскида.</w:t>
      </w:r>
    </w:p>
    <w:p w:rsidR="00C90FDB" w:rsidRPr="00E65301" w:rsidRDefault="00343A18" w:rsidP="00343A18">
      <w:pPr>
        <w:tabs>
          <w:tab w:val="left" w:pos="9090"/>
        </w:tabs>
        <w:rPr>
          <w:rFonts w:cs="Arial"/>
          <w:bCs/>
          <w:lang w:val="sr-Cyrl-CS"/>
        </w:rPr>
      </w:pPr>
      <w:r w:rsidRPr="00E65301">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BB67BA" w:rsidRDefault="00BB67BA" w:rsidP="00343A18">
      <w:pPr>
        <w:spacing w:before="0"/>
        <w:jc w:val="center"/>
        <w:rPr>
          <w:rFonts w:cs="Arial"/>
          <w:b/>
        </w:rPr>
      </w:pPr>
    </w:p>
    <w:p w:rsidR="00343A18" w:rsidRPr="00E65301" w:rsidRDefault="00343A18" w:rsidP="00BB67BA">
      <w:pPr>
        <w:spacing w:before="0"/>
        <w:jc w:val="center"/>
        <w:rPr>
          <w:rFonts w:cs="Arial"/>
          <w:b/>
        </w:rPr>
      </w:pPr>
      <w:r w:rsidRPr="00E65301">
        <w:rPr>
          <w:rFonts w:cs="Arial"/>
          <w:b/>
        </w:rPr>
        <w:t xml:space="preserve">Члан </w:t>
      </w:r>
      <w:r w:rsidR="001D1E01">
        <w:rPr>
          <w:rFonts w:cs="Arial"/>
          <w:b/>
          <w:lang w:val="sr-Cyrl-RS"/>
        </w:rPr>
        <w:t>2</w:t>
      </w:r>
      <w:r w:rsidR="00AA2F88">
        <w:rPr>
          <w:rFonts w:cs="Arial"/>
          <w:b/>
          <w:lang w:val="sr-Cyrl-RS"/>
        </w:rPr>
        <w:t>1</w:t>
      </w:r>
      <w:r w:rsidRPr="00E65301">
        <w:rPr>
          <w:rFonts w:cs="Arial"/>
          <w:b/>
        </w:rPr>
        <w:t>.</w:t>
      </w:r>
    </w:p>
    <w:p w:rsidR="00343A18" w:rsidRPr="00E65301" w:rsidRDefault="00343A18" w:rsidP="00BB67BA">
      <w:pPr>
        <w:spacing w:before="0"/>
        <w:rPr>
          <w:rFonts w:cs="Arial"/>
        </w:rPr>
      </w:pPr>
      <w:r w:rsidRPr="00E65301">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E65301" w:rsidRDefault="00343A18" w:rsidP="00343A18">
      <w:pPr>
        <w:pStyle w:val="KDParagraf"/>
        <w:spacing w:before="0"/>
        <w:rPr>
          <w:rFonts w:eastAsia="Calibri" w:cs="Arial"/>
          <w:noProof/>
        </w:rPr>
      </w:pPr>
    </w:p>
    <w:p w:rsidR="00343A18" w:rsidRPr="00E65301" w:rsidRDefault="00343A18" w:rsidP="00BB67BA">
      <w:pPr>
        <w:spacing w:before="0"/>
        <w:jc w:val="center"/>
        <w:rPr>
          <w:rFonts w:cs="Arial"/>
          <w:b/>
        </w:rPr>
      </w:pPr>
      <w:r w:rsidRPr="00E65301">
        <w:rPr>
          <w:rFonts w:cs="Arial"/>
          <w:b/>
        </w:rPr>
        <w:t xml:space="preserve">Члан </w:t>
      </w:r>
      <w:r w:rsidR="001D1E01">
        <w:rPr>
          <w:rFonts w:cs="Arial"/>
          <w:b/>
          <w:lang w:val="sr-Cyrl-RS"/>
        </w:rPr>
        <w:t>2</w:t>
      </w:r>
      <w:r w:rsidR="00AA2F88">
        <w:rPr>
          <w:rFonts w:cs="Arial"/>
          <w:b/>
          <w:lang w:val="sr-Cyrl-RS"/>
        </w:rPr>
        <w:t>2</w:t>
      </w:r>
      <w:r w:rsidRPr="00E65301">
        <w:rPr>
          <w:rFonts w:cs="Arial"/>
          <w:b/>
        </w:rPr>
        <w:t>.</w:t>
      </w:r>
    </w:p>
    <w:p w:rsidR="00343A18" w:rsidRPr="00E65301" w:rsidRDefault="00343A18" w:rsidP="00BB67BA">
      <w:pPr>
        <w:spacing w:before="0"/>
        <w:rPr>
          <w:rFonts w:cs="Arial"/>
        </w:rPr>
      </w:pPr>
      <w:r w:rsidRPr="00E65301">
        <w:rPr>
          <w:rFonts w:cs="Arial"/>
        </w:rPr>
        <w:t>Продавац је дужан</w:t>
      </w:r>
      <w:r w:rsidR="000E0FC1" w:rsidRPr="00E65301">
        <w:rPr>
          <w:rFonts w:cs="Arial"/>
          <w:lang w:val="sr-Cyrl-RS"/>
        </w:rPr>
        <w:t xml:space="preserve"> </w:t>
      </w:r>
      <w:r w:rsidRPr="00E65301">
        <w:rPr>
          <w:rFonts w:cs="Arial"/>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E65301" w:rsidRDefault="00343A18" w:rsidP="00343A18">
      <w:pPr>
        <w:rPr>
          <w:rFonts w:cs="Arial"/>
        </w:rPr>
      </w:pPr>
      <w:r w:rsidRPr="00E65301">
        <w:rPr>
          <w:rFonts w:cs="Arial"/>
        </w:rPr>
        <w:t>Информације, подаци и документација које је Купац доставио Продавцу у извршавању предмета овог Уговора,</w:t>
      </w:r>
      <w:r w:rsidR="00BB67BA">
        <w:rPr>
          <w:rFonts w:cs="Arial"/>
          <w:lang w:val="sr-Cyrl-RS"/>
        </w:rPr>
        <w:t xml:space="preserve"> </w:t>
      </w:r>
      <w:r w:rsidRPr="00E65301">
        <w:rPr>
          <w:rFonts w:cs="Arial"/>
        </w:rPr>
        <w:t xml:space="preserve">Продавац не може стављати на располагање трећим лицима, </w:t>
      </w:r>
      <w:r w:rsidRPr="00E65301">
        <w:rPr>
          <w:rFonts w:cs="Arial"/>
        </w:rPr>
        <w:lastRenderedPageBreak/>
        <w:t>без претходне писане сагласности Купца</w:t>
      </w:r>
      <w:r w:rsidR="000D6ACE" w:rsidRPr="00E65301">
        <w:rPr>
          <w:rFonts w:cs="Arial"/>
          <w:lang w:val="sr-Cyrl-RS"/>
        </w:rPr>
        <w:t>,</w:t>
      </w:r>
      <w:r w:rsidR="00BB67BA">
        <w:rPr>
          <w:rFonts w:cs="Arial"/>
          <w:lang w:val="sr-Cyrl-RS"/>
        </w:rPr>
        <w:t xml:space="preserve"> </w:t>
      </w:r>
      <w:r w:rsidR="000D6ACE" w:rsidRPr="00E65301">
        <w:rPr>
          <w:rFonts w:cs="Arial"/>
          <w:lang w:val="sr-Cyrl-RS"/>
        </w:rPr>
        <w:t>осим у случајевима предвиђеним одговарајућим прописима</w:t>
      </w:r>
      <w:r w:rsidRPr="00E65301">
        <w:rPr>
          <w:rFonts w:cs="Arial"/>
        </w:rPr>
        <w:t xml:space="preserve">. </w:t>
      </w:r>
    </w:p>
    <w:p w:rsidR="006619FB" w:rsidRPr="00E65301" w:rsidRDefault="006619FB" w:rsidP="00343A18">
      <w:pPr>
        <w:pStyle w:val="KDParagraf"/>
        <w:spacing w:before="0"/>
        <w:rPr>
          <w:rFonts w:eastAsia="Calibri" w:cs="Arial"/>
          <w:noProof/>
        </w:rPr>
      </w:pPr>
    </w:p>
    <w:p w:rsidR="00343A18" w:rsidRPr="00E65301" w:rsidRDefault="004F0A6B" w:rsidP="00BB67BA">
      <w:pPr>
        <w:spacing w:before="0"/>
        <w:jc w:val="center"/>
        <w:rPr>
          <w:rFonts w:cs="Arial"/>
          <w:b/>
        </w:rPr>
      </w:pPr>
      <w:r w:rsidRPr="00E65301">
        <w:rPr>
          <w:rFonts w:cs="Arial"/>
          <w:b/>
        </w:rPr>
        <w:t xml:space="preserve">Члан </w:t>
      </w:r>
      <w:r w:rsidR="001D1E01">
        <w:rPr>
          <w:rFonts w:cs="Arial"/>
          <w:b/>
          <w:lang w:val="sr-Cyrl-RS"/>
        </w:rPr>
        <w:t>2</w:t>
      </w:r>
      <w:r w:rsidR="00AA2F88">
        <w:rPr>
          <w:rFonts w:cs="Arial"/>
          <w:b/>
          <w:lang w:val="sr-Cyrl-RS"/>
        </w:rPr>
        <w:t>3</w:t>
      </w:r>
      <w:r w:rsidR="00343A18" w:rsidRPr="00E65301">
        <w:rPr>
          <w:rFonts w:cs="Arial"/>
          <w:b/>
        </w:rPr>
        <w:t>.</w:t>
      </w:r>
    </w:p>
    <w:p w:rsidR="00343A18" w:rsidRPr="00E65301" w:rsidRDefault="00343A18" w:rsidP="00BB67BA">
      <w:pPr>
        <w:tabs>
          <w:tab w:val="left" w:pos="9090"/>
        </w:tabs>
        <w:spacing w:before="0"/>
        <w:rPr>
          <w:rFonts w:cs="Arial"/>
          <w:lang w:val="sr-Cyrl-CS"/>
        </w:rPr>
      </w:pPr>
      <w:r w:rsidRPr="00E65301">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22372A" w:rsidRPr="00E65301" w:rsidRDefault="00343A18" w:rsidP="00343A18">
      <w:pPr>
        <w:tabs>
          <w:tab w:val="left" w:pos="9090"/>
        </w:tabs>
        <w:rPr>
          <w:rFonts w:cs="Arial"/>
          <w:lang w:val="ru-RU"/>
        </w:rPr>
      </w:pPr>
      <w:r w:rsidRPr="00E65301">
        <w:rPr>
          <w:rFonts w:cs="Arial"/>
          <w:lang w:val="ru-RU"/>
        </w:rPr>
        <w:t xml:space="preserve">Након закључења </w:t>
      </w:r>
      <w:r w:rsidRPr="00E65301">
        <w:rPr>
          <w:rFonts w:cs="Arial"/>
        </w:rPr>
        <w:t xml:space="preserve">и ступања на правну снагу </w:t>
      </w:r>
      <w:r w:rsidRPr="00E65301">
        <w:rPr>
          <w:rFonts w:cs="Arial"/>
          <w:lang w:val="ru-RU"/>
        </w:rPr>
        <w:t xml:space="preserve">овог Уговора, Купац може да дозволи, а </w:t>
      </w:r>
      <w:r w:rsidRPr="00E65301">
        <w:rPr>
          <w:rFonts w:cs="Arial"/>
        </w:rPr>
        <w:t>Продавац</w:t>
      </w:r>
      <w:r w:rsidRPr="00E65301">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0F4D10" w:rsidRPr="0090487D" w:rsidRDefault="000F4D10" w:rsidP="00343A18">
      <w:pPr>
        <w:tabs>
          <w:tab w:val="left" w:pos="9090"/>
        </w:tabs>
        <w:rPr>
          <w:rFonts w:cs="Arial"/>
          <w:color w:val="FF0000"/>
          <w:lang w:val="ru-RU"/>
        </w:rPr>
      </w:pPr>
    </w:p>
    <w:p w:rsidR="007A314E" w:rsidRPr="00E65301" w:rsidRDefault="00343A18" w:rsidP="00343A18">
      <w:pPr>
        <w:spacing w:before="0"/>
        <w:jc w:val="center"/>
        <w:rPr>
          <w:rFonts w:cs="Arial"/>
          <w:b/>
        </w:rPr>
      </w:pPr>
      <w:r w:rsidRPr="00E65301">
        <w:rPr>
          <w:rFonts w:cs="Arial"/>
          <w:b/>
        </w:rPr>
        <w:t xml:space="preserve">Члан </w:t>
      </w:r>
      <w:r w:rsidR="004F0A6B" w:rsidRPr="00E65301">
        <w:rPr>
          <w:rFonts w:cs="Arial"/>
          <w:b/>
          <w:lang w:val="sr-Cyrl-RS"/>
        </w:rPr>
        <w:t>2</w:t>
      </w:r>
      <w:r w:rsidR="00AA2F88">
        <w:rPr>
          <w:rFonts w:cs="Arial"/>
          <w:b/>
          <w:lang w:val="sr-Cyrl-RS"/>
        </w:rPr>
        <w:t>4</w:t>
      </w:r>
      <w:r w:rsidRPr="00E65301">
        <w:rPr>
          <w:rFonts w:cs="Arial"/>
          <w:b/>
        </w:rPr>
        <w:t>.</w:t>
      </w:r>
    </w:p>
    <w:p w:rsidR="00343A18" w:rsidRPr="00E65301" w:rsidRDefault="00343A18" w:rsidP="00343A18">
      <w:pPr>
        <w:pStyle w:val="KDParagraf"/>
        <w:spacing w:before="0"/>
        <w:rPr>
          <w:rFonts w:eastAsia="Calibri" w:cs="Arial"/>
          <w:noProof/>
          <w:lang w:val="ru-RU"/>
        </w:rPr>
      </w:pPr>
      <w:r w:rsidRPr="00E65301">
        <w:rPr>
          <w:rFonts w:eastAsia="Calibri" w:cs="Arial"/>
          <w:noProof/>
        </w:rPr>
        <w:t>Продавац</w:t>
      </w:r>
      <w:r w:rsidRPr="00E65301">
        <w:rPr>
          <w:rFonts w:eastAsia="Calibri" w:cs="Arial"/>
          <w:noProof/>
          <w:lang w:val="ru-RU"/>
        </w:rPr>
        <w:t xml:space="preserve"> је дужан да без одлагања, а најкасније у року од 5(</w:t>
      </w:r>
      <w:r w:rsidR="00BB67BA">
        <w:rPr>
          <w:rFonts w:eastAsia="Calibri" w:cs="Arial"/>
          <w:noProof/>
          <w:lang w:val="ru-RU"/>
        </w:rPr>
        <w:t xml:space="preserve">словима: </w:t>
      </w:r>
      <w:r w:rsidRPr="00E65301">
        <w:rPr>
          <w:rFonts w:eastAsia="Calibri" w:cs="Arial"/>
          <w:noProof/>
          <w:lang w:val="ru-RU"/>
        </w:rPr>
        <w:t xml:space="preserve">пет) дана од дана настанка промене у било којем од података </w:t>
      </w:r>
      <w:r w:rsidRPr="00E65301">
        <w:rPr>
          <w:rFonts w:eastAsia="TimesNewRomanPSMT" w:cs="Arial"/>
          <w:bCs/>
          <w:lang w:val="ru-RU"/>
        </w:rPr>
        <w:t>у вези са испуњеношћу услова из поступка јавне набавке</w:t>
      </w:r>
      <w:r w:rsidRPr="00E65301">
        <w:rPr>
          <w:rFonts w:eastAsia="Calibri" w:cs="Arial"/>
          <w:noProof/>
          <w:lang w:val="ru-RU"/>
        </w:rPr>
        <w:t xml:space="preserve">, о насталој промени писмено обавести </w:t>
      </w:r>
      <w:r w:rsidRPr="00E65301">
        <w:rPr>
          <w:rFonts w:eastAsia="Calibri" w:cs="Arial"/>
          <w:noProof/>
        </w:rPr>
        <w:t>Купца</w:t>
      </w:r>
      <w:r w:rsidRPr="00E65301">
        <w:rPr>
          <w:rFonts w:eastAsia="Calibri" w:cs="Arial"/>
          <w:noProof/>
          <w:lang w:val="ru-RU"/>
        </w:rPr>
        <w:t xml:space="preserve"> и да је документује на прописан начин.</w:t>
      </w:r>
    </w:p>
    <w:p w:rsidR="00343A18" w:rsidRPr="00E65301" w:rsidRDefault="00343A18" w:rsidP="00343A18">
      <w:pPr>
        <w:pStyle w:val="KDParagraf"/>
        <w:spacing w:before="0"/>
        <w:rPr>
          <w:rFonts w:eastAsia="Calibri" w:cs="Arial"/>
          <w:noProof/>
          <w:lang w:val="ru-RU"/>
        </w:rPr>
      </w:pPr>
      <w:r w:rsidRPr="00E65301">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5E3A83" w:rsidRPr="0090487D" w:rsidRDefault="005E3A83" w:rsidP="00343A18">
      <w:pPr>
        <w:pStyle w:val="KDParagraf"/>
        <w:spacing w:before="0"/>
        <w:rPr>
          <w:rFonts w:cs="Arial"/>
          <w:b/>
          <w:color w:val="FF0000"/>
          <w:lang w:val="sr-Cyrl-BA"/>
        </w:rPr>
      </w:pPr>
    </w:p>
    <w:p w:rsidR="00343A18" w:rsidRPr="00E65301" w:rsidRDefault="00343A18" w:rsidP="00BB67BA">
      <w:pPr>
        <w:pStyle w:val="KDParagraf"/>
        <w:spacing w:before="0"/>
        <w:jc w:val="center"/>
        <w:rPr>
          <w:rFonts w:cs="Arial"/>
          <w:b/>
          <w:lang w:val="sr-Cyrl-BA"/>
        </w:rPr>
      </w:pPr>
      <w:r w:rsidRPr="00E65301">
        <w:rPr>
          <w:rFonts w:cs="Arial"/>
          <w:b/>
          <w:lang w:val="sr-Cyrl-BA"/>
        </w:rPr>
        <w:t>ВАЖНОСТ УГОВОРА</w:t>
      </w:r>
    </w:p>
    <w:p w:rsidR="007A314E" w:rsidRPr="00E65301" w:rsidRDefault="007A314E" w:rsidP="00343A18">
      <w:pPr>
        <w:spacing w:before="0"/>
        <w:jc w:val="center"/>
        <w:rPr>
          <w:rFonts w:cs="Arial"/>
          <w:b/>
        </w:rPr>
      </w:pPr>
      <w:r w:rsidRPr="00E65301">
        <w:rPr>
          <w:rFonts w:cs="Arial"/>
          <w:b/>
        </w:rPr>
        <w:t>Члан 2</w:t>
      </w:r>
      <w:r w:rsidR="00AA2F88">
        <w:rPr>
          <w:rFonts w:cs="Arial"/>
          <w:b/>
          <w:lang w:val="sr-Cyrl-RS"/>
        </w:rPr>
        <w:t>5</w:t>
      </w:r>
      <w:r w:rsidR="00343A18" w:rsidRPr="00E65301">
        <w:rPr>
          <w:rFonts w:cs="Arial"/>
          <w:b/>
        </w:rPr>
        <w:t>.</w:t>
      </w:r>
    </w:p>
    <w:p w:rsidR="002953E0" w:rsidRPr="00E65301" w:rsidRDefault="002953E0" w:rsidP="002953E0">
      <w:pPr>
        <w:tabs>
          <w:tab w:val="left" w:pos="567"/>
        </w:tabs>
        <w:spacing w:before="0"/>
        <w:rPr>
          <w:rFonts w:eastAsia="Calibri" w:cs="Arial"/>
          <w:lang w:val="sr-Cyrl-RS"/>
        </w:rPr>
      </w:pPr>
      <w:r w:rsidRPr="00E65301">
        <w:rPr>
          <w:rFonts w:eastAsia="Calibri" w:cs="Arial"/>
          <w:lang w:val="sr-Cyrl-BA"/>
        </w:rPr>
        <w:t xml:space="preserve">Уговор се сматра закљученим након потписивања од стране законских заступника Уговорних страна а ступа на снагу када </w:t>
      </w:r>
      <w:r w:rsidR="00BB67BA">
        <w:rPr>
          <w:rFonts w:eastAsia="Calibri" w:cs="Arial"/>
          <w:lang w:val="sr-Cyrl-BA"/>
        </w:rPr>
        <w:t>П</w:t>
      </w:r>
      <w:r w:rsidRPr="00E65301">
        <w:rPr>
          <w:rFonts w:eastAsia="Calibri" w:cs="Arial"/>
          <w:lang w:val="sr-Cyrl-BA"/>
        </w:rPr>
        <w:t>родавац испуни одложни услов и достави у уговореном року средство финансијског обезбеђења</w:t>
      </w:r>
      <w:r w:rsidRPr="00E65301">
        <w:rPr>
          <w:rFonts w:eastAsia="Calibri" w:cs="Arial"/>
          <w:lang w:val="sr-Cyrl-RS"/>
        </w:rPr>
        <w:t xml:space="preserve">  за добро извршење посла.</w:t>
      </w:r>
    </w:p>
    <w:p w:rsidR="002953E0" w:rsidRPr="00E65301" w:rsidRDefault="002953E0" w:rsidP="002953E0">
      <w:pPr>
        <w:tabs>
          <w:tab w:val="left" w:pos="567"/>
        </w:tabs>
        <w:rPr>
          <w:rFonts w:cs="Arial"/>
          <w:lang w:val="sr-Latn-RS"/>
        </w:rPr>
      </w:pPr>
      <w:r w:rsidRPr="00E65301">
        <w:rPr>
          <w:rFonts w:cs="Arial"/>
          <w:lang w:val="sr-Cyrl-BA"/>
        </w:rPr>
        <w:t>Уговор се закључује до обостраног испуњења уговорних обавеза, рачунајући од ступања Уговора на снагу, односно до укупно испоручених уговорених количина добара из члана 1. овог Уговора.</w:t>
      </w:r>
      <w:r w:rsidRPr="00E65301">
        <w:rPr>
          <w:rFonts w:cs="Arial"/>
          <w:lang w:val="sr-Latn-RS"/>
        </w:rPr>
        <w:t xml:space="preserve"> </w:t>
      </w:r>
    </w:p>
    <w:p w:rsidR="002523B2" w:rsidRPr="00E65301" w:rsidRDefault="002523B2" w:rsidP="002953E0">
      <w:pPr>
        <w:tabs>
          <w:tab w:val="left" w:pos="567"/>
        </w:tabs>
        <w:rPr>
          <w:rFonts w:cs="Arial"/>
          <w:lang w:val="sr-Latn-RS"/>
        </w:rPr>
      </w:pPr>
    </w:p>
    <w:p w:rsidR="00343A18" w:rsidRPr="00E65301" w:rsidRDefault="00343A18" w:rsidP="00BB67BA">
      <w:pPr>
        <w:spacing w:before="0"/>
        <w:jc w:val="center"/>
        <w:rPr>
          <w:rFonts w:cs="Arial"/>
          <w:b/>
        </w:rPr>
      </w:pPr>
      <w:r w:rsidRPr="00E65301">
        <w:rPr>
          <w:rFonts w:cs="Arial"/>
          <w:b/>
        </w:rPr>
        <w:t>ИЗМЕНЕ ТОКОМ ТРАЈАЊА УГОВОРА</w:t>
      </w:r>
    </w:p>
    <w:p w:rsidR="00343A18" w:rsidRPr="00E65301" w:rsidRDefault="00343A18" w:rsidP="00BB67BA">
      <w:pPr>
        <w:spacing w:before="0"/>
        <w:jc w:val="center"/>
        <w:rPr>
          <w:rFonts w:cs="Arial"/>
          <w:b/>
        </w:rPr>
      </w:pPr>
      <w:r w:rsidRPr="00E65301">
        <w:rPr>
          <w:rFonts w:cs="Arial"/>
          <w:b/>
        </w:rPr>
        <w:t>Члан 2</w:t>
      </w:r>
      <w:r w:rsidR="00AA2F88">
        <w:rPr>
          <w:rFonts w:cs="Arial"/>
          <w:b/>
          <w:lang w:val="sr-Cyrl-RS"/>
        </w:rPr>
        <w:t>6</w:t>
      </w:r>
      <w:r w:rsidRPr="00E65301">
        <w:rPr>
          <w:rFonts w:cs="Arial"/>
          <w:b/>
        </w:rPr>
        <w:t>.</w:t>
      </w:r>
    </w:p>
    <w:p w:rsidR="00343A18" w:rsidRPr="00E65301" w:rsidRDefault="00343A18" w:rsidP="00BB67BA">
      <w:pPr>
        <w:spacing w:before="0"/>
        <w:rPr>
          <w:rFonts w:cs="Arial"/>
          <w:lang w:eastAsia="sr-Latn-CS"/>
        </w:rPr>
      </w:pPr>
      <w:r w:rsidRPr="00E65301">
        <w:rPr>
          <w:rFonts w:cs="Arial"/>
          <w:bCs/>
          <w:lang w:val="sr-Cyrl-CS"/>
        </w:rPr>
        <w:t xml:space="preserve">Уговорне стране су сагласне да се евентуалне измене и допуне овог Уговора изврше у писаној форми – закључивањем </w:t>
      </w:r>
      <w:r w:rsidR="00BB67BA">
        <w:rPr>
          <w:rFonts w:cs="Arial"/>
          <w:bCs/>
          <w:lang w:val="sr-Cyrl-CS"/>
        </w:rPr>
        <w:t>А</w:t>
      </w:r>
      <w:r w:rsidRPr="00E65301">
        <w:rPr>
          <w:rFonts w:cs="Arial"/>
          <w:bCs/>
          <w:lang w:val="sr-Cyrl-CS"/>
        </w:rPr>
        <w:t>некса</w:t>
      </w:r>
      <w:r w:rsidR="000D6ACE" w:rsidRPr="00E65301">
        <w:rPr>
          <w:rFonts w:cs="Arial"/>
          <w:bCs/>
          <w:lang w:val="sr-Cyrl-CS"/>
        </w:rPr>
        <w:t xml:space="preserve"> у складу са прописима о јавним набавкама</w:t>
      </w:r>
      <w:r w:rsidRPr="00E65301">
        <w:rPr>
          <w:rFonts w:cs="Arial"/>
          <w:bCs/>
          <w:lang w:val="sr-Cyrl-CS"/>
        </w:rPr>
        <w:t>.</w:t>
      </w:r>
    </w:p>
    <w:p w:rsidR="00343A18" w:rsidRPr="00E65301" w:rsidRDefault="00343A18" w:rsidP="00343A18">
      <w:pPr>
        <w:spacing w:before="0"/>
        <w:jc w:val="center"/>
        <w:rPr>
          <w:rFonts w:cs="Arial"/>
          <w:b/>
        </w:rPr>
      </w:pPr>
    </w:p>
    <w:p w:rsidR="0031225D" w:rsidRPr="00FC1536" w:rsidRDefault="00343A18" w:rsidP="0031225D">
      <w:pPr>
        <w:spacing w:before="0" w:after="120"/>
        <w:rPr>
          <w:rFonts w:cs="Arial"/>
          <w:lang w:val="ru-RU" w:eastAsia="sr-Latn-CS"/>
        </w:rPr>
      </w:pPr>
      <w:r w:rsidRPr="00E65301">
        <w:rPr>
          <w:rFonts w:cs="Arial"/>
        </w:rPr>
        <w:t>Купац може да дозволи промену це</w:t>
      </w:r>
      <w:r w:rsidR="00C90FDB" w:rsidRPr="00E65301">
        <w:rPr>
          <w:rFonts w:cs="Arial"/>
        </w:rPr>
        <w:t>не или других битних елемената У</w:t>
      </w:r>
      <w:r w:rsidRPr="00E65301">
        <w:rPr>
          <w:rFonts w:cs="Arial"/>
        </w:rPr>
        <w:t xml:space="preserve">говора из објективних разлога </w:t>
      </w:r>
      <w:r w:rsidR="0031225D" w:rsidRPr="00FC1536">
        <w:rPr>
          <w:rFonts w:cs="Arial"/>
          <w:lang w:val="ru-RU" w:eastAsia="sr-Latn-CS"/>
        </w:rPr>
        <w:t>као што су: виша сила, измена важећих законских прописа или мере државних органа</w:t>
      </w:r>
      <w:r w:rsidR="0031225D">
        <w:rPr>
          <w:rFonts w:cs="Arial"/>
          <w:lang w:val="ru-RU" w:eastAsia="sr-Latn-CS"/>
        </w:rPr>
        <w:t xml:space="preserve"> у складу са чланом 115 Закона.</w:t>
      </w:r>
    </w:p>
    <w:p w:rsidR="00AB61E6" w:rsidRPr="00E65301" w:rsidRDefault="00343A18" w:rsidP="00343A18">
      <w:pPr>
        <w:rPr>
          <w:rFonts w:cs="Arial"/>
          <w:lang w:eastAsia="sr-Latn-CS"/>
        </w:rPr>
      </w:pPr>
      <w:r w:rsidRPr="00E65301">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B2733" w:rsidRPr="00E65301" w:rsidRDefault="002B2733" w:rsidP="00343A18">
      <w:pPr>
        <w:spacing w:before="0"/>
        <w:rPr>
          <w:rFonts w:cs="Arial"/>
          <w:b/>
        </w:rPr>
      </w:pPr>
    </w:p>
    <w:p w:rsidR="00343A18" w:rsidRPr="00E65301" w:rsidRDefault="00343A18" w:rsidP="00BB67BA">
      <w:pPr>
        <w:spacing w:before="0"/>
        <w:jc w:val="center"/>
        <w:rPr>
          <w:rFonts w:cs="Arial"/>
          <w:b/>
        </w:rPr>
      </w:pPr>
      <w:r w:rsidRPr="00E65301">
        <w:rPr>
          <w:rFonts w:cs="Arial"/>
          <w:b/>
        </w:rPr>
        <w:t>ЗАВРШНЕ ОДРЕДБЕ</w:t>
      </w:r>
    </w:p>
    <w:p w:rsidR="00343A18" w:rsidRPr="00E65301" w:rsidRDefault="00343A18" w:rsidP="00343A18">
      <w:pPr>
        <w:spacing w:before="0"/>
        <w:jc w:val="center"/>
        <w:rPr>
          <w:rFonts w:cs="Arial"/>
        </w:rPr>
      </w:pPr>
      <w:r w:rsidRPr="00E65301">
        <w:rPr>
          <w:rFonts w:cs="Arial"/>
          <w:b/>
        </w:rPr>
        <w:t>Члан 2</w:t>
      </w:r>
      <w:r w:rsidR="00AA2F88">
        <w:rPr>
          <w:rFonts w:cs="Arial"/>
          <w:b/>
          <w:lang w:val="sr-Cyrl-RS"/>
        </w:rPr>
        <w:t>7</w:t>
      </w:r>
      <w:r w:rsidRPr="00E65301">
        <w:rPr>
          <w:rFonts w:cs="Arial"/>
          <w:b/>
        </w:rPr>
        <w:t>.</w:t>
      </w:r>
    </w:p>
    <w:p w:rsidR="002953E0" w:rsidRPr="00E65301" w:rsidRDefault="002953E0" w:rsidP="002953E0">
      <w:pPr>
        <w:tabs>
          <w:tab w:val="left" w:pos="9090"/>
        </w:tabs>
        <w:spacing w:before="0"/>
        <w:rPr>
          <w:rFonts w:cs="Arial"/>
          <w:lang w:val="sr-Cyrl-CS"/>
        </w:rPr>
      </w:pPr>
      <w:r w:rsidRPr="00E65301">
        <w:rPr>
          <w:rFonts w:cs="Arial"/>
          <w:lang w:val="sr-Cyrl-BA"/>
        </w:rPr>
        <w:t>На односе Уговорних страна</w:t>
      </w:r>
      <w:r w:rsidRPr="00E65301">
        <w:rPr>
          <w:rFonts w:cs="Arial"/>
          <w:lang w:val="sr-Cyrl-CS"/>
        </w:rPr>
        <w:t>,</w:t>
      </w:r>
      <w:r w:rsidRPr="00E65301">
        <w:rPr>
          <w:rFonts w:cs="Arial"/>
          <w:lang w:val="sr-Cyrl-BA"/>
        </w:rPr>
        <w:t xml:space="preserve"> који нису уређени овим Уговором</w:t>
      </w:r>
      <w:r w:rsidRPr="00E65301">
        <w:rPr>
          <w:rFonts w:cs="Arial"/>
          <w:lang w:val="sr-Cyrl-CS"/>
        </w:rPr>
        <w:t>,</w:t>
      </w:r>
      <w:r w:rsidRPr="00E65301">
        <w:rPr>
          <w:rFonts w:cs="Arial"/>
          <w:lang w:val="sr-Cyrl-BA"/>
        </w:rPr>
        <w:t xml:space="preserve"> примењују се одговарајуће одредбе ЗОО</w:t>
      </w:r>
      <w:r w:rsidRPr="00E65301">
        <w:rPr>
          <w:rFonts w:cs="Arial"/>
          <w:lang w:val="pt-BR"/>
        </w:rPr>
        <w:t xml:space="preserve"> и других </w:t>
      </w:r>
      <w:r w:rsidRPr="00E65301">
        <w:rPr>
          <w:rFonts w:cs="Arial"/>
          <w:lang w:val="sr-Cyrl-CS"/>
        </w:rPr>
        <w:t xml:space="preserve">закона, подзаконских аката, стандарда и </w:t>
      </w:r>
      <w:r w:rsidRPr="00E65301">
        <w:rPr>
          <w:rFonts w:cs="Arial"/>
          <w:lang w:val="ru-RU"/>
        </w:rPr>
        <w:t>техни</w:t>
      </w:r>
      <w:r w:rsidRPr="00E65301">
        <w:rPr>
          <w:rFonts w:cs="Arial"/>
          <w:lang w:val="sr-Cyrl-CS"/>
        </w:rPr>
        <w:t>ч</w:t>
      </w:r>
      <w:r w:rsidRPr="00E65301">
        <w:rPr>
          <w:rFonts w:cs="Arial"/>
          <w:lang w:val="ru-RU"/>
        </w:rPr>
        <w:t>ки</w:t>
      </w:r>
      <w:r w:rsidRPr="00E65301">
        <w:rPr>
          <w:rFonts w:cs="Arial"/>
          <w:lang w:val="sr-Cyrl-CS"/>
        </w:rPr>
        <w:t xml:space="preserve">х </w:t>
      </w:r>
      <w:r w:rsidRPr="00E65301">
        <w:rPr>
          <w:rFonts w:cs="Arial"/>
          <w:lang w:val="ru-RU"/>
        </w:rPr>
        <w:t>норматива Републике Србије</w:t>
      </w:r>
      <w:r w:rsidRPr="00E65301">
        <w:rPr>
          <w:rFonts w:cs="Arial"/>
          <w:lang w:val="sr-Cyrl-CS"/>
        </w:rPr>
        <w:t xml:space="preserve"> – примењивих с обзиром на предмет овог Уговора.</w:t>
      </w:r>
    </w:p>
    <w:p w:rsidR="002953E0" w:rsidRPr="00E65301" w:rsidRDefault="002953E0" w:rsidP="002953E0">
      <w:pPr>
        <w:tabs>
          <w:tab w:val="left" w:pos="567"/>
        </w:tabs>
        <w:spacing w:before="0"/>
        <w:rPr>
          <w:rFonts w:eastAsia="Calibri" w:cs="Arial"/>
          <w:lang w:val="ru-RU"/>
        </w:rPr>
      </w:pPr>
      <w:r w:rsidRPr="00E65301">
        <w:rPr>
          <w:rFonts w:eastAsia="Calibri" w:cs="Arial"/>
          <w:lang w:val="ru-RU"/>
        </w:rPr>
        <w:t>Овај Уговор и његови прилози сачињени су на српском језику.</w:t>
      </w:r>
    </w:p>
    <w:p w:rsidR="002953E0" w:rsidRPr="00E65301" w:rsidRDefault="002953E0" w:rsidP="002953E0">
      <w:pPr>
        <w:tabs>
          <w:tab w:val="left" w:pos="9090"/>
        </w:tabs>
        <w:rPr>
          <w:rFonts w:cs="Arial"/>
          <w:lang w:val="ru-RU"/>
        </w:rPr>
      </w:pPr>
      <w:r w:rsidRPr="00E65301">
        <w:rPr>
          <w:rFonts w:eastAsia="Calibri" w:cs="Arial"/>
          <w:lang w:val="ru-RU"/>
        </w:rPr>
        <w:t>На овај Уговор примењују се закони Републике Србије. У случају спора меродавно је право Републике Србије.</w:t>
      </w:r>
      <w:r w:rsidRPr="00E65301">
        <w:rPr>
          <w:rFonts w:cs="Arial"/>
          <w:lang w:val="ru-RU"/>
        </w:rPr>
        <w:t xml:space="preserve"> </w:t>
      </w:r>
    </w:p>
    <w:p w:rsidR="002953E0" w:rsidRPr="00E65301" w:rsidRDefault="002953E0" w:rsidP="002953E0">
      <w:pPr>
        <w:tabs>
          <w:tab w:val="left" w:pos="9090"/>
        </w:tabs>
        <w:rPr>
          <w:rFonts w:cs="Arial"/>
          <w:lang w:val="ru-RU"/>
        </w:rPr>
      </w:pPr>
      <w:r w:rsidRPr="00E65301">
        <w:rPr>
          <w:rFonts w:cs="Arial"/>
          <w:lang w:val="ru-RU"/>
        </w:rPr>
        <w:t>У случају спора примењује се материјално и процесно право Републике Србије, а поступак се води на српском језику.</w:t>
      </w:r>
    </w:p>
    <w:p w:rsidR="00AA2F88" w:rsidRPr="00E65301" w:rsidRDefault="00AA2F88" w:rsidP="00AA2F88">
      <w:pPr>
        <w:spacing w:before="0"/>
        <w:jc w:val="center"/>
        <w:rPr>
          <w:rFonts w:cs="Arial"/>
          <w:b/>
        </w:rPr>
      </w:pPr>
      <w:r w:rsidRPr="00E65301">
        <w:rPr>
          <w:rFonts w:cs="Arial"/>
          <w:b/>
          <w:lang w:val="ru-RU"/>
        </w:rPr>
        <w:t xml:space="preserve">Члан </w:t>
      </w:r>
      <w:r w:rsidRPr="00E65301">
        <w:rPr>
          <w:rFonts w:cs="Arial"/>
          <w:b/>
        </w:rPr>
        <w:t>2</w:t>
      </w:r>
      <w:r>
        <w:rPr>
          <w:rFonts w:cs="Arial"/>
          <w:b/>
          <w:lang w:val="sr-Cyrl-RS"/>
        </w:rPr>
        <w:t>8</w:t>
      </w:r>
      <w:r w:rsidRPr="00E65301">
        <w:rPr>
          <w:rFonts w:cs="Arial"/>
          <w:b/>
          <w:lang w:val="ru-RU"/>
        </w:rPr>
        <w:t>.</w:t>
      </w:r>
    </w:p>
    <w:p w:rsidR="00AA2F88" w:rsidRPr="00E65301" w:rsidRDefault="00AA2F88" w:rsidP="00AA2F88">
      <w:pPr>
        <w:tabs>
          <w:tab w:val="left" w:pos="9090"/>
        </w:tabs>
        <w:rPr>
          <w:rFonts w:cs="Arial"/>
          <w:lang w:val="ru-RU"/>
        </w:rPr>
      </w:pPr>
      <w:r>
        <w:rPr>
          <w:lang w:val="sr-Cyrl-RS"/>
        </w:rPr>
        <w:lastRenderedPageBreak/>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343A18" w:rsidRPr="00E65301" w:rsidRDefault="00343A18" w:rsidP="00343A18">
      <w:pPr>
        <w:spacing w:before="0"/>
        <w:jc w:val="center"/>
        <w:rPr>
          <w:rFonts w:cs="Arial"/>
          <w:b/>
        </w:rPr>
      </w:pPr>
      <w:r w:rsidRPr="00E65301">
        <w:rPr>
          <w:rFonts w:cs="Arial"/>
          <w:b/>
          <w:lang w:val="ru-RU"/>
        </w:rPr>
        <w:t xml:space="preserve">Члан </w:t>
      </w:r>
      <w:r w:rsidRPr="00E65301">
        <w:rPr>
          <w:rFonts w:cs="Arial"/>
          <w:b/>
        </w:rPr>
        <w:t>2</w:t>
      </w:r>
      <w:r w:rsidR="00AA2F88">
        <w:rPr>
          <w:rFonts w:cs="Arial"/>
          <w:b/>
          <w:lang w:val="sr-Cyrl-RS"/>
        </w:rPr>
        <w:t>9</w:t>
      </w:r>
      <w:r w:rsidRPr="00E65301">
        <w:rPr>
          <w:rFonts w:cs="Arial"/>
          <w:b/>
          <w:lang w:val="ru-RU"/>
        </w:rPr>
        <w:t>.</w:t>
      </w:r>
    </w:p>
    <w:p w:rsidR="002523B2" w:rsidRPr="005023E0" w:rsidRDefault="002953E0" w:rsidP="000F4D10">
      <w:pPr>
        <w:tabs>
          <w:tab w:val="left" w:pos="9090"/>
        </w:tabs>
        <w:spacing w:before="0"/>
        <w:rPr>
          <w:rFonts w:cs="Arial"/>
          <w:lang w:val="sr-Cyrl-CS"/>
        </w:rPr>
      </w:pPr>
      <w:r w:rsidRPr="00E65301">
        <w:rPr>
          <w:rFonts w:cs="Arial"/>
          <w:lang w:val="sr-Cyrl-C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343A18" w:rsidRPr="001D1E01" w:rsidRDefault="00343A18" w:rsidP="00343A18">
      <w:pPr>
        <w:spacing w:before="0"/>
        <w:jc w:val="center"/>
        <w:rPr>
          <w:rFonts w:cs="Arial"/>
          <w:b/>
          <w:lang w:val="sr-Cyrl-RS"/>
        </w:rPr>
      </w:pPr>
      <w:r w:rsidRPr="00E65301">
        <w:rPr>
          <w:rFonts w:cs="Arial"/>
          <w:b/>
        </w:rPr>
        <w:t xml:space="preserve">Члан </w:t>
      </w:r>
      <w:r w:rsidR="00AA2F88">
        <w:rPr>
          <w:rFonts w:cs="Arial"/>
          <w:b/>
          <w:lang w:val="sr-Cyrl-RS"/>
        </w:rPr>
        <w:t>30</w:t>
      </w:r>
      <w:r w:rsidR="001D1E01">
        <w:rPr>
          <w:rFonts w:cs="Arial"/>
          <w:b/>
          <w:lang w:val="sr-Cyrl-RS"/>
        </w:rPr>
        <w:t>.</w:t>
      </w:r>
    </w:p>
    <w:p w:rsidR="007A314E" w:rsidRPr="00E65301" w:rsidRDefault="007A314E" w:rsidP="00343A18">
      <w:pPr>
        <w:spacing w:before="0"/>
        <w:jc w:val="center"/>
        <w:rPr>
          <w:rFonts w:cs="Arial"/>
          <w:b/>
        </w:rPr>
      </w:pPr>
    </w:p>
    <w:p w:rsidR="001353DA" w:rsidRPr="00E65301" w:rsidRDefault="00F9636A" w:rsidP="001353DA">
      <w:pPr>
        <w:spacing w:before="0"/>
        <w:rPr>
          <w:rFonts w:cs="Arial"/>
          <w:spacing w:val="2"/>
          <w:lang w:val="sr-Cyrl-CS"/>
        </w:rPr>
      </w:pPr>
      <w:r w:rsidRPr="00E65301">
        <w:rPr>
          <w:rFonts w:cs="Arial"/>
          <w:spacing w:val="2"/>
          <w:lang w:val="sr-Cyrl-CS"/>
        </w:rPr>
        <w:t>Саставни део овог У</w:t>
      </w:r>
      <w:r w:rsidR="001353DA" w:rsidRPr="00E65301">
        <w:rPr>
          <w:rFonts w:cs="Arial"/>
          <w:spacing w:val="2"/>
          <w:lang w:val="sr-Cyrl-CS"/>
        </w:rPr>
        <w:t>говора су и његови прилози, како следи:</w:t>
      </w:r>
    </w:p>
    <w:p w:rsidR="005A7E14" w:rsidRPr="00E65301" w:rsidRDefault="005A7E14" w:rsidP="005A7E14">
      <w:pPr>
        <w:tabs>
          <w:tab w:val="left" w:pos="9090"/>
        </w:tabs>
        <w:spacing w:before="0"/>
        <w:jc w:val="left"/>
        <w:rPr>
          <w:rFonts w:cs="Arial"/>
        </w:rPr>
      </w:pPr>
      <w:r w:rsidRPr="00E65301">
        <w:rPr>
          <w:rFonts w:cs="Arial"/>
        </w:rPr>
        <w:t xml:space="preserve">Прилог    </w:t>
      </w:r>
      <w:r>
        <w:rPr>
          <w:rFonts w:cs="Arial"/>
          <w:lang w:val="sr-Cyrl-RS"/>
        </w:rPr>
        <w:t>1</w:t>
      </w:r>
      <w:r w:rsidRPr="00E65301">
        <w:rPr>
          <w:rFonts w:cs="Arial"/>
        </w:rPr>
        <w:t xml:space="preserve"> </w:t>
      </w:r>
      <w:r>
        <w:rPr>
          <w:rFonts w:cs="Arial"/>
          <w:lang w:val="sr-Cyrl-RS"/>
        </w:rPr>
        <w:t xml:space="preserve">   </w:t>
      </w:r>
      <w:r w:rsidRPr="00E65301">
        <w:rPr>
          <w:rFonts w:cs="Arial"/>
        </w:rPr>
        <w:t xml:space="preserve">Конкурсна документација </w:t>
      </w:r>
      <w:r w:rsidRPr="00E65301">
        <w:rPr>
          <w:rFonts w:cs="Arial"/>
          <w:lang w:val="sr-Cyrl-RS"/>
        </w:rPr>
        <w:t>(</w:t>
      </w:r>
      <w:r w:rsidRPr="00E65301">
        <w:rPr>
          <w:rFonts w:cs="Arial"/>
        </w:rPr>
        <w:t xml:space="preserve"> </w:t>
      </w:r>
      <w:r w:rsidRPr="00E65301">
        <w:rPr>
          <w:rFonts w:cs="Arial"/>
          <w:lang w:val="sr-Cyrl-RS"/>
        </w:rPr>
        <w:t xml:space="preserve">на Порталу јавних набавки под </w:t>
      </w:r>
      <w:r w:rsidRPr="00E65301">
        <w:rPr>
          <w:rFonts w:cs="Arial"/>
        </w:rPr>
        <w:t xml:space="preserve">      </w:t>
      </w:r>
    </w:p>
    <w:p w:rsidR="005A7E14" w:rsidRPr="00E65301" w:rsidRDefault="005A7E14" w:rsidP="005A7E14">
      <w:pPr>
        <w:tabs>
          <w:tab w:val="left" w:pos="9090"/>
        </w:tabs>
        <w:spacing w:before="0"/>
        <w:jc w:val="left"/>
        <w:rPr>
          <w:rFonts w:cs="Arial"/>
          <w:lang w:val="sr-Cyrl-RS"/>
        </w:rPr>
      </w:pPr>
      <w:r w:rsidRPr="00E65301">
        <w:rPr>
          <w:rFonts w:cs="Arial"/>
        </w:rPr>
        <w:t xml:space="preserve">                         </w:t>
      </w:r>
      <w:r w:rsidRPr="00E65301">
        <w:rPr>
          <w:rFonts w:cs="Arial"/>
          <w:lang w:val="sr-Cyrl-RS"/>
        </w:rPr>
        <w:t>шифром__________)</w:t>
      </w:r>
    </w:p>
    <w:p w:rsidR="000D6ACE" w:rsidRPr="0031225D" w:rsidRDefault="000D6ACE" w:rsidP="004009C9">
      <w:pPr>
        <w:tabs>
          <w:tab w:val="left" w:pos="9090"/>
        </w:tabs>
        <w:spacing w:before="0"/>
        <w:jc w:val="left"/>
        <w:rPr>
          <w:rFonts w:cs="Arial"/>
          <w:lang w:val="sr-Cyrl-RS"/>
        </w:rPr>
      </w:pPr>
      <w:r w:rsidRPr="00E65301">
        <w:rPr>
          <w:rFonts w:cs="Arial"/>
        </w:rPr>
        <w:t xml:space="preserve">Прилог </w:t>
      </w:r>
      <w:r w:rsidR="000B044E" w:rsidRPr="00E65301">
        <w:rPr>
          <w:rFonts w:cs="Arial"/>
        </w:rPr>
        <w:t xml:space="preserve">   </w:t>
      </w:r>
      <w:r w:rsidR="005A7E14">
        <w:rPr>
          <w:rFonts w:cs="Arial"/>
          <w:lang w:val="sr-Cyrl-RS"/>
        </w:rPr>
        <w:t>2</w:t>
      </w:r>
      <w:r w:rsidRPr="00E65301">
        <w:rPr>
          <w:rFonts w:cs="Arial"/>
        </w:rPr>
        <w:t xml:space="preserve"> </w:t>
      </w:r>
      <w:r w:rsidR="0066675C">
        <w:rPr>
          <w:rFonts w:cs="Arial"/>
          <w:lang w:val="sr-Cyrl-RS"/>
        </w:rPr>
        <w:t xml:space="preserve">   </w:t>
      </w:r>
      <w:r w:rsidRPr="00E65301">
        <w:rPr>
          <w:rFonts w:cs="Arial"/>
        </w:rPr>
        <w:t>Понуда</w:t>
      </w:r>
      <w:r w:rsidR="0031225D">
        <w:rPr>
          <w:rFonts w:cs="Arial"/>
          <w:lang w:val="sr-Cyrl-RS"/>
        </w:rPr>
        <w:t xml:space="preserve"> бр.___од __________</w:t>
      </w:r>
    </w:p>
    <w:p w:rsidR="000D6ACE" w:rsidRPr="00E65301" w:rsidRDefault="000D6ACE" w:rsidP="004009C9">
      <w:pPr>
        <w:tabs>
          <w:tab w:val="left" w:pos="9090"/>
        </w:tabs>
        <w:spacing w:before="0"/>
        <w:jc w:val="left"/>
        <w:rPr>
          <w:rFonts w:cs="Arial"/>
        </w:rPr>
      </w:pPr>
      <w:r w:rsidRPr="00E65301">
        <w:rPr>
          <w:rFonts w:cs="Arial"/>
        </w:rPr>
        <w:t xml:space="preserve">Прилог </w:t>
      </w:r>
      <w:r w:rsidR="000B044E" w:rsidRPr="00E65301">
        <w:rPr>
          <w:rFonts w:cs="Arial"/>
        </w:rPr>
        <w:t xml:space="preserve">   </w:t>
      </w:r>
      <w:r w:rsidR="005A7E14">
        <w:rPr>
          <w:rFonts w:cs="Arial"/>
          <w:lang w:val="sr-Cyrl-RS"/>
        </w:rPr>
        <w:t>3</w:t>
      </w:r>
      <w:r w:rsidRPr="00E65301">
        <w:rPr>
          <w:rFonts w:cs="Arial"/>
        </w:rPr>
        <w:t xml:space="preserve"> </w:t>
      </w:r>
      <w:r w:rsidR="0066675C">
        <w:rPr>
          <w:rFonts w:cs="Arial"/>
          <w:lang w:val="sr-Cyrl-RS"/>
        </w:rPr>
        <w:t xml:space="preserve">   </w:t>
      </w:r>
      <w:r w:rsidRPr="00E65301">
        <w:rPr>
          <w:rFonts w:cs="Arial"/>
        </w:rPr>
        <w:t>Образац структуре цене</w:t>
      </w:r>
    </w:p>
    <w:p w:rsidR="0066675C" w:rsidRDefault="009F501F" w:rsidP="004009C9">
      <w:pPr>
        <w:tabs>
          <w:tab w:val="left" w:pos="9090"/>
        </w:tabs>
        <w:spacing w:before="0"/>
        <w:jc w:val="left"/>
        <w:rPr>
          <w:rFonts w:cs="Arial"/>
        </w:rPr>
      </w:pPr>
      <w:r w:rsidRPr="00E65301">
        <w:rPr>
          <w:rFonts w:cs="Arial"/>
        </w:rPr>
        <w:t>Прилог</w:t>
      </w:r>
      <w:r w:rsidR="002523B2" w:rsidRPr="00E65301">
        <w:rPr>
          <w:rFonts w:cs="Arial"/>
          <w:lang w:val="sr-Cyrl-RS"/>
        </w:rPr>
        <w:t xml:space="preserve">    </w:t>
      </w:r>
      <w:r w:rsidRPr="00E65301">
        <w:rPr>
          <w:rFonts w:cs="Arial"/>
          <w:lang w:val="sr-Cyrl-RS"/>
        </w:rPr>
        <w:t>4</w:t>
      </w:r>
      <w:r w:rsidR="0066675C">
        <w:rPr>
          <w:rFonts w:cs="Arial"/>
          <w:lang w:val="sr-Cyrl-RS"/>
        </w:rPr>
        <w:t xml:space="preserve">   </w:t>
      </w:r>
      <w:r w:rsidR="000B044E" w:rsidRPr="00E65301">
        <w:rPr>
          <w:rFonts w:cs="Arial"/>
        </w:rPr>
        <w:t>Техничка спецификација</w:t>
      </w:r>
    </w:p>
    <w:p w:rsidR="009F501F" w:rsidRDefault="0066675C" w:rsidP="004009C9">
      <w:pPr>
        <w:tabs>
          <w:tab w:val="left" w:pos="9090"/>
        </w:tabs>
        <w:spacing w:before="0"/>
        <w:jc w:val="left"/>
        <w:rPr>
          <w:rFonts w:cs="Arial"/>
          <w:lang w:val="sr-Cyrl-RS"/>
        </w:rPr>
      </w:pPr>
      <w:r w:rsidRPr="00E65301">
        <w:rPr>
          <w:rFonts w:cs="Arial"/>
        </w:rPr>
        <w:t xml:space="preserve">Прилог </w:t>
      </w:r>
      <w:r>
        <w:rPr>
          <w:rFonts w:cs="Arial"/>
        </w:rPr>
        <w:t xml:space="preserve">  </w:t>
      </w:r>
      <w:r w:rsidR="0031225D">
        <w:rPr>
          <w:rFonts w:cs="Arial"/>
          <w:lang w:val="sr-Cyrl-RS"/>
        </w:rPr>
        <w:t xml:space="preserve"> </w:t>
      </w:r>
      <w:r w:rsidRPr="00E65301">
        <w:rPr>
          <w:rFonts w:cs="Arial"/>
        </w:rPr>
        <w:t xml:space="preserve">5 </w:t>
      </w:r>
      <w:r>
        <w:rPr>
          <w:rFonts w:cs="Arial"/>
          <w:lang w:val="sr-Cyrl-RS"/>
        </w:rPr>
        <w:t xml:space="preserve">   Израчунавање коефицијента расположивости</w:t>
      </w:r>
    </w:p>
    <w:p w:rsidR="0066675C" w:rsidRPr="00E65301" w:rsidRDefault="0066675C" w:rsidP="004009C9">
      <w:pPr>
        <w:tabs>
          <w:tab w:val="left" w:pos="9090"/>
        </w:tabs>
        <w:spacing w:before="0"/>
        <w:jc w:val="left"/>
        <w:rPr>
          <w:rFonts w:cs="Arial"/>
          <w:lang w:val="sr-Cyrl-RS"/>
        </w:rPr>
      </w:pPr>
      <w:r w:rsidRPr="00E65301">
        <w:rPr>
          <w:rFonts w:cs="Arial"/>
        </w:rPr>
        <w:t xml:space="preserve">Прилог </w:t>
      </w:r>
      <w:r>
        <w:rPr>
          <w:rFonts w:cs="Arial"/>
        </w:rPr>
        <w:t xml:space="preserve"> </w:t>
      </w:r>
      <w:r w:rsidR="0031225D">
        <w:rPr>
          <w:rFonts w:cs="Arial"/>
          <w:lang w:val="sr-Cyrl-RS"/>
        </w:rPr>
        <w:t xml:space="preserve"> </w:t>
      </w:r>
      <w:r>
        <w:rPr>
          <w:rFonts w:cs="Arial"/>
        </w:rPr>
        <w:t xml:space="preserve"> </w:t>
      </w:r>
      <w:r>
        <w:rPr>
          <w:rFonts w:cs="Arial"/>
          <w:lang w:val="sr-Cyrl-RS"/>
        </w:rPr>
        <w:t>6   Образац за пријаву застоја</w:t>
      </w:r>
    </w:p>
    <w:p w:rsidR="009F501F" w:rsidRDefault="009F501F" w:rsidP="004009C9">
      <w:pPr>
        <w:tabs>
          <w:tab w:val="left" w:pos="9090"/>
        </w:tabs>
        <w:spacing w:before="0"/>
        <w:rPr>
          <w:rFonts w:cs="Arial"/>
          <w:lang w:val="sr-Cyrl-RS"/>
        </w:rPr>
      </w:pPr>
      <w:r w:rsidRPr="00E65301">
        <w:rPr>
          <w:rFonts w:cs="Arial"/>
        </w:rPr>
        <w:t xml:space="preserve">Прилог </w:t>
      </w:r>
      <w:r w:rsidR="000B59D8">
        <w:rPr>
          <w:rFonts w:cs="Arial"/>
        </w:rPr>
        <w:t xml:space="preserve">  </w:t>
      </w:r>
      <w:r w:rsidR="0066675C">
        <w:rPr>
          <w:rFonts w:cs="Arial"/>
          <w:lang w:val="sr-Cyrl-RS"/>
        </w:rPr>
        <w:t>7</w:t>
      </w:r>
      <w:r w:rsidRPr="00E65301">
        <w:rPr>
          <w:rFonts w:cs="Arial"/>
        </w:rPr>
        <w:t xml:space="preserve"> </w:t>
      </w:r>
      <w:r w:rsidR="000B59D8">
        <w:rPr>
          <w:rFonts w:cs="Arial"/>
          <w:lang w:val="sr-Cyrl-RS"/>
        </w:rPr>
        <w:t xml:space="preserve">   </w:t>
      </w:r>
      <w:r w:rsidRPr="00E65301">
        <w:rPr>
          <w:rFonts w:cs="Arial"/>
        </w:rPr>
        <w:t xml:space="preserve">Споразум </w:t>
      </w:r>
      <w:r w:rsidR="0031225D">
        <w:rPr>
          <w:rFonts w:cs="Arial"/>
          <w:lang w:val="sr-Cyrl-RS"/>
        </w:rPr>
        <w:t>учесника заједничке понуде</w:t>
      </w:r>
      <w:r w:rsidR="00BB67BA">
        <w:rPr>
          <w:rFonts w:cs="Arial"/>
          <w:lang w:val="sr-Cyrl-RS"/>
        </w:rPr>
        <w:t xml:space="preserve"> (у случају подношења заједничке понуде)</w:t>
      </w:r>
    </w:p>
    <w:p w:rsidR="000B59D8" w:rsidRDefault="000B59D8" w:rsidP="004009C9">
      <w:pPr>
        <w:tabs>
          <w:tab w:val="left" w:pos="9090"/>
        </w:tabs>
        <w:spacing w:before="0"/>
        <w:rPr>
          <w:rFonts w:cs="Arial"/>
          <w:lang w:val="sr-Cyrl-RS"/>
        </w:rPr>
      </w:pPr>
      <w:r w:rsidRPr="00E65301">
        <w:rPr>
          <w:rFonts w:cs="Arial"/>
        </w:rPr>
        <w:t xml:space="preserve">Прилог </w:t>
      </w:r>
      <w:r>
        <w:rPr>
          <w:rFonts w:cs="Arial"/>
        </w:rPr>
        <w:t xml:space="preserve">  </w:t>
      </w:r>
      <w:r w:rsidR="0066675C">
        <w:rPr>
          <w:rFonts w:cs="Arial"/>
          <w:lang w:val="sr-Cyrl-RS"/>
        </w:rPr>
        <w:t>8</w:t>
      </w:r>
      <w:r>
        <w:rPr>
          <w:rFonts w:cs="Arial"/>
          <w:lang w:val="sr-Cyrl-RS"/>
        </w:rPr>
        <w:t xml:space="preserve">   Модел уговора </w:t>
      </w:r>
      <w:r w:rsidR="0066675C">
        <w:rPr>
          <w:rFonts w:cs="Arial"/>
          <w:lang w:val="sr-Cyrl-RS"/>
        </w:rPr>
        <w:t>о чувању пословне тајне и поверљивих информација</w:t>
      </w:r>
    </w:p>
    <w:p w:rsidR="0066675C" w:rsidRDefault="0066675C" w:rsidP="004009C9">
      <w:pPr>
        <w:tabs>
          <w:tab w:val="left" w:pos="9090"/>
        </w:tabs>
        <w:spacing w:before="0"/>
        <w:rPr>
          <w:rFonts w:cs="Arial"/>
          <w:lang w:val="sr-Cyrl-RS"/>
        </w:rPr>
      </w:pPr>
      <w:r>
        <w:rPr>
          <w:rFonts w:cs="Arial"/>
          <w:lang w:val="sr-Cyrl-RS"/>
        </w:rPr>
        <w:t>Прилог   9   Прилог о безбедности и здрављу на раду</w:t>
      </w:r>
    </w:p>
    <w:p w:rsidR="0066675C" w:rsidRPr="00FC1536" w:rsidRDefault="0066675C" w:rsidP="0066675C">
      <w:pPr>
        <w:tabs>
          <w:tab w:val="left" w:pos="9090"/>
        </w:tabs>
        <w:spacing w:before="0"/>
        <w:rPr>
          <w:rFonts w:cs="Arial"/>
          <w:lang w:val="ru-RU"/>
        </w:rPr>
      </w:pPr>
      <w:r w:rsidRPr="00FC1536">
        <w:rPr>
          <w:rFonts w:cs="Arial"/>
          <w:lang w:val="ru-RU"/>
        </w:rPr>
        <w:t xml:space="preserve">Прилог </w:t>
      </w:r>
      <w:r>
        <w:rPr>
          <w:rFonts w:cs="Arial"/>
          <w:lang w:val="ru-RU"/>
        </w:rPr>
        <w:t xml:space="preserve">  10   </w:t>
      </w:r>
      <w:r w:rsidRPr="00FC1536">
        <w:t xml:space="preserve">Образац - </w:t>
      </w:r>
      <w:r w:rsidRPr="00FC1536">
        <w:rPr>
          <w:lang w:val="sr-Cyrl-RS"/>
        </w:rPr>
        <w:t xml:space="preserve"> </w:t>
      </w:r>
      <w:r w:rsidRPr="00FC1536">
        <w:t>Најава испоруке добара</w:t>
      </w:r>
    </w:p>
    <w:p w:rsidR="0066675C" w:rsidRDefault="0066675C" w:rsidP="0066675C">
      <w:pPr>
        <w:tabs>
          <w:tab w:val="left" w:pos="9090"/>
        </w:tabs>
        <w:spacing w:before="0"/>
      </w:pPr>
      <w:r w:rsidRPr="00FC1536">
        <w:rPr>
          <w:rFonts w:cs="Arial"/>
          <w:lang w:val="ru-RU"/>
        </w:rPr>
        <w:t xml:space="preserve">Прилог </w:t>
      </w:r>
      <w:r>
        <w:rPr>
          <w:rFonts w:cs="Arial"/>
          <w:lang w:val="ru-RU"/>
        </w:rPr>
        <w:t xml:space="preserve">  11   </w:t>
      </w:r>
      <w:r w:rsidRPr="00FC1536">
        <w:t xml:space="preserve">Образац - </w:t>
      </w:r>
      <w:r w:rsidRPr="00FC1536">
        <w:rPr>
          <w:lang w:val="sr-Cyrl-RS"/>
        </w:rPr>
        <w:t xml:space="preserve"> </w:t>
      </w:r>
      <w:r w:rsidRPr="00FC1536">
        <w:t>Обавештење о испоруци добара</w:t>
      </w:r>
    </w:p>
    <w:p w:rsidR="005A7E14" w:rsidRPr="00812E3E" w:rsidRDefault="005A7E14" w:rsidP="005A7E14">
      <w:pPr>
        <w:tabs>
          <w:tab w:val="left" w:pos="9090"/>
        </w:tabs>
        <w:spacing w:before="0"/>
        <w:rPr>
          <w:lang w:val="sr-Cyrl-RS"/>
        </w:rPr>
      </w:pPr>
      <w:r>
        <w:rPr>
          <w:lang w:val="sr-Cyrl-RS"/>
        </w:rPr>
        <w:t>Прилог   12  Средства финансијског обезбеђења</w:t>
      </w:r>
    </w:p>
    <w:p w:rsidR="0066675C" w:rsidRDefault="0066675C" w:rsidP="004009C9">
      <w:pPr>
        <w:tabs>
          <w:tab w:val="left" w:pos="9090"/>
        </w:tabs>
        <w:spacing w:before="0"/>
        <w:rPr>
          <w:rFonts w:cs="Arial"/>
          <w:lang w:val="sr-Cyrl-RS"/>
        </w:rPr>
      </w:pPr>
    </w:p>
    <w:p w:rsidR="005B189F" w:rsidRPr="00E65301" w:rsidRDefault="001353DA" w:rsidP="0033041E">
      <w:pPr>
        <w:spacing w:before="0"/>
        <w:rPr>
          <w:rFonts w:cs="Arial"/>
          <w:spacing w:val="2"/>
          <w:lang w:val="sr-Cyrl-CS"/>
        </w:rPr>
      </w:pPr>
      <w:r w:rsidRPr="00E65301">
        <w:rPr>
          <w:rFonts w:cs="Arial"/>
          <w:spacing w:val="2"/>
          <w:lang w:val="sr-Cyrl-CS"/>
        </w:rPr>
        <w:t>Уговорне с</w:t>
      </w:r>
      <w:r w:rsidR="00F9636A" w:rsidRPr="00E65301">
        <w:rPr>
          <w:rFonts w:cs="Arial"/>
          <w:spacing w:val="2"/>
          <w:lang w:val="sr-Cyrl-CS"/>
        </w:rPr>
        <w:t>тране сагласно изјављују да су У</w:t>
      </w:r>
      <w:r w:rsidRPr="00E65301">
        <w:rPr>
          <w:rFonts w:cs="Arial"/>
          <w:spacing w:val="2"/>
          <w:lang w:val="sr-Cyrl-CS"/>
        </w:rPr>
        <w:t>говор прочитале, разумеле и да уговорне одредбе у свему представљају израз њихове стварне воље.</w:t>
      </w:r>
    </w:p>
    <w:p w:rsidR="005B189F" w:rsidRPr="00E65301" w:rsidRDefault="005B189F" w:rsidP="00343A18">
      <w:pPr>
        <w:spacing w:before="0"/>
        <w:jc w:val="center"/>
        <w:rPr>
          <w:rFonts w:cs="Arial"/>
          <w:b/>
        </w:rPr>
      </w:pPr>
    </w:p>
    <w:p w:rsidR="00343A18" w:rsidRPr="00E65301" w:rsidRDefault="00343A18" w:rsidP="00343A18">
      <w:pPr>
        <w:spacing w:before="0"/>
        <w:jc w:val="center"/>
        <w:rPr>
          <w:rFonts w:cs="Arial"/>
          <w:b/>
        </w:rPr>
      </w:pPr>
      <w:r w:rsidRPr="00E65301">
        <w:rPr>
          <w:rFonts w:cs="Arial"/>
          <w:b/>
        </w:rPr>
        <w:t xml:space="preserve">Члан </w:t>
      </w:r>
      <w:r w:rsidR="00AA2F88">
        <w:rPr>
          <w:rFonts w:cs="Arial"/>
          <w:b/>
          <w:lang w:val="sr-Cyrl-RS"/>
        </w:rPr>
        <w:t>31</w:t>
      </w:r>
      <w:r w:rsidRPr="00E65301">
        <w:rPr>
          <w:rFonts w:cs="Arial"/>
          <w:b/>
        </w:rPr>
        <w:t>.</w:t>
      </w:r>
    </w:p>
    <w:p w:rsidR="007A314E" w:rsidRPr="00E65301" w:rsidRDefault="007A314E" w:rsidP="00343A18">
      <w:pPr>
        <w:spacing w:before="0"/>
        <w:jc w:val="center"/>
        <w:rPr>
          <w:rFonts w:cs="Arial"/>
          <w:b/>
        </w:rPr>
      </w:pPr>
    </w:p>
    <w:p w:rsidR="000B044E" w:rsidRPr="00E65301" w:rsidRDefault="000B044E" w:rsidP="000B044E">
      <w:pPr>
        <w:tabs>
          <w:tab w:val="left" w:pos="567"/>
        </w:tabs>
        <w:spacing w:before="0"/>
        <w:rPr>
          <w:rFonts w:cs="Arial"/>
        </w:rPr>
      </w:pPr>
      <w:r w:rsidRPr="00E65301">
        <w:rPr>
          <w:rFonts w:cs="Arial"/>
        </w:rPr>
        <w:t>Уговор је сачињен у 7</w:t>
      </w:r>
      <w:r w:rsidRPr="00E65301">
        <w:rPr>
          <w:rFonts w:cs="Arial"/>
          <w:lang w:val="sr-Cyrl-RS"/>
        </w:rPr>
        <w:t xml:space="preserve"> </w:t>
      </w:r>
      <w:r w:rsidRPr="00E65301">
        <w:rPr>
          <w:rFonts w:cs="Arial"/>
        </w:rPr>
        <w:t>(</w:t>
      </w:r>
      <w:r w:rsidRPr="00E65301">
        <w:rPr>
          <w:rFonts w:cs="Arial"/>
          <w:lang w:val="sr-Cyrl-RS"/>
        </w:rPr>
        <w:t>словима: седам</w:t>
      </w:r>
      <w:r w:rsidRPr="00E65301">
        <w:rPr>
          <w:rFonts w:cs="Arial"/>
        </w:rPr>
        <w:t>) истоветних пример</w:t>
      </w:r>
      <w:r w:rsidRPr="00E65301">
        <w:rPr>
          <w:rFonts w:cs="Arial"/>
          <w:lang w:val="sr-Cyrl-RS"/>
        </w:rPr>
        <w:t>а</w:t>
      </w:r>
      <w:r w:rsidRPr="00E65301">
        <w:rPr>
          <w:rFonts w:cs="Arial"/>
        </w:rPr>
        <w:t>ка, од којих 2 (</w:t>
      </w:r>
      <w:r w:rsidRPr="00E65301">
        <w:rPr>
          <w:rFonts w:cs="Arial"/>
          <w:lang w:val="sr-Cyrl-RS"/>
        </w:rPr>
        <w:t xml:space="preserve">словима: </w:t>
      </w:r>
      <w:r w:rsidRPr="00E65301">
        <w:rPr>
          <w:rFonts w:cs="Arial"/>
        </w:rPr>
        <w:t>два) примерка за Продавца</w:t>
      </w:r>
      <w:r w:rsidRPr="00E65301">
        <w:rPr>
          <w:rFonts w:cs="Arial"/>
          <w:lang w:val="sr-Cyrl-RS"/>
        </w:rPr>
        <w:t>,</w:t>
      </w:r>
      <w:r w:rsidRPr="00E65301">
        <w:rPr>
          <w:rFonts w:cs="Arial"/>
        </w:rPr>
        <w:t xml:space="preserve"> </w:t>
      </w:r>
      <w:r w:rsidRPr="00E65301">
        <w:rPr>
          <w:rFonts w:cs="Arial"/>
          <w:lang w:val="sr-Cyrl-RS"/>
        </w:rPr>
        <w:t>а 5 (словима: пет) примерака</w:t>
      </w:r>
      <w:r w:rsidRPr="00E65301">
        <w:rPr>
          <w:rFonts w:cs="Arial"/>
        </w:rPr>
        <w:t xml:space="preserve"> за Купца.</w:t>
      </w:r>
    </w:p>
    <w:p w:rsidR="00343A18" w:rsidRPr="00E65301"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130"/>
        <w:gridCol w:w="780"/>
        <w:gridCol w:w="4119"/>
      </w:tblGrid>
      <w:tr w:rsidR="006D6878" w:rsidRPr="00E65301" w:rsidTr="0028417F">
        <w:tc>
          <w:tcPr>
            <w:tcW w:w="4130" w:type="dxa"/>
            <w:hideMark/>
          </w:tcPr>
          <w:p w:rsidR="006D6878" w:rsidRPr="00E65301" w:rsidRDefault="006D6878" w:rsidP="006D6878">
            <w:pPr>
              <w:spacing w:before="0"/>
              <w:jc w:val="center"/>
              <w:rPr>
                <w:rFonts w:cs="Arial"/>
                <w:b/>
                <w:smallCaps/>
              </w:rPr>
            </w:pPr>
            <w:r>
              <w:rPr>
                <w:b/>
                <w:lang w:val="sr-Cyrl-RS" w:eastAsia="sr-Latn-CS"/>
              </w:rPr>
              <w:t>Купац</w:t>
            </w:r>
          </w:p>
        </w:tc>
        <w:tc>
          <w:tcPr>
            <w:tcW w:w="780" w:type="dxa"/>
            <w:vAlign w:val="center"/>
          </w:tcPr>
          <w:p w:rsidR="006D6878" w:rsidRPr="00E65301" w:rsidRDefault="006D6878" w:rsidP="006D6878">
            <w:pPr>
              <w:spacing w:before="0"/>
              <w:jc w:val="center"/>
              <w:rPr>
                <w:rFonts w:cs="Arial"/>
                <w:b/>
                <w:smallCaps/>
              </w:rPr>
            </w:pPr>
          </w:p>
        </w:tc>
        <w:tc>
          <w:tcPr>
            <w:tcW w:w="4119" w:type="dxa"/>
            <w:vAlign w:val="center"/>
            <w:hideMark/>
          </w:tcPr>
          <w:p w:rsidR="006D6878" w:rsidRPr="00E65301" w:rsidRDefault="006D6878" w:rsidP="006D6878">
            <w:pPr>
              <w:spacing w:before="0"/>
              <w:jc w:val="center"/>
              <w:rPr>
                <w:rFonts w:cs="Arial"/>
                <w:b/>
                <w:smallCaps/>
              </w:rPr>
            </w:pPr>
            <w:r>
              <w:rPr>
                <w:rFonts w:cs="Arial"/>
                <w:b/>
                <w:lang w:val="sr-Cyrl-RS" w:eastAsia="sr-Latn-CS"/>
              </w:rPr>
              <w:t>Продавац</w:t>
            </w:r>
          </w:p>
        </w:tc>
      </w:tr>
      <w:tr w:rsidR="006D6878" w:rsidRPr="00E65301" w:rsidTr="0028417F">
        <w:tc>
          <w:tcPr>
            <w:tcW w:w="4130" w:type="dxa"/>
            <w:hideMark/>
          </w:tcPr>
          <w:p w:rsidR="006D6878" w:rsidRDefault="006D6878" w:rsidP="006D6878">
            <w:pPr>
              <w:spacing w:before="0"/>
              <w:jc w:val="center"/>
              <w:rPr>
                <w:b/>
                <w:lang w:val="sr-Latn-CS" w:eastAsia="sr-Latn-CS"/>
              </w:rPr>
            </w:pPr>
            <w:r w:rsidRPr="00FC1536">
              <w:rPr>
                <w:b/>
                <w:lang w:val="sr-Latn-CS" w:eastAsia="sr-Latn-CS"/>
              </w:rPr>
              <w:t>Јавно предузеће „Електропривреда  Србије“ Београд</w:t>
            </w:r>
          </w:p>
          <w:p w:rsidR="006D6878" w:rsidRPr="00E65301" w:rsidRDefault="006D6878" w:rsidP="006D6878">
            <w:pPr>
              <w:spacing w:before="0"/>
              <w:jc w:val="center"/>
              <w:rPr>
                <w:rFonts w:cs="Arial"/>
                <w:b/>
              </w:rPr>
            </w:pPr>
            <w:r w:rsidRPr="00CC1695">
              <w:rPr>
                <w:rFonts w:eastAsia="Calibri"/>
              </w:rPr>
              <w:t xml:space="preserve">       </w:t>
            </w:r>
            <w:r>
              <w:rPr>
                <w:rFonts w:eastAsia="Calibri"/>
                <w:lang w:val="sr-Cyrl-RS"/>
              </w:rPr>
              <w:t xml:space="preserve">            </w:t>
            </w:r>
            <w:r w:rsidRPr="00CC1695">
              <w:rPr>
                <w:rFonts w:eastAsia="Calibri"/>
              </w:rPr>
              <w:t xml:space="preserve">    </w:t>
            </w:r>
          </w:p>
        </w:tc>
        <w:tc>
          <w:tcPr>
            <w:tcW w:w="780" w:type="dxa"/>
            <w:vAlign w:val="center"/>
          </w:tcPr>
          <w:p w:rsidR="006D6878" w:rsidRPr="00E65301" w:rsidRDefault="006D6878" w:rsidP="006D6878">
            <w:pPr>
              <w:spacing w:before="0"/>
              <w:jc w:val="center"/>
              <w:rPr>
                <w:rFonts w:cs="Arial"/>
                <w:b/>
                <w:smallCaps/>
              </w:rPr>
            </w:pPr>
          </w:p>
        </w:tc>
        <w:tc>
          <w:tcPr>
            <w:tcW w:w="4119" w:type="dxa"/>
            <w:vAlign w:val="center"/>
          </w:tcPr>
          <w:p w:rsidR="006D6878" w:rsidRPr="00FC1536" w:rsidRDefault="006D6878" w:rsidP="006D6878">
            <w:pPr>
              <w:spacing w:before="0"/>
              <w:jc w:val="center"/>
              <w:rPr>
                <w:rFonts w:cs="Arial"/>
                <w:b/>
                <w:lang w:val="sr-Latn-CS" w:eastAsia="sr-Latn-CS"/>
              </w:rPr>
            </w:pPr>
            <w:r w:rsidRPr="00FC1536">
              <w:rPr>
                <w:rFonts w:cs="Arial"/>
                <w:b/>
                <w:lang w:val="sr-Latn-CS" w:eastAsia="sr-Latn-CS"/>
              </w:rPr>
              <w:t>Назив</w:t>
            </w:r>
          </w:p>
          <w:p w:rsidR="006D6878" w:rsidRPr="00E65301" w:rsidRDefault="006D6878" w:rsidP="006D6878">
            <w:pPr>
              <w:spacing w:before="0"/>
              <w:jc w:val="center"/>
              <w:rPr>
                <w:rFonts w:cs="Arial"/>
                <w:b/>
                <w:smallCaps/>
              </w:rPr>
            </w:pPr>
          </w:p>
        </w:tc>
      </w:tr>
      <w:tr w:rsidR="006D6878" w:rsidRPr="00E65301" w:rsidTr="0028417F">
        <w:tc>
          <w:tcPr>
            <w:tcW w:w="4130" w:type="dxa"/>
            <w:hideMark/>
          </w:tcPr>
          <w:p w:rsidR="006D6878" w:rsidRPr="004B313A" w:rsidRDefault="006D6878" w:rsidP="006D6878">
            <w:pPr>
              <w:spacing w:before="0"/>
              <w:jc w:val="center"/>
              <w:rPr>
                <w:b/>
                <w:lang w:val="sr-Latn-CS" w:eastAsia="sr-Latn-CS"/>
              </w:rPr>
            </w:pPr>
            <w:r w:rsidRPr="00FC1536">
              <w:rPr>
                <w:lang w:val="sr-Latn-CS" w:eastAsia="sr-Latn-CS"/>
              </w:rPr>
              <w:t xml:space="preserve">     </w:t>
            </w:r>
            <w:r w:rsidRPr="004B313A">
              <w:rPr>
                <w:b/>
                <w:lang w:val="sr-Latn-CS" w:eastAsia="sr-Latn-CS"/>
              </w:rPr>
              <w:t>________________________</w:t>
            </w:r>
          </w:p>
          <w:p w:rsidR="006D6878" w:rsidRPr="00E65301" w:rsidRDefault="006D6878" w:rsidP="006D6878">
            <w:pPr>
              <w:spacing w:before="0"/>
              <w:jc w:val="center"/>
              <w:rPr>
                <w:rFonts w:cs="Arial"/>
                <w:b/>
                <w:smallCaps/>
              </w:rPr>
            </w:pPr>
            <w:r>
              <w:rPr>
                <w:rFonts w:eastAsia="Calibri"/>
              </w:rPr>
              <w:t xml:space="preserve">  </w:t>
            </w:r>
            <w:r w:rsidRPr="00CC1695">
              <w:rPr>
                <w:rFonts w:eastAsia="Calibri"/>
              </w:rPr>
              <w:t>в.д. директора</w:t>
            </w:r>
          </w:p>
        </w:tc>
        <w:tc>
          <w:tcPr>
            <w:tcW w:w="780" w:type="dxa"/>
            <w:vAlign w:val="center"/>
            <w:hideMark/>
          </w:tcPr>
          <w:p w:rsidR="006D6878" w:rsidRPr="00E65301" w:rsidRDefault="006D6878" w:rsidP="006D6878">
            <w:pPr>
              <w:spacing w:before="0"/>
              <w:jc w:val="center"/>
              <w:rPr>
                <w:rFonts w:cs="Arial"/>
                <w:smallCaps/>
              </w:rPr>
            </w:pPr>
            <w:r w:rsidRPr="00FC1536">
              <w:rPr>
                <w:rFonts w:cs="Arial"/>
                <w:lang w:val="sr-Latn-CS" w:eastAsia="sr-Latn-CS"/>
              </w:rPr>
              <w:t>М.П.</w:t>
            </w:r>
          </w:p>
        </w:tc>
        <w:tc>
          <w:tcPr>
            <w:tcW w:w="4119" w:type="dxa"/>
            <w:vAlign w:val="center"/>
            <w:hideMark/>
          </w:tcPr>
          <w:p w:rsidR="006D6878" w:rsidRPr="004B313A" w:rsidRDefault="006D6878" w:rsidP="006D6878">
            <w:pPr>
              <w:pBdr>
                <w:bottom w:val="single" w:sz="12" w:space="1" w:color="auto"/>
              </w:pBdr>
              <w:spacing w:before="0"/>
              <w:jc w:val="center"/>
              <w:rPr>
                <w:rFonts w:cs="Arial"/>
                <w:lang w:val="sr-Latn-CS" w:eastAsia="sr-Latn-CS"/>
              </w:rPr>
            </w:pPr>
          </w:p>
          <w:p w:rsidR="006D6878" w:rsidRPr="00E65301" w:rsidRDefault="006D6878" w:rsidP="006D6878">
            <w:pPr>
              <w:spacing w:before="0"/>
              <w:jc w:val="center"/>
              <w:rPr>
                <w:rFonts w:cs="Arial"/>
                <w:b/>
                <w:smallCaps/>
              </w:rPr>
            </w:pPr>
            <w:r w:rsidRPr="004B313A">
              <w:rPr>
                <w:rFonts w:cs="Arial"/>
                <w:lang w:val="sr-Cyrl-RS" w:eastAsia="sr-Latn-CS"/>
              </w:rPr>
              <w:t>(функција)</w:t>
            </w:r>
          </w:p>
        </w:tc>
      </w:tr>
      <w:tr w:rsidR="006D6878" w:rsidRPr="00E65301" w:rsidTr="0028417F">
        <w:tc>
          <w:tcPr>
            <w:tcW w:w="4130" w:type="dxa"/>
            <w:hideMark/>
          </w:tcPr>
          <w:p w:rsidR="006D6878" w:rsidRPr="00E65301" w:rsidRDefault="006D6878" w:rsidP="006D6878">
            <w:pPr>
              <w:spacing w:before="0"/>
              <w:jc w:val="center"/>
              <w:rPr>
                <w:rFonts w:cs="Arial"/>
                <w:b/>
                <w:smallCaps/>
                <w:lang w:val="sr-Cyrl-RS"/>
              </w:rPr>
            </w:pPr>
            <w:r w:rsidRPr="00FC1536">
              <w:rPr>
                <w:lang w:val="sr-Latn-CS" w:eastAsia="sr-Latn-CS"/>
              </w:rPr>
              <w:t xml:space="preserve">  Милорад Грчић</w:t>
            </w:r>
          </w:p>
        </w:tc>
        <w:tc>
          <w:tcPr>
            <w:tcW w:w="780" w:type="dxa"/>
            <w:vAlign w:val="center"/>
          </w:tcPr>
          <w:p w:rsidR="006D6878" w:rsidRPr="00E65301" w:rsidRDefault="006D6878" w:rsidP="006D6878">
            <w:pPr>
              <w:spacing w:before="0"/>
              <w:jc w:val="center"/>
              <w:rPr>
                <w:rFonts w:cs="Arial"/>
                <w:b/>
                <w:smallCaps/>
              </w:rPr>
            </w:pPr>
          </w:p>
        </w:tc>
        <w:tc>
          <w:tcPr>
            <w:tcW w:w="4119" w:type="dxa"/>
            <w:vAlign w:val="center"/>
            <w:hideMark/>
          </w:tcPr>
          <w:p w:rsidR="006D6878" w:rsidRPr="00E65301" w:rsidRDefault="006D6878" w:rsidP="006D6878">
            <w:pPr>
              <w:spacing w:before="0"/>
              <w:jc w:val="center"/>
              <w:rPr>
                <w:rFonts w:cs="Arial"/>
                <w:b/>
                <w:smallCaps/>
              </w:rPr>
            </w:pPr>
            <w:r w:rsidRPr="00FC1536">
              <w:rPr>
                <w:rFonts w:cs="Arial"/>
                <w:lang w:val="sr-Latn-CS" w:eastAsia="sr-Latn-CS"/>
              </w:rPr>
              <w:t>име и презиме</w:t>
            </w:r>
          </w:p>
        </w:tc>
      </w:tr>
      <w:tr w:rsidR="006D6878" w:rsidRPr="0090487D" w:rsidTr="0028417F">
        <w:tc>
          <w:tcPr>
            <w:tcW w:w="4130" w:type="dxa"/>
          </w:tcPr>
          <w:p w:rsidR="006D6878" w:rsidRPr="0090487D" w:rsidRDefault="006D6878" w:rsidP="006D6878">
            <w:pPr>
              <w:spacing w:before="0"/>
              <w:rPr>
                <w:rFonts w:cs="Arial"/>
                <w:b/>
                <w:color w:val="FF0000"/>
                <w:lang w:val="sr-Cyrl-RS"/>
              </w:rPr>
            </w:pPr>
          </w:p>
        </w:tc>
        <w:tc>
          <w:tcPr>
            <w:tcW w:w="780" w:type="dxa"/>
            <w:vAlign w:val="center"/>
          </w:tcPr>
          <w:p w:rsidR="006D6878" w:rsidRPr="0090487D" w:rsidRDefault="006D6878" w:rsidP="006D6878">
            <w:pPr>
              <w:spacing w:before="0"/>
              <w:jc w:val="center"/>
              <w:rPr>
                <w:rFonts w:cs="Arial"/>
                <w:b/>
                <w:smallCaps/>
                <w:color w:val="FF0000"/>
              </w:rPr>
            </w:pPr>
          </w:p>
        </w:tc>
        <w:tc>
          <w:tcPr>
            <w:tcW w:w="4119" w:type="dxa"/>
            <w:vAlign w:val="center"/>
          </w:tcPr>
          <w:p w:rsidR="006D6878" w:rsidRPr="0090487D" w:rsidRDefault="006D6878" w:rsidP="006D6878">
            <w:pPr>
              <w:spacing w:before="0"/>
              <w:jc w:val="center"/>
              <w:rPr>
                <w:rFonts w:cs="Arial"/>
                <w:b/>
                <w:smallCaps/>
                <w:color w:val="FF0000"/>
              </w:rPr>
            </w:pPr>
          </w:p>
        </w:tc>
      </w:tr>
    </w:tbl>
    <w:p w:rsidR="00502A41" w:rsidRDefault="00502A41" w:rsidP="007A314E">
      <w:pPr>
        <w:rPr>
          <w:rFonts w:cs="Arial"/>
          <w:b/>
          <w:lang w:val="sr-Cyrl-RS"/>
        </w:rPr>
      </w:pPr>
    </w:p>
    <w:p w:rsidR="0050284A" w:rsidRDefault="0050284A" w:rsidP="007A314E">
      <w:pPr>
        <w:rPr>
          <w:rFonts w:cs="Arial"/>
          <w:b/>
          <w:lang w:val="sr-Cyrl-RS"/>
        </w:rPr>
      </w:pPr>
    </w:p>
    <w:p w:rsidR="0050284A" w:rsidRDefault="0050284A" w:rsidP="007A314E">
      <w:pPr>
        <w:rPr>
          <w:rFonts w:cs="Arial"/>
          <w:b/>
          <w:lang w:val="sr-Cyrl-RS"/>
        </w:rPr>
      </w:pPr>
    </w:p>
    <w:p w:rsidR="0050284A" w:rsidRDefault="0050284A" w:rsidP="007A314E">
      <w:pPr>
        <w:rPr>
          <w:rFonts w:cs="Arial"/>
          <w:b/>
          <w:lang w:val="sr-Cyrl-RS"/>
        </w:rPr>
      </w:pPr>
    </w:p>
    <w:p w:rsidR="0050284A" w:rsidRDefault="0050284A" w:rsidP="007A314E">
      <w:pPr>
        <w:rPr>
          <w:rFonts w:cs="Arial"/>
          <w:b/>
          <w:lang w:val="sr-Cyrl-RS"/>
        </w:rPr>
      </w:pPr>
    </w:p>
    <w:p w:rsidR="00AA37DD" w:rsidRDefault="00AA37DD" w:rsidP="007A314E">
      <w:pPr>
        <w:rPr>
          <w:rFonts w:cs="Arial"/>
          <w:b/>
          <w:lang w:val="sr-Cyrl-RS"/>
        </w:rPr>
      </w:pPr>
    </w:p>
    <w:p w:rsidR="00AA37DD" w:rsidRDefault="00AA37DD" w:rsidP="007A314E">
      <w:pPr>
        <w:rPr>
          <w:rFonts w:cs="Arial"/>
          <w:b/>
          <w:lang w:val="sr-Cyrl-RS"/>
        </w:rPr>
      </w:pPr>
    </w:p>
    <w:p w:rsidR="00B001B0" w:rsidRPr="00B001B0" w:rsidRDefault="00B001B0" w:rsidP="00B001B0">
      <w:pPr>
        <w:pStyle w:val="KDPodnaslov1"/>
        <w:spacing w:before="0"/>
        <w:rPr>
          <w:rFonts w:cs="Arial"/>
          <w:lang w:val="sr-Cyrl-RS"/>
        </w:rPr>
      </w:pPr>
      <w:r w:rsidRPr="00E64075">
        <w:rPr>
          <w:rFonts w:cs="Arial"/>
        </w:rPr>
        <w:lastRenderedPageBreak/>
        <w:t>МОДЕЛ УГОВОРА</w:t>
      </w:r>
      <w:r>
        <w:rPr>
          <w:rFonts w:cs="Arial"/>
          <w:lang w:val="sr-Cyrl-RS"/>
        </w:rPr>
        <w:t xml:space="preserve"> ЗА ПАРТИЈ</w:t>
      </w:r>
      <w:r w:rsidR="0031225D">
        <w:rPr>
          <w:rFonts w:cs="Arial"/>
          <w:lang w:val="sr-Cyrl-RS"/>
        </w:rPr>
        <w:t>У</w:t>
      </w:r>
      <w:r>
        <w:rPr>
          <w:rFonts w:cs="Arial"/>
          <w:lang w:val="sr-Cyrl-RS"/>
        </w:rPr>
        <w:t xml:space="preserve"> бр. 2 </w:t>
      </w:r>
    </w:p>
    <w:p w:rsidR="00AA37DD" w:rsidRDefault="00AA37DD" w:rsidP="007A314E">
      <w:pPr>
        <w:rPr>
          <w:rFonts w:cs="Arial"/>
          <w:b/>
          <w:lang w:val="sr-Cyrl-RS"/>
        </w:rPr>
      </w:pPr>
    </w:p>
    <w:p w:rsidR="00AA37DD" w:rsidRPr="00E64075" w:rsidRDefault="00AA37DD" w:rsidP="00AA37DD">
      <w:pPr>
        <w:pStyle w:val="KDParagraf"/>
        <w:spacing w:before="0"/>
        <w:rPr>
          <w:rFonts w:cs="Arial"/>
          <w:b/>
        </w:rPr>
      </w:pPr>
      <w:r w:rsidRPr="00E64075">
        <w:rPr>
          <w:rFonts w:cs="Arial"/>
          <w:b/>
        </w:rPr>
        <w:t>УГОВОРНЕ СТРАНЕ:</w:t>
      </w:r>
    </w:p>
    <w:p w:rsidR="00AA37DD" w:rsidRPr="00E64075" w:rsidRDefault="00AA37DD" w:rsidP="00AA37DD">
      <w:pPr>
        <w:pStyle w:val="KDParagraf"/>
        <w:spacing w:before="0"/>
        <w:rPr>
          <w:rFonts w:cs="Arial"/>
          <w:b/>
        </w:rPr>
      </w:pPr>
    </w:p>
    <w:p w:rsidR="00AA37DD" w:rsidRPr="00E64075" w:rsidRDefault="00AA37DD" w:rsidP="00AA37DD">
      <w:pPr>
        <w:tabs>
          <w:tab w:val="left" w:pos="567"/>
        </w:tabs>
        <w:spacing w:before="0"/>
        <w:rPr>
          <w:rFonts w:cs="Arial"/>
          <w:noProof/>
          <w:lang w:val="sr-Cyrl-CS"/>
        </w:rPr>
      </w:pPr>
      <w:r w:rsidRPr="00E64075">
        <w:rPr>
          <w:rFonts w:cs="Arial"/>
          <w:noProof/>
          <w:lang w:val="sr-Cyrl-CS"/>
        </w:rPr>
        <w:t>У складу са датим Модел</w:t>
      </w:r>
      <w:r>
        <w:rPr>
          <w:rFonts w:cs="Arial"/>
          <w:noProof/>
          <w:lang w:val="sr-Cyrl-CS"/>
        </w:rPr>
        <w:t>има</w:t>
      </w:r>
      <w:r w:rsidRPr="00E64075">
        <w:rPr>
          <w:rFonts w:cs="Arial"/>
          <w:noProof/>
          <w:lang w:val="sr-Cyrl-CS"/>
        </w:rPr>
        <w:t xml:space="preserve"> уговора и елементима најповољније понуде биће закључен Уговор о јавној набавци. Понуђач дат</w:t>
      </w:r>
      <w:r>
        <w:rPr>
          <w:rFonts w:cs="Arial"/>
          <w:noProof/>
          <w:lang w:val="sr-Cyrl-CS"/>
        </w:rPr>
        <w:t>е</w:t>
      </w:r>
      <w:r w:rsidRPr="00E64075">
        <w:rPr>
          <w:rFonts w:cs="Arial"/>
          <w:noProof/>
          <w:lang w:val="sr-Cyrl-CS"/>
        </w:rPr>
        <w:t xml:space="preserve"> Модел</w:t>
      </w:r>
      <w:r>
        <w:rPr>
          <w:rFonts w:cs="Arial"/>
          <w:noProof/>
          <w:lang w:val="sr-Cyrl-CS"/>
        </w:rPr>
        <w:t>е</w:t>
      </w:r>
      <w:r w:rsidRPr="00E64075">
        <w:rPr>
          <w:rFonts w:cs="Arial"/>
          <w:noProof/>
          <w:lang w:val="sr-Cyrl-CS"/>
        </w:rPr>
        <w:t xml:space="preserve"> уговора потписује, оверава и доставља у понуди.</w:t>
      </w:r>
    </w:p>
    <w:p w:rsidR="00AA37DD" w:rsidRPr="00E64075" w:rsidRDefault="00AA37DD" w:rsidP="00AA37DD">
      <w:pPr>
        <w:tabs>
          <w:tab w:val="left" w:pos="567"/>
        </w:tabs>
        <w:spacing w:before="0"/>
        <w:rPr>
          <w:rFonts w:cs="Arial"/>
          <w:noProof/>
          <w:lang w:val="sr-Cyrl-CS"/>
        </w:rPr>
      </w:pPr>
    </w:p>
    <w:p w:rsidR="00AA37DD" w:rsidRPr="00E64075" w:rsidRDefault="00AA37DD" w:rsidP="00AA37DD">
      <w:pPr>
        <w:tabs>
          <w:tab w:val="left" w:pos="567"/>
        </w:tabs>
        <w:spacing w:before="0"/>
        <w:rPr>
          <w:rFonts w:cs="Arial"/>
          <w:b/>
        </w:rPr>
      </w:pPr>
      <w:r w:rsidRPr="00E64075">
        <w:rPr>
          <w:rFonts w:cs="Arial"/>
          <w:b/>
        </w:rPr>
        <w:t>УГОВОРНЕ СТРАНЕ:</w:t>
      </w:r>
    </w:p>
    <w:p w:rsidR="00AA37DD" w:rsidRPr="00E64075" w:rsidRDefault="00AA37DD" w:rsidP="00AA37DD">
      <w:pPr>
        <w:tabs>
          <w:tab w:val="left" w:pos="567"/>
        </w:tabs>
        <w:spacing w:before="0"/>
        <w:rPr>
          <w:rFonts w:cs="Arial"/>
          <w:b/>
        </w:rPr>
      </w:pPr>
    </w:p>
    <w:p w:rsidR="00AA37DD" w:rsidRPr="00E64075" w:rsidRDefault="00535830" w:rsidP="00535830">
      <w:pPr>
        <w:spacing w:before="0"/>
        <w:contextualSpacing/>
        <w:rPr>
          <w:rFonts w:eastAsia="Calibri" w:cs="Arial"/>
        </w:rPr>
      </w:pPr>
      <w:r>
        <w:rPr>
          <w:rFonts w:eastAsia="Calibri" w:cs="Arial"/>
          <w:lang w:val="sr-Cyrl-RS"/>
        </w:rPr>
        <w:t xml:space="preserve">1. </w:t>
      </w:r>
      <w:r w:rsidR="00AA37DD" w:rsidRPr="00E64075">
        <w:rPr>
          <w:rFonts w:eastAsia="Calibri" w:cs="Arial"/>
        </w:rPr>
        <w:t xml:space="preserve">Јавно предузеће „Електропривреда Србије“ из Београда, </w:t>
      </w:r>
      <w:r w:rsidR="00AA37DD">
        <w:rPr>
          <w:rFonts w:eastAsia="Calibri" w:cs="Arial"/>
          <w:lang w:val="sr-Cyrl-RS"/>
        </w:rPr>
        <w:t>Балканска</w:t>
      </w:r>
      <w:r w:rsidR="00AA37DD" w:rsidRPr="00E64075">
        <w:rPr>
          <w:rFonts w:eastAsia="Calibri" w:cs="Arial"/>
        </w:rPr>
        <w:t xml:space="preserve"> </w:t>
      </w:r>
      <w:r w:rsidR="00AA37DD">
        <w:rPr>
          <w:rFonts w:eastAsia="Calibri" w:cs="Arial"/>
          <w:lang w:val="sr-Cyrl-RS"/>
        </w:rPr>
        <w:t>13</w:t>
      </w:r>
      <w:r w:rsidR="00AA37DD" w:rsidRPr="00E64075">
        <w:rPr>
          <w:rFonts w:eastAsia="Calibri" w:cs="Arial"/>
        </w:rPr>
        <w:t xml:space="preserve">, Матични број 20053658, ПИБ 103920327, Текући рачун </w:t>
      </w:r>
      <w:r w:rsidR="00AA37DD" w:rsidRPr="00E64075">
        <w:rPr>
          <w:rFonts w:eastAsia="Calibri" w:cs="Arial"/>
          <w:lang w:val="sr-Cyrl-RS"/>
        </w:rPr>
        <w:t>160-125756-41</w:t>
      </w:r>
      <w:r w:rsidR="00AA37DD" w:rsidRPr="00E64075">
        <w:rPr>
          <w:rFonts w:eastAsia="Calibri" w:cs="Arial"/>
        </w:rPr>
        <w:t xml:space="preserve"> Banca Intesа ад Београд, </w:t>
      </w:r>
      <w:r w:rsidR="00AA37DD" w:rsidRPr="00E64075">
        <w:rPr>
          <w:rFonts w:eastAsia="Calibri" w:cs="Arial"/>
          <w:lang w:val="sr-Cyrl-RS"/>
        </w:rPr>
        <w:t>огранак РБ Колубара, Светог Саве бр. 1, Лазаревац</w:t>
      </w:r>
      <w:r w:rsidR="00AA37DD" w:rsidRPr="00E64075">
        <w:rPr>
          <w:rFonts w:eastAsia="Calibri" w:cs="Arial"/>
        </w:rPr>
        <w:t xml:space="preserve"> које заступа законски заступник</w:t>
      </w:r>
      <w:r w:rsidR="00AA37DD" w:rsidRPr="00E64075">
        <w:rPr>
          <w:rFonts w:eastAsia="Calibri" w:cs="Arial"/>
          <w:lang w:val="sr-Cyrl-RS"/>
        </w:rPr>
        <w:t xml:space="preserve"> в.д. директора Милорад Грчић ЈП ЕПС </w:t>
      </w:r>
      <w:r w:rsidR="00AA37DD" w:rsidRPr="00E64075">
        <w:rPr>
          <w:rFonts w:eastAsia="Calibri" w:cs="Arial"/>
        </w:rPr>
        <w:t>(у даљем тексту: Купац)</w:t>
      </w:r>
    </w:p>
    <w:p w:rsidR="00AA37DD" w:rsidRPr="00E64075" w:rsidRDefault="00AA37DD" w:rsidP="00AA37DD">
      <w:pPr>
        <w:spacing w:before="0"/>
        <w:rPr>
          <w:rFonts w:cs="Arial"/>
          <w:lang w:val="sr-Cyrl-RS"/>
        </w:rPr>
      </w:pPr>
    </w:p>
    <w:p w:rsidR="00AA37DD" w:rsidRPr="00E64075" w:rsidRDefault="00AA37DD" w:rsidP="00AA37DD">
      <w:pPr>
        <w:spacing w:before="0"/>
        <w:rPr>
          <w:rFonts w:cs="Arial"/>
        </w:rPr>
      </w:pPr>
      <w:r w:rsidRPr="00E64075">
        <w:rPr>
          <w:rFonts w:cs="Arial"/>
        </w:rPr>
        <w:t>и</w:t>
      </w:r>
    </w:p>
    <w:p w:rsidR="00AA37DD" w:rsidRPr="00E64075" w:rsidRDefault="00AA37DD" w:rsidP="00AA37DD">
      <w:pPr>
        <w:spacing w:before="0"/>
        <w:rPr>
          <w:rFonts w:cs="Arial"/>
        </w:rPr>
      </w:pPr>
    </w:p>
    <w:p w:rsidR="00AA37DD" w:rsidRPr="00E64075" w:rsidRDefault="00535830" w:rsidP="00535830">
      <w:pPr>
        <w:pStyle w:val="ListParagraph"/>
        <w:spacing w:before="0" w:after="0" w:line="240" w:lineRule="auto"/>
        <w:ind w:left="0"/>
        <w:rPr>
          <w:rFonts w:ascii="Arial" w:hAnsi="Arial" w:cs="Arial"/>
        </w:rPr>
      </w:pPr>
      <w:r>
        <w:rPr>
          <w:rFonts w:ascii="Arial" w:hAnsi="Arial" w:cs="Arial"/>
          <w:lang w:val="sr-Cyrl-RS"/>
        </w:rPr>
        <w:t xml:space="preserve">2. </w:t>
      </w:r>
      <w:r w:rsidR="00AA37DD" w:rsidRPr="00E64075">
        <w:rPr>
          <w:rFonts w:ascii="Arial" w:hAnsi="Arial" w:cs="Arial"/>
        </w:rPr>
        <w:t xml:space="preserve">_________________ из ________, ул. ____________, бр.____, матични број: ___________, ПИБ: ___________, Текући рачун </w:t>
      </w:r>
      <w:r w:rsidR="00AA37DD" w:rsidRPr="00E64075">
        <w:rPr>
          <w:rFonts w:ascii="Arial" w:hAnsi="Arial" w:cs="Arial"/>
          <w:lang w:val="sr-Latn-RS"/>
        </w:rPr>
        <w:t>____________,</w:t>
      </w:r>
      <w:r w:rsidR="00AA37DD" w:rsidRPr="00E64075">
        <w:rPr>
          <w:rFonts w:ascii="Arial" w:hAnsi="Arial" w:cs="Arial"/>
        </w:rPr>
        <w:t xml:space="preserve"> </w:t>
      </w:r>
      <w:r w:rsidR="00AA37DD" w:rsidRPr="00E64075">
        <w:rPr>
          <w:rFonts w:ascii="Arial" w:hAnsi="Arial" w:cs="Arial"/>
          <w:lang w:val="sr-Cyrl-RS"/>
        </w:rPr>
        <w:t xml:space="preserve">банка </w:t>
      </w:r>
      <w:r w:rsidR="00AA37DD" w:rsidRPr="00E64075">
        <w:rPr>
          <w:rFonts w:ascii="Arial" w:hAnsi="Arial" w:cs="Arial"/>
        </w:rPr>
        <w:t xml:space="preserve">______________ кога заступа __________________, _____________, (као лидер у име и за рачун групе понуђача)(у даљем тексту: Продавац) </w:t>
      </w:r>
    </w:p>
    <w:p w:rsidR="00AA37DD" w:rsidRPr="00E64075" w:rsidRDefault="00AA37DD" w:rsidP="00AA37DD">
      <w:pPr>
        <w:spacing w:before="0"/>
        <w:ind w:left="360"/>
        <w:rPr>
          <w:rFonts w:cs="Arial"/>
        </w:rPr>
      </w:pPr>
    </w:p>
    <w:p w:rsidR="00AA37DD" w:rsidRPr="00E64075" w:rsidRDefault="00AA37DD" w:rsidP="00AA37DD">
      <w:pPr>
        <w:spacing w:before="0"/>
        <w:rPr>
          <w:rFonts w:eastAsia="Calibri" w:cs="Arial"/>
          <w:i/>
        </w:rPr>
      </w:pPr>
      <w:r w:rsidRPr="00E64075">
        <w:rPr>
          <w:rFonts w:eastAsia="Calibri" w:cs="Arial"/>
        </w:rPr>
        <w:t xml:space="preserve">2а)________________________________________, улица ___________________ бр. ___, ПИБ: _____________, матични број _____________, </w:t>
      </w:r>
      <w:r w:rsidRPr="00E64075">
        <w:rPr>
          <w:rFonts w:cs="Arial"/>
        </w:rPr>
        <w:t xml:space="preserve">Текући рачун </w:t>
      </w:r>
      <w:r w:rsidRPr="00E64075">
        <w:rPr>
          <w:rFonts w:cs="Arial"/>
          <w:lang w:val="sr-Latn-RS"/>
        </w:rPr>
        <w:t>____________,</w:t>
      </w:r>
      <w:r w:rsidRPr="00E64075">
        <w:rPr>
          <w:rFonts w:cs="Arial"/>
        </w:rPr>
        <w:t xml:space="preserve"> </w:t>
      </w:r>
      <w:r w:rsidRPr="00E64075">
        <w:rPr>
          <w:rFonts w:cs="Arial"/>
          <w:lang w:val="sr-Cyrl-RS"/>
        </w:rPr>
        <w:t xml:space="preserve">банка </w:t>
      </w:r>
      <w:r w:rsidRPr="00E64075">
        <w:rPr>
          <w:rFonts w:cs="Arial"/>
        </w:rPr>
        <w:t xml:space="preserve">______________ </w:t>
      </w:r>
      <w:r w:rsidRPr="00E64075">
        <w:rPr>
          <w:rFonts w:cs="Arial"/>
          <w:lang w:val="sr-Cyrl-RS"/>
        </w:rPr>
        <w:t>,</w:t>
      </w:r>
      <w:r w:rsidRPr="00E64075">
        <w:rPr>
          <w:rFonts w:eastAsia="Calibri" w:cs="Arial"/>
        </w:rPr>
        <w:t xml:space="preserve">кога заступа __________________________, </w:t>
      </w:r>
      <w:r w:rsidRPr="00E64075">
        <w:rPr>
          <w:rFonts w:eastAsia="Calibri" w:cs="Arial"/>
          <w:i/>
        </w:rPr>
        <w:t>(члан групе понуђача или подизвођач)</w:t>
      </w:r>
    </w:p>
    <w:p w:rsidR="00AA37DD" w:rsidRPr="00E64075" w:rsidRDefault="00AA37DD" w:rsidP="00AA37DD">
      <w:pPr>
        <w:spacing w:before="0"/>
        <w:rPr>
          <w:rFonts w:eastAsia="Calibri" w:cs="Arial"/>
        </w:rPr>
      </w:pPr>
      <w:r w:rsidRPr="00E64075">
        <w:rPr>
          <w:rFonts w:eastAsia="Calibri" w:cs="Arial"/>
        </w:rPr>
        <w:t xml:space="preserve">2б)_______________________________________, улица ___________________ бр. ___, ПИБ: _____________, матични број _____________, </w:t>
      </w:r>
    </w:p>
    <w:p w:rsidR="00AA37DD" w:rsidRPr="00E64075" w:rsidRDefault="00AA37DD" w:rsidP="00AA37DD">
      <w:pPr>
        <w:spacing w:before="0"/>
        <w:rPr>
          <w:rFonts w:eastAsia="Calibri" w:cs="Arial"/>
        </w:rPr>
      </w:pPr>
      <w:r w:rsidRPr="00E64075">
        <w:rPr>
          <w:rFonts w:cs="Arial"/>
        </w:rPr>
        <w:t xml:space="preserve">Текући рачун </w:t>
      </w:r>
      <w:r w:rsidRPr="00E64075">
        <w:rPr>
          <w:rFonts w:cs="Arial"/>
          <w:lang w:val="sr-Latn-RS"/>
        </w:rPr>
        <w:t>____________,</w:t>
      </w:r>
      <w:r w:rsidRPr="00E64075">
        <w:rPr>
          <w:rFonts w:cs="Arial"/>
        </w:rPr>
        <w:t xml:space="preserve"> </w:t>
      </w:r>
      <w:r w:rsidRPr="00E64075">
        <w:rPr>
          <w:rFonts w:cs="Arial"/>
          <w:lang w:val="sr-Cyrl-RS"/>
        </w:rPr>
        <w:t xml:space="preserve">банка </w:t>
      </w:r>
      <w:r w:rsidRPr="00E64075">
        <w:rPr>
          <w:rFonts w:cs="Arial"/>
        </w:rPr>
        <w:t xml:space="preserve">______________ </w:t>
      </w:r>
      <w:r w:rsidRPr="00E64075">
        <w:rPr>
          <w:rFonts w:cs="Arial"/>
          <w:lang w:val="sr-Cyrl-RS"/>
        </w:rPr>
        <w:t>,</w:t>
      </w:r>
      <w:r w:rsidRPr="00E64075">
        <w:rPr>
          <w:rFonts w:eastAsia="Calibri" w:cs="Arial"/>
        </w:rPr>
        <w:t xml:space="preserve">кога  заступа _______________________, </w:t>
      </w:r>
      <w:r w:rsidRPr="00E64075">
        <w:rPr>
          <w:rFonts w:eastAsia="Calibri" w:cs="Arial"/>
          <w:i/>
        </w:rPr>
        <w:t>(члан групе понуђача или подизвођач)</w:t>
      </w:r>
    </w:p>
    <w:p w:rsidR="00AA37DD" w:rsidRPr="00E64075" w:rsidRDefault="00AA37DD" w:rsidP="00AA37DD">
      <w:pPr>
        <w:pStyle w:val="KDParagraf"/>
        <w:spacing w:before="0"/>
        <w:rPr>
          <w:rFonts w:cs="Arial"/>
        </w:rPr>
      </w:pPr>
    </w:p>
    <w:p w:rsidR="00AA37DD" w:rsidRPr="00E64075" w:rsidRDefault="00AA37DD" w:rsidP="00AA37DD">
      <w:pPr>
        <w:pStyle w:val="KDParagraf"/>
        <w:spacing w:before="0"/>
        <w:rPr>
          <w:rFonts w:cs="Arial"/>
        </w:rPr>
      </w:pPr>
      <w:r w:rsidRPr="00E64075">
        <w:rPr>
          <w:rFonts w:cs="Arial"/>
        </w:rPr>
        <w:t>(у даљем тексту заједно: Уговорне стране)</w:t>
      </w:r>
    </w:p>
    <w:p w:rsidR="00AA37DD" w:rsidRPr="00E64075" w:rsidRDefault="00AA37DD" w:rsidP="00AA37DD">
      <w:pPr>
        <w:pStyle w:val="KDParagraf"/>
        <w:spacing w:before="0"/>
        <w:rPr>
          <w:rFonts w:cs="Arial"/>
          <w:lang w:val="sr-Cyrl-RS"/>
        </w:rPr>
      </w:pPr>
    </w:p>
    <w:p w:rsidR="00AA37DD" w:rsidRPr="00E64075" w:rsidRDefault="00AA37DD" w:rsidP="00AA37DD">
      <w:pPr>
        <w:pStyle w:val="KDParagraf"/>
        <w:spacing w:before="0"/>
        <w:rPr>
          <w:rFonts w:cs="Arial"/>
          <w:bCs/>
        </w:rPr>
      </w:pPr>
      <w:r w:rsidRPr="00E64075">
        <w:rPr>
          <w:rFonts w:cs="Arial"/>
        </w:rPr>
        <w:t>закључиле су у Београду, дана __________.године следећи:</w:t>
      </w:r>
    </w:p>
    <w:p w:rsidR="00AA37DD" w:rsidRPr="00E64075" w:rsidRDefault="00AA37DD" w:rsidP="00AA37DD">
      <w:pPr>
        <w:pStyle w:val="KDParagraf"/>
        <w:spacing w:before="0"/>
        <w:rPr>
          <w:rFonts w:cs="Arial"/>
        </w:rPr>
      </w:pPr>
    </w:p>
    <w:p w:rsidR="00AA37DD" w:rsidRPr="0090487D" w:rsidRDefault="00AA37DD" w:rsidP="00AA37DD">
      <w:pPr>
        <w:jc w:val="center"/>
        <w:rPr>
          <w:rFonts w:cs="Arial"/>
          <w:b/>
          <w:i/>
          <w:color w:val="FF0000"/>
        </w:rPr>
      </w:pPr>
      <w:r w:rsidRPr="00E64075">
        <w:rPr>
          <w:rFonts w:cs="Arial"/>
          <w:b/>
        </w:rPr>
        <w:t>УГОВОР</w:t>
      </w:r>
      <w:r>
        <w:rPr>
          <w:rFonts w:cs="Arial"/>
          <w:b/>
          <w:lang w:val="sr-Cyrl-RS"/>
        </w:rPr>
        <w:t xml:space="preserve"> </w:t>
      </w:r>
      <w:r w:rsidRPr="00E64075">
        <w:rPr>
          <w:rFonts w:cs="Arial"/>
          <w:b/>
        </w:rPr>
        <w:t>О КУПОПРОДАЈИ</w:t>
      </w:r>
      <w:r w:rsidRPr="00E64075">
        <w:rPr>
          <w:rFonts w:cs="Arial"/>
          <w:b/>
          <w:lang w:val="sr-Cyrl-RS"/>
        </w:rPr>
        <w:t xml:space="preserve"> </w:t>
      </w:r>
      <w:r w:rsidRPr="007A4862">
        <w:rPr>
          <w:rFonts w:cs="Arial"/>
          <w:b/>
        </w:rPr>
        <w:t>ДОБАРА</w:t>
      </w:r>
    </w:p>
    <w:p w:rsidR="00AA37DD" w:rsidRPr="00E64075" w:rsidRDefault="00AA37DD" w:rsidP="00AA37DD">
      <w:pPr>
        <w:pStyle w:val="TOC1"/>
        <w:jc w:val="center"/>
        <w:rPr>
          <w:rFonts w:cs="Arial"/>
          <w:sz w:val="22"/>
          <w:lang w:val="sr-Cyrl-RS"/>
        </w:rPr>
      </w:pPr>
      <w:r w:rsidRPr="00E64075">
        <w:rPr>
          <w:rFonts w:cs="Arial"/>
          <w:sz w:val="22"/>
          <w:lang w:val="sr-Cyrl-CS"/>
        </w:rPr>
        <w:t xml:space="preserve">Набавка </w:t>
      </w:r>
      <w:r w:rsidRPr="00E64075">
        <w:rPr>
          <w:rFonts w:cs="Arial"/>
          <w:sz w:val="22"/>
        </w:rPr>
        <w:t>хидрауличних багера – гусеничара</w:t>
      </w:r>
    </w:p>
    <w:p w:rsidR="00AA37DD" w:rsidRDefault="0085113E" w:rsidP="00AA37DD">
      <w:pPr>
        <w:shd w:val="clear" w:color="auto" w:fill="FFFFFF" w:themeFill="background1"/>
        <w:tabs>
          <w:tab w:val="left" w:pos="5954"/>
        </w:tabs>
        <w:spacing w:before="0"/>
        <w:jc w:val="center"/>
        <w:rPr>
          <w:rFonts w:cs="Arial"/>
          <w:lang w:val="sr-Cyrl-RS"/>
        </w:rPr>
      </w:pPr>
      <w:r>
        <w:rPr>
          <w:rFonts w:cs="Arial"/>
          <w:lang w:val="sr-Cyrl-RS"/>
        </w:rPr>
        <w:t>ПАРТИЈА БР.</w:t>
      </w:r>
      <w:r w:rsidR="00AA37DD" w:rsidRPr="00DF52B9">
        <w:rPr>
          <w:rFonts w:cs="Arial"/>
          <w:lang w:val="sr-Cyrl-RS"/>
        </w:rPr>
        <w:t xml:space="preserve"> </w:t>
      </w:r>
      <w:r>
        <w:rPr>
          <w:rFonts w:cs="Arial"/>
          <w:lang w:val="sr-Cyrl-RS"/>
        </w:rPr>
        <w:t>2</w:t>
      </w:r>
      <w:r w:rsidR="00AA37DD">
        <w:rPr>
          <w:rFonts w:cs="Arial"/>
          <w:lang w:val="sr-Cyrl-RS"/>
        </w:rPr>
        <w:t xml:space="preserve"> </w:t>
      </w:r>
      <w:r>
        <w:rPr>
          <w:rFonts w:cs="Arial"/>
          <w:lang w:val="sr-Cyrl-RS"/>
        </w:rPr>
        <w:t>–</w:t>
      </w:r>
      <w:r w:rsidR="00AA37DD">
        <w:rPr>
          <w:rFonts w:cs="Arial"/>
          <w:lang w:val="sr-Cyrl-RS"/>
        </w:rPr>
        <w:t xml:space="preserve"> </w:t>
      </w:r>
      <w:r>
        <w:rPr>
          <w:rFonts w:cs="Arial"/>
          <w:lang w:val="sr-Cyrl-RS"/>
        </w:rPr>
        <w:t>БАГЕР ГУСЕНИЧАР МАСЕ</w:t>
      </w:r>
      <w:r w:rsidRPr="00AF6189">
        <w:rPr>
          <w:rFonts w:cs="Arial"/>
          <w:lang w:val="sr-Cyrl-RS"/>
        </w:rPr>
        <w:t xml:space="preserve"> </w:t>
      </w:r>
      <w:r>
        <w:rPr>
          <w:rFonts w:cs="Arial"/>
          <w:lang w:val="sr-Cyrl-RS"/>
        </w:rPr>
        <w:t>МИН</w:t>
      </w:r>
      <w:r w:rsidRPr="00AF6189">
        <w:rPr>
          <w:rFonts w:cs="Arial"/>
          <w:lang w:val="sr-Cyrl-RS"/>
        </w:rPr>
        <w:t>. 21</w:t>
      </w:r>
      <w:r w:rsidRPr="00AF6189">
        <w:rPr>
          <w:rFonts w:cs="Arial"/>
        </w:rPr>
        <w:t xml:space="preserve"> t</w:t>
      </w:r>
    </w:p>
    <w:p w:rsidR="00AA37DD" w:rsidRPr="00E64075" w:rsidRDefault="00AA37DD" w:rsidP="00AA37DD">
      <w:pPr>
        <w:pStyle w:val="KDParagraf"/>
        <w:spacing w:before="0"/>
        <w:rPr>
          <w:rFonts w:cs="Arial"/>
        </w:rPr>
      </w:pPr>
    </w:p>
    <w:p w:rsidR="00AA37DD" w:rsidRPr="00E64075" w:rsidRDefault="00AA37DD" w:rsidP="00AA37DD">
      <w:pPr>
        <w:pStyle w:val="KDParagraf"/>
        <w:spacing w:before="0"/>
        <w:rPr>
          <w:rFonts w:cs="Arial"/>
        </w:rPr>
      </w:pPr>
      <w:r w:rsidRPr="00E64075">
        <w:rPr>
          <w:rFonts w:cs="Arial"/>
        </w:rPr>
        <w:t>Уговорне стране констатују:</w:t>
      </w:r>
    </w:p>
    <w:p w:rsidR="00AA37DD" w:rsidRPr="00E64075" w:rsidRDefault="00AA37DD" w:rsidP="00AA37DD">
      <w:pPr>
        <w:pStyle w:val="KDNabrajanje"/>
        <w:spacing w:before="0"/>
        <w:rPr>
          <w:rFonts w:cs="Arial"/>
        </w:rPr>
      </w:pPr>
      <w:r w:rsidRPr="00E64075">
        <w:rPr>
          <w:rFonts w:cs="Arial"/>
        </w:rPr>
        <w:t xml:space="preserve">да је </w:t>
      </w:r>
      <w:r w:rsidRPr="00E64075">
        <w:rPr>
          <w:rFonts w:cs="Arial"/>
          <w:lang w:val="sr-Cyrl-RS"/>
        </w:rPr>
        <w:t>Купац</w:t>
      </w:r>
      <w:r w:rsidRPr="00E64075">
        <w:rPr>
          <w:rFonts w:cs="Arial"/>
        </w:rPr>
        <w:t xml:space="preserve"> у складу са Конкурсном документацијом а сагласно члану 3</w:t>
      </w:r>
      <w:r w:rsidRPr="00E64075">
        <w:rPr>
          <w:rFonts w:cs="Arial"/>
          <w:lang w:val="sr-Cyrl-RS"/>
        </w:rPr>
        <w:t>2</w:t>
      </w:r>
      <w:r w:rsidRPr="00E64075">
        <w:rPr>
          <w:rFonts w:cs="Arial"/>
        </w:rPr>
        <w:t xml:space="preserve">. Закона о јавним набавкама („Сл.гласник РС“, бр.124/2012,14/2015 и 68/2015) (даље Закон) спровео </w:t>
      </w:r>
      <w:r w:rsidRPr="00E64075">
        <w:rPr>
          <w:rFonts w:cs="Arial"/>
          <w:lang w:val="sr-Cyrl-RS"/>
        </w:rPr>
        <w:t xml:space="preserve">отворени </w:t>
      </w:r>
      <w:r w:rsidRPr="00E64075">
        <w:rPr>
          <w:rFonts w:cs="Arial"/>
        </w:rPr>
        <w:t>поступак</w:t>
      </w:r>
      <w:r w:rsidRPr="00E64075">
        <w:rPr>
          <w:rFonts w:cs="Arial"/>
          <w:lang w:val="sr-Cyrl-RS"/>
        </w:rPr>
        <w:t xml:space="preserve"> </w:t>
      </w:r>
      <w:r w:rsidRPr="00E64075">
        <w:rPr>
          <w:rFonts w:cs="Arial"/>
        </w:rPr>
        <w:t>јавне набавке бр.ЈН</w:t>
      </w:r>
      <w:r w:rsidRPr="00E64075">
        <w:rPr>
          <w:rFonts w:cs="Arial"/>
          <w:lang w:val="sr-Cyrl-RS"/>
        </w:rPr>
        <w:t xml:space="preserve">/4000/0414/2018 </w:t>
      </w:r>
      <w:r w:rsidRPr="00E64075">
        <w:rPr>
          <w:rFonts w:cs="Arial"/>
        </w:rPr>
        <w:t>ради набавке добара и то</w:t>
      </w:r>
      <w:r w:rsidRPr="00E64075">
        <w:rPr>
          <w:rFonts w:cs="Arial"/>
          <w:lang w:val="sr-Cyrl-RS"/>
        </w:rPr>
        <w:t xml:space="preserve"> “</w:t>
      </w:r>
      <w:r w:rsidRPr="00E64075">
        <w:rPr>
          <w:rFonts w:cs="Arial"/>
          <w:b/>
          <w:lang w:val="sr-Cyrl-CS"/>
        </w:rPr>
        <w:t xml:space="preserve"> Набавка </w:t>
      </w:r>
      <w:r w:rsidRPr="00E64075">
        <w:rPr>
          <w:rFonts w:cs="Arial"/>
          <w:b/>
        </w:rPr>
        <w:t>хидрауличних багера – гусеничара</w:t>
      </w:r>
      <w:r w:rsidRPr="00E64075">
        <w:rPr>
          <w:rFonts w:cs="Arial"/>
          <w:b/>
          <w:lang w:val="sr-Cyrl-RS"/>
        </w:rPr>
        <w:t>“</w:t>
      </w:r>
    </w:p>
    <w:p w:rsidR="00AA37DD" w:rsidRPr="00E64075" w:rsidRDefault="00AA37DD" w:rsidP="00AA37DD">
      <w:pPr>
        <w:pStyle w:val="KDNabrajanje"/>
        <w:spacing w:before="0"/>
        <w:rPr>
          <w:rFonts w:cs="Arial"/>
        </w:rPr>
      </w:pPr>
      <w:r w:rsidRPr="00E64075">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Pr="00E64075">
        <w:rPr>
          <w:rFonts w:cs="Arial"/>
          <w:lang w:val="sr-Cyrl-RS"/>
        </w:rPr>
        <w:t>Купца</w:t>
      </w:r>
      <w:r w:rsidRPr="00E64075">
        <w:rPr>
          <w:rFonts w:cs="Arial"/>
        </w:rPr>
        <w:t xml:space="preserve"> и на </w:t>
      </w:r>
      <w:r w:rsidRPr="00E64075">
        <w:rPr>
          <w:rFonts w:cs="Arial"/>
          <w:lang w:val="sr-Cyrl-RS"/>
        </w:rPr>
        <w:t>П</w:t>
      </w:r>
      <w:r w:rsidRPr="00E64075">
        <w:rPr>
          <w:rFonts w:cs="Arial"/>
        </w:rPr>
        <w:t>орталу Службених гласила и база прописа</w:t>
      </w:r>
      <w:r w:rsidRPr="00E64075">
        <w:rPr>
          <w:rFonts w:cs="Arial"/>
          <w:lang w:val="sr-Cyrl-RS"/>
        </w:rPr>
        <w:t>.</w:t>
      </w:r>
    </w:p>
    <w:p w:rsidR="00AA37DD" w:rsidRPr="00E64075" w:rsidRDefault="00AA37DD" w:rsidP="00AA37DD">
      <w:pPr>
        <w:pStyle w:val="KDNabrajanje"/>
        <w:spacing w:before="0"/>
        <w:rPr>
          <w:rFonts w:cs="Arial"/>
          <w:i/>
        </w:rPr>
      </w:pPr>
      <w:r w:rsidRPr="00E64075">
        <w:rPr>
          <w:rFonts w:cs="Arial"/>
        </w:rPr>
        <w:t xml:space="preserve">да Понуда </w:t>
      </w:r>
      <w:r w:rsidRPr="00E64075">
        <w:rPr>
          <w:rFonts w:cs="Arial"/>
          <w:lang w:val="sr-Cyrl-RS"/>
        </w:rPr>
        <w:t>Продавац</w:t>
      </w:r>
      <w:r w:rsidRPr="00E64075">
        <w:rPr>
          <w:rFonts w:cs="Arial"/>
        </w:rPr>
        <w:t xml:space="preserve">, која је заведена код </w:t>
      </w:r>
      <w:r w:rsidRPr="00E64075">
        <w:rPr>
          <w:rFonts w:cs="Arial"/>
          <w:lang w:val="sr-Cyrl-RS"/>
        </w:rPr>
        <w:t>Купца</w:t>
      </w:r>
      <w:r w:rsidRPr="00E64075">
        <w:rPr>
          <w:rFonts w:cs="Arial"/>
        </w:rPr>
        <w:t xml:space="preserve"> под бројем ________ од ________201</w:t>
      </w:r>
      <w:r w:rsidRPr="00E64075">
        <w:rPr>
          <w:rFonts w:cs="Arial"/>
          <w:lang w:val="sr-Cyrl-RS"/>
        </w:rPr>
        <w:t>8</w:t>
      </w:r>
      <w:r w:rsidRPr="00E64075">
        <w:rPr>
          <w:rFonts w:cs="Arial"/>
        </w:rPr>
        <w:t xml:space="preserve">.године, у потпуности одговара захтеву </w:t>
      </w:r>
      <w:r w:rsidRPr="00E64075">
        <w:rPr>
          <w:rFonts w:cs="Arial"/>
          <w:lang w:val="sr-Cyrl-RS"/>
        </w:rPr>
        <w:t>Купца</w:t>
      </w:r>
      <w:r w:rsidRPr="00E64075">
        <w:rPr>
          <w:rFonts w:cs="Arial"/>
        </w:rPr>
        <w:t xml:space="preserve"> из Позива за подношење понуда и Конкурсне документације</w:t>
      </w:r>
      <w:r>
        <w:rPr>
          <w:rFonts w:cs="Arial"/>
          <w:lang w:val="sr-Cyrl-RS"/>
        </w:rPr>
        <w:t>.</w:t>
      </w:r>
    </w:p>
    <w:p w:rsidR="00AA37DD" w:rsidRPr="007F050A" w:rsidRDefault="00AA37DD" w:rsidP="00AA37DD">
      <w:pPr>
        <w:pStyle w:val="KDNabrajanje"/>
        <w:spacing w:before="0"/>
        <w:rPr>
          <w:rFonts w:cs="Arial"/>
          <w:b/>
        </w:rPr>
      </w:pPr>
      <w:r w:rsidRPr="00E64075">
        <w:rPr>
          <w:rFonts w:cs="Arial"/>
        </w:rPr>
        <w:t xml:space="preserve">да је </w:t>
      </w:r>
      <w:r w:rsidRPr="00E64075">
        <w:rPr>
          <w:rFonts w:cs="Arial"/>
          <w:lang w:val="sr-Cyrl-RS"/>
        </w:rPr>
        <w:t>Купац</w:t>
      </w:r>
      <w:r w:rsidRPr="00E64075">
        <w:rPr>
          <w:rFonts w:cs="Arial"/>
        </w:rPr>
        <w:t xml:space="preserve"> својом Одлуком о додели уговора бр. ____________ од __.__.___. године изабрао понуду </w:t>
      </w:r>
      <w:r w:rsidRPr="00E64075">
        <w:rPr>
          <w:rFonts w:cs="Arial"/>
          <w:lang w:val="sr-Cyrl-RS"/>
        </w:rPr>
        <w:t>Продавца</w:t>
      </w:r>
      <w:r>
        <w:rPr>
          <w:rFonts w:cs="Arial"/>
        </w:rPr>
        <w:t>.</w:t>
      </w:r>
    </w:p>
    <w:p w:rsidR="00AA37DD" w:rsidRPr="00315D80" w:rsidRDefault="00AA37DD" w:rsidP="00AA37DD">
      <w:pPr>
        <w:pStyle w:val="KDParagraf"/>
        <w:spacing w:before="0"/>
        <w:jc w:val="center"/>
        <w:rPr>
          <w:rFonts w:cs="Arial"/>
          <w:lang w:val="sr-Cyrl-BA"/>
        </w:rPr>
      </w:pPr>
    </w:p>
    <w:p w:rsidR="00AA37DD" w:rsidRPr="00315D80" w:rsidRDefault="00AA37DD" w:rsidP="00AA37DD">
      <w:pPr>
        <w:pStyle w:val="KDParagraf"/>
        <w:spacing w:before="0"/>
        <w:jc w:val="center"/>
        <w:rPr>
          <w:rFonts w:cs="Arial"/>
          <w:b/>
        </w:rPr>
      </w:pPr>
      <w:r w:rsidRPr="00315D80">
        <w:rPr>
          <w:rFonts w:cs="Arial"/>
          <w:b/>
        </w:rPr>
        <w:t>ПРЕДМЕТ  УГОВОРА</w:t>
      </w:r>
    </w:p>
    <w:p w:rsidR="00AA37DD" w:rsidRPr="00315D80" w:rsidRDefault="00AA37DD" w:rsidP="00AA37DD">
      <w:pPr>
        <w:spacing w:before="0"/>
        <w:jc w:val="center"/>
        <w:rPr>
          <w:rFonts w:cs="Arial"/>
          <w:b/>
        </w:rPr>
      </w:pPr>
      <w:r w:rsidRPr="00315D80">
        <w:rPr>
          <w:rFonts w:cs="Arial"/>
          <w:b/>
        </w:rPr>
        <w:t>Члан 1.</w:t>
      </w:r>
    </w:p>
    <w:p w:rsidR="00295512" w:rsidRDefault="00AA37DD" w:rsidP="00AA37DD">
      <w:pPr>
        <w:shd w:val="clear" w:color="auto" w:fill="FFFFFF" w:themeFill="background1"/>
        <w:tabs>
          <w:tab w:val="left" w:pos="5954"/>
        </w:tabs>
        <w:spacing w:before="0"/>
        <w:rPr>
          <w:rFonts w:eastAsia="Calibri" w:cs="Arial"/>
          <w:lang w:val="ru-RU"/>
        </w:rPr>
      </w:pPr>
      <w:r w:rsidRPr="00315D80">
        <w:rPr>
          <w:rFonts w:eastAsia="Calibri" w:cs="Arial"/>
          <w:lang w:val="ru-RU"/>
        </w:rPr>
        <w:t xml:space="preserve">Предмет овог Уговора о купопродаји (даље: Уговор) је </w:t>
      </w:r>
      <w:r w:rsidR="00295512">
        <w:rPr>
          <w:rFonts w:eastAsia="Calibri" w:cs="Arial"/>
          <w:lang w:val="ru-RU"/>
        </w:rPr>
        <w:t xml:space="preserve"> </w:t>
      </w:r>
      <w:r w:rsidRPr="00315D80">
        <w:rPr>
          <w:rFonts w:cs="Arial"/>
          <w:b/>
          <w:i/>
          <w:lang w:val="sr-Latn-RS"/>
        </w:rPr>
        <w:t>„</w:t>
      </w:r>
      <w:r w:rsidRPr="00315D80">
        <w:rPr>
          <w:rFonts w:cs="Arial"/>
          <w:b/>
          <w:lang w:val="sr-Cyrl-CS"/>
        </w:rPr>
        <w:t xml:space="preserve">Набавка </w:t>
      </w:r>
      <w:r w:rsidRPr="00315D80">
        <w:rPr>
          <w:rFonts w:cs="Arial"/>
          <w:b/>
        </w:rPr>
        <w:t>хидрауличних багера</w:t>
      </w:r>
      <w:r w:rsidRPr="00315D80">
        <w:rPr>
          <w:rFonts w:cs="Arial"/>
          <w:b/>
          <w:lang w:val="sr-Cyrl-RS"/>
        </w:rPr>
        <w:t>-</w:t>
      </w:r>
      <w:r w:rsidRPr="00315D80">
        <w:rPr>
          <w:rFonts w:cs="Arial"/>
          <w:b/>
        </w:rPr>
        <w:t xml:space="preserve">  гусеничара</w:t>
      </w:r>
      <w:r w:rsidRPr="00315D80">
        <w:rPr>
          <w:rFonts w:cs="Arial"/>
          <w:b/>
          <w:lang w:val="sr-Cyrl-RS"/>
        </w:rPr>
        <w:t>“</w:t>
      </w:r>
      <w:r w:rsidRPr="00315D80">
        <w:rPr>
          <w:rFonts w:cs="Arial"/>
        </w:rPr>
        <w:t xml:space="preserve"> </w:t>
      </w:r>
      <w:r w:rsidRPr="00AA37DD">
        <w:rPr>
          <w:rFonts w:cs="Arial"/>
          <w:b/>
          <w:lang w:val="sr-Cyrl-RS"/>
        </w:rPr>
        <w:t xml:space="preserve">Партија </w:t>
      </w:r>
      <w:r w:rsidR="0085113E">
        <w:rPr>
          <w:rFonts w:cs="Arial"/>
          <w:b/>
          <w:lang w:val="sr-Cyrl-RS"/>
        </w:rPr>
        <w:t>2</w:t>
      </w:r>
      <w:r w:rsidRPr="00AA37DD">
        <w:rPr>
          <w:rFonts w:cs="Arial"/>
          <w:b/>
          <w:lang w:val="sr-Cyrl-RS"/>
        </w:rPr>
        <w:t xml:space="preserve"> </w:t>
      </w:r>
      <w:r w:rsidR="0085113E">
        <w:rPr>
          <w:rFonts w:cs="Arial"/>
          <w:b/>
          <w:lang w:val="sr-Cyrl-RS"/>
        </w:rPr>
        <w:t>–</w:t>
      </w:r>
      <w:r w:rsidRPr="00AA37DD">
        <w:rPr>
          <w:rFonts w:cs="Arial"/>
          <w:b/>
          <w:lang w:val="sr-Cyrl-RS"/>
        </w:rPr>
        <w:t xml:space="preserve"> </w:t>
      </w:r>
      <w:r w:rsidR="0085113E">
        <w:rPr>
          <w:rFonts w:cs="Arial"/>
          <w:b/>
          <w:lang w:val="sr-Cyrl-RS"/>
        </w:rPr>
        <w:t xml:space="preserve">Багер гусеничар масе мин. </w:t>
      </w:r>
      <w:r w:rsidR="0085113E" w:rsidRPr="0085113E">
        <w:rPr>
          <w:rFonts w:cs="Arial"/>
          <w:b/>
          <w:lang w:val="sr-Cyrl-RS"/>
        </w:rPr>
        <w:t>21</w:t>
      </w:r>
      <w:r w:rsidR="0085113E" w:rsidRPr="0085113E">
        <w:rPr>
          <w:rFonts w:cs="Arial"/>
          <w:b/>
        </w:rPr>
        <w:t xml:space="preserve"> t</w:t>
      </w:r>
      <w:r w:rsidR="0085113E">
        <w:rPr>
          <w:rFonts w:cs="Arial"/>
          <w:b/>
          <w:lang w:val="sr-Cyrl-RS"/>
        </w:rPr>
        <w:t xml:space="preserve"> </w:t>
      </w:r>
      <w:r>
        <w:rPr>
          <w:rFonts w:cs="Arial"/>
          <w:b/>
          <w:lang w:val="sr-Cyrl-RS"/>
        </w:rPr>
        <w:t xml:space="preserve">, </w:t>
      </w:r>
      <w:r w:rsidRPr="00315D80">
        <w:rPr>
          <w:rFonts w:eastAsia="Calibri" w:cs="Arial"/>
          <w:lang w:val="ru-RU"/>
        </w:rPr>
        <w:t>детаљно</w:t>
      </w:r>
      <w:r w:rsidR="00295512">
        <w:rPr>
          <w:rFonts w:eastAsia="Calibri" w:cs="Arial"/>
          <w:lang w:val="ru-RU"/>
        </w:rPr>
        <w:t xml:space="preserve"> </w:t>
      </w:r>
    </w:p>
    <w:p w:rsidR="00AA37DD" w:rsidRPr="00315D80" w:rsidRDefault="00AA37DD" w:rsidP="00AA37DD">
      <w:pPr>
        <w:shd w:val="clear" w:color="auto" w:fill="FFFFFF" w:themeFill="background1"/>
        <w:tabs>
          <w:tab w:val="left" w:pos="5954"/>
        </w:tabs>
        <w:spacing w:before="0"/>
        <w:rPr>
          <w:rFonts w:cs="Arial"/>
          <w:lang w:val="sr-Cyrl-RS"/>
        </w:rPr>
      </w:pPr>
      <w:r w:rsidRPr="00315D80">
        <w:rPr>
          <w:rFonts w:eastAsia="Calibri" w:cs="Arial"/>
          <w:lang w:val="ru-RU"/>
        </w:rPr>
        <w:t>специцифициране по врсти, јединици мере и количини у Техничкој спецификацији, која као Прилог 3 чини саставни део овог Уговора.</w:t>
      </w:r>
    </w:p>
    <w:p w:rsidR="00AA37DD" w:rsidRPr="00315D80" w:rsidRDefault="00AA37DD" w:rsidP="00AA37DD">
      <w:pPr>
        <w:tabs>
          <w:tab w:val="left" w:pos="567"/>
        </w:tabs>
        <w:spacing w:before="0"/>
        <w:rPr>
          <w:rFonts w:eastAsia="Calibri" w:cs="Arial"/>
          <w:lang w:val="ru-RU"/>
        </w:rPr>
      </w:pPr>
    </w:p>
    <w:p w:rsidR="00AA37DD" w:rsidRPr="00315D80" w:rsidRDefault="00AA37DD" w:rsidP="00AA37DD">
      <w:pPr>
        <w:tabs>
          <w:tab w:val="left" w:pos="567"/>
        </w:tabs>
        <w:spacing w:before="0"/>
        <w:rPr>
          <w:rFonts w:eastAsia="Calibri" w:cs="Arial"/>
          <w:lang w:val="ru-RU"/>
        </w:rPr>
      </w:pPr>
      <w:r w:rsidRPr="00315D80">
        <w:rPr>
          <w:rFonts w:eastAsia="Calibri" w:cs="Arial"/>
          <w:lang w:val="ru-RU"/>
        </w:rPr>
        <w:t>Продавац се обавезује да за потребе Купца испоручи уговорена добра из става 1.</w:t>
      </w:r>
      <w:r w:rsidRPr="00315D80">
        <w:rPr>
          <w:rFonts w:eastAsia="Calibri" w:cs="Arial"/>
          <w:lang w:val="sr-Cyrl-RS"/>
        </w:rPr>
        <w:t xml:space="preserve"> </w:t>
      </w:r>
      <w:r w:rsidRPr="00315D80">
        <w:rPr>
          <w:rFonts w:eastAsia="Calibri" w:cs="Arial"/>
          <w:lang w:val="ru-RU"/>
        </w:rPr>
        <w:t>овог члана у уговореном року,</w:t>
      </w:r>
      <w:r w:rsidRPr="00315D80">
        <w:rPr>
          <w:rFonts w:eastAsia="Calibri" w:cs="Arial"/>
          <w:lang w:val="sr-Cyrl-RS"/>
        </w:rPr>
        <w:t xml:space="preserve"> </w:t>
      </w:r>
      <w:r w:rsidRPr="00315D80">
        <w:rPr>
          <w:rFonts w:eastAsia="Calibri" w:cs="Arial"/>
          <w:lang w:val="ru-RU"/>
        </w:rPr>
        <w:t xml:space="preserve">на паритету испоручено у месту складишта </w:t>
      </w:r>
      <w:r>
        <w:rPr>
          <w:rFonts w:eastAsia="Calibri" w:cs="Arial"/>
          <w:lang w:val="sr-Cyrl-RS"/>
        </w:rPr>
        <w:t>Купца,</w:t>
      </w:r>
      <w:r w:rsidRPr="0004383E">
        <w:rPr>
          <w:rFonts w:eastAsia="Calibri" w:cs="Arial"/>
          <w:lang w:val="ru-RU"/>
        </w:rPr>
        <w:t xml:space="preserve"> </w:t>
      </w:r>
      <w:r w:rsidRPr="0029516D">
        <w:rPr>
          <w:rFonts w:cs="Arial"/>
          <w:lang w:val="sr-Cyrl-CS" w:eastAsia="zh-CN"/>
        </w:rPr>
        <w:t>D</w:t>
      </w:r>
      <w:r w:rsidRPr="0029516D">
        <w:rPr>
          <w:rFonts w:cs="Arial"/>
          <w:lang w:val="sr-Latn-RS" w:eastAsia="zh-CN"/>
        </w:rPr>
        <w:t>D</w:t>
      </w:r>
      <w:r w:rsidRPr="0029516D">
        <w:rPr>
          <w:rFonts w:cs="Arial"/>
          <w:lang w:val="sr-Cyrl-CS" w:eastAsia="zh-CN"/>
        </w:rPr>
        <w:t>P (Incoterms 2010)</w:t>
      </w:r>
      <w:r>
        <w:rPr>
          <w:rFonts w:cs="Arial"/>
          <w:lang w:val="sr-Cyrl-CS" w:eastAsia="zh-CN"/>
        </w:rPr>
        <w:t>,</w:t>
      </w:r>
      <w:r w:rsidRPr="0029516D">
        <w:rPr>
          <w:rFonts w:cs="Arial"/>
          <w:lang w:val="sr-Cyrl-CS" w:eastAsia="zh-CN"/>
        </w:rPr>
        <w:t xml:space="preserve"> </w:t>
      </w:r>
      <w:r w:rsidRPr="0004383E">
        <w:rPr>
          <w:rFonts w:eastAsia="Calibri" w:cs="Arial"/>
          <w:lang w:val="ru-RU"/>
        </w:rPr>
        <w:t xml:space="preserve">у свему </w:t>
      </w:r>
      <w:r w:rsidRPr="00315D80">
        <w:rPr>
          <w:rFonts w:eastAsia="Calibri" w:cs="Arial"/>
          <w:lang w:val="ru-RU"/>
        </w:rPr>
        <w:t>према Понуди Продавца број_______ од _____године,</w:t>
      </w:r>
      <w:r w:rsidRPr="00315D80">
        <w:rPr>
          <w:rFonts w:eastAsia="Calibri" w:cs="Arial"/>
          <w:lang w:val="sr-Cyrl-RS"/>
        </w:rPr>
        <w:t xml:space="preserve"> </w:t>
      </w:r>
      <w:r w:rsidRPr="00315D80">
        <w:rPr>
          <w:rFonts w:eastAsia="Calibri" w:cs="Arial"/>
          <w:lang w:val="ru-RU"/>
        </w:rPr>
        <w:t xml:space="preserve">Обрасцу структуре цене, </w:t>
      </w:r>
      <w:r>
        <w:rPr>
          <w:rFonts w:eastAsia="Calibri" w:cs="Arial"/>
          <w:lang w:val="ru-RU"/>
        </w:rPr>
        <w:t>Конкурсној документацији,</w:t>
      </w:r>
      <w:r w:rsidRPr="00315D80">
        <w:rPr>
          <w:rFonts w:eastAsia="Calibri" w:cs="Arial"/>
          <w:lang w:val="ru-RU"/>
        </w:rPr>
        <w:t>Техничкој спецификацији за предметну јавну набавку, који као Прилог 1, Прилог 2, Прилог 3  и Прилог 4,</w:t>
      </w:r>
      <w:r>
        <w:rPr>
          <w:rFonts w:eastAsia="Calibri" w:cs="Arial"/>
          <w:lang w:val="ru-RU"/>
        </w:rPr>
        <w:t xml:space="preserve"> </w:t>
      </w:r>
      <w:r w:rsidRPr="00315D80">
        <w:rPr>
          <w:rFonts w:eastAsia="Calibri" w:cs="Arial"/>
          <w:lang w:val="ru-RU"/>
        </w:rPr>
        <w:t>чине саставни део овог Уговора.</w:t>
      </w:r>
    </w:p>
    <w:p w:rsidR="00AA37DD" w:rsidRDefault="00AA37DD" w:rsidP="00AA37DD">
      <w:pPr>
        <w:spacing w:before="0"/>
        <w:jc w:val="center"/>
        <w:rPr>
          <w:rFonts w:cs="Arial"/>
          <w:b/>
        </w:rPr>
      </w:pPr>
    </w:p>
    <w:p w:rsidR="0085113E" w:rsidRPr="00315D80" w:rsidRDefault="0085113E" w:rsidP="0085113E">
      <w:pPr>
        <w:pStyle w:val="KDParagraf"/>
        <w:spacing w:before="0"/>
        <w:jc w:val="center"/>
        <w:rPr>
          <w:rFonts w:cs="Arial"/>
          <w:b/>
        </w:rPr>
      </w:pPr>
      <w:r w:rsidRPr="00315D80">
        <w:rPr>
          <w:rFonts w:cs="Arial"/>
          <w:b/>
        </w:rPr>
        <w:t xml:space="preserve">УГОВОРЕНА </w:t>
      </w:r>
      <w:r w:rsidR="000905AB">
        <w:rPr>
          <w:rFonts w:cs="Arial"/>
          <w:b/>
          <w:lang w:val="sr-Cyrl-RS"/>
        </w:rPr>
        <w:t>ЦЕНА</w:t>
      </w:r>
    </w:p>
    <w:p w:rsidR="0085113E" w:rsidRPr="00315D80" w:rsidRDefault="0085113E" w:rsidP="0085113E">
      <w:pPr>
        <w:spacing w:before="0"/>
        <w:jc w:val="center"/>
        <w:rPr>
          <w:rFonts w:cs="Arial"/>
          <w:b/>
        </w:rPr>
      </w:pPr>
      <w:r w:rsidRPr="00315D80">
        <w:rPr>
          <w:rFonts w:cs="Arial"/>
          <w:b/>
        </w:rPr>
        <w:t xml:space="preserve">Члан </w:t>
      </w:r>
      <w:r>
        <w:rPr>
          <w:rFonts w:cs="Arial"/>
          <w:b/>
          <w:lang w:val="sr-Cyrl-RS"/>
        </w:rPr>
        <w:t>2</w:t>
      </w:r>
      <w:r w:rsidRPr="00315D80">
        <w:rPr>
          <w:rFonts w:cs="Arial"/>
          <w:b/>
        </w:rPr>
        <w:t>.</w:t>
      </w:r>
    </w:p>
    <w:p w:rsidR="0085113E" w:rsidRPr="0004383E" w:rsidRDefault="0085113E" w:rsidP="0085113E">
      <w:pPr>
        <w:tabs>
          <w:tab w:val="left" w:pos="567"/>
        </w:tabs>
        <w:spacing w:before="0"/>
        <w:rPr>
          <w:rFonts w:eastAsia="Calibri" w:cs="Arial"/>
          <w:lang w:val="ru-RU"/>
        </w:rPr>
      </w:pPr>
      <w:r w:rsidRPr="0004383E">
        <w:rPr>
          <w:rFonts w:eastAsia="Calibri" w:cs="Arial"/>
          <w:lang w:val="ru-RU"/>
        </w:rPr>
        <w:t xml:space="preserve">Укупна </w:t>
      </w:r>
      <w:r>
        <w:rPr>
          <w:rFonts w:eastAsia="Calibri" w:cs="Arial"/>
          <w:lang w:val="ru-RU"/>
        </w:rPr>
        <w:t>цена</w:t>
      </w:r>
      <w:r w:rsidRPr="0004383E">
        <w:rPr>
          <w:rFonts w:eastAsia="Calibri" w:cs="Arial"/>
          <w:lang w:val="ru-RU"/>
        </w:rPr>
        <w:t xml:space="preserve"> добара из члана 1.овог Уговора износи:</w:t>
      </w:r>
    </w:p>
    <w:p w:rsidR="0085113E" w:rsidRPr="0004383E" w:rsidRDefault="0085113E" w:rsidP="0085113E">
      <w:pPr>
        <w:tabs>
          <w:tab w:val="left" w:pos="0"/>
        </w:tabs>
        <w:rPr>
          <w:rFonts w:eastAsia="Calibri" w:cs="Arial"/>
          <w:lang w:val="ru-RU"/>
        </w:rPr>
      </w:pPr>
      <w:r>
        <w:rPr>
          <w:rFonts w:cs="Arial"/>
          <w:lang w:val="sr-Cyrl-CS"/>
        </w:rPr>
        <w:t>____________</w:t>
      </w:r>
      <w:r>
        <w:rPr>
          <w:rFonts w:cs="Arial"/>
          <w:lang w:val="ru-RU"/>
        </w:rPr>
        <w:t xml:space="preserve">_____(словима:________________) </w:t>
      </w:r>
      <w:r>
        <w:rPr>
          <w:rFonts w:cs="Arial"/>
          <w:lang w:val="sr-Cyrl-CS"/>
        </w:rPr>
        <w:t>динара/еура  без ПДВ</w:t>
      </w:r>
      <w:r>
        <w:rPr>
          <w:rFonts w:cs="Arial"/>
          <w:lang w:val="sr-Latn-RS"/>
        </w:rPr>
        <w:t>-</w:t>
      </w:r>
      <w:r>
        <w:rPr>
          <w:rFonts w:cs="Arial"/>
          <w:lang w:val="sr-Cyrl-RS"/>
        </w:rPr>
        <w:t>а</w:t>
      </w:r>
      <w:r>
        <w:rPr>
          <w:rFonts w:cs="Arial"/>
          <w:lang w:val="sr-Cyrl-CS"/>
        </w:rPr>
        <w:t>.</w:t>
      </w:r>
    </w:p>
    <w:p w:rsidR="0085113E" w:rsidRPr="0004383E" w:rsidRDefault="0085113E" w:rsidP="0085113E">
      <w:pPr>
        <w:tabs>
          <w:tab w:val="left" w:pos="567"/>
        </w:tabs>
        <w:spacing w:before="0"/>
        <w:rPr>
          <w:rFonts w:eastAsia="Calibri" w:cs="Arial"/>
          <w:lang w:val="ru-RU"/>
        </w:rPr>
      </w:pPr>
    </w:p>
    <w:p w:rsidR="0085113E" w:rsidRDefault="0085113E" w:rsidP="0085113E">
      <w:pPr>
        <w:tabs>
          <w:tab w:val="left" w:pos="567"/>
        </w:tabs>
        <w:spacing w:before="0"/>
        <w:rPr>
          <w:rFonts w:eastAsia="Calibri" w:cs="Arial"/>
          <w:lang w:val="ru-RU"/>
        </w:rPr>
      </w:pPr>
      <w:r w:rsidRPr="00315D80">
        <w:rPr>
          <w:rFonts w:eastAsia="Calibri" w:cs="Arial"/>
          <w:lang w:val="ru-RU"/>
        </w:rPr>
        <w:t xml:space="preserve">Уговорена </w:t>
      </w:r>
      <w:r>
        <w:rPr>
          <w:rFonts w:eastAsia="Calibri" w:cs="Arial"/>
          <w:lang w:val="ru-RU"/>
        </w:rPr>
        <w:t>цена</w:t>
      </w:r>
      <w:r w:rsidRPr="00315D80">
        <w:rPr>
          <w:rFonts w:eastAsia="Calibri" w:cs="Arial"/>
          <w:lang w:val="ru-RU"/>
        </w:rPr>
        <w:t xml:space="preserve"> из става 1. овог члана увећава се за порез на додату вредност у складу са прописима Републике Србије.</w:t>
      </w:r>
    </w:p>
    <w:p w:rsidR="0085113E" w:rsidRDefault="0085113E" w:rsidP="0085113E">
      <w:pPr>
        <w:tabs>
          <w:tab w:val="left" w:pos="567"/>
        </w:tabs>
        <w:spacing w:before="0"/>
        <w:rPr>
          <w:rFonts w:eastAsia="Calibri" w:cs="Arial"/>
          <w:lang w:val="ru-RU"/>
        </w:rPr>
      </w:pPr>
    </w:p>
    <w:p w:rsidR="0085113E" w:rsidRPr="00315D80" w:rsidRDefault="0085113E" w:rsidP="0085113E">
      <w:pPr>
        <w:tabs>
          <w:tab w:val="left" w:pos="567"/>
        </w:tabs>
        <w:spacing w:before="0"/>
        <w:rPr>
          <w:rFonts w:eastAsia="Calibri" w:cs="Arial"/>
          <w:lang w:val="ru-RU"/>
        </w:rPr>
      </w:pPr>
      <w:r>
        <w:rPr>
          <w:rFonts w:eastAsia="Calibri" w:cs="Arial"/>
          <w:lang w:val="ru-RU"/>
        </w:rPr>
        <w:t>Уговорена цена је фиксна.</w:t>
      </w:r>
    </w:p>
    <w:p w:rsidR="0085113E" w:rsidRDefault="0085113E" w:rsidP="0085113E">
      <w:pPr>
        <w:tabs>
          <w:tab w:val="left" w:pos="567"/>
        </w:tabs>
        <w:spacing w:before="0"/>
        <w:rPr>
          <w:rFonts w:eastAsia="Calibri" w:cs="Arial"/>
          <w:lang w:val="ru-RU"/>
        </w:rPr>
      </w:pPr>
    </w:p>
    <w:p w:rsidR="0085113E" w:rsidRPr="00315D80" w:rsidRDefault="0085113E" w:rsidP="0085113E">
      <w:pPr>
        <w:tabs>
          <w:tab w:val="left" w:pos="567"/>
        </w:tabs>
        <w:spacing w:before="0"/>
        <w:rPr>
          <w:rFonts w:eastAsia="Calibri" w:cs="Arial"/>
          <w:lang w:val="ru-RU"/>
        </w:rPr>
      </w:pPr>
      <w:r w:rsidRPr="00315D80">
        <w:rPr>
          <w:rFonts w:eastAsia="Calibri" w:cs="Arial"/>
          <w:lang w:val="ru-RU"/>
        </w:rPr>
        <w:t>У цену су урачунати сви трошкови који се односе на предмет Уговора и који су одређени конкурсном документацијом.</w:t>
      </w:r>
    </w:p>
    <w:p w:rsidR="0085113E" w:rsidRDefault="0085113E" w:rsidP="0085113E">
      <w:pPr>
        <w:tabs>
          <w:tab w:val="left" w:pos="567"/>
        </w:tabs>
        <w:spacing w:before="0"/>
        <w:rPr>
          <w:rFonts w:eastAsia="Calibri" w:cs="Arial"/>
          <w:lang w:val="ru-RU"/>
        </w:rPr>
      </w:pPr>
    </w:p>
    <w:p w:rsidR="0085113E" w:rsidRDefault="0085113E" w:rsidP="0085113E">
      <w:pPr>
        <w:tabs>
          <w:tab w:val="left" w:pos="567"/>
        </w:tabs>
        <w:spacing w:before="0"/>
        <w:rPr>
          <w:rFonts w:eastAsia="Calibri" w:cs="Arial"/>
          <w:lang w:val="ru-RU"/>
        </w:rPr>
      </w:pPr>
      <w:r>
        <w:rPr>
          <w:rFonts w:eastAsia="Calibri" w:cs="Arial"/>
          <w:lang w:val="ru-RU"/>
        </w:rPr>
        <w:t>Уговорена цена</w:t>
      </w:r>
      <w:r w:rsidRPr="00315D80">
        <w:rPr>
          <w:rFonts w:eastAsia="Calibri" w:cs="Arial"/>
          <w:lang w:val="ru-RU"/>
        </w:rPr>
        <w:t xml:space="preserve"> из става 1.овог члана утврђена је на паритету FCO испоручено у магацин Купца</w:t>
      </w:r>
      <w:r>
        <w:rPr>
          <w:rFonts w:eastAsia="Calibri" w:cs="Arial"/>
          <w:lang w:val="ru-RU"/>
        </w:rPr>
        <w:t xml:space="preserve"> (</w:t>
      </w:r>
      <w:r w:rsidRPr="0029516D">
        <w:rPr>
          <w:rFonts w:cs="Arial"/>
          <w:lang w:val="sr-Cyrl-CS" w:eastAsia="zh-CN"/>
        </w:rPr>
        <w:t>D</w:t>
      </w:r>
      <w:r w:rsidRPr="0029516D">
        <w:rPr>
          <w:rFonts w:cs="Arial"/>
          <w:lang w:val="sr-Latn-RS" w:eastAsia="zh-CN"/>
        </w:rPr>
        <w:t>D</w:t>
      </w:r>
      <w:r w:rsidRPr="0029516D">
        <w:rPr>
          <w:rFonts w:cs="Arial"/>
          <w:lang w:val="sr-Cyrl-CS" w:eastAsia="zh-CN"/>
        </w:rPr>
        <w:t>P (Incoterms 2010)</w:t>
      </w:r>
      <w:r>
        <w:rPr>
          <w:rFonts w:cs="Arial"/>
          <w:lang w:val="sr-Cyrl-CS" w:eastAsia="zh-CN"/>
        </w:rPr>
        <w:t xml:space="preserve">) </w:t>
      </w:r>
      <w:r w:rsidRPr="00315D80">
        <w:rPr>
          <w:rFonts w:eastAsia="Calibri" w:cs="Arial"/>
          <w:lang w:val="ru-RU"/>
        </w:rPr>
        <w:t>и обухвата трошкове које Продавац има у вези испоруке на начин како је регулисано овим Уговором.</w:t>
      </w:r>
    </w:p>
    <w:p w:rsidR="0085113E" w:rsidRPr="00315D80" w:rsidRDefault="0085113E" w:rsidP="0085113E">
      <w:pPr>
        <w:tabs>
          <w:tab w:val="left" w:pos="567"/>
        </w:tabs>
        <w:spacing w:before="0"/>
        <w:rPr>
          <w:rFonts w:eastAsia="Calibri" w:cs="Arial"/>
          <w:lang w:val="ru-RU"/>
        </w:rPr>
      </w:pPr>
    </w:p>
    <w:p w:rsidR="0085113E" w:rsidRDefault="0085113E" w:rsidP="0085113E">
      <w:pPr>
        <w:tabs>
          <w:tab w:val="left" w:pos="567"/>
        </w:tabs>
        <w:spacing w:before="0"/>
        <w:rPr>
          <w:rFonts w:eastAsia="Calibri" w:cs="Arial"/>
          <w:lang w:val="ru-RU"/>
        </w:rPr>
      </w:pPr>
    </w:p>
    <w:p w:rsidR="0085113E" w:rsidRPr="00315D80" w:rsidRDefault="0085113E" w:rsidP="0085113E">
      <w:pPr>
        <w:pStyle w:val="KDParagraf"/>
        <w:spacing w:before="0"/>
        <w:jc w:val="center"/>
        <w:rPr>
          <w:rFonts w:cs="Arial"/>
          <w:b/>
        </w:rPr>
      </w:pPr>
      <w:r w:rsidRPr="00315D80">
        <w:rPr>
          <w:rFonts w:cs="Arial"/>
          <w:b/>
        </w:rPr>
        <w:t>ИЗДАВАЊЕ РАЧУНА И ПЛАЋАЊЕ</w:t>
      </w:r>
    </w:p>
    <w:p w:rsidR="0085113E" w:rsidRPr="00315D80" w:rsidRDefault="0085113E" w:rsidP="0085113E">
      <w:pPr>
        <w:pStyle w:val="KDParagraf"/>
        <w:spacing w:before="0"/>
        <w:rPr>
          <w:rFonts w:cs="Arial"/>
        </w:rPr>
      </w:pPr>
    </w:p>
    <w:p w:rsidR="0085113E" w:rsidRDefault="0085113E" w:rsidP="0085113E">
      <w:pPr>
        <w:spacing w:before="0"/>
        <w:jc w:val="center"/>
        <w:rPr>
          <w:rFonts w:cs="Arial"/>
          <w:b/>
        </w:rPr>
      </w:pPr>
      <w:r w:rsidRPr="00315D80">
        <w:rPr>
          <w:rFonts w:cs="Arial"/>
          <w:b/>
        </w:rPr>
        <w:t xml:space="preserve">Члан </w:t>
      </w:r>
      <w:r>
        <w:rPr>
          <w:rFonts w:cs="Arial"/>
          <w:b/>
          <w:lang w:val="sr-Cyrl-RS"/>
        </w:rPr>
        <w:t>3</w:t>
      </w:r>
      <w:r w:rsidRPr="00315D80">
        <w:rPr>
          <w:rFonts w:cs="Arial"/>
          <w:b/>
        </w:rPr>
        <w:t>.</w:t>
      </w:r>
    </w:p>
    <w:p w:rsidR="0085113E" w:rsidRPr="00315D80" w:rsidRDefault="0085113E" w:rsidP="0085113E">
      <w:pPr>
        <w:spacing w:before="0"/>
        <w:rPr>
          <w:rFonts w:eastAsia="Calibri" w:cs="Arial"/>
        </w:rPr>
      </w:pPr>
      <w:r w:rsidRPr="00315D80">
        <w:rPr>
          <w:rFonts w:eastAsia="Calibri" w:cs="Arial"/>
        </w:rPr>
        <w:t>Плаћање добара, Купац ће извршити на текући рачун Продавца,</w:t>
      </w:r>
      <w:r w:rsidRPr="00E240B4">
        <w:rPr>
          <w:rFonts w:eastAsia="Calibri" w:cs="Arial"/>
        </w:rPr>
        <w:t xml:space="preserve"> </w:t>
      </w:r>
      <w:r w:rsidRPr="00C90027">
        <w:rPr>
          <w:rFonts w:eastAsia="Calibri" w:cs="Arial"/>
        </w:rPr>
        <w:t>по испоруци добара</w:t>
      </w:r>
      <w:r>
        <w:rPr>
          <w:rFonts w:eastAsia="Calibri" w:cs="Arial"/>
          <w:lang w:val="sr-Cyrl-RS"/>
        </w:rPr>
        <w:t>,</w:t>
      </w:r>
      <w:r w:rsidRPr="00C90027">
        <w:rPr>
          <w:rFonts w:eastAsia="Calibri" w:cs="Arial"/>
        </w:rPr>
        <w:t xml:space="preserve"> </w:t>
      </w:r>
      <w:r w:rsidRPr="00315D80">
        <w:rPr>
          <w:rFonts w:eastAsia="Calibri" w:cs="Arial"/>
        </w:rPr>
        <w:t xml:space="preserve"> у року од 45 (словима: четрдесетпет) календарских дана и од дана пријема исправног рачуна на писарниц</w:t>
      </w:r>
      <w:r>
        <w:rPr>
          <w:rFonts w:eastAsia="Calibri" w:cs="Arial"/>
          <w:lang w:val="sr-Cyrl-RS"/>
        </w:rPr>
        <w:t>и</w:t>
      </w:r>
      <w:r w:rsidRPr="00315D80">
        <w:rPr>
          <w:rFonts w:eastAsia="Calibri" w:cs="Arial"/>
        </w:rPr>
        <w:t xml:space="preserve"> Купца. </w:t>
      </w:r>
    </w:p>
    <w:p w:rsidR="0085113E" w:rsidRPr="00315D80" w:rsidRDefault="0085113E" w:rsidP="0085113E">
      <w:pPr>
        <w:rPr>
          <w:rFonts w:eastAsia="Calibri" w:cs="Arial"/>
        </w:rPr>
      </w:pPr>
      <w:r w:rsidRPr="00315D80">
        <w:rPr>
          <w:rFonts w:eastAsia="Calibri" w:cs="Arial"/>
        </w:rPr>
        <w:t xml:space="preserve">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w:t>
      </w:r>
      <w:r>
        <w:rPr>
          <w:rFonts w:eastAsia="Calibri" w:cs="Arial"/>
        </w:rPr>
        <w:t>које је примило предметна добра и</w:t>
      </w:r>
      <w:r w:rsidRPr="00315D80">
        <w:rPr>
          <w:rFonts w:eastAsia="Calibri" w:cs="Arial"/>
        </w:rPr>
        <w:t xml:space="preserve"> </w:t>
      </w:r>
      <w:r>
        <w:rPr>
          <w:rFonts w:eastAsia="Calibri" w:cs="Arial"/>
        </w:rPr>
        <w:t xml:space="preserve">представља основ за фактурисање, </w:t>
      </w:r>
      <w:r>
        <w:rPr>
          <w:rFonts w:cs="Arial"/>
          <w:lang w:val="sr-Cyrl-CS"/>
        </w:rPr>
        <w:t>З</w:t>
      </w:r>
      <w:r w:rsidRPr="0029516D">
        <w:rPr>
          <w:rFonts w:cs="Arial"/>
          <w:lang w:val="sr-Cyrl-CS"/>
        </w:rPr>
        <w:t xml:space="preserve">аписник о </w:t>
      </w:r>
      <w:r>
        <w:rPr>
          <w:rFonts w:cs="Arial"/>
          <w:lang w:val="sr-Cyrl-CS"/>
        </w:rPr>
        <w:t xml:space="preserve">квантитатином пријему </w:t>
      </w:r>
      <w:r w:rsidRPr="0029516D">
        <w:rPr>
          <w:rFonts w:cs="Arial"/>
          <w:lang w:val="sr-Cyrl-CS"/>
        </w:rPr>
        <w:t xml:space="preserve">машине са опремом </w:t>
      </w:r>
      <w:r>
        <w:rPr>
          <w:rFonts w:cs="Arial"/>
          <w:lang w:val="sr-Cyrl-CS"/>
        </w:rPr>
        <w:t>без примедби и З</w:t>
      </w:r>
      <w:r w:rsidRPr="0029516D">
        <w:rPr>
          <w:rFonts w:cs="Arial"/>
          <w:lang w:val="sr-Cyrl-CS"/>
        </w:rPr>
        <w:t xml:space="preserve">аписник о </w:t>
      </w:r>
      <w:r>
        <w:rPr>
          <w:rFonts w:cs="Arial"/>
          <w:lang w:val="sr-Cyrl-CS"/>
        </w:rPr>
        <w:t xml:space="preserve">квалитативном пријему </w:t>
      </w:r>
      <w:r w:rsidRPr="0029516D">
        <w:rPr>
          <w:rFonts w:cs="Arial"/>
          <w:lang w:val="sr-Cyrl-CS"/>
        </w:rPr>
        <w:t xml:space="preserve">машине са опремом </w:t>
      </w:r>
      <w:r>
        <w:rPr>
          <w:rFonts w:cs="Arial"/>
          <w:lang w:val="sr-Cyrl-CS"/>
        </w:rPr>
        <w:t>без примедби потписани од стране овлашћених п</w:t>
      </w:r>
      <w:r w:rsidRPr="0029516D">
        <w:rPr>
          <w:rFonts w:cs="Arial"/>
          <w:lang w:val="sr-Cyrl-CS"/>
        </w:rPr>
        <w:t>редставни</w:t>
      </w:r>
      <w:r>
        <w:rPr>
          <w:rFonts w:cs="Arial"/>
          <w:lang w:val="sr-Cyrl-CS"/>
        </w:rPr>
        <w:t>ка</w:t>
      </w:r>
      <w:r w:rsidRPr="0029516D">
        <w:rPr>
          <w:rFonts w:cs="Arial"/>
          <w:lang w:val="sr-Cyrl-CS"/>
        </w:rPr>
        <w:t xml:space="preserve"> </w:t>
      </w:r>
      <w:r>
        <w:rPr>
          <w:rFonts w:cs="Arial"/>
          <w:lang w:val="sr-Cyrl-CS"/>
        </w:rPr>
        <w:t>Купца</w:t>
      </w:r>
      <w:r w:rsidRPr="0029516D">
        <w:rPr>
          <w:rFonts w:cs="Arial"/>
          <w:lang w:val="sr-Cyrl-CS"/>
        </w:rPr>
        <w:t xml:space="preserve"> и </w:t>
      </w:r>
      <w:r>
        <w:rPr>
          <w:rFonts w:cs="Arial"/>
          <w:lang w:val="sr-Cyrl-CS"/>
        </w:rPr>
        <w:t>Продавца</w:t>
      </w:r>
      <w:r w:rsidRPr="00315D80">
        <w:rPr>
          <w:rFonts w:eastAsia="Calibri" w:cs="Arial"/>
        </w:rPr>
        <w:t xml:space="preserve"> обавез</w:t>
      </w:r>
      <w:r>
        <w:rPr>
          <w:rFonts w:eastAsia="Calibri" w:cs="Arial"/>
          <w:lang w:val="sr-Cyrl-RS"/>
        </w:rPr>
        <w:t>ни</w:t>
      </w:r>
      <w:r w:rsidRPr="00315D80">
        <w:rPr>
          <w:rFonts w:eastAsia="Calibri" w:cs="Arial"/>
        </w:rPr>
        <w:t xml:space="preserve"> </w:t>
      </w:r>
      <w:r>
        <w:rPr>
          <w:rFonts w:eastAsia="Calibri" w:cs="Arial"/>
          <w:lang w:val="sr-Cyrl-RS"/>
        </w:rPr>
        <w:t>су</w:t>
      </w:r>
      <w:r w:rsidRPr="00315D80">
        <w:rPr>
          <w:rFonts w:eastAsia="Calibri" w:cs="Arial"/>
        </w:rPr>
        <w:t xml:space="preserve"> пратећи документ</w:t>
      </w:r>
      <w:r>
        <w:rPr>
          <w:rFonts w:eastAsia="Calibri" w:cs="Arial"/>
          <w:lang w:val="sr-Cyrl-RS"/>
        </w:rPr>
        <w:t>и</w:t>
      </w:r>
      <w:r w:rsidRPr="00315D80">
        <w:rPr>
          <w:rFonts w:eastAsia="Calibri" w:cs="Arial"/>
        </w:rPr>
        <w:t xml:space="preserve"> уз рачун.</w:t>
      </w:r>
    </w:p>
    <w:p w:rsidR="0085113E" w:rsidRPr="00315D80" w:rsidRDefault="0085113E" w:rsidP="0085113E">
      <w:pPr>
        <w:rPr>
          <w:rFonts w:eastAsia="Calibri" w:cs="Arial"/>
        </w:rPr>
      </w:pPr>
      <w:r w:rsidRPr="00315D80">
        <w:rPr>
          <w:rFonts w:eastAsia="Calibri" w:cs="Arial"/>
        </w:rPr>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w:t>
      </w:r>
      <w:r>
        <w:rPr>
          <w:rFonts w:eastAsia="Calibri" w:cs="Arial"/>
          <w:lang w:val="sr-Cyrl-RS"/>
        </w:rPr>
        <w:t xml:space="preserve"> </w:t>
      </w:r>
      <w:r w:rsidRPr="00315D80">
        <w:rPr>
          <w:rFonts w:eastAsia="Calibri" w:cs="Arial"/>
        </w:rPr>
        <w:t>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5113E" w:rsidRDefault="0085113E" w:rsidP="0085113E">
      <w:pPr>
        <w:pStyle w:val="KDParagraf"/>
        <w:spacing w:before="0"/>
        <w:rPr>
          <w:rFonts w:eastAsia="Calibri" w:cs="Arial"/>
        </w:rPr>
      </w:pPr>
    </w:p>
    <w:p w:rsidR="0085113E" w:rsidRDefault="0085113E" w:rsidP="0085113E">
      <w:pPr>
        <w:pStyle w:val="KDParagraf"/>
        <w:spacing w:before="0"/>
        <w:rPr>
          <w:rFonts w:eastAsia="Calibri" w:cs="Arial"/>
          <w:lang w:val="sr-Cyrl-RS"/>
        </w:rPr>
      </w:pPr>
      <w:r w:rsidRPr="00C90027">
        <w:rPr>
          <w:rFonts w:eastAsia="Calibri" w:cs="Arial"/>
        </w:rPr>
        <w:lastRenderedPageBreak/>
        <w:t xml:space="preserve">Рачун мора гласити на: Јавно предузеће „Електропривреда Србије“ Београд, </w:t>
      </w:r>
      <w:r>
        <w:rPr>
          <w:rFonts w:eastAsia="Calibri" w:cs="Arial"/>
          <w:lang w:val="sr-Cyrl-RS"/>
        </w:rPr>
        <w:t>Балканска 13</w:t>
      </w:r>
      <w:r w:rsidRPr="00C90027">
        <w:rPr>
          <w:rFonts w:eastAsia="Calibri" w:cs="Arial"/>
        </w:rPr>
        <w:t xml:space="preserve">, Огранак РБ Колубара, Лазаревац, Светог Саве 1, ПИБ (103920327), МБ (20053658) и бити достављен на адресу </w:t>
      </w:r>
      <w:r>
        <w:rPr>
          <w:rFonts w:eastAsia="Calibri" w:cs="Arial"/>
          <w:lang w:val="sr-Cyrl-RS"/>
        </w:rPr>
        <w:t>Купца</w:t>
      </w:r>
      <w:r w:rsidRPr="00C90027">
        <w:rPr>
          <w:rFonts w:eastAsia="Calibri" w:cs="Arial"/>
        </w:rPr>
        <w:t>: ЈП ЕПС Београд - Огранак РБ Колубара, Дише Ђурђевић бб,11560 Вреоци</w:t>
      </w:r>
      <w:r>
        <w:rPr>
          <w:rFonts w:eastAsia="Calibri" w:cs="Arial"/>
          <w:lang w:val="sr-Cyrl-RS"/>
        </w:rPr>
        <w:t>.</w:t>
      </w:r>
    </w:p>
    <w:p w:rsidR="0085113E" w:rsidRDefault="0085113E" w:rsidP="0085113E">
      <w:pPr>
        <w:spacing w:before="0"/>
        <w:rPr>
          <w:rFonts w:cs="Arial"/>
          <w:lang w:val="sr-Cyrl-CS" w:eastAsia="ar-SA"/>
        </w:rPr>
      </w:pPr>
    </w:p>
    <w:p w:rsidR="0085113E" w:rsidRPr="00ED2B72" w:rsidRDefault="0085113E" w:rsidP="0085113E">
      <w:pPr>
        <w:spacing w:before="0"/>
        <w:rPr>
          <w:rFonts w:cs="Arial"/>
          <w:lang w:val="sr-Cyrl-CS" w:eastAsia="ar-SA"/>
        </w:rPr>
      </w:pPr>
      <w:r w:rsidRPr="00ED2B72">
        <w:rPr>
          <w:rFonts w:cs="Arial"/>
          <w:lang w:val="sr-Cyrl-CS" w:eastAsia="ar-SA"/>
        </w:rPr>
        <w:t>У случају да је понуђач страно лице, плаћање неризденту Наручилац ће извршити након одбитка пореза на добит на уговорену вредност   у складу  са пореским прописима Републике Србије. Уговорена вредност сматра се бруто вредношћу.</w:t>
      </w:r>
    </w:p>
    <w:p w:rsidR="0085113E" w:rsidRPr="00ED2B72" w:rsidRDefault="0085113E" w:rsidP="0085113E">
      <w:pPr>
        <w:ind w:right="-23"/>
        <w:rPr>
          <w:rFonts w:cs="Arial"/>
          <w:b/>
          <w:lang w:val="sr-Cyrl-CS" w:eastAsia="hr-HR"/>
        </w:rPr>
      </w:pPr>
      <w:r w:rsidRPr="00ED2B72">
        <w:rPr>
          <w:rFonts w:cs="Arial"/>
          <w:lang w:val="sr-Cyrl-RS" w:eastAsia="hr-HR"/>
        </w:rPr>
        <w:t xml:space="preserve">Пружалац услуге, може да у складу са важећим прописима, непосредно по потписивању уговора одреди свог пореског пуномоћника  у складу са најновијим изменама Закона о ПДВ-у (Сл. Гласник РС број 83/15 и 108/16) и пратећим Правилником. </w:t>
      </w:r>
      <w:r w:rsidRPr="00ED2B72">
        <w:rPr>
          <w:rFonts w:cs="Arial"/>
          <w:lang w:val="sr-Cyrl-CS" w:eastAsia="hr-HR"/>
        </w:rPr>
        <w:t xml:space="preserve">Даном достављања података о именовању пореског пуномоћника, који ће у име и за рачун </w:t>
      </w:r>
      <w:r w:rsidRPr="00ED2B72">
        <w:rPr>
          <w:rFonts w:cs="Arial"/>
          <w:lang w:val="sr-Cyrl-RS" w:eastAsia="hr-HR"/>
        </w:rPr>
        <w:t>Пружаоца услуге</w:t>
      </w:r>
      <w:r w:rsidRPr="00ED2B72">
        <w:rPr>
          <w:rFonts w:cs="Arial"/>
          <w:lang w:val="sr-Cyrl-CS" w:eastAsia="hr-HR"/>
        </w:rPr>
        <w:t xml:space="preserve"> извршавати све обавезе у складу са важећим прописима  у Републици Србији, за комплетан промет који обавља у земљи,  извршиће се одговарајуће</w:t>
      </w:r>
      <w:r w:rsidRPr="00ED2B72">
        <w:rPr>
          <w:rFonts w:cs="Arial"/>
          <w:lang w:val="sr-Cyrl-RS" w:eastAsia="hr-HR"/>
        </w:rPr>
        <w:t xml:space="preserve"> измене и допуне Уговора</w:t>
      </w:r>
      <w:r w:rsidRPr="00ED2B72">
        <w:rPr>
          <w:rFonts w:cs="Arial"/>
          <w:b/>
          <w:lang w:val="sr-Cyrl-CS" w:eastAsia="hr-HR"/>
        </w:rPr>
        <w:t>.</w:t>
      </w:r>
    </w:p>
    <w:p w:rsidR="0085113E" w:rsidRDefault="0085113E" w:rsidP="0085113E">
      <w:pPr>
        <w:autoSpaceDE w:val="0"/>
        <w:autoSpaceDN w:val="0"/>
        <w:adjustRightInd w:val="0"/>
        <w:spacing w:before="0"/>
      </w:pPr>
    </w:p>
    <w:p w:rsidR="0085113E" w:rsidRPr="00ED2B72" w:rsidRDefault="0085113E" w:rsidP="0085113E">
      <w:pPr>
        <w:autoSpaceDE w:val="0"/>
        <w:autoSpaceDN w:val="0"/>
        <w:adjustRightInd w:val="0"/>
        <w:spacing w:before="0"/>
        <w:rPr>
          <w:rFonts w:cs="Arial"/>
          <w:lang w:val="sr-Cyrl-RS"/>
        </w:rPr>
      </w:pPr>
      <w:r w:rsidRPr="00ED2B72">
        <w:t xml:space="preserve">Плаћање уговорене цене </w:t>
      </w:r>
      <w:r>
        <w:rPr>
          <w:lang w:val="sr-Cyrl-RS"/>
        </w:rPr>
        <w:t>Купац</w:t>
      </w:r>
      <w:r w:rsidRPr="00ED2B72">
        <w:rPr>
          <w:lang w:val="sr-Cyrl-RS"/>
        </w:rPr>
        <w:t xml:space="preserve"> ће </w:t>
      </w:r>
      <w:r w:rsidRPr="00ED2B72">
        <w:t>изврши</w:t>
      </w:r>
      <w:r w:rsidRPr="00ED2B72">
        <w:rPr>
          <w:lang w:val="sr-Cyrl-RS"/>
        </w:rPr>
        <w:t>ти</w:t>
      </w:r>
      <w:r w:rsidRPr="00ED2B72">
        <w:t xml:space="preserve"> у динарима, на рачун </w:t>
      </w:r>
      <w:r>
        <w:rPr>
          <w:lang w:val="sr-Cyrl-RS"/>
        </w:rPr>
        <w:t>Продавца</w:t>
      </w:r>
      <w:r w:rsidRPr="00ED2B72">
        <w:rPr>
          <w:lang w:val="sr-Cyrl-RS"/>
        </w:rPr>
        <w:t xml:space="preserve"> </w:t>
      </w:r>
      <w:r w:rsidRPr="00ED2B72">
        <w:t>бр.____________________ који се води код _________ банке</w:t>
      </w:r>
      <w:r w:rsidRPr="00ED2B72">
        <w:rPr>
          <w:lang w:val="sr-Cyrl-RS"/>
        </w:rPr>
        <w:t>.</w:t>
      </w:r>
    </w:p>
    <w:p w:rsidR="0085113E" w:rsidRPr="00ED2B72" w:rsidRDefault="0085113E" w:rsidP="0085113E">
      <w:pPr>
        <w:autoSpaceDE w:val="0"/>
        <w:autoSpaceDN w:val="0"/>
        <w:adjustRightInd w:val="0"/>
        <w:spacing w:before="0"/>
        <w:rPr>
          <w:color w:val="FF0000"/>
          <w:lang w:val="sr-Cyrl-RS"/>
        </w:rPr>
      </w:pPr>
      <w:r w:rsidRPr="00ED2B72">
        <w:t xml:space="preserve">Плаћање уговорене цене  </w:t>
      </w:r>
      <w:r w:rsidRPr="00ED2B72">
        <w:rPr>
          <w:lang w:val="sr-Cyrl-RS"/>
        </w:rPr>
        <w:t>страном Пружаоцу услуге, Корисник услуге ће извршити</w:t>
      </w:r>
      <w:r w:rsidRPr="00ED2B72">
        <w:t xml:space="preserve"> у </w:t>
      </w:r>
      <w:r>
        <w:rPr>
          <w:lang w:val="sr-Cyrl-RS"/>
        </w:rPr>
        <w:t>еурима</w:t>
      </w:r>
      <w:r w:rsidRPr="00ED2B72">
        <w:t>, на рачун Пр</w:t>
      </w:r>
      <w:r w:rsidRPr="00ED2B72">
        <w:rPr>
          <w:lang w:val="sr-Cyrl-RS"/>
        </w:rPr>
        <w:t xml:space="preserve">ужаоца услуге </w:t>
      </w:r>
      <w:r w:rsidRPr="00ED2B72">
        <w:t>бр.____________________ који се води код _________ банке</w:t>
      </w:r>
      <w:r w:rsidRPr="00ED2B72">
        <w:rPr>
          <w:lang w:val="sr-Cyrl-RS"/>
        </w:rPr>
        <w:t>, према инструкцијама датим у рачуну</w:t>
      </w:r>
      <w:r w:rsidRPr="00ED2B72">
        <w:rPr>
          <w:color w:val="FF0000"/>
          <w:lang w:val="sr-Cyrl-RS"/>
        </w:rPr>
        <w:t>.</w:t>
      </w:r>
    </w:p>
    <w:p w:rsidR="0085113E" w:rsidRDefault="0085113E" w:rsidP="0085113E">
      <w:pPr>
        <w:pStyle w:val="KDParagraf"/>
        <w:spacing w:before="0"/>
        <w:rPr>
          <w:rFonts w:eastAsia="Calibri" w:cs="Arial"/>
          <w:lang w:val="sr-Cyrl-RS"/>
        </w:rPr>
      </w:pPr>
    </w:p>
    <w:p w:rsidR="00AA37DD" w:rsidRPr="0029516D" w:rsidRDefault="00AA37DD" w:rsidP="00AA37DD">
      <w:pPr>
        <w:pStyle w:val="KDParagraf"/>
        <w:spacing w:before="0"/>
        <w:jc w:val="center"/>
        <w:rPr>
          <w:rFonts w:cs="Arial"/>
          <w:b/>
        </w:rPr>
      </w:pPr>
      <w:r>
        <w:rPr>
          <w:rFonts w:cs="Arial"/>
          <w:b/>
        </w:rPr>
        <w:t>РОК,</w:t>
      </w:r>
      <w:r w:rsidRPr="0029516D">
        <w:rPr>
          <w:rFonts w:cs="Arial"/>
          <w:b/>
        </w:rPr>
        <w:t xml:space="preserve"> МЕСТО </w:t>
      </w:r>
      <w:r>
        <w:rPr>
          <w:rFonts w:cs="Arial"/>
          <w:b/>
          <w:lang w:val="sr-Cyrl-RS"/>
        </w:rPr>
        <w:t xml:space="preserve">И НАЧИН </w:t>
      </w:r>
      <w:r w:rsidRPr="0029516D">
        <w:rPr>
          <w:rFonts w:cs="Arial"/>
          <w:b/>
        </w:rPr>
        <w:t>ИСПОРУКЕ</w:t>
      </w:r>
    </w:p>
    <w:p w:rsidR="00AA37DD" w:rsidRPr="0029516D" w:rsidRDefault="00AA37DD" w:rsidP="00AA37DD">
      <w:pPr>
        <w:spacing w:before="0"/>
        <w:jc w:val="center"/>
        <w:rPr>
          <w:rFonts w:cs="Arial"/>
          <w:b/>
        </w:rPr>
      </w:pPr>
      <w:r w:rsidRPr="0029516D">
        <w:rPr>
          <w:rFonts w:cs="Arial"/>
          <w:b/>
        </w:rPr>
        <w:t xml:space="preserve">Члан </w:t>
      </w:r>
      <w:r>
        <w:rPr>
          <w:rFonts w:cs="Arial"/>
          <w:b/>
          <w:lang w:val="sr-Cyrl-RS"/>
        </w:rPr>
        <w:t>4</w:t>
      </w:r>
      <w:r w:rsidRPr="0029516D">
        <w:rPr>
          <w:rFonts w:cs="Arial"/>
          <w:b/>
        </w:rPr>
        <w:t>.</w:t>
      </w:r>
    </w:p>
    <w:p w:rsidR="00CC2A37" w:rsidRDefault="00CC2A37" w:rsidP="00CC2A37">
      <w:pPr>
        <w:autoSpaceDE w:val="0"/>
        <w:autoSpaceDN w:val="0"/>
        <w:adjustRightInd w:val="0"/>
        <w:spacing w:before="0"/>
        <w:rPr>
          <w:rFonts w:cs="Arial"/>
          <w:lang w:val="sr-Cyrl-RS"/>
        </w:rPr>
      </w:pPr>
      <w:r>
        <w:rPr>
          <w:rFonts w:eastAsia="Calibri" w:cs="Arial"/>
          <w:lang w:val="sr-Cyrl-RS"/>
        </w:rPr>
        <w:t>Продавац</w:t>
      </w:r>
      <w:r w:rsidRPr="0004383E">
        <w:rPr>
          <w:rFonts w:eastAsia="Calibri" w:cs="Arial"/>
          <w:lang w:val="sr-Cyrl-RS"/>
        </w:rPr>
        <w:t xml:space="preserve"> </w:t>
      </w:r>
      <w:r>
        <w:rPr>
          <w:rFonts w:eastAsia="Calibri" w:cs="Arial"/>
          <w:lang w:val="sr-Cyrl-RS"/>
        </w:rPr>
        <w:t>ће</w:t>
      </w:r>
      <w:r w:rsidRPr="0004383E">
        <w:rPr>
          <w:rFonts w:eastAsia="Calibri" w:cs="Arial"/>
          <w:lang w:val="sr-Cyrl-RS"/>
        </w:rPr>
        <w:t xml:space="preserve"> испоруку </w:t>
      </w:r>
      <w:r>
        <w:rPr>
          <w:rFonts w:eastAsia="Calibri" w:cs="Arial"/>
          <w:lang w:val="sr-Cyrl-RS"/>
        </w:rPr>
        <w:t xml:space="preserve">све четири машине које су предмет овог Уговора </w:t>
      </w:r>
      <w:r w:rsidRPr="0004383E">
        <w:rPr>
          <w:rFonts w:eastAsia="Calibri" w:cs="Arial"/>
          <w:lang w:val="sr-Cyrl-RS"/>
        </w:rPr>
        <w:t>изврши</w:t>
      </w:r>
      <w:r>
        <w:rPr>
          <w:rFonts w:eastAsia="Calibri" w:cs="Arial"/>
          <w:lang w:val="sr-Cyrl-RS"/>
        </w:rPr>
        <w:t>ти</w:t>
      </w:r>
      <w:r w:rsidRPr="0004383E">
        <w:rPr>
          <w:rFonts w:eastAsia="Calibri" w:cs="Arial"/>
          <w:lang w:val="sr-Cyrl-RS"/>
        </w:rPr>
        <w:t xml:space="preserve"> у року од</w:t>
      </w:r>
      <w:r>
        <w:rPr>
          <w:rFonts w:eastAsia="Calibri" w:cs="Arial"/>
          <w:lang w:val="sr-Latn-RS"/>
        </w:rPr>
        <w:t xml:space="preserve"> </w:t>
      </w:r>
      <w:r>
        <w:rPr>
          <w:rFonts w:cs="Arial"/>
          <w:lang w:val="sr-Cyrl-RS"/>
        </w:rPr>
        <w:t>____</w:t>
      </w:r>
      <w:r>
        <w:rPr>
          <w:rFonts w:cs="Arial"/>
          <w:b/>
          <w:lang w:val="sr-Cyrl-RS"/>
        </w:rPr>
        <w:t xml:space="preserve"> </w:t>
      </w:r>
      <w:r w:rsidRPr="007C7681">
        <w:rPr>
          <w:rFonts w:cs="Arial"/>
          <w:lang w:val="sr-Cyrl-RS"/>
        </w:rPr>
        <w:t xml:space="preserve">(словима: </w:t>
      </w:r>
      <w:r>
        <w:rPr>
          <w:rFonts w:cs="Arial"/>
          <w:lang w:val="sr-Cyrl-RS"/>
        </w:rPr>
        <w:t>___________________</w:t>
      </w:r>
      <w:r w:rsidRPr="007A5278">
        <w:rPr>
          <w:rFonts w:cs="Arial"/>
          <w:lang w:val="sr-Cyrl-RS"/>
        </w:rPr>
        <w:t>) календарских дана од</w:t>
      </w:r>
      <w:r w:rsidRPr="007C7681">
        <w:rPr>
          <w:rFonts w:cs="Arial"/>
          <w:lang w:val="sr-Cyrl-RS"/>
        </w:rPr>
        <w:t xml:space="preserve"> дана ступања Уговора </w:t>
      </w:r>
      <w:r>
        <w:rPr>
          <w:rFonts w:cs="Arial"/>
          <w:lang w:val="sr-Cyrl-RS"/>
        </w:rPr>
        <w:t xml:space="preserve"> </w:t>
      </w:r>
      <w:r w:rsidRPr="007C7681">
        <w:rPr>
          <w:rFonts w:cs="Arial"/>
          <w:lang w:val="sr-Cyrl-RS"/>
        </w:rPr>
        <w:t>на снагу</w:t>
      </w:r>
      <w:r>
        <w:rPr>
          <w:rFonts w:cs="Arial"/>
          <w:lang w:val="sr-Cyrl-RS"/>
        </w:rPr>
        <w:t>. Машине се могу сукцесивно испоручивати у оквиру уговореног рока</w:t>
      </w:r>
      <w:r w:rsidRPr="007C7681">
        <w:rPr>
          <w:rFonts w:cs="Arial"/>
          <w:lang w:val="sr-Cyrl-RS"/>
        </w:rPr>
        <w:t>.</w:t>
      </w:r>
    </w:p>
    <w:p w:rsidR="00AA37DD" w:rsidRPr="0004383E" w:rsidRDefault="00AA37DD" w:rsidP="00AA37DD">
      <w:pPr>
        <w:tabs>
          <w:tab w:val="left" w:pos="567"/>
        </w:tabs>
        <w:spacing w:before="0"/>
        <w:rPr>
          <w:rFonts w:cs="Arial"/>
          <w:b/>
          <w:color w:val="FF0000"/>
        </w:rPr>
      </w:pPr>
    </w:p>
    <w:p w:rsidR="00AA37DD" w:rsidRDefault="00AA37DD" w:rsidP="00AA37DD">
      <w:pPr>
        <w:spacing w:before="0"/>
        <w:rPr>
          <w:rFonts w:cs="Arial"/>
          <w:b/>
          <w:lang w:eastAsia="zh-CN"/>
        </w:rPr>
      </w:pPr>
      <w:r w:rsidRPr="00A16E56">
        <w:rPr>
          <w:rFonts w:cs="Arial"/>
          <w:lang w:val="sr-Cyrl-CS" w:eastAsia="zh-CN"/>
        </w:rPr>
        <w:t>М</w:t>
      </w:r>
      <w:r w:rsidRPr="00A16E56">
        <w:rPr>
          <w:rFonts w:cs="Arial"/>
          <w:lang w:eastAsia="zh-CN"/>
        </w:rPr>
        <w:t>есто испоруке:</w:t>
      </w:r>
      <w:r w:rsidRPr="0004383E">
        <w:rPr>
          <w:rFonts w:cs="Arial"/>
          <w:b/>
          <w:lang w:eastAsia="zh-CN"/>
        </w:rPr>
        <w:t xml:space="preserve"> </w:t>
      </w:r>
      <w:r w:rsidRPr="00A16E56">
        <w:rPr>
          <w:rFonts w:cs="Arial"/>
          <w:lang w:val="sr-Cyrl-RS" w:eastAsia="zh-CN"/>
        </w:rPr>
        <w:t>ЈП ЕПС</w:t>
      </w:r>
      <w:r>
        <w:rPr>
          <w:rFonts w:cs="Arial"/>
          <w:b/>
          <w:lang w:val="sr-Cyrl-RS" w:eastAsia="zh-CN"/>
        </w:rPr>
        <w:t xml:space="preserve"> </w:t>
      </w:r>
      <w:r w:rsidRPr="001F5137">
        <w:rPr>
          <w:rFonts w:cs="Arial"/>
          <w:lang w:val="sr-Cyrl-RS"/>
        </w:rPr>
        <w:t>Огранак РБ Колубара</w:t>
      </w:r>
      <w:r>
        <w:rPr>
          <w:rFonts w:cs="Arial"/>
          <w:b/>
          <w:lang w:val="sr-Cyrl-RS"/>
        </w:rPr>
        <w:t xml:space="preserve">, </w:t>
      </w:r>
      <w:r w:rsidRPr="0004383E">
        <w:rPr>
          <w:rFonts w:cs="Arial"/>
          <w:lang w:val="sr-Cyrl-RS" w:eastAsia="zh-CN"/>
        </w:rPr>
        <w:t xml:space="preserve">магацин 011 </w:t>
      </w:r>
      <w:r w:rsidRPr="0004383E">
        <w:rPr>
          <w:rFonts w:cs="Arial"/>
          <w:lang w:eastAsia="zh-CN"/>
        </w:rPr>
        <w:t>Зеоке</w:t>
      </w:r>
      <w:r>
        <w:rPr>
          <w:rFonts w:cs="Arial"/>
          <w:lang w:val="sr-Cyrl-RS" w:eastAsia="zh-CN"/>
        </w:rPr>
        <w:t xml:space="preserve"> (</w:t>
      </w:r>
      <w:r w:rsidRPr="0004383E">
        <w:rPr>
          <w:rFonts w:cs="Arial"/>
          <w:lang w:eastAsia="zh-CN"/>
        </w:rPr>
        <w:t>Зеоке</w:t>
      </w:r>
      <w:r>
        <w:rPr>
          <w:rFonts w:cs="Arial"/>
          <w:lang w:val="sr-Cyrl-RS" w:eastAsia="zh-CN"/>
        </w:rPr>
        <w:t xml:space="preserve"> код Лазаревца)</w:t>
      </w:r>
      <w:r w:rsidR="0085113E">
        <w:rPr>
          <w:rFonts w:cs="Arial"/>
          <w:lang w:val="sr-Cyrl-RS" w:eastAsia="zh-CN"/>
        </w:rPr>
        <w:t>.</w:t>
      </w:r>
    </w:p>
    <w:p w:rsidR="00AA37DD" w:rsidRPr="0029516D" w:rsidRDefault="00AA37DD" w:rsidP="00AA37DD">
      <w:pPr>
        <w:rPr>
          <w:rFonts w:cs="Arial"/>
          <w:lang w:val="sr-Cyrl-CS" w:eastAsia="zh-CN"/>
        </w:rPr>
      </w:pPr>
      <w:r>
        <w:rPr>
          <w:rFonts w:cs="Arial"/>
          <w:lang w:val="sr-Cyrl-CS" w:eastAsia="zh-CN"/>
        </w:rPr>
        <w:t>Продавац</w:t>
      </w:r>
      <w:r w:rsidRPr="0029516D">
        <w:rPr>
          <w:rFonts w:cs="Arial"/>
          <w:lang w:val="sr-Cyrl-CS" w:eastAsia="zh-CN"/>
        </w:rPr>
        <w:t xml:space="preserve"> ће за добра која су предмет набавке приликом испоруке, прибавити о свом трошку - сертификат о пореклу ЕУР 1.</w:t>
      </w:r>
    </w:p>
    <w:p w:rsidR="00AA37DD" w:rsidRPr="0029516D" w:rsidRDefault="00AA37DD" w:rsidP="00AA37DD">
      <w:pPr>
        <w:rPr>
          <w:rFonts w:cs="Arial"/>
          <w:lang w:val="sr-Cyrl-CS" w:eastAsia="zh-CN"/>
        </w:rPr>
      </w:pPr>
      <w:r w:rsidRPr="0029516D">
        <w:rPr>
          <w:rFonts w:cs="Arial"/>
          <w:lang w:val="sr-Cyrl-CS" w:eastAsia="zh-CN"/>
        </w:rPr>
        <w:t xml:space="preserve">Уколико </w:t>
      </w:r>
      <w:r>
        <w:rPr>
          <w:rFonts w:cs="Arial"/>
          <w:lang w:val="sr-Cyrl-CS" w:eastAsia="zh-CN"/>
        </w:rPr>
        <w:t>Продавац</w:t>
      </w:r>
      <w:r w:rsidRPr="0029516D">
        <w:rPr>
          <w:rFonts w:cs="Arial"/>
          <w:lang w:val="sr-Cyrl-CS" w:eastAsia="zh-CN"/>
        </w:rPr>
        <w:t xml:space="preserve"> не прибави сертификат ЕУР 1, дужан је да сноси све зависне трошкове увоза који би услед тога могли настати.</w:t>
      </w:r>
    </w:p>
    <w:p w:rsidR="00AA37DD" w:rsidRPr="0029516D" w:rsidRDefault="00AA37DD" w:rsidP="00AA37DD">
      <w:pPr>
        <w:tabs>
          <w:tab w:val="left" w:pos="0"/>
        </w:tabs>
        <w:rPr>
          <w:rFonts w:cs="Arial"/>
          <w:lang w:val="sr-Cyrl-RS" w:eastAsia="x-none"/>
        </w:rPr>
      </w:pPr>
      <w:r w:rsidRPr="0029516D">
        <w:rPr>
          <w:rFonts w:cs="Arial"/>
          <w:lang w:eastAsia="zh-CN"/>
        </w:rPr>
        <w:t xml:space="preserve">Евентуално настала штета приликом транспорта предметних добара до места испоруке пада на терет изабраног </w:t>
      </w:r>
      <w:r>
        <w:rPr>
          <w:rFonts w:cs="Arial"/>
          <w:lang w:val="sr-Cyrl-RS" w:eastAsia="zh-CN"/>
        </w:rPr>
        <w:t>Продавца</w:t>
      </w:r>
      <w:r w:rsidRPr="0029516D">
        <w:rPr>
          <w:rFonts w:cs="Arial"/>
          <w:lang w:eastAsia="zh-CN"/>
        </w:rPr>
        <w:t>.</w:t>
      </w:r>
      <w:r w:rsidRPr="0029516D">
        <w:rPr>
          <w:rFonts w:cs="Arial"/>
          <w:lang w:val="sr-Cyrl-RS" w:eastAsia="x-none"/>
        </w:rPr>
        <w:t xml:space="preserve"> </w:t>
      </w:r>
    </w:p>
    <w:p w:rsidR="00AA37DD" w:rsidRPr="00A23691" w:rsidRDefault="00AA37DD" w:rsidP="00AA37DD">
      <w:pPr>
        <w:tabs>
          <w:tab w:val="left" w:pos="0"/>
        </w:tabs>
        <w:rPr>
          <w:rFonts w:cs="Arial"/>
          <w:lang w:val="sr-Cyrl-RS" w:eastAsia="x-none"/>
        </w:rPr>
      </w:pPr>
      <w:r>
        <w:rPr>
          <w:rFonts w:cs="Arial"/>
          <w:lang w:val="sr-Cyrl-RS" w:eastAsia="x-none"/>
        </w:rPr>
        <w:t>Продавац се обавезује да приликом и</w:t>
      </w:r>
      <w:r w:rsidRPr="00A23691">
        <w:rPr>
          <w:rFonts w:cs="Arial"/>
          <w:lang w:val="sr-Cyrl-RS" w:eastAsia="x-none"/>
        </w:rPr>
        <w:t>спорук</w:t>
      </w:r>
      <w:r>
        <w:rPr>
          <w:rFonts w:cs="Arial"/>
          <w:lang w:val="sr-Cyrl-RS" w:eastAsia="x-none"/>
        </w:rPr>
        <w:t>е</w:t>
      </w:r>
      <w:r w:rsidRPr="00A23691">
        <w:rPr>
          <w:rFonts w:cs="Arial"/>
          <w:lang w:val="sr-Cyrl-RS" w:eastAsia="x-none"/>
        </w:rPr>
        <w:t xml:space="preserve"> машина које су предмет Уговора </w:t>
      </w:r>
      <w:r>
        <w:rPr>
          <w:rFonts w:cs="Arial"/>
          <w:lang w:val="sr-Cyrl-RS" w:eastAsia="x-none"/>
        </w:rPr>
        <w:t>преда</w:t>
      </w:r>
      <w:r w:rsidRPr="00A23691">
        <w:rPr>
          <w:rFonts w:cs="Arial"/>
          <w:lang w:val="sr-Cyrl-RS" w:eastAsia="x-none"/>
        </w:rPr>
        <w:t xml:space="preserve"> следећ</w:t>
      </w:r>
      <w:r>
        <w:rPr>
          <w:rFonts w:cs="Arial"/>
          <w:lang w:val="sr-Cyrl-RS" w:eastAsia="x-none"/>
        </w:rPr>
        <w:t>а</w:t>
      </w:r>
      <w:r w:rsidRPr="00A23691">
        <w:rPr>
          <w:rFonts w:cs="Arial"/>
          <w:lang w:val="sr-Cyrl-RS" w:eastAsia="x-none"/>
        </w:rPr>
        <w:t xml:space="preserve"> документа:</w:t>
      </w:r>
    </w:p>
    <w:p w:rsidR="00AA37DD" w:rsidRPr="00A23691" w:rsidRDefault="00AA37DD" w:rsidP="00FD71A1">
      <w:pPr>
        <w:numPr>
          <w:ilvl w:val="0"/>
          <w:numId w:val="19"/>
        </w:numPr>
        <w:tabs>
          <w:tab w:val="clear" w:pos="644"/>
          <w:tab w:val="left" w:pos="0"/>
          <w:tab w:val="num" w:pos="862"/>
        </w:tabs>
        <w:spacing w:before="0"/>
        <w:ind w:left="862"/>
        <w:jc w:val="left"/>
        <w:rPr>
          <w:rFonts w:cs="Arial"/>
          <w:noProof/>
          <w:lang w:val="sr-Cyrl-CS"/>
        </w:rPr>
      </w:pPr>
      <w:r w:rsidRPr="00A23691">
        <w:rPr>
          <w:rFonts w:cs="Arial"/>
          <w:noProof/>
          <w:lang w:val="sr-Cyrl-CS"/>
        </w:rPr>
        <w:t>Упуство за руковање машином на ср</w:t>
      </w:r>
      <w:r>
        <w:rPr>
          <w:rFonts w:cs="Arial"/>
          <w:noProof/>
          <w:lang w:val="sr-Cyrl-CS"/>
        </w:rPr>
        <w:t>пском језику;</w:t>
      </w:r>
    </w:p>
    <w:p w:rsidR="00AA37DD" w:rsidRPr="00A23691" w:rsidRDefault="00AA37DD"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Каталог резервних делова мора бити</w:t>
      </w:r>
      <w:r w:rsidRPr="00A23691">
        <w:rPr>
          <w:rFonts w:cs="Arial"/>
          <w:lang w:val="sr-Cyrl-CS"/>
        </w:rPr>
        <w:t xml:space="preserve"> </w:t>
      </w:r>
      <w:r w:rsidRPr="00A23691">
        <w:rPr>
          <w:rFonts w:cs="Arial"/>
          <w:noProof/>
          <w:lang w:val="sr-Cyrl-CS"/>
        </w:rPr>
        <w:t>на српском или енглеском језику</w:t>
      </w:r>
      <w:r w:rsidRPr="00A23691">
        <w:rPr>
          <w:rFonts w:cs="Arial"/>
          <w:lang w:val="sr-Cyrl-RS"/>
        </w:rPr>
        <w:t xml:space="preserve"> у електронском облику</w:t>
      </w:r>
      <w:r w:rsidR="000B59D8">
        <w:rPr>
          <w:rFonts w:cs="Arial"/>
          <w:lang w:val="sr-Cyrl-RS"/>
        </w:rPr>
        <w:t xml:space="preserve"> (</w:t>
      </w:r>
      <w:r w:rsidRPr="00A23691">
        <w:rPr>
          <w:rFonts w:cs="Arial"/>
          <w:lang w:val="sr-Cyrl-RS"/>
        </w:rPr>
        <w:t xml:space="preserve">CD) </w:t>
      </w:r>
      <w:r w:rsidRPr="00A23691">
        <w:rPr>
          <w:rFonts w:cs="Arial"/>
          <w:noProof/>
          <w:lang w:val="sr-Cyrl-CS"/>
        </w:rPr>
        <w:t>и у штампаној форми</w:t>
      </w:r>
      <w:r>
        <w:rPr>
          <w:rFonts w:cs="Arial"/>
          <w:lang w:val="sr-Cyrl-CS"/>
        </w:rPr>
        <w:t>;</w:t>
      </w:r>
    </w:p>
    <w:p w:rsidR="00AA37DD" w:rsidRPr="00A23691" w:rsidRDefault="00AA37DD" w:rsidP="00FD71A1">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 xml:space="preserve">Комплетна радионичка упуства за одржавање свих склопова </w:t>
      </w:r>
      <w:r>
        <w:rPr>
          <w:rFonts w:cs="Arial"/>
          <w:noProof/>
          <w:lang w:val="sr-Cyrl-CS"/>
        </w:rPr>
        <w:t>на српском или енглеском језику;</w:t>
      </w:r>
    </w:p>
    <w:p w:rsidR="00AA37DD" w:rsidRPr="00A23691" w:rsidRDefault="00AA37DD" w:rsidP="00FD71A1">
      <w:pPr>
        <w:numPr>
          <w:ilvl w:val="0"/>
          <w:numId w:val="19"/>
        </w:numPr>
        <w:tabs>
          <w:tab w:val="clear" w:pos="644"/>
          <w:tab w:val="left" w:pos="0"/>
          <w:tab w:val="num" w:pos="862"/>
        </w:tabs>
        <w:spacing w:before="0"/>
        <w:ind w:left="862"/>
        <w:jc w:val="left"/>
        <w:rPr>
          <w:rFonts w:cs="Arial"/>
          <w:b/>
          <w:lang w:val="sr-Cyrl-RS"/>
        </w:rPr>
      </w:pPr>
      <w:r>
        <w:rPr>
          <w:rFonts w:cs="Arial"/>
          <w:lang w:val="sr-Cyrl-CS" w:eastAsia="ar-SA"/>
        </w:rPr>
        <w:t>С</w:t>
      </w:r>
      <w:r w:rsidRPr="00FB5BC0">
        <w:rPr>
          <w:rFonts w:cs="Arial"/>
          <w:lang w:val="sr-Cyrl-CS" w:eastAsia="ar-SA"/>
        </w:rPr>
        <w:t xml:space="preserve">ертификат </w:t>
      </w:r>
      <w:r>
        <w:rPr>
          <w:rFonts w:cs="Arial"/>
          <w:lang w:val="sr-Cyrl-CS" w:eastAsia="ar-SA"/>
        </w:rPr>
        <w:t xml:space="preserve">или атест произвођача </w:t>
      </w:r>
      <w:r w:rsidRPr="00FB5BC0">
        <w:rPr>
          <w:rFonts w:cs="Arial"/>
          <w:lang w:val="sr-Cyrl-CS" w:eastAsia="ar-SA"/>
        </w:rPr>
        <w:t>за машину</w:t>
      </w:r>
      <w:r w:rsidRPr="005B21BF">
        <w:rPr>
          <w:rFonts w:cs="Arial"/>
          <w:noProof/>
          <w:lang w:val="sr-Latn-CS"/>
        </w:rPr>
        <w:t xml:space="preserve"> оригинал </w:t>
      </w:r>
      <w:r>
        <w:rPr>
          <w:rFonts w:cs="Arial"/>
          <w:noProof/>
          <w:lang w:val="sr-Cyrl-RS"/>
        </w:rPr>
        <w:t>и</w:t>
      </w:r>
      <w:r w:rsidRPr="005B21BF">
        <w:rPr>
          <w:rFonts w:cs="Arial"/>
          <w:noProof/>
          <w:lang w:val="sr-Latn-CS"/>
        </w:rPr>
        <w:t xml:space="preserve"> преведен на српски језик</w:t>
      </w:r>
      <w:r>
        <w:rPr>
          <w:rFonts w:cs="Arial"/>
          <w:noProof/>
          <w:lang w:val="sr-Cyrl-CS"/>
        </w:rPr>
        <w:t>;</w:t>
      </w:r>
    </w:p>
    <w:p w:rsidR="00AA37DD" w:rsidRPr="005D519B" w:rsidRDefault="00AA37DD" w:rsidP="00FD71A1">
      <w:pPr>
        <w:numPr>
          <w:ilvl w:val="0"/>
          <w:numId w:val="19"/>
        </w:numPr>
        <w:tabs>
          <w:tab w:val="clear" w:pos="644"/>
          <w:tab w:val="left" w:pos="0"/>
          <w:tab w:val="num" w:pos="862"/>
        </w:tabs>
        <w:spacing w:before="0"/>
        <w:ind w:left="862"/>
        <w:jc w:val="left"/>
        <w:rPr>
          <w:rFonts w:cs="Arial"/>
          <w:b/>
          <w:lang w:val="sr-Cyrl-RS"/>
        </w:rPr>
      </w:pPr>
      <w:r>
        <w:rPr>
          <w:rFonts w:cs="Arial"/>
          <w:noProof/>
          <w:lang w:val="sr-Cyrl-CS"/>
        </w:rPr>
        <w:t>Д</w:t>
      </w:r>
      <w:r w:rsidRPr="00A23691">
        <w:rPr>
          <w:rFonts w:cs="Arial"/>
          <w:noProof/>
          <w:lang w:val="sr-Cyrl-CS"/>
        </w:rPr>
        <w:t xml:space="preserve">ијагностичко упутство кодова грешака </w:t>
      </w:r>
      <w:r>
        <w:rPr>
          <w:rFonts w:cs="Arial"/>
          <w:noProof/>
          <w:lang w:val="sr-Cyrl-CS"/>
        </w:rPr>
        <w:t>у случају да испоручена машина има могућност самодијагностике (</w:t>
      </w:r>
      <w:r w:rsidRPr="00A23691">
        <w:rPr>
          <w:rFonts w:cs="Arial"/>
          <w:noProof/>
          <w:lang w:val="sr-Cyrl-CS"/>
        </w:rPr>
        <w:t>исписује негде на дисплеју кодове грешака</w:t>
      </w:r>
      <w:r>
        <w:rPr>
          <w:rFonts w:cs="Arial"/>
          <w:noProof/>
          <w:lang w:val="sr-Cyrl-CS"/>
        </w:rPr>
        <w:t>);</w:t>
      </w:r>
    </w:p>
    <w:p w:rsidR="00AA37DD" w:rsidRDefault="00AA37DD" w:rsidP="00FD71A1">
      <w:pPr>
        <w:numPr>
          <w:ilvl w:val="0"/>
          <w:numId w:val="19"/>
        </w:numPr>
        <w:tabs>
          <w:tab w:val="clear" w:pos="644"/>
          <w:tab w:val="left" w:pos="0"/>
          <w:tab w:val="num" w:pos="862"/>
        </w:tabs>
        <w:spacing w:before="0"/>
        <w:ind w:left="862"/>
        <w:jc w:val="left"/>
        <w:rPr>
          <w:rFonts w:cs="Arial"/>
          <w:lang w:val="sr-Cyrl-CS" w:eastAsia="x-none"/>
        </w:rPr>
      </w:pPr>
      <w:r>
        <w:rPr>
          <w:rFonts w:cs="Arial"/>
          <w:lang w:val="sr-Cyrl-CS" w:eastAsia="ar-SA"/>
        </w:rPr>
        <w:t>А</w:t>
      </w:r>
      <w:r w:rsidRPr="00411ADC">
        <w:rPr>
          <w:rFonts w:cs="Arial"/>
          <w:lang w:val="sr-Cyrl-CS" w:eastAsia="ar-SA"/>
        </w:rPr>
        <w:t>тест да машина задовољава прописе за безбедан рад  у складу са Законом о БЗР (</w:t>
      </w:r>
      <w:r w:rsidRPr="00411ADC">
        <w:rPr>
          <w:sz w:val="21"/>
          <w:szCs w:val="21"/>
        </w:rPr>
        <w:t>Сл. гласник РС", бр. 101/2005, 91/2015 и 113/2017 - др. Закон</w:t>
      </w:r>
      <w:r w:rsidRPr="00411ADC">
        <w:rPr>
          <w:sz w:val="21"/>
          <w:szCs w:val="21"/>
          <w:lang w:val="sr-Cyrl-RS"/>
        </w:rPr>
        <w:t>)</w:t>
      </w:r>
      <w:r w:rsidRPr="00411ADC">
        <w:rPr>
          <w:rFonts w:cs="Arial"/>
          <w:lang w:val="sr-Cyrl-CS" w:eastAsia="ar-SA"/>
        </w:rPr>
        <w:t xml:space="preserve"> издат од акредитоване установе</w:t>
      </w:r>
      <w:r w:rsidR="000B59D8">
        <w:rPr>
          <w:rFonts w:cs="Arial"/>
          <w:lang w:val="sr-Cyrl-CS" w:eastAsia="ar-SA"/>
        </w:rPr>
        <w:t xml:space="preserve"> у Републици Србији;</w:t>
      </w:r>
    </w:p>
    <w:p w:rsidR="00AA37DD" w:rsidRDefault="00AA37DD" w:rsidP="00FD71A1">
      <w:pPr>
        <w:numPr>
          <w:ilvl w:val="0"/>
          <w:numId w:val="19"/>
        </w:numPr>
        <w:tabs>
          <w:tab w:val="clear" w:pos="644"/>
          <w:tab w:val="left" w:pos="0"/>
          <w:tab w:val="num" w:pos="862"/>
        </w:tabs>
        <w:spacing w:before="0"/>
        <w:ind w:left="862"/>
        <w:jc w:val="left"/>
        <w:rPr>
          <w:rFonts w:cs="Arial"/>
          <w:lang w:val="sr-Cyrl-CS" w:eastAsia="x-none"/>
        </w:rPr>
      </w:pPr>
      <w:r>
        <w:rPr>
          <w:rFonts w:cs="Arial"/>
          <w:lang w:val="sr-Cyrl-CS" w:eastAsia="ar-SA"/>
        </w:rPr>
        <w:t>Д</w:t>
      </w:r>
      <w:r w:rsidRPr="00FB5BC0">
        <w:rPr>
          <w:rFonts w:cs="Arial"/>
          <w:lang w:val="sr-Cyrl-CS" w:eastAsia="ar-SA"/>
        </w:rPr>
        <w:t>ијаграм дизања</w:t>
      </w:r>
      <w:r>
        <w:rPr>
          <w:rFonts w:cs="Arial"/>
          <w:lang w:val="sr-Cyrl-CS" w:eastAsia="ar-SA"/>
        </w:rPr>
        <w:t>;</w:t>
      </w:r>
    </w:p>
    <w:p w:rsidR="0028417F" w:rsidRDefault="003D3BC1" w:rsidP="00FD71A1">
      <w:pPr>
        <w:numPr>
          <w:ilvl w:val="0"/>
          <w:numId w:val="19"/>
        </w:numPr>
        <w:tabs>
          <w:tab w:val="clear" w:pos="644"/>
          <w:tab w:val="left" w:pos="0"/>
          <w:tab w:val="num" w:pos="862"/>
        </w:tabs>
        <w:spacing w:before="0"/>
        <w:ind w:left="862"/>
        <w:jc w:val="left"/>
        <w:rPr>
          <w:rFonts w:cs="Arial"/>
          <w:lang w:val="sr-Cyrl-CS" w:eastAsia="x-none"/>
        </w:rPr>
      </w:pPr>
      <w:r>
        <w:rPr>
          <w:rFonts w:cs="Arial"/>
          <w:noProof/>
          <w:lang w:val="sr-Cyrl-RS"/>
        </w:rPr>
        <w:lastRenderedPageBreak/>
        <w:t xml:space="preserve">За куку за дизање терета </w:t>
      </w:r>
      <w:r w:rsidR="0028417F">
        <w:rPr>
          <w:rFonts w:cs="Arial"/>
          <w:noProof/>
          <w:lang w:val="sr-Cyrl-RS"/>
        </w:rPr>
        <w:t xml:space="preserve">Атест или други одговарајући документ којим се потврђује да је </w:t>
      </w:r>
      <w:r w:rsidR="0028417F" w:rsidRPr="005B21BF">
        <w:rPr>
          <w:rFonts w:cs="Arial"/>
          <w:noProof/>
          <w:lang w:val="sr-Latn-CS"/>
        </w:rPr>
        <w:t>кука за дизање терета</w:t>
      </w:r>
      <w:r w:rsidR="0028417F">
        <w:rPr>
          <w:rFonts w:cs="Arial"/>
          <w:noProof/>
          <w:lang w:val="sr-Cyrl-RS"/>
        </w:rPr>
        <w:t xml:space="preserve"> </w:t>
      </w:r>
      <w:r w:rsidR="0028417F" w:rsidRPr="005B21BF">
        <w:rPr>
          <w:rFonts w:cs="Arial"/>
          <w:noProof/>
          <w:lang w:val="sr-Latn-CS"/>
        </w:rPr>
        <w:t>на машини или кашици</w:t>
      </w:r>
      <w:r w:rsidR="0028417F">
        <w:rPr>
          <w:rFonts w:cs="Arial"/>
          <w:noProof/>
          <w:lang w:val="sr-Cyrl-RS"/>
        </w:rPr>
        <w:t xml:space="preserve"> димензија и облика и израђена од материјала за прописану носивост у складу са захтеваним перформансама машине, који су у складу са правилником ЕУ</w:t>
      </w:r>
      <w:r w:rsidR="0028417F" w:rsidRPr="00FA6B05">
        <w:rPr>
          <w:lang w:val="sr-Cyrl-RS"/>
        </w:rPr>
        <w:t xml:space="preserve"> </w:t>
      </w:r>
      <w:r w:rsidR="0028417F">
        <w:rPr>
          <w:lang w:val="sr-Cyrl-RS"/>
        </w:rPr>
        <w:t>о безбедности машина;</w:t>
      </w:r>
      <w:r w:rsidR="0028417F" w:rsidRPr="005B21BF">
        <w:rPr>
          <w:rFonts w:cs="Arial"/>
          <w:noProof/>
          <w:lang w:val="sr-Latn-CS"/>
        </w:rPr>
        <w:tab/>
      </w:r>
    </w:p>
    <w:p w:rsidR="00AA37DD" w:rsidRDefault="00AA37DD" w:rsidP="00FD71A1">
      <w:pPr>
        <w:numPr>
          <w:ilvl w:val="0"/>
          <w:numId w:val="19"/>
        </w:numPr>
        <w:tabs>
          <w:tab w:val="clear" w:pos="644"/>
          <w:tab w:val="left" w:pos="0"/>
          <w:tab w:val="num" w:pos="862"/>
        </w:tabs>
        <w:spacing w:before="0"/>
        <w:ind w:left="862"/>
        <w:jc w:val="left"/>
        <w:rPr>
          <w:rFonts w:cs="Arial"/>
          <w:lang w:val="sr-Cyrl-CS" w:eastAsia="x-none"/>
        </w:rPr>
      </w:pPr>
      <w:r w:rsidRPr="00A23691">
        <w:rPr>
          <w:rFonts w:cs="Arial"/>
          <w:lang w:val="sr-Cyrl-CS" w:eastAsia="x-none"/>
        </w:rPr>
        <w:t xml:space="preserve">Листу садржаја пропратне документације - 2 оригинала ( 1 примерак се враћа </w:t>
      </w:r>
      <w:r>
        <w:rPr>
          <w:rFonts w:cs="Arial"/>
          <w:lang w:val="sr-Cyrl-RS" w:eastAsia="x-none"/>
        </w:rPr>
        <w:t>понуђачу</w:t>
      </w:r>
      <w:r w:rsidRPr="00A23691">
        <w:rPr>
          <w:rFonts w:cs="Arial"/>
          <w:lang w:val="sr-Cyrl-CS" w:eastAsia="x-none"/>
        </w:rPr>
        <w:t xml:space="preserve"> уредно потписан као доказ о пријему целокупне документације)</w:t>
      </w:r>
      <w:r>
        <w:rPr>
          <w:rFonts w:cs="Arial"/>
          <w:lang w:val="sr-Cyrl-CS" w:eastAsia="x-none"/>
        </w:rPr>
        <w:t>.</w:t>
      </w:r>
    </w:p>
    <w:p w:rsidR="000B59D8" w:rsidRDefault="000B59D8" w:rsidP="00AA37DD">
      <w:pPr>
        <w:tabs>
          <w:tab w:val="left" w:pos="0"/>
        </w:tabs>
        <w:spacing w:before="0"/>
        <w:jc w:val="left"/>
        <w:rPr>
          <w:rFonts w:cs="Arial"/>
          <w:lang w:val="sr-Cyrl-CS" w:eastAsia="x-none"/>
        </w:rPr>
      </w:pPr>
    </w:p>
    <w:p w:rsidR="00AA37DD" w:rsidRDefault="00AA37DD" w:rsidP="00AA37DD">
      <w:pPr>
        <w:tabs>
          <w:tab w:val="left" w:pos="0"/>
        </w:tabs>
        <w:spacing w:before="0"/>
        <w:jc w:val="left"/>
        <w:rPr>
          <w:rFonts w:cs="Arial"/>
          <w:lang w:val="sr-Cyrl-CS" w:eastAsia="x-none"/>
        </w:rPr>
      </w:pPr>
      <w:r w:rsidRPr="00F62B5F">
        <w:rPr>
          <w:rFonts w:cs="Arial"/>
          <w:lang w:val="sr-Cyrl-CS" w:eastAsia="x-none"/>
        </w:rPr>
        <w:t>Сви документи који се преводе на српски језик морају бити преведени и оверени од стране овлашћеног преводиоца.</w:t>
      </w:r>
    </w:p>
    <w:p w:rsidR="00AA37DD" w:rsidRDefault="00AA37DD" w:rsidP="00AA37DD">
      <w:pPr>
        <w:tabs>
          <w:tab w:val="left" w:pos="0"/>
        </w:tabs>
        <w:spacing w:before="0"/>
        <w:jc w:val="left"/>
        <w:rPr>
          <w:rFonts w:cs="Arial"/>
          <w:lang w:val="sr-Cyrl-CS" w:eastAsia="x-none"/>
        </w:rPr>
      </w:pPr>
    </w:p>
    <w:p w:rsidR="00AA37DD" w:rsidRDefault="00AA37DD" w:rsidP="00AA37DD">
      <w:pPr>
        <w:tabs>
          <w:tab w:val="left" w:pos="0"/>
        </w:tabs>
        <w:spacing w:before="0"/>
        <w:jc w:val="left"/>
        <w:rPr>
          <w:rFonts w:cs="Arial"/>
          <w:lang w:val="sr-Cyrl-CS" w:eastAsia="x-none"/>
        </w:rPr>
      </w:pPr>
      <w:r w:rsidRPr="005D519B">
        <w:rPr>
          <w:rFonts w:cs="Arial"/>
          <w:lang w:val="sr-Cyrl-CS" w:eastAsia="x-none"/>
        </w:rPr>
        <w:t>Продавац се обавезује да приликом испоруке машина које су предмет Уговора преда следећ</w:t>
      </w:r>
      <w:r>
        <w:rPr>
          <w:rFonts w:cs="Arial"/>
          <w:lang w:val="sr-Cyrl-CS" w:eastAsia="x-none"/>
        </w:rPr>
        <w:t>у</w:t>
      </w:r>
      <w:r w:rsidRPr="005D519B">
        <w:rPr>
          <w:rFonts w:cs="Arial"/>
          <w:lang w:val="sr-Cyrl-CS" w:eastAsia="x-none"/>
        </w:rPr>
        <w:t xml:space="preserve"> </w:t>
      </w:r>
      <w:r>
        <w:rPr>
          <w:rFonts w:cs="Arial"/>
          <w:lang w:val="sr-Cyrl-CS" w:eastAsia="x-none"/>
        </w:rPr>
        <w:t xml:space="preserve">додатну опрему и резервне делове </w:t>
      </w:r>
      <w:r w:rsidRPr="00F62B5F">
        <w:rPr>
          <w:rFonts w:cs="Arial"/>
          <w:lang w:val="sr-Cyrl-CS" w:eastAsia="ar-SA"/>
        </w:rPr>
        <w:t>везано за транспорт машине</w:t>
      </w:r>
      <w:r w:rsidRPr="005D519B">
        <w:rPr>
          <w:rFonts w:cs="Arial"/>
          <w:lang w:val="sr-Cyrl-CS" w:eastAsia="x-none"/>
        </w:rPr>
        <w:t>:</w:t>
      </w:r>
    </w:p>
    <w:p w:rsidR="00AA37DD" w:rsidRPr="00F62B5F" w:rsidRDefault="00AA37DD" w:rsidP="00FD71A1">
      <w:pPr>
        <w:numPr>
          <w:ilvl w:val="0"/>
          <w:numId w:val="19"/>
        </w:numPr>
        <w:tabs>
          <w:tab w:val="clear" w:pos="644"/>
          <w:tab w:val="left" w:pos="0"/>
          <w:tab w:val="num" w:pos="862"/>
        </w:tabs>
        <w:spacing w:before="0"/>
        <w:ind w:left="862"/>
        <w:jc w:val="left"/>
        <w:rPr>
          <w:rFonts w:cs="Arial"/>
          <w:b/>
          <w:lang w:val="sr-Cyrl-RS"/>
        </w:rPr>
      </w:pPr>
      <w:r>
        <w:rPr>
          <w:rFonts w:cs="Arial"/>
          <w:noProof/>
          <w:lang w:val="sr-Cyrl-CS"/>
        </w:rPr>
        <w:t>Л</w:t>
      </w:r>
      <w:r w:rsidRPr="00A23691">
        <w:rPr>
          <w:rFonts w:cs="Arial"/>
          <w:noProof/>
          <w:lang w:val="sr-Cyrl-CS"/>
        </w:rPr>
        <w:t>ап топ рачунар са одговарајућим прикључцима за машину и дијагностичко упутство за системе који поседују електронско праћење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 дијагностичко упутство кодова грешака)</w:t>
      </w:r>
      <w:r>
        <w:rPr>
          <w:rFonts w:cs="Arial"/>
          <w:noProof/>
          <w:lang w:val="sr-Cyrl-CS"/>
        </w:rPr>
        <w:t>;</w:t>
      </w:r>
    </w:p>
    <w:p w:rsidR="00AA37DD" w:rsidRPr="00F62B5F" w:rsidRDefault="00AA37DD" w:rsidP="00FD71A1">
      <w:pPr>
        <w:numPr>
          <w:ilvl w:val="0"/>
          <w:numId w:val="19"/>
        </w:numPr>
        <w:tabs>
          <w:tab w:val="clear" w:pos="644"/>
          <w:tab w:val="left" w:pos="0"/>
          <w:tab w:val="num" w:pos="862"/>
        </w:tabs>
        <w:spacing w:before="0"/>
        <w:ind w:left="862"/>
        <w:jc w:val="left"/>
        <w:rPr>
          <w:rFonts w:cs="Arial"/>
          <w:b/>
          <w:lang w:val="sr-Cyrl-RS"/>
        </w:rPr>
      </w:pPr>
      <w:r>
        <w:rPr>
          <w:rFonts w:cs="Arial"/>
          <w:lang w:val="sr-Cyrl-RS" w:eastAsia="ar-SA"/>
        </w:rPr>
        <w:t>ГПС уређај са праћењем параметара рада машине (позиција, потрошња, радни режим) са правом приступа подацима (од стране Купца);</w:t>
      </w:r>
    </w:p>
    <w:p w:rsidR="00AA37DD" w:rsidRPr="00F62B5F" w:rsidRDefault="00AA37DD" w:rsidP="00FD71A1">
      <w:pPr>
        <w:numPr>
          <w:ilvl w:val="0"/>
          <w:numId w:val="19"/>
        </w:numPr>
        <w:tabs>
          <w:tab w:val="clear" w:pos="644"/>
          <w:tab w:val="left" w:pos="0"/>
          <w:tab w:val="num" w:pos="862"/>
        </w:tabs>
        <w:spacing w:before="0"/>
        <w:ind w:left="862"/>
        <w:jc w:val="left"/>
        <w:rPr>
          <w:rFonts w:cs="Arial"/>
          <w:b/>
          <w:lang w:val="sr-Cyrl-RS"/>
        </w:rPr>
      </w:pPr>
      <w:r>
        <w:rPr>
          <w:rFonts w:cs="Arial"/>
          <w:lang w:val="sr-Cyrl-CS" w:eastAsia="ar-SA"/>
        </w:rPr>
        <w:t>све доње ролне за једну замену</w:t>
      </w:r>
      <w:r w:rsidR="00B64316">
        <w:rPr>
          <w:rFonts w:cs="Arial"/>
          <w:lang w:val="sr-Cyrl-CS" w:eastAsia="ar-SA"/>
        </w:rPr>
        <w:t>;</w:t>
      </w:r>
    </w:p>
    <w:p w:rsidR="00AA37DD" w:rsidRPr="00F62B5F" w:rsidRDefault="00AA37DD" w:rsidP="00FD71A1">
      <w:pPr>
        <w:numPr>
          <w:ilvl w:val="0"/>
          <w:numId w:val="19"/>
        </w:numPr>
        <w:tabs>
          <w:tab w:val="clear" w:pos="644"/>
          <w:tab w:val="left" w:pos="0"/>
          <w:tab w:val="num" w:pos="862"/>
        </w:tabs>
        <w:spacing w:before="0"/>
        <w:ind w:left="862"/>
        <w:jc w:val="left"/>
        <w:rPr>
          <w:rFonts w:cs="Arial"/>
          <w:b/>
          <w:lang w:val="sr-Cyrl-RS"/>
        </w:rPr>
      </w:pPr>
      <w:r>
        <w:rPr>
          <w:rFonts w:cs="Arial"/>
          <w:lang w:val="sr-Cyrl-CS" w:eastAsia="ar-SA"/>
        </w:rPr>
        <w:t>све горње ролне за 1 замену (ако постоје на машини)</w:t>
      </w:r>
      <w:r w:rsidR="00B64316">
        <w:rPr>
          <w:rFonts w:cs="Arial"/>
          <w:lang w:val="sr-Cyrl-CS" w:eastAsia="ar-SA"/>
        </w:rPr>
        <w:t>;</w:t>
      </w:r>
    </w:p>
    <w:p w:rsidR="00AA37DD" w:rsidRPr="00F62B5F" w:rsidRDefault="00AA37DD" w:rsidP="00FD71A1">
      <w:pPr>
        <w:numPr>
          <w:ilvl w:val="0"/>
          <w:numId w:val="19"/>
        </w:numPr>
        <w:tabs>
          <w:tab w:val="clear" w:pos="644"/>
          <w:tab w:val="left" w:pos="0"/>
          <w:tab w:val="num" w:pos="862"/>
        </w:tabs>
        <w:spacing w:before="0"/>
        <w:ind w:left="862"/>
        <w:jc w:val="left"/>
        <w:rPr>
          <w:rFonts w:cs="Arial"/>
          <w:b/>
          <w:lang w:val="sr-Cyrl-RS"/>
        </w:rPr>
      </w:pPr>
      <w:r>
        <w:rPr>
          <w:rFonts w:cs="Arial"/>
          <w:lang w:val="sr-Cyrl-CS" w:eastAsia="ar-SA"/>
        </w:rPr>
        <w:t>сви водећи точкови комплетни за 1 замену</w:t>
      </w:r>
      <w:r w:rsidR="00B64316">
        <w:rPr>
          <w:rFonts w:cs="Arial"/>
          <w:lang w:val="sr-Cyrl-CS" w:eastAsia="ar-SA"/>
        </w:rPr>
        <w:t>;</w:t>
      </w:r>
    </w:p>
    <w:p w:rsidR="00AA37DD" w:rsidRPr="00F62B5F" w:rsidRDefault="00AA37DD" w:rsidP="00FD71A1">
      <w:pPr>
        <w:numPr>
          <w:ilvl w:val="0"/>
          <w:numId w:val="19"/>
        </w:numPr>
        <w:tabs>
          <w:tab w:val="clear" w:pos="644"/>
          <w:tab w:val="left" w:pos="0"/>
          <w:tab w:val="num" w:pos="862"/>
        </w:tabs>
        <w:spacing w:before="0"/>
        <w:ind w:left="862"/>
        <w:jc w:val="left"/>
        <w:rPr>
          <w:rFonts w:cs="Arial"/>
          <w:b/>
          <w:lang w:val="sr-Cyrl-RS"/>
        </w:rPr>
      </w:pPr>
      <w:r>
        <w:rPr>
          <w:rFonts w:cs="Arial"/>
          <w:lang w:val="sr-Cyrl-CS" w:eastAsia="ar-SA"/>
        </w:rPr>
        <w:t>ланци без папуча за 1 замену</w:t>
      </w:r>
      <w:r w:rsidR="00B64316">
        <w:rPr>
          <w:rFonts w:cs="Arial"/>
          <w:lang w:val="sr-Cyrl-CS" w:eastAsia="ar-SA"/>
        </w:rPr>
        <w:t>;</w:t>
      </w:r>
    </w:p>
    <w:p w:rsidR="00AA37DD" w:rsidRPr="0028417F" w:rsidRDefault="00AA37DD" w:rsidP="00FD71A1">
      <w:pPr>
        <w:numPr>
          <w:ilvl w:val="0"/>
          <w:numId w:val="19"/>
        </w:numPr>
        <w:tabs>
          <w:tab w:val="clear" w:pos="644"/>
          <w:tab w:val="left" w:pos="0"/>
          <w:tab w:val="num" w:pos="862"/>
        </w:tabs>
        <w:spacing w:before="0"/>
        <w:ind w:left="862"/>
        <w:jc w:val="left"/>
        <w:rPr>
          <w:rFonts w:cs="Arial"/>
          <w:b/>
          <w:lang w:val="sr-Cyrl-RS"/>
        </w:rPr>
      </w:pPr>
      <w:r>
        <w:rPr>
          <w:rFonts w:cs="Arial"/>
          <w:lang w:val="sr-Cyrl-CS" w:eastAsia="ar-SA"/>
        </w:rPr>
        <w:t>сви сегменти за 1 замену</w:t>
      </w:r>
      <w:r w:rsidR="00B64316">
        <w:rPr>
          <w:rFonts w:cs="Arial"/>
          <w:lang w:val="sr-Cyrl-CS" w:eastAsia="ar-SA"/>
        </w:rPr>
        <w:t>.</w:t>
      </w:r>
    </w:p>
    <w:p w:rsidR="0028417F" w:rsidRPr="0028417F" w:rsidRDefault="0028417F" w:rsidP="0028417F">
      <w:pPr>
        <w:rPr>
          <w:rFonts w:cs="Arial"/>
          <w:lang w:val="sr-Cyrl-CS" w:eastAsia="ar-SA"/>
        </w:rPr>
      </w:pPr>
      <w:r>
        <w:rPr>
          <w:rFonts w:cs="Arial"/>
          <w:lang w:val="sr-Cyrl-CS" w:eastAsia="ar-SA"/>
        </w:rPr>
        <w:t>Д</w:t>
      </w:r>
      <w:r w:rsidRPr="0028417F">
        <w:rPr>
          <w:rFonts w:cs="Arial"/>
          <w:lang w:val="sr-Cyrl-CS" w:eastAsia="ar-SA"/>
        </w:rPr>
        <w:t>одатни делови ходног строја морају бити истих техничких карактеристика као и ходни строј на машини.</w:t>
      </w:r>
    </w:p>
    <w:p w:rsidR="00AA37DD" w:rsidRPr="0029516D" w:rsidRDefault="00AA37DD" w:rsidP="00AA37DD">
      <w:pPr>
        <w:tabs>
          <w:tab w:val="left" w:pos="0"/>
        </w:tabs>
        <w:rPr>
          <w:rFonts w:cs="Arial"/>
          <w:lang w:val="sr-Cyrl-CS" w:eastAsia="x-none"/>
        </w:rPr>
      </w:pPr>
      <w:r w:rsidRPr="0029516D">
        <w:rPr>
          <w:rFonts w:cs="Arial"/>
          <w:lang w:val="sr-Cyrl-CS" w:eastAsia="x-none"/>
        </w:rPr>
        <w:t>Продавац се обавезује да испоручи машине која испуњавају све понуђене карактеристике достављене у понуди.</w:t>
      </w:r>
    </w:p>
    <w:p w:rsidR="00AA37DD" w:rsidRPr="0029516D" w:rsidRDefault="00AA37DD" w:rsidP="00AA37DD">
      <w:pPr>
        <w:pStyle w:val="KDParagraf"/>
        <w:spacing w:before="0"/>
        <w:rPr>
          <w:rFonts w:cs="Arial"/>
        </w:rPr>
      </w:pPr>
    </w:p>
    <w:p w:rsidR="00AA37DD" w:rsidRPr="0029516D" w:rsidRDefault="00AA37DD" w:rsidP="00AA37DD">
      <w:pPr>
        <w:pStyle w:val="KDParagraf"/>
        <w:spacing w:before="0"/>
        <w:rPr>
          <w:rFonts w:cs="Arial"/>
        </w:rPr>
      </w:pPr>
      <w:r w:rsidRPr="0029516D">
        <w:rPr>
          <w:rFonts w:cs="Arial"/>
        </w:rPr>
        <w:t xml:space="preserve">Прелазак својине и ризика на испорученим добрима која се испоручују по овом Уговору, са </w:t>
      </w:r>
      <w:r>
        <w:rPr>
          <w:rFonts w:cs="Arial"/>
          <w:lang w:val="sr-Cyrl-RS"/>
        </w:rPr>
        <w:t>Продавца</w:t>
      </w:r>
      <w:r w:rsidRPr="0029516D">
        <w:rPr>
          <w:rFonts w:cs="Arial"/>
        </w:rPr>
        <w:t xml:space="preserve"> на </w:t>
      </w:r>
      <w:r>
        <w:rPr>
          <w:rFonts w:cs="Arial"/>
          <w:lang w:val="sr-Cyrl-RS"/>
        </w:rPr>
        <w:t>Купца</w:t>
      </w:r>
      <w:r w:rsidRPr="0029516D">
        <w:rPr>
          <w:rFonts w:cs="Arial"/>
        </w:rPr>
        <w:t xml:space="preserve">, </w:t>
      </w:r>
      <w:r w:rsidRPr="00504E66">
        <w:rPr>
          <w:rFonts w:cs="Arial"/>
        </w:rPr>
        <w:t xml:space="preserve">прелази на дан </w:t>
      </w:r>
      <w:r>
        <w:rPr>
          <w:rFonts w:cs="Arial"/>
          <w:lang w:val="sr-Cyrl-RS"/>
        </w:rPr>
        <w:t xml:space="preserve">испоруке и </w:t>
      </w:r>
      <w:r w:rsidRPr="0029516D">
        <w:rPr>
          <w:rFonts w:cs="Arial"/>
        </w:rPr>
        <w:t xml:space="preserve">пријема добра у </w:t>
      </w:r>
      <w:r w:rsidRPr="0029516D">
        <w:rPr>
          <w:rFonts w:cs="Arial"/>
          <w:lang w:val="sr-Cyrl-RS"/>
        </w:rPr>
        <w:t>магацин</w:t>
      </w:r>
      <w:r w:rsidRPr="00705FC2">
        <w:rPr>
          <w:rFonts w:cs="Arial"/>
          <w:lang w:val="sr-Cyrl-RS"/>
        </w:rPr>
        <w:t xml:space="preserve"> </w:t>
      </w:r>
      <w:r>
        <w:rPr>
          <w:rFonts w:cs="Arial"/>
          <w:lang w:val="sr-Cyrl-RS"/>
        </w:rPr>
        <w:t>Купца</w:t>
      </w:r>
      <w:r>
        <w:rPr>
          <w:rFonts w:cs="Arial"/>
        </w:rPr>
        <w:t xml:space="preserve">, потписивањем </w:t>
      </w:r>
      <w:r>
        <w:rPr>
          <w:rFonts w:cs="Arial"/>
          <w:lang w:val="sr-Cyrl-CS"/>
        </w:rPr>
        <w:t>З</w:t>
      </w:r>
      <w:r w:rsidRPr="0029516D">
        <w:rPr>
          <w:rFonts w:cs="Arial"/>
          <w:lang w:val="sr-Cyrl-CS"/>
        </w:rPr>
        <w:t>аписник</w:t>
      </w:r>
      <w:r>
        <w:rPr>
          <w:rFonts w:cs="Arial"/>
          <w:lang w:val="sr-Cyrl-CS"/>
        </w:rPr>
        <w:t>а</w:t>
      </w:r>
      <w:r w:rsidRPr="0029516D">
        <w:rPr>
          <w:rFonts w:cs="Arial"/>
          <w:lang w:val="sr-Cyrl-CS"/>
        </w:rPr>
        <w:t xml:space="preserve"> о </w:t>
      </w:r>
      <w:r>
        <w:rPr>
          <w:rFonts w:cs="Arial"/>
          <w:lang w:val="sr-Cyrl-CS"/>
        </w:rPr>
        <w:t xml:space="preserve">квантитатином пријему </w:t>
      </w:r>
      <w:r w:rsidRPr="0029516D">
        <w:rPr>
          <w:rFonts w:cs="Arial"/>
          <w:lang w:val="sr-Cyrl-CS"/>
        </w:rPr>
        <w:t xml:space="preserve">машине са опремом </w:t>
      </w:r>
      <w:r>
        <w:rPr>
          <w:rFonts w:cs="Arial"/>
          <w:lang w:val="sr-Cyrl-CS"/>
        </w:rPr>
        <w:t>без примедби</w:t>
      </w:r>
      <w:r>
        <w:rPr>
          <w:rFonts w:cs="Arial"/>
        </w:rPr>
        <w:t>.</w:t>
      </w:r>
      <w:r w:rsidRPr="0029516D">
        <w:rPr>
          <w:rFonts w:cs="Arial"/>
        </w:rPr>
        <w:t xml:space="preserve">  </w:t>
      </w:r>
    </w:p>
    <w:p w:rsidR="00AA37DD" w:rsidRDefault="00AA37DD" w:rsidP="00AA37DD">
      <w:pPr>
        <w:pStyle w:val="KDParagraf"/>
        <w:spacing w:before="0"/>
        <w:rPr>
          <w:rFonts w:cs="Arial"/>
        </w:rPr>
      </w:pPr>
    </w:p>
    <w:p w:rsidR="00AA37DD" w:rsidRDefault="00AA37DD" w:rsidP="00AA37DD">
      <w:pPr>
        <w:pStyle w:val="KDParagraf"/>
        <w:spacing w:before="0"/>
        <w:rPr>
          <w:rFonts w:cs="Arial"/>
        </w:rPr>
      </w:pPr>
      <w:r w:rsidRPr="0029516D">
        <w:rPr>
          <w:rFonts w:cs="Arial"/>
        </w:rPr>
        <w:t>Евентуално настала штета приликом транспорта предметних добара до места испоруке пада на терет Продавца.</w:t>
      </w:r>
    </w:p>
    <w:p w:rsidR="00AA37DD" w:rsidRPr="0029516D" w:rsidRDefault="00AA37DD" w:rsidP="00AA37DD">
      <w:pPr>
        <w:pStyle w:val="KDParagraf"/>
        <w:spacing w:before="0"/>
        <w:rPr>
          <w:rFonts w:cs="Arial"/>
        </w:rPr>
      </w:pPr>
    </w:p>
    <w:p w:rsidR="00AA37DD" w:rsidRDefault="00AA37DD" w:rsidP="00AA37DD">
      <w:pPr>
        <w:rPr>
          <w:rFonts w:cs="Arial"/>
        </w:rPr>
      </w:pPr>
      <w:r w:rsidRPr="0029516D">
        <w:rPr>
          <w:rFonts w:cs="Arial"/>
        </w:rPr>
        <w:t>У случају да Продавац не извр</w:t>
      </w:r>
      <w:r>
        <w:rPr>
          <w:rFonts w:cs="Arial"/>
        </w:rPr>
        <w:t>ши испоруку добара у уговореном</w:t>
      </w:r>
      <w:r w:rsidRPr="0029516D">
        <w:rPr>
          <w:rFonts w:cs="Arial"/>
        </w:rPr>
        <w:t xml:space="preserve"> ро</w:t>
      </w:r>
      <w:r>
        <w:rPr>
          <w:rFonts w:cs="Arial"/>
        </w:rPr>
        <w:t>ку</w:t>
      </w:r>
      <w:r w:rsidRPr="0029516D">
        <w:rPr>
          <w:rFonts w:cs="Arial"/>
        </w:rPr>
        <w:t>, Купац има право на наплату уговорне казне и банкарске гаранције у целости, као и право на раскид Уговора.</w:t>
      </w:r>
    </w:p>
    <w:p w:rsidR="00AA37DD" w:rsidRDefault="00AA37DD" w:rsidP="00AA37DD">
      <w:pPr>
        <w:jc w:val="center"/>
        <w:rPr>
          <w:rFonts w:cs="Arial"/>
          <w:b/>
          <w:bCs/>
          <w:lang w:val="sr-Latn-CS"/>
        </w:rPr>
      </w:pPr>
      <w:r w:rsidRPr="0029516D">
        <w:rPr>
          <w:rFonts w:cs="Arial"/>
          <w:b/>
          <w:bCs/>
          <w:lang w:val="sr-Latn-CS"/>
        </w:rPr>
        <w:t>ТРАНСПОРТ</w:t>
      </w:r>
    </w:p>
    <w:p w:rsidR="00AA37DD" w:rsidRPr="0099407F" w:rsidRDefault="00AA37DD" w:rsidP="00AA37DD">
      <w:pPr>
        <w:rPr>
          <w:rFonts w:cs="Arial"/>
          <w:b/>
          <w:bCs/>
          <w:lang w:val="sr-Latn-CS"/>
        </w:rPr>
      </w:pPr>
      <w:r>
        <w:rPr>
          <w:rFonts w:cs="Arial"/>
          <w:b/>
          <w:bCs/>
          <w:lang w:val="sr-Latn-CS"/>
        </w:rPr>
        <w:t xml:space="preserve">                                                                     </w:t>
      </w:r>
      <w:r w:rsidRPr="0029516D">
        <w:rPr>
          <w:rFonts w:cs="Arial"/>
          <w:b/>
          <w:lang w:val="sr-Latn-CS"/>
        </w:rPr>
        <w:t xml:space="preserve">Члан </w:t>
      </w:r>
      <w:r>
        <w:rPr>
          <w:rFonts w:cs="Arial"/>
          <w:b/>
          <w:lang w:val="sr-Cyrl-RS"/>
        </w:rPr>
        <w:t>5</w:t>
      </w:r>
      <w:r w:rsidRPr="0029516D">
        <w:rPr>
          <w:rFonts w:cs="Arial"/>
          <w:b/>
          <w:lang w:val="sr-Latn-CS"/>
        </w:rPr>
        <w:t>.</w:t>
      </w:r>
    </w:p>
    <w:p w:rsidR="00CC2A37" w:rsidRPr="0004383E" w:rsidRDefault="00CC2A37" w:rsidP="00CC2A37">
      <w:pPr>
        <w:spacing w:before="0"/>
        <w:contextualSpacing/>
        <w:rPr>
          <w:rFonts w:eastAsia="Calibri" w:cs="Arial"/>
          <w:color w:val="FF0000"/>
        </w:rPr>
      </w:pPr>
      <w:r w:rsidRPr="0029516D">
        <w:rPr>
          <w:rFonts w:cs="Arial"/>
          <w:lang w:val="sr-Latn-CS"/>
        </w:rPr>
        <w:t>Уговорне стране су сагласне да транспорт уговорен</w:t>
      </w:r>
      <w:r w:rsidRPr="0029516D">
        <w:rPr>
          <w:rFonts w:cs="Arial"/>
          <w:lang w:val="sr-Cyrl-CS"/>
        </w:rPr>
        <w:t>их машина</w:t>
      </w:r>
      <w:r w:rsidRPr="0029516D">
        <w:rPr>
          <w:rFonts w:cs="Arial"/>
          <w:lang w:val="sr-Latn-CS"/>
        </w:rPr>
        <w:t xml:space="preserve"> обезбеђује </w:t>
      </w:r>
      <w:r w:rsidRPr="0029516D">
        <w:rPr>
          <w:rFonts w:cs="Arial"/>
          <w:lang w:val="sr-Cyrl-CS"/>
        </w:rPr>
        <w:t>П</w:t>
      </w:r>
      <w:r w:rsidRPr="0029516D">
        <w:rPr>
          <w:rFonts w:cs="Arial"/>
          <w:lang w:val="sr-Latn-CS"/>
        </w:rPr>
        <w:t>родавац,</w:t>
      </w:r>
      <w:r w:rsidRPr="0029516D">
        <w:rPr>
          <w:rFonts w:cs="Arial"/>
          <w:lang w:val="sr-Cyrl-RS"/>
        </w:rPr>
        <w:t xml:space="preserve"> </w:t>
      </w:r>
      <w:r w:rsidRPr="0029516D">
        <w:rPr>
          <w:rFonts w:cs="Arial"/>
          <w:lang w:val="sr-Latn-CS"/>
        </w:rPr>
        <w:t>који је одговоран за њ</w:t>
      </w:r>
      <w:r>
        <w:rPr>
          <w:rFonts w:cs="Arial"/>
          <w:lang w:val="sr-Cyrl-RS"/>
        </w:rPr>
        <w:t>ихову</w:t>
      </w:r>
      <w:r w:rsidRPr="0029516D">
        <w:rPr>
          <w:rFonts w:cs="Arial"/>
          <w:lang w:val="sr-Latn-CS"/>
        </w:rPr>
        <w:t xml:space="preserve"> исправност до тренутка предаје </w:t>
      </w:r>
      <w:r w:rsidRPr="0029516D">
        <w:rPr>
          <w:rFonts w:cs="Arial"/>
          <w:lang w:val="sr-Cyrl-CS"/>
        </w:rPr>
        <w:t>К</w:t>
      </w:r>
      <w:r w:rsidRPr="0029516D">
        <w:rPr>
          <w:rFonts w:cs="Arial"/>
          <w:lang w:val="sr-Latn-CS"/>
        </w:rPr>
        <w:t>упцу на уговореном паритету</w:t>
      </w:r>
      <w:r w:rsidRPr="0029516D">
        <w:rPr>
          <w:rFonts w:cs="Arial"/>
          <w:lang w:val="sr-Cyrl-CS"/>
        </w:rPr>
        <w:t xml:space="preserve"> – </w:t>
      </w:r>
      <w:r w:rsidRPr="0029516D">
        <w:rPr>
          <w:rFonts w:cs="Arial"/>
          <w:lang w:val="sr-Latn-CS"/>
        </w:rPr>
        <w:t xml:space="preserve">FCO </w:t>
      </w:r>
      <w:r w:rsidRPr="0029516D">
        <w:rPr>
          <w:rFonts w:cs="Arial"/>
          <w:lang w:val="sr-Cyrl-CS"/>
        </w:rPr>
        <w:t xml:space="preserve">магацин </w:t>
      </w:r>
      <w:r w:rsidRPr="007F050A">
        <w:rPr>
          <w:rFonts w:cs="Arial"/>
          <w:lang w:val="sr-Cyrl-CS"/>
        </w:rPr>
        <w:t>Купц</w:t>
      </w:r>
      <w:r>
        <w:rPr>
          <w:rFonts w:cs="Arial"/>
          <w:lang w:val="sr-Cyrl-CS"/>
        </w:rPr>
        <w:t>а/</w:t>
      </w:r>
      <w:r w:rsidRPr="0004383E">
        <w:rPr>
          <w:rFonts w:eastAsia="Calibri" w:cs="Arial"/>
        </w:rPr>
        <w:t xml:space="preserve">DDP </w:t>
      </w:r>
      <w:r w:rsidRPr="0004383E">
        <w:rPr>
          <w:rFonts w:eastAsia="Calibri" w:cs="Arial"/>
          <w:lang w:val="sr-Cyrl-RS"/>
        </w:rPr>
        <w:t>(</w:t>
      </w:r>
      <w:r>
        <w:rPr>
          <w:rFonts w:eastAsia="Calibri" w:cs="Arial"/>
          <w:lang w:val="sr-Latn-RS"/>
        </w:rPr>
        <w:t>I</w:t>
      </w:r>
      <w:r w:rsidRPr="0004383E">
        <w:rPr>
          <w:rFonts w:eastAsia="Calibri" w:cs="Arial"/>
        </w:rPr>
        <w:t>ncoterms 2010).</w:t>
      </w:r>
    </w:p>
    <w:p w:rsidR="00AA37DD" w:rsidRPr="0029516D" w:rsidRDefault="00AA37DD" w:rsidP="00AA37DD">
      <w:pPr>
        <w:rPr>
          <w:rFonts w:cs="Arial"/>
          <w:lang w:val="sr-Cyrl-CS"/>
        </w:rPr>
      </w:pPr>
      <w:r w:rsidRPr="0029516D">
        <w:rPr>
          <w:rFonts w:cs="Arial"/>
          <w:lang w:val="sr-Cyrl-CS"/>
        </w:rPr>
        <w:t xml:space="preserve">Паковање, маркирање и конзервирање уговорених </w:t>
      </w:r>
      <w:r w:rsidRPr="0029516D">
        <w:rPr>
          <w:rFonts w:cs="Arial"/>
          <w:lang w:val="sr-Latn-CS"/>
        </w:rPr>
        <w:t>машин</w:t>
      </w:r>
      <w:r w:rsidRPr="0029516D">
        <w:rPr>
          <w:rFonts w:cs="Arial"/>
          <w:lang w:val="sr-Cyrl-CS"/>
        </w:rPr>
        <w:t>а, што је обавеза Продавца, морају да обезбеде очување машина од оштећења приликом утовара,</w:t>
      </w:r>
      <w:r w:rsidRPr="0029516D">
        <w:rPr>
          <w:rFonts w:cs="Arial"/>
        </w:rPr>
        <w:t xml:space="preserve"> </w:t>
      </w:r>
      <w:r w:rsidRPr="0029516D">
        <w:rPr>
          <w:rFonts w:cs="Arial"/>
          <w:lang w:val="sr-Cyrl-CS"/>
        </w:rPr>
        <w:t>транспорта,</w:t>
      </w:r>
      <w:r w:rsidRPr="0029516D">
        <w:rPr>
          <w:rFonts w:cs="Arial"/>
        </w:rPr>
        <w:t xml:space="preserve"> </w:t>
      </w:r>
      <w:r w:rsidRPr="0029516D">
        <w:rPr>
          <w:rFonts w:cs="Arial"/>
          <w:lang w:val="sr-Cyrl-CS"/>
        </w:rPr>
        <w:t>истовара и магацинске манипулације</w:t>
      </w:r>
      <w:r w:rsidRPr="0029516D">
        <w:rPr>
          <w:rFonts w:cs="Arial"/>
        </w:rPr>
        <w:t xml:space="preserve"> </w:t>
      </w:r>
      <w:r w:rsidRPr="0029516D">
        <w:rPr>
          <w:rFonts w:cs="Arial"/>
          <w:lang w:val="sr-Cyrl-CS"/>
        </w:rPr>
        <w:t>у складу са важећим стандардима,</w:t>
      </w:r>
      <w:r w:rsidRPr="0029516D">
        <w:rPr>
          <w:rFonts w:cs="Arial"/>
        </w:rPr>
        <w:t xml:space="preserve"> </w:t>
      </w:r>
      <w:r w:rsidRPr="0029516D">
        <w:rPr>
          <w:rFonts w:cs="Arial"/>
          <w:lang w:val="sr-Cyrl-CS"/>
        </w:rPr>
        <w:t>који се односе на транспорт овакве робе.</w:t>
      </w:r>
    </w:p>
    <w:p w:rsidR="00AA37DD" w:rsidRPr="0029516D" w:rsidRDefault="00AA37DD" w:rsidP="00AA37DD">
      <w:pPr>
        <w:rPr>
          <w:rFonts w:cs="Arial"/>
          <w:lang w:val="sr-Latn-CS"/>
        </w:rPr>
      </w:pPr>
      <w:r w:rsidRPr="0029516D">
        <w:rPr>
          <w:rFonts w:cs="Arial"/>
          <w:lang w:val="sr-Latn-CS"/>
        </w:rPr>
        <w:t>Уз паковање</w:t>
      </w:r>
      <w:r w:rsidRPr="0029516D">
        <w:rPr>
          <w:rFonts w:cs="Arial"/>
          <w:lang w:val="sr-Cyrl-CS"/>
        </w:rPr>
        <w:t xml:space="preserve"> машина</w:t>
      </w:r>
      <w:r w:rsidRPr="0029516D">
        <w:rPr>
          <w:rFonts w:cs="Arial"/>
          <w:lang w:val="sr-Latn-CS"/>
        </w:rPr>
        <w:t xml:space="preserve"> ставља се пакинг листа и следећа документација:</w:t>
      </w:r>
    </w:p>
    <w:p w:rsidR="00AA37DD" w:rsidRPr="0029516D" w:rsidRDefault="00AA37DD" w:rsidP="00FD71A1">
      <w:pPr>
        <w:numPr>
          <w:ilvl w:val="0"/>
          <w:numId w:val="21"/>
        </w:numPr>
        <w:spacing w:before="0"/>
        <w:rPr>
          <w:rFonts w:cs="Arial"/>
          <w:lang w:val="sr-Latn-CS"/>
        </w:rPr>
      </w:pPr>
      <w:r w:rsidRPr="0029516D">
        <w:rPr>
          <w:rFonts w:cs="Arial"/>
          <w:lang w:val="sr-Latn-CS"/>
        </w:rPr>
        <w:lastRenderedPageBreak/>
        <w:t>НАЗ</w:t>
      </w:r>
      <w:r w:rsidRPr="0029516D">
        <w:rPr>
          <w:rFonts w:cs="Arial"/>
          <w:lang w:val="sr-Cyrl-CS"/>
        </w:rPr>
        <w:t>ИВ</w:t>
      </w:r>
      <w:r w:rsidRPr="0029516D">
        <w:rPr>
          <w:rFonts w:cs="Arial"/>
          <w:lang w:val="sr-Latn-CS"/>
        </w:rPr>
        <w:t xml:space="preserve"> ОДРЕД</w:t>
      </w:r>
      <w:r w:rsidRPr="0029516D">
        <w:rPr>
          <w:rFonts w:cs="Arial"/>
          <w:lang w:val="sr-Cyrl-CS"/>
        </w:rPr>
        <w:t>И</w:t>
      </w:r>
      <w:r w:rsidRPr="0029516D">
        <w:rPr>
          <w:rFonts w:cs="Arial"/>
          <w:lang w:val="sr-Latn-CS"/>
        </w:rPr>
        <w:t>ШТА</w:t>
      </w:r>
    </w:p>
    <w:p w:rsidR="00AA37DD" w:rsidRPr="0029516D" w:rsidRDefault="00AA37DD" w:rsidP="00FD71A1">
      <w:pPr>
        <w:numPr>
          <w:ilvl w:val="0"/>
          <w:numId w:val="21"/>
        </w:numPr>
        <w:spacing w:before="0"/>
        <w:rPr>
          <w:rFonts w:cs="Arial"/>
          <w:lang w:val="sr-Latn-CS"/>
        </w:rPr>
      </w:pPr>
      <w:r w:rsidRPr="0029516D">
        <w:rPr>
          <w:rFonts w:cs="Arial"/>
          <w:lang w:val="sr-Latn-CS"/>
        </w:rPr>
        <w:t>НАЗ</w:t>
      </w:r>
      <w:r w:rsidRPr="0029516D">
        <w:rPr>
          <w:rFonts w:cs="Arial"/>
          <w:lang w:val="sr-Cyrl-CS"/>
        </w:rPr>
        <w:t>ИВ</w:t>
      </w:r>
      <w:r w:rsidRPr="0029516D">
        <w:rPr>
          <w:rFonts w:cs="Arial"/>
          <w:lang w:val="sr-Latn-CS"/>
        </w:rPr>
        <w:t xml:space="preserve"> ПР</w:t>
      </w:r>
      <w:r w:rsidRPr="0029516D">
        <w:rPr>
          <w:rFonts w:cs="Arial"/>
          <w:lang w:val="sr-Cyrl-CS"/>
        </w:rPr>
        <w:t>И</w:t>
      </w:r>
      <w:r w:rsidRPr="0029516D">
        <w:rPr>
          <w:rFonts w:cs="Arial"/>
          <w:lang w:val="sr-Latn-CS"/>
        </w:rPr>
        <w:t xml:space="preserve">МАОЦА РОБЕ </w:t>
      </w:r>
      <w:r w:rsidRPr="0029516D">
        <w:rPr>
          <w:rFonts w:cs="Arial"/>
          <w:lang w:val="sr-Cyrl-CS"/>
        </w:rPr>
        <w:t>И</w:t>
      </w:r>
      <w:r w:rsidRPr="0029516D">
        <w:rPr>
          <w:rFonts w:cs="Arial"/>
          <w:lang w:val="sr-Latn-CS"/>
        </w:rPr>
        <w:t xml:space="preserve"> НАЗ</w:t>
      </w:r>
      <w:r w:rsidRPr="0029516D">
        <w:rPr>
          <w:rFonts w:cs="Arial"/>
          <w:lang w:val="sr-Cyrl-CS"/>
        </w:rPr>
        <w:t>ИВ</w:t>
      </w:r>
      <w:r w:rsidRPr="0029516D">
        <w:rPr>
          <w:rFonts w:cs="Arial"/>
          <w:lang w:val="sr-Latn-CS"/>
        </w:rPr>
        <w:t xml:space="preserve"> ПРОДА</w:t>
      </w:r>
      <w:r w:rsidRPr="0029516D">
        <w:rPr>
          <w:rFonts w:cs="Arial"/>
          <w:lang w:val="sr-Cyrl-CS"/>
        </w:rPr>
        <w:t>В</w:t>
      </w:r>
      <w:r w:rsidRPr="0029516D">
        <w:rPr>
          <w:rFonts w:cs="Arial"/>
          <w:lang w:val="sr-Latn-CS"/>
        </w:rPr>
        <w:t>ЦА</w:t>
      </w:r>
    </w:p>
    <w:p w:rsidR="00AA37DD" w:rsidRPr="0029516D" w:rsidRDefault="00AA37DD" w:rsidP="00FD71A1">
      <w:pPr>
        <w:numPr>
          <w:ilvl w:val="0"/>
          <w:numId w:val="21"/>
        </w:numPr>
        <w:spacing w:before="0"/>
        <w:rPr>
          <w:rFonts w:cs="Arial"/>
          <w:lang w:val="sr-Latn-CS"/>
        </w:rPr>
      </w:pPr>
      <w:r w:rsidRPr="0029516D">
        <w:rPr>
          <w:rFonts w:cs="Arial"/>
          <w:lang w:val="sr-Latn-CS"/>
        </w:rPr>
        <w:t>ФАБР</w:t>
      </w:r>
      <w:r w:rsidRPr="0029516D">
        <w:rPr>
          <w:rFonts w:cs="Arial"/>
          <w:lang w:val="sr-Cyrl-CS"/>
        </w:rPr>
        <w:t>И</w:t>
      </w:r>
      <w:r w:rsidRPr="0029516D">
        <w:rPr>
          <w:rFonts w:cs="Arial"/>
          <w:lang w:val="sr-Latn-CS"/>
        </w:rPr>
        <w:t>ЧК</w:t>
      </w:r>
      <w:r w:rsidRPr="0029516D">
        <w:rPr>
          <w:rFonts w:cs="Arial"/>
          <w:lang w:val="sr-Cyrl-CS"/>
        </w:rPr>
        <w:t>И</w:t>
      </w:r>
      <w:r w:rsidRPr="0029516D">
        <w:rPr>
          <w:rFonts w:cs="Arial"/>
          <w:lang w:val="sr-Latn-CS"/>
        </w:rPr>
        <w:t xml:space="preserve"> БРОЈ МАШ</w:t>
      </w:r>
      <w:r w:rsidRPr="0029516D">
        <w:rPr>
          <w:rFonts w:cs="Arial"/>
          <w:lang w:val="sr-Cyrl-CS"/>
        </w:rPr>
        <w:t>И</w:t>
      </w:r>
      <w:r w:rsidRPr="0029516D">
        <w:rPr>
          <w:rFonts w:cs="Arial"/>
          <w:lang w:val="sr-Latn-CS"/>
        </w:rPr>
        <w:t>НЕ</w:t>
      </w:r>
    </w:p>
    <w:p w:rsidR="00AA37DD" w:rsidRPr="0029516D" w:rsidRDefault="00AA37DD" w:rsidP="00FD71A1">
      <w:pPr>
        <w:numPr>
          <w:ilvl w:val="0"/>
          <w:numId w:val="21"/>
        </w:numPr>
        <w:spacing w:before="0"/>
        <w:rPr>
          <w:rFonts w:cs="Arial"/>
          <w:lang w:val="sr-Latn-CS"/>
        </w:rPr>
      </w:pPr>
      <w:r w:rsidRPr="0029516D">
        <w:rPr>
          <w:rFonts w:cs="Arial"/>
          <w:lang w:val="sr-Latn-CS"/>
        </w:rPr>
        <w:t xml:space="preserve">БРУТО </w:t>
      </w:r>
      <w:r w:rsidRPr="0029516D">
        <w:rPr>
          <w:rFonts w:cs="Arial"/>
          <w:lang w:val="sr-Cyrl-CS"/>
        </w:rPr>
        <w:t xml:space="preserve">И </w:t>
      </w:r>
      <w:r w:rsidRPr="0029516D">
        <w:rPr>
          <w:rFonts w:cs="Arial"/>
          <w:lang w:val="sr-Latn-CS"/>
        </w:rPr>
        <w:t xml:space="preserve">НЕТО </w:t>
      </w:r>
      <w:r w:rsidRPr="0029516D">
        <w:rPr>
          <w:rFonts w:cs="Arial"/>
          <w:lang w:val="sr-Cyrl-CS"/>
        </w:rPr>
        <w:t xml:space="preserve">МАСА </w:t>
      </w:r>
      <w:r w:rsidRPr="0029516D">
        <w:rPr>
          <w:rFonts w:cs="Arial"/>
          <w:lang w:val="sr-Latn-CS"/>
        </w:rPr>
        <w:t>МАШ</w:t>
      </w:r>
      <w:r w:rsidRPr="0029516D">
        <w:rPr>
          <w:rFonts w:cs="Arial"/>
          <w:lang w:val="sr-Cyrl-CS"/>
        </w:rPr>
        <w:t>И</w:t>
      </w:r>
      <w:r w:rsidRPr="0029516D">
        <w:rPr>
          <w:rFonts w:cs="Arial"/>
          <w:lang w:val="sr-Latn-CS"/>
        </w:rPr>
        <w:t>НЕ</w:t>
      </w:r>
    </w:p>
    <w:p w:rsidR="00AA37DD" w:rsidRPr="0029516D" w:rsidRDefault="00AA37DD" w:rsidP="00FD71A1">
      <w:pPr>
        <w:numPr>
          <w:ilvl w:val="0"/>
          <w:numId w:val="21"/>
        </w:numPr>
        <w:spacing w:before="0"/>
        <w:rPr>
          <w:rFonts w:cs="Arial"/>
          <w:lang w:val="sr-Latn-CS"/>
        </w:rPr>
      </w:pPr>
      <w:r w:rsidRPr="0029516D">
        <w:rPr>
          <w:rFonts w:cs="Arial"/>
          <w:lang w:val="sr-Latn-CS"/>
        </w:rPr>
        <w:t>СЕРТ</w:t>
      </w:r>
      <w:r w:rsidRPr="0029516D">
        <w:rPr>
          <w:rFonts w:cs="Arial"/>
          <w:lang w:val="sr-Cyrl-CS"/>
        </w:rPr>
        <w:t>И</w:t>
      </w:r>
      <w:r w:rsidRPr="0029516D">
        <w:rPr>
          <w:rFonts w:cs="Arial"/>
          <w:lang w:val="sr-Latn-CS"/>
        </w:rPr>
        <w:t>Ф</w:t>
      </w:r>
      <w:r w:rsidRPr="0029516D">
        <w:rPr>
          <w:rFonts w:cs="Arial"/>
          <w:lang w:val="sr-Cyrl-CS"/>
        </w:rPr>
        <w:t>И</w:t>
      </w:r>
      <w:r w:rsidRPr="0029516D">
        <w:rPr>
          <w:rFonts w:cs="Arial"/>
          <w:lang w:val="sr-Latn-CS"/>
        </w:rPr>
        <w:t>КАТ МАШ</w:t>
      </w:r>
      <w:r w:rsidRPr="0029516D">
        <w:rPr>
          <w:rFonts w:cs="Arial"/>
          <w:lang w:val="sr-Cyrl-CS"/>
        </w:rPr>
        <w:t>И</w:t>
      </w:r>
      <w:r w:rsidRPr="0029516D">
        <w:rPr>
          <w:rFonts w:cs="Arial"/>
          <w:lang w:val="sr-Latn-CS"/>
        </w:rPr>
        <w:t>НЕ</w:t>
      </w:r>
    </w:p>
    <w:p w:rsidR="00AA37DD" w:rsidRPr="004663FD" w:rsidRDefault="00AA37DD" w:rsidP="00AA37DD">
      <w:pPr>
        <w:rPr>
          <w:rFonts w:cs="Arial"/>
          <w:lang w:val="sr-Cyrl-RS"/>
        </w:rPr>
      </w:pPr>
      <w:r w:rsidRPr="0029516D">
        <w:rPr>
          <w:rFonts w:cs="Arial"/>
          <w:lang w:val="sr-Latn-CS"/>
        </w:rPr>
        <w:t xml:space="preserve"> У року од 24 часа од отпрем</w:t>
      </w:r>
      <w:r w:rsidRPr="0029516D">
        <w:rPr>
          <w:rFonts w:cs="Arial"/>
          <w:lang w:val="sr-Cyrl-CS"/>
        </w:rPr>
        <w:t>е машина</w:t>
      </w:r>
      <w:r w:rsidRPr="0029516D">
        <w:rPr>
          <w:rFonts w:cs="Arial"/>
          <w:lang w:val="sr-Latn-CS"/>
        </w:rPr>
        <w:t xml:space="preserve"> </w:t>
      </w:r>
      <w:r w:rsidRPr="0029516D">
        <w:rPr>
          <w:rFonts w:cs="Arial"/>
          <w:lang w:val="sr-Cyrl-CS"/>
        </w:rPr>
        <w:t>П</w:t>
      </w:r>
      <w:r w:rsidRPr="0029516D">
        <w:rPr>
          <w:rFonts w:cs="Arial"/>
          <w:lang w:val="sr-Latn-CS"/>
        </w:rPr>
        <w:t>родавац</w:t>
      </w:r>
      <w:r w:rsidRPr="0029516D">
        <w:rPr>
          <w:rFonts w:cs="Arial"/>
          <w:lang w:val="sr-Cyrl-CS"/>
        </w:rPr>
        <w:t xml:space="preserve"> </w:t>
      </w:r>
      <w:r w:rsidRPr="0029516D">
        <w:rPr>
          <w:rFonts w:cs="Arial"/>
          <w:lang w:val="sr-Latn-CS"/>
        </w:rPr>
        <w:t xml:space="preserve">је обавезан да писмено обавести </w:t>
      </w:r>
      <w:r w:rsidRPr="0029516D">
        <w:rPr>
          <w:rFonts w:cs="Arial"/>
          <w:lang w:val="sr-Cyrl-CS"/>
        </w:rPr>
        <w:t>К</w:t>
      </w:r>
      <w:r w:rsidRPr="0029516D">
        <w:rPr>
          <w:rFonts w:cs="Arial"/>
          <w:lang w:val="sr-Latn-CS"/>
        </w:rPr>
        <w:t>упца о отпреми са свим потребним подацима (датум отпреме, превозно средство, број уговора, бруто и нето тежину)</w:t>
      </w:r>
      <w:r>
        <w:rPr>
          <w:rFonts w:cs="Arial"/>
          <w:lang w:val="sr-Cyrl-RS"/>
        </w:rPr>
        <w:t>.</w:t>
      </w:r>
    </w:p>
    <w:p w:rsidR="00AA37DD" w:rsidRPr="0029516D" w:rsidRDefault="00AA37DD" w:rsidP="00AA37DD">
      <w:pPr>
        <w:rPr>
          <w:rFonts w:cs="Arial"/>
          <w:lang w:val="sr-Cyrl-RS"/>
        </w:rPr>
      </w:pPr>
    </w:p>
    <w:p w:rsidR="00AA37DD" w:rsidRPr="0029516D" w:rsidRDefault="00AA37DD" w:rsidP="00AA37DD">
      <w:pPr>
        <w:spacing w:before="0"/>
        <w:jc w:val="center"/>
        <w:rPr>
          <w:rFonts w:cs="Arial"/>
          <w:b/>
        </w:rPr>
      </w:pPr>
      <w:r w:rsidRPr="0029516D">
        <w:rPr>
          <w:rFonts w:cs="Arial"/>
          <w:b/>
        </w:rPr>
        <w:t>КВАНТИТАТИВНИ ПРИЈЕМ</w:t>
      </w:r>
    </w:p>
    <w:p w:rsidR="00AA37DD" w:rsidRPr="0029516D" w:rsidRDefault="00AA37DD" w:rsidP="00AA37DD">
      <w:pPr>
        <w:spacing w:before="0"/>
        <w:rPr>
          <w:rFonts w:cs="Arial"/>
          <w:b/>
        </w:rPr>
      </w:pPr>
    </w:p>
    <w:p w:rsidR="0085113E" w:rsidRPr="0029516D" w:rsidRDefault="0085113E" w:rsidP="0085113E">
      <w:pPr>
        <w:spacing w:before="0"/>
        <w:jc w:val="center"/>
        <w:rPr>
          <w:rFonts w:cs="Arial"/>
          <w:b/>
        </w:rPr>
      </w:pPr>
      <w:r w:rsidRPr="0029516D">
        <w:rPr>
          <w:rFonts w:cs="Arial"/>
          <w:b/>
        </w:rPr>
        <w:t xml:space="preserve">Члан </w:t>
      </w:r>
      <w:r>
        <w:rPr>
          <w:rFonts w:cs="Arial"/>
          <w:b/>
          <w:lang w:val="sr-Cyrl-RS"/>
        </w:rPr>
        <w:t>6</w:t>
      </w:r>
      <w:r w:rsidRPr="0029516D">
        <w:rPr>
          <w:rFonts w:cs="Arial"/>
          <w:b/>
        </w:rPr>
        <w:t>.</w:t>
      </w:r>
    </w:p>
    <w:p w:rsidR="0085113E" w:rsidRPr="0029516D" w:rsidRDefault="0085113E" w:rsidP="0085113E">
      <w:pPr>
        <w:tabs>
          <w:tab w:val="left" w:pos="567"/>
        </w:tabs>
        <w:spacing w:before="0"/>
        <w:rPr>
          <w:rFonts w:cs="Arial"/>
        </w:rPr>
      </w:pPr>
      <w:r>
        <w:rPr>
          <w:rFonts w:cs="Arial"/>
          <w:lang w:val="ru-RU"/>
        </w:rPr>
        <w:t>Продавац</w:t>
      </w:r>
      <w:r w:rsidRPr="0029516D">
        <w:rPr>
          <w:rFonts w:cs="Arial"/>
          <w:lang w:val="ru-RU"/>
        </w:rPr>
        <w:t xml:space="preserve"> </w:t>
      </w:r>
      <w:r>
        <w:rPr>
          <w:rFonts w:cs="Arial"/>
          <w:lang w:val="ru-RU"/>
        </w:rPr>
        <w:t>ће</w:t>
      </w:r>
      <w:r w:rsidRPr="0029516D">
        <w:rPr>
          <w:rFonts w:cs="Arial"/>
          <w:lang w:val="ru-RU"/>
        </w:rPr>
        <w:t xml:space="preserve"> писаним путем обавести </w:t>
      </w:r>
      <w:r>
        <w:rPr>
          <w:rFonts w:cs="Arial"/>
          <w:lang w:val="ru-RU"/>
        </w:rPr>
        <w:t xml:space="preserve">Купца </w:t>
      </w:r>
      <w:r w:rsidRPr="0029516D">
        <w:rPr>
          <w:rFonts w:cs="Arial"/>
          <w:lang w:val="ru-RU"/>
        </w:rPr>
        <w:t xml:space="preserve">о тачном датуму испоруке </w:t>
      </w:r>
      <w:r>
        <w:rPr>
          <w:rFonts w:cs="Arial"/>
          <w:lang w:val="ru-RU"/>
        </w:rPr>
        <w:t xml:space="preserve">у магацин Купца </w:t>
      </w:r>
      <w:r w:rsidRPr="0029516D">
        <w:rPr>
          <w:rFonts w:cs="Arial"/>
          <w:lang w:val="ru-RU"/>
        </w:rPr>
        <w:t>најмање 3 (словима:три) радна дана пре планираног датума испоруке</w:t>
      </w:r>
      <w:r>
        <w:rPr>
          <w:rFonts w:cs="Arial"/>
          <w:lang w:val="ru-RU"/>
        </w:rPr>
        <w:t xml:space="preserve"> према</w:t>
      </w:r>
      <w:r w:rsidRPr="00D9477D">
        <w:t xml:space="preserve"> </w:t>
      </w:r>
      <w:r w:rsidRPr="00D73E4A">
        <w:t>Обрасцу "Најава испоруке добара" као и 24</w:t>
      </w:r>
      <w:r>
        <w:t xml:space="preserve"> </w:t>
      </w:r>
      <w:r>
        <w:rPr>
          <w:lang w:val="sr-Cyrl-RS"/>
        </w:rPr>
        <w:t>(словима: двадесетчетири) часа</w:t>
      </w:r>
      <w:r w:rsidRPr="00D73E4A">
        <w:t xml:space="preserve"> пре испоруке према </w:t>
      </w:r>
      <w:r>
        <w:rPr>
          <w:lang w:val="sr-Cyrl-RS"/>
        </w:rPr>
        <w:t>Обрасцу</w:t>
      </w:r>
      <w:r w:rsidRPr="00D73E4A">
        <w:t xml:space="preserve"> "Обавештење о испоруци добара"</w:t>
      </w:r>
      <w:r>
        <w:rPr>
          <w:lang w:val="sr-Cyrl-RS"/>
        </w:rPr>
        <w:t xml:space="preserve">. </w:t>
      </w:r>
    </w:p>
    <w:p w:rsidR="0085113E" w:rsidRPr="0029516D" w:rsidRDefault="0085113E" w:rsidP="0085113E">
      <w:pPr>
        <w:tabs>
          <w:tab w:val="left" w:pos="567"/>
        </w:tabs>
        <w:spacing w:before="0"/>
        <w:rPr>
          <w:rFonts w:cs="Arial"/>
          <w:lang w:val="ru-RU"/>
        </w:rPr>
      </w:pPr>
    </w:p>
    <w:p w:rsidR="0085113E" w:rsidRPr="0029516D" w:rsidRDefault="0085113E" w:rsidP="0085113E">
      <w:pPr>
        <w:tabs>
          <w:tab w:val="left" w:pos="567"/>
        </w:tabs>
        <w:spacing w:before="0"/>
        <w:rPr>
          <w:rFonts w:cs="Arial"/>
        </w:rPr>
      </w:pPr>
      <w:r w:rsidRPr="0029516D">
        <w:rPr>
          <w:rFonts w:cs="Arial"/>
        </w:rPr>
        <w:t xml:space="preserve">Купац је дужан да, у складу са обавештењем Продавца, организује благовремено преузимање </w:t>
      </w:r>
      <w:r w:rsidRPr="0029516D">
        <w:rPr>
          <w:rFonts w:cs="Arial"/>
          <w:lang w:val="sr-Cyrl-RS"/>
        </w:rPr>
        <w:t>машина</w:t>
      </w:r>
      <w:r w:rsidRPr="0029516D">
        <w:rPr>
          <w:rFonts w:cs="Arial"/>
        </w:rPr>
        <w:t xml:space="preserve"> у времену од 07,00 до 12,00 часова.</w:t>
      </w:r>
    </w:p>
    <w:p w:rsidR="0085113E" w:rsidRDefault="0085113E" w:rsidP="0085113E">
      <w:pPr>
        <w:tabs>
          <w:tab w:val="left" w:pos="567"/>
        </w:tabs>
        <w:spacing w:before="0"/>
        <w:rPr>
          <w:rFonts w:cs="Arial"/>
        </w:rPr>
      </w:pPr>
    </w:p>
    <w:p w:rsidR="0085113E" w:rsidRPr="0029516D" w:rsidRDefault="0085113E" w:rsidP="0085113E">
      <w:pPr>
        <w:pStyle w:val="KDNabrajanje"/>
        <w:numPr>
          <w:ilvl w:val="0"/>
          <w:numId w:val="0"/>
        </w:numPr>
      </w:pPr>
      <w:r w:rsidRPr="0029516D">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w:t>
      </w:r>
      <w:r w:rsidRPr="0029516D">
        <w:rPr>
          <w:lang w:val="sr-Cyrl-RS"/>
        </w:rPr>
        <w:t>машина</w:t>
      </w:r>
      <w:r w:rsidRPr="0029516D">
        <w:t xml:space="preserve"> испоручује. </w:t>
      </w:r>
    </w:p>
    <w:p w:rsidR="0085113E" w:rsidRPr="0029516D" w:rsidRDefault="0085113E" w:rsidP="0085113E">
      <w:pPr>
        <w:pStyle w:val="KDNabrajanje"/>
        <w:numPr>
          <w:ilvl w:val="0"/>
          <w:numId w:val="0"/>
        </w:numPr>
      </w:pPr>
      <w:r w:rsidRPr="0029516D">
        <w:t>Пријем предмета уговора констатоваће се потписивањем Записника о квантитатив</w:t>
      </w:r>
      <w:r>
        <w:t xml:space="preserve">ном пријему </w:t>
      </w:r>
      <w:r w:rsidR="00B12D1C">
        <w:rPr>
          <w:lang w:val="sr-Cyrl-RS"/>
        </w:rPr>
        <w:t xml:space="preserve">машине </w:t>
      </w:r>
      <w:r w:rsidR="00B12D1C" w:rsidRPr="0029516D">
        <w:rPr>
          <w:rFonts w:cs="Arial"/>
          <w:lang w:val="sr-Cyrl-CS"/>
        </w:rPr>
        <w:t xml:space="preserve">са опремом </w:t>
      </w:r>
      <w:r>
        <w:t>– без примедби и</w:t>
      </w:r>
      <w:r w:rsidRPr="0029516D">
        <w:t xml:space="preserve"> Отпремнице</w:t>
      </w:r>
      <w:r w:rsidRPr="0029516D">
        <w:rPr>
          <w:lang w:val="sr-Cyrl-RS"/>
        </w:rPr>
        <w:t xml:space="preserve"> </w:t>
      </w:r>
      <w:r w:rsidRPr="0029516D">
        <w:t>и</w:t>
      </w:r>
      <w:r w:rsidRPr="0029516D">
        <w:rPr>
          <w:lang w:val="sr-Cyrl-RS"/>
        </w:rPr>
        <w:t xml:space="preserve"> </w:t>
      </w:r>
      <w:r w:rsidRPr="0029516D">
        <w:t>провером</w:t>
      </w:r>
      <w:r w:rsidRPr="0029516D">
        <w:rPr>
          <w:lang w:val="sr-Latn-CS"/>
        </w:rPr>
        <w:t>:</w:t>
      </w:r>
    </w:p>
    <w:p w:rsidR="0085113E" w:rsidRPr="0029516D" w:rsidRDefault="0085113E" w:rsidP="0085113E">
      <w:pPr>
        <w:numPr>
          <w:ilvl w:val="0"/>
          <w:numId w:val="3"/>
        </w:numPr>
        <w:tabs>
          <w:tab w:val="num" w:pos="567"/>
        </w:tabs>
        <w:spacing w:before="0"/>
        <w:ind w:left="568" w:hanging="284"/>
        <w:rPr>
          <w:rFonts w:cs="Arial"/>
          <w:lang w:val="ru-RU"/>
        </w:rPr>
      </w:pPr>
      <w:r w:rsidRPr="0029516D">
        <w:rPr>
          <w:rFonts w:cs="Arial"/>
          <w:lang w:val="ru-RU"/>
        </w:rPr>
        <w:t>да ли је испоручена уговорена  количина</w:t>
      </w:r>
    </w:p>
    <w:p w:rsidR="0085113E" w:rsidRPr="0029516D" w:rsidRDefault="0085113E" w:rsidP="0085113E">
      <w:pPr>
        <w:numPr>
          <w:ilvl w:val="0"/>
          <w:numId w:val="3"/>
        </w:numPr>
        <w:tabs>
          <w:tab w:val="num" w:pos="567"/>
        </w:tabs>
        <w:spacing w:before="0"/>
        <w:ind w:left="568" w:hanging="284"/>
        <w:rPr>
          <w:rFonts w:cs="Arial"/>
          <w:lang w:val="ru-RU"/>
        </w:rPr>
      </w:pPr>
      <w:r w:rsidRPr="0029516D">
        <w:rPr>
          <w:rFonts w:cs="Arial"/>
          <w:lang w:val="ru-RU"/>
        </w:rPr>
        <w:t>да ли је машина без видљивог оштећења</w:t>
      </w:r>
    </w:p>
    <w:p w:rsidR="0085113E" w:rsidRPr="0029516D" w:rsidRDefault="0085113E" w:rsidP="0085113E">
      <w:pPr>
        <w:numPr>
          <w:ilvl w:val="0"/>
          <w:numId w:val="3"/>
        </w:numPr>
        <w:tabs>
          <w:tab w:val="num" w:pos="567"/>
        </w:tabs>
        <w:spacing w:before="0"/>
        <w:ind w:left="568" w:hanging="284"/>
        <w:rPr>
          <w:rFonts w:cs="Arial"/>
          <w:lang w:val="ru-RU"/>
        </w:rPr>
      </w:pPr>
      <w:r w:rsidRPr="0029516D">
        <w:rPr>
          <w:rFonts w:cs="Arial"/>
          <w:lang w:val="ru-RU"/>
        </w:rPr>
        <w:t>да ли је уз испоручену машину достављена комплетна пратећа документација наведена у конкурсној документацији.</w:t>
      </w:r>
    </w:p>
    <w:p w:rsidR="0085113E" w:rsidRPr="0029516D" w:rsidRDefault="0085113E" w:rsidP="0085113E">
      <w:pPr>
        <w:tabs>
          <w:tab w:val="left" w:pos="567"/>
        </w:tabs>
        <w:spacing w:before="0"/>
        <w:rPr>
          <w:rFonts w:cs="Arial"/>
          <w:lang w:val="sr-Cyrl-BA"/>
        </w:rPr>
      </w:pPr>
      <w:r w:rsidRPr="0029516D">
        <w:rPr>
          <w:rFonts w:cs="Arial"/>
          <w:lang w:val="ru-RU"/>
        </w:rPr>
        <w:t xml:space="preserve">У случају да дође до одступања од уговореног, </w:t>
      </w:r>
      <w:r w:rsidR="007C38F3" w:rsidRPr="0029516D">
        <w:rPr>
          <w:rFonts w:cs="Arial"/>
          <w:lang w:val="ru-RU"/>
        </w:rPr>
        <w:t xml:space="preserve">Продавац је дужан </w:t>
      </w:r>
      <w:r w:rsidR="007C38F3">
        <w:rPr>
          <w:rFonts w:cs="Arial"/>
          <w:lang w:val="sr-Cyrl-RS"/>
        </w:rPr>
        <w:t>да у року о</w:t>
      </w:r>
      <w:r w:rsidR="007C38F3" w:rsidRPr="0029516D">
        <w:rPr>
          <w:rFonts w:cs="Arial"/>
          <w:lang w:val="sr-Cyrl-CS"/>
        </w:rPr>
        <w:t xml:space="preserve">д максимално </w:t>
      </w:r>
      <w:r w:rsidR="007C38F3" w:rsidRPr="0029516D">
        <w:rPr>
          <w:rFonts w:cs="Arial"/>
          <w:bCs/>
          <w:lang w:val="sr-Cyrl-CS"/>
        </w:rPr>
        <w:t xml:space="preserve">25 (словима:двадесетпет) </w:t>
      </w:r>
      <w:r w:rsidR="007C38F3" w:rsidRPr="0029516D">
        <w:rPr>
          <w:rFonts w:cs="Arial"/>
          <w:lang w:val="sr-Cyrl-CS"/>
        </w:rPr>
        <w:t xml:space="preserve">дана </w:t>
      </w:r>
      <w:r w:rsidR="007C38F3" w:rsidRPr="0029516D">
        <w:rPr>
          <w:rFonts w:cs="Arial"/>
          <w:lang w:val="ru-RU"/>
        </w:rPr>
        <w:t>отклони све недостатке</w:t>
      </w:r>
      <w:r w:rsidRPr="0029516D">
        <w:rPr>
          <w:rFonts w:cs="Arial"/>
          <w:lang w:val="ru-RU"/>
        </w:rPr>
        <w:t>,</w:t>
      </w:r>
      <w:r w:rsidRPr="0029516D">
        <w:rPr>
          <w:rFonts w:cs="Arial"/>
        </w:rPr>
        <w:t xml:space="preserve"> а</w:t>
      </w:r>
      <w:r w:rsidRPr="0029516D">
        <w:rPr>
          <w:rFonts w:cs="Arial"/>
          <w:lang w:val="ru-RU"/>
        </w:rPr>
        <w:t xml:space="preserve"> док се </w:t>
      </w:r>
      <w:r w:rsidRPr="0029516D">
        <w:rPr>
          <w:rFonts w:cs="Arial"/>
        </w:rPr>
        <w:t xml:space="preserve">ти недостаци не </w:t>
      </w:r>
      <w:r w:rsidRPr="0029516D">
        <w:rPr>
          <w:rFonts w:cs="Arial"/>
          <w:lang w:val="ru-RU"/>
        </w:rPr>
        <w:t>отклон</w:t>
      </w:r>
      <w:r w:rsidRPr="0029516D">
        <w:rPr>
          <w:rFonts w:cs="Arial"/>
        </w:rPr>
        <w:t>е</w:t>
      </w:r>
      <w:r w:rsidRPr="0029516D">
        <w:rPr>
          <w:rFonts w:cs="Arial"/>
          <w:lang w:val="ru-RU"/>
        </w:rPr>
        <w:t xml:space="preserve">, </w:t>
      </w:r>
      <w:r w:rsidRPr="0029516D">
        <w:rPr>
          <w:rFonts w:cs="Arial"/>
        </w:rPr>
        <w:t xml:space="preserve">сматраће се да </w:t>
      </w:r>
      <w:r w:rsidRPr="0029516D">
        <w:rPr>
          <w:rFonts w:cs="Arial"/>
          <w:lang w:val="ru-RU"/>
        </w:rPr>
        <w:t>испорук</w:t>
      </w:r>
      <w:r w:rsidRPr="0029516D">
        <w:rPr>
          <w:rFonts w:cs="Arial"/>
        </w:rPr>
        <w:t>а</w:t>
      </w:r>
      <w:r w:rsidRPr="0029516D">
        <w:rPr>
          <w:rFonts w:cs="Arial"/>
          <w:lang w:val="ru-RU"/>
        </w:rPr>
        <w:t xml:space="preserve"> није </w:t>
      </w:r>
      <w:r w:rsidRPr="0029516D">
        <w:rPr>
          <w:rFonts w:cs="Arial"/>
        </w:rPr>
        <w:t>извршена у року</w:t>
      </w:r>
      <w:r w:rsidRPr="0029516D">
        <w:rPr>
          <w:rFonts w:cs="Arial"/>
          <w:lang w:val="ru-RU"/>
        </w:rPr>
        <w:t xml:space="preserve">. </w:t>
      </w:r>
    </w:p>
    <w:p w:rsidR="0085113E" w:rsidRPr="0029516D" w:rsidRDefault="0085113E" w:rsidP="0085113E">
      <w:pPr>
        <w:widowControl w:val="0"/>
        <w:tabs>
          <w:tab w:val="left" w:pos="0"/>
        </w:tabs>
        <w:rPr>
          <w:rFonts w:cs="Arial"/>
          <w:lang w:val="sr-Cyrl-CS"/>
        </w:rPr>
      </w:pPr>
      <w:r w:rsidRPr="0029516D">
        <w:rPr>
          <w:rFonts w:cs="Arial"/>
          <w:lang w:val="sr-Cyrl-CS"/>
        </w:rPr>
        <w:t xml:space="preserve">Пријем машине у погледу количине врши се у магацину Купца, прављењем </w:t>
      </w:r>
      <w:r w:rsidR="007C38F3">
        <w:rPr>
          <w:rFonts w:cs="Arial"/>
          <w:lang w:val="sr-Cyrl-CS"/>
        </w:rPr>
        <w:t>З</w:t>
      </w:r>
      <w:r w:rsidR="007C38F3" w:rsidRPr="0029516D">
        <w:rPr>
          <w:rFonts w:cs="Arial"/>
          <w:lang w:val="sr-Cyrl-CS"/>
        </w:rPr>
        <w:t>аписник</w:t>
      </w:r>
      <w:r w:rsidR="007C38F3">
        <w:rPr>
          <w:rFonts w:cs="Arial"/>
          <w:lang w:val="sr-Cyrl-CS"/>
        </w:rPr>
        <w:t>а</w:t>
      </w:r>
      <w:r w:rsidR="007C38F3" w:rsidRPr="0029516D">
        <w:rPr>
          <w:rFonts w:cs="Arial"/>
          <w:lang w:val="sr-Cyrl-CS"/>
        </w:rPr>
        <w:t xml:space="preserve"> о </w:t>
      </w:r>
      <w:r w:rsidR="007C38F3">
        <w:rPr>
          <w:rFonts w:cs="Arial"/>
          <w:lang w:val="sr-Cyrl-CS"/>
        </w:rPr>
        <w:t xml:space="preserve">квантитатином пријему </w:t>
      </w:r>
      <w:r w:rsidR="007C38F3" w:rsidRPr="0029516D">
        <w:rPr>
          <w:rFonts w:cs="Arial"/>
          <w:lang w:val="sr-Cyrl-CS"/>
        </w:rPr>
        <w:t xml:space="preserve">машине са опремом </w:t>
      </w:r>
      <w:r w:rsidR="007C38F3">
        <w:rPr>
          <w:rFonts w:cs="Arial"/>
          <w:lang w:val="sr-Cyrl-CS"/>
        </w:rPr>
        <w:t>без примедби</w:t>
      </w:r>
      <w:r w:rsidR="00B12D1C">
        <w:rPr>
          <w:rFonts w:cs="Arial"/>
          <w:lang w:val="sr-Cyrl-CS"/>
        </w:rPr>
        <w:t>.</w:t>
      </w:r>
    </w:p>
    <w:p w:rsidR="0085113E" w:rsidRPr="0029516D" w:rsidRDefault="0085113E" w:rsidP="0085113E">
      <w:pPr>
        <w:widowControl w:val="0"/>
        <w:tabs>
          <w:tab w:val="left" w:pos="0"/>
        </w:tabs>
        <w:rPr>
          <w:rFonts w:cs="Arial"/>
          <w:lang w:val="sr-Cyrl-CS"/>
        </w:rPr>
      </w:pPr>
      <w:r w:rsidRPr="0029516D">
        <w:rPr>
          <w:rFonts w:cs="Arial"/>
          <w:lang w:val="sr-Cyrl-CS"/>
        </w:rPr>
        <w:t>Квантитативан пријем машине обавља се код Купца у присуству представника Продавца</w:t>
      </w:r>
      <w:r w:rsidRPr="0029516D">
        <w:rPr>
          <w:rFonts w:cs="Arial"/>
          <w:b/>
          <w:bCs/>
          <w:lang w:val="sr-Cyrl-CS"/>
        </w:rPr>
        <w:t xml:space="preserve"> </w:t>
      </w:r>
      <w:r w:rsidRPr="0029516D">
        <w:rPr>
          <w:rFonts w:cs="Arial"/>
          <w:bCs/>
          <w:lang w:val="sr-Cyrl-CS"/>
        </w:rPr>
        <w:t>или званичног актуелног заступника Продавца и</w:t>
      </w:r>
      <w:r w:rsidRPr="0029516D">
        <w:rPr>
          <w:rFonts w:cs="Arial"/>
          <w:b/>
          <w:bCs/>
          <w:lang w:val="sr-Cyrl-CS"/>
        </w:rPr>
        <w:t xml:space="preserve"> </w:t>
      </w:r>
      <w:r w:rsidRPr="0029516D">
        <w:rPr>
          <w:rFonts w:cs="Arial"/>
          <w:lang w:val="sr-Cyrl-CS"/>
        </w:rPr>
        <w:t>Купца, а Купац је дужан да исплати само стварно примљену машину и опрему.</w:t>
      </w:r>
    </w:p>
    <w:p w:rsidR="0085113E" w:rsidRPr="0029516D" w:rsidRDefault="0085113E" w:rsidP="0085113E">
      <w:pPr>
        <w:widowControl w:val="0"/>
        <w:tabs>
          <w:tab w:val="left" w:pos="0"/>
        </w:tabs>
        <w:rPr>
          <w:rFonts w:cs="Arial"/>
          <w:lang w:val="sr-Cyrl-CS"/>
        </w:rPr>
      </w:pPr>
      <w:r w:rsidRPr="0029516D">
        <w:rPr>
          <w:rFonts w:cs="Arial"/>
          <w:lang w:val="sr-Cyrl-CS"/>
        </w:rPr>
        <w:t>Квантитативан пријем ће бити обављен визуелним прегледом и упоређивањем пак</w:t>
      </w:r>
      <w:r>
        <w:rPr>
          <w:rFonts w:cs="Arial"/>
          <w:lang w:val="sr-Cyrl-CS"/>
        </w:rPr>
        <w:t>инг листе и уговора са испорученом</w:t>
      </w:r>
      <w:r w:rsidRPr="0029516D">
        <w:rPr>
          <w:rFonts w:cs="Arial"/>
          <w:lang w:val="sr-Cyrl-CS"/>
        </w:rPr>
        <w:t xml:space="preserve"> машин</w:t>
      </w:r>
      <w:r>
        <w:rPr>
          <w:rFonts w:cs="Arial"/>
          <w:lang w:val="sr-Cyrl-CS"/>
        </w:rPr>
        <w:t>ом</w:t>
      </w:r>
      <w:r w:rsidRPr="0029516D">
        <w:rPr>
          <w:rFonts w:cs="Arial"/>
          <w:lang w:val="sr-Cyrl-CS"/>
        </w:rPr>
        <w:t xml:space="preserve"> и опрем</w:t>
      </w:r>
      <w:r>
        <w:rPr>
          <w:rFonts w:cs="Arial"/>
          <w:lang w:val="sr-Cyrl-CS"/>
        </w:rPr>
        <w:t>ом</w:t>
      </w:r>
      <w:r w:rsidRPr="0029516D">
        <w:rPr>
          <w:rFonts w:cs="Arial"/>
          <w:lang w:val="sr-Cyrl-CS"/>
        </w:rPr>
        <w:t xml:space="preserve">. </w:t>
      </w:r>
      <w:r>
        <w:rPr>
          <w:rFonts w:cs="Arial"/>
          <w:lang w:val="sr-Cyrl-CS"/>
        </w:rPr>
        <w:t>Овлашћени п</w:t>
      </w:r>
      <w:r w:rsidRPr="0029516D">
        <w:rPr>
          <w:rFonts w:cs="Arial"/>
          <w:lang w:val="sr-Cyrl-CS"/>
        </w:rPr>
        <w:t xml:space="preserve">редставници </w:t>
      </w:r>
      <w:r>
        <w:rPr>
          <w:rFonts w:cs="Arial"/>
          <w:lang w:val="sr-Cyrl-CS"/>
        </w:rPr>
        <w:t>Купца</w:t>
      </w:r>
      <w:r w:rsidRPr="0029516D">
        <w:rPr>
          <w:rFonts w:cs="Arial"/>
          <w:lang w:val="sr-Cyrl-CS"/>
        </w:rPr>
        <w:t xml:space="preserve"> и </w:t>
      </w:r>
      <w:r>
        <w:rPr>
          <w:rFonts w:cs="Arial"/>
          <w:lang w:val="sr-Cyrl-CS"/>
        </w:rPr>
        <w:t>Продавца</w:t>
      </w:r>
      <w:r w:rsidRPr="0029516D">
        <w:rPr>
          <w:rFonts w:cs="Arial"/>
          <w:lang w:val="sr-Cyrl-CS"/>
        </w:rPr>
        <w:t xml:space="preserve">  ће потписати </w:t>
      </w:r>
      <w:r>
        <w:rPr>
          <w:rFonts w:cs="Arial"/>
          <w:lang w:val="sr-Cyrl-CS"/>
        </w:rPr>
        <w:t>З</w:t>
      </w:r>
      <w:r w:rsidRPr="0029516D">
        <w:rPr>
          <w:rFonts w:cs="Arial"/>
          <w:lang w:val="sr-Cyrl-CS"/>
        </w:rPr>
        <w:t xml:space="preserve">аписник о </w:t>
      </w:r>
      <w:r>
        <w:rPr>
          <w:rFonts w:cs="Arial"/>
          <w:lang w:val="sr-Cyrl-CS"/>
        </w:rPr>
        <w:t xml:space="preserve">квантитатином пријему </w:t>
      </w:r>
      <w:r w:rsidRPr="0029516D">
        <w:rPr>
          <w:rFonts w:cs="Arial"/>
          <w:lang w:val="sr-Cyrl-CS"/>
        </w:rPr>
        <w:t xml:space="preserve">машине са опремом </w:t>
      </w:r>
      <w:r>
        <w:rPr>
          <w:rFonts w:cs="Arial"/>
          <w:lang w:val="sr-Cyrl-CS"/>
        </w:rPr>
        <w:t xml:space="preserve">без примедби </w:t>
      </w:r>
      <w:r w:rsidRPr="0029516D">
        <w:rPr>
          <w:rFonts w:cs="Arial"/>
          <w:lang w:val="sr-Cyrl-CS"/>
        </w:rPr>
        <w:t xml:space="preserve">у року од 24 часа од </w:t>
      </w:r>
      <w:r>
        <w:rPr>
          <w:rFonts w:cs="Arial"/>
          <w:lang w:val="sr-Cyrl-CS"/>
        </w:rPr>
        <w:t xml:space="preserve">испоруке машине, пратеће опреме и резервних делова и пратеће документације </w:t>
      </w:r>
      <w:r w:rsidRPr="0029516D">
        <w:rPr>
          <w:rFonts w:cs="Arial"/>
          <w:lang w:val="sr-Cyrl-CS"/>
        </w:rPr>
        <w:t xml:space="preserve">у магацин </w:t>
      </w:r>
      <w:r>
        <w:rPr>
          <w:rFonts w:cs="Arial"/>
          <w:lang w:val="sr-Cyrl-CS"/>
        </w:rPr>
        <w:t>Купца</w:t>
      </w:r>
      <w:r w:rsidRPr="0029516D">
        <w:rPr>
          <w:rFonts w:cs="Arial"/>
          <w:lang w:val="sr-Cyrl-CS"/>
        </w:rPr>
        <w:t>.</w:t>
      </w:r>
    </w:p>
    <w:p w:rsidR="0085113E" w:rsidRDefault="0085113E" w:rsidP="0085113E">
      <w:pPr>
        <w:widowControl w:val="0"/>
        <w:tabs>
          <w:tab w:val="left" w:pos="0"/>
        </w:tabs>
        <w:rPr>
          <w:rFonts w:cs="Arial"/>
          <w:lang w:val="sr-Cyrl-CS"/>
        </w:rPr>
      </w:pPr>
      <w:r w:rsidRPr="0029516D">
        <w:rPr>
          <w:rFonts w:cs="Arial"/>
          <w:lang w:val="sr-Cyrl-CS"/>
        </w:rPr>
        <w:t>Ако се прегледом утврди да неки део машине или опреме</w:t>
      </w:r>
      <w:r>
        <w:rPr>
          <w:rFonts w:cs="Arial"/>
          <w:lang w:val="sr-Cyrl-CS"/>
        </w:rPr>
        <w:t xml:space="preserve"> и резервних делова</w:t>
      </w:r>
      <w:r w:rsidRPr="0029516D">
        <w:rPr>
          <w:rFonts w:cs="Arial"/>
          <w:lang w:val="sr-Cyrl-CS"/>
        </w:rPr>
        <w:t xml:space="preserve">, опште документације као и техничке документације недостаје или је оштећен, то ће бити </w:t>
      </w:r>
      <w:r>
        <w:rPr>
          <w:rFonts w:cs="Arial"/>
          <w:lang w:val="sr-Cyrl-CS"/>
        </w:rPr>
        <w:t>З</w:t>
      </w:r>
      <w:r w:rsidRPr="0029516D">
        <w:rPr>
          <w:rFonts w:cs="Arial"/>
          <w:lang w:val="sr-Cyrl-CS"/>
        </w:rPr>
        <w:t xml:space="preserve">аписником констатовано, а </w:t>
      </w:r>
      <w:r>
        <w:rPr>
          <w:rFonts w:cs="Arial"/>
          <w:lang w:val="sr-Cyrl-CS"/>
        </w:rPr>
        <w:t>Продавац</w:t>
      </w:r>
      <w:r w:rsidRPr="0029516D">
        <w:rPr>
          <w:rFonts w:cs="Arial"/>
          <w:lang w:val="sr-Cyrl-CS"/>
        </w:rPr>
        <w:t xml:space="preserve"> ће бити обавезан да у року од максимално </w:t>
      </w:r>
      <w:r w:rsidRPr="0029516D">
        <w:rPr>
          <w:rFonts w:cs="Arial"/>
          <w:bCs/>
          <w:lang w:val="sr-Cyrl-CS"/>
        </w:rPr>
        <w:t xml:space="preserve">25 (словима:двадесетпет) </w:t>
      </w:r>
      <w:r w:rsidRPr="0029516D">
        <w:rPr>
          <w:rFonts w:cs="Arial"/>
          <w:lang w:val="sr-Cyrl-CS"/>
        </w:rPr>
        <w:t xml:space="preserve">дана испоручи недостајуће </w:t>
      </w:r>
      <w:r>
        <w:rPr>
          <w:rFonts w:cs="Arial"/>
          <w:lang w:val="sr-Cyrl-CS"/>
        </w:rPr>
        <w:t xml:space="preserve">или замени оштећене </w:t>
      </w:r>
      <w:r w:rsidRPr="0029516D">
        <w:rPr>
          <w:rFonts w:cs="Arial"/>
          <w:lang w:val="sr-Cyrl-CS"/>
        </w:rPr>
        <w:t>делове</w:t>
      </w:r>
      <w:r w:rsidRPr="0029516D">
        <w:rPr>
          <w:rFonts w:cs="Arial"/>
        </w:rPr>
        <w:t xml:space="preserve"> </w:t>
      </w:r>
      <w:r w:rsidRPr="0029516D">
        <w:rPr>
          <w:rFonts w:cs="Arial"/>
          <w:lang w:val="sr-Cyrl-CS"/>
        </w:rPr>
        <w:t xml:space="preserve">(време потребно за транзит плус два дана за израду и обраду) или документацију. </w:t>
      </w:r>
      <w:r>
        <w:rPr>
          <w:rFonts w:cs="Arial"/>
          <w:lang w:val="sr-Cyrl-CS"/>
        </w:rPr>
        <w:t>Купац</w:t>
      </w:r>
      <w:r w:rsidRPr="0029516D">
        <w:rPr>
          <w:rFonts w:cs="Arial"/>
          <w:lang w:val="sr-Cyrl-CS"/>
        </w:rPr>
        <w:t xml:space="preserve"> ће учинити све што може да овај период скрати, укључујући и авионску испоруку. </w:t>
      </w:r>
      <w:r>
        <w:rPr>
          <w:rFonts w:cs="Arial"/>
          <w:lang w:val="sr-Cyrl-CS"/>
        </w:rPr>
        <w:t>Након отклањања утврђених недостатака сматраће се да је квантитативни пријем извршен.</w:t>
      </w:r>
    </w:p>
    <w:p w:rsidR="0085113E" w:rsidRPr="0029516D" w:rsidRDefault="0085113E" w:rsidP="0085113E">
      <w:pPr>
        <w:rPr>
          <w:rFonts w:cs="Arial"/>
          <w:lang w:val="sr-Latn-CS"/>
        </w:rPr>
      </w:pPr>
      <w:r w:rsidRPr="0029516D">
        <w:rPr>
          <w:rFonts w:cs="Arial"/>
          <w:lang w:val="sr-Latn-CS"/>
        </w:rPr>
        <w:lastRenderedPageBreak/>
        <w:t xml:space="preserve">Квантитативни пријем испорученог добра врши се у магацину </w:t>
      </w:r>
      <w:r w:rsidRPr="0029516D">
        <w:rPr>
          <w:rFonts w:cs="Arial"/>
          <w:lang w:val="sr-Cyrl-RS"/>
        </w:rPr>
        <w:t>Купца</w:t>
      </w:r>
      <w:r w:rsidRPr="0029516D">
        <w:rPr>
          <w:rFonts w:cs="Arial"/>
          <w:lang w:val="sr-Latn-CS"/>
        </w:rPr>
        <w:t>, приликом пријема добра, визуелном контролом и пребројавањем.</w:t>
      </w:r>
    </w:p>
    <w:p w:rsidR="0085113E" w:rsidRPr="0029516D" w:rsidRDefault="0085113E" w:rsidP="0085113E">
      <w:pPr>
        <w:rPr>
          <w:rFonts w:cs="Arial"/>
          <w:lang w:val="sr-Latn-CS"/>
        </w:rPr>
      </w:pPr>
      <w:r w:rsidRPr="0029516D">
        <w:rPr>
          <w:rFonts w:cs="Arial"/>
          <w:lang w:val="sr-Latn-CS"/>
        </w:rPr>
        <w:t xml:space="preserve">Комисија за пријемно контролисање добра констатује да ли у испоруци има неслагања између примљене количине и количине наведене у пратећој документацији у ком случају </w:t>
      </w:r>
      <w:r w:rsidRPr="0029516D">
        <w:rPr>
          <w:rFonts w:cs="Arial"/>
          <w:lang w:val="sr-Cyrl-RS"/>
        </w:rPr>
        <w:t>Купац</w:t>
      </w:r>
      <w:r w:rsidRPr="0029516D">
        <w:rPr>
          <w:rFonts w:cs="Arial"/>
          <w:lang w:val="sr-Latn-CS"/>
        </w:rPr>
        <w:t xml:space="preserve"> има право достављања писане рекламације </w:t>
      </w:r>
      <w:r w:rsidRPr="0029516D">
        <w:rPr>
          <w:rFonts w:cs="Arial"/>
          <w:lang w:val="sr-Cyrl-RS"/>
        </w:rPr>
        <w:t>Продавц</w:t>
      </w:r>
      <w:r>
        <w:rPr>
          <w:rFonts w:cs="Arial"/>
          <w:lang w:val="sr-Cyrl-RS"/>
        </w:rPr>
        <w:t>у</w:t>
      </w:r>
      <w:r w:rsidRPr="0029516D">
        <w:rPr>
          <w:rFonts w:cs="Arial"/>
          <w:lang w:val="sr-Latn-CS"/>
        </w:rPr>
        <w:t>.</w:t>
      </w:r>
    </w:p>
    <w:p w:rsidR="0085113E" w:rsidRDefault="0085113E" w:rsidP="0085113E">
      <w:pPr>
        <w:widowControl w:val="0"/>
        <w:tabs>
          <w:tab w:val="left" w:pos="0"/>
        </w:tabs>
        <w:rPr>
          <w:rFonts w:cs="Arial"/>
          <w:lang w:val="sr-Cyrl-CS"/>
        </w:rPr>
      </w:pPr>
      <w:r>
        <w:rPr>
          <w:rFonts w:cs="Arial"/>
          <w:lang w:val="sr-Cyrl-CS"/>
        </w:rPr>
        <w:t>Потписивањем З</w:t>
      </w:r>
      <w:r w:rsidRPr="0029516D">
        <w:rPr>
          <w:rFonts w:cs="Arial"/>
          <w:lang w:val="sr-Cyrl-CS"/>
        </w:rPr>
        <w:t>аписник</w:t>
      </w:r>
      <w:r>
        <w:rPr>
          <w:rFonts w:cs="Arial"/>
          <w:lang w:val="sr-Cyrl-CS"/>
        </w:rPr>
        <w:t>а</w:t>
      </w:r>
      <w:r w:rsidRPr="0029516D">
        <w:rPr>
          <w:rFonts w:cs="Arial"/>
          <w:lang w:val="sr-Cyrl-CS"/>
        </w:rPr>
        <w:t xml:space="preserve"> о </w:t>
      </w:r>
      <w:r>
        <w:rPr>
          <w:rFonts w:cs="Arial"/>
          <w:lang w:val="sr-Cyrl-CS"/>
        </w:rPr>
        <w:t xml:space="preserve">квантитатином пријему </w:t>
      </w:r>
      <w:r w:rsidRPr="0029516D">
        <w:rPr>
          <w:rFonts w:cs="Arial"/>
          <w:lang w:val="sr-Cyrl-CS"/>
        </w:rPr>
        <w:t xml:space="preserve">машине са опремом </w:t>
      </w:r>
      <w:r>
        <w:rPr>
          <w:rFonts w:cs="Arial"/>
          <w:lang w:val="sr-Cyrl-CS"/>
        </w:rPr>
        <w:t>без примедби од стране овлашћених п</w:t>
      </w:r>
      <w:r w:rsidRPr="0029516D">
        <w:rPr>
          <w:rFonts w:cs="Arial"/>
          <w:lang w:val="sr-Cyrl-CS"/>
        </w:rPr>
        <w:t>редставни</w:t>
      </w:r>
      <w:r>
        <w:rPr>
          <w:rFonts w:cs="Arial"/>
          <w:lang w:val="sr-Cyrl-CS"/>
        </w:rPr>
        <w:t>ка</w:t>
      </w:r>
      <w:r w:rsidRPr="0029516D">
        <w:rPr>
          <w:rFonts w:cs="Arial"/>
          <w:lang w:val="sr-Cyrl-CS"/>
        </w:rPr>
        <w:t xml:space="preserve"> </w:t>
      </w:r>
      <w:r>
        <w:rPr>
          <w:rFonts w:cs="Arial"/>
          <w:lang w:val="sr-Cyrl-CS"/>
        </w:rPr>
        <w:t>Купца</w:t>
      </w:r>
      <w:r w:rsidRPr="0029516D">
        <w:rPr>
          <w:rFonts w:cs="Arial"/>
          <w:lang w:val="sr-Cyrl-CS"/>
        </w:rPr>
        <w:t xml:space="preserve"> и </w:t>
      </w:r>
      <w:r>
        <w:rPr>
          <w:rFonts w:cs="Arial"/>
          <w:lang w:val="sr-Cyrl-CS"/>
        </w:rPr>
        <w:t>Продавца сматраће се да је квантитативни пријем извршен.</w:t>
      </w:r>
    </w:p>
    <w:p w:rsidR="0085113E" w:rsidRPr="0029516D" w:rsidRDefault="0085113E" w:rsidP="0085113E">
      <w:pPr>
        <w:widowControl w:val="0"/>
        <w:tabs>
          <w:tab w:val="left" w:pos="0"/>
        </w:tabs>
        <w:suppressAutoHyphens/>
        <w:jc w:val="center"/>
        <w:rPr>
          <w:rFonts w:cs="Arial"/>
          <w:b/>
          <w:lang w:val="sr-Cyrl-CS"/>
        </w:rPr>
      </w:pPr>
      <w:r w:rsidRPr="0029516D">
        <w:rPr>
          <w:rFonts w:cs="Arial"/>
          <w:b/>
          <w:lang w:val="sr-Cyrl-CS"/>
        </w:rPr>
        <w:t>МОНТАЖА И ФУНКЦИОНАЛНЕ ПРОБЕ МАШИНЕ</w:t>
      </w:r>
    </w:p>
    <w:p w:rsidR="0085113E" w:rsidRPr="0029516D" w:rsidRDefault="0085113E" w:rsidP="0085113E">
      <w:pPr>
        <w:spacing w:before="0"/>
        <w:jc w:val="center"/>
        <w:rPr>
          <w:rFonts w:cs="Arial"/>
          <w:b/>
          <w:lang w:val="sr-Latn-CS"/>
        </w:rPr>
      </w:pPr>
      <w:r w:rsidRPr="0029516D">
        <w:rPr>
          <w:rFonts w:cs="Arial"/>
          <w:b/>
          <w:lang w:val="sr-Latn-CS"/>
        </w:rPr>
        <w:t xml:space="preserve">Члан </w:t>
      </w:r>
      <w:r>
        <w:rPr>
          <w:rFonts w:cs="Arial"/>
          <w:b/>
          <w:lang w:val="sr-Cyrl-RS"/>
        </w:rPr>
        <w:t>7</w:t>
      </w:r>
      <w:r w:rsidRPr="0029516D">
        <w:rPr>
          <w:rFonts w:cs="Arial"/>
          <w:b/>
          <w:lang w:val="sr-Latn-CS"/>
        </w:rPr>
        <w:t>.</w:t>
      </w:r>
    </w:p>
    <w:p w:rsidR="0085113E" w:rsidRPr="0029516D" w:rsidRDefault="0085113E" w:rsidP="0085113E">
      <w:pPr>
        <w:rPr>
          <w:rFonts w:cs="Arial"/>
          <w:lang w:val="sr-Latn-CS"/>
        </w:rPr>
      </w:pPr>
      <w:r w:rsidRPr="0029516D">
        <w:rPr>
          <w:rFonts w:cs="Arial"/>
          <w:lang w:val="sr-Cyrl-RS"/>
        </w:rPr>
        <w:t>Након потписивања</w:t>
      </w:r>
      <w:r w:rsidRPr="0029516D">
        <w:rPr>
          <w:rFonts w:cs="Arial"/>
          <w:lang w:val="sr-Latn-CS"/>
        </w:rPr>
        <w:t xml:space="preserve"> </w:t>
      </w:r>
      <w:r>
        <w:rPr>
          <w:rFonts w:cs="Arial"/>
          <w:lang w:val="sr-Cyrl-RS"/>
        </w:rPr>
        <w:t>З</w:t>
      </w:r>
      <w:r w:rsidRPr="0029516D">
        <w:rPr>
          <w:rFonts w:cs="Arial"/>
          <w:lang w:val="sr-Latn-CS"/>
        </w:rPr>
        <w:t>аписник</w:t>
      </w:r>
      <w:r w:rsidRPr="0029516D">
        <w:rPr>
          <w:rFonts w:cs="Arial"/>
          <w:lang w:val="sr-Cyrl-RS"/>
        </w:rPr>
        <w:t>а</w:t>
      </w:r>
      <w:r w:rsidRPr="0029516D">
        <w:rPr>
          <w:rFonts w:cs="Arial"/>
          <w:lang w:val="sr-Latn-CS"/>
        </w:rPr>
        <w:t xml:space="preserve"> о квантитативном пријему </w:t>
      </w:r>
      <w:r>
        <w:rPr>
          <w:rFonts w:cs="Arial"/>
          <w:lang w:val="sr-Cyrl-RS"/>
        </w:rPr>
        <w:t xml:space="preserve">сваке </w:t>
      </w:r>
      <w:r w:rsidRPr="0029516D">
        <w:rPr>
          <w:rFonts w:cs="Arial"/>
          <w:lang w:val="sr-Cyrl-CS"/>
        </w:rPr>
        <w:t>машин</w:t>
      </w:r>
      <w:r>
        <w:rPr>
          <w:rFonts w:cs="Arial"/>
          <w:lang w:val="sr-Cyrl-CS"/>
        </w:rPr>
        <w:t>е појединачно</w:t>
      </w:r>
      <w:r w:rsidRPr="0029516D">
        <w:rPr>
          <w:rFonts w:cs="Arial"/>
          <w:lang w:val="sr-Latn-CS"/>
        </w:rPr>
        <w:t>,</w:t>
      </w:r>
      <w:r w:rsidRPr="0029516D">
        <w:rPr>
          <w:rFonts w:cs="Arial"/>
          <w:lang w:val="sr-Cyrl-RS"/>
        </w:rPr>
        <w:t xml:space="preserve"> </w:t>
      </w:r>
      <w:r>
        <w:rPr>
          <w:rFonts w:cs="Arial"/>
          <w:lang w:val="sr-Cyrl-CS"/>
        </w:rPr>
        <w:t xml:space="preserve">овлашћени представник </w:t>
      </w:r>
      <w:r w:rsidR="00B12D1C">
        <w:rPr>
          <w:rFonts w:cs="Arial"/>
          <w:lang w:val="sr-Cyrl-CS"/>
        </w:rPr>
        <w:t>Продавца</w:t>
      </w:r>
      <w:r w:rsidRPr="0029516D">
        <w:rPr>
          <w:rFonts w:cs="Arial"/>
          <w:lang w:val="sr-Cyrl-CS"/>
        </w:rPr>
        <w:t xml:space="preserve"> </w:t>
      </w:r>
      <w:r w:rsidRPr="0029516D">
        <w:rPr>
          <w:rFonts w:cs="Arial"/>
          <w:lang w:val="sr-Latn-CS"/>
        </w:rPr>
        <w:t xml:space="preserve">је дужан да изврши склапање/монтажу </w:t>
      </w:r>
      <w:r w:rsidRPr="0029516D">
        <w:rPr>
          <w:rFonts w:cs="Arial"/>
          <w:lang w:val="sr-Cyrl-CS"/>
        </w:rPr>
        <w:t>машина</w:t>
      </w:r>
      <w:r w:rsidRPr="0029516D">
        <w:rPr>
          <w:rFonts w:cs="Arial"/>
          <w:lang w:val="sr-Latn-CS"/>
        </w:rPr>
        <w:t xml:space="preserve"> и функционалне пробе ист</w:t>
      </w:r>
      <w:r w:rsidRPr="0029516D">
        <w:rPr>
          <w:rFonts w:cs="Arial"/>
          <w:lang w:val="sr-Cyrl-RS"/>
        </w:rPr>
        <w:t>их</w:t>
      </w:r>
      <w:r w:rsidRPr="0029516D">
        <w:rPr>
          <w:rFonts w:cs="Arial"/>
          <w:lang w:val="sr-Latn-CS"/>
        </w:rPr>
        <w:t>.</w:t>
      </w:r>
      <w:r w:rsidRPr="0029516D">
        <w:rPr>
          <w:rFonts w:cs="Arial"/>
          <w:lang w:val="sr-Cyrl-RS"/>
        </w:rPr>
        <w:t xml:space="preserve"> </w:t>
      </w:r>
    </w:p>
    <w:p w:rsidR="0085113E" w:rsidRPr="0029516D" w:rsidRDefault="0085113E" w:rsidP="0085113E">
      <w:pPr>
        <w:rPr>
          <w:rFonts w:cs="Arial"/>
          <w:lang w:val="sr-Latn-CS"/>
        </w:rPr>
      </w:pPr>
      <w:r w:rsidRPr="0029516D">
        <w:rPr>
          <w:rFonts w:cs="Arial"/>
          <w:lang w:val="sr-Latn-CS"/>
        </w:rPr>
        <w:t xml:space="preserve">Склапање/монтажа и функционалне пробе </w:t>
      </w:r>
      <w:r w:rsidRPr="0029516D">
        <w:rPr>
          <w:rFonts w:cs="Arial"/>
          <w:lang w:val="sr-Cyrl-CS"/>
        </w:rPr>
        <w:t>машина</w:t>
      </w:r>
      <w:r w:rsidRPr="0029516D">
        <w:rPr>
          <w:rFonts w:cs="Arial"/>
          <w:lang w:val="sr-Latn-CS"/>
        </w:rPr>
        <w:t xml:space="preserve"> ће се обавити у радионицама </w:t>
      </w:r>
      <w:r>
        <w:rPr>
          <w:rFonts w:cs="Arial"/>
          <w:lang w:val="sr-Cyrl-CS"/>
        </w:rPr>
        <w:t>Купца</w:t>
      </w:r>
      <w:r w:rsidRPr="0029516D">
        <w:rPr>
          <w:rFonts w:cs="Arial"/>
          <w:lang w:val="sr-Latn-CS"/>
        </w:rPr>
        <w:t xml:space="preserve"> у року од</w:t>
      </w:r>
      <w:r w:rsidRPr="0029516D">
        <w:rPr>
          <w:rFonts w:cs="Arial"/>
          <w:lang w:val="sr-Cyrl-CS"/>
        </w:rPr>
        <w:t xml:space="preserve"> 2 (словима:два) </w:t>
      </w:r>
      <w:r w:rsidRPr="0029516D">
        <w:rPr>
          <w:rFonts w:cs="Arial"/>
          <w:lang w:val="sr-Latn-CS"/>
        </w:rPr>
        <w:t xml:space="preserve">дана када </w:t>
      </w:r>
      <w:r>
        <w:rPr>
          <w:rFonts w:cs="Arial"/>
          <w:lang w:val="sr-Cyrl-CS"/>
        </w:rPr>
        <w:t>овлашћени представник Продавца</w:t>
      </w:r>
      <w:r w:rsidRPr="0029516D">
        <w:rPr>
          <w:rFonts w:cs="Arial"/>
          <w:lang w:val="sr-Cyrl-CS"/>
        </w:rPr>
        <w:t xml:space="preserve">  </w:t>
      </w:r>
      <w:r w:rsidRPr="0029516D">
        <w:rPr>
          <w:rFonts w:cs="Arial"/>
          <w:lang w:val="sr-Latn-CS"/>
        </w:rPr>
        <w:t xml:space="preserve">обавести </w:t>
      </w:r>
      <w:r>
        <w:rPr>
          <w:rFonts w:cs="Arial"/>
          <w:lang w:val="sr-Cyrl-CS"/>
        </w:rPr>
        <w:t>Купца</w:t>
      </w:r>
      <w:r w:rsidRPr="0029516D">
        <w:rPr>
          <w:rFonts w:cs="Arial"/>
          <w:lang w:val="sr-Latn-CS"/>
        </w:rPr>
        <w:t xml:space="preserve"> да је спреман да изврши предвиђене радње из</w:t>
      </w:r>
      <w:r w:rsidRPr="0029516D">
        <w:rPr>
          <w:rFonts w:cs="Arial"/>
          <w:lang w:val="sr-Cyrl-CS"/>
        </w:rPr>
        <w:t xml:space="preserve"> става 1.</w:t>
      </w:r>
      <w:r w:rsidRPr="0029516D">
        <w:rPr>
          <w:rFonts w:cs="Arial"/>
          <w:lang w:val="sr-Latn-CS"/>
        </w:rPr>
        <w:t>,</w:t>
      </w:r>
      <w:r w:rsidRPr="0029516D">
        <w:rPr>
          <w:rFonts w:cs="Arial"/>
          <w:lang w:val="sr-Cyrl-RS"/>
        </w:rPr>
        <w:t xml:space="preserve"> </w:t>
      </w:r>
      <w:r w:rsidRPr="0029516D">
        <w:rPr>
          <w:rFonts w:cs="Arial"/>
          <w:lang w:val="sr-Latn-CS"/>
        </w:rPr>
        <w:t>а не касније од</w:t>
      </w:r>
      <w:r w:rsidRPr="0029516D">
        <w:rPr>
          <w:rFonts w:cs="Arial"/>
          <w:lang w:val="sr-Cyrl-CS"/>
        </w:rPr>
        <w:t xml:space="preserve"> 5 (словима:пет) </w:t>
      </w:r>
      <w:r w:rsidRPr="0029516D">
        <w:rPr>
          <w:rFonts w:cs="Arial"/>
          <w:lang w:val="sr-Latn-CS"/>
        </w:rPr>
        <w:t xml:space="preserve">дана од датума потписивања </w:t>
      </w:r>
      <w:r>
        <w:rPr>
          <w:rFonts w:cs="Arial"/>
          <w:lang w:val="sr-Cyrl-RS"/>
        </w:rPr>
        <w:t>З</w:t>
      </w:r>
      <w:r w:rsidRPr="0029516D">
        <w:rPr>
          <w:rFonts w:cs="Arial"/>
          <w:lang w:val="sr-Latn-CS"/>
        </w:rPr>
        <w:t xml:space="preserve">аписника о квантитативном пријему </w:t>
      </w:r>
      <w:r w:rsidRPr="0029516D">
        <w:rPr>
          <w:rFonts w:cs="Arial"/>
          <w:lang w:val="sr-Cyrl-CS"/>
        </w:rPr>
        <w:t>машина</w:t>
      </w:r>
      <w:r w:rsidR="00B12D1C" w:rsidRPr="00B12D1C">
        <w:rPr>
          <w:rFonts w:cs="Arial"/>
          <w:lang w:val="sr-Cyrl-CS"/>
        </w:rPr>
        <w:t xml:space="preserve"> </w:t>
      </w:r>
      <w:r w:rsidR="00B12D1C" w:rsidRPr="0029516D">
        <w:rPr>
          <w:rFonts w:cs="Arial"/>
          <w:lang w:val="sr-Cyrl-CS"/>
        </w:rPr>
        <w:t xml:space="preserve">са опремом </w:t>
      </w:r>
      <w:r w:rsidR="00B12D1C">
        <w:rPr>
          <w:rFonts w:cs="Arial"/>
          <w:lang w:val="sr-Cyrl-CS"/>
        </w:rPr>
        <w:t>без примедби</w:t>
      </w:r>
      <w:r w:rsidRPr="0029516D">
        <w:rPr>
          <w:rFonts w:cs="Arial"/>
          <w:lang w:val="sr-Latn-CS"/>
        </w:rPr>
        <w:t>.</w:t>
      </w:r>
    </w:p>
    <w:p w:rsidR="0085113E" w:rsidRPr="0029516D" w:rsidRDefault="0085113E" w:rsidP="0085113E">
      <w:pPr>
        <w:rPr>
          <w:rFonts w:cs="Arial"/>
          <w:lang w:val="sr-Latn-CS"/>
        </w:rPr>
      </w:pPr>
      <w:r w:rsidRPr="0029516D">
        <w:rPr>
          <w:rFonts w:cs="Arial"/>
          <w:lang w:val="sr-Latn-CS"/>
        </w:rPr>
        <w:t>За потребе монтаже и функционалне пробе</w:t>
      </w:r>
      <w:r w:rsidRPr="0029516D">
        <w:rPr>
          <w:rFonts w:cs="Arial"/>
          <w:lang w:val="sr-Cyrl-CS"/>
        </w:rPr>
        <w:t xml:space="preserve"> машина</w:t>
      </w:r>
      <w:r w:rsidRPr="0029516D">
        <w:rPr>
          <w:rFonts w:cs="Arial"/>
          <w:lang w:val="sr-Latn-CS"/>
        </w:rPr>
        <w:t xml:space="preserve"> </w:t>
      </w:r>
      <w:r>
        <w:rPr>
          <w:rFonts w:cs="Arial"/>
          <w:lang w:val="sr-Cyrl-CS"/>
        </w:rPr>
        <w:t>овлашћени представник Продавца</w:t>
      </w:r>
      <w:r w:rsidRPr="0029516D">
        <w:rPr>
          <w:rFonts w:cs="Arial"/>
          <w:lang w:val="sr-Latn-CS"/>
        </w:rPr>
        <w:t xml:space="preserve"> је дужан да обезбеди стручну радну снагу,</w:t>
      </w:r>
      <w:r w:rsidRPr="0029516D">
        <w:rPr>
          <w:rFonts w:cs="Arial"/>
          <w:lang w:val="sr-Cyrl-RS"/>
        </w:rPr>
        <w:t xml:space="preserve"> </w:t>
      </w:r>
      <w:r w:rsidRPr="0029516D">
        <w:rPr>
          <w:rFonts w:cs="Arial"/>
          <w:lang w:val="sr-Latn-CS"/>
        </w:rPr>
        <w:t>надзор са припадајућим алатом и опремом за монтажу.</w:t>
      </w:r>
      <w:r w:rsidRPr="0029516D">
        <w:rPr>
          <w:rFonts w:cs="Arial"/>
          <w:lang w:val="sr-Cyrl-RS"/>
        </w:rPr>
        <w:t xml:space="preserve"> </w:t>
      </w:r>
      <w:r>
        <w:rPr>
          <w:rFonts w:cs="Arial"/>
          <w:lang w:val="sr-Cyrl-RS"/>
        </w:rPr>
        <w:t>Купац</w:t>
      </w:r>
      <w:r w:rsidRPr="0029516D">
        <w:rPr>
          <w:rFonts w:cs="Arial"/>
          <w:lang w:val="sr-Latn-CS"/>
        </w:rPr>
        <w:t xml:space="preserve"> ће обезбедити простор и помоћна и приручна средства за монтажу </w:t>
      </w:r>
      <w:r w:rsidRPr="0029516D">
        <w:rPr>
          <w:rFonts w:cs="Arial"/>
          <w:lang w:val="sr-Cyrl-CS"/>
        </w:rPr>
        <w:t>машина</w:t>
      </w:r>
      <w:r w:rsidRPr="0029516D">
        <w:rPr>
          <w:rFonts w:cs="Arial"/>
          <w:lang w:val="sr-Latn-CS"/>
        </w:rPr>
        <w:t>.</w:t>
      </w:r>
    </w:p>
    <w:p w:rsidR="0085113E" w:rsidRPr="0029516D" w:rsidRDefault="0085113E" w:rsidP="0085113E">
      <w:pPr>
        <w:rPr>
          <w:rFonts w:cs="Arial"/>
          <w:lang w:val="sr-Cyrl-CS"/>
        </w:rPr>
      </w:pPr>
      <w:r w:rsidRPr="0029516D">
        <w:rPr>
          <w:rFonts w:cs="Arial"/>
          <w:lang w:val="sr-Latn-CS"/>
        </w:rPr>
        <w:t xml:space="preserve">По завршетку склапања/монтаже и фунционалне пробе </w:t>
      </w:r>
      <w:r w:rsidRPr="0029516D">
        <w:rPr>
          <w:rFonts w:cs="Arial"/>
          <w:lang w:val="sr-Cyrl-CS"/>
        </w:rPr>
        <w:t>машина</w:t>
      </w:r>
      <w:r w:rsidRPr="0029516D">
        <w:rPr>
          <w:rFonts w:cs="Arial"/>
          <w:lang w:val="sr-Latn-CS"/>
        </w:rPr>
        <w:t xml:space="preserve"> </w:t>
      </w:r>
      <w:r>
        <w:rPr>
          <w:rFonts w:cs="Arial"/>
          <w:lang w:val="sr-Cyrl-RS"/>
        </w:rPr>
        <w:t xml:space="preserve">овлашћени представници </w:t>
      </w:r>
      <w:r>
        <w:rPr>
          <w:rFonts w:cs="Arial"/>
          <w:lang w:val="sr-Cyrl-CS"/>
        </w:rPr>
        <w:t>Купца</w:t>
      </w:r>
      <w:r>
        <w:rPr>
          <w:rFonts w:cs="Arial"/>
          <w:lang w:val="sr-Cyrl-RS"/>
        </w:rPr>
        <w:t xml:space="preserve"> и Продавца </w:t>
      </w:r>
      <w:r>
        <w:rPr>
          <w:rFonts w:cs="Arial"/>
          <w:lang w:val="sr-Latn-CS"/>
        </w:rPr>
        <w:t xml:space="preserve">потписаће </w:t>
      </w:r>
      <w:r>
        <w:rPr>
          <w:rFonts w:cs="Arial"/>
          <w:lang w:val="sr-Cyrl-RS"/>
        </w:rPr>
        <w:t>З</w:t>
      </w:r>
      <w:r>
        <w:rPr>
          <w:rFonts w:cs="Arial"/>
          <w:lang w:val="sr-Latn-CS"/>
        </w:rPr>
        <w:t>аписник о склапању/</w:t>
      </w:r>
      <w:r w:rsidRPr="0029516D">
        <w:rPr>
          <w:rFonts w:cs="Arial"/>
          <w:lang w:val="sr-Latn-CS"/>
        </w:rPr>
        <w:t xml:space="preserve">монтажи и функционалним пробама </w:t>
      </w:r>
      <w:r w:rsidRPr="0029516D">
        <w:rPr>
          <w:rFonts w:cs="Arial"/>
          <w:lang w:val="sr-Cyrl-CS"/>
        </w:rPr>
        <w:t>машина</w:t>
      </w:r>
      <w:r w:rsidRPr="0029516D">
        <w:rPr>
          <w:rFonts w:cs="Arial"/>
          <w:lang w:val="sr-Latn-CS"/>
        </w:rPr>
        <w:t>.</w:t>
      </w:r>
    </w:p>
    <w:p w:rsidR="0085113E" w:rsidRPr="0029516D" w:rsidRDefault="0085113E" w:rsidP="0085113E">
      <w:pPr>
        <w:widowControl w:val="0"/>
        <w:tabs>
          <w:tab w:val="left" w:pos="0"/>
        </w:tabs>
        <w:suppressAutoHyphens/>
        <w:jc w:val="center"/>
        <w:rPr>
          <w:rFonts w:cs="Arial"/>
          <w:b/>
          <w:lang w:val="sr-Cyrl-CS"/>
        </w:rPr>
      </w:pPr>
      <w:r>
        <w:rPr>
          <w:rFonts w:cs="Arial"/>
          <w:b/>
          <w:lang w:val="sr-Cyrl-CS"/>
        </w:rPr>
        <w:t>КВАЛИТАТИВНИ ПРИЈЕМ</w:t>
      </w:r>
    </w:p>
    <w:p w:rsidR="0085113E" w:rsidRPr="0029516D" w:rsidRDefault="0085113E" w:rsidP="0085113E">
      <w:pPr>
        <w:spacing w:before="0"/>
        <w:jc w:val="center"/>
        <w:rPr>
          <w:rFonts w:cs="Arial"/>
          <w:lang w:val="ru-RU"/>
        </w:rPr>
      </w:pPr>
      <w:r w:rsidRPr="0029516D">
        <w:rPr>
          <w:rFonts w:cs="Arial"/>
          <w:b/>
          <w:lang w:val="sr-Latn-CS"/>
        </w:rPr>
        <w:t xml:space="preserve">Члан </w:t>
      </w:r>
      <w:r>
        <w:rPr>
          <w:rFonts w:cs="Arial"/>
          <w:b/>
          <w:lang w:val="sr-Cyrl-RS"/>
        </w:rPr>
        <w:t>8</w:t>
      </w:r>
      <w:r w:rsidRPr="0029516D">
        <w:rPr>
          <w:rFonts w:cs="Arial"/>
          <w:b/>
          <w:lang w:val="sr-Latn-CS"/>
        </w:rPr>
        <w:t>.</w:t>
      </w:r>
    </w:p>
    <w:p w:rsidR="0085113E" w:rsidRPr="0029516D" w:rsidRDefault="0085113E" w:rsidP="0085113E">
      <w:pPr>
        <w:tabs>
          <w:tab w:val="left" w:pos="9090"/>
        </w:tabs>
        <w:spacing w:before="0"/>
        <w:rPr>
          <w:rFonts w:cs="Arial"/>
          <w:lang w:val="sr-Cyrl-CS"/>
        </w:rPr>
      </w:pPr>
      <w:r>
        <w:rPr>
          <w:rFonts w:cs="Arial"/>
          <w:lang w:val="ru-RU"/>
        </w:rPr>
        <w:t>Купац</w:t>
      </w:r>
      <w:r w:rsidRPr="0029516D">
        <w:rPr>
          <w:rFonts w:cs="Arial"/>
          <w:lang w:val="ru-RU"/>
        </w:rPr>
        <w:t xml:space="preserve"> </w:t>
      </w:r>
      <w:r w:rsidRPr="0029516D">
        <w:rPr>
          <w:rFonts w:cs="Arial"/>
          <w:lang w:val="sr-Cyrl-CS"/>
        </w:rPr>
        <w:t>је обавез</w:t>
      </w:r>
      <w:r w:rsidRPr="0029516D">
        <w:rPr>
          <w:rFonts w:cs="Arial"/>
          <w:lang w:val="ru-RU"/>
        </w:rPr>
        <w:t>ан</w:t>
      </w:r>
      <w:r w:rsidRPr="0029516D">
        <w:rPr>
          <w:rFonts w:cs="Arial"/>
          <w:lang w:val="sr-Cyrl-CS"/>
        </w:rPr>
        <w:t xml:space="preserve"> да по квантитативном пријему испоруке </w:t>
      </w:r>
      <w:r w:rsidRPr="0029516D">
        <w:rPr>
          <w:rFonts w:cs="Arial"/>
          <w:bCs/>
          <w:lang w:val="sr-Cyrl-CS"/>
        </w:rPr>
        <w:t>добара</w:t>
      </w:r>
      <w:r>
        <w:rPr>
          <w:rFonts w:cs="Arial"/>
          <w:bCs/>
          <w:lang w:val="sr-Cyrl-CS"/>
        </w:rPr>
        <w:t xml:space="preserve"> и </w:t>
      </w:r>
      <w:r w:rsidRPr="0029516D">
        <w:rPr>
          <w:rFonts w:cs="Arial"/>
          <w:lang w:val="sr-Latn-CS"/>
        </w:rPr>
        <w:t>завршетку склапања/монтаже и фунционалн</w:t>
      </w:r>
      <w:r>
        <w:rPr>
          <w:rFonts w:cs="Arial"/>
          <w:lang w:val="sr-Cyrl-RS"/>
        </w:rPr>
        <w:t>ие</w:t>
      </w:r>
      <w:r w:rsidRPr="0029516D">
        <w:rPr>
          <w:rFonts w:cs="Arial"/>
          <w:lang w:val="sr-Latn-CS"/>
        </w:rPr>
        <w:t xml:space="preserve"> пробе </w:t>
      </w:r>
      <w:r w:rsidRPr="0029516D">
        <w:rPr>
          <w:rFonts w:cs="Arial"/>
          <w:lang w:val="sr-Cyrl-CS"/>
        </w:rPr>
        <w:t>машина, без одлагања, утврди квалитет испорученог добра  чим је то према редовном току ствари и околностима могуће, а најкасније у року од 10 (словима:десет) дана</w:t>
      </w:r>
      <w:r>
        <w:rPr>
          <w:rFonts w:cs="Arial"/>
          <w:lang w:val="sr-Cyrl-CS"/>
        </w:rPr>
        <w:t xml:space="preserve"> од</w:t>
      </w:r>
      <w:r w:rsidRPr="0074206A">
        <w:rPr>
          <w:rFonts w:cs="Arial"/>
          <w:lang w:val="sr-Latn-CS"/>
        </w:rPr>
        <w:t xml:space="preserve"> </w:t>
      </w:r>
      <w:r>
        <w:rPr>
          <w:rFonts w:cs="Arial"/>
          <w:lang w:val="sr-Latn-CS"/>
        </w:rPr>
        <w:t>потпис</w:t>
      </w:r>
      <w:r>
        <w:rPr>
          <w:rFonts w:cs="Arial"/>
          <w:lang w:val="sr-Cyrl-RS"/>
        </w:rPr>
        <w:t>ивања</w:t>
      </w:r>
      <w:r>
        <w:rPr>
          <w:rFonts w:cs="Arial"/>
          <w:lang w:val="sr-Latn-CS"/>
        </w:rPr>
        <w:t xml:space="preserve"> </w:t>
      </w:r>
      <w:r>
        <w:rPr>
          <w:rFonts w:cs="Arial"/>
          <w:lang w:val="sr-Cyrl-RS"/>
        </w:rPr>
        <w:t>З</w:t>
      </w:r>
      <w:r>
        <w:rPr>
          <w:rFonts w:cs="Arial"/>
          <w:lang w:val="sr-Latn-CS"/>
        </w:rPr>
        <w:t>аписник</w:t>
      </w:r>
      <w:r>
        <w:rPr>
          <w:rFonts w:cs="Arial"/>
          <w:lang w:val="sr-Cyrl-RS"/>
        </w:rPr>
        <w:t>а</w:t>
      </w:r>
      <w:r>
        <w:rPr>
          <w:rFonts w:cs="Arial"/>
          <w:lang w:val="sr-Latn-CS"/>
        </w:rPr>
        <w:t xml:space="preserve"> о склапању</w:t>
      </w:r>
      <w:r w:rsidRPr="0029516D">
        <w:rPr>
          <w:rFonts w:cs="Arial"/>
          <w:lang w:val="sr-Latn-CS"/>
        </w:rPr>
        <w:t xml:space="preserve">/ монтажи и функционалним пробама </w:t>
      </w:r>
      <w:r w:rsidRPr="0029516D">
        <w:rPr>
          <w:rFonts w:cs="Arial"/>
          <w:lang w:val="sr-Cyrl-CS"/>
        </w:rPr>
        <w:t>машина.</w:t>
      </w:r>
    </w:p>
    <w:p w:rsidR="0085113E" w:rsidRDefault="0085113E" w:rsidP="0085113E">
      <w:pPr>
        <w:tabs>
          <w:tab w:val="left" w:pos="9090"/>
        </w:tabs>
        <w:rPr>
          <w:rFonts w:cs="Arial"/>
          <w:lang w:val="sr-Cyrl-CS"/>
        </w:rPr>
      </w:pPr>
      <w:r>
        <w:rPr>
          <w:rFonts w:cs="Arial"/>
          <w:lang w:val="ru-RU"/>
        </w:rPr>
        <w:t>Купац</w:t>
      </w:r>
      <w:r w:rsidRPr="0029516D">
        <w:rPr>
          <w:rFonts w:cs="Arial"/>
          <w:lang w:val="sr-Cyrl-CS"/>
        </w:rPr>
        <w:t xml:space="preserve"> може одложити утврђивање квалитета испорученог добра док му </w:t>
      </w:r>
      <w:r>
        <w:rPr>
          <w:rFonts w:cs="Arial"/>
          <w:lang w:val="sr-Cyrl-CS"/>
        </w:rPr>
        <w:t>Продавац</w:t>
      </w:r>
      <w:r w:rsidRPr="0029516D">
        <w:rPr>
          <w:rFonts w:cs="Arial"/>
          <w:lang w:val="sr-Cyrl-CS"/>
        </w:rPr>
        <w:t xml:space="preserve"> не достави исправе које су за ту сврху неопходне, али је дужно да опомене </w:t>
      </w:r>
      <w:r>
        <w:rPr>
          <w:rFonts w:cs="Arial"/>
          <w:lang w:val="sr-Cyrl-CS"/>
        </w:rPr>
        <w:t>Продавца</w:t>
      </w:r>
      <w:r w:rsidRPr="0029516D">
        <w:rPr>
          <w:rFonts w:cs="Arial"/>
          <w:lang w:val="sr-Cyrl-CS"/>
        </w:rPr>
        <w:t xml:space="preserve"> да му их без одлагања достави.   </w:t>
      </w:r>
    </w:p>
    <w:p w:rsidR="0085113E" w:rsidRPr="0029516D" w:rsidRDefault="0085113E" w:rsidP="0085113E">
      <w:pPr>
        <w:tabs>
          <w:tab w:val="left" w:pos="9090"/>
        </w:tabs>
        <w:rPr>
          <w:rFonts w:cs="Arial"/>
          <w:lang w:val="sr-Cyrl-CS"/>
        </w:rPr>
      </w:pPr>
      <w:r>
        <w:rPr>
          <w:rFonts w:cs="Arial"/>
          <w:lang w:val="sr-Cyrl-CS"/>
        </w:rPr>
        <w:t>Квалитативни пријем ће се извршити након извршене обуке минимум 4 извршиоца – руковаоца машина, што је и услов за квалитативни пријем машине.</w:t>
      </w:r>
      <w:r w:rsidRPr="0029516D">
        <w:rPr>
          <w:rFonts w:cs="Arial"/>
          <w:lang w:val="sr-Cyrl-CS"/>
        </w:rPr>
        <w:t xml:space="preserve"> </w:t>
      </w:r>
    </w:p>
    <w:p w:rsidR="0085113E" w:rsidRPr="0029516D" w:rsidRDefault="0085113E" w:rsidP="0085113E">
      <w:pPr>
        <w:tabs>
          <w:tab w:val="left" w:pos="9090"/>
        </w:tabs>
        <w:rPr>
          <w:rFonts w:cs="Arial"/>
          <w:lang w:val="sr-Cyrl-CS"/>
        </w:rPr>
      </w:pPr>
      <w:r w:rsidRPr="0029516D">
        <w:rPr>
          <w:rFonts w:cs="Arial"/>
          <w:lang w:val="sr-Cyrl-CS"/>
        </w:rPr>
        <w:t xml:space="preserve">Уколико се утврди да квалитет испорученог добра не одговара уговореном, </w:t>
      </w:r>
      <w:r>
        <w:rPr>
          <w:rFonts w:cs="Arial"/>
          <w:lang w:val="ru-RU"/>
        </w:rPr>
        <w:t xml:space="preserve">Купац </w:t>
      </w:r>
      <w:r w:rsidRPr="0029516D">
        <w:rPr>
          <w:rFonts w:cs="Arial"/>
          <w:lang w:val="sr-Cyrl-CS"/>
        </w:rPr>
        <w:t xml:space="preserve">је обавезан да </w:t>
      </w:r>
      <w:r>
        <w:rPr>
          <w:rFonts w:cs="Arial"/>
          <w:lang w:val="sr-Cyrl-CS"/>
        </w:rPr>
        <w:t>Продавцу</w:t>
      </w:r>
      <w:r w:rsidRPr="0029516D">
        <w:rPr>
          <w:rFonts w:cs="Arial"/>
          <w:lang w:val="sr-Cyrl-CS"/>
        </w:rPr>
        <w:t xml:space="preserve"> стави писмену рекламац</w:t>
      </w:r>
      <w:r w:rsidRPr="0029516D">
        <w:rPr>
          <w:rFonts w:cs="Arial"/>
          <w:lang w:val="sr-Cyrl-RS"/>
        </w:rPr>
        <w:t>ију</w:t>
      </w:r>
      <w:r w:rsidRPr="0029516D">
        <w:rPr>
          <w:rFonts w:cs="Arial"/>
          <w:lang w:val="sr-Cyrl-CS"/>
        </w:rPr>
        <w:t xml:space="preserve"> на квалитет, без одлагања, а најкасније у року од 3 (словима:три) дана од дана кад</w:t>
      </w:r>
      <w:r w:rsidRPr="0029516D">
        <w:rPr>
          <w:rFonts w:cs="Arial"/>
        </w:rPr>
        <w:t>a</w:t>
      </w:r>
      <w:r w:rsidRPr="0029516D">
        <w:rPr>
          <w:rFonts w:cs="Arial"/>
          <w:lang w:val="sr-Cyrl-CS"/>
        </w:rPr>
        <w:t xml:space="preserve"> је утврдио да квалитет испорученог добра не одговара уговореном.</w:t>
      </w:r>
    </w:p>
    <w:p w:rsidR="0085113E" w:rsidRPr="0029516D" w:rsidRDefault="0085113E" w:rsidP="0085113E">
      <w:pPr>
        <w:tabs>
          <w:tab w:val="left" w:pos="9090"/>
        </w:tabs>
        <w:rPr>
          <w:rFonts w:cs="Arial"/>
          <w:lang w:val="sr-Cyrl-CS"/>
        </w:rPr>
      </w:pPr>
      <w:r>
        <w:rPr>
          <w:rFonts w:cs="Arial"/>
          <w:lang w:val="sr-Cyrl-CS"/>
        </w:rPr>
        <w:t>Продавац</w:t>
      </w:r>
      <w:r w:rsidRPr="0029516D">
        <w:rPr>
          <w:rFonts w:cs="Arial"/>
          <w:lang w:val="sr-Cyrl-CS"/>
        </w:rPr>
        <w:t xml:space="preserve"> је обавезан да у року од 10 (словима: десет) дана од дана пријема рекламације, писмено обавести </w:t>
      </w:r>
      <w:r>
        <w:rPr>
          <w:rFonts w:cs="Arial"/>
          <w:lang w:val="sr-Cyrl-CS"/>
        </w:rPr>
        <w:t>Купца</w:t>
      </w:r>
      <w:r w:rsidRPr="0029516D">
        <w:rPr>
          <w:rFonts w:cs="Arial"/>
          <w:lang w:val="sr-Cyrl-CS"/>
        </w:rPr>
        <w:t xml:space="preserve"> о исходу рекламације.</w:t>
      </w:r>
    </w:p>
    <w:p w:rsidR="0085113E" w:rsidRPr="0029516D" w:rsidRDefault="0085113E" w:rsidP="0085113E">
      <w:pPr>
        <w:tabs>
          <w:tab w:val="left" w:pos="9090"/>
        </w:tabs>
        <w:rPr>
          <w:rFonts w:cs="Arial"/>
          <w:lang w:val="sr-Cyrl-CS"/>
        </w:rPr>
      </w:pPr>
      <w:r>
        <w:rPr>
          <w:rFonts w:cs="Arial"/>
          <w:lang w:val="ru-RU"/>
        </w:rPr>
        <w:t>Купац</w:t>
      </w:r>
      <w:r w:rsidRPr="0029516D">
        <w:rPr>
          <w:rFonts w:cs="Arial"/>
          <w:lang w:val="sr-Cyrl-CS"/>
        </w:rPr>
        <w:t xml:space="preserve">, који је </w:t>
      </w:r>
      <w:r>
        <w:rPr>
          <w:rFonts w:cs="Arial"/>
          <w:lang w:val="sr-Cyrl-CS"/>
        </w:rPr>
        <w:t>Продавцу</w:t>
      </w:r>
      <w:r w:rsidRPr="0029516D">
        <w:rPr>
          <w:rFonts w:cs="Arial"/>
          <w:lang w:val="sr-Cyrl-CS"/>
        </w:rPr>
        <w:t xml:space="preserve"> благовремено и на поуздан начин ставио приговор због утврђених недостатака у квалитету добра, има право да: </w:t>
      </w:r>
    </w:p>
    <w:p w:rsidR="0085113E" w:rsidRPr="0029516D" w:rsidRDefault="0085113E" w:rsidP="0085113E">
      <w:pPr>
        <w:tabs>
          <w:tab w:val="num" w:pos="567"/>
          <w:tab w:val="num" w:pos="630"/>
        </w:tabs>
        <w:spacing w:before="80"/>
        <w:rPr>
          <w:rFonts w:cs="Arial"/>
          <w:lang w:val="ru-RU"/>
        </w:rPr>
      </w:pPr>
      <w:r>
        <w:rPr>
          <w:rFonts w:cs="Arial"/>
          <w:lang w:val="ru-RU"/>
        </w:rPr>
        <w:t xml:space="preserve">- </w:t>
      </w:r>
      <w:r w:rsidRPr="0029516D">
        <w:rPr>
          <w:rFonts w:cs="Arial"/>
          <w:lang w:val="ru-RU"/>
        </w:rPr>
        <w:t xml:space="preserve">у року остављеном у рекламацији, тражи од </w:t>
      </w:r>
      <w:r>
        <w:rPr>
          <w:rFonts w:cs="Arial"/>
          <w:lang w:val="sr-Cyrl-CS"/>
        </w:rPr>
        <w:t>Продавца</w:t>
      </w:r>
      <w:r w:rsidRPr="0029516D">
        <w:rPr>
          <w:rFonts w:cs="Arial"/>
          <w:lang w:val="ru-RU"/>
        </w:rPr>
        <w:t xml:space="preserve"> да отклони недостатке о свом трошку, ако су мане на добрима отклоњиве, или </w:t>
      </w:r>
    </w:p>
    <w:p w:rsidR="0085113E" w:rsidRPr="0029516D" w:rsidRDefault="0085113E" w:rsidP="0085113E">
      <w:pPr>
        <w:tabs>
          <w:tab w:val="num" w:pos="567"/>
          <w:tab w:val="num" w:pos="630"/>
        </w:tabs>
        <w:spacing w:before="80"/>
        <w:rPr>
          <w:rFonts w:cs="Arial"/>
          <w:lang w:val="ru-RU"/>
        </w:rPr>
      </w:pPr>
      <w:r>
        <w:rPr>
          <w:rFonts w:cs="Arial"/>
          <w:lang w:val="ru-RU"/>
        </w:rPr>
        <w:lastRenderedPageBreak/>
        <w:t xml:space="preserve">- </w:t>
      </w:r>
      <w:r w:rsidRPr="0029516D">
        <w:rPr>
          <w:rFonts w:cs="Arial"/>
          <w:lang w:val="ru-RU"/>
        </w:rPr>
        <w:t xml:space="preserve">у року остављеном у рекламацији, тражи од </w:t>
      </w:r>
      <w:r>
        <w:rPr>
          <w:rFonts w:cs="Arial"/>
          <w:lang w:val="sr-Cyrl-CS"/>
        </w:rPr>
        <w:t>Продавца</w:t>
      </w:r>
      <w:r w:rsidRPr="0029516D">
        <w:rPr>
          <w:rFonts w:cs="Arial"/>
          <w:lang w:val="ru-RU"/>
        </w:rPr>
        <w:t xml:space="preserve"> да му испоручи нове количине добра без недостатака о свом трошку и да испоручено  добро са недостацима о свом трошку преузме</w:t>
      </w:r>
      <w:r>
        <w:rPr>
          <w:rFonts w:cs="Arial"/>
          <w:lang w:val="ru-RU"/>
        </w:rPr>
        <w:t>.</w:t>
      </w:r>
      <w:r w:rsidRPr="0029516D">
        <w:rPr>
          <w:rFonts w:cs="Arial"/>
          <w:lang w:val="ru-RU"/>
        </w:rPr>
        <w:t xml:space="preserve"> </w:t>
      </w:r>
    </w:p>
    <w:p w:rsidR="0085113E" w:rsidRPr="0029516D" w:rsidRDefault="0085113E" w:rsidP="0085113E">
      <w:pPr>
        <w:tabs>
          <w:tab w:val="left" w:pos="9090"/>
        </w:tabs>
        <w:rPr>
          <w:rFonts w:cs="Arial"/>
          <w:lang w:val="ru-RU"/>
        </w:rPr>
      </w:pPr>
      <w:r w:rsidRPr="0029516D">
        <w:rPr>
          <w:rFonts w:cs="Arial"/>
          <w:lang w:val="ru-RU"/>
        </w:rPr>
        <w:t xml:space="preserve">У сваком од ових случајева, </w:t>
      </w:r>
      <w:r>
        <w:rPr>
          <w:rFonts w:cs="Arial"/>
          <w:lang w:val="ru-RU"/>
        </w:rPr>
        <w:t>Купац</w:t>
      </w:r>
      <w:r w:rsidRPr="0029516D">
        <w:rPr>
          <w:rFonts w:cs="Arial"/>
          <w:lang w:val="ru-RU"/>
        </w:rPr>
        <w:t xml:space="preserve"> има право и на накнаду штете. </w:t>
      </w:r>
    </w:p>
    <w:p w:rsidR="0085113E" w:rsidRPr="0029516D" w:rsidRDefault="0085113E" w:rsidP="0085113E">
      <w:pPr>
        <w:tabs>
          <w:tab w:val="left" w:pos="9090"/>
        </w:tabs>
        <w:rPr>
          <w:rFonts w:cs="Arial"/>
          <w:bCs/>
          <w:lang w:val="sr-Cyrl-CS"/>
        </w:rPr>
      </w:pPr>
      <w:r w:rsidRPr="0029516D">
        <w:rPr>
          <w:rFonts w:cs="Arial"/>
          <w:bCs/>
          <w:lang w:val="sr-Cyrl-CS"/>
        </w:rPr>
        <w:t xml:space="preserve">У случају неслагања </w:t>
      </w:r>
      <w:r>
        <w:rPr>
          <w:rFonts w:cs="Arial"/>
          <w:lang w:val="sr-Cyrl-CS"/>
        </w:rPr>
        <w:t>Продавца</w:t>
      </w:r>
      <w:r w:rsidRPr="0029516D">
        <w:rPr>
          <w:rFonts w:cs="Arial"/>
          <w:bCs/>
          <w:lang w:val="sr-Cyrl-CS"/>
        </w:rPr>
        <w:t xml:space="preserve"> са извршеним квалитативним пријемом, као и неприхватања или оспоравања рекламације, контролу извршене испоруке добара извршиће независна </w:t>
      </w:r>
      <w:r>
        <w:rPr>
          <w:rFonts w:cs="Arial"/>
          <w:bCs/>
          <w:lang w:val="sr-Cyrl-CS"/>
        </w:rPr>
        <w:t xml:space="preserve">акредитована </w:t>
      </w:r>
      <w:r w:rsidRPr="0029516D">
        <w:rPr>
          <w:rFonts w:cs="Arial"/>
          <w:bCs/>
          <w:lang w:val="sr-Cyrl-CS"/>
        </w:rPr>
        <w:t>лабораторија</w:t>
      </w:r>
      <w:r>
        <w:rPr>
          <w:rFonts w:cs="Arial"/>
          <w:bCs/>
          <w:lang w:val="sr-Cyrl-CS"/>
        </w:rPr>
        <w:t xml:space="preserve"> на територији Републике Србије</w:t>
      </w:r>
      <w:r w:rsidRPr="0029516D">
        <w:rPr>
          <w:rFonts w:cs="Arial"/>
          <w:bCs/>
          <w:lang w:val="ru-RU"/>
        </w:rPr>
        <w:t>,</w:t>
      </w:r>
      <w:r w:rsidRPr="0029516D">
        <w:rPr>
          <w:rFonts w:cs="Arial"/>
          <w:bCs/>
          <w:lang w:val="sr-Cyrl-CS"/>
        </w:rPr>
        <w:t xml:space="preserve"> одобрена од стране </w:t>
      </w:r>
      <w:r>
        <w:rPr>
          <w:rFonts w:cs="Arial"/>
          <w:bCs/>
          <w:lang w:val="sr-Cyrl-CS"/>
        </w:rPr>
        <w:t>Купца</w:t>
      </w:r>
      <w:r w:rsidRPr="0029516D">
        <w:rPr>
          <w:rFonts w:cs="Arial"/>
          <w:bCs/>
          <w:lang w:val="sr-Cyrl-CS"/>
        </w:rPr>
        <w:t xml:space="preserve">. Одлука независне лабораторије биће коначна. </w:t>
      </w:r>
    </w:p>
    <w:p w:rsidR="0085113E" w:rsidRPr="0029516D" w:rsidRDefault="0085113E" w:rsidP="0085113E">
      <w:pPr>
        <w:tabs>
          <w:tab w:val="left" w:pos="9090"/>
        </w:tabs>
        <w:rPr>
          <w:rFonts w:cs="Arial"/>
          <w:bCs/>
          <w:lang w:val="sr-Cyrl-CS"/>
        </w:rPr>
      </w:pPr>
      <w:r w:rsidRPr="0029516D">
        <w:rPr>
          <w:rFonts w:cs="Arial"/>
          <w:bCs/>
          <w:lang w:val="sr-Cyrl-CS"/>
        </w:rPr>
        <w:t xml:space="preserve">Одлука независне лабораторије за контролу ни у ком случају не ослобађа </w:t>
      </w:r>
      <w:r>
        <w:rPr>
          <w:rFonts w:cs="Arial"/>
          <w:lang w:val="sr-Cyrl-CS"/>
        </w:rPr>
        <w:t>Продавца</w:t>
      </w:r>
      <w:r w:rsidRPr="0029516D">
        <w:rPr>
          <w:rFonts w:cs="Arial"/>
          <w:bCs/>
          <w:lang w:val="sr-Cyrl-CS"/>
        </w:rPr>
        <w:t xml:space="preserve"> од његових обавеза и одговорности.</w:t>
      </w:r>
    </w:p>
    <w:p w:rsidR="0085113E" w:rsidRPr="0029516D" w:rsidRDefault="0085113E" w:rsidP="0085113E">
      <w:pPr>
        <w:tabs>
          <w:tab w:val="left" w:pos="9090"/>
        </w:tabs>
        <w:rPr>
          <w:rFonts w:cs="Arial"/>
          <w:bCs/>
          <w:lang w:val="sr-Cyrl-CS"/>
        </w:rPr>
      </w:pPr>
      <w:r w:rsidRPr="0029516D">
        <w:rPr>
          <w:rFonts w:cs="Arial"/>
          <w:bCs/>
          <w:lang w:val="sr-Cyrl-CS"/>
        </w:rPr>
        <w:t xml:space="preserve">Трошкове контроле сноси </w:t>
      </w:r>
      <w:r>
        <w:rPr>
          <w:rFonts w:cs="Arial"/>
          <w:bCs/>
          <w:lang w:val="sr-Cyrl-CS"/>
        </w:rPr>
        <w:t>Продавац</w:t>
      </w:r>
      <w:r w:rsidRPr="0029516D">
        <w:rPr>
          <w:rFonts w:cs="Arial"/>
          <w:bCs/>
          <w:lang w:val="sr-Cyrl-CS"/>
        </w:rPr>
        <w:t>.</w:t>
      </w:r>
    </w:p>
    <w:p w:rsidR="0085113E" w:rsidRDefault="0085113E" w:rsidP="0085113E">
      <w:pPr>
        <w:tabs>
          <w:tab w:val="left" w:pos="9090"/>
        </w:tabs>
        <w:rPr>
          <w:rFonts w:cs="Arial"/>
          <w:bCs/>
          <w:lang w:val="sr-Cyrl-CS"/>
        </w:rPr>
      </w:pPr>
      <w:r w:rsidRPr="0029516D">
        <w:rPr>
          <w:rFonts w:cs="Arial"/>
          <w:bCs/>
          <w:lang w:val="sr-Cyrl-CS"/>
        </w:rPr>
        <w:t xml:space="preserve">Уколико квалитет предмета испоруке није у </w:t>
      </w:r>
      <w:r>
        <w:rPr>
          <w:rFonts w:cs="Arial"/>
          <w:bCs/>
          <w:lang w:val="sr-Cyrl-CS"/>
        </w:rPr>
        <w:t xml:space="preserve">складу са </w:t>
      </w:r>
      <w:r w:rsidRPr="0029516D">
        <w:rPr>
          <w:rFonts w:cs="Arial"/>
          <w:bCs/>
          <w:lang w:val="sr-Cyrl-CS"/>
        </w:rPr>
        <w:t>уговорен</w:t>
      </w:r>
      <w:r>
        <w:rPr>
          <w:rFonts w:cs="Arial"/>
          <w:bCs/>
          <w:lang w:val="sr-Cyrl-CS"/>
        </w:rPr>
        <w:t>им</w:t>
      </w:r>
      <w:r w:rsidRPr="0029516D">
        <w:rPr>
          <w:rFonts w:cs="Arial"/>
          <w:bCs/>
          <w:lang w:val="sr-Cyrl-CS"/>
        </w:rPr>
        <w:t xml:space="preserve">, </w:t>
      </w:r>
      <w:r>
        <w:rPr>
          <w:rFonts w:cs="Arial"/>
          <w:bCs/>
          <w:lang w:val="sr-Cyrl-CS"/>
        </w:rPr>
        <w:t>Купац</w:t>
      </w:r>
      <w:r w:rsidRPr="0029516D">
        <w:rPr>
          <w:rFonts w:cs="Arial"/>
          <w:bCs/>
          <w:lang w:val="sr-Cyrl-CS"/>
        </w:rPr>
        <w:t xml:space="preserve"> може реализвоати средство финансијског обезбеђења за добро извршење посла.</w:t>
      </w:r>
    </w:p>
    <w:p w:rsidR="0085113E" w:rsidRDefault="0085113E" w:rsidP="0085113E">
      <w:pPr>
        <w:widowControl w:val="0"/>
        <w:tabs>
          <w:tab w:val="left" w:pos="0"/>
        </w:tabs>
        <w:rPr>
          <w:rFonts w:cs="Arial"/>
          <w:lang w:val="sr-Cyrl-CS"/>
        </w:rPr>
      </w:pPr>
      <w:r>
        <w:rPr>
          <w:rFonts w:cs="Arial"/>
          <w:lang w:val="sr-Cyrl-CS"/>
        </w:rPr>
        <w:t>Потписивањем З</w:t>
      </w:r>
      <w:r w:rsidRPr="0029516D">
        <w:rPr>
          <w:rFonts w:cs="Arial"/>
          <w:lang w:val="sr-Cyrl-CS"/>
        </w:rPr>
        <w:t>аписник</w:t>
      </w:r>
      <w:r>
        <w:rPr>
          <w:rFonts w:cs="Arial"/>
          <w:lang w:val="sr-Cyrl-CS"/>
        </w:rPr>
        <w:t>а</w:t>
      </w:r>
      <w:r w:rsidRPr="0029516D">
        <w:rPr>
          <w:rFonts w:cs="Arial"/>
          <w:lang w:val="sr-Cyrl-CS"/>
        </w:rPr>
        <w:t xml:space="preserve"> о </w:t>
      </w:r>
      <w:r>
        <w:rPr>
          <w:rFonts w:cs="Arial"/>
          <w:lang w:val="sr-Cyrl-CS"/>
        </w:rPr>
        <w:t xml:space="preserve">квалитативном пријему </w:t>
      </w:r>
      <w:r w:rsidRPr="0029516D">
        <w:rPr>
          <w:rFonts w:cs="Arial"/>
          <w:lang w:val="sr-Cyrl-CS"/>
        </w:rPr>
        <w:t xml:space="preserve">машине са опремом </w:t>
      </w:r>
      <w:r>
        <w:rPr>
          <w:rFonts w:cs="Arial"/>
          <w:lang w:val="sr-Cyrl-CS"/>
        </w:rPr>
        <w:t>без примедби од стране овлашћених п</w:t>
      </w:r>
      <w:r w:rsidRPr="0029516D">
        <w:rPr>
          <w:rFonts w:cs="Arial"/>
          <w:lang w:val="sr-Cyrl-CS"/>
        </w:rPr>
        <w:t>редставни</w:t>
      </w:r>
      <w:r>
        <w:rPr>
          <w:rFonts w:cs="Arial"/>
          <w:lang w:val="sr-Cyrl-CS"/>
        </w:rPr>
        <w:t>ка</w:t>
      </w:r>
      <w:r w:rsidRPr="0029516D">
        <w:rPr>
          <w:rFonts w:cs="Arial"/>
          <w:lang w:val="sr-Cyrl-CS"/>
        </w:rPr>
        <w:t xml:space="preserve"> </w:t>
      </w:r>
      <w:r>
        <w:rPr>
          <w:rFonts w:cs="Arial"/>
          <w:lang w:val="sr-Cyrl-CS"/>
        </w:rPr>
        <w:t>Купца и Продавца</w:t>
      </w:r>
      <w:r w:rsidRPr="0029516D">
        <w:rPr>
          <w:rFonts w:cs="Arial"/>
          <w:lang w:val="sr-Cyrl-CS"/>
        </w:rPr>
        <w:t xml:space="preserve">  </w:t>
      </w:r>
      <w:r>
        <w:rPr>
          <w:rFonts w:cs="Arial"/>
          <w:lang w:val="sr-Cyrl-CS"/>
        </w:rPr>
        <w:t>сматраће се да је квалитативни пријем извршен.</w:t>
      </w:r>
    </w:p>
    <w:p w:rsidR="0085113E" w:rsidRPr="0029516D" w:rsidRDefault="0085113E" w:rsidP="0085113E">
      <w:pPr>
        <w:spacing w:before="0"/>
        <w:jc w:val="center"/>
        <w:rPr>
          <w:rFonts w:cs="Arial"/>
          <w:b/>
        </w:rPr>
      </w:pPr>
      <w:r w:rsidRPr="0029516D">
        <w:rPr>
          <w:rFonts w:cs="Arial"/>
          <w:b/>
        </w:rPr>
        <w:t>ГАРАНТНИ РОК</w:t>
      </w:r>
    </w:p>
    <w:p w:rsidR="0085113E" w:rsidRPr="0029516D" w:rsidRDefault="0085113E" w:rsidP="0085113E">
      <w:pPr>
        <w:spacing w:before="0"/>
        <w:jc w:val="center"/>
        <w:rPr>
          <w:rFonts w:cs="Arial"/>
          <w:b/>
        </w:rPr>
      </w:pPr>
      <w:r w:rsidRPr="0029516D">
        <w:rPr>
          <w:rFonts w:cs="Arial"/>
          <w:b/>
        </w:rPr>
        <w:t xml:space="preserve">Члан </w:t>
      </w:r>
      <w:r>
        <w:rPr>
          <w:rFonts w:cs="Arial"/>
          <w:b/>
          <w:lang w:val="sr-Cyrl-RS"/>
        </w:rPr>
        <w:t>9</w:t>
      </w:r>
      <w:r w:rsidRPr="0029516D">
        <w:rPr>
          <w:rFonts w:cs="Arial"/>
          <w:b/>
        </w:rPr>
        <w:t>.</w:t>
      </w:r>
    </w:p>
    <w:p w:rsidR="0085113E" w:rsidRDefault="0085113E" w:rsidP="0085113E">
      <w:pPr>
        <w:tabs>
          <w:tab w:val="left" w:pos="0"/>
        </w:tabs>
        <w:suppressAutoHyphens/>
        <w:rPr>
          <w:rFonts w:eastAsia="Lucida Sans Unicode" w:cs="Arial"/>
          <w:kern w:val="1"/>
          <w:lang w:val="sr-Cyrl-RS" w:eastAsia="hi-IN" w:bidi="hi-IN"/>
        </w:rPr>
      </w:pPr>
      <w:r w:rsidRPr="0004383E">
        <w:rPr>
          <w:rFonts w:eastAsia="Lucida Sans Unicode" w:cs="Arial"/>
          <w:kern w:val="1"/>
          <w:lang w:val="sr-Cyrl-CS" w:eastAsia="hi-IN" w:bidi="hi-IN"/>
        </w:rPr>
        <w:t xml:space="preserve">За испоручена добра Продавац даје гарантни </w:t>
      </w:r>
      <w:r>
        <w:rPr>
          <w:rFonts w:eastAsia="Lucida Sans Unicode" w:cs="Arial"/>
          <w:kern w:val="1"/>
          <w:lang w:val="sr-Cyrl-CS" w:eastAsia="hi-IN" w:bidi="hi-IN"/>
        </w:rPr>
        <w:t>рок</w:t>
      </w:r>
      <w:r w:rsidRPr="0004383E">
        <w:rPr>
          <w:rFonts w:eastAsia="Lucida Sans Unicode" w:cs="Arial"/>
          <w:kern w:val="1"/>
          <w:lang w:val="sr-Cyrl-CS" w:eastAsia="hi-IN" w:bidi="hi-IN"/>
        </w:rPr>
        <w:t xml:space="preserve">, који тече од дана потписивања </w:t>
      </w:r>
      <w:r>
        <w:rPr>
          <w:rFonts w:eastAsia="Lucida Sans Unicode" w:cs="Arial"/>
          <w:kern w:val="1"/>
          <w:lang w:val="sr-Cyrl-RS" w:eastAsia="hi-IN" w:bidi="hi-IN"/>
        </w:rPr>
        <w:t>З</w:t>
      </w:r>
      <w:r w:rsidRPr="0029516D">
        <w:rPr>
          <w:rFonts w:eastAsia="Lucida Sans Unicode" w:cs="Arial"/>
          <w:kern w:val="1"/>
          <w:lang w:val="sr-Latn-CS" w:eastAsia="hi-IN" w:bidi="hi-IN"/>
        </w:rPr>
        <w:t xml:space="preserve">аписника о квалитативном пријему </w:t>
      </w:r>
      <w:r w:rsidRPr="0029516D">
        <w:rPr>
          <w:rFonts w:eastAsia="Lucida Sans Unicode" w:cs="Arial"/>
          <w:kern w:val="1"/>
          <w:lang w:val="sr-Cyrl-CS" w:eastAsia="hi-IN" w:bidi="hi-IN"/>
        </w:rPr>
        <w:t>машине</w:t>
      </w:r>
      <w:r>
        <w:rPr>
          <w:rFonts w:eastAsia="Lucida Sans Unicode" w:cs="Arial"/>
          <w:kern w:val="1"/>
          <w:lang w:val="sr-Cyrl-CS" w:eastAsia="hi-IN" w:bidi="hi-IN"/>
        </w:rPr>
        <w:t xml:space="preserve"> </w:t>
      </w:r>
      <w:r w:rsidRPr="0029516D">
        <w:rPr>
          <w:rFonts w:cs="Arial"/>
          <w:lang w:val="sr-Cyrl-CS"/>
        </w:rPr>
        <w:t xml:space="preserve">са опремом </w:t>
      </w:r>
      <w:r>
        <w:rPr>
          <w:rFonts w:cs="Arial"/>
          <w:lang w:val="sr-Cyrl-CS"/>
        </w:rPr>
        <w:t xml:space="preserve">без примедби </w:t>
      </w:r>
      <w:r>
        <w:rPr>
          <w:rFonts w:eastAsia="Lucida Sans Unicode" w:cs="Arial"/>
          <w:kern w:val="1"/>
          <w:lang w:val="sr-Cyrl-CS" w:eastAsia="hi-IN" w:bidi="hi-IN"/>
        </w:rPr>
        <w:t>и биће уписана у Записник о квалитативном пријему</w:t>
      </w:r>
      <w:r w:rsidRPr="00C54622">
        <w:rPr>
          <w:rFonts w:eastAsia="Lucida Sans Unicode" w:cs="Arial"/>
          <w:kern w:val="1"/>
          <w:lang w:val="sr-Cyrl-CS" w:eastAsia="hi-IN" w:bidi="hi-IN"/>
        </w:rPr>
        <w:t xml:space="preserve"> </w:t>
      </w:r>
      <w:r w:rsidRPr="0029516D">
        <w:rPr>
          <w:rFonts w:eastAsia="Lucida Sans Unicode" w:cs="Arial"/>
          <w:kern w:val="1"/>
          <w:lang w:val="sr-Cyrl-CS" w:eastAsia="hi-IN" w:bidi="hi-IN"/>
        </w:rPr>
        <w:t>машине</w:t>
      </w:r>
      <w:r>
        <w:rPr>
          <w:rFonts w:eastAsia="Lucida Sans Unicode" w:cs="Arial"/>
          <w:kern w:val="1"/>
          <w:lang w:val="sr-Cyrl-CS" w:eastAsia="hi-IN" w:bidi="hi-IN"/>
        </w:rPr>
        <w:t xml:space="preserve"> </w:t>
      </w:r>
      <w:r w:rsidRPr="0029516D">
        <w:rPr>
          <w:rFonts w:cs="Arial"/>
          <w:lang w:val="sr-Cyrl-CS"/>
        </w:rPr>
        <w:t xml:space="preserve">са опремом </w:t>
      </w:r>
      <w:r>
        <w:rPr>
          <w:rFonts w:cs="Arial"/>
          <w:lang w:val="sr-Cyrl-CS"/>
        </w:rPr>
        <w:t>без примедби</w:t>
      </w:r>
      <w:r>
        <w:rPr>
          <w:rFonts w:eastAsia="Lucida Sans Unicode" w:cs="Arial"/>
          <w:kern w:val="1"/>
          <w:lang w:val="sr-Cyrl-CS" w:eastAsia="hi-IN" w:bidi="hi-IN"/>
        </w:rPr>
        <w:t xml:space="preserve">, </w:t>
      </w:r>
      <w:r w:rsidRPr="0004383E">
        <w:rPr>
          <w:rFonts w:eastAsia="Lucida Sans Unicode" w:cs="Arial"/>
          <w:kern w:val="1"/>
          <w:lang w:val="sr-Cyrl-CS" w:eastAsia="hi-IN" w:bidi="hi-IN"/>
        </w:rPr>
        <w:t xml:space="preserve">и то: </w:t>
      </w:r>
      <w:r>
        <w:rPr>
          <w:rFonts w:eastAsia="Lucida Sans Unicode" w:cs="Arial"/>
          <w:kern w:val="1"/>
          <w:lang w:val="sr-Cyrl-CS" w:eastAsia="hi-IN" w:bidi="hi-IN"/>
        </w:rPr>
        <w:t xml:space="preserve">_____ мото сати </w:t>
      </w:r>
      <w:r w:rsidRPr="00402FCA">
        <w:rPr>
          <w:rFonts w:eastAsia="Lucida Sans Unicode" w:cs="Arial"/>
          <w:kern w:val="1"/>
          <w:lang w:val="sr-Latn-CS" w:eastAsia="hi-IN" w:bidi="hi-IN"/>
        </w:rPr>
        <w:t>машине</w:t>
      </w:r>
      <w:r w:rsidRPr="00402FCA">
        <w:rPr>
          <w:rFonts w:eastAsia="Lucida Sans Unicode" w:cs="Arial"/>
          <w:kern w:val="1"/>
          <w:lang w:val="sr-Cyrl-RS" w:eastAsia="hi-IN" w:bidi="hi-IN"/>
        </w:rPr>
        <w:t xml:space="preserve"> или </w:t>
      </w:r>
      <w:r w:rsidRPr="00CC73DF">
        <w:rPr>
          <w:rFonts w:eastAsia="Lucida Sans Unicode" w:cs="Arial"/>
          <w:kern w:val="1"/>
          <w:lang w:val="sr-Cyrl-RS" w:eastAsia="hi-IN" w:bidi="hi-IN"/>
        </w:rPr>
        <w:t>____(словима:__________________) годин</w:t>
      </w:r>
      <w:r>
        <w:rPr>
          <w:rFonts w:eastAsia="Lucida Sans Unicode" w:cs="Arial"/>
          <w:kern w:val="1"/>
          <w:lang w:val="sr-Cyrl-RS" w:eastAsia="hi-IN" w:bidi="hi-IN"/>
        </w:rPr>
        <w:t>а</w:t>
      </w:r>
      <w:r w:rsidRPr="00402FCA">
        <w:rPr>
          <w:rFonts w:eastAsia="Lucida Sans Unicode" w:cs="Arial"/>
          <w:kern w:val="1"/>
          <w:lang w:val="sr-Cyrl-CS" w:eastAsia="hi-IN" w:bidi="hi-IN"/>
        </w:rPr>
        <w:t xml:space="preserve"> од дана потписивања </w:t>
      </w:r>
      <w:r>
        <w:rPr>
          <w:rFonts w:eastAsia="Lucida Sans Unicode" w:cs="Arial"/>
          <w:kern w:val="1"/>
          <w:lang w:val="sr-Cyrl-CS" w:eastAsia="hi-IN" w:bidi="hi-IN"/>
        </w:rPr>
        <w:t>З</w:t>
      </w:r>
      <w:r w:rsidRPr="00402FCA">
        <w:rPr>
          <w:rFonts w:eastAsia="Lucida Sans Unicode" w:cs="Arial"/>
          <w:kern w:val="1"/>
          <w:lang w:val="sr-Cyrl-CS" w:eastAsia="hi-IN" w:bidi="hi-IN"/>
        </w:rPr>
        <w:t>аписника о  квалитативном пријему</w:t>
      </w:r>
      <w:r>
        <w:rPr>
          <w:rFonts w:eastAsia="Lucida Sans Unicode" w:cs="Arial"/>
          <w:kern w:val="1"/>
          <w:lang w:val="sr-Cyrl-CS" w:eastAsia="hi-IN" w:bidi="hi-IN"/>
        </w:rPr>
        <w:t xml:space="preserve"> (шта прво доспева)</w:t>
      </w:r>
      <w:r w:rsidRPr="00402FCA">
        <w:rPr>
          <w:rFonts w:eastAsia="Lucida Sans Unicode" w:cs="Arial"/>
          <w:kern w:val="1"/>
          <w:lang w:val="sr-Latn-CS" w:eastAsia="hi-IN" w:bidi="hi-IN"/>
        </w:rPr>
        <w:t>,</w:t>
      </w:r>
      <w:r w:rsidRPr="00402FCA">
        <w:rPr>
          <w:rFonts w:eastAsia="Lucida Sans Unicode" w:cs="Arial"/>
          <w:kern w:val="1"/>
          <w:lang w:val="sr-Cyrl-RS" w:eastAsia="hi-IN" w:bidi="hi-IN"/>
        </w:rPr>
        <w:t xml:space="preserve"> </w:t>
      </w:r>
      <w:r w:rsidRPr="00402FCA">
        <w:rPr>
          <w:rFonts w:eastAsia="Lucida Sans Unicode" w:cs="Arial"/>
          <w:kern w:val="1"/>
          <w:lang w:val="sr-Latn-CS" w:eastAsia="hi-IN" w:bidi="hi-IN"/>
        </w:rPr>
        <w:t xml:space="preserve">онако како показује бројач </w:t>
      </w:r>
      <w:r w:rsidRPr="00402FCA">
        <w:rPr>
          <w:rFonts w:eastAsia="Lucida Sans Unicode" w:cs="Arial"/>
          <w:kern w:val="1"/>
          <w:lang w:val="sr-Cyrl-RS" w:eastAsia="hi-IN" w:bidi="hi-IN"/>
        </w:rPr>
        <w:t>мото</w:t>
      </w:r>
      <w:r w:rsidRPr="00402FCA">
        <w:rPr>
          <w:rFonts w:eastAsia="Lucida Sans Unicode" w:cs="Arial"/>
          <w:kern w:val="1"/>
          <w:lang w:val="sr-Latn-CS" w:eastAsia="hi-IN" w:bidi="hi-IN"/>
        </w:rPr>
        <w:t xml:space="preserve"> сати машине</w:t>
      </w:r>
      <w:r w:rsidRPr="00402FCA">
        <w:rPr>
          <w:rFonts w:eastAsia="Lucida Sans Unicode" w:cs="Arial"/>
          <w:kern w:val="1"/>
          <w:lang w:val="sr-Cyrl-RS" w:eastAsia="hi-IN" w:bidi="hi-IN"/>
        </w:rPr>
        <w:t>.</w:t>
      </w:r>
    </w:p>
    <w:p w:rsidR="0085113E" w:rsidRPr="007A5278" w:rsidRDefault="0085113E" w:rsidP="0085113E">
      <w:pPr>
        <w:suppressAutoHyphens/>
        <w:rPr>
          <w:rFonts w:eastAsia="Lucida Sans Unicode" w:cs="Arial"/>
          <w:kern w:val="1"/>
          <w:lang w:val="sr-Latn-CS" w:eastAsia="hi-IN" w:bidi="hi-IN"/>
        </w:rPr>
      </w:pPr>
      <w:r w:rsidRPr="007A5278">
        <w:rPr>
          <w:rFonts w:eastAsia="Lucida Sans Unicode" w:cs="Arial"/>
          <w:kern w:val="1"/>
          <w:lang w:val="sr-Cyrl-RS" w:eastAsia="hi-IN" w:bidi="hi-IN"/>
        </w:rPr>
        <w:t>Г</w:t>
      </w:r>
      <w:r w:rsidRPr="007A5278">
        <w:rPr>
          <w:rFonts w:eastAsia="Lucida Sans Unicode" w:cs="Arial"/>
          <w:kern w:val="1"/>
          <w:lang w:val="sr-Latn-CS" w:eastAsia="hi-IN" w:bidi="hi-IN"/>
        </w:rPr>
        <w:t>аранција укључује:</w:t>
      </w:r>
    </w:p>
    <w:p w:rsidR="0085113E" w:rsidRPr="007A5278" w:rsidRDefault="0085113E" w:rsidP="0085113E">
      <w:pPr>
        <w:numPr>
          <w:ilvl w:val="0"/>
          <w:numId w:val="22"/>
        </w:numPr>
        <w:suppressAutoHyphens/>
        <w:spacing w:before="0"/>
        <w:rPr>
          <w:rFonts w:eastAsia="Lucida Sans Unicode" w:cs="Arial"/>
          <w:kern w:val="1"/>
          <w:lang w:val="sr-Cyrl-CS" w:eastAsia="hi-IN" w:bidi="hi-IN"/>
        </w:rPr>
      </w:pPr>
      <w:r>
        <w:rPr>
          <w:rFonts w:eastAsia="Lucida Sans Unicode" w:cs="Arial"/>
          <w:kern w:val="1"/>
          <w:lang w:val="sr-Cyrl-CS" w:eastAsia="hi-IN" w:bidi="hi-IN"/>
        </w:rPr>
        <w:t>Безусловну гаранцију</w:t>
      </w:r>
      <w:r w:rsidRPr="007A5278">
        <w:rPr>
          <w:rFonts w:eastAsia="Lucida Sans Unicode" w:cs="Arial"/>
          <w:kern w:val="1"/>
          <w:lang w:val="sr-Cyrl-CS" w:eastAsia="hi-IN" w:bidi="hi-IN"/>
        </w:rPr>
        <w:t xml:space="preserve"> на све елементе и склопове на машини за </w:t>
      </w:r>
      <w:r w:rsidR="00B4072E">
        <w:rPr>
          <w:rFonts w:eastAsia="Lucida Sans Unicode" w:cs="Arial"/>
          <w:kern w:val="1"/>
          <w:lang w:val="sr-Cyrl-CS" w:eastAsia="hi-IN" w:bidi="hi-IN"/>
        </w:rPr>
        <w:t xml:space="preserve">_____ мото сати </w:t>
      </w:r>
      <w:r w:rsidR="00B4072E" w:rsidRPr="00402FCA">
        <w:rPr>
          <w:rFonts w:eastAsia="Lucida Sans Unicode" w:cs="Arial"/>
          <w:kern w:val="1"/>
          <w:lang w:val="sr-Latn-CS" w:eastAsia="hi-IN" w:bidi="hi-IN"/>
        </w:rPr>
        <w:t>машине</w:t>
      </w:r>
      <w:r w:rsidR="00B4072E" w:rsidRPr="00402FCA">
        <w:rPr>
          <w:rFonts w:eastAsia="Lucida Sans Unicode" w:cs="Arial"/>
          <w:kern w:val="1"/>
          <w:lang w:val="sr-Cyrl-RS" w:eastAsia="hi-IN" w:bidi="hi-IN"/>
        </w:rPr>
        <w:t xml:space="preserve"> или </w:t>
      </w:r>
      <w:r w:rsidR="00B4072E" w:rsidRPr="00CC73DF">
        <w:rPr>
          <w:rFonts w:eastAsia="Lucida Sans Unicode" w:cs="Arial"/>
          <w:kern w:val="1"/>
          <w:lang w:val="sr-Cyrl-RS" w:eastAsia="hi-IN" w:bidi="hi-IN"/>
        </w:rPr>
        <w:t xml:space="preserve">____(словима:__________________) </w:t>
      </w:r>
      <w:r w:rsidRPr="00D06388">
        <w:rPr>
          <w:rFonts w:eastAsia="Lucida Sans Unicode" w:cs="Arial"/>
          <w:kern w:val="1"/>
          <w:lang w:val="sr-Cyrl-RS" w:eastAsia="hi-IN" w:bidi="hi-IN"/>
        </w:rPr>
        <w:t xml:space="preserve"> године</w:t>
      </w:r>
      <w:r>
        <w:rPr>
          <w:rFonts w:eastAsia="Lucida Sans Unicode" w:cs="Arial"/>
          <w:kern w:val="1"/>
          <w:lang w:val="sr-Cyrl-RS" w:eastAsia="hi-IN" w:bidi="hi-IN"/>
        </w:rPr>
        <w:t xml:space="preserve"> </w:t>
      </w:r>
      <w:r>
        <w:rPr>
          <w:rFonts w:eastAsia="Lucida Sans Unicode" w:cs="Arial"/>
          <w:kern w:val="1"/>
          <w:lang w:val="sr-Cyrl-CS" w:eastAsia="hi-IN" w:bidi="hi-IN"/>
        </w:rPr>
        <w:t>(шта прво доспева),</w:t>
      </w:r>
    </w:p>
    <w:p w:rsidR="0085113E" w:rsidRPr="007A5278" w:rsidRDefault="0085113E" w:rsidP="0085113E">
      <w:pPr>
        <w:numPr>
          <w:ilvl w:val="0"/>
          <w:numId w:val="22"/>
        </w:numPr>
        <w:suppressAutoHyphens/>
        <w:spacing w:before="0"/>
        <w:rPr>
          <w:rFonts w:eastAsia="Lucida Sans Unicode" w:cs="Arial"/>
          <w:kern w:val="1"/>
          <w:lang w:val="sr-Cyrl-CS" w:eastAsia="hi-IN" w:bidi="hi-IN"/>
        </w:rPr>
      </w:pPr>
      <w:r w:rsidRPr="007A5278">
        <w:rPr>
          <w:rFonts w:eastAsia="Lucida Sans Unicode" w:cs="Arial"/>
          <w:kern w:val="1"/>
          <w:lang w:val="sr-Cyrl-CS" w:eastAsia="hi-IN" w:bidi="hi-IN"/>
        </w:rPr>
        <w:t xml:space="preserve">Бесплатно одржавање за време рада од </w:t>
      </w:r>
      <w:r w:rsidR="00B4072E">
        <w:rPr>
          <w:rFonts w:eastAsia="Lucida Sans Unicode" w:cs="Arial"/>
          <w:kern w:val="1"/>
          <w:lang w:val="sr-Cyrl-CS" w:eastAsia="hi-IN" w:bidi="hi-IN"/>
        </w:rPr>
        <w:t xml:space="preserve">_____ мото сати </w:t>
      </w:r>
      <w:r w:rsidR="00B4072E" w:rsidRPr="00402FCA">
        <w:rPr>
          <w:rFonts w:eastAsia="Lucida Sans Unicode" w:cs="Arial"/>
          <w:kern w:val="1"/>
          <w:lang w:val="sr-Latn-CS" w:eastAsia="hi-IN" w:bidi="hi-IN"/>
        </w:rPr>
        <w:t>машине</w:t>
      </w:r>
      <w:r w:rsidR="00B4072E" w:rsidRPr="00402FCA">
        <w:rPr>
          <w:rFonts w:eastAsia="Lucida Sans Unicode" w:cs="Arial"/>
          <w:kern w:val="1"/>
          <w:lang w:val="sr-Cyrl-RS" w:eastAsia="hi-IN" w:bidi="hi-IN"/>
        </w:rPr>
        <w:t xml:space="preserve"> или </w:t>
      </w:r>
      <w:r w:rsidR="00B4072E" w:rsidRPr="00CC73DF">
        <w:rPr>
          <w:rFonts w:eastAsia="Lucida Sans Unicode" w:cs="Arial"/>
          <w:kern w:val="1"/>
          <w:lang w:val="sr-Cyrl-RS" w:eastAsia="hi-IN" w:bidi="hi-IN"/>
        </w:rPr>
        <w:t>_</w:t>
      </w:r>
      <w:r w:rsidR="00B4072E">
        <w:rPr>
          <w:rFonts w:eastAsia="Lucida Sans Unicode" w:cs="Arial"/>
          <w:kern w:val="1"/>
          <w:lang w:val="sr-Cyrl-RS" w:eastAsia="hi-IN" w:bidi="hi-IN"/>
        </w:rPr>
        <w:t xml:space="preserve">___(словима:__________________) </w:t>
      </w:r>
      <w:r w:rsidRPr="00D06388">
        <w:rPr>
          <w:rFonts w:eastAsia="Lucida Sans Unicode" w:cs="Arial"/>
          <w:kern w:val="1"/>
          <w:lang w:val="sr-Cyrl-RS" w:eastAsia="hi-IN" w:bidi="hi-IN"/>
        </w:rPr>
        <w:t>године</w:t>
      </w:r>
      <w:r>
        <w:rPr>
          <w:rFonts w:eastAsia="Lucida Sans Unicode" w:cs="Arial"/>
          <w:kern w:val="1"/>
          <w:lang w:val="sr-Cyrl-RS" w:eastAsia="hi-IN" w:bidi="hi-IN"/>
        </w:rPr>
        <w:t xml:space="preserve"> </w:t>
      </w:r>
      <w:r>
        <w:rPr>
          <w:rFonts w:eastAsia="Lucida Sans Unicode" w:cs="Arial"/>
          <w:kern w:val="1"/>
          <w:lang w:val="sr-Cyrl-CS" w:eastAsia="hi-IN" w:bidi="hi-IN"/>
        </w:rPr>
        <w:t>(шта прво доспева</w:t>
      </w:r>
      <w:r>
        <w:rPr>
          <w:rFonts w:eastAsia="Lucida Sans Unicode" w:cs="Arial"/>
          <w:kern w:val="1"/>
          <w:lang w:val="sr-Cyrl-RS" w:eastAsia="hi-IN" w:bidi="hi-IN"/>
        </w:rPr>
        <w:t>) (које подразумева рад сервисера, резервне делове, уље, филтере),</w:t>
      </w:r>
    </w:p>
    <w:p w:rsidR="0085113E" w:rsidRPr="004B36AA" w:rsidRDefault="0085113E" w:rsidP="0085113E">
      <w:pPr>
        <w:numPr>
          <w:ilvl w:val="0"/>
          <w:numId w:val="22"/>
        </w:numPr>
        <w:suppressAutoHyphens/>
        <w:spacing w:before="0"/>
        <w:rPr>
          <w:rFonts w:eastAsia="Lucida Sans Unicode" w:cs="Arial"/>
          <w:kern w:val="1"/>
          <w:lang w:val="sr-Cyrl-CS" w:eastAsia="hi-IN" w:bidi="hi-IN"/>
        </w:rPr>
      </w:pPr>
      <w:r w:rsidRPr="007A5278">
        <w:rPr>
          <w:rFonts w:eastAsia="Lucida Sans Unicode" w:cs="Arial"/>
          <w:kern w:val="1"/>
          <w:lang w:val="sr-Cyrl-CS" w:eastAsia="hi-IN" w:bidi="hi-IN"/>
        </w:rPr>
        <w:t>Поузданост машине за време прве године експлоатације 95%</w:t>
      </w:r>
      <w:r>
        <w:rPr>
          <w:rFonts w:eastAsia="Lucida Sans Unicode" w:cs="Arial"/>
          <w:kern w:val="1"/>
          <w:lang w:eastAsia="hi-IN" w:bidi="hi-IN"/>
        </w:rPr>
        <w:t xml:space="preserve"> </w:t>
      </w:r>
      <w:r w:rsidRPr="007A5278">
        <w:rPr>
          <w:rFonts w:eastAsia="Lucida Sans Unicode" w:cs="Arial"/>
          <w:kern w:val="1"/>
          <w:lang w:val="sr-Cyrl-CS" w:eastAsia="hi-IN" w:bidi="hi-IN"/>
        </w:rPr>
        <w:t xml:space="preserve">(рачуна се према </w:t>
      </w:r>
      <w:r w:rsidRPr="004B36AA">
        <w:rPr>
          <w:rFonts w:eastAsia="Lucida Sans Unicode" w:cs="Arial"/>
          <w:kern w:val="1"/>
          <w:lang w:val="sr-Cyrl-CS" w:eastAsia="hi-IN" w:bidi="hi-IN"/>
        </w:rPr>
        <w:t xml:space="preserve">Прилогу </w:t>
      </w:r>
      <w:r>
        <w:rPr>
          <w:rFonts w:eastAsia="Lucida Sans Unicode" w:cs="Arial"/>
          <w:kern w:val="1"/>
          <w:lang w:val="sr-Cyrl-CS" w:eastAsia="hi-IN" w:bidi="hi-IN"/>
        </w:rPr>
        <w:t>5</w:t>
      </w:r>
      <w:r w:rsidRPr="004B36AA">
        <w:rPr>
          <w:rFonts w:eastAsia="Lucida Sans Unicode" w:cs="Arial"/>
          <w:kern w:val="1"/>
          <w:lang w:val="sr-Cyrl-CS" w:eastAsia="hi-IN" w:bidi="hi-IN"/>
        </w:rPr>
        <w:t>).</w:t>
      </w:r>
    </w:p>
    <w:p w:rsidR="0085113E" w:rsidRPr="0029516D" w:rsidRDefault="0085113E" w:rsidP="0085113E">
      <w:pPr>
        <w:suppressAutoHyphens/>
        <w:rPr>
          <w:rFonts w:eastAsia="Lucida Sans Unicode" w:cs="Arial"/>
          <w:kern w:val="1"/>
          <w:lang w:val="sr-Cyrl-CS" w:eastAsia="hi-IN" w:bidi="hi-IN"/>
        </w:rPr>
      </w:pPr>
      <w:r>
        <w:rPr>
          <w:rFonts w:eastAsia="Lucida Sans Unicode" w:cs="Arial"/>
          <w:kern w:val="1"/>
          <w:lang w:val="sr-Cyrl-RS" w:eastAsia="hi-IN" w:bidi="hi-IN"/>
        </w:rPr>
        <w:t>Продавац се обавезује да за испоручене машине обезбеди с</w:t>
      </w:r>
      <w:r w:rsidRPr="0029516D">
        <w:rPr>
          <w:rFonts w:eastAsia="Lucida Sans Unicode" w:cs="Arial"/>
          <w:kern w:val="1"/>
          <w:lang w:val="sr-Latn-CS" w:eastAsia="hi-IN" w:bidi="hi-IN"/>
        </w:rPr>
        <w:t>ерв</w:t>
      </w:r>
      <w:r>
        <w:rPr>
          <w:rFonts w:eastAsia="Lucida Sans Unicode" w:cs="Arial"/>
          <w:kern w:val="1"/>
          <w:lang w:val="sr-Latn-CS" w:eastAsia="hi-IN" w:bidi="hi-IN"/>
        </w:rPr>
        <w:t>ис и техничк</w:t>
      </w:r>
      <w:r>
        <w:rPr>
          <w:rFonts w:eastAsia="Lucida Sans Unicode" w:cs="Arial"/>
          <w:kern w:val="1"/>
          <w:lang w:val="sr-Cyrl-RS" w:eastAsia="hi-IN" w:bidi="hi-IN"/>
        </w:rPr>
        <w:t>у</w:t>
      </w:r>
      <w:r>
        <w:rPr>
          <w:rFonts w:eastAsia="Lucida Sans Unicode" w:cs="Arial"/>
          <w:kern w:val="1"/>
          <w:lang w:val="sr-Latn-CS" w:eastAsia="hi-IN" w:bidi="hi-IN"/>
        </w:rPr>
        <w:t xml:space="preserve"> помоћ </w:t>
      </w:r>
      <w:r w:rsidRPr="0029516D">
        <w:rPr>
          <w:rFonts w:eastAsia="Lucida Sans Unicode" w:cs="Arial"/>
          <w:kern w:val="1"/>
          <w:lang w:val="sr-Latn-CS" w:eastAsia="hi-IN" w:bidi="hi-IN"/>
        </w:rPr>
        <w:t xml:space="preserve">у </w:t>
      </w:r>
      <w:r>
        <w:rPr>
          <w:rFonts w:eastAsia="Lucida Sans Unicode" w:cs="Arial"/>
          <w:kern w:val="1"/>
          <w:lang w:val="sr-Cyrl-RS" w:eastAsia="hi-IN" w:bidi="hi-IN"/>
        </w:rPr>
        <w:t xml:space="preserve">овлашћеном </w:t>
      </w:r>
      <w:r w:rsidRPr="0029516D">
        <w:rPr>
          <w:rFonts w:eastAsia="Lucida Sans Unicode" w:cs="Arial"/>
          <w:kern w:val="1"/>
          <w:lang w:val="sr-Latn-CS" w:eastAsia="hi-IN" w:bidi="hi-IN"/>
        </w:rPr>
        <w:t xml:space="preserve">сервису </w:t>
      </w:r>
      <w:r w:rsidRPr="0029516D">
        <w:rPr>
          <w:rFonts w:eastAsia="Lucida Sans Unicode" w:cs="Arial"/>
          <w:bCs/>
          <w:kern w:val="1"/>
          <w:lang w:val="sr-Cyrl-CS" w:eastAsia="hi-IN" w:bidi="hi-IN"/>
        </w:rPr>
        <w:t>_________________________</w:t>
      </w:r>
      <w:r w:rsidRPr="0029516D">
        <w:rPr>
          <w:rFonts w:eastAsia="Lucida Sans Unicode" w:cs="Arial"/>
          <w:kern w:val="1"/>
          <w:lang w:val="sr-Latn-CS" w:eastAsia="hi-IN" w:bidi="hi-IN"/>
        </w:rPr>
        <w:t>,</w:t>
      </w:r>
      <w:r w:rsidRPr="0029516D">
        <w:rPr>
          <w:rFonts w:eastAsia="Lucida Sans Unicode" w:cs="Arial"/>
          <w:kern w:val="1"/>
          <w:lang w:val="sr-Cyrl-RS" w:eastAsia="hi-IN" w:bidi="hi-IN"/>
        </w:rPr>
        <w:t xml:space="preserve"> </w:t>
      </w:r>
      <w:r w:rsidRPr="0029516D">
        <w:rPr>
          <w:rFonts w:eastAsia="Lucida Sans Unicode" w:cs="Arial"/>
          <w:kern w:val="1"/>
          <w:lang w:val="sr-Latn-CS" w:eastAsia="hi-IN" w:bidi="hi-IN"/>
        </w:rPr>
        <w:t xml:space="preserve"> са уредним снабдевањем резервних делова у гарантном року као и у ван гарантном року најмање </w:t>
      </w:r>
      <w:r w:rsidRPr="0029516D">
        <w:rPr>
          <w:rFonts w:eastAsia="Lucida Sans Unicode" w:cs="Arial"/>
          <w:kern w:val="1"/>
          <w:lang w:val="sr-Cyrl-CS" w:eastAsia="hi-IN" w:bidi="hi-IN"/>
        </w:rPr>
        <w:t>7</w:t>
      </w:r>
      <w:r w:rsidRPr="0029516D">
        <w:rPr>
          <w:rFonts w:eastAsia="Lucida Sans Unicode" w:cs="Arial"/>
          <w:kern w:val="1"/>
          <w:lang w:val="sr-Latn-CS" w:eastAsia="hi-IN" w:bidi="hi-IN"/>
        </w:rPr>
        <w:t xml:space="preserve"> година oд истека </w:t>
      </w:r>
      <w:r>
        <w:rPr>
          <w:rFonts w:eastAsia="Lucida Sans Unicode" w:cs="Arial"/>
          <w:kern w:val="1"/>
          <w:lang w:val="sr-Cyrl-RS" w:eastAsia="hi-IN" w:bidi="hi-IN"/>
        </w:rPr>
        <w:t>гарантног рока</w:t>
      </w:r>
      <w:r w:rsidRPr="0029516D">
        <w:rPr>
          <w:rFonts w:eastAsia="Lucida Sans Unicode" w:cs="Arial"/>
          <w:kern w:val="1"/>
          <w:lang w:val="sr-Latn-CS" w:eastAsia="hi-IN" w:bidi="hi-IN"/>
        </w:rPr>
        <w:t>.</w:t>
      </w:r>
    </w:p>
    <w:p w:rsidR="0085113E" w:rsidRPr="0029516D" w:rsidRDefault="0085113E" w:rsidP="0085113E">
      <w:pPr>
        <w:suppressAutoHyphens/>
        <w:rPr>
          <w:rFonts w:eastAsia="Lucida Sans Unicode" w:cs="Arial"/>
          <w:kern w:val="1"/>
          <w:lang w:val="sr-Cyrl-CS" w:eastAsia="hi-IN" w:bidi="hi-IN"/>
        </w:rPr>
      </w:pPr>
      <w:r w:rsidRPr="0029516D">
        <w:rPr>
          <w:rFonts w:eastAsia="Lucida Sans Unicode" w:cs="Arial"/>
          <w:kern w:val="1"/>
          <w:lang w:val="sr-Latn-CS" w:eastAsia="hi-IN" w:bidi="hi-IN"/>
        </w:rPr>
        <w:t xml:space="preserve">Мера израђених мото </w:t>
      </w:r>
      <w:r>
        <w:rPr>
          <w:rFonts w:eastAsia="Lucida Sans Unicode" w:cs="Arial"/>
          <w:kern w:val="1"/>
          <w:lang w:val="sr-Cyrl-RS" w:eastAsia="hi-IN" w:bidi="hi-IN"/>
        </w:rPr>
        <w:t>сати</w:t>
      </w:r>
      <w:r w:rsidRPr="0029516D">
        <w:rPr>
          <w:rFonts w:eastAsia="Lucida Sans Unicode" w:cs="Arial"/>
          <w:kern w:val="1"/>
          <w:lang w:val="sr-Latn-CS" w:eastAsia="hi-IN" w:bidi="hi-IN"/>
        </w:rPr>
        <w:t xml:space="preserve"> је</w:t>
      </w:r>
      <w:r w:rsidRPr="0029516D">
        <w:rPr>
          <w:rFonts w:eastAsia="Lucida Sans Unicode" w:cs="Arial"/>
          <w:kern w:val="1"/>
          <w:lang w:val="sr-Cyrl-CS" w:eastAsia="hi-IN" w:bidi="hi-IN"/>
        </w:rPr>
        <w:t xml:space="preserve"> исказана</w:t>
      </w:r>
      <w:r w:rsidRPr="0029516D">
        <w:rPr>
          <w:rFonts w:eastAsia="Lucida Sans Unicode" w:cs="Arial"/>
          <w:kern w:val="1"/>
          <w:lang w:val="sr-Latn-CS" w:eastAsia="hi-IN" w:bidi="hi-IN"/>
        </w:rPr>
        <w:t xml:space="preserve"> вредност</w:t>
      </w:r>
      <w:r w:rsidRPr="0029516D">
        <w:rPr>
          <w:rFonts w:eastAsia="Lucida Sans Unicode" w:cs="Arial"/>
          <w:kern w:val="1"/>
          <w:lang w:val="sr-Cyrl-CS" w:eastAsia="hi-IN" w:bidi="hi-IN"/>
        </w:rPr>
        <w:t xml:space="preserve"> </w:t>
      </w:r>
      <w:r w:rsidRPr="0029516D">
        <w:rPr>
          <w:rFonts w:eastAsia="Lucida Sans Unicode" w:cs="Arial"/>
          <w:kern w:val="1"/>
          <w:lang w:val="sr-Latn-CS" w:eastAsia="hi-IN" w:bidi="hi-IN"/>
        </w:rPr>
        <w:t>на мото сату</w:t>
      </w:r>
      <w:r w:rsidRPr="0029516D">
        <w:rPr>
          <w:rFonts w:eastAsia="Lucida Sans Unicode" w:cs="Arial"/>
          <w:kern w:val="1"/>
          <w:lang w:val="sr-Cyrl-CS" w:eastAsia="hi-IN" w:bidi="hi-IN"/>
        </w:rPr>
        <w:t xml:space="preserve"> машине</w:t>
      </w:r>
      <w:r w:rsidRPr="0029516D">
        <w:rPr>
          <w:rFonts w:eastAsia="Lucida Sans Unicode" w:cs="Arial"/>
          <w:kern w:val="1"/>
          <w:lang w:val="sr-Latn-CS" w:eastAsia="hi-IN" w:bidi="hi-IN"/>
        </w:rPr>
        <w:t>.</w:t>
      </w:r>
      <w:r w:rsidRPr="0029516D">
        <w:rPr>
          <w:rFonts w:eastAsia="Lucida Sans Unicode" w:cs="Arial"/>
          <w:kern w:val="1"/>
          <w:lang w:val="sr-Cyrl-CS" w:eastAsia="hi-IN" w:bidi="hi-IN"/>
        </w:rPr>
        <w:t xml:space="preserve">  </w:t>
      </w:r>
      <w:r w:rsidRPr="0029516D">
        <w:rPr>
          <w:rFonts w:eastAsia="Lucida Sans Unicode" w:cs="Arial"/>
          <w:kern w:val="1"/>
          <w:lang w:val="sr-Latn-CS" w:eastAsia="hi-IN" w:bidi="hi-IN"/>
        </w:rPr>
        <w:t xml:space="preserve">Мера вредности (дан) рачуна се од потписивања </w:t>
      </w:r>
      <w:r>
        <w:rPr>
          <w:rFonts w:eastAsia="Lucida Sans Unicode" w:cs="Arial"/>
          <w:kern w:val="1"/>
          <w:lang w:val="sr-Cyrl-RS" w:eastAsia="hi-IN" w:bidi="hi-IN"/>
        </w:rPr>
        <w:t>З</w:t>
      </w:r>
      <w:r w:rsidRPr="0029516D">
        <w:rPr>
          <w:rFonts w:eastAsia="Lucida Sans Unicode" w:cs="Arial"/>
          <w:kern w:val="1"/>
          <w:lang w:val="sr-Latn-CS" w:eastAsia="hi-IN" w:bidi="hi-IN"/>
        </w:rPr>
        <w:t xml:space="preserve">аписника о квалитативном пријему </w:t>
      </w:r>
      <w:r w:rsidRPr="0029516D">
        <w:rPr>
          <w:rFonts w:eastAsia="Lucida Sans Unicode" w:cs="Arial"/>
          <w:kern w:val="1"/>
          <w:lang w:val="sr-Cyrl-CS" w:eastAsia="hi-IN" w:bidi="hi-IN"/>
        </w:rPr>
        <w:t>машине</w:t>
      </w:r>
      <w:r>
        <w:rPr>
          <w:rFonts w:eastAsia="Lucida Sans Unicode" w:cs="Arial"/>
          <w:kern w:val="1"/>
          <w:lang w:val="sr-Cyrl-CS" w:eastAsia="hi-IN" w:bidi="hi-IN"/>
        </w:rPr>
        <w:t xml:space="preserve"> </w:t>
      </w:r>
      <w:r w:rsidRPr="0029516D">
        <w:rPr>
          <w:rFonts w:cs="Arial"/>
          <w:lang w:val="sr-Cyrl-CS"/>
        </w:rPr>
        <w:t xml:space="preserve">са опремом </w:t>
      </w:r>
      <w:r>
        <w:rPr>
          <w:rFonts w:cs="Arial"/>
          <w:lang w:val="sr-Cyrl-CS"/>
        </w:rPr>
        <w:t xml:space="preserve">без примедби </w:t>
      </w:r>
      <w:r>
        <w:rPr>
          <w:rFonts w:eastAsia="Lucida Sans Unicode" w:cs="Arial"/>
          <w:kern w:val="1"/>
          <w:lang w:val="sr-Cyrl-CS" w:eastAsia="hi-IN" w:bidi="hi-IN"/>
        </w:rPr>
        <w:t xml:space="preserve">и биће уписана у </w:t>
      </w:r>
      <w:r w:rsidR="00B12D1C">
        <w:rPr>
          <w:rFonts w:eastAsia="Lucida Sans Unicode" w:cs="Arial"/>
          <w:kern w:val="1"/>
          <w:lang w:val="sr-Cyrl-CS" w:eastAsia="hi-IN" w:bidi="hi-IN"/>
        </w:rPr>
        <w:t>исти</w:t>
      </w:r>
      <w:r w:rsidRPr="0029516D">
        <w:rPr>
          <w:rFonts w:eastAsia="Lucida Sans Unicode" w:cs="Arial"/>
          <w:kern w:val="1"/>
          <w:lang w:val="sr-Latn-CS" w:eastAsia="hi-IN" w:bidi="hi-IN"/>
        </w:rPr>
        <w:t>.</w:t>
      </w:r>
      <w:r w:rsidRPr="0029516D">
        <w:rPr>
          <w:rFonts w:eastAsia="Lucida Sans Unicode" w:cs="Arial"/>
          <w:kern w:val="1"/>
          <w:lang w:val="sr-Cyrl-CS" w:eastAsia="hi-IN" w:bidi="hi-IN"/>
        </w:rPr>
        <w:t xml:space="preserve"> </w:t>
      </w:r>
    </w:p>
    <w:p w:rsidR="00217F0C" w:rsidRPr="00063546" w:rsidRDefault="00217F0C" w:rsidP="00217F0C">
      <w:pPr>
        <w:tabs>
          <w:tab w:val="left" w:pos="9090"/>
        </w:tabs>
        <w:rPr>
          <w:rFonts w:cs="Arial"/>
          <w:bCs/>
          <w:lang w:val="sr-Cyrl-RS"/>
        </w:rPr>
      </w:pPr>
      <w:r w:rsidRPr="0029516D">
        <w:rPr>
          <w:rFonts w:eastAsia="Lucida Sans Unicode" w:cs="Arial"/>
          <w:kern w:val="1"/>
          <w:lang w:val="sr-Cyrl-CS" w:eastAsia="hi-IN" w:bidi="hi-IN"/>
        </w:rPr>
        <w:t>Поузданост машине</w:t>
      </w:r>
      <w:r w:rsidRPr="0029516D">
        <w:rPr>
          <w:rFonts w:eastAsia="Lucida Sans Unicode" w:cs="Arial"/>
          <w:kern w:val="1"/>
          <w:lang w:val="sr-Latn-CS" w:eastAsia="hi-IN" w:bidi="hi-IN"/>
        </w:rPr>
        <w:t xml:space="preserve"> </w:t>
      </w:r>
      <w:r w:rsidR="00263021">
        <w:rPr>
          <w:rFonts w:eastAsia="Lucida Sans Unicode" w:cs="Arial"/>
          <w:kern w:val="1"/>
          <w:lang w:val="sr-Latn-CS" w:eastAsia="hi-IN" w:bidi="hi-IN"/>
        </w:rPr>
        <w:t xml:space="preserve">у првој години рада </w:t>
      </w:r>
      <w:r w:rsidRPr="0029516D">
        <w:rPr>
          <w:rFonts w:eastAsia="Lucida Sans Unicode" w:cs="Arial"/>
          <w:kern w:val="1"/>
          <w:lang w:val="sr-Cyrl-CS" w:eastAsia="hi-IN" w:bidi="hi-IN"/>
        </w:rPr>
        <w:t xml:space="preserve">мора </w:t>
      </w:r>
      <w:r w:rsidRPr="0029516D">
        <w:rPr>
          <w:rFonts w:eastAsia="Lucida Sans Unicode" w:cs="Arial"/>
          <w:kern w:val="1"/>
          <w:lang w:val="sr-Latn-CS" w:eastAsia="hi-IN" w:bidi="hi-IN"/>
        </w:rPr>
        <w:t>бити</w:t>
      </w:r>
      <w:r w:rsidRPr="0029516D">
        <w:rPr>
          <w:rFonts w:eastAsia="Lucida Sans Unicode" w:cs="Arial"/>
          <w:kern w:val="1"/>
          <w:lang w:val="sr-Cyrl-CS" w:eastAsia="hi-IN" w:bidi="hi-IN"/>
        </w:rPr>
        <w:t xml:space="preserve"> </w:t>
      </w:r>
      <w:r w:rsidRPr="0029516D">
        <w:rPr>
          <w:rFonts w:eastAsia="Lucida Sans Unicode" w:cs="Arial"/>
          <w:kern w:val="1"/>
          <w:lang w:val="sr-Latn-CS" w:eastAsia="hi-IN" w:bidi="hi-IN"/>
        </w:rPr>
        <w:t xml:space="preserve"> минимум </w:t>
      </w:r>
      <w:r w:rsidRPr="0029516D">
        <w:rPr>
          <w:rFonts w:eastAsia="Lucida Sans Unicode" w:cs="Arial"/>
          <w:kern w:val="1"/>
          <w:lang w:val="sr-Cyrl-CS" w:eastAsia="hi-IN" w:bidi="hi-IN"/>
        </w:rPr>
        <w:t>95</w:t>
      </w:r>
      <w:r w:rsidRPr="0029516D">
        <w:rPr>
          <w:rFonts w:eastAsia="Lucida Sans Unicode" w:cs="Arial"/>
          <w:kern w:val="1"/>
          <w:lang w:val="sr-Latn-CS" w:eastAsia="hi-IN" w:bidi="hi-IN"/>
        </w:rPr>
        <w:t xml:space="preserve">% од расположивог времена рада </w:t>
      </w:r>
      <w:r w:rsidRPr="0029516D">
        <w:rPr>
          <w:rFonts w:eastAsia="Lucida Sans Unicode" w:cs="Arial"/>
          <w:kern w:val="1"/>
          <w:lang w:val="sr-Cyrl-CS" w:eastAsia="hi-IN" w:bidi="hi-IN"/>
        </w:rPr>
        <w:t xml:space="preserve">који ће се  водити  и обрачунати према међусобно усаглашеном </w:t>
      </w:r>
      <w:r w:rsidRPr="0031225D">
        <w:rPr>
          <w:rFonts w:eastAsia="Lucida Sans Unicode" w:cs="Arial"/>
          <w:kern w:val="1"/>
          <w:lang w:val="sr-Cyrl-CS" w:eastAsia="hi-IN" w:bidi="hi-IN"/>
        </w:rPr>
        <w:t xml:space="preserve">обрасцу  </w:t>
      </w:r>
      <w:r w:rsidRPr="0031225D">
        <w:rPr>
          <w:rFonts w:eastAsia="Lucida Sans Unicode" w:cs="Arial"/>
          <w:kern w:val="1"/>
          <w:lang w:val="sr-Latn-CS" w:eastAsia="hi-IN" w:bidi="hi-IN"/>
        </w:rPr>
        <w:t>(</w:t>
      </w:r>
      <w:r w:rsidRPr="0031225D">
        <w:rPr>
          <w:rFonts w:eastAsia="Lucida Sans Unicode" w:cs="Arial"/>
          <w:kern w:val="1"/>
          <w:lang w:val="sr-Cyrl-RS" w:eastAsia="hi-IN" w:bidi="hi-IN"/>
        </w:rPr>
        <w:t>П</w:t>
      </w:r>
      <w:r w:rsidRPr="0031225D">
        <w:rPr>
          <w:rFonts w:eastAsia="Lucida Sans Unicode" w:cs="Arial"/>
          <w:kern w:val="1"/>
          <w:lang w:val="sr-Latn-CS" w:eastAsia="hi-IN" w:bidi="hi-IN"/>
        </w:rPr>
        <w:t>рило</w:t>
      </w:r>
      <w:r w:rsidRPr="0031225D">
        <w:rPr>
          <w:rFonts w:eastAsia="Lucida Sans Unicode" w:cs="Arial"/>
          <w:kern w:val="1"/>
          <w:lang w:val="sr-Cyrl-RS" w:eastAsia="hi-IN" w:bidi="hi-IN"/>
        </w:rPr>
        <w:t>зи</w:t>
      </w:r>
      <w:r w:rsidRPr="0031225D">
        <w:rPr>
          <w:rFonts w:eastAsia="Lucida Sans Unicode" w:cs="Arial"/>
          <w:kern w:val="1"/>
          <w:lang w:val="sr-Cyrl-CS" w:eastAsia="hi-IN" w:bidi="hi-IN"/>
        </w:rPr>
        <w:t xml:space="preserve"> </w:t>
      </w:r>
      <w:r w:rsidRPr="0031225D">
        <w:rPr>
          <w:rFonts w:eastAsia="Lucida Sans Unicode" w:cs="Arial"/>
          <w:kern w:val="1"/>
          <w:lang w:val="sr-Cyrl-RS" w:eastAsia="hi-IN" w:bidi="hi-IN"/>
        </w:rPr>
        <w:t>5</w:t>
      </w:r>
      <w:r w:rsidRPr="0031225D">
        <w:rPr>
          <w:rFonts w:eastAsia="Lucida Sans Unicode" w:cs="Arial"/>
          <w:kern w:val="1"/>
          <w:lang w:val="sr-Latn-CS" w:eastAsia="hi-IN" w:bidi="hi-IN"/>
        </w:rPr>
        <w:t xml:space="preserve"> и </w:t>
      </w:r>
      <w:r w:rsidRPr="0031225D">
        <w:rPr>
          <w:rFonts w:eastAsia="Lucida Sans Unicode" w:cs="Arial"/>
          <w:kern w:val="1"/>
          <w:lang w:val="sr-Cyrl-RS" w:eastAsia="hi-IN" w:bidi="hi-IN"/>
        </w:rPr>
        <w:t>6</w:t>
      </w:r>
      <w:r w:rsidRPr="0031225D">
        <w:rPr>
          <w:rFonts w:eastAsia="Lucida Sans Unicode" w:cs="Arial"/>
          <w:kern w:val="1"/>
          <w:lang w:val="sr-Latn-CS" w:eastAsia="hi-IN" w:bidi="hi-IN"/>
        </w:rPr>
        <w:t xml:space="preserve"> </w:t>
      </w:r>
      <w:r w:rsidRPr="0031225D">
        <w:rPr>
          <w:rFonts w:eastAsia="Lucida Sans Unicode" w:cs="Arial"/>
          <w:kern w:val="1"/>
          <w:lang w:val="sr-Cyrl-RS" w:eastAsia="hi-IN" w:bidi="hi-IN"/>
        </w:rPr>
        <w:t xml:space="preserve">уз овај </w:t>
      </w:r>
      <w:r w:rsidRPr="0031225D">
        <w:rPr>
          <w:rFonts w:eastAsia="Lucida Sans Unicode" w:cs="Arial"/>
          <w:kern w:val="1"/>
          <w:lang w:val="sr-Cyrl-CS" w:eastAsia="hi-IN" w:bidi="hi-IN"/>
        </w:rPr>
        <w:t>Уговор</w:t>
      </w:r>
      <w:r w:rsidRPr="0031225D">
        <w:rPr>
          <w:rFonts w:eastAsia="Lucida Sans Unicode" w:cs="Arial"/>
          <w:kern w:val="1"/>
          <w:lang w:val="sr-Latn-CS" w:eastAsia="hi-IN" w:bidi="hi-IN"/>
        </w:rPr>
        <w:t>).</w:t>
      </w:r>
      <w:r>
        <w:rPr>
          <w:rFonts w:eastAsia="Lucida Sans Unicode" w:cs="Arial"/>
          <w:kern w:val="1"/>
          <w:lang w:val="sr-Cyrl-CS" w:eastAsia="hi-IN" w:bidi="hi-IN"/>
        </w:rPr>
        <w:t xml:space="preserve"> </w:t>
      </w:r>
      <w:r w:rsidRPr="0031225D">
        <w:rPr>
          <w:rFonts w:eastAsia="Lucida Sans Unicode" w:cs="Arial"/>
          <w:kern w:val="1"/>
          <w:lang w:val="sr-Cyrl-CS" w:eastAsia="hi-IN" w:bidi="hi-IN"/>
        </w:rPr>
        <w:t>У случају неиспуњења задатог расположивог времена (95%), а на основу обострано потписаног документа (Прилог 6) сваки сат застоја ће се</w:t>
      </w:r>
      <w:r w:rsidRPr="0029516D">
        <w:rPr>
          <w:rFonts w:eastAsia="Lucida Sans Unicode" w:cs="Arial"/>
          <w:kern w:val="1"/>
          <w:lang w:val="sr-Cyrl-CS" w:eastAsia="hi-IN" w:bidi="hi-IN"/>
        </w:rPr>
        <w:t xml:space="preserve"> обрачунавати </w:t>
      </w:r>
      <w:r>
        <w:rPr>
          <w:rFonts w:eastAsia="Lucida Sans Unicode" w:cs="Arial"/>
          <w:kern w:val="1"/>
          <w:lang w:val="sr-Cyrl-CS" w:eastAsia="hi-IN" w:bidi="hi-IN"/>
        </w:rPr>
        <w:t>у</w:t>
      </w:r>
      <w:r w:rsidRPr="0029516D">
        <w:rPr>
          <w:rFonts w:eastAsia="Lucida Sans Unicode" w:cs="Arial"/>
          <w:kern w:val="1"/>
          <w:lang w:val="sr-Cyrl-CS" w:eastAsia="hi-IN" w:bidi="hi-IN"/>
        </w:rPr>
        <w:t xml:space="preserve"> вредности од </w:t>
      </w:r>
      <w:r>
        <w:rPr>
          <w:rFonts w:eastAsia="Lucida Sans Unicode" w:cs="Arial"/>
          <w:kern w:val="1"/>
          <w:lang w:val="sr-Cyrl-RS" w:eastAsia="hi-IN" w:bidi="hi-IN"/>
        </w:rPr>
        <w:t>80</w:t>
      </w:r>
      <w:r>
        <w:rPr>
          <w:rFonts w:eastAsia="Lucida Sans Unicode" w:cs="Arial"/>
          <w:kern w:val="1"/>
          <w:lang w:eastAsia="hi-IN" w:bidi="hi-IN"/>
        </w:rPr>
        <w:t xml:space="preserve"> </w:t>
      </w:r>
      <w:r>
        <w:rPr>
          <w:rFonts w:eastAsia="Lucida Sans Unicode" w:cs="Arial"/>
          <w:kern w:val="1"/>
          <w:lang w:val="sr-Cyrl-RS" w:eastAsia="hi-IN" w:bidi="hi-IN"/>
        </w:rPr>
        <w:t>ЕУР</w:t>
      </w:r>
      <w:r>
        <w:rPr>
          <w:rFonts w:eastAsia="Lucida Sans Unicode" w:cs="Arial"/>
          <w:kern w:val="1"/>
          <w:lang w:eastAsia="hi-IN" w:bidi="hi-IN"/>
        </w:rPr>
        <w:t>/</w:t>
      </w:r>
      <w:r>
        <w:rPr>
          <w:rFonts w:eastAsia="Lucida Sans Unicode" w:cs="Arial"/>
          <w:kern w:val="1"/>
          <w:lang w:val="sr-Cyrl-RS" w:eastAsia="hi-IN" w:bidi="hi-IN"/>
        </w:rPr>
        <w:t>мото часу у динарској противвредности обрачунатој по средњем курсу Еур-а на дан обрачуна пенала</w:t>
      </w:r>
      <w:r w:rsidRPr="0029516D">
        <w:rPr>
          <w:rFonts w:eastAsia="Lucida Sans Unicode" w:cs="Arial"/>
          <w:kern w:val="1"/>
          <w:lang w:val="sr-Cyrl-CS" w:eastAsia="hi-IN" w:bidi="hi-IN"/>
        </w:rPr>
        <w:t xml:space="preserve">. </w:t>
      </w:r>
      <w:r w:rsidRPr="004A3B80">
        <w:rPr>
          <w:rFonts w:eastAsia="Lucida Sans Unicode" w:cs="Arial"/>
          <w:kern w:val="1"/>
          <w:lang w:val="sr-Cyrl-CS" w:eastAsia="hi-IN" w:bidi="hi-IN"/>
        </w:rPr>
        <w:t>Верификација ће се обављати свака 3 (словима:три) месеца</w:t>
      </w:r>
      <w:r w:rsidRPr="0029516D">
        <w:rPr>
          <w:rFonts w:eastAsia="Lucida Sans Unicode" w:cs="Arial"/>
          <w:kern w:val="1"/>
          <w:lang w:val="sr-Cyrl-CS" w:eastAsia="hi-IN" w:bidi="hi-IN"/>
        </w:rPr>
        <w:t xml:space="preserve"> </w:t>
      </w:r>
      <w:r w:rsidR="00497B33">
        <w:rPr>
          <w:rFonts w:eastAsia="Lucida Sans Unicode" w:cs="Arial"/>
          <w:kern w:val="1"/>
          <w:lang w:val="sr-Cyrl-CS" w:eastAsia="hi-IN" w:bidi="hi-IN"/>
        </w:rPr>
        <w:t>у току прве године рада</w:t>
      </w:r>
      <w:r w:rsidRPr="0029516D">
        <w:rPr>
          <w:rFonts w:eastAsia="Lucida Sans Unicode" w:cs="Arial"/>
          <w:kern w:val="1"/>
          <w:lang w:val="sr-Cyrl-CS" w:eastAsia="hi-IN" w:bidi="hi-IN"/>
        </w:rPr>
        <w:t xml:space="preserve">. </w:t>
      </w:r>
      <w:r w:rsidRPr="00F0096B">
        <w:rPr>
          <w:rFonts w:eastAsia="Lucida Sans Unicode" w:cs="Arial"/>
          <w:kern w:val="1"/>
          <w:lang w:val="sr-Cyrl-CS" w:eastAsia="hi-IN" w:bidi="hi-IN"/>
        </w:rPr>
        <w:t xml:space="preserve">По истеку </w:t>
      </w:r>
      <w:r w:rsidR="00497B33">
        <w:rPr>
          <w:rFonts w:eastAsia="Lucida Sans Unicode" w:cs="Arial"/>
          <w:kern w:val="1"/>
          <w:lang w:val="sr-Cyrl-CS" w:eastAsia="hi-IN" w:bidi="hi-IN"/>
        </w:rPr>
        <w:t>прве</w:t>
      </w:r>
      <w:r w:rsidRPr="00F0096B">
        <w:rPr>
          <w:rFonts w:eastAsia="Lucida Sans Unicode" w:cs="Arial"/>
          <w:kern w:val="1"/>
          <w:lang w:val="sr-Cyrl-CS" w:eastAsia="hi-IN" w:bidi="hi-IN"/>
        </w:rPr>
        <w:t xml:space="preserve"> године рада израчунава се укупан коефицијент расположивости машине и ако је потребно за неизвршене обавезе односно неостваривања расположивости од 95% обрачуна</w:t>
      </w:r>
      <w:r>
        <w:rPr>
          <w:rFonts w:eastAsia="Lucida Sans Unicode" w:cs="Arial"/>
          <w:kern w:val="1"/>
          <w:lang w:val="sr-Cyrl-CS" w:eastAsia="hi-IN" w:bidi="hi-IN"/>
        </w:rPr>
        <w:t>ће</w:t>
      </w:r>
      <w:r w:rsidRPr="00F0096B">
        <w:rPr>
          <w:rFonts w:eastAsia="Lucida Sans Unicode" w:cs="Arial"/>
          <w:kern w:val="1"/>
          <w:lang w:val="sr-Cyrl-CS" w:eastAsia="hi-IN" w:bidi="hi-IN"/>
        </w:rPr>
        <w:t xml:space="preserve"> </w:t>
      </w:r>
      <w:r>
        <w:rPr>
          <w:rFonts w:eastAsia="Lucida Sans Unicode" w:cs="Arial"/>
          <w:kern w:val="1"/>
          <w:lang w:val="sr-Cyrl-CS" w:eastAsia="hi-IN" w:bidi="hi-IN"/>
        </w:rPr>
        <w:t xml:space="preserve">се </w:t>
      </w:r>
      <w:r w:rsidRPr="00F0096B">
        <w:rPr>
          <w:rFonts w:eastAsia="Lucida Sans Unicode" w:cs="Arial"/>
          <w:kern w:val="1"/>
          <w:lang w:val="sr-Cyrl-CS" w:eastAsia="hi-IN" w:bidi="hi-IN"/>
        </w:rPr>
        <w:t>пенал</w:t>
      </w:r>
      <w:r>
        <w:rPr>
          <w:rFonts w:eastAsia="Lucida Sans Unicode" w:cs="Arial"/>
          <w:kern w:val="1"/>
          <w:lang w:val="sr-Cyrl-CS" w:eastAsia="hi-IN" w:bidi="hi-IN"/>
        </w:rPr>
        <w:t>и.</w:t>
      </w:r>
      <w:r w:rsidRPr="0029516D">
        <w:rPr>
          <w:rFonts w:eastAsia="Lucida Sans Unicode" w:cs="Arial"/>
          <w:kern w:val="1"/>
          <w:lang w:val="sr-Cyrl-CS" w:eastAsia="hi-IN" w:bidi="hi-IN"/>
        </w:rPr>
        <w:t xml:space="preserve"> У случају појаве верификованих застоја</w:t>
      </w:r>
      <w:r>
        <w:rPr>
          <w:rFonts w:eastAsia="Lucida Sans Unicode" w:cs="Arial"/>
          <w:kern w:val="1"/>
          <w:lang w:val="sr-Cyrl-CS" w:eastAsia="hi-IN" w:bidi="hi-IN"/>
        </w:rPr>
        <w:t xml:space="preserve">, Купац ће Продавцу фактурисати обрачунату </w:t>
      </w:r>
      <w:r>
        <w:rPr>
          <w:rFonts w:eastAsia="Lucida Sans Unicode" w:cs="Arial"/>
          <w:kern w:val="1"/>
          <w:lang w:val="sr-Cyrl-CS" w:eastAsia="hi-IN" w:bidi="hi-IN"/>
        </w:rPr>
        <w:lastRenderedPageBreak/>
        <w:t xml:space="preserve">вредност </w:t>
      </w:r>
      <w:r w:rsidRPr="0029516D">
        <w:rPr>
          <w:rFonts w:eastAsia="Lucida Sans Unicode" w:cs="Arial"/>
          <w:kern w:val="1"/>
          <w:lang w:val="sr-Cyrl-CS" w:eastAsia="hi-IN" w:bidi="hi-IN"/>
        </w:rPr>
        <w:t xml:space="preserve"> </w:t>
      </w:r>
      <w:r>
        <w:rPr>
          <w:rFonts w:eastAsia="Lucida Sans Unicode" w:cs="Arial"/>
          <w:kern w:val="1"/>
          <w:lang w:val="sr-Cyrl-CS" w:eastAsia="hi-IN" w:bidi="hi-IN"/>
        </w:rPr>
        <w:t xml:space="preserve">застоја – пенале, </w:t>
      </w:r>
      <w:r w:rsidRPr="0029516D">
        <w:rPr>
          <w:rFonts w:eastAsia="Lucida Sans Unicode" w:cs="Arial"/>
          <w:kern w:val="1"/>
          <w:lang w:val="sr-Cyrl-CS" w:eastAsia="hi-IN" w:bidi="hi-IN"/>
        </w:rPr>
        <w:t xml:space="preserve">у року од </w:t>
      </w:r>
      <w:r>
        <w:rPr>
          <w:rFonts w:eastAsia="Lucida Sans Unicode" w:cs="Arial"/>
          <w:kern w:val="1"/>
          <w:lang w:val="sr-Cyrl-CS" w:eastAsia="hi-IN" w:bidi="hi-IN"/>
        </w:rPr>
        <w:t>1</w:t>
      </w:r>
      <w:r w:rsidRPr="0029516D">
        <w:rPr>
          <w:rFonts w:eastAsia="Lucida Sans Unicode" w:cs="Arial"/>
          <w:kern w:val="1"/>
          <w:lang w:val="sr-Cyrl-CS" w:eastAsia="hi-IN" w:bidi="hi-IN"/>
        </w:rPr>
        <w:t>0 (словима:</w:t>
      </w:r>
      <w:r>
        <w:rPr>
          <w:rFonts w:eastAsia="Lucida Sans Unicode" w:cs="Arial"/>
          <w:kern w:val="1"/>
          <w:lang w:val="sr-Cyrl-CS" w:eastAsia="hi-IN" w:bidi="hi-IN"/>
        </w:rPr>
        <w:t>десет</w:t>
      </w:r>
      <w:r w:rsidRPr="0029516D">
        <w:rPr>
          <w:rFonts w:eastAsia="Lucida Sans Unicode" w:cs="Arial"/>
          <w:kern w:val="1"/>
          <w:lang w:val="sr-Cyrl-CS" w:eastAsia="hi-IN" w:bidi="hi-IN"/>
        </w:rPr>
        <w:t>) дана од потписане верификације застоја</w:t>
      </w:r>
      <w:r w:rsidRPr="00E65301">
        <w:rPr>
          <w:rFonts w:cs="Arial"/>
          <w:bCs/>
        </w:rPr>
        <w:t>. Плаћање фактурисан</w:t>
      </w:r>
      <w:r>
        <w:rPr>
          <w:rFonts w:cs="Arial"/>
          <w:bCs/>
          <w:lang w:val="sr-Cyrl-RS"/>
        </w:rPr>
        <w:t>их</w:t>
      </w:r>
      <w:r w:rsidRPr="00E65301">
        <w:rPr>
          <w:rFonts w:cs="Arial"/>
          <w:bCs/>
        </w:rPr>
        <w:t xml:space="preserve"> </w:t>
      </w:r>
      <w:r>
        <w:rPr>
          <w:rFonts w:cs="Arial"/>
          <w:bCs/>
          <w:lang w:val="sr-Cyrl-RS"/>
        </w:rPr>
        <w:t>обрачунатих</w:t>
      </w:r>
      <w:r w:rsidRPr="00E65301">
        <w:rPr>
          <w:rFonts w:cs="Arial"/>
          <w:bCs/>
        </w:rPr>
        <w:t xml:space="preserve"> </w:t>
      </w:r>
      <w:r>
        <w:rPr>
          <w:rFonts w:cs="Arial"/>
          <w:bCs/>
          <w:lang w:val="sr-Cyrl-RS"/>
        </w:rPr>
        <w:t>застоја доспева</w:t>
      </w:r>
      <w:r w:rsidRPr="00E65301">
        <w:rPr>
          <w:rFonts w:cs="Arial"/>
          <w:bCs/>
        </w:rPr>
        <w:t xml:space="preserve"> у рoку </w:t>
      </w:r>
      <w:r>
        <w:rPr>
          <w:rFonts w:cs="Arial"/>
          <w:bCs/>
          <w:lang w:val="sr-Cyrl-RS"/>
        </w:rPr>
        <w:t>од</w:t>
      </w:r>
      <w:r w:rsidRPr="00E65301">
        <w:rPr>
          <w:rFonts w:cs="Arial"/>
          <w:bCs/>
        </w:rPr>
        <w:t xml:space="preserve"> 45 (</w:t>
      </w:r>
      <w:r>
        <w:rPr>
          <w:rFonts w:cs="Arial"/>
          <w:bCs/>
          <w:lang w:val="sr-Cyrl-RS"/>
        </w:rPr>
        <w:t xml:space="preserve">словима: </w:t>
      </w:r>
      <w:r w:rsidRPr="00E65301">
        <w:rPr>
          <w:rFonts w:cs="Arial"/>
          <w:bCs/>
        </w:rPr>
        <w:t xml:space="preserve">четрдесетпет) дaнa oд дaнa фактурисања од стране </w:t>
      </w:r>
      <w:r>
        <w:rPr>
          <w:rFonts w:cs="Arial"/>
          <w:bCs/>
          <w:lang w:val="sr-Cyrl-RS"/>
        </w:rPr>
        <w:t>Купца</w:t>
      </w:r>
      <w:r w:rsidRPr="00E65301">
        <w:rPr>
          <w:rFonts w:cs="Arial"/>
          <w:bCs/>
        </w:rPr>
        <w:t>.</w:t>
      </w:r>
      <w:r>
        <w:rPr>
          <w:rFonts w:cs="Arial"/>
          <w:bCs/>
          <w:lang w:val="sr-Cyrl-RS"/>
        </w:rPr>
        <w:t xml:space="preserve"> У случају да Продавац не плати у уговореном року Купац има право да реализује средство финансијског обезбеђења у гарантном року.</w:t>
      </w:r>
    </w:p>
    <w:p w:rsidR="0085113E" w:rsidRDefault="0085113E" w:rsidP="0085113E">
      <w:pPr>
        <w:tabs>
          <w:tab w:val="left" w:pos="9090"/>
        </w:tabs>
        <w:suppressAutoHyphens/>
        <w:rPr>
          <w:rFonts w:eastAsia="Lucida Sans Unicode" w:cs="Arial"/>
          <w:kern w:val="1"/>
          <w:lang w:eastAsia="hi-IN" w:bidi="hi-IN"/>
        </w:rPr>
      </w:pPr>
      <w:r>
        <w:rPr>
          <w:rFonts w:eastAsia="Lucida Sans Unicode" w:cs="Arial"/>
          <w:kern w:val="1"/>
          <w:lang w:val="sr-Cyrl-RS" w:eastAsia="hi-IN" w:bidi="hi-IN"/>
        </w:rPr>
        <w:t>Купац</w:t>
      </w:r>
      <w:r w:rsidRPr="0029516D">
        <w:rPr>
          <w:rFonts w:eastAsia="Lucida Sans Unicode" w:cs="Arial"/>
          <w:kern w:val="1"/>
          <w:lang w:eastAsia="hi-IN" w:bidi="hi-IN"/>
        </w:rPr>
        <w:t xml:space="preserve"> има право на рекламацију у току трајања гарантног рока, тако што ће у писаном облику доставити </w:t>
      </w:r>
      <w:r>
        <w:rPr>
          <w:rFonts w:eastAsia="Lucida Sans Unicode" w:cs="Arial"/>
          <w:kern w:val="1"/>
          <w:lang w:val="sr-Cyrl-RS" w:eastAsia="hi-IN" w:bidi="hi-IN"/>
        </w:rPr>
        <w:t>Продавцу</w:t>
      </w:r>
      <w:r w:rsidRPr="0029516D">
        <w:rPr>
          <w:rFonts w:eastAsia="Lucida Sans Unicode" w:cs="Arial"/>
          <w:kern w:val="1"/>
          <w:lang w:eastAsia="hi-IN" w:bidi="hi-IN"/>
        </w:rPr>
        <w:t xml:space="preserve"> Приговор на квалитет</w:t>
      </w:r>
      <w:r>
        <w:rPr>
          <w:rFonts w:eastAsia="Lucida Sans Unicode" w:cs="Arial"/>
          <w:kern w:val="1"/>
          <w:lang w:val="sr-Cyrl-RS" w:eastAsia="hi-IN" w:bidi="hi-IN"/>
        </w:rPr>
        <w:t xml:space="preserve"> и/или Пријаву </w:t>
      </w:r>
      <w:r w:rsidR="008C1F52">
        <w:rPr>
          <w:rFonts w:eastAsia="Lucida Sans Unicode" w:cs="Arial"/>
          <w:kern w:val="1"/>
          <w:lang w:val="sr-Cyrl-RS" w:eastAsia="hi-IN" w:bidi="hi-IN"/>
        </w:rPr>
        <w:t>квара</w:t>
      </w:r>
      <w:r w:rsidRPr="0029516D">
        <w:rPr>
          <w:rFonts w:eastAsia="Lucida Sans Unicode" w:cs="Arial"/>
          <w:kern w:val="1"/>
          <w:lang w:eastAsia="hi-IN" w:bidi="hi-IN"/>
        </w:rPr>
        <w:t xml:space="preserve">, а најкасније у року од </w:t>
      </w:r>
      <w:r>
        <w:rPr>
          <w:rFonts w:eastAsia="Lucida Sans Unicode" w:cs="Arial"/>
          <w:kern w:val="1"/>
          <w:lang w:val="sr-Cyrl-RS" w:eastAsia="hi-IN" w:bidi="hi-IN"/>
        </w:rPr>
        <w:t>2 (словима: два)</w:t>
      </w:r>
      <w:r w:rsidRPr="0029516D">
        <w:rPr>
          <w:rFonts w:eastAsia="Lucida Sans Unicode" w:cs="Arial"/>
          <w:kern w:val="1"/>
          <w:lang w:eastAsia="hi-IN" w:bidi="hi-IN"/>
        </w:rPr>
        <w:t xml:space="preserve"> </w:t>
      </w:r>
      <w:r>
        <w:rPr>
          <w:rFonts w:eastAsia="Lucida Sans Unicode" w:cs="Arial"/>
          <w:kern w:val="1"/>
          <w:lang w:val="sr-Cyrl-RS" w:eastAsia="hi-IN" w:bidi="hi-IN"/>
        </w:rPr>
        <w:t xml:space="preserve">радна </w:t>
      </w:r>
      <w:r w:rsidRPr="0029516D">
        <w:rPr>
          <w:rFonts w:eastAsia="Lucida Sans Unicode" w:cs="Arial"/>
          <w:kern w:val="1"/>
          <w:lang w:eastAsia="hi-IN" w:bidi="hi-IN"/>
        </w:rPr>
        <w:t>дана од дана сазнања за недостатак.</w:t>
      </w:r>
    </w:p>
    <w:p w:rsidR="0085113E" w:rsidRPr="00F332D9" w:rsidRDefault="0085113E" w:rsidP="0085113E">
      <w:pPr>
        <w:tabs>
          <w:tab w:val="left" w:pos="9090"/>
        </w:tabs>
        <w:suppressAutoHyphens/>
        <w:rPr>
          <w:rFonts w:eastAsia="Lucida Sans Unicode" w:cs="Arial"/>
          <w:kern w:val="1"/>
          <w:lang w:val="sr-Cyrl-RS" w:eastAsia="hi-IN" w:bidi="hi-IN"/>
        </w:rPr>
      </w:pPr>
      <w:r>
        <w:rPr>
          <w:rFonts w:eastAsia="Lucida Sans Unicode" w:cs="Arial"/>
          <w:kern w:val="1"/>
          <w:lang w:val="sr-Cyrl-RS" w:eastAsia="hi-IN" w:bidi="hi-IN"/>
        </w:rPr>
        <w:t xml:space="preserve">Продавац се обавезује да у року од 24 (словима: двадесетчетири) сата од достављања Приговора на квалитет и/или достављања Пријаве </w:t>
      </w:r>
      <w:r w:rsidR="008C1F52">
        <w:rPr>
          <w:rFonts w:eastAsia="Lucida Sans Unicode" w:cs="Arial"/>
          <w:kern w:val="1"/>
          <w:lang w:val="sr-Cyrl-RS" w:eastAsia="hi-IN" w:bidi="hi-IN"/>
        </w:rPr>
        <w:t>квара</w:t>
      </w:r>
      <w:r>
        <w:rPr>
          <w:rFonts w:eastAsia="Lucida Sans Unicode" w:cs="Arial"/>
          <w:kern w:val="1"/>
          <w:lang w:val="sr-Cyrl-RS" w:eastAsia="hi-IN" w:bidi="hi-IN"/>
        </w:rPr>
        <w:t>, пошаље сервисну екипу код Купца –</w:t>
      </w:r>
      <w:r w:rsidR="008C1F52">
        <w:rPr>
          <w:rFonts w:eastAsia="Lucida Sans Unicode" w:cs="Arial"/>
          <w:kern w:val="1"/>
          <w:lang w:val="sr-Cyrl-RS" w:eastAsia="hi-IN" w:bidi="hi-IN"/>
        </w:rPr>
        <w:t xml:space="preserve">у </w:t>
      </w:r>
      <w:r>
        <w:rPr>
          <w:rFonts w:eastAsia="Lucida Sans Unicode" w:cs="Arial"/>
          <w:kern w:val="1"/>
          <w:lang w:val="sr-Cyrl-RS" w:eastAsia="hi-IN" w:bidi="hi-IN"/>
        </w:rPr>
        <w:t>радионицу Купца.</w:t>
      </w:r>
    </w:p>
    <w:p w:rsidR="0085113E" w:rsidRPr="00AD2458" w:rsidRDefault="0085113E" w:rsidP="0085113E">
      <w:pPr>
        <w:tabs>
          <w:tab w:val="left" w:pos="9090"/>
        </w:tabs>
        <w:suppressAutoHyphens/>
        <w:rPr>
          <w:rFonts w:eastAsia="Lucida Sans Unicode" w:cs="Arial"/>
          <w:kern w:val="1"/>
          <w:lang w:val="sr-Cyrl-RS" w:eastAsia="hi-IN" w:bidi="hi-IN"/>
        </w:rPr>
      </w:pPr>
      <w:r>
        <w:rPr>
          <w:rFonts w:eastAsia="Lucida Sans Unicode" w:cs="Arial"/>
          <w:kern w:val="1"/>
          <w:lang w:val="sr-Cyrl-RS" w:eastAsia="hi-IN" w:bidi="hi-IN"/>
        </w:rPr>
        <w:t>Продавац</w:t>
      </w:r>
      <w:r w:rsidRPr="0029516D">
        <w:rPr>
          <w:rFonts w:eastAsia="Lucida Sans Unicode" w:cs="Arial"/>
          <w:kern w:val="1"/>
          <w:lang w:eastAsia="hi-IN" w:bidi="hi-IN"/>
        </w:rPr>
        <w:t xml:space="preserve">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r>
        <w:rPr>
          <w:rFonts w:eastAsia="Lucida Sans Unicode" w:cs="Arial"/>
          <w:kern w:val="1"/>
          <w:lang w:val="sr-Cyrl-RS" w:eastAsia="hi-IN" w:bidi="hi-IN"/>
        </w:rPr>
        <w:t xml:space="preserve">, на основу свих достављених Приговора на квалитет и достављених Пријава </w:t>
      </w:r>
      <w:r w:rsidR="008C1F52">
        <w:rPr>
          <w:rFonts w:eastAsia="Lucida Sans Unicode" w:cs="Arial"/>
          <w:kern w:val="1"/>
          <w:lang w:val="sr-Cyrl-RS" w:eastAsia="hi-IN" w:bidi="hi-IN"/>
        </w:rPr>
        <w:t>кварова</w:t>
      </w:r>
      <w:r>
        <w:rPr>
          <w:rFonts w:eastAsia="Lucida Sans Unicode" w:cs="Arial"/>
          <w:kern w:val="1"/>
          <w:lang w:val="sr-Cyrl-RS" w:eastAsia="hi-IN" w:bidi="hi-IN"/>
        </w:rPr>
        <w:t>.</w:t>
      </w:r>
    </w:p>
    <w:p w:rsidR="0085113E" w:rsidRPr="00271585" w:rsidRDefault="0085113E" w:rsidP="0085113E">
      <w:pPr>
        <w:tabs>
          <w:tab w:val="left" w:pos="9090"/>
        </w:tabs>
        <w:suppressAutoHyphens/>
        <w:rPr>
          <w:rFonts w:eastAsia="Lucida Sans Unicode" w:cs="Arial"/>
          <w:kern w:val="1"/>
          <w:lang w:eastAsia="hi-IN" w:bidi="hi-IN"/>
        </w:rPr>
      </w:pPr>
      <w:r w:rsidRPr="00271585">
        <w:rPr>
          <w:rFonts w:eastAsia="Lucida Sans Unicode" w:cs="Arial"/>
          <w:kern w:val="1"/>
          <w:lang w:eastAsia="hi-IN" w:bidi="hi-IN"/>
        </w:rPr>
        <w:t xml:space="preserve">У случају потврђивања чињеница, изложених у рекламационом акту </w:t>
      </w:r>
      <w:r>
        <w:rPr>
          <w:rFonts w:eastAsia="Lucida Sans Unicode" w:cs="Arial"/>
          <w:kern w:val="1"/>
          <w:lang w:val="sr-Cyrl-RS" w:eastAsia="hi-IN" w:bidi="hi-IN"/>
        </w:rPr>
        <w:t>Купца</w:t>
      </w:r>
      <w:r w:rsidRPr="00271585">
        <w:rPr>
          <w:rFonts w:eastAsia="Lucida Sans Unicode" w:cs="Arial"/>
          <w:kern w:val="1"/>
          <w:lang w:eastAsia="hi-IN" w:bidi="hi-IN"/>
        </w:rPr>
        <w:t xml:space="preserve">, </w:t>
      </w:r>
      <w:r>
        <w:rPr>
          <w:rFonts w:eastAsia="Lucida Sans Unicode" w:cs="Arial"/>
          <w:kern w:val="1"/>
          <w:lang w:val="sr-Cyrl-RS" w:eastAsia="hi-IN" w:bidi="hi-IN"/>
        </w:rPr>
        <w:t>Продавац</w:t>
      </w:r>
      <w:r w:rsidRPr="00271585">
        <w:rPr>
          <w:rFonts w:eastAsia="Lucida Sans Unicode" w:cs="Arial"/>
          <w:kern w:val="1"/>
          <w:lang w:eastAsia="hi-IN" w:bidi="hi-IN"/>
        </w:rPr>
        <w:t xml:space="preserve"> ће испоручити добро у замену за рекламирано</w:t>
      </w:r>
      <w:r>
        <w:rPr>
          <w:rFonts w:eastAsia="Lucida Sans Unicode" w:cs="Arial"/>
          <w:kern w:val="1"/>
          <w:lang w:val="sr-Cyrl-RS" w:eastAsia="hi-IN" w:bidi="hi-IN"/>
        </w:rPr>
        <w:t xml:space="preserve"> и </w:t>
      </w:r>
      <w:r w:rsidRPr="0029516D">
        <w:rPr>
          <w:rFonts w:eastAsia="Lucida Sans Unicode" w:cs="Arial"/>
          <w:kern w:val="1"/>
          <w:lang w:eastAsia="hi-IN" w:bidi="hi-IN"/>
        </w:rPr>
        <w:t>отклони</w:t>
      </w:r>
      <w:r>
        <w:rPr>
          <w:rFonts w:eastAsia="Lucida Sans Unicode" w:cs="Arial"/>
          <w:kern w:val="1"/>
          <w:lang w:val="sr-Cyrl-RS" w:eastAsia="hi-IN" w:bidi="hi-IN"/>
        </w:rPr>
        <w:t>ти</w:t>
      </w:r>
      <w:r w:rsidRPr="0029516D">
        <w:rPr>
          <w:rFonts w:eastAsia="Lucida Sans Unicode" w:cs="Arial"/>
          <w:kern w:val="1"/>
          <w:lang w:eastAsia="hi-IN" w:bidi="hi-IN"/>
        </w:rPr>
        <w:t xml:space="preserve"> све евентуалне недостатке на испорученом добру</w:t>
      </w:r>
      <w:r w:rsidRPr="00271585">
        <w:rPr>
          <w:rFonts w:eastAsia="Lucida Sans Unicode" w:cs="Arial"/>
          <w:kern w:val="1"/>
          <w:lang w:eastAsia="hi-IN" w:bidi="hi-IN"/>
        </w:rPr>
        <w:t xml:space="preserve"> о свом трошку, најкасније 15 (</w:t>
      </w:r>
      <w:r w:rsidRPr="00271585">
        <w:rPr>
          <w:rFonts w:eastAsia="Lucida Sans Unicode" w:cs="Arial"/>
          <w:kern w:val="1"/>
          <w:lang w:val="sr-Cyrl-RS" w:eastAsia="hi-IN" w:bidi="hi-IN"/>
        </w:rPr>
        <w:t>словима:</w:t>
      </w:r>
      <w:r w:rsidRPr="00271585">
        <w:rPr>
          <w:rFonts w:eastAsia="Lucida Sans Unicode" w:cs="Arial"/>
          <w:kern w:val="1"/>
          <w:lang w:eastAsia="hi-IN" w:bidi="hi-IN"/>
        </w:rPr>
        <w:t>петнаест) дана од дана</w:t>
      </w:r>
      <w:r>
        <w:rPr>
          <w:rFonts w:eastAsia="Lucida Sans Unicode" w:cs="Arial"/>
          <w:kern w:val="1"/>
          <w:lang w:val="sr-Cyrl-RS" w:eastAsia="hi-IN" w:bidi="hi-IN"/>
        </w:rPr>
        <w:t xml:space="preserve"> достављања Приговора на квалитет и/или Пријаве </w:t>
      </w:r>
      <w:r w:rsidR="008C1F52">
        <w:rPr>
          <w:rFonts w:eastAsia="Lucida Sans Unicode" w:cs="Arial"/>
          <w:kern w:val="1"/>
          <w:lang w:val="sr-Cyrl-RS" w:eastAsia="hi-IN" w:bidi="hi-IN"/>
        </w:rPr>
        <w:t>квара</w:t>
      </w:r>
      <w:r>
        <w:rPr>
          <w:rFonts w:eastAsia="Lucida Sans Unicode" w:cs="Arial"/>
          <w:kern w:val="1"/>
          <w:lang w:val="sr-Cyrl-RS" w:eastAsia="hi-IN" w:bidi="hi-IN"/>
        </w:rPr>
        <w:t xml:space="preserve"> или</w:t>
      </w:r>
      <w:r w:rsidRPr="00271585">
        <w:rPr>
          <w:rFonts w:eastAsia="Lucida Sans Unicode" w:cs="Arial"/>
          <w:kern w:val="1"/>
          <w:lang w:eastAsia="hi-IN" w:bidi="hi-IN"/>
        </w:rPr>
        <w:t xml:space="preserve"> повраћаја рекламираног добра од стране </w:t>
      </w:r>
      <w:r>
        <w:rPr>
          <w:rFonts w:eastAsia="Lucida Sans Unicode" w:cs="Arial"/>
          <w:kern w:val="1"/>
          <w:lang w:val="sr-Cyrl-RS" w:eastAsia="hi-IN" w:bidi="hi-IN"/>
        </w:rPr>
        <w:t>Купца</w:t>
      </w:r>
      <w:r w:rsidRPr="00271585">
        <w:rPr>
          <w:rFonts w:eastAsia="Lucida Sans Unicode" w:cs="Arial"/>
          <w:kern w:val="1"/>
          <w:lang w:eastAsia="hi-IN" w:bidi="hi-IN"/>
        </w:rPr>
        <w:t>.</w:t>
      </w:r>
    </w:p>
    <w:p w:rsidR="0085113E" w:rsidRPr="0029516D" w:rsidRDefault="0085113E" w:rsidP="0085113E">
      <w:pPr>
        <w:tabs>
          <w:tab w:val="left" w:pos="9090"/>
        </w:tabs>
        <w:suppressAutoHyphens/>
        <w:rPr>
          <w:rFonts w:eastAsia="Lucida Sans Unicode" w:cs="Arial"/>
          <w:kern w:val="1"/>
          <w:lang w:eastAsia="hi-IN" w:bidi="hi-IN"/>
        </w:rPr>
      </w:pPr>
      <w:r w:rsidRPr="00271585">
        <w:rPr>
          <w:rFonts w:eastAsia="Lucida Sans Unicode" w:cs="Arial"/>
          <w:kern w:val="1"/>
          <w:lang w:eastAsia="hi-IN" w:bidi="hi-IN"/>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85113E" w:rsidRDefault="0085113E" w:rsidP="0085113E">
      <w:pPr>
        <w:tabs>
          <w:tab w:val="left" w:pos="9090"/>
        </w:tabs>
        <w:suppressAutoHyphens/>
        <w:rPr>
          <w:rFonts w:eastAsia="Lucida Sans Unicode" w:cs="Arial"/>
          <w:kern w:val="1"/>
          <w:lang w:val="sr-Cyrl-RS" w:eastAsia="hi-IN" w:bidi="hi-IN"/>
        </w:rPr>
      </w:pPr>
      <w:r w:rsidRPr="0029516D">
        <w:rPr>
          <w:rFonts w:eastAsia="Lucida Sans Unicode" w:cs="Arial"/>
          <w:kern w:val="1"/>
          <w:lang w:eastAsia="hi-IN" w:bidi="hi-IN"/>
        </w:rPr>
        <w:t xml:space="preserve">Сви трошкови који буду проузроковани </w:t>
      </w:r>
      <w:r>
        <w:rPr>
          <w:rFonts w:eastAsia="Lucida Sans Unicode" w:cs="Arial"/>
          <w:kern w:val="1"/>
          <w:lang w:val="sr-Cyrl-RS" w:eastAsia="hi-IN" w:bidi="hi-IN"/>
        </w:rPr>
        <w:t>Купцу</w:t>
      </w:r>
      <w:r w:rsidRPr="0029516D">
        <w:rPr>
          <w:rFonts w:eastAsia="Lucida Sans Unicode" w:cs="Arial"/>
          <w:kern w:val="1"/>
          <w:lang w:eastAsia="hi-IN" w:bidi="hi-IN"/>
        </w:rPr>
        <w:t xml:space="preserve">, а везани су за отклањање недостатака на добру које му </w:t>
      </w:r>
      <w:r>
        <w:rPr>
          <w:rFonts w:eastAsia="Lucida Sans Unicode" w:cs="Arial"/>
          <w:kern w:val="1"/>
          <w:lang w:val="sr-Cyrl-RS" w:eastAsia="hi-IN" w:bidi="hi-IN"/>
        </w:rPr>
        <w:t>испоручи</w:t>
      </w:r>
      <w:r w:rsidRPr="0029516D">
        <w:rPr>
          <w:rFonts w:eastAsia="Lucida Sans Unicode" w:cs="Arial"/>
          <w:kern w:val="1"/>
          <w:lang w:eastAsia="hi-IN" w:bidi="hi-IN"/>
        </w:rPr>
        <w:t>, сагласно овом Уговору, у гарант</w:t>
      </w:r>
      <w:r>
        <w:rPr>
          <w:rFonts w:eastAsia="Lucida Sans Unicode" w:cs="Arial"/>
          <w:kern w:val="1"/>
          <w:lang w:eastAsia="hi-IN" w:bidi="hi-IN"/>
        </w:rPr>
        <w:t xml:space="preserve">ном року, иду на терет </w:t>
      </w:r>
      <w:r>
        <w:rPr>
          <w:rFonts w:eastAsia="Lucida Sans Unicode" w:cs="Arial"/>
          <w:kern w:val="1"/>
          <w:lang w:val="sr-Cyrl-RS" w:eastAsia="hi-IN" w:bidi="hi-IN"/>
        </w:rPr>
        <w:t>Продавца.</w:t>
      </w:r>
    </w:p>
    <w:p w:rsidR="0085113E" w:rsidRPr="0029516D" w:rsidRDefault="0085113E" w:rsidP="0085113E">
      <w:pPr>
        <w:jc w:val="center"/>
        <w:rPr>
          <w:rFonts w:cs="Arial"/>
          <w:b/>
          <w:lang w:val="sr-Cyrl-CS"/>
        </w:rPr>
      </w:pPr>
      <w:r w:rsidRPr="0029516D">
        <w:rPr>
          <w:rFonts w:cs="Arial"/>
          <w:b/>
          <w:lang w:val="sr-Latn-CS"/>
        </w:rPr>
        <w:t>ОБУКА ОСОБЉА КУПЦА</w:t>
      </w:r>
    </w:p>
    <w:p w:rsidR="0085113E" w:rsidRPr="0029516D" w:rsidRDefault="0085113E" w:rsidP="0085113E">
      <w:pPr>
        <w:spacing w:before="0"/>
        <w:jc w:val="center"/>
        <w:rPr>
          <w:rFonts w:cs="Arial"/>
          <w:b/>
          <w:lang w:val="sr-Latn-CS"/>
        </w:rPr>
      </w:pPr>
      <w:r w:rsidRPr="0029516D">
        <w:rPr>
          <w:rFonts w:cs="Arial"/>
          <w:b/>
          <w:lang w:val="sr-Cyrl-RS"/>
        </w:rPr>
        <w:t>Ч</w:t>
      </w:r>
      <w:r w:rsidRPr="0029516D">
        <w:rPr>
          <w:rFonts w:cs="Arial"/>
          <w:b/>
          <w:lang w:val="sr-Latn-CS"/>
        </w:rPr>
        <w:t>лан 1</w:t>
      </w:r>
      <w:r>
        <w:rPr>
          <w:rFonts w:cs="Arial"/>
          <w:b/>
          <w:lang w:val="sr-Cyrl-RS"/>
        </w:rPr>
        <w:t>0</w:t>
      </w:r>
      <w:r w:rsidRPr="0029516D">
        <w:rPr>
          <w:rFonts w:cs="Arial"/>
          <w:b/>
          <w:lang w:val="sr-Latn-CS"/>
        </w:rPr>
        <w:t>.</w:t>
      </w:r>
    </w:p>
    <w:p w:rsidR="0085113E" w:rsidRPr="0029516D" w:rsidRDefault="0085113E" w:rsidP="0085113E">
      <w:pPr>
        <w:tabs>
          <w:tab w:val="left" w:pos="9243"/>
        </w:tabs>
        <w:spacing w:before="0"/>
        <w:rPr>
          <w:rFonts w:cs="Arial"/>
          <w:lang w:val="sr-Cyrl-CS"/>
        </w:rPr>
      </w:pPr>
      <w:r w:rsidRPr="0029516D">
        <w:rPr>
          <w:rFonts w:cs="Arial"/>
          <w:lang w:val="sr-Latn-CS"/>
        </w:rPr>
        <w:t xml:space="preserve">Продавац ће извршити обуку особља </w:t>
      </w:r>
      <w:r w:rsidRPr="0029516D">
        <w:rPr>
          <w:rFonts w:cs="Arial"/>
          <w:lang w:val="sr-Cyrl-CS"/>
        </w:rPr>
        <w:t>К</w:t>
      </w:r>
      <w:r w:rsidRPr="0029516D">
        <w:rPr>
          <w:rFonts w:cs="Arial"/>
          <w:lang w:val="sr-Latn-CS"/>
        </w:rPr>
        <w:t xml:space="preserve">упца за правилно руковање и одржавање </w:t>
      </w:r>
      <w:r w:rsidRPr="0029516D">
        <w:rPr>
          <w:rFonts w:cs="Arial"/>
          <w:lang w:val="sr-Cyrl-CS"/>
        </w:rPr>
        <w:t>машина.</w:t>
      </w:r>
    </w:p>
    <w:p w:rsidR="0085113E" w:rsidRPr="0029516D" w:rsidRDefault="0085113E" w:rsidP="0085113E">
      <w:pPr>
        <w:tabs>
          <w:tab w:val="left" w:pos="9243"/>
        </w:tabs>
        <w:rPr>
          <w:rFonts w:cs="Arial"/>
          <w:lang w:val="sr-Cyrl-RS"/>
        </w:rPr>
      </w:pPr>
      <w:r w:rsidRPr="0029516D">
        <w:rPr>
          <w:rFonts w:cs="Arial"/>
          <w:lang w:val="sr-Latn-CS"/>
        </w:rPr>
        <w:t xml:space="preserve">1. Обука за </w:t>
      </w:r>
      <w:r w:rsidRPr="0029516D">
        <w:rPr>
          <w:rFonts w:cs="Arial"/>
          <w:lang w:val="sr-Cyrl-CS"/>
        </w:rPr>
        <w:t>____</w:t>
      </w:r>
      <w:r>
        <w:rPr>
          <w:rFonts w:cs="Arial"/>
          <w:lang w:val="sr-Cyrl-CS"/>
        </w:rPr>
        <w:t>(словима:___________________)</w:t>
      </w:r>
      <w:r w:rsidRPr="0029516D">
        <w:rPr>
          <w:rFonts w:cs="Arial"/>
          <w:lang w:val="sr-Cyrl-CS"/>
        </w:rPr>
        <w:t xml:space="preserve"> </w:t>
      </w:r>
      <w:r w:rsidRPr="0029516D">
        <w:rPr>
          <w:rFonts w:cs="Arial"/>
          <w:lang w:val="sr-Latn-CS"/>
        </w:rPr>
        <w:t>руковаоца машин</w:t>
      </w:r>
      <w:r>
        <w:rPr>
          <w:rFonts w:cs="Arial"/>
          <w:lang w:val="sr-Cyrl-CS"/>
        </w:rPr>
        <w:t>а</w:t>
      </w:r>
      <w:r w:rsidRPr="0029516D">
        <w:rPr>
          <w:rFonts w:cs="Arial"/>
          <w:lang w:val="sr-Latn-CS"/>
        </w:rPr>
        <w:t xml:space="preserve"> ће се обавити у месту </w:t>
      </w:r>
      <w:r w:rsidRPr="0029516D">
        <w:rPr>
          <w:rFonts w:cs="Arial"/>
          <w:lang w:val="sr-Cyrl-CS"/>
        </w:rPr>
        <w:t>К</w:t>
      </w:r>
      <w:r w:rsidRPr="0029516D">
        <w:rPr>
          <w:rFonts w:cs="Arial"/>
          <w:lang w:val="sr-Latn-CS"/>
        </w:rPr>
        <w:t>упца и то пре потписивања записника о квалитативном пријему машин</w:t>
      </w:r>
      <w:r w:rsidRPr="0029516D">
        <w:rPr>
          <w:rFonts w:cs="Arial"/>
          <w:lang w:val="sr-Cyrl-CS"/>
        </w:rPr>
        <w:t>е</w:t>
      </w:r>
      <w:r w:rsidRPr="004B36AA">
        <w:rPr>
          <w:rFonts w:cs="Arial"/>
          <w:lang w:val="sr-Cyrl-CS"/>
        </w:rPr>
        <w:t xml:space="preserve"> </w:t>
      </w:r>
      <w:r w:rsidRPr="0029516D">
        <w:rPr>
          <w:rFonts w:cs="Arial"/>
          <w:lang w:val="sr-Cyrl-CS"/>
        </w:rPr>
        <w:t xml:space="preserve">са опремом </w:t>
      </w:r>
      <w:r>
        <w:rPr>
          <w:rFonts w:cs="Arial"/>
          <w:lang w:val="sr-Cyrl-CS"/>
        </w:rPr>
        <w:t>без примедби</w:t>
      </w:r>
      <w:r w:rsidRPr="0029516D">
        <w:rPr>
          <w:rFonts w:cs="Arial"/>
          <w:lang w:val="sr-Latn-CS"/>
        </w:rPr>
        <w:t xml:space="preserve">. Дужина трајања обуке биће договорена између </w:t>
      </w:r>
      <w:r w:rsidRPr="0029516D">
        <w:rPr>
          <w:rFonts w:cs="Arial"/>
          <w:lang w:val="sr-Cyrl-CS"/>
        </w:rPr>
        <w:t>К</w:t>
      </w:r>
      <w:r w:rsidRPr="0029516D">
        <w:rPr>
          <w:rFonts w:cs="Arial"/>
          <w:lang w:val="sr-Latn-CS"/>
        </w:rPr>
        <w:t xml:space="preserve">упца и </w:t>
      </w:r>
      <w:r w:rsidRPr="0029516D">
        <w:rPr>
          <w:rFonts w:cs="Arial"/>
          <w:lang w:val="sr-Cyrl-CS"/>
        </w:rPr>
        <w:t>П</w:t>
      </w:r>
      <w:r w:rsidRPr="0029516D">
        <w:rPr>
          <w:rFonts w:cs="Arial"/>
          <w:lang w:val="sr-Latn-CS"/>
        </w:rPr>
        <w:t>родавца,а по нормама произвођача опреме и броју полазника.</w:t>
      </w:r>
    </w:p>
    <w:p w:rsidR="0085113E" w:rsidRDefault="0085113E" w:rsidP="0085113E">
      <w:pPr>
        <w:tabs>
          <w:tab w:val="left" w:pos="9243"/>
        </w:tabs>
        <w:rPr>
          <w:rFonts w:cs="Arial"/>
          <w:lang w:val="sr-Latn-CS"/>
        </w:rPr>
      </w:pPr>
      <w:r w:rsidRPr="0029516D">
        <w:rPr>
          <w:rFonts w:cs="Arial"/>
          <w:lang w:val="sr-Latn-CS"/>
        </w:rPr>
        <w:t xml:space="preserve">2. Обука </w:t>
      </w:r>
      <w:r>
        <w:rPr>
          <w:rFonts w:cs="Arial"/>
          <w:lang w:val="sr-Cyrl-CS"/>
        </w:rPr>
        <w:t xml:space="preserve">за </w:t>
      </w:r>
      <w:r w:rsidRPr="0029516D">
        <w:rPr>
          <w:rFonts w:cs="Arial"/>
          <w:lang w:val="sr-Cyrl-CS"/>
        </w:rPr>
        <w:t>____</w:t>
      </w:r>
      <w:r>
        <w:rPr>
          <w:rFonts w:cs="Arial"/>
          <w:lang w:val="sr-Cyrl-CS"/>
        </w:rPr>
        <w:t>(словима:___________________)</w:t>
      </w:r>
      <w:r w:rsidRPr="0029516D">
        <w:rPr>
          <w:rFonts w:cs="Arial"/>
          <w:lang w:val="sr-Cyrl-CS"/>
        </w:rPr>
        <w:t xml:space="preserve"> </w:t>
      </w:r>
      <w:r w:rsidRPr="0029516D">
        <w:rPr>
          <w:rFonts w:cs="Arial"/>
          <w:lang w:val="sr-Latn-CS"/>
        </w:rPr>
        <w:t>одржава</w:t>
      </w:r>
      <w:r w:rsidRPr="0029516D">
        <w:rPr>
          <w:rFonts w:cs="Arial"/>
          <w:lang w:val="sr-Cyrl-CS"/>
        </w:rPr>
        <w:t>о</w:t>
      </w:r>
      <w:r w:rsidRPr="0029516D">
        <w:rPr>
          <w:rFonts w:cs="Arial"/>
          <w:lang w:val="sr-Latn-CS"/>
        </w:rPr>
        <w:t xml:space="preserve">ца </w:t>
      </w:r>
      <w:r w:rsidRPr="0029516D">
        <w:rPr>
          <w:rFonts w:cs="Arial"/>
          <w:lang w:val="sr-Cyrl-CS"/>
        </w:rPr>
        <w:t>машин</w:t>
      </w:r>
      <w:r>
        <w:rPr>
          <w:rFonts w:cs="Arial"/>
          <w:lang w:val="sr-Cyrl-CS"/>
        </w:rPr>
        <w:t>а – техничко особље</w:t>
      </w:r>
      <w:r w:rsidRPr="0029516D">
        <w:rPr>
          <w:rFonts w:cs="Arial"/>
          <w:lang w:val="sr-Cyrl-CS"/>
        </w:rPr>
        <w:t xml:space="preserve"> </w:t>
      </w:r>
      <w:r w:rsidRPr="0029516D">
        <w:rPr>
          <w:rFonts w:cs="Arial"/>
          <w:lang w:val="sr-Latn-CS"/>
        </w:rPr>
        <w:t xml:space="preserve">биће организована у месту </w:t>
      </w:r>
      <w:r w:rsidRPr="0029516D">
        <w:rPr>
          <w:rFonts w:cs="Arial"/>
          <w:lang w:val="sr-Cyrl-CS"/>
        </w:rPr>
        <w:t>К</w:t>
      </w:r>
      <w:r w:rsidRPr="0029516D">
        <w:rPr>
          <w:rFonts w:cs="Arial"/>
          <w:lang w:val="sr-Latn-CS"/>
        </w:rPr>
        <w:t>упца.</w:t>
      </w:r>
      <w:r w:rsidRPr="0029516D">
        <w:rPr>
          <w:rFonts w:cs="Arial"/>
          <w:lang w:val="sr-Cyrl-CS"/>
        </w:rPr>
        <w:t xml:space="preserve"> </w:t>
      </w:r>
      <w:r w:rsidRPr="0029516D">
        <w:rPr>
          <w:rFonts w:cs="Arial"/>
          <w:lang w:val="sr-Latn-CS"/>
        </w:rPr>
        <w:t xml:space="preserve">Дужина трајања обуке биће договорена између </w:t>
      </w:r>
      <w:r w:rsidRPr="0029516D">
        <w:rPr>
          <w:rFonts w:cs="Arial"/>
          <w:lang w:val="sr-Cyrl-CS"/>
        </w:rPr>
        <w:t>К</w:t>
      </w:r>
      <w:r w:rsidRPr="0029516D">
        <w:rPr>
          <w:rFonts w:cs="Arial"/>
          <w:lang w:val="sr-Latn-CS"/>
        </w:rPr>
        <w:t xml:space="preserve">упца и </w:t>
      </w:r>
      <w:r w:rsidRPr="0029516D">
        <w:rPr>
          <w:rFonts w:cs="Arial"/>
          <w:lang w:val="sr-Cyrl-CS"/>
        </w:rPr>
        <w:t>П</w:t>
      </w:r>
      <w:r w:rsidRPr="0029516D">
        <w:rPr>
          <w:rFonts w:cs="Arial"/>
          <w:lang w:val="sr-Latn-CS"/>
        </w:rPr>
        <w:t>родавца,</w:t>
      </w:r>
      <w:r w:rsidRPr="0029516D">
        <w:rPr>
          <w:rFonts w:cs="Arial"/>
          <w:lang w:val="sr-Cyrl-RS"/>
        </w:rPr>
        <w:t xml:space="preserve"> </w:t>
      </w:r>
      <w:r w:rsidRPr="0029516D">
        <w:rPr>
          <w:rFonts w:cs="Arial"/>
          <w:lang w:val="sr-Latn-CS"/>
        </w:rPr>
        <w:t>а по нормама произвођача опреме и у року од ______дана</w:t>
      </w:r>
      <w:r w:rsidRPr="0029516D">
        <w:rPr>
          <w:rFonts w:cs="Arial"/>
          <w:lang w:val="sr-Cyrl-RS"/>
        </w:rPr>
        <w:t>,</w:t>
      </w:r>
      <w:r w:rsidRPr="0029516D">
        <w:rPr>
          <w:rFonts w:cs="Arial"/>
          <w:lang w:val="sr-Latn-CS"/>
        </w:rPr>
        <w:t xml:space="preserve"> а не дуже од ____</w:t>
      </w:r>
      <w:r w:rsidRPr="0029516D">
        <w:rPr>
          <w:rFonts w:cs="Arial"/>
          <w:lang w:val="sr-Cyrl-CS"/>
        </w:rPr>
        <w:t xml:space="preserve"> (словима:________) дана</w:t>
      </w:r>
      <w:r w:rsidRPr="0029516D">
        <w:rPr>
          <w:rFonts w:cs="Arial"/>
          <w:lang w:val="sr-Latn-CS"/>
        </w:rPr>
        <w:t xml:space="preserve"> од потписивања записника о квалитативном пријему машин</w:t>
      </w:r>
      <w:r>
        <w:rPr>
          <w:rFonts w:cs="Arial"/>
          <w:lang w:val="sr-Cyrl-CS"/>
        </w:rPr>
        <w:t>а</w:t>
      </w:r>
      <w:r w:rsidRPr="004B36AA">
        <w:rPr>
          <w:rFonts w:cs="Arial"/>
          <w:lang w:val="sr-Cyrl-CS"/>
        </w:rPr>
        <w:t xml:space="preserve"> </w:t>
      </w:r>
      <w:r w:rsidRPr="0029516D">
        <w:rPr>
          <w:rFonts w:cs="Arial"/>
          <w:lang w:val="sr-Cyrl-CS"/>
        </w:rPr>
        <w:t xml:space="preserve">са опремом </w:t>
      </w:r>
      <w:r>
        <w:rPr>
          <w:rFonts w:cs="Arial"/>
          <w:lang w:val="sr-Cyrl-CS"/>
        </w:rPr>
        <w:t>без примедби</w:t>
      </w:r>
      <w:r w:rsidRPr="0029516D">
        <w:rPr>
          <w:rFonts w:cs="Arial"/>
          <w:lang w:val="sr-Latn-CS"/>
        </w:rPr>
        <w:t>.</w:t>
      </w:r>
    </w:p>
    <w:p w:rsidR="0085113E" w:rsidRDefault="0085113E" w:rsidP="0085113E">
      <w:pPr>
        <w:tabs>
          <w:tab w:val="left" w:pos="9243"/>
        </w:tabs>
        <w:rPr>
          <w:rFonts w:cs="Arial"/>
          <w:lang w:val="sr-Latn-CS"/>
        </w:rPr>
      </w:pPr>
      <w:r>
        <w:rPr>
          <w:rFonts w:cs="Arial"/>
          <w:lang w:val="sr-Cyrl-RS"/>
        </w:rPr>
        <w:t xml:space="preserve">3. </w:t>
      </w:r>
      <w:r w:rsidRPr="0029516D">
        <w:rPr>
          <w:rFonts w:cs="Arial"/>
          <w:lang w:val="sr-Latn-CS"/>
        </w:rPr>
        <w:t xml:space="preserve">Обука </w:t>
      </w:r>
      <w:r w:rsidRPr="0029516D">
        <w:rPr>
          <w:rFonts w:cs="Arial"/>
          <w:lang w:val="sr-Cyrl-CS"/>
        </w:rPr>
        <w:t>за ____</w:t>
      </w:r>
      <w:r>
        <w:rPr>
          <w:rFonts w:cs="Arial"/>
          <w:lang w:val="sr-Cyrl-CS"/>
        </w:rPr>
        <w:t>(словима:___________________)</w:t>
      </w:r>
      <w:r w:rsidRPr="0029516D">
        <w:rPr>
          <w:rFonts w:cs="Arial"/>
          <w:lang w:val="sr-Cyrl-CS"/>
        </w:rPr>
        <w:t xml:space="preserve"> </w:t>
      </w:r>
      <w:r>
        <w:rPr>
          <w:rFonts w:cs="Arial"/>
          <w:lang w:val="sr-Cyrl-CS" w:eastAsia="ar-SA"/>
        </w:rPr>
        <w:t>техничко-надзорног особље</w:t>
      </w:r>
      <w:r w:rsidRPr="001E73BD">
        <w:rPr>
          <w:rFonts w:cs="Arial"/>
          <w:lang w:val="sr-Latn-CS"/>
        </w:rPr>
        <w:t xml:space="preserve"> </w:t>
      </w:r>
      <w:r w:rsidRPr="0029516D">
        <w:rPr>
          <w:rFonts w:cs="Arial"/>
          <w:lang w:val="sr-Latn-CS"/>
        </w:rPr>
        <w:t>биће организована</w:t>
      </w:r>
      <w:r w:rsidRPr="0029516D">
        <w:rPr>
          <w:rFonts w:cs="Arial"/>
          <w:lang w:val="sr-Cyrl-CS"/>
        </w:rPr>
        <w:t xml:space="preserve"> </w:t>
      </w:r>
      <w:r w:rsidRPr="0029516D">
        <w:rPr>
          <w:rFonts w:cs="Arial"/>
          <w:lang w:val="sr-Latn-CS"/>
        </w:rPr>
        <w:t xml:space="preserve">у месту </w:t>
      </w:r>
      <w:r w:rsidRPr="0029516D">
        <w:rPr>
          <w:rFonts w:cs="Arial"/>
          <w:lang w:val="sr-Cyrl-CS"/>
        </w:rPr>
        <w:t>Тренинг Центра произвођача машине</w:t>
      </w:r>
      <w:r w:rsidRPr="0029516D">
        <w:rPr>
          <w:rFonts w:cs="Arial"/>
          <w:lang w:val="sr-Latn-CS"/>
        </w:rPr>
        <w:t>.</w:t>
      </w:r>
      <w:r>
        <w:rPr>
          <w:rFonts w:cs="Arial"/>
          <w:lang w:val="sr-Cyrl-RS"/>
        </w:rPr>
        <w:t xml:space="preserve"> </w:t>
      </w:r>
      <w:r w:rsidRPr="0029516D">
        <w:rPr>
          <w:rFonts w:cs="Arial"/>
          <w:lang w:val="sr-Latn-CS"/>
        </w:rPr>
        <w:t xml:space="preserve">Дужина трајања обуке биће договорена између </w:t>
      </w:r>
      <w:r>
        <w:rPr>
          <w:rFonts w:cs="Arial"/>
          <w:lang w:val="sr-Cyrl-CS"/>
        </w:rPr>
        <w:t xml:space="preserve">Продавца </w:t>
      </w:r>
      <w:r w:rsidRPr="0029516D">
        <w:rPr>
          <w:rFonts w:cs="Arial"/>
          <w:lang w:val="sr-Latn-CS"/>
        </w:rPr>
        <w:t xml:space="preserve"> и </w:t>
      </w:r>
      <w:r>
        <w:rPr>
          <w:rFonts w:cs="Arial"/>
          <w:lang w:val="sr-Cyrl-CS"/>
        </w:rPr>
        <w:t>Купца</w:t>
      </w:r>
      <w:r w:rsidRPr="0029516D">
        <w:rPr>
          <w:rFonts w:cs="Arial"/>
          <w:lang w:val="sr-Latn-CS"/>
        </w:rPr>
        <w:t>,</w:t>
      </w:r>
      <w:r w:rsidRPr="0029516D">
        <w:rPr>
          <w:rFonts w:cs="Arial"/>
          <w:lang w:val="sr-Cyrl-RS"/>
        </w:rPr>
        <w:t xml:space="preserve"> </w:t>
      </w:r>
      <w:r w:rsidRPr="0029516D">
        <w:rPr>
          <w:rFonts w:cs="Arial"/>
          <w:lang w:val="sr-Latn-CS"/>
        </w:rPr>
        <w:t>а по нормама произвођача</w:t>
      </w:r>
      <w:r>
        <w:rPr>
          <w:rFonts w:cs="Arial"/>
          <w:lang w:val="sr-Cyrl-RS"/>
        </w:rPr>
        <w:t xml:space="preserve">, </w:t>
      </w:r>
      <w:r w:rsidRPr="0029516D">
        <w:rPr>
          <w:rFonts w:cs="Arial"/>
          <w:lang w:val="sr-Latn-CS"/>
        </w:rPr>
        <w:t xml:space="preserve"> </w:t>
      </w:r>
      <w:r w:rsidRPr="006E3A8B">
        <w:rPr>
          <w:rFonts w:cs="Arial"/>
          <w:lang w:val="sr-Cyrl-CS" w:eastAsia="ar-SA"/>
        </w:rPr>
        <w:t xml:space="preserve">у року од 30 дана </w:t>
      </w:r>
      <w:r>
        <w:rPr>
          <w:rFonts w:cs="Arial"/>
          <w:lang w:val="sr-Cyrl-CS" w:eastAsia="ar-SA"/>
        </w:rPr>
        <w:t>од квалитативног пријема</w:t>
      </w:r>
      <w:r w:rsidRPr="006E3A8B">
        <w:rPr>
          <w:rFonts w:cs="Arial"/>
          <w:lang w:val="sr-Cyrl-CS" w:eastAsia="ar-SA"/>
        </w:rPr>
        <w:t xml:space="preserve"> маши</w:t>
      </w:r>
      <w:r>
        <w:rPr>
          <w:rFonts w:cs="Arial"/>
          <w:lang w:val="sr-Cyrl-CS" w:eastAsia="ar-SA"/>
        </w:rPr>
        <w:t xml:space="preserve">не. </w:t>
      </w:r>
      <w:r w:rsidRPr="0029516D">
        <w:rPr>
          <w:rFonts w:cs="Arial"/>
          <w:lang w:val="sr-Latn-CS"/>
        </w:rPr>
        <w:t xml:space="preserve"> </w:t>
      </w:r>
    </w:p>
    <w:p w:rsidR="0085113E" w:rsidRPr="0029516D" w:rsidRDefault="0085113E" w:rsidP="0085113E">
      <w:pPr>
        <w:tabs>
          <w:tab w:val="left" w:pos="9243"/>
        </w:tabs>
        <w:rPr>
          <w:rFonts w:cs="Arial"/>
          <w:lang w:val="sr-Cyrl-CS"/>
        </w:rPr>
      </w:pPr>
      <w:r w:rsidRPr="0029516D">
        <w:rPr>
          <w:rFonts w:cs="Arial"/>
          <w:lang w:val="sr-Latn-CS"/>
        </w:rPr>
        <w:t>Трошкови  обуке</w:t>
      </w:r>
      <w:r w:rsidRPr="0029516D">
        <w:rPr>
          <w:rFonts w:cs="Arial"/>
          <w:lang w:val="sr-Cyrl-CS"/>
        </w:rPr>
        <w:t xml:space="preserve"> особља за руковање и одржавање машин</w:t>
      </w:r>
      <w:r>
        <w:rPr>
          <w:rFonts w:cs="Arial"/>
          <w:lang w:val="sr-Cyrl-CS"/>
        </w:rPr>
        <w:t>а</w:t>
      </w:r>
      <w:r w:rsidRPr="0029516D">
        <w:rPr>
          <w:rFonts w:cs="Arial"/>
          <w:lang w:val="sr-Latn-CS"/>
        </w:rPr>
        <w:t xml:space="preserve"> </w:t>
      </w:r>
      <w:r w:rsidRPr="0029516D">
        <w:rPr>
          <w:rFonts w:cs="Arial"/>
          <w:lang w:val="sr-Cyrl-CS"/>
        </w:rPr>
        <w:t xml:space="preserve"> падају на терет Продавца</w:t>
      </w:r>
      <w:r w:rsidRPr="0029516D">
        <w:rPr>
          <w:rFonts w:cs="Arial"/>
        </w:rPr>
        <w:t>,</w:t>
      </w:r>
      <w:r w:rsidRPr="0029516D">
        <w:rPr>
          <w:rFonts w:cs="Arial"/>
          <w:lang w:val="sr-Cyrl-CS"/>
        </w:rPr>
        <w:t xml:space="preserve"> укључени су у цену у  </w:t>
      </w:r>
      <w:r>
        <w:rPr>
          <w:rFonts w:cs="Arial"/>
          <w:lang w:val="sr-Cyrl-CS"/>
        </w:rPr>
        <w:t>члану</w:t>
      </w:r>
      <w:r w:rsidRPr="0029516D">
        <w:rPr>
          <w:rFonts w:cs="Arial"/>
          <w:lang w:val="sr-Cyrl-CS"/>
        </w:rPr>
        <w:t xml:space="preserve"> 2.  Уговора.</w:t>
      </w:r>
    </w:p>
    <w:p w:rsidR="0085113E" w:rsidRPr="0029516D" w:rsidRDefault="0085113E" w:rsidP="0085113E">
      <w:pPr>
        <w:pStyle w:val="KDParagraf"/>
        <w:spacing w:before="0"/>
        <w:rPr>
          <w:rFonts w:cs="Arial"/>
          <w:i/>
        </w:rPr>
      </w:pPr>
    </w:p>
    <w:p w:rsidR="0085113E" w:rsidRPr="0029516D" w:rsidRDefault="0085113E" w:rsidP="0085113E">
      <w:pPr>
        <w:spacing w:before="0"/>
        <w:jc w:val="center"/>
        <w:rPr>
          <w:rFonts w:cs="Arial"/>
          <w:b/>
        </w:rPr>
      </w:pPr>
      <w:r w:rsidRPr="0029516D">
        <w:rPr>
          <w:rFonts w:cs="Arial"/>
          <w:b/>
        </w:rPr>
        <w:t>СРЕДСТВА ФИНАНСИЈСКОГ ОБЕЗБЕЂЕЊА</w:t>
      </w:r>
    </w:p>
    <w:p w:rsidR="0085113E" w:rsidRPr="0029516D" w:rsidRDefault="0085113E" w:rsidP="0085113E">
      <w:pPr>
        <w:pStyle w:val="KDParagraf"/>
        <w:spacing w:before="0"/>
        <w:jc w:val="center"/>
        <w:rPr>
          <w:rFonts w:cs="Arial"/>
        </w:rPr>
      </w:pPr>
    </w:p>
    <w:p w:rsidR="0085113E" w:rsidRPr="0029516D" w:rsidRDefault="0085113E" w:rsidP="0085113E">
      <w:pPr>
        <w:spacing w:before="0"/>
        <w:jc w:val="center"/>
        <w:rPr>
          <w:rFonts w:cs="Arial"/>
          <w:b/>
        </w:rPr>
      </w:pPr>
      <w:r w:rsidRPr="0029516D">
        <w:rPr>
          <w:rFonts w:cs="Arial"/>
          <w:b/>
        </w:rPr>
        <w:t xml:space="preserve">Члан </w:t>
      </w:r>
      <w:r w:rsidRPr="0029516D">
        <w:rPr>
          <w:rFonts w:cs="Arial"/>
          <w:b/>
          <w:lang w:val="sr-Cyrl-RS"/>
        </w:rPr>
        <w:t>1</w:t>
      </w:r>
      <w:r>
        <w:rPr>
          <w:rFonts w:cs="Arial"/>
          <w:b/>
          <w:lang w:val="sr-Cyrl-RS"/>
        </w:rPr>
        <w:t>1</w:t>
      </w:r>
      <w:r w:rsidRPr="0029516D">
        <w:rPr>
          <w:rFonts w:cs="Arial"/>
          <w:b/>
        </w:rPr>
        <w:t>.</w:t>
      </w:r>
    </w:p>
    <w:p w:rsidR="0085113E" w:rsidRPr="0029516D" w:rsidRDefault="0085113E" w:rsidP="0085113E">
      <w:pPr>
        <w:tabs>
          <w:tab w:val="left" w:pos="851"/>
        </w:tabs>
        <w:spacing w:before="0"/>
        <w:ind w:left="851"/>
        <w:jc w:val="center"/>
        <w:outlineLvl w:val="2"/>
        <w:rPr>
          <w:rFonts w:cs="Arial"/>
          <w:b/>
          <w:u w:val="single"/>
          <w:lang w:val="sr-Cyrl-RS"/>
        </w:rPr>
      </w:pPr>
      <w:r w:rsidRPr="0029516D">
        <w:rPr>
          <w:rFonts w:cs="Arial"/>
          <w:b/>
          <w:u w:val="single"/>
          <w:lang w:val="sr-Cyrl-RS"/>
        </w:rPr>
        <w:lastRenderedPageBreak/>
        <w:t>Банкарска гаранција</w:t>
      </w:r>
      <w:r>
        <w:rPr>
          <w:rFonts w:cs="Arial"/>
          <w:b/>
          <w:u w:val="single"/>
          <w:lang w:val="sr-Cyrl-RS"/>
        </w:rPr>
        <w:t xml:space="preserve"> за </w:t>
      </w:r>
      <w:r w:rsidR="00B12D1C">
        <w:rPr>
          <w:rFonts w:cs="Arial"/>
          <w:b/>
          <w:u w:val="single"/>
          <w:lang w:val="sr-Cyrl-RS"/>
        </w:rPr>
        <w:t>добро извршење посла</w:t>
      </w:r>
    </w:p>
    <w:p w:rsidR="0085113E" w:rsidRPr="0029516D" w:rsidRDefault="0085113E" w:rsidP="0085113E">
      <w:pPr>
        <w:suppressAutoHyphens/>
        <w:spacing w:before="0"/>
        <w:rPr>
          <w:rFonts w:eastAsia="Lucida Sans Unicode" w:cs="Arial"/>
          <w:bCs/>
          <w:iCs/>
          <w:kern w:val="1"/>
          <w:lang w:val="ru-RU" w:eastAsia="hi-IN" w:bidi="hi-IN"/>
        </w:rPr>
      </w:pPr>
      <w:r w:rsidRPr="0029516D">
        <w:rPr>
          <w:rFonts w:eastAsia="Lucida Sans Unicode" w:cs="Arial"/>
          <w:kern w:val="1"/>
          <w:lang w:val="ru-RU" w:eastAsia="hi-IN" w:bidi="hi-IN"/>
        </w:rPr>
        <w:t xml:space="preserve">Продавац је дужан да у тренутку закључења уговора, а најкасније у року од 10 (словима: десет) дана од дана обостраног потписивања </w:t>
      </w:r>
      <w:r>
        <w:rPr>
          <w:rFonts w:eastAsia="Lucida Sans Unicode" w:cs="Arial"/>
          <w:kern w:val="1"/>
          <w:lang w:val="ru-RU" w:eastAsia="hi-IN" w:bidi="hi-IN"/>
        </w:rPr>
        <w:t>У</w:t>
      </w:r>
      <w:r w:rsidRPr="0029516D">
        <w:rPr>
          <w:rFonts w:eastAsia="Lucida Sans Unicode" w:cs="Arial"/>
          <w:kern w:val="1"/>
          <w:lang w:val="ru-RU" w:eastAsia="hi-IN" w:bidi="hi-IN"/>
        </w:rPr>
        <w:t xml:space="preserve">говора од стране </w:t>
      </w:r>
      <w:r>
        <w:rPr>
          <w:rFonts w:eastAsia="Lucida Sans Unicode" w:cs="Arial"/>
          <w:kern w:val="1"/>
          <w:lang w:val="ru-RU" w:eastAsia="hi-IN" w:bidi="hi-IN"/>
        </w:rPr>
        <w:t xml:space="preserve">законских </w:t>
      </w:r>
      <w:r w:rsidRPr="0029516D">
        <w:rPr>
          <w:rFonts w:eastAsia="Lucida Sans Unicode" w:cs="Arial"/>
          <w:kern w:val="1"/>
          <w:lang w:val="ru-RU" w:eastAsia="hi-IN" w:bidi="hi-IN"/>
        </w:rPr>
        <w:t xml:space="preserve">заступника,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достави </w:t>
      </w:r>
      <w:r w:rsidRPr="0029516D">
        <w:rPr>
          <w:rFonts w:eastAsia="Lucida Sans Unicode" w:cs="Arial"/>
          <w:kern w:val="1"/>
          <w:lang w:val="sr-Cyrl-RS" w:eastAsia="hi-IN" w:bidi="hi-IN"/>
        </w:rPr>
        <w:t>Куп</w:t>
      </w:r>
      <w:r w:rsidRPr="0029516D">
        <w:rPr>
          <w:rFonts w:eastAsia="Lucida Sans Unicode" w:cs="Arial"/>
          <w:kern w:val="1"/>
          <w:lang w:val="ru-RU" w:eastAsia="hi-IN" w:bidi="hi-IN"/>
        </w:rPr>
        <w:t xml:space="preserve">цу банкарску гаранцију, неопозиву, безусловну (без права на приговор) и на први писани позив наплативу у износу од 10 %  вредности </w:t>
      </w:r>
      <w:r>
        <w:rPr>
          <w:rFonts w:eastAsia="Lucida Sans Unicode" w:cs="Arial"/>
          <w:kern w:val="1"/>
          <w:lang w:val="ru-RU" w:eastAsia="hi-IN" w:bidi="hi-IN"/>
        </w:rPr>
        <w:t>У</w:t>
      </w:r>
      <w:r w:rsidRPr="0029516D">
        <w:rPr>
          <w:rFonts w:eastAsia="Lucida Sans Unicode" w:cs="Arial"/>
          <w:kern w:val="1"/>
          <w:lang w:val="ru-RU" w:eastAsia="hi-IN" w:bidi="hi-IN"/>
        </w:rPr>
        <w:t xml:space="preserve">говора, без ПДВ-а, са </w:t>
      </w:r>
      <w:r w:rsidRPr="0029516D">
        <w:rPr>
          <w:rFonts w:eastAsia="Lucida Sans Unicode" w:cs="Arial"/>
          <w:bCs/>
          <w:iCs/>
          <w:kern w:val="1"/>
          <w:lang w:val="sr-Cyrl-CS" w:eastAsia="hi-IN" w:bidi="hi-IN"/>
        </w:rPr>
        <w:t xml:space="preserve">роком важења </w:t>
      </w:r>
      <w:r w:rsidRPr="001E73BD">
        <w:rPr>
          <w:rFonts w:eastAsia="Lucida Sans Unicode" w:cs="Arial"/>
          <w:bCs/>
          <w:iCs/>
          <w:kern w:val="1"/>
          <w:lang w:val="ru-RU" w:eastAsia="hi-IN" w:bidi="hi-IN"/>
        </w:rPr>
        <w:t>30</w:t>
      </w:r>
      <w:r w:rsidRPr="0029516D">
        <w:rPr>
          <w:rFonts w:eastAsia="Lucida Sans Unicode" w:cs="Arial"/>
          <w:b/>
          <w:bCs/>
          <w:iCs/>
          <w:kern w:val="1"/>
          <w:lang w:val="ru-RU" w:eastAsia="hi-IN" w:bidi="hi-IN"/>
        </w:rPr>
        <w:t xml:space="preserve"> </w:t>
      </w:r>
      <w:r w:rsidRPr="0029516D">
        <w:rPr>
          <w:rFonts w:eastAsia="Lucida Sans Unicode" w:cs="Arial"/>
          <w:bCs/>
          <w:iCs/>
          <w:kern w:val="1"/>
          <w:lang w:val="ru-RU" w:eastAsia="hi-IN" w:bidi="hi-IN"/>
        </w:rPr>
        <w:t>(словима: тридесет) календарских дана дужим од истека рока одређеног за коначно извршење посла.</w:t>
      </w:r>
    </w:p>
    <w:p w:rsidR="0085113E" w:rsidRPr="0029516D" w:rsidRDefault="0085113E" w:rsidP="0085113E">
      <w:pPr>
        <w:suppressAutoHyphens/>
        <w:rPr>
          <w:rFonts w:eastAsia="Lucida Sans Unicode" w:cs="Arial"/>
          <w:kern w:val="1"/>
          <w:lang w:val="ru-RU" w:eastAsia="hi-IN" w:bidi="hi-IN"/>
        </w:rPr>
      </w:pPr>
      <w:r w:rsidRPr="0029516D">
        <w:rPr>
          <w:rFonts w:eastAsia="Lucida Sans Unicode" w:cs="Arial"/>
          <w:kern w:val="1"/>
          <w:lang w:val="ru-RU" w:eastAsia="hi-IN" w:bidi="hi-IN"/>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5113E" w:rsidRPr="0029516D" w:rsidRDefault="0085113E" w:rsidP="0085113E">
      <w:pPr>
        <w:suppressAutoHyphens/>
        <w:rPr>
          <w:rFonts w:eastAsia="Lucida Sans Unicode" w:cs="Arial"/>
          <w:kern w:val="1"/>
          <w:lang w:val="ru-RU" w:eastAsia="hi-IN" w:bidi="hi-IN"/>
        </w:rPr>
      </w:pPr>
      <w:r w:rsidRPr="0029516D">
        <w:rPr>
          <w:rFonts w:eastAsia="Lucida Sans Unicode" w:cs="Arial"/>
          <w:kern w:val="1"/>
          <w:lang w:val="ru-RU" w:eastAsia="hi-IN" w:bidi="hi-IN"/>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w:t>
      </w:r>
      <w:r>
        <w:rPr>
          <w:rFonts w:eastAsia="Lucida Sans Unicode" w:cs="Arial"/>
          <w:kern w:val="1"/>
          <w:lang w:val="ru-RU" w:eastAsia="hi-IN" w:bidi="hi-IN"/>
        </w:rPr>
        <w:t>У</w:t>
      </w:r>
      <w:r w:rsidRPr="0029516D">
        <w:rPr>
          <w:rFonts w:eastAsia="Lucida Sans Unicode" w:cs="Arial"/>
          <w:kern w:val="1"/>
          <w:lang w:val="ru-RU" w:eastAsia="hi-IN" w:bidi="hi-IN"/>
        </w:rPr>
        <w:t>говором</w:t>
      </w:r>
    </w:p>
    <w:p w:rsidR="0085113E" w:rsidRPr="0029516D" w:rsidRDefault="0085113E" w:rsidP="0085113E">
      <w:pPr>
        <w:suppressAutoHyphens/>
        <w:rPr>
          <w:rFonts w:eastAsia="Lucida Sans Unicode" w:cs="Arial"/>
          <w:kern w:val="1"/>
          <w:lang w:val="ru-RU" w:eastAsia="hi-IN" w:bidi="hi-IN"/>
        </w:rPr>
      </w:pPr>
      <w:r w:rsidRPr="0029516D">
        <w:rPr>
          <w:rFonts w:eastAsia="Lucida Sans Unicode" w:cs="Arial"/>
          <w:kern w:val="1"/>
          <w:lang w:val="ru-RU" w:eastAsia="hi-IN" w:bidi="hi-IN"/>
        </w:rPr>
        <w:t>У случају</w:t>
      </w:r>
      <w:r w:rsidRPr="0029516D">
        <w:rPr>
          <w:rFonts w:eastAsia="Lucida Sans Unicode" w:cs="Arial"/>
          <w:kern w:val="1"/>
          <w:lang w:val="sr-Latn-RS" w:eastAsia="hi-IN" w:bidi="hi-IN"/>
        </w:rPr>
        <w:t xml:space="preserve"> </w:t>
      </w:r>
      <w:r w:rsidRPr="0029516D">
        <w:rPr>
          <w:rFonts w:eastAsia="Lucida Sans Unicode" w:cs="Arial"/>
          <w:kern w:val="1"/>
          <w:lang w:val="sr-Cyrl-RS" w:eastAsia="hi-IN" w:bidi="hi-IN"/>
        </w:rPr>
        <w:t>да је пословно седиште банке гаранта у Републици Србији у случају спора по овој Гаранцији</w:t>
      </w:r>
      <w:r w:rsidRPr="0029516D">
        <w:rPr>
          <w:rFonts w:eastAsia="Lucida Sans Unicode" w:cs="Arial"/>
          <w:kern w:val="1"/>
          <w:lang w:val="ru-RU" w:eastAsia="hi-IN" w:bidi="hi-IN"/>
        </w:rPr>
        <w:t xml:space="preserve">, утврђује се надлежност суда у Београду и примена материјалног права Републике Србије. </w:t>
      </w:r>
    </w:p>
    <w:p w:rsidR="0085113E" w:rsidRPr="0029516D" w:rsidRDefault="0085113E" w:rsidP="0085113E">
      <w:pPr>
        <w:suppressAutoHyphens/>
        <w:rPr>
          <w:rFonts w:eastAsia="Lucida Sans Unicode" w:cs="Arial"/>
          <w:kern w:val="1"/>
          <w:lang w:val="ru-RU" w:eastAsia="hi-IN" w:bidi="hi-IN"/>
        </w:rPr>
      </w:pPr>
      <w:r w:rsidRPr="0029516D">
        <w:rPr>
          <w:rFonts w:eastAsia="Lucida Sans Unicode" w:cs="Arial"/>
          <w:kern w:val="1"/>
          <w:lang w:val="ru-RU"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w:t>
      </w:r>
      <w:r w:rsidR="00B12D1C">
        <w:rPr>
          <w:rFonts w:eastAsia="Lucida Sans Unicode" w:cs="Arial"/>
          <w:kern w:val="1"/>
          <w:lang w:val="ru-RU" w:eastAsia="hi-IN" w:bidi="hi-IN"/>
        </w:rPr>
        <w:t xml:space="preserve"> са местом рада у Београду</w:t>
      </w:r>
      <w:r w:rsidRPr="0029516D">
        <w:rPr>
          <w:rFonts w:eastAsia="Lucida Sans Unicode" w:cs="Arial"/>
          <w:kern w:val="1"/>
          <w:lang w:val="ru-RU" w:eastAsia="hi-IN" w:bidi="hi-IN"/>
        </w:rPr>
        <w:t>, уз примену њеног Правилника и процесног и материјалног права Републике Србије</w:t>
      </w:r>
    </w:p>
    <w:p w:rsidR="0085113E" w:rsidRDefault="0085113E" w:rsidP="005A7E14">
      <w:pPr>
        <w:suppressAutoHyphens/>
        <w:spacing w:before="0" w:after="120"/>
        <w:rPr>
          <w:rFonts w:eastAsia="Lucida Sans Unicode" w:cs="Arial"/>
          <w:kern w:val="1"/>
          <w:lang w:val="ru-RU" w:eastAsia="hi-IN" w:bidi="hi-IN"/>
        </w:rPr>
      </w:pPr>
      <w:r w:rsidRPr="0029516D">
        <w:rPr>
          <w:rFonts w:eastAsia="Lucida Sans Unicode" w:cs="Arial"/>
          <w:kern w:val="1"/>
          <w:lang w:val="ru-RU" w:eastAsia="hi-IN" w:bidi="hi-IN"/>
        </w:rPr>
        <w:t>У случају да Продавац поднесе банкарску гаранцију стране банке, та  банка</w:t>
      </w:r>
      <w:r>
        <w:rPr>
          <w:rFonts w:eastAsia="Lucida Sans Unicode" w:cs="Arial"/>
          <w:kern w:val="1"/>
          <w:lang w:val="ru-RU" w:eastAsia="hi-IN" w:bidi="hi-IN"/>
        </w:rPr>
        <w:t xml:space="preserve"> мора   имати  кредитни рејтинг.</w:t>
      </w:r>
    </w:p>
    <w:p w:rsidR="005A7E14" w:rsidRPr="005023E0" w:rsidRDefault="005A7E14" w:rsidP="005A7E14">
      <w:pPr>
        <w:tabs>
          <w:tab w:val="left" w:pos="0"/>
        </w:tabs>
        <w:spacing w:before="0" w:after="120"/>
        <w:rPr>
          <w:rFonts w:cs="Arial"/>
          <w:lang w:val="ru-RU"/>
        </w:rPr>
      </w:pPr>
      <w:r>
        <w:rPr>
          <w:rFonts w:cs="Arial"/>
          <w:lang w:val="ru-RU"/>
        </w:rPr>
        <w:t>Поднета банкарска гаранција треба да буде у валути у којој је уговорена укупна цена у члану 2. Уговора.</w:t>
      </w:r>
    </w:p>
    <w:p w:rsidR="0085113E" w:rsidRPr="0029516D" w:rsidRDefault="0085113E" w:rsidP="0085113E">
      <w:pPr>
        <w:tabs>
          <w:tab w:val="left" w:pos="0"/>
        </w:tabs>
        <w:rPr>
          <w:rFonts w:cs="Arial"/>
          <w:lang w:val="ru-RU"/>
        </w:rPr>
      </w:pPr>
      <w:r w:rsidRPr="0029516D">
        <w:rPr>
          <w:rFonts w:cs="Arial"/>
          <w:lang w:val="ru-RU"/>
        </w:rPr>
        <w:t xml:space="preserve">У случају </w:t>
      </w:r>
      <w:r>
        <w:rPr>
          <w:rFonts w:cs="Arial"/>
          <w:lang w:val="ru-RU"/>
        </w:rPr>
        <w:t>доделе Уговора</w:t>
      </w:r>
      <w:r w:rsidRPr="0029516D">
        <w:rPr>
          <w:rFonts w:cs="Arial"/>
          <w:lang w:val="ru-RU"/>
        </w:rPr>
        <w:t xml:space="preserve"> страног Продавца на паритету </w:t>
      </w:r>
      <w:r w:rsidRPr="0029516D">
        <w:rPr>
          <w:rFonts w:cs="Arial"/>
        </w:rPr>
        <w:t>DDP</w:t>
      </w:r>
      <w:r w:rsidRPr="0029516D">
        <w:rPr>
          <w:rFonts w:cs="Arial"/>
          <w:lang w:val="ru-RU"/>
        </w:rPr>
        <w:t xml:space="preserve"> Вреоци магацин Купца гаранцију за добро извршење посла издаје банка Продавца у складу са Јединственим правилима за гаранција на први позив – Међународна Трговинска Комора, Публикација бр. 758 – у корист </w:t>
      </w:r>
      <w:r>
        <w:rPr>
          <w:rFonts w:cs="Arial"/>
          <w:lang w:val="ru-RU"/>
        </w:rPr>
        <w:t>К</w:t>
      </w:r>
      <w:r w:rsidRPr="0029516D">
        <w:rPr>
          <w:rFonts w:cs="Arial"/>
          <w:lang w:val="ru-RU"/>
        </w:rPr>
        <w:t>упца преко његове банке:</w:t>
      </w:r>
    </w:p>
    <w:p w:rsidR="0085113E" w:rsidRPr="0029516D" w:rsidRDefault="0085113E" w:rsidP="0085113E">
      <w:pPr>
        <w:tabs>
          <w:tab w:val="left" w:pos="0"/>
        </w:tabs>
        <w:spacing w:before="0"/>
        <w:rPr>
          <w:rFonts w:cs="Arial"/>
          <w:color w:val="FF0000"/>
          <w:lang w:val="ru-RU"/>
        </w:rPr>
      </w:pPr>
    </w:p>
    <w:p w:rsidR="0085113E" w:rsidRPr="0029516D" w:rsidRDefault="0085113E" w:rsidP="0085113E">
      <w:pPr>
        <w:tabs>
          <w:tab w:val="left" w:pos="0"/>
        </w:tabs>
        <w:spacing w:before="0"/>
        <w:rPr>
          <w:rFonts w:cs="Arial"/>
          <w:lang w:val="ru-RU"/>
        </w:rPr>
      </w:pPr>
      <w:r w:rsidRPr="0029516D">
        <w:rPr>
          <w:rFonts w:cs="Arial"/>
          <w:lang w:val="ru-RU"/>
        </w:rPr>
        <w:t xml:space="preserve">Назив банке: </w:t>
      </w:r>
      <w:r w:rsidRPr="0029516D">
        <w:rPr>
          <w:rFonts w:cs="Arial"/>
          <w:b/>
          <w:lang w:val="ru-RU"/>
        </w:rPr>
        <w:t>AIK BANKA AD BEOGRAD</w:t>
      </w:r>
    </w:p>
    <w:p w:rsidR="0085113E" w:rsidRPr="0029516D" w:rsidRDefault="0085113E" w:rsidP="0085113E">
      <w:pPr>
        <w:tabs>
          <w:tab w:val="left" w:pos="0"/>
        </w:tabs>
        <w:spacing w:before="0"/>
        <w:rPr>
          <w:rFonts w:cs="Arial"/>
          <w:b/>
          <w:lang w:val="ru-RU"/>
        </w:rPr>
      </w:pPr>
      <w:r w:rsidRPr="0029516D">
        <w:rPr>
          <w:rFonts w:cs="Arial"/>
          <w:lang w:val="ru-RU"/>
        </w:rPr>
        <w:t xml:space="preserve">Адреса: </w:t>
      </w:r>
      <w:r w:rsidRPr="0029516D">
        <w:rPr>
          <w:rFonts w:cs="Arial"/>
          <w:b/>
          <w:lang w:val="ru-RU"/>
        </w:rPr>
        <w:t>Bulevar M. Pupina 115Đ  11000 Beograd</w:t>
      </w:r>
    </w:p>
    <w:p w:rsidR="0085113E" w:rsidRPr="0029516D" w:rsidRDefault="0085113E" w:rsidP="0085113E">
      <w:pPr>
        <w:tabs>
          <w:tab w:val="left" w:pos="0"/>
        </w:tabs>
        <w:spacing w:before="0"/>
        <w:rPr>
          <w:rFonts w:cs="Arial"/>
          <w:b/>
          <w:lang w:val="ru-RU"/>
        </w:rPr>
      </w:pPr>
      <w:r w:rsidRPr="0029516D">
        <w:rPr>
          <w:rFonts w:cs="Arial"/>
          <w:lang w:val="ru-RU"/>
        </w:rPr>
        <w:t xml:space="preserve">Beneficiary bank SWIFT address: </w:t>
      </w:r>
      <w:r w:rsidRPr="0029516D">
        <w:rPr>
          <w:rFonts w:cs="Arial"/>
          <w:b/>
          <w:lang w:val="ru-RU"/>
        </w:rPr>
        <w:t>AIKBRS22</w:t>
      </w:r>
    </w:p>
    <w:p w:rsidR="0085113E" w:rsidRPr="0029516D" w:rsidRDefault="0085113E" w:rsidP="0085113E">
      <w:pPr>
        <w:tabs>
          <w:tab w:val="left" w:pos="0"/>
        </w:tabs>
        <w:spacing w:before="0"/>
        <w:rPr>
          <w:rFonts w:cs="Arial"/>
          <w:b/>
          <w:lang w:val="ru-RU"/>
        </w:rPr>
      </w:pPr>
      <w:r w:rsidRPr="0029516D">
        <w:rPr>
          <w:rFonts w:cs="Arial"/>
          <w:lang w:val="ru-RU"/>
        </w:rPr>
        <w:t xml:space="preserve">Beneficiary, s acc.number/IBAN: </w:t>
      </w:r>
      <w:r w:rsidRPr="0029516D">
        <w:rPr>
          <w:rFonts w:cs="Arial"/>
          <w:b/>
          <w:lang w:val="ru-RU"/>
        </w:rPr>
        <w:t xml:space="preserve">RS35 1050 5851 2000 7166 30 </w:t>
      </w:r>
    </w:p>
    <w:p w:rsidR="0085113E" w:rsidRPr="005023E0" w:rsidRDefault="0085113E" w:rsidP="0085113E">
      <w:pPr>
        <w:tabs>
          <w:tab w:val="left" w:pos="0"/>
        </w:tabs>
        <w:spacing w:before="0"/>
        <w:rPr>
          <w:rFonts w:cs="Arial"/>
          <w:lang w:val="ru-RU"/>
        </w:rPr>
      </w:pPr>
      <w:r w:rsidRPr="0029516D">
        <w:rPr>
          <w:rFonts w:cs="Arial"/>
          <w:lang w:val="ru-RU"/>
        </w:rPr>
        <w:t>Банкарска гаранција мора бити издата у складу са једнообразним правилима МТК за гаранције на позив-</w:t>
      </w:r>
      <w:r w:rsidRPr="0029516D">
        <w:rPr>
          <w:rFonts w:cs="Arial"/>
        </w:rPr>
        <w:t>URDG</w:t>
      </w:r>
      <w:r w:rsidRPr="0029516D">
        <w:rPr>
          <w:rFonts w:cs="Arial"/>
          <w:lang w:val="ru-RU"/>
        </w:rPr>
        <w:t xml:space="preserve"> 758.</w:t>
      </w:r>
    </w:p>
    <w:p w:rsidR="0085113E" w:rsidRPr="0029516D" w:rsidRDefault="0085113E" w:rsidP="0085113E">
      <w:pPr>
        <w:tabs>
          <w:tab w:val="left" w:pos="9090"/>
        </w:tabs>
        <w:suppressAutoHyphens/>
        <w:jc w:val="center"/>
        <w:rPr>
          <w:rFonts w:eastAsia="Lucida Sans Unicode" w:cs="Arial"/>
          <w:b/>
          <w:kern w:val="1"/>
          <w:lang w:val="ru-RU" w:eastAsia="hi-IN" w:bidi="hi-IN"/>
        </w:rPr>
      </w:pPr>
      <w:r w:rsidRPr="0029516D">
        <w:rPr>
          <w:rFonts w:eastAsia="Lucida Sans Unicode" w:cs="Arial"/>
          <w:b/>
          <w:kern w:val="1"/>
          <w:lang w:val="ru-RU" w:eastAsia="hi-IN" w:bidi="hi-IN"/>
        </w:rPr>
        <w:t>Члан 1</w:t>
      </w:r>
      <w:r>
        <w:rPr>
          <w:rFonts w:eastAsia="Lucida Sans Unicode" w:cs="Arial"/>
          <w:b/>
          <w:kern w:val="1"/>
          <w:lang w:val="ru-RU" w:eastAsia="hi-IN" w:bidi="hi-IN"/>
        </w:rPr>
        <w:t>2</w:t>
      </w:r>
      <w:r w:rsidRPr="0029516D">
        <w:rPr>
          <w:rFonts w:eastAsia="Lucida Sans Unicode" w:cs="Arial"/>
          <w:b/>
          <w:kern w:val="1"/>
          <w:lang w:val="ru-RU" w:eastAsia="hi-IN" w:bidi="hi-IN"/>
        </w:rPr>
        <w:t>.</w:t>
      </w:r>
    </w:p>
    <w:p w:rsidR="0085113E" w:rsidRPr="0029516D" w:rsidRDefault="0085113E" w:rsidP="0085113E">
      <w:pPr>
        <w:tabs>
          <w:tab w:val="left" w:pos="567"/>
        </w:tabs>
        <w:suppressAutoHyphens/>
        <w:spacing w:before="0"/>
        <w:rPr>
          <w:rFonts w:eastAsia="Lucida Sans Unicode" w:cs="Arial"/>
          <w:kern w:val="1"/>
          <w:lang w:val="ru-RU" w:eastAsia="hi-IN" w:bidi="hi-IN"/>
        </w:rPr>
      </w:pPr>
      <w:r w:rsidRPr="0029516D">
        <w:rPr>
          <w:rFonts w:eastAsia="Lucida Sans Unicode" w:cs="Arial"/>
          <w:kern w:val="1"/>
          <w:lang w:val="ru-RU" w:eastAsia="hi-IN" w:bidi="hi-IN"/>
        </w:rPr>
        <w:t>Достављање средстава финансијског обезбеђења из члана</w:t>
      </w:r>
      <w:r w:rsidRPr="0029516D">
        <w:rPr>
          <w:rFonts w:eastAsia="Lucida Sans Unicode" w:cs="Arial"/>
          <w:kern w:val="1"/>
          <w:lang w:val="sr-Cyrl-RS" w:eastAsia="hi-IN" w:bidi="hi-IN"/>
        </w:rPr>
        <w:t xml:space="preserve"> 12.</w:t>
      </w:r>
      <w:r w:rsidRPr="0029516D">
        <w:rPr>
          <w:rFonts w:eastAsia="Lucida Sans Unicode" w:cs="Arial"/>
          <w:kern w:val="1"/>
          <w:lang w:val="ru-RU" w:eastAsia="hi-IN" w:bidi="hi-IN"/>
        </w:rPr>
        <w:t xml:space="preserve"> представља одложни услов, тако да правно дејство овог уговора не настаје док се одложни услов не испуни.</w:t>
      </w:r>
    </w:p>
    <w:p w:rsidR="0085113E" w:rsidRPr="005023E0" w:rsidRDefault="0085113E" w:rsidP="0085113E">
      <w:pPr>
        <w:tabs>
          <w:tab w:val="left" w:pos="567"/>
        </w:tabs>
        <w:suppressAutoHyphens/>
        <w:spacing w:before="0"/>
        <w:rPr>
          <w:rFonts w:eastAsia="Lucida Sans Unicode" w:cs="Arial"/>
          <w:kern w:val="1"/>
          <w:lang w:val="sr-Cyrl-RS" w:eastAsia="hi-IN" w:bidi="hi-IN"/>
        </w:rPr>
      </w:pPr>
      <w:r w:rsidRPr="0029516D">
        <w:rPr>
          <w:rFonts w:eastAsia="Lucida Sans Unicode" w:cs="Arial"/>
          <w:kern w:val="1"/>
          <w:lang w:val="ru-RU" w:eastAsia="hi-IN" w:bidi="hi-IN"/>
        </w:rPr>
        <w:t>Уколико се средство финансијског обезбеђења не достави у остављеном року, сматраће се да је Продавац одбио да закључи Уговор</w:t>
      </w:r>
      <w:r w:rsidRPr="0029516D">
        <w:rPr>
          <w:rFonts w:eastAsia="Lucida Sans Unicode" w:cs="Arial"/>
          <w:kern w:val="1"/>
          <w:lang w:val="sr-Cyrl-RS" w:eastAsia="hi-IN" w:bidi="hi-IN"/>
        </w:rPr>
        <w:t>, осим уколико у наведеном року у потпуности није</w:t>
      </w:r>
      <w:r>
        <w:rPr>
          <w:rFonts w:eastAsia="Lucida Sans Unicode" w:cs="Arial"/>
          <w:kern w:val="1"/>
          <w:lang w:val="sr-Cyrl-RS" w:eastAsia="hi-IN" w:bidi="hi-IN"/>
        </w:rPr>
        <w:t xml:space="preserve"> испунио своју уговорну обавезу, у супротном Купац ће наплатити банкарску гаранцију за озбиљност понуде.</w:t>
      </w:r>
    </w:p>
    <w:p w:rsidR="0085113E" w:rsidRDefault="0085113E" w:rsidP="0085113E">
      <w:pPr>
        <w:suppressAutoHyphens/>
        <w:spacing w:before="0"/>
        <w:jc w:val="center"/>
        <w:rPr>
          <w:rFonts w:eastAsia="Lucida Sans Unicode" w:cs="Arial"/>
          <w:b/>
          <w:kern w:val="1"/>
          <w:lang w:val="ru-RU" w:eastAsia="hi-IN" w:bidi="hi-IN"/>
        </w:rPr>
      </w:pPr>
    </w:p>
    <w:p w:rsidR="0085113E" w:rsidRPr="0029516D" w:rsidRDefault="0085113E" w:rsidP="0085113E">
      <w:pPr>
        <w:suppressAutoHyphens/>
        <w:spacing w:before="0"/>
        <w:jc w:val="center"/>
        <w:rPr>
          <w:rFonts w:eastAsia="Lucida Sans Unicode" w:cs="Arial"/>
          <w:b/>
          <w:kern w:val="1"/>
          <w:lang w:val="ru-RU" w:eastAsia="hi-IN" w:bidi="hi-IN"/>
        </w:rPr>
      </w:pPr>
      <w:r w:rsidRPr="0029516D">
        <w:rPr>
          <w:rFonts w:eastAsia="Lucida Sans Unicode" w:cs="Arial"/>
          <w:b/>
          <w:kern w:val="1"/>
          <w:lang w:val="ru-RU" w:eastAsia="hi-IN" w:bidi="hi-IN"/>
        </w:rPr>
        <w:t>Члан 1</w:t>
      </w:r>
      <w:r>
        <w:rPr>
          <w:rFonts w:eastAsia="Lucida Sans Unicode" w:cs="Arial"/>
          <w:b/>
          <w:kern w:val="1"/>
          <w:lang w:val="sr-Cyrl-RS" w:eastAsia="hi-IN" w:bidi="hi-IN"/>
        </w:rPr>
        <w:t>3</w:t>
      </w:r>
      <w:r w:rsidRPr="0029516D">
        <w:rPr>
          <w:rFonts w:eastAsia="Lucida Sans Unicode" w:cs="Arial"/>
          <w:b/>
          <w:kern w:val="1"/>
          <w:lang w:val="ru-RU" w:eastAsia="hi-IN" w:bidi="hi-IN"/>
        </w:rPr>
        <w:t>.</w:t>
      </w:r>
    </w:p>
    <w:p w:rsidR="0085113E" w:rsidRPr="0029516D" w:rsidRDefault="0085113E" w:rsidP="0085113E">
      <w:pPr>
        <w:tabs>
          <w:tab w:val="left" w:pos="851"/>
        </w:tabs>
        <w:spacing w:before="0"/>
        <w:ind w:left="851"/>
        <w:outlineLvl w:val="2"/>
        <w:rPr>
          <w:rFonts w:cs="Arial"/>
          <w:b/>
          <w:u w:val="single"/>
          <w:lang w:val="sr-Cyrl-RS"/>
        </w:rPr>
      </w:pPr>
      <w:r w:rsidRPr="0029516D">
        <w:rPr>
          <w:rFonts w:cs="Arial"/>
          <w:b/>
          <w:u w:val="single"/>
          <w:lang w:val="sr-Cyrl-RS"/>
        </w:rPr>
        <w:t>Банкарска гаранција за отклањање недостатака у гарантном року</w:t>
      </w:r>
    </w:p>
    <w:p w:rsidR="0085113E" w:rsidRPr="0029516D" w:rsidRDefault="0085113E" w:rsidP="0085113E">
      <w:pPr>
        <w:tabs>
          <w:tab w:val="left" w:pos="567"/>
        </w:tabs>
        <w:suppressAutoHyphens/>
        <w:spacing w:before="0"/>
        <w:rPr>
          <w:rFonts w:eastAsia="TimesNewRomanPSMT" w:cs="Arial"/>
          <w:iCs/>
          <w:kern w:val="1"/>
          <w:lang w:val="ru-RU" w:eastAsia="hi-IN" w:bidi="hi-IN"/>
        </w:rPr>
      </w:pPr>
      <w:r w:rsidRPr="0029516D">
        <w:rPr>
          <w:rFonts w:eastAsia="TimesNewRomanPSMT" w:cs="Arial"/>
          <w:iCs/>
          <w:kern w:val="1"/>
          <w:lang w:val="ru-RU" w:eastAsia="hi-IN" w:bidi="hi-IN"/>
        </w:rPr>
        <w:t xml:space="preserve">Домаћи Продавац се обавезује да, преда Купцу банкарску гаранцију </w:t>
      </w:r>
      <w:r w:rsidRPr="00554B2E">
        <w:rPr>
          <w:rFonts w:eastAsia="TimesNewRomanPSMT" w:cs="Arial"/>
          <w:iCs/>
          <w:kern w:val="1"/>
          <w:lang w:val="ru-RU" w:eastAsia="hi-IN" w:bidi="hi-IN"/>
        </w:rPr>
        <w:t>за отклањање недостатака у  гарантном року</w:t>
      </w:r>
      <w:r w:rsidRPr="0029516D">
        <w:rPr>
          <w:rFonts w:eastAsia="TimesNewRomanPSMT" w:cs="Arial"/>
          <w:iCs/>
          <w:kern w:val="1"/>
          <w:lang w:val="ru-RU" w:eastAsia="hi-IN" w:bidi="hi-IN"/>
        </w:rPr>
        <w:t xml:space="preserve"> која је неопозива, безусловна, без права протеста и платива на први позив, издата у висини од 10% од укупно уговорене вредности без ПДВ-</w:t>
      </w:r>
      <w:r w:rsidRPr="0029516D">
        <w:rPr>
          <w:rFonts w:eastAsia="TimesNewRomanPSMT" w:cs="Arial"/>
          <w:iCs/>
          <w:kern w:val="1"/>
          <w:lang w:val="ru-RU" w:eastAsia="hi-IN" w:bidi="hi-IN"/>
        </w:rPr>
        <w:lastRenderedPageBreak/>
        <w:t>а, са роком важења 30 (словима: тридесет) календарских дана дужим од истека</w:t>
      </w:r>
      <w:r w:rsidRPr="0029516D">
        <w:rPr>
          <w:rFonts w:eastAsia="TimesNewRomanPSMT" w:cs="Arial"/>
          <w:iCs/>
          <w:kern w:val="1"/>
          <w:lang w:val="sr-Latn-RS" w:eastAsia="hi-IN" w:bidi="hi-IN"/>
        </w:rPr>
        <w:t xml:space="preserve"> </w:t>
      </w:r>
      <w:r w:rsidRPr="0029516D">
        <w:rPr>
          <w:rFonts w:eastAsia="TimesNewRomanPSMT" w:cs="Arial"/>
          <w:iCs/>
          <w:kern w:val="1"/>
          <w:lang w:val="ru-RU" w:eastAsia="hi-IN" w:bidi="hi-IN"/>
        </w:rPr>
        <w:t xml:space="preserve"> гарантног рока.</w:t>
      </w:r>
    </w:p>
    <w:p w:rsidR="0085113E" w:rsidRPr="0029516D" w:rsidRDefault="0085113E" w:rsidP="0085113E">
      <w:pPr>
        <w:tabs>
          <w:tab w:val="left" w:pos="567"/>
        </w:tabs>
        <w:suppressAutoHyphens/>
        <w:spacing w:before="0"/>
        <w:rPr>
          <w:rFonts w:eastAsia="TimesNewRomanPSMT" w:cs="Arial"/>
          <w:iCs/>
          <w:kern w:val="1"/>
          <w:lang w:val="ru-RU" w:eastAsia="hi-IN" w:bidi="hi-IN"/>
        </w:rPr>
      </w:pPr>
      <w:r w:rsidRPr="0029516D">
        <w:rPr>
          <w:rFonts w:eastAsia="TimesNewRomanPSMT" w:cs="Arial"/>
          <w:iCs/>
          <w:kern w:val="1"/>
          <w:lang w:val="ru-RU" w:eastAsia="hi-IN" w:bidi="hi-IN"/>
        </w:rPr>
        <w:t xml:space="preserve">Страни Продавац се обавезује да преда Купцу банкарску гаранцију </w:t>
      </w:r>
      <w:r w:rsidRPr="00554B2E">
        <w:rPr>
          <w:rFonts w:eastAsia="TimesNewRomanPSMT" w:cs="Arial"/>
          <w:iCs/>
          <w:kern w:val="1"/>
          <w:lang w:val="ru-RU" w:eastAsia="hi-IN" w:bidi="hi-IN"/>
        </w:rPr>
        <w:t>за отклањање недостатака у  гарантном року која је неопозива, безусловна, без пр</w:t>
      </w:r>
      <w:r w:rsidRPr="0029516D">
        <w:rPr>
          <w:rFonts w:eastAsia="TimesNewRomanPSMT" w:cs="Arial"/>
          <w:iCs/>
          <w:kern w:val="1"/>
          <w:lang w:val="ru-RU" w:eastAsia="hi-IN" w:bidi="hi-IN"/>
        </w:rPr>
        <w:t>ава протеста и платива на први позив, издата у висини од 10% од укупно уговорене вредности без ПДВ-а, са роком важења 30 (словима: тридесет) календарских дана дужим од истека</w:t>
      </w:r>
      <w:r w:rsidRPr="0029516D">
        <w:rPr>
          <w:rFonts w:eastAsia="TimesNewRomanPSMT" w:cs="Arial"/>
          <w:iCs/>
          <w:kern w:val="1"/>
          <w:lang w:val="sr-Latn-RS" w:eastAsia="hi-IN" w:bidi="hi-IN"/>
        </w:rPr>
        <w:t xml:space="preserve"> </w:t>
      </w:r>
      <w:r w:rsidRPr="0029516D">
        <w:rPr>
          <w:rFonts w:eastAsia="TimesNewRomanPSMT" w:cs="Arial"/>
          <w:iCs/>
          <w:kern w:val="1"/>
          <w:lang w:val="ru-RU" w:eastAsia="hi-IN" w:bidi="hi-IN"/>
        </w:rPr>
        <w:t xml:space="preserve"> гарантног рока ( </w:t>
      </w:r>
      <w:r w:rsidRPr="0029516D">
        <w:rPr>
          <w:rFonts w:cs="Arial"/>
          <w:lang w:val="sr-Cyrl-RS"/>
        </w:rPr>
        <w:t>прерачуната по средњем курсу Народне банке Србије на дан отварања понуда) без ПДВ</w:t>
      </w:r>
      <w:r>
        <w:rPr>
          <w:rFonts w:eastAsia="TimesNewRomanPSMT" w:cs="Arial"/>
          <w:iCs/>
          <w:kern w:val="1"/>
          <w:lang w:val="sr-Cyrl-RS" w:eastAsia="hi-IN" w:bidi="hi-IN"/>
        </w:rPr>
        <w:t>.</w:t>
      </w:r>
    </w:p>
    <w:p w:rsidR="0085113E" w:rsidRPr="0029516D" w:rsidRDefault="0085113E" w:rsidP="0085113E">
      <w:pPr>
        <w:tabs>
          <w:tab w:val="left" w:pos="567"/>
        </w:tabs>
        <w:suppressAutoHyphens/>
        <w:spacing w:before="0"/>
        <w:rPr>
          <w:rFonts w:eastAsia="TimesNewRomanPSMT" w:cs="Arial"/>
          <w:iCs/>
          <w:kern w:val="1"/>
          <w:lang w:val="ru-RU" w:eastAsia="hi-IN" w:bidi="hi-IN"/>
        </w:rPr>
      </w:pPr>
      <w:r w:rsidRPr="0029516D">
        <w:rPr>
          <w:rFonts w:eastAsia="TimesNewRomanPSMT" w:cs="Arial"/>
          <w:iCs/>
          <w:kern w:val="1"/>
          <w:lang w:val="ru-RU" w:eastAsia="hi-IN" w:bidi="hi-IN"/>
        </w:rPr>
        <w:t>Банкарска гаранција за отклањање недостатака</w:t>
      </w:r>
      <w:r>
        <w:rPr>
          <w:rFonts w:eastAsia="TimesNewRomanPSMT" w:cs="Arial"/>
          <w:iCs/>
          <w:kern w:val="1"/>
          <w:lang w:val="ru-RU" w:eastAsia="hi-IN" w:bidi="hi-IN"/>
        </w:rPr>
        <w:t xml:space="preserve"> у гарантном року, </w:t>
      </w:r>
      <w:r w:rsidRPr="00DF14D5">
        <w:rPr>
          <w:rFonts w:cs="Arial"/>
        </w:rPr>
        <w:t xml:space="preserve">доставља се  у тренутку </w:t>
      </w:r>
      <w:r>
        <w:rPr>
          <w:rFonts w:cs="Arial"/>
          <w:lang w:val="sr-Cyrl-RS"/>
        </w:rPr>
        <w:t xml:space="preserve">потписивања </w:t>
      </w:r>
      <w:r>
        <w:rPr>
          <w:rFonts w:eastAsia="Lucida Sans Unicode" w:cs="Arial"/>
          <w:kern w:val="1"/>
          <w:lang w:val="sr-Cyrl-CS" w:eastAsia="hi-IN" w:bidi="hi-IN"/>
        </w:rPr>
        <w:t>Записника о квалитативном пријему</w:t>
      </w:r>
      <w:r w:rsidRPr="00C54622">
        <w:rPr>
          <w:rFonts w:eastAsia="Lucida Sans Unicode" w:cs="Arial"/>
          <w:kern w:val="1"/>
          <w:lang w:val="sr-Cyrl-CS" w:eastAsia="hi-IN" w:bidi="hi-IN"/>
        </w:rPr>
        <w:t xml:space="preserve"> </w:t>
      </w:r>
      <w:r w:rsidRPr="0029516D">
        <w:rPr>
          <w:rFonts w:eastAsia="Lucida Sans Unicode" w:cs="Arial"/>
          <w:kern w:val="1"/>
          <w:lang w:val="sr-Cyrl-CS" w:eastAsia="hi-IN" w:bidi="hi-IN"/>
        </w:rPr>
        <w:t>машине</w:t>
      </w:r>
      <w:r>
        <w:rPr>
          <w:rFonts w:eastAsia="Lucida Sans Unicode" w:cs="Arial"/>
          <w:kern w:val="1"/>
          <w:lang w:val="sr-Cyrl-CS" w:eastAsia="hi-IN" w:bidi="hi-IN"/>
        </w:rPr>
        <w:t xml:space="preserve"> </w:t>
      </w:r>
      <w:r w:rsidRPr="0029516D">
        <w:rPr>
          <w:rFonts w:cs="Arial"/>
          <w:lang w:val="sr-Cyrl-CS"/>
        </w:rPr>
        <w:t xml:space="preserve">са опремом </w:t>
      </w:r>
      <w:r>
        <w:rPr>
          <w:rFonts w:cs="Arial"/>
          <w:lang w:val="sr-Cyrl-CS"/>
        </w:rPr>
        <w:t>без примедби</w:t>
      </w:r>
      <w:r w:rsidRPr="0029516D">
        <w:rPr>
          <w:rFonts w:eastAsia="TimesNewRomanPSMT" w:cs="Arial"/>
          <w:iCs/>
          <w:kern w:val="1"/>
          <w:lang w:val="ru-RU" w:eastAsia="hi-IN" w:bidi="hi-IN"/>
        </w:rPr>
        <w:t>.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85113E" w:rsidRPr="0029516D" w:rsidRDefault="0085113E" w:rsidP="0085113E">
      <w:pPr>
        <w:tabs>
          <w:tab w:val="left" w:pos="567"/>
        </w:tabs>
        <w:suppressAutoHyphens/>
        <w:spacing w:before="0"/>
        <w:rPr>
          <w:rFonts w:eastAsia="TimesNewRomanPSMT" w:cs="Arial"/>
          <w:iCs/>
          <w:kern w:val="1"/>
          <w:lang w:val="ru-RU" w:eastAsia="hi-IN" w:bidi="hi-IN"/>
        </w:rPr>
      </w:pPr>
      <w:r w:rsidRPr="0029516D">
        <w:rPr>
          <w:rFonts w:eastAsia="TimesNewRomanPSMT" w:cs="Arial"/>
          <w:iCs/>
          <w:kern w:val="1"/>
          <w:lang w:val="ru-RU" w:eastAsia="hi-IN" w:bidi="hi-IN"/>
        </w:rPr>
        <w:t>Достављена банкарска гаранција не може да садржи додатне услове за исплату, краћи рок и мањи износ.</w:t>
      </w:r>
    </w:p>
    <w:p w:rsidR="0085113E" w:rsidRPr="00E65301" w:rsidRDefault="0085113E" w:rsidP="0085113E">
      <w:pPr>
        <w:tabs>
          <w:tab w:val="left" w:pos="567"/>
        </w:tabs>
        <w:suppressAutoHyphens/>
        <w:spacing w:before="0"/>
        <w:rPr>
          <w:rFonts w:eastAsia="TimesNewRomanPSMT" w:cs="Arial"/>
          <w:iCs/>
          <w:kern w:val="1"/>
          <w:lang w:val="ru-RU" w:eastAsia="hi-IN" w:bidi="hi-IN"/>
        </w:rPr>
      </w:pPr>
      <w:r w:rsidRPr="0029516D">
        <w:rPr>
          <w:rFonts w:eastAsia="TimesNewRomanPSMT" w:cs="Arial"/>
          <w:iCs/>
          <w:kern w:val="1"/>
          <w:lang w:val="ru-RU" w:eastAsia="hi-IN" w:bidi="hi-IN"/>
        </w:rPr>
        <w:t>Купац је овлашћен да наплати банкарску гаранцију за отклањање недостатака у</w:t>
      </w:r>
      <w:r w:rsidRPr="00E65301">
        <w:rPr>
          <w:rFonts w:eastAsia="TimesNewRomanPSMT" w:cs="Arial"/>
          <w:iCs/>
          <w:kern w:val="1"/>
          <w:lang w:val="ru-RU" w:eastAsia="hi-IN" w:bidi="hi-IN"/>
        </w:rPr>
        <w:t xml:space="preserve">  гарантном року у случају да Продавац не испуни своје уговорне обавезе у погледу гарантног рока.</w:t>
      </w:r>
    </w:p>
    <w:p w:rsidR="0085113E" w:rsidRPr="00E65301" w:rsidRDefault="0085113E" w:rsidP="0085113E">
      <w:pPr>
        <w:suppressAutoHyphens/>
        <w:rPr>
          <w:rFonts w:eastAsia="Lucida Sans Unicode" w:cs="Arial"/>
          <w:kern w:val="1"/>
          <w:lang w:val="ru-RU" w:eastAsia="hi-IN" w:bidi="hi-IN"/>
        </w:rPr>
      </w:pPr>
      <w:r w:rsidRPr="00E65301">
        <w:rPr>
          <w:rFonts w:eastAsia="Lucida Sans Unicode" w:cs="Arial"/>
          <w:kern w:val="1"/>
          <w:lang w:val="ru-RU" w:eastAsia="hi-IN" w:bidi="hi-IN"/>
        </w:rPr>
        <w:t>У случају</w:t>
      </w:r>
      <w:r w:rsidRPr="00E65301">
        <w:rPr>
          <w:rFonts w:eastAsia="Lucida Sans Unicode" w:cs="Arial"/>
          <w:kern w:val="1"/>
          <w:lang w:val="sr-Latn-RS" w:eastAsia="hi-IN" w:bidi="hi-IN"/>
        </w:rPr>
        <w:t xml:space="preserve"> </w:t>
      </w:r>
      <w:r w:rsidRPr="00E65301">
        <w:rPr>
          <w:rFonts w:eastAsia="Lucida Sans Unicode" w:cs="Arial"/>
          <w:kern w:val="1"/>
          <w:lang w:val="sr-Cyrl-RS" w:eastAsia="hi-IN" w:bidi="hi-IN"/>
        </w:rPr>
        <w:t>да је пословно седиште банке гаранта у Републици Србији у случају спора по овој Гаранцији</w:t>
      </w:r>
      <w:r w:rsidRPr="00E65301">
        <w:rPr>
          <w:rFonts w:eastAsia="Lucida Sans Unicode" w:cs="Arial"/>
          <w:kern w:val="1"/>
          <w:lang w:val="ru-RU" w:eastAsia="hi-IN" w:bidi="hi-IN"/>
        </w:rPr>
        <w:t xml:space="preserve">, утврђује се надлежност суда у Београду и примена материјалног права Републике Србије. </w:t>
      </w:r>
    </w:p>
    <w:p w:rsidR="0085113E" w:rsidRPr="00E65301" w:rsidRDefault="0085113E" w:rsidP="0085113E">
      <w:pPr>
        <w:suppressAutoHyphens/>
        <w:rPr>
          <w:rFonts w:eastAsia="Lucida Sans Unicode" w:cs="Arial"/>
          <w:kern w:val="1"/>
          <w:lang w:val="ru-RU" w:eastAsia="hi-IN" w:bidi="hi-IN"/>
        </w:rPr>
      </w:pPr>
      <w:r w:rsidRPr="00E65301">
        <w:rPr>
          <w:rFonts w:eastAsia="Lucida Sans Unicode" w:cs="Arial"/>
          <w:kern w:val="1"/>
          <w:lang w:val="ru-RU"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w:t>
      </w:r>
      <w:r w:rsidR="00B12D1C">
        <w:rPr>
          <w:rFonts w:eastAsia="Lucida Sans Unicode" w:cs="Arial"/>
          <w:kern w:val="1"/>
          <w:lang w:val="ru-RU" w:eastAsia="hi-IN" w:bidi="hi-IN"/>
        </w:rPr>
        <w:t xml:space="preserve"> са местом рада у Београду</w:t>
      </w:r>
      <w:r w:rsidRPr="00E65301">
        <w:rPr>
          <w:rFonts w:eastAsia="Lucida Sans Unicode" w:cs="Arial"/>
          <w:kern w:val="1"/>
          <w:lang w:val="ru-RU" w:eastAsia="hi-IN" w:bidi="hi-IN"/>
        </w:rPr>
        <w:t>, уз примену њеног Правилника и процесног и материјалног права Републике Србије</w:t>
      </w:r>
    </w:p>
    <w:p w:rsidR="0085113E" w:rsidRDefault="0085113E" w:rsidP="005A7E14">
      <w:pPr>
        <w:suppressAutoHyphens/>
        <w:spacing w:before="0" w:after="120"/>
        <w:rPr>
          <w:rFonts w:eastAsia="Lucida Sans Unicode" w:cs="Arial"/>
          <w:kern w:val="1"/>
          <w:lang w:val="ru-RU" w:eastAsia="hi-IN" w:bidi="hi-IN"/>
        </w:rPr>
      </w:pPr>
      <w:r w:rsidRPr="00E65301">
        <w:rPr>
          <w:rFonts w:cs="Arial"/>
          <w:lang w:val="sr-Cyrl-RS"/>
        </w:rPr>
        <w:t>Продавац може поднети</w:t>
      </w:r>
      <w:r w:rsidRPr="00E65301">
        <w:rPr>
          <w:rFonts w:eastAsia="Lucida Sans Unicode" w:cs="Arial"/>
          <w:kern w:val="1"/>
          <w:lang w:val="ru-RU" w:eastAsia="hi-IN" w:bidi="hi-IN"/>
        </w:rPr>
        <w:t xml:space="preserve"> гаранцију стране банке само ако је тој</w:t>
      </w:r>
      <w:r>
        <w:rPr>
          <w:rFonts w:eastAsia="Lucida Sans Unicode" w:cs="Arial"/>
          <w:kern w:val="1"/>
          <w:lang w:val="ru-RU" w:eastAsia="hi-IN" w:bidi="hi-IN"/>
        </w:rPr>
        <w:t xml:space="preserve"> банци додељен кредитни рејтинг.</w:t>
      </w:r>
    </w:p>
    <w:p w:rsidR="005A7E14" w:rsidRPr="005023E0" w:rsidRDefault="005A7E14" w:rsidP="005A7E14">
      <w:pPr>
        <w:tabs>
          <w:tab w:val="left" w:pos="0"/>
        </w:tabs>
        <w:spacing w:before="0" w:after="120"/>
        <w:rPr>
          <w:rFonts w:cs="Arial"/>
          <w:lang w:val="ru-RU"/>
        </w:rPr>
      </w:pPr>
      <w:r>
        <w:rPr>
          <w:rFonts w:cs="Arial"/>
          <w:lang w:val="ru-RU"/>
        </w:rPr>
        <w:t>Поднета банкарска гаранција треба да буде у валути у којој је уговорена укупна цена у члану 2. Уговора.</w:t>
      </w:r>
    </w:p>
    <w:p w:rsidR="0085113E" w:rsidRPr="00E65301" w:rsidRDefault="0085113E" w:rsidP="0085113E">
      <w:pPr>
        <w:tabs>
          <w:tab w:val="left" w:pos="0"/>
        </w:tabs>
        <w:spacing w:before="0"/>
        <w:rPr>
          <w:rFonts w:cs="Arial"/>
          <w:lang w:val="ru-RU"/>
        </w:rPr>
      </w:pPr>
      <w:r w:rsidRPr="00E65301">
        <w:rPr>
          <w:rFonts w:cs="Arial"/>
          <w:lang w:val="ru-RU"/>
        </w:rPr>
        <w:t xml:space="preserve">У случају прихваћености понуде страног Продавца на паритету </w:t>
      </w:r>
      <w:r w:rsidRPr="00E65301">
        <w:rPr>
          <w:rFonts w:cs="Arial"/>
        </w:rPr>
        <w:t>DDP</w:t>
      </w:r>
      <w:r w:rsidRPr="00E65301">
        <w:rPr>
          <w:rFonts w:cs="Arial"/>
          <w:lang w:val="ru-RU"/>
        </w:rPr>
        <w:t xml:space="preserve"> Вреоци магацин Купца гаранцију за отклањање недостатака у гарантном року издаје банка Продавца у складу са Јединственим правилима за гаранција на први позив – Међународна Трговинска Комора, Публикација бр. 758 – у корист купца преко његове банке:</w:t>
      </w:r>
    </w:p>
    <w:p w:rsidR="0085113E" w:rsidRPr="00E65301" w:rsidRDefault="0085113E" w:rsidP="0085113E">
      <w:pPr>
        <w:tabs>
          <w:tab w:val="left" w:pos="0"/>
        </w:tabs>
        <w:spacing w:before="0"/>
        <w:rPr>
          <w:rFonts w:cs="Arial"/>
          <w:lang w:val="ru-RU"/>
        </w:rPr>
      </w:pPr>
    </w:p>
    <w:p w:rsidR="0085113E" w:rsidRPr="00E65301" w:rsidRDefault="0085113E" w:rsidP="0085113E">
      <w:pPr>
        <w:tabs>
          <w:tab w:val="left" w:pos="0"/>
        </w:tabs>
        <w:spacing w:before="0"/>
        <w:rPr>
          <w:rFonts w:cs="Arial"/>
          <w:lang w:val="ru-RU"/>
        </w:rPr>
      </w:pPr>
      <w:r w:rsidRPr="00E65301">
        <w:rPr>
          <w:rFonts w:cs="Arial"/>
          <w:lang w:val="ru-RU"/>
        </w:rPr>
        <w:t xml:space="preserve">Назив банке: </w:t>
      </w:r>
      <w:r w:rsidRPr="00E65301">
        <w:rPr>
          <w:rFonts w:cs="Arial"/>
          <w:b/>
          <w:lang w:val="ru-RU"/>
        </w:rPr>
        <w:t>AIK BANKA AD BEOGRAD</w:t>
      </w:r>
    </w:p>
    <w:p w:rsidR="0085113E" w:rsidRPr="00E65301" w:rsidRDefault="0085113E" w:rsidP="0085113E">
      <w:pPr>
        <w:tabs>
          <w:tab w:val="left" w:pos="0"/>
        </w:tabs>
        <w:spacing w:before="0"/>
        <w:rPr>
          <w:rFonts w:cs="Arial"/>
          <w:lang w:val="ru-RU"/>
        </w:rPr>
      </w:pPr>
      <w:r w:rsidRPr="00E65301">
        <w:rPr>
          <w:rFonts w:cs="Arial"/>
          <w:lang w:val="ru-RU"/>
        </w:rPr>
        <w:t xml:space="preserve">Адреса: </w:t>
      </w:r>
      <w:r w:rsidRPr="00E65301">
        <w:rPr>
          <w:rFonts w:cs="Arial"/>
          <w:b/>
          <w:lang w:val="ru-RU"/>
        </w:rPr>
        <w:t>Bulevar M. Pupina 115Đ  11000 Beograd</w:t>
      </w:r>
    </w:p>
    <w:p w:rsidR="0085113E" w:rsidRPr="00E65301" w:rsidRDefault="0085113E" w:rsidP="0085113E">
      <w:pPr>
        <w:tabs>
          <w:tab w:val="left" w:pos="0"/>
        </w:tabs>
        <w:spacing w:before="0"/>
        <w:rPr>
          <w:rFonts w:cs="Arial"/>
          <w:b/>
          <w:lang w:val="ru-RU"/>
        </w:rPr>
      </w:pPr>
      <w:r w:rsidRPr="00E65301">
        <w:rPr>
          <w:rFonts w:cs="Arial"/>
          <w:lang w:val="ru-RU"/>
        </w:rPr>
        <w:t xml:space="preserve">Beneficiary bank SWIFT address: </w:t>
      </w:r>
      <w:r w:rsidRPr="00E65301">
        <w:rPr>
          <w:rFonts w:cs="Arial"/>
          <w:b/>
          <w:lang w:val="ru-RU"/>
        </w:rPr>
        <w:t>AIKBRS22</w:t>
      </w:r>
    </w:p>
    <w:p w:rsidR="0085113E" w:rsidRPr="00E65301" w:rsidRDefault="0085113E" w:rsidP="0085113E">
      <w:pPr>
        <w:tabs>
          <w:tab w:val="left" w:pos="0"/>
        </w:tabs>
        <w:spacing w:before="0"/>
        <w:rPr>
          <w:rFonts w:cs="Arial"/>
          <w:b/>
          <w:lang w:val="ru-RU"/>
        </w:rPr>
      </w:pPr>
      <w:r w:rsidRPr="00E65301">
        <w:rPr>
          <w:rFonts w:cs="Arial"/>
          <w:lang w:val="ru-RU"/>
        </w:rPr>
        <w:t xml:space="preserve">Beneficiary, s acc.number/IBAN: </w:t>
      </w:r>
      <w:r w:rsidRPr="00E65301">
        <w:rPr>
          <w:rFonts w:cs="Arial"/>
          <w:b/>
          <w:lang w:val="ru-RU"/>
        </w:rPr>
        <w:t xml:space="preserve">RS35 1050 5851 2000 7166 30 </w:t>
      </w:r>
    </w:p>
    <w:p w:rsidR="0085113E" w:rsidRDefault="0085113E" w:rsidP="0085113E">
      <w:pPr>
        <w:tabs>
          <w:tab w:val="left" w:pos="0"/>
        </w:tabs>
        <w:spacing w:before="0"/>
        <w:rPr>
          <w:rFonts w:cs="Arial"/>
          <w:lang w:val="ru-RU"/>
        </w:rPr>
      </w:pPr>
      <w:r w:rsidRPr="00E65301">
        <w:rPr>
          <w:rFonts w:cs="Arial"/>
          <w:lang w:val="ru-RU"/>
        </w:rPr>
        <w:t>Банкарска гаранција мора бити издата у складу са једнообразним правилима МТК за гаранције на позив-</w:t>
      </w:r>
      <w:r w:rsidRPr="00E65301">
        <w:rPr>
          <w:rFonts w:cs="Arial"/>
        </w:rPr>
        <w:t>URDG</w:t>
      </w:r>
      <w:r w:rsidRPr="00E65301">
        <w:rPr>
          <w:rFonts w:cs="Arial"/>
          <w:lang w:val="ru-RU"/>
        </w:rPr>
        <w:t xml:space="preserve"> 758.</w:t>
      </w:r>
    </w:p>
    <w:p w:rsidR="0085113E" w:rsidRDefault="0085113E" w:rsidP="0085113E">
      <w:pPr>
        <w:tabs>
          <w:tab w:val="left" w:pos="567"/>
        </w:tabs>
        <w:spacing w:before="0"/>
        <w:rPr>
          <w:rFonts w:cs="Arial"/>
          <w:b/>
        </w:rPr>
      </w:pPr>
    </w:p>
    <w:p w:rsidR="0085113E" w:rsidRPr="006D6878" w:rsidRDefault="0085113E" w:rsidP="0085113E">
      <w:pPr>
        <w:tabs>
          <w:tab w:val="left" w:pos="567"/>
        </w:tabs>
        <w:spacing w:before="0"/>
        <w:jc w:val="center"/>
        <w:rPr>
          <w:rFonts w:cs="Arial"/>
          <w:b/>
        </w:rPr>
      </w:pPr>
      <w:r w:rsidRPr="006D6878">
        <w:rPr>
          <w:rFonts w:cs="Arial"/>
          <w:b/>
        </w:rPr>
        <w:t>ИНТЕЛЕКТУАЛНА СВОЈИНА</w:t>
      </w:r>
    </w:p>
    <w:p w:rsidR="0085113E" w:rsidRPr="006D6878" w:rsidRDefault="0085113E" w:rsidP="0085113E">
      <w:pPr>
        <w:tabs>
          <w:tab w:val="left" w:pos="567"/>
        </w:tabs>
        <w:spacing w:before="0"/>
        <w:jc w:val="center"/>
        <w:rPr>
          <w:rFonts w:cs="Arial"/>
        </w:rPr>
      </w:pPr>
      <w:r w:rsidRPr="006D6878">
        <w:rPr>
          <w:rFonts w:cs="Arial"/>
          <w:b/>
        </w:rPr>
        <w:t>Члан 1</w:t>
      </w:r>
      <w:r>
        <w:rPr>
          <w:rFonts w:cs="Arial"/>
          <w:b/>
          <w:lang w:val="sr-Cyrl-RS"/>
        </w:rPr>
        <w:t>4</w:t>
      </w:r>
      <w:r w:rsidRPr="006D6878">
        <w:rPr>
          <w:rFonts w:cs="Arial"/>
          <w:b/>
        </w:rPr>
        <w:t>.</w:t>
      </w:r>
    </w:p>
    <w:p w:rsidR="0085113E" w:rsidRPr="006D6878" w:rsidRDefault="0085113E" w:rsidP="0085113E">
      <w:pPr>
        <w:tabs>
          <w:tab w:val="left" w:pos="567"/>
        </w:tabs>
        <w:spacing w:before="0"/>
        <w:rPr>
          <w:rFonts w:cs="Arial"/>
        </w:rPr>
      </w:pPr>
      <w:r w:rsidRPr="006D6878">
        <w:rPr>
          <w:rFonts w:cs="Arial"/>
        </w:rPr>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w:t>
      </w:r>
      <w:r>
        <w:rPr>
          <w:rFonts w:cs="Arial"/>
          <w:lang w:val="sr-Cyrl-RS"/>
        </w:rPr>
        <w:t>Продавац</w:t>
      </w:r>
      <w:r w:rsidRPr="006D6878">
        <w:rPr>
          <w:rFonts w:cs="Arial"/>
        </w:rPr>
        <w:t>.</w:t>
      </w:r>
    </w:p>
    <w:p w:rsidR="0085113E" w:rsidRPr="006D6878" w:rsidRDefault="0085113E" w:rsidP="0085113E">
      <w:pPr>
        <w:tabs>
          <w:tab w:val="left" w:pos="567"/>
        </w:tabs>
        <w:spacing w:before="0"/>
        <w:rPr>
          <w:rFonts w:cs="Arial"/>
          <w:lang w:val="sr-Cyrl-CS"/>
        </w:rPr>
      </w:pPr>
    </w:p>
    <w:p w:rsidR="0085113E" w:rsidRPr="006D6878" w:rsidRDefault="0085113E" w:rsidP="0085113E">
      <w:pPr>
        <w:tabs>
          <w:tab w:val="left" w:pos="567"/>
        </w:tabs>
        <w:spacing w:before="0"/>
        <w:rPr>
          <w:rFonts w:cs="Arial"/>
        </w:rPr>
      </w:pPr>
      <w:r>
        <w:rPr>
          <w:rFonts w:cs="Arial"/>
          <w:lang w:val="sr-Cyrl-RS"/>
        </w:rPr>
        <w:t>Купац</w:t>
      </w:r>
      <w:r w:rsidRPr="006D6878">
        <w:rPr>
          <w:rFonts w:cs="Arial"/>
        </w:rPr>
        <w:t xml:space="preserve"> има право трајног и неограниченог коришћења </w:t>
      </w:r>
      <w:r>
        <w:rPr>
          <w:rFonts w:cs="Arial"/>
          <w:lang w:val="sr-Cyrl-RS"/>
        </w:rPr>
        <w:t>Добара</w:t>
      </w:r>
      <w:r w:rsidRPr="006D6878">
        <w:rPr>
          <w:rFonts w:cs="Arial"/>
        </w:rPr>
        <w:t xml:space="preserve"> које су предмет овог Уговора, без предметних, просторних и временских ограничења, као и без икакве посебне накнаде. </w:t>
      </w:r>
    </w:p>
    <w:p w:rsidR="0085113E" w:rsidRPr="006D6878" w:rsidRDefault="0085113E" w:rsidP="0085113E">
      <w:pPr>
        <w:tabs>
          <w:tab w:val="left" w:pos="567"/>
        </w:tabs>
        <w:spacing w:before="0"/>
        <w:rPr>
          <w:rFonts w:cs="Arial"/>
          <w:lang w:val="sr-Cyrl-CS"/>
        </w:rPr>
      </w:pPr>
    </w:p>
    <w:p w:rsidR="0085113E" w:rsidRPr="006D6878" w:rsidRDefault="0085113E" w:rsidP="0085113E">
      <w:pPr>
        <w:tabs>
          <w:tab w:val="left" w:pos="567"/>
        </w:tabs>
        <w:spacing w:before="0"/>
        <w:rPr>
          <w:rFonts w:cs="Arial"/>
        </w:rPr>
      </w:pPr>
      <w:r w:rsidRPr="006D6878">
        <w:rPr>
          <w:rFonts w:cs="Arial"/>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w:t>
      </w:r>
      <w:r w:rsidRPr="006D6878">
        <w:rPr>
          <w:sz w:val="21"/>
          <w:szCs w:val="21"/>
        </w:rPr>
        <w:t xml:space="preserve"> </w:t>
      </w:r>
      <w:r w:rsidRPr="006D6878">
        <w:t>и 29/2016 - одлука УС</w:t>
      </w:r>
      <w:r w:rsidRPr="006D6878">
        <w:rPr>
          <w:rFonts w:cs="Arial"/>
        </w:rPr>
        <w:t>) и ЗОО</w:t>
      </w:r>
      <w:r w:rsidRPr="006D6878">
        <w:rPr>
          <w:rFonts w:cs="Arial"/>
          <w:lang w:val="sr-Cyrl-CS"/>
        </w:rPr>
        <w:t>.</w:t>
      </w:r>
      <w:r w:rsidRPr="006D6878">
        <w:rPr>
          <w:rFonts w:cs="Arial"/>
        </w:rPr>
        <w:t xml:space="preserve"> </w:t>
      </w:r>
    </w:p>
    <w:p w:rsidR="0085113E" w:rsidRPr="006D6878" w:rsidRDefault="0085113E" w:rsidP="0085113E">
      <w:pPr>
        <w:tabs>
          <w:tab w:val="left" w:pos="567"/>
        </w:tabs>
        <w:spacing w:before="0"/>
        <w:rPr>
          <w:rFonts w:cs="Arial"/>
          <w:b/>
        </w:rPr>
      </w:pPr>
    </w:p>
    <w:p w:rsidR="0085113E" w:rsidRPr="006D6878" w:rsidRDefault="0085113E" w:rsidP="0085113E">
      <w:pPr>
        <w:tabs>
          <w:tab w:val="left" w:pos="567"/>
        </w:tabs>
        <w:spacing w:before="0"/>
        <w:jc w:val="center"/>
        <w:rPr>
          <w:rFonts w:cs="Arial"/>
          <w:b/>
        </w:rPr>
      </w:pPr>
      <w:r w:rsidRPr="006D6878">
        <w:rPr>
          <w:rFonts w:cs="Arial"/>
          <w:b/>
        </w:rPr>
        <w:t>ОВЛАШЋЕНИ ПРЕДСТАВНИЦИ ЗА ПРАЋЕЊЕ УГОВОРА</w:t>
      </w:r>
    </w:p>
    <w:p w:rsidR="0085113E" w:rsidRPr="006D6878" w:rsidRDefault="0085113E" w:rsidP="0085113E">
      <w:pPr>
        <w:tabs>
          <w:tab w:val="left" w:pos="567"/>
        </w:tabs>
        <w:spacing w:before="0"/>
        <w:jc w:val="center"/>
        <w:rPr>
          <w:rFonts w:cs="Arial"/>
        </w:rPr>
      </w:pPr>
      <w:r w:rsidRPr="006D6878">
        <w:rPr>
          <w:rFonts w:cs="Arial"/>
          <w:b/>
        </w:rPr>
        <w:t xml:space="preserve">Члан </w:t>
      </w:r>
      <w:r>
        <w:rPr>
          <w:rFonts w:cs="Arial"/>
          <w:b/>
          <w:lang w:val="sr-Cyrl-RS"/>
        </w:rPr>
        <w:t>15</w:t>
      </w:r>
      <w:r w:rsidRPr="006D6878">
        <w:rPr>
          <w:rFonts w:cs="Arial"/>
        </w:rPr>
        <w:t>.</w:t>
      </w:r>
    </w:p>
    <w:p w:rsidR="0085113E" w:rsidRPr="006D6878" w:rsidRDefault="0085113E" w:rsidP="0085113E">
      <w:pPr>
        <w:tabs>
          <w:tab w:val="left" w:pos="567"/>
        </w:tabs>
        <w:spacing w:before="0"/>
        <w:rPr>
          <w:rFonts w:cs="Arial"/>
        </w:rPr>
      </w:pPr>
      <w:r w:rsidRPr="006D6878">
        <w:rPr>
          <w:rFonts w:cs="Arial"/>
        </w:rPr>
        <w:t xml:space="preserve">Овлашћени представници за праћење реализације овог Уговора су: </w:t>
      </w:r>
    </w:p>
    <w:p w:rsidR="0085113E" w:rsidRPr="006D6878" w:rsidRDefault="0085113E" w:rsidP="0085113E">
      <w:pPr>
        <w:tabs>
          <w:tab w:val="left" w:pos="567"/>
        </w:tabs>
        <w:spacing w:before="0"/>
        <w:rPr>
          <w:rFonts w:cs="Arial"/>
        </w:rPr>
      </w:pPr>
      <w:r w:rsidRPr="006D6878">
        <w:rPr>
          <w:rFonts w:cs="Arial"/>
        </w:rPr>
        <w:tab/>
        <w:t xml:space="preserve">- за </w:t>
      </w:r>
      <w:r>
        <w:rPr>
          <w:rFonts w:cs="Arial"/>
          <w:lang w:val="sr-Cyrl-RS"/>
        </w:rPr>
        <w:t>Купца</w:t>
      </w:r>
      <w:r w:rsidRPr="006D6878">
        <w:rPr>
          <w:rFonts w:cs="Arial"/>
        </w:rPr>
        <w:tab/>
        <w:t>________________________________</w:t>
      </w:r>
    </w:p>
    <w:p w:rsidR="0085113E" w:rsidRPr="006D6878" w:rsidRDefault="0085113E" w:rsidP="0085113E">
      <w:pPr>
        <w:tabs>
          <w:tab w:val="left" w:pos="567"/>
        </w:tabs>
        <w:spacing w:before="0"/>
        <w:rPr>
          <w:rFonts w:cs="Arial"/>
        </w:rPr>
      </w:pPr>
      <w:r w:rsidRPr="006D6878">
        <w:rPr>
          <w:rFonts w:cs="Arial"/>
        </w:rPr>
        <w:tab/>
        <w:t xml:space="preserve">- за </w:t>
      </w:r>
      <w:r>
        <w:rPr>
          <w:rFonts w:cs="Arial"/>
          <w:lang w:val="sr-Cyrl-RS"/>
        </w:rPr>
        <w:t>Продавца</w:t>
      </w:r>
      <w:r w:rsidRPr="006D6878">
        <w:rPr>
          <w:rFonts w:cs="Arial"/>
        </w:rPr>
        <w:tab/>
        <w:t>________________________________</w:t>
      </w:r>
    </w:p>
    <w:p w:rsidR="0085113E" w:rsidRPr="006D6878" w:rsidRDefault="0085113E" w:rsidP="0085113E">
      <w:pPr>
        <w:tabs>
          <w:tab w:val="left" w:pos="567"/>
        </w:tabs>
        <w:spacing w:before="0"/>
        <w:rPr>
          <w:rFonts w:cs="Arial"/>
        </w:rPr>
      </w:pPr>
    </w:p>
    <w:p w:rsidR="0085113E" w:rsidRPr="006D6878" w:rsidRDefault="0085113E" w:rsidP="0085113E">
      <w:pPr>
        <w:tabs>
          <w:tab w:val="left" w:pos="567"/>
        </w:tabs>
        <w:spacing w:before="0"/>
        <w:rPr>
          <w:rFonts w:cs="Arial"/>
        </w:rPr>
      </w:pPr>
      <w:r w:rsidRPr="006D6878">
        <w:rPr>
          <w:rFonts w:cs="Arial"/>
        </w:rPr>
        <w:t>Овлашћења и дужности овлашћених представника  за праћење реализације овог Уговора су да:</w:t>
      </w:r>
    </w:p>
    <w:p w:rsidR="0085113E" w:rsidRPr="00B539ED" w:rsidRDefault="0085113E" w:rsidP="0085113E">
      <w:pPr>
        <w:spacing w:before="0"/>
        <w:ind w:right="-329"/>
        <w:contextualSpacing/>
        <w:rPr>
          <w:rFonts w:cs="Arial"/>
          <w:lang w:val="sr-Cyrl-RS"/>
        </w:rPr>
      </w:pPr>
      <w:r w:rsidRPr="00B539ED">
        <w:rPr>
          <w:rFonts w:cs="Arial"/>
          <w:lang w:val="sr-Cyrl-RS"/>
        </w:rPr>
        <w:t xml:space="preserve">- проверавају и оверавају </w:t>
      </w:r>
      <w:r>
        <w:rPr>
          <w:rFonts w:eastAsia="Lucida Sans Unicode" w:cs="Arial"/>
          <w:kern w:val="1"/>
          <w:lang w:val="sr-Cyrl-RS" w:eastAsia="hi-IN" w:bidi="hi-IN"/>
        </w:rPr>
        <w:t>З</w:t>
      </w:r>
      <w:r>
        <w:rPr>
          <w:rFonts w:eastAsia="Lucida Sans Unicode" w:cs="Arial"/>
          <w:kern w:val="1"/>
          <w:lang w:val="sr-Latn-CS" w:eastAsia="hi-IN" w:bidi="hi-IN"/>
        </w:rPr>
        <w:t>аписник</w:t>
      </w:r>
      <w:r w:rsidRPr="0029516D">
        <w:rPr>
          <w:rFonts w:eastAsia="Lucida Sans Unicode" w:cs="Arial"/>
          <w:kern w:val="1"/>
          <w:lang w:val="sr-Latn-CS" w:eastAsia="hi-IN" w:bidi="hi-IN"/>
        </w:rPr>
        <w:t xml:space="preserve"> о </w:t>
      </w:r>
      <w:r>
        <w:rPr>
          <w:rFonts w:eastAsia="Lucida Sans Unicode" w:cs="Arial"/>
          <w:kern w:val="1"/>
          <w:lang w:val="sr-Cyrl-RS" w:eastAsia="hi-IN" w:bidi="hi-IN"/>
        </w:rPr>
        <w:t>квантитативном</w:t>
      </w:r>
      <w:r w:rsidRPr="0029516D">
        <w:rPr>
          <w:rFonts w:eastAsia="Lucida Sans Unicode" w:cs="Arial"/>
          <w:kern w:val="1"/>
          <w:lang w:val="sr-Latn-CS" w:eastAsia="hi-IN" w:bidi="hi-IN"/>
        </w:rPr>
        <w:t xml:space="preserve"> пријему </w:t>
      </w:r>
      <w:r w:rsidRPr="0029516D">
        <w:rPr>
          <w:rFonts w:eastAsia="Lucida Sans Unicode" w:cs="Arial"/>
          <w:kern w:val="1"/>
          <w:lang w:val="sr-Cyrl-CS" w:eastAsia="hi-IN" w:bidi="hi-IN"/>
        </w:rPr>
        <w:t>машине</w:t>
      </w:r>
      <w:r>
        <w:rPr>
          <w:rFonts w:eastAsia="Lucida Sans Unicode" w:cs="Arial"/>
          <w:kern w:val="1"/>
          <w:lang w:val="sr-Cyrl-CS" w:eastAsia="hi-IN" w:bidi="hi-IN"/>
        </w:rPr>
        <w:t xml:space="preserve"> </w:t>
      </w:r>
      <w:r w:rsidRPr="0029516D">
        <w:rPr>
          <w:rFonts w:cs="Arial"/>
          <w:lang w:val="sr-Cyrl-CS"/>
        </w:rPr>
        <w:t xml:space="preserve">са опремом </w:t>
      </w:r>
      <w:r>
        <w:rPr>
          <w:rFonts w:cs="Arial"/>
          <w:lang w:val="sr-Cyrl-CS"/>
        </w:rPr>
        <w:t>без примедби</w:t>
      </w:r>
      <w:r>
        <w:rPr>
          <w:rFonts w:eastAsia="Lucida Sans Unicode" w:cs="Arial"/>
          <w:kern w:val="1"/>
          <w:lang w:val="sr-Cyrl-RS" w:eastAsia="hi-IN" w:bidi="hi-IN"/>
        </w:rPr>
        <w:t xml:space="preserve"> и З</w:t>
      </w:r>
      <w:r>
        <w:rPr>
          <w:rFonts w:eastAsia="Lucida Sans Unicode" w:cs="Arial"/>
          <w:kern w:val="1"/>
          <w:lang w:val="sr-Latn-CS" w:eastAsia="hi-IN" w:bidi="hi-IN"/>
        </w:rPr>
        <w:t>аписник</w:t>
      </w:r>
      <w:r w:rsidRPr="0029516D">
        <w:rPr>
          <w:rFonts w:eastAsia="Lucida Sans Unicode" w:cs="Arial"/>
          <w:kern w:val="1"/>
          <w:lang w:val="sr-Latn-CS" w:eastAsia="hi-IN" w:bidi="hi-IN"/>
        </w:rPr>
        <w:t xml:space="preserve"> о квалитативном пријему </w:t>
      </w:r>
      <w:r w:rsidRPr="0029516D">
        <w:rPr>
          <w:rFonts w:eastAsia="Lucida Sans Unicode" w:cs="Arial"/>
          <w:kern w:val="1"/>
          <w:lang w:val="sr-Cyrl-CS" w:eastAsia="hi-IN" w:bidi="hi-IN"/>
        </w:rPr>
        <w:t>машине</w:t>
      </w:r>
      <w:r>
        <w:rPr>
          <w:rFonts w:eastAsia="Lucida Sans Unicode" w:cs="Arial"/>
          <w:kern w:val="1"/>
          <w:lang w:val="sr-Cyrl-CS" w:eastAsia="hi-IN" w:bidi="hi-IN"/>
        </w:rPr>
        <w:t xml:space="preserve"> </w:t>
      </w:r>
      <w:r w:rsidRPr="0029516D">
        <w:rPr>
          <w:rFonts w:cs="Arial"/>
          <w:lang w:val="sr-Cyrl-CS"/>
        </w:rPr>
        <w:t xml:space="preserve">са опремом </w:t>
      </w:r>
      <w:r>
        <w:rPr>
          <w:rFonts w:cs="Arial"/>
          <w:lang w:val="sr-Cyrl-CS"/>
        </w:rPr>
        <w:t>без примедби</w:t>
      </w:r>
      <w:r w:rsidRPr="00B539ED">
        <w:rPr>
          <w:rFonts w:cs="Arial"/>
          <w:lang w:val="sr-Cyrl-RS"/>
        </w:rPr>
        <w:t xml:space="preserve">, </w:t>
      </w:r>
    </w:p>
    <w:p w:rsidR="0085113E" w:rsidRDefault="0085113E" w:rsidP="0085113E">
      <w:pPr>
        <w:spacing w:before="0"/>
        <w:ind w:right="-329"/>
        <w:contextualSpacing/>
        <w:rPr>
          <w:rFonts w:cs="Arial"/>
          <w:lang w:val="sr-Cyrl-RS"/>
        </w:rPr>
      </w:pPr>
      <w:r w:rsidRPr="00B539ED">
        <w:rPr>
          <w:rFonts w:cs="Arial"/>
          <w:lang w:val="sr-Cyrl-RS"/>
        </w:rPr>
        <w:t>- проверавају и оверавају испоруку захтеване пратеће документације уз испоруку добара (</w:t>
      </w:r>
      <w:r w:rsidRPr="00B539ED">
        <w:rPr>
          <w:lang w:val="sr-Cyrl-RS"/>
        </w:rPr>
        <w:t>атест произвођача</w:t>
      </w:r>
      <w:r w:rsidRPr="00B539ED">
        <w:t xml:space="preserve">, </w:t>
      </w:r>
      <w:r w:rsidRPr="00B539ED">
        <w:rPr>
          <w:rFonts w:cs="Arial"/>
          <w:lang w:val="sr-Cyrl-RS"/>
        </w:rPr>
        <w:t>гарантни лист),</w:t>
      </w:r>
    </w:p>
    <w:p w:rsidR="0085113E" w:rsidRPr="00B539ED" w:rsidRDefault="0085113E" w:rsidP="0085113E">
      <w:pPr>
        <w:spacing w:before="0"/>
        <w:ind w:right="-329"/>
        <w:contextualSpacing/>
        <w:rPr>
          <w:rFonts w:cs="Arial"/>
          <w:lang w:val="sr-Cyrl-RS"/>
        </w:rPr>
      </w:pPr>
      <w:r w:rsidRPr="00B539ED">
        <w:rPr>
          <w:rFonts w:cs="Arial"/>
          <w:lang w:val="sr-Cyrl-RS"/>
        </w:rPr>
        <w:t xml:space="preserve">- проверавају и оверавају испоруку захтеване </w:t>
      </w:r>
      <w:r>
        <w:rPr>
          <w:rFonts w:cs="Arial"/>
          <w:lang w:val="sr-Cyrl-RS"/>
        </w:rPr>
        <w:t>додатне опреме и резервних делова за потребе транспорта уз испоруку добара,</w:t>
      </w:r>
    </w:p>
    <w:p w:rsidR="0085113E" w:rsidRDefault="0085113E" w:rsidP="0085113E">
      <w:pPr>
        <w:spacing w:before="0"/>
        <w:ind w:right="-329"/>
        <w:contextualSpacing/>
        <w:rPr>
          <w:rFonts w:cs="Arial"/>
          <w:lang w:val="sr-Cyrl-RS"/>
        </w:rPr>
      </w:pPr>
      <w:r w:rsidRPr="00B539ED">
        <w:rPr>
          <w:rFonts w:cs="Arial"/>
          <w:lang w:val="sr-Cyrl-RS"/>
        </w:rPr>
        <w:t xml:space="preserve">- </w:t>
      </w:r>
      <w:r w:rsidRPr="00B539ED">
        <w:rPr>
          <w:rFonts w:cs="Arial"/>
        </w:rPr>
        <w:t xml:space="preserve">извршавају </w:t>
      </w:r>
      <w:r w:rsidRPr="00B539ED">
        <w:rPr>
          <w:rFonts w:cs="Arial"/>
          <w:lang w:val="sr-Cyrl-RS"/>
        </w:rPr>
        <w:t>све остале</w:t>
      </w:r>
      <w:r w:rsidRPr="00B539ED">
        <w:rPr>
          <w:rFonts w:cs="Arial"/>
        </w:rPr>
        <w:t xml:space="preserve"> дужности везане за </w:t>
      </w:r>
      <w:r w:rsidRPr="00B539ED">
        <w:rPr>
          <w:rFonts w:cs="Arial"/>
          <w:lang w:val="sr-Cyrl-RS"/>
        </w:rPr>
        <w:t xml:space="preserve">праћење реализације </w:t>
      </w:r>
      <w:r w:rsidRPr="00B539ED">
        <w:rPr>
          <w:rFonts w:cs="Arial"/>
        </w:rPr>
        <w:t>предмета овог Уговора</w:t>
      </w:r>
      <w:r w:rsidRPr="00B539ED">
        <w:rPr>
          <w:rFonts w:cs="Arial"/>
          <w:lang w:val="sr-Cyrl-RS"/>
        </w:rPr>
        <w:t xml:space="preserve"> у обиму, врсти и квалитету.</w:t>
      </w:r>
    </w:p>
    <w:p w:rsidR="00CC2A37" w:rsidRDefault="00CC2A37" w:rsidP="00CC2A37">
      <w:pPr>
        <w:spacing w:before="0"/>
        <w:ind w:right="-329"/>
        <w:contextualSpacing/>
        <w:rPr>
          <w:rFonts w:cs="Arial"/>
          <w:b/>
          <w:szCs w:val="24"/>
        </w:rPr>
      </w:pPr>
    </w:p>
    <w:p w:rsidR="00CC2A37" w:rsidRDefault="00CC2A37" w:rsidP="00CC2A37">
      <w:pPr>
        <w:spacing w:before="0"/>
        <w:jc w:val="center"/>
        <w:rPr>
          <w:rFonts w:cs="Arial"/>
          <w:b/>
          <w:szCs w:val="24"/>
        </w:rPr>
      </w:pPr>
      <w:r>
        <w:rPr>
          <w:rFonts w:cs="Arial"/>
          <w:b/>
          <w:szCs w:val="24"/>
        </w:rPr>
        <w:t>БЕЗБЕДНОСТ И ЗДРАВЉЕ НА РАДУ</w:t>
      </w:r>
    </w:p>
    <w:p w:rsidR="00CC2A37" w:rsidRDefault="00CC2A37" w:rsidP="00CC2A37">
      <w:pPr>
        <w:spacing w:before="0"/>
        <w:jc w:val="center"/>
        <w:rPr>
          <w:rFonts w:cs="Arial"/>
          <w:b/>
          <w:szCs w:val="24"/>
          <w:lang w:val="sr-Cyrl-RS"/>
        </w:rPr>
      </w:pPr>
      <w:r>
        <w:rPr>
          <w:rFonts w:cs="Arial"/>
          <w:b/>
          <w:szCs w:val="24"/>
        </w:rPr>
        <w:t xml:space="preserve">Члан </w:t>
      </w:r>
      <w:r>
        <w:rPr>
          <w:rFonts w:cs="Arial"/>
          <w:b/>
          <w:szCs w:val="24"/>
          <w:lang w:val="sr-Cyrl-RS"/>
        </w:rPr>
        <w:t>16.</w:t>
      </w:r>
    </w:p>
    <w:p w:rsidR="00CC2A37" w:rsidRDefault="00CC2A37" w:rsidP="00CC2A37">
      <w:pPr>
        <w:spacing w:before="0"/>
        <w:rPr>
          <w:rFonts w:cs="Arial"/>
          <w:szCs w:val="24"/>
        </w:rPr>
      </w:pPr>
      <w:r>
        <w:rPr>
          <w:rFonts w:cs="Arial"/>
          <w:szCs w:val="24"/>
        </w:rPr>
        <w:t xml:space="preserve">Права и обавезе </w:t>
      </w:r>
      <w:r>
        <w:rPr>
          <w:rFonts w:cs="Arial"/>
          <w:szCs w:val="24"/>
          <w:lang w:val="sr-Cyrl-RS"/>
        </w:rPr>
        <w:t>Уговорних с</w:t>
      </w:r>
      <w:r>
        <w:rPr>
          <w:rFonts w:cs="Arial"/>
          <w:szCs w:val="24"/>
        </w:rPr>
        <w:t xml:space="preserve">трана у вези са безбедности и здрављем на раду </w:t>
      </w:r>
      <w:r w:rsidRPr="0031225D">
        <w:rPr>
          <w:rFonts w:cs="Arial"/>
          <w:szCs w:val="24"/>
        </w:rPr>
        <w:t xml:space="preserve">дефинисане су у Прилогу </w:t>
      </w:r>
      <w:r w:rsidRPr="0031225D">
        <w:rPr>
          <w:rFonts w:cs="Arial"/>
          <w:szCs w:val="24"/>
          <w:lang w:val="sr-Cyrl-RS"/>
        </w:rPr>
        <w:t xml:space="preserve">9 - </w:t>
      </w:r>
      <w:r>
        <w:rPr>
          <w:rFonts w:cs="Arial"/>
          <w:szCs w:val="24"/>
          <w:lang w:val="sr-Cyrl-RS"/>
        </w:rPr>
        <w:t xml:space="preserve">Прилог </w:t>
      </w:r>
      <w:r>
        <w:rPr>
          <w:rFonts w:cs="Arial"/>
          <w:szCs w:val="24"/>
        </w:rPr>
        <w:t xml:space="preserve">о безбедности и здрављу на раду, који је саставни део овог </w:t>
      </w:r>
      <w:r>
        <w:rPr>
          <w:rFonts w:cs="Arial"/>
          <w:szCs w:val="24"/>
          <w:lang w:val="sr-Cyrl-RS"/>
        </w:rPr>
        <w:t>Уговора</w:t>
      </w:r>
      <w:r>
        <w:rPr>
          <w:rFonts w:cs="Arial"/>
          <w:szCs w:val="24"/>
        </w:rPr>
        <w:t>.</w:t>
      </w:r>
    </w:p>
    <w:p w:rsidR="00CC2A37" w:rsidRPr="00E65301" w:rsidRDefault="00CC2A37" w:rsidP="00CC2A37">
      <w:pPr>
        <w:spacing w:before="0"/>
        <w:jc w:val="center"/>
        <w:rPr>
          <w:rFonts w:cs="Arial"/>
          <w:b/>
        </w:rPr>
      </w:pPr>
      <w:r w:rsidRPr="00E65301">
        <w:rPr>
          <w:rFonts w:cs="Arial"/>
          <w:b/>
        </w:rPr>
        <w:t>УГОВОРНА КАЗНА</w:t>
      </w:r>
    </w:p>
    <w:p w:rsidR="00CC2A37" w:rsidRPr="00E65301" w:rsidRDefault="00CC2A37" w:rsidP="00CC2A37">
      <w:pPr>
        <w:spacing w:before="0"/>
        <w:jc w:val="center"/>
        <w:rPr>
          <w:rFonts w:cs="Arial"/>
          <w:b/>
        </w:rPr>
      </w:pPr>
      <w:r w:rsidRPr="00E65301">
        <w:rPr>
          <w:rFonts w:cs="Arial"/>
          <w:b/>
        </w:rPr>
        <w:t>Члан 1</w:t>
      </w:r>
      <w:r>
        <w:rPr>
          <w:rFonts w:cs="Arial"/>
          <w:b/>
          <w:lang w:val="sr-Cyrl-RS"/>
        </w:rPr>
        <w:t>7</w:t>
      </w:r>
      <w:r w:rsidRPr="00E65301">
        <w:rPr>
          <w:rFonts w:cs="Arial"/>
          <w:b/>
        </w:rPr>
        <w:t>.</w:t>
      </w:r>
    </w:p>
    <w:p w:rsidR="00CC2A37" w:rsidRPr="00E65301" w:rsidRDefault="00CC2A37" w:rsidP="00CC2A37">
      <w:pPr>
        <w:tabs>
          <w:tab w:val="left" w:pos="9090"/>
        </w:tabs>
        <w:spacing w:before="0"/>
        <w:rPr>
          <w:rFonts w:cs="Arial"/>
          <w:bCs/>
          <w:lang w:val="sr-Cyrl-CS"/>
        </w:rPr>
      </w:pPr>
      <w:r w:rsidRPr="00E65301">
        <w:rPr>
          <w:rFonts w:cs="Arial"/>
          <w:bCs/>
          <w:lang w:val="sr-Cyrl-CS"/>
        </w:rPr>
        <w:t>Уколико Продавац не испуни своје обавезе или не испоручи добр</w:t>
      </w:r>
      <w:r w:rsidRPr="00E65301">
        <w:rPr>
          <w:rFonts w:cs="Arial"/>
          <w:bCs/>
        </w:rPr>
        <w:t>о</w:t>
      </w:r>
      <w:r w:rsidRPr="00E65301">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CC2A37" w:rsidRPr="00E65301" w:rsidRDefault="00CC2A37" w:rsidP="00CC2A37">
      <w:pPr>
        <w:tabs>
          <w:tab w:val="left" w:pos="9090"/>
        </w:tabs>
        <w:rPr>
          <w:rFonts w:cs="Arial"/>
        </w:rPr>
      </w:pPr>
      <w:r w:rsidRPr="00E65301">
        <w:rPr>
          <w:rFonts w:cs="Arial"/>
          <w:bCs/>
        </w:rPr>
        <w:t>Уговорна казна се обрачунава од првог дана од истека уговореног рока испоруке из члана 5</w:t>
      </w:r>
      <w:r w:rsidRPr="00E65301">
        <w:rPr>
          <w:rFonts w:cs="Arial"/>
          <w:bCs/>
          <w:lang w:val="sr-Latn-CS"/>
        </w:rPr>
        <w:t>.</w:t>
      </w:r>
      <w:r w:rsidRPr="00E65301">
        <w:rPr>
          <w:rFonts w:cs="Arial"/>
          <w:bCs/>
        </w:rPr>
        <w:t xml:space="preserve"> овог Уговора и износи 0,5% уговорене вредности неиспоручених добара дневно, а највише до 10% укупно уговорене вредности добара,</w:t>
      </w:r>
      <w:r w:rsidRPr="00E65301">
        <w:rPr>
          <w:rFonts w:cs="Arial"/>
          <w:bCs/>
          <w:lang w:val="sr-Cyrl-RS"/>
        </w:rPr>
        <w:t xml:space="preserve"> </w:t>
      </w:r>
      <w:r w:rsidRPr="00E65301">
        <w:rPr>
          <w:rFonts w:cs="Arial"/>
        </w:rPr>
        <w:t>без пореза на додату вредност.</w:t>
      </w:r>
    </w:p>
    <w:p w:rsidR="00CC2A37" w:rsidRPr="00E65301" w:rsidRDefault="00CC2A37" w:rsidP="00CC2A37">
      <w:pPr>
        <w:tabs>
          <w:tab w:val="left" w:pos="9090"/>
        </w:tabs>
        <w:rPr>
          <w:rFonts w:cs="Arial"/>
          <w:bCs/>
        </w:rPr>
      </w:pPr>
      <w:r w:rsidRPr="00E65301">
        <w:rPr>
          <w:rFonts w:cs="Arial"/>
          <w:bCs/>
        </w:rPr>
        <w:t xml:space="preserve">Фактурисање уговорне казне врши Купац, испостављањем рачуна, којим се обрачунава кашњење у испоруци. Плаћање фактурисане уговорне казне доспева у рoку </w:t>
      </w:r>
      <w:r>
        <w:rPr>
          <w:rFonts w:cs="Arial"/>
          <w:bCs/>
          <w:lang w:val="sr-Cyrl-RS"/>
        </w:rPr>
        <w:t>од</w:t>
      </w:r>
      <w:r w:rsidRPr="00E65301">
        <w:rPr>
          <w:rFonts w:cs="Arial"/>
          <w:bCs/>
        </w:rPr>
        <w:t xml:space="preserve"> 45 (</w:t>
      </w:r>
      <w:r>
        <w:rPr>
          <w:rFonts w:cs="Arial"/>
          <w:bCs/>
          <w:lang w:val="sr-Cyrl-RS"/>
        </w:rPr>
        <w:t xml:space="preserve">словима: </w:t>
      </w:r>
      <w:r w:rsidRPr="00E65301">
        <w:rPr>
          <w:rFonts w:cs="Arial"/>
          <w:bCs/>
        </w:rPr>
        <w:t>четрдесетпет) дaнa oд дaнa фактурисања од стране Купца.</w:t>
      </w:r>
    </w:p>
    <w:p w:rsidR="00CC2A37" w:rsidRPr="00E65301" w:rsidRDefault="00CC2A37" w:rsidP="00CC2A37">
      <w:pPr>
        <w:tabs>
          <w:tab w:val="left" w:pos="9090"/>
        </w:tabs>
        <w:rPr>
          <w:rFonts w:cs="Arial"/>
          <w:bCs/>
        </w:rPr>
      </w:pPr>
      <w:r w:rsidRPr="00E65301">
        <w:rPr>
          <w:rFonts w:cs="Arial"/>
          <w:bCs/>
          <w:lang w:val="sr-Cyrl-CS"/>
        </w:rPr>
        <w:t>У случају закашњења са испоруком дужег од 20 (</w:t>
      </w:r>
      <w:r>
        <w:rPr>
          <w:rFonts w:cs="Arial"/>
          <w:bCs/>
          <w:lang w:val="sr-Cyrl-CS"/>
        </w:rPr>
        <w:t xml:space="preserve">словима: </w:t>
      </w:r>
      <w:r w:rsidRPr="00E65301">
        <w:rPr>
          <w:rFonts w:cs="Arial"/>
          <w:bCs/>
          <w:lang w:val="sr-Cyrl-CS"/>
        </w:rPr>
        <w:t xml:space="preserve">двадесет) дана, </w:t>
      </w:r>
      <w:r w:rsidRPr="00E65301">
        <w:rPr>
          <w:rFonts w:cs="Arial"/>
          <w:bCs/>
        </w:rPr>
        <w:t>Купац</w:t>
      </w:r>
      <w:r w:rsidRPr="00E65301">
        <w:rPr>
          <w:rFonts w:cs="Arial"/>
          <w:bCs/>
          <w:lang w:val="sr-Cyrl-CS"/>
        </w:rPr>
        <w:t xml:space="preserve"> има право да једнострано раскине овај Уговор и од Продавца захтева накнаду штете и измакле добити. </w:t>
      </w:r>
    </w:p>
    <w:p w:rsidR="00CC2A37" w:rsidRPr="00E65301" w:rsidRDefault="00CC2A37" w:rsidP="00CC2A37">
      <w:pPr>
        <w:autoSpaceDE w:val="0"/>
        <w:autoSpaceDN w:val="0"/>
        <w:adjustRightInd w:val="0"/>
        <w:spacing w:before="0"/>
        <w:jc w:val="center"/>
        <w:rPr>
          <w:rFonts w:cs="Arial"/>
          <w:b/>
        </w:rPr>
      </w:pPr>
      <w:r w:rsidRPr="00E65301">
        <w:rPr>
          <w:rFonts w:cs="Arial"/>
          <w:b/>
        </w:rPr>
        <w:t>ВИША СИЛА</w:t>
      </w:r>
    </w:p>
    <w:p w:rsidR="00CC2A37" w:rsidRPr="00E65301" w:rsidRDefault="00CC2A37" w:rsidP="00CC2A37">
      <w:pPr>
        <w:autoSpaceDE w:val="0"/>
        <w:autoSpaceDN w:val="0"/>
        <w:adjustRightInd w:val="0"/>
        <w:spacing w:before="0"/>
        <w:jc w:val="center"/>
        <w:rPr>
          <w:rFonts w:cs="Arial"/>
          <w:b/>
        </w:rPr>
      </w:pPr>
      <w:r w:rsidRPr="00E65301">
        <w:rPr>
          <w:rFonts w:cs="Arial"/>
          <w:b/>
        </w:rPr>
        <w:t>Члан 1</w:t>
      </w:r>
      <w:r>
        <w:rPr>
          <w:rFonts w:cs="Arial"/>
          <w:b/>
          <w:lang w:val="sr-Cyrl-RS"/>
        </w:rPr>
        <w:t>8</w:t>
      </w:r>
      <w:r w:rsidRPr="00E65301">
        <w:rPr>
          <w:rFonts w:cs="Arial"/>
          <w:b/>
        </w:rPr>
        <w:t>.</w:t>
      </w:r>
    </w:p>
    <w:p w:rsidR="00CC2A37" w:rsidRPr="00E65301" w:rsidRDefault="00CC2A37" w:rsidP="00CC2A37">
      <w:pPr>
        <w:tabs>
          <w:tab w:val="left" w:pos="1512"/>
          <w:tab w:val="left" w:pos="9090"/>
        </w:tabs>
        <w:spacing w:before="0"/>
        <w:rPr>
          <w:rFonts w:cs="Arial"/>
        </w:rPr>
      </w:pPr>
      <w:r w:rsidRPr="00E6530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E65301">
        <w:rPr>
          <w:rFonts w:cs="Arial"/>
          <w:lang w:val="sr-Cyrl-CS"/>
        </w:rPr>
        <w:t>за</w:t>
      </w:r>
      <w:r w:rsidRPr="00E65301">
        <w:rPr>
          <w:rFonts w:cs="Arial"/>
        </w:rPr>
        <w:t xml:space="preserve"> накнаду штете за делимично или потпуно неизвршење уговорених обавеза</w:t>
      </w:r>
      <w:r w:rsidRPr="00E65301">
        <w:rPr>
          <w:rFonts w:cs="Arial"/>
          <w:lang w:val="sr-Cyrl-CS"/>
        </w:rPr>
        <w:t>.</w:t>
      </w:r>
      <w:r w:rsidRPr="00E65301">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65301">
        <w:rPr>
          <w:rFonts w:cs="Arial"/>
          <w:lang w:val="sr-Cyrl-CS"/>
        </w:rPr>
        <w:t>,</w:t>
      </w:r>
      <w:r w:rsidRPr="00E65301">
        <w:rPr>
          <w:rFonts w:cs="Arial"/>
        </w:rPr>
        <w:t xml:space="preserve"> одлаже се за време њеног трајања. </w:t>
      </w:r>
    </w:p>
    <w:p w:rsidR="00CC2A37" w:rsidRPr="00E65301" w:rsidRDefault="00CC2A37" w:rsidP="00CC2A37">
      <w:pPr>
        <w:tabs>
          <w:tab w:val="left" w:pos="1512"/>
          <w:tab w:val="left" w:pos="9090"/>
        </w:tabs>
        <w:rPr>
          <w:rFonts w:cs="Arial"/>
          <w:lang w:val="hr-HR"/>
        </w:rPr>
      </w:pPr>
      <w:r w:rsidRPr="00E65301">
        <w:rPr>
          <w:rFonts w:cs="Arial"/>
        </w:rPr>
        <w:t>Уговорна страна којој је извршавање уговорних обавеза онемогућено услед дејства више силе је у обавези да одмах</w:t>
      </w:r>
      <w:r w:rsidRPr="00E65301">
        <w:rPr>
          <w:rFonts w:cs="Arial"/>
          <w:lang w:val="hr-HR"/>
        </w:rPr>
        <w:t xml:space="preserve">, </w:t>
      </w:r>
      <w:r w:rsidRPr="00E65301">
        <w:rPr>
          <w:rFonts w:cs="Arial"/>
        </w:rPr>
        <w:t>без одлагања</w:t>
      </w:r>
      <w:r w:rsidRPr="00E65301">
        <w:rPr>
          <w:rFonts w:cs="Arial"/>
          <w:lang w:val="hr-HR"/>
        </w:rPr>
        <w:t xml:space="preserve">, а најкасније у року од 48 </w:t>
      </w:r>
      <w:r w:rsidRPr="00E65301">
        <w:rPr>
          <w:rFonts w:cs="Arial"/>
          <w:lang w:val="hr-HR"/>
        </w:rPr>
        <w:lastRenderedPageBreak/>
        <w:t>(</w:t>
      </w:r>
      <w:r>
        <w:rPr>
          <w:rFonts w:cs="Arial"/>
          <w:lang w:val="sr-Cyrl-RS"/>
        </w:rPr>
        <w:t>словима:</w:t>
      </w:r>
      <w:r w:rsidRPr="00E65301">
        <w:rPr>
          <w:rFonts w:cs="Arial"/>
          <w:lang w:val="hr-HR"/>
        </w:rPr>
        <w:t xml:space="preserve">четрдесетосам) часова, од часа наступања случаја више силе, писаним путем обавести другу Уговорну </w:t>
      </w:r>
      <w:r w:rsidRPr="00E65301">
        <w:rPr>
          <w:rFonts w:cs="Arial"/>
        </w:rPr>
        <w:t>страну о настанку</w:t>
      </w:r>
      <w:r w:rsidRPr="00E65301">
        <w:rPr>
          <w:rFonts w:cs="Arial"/>
          <w:lang w:val="hr-HR"/>
        </w:rPr>
        <w:t xml:space="preserve"> више силе</w:t>
      </w:r>
      <w:r w:rsidRPr="00E65301">
        <w:rPr>
          <w:rFonts w:cs="Arial"/>
        </w:rPr>
        <w:t xml:space="preserve"> и њеном процењеном или очекиваном трајању</w:t>
      </w:r>
      <w:r w:rsidRPr="00E65301">
        <w:rPr>
          <w:rFonts w:cs="Arial"/>
          <w:lang w:val="hr-HR"/>
        </w:rPr>
        <w:t>, уз достављање доказа о постојању више силе.</w:t>
      </w:r>
    </w:p>
    <w:p w:rsidR="00CC2A37" w:rsidRPr="00E65301" w:rsidRDefault="00CC2A37" w:rsidP="00CC2A37">
      <w:pPr>
        <w:tabs>
          <w:tab w:val="left" w:pos="1512"/>
          <w:tab w:val="left" w:pos="9090"/>
        </w:tabs>
        <w:rPr>
          <w:rFonts w:cs="Arial"/>
        </w:rPr>
      </w:pPr>
      <w:r w:rsidRPr="00E65301">
        <w:rPr>
          <w:rFonts w:cs="Arial"/>
        </w:rPr>
        <w:t>За време трајања више силе свака Уговорна страна сноси своје трошкове</w:t>
      </w:r>
      <w:r w:rsidRPr="00E65301">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65301">
        <w:rPr>
          <w:rFonts w:cs="Arial"/>
        </w:rPr>
        <w:t>.</w:t>
      </w:r>
    </w:p>
    <w:p w:rsidR="00CC2A37" w:rsidRDefault="00CC2A37" w:rsidP="00CC2A37">
      <w:pPr>
        <w:tabs>
          <w:tab w:val="left" w:pos="1512"/>
          <w:tab w:val="left" w:pos="9090"/>
        </w:tabs>
        <w:rPr>
          <w:rFonts w:cs="Arial"/>
        </w:rPr>
      </w:pPr>
      <w:r w:rsidRPr="00E65301">
        <w:rPr>
          <w:rFonts w:cs="Arial"/>
        </w:rPr>
        <w:t>Уколико деловање више силе траје дуже од 30 (</w:t>
      </w:r>
      <w:r>
        <w:rPr>
          <w:rFonts w:cs="Arial"/>
          <w:lang w:val="sr-Cyrl-RS"/>
        </w:rPr>
        <w:t xml:space="preserve">словима: </w:t>
      </w:r>
      <w:r w:rsidRPr="00E65301">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65301">
        <w:rPr>
          <w:rFonts w:cs="Arial"/>
          <w:lang w:val="sr-Cyrl-CS"/>
        </w:rPr>
        <w:t xml:space="preserve">по овом основу – </w:t>
      </w:r>
      <w:r w:rsidRPr="00E65301">
        <w:rPr>
          <w:rFonts w:cs="Arial"/>
        </w:rPr>
        <w:t>ни једна од Уговорних страна не стиче право на накнаду било какве штете.</w:t>
      </w:r>
    </w:p>
    <w:p w:rsidR="00CC2A37" w:rsidRPr="005207B8" w:rsidRDefault="00CC2A37" w:rsidP="00CC2A37">
      <w:pPr>
        <w:tabs>
          <w:tab w:val="left" w:pos="1512"/>
          <w:tab w:val="left" w:pos="9090"/>
        </w:tabs>
        <w:jc w:val="center"/>
        <w:rPr>
          <w:rFonts w:cs="Arial"/>
          <w:b/>
          <w:lang w:val="sr-Cyrl-RS"/>
        </w:rPr>
      </w:pPr>
      <w:r w:rsidRPr="005207B8">
        <w:rPr>
          <w:rFonts w:cs="Arial"/>
          <w:b/>
          <w:lang w:val="sr-Cyrl-RS"/>
        </w:rPr>
        <w:t>НАКНАДА ШТЕТЕ</w:t>
      </w:r>
    </w:p>
    <w:p w:rsidR="00CC2A37" w:rsidRPr="005207B8" w:rsidRDefault="00CC2A37" w:rsidP="00CC2A37">
      <w:pPr>
        <w:autoSpaceDE w:val="0"/>
        <w:autoSpaceDN w:val="0"/>
        <w:adjustRightInd w:val="0"/>
        <w:spacing w:before="0"/>
        <w:jc w:val="center"/>
        <w:rPr>
          <w:rFonts w:cs="Arial"/>
          <w:b/>
        </w:rPr>
      </w:pPr>
      <w:r w:rsidRPr="005207B8">
        <w:rPr>
          <w:rFonts w:cs="Arial"/>
          <w:b/>
        </w:rPr>
        <w:t xml:space="preserve">Члан </w:t>
      </w:r>
      <w:r w:rsidRPr="00E65301">
        <w:rPr>
          <w:rFonts w:cs="Arial"/>
          <w:b/>
        </w:rPr>
        <w:t>1</w:t>
      </w:r>
      <w:r>
        <w:rPr>
          <w:rFonts w:cs="Arial"/>
          <w:b/>
          <w:lang w:val="sr-Cyrl-RS"/>
        </w:rPr>
        <w:t>9</w:t>
      </w:r>
      <w:r w:rsidRPr="00E65301">
        <w:rPr>
          <w:rFonts w:cs="Arial"/>
          <w:b/>
        </w:rPr>
        <w:t>.</w:t>
      </w:r>
    </w:p>
    <w:p w:rsidR="00CC2A37" w:rsidRPr="005207B8" w:rsidRDefault="00CC2A37" w:rsidP="00CC2A37">
      <w:pPr>
        <w:tabs>
          <w:tab w:val="left" w:pos="567"/>
        </w:tabs>
        <w:spacing w:before="0"/>
        <w:rPr>
          <w:rFonts w:cs="Arial"/>
        </w:rPr>
      </w:pPr>
      <w:r w:rsidRPr="005207B8">
        <w:rPr>
          <w:rFonts w:cs="Arial"/>
        </w:rPr>
        <w:t>Продавац је одговоран Купцу за материјалне и нематеријалне недостатке испуњења обавеза преузетих овим уговором.</w:t>
      </w:r>
    </w:p>
    <w:p w:rsidR="00CC2A37" w:rsidRPr="005207B8" w:rsidRDefault="00CC2A37" w:rsidP="00CC2A37">
      <w:pPr>
        <w:tabs>
          <w:tab w:val="left" w:pos="567"/>
        </w:tabs>
        <w:spacing w:before="0"/>
        <w:rPr>
          <w:rFonts w:cs="Arial"/>
        </w:rPr>
      </w:pPr>
    </w:p>
    <w:p w:rsidR="00CC2A37" w:rsidRPr="005207B8" w:rsidRDefault="00CC2A37" w:rsidP="00CC2A37">
      <w:pPr>
        <w:tabs>
          <w:tab w:val="left" w:pos="567"/>
        </w:tabs>
        <w:spacing w:before="0"/>
        <w:rPr>
          <w:rFonts w:cs="Arial"/>
        </w:rPr>
      </w:pPr>
      <w:r w:rsidRPr="005207B8">
        <w:rPr>
          <w:rFonts w:cs="Arial"/>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rsidR="00CC2A37" w:rsidRPr="005207B8" w:rsidRDefault="00CC2A37" w:rsidP="00CC2A37">
      <w:pPr>
        <w:tabs>
          <w:tab w:val="left" w:pos="567"/>
        </w:tabs>
        <w:spacing w:before="0"/>
        <w:rPr>
          <w:rFonts w:cs="Arial"/>
        </w:rPr>
      </w:pPr>
    </w:p>
    <w:p w:rsidR="00CC2A37" w:rsidRPr="005207B8" w:rsidRDefault="00CC2A37" w:rsidP="00CC2A37">
      <w:pPr>
        <w:spacing w:before="0"/>
        <w:rPr>
          <w:rFonts w:cs="Arial"/>
          <w:lang w:val="sr-Cyrl-RS"/>
        </w:rPr>
      </w:pPr>
      <w:r w:rsidRPr="005207B8">
        <w:rPr>
          <w:rFonts w:cs="Arial"/>
        </w:rPr>
        <w:t xml:space="preserve">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w:t>
      </w:r>
      <w:r w:rsidRPr="005207B8">
        <w:rPr>
          <w:rFonts w:cs="Arial"/>
          <w:lang w:val="sr-Cyrl-RS"/>
        </w:rPr>
        <w:t xml:space="preserve">(словима: петнаест) </w:t>
      </w:r>
      <w:r w:rsidRPr="005207B8">
        <w:rPr>
          <w:rFonts w:cs="Arial"/>
        </w:rPr>
        <w:t>дана од датума издавања истог</w:t>
      </w:r>
      <w:r w:rsidRPr="005207B8">
        <w:rPr>
          <w:rFonts w:cs="Arial"/>
          <w:lang w:val="sr-Cyrl-RS"/>
        </w:rPr>
        <w:t>.</w:t>
      </w:r>
    </w:p>
    <w:p w:rsidR="00CC2A37" w:rsidRDefault="00CC2A37" w:rsidP="00CC2A37">
      <w:pPr>
        <w:spacing w:before="0"/>
        <w:jc w:val="center"/>
        <w:rPr>
          <w:rFonts w:cs="Arial"/>
          <w:b/>
        </w:rPr>
      </w:pPr>
    </w:p>
    <w:p w:rsidR="00CC2A37" w:rsidRPr="00E65301" w:rsidRDefault="00CC2A37" w:rsidP="00CC2A37">
      <w:pPr>
        <w:spacing w:before="0"/>
        <w:jc w:val="center"/>
        <w:rPr>
          <w:rFonts w:cs="Arial"/>
          <w:b/>
        </w:rPr>
      </w:pPr>
      <w:r w:rsidRPr="00E65301">
        <w:rPr>
          <w:rFonts w:cs="Arial"/>
          <w:b/>
        </w:rPr>
        <w:t>РАСКИД УГОВОРА</w:t>
      </w:r>
    </w:p>
    <w:p w:rsidR="00CC2A37" w:rsidRPr="00E65301" w:rsidRDefault="00CC2A37" w:rsidP="00CC2A37">
      <w:pPr>
        <w:spacing w:before="0"/>
        <w:jc w:val="center"/>
        <w:rPr>
          <w:rFonts w:cs="Arial"/>
        </w:rPr>
      </w:pPr>
      <w:r w:rsidRPr="00E65301">
        <w:rPr>
          <w:rFonts w:cs="Arial"/>
          <w:b/>
        </w:rPr>
        <w:t xml:space="preserve">Члан </w:t>
      </w:r>
      <w:r>
        <w:rPr>
          <w:rFonts w:cs="Arial"/>
          <w:b/>
          <w:lang w:val="sr-Cyrl-RS"/>
        </w:rPr>
        <w:t>20</w:t>
      </w:r>
      <w:r w:rsidRPr="00E65301">
        <w:rPr>
          <w:rFonts w:cs="Arial"/>
          <w:b/>
        </w:rPr>
        <w:t>.</w:t>
      </w:r>
    </w:p>
    <w:p w:rsidR="00CC2A37" w:rsidRPr="00E65301" w:rsidRDefault="00CC2A37" w:rsidP="00CC2A37">
      <w:pPr>
        <w:tabs>
          <w:tab w:val="left" w:pos="9090"/>
        </w:tabs>
        <w:spacing w:before="0"/>
        <w:rPr>
          <w:rFonts w:cs="Arial"/>
          <w:bCs/>
          <w:lang w:val="sr-Cyrl-CS"/>
        </w:rPr>
      </w:pPr>
      <w:r w:rsidRPr="00E65301">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E65301">
        <w:rPr>
          <w:rFonts w:cs="Arial"/>
          <w:lang w:val="sr-Cyrl-CS"/>
        </w:rPr>
        <w:t>Купца</w:t>
      </w:r>
      <w:r w:rsidRPr="00E65301">
        <w:rPr>
          <w:rFonts w:cs="Arial"/>
          <w:bCs/>
          <w:lang w:val="sr-Cyrl-CS"/>
        </w:rPr>
        <w:t xml:space="preserve">, крши одредбе овог </w:t>
      </w:r>
      <w:r>
        <w:rPr>
          <w:rFonts w:cs="Arial"/>
          <w:bCs/>
          <w:lang w:val="sr-Cyrl-CS"/>
        </w:rPr>
        <w:t>У</w:t>
      </w:r>
      <w:r w:rsidRPr="00E65301">
        <w:rPr>
          <w:rFonts w:cs="Arial"/>
          <w:bCs/>
          <w:lang w:val="sr-Cyrl-CS"/>
        </w:rPr>
        <w:t xml:space="preserve">говора, </w:t>
      </w:r>
      <w:r w:rsidRPr="00E65301">
        <w:rPr>
          <w:rFonts w:cs="Arial"/>
          <w:lang w:val="sr-Cyrl-CS"/>
        </w:rPr>
        <w:t>Купац</w:t>
      </w:r>
      <w:r w:rsidRPr="00E65301">
        <w:rPr>
          <w:rFonts w:cs="Arial"/>
          <w:bCs/>
          <w:lang w:val="sr-Cyrl-CS"/>
        </w:rPr>
        <w:t xml:space="preserve"> има право да констатује непоштовање одредби Уговора и о томе достави Продавцу писану опомену.</w:t>
      </w:r>
    </w:p>
    <w:p w:rsidR="00CC2A37" w:rsidRPr="00E65301" w:rsidRDefault="00CC2A37" w:rsidP="00CC2A37">
      <w:pPr>
        <w:tabs>
          <w:tab w:val="left" w:pos="9090"/>
        </w:tabs>
        <w:rPr>
          <w:rFonts w:cs="Arial"/>
          <w:bCs/>
          <w:lang w:val="sr-Cyrl-CS"/>
        </w:rPr>
      </w:pPr>
      <w:r w:rsidRPr="00E65301">
        <w:rPr>
          <w:rFonts w:cs="Arial"/>
          <w:bCs/>
          <w:lang w:val="sr-Cyrl-CS"/>
        </w:rPr>
        <w:t>Ако Продавац не предузме мере за извршење овог Уговора, које се од њега захтевају, у року од 8 (</w:t>
      </w:r>
      <w:r>
        <w:rPr>
          <w:rFonts w:cs="Arial"/>
          <w:bCs/>
          <w:lang w:val="sr-Cyrl-CS"/>
        </w:rPr>
        <w:t>словима:</w:t>
      </w:r>
      <w:r w:rsidRPr="00E65301">
        <w:rPr>
          <w:rFonts w:cs="Arial"/>
          <w:bCs/>
          <w:lang w:val="sr-Cyrl-CS"/>
        </w:rPr>
        <w:t xml:space="preserve">осам) дана по пријему писане опомене, </w:t>
      </w:r>
      <w:r w:rsidRPr="00E65301">
        <w:rPr>
          <w:rFonts w:cs="Arial"/>
          <w:lang w:val="sr-Cyrl-CS"/>
        </w:rPr>
        <w:t>Купац</w:t>
      </w:r>
      <w:r w:rsidRPr="00E65301">
        <w:rPr>
          <w:rFonts w:cs="Arial"/>
          <w:bCs/>
          <w:lang w:val="sr-Cyrl-CS"/>
        </w:rPr>
        <w:t xml:space="preserve"> може у року од наредних 5 (</w:t>
      </w:r>
      <w:r>
        <w:rPr>
          <w:rFonts w:cs="Arial"/>
          <w:bCs/>
          <w:lang w:val="sr-Cyrl-CS"/>
        </w:rPr>
        <w:t>словима:</w:t>
      </w:r>
      <w:r w:rsidRPr="00E65301">
        <w:rPr>
          <w:rFonts w:cs="Arial"/>
          <w:bCs/>
          <w:lang w:val="sr-Cyrl-CS"/>
        </w:rPr>
        <w:t>пет) дана да једнострано раскине овој Уговор по правилима о раскиду Уговора због неиспуњења.</w:t>
      </w:r>
    </w:p>
    <w:p w:rsidR="00CC2A37" w:rsidRPr="00E65301" w:rsidRDefault="00CC2A37" w:rsidP="00CC2A37">
      <w:pPr>
        <w:tabs>
          <w:tab w:val="left" w:pos="9090"/>
        </w:tabs>
        <w:rPr>
          <w:rFonts w:cs="Arial"/>
          <w:bCs/>
          <w:lang w:val="sr-Cyrl-CS"/>
        </w:rPr>
      </w:pPr>
      <w:r w:rsidRPr="00E65301">
        <w:rPr>
          <w:rFonts w:cs="Arial"/>
          <w:bCs/>
          <w:lang w:val="sr-Cyrl-CS"/>
        </w:rPr>
        <w:t xml:space="preserve">У случају раскида овог </w:t>
      </w:r>
      <w:r w:rsidRPr="00E65301">
        <w:rPr>
          <w:rFonts w:cs="Arial"/>
          <w:bCs/>
        </w:rPr>
        <w:t>У</w:t>
      </w:r>
      <w:r w:rsidRPr="00E65301">
        <w:rPr>
          <w:rFonts w:cs="Arial"/>
          <w:bCs/>
          <w:lang w:val="sr-Cyrl-CS"/>
        </w:rPr>
        <w:t>говора, у смислу овог члана, Уговорне стране ће измирити своје обавезе настале до дана раскида.</w:t>
      </w:r>
    </w:p>
    <w:p w:rsidR="00CC2A37" w:rsidRPr="00E65301" w:rsidRDefault="00CC2A37" w:rsidP="00CC2A37">
      <w:pPr>
        <w:tabs>
          <w:tab w:val="left" w:pos="9090"/>
        </w:tabs>
        <w:rPr>
          <w:rFonts w:cs="Arial"/>
          <w:bCs/>
          <w:lang w:val="sr-Cyrl-CS"/>
        </w:rPr>
      </w:pPr>
      <w:r w:rsidRPr="00E65301">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CC2A37" w:rsidRDefault="00CC2A37" w:rsidP="00CC2A37">
      <w:pPr>
        <w:spacing w:before="0"/>
        <w:jc w:val="center"/>
        <w:rPr>
          <w:rFonts w:cs="Arial"/>
          <w:b/>
        </w:rPr>
      </w:pPr>
    </w:p>
    <w:p w:rsidR="00CC2A37" w:rsidRPr="00E65301" w:rsidRDefault="00CC2A37" w:rsidP="00CC2A37">
      <w:pPr>
        <w:spacing w:before="0"/>
        <w:jc w:val="center"/>
        <w:rPr>
          <w:rFonts w:cs="Arial"/>
          <w:b/>
        </w:rPr>
      </w:pPr>
      <w:r w:rsidRPr="00E65301">
        <w:rPr>
          <w:rFonts w:cs="Arial"/>
          <w:b/>
        </w:rPr>
        <w:t xml:space="preserve">Члан </w:t>
      </w:r>
      <w:r>
        <w:rPr>
          <w:rFonts w:cs="Arial"/>
          <w:b/>
          <w:lang w:val="sr-Cyrl-RS"/>
        </w:rPr>
        <w:t>21</w:t>
      </w:r>
      <w:r w:rsidRPr="00E65301">
        <w:rPr>
          <w:rFonts w:cs="Arial"/>
          <w:b/>
        </w:rPr>
        <w:t>.</w:t>
      </w:r>
    </w:p>
    <w:p w:rsidR="00CC2A37" w:rsidRPr="00E65301" w:rsidRDefault="00CC2A37" w:rsidP="00CC2A37">
      <w:pPr>
        <w:spacing w:before="0"/>
        <w:rPr>
          <w:rFonts w:cs="Arial"/>
        </w:rPr>
      </w:pPr>
      <w:r w:rsidRPr="00E65301">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CC2A37" w:rsidRPr="00E65301" w:rsidRDefault="00CC2A37" w:rsidP="00CC2A37">
      <w:pPr>
        <w:pStyle w:val="KDParagraf"/>
        <w:spacing w:before="0"/>
        <w:rPr>
          <w:rFonts w:eastAsia="Calibri" w:cs="Arial"/>
          <w:noProof/>
        </w:rPr>
      </w:pPr>
    </w:p>
    <w:p w:rsidR="00CC2A37" w:rsidRPr="00E65301" w:rsidRDefault="00CC2A37" w:rsidP="00CC2A37">
      <w:pPr>
        <w:spacing w:before="0"/>
        <w:jc w:val="center"/>
        <w:rPr>
          <w:rFonts w:cs="Arial"/>
          <w:b/>
        </w:rPr>
      </w:pPr>
      <w:r w:rsidRPr="00E65301">
        <w:rPr>
          <w:rFonts w:cs="Arial"/>
          <w:b/>
        </w:rPr>
        <w:t xml:space="preserve">Члан </w:t>
      </w:r>
      <w:r>
        <w:rPr>
          <w:rFonts w:cs="Arial"/>
          <w:b/>
          <w:lang w:val="sr-Cyrl-RS"/>
        </w:rPr>
        <w:t>22</w:t>
      </w:r>
      <w:r w:rsidRPr="00E65301">
        <w:rPr>
          <w:rFonts w:cs="Arial"/>
          <w:b/>
        </w:rPr>
        <w:t>.</w:t>
      </w:r>
    </w:p>
    <w:p w:rsidR="00CC2A37" w:rsidRPr="00E65301" w:rsidRDefault="00CC2A37" w:rsidP="00CC2A37">
      <w:pPr>
        <w:spacing w:before="0"/>
        <w:rPr>
          <w:rFonts w:cs="Arial"/>
        </w:rPr>
      </w:pPr>
      <w:r w:rsidRPr="00E65301">
        <w:rPr>
          <w:rFonts w:cs="Arial"/>
        </w:rPr>
        <w:t>Продавац је дужан</w:t>
      </w:r>
      <w:r w:rsidRPr="00E65301">
        <w:rPr>
          <w:rFonts w:cs="Arial"/>
          <w:lang w:val="sr-Cyrl-RS"/>
        </w:rPr>
        <w:t xml:space="preserve"> </w:t>
      </w:r>
      <w:r w:rsidRPr="00E65301">
        <w:rPr>
          <w:rFonts w:cs="Arial"/>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CC2A37" w:rsidRPr="00E65301" w:rsidRDefault="00CC2A37" w:rsidP="00CC2A37">
      <w:pPr>
        <w:rPr>
          <w:rFonts w:cs="Arial"/>
        </w:rPr>
      </w:pPr>
      <w:r w:rsidRPr="00E65301">
        <w:rPr>
          <w:rFonts w:cs="Arial"/>
        </w:rPr>
        <w:lastRenderedPageBreak/>
        <w:t>Информације, подаци и документација које је Купац доставио Продавцу у извршавању предмета овог Уговора,</w:t>
      </w:r>
      <w:r>
        <w:rPr>
          <w:rFonts w:cs="Arial"/>
          <w:lang w:val="sr-Cyrl-RS"/>
        </w:rPr>
        <w:t xml:space="preserve"> </w:t>
      </w:r>
      <w:r w:rsidRPr="00E65301">
        <w:rPr>
          <w:rFonts w:cs="Arial"/>
        </w:rPr>
        <w:t>Продавац не може стављати на располагање трећим лицима, без претходне писане сагласности Купца</w:t>
      </w:r>
      <w:r w:rsidRPr="00E65301">
        <w:rPr>
          <w:rFonts w:cs="Arial"/>
          <w:lang w:val="sr-Cyrl-RS"/>
        </w:rPr>
        <w:t>,</w:t>
      </w:r>
      <w:r>
        <w:rPr>
          <w:rFonts w:cs="Arial"/>
          <w:lang w:val="sr-Cyrl-RS"/>
        </w:rPr>
        <w:t xml:space="preserve"> </w:t>
      </w:r>
      <w:r w:rsidRPr="00E65301">
        <w:rPr>
          <w:rFonts w:cs="Arial"/>
          <w:lang w:val="sr-Cyrl-RS"/>
        </w:rPr>
        <w:t>осим у случајевима предвиђеним одговарајућим прописима</w:t>
      </w:r>
      <w:r w:rsidRPr="00E65301">
        <w:rPr>
          <w:rFonts w:cs="Arial"/>
        </w:rPr>
        <w:t xml:space="preserve">. </w:t>
      </w:r>
    </w:p>
    <w:p w:rsidR="00CC2A37" w:rsidRPr="00E65301" w:rsidRDefault="00CC2A37" w:rsidP="00CC2A37">
      <w:pPr>
        <w:pStyle w:val="KDParagraf"/>
        <w:spacing w:before="0"/>
        <w:rPr>
          <w:rFonts w:eastAsia="Calibri" w:cs="Arial"/>
          <w:noProof/>
        </w:rPr>
      </w:pPr>
    </w:p>
    <w:p w:rsidR="00CC2A37" w:rsidRPr="00E65301" w:rsidRDefault="00CC2A37" w:rsidP="00CC2A37">
      <w:pPr>
        <w:spacing w:before="0"/>
        <w:jc w:val="center"/>
        <w:rPr>
          <w:rFonts w:cs="Arial"/>
          <w:b/>
        </w:rPr>
      </w:pPr>
      <w:r w:rsidRPr="00E65301">
        <w:rPr>
          <w:rFonts w:cs="Arial"/>
          <w:b/>
        </w:rPr>
        <w:t xml:space="preserve">Члан </w:t>
      </w:r>
      <w:r>
        <w:rPr>
          <w:rFonts w:cs="Arial"/>
          <w:b/>
          <w:lang w:val="sr-Cyrl-RS"/>
        </w:rPr>
        <w:t>23</w:t>
      </w:r>
      <w:r w:rsidRPr="00E65301">
        <w:rPr>
          <w:rFonts w:cs="Arial"/>
          <w:b/>
        </w:rPr>
        <w:t>.</w:t>
      </w:r>
    </w:p>
    <w:p w:rsidR="00CC2A37" w:rsidRPr="00E65301" w:rsidRDefault="00CC2A37" w:rsidP="00CC2A37">
      <w:pPr>
        <w:tabs>
          <w:tab w:val="left" w:pos="9090"/>
        </w:tabs>
        <w:spacing w:before="0"/>
        <w:rPr>
          <w:rFonts w:cs="Arial"/>
          <w:lang w:val="sr-Cyrl-CS"/>
        </w:rPr>
      </w:pPr>
      <w:r w:rsidRPr="00E65301">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CC2A37" w:rsidRPr="00E65301" w:rsidRDefault="00CC2A37" w:rsidP="00CC2A37">
      <w:pPr>
        <w:tabs>
          <w:tab w:val="left" w:pos="9090"/>
        </w:tabs>
        <w:rPr>
          <w:rFonts w:cs="Arial"/>
          <w:lang w:val="ru-RU"/>
        </w:rPr>
      </w:pPr>
      <w:r w:rsidRPr="00E65301">
        <w:rPr>
          <w:rFonts w:cs="Arial"/>
          <w:lang w:val="ru-RU"/>
        </w:rPr>
        <w:t xml:space="preserve">Након закључења </w:t>
      </w:r>
      <w:r w:rsidRPr="00E65301">
        <w:rPr>
          <w:rFonts w:cs="Arial"/>
        </w:rPr>
        <w:t xml:space="preserve">и ступања на правну снагу </w:t>
      </w:r>
      <w:r w:rsidRPr="00E65301">
        <w:rPr>
          <w:rFonts w:cs="Arial"/>
          <w:lang w:val="ru-RU"/>
        </w:rPr>
        <w:t xml:space="preserve">овог Уговора, Купац може да дозволи, а </w:t>
      </w:r>
      <w:r w:rsidRPr="00E65301">
        <w:rPr>
          <w:rFonts w:cs="Arial"/>
        </w:rPr>
        <w:t>Продавац</w:t>
      </w:r>
      <w:r w:rsidRPr="00E65301">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CC2A37" w:rsidRPr="0090487D" w:rsidRDefault="00CC2A37" w:rsidP="00CC2A37">
      <w:pPr>
        <w:tabs>
          <w:tab w:val="left" w:pos="9090"/>
        </w:tabs>
        <w:rPr>
          <w:rFonts w:cs="Arial"/>
          <w:color w:val="FF0000"/>
          <w:lang w:val="ru-RU"/>
        </w:rPr>
      </w:pPr>
    </w:p>
    <w:p w:rsidR="00CC2A37" w:rsidRPr="00E65301" w:rsidRDefault="00CC2A37" w:rsidP="00CC2A37">
      <w:pPr>
        <w:spacing w:before="0"/>
        <w:jc w:val="center"/>
        <w:rPr>
          <w:rFonts w:cs="Arial"/>
          <w:b/>
        </w:rPr>
      </w:pPr>
      <w:r w:rsidRPr="00E65301">
        <w:rPr>
          <w:rFonts w:cs="Arial"/>
          <w:b/>
        </w:rPr>
        <w:t xml:space="preserve">Члан </w:t>
      </w:r>
      <w:r w:rsidRPr="00E65301">
        <w:rPr>
          <w:rFonts w:cs="Arial"/>
          <w:b/>
          <w:lang w:val="sr-Cyrl-RS"/>
        </w:rPr>
        <w:t>2</w:t>
      </w:r>
      <w:r>
        <w:rPr>
          <w:rFonts w:cs="Arial"/>
          <w:b/>
          <w:lang w:val="sr-Cyrl-RS"/>
        </w:rPr>
        <w:t>4</w:t>
      </w:r>
      <w:r w:rsidRPr="00E65301">
        <w:rPr>
          <w:rFonts w:cs="Arial"/>
          <w:b/>
        </w:rPr>
        <w:t>.</w:t>
      </w:r>
    </w:p>
    <w:p w:rsidR="00CC2A37" w:rsidRPr="00E65301" w:rsidRDefault="00CC2A37" w:rsidP="00CC2A37">
      <w:pPr>
        <w:pStyle w:val="KDParagraf"/>
        <w:spacing w:before="0"/>
        <w:rPr>
          <w:rFonts w:eastAsia="Calibri" w:cs="Arial"/>
          <w:noProof/>
          <w:lang w:val="ru-RU"/>
        </w:rPr>
      </w:pPr>
      <w:r w:rsidRPr="00E65301">
        <w:rPr>
          <w:rFonts w:eastAsia="Calibri" w:cs="Arial"/>
          <w:noProof/>
        </w:rPr>
        <w:t>Продавац</w:t>
      </w:r>
      <w:r w:rsidRPr="00E65301">
        <w:rPr>
          <w:rFonts w:eastAsia="Calibri" w:cs="Arial"/>
          <w:noProof/>
          <w:lang w:val="ru-RU"/>
        </w:rPr>
        <w:t xml:space="preserve"> је дужан да без одлагања, а најкасније у року од 5(</w:t>
      </w:r>
      <w:r>
        <w:rPr>
          <w:rFonts w:eastAsia="Calibri" w:cs="Arial"/>
          <w:noProof/>
          <w:lang w:val="ru-RU"/>
        </w:rPr>
        <w:t xml:space="preserve">словима: </w:t>
      </w:r>
      <w:r w:rsidRPr="00E65301">
        <w:rPr>
          <w:rFonts w:eastAsia="Calibri" w:cs="Arial"/>
          <w:noProof/>
          <w:lang w:val="ru-RU"/>
        </w:rPr>
        <w:t xml:space="preserve">пет) дана од дана настанка промене у било којем од података </w:t>
      </w:r>
      <w:r w:rsidRPr="00E65301">
        <w:rPr>
          <w:rFonts w:eastAsia="TimesNewRomanPSMT" w:cs="Arial"/>
          <w:bCs/>
          <w:lang w:val="ru-RU"/>
        </w:rPr>
        <w:t>у вези са испуњеношћу услова из поступка јавне набавке</w:t>
      </w:r>
      <w:r w:rsidRPr="00E65301">
        <w:rPr>
          <w:rFonts w:eastAsia="Calibri" w:cs="Arial"/>
          <w:noProof/>
          <w:lang w:val="ru-RU"/>
        </w:rPr>
        <w:t xml:space="preserve">, о насталој промени писмено обавести </w:t>
      </w:r>
      <w:r w:rsidRPr="00E65301">
        <w:rPr>
          <w:rFonts w:eastAsia="Calibri" w:cs="Arial"/>
          <w:noProof/>
        </w:rPr>
        <w:t>Купца</w:t>
      </w:r>
      <w:r w:rsidRPr="00E65301">
        <w:rPr>
          <w:rFonts w:eastAsia="Calibri" w:cs="Arial"/>
          <w:noProof/>
          <w:lang w:val="ru-RU"/>
        </w:rPr>
        <w:t xml:space="preserve"> и да је документује на прописан начин.</w:t>
      </w:r>
    </w:p>
    <w:p w:rsidR="00CC2A37" w:rsidRPr="00E65301" w:rsidRDefault="00CC2A37" w:rsidP="00CC2A37">
      <w:pPr>
        <w:pStyle w:val="KDParagraf"/>
        <w:spacing w:before="0"/>
        <w:rPr>
          <w:rFonts w:eastAsia="Calibri" w:cs="Arial"/>
          <w:noProof/>
          <w:lang w:val="ru-RU"/>
        </w:rPr>
      </w:pPr>
      <w:r w:rsidRPr="00E65301">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CC2A37" w:rsidRPr="0090487D" w:rsidRDefault="00CC2A37" w:rsidP="00CC2A37">
      <w:pPr>
        <w:pStyle w:val="KDParagraf"/>
        <w:spacing w:before="0"/>
        <w:rPr>
          <w:rFonts w:cs="Arial"/>
          <w:b/>
          <w:color w:val="FF0000"/>
          <w:lang w:val="sr-Cyrl-BA"/>
        </w:rPr>
      </w:pPr>
    </w:p>
    <w:p w:rsidR="00CC2A37" w:rsidRPr="00E65301" w:rsidRDefault="00CC2A37" w:rsidP="00CC2A37">
      <w:pPr>
        <w:pStyle w:val="KDParagraf"/>
        <w:spacing w:before="0"/>
        <w:jc w:val="center"/>
        <w:rPr>
          <w:rFonts w:cs="Arial"/>
          <w:b/>
          <w:lang w:val="sr-Cyrl-BA"/>
        </w:rPr>
      </w:pPr>
      <w:r w:rsidRPr="00E65301">
        <w:rPr>
          <w:rFonts w:cs="Arial"/>
          <w:b/>
          <w:lang w:val="sr-Cyrl-BA"/>
        </w:rPr>
        <w:t>ВАЖНОСТ УГОВОРА</w:t>
      </w:r>
    </w:p>
    <w:p w:rsidR="00CC2A37" w:rsidRPr="00E65301" w:rsidRDefault="00CC2A37" w:rsidP="00CC2A37">
      <w:pPr>
        <w:spacing w:before="0"/>
        <w:jc w:val="center"/>
        <w:rPr>
          <w:rFonts w:cs="Arial"/>
          <w:b/>
        </w:rPr>
      </w:pPr>
      <w:r w:rsidRPr="00E65301">
        <w:rPr>
          <w:rFonts w:cs="Arial"/>
          <w:b/>
        </w:rPr>
        <w:t>Члан 2</w:t>
      </w:r>
      <w:r>
        <w:rPr>
          <w:rFonts w:cs="Arial"/>
          <w:b/>
          <w:lang w:val="sr-Cyrl-RS"/>
        </w:rPr>
        <w:t>5</w:t>
      </w:r>
      <w:r w:rsidRPr="00E65301">
        <w:rPr>
          <w:rFonts w:cs="Arial"/>
          <w:b/>
        </w:rPr>
        <w:t>.</w:t>
      </w:r>
    </w:p>
    <w:p w:rsidR="00CC2A37" w:rsidRPr="00E65301" w:rsidRDefault="00CC2A37" w:rsidP="00CC2A37">
      <w:pPr>
        <w:tabs>
          <w:tab w:val="left" w:pos="567"/>
        </w:tabs>
        <w:spacing w:before="0"/>
        <w:rPr>
          <w:rFonts w:eastAsia="Calibri" w:cs="Arial"/>
          <w:lang w:val="sr-Cyrl-RS"/>
        </w:rPr>
      </w:pPr>
      <w:r w:rsidRPr="00E65301">
        <w:rPr>
          <w:rFonts w:eastAsia="Calibri" w:cs="Arial"/>
          <w:lang w:val="sr-Cyrl-BA"/>
        </w:rPr>
        <w:t xml:space="preserve">Уговор се сматра закљученим након потписивања од стране законских заступника Уговорних страна а ступа на снагу када </w:t>
      </w:r>
      <w:r>
        <w:rPr>
          <w:rFonts w:eastAsia="Calibri" w:cs="Arial"/>
          <w:lang w:val="sr-Cyrl-BA"/>
        </w:rPr>
        <w:t>П</w:t>
      </w:r>
      <w:r w:rsidRPr="00E65301">
        <w:rPr>
          <w:rFonts w:eastAsia="Calibri" w:cs="Arial"/>
          <w:lang w:val="sr-Cyrl-BA"/>
        </w:rPr>
        <w:t>родавац испуни одложни услов и достави у уговореном року средство финансијског обезбеђења</w:t>
      </w:r>
      <w:r w:rsidRPr="00E65301">
        <w:rPr>
          <w:rFonts w:eastAsia="Calibri" w:cs="Arial"/>
          <w:lang w:val="sr-Cyrl-RS"/>
        </w:rPr>
        <w:t xml:space="preserve">  за добро извршење посла.</w:t>
      </w:r>
    </w:p>
    <w:p w:rsidR="00CC2A37" w:rsidRPr="00E65301" w:rsidRDefault="00CC2A37" w:rsidP="00CC2A37">
      <w:pPr>
        <w:tabs>
          <w:tab w:val="left" w:pos="567"/>
        </w:tabs>
        <w:rPr>
          <w:rFonts w:cs="Arial"/>
          <w:lang w:val="sr-Latn-RS"/>
        </w:rPr>
      </w:pPr>
      <w:r w:rsidRPr="00E65301">
        <w:rPr>
          <w:rFonts w:cs="Arial"/>
          <w:lang w:val="sr-Cyrl-BA"/>
        </w:rPr>
        <w:t>Уговор се закључује до обостраног испуњења уговорних обавеза, рачунајући од ступања Уговора на снагу, односно до укупно испоручених уговорених количина добара из члана 1. овог Уговора.</w:t>
      </w:r>
      <w:r w:rsidRPr="00E65301">
        <w:rPr>
          <w:rFonts w:cs="Arial"/>
          <w:lang w:val="sr-Latn-RS"/>
        </w:rPr>
        <w:t xml:space="preserve"> </w:t>
      </w:r>
    </w:p>
    <w:p w:rsidR="00CC2A37" w:rsidRPr="00E65301" w:rsidRDefault="00CC2A37" w:rsidP="00CC2A37">
      <w:pPr>
        <w:tabs>
          <w:tab w:val="left" w:pos="567"/>
        </w:tabs>
        <w:rPr>
          <w:rFonts w:cs="Arial"/>
          <w:lang w:val="sr-Latn-RS"/>
        </w:rPr>
      </w:pPr>
    </w:p>
    <w:p w:rsidR="00CC2A37" w:rsidRPr="00E65301" w:rsidRDefault="00CC2A37" w:rsidP="00CC2A37">
      <w:pPr>
        <w:spacing w:before="0"/>
        <w:jc w:val="center"/>
        <w:rPr>
          <w:rFonts w:cs="Arial"/>
          <w:b/>
        </w:rPr>
      </w:pPr>
      <w:r w:rsidRPr="00E65301">
        <w:rPr>
          <w:rFonts w:cs="Arial"/>
          <w:b/>
        </w:rPr>
        <w:t>ИЗМЕНЕ ТОКОМ ТРАЈАЊА УГОВОРА</w:t>
      </w:r>
    </w:p>
    <w:p w:rsidR="00CC2A37" w:rsidRPr="00E65301" w:rsidRDefault="00CC2A37" w:rsidP="00CC2A37">
      <w:pPr>
        <w:spacing w:before="0"/>
        <w:jc w:val="center"/>
        <w:rPr>
          <w:rFonts w:cs="Arial"/>
          <w:b/>
        </w:rPr>
      </w:pPr>
      <w:r w:rsidRPr="00E65301">
        <w:rPr>
          <w:rFonts w:cs="Arial"/>
          <w:b/>
        </w:rPr>
        <w:t>Члан 2</w:t>
      </w:r>
      <w:r>
        <w:rPr>
          <w:rFonts w:cs="Arial"/>
          <w:b/>
          <w:lang w:val="sr-Cyrl-RS"/>
        </w:rPr>
        <w:t>6</w:t>
      </w:r>
      <w:r w:rsidRPr="00E65301">
        <w:rPr>
          <w:rFonts w:cs="Arial"/>
          <w:b/>
        </w:rPr>
        <w:t>.</w:t>
      </w:r>
    </w:p>
    <w:p w:rsidR="00CC2A37" w:rsidRPr="00E65301" w:rsidRDefault="00CC2A37" w:rsidP="00CC2A37">
      <w:pPr>
        <w:spacing w:before="0"/>
        <w:rPr>
          <w:rFonts w:cs="Arial"/>
          <w:lang w:eastAsia="sr-Latn-CS"/>
        </w:rPr>
      </w:pPr>
      <w:r w:rsidRPr="00E65301">
        <w:rPr>
          <w:rFonts w:cs="Arial"/>
          <w:bCs/>
          <w:lang w:val="sr-Cyrl-CS"/>
        </w:rPr>
        <w:t xml:space="preserve">Уговорне стране су сагласне да се евентуалне измене и допуне овог Уговора изврше у писаној форми – закључивањем </w:t>
      </w:r>
      <w:r>
        <w:rPr>
          <w:rFonts w:cs="Arial"/>
          <w:bCs/>
          <w:lang w:val="sr-Cyrl-CS"/>
        </w:rPr>
        <w:t>А</w:t>
      </w:r>
      <w:r w:rsidRPr="00E65301">
        <w:rPr>
          <w:rFonts w:cs="Arial"/>
          <w:bCs/>
          <w:lang w:val="sr-Cyrl-CS"/>
        </w:rPr>
        <w:t>некса у складу са прописима о јавним набавкама.</w:t>
      </w:r>
    </w:p>
    <w:p w:rsidR="00CC2A37" w:rsidRPr="00E65301" w:rsidRDefault="00CC2A37" w:rsidP="00CC2A37">
      <w:pPr>
        <w:spacing w:before="0"/>
        <w:jc w:val="center"/>
        <w:rPr>
          <w:rFonts w:cs="Arial"/>
          <w:b/>
        </w:rPr>
      </w:pPr>
    </w:p>
    <w:p w:rsidR="00CC2A37" w:rsidRPr="00FC1536" w:rsidRDefault="00CC2A37" w:rsidP="00CC2A37">
      <w:pPr>
        <w:spacing w:before="0" w:after="120"/>
        <w:rPr>
          <w:rFonts w:cs="Arial"/>
          <w:lang w:val="ru-RU" w:eastAsia="sr-Latn-CS"/>
        </w:rPr>
      </w:pPr>
      <w:r w:rsidRPr="00E65301">
        <w:rPr>
          <w:rFonts w:cs="Arial"/>
        </w:rPr>
        <w:t xml:space="preserve">Купац може да дозволи промену цене или других битних елемената Уговора из објективних разлога </w:t>
      </w:r>
      <w:r w:rsidRPr="00FC1536">
        <w:rPr>
          <w:rFonts w:cs="Arial"/>
          <w:lang w:val="ru-RU" w:eastAsia="sr-Latn-CS"/>
        </w:rPr>
        <w:t>као што су: виша сила, измена важећих законских прописа или мере државних органа</w:t>
      </w:r>
      <w:r>
        <w:rPr>
          <w:rFonts w:cs="Arial"/>
          <w:lang w:val="ru-RU" w:eastAsia="sr-Latn-CS"/>
        </w:rPr>
        <w:t xml:space="preserve"> у складу са чланом 115 Закона.</w:t>
      </w:r>
    </w:p>
    <w:p w:rsidR="00CC2A37" w:rsidRPr="00E65301" w:rsidRDefault="00CC2A37" w:rsidP="00CC2A37">
      <w:pPr>
        <w:rPr>
          <w:rFonts w:cs="Arial"/>
          <w:lang w:eastAsia="sr-Latn-CS"/>
        </w:rPr>
      </w:pPr>
      <w:r w:rsidRPr="00E65301">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CC2A37" w:rsidRPr="00E65301" w:rsidRDefault="00CC2A37" w:rsidP="00CC2A37">
      <w:pPr>
        <w:spacing w:before="0"/>
        <w:rPr>
          <w:rFonts w:cs="Arial"/>
          <w:b/>
        </w:rPr>
      </w:pPr>
    </w:p>
    <w:p w:rsidR="00CC2A37" w:rsidRPr="00E65301" w:rsidRDefault="00CC2A37" w:rsidP="00CC2A37">
      <w:pPr>
        <w:spacing w:before="0"/>
        <w:jc w:val="center"/>
        <w:rPr>
          <w:rFonts w:cs="Arial"/>
          <w:b/>
        </w:rPr>
      </w:pPr>
      <w:r w:rsidRPr="00E65301">
        <w:rPr>
          <w:rFonts w:cs="Arial"/>
          <w:b/>
        </w:rPr>
        <w:t>ЗАВРШНЕ ОДРЕДБЕ</w:t>
      </w:r>
    </w:p>
    <w:p w:rsidR="00CC2A37" w:rsidRPr="00E65301" w:rsidRDefault="00CC2A37" w:rsidP="00CC2A37">
      <w:pPr>
        <w:spacing w:before="0"/>
        <w:jc w:val="center"/>
        <w:rPr>
          <w:rFonts w:cs="Arial"/>
        </w:rPr>
      </w:pPr>
      <w:r w:rsidRPr="00E65301">
        <w:rPr>
          <w:rFonts w:cs="Arial"/>
          <w:b/>
        </w:rPr>
        <w:t>Члан 2</w:t>
      </w:r>
      <w:r>
        <w:rPr>
          <w:rFonts w:cs="Arial"/>
          <w:b/>
          <w:lang w:val="sr-Cyrl-RS"/>
        </w:rPr>
        <w:t>7</w:t>
      </w:r>
      <w:r w:rsidRPr="00E65301">
        <w:rPr>
          <w:rFonts w:cs="Arial"/>
          <w:b/>
        </w:rPr>
        <w:t>.</w:t>
      </w:r>
    </w:p>
    <w:p w:rsidR="00CC2A37" w:rsidRPr="00E65301" w:rsidRDefault="00CC2A37" w:rsidP="00CC2A37">
      <w:pPr>
        <w:tabs>
          <w:tab w:val="left" w:pos="9090"/>
        </w:tabs>
        <w:spacing w:before="0"/>
        <w:rPr>
          <w:rFonts w:cs="Arial"/>
          <w:lang w:val="sr-Cyrl-CS"/>
        </w:rPr>
      </w:pPr>
      <w:r w:rsidRPr="00E65301">
        <w:rPr>
          <w:rFonts w:cs="Arial"/>
          <w:lang w:val="sr-Cyrl-BA"/>
        </w:rPr>
        <w:t>На односе Уговорних страна</w:t>
      </w:r>
      <w:r w:rsidRPr="00E65301">
        <w:rPr>
          <w:rFonts w:cs="Arial"/>
          <w:lang w:val="sr-Cyrl-CS"/>
        </w:rPr>
        <w:t>,</w:t>
      </w:r>
      <w:r w:rsidRPr="00E65301">
        <w:rPr>
          <w:rFonts w:cs="Arial"/>
          <w:lang w:val="sr-Cyrl-BA"/>
        </w:rPr>
        <w:t xml:space="preserve"> који нису уређени овим Уговором</w:t>
      </w:r>
      <w:r w:rsidRPr="00E65301">
        <w:rPr>
          <w:rFonts w:cs="Arial"/>
          <w:lang w:val="sr-Cyrl-CS"/>
        </w:rPr>
        <w:t>,</w:t>
      </w:r>
      <w:r w:rsidRPr="00E65301">
        <w:rPr>
          <w:rFonts w:cs="Arial"/>
          <w:lang w:val="sr-Cyrl-BA"/>
        </w:rPr>
        <w:t xml:space="preserve"> примењују се одговарајуће одредбе ЗОО</w:t>
      </w:r>
      <w:r w:rsidRPr="00E65301">
        <w:rPr>
          <w:rFonts w:cs="Arial"/>
          <w:lang w:val="pt-BR"/>
        </w:rPr>
        <w:t xml:space="preserve"> и других </w:t>
      </w:r>
      <w:r w:rsidRPr="00E65301">
        <w:rPr>
          <w:rFonts w:cs="Arial"/>
          <w:lang w:val="sr-Cyrl-CS"/>
        </w:rPr>
        <w:t xml:space="preserve">закона, подзаконских аката, стандарда и </w:t>
      </w:r>
      <w:r w:rsidRPr="00E65301">
        <w:rPr>
          <w:rFonts w:cs="Arial"/>
          <w:lang w:val="ru-RU"/>
        </w:rPr>
        <w:t>техни</w:t>
      </w:r>
      <w:r w:rsidRPr="00E65301">
        <w:rPr>
          <w:rFonts w:cs="Arial"/>
          <w:lang w:val="sr-Cyrl-CS"/>
        </w:rPr>
        <w:t>ч</w:t>
      </w:r>
      <w:r w:rsidRPr="00E65301">
        <w:rPr>
          <w:rFonts w:cs="Arial"/>
          <w:lang w:val="ru-RU"/>
        </w:rPr>
        <w:t>ки</w:t>
      </w:r>
      <w:r w:rsidRPr="00E65301">
        <w:rPr>
          <w:rFonts w:cs="Arial"/>
          <w:lang w:val="sr-Cyrl-CS"/>
        </w:rPr>
        <w:t xml:space="preserve">х </w:t>
      </w:r>
      <w:r w:rsidRPr="00E65301">
        <w:rPr>
          <w:rFonts w:cs="Arial"/>
          <w:lang w:val="ru-RU"/>
        </w:rPr>
        <w:t>норматива Републике Србије</w:t>
      </w:r>
      <w:r w:rsidRPr="00E65301">
        <w:rPr>
          <w:rFonts w:cs="Arial"/>
          <w:lang w:val="sr-Cyrl-CS"/>
        </w:rPr>
        <w:t xml:space="preserve"> – примењивих с обзиром на предмет овог Уговора.</w:t>
      </w:r>
    </w:p>
    <w:p w:rsidR="00CC2A37" w:rsidRPr="00E65301" w:rsidRDefault="00CC2A37" w:rsidP="00CC2A37">
      <w:pPr>
        <w:tabs>
          <w:tab w:val="left" w:pos="567"/>
        </w:tabs>
        <w:spacing w:before="0"/>
        <w:rPr>
          <w:rFonts w:eastAsia="Calibri" w:cs="Arial"/>
          <w:lang w:val="ru-RU"/>
        </w:rPr>
      </w:pPr>
      <w:r w:rsidRPr="00E65301">
        <w:rPr>
          <w:rFonts w:eastAsia="Calibri" w:cs="Arial"/>
          <w:lang w:val="ru-RU"/>
        </w:rPr>
        <w:t>Овај Уговор и његови прилози сачињени су на српском језику.</w:t>
      </w:r>
    </w:p>
    <w:p w:rsidR="00CC2A37" w:rsidRPr="00E65301" w:rsidRDefault="00CC2A37" w:rsidP="00CC2A37">
      <w:pPr>
        <w:tabs>
          <w:tab w:val="left" w:pos="9090"/>
        </w:tabs>
        <w:rPr>
          <w:rFonts w:cs="Arial"/>
          <w:lang w:val="ru-RU"/>
        </w:rPr>
      </w:pPr>
      <w:r w:rsidRPr="00E65301">
        <w:rPr>
          <w:rFonts w:eastAsia="Calibri" w:cs="Arial"/>
          <w:lang w:val="ru-RU"/>
        </w:rPr>
        <w:t>На овај Уговор примењују се закони Републике Србије. У случају спора меродавно је право Републике Србије.</w:t>
      </w:r>
      <w:r w:rsidRPr="00E65301">
        <w:rPr>
          <w:rFonts w:cs="Arial"/>
          <w:lang w:val="ru-RU"/>
        </w:rPr>
        <w:t xml:space="preserve"> </w:t>
      </w:r>
    </w:p>
    <w:p w:rsidR="00CC2A37" w:rsidRPr="00E65301" w:rsidRDefault="00CC2A37" w:rsidP="00CC2A37">
      <w:pPr>
        <w:tabs>
          <w:tab w:val="left" w:pos="9090"/>
        </w:tabs>
        <w:rPr>
          <w:rFonts w:cs="Arial"/>
          <w:lang w:val="ru-RU"/>
        </w:rPr>
      </w:pPr>
      <w:r w:rsidRPr="00E65301">
        <w:rPr>
          <w:rFonts w:cs="Arial"/>
          <w:lang w:val="ru-RU"/>
        </w:rPr>
        <w:lastRenderedPageBreak/>
        <w:t>У случају спора примењује се материјално и процесно право Републике Србије, а поступак се води на српском језику.</w:t>
      </w:r>
    </w:p>
    <w:p w:rsidR="00CC2A37" w:rsidRPr="00E65301" w:rsidRDefault="00CC2A37" w:rsidP="00CC2A37">
      <w:pPr>
        <w:spacing w:before="0"/>
        <w:jc w:val="center"/>
        <w:rPr>
          <w:rFonts w:cs="Arial"/>
          <w:b/>
        </w:rPr>
      </w:pPr>
      <w:r w:rsidRPr="00E65301">
        <w:rPr>
          <w:rFonts w:cs="Arial"/>
          <w:b/>
          <w:lang w:val="ru-RU"/>
        </w:rPr>
        <w:t xml:space="preserve">Члан </w:t>
      </w:r>
      <w:r w:rsidRPr="00E65301">
        <w:rPr>
          <w:rFonts w:cs="Arial"/>
          <w:b/>
        </w:rPr>
        <w:t>2</w:t>
      </w:r>
      <w:r>
        <w:rPr>
          <w:rFonts w:cs="Arial"/>
          <w:b/>
          <w:lang w:val="sr-Cyrl-RS"/>
        </w:rPr>
        <w:t>8</w:t>
      </w:r>
      <w:r w:rsidRPr="00E65301">
        <w:rPr>
          <w:rFonts w:cs="Arial"/>
          <w:b/>
          <w:lang w:val="ru-RU"/>
        </w:rPr>
        <w:t>.</w:t>
      </w:r>
    </w:p>
    <w:p w:rsidR="00CC2A37" w:rsidRPr="00E65301" w:rsidRDefault="00CC2A37" w:rsidP="00CC2A37">
      <w:pPr>
        <w:tabs>
          <w:tab w:val="left" w:pos="9090"/>
        </w:tabs>
        <w:rPr>
          <w:rFonts w:cs="Arial"/>
          <w:lang w:val="ru-RU"/>
        </w:rPr>
      </w:pPr>
      <w:r>
        <w:rPr>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CC2A37" w:rsidRPr="00E65301" w:rsidRDefault="00CC2A37" w:rsidP="00CC2A37">
      <w:pPr>
        <w:spacing w:before="0"/>
        <w:jc w:val="center"/>
        <w:rPr>
          <w:rFonts w:cs="Arial"/>
          <w:b/>
        </w:rPr>
      </w:pPr>
      <w:r w:rsidRPr="00E65301">
        <w:rPr>
          <w:rFonts w:cs="Arial"/>
          <w:b/>
          <w:lang w:val="ru-RU"/>
        </w:rPr>
        <w:t xml:space="preserve">Члан </w:t>
      </w:r>
      <w:r w:rsidRPr="00E65301">
        <w:rPr>
          <w:rFonts w:cs="Arial"/>
          <w:b/>
        </w:rPr>
        <w:t>2</w:t>
      </w:r>
      <w:r>
        <w:rPr>
          <w:rFonts w:cs="Arial"/>
          <w:b/>
          <w:lang w:val="sr-Cyrl-RS"/>
        </w:rPr>
        <w:t>9</w:t>
      </w:r>
      <w:r w:rsidRPr="00E65301">
        <w:rPr>
          <w:rFonts w:cs="Arial"/>
          <w:b/>
          <w:lang w:val="ru-RU"/>
        </w:rPr>
        <w:t>.</w:t>
      </w:r>
    </w:p>
    <w:p w:rsidR="00CC2A37" w:rsidRPr="005023E0" w:rsidRDefault="00CC2A37" w:rsidP="00CC2A37">
      <w:pPr>
        <w:tabs>
          <w:tab w:val="left" w:pos="9090"/>
        </w:tabs>
        <w:spacing w:before="0"/>
        <w:rPr>
          <w:rFonts w:cs="Arial"/>
          <w:lang w:val="sr-Cyrl-CS"/>
        </w:rPr>
      </w:pPr>
      <w:r w:rsidRPr="00E65301">
        <w:rPr>
          <w:rFonts w:cs="Arial"/>
          <w:lang w:val="sr-Cyrl-C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CC2A37" w:rsidRPr="001D1E01" w:rsidRDefault="00CC2A37" w:rsidP="00CC2A37">
      <w:pPr>
        <w:spacing w:before="0"/>
        <w:jc w:val="center"/>
        <w:rPr>
          <w:rFonts w:cs="Arial"/>
          <w:b/>
          <w:lang w:val="sr-Cyrl-RS"/>
        </w:rPr>
      </w:pPr>
      <w:r w:rsidRPr="00E65301">
        <w:rPr>
          <w:rFonts w:cs="Arial"/>
          <w:b/>
        </w:rPr>
        <w:t xml:space="preserve">Члан </w:t>
      </w:r>
      <w:r>
        <w:rPr>
          <w:rFonts w:cs="Arial"/>
          <w:b/>
          <w:lang w:val="sr-Cyrl-RS"/>
        </w:rPr>
        <w:t>30.</w:t>
      </w:r>
    </w:p>
    <w:p w:rsidR="00CC2A37" w:rsidRPr="00E65301" w:rsidRDefault="00CC2A37" w:rsidP="00CC2A37">
      <w:pPr>
        <w:spacing w:before="0"/>
        <w:jc w:val="center"/>
        <w:rPr>
          <w:rFonts w:cs="Arial"/>
          <w:b/>
        </w:rPr>
      </w:pPr>
    </w:p>
    <w:p w:rsidR="00CC2A37" w:rsidRPr="00E65301" w:rsidRDefault="00CC2A37" w:rsidP="00CC2A37">
      <w:pPr>
        <w:spacing w:before="0"/>
        <w:rPr>
          <w:rFonts w:cs="Arial"/>
          <w:spacing w:val="2"/>
          <w:lang w:val="sr-Cyrl-CS"/>
        </w:rPr>
      </w:pPr>
      <w:r w:rsidRPr="00E65301">
        <w:rPr>
          <w:rFonts w:cs="Arial"/>
          <w:spacing w:val="2"/>
          <w:lang w:val="sr-Cyrl-CS"/>
        </w:rPr>
        <w:t>Саставни део овог Уговора су и његови прилози, како следи:</w:t>
      </w:r>
    </w:p>
    <w:p w:rsidR="00CC2A37" w:rsidRPr="00E65301" w:rsidRDefault="00CC2A37" w:rsidP="00CC2A37">
      <w:pPr>
        <w:tabs>
          <w:tab w:val="left" w:pos="9090"/>
        </w:tabs>
        <w:spacing w:before="0"/>
        <w:jc w:val="left"/>
        <w:rPr>
          <w:rFonts w:cs="Arial"/>
        </w:rPr>
      </w:pPr>
      <w:r w:rsidRPr="00E65301">
        <w:rPr>
          <w:rFonts w:cs="Arial"/>
        </w:rPr>
        <w:t xml:space="preserve">Прилог    </w:t>
      </w:r>
      <w:r>
        <w:rPr>
          <w:rFonts w:cs="Arial"/>
          <w:lang w:val="sr-Cyrl-RS"/>
        </w:rPr>
        <w:t>1</w:t>
      </w:r>
      <w:r w:rsidRPr="00E65301">
        <w:rPr>
          <w:rFonts w:cs="Arial"/>
        </w:rPr>
        <w:t xml:space="preserve"> </w:t>
      </w:r>
      <w:r>
        <w:rPr>
          <w:rFonts w:cs="Arial"/>
          <w:lang w:val="sr-Cyrl-RS"/>
        </w:rPr>
        <w:t xml:space="preserve">   </w:t>
      </w:r>
      <w:r w:rsidRPr="00E65301">
        <w:rPr>
          <w:rFonts w:cs="Arial"/>
        </w:rPr>
        <w:t xml:space="preserve">Конкурсна документација </w:t>
      </w:r>
      <w:r w:rsidRPr="00E65301">
        <w:rPr>
          <w:rFonts w:cs="Arial"/>
          <w:lang w:val="sr-Cyrl-RS"/>
        </w:rPr>
        <w:t>(</w:t>
      </w:r>
      <w:r w:rsidRPr="00E65301">
        <w:rPr>
          <w:rFonts w:cs="Arial"/>
        </w:rPr>
        <w:t xml:space="preserve"> </w:t>
      </w:r>
      <w:r w:rsidRPr="00E65301">
        <w:rPr>
          <w:rFonts w:cs="Arial"/>
          <w:lang w:val="sr-Cyrl-RS"/>
        </w:rPr>
        <w:t xml:space="preserve">на Порталу јавних набавки под </w:t>
      </w:r>
      <w:r w:rsidRPr="00E65301">
        <w:rPr>
          <w:rFonts w:cs="Arial"/>
        </w:rPr>
        <w:t xml:space="preserve">      </w:t>
      </w:r>
    </w:p>
    <w:p w:rsidR="00CC2A37" w:rsidRPr="00E65301" w:rsidRDefault="00CC2A37" w:rsidP="00CC2A37">
      <w:pPr>
        <w:tabs>
          <w:tab w:val="left" w:pos="9090"/>
        </w:tabs>
        <w:spacing w:before="0"/>
        <w:jc w:val="left"/>
        <w:rPr>
          <w:rFonts w:cs="Arial"/>
          <w:lang w:val="sr-Cyrl-RS"/>
        </w:rPr>
      </w:pPr>
      <w:r w:rsidRPr="00E65301">
        <w:rPr>
          <w:rFonts w:cs="Arial"/>
        </w:rPr>
        <w:t xml:space="preserve">                         </w:t>
      </w:r>
      <w:r w:rsidRPr="00E65301">
        <w:rPr>
          <w:rFonts w:cs="Arial"/>
          <w:lang w:val="sr-Cyrl-RS"/>
        </w:rPr>
        <w:t>шифром__________)</w:t>
      </w:r>
    </w:p>
    <w:p w:rsidR="00CC2A37" w:rsidRPr="0031225D" w:rsidRDefault="00CC2A37" w:rsidP="00CC2A37">
      <w:pPr>
        <w:tabs>
          <w:tab w:val="left" w:pos="9090"/>
        </w:tabs>
        <w:spacing w:before="0"/>
        <w:jc w:val="left"/>
        <w:rPr>
          <w:rFonts w:cs="Arial"/>
          <w:lang w:val="sr-Cyrl-RS"/>
        </w:rPr>
      </w:pPr>
      <w:r w:rsidRPr="00E65301">
        <w:rPr>
          <w:rFonts w:cs="Arial"/>
        </w:rPr>
        <w:t xml:space="preserve">Прилог    </w:t>
      </w:r>
      <w:r>
        <w:rPr>
          <w:rFonts w:cs="Arial"/>
          <w:lang w:val="sr-Cyrl-RS"/>
        </w:rPr>
        <w:t>2</w:t>
      </w:r>
      <w:r w:rsidRPr="00E65301">
        <w:rPr>
          <w:rFonts w:cs="Arial"/>
        </w:rPr>
        <w:t xml:space="preserve"> </w:t>
      </w:r>
      <w:r>
        <w:rPr>
          <w:rFonts w:cs="Arial"/>
          <w:lang w:val="sr-Cyrl-RS"/>
        </w:rPr>
        <w:t xml:space="preserve">   </w:t>
      </w:r>
      <w:r w:rsidRPr="00E65301">
        <w:rPr>
          <w:rFonts w:cs="Arial"/>
        </w:rPr>
        <w:t>Понуда</w:t>
      </w:r>
      <w:r>
        <w:rPr>
          <w:rFonts w:cs="Arial"/>
          <w:lang w:val="sr-Cyrl-RS"/>
        </w:rPr>
        <w:t xml:space="preserve"> бр.___од __________</w:t>
      </w:r>
    </w:p>
    <w:p w:rsidR="00CC2A37" w:rsidRPr="00E65301" w:rsidRDefault="00CC2A37" w:rsidP="00CC2A37">
      <w:pPr>
        <w:tabs>
          <w:tab w:val="left" w:pos="9090"/>
        </w:tabs>
        <w:spacing w:before="0"/>
        <w:jc w:val="left"/>
        <w:rPr>
          <w:rFonts w:cs="Arial"/>
        </w:rPr>
      </w:pPr>
      <w:r w:rsidRPr="00E65301">
        <w:rPr>
          <w:rFonts w:cs="Arial"/>
        </w:rPr>
        <w:t xml:space="preserve">Прилог    </w:t>
      </w:r>
      <w:r>
        <w:rPr>
          <w:rFonts w:cs="Arial"/>
          <w:lang w:val="sr-Cyrl-RS"/>
        </w:rPr>
        <w:t>3</w:t>
      </w:r>
      <w:r w:rsidRPr="00E65301">
        <w:rPr>
          <w:rFonts w:cs="Arial"/>
        </w:rPr>
        <w:t xml:space="preserve"> </w:t>
      </w:r>
      <w:r>
        <w:rPr>
          <w:rFonts w:cs="Arial"/>
          <w:lang w:val="sr-Cyrl-RS"/>
        </w:rPr>
        <w:t xml:space="preserve">   </w:t>
      </w:r>
      <w:r w:rsidRPr="00E65301">
        <w:rPr>
          <w:rFonts w:cs="Arial"/>
        </w:rPr>
        <w:t>Образац структуре цене</w:t>
      </w:r>
    </w:p>
    <w:p w:rsidR="00CC2A37" w:rsidRDefault="00CC2A37" w:rsidP="00CC2A37">
      <w:pPr>
        <w:tabs>
          <w:tab w:val="left" w:pos="9090"/>
        </w:tabs>
        <w:spacing w:before="0"/>
        <w:jc w:val="left"/>
        <w:rPr>
          <w:rFonts w:cs="Arial"/>
        </w:rPr>
      </w:pPr>
      <w:r w:rsidRPr="00E65301">
        <w:rPr>
          <w:rFonts w:cs="Arial"/>
        </w:rPr>
        <w:t>Прилог</w:t>
      </w:r>
      <w:r w:rsidRPr="00E65301">
        <w:rPr>
          <w:rFonts w:cs="Arial"/>
          <w:lang w:val="sr-Cyrl-RS"/>
        </w:rPr>
        <w:t xml:space="preserve">    4</w:t>
      </w:r>
      <w:r>
        <w:rPr>
          <w:rFonts w:cs="Arial"/>
          <w:lang w:val="sr-Cyrl-RS"/>
        </w:rPr>
        <w:t xml:space="preserve">   </w:t>
      </w:r>
      <w:r w:rsidRPr="00E65301">
        <w:rPr>
          <w:rFonts w:cs="Arial"/>
        </w:rPr>
        <w:t>Техничка спецификација</w:t>
      </w:r>
    </w:p>
    <w:p w:rsidR="00CC2A37" w:rsidRDefault="00CC2A37" w:rsidP="00CC2A37">
      <w:pPr>
        <w:tabs>
          <w:tab w:val="left" w:pos="9090"/>
        </w:tabs>
        <w:spacing w:before="0"/>
        <w:jc w:val="left"/>
        <w:rPr>
          <w:rFonts w:cs="Arial"/>
          <w:lang w:val="sr-Cyrl-RS"/>
        </w:rPr>
      </w:pPr>
      <w:r w:rsidRPr="00E65301">
        <w:rPr>
          <w:rFonts w:cs="Arial"/>
        </w:rPr>
        <w:t xml:space="preserve">Прилог </w:t>
      </w:r>
      <w:r>
        <w:rPr>
          <w:rFonts w:cs="Arial"/>
        </w:rPr>
        <w:t xml:space="preserve">  </w:t>
      </w:r>
      <w:r>
        <w:rPr>
          <w:rFonts w:cs="Arial"/>
          <w:lang w:val="sr-Cyrl-RS"/>
        </w:rPr>
        <w:t xml:space="preserve"> </w:t>
      </w:r>
      <w:r w:rsidRPr="00E65301">
        <w:rPr>
          <w:rFonts w:cs="Arial"/>
        </w:rPr>
        <w:t xml:space="preserve">5 </w:t>
      </w:r>
      <w:r>
        <w:rPr>
          <w:rFonts w:cs="Arial"/>
          <w:lang w:val="sr-Cyrl-RS"/>
        </w:rPr>
        <w:t xml:space="preserve">   Израчунавање коефицијента расположивости</w:t>
      </w:r>
    </w:p>
    <w:p w:rsidR="00CC2A37" w:rsidRPr="00E65301" w:rsidRDefault="00CC2A37" w:rsidP="00CC2A37">
      <w:pPr>
        <w:tabs>
          <w:tab w:val="left" w:pos="9090"/>
        </w:tabs>
        <w:spacing w:before="0"/>
        <w:jc w:val="left"/>
        <w:rPr>
          <w:rFonts w:cs="Arial"/>
          <w:lang w:val="sr-Cyrl-RS"/>
        </w:rPr>
      </w:pPr>
      <w:r w:rsidRPr="00E65301">
        <w:rPr>
          <w:rFonts w:cs="Arial"/>
        </w:rPr>
        <w:t xml:space="preserve">Прилог </w:t>
      </w:r>
      <w:r>
        <w:rPr>
          <w:rFonts w:cs="Arial"/>
        </w:rPr>
        <w:t xml:space="preserve"> </w:t>
      </w:r>
      <w:r>
        <w:rPr>
          <w:rFonts w:cs="Arial"/>
          <w:lang w:val="sr-Cyrl-RS"/>
        </w:rPr>
        <w:t xml:space="preserve"> </w:t>
      </w:r>
      <w:r>
        <w:rPr>
          <w:rFonts w:cs="Arial"/>
        </w:rPr>
        <w:t xml:space="preserve"> </w:t>
      </w:r>
      <w:r>
        <w:rPr>
          <w:rFonts w:cs="Arial"/>
          <w:lang w:val="sr-Cyrl-RS"/>
        </w:rPr>
        <w:t>6   Образац за пријаву застоја</w:t>
      </w:r>
    </w:p>
    <w:p w:rsidR="00CC2A37" w:rsidRDefault="00CC2A37" w:rsidP="00CC2A37">
      <w:pPr>
        <w:tabs>
          <w:tab w:val="left" w:pos="9090"/>
        </w:tabs>
        <w:spacing w:before="0"/>
        <w:rPr>
          <w:rFonts w:cs="Arial"/>
          <w:lang w:val="sr-Cyrl-RS"/>
        </w:rPr>
      </w:pPr>
      <w:r w:rsidRPr="00E65301">
        <w:rPr>
          <w:rFonts w:cs="Arial"/>
        </w:rPr>
        <w:t xml:space="preserve">Прилог </w:t>
      </w:r>
      <w:r>
        <w:rPr>
          <w:rFonts w:cs="Arial"/>
        </w:rPr>
        <w:t xml:space="preserve">  </w:t>
      </w:r>
      <w:r>
        <w:rPr>
          <w:rFonts w:cs="Arial"/>
          <w:lang w:val="sr-Cyrl-RS"/>
        </w:rPr>
        <w:t>7</w:t>
      </w:r>
      <w:r w:rsidRPr="00E65301">
        <w:rPr>
          <w:rFonts w:cs="Arial"/>
        </w:rPr>
        <w:t xml:space="preserve"> </w:t>
      </w:r>
      <w:r>
        <w:rPr>
          <w:rFonts w:cs="Arial"/>
          <w:lang w:val="sr-Cyrl-RS"/>
        </w:rPr>
        <w:t xml:space="preserve">   </w:t>
      </w:r>
      <w:r w:rsidRPr="00E65301">
        <w:rPr>
          <w:rFonts w:cs="Arial"/>
        </w:rPr>
        <w:t xml:space="preserve">Споразум </w:t>
      </w:r>
      <w:r>
        <w:rPr>
          <w:rFonts w:cs="Arial"/>
          <w:lang w:val="sr-Cyrl-RS"/>
        </w:rPr>
        <w:t>учесника заједничке понуде (у случају подношења заједничке понуде)</w:t>
      </w:r>
    </w:p>
    <w:p w:rsidR="00CC2A37" w:rsidRDefault="00CC2A37" w:rsidP="00CC2A37">
      <w:pPr>
        <w:tabs>
          <w:tab w:val="left" w:pos="9090"/>
        </w:tabs>
        <w:spacing w:before="0"/>
        <w:rPr>
          <w:rFonts w:cs="Arial"/>
          <w:lang w:val="sr-Cyrl-RS"/>
        </w:rPr>
      </w:pPr>
      <w:r w:rsidRPr="00E65301">
        <w:rPr>
          <w:rFonts w:cs="Arial"/>
        </w:rPr>
        <w:t xml:space="preserve">Прилог </w:t>
      </w:r>
      <w:r>
        <w:rPr>
          <w:rFonts w:cs="Arial"/>
        </w:rPr>
        <w:t xml:space="preserve">  </w:t>
      </w:r>
      <w:r>
        <w:rPr>
          <w:rFonts w:cs="Arial"/>
          <w:lang w:val="sr-Cyrl-RS"/>
        </w:rPr>
        <w:t>8   Модел уговора о чувању пословне тајне и поверљивих информација</w:t>
      </w:r>
    </w:p>
    <w:p w:rsidR="00CC2A37" w:rsidRDefault="00CC2A37" w:rsidP="00CC2A37">
      <w:pPr>
        <w:tabs>
          <w:tab w:val="left" w:pos="9090"/>
        </w:tabs>
        <w:spacing w:before="0"/>
        <w:rPr>
          <w:rFonts w:cs="Arial"/>
          <w:lang w:val="sr-Cyrl-RS"/>
        </w:rPr>
      </w:pPr>
      <w:r>
        <w:rPr>
          <w:rFonts w:cs="Arial"/>
          <w:lang w:val="sr-Cyrl-RS"/>
        </w:rPr>
        <w:t>Прилог   9   Прилог о безбедности и здрављу на раду</w:t>
      </w:r>
    </w:p>
    <w:p w:rsidR="00CC2A37" w:rsidRPr="00FC1536" w:rsidRDefault="00CC2A37" w:rsidP="00CC2A37">
      <w:pPr>
        <w:tabs>
          <w:tab w:val="left" w:pos="9090"/>
        </w:tabs>
        <w:spacing w:before="0"/>
        <w:rPr>
          <w:rFonts w:cs="Arial"/>
          <w:lang w:val="ru-RU"/>
        </w:rPr>
      </w:pPr>
      <w:r w:rsidRPr="00FC1536">
        <w:rPr>
          <w:rFonts w:cs="Arial"/>
          <w:lang w:val="ru-RU"/>
        </w:rPr>
        <w:t xml:space="preserve">Прилог </w:t>
      </w:r>
      <w:r>
        <w:rPr>
          <w:rFonts w:cs="Arial"/>
          <w:lang w:val="ru-RU"/>
        </w:rPr>
        <w:t xml:space="preserve">  10   </w:t>
      </w:r>
      <w:r w:rsidRPr="00FC1536">
        <w:t xml:space="preserve">Образац - </w:t>
      </w:r>
      <w:r w:rsidRPr="00FC1536">
        <w:rPr>
          <w:lang w:val="sr-Cyrl-RS"/>
        </w:rPr>
        <w:t xml:space="preserve"> </w:t>
      </w:r>
      <w:r w:rsidRPr="00FC1536">
        <w:t>Најава испоруке добара</w:t>
      </w:r>
    </w:p>
    <w:p w:rsidR="00CC2A37" w:rsidRDefault="00CC2A37" w:rsidP="00CC2A37">
      <w:pPr>
        <w:tabs>
          <w:tab w:val="left" w:pos="9090"/>
        </w:tabs>
        <w:spacing w:before="0"/>
      </w:pPr>
      <w:r w:rsidRPr="00FC1536">
        <w:rPr>
          <w:rFonts w:cs="Arial"/>
          <w:lang w:val="ru-RU"/>
        </w:rPr>
        <w:t xml:space="preserve">Прилог </w:t>
      </w:r>
      <w:r>
        <w:rPr>
          <w:rFonts w:cs="Arial"/>
          <w:lang w:val="ru-RU"/>
        </w:rPr>
        <w:t xml:space="preserve">  11   </w:t>
      </w:r>
      <w:r w:rsidRPr="00FC1536">
        <w:t xml:space="preserve">Образац - </w:t>
      </w:r>
      <w:r w:rsidRPr="00FC1536">
        <w:rPr>
          <w:lang w:val="sr-Cyrl-RS"/>
        </w:rPr>
        <w:t xml:space="preserve"> </w:t>
      </w:r>
      <w:r w:rsidRPr="00FC1536">
        <w:t>Обавештење о испоруци добара</w:t>
      </w:r>
    </w:p>
    <w:p w:rsidR="00CC2A37" w:rsidRPr="00812E3E" w:rsidRDefault="00CC2A37" w:rsidP="00CC2A37">
      <w:pPr>
        <w:tabs>
          <w:tab w:val="left" w:pos="9090"/>
        </w:tabs>
        <w:spacing w:before="0"/>
        <w:rPr>
          <w:lang w:val="sr-Cyrl-RS"/>
        </w:rPr>
      </w:pPr>
      <w:r>
        <w:rPr>
          <w:lang w:val="sr-Cyrl-RS"/>
        </w:rPr>
        <w:t>Прилог   12  Средства финансијског обезбеђења</w:t>
      </w:r>
    </w:p>
    <w:p w:rsidR="00CC2A37" w:rsidRDefault="00CC2A37" w:rsidP="00CC2A37">
      <w:pPr>
        <w:tabs>
          <w:tab w:val="left" w:pos="9090"/>
        </w:tabs>
        <w:spacing w:before="0"/>
        <w:rPr>
          <w:rFonts w:cs="Arial"/>
          <w:lang w:val="sr-Cyrl-RS"/>
        </w:rPr>
      </w:pPr>
    </w:p>
    <w:p w:rsidR="00CC2A37" w:rsidRPr="00E65301" w:rsidRDefault="00CC2A37" w:rsidP="00CC2A37">
      <w:pPr>
        <w:spacing w:before="0"/>
        <w:rPr>
          <w:rFonts w:cs="Arial"/>
          <w:spacing w:val="2"/>
          <w:lang w:val="sr-Cyrl-CS"/>
        </w:rPr>
      </w:pPr>
      <w:r w:rsidRPr="00E65301">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CC2A37" w:rsidRPr="00E65301" w:rsidRDefault="00CC2A37" w:rsidP="00CC2A37">
      <w:pPr>
        <w:spacing w:before="0"/>
        <w:jc w:val="center"/>
        <w:rPr>
          <w:rFonts w:cs="Arial"/>
          <w:b/>
        </w:rPr>
      </w:pPr>
    </w:p>
    <w:p w:rsidR="00CC2A37" w:rsidRPr="00E65301" w:rsidRDefault="00CC2A37" w:rsidP="00CC2A37">
      <w:pPr>
        <w:spacing w:before="0"/>
        <w:jc w:val="center"/>
        <w:rPr>
          <w:rFonts w:cs="Arial"/>
          <w:b/>
        </w:rPr>
      </w:pPr>
      <w:r w:rsidRPr="00E65301">
        <w:rPr>
          <w:rFonts w:cs="Arial"/>
          <w:b/>
        </w:rPr>
        <w:t xml:space="preserve">Члан </w:t>
      </w:r>
      <w:r>
        <w:rPr>
          <w:rFonts w:cs="Arial"/>
          <w:b/>
          <w:lang w:val="sr-Cyrl-RS"/>
        </w:rPr>
        <w:t>31</w:t>
      </w:r>
      <w:r w:rsidRPr="00E65301">
        <w:rPr>
          <w:rFonts w:cs="Arial"/>
          <w:b/>
        </w:rPr>
        <w:t>.</w:t>
      </w:r>
    </w:p>
    <w:p w:rsidR="00CC2A37" w:rsidRPr="00E65301" w:rsidRDefault="00CC2A37" w:rsidP="00CC2A37">
      <w:pPr>
        <w:tabs>
          <w:tab w:val="left" w:pos="567"/>
        </w:tabs>
        <w:spacing w:before="0"/>
        <w:rPr>
          <w:rFonts w:cs="Arial"/>
        </w:rPr>
      </w:pPr>
      <w:r w:rsidRPr="00E65301">
        <w:rPr>
          <w:rFonts w:cs="Arial"/>
        </w:rPr>
        <w:t>Уговор је сачињен у 7</w:t>
      </w:r>
      <w:r w:rsidRPr="00E65301">
        <w:rPr>
          <w:rFonts w:cs="Arial"/>
          <w:lang w:val="sr-Cyrl-RS"/>
        </w:rPr>
        <w:t xml:space="preserve"> </w:t>
      </w:r>
      <w:r w:rsidRPr="00E65301">
        <w:rPr>
          <w:rFonts w:cs="Arial"/>
        </w:rPr>
        <w:t>(</w:t>
      </w:r>
      <w:r w:rsidRPr="00E65301">
        <w:rPr>
          <w:rFonts w:cs="Arial"/>
          <w:lang w:val="sr-Cyrl-RS"/>
        </w:rPr>
        <w:t>словима: седам</w:t>
      </w:r>
      <w:r w:rsidRPr="00E65301">
        <w:rPr>
          <w:rFonts w:cs="Arial"/>
        </w:rPr>
        <w:t>) истоветних пример</w:t>
      </w:r>
      <w:r w:rsidRPr="00E65301">
        <w:rPr>
          <w:rFonts w:cs="Arial"/>
          <w:lang w:val="sr-Cyrl-RS"/>
        </w:rPr>
        <w:t>а</w:t>
      </w:r>
      <w:r w:rsidRPr="00E65301">
        <w:rPr>
          <w:rFonts w:cs="Arial"/>
        </w:rPr>
        <w:t>ка, од којих 2 (</w:t>
      </w:r>
      <w:r w:rsidRPr="00E65301">
        <w:rPr>
          <w:rFonts w:cs="Arial"/>
          <w:lang w:val="sr-Cyrl-RS"/>
        </w:rPr>
        <w:t xml:space="preserve">словима: </w:t>
      </w:r>
      <w:r w:rsidRPr="00E65301">
        <w:rPr>
          <w:rFonts w:cs="Arial"/>
        </w:rPr>
        <w:t>два) примерка за Продавца</w:t>
      </w:r>
      <w:r w:rsidRPr="00E65301">
        <w:rPr>
          <w:rFonts w:cs="Arial"/>
          <w:lang w:val="sr-Cyrl-RS"/>
        </w:rPr>
        <w:t>,</w:t>
      </w:r>
      <w:r w:rsidRPr="00E65301">
        <w:rPr>
          <w:rFonts w:cs="Arial"/>
        </w:rPr>
        <w:t xml:space="preserve"> </w:t>
      </w:r>
      <w:r w:rsidRPr="00E65301">
        <w:rPr>
          <w:rFonts w:cs="Arial"/>
          <w:lang w:val="sr-Cyrl-RS"/>
        </w:rPr>
        <w:t>а 5 (словима: пет) примерака</w:t>
      </w:r>
      <w:r w:rsidRPr="00E65301">
        <w:rPr>
          <w:rFonts w:cs="Arial"/>
        </w:rPr>
        <w:t xml:space="preserve"> за Купца.</w:t>
      </w:r>
    </w:p>
    <w:p w:rsidR="0085113E" w:rsidRPr="00E65301" w:rsidRDefault="0085113E" w:rsidP="0085113E">
      <w:pPr>
        <w:pStyle w:val="KDParagraf"/>
        <w:spacing w:before="0"/>
        <w:rPr>
          <w:rFonts w:cs="Arial"/>
          <w:lang w:val="sr-Cyrl-BA"/>
        </w:rPr>
      </w:pPr>
    </w:p>
    <w:tbl>
      <w:tblPr>
        <w:tblW w:w="0" w:type="auto"/>
        <w:tblLook w:val="04A0" w:firstRow="1" w:lastRow="0" w:firstColumn="1" w:lastColumn="0" w:noHBand="0" w:noVBand="1"/>
      </w:tblPr>
      <w:tblGrid>
        <w:gridCol w:w="4130"/>
        <w:gridCol w:w="780"/>
        <w:gridCol w:w="4119"/>
      </w:tblGrid>
      <w:tr w:rsidR="0085113E" w:rsidRPr="00E65301" w:rsidTr="00F0096B">
        <w:tc>
          <w:tcPr>
            <w:tcW w:w="4130" w:type="dxa"/>
            <w:hideMark/>
          </w:tcPr>
          <w:p w:rsidR="0085113E" w:rsidRPr="00E65301" w:rsidRDefault="0085113E" w:rsidP="00F0096B">
            <w:pPr>
              <w:spacing w:before="0"/>
              <w:jc w:val="center"/>
              <w:rPr>
                <w:rFonts w:cs="Arial"/>
                <w:b/>
                <w:smallCaps/>
              </w:rPr>
            </w:pPr>
            <w:r>
              <w:rPr>
                <w:b/>
                <w:lang w:val="sr-Cyrl-RS" w:eastAsia="sr-Latn-CS"/>
              </w:rPr>
              <w:t>Купац</w:t>
            </w:r>
          </w:p>
        </w:tc>
        <w:tc>
          <w:tcPr>
            <w:tcW w:w="780" w:type="dxa"/>
            <w:vAlign w:val="center"/>
          </w:tcPr>
          <w:p w:rsidR="0085113E" w:rsidRPr="00E65301" w:rsidRDefault="0085113E" w:rsidP="00F0096B">
            <w:pPr>
              <w:spacing w:before="0"/>
              <w:jc w:val="center"/>
              <w:rPr>
                <w:rFonts w:cs="Arial"/>
                <w:b/>
                <w:smallCaps/>
              </w:rPr>
            </w:pPr>
          </w:p>
        </w:tc>
        <w:tc>
          <w:tcPr>
            <w:tcW w:w="4119" w:type="dxa"/>
            <w:vAlign w:val="center"/>
            <w:hideMark/>
          </w:tcPr>
          <w:p w:rsidR="0085113E" w:rsidRPr="00E65301" w:rsidRDefault="0085113E" w:rsidP="00F0096B">
            <w:pPr>
              <w:spacing w:before="0"/>
              <w:jc w:val="center"/>
              <w:rPr>
                <w:rFonts w:cs="Arial"/>
                <w:b/>
                <w:smallCaps/>
              </w:rPr>
            </w:pPr>
            <w:r>
              <w:rPr>
                <w:rFonts w:cs="Arial"/>
                <w:b/>
                <w:lang w:val="sr-Cyrl-RS" w:eastAsia="sr-Latn-CS"/>
              </w:rPr>
              <w:t>Продавац</w:t>
            </w:r>
          </w:p>
        </w:tc>
      </w:tr>
      <w:tr w:rsidR="0085113E" w:rsidRPr="00E65301" w:rsidTr="00F0096B">
        <w:tc>
          <w:tcPr>
            <w:tcW w:w="4130" w:type="dxa"/>
            <w:hideMark/>
          </w:tcPr>
          <w:p w:rsidR="0085113E" w:rsidRDefault="0085113E" w:rsidP="00F0096B">
            <w:pPr>
              <w:spacing w:before="0"/>
              <w:jc w:val="center"/>
              <w:rPr>
                <w:b/>
                <w:lang w:val="sr-Latn-CS" w:eastAsia="sr-Latn-CS"/>
              </w:rPr>
            </w:pPr>
            <w:r w:rsidRPr="00FC1536">
              <w:rPr>
                <w:b/>
                <w:lang w:val="sr-Latn-CS" w:eastAsia="sr-Latn-CS"/>
              </w:rPr>
              <w:t>Јавно предузеће „Електропривреда  Србије“ Београд</w:t>
            </w:r>
          </w:p>
          <w:p w:rsidR="0085113E" w:rsidRPr="00E65301" w:rsidRDefault="0085113E" w:rsidP="00F0096B">
            <w:pPr>
              <w:spacing w:before="0"/>
              <w:jc w:val="center"/>
              <w:rPr>
                <w:rFonts w:cs="Arial"/>
                <w:b/>
              </w:rPr>
            </w:pPr>
            <w:r w:rsidRPr="00CC1695">
              <w:rPr>
                <w:rFonts w:eastAsia="Calibri"/>
              </w:rPr>
              <w:t xml:space="preserve">       </w:t>
            </w:r>
            <w:r>
              <w:rPr>
                <w:rFonts w:eastAsia="Calibri"/>
                <w:lang w:val="sr-Cyrl-RS"/>
              </w:rPr>
              <w:t xml:space="preserve">            </w:t>
            </w:r>
            <w:r w:rsidRPr="00CC1695">
              <w:rPr>
                <w:rFonts w:eastAsia="Calibri"/>
              </w:rPr>
              <w:t xml:space="preserve">    </w:t>
            </w:r>
          </w:p>
        </w:tc>
        <w:tc>
          <w:tcPr>
            <w:tcW w:w="780" w:type="dxa"/>
            <w:vAlign w:val="center"/>
          </w:tcPr>
          <w:p w:rsidR="0085113E" w:rsidRPr="00E65301" w:rsidRDefault="0085113E" w:rsidP="00F0096B">
            <w:pPr>
              <w:spacing w:before="0"/>
              <w:jc w:val="center"/>
              <w:rPr>
                <w:rFonts w:cs="Arial"/>
                <w:b/>
                <w:smallCaps/>
              </w:rPr>
            </w:pPr>
          </w:p>
        </w:tc>
        <w:tc>
          <w:tcPr>
            <w:tcW w:w="4119" w:type="dxa"/>
            <w:vAlign w:val="center"/>
          </w:tcPr>
          <w:p w:rsidR="0085113E" w:rsidRPr="00FC1536" w:rsidRDefault="0085113E" w:rsidP="00F0096B">
            <w:pPr>
              <w:spacing w:before="0"/>
              <w:jc w:val="center"/>
              <w:rPr>
                <w:rFonts w:cs="Arial"/>
                <w:b/>
                <w:lang w:val="sr-Latn-CS" w:eastAsia="sr-Latn-CS"/>
              </w:rPr>
            </w:pPr>
            <w:r w:rsidRPr="00FC1536">
              <w:rPr>
                <w:rFonts w:cs="Arial"/>
                <w:b/>
                <w:lang w:val="sr-Latn-CS" w:eastAsia="sr-Latn-CS"/>
              </w:rPr>
              <w:t>Назив</w:t>
            </w:r>
          </w:p>
          <w:p w:rsidR="0085113E" w:rsidRPr="00E65301" w:rsidRDefault="0085113E" w:rsidP="00F0096B">
            <w:pPr>
              <w:spacing w:before="0"/>
              <w:jc w:val="center"/>
              <w:rPr>
                <w:rFonts w:cs="Arial"/>
                <w:b/>
                <w:smallCaps/>
              </w:rPr>
            </w:pPr>
          </w:p>
        </w:tc>
      </w:tr>
      <w:tr w:rsidR="0085113E" w:rsidRPr="00E65301" w:rsidTr="00F0096B">
        <w:tc>
          <w:tcPr>
            <w:tcW w:w="4130" w:type="dxa"/>
            <w:hideMark/>
          </w:tcPr>
          <w:p w:rsidR="0085113E" w:rsidRPr="004B313A" w:rsidRDefault="0085113E" w:rsidP="00F0096B">
            <w:pPr>
              <w:spacing w:before="0"/>
              <w:jc w:val="center"/>
              <w:rPr>
                <w:b/>
                <w:lang w:val="sr-Latn-CS" w:eastAsia="sr-Latn-CS"/>
              </w:rPr>
            </w:pPr>
            <w:r w:rsidRPr="00FC1536">
              <w:rPr>
                <w:lang w:val="sr-Latn-CS" w:eastAsia="sr-Latn-CS"/>
              </w:rPr>
              <w:t xml:space="preserve">     </w:t>
            </w:r>
            <w:r w:rsidRPr="004B313A">
              <w:rPr>
                <w:b/>
                <w:lang w:val="sr-Latn-CS" w:eastAsia="sr-Latn-CS"/>
              </w:rPr>
              <w:t>________________________</w:t>
            </w:r>
          </w:p>
          <w:p w:rsidR="0085113E" w:rsidRPr="00E65301" w:rsidRDefault="0085113E" w:rsidP="00F0096B">
            <w:pPr>
              <w:spacing w:before="0"/>
              <w:jc w:val="center"/>
              <w:rPr>
                <w:rFonts w:cs="Arial"/>
                <w:b/>
                <w:smallCaps/>
              </w:rPr>
            </w:pPr>
            <w:r>
              <w:rPr>
                <w:rFonts w:eastAsia="Calibri"/>
              </w:rPr>
              <w:t xml:space="preserve">  </w:t>
            </w:r>
            <w:r w:rsidRPr="00CC1695">
              <w:rPr>
                <w:rFonts w:eastAsia="Calibri"/>
              </w:rPr>
              <w:t>в.д. директора</w:t>
            </w:r>
          </w:p>
        </w:tc>
        <w:tc>
          <w:tcPr>
            <w:tcW w:w="780" w:type="dxa"/>
            <w:vAlign w:val="center"/>
            <w:hideMark/>
          </w:tcPr>
          <w:p w:rsidR="0085113E" w:rsidRPr="00E65301" w:rsidRDefault="0085113E" w:rsidP="00F0096B">
            <w:pPr>
              <w:spacing w:before="0"/>
              <w:jc w:val="center"/>
              <w:rPr>
                <w:rFonts w:cs="Arial"/>
                <w:smallCaps/>
              </w:rPr>
            </w:pPr>
            <w:r w:rsidRPr="00FC1536">
              <w:rPr>
                <w:rFonts w:cs="Arial"/>
                <w:lang w:val="sr-Latn-CS" w:eastAsia="sr-Latn-CS"/>
              </w:rPr>
              <w:t>М.П.</w:t>
            </w:r>
          </w:p>
        </w:tc>
        <w:tc>
          <w:tcPr>
            <w:tcW w:w="4119" w:type="dxa"/>
            <w:vAlign w:val="center"/>
            <w:hideMark/>
          </w:tcPr>
          <w:p w:rsidR="0085113E" w:rsidRPr="004B313A" w:rsidRDefault="0085113E" w:rsidP="00F0096B">
            <w:pPr>
              <w:pBdr>
                <w:bottom w:val="single" w:sz="12" w:space="1" w:color="auto"/>
              </w:pBdr>
              <w:spacing w:before="0"/>
              <w:jc w:val="center"/>
              <w:rPr>
                <w:rFonts w:cs="Arial"/>
                <w:lang w:val="sr-Latn-CS" w:eastAsia="sr-Latn-CS"/>
              </w:rPr>
            </w:pPr>
          </w:p>
          <w:p w:rsidR="0085113E" w:rsidRPr="00E65301" w:rsidRDefault="0085113E" w:rsidP="00F0096B">
            <w:pPr>
              <w:spacing w:before="0"/>
              <w:jc w:val="center"/>
              <w:rPr>
                <w:rFonts w:cs="Arial"/>
                <w:b/>
                <w:smallCaps/>
              </w:rPr>
            </w:pPr>
            <w:r w:rsidRPr="004B313A">
              <w:rPr>
                <w:rFonts w:cs="Arial"/>
                <w:lang w:val="sr-Cyrl-RS" w:eastAsia="sr-Latn-CS"/>
              </w:rPr>
              <w:t>(функција)</w:t>
            </w:r>
          </w:p>
        </w:tc>
      </w:tr>
      <w:tr w:rsidR="0085113E" w:rsidRPr="00E65301" w:rsidTr="00F0096B">
        <w:tc>
          <w:tcPr>
            <w:tcW w:w="4130" w:type="dxa"/>
            <w:hideMark/>
          </w:tcPr>
          <w:p w:rsidR="0085113E" w:rsidRPr="00E65301" w:rsidRDefault="0085113E" w:rsidP="00F0096B">
            <w:pPr>
              <w:spacing w:before="0"/>
              <w:jc w:val="center"/>
              <w:rPr>
                <w:rFonts w:cs="Arial"/>
                <w:b/>
                <w:smallCaps/>
                <w:lang w:val="sr-Cyrl-RS"/>
              </w:rPr>
            </w:pPr>
            <w:r w:rsidRPr="00FC1536">
              <w:rPr>
                <w:lang w:val="sr-Latn-CS" w:eastAsia="sr-Latn-CS"/>
              </w:rPr>
              <w:t xml:space="preserve">  Милорад Грчић</w:t>
            </w:r>
          </w:p>
        </w:tc>
        <w:tc>
          <w:tcPr>
            <w:tcW w:w="780" w:type="dxa"/>
            <w:vAlign w:val="center"/>
          </w:tcPr>
          <w:p w:rsidR="0085113E" w:rsidRPr="00E65301" w:rsidRDefault="0085113E" w:rsidP="00F0096B">
            <w:pPr>
              <w:spacing w:before="0"/>
              <w:jc w:val="center"/>
              <w:rPr>
                <w:rFonts w:cs="Arial"/>
                <w:b/>
                <w:smallCaps/>
              </w:rPr>
            </w:pPr>
          </w:p>
        </w:tc>
        <w:tc>
          <w:tcPr>
            <w:tcW w:w="4119" w:type="dxa"/>
            <w:vAlign w:val="center"/>
            <w:hideMark/>
          </w:tcPr>
          <w:p w:rsidR="0085113E" w:rsidRPr="00E65301" w:rsidRDefault="0085113E" w:rsidP="00F0096B">
            <w:pPr>
              <w:spacing w:before="0"/>
              <w:jc w:val="center"/>
              <w:rPr>
                <w:rFonts w:cs="Arial"/>
                <w:b/>
                <w:smallCaps/>
              </w:rPr>
            </w:pPr>
            <w:r w:rsidRPr="00FC1536">
              <w:rPr>
                <w:rFonts w:cs="Arial"/>
                <w:lang w:val="sr-Latn-CS" w:eastAsia="sr-Latn-CS"/>
              </w:rPr>
              <w:t>име и презиме</w:t>
            </w:r>
          </w:p>
        </w:tc>
      </w:tr>
      <w:tr w:rsidR="0085113E" w:rsidRPr="0090487D" w:rsidTr="00F0096B">
        <w:tc>
          <w:tcPr>
            <w:tcW w:w="4130" w:type="dxa"/>
          </w:tcPr>
          <w:p w:rsidR="0085113E" w:rsidRPr="0090487D" w:rsidRDefault="0085113E" w:rsidP="00F0096B">
            <w:pPr>
              <w:spacing w:before="0"/>
              <w:rPr>
                <w:rFonts w:cs="Arial"/>
                <w:b/>
                <w:color w:val="FF0000"/>
                <w:lang w:val="sr-Cyrl-RS"/>
              </w:rPr>
            </w:pPr>
          </w:p>
        </w:tc>
        <w:tc>
          <w:tcPr>
            <w:tcW w:w="780" w:type="dxa"/>
            <w:vAlign w:val="center"/>
          </w:tcPr>
          <w:p w:rsidR="0085113E" w:rsidRPr="0090487D" w:rsidRDefault="0085113E" w:rsidP="00F0096B">
            <w:pPr>
              <w:spacing w:before="0"/>
              <w:jc w:val="center"/>
              <w:rPr>
                <w:rFonts w:cs="Arial"/>
                <w:b/>
                <w:smallCaps/>
                <w:color w:val="FF0000"/>
              </w:rPr>
            </w:pPr>
          </w:p>
        </w:tc>
        <w:tc>
          <w:tcPr>
            <w:tcW w:w="4119" w:type="dxa"/>
            <w:vAlign w:val="center"/>
          </w:tcPr>
          <w:p w:rsidR="0085113E" w:rsidRPr="0090487D" w:rsidRDefault="0085113E" w:rsidP="00F0096B">
            <w:pPr>
              <w:spacing w:before="0"/>
              <w:jc w:val="center"/>
              <w:rPr>
                <w:rFonts w:cs="Arial"/>
                <w:b/>
                <w:smallCaps/>
                <w:color w:val="FF0000"/>
              </w:rPr>
            </w:pPr>
          </w:p>
        </w:tc>
      </w:tr>
    </w:tbl>
    <w:p w:rsidR="00AA37DD" w:rsidRDefault="00AA37DD" w:rsidP="007A314E">
      <w:pPr>
        <w:rPr>
          <w:rFonts w:cs="Arial"/>
          <w:b/>
          <w:lang w:val="sr-Cyrl-RS"/>
        </w:rPr>
      </w:pPr>
    </w:p>
    <w:p w:rsidR="0050284A" w:rsidRDefault="0050284A" w:rsidP="007A314E">
      <w:pPr>
        <w:rPr>
          <w:rFonts w:cs="Arial"/>
          <w:b/>
          <w:lang w:val="sr-Cyrl-RS"/>
        </w:rPr>
      </w:pPr>
    </w:p>
    <w:p w:rsidR="0050284A" w:rsidRDefault="0050284A" w:rsidP="007A314E">
      <w:pPr>
        <w:rPr>
          <w:rFonts w:cs="Arial"/>
          <w:b/>
          <w:lang w:val="sr-Cyrl-RS"/>
        </w:rPr>
      </w:pPr>
    </w:p>
    <w:p w:rsidR="0085113E" w:rsidRDefault="0085113E" w:rsidP="007A314E">
      <w:pPr>
        <w:rPr>
          <w:rFonts w:cs="Arial"/>
          <w:b/>
          <w:lang w:val="sr-Cyrl-RS"/>
        </w:rPr>
      </w:pPr>
    </w:p>
    <w:p w:rsidR="008C1F52" w:rsidRDefault="008C1F52" w:rsidP="007A314E">
      <w:pPr>
        <w:rPr>
          <w:rFonts w:cs="Arial"/>
          <w:b/>
          <w:lang w:val="sr-Cyrl-RS"/>
        </w:rPr>
      </w:pPr>
    </w:p>
    <w:p w:rsidR="008C1F52" w:rsidRDefault="008C1F52" w:rsidP="007A314E">
      <w:pPr>
        <w:rPr>
          <w:rFonts w:cs="Arial"/>
          <w:b/>
          <w:lang w:val="sr-Cyrl-RS"/>
        </w:rPr>
      </w:pPr>
    </w:p>
    <w:p w:rsidR="0085113E" w:rsidRDefault="0085113E" w:rsidP="007A314E">
      <w:pPr>
        <w:rPr>
          <w:rFonts w:cs="Arial"/>
          <w:b/>
          <w:lang w:val="sr-Cyrl-RS"/>
        </w:rPr>
      </w:pPr>
    </w:p>
    <w:p w:rsidR="0085113E" w:rsidRPr="00B001B0" w:rsidRDefault="0085113E" w:rsidP="0085113E">
      <w:pPr>
        <w:pStyle w:val="KDPodnaslov1"/>
        <w:spacing w:before="0"/>
        <w:rPr>
          <w:rFonts w:cs="Arial"/>
          <w:lang w:val="sr-Cyrl-RS"/>
        </w:rPr>
      </w:pPr>
      <w:r w:rsidRPr="00E64075">
        <w:rPr>
          <w:rFonts w:cs="Arial"/>
        </w:rPr>
        <w:t>МОДЕЛ УГОВОРА</w:t>
      </w:r>
      <w:r>
        <w:rPr>
          <w:rFonts w:cs="Arial"/>
          <w:lang w:val="sr-Cyrl-RS"/>
        </w:rPr>
        <w:t xml:space="preserve"> ЗА ПАРТИЈУ бр. 3 </w:t>
      </w:r>
    </w:p>
    <w:p w:rsidR="0085113E" w:rsidRDefault="0085113E" w:rsidP="0085113E">
      <w:pPr>
        <w:rPr>
          <w:rFonts w:cs="Arial"/>
          <w:b/>
          <w:lang w:val="sr-Cyrl-RS"/>
        </w:rPr>
      </w:pPr>
    </w:p>
    <w:p w:rsidR="0085113E" w:rsidRPr="00E64075" w:rsidRDefault="0085113E" w:rsidP="0085113E">
      <w:pPr>
        <w:pStyle w:val="KDParagraf"/>
        <w:spacing w:before="0"/>
        <w:rPr>
          <w:rFonts w:cs="Arial"/>
          <w:b/>
        </w:rPr>
      </w:pPr>
      <w:r w:rsidRPr="00E64075">
        <w:rPr>
          <w:rFonts w:cs="Arial"/>
          <w:b/>
        </w:rPr>
        <w:t>УГОВОРНЕ СТРАНЕ:</w:t>
      </w:r>
    </w:p>
    <w:p w:rsidR="0085113E" w:rsidRPr="00E64075" w:rsidRDefault="0085113E" w:rsidP="0085113E">
      <w:pPr>
        <w:pStyle w:val="KDParagraf"/>
        <w:spacing w:before="0"/>
        <w:rPr>
          <w:rFonts w:cs="Arial"/>
          <w:b/>
        </w:rPr>
      </w:pPr>
    </w:p>
    <w:p w:rsidR="0085113E" w:rsidRPr="00E64075" w:rsidRDefault="0085113E" w:rsidP="0085113E">
      <w:pPr>
        <w:tabs>
          <w:tab w:val="left" w:pos="567"/>
        </w:tabs>
        <w:spacing w:before="0"/>
        <w:rPr>
          <w:rFonts w:cs="Arial"/>
          <w:noProof/>
          <w:lang w:val="sr-Cyrl-CS"/>
        </w:rPr>
      </w:pPr>
      <w:r w:rsidRPr="00E64075">
        <w:rPr>
          <w:rFonts w:cs="Arial"/>
          <w:noProof/>
          <w:lang w:val="sr-Cyrl-CS"/>
        </w:rPr>
        <w:t>У складу са датим Модел</w:t>
      </w:r>
      <w:r>
        <w:rPr>
          <w:rFonts w:cs="Arial"/>
          <w:noProof/>
          <w:lang w:val="sr-Cyrl-CS"/>
        </w:rPr>
        <w:t>има</w:t>
      </w:r>
      <w:r w:rsidRPr="00E64075">
        <w:rPr>
          <w:rFonts w:cs="Arial"/>
          <w:noProof/>
          <w:lang w:val="sr-Cyrl-CS"/>
        </w:rPr>
        <w:t xml:space="preserve"> уговора и елементима најповољније понуде биће закључен Уговор о јавној набавци. Понуђач дат</w:t>
      </w:r>
      <w:r>
        <w:rPr>
          <w:rFonts w:cs="Arial"/>
          <w:noProof/>
          <w:lang w:val="sr-Cyrl-CS"/>
        </w:rPr>
        <w:t>е</w:t>
      </w:r>
      <w:r w:rsidRPr="00E64075">
        <w:rPr>
          <w:rFonts w:cs="Arial"/>
          <w:noProof/>
          <w:lang w:val="sr-Cyrl-CS"/>
        </w:rPr>
        <w:t xml:space="preserve"> Модел</w:t>
      </w:r>
      <w:r>
        <w:rPr>
          <w:rFonts w:cs="Arial"/>
          <w:noProof/>
          <w:lang w:val="sr-Cyrl-CS"/>
        </w:rPr>
        <w:t>е</w:t>
      </w:r>
      <w:r w:rsidRPr="00E64075">
        <w:rPr>
          <w:rFonts w:cs="Arial"/>
          <w:noProof/>
          <w:lang w:val="sr-Cyrl-CS"/>
        </w:rPr>
        <w:t xml:space="preserve"> уговора потписује, оверава и доставља у понуди.</w:t>
      </w:r>
    </w:p>
    <w:p w:rsidR="0085113E" w:rsidRPr="00E64075" w:rsidRDefault="0085113E" w:rsidP="0085113E">
      <w:pPr>
        <w:tabs>
          <w:tab w:val="left" w:pos="567"/>
        </w:tabs>
        <w:spacing w:before="0"/>
        <w:rPr>
          <w:rFonts w:cs="Arial"/>
          <w:noProof/>
          <w:lang w:val="sr-Cyrl-CS"/>
        </w:rPr>
      </w:pPr>
    </w:p>
    <w:p w:rsidR="0085113E" w:rsidRPr="00E64075" w:rsidRDefault="0085113E" w:rsidP="0085113E">
      <w:pPr>
        <w:tabs>
          <w:tab w:val="left" w:pos="567"/>
        </w:tabs>
        <w:spacing w:before="0"/>
        <w:rPr>
          <w:rFonts w:cs="Arial"/>
          <w:b/>
        </w:rPr>
      </w:pPr>
      <w:r w:rsidRPr="00E64075">
        <w:rPr>
          <w:rFonts w:cs="Arial"/>
          <w:b/>
        </w:rPr>
        <w:t>УГОВОРНЕ СТРАНЕ:</w:t>
      </w:r>
    </w:p>
    <w:p w:rsidR="0085113E" w:rsidRPr="00E64075" w:rsidRDefault="0085113E" w:rsidP="0085113E">
      <w:pPr>
        <w:tabs>
          <w:tab w:val="left" w:pos="567"/>
        </w:tabs>
        <w:spacing w:before="0"/>
        <w:rPr>
          <w:rFonts w:cs="Arial"/>
          <w:b/>
        </w:rPr>
      </w:pPr>
    </w:p>
    <w:p w:rsidR="0085113E" w:rsidRPr="00E64075" w:rsidRDefault="00535830" w:rsidP="00535830">
      <w:pPr>
        <w:spacing w:before="0"/>
        <w:contextualSpacing/>
        <w:rPr>
          <w:rFonts w:eastAsia="Calibri" w:cs="Arial"/>
        </w:rPr>
      </w:pPr>
      <w:r>
        <w:rPr>
          <w:rFonts w:eastAsia="Calibri" w:cs="Arial"/>
          <w:lang w:val="sr-Cyrl-RS"/>
        </w:rPr>
        <w:t xml:space="preserve">1. </w:t>
      </w:r>
      <w:r w:rsidR="0085113E" w:rsidRPr="00E64075">
        <w:rPr>
          <w:rFonts w:eastAsia="Calibri" w:cs="Arial"/>
        </w:rPr>
        <w:t xml:space="preserve">Јавно предузеће „Електропривреда Србије“ из Београда, </w:t>
      </w:r>
      <w:r w:rsidR="0085113E">
        <w:rPr>
          <w:rFonts w:eastAsia="Calibri" w:cs="Arial"/>
          <w:lang w:val="sr-Cyrl-RS"/>
        </w:rPr>
        <w:t>Балканска</w:t>
      </w:r>
      <w:r w:rsidR="0085113E" w:rsidRPr="00E64075">
        <w:rPr>
          <w:rFonts w:eastAsia="Calibri" w:cs="Arial"/>
        </w:rPr>
        <w:t xml:space="preserve"> </w:t>
      </w:r>
      <w:r w:rsidR="0085113E">
        <w:rPr>
          <w:rFonts w:eastAsia="Calibri" w:cs="Arial"/>
          <w:lang w:val="sr-Cyrl-RS"/>
        </w:rPr>
        <w:t>13</w:t>
      </w:r>
      <w:r w:rsidR="0085113E" w:rsidRPr="00E64075">
        <w:rPr>
          <w:rFonts w:eastAsia="Calibri" w:cs="Arial"/>
        </w:rPr>
        <w:t xml:space="preserve">, Матични број 20053658, ПИБ 103920327, Текући рачун </w:t>
      </w:r>
      <w:r w:rsidR="0085113E" w:rsidRPr="00E64075">
        <w:rPr>
          <w:rFonts w:eastAsia="Calibri" w:cs="Arial"/>
          <w:lang w:val="sr-Cyrl-RS"/>
        </w:rPr>
        <w:t>160-125756-41</w:t>
      </w:r>
      <w:r w:rsidR="0085113E" w:rsidRPr="00E64075">
        <w:rPr>
          <w:rFonts w:eastAsia="Calibri" w:cs="Arial"/>
        </w:rPr>
        <w:t xml:space="preserve"> Banca Intesа ад Београд, </w:t>
      </w:r>
      <w:r w:rsidR="0085113E" w:rsidRPr="00E64075">
        <w:rPr>
          <w:rFonts w:eastAsia="Calibri" w:cs="Arial"/>
          <w:lang w:val="sr-Cyrl-RS"/>
        </w:rPr>
        <w:t>огранак РБ Колубара, Светог Саве бр. 1, Лазаревац</w:t>
      </w:r>
      <w:r w:rsidR="0085113E" w:rsidRPr="00E64075">
        <w:rPr>
          <w:rFonts w:eastAsia="Calibri" w:cs="Arial"/>
        </w:rPr>
        <w:t xml:space="preserve"> које заступа законски заступник</w:t>
      </w:r>
      <w:r w:rsidR="0085113E" w:rsidRPr="00E64075">
        <w:rPr>
          <w:rFonts w:eastAsia="Calibri" w:cs="Arial"/>
          <w:lang w:val="sr-Cyrl-RS"/>
        </w:rPr>
        <w:t xml:space="preserve"> в.д. директора Милорад Грчић ЈП ЕПС </w:t>
      </w:r>
      <w:r w:rsidR="0085113E" w:rsidRPr="00E64075">
        <w:rPr>
          <w:rFonts w:eastAsia="Calibri" w:cs="Arial"/>
        </w:rPr>
        <w:t>(у даљем тексту: Купац)</w:t>
      </w:r>
    </w:p>
    <w:p w:rsidR="0085113E" w:rsidRPr="00E64075" w:rsidRDefault="0085113E" w:rsidP="0085113E">
      <w:pPr>
        <w:spacing w:before="0"/>
        <w:rPr>
          <w:rFonts w:cs="Arial"/>
          <w:lang w:val="sr-Cyrl-RS"/>
        </w:rPr>
      </w:pPr>
    </w:p>
    <w:p w:rsidR="0085113E" w:rsidRPr="00E64075" w:rsidRDefault="0085113E" w:rsidP="0085113E">
      <w:pPr>
        <w:spacing w:before="0"/>
        <w:rPr>
          <w:rFonts w:cs="Arial"/>
        </w:rPr>
      </w:pPr>
      <w:r w:rsidRPr="00E64075">
        <w:rPr>
          <w:rFonts w:cs="Arial"/>
        </w:rPr>
        <w:t>и</w:t>
      </w:r>
    </w:p>
    <w:p w:rsidR="0085113E" w:rsidRPr="00E64075" w:rsidRDefault="0085113E" w:rsidP="0085113E">
      <w:pPr>
        <w:spacing w:before="0"/>
        <w:rPr>
          <w:rFonts w:cs="Arial"/>
        </w:rPr>
      </w:pPr>
    </w:p>
    <w:p w:rsidR="0085113E" w:rsidRPr="00E64075" w:rsidRDefault="00535830" w:rsidP="00535830">
      <w:pPr>
        <w:pStyle w:val="ListParagraph"/>
        <w:spacing w:before="0" w:after="0" w:line="240" w:lineRule="auto"/>
        <w:ind w:left="0"/>
        <w:rPr>
          <w:rFonts w:ascii="Arial" w:hAnsi="Arial" w:cs="Arial"/>
        </w:rPr>
      </w:pPr>
      <w:r>
        <w:rPr>
          <w:rFonts w:ascii="Arial" w:hAnsi="Arial" w:cs="Arial"/>
          <w:lang w:val="sr-Cyrl-RS"/>
        </w:rPr>
        <w:t xml:space="preserve">2. </w:t>
      </w:r>
      <w:r w:rsidR="0085113E" w:rsidRPr="00E64075">
        <w:rPr>
          <w:rFonts w:ascii="Arial" w:hAnsi="Arial" w:cs="Arial"/>
        </w:rPr>
        <w:t xml:space="preserve">_________________ из ________, ул. ____________, бр.____, матични број: ___________, ПИБ: ___________, Текући рачун </w:t>
      </w:r>
      <w:r w:rsidR="0085113E" w:rsidRPr="00E64075">
        <w:rPr>
          <w:rFonts w:ascii="Arial" w:hAnsi="Arial" w:cs="Arial"/>
          <w:lang w:val="sr-Latn-RS"/>
        </w:rPr>
        <w:t>____________,</w:t>
      </w:r>
      <w:r w:rsidR="0085113E" w:rsidRPr="00E64075">
        <w:rPr>
          <w:rFonts w:ascii="Arial" w:hAnsi="Arial" w:cs="Arial"/>
        </w:rPr>
        <w:t xml:space="preserve"> </w:t>
      </w:r>
      <w:r w:rsidR="0085113E" w:rsidRPr="00E64075">
        <w:rPr>
          <w:rFonts w:ascii="Arial" w:hAnsi="Arial" w:cs="Arial"/>
          <w:lang w:val="sr-Cyrl-RS"/>
        </w:rPr>
        <w:t xml:space="preserve">банка </w:t>
      </w:r>
      <w:r w:rsidR="0085113E" w:rsidRPr="00E64075">
        <w:rPr>
          <w:rFonts w:ascii="Arial" w:hAnsi="Arial" w:cs="Arial"/>
        </w:rPr>
        <w:t xml:space="preserve">______________ кога заступа __________________, _____________, (као лидер у име и за рачун групе понуђача)(у даљем тексту: Продавац) </w:t>
      </w:r>
    </w:p>
    <w:p w:rsidR="0085113E" w:rsidRPr="00E64075" w:rsidRDefault="0085113E" w:rsidP="0085113E">
      <w:pPr>
        <w:spacing w:before="0"/>
        <w:ind w:left="360"/>
        <w:rPr>
          <w:rFonts w:cs="Arial"/>
        </w:rPr>
      </w:pPr>
    </w:p>
    <w:p w:rsidR="0085113E" w:rsidRPr="00E64075" w:rsidRDefault="0085113E" w:rsidP="0085113E">
      <w:pPr>
        <w:spacing w:before="0"/>
        <w:rPr>
          <w:rFonts w:eastAsia="Calibri" w:cs="Arial"/>
          <w:i/>
        </w:rPr>
      </w:pPr>
      <w:r w:rsidRPr="00E64075">
        <w:rPr>
          <w:rFonts w:eastAsia="Calibri" w:cs="Arial"/>
        </w:rPr>
        <w:t xml:space="preserve">2а)________________________________________, улица ___________________ бр. ___, ПИБ: _____________, матични број _____________, </w:t>
      </w:r>
      <w:r w:rsidRPr="00E64075">
        <w:rPr>
          <w:rFonts w:cs="Arial"/>
        </w:rPr>
        <w:t xml:space="preserve">Текући рачун </w:t>
      </w:r>
      <w:r w:rsidRPr="00E64075">
        <w:rPr>
          <w:rFonts w:cs="Arial"/>
          <w:lang w:val="sr-Latn-RS"/>
        </w:rPr>
        <w:t>____________,</w:t>
      </w:r>
      <w:r w:rsidRPr="00E64075">
        <w:rPr>
          <w:rFonts w:cs="Arial"/>
        </w:rPr>
        <w:t xml:space="preserve"> </w:t>
      </w:r>
      <w:r w:rsidRPr="00E64075">
        <w:rPr>
          <w:rFonts w:cs="Arial"/>
          <w:lang w:val="sr-Cyrl-RS"/>
        </w:rPr>
        <w:t xml:space="preserve">банка </w:t>
      </w:r>
      <w:r w:rsidRPr="00E64075">
        <w:rPr>
          <w:rFonts w:cs="Arial"/>
        </w:rPr>
        <w:t xml:space="preserve">______________ </w:t>
      </w:r>
      <w:r w:rsidRPr="00E64075">
        <w:rPr>
          <w:rFonts w:cs="Arial"/>
          <w:lang w:val="sr-Cyrl-RS"/>
        </w:rPr>
        <w:t>,</w:t>
      </w:r>
      <w:r w:rsidRPr="00E64075">
        <w:rPr>
          <w:rFonts w:eastAsia="Calibri" w:cs="Arial"/>
        </w:rPr>
        <w:t xml:space="preserve">кога заступа __________________________, </w:t>
      </w:r>
      <w:r w:rsidRPr="00E64075">
        <w:rPr>
          <w:rFonts w:eastAsia="Calibri" w:cs="Arial"/>
          <w:i/>
        </w:rPr>
        <w:t>(члан групе понуђача или подизвођач)</w:t>
      </w:r>
    </w:p>
    <w:p w:rsidR="0085113E" w:rsidRPr="00E64075" w:rsidRDefault="0085113E" w:rsidP="0085113E">
      <w:pPr>
        <w:spacing w:before="0"/>
        <w:rPr>
          <w:rFonts w:eastAsia="Calibri" w:cs="Arial"/>
        </w:rPr>
      </w:pPr>
      <w:r w:rsidRPr="00E64075">
        <w:rPr>
          <w:rFonts w:eastAsia="Calibri" w:cs="Arial"/>
        </w:rPr>
        <w:t xml:space="preserve">2б)_______________________________________, улица ___________________ бр. ___, ПИБ: _____________, матични број _____________, </w:t>
      </w:r>
    </w:p>
    <w:p w:rsidR="0085113E" w:rsidRPr="00E64075" w:rsidRDefault="0085113E" w:rsidP="0085113E">
      <w:pPr>
        <w:spacing w:before="0"/>
        <w:rPr>
          <w:rFonts w:eastAsia="Calibri" w:cs="Arial"/>
        </w:rPr>
      </w:pPr>
      <w:r w:rsidRPr="00E64075">
        <w:rPr>
          <w:rFonts w:cs="Arial"/>
        </w:rPr>
        <w:t xml:space="preserve">Текући рачун </w:t>
      </w:r>
      <w:r w:rsidRPr="00E64075">
        <w:rPr>
          <w:rFonts w:cs="Arial"/>
          <w:lang w:val="sr-Latn-RS"/>
        </w:rPr>
        <w:t>____________,</w:t>
      </w:r>
      <w:r w:rsidRPr="00E64075">
        <w:rPr>
          <w:rFonts w:cs="Arial"/>
        </w:rPr>
        <w:t xml:space="preserve"> </w:t>
      </w:r>
      <w:r w:rsidRPr="00E64075">
        <w:rPr>
          <w:rFonts w:cs="Arial"/>
          <w:lang w:val="sr-Cyrl-RS"/>
        </w:rPr>
        <w:t xml:space="preserve">банка </w:t>
      </w:r>
      <w:r w:rsidRPr="00E64075">
        <w:rPr>
          <w:rFonts w:cs="Arial"/>
        </w:rPr>
        <w:t xml:space="preserve">______________ </w:t>
      </w:r>
      <w:r w:rsidRPr="00E64075">
        <w:rPr>
          <w:rFonts w:cs="Arial"/>
          <w:lang w:val="sr-Cyrl-RS"/>
        </w:rPr>
        <w:t>,</w:t>
      </w:r>
      <w:r w:rsidRPr="00E64075">
        <w:rPr>
          <w:rFonts w:eastAsia="Calibri" w:cs="Arial"/>
        </w:rPr>
        <w:t xml:space="preserve">кога  заступа _______________________, </w:t>
      </w:r>
      <w:r w:rsidRPr="00E64075">
        <w:rPr>
          <w:rFonts w:eastAsia="Calibri" w:cs="Arial"/>
          <w:i/>
        </w:rPr>
        <w:t>(члан групе понуђача или подизвођач)</w:t>
      </w:r>
    </w:p>
    <w:p w:rsidR="0085113E" w:rsidRPr="00E64075" w:rsidRDefault="0085113E" w:rsidP="0085113E">
      <w:pPr>
        <w:pStyle w:val="KDParagraf"/>
        <w:spacing w:before="0"/>
        <w:rPr>
          <w:rFonts w:cs="Arial"/>
        </w:rPr>
      </w:pPr>
    </w:p>
    <w:p w:rsidR="0085113E" w:rsidRPr="00E64075" w:rsidRDefault="0085113E" w:rsidP="0085113E">
      <w:pPr>
        <w:pStyle w:val="KDParagraf"/>
        <w:spacing w:before="0"/>
        <w:rPr>
          <w:rFonts w:cs="Arial"/>
        </w:rPr>
      </w:pPr>
      <w:r w:rsidRPr="00E64075">
        <w:rPr>
          <w:rFonts w:cs="Arial"/>
        </w:rPr>
        <w:t>(у даљем тексту заједно: Уговорне стране)</w:t>
      </w:r>
    </w:p>
    <w:p w:rsidR="0085113E" w:rsidRPr="00E64075" w:rsidRDefault="0085113E" w:rsidP="0085113E">
      <w:pPr>
        <w:pStyle w:val="KDParagraf"/>
        <w:spacing w:before="0"/>
        <w:rPr>
          <w:rFonts w:cs="Arial"/>
          <w:lang w:val="sr-Cyrl-RS"/>
        </w:rPr>
      </w:pPr>
    </w:p>
    <w:p w:rsidR="0085113E" w:rsidRPr="00E64075" w:rsidRDefault="0085113E" w:rsidP="0085113E">
      <w:pPr>
        <w:pStyle w:val="KDParagraf"/>
        <w:spacing w:before="0"/>
        <w:rPr>
          <w:rFonts w:cs="Arial"/>
          <w:bCs/>
        </w:rPr>
      </w:pPr>
      <w:r w:rsidRPr="00E64075">
        <w:rPr>
          <w:rFonts w:cs="Arial"/>
        </w:rPr>
        <w:t>закључиле су у Београду, дана __________.године следећи:</w:t>
      </w:r>
    </w:p>
    <w:p w:rsidR="0085113E" w:rsidRPr="00E64075" w:rsidRDefault="0085113E" w:rsidP="0085113E">
      <w:pPr>
        <w:pStyle w:val="KDParagraf"/>
        <w:spacing w:before="0"/>
        <w:rPr>
          <w:rFonts w:cs="Arial"/>
        </w:rPr>
      </w:pPr>
    </w:p>
    <w:p w:rsidR="0085113E" w:rsidRPr="0090487D" w:rsidRDefault="0085113E" w:rsidP="0085113E">
      <w:pPr>
        <w:jc w:val="center"/>
        <w:rPr>
          <w:rFonts w:cs="Arial"/>
          <w:b/>
          <w:i/>
          <w:color w:val="FF0000"/>
        </w:rPr>
      </w:pPr>
      <w:r w:rsidRPr="00E64075">
        <w:rPr>
          <w:rFonts w:cs="Arial"/>
          <w:b/>
        </w:rPr>
        <w:t>УГОВОР</w:t>
      </w:r>
      <w:r>
        <w:rPr>
          <w:rFonts w:cs="Arial"/>
          <w:b/>
          <w:lang w:val="sr-Cyrl-RS"/>
        </w:rPr>
        <w:t xml:space="preserve"> </w:t>
      </w:r>
      <w:r w:rsidRPr="00E64075">
        <w:rPr>
          <w:rFonts w:cs="Arial"/>
          <w:b/>
        </w:rPr>
        <w:t>О КУПОПРОДАЈИ</w:t>
      </w:r>
      <w:r w:rsidRPr="00E64075">
        <w:rPr>
          <w:rFonts w:cs="Arial"/>
          <w:b/>
          <w:lang w:val="sr-Cyrl-RS"/>
        </w:rPr>
        <w:t xml:space="preserve"> </w:t>
      </w:r>
      <w:r w:rsidRPr="007A4862">
        <w:rPr>
          <w:rFonts w:cs="Arial"/>
          <w:b/>
        </w:rPr>
        <w:t>ДОБАРА</w:t>
      </w:r>
    </w:p>
    <w:p w:rsidR="0085113E" w:rsidRPr="00E64075" w:rsidRDefault="0085113E" w:rsidP="0085113E">
      <w:pPr>
        <w:pStyle w:val="TOC1"/>
        <w:jc w:val="center"/>
        <w:rPr>
          <w:rFonts w:cs="Arial"/>
          <w:sz w:val="22"/>
          <w:lang w:val="sr-Cyrl-RS"/>
        </w:rPr>
      </w:pPr>
      <w:r w:rsidRPr="00E64075">
        <w:rPr>
          <w:rFonts w:cs="Arial"/>
          <w:sz w:val="22"/>
          <w:lang w:val="sr-Cyrl-CS"/>
        </w:rPr>
        <w:t xml:space="preserve">Набавка </w:t>
      </w:r>
      <w:r w:rsidRPr="00E64075">
        <w:rPr>
          <w:rFonts w:cs="Arial"/>
          <w:sz w:val="22"/>
        </w:rPr>
        <w:t>хидрауличних багера – гусеничара</w:t>
      </w:r>
    </w:p>
    <w:p w:rsidR="0085113E" w:rsidRDefault="0085113E" w:rsidP="0085113E">
      <w:pPr>
        <w:shd w:val="clear" w:color="auto" w:fill="FFFFFF" w:themeFill="background1"/>
        <w:tabs>
          <w:tab w:val="left" w:pos="5954"/>
        </w:tabs>
        <w:spacing w:before="0"/>
        <w:jc w:val="center"/>
        <w:rPr>
          <w:rFonts w:cs="Arial"/>
          <w:lang w:val="sr-Cyrl-RS"/>
        </w:rPr>
      </w:pPr>
      <w:r>
        <w:rPr>
          <w:rFonts w:cs="Arial"/>
          <w:lang w:val="sr-Cyrl-RS"/>
        </w:rPr>
        <w:t>ПАРТИЈА БР.</w:t>
      </w:r>
      <w:r w:rsidRPr="00DF52B9">
        <w:rPr>
          <w:rFonts w:cs="Arial"/>
          <w:lang w:val="sr-Cyrl-RS"/>
        </w:rPr>
        <w:t xml:space="preserve"> </w:t>
      </w:r>
      <w:r>
        <w:rPr>
          <w:rFonts w:cs="Arial"/>
          <w:lang w:val="sr-Cyrl-RS"/>
        </w:rPr>
        <w:t>3 – БАГЕР ГУСЕНИЧАР МАСЕ</w:t>
      </w:r>
      <w:r w:rsidRPr="00AF6189">
        <w:rPr>
          <w:rFonts w:cs="Arial"/>
          <w:lang w:val="sr-Cyrl-RS"/>
        </w:rPr>
        <w:t xml:space="preserve"> </w:t>
      </w:r>
      <w:r>
        <w:rPr>
          <w:rFonts w:cs="Arial"/>
          <w:lang w:val="sr-Cyrl-RS"/>
        </w:rPr>
        <w:t>МИН</w:t>
      </w:r>
      <w:r w:rsidRPr="00AF6189">
        <w:rPr>
          <w:rFonts w:cs="Arial"/>
          <w:lang w:val="sr-Cyrl-RS"/>
        </w:rPr>
        <w:t>. 2</w:t>
      </w:r>
      <w:r>
        <w:rPr>
          <w:rFonts w:cs="Arial"/>
          <w:lang w:val="sr-Cyrl-RS"/>
        </w:rPr>
        <w:t>5</w:t>
      </w:r>
      <w:r w:rsidRPr="00AF6189">
        <w:rPr>
          <w:rFonts w:cs="Arial"/>
        </w:rPr>
        <w:t xml:space="preserve"> t</w:t>
      </w:r>
    </w:p>
    <w:p w:rsidR="0085113E" w:rsidRPr="00E64075" w:rsidRDefault="0085113E" w:rsidP="0085113E">
      <w:pPr>
        <w:pStyle w:val="KDParagraf"/>
        <w:spacing w:before="0"/>
        <w:rPr>
          <w:rFonts w:cs="Arial"/>
        </w:rPr>
      </w:pPr>
    </w:p>
    <w:p w:rsidR="0085113E" w:rsidRPr="00E64075" w:rsidRDefault="0085113E" w:rsidP="0085113E">
      <w:pPr>
        <w:pStyle w:val="KDParagraf"/>
        <w:spacing w:before="0"/>
        <w:rPr>
          <w:rFonts w:cs="Arial"/>
        </w:rPr>
      </w:pPr>
      <w:r w:rsidRPr="00E64075">
        <w:rPr>
          <w:rFonts w:cs="Arial"/>
        </w:rPr>
        <w:t>Уговорне стране констатују:</w:t>
      </w:r>
    </w:p>
    <w:p w:rsidR="0085113E" w:rsidRPr="00E64075" w:rsidRDefault="0085113E" w:rsidP="0085113E">
      <w:pPr>
        <w:pStyle w:val="KDNabrajanje"/>
        <w:spacing w:before="0"/>
        <w:rPr>
          <w:rFonts w:cs="Arial"/>
        </w:rPr>
      </w:pPr>
      <w:r w:rsidRPr="00E64075">
        <w:rPr>
          <w:rFonts w:cs="Arial"/>
        </w:rPr>
        <w:t xml:space="preserve">да је </w:t>
      </w:r>
      <w:r w:rsidRPr="00E64075">
        <w:rPr>
          <w:rFonts w:cs="Arial"/>
          <w:lang w:val="sr-Cyrl-RS"/>
        </w:rPr>
        <w:t>Купац</w:t>
      </w:r>
      <w:r w:rsidRPr="00E64075">
        <w:rPr>
          <w:rFonts w:cs="Arial"/>
        </w:rPr>
        <w:t xml:space="preserve"> у складу са Конкурсном документацијом а сагласно члану 3</w:t>
      </w:r>
      <w:r w:rsidRPr="00E64075">
        <w:rPr>
          <w:rFonts w:cs="Arial"/>
          <w:lang w:val="sr-Cyrl-RS"/>
        </w:rPr>
        <w:t>2</w:t>
      </w:r>
      <w:r w:rsidRPr="00E64075">
        <w:rPr>
          <w:rFonts w:cs="Arial"/>
        </w:rPr>
        <w:t xml:space="preserve">. Закона о јавним набавкама („Сл.гласник РС“, бр.124/2012,14/2015 и 68/2015) (даље Закон) спровео </w:t>
      </w:r>
      <w:r w:rsidRPr="00E64075">
        <w:rPr>
          <w:rFonts w:cs="Arial"/>
          <w:lang w:val="sr-Cyrl-RS"/>
        </w:rPr>
        <w:t xml:space="preserve">отворени </w:t>
      </w:r>
      <w:r w:rsidRPr="00E64075">
        <w:rPr>
          <w:rFonts w:cs="Arial"/>
        </w:rPr>
        <w:t>поступак</w:t>
      </w:r>
      <w:r w:rsidRPr="00E64075">
        <w:rPr>
          <w:rFonts w:cs="Arial"/>
          <w:lang w:val="sr-Cyrl-RS"/>
        </w:rPr>
        <w:t xml:space="preserve"> </w:t>
      </w:r>
      <w:r w:rsidRPr="00E64075">
        <w:rPr>
          <w:rFonts w:cs="Arial"/>
        </w:rPr>
        <w:t>јавне набавке бр.ЈН</w:t>
      </w:r>
      <w:r w:rsidRPr="00E64075">
        <w:rPr>
          <w:rFonts w:cs="Arial"/>
          <w:lang w:val="sr-Cyrl-RS"/>
        </w:rPr>
        <w:t xml:space="preserve">/4000/0414/2018 </w:t>
      </w:r>
      <w:r w:rsidRPr="00E64075">
        <w:rPr>
          <w:rFonts w:cs="Arial"/>
        </w:rPr>
        <w:t>ради набавке добара и то</w:t>
      </w:r>
      <w:r w:rsidRPr="00E64075">
        <w:rPr>
          <w:rFonts w:cs="Arial"/>
          <w:lang w:val="sr-Cyrl-RS"/>
        </w:rPr>
        <w:t xml:space="preserve"> “</w:t>
      </w:r>
      <w:r w:rsidRPr="00E64075">
        <w:rPr>
          <w:rFonts w:cs="Arial"/>
          <w:b/>
          <w:lang w:val="sr-Cyrl-CS"/>
        </w:rPr>
        <w:t xml:space="preserve"> Набавка </w:t>
      </w:r>
      <w:r w:rsidRPr="00E64075">
        <w:rPr>
          <w:rFonts w:cs="Arial"/>
          <w:b/>
        </w:rPr>
        <w:t>хидрауличних багера – гусеничара</w:t>
      </w:r>
      <w:r w:rsidRPr="00E64075">
        <w:rPr>
          <w:rFonts w:cs="Arial"/>
          <w:b/>
          <w:lang w:val="sr-Cyrl-RS"/>
        </w:rPr>
        <w:t>“</w:t>
      </w:r>
    </w:p>
    <w:p w:rsidR="0085113E" w:rsidRPr="00E64075" w:rsidRDefault="0085113E" w:rsidP="0085113E">
      <w:pPr>
        <w:pStyle w:val="KDNabrajanje"/>
        <w:spacing w:before="0"/>
        <w:rPr>
          <w:rFonts w:cs="Arial"/>
        </w:rPr>
      </w:pPr>
      <w:r w:rsidRPr="00E64075">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Pr="00E64075">
        <w:rPr>
          <w:rFonts w:cs="Arial"/>
          <w:lang w:val="sr-Cyrl-RS"/>
        </w:rPr>
        <w:t>Купца</w:t>
      </w:r>
      <w:r w:rsidRPr="00E64075">
        <w:rPr>
          <w:rFonts w:cs="Arial"/>
        </w:rPr>
        <w:t xml:space="preserve"> и на </w:t>
      </w:r>
      <w:r w:rsidRPr="00E64075">
        <w:rPr>
          <w:rFonts w:cs="Arial"/>
          <w:lang w:val="sr-Cyrl-RS"/>
        </w:rPr>
        <w:t>П</w:t>
      </w:r>
      <w:r w:rsidRPr="00E64075">
        <w:rPr>
          <w:rFonts w:cs="Arial"/>
        </w:rPr>
        <w:t>орталу Службених гласила и база прописа</w:t>
      </w:r>
      <w:r w:rsidRPr="00E64075">
        <w:rPr>
          <w:rFonts w:cs="Arial"/>
          <w:lang w:val="sr-Cyrl-RS"/>
        </w:rPr>
        <w:t>.</w:t>
      </w:r>
    </w:p>
    <w:p w:rsidR="0085113E" w:rsidRPr="00E64075" w:rsidRDefault="0085113E" w:rsidP="0085113E">
      <w:pPr>
        <w:pStyle w:val="KDNabrajanje"/>
        <w:spacing w:before="0"/>
        <w:rPr>
          <w:rFonts w:cs="Arial"/>
          <w:i/>
        </w:rPr>
      </w:pPr>
      <w:r w:rsidRPr="00E64075">
        <w:rPr>
          <w:rFonts w:cs="Arial"/>
        </w:rPr>
        <w:t xml:space="preserve">да Понуда </w:t>
      </w:r>
      <w:r w:rsidRPr="00E64075">
        <w:rPr>
          <w:rFonts w:cs="Arial"/>
          <w:lang w:val="sr-Cyrl-RS"/>
        </w:rPr>
        <w:t>Продавац</w:t>
      </w:r>
      <w:r w:rsidRPr="00E64075">
        <w:rPr>
          <w:rFonts w:cs="Arial"/>
        </w:rPr>
        <w:t xml:space="preserve">, која је заведена код </w:t>
      </w:r>
      <w:r w:rsidRPr="00E64075">
        <w:rPr>
          <w:rFonts w:cs="Arial"/>
          <w:lang w:val="sr-Cyrl-RS"/>
        </w:rPr>
        <w:t>Купца</w:t>
      </w:r>
      <w:r w:rsidRPr="00E64075">
        <w:rPr>
          <w:rFonts w:cs="Arial"/>
        </w:rPr>
        <w:t xml:space="preserve"> под бројем ________ од ________201</w:t>
      </w:r>
      <w:r w:rsidRPr="00E64075">
        <w:rPr>
          <w:rFonts w:cs="Arial"/>
          <w:lang w:val="sr-Cyrl-RS"/>
        </w:rPr>
        <w:t>8</w:t>
      </w:r>
      <w:r w:rsidRPr="00E64075">
        <w:rPr>
          <w:rFonts w:cs="Arial"/>
        </w:rPr>
        <w:t xml:space="preserve">.године, у потпуности одговара захтеву </w:t>
      </w:r>
      <w:r w:rsidRPr="00E64075">
        <w:rPr>
          <w:rFonts w:cs="Arial"/>
          <w:lang w:val="sr-Cyrl-RS"/>
        </w:rPr>
        <w:t>Купца</w:t>
      </w:r>
      <w:r w:rsidRPr="00E64075">
        <w:rPr>
          <w:rFonts w:cs="Arial"/>
        </w:rPr>
        <w:t xml:space="preserve"> из Позива за подношење понуда и Конкурсне документације</w:t>
      </w:r>
      <w:r>
        <w:rPr>
          <w:rFonts w:cs="Arial"/>
          <w:lang w:val="sr-Cyrl-RS"/>
        </w:rPr>
        <w:t>.</w:t>
      </w:r>
    </w:p>
    <w:p w:rsidR="0085113E" w:rsidRPr="007F050A" w:rsidRDefault="0085113E" w:rsidP="0085113E">
      <w:pPr>
        <w:pStyle w:val="KDNabrajanje"/>
        <w:spacing w:before="0"/>
        <w:rPr>
          <w:rFonts w:cs="Arial"/>
          <w:b/>
        </w:rPr>
      </w:pPr>
      <w:r w:rsidRPr="00E64075">
        <w:rPr>
          <w:rFonts w:cs="Arial"/>
        </w:rPr>
        <w:lastRenderedPageBreak/>
        <w:t xml:space="preserve">да је </w:t>
      </w:r>
      <w:r w:rsidRPr="00E64075">
        <w:rPr>
          <w:rFonts w:cs="Arial"/>
          <w:lang w:val="sr-Cyrl-RS"/>
        </w:rPr>
        <w:t>Купац</w:t>
      </w:r>
      <w:r w:rsidRPr="00E64075">
        <w:rPr>
          <w:rFonts w:cs="Arial"/>
        </w:rPr>
        <w:t xml:space="preserve"> својом Одлуком о додели уговора бр. ____________ од __.__.___. године изабрао понуду </w:t>
      </w:r>
      <w:r w:rsidRPr="00E64075">
        <w:rPr>
          <w:rFonts w:cs="Arial"/>
          <w:lang w:val="sr-Cyrl-RS"/>
        </w:rPr>
        <w:t>Продавца</w:t>
      </w:r>
      <w:r>
        <w:rPr>
          <w:rFonts w:cs="Arial"/>
        </w:rPr>
        <w:t>.</w:t>
      </w:r>
    </w:p>
    <w:p w:rsidR="0085113E" w:rsidRPr="00315D80" w:rsidRDefault="0085113E" w:rsidP="0085113E">
      <w:pPr>
        <w:pStyle w:val="KDParagraf"/>
        <w:spacing w:before="0"/>
        <w:jc w:val="center"/>
        <w:rPr>
          <w:rFonts w:cs="Arial"/>
          <w:lang w:val="sr-Cyrl-BA"/>
        </w:rPr>
      </w:pPr>
    </w:p>
    <w:p w:rsidR="0085113E" w:rsidRPr="00315D80" w:rsidRDefault="0085113E" w:rsidP="0085113E">
      <w:pPr>
        <w:pStyle w:val="KDParagraf"/>
        <w:spacing w:before="0"/>
        <w:jc w:val="center"/>
        <w:rPr>
          <w:rFonts w:cs="Arial"/>
          <w:b/>
        </w:rPr>
      </w:pPr>
      <w:r w:rsidRPr="00315D80">
        <w:rPr>
          <w:rFonts w:cs="Arial"/>
          <w:b/>
        </w:rPr>
        <w:t>ПРЕДМЕТ  УГОВОРА</w:t>
      </w:r>
    </w:p>
    <w:p w:rsidR="0085113E" w:rsidRPr="00315D80" w:rsidRDefault="0085113E" w:rsidP="0085113E">
      <w:pPr>
        <w:spacing w:before="0"/>
        <w:jc w:val="center"/>
        <w:rPr>
          <w:rFonts w:cs="Arial"/>
          <w:b/>
        </w:rPr>
      </w:pPr>
      <w:r w:rsidRPr="00315D80">
        <w:rPr>
          <w:rFonts w:cs="Arial"/>
          <w:b/>
        </w:rPr>
        <w:t>Члан 1.</w:t>
      </w:r>
    </w:p>
    <w:p w:rsidR="0085113E" w:rsidRDefault="0085113E" w:rsidP="0085113E">
      <w:pPr>
        <w:shd w:val="clear" w:color="auto" w:fill="FFFFFF" w:themeFill="background1"/>
        <w:tabs>
          <w:tab w:val="left" w:pos="5954"/>
        </w:tabs>
        <w:spacing w:before="0"/>
        <w:rPr>
          <w:rFonts w:eastAsia="Calibri" w:cs="Arial"/>
          <w:lang w:val="ru-RU"/>
        </w:rPr>
      </w:pPr>
      <w:r w:rsidRPr="00315D80">
        <w:rPr>
          <w:rFonts w:eastAsia="Calibri" w:cs="Arial"/>
          <w:lang w:val="ru-RU"/>
        </w:rPr>
        <w:t xml:space="preserve">Предмет овог Уговора о купопродаји (даље: Уговор) је </w:t>
      </w:r>
      <w:r>
        <w:rPr>
          <w:rFonts w:eastAsia="Calibri" w:cs="Arial"/>
          <w:lang w:val="ru-RU"/>
        </w:rPr>
        <w:t xml:space="preserve"> </w:t>
      </w:r>
      <w:r w:rsidRPr="00315D80">
        <w:rPr>
          <w:rFonts w:cs="Arial"/>
          <w:b/>
          <w:i/>
          <w:lang w:val="sr-Latn-RS"/>
        </w:rPr>
        <w:t>„</w:t>
      </w:r>
      <w:r w:rsidRPr="00315D80">
        <w:rPr>
          <w:rFonts w:cs="Arial"/>
          <w:b/>
          <w:lang w:val="sr-Cyrl-CS"/>
        </w:rPr>
        <w:t xml:space="preserve">Набавка </w:t>
      </w:r>
      <w:r w:rsidRPr="00315D80">
        <w:rPr>
          <w:rFonts w:cs="Arial"/>
          <w:b/>
        </w:rPr>
        <w:t>хидрауличних багера</w:t>
      </w:r>
      <w:r w:rsidRPr="00315D80">
        <w:rPr>
          <w:rFonts w:cs="Arial"/>
          <w:b/>
          <w:lang w:val="sr-Cyrl-RS"/>
        </w:rPr>
        <w:t>-</w:t>
      </w:r>
      <w:r w:rsidRPr="00315D80">
        <w:rPr>
          <w:rFonts w:cs="Arial"/>
          <w:b/>
        </w:rPr>
        <w:t xml:space="preserve">  гусеничара</w:t>
      </w:r>
      <w:r w:rsidRPr="00315D80">
        <w:rPr>
          <w:rFonts w:cs="Arial"/>
          <w:b/>
          <w:lang w:val="sr-Cyrl-RS"/>
        </w:rPr>
        <w:t>“</w:t>
      </w:r>
      <w:r w:rsidRPr="00315D80">
        <w:rPr>
          <w:rFonts w:cs="Arial"/>
        </w:rPr>
        <w:t xml:space="preserve"> </w:t>
      </w:r>
      <w:r w:rsidRPr="00AA37DD">
        <w:rPr>
          <w:rFonts w:cs="Arial"/>
          <w:b/>
          <w:lang w:val="sr-Cyrl-RS"/>
        </w:rPr>
        <w:t xml:space="preserve">Партија </w:t>
      </w:r>
      <w:r>
        <w:rPr>
          <w:rFonts w:cs="Arial"/>
          <w:b/>
          <w:lang w:val="sr-Cyrl-RS"/>
        </w:rPr>
        <w:t>3</w:t>
      </w:r>
      <w:r w:rsidRPr="00AA37DD">
        <w:rPr>
          <w:rFonts w:cs="Arial"/>
          <w:b/>
          <w:lang w:val="sr-Cyrl-RS"/>
        </w:rPr>
        <w:t xml:space="preserve"> </w:t>
      </w:r>
      <w:r>
        <w:rPr>
          <w:rFonts w:cs="Arial"/>
          <w:b/>
          <w:lang w:val="sr-Cyrl-RS"/>
        </w:rPr>
        <w:t>–</w:t>
      </w:r>
      <w:r w:rsidRPr="00AA37DD">
        <w:rPr>
          <w:rFonts w:cs="Arial"/>
          <w:b/>
          <w:lang w:val="sr-Cyrl-RS"/>
        </w:rPr>
        <w:t xml:space="preserve"> </w:t>
      </w:r>
      <w:r>
        <w:rPr>
          <w:rFonts w:cs="Arial"/>
          <w:b/>
          <w:lang w:val="sr-Cyrl-RS"/>
        </w:rPr>
        <w:t xml:space="preserve">Багер гусеничар масе мин. </w:t>
      </w:r>
      <w:r w:rsidRPr="0085113E">
        <w:rPr>
          <w:rFonts w:cs="Arial"/>
          <w:b/>
          <w:lang w:val="sr-Cyrl-RS"/>
        </w:rPr>
        <w:t>2</w:t>
      </w:r>
      <w:r>
        <w:rPr>
          <w:rFonts w:cs="Arial"/>
          <w:b/>
          <w:lang w:val="sr-Cyrl-RS"/>
        </w:rPr>
        <w:t>5</w:t>
      </w:r>
      <w:r w:rsidRPr="0085113E">
        <w:rPr>
          <w:rFonts w:cs="Arial"/>
          <w:b/>
        </w:rPr>
        <w:t xml:space="preserve"> t</w:t>
      </w:r>
      <w:r>
        <w:rPr>
          <w:rFonts w:cs="Arial"/>
          <w:b/>
          <w:lang w:val="sr-Cyrl-RS"/>
        </w:rPr>
        <w:t xml:space="preserve"> , </w:t>
      </w:r>
      <w:r w:rsidRPr="00315D80">
        <w:rPr>
          <w:rFonts w:eastAsia="Calibri" w:cs="Arial"/>
          <w:lang w:val="ru-RU"/>
        </w:rPr>
        <w:t>детаљно</w:t>
      </w:r>
      <w:r>
        <w:rPr>
          <w:rFonts w:eastAsia="Calibri" w:cs="Arial"/>
          <w:lang w:val="ru-RU"/>
        </w:rPr>
        <w:t xml:space="preserve"> </w:t>
      </w:r>
    </w:p>
    <w:p w:rsidR="0085113E" w:rsidRPr="00315D80" w:rsidRDefault="0085113E" w:rsidP="0085113E">
      <w:pPr>
        <w:shd w:val="clear" w:color="auto" w:fill="FFFFFF" w:themeFill="background1"/>
        <w:tabs>
          <w:tab w:val="left" w:pos="5954"/>
        </w:tabs>
        <w:spacing w:before="0"/>
        <w:rPr>
          <w:rFonts w:cs="Arial"/>
          <w:lang w:val="sr-Cyrl-RS"/>
        </w:rPr>
      </w:pPr>
      <w:r w:rsidRPr="00315D80">
        <w:rPr>
          <w:rFonts w:eastAsia="Calibri" w:cs="Arial"/>
          <w:lang w:val="ru-RU"/>
        </w:rPr>
        <w:t>специцифициране по врсти, јединици мере и количини у Техничкој спецификацији, која као Прилог 3 чини саставни део овог Уговора.</w:t>
      </w:r>
    </w:p>
    <w:p w:rsidR="0085113E" w:rsidRPr="00315D80" w:rsidRDefault="0085113E" w:rsidP="0085113E">
      <w:pPr>
        <w:tabs>
          <w:tab w:val="left" w:pos="567"/>
        </w:tabs>
        <w:spacing w:before="0"/>
        <w:rPr>
          <w:rFonts w:eastAsia="Calibri" w:cs="Arial"/>
          <w:lang w:val="ru-RU"/>
        </w:rPr>
      </w:pPr>
    </w:p>
    <w:p w:rsidR="0085113E" w:rsidRPr="00315D80" w:rsidRDefault="0085113E" w:rsidP="0085113E">
      <w:pPr>
        <w:tabs>
          <w:tab w:val="left" w:pos="567"/>
        </w:tabs>
        <w:spacing w:before="0"/>
        <w:rPr>
          <w:rFonts w:eastAsia="Calibri" w:cs="Arial"/>
          <w:lang w:val="ru-RU"/>
        </w:rPr>
      </w:pPr>
      <w:r w:rsidRPr="00315D80">
        <w:rPr>
          <w:rFonts w:eastAsia="Calibri" w:cs="Arial"/>
          <w:lang w:val="ru-RU"/>
        </w:rPr>
        <w:t>Продавац се обавезује да за потребе Купца испоручи уговорена добра из става 1.</w:t>
      </w:r>
      <w:r w:rsidRPr="00315D80">
        <w:rPr>
          <w:rFonts w:eastAsia="Calibri" w:cs="Arial"/>
          <w:lang w:val="sr-Cyrl-RS"/>
        </w:rPr>
        <w:t xml:space="preserve"> </w:t>
      </w:r>
      <w:r w:rsidRPr="00315D80">
        <w:rPr>
          <w:rFonts w:eastAsia="Calibri" w:cs="Arial"/>
          <w:lang w:val="ru-RU"/>
        </w:rPr>
        <w:t>овог члана у уговореном року,</w:t>
      </w:r>
      <w:r w:rsidRPr="00315D80">
        <w:rPr>
          <w:rFonts w:eastAsia="Calibri" w:cs="Arial"/>
          <w:lang w:val="sr-Cyrl-RS"/>
        </w:rPr>
        <w:t xml:space="preserve"> </w:t>
      </w:r>
      <w:r w:rsidRPr="00315D80">
        <w:rPr>
          <w:rFonts w:eastAsia="Calibri" w:cs="Arial"/>
          <w:lang w:val="ru-RU"/>
        </w:rPr>
        <w:t xml:space="preserve">на паритету испоручено у месту складишта </w:t>
      </w:r>
      <w:r>
        <w:rPr>
          <w:rFonts w:eastAsia="Calibri" w:cs="Arial"/>
          <w:lang w:val="sr-Cyrl-RS"/>
        </w:rPr>
        <w:t>Купца,</w:t>
      </w:r>
      <w:r w:rsidRPr="0004383E">
        <w:rPr>
          <w:rFonts w:eastAsia="Calibri" w:cs="Arial"/>
          <w:lang w:val="ru-RU"/>
        </w:rPr>
        <w:t xml:space="preserve"> </w:t>
      </w:r>
      <w:r w:rsidRPr="0029516D">
        <w:rPr>
          <w:rFonts w:cs="Arial"/>
          <w:lang w:val="sr-Cyrl-CS" w:eastAsia="zh-CN"/>
        </w:rPr>
        <w:t>D</w:t>
      </w:r>
      <w:r w:rsidRPr="0029516D">
        <w:rPr>
          <w:rFonts w:cs="Arial"/>
          <w:lang w:val="sr-Latn-RS" w:eastAsia="zh-CN"/>
        </w:rPr>
        <w:t>D</w:t>
      </w:r>
      <w:r w:rsidRPr="0029516D">
        <w:rPr>
          <w:rFonts w:cs="Arial"/>
          <w:lang w:val="sr-Cyrl-CS" w:eastAsia="zh-CN"/>
        </w:rPr>
        <w:t>P (Incoterms 2010)</w:t>
      </w:r>
      <w:r>
        <w:rPr>
          <w:rFonts w:cs="Arial"/>
          <w:lang w:val="sr-Cyrl-CS" w:eastAsia="zh-CN"/>
        </w:rPr>
        <w:t>,</w:t>
      </w:r>
      <w:r w:rsidRPr="0029516D">
        <w:rPr>
          <w:rFonts w:cs="Arial"/>
          <w:lang w:val="sr-Cyrl-CS" w:eastAsia="zh-CN"/>
        </w:rPr>
        <w:t xml:space="preserve"> </w:t>
      </w:r>
      <w:r w:rsidRPr="0004383E">
        <w:rPr>
          <w:rFonts w:eastAsia="Calibri" w:cs="Arial"/>
          <w:lang w:val="ru-RU"/>
        </w:rPr>
        <w:t xml:space="preserve">у свему </w:t>
      </w:r>
      <w:r w:rsidRPr="00315D80">
        <w:rPr>
          <w:rFonts w:eastAsia="Calibri" w:cs="Arial"/>
          <w:lang w:val="ru-RU"/>
        </w:rPr>
        <w:t>према Понуди Продавца број_______ од _____године,</w:t>
      </w:r>
      <w:r w:rsidRPr="00315D80">
        <w:rPr>
          <w:rFonts w:eastAsia="Calibri" w:cs="Arial"/>
          <w:lang w:val="sr-Cyrl-RS"/>
        </w:rPr>
        <w:t xml:space="preserve"> </w:t>
      </w:r>
      <w:r w:rsidRPr="00315D80">
        <w:rPr>
          <w:rFonts w:eastAsia="Calibri" w:cs="Arial"/>
          <w:lang w:val="ru-RU"/>
        </w:rPr>
        <w:t xml:space="preserve">Обрасцу структуре цене, </w:t>
      </w:r>
      <w:r>
        <w:rPr>
          <w:rFonts w:eastAsia="Calibri" w:cs="Arial"/>
          <w:lang w:val="ru-RU"/>
        </w:rPr>
        <w:t>Конкурсној документацији,</w:t>
      </w:r>
      <w:r w:rsidRPr="00315D80">
        <w:rPr>
          <w:rFonts w:eastAsia="Calibri" w:cs="Arial"/>
          <w:lang w:val="ru-RU"/>
        </w:rPr>
        <w:t>Техничкој спецификацији за предметну јавну набавку, који као Прилог 1, Прилог 2, Прилог 3  и Прилог 4,</w:t>
      </w:r>
      <w:r>
        <w:rPr>
          <w:rFonts w:eastAsia="Calibri" w:cs="Arial"/>
          <w:lang w:val="ru-RU"/>
        </w:rPr>
        <w:t xml:space="preserve"> </w:t>
      </w:r>
      <w:r w:rsidRPr="00315D80">
        <w:rPr>
          <w:rFonts w:eastAsia="Calibri" w:cs="Arial"/>
          <w:lang w:val="ru-RU"/>
        </w:rPr>
        <w:t>чине саставни део овог Уговора.</w:t>
      </w:r>
    </w:p>
    <w:p w:rsidR="0085113E" w:rsidRDefault="0085113E" w:rsidP="0085113E">
      <w:pPr>
        <w:spacing w:before="0"/>
        <w:jc w:val="center"/>
        <w:rPr>
          <w:rFonts w:cs="Arial"/>
          <w:b/>
        </w:rPr>
      </w:pPr>
    </w:p>
    <w:p w:rsidR="0085113E" w:rsidRPr="00315D80" w:rsidRDefault="0085113E" w:rsidP="0085113E">
      <w:pPr>
        <w:pStyle w:val="KDParagraf"/>
        <w:spacing w:before="0"/>
        <w:jc w:val="center"/>
        <w:rPr>
          <w:rFonts w:cs="Arial"/>
          <w:b/>
        </w:rPr>
      </w:pPr>
      <w:r w:rsidRPr="00315D80">
        <w:rPr>
          <w:rFonts w:cs="Arial"/>
          <w:b/>
        </w:rPr>
        <w:t xml:space="preserve">УГОВОРЕНА </w:t>
      </w:r>
      <w:r w:rsidR="00D66CBB">
        <w:rPr>
          <w:rFonts w:cs="Arial"/>
          <w:b/>
          <w:lang w:val="sr-Cyrl-RS"/>
        </w:rPr>
        <w:t>ЦЕНА</w:t>
      </w:r>
    </w:p>
    <w:p w:rsidR="0085113E" w:rsidRPr="00315D80" w:rsidRDefault="0085113E" w:rsidP="0085113E">
      <w:pPr>
        <w:spacing w:before="0"/>
        <w:jc w:val="center"/>
        <w:rPr>
          <w:rFonts w:cs="Arial"/>
          <w:b/>
        </w:rPr>
      </w:pPr>
      <w:r w:rsidRPr="00315D80">
        <w:rPr>
          <w:rFonts w:cs="Arial"/>
          <w:b/>
        </w:rPr>
        <w:t xml:space="preserve">Члан </w:t>
      </w:r>
      <w:r>
        <w:rPr>
          <w:rFonts w:cs="Arial"/>
          <w:b/>
          <w:lang w:val="sr-Cyrl-RS"/>
        </w:rPr>
        <w:t>2</w:t>
      </w:r>
      <w:r w:rsidRPr="00315D80">
        <w:rPr>
          <w:rFonts w:cs="Arial"/>
          <w:b/>
        </w:rPr>
        <w:t>.</w:t>
      </w:r>
    </w:p>
    <w:p w:rsidR="0085113E" w:rsidRPr="0004383E" w:rsidRDefault="0085113E" w:rsidP="0085113E">
      <w:pPr>
        <w:tabs>
          <w:tab w:val="left" w:pos="567"/>
        </w:tabs>
        <w:spacing w:before="0"/>
        <w:rPr>
          <w:rFonts w:eastAsia="Calibri" w:cs="Arial"/>
          <w:lang w:val="ru-RU"/>
        </w:rPr>
      </w:pPr>
      <w:r w:rsidRPr="0004383E">
        <w:rPr>
          <w:rFonts w:eastAsia="Calibri" w:cs="Arial"/>
          <w:lang w:val="ru-RU"/>
        </w:rPr>
        <w:t xml:space="preserve">Укупна </w:t>
      </w:r>
      <w:r>
        <w:rPr>
          <w:rFonts w:eastAsia="Calibri" w:cs="Arial"/>
          <w:lang w:val="ru-RU"/>
        </w:rPr>
        <w:t>цена</w:t>
      </w:r>
      <w:r w:rsidRPr="0004383E">
        <w:rPr>
          <w:rFonts w:eastAsia="Calibri" w:cs="Arial"/>
          <w:lang w:val="ru-RU"/>
        </w:rPr>
        <w:t xml:space="preserve"> добара из члана 1.овог Уговора износи:</w:t>
      </w:r>
    </w:p>
    <w:p w:rsidR="0085113E" w:rsidRPr="0004383E" w:rsidRDefault="0085113E" w:rsidP="0085113E">
      <w:pPr>
        <w:tabs>
          <w:tab w:val="left" w:pos="0"/>
        </w:tabs>
        <w:rPr>
          <w:rFonts w:eastAsia="Calibri" w:cs="Arial"/>
          <w:lang w:val="ru-RU"/>
        </w:rPr>
      </w:pPr>
      <w:r>
        <w:rPr>
          <w:rFonts w:cs="Arial"/>
          <w:lang w:val="sr-Cyrl-CS"/>
        </w:rPr>
        <w:t>____________</w:t>
      </w:r>
      <w:r>
        <w:rPr>
          <w:rFonts w:cs="Arial"/>
          <w:lang w:val="ru-RU"/>
        </w:rPr>
        <w:t xml:space="preserve">_____(словима:________________) </w:t>
      </w:r>
      <w:r>
        <w:rPr>
          <w:rFonts w:cs="Arial"/>
          <w:lang w:val="sr-Cyrl-CS"/>
        </w:rPr>
        <w:t>динара/еура  без ПДВ</w:t>
      </w:r>
      <w:r>
        <w:rPr>
          <w:rFonts w:cs="Arial"/>
          <w:lang w:val="sr-Latn-RS"/>
        </w:rPr>
        <w:t>-</w:t>
      </w:r>
      <w:r>
        <w:rPr>
          <w:rFonts w:cs="Arial"/>
          <w:lang w:val="sr-Cyrl-RS"/>
        </w:rPr>
        <w:t>а</w:t>
      </w:r>
      <w:r>
        <w:rPr>
          <w:rFonts w:cs="Arial"/>
          <w:lang w:val="sr-Cyrl-CS"/>
        </w:rPr>
        <w:t>.</w:t>
      </w:r>
    </w:p>
    <w:p w:rsidR="0085113E" w:rsidRPr="0004383E" w:rsidRDefault="0085113E" w:rsidP="0085113E">
      <w:pPr>
        <w:tabs>
          <w:tab w:val="left" w:pos="567"/>
        </w:tabs>
        <w:spacing w:before="0"/>
        <w:rPr>
          <w:rFonts w:eastAsia="Calibri" w:cs="Arial"/>
          <w:lang w:val="ru-RU"/>
        </w:rPr>
      </w:pPr>
    </w:p>
    <w:p w:rsidR="0085113E" w:rsidRDefault="0085113E" w:rsidP="0085113E">
      <w:pPr>
        <w:tabs>
          <w:tab w:val="left" w:pos="567"/>
        </w:tabs>
        <w:spacing w:before="0"/>
        <w:rPr>
          <w:rFonts w:eastAsia="Calibri" w:cs="Arial"/>
          <w:lang w:val="ru-RU"/>
        </w:rPr>
      </w:pPr>
      <w:r w:rsidRPr="00315D80">
        <w:rPr>
          <w:rFonts w:eastAsia="Calibri" w:cs="Arial"/>
          <w:lang w:val="ru-RU"/>
        </w:rPr>
        <w:t xml:space="preserve">Уговорена </w:t>
      </w:r>
      <w:r>
        <w:rPr>
          <w:rFonts w:eastAsia="Calibri" w:cs="Arial"/>
          <w:lang w:val="ru-RU"/>
        </w:rPr>
        <w:t>цена</w:t>
      </w:r>
      <w:r w:rsidRPr="00315D80">
        <w:rPr>
          <w:rFonts w:eastAsia="Calibri" w:cs="Arial"/>
          <w:lang w:val="ru-RU"/>
        </w:rPr>
        <w:t xml:space="preserve"> из става 1. овог члана увећава се за порез на додату вредност у складу са прописима Републике Србије.</w:t>
      </w:r>
    </w:p>
    <w:p w:rsidR="0085113E" w:rsidRDefault="0085113E" w:rsidP="0085113E">
      <w:pPr>
        <w:tabs>
          <w:tab w:val="left" w:pos="567"/>
        </w:tabs>
        <w:spacing w:before="0"/>
        <w:rPr>
          <w:rFonts w:eastAsia="Calibri" w:cs="Arial"/>
          <w:lang w:val="ru-RU"/>
        </w:rPr>
      </w:pPr>
    </w:p>
    <w:p w:rsidR="0085113E" w:rsidRPr="00315D80" w:rsidRDefault="0085113E" w:rsidP="0085113E">
      <w:pPr>
        <w:tabs>
          <w:tab w:val="left" w:pos="567"/>
        </w:tabs>
        <w:spacing w:before="0"/>
        <w:rPr>
          <w:rFonts w:eastAsia="Calibri" w:cs="Arial"/>
          <w:lang w:val="ru-RU"/>
        </w:rPr>
      </w:pPr>
      <w:r>
        <w:rPr>
          <w:rFonts w:eastAsia="Calibri" w:cs="Arial"/>
          <w:lang w:val="ru-RU"/>
        </w:rPr>
        <w:t>Уговорена цена је фиксна.</w:t>
      </w:r>
    </w:p>
    <w:p w:rsidR="0085113E" w:rsidRDefault="0085113E" w:rsidP="0085113E">
      <w:pPr>
        <w:tabs>
          <w:tab w:val="left" w:pos="567"/>
        </w:tabs>
        <w:spacing w:before="0"/>
        <w:rPr>
          <w:rFonts w:eastAsia="Calibri" w:cs="Arial"/>
          <w:lang w:val="ru-RU"/>
        </w:rPr>
      </w:pPr>
    </w:p>
    <w:p w:rsidR="0085113E" w:rsidRPr="00315D80" w:rsidRDefault="0085113E" w:rsidP="0085113E">
      <w:pPr>
        <w:tabs>
          <w:tab w:val="left" w:pos="567"/>
        </w:tabs>
        <w:spacing w:before="0"/>
        <w:rPr>
          <w:rFonts w:eastAsia="Calibri" w:cs="Arial"/>
          <w:lang w:val="ru-RU"/>
        </w:rPr>
      </w:pPr>
      <w:r w:rsidRPr="00315D80">
        <w:rPr>
          <w:rFonts w:eastAsia="Calibri" w:cs="Arial"/>
          <w:lang w:val="ru-RU"/>
        </w:rPr>
        <w:t>У цену су урачунати сви трошкови који се односе на предмет Уговора и који су одређени конкурсном документацијом.</w:t>
      </w:r>
    </w:p>
    <w:p w:rsidR="0085113E" w:rsidRDefault="0085113E" w:rsidP="0085113E">
      <w:pPr>
        <w:tabs>
          <w:tab w:val="left" w:pos="567"/>
        </w:tabs>
        <w:spacing w:before="0"/>
        <w:rPr>
          <w:rFonts w:eastAsia="Calibri" w:cs="Arial"/>
          <w:lang w:val="ru-RU"/>
        </w:rPr>
      </w:pPr>
    </w:p>
    <w:p w:rsidR="0085113E" w:rsidRDefault="0085113E" w:rsidP="0085113E">
      <w:pPr>
        <w:tabs>
          <w:tab w:val="left" w:pos="567"/>
        </w:tabs>
        <w:spacing w:before="0"/>
        <w:rPr>
          <w:rFonts w:eastAsia="Calibri" w:cs="Arial"/>
          <w:lang w:val="ru-RU"/>
        </w:rPr>
      </w:pPr>
      <w:r>
        <w:rPr>
          <w:rFonts w:eastAsia="Calibri" w:cs="Arial"/>
          <w:lang w:val="ru-RU"/>
        </w:rPr>
        <w:t>Уговорена цена</w:t>
      </w:r>
      <w:r w:rsidRPr="00315D80">
        <w:rPr>
          <w:rFonts w:eastAsia="Calibri" w:cs="Arial"/>
          <w:lang w:val="ru-RU"/>
        </w:rPr>
        <w:t xml:space="preserve"> из става 1.овог члана утврђена је на паритету FCO испоручено у магацин Купца</w:t>
      </w:r>
      <w:r>
        <w:rPr>
          <w:rFonts w:eastAsia="Calibri" w:cs="Arial"/>
          <w:lang w:val="ru-RU"/>
        </w:rPr>
        <w:t xml:space="preserve"> (</w:t>
      </w:r>
      <w:r w:rsidRPr="0029516D">
        <w:rPr>
          <w:rFonts w:cs="Arial"/>
          <w:lang w:val="sr-Cyrl-CS" w:eastAsia="zh-CN"/>
        </w:rPr>
        <w:t>D</w:t>
      </w:r>
      <w:r w:rsidRPr="0029516D">
        <w:rPr>
          <w:rFonts w:cs="Arial"/>
          <w:lang w:val="sr-Latn-RS" w:eastAsia="zh-CN"/>
        </w:rPr>
        <w:t>D</w:t>
      </w:r>
      <w:r w:rsidRPr="0029516D">
        <w:rPr>
          <w:rFonts w:cs="Arial"/>
          <w:lang w:val="sr-Cyrl-CS" w:eastAsia="zh-CN"/>
        </w:rPr>
        <w:t>P (Incoterms 2010)</w:t>
      </w:r>
      <w:r>
        <w:rPr>
          <w:rFonts w:cs="Arial"/>
          <w:lang w:val="sr-Cyrl-CS" w:eastAsia="zh-CN"/>
        </w:rPr>
        <w:t xml:space="preserve">) </w:t>
      </w:r>
      <w:r w:rsidRPr="00315D80">
        <w:rPr>
          <w:rFonts w:eastAsia="Calibri" w:cs="Arial"/>
          <w:lang w:val="ru-RU"/>
        </w:rPr>
        <w:t>и обухвата трошкове које Продавац има у вези испоруке на начин како је регулисано овим Уговором.</w:t>
      </w:r>
    </w:p>
    <w:p w:rsidR="0085113E" w:rsidRDefault="0085113E" w:rsidP="0085113E">
      <w:pPr>
        <w:tabs>
          <w:tab w:val="left" w:pos="567"/>
        </w:tabs>
        <w:spacing w:before="0"/>
        <w:rPr>
          <w:rFonts w:cs="Arial"/>
          <w:i/>
          <w:color w:val="0070C0"/>
        </w:rPr>
      </w:pPr>
    </w:p>
    <w:p w:rsidR="00907424" w:rsidRDefault="00907424" w:rsidP="0085113E">
      <w:pPr>
        <w:tabs>
          <w:tab w:val="left" w:pos="567"/>
        </w:tabs>
        <w:spacing w:before="0"/>
        <w:rPr>
          <w:rFonts w:eastAsia="Calibri" w:cs="Arial"/>
          <w:lang w:val="ru-RU"/>
        </w:rPr>
      </w:pPr>
    </w:p>
    <w:p w:rsidR="0085113E" w:rsidRPr="00315D80" w:rsidRDefault="0085113E" w:rsidP="0085113E">
      <w:pPr>
        <w:pStyle w:val="KDParagraf"/>
        <w:spacing w:before="0"/>
        <w:jc w:val="center"/>
        <w:rPr>
          <w:rFonts w:cs="Arial"/>
          <w:b/>
        </w:rPr>
      </w:pPr>
      <w:r w:rsidRPr="00315D80">
        <w:rPr>
          <w:rFonts w:cs="Arial"/>
          <w:b/>
        </w:rPr>
        <w:t>ИЗДАВАЊЕ РАЧУНА И ПЛАЋАЊЕ</w:t>
      </w:r>
    </w:p>
    <w:p w:rsidR="0085113E" w:rsidRDefault="0085113E" w:rsidP="0085113E">
      <w:pPr>
        <w:spacing w:before="0"/>
        <w:jc w:val="center"/>
        <w:rPr>
          <w:rFonts w:cs="Arial"/>
          <w:b/>
        </w:rPr>
      </w:pPr>
      <w:r w:rsidRPr="00315D80">
        <w:rPr>
          <w:rFonts w:cs="Arial"/>
          <w:b/>
        </w:rPr>
        <w:t xml:space="preserve">Члан </w:t>
      </w:r>
      <w:r>
        <w:rPr>
          <w:rFonts w:cs="Arial"/>
          <w:b/>
          <w:lang w:val="sr-Cyrl-RS"/>
        </w:rPr>
        <w:t>3</w:t>
      </w:r>
      <w:r w:rsidRPr="00315D80">
        <w:rPr>
          <w:rFonts w:cs="Arial"/>
          <w:b/>
        </w:rPr>
        <w:t>.</w:t>
      </w:r>
    </w:p>
    <w:p w:rsidR="0085113E" w:rsidRPr="00315D80" w:rsidRDefault="0085113E" w:rsidP="0085113E">
      <w:pPr>
        <w:spacing w:before="0"/>
        <w:rPr>
          <w:rFonts w:eastAsia="Calibri" w:cs="Arial"/>
        </w:rPr>
      </w:pPr>
      <w:r w:rsidRPr="00315D80">
        <w:rPr>
          <w:rFonts w:eastAsia="Calibri" w:cs="Arial"/>
        </w:rPr>
        <w:t>Плаћање добара, Купац ће извршити на текући рачун Продавца,</w:t>
      </w:r>
      <w:r w:rsidRPr="00E240B4">
        <w:rPr>
          <w:rFonts w:eastAsia="Calibri" w:cs="Arial"/>
        </w:rPr>
        <w:t xml:space="preserve"> </w:t>
      </w:r>
      <w:r w:rsidRPr="00C90027">
        <w:rPr>
          <w:rFonts w:eastAsia="Calibri" w:cs="Arial"/>
        </w:rPr>
        <w:t>по испоруци добара</w:t>
      </w:r>
      <w:r>
        <w:rPr>
          <w:rFonts w:eastAsia="Calibri" w:cs="Arial"/>
          <w:lang w:val="sr-Cyrl-RS"/>
        </w:rPr>
        <w:t>,</w:t>
      </w:r>
      <w:r w:rsidRPr="00C90027">
        <w:rPr>
          <w:rFonts w:eastAsia="Calibri" w:cs="Arial"/>
        </w:rPr>
        <w:t xml:space="preserve"> </w:t>
      </w:r>
      <w:r w:rsidRPr="00315D80">
        <w:rPr>
          <w:rFonts w:eastAsia="Calibri" w:cs="Arial"/>
        </w:rPr>
        <w:t xml:space="preserve"> у року од 45 (словима: четрдесетпет) календарских дана и од дана пријема исправног рачуна на писарниц</w:t>
      </w:r>
      <w:r>
        <w:rPr>
          <w:rFonts w:eastAsia="Calibri" w:cs="Arial"/>
          <w:lang w:val="sr-Cyrl-RS"/>
        </w:rPr>
        <w:t>и</w:t>
      </w:r>
      <w:r w:rsidRPr="00315D80">
        <w:rPr>
          <w:rFonts w:eastAsia="Calibri" w:cs="Arial"/>
        </w:rPr>
        <w:t xml:space="preserve"> Купца. </w:t>
      </w:r>
    </w:p>
    <w:p w:rsidR="0085113E" w:rsidRPr="00315D80" w:rsidRDefault="0085113E" w:rsidP="0085113E">
      <w:pPr>
        <w:rPr>
          <w:rFonts w:eastAsia="Calibri" w:cs="Arial"/>
        </w:rPr>
      </w:pPr>
      <w:r w:rsidRPr="00315D80">
        <w:rPr>
          <w:rFonts w:eastAsia="Calibri" w:cs="Arial"/>
        </w:rPr>
        <w:t xml:space="preserve">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w:t>
      </w:r>
      <w:r>
        <w:rPr>
          <w:rFonts w:eastAsia="Calibri" w:cs="Arial"/>
        </w:rPr>
        <w:t>које је примило предметна добра и</w:t>
      </w:r>
      <w:r w:rsidRPr="00315D80">
        <w:rPr>
          <w:rFonts w:eastAsia="Calibri" w:cs="Arial"/>
        </w:rPr>
        <w:t xml:space="preserve"> </w:t>
      </w:r>
      <w:r>
        <w:rPr>
          <w:rFonts w:eastAsia="Calibri" w:cs="Arial"/>
        </w:rPr>
        <w:t xml:space="preserve">представља основ за фактурисање, </w:t>
      </w:r>
      <w:r>
        <w:rPr>
          <w:rFonts w:cs="Arial"/>
          <w:lang w:val="sr-Cyrl-CS"/>
        </w:rPr>
        <w:t>З</w:t>
      </w:r>
      <w:r w:rsidRPr="0029516D">
        <w:rPr>
          <w:rFonts w:cs="Arial"/>
          <w:lang w:val="sr-Cyrl-CS"/>
        </w:rPr>
        <w:t xml:space="preserve">аписник о </w:t>
      </w:r>
      <w:r>
        <w:rPr>
          <w:rFonts w:cs="Arial"/>
          <w:lang w:val="sr-Cyrl-CS"/>
        </w:rPr>
        <w:t xml:space="preserve">квантитатином пријему </w:t>
      </w:r>
      <w:r w:rsidRPr="0029516D">
        <w:rPr>
          <w:rFonts w:cs="Arial"/>
          <w:lang w:val="sr-Cyrl-CS"/>
        </w:rPr>
        <w:t xml:space="preserve">машине са опремом </w:t>
      </w:r>
      <w:r>
        <w:rPr>
          <w:rFonts w:cs="Arial"/>
          <w:lang w:val="sr-Cyrl-CS"/>
        </w:rPr>
        <w:t>без примедби и З</w:t>
      </w:r>
      <w:r w:rsidRPr="0029516D">
        <w:rPr>
          <w:rFonts w:cs="Arial"/>
          <w:lang w:val="sr-Cyrl-CS"/>
        </w:rPr>
        <w:t xml:space="preserve">аписник о </w:t>
      </w:r>
      <w:r>
        <w:rPr>
          <w:rFonts w:cs="Arial"/>
          <w:lang w:val="sr-Cyrl-CS"/>
        </w:rPr>
        <w:t xml:space="preserve">квалитативном пријему </w:t>
      </w:r>
      <w:r w:rsidRPr="0029516D">
        <w:rPr>
          <w:rFonts w:cs="Arial"/>
          <w:lang w:val="sr-Cyrl-CS"/>
        </w:rPr>
        <w:t xml:space="preserve">машине са опремом </w:t>
      </w:r>
      <w:r>
        <w:rPr>
          <w:rFonts w:cs="Arial"/>
          <w:lang w:val="sr-Cyrl-CS"/>
        </w:rPr>
        <w:t>без примедби потписани од стране овлашћених п</w:t>
      </w:r>
      <w:r w:rsidRPr="0029516D">
        <w:rPr>
          <w:rFonts w:cs="Arial"/>
          <w:lang w:val="sr-Cyrl-CS"/>
        </w:rPr>
        <w:t>редставни</w:t>
      </w:r>
      <w:r>
        <w:rPr>
          <w:rFonts w:cs="Arial"/>
          <w:lang w:val="sr-Cyrl-CS"/>
        </w:rPr>
        <w:t>ка</w:t>
      </w:r>
      <w:r w:rsidRPr="0029516D">
        <w:rPr>
          <w:rFonts w:cs="Arial"/>
          <w:lang w:val="sr-Cyrl-CS"/>
        </w:rPr>
        <w:t xml:space="preserve"> </w:t>
      </w:r>
      <w:r>
        <w:rPr>
          <w:rFonts w:cs="Arial"/>
          <w:lang w:val="sr-Cyrl-CS"/>
        </w:rPr>
        <w:t>Купца</w:t>
      </w:r>
      <w:r w:rsidRPr="0029516D">
        <w:rPr>
          <w:rFonts w:cs="Arial"/>
          <w:lang w:val="sr-Cyrl-CS"/>
        </w:rPr>
        <w:t xml:space="preserve"> и </w:t>
      </w:r>
      <w:r>
        <w:rPr>
          <w:rFonts w:cs="Arial"/>
          <w:lang w:val="sr-Cyrl-CS"/>
        </w:rPr>
        <w:t>Продавца</w:t>
      </w:r>
      <w:r w:rsidRPr="00315D80">
        <w:rPr>
          <w:rFonts w:eastAsia="Calibri" w:cs="Arial"/>
        </w:rPr>
        <w:t xml:space="preserve"> обавез</w:t>
      </w:r>
      <w:r>
        <w:rPr>
          <w:rFonts w:eastAsia="Calibri" w:cs="Arial"/>
          <w:lang w:val="sr-Cyrl-RS"/>
        </w:rPr>
        <w:t>ни</w:t>
      </w:r>
      <w:r w:rsidRPr="00315D80">
        <w:rPr>
          <w:rFonts w:eastAsia="Calibri" w:cs="Arial"/>
        </w:rPr>
        <w:t xml:space="preserve"> </w:t>
      </w:r>
      <w:r>
        <w:rPr>
          <w:rFonts w:eastAsia="Calibri" w:cs="Arial"/>
          <w:lang w:val="sr-Cyrl-RS"/>
        </w:rPr>
        <w:t>су</w:t>
      </w:r>
      <w:r w:rsidRPr="00315D80">
        <w:rPr>
          <w:rFonts w:eastAsia="Calibri" w:cs="Arial"/>
        </w:rPr>
        <w:t xml:space="preserve"> пратећи документ</w:t>
      </w:r>
      <w:r>
        <w:rPr>
          <w:rFonts w:eastAsia="Calibri" w:cs="Arial"/>
          <w:lang w:val="sr-Cyrl-RS"/>
        </w:rPr>
        <w:t>и</w:t>
      </w:r>
      <w:r w:rsidRPr="00315D80">
        <w:rPr>
          <w:rFonts w:eastAsia="Calibri" w:cs="Arial"/>
        </w:rPr>
        <w:t xml:space="preserve"> уз рачун.</w:t>
      </w:r>
    </w:p>
    <w:p w:rsidR="0085113E" w:rsidRPr="00315D80" w:rsidRDefault="0085113E" w:rsidP="0085113E">
      <w:pPr>
        <w:rPr>
          <w:rFonts w:eastAsia="Calibri" w:cs="Arial"/>
        </w:rPr>
      </w:pPr>
      <w:r w:rsidRPr="00315D80">
        <w:rPr>
          <w:rFonts w:eastAsia="Calibri" w:cs="Arial"/>
        </w:rPr>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w:t>
      </w:r>
      <w:r>
        <w:rPr>
          <w:rFonts w:eastAsia="Calibri" w:cs="Arial"/>
          <w:lang w:val="sr-Cyrl-RS"/>
        </w:rPr>
        <w:t xml:space="preserve"> </w:t>
      </w:r>
      <w:r w:rsidRPr="00315D80">
        <w:rPr>
          <w:rFonts w:eastAsia="Calibri" w:cs="Arial"/>
        </w:rPr>
        <w:t>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5113E" w:rsidRDefault="0085113E" w:rsidP="0085113E">
      <w:pPr>
        <w:pStyle w:val="KDParagraf"/>
        <w:spacing w:before="0"/>
        <w:rPr>
          <w:rFonts w:eastAsia="Calibri" w:cs="Arial"/>
        </w:rPr>
      </w:pPr>
    </w:p>
    <w:p w:rsidR="0085113E" w:rsidRDefault="0085113E" w:rsidP="0085113E">
      <w:pPr>
        <w:pStyle w:val="KDParagraf"/>
        <w:spacing w:before="0"/>
        <w:rPr>
          <w:rFonts w:eastAsia="Calibri" w:cs="Arial"/>
          <w:lang w:val="sr-Cyrl-RS"/>
        </w:rPr>
      </w:pPr>
      <w:r w:rsidRPr="00C90027">
        <w:rPr>
          <w:rFonts w:eastAsia="Calibri" w:cs="Arial"/>
        </w:rPr>
        <w:t xml:space="preserve">Рачун мора гласити на: Јавно предузеће „Електропривреда Србије“ Београд, </w:t>
      </w:r>
      <w:r>
        <w:rPr>
          <w:rFonts w:eastAsia="Calibri" w:cs="Arial"/>
          <w:lang w:val="sr-Cyrl-RS"/>
        </w:rPr>
        <w:t>Балканска 13</w:t>
      </w:r>
      <w:r w:rsidRPr="00C90027">
        <w:rPr>
          <w:rFonts w:eastAsia="Calibri" w:cs="Arial"/>
        </w:rPr>
        <w:t xml:space="preserve">, Огранак РБ Колубара, Лазаревац, Светог Саве 1, ПИБ (103920327), МБ (20053658) и бити достављен на адресу </w:t>
      </w:r>
      <w:r>
        <w:rPr>
          <w:rFonts w:eastAsia="Calibri" w:cs="Arial"/>
          <w:lang w:val="sr-Cyrl-RS"/>
        </w:rPr>
        <w:t>Купца</w:t>
      </w:r>
      <w:r w:rsidRPr="00C90027">
        <w:rPr>
          <w:rFonts w:eastAsia="Calibri" w:cs="Arial"/>
        </w:rPr>
        <w:t>: ЈП ЕПС Београд - Огранак РБ Колубара, Дише Ђурђевић бб,11560 Вреоци</w:t>
      </w:r>
      <w:r>
        <w:rPr>
          <w:rFonts w:eastAsia="Calibri" w:cs="Arial"/>
          <w:lang w:val="sr-Cyrl-RS"/>
        </w:rPr>
        <w:t>.</w:t>
      </w:r>
    </w:p>
    <w:p w:rsidR="0085113E" w:rsidRDefault="0085113E" w:rsidP="0085113E">
      <w:pPr>
        <w:spacing w:before="0"/>
        <w:rPr>
          <w:rFonts w:cs="Arial"/>
          <w:lang w:val="sr-Cyrl-CS" w:eastAsia="ar-SA"/>
        </w:rPr>
      </w:pPr>
    </w:p>
    <w:p w:rsidR="0085113E" w:rsidRPr="00ED2B72" w:rsidRDefault="0085113E" w:rsidP="0085113E">
      <w:pPr>
        <w:spacing w:before="0"/>
        <w:rPr>
          <w:rFonts w:cs="Arial"/>
          <w:lang w:val="sr-Cyrl-CS" w:eastAsia="ar-SA"/>
        </w:rPr>
      </w:pPr>
      <w:r w:rsidRPr="00ED2B72">
        <w:rPr>
          <w:rFonts w:cs="Arial"/>
          <w:lang w:val="sr-Cyrl-CS" w:eastAsia="ar-SA"/>
        </w:rPr>
        <w:t xml:space="preserve">У случају да је понуђач страно лице, плаћање неризденту Наручилац ће извршити након одбитка пореза на добит </w:t>
      </w:r>
      <w:r w:rsidR="00D66CBB">
        <w:rPr>
          <w:rFonts w:cs="Arial"/>
          <w:lang w:val="sr-Cyrl-CS" w:eastAsia="ar-SA"/>
        </w:rPr>
        <w:t xml:space="preserve">на уговорену вредност у складу </w:t>
      </w:r>
      <w:r w:rsidRPr="00ED2B72">
        <w:rPr>
          <w:rFonts w:cs="Arial"/>
          <w:lang w:val="sr-Cyrl-CS" w:eastAsia="ar-SA"/>
        </w:rPr>
        <w:t>са пореским прописима Републике Србије. Уговорена вредност сматра се бруто вредношћу.</w:t>
      </w:r>
    </w:p>
    <w:p w:rsidR="0085113E" w:rsidRPr="00ED2B72" w:rsidRDefault="0085113E" w:rsidP="0085113E">
      <w:pPr>
        <w:ind w:right="-23"/>
        <w:rPr>
          <w:rFonts w:cs="Arial"/>
          <w:b/>
          <w:lang w:val="sr-Cyrl-CS" w:eastAsia="hr-HR"/>
        </w:rPr>
      </w:pPr>
      <w:r w:rsidRPr="00ED2B72">
        <w:rPr>
          <w:rFonts w:cs="Arial"/>
          <w:lang w:val="sr-Cyrl-RS" w:eastAsia="hr-HR"/>
        </w:rPr>
        <w:t xml:space="preserve">Пружалац услуге, може да у складу са важећим прописима, непосредно по потписивању уговора одреди свог пореског пуномоћника  у складу са најновијим изменама Закона о ПДВ-у (Сл. Гласник РС број 83/15 и 108/16) и пратећим Правилником. </w:t>
      </w:r>
      <w:r w:rsidRPr="00ED2B72">
        <w:rPr>
          <w:rFonts w:cs="Arial"/>
          <w:lang w:val="sr-Cyrl-CS" w:eastAsia="hr-HR"/>
        </w:rPr>
        <w:t xml:space="preserve">Даном достављања података о именовању пореског пуномоћника, који ће у име и за рачун </w:t>
      </w:r>
      <w:r w:rsidRPr="00ED2B72">
        <w:rPr>
          <w:rFonts w:cs="Arial"/>
          <w:lang w:val="sr-Cyrl-RS" w:eastAsia="hr-HR"/>
        </w:rPr>
        <w:t>Пружаоца услуге</w:t>
      </w:r>
      <w:r w:rsidRPr="00ED2B72">
        <w:rPr>
          <w:rFonts w:cs="Arial"/>
          <w:lang w:val="sr-Cyrl-CS" w:eastAsia="hr-HR"/>
        </w:rPr>
        <w:t xml:space="preserve"> извршавати све обавезе у складу са важећим прописима  у Републици Србији, за комплетан промет који обавља у земљи,  извршиће се одговарајуће</w:t>
      </w:r>
      <w:r w:rsidRPr="00ED2B72">
        <w:rPr>
          <w:rFonts w:cs="Arial"/>
          <w:lang w:val="sr-Cyrl-RS" w:eastAsia="hr-HR"/>
        </w:rPr>
        <w:t xml:space="preserve"> измене и допуне Уговора</w:t>
      </w:r>
      <w:r w:rsidRPr="00ED2B72">
        <w:rPr>
          <w:rFonts w:cs="Arial"/>
          <w:b/>
          <w:lang w:val="sr-Cyrl-CS" w:eastAsia="hr-HR"/>
        </w:rPr>
        <w:t>.</w:t>
      </w:r>
    </w:p>
    <w:p w:rsidR="0085113E" w:rsidRDefault="0085113E" w:rsidP="0085113E">
      <w:pPr>
        <w:autoSpaceDE w:val="0"/>
        <w:autoSpaceDN w:val="0"/>
        <w:adjustRightInd w:val="0"/>
        <w:spacing w:before="0"/>
      </w:pPr>
    </w:p>
    <w:p w:rsidR="0085113E" w:rsidRPr="00ED2B72" w:rsidRDefault="0085113E" w:rsidP="0085113E">
      <w:pPr>
        <w:autoSpaceDE w:val="0"/>
        <w:autoSpaceDN w:val="0"/>
        <w:adjustRightInd w:val="0"/>
        <w:spacing w:before="0"/>
        <w:rPr>
          <w:rFonts w:cs="Arial"/>
          <w:lang w:val="sr-Cyrl-RS"/>
        </w:rPr>
      </w:pPr>
      <w:r w:rsidRPr="00ED2B72">
        <w:t xml:space="preserve">Плаћање уговорене цене </w:t>
      </w:r>
      <w:r>
        <w:rPr>
          <w:lang w:val="sr-Cyrl-RS"/>
        </w:rPr>
        <w:t>Купац</w:t>
      </w:r>
      <w:r w:rsidRPr="00ED2B72">
        <w:rPr>
          <w:lang w:val="sr-Cyrl-RS"/>
        </w:rPr>
        <w:t xml:space="preserve"> ће </w:t>
      </w:r>
      <w:r w:rsidRPr="00ED2B72">
        <w:t>изврши</w:t>
      </w:r>
      <w:r w:rsidRPr="00ED2B72">
        <w:rPr>
          <w:lang w:val="sr-Cyrl-RS"/>
        </w:rPr>
        <w:t>ти</w:t>
      </w:r>
      <w:r w:rsidRPr="00ED2B72">
        <w:t xml:space="preserve"> у динарима, на рачун </w:t>
      </w:r>
      <w:r>
        <w:rPr>
          <w:lang w:val="sr-Cyrl-RS"/>
        </w:rPr>
        <w:t>Продавца</w:t>
      </w:r>
      <w:r w:rsidRPr="00ED2B72">
        <w:rPr>
          <w:lang w:val="sr-Cyrl-RS"/>
        </w:rPr>
        <w:t xml:space="preserve"> </w:t>
      </w:r>
      <w:r w:rsidRPr="00ED2B72">
        <w:t>бр.____________________ који се води код _________ банке</w:t>
      </w:r>
      <w:r w:rsidRPr="00ED2B72">
        <w:rPr>
          <w:lang w:val="sr-Cyrl-RS"/>
        </w:rPr>
        <w:t>.</w:t>
      </w:r>
    </w:p>
    <w:p w:rsidR="0085113E" w:rsidRPr="00ED2B72" w:rsidRDefault="0085113E" w:rsidP="0085113E">
      <w:pPr>
        <w:autoSpaceDE w:val="0"/>
        <w:autoSpaceDN w:val="0"/>
        <w:adjustRightInd w:val="0"/>
        <w:spacing w:before="0"/>
        <w:rPr>
          <w:color w:val="FF0000"/>
          <w:lang w:val="sr-Cyrl-RS"/>
        </w:rPr>
      </w:pPr>
      <w:r w:rsidRPr="00ED2B72">
        <w:t xml:space="preserve">Плаћање уговорене цене  </w:t>
      </w:r>
      <w:r w:rsidRPr="00ED2B72">
        <w:rPr>
          <w:lang w:val="sr-Cyrl-RS"/>
        </w:rPr>
        <w:t>страном Пружаоцу услуге, Корисник услуге ће извршити</w:t>
      </w:r>
      <w:r w:rsidRPr="00ED2B72">
        <w:t xml:space="preserve"> у </w:t>
      </w:r>
      <w:r>
        <w:rPr>
          <w:lang w:val="sr-Cyrl-RS"/>
        </w:rPr>
        <w:t>еурима</w:t>
      </w:r>
      <w:r w:rsidRPr="00ED2B72">
        <w:t>, на рачун Пр</w:t>
      </w:r>
      <w:r w:rsidRPr="00ED2B72">
        <w:rPr>
          <w:lang w:val="sr-Cyrl-RS"/>
        </w:rPr>
        <w:t xml:space="preserve">ужаоца услуге </w:t>
      </w:r>
      <w:r w:rsidRPr="00ED2B72">
        <w:t>бр.____________________ који се води код _________ банке</w:t>
      </w:r>
      <w:r w:rsidRPr="00ED2B72">
        <w:rPr>
          <w:lang w:val="sr-Cyrl-RS"/>
        </w:rPr>
        <w:t>, према инструкцијама датим у рачуну</w:t>
      </w:r>
      <w:r w:rsidRPr="00ED2B72">
        <w:rPr>
          <w:color w:val="FF0000"/>
          <w:lang w:val="sr-Cyrl-RS"/>
        </w:rPr>
        <w:t>.</w:t>
      </w:r>
    </w:p>
    <w:p w:rsidR="0085113E" w:rsidRDefault="0085113E" w:rsidP="0085113E">
      <w:pPr>
        <w:pStyle w:val="KDParagraf"/>
        <w:spacing w:before="0"/>
        <w:rPr>
          <w:rFonts w:eastAsia="Calibri" w:cs="Arial"/>
          <w:lang w:val="sr-Cyrl-RS"/>
        </w:rPr>
      </w:pPr>
    </w:p>
    <w:p w:rsidR="0085113E" w:rsidRPr="0029516D" w:rsidRDefault="0085113E" w:rsidP="0085113E">
      <w:pPr>
        <w:pStyle w:val="KDParagraf"/>
        <w:spacing w:before="0"/>
        <w:jc w:val="center"/>
        <w:rPr>
          <w:rFonts w:cs="Arial"/>
          <w:b/>
        </w:rPr>
      </w:pPr>
      <w:r>
        <w:rPr>
          <w:rFonts w:cs="Arial"/>
          <w:b/>
        </w:rPr>
        <w:t>РОК,</w:t>
      </w:r>
      <w:r w:rsidRPr="0029516D">
        <w:rPr>
          <w:rFonts w:cs="Arial"/>
          <w:b/>
        </w:rPr>
        <w:t xml:space="preserve"> МЕСТО </w:t>
      </w:r>
      <w:r>
        <w:rPr>
          <w:rFonts w:cs="Arial"/>
          <w:b/>
          <w:lang w:val="sr-Cyrl-RS"/>
        </w:rPr>
        <w:t xml:space="preserve">И НАЧИН </w:t>
      </w:r>
      <w:r w:rsidRPr="0029516D">
        <w:rPr>
          <w:rFonts w:cs="Arial"/>
          <w:b/>
        </w:rPr>
        <w:t>ИСПОРУКЕ</w:t>
      </w:r>
    </w:p>
    <w:p w:rsidR="0085113E" w:rsidRPr="0029516D" w:rsidRDefault="0085113E" w:rsidP="0085113E">
      <w:pPr>
        <w:spacing w:before="0"/>
        <w:jc w:val="center"/>
        <w:rPr>
          <w:rFonts w:cs="Arial"/>
          <w:b/>
        </w:rPr>
      </w:pPr>
      <w:r w:rsidRPr="0029516D">
        <w:rPr>
          <w:rFonts w:cs="Arial"/>
          <w:b/>
        </w:rPr>
        <w:t xml:space="preserve">Члан </w:t>
      </w:r>
      <w:r>
        <w:rPr>
          <w:rFonts w:cs="Arial"/>
          <w:b/>
          <w:lang w:val="sr-Cyrl-RS"/>
        </w:rPr>
        <w:t>4</w:t>
      </w:r>
      <w:r w:rsidRPr="0029516D">
        <w:rPr>
          <w:rFonts w:cs="Arial"/>
          <w:b/>
        </w:rPr>
        <w:t>.</w:t>
      </w:r>
    </w:p>
    <w:p w:rsidR="00D66CBB" w:rsidRDefault="00D66CBB" w:rsidP="00D66CBB">
      <w:pPr>
        <w:autoSpaceDE w:val="0"/>
        <w:autoSpaceDN w:val="0"/>
        <w:adjustRightInd w:val="0"/>
        <w:spacing w:before="0"/>
        <w:rPr>
          <w:rFonts w:cs="Arial"/>
          <w:lang w:val="sr-Cyrl-RS"/>
        </w:rPr>
      </w:pPr>
      <w:r>
        <w:rPr>
          <w:rFonts w:eastAsia="Calibri" w:cs="Arial"/>
          <w:lang w:val="sr-Cyrl-RS"/>
        </w:rPr>
        <w:t>Продавац</w:t>
      </w:r>
      <w:r w:rsidRPr="0004383E">
        <w:rPr>
          <w:rFonts w:eastAsia="Calibri" w:cs="Arial"/>
          <w:lang w:val="sr-Cyrl-RS"/>
        </w:rPr>
        <w:t xml:space="preserve"> </w:t>
      </w:r>
      <w:r>
        <w:rPr>
          <w:rFonts w:eastAsia="Calibri" w:cs="Arial"/>
          <w:lang w:val="sr-Cyrl-RS"/>
        </w:rPr>
        <w:t>ће</w:t>
      </w:r>
      <w:r w:rsidRPr="0004383E">
        <w:rPr>
          <w:rFonts w:eastAsia="Calibri" w:cs="Arial"/>
          <w:lang w:val="sr-Cyrl-RS"/>
        </w:rPr>
        <w:t xml:space="preserve"> испоруку </w:t>
      </w:r>
      <w:r>
        <w:rPr>
          <w:rFonts w:eastAsia="Calibri" w:cs="Arial"/>
          <w:lang w:val="sr-Cyrl-RS"/>
        </w:rPr>
        <w:t xml:space="preserve">све четири машине које су предмет овог Уговора </w:t>
      </w:r>
      <w:r w:rsidRPr="0004383E">
        <w:rPr>
          <w:rFonts w:eastAsia="Calibri" w:cs="Arial"/>
          <w:lang w:val="sr-Cyrl-RS"/>
        </w:rPr>
        <w:t>изврши</w:t>
      </w:r>
      <w:r>
        <w:rPr>
          <w:rFonts w:eastAsia="Calibri" w:cs="Arial"/>
          <w:lang w:val="sr-Cyrl-RS"/>
        </w:rPr>
        <w:t>ти</w:t>
      </w:r>
      <w:r w:rsidRPr="0004383E">
        <w:rPr>
          <w:rFonts w:eastAsia="Calibri" w:cs="Arial"/>
          <w:lang w:val="sr-Cyrl-RS"/>
        </w:rPr>
        <w:t xml:space="preserve"> у року од</w:t>
      </w:r>
      <w:r>
        <w:rPr>
          <w:rFonts w:eastAsia="Calibri" w:cs="Arial"/>
          <w:lang w:val="sr-Latn-RS"/>
        </w:rPr>
        <w:t xml:space="preserve"> </w:t>
      </w:r>
      <w:r>
        <w:rPr>
          <w:rFonts w:cs="Arial"/>
          <w:lang w:val="sr-Cyrl-RS"/>
        </w:rPr>
        <w:t>____</w:t>
      </w:r>
      <w:r>
        <w:rPr>
          <w:rFonts w:cs="Arial"/>
          <w:b/>
          <w:lang w:val="sr-Cyrl-RS"/>
        </w:rPr>
        <w:t xml:space="preserve"> </w:t>
      </w:r>
      <w:r w:rsidRPr="007C7681">
        <w:rPr>
          <w:rFonts w:cs="Arial"/>
          <w:lang w:val="sr-Cyrl-RS"/>
        </w:rPr>
        <w:t xml:space="preserve">(словима: </w:t>
      </w:r>
      <w:r>
        <w:rPr>
          <w:rFonts w:cs="Arial"/>
          <w:lang w:val="sr-Cyrl-RS"/>
        </w:rPr>
        <w:t>___________________</w:t>
      </w:r>
      <w:r w:rsidRPr="007A5278">
        <w:rPr>
          <w:rFonts w:cs="Arial"/>
          <w:lang w:val="sr-Cyrl-RS"/>
        </w:rPr>
        <w:t>) календарских дана од</w:t>
      </w:r>
      <w:r w:rsidRPr="007C7681">
        <w:rPr>
          <w:rFonts w:cs="Arial"/>
          <w:lang w:val="sr-Cyrl-RS"/>
        </w:rPr>
        <w:t xml:space="preserve"> дана ступања Уговора </w:t>
      </w:r>
      <w:r>
        <w:rPr>
          <w:rFonts w:cs="Arial"/>
          <w:lang w:val="sr-Cyrl-RS"/>
        </w:rPr>
        <w:t xml:space="preserve"> </w:t>
      </w:r>
      <w:r w:rsidRPr="007C7681">
        <w:rPr>
          <w:rFonts w:cs="Arial"/>
          <w:lang w:val="sr-Cyrl-RS"/>
        </w:rPr>
        <w:t>на снагу</w:t>
      </w:r>
      <w:r>
        <w:rPr>
          <w:rFonts w:cs="Arial"/>
          <w:lang w:val="sr-Cyrl-RS"/>
        </w:rPr>
        <w:t>. Машине се могу сукцесивно испоручивати у оквиру уговореног рока</w:t>
      </w:r>
      <w:r w:rsidRPr="007C7681">
        <w:rPr>
          <w:rFonts w:cs="Arial"/>
          <w:lang w:val="sr-Cyrl-RS"/>
        </w:rPr>
        <w:t>.</w:t>
      </w:r>
    </w:p>
    <w:p w:rsidR="0085113E" w:rsidRPr="0004383E" w:rsidRDefault="0085113E" w:rsidP="0085113E">
      <w:pPr>
        <w:tabs>
          <w:tab w:val="left" w:pos="567"/>
        </w:tabs>
        <w:spacing w:before="0"/>
        <w:rPr>
          <w:rFonts w:cs="Arial"/>
          <w:b/>
          <w:color w:val="FF0000"/>
        </w:rPr>
      </w:pPr>
    </w:p>
    <w:p w:rsidR="0085113E" w:rsidRDefault="0085113E" w:rsidP="0085113E">
      <w:pPr>
        <w:spacing w:before="0"/>
        <w:rPr>
          <w:rFonts w:cs="Arial"/>
          <w:b/>
          <w:lang w:eastAsia="zh-CN"/>
        </w:rPr>
      </w:pPr>
      <w:r w:rsidRPr="00A16E56">
        <w:rPr>
          <w:rFonts w:cs="Arial"/>
          <w:lang w:val="sr-Cyrl-CS" w:eastAsia="zh-CN"/>
        </w:rPr>
        <w:t>М</w:t>
      </w:r>
      <w:r w:rsidRPr="00A16E56">
        <w:rPr>
          <w:rFonts w:cs="Arial"/>
          <w:lang w:eastAsia="zh-CN"/>
        </w:rPr>
        <w:t>есто испоруке:</w:t>
      </w:r>
      <w:r w:rsidRPr="0004383E">
        <w:rPr>
          <w:rFonts w:cs="Arial"/>
          <w:b/>
          <w:lang w:eastAsia="zh-CN"/>
        </w:rPr>
        <w:t xml:space="preserve"> </w:t>
      </w:r>
      <w:r w:rsidRPr="00A16E56">
        <w:rPr>
          <w:rFonts w:cs="Arial"/>
          <w:lang w:val="sr-Cyrl-RS" w:eastAsia="zh-CN"/>
        </w:rPr>
        <w:t>ЈП ЕПС</w:t>
      </w:r>
      <w:r>
        <w:rPr>
          <w:rFonts w:cs="Arial"/>
          <w:b/>
          <w:lang w:val="sr-Cyrl-RS" w:eastAsia="zh-CN"/>
        </w:rPr>
        <w:t xml:space="preserve"> </w:t>
      </w:r>
      <w:r w:rsidRPr="001F5137">
        <w:rPr>
          <w:rFonts w:cs="Arial"/>
          <w:lang w:val="sr-Cyrl-RS"/>
        </w:rPr>
        <w:t>Огранак РБ Колубара</w:t>
      </w:r>
      <w:r>
        <w:rPr>
          <w:rFonts w:cs="Arial"/>
          <w:b/>
          <w:lang w:val="sr-Cyrl-RS"/>
        </w:rPr>
        <w:t xml:space="preserve">, </w:t>
      </w:r>
      <w:r w:rsidRPr="0004383E">
        <w:rPr>
          <w:rFonts w:cs="Arial"/>
          <w:lang w:val="sr-Cyrl-RS" w:eastAsia="zh-CN"/>
        </w:rPr>
        <w:t xml:space="preserve">магацин 011 </w:t>
      </w:r>
      <w:r w:rsidRPr="0004383E">
        <w:rPr>
          <w:rFonts w:cs="Arial"/>
          <w:lang w:eastAsia="zh-CN"/>
        </w:rPr>
        <w:t>Зеоке</w:t>
      </w:r>
      <w:r>
        <w:rPr>
          <w:rFonts w:cs="Arial"/>
          <w:lang w:val="sr-Cyrl-RS" w:eastAsia="zh-CN"/>
        </w:rPr>
        <w:t xml:space="preserve"> (</w:t>
      </w:r>
      <w:r w:rsidRPr="0004383E">
        <w:rPr>
          <w:rFonts w:cs="Arial"/>
          <w:lang w:eastAsia="zh-CN"/>
        </w:rPr>
        <w:t>Зеоке</w:t>
      </w:r>
      <w:r>
        <w:rPr>
          <w:rFonts w:cs="Arial"/>
          <w:lang w:val="sr-Cyrl-RS" w:eastAsia="zh-CN"/>
        </w:rPr>
        <w:t xml:space="preserve"> код Лазаревца).</w:t>
      </w:r>
    </w:p>
    <w:p w:rsidR="0085113E" w:rsidRPr="0029516D" w:rsidRDefault="0085113E" w:rsidP="0085113E">
      <w:pPr>
        <w:rPr>
          <w:rFonts w:cs="Arial"/>
          <w:lang w:val="sr-Cyrl-CS" w:eastAsia="zh-CN"/>
        </w:rPr>
      </w:pPr>
      <w:r>
        <w:rPr>
          <w:rFonts w:cs="Arial"/>
          <w:lang w:val="sr-Cyrl-CS" w:eastAsia="zh-CN"/>
        </w:rPr>
        <w:t>Продавац</w:t>
      </w:r>
      <w:r w:rsidRPr="0029516D">
        <w:rPr>
          <w:rFonts w:cs="Arial"/>
          <w:lang w:val="sr-Cyrl-CS" w:eastAsia="zh-CN"/>
        </w:rPr>
        <w:t xml:space="preserve"> ће за добра која су предмет набавке приликом испоруке, прибавити о свом трошку - сертификат о пореклу ЕУР 1.</w:t>
      </w:r>
    </w:p>
    <w:p w:rsidR="0085113E" w:rsidRPr="0029516D" w:rsidRDefault="0085113E" w:rsidP="0085113E">
      <w:pPr>
        <w:rPr>
          <w:rFonts w:cs="Arial"/>
          <w:lang w:val="sr-Cyrl-CS" w:eastAsia="zh-CN"/>
        </w:rPr>
      </w:pPr>
      <w:r w:rsidRPr="0029516D">
        <w:rPr>
          <w:rFonts w:cs="Arial"/>
          <w:lang w:val="sr-Cyrl-CS" w:eastAsia="zh-CN"/>
        </w:rPr>
        <w:t xml:space="preserve">Уколико </w:t>
      </w:r>
      <w:r>
        <w:rPr>
          <w:rFonts w:cs="Arial"/>
          <w:lang w:val="sr-Cyrl-CS" w:eastAsia="zh-CN"/>
        </w:rPr>
        <w:t>Продавац</w:t>
      </w:r>
      <w:r w:rsidRPr="0029516D">
        <w:rPr>
          <w:rFonts w:cs="Arial"/>
          <w:lang w:val="sr-Cyrl-CS" w:eastAsia="zh-CN"/>
        </w:rPr>
        <w:t xml:space="preserve"> не прибави сертификат ЕУР 1, дужан је да сноси све зависне трошкове увоза који би услед тога могли настати.</w:t>
      </w:r>
    </w:p>
    <w:p w:rsidR="0085113E" w:rsidRPr="0029516D" w:rsidRDefault="0085113E" w:rsidP="0085113E">
      <w:pPr>
        <w:tabs>
          <w:tab w:val="left" w:pos="0"/>
        </w:tabs>
        <w:rPr>
          <w:rFonts w:cs="Arial"/>
          <w:lang w:val="sr-Cyrl-RS" w:eastAsia="x-none"/>
        </w:rPr>
      </w:pPr>
      <w:r w:rsidRPr="0029516D">
        <w:rPr>
          <w:rFonts w:cs="Arial"/>
          <w:lang w:eastAsia="zh-CN"/>
        </w:rPr>
        <w:t xml:space="preserve">Евентуално настала штета приликом транспорта предметних добара до места испоруке пада на терет изабраног </w:t>
      </w:r>
      <w:r>
        <w:rPr>
          <w:rFonts w:cs="Arial"/>
          <w:lang w:val="sr-Cyrl-RS" w:eastAsia="zh-CN"/>
        </w:rPr>
        <w:t>Продавца</w:t>
      </w:r>
      <w:r w:rsidRPr="0029516D">
        <w:rPr>
          <w:rFonts w:cs="Arial"/>
          <w:lang w:eastAsia="zh-CN"/>
        </w:rPr>
        <w:t>.</w:t>
      </w:r>
      <w:r w:rsidRPr="0029516D">
        <w:rPr>
          <w:rFonts w:cs="Arial"/>
          <w:lang w:val="sr-Cyrl-RS" w:eastAsia="x-none"/>
        </w:rPr>
        <w:t xml:space="preserve"> </w:t>
      </w:r>
    </w:p>
    <w:p w:rsidR="0085113E" w:rsidRPr="00A23691" w:rsidRDefault="0085113E" w:rsidP="0085113E">
      <w:pPr>
        <w:tabs>
          <w:tab w:val="left" w:pos="0"/>
        </w:tabs>
        <w:rPr>
          <w:rFonts w:cs="Arial"/>
          <w:lang w:val="sr-Cyrl-RS" w:eastAsia="x-none"/>
        </w:rPr>
      </w:pPr>
      <w:r>
        <w:rPr>
          <w:rFonts w:cs="Arial"/>
          <w:lang w:val="sr-Cyrl-RS" w:eastAsia="x-none"/>
        </w:rPr>
        <w:t>Продавац се обавезује да приликом и</w:t>
      </w:r>
      <w:r w:rsidRPr="00A23691">
        <w:rPr>
          <w:rFonts w:cs="Arial"/>
          <w:lang w:val="sr-Cyrl-RS" w:eastAsia="x-none"/>
        </w:rPr>
        <w:t>спорук</w:t>
      </w:r>
      <w:r>
        <w:rPr>
          <w:rFonts w:cs="Arial"/>
          <w:lang w:val="sr-Cyrl-RS" w:eastAsia="x-none"/>
        </w:rPr>
        <w:t>е</w:t>
      </w:r>
      <w:r w:rsidRPr="00A23691">
        <w:rPr>
          <w:rFonts w:cs="Arial"/>
          <w:lang w:val="sr-Cyrl-RS" w:eastAsia="x-none"/>
        </w:rPr>
        <w:t xml:space="preserve"> машина које су предмет Уговора </w:t>
      </w:r>
      <w:r>
        <w:rPr>
          <w:rFonts w:cs="Arial"/>
          <w:lang w:val="sr-Cyrl-RS" w:eastAsia="x-none"/>
        </w:rPr>
        <w:t>преда</w:t>
      </w:r>
      <w:r w:rsidRPr="00A23691">
        <w:rPr>
          <w:rFonts w:cs="Arial"/>
          <w:lang w:val="sr-Cyrl-RS" w:eastAsia="x-none"/>
        </w:rPr>
        <w:t xml:space="preserve"> следећ</w:t>
      </w:r>
      <w:r>
        <w:rPr>
          <w:rFonts w:cs="Arial"/>
          <w:lang w:val="sr-Cyrl-RS" w:eastAsia="x-none"/>
        </w:rPr>
        <w:t>а</w:t>
      </w:r>
      <w:r w:rsidRPr="00A23691">
        <w:rPr>
          <w:rFonts w:cs="Arial"/>
          <w:lang w:val="sr-Cyrl-RS" w:eastAsia="x-none"/>
        </w:rPr>
        <w:t xml:space="preserve"> документа:</w:t>
      </w:r>
    </w:p>
    <w:p w:rsidR="0085113E" w:rsidRPr="00A23691" w:rsidRDefault="0085113E" w:rsidP="0085113E">
      <w:pPr>
        <w:numPr>
          <w:ilvl w:val="0"/>
          <w:numId w:val="19"/>
        </w:numPr>
        <w:tabs>
          <w:tab w:val="clear" w:pos="644"/>
          <w:tab w:val="left" w:pos="0"/>
          <w:tab w:val="num" w:pos="862"/>
        </w:tabs>
        <w:spacing w:before="0"/>
        <w:ind w:left="862"/>
        <w:jc w:val="left"/>
        <w:rPr>
          <w:rFonts w:cs="Arial"/>
          <w:noProof/>
          <w:lang w:val="sr-Cyrl-CS"/>
        </w:rPr>
      </w:pPr>
      <w:r w:rsidRPr="00A23691">
        <w:rPr>
          <w:rFonts w:cs="Arial"/>
          <w:noProof/>
          <w:lang w:val="sr-Cyrl-CS"/>
        </w:rPr>
        <w:t>Упуство за руковање машином на ср</w:t>
      </w:r>
      <w:r>
        <w:rPr>
          <w:rFonts w:cs="Arial"/>
          <w:noProof/>
          <w:lang w:val="sr-Cyrl-CS"/>
        </w:rPr>
        <w:t>пском језику;</w:t>
      </w:r>
    </w:p>
    <w:p w:rsidR="0085113E" w:rsidRPr="00A23691" w:rsidRDefault="0085113E" w:rsidP="0085113E">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Каталог резервних делова мора бити</w:t>
      </w:r>
      <w:r w:rsidRPr="00A23691">
        <w:rPr>
          <w:rFonts w:cs="Arial"/>
          <w:lang w:val="sr-Cyrl-CS"/>
        </w:rPr>
        <w:t xml:space="preserve"> </w:t>
      </w:r>
      <w:r w:rsidRPr="00A23691">
        <w:rPr>
          <w:rFonts w:cs="Arial"/>
          <w:noProof/>
          <w:lang w:val="sr-Cyrl-CS"/>
        </w:rPr>
        <w:t>на српском или енглеском језику</w:t>
      </w:r>
      <w:r w:rsidRPr="00A23691">
        <w:rPr>
          <w:rFonts w:cs="Arial"/>
          <w:lang w:val="sr-Cyrl-RS"/>
        </w:rPr>
        <w:t xml:space="preserve"> у електронском облику</w:t>
      </w:r>
      <w:r>
        <w:rPr>
          <w:rFonts w:cs="Arial"/>
          <w:lang w:val="sr-Cyrl-RS"/>
        </w:rPr>
        <w:t xml:space="preserve"> (</w:t>
      </w:r>
      <w:r w:rsidRPr="00A23691">
        <w:rPr>
          <w:rFonts w:cs="Arial"/>
          <w:lang w:val="sr-Cyrl-RS"/>
        </w:rPr>
        <w:t xml:space="preserve">CD) </w:t>
      </w:r>
      <w:r w:rsidRPr="00A23691">
        <w:rPr>
          <w:rFonts w:cs="Arial"/>
          <w:noProof/>
          <w:lang w:val="sr-Cyrl-CS"/>
        </w:rPr>
        <w:t>и у штампаној форми</w:t>
      </w:r>
      <w:r>
        <w:rPr>
          <w:rFonts w:cs="Arial"/>
          <w:lang w:val="sr-Cyrl-CS"/>
        </w:rPr>
        <w:t>;</w:t>
      </w:r>
    </w:p>
    <w:p w:rsidR="0085113E" w:rsidRPr="00A23691" w:rsidRDefault="0085113E" w:rsidP="0085113E">
      <w:pPr>
        <w:numPr>
          <w:ilvl w:val="0"/>
          <w:numId w:val="19"/>
        </w:numPr>
        <w:tabs>
          <w:tab w:val="clear" w:pos="644"/>
          <w:tab w:val="left" w:pos="0"/>
          <w:tab w:val="num" w:pos="862"/>
        </w:tabs>
        <w:spacing w:before="0"/>
        <w:ind w:left="862"/>
        <w:jc w:val="left"/>
        <w:rPr>
          <w:rFonts w:cs="Arial"/>
          <w:b/>
          <w:lang w:val="sr-Cyrl-RS"/>
        </w:rPr>
      </w:pPr>
      <w:r w:rsidRPr="00A23691">
        <w:rPr>
          <w:rFonts w:cs="Arial"/>
          <w:noProof/>
          <w:lang w:val="sr-Cyrl-CS"/>
        </w:rPr>
        <w:t xml:space="preserve">Комплетна радионичка упуства за одржавање свих склопова </w:t>
      </w:r>
      <w:r>
        <w:rPr>
          <w:rFonts w:cs="Arial"/>
          <w:noProof/>
          <w:lang w:val="sr-Cyrl-CS"/>
        </w:rPr>
        <w:t>на српском или енглеском језику;</w:t>
      </w:r>
    </w:p>
    <w:p w:rsidR="0085113E" w:rsidRPr="00A23691" w:rsidRDefault="0085113E" w:rsidP="0085113E">
      <w:pPr>
        <w:numPr>
          <w:ilvl w:val="0"/>
          <w:numId w:val="19"/>
        </w:numPr>
        <w:tabs>
          <w:tab w:val="clear" w:pos="644"/>
          <w:tab w:val="left" w:pos="0"/>
          <w:tab w:val="num" w:pos="862"/>
        </w:tabs>
        <w:spacing w:before="0"/>
        <w:ind w:left="862"/>
        <w:jc w:val="left"/>
        <w:rPr>
          <w:rFonts w:cs="Arial"/>
          <w:b/>
          <w:lang w:val="sr-Cyrl-RS"/>
        </w:rPr>
      </w:pPr>
      <w:r>
        <w:rPr>
          <w:rFonts w:cs="Arial"/>
          <w:lang w:val="sr-Cyrl-CS" w:eastAsia="ar-SA"/>
        </w:rPr>
        <w:t>С</w:t>
      </w:r>
      <w:r w:rsidRPr="00FB5BC0">
        <w:rPr>
          <w:rFonts w:cs="Arial"/>
          <w:lang w:val="sr-Cyrl-CS" w:eastAsia="ar-SA"/>
        </w:rPr>
        <w:t xml:space="preserve">ертификат </w:t>
      </w:r>
      <w:r>
        <w:rPr>
          <w:rFonts w:cs="Arial"/>
          <w:lang w:val="sr-Cyrl-CS" w:eastAsia="ar-SA"/>
        </w:rPr>
        <w:t xml:space="preserve">или атест произвођача </w:t>
      </w:r>
      <w:r w:rsidRPr="00FB5BC0">
        <w:rPr>
          <w:rFonts w:cs="Arial"/>
          <w:lang w:val="sr-Cyrl-CS" w:eastAsia="ar-SA"/>
        </w:rPr>
        <w:t>за машину</w:t>
      </w:r>
      <w:r w:rsidRPr="005B21BF">
        <w:rPr>
          <w:rFonts w:cs="Arial"/>
          <w:noProof/>
          <w:lang w:val="sr-Latn-CS"/>
        </w:rPr>
        <w:t xml:space="preserve"> оригинал </w:t>
      </w:r>
      <w:r>
        <w:rPr>
          <w:rFonts w:cs="Arial"/>
          <w:noProof/>
          <w:lang w:val="sr-Cyrl-RS"/>
        </w:rPr>
        <w:t>и</w:t>
      </w:r>
      <w:r w:rsidRPr="005B21BF">
        <w:rPr>
          <w:rFonts w:cs="Arial"/>
          <w:noProof/>
          <w:lang w:val="sr-Latn-CS"/>
        </w:rPr>
        <w:t xml:space="preserve"> преведен на српски језик</w:t>
      </w:r>
      <w:r>
        <w:rPr>
          <w:rFonts w:cs="Arial"/>
          <w:noProof/>
          <w:lang w:val="sr-Cyrl-CS"/>
        </w:rPr>
        <w:t>;</w:t>
      </w:r>
    </w:p>
    <w:p w:rsidR="0085113E" w:rsidRPr="005D519B" w:rsidRDefault="0085113E" w:rsidP="0085113E">
      <w:pPr>
        <w:numPr>
          <w:ilvl w:val="0"/>
          <w:numId w:val="19"/>
        </w:numPr>
        <w:tabs>
          <w:tab w:val="clear" w:pos="644"/>
          <w:tab w:val="left" w:pos="0"/>
          <w:tab w:val="num" w:pos="862"/>
        </w:tabs>
        <w:spacing w:before="0"/>
        <w:ind w:left="862"/>
        <w:jc w:val="left"/>
        <w:rPr>
          <w:rFonts w:cs="Arial"/>
          <w:b/>
          <w:lang w:val="sr-Cyrl-RS"/>
        </w:rPr>
      </w:pPr>
      <w:r>
        <w:rPr>
          <w:rFonts w:cs="Arial"/>
          <w:noProof/>
          <w:lang w:val="sr-Cyrl-CS"/>
        </w:rPr>
        <w:t>Д</w:t>
      </w:r>
      <w:r w:rsidRPr="00A23691">
        <w:rPr>
          <w:rFonts w:cs="Arial"/>
          <w:noProof/>
          <w:lang w:val="sr-Cyrl-CS"/>
        </w:rPr>
        <w:t xml:space="preserve">ијагностичко упутство кодова грешака </w:t>
      </w:r>
      <w:r>
        <w:rPr>
          <w:rFonts w:cs="Arial"/>
          <w:noProof/>
          <w:lang w:val="sr-Cyrl-CS"/>
        </w:rPr>
        <w:t>у случају да испоручена машина има могућност самодијагностике (</w:t>
      </w:r>
      <w:r w:rsidRPr="00A23691">
        <w:rPr>
          <w:rFonts w:cs="Arial"/>
          <w:noProof/>
          <w:lang w:val="sr-Cyrl-CS"/>
        </w:rPr>
        <w:t>исписује негде на дисплеју кодове грешака</w:t>
      </w:r>
      <w:r>
        <w:rPr>
          <w:rFonts w:cs="Arial"/>
          <w:noProof/>
          <w:lang w:val="sr-Cyrl-CS"/>
        </w:rPr>
        <w:t>);</w:t>
      </w:r>
    </w:p>
    <w:p w:rsidR="0085113E" w:rsidRDefault="0085113E" w:rsidP="0085113E">
      <w:pPr>
        <w:numPr>
          <w:ilvl w:val="0"/>
          <w:numId w:val="19"/>
        </w:numPr>
        <w:tabs>
          <w:tab w:val="clear" w:pos="644"/>
          <w:tab w:val="left" w:pos="0"/>
          <w:tab w:val="num" w:pos="862"/>
        </w:tabs>
        <w:spacing w:before="0"/>
        <w:ind w:left="862"/>
        <w:jc w:val="left"/>
        <w:rPr>
          <w:rFonts w:cs="Arial"/>
          <w:lang w:val="sr-Cyrl-CS" w:eastAsia="x-none"/>
        </w:rPr>
      </w:pPr>
      <w:r>
        <w:rPr>
          <w:rFonts w:cs="Arial"/>
          <w:lang w:val="sr-Cyrl-CS" w:eastAsia="ar-SA"/>
        </w:rPr>
        <w:t>А</w:t>
      </w:r>
      <w:r w:rsidRPr="00411ADC">
        <w:rPr>
          <w:rFonts w:cs="Arial"/>
          <w:lang w:val="sr-Cyrl-CS" w:eastAsia="ar-SA"/>
        </w:rPr>
        <w:t>тест да машина задовољава прописе за безбедан рад  у складу са Законом о БЗР (</w:t>
      </w:r>
      <w:r w:rsidRPr="00411ADC">
        <w:rPr>
          <w:sz w:val="21"/>
          <w:szCs w:val="21"/>
        </w:rPr>
        <w:t>Сл. гласник РС", бр. 101/2005, 91/2015 и 113/2017 - др. Закон</w:t>
      </w:r>
      <w:r w:rsidRPr="00411ADC">
        <w:rPr>
          <w:sz w:val="21"/>
          <w:szCs w:val="21"/>
          <w:lang w:val="sr-Cyrl-RS"/>
        </w:rPr>
        <w:t>)</w:t>
      </w:r>
      <w:r w:rsidRPr="00411ADC">
        <w:rPr>
          <w:rFonts w:cs="Arial"/>
          <w:lang w:val="sr-Cyrl-CS" w:eastAsia="ar-SA"/>
        </w:rPr>
        <w:t xml:space="preserve"> издат од акредитоване установе</w:t>
      </w:r>
      <w:r>
        <w:rPr>
          <w:rFonts w:cs="Arial"/>
          <w:lang w:val="sr-Cyrl-CS" w:eastAsia="ar-SA"/>
        </w:rPr>
        <w:t xml:space="preserve"> у Републици Србији;</w:t>
      </w:r>
    </w:p>
    <w:p w:rsidR="0085113E" w:rsidRDefault="0085113E" w:rsidP="0085113E">
      <w:pPr>
        <w:numPr>
          <w:ilvl w:val="0"/>
          <w:numId w:val="19"/>
        </w:numPr>
        <w:tabs>
          <w:tab w:val="clear" w:pos="644"/>
          <w:tab w:val="left" w:pos="0"/>
          <w:tab w:val="num" w:pos="862"/>
        </w:tabs>
        <w:spacing w:before="0"/>
        <w:ind w:left="862"/>
        <w:jc w:val="left"/>
        <w:rPr>
          <w:rFonts w:cs="Arial"/>
          <w:lang w:val="sr-Cyrl-CS" w:eastAsia="x-none"/>
        </w:rPr>
      </w:pPr>
      <w:r>
        <w:rPr>
          <w:rFonts w:cs="Arial"/>
          <w:lang w:val="sr-Cyrl-CS" w:eastAsia="ar-SA"/>
        </w:rPr>
        <w:t>Д</w:t>
      </w:r>
      <w:r w:rsidRPr="00FB5BC0">
        <w:rPr>
          <w:rFonts w:cs="Arial"/>
          <w:lang w:val="sr-Cyrl-CS" w:eastAsia="ar-SA"/>
        </w:rPr>
        <w:t>ијаграм дизања</w:t>
      </w:r>
      <w:r>
        <w:rPr>
          <w:rFonts w:cs="Arial"/>
          <w:lang w:val="sr-Cyrl-CS" w:eastAsia="ar-SA"/>
        </w:rPr>
        <w:t>;</w:t>
      </w:r>
    </w:p>
    <w:p w:rsidR="0085113E" w:rsidRDefault="00D66CBB" w:rsidP="0085113E">
      <w:pPr>
        <w:numPr>
          <w:ilvl w:val="0"/>
          <w:numId w:val="19"/>
        </w:numPr>
        <w:tabs>
          <w:tab w:val="clear" w:pos="644"/>
          <w:tab w:val="left" w:pos="0"/>
          <w:tab w:val="num" w:pos="862"/>
        </w:tabs>
        <w:spacing w:before="0"/>
        <w:ind w:left="862"/>
        <w:jc w:val="left"/>
        <w:rPr>
          <w:rFonts w:cs="Arial"/>
          <w:lang w:val="sr-Cyrl-CS" w:eastAsia="x-none"/>
        </w:rPr>
      </w:pPr>
      <w:r>
        <w:rPr>
          <w:rFonts w:cs="Arial"/>
          <w:noProof/>
          <w:lang w:val="sr-Cyrl-RS"/>
        </w:rPr>
        <w:lastRenderedPageBreak/>
        <w:t>За куку за дизање терета а</w:t>
      </w:r>
      <w:r w:rsidR="0085113E">
        <w:rPr>
          <w:rFonts w:cs="Arial"/>
          <w:noProof/>
          <w:lang w:val="sr-Cyrl-RS"/>
        </w:rPr>
        <w:t xml:space="preserve">тест или други одговарајући документ којим се потврђује да је </w:t>
      </w:r>
      <w:r w:rsidR="0085113E" w:rsidRPr="005B21BF">
        <w:rPr>
          <w:rFonts w:cs="Arial"/>
          <w:noProof/>
          <w:lang w:val="sr-Latn-CS"/>
        </w:rPr>
        <w:t>кука за дизање терета</w:t>
      </w:r>
      <w:r w:rsidR="0085113E">
        <w:rPr>
          <w:rFonts w:cs="Arial"/>
          <w:noProof/>
          <w:lang w:val="sr-Cyrl-RS"/>
        </w:rPr>
        <w:t xml:space="preserve"> </w:t>
      </w:r>
      <w:r w:rsidR="0085113E" w:rsidRPr="005B21BF">
        <w:rPr>
          <w:rFonts w:cs="Arial"/>
          <w:noProof/>
          <w:lang w:val="sr-Latn-CS"/>
        </w:rPr>
        <w:t>на машини или кашици</w:t>
      </w:r>
      <w:r w:rsidR="0085113E">
        <w:rPr>
          <w:rFonts w:cs="Arial"/>
          <w:noProof/>
          <w:lang w:val="sr-Cyrl-RS"/>
        </w:rPr>
        <w:t xml:space="preserve"> димензија и облика и израђена од материјала за прописану носивост у складу са захтеваним перформансама машине, који су у складу са правилником ЕУ</w:t>
      </w:r>
      <w:r w:rsidR="0085113E" w:rsidRPr="00FA6B05">
        <w:rPr>
          <w:lang w:val="sr-Cyrl-RS"/>
        </w:rPr>
        <w:t xml:space="preserve"> </w:t>
      </w:r>
      <w:r w:rsidR="0085113E">
        <w:rPr>
          <w:lang w:val="sr-Cyrl-RS"/>
        </w:rPr>
        <w:t>о безбедности машина;</w:t>
      </w:r>
      <w:r w:rsidR="0085113E" w:rsidRPr="005B21BF">
        <w:rPr>
          <w:rFonts w:cs="Arial"/>
          <w:noProof/>
          <w:lang w:val="sr-Latn-CS"/>
        </w:rPr>
        <w:tab/>
      </w:r>
    </w:p>
    <w:p w:rsidR="0085113E" w:rsidRDefault="0085113E" w:rsidP="0085113E">
      <w:pPr>
        <w:numPr>
          <w:ilvl w:val="0"/>
          <w:numId w:val="19"/>
        </w:numPr>
        <w:tabs>
          <w:tab w:val="clear" w:pos="644"/>
          <w:tab w:val="left" w:pos="0"/>
          <w:tab w:val="num" w:pos="862"/>
        </w:tabs>
        <w:spacing w:before="0"/>
        <w:ind w:left="862"/>
        <w:jc w:val="left"/>
        <w:rPr>
          <w:rFonts w:cs="Arial"/>
          <w:lang w:val="sr-Cyrl-CS" w:eastAsia="x-none"/>
        </w:rPr>
      </w:pPr>
      <w:r w:rsidRPr="00A23691">
        <w:rPr>
          <w:rFonts w:cs="Arial"/>
          <w:lang w:val="sr-Cyrl-CS" w:eastAsia="x-none"/>
        </w:rPr>
        <w:t xml:space="preserve">Листу садржаја пропратне документације - 2 оригинала ( 1 примерак се враћа </w:t>
      </w:r>
      <w:r>
        <w:rPr>
          <w:rFonts w:cs="Arial"/>
          <w:lang w:val="sr-Cyrl-RS" w:eastAsia="x-none"/>
        </w:rPr>
        <w:t>понуђачу</w:t>
      </w:r>
      <w:r w:rsidRPr="00A23691">
        <w:rPr>
          <w:rFonts w:cs="Arial"/>
          <w:lang w:val="sr-Cyrl-CS" w:eastAsia="x-none"/>
        </w:rPr>
        <w:t xml:space="preserve"> уредно потписан као доказ о пријему целокупне документације)</w:t>
      </w:r>
      <w:r>
        <w:rPr>
          <w:rFonts w:cs="Arial"/>
          <w:lang w:val="sr-Cyrl-CS" w:eastAsia="x-none"/>
        </w:rPr>
        <w:t>.</w:t>
      </w:r>
    </w:p>
    <w:p w:rsidR="0085113E" w:rsidRDefault="0085113E" w:rsidP="0085113E">
      <w:pPr>
        <w:tabs>
          <w:tab w:val="left" w:pos="0"/>
        </w:tabs>
        <w:spacing w:before="0"/>
        <w:jc w:val="left"/>
        <w:rPr>
          <w:rFonts w:cs="Arial"/>
          <w:lang w:val="sr-Cyrl-CS" w:eastAsia="x-none"/>
        </w:rPr>
      </w:pPr>
    </w:p>
    <w:p w:rsidR="0085113E" w:rsidRDefault="0085113E" w:rsidP="0085113E">
      <w:pPr>
        <w:tabs>
          <w:tab w:val="left" w:pos="0"/>
        </w:tabs>
        <w:spacing w:before="0"/>
        <w:jc w:val="left"/>
        <w:rPr>
          <w:rFonts w:cs="Arial"/>
          <w:lang w:val="sr-Cyrl-CS" w:eastAsia="x-none"/>
        </w:rPr>
      </w:pPr>
      <w:r w:rsidRPr="00F62B5F">
        <w:rPr>
          <w:rFonts w:cs="Arial"/>
          <w:lang w:val="sr-Cyrl-CS" w:eastAsia="x-none"/>
        </w:rPr>
        <w:t>Сви документи који се преводе на српски језик морају бити преведени и оверени од стране овлашћеног преводиоца.</w:t>
      </w:r>
    </w:p>
    <w:p w:rsidR="0085113E" w:rsidRDefault="0085113E" w:rsidP="0085113E">
      <w:pPr>
        <w:tabs>
          <w:tab w:val="left" w:pos="0"/>
        </w:tabs>
        <w:spacing w:before="0"/>
        <w:jc w:val="left"/>
        <w:rPr>
          <w:rFonts w:cs="Arial"/>
          <w:lang w:val="sr-Cyrl-CS" w:eastAsia="x-none"/>
        </w:rPr>
      </w:pPr>
    </w:p>
    <w:p w:rsidR="0085113E" w:rsidRDefault="0085113E" w:rsidP="0085113E">
      <w:pPr>
        <w:tabs>
          <w:tab w:val="left" w:pos="0"/>
        </w:tabs>
        <w:spacing w:before="0"/>
        <w:jc w:val="left"/>
        <w:rPr>
          <w:rFonts w:cs="Arial"/>
          <w:lang w:val="sr-Cyrl-CS" w:eastAsia="x-none"/>
        </w:rPr>
      </w:pPr>
      <w:r w:rsidRPr="005D519B">
        <w:rPr>
          <w:rFonts w:cs="Arial"/>
          <w:lang w:val="sr-Cyrl-CS" w:eastAsia="x-none"/>
        </w:rPr>
        <w:t>Продавац се обавезује да приликом испоруке машина које су предмет Уговора преда следећ</w:t>
      </w:r>
      <w:r>
        <w:rPr>
          <w:rFonts w:cs="Arial"/>
          <w:lang w:val="sr-Cyrl-CS" w:eastAsia="x-none"/>
        </w:rPr>
        <w:t>у</w:t>
      </w:r>
      <w:r w:rsidRPr="005D519B">
        <w:rPr>
          <w:rFonts w:cs="Arial"/>
          <w:lang w:val="sr-Cyrl-CS" w:eastAsia="x-none"/>
        </w:rPr>
        <w:t xml:space="preserve"> </w:t>
      </w:r>
      <w:r>
        <w:rPr>
          <w:rFonts w:cs="Arial"/>
          <w:lang w:val="sr-Cyrl-CS" w:eastAsia="x-none"/>
        </w:rPr>
        <w:t>додатну опрему</w:t>
      </w:r>
      <w:r w:rsidRPr="005D519B">
        <w:rPr>
          <w:rFonts w:cs="Arial"/>
          <w:lang w:val="sr-Cyrl-CS" w:eastAsia="x-none"/>
        </w:rPr>
        <w:t>:</w:t>
      </w:r>
    </w:p>
    <w:p w:rsidR="0085113E" w:rsidRPr="00F62B5F" w:rsidRDefault="0085113E" w:rsidP="0085113E">
      <w:pPr>
        <w:numPr>
          <w:ilvl w:val="0"/>
          <w:numId w:val="19"/>
        </w:numPr>
        <w:tabs>
          <w:tab w:val="clear" w:pos="644"/>
          <w:tab w:val="left" w:pos="0"/>
          <w:tab w:val="num" w:pos="862"/>
        </w:tabs>
        <w:spacing w:before="0"/>
        <w:ind w:left="862"/>
        <w:jc w:val="left"/>
        <w:rPr>
          <w:rFonts w:cs="Arial"/>
          <w:b/>
          <w:lang w:val="sr-Cyrl-RS"/>
        </w:rPr>
      </w:pPr>
      <w:r>
        <w:rPr>
          <w:rFonts w:cs="Arial"/>
          <w:noProof/>
          <w:lang w:val="sr-Cyrl-CS"/>
        </w:rPr>
        <w:t>Л</w:t>
      </w:r>
      <w:r w:rsidRPr="00A23691">
        <w:rPr>
          <w:rFonts w:cs="Arial"/>
          <w:noProof/>
          <w:lang w:val="sr-Cyrl-CS"/>
        </w:rPr>
        <w:t>ап топ рачунар са одговарајућим прикључцима за машину и дијагностичко упутство за системе који поседују електронско праћење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 дијагностичко упутство кодова грешака)</w:t>
      </w:r>
      <w:r>
        <w:rPr>
          <w:rFonts w:cs="Arial"/>
          <w:noProof/>
          <w:lang w:val="sr-Cyrl-CS"/>
        </w:rPr>
        <w:t>;</w:t>
      </w:r>
    </w:p>
    <w:p w:rsidR="0085113E" w:rsidRPr="00F62B5F" w:rsidRDefault="0085113E" w:rsidP="0085113E">
      <w:pPr>
        <w:numPr>
          <w:ilvl w:val="0"/>
          <w:numId w:val="19"/>
        </w:numPr>
        <w:tabs>
          <w:tab w:val="clear" w:pos="644"/>
          <w:tab w:val="left" w:pos="0"/>
          <w:tab w:val="num" w:pos="862"/>
        </w:tabs>
        <w:spacing w:before="0"/>
        <w:ind w:left="862"/>
        <w:jc w:val="left"/>
        <w:rPr>
          <w:rFonts w:cs="Arial"/>
          <w:b/>
          <w:lang w:val="sr-Cyrl-RS"/>
        </w:rPr>
      </w:pPr>
      <w:r>
        <w:rPr>
          <w:rFonts w:cs="Arial"/>
          <w:lang w:val="sr-Cyrl-RS" w:eastAsia="ar-SA"/>
        </w:rPr>
        <w:t>ГПС уређај са праћењем параметара рада машине (позиција, потрошња, радни режим) са правом приступа подацима (од стране Купца);</w:t>
      </w:r>
    </w:p>
    <w:p w:rsidR="0085113E" w:rsidRPr="0029516D" w:rsidRDefault="0085113E" w:rsidP="0085113E">
      <w:pPr>
        <w:tabs>
          <w:tab w:val="left" w:pos="0"/>
        </w:tabs>
        <w:rPr>
          <w:rFonts w:cs="Arial"/>
          <w:lang w:val="sr-Cyrl-CS" w:eastAsia="x-none"/>
        </w:rPr>
      </w:pPr>
      <w:r w:rsidRPr="0029516D">
        <w:rPr>
          <w:rFonts w:cs="Arial"/>
          <w:lang w:val="sr-Cyrl-CS" w:eastAsia="x-none"/>
        </w:rPr>
        <w:t>Продавац се обавезује да испоручи машине која испуњавају све понуђене карактеристике достављене у понуди.</w:t>
      </w:r>
    </w:p>
    <w:p w:rsidR="0085113E" w:rsidRPr="0029516D" w:rsidRDefault="0085113E" w:rsidP="0085113E">
      <w:pPr>
        <w:pStyle w:val="KDParagraf"/>
        <w:spacing w:before="0"/>
        <w:rPr>
          <w:rFonts w:cs="Arial"/>
        </w:rPr>
      </w:pPr>
    </w:p>
    <w:p w:rsidR="0085113E" w:rsidRPr="0029516D" w:rsidRDefault="0085113E" w:rsidP="0085113E">
      <w:pPr>
        <w:pStyle w:val="KDParagraf"/>
        <w:spacing w:before="0"/>
        <w:rPr>
          <w:rFonts w:cs="Arial"/>
        </w:rPr>
      </w:pPr>
      <w:r w:rsidRPr="0029516D">
        <w:rPr>
          <w:rFonts w:cs="Arial"/>
        </w:rPr>
        <w:t xml:space="preserve">Прелазак својине и ризика на испорученим добрима која се испоручују по овом Уговору, са </w:t>
      </w:r>
      <w:r>
        <w:rPr>
          <w:rFonts w:cs="Arial"/>
          <w:lang w:val="sr-Cyrl-RS"/>
        </w:rPr>
        <w:t>Продавца</w:t>
      </w:r>
      <w:r w:rsidRPr="0029516D">
        <w:rPr>
          <w:rFonts w:cs="Arial"/>
        </w:rPr>
        <w:t xml:space="preserve"> на </w:t>
      </w:r>
      <w:r>
        <w:rPr>
          <w:rFonts w:cs="Arial"/>
          <w:lang w:val="sr-Cyrl-RS"/>
        </w:rPr>
        <w:t>Купца</w:t>
      </w:r>
      <w:r w:rsidRPr="0029516D">
        <w:rPr>
          <w:rFonts w:cs="Arial"/>
        </w:rPr>
        <w:t xml:space="preserve">, </w:t>
      </w:r>
      <w:r w:rsidRPr="00504E66">
        <w:rPr>
          <w:rFonts w:cs="Arial"/>
        </w:rPr>
        <w:t xml:space="preserve">прелази на дан </w:t>
      </w:r>
      <w:r>
        <w:rPr>
          <w:rFonts w:cs="Arial"/>
          <w:lang w:val="sr-Cyrl-RS"/>
        </w:rPr>
        <w:t xml:space="preserve">испоруке и </w:t>
      </w:r>
      <w:r w:rsidRPr="0029516D">
        <w:rPr>
          <w:rFonts w:cs="Arial"/>
        </w:rPr>
        <w:t xml:space="preserve">пријема добра у </w:t>
      </w:r>
      <w:r w:rsidRPr="0029516D">
        <w:rPr>
          <w:rFonts w:cs="Arial"/>
          <w:lang w:val="sr-Cyrl-RS"/>
        </w:rPr>
        <w:t>магацин</w:t>
      </w:r>
      <w:r w:rsidRPr="00705FC2">
        <w:rPr>
          <w:rFonts w:cs="Arial"/>
          <w:lang w:val="sr-Cyrl-RS"/>
        </w:rPr>
        <w:t xml:space="preserve"> </w:t>
      </w:r>
      <w:r>
        <w:rPr>
          <w:rFonts w:cs="Arial"/>
          <w:lang w:val="sr-Cyrl-RS"/>
        </w:rPr>
        <w:t>Купца</w:t>
      </w:r>
      <w:r>
        <w:rPr>
          <w:rFonts w:cs="Arial"/>
        </w:rPr>
        <w:t xml:space="preserve">, потписивањем </w:t>
      </w:r>
      <w:r>
        <w:rPr>
          <w:rFonts w:cs="Arial"/>
          <w:lang w:val="sr-Cyrl-CS"/>
        </w:rPr>
        <w:t>З</w:t>
      </w:r>
      <w:r w:rsidRPr="0029516D">
        <w:rPr>
          <w:rFonts w:cs="Arial"/>
          <w:lang w:val="sr-Cyrl-CS"/>
        </w:rPr>
        <w:t>аписник</w:t>
      </w:r>
      <w:r>
        <w:rPr>
          <w:rFonts w:cs="Arial"/>
          <w:lang w:val="sr-Cyrl-CS"/>
        </w:rPr>
        <w:t>а</w:t>
      </w:r>
      <w:r w:rsidRPr="0029516D">
        <w:rPr>
          <w:rFonts w:cs="Arial"/>
          <w:lang w:val="sr-Cyrl-CS"/>
        </w:rPr>
        <w:t xml:space="preserve"> о </w:t>
      </w:r>
      <w:r>
        <w:rPr>
          <w:rFonts w:cs="Arial"/>
          <w:lang w:val="sr-Cyrl-CS"/>
        </w:rPr>
        <w:t xml:space="preserve">квантитатином пријему </w:t>
      </w:r>
      <w:r w:rsidRPr="0029516D">
        <w:rPr>
          <w:rFonts w:cs="Arial"/>
          <w:lang w:val="sr-Cyrl-CS"/>
        </w:rPr>
        <w:t xml:space="preserve">машине са опремом </w:t>
      </w:r>
      <w:r>
        <w:rPr>
          <w:rFonts w:cs="Arial"/>
          <w:lang w:val="sr-Cyrl-CS"/>
        </w:rPr>
        <w:t>без примедби</w:t>
      </w:r>
      <w:r>
        <w:rPr>
          <w:rFonts w:cs="Arial"/>
        </w:rPr>
        <w:t>.</w:t>
      </w:r>
      <w:r w:rsidRPr="0029516D">
        <w:rPr>
          <w:rFonts w:cs="Arial"/>
        </w:rPr>
        <w:t xml:space="preserve">  </w:t>
      </w:r>
    </w:p>
    <w:p w:rsidR="0085113E" w:rsidRDefault="0085113E" w:rsidP="0085113E">
      <w:pPr>
        <w:pStyle w:val="KDParagraf"/>
        <w:spacing w:before="0"/>
        <w:rPr>
          <w:rFonts w:cs="Arial"/>
        </w:rPr>
      </w:pPr>
    </w:p>
    <w:p w:rsidR="0085113E" w:rsidRDefault="0085113E" w:rsidP="0085113E">
      <w:pPr>
        <w:pStyle w:val="KDParagraf"/>
        <w:spacing w:before="0"/>
        <w:rPr>
          <w:rFonts w:cs="Arial"/>
        </w:rPr>
      </w:pPr>
      <w:r w:rsidRPr="0029516D">
        <w:rPr>
          <w:rFonts w:cs="Arial"/>
        </w:rPr>
        <w:t>Евентуално настала штета приликом транспорта предметних добара до места испоруке пада на терет Продавца.</w:t>
      </w:r>
    </w:p>
    <w:p w:rsidR="0085113E" w:rsidRPr="0029516D" w:rsidRDefault="0085113E" w:rsidP="0085113E">
      <w:pPr>
        <w:pStyle w:val="KDParagraf"/>
        <w:spacing w:before="0"/>
        <w:rPr>
          <w:rFonts w:cs="Arial"/>
        </w:rPr>
      </w:pPr>
    </w:p>
    <w:p w:rsidR="0085113E" w:rsidRDefault="0085113E" w:rsidP="0085113E">
      <w:pPr>
        <w:rPr>
          <w:rFonts w:cs="Arial"/>
        </w:rPr>
      </w:pPr>
      <w:r w:rsidRPr="0029516D">
        <w:rPr>
          <w:rFonts w:cs="Arial"/>
        </w:rPr>
        <w:t>У случају да Продавац не извр</w:t>
      </w:r>
      <w:r>
        <w:rPr>
          <w:rFonts w:cs="Arial"/>
        </w:rPr>
        <w:t>ши испоруку добара у уговореном</w:t>
      </w:r>
      <w:r w:rsidRPr="0029516D">
        <w:rPr>
          <w:rFonts w:cs="Arial"/>
        </w:rPr>
        <w:t xml:space="preserve"> ро</w:t>
      </w:r>
      <w:r>
        <w:rPr>
          <w:rFonts w:cs="Arial"/>
        </w:rPr>
        <w:t>ку</w:t>
      </w:r>
      <w:r w:rsidRPr="0029516D">
        <w:rPr>
          <w:rFonts w:cs="Arial"/>
        </w:rPr>
        <w:t>, Купац има право на наплату уговорне казне и банкарске гаранције у целости, као и право на раскид Уговора.</w:t>
      </w:r>
    </w:p>
    <w:p w:rsidR="0085113E" w:rsidRDefault="0085113E" w:rsidP="0085113E">
      <w:pPr>
        <w:jc w:val="center"/>
        <w:rPr>
          <w:rFonts w:cs="Arial"/>
          <w:b/>
          <w:bCs/>
          <w:lang w:val="sr-Latn-CS"/>
        </w:rPr>
      </w:pPr>
      <w:r w:rsidRPr="0029516D">
        <w:rPr>
          <w:rFonts w:cs="Arial"/>
          <w:b/>
          <w:bCs/>
          <w:lang w:val="sr-Latn-CS"/>
        </w:rPr>
        <w:t>ТРАНСПОРТ</w:t>
      </w:r>
    </w:p>
    <w:p w:rsidR="0085113E" w:rsidRPr="0099407F" w:rsidRDefault="0085113E" w:rsidP="0085113E">
      <w:pPr>
        <w:rPr>
          <w:rFonts w:cs="Arial"/>
          <w:b/>
          <w:bCs/>
          <w:lang w:val="sr-Latn-CS"/>
        </w:rPr>
      </w:pPr>
      <w:r>
        <w:rPr>
          <w:rFonts w:cs="Arial"/>
          <w:b/>
          <w:bCs/>
          <w:lang w:val="sr-Latn-CS"/>
        </w:rPr>
        <w:t xml:space="preserve">                                                                     </w:t>
      </w:r>
      <w:r w:rsidRPr="0029516D">
        <w:rPr>
          <w:rFonts w:cs="Arial"/>
          <w:b/>
          <w:lang w:val="sr-Latn-CS"/>
        </w:rPr>
        <w:t xml:space="preserve">Члан </w:t>
      </w:r>
      <w:r>
        <w:rPr>
          <w:rFonts w:cs="Arial"/>
          <w:b/>
          <w:lang w:val="sr-Cyrl-RS"/>
        </w:rPr>
        <w:t>5</w:t>
      </w:r>
      <w:r w:rsidRPr="0029516D">
        <w:rPr>
          <w:rFonts w:cs="Arial"/>
          <w:b/>
          <w:lang w:val="sr-Latn-CS"/>
        </w:rPr>
        <w:t>.</w:t>
      </w:r>
    </w:p>
    <w:p w:rsidR="00D66CBB" w:rsidRPr="0004383E" w:rsidRDefault="00D66CBB" w:rsidP="00D66CBB">
      <w:pPr>
        <w:spacing w:before="0"/>
        <w:contextualSpacing/>
        <w:rPr>
          <w:rFonts w:eastAsia="Calibri" w:cs="Arial"/>
          <w:color w:val="FF0000"/>
        </w:rPr>
      </w:pPr>
      <w:r w:rsidRPr="0029516D">
        <w:rPr>
          <w:rFonts w:cs="Arial"/>
          <w:lang w:val="sr-Latn-CS"/>
        </w:rPr>
        <w:t>Уговорне стране су сагласне да транспорт уговорен</w:t>
      </w:r>
      <w:r w:rsidRPr="0029516D">
        <w:rPr>
          <w:rFonts w:cs="Arial"/>
          <w:lang w:val="sr-Cyrl-CS"/>
        </w:rPr>
        <w:t>их машина</w:t>
      </w:r>
      <w:r w:rsidRPr="0029516D">
        <w:rPr>
          <w:rFonts w:cs="Arial"/>
          <w:lang w:val="sr-Latn-CS"/>
        </w:rPr>
        <w:t xml:space="preserve"> обезбеђује </w:t>
      </w:r>
      <w:r w:rsidRPr="0029516D">
        <w:rPr>
          <w:rFonts w:cs="Arial"/>
          <w:lang w:val="sr-Cyrl-CS"/>
        </w:rPr>
        <w:t>П</w:t>
      </w:r>
      <w:r w:rsidRPr="0029516D">
        <w:rPr>
          <w:rFonts w:cs="Arial"/>
          <w:lang w:val="sr-Latn-CS"/>
        </w:rPr>
        <w:t>родавац,</w:t>
      </w:r>
      <w:r w:rsidRPr="0029516D">
        <w:rPr>
          <w:rFonts w:cs="Arial"/>
          <w:lang w:val="sr-Cyrl-RS"/>
        </w:rPr>
        <w:t xml:space="preserve"> </w:t>
      </w:r>
      <w:r w:rsidRPr="0029516D">
        <w:rPr>
          <w:rFonts w:cs="Arial"/>
          <w:lang w:val="sr-Latn-CS"/>
        </w:rPr>
        <w:t>који је одговоран за њ</w:t>
      </w:r>
      <w:r>
        <w:rPr>
          <w:rFonts w:cs="Arial"/>
          <w:lang w:val="sr-Cyrl-RS"/>
        </w:rPr>
        <w:t>ихову</w:t>
      </w:r>
      <w:r w:rsidRPr="0029516D">
        <w:rPr>
          <w:rFonts w:cs="Arial"/>
          <w:lang w:val="sr-Latn-CS"/>
        </w:rPr>
        <w:t xml:space="preserve"> исправност до тренутка предаје </w:t>
      </w:r>
      <w:r w:rsidRPr="0029516D">
        <w:rPr>
          <w:rFonts w:cs="Arial"/>
          <w:lang w:val="sr-Cyrl-CS"/>
        </w:rPr>
        <w:t>К</w:t>
      </w:r>
      <w:r w:rsidRPr="0029516D">
        <w:rPr>
          <w:rFonts w:cs="Arial"/>
          <w:lang w:val="sr-Latn-CS"/>
        </w:rPr>
        <w:t>упцу на уговореном паритету</w:t>
      </w:r>
      <w:r w:rsidRPr="0029516D">
        <w:rPr>
          <w:rFonts w:cs="Arial"/>
          <w:lang w:val="sr-Cyrl-CS"/>
        </w:rPr>
        <w:t xml:space="preserve"> – </w:t>
      </w:r>
      <w:r w:rsidRPr="0029516D">
        <w:rPr>
          <w:rFonts w:cs="Arial"/>
          <w:lang w:val="sr-Latn-CS"/>
        </w:rPr>
        <w:t xml:space="preserve">FCO </w:t>
      </w:r>
      <w:r w:rsidRPr="0029516D">
        <w:rPr>
          <w:rFonts w:cs="Arial"/>
          <w:lang w:val="sr-Cyrl-CS"/>
        </w:rPr>
        <w:t xml:space="preserve">магацин </w:t>
      </w:r>
      <w:r w:rsidRPr="007F050A">
        <w:rPr>
          <w:rFonts w:cs="Arial"/>
          <w:lang w:val="sr-Cyrl-CS"/>
        </w:rPr>
        <w:t>Купц</w:t>
      </w:r>
      <w:r>
        <w:rPr>
          <w:rFonts w:cs="Arial"/>
          <w:lang w:val="sr-Cyrl-CS"/>
        </w:rPr>
        <w:t>а/</w:t>
      </w:r>
      <w:r w:rsidRPr="0004383E">
        <w:rPr>
          <w:rFonts w:eastAsia="Calibri" w:cs="Arial"/>
        </w:rPr>
        <w:t xml:space="preserve">DDP </w:t>
      </w:r>
      <w:r w:rsidRPr="0004383E">
        <w:rPr>
          <w:rFonts w:eastAsia="Calibri" w:cs="Arial"/>
          <w:lang w:val="sr-Cyrl-RS"/>
        </w:rPr>
        <w:t>(</w:t>
      </w:r>
      <w:r>
        <w:rPr>
          <w:rFonts w:eastAsia="Calibri" w:cs="Arial"/>
          <w:lang w:val="sr-Latn-RS"/>
        </w:rPr>
        <w:t>I</w:t>
      </w:r>
      <w:r w:rsidRPr="0004383E">
        <w:rPr>
          <w:rFonts w:eastAsia="Calibri" w:cs="Arial"/>
        </w:rPr>
        <w:t>ncoterms 2010).</w:t>
      </w:r>
    </w:p>
    <w:p w:rsidR="0085113E" w:rsidRPr="0029516D" w:rsidRDefault="0085113E" w:rsidP="0085113E">
      <w:pPr>
        <w:rPr>
          <w:rFonts w:cs="Arial"/>
          <w:lang w:val="sr-Cyrl-CS"/>
        </w:rPr>
      </w:pPr>
      <w:r w:rsidRPr="0029516D">
        <w:rPr>
          <w:rFonts w:cs="Arial"/>
          <w:lang w:val="sr-Cyrl-CS"/>
        </w:rPr>
        <w:t xml:space="preserve">Паковање, маркирање и конзервирање уговорених </w:t>
      </w:r>
      <w:r w:rsidRPr="0029516D">
        <w:rPr>
          <w:rFonts w:cs="Arial"/>
          <w:lang w:val="sr-Latn-CS"/>
        </w:rPr>
        <w:t>машин</w:t>
      </w:r>
      <w:r w:rsidRPr="0029516D">
        <w:rPr>
          <w:rFonts w:cs="Arial"/>
          <w:lang w:val="sr-Cyrl-CS"/>
        </w:rPr>
        <w:t>а, што је обавеза Продавца, морају да обезбеде очување машина од оштећења приликом утовара,</w:t>
      </w:r>
      <w:r w:rsidRPr="0029516D">
        <w:rPr>
          <w:rFonts w:cs="Arial"/>
        </w:rPr>
        <w:t xml:space="preserve"> </w:t>
      </w:r>
      <w:r w:rsidRPr="0029516D">
        <w:rPr>
          <w:rFonts w:cs="Arial"/>
          <w:lang w:val="sr-Cyrl-CS"/>
        </w:rPr>
        <w:t>транспорта,</w:t>
      </w:r>
      <w:r w:rsidRPr="0029516D">
        <w:rPr>
          <w:rFonts w:cs="Arial"/>
        </w:rPr>
        <w:t xml:space="preserve"> </w:t>
      </w:r>
      <w:r w:rsidRPr="0029516D">
        <w:rPr>
          <w:rFonts w:cs="Arial"/>
          <w:lang w:val="sr-Cyrl-CS"/>
        </w:rPr>
        <w:t>истовара и магацинске манипулације</w:t>
      </w:r>
      <w:r w:rsidRPr="0029516D">
        <w:rPr>
          <w:rFonts w:cs="Arial"/>
        </w:rPr>
        <w:t xml:space="preserve"> </w:t>
      </w:r>
      <w:r w:rsidRPr="0029516D">
        <w:rPr>
          <w:rFonts w:cs="Arial"/>
          <w:lang w:val="sr-Cyrl-CS"/>
        </w:rPr>
        <w:t>у складу са важећим стандардима,</w:t>
      </w:r>
      <w:r w:rsidRPr="0029516D">
        <w:rPr>
          <w:rFonts w:cs="Arial"/>
        </w:rPr>
        <w:t xml:space="preserve"> </w:t>
      </w:r>
      <w:r w:rsidRPr="0029516D">
        <w:rPr>
          <w:rFonts w:cs="Arial"/>
          <w:lang w:val="sr-Cyrl-CS"/>
        </w:rPr>
        <w:t>који се односе на транспорт овакве робе.</w:t>
      </w:r>
    </w:p>
    <w:p w:rsidR="0085113E" w:rsidRPr="0029516D" w:rsidRDefault="0085113E" w:rsidP="0085113E">
      <w:pPr>
        <w:rPr>
          <w:rFonts w:cs="Arial"/>
          <w:lang w:val="sr-Latn-CS"/>
        </w:rPr>
      </w:pPr>
      <w:r w:rsidRPr="0029516D">
        <w:rPr>
          <w:rFonts w:cs="Arial"/>
          <w:lang w:val="sr-Latn-CS"/>
        </w:rPr>
        <w:t>Уз паковање</w:t>
      </w:r>
      <w:r w:rsidRPr="0029516D">
        <w:rPr>
          <w:rFonts w:cs="Arial"/>
          <w:lang w:val="sr-Cyrl-CS"/>
        </w:rPr>
        <w:t xml:space="preserve"> машина</w:t>
      </w:r>
      <w:r w:rsidRPr="0029516D">
        <w:rPr>
          <w:rFonts w:cs="Arial"/>
          <w:lang w:val="sr-Latn-CS"/>
        </w:rPr>
        <w:t xml:space="preserve"> ставља се пакинг листа и следећа документација:</w:t>
      </w:r>
    </w:p>
    <w:p w:rsidR="0085113E" w:rsidRPr="0029516D" w:rsidRDefault="0085113E" w:rsidP="0085113E">
      <w:pPr>
        <w:numPr>
          <w:ilvl w:val="0"/>
          <w:numId w:val="21"/>
        </w:numPr>
        <w:spacing w:before="0"/>
        <w:rPr>
          <w:rFonts w:cs="Arial"/>
          <w:lang w:val="sr-Latn-CS"/>
        </w:rPr>
      </w:pPr>
      <w:r w:rsidRPr="0029516D">
        <w:rPr>
          <w:rFonts w:cs="Arial"/>
          <w:lang w:val="sr-Latn-CS"/>
        </w:rPr>
        <w:t>НАЗ</w:t>
      </w:r>
      <w:r w:rsidRPr="0029516D">
        <w:rPr>
          <w:rFonts w:cs="Arial"/>
          <w:lang w:val="sr-Cyrl-CS"/>
        </w:rPr>
        <w:t>ИВ</w:t>
      </w:r>
      <w:r w:rsidRPr="0029516D">
        <w:rPr>
          <w:rFonts w:cs="Arial"/>
          <w:lang w:val="sr-Latn-CS"/>
        </w:rPr>
        <w:t xml:space="preserve"> ОДРЕД</w:t>
      </w:r>
      <w:r w:rsidRPr="0029516D">
        <w:rPr>
          <w:rFonts w:cs="Arial"/>
          <w:lang w:val="sr-Cyrl-CS"/>
        </w:rPr>
        <w:t>И</w:t>
      </w:r>
      <w:r w:rsidRPr="0029516D">
        <w:rPr>
          <w:rFonts w:cs="Arial"/>
          <w:lang w:val="sr-Latn-CS"/>
        </w:rPr>
        <w:t>ШТА</w:t>
      </w:r>
    </w:p>
    <w:p w:rsidR="0085113E" w:rsidRPr="0029516D" w:rsidRDefault="0085113E" w:rsidP="0085113E">
      <w:pPr>
        <w:numPr>
          <w:ilvl w:val="0"/>
          <w:numId w:val="21"/>
        </w:numPr>
        <w:spacing w:before="0"/>
        <w:rPr>
          <w:rFonts w:cs="Arial"/>
          <w:lang w:val="sr-Latn-CS"/>
        </w:rPr>
      </w:pPr>
      <w:r w:rsidRPr="0029516D">
        <w:rPr>
          <w:rFonts w:cs="Arial"/>
          <w:lang w:val="sr-Latn-CS"/>
        </w:rPr>
        <w:t>НАЗ</w:t>
      </w:r>
      <w:r w:rsidRPr="0029516D">
        <w:rPr>
          <w:rFonts w:cs="Arial"/>
          <w:lang w:val="sr-Cyrl-CS"/>
        </w:rPr>
        <w:t>ИВ</w:t>
      </w:r>
      <w:r w:rsidRPr="0029516D">
        <w:rPr>
          <w:rFonts w:cs="Arial"/>
          <w:lang w:val="sr-Latn-CS"/>
        </w:rPr>
        <w:t xml:space="preserve"> ПР</w:t>
      </w:r>
      <w:r w:rsidRPr="0029516D">
        <w:rPr>
          <w:rFonts w:cs="Arial"/>
          <w:lang w:val="sr-Cyrl-CS"/>
        </w:rPr>
        <w:t>И</w:t>
      </w:r>
      <w:r w:rsidRPr="0029516D">
        <w:rPr>
          <w:rFonts w:cs="Arial"/>
          <w:lang w:val="sr-Latn-CS"/>
        </w:rPr>
        <w:t xml:space="preserve">МАОЦА РОБЕ </w:t>
      </w:r>
      <w:r w:rsidRPr="0029516D">
        <w:rPr>
          <w:rFonts w:cs="Arial"/>
          <w:lang w:val="sr-Cyrl-CS"/>
        </w:rPr>
        <w:t>И</w:t>
      </w:r>
      <w:r w:rsidRPr="0029516D">
        <w:rPr>
          <w:rFonts w:cs="Arial"/>
          <w:lang w:val="sr-Latn-CS"/>
        </w:rPr>
        <w:t xml:space="preserve"> НАЗ</w:t>
      </w:r>
      <w:r w:rsidRPr="0029516D">
        <w:rPr>
          <w:rFonts w:cs="Arial"/>
          <w:lang w:val="sr-Cyrl-CS"/>
        </w:rPr>
        <w:t>ИВ</w:t>
      </w:r>
      <w:r w:rsidRPr="0029516D">
        <w:rPr>
          <w:rFonts w:cs="Arial"/>
          <w:lang w:val="sr-Latn-CS"/>
        </w:rPr>
        <w:t xml:space="preserve"> ПРОДА</w:t>
      </w:r>
      <w:r w:rsidRPr="0029516D">
        <w:rPr>
          <w:rFonts w:cs="Arial"/>
          <w:lang w:val="sr-Cyrl-CS"/>
        </w:rPr>
        <w:t>В</w:t>
      </w:r>
      <w:r w:rsidRPr="0029516D">
        <w:rPr>
          <w:rFonts w:cs="Arial"/>
          <w:lang w:val="sr-Latn-CS"/>
        </w:rPr>
        <w:t>ЦА</w:t>
      </w:r>
    </w:p>
    <w:p w:rsidR="0085113E" w:rsidRPr="0029516D" w:rsidRDefault="0085113E" w:rsidP="0085113E">
      <w:pPr>
        <w:numPr>
          <w:ilvl w:val="0"/>
          <w:numId w:val="21"/>
        </w:numPr>
        <w:spacing w:before="0"/>
        <w:rPr>
          <w:rFonts w:cs="Arial"/>
          <w:lang w:val="sr-Latn-CS"/>
        </w:rPr>
      </w:pPr>
      <w:r w:rsidRPr="0029516D">
        <w:rPr>
          <w:rFonts w:cs="Arial"/>
          <w:lang w:val="sr-Latn-CS"/>
        </w:rPr>
        <w:t>ФАБР</w:t>
      </w:r>
      <w:r w:rsidRPr="0029516D">
        <w:rPr>
          <w:rFonts w:cs="Arial"/>
          <w:lang w:val="sr-Cyrl-CS"/>
        </w:rPr>
        <w:t>И</w:t>
      </w:r>
      <w:r w:rsidRPr="0029516D">
        <w:rPr>
          <w:rFonts w:cs="Arial"/>
          <w:lang w:val="sr-Latn-CS"/>
        </w:rPr>
        <w:t>ЧК</w:t>
      </w:r>
      <w:r w:rsidRPr="0029516D">
        <w:rPr>
          <w:rFonts w:cs="Arial"/>
          <w:lang w:val="sr-Cyrl-CS"/>
        </w:rPr>
        <w:t>И</w:t>
      </w:r>
      <w:r w:rsidRPr="0029516D">
        <w:rPr>
          <w:rFonts w:cs="Arial"/>
          <w:lang w:val="sr-Latn-CS"/>
        </w:rPr>
        <w:t xml:space="preserve"> БРОЈ МАШ</w:t>
      </w:r>
      <w:r w:rsidRPr="0029516D">
        <w:rPr>
          <w:rFonts w:cs="Arial"/>
          <w:lang w:val="sr-Cyrl-CS"/>
        </w:rPr>
        <w:t>И</w:t>
      </w:r>
      <w:r w:rsidRPr="0029516D">
        <w:rPr>
          <w:rFonts w:cs="Arial"/>
          <w:lang w:val="sr-Latn-CS"/>
        </w:rPr>
        <w:t>НЕ</w:t>
      </w:r>
    </w:p>
    <w:p w:rsidR="0085113E" w:rsidRPr="0029516D" w:rsidRDefault="0085113E" w:rsidP="0085113E">
      <w:pPr>
        <w:numPr>
          <w:ilvl w:val="0"/>
          <w:numId w:val="21"/>
        </w:numPr>
        <w:spacing w:before="0"/>
        <w:rPr>
          <w:rFonts w:cs="Arial"/>
          <w:lang w:val="sr-Latn-CS"/>
        </w:rPr>
      </w:pPr>
      <w:r w:rsidRPr="0029516D">
        <w:rPr>
          <w:rFonts w:cs="Arial"/>
          <w:lang w:val="sr-Latn-CS"/>
        </w:rPr>
        <w:t xml:space="preserve">БРУТО </w:t>
      </w:r>
      <w:r w:rsidRPr="0029516D">
        <w:rPr>
          <w:rFonts w:cs="Arial"/>
          <w:lang w:val="sr-Cyrl-CS"/>
        </w:rPr>
        <w:t xml:space="preserve">И </w:t>
      </w:r>
      <w:r w:rsidRPr="0029516D">
        <w:rPr>
          <w:rFonts w:cs="Arial"/>
          <w:lang w:val="sr-Latn-CS"/>
        </w:rPr>
        <w:t xml:space="preserve">НЕТО </w:t>
      </w:r>
      <w:r w:rsidRPr="0029516D">
        <w:rPr>
          <w:rFonts w:cs="Arial"/>
          <w:lang w:val="sr-Cyrl-CS"/>
        </w:rPr>
        <w:t xml:space="preserve">МАСА </w:t>
      </w:r>
      <w:r w:rsidRPr="0029516D">
        <w:rPr>
          <w:rFonts w:cs="Arial"/>
          <w:lang w:val="sr-Latn-CS"/>
        </w:rPr>
        <w:t>МАШ</w:t>
      </w:r>
      <w:r w:rsidRPr="0029516D">
        <w:rPr>
          <w:rFonts w:cs="Arial"/>
          <w:lang w:val="sr-Cyrl-CS"/>
        </w:rPr>
        <w:t>И</w:t>
      </w:r>
      <w:r w:rsidRPr="0029516D">
        <w:rPr>
          <w:rFonts w:cs="Arial"/>
          <w:lang w:val="sr-Latn-CS"/>
        </w:rPr>
        <w:t>НЕ</w:t>
      </w:r>
    </w:p>
    <w:p w:rsidR="0085113E" w:rsidRPr="0029516D" w:rsidRDefault="0085113E" w:rsidP="0085113E">
      <w:pPr>
        <w:numPr>
          <w:ilvl w:val="0"/>
          <w:numId w:val="21"/>
        </w:numPr>
        <w:spacing w:before="0"/>
        <w:rPr>
          <w:rFonts w:cs="Arial"/>
          <w:lang w:val="sr-Latn-CS"/>
        </w:rPr>
      </w:pPr>
      <w:r w:rsidRPr="0029516D">
        <w:rPr>
          <w:rFonts w:cs="Arial"/>
          <w:lang w:val="sr-Latn-CS"/>
        </w:rPr>
        <w:t>СЕРТ</w:t>
      </w:r>
      <w:r w:rsidRPr="0029516D">
        <w:rPr>
          <w:rFonts w:cs="Arial"/>
          <w:lang w:val="sr-Cyrl-CS"/>
        </w:rPr>
        <w:t>И</w:t>
      </w:r>
      <w:r w:rsidRPr="0029516D">
        <w:rPr>
          <w:rFonts w:cs="Arial"/>
          <w:lang w:val="sr-Latn-CS"/>
        </w:rPr>
        <w:t>Ф</w:t>
      </w:r>
      <w:r w:rsidRPr="0029516D">
        <w:rPr>
          <w:rFonts w:cs="Arial"/>
          <w:lang w:val="sr-Cyrl-CS"/>
        </w:rPr>
        <w:t>И</w:t>
      </w:r>
      <w:r w:rsidRPr="0029516D">
        <w:rPr>
          <w:rFonts w:cs="Arial"/>
          <w:lang w:val="sr-Latn-CS"/>
        </w:rPr>
        <w:t>КАТ МАШ</w:t>
      </w:r>
      <w:r w:rsidRPr="0029516D">
        <w:rPr>
          <w:rFonts w:cs="Arial"/>
          <w:lang w:val="sr-Cyrl-CS"/>
        </w:rPr>
        <w:t>И</w:t>
      </w:r>
      <w:r w:rsidRPr="0029516D">
        <w:rPr>
          <w:rFonts w:cs="Arial"/>
          <w:lang w:val="sr-Latn-CS"/>
        </w:rPr>
        <w:t>НЕ</w:t>
      </w:r>
    </w:p>
    <w:p w:rsidR="0085113E" w:rsidRPr="004663FD" w:rsidRDefault="0085113E" w:rsidP="0085113E">
      <w:pPr>
        <w:rPr>
          <w:rFonts w:cs="Arial"/>
          <w:lang w:val="sr-Cyrl-RS"/>
        </w:rPr>
      </w:pPr>
      <w:r w:rsidRPr="0029516D">
        <w:rPr>
          <w:rFonts w:cs="Arial"/>
          <w:lang w:val="sr-Latn-CS"/>
        </w:rPr>
        <w:lastRenderedPageBreak/>
        <w:t xml:space="preserve"> У року од 24 часа од отпрем</w:t>
      </w:r>
      <w:r w:rsidRPr="0029516D">
        <w:rPr>
          <w:rFonts w:cs="Arial"/>
          <w:lang w:val="sr-Cyrl-CS"/>
        </w:rPr>
        <w:t>е машина</w:t>
      </w:r>
      <w:r w:rsidRPr="0029516D">
        <w:rPr>
          <w:rFonts w:cs="Arial"/>
          <w:lang w:val="sr-Latn-CS"/>
        </w:rPr>
        <w:t xml:space="preserve"> </w:t>
      </w:r>
      <w:r w:rsidRPr="0029516D">
        <w:rPr>
          <w:rFonts w:cs="Arial"/>
          <w:lang w:val="sr-Cyrl-CS"/>
        </w:rPr>
        <w:t>П</w:t>
      </w:r>
      <w:r w:rsidRPr="0029516D">
        <w:rPr>
          <w:rFonts w:cs="Arial"/>
          <w:lang w:val="sr-Latn-CS"/>
        </w:rPr>
        <w:t>родавац</w:t>
      </w:r>
      <w:r w:rsidRPr="0029516D">
        <w:rPr>
          <w:rFonts w:cs="Arial"/>
          <w:lang w:val="sr-Cyrl-CS"/>
        </w:rPr>
        <w:t xml:space="preserve"> </w:t>
      </w:r>
      <w:r w:rsidRPr="0029516D">
        <w:rPr>
          <w:rFonts w:cs="Arial"/>
          <w:lang w:val="sr-Latn-CS"/>
        </w:rPr>
        <w:t xml:space="preserve">је обавезан да писмено обавести </w:t>
      </w:r>
      <w:r w:rsidRPr="0029516D">
        <w:rPr>
          <w:rFonts w:cs="Arial"/>
          <w:lang w:val="sr-Cyrl-CS"/>
        </w:rPr>
        <w:t>К</w:t>
      </w:r>
      <w:r w:rsidRPr="0029516D">
        <w:rPr>
          <w:rFonts w:cs="Arial"/>
          <w:lang w:val="sr-Latn-CS"/>
        </w:rPr>
        <w:t>упца о отпреми са свим потребним подацима (датум отпреме, превозно средство, број уговора, бруто и нето тежину)</w:t>
      </w:r>
      <w:r>
        <w:rPr>
          <w:rFonts w:cs="Arial"/>
          <w:lang w:val="sr-Cyrl-RS"/>
        </w:rPr>
        <w:t>.</w:t>
      </w:r>
    </w:p>
    <w:p w:rsidR="005A7E14" w:rsidRDefault="005A7E14" w:rsidP="0085113E">
      <w:pPr>
        <w:spacing w:before="0"/>
        <w:jc w:val="center"/>
        <w:rPr>
          <w:rFonts w:cs="Arial"/>
          <w:b/>
        </w:rPr>
      </w:pPr>
    </w:p>
    <w:p w:rsidR="0085113E" w:rsidRPr="0029516D" w:rsidRDefault="0085113E" w:rsidP="005A7E14">
      <w:pPr>
        <w:spacing w:before="0"/>
        <w:jc w:val="center"/>
        <w:rPr>
          <w:rFonts w:cs="Arial"/>
          <w:b/>
        </w:rPr>
      </w:pPr>
      <w:r w:rsidRPr="0029516D">
        <w:rPr>
          <w:rFonts w:cs="Arial"/>
          <w:b/>
        </w:rPr>
        <w:t>КВАНТИТАТИВНИ ПРИЈЕМ</w:t>
      </w:r>
    </w:p>
    <w:p w:rsidR="0085113E" w:rsidRPr="0029516D" w:rsidRDefault="0085113E" w:rsidP="0085113E">
      <w:pPr>
        <w:spacing w:before="0"/>
        <w:jc w:val="center"/>
        <w:rPr>
          <w:rFonts w:cs="Arial"/>
          <w:b/>
        </w:rPr>
      </w:pPr>
      <w:r w:rsidRPr="0029516D">
        <w:rPr>
          <w:rFonts w:cs="Arial"/>
          <w:b/>
        </w:rPr>
        <w:t xml:space="preserve">Члан </w:t>
      </w:r>
      <w:r>
        <w:rPr>
          <w:rFonts w:cs="Arial"/>
          <w:b/>
          <w:lang w:val="sr-Cyrl-RS"/>
        </w:rPr>
        <w:t>6</w:t>
      </w:r>
      <w:r w:rsidRPr="0029516D">
        <w:rPr>
          <w:rFonts w:cs="Arial"/>
          <w:b/>
        </w:rPr>
        <w:t>.</w:t>
      </w:r>
    </w:p>
    <w:p w:rsidR="0085113E" w:rsidRPr="0029516D" w:rsidRDefault="0085113E" w:rsidP="0085113E">
      <w:pPr>
        <w:tabs>
          <w:tab w:val="left" w:pos="567"/>
        </w:tabs>
        <w:spacing w:before="0"/>
        <w:rPr>
          <w:rFonts w:cs="Arial"/>
        </w:rPr>
      </w:pPr>
      <w:r>
        <w:rPr>
          <w:rFonts w:cs="Arial"/>
          <w:lang w:val="ru-RU"/>
        </w:rPr>
        <w:t>Продавац</w:t>
      </w:r>
      <w:r w:rsidRPr="0029516D">
        <w:rPr>
          <w:rFonts w:cs="Arial"/>
          <w:lang w:val="ru-RU"/>
        </w:rPr>
        <w:t xml:space="preserve"> </w:t>
      </w:r>
      <w:r>
        <w:rPr>
          <w:rFonts w:cs="Arial"/>
          <w:lang w:val="ru-RU"/>
        </w:rPr>
        <w:t>ће</w:t>
      </w:r>
      <w:r w:rsidRPr="0029516D">
        <w:rPr>
          <w:rFonts w:cs="Arial"/>
          <w:lang w:val="ru-RU"/>
        </w:rPr>
        <w:t xml:space="preserve"> писаним путем обавести </w:t>
      </w:r>
      <w:r>
        <w:rPr>
          <w:rFonts w:cs="Arial"/>
          <w:lang w:val="ru-RU"/>
        </w:rPr>
        <w:t xml:space="preserve">Купца </w:t>
      </w:r>
      <w:r w:rsidRPr="0029516D">
        <w:rPr>
          <w:rFonts w:cs="Arial"/>
          <w:lang w:val="ru-RU"/>
        </w:rPr>
        <w:t xml:space="preserve">о тачном датуму испоруке </w:t>
      </w:r>
      <w:r>
        <w:rPr>
          <w:rFonts w:cs="Arial"/>
          <w:lang w:val="ru-RU"/>
        </w:rPr>
        <w:t xml:space="preserve">у магацин Купца </w:t>
      </w:r>
      <w:r w:rsidRPr="0029516D">
        <w:rPr>
          <w:rFonts w:cs="Arial"/>
          <w:lang w:val="ru-RU"/>
        </w:rPr>
        <w:t>најмање 3 (словима:три) радна дана пре планираног датума испоруке</w:t>
      </w:r>
      <w:r>
        <w:rPr>
          <w:rFonts w:cs="Arial"/>
          <w:lang w:val="ru-RU"/>
        </w:rPr>
        <w:t xml:space="preserve"> према</w:t>
      </w:r>
      <w:r w:rsidRPr="00D9477D">
        <w:t xml:space="preserve"> </w:t>
      </w:r>
      <w:r w:rsidRPr="00D73E4A">
        <w:t>Обрасцу "Најава испоруке добара" као и 24</w:t>
      </w:r>
      <w:r>
        <w:t xml:space="preserve"> </w:t>
      </w:r>
      <w:r>
        <w:rPr>
          <w:lang w:val="sr-Cyrl-RS"/>
        </w:rPr>
        <w:t>(словима: двадесетчетири) часа</w:t>
      </w:r>
      <w:r w:rsidRPr="00D73E4A">
        <w:t xml:space="preserve"> пре испоруке према </w:t>
      </w:r>
      <w:r>
        <w:rPr>
          <w:lang w:val="sr-Cyrl-RS"/>
        </w:rPr>
        <w:t>Обрасцу</w:t>
      </w:r>
      <w:r w:rsidRPr="00D73E4A">
        <w:t xml:space="preserve"> "Обавештење о испоруци добара"</w:t>
      </w:r>
      <w:r>
        <w:rPr>
          <w:lang w:val="sr-Cyrl-RS"/>
        </w:rPr>
        <w:t xml:space="preserve">. </w:t>
      </w:r>
    </w:p>
    <w:p w:rsidR="0085113E" w:rsidRPr="0029516D" w:rsidRDefault="0085113E" w:rsidP="0085113E">
      <w:pPr>
        <w:tabs>
          <w:tab w:val="left" w:pos="567"/>
        </w:tabs>
        <w:spacing w:before="0"/>
        <w:rPr>
          <w:rFonts w:cs="Arial"/>
          <w:lang w:val="ru-RU"/>
        </w:rPr>
      </w:pPr>
    </w:p>
    <w:p w:rsidR="0085113E" w:rsidRPr="0029516D" w:rsidRDefault="0085113E" w:rsidP="0085113E">
      <w:pPr>
        <w:tabs>
          <w:tab w:val="left" w:pos="567"/>
        </w:tabs>
        <w:spacing w:before="0"/>
        <w:rPr>
          <w:rFonts w:cs="Arial"/>
        </w:rPr>
      </w:pPr>
      <w:r w:rsidRPr="0029516D">
        <w:rPr>
          <w:rFonts w:cs="Arial"/>
        </w:rPr>
        <w:t xml:space="preserve">Купац је дужан да, у складу са обавештењем Продавца, организује благовремено преузимање </w:t>
      </w:r>
      <w:r w:rsidRPr="0029516D">
        <w:rPr>
          <w:rFonts w:cs="Arial"/>
          <w:lang w:val="sr-Cyrl-RS"/>
        </w:rPr>
        <w:t>машина</w:t>
      </w:r>
      <w:r w:rsidRPr="0029516D">
        <w:rPr>
          <w:rFonts w:cs="Arial"/>
        </w:rPr>
        <w:t xml:space="preserve"> у времену од 07,00 до 12,00 часова.</w:t>
      </w:r>
    </w:p>
    <w:p w:rsidR="0085113E" w:rsidRDefault="0085113E" w:rsidP="0085113E">
      <w:pPr>
        <w:tabs>
          <w:tab w:val="left" w:pos="567"/>
        </w:tabs>
        <w:spacing w:before="0"/>
        <w:rPr>
          <w:rFonts w:cs="Arial"/>
        </w:rPr>
      </w:pPr>
    </w:p>
    <w:p w:rsidR="0085113E" w:rsidRPr="0029516D" w:rsidRDefault="0085113E" w:rsidP="0085113E">
      <w:pPr>
        <w:pStyle w:val="KDNabrajanje"/>
        <w:numPr>
          <w:ilvl w:val="0"/>
          <w:numId w:val="0"/>
        </w:numPr>
      </w:pPr>
      <w:r w:rsidRPr="0029516D">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w:t>
      </w:r>
      <w:r w:rsidRPr="0029516D">
        <w:rPr>
          <w:lang w:val="sr-Cyrl-RS"/>
        </w:rPr>
        <w:t>машина</w:t>
      </w:r>
      <w:r w:rsidRPr="0029516D">
        <w:t xml:space="preserve"> испоручује. </w:t>
      </w:r>
    </w:p>
    <w:p w:rsidR="0085113E" w:rsidRPr="0029516D" w:rsidRDefault="0085113E" w:rsidP="0085113E">
      <w:pPr>
        <w:pStyle w:val="KDNabrajanje"/>
        <w:numPr>
          <w:ilvl w:val="0"/>
          <w:numId w:val="0"/>
        </w:numPr>
      </w:pPr>
      <w:r w:rsidRPr="0029516D">
        <w:t>Пријем предмета уговора констатоваће се потписивањем Записника о квантитатив</w:t>
      </w:r>
      <w:r>
        <w:t xml:space="preserve">ном пријему </w:t>
      </w:r>
      <w:r w:rsidR="00D66CBB">
        <w:rPr>
          <w:rFonts w:cs="Arial"/>
          <w:lang w:val="sr-Cyrl-CS"/>
        </w:rPr>
        <w:t>машине</w:t>
      </w:r>
      <w:r w:rsidR="00D66CBB" w:rsidRPr="00D66CBB">
        <w:rPr>
          <w:lang w:val="sr-Cyrl-RS"/>
        </w:rPr>
        <w:t xml:space="preserve"> </w:t>
      </w:r>
      <w:r w:rsidR="00D66CBB">
        <w:rPr>
          <w:lang w:val="sr-Cyrl-RS"/>
        </w:rPr>
        <w:t>са опремом без примедби</w:t>
      </w:r>
      <w:r w:rsidR="00D66CBB">
        <w:t xml:space="preserve"> </w:t>
      </w:r>
      <w:r>
        <w:t>и</w:t>
      </w:r>
      <w:r w:rsidRPr="0029516D">
        <w:t xml:space="preserve"> Отпремнице</w:t>
      </w:r>
      <w:r w:rsidRPr="0029516D">
        <w:rPr>
          <w:lang w:val="sr-Cyrl-RS"/>
        </w:rPr>
        <w:t xml:space="preserve"> </w:t>
      </w:r>
      <w:r w:rsidRPr="0029516D">
        <w:t>и</w:t>
      </w:r>
      <w:r w:rsidRPr="0029516D">
        <w:rPr>
          <w:lang w:val="sr-Cyrl-RS"/>
        </w:rPr>
        <w:t xml:space="preserve"> </w:t>
      </w:r>
      <w:r w:rsidRPr="0029516D">
        <w:t>провером</w:t>
      </w:r>
      <w:r w:rsidRPr="0029516D">
        <w:rPr>
          <w:lang w:val="sr-Latn-CS"/>
        </w:rPr>
        <w:t>:</w:t>
      </w:r>
    </w:p>
    <w:p w:rsidR="0085113E" w:rsidRPr="0029516D" w:rsidRDefault="0085113E" w:rsidP="0085113E">
      <w:pPr>
        <w:numPr>
          <w:ilvl w:val="0"/>
          <w:numId w:val="3"/>
        </w:numPr>
        <w:tabs>
          <w:tab w:val="num" w:pos="567"/>
        </w:tabs>
        <w:spacing w:before="0"/>
        <w:ind w:left="568" w:hanging="284"/>
        <w:rPr>
          <w:rFonts w:cs="Arial"/>
          <w:lang w:val="ru-RU"/>
        </w:rPr>
      </w:pPr>
      <w:r w:rsidRPr="0029516D">
        <w:rPr>
          <w:rFonts w:cs="Arial"/>
          <w:lang w:val="ru-RU"/>
        </w:rPr>
        <w:t>да ли је испоручена уговорена  количина</w:t>
      </w:r>
    </w:p>
    <w:p w:rsidR="0085113E" w:rsidRPr="0029516D" w:rsidRDefault="0085113E" w:rsidP="0085113E">
      <w:pPr>
        <w:numPr>
          <w:ilvl w:val="0"/>
          <w:numId w:val="3"/>
        </w:numPr>
        <w:tabs>
          <w:tab w:val="num" w:pos="567"/>
        </w:tabs>
        <w:spacing w:before="0"/>
        <w:ind w:left="568" w:hanging="284"/>
        <w:rPr>
          <w:rFonts w:cs="Arial"/>
          <w:lang w:val="ru-RU"/>
        </w:rPr>
      </w:pPr>
      <w:r w:rsidRPr="0029516D">
        <w:rPr>
          <w:rFonts w:cs="Arial"/>
          <w:lang w:val="ru-RU"/>
        </w:rPr>
        <w:t>да ли је машина без видљивог оштећења</w:t>
      </w:r>
    </w:p>
    <w:p w:rsidR="0085113E" w:rsidRPr="0029516D" w:rsidRDefault="0085113E" w:rsidP="0085113E">
      <w:pPr>
        <w:numPr>
          <w:ilvl w:val="0"/>
          <w:numId w:val="3"/>
        </w:numPr>
        <w:tabs>
          <w:tab w:val="num" w:pos="567"/>
        </w:tabs>
        <w:spacing w:before="0"/>
        <w:ind w:left="568" w:hanging="284"/>
        <w:rPr>
          <w:rFonts w:cs="Arial"/>
          <w:lang w:val="ru-RU"/>
        </w:rPr>
      </w:pPr>
      <w:r w:rsidRPr="0029516D">
        <w:rPr>
          <w:rFonts w:cs="Arial"/>
          <w:lang w:val="ru-RU"/>
        </w:rPr>
        <w:t>да ли је уз испоручену машину достављена комплетна пратећа документација наведена у конкурсној документацији.</w:t>
      </w:r>
    </w:p>
    <w:p w:rsidR="00D66CBB" w:rsidRPr="0029516D" w:rsidRDefault="00D66CBB" w:rsidP="00D66CBB">
      <w:pPr>
        <w:tabs>
          <w:tab w:val="left" w:pos="567"/>
        </w:tabs>
        <w:spacing w:before="0"/>
        <w:rPr>
          <w:rFonts w:cs="Arial"/>
          <w:lang w:val="sr-Cyrl-BA"/>
        </w:rPr>
      </w:pPr>
      <w:r w:rsidRPr="0029516D">
        <w:rPr>
          <w:rFonts w:cs="Arial"/>
          <w:lang w:val="ru-RU"/>
        </w:rPr>
        <w:t xml:space="preserve">У случају да дође до одступања од уговореног, Продавац је дужан </w:t>
      </w:r>
      <w:r>
        <w:rPr>
          <w:rFonts w:cs="Arial"/>
          <w:lang w:val="sr-Cyrl-RS"/>
        </w:rPr>
        <w:t>да у року о</w:t>
      </w:r>
      <w:r w:rsidRPr="0029516D">
        <w:rPr>
          <w:rFonts w:cs="Arial"/>
          <w:lang w:val="sr-Cyrl-CS"/>
        </w:rPr>
        <w:t xml:space="preserve">д максимално </w:t>
      </w:r>
      <w:r w:rsidRPr="0029516D">
        <w:rPr>
          <w:rFonts w:cs="Arial"/>
          <w:bCs/>
          <w:lang w:val="sr-Cyrl-CS"/>
        </w:rPr>
        <w:t xml:space="preserve">25 (словима:двадесетпет) </w:t>
      </w:r>
      <w:r w:rsidRPr="0029516D">
        <w:rPr>
          <w:rFonts w:cs="Arial"/>
          <w:lang w:val="sr-Cyrl-CS"/>
        </w:rPr>
        <w:t xml:space="preserve">дана </w:t>
      </w:r>
      <w:r w:rsidRPr="0029516D">
        <w:rPr>
          <w:rFonts w:cs="Arial"/>
          <w:lang w:val="ru-RU"/>
        </w:rPr>
        <w:t>отклони све недостатке,</w:t>
      </w:r>
      <w:r w:rsidRPr="0029516D">
        <w:rPr>
          <w:rFonts w:cs="Arial"/>
        </w:rPr>
        <w:t xml:space="preserve"> а</w:t>
      </w:r>
      <w:r w:rsidRPr="0029516D">
        <w:rPr>
          <w:rFonts w:cs="Arial"/>
          <w:lang w:val="ru-RU"/>
        </w:rPr>
        <w:t xml:space="preserve"> док се </w:t>
      </w:r>
      <w:r w:rsidRPr="0029516D">
        <w:rPr>
          <w:rFonts w:cs="Arial"/>
        </w:rPr>
        <w:t xml:space="preserve">ти недостаци не </w:t>
      </w:r>
      <w:r w:rsidRPr="0029516D">
        <w:rPr>
          <w:rFonts w:cs="Arial"/>
          <w:lang w:val="ru-RU"/>
        </w:rPr>
        <w:t>отклон</w:t>
      </w:r>
      <w:r w:rsidRPr="0029516D">
        <w:rPr>
          <w:rFonts w:cs="Arial"/>
        </w:rPr>
        <w:t>е</w:t>
      </w:r>
      <w:r w:rsidRPr="0029516D">
        <w:rPr>
          <w:rFonts w:cs="Arial"/>
          <w:lang w:val="ru-RU"/>
        </w:rPr>
        <w:t xml:space="preserve">, </w:t>
      </w:r>
      <w:r w:rsidRPr="0029516D">
        <w:rPr>
          <w:rFonts w:cs="Arial"/>
        </w:rPr>
        <w:t xml:space="preserve">сматраће се да </w:t>
      </w:r>
      <w:r w:rsidRPr="0029516D">
        <w:rPr>
          <w:rFonts w:cs="Arial"/>
          <w:lang w:val="ru-RU"/>
        </w:rPr>
        <w:t>испорук</w:t>
      </w:r>
      <w:r w:rsidRPr="0029516D">
        <w:rPr>
          <w:rFonts w:cs="Arial"/>
        </w:rPr>
        <w:t>а</w:t>
      </w:r>
      <w:r w:rsidRPr="0029516D">
        <w:rPr>
          <w:rFonts w:cs="Arial"/>
          <w:lang w:val="ru-RU"/>
        </w:rPr>
        <w:t xml:space="preserve"> није </w:t>
      </w:r>
      <w:r w:rsidRPr="0029516D">
        <w:rPr>
          <w:rFonts w:cs="Arial"/>
        </w:rPr>
        <w:t>извршена у року</w:t>
      </w:r>
      <w:r w:rsidRPr="0029516D">
        <w:rPr>
          <w:rFonts w:cs="Arial"/>
          <w:lang w:val="ru-RU"/>
        </w:rPr>
        <w:t xml:space="preserve">. </w:t>
      </w:r>
    </w:p>
    <w:p w:rsidR="0085113E" w:rsidRPr="0029516D" w:rsidRDefault="0085113E" w:rsidP="0085113E">
      <w:pPr>
        <w:widowControl w:val="0"/>
        <w:tabs>
          <w:tab w:val="left" w:pos="0"/>
        </w:tabs>
        <w:rPr>
          <w:rFonts w:cs="Arial"/>
          <w:lang w:val="sr-Cyrl-CS"/>
        </w:rPr>
      </w:pPr>
      <w:r w:rsidRPr="0029516D">
        <w:rPr>
          <w:rFonts w:cs="Arial"/>
          <w:lang w:val="sr-Cyrl-CS"/>
        </w:rPr>
        <w:t xml:space="preserve">Пријем машине у погледу количине врши се у магацину Купца, прављењем </w:t>
      </w:r>
      <w:r>
        <w:rPr>
          <w:rFonts w:cs="Arial"/>
          <w:lang w:val="sr-Cyrl-CS"/>
        </w:rPr>
        <w:t>З</w:t>
      </w:r>
      <w:r w:rsidRPr="0029516D">
        <w:rPr>
          <w:rFonts w:cs="Arial"/>
          <w:lang w:val="sr-Cyrl-CS"/>
        </w:rPr>
        <w:t>аписника</w:t>
      </w:r>
      <w:r>
        <w:rPr>
          <w:rFonts w:cs="Arial"/>
          <w:lang w:val="sr-Cyrl-CS"/>
        </w:rPr>
        <w:t xml:space="preserve"> о квантитатином пријему машине</w:t>
      </w:r>
      <w:r w:rsidR="00D66CBB" w:rsidRPr="00D66CBB">
        <w:rPr>
          <w:lang w:val="sr-Cyrl-RS"/>
        </w:rPr>
        <w:t xml:space="preserve"> </w:t>
      </w:r>
      <w:r w:rsidR="00D66CBB">
        <w:rPr>
          <w:lang w:val="sr-Cyrl-RS"/>
        </w:rPr>
        <w:t>са опремом без примедби.</w:t>
      </w:r>
    </w:p>
    <w:p w:rsidR="0085113E" w:rsidRPr="0029516D" w:rsidRDefault="0085113E" w:rsidP="0085113E">
      <w:pPr>
        <w:widowControl w:val="0"/>
        <w:tabs>
          <w:tab w:val="left" w:pos="0"/>
        </w:tabs>
        <w:rPr>
          <w:rFonts w:cs="Arial"/>
          <w:lang w:val="sr-Cyrl-CS"/>
        </w:rPr>
      </w:pPr>
      <w:r w:rsidRPr="0029516D">
        <w:rPr>
          <w:rFonts w:cs="Arial"/>
          <w:lang w:val="sr-Cyrl-CS"/>
        </w:rPr>
        <w:t>Квантитативан пријем машине обавља се код Купца у присуству представника Продавца</w:t>
      </w:r>
      <w:r w:rsidRPr="0029516D">
        <w:rPr>
          <w:rFonts w:cs="Arial"/>
          <w:b/>
          <w:bCs/>
          <w:lang w:val="sr-Cyrl-CS"/>
        </w:rPr>
        <w:t xml:space="preserve"> </w:t>
      </w:r>
      <w:r w:rsidRPr="0029516D">
        <w:rPr>
          <w:rFonts w:cs="Arial"/>
          <w:bCs/>
          <w:lang w:val="sr-Cyrl-CS"/>
        </w:rPr>
        <w:t>или званичног актуелног заступника Продавца и</w:t>
      </w:r>
      <w:r w:rsidRPr="0029516D">
        <w:rPr>
          <w:rFonts w:cs="Arial"/>
          <w:b/>
          <w:bCs/>
          <w:lang w:val="sr-Cyrl-CS"/>
        </w:rPr>
        <w:t xml:space="preserve"> </w:t>
      </w:r>
      <w:r w:rsidRPr="0029516D">
        <w:rPr>
          <w:rFonts w:cs="Arial"/>
          <w:lang w:val="sr-Cyrl-CS"/>
        </w:rPr>
        <w:t>Купца, а Купац је дужан да исплати само стварно примљену машину и опрему.</w:t>
      </w:r>
    </w:p>
    <w:p w:rsidR="0085113E" w:rsidRPr="0029516D" w:rsidRDefault="0085113E" w:rsidP="0085113E">
      <w:pPr>
        <w:widowControl w:val="0"/>
        <w:tabs>
          <w:tab w:val="left" w:pos="0"/>
        </w:tabs>
        <w:rPr>
          <w:rFonts w:cs="Arial"/>
          <w:lang w:val="sr-Cyrl-CS"/>
        </w:rPr>
      </w:pPr>
      <w:r w:rsidRPr="0029516D">
        <w:rPr>
          <w:rFonts w:cs="Arial"/>
          <w:lang w:val="sr-Cyrl-CS"/>
        </w:rPr>
        <w:t>Квантитативан пријем ће бити обављен визуелним прегледом и упоређивањем пак</w:t>
      </w:r>
      <w:r>
        <w:rPr>
          <w:rFonts w:cs="Arial"/>
          <w:lang w:val="sr-Cyrl-CS"/>
        </w:rPr>
        <w:t>инг листе и уговора са испорученом</w:t>
      </w:r>
      <w:r w:rsidRPr="0029516D">
        <w:rPr>
          <w:rFonts w:cs="Arial"/>
          <w:lang w:val="sr-Cyrl-CS"/>
        </w:rPr>
        <w:t xml:space="preserve"> машин</w:t>
      </w:r>
      <w:r>
        <w:rPr>
          <w:rFonts w:cs="Arial"/>
          <w:lang w:val="sr-Cyrl-CS"/>
        </w:rPr>
        <w:t>ом</w:t>
      </w:r>
      <w:r w:rsidRPr="0029516D">
        <w:rPr>
          <w:rFonts w:cs="Arial"/>
          <w:lang w:val="sr-Cyrl-CS"/>
        </w:rPr>
        <w:t xml:space="preserve"> и опрем</w:t>
      </w:r>
      <w:r>
        <w:rPr>
          <w:rFonts w:cs="Arial"/>
          <w:lang w:val="sr-Cyrl-CS"/>
        </w:rPr>
        <w:t>ом</w:t>
      </w:r>
      <w:r w:rsidRPr="0029516D">
        <w:rPr>
          <w:rFonts w:cs="Arial"/>
          <w:lang w:val="sr-Cyrl-CS"/>
        </w:rPr>
        <w:t xml:space="preserve">. </w:t>
      </w:r>
      <w:r>
        <w:rPr>
          <w:rFonts w:cs="Arial"/>
          <w:lang w:val="sr-Cyrl-CS"/>
        </w:rPr>
        <w:t>Овлашћени п</w:t>
      </w:r>
      <w:r w:rsidRPr="0029516D">
        <w:rPr>
          <w:rFonts w:cs="Arial"/>
          <w:lang w:val="sr-Cyrl-CS"/>
        </w:rPr>
        <w:t xml:space="preserve">редставници </w:t>
      </w:r>
      <w:r>
        <w:rPr>
          <w:rFonts w:cs="Arial"/>
          <w:lang w:val="sr-Cyrl-CS"/>
        </w:rPr>
        <w:t>Купца</w:t>
      </w:r>
      <w:r w:rsidRPr="0029516D">
        <w:rPr>
          <w:rFonts w:cs="Arial"/>
          <w:lang w:val="sr-Cyrl-CS"/>
        </w:rPr>
        <w:t xml:space="preserve"> и </w:t>
      </w:r>
      <w:r>
        <w:rPr>
          <w:rFonts w:cs="Arial"/>
          <w:lang w:val="sr-Cyrl-CS"/>
        </w:rPr>
        <w:t>Продавца</w:t>
      </w:r>
      <w:r w:rsidRPr="0029516D">
        <w:rPr>
          <w:rFonts w:cs="Arial"/>
          <w:lang w:val="sr-Cyrl-CS"/>
        </w:rPr>
        <w:t xml:space="preserve">  ће потписати </w:t>
      </w:r>
      <w:r>
        <w:rPr>
          <w:rFonts w:cs="Arial"/>
          <w:lang w:val="sr-Cyrl-CS"/>
        </w:rPr>
        <w:t>З</w:t>
      </w:r>
      <w:r w:rsidRPr="0029516D">
        <w:rPr>
          <w:rFonts w:cs="Arial"/>
          <w:lang w:val="sr-Cyrl-CS"/>
        </w:rPr>
        <w:t xml:space="preserve">аписник о </w:t>
      </w:r>
      <w:r>
        <w:rPr>
          <w:rFonts w:cs="Arial"/>
          <w:lang w:val="sr-Cyrl-CS"/>
        </w:rPr>
        <w:t xml:space="preserve">квантитатином пријему </w:t>
      </w:r>
      <w:r w:rsidRPr="0029516D">
        <w:rPr>
          <w:rFonts w:cs="Arial"/>
          <w:lang w:val="sr-Cyrl-CS"/>
        </w:rPr>
        <w:t xml:space="preserve">машине са опремом </w:t>
      </w:r>
      <w:r>
        <w:rPr>
          <w:rFonts w:cs="Arial"/>
          <w:lang w:val="sr-Cyrl-CS"/>
        </w:rPr>
        <w:t xml:space="preserve">без примедби </w:t>
      </w:r>
      <w:r w:rsidRPr="0029516D">
        <w:rPr>
          <w:rFonts w:cs="Arial"/>
          <w:lang w:val="sr-Cyrl-CS"/>
        </w:rPr>
        <w:t xml:space="preserve">у року од 24 часа од </w:t>
      </w:r>
      <w:r>
        <w:rPr>
          <w:rFonts w:cs="Arial"/>
          <w:lang w:val="sr-Cyrl-CS"/>
        </w:rPr>
        <w:t xml:space="preserve">испоруке машине, пратеће опреме и резервних делова и пратеће документације </w:t>
      </w:r>
      <w:r w:rsidRPr="0029516D">
        <w:rPr>
          <w:rFonts w:cs="Arial"/>
          <w:lang w:val="sr-Cyrl-CS"/>
        </w:rPr>
        <w:t xml:space="preserve">у магацин </w:t>
      </w:r>
      <w:r>
        <w:rPr>
          <w:rFonts w:cs="Arial"/>
          <w:lang w:val="sr-Cyrl-CS"/>
        </w:rPr>
        <w:t>Купца</w:t>
      </w:r>
      <w:r w:rsidRPr="0029516D">
        <w:rPr>
          <w:rFonts w:cs="Arial"/>
          <w:lang w:val="sr-Cyrl-CS"/>
        </w:rPr>
        <w:t>.</w:t>
      </w:r>
    </w:p>
    <w:p w:rsidR="0085113E" w:rsidRDefault="0085113E" w:rsidP="0085113E">
      <w:pPr>
        <w:widowControl w:val="0"/>
        <w:tabs>
          <w:tab w:val="left" w:pos="0"/>
        </w:tabs>
        <w:rPr>
          <w:rFonts w:cs="Arial"/>
          <w:lang w:val="sr-Cyrl-CS"/>
        </w:rPr>
      </w:pPr>
      <w:r w:rsidRPr="0029516D">
        <w:rPr>
          <w:rFonts w:cs="Arial"/>
          <w:lang w:val="sr-Cyrl-CS"/>
        </w:rPr>
        <w:t>Ако се прегледом утврди да неки део машине или опреме</w:t>
      </w:r>
      <w:r>
        <w:rPr>
          <w:rFonts w:cs="Arial"/>
          <w:lang w:val="sr-Cyrl-CS"/>
        </w:rPr>
        <w:t xml:space="preserve"> и резервних делова</w:t>
      </w:r>
      <w:r w:rsidRPr="0029516D">
        <w:rPr>
          <w:rFonts w:cs="Arial"/>
          <w:lang w:val="sr-Cyrl-CS"/>
        </w:rPr>
        <w:t xml:space="preserve">, опште документације као и техничке документације недостаје или је оштећен, то ће бити </w:t>
      </w:r>
      <w:r>
        <w:rPr>
          <w:rFonts w:cs="Arial"/>
          <w:lang w:val="sr-Cyrl-CS"/>
        </w:rPr>
        <w:t>З</w:t>
      </w:r>
      <w:r w:rsidRPr="0029516D">
        <w:rPr>
          <w:rFonts w:cs="Arial"/>
          <w:lang w:val="sr-Cyrl-CS"/>
        </w:rPr>
        <w:t xml:space="preserve">аписником констатовано, а </w:t>
      </w:r>
      <w:r>
        <w:rPr>
          <w:rFonts w:cs="Arial"/>
          <w:lang w:val="sr-Cyrl-CS"/>
        </w:rPr>
        <w:t>Продавац</w:t>
      </w:r>
      <w:r w:rsidRPr="0029516D">
        <w:rPr>
          <w:rFonts w:cs="Arial"/>
          <w:lang w:val="sr-Cyrl-CS"/>
        </w:rPr>
        <w:t xml:space="preserve"> ће бити обавезан да у року од максимално </w:t>
      </w:r>
      <w:r w:rsidRPr="0029516D">
        <w:rPr>
          <w:rFonts w:cs="Arial"/>
          <w:bCs/>
          <w:lang w:val="sr-Cyrl-CS"/>
        </w:rPr>
        <w:t xml:space="preserve">25 (словима:двадесетпет) </w:t>
      </w:r>
      <w:r w:rsidRPr="0029516D">
        <w:rPr>
          <w:rFonts w:cs="Arial"/>
          <w:lang w:val="sr-Cyrl-CS"/>
        </w:rPr>
        <w:t xml:space="preserve">дана испоручи недостајуће </w:t>
      </w:r>
      <w:r>
        <w:rPr>
          <w:rFonts w:cs="Arial"/>
          <w:lang w:val="sr-Cyrl-CS"/>
        </w:rPr>
        <w:t xml:space="preserve">или замени оштећене </w:t>
      </w:r>
      <w:r w:rsidRPr="0029516D">
        <w:rPr>
          <w:rFonts w:cs="Arial"/>
          <w:lang w:val="sr-Cyrl-CS"/>
        </w:rPr>
        <w:t>делове</w:t>
      </w:r>
      <w:r w:rsidRPr="0029516D">
        <w:rPr>
          <w:rFonts w:cs="Arial"/>
        </w:rPr>
        <w:t xml:space="preserve"> </w:t>
      </w:r>
      <w:r w:rsidRPr="0029516D">
        <w:rPr>
          <w:rFonts w:cs="Arial"/>
          <w:lang w:val="sr-Cyrl-CS"/>
        </w:rPr>
        <w:t xml:space="preserve">(време потребно за транзит плус два дана за израду и обраду) или документацију. </w:t>
      </w:r>
      <w:r>
        <w:rPr>
          <w:rFonts w:cs="Arial"/>
          <w:lang w:val="sr-Cyrl-CS"/>
        </w:rPr>
        <w:t>Купац</w:t>
      </w:r>
      <w:r w:rsidRPr="0029516D">
        <w:rPr>
          <w:rFonts w:cs="Arial"/>
          <w:lang w:val="sr-Cyrl-CS"/>
        </w:rPr>
        <w:t xml:space="preserve"> ће учинити све што може да овај период скрати, укључујући и авионску испоруку. </w:t>
      </w:r>
      <w:r>
        <w:rPr>
          <w:rFonts w:cs="Arial"/>
          <w:lang w:val="sr-Cyrl-CS"/>
        </w:rPr>
        <w:t>Након отклањања утврђених недостатака сматраће се да је квантитативни пријем извршен.</w:t>
      </w:r>
    </w:p>
    <w:p w:rsidR="0085113E" w:rsidRPr="0029516D" w:rsidRDefault="0085113E" w:rsidP="0085113E">
      <w:pPr>
        <w:rPr>
          <w:rFonts w:cs="Arial"/>
          <w:lang w:val="sr-Latn-CS"/>
        </w:rPr>
      </w:pPr>
      <w:r w:rsidRPr="0029516D">
        <w:rPr>
          <w:rFonts w:cs="Arial"/>
          <w:lang w:val="sr-Latn-CS"/>
        </w:rPr>
        <w:t xml:space="preserve">Квантитативни пријем испорученог добра врши се у магацину </w:t>
      </w:r>
      <w:r w:rsidRPr="0029516D">
        <w:rPr>
          <w:rFonts w:cs="Arial"/>
          <w:lang w:val="sr-Cyrl-RS"/>
        </w:rPr>
        <w:t>Купца</w:t>
      </w:r>
      <w:r w:rsidRPr="0029516D">
        <w:rPr>
          <w:rFonts w:cs="Arial"/>
          <w:lang w:val="sr-Latn-CS"/>
        </w:rPr>
        <w:t>, приликом пријема добра, визуелном контролом и пребројавањем.</w:t>
      </w:r>
    </w:p>
    <w:p w:rsidR="0085113E" w:rsidRPr="0029516D" w:rsidRDefault="0085113E" w:rsidP="0085113E">
      <w:pPr>
        <w:rPr>
          <w:rFonts w:cs="Arial"/>
          <w:lang w:val="sr-Latn-CS"/>
        </w:rPr>
      </w:pPr>
      <w:r w:rsidRPr="0029516D">
        <w:rPr>
          <w:rFonts w:cs="Arial"/>
          <w:lang w:val="sr-Latn-CS"/>
        </w:rPr>
        <w:t xml:space="preserve">Комисија за пријемно контролисање добра констатује да ли у испоруци има неслагања између примљене количине и количине наведене у пратећој документацији у ком случају </w:t>
      </w:r>
      <w:r w:rsidRPr="0029516D">
        <w:rPr>
          <w:rFonts w:cs="Arial"/>
          <w:lang w:val="sr-Cyrl-RS"/>
        </w:rPr>
        <w:t>Купац</w:t>
      </w:r>
      <w:r w:rsidRPr="0029516D">
        <w:rPr>
          <w:rFonts w:cs="Arial"/>
          <w:lang w:val="sr-Latn-CS"/>
        </w:rPr>
        <w:t xml:space="preserve"> има право достављања писане рекламације </w:t>
      </w:r>
      <w:r w:rsidRPr="0029516D">
        <w:rPr>
          <w:rFonts w:cs="Arial"/>
          <w:lang w:val="sr-Cyrl-RS"/>
        </w:rPr>
        <w:t>Продавц</w:t>
      </w:r>
      <w:r>
        <w:rPr>
          <w:rFonts w:cs="Arial"/>
          <w:lang w:val="sr-Cyrl-RS"/>
        </w:rPr>
        <w:t>у</w:t>
      </w:r>
      <w:r w:rsidRPr="0029516D">
        <w:rPr>
          <w:rFonts w:cs="Arial"/>
          <w:lang w:val="sr-Latn-CS"/>
        </w:rPr>
        <w:t>.</w:t>
      </w:r>
    </w:p>
    <w:p w:rsidR="0085113E" w:rsidRDefault="0085113E" w:rsidP="0085113E">
      <w:pPr>
        <w:widowControl w:val="0"/>
        <w:tabs>
          <w:tab w:val="left" w:pos="0"/>
        </w:tabs>
        <w:rPr>
          <w:rFonts w:cs="Arial"/>
          <w:lang w:val="sr-Cyrl-CS"/>
        </w:rPr>
      </w:pPr>
      <w:r>
        <w:rPr>
          <w:rFonts w:cs="Arial"/>
          <w:lang w:val="sr-Cyrl-CS"/>
        </w:rPr>
        <w:t>Потписивањем З</w:t>
      </w:r>
      <w:r w:rsidRPr="0029516D">
        <w:rPr>
          <w:rFonts w:cs="Arial"/>
          <w:lang w:val="sr-Cyrl-CS"/>
        </w:rPr>
        <w:t>аписник</w:t>
      </w:r>
      <w:r>
        <w:rPr>
          <w:rFonts w:cs="Arial"/>
          <w:lang w:val="sr-Cyrl-CS"/>
        </w:rPr>
        <w:t>а</w:t>
      </w:r>
      <w:r w:rsidRPr="0029516D">
        <w:rPr>
          <w:rFonts w:cs="Arial"/>
          <w:lang w:val="sr-Cyrl-CS"/>
        </w:rPr>
        <w:t xml:space="preserve"> о </w:t>
      </w:r>
      <w:r>
        <w:rPr>
          <w:rFonts w:cs="Arial"/>
          <w:lang w:val="sr-Cyrl-CS"/>
        </w:rPr>
        <w:t xml:space="preserve">квантитатином пријему </w:t>
      </w:r>
      <w:r w:rsidRPr="0029516D">
        <w:rPr>
          <w:rFonts w:cs="Arial"/>
          <w:lang w:val="sr-Cyrl-CS"/>
        </w:rPr>
        <w:t xml:space="preserve">машине са опремом </w:t>
      </w:r>
      <w:r>
        <w:rPr>
          <w:rFonts w:cs="Arial"/>
          <w:lang w:val="sr-Cyrl-CS"/>
        </w:rPr>
        <w:t xml:space="preserve">без примедби </w:t>
      </w:r>
      <w:r>
        <w:rPr>
          <w:rFonts w:cs="Arial"/>
          <w:lang w:val="sr-Cyrl-CS"/>
        </w:rPr>
        <w:lastRenderedPageBreak/>
        <w:t>од стране овлашћених п</w:t>
      </w:r>
      <w:r w:rsidRPr="0029516D">
        <w:rPr>
          <w:rFonts w:cs="Arial"/>
          <w:lang w:val="sr-Cyrl-CS"/>
        </w:rPr>
        <w:t>редставни</w:t>
      </w:r>
      <w:r>
        <w:rPr>
          <w:rFonts w:cs="Arial"/>
          <w:lang w:val="sr-Cyrl-CS"/>
        </w:rPr>
        <w:t>ка</w:t>
      </w:r>
      <w:r w:rsidRPr="0029516D">
        <w:rPr>
          <w:rFonts w:cs="Arial"/>
          <w:lang w:val="sr-Cyrl-CS"/>
        </w:rPr>
        <w:t xml:space="preserve"> </w:t>
      </w:r>
      <w:r>
        <w:rPr>
          <w:rFonts w:cs="Arial"/>
          <w:lang w:val="sr-Cyrl-CS"/>
        </w:rPr>
        <w:t>Купца</w:t>
      </w:r>
      <w:r w:rsidRPr="0029516D">
        <w:rPr>
          <w:rFonts w:cs="Arial"/>
          <w:lang w:val="sr-Cyrl-CS"/>
        </w:rPr>
        <w:t xml:space="preserve"> и </w:t>
      </w:r>
      <w:r>
        <w:rPr>
          <w:rFonts w:cs="Arial"/>
          <w:lang w:val="sr-Cyrl-CS"/>
        </w:rPr>
        <w:t>Продавца сматраће се да је квантитативни пријем извршен.</w:t>
      </w:r>
    </w:p>
    <w:p w:rsidR="0085113E" w:rsidRDefault="0085113E" w:rsidP="0085113E">
      <w:pPr>
        <w:tabs>
          <w:tab w:val="left" w:pos="567"/>
        </w:tabs>
        <w:spacing w:before="0"/>
        <w:rPr>
          <w:rFonts w:cs="Arial"/>
          <w:lang w:val="sr-Latn-CS"/>
        </w:rPr>
      </w:pPr>
    </w:p>
    <w:p w:rsidR="0085113E" w:rsidRPr="0029516D" w:rsidRDefault="0085113E" w:rsidP="0085113E">
      <w:pPr>
        <w:widowControl w:val="0"/>
        <w:tabs>
          <w:tab w:val="left" w:pos="0"/>
        </w:tabs>
        <w:suppressAutoHyphens/>
        <w:jc w:val="center"/>
        <w:rPr>
          <w:rFonts w:cs="Arial"/>
          <w:b/>
          <w:lang w:val="sr-Cyrl-CS"/>
        </w:rPr>
      </w:pPr>
      <w:r w:rsidRPr="0029516D">
        <w:rPr>
          <w:rFonts w:cs="Arial"/>
          <w:b/>
          <w:lang w:val="sr-Cyrl-CS"/>
        </w:rPr>
        <w:t>МОНТАЖА И ФУНКЦИОНАЛНЕ ПРОБЕ МАШИНЕ</w:t>
      </w:r>
    </w:p>
    <w:p w:rsidR="0085113E" w:rsidRPr="0029516D" w:rsidRDefault="0085113E" w:rsidP="0085113E">
      <w:pPr>
        <w:spacing w:before="0"/>
        <w:jc w:val="center"/>
        <w:rPr>
          <w:rFonts w:cs="Arial"/>
          <w:b/>
          <w:lang w:val="sr-Latn-CS"/>
        </w:rPr>
      </w:pPr>
      <w:r w:rsidRPr="0029516D">
        <w:rPr>
          <w:rFonts w:cs="Arial"/>
          <w:b/>
          <w:lang w:val="sr-Latn-CS"/>
        </w:rPr>
        <w:t xml:space="preserve">Члан </w:t>
      </w:r>
      <w:r>
        <w:rPr>
          <w:rFonts w:cs="Arial"/>
          <w:b/>
          <w:lang w:val="sr-Cyrl-RS"/>
        </w:rPr>
        <w:t>7</w:t>
      </w:r>
      <w:r w:rsidRPr="0029516D">
        <w:rPr>
          <w:rFonts w:cs="Arial"/>
          <w:b/>
          <w:lang w:val="sr-Latn-CS"/>
        </w:rPr>
        <w:t>.</w:t>
      </w:r>
    </w:p>
    <w:p w:rsidR="0085113E" w:rsidRPr="0029516D" w:rsidRDefault="0085113E" w:rsidP="0085113E">
      <w:pPr>
        <w:rPr>
          <w:rFonts w:cs="Arial"/>
          <w:lang w:val="sr-Latn-CS"/>
        </w:rPr>
      </w:pPr>
      <w:r w:rsidRPr="0029516D">
        <w:rPr>
          <w:rFonts w:cs="Arial"/>
          <w:lang w:val="sr-Cyrl-RS"/>
        </w:rPr>
        <w:t>Након потписивања</w:t>
      </w:r>
      <w:r w:rsidRPr="0029516D">
        <w:rPr>
          <w:rFonts w:cs="Arial"/>
          <w:lang w:val="sr-Latn-CS"/>
        </w:rPr>
        <w:t xml:space="preserve"> </w:t>
      </w:r>
      <w:r>
        <w:rPr>
          <w:rFonts w:cs="Arial"/>
          <w:lang w:val="sr-Cyrl-RS"/>
        </w:rPr>
        <w:t>З</w:t>
      </w:r>
      <w:r w:rsidRPr="0029516D">
        <w:rPr>
          <w:rFonts w:cs="Arial"/>
          <w:lang w:val="sr-Latn-CS"/>
        </w:rPr>
        <w:t>аписник</w:t>
      </w:r>
      <w:r w:rsidRPr="0029516D">
        <w:rPr>
          <w:rFonts w:cs="Arial"/>
          <w:lang w:val="sr-Cyrl-RS"/>
        </w:rPr>
        <w:t>а</w:t>
      </w:r>
      <w:r w:rsidRPr="0029516D">
        <w:rPr>
          <w:rFonts w:cs="Arial"/>
          <w:lang w:val="sr-Latn-CS"/>
        </w:rPr>
        <w:t xml:space="preserve"> о квантитативном пријему </w:t>
      </w:r>
      <w:r>
        <w:rPr>
          <w:rFonts w:cs="Arial"/>
          <w:lang w:val="sr-Cyrl-RS"/>
        </w:rPr>
        <w:t xml:space="preserve">сваке </w:t>
      </w:r>
      <w:r w:rsidRPr="0029516D">
        <w:rPr>
          <w:rFonts w:cs="Arial"/>
          <w:lang w:val="sr-Cyrl-CS"/>
        </w:rPr>
        <w:t>машин</w:t>
      </w:r>
      <w:r>
        <w:rPr>
          <w:rFonts w:cs="Arial"/>
          <w:lang w:val="sr-Cyrl-CS"/>
        </w:rPr>
        <w:t>е појединачно</w:t>
      </w:r>
      <w:r w:rsidRPr="0029516D">
        <w:rPr>
          <w:rFonts w:cs="Arial"/>
          <w:lang w:val="sr-Latn-CS"/>
        </w:rPr>
        <w:t>,</w:t>
      </w:r>
      <w:r w:rsidRPr="0029516D">
        <w:rPr>
          <w:rFonts w:cs="Arial"/>
          <w:lang w:val="sr-Cyrl-RS"/>
        </w:rPr>
        <w:t xml:space="preserve"> </w:t>
      </w:r>
      <w:r>
        <w:rPr>
          <w:rFonts w:cs="Arial"/>
          <w:lang w:val="sr-Cyrl-CS"/>
        </w:rPr>
        <w:t xml:space="preserve">овлашћени представник </w:t>
      </w:r>
      <w:r w:rsidR="00D66CBB">
        <w:rPr>
          <w:rFonts w:cs="Arial"/>
          <w:lang w:val="sr-Cyrl-CS"/>
        </w:rPr>
        <w:t>Продавца</w:t>
      </w:r>
      <w:r w:rsidRPr="0029516D">
        <w:rPr>
          <w:rFonts w:cs="Arial"/>
          <w:lang w:val="sr-Cyrl-CS"/>
        </w:rPr>
        <w:t xml:space="preserve"> </w:t>
      </w:r>
      <w:r w:rsidRPr="0029516D">
        <w:rPr>
          <w:rFonts w:cs="Arial"/>
          <w:lang w:val="sr-Latn-CS"/>
        </w:rPr>
        <w:t xml:space="preserve">је дужан да изврши склапање/монтажу </w:t>
      </w:r>
      <w:r w:rsidRPr="0029516D">
        <w:rPr>
          <w:rFonts w:cs="Arial"/>
          <w:lang w:val="sr-Cyrl-CS"/>
        </w:rPr>
        <w:t>машина</w:t>
      </w:r>
      <w:r w:rsidRPr="0029516D">
        <w:rPr>
          <w:rFonts w:cs="Arial"/>
          <w:lang w:val="sr-Latn-CS"/>
        </w:rPr>
        <w:t xml:space="preserve"> и функционалне пробе ист</w:t>
      </w:r>
      <w:r w:rsidRPr="0029516D">
        <w:rPr>
          <w:rFonts w:cs="Arial"/>
          <w:lang w:val="sr-Cyrl-RS"/>
        </w:rPr>
        <w:t>их</w:t>
      </w:r>
      <w:r w:rsidRPr="0029516D">
        <w:rPr>
          <w:rFonts w:cs="Arial"/>
          <w:lang w:val="sr-Latn-CS"/>
        </w:rPr>
        <w:t>.</w:t>
      </w:r>
      <w:r w:rsidRPr="0029516D">
        <w:rPr>
          <w:rFonts w:cs="Arial"/>
          <w:lang w:val="sr-Cyrl-RS"/>
        </w:rPr>
        <w:t xml:space="preserve"> </w:t>
      </w:r>
    </w:p>
    <w:p w:rsidR="0085113E" w:rsidRPr="0029516D" w:rsidRDefault="0085113E" w:rsidP="0085113E">
      <w:pPr>
        <w:rPr>
          <w:rFonts w:cs="Arial"/>
          <w:lang w:val="sr-Latn-CS"/>
        </w:rPr>
      </w:pPr>
      <w:r w:rsidRPr="0029516D">
        <w:rPr>
          <w:rFonts w:cs="Arial"/>
          <w:lang w:val="sr-Latn-CS"/>
        </w:rPr>
        <w:t xml:space="preserve">Склапање/монтажа и функционалне пробе </w:t>
      </w:r>
      <w:r w:rsidRPr="0029516D">
        <w:rPr>
          <w:rFonts w:cs="Arial"/>
          <w:lang w:val="sr-Cyrl-CS"/>
        </w:rPr>
        <w:t>машина</w:t>
      </w:r>
      <w:r w:rsidRPr="0029516D">
        <w:rPr>
          <w:rFonts w:cs="Arial"/>
          <w:lang w:val="sr-Latn-CS"/>
        </w:rPr>
        <w:t xml:space="preserve"> ће се обавити у радионицама </w:t>
      </w:r>
      <w:r>
        <w:rPr>
          <w:rFonts w:cs="Arial"/>
          <w:lang w:val="sr-Cyrl-CS"/>
        </w:rPr>
        <w:t>Купца</w:t>
      </w:r>
      <w:r w:rsidRPr="0029516D">
        <w:rPr>
          <w:rFonts w:cs="Arial"/>
          <w:lang w:val="sr-Latn-CS"/>
        </w:rPr>
        <w:t xml:space="preserve"> у року од</w:t>
      </w:r>
      <w:r w:rsidRPr="0029516D">
        <w:rPr>
          <w:rFonts w:cs="Arial"/>
          <w:lang w:val="sr-Cyrl-CS"/>
        </w:rPr>
        <w:t xml:space="preserve"> 2 (словима:два) </w:t>
      </w:r>
      <w:r w:rsidRPr="0029516D">
        <w:rPr>
          <w:rFonts w:cs="Arial"/>
          <w:lang w:val="sr-Latn-CS"/>
        </w:rPr>
        <w:t xml:space="preserve">дана када </w:t>
      </w:r>
      <w:r>
        <w:rPr>
          <w:rFonts w:cs="Arial"/>
          <w:lang w:val="sr-Cyrl-CS"/>
        </w:rPr>
        <w:t>овлашћени представник Продавца</w:t>
      </w:r>
      <w:r w:rsidRPr="0029516D">
        <w:rPr>
          <w:rFonts w:cs="Arial"/>
          <w:lang w:val="sr-Cyrl-CS"/>
        </w:rPr>
        <w:t xml:space="preserve">  </w:t>
      </w:r>
      <w:r w:rsidRPr="0029516D">
        <w:rPr>
          <w:rFonts w:cs="Arial"/>
          <w:lang w:val="sr-Latn-CS"/>
        </w:rPr>
        <w:t xml:space="preserve">обавести </w:t>
      </w:r>
      <w:r>
        <w:rPr>
          <w:rFonts w:cs="Arial"/>
          <w:lang w:val="sr-Cyrl-CS"/>
        </w:rPr>
        <w:t>Купца</w:t>
      </w:r>
      <w:r w:rsidRPr="0029516D">
        <w:rPr>
          <w:rFonts w:cs="Arial"/>
          <w:lang w:val="sr-Latn-CS"/>
        </w:rPr>
        <w:t xml:space="preserve"> да је спреман да изврши предвиђене радње из</w:t>
      </w:r>
      <w:r w:rsidRPr="0029516D">
        <w:rPr>
          <w:rFonts w:cs="Arial"/>
          <w:lang w:val="sr-Cyrl-CS"/>
        </w:rPr>
        <w:t xml:space="preserve"> става 1.</w:t>
      </w:r>
      <w:r w:rsidRPr="0029516D">
        <w:rPr>
          <w:rFonts w:cs="Arial"/>
          <w:lang w:val="sr-Latn-CS"/>
        </w:rPr>
        <w:t>,</w:t>
      </w:r>
      <w:r w:rsidRPr="0029516D">
        <w:rPr>
          <w:rFonts w:cs="Arial"/>
          <w:lang w:val="sr-Cyrl-RS"/>
        </w:rPr>
        <w:t xml:space="preserve"> </w:t>
      </w:r>
      <w:r w:rsidRPr="0029516D">
        <w:rPr>
          <w:rFonts w:cs="Arial"/>
          <w:lang w:val="sr-Latn-CS"/>
        </w:rPr>
        <w:t>а не касније од</w:t>
      </w:r>
      <w:r w:rsidRPr="0029516D">
        <w:rPr>
          <w:rFonts w:cs="Arial"/>
          <w:lang w:val="sr-Cyrl-CS"/>
        </w:rPr>
        <w:t xml:space="preserve"> 5 (словима:пет) </w:t>
      </w:r>
      <w:r w:rsidRPr="0029516D">
        <w:rPr>
          <w:rFonts w:cs="Arial"/>
          <w:lang w:val="sr-Latn-CS"/>
        </w:rPr>
        <w:t xml:space="preserve">дана од датума потписивања </w:t>
      </w:r>
      <w:r>
        <w:rPr>
          <w:rFonts w:cs="Arial"/>
          <w:lang w:val="sr-Cyrl-RS"/>
        </w:rPr>
        <w:t>З</w:t>
      </w:r>
      <w:r w:rsidRPr="0029516D">
        <w:rPr>
          <w:rFonts w:cs="Arial"/>
          <w:lang w:val="sr-Latn-CS"/>
        </w:rPr>
        <w:t xml:space="preserve">аписника о квантитативном пријему </w:t>
      </w:r>
      <w:r w:rsidRPr="0029516D">
        <w:rPr>
          <w:rFonts w:cs="Arial"/>
          <w:lang w:val="sr-Cyrl-CS"/>
        </w:rPr>
        <w:t>машина</w:t>
      </w:r>
      <w:r w:rsidR="00D66CBB" w:rsidRPr="00D66CBB">
        <w:rPr>
          <w:lang w:val="sr-Cyrl-RS"/>
        </w:rPr>
        <w:t xml:space="preserve"> </w:t>
      </w:r>
      <w:r w:rsidR="00D66CBB">
        <w:rPr>
          <w:lang w:val="sr-Cyrl-RS"/>
        </w:rPr>
        <w:t>са опремом без примедби</w:t>
      </w:r>
      <w:r w:rsidRPr="0029516D">
        <w:rPr>
          <w:rFonts w:cs="Arial"/>
          <w:lang w:val="sr-Latn-CS"/>
        </w:rPr>
        <w:t>.</w:t>
      </w:r>
    </w:p>
    <w:p w:rsidR="0085113E" w:rsidRPr="0029516D" w:rsidRDefault="0085113E" w:rsidP="0085113E">
      <w:pPr>
        <w:rPr>
          <w:rFonts w:cs="Arial"/>
          <w:lang w:val="sr-Latn-CS"/>
        </w:rPr>
      </w:pPr>
      <w:r w:rsidRPr="0029516D">
        <w:rPr>
          <w:rFonts w:cs="Arial"/>
          <w:lang w:val="sr-Latn-CS"/>
        </w:rPr>
        <w:t>За потребе монтаже и функционалне пробе</w:t>
      </w:r>
      <w:r w:rsidRPr="0029516D">
        <w:rPr>
          <w:rFonts w:cs="Arial"/>
          <w:lang w:val="sr-Cyrl-CS"/>
        </w:rPr>
        <w:t xml:space="preserve"> машина</w:t>
      </w:r>
      <w:r w:rsidRPr="0029516D">
        <w:rPr>
          <w:rFonts w:cs="Arial"/>
          <w:lang w:val="sr-Latn-CS"/>
        </w:rPr>
        <w:t xml:space="preserve"> </w:t>
      </w:r>
      <w:r>
        <w:rPr>
          <w:rFonts w:cs="Arial"/>
          <w:lang w:val="sr-Cyrl-CS"/>
        </w:rPr>
        <w:t>овлашћени представник Продавца</w:t>
      </w:r>
      <w:r w:rsidRPr="0029516D">
        <w:rPr>
          <w:rFonts w:cs="Arial"/>
          <w:lang w:val="sr-Latn-CS"/>
        </w:rPr>
        <w:t xml:space="preserve"> је дужан да обезбеди стручну радну снагу,</w:t>
      </w:r>
      <w:r w:rsidRPr="0029516D">
        <w:rPr>
          <w:rFonts w:cs="Arial"/>
          <w:lang w:val="sr-Cyrl-RS"/>
        </w:rPr>
        <w:t xml:space="preserve"> </w:t>
      </w:r>
      <w:r w:rsidRPr="0029516D">
        <w:rPr>
          <w:rFonts w:cs="Arial"/>
          <w:lang w:val="sr-Latn-CS"/>
        </w:rPr>
        <w:t>надзор са припадајућим алатом и опремом за монтажу.</w:t>
      </w:r>
      <w:r w:rsidRPr="0029516D">
        <w:rPr>
          <w:rFonts w:cs="Arial"/>
          <w:lang w:val="sr-Cyrl-RS"/>
        </w:rPr>
        <w:t xml:space="preserve"> </w:t>
      </w:r>
      <w:r>
        <w:rPr>
          <w:rFonts w:cs="Arial"/>
          <w:lang w:val="sr-Cyrl-RS"/>
        </w:rPr>
        <w:t>Купац</w:t>
      </w:r>
      <w:r w:rsidRPr="0029516D">
        <w:rPr>
          <w:rFonts w:cs="Arial"/>
          <w:lang w:val="sr-Latn-CS"/>
        </w:rPr>
        <w:t xml:space="preserve"> ће обезбедити простор и помоћна и приручна средства за монтажу </w:t>
      </w:r>
      <w:r w:rsidRPr="0029516D">
        <w:rPr>
          <w:rFonts w:cs="Arial"/>
          <w:lang w:val="sr-Cyrl-CS"/>
        </w:rPr>
        <w:t>машина</w:t>
      </w:r>
      <w:r w:rsidRPr="0029516D">
        <w:rPr>
          <w:rFonts w:cs="Arial"/>
          <w:lang w:val="sr-Latn-CS"/>
        </w:rPr>
        <w:t>.</w:t>
      </w:r>
    </w:p>
    <w:p w:rsidR="0085113E" w:rsidRPr="0029516D" w:rsidRDefault="0085113E" w:rsidP="0085113E">
      <w:pPr>
        <w:rPr>
          <w:rFonts w:cs="Arial"/>
          <w:lang w:val="sr-Cyrl-CS"/>
        </w:rPr>
      </w:pPr>
      <w:r w:rsidRPr="0029516D">
        <w:rPr>
          <w:rFonts w:cs="Arial"/>
          <w:lang w:val="sr-Latn-CS"/>
        </w:rPr>
        <w:t xml:space="preserve">По завршетку склапања/монтаже и фунционалне пробе </w:t>
      </w:r>
      <w:r w:rsidRPr="0029516D">
        <w:rPr>
          <w:rFonts w:cs="Arial"/>
          <w:lang w:val="sr-Cyrl-CS"/>
        </w:rPr>
        <w:t>машина</w:t>
      </w:r>
      <w:r w:rsidRPr="0029516D">
        <w:rPr>
          <w:rFonts w:cs="Arial"/>
          <w:lang w:val="sr-Latn-CS"/>
        </w:rPr>
        <w:t xml:space="preserve"> </w:t>
      </w:r>
      <w:r>
        <w:rPr>
          <w:rFonts w:cs="Arial"/>
          <w:lang w:val="sr-Cyrl-RS"/>
        </w:rPr>
        <w:t xml:space="preserve">овлашћени представници </w:t>
      </w:r>
      <w:r>
        <w:rPr>
          <w:rFonts w:cs="Arial"/>
          <w:lang w:val="sr-Cyrl-CS"/>
        </w:rPr>
        <w:t>Купца</w:t>
      </w:r>
      <w:r>
        <w:rPr>
          <w:rFonts w:cs="Arial"/>
          <w:lang w:val="sr-Cyrl-RS"/>
        </w:rPr>
        <w:t xml:space="preserve"> и Продавца </w:t>
      </w:r>
      <w:r>
        <w:rPr>
          <w:rFonts w:cs="Arial"/>
          <w:lang w:val="sr-Latn-CS"/>
        </w:rPr>
        <w:t xml:space="preserve">потписаће </w:t>
      </w:r>
      <w:r>
        <w:rPr>
          <w:rFonts w:cs="Arial"/>
          <w:lang w:val="sr-Cyrl-RS"/>
        </w:rPr>
        <w:t>З</w:t>
      </w:r>
      <w:r>
        <w:rPr>
          <w:rFonts w:cs="Arial"/>
          <w:lang w:val="sr-Latn-CS"/>
        </w:rPr>
        <w:t>аписник о склапању/</w:t>
      </w:r>
      <w:r w:rsidRPr="0029516D">
        <w:rPr>
          <w:rFonts w:cs="Arial"/>
          <w:lang w:val="sr-Latn-CS"/>
        </w:rPr>
        <w:t xml:space="preserve">монтажи и функционалним пробама </w:t>
      </w:r>
      <w:r w:rsidRPr="0029516D">
        <w:rPr>
          <w:rFonts w:cs="Arial"/>
          <w:lang w:val="sr-Cyrl-CS"/>
        </w:rPr>
        <w:t>машина</w:t>
      </w:r>
      <w:r w:rsidRPr="0029516D">
        <w:rPr>
          <w:rFonts w:cs="Arial"/>
          <w:lang w:val="sr-Latn-CS"/>
        </w:rPr>
        <w:t>.</w:t>
      </w:r>
    </w:p>
    <w:p w:rsidR="0085113E" w:rsidRPr="0029516D" w:rsidRDefault="0085113E" w:rsidP="0085113E">
      <w:pPr>
        <w:widowControl w:val="0"/>
        <w:tabs>
          <w:tab w:val="left" w:pos="0"/>
        </w:tabs>
        <w:suppressAutoHyphens/>
        <w:jc w:val="center"/>
        <w:rPr>
          <w:rFonts w:cs="Arial"/>
          <w:b/>
          <w:lang w:val="sr-Cyrl-CS"/>
        </w:rPr>
      </w:pPr>
      <w:r>
        <w:rPr>
          <w:rFonts w:cs="Arial"/>
          <w:b/>
          <w:lang w:val="sr-Cyrl-CS"/>
        </w:rPr>
        <w:t>КВАЛИТАТИВНИ ПРИЈЕМ</w:t>
      </w:r>
    </w:p>
    <w:p w:rsidR="0085113E" w:rsidRPr="0029516D" w:rsidRDefault="0085113E" w:rsidP="0085113E">
      <w:pPr>
        <w:spacing w:before="0"/>
        <w:jc w:val="center"/>
        <w:rPr>
          <w:rFonts w:cs="Arial"/>
          <w:lang w:val="ru-RU"/>
        </w:rPr>
      </w:pPr>
      <w:r w:rsidRPr="0029516D">
        <w:rPr>
          <w:rFonts w:cs="Arial"/>
          <w:b/>
          <w:lang w:val="sr-Latn-CS"/>
        </w:rPr>
        <w:t xml:space="preserve">Члан </w:t>
      </w:r>
      <w:r>
        <w:rPr>
          <w:rFonts w:cs="Arial"/>
          <w:b/>
          <w:lang w:val="sr-Cyrl-RS"/>
        </w:rPr>
        <w:t>8</w:t>
      </w:r>
      <w:r w:rsidRPr="0029516D">
        <w:rPr>
          <w:rFonts w:cs="Arial"/>
          <w:b/>
          <w:lang w:val="sr-Latn-CS"/>
        </w:rPr>
        <w:t>.</w:t>
      </w:r>
    </w:p>
    <w:p w:rsidR="0085113E" w:rsidRPr="0029516D" w:rsidRDefault="0085113E" w:rsidP="0085113E">
      <w:pPr>
        <w:tabs>
          <w:tab w:val="left" w:pos="9090"/>
        </w:tabs>
        <w:spacing w:before="0"/>
        <w:rPr>
          <w:rFonts w:cs="Arial"/>
          <w:lang w:val="sr-Cyrl-CS"/>
        </w:rPr>
      </w:pPr>
      <w:r>
        <w:rPr>
          <w:rFonts w:cs="Arial"/>
          <w:lang w:val="ru-RU"/>
        </w:rPr>
        <w:t>Купац</w:t>
      </w:r>
      <w:r w:rsidRPr="0029516D">
        <w:rPr>
          <w:rFonts w:cs="Arial"/>
          <w:lang w:val="ru-RU"/>
        </w:rPr>
        <w:t xml:space="preserve"> </w:t>
      </w:r>
      <w:r w:rsidRPr="0029516D">
        <w:rPr>
          <w:rFonts w:cs="Arial"/>
          <w:lang w:val="sr-Cyrl-CS"/>
        </w:rPr>
        <w:t>је обавез</w:t>
      </w:r>
      <w:r w:rsidRPr="0029516D">
        <w:rPr>
          <w:rFonts w:cs="Arial"/>
          <w:lang w:val="ru-RU"/>
        </w:rPr>
        <w:t>ан</w:t>
      </w:r>
      <w:r w:rsidRPr="0029516D">
        <w:rPr>
          <w:rFonts w:cs="Arial"/>
          <w:lang w:val="sr-Cyrl-CS"/>
        </w:rPr>
        <w:t xml:space="preserve"> да по квантитативном пријему испоруке </w:t>
      </w:r>
      <w:r w:rsidRPr="0029516D">
        <w:rPr>
          <w:rFonts w:cs="Arial"/>
          <w:bCs/>
          <w:lang w:val="sr-Cyrl-CS"/>
        </w:rPr>
        <w:t>добара</w:t>
      </w:r>
      <w:r>
        <w:rPr>
          <w:rFonts w:cs="Arial"/>
          <w:bCs/>
          <w:lang w:val="sr-Cyrl-CS"/>
        </w:rPr>
        <w:t xml:space="preserve"> и </w:t>
      </w:r>
      <w:r w:rsidRPr="0029516D">
        <w:rPr>
          <w:rFonts w:cs="Arial"/>
          <w:lang w:val="sr-Latn-CS"/>
        </w:rPr>
        <w:t>завршетку склапања/монтаже и фунционалн</w:t>
      </w:r>
      <w:r>
        <w:rPr>
          <w:rFonts w:cs="Arial"/>
          <w:lang w:val="sr-Cyrl-RS"/>
        </w:rPr>
        <w:t>ие</w:t>
      </w:r>
      <w:r w:rsidRPr="0029516D">
        <w:rPr>
          <w:rFonts w:cs="Arial"/>
          <w:lang w:val="sr-Latn-CS"/>
        </w:rPr>
        <w:t xml:space="preserve"> пробе </w:t>
      </w:r>
      <w:r w:rsidRPr="0029516D">
        <w:rPr>
          <w:rFonts w:cs="Arial"/>
          <w:lang w:val="sr-Cyrl-CS"/>
        </w:rPr>
        <w:t>машина, без одлагања, утврди квалитет испорученог добра  чим је то према редовном току ствари и околностима могуће, а најкасније у року од 10 (словима:десет) дана</w:t>
      </w:r>
      <w:r>
        <w:rPr>
          <w:rFonts w:cs="Arial"/>
          <w:lang w:val="sr-Cyrl-CS"/>
        </w:rPr>
        <w:t xml:space="preserve"> од</w:t>
      </w:r>
      <w:r w:rsidRPr="0074206A">
        <w:rPr>
          <w:rFonts w:cs="Arial"/>
          <w:lang w:val="sr-Latn-CS"/>
        </w:rPr>
        <w:t xml:space="preserve"> </w:t>
      </w:r>
      <w:r>
        <w:rPr>
          <w:rFonts w:cs="Arial"/>
          <w:lang w:val="sr-Latn-CS"/>
        </w:rPr>
        <w:t>потпис</w:t>
      </w:r>
      <w:r>
        <w:rPr>
          <w:rFonts w:cs="Arial"/>
          <w:lang w:val="sr-Cyrl-RS"/>
        </w:rPr>
        <w:t>ивања</w:t>
      </w:r>
      <w:r>
        <w:rPr>
          <w:rFonts w:cs="Arial"/>
          <w:lang w:val="sr-Latn-CS"/>
        </w:rPr>
        <w:t xml:space="preserve"> </w:t>
      </w:r>
      <w:r>
        <w:rPr>
          <w:rFonts w:cs="Arial"/>
          <w:lang w:val="sr-Cyrl-RS"/>
        </w:rPr>
        <w:t>З</w:t>
      </w:r>
      <w:r>
        <w:rPr>
          <w:rFonts w:cs="Arial"/>
          <w:lang w:val="sr-Latn-CS"/>
        </w:rPr>
        <w:t>аписник</w:t>
      </w:r>
      <w:r>
        <w:rPr>
          <w:rFonts w:cs="Arial"/>
          <w:lang w:val="sr-Cyrl-RS"/>
        </w:rPr>
        <w:t>а</w:t>
      </w:r>
      <w:r>
        <w:rPr>
          <w:rFonts w:cs="Arial"/>
          <w:lang w:val="sr-Latn-CS"/>
        </w:rPr>
        <w:t xml:space="preserve"> о склапању</w:t>
      </w:r>
      <w:r w:rsidRPr="0029516D">
        <w:rPr>
          <w:rFonts w:cs="Arial"/>
          <w:lang w:val="sr-Latn-CS"/>
        </w:rPr>
        <w:t xml:space="preserve">/ монтажи и функционалним пробама </w:t>
      </w:r>
      <w:r w:rsidRPr="0029516D">
        <w:rPr>
          <w:rFonts w:cs="Arial"/>
          <w:lang w:val="sr-Cyrl-CS"/>
        </w:rPr>
        <w:t>машина.</w:t>
      </w:r>
    </w:p>
    <w:p w:rsidR="0085113E" w:rsidRDefault="0085113E" w:rsidP="0085113E">
      <w:pPr>
        <w:tabs>
          <w:tab w:val="left" w:pos="9090"/>
        </w:tabs>
        <w:rPr>
          <w:rFonts w:cs="Arial"/>
          <w:lang w:val="sr-Cyrl-CS"/>
        </w:rPr>
      </w:pPr>
      <w:r>
        <w:rPr>
          <w:rFonts w:cs="Arial"/>
          <w:lang w:val="ru-RU"/>
        </w:rPr>
        <w:t>Купац</w:t>
      </w:r>
      <w:r w:rsidRPr="0029516D">
        <w:rPr>
          <w:rFonts w:cs="Arial"/>
          <w:lang w:val="sr-Cyrl-CS"/>
        </w:rPr>
        <w:t xml:space="preserve"> може одложити утврђивање квалитета испорученог добра док му </w:t>
      </w:r>
      <w:r>
        <w:rPr>
          <w:rFonts w:cs="Arial"/>
          <w:lang w:val="sr-Cyrl-CS"/>
        </w:rPr>
        <w:t>Продавац</w:t>
      </w:r>
      <w:r w:rsidRPr="0029516D">
        <w:rPr>
          <w:rFonts w:cs="Arial"/>
          <w:lang w:val="sr-Cyrl-CS"/>
        </w:rPr>
        <w:t xml:space="preserve"> не достави исправе које су за ту сврху неопходне, али је дужно да опомене </w:t>
      </w:r>
      <w:r>
        <w:rPr>
          <w:rFonts w:cs="Arial"/>
          <w:lang w:val="sr-Cyrl-CS"/>
        </w:rPr>
        <w:t>Продавца</w:t>
      </w:r>
      <w:r w:rsidRPr="0029516D">
        <w:rPr>
          <w:rFonts w:cs="Arial"/>
          <w:lang w:val="sr-Cyrl-CS"/>
        </w:rPr>
        <w:t xml:space="preserve"> да му их без одлагања достави.   </w:t>
      </w:r>
    </w:p>
    <w:p w:rsidR="0085113E" w:rsidRPr="0029516D" w:rsidRDefault="0085113E" w:rsidP="0085113E">
      <w:pPr>
        <w:tabs>
          <w:tab w:val="left" w:pos="9090"/>
        </w:tabs>
        <w:rPr>
          <w:rFonts w:cs="Arial"/>
          <w:lang w:val="sr-Cyrl-CS"/>
        </w:rPr>
      </w:pPr>
      <w:r>
        <w:rPr>
          <w:rFonts w:cs="Arial"/>
          <w:lang w:val="sr-Cyrl-CS"/>
        </w:rPr>
        <w:t>Квалитативни пријем ће се извршити након извршене обуке минимум 4 извршиоца – руковаоца машина, што је и услов за квалитативни пријем машине.</w:t>
      </w:r>
      <w:r w:rsidRPr="0029516D">
        <w:rPr>
          <w:rFonts w:cs="Arial"/>
          <w:lang w:val="sr-Cyrl-CS"/>
        </w:rPr>
        <w:t xml:space="preserve"> </w:t>
      </w:r>
    </w:p>
    <w:p w:rsidR="0085113E" w:rsidRPr="0029516D" w:rsidRDefault="0085113E" w:rsidP="0085113E">
      <w:pPr>
        <w:tabs>
          <w:tab w:val="left" w:pos="9090"/>
        </w:tabs>
        <w:rPr>
          <w:rFonts w:cs="Arial"/>
          <w:lang w:val="sr-Cyrl-CS"/>
        </w:rPr>
      </w:pPr>
      <w:r w:rsidRPr="0029516D">
        <w:rPr>
          <w:rFonts w:cs="Arial"/>
          <w:lang w:val="sr-Cyrl-CS"/>
        </w:rPr>
        <w:t xml:space="preserve">Уколико се утврди да квалитет испорученог добра не одговара уговореном, </w:t>
      </w:r>
      <w:r>
        <w:rPr>
          <w:rFonts w:cs="Arial"/>
          <w:lang w:val="ru-RU"/>
        </w:rPr>
        <w:t xml:space="preserve">Купац </w:t>
      </w:r>
      <w:r w:rsidRPr="0029516D">
        <w:rPr>
          <w:rFonts w:cs="Arial"/>
          <w:lang w:val="sr-Cyrl-CS"/>
        </w:rPr>
        <w:t xml:space="preserve">је обавезан да </w:t>
      </w:r>
      <w:r>
        <w:rPr>
          <w:rFonts w:cs="Arial"/>
          <w:lang w:val="sr-Cyrl-CS"/>
        </w:rPr>
        <w:t>Продавцу</w:t>
      </w:r>
      <w:r w:rsidRPr="0029516D">
        <w:rPr>
          <w:rFonts w:cs="Arial"/>
          <w:lang w:val="sr-Cyrl-CS"/>
        </w:rPr>
        <w:t xml:space="preserve"> стави писмену рекламац</w:t>
      </w:r>
      <w:r w:rsidRPr="0029516D">
        <w:rPr>
          <w:rFonts w:cs="Arial"/>
          <w:lang w:val="sr-Cyrl-RS"/>
        </w:rPr>
        <w:t>ију</w:t>
      </w:r>
      <w:r w:rsidRPr="0029516D">
        <w:rPr>
          <w:rFonts w:cs="Arial"/>
          <w:lang w:val="sr-Cyrl-CS"/>
        </w:rPr>
        <w:t xml:space="preserve"> на квалитет, без одлагања, а најкасније у року од 3 (словима:три) дана од дана кад</w:t>
      </w:r>
      <w:r w:rsidRPr="0029516D">
        <w:rPr>
          <w:rFonts w:cs="Arial"/>
        </w:rPr>
        <w:t>a</w:t>
      </w:r>
      <w:r w:rsidRPr="0029516D">
        <w:rPr>
          <w:rFonts w:cs="Arial"/>
          <w:lang w:val="sr-Cyrl-CS"/>
        </w:rPr>
        <w:t xml:space="preserve"> је утврдио да квалитет испорученог добра не одговара уговореном.</w:t>
      </w:r>
    </w:p>
    <w:p w:rsidR="0085113E" w:rsidRPr="0029516D" w:rsidRDefault="0085113E" w:rsidP="0085113E">
      <w:pPr>
        <w:tabs>
          <w:tab w:val="left" w:pos="9090"/>
        </w:tabs>
        <w:rPr>
          <w:rFonts w:cs="Arial"/>
          <w:lang w:val="sr-Cyrl-CS"/>
        </w:rPr>
      </w:pPr>
      <w:r>
        <w:rPr>
          <w:rFonts w:cs="Arial"/>
          <w:lang w:val="sr-Cyrl-CS"/>
        </w:rPr>
        <w:t>Продавац</w:t>
      </w:r>
      <w:r w:rsidRPr="0029516D">
        <w:rPr>
          <w:rFonts w:cs="Arial"/>
          <w:lang w:val="sr-Cyrl-CS"/>
        </w:rPr>
        <w:t xml:space="preserve"> је обавезан да у року од 10 (словима: десет) дана од дана пријема рекламације, писмено обавести </w:t>
      </w:r>
      <w:r>
        <w:rPr>
          <w:rFonts w:cs="Arial"/>
          <w:lang w:val="sr-Cyrl-CS"/>
        </w:rPr>
        <w:t>Купца</w:t>
      </w:r>
      <w:r w:rsidRPr="0029516D">
        <w:rPr>
          <w:rFonts w:cs="Arial"/>
          <w:lang w:val="sr-Cyrl-CS"/>
        </w:rPr>
        <w:t xml:space="preserve"> о исходу рекламације.</w:t>
      </w:r>
    </w:p>
    <w:p w:rsidR="0085113E" w:rsidRPr="0029516D" w:rsidRDefault="0085113E" w:rsidP="0085113E">
      <w:pPr>
        <w:tabs>
          <w:tab w:val="left" w:pos="9090"/>
        </w:tabs>
        <w:rPr>
          <w:rFonts w:cs="Arial"/>
          <w:lang w:val="sr-Cyrl-CS"/>
        </w:rPr>
      </w:pPr>
      <w:r>
        <w:rPr>
          <w:rFonts w:cs="Arial"/>
          <w:lang w:val="ru-RU"/>
        </w:rPr>
        <w:t>Купац</w:t>
      </w:r>
      <w:r w:rsidRPr="0029516D">
        <w:rPr>
          <w:rFonts w:cs="Arial"/>
          <w:lang w:val="sr-Cyrl-CS"/>
        </w:rPr>
        <w:t xml:space="preserve">, који је </w:t>
      </w:r>
      <w:r>
        <w:rPr>
          <w:rFonts w:cs="Arial"/>
          <w:lang w:val="sr-Cyrl-CS"/>
        </w:rPr>
        <w:t>Продавцу</w:t>
      </w:r>
      <w:r w:rsidRPr="0029516D">
        <w:rPr>
          <w:rFonts w:cs="Arial"/>
          <w:lang w:val="sr-Cyrl-CS"/>
        </w:rPr>
        <w:t xml:space="preserve"> благовремено и на поуздан начин ставио приговор због утврђених недостатака у квалитету добра, има право да: </w:t>
      </w:r>
    </w:p>
    <w:p w:rsidR="0085113E" w:rsidRPr="0029516D" w:rsidRDefault="0085113E" w:rsidP="0085113E">
      <w:pPr>
        <w:tabs>
          <w:tab w:val="num" w:pos="567"/>
          <w:tab w:val="num" w:pos="630"/>
        </w:tabs>
        <w:spacing w:before="80"/>
        <w:rPr>
          <w:rFonts w:cs="Arial"/>
          <w:lang w:val="ru-RU"/>
        </w:rPr>
      </w:pPr>
      <w:r>
        <w:rPr>
          <w:rFonts w:cs="Arial"/>
          <w:lang w:val="ru-RU"/>
        </w:rPr>
        <w:t xml:space="preserve">- </w:t>
      </w:r>
      <w:r w:rsidRPr="0029516D">
        <w:rPr>
          <w:rFonts w:cs="Arial"/>
          <w:lang w:val="ru-RU"/>
        </w:rPr>
        <w:t xml:space="preserve">у року остављеном у рекламацији, тражи од </w:t>
      </w:r>
      <w:r>
        <w:rPr>
          <w:rFonts w:cs="Arial"/>
          <w:lang w:val="sr-Cyrl-CS"/>
        </w:rPr>
        <w:t>Продавца</w:t>
      </w:r>
      <w:r w:rsidRPr="0029516D">
        <w:rPr>
          <w:rFonts w:cs="Arial"/>
          <w:lang w:val="ru-RU"/>
        </w:rPr>
        <w:t xml:space="preserve"> да отклони недостатке о свом трошку, ако су мане на добрима отклоњиве, или </w:t>
      </w:r>
    </w:p>
    <w:p w:rsidR="0085113E" w:rsidRPr="0029516D" w:rsidRDefault="0085113E" w:rsidP="0085113E">
      <w:pPr>
        <w:tabs>
          <w:tab w:val="num" w:pos="567"/>
          <w:tab w:val="num" w:pos="630"/>
        </w:tabs>
        <w:spacing w:before="80"/>
        <w:rPr>
          <w:rFonts w:cs="Arial"/>
          <w:lang w:val="ru-RU"/>
        </w:rPr>
      </w:pPr>
      <w:r>
        <w:rPr>
          <w:rFonts w:cs="Arial"/>
          <w:lang w:val="ru-RU"/>
        </w:rPr>
        <w:t xml:space="preserve">- </w:t>
      </w:r>
      <w:r w:rsidRPr="0029516D">
        <w:rPr>
          <w:rFonts w:cs="Arial"/>
          <w:lang w:val="ru-RU"/>
        </w:rPr>
        <w:t xml:space="preserve">у року остављеном у рекламацији, тражи од </w:t>
      </w:r>
      <w:r>
        <w:rPr>
          <w:rFonts w:cs="Arial"/>
          <w:lang w:val="sr-Cyrl-CS"/>
        </w:rPr>
        <w:t>Продавца</w:t>
      </w:r>
      <w:r w:rsidRPr="0029516D">
        <w:rPr>
          <w:rFonts w:cs="Arial"/>
          <w:lang w:val="ru-RU"/>
        </w:rPr>
        <w:t xml:space="preserve"> да му испоручи нове количине добра без недостатака о свом трошку и да испоручено  добро са недостацима о свом трошку преузме</w:t>
      </w:r>
      <w:r>
        <w:rPr>
          <w:rFonts w:cs="Arial"/>
          <w:lang w:val="ru-RU"/>
        </w:rPr>
        <w:t>.</w:t>
      </w:r>
      <w:r w:rsidRPr="0029516D">
        <w:rPr>
          <w:rFonts w:cs="Arial"/>
          <w:lang w:val="ru-RU"/>
        </w:rPr>
        <w:t xml:space="preserve"> </w:t>
      </w:r>
    </w:p>
    <w:p w:rsidR="0085113E" w:rsidRPr="0029516D" w:rsidRDefault="0085113E" w:rsidP="0085113E">
      <w:pPr>
        <w:tabs>
          <w:tab w:val="left" w:pos="9090"/>
        </w:tabs>
        <w:rPr>
          <w:rFonts w:cs="Arial"/>
          <w:lang w:val="ru-RU"/>
        </w:rPr>
      </w:pPr>
      <w:r w:rsidRPr="0029516D">
        <w:rPr>
          <w:rFonts w:cs="Arial"/>
          <w:lang w:val="ru-RU"/>
        </w:rPr>
        <w:t xml:space="preserve">У сваком од ових случајева, </w:t>
      </w:r>
      <w:r>
        <w:rPr>
          <w:rFonts w:cs="Arial"/>
          <w:lang w:val="ru-RU"/>
        </w:rPr>
        <w:t>Купац</w:t>
      </w:r>
      <w:r w:rsidRPr="0029516D">
        <w:rPr>
          <w:rFonts w:cs="Arial"/>
          <w:lang w:val="ru-RU"/>
        </w:rPr>
        <w:t xml:space="preserve"> има право и на накнаду штете. </w:t>
      </w:r>
    </w:p>
    <w:p w:rsidR="0085113E" w:rsidRPr="0029516D" w:rsidRDefault="0085113E" w:rsidP="0085113E">
      <w:pPr>
        <w:tabs>
          <w:tab w:val="left" w:pos="9090"/>
        </w:tabs>
        <w:rPr>
          <w:rFonts w:cs="Arial"/>
          <w:bCs/>
          <w:lang w:val="sr-Cyrl-CS"/>
        </w:rPr>
      </w:pPr>
      <w:r w:rsidRPr="0029516D">
        <w:rPr>
          <w:rFonts w:cs="Arial"/>
          <w:bCs/>
          <w:lang w:val="sr-Cyrl-CS"/>
        </w:rPr>
        <w:t xml:space="preserve">У случају неслагања </w:t>
      </w:r>
      <w:r>
        <w:rPr>
          <w:rFonts w:cs="Arial"/>
          <w:lang w:val="sr-Cyrl-CS"/>
        </w:rPr>
        <w:t>Продавца</w:t>
      </w:r>
      <w:r w:rsidRPr="0029516D">
        <w:rPr>
          <w:rFonts w:cs="Arial"/>
          <w:bCs/>
          <w:lang w:val="sr-Cyrl-CS"/>
        </w:rPr>
        <w:t xml:space="preserve"> са извршеним квалитативним пријемом, као и неприхватања или оспоравања рекламације, контролу извршене испоруке добара </w:t>
      </w:r>
      <w:r w:rsidRPr="0029516D">
        <w:rPr>
          <w:rFonts w:cs="Arial"/>
          <w:bCs/>
          <w:lang w:val="sr-Cyrl-CS"/>
        </w:rPr>
        <w:lastRenderedPageBreak/>
        <w:t xml:space="preserve">извршиће независна </w:t>
      </w:r>
      <w:r>
        <w:rPr>
          <w:rFonts w:cs="Arial"/>
          <w:bCs/>
          <w:lang w:val="sr-Cyrl-CS"/>
        </w:rPr>
        <w:t xml:space="preserve">акредитована </w:t>
      </w:r>
      <w:r w:rsidRPr="0029516D">
        <w:rPr>
          <w:rFonts w:cs="Arial"/>
          <w:bCs/>
          <w:lang w:val="sr-Cyrl-CS"/>
        </w:rPr>
        <w:t>лабораторија</w:t>
      </w:r>
      <w:r>
        <w:rPr>
          <w:rFonts w:cs="Arial"/>
          <w:bCs/>
          <w:lang w:val="sr-Cyrl-CS"/>
        </w:rPr>
        <w:t xml:space="preserve"> на територији Републике Србије</w:t>
      </w:r>
      <w:r w:rsidRPr="0029516D">
        <w:rPr>
          <w:rFonts w:cs="Arial"/>
          <w:bCs/>
          <w:lang w:val="ru-RU"/>
        </w:rPr>
        <w:t>,</w:t>
      </w:r>
      <w:r w:rsidRPr="0029516D">
        <w:rPr>
          <w:rFonts w:cs="Arial"/>
          <w:bCs/>
          <w:lang w:val="sr-Cyrl-CS"/>
        </w:rPr>
        <w:t xml:space="preserve"> одобрена од стране </w:t>
      </w:r>
      <w:r>
        <w:rPr>
          <w:rFonts w:cs="Arial"/>
          <w:bCs/>
          <w:lang w:val="sr-Cyrl-CS"/>
        </w:rPr>
        <w:t>Купца</w:t>
      </w:r>
      <w:r w:rsidRPr="0029516D">
        <w:rPr>
          <w:rFonts w:cs="Arial"/>
          <w:bCs/>
          <w:lang w:val="sr-Cyrl-CS"/>
        </w:rPr>
        <w:t xml:space="preserve">. Одлука независне лабораторије биће коначна. </w:t>
      </w:r>
    </w:p>
    <w:p w:rsidR="0085113E" w:rsidRPr="0029516D" w:rsidRDefault="0085113E" w:rsidP="0085113E">
      <w:pPr>
        <w:tabs>
          <w:tab w:val="left" w:pos="9090"/>
        </w:tabs>
        <w:rPr>
          <w:rFonts w:cs="Arial"/>
          <w:bCs/>
          <w:lang w:val="sr-Cyrl-CS"/>
        </w:rPr>
      </w:pPr>
      <w:r w:rsidRPr="0029516D">
        <w:rPr>
          <w:rFonts w:cs="Arial"/>
          <w:bCs/>
          <w:lang w:val="sr-Cyrl-CS"/>
        </w:rPr>
        <w:t xml:space="preserve">Одлука независне лабораторије за контролу ни у ком случају не ослобађа </w:t>
      </w:r>
      <w:r>
        <w:rPr>
          <w:rFonts w:cs="Arial"/>
          <w:lang w:val="sr-Cyrl-CS"/>
        </w:rPr>
        <w:t>Продавца</w:t>
      </w:r>
      <w:r w:rsidRPr="0029516D">
        <w:rPr>
          <w:rFonts w:cs="Arial"/>
          <w:bCs/>
          <w:lang w:val="sr-Cyrl-CS"/>
        </w:rPr>
        <w:t xml:space="preserve"> од његових обавеза и одговорности.</w:t>
      </w:r>
    </w:p>
    <w:p w:rsidR="0085113E" w:rsidRPr="0029516D" w:rsidRDefault="0085113E" w:rsidP="0085113E">
      <w:pPr>
        <w:tabs>
          <w:tab w:val="left" w:pos="9090"/>
        </w:tabs>
        <w:rPr>
          <w:rFonts w:cs="Arial"/>
          <w:bCs/>
          <w:lang w:val="sr-Cyrl-CS"/>
        </w:rPr>
      </w:pPr>
      <w:r w:rsidRPr="0029516D">
        <w:rPr>
          <w:rFonts w:cs="Arial"/>
          <w:bCs/>
          <w:lang w:val="sr-Cyrl-CS"/>
        </w:rPr>
        <w:t xml:space="preserve">Трошкове контроле сноси </w:t>
      </w:r>
      <w:r>
        <w:rPr>
          <w:rFonts w:cs="Arial"/>
          <w:bCs/>
          <w:lang w:val="sr-Cyrl-CS"/>
        </w:rPr>
        <w:t>Продавац</w:t>
      </w:r>
      <w:r w:rsidRPr="0029516D">
        <w:rPr>
          <w:rFonts w:cs="Arial"/>
          <w:bCs/>
          <w:lang w:val="sr-Cyrl-CS"/>
        </w:rPr>
        <w:t>.</w:t>
      </w:r>
    </w:p>
    <w:p w:rsidR="0085113E" w:rsidRDefault="0085113E" w:rsidP="0085113E">
      <w:pPr>
        <w:tabs>
          <w:tab w:val="left" w:pos="9090"/>
        </w:tabs>
        <w:rPr>
          <w:rFonts w:cs="Arial"/>
          <w:bCs/>
          <w:lang w:val="sr-Cyrl-CS"/>
        </w:rPr>
      </w:pPr>
      <w:r w:rsidRPr="0029516D">
        <w:rPr>
          <w:rFonts w:cs="Arial"/>
          <w:bCs/>
          <w:lang w:val="sr-Cyrl-CS"/>
        </w:rPr>
        <w:t xml:space="preserve">Уколико квалитет предмета испоруке није у </w:t>
      </w:r>
      <w:r>
        <w:rPr>
          <w:rFonts w:cs="Arial"/>
          <w:bCs/>
          <w:lang w:val="sr-Cyrl-CS"/>
        </w:rPr>
        <w:t xml:space="preserve">складу са </w:t>
      </w:r>
      <w:r w:rsidRPr="0029516D">
        <w:rPr>
          <w:rFonts w:cs="Arial"/>
          <w:bCs/>
          <w:lang w:val="sr-Cyrl-CS"/>
        </w:rPr>
        <w:t>уговорен</w:t>
      </w:r>
      <w:r>
        <w:rPr>
          <w:rFonts w:cs="Arial"/>
          <w:bCs/>
          <w:lang w:val="sr-Cyrl-CS"/>
        </w:rPr>
        <w:t>им</w:t>
      </w:r>
      <w:r w:rsidRPr="0029516D">
        <w:rPr>
          <w:rFonts w:cs="Arial"/>
          <w:bCs/>
          <w:lang w:val="sr-Cyrl-CS"/>
        </w:rPr>
        <w:t xml:space="preserve">, </w:t>
      </w:r>
      <w:r>
        <w:rPr>
          <w:rFonts w:cs="Arial"/>
          <w:bCs/>
          <w:lang w:val="sr-Cyrl-CS"/>
        </w:rPr>
        <w:t>Купац</w:t>
      </w:r>
      <w:r w:rsidRPr="0029516D">
        <w:rPr>
          <w:rFonts w:cs="Arial"/>
          <w:bCs/>
          <w:lang w:val="sr-Cyrl-CS"/>
        </w:rPr>
        <w:t xml:space="preserve"> може реализвоати средство финансијског обезбеђења за добро извршење посла.</w:t>
      </w:r>
    </w:p>
    <w:p w:rsidR="0085113E" w:rsidRDefault="0085113E" w:rsidP="0085113E">
      <w:pPr>
        <w:widowControl w:val="0"/>
        <w:tabs>
          <w:tab w:val="left" w:pos="0"/>
        </w:tabs>
        <w:rPr>
          <w:rFonts w:cs="Arial"/>
          <w:lang w:val="sr-Cyrl-CS"/>
        </w:rPr>
      </w:pPr>
      <w:r>
        <w:rPr>
          <w:rFonts w:cs="Arial"/>
          <w:lang w:val="sr-Cyrl-CS"/>
        </w:rPr>
        <w:t>Потписивањем З</w:t>
      </w:r>
      <w:r w:rsidRPr="0029516D">
        <w:rPr>
          <w:rFonts w:cs="Arial"/>
          <w:lang w:val="sr-Cyrl-CS"/>
        </w:rPr>
        <w:t>аписник</w:t>
      </w:r>
      <w:r>
        <w:rPr>
          <w:rFonts w:cs="Arial"/>
          <w:lang w:val="sr-Cyrl-CS"/>
        </w:rPr>
        <w:t>а</w:t>
      </w:r>
      <w:r w:rsidRPr="0029516D">
        <w:rPr>
          <w:rFonts w:cs="Arial"/>
          <w:lang w:val="sr-Cyrl-CS"/>
        </w:rPr>
        <w:t xml:space="preserve"> о </w:t>
      </w:r>
      <w:r>
        <w:rPr>
          <w:rFonts w:cs="Arial"/>
          <w:lang w:val="sr-Cyrl-CS"/>
        </w:rPr>
        <w:t xml:space="preserve">квалитативном пријему </w:t>
      </w:r>
      <w:r w:rsidRPr="0029516D">
        <w:rPr>
          <w:rFonts w:cs="Arial"/>
          <w:lang w:val="sr-Cyrl-CS"/>
        </w:rPr>
        <w:t xml:space="preserve">машине са опремом </w:t>
      </w:r>
      <w:r>
        <w:rPr>
          <w:rFonts w:cs="Arial"/>
          <w:lang w:val="sr-Cyrl-CS"/>
        </w:rPr>
        <w:t>без примедби од стране овлашћених п</w:t>
      </w:r>
      <w:r w:rsidRPr="0029516D">
        <w:rPr>
          <w:rFonts w:cs="Arial"/>
          <w:lang w:val="sr-Cyrl-CS"/>
        </w:rPr>
        <w:t>редставни</w:t>
      </w:r>
      <w:r>
        <w:rPr>
          <w:rFonts w:cs="Arial"/>
          <w:lang w:val="sr-Cyrl-CS"/>
        </w:rPr>
        <w:t>ка</w:t>
      </w:r>
      <w:r w:rsidRPr="0029516D">
        <w:rPr>
          <w:rFonts w:cs="Arial"/>
          <w:lang w:val="sr-Cyrl-CS"/>
        </w:rPr>
        <w:t xml:space="preserve"> </w:t>
      </w:r>
      <w:r>
        <w:rPr>
          <w:rFonts w:cs="Arial"/>
          <w:lang w:val="sr-Cyrl-CS"/>
        </w:rPr>
        <w:t>Купца и Продавца</w:t>
      </w:r>
      <w:r w:rsidRPr="0029516D">
        <w:rPr>
          <w:rFonts w:cs="Arial"/>
          <w:lang w:val="sr-Cyrl-CS"/>
        </w:rPr>
        <w:t xml:space="preserve">  </w:t>
      </w:r>
      <w:r>
        <w:rPr>
          <w:rFonts w:cs="Arial"/>
          <w:lang w:val="sr-Cyrl-CS"/>
        </w:rPr>
        <w:t>сматраће се да је квалитативни пријем извршен.</w:t>
      </w:r>
    </w:p>
    <w:p w:rsidR="0085113E" w:rsidRDefault="0085113E" w:rsidP="0085113E">
      <w:pPr>
        <w:widowControl w:val="0"/>
        <w:tabs>
          <w:tab w:val="left" w:pos="0"/>
        </w:tabs>
        <w:rPr>
          <w:rFonts w:cs="Arial"/>
          <w:lang w:val="sr-Cyrl-CS"/>
        </w:rPr>
      </w:pPr>
    </w:p>
    <w:p w:rsidR="0085113E" w:rsidRPr="0029516D" w:rsidRDefault="0085113E" w:rsidP="0085113E">
      <w:pPr>
        <w:spacing w:before="0"/>
        <w:jc w:val="center"/>
        <w:rPr>
          <w:rFonts w:cs="Arial"/>
          <w:b/>
        </w:rPr>
      </w:pPr>
      <w:r w:rsidRPr="0029516D">
        <w:rPr>
          <w:rFonts w:cs="Arial"/>
          <w:b/>
        </w:rPr>
        <w:t>ГАРАНТНИ РОК</w:t>
      </w:r>
    </w:p>
    <w:p w:rsidR="0085113E" w:rsidRPr="0029516D" w:rsidRDefault="0085113E" w:rsidP="0085113E">
      <w:pPr>
        <w:spacing w:before="0"/>
        <w:jc w:val="center"/>
        <w:rPr>
          <w:rFonts w:cs="Arial"/>
          <w:b/>
        </w:rPr>
      </w:pPr>
      <w:r w:rsidRPr="0029516D">
        <w:rPr>
          <w:rFonts w:cs="Arial"/>
          <w:b/>
        </w:rPr>
        <w:t xml:space="preserve">Члан </w:t>
      </w:r>
      <w:r>
        <w:rPr>
          <w:rFonts w:cs="Arial"/>
          <w:b/>
          <w:lang w:val="sr-Cyrl-RS"/>
        </w:rPr>
        <w:t>9</w:t>
      </w:r>
      <w:r w:rsidRPr="0029516D">
        <w:rPr>
          <w:rFonts w:cs="Arial"/>
          <w:b/>
        </w:rPr>
        <w:t>.</w:t>
      </w:r>
    </w:p>
    <w:p w:rsidR="0085113E" w:rsidRDefault="0085113E" w:rsidP="0085113E">
      <w:pPr>
        <w:tabs>
          <w:tab w:val="left" w:pos="0"/>
        </w:tabs>
        <w:suppressAutoHyphens/>
        <w:rPr>
          <w:rFonts w:eastAsia="Lucida Sans Unicode" w:cs="Arial"/>
          <w:kern w:val="1"/>
          <w:lang w:val="sr-Cyrl-RS" w:eastAsia="hi-IN" w:bidi="hi-IN"/>
        </w:rPr>
      </w:pPr>
      <w:r w:rsidRPr="0004383E">
        <w:rPr>
          <w:rFonts w:eastAsia="Lucida Sans Unicode" w:cs="Arial"/>
          <w:kern w:val="1"/>
          <w:lang w:val="sr-Cyrl-CS" w:eastAsia="hi-IN" w:bidi="hi-IN"/>
        </w:rPr>
        <w:t xml:space="preserve">За испоручена добра Продавац даје гарантни </w:t>
      </w:r>
      <w:r>
        <w:rPr>
          <w:rFonts w:eastAsia="Lucida Sans Unicode" w:cs="Arial"/>
          <w:kern w:val="1"/>
          <w:lang w:val="sr-Cyrl-CS" w:eastAsia="hi-IN" w:bidi="hi-IN"/>
        </w:rPr>
        <w:t>рок</w:t>
      </w:r>
      <w:r w:rsidRPr="0004383E">
        <w:rPr>
          <w:rFonts w:eastAsia="Lucida Sans Unicode" w:cs="Arial"/>
          <w:kern w:val="1"/>
          <w:lang w:val="sr-Cyrl-CS" w:eastAsia="hi-IN" w:bidi="hi-IN"/>
        </w:rPr>
        <w:t xml:space="preserve">, који тече од дана потписивања </w:t>
      </w:r>
      <w:r>
        <w:rPr>
          <w:rFonts w:eastAsia="Lucida Sans Unicode" w:cs="Arial"/>
          <w:kern w:val="1"/>
          <w:lang w:val="sr-Cyrl-RS" w:eastAsia="hi-IN" w:bidi="hi-IN"/>
        </w:rPr>
        <w:t>З</w:t>
      </w:r>
      <w:r w:rsidRPr="0029516D">
        <w:rPr>
          <w:rFonts w:eastAsia="Lucida Sans Unicode" w:cs="Arial"/>
          <w:kern w:val="1"/>
          <w:lang w:val="sr-Latn-CS" w:eastAsia="hi-IN" w:bidi="hi-IN"/>
        </w:rPr>
        <w:t xml:space="preserve">аписника о квалитативном пријему </w:t>
      </w:r>
      <w:r w:rsidRPr="0029516D">
        <w:rPr>
          <w:rFonts w:eastAsia="Lucida Sans Unicode" w:cs="Arial"/>
          <w:kern w:val="1"/>
          <w:lang w:val="sr-Cyrl-CS" w:eastAsia="hi-IN" w:bidi="hi-IN"/>
        </w:rPr>
        <w:t>машине</w:t>
      </w:r>
      <w:r>
        <w:rPr>
          <w:rFonts w:eastAsia="Lucida Sans Unicode" w:cs="Arial"/>
          <w:kern w:val="1"/>
          <w:lang w:val="sr-Cyrl-CS" w:eastAsia="hi-IN" w:bidi="hi-IN"/>
        </w:rPr>
        <w:t xml:space="preserve"> </w:t>
      </w:r>
      <w:r w:rsidRPr="0029516D">
        <w:rPr>
          <w:rFonts w:cs="Arial"/>
          <w:lang w:val="sr-Cyrl-CS"/>
        </w:rPr>
        <w:t xml:space="preserve">са опремом </w:t>
      </w:r>
      <w:r>
        <w:rPr>
          <w:rFonts w:cs="Arial"/>
          <w:lang w:val="sr-Cyrl-CS"/>
        </w:rPr>
        <w:t xml:space="preserve">без примедби </w:t>
      </w:r>
      <w:r>
        <w:rPr>
          <w:rFonts w:eastAsia="Lucida Sans Unicode" w:cs="Arial"/>
          <w:kern w:val="1"/>
          <w:lang w:val="sr-Cyrl-CS" w:eastAsia="hi-IN" w:bidi="hi-IN"/>
        </w:rPr>
        <w:t>и биће уписана у Записник о квалитативном пријему</w:t>
      </w:r>
      <w:r w:rsidRPr="00C54622">
        <w:rPr>
          <w:rFonts w:eastAsia="Lucida Sans Unicode" w:cs="Arial"/>
          <w:kern w:val="1"/>
          <w:lang w:val="sr-Cyrl-CS" w:eastAsia="hi-IN" w:bidi="hi-IN"/>
        </w:rPr>
        <w:t xml:space="preserve"> </w:t>
      </w:r>
      <w:r w:rsidRPr="0029516D">
        <w:rPr>
          <w:rFonts w:eastAsia="Lucida Sans Unicode" w:cs="Arial"/>
          <w:kern w:val="1"/>
          <w:lang w:val="sr-Cyrl-CS" w:eastAsia="hi-IN" w:bidi="hi-IN"/>
        </w:rPr>
        <w:t>машине</w:t>
      </w:r>
      <w:r>
        <w:rPr>
          <w:rFonts w:eastAsia="Lucida Sans Unicode" w:cs="Arial"/>
          <w:kern w:val="1"/>
          <w:lang w:val="sr-Cyrl-CS" w:eastAsia="hi-IN" w:bidi="hi-IN"/>
        </w:rPr>
        <w:t xml:space="preserve"> </w:t>
      </w:r>
      <w:r w:rsidRPr="0029516D">
        <w:rPr>
          <w:rFonts w:cs="Arial"/>
          <w:lang w:val="sr-Cyrl-CS"/>
        </w:rPr>
        <w:t xml:space="preserve">са опремом </w:t>
      </w:r>
      <w:r>
        <w:rPr>
          <w:rFonts w:cs="Arial"/>
          <w:lang w:val="sr-Cyrl-CS"/>
        </w:rPr>
        <w:t>без примедби</w:t>
      </w:r>
      <w:r>
        <w:rPr>
          <w:rFonts w:eastAsia="Lucida Sans Unicode" w:cs="Arial"/>
          <w:kern w:val="1"/>
          <w:lang w:val="sr-Cyrl-CS" w:eastAsia="hi-IN" w:bidi="hi-IN"/>
        </w:rPr>
        <w:t xml:space="preserve">, </w:t>
      </w:r>
      <w:r w:rsidRPr="0004383E">
        <w:rPr>
          <w:rFonts w:eastAsia="Lucida Sans Unicode" w:cs="Arial"/>
          <w:kern w:val="1"/>
          <w:lang w:val="sr-Cyrl-CS" w:eastAsia="hi-IN" w:bidi="hi-IN"/>
        </w:rPr>
        <w:t xml:space="preserve">и то: </w:t>
      </w:r>
      <w:r>
        <w:rPr>
          <w:rFonts w:eastAsia="Lucida Sans Unicode" w:cs="Arial"/>
          <w:kern w:val="1"/>
          <w:lang w:val="sr-Cyrl-CS" w:eastAsia="hi-IN" w:bidi="hi-IN"/>
        </w:rPr>
        <w:t xml:space="preserve">_____ мото сати </w:t>
      </w:r>
      <w:r w:rsidRPr="00402FCA">
        <w:rPr>
          <w:rFonts w:eastAsia="Lucida Sans Unicode" w:cs="Arial"/>
          <w:kern w:val="1"/>
          <w:lang w:val="sr-Latn-CS" w:eastAsia="hi-IN" w:bidi="hi-IN"/>
        </w:rPr>
        <w:t>машине</w:t>
      </w:r>
      <w:r w:rsidRPr="00402FCA">
        <w:rPr>
          <w:rFonts w:eastAsia="Lucida Sans Unicode" w:cs="Arial"/>
          <w:kern w:val="1"/>
          <w:lang w:val="sr-Cyrl-RS" w:eastAsia="hi-IN" w:bidi="hi-IN"/>
        </w:rPr>
        <w:t xml:space="preserve"> или </w:t>
      </w:r>
      <w:r w:rsidRPr="00CC73DF">
        <w:rPr>
          <w:rFonts w:eastAsia="Lucida Sans Unicode" w:cs="Arial"/>
          <w:kern w:val="1"/>
          <w:lang w:val="sr-Cyrl-RS" w:eastAsia="hi-IN" w:bidi="hi-IN"/>
        </w:rPr>
        <w:t>____(словима:__________________) годин</w:t>
      </w:r>
      <w:r>
        <w:rPr>
          <w:rFonts w:eastAsia="Lucida Sans Unicode" w:cs="Arial"/>
          <w:kern w:val="1"/>
          <w:lang w:val="sr-Cyrl-RS" w:eastAsia="hi-IN" w:bidi="hi-IN"/>
        </w:rPr>
        <w:t>а</w:t>
      </w:r>
      <w:r w:rsidRPr="00402FCA">
        <w:rPr>
          <w:rFonts w:eastAsia="Lucida Sans Unicode" w:cs="Arial"/>
          <w:kern w:val="1"/>
          <w:lang w:val="sr-Cyrl-CS" w:eastAsia="hi-IN" w:bidi="hi-IN"/>
        </w:rPr>
        <w:t xml:space="preserve"> од дана потписивања </w:t>
      </w:r>
      <w:r>
        <w:rPr>
          <w:rFonts w:eastAsia="Lucida Sans Unicode" w:cs="Arial"/>
          <w:kern w:val="1"/>
          <w:lang w:val="sr-Cyrl-CS" w:eastAsia="hi-IN" w:bidi="hi-IN"/>
        </w:rPr>
        <w:t>З</w:t>
      </w:r>
      <w:r w:rsidRPr="00402FCA">
        <w:rPr>
          <w:rFonts w:eastAsia="Lucida Sans Unicode" w:cs="Arial"/>
          <w:kern w:val="1"/>
          <w:lang w:val="sr-Cyrl-CS" w:eastAsia="hi-IN" w:bidi="hi-IN"/>
        </w:rPr>
        <w:t>аписника о  квалитативном пријему</w:t>
      </w:r>
      <w:r>
        <w:rPr>
          <w:rFonts w:eastAsia="Lucida Sans Unicode" w:cs="Arial"/>
          <w:kern w:val="1"/>
          <w:lang w:val="sr-Cyrl-CS" w:eastAsia="hi-IN" w:bidi="hi-IN"/>
        </w:rPr>
        <w:t xml:space="preserve"> (шта прво доспева)</w:t>
      </w:r>
      <w:r w:rsidRPr="00402FCA">
        <w:rPr>
          <w:rFonts w:eastAsia="Lucida Sans Unicode" w:cs="Arial"/>
          <w:kern w:val="1"/>
          <w:lang w:val="sr-Latn-CS" w:eastAsia="hi-IN" w:bidi="hi-IN"/>
        </w:rPr>
        <w:t>,</w:t>
      </w:r>
      <w:r w:rsidRPr="00402FCA">
        <w:rPr>
          <w:rFonts w:eastAsia="Lucida Sans Unicode" w:cs="Arial"/>
          <w:kern w:val="1"/>
          <w:lang w:val="sr-Cyrl-RS" w:eastAsia="hi-IN" w:bidi="hi-IN"/>
        </w:rPr>
        <w:t xml:space="preserve"> </w:t>
      </w:r>
      <w:r w:rsidRPr="00402FCA">
        <w:rPr>
          <w:rFonts w:eastAsia="Lucida Sans Unicode" w:cs="Arial"/>
          <w:kern w:val="1"/>
          <w:lang w:val="sr-Latn-CS" w:eastAsia="hi-IN" w:bidi="hi-IN"/>
        </w:rPr>
        <w:t xml:space="preserve">онако како показује бројач </w:t>
      </w:r>
      <w:r w:rsidRPr="00402FCA">
        <w:rPr>
          <w:rFonts w:eastAsia="Lucida Sans Unicode" w:cs="Arial"/>
          <w:kern w:val="1"/>
          <w:lang w:val="sr-Cyrl-RS" w:eastAsia="hi-IN" w:bidi="hi-IN"/>
        </w:rPr>
        <w:t>мото</w:t>
      </w:r>
      <w:r w:rsidRPr="00402FCA">
        <w:rPr>
          <w:rFonts w:eastAsia="Lucida Sans Unicode" w:cs="Arial"/>
          <w:kern w:val="1"/>
          <w:lang w:val="sr-Latn-CS" w:eastAsia="hi-IN" w:bidi="hi-IN"/>
        </w:rPr>
        <w:t xml:space="preserve"> сати машине</w:t>
      </w:r>
      <w:r w:rsidRPr="00402FCA">
        <w:rPr>
          <w:rFonts w:eastAsia="Lucida Sans Unicode" w:cs="Arial"/>
          <w:kern w:val="1"/>
          <w:lang w:val="sr-Cyrl-RS" w:eastAsia="hi-IN" w:bidi="hi-IN"/>
        </w:rPr>
        <w:t>.</w:t>
      </w:r>
    </w:p>
    <w:p w:rsidR="0085113E" w:rsidRPr="007A5278" w:rsidRDefault="0085113E" w:rsidP="0085113E">
      <w:pPr>
        <w:suppressAutoHyphens/>
        <w:rPr>
          <w:rFonts w:eastAsia="Lucida Sans Unicode" w:cs="Arial"/>
          <w:kern w:val="1"/>
          <w:lang w:val="sr-Latn-CS" w:eastAsia="hi-IN" w:bidi="hi-IN"/>
        </w:rPr>
      </w:pPr>
      <w:r w:rsidRPr="007A5278">
        <w:rPr>
          <w:rFonts w:eastAsia="Lucida Sans Unicode" w:cs="Arial"/>
          <w:kern w:val="1"/>
          <w:lang w:val="sr-Cyrl-RS" w:eastAsia="hi-IN" w:bidi="hi-IN"/>
        </w:rPr>
        <w:t>Г</w:t>
      </w:r>
      <w:r w:rsidRPr="007A5278">
        <w:rPr>
          <w:rFonts w:eastAsia="Lucida Sans Unicode" w:cs="Arial"/>
          <w:kern w:val="1"/>
          <w:lang w:val="sr-Latn-CS" w:eastAsia="hi-IN" w:bidi="hi-IN"/>
        </w:rPr>
        <w:t>аранција укључује:</w:t>
      </w:r>
    </w:p>
    <w:p w:rsidR="0085113E" w:rsidRPr="007A5278" w:rsidRDefault="0085113E" w:rsidP="0085113E">
      <w:pPr>
        <w:numPr>
          <w:ilvl w:val="0"/>
          <w:numId w:val="22"/>
        </w:numPr>
        <w:suppressAutoHyphens/>
        <w:spacing w:before="0"/>
        <w:rPr>
          <w:rFonts w:eastAsia="Lucida Sans Unicode" w:cs="Arial"/>
          <w:kern w:val="1"/>
          <w:lang w:val="sr-Cyrl-CS" w:eastAsia="hi-IN" w:bidi="hi-IN"/>
        </w:rPr>
      </w:pPr>
      <w:r>
        <w:rPr>
          <w:rFonts w:eastAsia="Lucida Sans Unicode" w:cs="Arial"/>
          <w:kern w:val="1"/>
          <w:lang w:val="sr-Cyrl-CS" w:eastAsia="hi-IN" w:bidi="hi-IN"/>
        </w:rPr>
        <w:t>Безусловну гаранцију</w:t>
      </w:r>
      <w:r w:rsidRPr="007A5278">
        <w:rPr>
          <w:rFonts w:eastAsia="Lucida Sans Unicode" w:cs="Arial"/>
          <w:kern w:val="1"/>
          <w:lang w:val="sr-Cyrl-CS" w:eastAsia="hi-IN" w:bidi="hi-IN"/>
        </w:rPr>
        <w:t xml:space="preserve"> на све елементе и склопове на машини за </w:t>
      </w:r>
      <w:r w:rsidR="00B4072E">
        <w:rPr>
          <w:rFonts w:eastAsia="Lucida Sans Unicode" w:cs="Arial"/>
          <w:kern w:val="1"/>
          <w:lang w:val="sr-Cyrl-CS" w:eastAsia="hi-IN" w:bidi="hi-IN"/>
        </w:rPr>
        <w:t xml:space="preserve">_____ мото сати </w:t>
      </w:r>
      <w:r w:rsidR="00B4072E" w:rsidRPr="00402FCA">
        <w:rPr>
          <w:rFonts w:eastAsia="Lucida Sans Unicode" w:cs="Arial"/>
          <w:kern w:val="1"/>
          <w:lang w:val="sr-Latn-CS" w:eastAsia="hi-IN" w:bidi="hi-IN"/>
        </w:rPr>
        <w:t>машине</w:t>
      </w:r>
      <w:r w:rsidR="00B4072E" w:rsidRPr="00402FCA">
        <w:rPr>
          <w:rFonts w:eastAsia="Lucida Sans Unicode" w:cs="Arial"/>
          <w:kern w:val="1"/>
          <w:lang w:val="sr-Cyrl-RS" w:eastAsia="hi-IN" w:bidi="hi-IN"/>
        </w:rPr>
        <w:t xml:space="preserve"> или </w:t>
      </w:r>
      <w:r w:rsidR="00B4072E" w:rsidRPr="00CC73DF">
        <w:rPr>
          <w:rFonts w:eastAsia="Lucida Sans Unicode" w:cs="Arial"/>
          <w:kern w:val="1"/>
          <w:lang w:val="sr-Cyrl-RS" w:eastAsia="hi-IN" w:bidi="hi-IN"/>
        </w:rPr>
        <w:t>____(словима:__________________)</w:t>
      </w:r>
      <w:r w:rsidRPr="00D06388">
        <w:rPr>
          <w:rFonts w:eastAsia="Lucida Sans Unicode" w:cs="Arial"/>
          <w:kern w:val="1"/>
          <w:lang w:val="sr-Cyrl-RS" w:eastAsia="hi-IN" w:bidi="hi-IN"/>
        </w:rPr>
        <w:t>године</w:t>
      </w:r>
      <w:r>
        <w:rPr>
          <w:rFonts w:eastAsia="Lucida Sans Unicode" w:cs="Arial"/>
          <w:kern w:val="1"/>
          <w:lang w:val="sr-Cyrl-RS" w:eastAsia="hi-IN" w:bidi="hi-IN"/>
        </w:rPr>
        <w:t xml:space="preserve"> </w:t>
      </w:r>
      <w:r>
        <w:rPr>
          <w:rFonts w:eastAsia="Lucida Sans Unicode" w:cs="Arial"/>
          <w:kern w:val="1"/>
          <w:lang w:val="sr-Cyrl-CS" w:eastAsia="hi-IN" w:bidi="hi-IN"/>
        </w:rPr>
        <w:t>(шта прво доспева),</w:t>
      </w:r>
    </w:p>
    <w:p w:rsidR="0085113E" w:rsidRPr="007A5278" w:rsidRDefault="0085113E" w:rsidP="0085113E">
      <w:pPr>
        <w:numPr>
          <w:ilvl w:val="0"/>
          <w:numId w:val="22"/>
        </w:numPr>
        <w:suppressAutoHyphens/>
        <w:spacing w:before="0"/>
        <w:rPr>
          <w:rFonts w:eastAsia="Lucida Sans Unicode" w:cs="Arial"/>
          <w:kern w:val="1"/>
          <w:lang w:val="sr-Cyrl-CS" w:eastAsia="hi-IN" w:bidi="hi-IN"/>
        </w:rPr>
      </w:pPr>
      <w:r w:rsidRPr="007A5278">
        <w:rPr>
          <w:rFonts w:eastAsia="Lucida Sans Unicode" w:cs="Arial"/>
          <w:kern w:val="1"/>
          <w:lang w:val="sr-Cyrl-CS" w:eastAsia="hi-IN" w:bidi="hi-IN"/>
        </w:rPr>
        <w:t xml:space="preserve">Бесплатно одржавање за време рада од </w:t>
      </w:r>
      <w:r w:rsidR="00B4072E">
        <w:rPr>
          <w:rFonts w:eastAsia="Lucida Sans Unicode" w:cs="Arial"/>
          <w:kern w:val="1"/>
          <w:lang w:val="sr-Cyrl-CS" w:eastAsia="hi-IN" w:bidi="hi-IN"/>
        </w:rPr>
        <w:t xml:space="preserve">_____ мото сати </w:t>
      </w:r>
      <w:r w:rsidR="00B4072E" w:rsidRPr="00402FCA">
        <w:rPr>
          <w:rFonts w:eastAsia="Lucida Sans Unicode" w:cs="Arial"/>
          <w:kern w:val="1"/>
          <w:lang w:val="sr-Latn-CS" w:eastAsia="hi-IN" w:bidi="hi-IN"/>
        </w:rPr>
        <w:t>машине</w:t>
      </w:r>
      <w:r w:rsidR="00B4072E" w:rsidRPr="00402FCA">
        <w:rPr>
          <w:rFonts w:eastAsia="Lucida Sans Unicode" w:cs="Arial"/>
          <w:kern w:val="1"/>
          <w:lang w:val="sr-Cyrl-RS" w:eastAsia="hi-IN" w:bidi="hi-IN"/>
        </w:rPr>
        <w:t xml:space="preserve"> или </w:t>
      </w:r>
      <w:r w:rsidR="00B4072E" w:rsidRPr="00CC73DF">
        <w:rPr>
          <w:rFonts w:eastAsia="Lucida Sans Unicode" w:cs="Arial"/>
          <w:kern w:val="1"/>
          <w:lang w:val="sr-Cyrl-RS" w:eastAsia="hi-IN" w:bidi="hi-IN"/>
        </w:rPr>
        <w:t>____(словима:__________________)</w:t>
      </w:r>
      <w:r w:rsidR="00B4072E">
        <w:rPr>
          <w:rFonts w:eastAsia="Lucida Sans Unicode" w:cs="Arial"/>
          <w:kern w:val="1"/>
          <w:lang w:val="sr-Cyrl-RS" w:eastAsia="hi-IN" w:bidi="hi-IN"/>
        </w:rPr>
        <w:t xml:space="preserve"> </w:t>
      </w:r>
      <w:r w:rsidRPr="00D06388">
        <w:rPr>
          <w:rFonts w:eastAsia="Lucida Sans Unicode" w:cs="Arial"/>
          <w:kern w:val="1"/>
          <w:lang w:val="sr-Cyrl-RS" w:eastAsia="hi-IN" w:bidi="hi-IN"/>
        </w:rPr>
        <w:t>године</w:t>
      </w:r>
      <w:r>
        <w:rPr>
          <w:rFonts w:eastAsia="Lucida Sans Unicode" w:cs="Arial"/>
          <w:kern w:val="1"/>
          <w:lang w:val="sr-Cyrl-RS" w:eastAsia="hi-IN" w:bidi="hi-IN"/>
        </w:rPr>
        <w:t xml:space="preserve"> </w:t>
      </w:r>
      <w:r>
        <w:rPr>
          <w:rFonts w:eastAsia="Lucida Sans Unicode" w:cs="Arial"/>
          <w:kern w:val="1"/>
          <w:lang w:val="sr-Cyrl-CS" w:eastAsia="hi-IN" w:bidi="hi-IN"/>
        </w:rPr>
        <w:t>(шта прво доспева</w:t>
      </w:r>
      <w:r>
        <w:rPr>
          <w:rFonts w:eastAsia="Lucida Sans Unicode" w:cs="Arial"/>
          <w:kern w:val="1"/>
          <w:lang w:val="sr-Cyrl-RS" w:eastAsia="hi-IN" w:bidi="hi-IN"/>
        </w:rPr>
        <w:t>) (које подразумева рад сервисера, резервне делове, уље, филтере),</w:t>
      </w:r>
    </w:p>
    <w:p w:rsidR="0085113E" w:rsidRPr="004B36AA" w:rsidRDefault="0085113E" w:rsidP="0085113E">
      <w:pPr>
        <w:numPr>
          <w:ilvl w:val="0"/>
          <w:numId w:val="22"/>
        </w:numPr>
        <w:suppressAutoHyphens/>
        <w:spacing w:before="0"/>
        <w:rPr>
          <w:rFonts w:eastAsia="Lucida Sans Unicode" w:cs="Arial"/>
          <w:kern w:val="1"/>
          <w:lang w:val="sr-Cyrl-CS" w:eastAsia="hi-IN" w:bidi="hi-IN"/>
        </w:rPr>
      </w:pPr>
      <w:r w:rsidRPr="007A5278">
        <w:rPr>
          <w:rFonts w:eastAsia="Lucida Sans Unicode" w:cs="Arial"/>
          <w:kern w:val="1"/>
          <w:lang w:val="sr-Cyrl-CS" w:eastAsia="hi-IN" w:bidi="hi-IN"/>
        </w:rPr>
        <w:t>Поузданост машине за време прве године експлоатације 95%</w:t>
      </w:r>
      <w:r>
        <w:rPr>
          <w:rFonts w:eastAsia="Lucida Sans Unicode" w:cs="Arial"/>
          <w:kern w:val="1"/>
          <w:lang w:eastAsia="hi-IN" w:bidi="hi-IN"/>
        </w:rPr>
        <w:t xml:space="preserve"> </w:t>
      </w:r>
      <w:r w:rsidRPr="007A5278">
        <w:rPr>
          <w:rFonts w:eastAsia="Lucida Sans Unicode" w:cs="Arial"/>
          <w:kern w:val="1"/>
          <w:lang w:val="sr-Cyrl-CS" w:eastAsia="hi-IN" w:bidi="hi-IN"/>
        </w:rPr>
        <w:t xml:space="preserve">(рачуна се према </w:t>
      </w:r>
      <w:r w:rsidRPr="004B36AA">
        <w:rPr>
          <w:rFonts w:eastAsia="Lucida Sans Unicode" w:cs="Arial"/>
          <w:kern w:val="1"/>
          <w:lang w:val="sr-Cyrl-CS" w:eastAsia="hi-IN" w:bidi="hi-IN"/>
        </w:rPr>
        <w:t xml:space="preserve">Прилогу </w:t>
      </w:r>
      <w:r>
        <w:rPr>
          <w:rFonts w:eastAsia="Lucida Sans Unicode" w:cs="Arial"/>
          <w:kern w:val="1"/>
          <w:lang w:val="sr-Cyrl-CS" w:eastAsia="hi-IN" w:bidi="hi-IN"/>
        </w:rPr>
        <w:t>5</w:t>
      </w:r>
      <w:r w:rsidRPr="004B36AA">
        <w:rPr>
          <w:rFonts w:eastAsia="Lucida Sans Unicode" w:cs="Arial"/>
          <w:kern w:val="1"/>
          <w:lang w:val="sr-Cyrl-CS" w:eastAsia="hi-IN" w:bidi="hi-IN"/>
        </w:rPr>
        <w:t>).</w:t>
      </w:r>
    </w:p>
    <w:p w:rsidR="0085113E" w:rsidRPr="0029516D" w:rsidRDefault="0085113E" w:rsidP="0085113E">
      <w:pPr>
        <w:suppressAutoHyphens/>
        <w:rPr>
          <w:rFonts w:eastAsia="Lucida Sans Unicode" w:cs="Arial"/>
          <w:kern w:val="1"/>
          <w:lang w:val="sr-Cyrl-CS" w:eastAsia="hi-IN" w:bidi="hi-IN"/>
        </w:rPr>
      </w:pPr>
      <w:r>
        <w:rPr>
          <w:rFonts w:eastAsia="Lucida Sans Unicode" w:cs="Arial"/>
          <w:kern w:val="1"/>
          <w:lang w:val="sr-Cyrl-RS" w:eastAsia="hi-IN" w:bidi="hi-IN"/>
        </w:rPr>
        <w:t>Продавац се обавезује да за испоручене машине обезбеди с</w:t>
      </w:r>
      <w:r w:rsidRPr="0029516D">
        <w:rPr>
          <w:rFonts w:eastAsia="Lucida Sans Unicode" w:cs="Arial"/>
          <w:kern w:val="1"/>
          <w:lang w:val="sr-Latn-CS" w:eastAsia="hi-IN" w:bidi="hi-IN"/>
        </w:rPr>
        <w:t>ерв</w:t>
      </w:r>
      <w:r>
        <w:rPr>
          <w:rFonts w:eastAsia="Lucida Sans Unicode" w:cs="Arial"/>
          <w:kern w:val="1"/>
          <w:lang w:val="sr-Latn-CS" w:eastAsia="hi-IN" w:bidi="hi-IN"/>
        </w:rPr>
        <w:t>ис и техничк</w:t>
      </w:r>
      <w:r>
        <w:rPr>
          <w:rFonts w:eastAsia="Lucida Sans Unicode" w:cs="Arial"/>
          <w:kern w:val="1"/>
          <w:lang w:val="sr-Cyrl-RS" w:eastAsia="hi-IN" w:bidi="hi-IN"/>
        </w:rPr>
        <w:t>у</w:t>
      </w:r>
      <w:r>
        <w:rPr>
          <w:rFonts w:eastAsia="Lucida Sans Unicode" w:cs="Arial"/>
          <w:kern w:val="1"/>
          <w:lang w:val="sr-Latn-CS" w:eastAsia="hi-IN" w:bidi="hi-IN"/>
        </w:rPr>
        <w:t xml:space="preserve"> помоћ </w:t>
      </w:r>
      <w:r w:rsidRPr="0029516D">
        <w:rPr>
          <w:rFonts w:eastAsia="Lucida Sans Unicode" w:cs="Arial"/>
          <w:kern w:val="1"/>
          <w:lang w:val="sr-Latn-CS" w:eastAsia="hi-IN" w:bidi="hi-IN"/>
        </w:rPr>
        <w:t xml:space="preserve">у </w:t>
      </w:r>
      <w:r>
        <w:rPr>
          <w:rFonts w:eastAsia="Lucida Sans Unicode" w:cs="Arial"/>
          <w:kern w:val="1"/>
          <w:lang w:val="sr-Cyrl-RS" w:eastAsia="hi-IN" w:bidi="hi-IN"/>
        </w:rPr>
        <w:t xml:space="preserve">овлашћеном </w:t>
      </w:r>
      <w:r w:rsidRPr="0029516D">
        <w:rPr>
          <w:rFonts w:eastAsia="Lucida Sans Unicode" w:cs="Arial"/>
          <w:kern w:val="1"/>
          <w:lang w:val="sr-Latn-CS" w:eastAsia="hi-IN" w:bidi="hi-IN"/>
        </w:rPr>
        <w:t xml:space="preserve">сервису </w:t>
      </w:r>
      <w:r w:rsidRPr="0029516D">
        <w:rPr>
          <w:rFonts w:eastAsia="Lucida Sans Unicode" w:cs="Arial"/>
          <w:bCs/>
          <w:kern w:val="1"/>
          <w:lang w:val="sr-Cyrl-CS" w:eastAsia="hi-IN" w:bidi="hi-IN"/>
        </w:rPr>
        <w:t>_________________________</w:t>
      </w:r>
      <w:r w:rsidRPr="0029516D">
        <w:rPr>
          <w:rFonts w:eastAsia="Lucida Sans Unicode" w:cs="Arial"/>
          <w:kern w:val="1"/>
          <w:lang w:val="sr-Latn-CS" w:eastAsia="hi-IN" w:bidi="hi-IN"/>
        </w:rPr>
        <w:t>,</w:t>
      </w:r>
      <w:r w:rsidRPr="0029516D">
        <w:rPr>
          <w:rFonts w:eastAsia="Lucida Sans Unicode" w:cs="Arial"/>
          <w:kern w:val="1"/>
          <w:lang w:val="sr-Cyrl-RS" w:eastAsia="hi-IN" w:bidi="hi-IN"/>
        </w:rPr>
        <w:t xml:space="preserve"> </w:t>
      </w:r>
      <w:r w:rsidRPr="0029516D">
        <w:rPr>
          <w:rFonts w:eastAsia="Lucida Sans Unicode" w:cs="Arial"/>
          <w:kern w:val="1"/>
          <w:lang w:val="sr-Latn-CS" w:eastAsia="hi-IN" w:bidi="hi-IN"/>
        </w:rPr>
        <w:t xml:space="preserve"> са уредним снабдевањем резервних делова у гарантном року као и у ван гарантном року најмање </w:t>
      </w:r>
      <w:r w:rsidRPr="0029516D">
        <w:rPr>
          <w:rFonts w:eastAsia="Lucida Sans Unicode" w:cs="Arial"/>
          <w:kern w:val="1"/>
          <w:lang w:val="sr-Cyrl-CS" w:eastAsia="hi-IN" w:bidi="hi-IN"/>
        </w:rPr>
        <w:t>7</w:t>
      </w:r>
      <w:r w:rsidRPr="0029516D">
        <w:rPr>
          <w:rFonts w:eastAsia="Lucida Sans Unicode" w:cs="Arial"/>
          <w:kern w:val="1"/>
          <w:lang w:val="sr-Latn-CS" w:eastAsia="hi-IN" w:bidi="hi-IN"/>
        </w:rPr>
        <w:t xml:space="preserve"> година oд истека </w:t>
      </w:r>
      <w:r>
        <w:rPr>
          <w:rFonts w:eastAsia="Lucida Sans Unicode" w:cs="Arial"/>
          <w:kern w:val="1"/>
          <w:lang w:val="sr-Cyrl-RS" w:eastAsia="hi-IN" w:bidi="hi-IN"/>
        </w:rPr>
        <w:t>гарантног рока</w:t>
      </w:r>
      <w:r w:rsidRPr="0029516D">
        <w:rPr>
          <w:rFonts w:eastAsia="Lucida Sans Unicode" w:cs="Arial"/>
          <w:kern w:val="1"/>
          <w:lang w:val="sr-Latn-CS" w:eastAsia="hi-IN" w:bidi="hi-IN"/>
        </w:rPr>
        <w:t>.</w:t>
      </w:r>
    </w:p>
    <w:p w:rsidR="0085113E" w:rsidRPr="0029516D" w:rsidRDefault="0085113E" w:rsidP="0085113E">
      <w:pPr>
        <w:suppressAutoHyphens/>
        <w:rPr>
          <w:rFonts w:eastAsia="Lucida Sans Unicode" w:cs="Arial"/>
          <w:kern w:val="1"/>
          <w:lang w:val="sr-Cyrl-CS" w:eastAsia="hi-IN" w:bidi="hi-IN"/>
        </w:rPr>
      </w:pPr>
      <w:r w:rsidRPr="0029516D">
        <w:rPr>
          <w:rFonts w:eastAsia="Lucida Sans Unicode" w:cs="Arial"/>
          <w:kern w:val="1"/>
          <w:lang w:val="sr-Latn-CS" w:eastAsia="hi-IN" w:bidi="hi-IN"/>
        </w:rPr>
        <w:t xml:space="preserve">Мера израђених мото </w:t>
      </w:r>
      <w:r>
        <w:rPr>
          <w:rFonts w:eastAsia="Lucida Sans Unicode" w:cs="Arial"/>
          <w:kern w:val="1"/>
          <w:lang w:val="sr-Cyrl-RS" w:eastAsia="hi-IN" w:bidi="hi-IN"/>
        </w:rPr>
        <w:t>сати</w:t>
      </w:r>
      <w:r w:rsidRPr="0029516D">
        <w:rPr>
          <w:rFonts w:eastAsia="Lucida Sans Unicode" w:cs="Arial"/>
          <w:kern w:val="1"/>
          <w:lang w:val="sr-Latn-CS" w:eastAsia="hi-IN" w:bidi="hi-IN"/>
        </w:rPr>
        <w:t xml:space="preserve"> је</w:t>
      </w:r>
      <w:r w:rsidRPr="0029516D">
        <w:rPr>
          <w:rFonts w:eastAsia="Lucida Sans Unicode" w:cs="Arial"/>
          <w:kern w:val="1"/>
          <w:lang w:val="sr-Cyrl-CS" w:eastAsia="hi-IN" w:bidi="hi-IN"/>
        </w:rPr>
        <w:t xml:space="preserve"> исказана</w:t>
      </w:r>
      <w:r w:rsidRPr="0029516D">
        <w:rPr>
          <w:rFonts w:eastAsia="Lucida Sans Unicode" w:cs="Arial"/>
          <w:kern w:val="1"/>
          <w:lang w:val="sr-Latn-CS" w:eastAsia="hi-IN" w:bidi="hi-IN"/>
        </w:rPr>
        <w:t xml:space="preserve"> вредност</w:t>
      </w:r>
      <w:r w:rsidRPr="0029516D">
        <w:rPr>
          <w:rFonts w:eastAsia="Lucida Sans Unicode" w:cs="Arial"/>
          <w:kern w:val="1"/>
          <w:lang w:val="sr-Cyrl-CS" w:eastAsia="hi-IN" w:bidi="hi-IN"/>
        </w:rPr>
        <w:t xml:space="preserve"> </w:t>
      </w:r>
      <w:r w:rsidRPr="0029516D">
        <w:rPr>
          <w:rFonts w:eastAsia="Lucida Sans Unicode" w:cs="Arial"/>
          <w:kern w:val="1"/>
          <w:lang w:val="sr-Latn-CS" w:eastAsia="hi-IN" w:bidi="hi-IN"/>
        </w:rPr>
        <w:t>на мото сату</w:t>
      </w:r>
      <w:r w:rsidRPr="0029516D">
        <w:rPr>
          <w:rFonts w:eastAsia="Lucida Sans Unicode" w:cs="Arial"/>
          <w:kern w:val="1"/>
          <w:lang w:val="sr-Cyrl-CS" w:eastAsia="hi-IN" w:bidi="hi-IN"/>
        </w:rPr>
        <w:t xml:space="preserve"> машине</w:t>
      </w:r>
      <w:r w:rsidRPr="0029516D">
        <w:rPr>
          <w:rFonts w:eastAsia="Lucida Sans Unicode" w:cs="Arial"/>
          <w:kern w:val="1"/>
          <w:lang w:val="sr-Latn-CS" w:eastAsia="hi-IN" w:bidi="hi-IN"/>
        </w:rPr>
        <w:t>.</w:t>
      </w:r>
      <w:r w:rsidRPr="0029516D">
        <w:rPr>
          <w:rFonts w:eastAsia="Lucida Sans Unicode" w:cs="Arial"/>
          <w:kern w:val="1"/>
          <w:lang w:val="sr-Cyrl-CS" w:eastAsia="hi-IN" w:bidi="hi-IN"/>
        </w:rPr>
        <w:t xml:space="preserve">  </w:t>
      </w:r>
      <w:r w:rsidRPr="0029516D">
        <w:rPr>
          <w:rFonts w:eastAsia="Lucida Sans Unicode" w:cs="Arial"/>
          <w:kern w:val="1"/>
          <w:lang w:val="sr-Latn-CS" w:eastAsia="hi-IN" w:bidi="hi-IN"/>
        </w:rPr>
        <w:t xml:space="preserve">Мера вредности (дан) рачуна се од потписивања </w:t>
      </w:r>
      <w:r>
        <w:rPr>
          <w:rFonts w:eastAsia="Lucida Sans Unicode" w:cs="Arial"/>
          <w:kern w:val="1"/>
          <w:lang w:val="sr-Cyrl-RS" w:eastAsia="hi-IN" w:bidi="hi-IN"/>
        </w:rPr>
        <w:t>З</w:t>
      </w:r>
      <w:r w:rsidRPr="0029516D">
        <w:rPr>
          <w:rFonts w:eastAsia="Lucida Sans Unicode" w:cs="Arial"/>
          <w:kern w:val="1"/>
          <w:lang w:val="sr-Latn-CS" w:eastAsia="hi-IN" w:bidi="hi-IN"/>
        </w:rPr>
        <w:t xml:space="preserve">аписника о квалитативном пријему </w:t>
      </w:r>
      <w:r w:rsidRPr="0029516D">
        <w:rPr>
          <w:rFonts w:eastAsia="Lucida Sans Unicode" w:cs="Arial"/>
          <w:kern w:val="1"/>
          <w:lang w:val="sr-Cyrl-CS" w:eastAsia="hi-IN" w:bidi="hi-IN"/>
        </w:rPr>
        <w:t>машине</w:t>
      </w:r>
      <w:r>
        <w:rPr>
          <w:rFonts w:eastAsia="Lucida Sans Unicode" w:cs="Arial"/>
          <w:kern w:val="1"/>
          <w:lang w:val="sr-Cyrl-CS" w:eastAsia="hi-IN" w:bidi="hi-IN"/>
        </w:rPr>
        <w:t xml:space="preserve"> </w:t>
      </w:r>
      <w:r w:rsidRPr="0029516D">
        <w:rPr>
          <w:rFonts w:cs="Arial"/>
          <w:lang w:val="sr-Cyrl-CS"/>
        </w:rPr>
        <w:t xml:space="preserve">са опремом </w:t>
      </w:r>
      <w:r>
        <w:rPr>
          <w:rFonts w:cs="Arial"/>
          <w:lang w:val="sr-Cyrl-CS"/>
        </w:rPr>
        <w:t xml:space="preserve">без примедби </w:t>
      </w:r>
      <w:r>
        <w:rPr>
          <w:rFonts w:eastAsia="Lucida Sans Unicode" w:cs="Arial"/>
          <w:kern w:val="1"/>
          <w:lang w:val="sr-Cyrl-CS" w:eastAsia="hi-IN" w:bidi="hi-IN"/>
        </w:rPr>
        <w:t xml:space="preserve">и биће уписана у </w:t>
      </w:r>
      <w:r w:rsidR="00D66CBB">
        <w:rPr>
          <w:rFonts w:eastAsia="Lucida Sans Unicode" w:cs="Arial"/>
          <w:kern w:val="1"/>
          <w:lang w:val="sr-Cyrl-CS" w:eastAsia="hi-IN" w:bidi="hi-IN"/>
        </w:rPr>
        <w:t>исти</w:t>
      </w:r>
      <w:r w:rsidRPr="0029516D">
        <w:rPr>
          <w:rFonts w:eastAsia="Lucida Sans Unicode" w:cs="Arial"/>
          <w:kern w:val="1"/>
          <w:lang w:val="sr-Latn-CS" w:eastAsia="hi-IN" w:bidi="hi-IN"/>
        </w:rPr>
        <w:t>.</w:t>
      </w:r>
      <w:r w:rsidRPr="0029516D">
        <w:rPr>
          <w:rFonts w:eastAsia="Lucida Sans Unicode" w:cs="Arial"/>
          <w:kern w:val="1"/>
          <w:lang w:val="sr-Cyrl-CS" w:eastAsia="hi-IN" w:bidi="hi-IN"/>
        </w:rPr>
        <w:t xml:space="preserve"> </w:t>
      </w:r>
    </w:p>
    <w:p w:rsidR="00217F0C" w:rsidRPr="00063546" w:rsidRDefault="00217F0C" w:rsidP="00217F0C">
      <w:pPr>
        <w:tabs>
          <w:tab w:val="left" w:pos="9090"/>
        </w:tabs>
        <w:rPr>
          <w:rFonts w:cs="Arial"/>
          <w:bCs/>
          <w:lang w:val="sr-Cyrl-RS"/>
        </w:rPr>
      </w:pPr>
      <w:r w:rsidRPr="0029516D">
        <w:rPr>
          <w:rFonts w:eastAsia="Lucida Sans Unicode" w:cs="Arial"/>
          <w:kern w:val="1"/>
          <w:lang w:val="sr-Cyrl-CS" w:eastAsia="hi-IN" w:bidi="hi-IN"/>
        </w:rPr>
        <w:t>Поузданост машине</w:t>
      </w:r>
      <w:r w:rsidRPr="0029516D">
        <w:rPr>
          <w:rFonts w:eastAsia="Lucida Sans Unicode" w:cs="Arial"/>
          <w:kern w:val="1"/>
          <w:lang w:val="sr-Latn-CS" w:eastAsia="hi-IN" w:bidi="hi-IN"/>
        </w:rPr>
        <w:t xml:space="preserve"> </w:t>
      </w:r>
      <w:r w:rsidR="00263021">
        <w:rPr>
          <w:rFonts w:eastAsia="Lucida Sans Unicode" w:cs="Arial"/>
          <w:kern w:val="1"/>
          <w:lang w:val="sr-Latn-CS" w:eastAsia="hi-IN" w:bidi="hi-IN"/>
        </w:rPr>
        <w:t xml:space="preserve">у првој години рада </w:t>
      </w:r>
      <w:r w:rsidRPr="0029516D">
        <w:rPr>
          <w:rFonts w:eastAsia="Lucida Sans Unicode" w:cs="Arial"/>
          <w:kern w:val="1"/>
          <w:lang w:val="sr-Cyrl-CS" w:eastAsia="hi-IN" w:bidi="hi-IN"/>
        </w:rPr>
        <w:t xml:space="preserve">мора </w:t>
      </w:r>
      <w:r w:rsidRPr="0029516D">
        <w:rPr>
          <w:rFonts w:eastAsia="Lucida Sans Unicode" w:cs="Arial"/>
          <w:kern w:val="1"/>
          <w:lang w:val="sr-Latn-CS" w:eastAsia="hi-IN" w:bidi="hi-IN"/>
        </w:rPr>
        <w:t>бити</w:t>
      </w:r>
      <w:r w:rsidRPr="0029516D">
        <w:rPr>
          <w:rFonts w:eastAsia="Lucida Sans Unicode" w:cs="Arial"/>
          <w:kern w:val="1"/>
          <w:lang w:val="sr-Cyrl-CS" w:eastAsia="hi-IN" w:bidi="hi-IN"/>
        </w:rPr>
        <w:t xml:space="preserve"> </w:t>
      </w:r>
      <w:r w:rsidRPr="0029516D">
        <w:rPr>
          <w:rFonts w:eastAsia="Lucida Sans Unicode" w:cs="Arial"/>
          <w:kern w:val="1"/>
          <w:lang w:val="sr-Latn-CS" w:eastAsia="hi-IN" w:bidi="hi-IN"/>
        </w:rPr>
        <w:t xml:space="preserve"> минимум </w:t>
      </w:r>
      <w:r w:rsidRPr="0029516D">
        <w:rPr>
          <w:rFonts w:eastAsia="Lucida Sans Unicode" w:cs="Arial"/>
          <w:kern w:val="1"/>
          <w:lang w:val="sr-Cyrl-CS" w:eastAsia="hi-IN" w:bidi="hi-IN"/>
        </w:rPr>
        <w:t>95</w:t>
      </w:r>
      <w:r w:rsidRPr="0029516D">
        <w:rPr>
          <w:rFonts w:eastAsia="Lucida Sans Unicode" w:cs="Arial"/>
          <w:kern w:val="1"/>
          <w:lang w:val="sr-Latn-CS" w:eastAsia="hi-IN" w:bidi="hi-IN"/>
        </w:rPr>
        <w:t xml:space="preserve">% од расположивог времена рада </w:t>
      </w:r>
      <w:r w:rsidRPr="0029516D">
        <w:rPr>
          <w:rFonts w:eastAsia="Lucida Sans Unicode" w:cs="Arial"/>
          <w:kern w:val="1"/>
          <w:lang w:val="sr-Cyrl-CS" w:eastAsia="hi-IN" w:bidi="hi-IN"/>
        </w:rPr>
        <w:t xml:space="preserve">који ће се  водити  и обрачунати према међусобно усаглашеном </w:t>
      </w:r>
      <w:r w:rsidRPr="0031225D">
        <w:rPr>
          <w:rFonts w:eastAsia="Lucida Sans Unicode" w:cs="Arial"/>
          <w:kern w:val="1"/>
          <w:lang w:val="sr-Cyrl-CS" w:eastAsia="hi-IN" w:bidi="hi-IN"/>
        </w:rPr>
        <w:t xml:space="preserve">обрасцу  </w:t>
      </w:r>
      <w:r w:rsidRPr="0031225D">
        <w:rPr>
          <w:rFonts w:eastAsia="Lucida Sans Unicode" w:cs="Arial"/>
          <w:kern w:val="1"/>
          <w:lang w:val="sr-Latn-CS" w:eastAsia="hi-IN" w:bidi="hi-IN"/>
        </w:rPr>
        <w:t>(</w:t>
      </w:r>
      <w:r w:rsidRPr="0031225D">
        <w:rPr>
          <w:rFonts w:eastAsia="Lucida Sans Unicode" w:cs="Arial"/>
          <w:kern w:val="1"/>
          <w:lang w:val="sr-Cyrl-RS" w:eastAsia="hi-IN" w:bidi="hi-IN"/>
        </w:rPr>
        <w:t>П</w:t>
      </w:r>
      <w:r w:rsidRPr="0031225D">
        <w:rPr>
          <w:rFonts w:eastAsia="Lucida Sans Unicode" w:cs="Arial"/>
          <w:kern w:val="1"/>
          <w:lang w:val="sr-Latn-CS" w:eastAsia="hi-IN" w:bidi="hi-IN"/>
        </w:rPr>
        <w:t>рило</w:t>
      </w:r>
      <w:r w:rsidRPr="0031225D">
        <w:rPr>
          <w:rFonts w:eastAsia="Lucida Sans Unicode" w:cs="Arial"/>
          <w:kern w:val="1"/>
          <w:lang w:val="sr-Cyrl-RS" w:eastAsia="hi-IN" w:bidi="hi-IN"/>
        </w:rPr>
        <w:t>зи</w:t>
      </w:r>
      <w:r w:rsidRPr="0031225D">
        <w:rPr>
          <w:rFonts w:eastAsia="Lucida Sans Unicode" w:cs="Arial"/>
          <w:kern w:val="1"/>
          <w:lang w:val="sr-Cyrl-CS" w:eastAsia="hi-IN" w:bidi="hi-IN"/>
        </w:rPr>
        <w:t xml:space="preserve"> </w:t>
      </w:r>
      <w:r w:rsidRPr="0031225D">
        <w:rPr>
          <w:rFonts w:eastAsia="Lucida Sans Unicode" w:cs="Arial"/>
          <w:kern w:val="1"/>
          <w:lang w:val="sr-Cyrl-RS" w:eastAsia="hi-IN" w:bidi="hi-IN"/>
        </w:rPr>
        <w:t>5</w:t>
      </w:r>
      <w:r w:rsidRPr="0031225D">
        <w:rPr>
          <w:rFonts w:eastAsia="Lucida Sans Unicode" w:cs="Arial"/>
          <w:kern w:val="1"/>
          <w:lang w:val="sr-Latn-CS" w:eastAsia="hi-IN" w:bidi="hi-IN"/>
        </w:rPr>
        <w:t xml:space="preserve"> и </w:t>
      </w:r>
      <w:r w:rsidRPr="0031225D">
        <w:rPr>
          <w:rFonts w:eastAsia="Lucida Sans Unicode" w:cs="Arial"/>
          <w:kern w:val="1"/>
          <w:lang w:val="sr-Cyrl-RS" w:eastAsia="hi-IN" w:bidi="hi-IN"/>
        </w:rPr>
        <w:t>6</w:t>
      </w:r>
      <w:r w:rsidRPr="0031225D">
        <w:rPr>
          <w:rFonts w:eastAsia="Lucida Sans Unicode" w:cs="Arial"/>
          <w:kern w:val="1"/>
          <w:lang w:val="sr-Latn-CS" w:eastAsia="hi-IN" w:bidi="hi-IN"/>
        </w:rPr>
        <w:t xml:space="preserve"> </w:t>
      </w:r>
      <w:r w:rsidRPr="0031225D">
        <w:rPr>
          <w:rFonts w:eastAsia="Lucida Sans Unicode" w:cs="Arial"/>
          <w:kern w:val="1"/>
          <w:lang w:val="sr-Cyrl-RS" w:eastAsia="hi-IN" w:bidi="hi-IN"/>
        </w:rPr>
        <w:t xml:space="preserve">уз овај </w:t>
      </w:r>
      <w:r w:rsidRPr="0031225D">
        <w:rPr>
          <w:rFonts w:eastAsia="Lucida Sans Unicode" w:cs="Arial"/>
          <w:kern w:val="1"/>
          <w:lang w:val="sr-Cyrl-CS" w:eastAsia="hi-IN" w:bidi="hi-IN"/>
        </w:rPr>
        <w:t>Уговор</w:t>
      </w:r>
      <w:r w:rsidRPr="0031225D">
        <w:rPr>
          <w:rFonts w:eastAsia="Lucida Sans Unicode" w:cs="Arial"/>
          <w:kern w:val="1"/>
          <w:lang w:val="sr-Latn-CS" w:eastAsia="hi-IN" w:bidi="hi-IN"/>
        </w:rPr>
        <w:t>).</w:t>
      </w:r>
      <w:r>
        <w:rPr>
          <w:rFonts w:eastAsia="Lucida Sans Unicode" w:cs="Arial"/>
          <w:kern w:val="1"/>
          <w:lang w:val="sr-Cyrl-CS" w:eastAsia="hi-IN" w:bidi="hi-IN"/>
        </w:rPr>
        <w:t xml:space="preserve"> </w:t>
      </w:r>
      <w:r w:rsidRPr="0031225D">
        <w:rPr>
          <w:rFonts w:eastAsia="Lucida Sans Unicode" w:cs="Arial"/>
          <w:kern w:val="1"/>
          <w:lang w:val="sr-Cyrl-CS" w:eastAsia="hi-IN" w:bidi="hi-IN"/>
        </w:rPr>
        <w:t>У случају неиспуњења задатог расположивог времена (95%), а на основу обострано потписаног документа (Прилог 6) сваки сат застоја ће се</w:t>
      </w:r>
      <w:r w:rsidRPr="0029516D">
        <w:rPr>
          <w:rFonts w:eastAsia="Lucida Sans Unicode" w:cs="Arial"/>
          <w:kern w:val="1"/>
          <w:lang w:val="sr-Cyrl-CS" w:eastAsia="hi-IN" w:bidi="hi-IN"/>
        </w:rPr>
        <w:t xml:space="preserve"> обрачунавати </w:t>
      </w:r>
      <w:r>
        <w:rPr>
          <w:rFonts w:eastAsia="Lucida Sans Unicode" w:cs="Arial"/>
          <w:kern w:val="1"/>
          <w:lang w:val="sr-Cyrl-CS" w:eastAsia="hi-IN" w:bidi="hi-IN"/>
        </w:rPr>
        <w:t>у</w:t>
      </w:r>
      <w:r w:rsidRPr="0029516D">
        <w:rPr>
          <w:rFonts w:eastAsia="Lucida Sans Unicode" w:cs="Arial"/>
          <w:kern w:val="1"/>
          <w:lang w:val="sr-Cyrl-CS" w:eastAsia="hi-IN" w:bidi="hi-IN"/>
        </w:rPr>
        <w:t xml:space="preserve"> вредности од </w:t>
      </w:r>
      <w:r>
        <w:rPr>
          <w:rFonts w:eastAsia="Lucida Sans Unicode" w:cs="Arial"/>
          <w:kern w:val="1"/>
          <w:lang w:val="sr-Cyrl-RS" w:eastAsia="hi-IN" w:bidi="hi-IN"/>
        </w:rPr>
        <w:t>80</w:t>
      </w:r>
      <w:r>
        <w:rPr>
          <w:rFonts w:eastAsia="Lucida Sans Unicode" w:cs="Arial"/>
          <w:kern w:val="1"/>
          <w:lang w:eastAsia="hi-IN" w:bidi="hi-IN"/>
        </w:rPr>
        <w:t xml:space="preserve"> </w:t>
      </w:r>
      <w:r>
        <w:rPr>
          <w:rFonts w:eastAsia="Lucida Sans Unicode" w:cs="Arial"/>
          <w:kern w:val="1"/>
          <w:lang w:val="sr-Cyrl-RS" w:eastAsia="hi-IN" w:bidi="hi-IN"/>
        </w:rPr>
        <w:t>ЕУР</w:t>
      </w:r>
      <w:r>
        <w:rPr>
          <w:rFonts w:eastAsia="Lucida Sans Unicode" w:cs="Arial"/>
          <w:kern w:val="1"/>
          <w:lang w:eastAsia="hi-IN" w:bidi="hi-IN"/>
        </w:rPr>
        <w:t>/</w:t>
      </w:r>
      <w:r>
        <w:rPr>
          <w:rFonts w:eastAsia="Lucida Sans Unicode" w:cs="Arial"/>
          <w:kern w:val="1"/>
          <w:lang w:val="sr-Cyrl-RS" w:eastAsia="hi-IN" w:bidi="hi-IN"/>
        </w:rPr>
        <w:t>мото часу у динарској противвредности обрачунатој по средњем курсу Еур-а на дан обрачуна пенала</w:t>
      </w:r>
      <w:r w:rsidRPr="0029516D">
        <w:rPr>
          <w:rFonts w:eastAsia="Lucida Sans Unicode" w:cs="Arial"/>
          <w:kern w:val="1"/>
          <w:lang w:val="sr-Cyrl-CS" w:eastAsia="hi-IN" w:bidi="hi-IN"/>
        </w:rPr>
        <w:t xml:space="preserve">. </w:t>
      </w:r>
      <w:r w:rsidRPr="004A3B80">
        <w:rPr>
          <w:rFonts w:eastAsia="Lucida Sans Unicode" w:cs="Arial"/>
          <w:kern w:val="1"/>
          <w:lang w:val="sr-Cyrl-CS" w:eastAsia="hi-IN" w:bidi="hi-IN"/>
        </w:rPr>
        <w:t>Верификација ће се обављати свака 3 (словима:три) месеца</w:t>
      </w:r>
      <w:r w:rsidRPr="0029516D">
        <w:rPr>
          <w:rFonts w:eastAsia="Lucida Sans Unicode" w:cs="Arial"/>
          <w:kern w:val="1"/>
          <w:lang w:val="sr-Cyrl-CS" w:eastAsia="hi-IN" w:bidi="hi-IN"/>
        </w:rPr>
        <w:t xml:space="preserve"> </w:t>
      </w:r>
      <w:r w:rsidR="00497B33">
        <w:rPr>
          <w:rFonts w:eastAsia="Lucida Sans Unicode" w:cs="Arial"/>
          <w:kern w:val="1"/>
          <w:lang w:val="sr-Cyrl-CS" w:eastAsia="hi-IN" w:bidi="hi-IN"/>
        </w:rPr>
        <w:t>у току прве године рада</w:t>
      </w:r>
      <w:r w:rsidRPr="0029516D">
        <w:rPr>
          <w:rFonts w:eastAsia="Lucida Sans Unicode" w:cs="Arial"/>
          <w:kern w:val="1"/>
          <w:lang w:val="sr-Cyrl-CS" w:eastAsia="hi-IN" w:bidi="hi-IN"/>
        </w:rPr>
        <w:t xml:space="preserve">. </w:t>
      </w:r>
      <w:r w:rsidRPr="00F0096B">
        <w:rPr>
          <w:rFonts w:eastAsia="Lucida Sans Unicode" w:cs="Arial"/>
          <w:kern w:val="1"/>
          <w:lang w:val="sr-Cyrl-CS" w:eastAsia="hi-IN" w:bidi="hi-IN"/>
        </w:rPr>
        <w:t xml:space="preserve">По истеку </w:t>
      </w:r>
      <w:r w:rsidR="00497B33">
        <w:rPr>
          <w:rFonts w:eastAsia="Lucida Sans Unicode" w:cs="Arial"/>
          <w:kern w:val="1"/>
          <w:lang w:val="sr-Cyrl-CS" w:eastAsia="hi-IN" w:bidi="hi-IN"/>
        </w:rPr>
        <w:t>прве</w:t>
      </w:r>
      <w:r w:rsidRPr="00F0096B">
        <w:rPr>
          <w:rFonts w:eastAsia="Lucida Sans Unicode" w:cs="Arial"/>
          <w:kern w:val="1"/>
          <w:lang w:val="sr-Cyrl-CS" w:eastAsia="hi-IN" w:bidi="hi-IN"/>
        </w:rPr>
        <w:t xml:space="preserve"> године рада израчунава се укупан коефицијент расположивости машине и ако је потребно за неизвршене обавезе односно неостваривања расположивости од 95% обрачуна</w:t>
      </w:r>
      <w:r>
        <w:rPr>
          <w:rFonts w:eastAsia="Lucida Sans Unicode" w:cs="Arial"/>
          <w:kern w:val="1"/>
          <w:lang w:val="sr-Cyrl-CS" w:eastAsia="hi-IN" w:bidi="hi-IN"/>
        </w:rPr>
        <w:t>ће</w:t>
      </w:r>
      <w:r w:rsidRPr="00F0096B">
        <w:rPr>
          <w:rFonts w:eastAsia="Lucida Sans Unicode" w:cs="Arial"/>
          <w:kern w:val="1"/>
          <w:lang w:val="sr-Cyrl-CS" w:eastAsia="hi-IN" w:bidi="hi-IN"/>
        </w:rPr>
        <w:t xml:space="preserve"> </w:t>
      </w:r>
      <w:r>
        <w:rPr>
          <w:rFonts w:eastAsia="Lucida Sans Unicode" w:cs="Arial"/>
          <w:kern w:val="1"/>
          <w:lang w:val="sr-Cyrl-CS" w:eastAsia="hi-IN" w:bidi="hi-IN"/>
        </w:rPr>
        <w:t xml:space="preserve">се </w:t>
      </w:r>
      <w:r w:rsidRPr="00F0096B">
        <w:rPr>
          <w:rFonts w:eastAsia="Lucida Sans Unicode" w:cs="Arial"/>
          <w:kern w:val="1"/>
          <w:lang w:val="sr-Cyrl-CS" w:eastAsia="hi-IN" w:bidi="hi-IN"/>
        </w:rPr>
        <w:t>пенал</w:t>
      </w:r>
      <w:r>
        <w:rPr>
          <w:rFonts w:eastAsia="Lucida Sans Unicode" w:cs="Arial"/>
          <w:kern w:val="1"/>
          <w:lang w:val="sr-Cyrl-CS" w:eastAsia="hi-IN" w:bidi="hi-IN"/>
        </w:rPr>
        <w:t>и.</w:t>
      </w:r>
      <w:r w:rsidRPr="0029516D">
        <w:rPr>
          <w:rFonts w:eastAsia="Lucida Sans Unicode" w:cs="Arial"/>
          <w:kern w:val="1"/>
          <w:lang w:val="sr-Cyrl-CS" w:eastAsia="hi-IN" w:bidi="hi-IN"/>
        </w:rPr>
        <w:t xml:space="preserve"> У случају појаве верификованих застоја</w:t>
      </w:r>
      <w:r>
        <w:rPr>
          <w:rFonts w:eastAsia="Lucida Sans Unicode" w:cs="Arial"/>
          <w:kern w:val="1"/>
          <w:lang w:val="sr-Cyrl-CS" w:eastAsia="hi-IN" w:bidi="hi-IN"/>
        </w:rPr>
        <w:t xml:space="preserve">, Купац ће Продавцу фактурисати обрачунату вредност </w:t>
      </w:r>
      <w:r w:rsidRPr="0029516D">
        <w:rPr>
          <w:rFonts w:eastAsia="Lucida Sans Unicode" w:cs="Arial"/>
          <w:kern w:val="1"/>
          <w:lang w:val="sr-Cyrl-CS" w:eastAsia="hi-IN" w:bidi="hi-IN"/>
        </w:rPr>
        <w:t xml:space="preserve"> </w:t>
      </w:r>
      <w:r>
        <w:rPr>
          <w:rFonts w:eastAsia="Lucida Sans Unicode" w:cs="Arial"/>
          <w:kern w:val="1"/>
          <w:lang w:val="sr-Cyrl-CS" w:eastAsia="hi-IN" w:bidi="hi-IN"/>
        </w:rPr>
        <w:t xml:space="preserve">застоја – пенале, </w:t>
      </w:r>
      <w:r w:rsidRPr="0029516D">
        <w:rPr>
          <w:rFonts w:eastAsia="Lucida Sans Unicode" w:cs="Arial"/>
          <w:kern w:val="1"/>
          <w:lang w:val="sr-Cyrl-CS" w:eastAsia="hi-IN" w:bidi="hi-IN"/>
        </w:rPr>
        <w:t xml:space="preserve">у року од </w:t>
      </w:r>
      <w:r>
        <w:rPr>
          <w:rFonts w:eastAsia="Lucida Sans Unicode" w:cs="Arial"/>
          <w:kern w:val="1"/>
          <w:lang w:val="sr-Cyrl-CS" w:eastAsia="hi-IN" w:bidi="hi-IN"/>
        </w:rPr>
        <w:t>1</w:t>
      </w:r>
      <w:r w:rsidRPr="0029516D">
        <w:rPr>
          <w:rFonts w:eastAsia="Lucida Sans Unicode" w:cs="Arial"/>
          <w:kern w:val="1"/>
          <w:lang w:val="sr-Cyrl-CS" w:eastAsia="hi-IN" w:bidi="hi-IN"/>
        </w:rPr>
        <w:t>0 (словима:</w:t>
      </w:r>
      <w:r>
        <w:rPr>
          <w:rFonts w:eastAsia="Lucida Sans Unicode" w:cs="Arial"/>
          <w:kern w:val="1"/>
          <w:lang w:val="sr-Cyrl-CS" w:eastAsia="hi-IN" w:bidi="hi-IN"/>
        </w:rPr>
        <w:t>десет</w:t>
      </w:r>
      <w:r w:rsidRPr="0029516D">
        <w:rPr>
          <w:rFonts w:eastAsia="Lucida Sans Unicode" w:cs="Arial"/>
          <w:kern w:val="1"/>
          <w:lang w:val="sr-Cyrl-CS" w:eastAsia="hi-IN" w:bidi="hi-IN"/>
        </w:rPr>
        <w:t>) дана од потписане верификације застоја</w:t>
      </w:r>
      <w:r w:rsidRPr="00E65301">
        <w:rPr>
          <w:rFonts w:cs="Arial"/>
          <w:bCs/>
        </w:rPr>
        <w:t>. Плаћање фактурисан</w:t>
      </w:r>
      <w:r>
        <w:rPr>
          <w:rFonts w:cs="Arial"/>
          <w:bCs/>
          <w:lang w:val="sr-Cyrl-RS"/>
        </w:rPr>
        <w:t>их</w:t>
      </w:r>
      <w:r w:rsidRPr="00E65301">
        <w:rPr>
          <w:rFonts w:cs="Arial"/>
          <w:bCs/>
        </w:rPr>
        <w:t xml:space="preserve"> </w:t>
      </w:r>
      <w:r>
        <w:rPr>
          <w:rFonts w:cs="Arial"/>
          <w:bCs/>
          <w:lang w:val="sr-Cyrl-RS"/>
        </w:rPr>
        <w:t>обрачунатих</w:t>
      </w:r>
      <w:r w:rsidRPr="00E65301">
        <w:rPr>
          <w:rFonts w:cs="Arial"/>
          <w:bCs/>
        </w:rPr>
        <w:t xml:space="preserve"> </w:t>
      </w:r>
      <w:r>
        <w:rPr>
          <w:rFonts w:cs="Arial"/>
          <w:bCs/>
          <w:lang w:val="sr-Cyrl-RS"/>
        </w:rPr>
        <w:t>застоја доспева</w:t>
      </w:r>
      <w:r w:rsidRPr="00E65301">
        <w:rPr>
          <w:rFonts w:cs="Arial"/>
          <w:bCs/>
        </w:rPr>
        <w:t xml:space="preserve"> у рoку </w:t>
      </w:r>
      <w:r>
        <w:rPr>
          <w:rFonts w:cs="Arial"/>
          <w:bCs/>
          <w:lang w:val="sr-Cyrl-RS"/>
        </w:rPr>
        <w:t>од</w:t>
      </w:r>
      <w:r w:rsidRPr="00E65301">
        <w:rPr>
          <w:rFonts w:cs="Arial"/>
          <w:bCs/>
        </w:rPr>
        <w:t xml:space="preserve"> 45 (</w:t>
      </w:r>
      <w:r>
        <w:rPr>
          <w:rFonts w:cs="Arial"/>
          <w:bCs/>
          <w:lang w:val="sr-Cyrl-RS"/>
        </w:rPr>
        <w:t xml:space="preserve">словима: </w:t>
      </w:r>
      <w:r w:rsidRPr="00E65301">
        <w:rPr>
          <w:rFonts w:cs="Arial"/>
          <w:bCs/>
        </w:rPr>
        <w:t xml:space="preserve">четрдесетпет) дaнa oд дaнa фактурисања од стране </w:t>
      </w:r>
      <w:r>
        <w:rPr>
          <w:rFonts w:cs="Arial"/>
          <w:bCs/>
          <w:lang w:val="sr-Cyrl-RS"/>
        </w:rPr>
        <w:t>Купца</w:t>
      </w:r>
      <w:r w:rsidRPr="00E65301">
        <w:rPr>
          <w:rFonts w:cs="Arial"/>
          <w:bCs/>
        </w:rPr>
        <w:t>.</w:t>
      </w:r>
      <w:r>
        <w:rPr>
          <w:rFonts w:cs="Arial"/>
          <w:bCs/>
          <w:lang w:val="sr-Cyrl-RS"/>
        </w:rPr>
        <w:t xml:space="preserve"> У случају да Продавац не плати у уговореном року Купац има право да реализује средство финансијског обезбеђења у гарантном року.</w:t>
      </w:r>
    </w:p>
    <w:p w:rsidR="0085113E" w:rsidRDefault="0085113E" w:rsidP="0085113E">
      <w:pPr>
        <w:tabs>
          <w:tab w:val="left" w:pos="9090"/>
        </w:tabs>
        <w:suppressAutoHyphens/>
        <w:rPr>
          <w:rFonts w:eastAsia="Lucida Sans Unicode" w:cs="Arial"/>
          <w:kern w:val="1"/>
          <w:lang w:eastAsia="hi-IN" w:bidi="hi-IN"/>
        </w:rPr>
      </w:pPr>
      <w:r>
        <w:rPr>
          <w:rFonts w:eastAsia="Lucida Sans Unicode" w:cs="Arial"/>
          <w:kern w:val="1"/>
          <w:lang w:val="sr-Cyrl-RS" w:eastAsia="hi-IN" w:bidi="hi-IN"/>
        </w:rPr>
        <w:lastRenderedPageBreak/>
        <w:t>Купац</w:t>
      </w:r>
      <w:r w:rsidRPr="0029516D">
        <w:rPr>
          <w:rFonts w:eastAsia="Lucida Sans Unicode" w:cs="Arial"/>
          <w:kern w:val="1"/>
          <w:lang w:eastAsia="hi-IN" w:bidi="hi-IN"/>
        </w:rPr>
        <w:t xml:space="preserve"> има право на рекламацију у току трајања гарантног рока, тако што ће у писаном облику доставити </w:t>
      </w:r>
      <w:r>
        <w:rPr>
          <w:rFonts w:eastAsia="Lucida Sans Unicode" w:cs="Arial"/>
          <w:kern w:val="1"/>
          <w:lang w:val="sr-Cyrl-RS" w:eastAsia="hi-IN" w:bidi="hi-IN"/>
        </w:rPr>
        <w:t>Продавцу</w:t>
      </w:r>
      <w:r w:rsidRPr="0029516D">
        <w:rPr>
          <w:rFonts w:eastAsia="Lucida Sans Unicode" w:cs="Arial"/>
          <w:kern w:val="1"/>
          <w:lang w:eastAsia="hi-IN" w:bidi="hi-IN"/>
        </w:rPr>
        <w:t xml:space="preserve"> Приговор на квалитет</w:t>
      </w:r>
      <w:r>
        <w:rPr>
          <w:rFonts w:eastAsia="Lucida Sans Unicode" w:cs="Arial"/>
          <w:kern w:val="1"/>
          <w:lang w:val="sr-Cyrl-RS" w:eastAsia="hi-IN" w:bidi="hi-IN"/>
        </w:rPr>
        <w:t xml:space="preserve"> и/или Пријаву </w:t>
      </w:r>
      <w:r w:rsidR="008C1F52">
        <w:rPr>
          <w:rFonts w:eastAsia="Lucida Sans Unicode" w:cs="Arial"/>
          <w:kern w:val="1"/>
          <w:lang w:val="sr-Cyrl-RS" w:eastAsia="hi-IN" w:bidi="hi-IN"/>
        </w:rPr>
        <w:t>квара</w:t>
      </w:r>
      <w:r w:rsidRPr="0029516D">
        <w:rPr>
          <w:rFonts w:eastAsia="Lucida Sans Unicode" w:cs="Arial"/>
          <w:kern w:val="1"/>
          <w:lang w:eastAsia="hi-IN" w:bidi="hi-IN"/>
        </w:rPr>
        <w:t xml:space="preserve">, а најкасније у року од </w:t>
      </w:r>
      <w:r>
        <w:rPr>
          <w:rFonts w:eastAsia="Lucida Sans Unicode" w:cs="Arial"/>
          <w:kern w:val="1"/>
          <w:lang w:val="sr-Cyrl-RS" w:eastAsia="hi-IN" w:bidi="hi-IN"/>
        </w:rPr>
        <w:t>2 (словима: два)</w:t>
      </w:r>
      <w:r w:rsidRPr="0029516D">
        <w:rPr>
          <w:rFonts w:eastAsia="Lucida Sans Unicode" w:cs="Arial"/>
          <w:kern w:val="1"/>
          <w:lang w:eastAsia="hi-IN" w:bidi="hi-IN"/>
        </w:rPr>
        <w:t xml:space="preserve"> </w:t>
      </w:r>
      <w:r>
        <w:rPr>
          <w:rFonts w:eastAsia="Lucida Sans Unicode" w:cs="Arial"/>
          <w:kern w:val="1"/>
          <w:lang w:val="sr-Cyrl-RS" w:eastAsia="hi-IN" w:bidi="hi-IN"/>
        </w:rPr>
        <w:t xml:space="preserve">радна </w:t>
      </w:r>
      <w:r w:rsidRPr="0029516D">
        <w:rPr>
          <w:rFonts w:eastAsia="Lucida Sans Unicode" w:cs="Arial"/>
          <w:kern w:val="1"/>
          <w:lang w:eastAsia="hi-IN" w:bidi="hi-IN"/>
        </w:rPr>
        <w:t>дана од дана сазнања за недостатак.</w:t>
      </w:r>
    </w:p>
    <w:p w:rsidR="0085113E" w:rsidRPr="00F332D9" w:rsidRDefault="0085113E" w:rsidP="0085113E">
      <w:pPr>
        <w:tabs>
          <w:tab w:val="left" w:pos="9090"/>
        </w:tabs>
        <w:suppressAutoHyphens/>
        <w:rPr>
          <w:rFonts w:eastAsia="Lucida Sans Unicode" w:cs="Arial"/>
          <w:kern w:val="1"/>
          <w:lang w:val="sr-Cyrl-RS" w:eastAsia="hi-IN" w:bidi="hi-IN"/>
        </w:rPr>
      </w:pPr>
      <w:r>
        <w:rPr>
          <w:rFonts w:eastAsia="Lucida Sans Unicode" w:cs="Arial"/>
          <w:kern w:val="1"/>
          <w:lang w:val="sr-Cyrl-RS" w:eastAsia="hi-IN" w:bidi="hi-IN"/>
        </w:rPr>
        <w:t xml:space="preserve">Продавац се обавезује да у року од 24 (словима: двадесетчетири) сата од достављања Приговора на квалитет и/или достављања Пријаве </w:t>
      </w:r>
      <w:r w:rsidR="008C1F52">
        <w:rPr>
          <w:rFonts w:eastAsia="Lucida Sans Unicode" w:cs="Arial"/>
          <w:kern w:val="1"/>
          <w:lang w:val="sr-Cyrl-RS" w:eastAsia="hi-IN" w:bidi="hi-IN"/>
        </w:rPr>
        <w:t>квара</w:t>
      </w:r>
      <w:r>
        <w:rPr>
          <w:rFonts w:eastAsia="Lucida Sans Unicode" w:cs="Arial"/>
          <w:kern w:val="1"/>
          <w:lang w:val="sr-Cyrl-RS" w:eastAsia="hi-IN" w:bidi="hi-IN"/>
        </w:rPr>
        <w:t xml:space="preserve">а, пошаље сервисну екипу код Купца – </w:t>
      </w:r>
      <w:r w:rsidR="008C1F52">
        <w:rPr>
          <w:rFonts w:eastAsia="Lucida Sans Unicode" w:cs="Arial"/>
          <w:kern w:val="1"/>
          <w:lang w:val="sr-Cyrl-RS" w:eastAsia="hi-IN" w:bidi="hi-IN"/>
        </w:rPr>
        <w:t xml:space="preserve">у </w:t>
      </w:r>
      <w:r>
        <w:rPr>
          <w:rFonts w:eastAsia="Lucida Sans Unicode" w:cs="Arial"/>
          <w:kern w:val="1"/>
          <w:lang w:val="sr-Cyrl-RS" w:eastAsia="hi-IN" w:bidi="hi-IN"/>
        </w:rPr>
        <w:t>радионицу Купца.</w:t>
      </w:r>
    </w:p>
    <w:p w:rsidR="0085113E" w:rsidRPr="00AD2458" w:rsidRDefault="0085113E" w:rsidP="0085113E">
      <w:pPr>
        <w:tabs>
          <w:tab w:val="left" w:pos="9090"/>
        </w:tabs>
        <w:suppressAutoHyphens/>
        <w:rPr>
          <w:rFonts w:eastAsia="Lucida Sans Unicode" w:cs="Arial"/>
          <w:kern w:val="1"/>
          <w:lang w:val="sr-Cyrl-RS" w:eastAsia="hi-IN" w:bidi="hi-IN"/>
        </w:rPr>
      </w:pPr>
      <w:r>
        <w:rPr>
          <w:rFonts w:eastAsia="Lucida Sans Unicode" w:cs="Arial"/>
          <w:kern w:val="1"/>
          <w:lang w:val="sr-Cyrl-RS" w:eastAsia="hi-IN" w:bidi="hi-IN"/>
        </w:rPr>
        <w:t>Продавац</w:t>
      </w:r>
      <w:r w:rsidRPr="0029516D">
        <w:rPr>
          <w:rFonts w:eastAsia="Lucida Sans Unicode" w:cs="Arial"/>
          <w:kern w:val="1"/>
          <w:lang w:eastAsia="hi-IN" w:bidi="hi-IN"/>
        </w:rPr>
        <w:t xml:space="preserve">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r>
        <w:rPr>
          <w:rFonts w:eastAsia="Lucida Sans Unicode" w:cs="Arial"/>
          <w:kern w:val="1"/>
          <w:lang w:val="sr-Cyrl-RS" w:eastAsia="hi-IN" w:bidi="hi-IN"/>
        </w:rPr>
        <w:t xml:space="preserve">, на основу свих достављених Приговора на квалитет и достављених Пријава </w:t>
      </w:r>
      <w:r w:rsidR="008C1F52">
        <w:rPr>
          <w:rFonts w:eastAsia="Lucida Sans Unicode" w:cs="Arial"/>
          <w:kern w:val="1"/>
          <w:lang w:val="sr-Cyrl-RS" w:eastAsia="hi-IN" w:bidi="hi-IN"/>
        </w:rPr>
        <w:t>кварова</w:t>
      </w:r>
      <w:r>
        <w:rPr>
          <w:rFonts w:eastAsia="Lucida Sans Unicode" w:cs="Arial"/>
          <w:kern w:val="1"/>
          <w:lang w:val="sr-Cyrl-RS" w:eastAsia="hi-IN" w:bidi="hi-IN"/>
        </w:rPr>
        <w:t>.</w:t>
      </w:r>
    </w:p>
    <w:p w:rsidR="0085113E" w:rsidRPr="00271585" w:rsidRDefault="0085113E" w:rsidP="0085113E">
      <w:pPr>
        <w:tabs>
          <w:tab w:val="left" w:pos="9090"/>
        </w:tabs>
        <w:suppressAutoHyphens/>
        <w:rPr>
          <w:rFonts w:eastAsia="Lucida Sans Unicode" w:cs="Arial"/>
          <w:kern w:val="1"/>
          <w:lang w:eastAsia="hi-IN" w:bidi="hi-IN"/>
        </w:rPr>
      </w:pPr>
      <w:r w:rsidRPr="00271585">
        <w:rPr>
          <w:rFonts w:eastAsia="Lucida Sans Unicode" w:cs="Arial"/>
          <w:kern w:val="1"/>
          <w:lang w:eastAsia="hi-IN" w:bidi="hi-IN"/>
        </w:rPr>
        <w:t xml:space="preserve">У случају потврђивања чињеница, изложених у рекламационом акту </w:t>
      </w:r>
      <w:r>
        <w:rPr>
          <w:rFonts w:eastAsia="Lucida Sans Unicode" w:cs="Arial"/>
          <w:kern w:val="1"/>
          <w:lang w:val="sr-Cyrl-RS" w:eastAsia="hi-IN" w:bidi="hi-IN"/>
        </w:rPr>
        <w:t>Купца</w:t>
      </w:r>
      <w:r w:rsidRPr="00271585">
        <w:rPr>
          <w:rFonts w:eastAsia="Lucida Sans Unicode" w:cs="Arial"/>
          <w:kern w:val="1"/>
          <w:lang w:eastAsia="hi-IN" w:bidi="hi-IN"/>
        </w:rPr>
        <w:t xml:space="preserve">, </w:t>
      </w:r>
      <w:r>
        <w:rPr>
          <w:rFonts w:eastAsia="Lucida Sans Unicode" w:cs="Arial"/>
          <w:kern w:val="1"/>
          <w:lang w:val="sr-Cyrl-RS" w:eastAsia="hi-IN" w:bidi="hi-IN"/>
        </w:rPr>
        <w:t>Продавац</w:t>
      </w:r>
      <w:r w:rsidRPr="00271585">
        <w:rPr>
          <w:rFonts w:eastAsia="Lucida Sans Unicode" w:cs="Arial"/>
          <w:kern w:val="1"/>
          <w:lang w:eastAsia="hi-IN" w:bidi="hi-IN"/>
        </w:rPr>
        <w:t xml:space="preserve"> ће испоручити добро у замену за рекламирано</w:t>
      </w:r>
      <w:r>
        <w:rPr>
          <w:rFonts w:eastAsia="Lucida Sans Unicode" w:cs="Arial"/>
          <w:kern w:val="1"/>
          <w:lang w:val="sr-Cyrl-RS" w:eastAsia="hi-IN" w:bidi="hi-IN"/>
        </w:rPr>
        <w:t xml:space="preserve"> и </w:t>
      </w:r>
      <w:r w:rsidRPr="0029516D">
        <w:rPr>
          <w:rFonts w:eastAsia="Lucida Sans Unicode" w:cs="Arial"/>
          <w:kern w:val="1"/>
          <w:lang w:eastAsia="hi-IN" w:bidi="hi-IN"/>
        </w:rPr>
        <w:t>отклони</w:t>
      </w:r>
      <w:r>
        <w:rPr>
          <w:rFonts w:eastAsia="Lucida Sans Unicode" w:cs="Arial"/>
          <w:kern w:val="1"/>
          <w:lang w:val="sr-Cyrl-RS" w:eastAsia="hi-IN" w:bidi="hi-IN"/>
        </w:rPr>
        <w:t>ти</w:t>
      </w:r>
      <w:r w:rsidRPr="0029516D">
        <w:rPr>
          <w:rFonts w:eastAsia="Lucida Sans Unicode" w:cs="Arial"/>
          <w:kern w:val="1"/>
          <w:lang w:eastAsia="hi-IN" w:bidi="hi-IN"/>
        </w:rPr>
        <w:t xml:space="preserve"> све евентуалне недостатке на испорученом добру</w:t>
      </w:r>
      <w:r w:rsidRPr="00271585">
        <w:rPr>
          <w:rFonts w:eastAsia="Lucida Sans Unicode" w:cs="Arial"/>
          <w:kern w:val="1"/>
          <w:lang w:eastAsia="hi-IN" w:bidi="hi-IN"/>
        </w:rPr>
        <w:t xml:space="preserve"> о свом трошку, најкасније 15 (</w:t>
      </w:r>
      <w:r w:rsidRPr="00271585">
        <w:rPr>
          <w:rFonts w:eastAsia="Lucida Sans Unicode" w:cs="Arial"/>
          <w:kern w:val="1"/>
          <w:lang w:val="sr-Cyrl-RS" w:eastAsia="hi-IN" w:bidi="hi-IN"/>
        </w:rPr>
        <w:t>словима:</w:t>
      </w:r>
      <w:r w:rsidRPr="00271585">
        <w:rPr>
          <w:rFonts w:eastAsia="Lucida Sans Unicode" w:cs="Arial"/>
          <w:kern w:val="1"/>
          <w:lang w:eastAsia="hi-IN" w:bidi="hi-IN"/>
        </w:rPr>
        <w:t>петнаест) дана од дана</w:t>
      </w:r>
      <w:r>
        <w:rPr>
          <w:rFonts w:eastAsia="Lucida Sans Unicode" w:cs="Arial"/>
          <w:kern w:val="1"/>
          <w:lang w:val="sr-Cyrl-RS" w:eastAsia="hi-IN" w:bidi="hi-IN"/>
        </w:rPr>
        <w:t xml:space="preserve"> достављања Приговора на квалитет и/или Пријаве </w:t>
      </w:r>
      <w:r w:rsidR="008C1F52">
        <w:rPr>
          <w:rFonts w:eastAsia="Lucida Sans Unicode" w:cs="Arial"/>
          <w:kern w:val="1"/>
          <w:lang w:val="sr-Cyrl-RS" w:eastAsia="hi-IN" w:bidi="hi-IN"/>
        </w:rPr>
        <w:t>квара</w:t>
      </w:r>
      <w:r>
        <w:rPr>
          <w:rFonts w:eastAsia="Lucida Sans Unicode" w:cs="Arial"/>
          <w:kern w:val="1"/>
          <w:lang w:val="sr-Cyrl-RS" w:eastAsia="hi-IN" w:bidi="hi-IN"/>
        </w:rPr>
        <w:t xml:space="preserve"> или</w:t>
      </w:r>
      <w:r w:rsidRPr="00271585">
        <w:rPr>
          <w:rFonts w:eastAsia="Lucida Sans Unicode" w:cs="Arial"/>
          <w:kern w:val="1"/>
          <w:lang w:eastAsia="hi-IN" w:bidi="hi-IN"/>
        </w:rPr>
        <w:t xml:space="preserve"> повраћаја рекламираног добра од стране </w:t>
      </w:r>
      <w:r>
        <w:rPr>
          <w:rFonts w:eastAsia="Lucida Sans Unicode" w:cs="Arial"/>
          <w:kern w:val="1"/>
          <w:lang w:val="sr-Cyrl-RS" w:eastAsia="hi-IN" w:bidi="hi-IN"/>
        </w:rPr>
        <w:t>Купца</w:t>
      </w:r>
      <w:r w:rsidRPr="00271585">
        <w:rPr>
          <w:rFonts w:eastAsia="Lucida Sans Unicode" w:cs="Arial"/>
          <w:kern w:val="1"/>
          <w:lang w:eastAsia="hi-IN" w:bidi="hi-IN"/>
        </w:rPr>
        <w:t>.</w:t>
      </w:r>
    </w:p>
    <w:p w:rsidR="0085113E" w:rsidRPr="0029516D" w:rsidRDefault="0085113E" w:rsidP="0085113E">
      <w:pPr>
        <w:tabs>
          <w:tab w:val="left" w:pos="9090"/>
        </w:tabs>
        <w:suppressAutoHyphens/>
        <w:rPr>
          <w:rFonts w:eastAsia="Lucida Sans Unicode" w:cs="Arial"/>
          <w:kern w:val="1"/>
          <w:lang w:eastAsia="hi-IN" w:bidi="hi-IN"/>
        </w:rPr>
      </w:pPr>
      <w:r w:rsidRPr="00271585">
        <w:rPr>
          <w:rFonts w:eastAsia="Lucida Sans Unicode" w:cs="Arial"/>
          <w:kern w:val="1"/>
          <w:lang w:eastAsia="hi-IN" w:bidi="hi-IN"/>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85113E" w:rsidRDefault="0085113E" w:rsidP="0085113E">
      <w:pPr>
        <w:tabs>
          <w:tab w:val="left" w:pos="9090"/>
        </w:tabs>
        <w:suppressAutoHyphens/>
        <w:rPr>
          <w:rFonts w:eastAsia="Lucida Sans Unicode" w:cs="Arial"/>
          <w:kern w:val="1"/>
          <w:lang w:val="sr-Cyrl-RS" w:eastAsia="hi-IN" w:bidi="hi-IN"/>
        </w:rPr>
      </w:pPr>
      <w:r w:rsidRPr="0029516D">
        <w:rPr>
          <w:rFonts w:eastAsia="Lucida Sans Unicode" w:cs="Arial"/>
          <w:kern w:val="1"/>
          <w:lang w:eastAsia="hi-IN" w:bidi="hi-IN"/>
        </w:rPr>
        <w:t xml:space="preserve">Сви трошкови који буду проузроковани </w:t>
      </w:r>
      <w:r>
        <w:rPr>
          <w:rFonts w:eastAsia="Lucida Sans Unicode" w:cs="Arial"/>
          <w:kern w:val="1"/>
          <w:lang w:val="sr-Cyrl-RS" w:eastAsia="hi-IN" w:bidi="hi-IN"/>
        </w:rPr>
        <w:t>Купцу</w:t>
      </w:r>
      <w:r w:rsidRPr="0029516D">
        <w:rPr>
          <w:rFonts w:eastAsia="Lucida Sans Unicode" w:cs="Arial"/>
          <w:kern w:val="1"/>
          <w:lang w:eastAsia="hi-IN" w:bidi="hi-IN"/>
        </w:rPr>
        <w:t xml:space="preserve">, а везани су за отклањање недостатака на добру које му </w:t>
      </w:r>
      <w:r>
        <w:rPr>
          <w:rFonts w:eastAsia="Lucida Sans Unicode" w:cs="Arial"/>
          <w:kern w:val="1"/>
          <w:lang w:val="sr-Cyrl-RS" w:eastAsia="hi-IN" w:bidi="hi-IN"/>
        </w:rPr>
        <w:t>испоручи</w:t>
      </w:r>
      <w:r w:rsidRPr="0029516D">
        <w:rPr>
          <w:rFonts w:eastAsia="Lucida Sans Unicode" w:cs="Arial"/>
          <w:kern w:val="1"/>
          <w:lang w:eastAsia="hi-IN" w:bidi="hi-IN"/>
        </w:rPr>
        <w:t>, сагласно овом Уговору, у гарант</w:t>
      </w:r>
      <w:r>
        <w:rPr>
          <w:rFonts w:eastAsia="Lucida Sans Unicode" w:cs="Arial"/>
          <w:kern w:val="1"/>
          <w:lang w:eastAsia="hi-IN" w:bidi="hi-IN"/>
        </w:rPr>
        <w:t xml:space="preserve">ном року, иду на терет </w:t>
      </w:r>
      <w:r>
        <w:rPr>
          <w:rFonts w:eastAsia="Lucida Sans Unicode" w:cs="Arial"/>
          <w:kern w:val="1"/>
          <w:lang w:val="sr-Cyrl-RS" w:eastAsia="hi-IN" w:bidi="hi-IN"/>
        </w:rPr>
        <w:t>Продавца.</w:t>
      </w:r>
    </w:p>
    <w:p w:rsidR="0085113E" w:rsidRPr="0029516D" w:rsidRDefault="0085113E" w:rsidP="0085113E">
      <w:pPr>
        <w:jc w:val="center"/>
        <w:rPr>
          <w:rFonts w:cs="Arial"/>
          <w:b/>
          <w:lang w:val="sr-Cyrl-CS"/>
        </w:rPr>
      </w:pPr>
      <w:r w:rsidRPr="0029516D">
        <w:rPr>
          <w:rFonts w:cs="Arial"/>
          <w:b/>
          <w:lang w:val="sr-Latn-CS"/>
        </w:rPr>
        <w:t>ОБУКА ОСОБЉА КУПЦА</w:t>
      </w:r>
    </w:p>
    <w:p w:rsidR="0085113E" w:rsidRPr="0029516D" w:rsidRDefault="0085113E" w:rsidP="0085113E">
      <w:pPr>
        <w:spacing w:before="0"/>
        <w:jc w:val="center"/>
        <w:rPr>
          <w:rFonts w:cs="Arial"/>
          <w:b/>
          <w:lang w:val="sr-Latn-CS"/>
        </w:rPr>
      </w:pPr>
      <w:r w:rsidRPr="0029516D">
        <w:rPr>
          <w:rFonts w:cs="Arial"/>
          <w:b/>
          <w:lang w:val="sr-Cyrl-RS"/>
        </w:rPr>
        <w:t>Ч</w:t>
      </w:r>
      <w:r w:rsidRPr="0029516D">
        <w:rPr>
          <w:rFonts w:cs="Arial"/>
          <w:b/>
          <w:lang w:val="sr-Latn-CS"/>
        </w:rPr>
        <w:t>лан 1</w:t>
      </w:r>
      <w:r>
        <w:rPr>
          <w:rFonts w:cs="Arial"/>
          <w:b/>
          <w:lang w:val="sr-Cyrl-RS"/>
        </w:rPr>
        <w:t>0</w:t>
      </w:r>
      <w:r w:rsidRPr="0029516D">
        <w:rPr>
          <w:rFonts w:cs="Arial"/>
          <w:b/>
          <w:lang w:val="sr-Latn-CS"/>
        </w:rPr>
        <w:t>.</w:t>
      </w:r>
    </w:p>
    <w:p w:rsidR="0085113E" w:rsidRPr="0029516D" w:rsidRDefault="0085113E" w:rsidP="0085113E">
      <w:pPr>
        <w:tabs>
          <w:tab w:val="left" w:pos="9243"/>
        </w:tabs>
        <w:spacing w:before="0"/>
        <w:rPr>
          <w:rFonts w:cs="Arial"/>
          <w:lang w:val="sr-Cyrl-CS"/>
        </w:rPr>
      </w:pPr>
      <w:r w:rsidRPr="0029516D">
        <w:rPr>
          <w:rFonts w:cs="Arial"/>
          <w:lang w:val="sr-Latn-CS"/>
        </w:rPr>
        <w:t xml:space="preserve">Продавац ће извршити обуку особља </w:t>
      </w:r>
      <w:r w:rsidRPr="0029516D">
        <w:rPr>
          <w:rFonts w:cs="Arial"/>
          <w:lang w:val="sr-Cyrl-CS"/>
        </w:rPr>
        <w:t>К</w:t>
      </w:r>
      <w:r w:rsidRPr="0029516D">
        <w:rPr>
          <w:rFonts w:cs="Arial"/>
          <w:lang w:val="sr-Latn-CS"/>
        </w:rPr>
        <w:t xml:space="preserve">упца за правилно руковање и одржавање </w:t>
      </w:r>
      <w:r w:rsidRPr="0029516D">
        <w:rPr>
          <w:rFonts w:cs="Arial"/>
          <w:lang w:val="sr-Cyrl-CS"/>
        </w:rPr>
        <w:t>машина.</w:t>
      </w:r>
    </w:p>
    <w:p w:rsidR="0085113E" w:rsidRPr="0029516D" w:rsidRDefault="0085113E" w:rsidP="0085113E">
      <w:pPr>
        <w:tabs>
          <w:tab w:val="left" w:pos="9243"/>
        </w:tabs>
        <w:rPr>
          <w:rFonts w:cs="Arial"/>
          <w:lang w:val="sr-Cyrl-RS"/>
        </w:rPr>
      </w:pPr>
      <w:r w:rsidRPr="0029516D">
        <w:rPr>
          <w:rFonts w:cs="Arial"/>
          <w:lang w:val="sr-Latn-CS"/>
        </w:rPr>
        <w:t xml:space="preserve">1. Обука за </w:t>
      </w:r>
      <w:r w:rsidRPr="0029516D">
        <w:rPr>
          <w:rFonts w:cs="Arial"/>
          <w:lang w:val="sr-Cyrl-CS"/>
        </w:rPr>
        <w:t>____</w:t>
      </w:r>
      <w:r>
        <w:rPr>
          <w:rFonts w:cs="Arial"/>
          <w:lang w:val="sr-Cyrl-CS"/>
        </w:rPr>
        <w:t>(словима:___________________)</w:t>
      </w:r>
      <w:r w:rsidRPr="0029516D">
        <w:rPr>
          <w:rFonts w:cs="Arial"/>
          <w:lang w:val="sr-Cyrl-CS"/>
        </w:rPr>
        <w:t xml:space="preserve"> </w:t>
      </w:r>
      <w:r w:rsidRPr="0029516D">
        <w:rPr>
          <w:rFonts w:cs="Arial"/>
          <w:lang w:val="sr-Latn-CS"/>
        </w:rPr>
        <w:t>руковаоца машин</w:t>
      </w:r>
      <w:r>
        <w:rPr>
          <w:rFonts w:cs="Arial"/>
          <w:lang w:val="sr-Cyrl-CS"/>
        </w:rPr>
        <w:t>а</w:t>
      </w:r>
      <w:r w:rsidRPr="0029516D">
        <w:rPr>
          <w:rFonts w:cs="Arial"/>
          <w:lang w:val="sr-Latn-CS"/>
        </w:rPr>
        <w:t xml:space="preserve"> ће се обавити у месту </w:t>
      </w:r>
      <w:r w:rsidRPr="0029516D">
        <w:rPr>
          <w:rFonts w:cs="Arial"/>
          <w:lang w:val="sr-Cyrl-CS"/>
        </w:rPr>
        <w:t>К</w:t>
      </w:r>
      <w:r w:rsidRPr="0029516D">
        <w:rPr>
          <w:rFonts w:cs="Arial"/>
          <w:lang w:val="sr-Latn-CS"/>
        </w:rPr>
        <w:t>упца и то пре потписивања записника о квалитативном пријему машин</w:t>
      </w:r>
      <w:r w:rsidRPr="0029516D">
        <w:rPr>
          <w:rFonts w:cs="Arial"/>
          <w:lang w:val="sr-Cyrl-CS"/>
        </w:rPr>
        <w:t>е</w:t>
      </w:r>
      <w:r w:rsidRPr="004B36AA">
        <w:rPr>
          <w:rFonts w:cs="Arial"/>
          <w:lang w:val="sr-Cyrl-CS"/>
        </w:rPr>
        <w:t xml:space="preserve"> </w:t>
      </w:r>
      <w:r w:rsidRPr="0029516D">
        <w:rPr>
          <w:rFonts w:cs="Arial"/>
          <w:lang w:val="sr-Cyrl-CS"/>
        </w:rPr>
        <w:t xml:space="preserve">са опремом </w:t>
      </w:r>
      <w:r>
        <w:rPr>
          <w:rFonts w:cs="Arial"/>
          <w:lang w:val="sr-Cyrl-CS"/>
        </w:rPr>
        <w:t>без примедби</w:t>
      </w:r>
      <w:r w:rsidRPr="0029516D">
        <w:rPr>
          <w:rFonts w:cs="Arial"/>
          <w:lang w:val="sr-Latn-CS"/>
        </w:rPr>
        <w:t xml:space="preserve">. Дужина трајања обуке биће договорена између </w:t>
      </w:r>
      <w:r w:rsidRPr="0029516D">
        <w:rPr>
          <w:rFonts w:cs="Arial"/>
          <w:lang w:val="sr-Cyrl-CS"/>
        </w:rPr>
        <w:t>К</w:t>
      </w:r>
      <w:r w:rsidRPr="0029516D">
        <w:rPr>
          <w:rFonts w:cs="Arial"/>
          <w:lang w:val="sr-Latn-CS"/>
        </w:rPr>
        <w:t xml:space="preserve">упца и </w:t>
      </w:r>
      <w:r w:rsidRPr="0029516D">
        <w:rPr>
          <w:rFonts w:cs="Arial"/>
          <w:lang w:val="sr-Cyrl-CS"/>
        </w:rPr>
        <w:t>П</w:t>
      </w:r>
      <w:r w:rsidRPr="0029516D">
        <w:rPr>
          <w:rFonts w:cs="Arial"/>
          <w:lang w:val="sr-Latn-CS"/>
        </w:rPr>
        <w:t>родавца,а по нормама произвођача опреме и броју полазника.</w:t>
      </w:r>
    </w:p>
    <w:p w:rsidR="0085113E" w:rsidRDefault="0085113E" w:rsidP="0085113E">
      <w:pPr>
        <w:tabs>
          <w:tab w:val="left" w:pos="9243"/>
        </w:tabs>
        <w:rPr>
          <w:rFonts w:cs="Arial"/>
          <w:lang w:val="sr-Latn-CS"/>
        </w:rPr>
      </w:pPr>
      <w:r w:rsidRPr="0029516D">
        <w:rPr>
          <w:rFonts w:cs="Arial"/>
          <w:lang w:val="sr-Latn-CS"/>
        </w:rPr>
        <w:t xml:space="preserve">2. Обука </w:t>
      </w:r>
      <w:r>
        <w:rPr>
          <w:rFonts w:cs="Arial"/>
          <w:lang w:val="sr-Cyrl-CS"/>
        </w:rPr>
        <w:t xml:space="preserve">за </w:t>
      </w:r>
      <w:r w:rsidRPr="0029516D">
        <w:rPr>
          <w:rFonts w:cs="Arial"/>
          <w:lang w:val="sr-Cyrl-CS"/>
        </w:rPr>
        <w:t>____</w:t>
      </w:r>
      <w:r>
        <w:rPr>
          <w:rFonts w:cs="Arial"/>
          <w:lang w:val="sr-Cyrl-CS"/>
        </w:rPr>
        <w:t>(словима:___________________)</w:t>
      </w:r>
      <w:r w:rsidRPr="0029516D">
        <w:rPr>
          <w:rFonts w:cs="Arial"/>
          <w:lang w:val="sr-Cyrl-CS"/>
        </w:rPr>
        <w:t xml:space="preserve"> </w:t>
      </w:r>
      <w:r w:rsidRPr="0029516D">
        <w:rPr>
          <w:rFonts w:cs="Arial"/>
          <w:lang w:val="sr-Latn-CS"/>
        </w:rPr>
        <w:t>одржава</w:t>
      </w:r>
      <w:r w:rsidRPr="0029516D">
        <w:rPr>
          <w:rFonts w:cs="Arial"/>
          <w:lang w:val="sr-Cyrl-CS"/>
        </w:rPr>
        <w:t>о</w:t>
      </w:r>
      <w:r w:rsidRPr="0029516D">
        <w:rPr>
          <w:rFonts w:cs="Arial"/>
          <w:lang w:val="sr-Latn-CS"/>
        </w:rPr>
        <w:t xml:space="preserve">ца </w:t>
      </w:r>
      <w:r w:rsidRPr="0029516D">
        <w:rPr>
          <w:rFonts w:cs="Arial"/>
          <w:lang w:val="sr-Cyrl-CS"/>
        </w:rPr>
        <w:t>машин</w:t>
      </w:r>
      <w:r>
        <w:rPr>
          <w:rFonts w:cs="Arial"/>
          <w:lang w:val="sr-Cyrl-CS"/>
        </w:rPr>
        <w:t>а – техничко особље</w:t>
      </w:r>
      <w:r w:rsidRPr="0029516D">
        <w:rPr>
          <w:rFonts w:cs="Arial"/>
          <w:lang w:val="sr-Cyrl-CS"/>
        </w:rPr>
        <w:t xml:space="preserve"> </w:t>
      </w:r>
      <w:r w:rsidRPr="0029516D">
        <w:rPr>
          <w:rFonts w:cs="Arial"/>
          <w:lang w:val="sr-Latn-CS"/>
        </w:rPr>
        <w:t xml:space="preserve">биће организована у месту </w:t>
      </w:r>
      <w:r w:rsidRPr="0029516D">
        <w:rPr>
          <w:rFonts w:cs="Arial"/>
          <w:lang w:val="sr-Cyrl-CS"/>
        </w:rPr>
        <w:t>К</w:t>
      </w:r>
      <w:r w:rsidRPr="0029516D">
        <w:rPr>
          <w:rFonts w:cs="Arial"/>
          <w:lang w:val="sr-Latn-CS"/>
        </w:rPr>
        <w:t>упца.</w:t>
      </w:r>
      <w:r w:rsidRPr="0029516D">
        <w:rPr>
          <w:rFonts w:cs="Arial"/>
          <w:lang w:val="sr-Cyrl-CS"/>
        </w:rPr>
        <w:t xml:space="preserve"> </w:t>
      </w:r>
      <w:r w:rsidRPr="0029516D">
        <w:rPr>
          <w:rFonts w:cs="Arial"/>
          <w:lang w:val="sr-Latn-CS"/>
        </w:rPr>
        <w:t xml:space="preserve">Дужина трајања обуке биће договорена између </w:t>
      </w:r>
      <w:r w:rsidRPr="0029516D">
        <w:rPr>
          <w:rFonts w:cs="Arial"/>
          <w:lang w:val="sr-Cyrl-CS"/>
        </w:rPr>
        <w:t>К</w:t>
      </w:r>
      <w:r w:rsidRPr="0029516D">
        <w:rPr>
          <w:rFonts w:cs="Arial"/>
          <w:lang w:val="sr-Latn-CS"/>
        </w:rPr>
        <w:t xml:space="preserve">упца и </w:t>
      </w:r>
      <w:r w:rsidRPr="0029516D">
        <w:rPr>
          <w:rFonts w:cs="Arial"/>
          <w:lang w:val="sr-Cyrl-CS"/>
        </w:rPr>
        <w:t>П</w:t>
      </w:r>
      <w:r w:rsidRPr="0029516D">
        <w:rPr>
          <w:rFonts w:cs="Arial"/>
          <w:lang w:val="sr-Latn-CS"/>
        </w:rPr>
        <w:t>родавца,</w:t>
      </w:r>
      <w:r w:rsidRPr="0029516D">
        <w:rPr>
          <w:rFonts w:cs="Arial"/>
          <w:lang w:val="sr-Cyrl-RS"/>
        </w:rPr>
        <w:t xml:space="preserve"> </w:t>
      </w:r>
      <w:r w:rsidRPr="0029516D">
        <w:rPr>
          <w:rFonts w:cs="Arial"/>
          <w:lang w:val="sr-Latn-CS"/>
        </w:rPr>
        <w:t>а по нормама произвођача опреме и у року од ______дана</w:t>
      </w:r>
      <w:r w:rsidRPr="0029516D">
        <w:rPr>
          <w:rFonts w:cs="Arial"/>
          <w:lang w:val="sr-Cyrl-RS"/>
        </w:rPr>
        <w:t>,</w:t>
      </w:r>
      <w:r w:rsidRPr="0029516D">
        <w:rPr>
          <w:rFonts w:cs="Arial"/>
          <w:lang w:val="sr-Latn-CS"/>
        </w:rPr>
        <w:t xml:space="preserve"> а не дуже од ____</w:t>
      </w:r>
      <w:r w:rsidRPr="0029516D">
        <w:rPr>
          <w:rFonts w:cs="Arial"/>
          <w:lang w:val="sr-Cyrl-CS"/>
        </w:rPr>
        <w:t xml:space="preserve"> (словима:________) дана</w:t>
      </w:r>
      <w:r w:rsidRPr="0029516D">
        <w:rPr>
          <w:rFonts w:cs="Arial"/>
          <w:lang w:val="sr-Latn-CS"/>
        </w:rPr>
        <w:t xml:space="preserve"> од потписивања записника о квалитативном пријему машин</w:t>
      </w:r>
      <w:r>
        <w:rPr>
          <w:rFonts w:cs="Arial"/>
          <w:lang w:val="sr-Cyrl-CS"/>
        </w:rPr>
        <w:t>а</w:t>
      </w:r>
      <w:r w:rsidRPr="004B36AA">
        <w:rPr>
          <w:rFonts w:cs="Arial"/>
          <w:lang w:val="sr-Cyrl-CS"/>
        </w:rPr>
        <w:t xml:space="preserve"> </w:t>
      </w:r>
      <w:r w:rsidRPr="0029516D">
        <w:rPr>
          <w:rFonts w:cs="Arial"/>
          <w:lang w:val="sr-Cyrl-CS"/>
        </w:rPr>
        <w:t xml:space="preserve">са опремом </w:t>
      </w:r>
      <w:r>
        <w:rPr>
          <w:rFonts w:cs="Arial"/>
          <w:lang w:val="sr-Cyrl-CS"/>
        </w:rPr>
        <w:t>без примедби</w:t>
      </w:r>
      <w:r w:rsidRPr="0029516D">
        <w:rPr>
          <w:rFonts w:cs="Arial"/>
          <w:lang w:val="sr-Latn-CS"/>
        </w:rPr>
        <w:t>.</w:t>
      </w:r>
    </w:p>
    <w:p w:rsidR="0085113E" w:rsidRDefault="0085113E" w:rsidP="0085113E">
      <w:pPr>
        <w:tabs>
          <w:tab w:val="left" w:pos="9243"/>
        </w:tabs>
        <w:rPr>
          <w:rFonts w:cs="Arial"/>
          <w:lang w:val="sr-Latn-CS"/>
        </w:rPr>
      </w:pPr>
      <w:r>
        <w:rPr>
          <w:rFonts w:cs="Arial"/>
          <w:lang w:val="sr-Cyrl-RS"/>
        </w:rPr>
        <w:t xml:space="preserve">3. </w:t>
      </w:r>
      <w:r w:rsidRPr="0029516D">
        <w:rPr>
          <w:rFonts w:cs="Arial"/>
          <w:lang w:val="sr-Latn-CS"/>
        </w:rPr>
        <w:t xml:space="preserve">Обука </w:t>
      </w:r>
      <w:r w:rsidRPr="0029516D">
        <w:rPr>
          <w:rFonts w:cs="Arial"/>
          <w:lang w:val="sr-Cyrl-CS"/>
        </w:rPr>
        <w:t>за ____</w:t>
      </w:r>
      <w:r>
        <w:rPr>
          <w:rFonts w:cs="Arial"/>
          <w:lang w:val="sr-Cyrl-CS"/>
        </w:rPr>
        <w:t>(словима:___________________)</w:t>
      </w:r>
      <w:r w:rsidRPr="0029516D">
        <w:rPr>
          <w:rFonts w:cs="Arial"/>
          <w:lang w:val="sr-Cyrl-CS"/>
        </w:rPr>
        <w:t xml:space="preserve"> </w:t>
      </w:r>
      <w:r>
        <w:rPr>
          <w:rFonts w:cs="Arial"/>
          <w:lang w:val="sr-Cyrl-CS" w:eastAsia="ar-SA"/>
        </w:rPr>
        <w:t>техничко-надзорног особље</w:t>
      </w:r>
      <w:r w:rsidRPr="001E73BD">
        <w:rPr>
          <w:rFonts w:cs="Arial"/>
          <w:lang w:val="sr-Latn-CS"/>
        </w:rPr>
        <w:t xml:space="preserve"> </w:t>
      </w:r>
      <w:r w:rsidRPr="0029516D">
        <w:rPr>
          <w:rFonts w:cs="Arial"/>
          <w:lang w:val="sr-Latn-CS"/>
        </w:rPr>
        <w:t>биће организована</w:t>
      </w:r>
      <w:r w:rsidRPr="0029516D">
        <w:rPr>
          <w:rFonts w:cs="Arial"/>
          <w:lang w:val="sr-Cyrl-CS"/>
        </w:rPr>
        <w:t xml:space="preserve"> </w:t>
      </w:r>
      <w:r w:rsidRPr="0029516D">
        <w:rPr>
          <w:rFonts w:cs="Arial"/>
          <w:lang w:val="sr-Latn-CS"/>
        </w:rPr>
        <w:t xml:space="preserve">у месту </w:t>
      </w:r>
      <w:r w:rsidRPr="0029516D">
        <w:rPr>
          <w:rFonts w:cs="Arial"/>
          <w:lang w:val="sr-Cyrl-CS"/>
        </w:rPr>
        <w:t>Тренинг Центра произвођача машине</w:t>
      </w:r>
      <w:r w:rsidRPr="0029516D">
        <w:rPr>
          <w:rFonts w:cs="Arial"/>
          <w:lang w:val="sr-Latn-CS"/>
        </w:rPr>
        <w:t>.</w:t>
      </w:r>
      <w:r>
        <w:rPr>
          <w:rFonts w:cs="Arial"/>
          <w:lang w:val="sr-Cyrl-RS"/>
        </w:rPr>
        <w:t xml:space="preserve"> </w:t>
      </w:r>
      <w:r w:rsidRPr="0029516D">
        <w:rPr>
          <w:rFonts w:cs="Arial"/>
          <w:lang w:val="sr-Latn-CS"/>
        </w:rPr>
        <w:t xml:space="preserve">Дужина трајања обуке биће договорена између </w:t>
      </w:r>
      <w:r>
        <w:rPr>
          <w:rFonts w:cs="Arial"/>
          <w:lang w:val="sr-Cyrl-CS"/>
        </w:rPr>
        <w:t xml:space="preserve">Продавца </w:t>
      </w:r>
      <w:r w:rsidRPr="0029516D">
        <w:rPr>
          <w:rFonts w:cs="Arial"/>
          <w:lang w:val="sr-Latn-CS"/>
        </w:rPr>
        <w:t xml:space="preserve"> и </w:t>
      </w:r>
      <w:r>
        <w:rPr>
          <w:rFonts w:cs="Arial"/>
          <w:lang w:val="sr-Cyrl-CS"/>
        </w:rPr>
        <w:t>Купца</w:t>
      </w:r>
      <w:r w:rsidRPr="0029516D">
        <w:rPr>
          <w:rFonts w:cs="Arial"/>
          <w:lang w:val="sr-Latn-CS"/>
        </w:rPr>
        <w:t>,</w:t>
      </w:r>
      <w:r w:rsidRPr="0029516D">
        <w:rPr>
          <w:rFonts w:cs="Arial"/>
          <w:lang w:val="sr-Cyrl-RS"/>
        </w:rPr>
        <w:t xml:space="preserve"> </w:t>
      </w:r>
      <w:r w:rsidRPr="0029516D">
        <w:rPr>
          <w:rFonts w:cs="Arial"/>
          <w:lang w:val="sr-Latn-CS"/>
        </w:rPr>
        <w:t>а по нормама произвођача</w:t>
      </w:r>
      <w:r>
        <w:rPr>
          <w:rFonts w:cs="Arial"/>
          <w:lang w:val="sr-Cyrl-RS"/>
        </w:rPr>
        <w:t xml:space="preserve">, </w:t>
      </w:r>
      <w:r w:rsidRPr="0029516D">
        <w:rPr>
          <w:rFonts w:cs="Arial"/>
          <w:lang w:val="sr-Latn-CS"/>
        </w:rPr>
        <w:t xml:space="preserve"> </w:t>
      </w:r>
      <w:r w:rsidRPr="006E3A8B">
        <w:rPr>
          <w:rFonts w:cs="Arial"/>
          <w:lang w:val="sr-Cyrl-CS" w:eastAsia="ar-SA"/>
        </w:rPr>
        <w:t xml:space="preserve">у року од 30 дана </w:t>
      </w:r>
      <w:r>
        <w:rPr>
          <w:rFonts w:cs="Arial"/>
          <w:lang w:val="sr-Cyrl-CS" w:eastAsia="ar-SA"/>
        </w:rPr>
        <w:t>од квалитативног пријема</w:t>
      </w:r>
      <w:r w:rsidRPr="006E3A8B">
        <w:rPr>
          <w:rFonts w:cs="Arial"/>
          <w:lang w:val="sr-Cyrl-CS" w:eastAsia="ar-SA"/>
        </w:rPr>
        <w:t xml:space="preserve"> маши</w:t>
      </w:r>
      <w:r>
        <w:rPr>
          <w:rFonts w:cs="Arial"/>
          <w:lang w:val="sr-Cyrl-CS" w:eastAsia="ar-SA"/>
        </w:rPr>
        <w:t xml:space="preserve">не. </w:t>
      </w:r>
      <w:r w:rsidRPr="0029516D">
        <w:rPr>
          <w:rFonts w:cs="Arial"/>
          <w:lang w:val="sr-Latn-CS"/>
        </w:rPr>
        <w:t xml:space="preserve"> </w:t>
      </w:r>
    </w:p>
    <w:p w:rsidR="0085113E" w:rsidRPr="0029516D" w:rsidRDefault="0085113E" w:rsidP="0085113E">
      <w:pPr>
        <w:tabs>
          <w:tab w:val="left" w:pos="9243"/>
        </w:tabs>
        <w:rPr>
          <w:rFonts w:cs="Arial"/>
          <w:lang w:val="sr-Cyrl-CS"/>
        </w:rPr>
      </w:pPr>
      <w:r w:rsidRPr="0029516D">
        <w:rPr>
          <w:rFonts w:cs="Arial"/>
          <w:lang w:val="sr-Latn-CS"/>
        </w:rPr>
        <w:t>Трошкови  обуке</w:t>
      </w:r>
      <w:r w:rsidRPr="0029516D">
        <w:rPr>
          <w:rFonts w:cs="Arial"/>
          <w:lang w:val="sr-Cyrl-CS"/>
        </w:rPr>
        <w:t xml:space="preserve"> особља за руковање и одржавање машин</w:t>
      </w:r>
      <w:r>
        <w:rPr>
          <w:rFonts w:cs="Arial"/>
          <w:lang w:val="sr-Cyrl-CS"/>
        </w:rPr>
        <w:t>а</w:t>
      </w:r>
      <w:r w:rsidRPr="0029516D">
        <w:rPr>
          <w:rFonts w:cs="Arial"/>
          <w:lang w:val="sr-Latn-CS"/>
        </w:rPr>
        <w:t xml:space="preserve"> </w:t>
      </w:r>
      <w:r w:rsidRPr="0029516D">
        <w:rPr>
          <w:rFonts w:cs="Arial"/>
          <w:lang w:val="sr-Cyrl-CS"/>
        </w:rPr>
        <w:t xml:space="preserve"> падају на терет Продавца</w:t>
      </w:r>
      <w:r w:rsidRPr="0029516D">
        <w:rPr>
          <w:rFonts w:cs="Arial"/>
        </w:rPr>
        <w:t>,</w:t>
      </w:r>
      <w:r w:rsidRPr="0029516D">
        <w:rPr>
          <w:rFonts w:cs="Arial"/>
          <w:lang w:val="sr-Cyrl-CS"/>
        </w:rPr>
        <w:t xml:space="preserve"> укључени су у цену у  </w:t>
      </w:r>
      <w:r>
        <w:rPr>
          <w:rFonts w:cs="Arial"/>
          <w:lang w:val="sr-Cyrl-CS"/>
        </w:rPr>
        <w:t>члану</w:t>
      </w:r>
      <w:r w:rsidRPr="0029516D">
        <w:rPr>
          <w:rFonts w:cs="Arial"/>
          <w:lang w:val="sr-Cyrl-CS"/>
        </w:rPr>
        <w:t xml:space="preserve"> 2.  Уговора.</w:t>
      </w:r>
    </w:p>
    <w:p w:rsidR="0085113E" w:rsidRPr="0029516D" w:rsidRDefault="0085113E" w:rsidP="0085113E">
      <w:pPr>
        <w:pStyle w:val="KDParagraf"/>
        <w:spacing w:before="0"/>
        <w:rPr>
          <w:rFonts w:cs="Arial"/>
          <w:i/>
        </w:rPr>
      </w:pPr>
    </w:p>
    <w:p w:rsidR="0085113E" w:rsidRPr="0029516D" w:rsidRDefault="0085113E" w:rsidP="0085113E">
      <w:pPr>
        <w:spacing w:before="0"/>
        <w:jc w:val="center"/>
        <w:rPr>
          <w:rFonts w:cs="Arial"/>
          <w:b/>
        </w:rPr>
      </w:pPr>
      <w:r w:rsidRPr="0029516D">
        <w:rPr>
          <w:rFonts w:cs="Arial"/>
          <w:b/>
        </w:rPr>
        <w:t>СРЕДСТВА ФИНАНСИЈСКОГ ОБЕЗБЕЂЕЊА</w:t>
      </w:r>
    </w:p>
    <w:p w:rsidR="0085113E" w:rsidRPr="0029516D" w:rsidRDefault="0085113E" w:rsidP="0085113E">
      <w:pPr>
        <w:pStyle w:val="KDParagraf"/>
        <w:spacing w:before="0"/>
        <w:jc w:val="center"/>
        <w:rPr>
          <w:rFonts w:cs="Arial"/>
        </w:rPr>
      </w:pPr>
    </w:p>
    <w:p w:rsidR="0085113E" w:rsidRPr="0029516D" w:rsidRDefault="0085113E" w:rsidP="0085113E">
      <w:pPr>
        <w:spacing w:before="0"/>
        <w:jc w:val="center"/>
        <w:rPr>
          <w:rFonts w:cs="Arial"/>
          <w:b/>
        </w:rPr>
      </w:pPr>
      <w:r w:rsidRPr="0029516D">
        <w:rPr>
          <w:rFonts w:cs="Arial"/>
          <w:b/>
        </w:rPr>
        <w:t xml:space="preserve">Члан </w:t>
      </w:r>
      <w:r w:rsidRPr="0029516D">
        <w:rPr>
          <w:rFonts w:cs="Arial"/>
          <w:b/>
          <w:lang w:val="sr-Cyrl-RS"/>
        </w:rPr>
        <w:t>1</w:t>
      </w:r>
      <w:r>
        <w:rPr>
          <w:rFonts w:cs="Arial"/>
          <w:b/>
          <w:lang w:val="sr-Cyrl-RS"/>
        </w:rPr>
        <w:t>1</w:t>
      </w:r>
      <w:r w:rsidRPr="0029516D">
        <w:rPr>
          <w:rFonts w:cs="Arial"/>
          <w:b/>
        </w:rPr>
        <w:t>.</w:t>
      </w:r>
    </w:p>
    <w:p w:rsidR="0085113E" w:rsidRPr="0029516D" w:rsidRDefault="0085113E" w:rsidP="0085113E">
      <w:pPr>
        <w:tabs>
          <w:tab w:val="left" w:pos="851"/>
        </w:tabs>
        <w:spacing w:before="0"/>
        <w:ind w:left="851"/>
        <w:jc w:val="center"/>
        <w:outlineLvl w:val="2"/>
        <w:rPr>
          <w:rFonts w:cs="Arial"/>
          <w:b/>
          <w:u w:val="single"/>
          <w:lang w:val="sr-Cyrl-RS"/>
        </w:rPr>
      </w:pPr>
      <w:r w:rsidRPr="0029516D">
        <w:rPr>
          <w:rFonts w:cs="Arial"/>
          <w:b/>
          <w:u w:val="single"/>
          <w:lang w:val="sr-Cyrl-RS"/>
        </w:rPr>
        <w:t>Банкарска гаранција</w:t>
      </w:r>
      <w:r>
        <w:rPr>
          <w:rFonts w:cs="Arial"/>
          <w:b/>
          <w:u w:val="single"/>
          <w:lang w:val="sr-Cyrl-RS"/>
        </w:rPr>
        <w:t xml:space="preserve"> за озбиљност понуде</w:t>
      </w:r>
    </w:p>
    <w:p w:rsidR="00D66CBB" w:rsidRPr="0029516D" w:rsidRDefault="00D66CBB" w:rsidP="00D66CBB">
      <w:pPr>
        <w:suppressAutoHyphens/>
        <w:spacing w:before="0"/>
        <w:rPr>
          <w:rFonts w:eastAsia="Lucida Sans Unicode" w:cs="Arial"/>
          <w:bCs/>
          <w:iCs/>
          <w:kern w:val="1"/>
          <w:lang w:val="ru-RU" w:eastAsia="hi-IN" w:bidi="hi-IN"/>
        </w:rPr>
      </w:pPr>
      <w:r w:rsidRPr="0029516D">
        <w:rPr>
          <w:rFonts w:eastAsia="Lucida Sans Unicode" w:cs="Arial"/>
          <w:kern w:val="1"/>
          <w:lang w:val="ru-RU" w:eastAsia="hi-IN" w:bidi="hi-IN"/>
        </w:rPr>
        <w:t xml:space="preserve">Продавац је дужан да у тренутку закључења уговора, а најкасније у року од 10 (словима: десет) дана од дана обостраног потписивања </w:t>
      </w:r>
      <w:r>
        <w:rPr>
          <w:rFonts w:eastAsia="Lucida Sans Unicode" w:cs="Arial"/>
          <w:kern w:val="1"/>
          <w:lang w:val="ru-RU" w:eastAsia="hi-IN" w:bidi="hi-IN"/>
        </w:rPr>
        <w:t>У</w:t>
      </w:r>
      <w:r w:rsidRPr="0029516D">
        <w:rPr>
          <w:rFonts w:eastAsia="Lucida Sans Unicode" w:cs="Arial"/>
          <w:kern w:val="1"/>
          <w:lang w:val="ru-RU" w:eastAsia="hi-IN" w:bidi="hi-IN"/>
        </w:rPr>
        <w:t xml:space="preserve">говора од стране </w:t>
      </w:r>
      <w:r>
        <w:rPr>
          <w:rFonts w:eastAsia="Lucida Sans Unicode" w:cs="Arial"/>
          <w:kern w:val="1"/>
          <w:lang w:val="ru-RU" w:eastAsia="hi-IN" w:bidi="hi-IN"/>
        </w:rPr>
        <w:t xml:space="preserve">законских </w:t>
      </w:r>
      <w:r w:rsidRPr="0029516D">
        <w:rPr>
          <w:rFonts w:eastAsia="Lucida Sans Unicode" w:cs="Arial"/>
          <w:kern w:val="1"/>
          <w:lang w:val="ru-RU" w:eastAsia="hi-IN" w:bidi="hi-IN"/>
        </w:rPr>
        <w:t xml:space="preserve">заступника,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достави </w:t>
      </w:r>
      <w:r w:rsidRPr="0029516D">
        <w:rPr>
          <w:rFonts w:eastAsia="Lucida Sans Unicode" w:cs="Arial"/>
          <w:kern w:val="1"/>
          <w:lang w:val="sr-Cyrl-RS" w:eastAsia="hi-IN" w:bidi="hi-IN"/>
        </w:rPr>
        <w:t>Куп</w:t>
      </w:r>
      <w:r w:rsidRPr="0029516D">
        <w:rPr>
          <w:rFonts w:eastAsia="Lucida Sans Unicode" w:cs="Arial"/>
          <w:kern w:val="1"/>
          <w:lang w:val="ru-RU" w:eastAsia="hi-IN" w:bidi="hi-IN"/>
        </w:rPr>
        <w:t xml:space="preserve">цу </w:t>
      </w:r>
      <w:r w:rsidRPr="0029516D">
        <w:rPr>
          <w:rFonts w:eastAsia="Lucida Sans Unicode" w:cs="Arial"/>
          <w:kern w:val="1"/>
          <w:lang w:val="ru-RU" w:eastAsia="hi-IN" w:bidi="hi-IN"/>
        </w:rPr>
        <w:lastRenderedPageBreak/>
        <w:t xml:space="preserve">банкарску гаранцију, неопозиву, безусловну (без права на приговор) и на први писани позив наплативу у износу од 10 %  вредности </w:t>
      </w:r>
      <w:r>
        <w:rPr>
          <w:rFonts w:eastAsia="Lucida Sans Unicode" w:cs="Arial"/>
          <w:kern w:val="1"/>
          <w:lang w:val="ru-RU" w:eastAsia="hi-IN" w:bidi="hi-IN"/>
        </w:rPr>
        <w:t>У</w:t>
      </w:r>
      <w:r w:rsidRPr="0029516D">
        <w:rPr>
          <w:rFonts w:eastAsia="Lucida Sans Unicode" w:cs="Arial"/>
          <w:kern w:val="1"/>
          <w:lang w:val="ru-RU" w:eastAsia="hi-IN" w:bidi="hi-IN"/>
        </w:rPr>
        <w:t xml:space="preserve">говора, без ПДВ-а, са </w:t>
      </w:r>
      <w:r w:rsidRPr="0029516D">
        <w:rPr>
          <w:rFonts w:eastAsia="Lucida Sans Unicode" w:cs="Arial"/>
          <w:bCs/>
          <w:iCs/>
          <w:kern w:val="1"/>
          <w:lang w:val="sr-Cyrl-CS" w:eastAsia="hi-IN" w:bidi="hi-IN"/>
        </w:rPr>
        <w:t xml:space="preserve">роком важења </w:t>
      </w:r>
      <w:r w:rsidRPr="001E73BD">
        <w:rPr>
          <w:rFonts w:eastAsia="Lucida Sans Unicode" w:cs="Arial"/>
          <w:bCs/>
          <w:iCs/>
          <w:kern w:val="1"/>
          <w:lang w:val="ru-RU" w:eastAsia="hi-IN" w:bidi="hi-IN"/>
        </w:rPr>
        <w:t>30</w:t>
      </w:r>
      <w:r w:rsidRPr="0029516D">
        <w:rPr>
          <w:rFonts w:eastAsia="Lucida Sans Unicode" w:cs="Arial"/>
          <w:b/>
          <w:bCs/>
          <w:iCs/>
          <w:kern w:val="1"/>
          <w:lang w:val="ru-RU" w:eastAsia="hi-IN" w:bidi="hi-IN"/>
        </w:rPr>
        <w:t xml:space="preserve"> </w:t>
      </w:r>
      <w:r w:rsidRPr="0029516D">
        <w:rPr>
          <w:rFonts w:eastAsia="Lucida Sans Unicode" w:cs="Arial"/>
          <w:bCs/>
          <w:iCs/>
          <w:kern w:val="1"/>
          <w:lang w:val="ru-RU" w:eastAsia="hi-IN" w:bidi="hi-IN"/>
        </w:rPr>
        <w:t>(словима: тридесет) календарских дана дужим од истека рока одређеног за коначно извршење посла.</w:t>
      </w:r>
    </w:p>
    <w:p w:rsidR="00D66CBB" w:rsidRPr="0029516D" w:rsidRDefault="00D66CBB" w:rsidP="00D66CBB">
      <w:pPr>
        <w:suppressAutoHyphens/>
        <w:rPr>
          <w:rFonts w:eastAsia="Lucida Sans Unicode" w:cs="Arial"/>
          <w:kern w:val="1"/>
          <w:lang w:val="ru-RU" w:eastAsia="hi-IN" w:bidi="hi-IN"/>
        </w:rPr>
      </w:pPr>
      <w:r w:rsidRPr="0029516D">
        <w:rPr>
          <w:rFonts w:eastAsia="Lucida Sans Unicode" w:cs="Arial"/>
          <w:kern w:val="1"/>
          <w:lang w:val="ru-RU" w:eastAsia="hi-IN" w:bidi="hi-IN"/>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66CBB" w:rsidRPr="0029516D" w:rsidRDefault="00D66CBB" w:rsidP="00D66CBB">
      <w:pPr>
        <w:suppressAutoHyphens/>
        <w:rPr>
          <w:rFonts w:eastAsia="Lucida Sans Unicode" w:cs="Arial"/>
          <w:kern w:val="1"/>
          <w:lang w:val="ru-RU" w:eastAsia="hi-IN" w:bidi="hi-IN"/>
        </w:rPr>
      </w:pPr>
      <w:r w:rsidRPr="0029516D">
        <w:rPr>
          <w:rFonts w:eastAsia="Lucida Sans Unicode" w:cs="Arial"/>
          <w:kern w:val="1"/>
          <w:lang w:val="ru-RU" w:eastAsia="hi-IN" w:bidi="hi-IN"/>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w:t>
      </w:r>
      <w:r>
        <w:rPr>
          <w:rFonts w:eastAsia="Lucida Sans Unicode" w:cs="Arial"/>
          <w:kern w:val="1"/>
          <w:lang w:val="ru-RU" w:eastAsia="hi-IN" w:bidi="hi-IN"/>
        </w:rPr>
        <w:t>У</w:t>
      </w:r>
      <w:r w:rsidRPr="0029516D">
        <w:rPr>
          <w:rFonts w:eastAsia="Lucida Sans Unicode" w:cs="Arial"/>
          <w:kern w:val="1"/>
          <w:lang w:val="ru-RU" w:eastAsia="hi-IN" w:bidi="hi-IN"/>
        </w:rPr>
        <w:t>говором</w:t>
      </w:r>
    </w:p>
    <w:p w:rsidR="00D66CBB" w:rsidRPr="0029516D" w:rsidRDefault="00D66CBB" w:rsidP="00D66CBB">
      <w:pPr>
        <w:suppressAutoHyphens/>
        <w:rPr>
          <w:rFonts w:eastAsia="Lucida Sans Unicode" w:cs="Arial"/>
          <w:kern w:val="1"/>
          <w:lang w:val="ru-RU" w:eastAsia="hi-IN" w:bidi="hi-IN"/>
        </w:rPr>
      </w:pPr>
      <w:r w:rsidRPr="0029516D">
        <w:rPr>
          <w:rFonts w:eastAsia="Lucida Sans Unicode" w:cs="Arial"/>
          <w:kern w:val="1"/>
          <w:lang w:val="ru-RU" w:eastAsia="hi-IN" w:bidi="hi-IN"/>
        </w:rPr>
        <w:t>У случају</w:t>
      </w:r>
      <w:r w:rsidRPr="0029516D">
        <w:rPr>
          <w:rFonts w:eastAsia="Lucida Sans Unicode" w:cs="Arial"/>
          <w:kern w:val="1"/>
          <w:lang w:val="sr-Latn-RS" w:eastAsia="hi-IN" w:bidi="hi-IN"/>
        </w:rPr>
        <w:t xml:space="preserve"> </w:t>
      </w:r>
      <w:r w:rsidRPr="0029516D">
        <w:rPr>
          <w:rFonts w:eastAsia="Lucida Sans Unicode" w:cs="Arial"/>
          <w:kern w:val="1"/>
          <w:lang w:val="sr-Cyrl-RS" w:eastAsia="hi-IN" w:bidi="hi-IN"/>
        </w:rPr>
        <w:t>да је пословно седиште банке гаранта у Републици Србији у случају спора по овој Гаранцији</w:t>
      </w:r>
      <w:r w:rsidRPr="0029516D">
        <w:rPr>
          <w:rFonts w:eastAsia="Lucida Sans Unicode" w:cs="Arial"/>
          <w:kern w:val="1"/>
          <w:lang w:val="ru-RU" w:eastAsia="hi-IN" w:bidi="hi-IN"/>
        </w:rPr>
        <w:t xml:space="preserve">, утврђује се надлежност суда у Београду и примена материјалног права Републике Србије. </w:t>
      </w:r>
    </w:p>
    <w:p w:rsidR="00D66CBB" w:rsidRPr="0029516D" w:rsidRDefault="00D66CBB" w:rsidP="00D66CBB">
      <w:pPr>
        <w:suppressAutoHyphens/>
        <w:rPr>
          <w:rFonts w:eastAsia="Lucida Sans Unicode" w:cs="Arial"/>
          <w:kern w:val="1"/>
          <w:lang w:val="ru-RU" w:eastAsia="hi-IN" w:bidi="hi-IN"/>
        </w:rPr>
      </w:pPr>
      <w:r w:rsidRPr="0029516D">
        <w:rPr>
          <w:rFonts w:eastAsia="Lucida Sans Unicode" w:cs="Arial"/>
          <w:kern w:val="1"/>
          <w:lang w:val="ru-RU"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w:t>
      </w:r>
      <w:r>
        <w:rPr>
          <w:rFonts w:eastAsia="Lucida Sans Unicode" w:cs="Arial"/>
          <w:kern w:val="1"/>
          <w:lang w:val="ru-RU" w:eastAsia="hi-IN" w:bidi="hi-IN"/>
        </w:rPr>
        <w:t xml:space="preserve"> са местом рада у Београду</w:t>
      </w:r>
      <w:r w:rsidRPr="0029516D">
        <w:rPr>
          <w:rFonts w:eastAsia="Lucida Sans Unicode" w:cs="Arial"/>
          <w:kern w:val="1"/>
          <w:lang w:val="ru-RU" w:eastAsia="hi-IN" w:bidi="hi-IN"/>
        </w:rPr>
        <w:t>, уз примену њеног Правилника и процесног и материјалног права Републике Србије</w:t>
      </w:r>
    </w:p>
    <w:p w:rsidR="00D66CBB" w:rsidRDefault="00D66CBB" w:rsidP="00D66CBB">
      <w:pPr>
        <w:suppressAutoHyphens/>
        <w:spacing w:before="0" w:after="120"/>
        <w:rPr>
          <w:rFonts w:eastAsia="Lucida Sans Unicode" w:cs="Arial"/>
          <w:kern w:val="1"/>
          <w:lang w:val="ru-RU" w:eastAsia="hi-IN" w:bidi="hi-IN"/>
        </w:rPr>
      </w:pPr>
      <w:r w:rsidRPr="0029516D">
        <w:rPr>
          <w:rFonts w:eastAsia="Lucida Sans Unicode" w:cs="Arial"/>
          <w:kern w:val="1"/>
          <w:lang w:val="ru-RU" w:eastAsia="hi-IN" w:bidi="hi-IN"/>
        </w:rPr>
        <w:t>У случају да Продавац поднесе банкарску гаранцију стране банке, та  банка</w:t>
      </w:r>
      <w:r>
        <w:rPr>
          <w:rFonts w:eastAsia="Lucida Sans Unicode" w:cs="Arial"/>
          <w:kern w:val="1"/>
          <w:lang w:val="ru-RU" w:eastAsia="hi-IN" w:bidi="hi-IN"/>
        </w:rPr>
        <w:t xml:space="preserve"> мора   имати  кредитни рејтинг.</w:t>
      </w:r>
    </w:p>
    <w:p w:rsidR="00D66CBB" w:rsidRPr="005023E0" w:rsidRDefault="00D66CBB" w:rsidP="00D66CBB">
      <w:pPr>
        <w:tabs>
          <w:tab w:val="left" w:pos="0"/>
        </w:tabs>
        <w:spacing w:before="0" w:after="120"/>
        <w:rPr>
          <w:rFonts w:cs="Arial"/>
          <w:lang w:val="ru-RU"/>
        </w:rPr>
      </w:pPr>
      <w:r>
        <w:rPr>
          <w:rFonts w:cs="Arial"/>
          <w:lang w:val="ru-RU"/>
        </w:rPr>
        <w:t>Поднета банкарска гаранција треба да буде у валути у којој је уговорена укупна цена у члану 2. Уговора.</w:t>
      </w:r>
    </w:p>
    <w:p w:rsidR="00D66CBB" w:rsidRPr="0029516D" w:rsidRDefault="00D66CBB" w:rsidP="00D66CBB">
      <w:pPr>
        <w:tabs>
          <w:tab w:val="left" w:pos="0"/>
        </w:tabs>
        <w:rPr>
          <w:rFonts w:cs="Arial"/>
          <w:lang w:val="ru-RU"/>
        </w:rPr>
      </w:pPr>
      <w:r w:rsidRPr="0029516D">
        <w:rPr>
          <w:rFonts w:cs="Arial"/>
          <w:lang w:val="ru-RU"/>
        </w:rPr>
        <w:t xml:space="preserve">У случају </w:t>
      </w:r>
      <w:r>
        <w:rPr>
          <w:rFonts w:cs="Arial"/>
          <w:lang w:val="ru-RU"/>
        </w:rPr>
        <w:t>доделе Уговора</w:t>
      </w:r>
      <w:r w:rsidRPr="0029516D">
        <w:rPr>
          <w:rFonts w:cs="Arial"/>
          <w:lang w:val="ru-RU"/>
        </w:rPr>
        <w:t xml:space="preserve"> страног Продавца на паритету </w:t>
      </w:r>
      <w:r w:rsidRPr="0029516D">
        <w:rPr>
          <w:rFonts w:cs="Arial"/>
        </w:rPr>
        <w:t>DDP</w:t>
      </w:r>
      <w:r w:rsidRPr="0029516D">
        <w:rPr>
          <w:rFonts w:cs="Arial"/>
          <w:lang w:val="ru-RU"/>
        </w:rPr>
        <w:t xml:space="preserve"> Вреоци магацин Купца гаранцију за добро извршење посла издаје банка Продавца у складу са Јединственим правилима за гаранција на први позив – Међународна Трговинска Комора, Публикација бр. 758 – у корист </w:t>
      </w:r>
      <w:r>
        <w:rPr>
          <w:rFonts w:cs="Arial"/>
          <w:lang w:val="ru-RU"/>
        </w:rPr>
        <w:t>К</w:t>
      </w:r>
      <w:r w:rsidRPr="0029516D">
        <w:rPr>
          <w:rFonts w:cs="Arial"/>
          <w:lang w:val="ru-RU"/>
        </w:rPr>
        <w:t>упца преко његове банке:</w:t>
      </w:r>
    </w:p>
    <w:p w:rsidR="0085113E" w:rsidRPr="0029516D" w:rsidRDefault="0085113E" w:rsidP="0085113E">
      <w:pPr>
        <w:tabs>
          <w:tab w:val="left" w:pos="0"/>
        </w:tabs>
        <w:spacing w:before="0"/>
        <w:rPr>
          <w:rFonts w:cs="Arial"/>
          <w:color w:val="FF0000"/>
          <w:lang w:val="ru-RU"/>
        </w:rPr>
      </w:pPr>
    </w:p>
    <w:p w:rsidR="0085113E" w:rsidRPr="0029516D" w:rsidRDefault="0085113E" w:rsidP="0085113E">
      <w:pPr>
        <w:tabs>
          <w:tab w:val="left" w:pos="0"/>
        </w:tabs>
        <w:spacing w:before="0"/>
        <w:rPr>
          <w:rFonts w:cs="Arial"/>
          <w:lang w:val="ru-RU"/>
        </w:rPr>
      </w:pPr>
      <w:r w:rsidRPr="0029516D">
        <w:rPr>
          <w:rFonts w:cs="Arial"/>
          <w:lang w:val="ru-RU"/>
        </w:rPr>
        <w:t xml:space="preserve">Назив банке: </w:t>
      </w:r>
      <w:r w:rsidRPr="0029516D">
        <w:rPr>
          <w:rFonts w:cs="Arial"/>
          <w:b/>
          <w:lang w:val="ru-RU"/>
        </w:rPr>
        <w:t>AIK BANKA AD BEOGRAD</w:t>
      </w:r>
    </w:p>
    <w:p w:rsidR="0085113E" w:rsidRPr="0029516D" w:rsidRDefault="0085113E" w:rsidP="0085113E">
      <w:pPr>
        <w:tabs>
          <w:tab w:val="left" w:pos="0"/>
        </w:tabs>
        <w:spacing w:before="0"/>
        <w:rPr>
          <w:rFonts w:cs="Arial"/>
          <w:b/>
          <w:lang w:val="ru-RU"/>
        </w:rPr>
      </w:pPr>
      <w:r w:rsidRPr="0029516D">
        <w:rPr>
          <w:rFonts w:cs="Arial"/>
          <w:lang w:val="ru-RU"/>
        </w:rPr>
        <w:t xml:space="preserve">Адреса: </w:t>
      </w:r>
      <w:r w:rsidRPr="0029516D">
        <w:rPr>
          <w:rFonts w:cs="Arial"/>
          <w:b/>
          <w:lang w:val="ru-RU"/>
        </w:rPr>
        <w:t>Bulevar M. Pupina 115Đ  11000 Beograd</w:t>
      </w:r>
    </w:p>
    <w:p w:rsidR="0085113E" w:rsidRPr="0029516D" w:rsidRDefault="0085113E" w:rsidP="0085113E">
      <w:pPr>
        <w:tabs>
          <w:tab w:val="left" w:pos="0"/>
        </w:tabs>
        <w:spacing w:before="0"/>
        <w:rPr>
          <w:rFonts w:cs="Arial"/>
          <w:b/>
          <w:lang w:val="ru-RU"/>
        </w:rPr>
      </w:pPr>
      <w:r w:rsidRPr="0029516D">
        <w:rPr>
          <w:rFonts w:cs="Arial"/>
          <w:lang w:val="ru-RU"/>
        </w:rPr>
        <w:t xml:space="preserve">Beneficiary bank SWIFT address: </w:t>
      </w:r>
      <w:r w:rsidRPr="0029516D">
        <w:rPr>
          <w:rFonts w:cs="Arial"/>
          <w:b/>
          <w:lang w:val="ru-RU"/>
        </w:rPr>
        <w:t>AIKBRS22</w:t>
      </w:r>
    </w:p>
    <w:p w:rsidR="0085113E" w:rsidRPr="0029516D" w:rsidRDefault="0085113E" w:rsidP="0085113E">
      <w:pPr>
        <w:tabs>
          <w:tab w:val="left" w:pos="0"/>
        </w:tabs>
        <w:spacing w:before="0"/>
        <w:rPr>
          <w:rFonts w:cs="Arial"/>
          <w:b/>
          <w:lang w:val="ru-RU"/>
        </w:rPr>
      </w:pPr>
      <w:r w:rsidRPr="0029516D">
        <w:rPr>
          <w:rFonts w:cs="Arial"/>
          <w:lang w:val="ru-RU"/>
        </w:rPr>
        <w:t xml:space="preserve">Beneficiary, s acc.number/IBAN: </w:t>
      </w:r>
      <w:r w:rsidRPr="0029516D">
        <w:rPr>
          <w:rFonts w:cs="Arial"/>
          <w:b/>
          <w:lang w:val="ru-RU"/>
        </w:rPr>
        <w:t xml:space="preserve">RS35 1050 5851 2000 7166 30 </w:t>
      </w:r>
    </w:p>
    <w:p w:rsidR="0085113E" w:rsidRPr="005023E0" w:rsidRDefault="0085113E" w:rsidP="0085113E">
      <w:pPr>
        <w:tabs>
          <w:tab w:val="left" w:pos="0"/>
        </w:tabs>
        <w:spacing w:before="0"/>
        <w:rPr>
          <w:rFonts w:cs="Arial"/>
          <w:lang w:val="ru-RU"/>
        </w:rPr>
      </w:pPr>
      <w:r w:rsidRPr="0029516D">
        <w:rPr>
          <w:rFonts w:cs="Arial"/>
          <w:lang w:val="ru-RU"/>
        </w:rPr>
        <w:t>Банкарска гаранција мора бити издата у складу са једнообразним правилима МТК за гаранције на позив-</w:t>
      </w:r>
      <w:r w:rsidRPr="0029516D">
        <w:rPr>
          <w:rFonts w:cs="Arial"/>
        </w:rPr>
        <w:t>URDG</w:t>
      </w:r>
      <w:r w:rsidRPr="0029516D">
        <w:rPr>
          <w:rFonts w:cs="Arial"/>
          <w:lang w:val="ru-RU"/>
        </w:rPr>
        <w:t xml:space="preserve"> 758.</w:t>
      </w:r>
    </w:p>
    <w:p w:rsidR="0085113E" w:rsidRPr="0029516D" w:rsidRDefault="0085113E" w:rsidP="0085113E">
      <w:pPr>
        <w:tabs>
          <w:tab w:val="left" w:pos="9090"/>
        </w:tabs>
        <w:suppressAutoHyphens/>
        <w:jc w:val="center"/>
        <w:rPr>
          <w:rFonts w:eastAsia="Lucida Sans Unicode" w:cs="Arial"/>
          <w:b/>
          <w:kern w:val="1"/>
          <w:lang w:val="ru-RU" w:eastAsia="hi-IN" w:bidi="hi-IN"/>
        </w:rPr>
      </w:pPr>
      <w:r w:rsidRPr="0029516D">
        <w:rPr>
          <w:rFonts w:eastAsia="Lucida Sans Unicode" w:cs="Arial"/>
          <w:b/>
          <w:kern w:val="1"/>
          <w:lang w:val="ru-RU" w:eastAsia="hi-IN" w:bidi="hi-IN"/>
        </w:rPr>
        <w:t>Члан 1</w:t>
      </w:r>
      <w:r>
        <w:rPr>
          <w:rFonts w:eastAsia="Lucida Sans Unicode" w:cs="Arial"/>
          <w:b/>
          <w:kern w:val="1"/>
          <w:lang w:val="ru-RU" w:eastAsia="hi-IN" w:bidi="hi-IN"/>
        </w:rPr>
        <w:t>2</w:t>
      </w:r>
      <w:r w:rsidRPr="0029516D">
        <w:rPr>
          <w:rFonts w:eastAsia="Lucida Sans Unicode" w:cs="Arial"/>
          <w:b/>
          <w:kern w:val="1"/>
          <w:lang w:val="ru-RU" w:eastAsia="hi-IN" w:bidi="hi-IN"/>
        </w:rPr>
        <w:t>.</w:t>
      </w:r>
    </w:p>
    <w:p w:rsidR="0085113E" w:rsidRPr="0029516D" w:rsidRDefault="0085113E" w:rsidP="0085113E">
      <w:pPr>
        <w:tabs>
          <w:tab w:val="left" w:pos="567"/>
        </w:tabs>
        <w:suppressAutoHyphens/>
        <w:spacing w:before="0"/>
        <w:rPr>
          <w:rFonts w:eastAsia="Lucida Sans Unicode" w:cs="Arial"/>
          <w:kern w:val="1"/>
          <w:lang w:val="ru-RU" w:eastAsia="hi-IN" w:bidi="hi-IN"/>
        </w:rPr>
      </w:pPr>
      <w:r w:rsidRPr="0029516D">
        <w:rPr>
          <w:rFonts w:eastAsia="Lucida Sans Unicode" w:cs="Arial"/>
          <w:kern w:val="1"/>
          <w:lang w:val="ru-RU" w:eastAsia="hi-IN" w:bidi="hi-IN"/>
        </w:rPr>
        <w:t>Достављање средстава финансијског обезбеђења из члана</w:t>
      </w:r>
      <w:r w:rsidRPr="0029516D">
        <w:rPr>
          <w:rFonts w:eastAsia="Lucida Sans Unicode" w:cs="Arial"/>
          <w:kern w:val="1"/>
          <w:lang w:val="sr-Cyrl-RS" w:eastAsia="hi-IN" w:bidi="hi-IN"/>
        </w:rPr>
        <w:t xml:space="preserve"> 12.</w:t>
      </w:r>
      <w:r w:rsidRPr="0029516D">
        <w:rPr>
          <w:rFonts w:eastAsia="Lucida Sans Unicode" w:cs="Arial"/>
          <w:kern w:val="1"/>
          <w:lang w:val="ru-RU" w:eastAsia="hi-IN" w:bidi="hi-IN"/>
        </w:rPr>
        <w:t xml:space="preserve"> представља одложни услов, тако да правно дејство овог уговора не настаје док се одложни услов не испуни.</w:t>
      </w:r>
    </w:p>
    <w:p w:rsidR="0085113E" w:rsidRPr="005023E0" w:rsidRDefault="0085113E" w:rsidP="0085113E">
      <w:pPr>
        <w:tabs>
          <w:tab w:val="left" w:pos="567"/>
        </w:tabs>
        <w:suppressAutoHyphens/>
        <w:spacing w:before="0"/>
        <w:rPr>
          <w:rFonts w:eastAsia="Lucida Sans Unicode" w:cs="Arial"/>
          <w:kern w:val="1"/>
          <w:lang w:val="sr-Cyrl-RS" w:eastAsia="hi-IN" w:bidi="hi-IN"/>
        </w:rPr>
      </w:pPr>
      <w:r w:rsidRPr="0029516D">
        <w:rPr>
          <w:rFonts w:eastAsia="Lucida Sans Unicode" w:cs="Arial"/>
          <w:kern w:val="1"/>
          <w:lang w:val="ru-RU" w:eastAsia="hi-IN" w:bidi="hi-IN"/>
        </w:rPr>
        <w:t>Уколико се средство финансијског обезбеђења не достави у остављеном року, сматраће се да је Продавац одбио да закључи Уговор</w:t>
      </w:r>
      <w:r w:rsidRPr="0029516D">
        <w:rPr>
          <w:rFonts w:eastAsia="Lucida Sans Unicode" w:cs="Arial"/>
          <w:kern w:val="1"/>
          <w:lang w:val="sr-Cyrl-RS" w:eastAsia="hi-IN" w:bidi="hi-IN"/>
        </w:rPr>
        <w:t>, осим уколико у наведеном року у потпуности није</w:t>
      </w:r>
      <w:r>
        <w:rPr>
          <w:rFonts w:eastAsia="Lucida Sans Unicode" w:cs="Arial"/>
          <w:kern w:val="1"/>
          <w:lang w:val="sr-Cyrl-RS" w:eastAsia="hi-IN" w:bidi="hi-IN"/>
        </w:rPr>
        <w:t xml:space="preserve"> испунио своју уговорну обавезу, у супротном Купац ће наплатити банкарску гаранцију за озбиљност понуде.</w:t>
      </w:r>
    </w:p>
    <w:p w:rsidR="0085113E" w:rsidRDefault="0085113E" w:rsidP="0085113E">
      <w:pPr>
        <w:suppressAutoHyphens/>
        <w:spacing w:before="0"/>
        <w:jc w:val="center"/>
        <w:rPr>
          <w:rFonts w:eastAsia="Lucida Sans Unicode" w:cs="Arial"/>
          <w:b/>
          <w:kern w:val="1"/>
          <w:lang w:val="ru-RU" w:eastAsia="hi-IN" w:bidi="hi-IN"/>
        </w:rPr>
      </w:pPr>
    </w:p>
    <w:p w:rsidR="0085113E" w:rsidRPr="0029516D" w:rsidRDefault="0085113E" w:rsidP="0085113E">
      <w:pPr>
        <w:suppressAutoHyphens/>
        <w:spacing w:before="0"/>
        <w:jc w:val="center"/>
        <w:rPr>
          <w:rFonts w:eastAsia="Lucida Sans Unicode" w:cs="Arial"/>
          <w:b/>
          <w:kern w:val="1"/>
          <w:lang w:val="ru-RU" w:eastAsia="hi-IN" w:bidi="hi-IN"/>
        </w:rPr>
      </w:pPr>
      <w:r w:rsidRPr="0029516D">
        <w:rPr>
          <w:rFonts w:eastAsia="Lucida Sans Unicode" w:cs="Arial"/>
          <w:b/>
          <w:kern w:val="1"/>
          <w:lang w:val="ru-RU" w:eastAsia="hi-IN" w:bidi="hi-IN"/>
        </w:rPr>
        <w:t>Члан 1</w:t>
      </w:r>
      <w:r>
        <w:rPr>
          <w:rFonts w:eastAsia="Lucida Sans Unicode" w:cs="Arial"/>
          <w:b/>
          <w:kern w:val="1"/>
          <w:lang w:val="sr-Cyrl-RS" w:eastAsia="hi-IN" w:bidi="hi-IN"/>
        </w:rPr>
        <w:t>3</w:t>
      </w:r>
      <w:r w:rsidRPr="0029516D">
        <w:rPr>
          <w:rFonts w:eastAsia="Lucida Sans Unicode" w:cs="Arial"/>
          <w:b/>
          <w:kern w:val="1"/>
          <w:lang w:val="ru-RU" w:eastAsia="hi-IN" w:bidi="hi-IN"/>
        </w:rPr>
        <w:t>.</w:t>
      </w:r>
    </w:p>
    <w:p w:rsidR="0085113E" w:rsidRPr="0029516D" w:rsidRDefault="0085113E" w:rsidP="0085113E">
      <w:pPr>
        <w:tabs>
          <w:tab w:val="left" w:pos="851"/>
        </w:tabs>
        <w:spacing w:before="0"/>
        <w:ind w:left="851"/>
        <w:outlineLvl w:val="2"/>
        <w:rPr>
          <w:rFonts w:cs="Arial"/>
          <w:b/>
          <w:u w:val="single"/>
          <w:lang w:val="sr-Cyrl-RS"/>
        </w:rPr>
      </w:pPr>
      <w:r w:rsidRPr="0029516D">
        <w:rPr>
          <w:rFonts w:cs="Arial"/>
          <w:b/>
          <w:u w:val="single"/>
          <w:lang w:val="sr-Cyrl-RS"/>
        </w:rPr>
        <w:t>Банкарска гаранција за отклањање недостатака у гарантном року</w:t>
      </w:r>
    </w:p>
    <w:p w:rsidR="0085113E" w:rsidRPr="0029516D" w:rsidRDefault="0085113E" w:rsidP="0085113E">
      <w:pPr>
        <w:tabs>
          <w:tab w:val="left" w:pos="567"/>
        </w:tabs>
        <w:suppressAutoHyphens/>
        <w:spacing w:before="0"/>
        <w:rPr>
          <w:rFonts w:eastAsia="TimesNewRomanPSMT" w:cs="Arial"/>
          <w:iCs/>
          <w:kern w:val="1"/>
          <w:lang w:val="ru-RU" w:eastAsia="hi-IN" w:bidi="hi-IN"/>
        </w:rPr>
      </w:pPr>
      <w:r w:rsidRPr="0029516D">
        <w:rPr>
          <w:rFonts w:eastAsia="TimesNewRomanPSMT" w:cs="Arial"/>
          <w:iCs/>
          <w:kern w:val="1"/>
          <w:lang w:val="ru-RU" w:eastAsia="hi-IN" w:bidi="hi-IN"/>
        </w:rPr>
        <w:t xml:space="preserve">Домаћи Продавац се обавезује да, преда Купцу банкарску гаранцију </w:t>
      </w:r>
      <w:r w:rsidRPr="00554B2E">
        <w:rPr>
          <w:rFonts w:eastAsia="TimesNewRomanPSMT" w:cs="Arial"/>
          <w:iCs/>
          <w:kern w:val="1"/>
          <w:lang w:val="ru-RU" w:eastAsia="hi-IN" w:bidi="hi-IN"/>
        </w:rPr>
        <w:t>за отклањање недостатака у  гарантном року</w:t>
      </w:r>
      <w:r w:rsidRPr="0029516D">
        <w:rPr>
          <w:rFonts w:eastAsia="TimesNewRomanPSMT" w:cs="Arial"/>
          <w:iCs/>
          <w:kern w:val="1"/>
          <w:lang w:val="ru-RU" w:eastAsia="hi-IN" w:bidi="hi-IN"/>
        </w:rPr>
        <w:t xml:space="preserve"> која је неопозива, безусловна, без права протеста и платива на први позив, издата у висини од 10% од укупно уговорене вредности без ПДВ-а, са роком важења 30 (словима: тридесет) календарских дана дужим од истека</w:t>
      </w:r>
      <w:r w:rsidRPr="0029516D">
        <w:rPr>
          <w:rFonts w:eastAsia="TimesNewRomanPSMT" w:cs="Arial"/>
          <w:iCs/>
          <w:kern w:val="1"/>
          <w:lang w:val="sr-Latn-RS" w:eastAsia="hi-IN" w:bidi="hi-IN"/>
        </w:rPr>
        <w:t xml:space="preserve"> </w:t>
      </w:r>
      <w:r w:rsidRPr="0029516D">
        <w:rPr>
          <w:rFonts w:eastAsia="TimesNewRomanPSMT" w:cs="Arial"/>
          <w:iCs/>
          <w:kern w:val="1"/>
          <w:lang w:val="ru-RU" w:eastAsia="hi-IN" w:bidi="hi-IN"/>
        </w:rPr>
        <w:t xml:space="preserve"> гарантног рока.</w:t>
      </w:r>
    </w:p>
    <w:p w:rsidR="0085113E" w:rsidRPr="0029516D" w:rsidRDefault="0085113E" w:rsidP="0085113E">
      <w:pPr>
        <w:tabs>
          <w:tab w:val="left" w:pos="567"/>
        </w:tabs>
        <w:suppressAutoHyphens/>
        <w:spacing w:before="0"/>
        <w:rPr>
          <w:rFonts w:eastAsia="TimesNewRomanPSMT" w:cs="Arial"/>
          <w:iCs/>
          <w:kern w:val="1"/>
          <w:lang w:val="ru-RU" w:eastAsia="hi-IN" w:bidi="hi-IN"/>
        </w:rPr>
      </w:pPr>
      <w:r w:rsidRPr="0029516D">
        <w:rPr>
          <w:rFonts w:eastAsia="TimesNewRomanPSMT" w:cs="Arial"/>
          <w:iCs/>
          <w:kern w:val="1"/>
          <w:lang w:val="ru-RU" w:eastAsia="hi-IN" w:bidi="hi-IN"/>
        </w:rPr>
        <w:t xml:space="preserve">Страни Продавац се обавезује да преда Купцу банкарску гаранцију </w:t>
      </w:r>
      <w:r w:rsidRPr="00554B2E">
        <w:rPr>
          <w:rFonts w:eastAsia="TimesNewRomanPSMT" w:cs="Arial"/>
          <w:iCs/>
          <w:kern w:val="1"/>
          <w:lang w:val="ru-RU" w:eastAsia="hi-IN" w:bidi="hi-IN"/>
        </w:rPr>
        <w:t>за отклањање недостатака у  гарантном року која је неопозива, безусловна, без пр</w:t>
      </w:r>
      <w:r w:rsidRPr="0029516D">
        <w:rPr>
          <w:rFonts w:eastAsia="TimesNewRomanPSMT" w:cs="Arial"/>
          <w:iCs/>
          <w:kern w:val="1"/>
          <w:lang w:val="ru-RU" w:eastAsia="hi-IN" w:bidi="hi-IN"/>
        </w:rPr>
        <w:t>ава протеста и платива на први позив, издата у висини од 10% од укупно уговорене вредности без ПДВ-а, са роком важења 30 (словима: тридесет) календарских дана дужим од истека</w:t>
      </w:r>
      <w:r w:rsidRPr="0029516D">
        <w:rPr>
          <w:rFonts w:eastAsia="TimesNewRomanPSMT" w:cs="Arial"/>
          <w:iCs/>
          <w:kern w:val="1"/>
          <w:lang w:val="sr-Latn-RS" w:eastAsia="hi-IN" w:bidi="hi-IN"/>
        </w:rPr>
        <w:t xml:space="preserve"> </w:t>
      </w:r>
      <w:r w:rsidRPr="0029516D">
        <w:rPr>
          <w:rFonts w:eastAsia="TimesNewRomanPSMT" w:cs="Arial"/>
          <w:iCs/>
          <w:kern w:val="1"/>
          <w:lang w:val="ru-RU" w:eastAsia="hi-IN" w:bidi="hi-IN"/>
        </w:rPr>
        <w:t xml:space="preserve"> </w:t>
      </w:r>
      <w:r w:rsidRPr="0029516D">
        <w:rPr>
          <w:rFonts w:eastAsia="TimesNewRomanPSMT" w:cs="Arial"/>
          <w:iCs/>
          <w:kern w:val="1"/>
          <w:lang w:val="ru-RU" w:eastAsia="hi-IN" w:bidi="hi-IN"/>
        </w:rPr>
        <w:lastRenderedPageBreak/>
        <w:t xml:space="preserve">гарантног рока ( </w:t>
      </w:r>
      <w:r w:rsidRPr="0029516D">
        <w:rPr>
          <w:rFonts w:cs="Arial"/>
          <w:lang w:val="sr-Cyrl-RS"/>
        </w:rPr>
        <w:t>прерачуната по средњем курсу Народне банке Србије на дан отварања понуда) без ПДВ</w:t>
      </w:r>
      <w:r>
        <w:rPr>
          <w:rFonts w:eastAsia="TimesNewRomanPSMT" w:cs="Arial"/>
          <w:iCs/>
          <w:kern w:val="1"/>
          <w:lang w:val="sr-Cyrl-RS" w:eastAsia="hi-IN" w:bidi="hi-IN"/>
        </w:rPr>
        <w:t>.</w:t>
      </w:r>
    </w:p>
    <w:p w:rsidR="0085113E" w:rsidRPr="0029516D" w:rsidRDefault="0085113E" w:rsidP="0085113E">
      <w:pPr>
        <w:tabs>
          <w:tab w:val="left" w:pos="567"/>
        </w:tabs>
        <w:suppressAutoHyphens/>
        <w:spacing w:before="0"/>
        <w:rPr>
          <w:rFonts w:eastAsia="TimesNewRomanPSMT" w:cs="Arial"/>
          <w:iCs/>
          <w:kern w:val="1"/>
          <w:lang w:val="ru-RU" w:eastAsia="hi-IN" w:bidi="hi-IN"/>
        </w:rPr>
      </w:pPr>
      <w:r w:rsidRPr="0029516D">
        <w:rPr>
          <w:rFonts w:eastAsia="TimesNewRomanPSMT" w:cs="Arial"/>
          <w:iCs/>
          <w:kern w:val="1"/>
          <w:lang w:val="ru-RU" w:eastAsia="hi-IN" w:bidi="hi-IN"/>
        </w:rPr>
        <w:t>Банкарска гаранција за отклањање недостатака</w:t>
      </w:r>
      <w:r>
        <w:rPr>
          <w:rFonts w:eastAsia="TimesNewRomanPSMT" w:cs="Arial"/>
          <w:iCs/>
          <w:kern w:val="1"/>
          <w:lang w:val="ru-RU" w:eastAsia="hi-IN" w:bidi="hi-IN"/>
        </w:rPr>
        <w:t xml:space="preserve"> у гарантном року, </w:t>
      </w:r>
      <w:r w:rsidRPr="00DF14D5">
        <w:rPr>
          <w:rFonts w:cs="Arial"/>
        </w:rPr>
        <w:t xml:space="preserve">доставља се  у тренутку </w:t>
      </w:r>
      <w:r>
        <w:rPr>
          <w:rFonts w:cs="Arial"/>
          <w:lang w:val="sr-Cyrl-RS"/>
        </w:rPr>
        <w:t xml:space="preserve">потписивања </w:t>
      </w:r>
      <w:r>
        <w:rPr>
          <w:rFonts w:eastAsia="Lucida Sans Unicode" w:cs="Arial"/>
          <w:kern w:val="1"/>
          <w:lang w:val="sr-Cyrl-CS" w:eastAsia="hi-IN" w:bidi="hi-IN"/>
        </w:rPr>
        <w:t>Записника о квалитативном пријему</w:t>
      </w:r>
      <w:r w:rsidRPr="00C54622">
        <w:rPr>
          <w:rFonts w:eastAsia="Lucida Sans Unicode" w:cs="Arial"/>
          <w:kern w:val="1"/>
          <w:lang w:val="sr-Cyrl-CS" w:eastAsia="hi-IN" w:bidi="hi-IN"/>
        </w:rPr>
        <w:t xml:space="preserve"> </w:t>
      </w:r>
      <w:r w:rsidRPr="0029516D">
        <w:rPr>
          <w:rFonts w:eastAsia="Lucida Sans Unicode" w:cs="Arial"/>
          <w:kern w:val="1"/>
          <w:lang w:val="sr-Cyrl-CS" w:eastAsia="hi-IN" w:bidi="hi-IN"/>
        </w:rPr>
        <w:t>машине</w:t>
      </w:r>
      <w:r>
        <w:rPr>
          <w:rFonts w:eastAsia="Lucida Sans Unicode" w:cs="Arial"/>
          <w:kern w:val="1"/>
          <w:lang w:val="sr-Cyrl-CS" w:eastAsia="hi-IN" w:bidi="hi-IN"/>
        </w:rPr>
        <w:t xml:space="preserve"> </w:t>
      </w:r>
      <w:r w:rsidRPr="0029516D">
        <w:rPr>
          <w:rFonts w:cs="Arial"/>
          <w:lang w:val="sr-Cyrl-CS"/>
        </w:rPr>
        <w:t xml:space="preserve">са опремом </w:t>
      </w:r>
      <w:r>
        <w:rPr>
          <w:rFonts w:cs="Arial"/>
          <w:lang w:val="sr-Cyrl-CS"/>
        </w:rPr>
        <w:t>без примедби</w:t>
      </w:r>
      <w:r w:rsidRPr="0029516D">
        <w:rPr>
          <w:rFonts w:eastAsia="TimesNewRomanPSMT" w:cs="Arial"/>
          <w:iCs/>
          <w:kern w:val="1"/>
          <w:lang w:val="ru-RU" w:eastAsia="hi-IN" w:bidi="hi-IN"/>
        </w:rPr>
        <w:t>.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85113E" w:rsidRPr="0029516D" w:rsidRDefault="0085113E" w:rsidP="0085113E">
      <w:pPr>
        <w:tabs>
          <w:tab w:val="left" w:pos="567"/>
        </w:tabs>
        <w:suppressAutoHyphens/>
        <w:spacing w:before="0"/>
        <w:rPr>
          <w:rFonts w:eastAsia="TimesNewRomanPSMT" w:cs="Arial"/>
          <w:iCs/>
          <w:kern w:val="1"/>
          <w:lang w:val="ru-RU" w:eastAsia="hi-IN" w:bidi="hi-IN"/>
        </w:rPr>
      </w:pPr>
      <w:r w:rsidRPr="0029516D">
        <w:rPr>
          <w:rFonts w:eastAsia="TimesNewRomanPSMT" w:cs="Arial"/>
          <w:iCs/>
          <w:kern w:val="1"/>
          <w:lang w:val="ru-RU" w:eastAsia="hi-IN" w:bidi="hi-IN"/>
        </w:rPr>
        <w:t>Достављена банкарска гаранција не може да садржи додатне услове за исплату, краћи рок и мањи износ.</w:t>
      </w:r>
    </w:p>
    <w:p w:rsidR="0085113E" w:rsidRPr="00E65301" w:rsidRDefault="0085113E" w:rsidP="0085113E">
      <w:pPr>
        <w:tabs>
          <w:tab w:val="left" w:pos="567"/>
        </w:tabs>
        <w:suppressAutoHyphens/>
        <w:spacing w:before="0"/>
        <w:rPr>
          <w:rFonts w:eastAsia="TimesNewRomanPSMT" w:cs="Arial"/>
          <w:iCs/>
          <w:kern w:val="1"/>
          <w:lang w:val="ru-RU" w:eastAsia="hi-IN" w:bidi="hi-IN"/>
        </w:rPr>
      </w:pPr>
      <w:r w:rsidRPr="0029516D">
        <w:rPr>
          <w:rFonts w:eastAsia="TimesNewRomanPSMT" w:cs="Arial"/>
          <w:iCs/>
          <w:kern w:val="1"/>
          <w:lang w:val="ru-RU" w:eastAsia="hi-IN" w:bidi="hi-IN"/>
        </w:rPr>
        <w:t>Купац је овлашћен да наплати банкарску гаранцију за отклањање недостатака у</w:t>
      </w:r>
      <w:r w:rsidRPr="00E65301">
        <w:rPr>
          <w:rFonts w:eastAsia="TimesNewRomanPSMT" w:cs="Arial"/>
          <w:iCs/>
          <w:kern w:val="1"/>
          <w:lang w:val="ru-RU" w:eastAsia="hi-IN" w:bidi="hi-IN"/>
        </w:rPr>
        <w:t xml:space="preserve">  гарантном року у случају да Продавац не испуни своје уговорне обавезе у погледу гарантног рока.</w:t>
      </w:r>
    </w:p>
    <w:p w:rsidR="0085113E" w:rsidRPr="00E65301" w:rsidRDefault="0085113E" w:rsidP="0085113E">
      <w:pPr>
        <w:suppressAutoHyphens/>
        <w:rPr>
          <w:rFonts w:eastAsia="Lucida Sans Unicode" w:cs="Arial"/>
          <w:kern w:val="1"/>
          <w:lang w:val="ru-RU" w:eastAsia="hi-IN" w:bidi="hi-IN"/>
        </w:rPr>
      </w:pPr>
      <w:r w:rsidRPr="00E65301">
        <w:rPr>
          <w:rFonts w:eastAsia="Lucida Sans Unicode" w:cs="Arial"/>
          <w:kern w:val="1"/>
          <w:lang w:val="ru-RU" w:eastAsia="hi-IN" w:bidi="hi-IN"/>
        </w:rPr>
        <w:t>У случају</w:t>
      </w:r>
      <w:r w:rsidRPr="00E65301">
        <w:rPr>
          <w:rFonts w:eastAsia="Lucida Sans Unicode" w:cs="Arial"/>
          <w:kern w:val="1"/>
          <w:lang w:val="sr-Latn-RS" w:eastAsia="hi-IN" w:bidi="hi-IN"/>
        </w:rPr>
        <w:t xml:space="preserve"> </w:t>
      </w:r>
      <w:r w:rsidRPr="00E65301">
        <w:rPr>
          <w:rFonts w:eastAsia="Lucida Sans Unicode" w:cs="Arial"/>
          <w:kern w:val="1"/>
          <w:lang w:val="sr-Cyrl-RS" w:eastAsia="hi-IN" w:bidi="hi-IN"/>
        </w:rPr>
        <w:t>да је пословно седиште банке гаранта у Републици Србији у случају спора по овој Гаранцији</w:t>
      </w:r>
      <w:r w:rsidRPr="00E65301">
        <w:rPr>
          <w:rFonts w:eastAsia="Lucida Sans Unicode" w:cs="Arial"/>
          <w:kern w:val="1"/>
          <w:lang w:val="ru-RU" w:eastAsia="hi-IN" w:bidi="hi-IN"/>
        </w:rPr>
        <w:t xml:space="preserve">, утврђује се надлежност суда у Београду и примена материјалног права Републике Србије. </w:t>
      </w:r>
    </w:p>
    <w:p w:rsidR="0085113E" w:rsidRPr="00E65301" w:rsidRDefault="0085113E" w:rsidP="0085113E">
      <w:pPr>
        <w:suppressAutoHyphens/>
        <w:rPr>
          <w:rFonts w:eastAsia="Lucida Sans Unicode" w:cs="Arial"/>
          <w:kern w:val="1"/>
          <w:lang w:val="ru-RU" w:eastAsia="hi-IN" w:bidi="hi-IN"/>
        </w:rPr>
      </w:pPr>
      <w:r w:rsidRPr="00E65301">
        <w:rPr>
          <w:rFonts w:eastAsia="Lucida Sans Unicode" w:cs="Arial"/>
          <w:kern w:val="1"/>
          <w:lang w:val="ru-RU"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w:t>
      </w:r>
      <w:r w:rsidR="00535830">
        <w:rPr>
          <w:rFonts w:eastAsia="Lucida Sans Unicode" w:cs="Arial"/>
          <w:kern w:val="1"/>
          <w:lang w:val="ru-RU" w:eastAsia="hi-IN" w:bidi="hi-IN"/>
        </w:rPr>
        <w:t xml:space="preserve"> са местом рада у Београду</w:t>
      </w:r>
      <w:r w:rsidRPr="00E65301">
        <w:rPr>
          <w:rFonts w:eastAsia="Lucida Sans Unicode" w:cs="Arial"/>
          <w:kern w:val="1"/>
          <w:lang w:val="ru-RU" w:eastAsia="hi-IN" w:bidi="hi-IN"/>
        </w:rPr>
        <w:t>, уз примену њеног Правилника и процесног и материјалног права Републике Србије</w:t>
      </w:r>
    </w:p>
    <w:p w:rsidR="0085113E" w:rsidRDefault="0085113E" w:rsidP="005A7E14">
      <w:pPr>
        <w:suppressAutoHyphens/>
        <w:spacing w:before="0" w:after="120"/>
        <w:rPr>
          <w:rFonts w:eastAsia="Lucida Sans Unicode" w:cs="Arial"/>
          <w:kern w:val="1"/>
          <w:lang w:val="ru-RU" w:eastAsia="hi-IN" w:bidi="hi-IN"/>
        </w:rPr>
      </w:pPr>
      <w:r w:rsidRPr="00E65301">
        <w:rPr>
          <w:rFonts w:cs="Arial"/>
          <w:lang w:val="sr-Cyrl-RS"/>
        </w:rPr>
        <w:t>Продавац може поднети</w:t>
      </w:r>
      <w:r w:rsidRPr="00E65301">
        <w:rPr>
          <w:rFonts w:eastAsia="Lucida Sans Unicode" w:cs="Arial"/>
          <w:kern w:val="1"/>
          <w:lang w:val="ru-RU" w:eastAsia="hi-IN" w:bidi="hi-IN"/>
        </w:rPr>
        <w:t xml:space="preserve"> гаранцију стране банке само ако је тој</w:t>
      </w:r>
      <w:r>
        <w:rPr>
          <w:rFonts w:eastAsia="Lucida Sans Unicode" w:cs="Arial"/>
          <w:kern w:val="1"/>
          <w:lang w:val="ru-RU" w:eastAsia="hi-IN" w:bidi="hi-IN"/>
        </w:rPr>
        <w:t xml:space="preserve"> банци додељен кредитни рејтинг.</w:t>
      </w:r>
    </w:p>
    <w:p w:rsidR="005A7E14" w:rsidRPr="005023E0" w:rsidRDefault="005A7E14" w:rsidP="005A7E14">
      <w:pPr>
        <w:tabs>
          <w:tab w:val="left" w:pos="0"/>
        </w:tabs>
        <w:spacing w:before="0" w:after="120"/>
        <w:rPr>
          <w:rFonts w:cs="Arial"/>
          <w:lang w:val="ru-RU"/>
        </w:rPr>
      </w:pPr>
      <w:r>
        <w:rPr>
          <w:rFonts w:cs="Arial"/>
          <w:lang w:val="ru-RU"/>
        </w:rPr>
        <w:t>Поднета банкарска гаранција треба да буде у валути у којој је уговорена укупна цена у члану 2. Уговора.</w:t>
      </w:r>
    </w:p>
    <w:p w:rsidR="0085113E" w:rsidRPr="00E65301" w:rsidRDefault="0085113E" w:rsidP="0085113E">
      <w:pPr>
        <w:tabs>
          <w:tab w:val="left" w:pos="0"/>
        </w:tabs>
        <w:spacing w:before="0"/>
        <w:rPr>
          <w:rFonts w:cs="Arial"/>
          <w:lang w:val="ru-RU"/>
        </w:rPr>
      </w:pPr>
      <w:r w:rsidRPr="00E65301">
        <w:rPr>
          <w:rFonts w:cs="Arial"/>
          <w:lang w:val="ru-RU"/>
        </w:rPr>
        <w:t xml:space="preserve">У случају прихваћености понуде страног Продавца на паритету </w:t>
      </w:r>
      <w:r w:rsidRPr="00E65301">
        <w:rPr>
          <w:rFonts w:cs="Arial"/>
        </w:rPr>
        <w:t>DDP</w:t>
      </w:r>
      <w:r w:rsidRPr="00E65301">
        <w:rPr>
          <w:rFonts w:cs="Arial"/>
          <w:lang w:val="ru-RU"/>
        </w:rPr>
        <w:t xml:space="preserve"> Вреоци магацин Купца гаранцију за отклањање недостатака у гарантном року издаје банка Продавца у складу са Јединственим правилима за гаранција на први позив – Међународна Трговинска Комора, Публикација бр. 758 – у корист купца преко његове банке:</w:t>
      </w:r>
    </w:p>
    <w:p w:rsidR="0085113E" w:rsidRPr="00E65301" w:rsidRDefault="0085113E" w:rsidP="0085113E">
      <w:pPr>
        <w:tabs>
          <w:tab w:val="left" w:pos="0"/>
        </w:tabs>
        <w:spacing w:before="0"/>
        <w:rPr>
          <w:rFonts w:cs="Arial"/>
          <w:lang w:val="ru-RU"/>
        </w:rPr>
      </w:pPr>
    </w:p>
    <w:p w:rsidR="0085113E" w:rsidRPr="00E65301" w:rsidRDefault="0085113E" w:rsidP="0085113E">
      <w:pPr>
        <w:tabs>
          <w:tab w:val="left" w:pos="0"/>
        </w:tabs>
        <w:spacing w:before="0"/>
        <w:rPr>
          <w:rFonts w:cs="Arial"/>
          <w:lang w:val="ru-RU"/>
        </w:rPr>
      </w:pPr>
      <w:r w:rsidRPr="00E65301">
        <w:rPr>
          <w:rFonts w:cs="Arial"/>
          <w:lang w:val="ru-RU"/>
        </w:rPr>
        <w:t xml:space="preserve">Назив банке: </w:t>
      </w:r>
      <w:r w:rsidRPr="00E65301">
        <w:rPr>
          <w:rFonts w:cs="Arial"/>
          <w:b/>
          <w:lang w:val="ru-RU"/>
        </w:rPr>
        <w:t>AIK BANKA AD BEOGRAD</w:t>
      </w:r>
    </w:p>
    <w:p w:rsidR="0085113E" w:rsidRPr="00E65301" w:rsidRDefault="0085113E" w:rsidP="0085113E">
      <w:pPr>
        <w:tabs>
          <w:tab w:val="left" w:pos="0"/>
        </w:tabs>
        <w:spacing w:before="0"/>
        <w:rPr>
          <w:rFonts w:cs="Arial"/>
          <w:lang w:val="ru-RU"/>
        </w:rPr>
      </w:pPr>
      <w:r w:rsidRPr="00E65301">
        <w:rPr>
          <w:rFonts w:cs="Arial"/>
          <w:lang w:val="ru-RU"/>
        </w:rPr>
        <w:t xml:space="preserve">Адреса: </w:t>
      </w:r>
      <w:r w:rsidRPr="00E65301">
        <w:rPr>
          <w:rFonts w:cs="Arial"/>
          <w:b/>
          <w:lang w:val="ru-RU"/>
        </w:rPr>
        <w:t>Bulevar M. Pupina 115Đ  11000 Beograd</w:t>
      </w:r>
    </w:p>
    <w:p w:rsidR="0085113E" w:rsidRPr="00E65301" w:rsidRDefault="0085113E" w:rsidP="0085113E">
      <w:pPr>
        <w:tabs>
          <w:tab w:val="left" w:pos="0"/>
        </w:tabs>
        <w:spacing w:before="0"/>
        <w:rPr>
          <w:rFonts w:cs="Arial"/>
          <w:b/>
          <w:lang w:val="ru-RU"/>
        </w:rPr>
      </w:pPr>
      <w:r w:rsidRPr="00E65301">
        <w:rPr>
          <w:rFonts w:cs="Arial"/>
          <w:lang w:val="ru-RU"/>
        </w:rPr>
        <w:t xml:space="preserve">Beneficiary bank SWIFT address: </w:t>
      </w:r>
      <w:r w:rsidRPr="00E65301">
        <w:rPr>
          <w:rFonts w:cs="Arial"/>
          <w:b/>
          <w:lang w:val="ru-RU"/>
        </w:rPr>
        <w:t>AIKBRS22</w:t>
      </w:r>
    </w:p>
    <w:p w:rsidR="0085113E" w:rsidRPr="00E65301" w:rsidRDefault="0085113E" w:rsidP="0085113E">
      <w:pPr>
        <w:tabs>
          <w:tab w:val="left" w:pos="0"/>
        </w:tabs>
        <w:spacing w:before="0"/>
        <w:rPr>
          <w:rFonts w:cs="Arial"/>
          <w:b/>
          <w:lang w:val="ru-RU"/>
        </w:rPr>
      </w:pPr>
      <w:r w:rsidRPr="00E65301">
        <w:rPr>
          <w:rFonts w:cs="Arial"/>
          <w:lang w:val="ru-RU"/>
        </w:rPr>
        <w:t xml:space="preserve">Beneficiary, s acc.number/IBAN: </w:t>
      </w:r>
      <w:r w:rsidRPr="00E65301">
        <w:rPr>
          <w:rFonts w:cs="Arial"/>
          <w:b/>
          <w:lang w:val="ru-RU"/>
        </w:rPr>
        <w:t xml:space="preserve">RS35 1050 5851 2000 7166 30 </w:t>
      </w:r>
    </w:p>
    <w:p w:rsidR="0085113E" w:rsidRDefault="0085113E" w:rsidP="0085113E">
      <w:pPr>
        <w:tabs>
          <w:tab w:val="left" w:pos="0"/>
        </w:tabs>
        <w:spacing w:before="0"/>
        <w:rPr>
          <w:rFonts w:cs="Arial"/>
          <w:lang w:val="ru-RU"/>
        </w:rPr>
      </w:pPr>
      <w:r w:rsidRPr="00E65301">
        <w:rPr>
          <w:rFonts w:cs="Arial"/>
          <w:lang w:val="ru-RU"/>
        </w:rPr>
        <w:t>Банкарска гаранција мора бити издата у складу са једнообразним правилима МТК за гаранције на позив-</w:t>
      </w:r>
      <w:r w:rsidRPr="00E65301">
        <w:rPr>
          <w:rFonts w:cs="Arial"/>
        </w:rPr>
        <w:t>URDG</w:t>
      </w:r>
      <w:r w:rsidRPr="00E65301">
        <w:rPr>
          <w:rFonts w:cs="Arial"/>
          <w:lang w:val="ru-RU"/>
        </w:rPr>
        <w:t xml:space="preserve"> 758.</w:t>
      </w:r>
    </w:p>
    <w:p w:rsidR="0085113E" w:rsidRDefault="0085113E" w:rsidP="0085113E">
      <w:pPr>
        <w:tabs>
          <w:tab w:val="left" w:pos="567"/>
        </w:tabs>
        <w:spacing w:before="0"/>
        <w:rPr>
          <w:rFonts w:cs="Arial"/>
          <w:b/>
        </w:rPr>
      </w:pPr>
    </w:p>
    <w:p w:rsidR="0085113E" w:rsidRPr="006D6878" w:rsidRDefault="0085113E" w:rsidP="0085113E">
      <w:pPr>
        <w:tabs>
          <w:tab w:val="left" w:pos="567"/>
        </w:tabs>
        <w:spacing w:before="0"/>
        <w:jc w:val="center"/>
        <w:rPr>
          <w:rFonts w:cs="Arial"/>
          <w:b/>
        </w:rPr>
      </w:pPr>
      <w:r w:rsidRPr="006D6878">
        <w:rPr>
          <w:rFonts w:cs="Arial"/>
          <w:b/>
        </w:rPr>
        <w:t>ИНТЕЛЕКТУАЛНА СВОЈИНА</w:t>
      </w:r>
    </w:p>
    <w:p w:rsidR="0085113E" w:rsidRPr="006D6878" w:rsidRDefault="0085113E" w:rsidP="0085113E">
      <w:pPr>
        <w:tabs>
          <w:tab w:val="left" w:pos="567"/>
        </w:tabs>
        <w:spacing w:before="0"/>
        <w:jc w:val="center"/>
        <w:rPr>
          <w:rFonts w:cs="Arial"/>
        </w:rPr>
      </w:pPr>
      <w:r w:rsidRPr="006D6878">
        <w:rPr>
          <w:rFonts w:cs="Arial"/>
          <w:b/>
        </w:rPr>
        <w:t>Члан 1</w:t>
      </w:r>
      <w:r>
        <w:rPr>
          <w:rFonts w:cs="Arial"/>
          <w:b/>
          <w:lang w:val="sr-Cyrl-RS"/>
        </w:rPr>
        <w:t>4</w:t>
      </w:r>
      <w:r w:rsidRPr="006D6878">
        <w:rPr>
          <w:rFonts w:cs="Arial"/>
          <w:b/>
        </w:rPr>
        <w:t>.</w:t>
      </w:r>
    </w:p>
    <w:p w:rsidR="0085113E" w:rsidRPr="006D6878" w:rsidRDefault="0085113E" w:rsidP="0085113E">
      <w:pPr>
        <w:tabs>
          <w:tab w:val="left" w:pos="567"/>
        </w:tabs>
        <w:spacing w:before="0"/>
        <w:rPr>
          <w:rFonts w:cs="Arial"/>
        </w:rPr>
      </w:pPr>
      <w:r w:rsidRPr="006D6878">
        <w:rPr>
          <w:rFonts w:cs="Arial"/>
        </w:rPr>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w:t>
      </w:r>
      <w:r>
        <w:rPr>
          <w:rFonts w:cs="Arial"/>
          <w:lang w:val="sr-Cyrl-RS"/>
        </w:rPr>
        <w:t>Продавац</w:t>
      </w:r>
      <w:r w:rsidRPr="006D6878">
        <w:rPr>
          <w:rFonts w:cs="Arial"/>
        </w:rPr>
        <w:t>.</w:t>
      </w:r>
    </w:p>
    <w:p w:rsidR="0085113E" w:rsidRPr="006D6878" w:rsidRDefault="0085113E" w:rsidP="0085113E">
      <w:pPr>
        <w:tabs>
          <w:tab w:val="left" w:pos="567"/>
        </w:tabs>
        <w:spacing w:before="0"/>
        <w:rPr>
          <w:rFonts w:cs="Arial"/>
          <w:lang w:val="sr-Cyrl-CS"/>
        </w:rPr>
      </w:pPr>
    </w:p>
    <w:p w:rsidR="0085113E" w:rsidRPr="006D6878" w:rsidRDefault="0085113E" w:rsidP="0085113E">
      <w:pPr>
        <w:tabs>
          <w:tab w:val="left" w:pos="567"/>
        </w:tabs>
        <w:spacing w:before="0"/>
        <w:rPr>
          <w:rFonts w:cs="Arial"/>
        </w:rPr>
      </w:pPr>
      <w:r>
        <w:rPr>
          <w:rFonts w:cs="Arial"/>
          <w:lang w:val="sr-Cyrl-RS"/>
        </w:rPr>
        <w:t>Купац</w:t>
      </w:r>
      <w:r w:rsidRPr="006D6878">
        <w:rPr>
          <w:rFonts w:cs="Arial"/>
        </w:rPr>
        <w:t xml:space="preserve"> има право трајног и неограниченог коришћења </w:t>
      </w:r>
      <w:r>
        <w:rPr>
          <w:rFonts w:cs="Arial"/>
          <w:lang w:val="sr-Cyrl-RS"/>
        </w:rPr>
        <w:t>Добара</w:t>
      </w:r>
      <w:r w:rsidRPr="006D6878">
        <w:rPr>
          <w:rFonts w:cs="Arial"/>
        </w:rPr>
        <w:t xml:space="preserve"> које су предмет овог Уговора, без предметних, просторних и временских ограничења, као и без икакве посебне накнаде. </w:t>
      </w:r>
    </w:p>
    <w:p w:rsidR="0085113E" w:rsidRPr="006D6878" w:rsidRDefault="0085113E" w:rsidP="0085113E">
      <w:pPr>
        <w:tabs>
          <w:tab w:val="left" w:pos="567"/>
        </w:tabs>
        <w:spacing w:before="0"/>
        <w:rPr>
          <w:rFonts w:cs="Arial"/>
          <w:lang w:val="sr-Cyrl-CS"/>
        </w:rPr>
      </w:pPr>
    </w:p>
    <w:p w:rsidR="0085113E" w:rsidRPr="006D6878" w:rsidRDefault="0085113E" w:rsidP="0085113E">
      <w:pPr>
        <w:tabs>
          <w:tab w:val="left" w:pos="567"/>
        </w:tabs>
        <w:spacing w:before="0"/>
        <w:rPr>
          <w:rFonts w:cs="Arial"/>
        </w:rPr>
      </w:pPr>
      <w:r w:rsidRPr="006D6878">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w:t>
      </w:r>
      <w:r w:rsidRPr="006D6878">
        <w:rPr>
          <w:sz w:val="21"/>
          <w:szCs w:val="21"/>
        </w:rPr>
        <w:t xml:space="preserve"> </w:t>
      </w:r>
      <w:r w:rsidRPr="006D6878">
        <w:t>и 29/2016 - одлука УС</w:t>
      </w:r>
      <w:r w:rsidRPr="006D6878">
        <w:rPr>
          <w:rFonts w:cs="Arial"/>
        </w:rPr>
        <w:t>) и ЗОО</w:t>
      </w:r>
      <w:r w:rsidRPr="006D6878">
        <w:rPr>
          <w:rFonts w:cs="Arial"/>
          <w:lang w:val="sr-Cyrl-CS"/>
        </w:rPr>
        <w:t>.</w:t>
      </w:r>
      <w:r w:rsidRPr="006D6878">
        <w:rPr>
          <w:rFonts w:cs="Arial"/>
        </w:rPr>
        <w:t xml:space="preserve"> </w:t>
      </w:r>
    </w:p>
    <w:p w:rsidR="0085113E" w:rsidRPr="006D6878" w:rsidRDefault="0085113E" w:rsidP="0085113E">
      <w:pPr>
        <w:tabs>
          <w:tab w:val="left" w:pos="567"/>
        </w:tabs>
        <w:spacing w:before="0"/>
        <w:rPr>
          <w:rFonts w:cs="Arial"/>
          <w:b/>
        </w:rPr>
      </w:pPr>
    </w:p>
    <w:p w:rsidR="0085113E" w:rsidRPr="006D6878" w:rsidRDefault="0085113E" w:rsidP="0085113E">
      <w:pPr>
        <w:tabs>
          <w:tab w:val="left" w:pos="567"/>
        </w:tabs>
        <w:spacing w:before="0"/>
        <w:jc w:val="center"/>
        <w:rPr>
          <w:rFonts w:cs="Arial"/>
          <w:b/>
        </w:rPr>
      </w:pPr>
      <w:r w:rsidRPr="006D6878">
        <w:rPr>
          <w:rFonts w:cs="Arial"/>
          <w:b/>
        </w:rPr>
        <w:t>ОВЛАШЋЕНИ ПРЕДСТАВНИЦИ ЗА ПРАЋЕЊЕ УГОВОРА</w:t>
      </w:r>
    </w:p>
    <w:p w:rsidR="0085113E" w:rsidRPr="006D6878" w:rsidRDefault="0085113E" w:rsidP="0085113E">
      <w:pPr>
        <w:tabs>
          <w:tab w:val="left" w:pos="567"/>
        </w:tabs>
        <w:spacing w:before="0"/>
        <w:jc w:val="center"/>
        <w:rPr>
          <w:rFonts w:cs="Arial"/>
        </w:rPr>
      </w:pPr>
      <w:r w:rsidRPr="006D6878">
        <w:rPr>
          <w:rFonts w:cs="Arial"/>
          <w:b/>
        </w:rPr>
        <w:t xml:space="preserve">Члан </w:t>
      </w:r>
      <w:r>
        <w:rPr>
          <w:rFonts w:cs="Arial"/>
          <w:b/>
          <w:lang w:val="sr-Cyrl-RS"/>
        </w:rPr>
        <w:t>15</w:t>
      </w:r>
      <w:r w:rsidRPr="006D6878">
        <w:rPr>
          <w:rFonts w:cs="Arial"/>
        </w:rPr>
        <w:t>.</w:t>
      </w:r>
    </w:p>
    <w:p w:rsidR="0085113E" w:rsidRPr="006D6878" w:rsidRDefault="0085113E" w:rsidP="0085113E">
      <w:pPr>
        <w:tabs>
          <w:tab w:val="left" w:pos="567"/>
        </w:tabs>
        <w:spacing w:before="0"/>
        <w:rPr>
          <w:rFonts w:cs="Arial"/>
        </w:rPr>
      </w:pPr>
      <w:r w:rsidRPr="006D6878">
        <w:rPr>
          <w:rFonts w:cs="Arial"/>
        </w:rPr>
        <w:t xml:space="preserve">Овлашћени представници за праћење реализације овог Уговора су: </w:t>
      </w:r>
    </w:p>
    <w:p w:rsidR="0085113E" w:rsidRPr="006D6878" w:rsidRDefault="0085113E" w:rsidP="0085113E">
      <w:pPr>
        <w:tabs>
          <w:tab w:val="left" w:pos="567"/>
        </w:tabs>
        <w:spacing w:before="0"/>
        <w:rPr>
          <w:rFonts w:cs="Arial"/>
        </w:rPr>
      </w:pPr>
      <w:r w:rsidRPr="006D6878">
        <w:rPr>
          <w:rFonts w:cs="Arial"/>
        </w:rPr>
        <w:lastRenderedPageBreak/>
        <w:tab/>
        <w:t xml:space="preserve">- за </w:t>
      </w:r>
      <w:r>
        <w:rPr>
          <w:rFonts w:cs="Arial"/>
          <w:lang w:val="sr-Cyrl-RS"/>
        </w:rPr>
        <w:t>Купца</w:t>
      </w:r>
      <w:r w:rsidRPr="006D6878">
        <w:rPr>
          <w:rFonts w:cs="Arial"/>
        </w:rPr>
        <w:tab/>
        <w:t>________________________________</w:t>
      </w:r>
    </w:p>
    <w:p w:rsidR="0085113E" w:rsidRPr="006D6878" w:rsidRDefault="0085113E" w:rsidP="0085113E">
      <w:pPr>
        <w:tabs>
          <w:tab w:val="left" w:pos="567"/>
        </w:tabs>
        <w:spacing w:before="0"/>
        <w:rPr>
          <w:rFonts w:cs="Arial"/>
        </w:rPr>
      </w:pPr>
      <w:r w:rsidRPr="006D6878">
        <w:rPr>
          <w:rFonts w:cs="Arial"/>
        </w:rPr>
        <w:tab/>
        <w:t xml:space="preserve">- за </w:t>
      </w:r>
      <w:r>
        <w:rPr>
          <w:rFonts w:cs="Arial"/>
          <w:lang w:val="sr-Cyrl-RS"/>
        </w:rPr>
        <w:t>Продавца</w:t>
      </w:r>
      <w:r w:rsidRPr="006D6878">
        <w:rPr>
          <w:rFonts w:cs="Arial"/>
        </w:rPr>
        <w:tab/>
        <w:t>________________________________</w:t>
      </w:r>
    </w:p>
    <w:p w:rsidR="0085113E" w:rsidRPr="006D6878" w:rsidRDefault="0085113E" w:rsidP="0085113E">
      <w:pPr>
        <w:tabs>
          <w:tab w:val="left" w:pos="567"/>
        </w:tabs>
        <w:spacing w:before="0"/>
        <w:rPr>
          <w:rFonts w:cs="Arial"/>
        </w:rPr>
      </w:pPr>
    </w:p>
    <w:p w:rsidR="0085113E" w:rsidRPr="006D6878" w:rsidRDefault="0085113E" w:rsidP="0085113E">
      <w:pPr>
        <w:tabs>
          <w:tab w:val="left" w:pos="567"/>
        </w:tabs>
        <w:spacing w:before="0"/>
        <w:rPr>
          <w:rFonts w:cs="Arial"/>
        </w:rPr>
      </w:pPr>
      <w:r w:rsidRPr="006D6878">
        <w:rPr>
          <w:rFonts w:cs="Arial"/>
        </w:rPr>
        <w:t>Овлашћења и дужности овлашћених представника  за праћење реализације овог Уговора су да:</w:t>
      </w:r>
    </w:p>
    <w:p w:rsidR="0085113E" w:rsidRPr="00B539ED" w:rsidRDefault="0085113E" w:rsidP="0085113E">
      <w:pPr>
        <w:spacing w:before="0"/>
        <w:ind w:right="-329"/>
        <w:contextualSpacing/>
        <w:rPr>
          <w:rFonts w:cs="Arial"/>
          <w:lang w:val="sr-Cyrl-RS"/>
        </w:rPr>
      </w:pPr>
      <w:r w:rsidRPr="00B539ED">
        <w:rPr>
          <w:rFonts w:cs="Arial"/>
          <w:lang w:val="sr-Cyrl-RS"/>
        </w:rPr>
        <w:t xml:space="preserve">- проверавају и оверавају </w:t>
      </w:r>
      <w:r>
        <w:rPr>
          <w:rFonts w:eastAsia="Lucida Sans Unicode" w:cs="Arial"/>
          <w:kern w:val="1"/>
          <w:lang w:val="sr-Cyrl-RS" w:eastAsia="hi-IN" w:bidi="hi-IN"/>
        </w:rPr>
        <w:t>З</w:t>
      </w:r>
      <w:r>
        <w:rPr>
          <w:rFonts w:eastAsia="Lucida Sans Unicode" w:cs="Arial"/>
          <w:kern w:val="1"/>
          <w:lang w:val="sr-Latn-CS" w:eastAsia="hi-IN" w:bidi="hi-IN"/>
        </w:rPr>
        <w:t>аписник</w:t>
      </w:r>
      <w:r w:rsidRPr="0029516D">
        <w:rPr>
          <w:rFonts w:eastAsia="Lucida Sans Unicode" w:cs="Arial"/>
          <w:kern w:val="1"/>
          <w:lang w:val="sr-Latn-CS" w:eastAsia="hi-IN" w:bidi="hi-IN"/>
        </w:rPr>
        <w:t xml:space="preserve"> о </w:t>
      </w:r>
      <w:r>
        <w:rPr>
          <w:rFonts w:eastAsia="Lucida Sans Unicode" w:cs="Arial"/>
          <w:kern w:val="1"/>
          <w:lang w:val="sr-Cyrl-RS" w:eastAsia="hi-IN" w:bidi="hi-IN"/>
        </w:rPr>
        <w:t>квантитативном</w:t>
      </w:r>
      <w:r w:rsidRPr="0029516D">
        <w:rPr>
          <w:rFonts w:eastAsia="Lucida Sans Unicode" w:cs="Arial"/>
          <w:kern w:val="1"/>
          <w:lang w:val="sr-Latn-CS" w:eastAsia="hi-IN" w:bidi="hi-IN"/>
        </w:rPr>
        <w:t xml:space="preserve"> пријему </w:t>
      </w:r>
      <w:r w:rsidRPr="0029516D">
        <w:rPr>
          <w:rFonts w:eastAsia="Lucida Sans Unicode" w:cs="Arial"/>
          <w:kern w:val="1"/>
          <w:lang w:val="sr-Cyrl-CS" w:eastAsia="hi-IN" w:bidi="hi-IN"/>
        </w:rPr>
        <w:t>машине</w:t>
      </w:r>
      <w:r>
        <w:rPr>
          <w:rFonts w:eastAsia="Lucida Sans Unicode" w:cs="Arial"/>
          <w:kern w:val="1"/>
          <w:lang w:val="sr-Cyrl-CS" w:eastAsia="hi-IN" w:bidi="hi-IN"/>
        </w:rPr>
        <w:t xml:space="preserve"> </w:t>
      </w:r>
      <w:r w:rsidRPr="0029516D">
        <w:rPr>
          <w:rFonts w:cs="Arial"/>
          <w:lang w:val="sr-Cyrl-CS"/>
        </w:rPr>
        <w:t xml:space="preserve">са опремом </w:t>
      </w:r>
      <w:r>
        <w:rPr>
          <w:rFonts w:cs="Arial"/>
          <w:lang w:val="sr-Cyrl-CS"/>
        </w:rPr>
        <w:t>без примедби</w:t>
      </w:r>
      <w:r>
        <w:rPr>
          <w:rFonts w:eastAsia="Lucida Sans Unicode" w:cs="Arial"/>
          <w:kern w:val="1"/>
          <w:lang w:val="sr-Cyrl-RS" w:eastAsia="hi-IN" w:bidi="hi-IN"/>
        </w:rPr>
        <w:t xml:space="preserve"> и З</w:t>
      </w:r>
      <w:r>
        <w:rPr>
          <w:rFonts w:eastAsia="Lucida Sans Unicode" w:cs="Arial"/>
          <w:kern w:val="1"/>
          <w:lang w:val="sr-Latn-CS" w:eastAsia="hi-IN" w:bidi="hi-IN"/>
        </w:rPr>
        <w:t>аписник</w:t>
      </w:r>
      <w:r w:rsidRPr="0029516D">
        <w:rPr>
          <w:rFonts w:eastAsia="Lucida Sans Unicode" w:cs="Arial"/>
          <w:kern w:val="1"/>
          <w:lang w:val="sr-Latn-CS" w:eastAsia="hi-IN" w:bidi="hi-IN"/>
        </w:rPr>
        <w:t xml:space="preserve"> о квалитативном пријему </w:t>
      </w:r>
      <w:r w:rsidRPr="0029516D">
        <w:rPr>
          <w:rFonts w:eastAsia="Lucida Sans Unicode" w:cs="Arial"/>
          <w:kern w:val="1"/>
          <w:lang w:val="sr-Cyrl-CS" w:eastAsia="hi-IN" w:bidi="hi-IN"/>
        </w:rPr>
        <w:t>машине</w:t>
      </w:r>
      <w:r>
        <w:rPr>
          <w:rFonts w:eastAsia="Lucida Sans Unicode" w:cs="Arial"/>
          <w:kern w:val="1"/>
          <w:lang w:val="sr-Cyrl-CS" w:eastAsia="hi-IN" w:bidi="hi-IN"/>
        </w:rPr>
        <w:t xml:space="preserve"> </w:t>
      </w:r>
      <w:r w:rsidRPr="0029516D">
        <w:rPr>
          <w:rFonts w:cs="Arial"/>
          <w:lang w:val="sr-Cyrl-CS"/>
        </w:rPr>
        <w:t xml:space="preserve">са опремом </w:t>
      </w:r>
      <w:r>
        <w:rPr>
          <w:rFonts w:cs="Arial"/>
          <w:lang w:val="sr-Cyrl-CS"/>
        </w:rPr>
        <w:t>без примедби</w:t>
      </w:r>
      <w:r w:rsidRPr="00B539ED">
        <w:rPr>
          <w:rFonts w:cs="Arial"/>
          <w:lang w:val="sr-Cyrl-RS"/>
        </w:rPr>
        <w:t xml:space="preserve">, </w:t>
      </w:r>
    </w:p>
    <w:p w:rsidR="0085113E" w:rsidRDefault="0085113E" w:rsidP="0085113E">
      <w:pPr>
        <w:spacing w:before="0"/>
        <w:ind w:right="-329"/>
        <w:contextualSpacing/>
        <w:rPr>
          <w:rFonts w:cs="Arial"/>
          <w:lang w:val="sr-Cyrl-RS"/>
        </w:rPr>
      </w:pPr>
      <w:r w:rsidRPr="00B539ED">
        <w:rPr>
          <w:rFonts w:cs="Arial"/>
          <w:lang w:val="sr-Cyrl-RS"/>
        </w:rPr>
        <w:t>- проверавају и оверавају испоруку захтеване пратеће документације уз испоруку добара (</w:t>
      </w:r>
      <w:r w:rsidRPr="00B539ED">
        <w:rPr>
          <w:lang w:val="sr-Cyrl-RS"/>
        </w:rPr>
        <w:t>атест произвођача</w:t>
      </w:r>
      <w:r w:rsidRPr="00B539ED">
        <w:t xml:space="preserve">, </w:t>
      </w:r>
      <w:r w:rsidRPr="00B539ED">
        <w:rPr>
          <w:rFonts w:cs="Arial"/>
          <w:lang w:val="sr-Cyrl-RS"/>
        </w:rPr>
        <w:t>гарантни лист),</w:t>
      </w:r>
    </w:p>
    <w:p w:rsidR="0085113E" w:rsidRPr="00B539ED" w:rsidRDefault="0085113E" w:rsidP="0085113E">
      <w:pPr>
        <w:spacing w:before="0"/>
        <w:ind w:right="-329"/>
        <w:contextualSpacing/>
        <w:rPr>
          <w:rFonts w:cs="Arial"/>
          <w:lang w:val="sr-Cyrl-RS"/>
        </w:rPr>
      </w:pPr>
      <w:r w:rsidRPr="00B539ED">
        <w:rPr>
          <w:rFonts w:cs="Arial"/>
          <w:lang w:val="sr-Cyrl-RS"/>
        </w:rPr>
        <w:t xml:space="preserve">- проверавају и оверавају испоруку захтеване </w:t>
      </w:r>
      <w:r>
        <w:rPr>
          <w:rFonts w:cs="Arial"/>
          <w:lang w:val="sr-Cyrl-RS"/>
        </w:rPr>
        <w:t>додатне опреме и резервних делова за потребе транспорта уз испоруку добара,</w:t>
      </w:r>
    </w:p>
    <w:p w:rsidR="0085113E" w:rsidRDefault="0085113E" w:rsidP="0085113E">
      <w:pPr>
        <w:spacing w:before="0"/>
        <w:ind w:right="-329"/>
        <w:contextualSpacing/>
        <w:rPr>
          <w:rFonts w:cs="Arial"/>
          <w:lang w:val="sr-Cyrl-RS"/>
        </w:rPr>
      </w:pPr>
      <w:r w:rsidRPr="00B539ED">
        <w:rPr>
          <w:rFonts w:cs="Arial"/>
          <w:lang w:val="sr-Cyrl-RS"/>
        </w:rPr>
        <w:t xml:space="preserve">- </w:t>
      </w:r>
      <w:r w:rsidRPr="00B539ED">
        <w:rPr>
          <w:rFonts w:cs="Arial"/>
        </w:rPr>
        <w:t xml:space="preserve">извршавају </w:t>
      </w:r>
      <w:r w:rsidRPr="00B539ED">
        <w:rPr>
          <w:rFonts w:cs="Arial"/>
          <w:lang w:val="sr-Cyrl-RS"/>
        </w:rPr>
        <w:t>све остале</w:t>
      </w:r>
      <w:r w:rsidRPr="00B539ED">
        <w:rPr>
          <w:rFonts w:cs="Arial"/>
        </w:rPr>
        <w:t xml:space="preserve"> дужности везане за </w:t>
      </w:r>
      <w:r w:rsidRPr="00B539ED">
        <w:rPr>
          <w:rFonts w:cs="Arial"/>
          <w:lang w:val="sr-Cyrl-RS"/>
        </w:rPr>
        <w:t xml:space="preserve">праћење реализације </w:t>
      </w:r>
      <w:r w:rsidRPr="00B539ED">
        <w:rPr>
          <w:rFonts w:cs="Arial"/>
        </w:rPr>
        <w:t>предмета овог Уговора</w:t>
      </w:r>
      <w:r w:rsidRPr="00B539ED">
        <w:rPr>
          <w:rFonts w:cs="Arial"/>
          <w:lang w:val="sr-Cyrl-RS"/>
        </w:rPr>
        <w:t xml:space="preserve"> у обиму, врсти и квалитету.</w:t>
      </w:r>
    </w:p>
    <w:p w:rsidR="0085113E" w:rsidRDefault="0085113E" w:rsidP="0085113E">
      <w:pPr>
        <w:spacing w:before="0"/>
        <w:jc w:val="center"/>
        <w:rPr>
          <w:rFonts w:cs="Arial"/>
          <w:b/>
          <w:szCs w:val="24"/>
        </w:rPr>
      </w:pPr>
    </w:p>
    <w:p w:rsidR="00535830" w:rsidRDefault="00535830" w:rsidP="00535830">
      <w:pPr>
        <w:spacing w:before="0"/>
        <w:jc w:val="center"/>
        <w:rPr>
          <w:rFonts w:cs="Arial"/>
          <w:b/>
          <w:szCs w:val="24"/>
        </w:rPr>
      </w:pPr>
      <w:r>
        <w:rPr>
          <w:rFonts w:cs="Arial"/>
          <w:b/>
          <w:szCs w:val="24"/>
        </w:rPr>
        <w:t>БЕЗБЕДНОСТ И ЗДРАВЉЕ НА РАДУ</w:t>
      </w:r>
    </w:p>
    <w:p w:rsidR="00535830" w:rsidRDefault="00535830" w:rsidP="00535830">
      <w:pPr>
        <w:spacing w:before="0"/>
        <w:jc w:val="center"/>
        <w:rPr>
          <w:rFonts w:cs="Arial"/>
          <w:b/>
          <w:szCs w:val="24"/>
          <w:lang w:val="sr-Cyrl-RS"/>
        </w:rPr>
      </w:pPr>
      <w:r>
        <w:rPr>
          <w:rFonts w:cs="Arial"/>
          <w:b/>
          <w:szCs w:val="24"/>
        </w:rPr>
        <w:t xml:space="preserve">Члан </w:t>
      </w:r>
      <w:r>
        <w:rPr>
          <w:rFonts w:cs="Arial"/>
          <w:b/>
          <w:szCs w:val="24"/>
          <w:lang w:val="sr-Cyrl-RS"/>
        </w:rPr>
        <w:t>16.</w:t>
      </w:r>
    </w:p>
    <w:p w:rsidR="00535830" w:rsidRDefault="00535830" w:rsidP="00535830">
      <w:pPr>
        <w:spacing w:before="0"/>
        <w:rPr>
          <w:rFonts w:cs="Arial"/>
          <w:szCs w:val="24"/>
        </w:rPr>
      </w:pPr>
      <w:r>
        <w:rPr>
          <w:rFonts w:cs="Arial"/>
          <w:szCs w:val="24"/>
        </w:rPr>
        <w:t xml:space="preserve">Права и обавезе </w:t>
      </w:r>
      <w:r>
        <w:rPr>
          <w:rFonts w:cs="Arial"/>
          <w:szCs w:val="24"/>
          <w:lang w:val="sr-Cyrl-RS"/>
        </w:rPr>
        <w:t>Уговорних с</w:t>
      </w:r>
      <w:r>
        <w:rPr>
          <w:rFonts w:cs="Arial"/>
          <w:szCs w:val="24"/>
        </w:rPr>
        <w:t xml:space="preserve">трана у вези са безбедности и здрављем на раду </w:t>
      </w:r>
      <w:r w:rsidRPr="0031225D">
        <w:rPr>
          <w:rFonts w:cs="Arial"/>
          <w:szCs w:val="24"/>
        </w:rPr>
        <w:t xml:space="preserve">дефинисане су у Прилогу </w:t>
      </w:r>
      <w:r w:rsidRPr="0031225D">
        <w:rPr>
          <w:rFonts w:cs="Arial"/>
          <w:szCs w:val="24"/>
          <w:lang w:val="sr-Cyrl-RS"/>
        </w:rPr>
        <w:t xml:space="preserve">9 - </w:t>
      </w:r>
      <w:r>
        <w:rPr>
          <w:rFonts w:cs="Arial"/>
          <w:szCs w:val="24"/>
          <w:lang w:val="sr-Cyrl-RS"/>
        </w:rPr>
        <w:t xml:space="preserve">Прилог </w:t>
      </w:r>
      <w:r>
        <w:rPr>
          <w:rFonts w:cs="Arial"/>
          <w:szCs w:val="24"/>
        </w:rPr>
        <w:t xml:space="preserve">о безбедности и здрављу на раду, који је саставни део овог </w:t>
      </w:r>
      <w:r>
        <w:rPr>
          <w:rFonts w:cs="Arial"/>
          <w:szCs w:val="24"/>
          <w:lang w:val="sr-Cyrl-RS"/>
        </w:rPr>
        <w:t>Уговора</w:t>
      </w:r>
      <w:r>
        <w:rPr>
          <w:rFonts w:cs="Arial"/>
          <w:szCs w:val="24"/>
        </w:rPr>
        <w:t>.</w:t>
      </w:r>
    </w:p>
    <w:p w:rsidR="00535830" w:rsidRPr="00E65301" w:rsidRDefault="00535830" w:rsidP="00535830">
      <w:pPr>
        <w:spacing w:before="0"/>
        <w:jc w:val="center"/>
        <w:rPr>
          <w:rFonts w:cs="Arial"/>
          <w:b/>
        </w:rPr>
      </w:pPr>
      <w:r w:rsidRPr="00E65301">
        <w:rPr>
          <w:rFonts w:cs="Arial"/>
          <w:b/>
        </w:rPr>
        <w:t>УГОВОРНА КАЗНА</w:t>
      </w:r>
    </w:p>
    <w:p w:rsidR="00535830" w:rsidRPr="00E65301" w:rsidRDefault="00535830" w:rsidP="00535830">
      <w:pPr>
        <w:spacing w:before="0"/>
        <w:jc w:val="center"/>
        <w:rPr>
          <w:rFonts w:cs="Arial"/>
          <w:b/>
        </w:rPr>
      </w:pPr>
      <w:r w:rsidRPr="00E65301">
        <w:rPr>
          <w:rFonts w:cs="Arial"/>
          <w:b/>
        </w:rPr>
        <w:t>Члан 1</w:t>
      </w:r>
      <w:r>
        <w:rPr>
          <w:rFonts w:cs="Arial"/>
          <w:b/>
          <w:lang w:val="sr-Cyrl-RS"/>
        </w:rPr>
        <w:t>7</w:t>
      </w:r>
      <w:r w:rsidRPr="00E65301">
        <w:rPr>
          <w:rFonts w:cs="Arial"/>
          <w:b/>
        </w:rPr>
        <w:t>.</w:t>
      </w:r>
    </w:p>
    <w:p w:rsidR="00535830" w:rsidRPr="00E65301" w:rsidRDefault="00535830" w:rsidP="00535830">
      <w:pPr>
        <w:tabs>
          <w:tab w:val="left" w:pos="9090"/>
        </w:tabs>
        <w:spacing w:before="0"/>
        <w:rPr>
          <w:rFonts w:cs="Arial"/>
          <w:bCs/>
          <w:lang w:val="sr-Cyrl-CS"/>
        </w:rPr>
      </w:pPr>
      <w:r w:rsidRPr="00E65301">
        <w:rPr>
          <w:rFonts w:cs="Arial"/>
          <w:bCs/>
          <w:lang w:val="sr-Cyrl-CS"/>
        </w:rPr>
        <w:t>Уколико Продавац не испуни своје обавезе или не испоручи добр</w:t>
      </w:r>
      <w:r w:rsidRPr="00E65301">
        <w:rPr>
          <w:rFonts w:cs="Arial"/>
          <w:bCs/>
        </w:rPr>
        <w:t>о</w:t>
      </w:r>
      <w:r w:rsidRPr="00E65301">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535830" w:rsidRPr="00E65301" w:rsidRDefault="00535830" w:rsidP="00535830">
      <w:pPr>
        <w:tabs>
          <w:tab w:val="left" w:pos="9090"/>
        </w:tabs>
        <w:rPr>
          <w:rFonts w:cs="Arial"/>
        </w:rPr>
      </w:pPr>
      <w:r w:rsidRPr="00E65301">
        <w:rPr>
          <w:rFonts w:cs="Arial"/>
          <w:bCs/>
        </w:rPr>
        <w:t>Уговорна казна се обрачунава од првог дана од истека уговореног рока испоруке из члана 5</w:t>
      </w:r>
      <w:r w:rsidRPr="00E65301">
        <w:rPr>
          <w:rFonts w:cs="Arial"/>
          <w:bCs/>
          <w:lang w:val="sr-Latn-CS"/>
        </w:rPr>
        <w:t>.</w:t>
      </w:r>
      <w:r w:rsidRPr="00E65301">
        <w:rPr>
          <w:rFonts w:cs="Arial"/>
          <w:bCs/>
        </w:rPr>
        <w:t xml:space="preserve"> овог Уговора и износи 0,5% уговорене вредности неиспоручених добара дневно, а највише до 10% укупно уговорене вредности добара,</w:t>
      </w:r>
      <w:r w:rsidRPr="00E65301">
        <w:rPr>
          <w:rFonts w:cs="Arial"/>
          <w:bCs/>
          <w:lang w:val="sr-Cyrl-RS"/>
        </w:rPr>
        <w:t xml:space="preserve"> </w:t>
      </w:r>
      <w:r w:rsidRPr="00E65301">
        <w:rPr>
          <w:rFonts w:cs="Arial"/>
        </w:rPr>
        <w:t>без пореза на додату вредност.</w:t>
      </w:r>
    </w:p>
    <w:p w:rsidR="00535830" w:rsidRPr="00E65301" w:rsidRDefault="00535830" w:rsidP="00535830">
      <w:pPr>
        <w:tabs>
          <w:tab w:val="left" w:pos="9090"/>
        </w:tabs>
        <w:rPr>
          <w:rFonts w:cs="Arial"/>
          <w:bCs/>
        </w:rPr>
      </w:pPr>
      <w:r w:rsidRPr="00E65301">
        <w:rPr>
          <w:rFonts w:cs="Arial"/>
          <w:bCs/>
        </w:rPr>
        <w:t xml:space="preserve">Фактурисање уговорне казне врши Купац, испостављањем рачуна, којим се обрачунава кашњење у испоруци. Плаћање фактурисане уговорне казне доспева у рoку </w:t>
      </w:r>
      <w:r>
        <w:rPr>
          <w:rFonts w:cs="Arial"/>
          <w:bCs/>
          <w:lang w:val="sr-Cyrl-RS"/>
        </w:rPr>
        <w:t>од</w:t>
      </w:r>
      <w:r w:rsidRPr="00E65301">
        <w:rPr>
          <w:rFonts w:cs="Arial"/>
          <w:bCs/>
        </w:rPr>
        <w:t xml:space="preserve"> 45 (</w:t>
      </w:r>
      <w:r>
        <w:rPr>
          <w:rFonts w:cs="Arial"/>
          <w:bCs/>
          <w:lang w:val="sr-Cyrl-RS"/>
        </w:rPr>
        <w:t xml:space="preserve">словима: </w:t>
      </w:r>
      <w:r w:rsidRPr="00E65301">
        <w:rPr>
          <w:rFonts w:cs="Arial"/>
          <w:bCs/>
        </w:rPr>
        <w:t>четрдесетпет) дaнa oд дaнa фактурисања од стране Купца.</w:t>
      </w:r>
    </w:p>
    <w:p w:rsidR="00535830" w:rsidRPr="00E65301" w:rsidRDefault="00535830" w:rsidP="00535830">
      <w:pPr>
        <w:tabs>
          <w:tab w:val="left" w:pos="9090"/>
        </w:tabs>
        <w:rPr>
          <w:rFonts w:cs="Arial"/>
          <w:bCs/>
        </w:rPr>
      </w:pPr>
      <w:r w:rsidRPr="00E65301">
        <w:rPr>
          <w:rFonts w:cs="Arial"/>
          <w:bCs/>
          <w:lang w:val="sr-Cyrl-CS"/>
        </w:rPr>
        <w:t>У случају закашњења са испоруком дужег од 20 (</w:t>
      </w:r>
      <w:r>
        <w:rPr>
          <w:rFonts w:cs="Arial"/>
          <w:bCs/>
          <w:lang w:val="sr-Cyrl-CS"/>
        </w:rPr>
        <w:t xml:space="preserve">словима: </w:t>
      </w:r>
      <w:r w:rsidRPr="00E65301">
        <w:rPr>
          <w:rFonts w:cs="Arial"/>
          <w:bCs/>
          <w:lang w:val="sr-Cyrl-CS"/>
        </w:rPr>
        <w:t xml:space="preserve">двадесет) дана, </w:t>
      </w:r>
      <w:r w:rsidRPr="00E65301">
        <w:rPr>
          <w:rFonts w:cs="Arial"/>
          <w:bCs/>
        </w:rPr>
        <w:t>Купац</w:t>
      </w:r>
      <w:r w:rsidRPr="00E65301">
        <w:rPr>
          <w:rFonts w:cs="Arial"/>
          <w:bCs/>
          <w:lang w:val="sr-Cyrl-CS"/>
        </w:rPr>
        <w:t xml:space="preserve"> има право да једнострано раскине овај Уговор и од Продавца захтева накнаду штете и измакле добити. </w:t>
      </w:r>
    </w:p>
    <w:p w:rsidR="00535830" w:rsidRPr="00E65301" w:rsidRDefault="00535830" w:rsidP="00535830">
      <w:pPr>
        <w:autoSpaceDE w:val="0"/>
        <w:autoSpaceDN w:val="0"/>
        <w:adjustRightInd w:val="0"/>
        <w:spacing w:before="0"/>
        <w:jc w:val="center"/>
        <w:rPr>
          <w:rFonts w:cs="Arial"/>
          <w:b/>
        </w:rPr>
      </w:pPr>
      <w:r w:rsidRPr="00E65301">
        <w:rPr>
          <w:rFonts w:cs="Arial"/>
          <w:b/>
        </w:rPr>
        <w:t>ВИША СИЛА</w:t>
      </w:r>
    </w:p>
    <w:p w:rsidR="00535830" w:rsidRPr="00E65301" w:rsidRDefault="00535830" w:rsidP="00535830">
      <w:pPr>
        <w:autoSpaceDE w:val="0"/>
        <w:autoSpaceDN w:val="0"/>
        <w:adjustRightInd w:val="0"/>
        <w:spacing w:before="0"/>
        <w:jc w:val="center"/>
        <w:rPr>
          <w:rFonts w:cs="Arial"/>
          <w:b/>
        </w:rPr>
      </w:pPr>
      <w:r w:rsidRPr="00E65301">
        <w:rPr>
          <w:rFonts w:cs="Arial"/>
          <w:b/>
        </w:rPr>
        <w:t>Члан 1</w:t>
      </w:r>
      <w:r>
        <w:rPr>
          <w:rFonts w:cs="Arial"/>
          <w:b/>
          <w:lang w:val="sr-Cyrl-RS"/>
        </w:rPr>
        <w:t>8</w:t>
      </w:r>
      <w:r w:rsidRPr="00E65301">
        <w:rPr>
          <w:rFonts w:cs="Arial"/>
          <w:b/>
        </w:rPr>
        <w:t>.</w:t>
      </w:r>
    </w:p>
    <w:p w:rsidR="00535830" w:rsidRPr="00E65301" w:rsidRDefault="00535830" w:rsidP="00535830">
      <w:pPr>
        <w:tabs>
          <w:tab w:val="left" w:pos="1512"/>
          <w:tab w:val="left" w:pos="9090"/>
        </w:tabs>
        <w:spacing w:before="0"/>
        <w:rPr>
          <w:rFonts w:cs="Arial"/>
        </w:rPr>
      </w:pPr>
      <w:r w:rsidRPr="00E6530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E65301">
        <w:rPr>
          <w:rFonts w:cs="Arial"/>
          <w:lang w:val="sr-Cyrl-CS"/>
        </w:rPr>
        <w:t>за</w:t>
      </w:r>
      <w:r w:rsidRPr="00E65301">
        <w:rPr>
          <w:rFonts w:cs="Arial"/>
        </w:rPr>
        <w:t xml:space="preserve"> накнаду штете за делимично или потпуно неизвршење уговорених обавеза</w:t>
      </w:r>
      <w:r w:rsidRPr="00E65301">
        <w:rPr>
          <w:rFonts w:cs="Arial"/>
          <w:lang w:val="sr-Cyrl-CS"/>
        </w:rPr>
        <w:t>.</w:t>
      </w:r>
      <w:r w:rsidRPr="00E65301">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65301">
        <w:rPr>
          <w:rFonts w:cs="Arial"/>
          <w:lang w:val="sr-Cyrl-CS"/>
        </w:rPr>
        <w:t>,</w:t>
      </w:r>
      <w:r w:rsidRPr="00E65301">
        <w:rPr>
          <w:rFonts w:cs="Arial"/>
        </w:rPr>
        <w:t xml:space="preserve"> одлаже се за време њеног трајања. </w:t>
      </w:r>
    </w:p>
    <w:p w:rsidR="00535830" w:rsidRPr="00E65301" w:rsidRDefault="00535830" w:rsidP="00535830">
      <w:pPr>
        <w:tabs>
          <w:tab w:val="left" w:pos="1512"/>
          <w:tab w:val="left" w:pos="9090"/>
        </w:tabs>
        <w:rPr>
          <w:rFonts w:cs="Arial"/>
          <w:lang w:val="hr-HR"/>
        </w:rPr>
      </w:pPr>
      <w:r w:rsidRPr="00E65301">
        <w:rPr>
          <w:rFonts w:cs="Arial"/>
        </w:rPr>
        <w:t>Уговорна страна којој је извршавање уговорних обавеза онемогућено услед дејства више силе је у обавези да одмах</w:t>
      </w:r>
      <w:r w:rsidRPr="00E65301">
        <w:rPr>
          <w:rFonts w:cs="Arial"/>
          <w:lang w:val="hr-HR"/>
        </w:rPr>
        <w:t xml:space="preserve">, </w:t>
      </w:r>
      <w:r w:rsidRPr="00E65301">
        <w:rPr>
          <w:rFonts w:cs="Arial"/>
        </w:rPr>
        <w:t>без одлагања</w:t>
      </w:r>
      <w:r w:rsidRPr="00E65301">
        <w:rPr>
          <w:rFonts w:cs="Arial"/>
          <w:lang w:val="hr-HR"/>
        </w:rPr>
        <w:t>, а најкасније у року од 48 (</w:t>
      </w:r>
      <w:r>
        <w:rPr>
          <w:rFonts w:cs="Arial"/>
          <w:lang w:val="sr-Cyrl-RS"/>
        </w:rPr>
        <w:t>словима:</w:t>
      </w:r>
      <w:r w:rsidRPr="00E65301">
        <w:rPr>
          <w:rFonts w:cs="Arial"/>
          <w:lang w:val="hr-HR"/>
        </w:rPr>
        <w:t xml:space="preserve">четрдесетосам) часова, од часа наступања случаја више силе, писаним путем обавести другу Уговорну </w:t>
      </w:r>
      <w:r w:rsidRPr="00E65301">
        <w:rPr>
          <w:rFonts w:cs="Arial"/>
        </w:rPr>
        <w:t>страну о настанку</w:t>
      </w:r>
      <w:r w:rsidRPr="00E65301">
        <w:rPr>
          <w:rFonts w:cs="Arial"/>
          <w:lang w:val="hr-HR"/>
        </w:rPr>
        <w:t xml:space="preserve"> више силе</w:t>
      </w:r>
      <w:r w:rsidRPr="00E65301">
        <w:rPr>
          <w:rFonts w:cs="Arial"/>
        </w:rPr>
        <w:t xml:space="preserve"> и њеном процењеном или очекиваном трајању</w:t>
      </w:r>
      <w:r w:rsidRPr="00E65301">
        <w:rPr>
          <w:rFonts w:cs="Arial"/>
          <w:lang w:val="hr-HR"/>
        </w:rPr>
        <w:t>, уз достављање доказа о постојању више силе.</w:t>
      </w:r>
    </w:p>
    <w:p w:rsidR="00535830" w:rsidRPr="00E65301" w:rsidRDefault="00535830" w:rsidP="00535830">
      <w:pPr>
        <w:tabs>
          <w:tab w:val="left" w:pos="1512"/>
          <w:tab w:val="left" w:pos="9090"/>
        </w:tabs>
        <w:rPr>
          <w:rFonts w:cs="Arial"/>
        </w:rPr>
      </w:pPr>
      <w:r w:rsidRPr="00E65301">
        <w:rPr>
          <w:rFonts w:cs="Arial"/>
        </w:rPr>
        <w:t>За време трајања више силе свака Уговорна страна сноси своје трошкове</w:t>
      </w:r>
      <w:r w:rsidRPr="00E65301">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w:t>
      </w:r>
      <w:r w:rsidRPr="00E65301">
        <w:rPr>
          <w:rFonts w:cs="Arial"/>
          <w:lang w:val="sr-Cyrl-CS"/>
        </w:rPr>
        <w:lastRenderedPageBreak/>
        <w:t>надокнади дуга Уговорна страна, ни за време трајања више силе, ни по њеном престанку</w:t>
      </w:r>
      <w:r w:rsidRPr="00E65301">
        <w:rPr>
          <w:rFonts w:cs="Arial"/>
        </w:rPr>
        <w:t>.</w:t>
      </w:r>
    </w:p>
    <w:p w:rsidR="00535830" w:rsidRDefault="00535830" w:rsidP="00535830">
      <w:pPr>
        <w:tabs>
          <w:tab w:val="left" w:pos="1512"/>
          <w:tab w:val="left" w:pos="9090"/>
        </w:tabs>
        <w:rPr>
          <w:rFonts w:cs="Arial"/>
        </w:rPr>
      </w:pPr>
      <w:r w:rsidRPr="00E65301">
        <w:rPr>
          <w:rFonts w:cs="Arial"/>
        </w:rPr>
        <w:t>Уколико деловање више силе траје дуже од 30 (</w:t>
      </w:r>
      <w:r>
        <w:rPr>
          <w:rFonts w:cs="Arial"/>
          <w:lang w:val="sr-Cyrl-RS"/>
        </w:rPr>
        <w:t xml:space="preserve">словима: </w:t>
      </w:r>
      <w:r w:rsidRPr="00E65301">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65301">
        <w:rPr>
          <w:rFonts w:cs="Arial"/>
          <w:lang w:val="sr-Cyrl-CS"/>
        </w:rPr>
        <w:t xml:space="preserve">по овом основу – </w:t>
      </w:r>
      <w:r w:rsidRPr="00E65301">
        <w:rPr>
          <w:rFonts w:cs="Arial"/>
        </w:rPr>
        <w:t>ни једна од Уговорних страна не стиче право на накнаду било какве штете.</w:t>
      </w:r>
    </w:p>
    <w:p w:rsidR="00535830" w:rsidRPr="005207B8" w:rsidRDefault="00535830" w:rsidP="00535830">
      <w:pPr>
        <w:tabs>
          <w:tab w:val="left" w:pos="1512"/>
          <w:tab w:val="left" w:pos="9090"/>
        </w:tabs>
        <w:jc w:val="center"/>
        <w:rPr>
          <w:rFonts w:cs="Arial"/>
          <w:b/>
          <w:lang w:val="sr-Cyrl-RS"/>
        </w:rPr>
      </w:pPr>
      <w:r w:rsidRPr="005207B8">
        <w:rPr>
          <w:rFonts w:cs="Arial"/>
          <w:b/>
          <w:lang w:val="sr-Cyrl-RS"/>
        </w:rPr>
        <w:t>НАКНАДА ШТЕТЕ</w:t>
      </w:r>
    </w:p>
    <w:p w:rsidR="00535830" w:rsidRPr="005207B8" w:rsidRDefault="00535830" w:rsidP="00535830">
      <w:pPr>
        <w:autoSpaceDE w:val="0"/>
        <w:autoSpaceDN w:val="0"/>
        <w:adjustRightInd w:val="0"/>
        <w:spacing w:before="0"/>
        <w:jc w:val="center"/>
        <w:rPr>
          <w:rFonts w:cs="Arial"/>
          <w:b/>
        </w:rPr>
      </w:pPr>
      <w:r w:rsidRPr="005207B8">
        <w:rPr>
          <w:rFonts w:cs="Arial"/>
          <w:b/>
        </w:rPr>
        <w:t xml:space="preserve">Члан </w:t>
      </w:r>
      <w:r w:rsidRPr="00E65301">
        <w:rPr>
          <w:rFonts w:cs="Arial"/>
          <w:b/>
        </w:rPr>
        <w:t>1</w:t>
      </w:r>
      <w:r>
        <w:rPr>
          <w:rFonts w:cs="Arial"/>
          <w:b/>
          <w:lang w:val="sr-Cyrl-RS"/>
        </w:rPr>
        <w:t>9</w:t>
      </w:r>
      <w:r w:rsidRPr="00E65301">
        <w:rPr>
          <w:rFonts w:cs="Arial"/>
          <w:b/>
        </w:rPr>
        <w:t>.</w:t>
      </w:r>
    </w:p>
    <w:p w:rsidR="00535830" w:rsidRPr="005207B8" w:rsidRDefault="00535830" w:rsidP="00535830">
      <w:pPr>
        <w:tabs>
          <w:tab w:val="left" w:pos="567"/>
        </w:tabs>
        <w:spacing w:before="0"/>
        <w:rPr>
          <w:rFonts w:cs="Arial"/>
        </w:rPr>
      </w:pPr>
      <w:r w:rsidRPr="005207B8">
        <w:rPr>
          <w:rFonts w:cs="Arial"/>
        </w:rPr>
        <w:t>Продавац је одговоран Купцу за материјалне и нематеријалне недостатке испуњења обавеза преузетих овим уговором.</w:t>
      </w:r>
    </w:p>
    <w:p w:rsidR="00535830" w:rsidRPr="005207B8" w:rsidRDefault="00535830" w:rsidP="00535830">
      <w:pPr>
        <w:tabs>
          <w:tab w:val="left" w:pos="567"/>
        </w:tabs>
        <w:spacing w:before="0"/>
        <w:rPr>
          <w:rFonts w:cs="Arial"/>
        </w:rPr>
      </w:pPr>
    </w:p>
    <w:p w:rsidR="00535830" w:rsidRPr="005207B8" w:rsidRDefault="00535830" w:rsidP="00535830">
      <w:pPr>
        <w:tabs>
          <w:tab w:val="left" w:pos="567"/>
        </w:tabs>
        <w:spacing w:before="0"/>
        <w:rPr>
          <w:rFonts w:cs="Arial"/>
        </w:rPr>
      </w:pPr>
      <w:r w:rsidRPr="005207B8">
        <w:rPr>
          <w:rFonts w:cs="Arial"/>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rsidR="00535830" w:rsidRPr="005207B8" w:rsidRDefault="00535830" w:rsidP="00535830">
      <w:pPr>
        <w:tabs>
          <w:tab w:val="left" w:pos="567"/>
        </w:tabs>
        <w:spacing w:before="0"/>
        <w:rPr>
          <w:rFonts w:cs="Arial"/>
        </w:rPr>
      </w:pPr>
    </w:p>
    <w:p w:rsidR="00535830" w:rsidRPr="005207B8" w:rsidRDefault="00535830" w:rsidP="00535830">
      <w:pPr>
        <w:spacing w:before="0"/>
        <w:rPr>
          <w:rFonts w:cs="Arial"/>
          <w:lang w:val="sr-Cyrl-RS"/>
        </w:rPr>
      </w:pPr>
      <w:r w:rsidRPr="005207B8">
        <w:rPr>
          <w:rFonts w:cs="Arial"/>
        </w:rPr>
        <w:t xml:space="preserve">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w:t>
      </w:r>
      <w:r w:rsidRPr="005207B8">
        <w:rPr>
          <w:rFonts w:cs="Arial"/>
          <w:lang w:val="sr-Cyrl-RS"/>
        </w:rPr>
        <w:t xml:space="preserve">(словима: петнаест) </w:t>
      </w:r>
      <w:r w:rsidRPr="005207B8">
        <w:rPr>
          <w:rFonts w:cs="Arial"/>
        </w:rPr>
        <w:t>дана од датума издавања истог</w:t>
      </w:r>
      <w:r w:rsidRPr="005207B8">
        <w:rPr>
          <w:rFonts w:cs="Arial"/>
          <w:lang w:val="sr-Cyrl-RS"/>
        </w:rPr>
        <w:t>.</w:t>
      </w:r>
    </w:p>
    <w:p w:rsidR="00535830" w:rsidRDefault="00535830" w:rsidP="00535830">
      <w:pPr>
        <w:spacing w:before="0"/>
        <w:jc w:val="center"/>
        <w:rPr>
          <w:rFonts w:cs="Arial"/>
          <w:b/>
        </w:rPr>
      </w:pPr>
    </w:p>
    <w:p w:rsidR="00535830" w:rsidRPr="00E65301" w:rsidRDefault="00535830" w:rsidP="00535830">
      <w:pPr>
        <w:spacing w:before="0"/>
        <w:jc w:val="center"/>
        <w:rPr>
          <w:rFonts w:cs="Arial"/>
          <w:b/>
        </w:rPr>
      </w:pPr>
      <w:r w:rsidRPr="00E65301">
        <w:rPr>
          <w:rFonts w:cs="Arial"/>
          <w:b/>
        </w:rPr>
        <w:t>РАСКИД УГОВОРА</w:t>
      </w:r>
    </w:p>
    <w:p w:rsidR="00535830" w:rsidRPr="00E65301" w:rsidRDefault="00535830" w:rsidP="00535830">
      <w:pPr>
        <w:spacing w:before="0"/>
        <w:jc w:val="center"/>
        <w:rPr>
          <w:rFonts w:cs="Arial"/>
        </w:rPr>
      </w:pPr>
      <w:r w:rsidRPr="00E65301">
        <w:rPr>
          <w:rFonts w:cs="Arial"/>
          <w:b/>
        </w:rPr>
        <w:t xml:space="preserve">Члан </w:t>
      </w:r>
      <w:r>
        <w:rPr>
          <w:rFonts w:cs="Arial"/>
          <w:b/>
          <w:lang w:val="sr-Cyrl-RS"/>
        </w:rPr>
        <w:t>20</w:t>
      </w:r>
      <w:r w:rsidRPr="00E65301">
        <w:rPr>
          <w:rFonts w:cs="Arial"/>
          <w:b/>
        </w:rPr>
        <w:t>.</w:t>
      </w:r>
    </w:p>
    <w:p w:rsidR="00535830" w:rsidRPr="00E65301" w:rsidRDefault="00535830" w:rsidP="00535830">
      <w:pPr>
        <w:tabs>
          <w:tab w:val="left" w:pos="9090"/>
        </w:tabs>
        <w:spacing w:before="0"/>
        <w:rPr>
          <w:rFonts w:cs="Arial"/>
          <w:bCs/>
          <w:lang w:val="sr-Cyrl-CS"/>
        </w:rPr>
      </w:pPr>
      <w:r w:rsidRPr="00E65301">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E65301">
        <w:rPr>
          <w:rFonts w:cs="Arial"/>
          <w:lang w:val="sr-Cyrl-CS"/>
        </w:rPr>
        <w:t>Купца</w:t>
      </w:r>
      <w:r w:rsidRPr="00E65301">
        <w:rPr>
          <w:rFonts w:cs="Arial"/>
          <w:bCs/>
          <w:lang w:val="sr-Cyrl-CS"/>
        </w:rPr>
        <w:t xml:space="preserve">, крши одредбе овог </w:t>
      </w:r>
      <w:r>
        <w:rPr>
          <w:rFonts w:cs="Arial"/>
          <w:bCs/>
          <w:lang w:val="sr-Cyrl-CS"/>
        </w:rPr>
        <w:t>У</w:t>
      </w:r>
      <w:r w:rsidRPr="00E65301">
        <w:rPr>
          <w:rFonts w:cs="Arial"/>
          <w:bCs/>
          <w:lang w:val="sr-Cyrl-CS"/>
        </w:rPr>
        <w:t xml:space="preserve">говора, </w:t>
      </w:r>
      <w:r w:rsidRPr="00E65301">
        <w:rPr>
          <w:rFonts w:cs="Arial"/>
          <w:lang w:val="sr-Cyrl-CS"/>
        </w:rPr>
        <w:t>Купац</w:t>
      </w:r>
      <w:r w:rsidRPr="00E65301">
        <w:rPr>
          <w:rFonts w:cs="Arial"/>
          <w:bCs/>
          <w:lang w:val="sr-Cyrl-CS"/>
        </w:rPr>
        <w:t xml:space="preserve"> има право да констатује непоштовање одредби Уговора и о томе достави Продавцу писану опомену.</w:t>
      </w:r>
    </w:p>
    <w:p w:rsidR="00535830" w:rsidRPr="00E65301" w:rsidRDefault="00535830" w:rsidP="00535830">
      <w:pPr>
        <w:tabs>
          <w:tab w:val="left" w:pos="9090"/>
        </w:tabs>
        <w:rPr>
          <w:rFonts w:cs="Arial"/>
          <w:bCs/>
          <w:lang w:val="sr-Cyrl-CS"/>
        </w:rPr>
      </w:pPr>
      <w:r w:rsidRPr="00E65301">
        <w:rPr>
          <w:rFonts w:cs="Arial"/>
          <w:bCs/>
          <w:lang w:val="sr-Cyrl-CS"/>
        </w:rPr>
        <w:t>Ако Продавац не предузме мере за извршење овог Уговора, које се од њега захтевају, у року од 8 (</w:t>
      </w:r>
      <w:r>
        <w:rPr>
          <w:rFonts w:cs="Arial"/>
          <w:bCs/>
          <w:lang w:val="sr-Cyrl-CS"/>
        </w:rPr>
        <w:t>словима:</w:t>
      </w:r>
      <w:r w:rsidRPr="00E65301">
        <w:rPr>
          <w:rFonts w:cs="Arial"/>
          <w:bCs/>
          <w:lang w:val="sr-Cyrl-CS"/>
        </w:rPr>
        <w:t xml:space="preserve">осам) дана по пријему писане опомене, </w:t>
      </w:r>
      <w:r w:rsidRPr="00E65301">
        <w:rPr>
          <w:rFonts w:cs="Arial"/>
          <w:lang w:val="sr-Cyrl-CS"/>
        </w:rPr>
        <w:t>Купац</w:t>
      </w:r>
      <w:r w:rsidRPr="00E65301">
        <w:rPr>
          <w:rFonts w:cs="Arial"/>
          <w:bCs/>
          <w:lang w:val="sr-Cyrl-CS"/>
        </w:rPr>
        <w:t xml:space="preserve"> може у року од наредних 5 (</w:t>
      </w:r>
      <w:r>
        <w:rPr>
          <w:rFonts w:cs="Arial"/>
          <w:bCs/>
          <w:lang w:val="sr-Cyrl-CS"/>
        </w:rPr>
        <w:t>словима:</w:t>
      </w:r>
      <w:r w:rsidRPr="00E65301">
        <w:rPr>
          <w:rFonts w:cs="Arial"/>
          <w:bCs/>
          <w:lang w:val="sr-Cyrl-CS"/>
        </w:rPr>
        <w:t>пет) дана да једнострано раскине овој Уговор по правилима о раскиду Уговора због неиспуњења.</w:t>
      </w:r>
    </w:p>
    <w:p w:rsidR="00535830" w:rsidRPr="00E65301" w:rsidRDefault="00535830" w:rsidP="00535830">
      <w:pPr>
        <w:tabs>
          <w:tab w:val="left" w:pos="9090"/>
        </w:tabs>
        <w:rPr>
          <w:rFonts w:cs="Arial"/>
          <w:bCs/>
          <w:lang w:val="sr-Cyrl-CS"/>
        </w:rPr>
      </w:pPr>
      <w:r w:rsidRPr="00E65301">
        <w:rPr>
          <w:rFonts w:cs="Arial"/>
          <w:bCs/>
          <w:lang w:val="sr-Cyrl-CS"/>
        </w:rPr>
        <w:t xml:space="preserve">У случају раскида овог </w:t>
      </w:r>
      <w:r w:rsidRPr="00E65301">
        <w:rPr>
          <w:rFonts w:cs="Arial"/>
          <w:bCs/>
        </w:rPr>
        <w:t>У</w:t>
      </w:r>
      <w:r w:rsidRPr="00E65301">
        <w:rPr>
          <w:rFonts w:cs="Arial"/>
          <w:bCs/>
          <w:lang w:val="sr-Cyrl-CS"/>
        </w:rPr>
        <w:t>говора, у смислу овог члана, Уговорне стране ће измирити своје обавезе настале до дана раскида.</w:t>
      </w:r>
    </w:p>
    <w:p w:rsidR="00535830" w:rsidRPr="00E65301" w:rsidRDefault="00535830" w:rsidP="00535830">
      <w:pPr>
        <w:tabs>
          <w:tab w:val="left" w:pos="9090"/>
        </w:tabs>
        <w:rPr>
          <w:rFonts w:cs="Arial"/>
          <w:bCs/>
          <w:lang w:val="sr-Cyrl-CS"/>
        </w:rPr>
      </w:pPr>
      <w:r w:rsidRPr="00E65301">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535830" w:rsidRDefault="00535830" w:rsidP="00535830">
      <w:pPr>
        <w:spacing w:before="0"/>
        <w:jc w:val="center"/>
        <w:rPr>
          <w:rFonts w:cs="Arial"/>
          <w:b/>
        </w:rPr>
      </w:pPr>
    </w:p>
    <w:p w:rsidR="00535830" w:rsidRPr="00E65301" w:rsidRDefault="00535830" w:rsidP="00535830">
      <w:pPr>
        <w:spacing w:before="0"/>
        <w:jc w:val="center"/>
        <w:rPr>
          <w:rFonts w:cs="Arial"/>
          <w:b/>
        </w:rPr>
      </w:pPr>
      <w:r w:rsidRPr="00E65301">
        <w:rPr>
          <w:rFonts w:cs="Arial"/>
          <w:b/>
        </w:rPr>
        <w:t xml:space="preserve">Члан </w:t>
      </w:r>
      <w:r>
        <w:rPr>
          <w:rFonts w:cs="Arial"/>
          <w:b/>
          <w:lang w:val="sr-Cyrl-RS"/>
        </w:rPr>
        <w:t>21</w:t>
      </w:r>
      <w:r w:rsidRPr="00E65301">
        <w:rPr>
          <w:rFonts w:cs="Arial"/>
          <w:b/>
        </w:rPr>
        <w:t>.</w:t>
      </w:r>
    </w:p>
    <w:p w:rsidR="00535830" w:rsidRPr="00E65301" w:rsidRDefault="00535830" w:rsidP="00535830">
      <w:pPr>
        <w:spacing w:before="0"/>
        <w:rPr>
          <w:rFonts w:cs="Arial"/>
        </w:rPr>
      </w:pPr>
      <w:r w:rsidRPr="00E65301">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35830" w:rsidRPr="00E65301" w:rsidRDefault="00535830" w:rsidP="00535830">
      <w:pPr>
        <w:pStyle w:val="KDParagraf"/>
        <w:spacing w:before="0"/>
        <w:rPr>
          <w:rFonts w:eastAsia="Calibri" w:cs="Arial"/>
          <w:noProof/>
        </w:rPr>
      </w:pPr>
    </w:p>
    <w:p w:rsidR="00535830" w:rsidRPr="00E65301" w:rsidRDefault="00535830" w:rsidP="00535830">
      <w:pPr>
        <w:spacing w:before="0"/>
        <w:jc w:val="center"/>
        <w:rPr>
          <w:rFonts w:cs="Arial"/>
          <w:b/>
        </w:rPr>
      </w:pPr>
      <w:r w:rsidRPr="00E65301">
        <w:rPr>
          <w:rFonts w:cs="Arial"/>
          <w:b/>
        </w:rPr>
        <w:t xml:space="preserve">Члан </w:t>
      </w:r>
      <w:r>
        <w:rPr>
          <w:rFonts w:cs="Arial"/>
          <w:b/>
          <w:lang w:val="sr-Cyrl-RS"/>
        </w:rPr>
        <w:t>22</w:t>
      </w:r>
      <w:r w:rsidRPr="00E65301">
        <w:rPr>
          <w:rFonts w:cs="Arial"/>
          <w:b/>
        </w:rPr>
        <w:t>.</w:t>
      </w:r>
    </w:p>
    <w:p w:rsidR="00535830" w:rsidRPr="00E65301" w:rsidRDefault="00535830" w:rsidP="00535830">
      <w:pPr>
        <w:spacing w:before="0"/>
        <w:rPr>
          <w:rFonts w:cs="Arial"/>
        </w:rPr>
      </w:pPr>
      <w:r w:rsidRPr="00E65301">
        <w:rPr>
          <w:rFonts w:cs="Arial"/>
        </w:rPr>
        <w:t>Продавац је дужан</w:t>
      </w:r>
      <w:r w:rsidRPr="00E65301">
        <w:rPr>
          <w:rFonts w:cs="Arial"/>
          <w:lang w:val="sr-Cyrl-RS"/>
        </w:rPr>
        <w:t xml:space="preserve"> </w:t>
      </w:r>
      <w:r w:rsidRPr="00E65301">
        <w:rPr>
          <w:rFonts w:cs="Arial"/>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535830" w:rsidRPr="00E65301" w:rsidRDefault="00535830" w:rsidP="00535830">
      <w:pPr>
        <w:rPr>
          <w:rFonts w:cs="Arial"/>
        </w:rPr>
      </w:pPr>
      <w:r w:rsidRPr="00E65301">
        <w:rPr>
          <w:rFonts w:cs="Arial"/>
        </w:rPr>
        <w:t>Информације, подаци и документација које је Купац доставио Продавцу у извршавању предмета овог Уговора,</w:t>
      </w:r>
      <w:r>
        <w:rPr>
          <w:rFonts w:cs="Arial"/>
          <w:lang w:val="sr-Cyrl-RS"/>
        </w:rPr>
        <w:t xml:space="preserve"> </w:t>
      </w:r>
      <w:r w:rsidRPr="00E65301">
        <w:rPr>
          <w:rFonts w:cs="Arial"/>
        </w:rPr>
        <w:t>Продавац не може стављати на располагање трећим лицима, без претходне писане сагласности Купца</w:t>
      </w:r>
      <w:r w:rsidRPr="00E65301">
        <w:rPr>
          <w:rFonts w:cs="Arial"/>
          <w:lang w:val="sr-Cyrl-RS"/>
        </w:rPr>
        <w:t>,</w:t>
      </w:r>
      <w:r>
        <w:rPr>
          <w:rFonts w:cs="Arial"/>
          <w:lang w:val="sr-Cyrl-RS"/>
        </w:rPr>
        <w:t xml:space="preserve"> </w:t>
      </w:r>
      <w:r w:rsidRPr="00E65301">
        <w:rPr>
          <w:rFonts w:cs="Arial"/>
          <w:lang w:val="sr-Cyrl-RS"/>
        </w:rPr>
        <w:t>осим у случајевима предвиђеним одговарајућим прописима</w:t>
      </w:r>
      <w:r w:rsidRPr="00E65301">
        <w:rPr>
          <w:rFonts w:cs="Arial"/>
        </w:rPr>
        <w:t xml:space="preserve">. </w:t>
      </w:r>
    </w:p>
    <w:p w:rsidR="00535830" w:rsidRPr="00E65301" w:rsidRDefault="00535830" w:rsidP="00535830">
      <w:pPr>
        <w:pStyle w:val="KDParagraf"/>
        <w:spacing w:before="0"/>
        <w:rPr>
          <w:rFonts w:eastAsia="Calibri" w:cs="Arial"/>
          <w:noProof/>
        </w:rPr>
      </w:pPr>
    </w:p>
    <w:p w:rsidR="00535830" w:rsidRPr="00E65301" w:rsidRDefault="00535830" w:rsidP="00535830">
      <w:pPr>
        <w:spacing w:before="0"/>
        <w:jc w:val="center"/>
        <w:rPr>
          <w:rFonts w:cs="Arial"/>
          <w:b/>
        </w:rPr>
      </w:pPr>
      <w:r w:rsidRPr="00E65301">
        <w:rPr>
          <w:rFonts w:cs="Arial"/>
          <w:b/>
        </w:rPr>
        <w:t xml:space="preserve">Члан </w:t>
      </w:r>
      <w:r>
        <w:rPr>
          <w:rFonts w:cs="Arial"/>
          <w:b/>
          <w:lang w:val="sr-Cyrl-RS"/>
        </w:rPr>
        <w:t>23</w:t>
      </w:r>
      <w:r w:rsidRPr="00E65301">
        <w:rPr>
          <w:rFonts w:cs="Arial"/>
          <w:b/>
        </w:rPr>
        <w:t>.</w:t>
      </w:r>
    </w:p>
    <w:p w:rsidR="00535830" w:rsidRPr="00E65301" w:rsidRDefault="00535830" w:rsidP="00535830">
      <w:pPr>
        <w:tabs>
          <w:tab w:val="left" w:pos="9090"/>
        </w:tabs>
        <w:spacing w:before="0"/>
        <w:rPr>
          <w:rFonts w:cs="Arial"/>
          <w:lang w:val="sr-Cyrl-CS"/>
        </w:rPr>
      </w:pPr>
      <w:r w:rsidRPr="00E65301">
        <w:rPr>
          <w:rFonts w:cs="Arial"/>
        </w:rPr>
        <w:lastRenderedPageBreak/>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535830" w:rsidRPr="00E65301" w:rsidRDefault="00535830" w:rsidP="00535830">
      <w:pPr>
        <w:tabs>
          <w:tab w:val="left" w:pos="9090"/>
        </w:tabs>
        <w:rPr>
          <w:rFonts w:cs="Arial"/>
          <w:lang w:val="ru-RU"/>
        </w:rPr>
      </w:pPr>
      <w:r w:rsidRPr="00E65301">
        <w:rPr>
          <w:rFonts w:cs="Arial"/>
          <w:lang w:val="ru-RU"/>
        </w:rPr>
        <w:t xml:space="preserve">Након закључења </w:t>
      </w:r>
      <w:r w:rsidRPr="00E65301">
        <w:rPr>
          <w:rFonts w:cs="Arial"/>
        </w:rPr>
        <w:t xml:space="preserve">и ступања на правну снагу </w:t>
      </w:r>
      <w:r w:rsidRPr="00E65301">
        <w:rPr>
          <w:rFonts w:cs="Arial"/>
          <w:lang w:val="ru-RU"/>
        </w:rPr>
        <w:t xml:space="preserve">овог Уговора, Купац може да дозволи, а </w:t>
      </w:r>
      <w:r w:rsidRPr="00E65301">
        <w:rPr>
          <w:rFonts w:cs="Arial"/>
        </w:rPr>
        <w:t>Продавац</w:t>
      </w:r>
      <w:r w:rsidRPr="00E65301">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535830" w:rsidRPr="0090487D" w:rsidRDefault="00535830" w:rsidP="00535830">
      <w:pPr>
        <w:tabs>
          <w:tab w:val="left" w:pos="9090"/>
        </w:tabs>
        <w:rPr>
          <w:rFonts w:cs="Arial"/>
          <w:color w:val="FF0000"/>
          <w:lang w:val="ru-RU"/>
        </w:rPr>
      </w:pPr>
    </w:p>
    <w:p w:rsidR="00535830" w:rsidRPr="00E65301" w:rsidRDefault="00535830" w:rsidP="00535830">
      <w:pPr>
        <w:spacing w:before="0"/>
        <w:jc w:val="center"/>
        <w:rPr>
          <w:rFonts w:cs="Arial"/>
          <w:b/>
        </w:rPr>
      </w:pPr>
      <w:r w:rsidRPr="00E65301">
        <w:rPr>
          <w:rFonts w:cs="Arial"/>
          <w:b/>
        </w:rPr>
        <w:t xml:space="preserve">Члан </w:t>
      </w:r>
      <w:r w:rsidRPr="00E65301">
        <w:rPr>
          <w:rFonts w:cs="Arial"/>
          <w:b/>
          <w:lang w:val="sr-Cyrl-RS"/>
        </w:rPr>
        <w:t>2</w:t>
      </w:r>
      <w:r>
        <w:rPr>
          <w:rFonts w:cs="Arial"/>
          <w:b/>
          <w:lang w:val="sr-Cyrl-RS"/>
        </w:rPr>
        <w:t>4</w:t>
      </w:r>
      <w:r w:rsidRPr="00E65301">
        <w:rPr>
          <w:rFonts w:cs="Arial"/>
          <w:b/>
        </w:rPr>
        <w:t>.</w:t>
      </w:r>
    </w:p>
    <w:p w:rsidR="00535830" w:rsidRPr="00E65301" w:rsidRDefault="00535830" w:rsidP="00535830">
      <w:pPr>
        <w:pStyle w:val="KDParagraf"/>
        <w:spacing w:before="0"/>
        <w:rPr>
          <w:rFonts w:eastAsia="Calibri" w:cs="Arial"/>
          <w:noProof/>
          <w:lang w:val="ru-RU"/>
        </w:rPr>
      </w:pPr>
      <w:r w:rsidRPr="00E65301">
        <w:rPr>
          <w:rFonts w:eastAsia="Calibri" w:cs="Arial"/>
          <w:noProof/>
        </w:rPr>
        <w:t>Продавац</w:t>
      </w:r>
      <w:r w:rsidRPr="00E65301">
        <w:rPr>
          <w:rFonts w:eastAsia="Calibri" w:cs="Arial"/>
          <w:noProof/>
          <w:lang w:val="ru-RU"/>
        </w:rPr>
        <w:t xml:space="preserve"> је дужан да без одлагања, а најкасније у року од 5(</w:t>
      </w:r>
      <w:r>
        <w:rPr>
          <w:rFonts w:eastAsia="Calibri" w:cs="Arial"/>
          <w:noProof/>
          <w:lang w:val="ru-RU"/>
        </w:rPr>
        <w:t xml:space="preserve">словима: </w:t>
      </w:r>
      <w:r w:rsidRPr="00E65301">
        <w:rPr>
          <w:rFonts w:eastAsia="Calibri" w:cs="Arial"/>
          <w:noProof/>
          <w:lang w:val="ru-RU"/>
        </w:rPr>
        <w:t xml:space="preserve">пет) дана од дана настанка промене у било којем од података </w:t>
      </w:r>
      <w:r w:rsidRPr="00E65301">
        <w:rPr>
          <w:rFonts w:eastAsia="TimesNewRomanPSMT" w:cs="Arial"/>
          <w:bCs/>
          <w:lang w:val="ru-RU"/>
        </w:rPr>
        <w:t>у вези са испуњеношћу услова из поступка јавне набавке</w:t>
      </w:r>
      <w:r w:rsidRPr="00E65301">
        <w:rPr>
          <w:rFonts w:eastAsia="Calibri" w:cs="Arial"/>
          <w:noProof/>
          <w:lang w:val="ru-RU"/>
        </w:rPr>
        <w:t xml:space="preserve">, о насталој промени писмено обавести </w:t>
      </w:r>
      <w:r w:rsidRPr="00E65301">
        <w:rPr>
          <w:rFonts w:eastAsia="Calibri" w:cs="Arial"/>
          <w:noProof/>
        </w:rPr>
        <w:t>Купца</w:t>
      </w:r>
      <w:r w:rsidRPr="00E65301">
        <w:rPr>
          <w:rFonts w:eastAsia="Calibri" w:cs="Arial"/>
          <w:noProof/>
          <w:lang w:val="ru-RU"/>
        </w:rPr>
        <w:t xml:space="preserve"> и да је документује на прописан начин.</w:t>
      </w:r>
    </w:p>
    <w:p w:rsidR="00535830" w:rsidRPr="00E65301" w:rsidRDefault="00535830" w:rsidP="00535830">
      <w:pPr>
        <w:pStyle w:val="KDParagraf"/>
        <w:spacing w:before="0"/>
        <w:rPr>
          <w:rFonts w:eastAsia="Calibri" w:cs="Arial"/>
          <w:noProof/>
          <w:lang w:val="ru-RU"/>
        </w:rPr>
      </w:pPr>
      <w:r w:rsidRPr="00E65301">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535830" w:rsidRPr="0090487D" w:rsidRDefault="00535830" w:rsidP="00535830">
      <w:pPr>
        <w:pStyle w:val="KDParagraf"/>
        <w:spacing w:before="0"/>
        <w:rPr>
          <w:rFonts w:cs="Arial"/>
          <w:b/>
          <w:color w:val="FF0000"/>
          <w:lang w:val="sr-Cyrl-BA"/>
        </w:rPr>
      </w:pPr>
    </w:p>
    <w:p w:rsidR="00535830" w:rsidRPr="00E65301" w:rsidRDefault="00535830" w:rsidP="00535830">
      <w:pPr>
        <w:pStyle w:val="KDParagraf"/>
        <w:spacing w:before="0"/>
        <w:jc w:val="center"/>
        <w:rPr>
          <w:rFonts w:cs="Arial"/>
          <w:b/>
          <w:lang w:val="sr-Cyrl-BA"/>
        </w:rPr>
      </w:pPr>
      <w:r w:rsidRPr="00E65301">
        <w:rPr>
          <w:rFonts w:cs="Arial"/>
          <w:b/>
          <w:lang w:val="sr-Cyrl-BA"/>
        </w:rPr>
        <w:t>ВАЖНОСТ УГОВОРА</w:t>
      </w:r>
    </w:p>
    <w:p w:rsidR="00535830" w:rsidRPr="00E65301" w:rsidRDefault="00535830" w:rsidP="00535830">
      <w:pPr>
        <w:spacing w:before="0"/>
        <w:jc w:val="center"/>
        <w:rPr>
          <w:rFonts w:cs="Arial"/>
          <w:b/>
        </w:rPr>
      </w:pPr>
      <w:r w:rsidRPr="00E65301">
        <w:rPr>
          <w:rFonts w:cs="Arial"/>
          <w:b/>
        </w:rPr>
        <w:t>Члан 2</w:t>
      </w:r>
      <w:r>
        <w:rPr>
          <w:rFonts w:cs="Arial"/>
          <w:b/>
          <w:lang w:val="sr-Cyrl-RS"/>
        </w:rPr>
        <w:t>5</w:t>
      </w:r>
      <w:r w:rsidRPr="00E65301">
        <w:rPr>
          <w:rFonts w:cs="Arial"/>
          <w:b/>
        </w:rPr>
        <w:t>.</w:t>
      </w:r>
    </w:p>
    <w:p w:rsidR="00535830" w:rsidRPr="00E65301" w:rsidRDefault="00535830" w:rsidP="00535830">
      <w:pPr>
        <w:tabs>
          <w:tab w:val="left" w:pos="567"/>
        </w:tabs>
        <w:spacing w:before="0"/>
        <w:rPr>
          <w:rFonts w:eastAsia="Calibri" w:cs="Arial"/>
          <w:lang w:val="sr-Cyrl-RS"/>
        </w:rPr>
      </w:pPr>
      <w:r w:rsidRPr="00E65301">
        <w:rPr>
          <w:rFonts w:eastAsia="Calibri" w:cs="Arial"/>
          <w:lang w:val="sr-Cyrl-BA"/>
        </w:rPr>
        <w:t xml:space="preserve">Уговор се сматра закљученим након потписивања од стране законских заступника Уговорних страна а ступа на снагу када </w:t>
      </w:r>
      <w:r>
        <w:rPr>
          <w:rFonts w:eastAsia="Calibri" w:cs="Arial"/>
          <w:lang w:val="sr-Cyrl-BA"/>
        </w:rPr>
        <w:t>П</w:t>
      </w:r>
      <w:r w:rsidRPr="00E65301">
        <w:rPr>
          <w:rFonts w:eastAsia="Calibri" w:cs="Arial"/>
          <w:lang w:val="sr-Cyrl-BA"/>
        </w:rPr>
        <w:t>родавац испуни одложни услов и достави у уговореном року средство финансијског обезбеђења</w:t>
      </w:r>
      <w:r w:rsidRPr="00E65301">
        <w:rPr>
          <w:rFonts w:eastAsia="Calibri" w:cs="Arial"/>
          <w:lang w:val="sr-Cyrl-RS"/>
        </w:rPr>
        <w:t xml:space="preserve">  за добро извршење посла.</w:t>
      </w:r>
    </w:p>
    <w:p w:rsidR="00535830" w:rsidRPr="00E65301" w:rsidRDefault="00535830" w:rsidP="00535830">
      <w:pPr>
        <w:tabs>
          <w:tab w:val="left" w:pos="567"/>
        </w:tabs>
        <w:rPr>
          <w:rFonts w:cs="Arial"/>
          <w:lang w:val="sr-Latn-RS"/>
        </w:rPr>
      </w:pPr>
      <w:r w:rsidRPr="00E65301">
        <w:rPr>
          <w:rFonts w:cs="Arial"/>
          <w:lang w:val="sr-Cyrl-BA"/>
        </w:rPr>
        <w:t>Уговор се закључује до обостраног испуњења уговорних обавеза, рачунајући од ступања Уговора на снагу, односно до укупно испоручених уговорених количина добара из члана 1. овог Уговора.</w:t>
      </w:r>
      <w:r w:rsidRPr="00E65301">
        <w:rPr>
          <w:rFonts w:cs="Arial"/>
          <w:lang w:val="sr-Latn-RS"/>
        </w:rPr>
        <w:t xml:space="preserve"> </w:t>
      </w:r>
    </w:p>
    <w:p w:rsidR="00535830" w:rsidRPr="00E65301" w:rsidRDefault="00535830" w:rsidP="00535830">
      <w:pPr>
        <w:tabs>
          <w:tab w:val="left" w:pos="567"/>
        </w:tabs>
        <w:rPr>
          <w:rFonts w:cs="Arial"/>
          <w:lang w:val="sr-Latn-RS"/>
        </w:rPr>
      </w:pPr>
    </w:p>
    <w:p w:rsidR="00535830" w:rsidRPr="00E65301" w:rsidRDefault="00535830" w:rsidP="00535830">
      <w:pPr>
        <w:spacing w:before="0"/>
        <w:jc w:val="center"/>
        <w:rPr>
          <w:rFonts w:cs="Arial"/>
          <w:b/>
        </w:rPr>
      </w:pPr>
      <w:r w:rsidRPr="00E65301">
        <w:rPr>
          <w:rFonts w:cs="Arial"/>
          <w:b/>
        </w:rPr>
        <w:t>ИЗМЕНЕ ТОКОМ ТРАЈАЊА УГОВОРА</w:t>
      </w:r>
    </w:p>
    <w:p w:rsidR="00535830" w:rsidRPr="00E65301" w:rsidRDefault="00535830" w:rsidP="00535830">
      <w:pPr>
        <w:spacing w:before="0"/>
        <w:jc w:val="center"/>
        <w:rPr>
          <w:rFonts w:cs="Arial"/>
          <w:b/>
        </w:rPr>
      </w:pPr>
      <w:r w:rsidRPr="00E65301">
        <w:rPr>
          <w:rFonts w:cs="Arial"/>
          <w:b/>
        </w:rPr>
        <w:t>Члан 2</w:t>
      </w:r>
      <w:r>
        <w:rPr>
          <w:rFonts w:cs="Arial"/>
          <w:b/>
          <w:lang w:val="sr-Cyrl-RS"/>
        </w:rPr>
        <w:t>6</w:t>
      </w:r>
      <w:r w:rsidRPr="00E65301">
        <w:rPr>
          <w:rFonts w:cs="Arial"/>
          <w:b/>
        </w:rPr>
        <w:t>.</w:t>
      </w:r>
    </w:p>
    <w:p w:rsidR="00535830" w:rsidRPr="00E65301" w:rsidRDefault="00535830" w:rsidP="00535830">
      <w:pPr>
        <w:spacing w:before="0"/>
        <w:rPr>
          <w:rFonts w:cs="Arial"/>
          <w:lang w:eastAsia="sr-Latn-CS"/>
        </w:rPr>
      </w:pPr>
      <w:r w:rsidRPr="00E65301">
        <w:rPr>
          <w:rFonts w:cs="Arial"/>
          <w:bCs/>
          <w:lang w:val="sr-Cyrl-CS"/>
        </w:rPr>
        <w:t xml:space="preserve">Уговорне стране су сагласне да се евентуалне измене и допуне овог Уговора изврше у писаној форми – закључивањем </w:t>
      </w:r>
      <w:r>
        <w:rPr>
          <w:rFonts w:cs="Arial"/>
          <w:bCs/>
          <w:lang w:val="sr-Cyrl-CS"/>
        </w:rPr>
        <w:t>А</w:t>
      </w:r>
      <w:r w:rsidRPr="00E65301">
        <w:rPr>
          <w:rFonts w:cs="Arial"/>
          <w:bCs/>
          <w:lang w:val="sr-Cyrl-CS"/>
        </w:rPr>
        <w:t>некса у складу са прописима о јавним набавкама.</w:t>
      </w:r>
    </w:p>
    <w:p w:rsidR="00535830" w:rsidRPr="00E65301" w:rsidRDefault="00535830" w:rsidP="00535830">
      <w:pPr>
        <w:spacing w:before="0"/>
        <w:jc w:val="center"/>
        <w:rPr>
          <w:rFonts w:cs="Arial"/>
          <w:b/>
        </w:rPr>
      </w:pPr>
    </w:p>
    <w:p w:rsidR="00535830" w:rsidRPr="00FC1536" w:rsidRDefault="00535830" w:rsidP="00535830">
      <w:pPr>
        <w:spacing w:before="0" w:after="120"/>
        <w:rPr>
          <w:rFonts w:cs="Arial"/>
          <w:lang w:val="ru-RU" w:eastAsia="sr-Latn-CS"/>
        </w:rPr>
      </w:pPr>
      <w:r w:rsidRPr="00E65301">
        <w:rPr>
          <w:rFonts w:cs="Arial"/>
        </w:rPr>
        <w:t xml:space="preserve">Купац може да дозволи промену цене или других битних елемената Уговора из објективних разлога </w:t>
      </w:r>
      <w:r w:rsidRPr="00FC1536">
        <w:rPr>
          <w:rFonts w:cs="Arial"/>
          <w:lang w:val="ru-RU" w:eastAsia="sr-Latn-CS"/>
        </w:rPr>
        <w:t>као што су: виша сила, измена важећих законских прописа или мере државних органа</w:t>
      </w:r>
      <w:r>
        <w:rPr>
          <w:rFonts w:cs="Arial"/>
          <w:lang w:val="ru-RU" w:eastAsia="sr-Latn-CS"/>
        </w:rPr>
        <w:t xml:space="preserve"> у складу са чланом 115 Закона.</w:t>
      </w:r>
    </w:p>
    <w:p w:rsidR="00535830" w:rsidRPr="00E65301" w:rsidRDefault="00535830" w:rsidP="00535830">
      <w:pPr>
        <w:rPr>
          <w:rFonts w:cs="Arial"/>
          <w:lang w:eastAsia="sr-Latn-CS"/>
        </w:rPr>
      </w:pPr>
      <w:r w:rsidRPr="00E65301">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535830" w:rsidRPr="00E65301" w:rsidRDefault="00535830" w:rsidP="00535830">
      <w:pPr>
        <w:spacing w:before="0"/>
        <w:rPr>
          <w:rFonts w:cs="Arial"/>
          <w:b/>
        </w:rPr>
      </w:pPr>
    </w:p>
    <w:p w:rsidR="00535830" w:rsidRPr="00E65301" w:rsidRDefault="00535830" w:rsidP="00535830">
      <w:pPr>
        <w:spacing w:before="0"/>
        <w:jc w:val="center"/>
        <w:rPr>
          <w:rFonts w:cs="Arial"/>
          <w:b/>
        </w:rPr>
      </w:pPr>
      <w:r w:rsidRPr="00E65301">
        <w:rPr>
          <w:rFonts w:cs="Arial"/>
          <w:b/>
        </w:rPr>
        <w:t>ЗАВРШНЕ ОДРЕДБЕ</w:t>
      </w:r>
    </w:p>
    <w:p w:rsidR="00535830" w:rsidRPr="00E65301" w:rsidRDefault="00535830" w:rsidP="00535830">
      <w:pPr>
        <w:spacing w:before="0"/>
        <w:jc w:val="center"/>
        <w:rPr>
          <w:rFonts w:cs="Arial"/>
        </w:rPr>
      </w:pPr>
      <w:r w:rsidRPr="00E65301">
        <w:rPr>
          <w:rFonts w:cs="Arial"/>
          <w:b/>
        </w:rPr>
        <w:t>Члан 2</w:t>
      </w:r>
      <w:r>
        <w:rPr>
          <w:rFonts w:cs="Arial"/>
          <w:b/>
          <w:lang w:val="sr-Cyrl-RS"/>
        </w:rPr>
        <w:t>7</w:t>
      </w:r>
      <w:r w:rsidRPr="00E65301">
        <w:rPr>
          <w:rFonts w:cs="Arial"/>
          <w:b/>
        </w:rPr>
        <w:t>.</w:t>
      </w:r>
    </w:p>
    <w:p w:rsidR="00535830" w:rsidRPr="00E65301" w:rsidRDefault="00535830" w:rsidP="00535830">
      <w:pPr>
        <w:tabs>
          <w:tab w:val="left" w:pos="9090"/>
        </w:tabs>
        <w:spacing w:before="0"/>
        <w:rPr>
          <w:rFonts w:cs="Arial"/>
          <w:lang w:val="sr-Cyrl-CS"/>
        </w:rPr>
      </w:pPr>
      <w:r w:rsidRPr="00E65301">
        <w:rPr>
          <w:rFonts w:cs="Arial"/>
          <w:lang w:val="sr-Cyrl-BA"/>
        </w:rPr>
        <w:t>На односе Уговорних страна</w:t>
      </w:r>
      <w:r w:rsidRPr="00E65301">
        <w:rPr>
          <w:rFonts w:cs="Arial"/>
          <w:lang w:val="sr-Cyrl-CS"/>
        </w:rPr>
        <w:t>,</w:t>
      </w:r>
      <w:r w:rsidRPr="00E65301">
        <w:rPr>
          <w:rFonts w:cs="Arial"/>
          <w:lang w:val="sr-Cyrl-BA"/>
        </w:rPr>
        <w:t xml:space="preserve"> који нису уређени овим Уговором</w:t>
      </w:r>
      <w:r w:rsidRPr="00E65301">
        <w:rPr>
          <w:rFonts w:cs="Arial"/>
          <w:lang w:val="sr-Cyrl-CS"/>
        </w:rPr>
        <w:t>,</w:t>
      </w:r>
      <w:r w:rsidRPr="00E65301">
        <w:rPr>
          <w:rFonts w:cs="Arial"/>
          <w:lang w:val="sr-Cyrl-BA"/>
        </w:rPr>
        <w:t xml:space="preserve"> примењују се одговарајуће одредбе ЗОО</w:t>
      </w:r>
      <w:r w:rsidRPr="00E65301">
        <w:rPr>
          <w:rFonts w:cs="Arial"/>
          <w:lang w:val="pt-BR"/>
        </w:rPr>
        <w:t xml:space="preserve"> и других </w:t>
      </w:r>
      <w:r w:rsidRPr="00E65301">
        <w:rPr>
          <w:rFonts w:cs="Arial"/>
          <w:lang w:val="sr-Cyrl-CS"/>
        </w:rPr>
        <w:t xml:space="preserve">закона, подзаконских аката, стандарда и </w:t>
      </w:r>
      <w:r w:rsidRPr="00E65301">
        <w:rPr>
          <w:rFonts w:cs="Arial"/>
          <w:lang w:val="ru-RU"/>
        </w:rPr>
        <w:t>техни</w:t>
      </w:r>
      <w:r w:rsidRPr="00E65301">
        <w:rPr>
          <w:rFonts w:cs="Arial"/>
          <w:lang w:val="sr-Cyrl-CS"/>
        </w:rPr>
        <w:t>ч</w:t>
      </w:r>
      <w:r w:rsidRPr="00E65301">
        <w:rPr>
          <w:rFonts w:cs="Arial"/>
          <w:lang w:val="ru-RU"/>
        </w:rPr>
        <w:t>ки</w:t>
      </w:r>
      <w:r w:rsidRPr="00E65301">
        <w:rPr>
          <w:rFonts w:cs="Arial"/>
          <w:lang w:val="sr-Cyrl-CS"/>
        </w:rPr>
        <w:t xml:space="preserve">х </w:t>
      </w:r>
      <w:r w:rsidRPr="00E65301">
        <w:rPr>
          <w:rFonts w:cs="Arial"/>
          <w:lang w:val="ru-RU"/>
        </w:rPr>
        <w:t>норматива Републике Србије</w:t>
      </w:r>
      <w:r w:rsidRPr="00E65301">
        <w:rPr>
          <w:rFonts w:cs="Arial"/>
          <w:lang w:val="sr-Cyrl-CS"/>
        </w:rPr>
        <w:t xml:space="preserve"> – примењивих с обзиром на предмет овог Уговора.</w:t>
      </w:r>
    </w:p>
    <w:p w:rsidR="00535830" w:rsidRPr="00E65301" w:rsidRDefault="00535830" w:rsidP="00535830">
      <w:pPr>
        <w:tabs>
          <w:tab w:val="left" w:pos="567"/>
        </w:tabs>
        <w:spacing w:before="0"/>
        <w:rPr>
          <w:rFonts w:eastAsia="Calibri" w:cs="Arial"/>
          <w:lang w:val="ru-RU"/>
        </w:rPr>
      </w:pPr>
      <w:r w:rsidRPr="00E65301">
        <w:rPr>
          <w:rFonts w:eastAsia="Calibri" w:cs="Arial"/>
          <w:lang w:val="ru-RU"/>
        </w:rPr>
        <w:t>Овај Уговор и његови прилози сачињени су на српском језику.</w:t>
      </w:r>
    </w:p>
    <w:p w:rsidR="00535830" w:rsidRPr="00E65301" w:rsidRDefault="00535830" w:rsidP="00535830">
      <w:pPr>
        <w:tabs>
          <w:tab w:val="left" w:pos="9090"/>
        </w:tabs>
        <w:rPr>
          <w:rFonts w:cs="Arial"/>
          <w:lang w:val="ru-RU"/>
        </w:rPr>
      </w:pPr>
      <w:r w:rsidRPr="00E65301">
        <w:rPr>
          <w:rFonts w:eastAsia="Calibri" w:cs="Arial"/>
          <w:lang w:val="ru-RU"/>
        </w:rPr>
        <w:t>На овај Уговор примењују се закони Републике Србије. У случају спора меродавно је право Републике Србије.</w:t>
      </w:r>
      <w:r w:rsidRPr="00E65301">
        <w:rPr>
          <w:rFonts w:cs="Arial"/>
          <w:lang w:val="ru-RU"/>
        </w:rPr>
        <w:t xml:space="preserve"> </w:t>
      </w:r>
    </w:p>
    <w:p w:rsidR="00535830" w:rsidRPr="00E65301" w:rsidRDefault="00535830" w:rsidP="00535830">
      <w:pPr>
        <w:tabs>
          <w:tab w:val="left" w:pos="9090"/>
        </w:tabs>
        <w:rPr>
          <w:rFonts w:cs="Arial"/>
          <w:lang w:val="ru-RU"/>
        </w:rPr>
      </w:pPr>
      <w:r w:rsidRPr="00E65301">
        <w:rPr>
          <w:rFonts w:cs="Arial"/>
          <w:lang w:val="ru-RU"/>
        </w:rPr>
        <w:t>У случају спора примењује се материјално и процесно право Републике Србије, а поступак се води на српском језику.</w:t>
      </w:r>
    </w:p>
    <w:p w:rsidR="00535830" w:rsidRPr="00E65301" w:rsidRDefault="00535830" w:rsidP="00535830">
      <w:pPr>
        <w:spacing w:before="0"/>
        <w:jc w:val="center"/>
        <w:rPr>
          <w:rFonts w:cs="Arial"/>
          <w:b/>
        </w:rPr>
      </w:pPr>
      <w:r w:rsidRPr="00E65301">
        <w:rPr>
          <w:rFonts w:cs="Arial"/>
          <w:b/>
          <w:lang w:val="ru-RU"/>
        </w:rPr>
        <w:t xml:space="preserve">Члан </w:t>
      </w:r>
      <w:r w:rsidRPr="00E65301">
        <w:rPr>
          <w:rFonts w:cs="Arial"/>
          <w:b/>
        </w:rPr>
        <w:t>2</w:t>
      </w:r>
      <w:r>
        <w:rPr>
          <w:rFonts w:cs="Arial"/>
          <w:b/>
          <w:lang w:val="sr-Cyrl-RS"/>
        </w:rPr>
        <w:t>8</w:t>
      </w:r>
      <w:r w:rsidRPr="00E65301">
        <w:rPr>
          <w:rFonts w:cs="Arial"/>
          <w:b/>
          <w:lang w:val="ru-RU"/>
        </w:rPr>
        <w:t>.</w:t>
      </w:r>
    </w:p>
    <w:p w:rsidR="00535830" w:rsidRPr="00E65301" w:rsidRDefault="00535830" w:rsidP="00535830">
      <w:pPr>
        <w:tabs>
          <w:tab w:val="left" w:pos="9090"/>
        </w:tabs>
        <w:rPr>
          <w:rFonts w:cs="Arial"/>
          <w:lang w:val="ru-RU"/>
        </w:rPr>
      </w:pPr>
      <w:r>
        <w:rPr>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535830" w:rsidRPr="00E65301" w:rsidRDefault="00535830" w:rsidP="00535830">
      <w:pPr>
        <w:spacing w:before="0"/>
        <w:jc w:val="center"/>
        <w:rPr>
          <w:rFonts w:cs="Arial"/>
          <w:b/>
        </w:rPr>
      </w:pPr>
      <w:r w:rsidRPr="00E65301">
        <w:rPr>
          <w:rFonts w:cs="Arial"/>
          <w:b/>
          <w:lang w:val="ru-RU"/>
        </w:rPr>
        <w:t xml:space="preserve">Члан </w:t>
      </w:r>
      <w:r w:rsidRPr="00E65301">
        <w:rPr>
          <w:rFonts w:cs="Arial"/>
          <w:b/>
        </w:rPr>
        <w:t>2</w:t>
      </w:r>
      <w:r>
        <w:rPr>
          <w:rFonts w:cs="Arial"/>
          <w:b/>
          <w:lang w:val="sr-Cyrl-RS"/>
        </w:rPr>
        <w:t>9</w:t>
      </w:r>
      <w:r w:rsidRPr="00E65301">
        <w:rPr>
          <w:rFonts w:cs="Arial"/>
          <w:b/>
          <w:lang w:val="ru-RU"/>
        </w:rPr>
        <w:t>.</w:t>
      </w:r>
    </w:p>
    <w:p w:rsidR="00535830" w:rsidRPr="005023E0" w:rsidRDefault="00535830" w:rsidP="00535830">
      <w:pPr>
        <w:tabs>
          <w:tab w:val="left" w:pos="9090"/>
        </w:tabs>
        <w:spacing w:before="0"/>
        <w:rPr>
          <w:rFonts w:cs="Arial"/>
          <w:lang w:val="sr-Cyrl-CS"/>
        </w:rPr>
      </w:pPr>
      <w:r w:rsidRPr="00E65301">
        <w:rPr>
          <w:rFonts w:cs="Arial"/>
          <w:lang w:val="sr-Cyrl-CS"/>
        </w:rPr>
        <w:lastRenderedPageBreak/>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535830" w:rsidRPr="001D1E01" w:rsidRDefault="00535830" w:rsidP="00535830">
      <w:pPr>
        <w:spacing w:before="0"/>
        <w:jc w:val="center"/>
        <w:rPr>
          <w:rFonts w:cs="Arial"/>
          <w:b/>
          <w:lang w:val="sr-Cyrl-RS"/>
        </w:rPr>
      </w:pPr>
      <w:r w:rsidRPr="00E65301">
        <w:rPr>
          <w:rFonts w:cs="Arial"/>
          <w:b/>
        </w:rPr>
        <w:t xml:space="preserve">Члан </w:t>
      </w:r>
      <w:r>
        <w:rPr>
          <w:rFonts w:cs="Arial"/>
          <w:b/>
          <w:lang w:val="sr-Cyrl-RS"/>
        </w:rPr>
        <w:t>30.</w:t>
      </w:r>
    </w:p>
    <w:p w:rsidR="00535830" w:rsidRPr="00E65301" w:rsidRDefault="00535830" w:rsidP="00535830">
      <w:pPr>
        <w:spacing w:before="0"/>
        <w:rPr>
          <w:rFonts w:cs="Arial"/>
          <w:spacing w:val="2"/>
          <w:lang w:val="sr-Cyrl-CS"/>
        </w:rPr>
      </w:pPr>
      <w:r w:rsidRPr="00E65301">
        <w:rPr>
          <w:rFonts w:cs="Arial"/>
          <w:spacing w:val="2"/>
          <w:lang w:val="sr-Cyrl-CS"/>
        </w:rPr>
        <w:t>Саставни део овог Уговора су и његови прилози, како следи:</w:t>
      </w:r>
    </w:p>
    <w:p w:rsidR="00535830" w:rsidRPr="00E65301" w:rsidRDefault="00535830" w:rsidP="00535830">
      <w:pPr>
        <w:tabs>
          <w:tab w:val="left" w:pos="9090"/>
        </w:tabs>
        <w:spacing w:before="0"/>
        <w:jc w:val="left"/>
        <w:rPr>
          <w:rFonts w:cs="Arial"/>
        </w:rPr>
      </w:pPr>
      <w:r w:rsidRPr="00E65301">
        <w:rPr>
          <w:rFonts w:cs="Arial"/>
        </w:rPr>
        <w:t xml:space="preserve">Прилог    </w:t>
      </w:r>
      <w:r>
        <w:rPr>
          <w:rFonts w:cs="Arial"/>
          <w:lang w:val="sr-Cyrl-RS"/>
        </w:rPr>
        <w:t>1</w:t>
      </w:r>
      <w:r w:rsidRPr="00E65301">
        <w:rPr>
          <w:rFonts w:cs="Arial"/>
        </w:rPr>
        <w:t xml:space="preserve"> </w:t>
      </w:r>
      <w:r>
        <w:rPr>
          <w:rFonts w:cs="Arial"/>
          <w:lang w:val="sr-Cyrl-RS"/>
        </w:rPr>
        <w:t xml:space="preserve">   </w:t>
      </w:r>
      <w:r w:rsidRPr="00E65301">
        <w:rPr>
          <w:rFonts w:cs="Arial"/>
        </w:rPr>
        <w:t xml:space="preserve">Конкурсна документација </w:t>
      </w:r>
      <w:r w:rsidRPr="00E65301">
        <w:rPr>
          <w:rFonts w:cs="Arial"/>
          <w:lang w:val="sr-Cyrl-RS"/>
        </w:rPr>
        <w:t>(</w:t>
      </w:r>
      <w:r w:rsidRPr="00E65301">
        <w:rPr>
          <w:rFonts w:cs="Arial"/>
        </w:rPr>
        <w:t xml:space="preserve"> </w:t>
      </w:r>
      <w:r w:rsidRPr="00E65301">
        <w:rPr>
          <w:rFonts w:cs="Arial"/>
          <w:lang w:val="sr-Cyrl-RS"/>
        </w:rPr>
        <w:t xml:space="preserve">на Порталу јавних набавки под </w:t>
      </w:r>
      <w:r w:rsidRPr="00E65301">
        <w:rPr>
          <w:rFonts w:cs="Arial"/>
        </w:rPr>
        <w:t xml:space="preserve">      </w:t>
      </w:r>
    </w:p>
    <w:p w:rsidR="00535830" w:rsidRPr="00E65301" w:rsidRDefault="00535830" w:rsidP="00535830">
      <w:pPr>
        <w:tabs>
          <w:tab w:val="left" w:pos="9090"/>
        </w:tabs>
        <w:spacing w:before="0"/>
        <w:jc w:val="left"/>
        <w:rPr>
          <w:rFonts w:cs="Arial"/>
          <w:lang w:val="sr-Cyrl-RS"/>
        </w:rPr>
      </w:pPr>
      <w:r w:rsidRPr="00E65301">
        <w:rPr>
          <w:rFonts w:cs="Arial"/>
        </w:rPr>
        <w:t xml:space="preserve">                         </w:t>
      </w:r>
      <w:r w:rsidRPr="00E65301">
        <w:rPr>
          <w:rFonts w:cs="Arial"/>
          <w:lang w:val="sr-Cyrl-RS"/>
        </w:rPr>
        <w:t>шифром__________)</w:t>
      </w:r>
    </w:p>
    <w:p w:rsidR="00535830" w:rsidRPr="0031225D" w:rsidRDefault="00535830" w:rsidP="00535830">
      <w:pPr>
        <w:tabs>
          <w:tab w:val="left" w:pos="9090"/>
        </w:tabs>
        <w:spacing w:before="0"/>
        <w:jc w:val="left"/>
        <w:rPr>
          <w:rFonts w:cs="Arial"/>
          <w:lang w:val="sr-Cyrl-RS"/>
        </w:rPr>
      </w:pPr>
      <w:r w:rsidRPr="00E65301">
        <w:rPr>
          <w:rFonts w:cs="Arial"/>
        </w:rPr>
        <w:t xml:space="preserve">Прилог    </w:t>
      </w:r>
      <w:r>
        <w:rPr>
          <w:rFonts w:cs="Arial"/>
          <w:lang w:val="sr-Cyrl-RS"/>
        </w:rPr>
        <w:t>2</w:t>
      </w:r>
      <w:r w:rsidRPr="00E65301">
        <w:rPr>
          <w:rFonts w:cs="Arial"/>
        </w:rPr>
        <w:t xml:space="preserve"> </w:t>
      </w:r>
      <w:r>
        <w:rPr>
          <w:rFonts w:cs="Arial"/>
          <w:lang w:val="sr-Cyrl-RS"/>
        </w:rPr>
        <w:t xml:space="preserve">   </w:t>
      </w:r>
      <w:r w:rsidRPr="00E65301">
        <w:rPr>
          <w:rFonts w:cs="Arial"/>
        </w:rPr>
        <w:t>Понуда</w:t>
      </w:r>
      <w:r>
        <w:rPr>
          <w:rFonts w:cs="Arial"/>
          <w:lang w:val="sr-Cyrl-RS"/>
        </w:rPr>
        <w:t xml:space="preserve"> бр.___од __________</w:t>
      </w:r>
    </w:p>
    <w:p w:rsidR="00535830" w:rsidRPr="00E65301" w:rsidRDefault="00535830" w:rsidP="00535830">
      <w:pPr>
        <w:tabs>
          <w:tab w:val="left" w:pos="9090"/>
        </w:tabs>
        <w:spacing w:before="0"/>
        <w:jc w:val="left"/>
        <w:rPr>
          <w:rFonts w:cs="Arial"/>
        </w:rPr>
      </w:pPr>
      <w:r w:rsidRPr="00E65301">
        <w:rPr>
          <w:rFonts w:cs="Arial"/>
        </w:rPr>
        <w:t xml:space="preserve">Прилог    </w:t>
      </w:r>
      <w:r>
        <w:rPr>
          <w:rFonts w:cs="Arial"/>
          <w:lang w:val="sr-Cyrl-RS"/>
        </w:rPr>
        <w:t>3</w:t>
      </w:r>
      <w:r w:rsidRPr="00E65301">
        <w:rPr>
          <w:rFonts w:cs="Arial"/>
        </w:rPr>
        <w:t xml:space="preserve"> </w:t>
      </w:r>
      <w:r>
        <w:rPr>
          <w:rFonts w:cs="Arial"/>
          <w:lang w:val="sr-Cyrl-RS"/>
        </w:rPr>
        <w:t xml:space="preserve">   </w:t>
      </w:r>
      <w:r w:rsidRPr="00E65301">
        <w:rPr>
          <w:rFonts w:cs="Arial"/>
        </w:rPr>
        <w:t>Образац структуре цене</w:t>
      </w:r>
    </w:p>
    <w:p w:rsidR="00535830" w:rsidRDefault="00535830" w:rsidP="00535830">
      <w:pPr>
        <w:tabs>
          <w:tab w:val="left" w:pos="9090"/>
        </w:tabs>
        <w:spacing w:before="0"/>
        <w:jc w:val="left"/>
        <w:rPr>
          <w:rFonts w:cs="Arial"/>
        </w:rPr>
      </w:pPr>
      <w:r w:rsidRPr="00E65301">
        <w:rPr>
          <w:rFonts w:cs="Arial"/>
        </w:rPr>
        <w:t>Прилог</w:t>
      </w:r>
      <w:r w:rsidRPr="00E65301">
        <w:rPr>
          <w:rFonts w:cs="Arial"/>
          <w:lang w:val="sr-Cyrl-RS"/>
        </w:rPr>
        <w:t xml:space="preserve">    4</w:t>
      </w:r>
      <w:r>
        <w:rPr>
          <w:rFonts w:cs="Arial"/>
          <w:lang w:val="sr-Cyrl-RS"/>
        </w:rPr>
        <w:t xml:space="preserve">   </w:t>
      </w:r>
      <w:r w:rsidRPr="00E65301">
        <w:rPr>
          <w:rFonts w:cs="Arial"/>
        </w:rPr>
        <w:t>Техничка спецификација</w:t>
      </w:r>
    </w:p>
    <w:p w:rsidR="00535830" w:rsidRDefault="00535830" w:rsidP="00535830">
      <w:pPr>
        <w:tabs>
          <w:tab w:val="left" w:pos="9090"/>
        </w:tabs>
        <w:spacing w:before="0"/>
        <w:jc w:val="left"/>
        <w:rPr>
          <w:rFonts w:cs="Arial"/>
          <w:lang w:val="sr-Cyrl-RS"/>
        </w:rPr>
      </w:pPr>
      <w:r w:rsidRPr="00E65301">
        <w:rPr>
          <w:rFonts w:cs="Arial"/>
        </w:rPr>
        <w:t xml:space="preserve">Прилог </w:t>
      </w:r>
      <w:r>
        <w:rPr>
          <w:rFonts w:cs="Arial"/>
        </w:rPr>
        <w:t xml:space="preserve">  </w:t>
      </w:r>
      <w:r>
        <w:rPr>
          <w:rFonts w:cs="Arial"/>
          <w:lang w:val="sr-Cyrl-RS"/>
        </w:rPr>
        <w:t xml:space="preserve"> </w:t>
      </w:r>
      <w:r w:rsidRPr="00E65301">
        <w:rPr>
          <w:rFonts w:cs="Arial"/>
        </w:rPr>
        <w:t xml:space="preserve">5 </w:t>
      </w:r>
      <w:r>
        <w:rPr>
          <w:rFonts w:cs="Arial"/>
          <w:lang w:val="sr-Cyrl-RS"/>
        </w:rPr>
        <w:t xml:space="preserve">   Израчунавање коефицијента расположивости</w:t>
      </w:r>
    </w:p>
    <w:p w:rsidR="00535830" w:rsidRPr="00E65301" w:rsidRDefault="00535830" w:rsidP="00535830">
      <w:pPr>
        <w:tabs>
          <w:tab w:val="left" w:pos="9090"/>
        </w:tabs>
        <w:spacing w:before="0"/>
        <w:jc w:val="left"/>
        <w:rPr>
          <w:rFonts w:cs="Arial"/>
          <w:lang w:val="sr-Cyrl-RS"/>
        </w:rPr>
      </w:pPr>
      <w:r w:rsidRPr="00E65301">
        <w:rPr>
          <w:rFonts w:cs="Arial"/>
        </w:rPr>
        <w:t xml:space="preserve">Прилог </w:t>
      </w:r>
      <w:r>
        <w:rPr>
          <w:rFonts w:cs="Arial"/>
        </w:rPr>
        <w:t xml:space="preserve"> </w:t>
      </w:r>
      <w:r>
        <w:rPr>
          <w:rFonts w:cs="Arial"/>
          <w:lang w:val="sr-Cyrl-RS"/>
        </w:rPr>
        <w:t xml:space="preserve"> </w:t>
      </w:r>
      <w:r>
        <w:rPr>
          <w:rFonts w:cs="Arial"/>
        </w:rPr>
        <w:t xml:space="preserve"> </w:t>
      </w:r>
      <w:r>
        <w:rPr>
          <w:rFonts w:cs="Arial"/>
          <w:lang w:val="sr-Cyrl-RS"/>
        </w:rPr>
        <w:t>6   Образац за пријаву застоја</w:t>
      </w:r>
    </w:p>
    <w:p w:rsidR="00535830" w:rsidRDefault="00535830" w:rsidP="00535830">
      <w:pPr>
        <w:tabs>
          <w:tab w:val="left" w:pos="9090"/>
        </w:tabs>
        <w:spacing w:before="0"/>
        <w:rPr>
          <w:rFonts w:cs="Arial"/>
          <w:lang w:val="sr-Cyrl-RS"/>
        </w:rPr>
      </w:pPr>
      <w:r w:rsidRPr="00E65301">
        <w:rPr>
          <w:rFonts w:cs="Arial"/>
        </w:rPr>
        <w:t xml:space="preserve">Прилог </w:t>
      </w:r>
      <w:r>
        <w:rPr>
          <w:rFonts w:cs="Arial"/>
        </w:rPr>
        <w:t xml:space="preserve">  </w:t>
      </w:r>
      <w:r>
        <w:rPr>
          <w:rFonts w:cs="Arial"/>
          <w:lang w:val="sr-Cyrl-RS"/>
        </w:rPr>
        <w:t>7</w:t>
      </w:r>
      <w:r w:rsidRPr="00E65301">
        <w:rPr>
          <w:rFonts w:cs="Arial"/>
        </w:rPr>
        <w:t xml:space="preserve"> </w:t>
      </w:r>
      <w:r>
        <w:rPr>
          <w:rFonts w:cs="Arial"/>
          <w:lang w:val="sr-Cyrl-RS"/>
        </w:rPr>
        <w:t xml:space="preserve">   </w:t>
      </w:r>
      <w:r w:rsidRPr="00E65301">
        <w:rPr>
          <w:rFonts w:cs="Arial"/>
        </w:rPr>
        <w:t xml:space="preserve">Споразум </w:t>
      </w:r>
      <w:r>
        <w:rPr>
          <w:rFonts w:cs="Arial"/>
          <w:lang w:val="sr-Cyrl-RS"/>
        </w:rPr>
        <w:t>учесника заједничке понуде (у случају подношења заједничке понуде)</w:t>
      </w:r>
    </w:p>
    <w:p w:rsidR="00535830" w:rsidRDefault="00535830" w:rsidP="00535830">
      <w:pPr>
        <w:tabs>
          <w:tab w:val="left" w:pos="9090"/>
        </w:tabs>
        <w:spacing w:before="0"/>
        <w:rPr>
          <w:rFonts w:cs="Arial"/>
          <w:lang w:val="sr-Cyrl-RS"/>
        </w:rPr>
      </w:pPr>
      <w:r w:rsidRPr="00E65301">
        <w:rPr>
          <w:rFonts w:cs="Arial"/>
        </w:rPr>
        <w:t xml:space="preserve">Прилог </w:t>
      </w:r>
      <w:r>
        <w:rPr>
          <w:rFonts w:cs="Arial"/>
        </w:rPr>
        <w:t xml:space="preserve">  </w:t>
      </w:r>
      <w:r>
        <w:rPr>
          <w:rFonts w:cs="Arial"/>
          <w:lang w:val="sr-Cyrl-RS"/>
        </w:rPr>
        <w:t>8   Модел уговора о чувању пословне тајне и поверљивих информација</w:t>
      </w:r>
    </w:p>
    <w:p w:rsidR="00535830" w:rsidRDefault="00535830" w:rsidP="00535830">
      <w:pPr>
        <w:tabs>
          <w:tab w:val="left" w:pos="9090"/>
        </w:tabs>
        <w:spacing w:before="0"/>
        <w:rPr>
          <w:rFonts w:cs="Arial"/>
          <w:lang w:val="sr-Cyrl-RS"/>
        </w:rPr>
      </w:pPr>
      <w:r>
        <w:rPr>
          <w:rFonts w:cs="Arial"/>
          <w:lang w:val="sr-Cyrl-RS"/>
        </w:rPr>
        <w:t>Прилог   9   Прилог о безбедности и здрављу на раду</w:t>
      </w:r>
    </w:p>
    <w:p w:rsidR="00535830" w:rsidRPr="00FC1536" w:rsidRDefault="00535830" w:rsidP="00535830">
      <w:pPr>
        <w:tabs>
          <w:tab w:val="left" w:pos="9090"/>
        </w:tabs>
        <w:spacing w:before="0"/>
        <w:rPr>
          <w:rFonts w:cs="Arial"/>
          <w:lang w:val="ru-RU"/>
        </w:rPr>
      </w:pPr>
      <w:r w:rsidRPr="00FC1536">
        <w:rPr>
          <w:rFonts w:cs="Arial"/>
          <w:lang w:val="ru-RU"/>
        </w:rPr>
        <w:t xml:space="preserve">Прилог </w:t>
      </w:r>
      <w:r>
        <w:rPr>
          <w:rFonts w:cs="Arial"/>
          <w:lang w:val="ru-RU"/>
        </w:rPr>
        <w:t xml:space="preserve">  10   </w:t>
      </w:r>
      <w:r w:rsidRPr="00FC1536">
        <w:t xml:space="preserve">Образац - </w:t>
      </w:r>
      <w:r w:rsidRPr="00FC1536">
        <w:rPr>
          <w:lang w:val="sr-Cyrl-RS"/>
        </w:rPr>
        <w:t xml:space="preserve"> </w:t>
      </w:r>
      <w:r w:rsidRPr="00FC1536">
        <w:t>Најава испоруке добара</w:t>
      </w:r>
    </w:p>
    <w:p w:rsidR="00535830" w:rsidRDefault="00535830" w:rsidP="00535830">
      <w:pPr>
        <w:tabs>
          <w:tab w:val="left" w:pos="9090"/>
        </w:tabs>
        <w:spacing w:before="0"/>
      </w:pPr>
      <w:r w:rsidRPr="00FC1536">
        <w:rPr>
          <w:rFonts w:cs="Arial"/>
          <w:lang w:val="ru-RU"/>
        </w:rPr>
        <w:t xml:space="preserve">Прилог </w:t>
      </w:r>
      <w:r>
        <w:rPr>
          <w:rFonts w:cs="Arial"/>
          <w:lang w:val="ru-RU"/>
        </w:rPr>
        <w:t xml:space="preserve">  11   </w:t>
      </w:r>
      <w:r w:rsidRPr="00FC1536">
        <w:t xml:space="preserve">Образац - </w:t>
      </w:r>
      <w:r w:rsidRPr="00FC1536">
        <w:rPr>
          <w:lang w:val="sr-Cyrl-RS"/>
        </w:rPr>
        <w:t xml:space="preserve"> </w:t>
      </w:r>
      <w:r w:rsidRPr="00FC1536">
        <w:t>Обавештење о испоруци добара</w:t>
      </w:r>
    </w:p>
    <w:p w:rsidR="00535830" w:rsidRPr="00812E3E" w:rsidRDefault="00535830" w:rsidP="00535830">
      <w:pPr>
        <w:tabs>
          <w:tab w:val="left" w:pos="9090"/>
        </w:tabs>
        <w:spacing w:before="0"/>
        <w:rPr>
          <w:lang w:val="sr-Cyrl-RS"/>
        </w:rPr>
      </w:pPr>
      <w:r>
        <w:rPr>
          <w:lang w:val="sr-Cyrl-RS"/>
        </w:rPr>
        <w:t>Прилог   12  Средства финансијског обезбеђења</w:t>
      </w:r>
    </w:p>
    <w:p w:rsidR="00535830" w:rsidRDefault="00535830" w:rsidP="00535830">
      <w:pPr>
        <w:tabs>
          <w:tab w:val="left" w:pos="9090"/>
        </w:tabs>
        <w:spacing w:before="0"/>
        <w:rPr>
          <w:rFonts w:cs="Arial"/>
          <w:lang w:val="sr-Cyrl-RS"/>
        </w:rPr>
      </w:pPr>
    </w:p>
    <w:p w:rsidR="00535830" w:rsidRPr="00E65301" w:rsidRDefault="00535830" w:rsidP="00535830">
      <w:pPr>
        <w:spacing w:before="0"/>
        <w:rPr>
          <w:rFonts w:cs="Arial"/>
          <w:spacing w:val="2"/>
          <w:lang w:val="sr-Cyrl-CS"/>
        </w:rPr>
      </w:pPr>
      <w:r w:rsidRPr="00E65301">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535830" w:rsidRPr="00E65301" w:rsidRDefault="00535830" w:rsidP="00535830">
      <w:pPr>
        <w:spacing w:before="0"/>
        <w:jc w:val="center"/>
        <w:rPr>
          <w:rFonts w:cs="Arial"/>
          <w:b/>
        </w:rPr>
      </w:pPr>
    </w:p>
    <w:p w:rsidR="00535830" w:rsidRPr="00E65301" w:rsidRDefault="00535830" w:rsidP="00535830">
      <w:pPr>
        <w:spacing w:before="0"/>
        <w:jc w:val="center"/>
        <w:rPr>
          <w:rFonts w:cs="Arial"/>
          <w:b/>
        </w:rPr>
      </w:pPr>
      <w:r w:rsidRPr="00E65301">
        <w:rPr>
          <w:rFonts w:cs="Arial"/>
          <w:b/>
        </w:rPr>
        <w:t xml:space="preserve">Члан </w:t>
      </w:r>
      <w:r>
        <w:rPr>
          <w:rFonts w:cs="Arial"/>
          <w:b/>
          <w:lang w:val="sr-Cyrl-RS"/>
        </w:rPr>
        <w:t>31</w:t>
      </w:r>
      <w:r w:rsidRPr="00E65301">
        <w:rPr>
          <w:rFonts w:cs="Arial"/>
          <w:b/>
        </w:rPr>
        <w:t>.</w:t>
      </w:r>
    </w:p>
    <w:p w:rsidR="00535830" w:rsidRPr="00E65301" w:rsidRDefault="00535830" w:rsidP="00535830">
      <w:pPr>
        <w:tabs>
          <w:tab w:val="left" w:pos="567"/>
        </w:tabs>
        <w:spacing w:before="0"/>
        <w:rPr>
          <w:rFonts w:cs="Arial"/>
        </w:rPr>
      </w:pPr>
      <w:r w:rsidRPr="00E65301">
        <w:rPr>
          <w:rFonts w:cs="Arial"/>
        </w:rPr>
        <w:t>Уговор је сачињен у 7</w:t>
      </w:r>
      <w:r w:rsidRPr="00E65301">
        <w:rPr>
          <w:rFonts w:cs="Arial"/>
          <w:lang w:val="sr-Cyrl-RS"/>
        </w:rPr>
        <w:t xml:space="preserve"> </w:t>
      </w:r>
      <w:r w:rsidRPr="00E65301">
        <w:rPr>
          <w:rFonts w:cs="Arial"/>
        </w:rPr>
        <w:t>(</w:t>
      </w:r>
      <w:r w:rsidRPr="00E65301">
        <w:rPr>
          <w:rFonts w:cs="Arial"/>
          <w:lang w:val="sr-Cyrl-RS"/>
        </w:rPr>
        <w:t>словима: седам</w:t>
      </w:r>
      <w:r w:rsidRPr="00E65301">
        <w:rPr>
          <w:rFonts w:cs="Arial"/>
        </w:rPr>
        <w:t>) истоветних пример</w:t>
      </w:r>
      <w:r w:rsidRPr="00E65301">
        <w:rPr>
          <w:rFonts w:cs="Arial"/>
          <w:lang w:val="sr-Cyrl-RS"/>
        </w:rPr>
        <w:t>а</w:t>
      </w:r>
      <w:r w:rsidRPr="00E65301">
        <w:rPr>
          <w:rFonts w:cs="Arial"/>
        </w:rPr>
        <w:t>ка, од којих 2 (</w:t>
      </w:r>
      <w:r w:rsidRPr="00E65301">
        <w:rPr>
          <w:rFonts w:cs="Arial"/>
          <w:lang w:val="sr-Cyrl-RS"/>
        </w:rPr>
        <w:t xml:space="preserve">словима: </w:t>
      </w:r>
      <w:r w:rsidRPr="00E65301">
        <w:rPr>
          <w:rFonts w:cs="Arial"/>
        </w:rPr>
        <w:t>два) примерка за Продавца</w:t>
      </w:r>
      <w:r w:rsidRPr="00E65301">
        <w:rPr>
          <w:rFonts w:cs="Arial"/>
          <w:lang w:val="sr-Cyrl-RS"/>
        </w:rPr>
        <w:t>,</w:t>
      </w:r>
      <w:r w:rsidRPr="00E65301">
        <w:rPr>
          <w:rFonts w:cs="Arial"/>
        </w:rPr>
        <w:t xml:space="preserve"> </w:t>
      </w:r>
      <w:r w:rsidRPr="00E65301">
        <w:rPr>
          <w:rFonts w:cs="Arial"/>
          <w:lang w:val="sr-Cyrl-RS"/>
        </w:rPr>
        <w:t>а 5 (словима: пет) примерака</w:t>
      </w:r>
      <w:r w:rsidRPr="00E65301">
        <w:rPr>
          <w:rFonts w:cs="Arial"/>
        </w:rPr>
        <w:t xml:space="preserve"> за Купца.</w:t>
      </w:r>
    </w:p>
    <w:p w:rsidR="0085113E" w:rsidRPr="00E65301" w:rsidRDefault="0085113E" w:rsidP="0085113E">
      <w:pPr>
        <w:pStyle w:val="KDParagraf"/>
        <w:spacing w:before="0"/>
        <w:rPr>
          <w:rFonts w:cs="Arial"/>
          <w:lang w:val="sr-Cyrl-BA"/>
        </w:rPr>
      </w:pPr>
    </w:p>
    <w:tbl>
      <w:tblPr>
        <w:tblW w:w="0" w:type="auto"/>
        <w:tblLook w:val="04A0" w:firstRow="1" w:lastRow="0" w:firstColumn="1" w:lastColumn="0" w:noHBand="0" w:noVBand="1"/>
      </w:tblPr>
      <w:tblGrid>
        <w:gridCol w:w="4130"/>
        <w:gridCol w:w="780"/>
        <w:gridCol w:w="4119"/>
      </w:tblGrid>
      <w:tr w:rsidR="0085113E" w:rsidRPr="00E65301" w:rsidTr="00F0096B">
        <w:tc>
          <w:tcPr>
            <w:tcW w:w="4130" w:type="dxa"/>
            <w:hideMark/>
          </w:tcPr>
          <w:p w:rsidR="0085113E" w:rsidRPr="00E65301" w:rsidRDefault="0085113E" w:rsidP="00F0096B">
            <w:pPr>
              <w:spacing w:before="0"/>
              <w:jc w:val="center"/>
              <w:rPr>
                <w:rFonts w:cs="Arial"/>
                <w:b/>
                <w:smallCaps/>
              </w:rPr>
            </w:pPr>
            <w:r>
              <w:rPr>
                <w:b/>
                <w:lang w:val="sr-Cyrl-RS" w:eastAsia="sr-Latn-CS"/>
              </w:rPr>
              <w:t>Купац</w:t>
            </w:r>
          </w:p>
        </w:tc>
        <w:tc>
          <w:tcPr>
            <w:tcW w:w="780" w:type="dxa"/>
            <w:vAlign w:val="center"/>
          </w:tcPr>
          <w:p w:rsidR="0085113E" w:rsidRPr="00E65301" w:rsidRDefault="0085113E" w:rsidP="00F0096B">
            <w:pPr>
              <w:spacing w:before="0"/>
              <w:jc w:val="center"/>
              <w:rPr>
                <w:rFonts w:cs="Arial"/>
                <w:b/>
                <w:smallCaps/>
              </w:rPr>
            </w:pPr>
          </w:p>
        </w:tc>
        <w:tc>
          <w:tcPr>
            <w:tcW w:w="4119" w:type="dxa"/>
            <w:vAlign w:val="center"/>
            <w:hideMark/>
          </w:tcPr>
          <w:p w:rsidR="0085113E" w:rsidRPr="00E65301" w:rsidRDefault="0085113E" w:rsidP="00F0096B">
            <w:pPr>
              <w:spacing w:before="0"/>
              <w:jc w:val="center"/>
              <w:rPr>
                <w:rFonts w:cs="Arial"/>
                <w:b/>
                <w:smallCaps/>
              </w:rPr>
            </w:pPr>
            <w:r>
              <w:rPr>
                <w:rFonts w:cs="Arial"/>
                <w:b/>
                <w:lang w:val="sr-Cyrl-RS" w:eastAsia="sr-Latn-CS"/>
              </w:rPr>
              <w:t>Продавац</w:t>
            </w:r>
          </w:p>
        </w:tc>
      </w:tr>
      <w:tr w:rsidR="0085113E" w:rsidRPr="00E65301" w:rsidTr="00F0096B">
        <w:tc>
          <w:tcPr>
            <w:tcW w:w="4130" w:type="dxa"/>
            <w:hideMark/>
          </w:tcPr>
          <w:p w:rsidR="0085113E" w:rsidRDefault="0085113E" w:rsidP="00F0096B">
            <w:pPr>
              <w:spacing w:before="0"/>
              <w:jc w:val="center"/>
              <w:rPr>
                <w:b/>
                <w:lang w:val="sr-Latn-CS" w:eastAsia="sr-Latn-CS"/>
              </w:rPr>
            </w:pPr>
            <w:r w:rsidRPr="00FC1536">
              <w:rPr>
                <w:b/>
                <w:lang w:val="sr-Latn-CS" w:eastAsia="sr-Latn-CS"/>
              </w:rPr>
              <w:t>Јавно предузеће „Електропривреда  Србије“ Београд</w:t>
            </w:r>
          </w:p>
          <w:p w:rsidR="0085113E" w:rsidRPr="00E65301" w:rsidRDefault="0085113E" w:rsidP="00F0096B">
            <w:pPr>
              <w:spacing w:before="0"/>
              <w:jc w:val="center"/>
              <w:rPr>
                <w:rFonts w:cs="Arial"/>
                <w:b/>
              </w:rPr>
            </w:pPr>
            <w:r w:rsidRPr="00CC1695">
              <w:rPr>
                <w:rFonts w:eastAsia="Calibri"/>
              </w:rPr>
              <w:t xml:space="preserve">       </w:t>
            </w:r>
            <w:r>
              <w:rPr>
                <w:rFonts w:eastAsia="Calibri"/>
                <w:lang w:val="sr-Cyrl-RS"/>
              </w:rPr>
              <w:t xml:space="preserve">            </w:t>
            </w:r>
            <w:r w:rsidRPr="00CC1695">
              <w:rPr>
                <w:rFonts w:eastAsia="Calibri"/>
              </w:rPr>
              <w:t xml:space="preserve">    </w:t>
            </w:r>
          </w:p>
        </w:tc>
        <w:tc>
          <w:tcPr>
            <w:tcW w:w="780" w:type="dxa"/>
            <w:vAlign w:val="center"/>
          </w:tcPr>
          <w:p w:rsidR="0085113E" w:rsidRPr="00E65301" w:rsidRDefault="0085113E" w:rsidP="00F0096B">
            <w:pPr>
              <w:spacing w:before="0"/>
              <w:jc w:val="center"/>
              <w:rPr>
                <w:rFonts w:cs="Arial"/>
                <w:b/>
                <w:smallCaps/>
              </w:rPr>
            </w:pPr>
          </w:p>
        </w:tc>
        <w:tc>
          <w:tcPr>
            <w:tcW w:w="4119" w:type="dxa"/>
            <w:vAlign w:val="center"/>
          </w:tcPr>
          <w:p w:rsidR="0085113E" w:rsidRPr="00FC1536" w:rsidRDefault="0085113E" w:rsidP="00F0096B">
            <w:pPr>
              <w:spacing w:before="0"/>
              <w:jc w:val="center"/>
              <w:rPr>
                <w:rFonts w:cs="Arial"/>
                <w:b/>
                <w:lang w:val="sr-Latn-CS" w:eastAsia="sr-Latn-CS"/>
              </w:rPr>
            </w:pPr>
            <w:r w:rsidRPr="00FC1536">
              <w:rPr>
                <w:rFonts w:cs="Arial"/>
                <w:b/>
                <w:lang w:val="sr-Latn-CS" w:eastAsia="sr-Latn-CS"/>
              </w:rPr>
              <w:t>Назив</w:t>
            </w:r>
          </w:p>
          <w:p w:rsidR="0085113E" w:rsidRPr="00E65301" w:rsidRDefault="0085113E" w:rsidP="00F0096B">
            <w:pPr>
              <w:spacing w:before="0"/>
              <w:jc w:val="center"/>
              <w:rPr>
                <w:rFonts w:cs="Arial"/>
                <w:b/>
                <w:smallCaps/>
              </w:rPr>
            </w:pPr>
          </w:p>
        </w:tc>
      </w:tr>
      <w:tr w:rsidR="0085113E" w:rsidRPr="00E65301" w:rsidTr="00F0096B">
        <w:tc>
          <w:tcPr>
            <w:tcW w:w="4130" w:type="dxa"/>
            <w:hideMark/>
          </w:tcPr>
          <w:p w:rsidR="0085113E" w:rsidRPr="004B313A" w:rsidRDefault="0085113E" w:rsidP="00F0096B">
            <w:pPr>
              <w:spacing w:before="0"/>
              <w:jc w:val="center"/>
              <w:rPr>
                <w:b/>
                <w:lang w:val="sr-Latn-CS" w:eastAsia="sr-Latn-CS"/>
              </w:rPr>
            </w:pPr>
            <w:r w:rsidRPr="00FC1536">
              <w:rPr>
                <w:lang w:val="sr-Latn-CS" w:eastAsia="sr-Latn-CS"/>
              </w:rPr>
              <w:t xml:space="preserve">     </w:t>
            </w:r>
            <w:r w:rsidRPr="004B313A">
              <w:rPr>
                <w:b/>
                <w:lang w:val="sr-Latn-CS" w:eastAsia="sr-Latn-CS"/>
              </w:rPr>
              <w:t>________________________</w:t>
            </w:r>
          </w:p>
          <w:p w:rsidR="0085113E" w:rsidRPr="00E65301" w:rsidRDefault="0085113E" w:rsidP="00F0096B">
            <w:pPr>
              <w:spacing w:before="0"/>
              <w:jc w:val="center"/>
              <w:rPr>
                <w:rFonts w:cs="Arial"/>
                <w:b/>
                <w:smallCaps/>
              </w:rPr>
            </w:pPr>
            <w:r>
              <w:rPr>
                <w:rFonts w:eastAsia="Calibri"/>
              </w:rPr>
              <w:t xml:space="preserve">  </w:t>
            </w:r>
            <w:r w:rsidRPr="00CC1695">
              <w:rPr>
                <w:rFonts w:eastAsia="Calibri"/>
              </w:rPr>
              <w:t>в.д. директора</w:t>
            </w:r>
          </w:p>
        </w:tc>
        <w:tc>
          <w:tcPr>
            <w:tcW w:w="780" w:type="dxa"/>
            <w:vAlign w:val="center"/>
            <w:hideMark/>
          </w:tcPr>
          <w:p w:rsidR="0085113E" w:rsidRPr="00E65301" w:rsidRDefault="0085113E" w:rsidP="00F0096B">
            <w:pPr>
              <w:spacing w:before="0"/>
              <w:jc w:val="center"/>
              <w:rPr>
                <w:rFonts w:cs="Arial"/>
                <w:smallCaps/>
              </w:rPr>
            </w:pPr>
            <w:r w:rsidRPr="00FC1536">
              <w:rPr>
                <w:rFonts w:cs="Arial"/>
                <w:lang w:val="sr-Latn-CS" w:eastAsia="sr-Latn-CS"/>
              </w:rPr>
              <w:t>М.П.</w:t>
            </w:r>
          </w:p>
        </w:tc>
        <w:tc>
          <w:tcPr>
            <w:tcW w:w="4119" w:type="dxa"/>
            <w:vAlign w:val="center"/>
            <w:hideMark/>
          </w:tcPr>
          <w:p w:rsidR="0085113E" w:rsidRPr="004B313A" w:rsidRDefault="0085113E" w:rsidP="00F0096B">
            <w:pPr>
              <w:pBdr>
                <w:bottom w:val="single" w:sz="12" w:space="1" w:color="auto"/>
              </w:pBdr>
              <w:spacing w:before="0"/>
              <w:jc w:val="center"/>
              <w:rPr>
                <w:rFonts w:cs="Arial"/>
                <w:lang w:val="sr-Latn-CS" w:eastAsia="sr-Latn-CS"/>
              </w:rPr>
            </w:pPr>
          </w:p>
          <w:p w:rsidR="0085113E" w:rsidRPr="00E65301" w:rsidRDefault="0085113E" w:rsidP="00F0096B">
            <w:pPr>
              <w:spacing w:before="0"/>
              <w:jc w:val="center"/>
              <w:rPr>
                <w:rFonts w:cs="Arial"/>
                <w:b/>
                <w:smallCaps/>
              </w:rPr>
            </w:pPr>
            <w:r w:rsidRPr="004B313A">
              <w:rPr>
                <w:rFonts w:cs="Arial"/>
                <w:lang w:val="sr-Cyrl-RS" w:eastAsia="sr-Latn-CS"/>
              </w:rPr>
              <w:t>(функција)</w:t>
            </w:r>
          </w:p>
        </w:tc>
      </w:tr>
      <w:tr w:rsidR="0085113E" w:rsidRPr="00E65301" w:rsidTr="00F0096B">
        <w:tc>
          <w:tcPr>
            <w:tcW w:w="4130" w:type="dxa"/>
            <w:hideMark/>
          </w:tcPr>
          <w:p w:rsidR="0085113E" w:rsidRPr="00E65301" w:rsidRDefault="0085113E" w:rsidP="00F0096B">
            <w:pPr>
              <w:spacing w:before="0"/>
              <w:jc w:val="center"/>
              <w:rPr>
                <w:rFonts w:cs="Arial"/>
                <w:b/>
                <w:smallCaps/>
                <w:lang w:val="sr-Cyrl-RS"/>
              </w:rPr>
            </w:pPr>
            <w:r w:rsidRPr="00FC1536">
              <w:rPr>
                <w:lang w:val="sr-Latn-CS" w:eastAsia="sr-Latn-CS"/>
              </w:rPr>
              <w:t xml:space="preserve">  Милорад Грчић</w:t>
            </w:r>
          </w:p>
        </w:tc>
        <w:tc>
          <w:tcPr>
            <w:tcW w:w="780" w:type="dxa"/>
            <w:vAlign w:val="center"/>
          </w:tcPr>
          <w:p w:rsidR="0085113E" w:rsidRPr="00E65301" w:rsidRDefault="0085113E" w:rsidP="00F0096B">
            <w:pPr>
              <w:spacing w:before="0"/>
              <w:jc w:val="center"/>
              <w:rPr>
                <w:rFonts w:cs="Arial"/>
                <w:b/>
                <w:smallCaps/>
              </w:rPr>
            </w:pPr>
          </w:p>
        </w:tc>
        <w:tc>
          <w:tcPr>
            <w:tcW w:w="4119" w:type="dxa"/>
            <w:vAlign w:val="center"/>
            <w:hideMark/>
          </w:tcPr>
          <w:p w:rsidR="0085113E" w:rsidRPr="00E65301" w:rsidRDefault="0085113E" w:rsidP="00F0096B">
            <w:pPr>
              <w:spacing w:before="0"/>
              <w:jc w:val="center"/>
              <w:rPr>
                <w:rFonts w:cs="Arial"/>
                <w:b/>
                <w:smallCaps/>
              </w:rPr>
            </w:pPr>
            <w:r w:rsidRPr="00FC1536">
              <w:rPr>
                <w:rFonts w:cs="Arial"/>
                <w:lang w:val="sr-Latn-CS" w:eastAsia="sr-Latn-CS"/>
              </w:rPr>
              <w:t>име и презиме</w:t>
            </w:r>
          </w:p>
        </w:tc>
      </w:tr>
      <w:tr w:rsidR="0085113E" w:rsidRPr="0090487D" w:rsidTr="00F0096B">
        <w:tc>
          <w:tcPr>
            <w:tcW w:w="4130" w:type="dxa"/>
          </w:tcPr>
          <w:p w:rsidR="0085113E" w:rsidRPr="0090487D" w:rsidRDefault="0085113E" w:rsidP="00F0096B">
            <w:pPr>
              <w:spacing w:before="0"/>
              <w:rPr>
                <w:rFonts w:cs="Arial"/>
                <w:b/>
                <w:color w:val="FF0000"/>
                <w:lang w:val="sr-Cyrl-RS"/>
              </w:rPr>
            </w:pPr>
          </w:p>
        </w:tc>
        <w:tc>
          <w:tcPr>
            <w:tcW w:w="780" w:type="dxa"/>
            <w:vAlign w:val="center"/>
          </w:tcPr>
          <w:p w:rsidR="0085113E" w:rsidRPr="0090487D" w:rsidRDefault="0085113E" w:rsidP="00F0096B">
            <w:pPr>
              <w:spacing w:before="0"/>
              <w:jc w:val="center"/>
              <w:rPr>
                <w:rFonts w:cs="Arial"/>
                <w:b/>
                <w:smallCaps/>
                <w:color w:val="FF0000"/>
              </w:rPr>
            </w:pPr>
          </w:p>
        </w:tc>
        <w:tc>
          <w:tcPr>
            <w:tcW w:w="4119" w:type="dxa"/>
            <w:vAlign w:val="center"/>
          </w:tcPr>
          <w:p w:rsidR="0085113E" w:rsidRPr="0090487D" w:rsidRDefault="0085113E" w:rsidP="00F0096B">
            <w:pPr>
              <w:spacing w:before="0"/>
              <w:jc w:val="center"/>
              <w:rPr>
                <w:rFonts w:cs="Arial"/>
                <w:b/>
                <w:smallCaps/>
                <w:color w:val="FF0000"/>
              </w:rPr>
            </w:pPr>
          </w:p>
        </w:tc>
      </w:tr>
    </w:tbl>
    <w:p w:rsidR="0085113E" w:rsidRDefault="0085113E" w:rsidP="007A314E">
      <w:pPr>
        <w:rPr>
          <w:rFonts w:cs="Arial"/>
          <w:b/>
          <w:lang w:val="sr-Cyrl-RS"/>
        </w:rPr>
      </w:pPr>
    </w:p>
    <w:p w:rsidR="0085113E" w:rsidRDefault="0085113E" w:rsidP="007A314E">
      <w:pPr>
        <w:rPr>
          <w:rFonts w:cs="Arial"/>
          <w:b/>
          <w:lang w:val="sr-Cyrl-RS"/>
        </w:rPr>
      </w:pPr>
    </w:p>
    <w:p w:rsidR="0085113E" w:rsidRDefault="0085113E" w:rsidP="007A314E">
      <w:pPr>
        <w:rPr>
          <w:rFonts w:cs="Arial"/>
          <w:b/>
          <w:lang w:val="sr-Cyrl-RS"/>
        </w:rPr>
      </w:pPr>
    </w:p>
    <w:p w:rsidR="0085113E" w:rsidRDefault="0085113E" w:rsidP="007A314E">
      <w:pPr>
        <w:rPr>
          <w:rFonts w:cs="Arial"/>
          <w:b/>
          <w:lang w:val="sr-Cyrl-RS"/>
        </w:rPr>
      </w:pPr>
    </w:p>
    <w:p w:rsidR="0085113E" w:rsidRDefault="0085113E" w:rsidP="007A314E">
      <w:pPr>
        <w:rPr>
          <w:rFonts w:cs="Arial"/>
          <w:b/>
          <w:lang w:val="sr-Cyrl-RS"/>
        </w:rPr>
      </w:pPr>
    </w:p>
    <w:p w:rsidR="0085113E" w:rsidRDefault="0085113E" w:rsidP="007A314E">
      <w:pPr>
        <w:rPr>
          <w:rFonts w:cs="Arial"/>
          <w:b/>
          <w:lang w:val="sr-Cyrl-RS"/>
        </w:rPr>
      </w:pPr>
    </w:p>
    <w:p w:rsidR="0085113E" w:rsidRDefault="0085113E" w:rsidP="007A314E">
      <w:pPr>
        <w:rPr>
          <w:rFonts w:cs="Arial"/>
          <w:b/>
          <w:lang w:val="sr-Cyrl-RS"/>
        </w:rPr>
      </w:pPr>
    </w:p>
    <w:p w:rsidR="0085113E" w:rsidRDefault="0085113E" w:rsidP="007A314E">
      <w:pPr>
        <w:rPr>
          <w:rFonts w:cs="Arial"/>
          <w:b/>
          <w:lang w:val="sr-Cyrl-RS"/>
        </w:rPr>
      </w:pPr>
    </w:p>
    <w:p w:rsidR="0085113E" w:rsidRDefault="0085113E" w:rsidP="007A314E">
      <w:pPr>
        <w:rPr>
          <w:rFonts w:cs="Arial"/>
          <w:b/>
          <w:lang w:val="sr-Cyrl-RS"/>
        </w:rPr>
      </w:pPr>
    </w:p>
    <w:p w:rsidR="0085113E" w:rsidRDefault="0085113E" w:rsidP="007A314E">
      <w:pPr>
        <w:rPr>
          <w:rFonts w:cs="Arial"/>
          <w:b/>
          <w:lang w:val="sr-Cyrl-RS"/>
        </w:rPr>
      </w:pPr>
    </w:p>
    <w:p w:rsidR="0085113E" w:rsidRDefault="0085113E" w:rsidP="007A314E">
      <w:pPr>
        <w:rPr>
          <w:rFonts w:cs="Arial"/>
          <w:b/>
          <w:lang w:val="sr-Cyrl-RS"/>
        </w:rPr>
      </w:pPr>
    </w:p>
    <w:p w:rsidR="0050284A" w:rsidRDefault="0050284A" w:rsidP="007A314E">
      <w:pPr>
        <w:rPr>
          <w:rFonts w:cs="Arial"/>
          <w:b/>
          <w:lang w:val="sr-Cyrl-RS"/>
        </w:rPr>
      </w:pPr>
    </w:p>
    <w:p w:rsidR="001D1E01" w:rsidRPr="00D73E4A" w:rsidRDefault="001D1E01" w:rsidP="001D1E01">
      <w:pPr>
        <w:spacing w:before="0"/>
        <w:jc w:val="center"/>
        <w:rPr>
          <w:rFonts w:cs="Arial"/>
          <w:b/>
          <w:lang w:val="ru-RU"/>
        </w:rPr>
      </w:pPr>
      <w:r w:rsidRPr="00D73E4A">
        <w:rPr>
          <w:rFonts w:cs="Arial"/>
          <w:b/>
          <w:lang w:val="ru-RU"/>
        </w:rPr>
        <w:t>МОДЕЛ УГОВОРА</w:t>
      </w:r>
    </w:p>
    <w:p w:rsidR="001D1E01" w:rsidRPr="00D73E4A" w:rsidRDefault="001D1E01" w:rsidP="001D1E01">
      <w:pPr>
        <w:spacing w:before="0"/>
        <w:jc w:val="center"/>
        <w:rPr>
          <w:rFonts w:cs="Arial"/>
          <w:b/>
          <w:lang w:val="ru-RU"/>
        </w:rPr>
      </w:pPr>
      <w:r w:rsidRPr="00D73E4A">
        <w:rPr>
          <w:rFonts w:cs="Arial"/>
          <w:b/>
          <w:lang w:val="ru-RU"/>
        </w:rPr>
        <w:t>о чувању пословне тајне и поверљивих информација</w:t>
      </w:r>
    </w:p>
    <w:p w:rsidR="001D1E01" w:rsidRPr="00D73E4A" w:rsidRDefault="001D1E01" w:rsidP="001D1E01">
      <w:pPr>
        <w:spacing w:before="0"/>
        <w:rPr>
          <w:rFonts w:cs="Arial"/>
          <w:b/>
          <w:lang w:val="ru-RU"/>
        </w:rPr>
      </w:pPr>
    </w:p>
    <w:p w:rsidR="001D1E01" w:rsidRPr="00D73E4A" w:rsidRDefault="001D1E01" w:rsidP="001D1E01">
      <w:pPr>
        <w:spacing w:before="0"/>
        <w:rPr>
          <w:rFonts w:eastAsia="Calibri" w:cs="Arial"/>
        </w:rPr>
      </w:pPr>
      <w:r w:rsidRPr="00D73E4A">
        <w:rPr>
          <w:rFonts w:eastAsia="Calibri" w:cs="Arial"/>
        </w:rPr>
        <w:t xml:space="preserve">Закључен </w:t>
      </w:r>
      <w:r w:rsidRPr="00D73E4A">
        <w:rPr>
          <w:rFonts w:eastAsia="Calibri" w:cs="Arial"/>
          <w:lang w:val="sr-Cyrl-RS"/>
        </w:rPr>
        <w:t xml:space="preserve">у Београду </w:t>
      </w:r>
      <w:r w:rsidRPr="00D73E4A">
        <w:rPr>
          <w:rFonts w:eastAsia="Calibri" w:cs="Arial"/>
        </w:rPr>
        <w:t>између:</w:t>
      </w:r>
    </w:p>
    <w:p w:rsidR="001D1E01" w:rsidRPr="00D73E4A" w:rsidRDefault="001D1E01" w:rsidP="001D1E01">
      <w:pPr>
        <w:spacing w:before="0"/>
        <w:rPr>
          <w:rFonts w:eastAsia="Calibri" w:cs="Arial"/>
        </w:rPr>
      </w:pPr>
    </w:p>
    <w:p w:rsidR="001D1E01" w:rsidRPr="00D73E4A" w:rsidRDefault="001D1E01" w:rsidP="001D1E01">
      <w:pPr>
        <w:spacing w:before="0"/>
        <w:rPr>
          <w:rFonts w:cs="Arial"/>
          <w:lang w:val="ru-RU"/>
        </w:rPr>
      </w:pPr>
      <w:r w:rsidRPr="00D73E4A">
        <w:rPr>
          <w:rFonts w:cs="Arial"/>
          <w:lang w:val="ru-RU"/>
        </w:rPr>
        <w:t xml:space="preserve">Јавно предузеће «Електропривреда Србије» Београд, </w:t>
      </w:r>
      <w:r w:rsidR="00F32464">
        <w:rPr>
          <w:rFonts w:cs="Arial"/>
          <w:lang w:val="ru-RU"/>
        </w:rPr>
        <w:t>Балканска 13</w:t>
      </w:r>
      <w:r w:rsidRPr="00D73E4A">
        <w:rPr>
          <w:rFonts w:cs="Arial"/>
          <w:lang w:val="ru-RU"/>
        </w:rPr>
        <w:t xml:space="preserve">, Београд, матични број 20053658, ПИБ 103920327, Текући рачун 160-8789-93 Banka Intesа ад Београд, ОГРАНАК РБ КОЛУБАРА, Светог Саве бр. 1, 11 550 Лазаревац, које заступа законски заступник, Милорад Грчић, в.д. директора  (у даљем тексту: Купац) са једне </w:t>
      </w:r>
    </w:p>
    <w:p w:rsidR="001D1E01" w:rsidRPr="00D73E4A" w:rsidRDefault="001D1E01" w:rsidP="001D1E01">
      <w:pPr>
        <w:spacing w:before="0"/>
        <w:rPr>
          <w:rFonts w:cs="Arial"/>
          <w:lang w:val="ru-RU"/>
        </w:rPr>
      </w:pPr>
    </w:p>
    <w:p w:rsidR="001D1E01" w:rsidRPr="00D73E4A" w:rsidRDefault="001D1E01" w:rsidP="001D1E01">
      <w:pPr>
        <w:spacing w:before="0"/>
        <w:rPr>
          <w:rFonts w:cs="Arial"/>
          <w:lang w:val="ru-RU"/>
        </w:rPr>
      </w:pPr>
      <w:r w:rsidRPr="00D73E4A">
        <w:rPr>
          <w:rFonts w:cs="Arial"/>
          <w:lang w:val="ru-RU"/>
        </w:rPr>
        <w:t>и</w:t>
      </w:r>
    </w:p>
    <w:p w:rsidR="001D1E01" w:rsidRPr="00D73E4A" w:rsidRDefault="001D1E01" w:rsidP="001D1E01">
      <w:pPr>
        <w:spacing w:before="0"/>
        <w:rPr>
          <w:rFonts w:cs="Arial"/>
          <w:lang w:val="ru-RU"/>
        </w:rPr>
      </w:pPr>
    </w:p>
    <w:p w:rsidR="001D1E01" w:rsidRPr="00D73E4A" w:rsidRDefault="001D1E01" w:rsidP="001D1E01">
      <w:pPr>
        <w:spacing w:before="0"/>
        <w:rPr>
          <w:rFonts w:cs="Arial"/>
          <w:lang w:val="ru-RU"/>
        </w:rPr>
      </w:pPr>
      <w:r w:rsidRPr="00D73E4A">
        <w:rPr>
          <w:rFonts w:cs="Arial"/>
          <w:lang w:val="ru-RU"/>
        </w:rPr>
        <w:t>2.</w:t>
      </w:r>
      <w:r w:rsidRPr="00D73E4A">
        <w:rPr>
          <w:rFonts w:cs="Arial"/>
          <w:lang w:val="ru-RU"/>
        </w:rPr>
        <w:tab/>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Продавац) </w:t>
      </w:r>
    </w:p>
    <w:p w:rsidR="001D1E01" w:rsidRPr="00D73E4A" w:rsidRDefault="001D1E01" w:rsidP="001D1E01">
      <w:pPr>
        <w:spacing w:before="0"/>
        <w:rPr>
          <w:rFonts w:cs="Arial"/>
          <w:lang w:val="ru-RU"/>
        </w:rPr>
      </w:pPr>
    </w:p>
    <w:p w:rsidR="001D1E01" w:rsidRPr="00D73E4A" w:rsidRDefault="001D1E01" w:rsidP="001D1E01">
      <w:pPr>
        <w:spacing w:before="0"/>
        <w:rPr>
          <w:rFonts w:cs="Arial"/>
          <w:lang w:val="ru-RU"/>
        </w:rPr>
      </w:pPr>
      <w:r w:rsidRPr="00D73E4A">
        <w:rPr>
          <w:rFonts w:cs="Arial"/>
          <w:lang w:val="ru-RU"/>
        </w:rPr>
        <w:t>2а)________________________________________из</w:t>
      </w:r>
      <w:r w:rsidRPr="00D73E4A">
        <w:rPr>
          <w:rFonts w:cs="Arial"/>
          <w:lang w:val="ru-RU"/>
        </w:rPr>
        <w:tab/>
        <w:t>_____________, улица</w:t>
      </w:r>
    </w:p>
    <w:p w:rsidR="001D1E01" w:rsidRPr="00D73E4A" w:rsidRDefault="001D1E01" w:rsidP="001D1E01">
      <w:pPr>
        <w:spacing w:before="0"/>
        <w:rPr>
          <w:rFonts w:cs="Arial"/>
          <w:lang w:val="ru-RU"/>
        </w:rPr>
      </w:pPr>
      <w:r w:rsidRPr="00D73E4A">
        <w:rPr>
          <w:rFonts w:cs="Arial"/>
          <w:lang w:val="ru-RU"/>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1D1E01" w:rsidRPr="00D73E4A" w:rsidRDefault="001D1E01" w:rsidP="001D1E01">
      <w:pPr>
        <w:spacing w:before="0"/>
        <w:rPr>
          <w:rFonts w:eastAsia="Calibri" w:cs="Arial"/>
          <w:lang w:val="ru-RU"/>
        </w:rPr>
      </w:pPr>
    </w:p>
    <w:p w:rsidR="001D1E01" w:rsidRPr="00D73E4A" w:rsidRDefault="001D1E01" w:rsidP="001D1E01">
      <w:pPr>
        <w:spacing w:before="0"/>
        <w:rPr>
          <w:rFonts w:eastAsia="Calibri" w:cs="Arial"/>
          <w:lang w:val="ru-RU"/>
        </w:rPr>
      </w:pPr>
      <w:r w:rsidRPr="00D73E4A">
        <w:rPr>
          <w:rFonts w:eastAsia="Calibri" w:cs="Arial"/>
          <w:lang w:val="ru-RU"/>
        </w:rPr>
        <w:t>заједнички назив Стране.</w:t>
      </w:r>
    </w:p>
    <w:p w:rsidR="001D1E01" w:rsidRPr="00D73E4A" w:rsidRDefault="001D1E01" w:rsidP="001D1E01">
      <w:pPr>
        <w:spacing w:before="0"/>
        <w:rPr>
          <w:rFonts w:eastAsia="Calibri" w:cs="Arial"/>
          <w:lang w:val="ru-RU"/>
        </w:rPr>
      </w:pPr>
    </w:p>
    <w:p w:rsidR="001D1E01" w:rsidRPr="00D73E4A" w:rsidRDefault="001D1E01" w:rsidP="001D1E01">
      <w:pPr>
        <w:spacing w:before="0"/>
        <w:jc w:val="center"/>
        <w:rPr>
          <w:rFonts w:eastAsia="Calibri" w:cs="Arial"/>
          <w:b/>
          <w:lang w:val="ru-RU"/>
        </w:rPr>
      </w:pPr>
      <w:r w:rsidRPr="00D73E4A">
        <w:rPr>
          <w:rFonts w:eastAsia="Calibri" w:cs="Arial"/>
          <w:b/>
          <w:lang w:val="ru-RU"/>
        </w:rPr>
        <w:t>Члан 1.</w:t>
      </w:r>
    </w:p>
    <w:p w:rsidR="001D1E01" w:rsidRPr="00D73E4A" w:rsidRDefault="001D1E01" w:rsidP="001D1E01">
      <w:pPr>
        <w:spacing w:before="0"/>
        <w:rPr>
          <w:rFonts w:eastAsia="Calibri" w:cs="Arial"/>
        </w:rPr>
      </w:pPr>
      <w:r w:rsidRPr="00D73E4A">
        <w:rPr>
          <w:rFonts w:eastAsia="Calibri" w:cs="Arial"/>
          <w:lang w:val="ru-RU"/>
        </w:rPr>
        <w:t xml:space="preserve">Стране су сагласне да у вези са </w:t>
      </w:r>
      <w:r w:rsidRPr="00D73E4A">
        <w:rPr>
          <w:rFonts w:eastAsia="Calibri" w:cs="Arial"/>
        </w:rPr>
        <w:t xml:space="preserve">јавном </w:t>
      </w:r>
      <w:r w:rsidRPr="00D73E4A">
        <w:rPr>
          <w:rFonts w:eastAsia="Calibri" w:cs="Arial"/>
          <w:lang w:val="ru-RU"/>
        </w:rPr>
        <w:t xml:space="preserve">набавком </w:t>
      </w:r>
      <w:r w:rsidRPr="00D73E4A">
        <w:rPr>
          <w:rFonts w:eastAsia="Calibri" w:cs="Arial"/>
          <w:lang w:val="sr-Cyrl-RS"/>
        </w:rPr>
        <w:t>добара</w:t>
      </w:r>
      <w:r w:rsidRPr="00D73E4A">
        <w:rPr>
          <w:rFonts w:eastAsia="Calibri" w:cs="Arial"/>
        </w:rPr>
        <w:t xml:space="preserve"> </w:t>
      </w:r>
      <w:r w:rsidRPr="00D73E4A">
        <w:rPr>
          <w:rFonts w:eastAsia="Calibri" w:cs="Arial"/>
          <w:lang w:val="sr-Cyrl-RS"/>
        </w:rPr>
        <w:t xml:space="preserve">– </w:t>
      </w:r>
      <w:r w:rsidR="00E52CFE" w:rsidRPr="00E52CFE">
        <w:rPr>
          <w:rFonts w:cs="Arial"/>
          <w:lang w:val="sr-Cyrl-CS"/>
        </w:rPr>
        <w:t xml:space="preserve">Набавка </w:t>
      </w:r>
      <w:r w:rsidR="00E52CFE" w:rsidRPr="00E52CFE">
        <w:rPr>
          <w:rFonts w:cs="Arial"/>
        </w:rPr>
        <w:t>хидрауличних багера – гусеничара</w:t>
      </w:r>
      <w:r w:rsidRPr="00D73E4A">
        <w:rPr>
          <w:rFonts w:cs="Arial"/>
          <w:b/>
          <w:bCs/>
          <w:lang w:val="ru-RU"/>
        </w:rPr>
        <w:t xml:space="preserve"> </w:t>
      </w:r>
      <w:r w:rsidRPr="00D73E4A">
        <w:rPr>
          <w:rFonts w:eastAsia="Calibri" w:cs="Arial"/>
          <w:lang w:val="ru-RU"/>
        </w:rPr>
        <w:t xml:space="preserve">јавна набавка број </w:t>
      </w:r>
      <w:r w:rsidRPr="00D73E4A">
        <w:rPr>
          <w:rFonts w:eastAsia="Calibri" w:cs="Arial"/>
        </w:rPr>
        <w:t>ЈН/</w:t>
      </w:r>
      <w:r w:rsidRPr="00D73E4A">
        <w:rPr>
          <w:rFonts w:eastAsia="Calibri" w:cs="Arial"/>
          <w:lang w:val="sr-Cyrl-RS"/>
        </w:rPr>
        <w:t>4</w:t>
      </w:r>
      <w:r w:rsidRPr="00D73E4A">
        <w:rPr>
          <w:rFonts w:eastAsia="Calibri" w:cs="Arial"/>
        </w:rPr>
        <w:t>000/</w:t>
      </w:r>
      <w:r w:rsidR="00E52CFE">
        <w:rPr>
          <w:rFonts w:eastAsia="Calibri" w:cs="Arial"/>
          <w:lang w:val="sr-Cyrl-RS"/>
        </w:rPr>
        <w:t>0414</w:t>
      </w:r>
      <w:r w:rsidRPr="00D73E4A">
        <w:rPr>
          <w:rFonts w:eastAsia="Calibri" w:cs="Arial"/>
        </w:rPr>
        <w:t>/201</w:t>
      </w:r>
      <w:r w:rsidR="00E52CFE">
        <w:rPr>
          <w:rFonts w:eastAsia="Calibri" w:cs="Arial"/>
          <w:lang w:val="sr-Cyrl-RS"/>
        </w:rPr>
        <w:t>8</w:t>
      </w:r>
      <w:r w:rsidRPr="00D73E4A">
        <w:rPr>
          <w:rFonts w:eastAsia="Calibri" w:cs="Arial"/>
          <w:lang w:val="ru-RU"/>
        </w:rPr>
        <w:t xml:space="preserve"> (у даљем тексту: </w:t>
      </w:r>
      <w:r w:rsidRPr="00D73E4A">
        <w:rPr>
          <w:rFonts w:eastAsia="Calibri" w:cs="Arial"/>
          <w:lang w:val="sr-Cyrl-RS"/>
        </w:rPr>
        <w:t>Добра</w:t>
      </w:r>
      <w:r w:rsidRPr="00D73E4A">
        <w:rPr>
          <w:rFonts w:eastAsia="Calibri" w:cs="Arial"/>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1D1E01" w:rsidRPr="00D73E4A" w:rsidRDefault="001D1E01" w:rsidP="001D1E01">
      <w:pPr>
        <w:spacing w:before="0"/>
        <w:rPr>
          <w:rFonts w:eastAsia="Calibri" w:cs="Arial"/>
          <w:lang w:val="ru-RU"/>
        </w:rPr>
      </w:pPr>
    </w:p>
    <w:p w:rsidR="001D1E01" w:rsidRPr="00D73E4A" w:rsidRDefault="001D1E01" w:rsidP="001D1E01">
      <w:pPr>
        <w:spacing w:before="0"/>
        <w:rPr>
          <w:rFonts w:eastAsia="Calibri" w:cs="Arial"/>
          <w:lang w:val="ru-RU"/>
        </w:rPr>
      </w:pPr>
      <w:r w:rsidRPr="00D73E4A">
        <w:rPr>
          <w:rFonts w:eastAsia="Calibri" w:cs="Arial"/>
          <w:lang w:val="ru-RU"/>
        </w:rPr>
        <w:t xml:space="preserve">Овај Уговор представља прилог </w:t>
      </w:r>
      <w:r w:rsidRPr="00D73E4A">
        <w:rPr>
          <w:rFonts w:eastAsia="Calibri" w:cs="Arial"/>
          <w:lang w:val="sr-Cyrl-RS"/>
        </w:rPr>
        <w:t>уговору</w:t>
      </w:r>
      <w:r w:rsidRPr="00D73E4A">
        <w:rPr>
          <w:rFonts w:eastAsia="Calibri" w:cs="Arial"/>
          <w:lang w:val="ru-RU"/>
        </w:rPr>
        <w:t xml:space="preserve"> број _____ од ____. године. </w:t>
      </w:r>
    </w:p>
    <w:p w:rsidR="001D1E01" w:rsidRPr="00D73E4A" w:rsidRDefault="001D1E01" w:rsidP="001D1E01">
      <w:pPr>
        <w:spacing w:before="0"/>
        <w:rPr>
          <w:rFonts w:eastAsia="Calibri" w:cs="Arial"/>
          <w:lang w:val="ru-RU"/>
        </w:rPr>
      </w:pPr>
    </w:p>
    <w:p w:rsidR="001D1E01" w:rsidRPr="00D73E4A" w:rsidRDefault="001D1E01" w:rsidP="001D1E01">
      <w:pPr>
        <w:spacing w:before="0"/>
        <w:jc w:val="center"/>
        <w:rPr>
          <w:rFonts w:eastAsia="Calibri" w:cs="Arial"/>
          <w:b/>
          <w:lang w:val="ru-RU"/>
        </w:rPr>
      </w:pPr>
      <w:r w:rsidRPr="00D73E4A">
        <w:rPr>
          <w:rFonts w:eastAsia="Calibri" w:cs="Arial"/>
          <w:b/>
          <w:lang w:val="ru-RU"/>
        </w:rPr>
        <w:t>Члан 2.</w:t>
      </w:r>
    </w:p>
    <w:p w:rsidR="001D1E01" w:rsidRPr="00D73E4A" w:rsidRDefault="001D1E01" w:rsidP="001D1E01">
      <w:pPr>
        <w:tabs>
          <w:tab w:val="left" w:pos="567"/>
        </w:tabs>
        <w:spacing w:before="0"/>
        <w:rPr>
          <w:rFonts w:cs="Arial"/>
          <w:lang w:val="ru-RU"/>
        </w:rPr>
      </w:pPr>
      <w:r w:rsidRPr="00D73E4A">
        <w:rPr>
          <w:rFonts w:cs="Arial"/>
          <w:lang w:val="ru-RU"/>
        </w:rPr>
        <w:t>Стране су с</w:t>
      </w:r>
      <w:r w:rsidRPr="00D73E4A">
        <w:rPr>
          <w:rFonts w:cs="Arial"/>
        </w:rPr>
        <w:t>a</w:t>
      </w:r>
      <w:r w:rsidRPr="00D73E4A">
        <w:rPr>
          <w:rFonts w:cs="Arial"/>
          <w:lang w:val="ru-RU"/>
        </w:rPr>
        <w:t xml:space="preserve">гласне да термини који се користе, односно проистичу из овог уговорног односа имају следеће значење: </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 xml:space="preserve">Држалац пословне тајне – лице које на основу закона контролише коришћење пословне тајне; </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1D1E01" w:rsidRPr="00D73E4A" w:rsidRDefault="001D1E01" w:rsidP="001D1E01">
      <w:pPr>
        <w:tabs>
          <w:tab w:val="left" w:pos="567"/>
        </w:tabs>
        <w:spacing w:before="0"/>
        <w:rPr>
          <w:rFonts w:cs="Arial"/>
          <w:lang w:val="ru-RU"/>
        </w:rPr>
      </w:pPr>
      <w:r w:rsidRPr="00D73E4A">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1D1E01" w:rsidRPr="00D73E4A" w:rsidRDefault="001D1E01" w:rsidP="001D1E01">
      <w:pPr>
        <w:tabs>
          <w:tab w:val="left" w:pos="567"/>
        </w:tabs>
        <w:spacing w:before="0"/>
        <w:rPr>
          <w:rFonts w:cs="Arial"/>
          <w:lang w:val="ru-RU"/>
        </w:rPr>
      </w:pPr>
      <w:r w:rsidRPr="00D73E4A">
        <w:rPr>
          <w:rFonts w:cs="Arial"/>
          <w:lang w:val="ru-RU"/>
        </w:rPr>
        <w:lastRenderedPageBreak/>
        <w:tab/>
      </w:r>
    </w:p>
    <w:p w:rsidR="001D1E01" w:rsidRPr="00D73E4A" w:rsidRDefault="001D1E01" w:rsidP="001D1E01">
      <w:pPr>
        <w:tabs>
          <w:tab w:val="left" w:pos="567"/>
        </w:tabs>
        <w:spacing w:before="0"/>
        <w:rPr>
          <w:rFonts w:cs="Arial"/>
          <w:lang w:val="ru-RU"/>
        </w:rPr>
      </w:pPr>
      <w:r w:rsidRPr="00D73E4A">
        <w:rPr>
          <w:rFonts w:cs="Arial"/>
          <w:lang w:val="ru-RU"/>
        </w:rPr>
        <w:t>Давалац – Страна која је Држалац пословне тајне, која Примаоцу уступа податке који представљају пословну тајну;</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1D1E01" w:rsidRPr="00D73E4A" w:rsidRDefault="001D1E01" w:rsidP="001D1E01">
      <w:pPr>
        <w:tabs>
          <w:tab w:val="left" w:pos="567"/>
        </w:tabs>
        <w:spacing w:before="0"/>
        <w:rPr>
          <w:rFonts w:cs="Arial"/>
          <w:b/>
          <w:lang w:val="ru-RU"/>
        </w:rPr>
      </w:pPr>
    </w:p>
    <w:p w:rsidR="001D1E01" w:rsidRPr="00D73E4A" w:rsidRDefault="001D1E01" w:rsidP="001D1E01">
      <w:pPr>
        <w:tabs>
          <w:tab w:val="left" w:pos="567"/>
        </w:tabs>
        <w:spacing w:before="0"/>
        <w:jc w:val="center"/>
        <w:rPr>
          <w:rFonts w:cs="Arial"/>
          <w:b/>
          <w:lang w:val="ru-RU"/>
        </w:rPr>
      </w:pPr>
      <w:r w:rsidRPr="00D73E4A">
        <w:rPr>
          <w:rFonts w:cs="Arial"/>
          <w:b/>
          <w:lang w:val="ru-RU"/>
        </w:rPr>
        <w:t>Члан 3.</w:t>
      </w:r>
    </w:p>
    <w:p w:rsidR="001D1E01" w:rsidRPr="00D73E4A" w:rsidRDefault="001D1E01" w:rsidP="001D1E01">
      <w:pPr>
        <w:tabs>
          <w:tab w:val="left" w:pos="567"/>
        </w:tabs>
        <w:spacing w:before="0"/>
        <w:rPr>
          <w:rFonts w:cs="Arial"/>
          <w:lang w:val="ru-RU"/>
        </w:rPr>
      </w:pPr>
      <w:r w:rsidRPr="00D73E4A">
        <w:rPr>
          <w:rFonts w:cs="Arial"/>
          <w:lang w:val="ru-RU"/>
        </w:rPr>
        <w:t>Пословна тајна и поверљиве информације се односе на: стручна знања, иновације, истраживања, технике, процеси, програм</w:t>
      </w:r>
      <w:r w:rsidRPr="00D73E4A">
        <w:rPr>
          <w:rFonts w:cs="Arial"/>
        </w:rPr>
        <w:t>e</w:t>
      </w:r>
      <w:r w:rsidRPr="00D73E4A">
        <w:rPr>
          <w:rFonts w:cs="Arial"/>
          <w:lang w:val="ru-RU"/>
        </w:rPr>
        <w:t>, графикон</w:t>
      </w:r>
      <w:r w:rsidRPr="00D73E4A">
        <w:rPr>
          <w:rFonts w:cs="Arial"/>
        </w:rPr>
        <w:t>e</w:t>
      </w:r>
      <w:r w:rsidRPr="00D73E4A">
        <w:rPr>
          <w:rFonts w:cs="Arial"/>
          <w:lang w:val="ru-RU"/>
        </w:rPr>
        <w:t>, изворн</w:t>
      </w:r>
      <w:r w:rsidRPr="00D73E4A">
        <w:rPr>
          <w:rFonts w:cs="Arial"/>
        </w:rPr>
        <w:t>e</w:t>
      </w:r>
      <w:r w:rsidRPr="00D73E4A">
        <w:rPr>
          <w:rFonts w:cs="Arial"/>
          <w:lang w:val="ru-RU"/>
        </w:rPr>
        <w:t xml:space="preserve"> документ</w:t>
      </w:r>
      <w:r w:rsidRPr="00D73E4A">
        <w:rPr>
          <w:rFonts w:cs="Arial"/>
        </w:rPr>
        <w:t>e</w:t>
      </w:r>
      <w:r w:rsidRPr="00D73E4A">
        <w:rPr>
          <w:rFonts w:cs="Arial"/>
          <w:lang w:val="ru-RU"/>
        </w:rPr>
        <w:t>, софтвер</w:t>
      </w:r>
      <w:r w:rsidRPr="00D73E4A">
        <w:rPr>
          <w:rFonts w:cs="Arial"/>
        </w:rPr>
        <w:t>e</w:t>
      </w:r>
      <w:r w:rsidRPr="00D73E4A">
        <w:rPr>
          <w:rFonts w:cs="Arial"/>
          <w:lang w:val="ru-RU"/>
        </w:rPr>
        <w:t>, производн</w:t>
      </w:r>
      <w:r w:rsidRPr="00D73E4A">
        <w:rPr>
          <w:rFonts w:cs="Arial"/>
        </w:rPr>
        <w:t>e</w:t>
      </w:r>
      <w:r w:rsidRPr="00D73E4A">
        <w:rPr>
          <w:rFonts w:cs="Arial"/>
          <w:lang w:val="ru-RU"/>
        </w:rPr>
        <w:t xml:space="preserve"> планов</w:t>
      </w:r>
      <w:r w:rsidRPr="00D73E4A">
        <w:rPr>
          <w:rFonts w:cs="Arial"/>
        </w:rPr>
        <w:t>e</w:t>
      </w:r>
      <w:r w:rsidRPr="00D73E4A">
        <w:rPr>
          <w:rFonts w:cs="Arial"/>
          <w:lang w:val="ru-RU"/>
        </w:rPr>
        <w:t>, пословн</w:t>
      </w:r>
      <w:r w:rsidRPr="00D73E4A">
        <w:rPr>
          <w:rFonts w:cs="Arial"/>
        </w:rPr>
        <w:t>e</w:t>
      </w:r>
      <w:r w:rsidRPr="00D73E4A">
        <w:rPr>
          <w:rFonts w:cs="Arial"/>
          <w:lang w:val="ru-RU"/>
        </w:rPr>
        <w:t xml:space="preserve"> планов</w:t>
      </w:r>
      <w:r w:rsidRPr="00D73E4A">
        <w:rPr>
          <w:rFonts w:cs="Arial"/>
        </w:rPr>
        <w:t>e</w:t>
      </w:r>
      <w:r w:rsidRPr="00D73E4A">
        <w:rPr>
          <w:rFonts w:cs="Arial"/>
          <w:lang w:val="ru-RU"/>
        </w:rPr>
        <w:t>, пројект</w:t>
      </w:r>
      <w:r w:rsidRPr="00D73E4A">
        <w:rPr>
          <w:rFonts w:cs="Arial"/>
        </w:rPr>
        <w:t>e</w:t>
      </w:r>
      <w:r w:rsidRPr="00D73E4A">
        <w:rPr>
          <w:rFonts w:cs="Arial"/>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D73E4A">
        <w:rPr>
          <w:rFonts w:cs="Arial"/>
        </w:rPr>
        <w:t xml:space="preserve">Корисника услуге </w:t>
      </w:r>
      <w:r w:rsidRPr="00D73E4A">
        <w:rPr>
          <w:rFonts w:cs="Arial"/>
          <w:lang w:val="ru-RU"/>
        </w:rPr>
        <w:t xml:space="preserve">и </w:t>
      </w:r>
      <w:r w:rsidRPr="00D73E4A">
        <w:rPr>
          <w:rFonts w:cs="Arial"/>
        </w:rPr>
        <w:t>Пружаоца услуге</w:t>
      </w:r>
      <w:r w:rsidRPr="00D73E4A">
        <w:rPr>
          <w:rFonts w:cs="Arial"/>
          <w:lang w:val="ru-RU"/>
        </w:rPr>
        <w:t>.</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 xml:space="preserve">Осим ако изричито није другачије уређено, </w:t>
      </w:r>
    </w:p>
    <w:p w:rsidR="001D1E01" w:rsidRPr="00D73E4A" w:rsidRDefault="001D1E01" w:rsidP="001D1E01">
      <w:pPr>
        <w:tabs>
          <w:tab w:val="left" w:pos="567"/>
        </w:tabs>
        <w:spacing w:before="0"/>
        <w:rPr>
          <w:rFonts w:cs="Arial"/>
          <w:lang w:val="ru-RU"/>
        </w:rPr>
      </w:pPr>
      <w:r w:rsidRPr="00D73E4A">
        <w:rPr>
          <w:rFonts w:cs="Arial"/>
          <w:lang w:val="ru-RU"/>
        </w:rPr>
        <w:t>•</w:t>
      </w:r>
      <w:r w:rsidRPr="00D73E4A">
        <w:rPr>
          <w:rFonts w:cs="Arial"/>
          <w:lang w:val="ru-RU"/>
        </w:rPr>
        <w:tab/>
        <w:t xml:space="preserve">ниједна страна неће користити пословну тајну или поверљиве информације друге стране, </w:t>
      </w:r>
    </w:p>
    <w:p w:rsidR="001D1E01" w:rsidRPr="00D73E4A" w:rsidRDefault="001D1E01" w:rsidP="001D1E01">
      <w:pPr>
        <w:tabs>
          <w:tab w:val="left" w:pos="567"/>
        </w:tabs>
        <w:spacing w:before="0"/>
        <w:rPr>
          <w:rFonts w:cs="Arial"/>
          <w:lang w:val="ru-RU"/>
        </w:rPr>
      </w:pPr>
      <w:r w:rsidRPr="00D73E4A">
        <w:rPr>
          <w:rFonts w:cs="Arial"/>
          <w:lang w:val="ru-RU"/>
        </w:rPr>
        <w:t>•</w:t>
      </w:r>
      <w:r w:rsidRPr="00D73E4A">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1D1E01" w:rsidRPr="00D73E4A" w:rsidRDefault="001D1E01" w:rsidP="001D1E01">
      <w:pPr>
        <w:tabs>
          <w:tab w:val="left" w:pos="567"/>
        </w:tabs>
        <w:spacing w:before="0"/>
        <w:rPr>
          <w:rFonts w:cs="Arial"/>
          <w:lang w:val="ru-RU"/>
        </w:rPr>
      </w:pPr>
      <w:r w:rsidRPr="00D73E4A">
        <w:rPr>
          <w:rFonts w:cs="Arial"/>
          <w:lang w:val="ru-RU"/>
        </w:rPr>
        <w:t>•</w:t>
      </w:r>
      <w:r w:rsidRPr="00D73E4A">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jc w:val="center"/>
        <w:rPr>
          <w:rFonts w:cs="Arial"/>
          <w:b/>
          <w:lang w:val="ru-RU"/>
        </w:rPr>
      </w:pPr>
      <w:r w:rsidRPr="00D73E4A">
        <w:rPr>
          <w:rFonts w:cs="Arial"/>
          <w:b/>
          <w:lang w:val="ru-RU"/>
        </w:rPr>
        <w:t>Члан 4.</w:t>
      </w:r>
    </w:p>
    <w:p w:rsidR="001D1E01" w:rsidRPr="00D73E4A" w:rsidRDefault="001D1E01" w:rsidP="001D1E01">
      <w:pPr>
        <w:tabs>
          <w:tab w:val="left" w:pos="567"/>
        </w:tabs>
        <w:spacing w:before="0"/>
        <w:rPr>
          <w:rFonts w:cs="Arial"/>
          <w:lang w:val="ru-RU"/>
        </w:rPr>
      </w:pPr>
      <w:r w:rsidRPr="00D73E4A">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Обавеза из претходног става не постоји у случајевима:</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1D1E01" w:rsidRPr="00D73E4A" w:rsidRDefault="001D1E01" w:rsidP="001D1E01">
      <w:pPr>
        <w:tabs>
          <w:tab w:val="left" w:pos="567"/>
        </w:tabs>
        <w:spacing w:before="0"/>
        <w:rPr>
          <w:rFonts w:cs="Arial"/>
          <w:lang w:val="ru-RU"/>
        </w:rPr>
      </w:pPr>
      <w:r w:rsidRPr="00D73E4A">
        <w:rPr>
          <w:rFonts w:cs="Arial"/>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1D1E01" w:rsidRPr="00D73E4A" w:rsidRDefault="001D1E01" w:rsidP="001D1E01">
      <w:pPr>
        <w:tabs>
          <w:tab w:val="left" w:pos="567"/>
        </w:tabs>
        <w:spacing w:before="0"/>
        <w:rPr>
          <w:rFonts w:cs="Arial"/>
          <w:lang w:val="ru-RU"/>
        </w:rPr>
      </w:pPr>
      <w:r w:rsidRPr="00D73E4A">
        <w:rPr>
          <w:rFonts w:cs="Arial"/>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1D1E01" w:rsidRPr="00D73E4A" w:rsidRDefault="001D1E01" w:rsidP="001D1E01">
      <w:pPr>
        <w:tabs>
          <w:tab w:val="left" w:pos="567"/>
        </w:tabs>
        <w:spacing w:before="0"/>
        <w:rPr>
          <w:rFonts w:cs="Arial"/>
          <w:lang w:val="ru-RU"/>
        </w:rPr>
      </w:pPr>
      <w:r w:rsidRPr="00D73E4A">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1D1E01" w:rsidRPr="00D73E4A" w:rsidRDefault="001D1E01" w:rsidP="001D1E01">
      <w:pPr>
        <w:tabs>
          <w:tab w:val="left" w:pos="567"/>
        </w:tabs>
        <w:spacing w:before="0"/>
        <w:rPr>
          <w:rFonts w:cs="Arial"/>
          <w:lang w:val="ru-RU"/>
        </w:rPr>
      </w:pPr>
      <w:r w:rsidRPr="00D73E4A">
        <w:rPr>
          <w:rFonts w:cs="Arial"/>
          <w:lang w:val="ru-RU"/>
        </w:rPr>
        <w:t>•</w:t>
      </w:r>
      <w:r w:rsidRPr="00D73E4A">
        <w:rPr>
          <w:rFonts w:cs="Arial"/>
          <w:lang w:val="ru-RU"/>
        </w:rPr>
        <w:tab/>
        <w:t xml:space="preserve">то било познато Примаоцу у време одавања, </w:t>
      </w:r>
    </w:p>
    <w:p w:rsidR="001D1E01" w:rsidRPr="00D73E4A" w:rsidRDefault="001D1E01" w:rsidP="001D1E01">
      <w:pPr>
        <w:tabs>
          <w:tab w:val="left" w:pos="567"/>
        </w:tabs>
        <w:spacing w:before="0"/>
        <w:rPr>
          <w:rFonts w:cs="Arial"/>
          <w:lang w:val="ru-RU"/>
        </w:rPr>
      </w:pPr>
      <w:r w:rsidRPr="00D73E4A">
        <w:rPr>
          <w:rFonts w:cs="Arial"/>
          <w:lang w:val="ru-RU"/>
        </w:rPr>
        <w:t>•</w:t>
      </w:r>
      <w:r w:rsidRPr="00D73E4A">
        <w:rPr>
          <w:rFonts w:cs="Arial"/>
          <w:lang w:val="ru-RU"/>
        </w:rPr>
        <w:tab/>
        <w:t xml:space="preserve">дошло до јавности, али не кривицом Примаоца, </w:t>
      </w:r>
    </w:p>
    <w:p w:rsidR="001D1E01" w:rsidRPr="00D73E4A" w:rsidRDefault="001D1E01" w:rsidP="001D1E01">
      <w:pPr>
        <w:tabs>
          <w:tab w:val="left" w:pos="567"/>
        </w:tabs>
        <w:spacing w:before="0"/>
        <w:rPr>
          <w:rFonts w:cs="Arial"/>
          <w:lang w:val="ru-RU"/>
        </w:rPr>
      </w:pPr>
      <w:r w:rsidRPr="00D73E4A">
        <w:rPr>
          <w:rFonts w:cs="Arial"/>
          <w:lang w:val="ru-RU"/>
        </w:rPr>
        <w:t>•</w:t>
      </w:r>
      <w:r w:rsidRPr="00D73E4A">
        <w:rPr>
          <w:rFonts w:cs="Arial"/>
          <w:lang w:val="ru-RU"/>
        </w:rPr>
        <w:tab/>
        <w:t xml:space="preserve">то примљено правним путем без ограничења употребе од треће стране која је овлашћена да ода, </w:t>
      </w:r>
    </w:p>
    <w:p w:rsidR="001D1E01" w:rsidRPr="00D73E4A" w:rsidRDefault="001D1E01" w:rsidP="001D1E01">
      <w:pPr>
        <w:tabs>
          <w:tab w:val="left" w:pos="567"/>
        </w:tabs>
        <w:spacing w:before="0"/>
        <w:rPr>
          <w:rFonts w:cs="Arial"/>
          <w:lang w:val="ru-RU"/>
        </w:rPr>
      </w:pPr>
      <w:r w:rsidRPr="00D73E4A">
        <w:rPr>
          <w:rFonts w:cs="Arial"/>
          <w:lang w:val="ru-RU"/>
        </w:rPr>
        <w:t>•</w:t>
      </w:r>
      <w:r w:rsidRPr="00D73E4A">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1D1E01" w:rsidRPr="00D73E4A" w:rsidRDefault="001D1E01" w:rsidP="001D1E01">
      <w:pPr>
        <w:tabs>
          <w:tab w:val="left" w:pos="567"/>
        </w:tabs>
        <w:spacing w:before="0"/>
        <w:rPr>
          <w:rFonts w:cs="Arial"/>
          <w:lang w:val="ru-RU"/>
        </w:rPr>
      </w:pPr>
      <w:r w:rsidRPr="00D73E4A">
        <w:rPr>
          <w:rFonts w:cs="Arial"/>
          <w:lang w:val="ru-RU"/>
        </w:rPr>
        <w:t>•</w:t>
      </w:r>
      <w:r w:rsidRPr="00D73E4A">
        <w:rPr>
          <w:rFonts w:cs="Arial"/>
          <w:lang w:val="ru-RU"/>
        </w:rPr>
        <w:tab/>
        <w:t>је писмено одобрено да се објави од стране Даваоца.</w:t>
      </w:r>
    </w:p>
    <w:p w:rsidR="001D1E01" w:rsidRPr="00D73E4A" w:rsidRDefault="001D1E01" w:rsidP="001D1E01">
      <w:pPr>
        <w:tabs>
          <w:tab w:val="left" w:pos="567"/>
        </w:tabs>
        <w:spacing w:before="0"/>
        <w:rPr>
          <w:rFonts w:cs="Arial"/>
          <w:b/>
          <w:lang w:val="ru-RU"/>
        </w:rPr>
      </w:pPr>
    </w:p>
    <w:p w:rsidR="001D1E01" w:rsidRPr="00D73E4A" w:rsidRDefault="001D1E01" w:rsidP="001D1E01">
      <w:pPr>
        <w:tabs>
          <w:tab w:val="left" w:pos="567"/>
        </w:tabs>
        <w:spacing w:before="0"/>
        <w:jc w:val="center"/>
        <w:rPr>
          <w:rFonts w:cs="Arial"/>
          <w:b/>
          <w:lang w:val="ru-RU"/>
        </w:rPr>
      </w:pPr>
      <w:r w:rsidRPr="00D73E4A">
        <w:rPr>
          <w:rFonts w:cs="Arial"/>
          <w:b/>
          <w:lang w:val="ru-RU"/>
        </w:rPr>
        <w:t>Члан 5.</w:t>
      </w:r>
    </w:p>
    <w:p w:rsidR="001D1E01" w:rsidRPr="00D73E4A" w:rsidRDefault="001D1E01" w:rsidP="001D1E01">
      <w:pPr>
        <w:tabs>
          <w:tab w:val="left" w:pos="567"/>
        </w:tabs>
        <w:spacing w:before="0"/>
        <w:rPr>
          <w:rFonts w:cs="Arial"/>
          <w:lang w:val="ru-RU"/>
        </w:rPr>
      </w:pPr>
      <w:r w:rsidRPr="00D73E4A">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1D1E01" w:rsidRPr="00D73E4A" w:rsidRDefault="001D1E01" w:rsidP="001D1E01">
      <w:pPr>
        <w:tabs>
          <w:tab w:val="left" w:pos="567"/>
        </w:tabs>
        <w:spacing w:before="0"/>
        <w:rPr>
          <w:rFonts w:cs="Arial"/>
          <w:b/>
          <w:lang w:val="ru-RU"/>
        </w:rPr>
      </w:pPr>
    </w:p>
    <w:p w:rsidR="001D1E01" w:rsidRPr="00D73E4A" w:rsidRDefault="001D1E01" w:rsidP="001D1E01">
      <w:pPr>
        <w:tabs>
          <w:tab w:val="left" w:pos="567"/>
        </w:tabs>
        <w:spacing w:before="0"/>
        <w:jc w:val="center"/>
        <w:rPr>
          <w:rFonts w:cs="Arial"/>
          <w:b/>
          <w:lang w:val="ru-RU"/>
        </w:rPr>
      </w:pPr>
      <w:r w:rsidRPr="00D73E4A">
        <w:rPr>
          <w:rFonts w:cs="Arial"/>
          <w:b/>
          <w:lang w:val="ru-RU"/>
        </w:rPr>
        <w:t>Члан 6.</w:t>
      </w:r>
    </w:p>
    <w:p w:rsidR="001D1E01" w:rsidRPr="00D73E4A" w:rsidRDefault="001D1E01" w:rsidP="001D1E01">
      <w:pPr>
        <w:tabs>
          <w:tab w:val="left" w:pos="567"/>
        </w:tabs>
        <w:spacing w:before="0"/>
        <w:rPr>
          <w:rFonts w:cs="Arial"/>
          <w:lang w:val="ru-RU"/>
        </w:rPr>
      </w:pPr>
      <w:r w:rsidRPr="00D73E4A">
        <w:rPr>
          <w:rFonts w:cs="Arial"/>
          <w:lang w:val="ru-RU"/>
        </w:rPr>
        <w:t>Свака од Страна је обавезна да одреди:</w:t>
      </w:r>
    </w:p>
    <w:p w:rsidR="001D1E01" w:rsidRPr="00D73E4A" w:rsidRDefault="001D1E01" w:rsidP="001D1E01">
      <w:pPr>
        <w:tabs>
          <w:tab w:val="left" w:pos="567"/>
        </w:tabs>
        <w:spacing w:before="0"/>
        <w:rPr>
          <w:rFonts w:cs="Arial"/>
          <w:lang w:val="ru-RU"/>
        </w:rPr>
      </w:pPr>
      <w:r w:rsidRPr="00D73E4A">
        <w:rPr>
          <w:rFonts w:cs="Arial"/>
          <w:lang w:val="ru-RU"/>
        </w:rPr>
        <w:t>•</w:t>
      </w:r>
      <w:r w:rsidRPr="00D73E4A">
        <w:rPr>
          <w:rFonts w:cs="Arial"/>
          <w:lang w:val="ru-RU"/>
        </w:rPr>
        <w:tab/>
        <w:t>име и презиме лица задужених за размену пословне тајне (у даљем тексту: Задужено лице),</w:t>
      </w:r>
    </w:p>
    <w:p w:rsidR="001D1E01" w:rsidRPr="00D73E4A" w:rsidRDefault="001D1E01" w:rsidP="001D1E01">
      <w:pPr>
        <w:tabs>
          <w:tab w:val="left" w:pos="567"/>
        </w:tabs>
        <w:spacing w:before="0"/>
        <w:rPr>
          <w:rFonts w:cs="Arial"/>
          <w:lang w:val="ru-RU"/>
        </w:rPr>
      </w:pPr>
      <w:r w:rsidRPr="00D73E4A">
        <w:rPr>
          <w:rFonts w:cs="Arial"/>
          <w:lang w:val="ru-RU"/>
        </w:rPr>
        <w:t>•</w:t>
      </w:r>
      <w:r w:rsidRPr="00D73E4A">
        <w:rPr>
          <w:rFonts w:cs="Arial"/>
          <w:lang w:val="ru-RU"/>
        </w:rPr>
        <w:tab/>
        <w:t>поштанску адресу за размену докумената у папирном облику, кад се подаци размењују у папирном облику</w:t>
      </w:r>
    </w:p>
    <w:p w:rsidR="001D1E01" w:rsidRPr="00D73E4A" w:rsidRDefault="001D1E01" w:rsidP="001D1E01">
      <w:pPr>
        <w:tabs>
          <w:tab w:val="left" w:pos="567"/>
        </w:tabs>
        <w:spacing w:before="0"/>
        <w:rPr>
          <w:rFonts w:cs="Arial"/>
          <w:lang w:val="ru-RU"/>
        </w:rPr>
      </w:pPr>
      <w:r w:rsidRPr="00D73E4A">
        <w:rPr>
          <w:rFonts w:cs="Arial"/>
          <w:lang w:val="ru-RU"/>
        </w:rPr>
        <w:t>•</w:t>
      </w:r>
      <w:r w:rsidRPr="00D73E4A">
        <w:rPr>
          <w:rFonts w:cs="Arial"/>
          <w:lang w:val="ru-RU"/>
        </w:rPr>
        <w:tab/>
        <w:t>е-маил адресу за размену електронских докумената, кад се подаци достављају коришћењем интернет-а</w:t>
      </w:r>
    </w:p>
    <w:p w:rsidR="001D1E01" w:rsidRPr="00D73E4A" w:rsidRDefault="001D1E01" w:rsidP="001D1E01">
      <w:pPr>
        <w:tabs>
          <w:tab w:val="left" w:pos="567"/>
        </w:tabs>
        <w:spacing w:before="0"/>
        <w:rPr>
          <w:rFonts w:cs="Arial"/>
          <w:lang w:val="ru-RU"/>
        </w:rPr>
      </w:pPr>
      <w:r w:rsidRPr="00D73E4A">
        <w:rPr>
          <w:rFonts w:cs="Arial"/>
          <w:lang w:val="ru-RU"/>
        </w:rPr>
        <w:t>•</w:t>
      </w:r>
      <w:r w:rsidRPr="00D73E4A">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 xml:space="preserve">Размена података који представљају пословну тајну не може почети пре испуњења обавеза из претходног става. </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D73E4A">
        <w:rPr>
          <w:rFonts w:cs="Arial"/>
          <w:lang w:val="ru-RU"/>
        </w:rPr>
        <w:lastRenderedPageBreak/>
        <w:t>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1D1E01" w:rsidRPr="00D73E4A" w:rsidRDefault="001D1E01" w:rsidP="001D1E01">
      <w:pPr>
        <w:tabs>
          <w:tab w:val="left" w:pos="567"/>
        </w:tabs>
        <w:spacing w:before="0"/>
        <w:jc w:val="center"/>
        <w:rPr>
          <w:rFonts w:cs="Arial"/>
          <w:b/>
          <w:lang w:val="ru-RU"/>
        </w:rPr>
      </w:pPr>
      <w:r w:rsidRPr="00D73E4A">
        <w:rPr>
          <w:rFonts w:cs="Arial"/>
          <w:b/>
          <w:lang w:val="ru-RU"/>
        </w:rPr>
        <w:t>Члан 7.</w:t>
      </w:r>
    </w:p>
    <w:p w:rsidR="001D1E01" w:rsidRPr="00D73E4A" w:rsidRDefault="001D1E01" w:rsidP="001D1E01">
      <w:pPr>
        <w:tabs>
          <w:tab w:val="left" w:pos="567"/>
        </w:tabs>
        <w:spacing w:before="0"/>
        <w:rPr>
          <w:rFonts w:cs="Arial"/>
          <w:lang w:val="ru-RU"/>
        </w:rPr>
      </w:pPr>
      <w:r w:rsidRPr="00D73E4A">
        <w:rPr>
          <w:rFonts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1D1E01" w:rsidRPr="00D73E4A" w:rsidRDefault="001D1E01" w:rsidP="001D1E01">
      <w:pPr>
        <w:tabs>
          <w:tab w:val="left" w:pos="567"/>
        </w:tabs>
        <w:spacing w:before="0"/>
        <w:rPr>
          <w:rFonts w:cs="Arial"/>
          <w:b/>
          <w:lang w:val="ru-RU"/>
        </w:rPr>
      </w:pPr>
    </w:p>
    <w:p w:rsidR="001D1E01" w:rsidRPr="00D73E4A" w:rsidRDefault="001D1E01" w:rsidP="001D1E01">
      <w:pPr>
        <w:tabs>
          <w:tab w:val="left" w:pos="567"/>
        </w:tabs>
        <w:spacing w:before="0"/>
        <w:jc w:val="center"/>
        <w:rPr>
          <w:rFonts w:cs="Arial"/>
          <w:b/>
          <w:lang w:val="ru-RU"/>
        </w:rPr>
      </w:pPr>
      <w:r w:rsidRPr="00D73E4A">
        <w:rPr>
          <w:rFonts w:cs="Arial"/>
          <w:b/>
          <w:lang w:val="ru-RU"/>
        </w:rPr>
        <w:t>Члан 8.</w:t>
      </w:r>
    </w:p>
    <w:p w:rsidR="001D1E01" w:rsidRPr="00D73E4A" w:rsidRDefault="001D1E01" w:rsidP="001D1E01">
      <w:pPr>
        <w:tabs>
          <w:tab w:val="left" w:pos="567"/>
        </w:tabs>
        <w:spacing w:before="0"/>
        <w:rPr>
          <w:rFonts w:cs="Arial"/>
          <w:lang w:val="ru-RU"/>
        </w:rPr>
      </w:pPr>
      <w:r w:rsidRPr="00D73E4A">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jc w:val="center"/>
        <w:rPr>
          <w:rFonts w:eastAsia="Calibri" w:cs="Arial"/>
          <w:noProof/>
          <w:lang w:val="ru-RU"/>
        </w:rPr>
      </w:pPr>
      <w:r w:rsidRPr="00D73E4A">
        <w:rPr>
          <w:rFonts w:eastAsia="Calibri" w:cs="Arial"/>
          <w:noProof/>
          <w:lang w:val="ru-RU"/>
        </w:rPr>
        <w:t xml:space="preserve">За </w:t>
      </w:r>
      <w:r w:rsidRPr="00D73E4A">
        <w:rPr>
          <w:rFonts w:eastAsia="Calibri" w:cs="Arial"/>
          <w:noProof/>
          <w:lang w:val="sr-Cyrl-RS"/>
        </w:rPr>
        <w:t>Купца</w:t>
      </w:r>
      <w:r w:rsidRPr="00D73E4A">
        <w:rPr>
          <w:rFonts w:eastAsia="Calibri" w:cs="Arial"/>
          <w:noProof/>
          <w:lang w:val="ru-RU"/>
        </w:rPr>
        <w:t>:</w:t>
      </w:r>
    </w:p>
    <w:p w:rsidR="001D1E01" w:rsidRPr="00D73E4A" w:rsidRDefault="001D1E01" w:rsidP="001D1E01">
      <w:pPr>
        <w:tabs>
          <w:tab w:val="left" w:pos="567"/>
        </w:tabs>
        <w:spacing w:before="0"/>
        <w:jc w:val="center"/>
        <w:rPr>
          <w:rFonts w:eastAsia="Calibri" w:cs="Arial"/>
          <w:noProof/>
          <w:lang w:val="ru-RU"/>
        </w:rPr>
      </w:pPr>
      <w:r w:rsidRPr="00D73E4A">
        <w:rPr>
          <w:rFonts w:eastAsia="Calibri" w:cs="Arial"/>
          <w:noProof/>
          <w:lang w:val="ru-RU"/>
        </w:rPr>
        <w:t>Пословна тајна</w:t>
      </w:r>
    </w:p>
    <w:p w:rsidR="001D1E01" w:rsidRPr="00D73E4A" w:rsidRDefault="001D1E01" w:rsidP="001D1E01">
      <w:pPr>
        <w:tabs>
          <w:tab w:val="left" w:pos="567"/>
        </w:tabs>
        <w:spacing w:before="0"/>
        <w:jc w:val="center"/>
        <w:rPr>
          <w:rFonts w:eastAsia="Calibri" w:cs="Arial"/>
          <w:noProof/>
        </w:rPr>
      </w:pPr>
      <w:r w:rsidRPr="00D73E4A">
        <w:rPr>
          <w:rFonts w:eastAsia="Calibri" w:cs="Arial"/>
          <w:noProof/>
          <w:lang w:val="ru-RU"/>
        </w:rPr>
        <w:t>Јавно предузеће „Електропривреда Србије“</w:t>
      </w:r>
      <w:r w:rsidRPr="00D73E4A">
        <w:rPr>
          <w:rFonts w:eastAsia="Calibri" w:cs="Arial"/>
          <w:noProof/>
        </w:rPr>
        <w:t xml:space="preserve"> Београд</w:t>
      </w:r>
    </w:p>
    <w:p w:rsidR="001D1E01" w:rsidRPr="00D73E4A" w:rsidRDefault="00F32464" w:rsidP="001D1E01">
      <w:pPr>
        <w:tabs>
          <w:tab w:val="left" w:pos="567"/>
        </w:tabs>
        <w:spacing w:before="0"/>
        <w:jc w:val="center"/>
        <w:rPr>
          <w:rFonts w:eastAsia="Calibri" w:cs="Arial"/>
          <w:noProof/>
          <w:lang w:val="ru-RU"/>
        </w:rPr>
      </w:pPr>
      <w:r>
        <w:rPr>
          <w:rFonts w:eastAsia="Calibri" w:cs="Arial"/>
          <w:noProof/>
          <w:lang w:val="ru-RU"/>
        </w:rPr>
        <w:t>Балканска 13</w:t>
      </w:r>
      <w:r w:rsidR="001D1E01" w:rsidRPr="00D73E4A">
        <w:rPr>
          <w:rFonts w:eastAsia="Calibri" w:cs="Arial"/>
          <w:noProof/>
          <w:lang w:val="ru-RU"/>
        </w:rPr>
        <w:t>, Београд</w:t>
      </w:r>
    </w:p>
    <w:p w:rsidR="001D1E01" w:rsidRPr="00D73E4A" w:rsidRDefault="001D1E01" w:rsidP="001D1E01">
      <w:pPr>
        <w:tabs>
          <w:tab w:val="left" w:pos="567"/>
        </w:tabs>
        <w:spacing w:before="0"/>
        <w:jc w:val="center"/>
        <w:rPr>
          <w:rFonts w:eastAsia="Calibri" w:cs="Arial"/>
          <w:noProof/>
          <w:lang w:val="ru-RU"/>
        </w:rPr>
      </w:pPr>
      <w:r w:rsidRPr="00D73E4A">
        <w:rPr>
          <w:rFonts w:eastAsia="Calibri" w:cs="Arial"/>
          <w:noProof/>
          <w:lang w:val="ru-RU"/>
        </w:rPr>
        <w:t>или:</w:t>
      </w:r>
    </w:p>
    <w:p w:rsidR="001D1E01" w:rsidRPr="00D73E4A" w:rsidRDefault="001D1E01" w:rsidP="001D1E01">
      <w:pPr>
        <w:tabs>
          <w:tab w:val="left" w:pos="567"/>
        </w:tabs>
        <w:spacing w:before="0"/>
        <w:jc w:val="center"/>
        <w:rPr>
          <w:rFonts w:eastAsia="Calibri" w:cs="Arial"/>
          <w:noProof/>
          <w:lang w:val="ru-RU"/>
        </w:rPr>
      </w:pPr>
      <w:r w:rsidRPr="00D73E4A">
        <w:rPr>
          <w:rFonts w:eastAsia="Calibri" w:cs="Arial"/>
          <w:noProof/>
          <w:lang w:val="ru-RU"/>
        </w:rPr>
        <w:t>Поверљиво</w:t>
      </w:r>
    </w:p>
    <w:p w:rsidR="001D1E01" w:rsidRPr="00D73E4A" w:rsidRDefault="001D1E01" w:rsidP="001D1E01">
      <w:pPr>
        <w:tabs>
          <w:tab w:val="left" w:pos="567"/>
        </w:tabs>
        <w:spacing w:before="0"/>
        <w:jc w:val="center"/>
        <w:rPr>
          <w:rFonts w:eastAsia="Calibri" w:cs="Arial"/>
          <w:noProof/>
        </w:rPr>
      </w:pPr>
      <w:r w:rsidRPr="00D73E4A">
        <w:rPr>
          <w:rFonts w:eastAsia="Calibri" w:cs="Arial"/>
          <w:noProof/>
          <w:lang w:val="ru-RU"/>
        </w:rPr>
        <w:t>Јавно предузеће „Електропривреда Србије“</w:t>
      </w:r>
      <w:r w:rsidRPr="00D73E4A">
        <w:rPr>
          <w:rFonts w:eastAsia="Calibri" w:cs="Arial"/>
          <w:noProof/>
        </w:rPr>
        <w:t xml:space="preserve"> Београд</w:t>
      </w:r>
    </w:p>
    <w:p w:rsidR="001D1E01" w:rsidRPr="00D73E4A" w:rsidRDefault="00F32464" w:rsidP="001D1E01">
      <w:pPr>
        <w:tabs>
          <w:tab w:val="left" w:pos="567"/>
        </w:tabs>
        <w:spacing w:before="0"/>
        <w:jc w:val="center"/>
        <w:rPr>
          <w:rFonts w:eastAsia="Calibri" w:cs="Arial"/>
          <w:noProof/>
          <w:lang w:val="ru-RU"/>
        </w:rPr>
      </w:pPr>
      <w:r>
        <w:rPr>
          <w:rFonts w:eastAsia="Calibri" w:cs="Arial"/>
          <w:noProof/>
          <w:lang w:val="ru-RU"/>
        </w:rPr>
        <w:t>Балканска 13</w:t>
      </w:r>
      <w:r w:rsidR="001D1E01" w:rsidRPr="00D73E4A">
        <w:rPr>
          <w:rFonts w:eastAsia="Calibri" w:cs="Arial"/>
          <w:noProof/>
          <w:lang w:val="ru-RU"/>
        </w:rPr>
        <w:t>, Београд</w:t>
      </w:r>
    </w:p>
    <w:p w:rsidR="001D1E01" w:rsidRPr="00D73E4A" w:rsidRDefault="001D1E01" w:rsidP="001D1E01">
      <w:pPr>
        <w:tabs>
          <w:tab w:val="left" w:pos="567"/>
        </w:tabs>
        <w:spacing w:before="0"/>
        <w:rPr>
          <w:rFonts w:eastAsia="Calibri" w:cs="Arial"/>
          <w:noProof/>
          <w:lang w:val="ru-RU"/>
        </w:rPr>
      </w:pPr>
    </w:p>
    <w:p w:rsidR="001D1E01" w:rsidRPr="00D73E4A" w:rsidRDefault="001D1E01" w:rsidP="001D1E01">
      <w:pPr>
        <w:tabs>
          <w:tab w:val="left" w:pos="567"/>
        </w:tabs>
        <w:spacing w:before="0"/>
        <w:jc w:val="center"/>
        <w:rPr>
          <w:rFonts w:eastAsia="Calibri" w:cs="Arial"/>
          <w:noProof/>
          <w:lang w:val="ru-RU"/>
        </w:rPr>
      </w:pPr>
      <w:r w:rsidRPr="00D73E4A">
        <w:rPr>
          <w:rFonts w:eastAsia="Calibri" w:cs="Arial"/>
          <w:noProof/>
          <w:lang w:val="ru-RU"/>
        </w:rPr>
        <w:t xml:space="preserve">За </w:t>
      </w:r>
      <w:r w:rsidRPr="00D73E4A">
        <w:rPr>
          <w:rFonts w:eastAsia="Calibri" w:cs="Arial"/>
          <w:noProof/>
          <w:lang w:val="sr-Cyrl-RS"/>
        </w:rPr>
        <w:t>Продавца</w:t>
      </w:r>
      <w:r w:rsidRPr="00D73E4A">
        <w:rPr>
          <w:rFonts w:eastAsia="Calibri" w:cs="Arial"/>
          <w:noProof/>
          <w:lang w:val="ru-RU"/>
        </w:rPr>
        <w:t>:</w:t>
      </w:r>
    </w:p>
    <w:p w:rsidR="001D1E01" w:rsidRPr="00D73E4A" w:rsidRDefault="001D1E01" w:rsidP="001D1E01">
      <w:pPr>
        <w:tabs>
          <w:tab w:val="left" w:pos="567"/>
        </w:tabs>
        <w:spacing w:before="0"/>
        <w:jc w:val="center"/>
        <w:rPr>
          <w:rFonts w:eastAsia="Calibri" w:cs="Arial"/>
          <w:noProof/>
          <w:lang w:val="ru-RU"/>
        </w:rPr>
      </w:pPr>
      <w:r w:rsidRPr="00D73E4A">
        <w:rPr>
          <w:rFonts w:eastAsia="Calibri" w:cs="Arial"/>
          <w:noProof/>
          <w:lang w:val="ru-RU"/>
        </w:rPr>
        <w:t>Пословна тајна</w:t>
      </w:r>
    </w:p>
    <w:p w:rsidR="001D1E01" w:rsidRPr="00D73E4A" w:rsidRDefault="001D1E01" w:rsidP="001D1E01">
      <w:pPr>
        <w:tabs>
          <w:tab w:val="left" w:pos="567"/>
        </w:tabs>
        <w:spacing w:before="0"/>
        <w:jc w:val="center"/>
        <w:rPr>
          <w:rFonts w:eastAsia="Calibri" w:cs="Arial"/>
          <w:noProof/>
          <w:lang w:val="ru-RU"/>
        </w:rPr>
      </w:pPr>
      <w:r w:rsidRPr="00D73E4A">
        <w:rPr>
          <w:rFonts w:eastAsia="Calibri" w:cs="Arial"/>
          <w:noProof/>
          <w:lang w:val="ru-RU"/>
        </w:rPr>
        <w:t>___________</w:t>
      </w:r>
    </w:p>
    <w:p w:rsidR="001D1E01" w:rsidRPr="00D73E4A" w:rsidRDefault="001D1E01" w:rsidP="001D1E01">
      <w:pPr>
        <w:tabs>
          <w:tab w:val="left" w:pos="567"/>
        </w:tabs>
        <w:spacing w:before="0"/>
        <w:jc w:val="center"/>
        <w:rPr>
          <w:rFonts w:eastAsia="Calibri" w:cs="Arial"/>
          <w:noProof/>
          <w:lang w:val="ru-RU"/>
        </w:rPr>
      </w:pPr>
      <w:r w:rsidRPr="00D73E4A">
        <w:rPr>
          <w:rFonts w:eastAsia="Calibri" w:cs="Arial"/>
          <w:noProof/>
          <w:lang w:val="ru-RU"/>
        </w:rPr>
        <w:t>_______________</w:t>
      </w:r>
    </w:p>
    <w:p w:rsidR="001D1E01" w:rsidRPr="00D73E4A" w:rsidRDefault="001D1E01" w:rsidP="001D1E01">
      <w:pPr>
        <w:tabs>
          <w:tab w:val="left" w:pos="567"/>
        </w:tabs>
        <w:spacing w:before="0"/>
        <w:jc w:val="center"/>
        <w:rPr>
          <w:rFonts w:eastAsia="Calibri" w:cs="Arial"/>
          <w:noProof/>
          <w:lang w:val="ru-RU"/>
        </w:rPr>
      </w:pPr>
      <w:r w:rsidRPr="00D73E4A">
        <w:rPr>
          <w:rFonts w:eastAsia="Calibri" w:cs="Arial"/>
          <w:noProof/>
          <w:lang w:val="ru-RU"/>
        </w:rPr>
        <w:t>или:</w:t>
      </w:r>
    </w:p>
    <w:p w:rsidR="001D1E01" w:rsidRPr="00D73E4A" w:rsidRDefault="001D1E01" w:rsidP="001D1E01">
      <w:pPr>
        <w:tabs>
          <w:tab w:val="left" w:pos="567"/>
        </w:tabs>
        <w:spacing w:before="0"/>
        <w:jc w:val="center"/>
        <w:rPr>
          <w:rFonts w:eastAsia="Calibri" w:cs="Arial"/>
          <w:noProof/>
          <w:lang w:val="ru-RU"/>
        </w:rPr>
      </w:pPr>
      <w:r w:rsidRPr="00D73E4A">
        <w:rPr>
          <w:rFonts w:eastAsia="Calibri" w:cs="Arial"/>
          <w:noProof/>
          <w:lang w:val="ru-RU"/>
        </w:rPr>
        <w:t>Поверљиво</w:t>
      </w:r>
    </w:p>
    <w:p w:rsidR="001D1E01" w:rsidRPr="00D73E4A" w:rsidRDefault="001D1E01" w:rsidP="001D1E01">
      <w:pPr>
        <w:tabs>
          <w:tab w:val="left" w:pos="567"/>
        </w:tabs>
        <w:spacing w:before="0"/>
        <w:jc w:val="center"/>
        <w:rPr>
          <w:rFonts w:eastAsia="Calibri" w:cs="Arial"/>
          <w:noProof/>
          <w:lang w:val="ru-RU"/>
        </w:rPr>
      </w:pPr>
      <w:r w:rsidRPr="00D73E4A">
        <w:rPr>
          <w:rFonts w:eastAsia="Calibri" w:cs="Arial"/>
          <w:noProof/>
          <w:lang w:val="ru-RU"/>
        </w:rPr>
        <w:t>_______________</w:t>
      </w:r>
    </w:p>
    <w:p w:rsidR="001D1E01" w:rsidRPr="00D73E4A" w:rsidRDefault="001D1E01" w:rsidP="001D1E01">
      <w:pPr>
        <w:tabs>
          <w:tab w:val="left" w:pos="567"/>
        </w:tabs>
        <w:spacing w:before="0"/>
        <w:jc w:val="center"/>
        <w:rPr>
          <w:rFonts w:eastAsia="Calibri" w:cs="Arial"/>
          <w:noProof/>
          <w:lang w:val="ru-RU"/>
        </w:rPr>
      </w:pPr>
      <w:r w:rsidRPr="00D73E4A">
        <w:rPr>
          <w:rFonts w:eastAsia="Calibri" w:cs="Arial"/>
          <w:noProof/>
          <w:lang w:val="ru-RU"/>
        </w:rPr>
        <w:t>__________________</w:t>
      </w:r>
    </w:p>
    <w:p w:rsidR="001D1E01" w:rsidRPr="00D73E4A" w:rsidRDefault="001D1E01" w:rsidP="001D1E01">
      <w:pPr>
        <w:tabs>
          <w:tab w:val="left" w:pos="567"/>
        </w:tabs>
        <w:spacing w:before="0"/>
        <w:rPr>
          <w:rFonts w:cs="Arial"/>
          <w:lang w:val="ru-RU"/>
        </w:rPr>
      </w:pPr>
    </w:p>
    <w:p w:rsidR="001D1E01" w:rsidRDefault="001D1E01" w:rsidP="001D1E01">
      <w:pPr>
        <w:tabs>
          <w:tab w:val="left" w:pos="567"/>
        </w:tabs>
        <w:spacing w:before="0"/>
        <w:rPr>
          <w:rFonts w:cs="Arial"/>
          <w:b/>
          <w:lang w:val="ru-RU"/>
        </w:rPr>
      </w:pPr>
      <w:r w:rsidRPr="00D73E4A">
        <w:rPr>
          <w:rFonts w:cs="Arial"/>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D73E4A">
        <w:rPr>
          <w:rFonts w:cs="Arial"/>
        </w:rPr>
        <w:t xml:space="preserve">словима: </w:t>
      </w:r>
      <w:r w:rsidRPr="00D73E4A">
        <w:rPr>
          <w:rFonts w:cs="Arial"/>
          <w:lang w:val="ru-RU"/>
        </w:rPr>
        <w:t>три) радна дана од дана усменог достављања, Примаоцу достављена напомена у писаној форми (у штампаној форми или електронским путем).</w:t>
      </w:r>
    </w:p>
    <w:p w:rsidR="001D1E01" w:rsidRPr="00D73E4A" w:rsidRDefault="001D1E01" w:rsidP="001D1E01">
      <w:pPr>
        <w:tabs>
          <w:tab w:val="left" w:pos="567"/>
        </w:tabs>
        <w:spacing w:before="0"/>
        <w:jc w:val="center"/>
        <w:rPr>
          <w:rFonts w:cs="Arial"/>
          <w:b/>
          <w:lang w:val="ru-RU"/>
        </w:rPr>
      </w:pPr>
      <w:r w:rsidRPr="00D73E4A">
        <w:rPr>
          <w:rFonts w:cs="Arial"/>
          <w:b/>
          <w:lang w:val="ru-RU"/>
        </w:rPr>
        <w:t>Члан 9.</w:t>
      </w:r>
    </w:p>
    <w:p w:rsidR="001D1E01" w:rsidRPr="00D73E4A" w:rsidRDefault="001D1E01" w:rsidP="001D1E01">
      <w:pPr>
        <w:tabs>
          <w:tab w:val="left" w:pos="567"/>
        </w:tabs>
        <w:spacing w:before="0"/>
        <w:rPr>
          <w:rFonts w:cs="Arial"/>
          <w:lang w:val="ru-RU"/>
        </w:rPr>
      </w:pPr>
      <w:r w:rsidRPr="00D73E4A">
        <w:rPr>
          <w:rFonts w:cs="Arial"/>
          <w:lang w:val="ru-RU"/>
        </w:rPr>
        <w:lastRenderedPageBreak/>
        <w:t>Обавезе из овог уговора односе се и на пословну тајну којој су стране имале приступ или су је размениле до тренутка закључења овог Уговора.</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 xml:space="preserve">Обавезе из овог Уговора односе се и на податке Даваоца које представљају пословну тајну у смислу овог Уговора, а којима </w:t>
      </w:r>
      <w:r w:rsidRPr="00D73E4A">
        <w:rPr>
          <w:rFonts w:cs="Arial"/>
        </w:rPr>
        <w:t>je</w:t>
      </w:r>
      <w:r w:rsidRPr="00D73E4A">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rsidR="001D1E01" w:rsidRPr="00D73E4A" w:rsidRDefault="001D1E01" w:rsidP="001D1E01">
      <w:pPr>
        <w:tabs>
          <w:tab w:val="left" w:pos="567"/>
        </w:tabs>
        <w:spacing w:before="0"/>
        <w:rPr>
          <w:rFonts w:cs="Arial"/>
          <w:b/>
          <w:lang w:val="ru-RU"/>
        </w:rPr>
      </w:pPr>
    </w:p>
    <w:p w:rsidR="001D1E01" w:rsidRPr="00D73E4A" w:rsidRDefault="001D1E01" w:rsidP="001D1E01">
      <w:pPr>
        <w:tabs>
          <w:tab w:val="left" w:pos="567"/>
        </w:tabs>
        <w:spacing w:before="0"/>
        <w:jc w:val="center"/>
        <w:rPr>
          <w:rFonts w:cs="Arial"/>
          <w:b/>
          <w:lang w:val="ru-RU"/>
        </w:rPr>
      </w:pPr>
      <w:r w:rsidRPr="00D73E4A">
        <w:rPr>
          <w:rFonts w:cs="Arial"/>
          <w:b/>
          <w:lang w:val="ru-RU"/>
        </w:rPr>
        <w:t>Члан 10.</w:t>
      </w:r>
    </w:p>
    <w:p w:rsidR="001D1E01" w:rsidRPr="00D73E4A" w:rsidRDefault="001D1E01" w:rsidP="001D1E01">
      <w:pPr>
        <w:tabs>
          <w:tab w:val="left" w:pos="567"/>
        </w:tabs>
        <w:spacing w:before="0"/>
        <w:rPr>
          <w:rFonts w:cs="Arial"/>
          <w:lang w:val="ru-RU"/>
        </w:rPr>
      </w:pPr>
      <w:r w:rsidRPr="00D73E4A">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 xml:space="preserve">Најкасније у року од </w:t>
      </w:r>
      <w:r w:rsidRPr="00D73E4A">
        <w:rPr>
          <w:rFonts w:cs="Arial"/>
        </w:rPr>
        <w:t>30 (словима:тридесет</w:t>
      </w:r>
      <w:r w:rsidRPr="00D73E4A">
        <w:rPr>
          <w:rFonts w:cs="Arial"/>
          <w:lang w:val="sr-Cyrl-RS"/>
        </w:rPr>
        <w:t>)</w:t>
      </w:r>
      <w:r w:rsidRPr="00D73E4A">
        <w:rPr>
          <w:rFonts w:cs="Arial"/>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1D1E01" w:rsidRPr="00D73E4A" w:rsidRDefault="001D1E01" w:rsidP="001D1E01">
      <w:pPr>
        <w:tabs>
          <w:tab w:val="left" w:pos="567"/>
        </w:tabs>
        <w:spacing w:before="0"/>
        <w:jc w:val="center"/>
        <w:rPr>
          <w:rFonts w:cs="Arial"/>
          <w:b/>
          <w:lang w:val="ru-RU"/>
        </w:rPr>
      </w:pPr>
      <w:r w:rsidRPr="00D73E4A">
        <w:rPr>
          <w:rFonts w:cs="Arial"/>
          <w:b/>
          <w:lang w:val="ru-RU"/>
        </w:rPr>
        <w:t>Члан 11.</w:t>
      </w:r>
    </w:p>
    <w:p w:rsidR="001D1E01" w:rsidRPr="00D73E4A" w:rsidRDefault="001D1E01" w:rsidP="001D1E01">
      <w:pPr>
        <w:tabs>
          <w:tab w:val="left" w:pos="567"/>
        </w:tabs>
        <w:spacing w:before="0"/>
        <w:rPr>
          <w:rFonts w:cs="Arial"/>
          <w:lang w:val="ru-RU"/>
        </w:rPr>
      </w:pPr>
      <w:r w:rsidRPr="00D73E4A">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1D1E01" w:rsidRPr="00D73E4A" w:rsidRDefault="001D1E01" w:rsidP="001D1E01">
      <w:pPr>
        <w:tabs>
          <w:tab w:val="left" w:pos="567"/>
        </w:tabs>
        <w:spacing w:before="0"/>
        <w:rPr>
          <w:rFonts w:cs="Arial"/>
          <w:b/>
          <w:lang w:val="ru-RU"/>
        </w:rPr>
      </w:pPr>
    </w:p>
    <w:p w:rsidR="001D1E01" w:rsidRPr="00D73E4A" w:rsidRDefault="001D1E01" w:rsidP="001D1E01">
      <w:pPr>
        <w:tabs>
          <w:tab w:val="left" w:pos="567"/>
        </w:tabs>
        <w:spacing w:before="0"/>
        <w:jc w:val="center"/>
        <w:rPr>
          <w:rFonts w:cs="Arial"/>
          <w:b/>
          <w:lang w:val="ru-RU"/>
        </w:rPr>
      </w:pPr>
      <w:r w:rsidRPr="00D73E4A">
        <w:rPr>
          <w:rFonts w:cs="Arial"/>
          <w:b/>
          <w:lang w:val="ru-RU"/>
        </w:rPr>
        <w:t>Члан 12.</w:t>
      </w:r>
    </w:p>
    <w:p w:rsidR="001D1E01" w:rsidRPr="00D73E4A" w:rsidRDefault="001D1E01" w:rsidP="001D1E01">
      <w:pPr>
        <w:tabs>
          <w:tab w:val="left" w:pos="567"/>
        </w:tabs>
        <w:spacing w:before="0"/>
        <w:rPr>
          <w:rFonts w:cs="Arial"/>
          <w:lang w:val="ru-RU"/>
        </w:rPr>
      </w:pPr>
      <w:r w:rsidRPr="00D73E4A">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1D1E01" w:rsidRPr="00D73E4A" w:rsidRDefault="001D1E01" w:rsidP="001D1E01">
      <w:pPr>
        <w:tabs>
          <w:tab w:val="left" w:pos="567"/>
        </w:tabs>
        <w:spacing w:before="0"/>
        <w:rPr>
          <w:rFonts w:cs="Arial"/>
          <w:b/>
          <w:lang w:val="ru-RU"/>
        </w:rPr>
      </w:pPr>
    </w:p>
    <w:p w:rsidR="001D1E01" w:rsidRPr="00D73E4A" w:rsidRDefault="001D1E01" w:rsidP="001D1E01">
      <w:pPr>
        <w:tabs>
          <w:tab w:val="left" w:pos="567"/>
        </w:tabs>
        <w:spacing w:before="0"/>
        <w:jc w:val="center"/>
        <w:rPr>
          <w:rFonts w:cs="Arial"/>
          <w:b/>
          <w:lang w:val="ru-RU"/>
        </w:rPr>
      </w:pPr>
      <w:r w:rsidRPr="00D73E4A">
        <w:rPr>
          <w:rFonts w:cs="Arial"/>
          <w:b/>
          <w:lang w:val="ru-RU"/>
        </w:rPr>
        <w:t>Члан 13.</w:t>
      </w:r>
    </w:p>
    <w:p w:rsidR="001D1E01" w:rsidRPr="00D73E4A" w:rsidRDefault="001D1E01" w:rsidP="001D1E01">
      <w:pPr>
        <w:spacing w:before="0"/>
        <w:rPr>
          <w:rFonts w:cs="Arial"/>
          <w:b/>
          <w:lang w:val="ru-RU"/>
        </w:rPr>
      </w:pPr>
      <w:r w:rsidRPr="00D73E4A">
        <w:rPr>
          <w:rFonts w:eastAsia="Calibri" w:cs="Arial"/>
          <w:noProof/>
          <w:lang w:val="ru-RU"/>
        </w:rPr>
        <w:t>Стране ће настојати да све евентуалне спорове настале из, у вези са, или услед кршењ</w:t>
      </w:r>
      <w:r w:rsidRPr="00D73E4A">
        <w:rPr>
          <w:rFonts w:eastAsia="Calibri" w:cs="Arial"/>
          <w:noProof/>
        </w:rPr>
        <w:t>a</w:t>
      </w:r>
      <w:r w:rsidRPr="00D73E4A">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 </w:t>
      </w:r>
      <w:r w:rsidRPr="00D73E4A">
        <w:rPr>
          <w:rFonts w:cs="Arial"/>
          <w:lang w:val="ru-RU"/>
        </w:rPr>
        <w:t>(</w:t>
      </w:r>
      <w:r w:rsidRPr="00D73E4A">
        <w:rPr>
          <w:rFonts w:cs="Arial"/>
        </w:rPr>
        <w:t>Сталне арбитраже</w:t>
      </w:r>
      <w:r w:rsidRPr="00D73E4A">
        <w:rPr>
          <w:rFonts w:cs="Arial"/>
          <w:lang w:val="ru-RU"/>
        </w:rPr>
        <w:t xml:space="preserve"> при Привредној комори Србије са местом арбитраже у Београду, уз примену њеног Правилника) </w:t>
      </w:r>
      <w:r w:rsidRPr="00D73E4A">
        <w:rPr>
          <w:rFonts w:cs="Arial"/>
          <w:i/>
          <w:lang w:val="ru-RU"/>
        </w:rPr>
        <w:t xml:space="preserve">(Напомена: коначан текст у Уговору зависи од тога да ли је изабран домаћи или страни </w:t>
      </w:r>
      <w:r w:rsidRPr="00D73E4A">
        <w:rPr>
          <w:rFonts w:cs="Arial"/>
          <w:i/>
        </w:rPr>
        <w:t>Пружаоца услуге)</w:t>
      </w:r>
      <w:r w:rsidRPr="00D73E4A">
        <w:rPr>
          <w:rFonts w:cs="Arial"/>
          <w:b/>
          <w:lang w:val="ru-RU"/>
        </w:rPr>
        <w:t xml:space="preserve"> </w:t>
      </w:r>
    </w:p>
    <w:p w:rsidR="001D1E01" w:rsidRPr="00D73E4A" w:rsidRDefault="001D1E01" w:rsidP="001D1E01">
      <w:pPr>
        <w:tabs>
          <w:tab w:val="left" w:pos="567"/>
        </w:tabs>
        <w:spacing w:before="0"/>
        <w:jc w:val="center"/>
        <w:rPr>
          <w:rFonts w:cs="Arial"/>
          <w:b/>
          <w:lang w:val="ru-RU"/>
        </w:rPr>
      </w:pPr>
      <w:r w:rsidRPr="00D73E4A">
        <w:rPr>
          <w:rFonts w:cs="Arial"/>
          <w:b/>
          <w:lang w:val="ru-RU"/>
        </w:rPr>
        <w:t>Члан 14.</w:t>
      </w:r>
    </w:p>
    <w:p w:rsidR="001D1E01" w:rsidRPr="00D73E4A" w:rsidRDefault="001D1E01" w:rsidP="001D1E01">
      <w:pPr>
        <w:tabs>
          <w:tab w:val="left" w:pos="567"/>
        </w:tabs>
        <w:spacing w:before="0"/>
        <w:rPr>
          <w:rFonts w:cs="Arial"/>
          <w:lang w:val="ru-RU"/>
        </w:rPr>
      </w:pPr>
      <w:r w:rsidRPr="00D73E4A">
        <w:rPr>
          <w:rFonts w:cs="Arial"/>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D73E4A">
        <w:rPr>
          <w:rFonts w:cs="Arial"/>
          <w:lang w:val="sr-Cyrl-RS"/>
        </w:rPr>
        <w:t xml:space="preserve">законских заступника </w:t>
      </w:r>
      <w:r w:rsidRPr="00D73E4A">
        <w:rPr>
          <w:rFonts w:cs="Arial"/>
          <w:lang w:val="ru-RU"/>
        </w:rPr>
        <w:t>сваке од Страна.</w:t>
      </w:r>
    </w:p>
    <w:p w:rsidR="001D1E01" w:rsidRPr="00D73E4A" w:rsidRDefault="001D1E01" w:rsidP="001D1E01">
      <w:pPr>
        <w:tabs>
          <w:tab w:val="left" w:pos="567"/>
        </w:tabs>
        <w:spacing w:before="0"/>
        <w:jc w:val="center"/>
        <w:rPr>
          <w:rFonts w:cs="Arial"/>
          <w:b/>
          <w:lang w:val="ru-RU"/>
        </w:rPr>
      </w:pPr>
      <w:r w:rsidRPr="00D73E4A">
        <w:rPr>
          <w:rFonts w:cs="Arial"/>
          <w:b/>
          <w:lang w:val="ru-RU"/>
        </w:rPr>
        <w:t>Члан 15.</w:t>
      </w:r>
    </w:p>
    <w:p w:rsidR="001D1E01" w:rsidRPr="00D73E4A" w:rsidRDefault="001D1E01" w:rsidP="001D1E01">
      <w:pPr>
        <w:tabs>
          <w:tab w:val="left" w:pos="567"/>
        </w:tabs>
        <w:spacing w:before="0"/>
        <w:rPr>
          <w:rFonts w:cs="Arial"/>
          <w:lang w:val="ru-RU"/>
        </w:rPr>
      </w:pPr>
      <w:r w:rsidRPr="00D73E4A">
        <w:rPr>
          <w:rFonts w:cs="Arial"/>
          <w:lang w:val="ru-RU"/>
        </w:rPr>
        <w:t>На све што није регулисано одредбама овог Уговора, примениће се одредбе</w:t>
      </w:r>
      <w:r w:rsidRPr="00D73E4A">
        <w:rPr>
          <w:rFonts w:cs="Arial"/>
        </w:rPr>
        <w:t xml:space="preserve"> ЗОО и</w:t>
      </w:r>
      <w:r w:rsidRPr="00D73E4A">
        <w:rPr>
          <w:rFonts w:cs="Arial"/>
          <w:lang w:val="ru-RU"/>
        </w:rPr>
        <w:t xml:space="preserve"> позитивноправних прописа Републике Србије применљивих, с обзиром на предмет Уговора. </w:t>
      </w:r>
    </w:p>
    <w:p w:rsidR="001D1E01" w:rsidRPr="00D73E4A" w:rsidRDefault="001D1E01" w:rsidP="001D1E01">
      <w:pPr>
        <w:tabs>
          <w:tab w:val="left" w:pos="567"/>
        </w:tabs>
        <w:spacing w:before="0"/>
        <w:rPr>
          <w:rFonts w:cs="Arial"/>
          <w:b/>
          <w:lang w:val="ru-RU"/>
        </w:rPr>
      </w:pPr>
    </w:p>
    <w:p w:rsidR="001D1E01" w:rsidRPr="00D73E4A" w:rsidRDefault="001D1E01" w:rsidP="001D1E01">
      <w:pPr>
        <w:tabs>
          <w:tab w:val="left" w:pos="567"/>
        </w:tabs>
        <w:spacing w:before="0"/>
        <w:jc w:val="center"/>
        <w:rPr>
          <w:rFonts w:cs="Arial"/>
          <w:b/>
          <w:lang w:val="ru-RU"/>
        </w:rPr>
      </w:pPr>
      <w:r w:rsidRPr="00D73E4A">
        <w:rPr>
          <w:rFonts w:cs="Arial"/>
          <w:b/>
          <w:lang w:val="ru-RU"/>
        </w:rPr>
        <w:t>Члан 16.</w:t>
      </w:r>
    </w:p>
    <w:p w:rsidR="001D1E01" w:rsidRPr="00D73E4A" w:rsidRDefault="001D1E01" w:rsidP="001D1E01">
      <w:pPr>
        <w:tabs>
          <w:tab w:val="left" w:pos="567"/>
        </w:tabs>
        <w:spacing w:before="0"/>
        <w:rPr>
          <w:rFonts w:cs="Arial"/>
          <w:lang w:val="ru-RU"/>
        </w:rPr>
      </w:pPr>
      <w:r w:rsidRPr="00D73E4A">
        <w:rPr>
          <w:rFonts w:cs="Arial"/>
          <w:lang w:val="ru-RU"/>
        </w:rPr>
        <w:t xml:space="preserve">Овај Уговор се сматра закљученим на дан када су га потписали </w:t>
      </w:r>
      <w:r w:rsidRPr="00D73E4A">
        <w:rPr>
          <w:rFonts w:cs="Arial"/>
        </w:rPr>
        <w:t>законски</w:t>
      </w:r>
      <w:r w:rsidRPr="00D73E4A">
        <w:rPr>
          <w:rFonts w:cs="Arial"/>
          <w:lang w:val="ru-RU"/>
        </w:rPr>
        <w:t xml:space="preserve"> заступници обе Стране, а ако га </w:t>
      </w:r>
      <w:r w:rsidRPr="00D73E4A">
        <w:rPr>
          <w:rFonts w:cs="Arial"/>
        </w:rPr>
        <w:t>законски</w:t>
      </w:r>
      <w:r w:rsidRPr="00D73E4A">
        <w:rPr>
          <w:rFonts w:cs="Arial"/>
          <w:lang w:val="ru-RU"/>
        </w:rPr>
        <w:t xml:space="preserve"> заступници нису потписали на исти дан, Уговор се сматра закљученим на дан другог потписа по временском редоследу.</w:t>
      </w:r>
    </w:p>
    <w:p w:rsidR="001D1E01" w:rsidRPr="00D73E4A" w:rsidRDefault="001D1E01" w:rsidP="001D1E01">
      <w:pPr>
        <w:tabs>
          <w:tab w:val="left" w:pos="567"/>
        </w:tabs>
        <w:spacing w:before="0"/>
        <w:rPr>
          <w:rFonts w:cs="Arial"/>
          <w:lang w:val="ru-RU"/>
        </w:rPr>
      </w:pPr>
      <w:r w:rsidRPr="00D73E4A">
        <w:rPr>
          <w:rFonts w:cs="Arial"/>
          <w:lang w:val="ru-RU"/>
        </w:rPr>
        <w:t>Обавезе према очувању поверљивости пословне тајне и поверљивих информација које су претходно дефинисане важе трајно.</w:t>
      </w:r>
    </w:p>
    <w:p w:rsidR="001D1E01" w:rsidRPr="00D73E4A" w:rsidRDefault="001D1E01" w:rsidP="001D1E01">
      <w:pPr>
        <w:tabs>
          <w:tab w:val="left" w:pos="567"/>
        </w:tabs>
        <w:spacing w:before="0"/>
        <w:jc w:val="center"/>
        <w:rPr>
          <w:rFonts w:cs="Arial"/>
          <w:b/>
          <w:lang w:val="ru-RU"/>
        </w:rPr>
      </w:pPr>
    </w:p>
    <w:p w:rsidR="001D1E01" w:rsidRPr="00D73E4A" w:rsidRDefault="001D1E01" w:rsidP="001D1E01">
      <w:pPr>
        <w:tabs>
          <w:tab w:val="left" w:pos="567"/>
        </w:tabs>
        <w:spacing w:before="0"/>
        <w:jc w:val="center"/>
        <w:rPr>
          <w:rFonts w:cs="Arial"/>
          <w:b/>
          <w:lang w:val="ru-RU"/>
        </w:rPr>
      </w:pPr>
      <w:r w:rsidRPr="00D73E4A">
        <w:rPr>
          <w:rFonts w:cs="Arial"/>
          <w:b/>
          <w:lang w:val="ru-RU"/>
        </w:rPr>
        <w:t>Члан 17.</w:t>
      </w:r>
    </w:p>
    <w:p w:rsidR="001D1E01" w:rsidRPr="00D73E4A" w:rsidRDefault="001D1E01" w:rsidP="001D1E01">
      <w:pPr>
        <w:tabs>
          <w:tab w:val="left" w:pos="567"/>
        </w:tabs>
        <w:spacing w:before="0"/>
        <w:rPr>
          <w:rFonts w:cs="Arial"/>
          <w:lang w:val="ru-RU"/>
        </w:rPr>
      </w:pPr>
      <w:r w:rsidRPr="00D73E4A">
        <w:rPr>
          <w:rFonts w:cs="Arial"/>
          <w:lang w:val="ru-RU"/>
        </w:rPr>
        <w:t>Овај Уговор је потписан у 6 (</w:t>
      </w:r>
      <w:r w:rsidRPr="00D73E4A">
        <w:rPr>
          <w:rFonts w:cs="Arial"/>
        </w:rPr>
        <w:t xml:space="preserve">словима: </w:t>
      </w:r>
      <w:r w:rsidRPr="00D73E4A">
        <w:rPr>
          <w:rFonts w:cs="Arial"/>
          <w:lang w:val="ru-RU"/>
        </w:rPr>
        <w:t>шест) истоветних примерака од којих свака Страма задржава по 3 (словима: три) примерка Уговора.</w:t>
      </w:r>
    </w:p>
    <w:p w:rsidR="001D1E01" w:rsidRPr="00D73E4A" w:rsidRDefault="001D1E01" w:rsidP="001D1E01">
      <w:pPr>
        <w:tabs>
          <w:tab w:val="left" w:pos="567"/>
        </w:tabs>
        <w:spacing w:before="0"/>
        <w:rPr>
          <w:rFonts w:cs="Arial"/>
          <w:lang w:val="ru-RU"/>
        </w:rPr>
      </w:pPr>
    </w:p>
    <w:p w:rsidR="001D1E01" w:rsidRPr="00D73E4A" w:rsidRDefault="001D1E01" w:rsidP="001D1E01">
      <w:pPr>
        <w:tabs>
          <w:tab w:val="left" w:pos="567"/>
        </w:tabs>
        <w:spacing w:before="0"/>
        <w:rPr>
          <w:rFonts w:cs="Arial"/>
          <w:lang w:val="ru-RU"/>
        </w:rPr>
      </w:pPr>
      <w:r w:rsidRPr="00D73E4A">
        <w:rPr>
          <w:rFonts w:cs="Arial"/>
        </w:rPr>
        <w:t>Стране</w:t>
      </w:r>
      <w:r w:rsidRPr="00D73E4A">
        <w:rPr>
          <w:rFonts w:cs="Arial"/>
          <w:lang w:val="ru-RU"/>
        </w:rPr>
        <w:t xml:space="preserve"> сагласно изјављују да су Уговор прочитале, разумеле и да уговорне одредбе у свему представљају израз њихове стварне воље.</w:t>
      </w:r>
    </w:p>
    <w:p w:rsidR="001D1E01" w:rsidRPr="00D73E4A" w:rsidRDefault="001D1E01" w:rsidP="001D1E01">
      <w:pPr>
        <w:rPr>
          <w:rFonts w:eastAsia="Calibri" w:cs="Arial"/>
          <w:color w:val="00B0F0"/>
          <w:lang w:val="ru-RU"/>
        </w:rPr>
      </w:pPr>
    </w:p>
    <w:p w:rsidR="001D1E01" w:rsidRPr="00D73E4A" w:rsidRDefault="001D1E01" w:rsidP="001D1E01">
      <w:pPr>
        <w:spacing w:before="0"/>
        <w:ind w:left="720"/>
        <w:rPr>
          <w:rFonts w:eastAsia="Arial Unicode MS" w:cs="Arial"/>
          <w:lang w:val="sr-Cyrl-CS"/>
        </w:rPr>
      </w:pPr>
      <w:r w:rsidRPr="00D73E4A">
        <w:rPr>
          <w:rFonts w:eastAsia="Arial Unicode MS" w:cs="Arial"/>
          <w:lang w:val="sr-Cyrl-CS"/>
        </w:rPr>
        <w:t xml:space="preserve">            </w:t>
      </w:r>
    </w:p>
    <w:tbl>
      <w:tblPr>
        <w:tblW w:w="9285" w:type="dxa"/>
        <w:tblLook w:val="04A0" w:firstRow="1" w:lastRow="0" w:firstColumn="1" w:lastColumn="0" w:noHBand="0" w:noVBand="1"/>
      </w:tblPr>
      <w:tblGrid>
        <w:gridCol w:w="4219"/>
        <w:gridCol w:w="877"/>
        <w:gridCol w:w="4189"/>
      </w:tblGrid>
      <w:tr w:rsidR="001D1E01" w:rsidRPr="00D73E4A" w:rsidTr="0028417F">
        <w:trPr>
          <w:trHeight w:val="268"/>
        </w:trPr>
        <w:tc>
          <w:tcPr>
            <w:tcW w:w="4219" w:type="dxa"/>
            <w:hideMark/>
          </w:tcPr>
          <w:p w:rsidR="001D1E01" w:rsidRPr="00D73E4A" w:rsidRDefault="001D1E01" w:rsidP="0028417F">
            <w:pPr>
              <w:spacing w:before="0"/>
              <w:jc w:val="center"/>
              <w:rPr>
                <w:rFonts w:cs="Arial"/>
                <w:b/>
                <w:lang w:val="sr-Cyrl-RS"/>
              </w:rPr>
            </w:pPr>
            <w:r w:rsidRPr="00FC1536">
              <w:rPr>
                <w:b/>
                <w:lang w:val="sr-Cyrl-RS" w:eastAsia="sr-Latn-CS"/>
              </w:rPr>
              <w:t>КУПАЦ</w:t>
            </w:r>
          </w:p>
        </w:tc>
        <w:tc>
          <w:tcPr>
            <w:tcW w:w="877" w:type="dxa"/>
            <w:vAlign w:val="center"/>
          </w:tcPr>
          <w:p w:rsidR="001D1E01" w:rsidRPr="00D73E4A" w:rsidRDefault="001D1E01" w:rsidP="0028417F">
            <w:pPr>
              <w:spacing w:before="0"/>
              <w:jc w:val="center"/>
              <w:rPr>
                <w:rFonts w:cs="Arial"/>
                <w:smallCaps/>
              </w:rPr>
            </w:pPr>
          </w:p>
        </w:tc>
        <w:tc>
          <w:tcPr>
            <w:tcW w:w="4189" w:type="dxa"/>
            <w:vAlign w:val="center"/>
            <w:hideMark/>
          </w:tcPr>
          <w:p w:rsidR="001D1E01" w:rsidRPr="00D73E4A" w:rsidRDefault="001D1E01" w:rsidP="0028417F">
            <w:pPr>
              <w:spacing w:before="0"/>
              <w:jc w:val="center"/>
              <w:rPr>
                <w:rFonts w:cs="Arial"/>
              </w:rPr>
            </w:pPr>
            <w:r w:rsidRPr="00FC1536">
              <w:rPr>
                <w:rFonts w:cs="Arial"/>
                <w:b/>
                <w:lang w:val="sr-Latn-CS" w:eastAsia="sr-Latn-CS"/>
              </w:rPr>
              <w:t>ПРОДАВАЦ</w:t>
            </w:r>
          </w:p>
        </w:tc>
      </w:tr>
      <w:tr w:rsidR="001D1E01" w:rsidRPr="00D73E4A" w:rsidTr="0028417F">
        <w:trPr>
          <w:trHeight w:val="268"/>
        </w:trPr>
        <w:tc>
          <w:tcPr>
            <w:tcW w:w="4219" w:type="dxa"/>
            <w:hideMark/>
          </w:tcPr>
          <w:p w:rsidR="001D1E01" w:rsidRDefault="001D1E01" w:rsidP="0028417F">
            <w:pPr>
              <w:spacing w:before="0"/>
              <w:jc w:val="center"/>
              <w:rPr>
                <w:b/>
                <w:lang w:val="sr-Latn-CS" w:eastAsia="sr-Latn-CS"/>
              </w:rPr>
            </w:pPr>
            <w:r w:rsidRPr="00FC1536">
              <w:rPr>
                <w:b/>
                <w:lang w:val="sr-Latn-CS" w:eastAsia="sr-Latn-CS"/>
              </w:rPr>
              <w:t>Јавно предузеће „Електропривреда  Србије“ Београд</w:t>
            </w:r>
          </w:p>
          <w:p w:rsidR="001D1E01" w:rsidRPr="00FD7AE1" w:rsidRDefault="001D1E01" w:rsidP="0028417F">
            <w:pPr>
              <w:spacing w:before="0"/>
              <w:jc w:val="center"/>
              <w:rPr>
                <w:rFonts w:cs="Arial"/>
              </w:rPr>
            </w:pPr>
            <w:r w:rsidRPr="00CC1695">
              <w:rPr>
                <w:rFonts w:eastAsia="Calibri"/>
              </w:rPr>
              <w:t xml:space="preserve">       </w:t>
            </w:r>
            <w:r>
              <w:rPr>
                <w:rFonts w:eastAsia="Calibri"/>
                <w:lang w:val="sr-Cyrl-RS"/>
              </w:rPr>
              <w:t xml:space="preserve">            </w:t>
            </w:r>
            <w:r w:rsidRPr="00CC1695">
              <w:rPr>
                <w:rFonts w:eastAsia="Calibri"/>
              </w:rPr>
              <w:t xml:space="preserve">    </w:t>
            </w:r>
          </w:p>
        </w:tc>
        <w:tc>
          <w:tcPr>
            <w:tcW w:w="877" w:type="dxa"/>
            <w:vAlign w:val="center"/>
          </w:tcPr>
          <w:p w:rsidR="001D1E01" w:rsidRPr="00D73E4A" w:rsidRDefault="001D1E01" w:rsidP="0028417F">
            <w:pPr>
              <w:spacing w:before="0"/>
              <w:jc w:val="center"/>
              <w:rPr>
                <w:rFonts w:cs="Arial"/>
                <w:smallCaps/>
              </w:rPr>
            </w:pPr>
          </w:p>
        </w:tc>
        <w:tc>
          <w:tcPr>
            <w:tcW w:w="4189" w:type="dxa"/>
            <w:vAlign w:val="center"/>
            <w:hideMark/>
          </w:tcPr>
          <w:p w:rsidR="001D1E01" w:rsidRPr="00FC1536" w:rsidRDefault="001D1E01" w:rsidP="0028417F">
            <w:pPr>
              <w:spacing w:before="0"/>
              <w:jc w:val="center"/>
              <w:rPr>
                <w:rFonts w:cs="Arial"/>
                <w:b/>
                <w:lang w:val="sr-Latn-CS" w:eastAsia="sr-Latn-CS"/>
              </w:rPr>
            </w:pPr>
            <w:r w:rsidRPr="00FC1536">
              <w:rPr>
                <w:rFonts w:cs="Arial"/>
                <w:b/>
                <w:lang w:val="sr-Latn-CS" w:eastAsia="sr-Latn-CS"/>
              </w:rPr>
              <w:t>Назив</w:t>
            </w:r>
          </w:p>
          <w:p w:rsidR="001D1E01" w:rsidRPr="00D73E4A" w:rsidRDefault="001D1E01" w:rsidP="0028417F">
            <w:pPr>
              <w:spacing w:before="0"/>
              <w:jc w:val="center"/>
              <w:rPr>
                <w:rFonts w:cs="Arial"/>
              </w:rPr>
            </w:pPr>
          </w:p>
        </w:tc>
      </w:tr>
      <w:tr w:rsidR="001D1E01" w:rsidRPr="00D73E4A" w:rsidTr="0028417F">
        <w:trPr>
          <w:trHeight w:val="268"/>
        </w:trPr>
        <w:tc>
          <w:tcPr>
            <w:tcW w:w="4219" w:type="dxa"/>
            <w:hideMark/>
          </w:tcPr>
          <w:p w:rsidR="001D1E01" w:rsidRPr="004B313A" w:rsidRDefault="001D1E01" w:rsidP="0028417F">
            <w:pPr>
              <w:spacing w:before="0"/>
              <w:jc w:val="center"/>
              <w:rPr>
                <w:b/>
                <w:lang w:val="sr-Latn-CS" w:eastAsia="sr-Latn-CS"/>
              </w:rPr>
            </w:pPr>
            <w:r w:rsidRPr="00FC1536">
              <w:rPr>
                <w:lang w:val="sr-Latn-CS" w:eastAsia="sr-Latn-CS"/>
              </w:rPr>
              <w:t xml:space="preserve">     </w:t>
            </w:r>
            <w:r w:rsidRPr="004B313A">
              <w:rPr>
                <w:b/>
                <w:lang w:val="sr-Latn-CS" w:eastAsia="sr-Latn-CS"/>
              </w:rPr>
              <w:t>________________________</w:t>
            </w:r>
          </w:p>
          <w:p w:rsidR="001D1E01" w:rsidRPr="00D73E4A" w:rsidRDefault="001D1E01" w:rsidP="0028417F">
            <w:pPr>
              <w:spacing w:before="0"/>
              <w:jc w:val="center"/>
              <w:rPr>
                <w:rFonts w:cs="Arial"/>
              </w:rPr>
            </w:pPr>
            <w:r>
              <w:rPr>
                <w:rFonts w:eastAsia="Calibri"/>
              </w:rPr>
              <w:t xml:space="preserve">  </w:t>
            </w:r>
            <w:r w:rsidRPr="00CC1695">
              <w:rPr>
                <w:rFonts w:eastAsia="Calibri"/>
              </w:rPr>
              <w:t>в.д. директора</w:t>
            </w:r>
          </w:p>
        </w:tc>
        <w:tc>
          <w:tcPr>
            <w:tcW w:w="877" w:type="dxa"/>
            <w:vAlign w:val="center"/>
          </w:tcPr>
          <w:p w:rsidR="001D1E01" w:rsidRPr="00D73E4A" w:rsidRDefault="001D1E01" w:rsidP="0028417F">
            <w:pPr>
              <w:spacing w:before="0"/>
              <w:jc w:val="center"/>
              <w:rPr>
                <w:rFonts w:cs="Arial"/>
                <w:smallCaps/>
              </w:rPr>
            </w:pPr>
            <w:r w:rsidRPr="00FC1536">
              <w:rPr>
                <w:rFonts w:cs="Arial"/>
                <w:lang w:val="sr-Latn-CS" w:eastAsia="sr-Latn-CS"/>
              </w:rPr>
              <w:t>М.П.</w:t>
            </w:r>
          </w:p>
        </w:tc>
        <w:tc>
          <w:tcPr>
            <w:tcW w:w="4189" w:type="dxa"/>
            <w:vAlign w:val="center"/>
            <w:hideMark/>
          </w:tcPr>
          <w:p w:rsidR="001D1E01" w:rsidRPr="004B313A" w:rsidRDefault="001D1E01" w:rsidP="0028417F">
            <w:pPr>
              <w:pBdr>
                <w:bottom w:val="single" w:sz="12" w:space="1" w:color="auto"/>
              </w:pBdr>
              <w:spacing w:before="0"/>
              <w:jc w:val="center"/>
              <w:rPr>
                <w:rFonts w:cs="Arial"/>
                <w:lang w:val="sr-Latn-CS" w:eastAsia="sr-Latn-CS"/>
              </w:rPr>
            </w:pPr>
          </w:p>
          <w:p w:rsidR="001D1E01" w:rsidRPr="00D73E4A" w:rsidRDefault="001D1E01" w:rsidP="0028417F">
            <w:pPr>
              <w:spacing w:before="0"/>
              <w:jc w:val="center"/>
              <w:rPr>
                <w:rFonts w:cs="Arial"/>
              </w:rPr>
            </w:pPr>
            <w:r w:rsidRPr="004B313A">
              <w:rPr>
                <w:rFonts w:cs="Arial"/>
                <w:lang w:val="sr-Cyrl-RS" w:eastAsia="sr-Latn-CS"/>
              </w:rPr>
              <w:t>(функција)</w:t>
            </w:r>
          </w:p>
        </w:tc>
      </w:tr>
      <w:tr w:rsidR="001D1E01" w:rsidRPr="00D73E4A" w:rsidTr="0028417F">
        <w:trPr>
          <w:trHeight w:val="268"/>
        </w:trPr>
        <w:tc>
          <w:tcPr>
            <w:tcW w:w="4219" w:type="dxa"/>
            <w:hideMark/>
          </w:tcPr>
          <w:p w:rsidR="001D1E01" w:rsidRPr="00D73E4A" w:rsidRDefault="001D1E01" w:rsidP="0028417F">
            <w:pPr>
              <w:spacing w:before="0"/>
              <w:jc w:val="center"/>
              <w:rPr>
                <w:rFonts w:cs="Arial"/>
              </w:rPr>
            </w:pPr>
            <w:r w:rsidRPr="00FC1536">
              <w:rPr>
                <w:lang w:val="sr-Latn-CS" w:eastAsia="sr-Latn-CS"/>
              </w:rPr>
              <w:t xml:space="preserve">  Милорад Грчић</w:t>
            </w:r>
          </w:p>
        </w:tc>
        <w:tc>
          <w:tcPr>
            <w:tcW w:w="877" w:type="dxa"/>
            <w:vAlign w:val="center"/>
          </w:tcPr>
          <w:p w:rsidR="001D1E01" w:rsidRPr="00D73E4A" w:rsidRDefault="001D1E01" w:rsidP="0028417F">
            <w:pPr>
              <w:spacing w:before="0"/>
              <w:jc w:val="center"/>
              <w:rPr>
                <w:rFonts w:cs="Arial"/>
                <w:smallCaps/>
              </w:rPr>
            </w:pPr>
          </w:p>
        </w:tc>
        <w:tc>
          <w:tcPr>
            <w:tcW w:w="4189" w:type="dxa"/>
            <w:vAlign w:val="center"/>
            <w:hideMark/>
          </w:tcPr>
          <w:p w:rsidR="001D1E01" w:rsidRPr="00D73E4A" w:rsidRDefault="001D1E01" w:rsidP="0028417F">
            <w:pPr>
              <w:spacing w:before="0"/>
              <w:jc w:val="center"/>
              <w:rPr>
                <w:rFonts w:cs="Arial"/>
              </w:rPr>
            </w:pPr>
            <w:r w:rsidRPr="00FC1536">
              <w:rPr>
                <w:rFonts w:cs="Arial"/>
                <w:lang w:val="sr-Latn-CS" w:eastAsia="sr-Latn-CS"/>
              </w:rPr>
              <w:t>име и презиме</w:t>
            </w:r>
          </w:p>
        </w:tc>
      </w:tr>
    </w:tbl>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1D1E01" w:rsidRDefault="001D1E01" w:rsidP="00502A41">
      <w:pPr>
        <w:tabs>
          <w:tab w:val="left" w:pos="-135"/>
          <w:tab w:val="left" w:pos="3270"/>
        </w:tabs>
        <w:jc w:val="center"/>
        <w:rPr>
          <w:rFonts w:cs="Arial"/>
          <w:b/>
          <w:sz w:val="20"/>
          <w:szCs w:val="20"/>
          <w:lang w:val="sr-Cyrl-RS"/>
        </w:rPr>
      </w:pPr>
    </w:p>
    <w:p w:rsidR="0066675C" w:rsidRPr="00E65301" w:rsidRDefault="0066675C" w:rsidP="00502A41">
      <w:pPr>
        <w:tabs>
          <w:tab w:val="left" w:pos="-135"/>
          <w:tab w:val="left" w:pos="3270"/>
        </w:tabs>
        <w:jc w:val="center"/>
        <w:rPr>
          <w:rFonts w:cs="Arial"/>
          <w:b/>
          <w:sz w:val="20"/>
          <w:szCs w:val="20"/>
          <w:lang w:val="sr-Cyrl-RS"/>
        </w:rPr>
      </w:pPr>
    </w:p>
    <w:sectPr w:rsidR="0066675C" w:rsidRPr="00E65301" w:rsidSect="007F050A">
      <w:footnotePr>
        <w:pos w:val="beneathText"/>
      </w:footnotePr>
      <w:pgSz w:w="11909" w:h="16834" w:code="9"/>
      <w:pgMar w:top="993" w:right="1418" w:bottom="1418" w:left="1418"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3F3" w:rsidRDefault="00F033F3">
      <w:r>
        <w:separator/>
      </w:r>
    </w:p>
    <w:p w:rsidR="00F033F3" w:rsidRDefault="00F033F3"/>
  </w:endnote>
  <w:endnote w:type="continuationSeparator" w:id="0">
    <w:p w:rsidR="00F033F3" w:rsidRDefault="00F033F3">
      <w:r>
        <w:continuationSeparator/>
      </w:r>
    </w:p>
    <w:p w:rsidR="00F033F3" w:rsidRDefault="00F03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2E" w:rsidRDefault="006F7E2E" w:rsidP="009C0CB1">
    <w:pPr>
      <w:pStyle w:val="Footer"/>
      <w:framePr w:wrap="around" w:vAnchor="text" w:hAnchor="margin" w:xAlign="center" w:y="1"/>
      <w:ind w:left="180" w:hanging="180"/>
      <w:rPr>
        <w:rStyle w:val="PageNumber"/>
      </w:rPr>
    </w:pPr>
    <w:r>
      <w:rPr>
        <w:rStyle w:val="PageNumber"/>
      </w:rPr>
      <w:fldChar w:fldCharType="begin"/>
    </w:r>
    <w:r>
      <w:rPr>
        <w:rStyle w:val="PageNumber"/>
      </w:rPr>
      <w:instrText xml:space="preserve">PAGE  </w:instrText>
    </w:r>
    <w:r>
      <w:rPr>
        <w:rStyle w:val="PageNumber"/>
      </w:rPr>
      <w:fldChar w:fldCharType="end"/>
    </w:r>
  </w:p>
  <w:p w:rsidR="006F7E2E" w:rsidRDefault="006F7E2E" w:rsidP="009C0CB1">
    <w:pPr>
      <w:pStyle w:val="Footer"/>
      <w:ind w:left="180" w:right="360" w:hanging="180"/>
    </w:pPr>
  </w:p>
  <w:p w:rsidR="006F7E2E" w:rsidRDefault="006F7E2E" w:rsidP="009C0CB1">
    <w:pPr>
      <w:ind w:left="180" w:hanging="180"/>
    </w:pPr>
  </w:p>
  <w:p w:rsidR="006F7E2E" w:rsidRDefault="006F7E2E" w:rsidP="009C0CB1">
    <w:pPr>
      <w:ind w:left="180" w:hanging="180"/>
    </w:pPr>
  </w:p>
  <w:p w:rsidR="006F7E2E" w:rsidRDefault="006F7E2E" w:rsidP="009C0CB1">
    <w:pPr>
      <w:ind w:left="180" w:hanging="180"/>
    </w:pPr>
  </w:p>
  <w:p w:rsidR="006F7E2E" w:rsidRDefault="006F7E2E" w:rsidP="009C0CB1">
    <w:pPr>
      <w:ind w:left="180" w:hanging="180"/>
    </w:pPr>
  </w:p>
  <w:p w:rsidR="006F7E2E" w:rsidRDefault="006F7E2E" w:rsidP="009C0CB1">
    <w:pPr>
      <w:ind w:left="180" w:hanging="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2E" w:rsidRPr="00EC5BB4" w:rsidRDefault="006F7E2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D680A">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D680A">
      <w:rPr>
        <w:rStyle w:val="PageNumber"/>
        <w:rFonts w:cs="Arial"/>
        <w:b/>
        <w:noProof/>
        <w:szCs w:val="24"/>
      </w:rPr>
      <w:t>134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2E" w:rsidRPr="00EC5BB4" w:rsidRDefault="006F7E2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D680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D680A">
      <w:rPr>
        <w:rStyle w:val="PageNumber"/>
        <w:rFonts w:cs="Arial"/>
        <w:b/>
        <w:noProof/>
        <w:szCs w:val="24"/>
      </w:rPr>
      <w:t>134</w:t>
    </w:r>
    <w:r w:rsidRPr="00EC5BB4">
      <w:rPr>
        <w:rStyle w:val="PageNumber"/>
        <w:rFonts w:cs="Arial"/>
        <w:b/>
        <w:szCs w:val="24"/>
      </w:rPr>
      <w:fldChar w:fldCharType="end"/>
    </w:r>
  </w:p>
  <w:p w:rsidR="006F7E2E" w:rsidRDefault="006F7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3F3" w:rsidRDefault="00F033F3">
      <w:r>
        <w:separator/>
      </w:r>
    </w:p>
    <w:p w:rsidR="00F033F3" w:rsidRDefault="00F033F3"/>
  </w:footnote>
  <w:footnote w:type="continuationSeparator" w:id="0">
    <w:p w:rsidR="00F033F3" w:rsidRDefault="00F033F3">
      <w:r>
        <w:continuationSeparator/>
      </w:r>
    </w:p>
    <w:p w:rsidR="00F033F3" w:rsidRDefault="00F033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2E" w:rsidRDefault="006F7E2E" w:rsidP="00C42C20">
    <w:pPr>
      <w:pStyle w:val="Header"/>
      <w:jc w:val="center"/>
      <w:rPr>
        <w:sz w:val="20"/>
      </w:rPr>
    </w:pPr>
  </w:p>
  <w:p w:rsidR="006F7E2E" w:rsidRPr="00C42C20" w:rsidRDefault="006F7E2E" w:rsidP="00C42C20">
    <w:pPr>
      <w:pStyle w:val="Header"/>
      <w:jc w:val="center"/>
      <w:rPr>
        <w:sz w:val="20"/>
      </w:rPr>
    </w:pPr>
    <w:r w:rsidRPr="00C42C20">
      <w:rPr>
        <w:sz w:val="20"/>
      </w:rPr>
      <w:t>ЈП „Електропривреда Србије“ Београд</w:t>
    </w:r>
  </w:p>
  <w:p w:rsidR="006F7E2E" w:rsidRPr="00C42C20" w:rsidRDefault="006F7E2E" w:rsidP="00C42C20">
    <w:pPr>
      <w:pStyle w:val="Header"/>
      <w:jc w:val="center"/>
      <w:rPr>
        <w:sz w:val="20"/>
        <w:lang w:val="sr-Cyrl-RS"/>
      </w:rPr>
    </w:pPr>
    <w:r w:rsidRPr="00C42C20">
      <w:rPr>
        <w:sz w:val="20"/>
      </w:rPr>
      <w:t>Конкурсна документација ЈН</w:t>
    </w:r>
    <w:r w:rsidRPr="00C42C20">
      <w:rPr>
        <w:sz w:val="20"/>
        <w:lang w:val="sr-Cyrl-RS"/>
      </w:rPr>
      <w:t>/4000/0</w:t>
    </w:r>
    <w:r w:rsidRPr="00C42C20">
      <w:rPr>
        <w:sz w:val="20"/>
      </w:rPr>
      <w:t>414</w:t>
    </w:r>
    <w:r w:rsidRPr="00C42C20">
      <w:rPr>
        <w:sz w:val="20"/>
        <w:lang w:val="sr-Cyrl-RS"/>
      </w:rPr>
      <w:t>/2018</w:t>
    </w:r>
    <w:r w:rsidRPr="00C42C20">
      <w:rPr>
        <w:sz w:val="20"/>
      </w:rPr>
      <w:t xml:space="preserve"> </w:t>
    </w:r>
  </w:p>
  <w:p w:rsidR="006F7E2E" w:rsidRPr="00C42C20" w:rsidRDefault="006F7E2E" w:rsidP="009C0CB1">
    <w:pPr>
      <w:pStyle w:val="Header"/>
      <w:ind w:left="180"/>
      <w:jc w:val="center"/>
    </w:pPr>
    <w:r w:rsidRPr="00C42C20">
      <w:rPr>
        <w:sz w:val="20"/>
        <w:lang w:val="sr-Cyrl-RS"/>
      </w:rPr>
      <w:t>Набавка хидрауличних багера - гусеничара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2E" w:rsidRDefault="006F7E2E" w:rsidP="004276AD">
    <w:pPr>
      <w:pStyle w:val="Header"/>
    </w:pPr>
  </w:p>
  <w:p w:rsidR="006F7E2E" w:rsidRPr="00C42C20" w:rsidRDefault="006F7E2E" w:rsidP="00C42C20">
    <w:pPr>
      <w:pStyle w:val="Header"/>
      <w:jc w:val="center"/>
      <w:rPr>
        <w:sz w:val="20"/>
      </w:rPr>
    </w:pPr>
    <w:r w:rsidRPr="00C42C20">
      <w:rPr>
        <w:sz w:val="20"/>
      </w:rPr>
      <w:t>ЈП „Електропривреда Србије“ Београд</w:t>
    </w:r>
  </w:p>
  <w:p w:rsidR="006F7E2E" w:rsidRPr="00C42C20" w:rsidRDefault="006F7E2E" w:rsidP="00C42C20">
    <w:pPr>
      <w:pStyle w:val="Header"/>
      <w:jc w:val="center"/>
      <w:rPr>
        <w:sz w:val="20"/>
        <w:lang w:val="sr-Cyrl-RS"/>
      </w:rPr>
    </w:pPr>
    <w:r w:rsidRPr="00C42C20">
      <w:rPr>
        <w:sz w:val="20"/>
      </w:rPr>
      <w:t>Конкурсна документација ЈН</w:t>
    </w:r>
    <w:r w:rsidRPr="00C42C20">
      <w:rPr>
        <w:sz w:val="20"/>
        <w:lang w:val="sr-Cyrl-RS"/>
      </w:rPr>
      <w:t>/4000/0</w:t>
    </w:r>
    <w:r w:rsidRPr="00C42C20">
      <w:rPr>
        <w:sz w:val="20"/>
      </w:rPr>
      <w:t>414</w:t>
    </w:r>
    <w:r w:rsidRPr="00C42C20">
      <w:rPr>
        <w:sz w:val="20"/>
        <w:lang w:val="sr-Cyrl-RS"/>
      </w:rPr>
      <w:t>/2018</w:t>
    </w:r>
    <w:r w:rsidRPr="00C42C20">
      <w:rPr>
        <w:sz w:val="20"/>
      </w:rPr>
      <w:t xml:space="preserve"> </w:t>
    </w:r>
  </w:p>
  <w:p w:rsidR="006F7E2E" w:rsidRPr="00C42C20" w:rsidRDefault="006F7E2E" w:rsidP="00C42C20">
    <w:pPr>
      <w:pStyle w:val="Header"/>
      <w:jc w:val="center"/>
      <w:rPr>
        <w:sz w:val="20"/>
        <w:lang w:val="sr-Cyrl-RS"/>
      </w:rPr>
    </w:pPr>
    <w:r w:rsidRPr="00C42C20">
      <w:rPr>
        <w:sz w:val="20"/>
        <w:lang w:val="sr-Cyrl-RS"/>
      </w:rPr>
      <w:t>Набавка хидрауличних багера - гусеничара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6297CB4"/>
    <w:multiLevelType w:val="hybridMultilevel"/>
    <w:tmpl w:val="688AE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6055FB"/>
    <w:multiLevelType w:val="hybridMultilevel"/>
    <w:tmpl w:val="6E2858F2"/>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4B5AAB"/>
    <w:multiLevelType w:val="multilevel"/>
    <w:tmpl w:val="0409001D"/>
    <w:styleLink w:val="Style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30B2C"/>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17C23122"/>
    <w:multiLevelType w:val="hybridMultilevel"/>
    <w:tmpl w:val="5532B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86F0900"/>
    <w:multiLevelType w:val="hybridMultilevel"/>
    <w:tmpl w:val="943EAC28"/>
    <w:lvl w:ilvl="0" w:tplc="DE24A4D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550F5F"/>
    <w:multiLevelType w:val="multilevel"/>
    <w:tmpl w:val="04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9333E72"/>
    <w:multiLevelType w:val="hybridMultilevel"/>
    <w:tmpl w:val="DE68CE94"/>
    <w:lvl w:ilvl="0" w:tplc="352A14F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1" w15:restartNumberingAfterBreak="0">
    <w:nsid w:val="31A07BD2"/>
    <w:multiLevelType w:val="multilevel"/>
    <w:tmpl w:val="30A47970"/>
    <w:styleLink w:val="3"/>
    <w:lvl w:ilvl="0">
      <w:start w:val="1"/>
      <w:numFmt w:val="none"/>
      <w:lvlText w:val="%1."/>
      <w:lvlJc w:val="left"/>
      <w:pPr>
        <w:ind w:left="1080" w:hanging="360"/>
      </w:pPr>
      <w:rPr>
        <w:rFonts w:ascii="Arial" w:hAnsi="Arial"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2" w15:restartNumberingAfterBreak="0">
    <w:nsid w:val="325F2D48"/>
    <w:multiLevelType w:val="multilevel"/>
    <w:tmpl w:val="E2404210"/>
    <w:lvl w:ilvl="0">
      <w:start w:val="1"/>
      <w:numFmt w:val="decimal"/>
      <w:lvlText w:val="%1."/>
      <w:lvlJc w:val="left"/>
      <w:pPr>
        <w:ind w:left="720" w:hanging="360"/>
      </w:pPr>
      <w:rPr>
        <w:rFonts w:hint="default"/>
        <w:b/>
      </w:rPr>
    </w:lvl>
    <w:lvl w:ilvl="1">
      <w:start w:val="28"/>
      <w:numFmt w:val="decimal"/>
      <w:isLgl/>
      <w:lvlText w:val="%1.%2."/>
      <w:lvlJc w:val="left"/>
      <w:pPr>
        <w:ind w:left="1440" w:hanging="720"/>
      </w:pPr>
      <w:rPr>
        <w:rFonts w:hint="default"/>
        <w:sz w:val="22"/>
        <w:szCs w:val="22"/>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520" w:hanging="108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600" w:hanging="144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680" w:hanging="1800"/>
      </w:pPr>
      <w:rPr>
        <w:rFonts w:hint="default"/>
        <w:sz w:val="20"/>
      </w:rPr>
    </w:lvl>
    <w:lvl w:ilvl="8">
      <w:start w:val="1"/>
      <w:numFmt w:val="decimal"/>
      <w:isLgl/>
      <w:lvlText w:val="%1.%2.%3.%4.%5.%6.%7.%8.%9."/>
      <w:lvlJc w:val="left"/>
      <w:pPr>
        <w:ind w:left="5040" w:hanging="1800"/>
      </w:pPr>
      <w:rPr>
        <w:rFonts w:hint="default"/>
        <w:sz w:val="20"/>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30460DA"/>
    <w:multiLevelType w:val="hybridMultilevel"/>
    <w:tmpl w:val="23A831D2"/>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53A28CA"/>
    <w:multiLevelType w:val="hybridMultilevel"/>
    <w:tmpl w:val="7F0EC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9A10AE1"/>
    <w:multiLevelType w:val="hybridMultilevel"/>
    <w:tmpl w:val="C23E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52415A"/>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519C0D85"/>
    <w:multiLevelType w:val="hybridMultilevel"/>
    <w:tmpl w:val="9F04E7E8"/>
    <w:lvl w:ilvl="0" w:tplc="4516C9A4">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364"/>
        </w:tabs>
        <w:ind w:left="1364" w:hanging="360"/>
      </w:pPr>
      <w:rPr>
        <w:rFonts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5" w15:restartNumberingAfterBreak="0">
    <w:nsid w:val="53105249"/>
    <w:multiLevelType w:val="multilevel"/>
    <w:tmpl w:val="0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4260100"/>
    <w:multiLevelType w:val="hybridMultilevel"/>
    <w:tmpl w:val="EC0627A6"/>
    <w:lvl w:ilvl="0" w:tplc="20E667F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15:restartNumberingAfterBreak="0">
    <w:nsid w:val="5F04720E"/>
    <w:multiLevelType w:val="hybridMultilevel"/>
    <w:tmpl w:val="2886E302"/>
    <w:lvl w:ilvl="0" w:tplc="352A14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5F6C793B"/>
    <w:multiLevelType w:val="hybridMultilevel"/>
    <w:tmpl w:val="749879AE"/>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0D5198A"/>
    <w:multiLevelType w:val="hybridMultilevel"/>
    <w:tmpl w:val="D4FE988E"/>
    <w:lvl w:ilvl="0" w:tplc="A7A86E52">
      <w:start w:val="5"/>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3" w15:restartNumberingAfterBreak="0">
    <w:nsid w:val="63865904"/>
    <w:multiLevelType w:val="hybridMultilevel"/>
    <w:tmpl w:val="8E5260C6"/>
    <w:lvl w:ilvl="0" w:tplc="241A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97" w15:restartNumberingAfterBreak="0">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7E1261"/>
    <w:multiLevelType w:val="hybridMultilevel"/>
    <w:tmpl w:val="780E4612"/>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99" w15:restartNumberingAfterBreak="0">
    <w:nsid w:val="6FFB39D3"/>
    <w:multiLevelType w:val="hybridMultilevel"/>
    <w:tmpl w:val="7F86A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15:restartNumberingAfterBreak="0">
    <w:nsid w:val="79D2421B"/>
    <w:multiLevelType w:val="hybridMultilevel"/>
    <w:tmpl w:val="4D6EFB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1"/>
  </w:num>
  <w:num w:numId="2">
    <w:abstractNumId w:val="67"/>
  </w:num>
  <w:num w:numId="3">
    <w:abstractNumId w:val="91"/>
  </w:num>
  <w:num w:numId="4">
    <w:abstractNumId w:val="57"/>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6"/>
  </w:num>
  <w:num w:numId="9">
    <w:abstractNumId w:val="79"/>
  </w:num>
  <w:num w:numId="10">
    <w:abstractNumId w:val="68"/>
  </w:num>
  <w:num w:numId="11">
    <w:abstractNumId w:val="81"/>
  </w:num>
  <w:num w:numId="12">
    <w:abstractNumId w:val="66"/>
  </w:num>
  <w:num w:numId="13">
    <w:abstractNumId w:val="94"/>
  </w:num>
  <w:num w:numId="14">
    <w:abstractNumId w:val="100"/>
  </w:num>
  <w:num w:numId="15">
    <w:abstractNumId w:val="50"/>
  </w:num>
  <w:num w:numId="16">
    <w:abstractNumId w:val="74"/>
  </w:num>
  <w:num w:numId="17">
    <w:abstractNumId w:val="55"/>
  </w:num>
  <w:num w:numId="18">
    <w:abstractNumId w:val="78"/>
  </w:num>
  <w:num w:numId="19">
    <w:abstractNumId w:val="84"/>
  </w:num>
  <w:num w:numId="20">
    <w:abstractNumId w:val="93"/>
  </w:num>
  <w:num w:numId="21">
    <w:abstractNumId w:val="75"/>
  </w:num>
  <w:num w:numId="22">
    <w:abstractNumId w:val="64"/>
  </w:num>
  <w:num w:numId="23">
    <w:abstractNumId w:val="82"/>
  </w:num>
  <w:num w:numId="24">
    <w:abstractNumId w:val="63"/>
  </w:num>
  <w:num w:numId="25">
    <w:abstractNumId w:val="85"/>
  </w:num>
  <w:num w:numId="26">
    <w:abstractNumId w:val="71"/>
  </w:num>
  <w:num w:numId="27">
    <w:abstractNumId w:val="69"/>
  </w:num>
  <w:num w:numId="28">
    <w:abstractNumId w:val="4"/>
  </w:num>
  <w:num w:numId="29">
    <w:abstractNumId w:val="14"/>
  </w:num>
  <w:num w:numId="30">
    <w:abstractNumId w:val="80"/>
  </w:num>
  <w:num w:numId="31">
    <w:abstractNumId w:val="96"/>
  </w:num>
  <w:num w:numId="32">
    <w:abstractNumId w:val="72"/>
  </w:num>
  <w:num w:numId="33">
    <w:abstractNumId w:val="58"/>
  </w:num>
  <w:num w:numId="34">
    <w:abstractNumId w:val="90"/>
  </w:num>
  <w:num w:numId="35">
    <w:abstractNumId w:val="105"/>
  </w:num>
  <w:num w:numId="36">
    <w:abstractNumId w:val="77"/>
  </w:num>
  <w:num w:numId="37">
    <w:abstractNumId w:val="59"/>
  </w:num>
  <w:num w:numId="38">
    <w:abstractNumId w:val="93"/>
  </w:num>
  <w:num w:numId="39">
    <w:abstractNumId w:val="98"/>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4"/>
    <w:lvlOverride w:ilvl="0"/>
    <w:lvlOverride w:ilvl="1">
      <w:startOverride w:val="1"/>
    </w:lvlOverride>
    <w:lvlOverride w:ilvl="2"/>
    <w:lvlOverride w:ilvl="3"/>
    <w:lvlOverride w:ilvl="4"/>
    <w:lvlOverride w:ilvl="5"/>
    <w:lvlOverride w:ilvl="6"/>
    <w:lvlOverride w:ilvl="7"/>
    <w:lvlOverride w:ilvl="8"/>
  </w:num>
  <w:num w:numId="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97"/>
  </w:num>
  <w:num w:numId="48">
    <w:abstractNumId w:val="99"/>
  </w:num>
  <w:num w:numId="49">
    <w:abstractNumId w:val="60"/>
  </w:num>
  <w:num w:numId="50">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4"/>
    <w:rsid w:val="00003AD0"/>
    <w:rsid w:val="000042FE"/>
    <w:rsid w:val="0000496D"/>
    <w:rsid w:val="00005800"/>
    <w:rsid w:val="00005C53"/>
    <w:rsid w:val="00005D85"/>
    <w:rsid w:val="00006972"/>
    <w:rsid w:val="00006E35"/>
    <w:rsid w:val="00007AED"/>
    <w:rsid w:val="00007CE7"/>
    <w:rsid w:val="000104DC"/>
    <w:rsid w:val="00010771"/>
    <w:rsid w:val="0001087F"/>
    <w:rsid w:val="00010A55"/>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40"/>
    <w:rsid w:val="00015894"/>
    <w:rsid w:val="00015D88"/>
    <w:rsid w:val="00015E2F"/>
    <w:rsid w:val="00015E7C"/>
    <w:rsid w:val="000167FC"/>
    <w:rsid w:val="00016A89"/>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06"/>
    <w:rsid w:val="00025B97"/>
    <w:rsid w:val="00025EC5"/>
    <w:rsid w:val="00026036"/>
    <w:rsid w:val="000261C8"/>
    <w:rsid w:val="00026444"/>
    <w:rsid w:val="00026621"/>
    <w:rsid w:val="000267C3"/>
    <w:rsid w:val="00026F45"/>
    <w:rsid w:val="00027418"/>
    <w:rsid w:val="0002750F"/>
    <w:rsid w:val="000275E7"/>
    <w:rsid w:val="00027722"/>
    <w:rsid w:val="00027F81"/>
    <w:rsid w:val="000303E2"/>
    <w:rsid w:val="00030591"/>
    <w:rsid w:val="00030949"/>
    <w:rsid w:val="00030B9D"/>
    <w:rsid w:val="0003103E"/>
    <w:rsid w:val="0003169E"/>
    <w:rsid w:val="000317BA"/>
    <w:rsid w:val="00031E71"/>
    <w:rsid w:val="00032272"/>
    <w:rsid w:val="00032B1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83E"/>
    <w:rsid w:val="00043B23"/>
    <w:rsid w:val="00043B8D"/>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47B02"/>
    <w:rsid w:val="00050825"/>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00B"/>
    <w:rsid w:val="00054809"/>
    <w:rsid w:val="00055239"/>
    <w:rsid w:val="000554F7"/>
    <w:rsid w:val="000556DA"/>
    <w:rsid w:val="00055834"/>
    <w:rsid w:val="00056C77"/>
    <w:rsid w:val="000577BC"/>
    <w:rsid w:val="00057E3F"/>
    <w:rsid w:val="00057F61"/>
    <w:rsid w:val="0006005E"/>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546"/>
    <w:rsid w:val="00063C21"/>
    <w:rsid w:val="00063C5D"/>
    <w:rsid w:val="00063D1A"/>
    <w:rsid w:val="00063F0B"/>
    <w:rsid w:val="00063F3D"/>
    <w:rsid w:val="000641BD"/>
    <w:rsid w:val="0006437F"/>
    <w:rsid w:val="000648A2"/>
    <w:rsid w:val="00064B75"/>
    <w:rsid w:val="00064C3D"/>
    <w:rsid w:val="00065071"/>
    <w:rsid w:val="0006514D"/>
    <w:rsid w:val="00065368"/>
    <w:rsid w:val="00065849"/>
    <w:rsid w:val="00065DE7"/>
    <w:rsid w:val="000663EE"/>
    <w:rsid w:val="00066E57"/>
    <w:rsid w:val="0006780D"/>
    <w:rsid w:val="0006783E"/>
    <w:rsid w:val="00070234"/>
    <w:rsid w:val="00070240"/>
    <w:rsid w:val="000706CF"/>
    <w:rsid w:val="000706E1"/>
    <w:rsid w:val="00071074"/>
    <w:rsid w:val="000711DD"/>
    <w:rsid w:val="000718B1"/>
    <w:rsid w:val="00072734"/>
    <w:rsid w:val="00072ABE"/>
    <w:rsid w:val="00073409"/>
    <w:rsid w:val="00073D60"/>
    <w:rsid w:val="00073EC5"/>
    <w:rsid w:val="0007456F"/>
    <w:rsid w:val="00074B4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73"/>
    <w:rsid w:val="00080EA3"/>
    <w:rsid w:val="00081070"/>
    <w:rsid w:val="000813D3"/>
    <w:rsid w:val="00081E22"/>
    <w:rsid w:val="00082081"/>
    <w:rsid w:val="0008225F"/>
    <w:rsid w:val="0008263C"/>
    <w:rsid w:val="0008265D"/>
    <w:rsid w:val="000826A8"/>
    <w:rsid w:val="00082731"/>
    <w:rsid w:val="00082792"/>
    <w:rsid w:val="0008290D"/>
    <w:rsid w:val="00082D6E"/>
    <w:rsid w:val="00082EB6"/>
    <w:rsid w:val="000831DF"/>
    <w:rsid w:val="000832E3"/>
    <w:rsid w:val="000837B5"/>
    <w:rsid w:val="0008446C"/>
    <w:rsid w:val="00084785"/>
    <w:rsid w:val="00084C7E"/>
    <w:rsid w:val="00085036"/>
    <w:rsid w:val="00085380"/>
    <w:rsid w:val="00085745"/>
    <w:rsid w:val="00085785"/>
    <w:rsid w:val="00085788"/>
    <w:rsid w:val="00085E88"/>
    <w:rsid w:val="00085F22"/>
    <w:rsid w:val="00086EED"/>
    <w:rsid w:val="00086F03"/>
    <w:rsid w:val="0008707A"/>
    <w:rsid w:val="000870AF"/>
    <w:rsid w:val="0008737F"/>
    <w:rsid w:val="000875AB"/>
    <w:rsid w:val="00087D31"/>
    <w:rsid w:val="00090362"/>
    <w:rsid w:val="000905AB"/>
    <w:rsid w:val="000905C6"/>
    <w:rsid w:val="00090A5C"/>
    <w:rsid w:val="00090DF6"/>
    <w:rsid w:val="000912C2"/>
    <w:rsid w:val="000917DD"/>
    <w:rsid w:val="00091BB0"/>
    <w:rsid w:val="0009245D"/>
    <w:rsid w:val="0009251A"/>
    <w:rsid w:val="000927C9"/>
    <w:rsid w:val="0009315D"/>
    <w:rsid w:val="00093300"/>
    <w:rsid w:val="000934CF"/>
    <w:rsid w:val="00093866"/>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F0C"/>
    <w:rsid w:val="000A10E3"/>
    <w:rsid w:val="000A187E"/>
    <w:rsid w:val="000A1B22"/>
    <w:rsid w:val="000A2227"/>
    <w:rsid w:val="000A3715"/>
    <w:rsid w:val="000A388F"/>
    <w:rsid w:val="000A3E89"/>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44E"/>
    <w:rsid w:val="000B057D"/>
    <w:rsid w:val="000B0BB9"/>
    <w:rsid w:val="000B0E5B"/>
    <w:rsid w:val="000B13F7"/>
    <w:rsid w:val="000B1653"/>
    <w:rsid w:val="000B1C19"/>
    <w:rsid w:val="000B1CF8"/>
    <w:rsid w:val="000B1DA4"/>
    <w:rsid w:val="000B1F37"/>
    <w:rsid w:val="000B1FA7"/>
    <w:rsid w:val="000B217E"/>
    <w:rsid w:val="000B225C"/>
    <w:rsid w:val="000B2EE9"/>
    <w:rsid w:val="000B333F"/>
    <w:rsid w:val="000B3387"/>
    <w:rsid w:val="000B3D85"/>
    <w:rsid w:val="000B420C"/>
    <w:rsid w:val="000B4512"/>
    <w:rsid w:val="000B4588"/>
    <w:rsid w:val="000B45FD"/>
    <w:rsid w:val="000B47D8"/>
    <w:rsid w:val="000B4842"/>
    <w:rsid w:val="000B486E"/>
    <w:rsid w:val="000B48E3"/>
    <w:rsid w:val="000B4CCC"/>
    <w:rsid w:val="000B4D6F"/>
    <w:rsid w:val="000B4FC9"/>
    <w:rsid w:val="000B515F"/>
    <w:rsid w:val="000B539C"/>
    <w:rsid w:val="000B58E8"/>
    <w:rsid w:val="000B59D8"/>
    <w:rsid w:val="000B59E2"/>
    <w:rsid w:val="000B59EB"/>
    <w:rsid w:val="000B5F30"/>
    <w:rsid w:val="000B6370"/>
    <w:rsid w:val="000B67DA"/>
    <w:rsid w:val="000B6C6F"/>
    <w:rsid w:val="000B6E4A"/>
    <w:rsid w:val="000B711D"/>
    <w:rsid w:val="000B722D"/>
    <w:rsid w:val="000B76C5"/>
    <w:rsid w:val="000B7943"/>
    <w:rsid w:val="000B7A06"/>
    <w:rsid w:val="000B7CD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311"/>
    <w:rsid w:val="000C5468"/>
    <w:rsid w:val="000C547B"/>
    <w:rsid w:val="000C562B"/>
    <w:rsid w:val="000C5731"/>
    <w:rsid w:val="000C5D43"/>
    <w:rsid w:val="000C67B2"/>
    <w:rsid w:val="000C7024"/>
    <w:rsid w:val="000C752E"/>
    <w:rsid w:val="000C7B91"/>
    <w:rsid w:val="000C7BB7"/>
    <w:rsid w:val="000D003F"/>
    <w:rsid w:val="000D02E0"/>
    <w:rsid w:val="000D0D30"/>
    <w:rsid w:val="000D1051"/>
    <w:rsid w:val="000D1390"/>
    <w:rsid w:val="000D14F7"/>
    <w:rsid w:val="000D18B7"/>
    <w:rsid w:val="000D1D98"/>
    <w:rsid w:val="000D24F9"/>
    <w:rsid w:val="000D264E"/>
    <w:rsid w:val="000D3094"/>
    <w:rsid w:val="000D31A7"/>
    <w:rsid w:val="000D32FD"/>
    <w:rsid w:val="000D3333"/>
    <w:rsid w:val="000D34FD"/>
    <w:rsid w:val="000D37D9"/>
    <w:rsid w:val="000D39CF"/>
    <w:rsid w:val="000D3A3C"/>
    <w:rsid w:val="000D3B8D"/>
    <w:rsid w:val="000D3DF9"/>
    <w:rsid w:val="000D42ED"/>
    <w:rsid w:val="000D468D"/>
    <w:rsid w:val="000D4712"/>
    <w:rsid w:val="000D49C4"/>
    <w:rsid w:val="000D4B0A"/>
    <w:rsid w:val="000D4D8E"/>
    <w:rsid w:val="000D4E10"/>
    <w:rsid w:val="000D570B"/>
    <w:rsid w:val="000D5A30"/>
    <w:rsid w:val="000D5D37"/>
    <w:rsid w:val="000D64E7"/>
    <w:rsid w:val="000D679F"/>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F44"/>
    <w:rsid w:val="000F0256"/>
    <w:rsid w:val="000F071C"/>
    <w:rsid w:val="000F0C38"/>
    <w:rsid w:val="000F162B"/>
    <w:rsid w:val="000F1885"/>
    <w:rsid w:val="000F1D3E"/>
    <w:rsid w:val="000F1D75"/>
    <w:rsid w:val="000F1F11"/>
    <w:rsid w:val="000F22F6"/>
    <w:rsid w:val="000F298E"/>
    <w:rsid w:val="000F2A7A"/>
    <w:rsid w:val="000F2E60"/>
    <w:rsid w:val="000F3138"/>
    <w:rsid w:val="000F33C3"/>
    <w:rsid w:val="000F364F"/>
    <w:rsid w:val="000F3664"/>
    <w:rsid w:val="000F36A0"/>
    <w:rsid w:val="000F3FF7"/>
    <w:rsid w:val="000F4109"/>
    <w:rsid w:val="000F4348"/>
    <w:rsid w:val="000F458B"/>
    <w:rsid w:val="000F4610"/>
    <w:rsid w:val="000F48FD"/>
    <w:rsid w:val="000F4D10"/>
    <w:rsid w:val="000F5222"/>
    <w:rsid w:val="000F53AA"/>
    <w:rsid w:val="000F57ED"/>
    <w:rsid w:val="000F59DB"/>
    <w:rsid w:val="000F6421"/>
    <w:rsid w:val="000F683D"/>
    <w:rsid w:val="000F6D51"/>
    <w:rsid w:val="000F6EA8"/>
    <w:rsid w:val="000F6F2C"/>
    <w:rsid w:val="000F7272"/>
    <w:rsid w:val="000F79CB"/>
    <w:rsid w:val="00100252"/>
    <w:rsid w:val="00100827"/>
    <w:rsid w:val="00100F41"/>
    <w:rsid w:val="00101220"/>
    <w:rsid w:val="00101B4E"/>
    <w:rsid w:val="00102340"/>
    <w:rsid w:val="001023BD"/>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0FB"/>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0BD"/>
    <w:rsid w:val="0011410E"/>
    <w:rsid w:val="001146A1"/>
    <w:rsid w:val="001147C3"/>
    <w:rsid w:val="001148D5"/>
    <w:rsid w:val="00115226"/>
    <w:rsid w:val="001161CF"/>
    <w:rsid w:val="001162D0"/>
    <w:rsid w:val="00116570"/>
    <w:rsid w:val="001167CD"/>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5F39"/>
    <w:rsid w:val="0012638D"/>
    <w:rsid w:val="0012670D"/>
    <w:rsid w:val="0012672D"/>
    <w:rsid w:val="001268D2"/>
    <w:rsid w:val="00126981"/>
    <w:rsid w:val="00126E58"/>
    <w:rsid w:val="00127101"/>
    <w:rsid w:val="00127295"/>
    <w:rsid w:val="001277A9"/>
    <w:rsid w:val="00127BB9"/>
    <w:rsid w:val="00127D6C"/>
    <w:rsid w:val="00127FB9"/>
    <w:rsid w:val="001301EA"/>
    <w:rsid w:val="0013047A"/>
    <w:rsid w:val="00130595"/>
    <w:rsid w:val="00130633"/>
    <w:rsid w:val="00130A88"/>
    <w:rsid w:val="0013155E"/>
    <w:rsid w:val="0013191B"/>
    <w:rsid w:val="001320F3"/>
    <w:rsid w:val="00132368"/>
    <w:rsid w:val="001329FE"/>
    <w:rsid w:val="00132A42"/>
    <w:rsid w:val="00133282"/>
    <w:rsid w:val="0013335F"/>
    <w:rsid w:val="00133597"/>
    <w:rsid w:val="0013363D"/>
    <w:rsid w:val="00133780"/>
    <w:rsid w:val="00133907"/>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3F"/>
    <w:rsid w:val="001435FC"/>
    <w:rsid w:val="00143A27"/>
    <w:rsid w:val="00143A79"/>
    <w:rsid w:val="00143C09"/>
    <w:rsid w:val="00143DEB"/>
    <w:rsid w:val="00144740"/>
    <w:rsid w:val="00144917"/>
    <w:rsid w:val="001449E7"/>
    <w:rsid w:val="00144DDB"/>
    <w:rsid w:val="00144DF6"/>
    <w:rsid w:val="00144DFB"/>
    <w:rsid w:val="00145502"/>
    <w:rsid w:val="001455A4"/>
    <w:rsid w:val="001458BF"/>
    <w:rsid w:val="001460FE"/>
    <w:rsid w:val="00146266"/>
    <w:rsid w:val="0014649A"/>
    <w:rsid w:val="001465C5"/>
    <w:rsid w:val="00146A66"/>
    <w:rsid w:val="00146C4C"/>
    <w:rsid w:val="00147244"/>
    <w:rsid w:val="001474B6"/>
    <w:rsid w:val="001508B7"/>
    <w:rsid w:val="00150FCE"/>
    <w:rsid w:val="001510F7"/>
    <w:rsid w:val="0015110F"/>
    <w:rsid w:val="00151402"/>
    <w:rsid w:val="001515D2"/>
    <w:rsid w:val="00151D13"/>
    <w:rsid w:val="00151F32"/>
    <w:rsid w:val="001524CC"/>
    <w:rsid w:val="00152656"/>
    <w:rsid w:val="0015293D"/>
    <w:rsid w:val="00152BEB"/>
    <w:rsid w:val="00152C72"/>
    <w:rsid w:val="00152D30"/>
    <w:rsid w:val="00152E7F"/>
    <w:rsid w:val="0015336B"/>
    <w:rsid w:val="00153763"/>
    <w:rsid w:val="00153AB1"/>
    <w:rsid w:val="00153EC1"/>
    <w:rsid w:val="00153F9F"/>
    <w:rsid w:val="001540BB"/>
    <w:rsid w:val="001541DC"/>
    <w:rsid w:val="001545DF"/>
    <w:rsid w:val="00154698"/>
    <w:rsid w:val="001548BF"/>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0C6D"/>
    <w:rsid w:val="00160CB4"/>
    <w:rsid w:val="001612D9"/>
    <w:rsid w:val="00161309"/>
    <w:rsid w:val="0016196A"/>
    <w:rsid w:val="001620BD"/>
    <w:rsid w:val="00162A6D"/>
    <w:rsid w:val="00162B82"/>
    <w:rsid w:val="00162C5E"/>
    <w:rsid w:val="001639C5"/>
    <w:rsid w:val="00164411"/>
    <w:rsid w:val="00164470"/>
    <w:rsid w:val="001644F1"/>
    <w:rsid w:val="00164DF8"/>
    <w:rsid w:val="0016512F"/>
    <w:rsid w:val="001651DE"/>
    <w:rsid w:val="00165568"/>
    <w:rsid w:val="0016626F"/>
    <w:rsid w:val="00166649"/>
    <w:rsid w:val="00166795"/>
    <w:rsid w:val="001668E2"/>
    <w:rsid w:val="00166B2E"/>
    <w:rsid w:val="00166B41"/>
    <w:rsid w:val="00167006"/>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36D"/>
    <w:rsid w:val="00173465"/>
    <w:rsid w:val="0017352A"/>
    <w:rsid w:val="00173565"/>
    <w:rsid w:val="00173637"/>
    <w:rsid w:val="00173CD8"/>
    <w:rsid w:val="00173D1D"/>
    <w:rsid w:val="00173DCE"/>
    <w:rsid w:val="001743E1"/>
    <w:rsid w:val="001744CC"/>
    <w:rsid w:val="001748A0"/>
    <w:rsid w:val="00174F50"/>
    <w:rsid w:val="0017562D"/>
    <w:rsid w:val="00175774"/>
    <w:rsid w:val="0017585E"/>
    <w:rsid w:val="00175BA0"/>
    <w:rsid w:val="00175BB6"/>
    <w:rsid w:val="00175C8C"/>
    <w:rsid w:val="0017669B"/>
    <w:rsid w:val="00176914"/>
    <w:rsid w:val="00176AD9"/>
    <w:rsid w:val="00176E06"/>
    <w:rsid w:val="00176FF7"/>
    <w:rsid w:val="0017727A"/>
    <w:rsid w:val="00177669"/>
    <w:rsid w:val="00177A9A"/>
    <w:rsid w:val="00177CC3"/>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2F7F"/>
    <w:rsid w:val="00183172"/>
    <w:rsid w:val="001836E4"/>
    <w:rsid w:val="0018372D"/>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8D2"/>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98E"/>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ACF"/>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28C"/>
    <w:rsid w:val="001A6457"/>
    <w:rsid w:val="001A6615"/>
    <w:rsid w:val="001A69CA"/>
    <w:rsid w:val="001A706C"/>
    <w:rsid w:val="001A72BF"/>
    <w:rsid w:val="001A73BC"/>
    <w:rsid w:val="001A7C5E"/>
    <w:rsid w:val="001A7FCA"/>
    <w:rsid w:val="001B0314"/>
    <w:rsid w:val="001B0370"/>
    <w:rsid w:val="001B048E"/>
    <w:rsid w:val="001B070B"/>
    <w:rsid w:val="001B096F"/>
    <w:rsid w:val="001B0A0A"/>
    <w:rsid w:val="001B0CC3"/>
    <w:rsid w:val="001B1565"/>
    <w:rsid w:val="001B1C0A"/>
    <w:rsid w:val="001B1EB4"/>
    <w:rsid w:val="001B218F"/>
    <w:rsid w:val="001B219D"/>
    <w:rsid w:val="001B2B9D"/>
    <w:rsid w:val="001B2C5C"/>
    <w:rsid w:val="001B3133"/>
    <w:rsid w:val="001B367E"/>
    <w:rsid w:val="001B3787"/>
    <w:rsid w:val="001B3A36"/>
    <w:rsid w:val="001B3B0B"/>
    <w:rsid w:val="001B3CC2"/>
    <w:rsid w:val="001B3E3D"/>
    <w:rsid w:val="001B3E7F"/>
    <w:rsid w:val="001B3FAC"/>
    <w:rsid w:val="001B403E"/>
    <w:rsid w:val="001B4262"/>
    <w:rsid w:val="001B45BF"/>
    <w:rsid w:val="001B4668"/>
    <w:rsid w:val="001B4731"/>
    <w:rsid w:val="001B4A87"/>
    <w:rsid w:val="001B4A9C"/>
    <w:rsid w:val="001B5FC7"/>
    <w:rsid w:val="001B61F1"/>
    <w:rsid w:val="001B6640"/>
    <w:rsid w:val="001B6BB1"/>
    <w:rsid w:val="001B6EAE"/>
    <w:rsid w:val="001B7831"/>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8E5"/>
    <w:rsid w:val="001C6B5D"/>
    <w:rsid w:val="001C73B1"/>
    <w:rsid w:val="001C74FB"/>
    <w:rsid w:val="001C777A"/>
    <w:rsid w:val="001C7790"/>
    <w:rsid w:val="001C7B29"/>
    <w:rsid w:val="001C7B8E"/>
    <w:rsid w:val="001C7BB4"/>
    <w:rsid w:val="001D04CF"/>
    <w:rsid w:val="001D09B2"/>
    <w:rsid w:val="001D1027"/>
    <w:rsid w:val="001D1509"/>
    <w:rsid w:val="001D1E01"/>
    <w:rsid w:val="001D1EB2"/>
    <w:rsid w:val="001D2CF9"/>
    <w:rsid w:val="001D307C"/>
    <w:rsid w:val="001D32F5"/>
    <w:rsid w:val="001D3C3D"/>
    <w:rsid w:val="001D3C84"/>
    <w:rsid w:val="001D3DBD"/>
    <w:rsid w:val="001D4246"/>
    <w:rsid w:val="001D4C19"/>
    <w:rsid w:val="001D4DC7"/>
    <w:rsid w:val="001D4E60"/>
    <w:rsid w:val="001D5159"/>
    <w:rsid w:val="001D5473"/>
    <w:rsid w:val="001D5729"/>
    <w:rsid w:val="001D61A1"/>
    <w:rsid w:val="001D61A2"/>
    <w:rsid w:val="001D66F4"/>
    <w:rsid w:val="001D6C0F"/>
    <w:rsid w:val="001D7032"/>
    <w:rsid w:val="001D744E"/>
    <w:rsid w:val="001D752F"/>
    <w:rsid w:val="001D770B"/>
    <w:rsid w:val="001D7B87"/>
    <w:rsid w:val="001E0260"/>
    <w:rsid w:val="001E06AD"/>
    <w:rsid w:val="001E0914"/>
    <w:rsid w:val="001E12BC"/>
    <w:rsid w:val="001E1402"/>
    <w:rsid w:val="001E1691"/>
    <w:rsid w:val="001E1D8C"/>
    <w:rsid w:val="001E1D9E"/>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503"/>
    <w:rsid w:val="001E577C"/>
    <w:rsid w:val="001E6997"/>
    <w:rsid w:val="001E6C8B"/>
    <w:rsid w:val="001E6DC5"/>
    <w:rsid w:val="001E6E32"/>
    <w:rsid w:val="001E70CB"/>
    <w:rsid w:val="001E73BD"/>
    <w:rsid w:val="001E77A5"/>
    <w:rsid w:val="001F05D3"/>
    <w:rsid w:val="001F10C6"/>
    <w:rsid w:val="001F17A8"/>
    <w:rsid w:val="001F1802"/>
    <w:rsid w:val="001F18F4"/>
    <w:rsid w:val="001F20AD"/>
    <w:rsid w:val="001F21DE"/>
    <w:rsid w:val="001F282D"/>
    <w:rsid w:val="001F2AC6"/>
    <w:rsid w:val="001F2BE5"/>
    <w:rsid w:val="001F2E75"/>
    <w:rsid w:val="001F31C3"/>
    <w:rsid w:val="001F322B"/>
    <w:rsid w:val="001F3DA5"/>
    <w:rsid w:val="001F3DCE"/>
    <w:rsid w:val="001F43E0"/>
    <w:rsid w:val="001F4CCE"/>
    <w:rsid w:val="001F4EE1"/>
    <w:rsid w:val="001F5035"/>
    <w:rsid w:val="001F5123"/>
    <w:rsid w:val="001F5137"/>
    <w:rsid w:val="001F5374"/>
    <w:rsid w:val="001F56BB"/>
    <w:rsid w:val="001F5715"/>
    <w:rsid w:val="001F59E0"/>
    <w:rsid w:val="001F5EFA"/>
    <w:rsid w:val="001F62BF"/>
    <w:rsid w:val="001F68D8"/>
    <w:rsid w:val="001F74B2"/>
    <w:rsid w:val="001F74B4"/>
    <w:rsid w:val="001F776A"/>
    <w:rsid w:val="001F7A08"/>
    <w:rsid w:val="00200094"/>
    <w:rsid w:val="002001BC"/>
    <w:rsid w:val="002001E1"/>
    <w:rsid w:val="00200244"/>
    <w:rsid w:val="00200349"/>
    <w:rsid w:val="002008DA"/>
    <w:rsid w:val="002009BF"/>
    <w:rsid w:val="00200C66"/>
    <w:rsid w:val="00200CBB"/>
    <w:rsid w:val="00200E58"/>
    <w:rsid w:val="002019F6"/>
    <w:rsid w:val="0020243A"/>
    <w:rsid w:val="002027CA"/>
    <w:rsid w:val="002028A7"/>
    <w:rsid w:val="00202CCD"/>
    <w:rsid w:val="00202CD8"/>
    <w:rsid w:val="002030A5"/>
    <w:rsid w:val="00204027"/>
    <w:rsid w:val="00204111"/>
    <w:rsid w:val="00204871"/>
    <w:rsid w:val="002049BE"/>
    <w:rsid w:val="00204F32"/>
    <w:rsid w:val="0020565B"/>
    <w:rsid w:val="00205B96"/>
    <w:rsid w:val="00205C4A"/>
    <w:rsid w:val="002067CF"/>
    <w:rsid w:val="00206ABA"/>
    <w:rsid w:val="00206AD0"/>
    <w:rsid w:val="00206C02"/>
    <w:rsid w:val="00207151"/>
    <w:rsid w:val="0020735B"/>
    <w:rsid w:val="00207D08"/>
    <w:rsid w:val="00210557"/>
    <w:rsid w:val="00210A85"/>
    <w:rsid w:val="00210C31"/>
    <w:rsid w:val="00210CC5"/>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C67"/>
    <w:rsid w:val="00213D3C"/>
    <w:rsid w:val="00213D6F"/>
    <w:rsid w:val="00213FB3"/>
    <w:rsid w:val="00214046"/>
    <w:rsid w:val="002140FC"/>
    <w:rsid w:val="002141D7"/>
    <w:rsid w:val="0021430C"/>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17F0C"/>
    <w:rsid w:val="00220B82"/>
    <w:rsid w:val="0022170E"/>
    <w:rsid w:val="00221994"/>
    <w:rsid w:val="002227E8"/>
    <w:rsid w:val="00222BA3"/>
    <w:rsid w:val="00222C12"/>
    <w:rsid w:val="00222E33"/>
    <w:rsid w:val="00222EC2"/>
    <w:rsid w:val="002231BA"/>
    <w:rsid w:val="002231ED"/>
    <w:rsid w:val="002232C0"/>
    <w:rsid w:val="002233C3"/>
    <w:rsid w:val="002234C5"/>
    <w:rsid w:val="0022372A"/>
    <w:rsid w:val="00223749"/>
    <w:rsid w:val="00223A5B"/>
    <w:rsid w:val="002246F7"/>
    <w:rsid w:val="00224C2B"/>
    <w:rsid w:val="00224CF4"/>
    <w:rsid w:val="00224D9E"/>
    <w:rsid w:val="002251A4"/>
    <w:rsid w:val="00225879"/>
    <w:rsid w:val="002260F7"/>
    <w:rsid w:val="00226574"/>
    <w:rsid w:val="0022742B"/>
    <w:rsid w:val="002275E8"/>
    <w:rsid w:val="00227683"/>
    <w:rsid w:val="00227901"/>
    <w:rsid w:val="00227CD0"/>
    <w:rsid w:val="00227D24"/>
    <w:rsid w:val="0023000F"/>
    <w:rsid w:val="00230DAD"/>
    <w:rsid w:val="00230DC9"/>
    <w:rsid w:val="00231B9A"/>
    <w:rsid w:val="00231D47"/>
    <w:rsid w:val="00232552"/>
    <w:rsid w:val="00232912"/>
    <w:rsid w:val="00232AB4"/>
    <w:rsid w:val="00232BD9"/>
    <w:rsid w:val="00232EDC"/>
    <w:rsid w:val="00233121"/>
    <w:rsid w:val="00233412"/>
    <w:rsid w:val="00233981"/>
    <w:rsid w:val="00233B0E"/>
    <w:rsid w:val="00234135"/>
    <w:rsid w:val="002346B4"/>
    <w:rsid w:val="00234AFE"/>
    <w:rsid w:val="002352D8"/>
    <w:rsid w:val="00235539"/>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2FC"/>
    <w:rsid w:val="00251496"/>
    <w:rsid w:val="00251B5E"/>
    <w:rsid w:val="00251C99"/>
    <w:rsid w:val="00251CF5"/>
    <w:rsid w:val="0025238C"/>
    <w:rsid w:val="002523B2"/>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99C"/>
    <w:rsid w:val="00256BFF"/>
    <w:rsid w:val="00256D75"/>
    <w:rsid w:val="002577A6"/>
    <w:rsid w:val="00257BCA"/>
    <w:rsid w:val="00257D8E"/>
    <w:rsid w:val="00257DB1"/>
    <w:rsid w:val="00260104"/>
    <w:rsid w:val="00260B87"/>
    <w:rsid w:val="00260D53"/>
    <w:rsid w:val="00260F9B"/>
    <w:rsid w:val="00261232"/>
    <w:rsid w:val="00261249"/>
    <w:rsid w:val="00261349"/>
    <w:rsid w:val="00261778"/>
    <w:rsid w:val="00261BD8"/>
    <w:rsid w:val="00261C1E"/>
    <w:rsid w:val="00262569"/>
    <w:rsid w:val="00262725"/>
    <w:rsid w:val="0026277D"/>
    <w:rsid w:val="002627C8"/>
    <w:rsid w:val="00262825"/>
    <w:rsid w:val="002629C1"/>
    <w:rsid w:val="00263021"/>
    <w:rsid w:val="0026340F"/>
    <w:rsid w:val="00263EA9"/>
    <w:rsid w:val="0026400A"/>
    <w:rsid w:val="002644E9"/>
    <w:rsid w:val="00264637"/>
    <w:rsid w:val="00264735"/>
    <w:rsid w:val="00264877"/>
    <w:rsid w:val="00264C85"/>
    <w:rsid w:val="00264D2A"/>
    <w:rsid w:val="00264D63"/>
    <w:rsid w:val="00265169"/>
    <w:rsid w:val="0026530F"/>
    <w:rsid w:val="002654A7"/>
    <w:rsid w:val="002654BF"/>
    <w:rsid w:val="00265B55"/>
    <w:rsid w:val="00265E51"/>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2EF"/>
    <w:rsid w:val="00271585"/>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AAB"/>
    <w:rsid w:val="00275F42"/>
    <w:rsid w:val="00276337"/>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17F"/>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A84"/>
    <w:rsid w:val="00290B26"/>
    <w:rsid w:val="00290BFB"/>
    <w:rsid w:val="00290E62"/>
    <w:rsid w:val="00290F16"/>
    <w:rsid w:val="00291253"/>
    <w:rsid w:val="00291382"/>
    <w:rsid w:val="00291859"/>
    <w:rsid w:val="002928A7"/>
    <w:rsid w:val="00292BA6"/>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16D"/>
    <w:rsid w:val="00295377"/>
    <w:rsid w:val="002953E0"/>
    <w:rsid w:val="00295512"/>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373"/>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8E7"/>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33"/>
    <w:rsid w:val="002B27A8"/>
    <w:rsid w:val="002B2B3E"/>
    <w:rsid w:val="002B2CE2"/>
    <w:rsid w:val="002B2F74"/>
    <w:rsid w:val="002B2FBA"/>
    <w:rsid w:val="002B3372"/>
    <w:rsid w:val="002B3618"/>
    <w:rsid w:val="002B3924"/>
    <w:rsid w:val="002B3A07"/>
    <w:rsid w:val="002B3CB8"/>
    <w:rsid w:val="002B3FC0"/>
    <w:rsid w:val="002B4286"/>
    <w:rsid w:val="002B4312"/>
    <w:rsid w:val="002B45A9"/>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455"/>
    <w:rsid w:val="002C082D"/>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6F0"/>
    <w:rsid w:val="002C3B6B"/>
    <w:rsid w:val="002C3DFA"/>
    <w:rsid w:val="002C3FEE"/>
    <w:rsid w:val="002C4197"/>
    <w:rsid w:val="002C5943"/>
    <w:rsid w:val="002C5A60"/>
    <w:rsid w:val="002C5AEB"/>
    <w:rsid w:val="002C6229"/>
    <w:rsid w:val="002C66EC"/>
    <w:rsid w:val="002C6F42"/>
    <w:rsid w:val="002C70F3"/>
    <w:rsid w:val="002C70FB"/>
    <w:rsid w:val="002D0167"/>
    <w:rsid w:val="002D04D5"/>
    <w:rsid w:val="002D0554"/>
    <w:rsid w:val="002D0583"/>
    <w:rsid w:val="002D05BE"/>
    <w:rsid w:val="002D08E2"/>
    <w:rsid w:val="002D0FC0"/>
    <w:rsid w:val="002D1762"/>
    <w:rsid w:val="002D224C"/>
    <w:rsid w:val="002D2D9F"/>
    <w:rsid w:val="002D2DFE"/>
    <w:rsid w:val="002D2EA8"/>
    <w:rsid w:val="002D32EE"/>
    <w:rsid w:val="002D3319"/>
    <w:rsid w:val="002D339D"/>
    <w:rsid w:val="002D3733"/>
    <w:rsid w:val="002D3869"/>
    <w:rsid w:val="002D407F"/>
    <w:rsid w:val="002D410A"/>
    <w:rsid w:val="002D447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69F"/>
    <w:rsid w:val="002D673A"/>
    <w:rsid w:val="002D680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12B"/>
    <w:rsid w:val="002E62CE"/>
    <w:rsid w:val="002E6567"/>
    <w:rsid w:val="002E6587"/>
    <w:rsid w:val="002E69ED"/>
    <w:rsid w:val="002E6CD1"/>
    <w:rsid w:val="002E6D79"/>
    <w:rsid w:val="002E75AC"/>
    <w:rsid w:val="002E763A"/>
    <w:rsid w:val="002F04E2"/>
    <w:rsid w:val="002F066F"/>
    <w:rsid w:val="002F074E"/>
    <w:rsid w:val="002F099F"/>
    <w:rsid w:val="002F0A8A"/>
    <w:rsid w:val="002F1040"/>
    <w:rsid w:val="002F13B3"/>
    <w:rsid w:val="002F1423"/>
    <w:rsid w:val="002F1788"/>
    <w:rsid w:val="002F18A7"/>
    <w:rsid w:val="002F1C1B"/>
    <w:rsid w:val="002F1E22"/>
    <w:rsid w:val="002F2105"/>
    <w:rsid w:val="002F2669"/>
    <w:rsid w:val="002F2730"/>
    <w:rsid w:val="002F28B2"/>
    <w:rsid w:val="002F2DE5"/>
    <w:rsid w:val="002F2E6E"/>
    <w:rsid w:val="002F3DAD"/>
    <w:rsid w:val="002F45B3"/>
    <w:rsid w:val="002F48D1"/>
    <w:rsid w:val="002F536E"/>
    <w:rsid w:val="002F53FF"/>
    <w:rsid w:val="003003A5"/>
    <w:rsid w:val="00300AC5"/>
    <w:rsid w:val="00300AF6"/>
    <w:rsid w:val="00300F1C"/>
    <w:rsid w:val="0030144A"/>
    <w:rsid w:val="0030201E"/>
    <w:rsid w:val="00302472"/>
    <w:rsid w:val="00302473"/>
    <w:rsid w:val="003024F5"/>
    <w:rsid w:val="0030251B"/>
    <w:rsid w:val="003025B9"/>
    <w:rsid w:val="0030297F"/>
    <w:rsid w:val="00302ACB"/>
    <w:rsid w:val="00302C6B"/>
    <w:rsid w:val="00302DC0"/>
    <w:rsid w:val="00303262"/>
    <w:rsid w:val="00303467"/>
    <w:rsid w:val="003035F6"/>
    <w:rsid w:val="003038B3"/>
    <w:rsid w:val="00303D7D"/>
    <w:rsid w:val="00303E05"/>
    <w:rsid w:val="00304141"/>
    <w:rsid w:val="00305592"/>
    <w:rsid w:val="00305AD4"/>
    <w:rsid w:val="00305D38"/>
    <w:rsid w:val="003062C1"/>
    <w:rsid w:val="003063C6"/>
    <w:rsid w:val="003069ED"/>
    <w:rsid w:val="00306B60"/>
    <w:rsid w:val="00306EB9"/>
    <w:rsid w:val="00306EDC"/>
    <w:rsid w:val="0030777F"/>
    <w:rsid w:val="0030789D"/>
    <w:rsid w:val="00307990"/>
    <w:rsid w:val="00307C0F"/>
    <w:rsid w:val="003100D8"/>
    <w:rsid w:val="00310554"/>
    <w:rsid w:val="003108C8"/>
    <w:rsid w:val="00310EB6"/>
    <w:rsid w:val="003110E5"/>
    <w:rsid w:val="00311275"/>
    <w:rsid w:val="00311888"/>
    <w:rsid w:val="00311E5C"/>
    <w:rsid w:val="0031225D"/>
    <w:rsid w:val="00312650"/>
    <w:rsid w:val="00312B44"/>
    <w:rsid w:val="0031310F"/>
    <w:rsid w:val="0031324D"/>
    <w:rsid w:val="00314378"/>
    <w:rsid w:val="003144E0"/>
    <w:rsid w:val="00314573"/>
    <w:rsid w:val="00314768"/>
    <w:rsid w:val="00314AE3"/>
    <w:rsid w:val="003152EB"/>
    <w:rsid w:val="00315802"/>
    <w:rsid w:val="00315BF5"/>
    <w:rsid w:val="00315D80"/>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41E"/>
    <w:rsid w:val="00330569"/>
    <w:rsid w:val="003305C0"/>
    <w:rsid w:val="00330949"/>
    <w:rsid w:val="00330E59"/>
    <w:rsid w:val="00330F9C"/>
    <w:rsid w:val="003310E4"/>
    <w:rsid w:val="003315A5"/>
    <w:rsid w:val="00331795"/>
    <w:rsid w:val="003320BE"/>
    <w:rsid w:val="003323DD"/>
    <w:rsid w:val="00332650"/>
    <w:rsid w:val="00332879"/>
    <w:rsid w:val="00332CFE"/>
    <w:rsid w:val="00333721"/>
    <w:rsid w:val="00333A4E"/>
    <w:rsid w:val="00333F16"/>
    <w:rsid w:val="0033467A"/>
    <w:rsid w:val="0033469C"/>
    <w:rsid w:val="003350DA"/>
    <w:rsid w:val="00335525"/>
    <w:rsid w:val="003358B5"/>
    <w:rsid w:val="0033599E"/>
    <w:rsid w:val="00335A01"/>
    <w:rsid w:val="00335A6A"/>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C11"/>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16B"/>
    <w:rsid w:val="0034734C"/>
    <w:rsid w:val="003473A0"/>
    <w:rsid w:val="003477C1"/>
    <w:rsid w:val="00347BBC"/>
    <w:rsid w:val="00350395"/>
    <w:rsid w:val="003503BE"/>
    <w:rsid w:val="003508B5"/>
    <w:rsid w:val="00350FB0"/>
    <w:rsid w:val="003515FF"/>
    <w:rsid w:val="0035163D"/>
    <w:rsid w:val="0035188B"/>
    <w:rsid w:val="00351D28"/>
    <w:rsid w:val="003522E6"/>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289"/>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63A"/>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1D6C"/>
    <w:rsid w:val="0037260A"/>
    <w:rsid w:val="00372D45"/>
    <w:rsid w:val="00372D67"/>
    <w:rsid w:val="00372FB4"/>
    <w:rsid w:val="00373291"/>
    <w:rsid w:val="00373705"/>
    <w:rsid w:val="003737F4"/>
    <w:rsid w:val="00374227"/>
    <w:rsid w:val="003746CC"/>
    <w:rsid w:val="00374D0A"/>
    <w:rsid w:val="00374D49"/>
    <w:rsid w:val="00374EE7"/>
    <w:rsid w:val="00374FCD"/>
    <w:rsid w:val="00375021"/>
    <w:rsid w:val="003756A2"/>
    <w:rsid w:val="00375838"/>
    <w:rsid w:val="00375FF5"/>
    <w:rsid w:val="00376130"/>
    <w:rsid w:val="003762D5"/>
    <w:rsid w:val="00376A4B"/>
    <w:rsid w:val="00376A5A"/>
    <w:rsid w:val="00376CA5"/>
    <w:rsid w:val="003771A2"/>
    <w:rsid w:val="003772D0"/>
    <w:rsid w:val="00377540"/>
    <w:rsid w:val="0037783D"/>
    <w:rsid w:val="003779C5"/>
    <w:rsid w:val="00377ACF"/>
    <w:rsid w:val="00377BB1"/>
    <w:rsid w:val="00380153"/>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08DE"/>
    <w:rsid w:val="003916EB"/>
    <w:rsid w:val="00391789"/>
    <w:rsid w:val="003917AE"/>
    <w:rsid w:val="003918C4"/>
    <w:rsid w:val="003918E7"/>
    <w:rsid w:val="00391CCF"/>
    <w:rsid w:val="00391D2E"/>
    <w:rsid w:val="00392978"/>
    <w:rsid w:val="00392988"/>
    <w:rsid w:val="00392CF4"/>
    <w:rsid w:val="00392DE4"/>
    <w:rsid w:val="00392E30"/>
    <w:rsid w:val="0039310D"/>
    <w:rsid w:val="003934F1"/>
    <w:rsid w:val="00393867"/>
    <w:rsid w:val="003944CF"/>
    <w:rsid w:val="00394501"/>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09F"/>
    <w:rsid w:val="003A02E9"/>
    <w:rsid w:val="003A0CD6"/>
    <w:rsid w:val="003A0F1F"/>
    <w:rsid w:val="003A15C6"/>
    <w:rsid w:val="003A18EB"/>
    <w:rsid w:val="003A1CBB"/>
    <w:rsid w:val="003A217D"/>
    <w:rsid w:val="003A23C1"/>
    <w:rsid w:val="003A28E2"/>
    <w:rsid w:val="003A2B5B"/>
    <w:rsid w:val="003A2F76"/>
    <w:rsid w:val="003A30F4"/>
    <w:rsid w:val="003A345B"/>
    <w:rsid w:val="003A3EA5"/>
    <w:rsid w:val="003A40DD"/>
    <w:rsid w:val="003A4199"/>
    <w:rsid w:val="003A43E6"/>
    <w:rsid w:val="003A44C8"/>
    <w:rsid w:val="003A4822"/>
    <w:rsid w:val="003A492D"/>
    <w:rsid w:val="003A4B3A"/>
    <w:rsid w:val="003A58C5"/>
    <w:rsid w:val="003A5AAB"/>
    <w:rsid w:val="003A5AD4"/>
    <w:rsid w:val="003A5B11"/>
    <w:rsid w:val="003A5BD4"/>
    <w:rsid w:val="003A5D72"/>
    <w:rsid w:val="003A681D"/>
    <w:rsid w:val="003A6953"/>
    <w:rsid w:val="003A7252"/>
    <w:rsid w:val="003A74F5"/>
    <w:rsid w:val="003A7C94"/>
    <w:rsid w:val="003B02E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B16"/>
    <w:rsid w:val="003B4FCA"/>
    <w:rsid w:val="003B51FA"/>
    <w:rsid w:val="003B53C5"/>
    <w:rsid w:val="003B5A1A"/>
    <w:rsid w:val="003B5BC3"/>
    <w:rsid w:val="003B5D08"/>
    <w:rsid w:val="003B612E"/>
    <w:rsid w:val="003B6540"/>
    <w:rsid w:val="003B667D"/>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E58"/>
    <w:rsid w:val="003C1F3E"/>
    <w:rsid w:val="003C204F"/>
    <w:rsid w:val="003C217A"/>
    <w:rsid w:val="003C24B3"/>
    <w:rsid w:val="003C2675"/>
    <w:rsid w:val="003C298E"/>
    <w:rsid w:val="003C2FF1"/>
    <w:rsid w:val="003C39B7"/>
    <w:rsid w:val="003C3DA1"/>
    <w:rsid w:val="003C4417"/>
    <w:rsid w:val="003C45F6"/>
    <w:rsid w:val="003C49B5"/>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52D"/>
    <w:rsid w:val="003C76DD"/>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15"/>
    <w:rsid w:val="003D2E38"/>
    <w:rsid w:val="003D3414"/>
    <w:rsid w:val="003D37B2"/>
    <w:rsid w:val="003D38B6"/>
    <w:rsid w:val="003D3BC1"/>
    <w:rsid w:val="003D402C"/>
    <w:rsid w:val="003D529D"/>
    <w:rsid w:val="003D5362"/>
    <w:rsid w:val="003D562E"/>
    <w:rsid w:val="003D580D"/>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317"/>
    <w:rsid w:val="003E140D"/>
    <w:rsid w:val="003E1697"/>
    <w:rsid w:val="003E1875"/>
    <w:rsid w:val="003E1D34"/>
    <w:rsid w:val="003E1D89"/>
    <w:rsid w:val="003E20ED"/>
    <w:rsid w:val="003E3199"/>
    <w:rsid w:val="003E36F7"/>
    <w:rsid w:val="003E3843"/>
    <w:rsid w:val="003E3931"/>
    <w:rsid w:val="003E3F1E"/>
    <w:rsid w:val="003E4A65"/>
    <w:rsid w:val="003E4C3C"/>
    <w:rsid w:val="003E4F8B"/>
    <w:rsid w:val="003E512F"/>
    <w:rsid w:val="003E525B"/>
    <w:rsid w:val="003E53AD"/>
    <w:rsid w:val="003E5785"/>
    <w:rsid w:val="003E5851"/>
    <w:rsid w:val="003E58BB"/>
    <w:rsid w:val="003E5E39"/>
    <w:rsid w:val="003E5F63"/>
    <w:rsid w:val="003E5FD3"/>
    <w:rsid w:val="003E6162"/>
    <w:rsid w:val="003E6435"/>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347"/>
    <w:rsid w:val="003F3479"/>
    <w:rsid w:val="003F348E"/>
    <w:rsid w:val="003F36EE"/>
    <w:rsid w:val="003F3999"/>
    <w:rsid w:val="003F3DBA"/>
    <w:rsid w:val="003F3E4B"/>
    <w:rsid w:val="003F43F4"/>
    <w:rsid w:val="003F46E3"/>
    <w:rsid w:val="003F4863"/>
    <w:rsid w:val="003F5024"/>
    <w:rsid w:val="003F5025"/>
    <w:rsid w:val="003F5B0B"/>
    <w:rsid w:val="003F5EAC"/>
    <w:rsid w:val="003F5ED0"/>
    <w:rsid w:val="003F60C3"/>
    <w:rsid w:val="003F6656"/>
    <w:rsid w:val="003F670B"/>
    <w:rsid w:val="003F6726"/>
    <w:rsid w:val="003F6858"/>
    <w:rsid w:val="003F6B67"/>
    <w:rsid w:val="003F6D84"/>
    <w:rsid w:val="003F7B3E"/>
    <w:rsid w:val="003F7DFD"/>
    <w:rsid w:val="003F7F17"/>
    <w:rsid w:val="00400160"/>
    <w:rsid w:val="0040080E"/>
    <w:rsid w:val="00400917"/>
    <w:rsid w:val="004009C9"/>
    <w:rsid w:val="00400A38"/>
    <w:rsid w:val="00401787"/>
    <w:rsid w:val="00401AF8"/>
    <w:rsid w:val="00401CD9"/>
    <w:rsid w:val="00401F5B"/>
    <w:rsid w:val="004023EA"/>
    <w:rsid w:val="0040245C"/>
    <w:rsid w:val="0040259D"/>
    <w:rsid w:val="0040376C"/>
    <w:rsid w:val="00403B69"/>
    <w:rsid w:val="00403BD9"/>
    <w:rsid w:val="00403C47"/>
    <w:rsid w:val="00404C23"/>
    <w:rsid w:val="00404DD4"/>
    <w:rsid w:val="00405684"/>
    <w:rsid w:val="00405E5E"/>
    <w:rsid w:val="004062E7"/>
    <w:rsid w:val="004063E7"/>
    <w:rsid w:val="004065AE"/>
    <w:rsid w:val="00406F7D"/>
    <w:rsid w:val="0040775A"/>
    <w:rsid w:val="004077E5"/>
    <w:rsid w:val="00410307"/>
    <w:rsid w:val="004107FE"/>
    <w:rsid w:val="00411041"/>
    <w:rsid w:val="0041123A"/>
    <w:rsid w:val="0041156D"/>
    <w:rsid w:val="00411871"/>
    <w:rsid w:val="004118CB"/>
    <w:rsid w:val="00411AC7"/>
    <w:rsid w:val="00411ADC"/>
    <w:rsid w:val="00411DC3"/>
    <w:rsid w:val="004120AE"/>
    <w:rsid w:val="004125D6"/>
    <w:rsid w:val="00412AC4"/>
    <w:rsid w:val="00412FFF"/>
    <w:rsid w:val="00413198"/>
    <w:rsid w:val="00413236"/>
    <w:rsid w:val="0041370C"/>
    <w:rsid w:val="00413AFE"/>
    <w:rsid w:val="00413BCE"/>
    <w:rsid w:val="00414215"/>
    <w:rsid w:val="004143B5"/>
    <w:rsid w:val="004143E5"/>
    <w:rsid w:val="00414A97"/>
    <w:rsid w:val="00414ABC"/>
    <w:rsid w:val="00415058"/>
    <w:rsid w:val="00415204"/>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976"/>
    <w:rsid w:val="00427A8A"/>
    <w:rsid w:val="00427AA1"/>
    <w:rsid w:val="00427CE2"/>
    <w:rsid w:val="00427E21"/>
    <w:rsid w:val="00427EB4"/>
    <w:rsid w:val="0043024A"/>
    <w:rsid w:val="00430427"/>
    <w:rsid w:val="00430C30"/>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3C1B"/>
    <w:rsid w:val="0043431B"/>
    <w:rsid w:val="00434B16"/>
    <w:rsid w:val="00435443"/>
    <w:rsid w:val="004354FC"/>
    <w:rsid w:val="00435A98"/>
    <w:rsid w:val="00435AA1"/>
    <w:rsid w:val="00435C5B"/>
    <w:rsid w:val="00436336"/>
    <w:rsid w:val="004363D8"/>
    <w:rsid w:val="0043654E"/>
    <w:rsid w:val="0043679B"/>
    <w:rsid w:val="00436DA9"/>
    <w:rsid w:val="00436E57"/>
    <w:rsid w:val="00436EE1"/>
    <w:rsid w:val="00437049"/>
    <w:rsid w:val="00437A68"/>
    <w:rsid w:val="00437B87"/>
    <w:rsid w:val="00437F73"/>
    <w:rsid w:val="00440A71"/>
    <w:rsid w:val="00440AD5"/>
    <w:rsid w:val="00441026"/>
    <w:rsid w:val="00441785"/>
    <w:rsid w:val="004419C8"/>
    <w:rsid w:val="00441BAB"/>
    <w:rsid w:val="00441E54"/>
    <w:rsid w:val="004420C6"/>
    <w:rsid w:val="0044217C"/>
    <w:rsid w:val="004424A0"/>
    <w:rsid w:val="004424DD"/>
    <w:rsid w:val="004425F5"/>
    <w:rsid w:val="004433E9"/>
    <w:rsid w:val="004435FD"/>
    <w:rsid w:val="00443729"/>
    <w:rsid w:val="004439A4"/>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F2"/>
    <w:rsid w:val="00450C9B"/>
    <w:rsid w:val="00450EB3"/>
    <w:rsid w:val="004511D5"/>
    <w:rsid w:val="00451863"/>
    <w:rsid w:val="00451891"/>
    <w:rsid w:val="004518FA"/>
    <w:rsid w:val="004519B1"/>
    <w:rsid w:val="004519BB"/>
    <w:rsid w:val="00451F41"/>
    <w:rsid w:val="0045246A"/>
    <w:rsid w:val="00452710"/>
    <w:rsid w:val="00452758"/>
    <w:rsid w:val="00452965"/>
    <w:rsid w:val="00452BF9"/>
    <w:rsid w:val="0045306E"/>
    <w:rsid w:val="00453275"/>
    <w:rsid w:val="004532CC"/>
    <w:rsid w:val="00453A04"/>
    <w:rsid w:val="00453B90"/>
    <w:rsid w:val="0045469A"/>
    <w:rsid w:val="0045575A"/>
    <w:rsid w:val="004558AC"/>
    <w:rsid w:val="004559F1"/>
    <w:rsid w:val="00455D19"/>
    <w:rsid w:val="00455E5C"/>
    <w:rsid w:val="00456435"/>
    <w:rsid w:val="0045685C"/>
    <w:rsid w:val="00456A8F"/>
    <w:rsid w:val="00457282"/>
    <w:rsid w:val="00457A99"/>
    <w:rsid w:val="004602B1"/>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3FD"/>
    <w:rsid w:val="0046641A"/>
    <w:rsid w:val="00466485"/>
    <w:rsid w:val="004669D3"/>
    <w:rsid w:val="00466BD5"/>
    <w:rsid w:val="00467220"/>
    <w:rsid w:val="00467355"/>
    <w:rsid w:val="0046755D"/>
    <w:rsid w:val="00467DB0"/>
    <w:rsid w:val="004701A2"/>
    <w:rsid w:val="0047066B"/>
    <w:rsid w:val="00470A3F"/>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E4D"/>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BCC"/>
    <w:rsid w:val="00482208"/>
    <w:rsid w:val="00482257"/>
    <w:rsid w:val="0048279A"/>
    <w:rsid w:val="004829D9"/>
    <w:rsid w:val="00482AAA"/>
    <w:rsid w:val="00482D4C"/>
    <w:rsid w:val="004839AE"/>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289"/>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B33"/>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B80"/>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46A"/>
    <w:rsid w:val="004B25C8"/>
    <w:rsid w:val="004B2BFA"/>
    <w:rsid w:val="004B347E"/>
    <w:rsid w:val="004B36AA"/>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C7ED6"/>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95E"/>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BFC"/>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68C"/>
    <w:rsid w:val="004F01B7"/>
    <w:rsid w:val="004F0358"/>
    <w:rsid w:val="004F03CB"/>
    <w:rsid w:val="004F0A6B"/>
    <w:rsid w:val="004F1238"/>
    <w:rsid w:val="004F17E7"/>
    <w:rsid w:val="004F18B1"/>
    <w:rsid w:val="004F1A0A"/>
    <w:rsid w:val="004F1E87"/>
    <w:rsid w:val="004F1EB3"/>
    <w:rsid w:val="004F3373"/>
    <w:rsid w:val="004F3396"/>
    <w:rsid w:val="004F3781"/>
    <w:rsid w:val="004F3D64"/>
    <w:rsid w:val="004F4103"/>
    <w:rsid w:val="004F4790"/>
    <w:rsid w:val="004F49BB"/>
    <w:rsid w:val="004F4C91"/>
    <w:rsid w:val="004F4DA8"/>
    <w:rsid w:val="004F4DBA"/>
    <w:rsid w:val="004F4FD0"/>
    <w:rsid w:val="004F5367"/>
    <w:rsid w:val="004F5616"/>
    <w:rsid w:val="004F5A19"/>
    <w:rsid w:val="004F6256"/>
    <w:rsid w:val="004F6AEF"/>
    <w:rsid w:val="004F6FB6"/>
    <w:rsid w:val="004F70D8"/>
    <w:rsid w:val="004F7288"/>
    <w:rsid w:val="004F7502"/>
    <w:rsid w:val="004F767C"/>
    <w:rsid w:val="004F77AB"/>
    <w:rsid w:val="004F7865"/>
    <w:rsid w:val="004F7E41"/>
    <w:rsid w:val="00500143"/>
    <w:rsid w:val="00500222"/>
    <w:rsid w:val="00500309"/>
    <w:rsid w:val="0050060B"/>
    <w:rsid w:val="00500824"/>
    <w:rsid w:val="00500825"/>
    <w:rsid w:val="00500BF6"/>
    <w:rsid w:val="00501035"/>
    <w:rsid w:val="005010CC"/>
    <w:rsid w:val="00501389"/>
    <w:rsid w:val="00501739"/>
    <w:rsid w:val="0050179E"/>
    <w:rsid w:val="00501965"/>
    <w:rsid w:val="005019BE"/>
    <w:rsid w:val="00501A26"/>
    <w:rsid w:val="005020CD"/>
    <w:rsid w:val="0050212F"/>
    <w:rsid w:val="00502238"/>
    <w:rsid w:val="00502358"/>
    <w:rsid w:val="005023E0"/>
    <w:rsid w:val="0050284A"/>
    <w:rsid w:val="00502A41"/>
    <w:rsid w:val="00502D60"/>
    <w:rsid w:val="00502E1C"/>
    <w:rsid w:val="00503040"/>
    <w:rsid w:val="005033F0"/>
    <w:rsid w:val="0050381D"/>
    <w:rsid w:val="00503CAC"/>
    <w:rsid w:val="005040B8"/>
    <w:rsid w:val="00504358"/>
    <w:rsid w:val="005046A9"/>
    <w:rsid w:val="005047AE"/>
    <w:rsid w:val="00504863"/>
    <w:rsid w:val="00504E66"/>
    <w:rsid w:val="00505287"/>
    <w:rsid w:val="0050554C"/>
    <w:rsid w:val="00505CDF"/>
    <w:rsid w:val="00506033"/>
    <w:rsid w:val="005060FD"/>
    <w:rsid w:val="0050629D"/>
    <w:rsid w:val="0050679F"/>
    <w:rsid w:val="00506AFC"/>
    <w:rsid w:val="00506EA2"/>
    <w:rsid w:val="00507883"/>
    <w:rsid w:val="00507896"/>
    <w:rsid w:val="00507C51"/>
    <w:rsid w:val="00507C67"/>
    <w:rsid w:val="00507D11"/>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C25"/>
    <w:rsid w:val="0052108C"/>
    <w:rsid w:val="00521704"/>
    <w:rsid w:val="00522165"/>
    <w:rsid w:val="00522381"/>
    <w:rsid w:val="00522ABF"/>
    <w:rsid w:val="00522D84"/>
    <w:rsid w:val="00522F88"/>
    <w:rsid w:val="005232DA"/>
    <w:rsid w:val="0052331A"/>
    <w:rsid w:val="005238A6"/>
    <w:rsid w:val="005240E1"/>
    <w:rsid w:val="0052460F"/>
    <w:rsid w:val="005247F2"/>
    <w:rsid w:val="00525053"/>
    <w:rsid w:val="00525055"/>
    <w:rsid w:val="0052562A"/>
    <w:rsid w:val="005256F8"/>
    <w:rsid w:val="00525BA5"/>
    <w:rsid w:val="00525C03"/>
    <w:rsid w:val="00525DFF"/>
    <w:rsid w:val="005260F8"/>
    <w:rsid w:val="0052656C"/>
    <w:rsid w:val="005265BC"/>
    <w:rsid w:val="00526985"/>
    <w:rsid w:val="00526DAD"/>
    <w:rsid w:val="0052736F"/>
    <w:rsid w:val="005273E8"/>
    <w:rsid w:val="005278A4"/>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830"/>
    <w:rsid w:val="0053641D"/>
    <w:rsid w:val="005365A7"/>
    <w:rsid w:val="005368F2"/>
    <w:rsid w:val="0053691F"/>
    <w:rsid w:val="00536D2F"/>
    <w:rsid w:val="005370E0"/>
    <w:rsid w:val="00537227"/>
    <w:rsid w:val="00537552"/>
    <w:rsid w:val="00537609"/>
    <w:rsid w:val="00537747"/>
    <w:rsid w:val="00537B72"/>
    <w:rsid w:val="00540015"/>
    <w:rsid w:val="0054056C"/>
    <w:rsid w:val="005406A0"/>
    <w:rsid w:val="0054070B"/>
    <w:rsid w:val="0054098C"/>
    <w:rsid w:val="00540A43"/>
    <w:rsid w:val="00540BE5"/>
    <w:rsid w:val="00540CC8"/>
    <w:rsid w:val="00540CD8"/>
    <w:rsid w:val="00540E88"/>
    <w:rsid w:val="005410D0"/>
    <w:rsid w:val="005419DB"/>
    <w:rsid w:val="00541B8C"/>
    <w:rsid w:val="00541E19"/>
    <w:rsid w:val="0054206A"/>
    <w:rsid w:val="00542127"/>
    <w:rsid w:val="00542354"/>
    <w:rsid w:val="00542429"/>
    <w:rsid w:val="00542457"/>
    <w:rsid w:val="005424A0"/>
    <w:rsid w:val="005425D7"/>
    <w:rsid w:val="00542700"/>
    <w:rsid w:val="00543191"/>
    <w:rsid w:val="005431C8"/>
    <w:rsid w:val="00543210"/>
    <w:rsid w:val="00543459"/>
    <w:rsid w:val="00543BC2"/>
    <w:rsid w:val="00543EB0"/>
    <w:rsid w:val="00543F14"/>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E33"/>
    <w:rsid w:val="00550552"/>
    <w:rsid w:val="00550BFA"/>
    <w:rsid w:val="00550FE2"/>
    <w:rsid w:val="0055106E"/>
    <w:rsid w:val="0055182E"/>
    <w:rsid w:val="005519B6"/>
    <w:rsid w:val="00551C38"/>
    <w:rsid w:val="00552254"/>
    <w:rsid w:val="00552504"/>
    <w:rsid w:val="00552974"/>
    <w:rsid w:val="00552F9E"/>
    <w:rsid w:val="00553412"/>
    <w:rsid w:val="00553AE8"/>
    <w:rsid w:val="00553BCF"/>
    <w:rsid w:val="00554209"/>
    <w:rsid w:val="005542FC"/>
    <w:rsid w:val="005545D8"/>
    <w:rsid w:val="005546B3"/>
    <w:rsid w:val="00554870"/>
    <w:rsid w:val="00554A9F"/>
    <w:rsid w:val="00554AAD"/>
    <w:rsid w:val="00554AAF"/>
    <w:rsid w:val="00554AE4"/>
    <w:rsid w:val="00554B2E"/>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11C"/>
    <w:rsid w:val="005571C7"/>
    <w:rsid w:val="00557C85"/>
    <w:rsid w:val="0056032B"/>
    <w:rsid w:val="005605C6"/>
    <w:rsid w:val="005606F8"/>
    <w:rsid w:val="00560885"/>
    <w:rsid w:val="00560920"/>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67DB1"/>
    <w:rsid w:val="0057065D"/>
    <w:rsid w:val="0057082C"/>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3EFE"/>
    <w:rsid w:val="00574472"/>
    <w:rsid w:val="005746C8"/>
    <w:rsid w:val="00574B7B"/>
    <w:rsid w:val="0057545E"/>
    <w:rsid w:val="0057567D"/>
    <w:rsid w:val="00575745"/>
    <w:rsid w:val="005757A9"/>
    <w:rsid w:val="00575E1B"/>
    <w:rsid w:val="00575EE0"/>
    <w:rsid w:val="00575EE4"/>
    <w:rsid w:val="0057608F"/>
    <w:rsid w:val="005762E9"/>
    <w:rsid w:val="00576B30"/>
    <w:rsid w:val="00576EBE"/>
    <w:rsid w:val="005776F5"/>
    <w:rsid w:val="00577988"/>
    <w:rsid w:val="005779CC"/>
    <w:rsid w:val="005779CE"/>
    <w:rsid w:val="00577AAB"/>
    <w:rsid w:val="00577B78"/>
    <w:rsid w:val="00577B88"/>
    <w:rsid w:val="00577D6B"/>
    <w:rsid w:val="005800F0"/>
    <w:rsid w:val="005805BD"/>
    <w:rsid w:val="0058092E"/>
    <w:rsid w:val="00580C0C"/>
    <w:rsid w:val="00580CE9"/>
    <w:rsid w:val="005811DF"/>
    <w:rsid w:val="00581333"/>
    <w:rsid w:val="00581406"/>
    <w:rsid w:val="00581443"/>
    <w:rsid w:val="005816EB"/>
    <w:rsid w:val="00581FD9"/>
    <w:rsid w:val="00582216"/>
    <w:rsid w:val="00582431"/>
    <w:rsid w:val="005829C3"/>
    <w:rsid w:val="0058323D"/>
    <w:rsid w:val="005832AA"/>
    <w:rsid w:val="00583667"/>
    <w:rsid w:val="00583A40"/>
    <w:rsid w:val="00584509"/>
    <w:rsid w:val="005847B0"/>
    <w:rsid w:val="00584B1A"/>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DFF"/>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D1"/>
    <w:rsid w:val="005A6E71"/>
    <w:rsid w:val="005A7129"/>
    <w:rsid w:val="005A7E14"/>
    <w:rsid w:val="005B08A3"/>
    <w:rsid w:val="005B0B4C"/>
    <w:rsid w:val="005B108A"/>
    <w:rsid w:val="005B1305"/>
    <w:rsid w:val="005B14C3"/>
    <w:rsid w:val="005B14F4"/>
    <w:rsid w:val="005B165F"/>
    <w:rsid w:val="005B189F"/>
    <w:rsid w:val="005B1CE6"/>
    <w:rsid w:val="005B21BF"/>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C7D69"/>
    <w:rsid w:val="005D06E4"/>
    <w:rsid w:val="005D0A9A"/>
    <w:rsid w:val="005D0DF1"/>
    <w:rsid w:val="005D107C"/>
    <w:rsid w:val="005D14A6"/>
    <w:rsid w:val="005D190D"/>
    <w:rsid w:val="005D1B33"/>
    <w:rsid w:val="005D1C62"/>
    <w:rsid w:val="005D1D62"/>
    <w:rsid w:val="005D1D95"/>
    <w:rsid w:val="005D1DF1"/>
    <w:rsid w:val="005D1FDA"/>
    <w:rsid w:val="005D1FF8"/>
    <w:rsid w:val="005D233D"/>
    <w:rsid w:val="005D3C76"/>
    <w:rsid w:val="005D44BB"/>
    <w:rsid w:val="005D4A8F"/>
    <w:rsid w:val="005D519B"/>
    <w:rsid w:val="005D5269"/>
    <w:rsid w:val="005D5348"/>
    <w:rsid w:val="005D5729"/>
    <w:rsid w:val="005D606A"/>
    <w:rsid w:val="005D61CE"/>
    <w:rsid w:val="005D65A6"/>
    <w:rsid w:val="005D6D74"/>
    <w:rsid w:val="005D7D99"/>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A83"/>
    <w:rsid w:val="005E487E"/>
    <w:rsid w:val="005E4F99"/>
    <w:rsid w:val="005E50F1"/>
    <w:rsid w:val="005E531A"/>
    <w:rsid w:val="005E5432"/>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CE4"/>
    <w:rsid w:val="00601454"/>
    <w:rsid w:val="00601B1E"/>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D81"/>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526"/>
    <w:rsid w:val="00616817"/>
    <w:rsid w:val="00616E1C"/>
    <w:rsid w:val="00617242"/>
    <w:rsid w:val="00617603"/>
    <w:rsid w:val="006204A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752"/>
    <w:rsid w:val="00623832"/>
    <w:rsid w:val="00623925"/>
    <w:rsid w:val="0062395F"/>
    <w:rsid w:val="00623ACF"/>
    <w:rsid w:val="00623FBB"/>
    <w:rsid w:val="00624479"/>
    <w:rsid w:val="00624497"/>
    <w:rsid w:val="006248E0"/>
    <w:rsid w:val="00624A6A"/>
    <w:rsid w:val="00624AEE"/>
    <w:rsid w:val="00624DFF"/>
    <w:rsid w:val="00624FDC"/>
    <w:rsid w:val="00625273"/>
    <w:rsid w:val="00625377"/>
    <w:rsid w:val="0062540E"/>
    <w:rsid w:val="0062562C"/>
    <w:rsid w:val="00625A32"/>
    <w:rsid w:val="00626522"/>
    <w:rsid w:val="0062654B"/>
    <w:rsid w:val="00626C2D"/>
    <w:rsid w:val="00626D7A"/>
    <w:rsid w:val="00626DCA"/>
    <w:rsid w:val="00626FC9"/>
    <w:rsid w:val="006274B4"/>
    <w:rsid w:val="006274FB"/>
    <w:rsid w:val="00630278"/>
    <w:rsid w:val="0063038F"/>
    <w:rsid w:val="00630421"/>
    <w:rsid w:val="00630426"/>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FAA"/>
    <w:rsid w:val="00651550"/>
    <w:rsid w:val="006518CA"/>
    <w:rsid w:val="0065197C"/>
    <w:rsid w:val="00651AA8"/>
    <w:rsid w:val="00651E34"/>
    <w:rsid w:val="00651EBA"/>
    <w:rsid w:val="00652A26"/>
    <w:rsid w:val="00652D53"/>
    <w:rsid w:val="00652D55"/>
    <w:rsid w:val="0065369F"/>
    <w:rsid w:val="00653828"/>
    <w:rsid w:val="00653A2A"/>
    <w:rsid w:val="00653FA4"/>
    <w:rsid w:val="00654117"/>
    <w:rsid w:val="00654492"/>
    <w:rsid w:val="00654FEE"/>
    <w:rsid w:val="00655066"/>
    <w:rsid w:val="006551C1"/>
    <w:rsid w:val="00655458"/>
    <w:rsid w:val="0065596B"/>
    <w:rsid w:val="00655C81"/>
    <w:rsid w:val="00655D42"/>
    <w:rsid w:val="00655DE3"/>
    <w:rsid w:val="0065691A"/>
    <w:rsid w:val="00656B13"/>
    <w:rsid w:val="00656CAA"/>
    <w:rsid w:val="00657021"/>
    <w:rsid w:val="0065720C"/>
    <w:rsid w:val="00657291"/>
    <w:rsid w:val="006577BC"/>
    <w:rsid w:val="00660662"/>
    <w:rsid w:val="0066068A"/>
    <w:rsid w:val="006609AA"/>
    <w:rsid w:val="00660E11"/>
    <w:rsid w:val="00660E4F"/>
    <w:rsid w:val="006618E1"/>
    <w:rsid w:val="006619FB"/>
    <w:rsid w:val="00661A0A"/>
    <w:rsid w:val="00661BB7"/>
    <w:rsid w:val="006625C2"/>
    <w:rsid w:val="00662F41"/>
    <w:rsid w:val="00663D9E"/>
    <w:rsid w:val="00664027"/>
    <w:rsid w:val="006640A8"/>
    <w:rsid w:val="00664534"/>
    <w:rsid w:val="00664987"/>
    <w:rsid w:val="00664A23"/>
    <w:rsid w:val="00664F29"/>
    <w:rsid w:val="0066500B"/>
    <w:rsid w:val="00665143"/>
    <w:rsid w:val="006658AD"/>
    <w:rsid w:val="00665BAE"/>
    <w:rsid w:val="0066675C"/>
    <w:rsid w:val="00666A36"/>
    <w:rsid w:val="00666FF0"/>
    <w:rsid w:val="00667A08"/>
    <w:rsid w:val="00670208"/>
    <w:rsid w:val="00670461"/>
    <w:rsid w:val="00670808"/>
    <w:rsid w:val="006709E5"/>
    <w:rsid w:val="00670C4B"/>
    <w:rsid w:val="00670DB0"/>
    <w:rsid w:val="00671B2F"/>
    <w:rsid w:val="006720CE"/>
    <w:rsid w:val="00672264"/>
    <w:rsid w:val="00672486"/>
    <w:rsid w:val="00672C02"/>
    <w:rsid w:val="00672D04"/>
    <w:rsid w:val="00672DAC"/>
    <w:rsid w:val="0067331B"/>
    <w:rsid w:val="006734A8"/>
    <w:rsid w:val="0067367A"/>
    <w:rsid w:val="00673B4A"/>
    <w:rsid w:val="00673FA5"/>
    <w:rsid w:val="00674172"/>
    <w:rsid w:val="006744BC"/>
    <w:rsid w:val="00674689"/>
    <w:rsid w:val="00674801"/>
    <w:rsid w:val="0067499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2DDD"/>
    <w:rsid w:val="0068305D"/>
    <w:rsid w:val="0068310D"/>
    <w:rsid w:val="00683CE7"/>
    <w:rsid w:val="00684031"/>
    <w:rsid w:val="006841FC"/>
    <w:rsid w:val="006842CD"/>
    <w:rsid w:val="00684392"/>
    <w:rsid w:val="00684815"/>
    <w:rsid w:val="00685A19"/>
    <w:rsid w:val="00685B9E"/>
    <w:rsid w:val="00685BAF"/>
    <w:rsid w:val="00686027"/>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4E8"/>
    <w:rsid w:val="006A59FC"/>
    <w:rsid w:val="006A5E38"/>
    <w:rsid w:val="006A5E41"/>
    <w:rsid w:val="006A6575"/>
    <w:rsid w:val="006A671E"/>
    <w:rsid w:val="006A6C3D"/>
    <w:rsid w:val="006A6CFF"/>
    <w:rsid w:val="006A6D02"/>
    <w:rsid w:val="006A6DDA"/>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9B4"/>
    <w:rsid w:val="006B1A33"/>
    <w:rsid w:val="006B1A4A"/>
    <w:rsid w:val="006B1D58"/>
    <w:rsid w:val="006B2301"/>
    <w:rsid w:val="006B29E3"/>
    <w:rsid w:val="006B2A04"/>
    <w:rsid w:val="006B2B89"/>
    <w:rsid w:val="006B2DF7"/>
    <w:rsid w:val="006B3210"/>
    <w:rsid w:val="006B327C"/>
    <w:rsid w:val="006B348B"/>
    <w:rsid w:val="006B35EB"/>
    <w:rsid w:val="006B374C"/>
    <w:rsid w:val="006B420D"/>
    <w:rsid w:val="006B43B4"/>
    <w:rsid w:val="006B46A6"/>
    <w:rsid w:val="006B4846"/>
    <w:rsid w:val="006B4B7C"/>
    <w:rsid w:val="006B521C"/>
    <w:rsid w:val="006B53B4"/>
    <w:rsid w:val="006B556C"/>
    <w:rsid w:val="006B557B"/>
    <w:rsid w:val="006B5E95"/>
    <w:rsid w:val="006B627B"/>
    <w:rsid w:val="006B659A"/>
    <w:rsid w:val="006B6740"/>
    <w:rsid w:val="006B736E"/>
    <w:rsid w:val="006B7C6C"/>
    <w:rsid w:val="006B7D4D"/>
    <w:rsid w:val="006C05A3"/>
    <w:rsid w:val="006C08E2"/>
    <w:rsid w:val="006C099B"/>
    <w:rsid w:val="006C0E01"/>
    <w:rsid w:val="006C0EF9"/>
    <w:rsid w:val="006C0FCB"/>
    <w:rsid w:val="006C1CEB"/>
    <w:rsid w:val="006C2E55"/>
    <w:rsid w:val="006C2F8C"/>
    <w:rsid w:val="006C3D5B"/>
    <w:rsid w:val="006C3E61"/>
    <w:rsid w:val="006C3E7E"/>
    <w:rsid w:val="006C3FDA"/>
    <w:rsid w:val="006C4222"/>
    <w:rsid w:val="006C42F2"/>
    <w:rsid w:val="006C455A"/>
    <w:rsid w:val="006C54BD"/>
    <w:rsid w:val="006C5763"/>
    <w:rsid w:val="006C5787"/>
    <w:rsid w:val="006C598D"/>
    <w:rsid w:val="006C5BE0"/>
    <w:rsid w:val="006C5C97"/>
    <w:rsid w:val="006C5D2A"/>
    <w:rsid w:val="006C5F2E"/>
    <w:rsid w:val="006C62B6"/>
    <w:rsid w:val="006C6AF1"/>
    <w:rsid w:val="006C6D3E"/>
    <w:rsid w:val="006C6FDF"/>
    <w:rsid w:val="006C7060"/>
    <w:rsid w:val="006C769D"/>
    <w:rsid w:val="006D00E6"/>
    <w:rsid w:val="006D01C7"/>
    <w:rsid w:val="006D089A"/>
    <w:rsid w:val="006D0B88"/>
    <w:rsid w:val="006D1969"/>
    <w:rsid w:val="006D1E79"/>
    <w:rsid w:val="006D2017"/>
    <w:rsid w:val="006D29A0"/>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878"/>
    <w:rsid w:val="006D6E0D"/>
    <w:rsid w:val="006D6FBA"/>
    <w:rsid w:val="006D70F1"/>
    <w:rsid w:val="006D76B0"/>
    <w:rsid w:val="006D78C4"/>
    <w:rsid w:val="006D7DE0"/>
    <w:rsid w:val="006D7E43"/>
    <w:rsid w:val="006E0A7E"/>
    <w:rsid w:val="006E0AB0"/>
    <w:rsid w:val="006E0EFC"/>
    <w:rsid w:val="006E0F67"/>
    <w:rsid w:val="006E0F8A"/>
    <w:rsid w:val="006E13B0"/>
    <w:rsid w:val="006E13C8"/>
    <w:rsid w:val="006E143E"/>
    <w:rsid w:val="006E14C2"/>
    <w:rsid w:val="006E1780"/>
    <w:rsid w:val="006E17BF"/>
    <w:rsid w:val="006E1932"/>
    <w:rsid w:val="006E21F3"/>
    <w:rsid w:val="006E27DD"/>
    <w:rsid w:val="006E2D1F"/>
    <w:rsid w:val="006E3186"/>
    <w:rsid w:val="006E3215"/>
    <w:rsid w:val="006E34E1"/>
    <w:rsid w:val="006E3697"/>
    <w:rsid w:val="006E3A8B"/>
    <w:rsid w:val="006E3F62"/>
    <w:rsid w:val="006E40DA"/>
    <w:rsid w:val="006E414B"/>
    <w:rsid w:val="006E4159"/>
    <w:rsid w:val="006E43B6"/>
    <w:rsid w:val="006E45E4"/>
    <w:rsid w:val="006E4A82"/>
    <w:rsid w:val="006E56A8"/>
    <w:rsid w:val="006E5C38"/>
    <w:rsid w:val="006E5CFB"/>
    <w:rsid w:val="006E5EA1"/>
    <w:rsid w:val="006E5EEB"/>
    <w:rsid w:val="006E69A2"/>
    <w:rsid w:val="006E6D5E"/>
    <w:rsid w:val="006E7441"/>
    <w:rsid w:val="006E7512"/>
    <w:rsid w:val="006E7B9D"/>
    <w:rsid w:val="006E7BBE"/>
    <w:rsid w:val="006F031E"/>
    <w:rsid w:val="006F0448"/>
    <w:rsid w:val="006F0513"/>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64D"/>
    <w:rsid w:val="006F48D1"/>
    <w:rsid w:val="006F48E4"/>
    <w:rsid w:val="006F4B4B"/>
    <w:rsid w:val="006F549A"/>
    <w:rsid w:val="006F570F"/>
    <w:rsid w:val="006F571D"/>
    <w:rsid w:val="006F602A"/>
    <w:rsid w:val="006F642E"/>
    <w:rsid w:val="006F6DDA"/>
    <w:rsid w:val="006F6DEA"/>
    <w:rsid w:val="006F7E2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690"/>
    <w:rsid w:val="00705847"/>
    <w:rsid w:val="00705961"/>
    <w:rsid w:val="00705C88"/>
    <w:rsid w:val="00705FC2"/>
    <w:rsid w:val="00706756"/>
    <w:rsid w:val="00706D83"/>
    <w:rsid w:val="00706E24"/>
    <w:rsid w:val="00706F57"/>
    <w:rsid w:val="007079CB"/>
    <w:rsid w:val="00707DD9"/>
    <w:rsid w:val="00707EEC"/>
    <w:rsid w:val="0071011B"/>
    <w:rsid w:val="00710304"/>
    <w:rsid w:val="00710339"/>
    <w:rsid w:val="00710AAA"/>
    <w:rsid w:val="00710D92"/>
    <w:rsid w:val="00710E89"/>
    <w:rsid w:val="0071137E"/>
    <w:rsid w:val="007116C0"/>
    <w:rsid w:val="007116E8"/>
    <w:rsid w:val="00711DF6"/>
    <w:rsid w:val="0071231D"/>
    <w:rsid w:val="0071251B"/>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598"/>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D6"/>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63"/>
    <w:rsid w:val="007272C9"/>
    <w:rsid w:val="007275AF"/>
    <w:rsid w:val="00727A2E"/>
    <w:rsid w:val="00727D38"/>
    <w:rsid w:val="00727DFF"/>
    <w:rsid w:val="00727E92"/>
    <w:rsid w:val="00727F69"/>
    <w:rsid w:val="00730208"/>
    <w:rsid w:val="00730405"/>
    <w:rsid w:val="007304B2"/>
    <w:rsid w:val="007307E9"/>
    <w:rsid w:val="0073094D"/>
    <w:rsid w:val="00730A28"/>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06A"/>
    <w:rsid w:val="007424F2"/>
    <w:rsid w:val="0074253B"/>
    <w:rsid w:val="00742BAE"/>
    <w:rsid w:val="00742CF1"/>
    <w:rsid w:val="00742D71"/>
    <w:rsid w:val="00742E7C"/>
    <w:rsid w:val="0074342B"/>
    <w:rsid w:val="00743433"/>
    <w:rsid w:val="00743CB1"/>
    <w:rsid w:val="00744024"/>
    <w:rsid w:val="0074417D"/>
    <w:rsid w:val="00744715"/>
    <w:rsid w:val="00744C98"/>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033"/>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0A"/>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2D4"/>
    <w:rsid w:val="00761464"/>
    <w:rsid w:val="007616C4"/>
    <w:rsid w:val="00761811"/>
    <w:rsid w:val="007618BD"/>
    <w:rsid w:val="007618CB"/>
    <w:rsid w:val="00761C57"/>
    <w:rsid w:val="00761C73"/>
    <w:rsid w:val="00761DEA"/>
    <w:rsid w:val="00761E0A"/>
    <w:rsid w:val="007623AB"/>
    <w:rsid w:val="0076241B"/>
    <w:rsid w:val="0076262B"/>
    <w:rsid w:val="00762BBD"/>
    <w:rsid w:val="00763460"/>
    <w:rsid w:val="00763481"/>
    <w:rsid w:val="007649C8"/>
    <w:rsid w:val="00765629"/>
    <w:rsid w:val="0076599B"/>
    <w:rsid w:val="00765AFA"/>
    <w:rsid w:val="00766437"/>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40E"/>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B1F"/>
    <w:rsid w:val="00776D17"/>
    <w:rsid w:val="00776F7F"/>
    <w:rsid w:val="0077717A"/>
    <w:rsid w:val="007772EE"/>
    <w:rsid w:val="007774B4"/>
    <w:rsid w:val="0077751C"/>
    <w:rsid w:val="00777960"/>
    <w:rsid w:val="00777A57"/>
    <w:rsid w:val="00777DDA"/>
    <w:rsid w:val="0078075B"/>
    <w:rsid w:val="00780A98"/>
    <w:rsid w:val="00780EC9"/>
    <w:rsid w:val="00781435"/>
    <w:rsid w:val="00781853"/>
    <w:rsid w:val="00781AC3"/>
    <w:rsid w:val="00782552"/>
    <w:rsid w:val="007826BF"/>
    <w:rsid w:val="00782A09"/>
    <w:rsid w:val="007837BC"/>
    <w:rsid w:val="0078391A"/>
    <w:rsid w:val="00785033"/>
    <w:rsid w:val="00785302"/>
    <w:rsid w:val="00785399"/>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233"/>
    <w:rsid w:val="0079381F"/>
    <w:rsid w:val="00793C62"/>
    <w:rsid w:val="00793D30"/>
    <w:rsid w:val="00793E95"/>
    <w:rsid w:val="007944FF"/>
    <w:rsid w:val="00794ED5"/>
    <w:rsid w:val="00794F50"/>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14E"/>
    <w:rsid w:val="007A37F7"/>
    <w:rsid w:val="007A38B0"/>
    <w:rsid w:val="007A3FDC"/>
    <w:rsid w:val="007A40A1"/>
    <w:rsid w:val="007A4692"/>
    <w:rsid w:val="007A484F"/>
    <w:rsid w:val="007A4862"/>
    <w:rsid w:val="007A4AD3"/>
    <w:rsid w:val="007A4BCE"/>
    <w:rsid w:val="007A5011"/>
    <w:rsid w:val="007A51E1"/>
    <w:rsid w:val="007A5278"/>
    <w:rsid w:val="007A5621"/>
    <w:rsid w:val="007A5AE6"/>
    <w:rsid w:val="007A5B97"/>
    <w:rsid w:val="007A5C0D"/>
    <w:rsid w:val="007A5D90"/>
    <w:rsid w:val="007A6247"/>
    <w:rsid w:val="007A634D"/>
    <w:rsid w:val="007A6499"/>
    <w:rsid w:val="007A6AF0"/>
    <w:rsid w:val="007A7023"/>
    <w:rsid w:val="007A7107"/>
    <w:rsid w:val="007A78AE"/>
    <w:rsid w:val="007A7B4F"/>
    <w:rsid w:val="007A7D40"/>
    <w:rsid w:val="007A7ED2"/>
    <w:rsid w:val="007B0642"/>
    <w:rsid w:val="007B0716"/>
    <w:rsid w:val="007B07AD"/>
    <w:rsid w:val="007B089A"/>
    <w:rsid w:val="007B14BE"/>
    <w:rsid w:val="007B2102"/>
    <w:rsid w:val="007B2128"/>
    <w:rsid w:val="007B235D"/>
    <w:rsid w:val="007B2459"/>
    <w:rsid w:val="007B273B"/>
    <w:rsid w:val="007B2BAE"/>
    <w:rsid w:val="007B3264"/>
    <w:rsid w:val="007B338C"/>
    <w:rsid w:val="007B3A0D"/>
    <w:rsid w:val="007B3EA3"/>
    <w:rsid w:val="007B4799"/>
    <w:rsid w:val="007B48BB"/>
    <w:rsid w:val="007B4C68"/>
    <w:rsid w:val="007B5554"/>
    <w:rsid w:val="007B694E"/>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8F3"/>
    <w:rsid w:val="007C3AD4"/>
    <w:rsid w:val="007C402E"/>
    <w:rsid w:val="007C427D"/>
    <w:rsid w:val="007C43AD"/>
    <w:rsid w:val="007C43F5"/>
    <w:rsid w:val="007C4703"/>
    <w:rsid w:val="007C5423"/>
    <w:rsid w:val="007C559B"/>
    <w:rsid w:val="007C575E"/>
    <w:rsid w:val="007C63A5"/>
    <w:rsid w:val="007C6607"/>
    <w:rsid w:val="007C6AE0"/>
    <w:rsid w:val="007C752A"/>
    <w:rsid w:val="007C7681"/>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596"/>
    <w:rsid w:val="007E0856"/>
    <w:rsid w:val="007E1181"/>
    <w:rsid w:val="007E1360"/>
    <w:rsid w:val="007E1C3A"/>
    <w:rsid w:val="007E2195"/>
    <w:rsid w:val="007E255D"/>
    <w:rsid w:val="007E2754"/>
    <w:rsid w:val="007E2D86"/>
    <w:rsid w:val="007E3266"/>
    <w:rsid w:val="007E361F"/>
    <w:rsid w:val="007E3626"/>
    <w:rsid w:val="007E374E"/>
    <w:rsid w:val="007E3AF6"/>
    <w:rsid w:val="007E3F0C"/>
    <w:rsid w:val="007E3FEC"/>
    <w:rsid w:val="007E405D"/>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50A"/>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BEA"/>
    <w:rsid w:val="007F500F"/>
    <w:rsid w:val="007F516E"/>
    <w:rsid w:val="007F5515"/>
    <w:rsid w:val="007F582B"/>
    <w:rsid w:val="007F60D0"/>
    <w:rsid w:val="007F6276"/>
    <w:rsid w:val="007F6616"/>
    <w:rsid w:val="007F66B8"/>
    <w:rsid w:val="007F721A"/>
    <w:rsid w:val="007F7431"/>
    <w:rsid w:val="007F7689"/>
    <w:rsid w:val="007F7D7A"/>
    <w:rsid w:val="0080073F"/>
    <w:rsid w:val="00800967"/>
    <w:rsid w:val="008009C1"/>
    <w:rsid w:val="00800B12"/>
    <w:rsid w:val="00800E18"/>
    <w:rsid w:val="00801702"/>
    <w:rsid w:val="00801B65"/>
    <w:rsid w:val="00801E1C"/>
    <w:rsid w:val="00801F19"/>
    <w:rsid w:val="008020F5"/>
    <w:rsid w:val="00802257"/>
    <w:rsid w:val="008024EB"/>
    <w:rsid w:val="00802E86"/>
    <w:rsid w:val="00802EF1"/>
    <w:rsid w:val="00803A6F"/>
    <w:rsid w:val="00803F62"/>
    <w:rsid w:val="0080402C"/>
    <w:rsid w:val="0080403A"/>
    <w:rsid w:val="008040E5"/>
    <w:rsid w:val="00804186"/>
    <w:rsid w:val="0080428B"/>
    <w:rsid w:val="008046C5"/>
    <w:rsid w:val="00804972"/>
    <w:rsid w:val="008051EE"/>
    <w:rsid w:val="00805216"/>
    <w:rsid w:val="00805310"/>
    <w:rsid w:val="008053BE"/>
    <w:rsid w:val="00805799"/>
    <w:rsid w:val="00805811"/>
    <w:rsid w:val="00805821"/>
    <w:rsid w:val="00806B68"/>
    <w:rsid w:val="00807334"/>
    <w:rsid w:val="00807456"/>
    <w:rsid w:val="00807491"/>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504"/>
    <w:rsid w:val="0082072C"/>
    <w:rsid w:val="00820A6A"/>
    <w:rsid w:val="00820AFC"/>
    <w:rsid w:val="00820B40"/>
    <w:rsid w:val="00820B55"/>
    <w:rsid w:val="00820CDD"/>
    <w:rsid w:val="00820FE2"/>
    <w:rsid w:val="00821288"/>
    <w:rsid w:val="008213F9"/>
    <w:rsid w:val="008216BF"/>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4D9F"/>
    <w:rsid w:val="0082520C"/>
    <w:rsid w:val="008252C7"/>
    <w:rsid w:val="008254FC"/>
    <w:rsid w:val="00825598"/>
    <w:rsid w:val="0082595F"/>
    <w:rsid w:val="008260CD"/>
    <w:rsid w:val="00827257"/>
    <w:rsid w:val="00830956"/>
    <w:rsid w:val="0083122D"/>
    <w:rsid w:val="0083139A"/>
    <w:rsid w:val="00831BD7"/>
    <w:rsid w:val="00832564"/>
    <w:rsid w:val="0083322F"/>
    <w:rsid w:val="008337DE"/>
    <w:rsid w:val="00833911"/>
    <w:rsid w:val="00834673"/>
    <w:rsid w:val="00834839"/>
    <w:rsid w:val="00834929"/>
    <w:rsid w:val="00834A47"/>
    <w:rsid w:val="00834F58"/>
    <w:rsid w:val="00835935"/>
    <w:rsid w:val="00835FA9"/>
    <w:rsid w:val="00836E6D"/>
    <w:rsid w:val="00837753"/>
    <w:rsid w:val="00837B79"/>
    <w:rsid w:val="00837D4A"/>
    <w:rsid w:val="00840030"/>
    <w:rsid w:val="00840364"/>
    <w:rsid w:val="00840E10"/>
    <w:rsid w:val="0084154C"/>
    <w:rsid w:val="0084157B"/>
    <w:rsid w:val="00841BC4"/>
    <w:rsid w:val="00841BE7"/>
    <w:rsid w:val="00841F94"/>
    <w:rsid w:val="008423A9"/>
    <w:rsid w:val="00842542"/>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13E"/>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8A"/>
    <w:rsid w:val="008537FB"/>
    <w:rsid w:val="008538D9"/>
    <w:rsid w:val="00853BB6"/>
    <w:rsid w:val="00854058"/>
    <w:rsid w:val="0085405B"/>
    <w:rsid w:val="00854335"/>
    <w:rsid w:val="00854690"/>
    <w:rsid w:val="00854CC9"/>
    <w:rsid w:val="00854DF0"/>
    <w:rsid w:val="00855F92"/>
    <w:rsid w:val="00856228"/>
    <w:rsid w:val="00856260"/>
    <w:rsid w:val="008564A4"/>
    <w:rsid w:val="008567F1"/>
    <w:rsid w:val="008568C8"/>
    <w:rsid w:val="00856933"/>
    <w:rsid w:val="00856D51"/>
    <w:rsid w:val="008576CB"/>
    <w:rsid w:val="00857BCE"/>
    <w:rsid w:val="00857FB0"/>
    <w:rsid w:val="008603A6"/>
    <w:rsid w:val="00860691"/>
    <w:rsid w:val="008606A5"/>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3F"/>
    <w:rsid w:val="00863E7C"/>
    <w:rsid w:val="00863F74"/>
    <w:rsid w:val="00864009"/>
    <w:rsid w:val="0086409C"/>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ED0"/>
    <w:rsid w:val="0087107B"/>
    <w:rsid w:val="008713FD"/>
    <w:rsid w:val="008716C9"/>
    <w:rsid w:val="00871A56"/>
    <w:rsid w:val="00871C4A"/>
    <w:rsid w:val="00871D62"/>
    <w:rsid w:val="00871F24"/>
    <w:rsid w:val="008721DB"/>
    <w:rsid w:val="008726B6"/>
    <w:rsid w:val="00872C75"/>
    <w:rsid w:val="00873021"/>
    <w:rsid w:val="008731C6"/>
    <w:rsid w:val="008736E4"/>
    <w:rsid w:val="008737B9"/>
    <w:rsid w:val="00873B2B"/>
    <w:rsid w:val="0087407E"/>
    <w:rsid w:val="00874659"/>
    <w:rsid w:val="008749CF"/>
    <w:rsid w:val="00874B28"/>
    <w:rsid w:val="00874C37"/>
    <w:rsid w:val="00874EB9"/>
    <w:rsid w:val="00874F5B"/>
    <w:rsid w:val="00875033"/>
    <w:rsid w:val="00875359"/>
    <w:rsid w:val="00875E57"/>
    <w:rsid w:val="00875E5E"/>
    <w:rsid w:val="00875FAD"/>
    <w:rsid w:val="00876181"/>
    <w:rsid w:val="00876388"/>
    <w:rsid w:val="008768C0"/>
    <w:rsid w:val="008770C4"/>
    <w:rsid w:val="008774EC"/>
    <w:rsid w:val="00877513"/>
    <w:rsid w:val="0087760F"/>
    <w:rsid w:val="00877BA7"/>
    <w:rsid w:val="00877D1A"/>
    <w:rsid w:val="00877D80"/>
    <w:rsid w:val="00877EFF"/>
    <w:rsid w:val="00877F45"/>
    <w:rsid w:val="00880A4D"/>
    <w:rsid w:val="00880C30"/>
    <w:rsid w:val="00880C65"/>
    <w:rsid w:val="00880E64"/>
    <w:rsid w:val="00881072"/>
    <w:rsid w:val="00881801"/>
    <w:rsid w:val="00881E9B"/>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372"/>
    <w:rsid w:val="00896A1D"/>
    <w:rsid w:val="00896DC8"/>
    <w:rsid w:val="00897218"/>
    <w:rsid w:val="00897645"/>
    <w:rsid w:val="00897674"/>
    <w:rsid w:val="00897711"/>
    <w:rsid w:val="00897A36"/>
    <w:rsid w:val="00897D3B"/>
    <w:rsid w:val="008A0536"/>
    <w:rsid w:val="008A1111"/>
    <w:rsid w:val="008A1998"/>
    <w:rsid w:val="008A1EF4"/>
    <w:rsid w:val="008A22E4"/>
    <w:rsid w:val="008A2347"/>
    <w:rsid w:val="008A2AA5"/>
    <w:rsid w:val="008A2CDE"/>
    <w:rsid w:val="008A2F0F"/>
    <w:rsid w:val="008A3488"/>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139"/>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C9F"/>
    <w:rsid w:val="008B5E97"/>
    <w:rsid w:val="008B5FBE"/>
    <w:rsid w:val="008B60BA"/>
    <w:rsid w:val="008B6273"/>
    <w:rsid w:val="008B6367"/>
    <w:rsid w:val="008B65D7"/>
    <w:rsid w:val="008B6606"/>
    <w:rsid w:val="008B6D72"/>
    <w:rsid w:val="008B72B2"/>
    <w:rsid w:val="008B73A9"/>
    <w:rsid w:val="008B73B7"/>
    <w:rsid w:val="008B7F60"/>
    <w:rsid w:val="008B7F7A"/>
    <w:rsid w:val="008C00F4"/>
    <w:rsid w:val="008C13A6"/>
    <w:rsid w:val="008C1F52"/>
    <w:rsid w:val="008C1FD7"/>
    <w:rsid w:val="008C2061"/>
    <w:rsid w:val="008C206E"/>
    <w:rsid w:val="008C21F6"/>
    <w:rsid w:val="008C230B"/>
    <w:rsid w:val="008C26BB"/>
    <w:rsid w:val="008C27AC"/>
    <w:rsid w:val="008C2C16"/>
    <w:rsid w:val="008C3081"/>
    <w:rsid w:val="008C3308"/>
    <w:rsid w:val="008C396B"/>
    <w:rsid w:val="008C3987"/>
    <w:rsid w:val="008C440D"/>
    <w:rsid w:val="008C452B"/>
    <w:rsid w:val="008C4954"/>
    <w:rsid w:val="008C4FB0"/>
    <w:rsid w:val="008C5580"/>
    <w:rsid w:val="008C58E1"/>
    <w:rsid w:val="008C6211"/>
    <w:rsid w:val="008C6466"/>
    <w:rsid w:val="008C67CC"/>
    <w:rsid w:val="008C6922"/>
    <w:rsid w:val="008C7694"/>
    <w:rsid w:val="008C76EA"/>
    <w:rsid w:val="008C773B"/>
    <w:rsid w:val="008C7874"/>
    <w:rsid w:val="008C7B72"/>
    <w:rsid w:val="008C7FEC"/>
    <w:rsid w:val="008D00CA"/>
    <w:rsid w:val="008D058C"/>
    <w:rsid w:val="008D0796"/>
    <w:rsid w:val="008D0BAF"/>
    <w:rsid w:val="008D0DE9"/>
    <w:rsid w:val="008D12D6"/>
    <w:rsid w:val="008D16A4"/>
    <w:rsid w:val="008D18F8"/>
    <w:rsid w:val="008D1946"/>
    <w:rsid w:val="008D1C85"/>
    <w:rsid w:val="008D1E4E"/>
    <w:rsid w:val="008D1FFC"/>
    <w:rsid w:val="008D209C"/>
    <w:rsid w:val="008D21B8"/>
    <w:rsid w:val="008D24ED"/>
    <w:rsid w:val="008D2B23"/>
    <w:rsid w:val="008D2C40"/>
    <w:rsid w:val="008D33B1"/>
    <w:rsid w:val="008D46B5"/>
    <w:rsid w:val="008D46DF"/>
    <w:rsid w:val="008D476D"/>
    <w:rsid w:val="008D4C2B"/>
    <w:rsid w:val="008D4F98"/>
    <w:rsid w:val="008D5016"/>
    <w:rsid w:val="008D5429"/>
    <w:rsid w:val="008D58D6"/>
    <w:rsid w:val="008D5F13"/>
    <w:rsid w:val="008D60CF"/>
    <w:rsid w:val="008D6D61"/>
    <w:rsid w:val="008D71DE"/>
    <w:rsid w:val="008D71FC"/>
    <w:rsid w:val="008D7646"/>
    <w:rsid w:val="008D77C2"/>
    <w:rsid w:val="008D7AB5"/>
    <w:rsid w:val="008E0174"/>
    <w:rsid w:val="008E0504"/>
    <w:rsid w:val="008E0524"/>
    <w:rsid w:val="008E052A"/>
    <w:rsid w:val="008E0895"/>
    <w:rsid w:val="008E0BD1"/>
    <w:rsid w:val="008E1385"/>
    <w:rsid w:val="008E140B"/>
    <w:rsid w:val="008E143A"/>
    <w:rsid w:val="008E1460"/>
    <w:rsid w:val="008E14F1"/>
    <w:rsid w:val="008E176E"/>
    <w:rsid w:val="008E1828"/>
    <w:rsid w:val="008E21F5"/>
    <w:rsid w:val="008E2560"/>
    <w:rsid w:val="008E28FE"/>
    <w:rsid w:val="008E2976"/>
    <w:rsid w:val="008E2C91"/>
    <w:rsid w:val="008E2D1B"/>
    <w:rsid w:val="008E3094"/>
    <w:rsid w:val="008E33E7"/>
    <w:rsid w:val="008E3DE9"/>
    <w:rsid w:val="008E42BF"/>
    <w:rsid w:val="008E449F"/>
    <w:rsid w:val="008E528D"/>
    <w:rsid w:val="008E52D9"/>
    <w:rsid w:val="008E5400"/>
    <w:rsid w:val="008E583F"/>
    <w:rsid w:val="008E585A"/>
    <w:rsid w:val="008E5BBB"/>
    <w:rsid w:val="008E6847"/>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40A"/>
    <w:rsid w:val="008F28CA"/>
    <w:rsid w:val="008F2F52"/>
    <w:rsid w:val="008F3115"/>
    <w:rsid w:val="008F410E"/>
    <w:rsid w:val="008F4198"/>
    <w:rsid w:val="008F4430"/>
    <w:rsid w:val="008F4598"/>
    <w:rsid w:val="008F4CC3"/>
    <w:rsid w:val="008F555D"/>
    <w:rsid w:val="008F5C6E"/>
    <w:rsid w:val="008F6097"/>
    <w:rsid w:val="008F6221"/>
    <w:rsid w:val="008F6669"/>
    <w:rsid w:val="008F6AD1"/>
    <w:rsid w:val="008F70F6"/>
    <w:rsid w:val="008F72B1"/>
    <w:rsid w:val="008F7645"/>
    <w:rsid w:val="008F774C"/>
    <w:rsid w:val="008F7C41"/>
    <w:rsid w:val="008F7E1F"/>
    <w:rsid w:val="008F7F28"/>
    <w:rsid w:val="00900607"/>
    <w:rsid w:val="009006BC"/>
    <w:rsid w:val="009009DC"/>
    <w:rsid w:val="00900A0D"/>
    <w:rsid w:val="00900F5C"/>
    <w:rsid w:val="0090162E"/>
    <w:rsid w:val="00901AF9"/>
    <w:rsid w:val="009022DE"/>
    <w:rsid w:val="00902495"/>
    <w:rsid w:val="00902B64"/>
    <w:rsid w:val="00902C40"/>
    <w:rsid w:val="00902C8F"/>
    <w:rsid w:val="00903326"/>
    <w:rsid w:val="00903921"/>
    <w:rsid w:val="0090442B"/>
    <w:rsid w:val="009047C1"/>
    <w:rsid w:val="0090487D"/>
    <w:rsid w:val="00904924"/>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424"/>
    <w:rsid w:val="00907DB6"/>
    <w:rsid w:val="00910312"/>
    <w:rsid w:val="009103F8"/>
    <w:rsid w:val="00910720"/>
    <w:rsid w:val="00910A1A"/>
    <w:rsid w:val="009110D5"/>
    <w:rsid w:val="00911108"/>
    <w:rsid w:val="009111CB"/>
    <w:rsid w:val="009112D5"/>
    <w:rsid w:val="00911386"/>
    <w:rsid w:val="00911B82"/>
    <w:rsid w:val="00911D29"/>
    <w:rsid w:val="0091234D"/>
    <w:rsid w:val="0091248D"/>
    <w:rsid w:val="00912668"/>
    <w:rsid w:val="00912E0D"/>
    <w:rsid w:val="00912E2D"/>
    <w:rsid w:val="00913926"/>
    <w:rsid w:val="00913B1A"/>
    <w:rsid w:val="00913B82"/>
    <w:rsid w:val="0091448B"/>
    <w:rsid w:val="00914BEF"/>
    <w:rsid w:val="00915590"/>
    <w:rsid w:val="0091597A"/>
    <w:rsid w:val="00915B26"/>
    <w:rsid w:val="009168B5"/>
    <w:rsid w:val="00916E86"/>
    <w:rsid w:val="00917181"/>
    <w:rsid w:val="00917B98"/>
    <w:rsid w:val="00917F71"/>
    <w:rsid w:val="0092000A"/>
    <w:rsid w:val="0092002F"/>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FB"/>
    <w:rsid w:val="009258C9"/>
    <w:rsid w:val="00925B19"/>
    <w:rsid w:val="00925C46"/>
    <w:rsid w:val="00925CD9"/>
    <w:rsid w:val="00925E05"/>
    <w:rsid w:val="009266E2"/>
    <w:rsid w:val="00926734"/>
    <w:rsid w:val="0092680D"/>
    <w:rsid w:val="00926820"/>
    <w:rsid w:val="00926852"/>
    <w:rsid w:val="00926AE7"/>
    <w:rsid w:val="00926B3E"/>
    <w:rsid w:val="00926BCB"/>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A59"/>
    <w:rsid w:val="00933BA9"/>
    <w:rsid w:val="00933EBC"/>
    <w:rsid w:val="00933F8C"/>
    <w:rsid w:val="00933FDA"/>
    <w:rsid w:val="009345AD"/>
    <w:rsid w:val="00934C61"/>
    <w:rsid w:val="0093512C"/>
    <w:rsid w:val="009355E8"/>
    <w:rsid w:val="00935B7F"/>
    <w:rsid w:val="00936537"/>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A84"/>
    <w:rsid w:val="00950B76"/>
    <w:rsid w:val="00950BA7"/>
    <w:rsid w:val="00950E8D"/>
    <w:rsid w:val="009513DF"/>
    <w:rsid w:val="00952753"/>
    <w:rsid w:val="00952760"/>
    <w:rsid w:val="00952CFD"/>
    <w:rsid w:val="00952F9E"/>
    <w:rsid w:val="0095421C"/>
    <w:rsid w:val="009542BF"/>
    <w:rsid w:val="00954467"/>
    <w:rsid w:val="009547A5"/>
    <w:rsid w:val="00955364"/>
    <w:rsid w:val="00955689"/>
    <w:rsid w:val="009558CB"/>
    <w:rsid w:val="0095590D"/>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68"/>
    <w:rsid w:val="00964D77"/>
    <w:rsid w:val="00965931"/>
    <w:rsid w:val="00965AEB"/>
    <w:rsid w:val="00965B93"/>
    <w:rsid w:val="00965F46"/>
    <w:rsid w:val="0096608B"/>
    <w:rsid w:val="009662C7"/>
    <w:rsid w:val="00966A52"/>
    <w:rsid w:val="00966DC2"/>
    <w:rsid w:val="00966ED3"/>
    <w:rsid w:val="00966FDF"/>
    <w:rsid w:val="00967248"/>
    <w:rsid w:val="0096726F"/>
    <w:rsid w:val="0096767D"/>
    <w:rsid w:val="00967D72"/>
    <w:rsid w:val="00970083"/>
    <w:rsid w:val="009707C8"/>
    <w:rsid w:val="009707D2"/>
    <w:rsid w:val="00970B55"/>
    <w:rsid w:val="00970B70"/>
    <w:rsid w:val="00970CA0"/>
    <w:rsid w:val="00970FB7"/>
    <w:rsid w:val="0097160D"/>
    <w:rsid w:val="0097192A"/>
    <w:rsid w:val="00971B66"/>
    <w:rsid w:val="00971B9A"/>
    <w:rsid w:val="00971D11"/>
    <w:rsid w:val="00971DC9"/>
    <w:rsid w:val="00971EDE"/>
    <w:rsid w:val="00972001"/>
    <w:rsid w:val="00972245"/>
    <w:rsid w:val="00972464"/>
    <w:rsid w:val="00972470"/>
    <w:rsid w:val="00972CFE"/>
    <w:rsid w:val="00973585"/>
    <w:rsid w:val="00973925"/>
    <w:rsid w:val="00973AE7"/>
    <w:rsid w:val="00973AF4"/>
    <w:rsid w:val="00973B4B"/>
    <w:rsid w:val="00973E53"/>
    <w:rsid w:val="00974148"/>
    <w:rsid w:val="00974649"/>
    <w:rsid w:val="009747C4"/>
    <w:rsid w:val="00974BB4"/>
    <w:rsid w:val="00974DAE"/>
    <w:rsid w:val="00975822"/>
    <w:rsid w:val="00975EE5"/>
    <w:rsid w:val="00976138"/>
    <w:rsid w:val="009761ED"/>
    <w:rsid w:val="00976308"/>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5D"/>
    <w:rsid w:val="00980546"/>
    <w:rsid w:val="0098056A"/>
    <w:rsid w:val="009808EA"/>
    <w:rsid w:val="00980AB6"/>
    <w:rsid w:val="00981349"/>
    <w:rsid w:val="009818B8"/>
    <w:rsid w:val="00981BE0"/>
    <w:rsid w:val="00981DC1"/>
    <w:rsid w:val="00981EFA"/>
    <w:rsid w:val="009821EF"/>
    <w:rsid w:val="00982730"/>
    <w:rsid w:val="009832B9"/>
    <w:rsid w:val="009833A8"/>
    <w:rsid w:val="009833C9"/>
    <w:rsid w:val="00983B15"/>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CE9"/>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07F"/>
    <w:rsid w:val="00994286"/>
    <w:rsid w:val="009947AB"/>
    <w:rsid w:val="00994B96"/>
    <w:rsid w:val="00994BFF"/>
    <w:rsid w:val="00994DCC"/>
    <w:rsid w:val="00994E95"/>
    <w:rsid w:val="0099520B"/>
    <w:rsid w:val="00995758"/>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1D10"/>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578"/>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E"/>
    <w:rsid w:val="009B2CFB"/>
    <w:rsid w:val="009B2F82"/>
    <w:rsid w:val="009B30FE"/>
    <w:rsid w:val="009B320B"/>
    <w:rsid w:val="009B3371"/>
    <w:rsid w:val="009B3553"/>
    <w:rsid w:val="009B380E"/>
    <w:rsid w:val="009B3D65"/>
    <w:rsid w:val="009B3E2F"/>
    <w:rsid w:val="009B4337"/>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CB1"/>
    <w:rsid w:val="009C0D01"/>
    <w:rsid w:val="009C0DB9"/>
    <w:rsid w:val="009C104B"/>
    <w:rsid w:val="009C1091"/>
    <w:rsid w:val="009C18C6"/>
    <w:rsid w:val="009C2690"/>
    <w:rsid w:val="009C2E94"/>
    <w:rsid w:val="009C3715"/>
    <w:rsid w:val="009C37D9"/>
    <w:rsid w:val="009C396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B92"/>
    <w:rsid w:val="009D2FB1"/>
    <w:rsid w:val="009D3699"/>
    <w:rsid w:val="009D3D43"/>
    <w:rsid w:val="009D4035"/>
    <w:rsid w:val="009D42DA"/>
    <w:rsid w:val="009D4543"/>
    <w:rsid w:val="009D4B17"/>
    <w:rsid w:val="009D4B46"/>
    <w:rsid w:val="009D4C89"/>
    <w:rsid w:val="009D565E"/>
    <w:rsid w:val="009D5749"/>
    <w:rsid w:val="009D5973"/>
    <w:rsid w:val="009D5A6F"/>
    <w:rsid w:val="009D639F"/>
    <w:rsid w:val="009D6D05"/>
    <w:rsid w:val="009D74B5"/>
    <w:rsid w:val="009D75B7"/>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A69"/>
    <w:rsid w:val="009E3D3F"/>
    <w:rsid w:val="009E41E2"/>
    <w:rsid w:val="009E42F0"/>
    <w:rsid w:val="009E482A"/>
    <w:rsid w:val="009E49BB"/>
    <w:rsid w:val="009E4AAA"/>
    <w:rsid w:val="009E5027"/>
    <w:rsid w:val="009E52BA"/>
    <w:rsid w:val="009E52C7"/>
    <w:rsid w:val="009E5918"/>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A74"/>
    <w:rsid w:val="009F2B22"/>
    <w:rsid w:val="009F30C9"/>
    <w:rsid w:val="009F31B3"/>
    <w:rsid w:val="009F3A79"/>
    <w:rsid w:val="009F3EDD"/>
    <w:rsid w:val="009F4360"/>
    <w:rsid w:val="009F4383"/>
    <w:rsid w:val="009F4AF2"/>
    <w:rsid w:val="009F4E66"/>
    <w:rsid w:val="009F4EBD"/>
    <w:rsid w:val="009F501F"/>
    <w:rsid w:val="009F5124"/>
    <w:rsid w:val="009F5887"/>
    <w:rsid w:val="009F5F2C"/>
    <w:rsid w:val="009F6DCE"/>
    <w:rsid w:val="009F71A8"/>
    <w:rsid w:val="009F7913"/>
    <w:rsid w:val="009F7C52"/>
    <w:rsid w:val="009F7E8E"/>
    <w:rsid w:val="00A004AB"/>
    <w:rsid w:val="00A00734"/>
    <w:rsid w:val="00A00D64"/>
    <w:rsid w:val="00A01126"/>
    <w:rsid w:val="00A01169"/>
    <w:rsid w:val="00A01890"/>
    <w:rsid w:val="00A01AC8"/>
    <w:rsid w:val="00A0242E"/>
    <w:rsid w:val="00A025A0"/>
    <w:rsid w:val="00A035DF"/>
    <w:rsid w:val="00A0398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B0"/>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56"/>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1BF6"/>
    <w:rsid w:val="00A221EE"/>
    <w:rsid w:val="00A227E1"/>
    <w:rsid w:val="00A22F1B"/>
    <w:rsid w:val="00A23691"/>
    <w:rsid w:val="00A2376D"/>
    <w:rsid w:val="00A238D1"/>
    <w:rsid w:val="00A23976"/>
    <w:rsid w:val="00A239AC"/>
    <w:rsid w:val="00A23A68"/>
    <w:rsid w:val="00A23FE0"/>
    <w:rsid w:val="00A240F7"/>
    <w:rsid w:val="00A24A3E"/>
    <w:rsid w:val="00A24AA3"/>
    <w:rsid w:val="00A24FA9"/>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B7"/>
    <w:rsid w:val="00A31FAC"/>
    <w:rsid w:val="00A32211"/>
    <w:rsid w:val="00A3224D"/>
    <w:rsid w:val="00A324E2"/>
    <w:rsid w:val="00A32AAB"/>
    <w:rsid w:val="00A331EF"/>
    <w:rsid w:val="00A33698"/>
    <w:rsid w:val="00A33761"/>
    <w:rsid w:val="00A3390C"/>
    <w:rsid w:val="00A33D5B"/>
    <w:rsid w:val="00A34113"/>
    <w:rsid w:val="00A3466B"/>
    <w:rsid w:val="00A34797"/>
    <w:rsid w:val="00A34CE4"/>
    <w:rsid w:val="00A34F3A"/>
    <w:rsid w:val="00A35156"/>
    <w:rsid w:val="00A35347"/>
    <w:rsid w:val="00A353B8"/>
    <w:rsid w:val="00A356F1"/>
    <w:rsid w:val="00A35F56"/>
    <w:rsid w:val="00A363CC"/>
    <w:rsid w:val="00A369B3"/>
    <w:rsid w:val="00A376F9"/>
    <w:rsid w:val="00A3774E"/>
    <w:rsid w:val="00A37BA5"/>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6890"/>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315"/>
    <w:rsid w:val="00A556C3"/>
    <w:rsid w:val="00A5577F"/>
    <w:rsid w:val="00A55B9A"/>
    <w:rsid w:val="00A55C74"/>
    <w:rsid w:val="00A5636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957"/>
    <w:rsid w:val="00A63E9D"/>
    <w:rsid w:val="00A64721"/>
    <w:rsid w:val="00A64D20"/>
    <w:rsid w:val="00A64F47"/>
    <w:rsid w:val="00A6544F"/>
    <w:rsid w:val="00A658CA"/>
    <w:rsid w:val="00A65E47"/>
    <w:rsid w:val="00A65E60"/>
    <w:rsid w:val="00A660DB"/>
    <w:rsid w:val="00A661DE"/>
    <w:rsid w:val="00A66713"/>
    <w:rsid w:val="00A66901"/>
    <w:rsid w:val="00A66F6A"/>
    <w:rsid w:val="00A67031"/>
    <w:rsid w:val="00A67234"/>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488"/>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2CD3"/>
    <w:rsid w:val="00A83780"/>
    <w:rsid w:val="00A8431E"/>
    <w:rsid w:val="00A84511"/>
    <w:rsid w:val="00A84512"/>
    <w:rsid w:val="00A84D17"/>
    <w:rsid w:val="00A852E5"/>
    <w:rsid w:val="00A85576"/>
    <w:rsid w:val="00A856EA"/>
    <w:rsid w:val="00A859AE"/>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00C"/>
    <w:rsid w:val="00A93C9A"/>
    <w:rsid w:val="00A94394"/>
    <w:rsid w:val="00A9455F"/>
    <w:rsid w:val="00A9474D"/>
    <w:rsid w:val="00A94916"/>
    <w:rsid w:val="00A949B9"/>
    <w:rsid w:val="00A94F3C"/>
    <w:rsid w:val="00A956FE"/>
    <w:rsid w:val="00A95BC3"/>
    <w:rsid w:val="00A96941"/>
    <w:rsid w:val="00A96DB4"/>
    <w:rsid w:val="00A97155"/>
    <w:rsid w:val="00A974CD"/>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88"/>
    <w:rsid w:val="00AA34B2"/>
    <w:rsid w:val="00AA37DD"/>
    <w:rsid w:val="00AA3C33"/>
    <w:rsid w:val="00AA3D2F"/>
    <w:rsid w:val="00AA3E74"/>
    <w:rsid w:val="00AA481E"/>
    <w:rsid w:val="00AA5112"/>
    <w:rsid w:val="00AA5929"/>
    <w:rsid w:val="00AA6002"/>
    <w:rsid w:val="00AA65F6"/>
    <w:rsid w:val="00AA6AAA"/>
    <w:rsid w:val="00AA6D9C"/>
    <w:rsid w:val="00AA6DE0"/>
    <w:rsid w:val="00AA6F40"/>
    <w:rsid w:val="00AA7688"/>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6F1"/>
    <w:rsid w:val="00AB3921"/>
    <w:rsid w:val="00AB3AB4"/>
    <w:rsid w:val="00AB3E2C"/>
    <w:rsid w:val="00AB3F73"/>
    <w:rsid w:val="00AB416F"/>
    <w:rsid w:val="00AB4555"/>
    <w:rsid w:val="00AB4ACA"/>
    <w:rsid w:val="00AB51E6"/>
    <w:rsid w:val="00AB59EF"/>
    <w:rsid w:val="00AB603E"/>
    <w:rsid w:val="00AB61E6"/>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BB6"/>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58"/>
    <w:rsid w:val="00AC73A1"/>
    <w:rsid w:val="00AC73BD"/>
    <w:rsid w:val="00AD0802"/>
    <w:rsid w:val="00AD0BDD"/>
    <w:rsid w:val="00AD0C24"/>
    <w:rsid w:val="00AD0CF5"/>
    <w:rsid w:val="00AD0E3E"/>
    <w:rsid w:val="00AD1340"/>
    <w:rsid w:val="00AD1363"/>
    <w:rsid w:val="00AD1370"/>
    <w:rsid w:val="00AD1BB1"/>
    <w:rsid w:val="00AD1E65"/>
    <w:rsid w:val="00AD1FE6"/>
    <w:rsid w:val="00AD2458"/>
    <w:rsid w:val="00AD2617"/>
    <w:rsid w:val="00AD2B16"/>
    <w:rsid w:val="00AD3088"/>
    <w:rsid w:val="00AD32F2"/>
    <w:rsid w:val="00AD359C"/>
    <w:rsid w:val="00AD36B4"/>
    <w:rsid w:val="00AD3810"/>
    <w:rsid w:val="00AD3978"/>
    <w:rsid w:val="00AD3CB9"/>
    <w:rsid w:val="00AD3D7B"/>
    <w:rsid w:val="00AD3FBA"/>
    <w:rsid w:val="00AD4748"/>
    <w:rsid w:val="00AD4AA0"/>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17"/>
    <w:rsid w:val="00AE0894"/>
    <w:rsid w:val="00AE08D6"/>
    <w:rsid w:val="00AE16FC"/>
    <w:rsid w:val="00AE1DB7"/>
    <w:rsid w:val="00AE1E83"/>
    <w:rsid w:val="00AE1FC9"/>
    <w:rsid w:val="00AE22C2"/>
    <w:rsid w:val="00AE22F6"/>
    <w:rsid w:val="00AE24B4"/>
    <w:rsid w:val="00AE28CC"/>
    <w:rsid w:val="00AE29E5"/>
    <w:rsid w:val="00AE2BBE"/>
    <w:rsid w:val="00AE3042"/>
    <w:rsid w:val="00AE3287"/>
    <w:rsid w:val="00AE3724"/>
    <w:rsid w:val="00AE5A03"/>
    <w:rsid w:val="00AE5CF6"/>
    <w:rsid w:val="00AE605F"/>
    <w:rsid w:val="00AE6441"/>
    <w:rsid w:val="00AE6D51"/>
    <w:rsid w:val="00AE6D86"/>
    <w:rsid w:val="00AE749E"/>
    <w:rsid w:val="00AE76BF"/>
    <w:rsid w:val="00AE7D57"/>
    <w:rsid w:val="00AE7E3B"/>
    <w:rsid w:val="00AE7F0A"/>
    <w:rsid w:val="00AF0011"/>
    <w:rsid w:val="00AF0DEB"/>
    <w:rsid w:val="00AF1072"/>
    <w:rsid w:val="00AF12E5"/>
    <w:rsid w:val="00AF1B9B"/>
    <w:rsid w:val="00AF1C22"/>
    <w:rsid w:val="00AF1F8C"/>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189"/>
    <w:rsid w:val="00AF624A"/>
    <w:rsid w:val="00AF625E"/>
    <w:rsid w:val="00AF6DBB"/>
    <w:rsid w:val="00AF7BAE"/>
    <w:rsid w:val="00B00049"/>
    <w:rsid w:val="00B000D9"/>
    <w:rsid w:val="00B00168"/>
    <w:rsid w:val="00B001B0"/>
    <w:rsid w:val="00B0042C"/>
    <w:rsid w:val="00B00642"/>
    <w:rsid w:val="00B00978"/>
    <w:rsid w:val="00B00B81"/>
    <w:rsid w:val="00B00BBC"/>
    <w:rsid w:val="00B00D80"/>
    <w:rsid w:val="00B0106E"/>
    <w:rsid w:val="00B01607"/>
    <w:rsid w:val="00B0162D"/>
    <w:rsid w:val="00B0190C"/>
    <w:rsid w:val="00B01934"/>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00"/>
    <w:rsid w:val="00B05FF1"/>
    <w:rsid w:val="00B060CC"/>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002"/>
    <w:rsid w:val="00B11701"/>
    <w:rsid w:val="00B11CD5"/>
    <w:rsid w:val="00B11EEF"/>
    <w:rsid w:val="00B11FC4"/>
    <w:rsid w:val="00B12914"/>
    <w:rsid w:val="00B12D1C"/>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D3A"/>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97D"/>
    <w:rsid w:val="00B21B15"/>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5EB2"/>
    <w:rsid w:val="00B26013"/>
    <w:rsid w:val="00B26266"/>
    <w:rsid w:val="00B2672B"/>
    <w:rsid w:val="00B269FE"/>
    <w:rsid w:val="00B26A1E"/>
    <w:rsid w:val="00B270A3"/>
    <w:rsid w:val="00B27272"/>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8D9"/>
    <w:rsid w:val="00B34C1D"/>
    <w:rsid w:val="00B35383"/>
    <w:rsid w:val="00B355F7"/>
    <w:rsid w:val="00B35783"/>
    <w:rsid w:val="00B3598F"/>
    <w:rsid w:val="00B35B43"/>
    <w:rsid w:val="00B35C06"/>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72E"/>
    <w:rsid w:val="00B415D2"/>
    <w:rsid w:val="00B41637"/>
    <w:rsid w:val="00B41A02"/>
    <w:rsid w:val="00B41D50"/>
    <w:rsid w:val="00B427A3"/>
    <w:rsid w:val="00B427F9"/>
    <w:rsid w:val="00B42870"/>
    <w:rsid w:val="00B42911"/>
    <w:rsid w:val="00B42D76"/>
    <w:rsid w:val="00B42D7E"/>
    <w:rsid w:val="00B4336A"/>
    <w:rsid w:val="00B4353C"/>
    <w:rsid w:val="00B43811"/>
    <w:rsid w:val="00B43989"/>
    <w:rsid w:val="00B43DF8"/>
    <w:rsid w:val="00B43F78"/>
    <w:rsid w:val="00B4469E"/>
    <w:rsid w:val="00B44F9C"/>
    <w:rsid w:val="00B454C1"/>
    <w:rsid w:val="00B45550"/>
    <w:rsid w:val="00B456E5"/>
    <w:rsid w:val="00B45D49"/>
    <w:rsid w:val="00B45DE7"/>
    <w:rsid w:val="00B46183"/>
    <w:rsid w:val="00B46709"/>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D91"/>
    <w:rsid w:val="00B53332"/>
    <w:rsid w:val="00B539ED"/>
    <w:rsid w:val="00B53A73"/>
    <w:rsid w:val="00B55376"/>
    <w:rsid w:val="00B553A7"/>
    <w:rsid w:val="00B55C9E"/>
    <w:rsid w:val="00B55CA5"/>
    <w:rsid w:val="00B55F0B"/>
    <w:rsid w:val="00B56027"/>
    <w:rsid w:val="00B5680E"/>
    <w:rsid w:val="00B56844"/>
    <w:rsid w:val="00B5690A"/>
    <w:rsid w:val="00B569C8"/>
    <w:rsid w:val="00B56C01"/>
    <w:rsid w:val="00B56D23"/>
    <w:rsid w:val="00B576C9"/>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CC2"/>
    <w:rsid w:val="00B61DFC"/>
    <w:rsid w:val="00B61F80"/>
    <w:rsid w:val="00B623FE"/>
    <w:rsid w:val="00B629F8"/>
    <w:rsid w:val="00B62B5B"/>
    <w:rsid w:val="00B62C45"/>
    <w:rsid w:val="00B63174"/>
    <w:rsid w:val="00B63C0C"/>
    <w:rsid w:val="00B6424D"/>
    <w:rsid w:val="00B64316"/>
    <w:rsid w:val="00B64873"/>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5593"/>
    <w:rsid w:val="00B7628D"/>
    <w:rsid w:val="00B7660A"/>
    <w:rsid w:val="00B76796"/>
    <w:rsid w:val="00B76892"/>
    <w:rsid w:val="00B7694B"/>
    <w:rsid w:val="00B76BF6"/>
    <w:rsid w:val="00B77075"/>
    <w:rsid w:val="00B770A3"/>
    <w:rsid w:val="00B77201"/>
    <w:rsid w:val="00B7727E"/>
    <w:rsid w:val="00B77668"/>
    <w:rsid w:val="00B778AE"/>
    <w:rsid w:val="00B77AE6"/>
    <w:rsid w:val="00B77E2A"/>
    <w:rsid w:val="00B77EBF"/>
    <w:rsid w:val="00B80DC0"/>
    <w:rsid w:val="00B81082"/>
    <w:rsid w:val="00B81086"/>
    <w:rsid w:val="00B813CF"/>
    <w:rsid w:val="00B81477"/>
    <w:rsid w:val="00B817DB"/>
    <w:rsid w:val="00B81A96"/>
    <w:rsid w:val="00B8233F"/>
    <w:rsid w:val="00B8237E"/>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7F0"/>
    <w:rsid w:val="00B919E0"/>
    <w:rsid w:val="00B91C8F"/>
    <w:rsid w:val="00B91F55"/>
    <w:rsid w:val="00B92991"/>
    <w:rsid w:val="00B92C55"/>
    <w:rsid w:val="00B9339B"/>
    <w:rsid w:val="00B93772"/>
    <w:rsid w:val="00B93C84"/>
    <w:rsid w:val="00B93C85"/>
    <w:rsid w:val="00B93D8F"/>
    <w:rsid w:val="00B9437A"/>
    <w:rsid w:val="00B944BA"/>
    <w:rsid w:val="00B9490F"/>
    <w:rsid w:val="00B94CA2"/>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8CA"/>
    <w:rsid w:val="00BA005A"/>
    <w:rsid w:val="00BA01F4"/>
    <w:rsid w:val="00BA0360"/>
    <w:rsid w:val="00BA0461"/>
    <w:rsid w:val="00BA09DE"/>
    <w:rsid w:val="00BA10AB"/>
    <w:rsid w:val="00BA11AC"/>
    <w:rsid w:val="00BA125F"/>
    <w:rsid w:val="00BA1302"/>
    <w:rsid w:val="00BA1451"/>
    <w:rsid w:val="00BA1457"/>
    <w:rsid w:val="00BA14D0"/>
    <w:rsid w:val="00BA15DD"/>
    <w:rsid w:val="00BA19E0"/>
    <w:rsid w:val="00BA1E63"/>
    <w:rsid w:val="00BA20AE"/>
    <w:rsid w:val="00BA24CC"/>
    <w:rsid w:val="00BA2C2D"/>
    <w:rsid w:val="00BA2DC7"/>
    <w:rsid w:val="00BA2F0C"/>
    <w:rsid w:val="00BA30FC"/>
    <w:rsid w:val="00BA3153"/>
    <w:rsid w:val="00BA3799"/>
    <w:rsid w:val="00BA38F2"/>
    <w:rsid w:val="00BA39E8"/>
    <w:rsid w:val="00BA40DD"/>
    <w:rsid w:val="00BA42D9"/>
    <w:rsid w:val="00BA430D"/>
    <w:rsid w:val="00BA4859"/>
    <w:rsid w:val="00BA4B06"/>
    <w:rsid w:val="00BA4DDD"/>
    <w:rsid w:val="00BA56F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1DC"/>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7BA"/>
    <w:rsid w:val="00BB6CB3"/>
    <w:rsid w:val="00BB75B4"/>
    <w:rsid w:val="00BB7778"/>
    <w:rsid w:val="00BB7B6F"/>
    <w:rsid w:val="00BB7BAC"/>
    <w:rsid w:val="00BB7F15"/>
    <w:rsid w:val="00BC01DC"/>
    <w:rsid w:val="00BC0800"/>
    <w:rsid w:val="00BC0942"/>
    <w:rsid w:val="00BC0B43"/>
    <w:rsid w:val="00BC0CBF"/>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E1A"/>
    <w:rsid w:val="00BC7E8F"/>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CCE"/>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9E1"/>
    <w:rsid w:val="00BE1272"/>
    <w:rsid w:val="00BE15D8"/>
    <w:rsid w:val="00BE1A3D"/>
    <w:rsid w:val="00BE1B7B"/>
    <w:rsid w:val="00BE21A1"/>
    <w:rsid w:val="00BE2401"/>
    <w:rsid w:val="00BE29C7"/>
    <w:rsid w:val="00BE2C07"/>
    <w:rsid w:val="00BE2C29"/>
    <w:rsid w:val="00BE2EA9"/>
    <w:rsid w:val="00BE37EC"/>
    <w:rsid w:val="00BE3B16"/>
    <w:rsid w:val="00BE3FF7"/>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095"/>
    <w:rsid w:val="00BF204B"/>
    <w:rsid w:val="00BF277D"/>
    <w:rsid w:val="00BF2E1B"/>
    <w:rsid w:val="00BF2FE2"/>
    <w:rsid w:val="00BF320A"/>
    <w:rsid w:val="00BF3748"/>
    <w:rsid w:val="00BF37FD"/>
    <w:rsid w:val="00BF39C7"/>
    <w:rsid w:val="00BF405F"/>
    <w:rsid w:val="00BF4204"/>
    <w:rsid w:val="00BF43C7"/>
    <w:rsid w:val="00BF4F69"/>
    <w:rsid w:val="00BF5065"/>
    <w:rsid w:val="00BF580C"/>
    <w:rsid w:val="00BF5BB3"/>
    <w:rsid w:val="00BF5F6A"/>
    <w:rsid w:val="00BF65FB"/>
    <w:rsid w:val="00BF6881"/>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0C92"/>
    <w:rsid w:val="00C210D5"/>
    <w:rsid w:val="00C21355"/>
    <w:rsid w:val="00C21364"/>
    <w:rsid w:val="00C21CBE"/>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BB3"/>
    <w:rsid w:val="00C264A6"/>
    <w:rsid w:val="00C26921"/>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FB7"/>
    <w:rsid w:val="00C3465A"/>
    <w:rsid w:val="00C34907"/>
    <w:rsid w:val="00C34B7A"/>
    <w:rsid w:val="00C34C0A"/>
    <w:rsid w:val="00C35004"/>
    <w:rsid w:val="00C354C5"/>
    <w:rsid w:val="00C35A11"/>
    <w:rsid w:val="00C35A7A"/>
    <w:rsid w:val="00C36014"/>
    <w:rsid w:val="00C364EF"/>
    <w:rsid w:val="00C36B3F"/>
    <w:rsid w:val="00C37399"/>
    <w:rsid w:val="00C37A3F"/>
    <w:rsid w:val="00C37D25"/>
    <w:rsid w:val="00C40127"/>
    <w:rsid w:val="00C405D0"/>
    <w:rsid w:val="00C409D6"/>
    <w:rsid w:val="00C4115F"/>
    <w:rsid w:val="00C41DAF"/>
    <w:rsid w:val="00C41DCD"/>
    <w:rsid w:val="00C4217A"/>
    <w:rsid w:val="00C42493"/>
    <w:rsid w:val="00C42B1D"/>
    <w:rsid w:val="00C42C20"/>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622"/>
    <w:rsid w:val="00C54780"/>
    <w:rsid w:val="00C5484C"/>
    <w:rsid w:val="00C54CEE"/>
    <w:rsid w:val="00C55908"/>
    <w:rsid w:val="00C55AEB"/>
    <w:rsid w:val="00C55C8F"/>
    <w:rsid w:val="00C55D9A"/>
    <w:rsid w:val="00C561A1"/>
    <w:rsid w:val="00C56624"/>
    <w:rsid w:val="00C568DD"/>
    <w:rsid w:val="00C56B03"/>
    <w:rsid w:val="00C56E03"/>
    <w:rsid w:val="00C56E2F"/>
    <w:rsid w:val="00C56F4B"/>
    <w:rsid w:val="00C5707F"/>
    <w:rsid w:val="00C5776A"/>
    <w:rsid w:val="00C57982"/>
    <w:rsid w:val="00C579DE"/>
    <w:rsid w:val="00C57A82"/>
    <w:rsid w:val="00C57E44"/>
    <w:rsid w:val="00C57EFF"/>
    <w:rsid w:val="00C57F14"/>
    <w:rsid w:val="00C57FC4"/>
    <w:rsid w:val="00C60097"/>
    <w:rsid w:val="00C60512"/>
    <w:rsid w:val="00C609E9"/>
    <w:rsid w:val="00C60DFD"/>
    <w:rsid w:val="00C610F2"/>
    <w:rsid w:val="00C61192"/>
    <w:rsid w:val="00C611DA"/>
    <w:rsid w:val="00C61DB9"/>
    <w:rsid w:val="00C6201F"/>
    <w:rsid w:val="00C62855"/>
    <w:rsid w:val="00C628E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C93"/>
    <w:rsid w:val="00C70265"/>
    <w:rsid w:val="00C703CD"/>
    <w:rsid w:val="00C70621"/>
    <w:rsid w:val="00C7065A"/>
    <w:rsid w:val="00C709DB"/>
    <w:rsid w:val="00C70EFC"/>
    <w:rsid w:val="00C71C0B"/>
    <w:rsid w:val="00C71F22"/>
    <w:rsid w:val="00C7243C"/>
    <w:rsid w:val="00C7281D"/>
    <w:rsid w:val="00C72A79"/>
    <w:rsid w:val="00C73581"/>
    <w:rsid w:val="00C73E83"/>
    <w:rsid w:val="00C73FD2"/>
    <w:rsid w:val="00C740F9"/>
    <w:rsid w:val="00C742C7"/>
    <w:rsid w:val="00C74636"/>
    <w:rsid w:val="00C75214"/>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2E56"/>
    <w:rsid w:val="00C8306F"/>
    <w:rsid w:val="00C83878"/>
    <w:rsid w:val="00C83ADD"/>
    <w:rsid w:val="00C83F08"/>
    <w:rsid w:val="00C841BF"/>
    <w:rsid w:val="00C849D5"/>
    <w:rsid w:val="00C84F89"/>
    <w:rsid w:val="00C8533F"/>
    <w:rsid w:val="00C85479"/>
    <w:rsid w:val="00C85817"/>
    <w:rsid w:val="00C8595C"/>
    <w:rsid w:val="00C85B80"/>
    <w:rsid w:val="00C85CF3"/>
    <w:rsid w:val="00C85E66"/>
    <w:rsid w:val="00C8639F"/>
    <w:rsid w:val="00C86927"/>
    <w:rsid w:val="00C86EFD"/>
    <w:rsid w:val="00C87184"/>
    <w:rsid w:val="00C87876"/>
    <w:rsid w:val="00C87E6D"/>
    <w:rsid w:val="00C90027"/>
    <w:rsid w:val="00C90572"/>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4FAB"/>
    <w:rsid w:val="00C95595"/>
    <w:rsid w:val="00C95E86"/>
    <w:rsid w:val="00C97891"/>
    <w:rsid w:val="00C978BE"/>
    <w:rsid w:val="00CA028F"/>
    <w:rsid w:val="00CA0951"/>
    <w:rsid w:val="00CA0CE9"/>
    <w:rsid w:val="00CA107E"/>
    <w:rsid w:val="00CA15A2"/>
    <w:rsid w:val="00CA1883"/>
    <w:rsid w:val="00CA1AEE"/>
    <w:rsid w:val="00CA2059"/>
    <w:rsid w:val="00CA26BD"/>
    <w:rsid w:val="00CA2F55"/>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3F2"/>
    <w:rsid w:val="00CB7925"/>
    <w:rsid w:val="00CB7E30"/>
    <w:rsid w:val="00CC01C1"/>
    <w:rsid w:val="00CC0269"/>
    <w:rsid w:val="00CC0370"/>
    <w:rsid w:val="00CC040E"/>
    <w:rsid w:val="00CC0C07"/>
    <w:rsid w:val="00CC22D3"/>
    <w:rsid w:val="00CC230A"/>
    <w:rsid w:val="00CC250B"/>
    <w:rsid w:val="00CC2A37"/>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3DF"/>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AA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91A"/>
    <w:rsid w:val="00CE5E29"/>
    <w:rsid w:val="00CE65AE"/>
    <w:rsid w:val="00CE6B89"/>
    <w:rsid w:val="00CE72F7"/>
    <w:rsid w:val="00CF014B"/>
    <w:rsid w:val="00CF063D"/>
    <w:rsid w:val="00CF0E9D"/>
    <w:rsid w:val="00CF0EB4"/>
    <w:rsid w:val="00CF12EE"/>
    <w:rsid w:val="00CF1909"/>
    <w:rsid w:val="00CF24BC"/>
    <w:rsid w:val="00CF2640"/>
    <w:rsid w:val="00CF2649"/>
    <w:rsid w:val="00CF2B57"/>
    <w:rsid w:val="00CF2BF2"/>
    <w:rsid w:val="00CF2E09"/>
    <w:rsid w:val="00CF334E"/>
    <w:rsid w:val="00CF3BB9"/>
    <w:rsid w:val="00CF3D65"/>
    <w:rsid w:val="00CF41C3"/>
    <w:rsid w:val="00CF461E"/>
    <w:rsid w:val="00CF47C5"/>
    <w:rsid w:val="00CF50DA"/>
    <w:rsid w:val="00CF5340"/>
    <w:rsid w:val="00CF53F2"/>
    <w:rsid w:val="00CF5B2B"/>
    <w:rsid w:val="00CF5D0C"/>
    <w:rsid w:val="00CF5F84"/>
    <w:rsid w:val="00CF624C"/>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5C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FEA"/>
    <w:rsid w:val="00D05387"/>
    <w:rsid w:val="00D053E4"/>
    <w:rsid w:val="00D0551F"/>
    <w:rsid w:val="00D0569F"/>
    <w:rsid w:val="00D057FB"/>
    <w:rsid w:val="00D058CD"/>
    <w:rsid w:val="00D05A73"/>
    <w:rsid w:val="00D05CAA"/>
    <w:rsid w:val="00D05EF2"/>
    <w:rsid w:val="00D06154"/>
    <w:rsid w:val="00D06381"/>
    <w:rsid w:val="00D06388"/>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1D3F"/>
    <w:rsid w:val="00D120B4"/>
    <w:rsid w:val="00D123AD"/>
    <w:rsid w:val="00D12C13"/>
    <w:rsid w:val="00D132E8"/>
    <w:rsid w:val="00D13541"/>
    <w:rsid w:val="00D135CC"/>
    <w:rsid w:val="00D1395F"/>
    <w:rsid w:val="00D13ED0"/>
    <w:rsid w:val="00D14065"/>
    <w:rsid w:val="00D14CA1"/>
    <w:rsid w:val="00D15121"/>
    <w:rsid w:val="00D156E1"/>
    <w:rsid w:val="00D15B46"/>
    <w:rsid w:val="00D15CAB"/>
    <w:rsid w:val="00D160AF"/>
    <w:rsid w:val="00D16608"/>
    <w:rsid w:val="00D16B39"/>
    <w:rsid w:val="00D16B9D"/>
    <w:rsid w:val="00D1707B"/>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59F"/>
    <w:rsid w:val="00D26898"/>
    <w:rsid w:val="00D2689A"/>
    <w:rsid w:val="00D26D66"/>
    <w:rsid w:val="00D27361"/>
    <w:rsid w:val="00D273C7"/>
    <w:rsid w:val="00D2742A"/>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2C2"/>
    <w:rsid w:val="00D35C02"/>
    <w:rsid w:val="00D36996"/>
    <w:rsid w:val="00D36FEC"/>
    <w:rsid w:val="00D3701C"/>
    <w:rsid w:val="00D370AF"/>
    <w:rsid w:val="00D370DA"/>
    <w:rsid w:val="00D372C8"/>
    <w:rsid w:val="00D37560"/>
    <w:rsid w:val="00D379CA"/>
    <w:rsid w:val="00D40190"/>
    <w:rsid w:val="00D407B8"/>
    <w:rsid w:val="00D40B31"/>
    <w:rsid w:val="00D40B94"/>
    <w:rsid w:val="00D41670"/>
    <w:rsid w:val="00D41C4E"/>
    <w:rsid w:val="00D41FA8"/>
    <w:rsid w:val="00D4241C"/>
    <w:rsid w:val="00D428AE"/>
    <w:rsid w:val="00D42B7D"/>
    <w:rsid w:val="00D42BF5"/>
    <w:rsid w:val="00D42D72"/>
    <w:rsid w:val="00D42E7E"/>
    <w:rsid w:val="00D43083"/>
    <w:rsid w:val="00D430C3"/>
    <w:rsid w:val="00D43F66"/>
    <w:rsid w:val="00D44070"/>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7E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E33"/>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C6F"/>
    <w:rsid w:val="00D64D4E"/>
    <w:rsid w:val="00D65144"/>
    <w:rsid w:val="00D6548E"/>
    <w:rsid w:val="00D656B3"/>
    <w:rsid w:val="00D65BEB"/>
    <w:rsid w:val="00D661A1"/>
    <w:rsid w:val="00D6631D"/>
    <w:rsid w:val="00D66B35"/>
    <w:rsid w:val="00D66CBB"/>
    <w:rsid w:val="00D67757"/>
    <w:rsid w:val="00D67C01"/>
    <w:rsid w:val="00D67F8E"/>
    <w:rsid w:val="00D70F0C"/>
    <w:rsid w:val="00D711B7"/>
    <w:rsid w:val="00D7169A"/>
    <w:rsid w:val="00D73495"/>
    <w:rsid w:val="00D73918"/>
    <w:rsid w:val="00D73E0F"/>
    <w:rsid w:val="00D740D0"/>
    <w:rsid w:val="00D741FC"/>
    <w:rsid w:val="00D7442C"/>
    <w:rsid w:val="00D744E5"/>
    <w:rsid w:val="00D756CB"/>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9E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470"/>
    <w:rsid w:val="00D93759"/>
    <w:rsid w:val="00D93B6C"/>
    <w:rsid w:val="00D93EB8"/>
    <w:rsid w:val="00D9410D"/>
    <w:rsid w:val="00D946E4"/>
    <w:rsid w:val="00D9477D"/>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0DD2"/>
    <w:rsid w:val="00DA180F"/>
    <w:rsid w:val="00DA18EC"/>
    <w:rsid w:val="00DA2052"/>
    <w:rsid w:val="00DA236A"/>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03D"/>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4FC2"/>
    <w:rsid w:val="00DB544C"/>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541"/>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B36"/>
    <w:rsid w:val="00DC5EF4"/>
    <w:rsid w:val="00DC72E5"/>
    <w:rsid w:val="00DC72F3"/>
    <w:rsid w:val="00DC75EB"/>
    <w:rsid w:val="00DC7777"/>
    <w:rsid w:val="00DD01E2"/>
    <w:rsid w:val="00DD02F6"/>
    <w:rsid w:val="00DD1A68"/>
    <w:rsid w:val="00DD1BE1"/>
    <w:rsid w:val="00DD1E38"/>
    <w:rsid w:val="00DD248A"/>
    <w:rsid w:val="00DD2573"/>
    <w:rsid w:val="00DD2832"/>
    <w:rsid w:val="00DD2CD6"/>
    <w:rsid w:val="00DD2D3A"/>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5F2"/>
    <w:rsid w:val="00DE06C7"/>
    <w:rsid w:val="00DE08D8"/>
    <w:rsid w:val="00DE08FA"/>
    <w:rsid w:val="00DE0D57"/>
    <w:rsid w:val="00DE0DC2"/>
    <w:rsid w:val="00DE0E4C"/>
    <w:rsid w:val="00DE1274"/>
    <w:rsid w:val="00DE14DC"/>
    <w:rsid w:val="00DE178B"/>
    <w:rsid w:val="00DE1B84"/>
    <w:rsid w:val="00DE1DB9"/>
    <w:rsid w:val="00DE1EE6"/>
    <w:rsid w:val="00DE21B0"/>
    <w:rsid w:val="00DE2628"/>
    <w:rsid w:val="00DE26D4"/>
    <w:rsid w:val="00DE2FCD"/>
    <w:rsid w:val="00DE306A"/>
    <w:rsid w:val="00DE4199"/>
    <w:rsid w:val="00DE45EA"/>
    <w:rsid w:val="00DE47BC"/>
    <w:rsid w:val="00DE485E"/>
    <w:rsid w:val="00DE49AB"/>
    <w:rsid w:val="00DE55E5"/>
    <w:rsid w:val="00DE602D"/>
    <w:rsid w:val="00DE6522"/>
    <w:rsid w:val="00DE69DB"/>
    <w:rsid w:val="00DE6F8B"/>
    <w:rsid w:val="00DE7118"/>
    <w:rsid w:val="00DE77D6"/>
    <w:rsid w:val="00DE7C65"/>
    <w:rsid w:val="00DE7DA9"/>
    <w:rsid w:val="00DE7FBE"/>
    <w:rsid w:val="00DF06C2"/>
    <w:rsid w:val="00DF0BB7"/>
    <w:rsid w:val="00DF0E23"/>
    <w:rsid w:val="00DF188B"/>
    <w:rsid w:val="00DF2577"/>
    <w:rsid w:val="00DF260A"/>
    <w:rsid w:val="00DF2854"/>
    <w:rsid w:val="00DF2A9A"/>
    <w:rsid w:val="00DF3090"/>
    <w:rsid w:val="00DF32AD"/>
    <w:rsid w:val="00DF3598"/>
    <w:rsid w:val="00DF37F4"/>
    <w:rsid w:val="00DF3B39"/>
    <w:rsid w:val="00DF3E72"/>
    <w:rsid w:val="00DF40BF"/>
    <w:rsid w:val="00DF44D9"/>
    <w:rsid w:val="00DF4505"/>
    <w:rsid w:val="00DF47FA"/>
    <w:rsid w:val="00DF4A78"/>
    <w:rsid w:val="00DF4AC3"/>
    <w:rsid w:val="00DF4B13"/>
    <w:rsid w:val="00DF505F"/>
    <w:rsid w:val="00DF5068"/>
    <w:rsid w:val="00DF5153"/>
    <w:rsid w:val="00DF52B9"/>
    <w:rsid w:val="00DF5427"/>
    <w:rsid w:val="00DF598D"/>
    <w:rsid w:val="00DF5A1F"/>
    <w:rsid w:val="00DF6727"/>
    <w:rsid w:val="00DF6D8C"/>
    <w:rsid w:val="00DF6E5E"/>
    <w:rsid w:val="00DF70BD"/>
    <w:rsid w:val="00DF7D8E"/>
    <w:rsid w:val="00DF7ED4"/>
    <w:rsid w:val="00DF7FE6"/>
    <w:rsid w:val="00E0007D"/>
    <w:rsid w:val="00E0009D"/>
    <w:rsid w:val="00E00966"/>
    <w:rsid w:val="00E009E9"/>
    <w:rsid w:val="00E00DFA"/>
    <w:rsid w:val="00E0105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D01"/>
    <w:rsid w:val="00E062DE"/>
    <w:rsid w:val="00E06849"/>
    <w:rsid w:val="00E068F2"/>
    <w:rsid w:val="00E06A67"/>
    <w:rsid w:val="00E06CEC"/>
    <w:rsid w:val="00E06D12"/>
    <w:rsid w:val="00E071D3"/>
    <w:rsid w:val="00E07975"/>
    <w:rsid w:val="00E10692"/>
    <w:rsid w:val="00E10A91"/>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63F"/>
    <w:rsid w:val="00E22982"/>
    <w:rsid w:val="00E235DA"/>
    <w:rsid w:val="00E2382E"/>
    <w:rsid w:val="00E23A14"/>
    <w:rsid w:val="00E240B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E3"/>
    <w:rsid w:val="00E30094"/>
    <w:rsid w:val="00E3020B"/>
    <w:rsid w:val="00E304C6"/>
    <w:rsid w:val="00E30546"/>
    <w:rsid w:val="00E30758"/>
    <w:rsid w:val="00E3086F"/>
    <w:rsid w:val="00E30960"/>
    <w:rsid w:val="00E30B4B"/>
    <w:rsid w:val="00E30B79"/>
    <w:rsid w:val="00E30C62"/>
    <w:rsid w:val="00E30CF4"/>
    <w:rsid w:val="00E30F60"/>
    <w:rsid w:val="00E31210"/>
    <w:rsid w:val="00E31629"/>
    <w:rsid w:val="00E31B7F"/>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BED"/>
    <w:rsid w:val="00E41C23"/>
    <w:rsid w:val="00E41D11"/>
    <w:rsid w:val="00E41E38"/>
    <w:rsid w:val="00E41F95"/>
    <w:rsid w:val="00E42027"/>
    <w:rsid w:val="00E42075"/>
    <w:rsid w:val="00E42120"/>
    <w:rsid w:val="00E4256C"/>
    <w:rsid w:val="00E4262A"/>
    <w:rsid w:val="00E42E05"/>
    <w:rsid w:val="00E432EF"/>
    <w:rsid w:val="00E43352"/>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A20"/>
    <w:rsid w:val="00E46C4B"/>
    <w:rsid w:val="00E46C98"/>
    <w:rsid w:val="00E46ECB"/>
    <w:rsid w:val="00E47140"/>
    <w:rsid w:val="00E47185"/>
    <w:rsid w:val="00E47299"/>
    <w:rsid w:val="00E4759D"/>
    <w:rsid w:val="00E4764D"/>
    <w:rsid w:val="00E50E50"/>
    <w:rsid w:val="00E514C3"/>
    <w:rsid w:val="00E514E8"/>
    <w:rsid w:val="00E51FF0"/>
    <w:rsid w:val="00E52BEC"/>
    <w:rsid w:val="00E52C59"/>
    <w:rsid w:val="00E52CFE"/>
    <w:rsid w:val="00E52D85"/>
    <w:rsid w:val="00E5377F"/>
    <w:rsid w:val="00E537B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314"/>
    <w:rsid w:val="00E634EC"/>
    <w:rsid w:val="00E638A1"/>
    <w:rsid w:val="00E63951"/>
    <w:rsid w:val="00E63996"/>
    <w:rsid w:val="00E63F7A"/>
    <w:rsid w:val="00E64075"/>
    <w:rsid w:val="00E64BAA"/>
    <w:rsid w:val="00E64EF0"/>
    <w:rsid w:val="00E65016"/>
    <w:rsid w:val="00E65301"/>
    <w:rsid w:val="00E65722"/>
    <w:rsid w:val="00E6593F"/>
    <w:rsid w:val="00E65A1F"/>
    <w:rsid w:val="00E65D40"/>
    <w:rsid w:val="00E65E1B"/>
    <w:rsid w:val="00E666FC"/>
    <w:rsid w:val="00E66940"/>
    <w:rsid w:val="00E66C77"/>
    <w:rsid w:val="00E66EB9"/>
    <w:rsid w:val="00E67113"/>
    <w:rsid w:val="00E67186"/>
    <w:rsid w:val="00E67684"/>
    <w:rsid w:val="00E678D0"/>
    <w:rsid w:val="00E67EB5"/>
    <w:rsid w:val="00E70508"/>
    <w:rsid w:val="00E70892"/>
    <w:rsid w:val="00E71697"/>
    <w:rsid w:val="00E71C87"/>
    <w:rsid w:val="00E71DAD"/>
    <w:rsid w:val="00E71F2A"/>
    <w:rsid w:val="00E72822"/>
    <w:rsid w:val="00E72D4C"/>
    <w:rsid w:val="00E72E52"/>
    <w:rsid w:val="00E72F1E"/>
    <w:rsid w:val="00E72F29"/>
    <w:rsid w:val="00E737A6"/>
    <w:rsid w:val="00E738DF"/>
    <w:rsid w:val="00E73A01"/>
    <w:rsid w:val="00E73C1B"/>
    <w:rsid w:val="00E73C9B"/>
    <w:rsid w:val="00E74071"/>
    <w:rsid w:val="00E74343"/>
    <w:rsid w:val="00E7480D"/>
    <w:rsid w:val="00E7501D"/>
    <w:rsid w:val="00E75381"/>
    <w:rsid w:val="00E75615"/>
    <w:rsid w:val="00E7573E"/>
    <w:rsid w:val="00E757AB"/>
    <w:rsid w:val="00E75C4F"/>
    <w:rsid w:val="00E75D41"/>
    <w:rsid w:val="00E762E3"/>
    <w:rsid w:val="00E7639B"/>
    <w:rsid w:val="00E76A6E"/>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8D4"/>
    <w:rsid w:val="00E85A88"/>
    <w:rsid w:val="00E85EB6"/>
    <w:rsid w:val="00E86317"/>
    <w:rsid w:val="00E86603"/>
    <w:rsid w:val="00E86B6F"/>
    <w:rsid w:val="00E872D9"/>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B5"/>
    <w:rsid w:val="00E93896"/>
    <w:rsid w:val="00E93A02"/>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639"/>
    <w:rsid w:val="00EA4956"/>
    <w:rsid w:val="00EA508B"/>
    <w:rsid w:val="00EA5683"/>
    <w:rsid w:val="00EA5E73"/>
    <w:rsid w:val="00EA5EC1"/>
    <w:rsid w:val="00EA5F6F"/>
    <w:rsid w:val="00EA6075"/>
    <w:rsid w:val="00EA6178"/>
    <w:rsid w:val="00EA6436"/>
    <w:rsid w:val="00EA68CA"/>
    <w:rsid w:val="00EA6A03"/>
    <w:rsid w:val="00EA6B20"/>
    <w:rsid w:val="00EA6CC6"/>
    <w:rsid w:val="00EA71F4"/>
    <w:rsid w:val="00EA7526"/>
    <w:rsid w:val="00EA7641"/>
    <w:rsid w:val="00EA789A"/>
    <w:rsid w:val="00EB0930"/>
    <w:rsid w:val="00EB0B72"/>
    <w:rsid w:val="00EB143C"/>
    <w:rsid w:val="00EB176C"/>
    <w:rsid w:val="00EB1E0B"/>
    <w:rsid w:val="00EB1EB4"/>
    <w:rsid w:val="00EB209F"/>
    <w:rsid w:val="00EB21D2"/>
    <w:rsid w:val="00EB2566"/>
    <w:rsid w:val="00EB256E"/>
    <w:rsid w:val="00EB281B"/>
    <w:rsid w:val="00EB2A1C"/>
    <w:rsid w:val="00EB2C6E"/>
    <w:rsid w:val="00EB2DF6"/>
    <w:rsid w:val="00EB2E41"/>
    <w:rsid w:val="00EB3596"/>
    <w:rsid w:val="00EB37F5"/>
    <w:rsid w:val="00EB3DB9"/>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054"/>
    <w:rsid w:val="00EC069A"/>
    <w:rsid w:val="00EC06AA"/>
    <w:rsid w:val="00EC0720"/>
    <w:rsid w:val="00EC0D1D"/>
    <w:rsid w:val="00EC1173"/>
    <w:rsid w:val="00EC11B6"/>
    <w:rsid w:val="00EC11CB"/>
    <w:rsid w:val="00EC1427"/>
    <w:rsid w:val="00EC1712"/>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1D"/>
    <w:rsid w:val="00EC6805"/>
    <w:rsid w:val="00EC680D"/>
    <w:rsid w:val="00EC6912"/>
    <w:rsid w:val="00EC6A22"/>
    <w:rsid w:val="00EC6B1F"/>
    <w:rsid w:val="00EC6C01"/>
    <w:rsid w:val="00EC6DF1"/>
    <w:rsid w:val="00EC7099"/>
    <w:rsid w:val="00EC7547"/>
    <w:rsid w:val="00EC7ACB"/>
    <w:rsid w:val="00ED0014"/>
    <w:rsid w:val="00ED008B"/>
    <w:rsid w:val="00ED00E6"/>
    <w:rsid w:val="00ED022F"/>
    <w:rsid w:val="00ED11CE"/>
    <w:rsid w:val="00ED13B2"/>
    <w:rsid w:val="00ED1C41"/>
    <w:rsid w:val="00ED2894"/>
    <w:rsid w:val="00ED2B45"/>
    <w:rsid w:val="00ED2B72"/>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10E"/>
    <w:rsid w:val="00EE435F"/>
    <w:rsid w:val="00EE4556"/>
    <w:rsid w:val="00EE4A6F"/>
    <w:rsid w:val="00EE4E68"/>
    <w:rsid w:val="00EE5AA0"/>
    <w:rsid w:val="00EE5C00"/>
    <w:rsid w:val="00EE61F7"/>
    <w:rsid w:val="00EE669F"/>
    <w:rsid w:val="00EE67A7"/>
    <w:rsid w:val="00EE6866"/>
    <w:rsid w:val="00EE6CE1"/>
    <w:rsid w:val="00EE6F69"/>
    <w:rsid w:val="00EE7071"/>
    <w:rsid w:val="00EE712B"/>
    <w:rsid w:val="00EE71C7"/>
    <w:rsid w:val="00EE71EB"/>
    <w:rsid w:val="00EE78E3"/>
    <w:rsid w:val="00EE7C88"/>
    <w:rsid w:val="00EF0AF3"/>
    <w:rsid w:val="00EF0B96"/>
    <w:rsid w:val="00EF0BA7"/>
    <w:rsid w:val="00EF0CAA"/>
    <w:rsid w:val="00EF1033"/>
    <w:rsid w:val="00EF1442"/>
    <w:rsid w:val="00EF146F"/>
    <w:rsid w:val="00EF14CE"/>
    <w:rsid w:val="00EF165A"/>
    <w:rsid w:val="00EF17AA"/>
    <w:rsid w:val="00EF1E78"/>
    <w:rsid w:val="00EF2390"/>
    <w:rsid w:val="00EF27DD"/>
    <w:rsid w:val="00EF2F6F"/>
    <w:rsid w:val="00EF3048"/>
    <w:rsid w:val="00EF30F0"/>
    <w:rsid w:val="00EF3674"/>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96B"/>
    <w:rsid w:val="00F014A0"/>
    <w:rsid w:val="00F016F6"/>
    <w:rsid w:val="00F01F1A"/>
    <w:rsid w:val="00F022F8"/>
    <w:rsid w:val="00F02324"/>
    <w:rsid w:val="00F02885"/>
    <w:rsid w:val="00F02D1F"/>
    <w:rsid w:val="00F03072"/>
    <w:rsid w:val="00F030DE"/>
    <w:rsid w:val="00F033F3"/>
    <w:rsid w:val="00F038B8"/>
    <w:rsid w:val="00F039C4"/>
    <w:rsid w:val="00F03DD5"/>
    <w:rsid w:val="00F03ED3"/>
    <w:rsid w:val="00F052A2"/>
    <w:rsid w:val="00F054F0"/>
    <w:rsid w:val="00F058E6"/>
    <w:rsid w:val="00F05B02"/>
    <w:rsid w:val="00F05E61"/>
    <w:rsid w:val="00F05E72"/>
    <w:rsid w:val="00F064C6"/>
    <w:rsid w:val="00F064DB"/>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4ED0"/>
    <w:rsid w:val="00F1553A"/>
    <w:rsid w:val="00F156B5"/>
    <w:rsid w:val="00F15BA3"/>
    <w:rsid w:val="00F15C1F"/>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3E4"/>
    <w:rsid w:val="00F2064D"/>
    <w:rsid w:val="00F20C03"/>
    <w:rsid w:val="00F2127F"/>
    <w:rsid w:val="00F21346"/>
    <w:rsid w:val="00F21361"/>
    <w:rsid w:val="00F213BE"/>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06"/>
    <w:rsid w:val="00F25A87"/>
    <w:rsid w:val="00F25B1B"/>
    <w:rsid w:val="00F25B46"/>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464"/>
    <w:rsid w:val="00F32CE4"/>
    <w:rsid w:val="00F32D99"/>
    <w:rsid w:val="00F32E68"/>
    <w:rsid w:val="00F332D9"/>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0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62D"/>
    <w:rsid w:val="00F51CB0"/>
    <w:rsid w:val="00F51E7D"/>
    <w:rsid w:val="00F51F4A"/>
    <w:rsid w:val="00F5208C"/>
    <w:rsid w:val="00F52127"/>
    <w:rsid w:val="00F5264D"/>
    <w:rsid w:val="00F5272D"/>
    <w:rsid w:val="00F52C00"/>
    <w:rsid w:val="00F52F35"/>
    <w:rsid w:val="00F53299"/>
    <w:rsid w:val="00F5413F"/>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14"/>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1D"/>
    <w:rsid w:val="00F62593"/>
    <w:rsid w:val="00F62B5F"/>
    <w:rsid w:val="00F62C7F"/>
    <w:rsid w:val="00F62DA1"/>
    <w:rsid w:val="00F63115"/>
    <w:rsid w:val="00F6325F"/>
    <w:rsid w:val="00F634B0"/>
    <w:rsid w:val="00F6388D"/>
    <w:rsid w:val="00F63C26"/>
    <w:rsid w:val="00F6416F"/>
    <w:rsid w:val="00F64203"/>
    <w:rsid w:val="00F64BAD"/>
    <w:rsid w:val="00F64D10"/>
    <w:rsid w:val="00F64DA2"/>
    <w:rsid w:val="00F64EFC"/>
    <w:rsid w:val="00F64F82"/>
    <w:rsid w:val="00F655B8"/>
    <w:rsid w:val="00F657D5"/>
    <w:rsid w:val="00F657F8"/>
    <w:rsid w:val="00F65E53"/>
    <w:rsid w:val="00F66069"/>
    <w:rsid w:val="00F6622F"/>
    <w:rsid w:val="00F666A7"/>
    <w:rsid w:val="00F66CDF"/>
    <w:rsid w:val="00F66E1D"/>
    <w:rsid w:val="00F6740E"/>
    <w:rsid w:val="00F67748"/>
    <w:rsid w:val="00F67891"/>
    <w:rsid w:val="00F67A3A"/>
    <w:rsid w:val="00F67A55"/>
    <w:rsid w:val="00F67EE2"/>
    <w:rsid w:val="00F70205"/>
    <w:rsid w:val="00F70869"/>
    <w:rsid w:val="00F70BCF"/>
    <w:rsid w:val="00F70D79"/>
    <w:rsid w:val="00F70FA6"/>
    <w:rsid w:val="00F71142"/>
    <w:rsid w:val="00F71209"/>
    <w:rsid w:val="00F71D97"/>
    <w:rsid w:val="00F72157"/>
    <w:rsid w:val="00F72196"/>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8BA"/>
    <w:rsid w:val="00F81904"/>
    <w:rsid w:val="00F81B05"/>
    <w:rsid w:val="00F823D1"/>
    <w:rsid w:val="00F825F3"/>
    <w:rsid w:val="00F82668"/>
    <w:rsid w:val="00F827FF"/>
    <w:rsid w:val="00F82E76"/>
    <w:rsid w:val="00F83421"/>
    <w:rsid w:val="00F8369E"/>
    <w:rsid w:val="00F83795"/>
    <w:rsid w:val="00F8389B"/>
    <w:rsid w:val="00F83CF3"/>
    <w:rsid w:val="00F84AB1"/>
    <w:rsid w:val="00F84F58"/>
    <w:rsid w:val="00F850C8"/>
    <w:rsid w:val="00F853A9"/>
    <w:rsid w:val="00F85B74"/>
    <w:rsid w:val="00F85E5F"/>
    <w:rsid w:val="00F862C8"/>
    <w:rsid w:val="00F865E8"/>
    <w:rsid w:val="00F868C1"/>
    <w:rsid w:val="00F868CA"/>
    <w:rsid w:val="00F86BCA"/>
    <w:rsid w:val="00F90004"/>
    <w:rsid w:val="00F9046C"/>
    <w:rsid w:val="00F90875"/>
    <w:rsid w:val="00F908F5"/>
    <w:rsid w:val="00F90EEC"/>
    <w:rsid w:val="00F90F6A"/>
    <w:rsid w:val="00F9137F"/>
    <w:rsid w:val="00F9148A"/>
    <w:rsid w:val="00F918A2"/>
    <w:rsid w:val="00F91BEB"/>
    <w:rsid w:val="00F91CC6"/>
    <w:rsid w:val="00F9262E"/>
    <w:rsid w:val="00F928D4"/>
    <w:rsid w:val="00F92AB0"/>
    <w:rsid w:val="00F92AC0"/>
    <w:rsid w:val="00F92E2D"/>
    <w:rsid w:val="00F92E83"/>
    <w:rsid w:val="00F93D07"/>
    <w:rsid w:val="00F93D7B"/>
    <w:rsid w:val="00F93DC8"/>
    <w:rsid w:val="00F946CA"/>
    <w:rsid w:val="00F94D16"/>
    <w:rsid w:val="00F94F42"/>
    <w:rsid w:val="00F95240"/>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676"/>
    <w:rsid w:val="00FA1CF5"/>
    <w:rsid w:val="00FA21A4"/>
    <w:rsid w:val="00FA2296"/>
    <w:rsid w:val="00FA23D1"/>
    <w:rsid w:val="00FA28DD"/>
    <w:rsid w:val="00FA2FED"/>
    <w:rsid w:val="00FA364E"/>
    <w:rsid w:val="00FA39FD"/>
    <w:rsid w:val="00FA3DF7"/>
    <w:rsid w:val="00FA4B51"/>
    <w:rsid w:val="00FA4B5C"/>
    <w:rsid w:val="00FA5285"/>
    <w:rsid w:val="00FA6B0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0D7"/>
    <w:rsid w:val="00FB443A"/>
    <w:rsid w:val="00FB4458"/>
    <w:rsid w:val="00FB4998"/>
    <w:rsid w:val="00FB4BEA"/>
    <w:rsid w:val="00FB51D5"/>
    <w:rsid w:val="00FB57B9"/>
    <w:rsid w:val="00FB57CA"/>
    <w:rsid w:val="00FB5BC0"/>
    <w:rsid w:val="00FB6672"/>
    <w:rsid w:val="00FB669B"/>
    <w:rsid w:val="00FB6818"/>
    <w:rsid w:val="00FB695B"/>
    <w:rsid w:val="00FB6BF6"/>
    <w:rsid w:val="00FB71EA"/>
    <w:rsid w:val="00FB7BE8"/>
    <w:rsid w:val="00FB7D5C"/>
    <w:rsid w:val="00FB7F18"/>
    <w:rsid w:val="00FC0417"/>
    <w:rsid w:val="00FC0438"/>
    <w:rsid w:val="00FC0692"/>
    <w:rsid w:val="00FC0C68"/>
    <w:rsid w:val="00FC0CA2"/>
    <w:rsid w:val="00FC0F99"/>
    <w:rsid w:val="00FC0FB9"/>
    <w:rsid w:val="00FC10E7"/>
    <w:rsid w:val="00FC118B"/>
    <w:rsid w:val="00FC137D"/>
    <w:rsid w:val="00FC154F"/>
    <w:rsid w:val="00FC18A0"/>
    <w:rsid w:val="00FC1B92"/>
    <w:rsid w:val="00FC201D"/>
    <w:rsid w:val="00FC238F"/>
    <w:rsid w:val="00FC3349"/>
    <w:rsid w:val="00FC355A"/>
    <w:rsid w:val="00FC35D3"/>
    <w:rsid w:val="00FC39FF"/>
    <w:rsid w:val="00FC45B5"/>
    <w:rsid w:val="00FC4614"/>
    <w:rsid w:val="00FC58AF"/>
    <w:rsid w:val="00FC5F24"/>
    <w:rsid w:val="00FC5F8E"/>
    <w:rsid w:val="00FC6284"/>
    <w:rsid w:val="00FC6711"/>
    <w:rsid w:val="00FC68BA"/>
    <w:rsid w:val="00FC6A5C"/>
    <w:rsid w:val="00FC6C92"/>
    <w:rsid w:val="00FC6D37"/>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3C40"/>
    <w:rsid w:val="00FD40AE"/>
    <w:rsid w:val="00FD44E8"/>
    <w:rsid w:val="00FD495C"/>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1A1"/>
    <w:rsid w:val="00FD7543"/>
    <w:rsid w:val="00FD7C51"/>
    <w:rsid w:val="00FD7D24"/>
    <w:rsid w:val="00FD7F93"/>
    <w:rsid w:val="00FE0252"/>
    <w:rsid w:val="00FE0485"/>
    <w:rsid w:val="00FE079B"/>
    <w:rsid w:val="00FE0997"/>
    <w:rsid w:val="00FE0EDB"/>
    <w:rsid w:val="00FE1206"/>
    <w:rsid w:val="00FE15E4"/>
    <w:rsid w:val="00FE1780"/>
    <w:rsid w:val="00FE1844"/>
    <w:rsid w:val="00FE1B9D"/>
    <w:rsid w:val="00FE1D17"/>
    <w:rsid w:val="00FE2554"/>
    <w:rsid w:val="00FE2971"/>
    <w:rsid w:val="00FE2E6D"/>
    <w:rsid w:val="00FE2EE1"/>
    <w:rsid w:val="00FE2F41"/>
    <w:rsid w:val="00FE2FB2"/>
    <w:rsid w:val="00FE325F"/>
    <w:rsid w:val="00FE33F5"/>
    <w:rsid w:val="00FE34CE"/>
    <w:rsid w:val="00FE4327"/>
    <w:rsid w:val="00FE435C"/>
    <w:rsid w:val="00FE4C19"/>
    <w:rsid w:val="00FE5738"/>
    <w:rsid w:val="00FE5A9E"/>
    <w:rsid w:val="00FE5EBE"/>
    <w:rsid w:val="00FE624E"/>
    <w:rsid w:val="00FE62F5"/>
    <w:rsid w:val="00FE63EA"/>
    <w:rsid w:val="00FE64C5"/>
    <w:rsid w:val="00FE6630"/>
    <w:rsid w:val="00FE6D80"/>
    <w:rsid w:val="00FE6F4A"/>
    <w:rsid w:val="00FE7736"/>
    <w:rsid w:val="00FE778D"/>
    <w:rsid w:val="00FE7EF5"/>
    <w:rsid w:val="00FE7FF6"/>
    <w:rsid w:val="00FF0601"/>
    <w:rsid w:val="00FF08AC"/>
    <w:rsid w:val="00FF0AC2"/>
    <w:rsid w:val="00FF0BAA"/>
    <w:rsid w:val="00FF0D05"/>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BEB"/>
    <w:rsid w:val="00FF7003"/>
    <w:rsid w:val="00FF716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66C59A-3825-4AA7-88B1-BA0C2349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F9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numbering" w:customStyle="1" w:styleId="Style2">
    <w:name w:val="Style2"/>
    <w:uiPriority w:val="99"/>
    <w:rsid w:val="002D447A"/>
    <w:pPr>
      <w:numPr>
        <w:numId w:val="23"/>
      </w:numPr>
    </w:pPr>
  </w:style>
  <w:style w:type="numbering" w:customStyle="1" w:styleId="Style3">
    <w:name w:val="Style3"/>
    <w:uiPriority w:val="99"/>
    <w:rsid w:val="002D447A"/>
    <w:pPr>
      <w:numPr>
        <w:numId w:val="24"/>
      </w:numPr>
    </w:pPr>
  </w:style>
  <w:style w:type="numbering" w:customStyle="1" w:styleId="Style4">
    <w:name w:val="Style4"/>
    <w:uiPriority w:val="99"/>
    <w:rsid w:val="002D447A"/>
    <w:pPr>
      <w:numPr>
        <w:numId w:val="25"/>
      </w:numPr>
    </w:pPr>
  </w:style>
  <w:style w:type="numbering" w:customStyle="1" w:styleId="3">
    <w:name w:val="3"/>
    <w:uiPriority w:val="99"/>
    <w:rsid w:val="00341C11"/>
    <w:pPr>
      <w:numPr>
        <w:numId w:val="26"/>
      </w:numPr>
    </w:pPr>
  </w:style>
  <w:style w:type="numbering" w:customStyle="1" w:styleId="1">
    <w:name w:val="1"/>
    <w:uiPriority w:val="99"/>
    <w:rsid w:val="00341C11"/>
    <w:pPr>
      <w:numPr>
        <w:numId w:val="27"/>
      </w:numPr>
    </w:pPr>
  </w:style>
  <w:style w:type="numbering" w:customStyle="1" w:styleId="Style6">
    <w:name w:val="Style6"/>
    <w:uiPriority w:val="99"/>
    <w:rsid w:val="00D740D0"/>
    <w:pPr>
      <w:numPr>
        <w:numId w:val="33"/>
      </w:numPr>
    </w:pPr>
  </w:style>
  <w:style w:type="table" w:customStyle="1" w:styleId="SBSSimple1">
    <w:name w:val="SBS Simple1"/>
    <w:basedOn w:val="TableNormal"/>
    <w:next w:val="TableGrid"/>
    <w:uiPriority w:val="39"/>
    <w:rsid w:val="0012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487D"/>
    <w:rPr>
      <w:color w:val="808080"/>
    </w:rPr>
  </w:style>
  <w:style w:type="numbering" w:customStyle="1" w:styleId="NoList3">
    <w:name w:val="No List3"/>
    <w:next w:val="NoList"/>
    <w:uiPriority w:val="99"/>
    <w:semiHidden/>
    <w:unhideWhenUsed/>
    <w:rsid w:val="003C752D"/>
  </w:style>
  <w:style w:type="paragraph" w:customStyle="1" w:styleId="clan">
    <w:name w:val="clan"/>
    <w:basedOn w:val="Normal"/>
    <w:rsid w:val="00FA6B05"/>
    <w:pPr>
      <w:spacing w:before="240" w:after="120"/>
      <w:jc w:val="center"/>
    </w:pPr>
    <w:rPr>
      <w:rFonts w:cs="Arial"/>
      <w:b/>
      <w:bCs/>
      <w:sz w:val="24"/>
      <w:szCs w:val="24"/>
    </w:rPr>
  </w:style>
  <w:style w:type="paragraph" w:customStyle="1" w:styleId="Normal2">
    <w:name w:val="Normal2"/>
    <w:basedOn w:val="Normal"/>
    <w:rsid w:val="00FA6B05"/>
    <w:pPr>
      <w:spacing w:before="0" w:after="150"/>
      <w:jc w:val="left"/>
    </w:pPr>
    <w:rPr>
      <w:rFonts w:cs="Arial"/>
    </w:rPr>
  </w:style>
  <w:style w:type="paragraph" w:customStyle="1" w:styleId="wyq110---naslov-clana">
    <w:name w:val="wyq110---naslov-clana"/>
    <w:basedOn w:val="Normal"/>
    <w:rsid w:val="00FA6B05"/>
    <w:pPr>
      <w:spacing w:before="240" w:after="240"/>
      <w:jc w:val="center"/>
    </w:pPr>
    <w:rPr>
      <w:rFonts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0811275">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194201502">
      <w:bodyDiv w:val="1"/>
      <w:marLeft w:val="0"/>
      <w:marRight w:val="0"/>
      <w:marTop w:val="0"/>
      <w:marBottom w:val="0"/>
      <w:divBdr>
        <w:top w:val="none" w:sz="0" w:space="0" w:color="auto"/>
        <w:left w:val="none" w:sz="0" w:space="0" w:color="auto"/>
        <w:bottom w:val="none" w:sz="0" w:space="0" w:color="auto"/>
        <w:right w:val="none" w:sz="0" w:space="0" w:color="auto"/>
      </w:divBdr>
      <w:divsChild>
        <w:div w:id="1976063095">
          <w:marLeft w:val="0"/>
          <w:marRight w:val="0"/>
          <w:marTop w:val="0"/>
          <w:marBottom w:val="0"/>
          <w:divBdr>
            <w:top w:val="none" w:sz="0" w:space="0" w:color="auto"/>
            <w:left w:val="none" w:sz="0" w:space="0" w:color="auto"/>
            <w:bottom w:val="none" w:sz="0" w:space="0" w:color="auto"/>
            <w:right w:val="none" w:sz="0" w:space="0" w:color="auto"/>
          </w:divBdr>
          <w:divsChild>
            <w:div w:id="1149591415">
              <w:marLeft w:val="0"/>
              <w:marRight w:val="0"/>
              <w:marTop w:val="0"/>
              <w:marBottom w:val="0"/>
              <w:divBdr>
                <w:top w:val="none" w:sz="0" w:space="0" w:color="auto"/>
                <w:left w:val="none" w:sz="0" w:space="0" w:color="auto"/>
                <w:bottom w:val="none" w:sz="0" w:space="0" w:color="auto"/>
                <w:right w:val="none" w:sz="0" w:space="0" w:color="auto"/>
              </w:divBdr>
              <w:divsChild>
                <w:div w:id="19839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8323211">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7926677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366459">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5217555">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1848844">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3856918">
      <w:bodyDiv w:val="1"/>
      <w:marLeft w:val="0"/>
      <w:marRight w:val="0"/>
      <w:marTop w:val="0"/>
      <w:marBottom w:val="0"/>
      <w:divBdr>
        <w:top w:val="none" w:sz="0" w:space="0" w:color="auto"/>
        <w:left w:val="none" w:sz="0" w:space="0" w:color="auto"/>
        <w:bottom w:val="none" w:sz="0" w:space="0" w:color="auto"/>
        <w:right w:val="none" w:sz="0" w:space="0" w:color="auto"/>
      </w:divBdr>
    </w:div>
    <w:div w:id="59042873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2280519">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5421274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25003952">
      <w:bodyDiv w:val="1"/>
      <w:marLeft w:val="0"/>
      <w:marRight w:val="0"/>
      <w:marTop w:val="0"/>
      <w:marBottom w:val="0"/>
      <w:divBdr>
        <w:top w:val="none" w:sz="0" w:space="0" w:color="auto"/>
        <w:left w:val="none" w:sz="0" w:space="0" w:color="auto"/>
        <w:bottom w:val="none" w:sz="0" w:space="0" w:color="auto"/>
        <w:right w:val="none" w:sz="0" w:space="0" w:color="auto"/>
      </w:divBdr>
    </w:div>
    <w:div w:id="113293803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765245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4227901">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3155783">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68150455">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9096311">
      <w:bodyDiv w:val="1"/>
      <w:marLeft w:val="0"/>
      <w:marRight w:val="0"/>
      <w:marTop w:val="0"/>
      <w:marBottom w:val="0"/>
      <w:divBdr>
        <w:top w:val="none" w:sz="0" w:space="0" w:color="auto"/>
        <w:left w:val="none" w:sz="0" w:space="0" w:color="auto"/>
        <w:bottom w:val="none" w:sz="0" w:space="0" w:color="auto"/>
        <w:right w:val="none" w:sz="0" w:space="0" w:color="auto"/>
      </w:divBdr>
    </w:div>
    <w:div w:id="159994246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67375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513076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5395712">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3663239">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nb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vujakovic@eps.rs" TargetMode="External"/><Relationship Id="rId188" Type="http://schemas.openxmlformats.org/officeDocument/2006/relationships/customXml" Target="../customXml/item16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image" Target="media/image2.jpeg"/><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ira.palj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veljko.kovace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ira.paljic@"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customXml" Target="../customXml/item159.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0E370-FC3E-4814-8EC5-D0A964BA0E43}"/>
</file>

<file path=customXml/itemProps10.xml><?xml version="1.0" encoding="utf-8"?>
<ds:datastoreItem xmlns:ds="http://schemas.openxmlformats.org/officeDocument/2006/customXml" ds:itemID="{DEFEB025-D4CF-408E-AEBF-105528955CDD}"/>
</file>

<file path=customXml/itemProps100.xml><?xml version="1.0" encoding="utf-8"?>
<ds:datastoreItem xmlns:ds="http://schemas.openxmlformats.org/officeDocument/2006/customXml" ds:itemID="{68E8B57C-99A7-420D-A3E9-51146F9B6EEB}"/>
</file>

<file path=customXml/itemProps101.xml><?xml version="1.0" encoding="utf-8"?>
<ds:datastoreItem xmlns:ds="http://schemas.openxmlformats.org/officeDocument/2006/customXml" ds:itemID="{7DA1C812-9C56-4557-B9BD-6FEC06489353}"/>
</file>

<file path=customXml/itemProps102.xml><?xml version="1.0" encoding="utf-8"?>
<ds:datastoreItem xmlns:ds="http://schemas.openxmlformats.org/officeDocument/2006/customXml" ds:itemID="{56FE7A3C-B6C9-4424-9A54-98D5880B65FD}"/>
</file>

<file path=customXml/itemProps103.xml><?xml version="1.0" encoding="utf-8"?>
<ds:datastoreItem xmlns:ds="http://schemas.openxmlformats.org/officeDocument/2006/customXml" ds:itemID="{E13478A9-2711-452B-A445-B543C2E087AC}"/>
</file>

<file path=customXml/itemProps104.xml><?xml version="1.0" encoding="utf-8"?>
<ds:datastoreItem xmlns:ds="http://schemas.openxmlformats.org/officeDocument/2006/customXml" ds:itemID="{3EF57367-7C43-44FB-9BDE-B8A9584DD525}"/>
</file>

<file path=customXml/itemProps105.xml><?xml version="1.0" encoding="utf-8"?>
<ds:datastoreItem xmlns:ds="http://schemas.openxmlformats.org/officeDocument/2006/customXml" ds:itemID="{322FB5A0-26DD-4F98-A749-74A57CFCE25E}"/>
</file>

<file path=customXml/itemProps106.xml><?xml version="1.0" encoding="utf-8"?>
<ds:datastoreItem xmlns:ds="http://schemas.openxmlformats.org/officeDocument/2006/customXml" ds:itemID="{7506EEA3-E61A-4684-A632-1BA7E0F38798}"/>
</file>

<file path=customXml/itemProps107.xml><?xml version="1.0" encoding="utf-8"?>
<ds:datastoreItem xmlns:ds="http://schemas.openxmlformats.org/officeDocument/2006/customXml" ds:itemID="{D881B0A6-3031-4693-BB30-11B7F153BB5C}"/>
</file>

<file path=customXml/itemProps108.xml><?xml version="1.0" encoding="utf-8"?>
<ds:datastoreItem xmlns:ds="http://schemas.openxmlformats.org/officeDocument/2006/customXml" ds:itemID="{005ADDCE-C780-4011-9E99-D009C46A3BD0}"/>
</file>

<file path=customXml/itemProps109.xml><?xml version="1.0" encoding="utf-8"?>
<ds:datastoreItem xmlns:ds="http://schemas.openxmlformats.org/officeDocument/2006/customXml" ds:itemID="{304288F2-4FCF-4ECD-9757-72DE168A138F}"/>
</file>

<file path=customXml/itemProps11.xml><?xml version="1.0" encoding="utf-8"?>
<ds:datastoreItem xmlns:ds="http://schemas.openxmlformats.org/officeDocument/2006/customXml" ds:itemID="{AAFDBE52-FEC9-4A6C-97F1-214FE61C0CB5}"/>
</file>

<file path=customXml/itemProps110.xml><?xml version="1.0" encoding="utf-8"?>
<ds:datastoreItem xmlns:ds="http://schemas.openxmlformats.org/officeDocument/2006/customXml" ds:itemID="{56BE62F5-E43B-42A2-B71F-B0361905C093}"/>
</file>

<file path=customXml/itemProps111.xml><?xml version="1.0" encoding="utf-8"?>
<ds:datastoreItem xmlns:ds="http://schemas.openxmlformats.org/officeDocument/2006/customXml" ds:itemID="{0A81C873-1030-42D4-8C03-7AE7B72BEC8E}"/>
</file>

<file path=customXml/itemProps112.xml><?xml version="1.0" encoding="utf-8"?>
<ds:datastoreItem xmlns:ds="http://schemas.openxmlformats.org/officeDocument/2006/customXml" ds:itemID="{362E367A-ABF2-400C-9724-D2844DCDB0FD}"/>
</file>

<file path=customXml/itemProps113.xml><?xml version="1.0" encoding="utf-8"?>
<ds:datastoreItem xmlns:ds="http://schemas.openxmlformats.org/officeDocument/2006/customXml" ds:itemID="{E69067B1-B546-4A86-A2E8-B84C7D1B5CE7}"/>
</file>

<file path=customXml/itemProps114.xml><?xml version="1.0" encoding="utf-8"?>
<ds:datastoreItem xmlns:ds="http://schemas.openxmlformats.org/officeDocument/2006/customXml" ds:itemID="{90562A71-F8B4-4B34-8C87-3B6D7AEB1388}"/>
</file>

<file path=customXml/itemProps115.xml><?xml version="1.0" encoding="utf-8"?>
<ds:datastoreItem xmlns:ds="http://schemas.openxmlformats.org/officeDocument/2006/customXml" ds:itemID="{423F5855-0C27-40A8-8E93-00FAA2191F85}"/>
</file>

<file path=customXml/itemProps116.xml><?xml version="1.0" encoding="utf-8"?>
<ds:datastoreItem xmlns:ds="http://schemas.openxmlformats.org/officeDocument/2006/customXml" ds:itemID="{76602B93-5A2C-41E8-A9FB-EA7A9AA120B7}"/>
</file>

<file path=customXml/itemProps117.xml><?xml version="1.0" encoding="utf-8"?>
<ds:datastoreItem xmlns:ds="http://schemas.openxmlformats.org/officeDocument/2006/customXml" ds:itemID="{F06B7AC0-019B-4058-B175-D3C97B45A0C1}"/>
</file>

<file path=customXml/itemProps118.xml><?xml version="1.0" encoding="utf-8"?>
<ds:datastoreItem xmlns:ds="http://schemas.openxmlformats.org/officeDocument/2006/customXml" ds:itemID="{EE85ECDF-1698-4F59-92D5-BC0FEE99E007}"/>
</file>

<file path=customXml/itemProps119.xml><?xml version="1.0" encoding="utf-8"?>
<ds:datastoreItem xmlns:ds="http://schemas.openxmlformats.org/officeDocument/2006/customXml" ds:itemID="{80704A2F-7CDB-409D-8AF3-1081A3F22198}"/>
</file>

<file path=customXml/itemProps12.xml><?xml version="1.0" encoding="utf-8"?>
<ds:datastoreItem xmlns:ds="http://schemas.openxmlformats.org/officeDocument/2006/customXml" ds:itemID="{017C30C9-EE7C-48B6-8D09-8CFE9EF63D1F}"/>
</file>

<file path=customXml/itemProps120.xml><?xml version="1.0" encoding="utf-8"?>
<ds:datastoreItem xmlns:ds="http://schemas.openxmlformats.org/officeDocument/2006/customXml" ds:itemID="{E2AD5901-2B58-4A62-8BA9-7D724850059D}"/>
</file>

<file path=customXml/itemProps121.xml><?xml version="1.0" encoding="utf-8"?>
<ds:datastoreItem xmlns:ds="http://schemas.openxmlformats.org/officeDocument/2006/customXml" ds:itemID="{45909319-518B-4421-B1E4-3AC7EFF74193}"/>
</file>

<file path=customXml/itemProps122.xml><?xml version="1.0" encoding="utf-8"?>
<ds:datastoreItem xmlns:ds="http://schemas.openxmlformats.org/officeDocument/2006/customXml" ds:itemID="{42D47948-7EB1-4B26-AA30-D06C75953705}"/>
</file>

<file path=customXml/itemProps123.xml><?xml version="1.0" encoding="utf-8"?>
<ds:datastoreItem xmlns:ds="http://schemas.openxmlformats.org/officeDocument/2006/customXml" ds:itemID="{6B254580-D08A-4294-8BD7-FE368E372EDB}"/>
</file>

<file path=customXml/itemProps124.xml><?xml version="1.0" encoding="utf-8"?>
<ds:datastoreItem xmlns:ds="http://schemas.openxmlformats.org/officeDocument/2006/customXml" ds:itemID="{C6D678A4-154B-46D1-A9B7-3D9852415E06}"/>
</file>

<file path=customXml/itemProps125.xml><?xml version="1.0" encoding="utf-8"?>
<ds:datastoreItem xmlns:ds="http://schemas.openxmlformats.org/officeDocument/2006/customXml" ds:itemID="{6DFC4BCF-095A-4572-9658-A73182BD281C}"/>
</file>

<file path=customXml/itemProps126.xml><?xml version="1.0" encoding="utf-8"?>
<ds:datastoreItem xmlns:ds="http://schemas.openxmlformats.org/officeDocument/2006/customXml" ds:itemID="{1E1BF0F2-08FF-479D-B526-3A72A2F95130}"/>
</file>

<file path=customXml/itemProps127.xml><?xml version="1.0" encoding="utf-8"?>
<ds:datastoreItem xmlns:ds="http://schemas.openxmlformats.org/officeDocument/2006/customXml" ds:itemID="{1D25B893-481B-4734-9E1F-1D618905CB0D}"/>
</file>

<file path=customXml/itemProps128.xml><?xml version="1.0" encoding="utf-8"?>
<ds:datastoreItem xmlns:ds="http://schemas.openxmlformats.org/officeDocument/2006/customXml" ds:itemID="{3A602E0C-E999-46DA-96D6-61A561FE726E}"/>
</file>

<file path=customXml/itemProps129.xml><?xml version="1.0" encoding="utf-8"?>
<ds:datastoreItem xmlns:ds="http://schemas.openxmlformats.org/officeDocument/2006/customXml" ds:itemID="{0681F830-407F-4284-A233-720F992D0D0C}"/>
</file>

<file path=customXml/itemProps13.xml><?xml version="1.0" encoding="utf-8"?>
<ds:datastoreItem xmlns:ds="http://schemas.openxmlformats.org/officeDocument/2006/customXml" ds:itemID="{2AEF30ED-823D-4195-9A53-6D7CD9BE1632}"/>
</file>

<file path=customXml/itemProps130.xml><?xml version="1.0" encoding="utf-8"?>
<ds:datastoreItem xmlns:ds="http://schemas.openxmlformats.org/officeDocument/2006/customXml" ds:itemID="{AE6BFC56-41EE-44F5-96EE-80E01DEC032E}"/>
</file>

<file path=customXml/itemProps131.xml><?xml version="1.0" encoding="utf-8"?>
<ds:datastoreItem xmlns:ds="http://schemas.openxmlformats.org/officeDocument/2006/customXml" ds:itemID="{06F07AC0-BCE8-4124-92DC-C9E78AFEC566}"/>
</file>

<file path=customXml/itemProps132.xml><?xml version="1.0" encoding="utf-8"?>
<ds:datastoreItem xmlns:ds="http://schemas.openxmlformats.org/officeDocument/2006/customXml" ds:itemID="{82B378E1-F2DD-424C-803F-624B3561584D}"/>
</file>

<file path=customXml/itemProps133.xml><?xml version="1.0" encoding="utf-8"?>
<ds:datastoreItem xmlns:ds="http://schemas.openxmlformats.org/officeDocument/2006/customXml" ds:itemID="{687E4181-776B-4EA0-A396-FA2241756332}"/>
</file>

<file path=customXml/itemProps134.xml><?xml version="1.0" encoding="utf-8"?>
<ds:datastoreItem xmlns:ds="http://schemas.openxmlformats.org/officeDocument/2006/customXml" ds:itemID="{752086F1-6DFE-4FD4-87C3-90E6A1E9292F}"/>
</file>

<file path=customXml/itemProps135.xml><?xml version="1.0" encoding="utf-8"?>
<ds:datastoreItem xmlns:ds="http://schemas.openxmlformats.org/officeDocument/2006/customXml" ds:itemID="{F68F452C-5E02-49BE-B2E1-CD10DFCF134A}"/>
</file>

<file path=customXml/itemProps136.xml><?xml version="1.0" encoding="utf-8"?>
<ds:datastoreItem xmlns:ds="http://schemas.openxmlformats.org/officeDocument/2006/customXml" ds:itemID="{9C1F8F1B-4C73-4D1A-B1E6-EABF9D8091F0}"/>
</file>

<file path=customXml/itemProps137.xml><?xml version="1.0" encoding="utf-8"?>
<ds:datastoreItem xmlns:ds="http://schemas.openxmlformats.org/officeDocument/2006/customXml" ds:itemID="{A32A9549-F6BE-49CF-BDEA-44D5457BB71B}"/>
</file>

<file path=customXml/itemProps138.xml><?xml version="1.0" encoding="utf-8"?>
<ds:datastoreItem xmlns:ds="http://schemas.openxmlformats.org/officeDocument/2006/customXml" ds:itemID="{195A04AA-3D50-4286-AACD-E00D8779D21C}"/>
</file>

<file path=customXml/itemProps139.xml><?xml version="1.0" encoding="utf-8"?>
<ds:datastoreItem xmlns:ds="http://schemas.openxmlformats.org/officeDocument/2006/customXml" ds:itemID="{F0EA3BD3-2177-489A-B244-58A681997DF3}"/>
</file>

<file path=customXml/itemProps14.xml><?xml version="1.0" encoding="utf-8"?>
<ds:datastoreItem xmlns:ds="http://schemas.openxmlformats.org/officeDocument/2006/customXml" ds:itemID="{EE3F1C8F-2486-474F-9ACD-76C45CDE781F}"/>
</file>

<file path=customXml/itemProps140.xml><?xml version="1.0" encoding="utf-8"?>
<ds:datastoreItem xmlns:ds="http://schemas.openxmlformats.org/officeDocument/2006/customXml" ds:itemID="{AACEF058-B879-4921-807E-6946BF982789}"/>
</file>

<file path=customXml/itemProps141.xml><?xml version="1.0" encoding="utf-8"?>
<ds:datastoreItem xmlns:ds="http://schemas.openxmlformats.org/officeDocument/2006/customXml" ds:itemID="{8B863C99-991E-4E44-ACEF-A27B105D036F}"/>
</file>

<file path=customXml/itemProps142.xml><?xml version="1.0" encoding="utf-8"?>
<ds:datastoreItem xmlns:ds="http://schemas.openxmlformats.org/officeDocument/2006/customXml" ds:itemID="{C5F235F3-75D8-49C2-A0D9-90BAE4BCB54E}"/>
</file>

<file path=customXml/itemProps143.xml><?xml version="1.0" encoding="utf-8"?>
<ds:datastoreItem xmlns:ds="http://schemas.openxmlformats.org/officeDocument/2006/customXml" ds:itemID="{6AFB170F-270C-418A-95B9-36B4A5FEF929}"/>
</file>

<file path=customXml/itemProps144.xml><?xml version="1.0" encoding="utf-8"?>
<ds:datastoreItem xmlns:ds="http://schemas.openxmlformats.org/officeDocument/2006/customXml" ds:itemID="{1D124C33-86F4-4370-BD2E-3767D1A4C47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011E44A-EAE1-44C1-8393-AF8D80112364}"/>
</file>

<file path=customXml/itemProps147.xml><?xml version="1.0" encoding="utf-8"?>
<ds:datastoreItem xmlns:ds="http://schemas.openxmlformats.org/officeDocument/2006/customXml" ds:itemID="{2A2F7E82-D109-489E-AF23-8F54A07F3AE2}"/>
</file>

<file path=customXml/itemProps148.xml><?xml version="1.0" encoding="utf-8"?>
<ds:datastoreItem xmlns:ds="http://schemas.openxmlformats.org/officeDocument/2006/customXml" ds:itemID="{117161E4-E773-4BFD-B85C-6F217700A831}"/>
</file>

<file path=customXml/itemProps149.xml><?xml version="1.0" encoding="utf-8"?>
<ds:datastoreItem xmlns:ds="http://schemas.openxmlformats.org/officeDocument/2006/customXml" ds:itemID="{E1917209-1DD1-4B49-BD83-0CFAE3CF3DCF}"/>
</file>

<file path=customXml/itemProps15.xml><?xml version="1.0" encoding="utf-8"?>
<ds:datastoreItem xmlns:ds="http://schemas.openxmlformats.org/officeDocument/2006/customXml" ds:itemID="{CD3035F8-214B-4F1E-92DC-47F11FB023C8}"/>
</file>

<file path=customXml/itemProps150.xml><?xml version="1.0" encoding="utf-8"?>
<ds:datastoreItem xmlns:ds="http://schemas.openxmlformats.org/officeDocument/2006/customXml" ds:itemID="{47087DC5-E4DD-42E9-B0EC-2F9AE2C04CA6}"/>
</file>

<file path=customXml/itemProps151.xml><?xml version="1.0" encoding="utf-8"?>
<ds:datastoreItem xmlns:ds="http://schemas.openxmlformats.org/officeDocument/2006/customXml" ds:itemID="{F1196307-778C-4850-9AD9-74397EF7AE86}"/>
</file>

<file path=customXml/itemProps152.xml><?xml version="1.0" encoding="utf-8"?>
<ds:datastoreItem xmlns:ds="http://schemas.openxmlformats.org/officeDocument/2006/customXml" ds:itemID="{EC23669A-6284-4CC6-90D3-274135F04C5A}"/>
</file>

<file path=customXml/itemProps153.xml><?xml version="1.0" encoding="utf-8"?>
<ds:datastoreItem xmlns:ds="http://schemas.openxmlformats.org/officeDocument/2006/customXml" ds:itemID="{7AD5BA95-2C31-42DB-8D8A-128E85034BBE}"/>
</file>

<file path=customXml/itemProps154.xml><?xml version="1.0" encoding="utf-8"?>
<ds:datastoreItem xmlns:ds="http://schemas.openxmlformats.org/officeDocument/2006/customXml" ds:itemID="{57CD98B1-A436-464A-8CBD-3DFE407E80C6}"/>
</file>

<file path=customXml/itemProps155.xml><?xml version="1.0" encoding="utf-8"?>
<ds:datastoreItem xmlns:ds="http://schemas.openxmlformats.org/officeDocument/2006/customXml" ds:itemID="{64530B14-CC46-42C2-9D11-9879F799698B}"/>
</file>

<file path=customXml/itemProps156.xml><?xml version="1.0" encoding="utf-8"?>
<ds:datastoreItem xmlns:ds="http://schemas.openxmlformats.org/officeDocument/2006/customXml" ds:itemID="{434E0A2E-8BB7-4E9E-9C09-70F3A2CF4668}"/>
</file>

<file path=customXml/itemProps157.xml><?xml version="1.0" encoding="utf-8"?>
<ds:datastoreItem xmlns:ds="http://schemas.openxmlformats.org/officeDocument/2006/customXml" ds:itemID="{4E57B7BA-F438-4E79-B8BF-107D908937A6}"/>
</file>

<file path=customXml/itemProps158.xml><?xml version="1.0" encoding="utf-8"?>
<ds:datastoreItem xmlns:ds="http://schemas.openxmlformats.org/officeDocument/2006/customXml" ds:itemID="{2FBCC725-CB6F-428E-A97E-F9FC715F90DD}"/>
</file>

<file path=customXml/itemProps159.xml><?xml version="1.0" encoding="utf-8"?>
<ds:datastoreItem xmlns:ds="http://schemas.openxmlformats.org/officeDocument/2006/customXml" ds:itemID="{B864F552-4CD8-484F-A3C1-0D0D71919F28}"/>
</file>

<file path=customXml/itemProps16.xml><?xml version="1.0" encoding="utf-8"?>
<ds:datastoreItem xmlns:ds="http://schemas.openxmlformats.org/officeDocument/2006/customXml" ds:itemID="{BF74CA7E-A303-4F4B-A0CF-3C19DD0D0BA3}"/>
</file>

<file path=customXml/itemProps160.xml><?xml version="1.0" encoding="utf-8"?>
<ds:datastoreItem xmlns:ds="http://schemas.openxmlformats.org/officeDocument/2006/customXml" ds:itemID="{EFBC51D1-050F-420D-9AD1-899233CE7F77}"/>
</file>

<file path=customXml/itemProps17.xml><?xml version="1.0" encoding="utf-8"?>
<ds:datastoreItem xmlns:ds="http://schemas.openxmlformats.org/officeDocument/2006/customXml" ds:itemID="{EF217245-82D5-4937-9B5C-D447B870D386}"/>
</file>

<file path=customXml/itemProps18.xml><?xml version="1.0" encoding="utf-8"?>
<ds:datastoreItem xmlns:ds="http://schemas.openxmlformats.org/officeDocument/2006/customXml" ds:itemID="{0BFC70BF-B16B-43E8-9B74-D128C95290B8}"/>
</file>

<file path=customXml/itemProps19.xml><?xml version="1.0" encoding="utf-8"?>
<ds:datastoreItem xmlns:ds="http://schemas.openxmlformats.org/officeDocument/2006/customXml" ds:itemID="{F00DC4DB-97E2-47C9-9CC3-7372469D6A75}"/>
</file>

<file path=customXml/itemProps2.xml><?xml version="1.0" encoding="utf-8"?>
<ds:datastoreItem xmlns:ds="http://schemas.openxmlformats.org/officeDocument/2006/customXml" ds:itemID="{EFBABE15-B9EE-4069-94F0-58A0811557BF}"/>
</file>

<file path=customXml/itemProps20.xml><?xml version="1.0" encoding="utf-8"?>
<ds:datastoreItem xmlns:ds="http://schemas.openxmlformats.org/officeDocument/2006/customXml" ds:itemID="{97D7DC42-50BB-487E-A42A-65DF1500110C}"/>
</file>

<file path=customXml/itemProps21.xml><?xml version="1.0" encoding="utf-8"?>
<ds:datastoreItem xmlns:ds="http://schemas.openxmlformats.org/officeDocument/2006/customXml" ds:itemID="{32E4E364-D079-47EF-80DC-80D1700CBFA9}"/>
</file>

<file path=customXml/itemProps22.xml><?xml version="1.0" encoding="utf-8"?>
<ds:datastoreItem xmlns:ds="http://schemas.openxmlformats.org/officeDocument/2006/customXml" ds:itemID="{EB5F4EA2-6689-42FD-A1D5-B19E89FC12C2}"/>
</file>

<file path=customXml/itemProps23.xml><?xml version="1.0" encoding="utf-8"?>
<ds:datastoreItem xmlns:ds="http://schemas.openxmlformats.org/officeDocument/2006/customXml" ds:itemID="{979C74EF-D99C-4120-8D44-AC42C1D87923}"/>
</file>

<file path=customXml/itemProps24.xml><?xml version="1.0" encoding="utf-8"?>
<ds:datastoreItem xmlns:ds="http://schemas.openxmlformats.org/officeDocument/2006/customXml" ds:itemID="{2C260676-66E9-43AC-8C04-8CF75EEEDBDC}"/>
</file>

<file path=customXml/itemProps25.xml><?xml version="1.0" encoding="utf-8"?>
<ds:datastoreItem xmlns:ds="http://schemas.openxmlformats.org/officeDocument/2006/customXml" ds:itemID="{39F0A208-7A50-4DE6-B526-E591A3D10A35}"/>
</file>

<file path=customXml/itemProps26.xml><?xml version="1.0" encoding="utf-8"?>
<ds:datastoreItem xmlns:ds="http://schemas.openxmlformats.org/officeDocument/2006/customXml" ds:itemID="{62B14FC9-318C-466D-B22B-D17B68432987}"/>
</file>

<file path=customXml/itemProps27.xml><?xml version="1.0" encoding="utf-8"?>
<ds:datastoreItem xmlns:ds="http://schemas.openxmlformats.org/officeDocument/2006/customXml" ds:itemID="{D1030E9F-BA6B-4D2F-B16C-56A1231898FB}"/>
</file>

<file path=customXml/itemProps28.xml><?xml version="1.0" encoding="utf-8"?>
<ds:datastoreItem xmlns:ds="http://schemas.openxmlformats.org/officeDocument/2006/customXml" ds:itemID="{9543C730-A7AC-4FC6-A295-B91113BD5EA3}"/>
</file>

<file path=customXml/itemProps29.xml><?xml version="1.0" encoding="utf-8"?>
<ds:datastoreItem xmlns:ds="http://schemas.openxmlformats.org/officeDocument/2006/customXml" ds:itemID="{16F5FF8F-F32F-4B89-806B-CF443D083E1D}"/>
</file>

<file path=customXml/itemProps3.xml><?xml version="1.0" encoding="utf-8"?>
<ds:datastoreItem xmlns:ds="http://schemas.openxmlformats.org/officeDocument/2006/customXml" ds:itemID="{4D6FC241-4D15-4251-8EF0-10057CEFF8B3}"/>
</file>

<file path=customXml/itemProps30.xml><?xml version="1.0" encoding="utf-8"?>
<ds:datastoreItem xmlns:ds="http://schemas.openxmlformats.org/officeDocument/2006/customXml" ds:itemID="{DF228BDC-D3FA-433A-81DA-F65E4C3CAFDA}"/>
</file>

<file path=customXml/itemProps31.xml><?xml version="1.0" encoding="utf-8"?>
<ds:datastoreItem xmlns:ds="http://schemas.openxmlformats.org/officeDocument/2006/customXml" ds:itemID="{E8E093FA-0022-43D9-838A-B5A0CB10DEF7}"/>
</file>

<file path=customXml/itemProps32.xml><?xml version="1.0" encoding="utf-8"?>
<ds:datastoreItem xmlns:ds="http://schemas.openxmlformats.org/officeDocument/2006/customXml" ds:itemID="{805DD77F-8BCF-49B8-8C5A-08D54AA02635}"/>
</file>

<file path=customXml/itemProps33.xml><?xml version="1.0" encoding="utf-8"?>
<ds:datastoreItem xmlns:ds="http://schemas.openxmlformats.org/officeDocument/2006/customXml" ds:itemID="{333F7503-3B3E-4161-8181-6331F55919FE}"/>
</file>

<file path=customXml/itemProps34.xml><?xml version="1.0" encoding="utf-8"?>
<ds:datastoreItem xmlns:ds="http://schemas.openxmlformats.org/officeDocument/2006/customXml" ds:itemID="{04D1B91E-3574-41D2-9CD1-1B6AB50C1B06}"/>
</file>

<file path=customXml/itemProps35.xml><?xml version="1.0" encoding="utf-8"?>
<ds:datastoreItem xmlns:ds="http://schemas.openxmlformats.org/officeDocument/2006/customXml" ds:itemID="{7955BBBF-D158-4538-A3F0-2EED45506177}"/>
</file>

<file path=customXml/itemProps36.xml><?xml version="1.0" encoding="utf-8"?>
<ds:datastoreItem xmlns:ds="http://schemas.openxmlformats.org/officeDocument/2006/customXml" ds:itemID="{F1951F14-6FA0-4616-86AB-62D05B935FC7}"/>
</file>

<file path=customXml/itemProps37.xml><?xml version="1.0" encoding="utf-8"?>
<ds:datastoreItem xmlns:ds="http://schemas.openxmlformats.org/officeDocument/2006/customXml" ds:itemID="{902D5738-177B-4970-8248-B8D9756DA6F6}"/>
</file>

<file path=customXml/itemProps38.xml><?xml version="1.0" encoding="utf-8"?>
<ds:datastoreItem xmlns:ds="http://schemas.openxmlformats.org/officeDocument/2006/customXml" ds:itemID="{1659BCE9-325D-403B-AB0C-5718CC8C2808}"/>
</file>

<file path=customXml/itemProps39.xml><?xml version="1.0" encoding="utf-8"?>
<ds:datastoreItem xmlns:ds="http://schemas.openxmlformats.org/officeDocument/2006/customXml" ds:itemID="{7795F164-D711-4BF7-9357-3E84E8E6D766}"/>
</file>

<file path=customXml/itemProps4.xml><?xml version="1.0" encoding="utf-8"?>
<ds:datastoreItem xmlns:ds="http://schemas.openxmlformats.org/officeDocument/2006/customXml" ds:itemID="{85DA7861-4D7B-4BA1-90BE-78DCC0C1093A}"/>
</file>

<file path=customXml/itemProps40.xml><?xml version="1.0" encoding="utf-8"?>
<ds:datastoreItem xmlns:ds="http://schemas.openxmlformats.org/officeDocument/2006/customXml" ds:itemID="{0FDA69A2-D748-4037-BC36-CCD29C6404A3}"/>
</file>

<file path=customXml/itemProps41.xml><?xml version="1.0" encoding="utf-8"?>
<ds:datastoreItem xmlns:ds="http://schemas.openxmlformats.org/officeDocument/2006/customXml" ds:itemID="{1225C8AC-C89E-4C9A-B11C-F4E58C759C65}"/>
</file>

<file path=customXml/itemProps42.xml><?xml version="1.0" encoding="utf-8"?>
<ds:datastoreItem xmlns:ds="http://schemas.openxmlformats.org/officeDocument/2006/customXml" ds:itemID="{B4B7C0CA-DB80-4CDE-80DA-864314D82BEB}"/>
</file>

<file path=customXml/itemProps43.xml><?xml version="1.0" encoding="utf-8"?>
<ds:datastoreItem xmlns:ds="http://schemas.openxmlformats.org/officeDocument/2006/customXml" ds:itemID="{253AEBD7-3F15-4120-B091-C9D4FC2DB81B}"/>
</file>

<file path=customXml/itemProps44.xml><?xml version="1.0" encoding="utf-8"?>
<ds:datastoreItem xmlns:ds="http://schemas.openxmlformats.org/officeDocument/2006/customXml" ds:itemID="{88E10CF1-1682-459E-8198-9103A03AB887}"/>
</file>

<file path=customXml/itemProps45.xml><?xml version="1.0" encoding="utf-8"?>
<ds:datastoreItem xmlns:ds="http://schemas.openxmlformats.org/officeDocument/2006/customXml" ds:itemID="{18ACD2F3-2614-4D7F-A5AE-FB396CF16101}"/>
</file>

<file path=customXml/itemProps46.xml><?xml version="1.0" encoding="utf-8"?>
<ds:datastoreItem xmlns:ds="http://schemas.openxmlformats.org/officeDocument/2006/customXml" ds:itemID="{3BDEEB79-8219-4DEE-81D8-AF78C86DC50B}"/>
</file>

<file path=customXml/itemProps47.xml><?xml version="1.0" encoding="utf-8"?>
<ds:datastoreItem xmlns:ds="http://schemas.openxmlformats.org/officeDocument/2006/customXml" ds:itemID="{091DA85B-B6B2-422B-A741-B1C2FEEBE886}"/>
</file>

<file path=customXml/itemProps48.xml><?xml version="1.0" encoding="utf-8"?>
<ds:datastoreItem xmlns:ds="http://schemas.openxmlformats.org/officeDocument/2006/customXml" ds:itemID="{5D97EE66-F829-44B6-B23A-DBE871749C50}"/>
</file>

<file path=customXml/itemProps49.xml><?xml version="1.0" encoding="utf-8"?>
<ds:datastoreItem xmlns:ds="http://schemas.openxmlformats.org/officeDocument/2006/customXml" ds:itemID="{2688873A-A4BF-4176-9694-1D1214ECE197}"/>
</file>

<file path=customXml/itemProps5.xml><?xml version="1.0" encoding="utf-8"?>
<ds:datastoreItem xmlns:ds="http://schemas.openxmlformats.org/officeDocument/2006/customXml" ds:itemID="{76AF31DB-F7CD-4847-B1C0-12D8B6322007}"/>
</file>

<file path=customXml/itemProps50.xml><?xml version="1.0" encoding="utf-8"?>
<ds:datastoreItem xmlns:ds="http://schemas.openxmlformats.org/officeDocument/2006/customXml" ds:itemID="{38A6D90F-1238-4517-A47D-7F31F02FD552}"/>
</file>

<file path=customXml/itemProps51.xml><?xml version="1.0" encoding="utf-8"?>
<ds:datastoreItem xmlns:ds="http://schemas.openxmlformats.org/officeDocument/2006/customXml" ds:itemID="{396EA90B-65E7-4A21-B06D-286CB2AA83E0}"/>
</file>

<file path=customXml/itemProps52.xml><?xml version="1.0" encoding="utf-8"?>
<ds:datastoreItem xmlns:ds="http://schemas.openxmlformats.org/officeDocument/2006/customXml" ds:itemID="{44702120-4721-441E-BCD7-6806BE06651D}"/>
</file>

<file path=customXml/itemProps53.xml><?xml version="1.0" encoding="utf-8"?>
<ds:datastoreItem xmlns:ds="http://schemas.openxmlformats.org/officeDocument/2006/customXml" ds:itemID="{B6C5F924-50D9-4879-B8D5-23BDC5DE7075}"/>
</file>

<file path=customXml/itemProps54.xml><?xml version="1.0" encoding="utf-8"?>
<ds:datastoreItem xmlns:ds="http://schemas.openxmlformats.org/officeDocument/2006/customXml" ds:itemID="{83B7FF53-3583-4B33-A4D1-FB8E11DAEC3E}"/>
</file>

<file path=customXml/itemProps55.xml><?xml version="1.0" encoding="utf-8"?>
<ds:datastoreItem xmlns:ds="http://schemas.openxmlformats.org/officeDocument/2006/customXml" ds:itemID="{723F4F90-5AD8-469B-B0B0-26D984A3886A}"/>
</file>

<file path=customXml/itemProps56.xml><?xml version="1.0" encoding="utf-8"?>
<ds:datastoreItem xmlns:ds="http://schemas.openxmlformats.org/officeDocument/2006/customXml" ds:itemID="{B5BFC0BF-263A-4431-B1B2-406015F7E0E0}"/>
</file>

<file path=customXml/itemProps57.xml><?xml version="1.0" encoding="utf-8"?>
<ds:datastoreItem xmlns:ds="http://schemas.openxmlformats.org/officeDocument/2006/customXml" ds:itemID="{13F116C1-5F87-4286-9FCC-AC5B754510BF}"/>
</file>

<file path=customXml/itemProps58.xml><?xml version="1.0" encoding="utf-8"?>
<ds:datastoreItem xmlns:ds="http://schemas.openxmlformats.org/officeDocument/2006/customXml" ds:itemID="{B7437BDD-16CC-4A3A-B029-7C78200CD3DF}"/>
</file>

<file path=customXml/itemProps59.xml><?xml version="1.0" encoding="utf-8"?>
<ds:datastoreItem xmlns:ds="http://schemas.openxmlformats.org/officeDocument/2006/customXml" ds:itemID="{0D84B95E-6EC9-4C34-80C8-AC30E55B618B}"/>
</file>

<file path=customXml/itemProps6.xml><?xml version="1.0" encoding="utf-8"?>
<ds:datastoreItem xmlns:ds="http://schemas.openxmlformats.org/officeDocument/2006/customXml" ds:itemID="{A96015F6-2CB5-47CA-A1FD-F384D0239AEC}"/>
</file>

<file path=customXml/itemProps60.xml><?xml version="1.0" encoding="utf-8"?>
<ds:datastoreItem xmlns:ds="http://schemas.openxmlformats.org/officeDocument/2006/customXml" ds:itemID="{1E56DC02-9134-4F39-8366-6C653DC736C4}"/>
</file>

<file path=customXml/itemProps61.xml><?xml version="1.0" encoding="utf-8"?>
<ds:datastoreItem xmlns:ds="http://schemas.openxmlformats.org/officeDocument/2006/customXml" ds:itemID="{C15DC34C-7FA7-4047-84CF-F54D29497F22}"/>
</file>

<file path=customXml/itemProps62.xml><?xml version="1.0" encoding="utf-8"?>
<ds:datastoreItem xmlns:ds="http://schemas.openxmlformats.org/officeDocument/2006/customXml" ds:itemID="{8A829483-14F2-43A7-AA35-42CBF755AF90}"/>
</file>

<file path=customXml/itemProps63.xml><?xml version="1.0" encoding="utf-8"?>
<ds:datastoreItem xmlns:ds="http://schemas.openxmlformats.org/officeDocument/2006/customXml" ds:itemID="{76B6B581-7624-48A7-A3FE-0E78DC6CE925}"/>
</file>

<file path=customXml/itemProps64.xml><?xml version="1.0" encoding="utf-8"?>
<ds:datastoreItem xmlns:ds="http://schemas.openxmlformats.org/officeDocument/2006/customXml" ds:itemID="{FAC9AC06-1CA4-41FA-88BD-C2FD986A385F}"/>
</file>

<file path=customXml/itemProps65.xml><?xml version="1.0" encoding="utf-8"?>
<ds:datastoreItem xmlns:ds="http://schemas.openxmlformats.org/officeDocument/2006/customXml" ds:itemID="{D34CC501-A4E4-45B9-97DE-74897675FD14}"/>
</file>

<file path=customXml/itemProps66.xml><?xml version="1.0" encoding="utf-8"?>
<ds:datastoreItem xmlns:ds="http://schemas.openxmlformats.org/officeDocument/2006/customXml" ds:itemID="{A1460611-F6C6-4427-8139-E1EB86CFCFF6}"/>
</file>

<file path=customXml/itemProps67.xml><?xml version="1.0" encoding="utf-8"?>
<ds:datastoreItem xmlns:ds="http://schemas.openxmlformats.org/officeDocument/2006/customXml" ds:itemID="{F8C35214-0AA0-4A32-8036-E7E11BAFADDA}"/>
</file>

<file path=customXml/itemProps68.xml><?xml version="1.0" encoding="utf-8"?>
<ds:datastoreItem xmlns:ds="http://schemas.openxmlformats.org/officeDocument/2006/customXml" ds:itemID="{55F08E45-4E06-4186-8642-8888BFD00DF7}"/>
</file>

<file path=customXml/itemProps69.xml><?xml version="1.0" encoding="utf-8"?>
<ds:datastoreItem xmlns:ds="http://schemas.openxmlformats.org/officeDocument/2006/customXml" ds:itemID="{2D46AF0D-7BB9-4285-9668-F7FAF634939F}"/>
</file>

<file path=customXml/itemProps7.xml><?xml version="1.0" encoding="utf-8"?>
<ds:datastoreItem xmlns:ds="http://schemas.openxmlformats.org/officeDocument/2006/customXml" ds:itemID="{29117575-EB2A-4F6A-96D1-9E84561C2888}"/>
</file>

<file path=customXml/itemProps70.xml><?xml version="1.0" encoding="utf-8"?>
<ds:datastoreItem xmlns:ds="http://schemas.openxmlformats.org/officeDocument/2006/customXml" ds:itemID="{34833B91-5F43-4B65-A47C-7B7580BD85D3}"/>
</file>

<file path=customXml/itemProps71.xml><?xml version="1.0" encoding="utf-8"?>
<ds:datastoreItem xmlns:ds="http://schemas.openxmlformats.org/officeDocument/2006/customXml" ds:itemID="{6C375FB0-329B-4A47-9C26-FDE4D0DED23A}"/>
</file>

<file path=customXml/itemProps72.xml><?xml version="1.0" encoding="utf-8"?>
<ds:datastoreItem xmlns:ds="http://schemas.openxmlformats.org/officeDocument/2006/customXml" ds:itemID="{2679F2DA-208B-4E3E-B4A3-E8791DABEE7B}"/>
</file>

<file path=customXml/itemProps73.xml><?xml version="1.0" encoding="utf-8"?>
<ds:datastoreItem xmlns:ds="http://schemas.openxmlformats.org/officeDocument/2006/customXml" ds:itemID="{84DA4EF5-412E-4F49-95C9-68748971DC25}"/>
</file>

<file path=customXml/itemProps74.xml><?xml version="1.0" encoding="utf-8"?>
<ds:datastoreItem xmlns:ds="http://schemas.openxmlformats.org/officeDocument/2006/customXml" ds:itemID="{C5C3C178-68A4-4036-A9BA-5F25F16D4CBB}"/>
</file>

<file path=customXml/itemProps75.xml><?xml version="1.0" encoding="utf-8"?>
<ds:datastoreItem xmlns:ds="http://schemas.openxmlformats.org/officeDocument/2006/customXml" ds:itemID="{8106FF3A-FA50-4F84-966F-DF76ECCC8BF3}"/>
</file>

<file path=customXml/itemProps76.xml><?xml version="1.0" encoding="utf-8"?>
<ds:datastoreItem xmlns:ds="http://schemas.openxmlformats.org/officeDocument/2006/customXml" ds:itemID="{1F8C515C-1F93-484C-BBEF-10F3AD435762}"/>
</file>

<file path=customXml/itemProps77.xml><?xml version="1.0" encoding="utf-8"?>
<ds:datastoreItem xmlns:ds="http://schemas.openxmlformats.org/officeDocument/2006/customXml" ds:itemID="{7D7F3FA0-09FE-4612-A4BB-B9173E385441}"/>
</file>

<file path=customXml/itemProps78.xml><?xml version="1.0" encoding="utf-8"?>
<ds:datastoreItem xmlns:ds="http://schemas.openxmlformats.org/officeDocument/2006/customXml" ds:itemID="{9300BEA3-F325-4C1F-8D78-E941479559C3}"/>
</file>

<file path=customXml/itemProps79.xml><?xml version="1.0" encoding="utf-8"?>
<ds:datastoreItem xmlns:ds="http://schemas.openxmlformats.org/officeDocument/2006/customXml" ds:itemID="{13DE67CE-BF84-4932-94EE-CA29F44BC9AE}"/>
</file>

<file path=customXml/itemProps8.xml><?xml version="1.0" encoding="utf-8"?>
<ds:datastoreItem xmlns:ds="http://schemas.openxmlformats.org/officeDocument/2006/customXml" ds:itemID="{F76E79A1-48BD-4393-9AED-1F9ECF9EAF0C}"/>
</file>

<file path=customXml/itemProps80.xml><?xml version="1.0" encoding="utf-8"?>
<ds:datastoreItem xmlns:ds="http://schemas.openxmlformats.org/officeDocument/2006/customXml" ds:itemID="{AD6EEA56-FA01-4E52-B90C-099C1B6854B0}"/>
</file>

<file path=customXml/itemProps81.xml><?xml version="1.0" encoding="utf-8"?>
<ds:datastoreItem xmlns:ds="http://schemas.openxmlformats.org/officeDocument/2006/customXml" ds:itemID="{4AAAB216-BC11-4A26-820E-DC616AC31C9E}"/>
</file>

<file path=customXml/itemProps82.xml><?xml version="1.0" encoding="utf-8"?>
<ds:datastoreItem xmlns:ds="http://schemas.openxmlformats.org/officeDocument/2006/customXml" ds:itemID="{61A6A50D-4A92-47F8-802E-351908385D9A}"/>
</file>

<file path=customXml/itemProps83.xml><?xml version="1.0" encoding="utf-8"?>
<ds:datastoreItem xmlns:ds="http://schemas.openxmlformats.org/officeDocument/2006/customXml" ds:itemID="{4E320D2F-D394-48C4-8989-5A192F37238D}"/>
</file>

<file path=customXml/itemProps84.xml><?xml version="1.0" encoding="utf-8"?>
<ds:datastoreItem xmlns:ds="http://schemas.openxmlformats.org/officeDocument/2006/customXml" ds:itemID="{E22BD554-D779-48FE-88DE-796856CD7808}"/>
</file>

<file path=customXml/itemProps85.xml><?xml version="1.0" encoding="utf-8"?>
<ds:datastoreItem xmlns:ds="http://schemas.openxmlformats.org/officeDocument/2006/customXml" ds:itemID="{60FCC6C2-D893-4BB2-A8FE-41B3EE7C03CC}"/>
</file>

<file path=customXml/itemProps86.xml><?xml version="1.0" encoding="utf-8"?>
<ds:datastoreItem xmlns:ds="http://schemas.openxmlformats.org/officeDocument/2006/customXml" ds:itemID="{D1422CE8-CC83-4D4A-B9D1-A22F4340357C}"/>
</file>

<file path=customXml/itemProps87.xml><?xml version="1.0" encoding="utf-8"?>
<ds:datastoreItem xmlns:ds="http://schemas.openxmlformats.org/officeDocument/2006/customXml" ds:itemID="{1E2EE406-0D2A-43B7-9694-E022F240CBB7}"/>
</file>

<file path=customXml/itemProps88.xml><?xml version="1.0" encoding="utf-8"?>
<ds:datastoreItem xmlns:ds="http://schemas.openxmlformats.org/officeDocument/2006/customXml" ds:itemID="{51986E20-87B8-45B9-B995-CA7459B66B67}"/>
</file>

<file path=customXml/itemProps89.xml><?xml version="1.0" encoding="utf-8"?>
<ds:datastoreItem xmlns:ds="http://schemas.openxmlformats.org/officeDocument/2006/customXml" ds:itemID="{2D6F834E-BE57-46B2-8B11-57C94A9FD009}"/>
</file>

<file path=customXml/itemProps9.xml><?xml version="1.0" encoding="utf-8"?>
<ds:datastoreItem xmlns:ds="http://schemas.openxmlformats.org/officeDocument/2006/customXml" ds:itemID="{78A60608-71DA-4EC1-A504-0F0E93E05984}"/>
</file>

<file path=customXml/itemProps90.xml><?xml version="1.0" encoding="utf-8"?>
<ds:datastoreItem xmlns:ds="http://schemas.openxmlformats.org/officeDocument/2006/customXml" ds:itemID="{221E5D85-8400-456F-9B65-0E87D210F1A8}"/>
</file>

<file path=customXml/itemProps91.xml><?xml version="1.0" encoding="utf-8"?>
<ds:datastoreItem xmlns:ds="http://schemas.openxmlformats.org/officeDocument/2006/customXml" ds:itemID="{E18DEBC0-C546-4669-ACA4-496E68B4172A}"/>
</file>

<file path=customXml/itemProps92.xml><?xml version="1.0" encoding="utf-8"?>
<ds:datastoreItem xmlns:ds="http://schemas.openxmlformats.org/officeDocument/2006/customXml" ds:itemID="{9CAAF1BF-B7B4-4E2B-B9AC-1F2E77238080}"/>
</file>

<file path=customXml/itemProps93.xml><?xml version="1.0" encoding="utf-8"?>
<ds:datastoreItem xmlns:ds="http://schemas.openxmlformats.org/officeDocument/2006/customXml" ds:itemID="{445013DF-176A-4D8B-ABF7-0562D9BCEA25}"/>
</file>

<file path=customXml/itemProps94.xml><?xml version="1.0" encoding="utf-8"?>
<ds:datastoreItem xmlns:ds="http://schemas.openxmlformats.org/officeDocument/2006/customXml" ds:itemID="{81F48845-3F05-4087-8964-E4A5F7B69645}"/>
</file>

<file path=customXml/itemProps95.xml><?xml version="1.0" encoding="utf-8"?>
<ds:datastoreItem xmlns:ds="http://schemas.openxmlformats.org/officeDocument/2006/customXml" ds:itemID="{CE7D4A01-F184-44C5-B14B-999D7869F11F}"/>
</file>

<file path=customXml/itemProps96.xml><?xml version="1.0" encoding="utf-8"?>
<ds:datastoreItem xmlns:ds="http://schemas.openxmlformats.org/officeDocument/2006/customXml" ds:itemID="{36C9AC19-CDD1-49C7-A06A-90C48749EB0E}"/>
</file>

<file path=customXml/itemProps97.xml><?xml version="1.0" encoding="utf-8"?>
<ds:datastoreItem xmlns:ds="http://schemas.openxmlformats.org/officeDocument/2006/customXml" ds:itemID="{F92DEE49-306D-4EEE-B9A1-0133A170A2D5}"/>
</file>

<file path=customXml/itemProps98.xml><?xml version="1.0" encoding="utf-8"?>
<ds:datastoreItem xmlns:ds="http://schemas.openxmlformats.org/officeDocument/2006/customXml" ds:itemID="{15BFFBBA-69F5-4A16-8C7F-171671AB5637}"/>
</file>

<file path=customXml/itemProps99.xml><?xml version="1.0" encoding="utf-8"?>
<ds:datastoreItem xmlns:ds="http://schemas.openxmlformats.org/officeDocument/2006/customXml" ds:itemID="{09E62DDB-E2AC-4275-8777-2EFD25ECBB69}"/>
</file>

<file path=docProps/app.xml><?xml version="1.0" encoding="utf-8"?>
<Properties xmlns="http://schemas.openxmlformats.org/officeDocument/2006/extended-properties" xmlns:vt="http://schemas.openxmlformats.org/officeDocument/2006/docPropsVTypes">
  <Template>Normal</Template>
  <TotalTime>2762</TotalTime>
  <Pages>134</Pages>
  <Words>46043</Words>
  <Characters>262446</Characters>
  <Application>Microsoft Office Word</Application>
  <DocSecurity>0</DocSecurity>
  <Lines>2187</Lines>
  <Paragraphs>615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307874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Mira Paljić</cp:lastModifiedBy>
  <cp:revision>5</cp:revision>
  <cp:lastPrinted>2018-07-24T08:33:00Z</cp:lastPrinted>
  <dcterms:created xsi:type="dcterms:W3CDTF">2018-05-07T10:52:00Z</dcterms:created>
  <dcterms:modified xsi:type="dcterms:W3CDTF">2018-07-24T11:28:00Z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