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9E669" w14:textId="77777777" w:rsidR="00113B84" w:rsidRPr="00FB35FE" w:rsidRDefault="00113B84" w:rsidP="00113B84">
      <w:pPr>
        <w:suppressAutoHyphens/>
        <w:jc w:val="center"/>
        <w:rPr>
          <w:rFonts w:eastAsia="Arial Unicode MS" w:cs="Arial"/>
          <w:b/>
          <w:color w:val="000000"/>
          <w:kern w:val="1"/>
          <w:lang w:eastAsia="ar-SA"/>
        </w:rPr>
      </w:pPr>
      <w:r w:rsidRPr="00FB35FE">
        <w:rPr>
          <w:rFonts w:eastAsia="Arial Unicode MS" w:cs="Arial"/>
          <w:b/>
          <w:color w:val="000000"/>
          <w:kern w:val="1"/>
          <w:lang w:eastAsia="ar-SA"/>
        </w:rPr>
        <w:t>ЈАВНО ПРЕДУЗЕЋЕ «ЕЛЕКТРОПРИВРЕДА СРБИЈЕ» БЕОГРАД</w:t>
      </w:r>
    </w:p>
    <w:p w14:paraId="569930F2" w14:textId="77777777" w:rsidR="00210557" w:rsidRPr="00FB35FE" w:rsidRDefault="00210557" w:rsidP="00210557">
      <w:pPr>
        <w:jc w:val="center"/>
        <w:rPr>
          <w:rFonts w:cs="Arial"/>
          <w:lang w:val="sr-Latn-CS"/>
        </w:rPr>
      </w:pPr>
    </w:p>
    <w:p w14:paraId="4DF795D8" w14:textId="77777777" w:rsidR="00871CED" w:rsidRPr="00FB35FE" w:rsidRDefault="00871CED" w:rsidP="00210557">
      <w:pPr>
        <w:jc w:val="center"/>
        <w:rPr>
          <w:rFonts w:cs="Arial"/>
          <w:lang w:val="sr-Latn-CS"/>
        </w:rPr>
      </w:pPr>
    </w:p>
    <w:p w14:paraId="2E3C68D2" w14:textId="77777777" w:rsidR="00210557" w:rsidRPr="00FB35FE" w:rsidRDefault="00BB4709" w:rsidP="00BB4709">
      <w:pPr>
        <w:tabs>
          <w:tab w:val="left" w:pos="3690"/>
        </w:tabs>
        <w:rPr>
          <w:rFonts w:cs="Arial"/>
        </w:rPr>
      </w:pPr>
      <w:r w:rsidRPr="00FB35FE">
        <w:rPr>
          <w:rFonts w:cs="Arial"/>
        </w:rPr>
        <w:tab/>
      </w:r>
    </w:p>
    <w:p w14:paraId="5E8E0299" w14:textId="77777777" w:rsidR="00210557" w:rsidRPr="00FB35FE" w:rsidRDefault="00B67C02" w:rsidP="00210557">
      <w:pPr>
        <w:jc w:val="center"/>
        <w:rPr>
          <w:rFonts w:cs="Arial"/>
          <w:lang w:val="sr-Latn-CS"/>
        </w:rPr>
      </w:pPr>
      <w:r w:rsidRPr="00FB35FE">
        <w:rPr>
          <w:rFonts w:cs="Arial"/>
          <w:noProof/>
        </w:rPr>
        <w:drawing>
          <wp:inline distT="0" distB="0" distL="0" distR="0" wp14:anchorId="05A7DC24" wp14:editId="13B5147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9069E46" w14:textId="77777777" w:rsidR="00210557" w:rsidRPr="00FB35FE" w:rsidRDefault="00210557" w:rsidP="00210557">
      <w:pPr>
        <w:jc w:val="center"/>
        <w:rPr>
          <w:rFonts w:cs="Arial"/>
          <w:lang w:val="sr-Latn-CS"/>
        </w:rPr>
      </w:pPr>
    </w:p>
    <w:p w14:paraId="5DF28C1D" w14:textId="77777777" w:rsidR="00210557" w:rsidRPr="00FB35FE" w:rsidRDefault="00210557" w:rsidP="00210557">
      <w:pPr>
        <w:jc w:val="center"/>
        <w:rPr>
          <w:rFonts w:cs="Arial"/>
          <w:b/>
          <w:lang w:val="sr-Latn-CS"/>
        </w:rPr>
      </w:pPr>
    </w:p>
    <w:p w14:paraId="3CF62694" w14:textId="77777777" w:rsidR="00210557" w:rsidRPr="00FB35FE" w:rsidRDefault="00210557" w:rsidP="00781B02">
      <w:pPr>
        <w:jc w:val="center"/>
        <w:rPr>
          <w:b/>
          <w:lang w:val="ru-RU"/>
        </w:rPr>
      </w:pPr>
      <w:bookmarkStart w:id="0" w:name="_Toc441215596"/>
      <w:bookmarkStart w:id="1" w:name="_Toc441651535"/>
      <w:bookmarkStart w:id="2" w:name="_Toc442559872"/>
      <w:r w:rsidRPr="00FB35FE">
        <w:rPr>
          <w:b/>
          <w:lang w:val="ru-RU"/>
        </w:rPr>
        <w:t>КОНКУРСНА ДОКУМЕНТАЦИЈА</w:t>
      </w:r>
      <w:bookmarkEnd w:id="0"/>
      <w:bookmarkEnd w:id="1"/>
      <w:bookmarkEnd w:id="2"/>
    </w:p>
    <w:p w14:paraId="34ECD061" w14:textId="7BC92A8D" w:rsidR="00342774" w:rsidRPr="00FB35FE" w:rsidRDefault="00342774" w:rsidP="00781B02">
      <w:pPr>
        <w:jc w:val="center"/>
        <w:rPr>
          <w:rFonts w:cs="Arial"/>
          <w:bCs/>
          <w:lang w:val="sr-Cyrl-RS"/>
        </w:rPr>
      </w:pPr>
      <w:bookmarkStart w:id="3" w:name="_Toc441215597"/>
      <w:bookmarkStart w:id="4" w:name="_Toc441651536"/>
      <w:bookmarkStart w:id="5" w:name="_Toc442559873"/>
      <w:r w:rsidRPr="00FB35FE">
        <w:rPr>
          <w:rFonts w:cs="Arial"/>
          <w:bCs/>
          <w:lang w:val="sr-Cyrl-RS"/>
        </w:rPr>
        <w:t>у преговарачком поступку са објављивањем позива за подношење понуда</w:t>
      </w:r>
    </w:p>
    <w:p w14:paraId="0C1CD422" w14:textId="7CC17D9E" w:rsidR="00342774" w:rsidRPr="00FB35FE" w:rsidRDefault="00342774" w:rsidP="00342774">
      <w:pPr>
        <w:jc w:val="center"/>
        <w:rPr>
          <w:rFonts w:cs="Arial"/>
          <w:bCs/>
          <w:lang w:val="sr-Cyrl-RS"/>
        </w:rPr>
      </w:pPr>
      <w:r w:rsidRPr="00FB35FE">
        <w:rPr>
          <w:rFonts w:cs="Arial"/>
          <w:bCs/>
          <w:lang w:val="sr-Cyrl-RS"/>
        </w:rPr>
        <w:t xml:space="preserve"> у складу са чл. 123. Закона о јавним набавкама</w:t>
      </w:r>
    </w:p>
    <w:p w14:paraId="449FB4F8" w14:textId="30141F4F" w:rsidR="00210557" w:rsidRPr="00835A90" w:rsidRDefault="00210557" w:rsidP="00342774">
      <w:pPr>
        <w:jc w:val="center"/>
        <w:rPr>
          <w:lang w:val="sr-Cyrl-RS"/>
        </w:rPr>
      </w:pPr>
      <w:r w:rsidRPr="00FB35FE">
        <w:rPr>
          <w:lang w:val="ru-RU"/>
        </w:rPr>
        <w:t xml:space="preserve">за јавну набавку </w:t>
      </w:r>
      <w:r w:rsidR="00A63575" w:rsidRPr="00835A90">
        <w:rPr>
          <w:lang w:val="sr-Cyrl-RS"/>
        </w:rPr>
        <w:t>услуга</w:t>
      </w:r>
      <w:r w:rsidR="00342774" w:rsidRPr="00FB35FE">
        <w:rPr>
          <w:lang w:val="sr-Cyrl-RS"/>
        </w:rPr>
        <w:t>:</w:t>
      </w:r>
      <w:r w:rsidR="00A63575" w:rsidRPr="00835A90">
        <w:rPr>
          <w:lang w:val="sr-Cyrl-RS"/>
        </w:rPr>
        <w:t xml:space="preserve"> </w:t>
      </w:r>
      <w:bookmarkEnd w:id="3"/>
      <w:bookmarkEnd w:id="4"/>
      <w:bookmarkEnd w:id="5"/>
    </w:p>
    <w:p w14:paraId="27C41DC9" w14:textId="77777777" w:rsidR="00342774" w:rsidRPr="00835A90" w:rsidRDefault="00342774" w:rsidP="00342774">
      <w:pPr>
        <w:jc w:val="center"/>
        <w:rPr>
          <w:lang w:val="sr-Cyrl-RS"/>
        </w:rPr>
      </w:pPr>
    </w:p>
    <w:p w14:paraId="1B5D69CF" w14:textId="77777777" w:rsidR="00342774" w:rsidRPr="00FB35FE" w:rsidRDefault="00342774" w:rsidP="00210557">
      <w:pPr>
        <w:pStyle w:val="Title"/>
        <w:spacing w:before="0"/>
        <w:rPr>
          <w:rFonts w:cs="Arial"/>
          <w:sz w:val="22"/>
          <w:szCs w:val="22"/>
        </w:rPr>
      </w:pPr>
      <w:r w:rsidRPr="00FB35FE">
        <w:rPr>
          <w:rFonts w:cs="Arial"/>
          <w:sz w:val="22"/>
          <w:szCs w:val="22"/>
        </w:rPr>
        <w:t xml:space="preserve">Транспорт преостале опреме коришћеног багера и одлагача </w:t>
      </w:r>
    </w:p>
    <w:p w14:paraId="3DEE6742" w14:textId="737CF204" w:rsidR="00210557" w:rsidRPr="00FB35FE" w:rsidRDefault="00342774" w:rsidP="00210557">
      <w:pPr>
        <w:pStyle w:val="Title"/>
        <w:spacing w:before="0"/>
        <w:rPr>
          <w:rFonts w:cs="Arial"/>
          <w:sz w:val="22"/>
          <w:szCs w:val="22"/>
        </w:rPr>
      </w:pPr>
      <w:r w:rsidRPr="00FB35FE">
        <w:rPr>
          <w:rFonts w:cs="Arial"/>
          <w:sz w:val="22"/>
          <w:szCs w:val="22"/>
        </w:rPr>
        <w:t>из Немачке у Србију</w:t>
      </w:r>
    </w:p>
    <w:p w14:paraId="7DFC2EA8" w14:textId="77777777" w:rsidR="00210557" w:rsidRPr="00FB35FE" w:rsidRDefault="00210557" w:rsidP="00210557">
      <w:pPr>
        <w:pStyle w:val="Title"/>
        <w:spacing w:before="0"/>
        <w:rPr>
          <w:rFonts w:cs="Arial"/>
          <w:b w:val="0"/>
          <w:color w:val="FF0000"/>
          <w:sz w:val="22"/>
          <w:szCs w:val="22"/>
        </w:rPr>
      </w:pPr>
    </w:p>
    <w:p w14:paraId="4E96E182" w14:textId="77777777" w:rsidR="009642F1" w:rsidRPr="00FB35FE" w:rsidRDefault="009642F1" w:rsidP="00F93C4D">
      <w:pPr>
        <w:ind w:left="5040" w:firstLine="720"/>
        <w:rPr>
          <w:rFonts w:eastAsia="Arial Unicode MS" w:cs="Arial"/>
          <w:b/>
          <w:kern w:val="2"/>
          <w:lang w:val="ru-RU"/>
        </w:rPr>
      </w:pPr>
      <w:r w:rsidRPr="00FB35FE">
        <w:rPr>
          <w:rFonts w:eastAsia="Arial Unicode MS" w:cs="Arial"/>
          <w:b/>
          <w:kern w:val="2"/>
          <w:lang w:val="ru-RU"/>
        </w:rPr>
        <w:t>К О М И С И Ј А</w:t>
      </w:r>
    </w:p>
    <w:p w14:paraId="0D562972" w14:textId="11D348D7" w:rsidR="009642F1" w:rsidRPr="00FB35FE" w:rsidRDefault="009642F1" w:rsidP="009642F1">
      <w:pPr>
        <w:rPr>
          <w:rFonts w:eastAsia="Arial Unicode MS" w:cs="Arial"/>
          <w:kern w:val="2"/>
          <w:lang w:val="ru-RU"/>
        </w:rPr>
      </w:pPr>
      <w:r w:rsidRPr="00FB35FE">
        <w:rPr>
          <w:rFonts w:eastAsia="Arial Unicode MS" w:cs="Arial"/>
          <w:kern w:val="2"/>
          <w:lang w:val="ru-RU"/>
        </w:rPr>
        <w:t xml:space="preserve">                                                                      </w:t>
      </w:r>
      <w:r w:rsidR="00835A90" w:rsidRPr="00835A90">
        <w:rPr>
          <w:rFonts w:eastAsia="Arial Unicode MS" w:cs="Arial"/>
          <w:kern w:val="2"/>
          <w:lang w:val="ru-RU"/>
        </w:rPr>
        <w:t xml:space="preserve">           </w:t>
      </w:r>
      <w:r w:rsidRPr="00FB35FE">
        <w:rPr>
          <w:rFonts w:eastAsia="Arial Unicode MS" w:cs="Arial"/>
          <w:kern w:val="2"/>
          <w:lang w:val="ru-RU"/>
        </w:rPr>
        <w:t xml:space="preserve">за спровођење </w:t>
      </w:r>
      <w:r w:rsidR="00342774" w:rsidRPr="00835A90">
        <w:rPr>
          <w:lang w:val="ru-RU"/>
        </w:rPr>
        <w:t>ЈН/4000/1049/2018</w:t>
      </w:r>
    </w:p>
    <w:p w14:paraId="3D80BF80" w14:textId="719E0F3C" w:rsidR="009642F1" w:rsidRPr="00835A90" w:rsidRDefault="00835A90" w:rsidP="00D92C2C">
      <w:pPr>
        <w:jc w:val="right"/>
        <w:rPr>
          <w:rFonts w:eastAsia="Arial Unicode MS" w:cs="Arial"/>
          <w:kern w:val="2"/>
          <w:lang w:val="ru-RU"/>
        </w:rPr>
      </w:pPr>
      <w:r w:rsidRPr="00835A90">
        <w:rPr>
          <w:rFonts w:eastAsia="Arial Unicode MS" w:cs="Arial"/>
          <w:kern w:val="2"/>
          <w:lang w:val="ru-RU"/>
        </w:rPr>
        <w:t xml:space="preserve">  </w:t>
      </w:r>
      <w:r w:rsidR="009642F1" w:rsidRPr="00FB35FE">
        <w:rPr>
          <w:rFonts w:eastAsia="Arial Unicode MS" w:cs="Arial"/>
          <w:kern w:val="2"/>
          <w:lang w:val="ru-RU"/>
        </w:rPr>
        <w:t>формирана Решењем бр.</w:t>
      </w:r>
      <w:r w:rsidR="00871CED" w:rsidRPr="00FB35FE">
        <w:rPr>
          <w:rFonts w:cs="Arial"/>
          <w:lang w:val="ru-RU"/>
        </w:rPr>
        <w:t xml:space="preserve"> 12.01.</w:t>
      </w:r>
      <w:r w:rsidR="00342774" w:rsidRPr="00835A90">
        <w:rPr>
          <w:rFonts w:cs="Arial"/>
          <w:lang w:val="ru-RU"/>
        </w:rPr>
        <w:t>102312/3</w:t>
      </w:r>
      <w:r w:rsidR="00342774" w:rsidRPr="00FB35FE">
        <w:rPr>
          <w:rFonts w:cs="Arial"/>
          <w:lang w:val="sr-Cyrl-RS"/>
        </w:rPr>
        <w:t>-18</w:t>
      </w:r>
      <w:r w:rsidR="00342774" w:rsidRPr="00835A90">
        <w:rPr>
          <w:rFonts w:cs="Arial"/>
          <w:lang w:val="ru-RU"/>
        </w:rPr>
        <w:t xml:space="preserve"> </w:t>
      </w:r>
      <w:r w:rsidR="00D92C2C" w:rsidRPr="00835A90">
        <w:rPr>
          <w:rFonts w:cs="Arial"/>
          <w:lang w:val="ru-RU"/>
        </w:rPr>
        <w:t xml:space="preserve"> </w:t>
      </w:r>
      <w:r w:rsidR="00342774" w:rsidRPr="00835A90">
        <w:rPr>
          <w:rFonts w:cs="Arial"/>
          <w:lang w:val="ru-RU"/>
        </w:rPr>
        <w:t>од 01.03.2018.</w:t>
      </w:r>
      <w:r w:rsidR="00F352A8" w:rsidRPr="00835A90">
        <w:rPr>
          <w:rFonts w:cs="Arial"/>
          <w:lang w:val="ru-RU"/>
        </w:rPr>
        <w:t xml:space="preserve"> године</w:t>
      </w:r>
    </w:p>
    <w:p w14:paraId="0F3F571D" w14:textId="77777777" w:rsidR="009642F1" w:rsidRPr="00FB35FE" w:rsidRDefault="009642F1" w:rsidP="009642F1">
      <w:pPr>
        <w:pStyle w:val="Title"/>
        <w:spacing w:before="0"/>
        <w:rPr>
          <w:rFonts w:cs="Arial"/>
          <w:b w:val="0"/>
          <w:color w:val="FF0000"/>
          <w:sz w:val="22"/>
          <w:szCs w:val="22"/>
        </w:rPr>
      </w:pPr>
    </w:p>
    <w:p w14:paraId="0BFD9D33" w14:textId="77777777" w:rsidR="00210557" w:rsidRPr="00FB35FE" w:rsidRDefault="00210557" w:rsidP="00E64F08">
      <w:pPr>
        <w:pStyle w:val="Title"/>
        <w:tabs>
          <w:tab w:val="left" w:pos="7035"/>
        </w:tabs>
        <w:spacing w:before="0"/>
        <w:jc w:val="left"/>
        <w:rPr>
          <w:rFonts w:cs="Arial"/>
          <w:b w:val="0"/>
          <w:sz w:val="22"/>
          <w:szCs w:val="22"/>
        </w:rPr>
      </w:pPr>
    </w:p>
    <w:p w14:paraId="1B8460B5" w14:textId="77777777" w:rsidR="00E64F08" w:rsidRPr="00FB35FE" w:rsidRDefault="00E64F08" w:rsidP="00E64F08">
      <w:pPr>
        <w:pStyle w:val="Subtitle"/>
        <w:rPr>
          <w:sz w:val="22"/>
          <w:szCs w:val="22"/>
        </w:rPr>
      </w:pPr>
    </w:p>
    <w:p w14:paraId="407EB58D" w14:textId="77777777" w:rsidR="00210557" w:rsidRPr="00FB35FE" w:rsidRDefault="00210557" w:rsidP="00210557">
      <w:pPr>
        <w:pStyle w:val="Title"/>
        <w:spacing w:before="0"/>
        <w:rPr>
          <w:rFonts w:cs="Arial"/>
          <w:b w:val="0"/>
          <w:color w:val="FF0000"/>
          <w:sz w:val="22"/>
          <w:szCs w:val="22"/>
        </w:rPr>
      </w:pPr>
    </w:p>
    <w:p w14:paraId="5807CC18" w14:textId="77777777" w:rsidR="00150FCE" w:rsidRPr="00FB35FE" w:rsidRDefault="00150FCE" w:rsidP="000C50A0">
      <w:pPr>
        <w:pStyle w:val="BodyText"/>
        <w:spacing w:before="0"/>
        <w:jc w:val="center"/>
        <w:rPr>
          <w:rFonts w:cs="Arial"/>
          <w:sz w:val="22"/>
          <w:szCs w:val="22"/>
          <w:lang w:val="ru-RU"/>
        </w:rPr>
      </w:pPr>
    </w:p>
    <w:p w14:paraId="3E2DA7CF" w14:textId="77777777" w:rsidR="00150FCE" w:rsidRPr="00FB35FE" w:rsidRDefault="00150FCE" w:rsidP="000C50A0">
      <w:pPr>
        <w:pStyle w:val="BodyText"/>
        <w:spacing w:before="0"/>
        <w:jc w:val="center"/>
        <w:rPr>
          <w:rFonts w:cs="Arial"/>
          <w:sz w:val="22"/>
          <w:szCs w:val="22"/>
          <w:lang w:val="ru-RU"/>
        </w:rPr>
      </w:pPr>
    </w:p>
    <w:p w14:paraId="788B8A09" w14:textId="77777777" w:rsidR="00150FCE" w:rsidRPr="00CB4626" w:rsidRDefault="00150FCE" w:rsidP="000C50A0">
      <w:pPr>
        <w:pStyle w:val="BodyText"/>
        <w:spacing w:before="0"/>
        <w:jc w:val="center"/>
        <w:rPr>
          <w:rFonts w:cs="Arial"/>
          <w:sz w:val="22"/>
          <w:szCs w:val="22"/>
          <w:lang w:val="ru-RU"/>
        </w:rPr>
      </w:pPr>
    </w:p>
    <w:p w14:paraId="1C3B734F" w14:textId="59CFF6C8" w:rsidR="00EB2C6E" w:rsidRPr="00CB4626" w:rsidRDefault="00EB2C6E" w:rsidP="000C50A0">
      <w:pPr>
        <w:spacing w:before="0"/>
        <w:jc w:val="center"/>
        <w:rPr>
          <w:rFonts w:eastAsia="Arial Unicode MS" w:cs="Arial"/>
          <w:kern w:val="2"/>
          <w:lang w:val="ru-RU"/>
        </w:rPr>
      </w:pPr>
      <w:r w:rsidRPr="00CB4626">
        <w:rPr>
          <w:rFonts w:eastAsia="Arial Unicode MS" w:cs="Arial"/>
          <w:kern w:val="2"/>
          <w:lang w:val="ru-RU"/>
        </w:rPr>
        <w:t xml:space="preserve">(заведено у ЈП ЕПС број </w:t>
      </w:r>
      <w:r w:rsidR="00B602D2" w:rsidRPr="00CB4626">
        <w:rPr>
          <w:rFonts w:cs="Arial"/>
          <w:lang w:val="ru-RU"/>
        </w:rPr>
        <w:t>12.01</w:t>
      </w:r>
      <w:r w:rsidR="00F352A8" w:rsidRPr="00CB4626">
        <w:rPr>
          <w:rFonts w:cs="Arial"/>
          <w:lang w:val="ru-RU"/>
        </w:rPr>
        <w:t>.</w:t>
      </w:r>
      <w:r w:rsidR="00AE5F62">
        <w:rPr>
          <w:rFonts w:cs="Arial"/>
          <w:lang w:val="en-GB"/>
        </w:rPr>
        <w:t>102312/17</w:t>
      </w:r>
      <w:bookmarkStart w:id="6" w:name="_GoBack"/>
      <w:bookmarkEnd w:id="6"/>
      <w:r w:rsidR="00AE5F62">
        <w:rPr>
          <w:rFonts w:cs="Arial"/>
          <w:lang w:val="en-GB"/>
        </w:rPr>
        <w:t xml:space="preserve">-18 </w:t>
      </w:r>
      <w:r w:rsidR="00BA2679">
        <w:rPr>
          <w:rFonts w:cs="Arial"/>
          <w:lang w:val="en-GB"/>
        </w:rPr>
        <w:t xml:space="preserve"> </w:t>
      </w:r>
      <w:r w:rsidRPr="00CB4626">
        <w:rPr>
          <w:rFonts w:eastAsia="Arial Unicode MS" w:cs="Arial"/>
          <w:kern w:val="2"/>
          <w:lang w:val="ru-RU"/>
        </w:rPr>
        <w:t>од</w:t>
      </w:r>
      <w:r w:rsidR="00AE5F62">
        <w:rPr>
          <w:rFonts w:eastAsia="Arial Unicode MS" w:cs="Arial"/>
          <w:kern w:val="2"/>
          <w:lang w:val="en-GB"/>
        </w:rPr>
        <w:t xml:space="preserve"> 30.03.</w:t>
      </w:r>
      <w:r w:rsidR="00342774" w:rsidRPr="00CB4626">
        <w:rPr>
          <w:rFonts w:eastAsia="Arial Unicode MS" w:cs="Arial"/>
          <w:kern w:val="2"/>
          <w:lang w:val="ru-RU"/>
        </w:rPr>
        <w:t>2018</w:t>
      </w:r>
      <w:r w:rsidR="00413BCE" w:rsidRPr="00CB4626">
        <w:rPr>
          <w:rFonts w:eastAsia="Arial Unicode MS" w:cs="Arial"/>
          <w:kern w:val="2"/>
          <w:lang w:val="ru-RU"/>
        </w:rPr>
        <w:t>.</w:t>
      </w:r>
      <w:r w:rsidRPr="00CB4626">
        <w:rPr>
          <w:rFonts w:eastAsia="Arial Unicode MS" w:cs="Arial"/>
          <w:kern w:val="2"/>
          <w:lang w:val="ru-RU"/>
        </w:rPr>
        <w:t xml:space="preserve"> године)</w:t>
      </w:r>
    </w:p>
    <w:p w14:paraId="2FC350E0" w14:textId="77777777" w:rsidR="000C50A0" w:rsidRPr="00CB4626" w:rsidRDefault="000C50A0" w:rsidP="000C50A0">
      <w:pPr>
        <w:spacing w:before="0"/>
        <w:jc w:val="center"/>
        <w:rPr>
          <w:rFonts w:eastAsia="Arial Unicode MS" w:cs="Arial"/>
          <w:kern w:val="2"/>
          <w:lang w:val="ru-RU"/>
        </w:rPr>
      </w:pPr>
    </w:p>
    <w:p w14:paraId="73027D89" w14:textId="77777777" w:rsidR="00A3774E" w:rsidRPr="00CB4626" w:rsidRDefault="00A3774E" w:rsidP="000C50A0">
      <w:pPr>
        <w:pStyle w:val="BodyText"/>
        <w:spacing w:before="0"/>
        <w:jc w:val="center"/>
        <w:rPr>
          <w:rFonts w:cs="Arial"/>
          <w:sz w:val="22"/>
          <w:szCs w:val="22"/>
        </w:rPr>
      </w:pPr>
    </w:p>
    <w:p w14:paraId="4196DAA5" w14:textId="77777777" w:rsidR="00C53AC6" w:rsidRPr="00CB4626" w:rsidRDefault="00C53AC6" w:rsidP="00D049C0">
      <w:pPr>
        <w:pStyle w:val="BodyText"/>
        <w:spacing w:before="0"/>
        <w:rPr>
          <w:rFonts w:cs="Arial"/>
          <w:sz w:val="22"/>
          <w:szCs w:val="22"/>
        </w:rPr>
      </w:pPr>
    </w:p>
    <w:p w14:paraId="534EB8BE" w14:textId="77777777" w:rsidR="00C53AC6" w:rsidRPr="00FB35FE" w:rsidRDefault="00C53AC6" w:rsidP="000C50A0">
      <w:pPr>
        <w:pStyle w:val="BodyText"/>
        <w:spacing w:before="0"/>
        <w:jc w:val="center"/>
        <w:rPr>
          <w:rFonts w:cs="Arial"/>
          <w:sz w:val="22"/>
          <w:szCs w:val="22"/>
          <w:lang w:val="ru-RU"/>
        </w:rPr>
      </w:pPr>
    </w:p>
    <w:p w14:paraId="0E1231D6" w14:textId="77777777" w:rsidR="000C50A0" w:rsidRPr="00FB35FE" w:rsidRDefault="000C50A0" w:rsidP="000C50A0">
      <w:pPr>
        <w:pStyle w:val="BodyText"/>
        <w:spacing w:before="0"/>
        <w:jc w:val="center"/>
        <w:rPr>
          <w:rFonts w:cs="Arial"/>
          <w:sz w:val="22"/>
          <w:szCs w:val="22"/>
          <w:lang w:val="ru-RU"/>
        </w:rPr>
      </w:pPr>
    </w:p>
    <w:p w14:paraId="6B0E85ED" w14:textId="16D12594" w:rsidR="00B37917" w:rsidRPr="00FB35FE" w:rsidRDefault="00871CED" w:rsidP="000C50A0">
      <w:pPr>
        <w:spacing w:before="0"/>
        <w:jc w:val="center"/>
        <w:rPr>
          <w:rFonts w:cs="Arial"/>
          <w:lang w:val="ru-RU"/>
        </w:rPr>
      </w:pPr>
      <w:r w:rsidRPr="00835A90">
        <w:rPr>
          <w:rFonts w:cs="Arial"/>
          <w:lang w:val="ru-RU"/>
        </w:rPr>
        <w:t xml:space="preserve">Београд, </w:t>
      </w:r>
      <w:r w:rsidR="00342774" w:rsidRPr="00FB35FE">
        <w:rPr>
          <w:rFonts w:cs="Arial"/>
          <w:lang w:val="sr-Cyrl-RS"/>
        </w:rPr>
        <w:t>Март</w:t>
      </w:r>
      <w:r w:rsidR="00342774" w:rsidRPr="00FB35FE">
        <w:rPr>
          <w:rFonts w:cs="Arial"/>
          <w:lang w:val="ru-RU"/>
        </w:rPr>
        <w:t xml:space="preserve"> 2018</w:t>
      </w:r>
      <w:r w:rsidR="00D35291" w:rsidRPr="00FB35FE">
        <w:rPr>
          <w:rFonts w:cs="Arial"/>
          <w:lang w:val="ru-RU"/>
        </w:rPr>
        <w:t>.</w:t>
      </w:r>
      <w:r w:rsidR="00342774" w:rsidRPr="00FB35FE">
        <w:rPr>
          <w:rFonts w:cs="Arial"/>
          <w:lang w:val="ru-RU"/>
        </w:rPr>
        <w:t xml:space="preserve"> </w:t>
      </w:r>
      <w:r w:rsidR="00210557" w:rsidRPr="00FB35FE">
        <w:rPr>
          <w:rFonts w:cs="Arial"/>
          <w:lang w:val="ru-RU"/>
        </w:rPr>
        <w:t>г</w:t>
      </w:r>
      <w:r w:rsidR="001F62BF" w:rsidRPr="00FB35FE">
        <w:rPr>
          <w:rFonts w:cs="Arial"/>
          <w:lang w:val="ru-RU"/>
        </w:rPr>
        <w:t>одине</w:t>
      </w:r>
    </w:p>
    <w:p w14:paraId="2734D53A" w14:textId="77777777" w:rsidR="00113B84" w:rsidRPr="00EC5BB4" w:rsidRDefault="00113B84" w:rsidP="00113B84">
      <w:pPr>
        <w:pStyle w:val="Title"/>
        <w:spacing w:before="0"/>
        <w:jc w:val="both"/>
        <w:rPr>
          <w:rFonts w:cs="Arial"/>
          <w:b w:val="0"/>
          <w:color w:val="FF0000"/>
          <w:szCs w:val="24"/>
        </w:rPr>
      </w:pPr>
    </w:p>
    <w:p w14:paraId="30E4DCED" w14:textId="77777777" w:rsidR="000C50A0" w:rsidRPr="00EC5BB4" w:rsidRDefault="000C50A0" w:rsidP="000C50A0">
      <w:pPr>
        <w:spacing w:before="0"/>
        <w:jc w:val="center"/>
        <w:rPr>
          <w:rFonts w:cs="Arial"/>
          <w:b/>
          <w:sz w:val="24"/>
          <w:szCs w:val="24"/>
          <w:lang w:val="ru-RU"/>
        </w:rPr>
      </w:pPr>
    </w:p>
    <w:p w14:paraId="56FC352E" w14:textId="082B61DF" w:rsidR="00F42E13" w:rsidRPr="00FB35FE" w:rsidRDefault="000C50A0" w:rsidP="00F42E13">
      <w:pPr>
        <w:spacing w:before="0"/>
        <w:rPr>
          <w:rFonts w:cs="Arial"/>
          <w:lang w:val="ru-RU"/>
        </w:rPr>
      </w:pPr>
      <w:r w:rsidRPr="00EC5BB4">
        <w:rPr>
          <w:rFonts w:eastAsia="TimesNewRomanPSMT" w:cs="Arial"/>
          <w:color w:val="000000"/>
          <w:kern w:val="2"/>
          <w:sz w:val="24"/>
          <w:szCs w:val="24"/>
          <w:lang w:val="ru-RU"/>
        </w:rPr>
        <w:br w:type="page"/>
      </w:r>
      <w:r w:rsidR="00342774" w:rsidRPr="00FB35FE">
        <w:rPr>
          <w:rFonts w:cs="Arial"/>
          <w:lang w:val="ru-RU"/>
        </w:rPr>
        <w:lastRenderedPageBreak/>
        <w:t xml:space="preserve">На основу члана 123. </w:t>
      </w:r>
      <w:r w:rsidR="00F42E13" w:rsidRPr="00FB35FE">
        <w:rPr>
          <w:rFonts w:cs="Arial"/>
          <w:lang w:val="ru-RU"/>
        </w:rPr>
        <w:t xml:space="preserve"> </w:t>
      </w:r>
      <w:r w:rsidR="00342774" w:rsidRPr="00FB35FE">
        <w:rPr>
          <w:rFonts w:cs="Arial"/>
          <w:lang w:val="ru-RU"/>
        </w:rPr>
        <w:t xml:space="preserve">и члана </w:t>
      </w:r>
      <w:r w:rsidR="00F42E13" w:rsidRPr="00FB35FE">
        <w:rPr>
          <w:rFonts w:cs="Arial"/>
          <w:lang w:val="ru-RU"/>
        </w:rPr>
        <w:t xml:space="preserve">61. Закона о јавним набавкама („Сл. гласник РС” бр. 124/12, 14/15 и 68/15, у даљем тексту </w:t>
      </w:r>
      <w:r w:rsidR="00F42E13" w:rsidRPr="00FB35FE">
        <w:rPr>
          <w:rFonts w:cs="Arial"/>
          <w:bCs/>
          <w:lang w:val="ru-RU"/>
        </w:rPr>
        <w:t>Закон</w:t>
      </w:r>
      <w:r w:rsidR="00F42E13" w:rsidRPr="00FB35FE">
        <w:rPr>
          <w:rFonts w:cs="Arial"/>
          <w:lang w:val="ru-RU"/>
        </w:rPr>
        <w:t>),</w:t>
      </w:r>
      <w:r w:rsidR="00342774" w:rsidRPr="00FB35FE">
        <w:rPr>
          <w:rFonts w:cs="Arial"/>
          <w:lang w:val="ru-RU"/>
        </w:rPr>
        <w:t xml:space="preserve"> </w:t>
      </w:r>
      <w:r w:rsidR="00F42E13" w:rsidRPr="00FB35FE">
        <w:rPr>
          <w:rFonts w:cs="Arial"/>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871CED" w:rsidRPr="00FB35FE">
        <w:rPr>
          <w:rFonts w:cs="Arial"/>
          <w:lang w:val="ru-RU"/>
        </w:rPr>
        <w:t>12.01.</w:t>
      </w:r>
      <w:r w:rsidR="00342774" w:rsidRPr="00835A90">
        <w:rPr>
          <w:rFonts w:cs="Arial"/>
          <w:lang w:val="ru-RU"/>
        </w:rPr>
        <w:t>102</w:t>
      </w:r>
      <w:r w:rsidR="00342774" w:rsidRPr="00FB35FE">
        <w:rPr>
          <w:rFonts w:cs="Arial"/>
          <w:lang w:val="sr-Cyrl-RS"/>
        </w:rPr>
        <w:t>312</w:t>
      </w:r>
      <w:r w:rsidR="00342774" w:rsidRPr="00835A90">
        <w:rPr>
          <w:rFonts w:cs="Arial"/>
          <w:lang w:val="ru-RU"/>
        </w:rPr>
        <w:t>/2-18</w:t>
      </w:r>
      <w:r w:rsidR="00342774" w:rsidRPr="00FB35FE">
        <w:rPr>
          <w:rFonts w:cs="Arial"/>
          <w:lang w:val="sr-Cyrl-RS"/>
        </w:rPr>
        <w:t xml:space="preserve"> </w:t>
      </w:r>
      <w:r w:rsidR="00F42E13" w:rsidRPr="00FB35FE">
        <w:rPr>
          <w:rFonts w:cs="Arial"/>
        </w:rPr>
        <w:t>o</w:t>
      </w:r>
      <w:r w:rsidR="00F42E13" w:rsidRPr="00FB35FE">
        <w:rPr>
          <w:rFonts w:cs="Arial"/>
          <w:lang w:val="ru-RU"/>
        </w:rPr>
        <w:t>д</w:t>
      </w:r>
      <w:r w:rsidR="00342774" w:rsidRPr="00FB35FE">
        <w:rPr>
          <w:rFonts w:cs="Arial"/>
          <w:lang w:val="ru-RU"/>
        </w:rPr>
        <w:t xml:space="preserve"> 01.03.2018</w:t>
      </w:r>
      <w:r w:rsidR="00F42E13" w:rsidRPr="00FB35FE">
        <w:rPr>
          <w:rFonts w:cs="Arial"/>
          <w:lang w:val="ru-RU"/>
        </w:rPr>
        <w:t xml:space="preserve">. године и Решења о образовању комисије за јавну набавку број </w:t>
      </w:r>
      <w:r w:rsidR="00871CED" w:rsidRPr="00FB35FE">
        <w:rPr>
          <w:rFonts w:cs="Arial"/>
          <w:lang w:val="ru-RU"/>
        </w:rPr>
        <w:t>12.01.</w:t>
      </w:r>
      <w:r w:rsidR="00342774" w:rsidRPr="00835A90">
        <w:rPr>
          <w:rFonts w:cs="Arial"/>
          <w:lang w:val="ru-RU"/>
        </w:rPr>
        <w:t>102312/3-18</w:t>
      </w:r>
      <w:r w:rsidR="00D92C2C" w:rsidRPr="00FB35FE">
        <w:rPr>
          <w:rFonts w:cs="Arial"/>
          <w:lang w:val="sr-Cyrl-RS"/>
        </w:rPr>
        <w:t xml:space="preserve"> </w:t>
      </w:r>
      <w:r w:rsidR="00871CED" w:rsidRPr="00FB35FE">
        <w:rPr>
          <w:rFonts w:cs="Arial"/>
        </w:rPr>
        <w:t>o</w:t>
      </w:r>
      <w:r w:rsidR="00871CED" w:rsidRPr="00FB35FE">
        <w:rPr>
          <w:rFonts w:cs="Arial"/>
          <w:lang w:val="ru-RU"/>
        </w:rPr>
        <w:t>д</w:t>
      </w:r>
      <w:r w:rsidR="00342774" w:rsidRPr="00FB35FE">
        <w:rPr>
          <w:rFonts w:cs="Arial"/>
          <w:lang w:val="ru-RU"/>
        </w:rPr>
        <w:t xml:space="preserve"> 01.03.2018</w:t>
      </w:r>
      <w:r w:rsidR="00871CED" w:rsidRPr="00FB35FE">
        <w:rPr>
          <w:rFonts w:cs="Arial"/>
          <w:lang w:val="ru-RU"/>
        </w:rPr>
        <w:t>.</w:t>
      </w:r>
      <w:r w:rsidR="00F42E13" w:rsidRPr="00FB35FE">
        <w:rPr>
          <w:rFonts w:cs="Arial"/>
          <w:lang w:val="ru-RU"/>
        </w:rPr>
        <w:t xml:space="preserve"> године припремљена је:</w:t>
      </w:r>
    </w:p>
    <w:p w14:paraId="249111AF" w14:textId="77777777" w:rsidR="00F42E13" w:rsidRPr="00FB35FE" w:rsidRDefault="00F42E13" w:rsidP="00F42E13">
      <w:pPr>
        <w:spacing w:before="0"/>
        <w:rPr>
          <w:rFonts w:cs="Arial"/>
          <w:b/>
          <w:lang w:val="ru-RU"/>
        </w:rPr>
      </w:pPr>
    </w:p>
    <w:p w14:paraId="6C603698" w14:textId="77777777" w:rsidR="000C50A0" w:rsidRPr="00FB35FE" w:rsidRDefault="000C50A0" w:rsidP="00F42E13">
      <w:pPr>
        <w:spacing w:before="0"/>
        <w:rPr>
          <w:rFonts w:cs="Arial"/>
          <w:b/>
          <w:spacing w:val="80"/>
          <w:lang w:val="ru-RU"/>
        </w:rPr>
      </w:pPr>
    </w:p>
    <w:p w14:paraId="421B651F" w14:textId="77777777" w:rsidR="00210557" w:rsidRPr="00FB35FE" w:rsidRDefault="00210557" w:rsidP="00781B02">
      <w:pPr>
        <w:jc w:val="center"/>
        <w:rPr>
          <w:b/>
          <w:lang w:val="ru-RU"/>
        </w:rPr>
      </w:pPr>
      <w:bookmarkStart w:id="7" w:name="_Toc441215598"/>
      <w:bookmarkStart w:id="8" w:name="_Toc441651537"/>
      <w:bookmarkStart w:id="9" w:name="_Toc442559874"/>
      <w:r w:rsidRPr="00FB35FE">
        <w:rPr>
          <w:b/>
          <w:lang w:val="ru-RU"/>
        </w:rPr>
        <w:t>КОНКУРСНА ДОКУМЕНТАЦИЈА</w:t>
      </w:r>
      <w:bookmarkEnd w:id="7"/>
      <w:bookmarkEnd w:id="8"/>
      <w:bookmarkEnd w:id="9"/>
    </w:p>
    <w:p w14:paraId="05B522FC" w14:textId="6663B12B" w:rsidR="00210557" w:rsidRPr="00FB35FE" w:rsidRDefault="00210557" w:rsidP="00781B02">
      <w:pPr>
        <w:jc w:val="center"/>
        <w:rPr>
          <w:lang w:val="ru-RU"/>
        </w:rPr>
      </w:pPr>
      <w:bookmarkStart w:id="10" w:name="_Toc441215599"/>
      <w:bookmarkStart w:id="11" w:name="_Toc441651538"/>
      <w:bookmarkStart w:id="12" w:name="_Toc442559875"/>
      <w:r w:rsidRPr="00FB35FE">
        <w:rPr>
          <w:lang w:val="ru-RU"/>
        </w:rPr>
        <w:t xml:space="preserve">за јавну набавку </w:t>
      </w:r>
      <w:r w:rsidR="00A63575" w:rsidRPr="00835A90">
        <w:rPr>
          <w:lang w:val="ru-RU"/>
        </w:rPr>
        <w:t xml:space="preserve">услуга </w:t>
      </w:r>
      <w:r w:rsidRPr="00FB35FE">
        <w:rPr>
          <w:lang w:val="ru-RU"/>
        </w:rPr>
        <w:t>бр.</w:t>
      </w:r>
      <w:bookmarkEnd w:id="10"/>
      <w:bookmarkEnd w:id="11"/>
      <w:bookmarkEnd w:id="12"/>
      <w:r w:rsidR="00342774" w:rsidRPr="00835A90">
        <w:rPr>
          <w:lang w:val="ru-RU"/>
        </w:rPr>
        <w:t>ЈН/4000/1049/2018</w:t>
      </w:r>
    </w:p>
    <w:p w14:paraId="110BBFCB" w14:textId="77777777" w:rsidR="009D3699" w:rsidRPr="00FB35FE" w:rsidRDefault="009D3699" w:rsidP="000C50A0">
      <w:pPr>
        <w:pStyle w:val="BodyText"/>
        <w:spacing w:before="0"/>
        <w:rPr>
          <w:rFonts w:cs="Arial"/>
          <w:i/>
          <w:color w:val="00B0F0"/>
          <w:sz w:val="22"/>
          <w:szCs w:val="22"/>
          <w:lang w:val="sr-Latn-CS"/>
        </w:rPr>
      </w:pPr>
    </w:p>
    <w:p w14:paraId="0AC9829A" w14:textId="77777777" w:rsidR="009D3699" w:rsidRPr="00FB35FE" w:rsidRDefault="009D3699" w:rsidP="000C50A0">
      <w:pPr>
        <w:pStyle w:val="BodyText"/>
        <w:spacing w:before="0"/>
        <w:rPr>
          <w:rFonts w:cs="Arial"/>
          <w:i/>
          <w:color w:val="00B0F0"/>
          <w:sz w:val="22"/>
          <w:szCs w:val="22"/>
          <w:lang w:val="sr-Latn-CS"/>
        </w:rPr>
      </w:pPr>
    </w:p>
    <w:p w14:paraId="6FA3F5BB" w14:textId="77777777" w:rsidR="009D3699" w:rsidRPr="00FB35FE" w:rsidRDefault="009D3699" w:rsidP="000C50A0">
      <w:pPr>
        <w:pStyle w:val="BodyText"/>
        <w:spacing w:before="0"/>
        <w:rPr>
          <w:rFonts w:cs="Arial"/>
          <w:i/>
          <w:color w:val="00B0F0"/>
          <w:sz w:val="22"/>
          <w:szCs w:val="22"/>
          <w:lang w:val="sr-Latn-CS"/>
        </w:rPr>
      </w:pPr>
    </w:p>
    <w:p w14:paraId="0016F216" w14:textId="77777777" w:rsidR="00C62AA7" w:rsidRPr="00FB35FE" w:rsidRDefault="00C62AA7" w:rsidP="00C62AA7">
      <w:pPr>
        <w:pStyle w:val="Title"/>
        <w:rPr>
          <w:sz w:val="22"/>
          <w:szCs w:val="22"/>
          <w:lang w:val="de-DE"/>
        </w:rPr>
      </w:pPr>
      <w:r w:rsidRPr="00FB35FE">
        <w:rPr>
          <w:sz w:val="22"/>
          <w:szCs w:val="22"/>
          <w:lang w:val="de-DE"/>
        </w:rPr>
        <w:t>Садр</w:t>
      </w:r>
      <w:r w:rsidRPr="00FB35FE">
        <w:rPr>
          <w:sz w:val="22"/>
          <w:szCs w:val="22"/>
          <w:lang w:val="ru-RU"/>
        </w:rPr>
        <w:t>ж</w:t>
      </w:r>
      <w:r w:rsidRPr="00FB35FE">
        <w:rPr>
          <w:sz w:val="22"/>
          <w:szCs w:val="22"/>
          <w:lang w:val="de-DE"/>
        </w:rPr>
        <w:t>ај</w:t>
      </w:r>
      <w:r w:rsidRPr="00FB35FE">
        <w:rPr>
          <w:sz w:val="22"/>
          <w:szCs w:val="22"/>
          <w:lang w:val="ru-RU"/>
        </w:rPr>
        <w:t xml:space="preserve"> к</w:t>
      </w:r>
      <w:r w:rsidRPr="00FB35FE">
        <w:rPr>
          <w:sz w:val="22"/>
          <w:szCs w:val="22"/>
          <w:lang w:val="de-DE"/>
        </w:rPr>
        <w:t>онкурсне</w:t>
      </w:r>
      <w:r w:rsidR="00D92C2C" w:rsidRPr="00FB35FE">
        <w:rPr>
          <w:sz w:val="22"/>
          <w:szCs w:val="22"/>
          <w:lang w:val="sr-Cyrl-RS"/>
        </w:rPr>
        <w:t xml:space="preserve"> </w:t>
      </w:r>
      <w:r w:rsidRPr="00FB35FE">
        <w:rPr>
          <w:sz w:val="22"/>
          <w:szCs w:val="22"/>
          <w:lang w:val="de-DE"/>
        </w:rPr>
        <w:t>документације:</w:t>
      </w:r>
    </w:p>
    <w:p w14:paraId="0B51DFE1" w14:textId="77777777" w:rsidR="00C62AA7" w:rsidRPr="00FB35FE" w:rsidRDefault="00C62AA7" w:rsidP="00C62AA7">
      <w:pPr>
        <w:pStyle w:val="Title"/>
        <w:rPr>
          <w:b w:val="0"/>
          <w:sz w:val="22"/>
          <w:szCs w:val="22"/>
          <w:lang w:val="ru-RU"/>
        </w:rPr>
      </w:pP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b w:val="0"/>
          <w:sz w:val="22"/>
          <w:szCs w:val="22"/>
          <w:lang w:val="ru-RU"/>
        </w:rPr>
        <w:tab/>
      </w:r>
    </w:p>
    <w:tbl>
      <w:tblPr>
        <w:tblW w:w="893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66"/>
      </w:tblGrid>
      <w:tr w:rsidR="004D691E" w:rsidRPr="00FB35FE" w14:paraId="76F85166" w14:textId="77777777" w:rsidTr="004D691E">
        <w:tc>
          <w:tcPr>
            <w:tcW w:w="564" w:type="dxa"/>
          </w:tcPr>
          <w:p w14:paraId="5F0682D2"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1.</w:t>
            </w:r>
          </w:p>
        </w:tc>
        <w:tc>
          <w:tcPr>
            <w:tcW w:w="8366" w:type="dxa"/>
          </w:tcPr>
          <w:p w14:paraId="17D58FBF" w14:textId="77777777" w:rsidR="004D691E" w:rsidRPr="00FB35FE" w:rsidRDefault="004D691E" w:rsidP="004C3B38">
            <w:pPr>
              <w:tabs>
                <w:tab w:val="left" w:pos="360"/>
                <w:tab w:val="left" w:pos="567"/>
                <w:tab w:val="right" w:leader="dot" w:pos="9639"/>
              </w:tabs>
              <w:rPr>
                <w:rFonts w:cs="Arial"/>
              </w:rPr>
            </w:pPr>
            <w:r w:rsidRPr="00FB35FE">
              <w:rPr>
                <w:rFonts w:cs="Arial"/>
              </w:rPr>
              <w:t>Општи подаци о јавној набавци</w:t>
            </w:r>
          </w:p>
        </w:tc>
      </w:tr>
      <w:tr w:rsidR="004D691E" w:rsidRPr="00FB35FE" w14:paraId="0CAA8025" w14:textId="77777777" w:rsidTr="004D691E">
        <w:tc>
          <w:tcPr>
            <w:tcW w:w="564" w:type="dxa"/>
          </w:tcPr>
          <w:p w14:paraId="2F57AD0B"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2.</w:t>
            </w:r>
          </w:p>
        </w:tc>
        <w:tc>
          <w:tcPr>
            <w:tcW w:w="8366" w:type="dxa"/>
          </w:tcPr>
          <w:p w14:paraId="5196438E" w14:textId="77777777" w:rsidR="004D691E" w:rsidRPr="00FB35FE" w:rsidRDefault="004D691E" w:rsidP="004C3B38">
            <w:pPr>
              <w:tabs>
                <w:tab w:val="left" w:pos="317"/>
                <w:tab w:val="left" w:pos="360"/>
                <w:tab w:val="right" w:leader="dot" w:pos="9639"/>
              </w:tabs>
              <w:rPr>
                <w:rFonts w:cs="Arial"/>
              </w:rPr>
            </w:pPr>
            <w:r w:rsidRPr="00FB35FE">
              <w:rPr>
                <w:rFonts w:cs="Arial"/>
              </w:rPr>
              <w:t>Подаци о предмету набавке</w:t>
            </w:r>
          </w:p>
        </w:tc>
      </w:tr>
      <w:tr w:rsidR="004D691E" w:rsidRPr="00FB35FE" w14:paraId="7522029C" w14:textId="77777777" w:rsidTr="004D691E">
        <w:tc>
          <w:tcPr>
            <w:tcW w:w="564" w:type="dxa"/>
          </w:tcPr>
          <w:p w14:paraId="0402D1F4"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3.</w:t>
            </w:r>
          </w:p>
        </w:tc>
        <w:tc>
          <w:tcPr>
            <w:tcW w:w="8366" w:type="dxa"/>
          </w:tcPr>
          <w:p w14:paraId="7B3D2E31" w14:textId="77777777" w:rsidR="004D691E" w:rsidRPr="00FB35FE" w:rsidRDefault="004D691E" w:rsidP="006F517A">
            <w:pPr>
              <w:tabs>
                <w:tab w:val="left" w:pos="317"/>
                <w:tab w:val="left" w:pos="360"/>
                <w:tab w:val="right" w:leader="dot" w:pos="9639"/>
              </w:tabs>
              <w:rPr>
                <w:rFonts w:cs="Arial"/>
              </w:rPr>
            </w:pPr>
            <w:r w:rsidRPr="00FB35FE">
              <w:rPr>
                <w:rFonts w:cs="Arial"/>
              </w:rPr>
              <w:t>Техничка спецификација (врста, техничке карактеристике, квалитет, обим и опис услуга...)</w:t>
            </w:r>
          </w:p>
        </w:tc>
      </w:tr>
      <w:tr w:rsidR="004D691E" w:rsidRPr="00FB35FE" w14:paraId="4A94F48F" w14:textId="77777777" w:rsidTr="004D691E">
        <w:tc>
          <w:tcPr>
            <w:tcW w:w="564" w:type="dxa"/>
          </w:tcPr>
          <w:p w14:paraId="34CB21C5"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4.</w:t>
            </w:r>
          </w:p>
        </w:tc>
        <w:tc>
          <w:tcPr>
            <w:tcW w:w="8366" w:type="dxa"/>
          </w:tcPr>
          <w:p w14:paraId="6FDB4939" w14:textId="77777777" w:rsidR="004D691E" w:rsidRPr="00FB35FE" w:rsidRDefault="004D691E" w:rsidP="004C3B38">
            <w:pPr>
              <w:tabs>
                <w:tab w:val="left" w:pos="317"/>
                <w:tab w:val="left" w:pos="360"/>
                <w:tab w:val="right" w:leader="dot" w:pos="9639"/>
              </w:tabs>
              <w:rPr>
                <w:rFonts w:cs="Arial"/>
                <w:lang w:val="ru-RU"/>
              </w:rPr>
            </w:pPr>
            <w:r w:rsidRPr="00FB35FE">
              <w:rPr>
                <w:rFonts w:cs="Arial"/>
              </w:rPr>
              <w:t>Услови за учешће у поступку ЈН и упутство како се доказује испуњеност услова</w:t>
            </w:r>
          </w:p>
        </w:tc>
      </w:tr>
      <w:tr w:rsidR="004D691E" w:rsidRPr="00FB35FE" w14:paraId="714E0CEB" w14:textId="77777777" w:rsidTr="004D691E">
        <w:tc>
          <w:tcPr>
            <w:tcW w:w="564" w:type="dxa"/>
          </w:tcPr>
          <w:p w14:paraId="4F76FEAB"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5.</w:t>
            </w:r>
          </w:p>
        </w:tc>
        <w:tc>
          <w:tcPr>
            <w:tcW w:w="8366" w:type="dxa"/>
          </w:tcPr>
          <w:p w14:paraId="2314D577" w14:textId="1BA7C172" w:rsidR="004D691E" w:rsidRPr="00054611" w:rsidRDefault="004D691E" w:rsidP="00D049C0">
            <w:pPr>
              <w:tabs>
                <w:tab w:val="left" w:pos="317"/>
                <w:tab w:val="left" w:pos="360"/>
                <w:tab w:val="right" w:leader="dot" w:pos="9639"/>
              </w:tabs>
              <w:rPr>
                <w:rFonts w:cs="Arial"/>
                <w:lang w:val="sr-Cyrl-RS"/>
              </w:rPr>
            </w:pPr>
            <w:r w:rsidRPr="00FB35FE">
              <w:rPr>
                <w:rFonts w:cs="Arial"/>
              </w:rPr>
              <w:t>Критери</w:t>
            </w:r>
            <w:r w:rsidR="006D2F6B">
              <w:rPr>
                <w:rFonts w:cs="Arial"/>
              </w:rPr>
              <w:t xml:space="preserve">јум за доделу </w:t>
            </w:r>
            <w:r w:rsidR="00054611">
              <w:rPr>
                <w:rFonts w:cs="Arial"/>
                <w:lang w:val="sr-Cyrl-RS"/>
              </w:rPr>
              <w:t xml:space="preserve">уговора </w:t>
            </w:r>
          </w:p>
        </w:tc>
      </w:tr>
      <w:tr w:rsidR="004D691E" w:rsidRPr="00FB35FE" w14:paraId="15927370" w14:textId="77777777" w:rsidTr="004D691E">
        <w:tc>
          <w:tcPr>
            <w:tcW w:w="564" w:type="dxa"/>
          </w:tcPr>
          <w:p w14:paraId="5A5299A4"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6.</w:t>
            </w:r>
          </w:p>
        </w:tc>
        <w:tc>
          <w:tcPr>
            <w:tcW w:w="8366" w:type="dxa"/>
          </w:tcPr>
          <w:p w14:paraId="2DDD159A" w14:textId="77777777" w:rsidR="004D691E" w:rsidRPr="00FB35FE" w:rsidRDefault="004D691E" w:rsidP="004C3B38">
            <w:pPr>
              <w:tabs>
                <w:tab w:val="left" w:pos="360"/>
                <w:tab w:val="left" w:pos="567"/>
                <w:tab w:val="right" w:leader="dot" w:pos="9639"/>
              </w:tabs>
              <w:rPr>
                <w:rFonts w:cs="Arial"/>
              </w:rPr>
            </w:pPr>
            <w:r w:rsidRPr="00FB35FE">
              <w:rPr>
                <w:rFonts w:cs="Arial"/>
              </w:rPr>
              <w:t>Упутство понуђачима како да сачине понуду</w:t>
            </w:r>
          </w:p>
        </w:tc>
      </w:tr>
      <w:tr w:rsidR="004D691E" w:rsidRPr="00FB35FE" w14:paraId="2973B385" w14:textId="77777777" w:rsidTr="004D691E">
        <w:tc>
          <w:tcPr>
            <w:tcW w:w="564" w:type="dxa"/>
          </w:tcPr>
          <w:p w14:paraId="2E6355E6"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7.</w:t>
            </w:r>
          </w:p>
        </w:tc>
        <w:tc>
          <w:tcPr>
            <w:tcW w:w="8366" w:type="dxa"/>
          </w:tcPr>
          <w:p w14:paraId="33E31399" w14:textId="77777777" w:rsidR="004D691E" w:rsidRPr="00FB35FE" w:rsidRDefault="004D691E" w:rsidP="004D691E">
            <w:pPr>
              <w:tabs>
                <w:tab w:val="left" w:pos="360"/>
                <w:tab w:val="left" w:pos="567"/>
                <w:tab w:val="right" w:leader="dot" w:pos="9639"/>
              </w:tabs>
              <w:rPr>
                <w:rFonts w:cs="Arial"/>
              </w:rPr>
            </w:pPr>
            <w:r w:rsidRPr="00FB35FE">
              <w:rPr>
                <w:rFonts w:cs="Arial"/>
              </w:rPr>
              <w:t>Обрасци и Прилози</w:t>
            </w:r>
          </w:p>
        </w:tc>
      </w:tr>
      <w:tr w:rsidR="004D691E" w:rsidRPr="00FB35FE" w14:paraId="38FD5180" w14:textId="77777777" w:rsidTr="004D691E">
        <w:tc>
          <w:tcPr>
            <w:tcW w:w="564" w:type="dxa"/>
          </w:tcPr>
          <w:p w14:paraId="56BAAE1C" w14:textId="77777777" w:rsidR="004D691E" w:rsidRPr="00FB35FE" w:rsidRDefault="004D691E" w:rsidP="00E4028C">
            <w:pPr>
              <w:tabs>
                <w:tab w:val="left" w:pos="360"/>
                <w:tab w:val="left" w:pos="567"/>
                <w:tab w:val="right" w:leader="dot" w:pos="9639"/>
              </w:tabs>
              <w:jc w:val="center"/>
              <w:rPr>
                <w:rFonts w:cs="Arial"/>
              </w:rPr>
            </w:pPr>
            <w:r w:rsidRPr="00FB35FE">
              <w:rPr>
                <w:rFonts w:cs="Arial"/>
              </w:rPr>
              <w:t>8.</w:t>
            </w:r>
          </w:p>
        </w:tc>
        <w:tc>
          <w:tcPr>
            <w:tcW w:w="8366" w:type="dxa"/>
          </w:tcPr>
          <w:p w14:paraId="52B65C3C" w14:textId="3C1DD5D8" w:rsidR="004D691E" w:rsidRPr="00FB35FE" w:rsidRDefault="00B70242" w:rsidP="00E4028C">
            <w:pPr>
              <w:tabs>
                <w:tab w:val="left" w:pos="360"/>
                <w:tab w:val="left" w:pos="567"/>
                <w:tab w:val="right" w:leader="dot" w:pos="9639"/>
              </w:tabs>
              <w:rPr>
                <w:rFonts w:cs="Arial"/>
                <w:lang w:val="sr-Latn-RS"/>
              </w:rPr>
            </w:pPr>
            <w:r w:rsidRPr="00FB35FE">
              <w:rPr>
                <w:rFonts w:cs="Arial"/>
              </w:rPr>
              <w:t xml:space="preserve">Модел </w:t>
            </w:r>
            <w:r w:rsidRPr="00FB35FE">
              <w:rPr>
                <w:rFonts w:cs="Arial"/>
                <w:lang w:val="sr-Cyrl-RS"/>
              </w:rPr>
              <w:t>Уговора</w:t>
            </w:r>
          </w:p>
        </w:tc>
      </w:tr>
    </w:tbl>
    <w:p w14:paraId="692C5DF6" w14:textId="77777777" w:rsidR="009D3699" w:rsidRPr="00FB35FE" w:rsidRDefault="009D3699" w:rsidP="000C50A0">
      <w:pPr>
        <w:pStyle w:val="BodyText"/>
        <w:spacing w:before="0"/>
        <w:rPr>
          <w:rFonts w:cs="Arial"/>
          <w:b/>
          <w:spacing w:val="80"/>
          <w:sz w:val="22"/>
          <w:szCs w:val="22"/>
        </w:rPr>
      </w:pPr>
    </w:p>
    <w:p w14:paraId="661D84A0" w14:textId="5B2DAF43" w:rsidR="00F5264D" w:rsidRPr="00CB4626" w:rsidRDefault="00C53AC6" w:rsidP="00C53AC6">
      <w:pPr>
        <w:jc w:val="right"/>
        <w:rPr>
          <w:rFonts w:cs="Arial"/>
        </w:rPr>
      </w:pPr>
      <w:r w:rsidRPr="00FB35FE">
        <w:rPr>
          <w:rFonts w:cs="Arial"/>
          <w:bCs/>
          <w:noProof/>
          <w:lang w:val="sr-Cyrl-CS"/>
        </w:rPr>
        <w:t xml:space="preserve">Укупан број страна </w:t>
      </w:r>
      <w:r w:rsidRPr="00CB4626">
        <w:rPr>
          <w:rFonts w:cs="Arial"/>
          <w:bCs/>
          <w:noProof/>
          <w:lang w:val="sr-Cyrl-CS"/>
        </w:rPr>
        <w:t xml:space="preserve">документације: </w:t>
      </w:r>
      <w:r w:rsidR="00951067">
        <w:rPr>
          <w:rFonts w:cs="Arial"/>
          <w:bCs/>
          <w:noProof/>
          <w:lang w:val="sr-Cyrl-CS"/>
        </w:rPr>
        <w:t>70</w:t>
      </w:r>
    </w:p>
    <w:p w14:paraId="1575DB4C" w14:textId="77777777" w:rsidR="001853E1" w:rsidRPr="00CB4626" w:rsidRDefault="001853E1" w:rsidP="000C50A0">
      <w:pPr>
        <w:pStyle w:val="BodyText"/>
        <w:spacing w:before="0"/>
        <w:rPr>
          <w:rFonts w:cs="Arial"/>
          <w:szCs w:val="24"/>
        </w:rPr>
      </w:pPr>
    </w:p>
    <w:p w14:paraId="656ABF09" w14:textId="77777777" w:rsidR="00FA0E61" w:rsidRPr="009064E5" w:rsidRDefault="00473AD5" w:rsidP="00FE6006">
      <w:pPr>
        <w:pStyle w:val="Heading10"/>
        <w:numPr>
          <w:ilvl w:val="0"/>
          <w:numId w:val="11"/>
        </w:numPr>
        <w:rPr>
          <w:rFonts w:cs="Arial"/>
        </w:rPr>
      </w:pPr>
      <w:r w:rsidRPr="00EC5BB4">
        <w:rPr>
          <w:rFonts w:cs="Arial"/>
          <w:sz w:val="24"/>
          <w:szCs w:val="24"/>
          <w:lang w:val="ru-RU"/>
        </w:rPr>
        <w:br w:type="page"/>
      </w:r>
      <w:bookmarkStart w:id="13" w:name="_Toc430335136"/>
      <w:bookmarkStart w:id="14" w:name="_Toc442559876"/>
      <w:bookmarkStart w:id="15" w:name="_Toc427817447"/>
      <w:r w:rsidR="00FA0E61" w:rsidRPr="00FB35FE">
        <w:rPr>
          <w:rFonts w:cs="Arial"/>
        </w:rPr>
        <w:lastRenderedPageBreak/>
        <w:t>ОПШТИ ПОДАЦИ О ЈАВНОЈ НАБАВЦИ</w:t>
      </w:r>
      <w:bookmarkEnd w:id="13"/>
      <w:bookmarkEnd w:id="14"/>
    </w:p>
    <w:p w14:paraId="4B2FA099" w14:textId="7EC6895C" w:rsidR="004276AD" w:rsidRPr="00FB35FE" w:rsidRDefault="00586789" w:rsidP="002E12CC">
      <w:pPr>
        <w:tabs>
          <w:tab w:val="left" w:pos="1134"/>
        </w:tabs>
        <w:rPr>
          <w:rFonts w:eastAsia="Arial Unicode MS" w:cs="Arial"/>
          <w:bCs/>
          <w:iCs/>
          <w:kern w:val="1"/>
          <w:lang w:val="sr-Cyrl-RS" w:eastAsia="ar-SA"/>
        </w:rPr>
      </w:pPr>
      <w:r w:rsidRPr="00FB35FE">
        <w:rPr>
          <w:rFonts w:cs="Arial"/>
          <w:b/>
        </w:rPr>
        <w:t xml:space="preserve">Јавно предузеће „Електропривреда Србије“ Београд, </w:t>
      </w:r>
      <w:r w:rsidRPr="00FB35FE">
        <w:rPr>
          <w:rFonts w:eastAsia="Arial Unicode MS" w:cs="Arial"/>
          <w:b/>
          <w:iCs/>
          <w:kern w:val="1"/>
          <w:lang w:val="ru-RU" w:eastAsia="ar-SA"/>
        </w:rPr>
        <w:t>Улица царице Милице бр. 2 Београд</w:t>
      </w:r>
      <w:r w:rsidRPr="00FB35FE">
        <w:rPr>
          <w:rFonts w:eastAsia="Arial Unicode MS" w:cs="Arial"/>
          <w:b/>
          <w:iCs/>
          <w:kern w:val="1"/>
          <w:lang w:eastAsia="ar-SA"/>
        </w:rPr>
        <w:t>,</w:t>
      </w:r>
      <w:r w:rsidR="00D37D31" w:rsidRPr="00FB35FE">
        <w:rPr>
          <w:rFonts w:eastAsia="Arial Unicode MS" w:cs="Arial"/>
          <w:b/>
          <w:iCs/>
          <w:kern w:val="1"/>
          <w:lang w:eastAsia="ar-SA"/>
        </w:rPr>
        <w:t xml:space="preserve">(у даљем </w:t>
      </w:r>
      <w:r w:rsidRPr="00FB35FE">
        <w:rPr>
          <w:rFonts w:eastAsia="Arial Unicode MS" w:cs="Arial"/>
          <w:b/>
          <w:iCs/>
          <w:kern w:val="1"/>
          <w:lang w:eastAsia="ar-SA"/>
        </w:rPr>
        <w:t>тексту „ЈП ЕПС“)</w:t>
      </w:r>
      <w:r w:rsidR="00D92C2C" w:rsidRPr="00FB35FE">
        <w:rPr>
          <w:rFonts w:eastAsia="Arial Unicode MS" w:cs="Arial"/>
          <w:b/>
          <w:iCs/>
          <w:kern w:val="1"/>
          <w:lang w:val="sr-Cyrl-RS" w:eastAsia="ar-SA"/>
        </w:rPr>
        <w:t xml:space="preserve"> </w:t>
      </w:r>
      <w:r w:rsidRPr="00FB35FE">
        <w:rPr>
          <w:rFonts w:eastAsia="Arial Unicode MS" w:cs="Arial"/>
          <w:iCs/>
          <w:kern w:val="1"/>
          <w:lang w:eastAsia="ar-SA"/>
        </w:rPr>
        <w:t xml:space="preserve">спроводи </w:t>
      </w:r>
      <w:r w:rsidR="00360970" w:rsidRPr="00FB35FE">
        <w:rPr>
          <w:rFonts w:eastAsia="Arial Unicode MS" w:cs="Arial"/>
          <w:bCs/>
          <w:iCs/>
          <w:kern w:val="1"/>
          <w:lang w:val="sr-Cyrl-RS" w:eastAsia="ar-SA"/>
        </w:rPr>
        <w:t xml:space="preserve">преговарачки поступку са објављивањем позива за подношење понуда, у складу са чл. 123. Закона о јавним набавкама, </w:t>
      </w:r>
      <w:r w:rsidR="00DA02DE" w:rsidRPr="00835A90">
        <w:rPr>
          <w:rFonts w:eastAsia="Arial Unicode MS" w:cs="Arial"/>
          <w:iCs/>
          <w:kern w:val="1"/>
          <w:lang w:val="sr-Cyrl-RS" w:eastAsia="ar-SA"/>
        </w:rPr>
        <w:t>за јавну набавку услуга</w:t>
      </w:r>
      <w:r w:rsidR="00360970" w:rsidRPr="00835A90">
        <w:rPr>
          <w:rFonts w:cs="Arial"/>
          <w:b/>
          <w:lang w:val="sr-Cyrl-RS"/>
        </w:rPr>
        <w:t xml:space="preserve">: </w:t>
      </w:r>
      <w:r w:rsidR="00360970" w:rsidRPr="00835A90">
        <w:rPr>
          <w:rFonts w:eastAsia="Arial Unicode MS" w:cs="Arial"/>
          <w:iCs/>
          <w:kern w:val="1"/>
          <w:lang w:val="sr-Cyrl-RS" w:eastAsia="ar-SA"/>
        </w:rPr>
        <w:t>Транспорт преостале опреме коришћеног багера и одлагача из Немачке у Србију</w:t>
      </w:r>
      <w:r w:rsidR="00360970" w:rsidRPr="00FB35FE">
        <w:rPr>
          <w:rFonts w:eastAsia="Arial Unicode MS" w:cs="Arial"/>
          <w:iCs/>
          <w:kern w:val="1"/>
          <w:lang w:val="sr-Cyrl-RS" w:eastAsia="ar-SA"/>
        </w:rPr>
        <w:t xml:space="preserve">, </w:t>
      </w:r>
      <w:r w:rsidR="00DA02DE" w:rsidRPr="00835A90">
        <w:rPr>
          <w:rFonts w:eastAsia="Arial Unicode MS" w:cs="Arial"/>
          <w:iCs/>
          <w:kern w:val="1"/>
          <w:lang w:val="sr-Cyrl-RS" w:eastAsia="ar-SA"/>
        </w:rPr>
        <w:t xml:space="preserve"> бр.</w:t>
      </w:r>
      <w:r w:rsidR="00342774" w:rsidRPr="00835A90">
        <w:rPr>
          <w:lang w:val="sr-Cyrl-RS"/>
        </w:rPr>
        <w:t>ЈН/4000/1049/2018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545358" w:rsidRPr="00FB35FE" w14:paraId="515D8A4E" w14:textId="77777777" w:rsidTr="00702FE2">
        <w:trPr>
          <w:trHeight w:val="2222"/>
        </w:trPr>
        <w:tc>
          <w:tcPr>
            <w:tcW w:w="2948" w:type="dxa"/>
            <w:shd w:val="clear" w:color="auto" w:fill="auto"/>
          </w:tcPr>
          <w:p w14:paraId="7D30EFBC" w14:textId="04D801DD" w:rsidR="00545358" w:rsidRPr="00FB35FE" w:rsidRDefault="00545358" w:rsidP="00360970">
            <w:pPr>
              <w:autoSpaceDE w:val="0"/>
              <w:autoSpaceDN w:val="0"/>
              <w:adjustRightInd w:val="0"/>
              <w:spacing w:before="0"/>
              <w:rPr>
                <w:rFonts w:eastAsia="TimesNewRomanPSMT" w:cs="Arial"/>
                <w:bCs/>
                <w:lang w:val="ru-RU"/>
              </w:rPr>
            </w:pPr>
            <w:r w:rsidRPr="00FB35FE">
              <w:rPr>
                <w:rFonts w:eastAsia="TimesNewRomanPSMT" w:cs="Arial"/>
                <w:bCs/>
                <w:lang w:val="ru-RU"/>
              </w:rPr>
              <w:t>Назив и адреса Наручиоца</w:t>
            </w:r>
          </w:p>
          <w:p w14:paraId="5969FD8D" w14:textId="77777777" w:rsidR="00545358" w:rsidRPr="00FB35FE" w:rsidRDefault="00545358" w:rsidP="00545358">
            <w:pPr>
              <w:autoSpaceDE w:val="0"/>
              <w:autoSpaceDN w:val="0"/>
              <w:adjustRightInd w:val="0"/>
              <w:spacing w:before="0"/>
              <w:jc w:val="center"/>
              <w:rPr>
                <w:rFonts w:eastAsia="TimesNewRomanPSMT" w:cs="Arial"/>
                <w:bCs/>
                <w:lang w:val="ru-RU"/>
              </w:rPr>
            </w:pPr>
          </w:p>
          <w:p w14:paraId="5230E69C" w14:textId="77777777" w:rsidR="00545358" w:rsidRPr="00835A90" w:rsidRDefault="00545358" w:rsidP="00545358">
            <w:pPr>
              <w:autoSpaceDE w:val="0"/>
              <w:autoSpaceDN w:val="0"/>
              <w:adjustRightInd w:val="0"/>
              <w:jc w:val="center"/>
              <w:rPr>
                <w:rFonts w:eastAsia="TimesNewRomanPSMT" w:cs="Arial"/>
                <w:bCs/>
                <w:lang w:val="sr-Cyrl-RS"/>
              </w:rPr>
            </w:pPr>
            <w:r w:rsidRPr="00FB35FE">
              <w:rPr>
                <w:rFonts w:eastAsia="TimesNewRomanPSMT" w:cs="Arial"/>
                <w:bCs/>
                <w:lang w:val="ru-RU"/>
              </w:rPr>
              <w:t>Скраћено пословно име</w:t>
            </w:r>
          </w:p>
        </w:tc>
        <w:tc>
          <w:tcPr>
            <w:tcW w:w="6071" w:type="dxa"/>
            <w:shd w:val="clear" w:color="auto" w:fill="auto"/>
          </w:tcPr>
          <w:p w14:paraId="390BC717" w14:textId="77777777" w:rsidR="00545358" w:rsidRPr="00FB35FE" w:rsidRDefault="00545358" w:rsidP="00545358">
            <w:pPr>
              <w:suppressAutoHyphens/>
              <w:spacing w:before="0" w:line="100" w:lineRule="atLeast"/>
              <w:jc w:val="center"/>
              <w:rPr>
                <w:rFonts w:cs="Arial"/>
                <w:lang w:val="ru-RU"/>
              </w:rPr>
            </w:pPr>
            <w:r w:rsidRPr="00FB35FE">
              <w:rPr>
                <w:rFonts w:cs="Arial"/>
                <w:lang w:val="ru-RU"/>
              </w:rPr>
              <w:t>Јавно предузеће „Електропривреда Србије“ Београд,</w:t>
            </w:r>
          </w:p>
          <w:p w14:paraId="13E17DB9" w14:textId="77777777" w:rsidR="00545358" w:rsidRPr="00FB35FE" w:rsidRDefault="00545358" w:rsidP="00545358">
            <w:pPr>
              <w:suppressAutoHyphens/>
              <w:spacing w:before="0" w:line="100" w:lineRule="atLeast"/>
              <w:jc w:val="center"/>
              <w:rPr>
                <w:rFonts w:cs="Arial"/>
                <w:lang w:val="ru-RU"/>
              </w:rPr>
            </w:pPr>
            <w:r w:rsidRPr="00FB35FE">
              <w:rPr>
                <w:rFonts w:cs="Arial"/>
                <w:lang w:val="ru-RU"/>
              </w:rPr>
              <w:t>Улица царице Милице бр.2, 11000 Београд</w:t>
            </w:r>
          </w:p>
          <w:p w14:paraId="6FD8ACA4" w14:textId="77777777" w:rsidR="00545358" w:rsidRPr="00FB35FE" w:rsidRDefault="00545358" w:rsidP="00545358">
            <w:pPr>
              <w:suppressAutoHyphens/>
              <w:spacing w:line="100" w:lineRule="atLeast"/>
              <w:jc w:val="center"/>
              <w:rPr>
                <w:rFonts w:cs="Arial"/>
                <w:lang w:val="ru-RU"/>
              </w:rPr>
            </w:pPr>
            <w:r w:rsidRPr="00FB35FE">
              <w:rPr>
                <w:rFonts w:cs="Arial"/>
                <w:lang w:val="ru-RU"/>
              </w:rPr>
              <w:t>ЈП ЕПС</w:t>
            </w:r>
            <w:r w:rsidR="00360970" w:rsidRPr="00FB35FE">
              <w:rPr>
                <w:rFonts w:cs="Arial"/>
                <w:lang w:val="ru-RU"/>
              </w:rPr>
              <w:t xml:space="preserve">, </w:t>
            </w:r>
          </w:p>
          <w:p w14:paraId="49B354FB" w14:textId="77777777" w:rsidR="00360970" w:rsidRPr="00FB35FE" w:rsidRDefault="00360970" w:rsidP="00360970">
            <w:pPr>
              <w:suppressAutoHyphens/>
              <w:jc w:val="center"/>
              <w:rPr>
                <w:rFonts w:cs="Arial"/>
                <w:lang w:val="sr-Cyrl-CS" w:eastAsia="ar-SA"/>
              </w:rPr>
            </w:pPr>
            <w:r w:rsidRPr="00FB35FE">
              <w:rPr>
                <w:rFonts w:cs="Arial"/>
                <w:lang w:val="sr-Cyrl-CS" w:eastAsia="ar-SA"/>
              </w:rPr>
              <w:t xml:space="preserve">Огранак РБ Колубара </w:t>
            </w:r>
          </w:p>
          <w:p w14:paraId="7FD0074F" w14:textId="77777777" w:rsidR="00360970" w:rsidRPr="00FB35FE" w:rsidRDefault="00360970" w:rsidP="00360970">
            <w:pPr>
              <w:suppressAutoHyphens/>
              <w:jc w:val="center"/>
              <w:rPr>
                <w:rFonts w:cs="Arial"/>
                <w:lang w:val="sr-Cyrl-CS" w:eastAsia="ar-SA"/>
              </w:rPr>
            </w:pPr>
            <w:r w:rsidRPr="00FB35FE">
              <w:rPr>
                <w:rFonts w:cs="Arial"/>
                <w:lang w:val="sr-Cyrl-CS" w:eastAsia="ar-SA"/>
              </w:rPr>
              <w:t>ул. Светог Саве бр. 1</w:t>
            </w:r>
          </w:p>
          <w:p w14:paraId="4CA0D6CE" w14:textId="34A6A3A0" w:rsidR="00360970" w:rsidRPr="00FB35FE" w:rsidRDefault="00360970" w:rsidP="00360970">
            <w:pPr>
              <w:suppressAutoHyphens/>
              <w:jc w:val="center"/>
              <w:rPr>
                <w:rFonts w:cs="Arial"/>
                <w:lang w:val="sr-Cyrl-CS" w:eastAsia="ar-SA"/>
              </w:rPr>
            </w:pPr>
            <w:r w:rsidRPr="00FB35FE">
              <w:rPr>
                <w:rFonts w:cs="Arial"/>
                <w:lang w:eastAsia="ar-SA"/>
              </w:rPr>
              <w:t xml:space="preserve">11550 </w:t>
            </w:r>
            <w:r w:rsidRPr="00FB35FE">
              <w:rPr>
                <w:rFonts w:cs="Arial"/>
                <w:lang w:val="sr-Cyrl-CS" w:eastAsia="ar-SA"/>
              </w:rPr>
              <w:t xml:space="preserve"> Лазарева</w:t>
            </w:r>
          </w:p>
        </w:tc>
      </w:tr>
      <w:tr w:rsidR="000A4C18" w:rsidRPr="00835A90" w14:paraId="551E379D" w14:textId="77777777" w:rsidTr="006D2F6B">
        <w:trPr>
          <w:trHeight w:val="1403"/>
        </w:trPr>
        <w:tc>
          <w:tcPr>
            <w:tcW w:w="2948" w:type="dxa"/>
            <w:shd w:val="clear" w:color="auto" w:fill="auto"/>
          </w:tcPr>
          <w:p w14:paraId="0C8FBAA4" w14:textId="77777777" w:rsidR="000A4C18" w:rsidRPr="00FB35FE" w:rsidRDefault="000A4C18" w:rsidP="004276AD">
            <w:pPr>
              <w:autoSpaceDE w:val="0"/>
              <w:autoSpaceDN w:val="0"/>
              <w:adjustRightInd w:val="0"/>
              <w:jc w:val="center"/>
              <w:rPr>
                <w:rFonts w:eastAsia="TimesNewRomanPSMT" w:cs="Arial"/>
                <w:bCs/>
                <w:lang w:val="ru-RU"/>
              </w:rPr>
            </w:pPr>
            <w:r w:rsidRPr="00FB35FE">
              <w:rPr>
                <w:rFonts w:eastAsia="TimesNewRomanPSMT" w:cs="Arial"/>
                <w:bCs/>
                <w:lang w:val="ru-RU"/>
              </w:rPr>
              <w:t>Назив и адреса крајњег корисника</w:t>
            </w:r>
          </w:p>
        </w:tc>
        <w:tc>
          <w:tcPr>
            <w:tcW w:w="6071" w:type="dxa"/>
            <w:shd w:val="clear" w:color="auto" w:fill="auto"/>
          </w:tcPr>
          <w:p w14:paraId="00F7D310" w14:textId="77777777" w:rsidR="00545358" w:rsidRPr="00FB35FE" w:rsidRDefault="00545358" w:rsidP="00545358">
            <w:pPr>
              <w:suppressAutoHyphens/>
              <w:spacing w:before="0" w:line="100" w:lineRule="atLeast"/>
              <w:jc w:val="center"/>
              <w:rPr>
                <w:rFonts w:cs="Arial"/>
                <w:lang w:val="ru-RU"/>
              </w:rPr>
            </w:pPr>
            <w:r w:rsidRPr="00FB35FE">
              <w:rPr>
                <w:rFonts w:cs="Arial"/>
                <w:lang w:val="ru-RU"/>
              </w:rPr>
              <w:t>Јавно предузеће „Електропривреда Србије“ Београд,</w:t>
            </w:r>
          </w:p>
          <w:p w14:paraId="106269D0" w14:textId="77777777" w:rsidR="000A4C18" w:rsidRPr="00FB35FE" w:rsidRDefault="00545358" w:rsidP="00DE6BDC">
            <w:pPr>
              <w:suppressAutoHyphens/>
              <w:spacing w:before="0" w:line="100" w:lineRule="atLeast"/>
              <w:jc w:val="center"/>
              <w:rPr>
                <w:rFonts w:cs="Arial"/>
                <w:lang w:val="ru-RU"/>
              </w:rPr>
            </w:pPr>
            <w:r w:rsidRPr="00FB35FE">
              <w:rPr>
                <w:rFonts w:cs="Arial"/>
                <w:lang w:val="ru-RU"/>
              </w:rPr>
              <w:t>Улица царице Милице бр.2, 11000 Београд</w:t>
            </w:r>
          </w:p>
          <w:p w14:paraId="73945A9B" w14:textId="77777777" w:rsidR="00360970" w:rsidRPr="00FB35FE" w:rsidRDefault="00360970" w:rsidP="00360970">
            <w:pPr>
              <w:suppressAutoHyphens/>
              <w:jc w:val="center"/>
              <w:rPr>
                <w:rFonts w:cs="Arial"/>
                <w:lang w:val="sr-Cyrl-CS" w:eastAsia="ar-SA"/>
              </w:rPr>
            </w:pPr>
            <w:r w:rsidRPr="00FB35FE">
              <w:rPr>
                <w:rFonts w:cs="Arial"/>
                <w:lang w:val="sr-Cyrl-CS" w:eastAsia="ar-SA"/>
              </w:rPr>
              <w:t xml:space="preserve">Огранак РБ Колубара </w:t>
            </w:r>
          </w:p>
          <w:p w14:paraId="1D64EE03" w14:textId="77777777" w:rsidR="00360970" w:rsidRPr="00FB35FE" w:rsidRDefault="00360970" w:rsidP="00360970">
            <w:pPr>
              <w:suppressAutoHyphens/>
              <w:jc w:val="center"/>
              <w:rPr>
                <w:rFonts w:cs="Arial"/>
                <w:lang w:val="sr-Cyrl-CS" w:eastAsia="ar-SA"/>
              </w:rPr>
            </w:pPr>
            <w:r w:rsidRPr="00FB35FE">
              <w:rPr>
                <w:rFonts w:cs="Arial"/>
                <w:lang w:val="sr-Cyrl-CS" w:eastAsia="ar-SA"/>
              </w:rPr>
              <w:t>ул. Светог Саве бр. 1</w:t>
            </w:r>
          </w:p>
          <w:p w14:paraId="3E68CA1B" w14:textId="69589606" w:rsidR="00360970" w:rsidRPr="00FB35FE" w:rsidRDefault="00360970" w:rsidP="00360970">
            <w:pPr>
              <w:suppressAutoHyphens/>
              <w:jc w:val="center"/>
              <w:rPr>
                <w:rFonts w:cs="Arial"/>
                <w:lang w:val="sr-Cyrl-CS" w:eastAsia="ar-SA"/>
              </w:rPr>
            </w:pPr>
            <w:r w:rsidRPr="00835A90">
              <w:rPr>
                <w:rFonts w:cs="Arial"/>
                <w:lang w:val="sr-Cyrl-CS" w:eastAsia="ar-SA"/>
              </w:rPr>
              <w:t xml:space="preserve">11550 </w:t>
            </w:r>
            <w:r w:rsidRPr="00FB35FE">
              <w:rPr>
                <w:rFonts w:cs="Arial"/>
                <w:lang w:val="sr-Cyrl-CS" w:eastAsia="ar-SA"/>
              </w:rPr>
              <w:t xml:space="preserve"> Лазаревац</w:t>
            </w:r>
          </w:p>
        </w:tc>
      </w:tr>
      <w:tr w:rsidR="004276AD" w:rsidRPr="00FB35FE" w14:paraId="12C89447" w14:textId="77777777" w:rsidTr="006D2F6B">
        <w:trPr>
          <w:trHeight w:val="575"/>
        </w:trPr>
        <w:tc>
          <w:tcPr>
            <w:tcW w:w="2948" w:type="dxa"/>
            <w:shd w:val="clear" w:color="auto" w:fill="auto"/>
          </w:tcPr>
          <w:p w14:paraId="0348641F"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Интернет страница Наручиоца</w:t>
            </w:r>
          </w:p>
        </w:tc>
        <w:tc>
          <w:tcPr>
            <w:tcW w:w="6071" w:type="dxa"/>
            <w:shd w:val="clear" w:color="auto" w:fill="auto"/>
          </w:tcPr>
          <w:p w14:paraId="0B35A3D3" w14:textId="77777777" w:rsidR="004276AD" w:rsidRPr="00FB35FE" w:rsidRDefault="00390C79"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FB35FE">
                <w:rPr>
                  <w:rStyle w:val="Hyperlink"/>
                  <w:rFonts w:eastAsia="Arial Unicode MS" w:cs="Arial"/>
                  <w:color w:val="00B0F0"/>
                  <w:kern w:val="1"/>
                  <w:lang w:eastAsia="ar-SA"/>
                </w:rPr>
                <w:t>www.eps.rs</w:t>
              </w:r>
            </w:hyperlink>
          </w:p>
          <w:p w14:paraId="23DA8FBA" w14:textId="77777777" w:rsidR="002E12CC" w:rsidRPr="00FB35FE" w:rsidRDefault="002E12CC" w:rsidP="004276AD">
            <w:pPr>
              <w:autoSpaceDE w:val="0"/>
              <w:autoSpaceDN w:val="0"/>
              <w:adjustRightInd w:val="0"/>
              <w:jc w:val="center"/>
              <w:rPr>
                <w:rFonts w:eastAsia="TimesNewRomanPSMT" w:cs="Arial"/>
                <w:bCs/>
                <w:color w:val="FF0000"/>
              </w:rPr>
            </w:pPr>
          </w:p>
        </w:tc>
      </w:tr>
      <w:tr w:rsidR="004276AD" w:rsidRPr="00835A90" w14:paraId="18B80393" w14:textId="77777777" w:rsidTr="00702FE2">
        <w:trPr>
          <w:trHeight w:val="1196"/>
        </w:trPr>
        <w:tc>
          <w:tcPr>
            <w:tcW w:w="2948" w:type="dxa"/>
            <w:shd w:val="clear" w:color="auto" w:fill="auto"/>
          </w:tcPr>
          <w:p w14:paraId="33ED177C"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Врста поступка</w:t>
            </w:r>
          </w:p>
        </w:tc>
        <w:tc>
          <w:tcPr>
            <w:tcW w:w="6071" w:type="dxa"/>
            <w:shd w:val="clear" w:color="auto" w:fill="auto"/>
            <w:vAlign w:val="center"/>
          </w:tcPr>
          <w:p w14:paraId="5726460A" w14:textId="77777777" w:rsidR="00AD6739" w:rsidRPr="00FB35FE" w:rsidRDefault="001177CB" w:rsidP="00AD6739">
            <w:pPr>
              <w:jc w:val="center"/>
              <w:rPr>
                <w:rFonts w:cs="Arial"/>
                <w:bCs/>
                <w:lang w:val="sr-Cyrl-RS"/>
              </w:rPr>
            </w:pPr>
            <w:r w:rsidRPr="00FB35FE">
              <w:rPr>
                <w:rFonts w:eastAsia="TimesNewRomanPSMT" w:cs="Arial"/>
                <w:bCs/>
                <w:lang w:val="sr-Cyrl-RS"/>
              </w:rPr>
              <w:t xml:space="preserve">Преговарачки поступак </w:t>
            </w:r>
            <w:r w:rsidR="00AD6739" w:rsidRPr="00FB35FE">
              <w:rPr>
                <w:rFonts w:cs="Arial"/>
                <w:bCs/>
                <w:lang w:val="sr-Cyrl-RS"/>
              </w:rPr>
              <w:t>са објављивањем позива за подношење понуда</w:t>
            </w:r>
          </w:p>
          <w:p w14:paraId="1C3A5477" w14:textId="77777777" w:rsidR="004276AD" w:rsidRPr="00FB35FE" w:rsidRDefault="00AD6739" w:rsidP="00AD6739">
            <w:pPr>
              <w:jc w:val="center"/>
              <w:rPr>
                <w:rFonts w:cs="Arial"/>
                <w:bCs/>
                <w:lang w:val="sr-Cyrl-RS"/>
              </w:rPr>
            </w:pPr>
            <w:r w:rsidRPr="00FB35FE">
              <w:rPr>
                <w:rFonts w:cs="Arial"/>
                <w:bCs/>
                <w:lang w:val="sr-Cyrl-RS"/>
              </w:rPr>
              <w:t xml:space="preserve"> у складу са чл. 123. Закона о јавним набавкама</w:t>
            </w:r>
          </w:p>
          <w:p w14:paraId="29AACE45" w14:textId="0CFE8B80" w:rsidR="00AD6739" w:rsidRPr="00FB35FE" w:rsidRDefault="00AD6739" w:rsidP="00AD6739">
            <w:pPr>
              <w:jc w:val="center"/>
              <w:rPr>
                <w:rFonts w:cs="Arial"/>
                <w:bCs/>
                <w:lang w:val="sr-Cyrl-RS"/>
              </w:rPr>
            </w:pPr>
          </w:p>
        </w:tc>
      </w:tr>
      <w:tr w:rsidR="004276AD" w:rsidRPr="00FB35FE" w14:paraId="559EAD25" w14:textId="77777777" w:rsidTr="00545358">
        <w:trPr>
          <w:trHeight w:val="575"/>
        </w:trPr>
        <w:tc>
          <w:tcPr>
            <w:tcW w:w="2948" w:type="dxa"/>
            <w:shd w:val="clear" w:color="auto" w:fill="auto"/>
          </w:tcPr>
          <w:p w14:paraId="666DD9B5"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Предмет јавне набавке</w:t>
            </w:r>
          </w:p>
        </w:tc>
        <w:tc>
          <w:tcPr>
            <w:tcW w:w="6071" w:type="dxa"/>
            <w:shd w:val="clear" w:color="auto" w:fill="auto"/>
          </w:tcPr>
          <w:p w14:paraId="1F45D8E6" w14:textId="3A248FB3" w:rsidR="004276AD" w:rsidRPr="00FB35FE" w:rsidRDefault="004276AD" w:rsidP="000C07F3">
            <w:pPr>
              <w:pStyle w:val="Title"/>
              <w:spacing w:before="0"/>
              <w:rPr>
                <w:rFonts w:cs="Arial"/>
                <w:sz w:val="22"/>
                <w:szCs w:val="22"/>
              </w:rPr>
            </w:pPr>
            <w:bookmarkStart w:id="16" w:name="_Toc442559877"/>
            <w:r w:rsidRPr="00FB35FE">
              <w:rPr>
                <w:rFonts w:cs="Arial"/>
                <w:b w:val="0"/>
                <w:sz w:val="22"/>
                <w:szCs w:val="22"/>
              </w:rPr>
              <w:t xml:space="preserve">Набавка </w:t>
            </w:r>
            <w:r w:rsidR="00A63575" w:rsidRPr="00FB35FE">
              <w:rPr>
                <w:rFonts w:cs="Arial"/>
                <w:b w:val="0"/>
                <w:sz w:val="22"/>
                <w:szCs w:val="22"/>
              </w:rPr>
              <w:t>услуга</w:t>
            </w:r>
            <w:r w:rsidRPr="00FB35FE">
              <w:rPr>
                <w:rFonts w:cs="Arial"/>
                <w:b w:val="0"/>
                <w:sz w:val="22"/>
                <w:szCs w:val="22"/>
              </w:rPr>
              <w:t>:</w:t>
            </w:r>
            <w:bookmarkEnd w:id="16"/>
            <w:r w:rsidR="00342774" w:rsidRPr="00FB35FE">
              <w:rPr>
                <w:rFonts w:cs="Arial"/>
                <w:b w:val="0"/>
                <w:sz w:val="22"/>
                <w:szCs w:val="22"/>
                <w:lang w:val="en-US"/>
              </w:rPr>
              <w:t xml:space="preserve"> </w:t>
            </w:r>
            <w:r w:rsidR="00342774" w:rsidRPr="00FB35FE">
              <w:rPr>
                <w:rFonts w:cs="Arial"/>
                <w:b w:val="0"/>
                <w:sz w:val="22"/>
                <w:szCs w:val="22"/>
              </w:rPr>
              <w:t>Транспорт преостале опреме коришћеног багера и одлагача из Немачке у Србију</w:t>
            </w:r>
          </w:p>
        </w:tc>
      </w:tr>
      <w:tr w:rsidR="002E12CC" w:rsidRPr="00FB35FE" w14:paraId="6E7AF621" w14:textId="77777777" w:rsidTr="00AE1C6F">
        <w:trPr>
          <w:trHeight w:val="638"/>
        </w:trPr>
        <w:tc>
          <w:tcPr>
            <w:tcW w:w="2948" w:type="dxa"/>
            <w:shd w:val="clear" w:color="auto" w:fill="auto"/>
          </w:tcPr>
          <w:p w14:paraId="43654A1F" w14:textId="77777777" w:rsidR="002E12CC" w:rsidRPr="00FB35FE" w:rsidRDefault="002E12CC" w:rsidP="002E12CC">
            <w:pPr>
              <w:autoSpaceDE w:val="0"/>
              <w:autoSpaceDN w:val="0"/>
              <w:adjustRightInd w:val="0"/>
              <w:jc w:val="center"/>
              <w:rPr>
                <w:rFonts w:eastAsia="TimesNewRomanPSMT" w:cs="Arial"/>
                <w:bCs/>
              </w:rPr>
            </w:pPr>
            <w:r w:rsidRPr="00FB35FE">
              <w:rPr>
                <w:rFonts w:cs="Arial"/>
              </w:rPr>
              <w:t>Опис сваке партије</w:t>
            </w:r>
          </w:p>
        </w:tc>
        <w:tc>
          <w:tcPr>
            <w:tcW w:w="6071" w:type="dxa"/>
            <w:shd w:val="clear" w:color="auto" w:fill="auto"/>
            <w:vAlign w:val="center"/>
          </w:tcPr>
          <w:p w14:paraId="1FD94D66" w14:textId="77777777" w:rsidR="000C07F3" w:rsidRPr="00FB35FE" w:rsidRDefault="00DE6BDC" w:rsidP="00F352A8">
            <w:pPr>
              <w:autoSpaceDE w:val="0"/>
              <w:autoSpaceDN w:val="0"/>
              <w:adjustRightInd w:val="0"/>
              <w:spacing w:before="0"/>
              <w:jc w:val="center"/>
              <w:rPr>
                <w:rFonts w:cs="Arial"/>
                <w:lang w:val="ru-RU"/>
              </w:rPr>
            </w:pPr>
            <w:r w:rsidRPr="00FB35FE">
              <w:rPr>
                <w:rFonts w:cs="Arial"/>
                <w:lang w:val="ru-RU"/>
              </w:rPr>
              <w:t xml:space="preserve">Јавна </w:t>
            </w:r>
            <w:r w:rsidR="002E12CC" w:rsidRPr="00FB35FE">
              <w:rPr>
                <w:rFonts w:cs="Arial"/>
                <w:lang w:val="ru-RU"/>
              </w:rPr>
              <w:t xml:space="preserve"> набавка </w:t>
            </w:r>
            <w:r w:rsidR="00F352A8" w:rsidRPr="00FB35FE">
              <w:rPr>
                <w:rFonts w:cs="Arial"/>
                <w:lang w:val="ru-RU"/>
              </w:rPr>
              <w:t>није обликована по партијама</w:t>
            </w:r>
          </w:p>
        </w:tc>
      </w:tr>
      <w:tr w:rsidR="004276AD" w:rsidRPr="00FB35FE" w14:paraId="14024576" w14:textId="77777777" w:rsidTr="00545358">
        <w:trPr>
          <w:trHeight w:val="594"/>
        </w:trPr>
        <w:tc>
          <w:tcPr>
            <w:tcW w:w="2948" w:type="dxa"/>
            <w:shd w:val="clear" w:color="auto" w:fill="auto"/>
          </w:tcPr>
          <w:p w14:paraId="7E41330A"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Циљ поступка</w:t>
            </w:r>
          </w:p>
        </w:tc>
        <w:tc>
          <w:tcPr>
            <w:tcW w:w="6071" w:type="dxa"/>
            <w:shd w:val="clear" w:color="auto" w:fill="auto"/>
          </w:tcPr>
          <w:p w14:paraId="26500BEF" w14:textId="660AAA0C" w:rsidR="00360970" w:rsidRPr="00FB35FE" w:rsidRDefault="00F42E13" w:rsidP="00360970">
            <w:pPr>
              <w:autoSpaceDE w:val="0"/>
              <w:autoSpaceDN w:val="0"/>
              <w:adjustRightInd w:val="0"/>
              <w:spacing w:before="0"/>
              <w:jc w:val="center"/>
              <w:rPr>
                <w:rFonts w:eastAsia="TimesNewRomanPSMT" w:cs="Arial"/>
                <w:b/>
                <w:bCs/>
                <w:color w:val="FF0000"/>
                <w:lang w:val="ru-RU"/>
              </w:rPr>
            </w:pPr>
            <w:r w:rsidRPr="00FB35FE">
              <w:rPr>
                <w:rFonts w:eastAsia="TimesNewRomanPSMT" w:cs="Arial"/>
                <w:bCs/>
                <w:lang w:val="ru-RU"/>
              </w:rPr>
              <w:t xml:space="preserve">Закључење </w:t>
            </w:r>
            <w:r w:rsidR="00360970" w:rsidRPr="00FB35FE">
              <w:rPr>
                <w:rFonts w:eastAsia="TimesNewRomanPSMT" w:cs="Arial"/>
                <w:bCs/>
                <w:lang w:val="ru-RU"/>
              </w:rPr>
              <w:t>Уговора о јавној набавци</w:t>
            </w:r>
          </w:p>
          <w:p w14:paraId="1216E956" w14:textId="3634BDF4" w:rsidR="002E12CC" w:rsidRPr="00FB35FE" w:rsidRDefault="002E12CC" w:rsidP="00C47416">
            <w:pPr>
              <w:spacing w:before="0"/>
              <w:rPr>
                <w:rFonts w:eastAsia="TimesNewRomanPSMT" w:cs="Arial"/>
                <w:b/>
                <w:bCs/>
                <w:color w:val="FF0000"/>
                <w:lang w:val="ru-RU"/>
              </w:rPr>
            </w:pPr>
          </w:p>
        </w:tc>
      </w:tr>
      <w:tr w:rsidR="004276AD" w:rsidRPr="00FB35FE" w14:paraId="17B4D12B" w14:textId="77777777" w:rsidTr="00DE6BDC">
        <w:trPr>
          <w:trHeight w:val="746"/>
        </w:trPr>
        <w:tc>
          <w:tcPr>
            <w:tcW w:w="2948" w:type="dxa"/>
            <w:shd w:val="clear" w:color="auto" w:fill="auto"/>
          </w:tcPr>
          <w:p w14:paraId="362F82B4"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Контакт</w:t>
            </w:r>
          </w:p>
        </w:tc>
        <w:tc>
          <w:tcPr>
            <w:tcW w:w="6071" w:type="dxa"/>
            <w:shd w:val="clear" w:color="auto" w:fill="auto"/>
            <w:vAlign w:val="center"/>
          </w:tcPr>
          <w:p w14:paraId="57B60E21" w14:textId="77777777" w:rsidR="00F352A8" w:rsidRPr="00FB35FE" w:rsidRDefault="00F352A8" w:rsidP="00BC56F5">
            <w:pPr>
              <w:spacing w:before="0"/>
              <w:jc w:val="center"/>
              <w:rPr>
                <w:rFonts w:cs="Arial"/>
              </w:rPr>
            </w:pPr>
          </w:p>
          <w:p w14:paraId="7E48E08D" w14:textId="77777777" w:rsidR="00F352A8" w:rsidRPr="00FB35FE" w:rsidRDefault="00F352A8" w:rsidP="00BC56F5">
            <w:pPr>
              <w:spacing w:before="0"/>
              <w:jc w:val="center"/>
              <w:rPr>
                <w:rFonts w:cs="Arial"/>
              </w:rPr>
            </w:pPr>
            <w:r w:rsidRPr="00FB35FE">
              <w:rPr>
                <w:rFonts w:cs="Arial"/>
              </w:rPr>
              <w:t>Милош Жарковић</w:t>
            </w:r>
          </w:p>
          <w:p w14:paraId="4CDB75E3" w14:textId="77777777" w:rsidR="00F352A8" w:rsidRPr="00FB35FE" w:rsidRDefault="00F352A8" w:rsidP="00BC56F5">
            <w:pPr>
              <w:spacing w:before="0"/>
              <w:jc w:val="center"/>
              <w:rPr>
                <w:rFonts w:cs="Arial"/>
              </w:rPr>
            </w:pPr>
            <w:r w:rsidRPr="00FB35FE">
              <w:rPr>
                <w:rFonts w:cs="Arial"/>
              </w:rPr>
              <w:t>Драган Тошић</w:t>
            </w:r>
          </w:p>
          <w:p w14:paraId="1A465843" w14:textId="77777777" w:rsidR="004276AD" w:rsidRPr="00FB35FE" w:rsidRDefault="004276AD" w:rsidP="00F352A8">
            <w:pPr>
              <w:spacing w:before="0"/>
              <w:jc w:val="center"/>
              <w:rPr>
                <w:u w:val="single"/>
              </w:rPr>
            </w:pPr>
            <w:r w:rsidRPr="00FB35FE">
              <w:rPr>
                <w:rFonts w:cs="Arial"/>
                <w:u w:val="single"/>
              </w:rPr>
              <w:t xml:space="preserve">e-mail: </w:t>
            </w:r>
            <w:r w:rsidR="00F352A8" w:rsidRPr="00FB35FE">
              <w:rPr>
                <w:rFonts w:cs="Arial"/>
                <w:u w:val="single"/>
              </w:rPr>
              <w:t>milos.zarkovic</w:t>
            </w:r>
            <w:hyperlink r:id="rId166" w:history="1">
              <w:r w:rsidR="00DE6BDC" w:rsidRPr="00FB35FE">
                <w:rPr>
                  <w:rStyle w:val="Hyperlink"/>
                  <w:rFonts w:cs="Arial"/>
                  <w:color w:val="auto"/>
                </w:rPr>
                <w:t>@</w:t>
              </w:r>
              <w:r w:rsidR="00DE6BDC" w:rsidRPr="00FB35FE">
                <w:rPr>
                  <w:rStyle w:val="Hyperlink"/>
                  <w:color w:val="auto"/>
                </w:rPr>
                <w:t>eps.rs</w:t>
              </w:r>
            </w:hyperlink>
            <w:r w:rsidR="00206A96" w:rsidRPr="00FB35FE">
              <w:rPr>
                <w:rStyle w:val="Hyperlink"/>
                <w:color w:val="auto"/>
              </w:rPr>
              <w:t xml:space="preserve">  ; </w:t>
            </w:r>
            <w:r w:rsidR="00F352A8" w:rsidRPr="00FB35FE">
              <w:rPr>
                <w:rStyle w:val="Hyperlink"/>
                <w:color w:val="auto"/>
              </w:rPr>
              <w:t>dragana.tosic</w:t>
            </w:r>
            <w:r w:rsidR="00206A96" w:rsidRPr="00FB35FE">
              <w:rPr>
                <w:rStyle w:val="Hyperlink"/>
                <w:color w:val="auto"/>
              </w:rPr>
              <w:t>@eps.rs</w:t>
            </w:r>
          </w:p>
        </w:tc>
      </w:tr>
    </w:tbl>
    <w:p w14:paraId="3A2523C4" w14:textId="77777777" w:rsidR="00FB35FE" w:rsidRPr="00FB35FE" w:rsidRDefault="00FB35FE" w:rsidP="00FB35FE">
      <w:pPr>
        <w:rPr>
          <w:lang w:val="sr-Cyrl-CS" w:eastAsia="ar-SA"/>
        </w:rPr>
      </w:pPr>
      <w:bookmarkStart w:id="17" w:name="_Toc442559878"/>
      <w:bookmarkStart w:id="18" w:name="_Toc427817448"/>
    </w:p>
    <w:p w14:paraId="51C6BF6E" w14:textId="42FE9235" w:rsidR="00AD6739" w:rsidRPr="00702FE2" w:rsidRDefault="002E12CC" w:rsidP="00AD6739">
      <w:pPr>
        <w:pStyle w:val="Heading10"/>
        <w:numPr>
          <w:ilvl w:val="0"/>
          <w:numId w:val="11"/>
        </w:numPr>
        <w:jc w:val="both"/>
        <w:rPr>
          <w:rFonts w:cs="Arial"/>
        </w:rPr>
      </w:pPr>
      <w:r w:rsidRPr="00FB35FE">
        <w:rPr>
          <w:rFonts w:cs="Arial"/>
        </w:rPr>
        <w:t>ПОДАЦИ О ПРЕДМЕТУ ЈАВНЕ НАБАВКЕ</w:t>
      </w:r>
    </w:p>
    <w:p w14:paraId="53469510" w14:textId="77777777" w:rsidR="002E12CC" w:rsidRPr="00FB35FE" w:rsidRDefault="002E12CC" w:rsidP="0032186E">
      <w:pPr>
        <w:pStyle w:val="Heading10"/>
        <w:ind w:left="0" w:firstLine="0"/>
        <w:jc w:val="both"/>
        <w:rPr>
          <w:rFonts w:cs="Arial"/>
        </w:rPr>
      </w:pPr>
      <w:r w:rsidRPr="00FB35FE">
        <w:rPr>
          <w:rFonts w:cs="Arial"/>
        </w:rPr>
        <w:t>2.1 Опис предмета јавне набавке, назив и ознака из општег речника набавке</w:t>
      </w:r>
    </w:p>
    <w:p w14:paraId="55D16AB1" w14:textId="77777777" w:rsidR="0032186E" w:rsidRPr="00835A90" w:rsidRDefault="0032186E" w:rsidP="0032186E">
      <w:pPr>
        <w:rPr>
          <w:lang w:val="sr-Cyrl-CS" w:eastAsia="ar-SA"/>
        </w:rPr>
      </w:pPr>
    </w:p>
    <w:p w14:paraId="5DF6E702" w14:textId="2EFCD520" w:rsidR="002E12CC" w:rsidRPr="00835A90" w:rsidRDefault="002E12CC" w:rsidP="0032186E">
      <w:pPr>
        <w:spacing w:before="0"/>
        <w:rPr>
          <w:rFonts w:cs="Arial"/>
          <w:lang w:val="sr-Cyrl-CS" w:eastAsia="zh-CN"/>
        </w:rPr>
      </w:pPr>
      <w:r w:rsidRPr="00FB35FE">
        <w:rPr>
          <w:rFonts w:cs="Arial"/>
          <w:lang w:val="ru-RU" w:eastAsia="zh-CN"/>
        </w:rPr>
        <w:t xml:space="preserve">Опис предмета јавне набавке: </w:t>
      </w:r>
      <w:r w:rsidR="00342774" w:rsidRPr="00835A90">
        <w:rPr>
          <w:rFonts w:cs="Arial"/>
          <w:lang w:val="sr-Cyrl-CS"/>
        </w:rPr>
        <w:t>Транспорт преостале опреме коришћеног багера и одлагача из Немачке у Србију</w:t>
      </w:r>
    </w:p>
    <w:p w14:paraId="64092858" w14:textId="42EEA476" w:rsidR="002E12CC" w:rsidRPr="00FB35FE" w:rsidRDefault="002E12CC" w:rsidP="0032186E">
      <w:pPr>
        <w:spacing w:before="0"/>
        <w:rPr>
          <w:rFonts w:cs="Arial"/>
          <w:lang w:val="sr-Cyrl-RS" w:eastAsia="zh-CN"/>
        </w:rPr>
      </w:pPr>
      <w:r w:rsidRPr="00FB35FE">
        <w:rPr>
          <w:rFonts w:cs="Arial"/>
          <w:lang w:val="ru-RU" w:eastAsia="zh-CN"/>
        </w:rPr>
        <w:t xml:space="preserve">Назив </w:t>
      </w:r>
      <w:r w:rsidR="004A7FC4" w:rsidRPr="00FB35FE">
        <w:rPr>
          <w:rFonts w:cs="Arial"/>
          <w:lang w:val="ru-RU" w:eastAsia="zh-CN"/>
        </w:rPr>
        <w:t xml:space="preserve">и ознака </w:t>
      </w:r>
      <w:r w:rsidRPr="00FB35FE">
        <w:rPr>
          <w:rFonts w:cs="Arial"/>
          <w:lang w:val="ru-RU" w:eastAsia="zh-CN"/>
        </w:rPr>
        <w:t>из општег речника набавке:</w:t>
      </w:r>
      <w:r w:rsidR="004A7FC4" w:rsidRPr="00FB35FE">
        <w:rPr>
          <w:rFonts w:cs="Arial"/>
          <w:lang w:val="ru-RU" w:eastAsia="zh-CN"/>
        </w:rPr>
        <w:t xml:space="preserve"> МА09 за Транспорт</w:t>
      </w:r>
    </w:p>
    <w:p w14:paraId="76B8237B" w14:textId="77777777" w:rsidR="0032186E" w:rsidRPr="00835A90" w:rsidRDefault="0032186E" w:rsidP="0032186E">
      <w:pPr>
        <w:spacing w:before="0"/>
        <w:rPr>
          <w:rFonts w:cs="Arial"/>
          <w:lang w:val="sr-Cyrl-CS" w:eastAsia="zh-CN"/>
        </w:rPr>
      </w:pPr>
    </w:p>
    <w:p w14:paraId="34F7D114" w14:textId="3EFFCC76" w:rsidR="00FB35FE" w:rsidRDefault="002E12CC" w:rsidP="00702FE2">
      <w:pPr>
        <w:spacing w:before="0"/>
        <w:rPr>
          <w:rFonts w:cs="Arial"/>
          <w:lang w:eastAsia="zh-CN"/>
        </w:rPr>
      </w:pPr>
      <w:r w:rsidRPr="00FB35FE">
        <w:rPr>
          <w:rFonts w:cs="Arial"/>
          <w:lang w:val="ru-RU" w:eastAsia="zh-CN"/>
        </w:rPr>
        <w:t xml:space="preserve">Детаљани подаци о предмету набавке наведени су у техничкој спецификацији (поглавље 3. </w:t>
      </w:r>
      <w:r w:rsidRPr="00FB35FE">
        <w:rPr>
          <w:rFonts w:cs="Arial"/>
          <w:lang w:eastAsia="zh-CN"/>
        </w:rPr>
        <w:t>Конкурсне документације)</w:t>
      </w:r>
    </w:p>
    <w:p w14:paraId="081E7C14" w14:textId="77777777" w:rsidR="00941919" w:rsidRDefault="00941919" w:rsidP="00702FE2">
      <w:pPr>
        <w:spacing w:before="0"/>
        <w:rPr>
          <w:rFonts w:cs="Arial"/>
          <w:lang w:eastAsia="zh-CN"/>
        </w:rPr>
      </w:pPr>
    </w:p>
    <w:p w14:paraId="53A4EC33" w14:textId="2214010B" w:rsidR="00F352A8" w:rsidRPr="00FF68EC" w:rsidRDefault="00F352A8" w:rsidP="00FF68EC">
      <w:pPr>
        <w:spacing w:before="0"/>
        <w:rPr>
          <w:rFonts w:cs="Arial"/>
          <w:sz w:val="24"/>
          <w:szCs w:val="24"/>
          <w:lang w:eastAsia="zh-CN"/>
        </w:rPr>
      </w:pPr>
    </w:p>
    <w:p w14:paraId="221CB40D" w14:textId="77777777" w:rsidR="0032186E" w:rsidRPr="009422C5" w:rsidRDefault="00DB369C" w:rsidP="00951067">
      <w:pPr>
        <w:pStyle w:val="Heading10"/>
        <w:numPr>
          <w:ilvl w:val="0"/>
          <w:numId w:val="11"/>
        </w:numPr>
        <w:jc w:val="center"/>
        <w:rPr>
          <w:rFonts w:cs="Arial"/>
        </w:rPr>
      </w:pPr>
      <w:r w:rsidRPr="009422C5">
        <w:rPr>
          <w:rFonts w:cs="Arial"/>
        </w:rPr>
        <w:t>ТЕХНИЧК</w:t>
      </w:r>
      <w:r w:rsidR="0032186E" w:rsidRPr="009422C5">
        <w:rPr>
          <w:rFonts w:cs="Arial"/>
        </w:rPr>
        <w:t>А</w:t>
      </w:r>
      <w:r w:rsidR="005A1542" w:rsidRPr="009422C5">
        <w:rPr>
          <w:rFonts w:cs="Arial"/>
          <w:lang w:val="sr-Latn-RS"/>
        </w:rPr>
        <w:t xml:space="preserve"> </w:t>
      </w:r>
      <w:r w:rsidR="0032186E" w:rsidRPr="009422C5">
        <w:rPr>
          <w:rFonts w:cs="Arial"/>
        </w:rPr>
        <w:t>СПЕЦИФИКАЦИЈА</w:t>
      </w:r>
    </w:p>
    <w:bookmarkEnd w:id="17"/>
    <w:p w14:paraId="30D65F50" w14:textId="77777777" w:rsidR="00360970" w:rsidRPr="009422C5" w:rsidRDefault="00360970" w:rsidP="00360970">
      <w:pPr>
        <w:rPr>
          <w:b/>
        </w:rPr>
      </w:pPr>
    </w:p>
    <w:p w14:paraId="37890BB2" w14:textId="5C0B72BD" w:rsidR="003C03C8" w:rsidRPr="009064E5" w:rsidRDefault="003C03C8" w:rsidP="003C03C8">
      <w:pPr>
        <w:rPr>
          <w:rFonts w:cs="Arial"/>
          <w:b/>
          <w:noProof/>
          <w:u w:val="single"/>
          <w:lang w:val="sr-Cyrl-CS"/>
        </w:rPr>
      </w:pPr>
      <w:r w:rsidRPr="009422C5">
        <w:rPr>
          <w:rFonts w:cs="Arial"/>
          <w:b/>
          <w:noProof/>
          <w:u w:val="single"/>
          <w:lang w:val="sr-Cyrl-CS"/>
        </w:rPr>
        <w:t>Технички опис</w:t>
      </w:r>
    </w:p>
    <w:p w14:paraId="60305972" w14:textId="55EC58EC" w:rsidR="00835A90" w:rsidRPr="009422C5" w:rsidRDefault="003C03C8" w:rsidP="003C03C8">
      <w:pPr>
        <w:rPr>
          <w:rFonts w:cs="Arial"/>
          <w:b/>
          <w:lang w:val="sr-Cyrl-CS"/>
        </w:rPr>
      </w:pPr>
      <w:r w:rsidRPr="009422C5">
        <w:rPr>
          <w:rFonts w:cs="Arial"/>
          <w:b/>
          <w:lang w:val="sr-Cyrl-CS"/>
        </w:rPr>
        <w:t xml:space="preserve">Предмет </w:t>
      </w:r>
      <w:r w:rsidR="00A95880" w:rsidRPr="009422C5">
        <w:rPr>
          <w:rFonts w:cs="Arial"/>
          <w:b/>
          <w:lang w:val="sr-Cyrl-CS"/>
        </w:rPr>
        <w:t xml:space="preserve">ове </w:t>
      </w:r>
      <w:r w:rsidRPr="009422C5">
        <w:rPr>
          <w:rFonts w:cs="Arial"/>
          <w:b/>
          <w:lang w:val="sr-Cyrl-CS"/>
        </w:rPr>
        <w:t>Јавне набавке је услуга</w:t>
      </w:r>
      <w:r w:rsidR="00835A90" w:rsidRPr="009422C5">
        <w:rPr>
          <w:rFonts w:cs="Arial"/>
          <w:b/>
          <w:lang w:val="sr-Cyrl-CS"/>
        </w:rPr>
        <w:t>:</w:t>
      </w:r>
    </w:p>
    <w:p w14:paraId="1EE9E03A" w14:textId="015AFED9" w:rsidR="00835A90" w:rsidRPr="009422C5" w:rsidRDefault="00835A90" w:rsidP="003C03C8">
      <w:pPr>
        <w:rPr>
          <w:rFonts w:cs="Arial"/>
          <w:lang w:val="sr-Cyrl-RS"/>
        </w:rPr>
      </w:pPr>
      <w:r w:rsidRPr="009422C5">
        <w:rPr>
          <w:rFonts w:cs="Arial"/>
          <w:lang w:val="sr-Cyrl-CS"/>
        </w:rPr>
        <w:t>-</w:t>
      </w:r>
      <w:r w:rsidR="00A95880" w:rsidRPr="009422C5">
        <w:rPr>
          <w:rFonts w:cs="Arial"/>
          <w:lang w:val="sr-Cyrl-CS"/>
        </w:rPr>
        <w:t xml:space="preserve"> </w:t>
      </w:r>
      <w:r w:rsidRPr="009422C5">
        <w:rPr>
          <w:rFonts w:cs="Arial"/>
          <w:lang w:val="sr-Cyrl-RS"/>
        </w:rPr>
        <w:t>припрема</w:t>
      </w:r>
      <w:r w:rsidR="003C03C8" w:rsidRPr="009422C5">
        <w:rPr>
          <w:rFonts w:cs="Arial"/>
          <w:lang w:val="sr-Cyrl-RS"/>
        </w:rPr>
        <w:t xml:space="preserve"> </w:t>
      </w:r>
      <w:r w:rsidRPr="009422C5">
        <w:rPr>
          <w:rFonts w:cs="Arial"/>
          <w:lang w:val="sr-Cyrl-RS"/>
        </w:rPr>
        <w:t xml:space="preserve">све опреме </w:t>
      </w:r>
      <w:r w:rsidR="003C03C8" w:rsidRPr="009422C5">
        <w:rPr>
          <w:rFonts w:cs="Arial"/>
          <w:lang w:val="sr-Cyrl-RS"/>
        </w:rPr>
        <w:t>за утовар</w:t>
      </w:r>
      <w:r w:rsidR="00BF10FA" w:rsidRPr="009422C5">
        <w:rPr>
          <w:rFonts w:cs="Arial"/>
          <w:lang w:val="sr-Cyrl-RS"/>
        </w:rPr>
        <w:t xml:space="preserve"> на површинском копу </w:t>
      </w:r>
      <w:r w:rsidR="00BF10FA" w:rsidRPr="009422C5">
        <w:rPr>
          <w:rFonts w:cs="Arial"/>
          <w:lang w:val="sr-Cyrl-CS"/>
        </w:rPr>
        <w:t>Schöningen</w:t>
      </w:r>
      <w:r w:rsidR="00BF10FA" w:rsidRPr="009422C5">
        <w:rPr>
          <w:rFonts w:cs="Arial"/>
          <w:lang w:val="sr-Latn-RS"/>
        </w:rPr>
        <w:t xml:space="preserve"> - </w:t>
      </w:r>
      <w:r w:rsidR="00BF10FA" w:rsidRPr="009422C5">
        <w:rPr>
          <w:rFonts w:cs="Arial"/>
          <w:lang w:val="sr-Cyrl-RS"/>
        </w:rPr>
        <w:t>Немачка</w:t>
      </w:r>
      <w:r w:rsidR="003C03C8" w:rsidRPr="009422C5">
        <w:rPr>
          <w:rFonts w:cs="Arial"/>
          <w:lang w:val="sr-Cyrl-RS"/>
        </w:rPr>
        <w:t>,</w:t>
      </w:r>
    </w:p>
    <w:p w14:paraId="4D786CC2" w14:textId="1AEF6AC1" w:rsidR="00835A90" w:rsidRPr="009422C5" w:rsidRDefault="00835A90" w:rsidP="003C03C8">
      <w:pPr>
        <w:rPr>
          <w:rFonts w:cs="Arial"/>
          <w:lang w:val="sr-Cyrl-RS"/>
        </w:rPr>
      </w:pPr>
      <w:r w:rsidRPr="009422C5">
        <w:rPr>
          <w:rFonts w:cs="Arial"/>
          <w:lang w:val="sr-Cyrl-RS"/>
        </w:rPr>
        <w:t>-</w:t>
      </w:r>
      <w:r w:rsidR="00A95880" w:rsidRPr="009422C5">
        <w:rPr>
          <w:rFonts w:cs="Arial"/>
          <w:lang w:val="sr-Cyrl-RS"/>
        </w:rPr>
        <w:t xml:space="preserve"> </w:t>
      </w:r>
      <w:r w:rsidRPr="009422C5">
        <w:rPr>
          <w:rFonts w:cs="Arial"/>
          <w:lang w:val="sr-Cyrl-RS"/>
        </w:rPr>
        <w:t>утовар све опреме</w:t>
      </w:r>
      <w:r w:rsidR="00BF10FA" w:rsidRPr="009422C5">
        <w:rPr>
          <w:rFonts w:cs="Arial"/>
          <w:lang w:val="sr-Cyrl-RS"/>
        </w:rPr>
        <w:t xml:space="preserve"> на површинском копу </w:t>
      </w:r>
      <w:r w:rsidR="00BF10FA" w:rsidRPr="009422C5">
        <w:rPr>
          <w:rFonts w:cs="Arial"/>
          <w:lang w:val="sr-Cyrl-CS"/>
        </w:rPr>
        <w:t>Schöningen</w:t>
      </w:r>
      <w:r w:rsidR="00BF10FA" w:rsidRPr="009422C5">
        <w:rPr>
          <w:rFonts w:cs="Arial"/>
          <w:lang w:val="sr-Latn-RS"/>
        </w:rPr>
        <w:t xml:space="preserve"> - </w:t>
      </w:r>
      <w:r w:rsidR="00BF10FA" w:rsidRPr="009422C5">
        <w:rPr>
          <w:rFonts w:cs="Arial"/>
          <w:lang w:val="sr-Cyrl-RS"/>
        </w:rPr>
        <w:t xml:space="preserve">Немачка </w:t>
      </w:r>
      <w:r w:rsidRPr="009422C5">
        <w:rPr>
          <w:rFonts w:cs="Arial"/>
          <w:lang w:val="sr-Cyrl-RS"/>
        </w:rPr>
        <w:t>и евентуални претовар опреме</w:t>
      </w:r>
      <w:r w:rsidR="000A7356" w:rsidRPr="009422C5">
        <w:rPr>
          <w:rFonts w:cs="Arial"/>
          <w:lang w:val="sr-Cyrl-RS"/>
        </w:rPr>
        <w:t xml:space="preserve"> у зависности од избора превоза</w:t>
      </w:r>
      <w:r w:rsidR="003C03C8" w:rsidRPr="009422C5">
        <w:rPr>
          <w:rFonts w:cs="Arial"/>
          <w:lang w:val="sr-Cyrl-RS"/>
        </w:rPr>
        <w:t xml:space="preserve">, </w:t>
      </w:r>
    </w:p>
    <w:p w14:paraId="6386833C" w14:textId="6DDF3020" w:rsidR="00835A90" w:rsidRPr="009422C5" w:rsidRDefault="00835A90" w:rsidP="003C03C8">
      <w:pPr>
        <w:rPr>
          <w:rFonts w:cs="Arial"/>
          <w:lang w:val="sr-Cyrl-RS"/>
        </w:rPr>
      </w:pPr>
      <w:r w:rsidRPr="009422C5">
        <w:rPr>
          <w:rFonts w:cs="Arial"/>
          <w:lang w:val="sr-Cyrl-RS"/>
        </w:rPr>
        <w:t>-</w:t>
      </w:r>
      <w:r w:rsidR="00A95880" w:rsidRPr="009422C5">
        <w:rPr>
          <w:rFonts w:cs="Arial"/>
          <w:lang w:val="sr-Cyrl-RS"/>
        </w:rPr>
        <w:t xml:space="preserve"> </w:t>
      </w:r>
      <w:r w:rsidRPr="009422C5">
        <w:rPr>
          <w:rFonts w:cs="Arial"/>
          <w:lang w:val="sr-Cyrl-RS"/>
        </w:rPr>
        <w:t>припрема</w:t>
      </w:r>
      <w:r w:rsidR="003C03C8" w:rsidRPr="009422C5">
        <w:rPr>
          <w:rFonts w:cs="Arial"/>
          <w:lang w:val="sr-Cyrl-RS"/>
        </w:rPr>
        <w:t xml:space="preserve"> </w:t>
      </w:r>
      <w:r w:rsidR="00BF10FA" w:rsidRPr="009422C5">
        <w:rPr>
          <w:rFonts w:cs="Arial"/>
          <w:lang w:val="sr-Cyrl-RS"/>
        </w:rPr>
        <w:t xml:space="preserve">свих </w:t>
      </w:r>
      <w:r w:rsidR="003C03C8" w:rsidRPr="009422C5">
        <w:rPr>
          <w:rFonts w:cs="Arial"/>
          <w:lang w:val="sr-Cyrl-RS"/>
        </w:rPr>
        <w:t>пратећих докумената потребних за добијање дозвола за међународни транспорт</w:t>
      </w:r>
      <w:r w:rsidR="004C3E56" w:rsidRPr="009422C5">
        <w:rPr>
          <w:rFonts w:cs="Arial"/>
          <w:lang w:val="sr-Cyrl-RS"/>
        </w:rPr>
        <w:t xml:space="preserve"> и извоз из Немачке,</w:t>
      </w:r>
    </w:p>
    <w:p w14:paraId="046F244F" w14:textId="264621F1" w:rsidR="00835A90" w:rsidRPr="009422C5" w:rsidRDefault="00835A90" w:rsidP="003C03C8">
      <w:pPr>
        <w:rPr>
          <w:rFonts w:cs="Arial"/>
          <w:lang w:val="sr-Cyrl-CS"/>
        </w:rPr>
      </w:pPr>
      <w:r w:rsidRPr="009422C5">
        <w:rPr>
          <w:rFonts w:cs="Arial"/>
          <w:lang w:val="sr-Cyrl-RS"/>
        </w:rPr>
        <w:t>-</w:t>
      </w:r>
      <w:r w:rsidR="00A95880" w:rsidRPr="009422C5">
        <w:rPr>
          <w:rFonts w:cs="Arial"/>
          <w:lang w:val="sr-Cyrl-RS"/>
        </w:rPr>
        <w:t xml:space="preserve"> </w:t>
      </w:r>
      <w:r w:rsidR="004C3E56" w:rsidRPr="009422C5">
        <w:rPr>
          <w:rFonts w:cs="Arial"/>
          <w:lang w:val="sr-Cyrl-RS"/>
        </w:rPr>
        <w:t>т</w:t>
      </w:r>
      <w:r w:rsidRPr="009422C5">
        <w:rPr>
          <w:rFonts w:cs="Arial"/>
          <w:lang w:val="sr-Cyrl-CS"/>
        </w:rPr>
        <w:t>ранспорт</w:t>
      </w:r>
      <w:r w:rsidR="003C03C8" w:rsidRPr="009422C5">
        <w:rPr>
          <w:rFonts w:cs="Arial"/>
          <w:lang w:val="sr-Cyrl-CS"/>
        </w:rPr>
        <w:t xml:space="preserve"> преос</w:t>
      </w:r>
      <w:r w:rsidRPr="009422C5">
        <w:rPr>
          <w:rFonts w:cs="Arial"/>
          <w:lang w:val="sr-Cyrl-CS"/>
        </w:rPr>
        <w:t xml:space="preserve">тале опреме демонтираног багера и </w:t>
      </w:r>
      <w:r w:rsidR="003C03C8" w:rsidRPr="009422C5">
        <w:rPr>
          <w:rFonts w:cs="Arial"/>
          <w:lang w:val="sr-Cyrl-CS"/>
        </w:rPr>
        <w:t xml:space="preserve"> </w:t>
      </w:r>
      <w:r w:rsidRPr="009422C5">
        <w:rPr>
          <w:rFonts w:cs="Arial"/>
          <w:lang w:val="sr-Cyrl-CS"/>
        </w:rPr>
        <w:t xml:space="preserve">демонтираног </w:t>
      </w:r>
      <w:r w:rsidR="003C03C8" w:rsidRPr="009422C5">
        <w:rPr>
          <w:rFonts w:cs="Arial"/>
          <w:lang w:val="sr-Cyrl-CS"/>
        </w:rPr>
        <w:t xml:space="preserve">одлагача и клизног воза са колицима, кабловског добоша, траверзи и 3 групе резервних делова на релацији Немачка ( Schöningen, Helmstedt, </w:t>
      </w:r>
      <w:r w:rsidR="003C03C8" w:rsidRPr="009422C5">
        <w:rPr>
          <w:rFonts w:cs="Arial"/>
          <w:lang w:val="sr-Cyrl-RS"/>
        </w:rPr>
        <w:t>Büddenstedt )</w:t>
      </w:r>
      <w:r w:rsidR="003C03C8" w:rsidRPr="009422C5">
        <w:rPr>
          <w:rFonts w:cs="Arial"/>
          <w:lang w:val="sr-Cyrl-CS"/>
        </w:rPr>
        <w:t xml:space="preserve"> –  </w:t>
      </w:r>
      <w:r w:rsidRPr="009422C5">
        <w:rPr>
          <w:rFonts w:cs="Arial"/>
          <w:lang w:val="sr-Cyrl-RS"/>
        </w:rPr>
        <w:t xml:space="preserve">монтажни плац у </w:t>
      </w:r>
      <w:r w:rsidR="003C03C8" w:rsidRPr="009422C5">
        <w:rPr>
          <w:rFonts w:cs="Arial"/>
          <w:lang w:val="sr-Cyrl-CS"/>
        </w:rPr>
        <w:t>Каленић</w:t>
      </w:r>
      <w:r w:rsidRPr="009422C5">
        <w:rPr>
          <w:rFonts w:cs="Arial"/>
          <w:lang w:val="sr-Cyrl-CS"/>
        </w:rPr>
        <w:t>у,</w:t>
      </w:r>
      <w:r w:rsidR="003C03C8" w:rsidRPr="009422C5">
        <w:rPr>
          <w:rFonts w:cs="Arial"/>
          <w:lang w:val="sr-Cyrl-CS"/>
        </w:rPr>
        <w:t xml:space="preserve"> </w:t>
      </w:r>
      <w:r w:rsidRPr="009422C5">
        <w:rPr>
          <w:rFonts w:cs="Arial"/>
          <w:lang w:val="sr-Cyrl-CS"/>
        </w:rPr>
        <w:t>Република  Србија,</w:t>
      </w:r>
      <w:r w:rsidR="003C03C8" w:rsidRPr="009422C5">
        <w:rPr>
          <w:rFonts w:cs="Arial"/>
          <w:lang w:val="sr-Cyrl-CS"/>
        </w:rPr>
        <w:t xml:space="preserve"> са паритетом  испоруке </w:t>
      </w:r>
      <w:r w:rsidR="003C03C8" w:rsidRPr="009422C5">
        <w:rPr>
          <w:rFonts w:cs="Arial"/>
        </w:rPr>
        <w:t>DAP</w:t>
      </w:r>
      <w:r w:rsidR="003C03C8" w:rsidRPr="009422C5">
        <w:rPr>
          <w:rFonts w:cs="Arial"/>
          <w:lang w:val="sr-Cyrl-RS"/>
        </w:rPr>
        <w:t>-</w:t>
      </w:r>
      <w:r w:rsidR="003C03C8" w:rsidRPr="009422C5">
        <w:rPr>
          <w:rFonts w:cs="Arial"/>
          <w:lang w:val="sr-Cyrl-CS"/>
        </w:rPr>
        <w:t xml:space="preserve"> </w:t>
      </w:r>
      <w:r w:rsidR="003C03C8" w:rsidRPr="009422C5">
        <w:rPr>
          <w:rFonts w:cs="Arial"/>
          <w:lang w:val="sr-Cyrl-RS"/>
        </w:rPr>
        <w:t>Монтажни плац</w:t>
      </w:r>
      <w:r w:rsidR="003C03C8" w:rsidRPr="009422C5">
        <w:rPr>
          <w:rFonts w:cs="Arial"/>
          <w:lang w:val="sr-Cyrl-CS"/>
        </w:rPr>
        <w:t xml:space="preserve"> Каленић (</w:t>
      </w:r>
      <w:r w:rsidR="003C03C8" w:rsidRPr="009422C5">
        <w:rPr>
          <w:rFonts w:cs="Arial"/>
        </w:rPr>
        <w:t>INCOT</w:t>
      </w:r>
      <w:r w:rsidR="003C03C8" w:rsidRPr="009422C5">
        <w:rPr>
          <w:rFonts w:cs="Arial"/>
          <w:lang w:val="sr-Cyrl-CS"/>
        </w:rPr>
        <w:t>Е</w:t>
      </w:r>
      <w:r w:rsidR="003C03C8" w:rsidRPr="009422C5">
        <w:rPr>
          <w:rFonts w:cs="Arial"/>
        </w:rPr>
        <w:t>RMS</w:t>
      </w:r>
      <w:r w:rsidR="003C03C8" w:rsidRPr="009422C5">
        <w:rPr>
          <w:rFonts w:cs="Arial"/>
          <w:lang w:val="sr-Cyrl-CS"/>
        </w:rPr>
        <w:t xml:space="preserve"> 2010.)</w:t>
      </w:r>
    </w:p>
    <w:p w14:paraId="29E16917" w14:textId="6B90E268" w:rsidR="00BF10FA" w:rsidRPr="009422C5" w:rsidRDefault="00835A90" w:rsidP="003C03C8">
      <w:pPr>
        <w:rPr>
          <w:rFonts w:cs="Arial"/>
          <w:lang w:val="sr-Cyrl-RS"/>
        </w:rPr>
      </w:pPr>
      <w:r w:rsidRPr="009422C5">
        <w:rPr>
          <w:rFonts w:cs="Arial"/>
          <w:lang w:val="sr-Cyrl-RS"/>
        </w:rPr>
        <w:t>-</w:t>
      </w:r>
      <w:r w:rsidR="00A95880" w:rsidRPr="009422C5">
        <w:rPr>
          <w:rFonts w:cs="Arial"/>
          <w:lang w:val="sr-Cyrl-RS"/>
        </w:rPr>
        <w:t xml:space="preserve"> </w:t>
      </w:r>
      <w:r w:rsidR="004C3E56" w:rsidRPr="009422C5">
        <w:rPr>
          <w:rFonts w:cs="Arial"/>
          <w:lang w:val="sr-Cyrl-RS"/>
        </w:rPr>
        <w:t>шпедитерске услуге царињења транспортоване опреме у Србији.</w:t>
      </w:r>
    </w:p>
    <w:p w14:paraId="1F928E32" w14:textId="4789570B" w:rsidR="003C03C8" w:rsidRPr="009422C5" w:rsidRDefault="004C3E56" w:rsidP="003C03C8">
      <w:pPr>
        <w:rPr>
          <w:rFonts w:cs="Arial"/>
          <w:lang w:val="sr-Cyrl-RS"/>
        </w:rPr>
      </w:pPr>
      <w:r w:rsidRPr="009422C5">
        <w:rPr>
          <w:rFonts w:cs="Arial"/>
          <w:lang w:val="sr-Cyrl-RS"/>
        </w:rPr>
        <w:t xml:space="preserve"> Обим услуга је детаљније описан у наставку техничких спецификација.</w:t>
      </w:r>
    </w:p>
    <w:p w14:paraId="5465E888" w14:textId="7A6E718C" w:rsidR="003C03C8" w:rsidRPr="009422C5" w:rsidRDefault="003C03C8" w:rsidP="003C03C8">
      <w:pPr>
        <w:rPr>
          <w:rFonts w:cs="Arial"/>
          <w:noProof/>
          <w:lang w:val="sr-Cyrl-CS"/>
        </w:rPr>
      </w:pPr>
      <w:r w:rsidRPr="009422C5">
        <w:rPr>
          <w:rFonts w:cs="Arial"/>
          <w:noProof/>
          <w:lang w:val="sr-Cyrl-CS"/>
        </w:rPr>
        <w:t>За потребе експлоатације на  новом површинском копу „Радљево</w:t>
      </w:r>
      <w:r w:rsidR="000A7356" w:rsidRPr="009422C5">
        <w:rPr>
          <w:rFonts w:cs="Arial"/>
          <w:noProof/>
          <w:lang w:val="sr-Cyrl-CS"/>
        </w:rPr>
        <w:t xml:space="preserve">“ </w:t>
      </w:r>
      <w:r w:rsidR="000A7356" w:rsidRPr="009422C5">
        <w:rPr>
          <w:rFonts w:cs="Arial"/>
          <w:noProof/>
          <w:lang w:val="sr-Cyrl-RS"/>
        </w:rPr>
        <w:t xml:space="preserve">у РБ Колубара, </w:t>
      </w:r>
      <w:r w:rsidRPr="009422C5">
        <w:rPr>
          <w:rFonts w:cs="Arial"/>
          <w:noProof/>
          <w:lang w:val="sr-Cyrl-CS"/>
        </w:rPr>
        <w:t xml:space="preserve"> ЈП „Електропривреда Србије“ је склопила уговор о купопродаји коришћеног багера и одлагача са клизним возом са демонтажом и припремом-паковањем демонтиране опреме</w:t>
      </w:r>
      <w:r w:rsidRPr="009422C5">
        <w:rPr>
          <w:rFonts w:cs="Arial"/>
          <w:noProof/>
          <w:lang w:val="sr-Cyrl-RS"/>
        </w:rPr>
        <w:t xml:space="preserve"> </w:t>
      </w:r>
      <w:r w:rsidRPr="009422C5">
        <w:rPr>
          <w:rFonts w:cs="Arial"/>
          <w:noProof/>
          <w:lang w:val="sr-Cyrl-CS"/>
        </w:rPr>
        <w:t>у обиму и на начин који је у складу са важећим међународним прописима по питању превоза демонтиране опреме.</w:t>
      </w:r>
    </w:p>
    <w:p w14:paraId="64969779" w14:textId="77777777" w:rsidR="003C03C8" w:rsidRPr="009422C5" w:rsidRDefault="003C03C8" w:rsidP="003C03C8">
      <w:pPr>
        <w:rPr>
          <w:rFonts w:cs="Arial"/>
          <w:noProof/>
          <w:lang w:val="sr-Cyrl-CS"/>
        </w:rPr>
      </w:pPr>
      <w:r w:rsidRPr="009422C5">
        <w:rPr>
          <w:rFonts w:cs="Arial"/>
          <w:noProof/>
          <w:lang w:val="sr-Cyrl-CS"/>
        </w:rPr>
        <w:t xml:space="preserve">Продавац опреме је немачка фирма </w:t>
      </w:r>
      <w:r w:rsidRPr="009422C5">
        <w:rPr>
          <w:rFonts w:cs="Arial"/>
          <w:noProof/>
          <w:lang w:val="sr-Latn-CS"/>
        </w:rPr>
        <w:t>Helmstedter Rewier GmbH (HSR), Büdenstedt</w:t>
      </w:r>
      <w:r w:rsidRPr="009422C5">
        <w:rPr>
          <w:rFonts w:cs="Arial"/>
          <w:noProof/>
          <w:lang w:val="sr-Cyrl-CS"/>
        </w:rPr>
        <w:t xml:space="preserve"> која управља површинским копом </w:t>
      </w:r>
      <w:r w:rsidRPr="009422C5">
        <w:rPr>
          <w:rFonts w:cs="Arial"/>
          <w:noProof/>
          <w:lang w:val="sr-Latn-CS"/>
        </w:rPr>
        <w:t>Schöningen</w:t>
      </w:r>
      <w:r w:rsidRPr="009422C5">
        <w:rPr>
          <w:rFonts w:cs="Arial"/>
          <w:noProof/>
          <w:lang w:val="sr-Cyrl-CS"/>
        </w:rPr>
        <w:t xml:space="preserve">, на којем су предметне справе биле у експлоатацији. </w:t>
      </w:r>
    </w:p>
    <w:p w14:paraId="003DF6A5" w14:textId="7909D3EF" w:rsidR="003C03C8" w:rsidRPr="009422C5" w:rsidRDefault="003C03C8" w:rsidP="003C03C8">
      <w:pPr>
        <w:rPr>
          <w:rFonts w:cs="Arial"/>
          <w:noProof/>
          <w:lang w:val="sr-Cyrl-CS"/>
        </w:rPr>
      </w:pPr>
      <w:r w:rsidRPr="009422C5">
        <w:rPr>
          <w:rFonts w:cs="Arial"/>
          <w:noProof/>
          <w:lang w:val="sr-Cyrl-CS"/>
        </w:rPr>
        <w:t xml:space="preserve">За послове демонтаже и припреме опреме за транспорт, </w:t>
      </w:r>
      <w:r w:rsidRPr="009422C5">
        <w:rPr>
          <w:rFonts w:cs="Arial"/>
          <w:noProof/>
          <w:lang w:val="sr-Latn-CS"/>
        </w:rPr>
        <w:t>HSR</w:t>
      </w:r>
      <w:r w:rsidRPr="009422C5">
        <w:rPr>
          <w:rFonts w:cs="Arial"/>
          <w:noProof/>
          <w:lang w:val="sr-Cyrl-CS"/>
        </w:rPr>
        <w:t xml:space="preserve"> је ангажовао реномирану немачку фирму </w:t>
      </w:r>
      <w:r w:rsidRPr="009422C5">
        <w:rPr>
          <w:rFonts w:cs="Arial"/>
          <w:noProof/>
          <w:lang w:val="sr-Latn-CS"/>
        </w:rPr>
        <w:t>FAM</w:t>
      </w:r>
      <w:r w:rsidRPr="009422C5">
        <w:rPr>
          <w:rFonts w:cs="Arial"/>
          <w:noProof/>
          <w:lang w:val="sr-Cyrl-CS"/>
        </w:rPr>
        <w:t xml:space="preserve"> из Магдебурга. Фирма </w:t>
      </w:r>
      <w:r w:rsidRPr="009422C5">
        <w:rPr>
          <w:rFonts w:cs="Arial"/>
          <w:noProof/>
          <w:lang w:val="sr-Latn-CS"/>
        </w:rPr>
        <w:t>FAM</w:t>
      </w:r>
      <w:r w:rsidRPr="009422C5">
        <w:rPr>
          <w:rFonts w:cs="Arial"/>
          <w:noProof/>
          <w:lang w:val="sr-Cyrl-CS"/>
        </w:rPr>
        <w:t xml:space="preserve"> је квалитетно обавила ове активности. Током процеса демонтаже, ЕПС је успео да превезе део демонтиране опреме (</w:t>
      </w:r>
      <w:r w:rsidRPr="009422C5">
        <w:rPr>
          <w:rFonts w:cs="Arial"/>
          <w:noProof/>
          <w:lang w:val="sr-Latn-CS"/>
        </w:rPr>
        <w:t>cca</w:t>
      </w:r>
      <w:r w:rsidR="000A7356" w:rsidRPr="009422C5">
        <w:rPr>
          <w:rFonts w:cs="Arial"/>
          <w:noProof/>
          <w:lang w:val="sr-Cyrl-CS"/>
        </w:rPr>
        <w:t>.33%)</w:t>
      </w:r>
      <w:r w:rsidRPr="009422C5">
        <w:rPr>
          <w:rFonts w:cs="Arial"/>
          <w:noProof/>
          <w:lang w:val="sr-Cyrl-CS"/>
        </w:rPr>
        <w:t xml:space="preserve">. </w:t>
      </w:r>
    </w:p>
    <w:p w14:paraId="642BCAD1" w14:textId="29CB41B2" w:rsidR="003C03C8" w:rsidRPr="009422C5" w:rsidRDefault="003C03C8" w:rsidP="003C03C8">
      <w:pPr>
        <w:rPr>
          <w:rFonts w:cs="Arial"/>
          <w:noProof/>
          <w:lang w:val="sr-Cyrl-CS"/>
        </w:rPr>
      </w:pPr>
      <w:r w:rsidRPr="009422C5">
        <w:rPr>
          <w:rFonts w:cs="Arial"/>
          <w:noProof/>
          <w:lang w:val="sr-Cyrl-CS"/>
        </w:rPr>
        <w:t>Због потребе радова на рекултивацији на  површинском копу</w:t>
      </w:r>
      <w:r w:rsidR="000A7356" w:rsidRPr="009422C5">
        <w:rPr>
          <w:rFonts w:cs="Arial"/>
          <w:noProof/>
          <w:lang w:val="sr-Cyrl-CS"/>
        </w:rPr>
        <w:t xml:space="preserve"> </w:t>
      </w:r>
      <w:r w:rsidR="000A7356" w:rsidRPr="009422C5">
        <w:rPr>
          <w:rFonts w:cs="Arial"/>
          <w:lang w:val="sr-Cyrl-CS"/>
        </w:rPr>
        <w:t>Schöningen</w:t>
      </w:r>
      <w:r w:rsidRPr="009422C5">
        <w:rPr>
          <w:rFonts w:cs="Arial"/>
          <w:noProof/>
          <w:lang w:val="sr-Cyrl-CS"/>
        </w:rPr>
        <w:t xml:space="preserve">, </w:t>
      </w:r>
      <w:r w:rsidRPr="009422C5">
        <w:rPr>
          <w:rFonts w:cs="Arial"/>
          <w:noProof/>
          <w:lang w:val="sr-Latn-CS"/>
        </w:rPr>
        <w:t>HSR</w:t>
      </w:r>
      <w:r w:rsidRPr="009422C5">
        <w:rPr>
          <w:rFonts w:cs="Arial"/>
          <w:noProof/>
          <w:lang w:val="sr-Cyrl-CS"/>
        </w:rPr>
        <w:t xml:space="preserve"> је остатак демонтиране опреме извезао из површинског копа и она се сада налази на ободу копа у непосредној близини града </w:t>
      </w:r>
      <w:r w:rsidRPr="009422C5">
        <w:rPr>
          <w:rFonts w:cs="Arial"/>
          <w:noProof/>
          <w:lang w:val="sr-Latn-CS"/>
        </w:rPr>
        <w:t>Schöningen</w:t>
      </w:r>
      <w:r w:rsidRPr="009422C5">
        <w:rPr>
          <w:rFonts w:cs="Arial"/>
          <w:noProof/>
          <w:lang w:val="sr-Cyrl-CS"/>
        </w:rPr>
        <w:t xml:space="preserve"> и могућ је приступ и  утовар са асфалтираних</w:t>
      </w:r>
      <w:r w:rsidR="000A7356" w:rsidRPr="009422C5">
        <w:rPr>
          <w:rFonts w:cs="Arial"/>
          <w:noProof/>
          <w:lang w:val="sr-Cyrl-CS"/>
        </w:rPr>
        <w:t xml:space="preserve"> и пресутих каменом-шљунком </w:t>
      </w:r>
      <w:r w:rsidRPr="009422C5">
        <w:rPr>
          <w:rFonts w:cs="Arial"/>
          <w:noProof/>
          <w:lang w:val="sr-Cyrl-CS"/>
        </w:rPr>
        <w:t xml:space="preserve"> саобраћајница.</w:t>
      </w:r>
    </w:p>
    <w:p w14:paraId="7EA34264" w14:textId="75A4132A" w:rsidR="004C3E56" w:rsidRPr="009422C5" w:rsidRDefault="003C03C8" w:rsidP="003C03C8">
      <w:pPr>
        <w:rPr>
          <w:rFonts w:cs="Arial"/>
          <w:noProof/>
          <w:lang w:val="sr-Cyrl-CS"/>
        </w:rPr>
      </w:pPr>
      <w:r w:rsidRPr="009422C5">
        <w:rPr>
          <w:rFonts w:cs="Arial"/>
          <w:noProof/>
          <w:lang w:val="sr-Cyrl-CS"/>
        </w:rPr>
        <w:t>Заједно са демонтираном опремом предметних справа, ЕПС је купио и резервне делове за поменуте справе. Резервни делови се налазе на три локације:</w:t>
      </w:r>
    </w:p>
    <w:p w14:paraId="3B070226" w14:textId="77777777" w:rsidR="003C03C8" w:rsidRPr="009422C5" w:rsidRDefault="003C03C8" w:rsidP="003C03C8">
      <w:pPr>
        <w:pStyle w:val="ListParagraph"/>
        <w:numPr>
          <w:ilvl w:val="0"/>
          <w:numId w:val="21"/>
        </w:numPr>
        <w:spacing w:before="0" w:after="160" w:line="259" w:lineRule="auto"/>
        <w:jc w:val="left"/>
        <w:rPr>
          <w:rFonts w:ascii="Arial" w:hAnsi="Arial" w:cs="Arial"/>
          <w:noProof/>
          <w:lang w:val="sr-Cyrl-CS"/>
        </w:rPr>
      </w:pPr>
      <w:r w:rsidRPr="009422C5">
        <w:rPr>
          <w:rFonts w:ascii="Arial" w:hAnsi="Arial" w:cs="Arial"/>
          <w:noProof/>
          <w:lang w:val="sr-Cyrl-CS"/>
        </w:rPr>
        <w:t xml:space="preserve">Рудник </w:t>
      </w:r>
      <w:r w:rsidRPr="009422C5">
        <w:rPr>
          <w:rFonts w:ascii="Arial" w:hAnsi="Arial" w:cs="Arial"/>
          <w:noProof/>
          <w:lang w:val="sr-Latn-CS"/>
        </w:rPr>
        <w:t>Schöningen</w:t>
      </w:r>
      <w:r w:rsidRPr="009422C5">
        <w:rPr>
          <w:rFonts w:ascii="Arial" w:hAnsi="Arial" w:cs="Arial"/>
          <w:noProof/>
          <w:lang w:val="sr-Cyrl-CS"/>
        </w:rPr>
        <w:t xml:space="preserve"> (обод копа)</w:t>
      </w:r>
    </w:p>
    <w:p w14:paraId="16EA3251" w14:textId="77777777" w:rsidR="003C03C8" w:rsidRPr="009422C5" w:rsidRDefault="003C03C8" w:rsidP="003C03C8">
      <w:pPr>
        <w:pStyle w:val="ListParagraph"/>
        <w:numPr>
          <w:ilvl w:val="0"/>
          <w:numId w:val="21"/>
        </w:numPr>
        <w:spacing w:before="0" w:after="160" w:line="259" w:lineRule="auto"/>
        <w:jc w:val="left"/>
        <w:rPr>
          <w:rFonts w:ascii="Arial" w:hAnsi="Arial" w:cs="Arial"/>
          <w:noProof/>
          <w:lang w:val="sr-Latn-CS"/>
        </w:rPr>
      </w:pPr>
      <w:r w:rsidRPr="009422C5">
        <w:rPr>
          <w:rFonts w:ascii="Arial" w:hAnsi="Arial" w:cs="Arial"/>
          <w:noProof/>
          <w:lang w:val="sr-Latn-CS"/>
        </w:rPr>
        <w:t>Ehem. Deselwerkstatt  (Schöningen)</w:t>
      </w:r>
    </w:p>
    <w:p w14:paraId="3198FDFB" w14:textId="77777777" w:rsidR="003C03C8" w:rsidRPr="009422C5" w:rsidRDefault="003C03C8" w:rsidP="003C03C8">
      <w:pPr>
        <w:pStyle w:val="ListParagraph"/>
        <w:numPr>
          <w:ilvl w:val="0"/>
          <w:numId w:val="21"/>
        </w:numPr>
        <w:spacing w:before="0" w:after="160" w:line="259" w:lineRule="auto"/>
        <w:jc w:val="left"/>
        <w:rPr>
          <w:rFonts w:ascii="Arial" w:hAnsi="Arial" w:cs="Arial"/>
          <w:noProof/>
          <w:lang w:val="sr-Latn-CS"/>
        </w:rPr>
      </w:pPr>
      <w:r w:rsidRPr="009422C5">
        <w:rPr>
          <w:rFonts w:ascii="Arial" w:hAnsi="Arial" w:cs="Arial"/>
          <w:noProof/>
          <w:lang w:val="sr-Latn-CS"/>
        </w:rPr>
        <w:t>38372 Büdenstedt QT Reins</w:t>
      </w:r>
    </w:p>
    <w:p w14:paraId="6C087A97" w14:textId="77777777" w:rsidR="00360524" w:rsidRPr="009422C5" w:rsidRDefault="003C03C8" w:rsidP="00360524">
      <w:pPr>
        <w:rPr>
          <w:rFonts w:cs="Arial"/>
          <w:noProof/>
          <w:lang w:val="sr-Cyrl-CS"/>
        </w:rPr>
      </w:pPr>
      <w:r w:rsidRPr="009422C5">
        <w:rPr>
          <w:rFonts w:cs="Arial"/>
          <w:noProof/>
          <w:lang w:val="sr-Cyrl-RS"/>
        </w:rPr>
        <w:t xml:space="preserve">Поред тога, </w:t>
      </w:r>
      <w:r w:rsidRPr="009422C5">
        <w:rPr>
          <w:rFonts w:cs="Arial"/>
          <w:noProof/>
          <w:lang w:val="sr-Cyrl-CS"/>
        </w:rPr>
        <w:t>за потребе демонтаже, у складу са одобреним пројектом, ЕПС је извршио привремени извоз 8 траверзи у Немачку. Траверзе се такође морају транспортовати у Србију.</w:t>
      </w:r>
    </w:p>
    <w:p w14:paraId="2D90F327" w14:textId="7F2398DA" w:rsidR="008C0A0B" w:rsidRPr="009422C5" w:rsidRDefault="003C03C8" w:rsidP="003C03C8">
      <w:pPr>
        <w:rPr>
          <w:rFonts w:cs="Arial"/>
          <w:noProof/>
          <w:lang w:val="sr-Cyrl-CS"/>
        </w:rPr>
      </w:pPr>
      <w:r w:rsidRPr="009422C5">
        <w:rPr>
          <w:rFonts w:cs="Arial"/>
          <w:noProof/>
          <w:lang w:val="sr-Cyrl-CS"/>
        </w:rPr>
        <w:t xml:space="preserve">Као део уговорених обавеза, немачка фирма </w:t>
      </w:r>
      <w:r w:rsidRPr="009422C5">
        <w:rPr>
          <w:rFonts w:cs="Arial"/>
          <w:noProof/>
          <w:lang w:val="sr-Latn-CS"/>
        </w:rPr>
        <w:t>FAM</w:t>
      </w:r>
      <w:r w:rsidRPr="009422C5">
        <w:rPr>
          <w:rFonts w:cs="Arial"/>
          <w:noProof/>
          <w:lang w:val="sr-Cyrl-CS"/>
        </w:rPr>
        <w:t xml:space="preserve"> је припремила детаљне спецификације преостале опреме која се налази на горе наведеним локацијама. Ове спецификације су саставни део конкурсне документације али се због обима и специфичности налазе у електронској форми</w:t>
      </w:r>
      <w:r w:rsidR="008C0A0B" w:rsidRPr="009422C5">
        <w:rPr>
          <w:rFonts w:cs="Arial"/>
          <w:noProof/>
          <w:lang w:val="sr-Cyrl-CS"/>
        </w:rPr>
        <w:t>.</w:t>
      </w:r>
    </w:p>
    <w:p w14:paraId="1F3FAB83" w14:textId="5D3932C8" w:rsidR="003C03C8" w:rsidRPr="009422C5" w:rsidRDefault="003C03C8" w:rsidP="003C03C8">
      <w:pPr>
        <w:rPr>
          <w:rFonts w:cs="Arial"/>
          <w:i/>
          <w:noProof/>
          <w:color w:val="FF0000"/>
          <w:lang w:val="sr-Cyrl-CS"/>
        </w:rPr>
      </w:pPr>
      <w:r w:rsidRPr="009422C5">
        <w:rPr>
          <w:rFonts w:cs="Arial"/>
          <w:noProof/>
          <w:lang w:val="sr-Cyrl-CS"/>
        </w:rPr>
        <w:t xml:space="preserve"> </w:t>
      </w:r>
    </w:p>
    <w:p w14:paraId="68A38034" w14:textId="373709E0" w:rsidR="003C03C8" w:rsidRPr="009422C5" w:rsidRDefault="003C03C8" w:rsidP="003C03C8">
      <w:pPr>
        <w:rPr>
          <w:rFonts w:cs="Arial"/>
          <w:strike/>
          <w:noProof/>
          <w:lang w:val="sr-Cyrl-RS"/>
        </w:rPr>
      </w:pPr>
      <w:r w:rsidRPr="009422C5">
        <w:rPr>
          <w:rFonts w:cs="Arial"/>
          <w:noProof/>
          <w:lang w:val="sr-Cyrl-CS"/>
        </w:rPr>
        <w:lastRenderedPageBreak/>
        <w:t>У спецификацијама су наведени сви преостали терети са називима и димензијама</w:t>
      </w:r>
      <w:r w:rsidR="00360524" w:rsidRPr="009422C5">
        <w:rPr>
          <w:rFonts w:cs="Arial"/>
          <w:noProof/>
          <w:lang w:val="sr-Cyrl-CS"/>
        </w:rPr>
        <w:t xml:space="preserve"> (</w:t>
      </w:r>
      <w:r w:rsidRPr="009422C5">
        <w:rPr>
          <w:rFonts w:cs="Arial"/>
          <w:noProof/>
          <w:lang w:val="sr-Cyrl-CS"/>
        </w:rPr>
        <w:t xml:space="preserve">нето и бруто тежина, дужина, ширина, висина, </w:t>
      </w:r>
      <w:r w:rsidRPr="009422C5">
        <w:rPr>
          <w:rFonts w:cs="Arial"/>
          <w:noProof/>
          <w:lang w:val="sr-Cyrl-RS"/>
        </w:rPr>
        <w:t>површина</w:t>
      </w:r>
      <w:r w:rsidRPr="009422C5">
        <w:rPr>
          <w:rFonts w:cs="Arial"/>
          <w:noProof/>
          <w:lang w:val="sr-Cyrl-CS"/>
        </w:rPr>
        <w:t xml:space="preserve"> и запремина ).</w:t>
      </w:r>
      <w:r w:rsidRPr="009422C5">
        <w:rPr>
          <w:rFonts w:cs="Arial"/>
          <w:noProof/>
          <w:lang w:val="sr-Cyrl-RS"/>
        </w:rPr>
        <w:t xml:space="preserve"> На основу ових података се може утврдити да ли је терет потребно превозити нормалним или вангабаритним транспортом.</w:t>
      </w:r>
    </w:p>
    <w:p w14:paraId="637A2CE5" w14:textId="27829BB7" w:rsidR="003C03C8" w:rsidRPr="009422C5" w:rsidRDefault="003C03C8" w:rsidP="003C03C8">
      <w:pPr>
        <w:rPr>
          <w:rFonts w:cs="Arial"/>
          <w:i/>
          <w:noProof/>
          <w:color w:val="FF0000"/>
          <w:lang w:val="sr-Cyrl-CS"/>
        </w:rPr>
      </w:pPr>
      <w:r w:rsidRPr="009422C5">
        <w:rPr>
          <w:rFonts w:cs="Arial"/>
          <w:noProof/>
          <w:lang w:val="sr-Cyrl-CS"/>
        </w:rPr>
        <w:t>Поред тога, у спецификацијама су за неке тер</w:t>
      </w:r>
      <w:r w:rsidR="00542025">
        <w:rPr>
          <w:rFonts w:cs="Arial"/>
          <w:noProof/>
          <w:lang w:val="sr-Cyrl-CS"/>
        </w:rPr>
        <w:t>ете наведене транспортне скице, које су повезане линком са</w:t>
      </w:r>
      <w:r w:rsidR="00360524" w:rsidRPr="009422C5">
        <w:rPr>
          <w:rFonts w:cs="Arial"/>
          <w:noProof/>
          <w:lang w:val="sr-Cyrl-CS"/>
        </w:rPr>
        <w:t xml:space="preserve"> </w:t>
      </w:r>
      <w:r w:rsidR="00360524" w:rsidRPr="009422C5">
        <w:rPr>
          <w:rFonts w:cs="Arial"/>
          <w:noProof/>
          <w:lang w:val="sr-Latn-CS"/>
        </w:rPr>
        <w:t>Excel</w:t>
      </w:r>
      <w:r w:rsidR="00360524" w:rsidRPr="009422C5">
        <w:rPr>
          <w:rFonts w:cs="Arial"/>
          <w:noProof/>
          <w:lang w:val="sr-Cyrl-CS"/>
        </w:rPr>
        <w:t xml:space="preserve"> документом</w:t>
      </w:r>
      <w:r w:rsidR="00360524" w:rsidRPr="009422C5">
        <w:rPr>
          <w:rFonts w:cs="Arial"/>
          <w:i/>
          <w:noProof/>
          <w:lang w:val="sr-Cyrl-RS"/>
        </w:rPr>
        <w:t>.</w:t>
      </w:r>
      <w:r w:rsidR="00FC27FF" w:rsidRPr="009422C5">
        <w:rPr>
          <w:rFonts w:cs="Arial"/>
          <w:i/>
          <w:noProof/>
          <w:lang w:val="sr-Cyrl-RS"/>
        </w:rPr>
        <w:t xml:space="preserve"> </w:t>
      </w:r>
      <w:r w:rsidRPr="009422C5">
        <w:rPr>
          <w:rFonts w:cs="Arial"/>
          <w:noProof/>
          <w:lang w:val="sr-Cyrl-CS"/>
        </w:rPr>
        <w:t xml:space="preserve">Транспортне скице </w:t>
      </w:r>
      <w:r w:rsidRPr="009422C5">
        <w:rPr>
          <w:rFonts w:cs="Arial"/>
          <w:lang w:val="sr-Cyrl-CS" w:eastAsia="ar-SA"/>
        </w:rPr>
        <w:t xml:space="preserve">служе само као пример могућег транспорта по </w:t>
      </w:r>
      <w:r w:rsidRPr="009422C5">
        <w:rPr>
          <w:rFonts w:cs="Arial"/>
          <w:lang w:val="sr-Cyrl-RS" w:eastAsia="ar-SA"/>
        </w:rPr>
        <w:t xml:space="preserve">мишљењу немачке фирме </w:t>
      </w:r>
      <w:r w:rsidRPr="009422C5">
        <w:rPr>
          <w:rFonts w:cs="Arial"/>
          <w:noProof/>
          <w:lang w:val="sr-Latn-CS"/>
        </w:rPr>
        <w:t>FAM</w:t>
      </w:r>
      <w:r w:rsidR="00360524" w:rsidRPr="009422C5">
        <w:rPr>
          <w:rFonts w:cs="Arial"/>
          <w:lang w:val="sr-Cyrl-CS" w:eastAsia="ar-SA"/>
        </w:rPr>
        <w:t xml:space="preserve"> која је извршила демонтажу багера, одлагача и клизног воза и која је извршила извоз опреме са демонтажних плацева на горе наведене локације.</w:t>
      </w:r>
    </w:p>
    <w:p w14:paraId="61193D82" w14:textId="5AA868BE" w:rsidR="003C03C8" w:rsidRPr="009422C5" w:rsidRDefault="003C03C8" w:rsidP="003C03C8">
      <w:pPr>
        <w:rPr>
          <w:rFonts w:cs="Arial"/>
          <w:noProof/>
          <w:lang w:val="sr-Cyrl-CS"/>
        </w:rPr>
      </w:pPr>
      <w:r w:rsidRPr="009422C5">
        <w:rPr>
          <w:rFonts w:cs="Arial"/>
          <w:noProof/>
          <w:lang w:val="sr-Cyrl-CS"/>
        </w:rPr>
        <w:t xml:space="preserve">Последња колона у </w:t>
      </w:r>
      <w:r w:rsidRPr="009422C5">
        <w:rPr>
          <w:rFonts w:cs="Arial"/>
          <w:noProof/>
          <w:lang w:val="sr-Latn-CS"/>
        </w:rPr>
        <w:t>Excel</w:t>
      </w:r>
      <w:r w:rsidRPr="009422C5">
        <w:rPr>
          <w:rFonts w:cs="Arial"/>
          <w:noProof/>
          <w:lang w:val="sr-Cyrl-CS"/>
        </w:rPr>
        <w:t xml:space="preserve"> документу</w:t>
      </w:r>
      <w:r w:rsidR="00542025">
        <w:rPr>
          <w:rFonts w:cs="Arial"/>
          <w:noProof/>
          <w:lang w:val="sr-Cyrl-CS"/>
        </w:rPr>
        <w:t xml:space="preserve"> представља линк до фотографија</w:t>
      </w:r>
      <w:r w:rsidRPr="009422C5">
        <w:rPr>
          <w:rFonts w:cs="Arial"/>
          <w:noProof/>
          <w:lang w:val="sr-Cyrl-CS"/>
        </w:rPr>
        <w:t xml:space="preserve">  на којима се може видети изглед већине опреме већих габарита коју треба транспортовати.</w:t>
      </w:r>
    </w:p>
    <w:p w14:paraId="205988C8" w14:textId="77777777" w:rsidR="003C03C8" w:rsidRPr="009422C5" w:rsidRDefault="003C03C8" w:rsidP="003C03C8">
      <w:pPr>
        <w:rPr>
          <w:rFonts w:cs="Arial"/>
          <w:noProof/>
          <w:lang w:val="sr-Cyrl-CS"/>
        </w:rPr>
      </w:pPr>
      <w:r w:rsidRPr="009422C5">
        <w:rPr>
          <w:rFonts w:cs="Arial"/>
          <w:noProof/>
          <w:lang w:val="sr-Cyrl-CS"/>
        </w:rPr>
        <w:t xml:space="preserve">Дакле, основа техничких спецификација су следећи </w:t>
      </w:r>
      <w:r w:rsidRPr="009422C5">
        <w:rPr>
          <w:rFonts w:cs="Arial"/>
          <w:noProof/>
          <w:lang w:val="sr-Latn-CS"/>
        </w:rPr>
        <w:t>Excel</w:t>
      </w:r>
      <w:r w:rsidRPr="009422C5">
        <w:rPr>
          <w:rFonts w:cs="Arial"/>
          <w:noProof/>
          <w:lang w:val="sr-Cyrl-CS"/>
        </w:rPr>
        <w:t xml:space="preserve"> -докумен</w:t>
      </w:r>
      <w:r w:rsidRPr="009422C5">
        <w:rPr>
          <w:rFonts w:cs="Arial"/>
          <w:noProof/>
          <w:lang w:val="sr-Cyrl-RS"/>
        </w:rPr>
        <w:t>ти</w:t>
      </w:r>
      <w:r w:rsidRPr="009422C5">
        <w:rPr>
          <w:rFonts w:cs="Arial"/>
          <w:noProof/>
          <w:lang w:val="sr-Cyrl-CS"/>
        </w:rPr>
        <w:t>:</w:t>
      </w:r>
    </w:p>
    <w:p w14:paraId="25E1315B" w14:textId="77777777" w:rsidR="003C03C8" w:rsidRPr="009422C5" w:rsidRDefault="003C03C8" w:rsidP="003C03C8">
      <w:pPr>
        <w:pStyle w:val="ListParagraph"/>
        <w:numPr>
          <w:ilvl w:val="0"/>
          <w:numId w:val="22"/>
        </w:numPr>
        <w:spacing w:before="0" w:after="160" w:line="259" w:lineRule="auto"/>
        <w:jc w:val="left"/>
        <w:rPr>
          <w:rFonts w:ascii="Arial" w:hAnsi="Arial" w:cs="Arial"/>
          <w:noProof/>
          <w:lang w:val="sr-Latn-CS"/>
        </w:rPr>
      </w:pPr>
      <w:r w:rsidRPr="009422C5">
        <w:rPr>
          <w:rFonts w:ascii="Arial" w:hAnsi="Arial" w:cs="Arial"/>
          <w:noProof/>
          <w:lang w:val="sr-Latn-CS"/>
        </w:rPr>
        <w:t>Bager -BA45_final_A - preostala oprema</w:t>
      </w:r>
    </w:p>
    <w:p w14:paraId="4B2F3B96" w14:textId="77777777" w:rsidR="003C03C8" w:rsidRPr="009422C5" w:rsidRDefault="003C03C8" w:rsidP="003C03C8">
      <w:pPr>
        <w:pStyle w:val="ListParagraph"/>
        <w:numPr>
          <w:ilvl w:val="0"/>
          <w:numId w:val="22"/>
        </w:numPr>
        <w:spacing w:before="0" w:after="160" w:line="259" w:lineRule="auto"/>
        <w:jc w:val="left"/>
        <w:rPr>
          <w:rFonts w:ascii="Arial" w:hAnsi="Arial" w:cs="Arial"/>
          <w:noProof/>
          <w:lang w:val="sr-Latn-CS"/>
        </w:rPr>
      </w:pPr>
      <w:r w:rsidRPr="009422C5">
        <w:rPr>
          <w:rFonts w:ascii="Arial" w:hAnsi="Arial" w:cs="Arial"/>
          <w:noProof/>
          <w:lang w:val="sr-Latn-CS"/>
        </w:rPr>
        <w:t>Odlagač- AB10_final_C- preostala oprema</w:t>
      </w:r>
    </w:p>
    <w:p w14:paraId="6E0DC6ED" w14:textId="77777777" w:rsidR="003C03C8" w:rsidRPr="009422C5" w:rsidRDefault="003C03C8" w:rsidP="003C03C8">
      <w:pPr>
        <w:pStyle w:val="ListParagraph"/>
        <w:numPr>
          <w:ilvl w:val="0"/>
          <w:numId w:val="22"/>
        </w:numPr>
        <w:spacing w:before="0" w:after="160" w:line="259" w:lineRule="auto"/>
        <w:jc w:val="left"/>
        <w:rPr>
          <w:rFonts w:ascii="Arial" w:hAnsi="Arial" w:cs="Arial"/>
          <w:noProof/>
          <w:lang w:val="sr-Latn-CS"/>
        </w:rPr>
      </w:pPr>
      <w:r w:rsidRPr="009422C5">
        <w:rPr>
          <w:rFonts w:ascii="Arial" w:hAnsi="Arial" w:cs="Arial"/>
          <w:noProof/>
          <w:lang w:val="sr-Latn-CS"/>
        </w:rPr>
        <w:t>Klizni voz -BW_final_B -preostala oprema</w:t>
      </w:r>
    </w:p>
    <w:p w14:paraId="21955F58" w14:textId="77777777" w:rsidR="003C03C8" w:rsidRPr="009422C5" w:rsidRDefault="003C03C8" w:rsidP="003C03C8">
      <w:pPr>
        <w:pStyle w:val="ListParagraph"/>
        <w:numPr>
          <w:ilvl w:val="0"/>
          <w:numId w:val="22"/>
        </w:numPr>
        <w:spacing w:before="0" w:after="160" w:line="259" w:lineRule="auto"/>
        <w:jc w:val="left"/>
        <w:rPr>
          <w:rFonts w:ascii="Arial" w:hAnsi="Arial" w:cs="Arial"/>
          <w:noProof/>
          <w:lang w:val="sr-Latn-CS"/>
        </w:rPr>
      </w:pPr>
      <w:r w:rsidRPr="009422C5">
        <w:rPr>
          <w:rFonts w:ascii="Arial" w:hAnsi="Arial" w:cs="Arial"/>
          <w:noProof/>
          <w:lang w:val="sr-Latn-CS"/>
        </w:rPr>
        <w:t>Kablovska kolica -KW_final_B -preostala oprema</w:t>
      </w:r>
    </w:p>
    <w:p w14:paraId="7A778683" w14:textId="77777777" w:rsidR="003C03C8" w:rsidRPr="009422C5" w:rsidRDefault="003C03C8" w:rsidP="003C03C8">
      <w:pPr>
        <w:pStyle w:val="ListParagraph"/>
        <w:numPr>
          <w:ilvl w:val="0"/>
          <w:numId w:val="22"/>
        </w:numPr>
        <w:spacing w:before="0" w:after="160" w:line="259" w:lineRule="auto"/>
        <w:jc w:val="left"/>
        <w:rPr>
          <w:rFonts w:ascii="Arial" w:hAnsi="Arial" w:cs="Arial"/>
          <w:noProof/>
          <w:lang w:val="sr-Latn-CS"/>
        </w:rPr>
      </w:pPr>
      <w:r w:rsidRPr="009422C5">
        <w:rPr>
          <w:rFonts w:ascii="Arial" w:hAnsi="Arial" w:cs="Arial"/>
          <w:noProof/>
          <w:lang w:val="sr-Latn-CS"/>
        </w:rPr>
        <w:t>Lagerstelle 1_Tagebau Schöningen_A -rez.delovi 1-magacin br.1</w:t>
      </w:r>
    </w:p>
    <w:p w14:paraId="56703DBC" w14:textId="77777777" w:rsidR="003C03C8" w:rsidRPr="009422C5" w:rsidRDefault="003C03C8" w:rsidP="003C03C8">
      <w:pPr>
        <w:pStyle w:val="ListParagraph"/>
        <w:numPr>
          <w:ilvl w:val="0"/>
          <w:numId w:val="22"/>
        </w:numPr>
        <w:spacing w:before="0" w:after="160" w:line="259" w:lineRule="auto"/>
        <w:jc w:val="left"/>
        <w:rPr>
          <w:rFonts w:ascii="Arial" w:hAnsi="Arial" w:cs="Arial"/>
          <w:noProof/>
          <w:lang w:val="sr-Latn-CS"/>
        </w:rPr>
      </w:pPr>
      <w:r w:rsidRPr="009422C5">
        <w:rPr>
          <w:rFonts w:ascii="Arial" w:hAnsi="Arial" w:cs="Arial"/>
          <w:noProof/>
          <w:lang w:val="sr-Latn-CS"/>
        </w:rPr>
        <w:t>Lagerstelle 2_Ehem  Dieselwerkstatt_A -rez.delovi -magacin br.2</w:t>
      </w:r>
    </w:p>
    <w:p w14:paraId="2AFD2FBD" w14:textId="77777777" w:rsidR="003C03C8" w:rsidRPr="009422C5" w:rsidRDefault="003C03C8" w:rsidP="003C03C8">
      <w:pPr>
        <w:pStyle w:val="ListParagraph"/>
        <w:numPr>
          <w:ilvl w:val="0"/>
          <w:numId w:val="22"/>
        </w:numPr>
        <w:spacing w:before="0" w:after="160" w:line="259" w:lineRule="auto"/>
        <w:jc w:val="left"/>
        <w:rPr>
          <w:rFonts w:ascii="Arial" w:hAnsi="Arial" w:cs="Arial"/>
          <w:noProof/>
          <w:lang w:val="sr-Latn-CS"/>
        </w:rPr>
      </w:pPr>
      <w:r w:rsidRPr="009422C5">
        <w:rPr>
          <w:rFonts w:ascii="Arial" w:hAnsi="Arial" w:cs="Arial"/>
          <w:noProof/>
          <w:lang w:val="sr-Latn-CS"/>
        </w:rPr>
        <w:t>Lagerstelle 3_38372 Büddenstedt  OT Reins- rez.delovi -magacin br.3</w:t>
      </w:r>
    </w:p>
    <w:p w14:paraId="58EF6DCB" w14:textId="7E78C606" w:rsidR="004C3E56" w:rsidRPr="00542025" w:rsidRDefault="003C03C8" w:rsidP="004C3E56">
      <w:pPr>
        <w:pStyle w:val="ListParagraph"/>
        <w:numPr>
          <w:ilvl w:val="0"/>
          <w:numId w:val="22"/>
        </w:numPr>
        <w:rPr>
          <w:rFonts w:ascii="Arial" w:hAnsi="Arial" w:cs="Arial"/>
          <w:noProof/>
          <w:lang w:val="sr-Cyrl-CS"/>
        </w:rPr>
      </w:pPr>
      <w:r w:rsidRPr="00542025">
        <w:rPr>
          <w:rFonts w:ascii="Arial" w:hAnsi="Arial" w:cs="Arial"/>
          <w:noProof/>
          <w:lang w:val="sr-Cyrl-RS"/>
        </w:rPr>
        <w:t xml:space="preserve">Траверзе </w:t>
      </w:r>
    </w:p>
    <w:p w14:paraId="4EBBB57B" w14:textId="47EF3749" w:rsidR="003C03C8" w:rsidRPr="009422C5" w:rsidRDefault="003C03C8" w:rsidP="004C3E56">
      <w:pPr>
        <w:spacing w:before="0" w:after="160" w:line="259" w:lineRule="auto"/>
        <w:jc w:val="left"/>
        <w:rPr>
          <w:rFonts w:cs="Arial"/>
          <w:strike/>
          <w:noProof/>
          <w:lang w:val="sr-Cyrl-CS"/>
        </w:rPr>
      </w:pPr>
      <w:r w:rsidRPr="009422C5">
        <w:rPr>
          <w:rFonts w:cs="Arial"/>
          <w:noProof/>
          <w:lang w:val="sr-Cyrl-CS"/>
        </w:rPr>
        <w:t xml:space="preserve">Прегледом ових докумената и коришћењем наведених линкова долази се до транспортних скица за поједине терете већих габарита као и до већине њихових фотографија. </w:t>
      </w:r>
    </w:p>
    <w:p w14:paraId="122E00E9" w14:textId="3D2C7C83" w:rsidR="003C03C8" w:rsidRPr="009422C5" w:rsidRDefault="003C03C8" w:rsidP="003C03C8">
      <w:pPr>
        <w:rPr>
          <w:rFonts w:cs="Arial"/>
          <w:noProof/>
          <w:lang w:val="sr-Cyrl-CS"/>
        </w:rPr>
      </w:pPr>
      <w:r w:rsidRPr="009422C5">
        <w:rPr>
          <w:rFonts w:cs="Arial"/>
          <w:noProof/>
          <w:lang w:val="sr-Cyrl-CS"/>
        </w:rPr>
        <w:t xml:space="preserve">ЕПС није </w:t>
      </w:r>
      <w:r w:rsidR="00E97507" w:rsidRPr="009422C5">
        <w:rPr>
          <w:rFonts w:cs="Arial"/>
          <w:noProof/>
          <w:lang w:val="sr-Cyrl-CS"/>
        </w:rPr>
        <w:t xml:space="preserve">био </w:t>
      </w:r>
      <w:r w:rsidRPr="009422C5">
        <w:rPr>
          <w:rFonts w:cs="Arial"/>
          <w:noProof/>
          <w:lang w:val="sr-Cyrl-CS"/>
        </w:rPr>
        <w:t xml:space="preserve">у могућности да провери тачност ових спецификација. Ипак, обзиром на прецизне прописе који регулишу ову област у Европској </w:t>
      </w:r>
      <w:r w:rsidR="009D354B" w:rsidRPr="009422C5">
        <w:rPr>
          <w:rFonts w:cs="Arial"/>
          <w:noProof/>
          <w:lang w:val="sr-Cyrl-CS"/>
        </w:rPr>
        <w:t>У</w:t>
      </w:r>
      <w:r w:rsidRPr="009422C5">
        <w:rPr>
          <w:rFonts w:cs="Arial"/>
          <w:noProof/>
          <w:lang w:val="sr-Cyrl-CS"/>
        </w:rPr>
        <w:t>нији, веома је мала могућност одступања стварних димензија у односу на техничке спецификације.</w:t>
      </w:r>
    </w:p>
    <w:p w14:paraId="6655B70F" w14:textId="5E236C85" w:rsidR="005F4A71" w:rsidRPr="009422C5" w:rsidRDefault="003C03C8" w:rsidP="003C03C8">
      <w:pPr>
        <w:rPr>
          <w:rFonts w:cs="Arial"/>
          <w:noProof/>
          <w:lang w:val="sr-Cyrl-RS"/>
        </w:rPr>
      </w:pPr>
      <w:r w:rsidRPr="009422C5">
        <w:rPr>
          <w:rFonts w:cs="Arial"/>
          <w:noProof/>
          <w:lang w:val="sr-Cyrl-CS"/>
        </w:rPr>
        <w:t xml:space="preserve">Према спецификацијама, укупна тежина преостале опреме је </w:t>
      </w:r>
      <w:r w:rsidRPr="009422C5">
        <w:rPr>
          <w:rFonts w:cs="Arial"/>
          <w:noProof/>
          <w:lang w:val="sr-Latn-CS"/>
        </w:rPr>
        <w:t>Brutto</w:t>
      </w:r>
      <w:r w:rsidR="00542025">
        <w:rPr>
          <w:rFonts w:cs="Arial"/>
          <w:noProof/>
          <w:lang w:val="sr-Cyrl-CS"/>
        </w:rPr>
        <w:t xml:space="preserve"> 1.931,78</w:t>
      </w:r>
      <w:r w:rsidRPr="009422C5">
        <w:rPr>
          <w:rFonts w:cs="Arial"/>
          <w:noProof/>
          <w:lang w:val="sr-Cyrl-CS"/>
        </w:rPr>
        <w:t xml:space="preserve"> </w:t>
      </w:r>
      <w:r w:rsidRPr="009422C5">
        <w:rPr>
          <w:rFonts w:cs="Arial"/>
          <w:noProof/>
        </w:rPr>
        <w:t>t</w:t>
      </w:r>
      <w:r w:rsidR="005F4A71" w:rsidRPr="009422C5">
        <w:rPr>
          <w:rFonts w:cs="Arial"/>
          <w:noProof/>
        </w:rPr>
        <w:t>ona</w:t>
      </w:r>
      <w:r w:rsidRPr="009422C5">
        <w:rPr>
          <w:rFonts w:cs="Arial"/>
          <w:noProof/>
          <w:lang w:val="sr-Cyrl-CS"/>
        </w:rPr>
        <w:t xml:space="preserve">, </w:t>
      </w:r>
      <w:r w:rsidR="00E97507" w:rsidRPr="009422C5">
        <w:rPr>
          <w:rFonts w:cs="Arial"/>
          <w:noProof/>
          <w:lang w:val="sr-Cyrl-CS"/>
        </w:rPr>
        <w:t xml:space="preserve">односно </w:t>
      </w:r>
      <w:r w:rsidRPr="009422C5">
        <w:rPr>
          <w:rFonts w:cs="Arial"/>
          <w:noProof/>
          <w:lang w:val="sr-Cyrl-CS"/>
        </w:rPr>
        <w:t xml:space="preserve"> </w:t>
      </w:r>
      <w:r w:rsidR="005F4A71" w:rsidRPr="009422C5">
        <w:rPr>
          <w:rFonts w:cs="Arial"/>
          <w:noProof/>
        </w:rPr>
        <w:t>n</w:t>
      </w:r>
      <w:r w:rsidRPr="009422C5">
        <w:rPr>
          <w:rFonts w:cs="Arial"/>
          <w:noProof/>
          <w:lang w:val="sr-Latn-CS"/>
        </w:rPr>
        <w:t>etto</w:t>
      </w:r>
      <w:r w:rsidR="00542025">
        <w:rPr>
          <w:rFonts w:cs="Arial"/>
          <w:noProof/>
          <w:lang w:val="sr-Cyrl-CS"/>
        </w:rPr>
        <w:t xml:space="preserve"> 1.914,68</w:t>
      </w:r>
      <w:r w:rsidRPr="009422C5">
        <w:rPr>
          <w:rFonts w:cs="Arial"/>
          <w:noProof/>
          <w:lang w:val="sr-Cyrl-CS"/>
        </w:rPr>
        <w:t xml:space="preserve"> </w:t>
      </w:r>
      <w:r w:rsidRPr="009422C5">
        <w:rPr>
          <w:rFonts w:cs="Arial"/>
          <w:noProof/>
        </w:rPr>
        <w:t>t</w:t>
      </w:r>
      <w:r w:rsidR="005F4A71" w:rsidRPr="009422C5">
        <w:rPr>
          <w:rFonts w:cs="Arial"/>
          <w:noProof/>
        </w:rPr>
        <w:t>ona</w:t>
      </w:r>
      <w:r w:rsidRPr="009422C5">
        <w:rPr>
          <w:rFonts w:cs="Arial"/>
          <w:noProof/>
          <w:lang w:val="sr-Cyrl-CS"/>
        </w:rPr>
        <w:t>. Укупна тежина</w:t>
      </w:r>
      <w:r w:rsidR="00542025">
        <w:rPr>
          <w:rFonts w:cs="Arial"/>
          <w:noProof/>
          <w:lang w:val="sr-Cyrl-CS"/>
        </w:rPr>
        <w:t xml:space="preserve"> горе наведених траверзи је 13,89</w:t>
      </w:r>
      <w:r w:rsidRPr="009422C5">
        <w:rPr>
          <w:rFonts w:cs="Arial"/>
          <w:noProof/>
          <w:lang w:val="sr-Cyrl-CS"/>
        </w:rPr>
        <w:t xml:space="preserve"> </w:t>
      </w:r>
      <w:r w:rsidRPr="009422C5">
        <w:rPr>
          <w:rFonts w:cs="Arial"/>
          <w:noProof/>
        </w:rPr>
        <w:t>t</w:t>
      </w:r>
      <w:r w:rsidR="005F4A71" w:rsidRPr="009422C5">
        <w:rPr>
          <w:rFonts w:cs="Arial"/>
          <w:noProof/>
        </w:rPr>
        <w:t>ona</w:t>
      </w:r>
      <w:r w:rsidRPr="009422C5">
        <w:rPr>
          <w:rFonts w:cs="Arial"/>
          <w:noProof/>
          <w:lang w:val="sr-Cyrl-RS"/>
        </w:rPr>
        <w:t>.</w:t>
      </w:r>
    </w:p>
    <w:p w14:paraId="51EB4C0E" w14:textId="0763D285" w:rsidR="00FC27FF" w:rsidRPr="009422C5" w:rsidRDefault="005F4A71" w:rsidP="003C03C8">
      <w:pPr>
        <w:rPr>
          <w:rFonts w:cs="Arial"/>
          <w:noProof/>
          <w:lang w:val="sr-Cyrl-RS"/>
        </w:rPr>
      </w:pPr>
      <w:r w:rsidRPr="009422C5">
        <w:rPr>
          <w:rFonts w:cs="Arial"/>
          <w:noProof/>
          <w:lang w:val="sr-Cyrl-RS"/>
        </w:rPr>
        <w:t xml:space="preserve">Укупна тежина </w:t>
      </w:r>
      <w:r w:rsidR="003C03C8" w:rsidRPr="009422C5">
        <w:rPr>
          <w:rFonts w:cs="Arial"/>
          <w:noProof/>
          <w:lang w:val="sr-Cyrl-RS"/>
        </w:rPr>
        <w:t xml:space="preserve"> опреме за транспорт заједно са траверзама је </w:t>
      </w:r>
      <w:r w:rsidR="003C03C8" w:rsidRPr="009422C5">
        <w:rPr>
          <w:rFonts w:cs="Arial"/>
          <w:noProof/>
          <w:lang w:val="sr-Latn-CS"/>
        </w:rPr>
        <w:t>Brutto</w:t>
      </w:r>
      <w:r w:rsidR="00542025">
        <w:rPr>
          <w:rFonts w:cs="Arial"/>
          <w:noProof/>
          <w:lang w:val="sr-Cyrl-RS"/>
        </w:rPr>
        <w:t xml:space="preserve"> 1.945,67</w:t>
      </w:r>
      <w:r w:rsidR="003C03C8" w:rsidRPr="009422C5">
        <w:rPr>
          <w:rFonts w:cs="Arial"/>
          <w:noProof/>
          <w:lang w:val="sr-Cyrl-RS"/>
        </w:rPr>
        <w:t xml:space="preserve"> </w:t>
      </w:r>
      <w:r w:rsidR="003C03C8" w:rsidRPr="009422C5">
        <w:rPr>
          <w:rFonts w:cs="Arial"/>
          <w:noProof/>
        </w:rPr>
        <w:t>t</w:t>
      </w:r>
      <w:r w:rsidRPr="009422C5">
        <w:rPr>
          <w:rFonts w:cs="Arial"/>
          <w:noProof/>
        </w:rPr>
        <w:t>ona</w:t>
      </w:r>
      <w:r w:rsidR="003C03C8" w:rsidRPr="009422C5">
        <w:rPr>
          <w:rFonts w:cs="Arial"/>
          <w:noProof/>
          <w:lang w:val="sr-Cyrl-RS"/>
        </w:rPr>
        <w:t xml:space="preserve"> </w:t>
      </w:r>
      <w:r w:rsidRPr="009422C5">
        <w:rPr>
          <w:rFonts w:cs="Arial"/>
          <w:noProof/>
          <w:lang w:val="sr-Cyrl-RS"/>
        </w:rPr>
        <w:t>односно</w:t>
      </w:r>
      <w:r w:rsidR="003C03C8" w:rsidRPr="009422C5">
        <w:rPr>
          <w:rFonts w:cs="Arial"/>
          <w:noProof/>
          <w:lang w:val="sr-Cyrl-RS"/>
        </w:rPr>
        <w:t xml:space="preserve"> </w:t>
      </w:r>
      <w:r w:rsidR="003C03C8" w:rsidRPr="009422C5">
        <w:rPr>
          <w:rFonts w:cs="Arial"/>
          <w:noProof/>
          <w:lang w:val="sr-Latn-CS"/>
        </w:rPr>
        <w:t>Netto</w:t>
      </w:r>
      <w:r w:rsidR="003C03C8" w:rsidRPr="009422C5">
        <w:rPr>
          <w:rFonts w:cs="Arial"/>
          <w:noProof/>
          <w:lang w:val="sr-Cyrl-CS"/>
        </w:rPr>
        <w:t xml:space="preserve"> </w:t>
      </w:r>
      <w:r w:rsidR="003C03C8" w:rsidRPr="009422C5">
        <w:rPr>
          <w:rFonts w:cs="Arial"/>
          <w:noProof/>
          <w:lang w:val="sr-Cyrl-RS"/>
        </w:rPr>
        <w:t xml:space="preserve">1.928,57 </w:t>
      </w:r>
      <w:r w:rsidR="003C03C8" w:rsidRPr="009422C5">
        <w:rPr>
          <w:rFonts w:cs="Arial"/>
          <w:noProof/>
        </w:rPr>
        <w:t>t</w:t>
      </w:r>
      <w:r w:rsidRPr="009422C5">
        <w:rPr>
          <w:rFonts w:cs="Arial"/>
          <w:noProof/>
          <w:lang w:val="sr-Cyrl-RS"/>
        </w:rPr>
        <w:t>ona.</w:t>
      </w:r>
    </w:p>
    <w:p w14:paraId="0D9CA165" w14:textId="3B3BDBB0" w:rsidR="003C03C8" w:rsidRPr="009422C5" w:rsidRDefault="003C03C8" w:rsidP="003C03C8">
      <w:pPr>
        <w:rPr>
          <w:rFonts w:cs="Arial"/>
          <w:noProof/>
          <w:lang w:val="sr-Cyrl-RS"/>
        </w:rPr>
      </w:pPr>
      <w:r w:rsidRPr="009422C5">
        <w:rPr>
          <w:rFonts w:cs="Arial"/>
          <w:noProof/>
          <w:lang w:val="sr-Cyrl-RS"/>
        </w:rPr>
        <w:t xml:space="preserve">У наставку је приказана сумарна спецификација са изведеном класификацијом по справама и магацинима. Још једном се наглашава да је спецификацију урадила немачка фирма </w:t>
      </w:r>
      <w:r w:rsidRPr="009422C5">
        <w:rPr>
          <w:rFonts w:cs="Arial"/>
          <w:noProof/>
          <w:lang w:val="sr-Latn-CS"/>
        </w:rPr>
        <w:t>FAM</w:t>
      </w:r>
      <w:r w:rsidRPr="009422C5">
        <w:rPr>
          <w:rFonts w:cs="Arial"/>
          <w:noProof/>
          <w:lang w:val="sr-Cyrl-RS"/>
        </w:rPr>
        <w:t xml:space="preserve"> која је вршила демонтажу и припрему опреме за транспорт и у складу са тим су начињене техничке спецификације. Техничке спецификације се свакако морају проверити по питању димензија, тежина и стања запакованости пре почетка </w:t>
      </w:r>
      <w:r w:rsidR="00597D9E" w:rsidRPr="009422C5">
        <w:rPr>
          <w:rFonts w:cs="Arial"/>
          <w:noProof/>
          <w:lang w:val="sr-Cyrl-RS"/>
        </w:rPr>
        <w:t xml:space="preserve">прибављања транспортних дозвола и </w:t>
      </w:r>
      <w:r w:rsidRPr="009422C5">
        <w:rPr>
          <w:rFonts w:cs="Arial"/>
          <w:noProof/>
          <w:lang w:val="sr-Cyrl-RS"/>
        </w:rPr>
        <w:t xml:space="preserve">реализације </w:t>
      </w:r>
      <w:r w:rsidR="00CC5E80" w:rsidRPr="009422C5">
        <w:rPr>
          <w:rFonts w:cs="Arial"/>
          <w:noProof/>
          <w:lang w:val="sr-Cyrl-RS"/>
        </w:rPr>
        <w:t>транспорта</w:t>
      </w:r>
      <w:r w:rsidRPr="009422C5">
        <w:rPr>
          <w:rFonts w:cs="Arial"/>
          <w:noProof/>
          <w:lang w:val="sr-Cyrl-RS"/>
        </w:rPr>
        <w:t xml:space="preserve">. </w:t>
      </w:r>
    </w:p>
    <w:tbl>
      <w:tblPr>
        <w:tblW w:w="9240" w:type="dxa"/>
        <w:tblLook w:val="04A0" w:firstRow="1" w:lastRow="0" w:firstColumn="1" w:lastColumn="0" w:noHBand="0" w:noVBand="1"/>
      </w:tblPr>
      <w:tblGrid>
        <w:gridCol w:w="222"/>
        <w:gridCol w:w="3130"/>
        <w:gridCol w:w="2037"/>
        <w:gridCol w:w="1977"/>
        <w:gridCol w:w="1977"/>
        <w:gridCol w:w="222"/>
      </w:tblGrid>
      <w:tr w:rsidR="003C03C8" w:rsidRPr="009422C5" w14:paraId="08528438" w14:textId="77777777" w:rsidTr="003C03C8">
        <w:trPr>
          <w:trHeight w:val="373"/>
        </w:trPr>
        <w:tc>
          <w:tcPr>
            <w:tcW w:w="9240" w:type="dxa"/>
            <w:gridSpan w:val="6"/>
            <w:vMerge w:val="restart"/>
            <w:tcBorders>
              <w:top w:val="nil"/>
              <w:left w:val="nil"/>
              <w:bottom w:val="nil"/>
              <w:right w:val="nil"/>
            </w:tcBorders>
            <w:shd w:val="clear" w:color="auto" w:fill="auto"/>
            <w:vAlign w:val="center"/>
            <w:hideMark/>
          </w:tcPr>
          <w:p w14:paraId="0267C004" w14:textId="77777777" w:rsidR="00702FE2" w:rsidRPr="009422C5" w:rsidRDefault="00702FE2" w:rsidP="007F64E8">
            <w:pPr>
              <w:jc w:val="center"/>
              <w:rPr>
                <w:rFonts w:cs="Arial"/>
                <w:b/>
                <w:bCs/>
                <w:noProof/>
                <w:lang w:val="sr-Cyrl-CS" w:eastAsia="sr-Latn-RS"/>
              </w:rPr>
            </w:pPr>
          </w:p>
          <w:p w14:paraId="613DFB18" w14:textId="77777777" w:rsidR="00702FE2" w:rsidRDefault="00702FE2" w:rsidP="007F64E8">
            <w:pPr>
              <w:jc w:val="center"/>
              <w:rPr>
                <w:rFonts w:cs="Arial"/>
                <w:b/>
                <w:bCs/>
                <w:noProof/>
                <w:lang w:val="sr-Cyrl-CS" w:eastAsia="sr-Latn-RS"/>
              </w:rPr>
            </w:pPr>
          </w:p>
          <w:p w14:paraId="5C5706DC" w14:textId="77777777" w:rsidR="009422C5" w:rsidRDefault="009422C5" w:rsidP="007F64E8">
            <w:pPr>
              <w:jc w:val="center"/>
              <w:rPr>
                <w:rFonts w:cs="Arial"/>
                <w:b/>
                <w:bCs/>
                <w:noProof/>
                <w:lang w:val="sr-Cyrl-CS" w:eastAsia="sr-Latn-RS"/>
              </w:rPr>
            </w:pPr>
          </w:p>
          <w:p w14:paraId="04B18984" w14:textId="77777777" w:rsidR="009422C5" w:rsidRDefault="009422C5" w:rsidP="007F64E8">
            <w:pPr>
              <w:jc w:val="center"/>
              <w:rPr>
                <w:rFonts w:cs="Arial"/>
                <w:b/>
                <w:bCs/>
                <w:noProof/>
                <w:lang w:val="sr-Cyrl-CS" w:eastAsia="sr-Latn-RS"/>
              </w:rPr>
            </w:pPr>
          </w:p>
          <w:p w14:paraId="29F52F93" w14:textId="77777777" w:rsidR="009422C5" w:rsidRDefault="009422C5" w:rsidP="007F64E8">
            <w:pPr>
              <w:jc w:val="center"/>
              <w:rPr>
                <w:rFonts w:cs="Arial"/>
                <w:b/>
                <w:bCs/>
                <w:noProof/>
                <w:lang w:val="sr-Cyrl-CS" w:eastAsia="sr-Latn-RS"/>
              </w:rPr>
            </w:pPr>
          </w:p>
          <w:p w14:paraId="3E3DA629" w14:textId="77777777" w:rsidR="009064E5" w:rsidRDefault="009064E5" w:rsidP="007F64E8">
            <w:pPr>
              <w:jc w:val="center"/>
              <w:rPr>
                <w:rFonts w:cs="Arial"/>
                <w:b/>
                <w:bCs/>
                <w:noProof/>
                <w:lang w:val="sr-Cyrl-CS" w:eastAsia="sr-Latn-RS"/>
              </w:rPr>
            </w:pPr>
          </w:p>
          <w:p w14:paraId="5E1C4324" w14:textId="77777777" w:rsidR="009064E5" w:rsidRDefault="009064E5" w:rsidP="007F64E8">
            <w:pPr>
              <w:jc w:val="center"/>
              <w:rPr>
                <w:rFonts w:cs="Arial"/>
                <w:b/>
                <w:bCs/>
                <w:noProof/>
                <w:lang w:val="sr-Cyrl-CS" w:eastAsia="sr-Latn-RS"/>
              </w:rPr>
            </w:pPr>
          </w:p>
          <w:p w14:paraId="7D48AA85" w14:textId="172E5E5E" w:rsidR="009064E5" w:rsidRDefault="009064E5" w:rsidP="007F64E8">
            <w:pPr>
              <w:jc w:val="center"/>
              <w:rPr>
                <w:rFonts w:cs="Arial"/>
                <w:b/>
                <w:bCs/>
                <w:noProof/>
                <w:lang w:val="sr-Cyrl-CS" w:eastAsia="sr-Latn-RS"/>
              </w:rPr>
            </w:pPr>
          </w:p>
          <w:p w14:paraId="68E70A26" w14:textId="03610648" w:rsidR="00542025" w:rsidRDefault="00542025" w:rsidP="007F64E8">
            <w:pPr>
              <w:jc w:val="center"/>
              <w:rPr>
                <w:rFonts w:cs="Arial"/>
                <w:b/>
                <w:bCs/>
                <w:noProof/>
                <w:lang w:val="sr-Cyrl-CS" w:eastAsia="sr-Latn-RS"/>
              </w:rPr>
            </w:pPr>
          </w:p>
          <w:p w14:paraId="3C3AADF5" w14:textId="7DFC2EFF" w:rsidR="00542025" w:rsidRDefault="00542025" w:rsidP="007F64E8">
            <w:pPr>
              <w:jc w:val="center"/>
              <w:rPr>
                <w:rFonts w:cs="Arial"/>
                <w:b/>
                <w:bCs/>
                <w:noProof/>
                <w:lang w:val="sr-Cyrl-CS" w:eastAsia="sr-Latn-RS"/>
              </w:rPr>
            </w:pPr>
          </w:p>
          <w:p w14:paraId="4EA3E831" w14:textId="39504FE2" w:rsidR="00542025" w:rsidRDefault="00542025" w:rsidP="007F64E8">
            <w:pPr>
              <w:jc w:val="center"/>
              <w:rPr>
                <w:rFonts w:cs="Arial"/>
                <w:b/>
                <w:bCs/>
                <w:noProof/>
                <w:lang w:val="sr-Cyrl-CS" w:eastAsia="sr-Latn-RS"/>
              </w:rPr>
            </w:pPr>
          </w:p>
          <w:p w14:paraId="591573DB" w14:textId="77777777" w:rsidR="00542025" w:rsidRPr="009422C5" w:rsidRDefault="00542025" w:rsidP="007F64E8">
            <w:pPr>
              <w:jc w:val="center"/>
              <w:rPr>
                <w:rFonts w:cs="Arial"/>
                <w:b/>
                <w:bCs/>
                <w:noProof/>
                <w:lang w:val="sr-Cyrl-CS" w:eastAsia="sr-Latn-RS"/>
              </w:rPr>
            </w:pPr>
          </w:p>
          <w:p w14:paraId="67C2A67A" w14:textId="77777777" w:rsidR="003C03C8" w:rsidRDefault="003C03C8" w:rsidP="007F64E8">
            <w:pPr>
              <w:jc w:val="center"/>
              <w:rPr>
                <w:rFonts w:cs="Arial"/>
                <w:b/>
                <w:bCs/>
                <w:lang w:val="sr-Cyrl-CS" w:eastAsia="sr-Latn-RS"/>
              </w:rPr>
            </w:pPr>
            <w:r w:rsidRPr="009422C5">
              <w:rPr>
                <w:rFonts w:cs="Arial"/>
                <w:b/>
                <w:bCs/>
                <w:noProof/>
                <w:lang w:val="sr-Cyrl-CS" w:eastAsia="sr-Latn-RS"/>
              </w:rPr>
              <w:t xml:space="preserve">Сумарна спецификација преостале опреме </w:t>
            </w:r>
            <w:r w:rsidR="007F64E8" w:rsidRPr="009422C5">
              <w:rPr>
                <w:rFonts w:cs="Arial"/>
                <w:b/>
                <w:bCs/>
                <w:noProof/>
                <w:lang w:val="sr-Cyrl-CS" w:eastAsia="sr-Latn-RS"/>
              </w:rPr>
              <w:t xml:space="preserve">коју је потребно превести и која се налази </w:t>
            </w:r>
            <w:r w:rsidRPr="009422C5">
              <w:rPr>
                <w:rFonts w:cs="Arial"/>
                <w:b/>
                <w:bCs/>
                <w:noProof/>
                <w:lang w:val="sr-Cyrl-CS" w:eastAsia="sr-Latn-RS"/>
              </w:rPr>
              <w:t>у руднику</w:t>
            </w:r>
            <w:r w:rsidRPr="009422C5">
              <w:rPr>
                <w:rFonts w:cs="Arial"/>
                <w:b/>
                <w:bCs/>
                <w:lang w:val="sr-Cyrl-CS" w:eastAsia="sr-Latn-RS"/>
              </w:rPr>
              <w:t xml:space="preserve"> </w:t>
            </w:r>
            <w:r w:rsidRPr="009422C5">
              <w:rPr>
                <w:rFonts w:cs="Arial"/>
                <w:b/>
                <w:bCs/>
                <w:lang w:eastAsia="sr-Latn-RS"/>
              </w:rPr>
              <w:t>Helmstedter</w:t>
            </w:r>
            <w:r w:rsidRPr="009422C5">
              <w:rPr>
                <w:rFonts w:cs="Arial"/>
                <w:b/>
                <w:bCs/>
                <w:lang w:val="sr-Cyrl-RS" w:eastAsia="sr-Latn-RS"/>
              </w:rPr>
              <w:t xml:space="preserve"> </w:t>
            </w:r>
            <w:r w:rsidRPr="009422C5">
              <w:rPr>
                <w:rFonts w:cs="Arial"/>
                <w:b/>
                <w:bCs/>
                <w:lang w:eastAsia="sr-Latn-RS"/>
              </w:rPr>
              <w:t>Revier</w:t>
            </w:r>
            <w:r w:rsidRPr="009422C5">
              <w:rPr>
                <w:rFonts w:cs="Arial"/>
                <w:b/>
                <w:bCs/>
                <w:lang w:val="sr-Cyrl-RS" w:eastAsia="sr-Latn-RS"/>
              </w:rPr>
              <w:t xml:space="preserve"> </w:t>
            </w:r>
            <w:r w:rsidRPr="009422C5">
              <w:rPr>
                <w:rFonts w:cs="Arial"/>
                <w:b/>
                <w:bCs/>
                <w:lang w:eastAsia="sr-Latn-RS"/>
              </w:rPr>
              <w:t>GmbH</w:t>
            </w:r>
            <w:r w:rsidRPr="009422C5">
              <w:rPr>
                <w:rFonts w:cs="Arial"/>
                <w:b/>
                <w:bCs/>
                <w:lang w:val="sr-Cyrl-RS" w:eastAsia="sr-Latn-RS"/>
              </w:rPr>
              <w:t xml:space="preserve"> </w:t>
            </w:r>
            <w:r w:rsidRPr="009422C5">
              <w:rPr>
                <w:rFonts w:cs="Arial"/>
                <w:b/>
                <w:bCs/>
                <w:noProof/>
                <w:lang w:val="sr-Cyrl-CS" w:eastAsia="sr-Latn-RS"/>
              </w:rPr>
              <w:t>у Немачко</w:t>
            </w:r>
            <w:r w:rsidRPr="009422C5">
              <w:rPr>
                <w:rFonts w:cs="Arial"/>
                <w:b/>
                <w:bCs/>
                <w:lang w:val="sr-Cyrl-CS" w:eastAsia="sr-Latn-RS"/>
              </w:rPr>
              <w:t>ј</w:t>
            </w:r>
          </w:p>
          <w:p w14:paraId="4CE856B0" w14:textId="521BB454" w:rsidR="009064E5" w:rsidRPr="009422C5" w:rsidRDefault="009064E5" w:rsidP="007F64E8">
            <w:pPr>
              <w:jc w:val="center"/>
              <w:rPr>
                <w:rFonts w:cs="Arial"/>
                <w:b/>
                <w:bCs/>
                <w:lang w:val="sr-Cyrl-RS" w:eastAsia="sr-Latn-RS"/>
              </w:rPr>
            </w:pPr>
          </w:p>
        </w:tc>
      </w:tr>
      <w:tr w:rsidR="003C03C8" w:rsidRPr="009422C5" w14:paraId="03242CF9" w14:textId="77777777" w:rsidTr="003C03C8">
        <w:trPr>
          <w:trHeight w:val="396"/>
        </w:trPr>
        <w:tc>
          <w:tcPr>
            <w:tcW w:w="9240" w:type="dxa"/>
            <w:gridSpan w:val="6"/>
            <w:vMerge/>
            <w:tcBorders>
              <w:top w:val="nil"/>
              <w:left w:val="nil"/>
              <w:bottom w:val="nil"/>
              <w:right w:val="nil"/>
            </w:tcBorders>
            <w:vAlign w:val="center"/>
            <w:hideMark/>
          </w:tcPr>
          <w:p w14:paraId="60A7097F" w14:textId="77777777" w:rsidR="003C03C8" w:rsidRPr="009422C5" w:rsidRDefault="003C03C8" w:rsidP="003C03C8">
            <w:pPr>
              <w:rPr>
                <w:rFonts w:cs="Arial"/>
                <w:b/>
                <w:bCs/>
                <w:lang w:val="sr-Cyrl-RS" w:eastAsia="sr-Latn-RS"/>
              </w:rPr>
            </w:pPr>
          </w:p>
        </w:tc>
      </w:tr>
      <w:tr w:rsidR="003C03C8" w:rsidRPr="009422C5" w14:paraId="6A84D06A" w14:textId="77777777" w:rsidTr="003C03C8">
        <w:trPr>
          <w:trHeight w:val="396"/>
        </w:trPr>
        <w:tc>
          <w:tcPr>
            <w:tcW w:w="9240" w:type="dxa"/>
            <w:gridSpan w:val="6"/>
            <w:vMerge/>
            <w:tcBorders>
              <w:top w:val="nil"/>
              <w:left w:val="nil"/>
              <w:bottom w:val="nil"/>
              <w:right w:val="nil"/>
            </w:tcBorders>
            <w:vAlign w:val="center"/>
            <w:hideMark/>
          </w:tcPr>
          <w:p w14:paraId="1DDE0C26" w14:textId="77777777" w:rsidR="003C03C8" w:rsidRPr="009422C5" w:rsidRDefault="003C03C8" w:rsidP="003C03C8">
            <w:pPr>
              <w:rPr>
                <w:rFonts w:cs="Arial"/>
                <w:b/>
                <w:bCs/>
                <w:lang w:val="sr-Cyrl-RS" w:eastAsia="sr-Latn-RS"/>
              </w:rPr>
            </w:pPr>
          </w:p>
        </w:tc>
      </w:tr>
      <w:tr w:rsidR="003C03C8" w:rsidRPr="009422C5" w14:paraId="2B3E43C2" w14:textId="77777777" w:rsidTr="003C03C8">
        <w:trPr>
          <w:trHeight w:val="300"/>
        </w:trPr>
        <w:tc>
          <w:tcPr>
            <w:tcW w:w="59" w:type="dxa"/>
            <w:tcBorders>
              <w:top w:val="nil"/>
              <w:left w:val="nil"/>
              <w:bottom w:val="nil"/>
              <w:right w:val="nil"/>
            </w:tcBorders>
            <w:shd w:val="clear" w:color="auto" w:fill="auto"/>
            <w:noWrap/>
            <w:vAlign w:val="bottom"/>
            <w:hideMark/>
          </w:tcPr>
          <w:p w14:paraId="043C75B6" w14:textId="77777777" w:rsidR="003C03C8" w:rsidRPr="009422C5" w:rsidRDefault="003C03C8" w:rsidP="003C03C8">
            <w:pPr>
              <w:jc w:val="center"/>
              <w:rPr>
                <w:rFonts w:cs="Arial"/>
                <w:b/>
                <w:bCs/>
                <w:lang w:val="sr-Cyrl-RS" w:eastAsia="sr-Latn-RS"/>
              </w:rPr>
            </w:pPr>
          </w:p>
        </w:tc>
        <w:tc>
          <w:tcPr>
            <w:tcW w:w="5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C7C9E" w14:textId="77777777" w:rsidR="003C03C8" w:rsidRPr="009422C5" w:rsidRDefault="003C03C8" w:rsidP="003C03C8">
            <w:pPr>
              <w:jc w:val="center"/>
              <w:rPr>
                <w:rFonts w:cs="Arial"/>
                <w:color w:val="000000"/>
                <w:lang w:val="sr-Cyrl-RS" w:eastAsia="sr-Latn-RS"/>
              </w:rPr>
            </w:pPr>
            <w:r w:rsidRPr="009422C5">
              <w:rPr>
                <w:rFonts w:cs="Arial"/>
                <w:color w:val="000000"/>
                <w:lang w:eastAsia="sr-Latn-RS"/>
              </w:rPr>
              <w:t> </w:t>
            </w:r>
          </w:p>
        </w:tc>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58767" w14:textId="77777777" w:rsidR="003C03C8" w:rsidRPr="009422C5" w:rsidRDefault="003C03C8" w:rsidP="003C03C8">
            <w:pPr>
              <w:jc w:val="right"/>
              <w:rPr>
                <w:rFonts w:cs="Arial"/>
                <w:b/>
                <w:lang w:eastAsia="sr-Latn-RS"/>
              </w:rPr>
            </w:pPr>
            <w:r w:rsidRPr="009422C5">
              <w:rPr>
                <w:rFonts w:cs="Arial"/>
                <w:b/>
                <w:lang w:eastAsia="sr-Latn-RS"/>
              </w:rPr>
              <w:t>NETTO (kg)</w:t>
            </w:r>
          </w:p>
        </w:tc>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83144" w14:textId="77777777" w:rsidR="003C03C8" w:rsidRPr="009422C5" w:rsidRDefault="003C03C8" w:rsidP="003C03C8">
            <w:pPr>
              <w:jc w:val="right"/>
              <w:rPr>
                <w:rFonts w:cs="Arial"/>
                <w:b/>
                <w:lang w:eastAsia="sr-Latn-RS"/>
              </w:rPr>
            </w:pPr>
            <w:r w:rsidRPr="009422C5">
              <w:rPr>
                <w:rFonts w:cs="Arial"/>
                <w:b/>
                <w:lang w:eastAsia="sr-Latn-RS"/>
              </w:rPr>
              <w:t>BRUTTO (kg)</w:t>
            </w:r>
          </w:p>
        </w:tc>
        <w:tc>
          <w:tcPr>
            <w:tcW w:w="60" w:type="dxa"/>
            <w:tcBorders>
              <w:top w:val="nil"/>
              <w:left w:val="nil"/>
              <w:bottom w:val="nil"/>
              <w:right w:val="nil"/>
            </w:tcBorders>
            <w:shd w:val="clear" w:color="auto" w:fill="auto"/>
            <w:noWrap/>
            <w:vAlign w:val="bottom"/>
            <w:hideMark/>
          </w:tcPr>
          <w:p w14:paraId="32B6D60B" w14:textId="77777777" w:rsidR="003C03C8" w:rsidRPr="009422C5" w:rsidRDefault="003C03C8" w:rsidP="003C03C8">
            <w:pPr>
              <w:jc w:val="right"/>
              <w:rPr>
                <w:rFonts w:cs="Arial"/>
                <w:lang w:eastAsia="sr-Latn-RS"/>
              </w:rPr>
            </w:pPr>
          </w:p>
        </w:tc>
      </w:tr>
      <w:tr w:rsidR="003C03C8" w:rsidRPr="009422C5" w14:paraId="75F6A6E2" w14:textId="77777777" w:rsidTr="003C03C8">
        <w:trPr>
          <w:trHeight w:val="300"/>
        </w:trPr>
        <w:tc>
          <w:tcPr>
            <w:tcW w:w="59" w:type="dxa"/>
            <w:tcBorders>
              <w:top w:val="nil"/>
              <w:left w:val="nil"/>
              <w:bottom w:val="nil"/>
              <w:right w:val="nil"/>
            </w:tcBorders>
            <w:shd w:val="clear" w:color="auto" w:fill="auto"/>
            <w:noWrap/>
            <w:vAlign w:val="bottom"/>
            <w:hideMark/>
          </w:tcPr>
          <w:p w14:paraId="0EBA2233" w14:textId="77777777" w:rsidR="003C03C8" w:rsidRPr="009422C5" w:rsidRDefault="003C03C8" w:rsidP="003C03C8">
            <w:pPr>
              <w:rPr>
                <w:rFonts w:ascii="Times New Roman" w:hAnsi="Times New Roman"/>
                <w:lang w:eastAsia="sr-Latn-RS"/>
              </w:rPr>
            </w:pPr>
          </w:p>
        </w:tc>
        <w:tc>
          <w:tcPr>
            <w:tcW w:w="3130" w:type="dxa"/>
            <w:tcBorders>
              <w:top w:val="nil"/>
              <w:left w:val="single" w:sz="4" w:space="0" w:color="auto"/>
              <w:bottom w:val="single" w:sz="4" w:space="0" w:color="auto"/>
              <w:right w:val="single" w:sz="4" w:space="0" w:color="auto"/>
            </w:tcBorders>
            <w:shd w:val="clear" w:color="auto" w:fill="auto"/>
            <w:noWrap/>
            <w:vAlign w:val="bottom"/>
            <w:hideMark/>
          </w:tcPr>
          <w:p w14:paraId="15BEC543" w14:textId="77777777" w:rsidR="003C03C8" w:rsidRPr="009422C5" w:rsidRDefault="003C03C8" w:rsidP="003C03C8">
            <w:pPr>
              <w:rPr>
                <w:rFonts w:cs="Arial"/>
                <w:b/>
                <w:bCs/>
                <w:color w:val="000000"/>
                <w:lang w:eastAsia="sr-Latn-RS"/>
              </w:rPr>
            </w:pPr>
            <w:r w:rsidRPr="009422C5">
              <w:rPr>
                <w:rFonts w:cs="Arial"/>
                <w:b/>
                <w:bCs/>
                <w:color w:val="000000"/>
                <w:lang w:eastAsia="sr-Latn-RS"/>
              </w:rPr>
              <w:t>Bager:</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260CC" w14:textId="77777777" w:rsidR="003C03C8" w:rsidRPr="009422C5" w:rsidRDefault="003C03C8" w:rsidP="003C03C8">
            <w:pPr>
              <w:jc w:val="center"/>
              <w:rPr>
                <w:rFonts w:cs="Arial"/>
                <w:color w:val="00B050"/>
                <w:lang w:eastAsia="sr-Latn-RS"/>
              </w:rPr>
            </w:pPr>
            <w:r w:rsidRPr="009422C5">
              <w:rPr>
                <w:rFonts w:cs="Arial"/>
                <w:color w:val="00B050"/>
                <w:lang w:eastAsia="sr-Latn-RS"/>
              </w:rPr>
              <w:t> </w:t>
            </w:r>
          </w:p>
        </w:tc>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3A685A8F" w14:textId="3931C936" w:rsidR="003C03C8" w:rsidRPr="009422C5" w:rsidRDefault="003C03C8" w:rsidP="003C03C8">
            <w:pPr>
              <w:jc w:val="right"/>
              <w:rPr>
                <w:rFonts w:cs="Arial"/>
                <w:color w:val="000000"/>
                <w:lang w:eastAsia="sr-Latn-RS"/>
              </w:rPr>
            </w:pPr>
            <w:r w:rsidRPr="009422C5">
              <w:rPr>
                <w:rFonts w:cs="Arial"/>
                <w:color w:val="000000"/>
                <w:lang w:eastAsia="sr-Latn-RS"/>
              </w:rPr>
              <w:t>1</w:t>
            </w:r>
            <w:r w:rsidR="007F64E8" w:rsidRPr="009422C5">
              <w:rPr>
                <w:rFonts w:cs="Arial"/>
                <w:color w:val="000000"/>
                <w:lang w:val="sr-Cyrl-RS" w:eastAsia="sr-Latn-RS"/>
              </w:rPr>
              <w:t>.</w:t>
            </w:r>
            <w:r w:rsidRPr="009422C5">
              <w:rPr>
                <w:rFonts w:cs="Arial"/>
                <w:color w:val="000000"/>
                <w:lang w:eastAsia="sr-Latn-RS"/>
              </w:rPr>
              <w:t>069</w:t>
            </w:r>
            <w:r w:rsidR="007F64E8" w:rsidRPr="009422C5">
              <w:rPr>
                <w:rFonts w:cs="Arial"/>
                <w:color w:val="000000"/>
                <w:lang w:val="sr-Cyrl-RS" w:eastAsia="sr-Latn-RS"/>
              </w:rPr>
              <w:t>.</w:t>
            </w:r>
            <w:r w:rsidRPr="009422C5">
              <w:rPr>
                <w:rFonts w:cs="Arial"/>
                <w:color w:val="000000"/>
                <w:lang w:eastAsia="sr-Latn-RS"/>
              </w:rPr>
              <w:t>155,00</w:t>
            </w:r>
          </w:p>
        </w:tc>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506701BB" w14:textId="2ED06E9B" w:rsidR="003C03C8" w:rsidRPr="009422C5" w:rsidRDefault="003C03C8" w:rsidP="003C03C8">
            <w:pPr>
              <w:jc w:val="right"/>
              <w:rPr>
                <w:rFonts w:cs="Arial"/>
                <w:color w:val="000000"/>
                <w:lang w:eastAsia="sr-Latn-RS"/>
              </w:rPr>
            </w:pPr>
            <w:r w:rsidRPr="009422C5">
              <w:rPr>
                <w:rFonts w:cs="Arial"/>
                <w:color w:val="000000"/>
                <w:lang w:eastAsia="sr-Latn-RS"/>
              </w:rPr>
              <w:t>1</w:t>
            </w:r>
            <w:r w:rsidR="007F64E8" w:rsidRPr="009422C5">
              <w:rPr>
                <w:rFonts w:cs="Arial"/>
                <w:color w:val="000000"/>
                <w:lang w:val="sr-Cyrl-RS" w:eastAsia="sr-Latn-RS"/>
              </w:rPr>
              <w:t>.</w:t>
            </w:r>
            <w:r w:rsidRPr="009422C5">
              <w:rPr>
                <w:rFonts w:cs="Arial"/>
                <w:color w:val="000000"/>
                <w:lang w:eastAsia="sr-Latn-RS"/>
              </w:rPr>
              <w:t>074</w:t>
            </w:r>
            <w:r w:rsidR="007F64E8" w:rsidRPr="009422C5">
              <w:rPr>
                <w:rFonts w:cs="Arial"/>
                <w:color w:val="000000"/>
                <w:lang w:val="sr-Cyrl-RS" w:eastAsia="sr-Latn-RS"/>
              </w:rPr>
              <w:t>.</w:t>
            </w:r>
            <w:r w:rsidRPr="009422C5">
              <w:rPr>
                <w:rFonts w:cs="Arial"/>
                <w:color w:val="000000"/>
                <w:lang w:eastAsia="sr-Latn-RS"/>
              </w:rPr>
              <w:t>695,00</w:t>
            </w:r>
          </w:p>
        </w:tc>
        <w:tc>
          <w:tcPr>
            <w:tcW w:w="60" w:type="dxa"/>
            <w:tcBorders>
              <w:top w:val="nil"/>
              <w:left w:val="nil"/>
              <w:bottom w:val="nil"/>
              <w:right w:val="nil"/>
            </w:tcBorders>
            <w:shd w:val="clear" w:color="auto" w:fill="auto"/>
            <w:noWrap/>
            <w:vAlign w:val="bottom"/>
            <w:hideMark/>
          </w:tcPr>
          <w:p w14:paraId="1ABA3E59" w14:textId="77777777" w:rsidR="003C03C8" w:rsidRPr="009422C5" w:rsidRDefault="003C03C8" w:rsidP="003C03C8">
            <w:pPr>
              <w:jc w:val="right"/>
              <w:rPr>
                <w:rFonts w:cs="Arial"/>
                <w:color w:val="000000"/>
                <w:lang w:eastAsia="sr-Latn-RS"/>
              </w:rPr>
            </w:pPr>
          </w:p>
        </w:tc>
      </w:tr>
      <w:tr w:rsidR="003C03C8" w:rsidRPr="009422C5" w14:paraId="41EBF147" w14:textId="77777777" w:rsidTr="003C03C8">
        <w:trPr>
          <w:trHeight w:val="300"/>
        </w:trPr>
        <w:tc>
          <w:tcPr>
            <w:tcW w:w="59" w:type="dxa"/>
            <w:tcBorders>
              <w:top w:val="nil"/>
              <w:left w:val="nil"/>
              <w:bottom w:val="nil"/>
              <w:right w:val="nil"/>
            </w:tcBorders>
            <w:shd w:val="clear" w:color="auto" w:fill="auto"/>
            <w:noWrap/>
            <w:vAlign w:val="bottom"/>
            <w:hideMark/>
          </w:tcPr>
          <w:p w14:paraId="126D220B" w14:textId="77777777" w:rsidR="003C03C8" w:rsidRPr="009422C5" w:rsidRDefault="003C03C8" w:rsidP="003C03C8">
            <w:pPr>
              <w:rPr>
                <w:rFonts w:ascii="Times New Roman" w:hAnsi="Times New Roman"/>
                <w:lang w:eastAsia="sr-Latn-RS"/>
              </w:rPr>
            </w:pPr>
          </w:p>
        </w:tc>
        <w:tc>
          <w:tcPr>
            <w:tcW w:w="912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FAFDF" w14:textId="77777777" w:rsidR="003C03C8" w:rsidRPr="009422C5" w:rsidRDefault="003C03C8" w:rsidP="003C03C8">
            <w:pPr>
              <w:jc w:val="center"/>
              <w:rPr>
                <w:rFonts w:cs="Arial"/>
                <w:color w:val="000000"/>
                <w:lang w:eastAsia="sr-Latn-RS"/>
              </w:rPr>
            </w:pPr>
            <w:r w:rsidRPr="009422C5">
              <w:rPr>
                <w:rFonts w:cs="Arial"/>
                <w:color w:val="000000"/>
                <w:lang w:eastAsia="sr-Latn-RS"/>
              </w:rPr>
              <w:t> </w:t>
            </w:r>
          </w:p>
        </w:tc>
        <w:tc>
          <w:tcPr>
            <w:tcW w:w="60" w:type="dxa"/>
            <w:tcBorders>
              <w:top w:val="nil"/>
              <w:left w:val="nil"/>
              <w:bottom w:val="nil"/>
              <w:right w:val="nil"/>
            </w:tcBorders>
            <w:shd w:val="clear" w:color="auto" w:fill="auto"/>
            <w:noWrap/>
            <w:vAlign w:val="bottom"/>
            <w:hideMark/>
          </w:tcPr>
          <w:p w14:paraId="77CB00D5" w14:textId="77777777" w:rsidR="003C03C8" w:rsidRPr="009422C5" w:rsidRDefault="003C03C8" w:rsidP="003C03C8">
            <w:pPr>
              <w:jc w:val="center"/>
              <w:rPr>
                <w:rFonts w:cs="Arial"/>
                <w:color w:val="000000"/>
                <w:lang w:eastAsia="sr-Latn-RS"/>
              </w:rPr>
            </w:pPr>
          </w:p>
        </w:tc>
      </w:tr>
      <w:tr w:rsidR="003C03C8" w:rsidRPr="009422C5" w14:paraId="7CF2CE15" w14:textId="77777777" w:rsidTr="003C03C8">
        <w:trPr>
          <w:trHeight w:val="300"/>
        </w:trPr>
        <w:tc>
          <w:tcPr>
            <w:tcW w:w="59" w:type="dxa"/>
            <w:tcBorders>
              <w:top w:val="nil"/>
              <w:left w:val="nil"/>
              <w:bottom w:val="nil"/>
              <w:right w:val="nil"/>
            </w:tcBorders>
            <w:shd w:val="clear" w:color="auto" w:fill="auto"/>
            <w:noWrap/>
            <w:vAlign w:val="bottom"/>
            <w:hideMark/>
          </w:tcPr>
          <w:p w14:paraId="1393FB0D" w14:textId="77777777" w:rsidR="003C03C8" w:rsidRPr="009422C5" w:rsidRDefault="003C03C8" w:rsidP="003C03C8">
            <w:pPr>
              <w:rPr>
                <w:rFonts w:ascii="Times New Roman" w:hAnsi="Times New Roman"/>
                <w:lang w:eastAsia="sr-Latn-RS"/>
              </w:rPr>
            </w:pPr>
          </w:p>
        </w:tc>
        <w:tc>
          <w:tcPr>
            <w:tcW w:w="3130" w:type="dxa"/>
            <w:tcBorders>
              <w:top w:val="nil"/>
              <w:left w:val="single" w:sz="4" w:space="0" w:color="auto"/>
              <w:bottom w:val="single" w:sz="4" w:space="0" w:color="auto"/>
              <w:right w:val="single" w:sz="4" w:space="0" w:color="auto"/>
            </w:tcBorders>
            <w:shd w:val="clear" w:color="auto" w:fill="auto"/>
            <w:noWrap/>
            <w:vAlign w:val="bottom"/>
            <w:hideMark/>
          </w:tcPr>
          <w:p w14:paraId="2F12D56D" w14:textId="77777777" w:rsidR="003C03C8" w:rsidRPr="009422C5" w:rsidRDefault="003C03C8" w:rsidP="003C03C8">
            <w:pPr>
              <w:rPr>
                <w:rFonts w:cs="Arial"/>
                <w:b/>
                <w:bCs/>
                <w:color w:val="000000"/>
                <w:lang w:eastAsia="sr-Latn-RS"/>
              </w:rPr>
            </w:pPr>
            <w:r w:rsidRPr="009422C5">
              <w:rPr>
                <w:rFonts w:cs="Arial"/>
                <w:b/>
                <w:bCs/>
                <w:color w:val="000000"/>
                <w:lang w:eastAsia="sr-Latn-RS"/>
              </w:rPr>
              <w:t>Odlagač:</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276D1" w14:textId="77777777" w:rsidR="003C03C8" w:rsidRPr="009422C5" w:rsidRDefault="003C03C8" w:rsidP="003C03C8">
            <w:pPr>
              <w:jc w:val="center"/>
              <w:rPr>
                <w:rFonts w:cs="Arial"/>
                <w:color w:val="00B050"/>
                <w:lang w:eastAsia="sr-Latn-RS"/>
              </w:rPr>
            </w:pPr>
            <w:r w:rsidRPr="009422C5">
              <w:rPr>
                <w:rFonts w:cs="Arial"/>
                <w:color w:val="00B050"/>
                <w:lang w:eastAsia="sr-Latn-RS"/>
              </w:rPr>
              <w:t> </w:t>
            </w:r>
          </w:p>
        </w:tc>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DE4D698" w14:textId="0D300BA6" w:rsidR="003C03C8" w:rsidRPr="009422C5" w:rsidRDefault="003C03C8" w:rsidP="003C03C8">
            <w:pPr>
              <w:jc w:val="right"/>
              <w:rPr>
                <w:rFonts w:cs="Arial"/>
                <w:color w:val="000000"/>
                <w:lang w:eastAsia="sr-Latn-RS"/>
              </w:rPr>
            </w:pPr>
            <w:r w:rsidRPr="009422C5">
              <w:rPr>
                <w:rFonts w:cs="Arial"/>
                <w:color w:val="000000"/>
                <w:lang w:eastAsia="sr-Latn-RS"/>
              </w:rPr>
              <w:t>658</w:t>
            </w:r>
            <w:r w:rsidR="007F64E8" w:rsidRPr="009422C5">
              <w:rPr>
                <w:rFonts w:cs="Arial"/>
                <w:color w:val="000000"/>
                <w:lang w:val="sr-Cyrl-RS" w:eastAsia="sr-Latn-RS"/>
              </w:rPr>
              <w:t>.</w:t>
            </w:r>
            <w:r w:rsidRPr="009422C5">
              <w:rPr>
                <w:rFonts w:cs="Arial"/>
                <w:color w:val="000000"/>
                <w:lang w:eastAsia="sr-Latn-RS"/>
              </w:rPr>
              <w:t>905,00</w:t>
            </w:r>
          </w:p>
        </w:tc>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1F092E35" w14:textId="073BA2E5" w:rsidR="003C03C8" w:rsidRPr="009422C5" w:rsidRDefault="003C03C8" w:rsidP="003C03C8">
            <w:pPr>
              <w:jc w:val="right"/>
              <w:rPr>
                <w:rFonts w:cs="Arial"/>
                <w:color w:val="000000"/>
                <w:lang w:eastAsia="sr-Latn-RS"/>
              </w:rPr>
            </w:pPr>
            <w:r w:rsidRPr="009422C5">
              <w:rPr>
                <w:rFonts w:cs="Arial"/>
                <w:color w:val="000000"/>
                <w:lang w:eastAsia="sr-Latn-RS"/>
              </w:rPr>
              <w:t>662</w:t>
            </w:r>
            <w:r w:rsidR="007F64E8" w:rsidRPr="009422C5">
              <w:rPr>
                <w:rFonts w:cs="Arial"/>
                <w:color w:val="000000"/>
                <w:lang w:val="sr-Cyrl-RS" w:eastAsia="sr-Latn-RS"/>
              </w:rPr>
              <w:t>.</w:t>
            </w:r>
            <w:r w:rsidRPr="009422C5">
              <w:rPr>
                <w:rFonts w:cs="Arial"/>
                <w:color w:val="000000"/>
                <w:lang w:eastAsia="sr-Latn-RS"/>
              </w:rPr>
              <w:t>625,00</w:t>
            </w:r>
          </w:p>
        </w:tc>
        <w:tc>
          <w:tcPr>
            <w:tcW w:w="60" w:type="dxa"/>
            <w:tcBorders>
              <w:top w:val="nil"/>
              <w:left w:val="nil"/>
              <w:bottom w:val="nil"/>
              <w:right w:val="nil"/>
            </w:tcBorders>
            <w:shd w:val="clear" w:color="auto" w:fill="auto"/>
            <w:noWrap/>
            <w:vAlign w:val="bottom"/>
            <w:hideMark/>
          </w:tcPr>
          <w:p w14:paraId="3E3E73F2" w14:textId="77777777" w:rsidR="003C03C8" w:rsidRPr="009422C5" w:rsidRDefault="003C03C8" w:rsidP="003C03C8">
            <w:pPr>
              <w:jc w:val="right"/>
              <w:rPr>
                <w:rFonts w:cs="Arial"/>
                <w:color w:val="000000"/>
                <w:lang w:eastAsia="sr-Latn-RS"/>
              </w:rPr>
            </w:pPr>
          </w:p>
        </w:tc>
      </w:tr>
      <w:tr w:rsidR="003C03C8" w:rsidRPr="009422C5" w14:paraId="366F3607" w14:textId="77777777" w:rsidTr="003C03C8">
        <w:trPr>
          <w:trHeight w:val="300"/>
        </w:trPr>
        <w:tc>
          <w:tcPr>
            <w:tcW w:w="59" w:type="dxa"/>
            <w:tcBorders>
              <w:top w:val="nil"/>
              <w:left w:val="nil"/>
              <w:bottom w:val="nil"/>
              <w:right w:val="nil"/>
            </w:tcBorders>
            <w:shd w:val="clear" w:color="auto" w:fill="auto"/>
            <w:noWrap/>
            <w:vAlign w:val="bottom"/>
            <w:hideMark/>
          </w:tcPr>
          <w:p w14:paraId="09D908F3" w14:textId="77777777" w:rsidR="003C03C8" w:rsidRPr="009422C5" w:rsidRDefault="003C03C8" w:rsidP="003C03C8">
            <w:pPr>
              <w:rPr>
                <w:rFonts w:ascii="Times New Roman" w:hAnsi="Times New Roman"/>
                <w:lang w:eastAsia="sr-Latn-RS"/>
              </w:rPr>
            </w:pPr>
          </w:p>
        </w:tc>
        <w:tc>
          <w:tcPr>
            <w:tcW w:w="912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8F591" w14:textId="77777777" w:rsidR="003C03C8" w:rsidRPr="009422C5" w:rsidRDefault="003C03C8" w:rsidP="003C03C8">
            <w:pPr>
              <w:jc w:val="center"/>
              <w:rPr>
                <w:rFonts w:cs="Arial"/>
                <w:color w:val="000000"/>
                <w:lang w:eastAsia="sr-Latn-RS"/>
              </w:rPr>
            </w:pPr>
            <w:r w:rsidRPr="009422C5">
              <w:rPr>
                <w:rFonts w:cs="Arial"/>
                <w:color w:val="000000"/>
                <w:lang w:eastAsia="sr-Latn-RS"/>
              </w:rPr>
              <w:t> </w:t>
            </w:r>
          </w:p>
        </w:tc>
        <w:tc>
          <w:tcPr>
            <w:tcW w:w="60" w:type="dxa"/>
            <w:tcBorders>
              <w:top w:val="nil"/>
              <w:left w:val="nil"/>
              <w:bottom w:val="nil"/>
              <w:right w:val="nil"/>
            </w:tcBorders>
            <w:shd w:val="clear" w:color="auto" w:fill="auto"/>
            <w:noWrap/>
            <w:vAlign w:val="bottom"/>
            <w:hideMark/>
          </w:tcPr>
          <w:p w14:paraId="3231AAB8" w14:textId="77777777" w:rsidR="003C03C8" w:rsidRPr="009422C5" w:rsidRDefault="003C03C8" w:rsidP="003C03C8">
            <w:pPr>
              <w:jc w:val="center"/>
              <w:rPr>
                <w:rFonts w:cs="Arial"/>
                <w:color w:val="000000"/>
                <w:lang w:eastAsia="sr-Latn-RS"/>
              </w:rPr>
            </w:pPr>
          </w:p>
        </w:tc>
      </w:tr>
      <w:tr w:rsidR="003C03C8" w:rsidRPr="009422C5" w14:paraId="3AF7353A" w14:textId="77777777" w:rsidTr="003C03C8">
        <w:trPr>
          <w:trHeight w:val="300"/>
        </w:trPr>
        <w:tc>
          <w:tcPr>
            <w:tcW w:w="59" w:type="dxa"/>
            <w:tcBorders>
              <w:top w:val="nil"/>
              <w:left w:val="nil"/>
              <w:bottom w:val="nil"/>
              <w:right w:val="nil"/>
            </w:tcBorders>
            <w:shd w:val="clear" w:color="auto" w:fill="auto"/>
            <w:noWrap/>
            <w:vAlign w:val="bottom"/>
            <w:hideMark/>
          </w:tcPr>
          <w:p w14:paraId="63787492" w14:textId="77777777" w:rsidR="003C03C8" w:rsidRPr="009422C5" w:rsidRDefault="003C03C8" w:rsidP="003C03C8">
            <w:pPr>
              <w:rPr>
                <w:rFonts w:ascii="Times New Roman" w:hAnsi="Times New Roman"/>
                <w:lang w:eastAsia="sr-Latn-RS"/>
              </w:rPr>
            </w:pPr>
          </w:p>
        </w:tc>
        <w:tc>
          <w:tcPr>
            <w:tcW w:w="3130" w:type="dxa"/>
            <w:tcBorders>
              <w:top w:val="nil"/>
              <w:left w:val="single" w:sz="4" w:space="0" w:color="auto"/>
              <w:bottom w:val="single" w:sz="4" w:space="0" w:color="auto"/>
              <w:right w:val="single" w:sz="4" w:space="0" w:color="auto"/>
            </w:tcBorders>
            <w:shd w:val="clear" w:color="auto" w:fill="auto"/>
            <w:noWrap/>
            <w:vAlign w:val="bottom"/>
            <w:hideMark/>
          </w:tcPr>
          <w:p w14:paraId="1F1CF090" w14:textId="77777777" w:rsidR="003C03C8" w:rsidRPr="009422C5" w:rsidRDefault="003C03C8" w:rsidP="003C03C8">
            <w:pPr>
              <w:rPr>
                <w:rFonts w:cs="Arial"/>
                <w:b/>
                <w:bCs/>
                <w:color w:val="000000"/>
                <w:lang w:eastAsia="sr-Latn-RS"/>
              </w:rPr>
            </w:pPr>
            <w:r w:rsidRPr="009422C5">
              <w:rPr>
                <w:rFonts w:cs="Arial"/>
                <w:b/>
                <w:bCs/>
                <w:color w:val="000000"/>
                <w:lang w:eastAsia="sr-Latn-RS"/>
              </w:rPr>
              <w:t>Klizni voz:</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590E4" w14:textId="77777777" w:rsidR="003C03C8" w:rsidRPr="009422C5" w:rsidRDefault="003C03C8" w:rsidP="003C03C8">
            <w:pPr>
              <w:jc w:val="center"/>
              <w:rPr>
                <w:rFonts w:cs="Arial"/>
                <w:color w:val="00B050"/>
                <w:lang w:eastAsia="sr-Latn-RS"/>
              </w:rPr>
            </w:pPr>
            <w:r w:rsidRPr="009422C5">
              <w:rPr>
                <w:rFonts w:cs="Arial"/>
                <w:color w:val="00B050"/>
                <w:lang w:eastAsia="sr-Latn-RS"/>
              </w:rPr>
              <w:t> </w:t>
            </w:r>
          </w:p>
        </w:tc>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6BD446BA" w14:textId="15E4D887" w:rsidR="003C03C8" w:rsidRPr="009422C5" w:rsidRDefault="003C03C8" w:rsidP="003C03C8">
            <w:pPr>
              <w:jc w:val="right"/>
              <w:rPr>
                <w:rFonts w:cs="Arial"/>
                <w:color w:val="000000"/>
                <w:lang w:eastAsia="sr-Latn-RS"/>
              </w:rPr>
            </w:pPr>
            <w:r w:rsidRPr="009422C5">
              <w:rPr>
                <w:rFonts w:cs="Arial"/>
                <w:color w:val="000000"/>
                <w:lang w:eastAsia="sr-Latn-RS"/>
              </w:rPr>
              <w:t>36</w:t>
            </w:r>
            <w:r w:rsidR="007F64E8" w:rsidRPr="009422C5">
              <w:rPr>
                <w:rFonts w:cs="Arial"/>
                <w:color w:val="000000"/>
                <w:lang w:val="sr-Cyrl-RS" w:eastAsia="sr-Latn-RS"/>
              </w:rPr>
              <w:t>.</w:t>
            </w:r>
            <w:r w:rsidRPr="009422C5">
              <w:rPr>
                <w:rFonts w:cs="Arial"/>
                <w:color w:val="000000"/>
                <w:lang w:eastAsia="sr-Latn-RS"/>
              </w:rPr>
              <w:t>100,00</w:t>
            </w:r>
          </w:p>
        </w:tc>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49AA4DD9" w14:textId="07536267" w:rsidR="003C03C8" w:rsidRPr="009422C5" w:rsidRDefault="003C03C8" w:rsidP="003C03C8">
            <w:pPr>
              <w:jc w:val="right"/>
              <w:rPr>
                <w:rFonts w:cs="Arial"/>
                <w:color w:val="000000"/>
                <w:lang w:eastAsia="sr-Latn-RS"/>
              </w:rPr>
            </w:pPr>
            <w:r w:rsidRPr="009422C5">
              <w:rPr>
                <w:rFonts w:cs="Arial"/>
                <w:color w:val="000000"/>
                <w:lang w:eastAsia="sr-Latn-RS"/>
              </w:rPr>
              <w:t>36</w:t>
            </w:r>
            <w:r w:rsidR="007F64E8" w:rsidRPr="009422C5">
              <w:rPr>
                <w:rFonts w:cs="Arial"/>
                <w:color w:val="000000"/>
                <w:lang w:val="sr-Cyrl-RS" w:eastAsia="sr-Latn-RS"/>
              </w:rPr>
              <w:t>.</w:t>
            </w:r>
            <w:r w:rsidRPr="009422C5">
              <w:rPr>
                <w:rFonts w:cs="Arial"/>
                <w:color w:val="000000"/>
                <w:lang w:eastAsia="sr-Latn-RS"/>
              </w:rPr>
              <w:t>700,00</w:t>
            </w:r>
          </w:p>
        </w:tc>
        <w:tc>
          <w:tcPr>
            <w:tcW w:w="60" w:type="dxa"/>
            <w:tcBorders>
              <w:top w:val="nil"/>
              <w:left w:val="nil"/>
              <w:bottom w:val="nil"/>
              <w:right w:val="nil"/>
            </w:tcBorders>
            <w:shd w:val="clear" w:color="auto" w:fill="auto"/>
            <w:noWrap/>
            <w:vAlign w:val="bottom"/>
            <w:hideMark/>
          </w:tcPr>
          <w:p w14:paraId="25795679" w14:textId="77777777" w:rsidR="003C03C8" w:rsidRPr="009422C5" w:rsidRDefault="003C03C8" w:rsidP="003C03C8">
            <w:pPr>
              <w:jc w:val="right"/>
              <w:rPr>
                <w:rFonts w:cs="Arial"/>
                <w:color w:val="000000"/>
                <w:lang w:eastAsia="sr-Latn-RS"/>
              </w:rPr>
            </w:pPr>
          </w:p>
        </w:tc>
      </w:tr>
      <w:tr w:rsidR="003C03C8" w:rsidRPr="009422C5" w14:paraId="679840CF" w14:textId="77777777" w:rsidTr="003C03C8">
        <w:trPr>
          <w:trHeight w:val="300"/>
        </w:trPr>
        <w:tc>
          <w:tcPr>
            <w:tcW w:w="59" w:type="dxa"/>
            <w:tcBorders>
              <w:top w:val="nil"/>
              <w:left w:val="nil"/>
              <w:bottom w:val="nil"/>
              <w:right w:val="nil"/>
            </w:tcBorders>
            <w:shd w:val="clear" w:color="auto" w:fill="auto"/>
            <w:noWrap/>
            <w:vAlign w:val="bottom"/>
            <w:hideMark/>
          </w:tcPr>
          <w:p w14:paraId="38C1C0AC" w14:textId="77777777" w:rsidR="003C03C8" w:rsidRPr="009422C5" w:rsidRDefault="003C03C8" w:rsidP="003C03C8">
            <w:pPr>
              <w:rPr>
                <w:rFonts w:ascii="Times New Roman" w:hAnsi="Times New Roman"/>
                <w:lang w:eastAsia="sr-Latn-RS"/>
              </w:rPr>
            </w:pPr>
          </w:p>
        </w:tc>
        <w:tc>
          <w:tcPr>
            <w:tcW w:w="912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94EB6" w14:textId="77777777" w:rsidR="003C03C8" w:rsidRPr="009422C5" w:rsidRDefault="003C03C8" w:rsidP="003C03C8">
            <w:pPr>
              <w:jc w:val="center"/>
              <w:rPr>
                <w:rFonts w:cs="Arial"/>
                <w:color w:val="000000"/>
                <w:lang w:eastAsia="sr-Latn-RS"/>
              </w:rPr>
            </w:pPr>
            <w:r w:rsidRPr="009422C5">
              <w:rPr>
                <w:rFonts w:cs="Arial"/>
                <w:color w:val="000000"/>
                <w:lang w:eastAsia="sr-Latn-RS"/>
              </w:rPr>
              <w:t> </w:t>
            </w:r>
          </w:p>
        </w:tc>
        <w:tc>
          <w:tcPr>
            <w:tcW w:w="60" w:type="dxa"/>
            <w:tcBorders>
              <w:top w:val="nil"/>
              <w:left w:val="nil"/>
              <w:bottom w:val="nil"/>
              <w:right w:val="nil"/>
            </w:tcBorders>
            <w:shd w:val="clear" w:color="auto" w:fill="auto"/>
            <w:noWrap/>
            <w:vAlign w:val="bottom"/>
            <w:hideMark/>
          </w:tcPr>
          <w:p w14:paraId="0C1DA038" w14:textId="77777777" w:rsidR="003C03C8" w:rsidRPr="009422C5" w:rsidRDefault="003C03C8" w:rsidP="003C03C8">
            <w:pPr>
              <w:jc w:val="center"/>
              <w:rPr>
                <w:rFonts w:cs="Arial"/>
                <w:color w:val="000000"/>
                <w:lang w:eastAsia="sr-Latn-RS"/>
              </w:rPr>
            </w:pPr>
          </w:p>
        </w:tc>
      </w:tr>
      <w:tr w:rsidR="003C03C8" w:rsidRPr="009422C5" w14:paraId="0CFF9E69" w14:textId="77777777" w:rsidTr="003C03C8">
        <w:trPr>
          <w:trHeight w:val="300"/>
        </w:trPr>
        <w:tc>
          <w:tcPr>
            <w:tcW w:w="59" w:type="dxa"/>
            <w:tcBorders>
              <w:top w:val="nil"/>
              <w:left w:val="nil"/>
              <w:bottom w:val="nil"/>
              <w:right w:val="nil"/>
            </w:tcBorders>
            <w:shd w:val="clear" w:color="auto" w:fill="auto"/>
            <w:noWrap/>
            <w:vAlign w:val="bottom"/>
            <w:hideMark/>
          </w:tcPr>
          <w:p w14:paraId="56FB3571" w14:textId="77777777" w:rsidR="003C03C8" w:rsidRPr="009422C5" w:rsidRDefault="003C03C8" w:rsidP="003C03C8">
            <w:pPr>
              <w:rPr>
                <w:rFonts w:ascii="Times New Roman" w:hAnsi="Times New Roman"/>
                <w:lang w:eastAsia="sr-Latn-RS"/>
              </w:rPr>
            </w:pPr>
          </w:p>
        </w:tc>
        <w:tc>
          <w:tcPr>
            <w:tcW w:w="3130" w:type="dxa"/>
            <w:tcBorders>
              <w:top w:val="nil"/>
              <w:left w:val="single" w:sz="4" w:space="0" w:color="auto"/>
              <w:bottom w:val="single" w:sz="4" w:space="0" w:color="auto"/>
              <w:right w:val="single" w:sz="4" w:space="0" w:color="auto"/>
            </w:tcBorders>
            <w:shd w:val="clear" w:color="auto" w:fill="auto"/>
            <w:noWrap/>
            <w:vAlign w:val="bottom"/>
            <w:hideMark/>
          </w:tcPr>
          <w:p w14:paraId="7E3E0DA2" w14:textId="77777777" w:rsidR="003C03C8" w:rsidRPr="009422C5" w:rsidRDefault="003C03C8" w:rsidP="003C03C8">
            <w:pPr>
              <w:rPr>
                <w:rFonts w:cs="Arial"/>
                <w:b/>
                <w:bCs/>
                <w:color w:val="000000"/>
                <w:lang w:eastAsia="sr-Latn-RS"/>
              </w:rPr>
            </w:pPr>
            <w:r w:rsidRPr="009422C5">
              <w:rPr>
                <w:rFonts w:cs="Arial"/>
                <w:b/>
                <w:bCs/>
                <w:color w:val="000000"/>
                <w:lang w:eastAsia="sr-Latn-RS"/>
              </w:rPr>
              <w:t>Kablovska kolica:</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DFB09" w14:textId="77777777" w:rsidR="003C03C8" w:rsidRPr="009422C5" w:rsidRDefault="003C03C8" w:rsidP="003C03C8">
            <w:pPr>
              <w:jc w:val="center"/>
              <w:rPr>
                <w:rFonts w:cs="Arial"/>
                <w:color w:val="00B050"/>
                <w:lang w:eastAsia="sr-Latn-RS"/>
              </w:rPr>
            </w:pPr>
            <w:r w:rsidRPr="009422C5">
              <w:rPr>
                <w:rFonts w:cs="Arial"/>
                <w:color w:val="00B050"/>
                <w:lang w:eastAsia="sr-Latn-RS"/>
              </w:rPr>
              <w:t> </w:t>
            </w:r>
          </w:p>
        </w:tc>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20B4536D" w14:textId="24F2B51A" w:rsidR="003C03C8" w:rsidRPr="009422C5" w:rsidRDefault="003C03C8" w:rsidP="003C03C8">
            <w:pPr>
              <w:jc w:val="right"/>
              <w:rPr>
                <w:rFonts w:cs="Arial"/>
                <w:lang w:eastAsia="sr-Latn-RS"/>
              </w:rPr>
            </w:pPr>
            <w:r w:rsidRPr="009422C5">
              <w:rPr>
                <w:rFonts w:cs="Arial"/>
                <w:lang w:eastAsia="sr-Latn-RS"/>
              </w:rPr>
              <w:t>33</w:t>
            </w:r>
            <w:r w:rsidR="007F64E8" w:rsidRPr="009422C5">
              <w:rPr>
                <w:rFonts w:cs="Arial"/>
                <w:lang w:val="sr-Cyrl-RS" w:eastAsia="sr-Latn-RS"/>
              </w:rPr>
              <w:t>.</w:t>
            </w:r>
            <w:r w:rsidRPr="009422C5">
              <w:rPr>
                <w:rFonts w:cs="Arial"/>
                <w:lang w:eastAsia="sr-Latn-RS"/>
              </w:rPr>
              <w:t>910,00</w:t>
            </w:r>
          </w:p>
        </w:tc>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40F13731" w14:textId="0E1A7C51" w:rsidR="003C03C8" w:rsidRPr="009422C5" w:rsidRDefault="003C03C8" w:rsidP="003C03C8">
            <w:pPr>
              <w:jc w:val="right"/>
              <w:rPr>
                <w:rFonts w:cs="Arial"/>
                <w:lang w:eastAsia="sr-Latn-RS"/>
              </w:rPr>
            </w:pPr>
            <w:r w:rsidRPr="009422C5">
              <w:rPr>
                <w:rFonts w:cs="Arial"/>
                <w:lang w:eastAsia="sr-Latn-RS"/>
              </w:rPr>
              <w:t>34</w:t>
            </w:r>
            <w:r w:rsidR="007F64E8" w:rsidRPr="009422C5">
              <w:rPr>
                <w:rFonts w:cs="Arial"/>
                <w:lang w:val="sr-Cyrl-RS" w:eastAsia="sr-Latn-RS"/>
              </w:rPr>
              <w:t>.</w:t>
            </w:r>
            <w:r w:rsidRPr="009422C5">
              <w:rPr>
                <w:rFonts w:cs="Arial"/>
                <w:lang w:eastAsia="sr-Latn-RS"/>
              </w:rPr>
              <w:t>210,00</w:t>
            </w:r>
          </w:p>
        </w:tc>
        <w:tc>
          <w:tcPr>
            <w:tcW w:w="60" w:type="dxa"/>
            <w:tcBorders>
              <w:top w:val="nil"/>
              <w:left w:val="nil"/>
              <w:bottom w:val="nil"/>
              <w:right w:val="nil"/>
            </w:tcBorders>
            <w:shd w:val="clear" w:color="auto" w:fill="auto"/>
            <w:noWrap/>
            <w:vAlign w:val="bottom"/>
            <w:hideMark/>
          </w:tcPr>
          <w:p w14:paraId="00DF2E4B" w14:textId="77777777" w:rsidR="003C03C8" w:rsidRPr="009422C5" w:rsidRDefault="003C03C8" w:rsidP="003C03C8">
            <w:pPr>
              <w:jc w:val="right"/>
              <w:rPr>
                <w:rFonts w:cs="Arial"/>
                <w:lang w:eastAsia="sr-Latn-RS"/>
              </w:rPr>
            </w:pPr>
          </w:p>
        </w:tc>
      </w:tr>
      <w:tr w:rsidR="003C03C8" w:rsidRPr="009422C5" w14:paraId="6439870E" w14:textId="77777777" w:rsidTr="003C03C8">
        <w:trPr>
          <w:trHeight w:val="300"/>
        </w:trPr>
        <w:tc>
          <w:tcPr>
            <w:tcW w:w="59" w:type="dxa"/>
            <w:tcBorders>
              <w:top w:val="nil"/>
              <w:left w:val="nil"/>
              <w:bottom w:val="nil"/>
              <w:right w:val="nil"/>
            </w:tcBorders>
            <w:shd w:val="clear" w:color="auto" w:fill="auto"/>
            <w:noWrap/>
            <w:vAlign w:val="bottom"/>
            <w:hideMark/>
          </w:tcPr>
          <w:p w14:paraId="456CC73C" w14:textId="77777777" w:rsidR="003C03C8" w:rsidRPr="009422C5" w:rsidRDefault="003C03C8" w:rsidP="003C03C8">
            <w:pPr>
              <w:rPr>
                <w:rFonts w:ascii="Times New Roman" w:hAnsi="Times New Roman"/>
                <w:lang w:eastAsia="sr-Latn-RS"/>
              </w:rPr>
            </w:pPr>
          </w:p>
        </w:tc>
        <w:tc>
          <w:tcPr>
            <w:tcW w:w="912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42AC3" w14:textId="77777777" w:rsidR="003C03C8" w:rsidRPr="009422C5" w:rsidRDefault="003C03C8" w:rsidP="003C03C8">
            <w:pPr>
              <w:jc w:val="center"/>
              <w:rPr>
                <w:rFonts w:cs="Arial"/>
                <w:color w:val="000000"/>
                <w:lang w:eastAsia="sr-Latn-RS"/>
              </w:rPr>
            </w:pPr>
            <w:r w:rsidRPr="009422C5">
              <w:rPr>
                <w:rFonts w:cs="Arial"/>
                <w:color w:val="000000"/>
                <w:lang w:eastAsia="sr-Latn-RS"/>
              </w:rPr>
              <w:t> </w:t>
            </w:r>
          </w:p>
        </w:tc>
        <w:tc>
          <w:tcPr>
            <w:tcW w:w="60" w:type="dxa"/>
            <w:tcBorders>
              <w:top w:val="nil"/>
              <w:left w:val="nil"/>
              <w:bottom w:val="nil"/>
              <w:right w:val="nil"/>
            </w:tcBorders>
            <w:shd w:val="clear" w:color="auto" w:fill="auto"/>
            <w:noWrap/>
            <w:vAlign w:val="bottom"/>
            <w:hideMark/>
          </w:tcPr>
          <w:p w14:paraId="7B897AD0" w14:textId="77777777" w:rsidR="003C03C8" w:rsidRPr="009422C5" w:rsidRDefault="003C03C8" w:rsidP="003C03C8">
            <w:pPr>
              <w:jc w:val="center"/>
              <w:rPr>
                <w:rFonts w:cs="Arial"/>
                <w:color w:val="000000"/>
                <w:lang w:eastAsia="sr-Latn-RS"/>
              </w:rPr>
            </w:pPr>
          </w:p>
        </w:tc>
      </w:tr>
      <w:tr w:rsidR="003C03C8" w:rsidRPr="009422C5" w14:paraId="6D237D1A" w14:textId="77777777" w:rsidTr="003C03C8">
        <w:trPr>
          <w:trHeight w:val="300"/>
        </w:trPr>
        <w:tc>
          <w:tcPr>
            <w:tcW w:w="59" w:type="dxa"/>
            <w:tcBorders>
              <w:top w:val="nil"/>
              <w:left w:val="nil"/>
              <w:bottom w:val="nil"/>
              <w:right w:val="nil"/>
            </w:tcBorders>
            <w:shd w:val="clear" w:color="auto" w:fill="auto"/>
            <w:noWrap/>
            <w:vAlign w:val="bottom"/>
            <w:hideMark/>
          </w:tcPr>
          <w:p w14:paraId="0DFF09EB" w14:textId="77777777" w:rsidR="003C03C8" w:rsidRPr="009422C5" w:rsidRDefault="003C03C8" w:rsidP="003C03C8">
            <w:pPr>
              <w:rPr>
                <w:rFonts w:ascii="Times New Roman" w:hAnsi="Times New Roman"/>
                <w:lang w:eastAsia="sr-Latn-RS"/>
              </w:rPr>
            </w:pPr>
          </w:p>
        </w:tc>
        <w:tc>
          <w:tcPr>
            <w:tcW w:w="3130" w:type="dxa"/>
            <w:tcBorders>
              <w:top w:val="nil"/>
              <w:left w:val="single" w:sz="4" w:space="0" w:color="auto"/>
              <w:bottom w:val="single" w:sz="4" w:space="0" w:color="auto"/>
              <w:right w:val="single" w:sz="4" w:space="0" w:color="auto"/>
            </w:tcBorders>
            <w:shd w:val="clear" w:color="auto" w:fill="auto"/>
            <w:noWrap/>
            <w:vAlign w:val="bottom"/>
            <w:hideMark/>
          </w:tcPr>
          <w:p w14:paraId="0C2C2A15" w14:textId="77777777" w:rsidR="003C03C8" w:rsidRPr="009422C5" w:rsidRDefault="003C03C8" w:rsidP="003C03C8">
            <w:pPr>
              <w:rPr>
                <w:rFonts w:cs="Arial"/>
                <w:b/>
                <w:bCs/>
                <w:color w:val="000000"/>
                <w:lang w:eastAsia="sr-Latn-RS"/>
              </w:rPr>
            </w:pPr>
            <w:r w:rsidRPr="009422C5">
              <w:rPr>
                <w:rFonts w:cs="Arial"/>
                <w:b/>
                <w:bCs/>
                <w:color w:val="000000"/>
                <w:lang w:eastAsia="sr-Latn-RS"/>
              </w:rPr>
              <w:t>Rez. Del.-Magac.1</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71377" w14:textId="77777777" w:rsidR="003C03C8" w:rsidRPr="009422C5" w:rsidRDefault="003C03C8" w:rsidP="003C03C8">
            <w:pPr>
              <w:jc w:val="center"/>
              <w:rPr>
                <w:rFonts w:cs="Arial"/>
                <w:color w:val="00B050"/>
                <w:lang w:eastAsia="sr-Latn-RS"/>
              </w:rPr>
            </w:pPr>
            <w:r w:rsidRPr="009422C5">
              <w:rPr>
                <w:rFonts w:cs="Arial"/>
                <w:color w:val="00B050"/>
                <w:lang w:eastAsia="sr-Latn-RS"/>
              </w:rPr>
              <w:t> </w:t>
            </w:r>
          </w:p>
        </w:tc>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489279AC" w14:textId="291FE90C" w:rsidR="003C03C8" w:rsidRPr="009422C5" w:rsidRDefault="003C03C8" w:rsidP="003C03C8">
            <w:pPr>
              <w:jc w:val="right"/>
              <w:rPr>
                <w:rFonts w:cs="Arial"/>
                <w:color w:val="000000"/>
                <w:lang w:eastAsia="sr-Latn-RS"/>
              </w:rPr>
            </w:pPr>
            <w:r w:rsidRPr="009422C5">
              <w:rPr>
                <w:rFonts w:cs="Arial"/>
                <w:color w:val="000000"/>
                <w:lang w:eastAsia="sr-Latn-RS"/>
              </w:rPr>
              <w:t>38</w:t>
            </w:r>
            <w:r w:rsidR="007F64E8" w:rsidRPr="009422C5">
              <w:rPr>
                <w:rFonts w:cs="Arial"/>
                <w:color w:val="000000"/>
                <w:lang w:val="sr-Cyrl-RS" w:eastAsia="sr-Latn-RS"/>
              </w:rPr>
              <w:t>.</w:t>
            </w:r>
            <w:r w:rsidRPr="009422C5">
              <w:rPr>
                <w:rFonts w:cs="Arial"/>
                <w:color w:val="000000"/>
                <w:lang w:eastAsia="sr-Latn-RS"/>
              </w:rPr>
              <w:t>400,00</w:t>
            </w:r>
          </w:p>
        </w:tc>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3652933A" w14:textId="483C3EFC" w:rsidR="003C03C8" w:rsidRPr="009422C5" w:rsidRDefault="003C03C8" w:rsidP="003C03C8">
            <w:pPr>
              <w:jc w:val="right"/>
              <w:rPr>
                <w:rFonts w:cs="Arial"/>
                <w:color w:val="000000"/>
                <w:lang w:eastAsia="sr-Latn-RS"/>
              </w:rPr>
            </w:pPr>
            <w:r w:rsidRPr="009422C5">
              <w:rPr>
                <w:rFonts w:cs="Arial"/>
                <w:color w:val="000000"/>
                <w:lang w:eastAsia="sr-Latn-RS"/>
              </w:rPr>
              <w:t>39</w:t>
            </w:r>
            <w:r w:rsidR="007F64E8" w:rsidRPr="009422C5">
              <w:rPr>
                <w:rFonts w:cs="Arial"/>
                <w:color w:val="000000"/>
                <w:lang w:val="sr-Cyrl-RS" w:eastAsia="sr-Latn-RS"/>
              </w:rPr>
              <w:t>.</w:t>
            </w:r>
            <w:r w:rsidRPr="009422C5">
              <w:rPr>
                <w:rFonts w:cs="Arial"/>
                <w:color w:val="000000"/>
                <w:lang w:eastAsia="sr-Latn-RS"/>
              </w:rPr>
              <w:t>840,00</w:t>
            </w:r>
          </w:p>
        </w:tc>
        <w:tc>
          <w:tcPr>
            <w:tcW w:w="60" w:type="dxa"/>
            <w:tcBorders>
              <w:top w:val="nil"/>
              <w:left w:val="nil"/>
              <w:bottom w:val="nil"/>
              <w:right w:val="nil"/>
            </w:tcBorders>
            <w:shd w:val="clear" w:color="auto" w:fill="auto"/>
            <w:noWrap/>
            <w:vAlign w:val="bottom"/>
            <w:hideMark/>
          </w:tcPr>
          <w:p w14:paraId="18E6E673" w14:textId="77777777" w:rsidR="003C03C8" w:rsidRPr="009422C5" w:rsidRDefault="003C03C8" w:rsidP="003C03C8">
            <w:pPr>
              <w:jc w:val="right"/>
              <w:rPr>
                <w:rFonts w:cs="Arial"/>
                <w:color w:val="000000"/>
                <w:lang w:eastAsia="sr-Latn-RS"/>
              </w:rPr>
            </w:pPr>
          </w:p>
        </w:tc>
      </w:tr>
      <w:tr w:rsidR="003C03C8" w:rsidRPr="009422C5" w14:paraId="55110906" w14:textId="77777777" w:rsidTr="003C03C8">
        <w:trPr>
          <w:trHeight w:val="300"/>
        </w:trPr>
        <w:tc>
          <w:tcPr>
            <w:tcW w:w="59" w:type="dxa"/>
            <w:tcBorders>
              <w:top w:val="nil"/>
              <w:left w:val="nil"/>
              <w:bottom w:val="nil"/>
              <w:right w:val="nil"/>
            </w:tcBorders>
            <w:shd w:val="clear" w:color="auto" w:fill="auto"/>
            <w:noWrap/>
            <w:vAlign w:val="bottom"/>
            <w:hideMark/>
          </w:tcPr>
          <w:p w14:paraId="0583388C" w14:textId="77777777" w:rsidR="003C03C8" w:rsidRPr="009422C5" w:rsidRDefault="003C03C8" w:rsidP="003C03C8">
            <w:pPr>
              <w:rPr>
                <w:rFonts w:ascii="Times New Roman" w:hAnsi="Times New Roman"/>
                <w:lang w:eastAsia="sr-Latn-RS"/>
              </w:rPr>
            </w:pPr>
          </w:p>
        </w:tc>
        <w:tc>
          <w:tcPr>
            <w:tcW w:w="912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D0E21" w14:textId="77777777" w:rsidR="003C03C8" w:rsidRPr="009422C5" w:rsidRDefault="003C03C8" w:rsidP="003C03C8">
            <w:pPr>
              <w:jc w:val="center"/>
              <w:rPr>
                <w:rFonts w:cs="Arial"/>
                <w:color w:val="000000"/>
                <w:lang w:eastAsia="sr-Latn-RS"/>
              </w:rPr>
            </w:pPr>
            <w:r w:rsidRPr="009422C5">
              <w:rPr>
                <w:rFonts w:cs="Arial"/>
                <w:color w:val="000000"/>
                <w:lang w:eastAsia="sr-Latn-RS"/>
              </w:rPr>
              <w:t> </w:t>
            </w:r>
          </w:p>
        </w:tc>
        <w:tc>
          <w:tcPr>
            <w:tcW w:w="60" w:type="dxa"/>
            <w:tcBorders>
              <w:top w:val="nil"/>
              <w:left w:val="nil"/>
              <w:bottom w:val="nil"/>
              <w:right w:val="nil"/>
            </w:tcBorders>
            <w:shd w:val="clear" w:color="auto" w:fill="auto"/>
            <w:noWrap/>
            <w:vAlign w:val="bottom"/>
            <w:hideMark/>
          </w:tcPr>
          <w:p w14:paraId="73B3D576" w14:textId="77777777" w:rsidR="003C03C8" w:rsidRPr="009422C5" w:rsidRDefault="003C03C8" w:rsidP="003C03C8">
            <w:pPr>
              <w:jc w:val="center"/>
              <w:rPr>
                <w:rFonts w:cs="Arial"/>
                <w:color w:val="000000"/>
                <w:lang w:eastAsia="sr-Latn-RS"/>
              </w:rPr>
            </w:pPr>
          </w:p>
        </w:tc>
      </w:tr>
      <w:tr w:rsidR="003C03C8" w:rsidRPr="009422C5" w14:paraId="6E9F4E43" w14:textId="77777777" w:rsidTr="003C03C8">
        <w:trPr>
          <w:trHeight w:val="315"/>
        </w:trPr>
        <w:tc>
          <w:tcPr>
            <w:tcW w:w="59" w:type="dxa"/>
            <w:tcBorders>
              <w:top w:val="nil"/>
              <w:left w:val="nil"/>
              <w:bottom w:val="nil"/>
              <w:right w:val="nil"/>
            </w:tcBorders>
            <w:shd w:val="clear" w:color="auto" w:fill="auto"/>
            <w:noWrap/>
            <w:vAlign w:val="bottom"/>
            <w:hideMark/>
          </w:tcPr>
          <w:p w14:paraId="09942072" w14:textId="77777777" w:rsidR="003C03C8" w:rsidRPr="009422C5" w:rsidRDefault="003C03C8" w:rsidP="003C03C8">
            <w:pPr>
              <w:rPr>
                <w:rFonts w:ascii="Times New Roman" w:hAnsi="Times New Roman"/>
                <w:lang w:eastAsia="sr-Latn-RS"/>
              </w:rPr>
            </w:pPr>
          </w:p>
        </w:tc>
        <w:tc>
          <w:tcPr>
            <w:tcW w:w="3130" w:type="dxa"/>
            <w:tcBorders>
              <w:top w:val="nil"/>
              <w:left w:val="single" w:sz="4" w:space="0" w:color="auto"/>
              <w:bottom w:val="single" w:sz="4" w:space="0" w:color="auto"/>
              <w:right w:val="single" w:sz="4" w:space="0" w:color="auto"/>
            </w:tcBorders>
            <w:shd w:val="clear" w:color="auto" w:fill="auto"/>
            <w:noWrap/>
            <w:vAlign w:val="bottom"/>
            <w:hideMark/>
          </w:tcPr>
          <w:p w14:paraId="12AD7328" w14:textId="77777777" w:rsidR="003C03C8" w:rsidRPr="009422C5" w:rsidRDefault="003C03C8" w:rsidP="003C03C8">
            <w:pPr>
              <w:rPr>
                <w:rFonts w:cs="Arial"/>
                <w:b/>
                <w:bCs/>
                <w:lang w:eastAsia="sr-Latn-RS"/>
              </w:rPr>
            </w:pPr>
            <w:r w:rsidRPr="009422C5">
              <w:rPr>
                <w:rFonts w:cs="Arial"/>
                <w:b/>
                <w:bCs/>
                <w:lang w:eastAsia="sr-Latn-RS"/>
              </w:rPr>
              <w:t>Rez. Del.-Magac.2</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792C9" w14:textId="77777777" w:rsidR="003C03C8" w:rsidRPr="009422C5" w:rsidRDefault="003C03C8" w:rsidP="003C03C8">
            <w:pPr>
              <w:jc w:val="center"/>
              <w:rPr>
                <w:rFonts w:cs="Arial"/>
                <w:lang w:eastAsia="sr-Latn-RS"/>
              </w:rPr>
            </w:pPr>
            <w:r w:rsidRPr="009422C5">
              <w:rPr>
                <w:rFonts w:cs="Arial"/>
                <w:lang w:eastAsia="sr-Latn-RS"/>
              </w:rPr>
              <w:t> </w:t>
            </w:r>
          </w:p>
        </w:tc>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4036E6E9" w14:textId="4A492A47" w:rsidR="003C03C8" w:rsidRPr="009422C5" w:rsidRDefault="003C03C8" w:rsidP="003C03C8">
            <w:pPr>
              <w:jc w:val="right"/>
              <w:rPr>
                <w:rFonts w:cs="Arial"/>
                <w:lang w:eastAsia="sr-Latn-RS"/>
              </w:rPr>
            </w:pPr>
            <w:r w:rsidRPr="009422C5">
              <w:rPr>
                <w:rFonts w:cs="Arial"/>
                <w:lang w:eastAsia="sr-Latn-RS"/>
              </w:rPr>
              <w:t>59</w:t>
            </w:r>
            <w:r w:rsidR="007F64E8" w:rsidRPr="009422C5">
              <w:rPr>
                <w:rFonts w:cs="Arial"/>
                <w:lang w:val="sr-Cyrl-RS" w:eastAsia="sr-Latn-RS"/>
              </w:rPr>
              <w:t>.</w:t>
            </w:r>
            <w:r w:rsidRPr="009422C5">
              <w:rPr>
                <w:rFonts w:cs="Arial"/>
                <w:lang w:eastAsia="sr-Latn-RS"/>
              </w:rPr>
              <w:t>725,00</w:t>
            </w:r>
          </w:p>
        </w:tc>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154553D6" w14:textId="73E7D2BC" w:rsidR="003C03C8" w:rsidRPr="009422C5" w:rsidRDefault="003C03C8" w:rsidP="003C03C8">
            <w:pPr>
              <w:jc w:val="right"/>
              <w:rPr>
                <w:rFonts w:cs="Arial"/>
                <w:lang w:eastAsia="sr-Latn-RS"/>
              </w:rPr>
            </w:pPr>
            <w:r w:rsidRPr="009422C5">
              <w:rPr>
                <w:rFonts w:cs="Arial"/>
                <w:lang w:eastAsia="sr-Latn-RS"/>
              </w:rPr>
              <w:t>64</w:t>
            </w:r>
            <w:r w:rsidR="007F64E8" w:rsidRPr="009422C5">
              <w:rPr>
                <w:rFonts w:cs="Arial"/>
                <w:lang w:val="sr-Cyrl-RS" w:eastAsia="sr-Latn-RS"/>
              </w:rPr>
              <w:t>.</w:t>
            </w:r>
            <w:r w:rsidRPr="009422C5">
              <w:rPr>
                <w:rFonts w:cs="Arial"/>
                <w:lang w:eastAsia="sr-Latn-RS"/>
              </w:rPr>
              <w:t>230,00</w:t>
            </w:r>
          </w:p>
        </w:tc>
        <w:tc>
          <w:tcPr>
            <w:tcW w:w="60" w:type="dxa"/>
            <w:tcBorders>
              <w:top w:val="nil"/>
              <w:left w:val="nil"/>
              <w:bottom w:val="nil"/>
              <w:right w:val="nil"/>
            </w:tcBorders>
            <w:shd w:val="clear" w:color="auto" w:fill="auto"/>
            <w:noWrap/>
            <w:vAlign w:val="bottom"/>
            <w:hideMark/>
          </w:tcPr>
          <w:p w14:paraId="1FADEE65" w14:textId="77777777" w:rsidR="003C03C8" w:rsidRPr="009422C5" w:rsidRDefault="003C03C8" w:rsidP="003C03C8">
            <w:pPr>
              <w:jc w:val="right"/>
              <w:rPr>
                <w:rFonts w:cs="Arial"/>
                <w:lang w:eastAsia="sr-Latn-RS"/>
              </w:rPr>
            </w:pPr>
          </w:p>
        </w:tc>
      </w:tr>
      <w:tr w:rsidR="003C03C8" w:rsidRPr="009422C5" w14:paraId="410E0CCA" w14:textId="77777777" w:rsidTr="003C03C8">
        <w:trPr>
          <w:trHeight w:val="300"/>
        </w:trPr>
        <w:tc>
          <w:tcPr>
            <w:tcW w:w="59" w:type="dxa"/>
            <w:tcBorders>
              <w:top w:val="nil"/>
              <w:left w:val="nil"/>
              <w:bottom w:val="nil"/>
              <w:right w:val="nil"/>
            </w:tcBorders>
            <w:shd w:val="clear" w:color="auto" w:fill="auto"/>
            <w:noWrap/>
            <w:vAlign w:val="bottom"/>
            <w:hideMark/>
          </w:tcPr>
          <w:p w14:paraId="708A5BAB" w14:textId="77777777" w:rsidR="003C03C8" w:rsidRPr="009422C5" w:rsidRDefault="003C03C8" w:rsidP="003C03C8">
            <w:pPr>
              <w:rPr>
                <w:rFonts w:ascii="Times New Roman" w:hAnsi="Times New Roman"/>
                <w:lang w:eastAsia="sr-Latn-RS"/>
              </w:rPr>
            </w:pPr>
          </w:p>
        </w:tc>
        <w:tc>
          <w:tcPr>
            <w:tcW w:w="912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BAEBA" w14:textId="77777777" w:rsidR="003C03C8" w:rsidRPr="009422C5" w:rsidRDefault="003C03C8" w:rsidP="003C03C8">
            <w:pPr>
              <w:jc w:val="center"/>
              <w:rPr>
                <w:rFonts w:cs="Arial"/>
                <w:lang w:eastAsia="sr-Latn-RS"/>
              </w:rPr>
            </w:pPr>
            <w:r w:rsidRPr="009422C5">
              <w:rPr>
                <w:rFonts w:cs="Arial"/>
                <w:lang w:eastAsia="sr-Latn-RS"/>
              </w:rPr>
              <w:t> </w:t>
            </w:r>
          </w:p>
        </w:tc>
        <w:tc>
          <w:tcPr>
            <w:tcW w:w="60" w:type="dxa"/>
            <w:tcBorders>
              <w:top w:val="nil"/>
              <w:left w:val="nil"/>
              <w:bottom w:val="nil"/>
              <w:right w:val="nil"/>
            </w:tcBorders>
            <w:shd w:val="clear" w:color="auto" w:fill="auto"/>
            <w:noWrap/>
            <w:vAlign w:val="bottom"/>
            <w:hideMark/>
          </w:tcPr>
          <w:p w14:paraId="1A9AD5F0" w14:textId="77777777" w:rsidR="003C03C8" w:rsidRPr="009422C5" w:rsidRDefault="003C03C8" w:rsidP="003C03C8">
            <w:pPr>
              <w:jc w:val="center"/>
              <w:rPr>
                <w:rFonts w:cs="Arial"/>
                <w:lang w:eastAsia="sr-Latn-RS"/>
              </w:rPr>
            </w:pPr>
          </w:p>
        </w:tc>
      </w:tr>
      <w:tr w:rsidR="003C03C8" w:rsidRPr="009422C5" w14:paraId="7A9BC5A9" w14:textId="77777777" w:rsidTr="003C03C8">
        <w:trPr>
          <w:trHeight w:val="300"/>
        </w:trPr>
        <w:tc>
          <w:tcPr>
            <w:tcW w:w="59" w:type="dxa"/>
            <w:tcBorders>
              <w:top w:val="nil"/>
              <w:left w:val="nil"/>
              <w:bottom w:val="nil"/>
              <w:right w:val="nil"/>
            </w:tcBorders>
            <w:shd w:val="clear" w:color="auto" w:fill="auto"/>
            <w:noWrap/>
            <w:vAlign w:val="bottom"/>
            <w:hideMark/>
          </w:tcPr>
          <w:p w14:paraId="530D687D" w14:textId="77777777" w:rsidR="003C03C8" w:rsidRPr="009422C5" w:rsidRDefault="003C03C8" w:rsidP="003C03C8">
            <w:pPr>
              <w:rPr>
                <w:rFonts w:ascii="Times New Roman" w:hAnsi="Times New Roman"/>
                <w:lang w:eastAsia="sr-Latn-RS"/>
              </w:rPr>
            </w:pPr>
          </w:p>
        </w:tc>
        <w:tc>
          <w:tcPr>
            <w:tcW w:w="3130" w:type="dxa"/>
            <w:tcBorders>
              <w:top w:val="nil"/>
              <w:left w:val="single" w:sz="4" w:space="0" w:color="auto"/>
              <w:bottom w:val="single" w:sz="4" w:space="0" w:color="auto"/>
              <w:right w:val="single" w:sz="4" w:space="0" w:color="auto"/>
            </w:tcBorders>
            <w:shd w:val="clear" w:color="auto" w:fill="auto"/>
            <w:noWrap/>
            <w:vAlign w:val="bottom"/>
            <w:hideMark/>
          </w:tcPr>
          <w:p w14:paraId="446E6BB6" w14:textId="77777777" w:rsidR="003C03C8" w:rsidRPr="009422C5" w:rsidRDefault="003C03C8" w:rsidP="003C03C8">
            <w:pPr>
              <w:rPr>
                <w:rFonts w:cs="Arial"/>
                <w:b/>
                <w:bCs/>
                <w:lang w:eastAsia="sr-Latn-RS"/>
              </w:rPr>
            </w:pPr>
            <w:r w:rsidRPr="009422C5">
              <w:rPr>
                <w:rFonts w:cs="Arial"/>
                <w:b/>
                <w:bCs/>
                <w:lang w:eastAsia="sr-Latn-RS"/>
              </w:rPr>
              <w:t>Rez. Del.-Magac.3</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6F8F6" w14:textId="77777777" w:rsidR="003C03C8" w:rsidRPr="009422C5" w:rsidRDefault="003C03C8" w:rsidP="003C03C8">
            <w:pPr>
              <w:jc w:val="center"/>
              <w:rPr>
                <w:rFonts w:cs="Arial"/>
                <w:lang w:eastAsia="sr-Latn-RS"/>
              </w:rPr>
            </w:pPr>
            <w:r w:rsidRPr="009422C5">
              <w:rPr>
                <w:rFonts w:cs="Arial"/>
                <w:lang w:eastAsia="sr-Latn-RS"/>
              </w:rPr>
              <w:t> </w:t>
            </w:r>
          </w:p>
        </w:tc>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129D907" w14:textId="1F8C7A8C" w:rsidR="003C03C8" w:rsidRPr="009422C5" w:rsidRDefault="003C03C8" w:rsidP="003C03C8">
            <w:pPr>
              <w:jc w:val="right"/>
              <w:rPr>
                <w:rFonts w:cs="Arial"/>
                <w:lang w:eastAsia="sr-Latn-RS"/>
              </w:rPr>
            </w:pPr>
            <w:r w:rsidRPr="009422C5">
              <w:rPr>
                <w:rFonts w:cs="Arial"/>
                <w:lang w:eastAsia="sr-Latn-RS"/>
              </w:rPr>
              <w:t>18</w:t>
            </w:r>
            <w:r w:rsidR="007F64E8" w:rsidRPr="009422C5">
              <w:rPr>
                <w:rFonts w:cs="Arial"/>
                <w:lang w:val="sr-Cyrl-RS" w:eastAsia="sr-Latn-RS"/>
              </w:rPr>
              <w:t>.</w:t>
            </w:r>
            <w:r w:rsidRPr="009422C5">
              <w:rPr>
                <w:rFonts w:cs="Arial"/>
                <w:lang w:eastAsia="sr-Latn-RS"/>
              </w:rPr>
              <w:t>490,00</w:t>
            </w:r>
          </w:p>
        </w:tc>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3D7784FC" w14:textId="6B461743" w:rsidR="003C03C8" w:rsidRPr="009422C5" w:rsidRDefault="003C03C8" w:rsidP="003C03C8">
            <w:pPr>
              <w:jc w:val="right"/>
              <w:rPr>
                <w:rFonts w:cs="Arial"/>
                <w:lang w:eastAsia="sr-Latn-RS"/>
              </w:rPr>
            </w:pPr>
            <w:r w:rsidRPr="009422C5">
              <w:rPr>
                <w:rFonts w:cs="Arial"/>
                <w:lang w:eastAsia="sr-Latn-RS"/>
              </w:rPr>
              <w:t>19</w:t>
            </w:r>
            <w:r w:rsidR="007F64E8" w:rsidRPr="009422C5">
              <w:rPr>
                <w:rFonts w:cs="Arial"/>
                <w:lang w:val="sr-Cyrl-RS" w:eastAsia="sr-Latn-RS"/>
              </w:rPr>
              <w:t>.</w:t>
            </w:r>
            <w:r w:rsidRPr="009422C5">
              <w:rPr>
                <w:rFonts w:cs="Arial"/>
                <w:lang w:eastAsia="sr-Latn-RS"/>
              </w:rPr>
              <w:t>480,00</w:t>
            </w:r>
          </w:p>
        </w:tc>
        <w:tc>
          <w:tcPr>
            <w:tcW w:w="60" w:type="dxa"/>
            <w:tcBorders>
              <w:top w:val="nil"/>
              <w:left w:val="nil"/>
              <w:bottom w:val="nil"/>
              <w:right w:val="nil"/>
            </w:tcBorders>
            <w:shd w:val="clear" w:color="auto" w:fill="auto"/>
            <w:noWrap/>
            <w:vAlign w:val="bottom"/>
            <w:hideMark/>
          </w:tcPr>
          <w:p w14:paraId="2D358E2B" w14:textId="77777777" w:rsidR="003C03C8" w:rsidRPr="009422C5" w:rsidRDefault="003C03C8" w:rsidP="003C03C8">
            <w:pPr>
              <w:jc w:val="right"/>
              <w:rPr>
                <w:rFonts w:cs="Arial"/>
                <w:lang w:eastAsia="sr-Latn-RS"/>
              </w:rPr>
            </w:pPr>
          </w:p>
        </w:tc>
      </w:tr>
      <w:tr w:rsidR="003C03C8" w:rsidRPr="009422C5" w14:paraId="3E3C2607" w14:textId="77777777" w:rsidTr="003C03C8">
        <w:trPr>
          <w:trHeight w:val="300"/>
        </w:trPr>
        <w:tc>
          <w:tcPr>
            <w:tcW w:w="59" w:type="dxa"/>
            <w:tcBorders>
              <w:top w:val="nil"/>
              <w:left w:val="nil"/>
              <w:bottom w:val="nil"/>
              <w:right w:val="nil"/>
            </w:tcBorders>
            <w:shd w:val="clear" w:color="auto" w:fill="auto"/>
            <w:noWrap/>
            <w:vAlign w:val="bottom"/>
            <w:hideMark/>
          </w:tcPr>
          <w:p w14:paraId="44FACD85" w14:textId="77777777" w:rsidR="003C03C8" w:rsidRPr="009422C5" w:rsidRDefault="003C03C8" w:rsidP="003C03C8">
            <w:pPr>
              <w:rPr>
                <w:rFonts w:ascii="Times New Roman" w:hAnsi="Times New Roman"/>
                <w:lang w:eastAsia="sr-Latn-RS"/>
              </w:rPr>
            </w:pPr>
          </w:p>
        </w:tc>
        <w:tc>
          <w:tcPr>
            <w:tcW w:w="912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B3B29" w14:textId="77777777" w:rsidR="003C03C8" w:rsidRPr="009422C5" w:rsidRDefault="003C03C8" w:rsidP="003C03C8">
            <w:pPr>
              <w:jc w:val="center"/>
              <w:rPr>
                <w:rFonts w:cs="Arial"/>
                <w:color w:val="000000"/>
                <w:lang w:eastAsia="sr-Latn-RS"/>
              </w:rPr>
            </w:pPr>
            <w:r w:rsidRPr="009422C5">
              <w:rPr>
                <w:rFonts w:cs="Arial"/>
                <w:color w:val="000000"/>
                <w:lang w:eastAsia="sr-Latn-RS"/>
              </w:rPr>
              <w:t> </w:t>
            </w:r>
          </w:p>
        </w:tc>
        <w:tc>
          <w:tcPr>
            <w:tcW w:w="60" w:type="dxa"/>
            <w:tcBorders>
              <w:top w:val="nil"/>
              <w:left w:val="nil"/>
              <w:bottom w:val="nil"/>
              <w:right w:val="nil"/>
            </w:tcBorders>
            <w:shd w:val="clear" w:color="auto" w:fill="auto"/>
            <w:noWrap/>
            <w:vAlign w:val="bottom"/>
            <w:hideMark/>
          </w:tcPr>
          <w:p w14:paraId="1809778D" w14:textId="77777777" w:rsidR="003C03C8" w:rsidRPr="009422C5" w:rsidRDefault="003C03C8" w:rsidP="003C03C8">
            <w:pPr>
              <w:jc w:val="center"/>
              <w:rPr>
                <w:rFonts w:cs="Arial"/>
                <w:color w:val="000000"/>
                <w:lang w:eastAsia="sr-Latn-RS"/>
              </w:rPr>
            </w:pPr>
          </w:p>
        </w:tc>
      </w:tr>
      <w:tr w:rsidR="003C03C8" w:rsidRPr="009422C5" w14:paraId="6274FF3F" w14:textId="77777777" w:rsidTr="003C03C8">
        <w:trPr>
          <w:trHeight w:val="300"/>
        </w:trPr>
        <w:tc>
          <w:tcPr>
            <w:tcW w:w="59" w:type="dxa"/>
            <w:tcBorders>
              <w:top w:val="nil"/>
              <w:left w:val="nil"/>
              <w:bottom w:val="nil"/>
              <w:right w:val="nil"/>
            </w:tcBorders>
            <w:shd w:val="clear" w:color="auto" w:fill="auto"/>
            <w:noWrap/>
            <w:vAlign w:val="bottom"/>
            <w:hideMark/>
          </w:tcPr>
          <w:p w14:paraId="248BB129" w14:textId="77777777" w:rsidR="003C03C8" w:rsidRPr="009422C5" w:rsidRDefault="003C03C8" w:rsidP="003C03C8">
            <w:pPr>
              <w:rPr>
                <w:rFonts w:ascii="Times New Roman" w:hAnsi="Times New Roman"/>
                <w:lang w:eastAsia="sr-Latn-RS"/>
              </w:rPr>
            </w:pPr>
          </w:p>
        </w:tc>
        <w:tc>
          <w:tcPr>
            <w:tcW w:w="3130" w:type="dxa"/>
            <w:tcBorders>
              <w:top w:val="nil"/>
              <w:left w:val="single" w:sz="4" w:space="0" w:color="auto"/>
              <w:bottom w:val="single" w:sz="4" w:space="0" w:color="auto"/>
              <w:right w:val="single" w:sz="4" w:space="0" w:color="auto"/>
            </w:tcBorders>
            <w:shd w:val="clear" w:color="auto" w:fill="auto"/>
            <w:noWrap/>
            <w:vAlign w:val="bottom"/>
            <w:hideMark/>
          </w:tcPr>
          <w:p w14:paraId="1E184AD6" w14:textId="77777777" w:rsidR="003C03C8" w:rsidRPr="009422C5" w:rsidRDefault="003C03C8" w:rsidP="003C03C8">
            <w:pPr>
              <w:rPr>
                <w:rFonts w:cs="Arial"/>
                <w:color w:val="000000"/>
                <w:lang w:eastAsia="sr-Latn-RS"/>
              </w:rPr>
            </w:pPr>
            <w:r w:rsidRPr="009422C5">
              <w:rPr>
                <w:rFonts w:cs="Arial"/>
                <w:color w:val="000000"/>
                <w:lang w:eastAsia="sr-Latn-RS"/>
              </w:rPr>
              <w:t> </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BBE86" w14:textId="77777777" w:rsidR="003C03C8" w:rsidRPr="009422C5" w:rsidRDefault="003C03C8" w:rsidP="003C03C8">
            <w:pPr>
              <w:jc w:val="center"/>
              <w:rPr>
                <w:rFonts w:cs="Arial"/>
                <w:color w:val="000000"/>
                <w:lang w:eastAsia="sr-Latn-RS"/>
              </w:rPr>
            </w:pPr>
            <w:r w:rsidRPr="009422C5">
              <w:rPr>
                <w:rFonts w:cs="Arial"/>
                <w:color w:val="000000"/>
                <w:lang w:eastAsia="sr-Latn-RS"/>
              </w:rPr>
              <w:t>Ukupno(kg):</w:t>
            </w:r>
          </w:p>
        </w:tc>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68C8D8CB" w14:textId="7C5EE0F0" w:rsidR="003C03C8" w:rsidRPr="009422C5" w:rsidRDefault="003C03C8" w:rsidP="003C03C8">
            <w:pPr>
              <w:jc w:val="right"/>
              <w:rPr>
                <w:rFonts w:cs="Arial"/>
                <w:color w:val="000000"/>
                <w:lang w:eastAsia="sr-Latn-RS"/>
              </w:rPr>
            </w:pPr>
            <w:r w:rsidRPr="009422C5">
              <w:rPr>
                <w:rFonts w:cs="Arial"/>
                <w:color w:val="000000"/>
                <w:lang w:eastAsia="sr-Latn-RS"/>
              </w:rPr>
              <w:t>1</w:t>
            </w:r>
            <w:r w:rsidR="007F64E8" w:rsidRPr="009422C5">
              <w:rPr>
                <w:rFonts w:cs="Arial"/>
                <w:color w:val="000000"/>
                <w:lang w:val="sr-Cyrl-RS" w:eastAsia="sr-Latn-RS"/>
              </w:rPr>
              <w:t>.</w:t>
            </w:r>
            <w:r w:rsidRPr="009422C5">
              <w:rPr>
                <w:rFonts w:cs="Arial"/>
                <w:color w:val="000000"/>
                <w:lang w:eastAsia="sr-Latn-RS"/>
              </w:rPr>
              <w:t>914</w:t>
            </w:r>
            <w:r w:rsidR="007F64E8" w:rsidRPr="009422C5">
              <w:rPr>
                <w:rFonts w:cs="Arial"/>
                <w:color w:val="000000"/>
                <w:lang w:val="sr-Cyrl-RS" w:eastAsia="sr-Latn-RS"/>
              </w:rPr>
              <w:t>.</w:t>
            </w:r>
            <w:r w:rsidRPr="009422C5">
              <w:rPr>
                <w:rFonts w:cs="Arial"/>
                <w:color w:val="000000"/>
                <w:lang w:eastAsia="sr-Latn-RS"/>
              </w:rPr>
              <w:t>685,00</w:t>
            </w:r>
          </w:p>
        </w:tc>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7C31D3D6" w14:textId="10A17DC5" w:rsidR="003C03C8" w:rsidRPr="009422C5" w:rsidRDefault="003C03C8" w:rsidP="003C03C8">
            <w:pPr>
              <w:jc w:val="right"/>
              <w:rPr>
                <w:rFonts w:cs="Arial"/>
                <w:color w:val="000000"/>
                <w:lang w:eastAsia="sr-Latn-RS"/>
              </w:rPr>
            </w:pPr>
            <w:r w:rsidRPr="009422C5">
              <w:rPr>
                <w:rFonts w:cs="Arial"/>
                <w:color w:val="000000"/>
                <w:lang w:eastAsia="sr-Latn-RS"/>
              </w:rPr>
              <w:t>1</w:t>
            </w:r>
            <w:r w:rsidR="007F64E8" w:rsidRPr="009422C5">
              <w:rPr>
                <w:rFonts w:cs="Arial"/>
                <w:color w:val="000000"/>
                <w:lang w:val="sr-Cyrl-RS" w:eastAsia="sr-Latn-RS"/>
              </w:rPr>
              <w:t>.</w:t>
            </w:r>
            <w:r w:rsidRPr="009422C5">
              <w:rPr>
                <w:rFonts w:cs="Arial"/>
                <w:color w:val="000000"/>
                <w:lang w:eastAsia="sr-Latn-RS"/>
              </w:rPr>
              <w:t>931</w:t>
            </w:r>
            <w:r w:rsidR="007F64E8" w:rsidRPr="009422C5">
              <w:rPr>
                <w:rFonts w:cs="Arial"/>
                <w:color w:val="000000"/>
                <w:lang w:val="sr-Cyrl-RS" w:eastAsia="sr-Latn-RS"/>
              </w:rPr>
              <w:t>.</w:t>
            </w:r>
            <w:r w:rsidRPr="009422C5">
              <w:rPr>
                <w:rFonts w:cs="Arial"/>
                <w:color w:val="000000"/>
                <w:lang w:eastAsia="sr-Latn-RS"/>
              </w:rPr>
              <w:t>780,00</w:t>
            </w:r>
          </w:p>
        </w:tc>
        <w:tc>
          <w:tcPr>
            <w:tcW w:w="60" w:type="dxa"/>
            <w:tcBorders>
              <w:top w:val="nil"/>
              <w:left w:val="nil"/>
              <w:bottom w:val="nil"/>
              <w:right w:val="nil"/>
            </w:tcBorders>
            <w:shd w:val="clear" w:color="auto" w:fill="auto"/>
            <w:noWrap/>
            <w:vAlign w:val="bottom"/>
            <w:hideMark/>
          </w:tcPr>
          <w:p w14:paraId="1E98AEC2" w14:textId="77777777" w:rsidR="003C03C8" w:rsidRPr="009422C5" w:rsidRDefault="003C03C8" w:rsidP="003C03C8">
            <w:pPr>
              <w:jc w:val="right"/>
              <w:rPr>
                <w:rFonts w:cs="Arial"/>
                <w:color w:val="000000"/>
                <w:lang w:eastAsia="sr-Latn-RS"/>
              </w:rPr>
            </w:pPr>
          </w:p>
        </w:tc>
      </w:tr>
      <w:tr w:rsidR="003C03C8" w:rsidRPr="009422C5" w14:paraId="7BFADD09" w14:textId="77777777" w:rsidTr="003C03C8">
        <w:trPr>
          <w:trHeight w:val="300"/>
        </w:trPr>
        <w:tc>
          <w:tcPr>
            <w:tcW w:w="59" w:type="dxa"/>
            <w:tcBorders>
              <w:top w:val="nil"/>
              <w:left w:val="nil"/>
              <w:bottom w:val="nil"/>
              <w:right w:val="nil"/>
            </w:tcBorders>
            <w:shd w:val="clear" w:color="auto" w:fill="auto"/>
            <w:noWrap/>
            <w:vAlign w:val="bottom"/>
            <w:hideMark/>
          </w:tcPr>
          <w:p w14:paraId="3D710B9F" w14:textId="77777777" w:rsidR="003C03C8" w:rsidRPr="009422C5" w:rsidRDefault="003C03C8" w:rsidP="003C03C8">
            <w:pPr>
              <w:rPr>
                <w:rFonts w:ascii="Times New Roman" w:hAnsi="Times New Roman"/>
                <w:lang w:eastAsia="sr-Latn-RS"/>
              </w:rPr>
            </w:pPr>
          </w:p>
        </w:tc>
        <w:tc>
          <w:tcPr>
            <w:tcW w:w="3130" w:type="dxa"/>
            <w:tcBorders>
              <w:top w:val="nil"/>
              <w:left w:val="single" w:sz="4" w:space="0" w:color="auto"/>
              <w:bottom w:val="single" w:sz="4" w:space="0" w:color="auto"/>
              <w:right w:val="single" w:sz="4" w:space="0" w:color="auto"/>
            </w:tcBorders>
            <w:shd w:val="clear" w:color="auto" w:fill="auto"/>
            <w:noWrap/>
            <w:vAlign w:val="bottom"/>
            <w:hideMark/>
          </w:tcPr>
          <w:p w14:paraId="34D7B6A4" w14:textId="77777777" w:rsidR="003C03C8" w:rsidRPr="009422C5" w:rsidRDefault="003C03C8" w:rsidP="003C03C8">
            <w:pPr>
              <w:rPr>
                <w:rFonts w:ascii="Calibri" w:hAnsi="Calibri"/>
                <w:color w:val="000000"/>
                <w:lang w:eastAsia="sr-Latn-RS"/>
              </w:rPr>
            </w:pPr>
            <w:r w:rsidRPr="009422C5">
              <w:rPr>
                <w:rFonts w:ascii="Calibri" w:hAnsi="Calibri"/>
                <w:color w:val="000000"/>
                <w:lang w:eastAsia="sr-Latn-RS"/>
              </w:rPr>
              <w:t> </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69049" w14:textId="67C820E4" w:rsidR="003C03C8" w:rsidRPr="009422C5" w:rsidRDefault="003C03C8" w:rsidP="003C03C8">
            <w:pPr>
              <w:jc w:val="center"/>
              <w:rPr>
                <w:rFonts w:cs="Arial"/>
                <w:b/>
                <w:bCs/>
                <w:color w:val="000000"/>
                <w:lang w:eastAsia="sr-Latn-RS"/>
              </w:rPr>
            </w:pPr>
            <w:r w:rsidRPr="009422C5">
              <w:rPr>
                <w:rFonts w:cs="Arial"/>
                <w:b/>
                <w:bCs/>
                <w:color w:val="000000"/>
                <w:lang w:eastAsia="sr-Latn-RS"/>
              </w:rPr>
              <w:t>Ukupno(t</w:t>
            </w:r>
            <w:r w:rsidR="007F64E8" w:rsidRPr="009422C5">
              <w:rPr>
                <w:rFonts w:cs="Arial"/>
                <w:b/>
                <w:bCs/>
                <w:color w:val="000000"/>
                <w:lang w:val="sr-Cyrl-RS" w:eastAsia="sr-Latn-RS"/>
              </w:rPr>
              <w:t>ona</w:t>
            </w:r>
            <w:r w:rsidRPr="009422C5">
              <w:rPr>
                <w:rFonts w:cs="Arial"/>
                <w:b/>
                <w:bCs/>
                <w:color w:val="000000"/>
                <w:lang w:eastAsia="sr-Latn-RS"/>
              </w:rPr>
              <w:t>):</w:t>
            </w:r>
          </w:p>
        </w:tc>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F5A3124" w14:textId="11E90BEE" w:rsidR="003C03C8" w:rsidRPr="009422C5" w:rsidRDefault="003C03C8" w:rsidP="003C03C8">
            <w:pPr>
              <w:jc w:val="right"/>
              <w:rPr>
                <w:rFonts w:cs="Arial"/>
                <w:b/>
                <w:bCs/>
                <w:color w:val="000000"/>
                <w:lang w:val="sr-Cyrl-RS" w:eastAsia="sr-Latn-RS"/>
              </w:rPr>
            </w:pPr>
            <w:r w:rsidRPr="009422C5">
              <w:rPr>
                <w:rFonts w:cs="Arial"/>
                <w:b/>
                <w:bCs/>
                <w:color w:val="000000"/>
                <w:lang w:eastAsia="sr-Latn-RS"/>
              </w:rPr>
              <w:t>1.914,68</w:t>
            </w:r>
          </w:p>
        </w:tc>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121BE5C8" w14:textId="412CE0C4" w:rsidR="003C03C8" w:rsidRPr="009422C5" w:rsidRDefault="003C03C8" w:rsidP="003C03C8">
            <w:pPr>
              <w:jc w:val="right"/>
              <w:rPr>
                <w:rFonts w:cs="Arial"/>
                <w:b/>
                <w:bCs/>
                <w:color w:val="000000"/>
                <w:lang w:val="sr-Cyrl-RS" w:eastAsia="sr-Latn-RS"/>
              </w:rPr>
            </w:pPr>
            <w:r w:rsidRPr="009422C5">
              <w:rPr>
                <w:rFonts w:cs="Arial"/>
                <w:b/>
                <w:bCs/>
                <w:color w:val="000000"/>
                <w:lang w:eastAsia="sr-Latn-RS"/>
              </w:rPr>
              <w:t>1.931,78</w:t>
            </w:r>
          </w:p>
        </w:tc>
        <w:tc>
          <w:tcPr>
            <w:tcW w:w="60" w:type="dxa"/>
            <w:tcBorders>
              <w:top w:val="nil"/>
              <w:left w:val="nil"/>
              <w:bottom w:val="nil"/>
              <w:right w:val="nil"/>
            </w:tcBorders>
            <w:shd w:val="clear" w:color="auto" w:fill="auto"/>
            <w:noWrap/>
            <w:vAlign w:val="bottom"/>
            <w:hideMark/>
          </w:tcPr>
          <w:p w14:paraId="534AE9DE" w14:textId="77777777" w:rsidR="003C03C8" w:rsidRPr="009422C5" w:rsidRDefault="003C03C8" w:rsidP="003C03C8">
            <w:pPr>
              <w:jc w:val="right"/>
              <w:rPr>
                <w:rFonts w:cs="Arial"/>
                <w:b/>
                <w:bCs/>
                <w:color w:val="000000"/>
                <w:lang w:eastAsia="sr-Latn-RS"/>
              </w:rPr>
            </w:pPr>
          </w:p>
        </w:tc>
      </w:tr>
      <w:tr w:rsidR="003C03C8" w:rsidRPr="009422C5" w14:paraId="655A7D9D" w14:textId="77777777" w:rsidTr="003C03C8">
        <w:trPr>
          <w:trHeight w:val="300"/>
        </w:trPr>
        <w:tc>
          <w:tcPr>
            <w:tcW w:w="59" w:type="dxa"/>
            <w:tcBorders>
              <w:top w:val="nil"/>
              <w:left w:val="nil"/>
              <w:bottom w:val="nil"/>
              <w:right w:val="nil"/>
            </w:tcBorders>
            <w:shd w:val="clear" w:color="auto" w:fill="auto"/>
            <w:noWrap/>
            <w:vAlign w:val="bottom"/>
            <w:hideMark/>
          </w:tcPr>
          <w:p w14:paraId="61FE97FB" w14:textId="77777777" w:rsidR="003C03C8" w:rsidRPr="009422C5" w:rsidRDefault="003C03C8" w:rsidP="003C03C8">
            <w:pPr>
              <w:rPr>
                <w:rFonts w:ascii="Times New Roman" w:hAnsi="Times New Roman"/>
                <w:lang w:eastAsia="sr-Latn-RS"/>
              </w:rPr>
            </w:pPr>
          </w:p>
        </w:tc>
        <w:tc>
          <w:tcPr>
            <w:tcW w:w="912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95FCE" w14:textId="77777777" w:rsidR="003C03C8" w:rsidRPr="009422C5" w:rsidRDefault="003C03C8" w:rsidP="003C03C8">
            <w:pPr>
              <w:jc w:val="center"/>
              <w:rPr>
                <w:rFonts w:ascii="Calibri" w:hAnsi="Calibri"/>
                <w:color w:val="000000"/>
                <w:lang w:eastAsia="sr-Latn-RS"/>
              </w:rPr>
            </w:pPr>
            <w:r w:rsidRPr="009422C5">
              <w:rPr>
                <w:rFonts w:ascii="Calibri" w:hAnsi="Calibri"/>
                <w:color w:val="000000"/>
                <w:lang w:eastAsia="sr-Latn-RS"/>
              </w:rPr>
              <w:t> </w:t>
            </w:r>
          </w:p>
        </w:tc>
        <w:tc>
          <w:tcPr>
            <w:tcW w:w="60" w:type="dxa"/>
            <w:tcBorders>
              <w:top w:val="nil"/>
              <w:left w:val="nil"/>
              <w:bottom w:val="nil"/>
              <w:right w:val="nil"/>
            </w:tcBorders>
            <w:shd w:val="clear" w:color="auto" w:fill="auto"/>
            <w:noWrap/>
            <w:vAlign w:val="bottom"/>
            <w:hideMark/>
          </w:tcPr>
          <w:p w14:paraId="0B7D6A0F" w14:textId="77777777" w:rsidR="003C03C8" w:rsidRPr="009422C5" w:rsidRDefault="003C03C8" w:rsidP="003C03C8">
            <w:pPr>
              <w:jc w:val="center"/>
              <w:rPr>
                <w:rFonts w:ascii="Calibri" w:hAnsi="Calibri"/>
                <w:color w:val="000000"/>
                <w:lang w:eastAsia="sr-Latn-RS"/>
              </w:rPr>
            </w:pPr>
          </w:p>
        </w:tc>
      </w:tr>
      <w:tr w:rsidR="003C03C8" w:rsidRPr="009422C5" w14:paraId="146491A4" w14:textId="77777777" w:rsidTr="003C03C8">
        <w:trPr>
          <w:trHeight w:val="300"/>
        </w:trPr>
        <w:tc>
          <w:tcPr>
            <w:tcW w:w="59" w:type="dxa"/>
            <w:tcBorders>
              <w:top w:val="nil"/>
              <w:left w:val="nil"/>
              <w:bottom w:val="nil"/>
              <w:right w:val="nil"/>
            </w:tcBorders>
            <w:shd w:val="clear" w:color="auto" w:fill="auto"/>
            <w:noWrap/>
            <w:vAlign w:val="bottom"/>
            <w:hideMark/>
          </w:tcPr>
          <w:p w14:paraId="5B91EAC4" w14:textId="77777777" w:rsidR="003C03C8" w:rsidRPr="009422C5" w:rsidRDefault="003C03C8" w:rsidP="003C03C8">
            <w:pPr>
              <w:rPr>
                <w:rFonts w:ascii="Times New Roman" w:hAnsi="Times New Roman"/>
                <w:lang w:eastAsia="sr-Latn-RS"/>
              </w:rPr>
            </w:pPr>
          </w:p>
        </w:tc>
        <w:tc>
          <w:tcPr>
            <w:tcW w:w="3130" w:type="dxa"/>
            <w:tcBorders>
              <w:top w:val="nil"/>
              <w:left w:val="single" w:sz="4" w:space="0" w:color="auto"/>
              <w:bottom w:val="single" w:sz="4" w:space="0" w:color="auto"/>
              <w:right w:val="single" w:sz="4" w:space="0" w:color="auto"/>
            </w:tcBorders>
            <w:shd w:val="clear" w:color="auto" w:fill="auto"/>
            <w:noWrap/>
            <w:vAlign w:val="bottom"/>
            <w:hideMark/>
          </w:tcPr>
          <w:p w14:paraId="07E84F47" w14:textId="77777777" w:rsidR="003C03C8" w:rsidRPr="009422C5" w:rsidRDefault="003C03C8" w:rsidP="003C03C8">
            <w:pPr>
              <w:rPr>
                <w:rFonts w:cs="Arial"/>
                <w:b/>
                <w:bCs/>
                <w:color w:val="000000"/>
                <w:lang w:eastAsia="sr-Latn-RS"/>
              </w:rPr>
            </w:pPr>
            <w:r w:rsidRPr="009422C5">
              <w:rPr>
                <w:rFonts w:cs="Arial"/>
                <w:b/>
                <w:bCs/>
                <w:color w:val="000000"/>
                <w:lang w:eastAsia="sr-Latn-RS"/>
              </w:rPr>
              <w:t>Ostalo:</w:t>
            </w:r>
          </w:p>
        </w:tc>
        <w:tc>
          <w:tcPr>
            <w:tcW w:w="599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63603BF" w14:textId="77777777" w:rsidR="003C03C8" w:rsidRPr="009422C5" w:rsidRDefault="003C03C8" w:rsidP="003C03C8">
            <w:pPr>
              <w:jc w:val="center"/>
              <w:rPr>
                <w:rFonts w:ascii="Calibri" w:hAnsi="Calibri"/>
                <w:color w:val="000000"/>
                <w:lang w:eastAsia="sr-Latn-RS"/>
              </w:rPr>
            </w:pPr>
            <w:r w:rsidRPr="009422C5">
              <w:rPr>
                <w:rFonts w:ascii="Calibri" w:hAnsi="Calibri"/>
                <w:color w:val="000000"/>
                <w:lang w:eastAsia="sr-Latn-RS"/>
              </w:rPr>
              <w:t> </w:t>
            </w:r>
          </w:p>
        </w:tc>
        <w:tc>
          <w:tcPr>
            <w:tcW w:w="60" w:type="dxa"/>
            <w:tcBorders>
              <w:top w:val="nil"/>
              <w:left w:val="nil"/>
              <w:bottom w:val="nil"/>
              <w:right w:val="nil"/>
            </w:tcBorders>
            <w:shd w:val="clear" w:color="auto" w:fill="auto"/>
            <w:noWrap/>
            <w:vAlign w:val="bottom"/>
            <w:hideMark/>
          </w:tcPr>
          <w:p w14:paraId="113AB5FE" w14:textId="77777777" w:rsidR="003C03C8" w:rsidRPr="009422C5" w:rsidRDefault="003C03C8" w:rsidP="003C03C8">
            <w:pPr>
              <w:jc w:val="center"/>
              <w:rPr>
                <w:rFonts w:ascii="Calibri" w:hAnsi="Calibri"/>
                <w:color w:val="000000"/>
                <w:lang w:eastAsia="sr-Latn-RS"/>
              </w:rPr>
            </w:pPr>
          </w:p>
        </w:tc>
      </w:tr>
      <w:tr w:rsidR="003C03C8" w:rsidRPr="00542025" w14:paraId="239BA781" w14:textId="77777777" w:rsidTr="003C03C8">
        <w:trPr>
          <w:trHeight w:val="300"/>
        </w:trPr>
        <w:tc>
          <w:tcPr>
            <w:tcW w:w="59" w:type="dxa"/>
            <w:tcBorders>
              <w:top w:val="nil"/>
              <w:left w:val="nil"/>
              <w:bottom w:val="nil"/>
              <w:right w:val="nil"/>
            </w:tcBorders>
            <w:shd w:val="clear" w:color="auto" w:fill="auto"/>
            <w:noWrap/>
            <w:vAlign w:val="bottom"/>
            <w:hideMark/>
          </w:tcPr>
          <w:p w14:paraId="7133F52D" w14:textId="77777777" w:rsidR="003C03C8" w:rsidRPr="009422C5" w:rsidRDefault="003C03C8" w:rsidP="003C03C8">
            <w:pPr>
              <w:rPr>
                <w:rFonts w:ascii="Times New Roman" w:hAnsi="Times New Roman"/>
                <w:lang w:eastAsia="sr-Latn-RS"/>
              </w:rPr>
            </w:pPr>
          </w:p>
        </w:tc>
        <w:tc>
          <w:tcPr>
            <w:tcW w:w="3130" w:type="dxa"/>
            <w:tcBorders>
              <w:top w:val="nil"/>
              <w:left w:val="single" w:sz="4" w:space="0" w:color="auto"/>
              <w:bottom w:val="single" w:sz="4" w:space="0" w:color="auto"/>
              <w:right w:val="single" w:sz="4" w:space="0" w:color="auto"/>
            </w:tcBorders>
            <w:shd w:val="clear" w:color="000000" w:fill="C6E0B4"/>
            <w:noWrap/>
            <w:vAlign w:val="bottom"/>
            <w:hideMark/>
          </w:tcPr>
          <w:p w14:paraId="7151ACD1" w14:textId="77777777" w:rsidR="003C03C8" w:rsidRPr="00542025" w:rsidRDefault="003C03C8" w:rsidP="003C03C8">
            <w:pPr>
              <w:rPr>
                <w:rFonts w:cs="Arial"/>
                <w:b/>
                <w:bCs/>
                <w:lang w:eastAsia="sr-Latn-RS"/>
              </w:rPr>
            </w:pPr>
            <w:r w:rsidRPr="00542025">
              <w:rPr>
                <w:rFonts w:cs="Arial"/>
                <w:b/>
                <w:bCs/>
                <w:lang w:eastAsia="sr-Latn-RS"/>
              </w:rPr>
              <w:t>Traverze</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FB64D" w14:textId="03A2C3C4" w:rsidR="003C03C8" w:rsidRPr="00542025" w:rsidRDefault="003C03C8" w:rsidP="003C03C8">
            <w:pPr>
              <w:jc w:val="center"/>
              <w:rPr>
                <w:rFonts w:cs="Arial"/>
                <w:b/>
                <w:bCs/>
                <w:lang w:eastAsia="sr-Latn-RS"/>
              </w:rPr>
            </w:pPr>
            <w:r w:rsidRPr="00542025">
              <w:rPr>
                <w:rFonts w:cs="Arial"/>
                <w:b/>
                <w:bCs/>
                <w:lang w:eastAsia="sr-Latn-RS"/>
              </w:rPr>
              <w:t>Ukupno(t</w:t>
            </w:r>
            <w:r w:rsidR="007F64E8" w:rsidRPr="00542025">
              <w:rPr>
                <w:rFonts w:cs="Arial"/>
                <w:b/>
                <w:bCs/>
                <w:lang w:eastAsia="sr-Latn-RS"/>
              </w:rPr>
              <w:t>ona</w:t>
            </w:r>
            <w:r w:rsidRPr="00542025">
              <w:rPr>
                <w:rFonts w:cs="Arial"/>
                <w:b/>
                <w:bCs/>
                <w:lang w:eastAsia="sr-Latn-RS"/>
              </w:rPr>
              <w:t>):</w:t>
            </w:r>
          </w:p>
        </w:tc>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23E182DD" w14:textId="070169A0" w:rsidR="003C03C8" w:rsidRPr="00542025" w:rsidRDefault="00542025" w:rsidP="003C03C8">
            <w:pPr>
              <w:jc w:val="right"/>
              <w:rPr>
                <w:rFonts w:cs="Arial"/>
                <w:b/>
                <w:bCs/>
                <w:lang w:eastAsia="sr-Latn-RS"/>
              </w:rPr>
            </w:pPr>
            <w:r w:rsidRPr="00542025">
              <w:rPr>
                <w:rFonts w:cs="Arial"/>
                <w:b/>
                <w:bCs/>
                <w:lang w:eastAsia="sr-Latn-RS"/>
              </w:rPr>
              <w:t>13,89</w:t>
            </w:r>
          </w:p>
        </w:tc>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1D66186D" w14:textId="523CEBEE" w:rsidR="003C03C8" w:rsidRPr="00542025" w:rsidRDefault="00542025" w:rsidP="003C03C8">
            <w:pPr>
              <w:jc w:val="right"/>
              <w:rPr>
                <w:rFonts w:cs="Arial"/>
                <w:b/>
                <w:bCs/>
                <w:lang w:eastAsia="sr-Latn-RS"/>
              </w:rPr>
            </w:pPr>
            <w:r w:rsidRPr="00542025">
              <w:rPr>
                <w:rFonts w:cs="Arial"/>
                <w:b/>
                <w:bCs/>
                <w:lang w:eastAsia="sr-Latn-RS"/>
              </w:rPr>
              <w:t>13,89</w:t>
            </w:r>
          </w:p>
        </w:tc>
        <w:tc>
          <w:tcPr>
            <w:tcW w:w="60" w:type="dxa"/>
            <w:tcBorders>
              <w:top w:val="nil"/>
              <w:left w:val="nil"/>
              <w:bottom w:val="nil"/>
              <w:right w:val="nil"/>
            </w:tcBorders>
            <w:shd w:val="clear" w:color="auto" w:fill="auto"/>
            <w:noWrap/>
            <w:vAlign w:val="bottom"/>
            <w:hideMark/>
          </w:tcPr>
          <w:p w14:paraId="70C3D3A7" w14:textId="77777777" w:rsidR="003C03C8" w:rsidRPr="00542025" w:rsidRDefault="003C03C8" w:rsidP="003C03C8">
            <w:pPr>
              <w:jc w:val="right"/>
              <w:rPr>
                <w:rFonts w:cs="Arial"/>
                <w:b/>
                <w:bCs/>
                <w:lang w:eastAsia="sr-Latn-RS"/>
              </w:rPr>
            </w:pPr>
          </w:p>
        </w:tc>
      </w:tr>
    </w:tbl>
    <w:p w14:paraId="79275449" w14:textId="77777777" w:rsidR="00702FE2" w:rsidRDefault="00702FE2" w:rsidP="003C03C8">
      <w:pPr>
        <w:rPr>
          <w:rFonts w:cs="Arial"/>
        </w:rPr>
      </w:pPr>
    </w:p>
    <w:p w14:paraId="1D65C8D3" w14:textId="77777777" w:rsidR="009064E5" w:rsidRPr="009422C5" w:rsidRDefault="009064E5" w:rsidP="003C03C8">
      <w:pPr>
        <w:rPr>
          <w:rFonts w:cs="Arial"/>
        </w:rPr>
      </w:pPr>
    </w:p>
    <w:p w14:paraId="656EC870" w14:textId="31798165" w:rsidR="00FC27FF" w:rsidRPr="009422C5" w:rsidRDefault="003C03C8" w:rsidP="003C03C8">
      <w:pPr>
        <w:suppressAutoHyphens/>
        <w:rPr>
          <w:rFonts w:cs="Arial"/>
          <w:b/>
          <w:lang w:val="sr-Cyrl-CS" w:eastAsia="ar-SA"/>
        </w:rPr>
      </w:pPr>
      <w:r w:rsidRPr="009422C5">
        <w:rPr>
          <w:rFonts w:cs="Arial"/>
          <w:b/>
          <w:lang w:val="sr-Cyrl-CS" w:eastAsia="ar-SA"/>
        </w:rPr>
        <w:t xml:space="preserve">У складу са досад наведеним, потенцијални </w:t>
      </w:r>
      <w:r w:rsidR="001B358E" w:rsidRPr="009422C5">
        <w:rPr>
          <w:rFonts w:cs="Arial"/>
          <w:b/>
          <w:lang w:val="sr-Cyrl-CS" w:eastAsia="ar-SA"/>
        </w:rPr>
        <w:t>понуђач за ову јавну набавку има</w:t>
      </w:r>
      <w:r w:rsidRPr="009422C5">
        <w:rPr>
          <w:rFonts w:cs="Arial"/>
          <w:b/>
          <w:lang w:val="sr-Cyrl-CS" w:eastAsia="ar-SA"/>
        </w:rPr>
        <w:t xml:space="preserve"> следеће обавезе:</w:t>
      </w:r>
    </w:p>
    <w:p w14:paraId="22E4F511" w14:textId="0F0CE136" w:rsidR="003C03C8" w:rsidRPr="009422C5" w:rsidRDefault="00A95880" w:rsidP="00A95880">
      <w:pPr>
        <w:suppressAutoHyphens/>
        <w:spacing w:before="0" w:after="120"/>
        <w:rPr>
          <w:rFonts w:cs="Arial"/>
          <w:noProof/>
          <w:lang w:val="sr-Cyrl-CS" w:eastAsia="ar-SA"/>
        </w:rPr>
      </w:pPr>
      <w:r w:rsidRPr="009422C5">
        <w:rPr>
          <w:rFonts w:cs="Arial"/>
          <w:noProof/>
          <w:lang w:val="sr-Cyrl-RS" w:eastAsia="ar-SA"/>
        </w:rPr>
        <w:t xml:space="preserve">- </w:t>
      </w:r>
      <w:r w:rsidR="003C03C8" w:rsidRPr="009422C5">
        <w:rPr>
          <w:rFonts w:cs="Arial"/>
          <w:noProof/>
          <w:lang w:val="sr-Cyrl-CS" w:eastAsia="ar-SA"/>
        </w:rPr>
        <w:t>да изврши све неопходне организационе припреме и сачини план утовара и транспорта на локацијама где се налази преостала опрема</w:t>
      </w:r>
      <w:r w:rsidR="004C3E56" w:rsidRPr="009422C5">
        <w:rPr>
          <w:rFonts w:cs="Arial"/>
          <w:noProof/>
          <w:lang w:val="sr-Cyrl-CS" w:eastAsia="ar-SA"/>
        </w:rPr>
        <w:t>.</w:t>
      </w:r>
      <w:r w:rsidR="003C03C8" w:rsidRPr="009422C5">
        <w:rPr>
          <w:rFonts w:cs="Arial"/>
          <w:noProof/>
          <w:lang w:val="sr-Cyrl-CS" w:eastAsia="ar-SA"/>
        </w:rPr>
        <w:t xml:space="preserve"> Такође је потребно  да сачини детаљ</w:t>
      </w:r>
      <w:r w:rsidR="004C3E56" w:rsidRPr="009422C5">
        <w:rPr>
          <w:rFonts w:cs="Arial"/>
          <w:noProof/>
          <w:lang w:val="sr-Cyrl-CS" w:eastAsia="ar-SA"/>
        </w:rPr>
        <w:t>а</w:t>
      </w:r>
      <w:r w:rsidR="003C03C8" w:rsidRPr="009422C5">
        <w:rPr>
          <w:rFonts w:cs="Arial"/>
          <w:noProof/>
          <w:lang w:val="sr-Cyrl-CS" w:eastAsia="ar-SA"/>
        </w:rPr>
        <w:t xml:space="preserve">н план и  организацију  утовара опреме како би се утовар и тртанспорт </w:t>
      </w:r>
      <w:r w:rsidR="00FC27FF" w:rsidRPr="009422C5">
        <w:rPr>
          <w:rFonts w:cs="Arial"/>
          <w:noProof/>
          <w:lang w:val="sr-Cyrl-CS" w:eastAsia="ar-SA"/>
        </w:rPr>
        <w:t xml:space="preserve">све опреме </w:t>
      </w:r>
      <w:r w:rsidR="003C03C8" w:rsidRPr="009422C5">
        <w:rPr>
          <w:rFonts w:cs="Arial"/>
          <w:noProof/>
          <w:lang w:val="sr-Cyrl-CS" w:eastAsia="ar-SA"/>
        </w:rPr>
        <w:t xml:space="preserve">несметано одвијао према </w:t>
      </w:r>
      <w:r w:rsidR="00FC27FF" w:rsidRPr="009422C5">
        <w:rPr>
          <w:rFonts w:cs="Arial"/>
          <w:noProof/>
          <w:lang w:val="sr-Cyrl-CS" w:eastAsia="ar-SA"/>
        </w:rPr>
        <w:t xml:space="preserve">сопственом израђеном </w:t>
      </w:r>
      <w:r w:rsidR="003C03C8" w:rsidRPr="009422C5">
        <w:rPr>
          <w:rFonts w:cs="Arial"/>
          <w:noProof/>
          <w:lang w:val="sr-Cyrl-CS" w:eastAsia="ar-SA"/>
        </w:rPr>
        <w:t>динамичком плану</w:t>
      </w:r>
      <w:r w:rsidR="0056298B" w:rsidRPr="009422C5">
        <w:rPr>
          <w:rFonts w:cs="Arial"/>
          <w:noProof/>
          <w:lang w:val="sr-Cyrl-CS" w:eastAsia="ar-SA"/>
        </w:rPr>
        <w:t>;</w:t>
      </w:r>
    </w:p>
    <w:p w14:paraId="40034BC3" w14:textId="2C1BE853" w:rsidR="00666CF3" w:rsidRPr="009422C5" w:rsidRDefault="00A95880" w:rsidP="00A95880">
      <w:pPr>
        <w:suppressAutoHyphens/>
        <w:spacing w:before="0" w:after="120"/>
        <w:rPr>
          <w:rFonts w:cs="Arial"/>
          <w:noProof/>
          <w:lang w:val="sr-Cyrl-CS" w:eastAsia="ar-SA"/>
        </w:rPr>
      </w:pPr>
      <w:r w:rsidRPr="009422C5">
        <w:rPr>
          <w:rFonts w:cs="Arial"/>
          <w:noProof/>
          <w:lang w:val="sr-Cyrl-CS" w:eastAsia="ar-SA"/>
        </w:rPr>
        <w:t>-</w:t>
      </w:r>
      <w:r w:rsidR="003C03C8" w:rsidRPr="009422C5">
        <w:rPr>
          <w:rFonts w:cs="Arial"/>
          <w:noProof/>
          <w:lang w:val="sr-Cyrl-CS" w:eastAsia="ar-SA"/>
        </w:rPr>
        <w:t xml:space="preserve">да провери да ли су </w:t>
      </w:r>
      <w:r w:rsidR="00FC27FF" w:rsidRPr="009422C5">
        <w:rPr>
          <w:rFonts w:cs="Arial"/>
          <w:noProof/>
          <w:lang w:val="sr-Cyrl-CS" w:eastAsia="ar-SA"/>
        </w:rPr>
        <w:t xml:space="preserve">димензије опреме </w:t>
      </w:r>
      <w:r w:rsidR="003C03C8" w:rsidRPr="009422C5">
        <w:rPr>
          <w:rFonts w:cs="Arial"/>
          <w:noProof/>
          <w:lang w:val="sr-Cyrl-CS" w:eastAsia="ar-SA"/>
        </w:rPr>
        <w:t xml:space="preserve"> у складу са</w:t>
      </w:r>
      <w:r w:rsidR="00725716" w:rsidRPr="009422C5">
        <w:rPr>
          <w:rFonts w:cs="Arial"/>
          <w:noProof/>
          <w:lang w:val="sr-Cyrl-CS" w:eastAsia="ar-SA"/>
        </w:rPr>
        <w:t xml:space="preserve"> оним у </w:t>
      </w:r>
      <w:r w:rsidR="003C03C8" w:rsidRPr="009422C5">
        <w:rPr>
          <w:rFonts w:cs="Arial"/>
          <w:noProof/>
          <w:lang w:val="sr-Cyrl-CS" w:eastAsia="ar-SA"/>
        </w:rPr>
        <w:t xml:space="preserve"> </w:t>
      </w:r>
      <w:r w:rsidR="00FC27FF" w:rsidRPr="009422C5">
        <w:rPr>
          <w:rFonts w:cs="Arial"/>
          <w:noProof/>
          <w:lang w:val="sr-Cyrl-CS" w:eastAsia="ar-SA"/>
        </w:rPr>
        <w:t xml:space="preserve">достављеним спецификацијама опреме </w:t>
      </w:r>
      <w:r w:rsidR="003C03C8" w:rsidRPr="009422C5">
        <w:rPr>
          <w:rFonts w:cs="Arial"/>
          <w:noProof/>
          <w:lang w:val="sr-Cyrl-CS" w:eastAsia="ar-SA"/>
        </w:rPr>
        <w:t xml:space="preserve">и да, уколико постоје неслагања </w:t>
      </w:r>
      <w:r w:rsidR="00725716" w:rsidRPr="009422C5">
        <w:rPr>
          <w:rFonts w:cs="Arial"/>
          <w:noProof/>
          <w:lang w:val="sr-Cyrl-CS" w:eastAsia="ar-SA"/>
        </w:rPr>
        <w:t xml:space="preserve">усвоји стварне измерене димензије за </w:t>
      </w:r>
      <w:r w:rsidR="003C03C8" w:rsidRPr="009422C5">
        <w:rPr>
          <w:rFonts w:cs="Arial"/>
          <w:noProof/>
          <w:lang w:val="sr-Cyrl-CS" w:eastAsia="ar-SA"/>
        </w:rPr>
        <w:t xml:space="preserve"> добијање </w:t>
      </w:r>
      <w:r w:rsidR="00725716" w:rsidRPr="009422C5">
        <w:rPr>
          <w:rFonts w:cs="Arial"/>
          <w:noProof/>
          <w:lang w:val="sr-Cyrl-CS" w:eastAsia="ar-SA"/>
        </w:rPr>
        <w:t xml:space="preserve">транспортних </w:t>
      </w:r>
      <w:r w:rsidR="003C03C8" w:rsidRPr="009422C5">
        <w:rPr>
          <w:rFonts w:cs="Arial"/>
          <w:noProof/>
          <w:lang w:val="sr-Cyrl-CS" w:eastAsia="ar-SA"/>
        </w:rPr>
        <w:t>дозволе</w:t>
      </w:r>
      <w:r w:rsidR="004C3E56" w:rsidRPr="009422C5">
        <w:rPr>
          <w:rFonts w:cs="Arial"/>
          <w:noProof/>
          <w:lang w:val="sr-Cyrl-CS" w:eastAsia="ar-SA"/>
        </w:rPr>
        <w:t>.</w:t>
      </w:r>
      <w:r w:rsidR="00311F1F" w:rsidRPr="009422C5">
        <w:rPr>
          <w:rFonts w:cs="Arial"/>
          <w:noProof/>
          <w:lang w:val="sr-Cyrl-CS" w:eastAsia="ar-SA"/>
        </w:rPr>
        <w:t xml:space="preserve"> Понуђачу је изричито забрањено </w:t>
      </w:r>
      <w:r w:rsidR="009D354B" w:rsidRPr="009422C5">
        <w:rPr>
          <w:rFonts w:cs="Arial"/>
          <w:noProof/>
          <w:lang w:val="sr-Cyrl-CS" w:eastAsia="ar-SA"/>
        </w:rPr>
        <w:t xml:space="preserve">да </w:t>
      </w:r>
      <w:r w:rsidR="00311F1F" w:rsidRPr="009422C5">
        <w:rPr>
          <w:rFonts w:cs="Arial"/>
          <w:noProof/>
          <w:lang w:val="sr-Cyrl-CS" w:eastAsia="ar-SA"/>
        </w:rPr>
        <w:t xml:space="preserve">врши сечење (скраћење) опреме у циљу </w:t>
      </w:r>
      <w:r w:rsidR="009D354B" w:rsidRPr="009422C5">
        <w:rPr>
          <w:rFonts w:cs="Arial"/>
          <w:noProof/>
          <w:lang w:val="sr-Cyrl-CS" w:eastAsia="ar-SA"/>
        </w:rPr>
        <w:t>постизања димензија које су повољније за транспорт</w:t>
      </w:r>
      <w:r w:rsidR="00DC591A" w:rsidRPr="009422C5">
        <w:rPr>
          <w:rFonts w:cs="Arial"/>
          <w:noProof/>
          <w:lang w:val="sr-Cyrl-CS" w:eastAsia="ar-SA"/>
        </w:rPr>
        <w:t>;</w:t>
      </w:r>
    </w:p>
    <w:p w14:paraId="6EF350F2" w14:textId="63F00655" w:rsidR="003C03C8" w:rsidRPr="009422C5" w:rsidRDefault="00A95880" w:rsidP="00A95880">
      <w:pPr>
        <w:suppressAutoHyphens/>
        <w:spacing w:before="0" w:after="120"/>
        <w:rPr>
          <w:rFonts w:cs="Arial"/>
          <w:noProof/>
          <w:lang w:val="sr-Cyrl-CS" w:eastAsia="ar-SA"/>
        </w:rPr>
      </w:pPr>
      <w:r w:rsidRPr="009422C5">
        <w:rPr>
          <w:rFonts w:cs="Arial"/>
          <w:noProof/>
          <w:lang w:val="sr-Cyrl-CS" w:eastAsia="ar-SA"/>
        </w:rPr>
        <w:lastRenderedPageBreak/>
        <w:t xml:space="preserve">- </w:t>
      </w:r>
      <w:r w:rsidR="00666CF3" w:rsidRPr="009422C5">
        <w:rPr>
          <w:rFonts w:cs="Arial"/>
          <w:noProof/>
          <w:lang w:val="sr-Cyrl-CS" w:eastAsia="ar-SA"/>
        </w:rPr>
        <w:t>да на основу сопствених провера димензија и тежина опреме, као и на основу важећих међународних прописа за ту област, изврши класификацију терета на вангабаритни и нормални транспорт и у складу са тим планира одговарајућа транспортна средства</w:t>
      </w:r>
      <w:r w:rsidR="00F0217A" w:rsidRPr="009422C5">
        <w:rPr>
          <w:rFonts w:cs="Arial"/>
          <w:noProof/>
          <w:lang w:val="sr-Cyrl-CS" w:eastAsia="ar-SA"/>
        </w:rPr>
        <w:t xml:space="preserve"> као и  према сопственом виђењу и  сва помоћна средства </w:t>
      </w:r>
      <w:r w:rsidR="009D354B" w:rsidRPr="009422C5">
        <w:rPr>
          <w:rFonts w:cs="Arial"/>
          <w:noProof/>
          <w:lang w:val="sr-Cyrl-CS" w:eastAsia="ar-SA"/>
        </w:rPr>
        <w:t xml:space="preserve"> (</w:t>
      </w:r>
      <w:r w:rsidR="00F0217A" w:rsidRPr="009422C5">
        <w:rPr>
          <w:rFonts w:cs="Arial"/>
          <w:noProof/>
          <w:lang w:val="sr-Cyrl-CS" w:eastAsia="ar-SA"/>
        </w:rPr>
        <w:t>метални контејнери, метални сандуци и друго</w:t>
      </w:r>
      <w:r w:rsidR="009D354B" w:rsidRPr="009422C5">
        <w:rPr>
          <w:rFonts w:cs="Arial"/>
          <w:noProof/>
          <w:lang w:val="sr-Cyrl-CS" w:eastAsia="ar-SA"/>
        </w:rPr>
        <w:t>,</w:t>
      </w:r>
      <w:r w:rsidR="0056298B" w:rsidRPr="009422C5">
        <w:rPr>
          <w:rFonts w:cs="Arial"/>
          <w:noProof/>
          <w:lang w:val="sr-Cyrl-CS" w:eastAsia="ar-SA"/>
        </w:rPr>
        <w:t xml:space="preserve"> </w:t>
      </w:r>
      <w:r w:rsidR="00F0217A" w:rsidRPr="009422C5">
        <w:rPr>
          <w:rFonts w:cs="Arial"/>
          <w:noProof/>
          <w:lang w:val="sr-Cyrl-CS" w:eastAsia="ar-SA"/>
        </w:rPr>
        <w:t>а све</w:t>
      </w:r>
      <w:r w:rsidR="009D354B" w:rsidRPr="009422C5">
        <w:rPr>
          <w:rFonts w:cs="Arial"/>
          <w:noProof/>
          <w:lang w:val="sr-Cyrl-CS" w:eastAsia="ar-SA"/>
        </w:rPr>
        <w:t xml:space="preserve"> то</w:t>
      </w:r>
      <w:r w:rsidR="00F0217A" w:rsidRPr="009422C5">
        <w:rPr>
          <w:rFonts w:cs="Arial"/>
          <w:noProof/>
          <w:lang w:val="sr-Cyrl-CS" w:eastAsia="ar-SA"/>
        </w:rPr>
        <w:t xml:space="preserve"> према важећим међународним стандардима и прописима)</w:t>
      </w:r>
      <w:r w:rsidR="00DC591A" w:rsidRPr="009422C5">
        <w:rPr>
          <w:rFonts w:cs="Arial"/>
          <w:noProof/>
          <w:lang w:val="sr-Cyrl-CS" w:eastAsia="ar-SA"/>
        </w:rPr>
        <w:t>;</w:t>
      </w:r>
    </w:p>
    <w:p w14:paraId="077540DD" w14:textId="69BC68EC" w:rsidR="003C03C8" w:rsidRPr="009422C5" w:rsidRDefault="00A95880" w:rsidP="009619EB">
      <w:pPr>
        <w:suppressAutoHyphens/>
        <w:spacing w:before="0" w:after="120"/>
        <w:rPr>
          <w:rFonts w:cs="Arial"/>
          <w:lang w:val="sr-Cyrl-CS" w:eastAsia="ar-SA"/>
        </w:rPr>
      </w:pPr>
      <w:r w:rsidRPr="009422C5">
        <w:rPr>
          <w:rFonts w:cs="Arial"/>
          <w:noProof/>
          <w:lang w:val="sr-Cyrl-CS" w:eastAsia="ar-SA"/>
        </w:rPr>
        <w:t xml:space="preserve">- </w:t>
      </w:r>
      <w:r w:rsidR="003C03C8" w:rsidRPr="009422C5">
        <w:rPr>
          <w:rFonts w:cs="Arial"/>
          <w:noProof/>
          <w:lang w:val="sr-Cyrl-CS" w:eastAsia="ar-SA"/>
        </w:rPr>
        <w:t xml:space="preserve">да провери стање запакованости опреме и отклони евентуална оштећења на паковањима терета настала услед временских услова (протекла зима) и </w:t>
      </w:r>
      <w:r w:rsidR="003C03C8" w:rsidRPr="009422C5">
        <w:rPr>
          <w:rFonts w:cs="Arial"/>
          <w:lang w:val="sr-Cyrl-CS" w:eastAsia="ar-SA"/>
        </w:rPr>
        <w:t>да  упакује терете који нису а треба да буду упаковани ради безбедног транспорта</w:t>
      </w:r>
      <w:r w:rsidR="00DC591A" w:rsidRPr="009422C5">
        <w:rPr>
          <w:rFonts w:cs="Arial"/>
          <w:lang w:val="sr-Cyrl-CS" w:eastAsia="ar-SA"/>
        </w:rPr>
        <w:t>;</w:t>
      </w:r>
    </w:p>
    <w:p w14:paraId="0472DC9A" w14:textId="5A3572AA" w:rsidR="009619EB" w:rsidRPr="009422C5" w:rsidRDefault="009619EB" w:rsidP="009619EB">
      <w:pPr>
        <w:suppressAutoHyphens/>
        <w:spacing w:before="0" w:after="120"/>
        <w:rPr>
          <w:rFonts w:cs="Arial"/>
          <w:noProof/>
          <w:lang w:val="sr-Cyrl-CS" w:eastAsia="ar-SA"/>
        </w:rPr>
      </w:pPr>
      <w:r w:rsidRPr="009422C5">
        <w:rPr>
          <w:rFonts w:cs="Arial"/>
          <w:noProof/>
          <w:lang w:val="sr-Cyrl-CS" w:eastAsia="ar-SA"/>
        </w:rPr>
        <w:t>- да обезбеди сву потребну документацију  за добијање транспортних дозвола као и сва потребна отпремна документа потребна да би се транспорт извршио у законском и техничком смислу за  све земље кроз које се врши транспорт предметне опреме;</w:t>
      </w:r>
    </w:p>
    <w:p w14:paraId="1FF4468A" w14:textId="13B5FEC0" w:rsidR="00337F41" w:rsidRPr="009422C5" w:rsidRDefault="00337F41" w:rsidP="009619EB">
      <w:pPr>
        <w:suppressAutoHyphens/>
        <w:spacing w:before="0" w:after="120"/>
        <w:rPr>
          <w:rFonts w:cs="Arial"/>
          <w:strike/>
          <w:noProof/>
          <w:lang w:val="sr-Cyrl-CS" w:eastAsia="ar-SA"/>
        </w:rPr>
      </w:pPr>
      <w:r w:rsidRPr="009422C5">
        <w:rPr>
          <w:rFonts w:cs="Arial"/>
          <w:noProof/>
          <w:lang w:val="sr-Cyrl-CS" w:eastAsia="ar-SA"/>
        </w:rPr>
        <w:t xml:space="preserve">- да изврши организацију транспорта и транспорт опреме, а све на основу достављених и/или сопствених техничких спецификација, под најповољнијим условима у смислу избора врсте  превоза, превозног пута и расположивих тарифа; </w:t>
      </w:r>
    </w:p>
    <w:p w14:paraId="4D5EC9E8" w14:textId="513F5B52" w:rsidR="00666CF3" w:rsidRPr="009422C5" w:rsidRDefault="00A95880" w:rsidP="00A95880">
      <w:pPr>
        <w:suppressAutoHyphens/>
        <w:spacing w:after="120"/>
        <w:rPr>
          <w:rFonts w:cs="Arial"/>
          <w:noProof/>
          <w:color w:val="FF0000"/>
          <w:lang w:val="sr-Cyrl-CS" w:eastAsia="ar-SA"/>
        </w:rPr>
      </w:pPr>
      <w:r w:rsidRPr="009422C5">
        <w:rPr>
          <w:rFonts w:cs="Arial"/>
          <w:noProof/>
          <w:lang w:val="sr-Cyrl-CS" w:eastAsia="ar-SA"/>
        </w:rPr>
        <w:t xml:space="preserve">- </w:t>
      </w:r>
      <w:r w:rsidR="00702FE2" w:rsidRPr="009422C5">
        <w:rPr>
          <w:rFonts w:cs="Arial"/>
          <w:noProof/>
          <w:lang w:val="sr-Cyrl-CS" w:eastAsia="ar-SA"/>
        </w:rPr>
        <w:t>Понуђач је обавезан</w:t>
      </w:r>
      <w:r w:rsidR="003C03C8" w:rsidRPr="009422C5">
        <w:rPr>
          <w:rFonts w:cs="Arial"/>
          <w:noProof/>
          <w:lang w:val="sr-Cyrl-CS" w:eastAsia="ar-SA"/>
        </w:rPr>
        <w:t xml:space="preserve"> да обезбеди сав потребан материјал за паковање, п</w:t>
      </w:r>
      <w:r w:rsidR="00957A86" w:rsidRPr="009422C5">
        <w:rPr>
          <w:rFonts w:cs="Arial"/>
          <w:noProof/>
          <w:lang w:val="sr-Cyrl-CS" w:eastAsia="ar-SA"/>
        </w:rPr>
        <w:t>одметање</w:t>
      </w:r>
      <w:r w:rsidR="003C03C8" w:rsidRPr="009422C5">
        <w:rPr>
          <w:rFonts w:cs="Arial"/>
          <w:noProof/>
          <w:lang w:val="sr-Cyrl-CS" w:eastAsia="ar-SA"/>
        </w:rPr>
        <w:t>, осигурање терета, качење, расподелу терета, према важећим прописима ЕУ, како би обезбедио сигуран и безбедан транспорт товара у законском и техничком смислу и према важећим стандардима земаља кроз које се транспорт обавља. Понуђач</w:t>
      </w:r>
      <w:r w:rsidR="00666CF3" w:rsidRPr="009422C5">
        <w:rPr>
          <w:rFonts w:cs="Arial"/>
          <w:noProof/>
          <w:lang w:val="sr-Cyrl-CS" w:eastAsia="ar-SA"/>
        </w:rPr>
        <w:t xml:space="preserve">, </w:t>
      </w:r>
      <w:r w:rsidR="00666CF3" w:rsidRPr="009422C5">
        <w:rPr>
          <w:rFonts w:cs="Arial"/>
          <w:noProof/>
          <w:lang w:val="sr-Cyrl-RS" w:eastAsia="ar-SA"/>
        </w:rPr>
        <w:t>ако сматра за потребно,</w:t>
      </w:r>
      <w:r w:rsidR="003C03C8" w:rsidRPr="009422C5">
        <w:rPr>
          <w:rFonts w:cs="Arial"/>
          <w:noProof/>
          <w:lang w:val="sr-Cyrl-CS" w:eastAsia="ar-SA"/>
        </w:rPr>
        <w:t xml:space="preserve"> може да планира превоз опреме </w:t>
      </w:r>
      <w:r w:rsidR="00957A86" w:rsidRPr="009422C5">
        <w:rPr>
          <w:rFonts w:cs="Arial"/>
          <w:noProof/>
          <w:lang w:val="sr-Cyrl-CS" w:eastAsia="ar-SA"/>
        </w:rPr>
        <w:t xml:space="preserve">и </w:t>
      </w:r>
      <w:r w:rsidR="003C03C8" w:rsidRPr="009422C5">
        <w:rPr>
          <w:rFonts w:cs="Arial"/>
          <w:noProof/>
          <w:lang w:val="sr-Cyrl-CS" w:eastAsia="ar-SA"/>
        </w:rPr>
        <w:t>контејнерима</w:t>
      </w:r>
      <w:r w:rsidR="003C03C8" w:rsidRPr="009422C5">
        <w:rPr>
          <w:rFonts w:cs="Arial"/>
          <w:noProof/>
          <w:lang w:val="sr-Cyrl-RS" w:eastAsia="ar-SA"/>
        </w:rPr>
        <w:t xml:space="preserve"> </w:t>
      </w:r>
      <w:r w:rsidR="003C03C8" w:rsidRPr="009422C5">
        <w:rPr>
          <w:rFonts w:cs="Arial"/>
          <w:noProof/>
          <w:lang w:val="sr-Cyrl-CS" w:eastAsia="ar-SA"/>
        </w:rPr>
        <w:t>које треба да обезбеди за ту сврху</w:t>
      </w:r>
      <w:r w:rsidR="00DC591A" w:rsidRPr="009422C5">
        <w:rPr>
          <w:rFonts w:cs="Arial"/>
          <w:noProof/>
          <w:lang w:val="sr-Cyrl-CS" w:eastAsia="ar-SA"/>
        </w:rPr>
        <w:t>;</w:t>
      </w:r>
    </w:p>
    <w:p w14:paraId="32584B95" w14:textId="46BADC08" w:rsidR="0044777F" w:rsidRPr="009422C5" w:rsidRDefault="00A95880" w:rsidP="00337F41">
      <w:pPr>
        <w:spacing w:after="120"/>
        <w:rPr>
          <w:rFonts w:cs="Arial"/>
          <w:lang w:val="sr-Cyrl-RS"/>
        </w:rPr>
      </w:pPr>
      <w:r w:rsidRPr="009422C5">
        <w:rPr>
          <w:rFonts w:cs="Arial"/>
          <w:noProof/>
          <w:lang w:val="sr-Cyrl-CS" w:eastAsia="ar-SA"/>
        </w:rPr>
        <w:t xml:space="preserve">- </w:t>
      </w:r>
      <w:r w:rsidR="003C03C8" w:rsidRPr="009422C5">
        <w:rPr>
          <w:rFonts w:cs="Arial"/>
          <w:noProof/>
          <w:lang w:val="sr-Cyrl-CS" w:eastAsia="ar-SA"/>
        </w:rPr>
        <w:t>да изврши утовар све</w:t>
      </w:r>
      <w:r w:rsidR="003C03C8" w:rsidRPr="009422C5">
        <w:rPr>
          <w:rFonts w:cs="Arial"/>
          <w:noProof/>
          <w:color w:val="FF0000"/>
          <w:lang w:val="sr-Cyrl-CS" w:eastAsia="ar-SA"/>
        </w:rPr>
        <w:t xml:space="preserve"> </w:t>
      </w:r>
      <w:r w:rsidR="003C03C8" w:rsidRPr="009422C5">
        <w:rPr>
          <w:rFonts w:cs="Arial"/>
          <w:noProof/>
          <w:lang w:val="sr-Cyrl-CS" w:eastAsia="ar-SA"/>
        </w:rPr>
        <w:t>опреме</w:t>
      </w:r>
      <w:r w:rsidR="00337F41" w:rsidRPr="009422C5">
        <w:rPr>
          <w:rFonts w:cs="Arial"/>
          <w:noProof/>
          <w:lang w:val="sr-Cyrl-CS" w:eastAsia="ar-SA"/>
        </w:rPr>
        <w:t xml:space="preserve"> </w:t>
      </w:r>
      <w:r w:rsidR="00337F41" w:rsidRPr="009422C5">
        <w:rPr>
          <w:rFonts w:cs="Arial"/>
          <w:lang w:val="sr-Cyrl-RS"/>
        </w:rPr>
        <w:t>и евентуални претовар опреме, у зависности од избора</w:t>
      </w:r>
      <w:r w:rsidR="00556931" w:rsidRPr="009422C5">
        <w:rPr>
          <w:rFonts w:cs="Arial"/>
          <w:lang w:val="sr-Cyrl-RS"/>
        </w:rPr>
        <w:t xml:space="preserve"> вида </w:t>
      </w:r>
      <w:r w:rsidR="00337F41" w:rsidRPr="009422C5">
        <w:rPr>
          <w:rFonts w:cs="Arial"/>
          <w:lang w:val="sr-Cyrl-RS"/>
        </w:rPr>
        <w:t xml:space="preserve"> превоза, </w:t>
      </w:r>
      <w:r w:rsidR="003C03C8" w:rsidRPr="009422C5">
        <w:rPr>
          <w:rFonts w:cs="Arial"/>
          <w:noProof/>
          <w:lang w:val="sr-Cyrl-CS" w:eastAsia="ar-SA"/>
        </w:rPr>
        <w:t>на превозна средства и у ту сврху обезбеди потребан  број одговарајућих дизаличних и утоварних средстава као и довољан број извршилаца обучених за те активности. При утовару пружалац услуге је обавезан да води рачуна о пакивости опреме</w:t>
      </w:r>
      <w:r w:rsidR="00666CF3" w:rsidRPr="009422C5">
        <w:rPr>
          <w:rFonts w:cs="Arial"/>
          <w:noProof/>
          <w:lang w:val="sr-Cyrl-CS" w:eastAsia="ar-SA"/>
        </w:rPr>
        <w:t xml:space="preserve"> </w:t>
      </w:r>
      <w:r w:rsidR="00F0217A" w:rsidRPr="009422C5">
        <w:rPr>
          <w:rFonts w:cs="Arial"/>
          <w:noProof/>
          <w:lang w:val="sr-Cyrl-CS" w:eastAsia="ar-SA"/>
        </w:rPr>
        <w:t xml:space="preserve">сходно прописима за транспорт </w:t>
      </w:r>
      <w:r w:rsidR="003C03C8" w:rsidRPr="009422C5">
        <w:rPr>
          <w:rFonts w:cs="Arial"/>
          <w:noProof/>
          <w:lang w:val="sr-Cyrl-CS" w:eastAsia="ar-SA"/>
        </w:rPr>
        <w:t xml:space="preserve"> и  да сваки утовар изврши на најоптималнији могући начин</w:t>
      </w:r>
      <w:r w:rsidR="00DC591A" w:rsidRPr="009422C5">
        <w:rPr>
          <w:rFonts w:cs="Arial"/>
          <w:noProof/>
          <w:lang w:val="sr-Cyrl-CS" w:eastAsia="ar-SA"/>
        </w:rPr>
        <w:t>;</w:t>
      </w:r>
    </w:p>
    <w:p w14:paraId="2905CAAB" w14:textId="11059492" w:rsidR="003C03C8" w:rsidRPr="009422C5" w:rsidRDefault="00A95880" w:rsidP="009D354B">
      <w:pPr>
        <w:suppressAutoHyphens/>
        <w:spacing w:before="0" w:after="120"/>
        <w:rPr>
          <w:rFonts w:cs="Arial"/>
          <w:strike/>
          <w:noProof/>
          <w:lang w:val="sr-Cyrl-CS" w:eastAsia="ar-SA"/>
        </w:rPr>
      </w:pPr>
      <w:r w:rsidRPr="009422C5">
        <w:rPr>
          <w:rFonts w:cs="Arial"/>
          <w:noProof/>
          <w:lang w:val="sr-Cyrl-CS" w:eastAsia="ar-SA"/>
        </w:rPr>
        <w:t xml:space="preserve">- </w:t>
      </w:r>
      <w:r w:rsidR="0044777F" w:rsidRPr="009422C5">
        <w:rPr>
          <w:rFonts w:cs="Arial"/>
          <w:noProof/>
          <w:lang w:val="sr-Cyrl-CS" w:eastAsia="ar-SA"/>
        </w:rPr>
        <w:t>да достави д</w:t>
      </w:r>
      <w:r w:rsidR="003C03C8" w:rsidRPr="009422C5">
        <w:rPr>
          <w:rFonts w:cs="Arial"/>
          <w:noProof/>
          <w:lang w:val="sr-Cyrl-CS" w:eastAsia="ar-SA"/>
        </w:rPr>
        <w:t>инамички план свих активности које су потребне за реализацију транспорта као доказ да је понуђени рок аргументовано одређен</w:t>
      </w:r>
      <w:r w:rsidR="00DC591A" w:rsidRPr="009422C5">
        <w:rPr>
          <w:rFonts w:cs="Arial"/>
          <w:noProof/>
          <w:lang w:val="sr-Cyrl-CS" w:eastAsia="ar-SA"/>
        </w:rPr>
        <w:t>;</w:t>
      </w:r>
    </w:p>
    <w:p w14:paraId="5F118693" w14:textId="7ED50290" w:rsidR="003C03C8" w:rsidRPr="009422C5" w:rsidRDefault="00A95880" w:rsidP="00A95880">
      <w:pPr>
        <w:suppressAutoHyphens/>
        <w:spacing w:before="0" w:after="120"/>
        <w:rPr>
          <w:rFonts w:cs="Arial"/>
          <w:noProof/>
          <w:lang w:val="sr-Cyrl-CS" w:eastAsia="ar-SA"/>
        </w:rPr>
      </w:pPr>
      <w:r w:rsidRPr="009422C5">
        <w:rPr>
          <w:rFonts w:cs="Arial"/>
          <w:noProof/>
          <w:lang w:val="sr-Cyrl-CS" w:eastAsia="ar-SA"/>
        </w:rPr>
        <w:t>-</w:t>
      </w:r>
      <w:r w:rsidR="008204D6" w:rsidRPr="009422C5">
        <w:rPr>
          <w:rFonts w:cs="Arial"/>
          <w:noProof/>
          <w:lang w:val="sr-Cyrl-CS" w:eastAsia="ar-SA"/>
        </w:rPr>
        <w:t xml:space="preserve"> </w:t>
      </w:r>
      <w:r w:rsidR="003C03C8" w:rsidRPr="009422C5">
        <w:rPr>
          <w:rFonts w:cs="Arial"/>
          <w:noProof/>
          <w:lang w:val="sr-Cyrl-CS" w:eastAsia="ar-SA"/>
        </w:rPr>
        <w:t>да уговори осигурање утоварене опреме и делова у транспорту, под најповољнијим условима и Наручиоцу достави полису</w:t>
      </w:r>
      <w:r w:rsidR="003C03C8" w:rsidRPr="009422C5">
        <w:rPr>
          <w:rFonts w:cs="Arial"/>
          <w:noProof/>
          <w:color w:val="FF0000"/>
          <w:lang w:val="sr-Cyrl-CS" w:eastAsia="ar-SA"/>
        </w:rPr>
        <w:t xml:space="preserve"> </w:t>
      </w:r>
      <w:r w:rsidR="003C03C8" w:rsidRPr="009422C5">
        <w:rPr>
          <w:rFonts w:cs="Arial"/>
          <w:noProof/>
          <w:lang w:val="sr-Cyrl-CS" w:eastAsia="ar-SA"/>
        </w:rPr>
        <w:t>пре почетка реализације уговорених услуга</w:t>
      </w:r>
      <w:r w:rsidR="00DC591A" w:rsidRPr="009422C5">
        <w:rPr>
          <w:rFonts w:cs="Arial"/>
          <w:noProof/>
          <w:lang w:val="sr-Cyrl-CS" w:eastAsia="ar-SA"/>
        </w:rPr>
        <w:t>;</w:t>
      </w:r>
    </w:p>
    <w:p w14:paraId="334B0A06" w14:textId="365F083E" w:rsidR="003C03C8" w:rsidRPr="009422C5" w:rsidRDefault="00A95880" w:rsidP="008204D6">
      <w:pPr>
        <w:suppressAutoHyphens/>
        <w:spacing w:before="0" w:after="120"/>
        <w:rPr>
          <w:rFonts w:cs="Arial"/>
          <w:noProof/>
          <w:lang w:val="sr-Cyrl-CS" w:eastAsia="ar-SA"/>
        </w:rPr>
      </w:pPr>
      <w:r w:rsidRPr="009422C5">
        <w:rPr>
          <w:rFonts w:cs="Arial"/>
          <w:noProof/>
          <w:lang w:val="sr-Cyrl-CS" w:eastAsia="ar-SA"/>
        </w:rPr>
        <w:t xml:space="preserve">- </w:t>
      </w:r>
      <w:r w:rsidR="008204D6" w:rsidRPr="009422C5">
        <w:rPr>
          <w:rFonts w:cs="Arial"/>
          <w:noProof/>
          <w:lang w:val="sr-Cyrl-CS" w:eastAsia="ar-SA"/>
        </w:rPr>
        <w:t xml:space="preserve"> </w:t>
      </w:r>
      <w:r w:rsidR="003C03C8" w:rsidRPr="009422C5">
        <w:rPr>
          <w:rFonts w:cs="Arial"/>
          <w:noProof/>
          <w:lang w:val="sr-Cyrl-CS" w:eastAsia="ar-SA"/>
        </w:rPr>
        <w:t xml:space="preserve">да у случају </w:t>
      </w:r>
      <w:r w:rsidR="0044777F" w:rsidRPr="009422C5">
        <w:rPr>
          <w:rFonts w:cs="Arial"/>
          <w:noProof/>
          <w:lang w:val="sr-Cyrl-CS" w:eastAsia="ar-SA"/>
        </w:rPr>
        <w:t xml:space="preserve">настанка </w:t>
      </w:r>
      <w:r w:rsidR="003C03C8" w:rsidRPr="009422C5">
        <w:rPr>
          <w:rFonts w:cs="Arial"/>
          <w:noProof/>
          <w:lang w:val="sr-Cyrl-CS" w:eastAsia="ar-SA"/>
        </w:rPr>
        <w:t>мањка или оштећења опреме и делова у транспорту, одмах обавести Наручиоца и обезбеди одговарајући записник у циљу заштите права Наручиоца на накнаду штете;</w:t>
      </w:r>
    </w:p>
    <w:p w14:paraId="1A12FFED" w14:textId="2554B27D" w:rsidR="003C03C8" w:rsidRPr="009422C5" w:rsidRDefault="00A95880" w:rsidP="008204D6">
      <w:pPr>
        <w:suppressAutoHyphens/>
        <w:spacing w:before="0" w:after="120"/>
        <w:rPr>
          <w:rFonts w:cs="Arial"/>
          <w:noProof/>
          <w:lang w:val="sr-Cyrl-CS" w:eastAsia="ar-SA"/>
        </w:rPr>
      </w:pPr>
      <w:r w:rsidRPr="009422C5">
        <w:rPr>
          <w:rFonts w:cs="Arial"/>
          <w:noProof/>
          <w:lang w:val="sr-Cyrl-CS" w:eastAsia="ar-SA"/>
        </w:rPr>
        <w:t>-</w:t>
      </w:r>
      <w:r w:rsidR="003C03C8" w:rsidRPr="009422C5">
        <w:rPr>
          <w:rFonts w:cs="Arial"/>
          <w:noProof/>
          <w:lang w:val="sr-Cyrl-CS" w:eastAsia="ar-SA"/>
        </w:rPr>
        <w:t>да одговара за учињене пропусте у раду који су противни обавезама професије: кашњење, немар у раду, губитак опреме и делова или документације, мањкови, лежарине и нередовна плаћања - који су наст</w:t>
      </w:r>
      <w:r w:rsidRPr="009422C5">
        <w:rPr>
          <w:rFonts w:cs="Arial"/>
          <w:noProof/>
          <w:lang w:val="sr-Cyrl-CS" w:eastAsia="ar-SA"/>
        </w:rPr>
        <w:t>али искључиво његовом кривицом;</w:t>
      </w:r>
    </w:p>
    <w:p w14:paraId="7E8953AA" w14:textId="3B166371" w:rsidR="008204D6" w:rsidRPr="009422C5" w:rsidRDefault="008204D6" w:rsidP="008204D6">
      <w:pPr>
        <w:suppressAutoHyphens/>
        <w:spacing w:before="0" w:after="120"/>
        <w:rPr>
          <w:rFonts w:cs="Arial"/>
          <w:lang w:val="sr-Cyrl-CS" w:eastAsia="ar-SA"/>
        </w:rPr>
      </w:pPr>
      <w:r w:rsidRPr="009422C5">
        <w:rPr>
          <w:rFonts w:cs="Arial"/>
          <w:noProof/>
          <w:lang w:val="sr-Cyrl-CS" w:eastAsia="ar-SA"/>
        </w:rPr>
        <w:t>-да уговорени посао извршава водећи рачуна о безбедности и општим нормама понашања и стандардима у складу са прописима земаља у којим</w:t>
      </w:r>
      <w:r w:rsidR="009D354B" w:rsidRPr="009422C5">
        <w:rPr>
          <w:rFonts w:cs="Arial"/>
          <w:noProof/>
          <w:lang w:val="sr-Cyrl-CS" w:eastAsia="ar-SA"/>
        </w:rPr>
        <w:t>а се уговорена активност обавља;</w:t>
      </w:r>
      <w:r w:rsidRPr="009422C5">
        <w:rPr>
          <w:rFonts w:cs="Arial"/>
          <w:noProof/>
          <w:lang w:val="sr-Cyrl-CS" w:eastAsia="ar-SA"/>
        </w:rPr>
        <w:t xml:space="preserve">  </w:t>
      </w:r>
    </w:p>
    <w:p w14:paraId="63C48DA9" w14:textId="6EE88EE4" w:rsidR="003C03C8" w:rsidRPr="009422C5" w:rsidRDefault="00A95880" w:rsidP="008204D6">
      <w:pPr>
        <w:suppressAutoHyphens/>
        <w:spacing w:before="0" w:after="120"/>
        <w:rPr>
          <w:rFonts w:cs="Arial"/>
          <w:noProof/>
          <w:lang w:val="sr-Cyrl-CS" w:eastAsia="ar-SA"/>
        </w:rPr>
      </w:pPr>
      <w:r w:rsidRPr="009422C5">
        <w:rPr>
          <w:rFonts w:cs="Arial"/>
          <w:noProof/>
          <w:lang w:val="sr-Cyrl-CS" w:eastAsia="ar-SA"/>
        </w:rPr>
        <w:t xml:space="preserve">- </w:t>
      </w:r>
      <w:r w:rsidR="003C03C8" w:rsidRPr="009422C5">
        <w:rPr>
          <w:rFonts w:cs="Arial"/>
          <w:noProof/>
          <w:lang w:val="sr-Cyrl-CS" w:eastAsia="ar-SA"/>
        </w:rPr>
        <w:t>да благовремено ( најмање 1 дан ) изврши најаву пристизања оцарињене опреме на место истовара, монтажни плац РБ Колубаре у Каленићу и да довози опрему ради истовара искључиво у складу са дефинисаним временом за испоруку и пријем опреме ( радним даном од 08-14</w:t>
      </w:r>
      <w:r w:rsidR="003C03C8" w:rsidRPr="009422C5">
        <w:rPr>
          <w:rFonts w:cs="Arial"/>
          <w:noProof/>
          <w:lang w:eastAsia="ar-SA"/>
        </w:rPr>
        <w:t>h</w:t>
      </w:r>
      <w:r w:rsidR="003C03C8" w:rsidRPr="009422C5">
        <w:rPr>
          <w:rFonts w:cs="Arial"/>
          <w:noProof/>
          <w:lang w:val="sr-Cyrl-CS" w:eastAsia="ar-SA"/>
        </w:rPr>
        <w:t>)</w:t>
      </w:r>
      <w:r w:rsidR="008C0A0B" w:rsidRPr="009422C5">
        <w:rPr>
          <w:rFonts w:cs="Arial"/>
          <w:noProof/>
          <w:lang w:val="sr-Cyrl-CS" w:eastAsia="ar-SA"/>
        </w:rPr>
        <w:t>;</w:t>
      </w:r>
    </w:p>
    <w:p w14:paraId="47D7146A" w14:textId="42EB2F47" w:rsidR="003C03C8" w:rsidRPr="009422C5" w:rsidRDefault="00A95880" w:rsidP="00A95880">
      <w:pPr>
        <w:suppressAutoHyphens/>
        <w:spacing w:before="0"/>
        <w:rPr>
          <w:rFonts w:cs="Arial"/>
          <w:noProof/>
          <w:lang w:val="sr-Cyrl-CS" w:eastAsia="ar-SA"/>
        </w:rPr>
      </w:pPr>
      <w:r w:rsidRPr="009422C5">
        <w:rPr>
          <w:rFonts w:cs="Arial"/>
          <w:noProof/>
          <w:lang w:val="sr-Cyrl-CS" w:eastAsia="ar-SA"/>
        </w:rPr>
        <w:t xml:space="preserve">- </w:t>
      </w:r>
      <w:r w:rsidR="003C03C8" w:rsidRPr="009422C5">
        <w:rPr>
          <w:rFonts w:cs="Arial"/>
          <w:noProof/>
          <w:lang w:val="sr-Cyrl-CS" w:eastAsia="ar-SA"/>
        </w:rPr>
        <w:t>да по обављању уговорених услуга, одговорно лице Пружаоца услуга за исту потпише и овери заједно са одговорним лицем Наручиоца, Записник о извршено</w:t>
      </w:r>
      <w:r w:rsidR="0044777F" w:rsidRPr="009422C5">
        <w:rPr>
          <w:rFonts w:cs="Arial"/>
          <w:noProof/>
          <w:lang w:val="sr-Cyrl-CS" w:eastAsia="ar-SA"/>
        </w:rPr>
        <w:t>ј услузи</w:t>
      </w:r>
      <w:r w:rsidR="003C03C8" w:rsidRPr="009422C5">
        <w:rPr>
          <w:rFonts w:cs="Arial"/>
          <w:noProof/>
          <w:lang w:val="sr-Cyrl-CS" w:eastAsia="ar-SA"/>
        </w:rPr>
        <w:t>, уз презентацију копије царинског рачуна и остале пратеће документације. Ови записници су основ</w:t>
      </w:r>
      <w:r w:rsidR="0044777F" w:rsidRPr="009422C5">
        <w:rPr>
          <w:rFonts w:cs="Arial"/>
          <w:noProof/>
          <w:lang w:val="sr-Cyrl-CS" w:eastAsia="ar-SA"/>
        </w:rPr>
        <w:t>а</w:t>
      </w:r>
      <w:r w:rsidR="003C03C8" w:rsidRPr="009422C5">
        <w:rPr>
          <w:rFonts w:cs="Arial"/>
          <w:noProof/>
          <w:lang w:val="sr-Cyrl-CS" w:eastAsia="ar-SA"/>
        </w:rPr>
        <w:t xml:space="preserve"> за фактурисање извршених услуга.</w:t>
      </w:r>
    </w:p>
    <w:p w14:paraId="05909ACB" w14:textId="77777777" w:rsidR="002A61F9" w:rsidRPr="009422C5" w:rsidRDefault="002A61F9" w:rsidP="00A95880">
      <w:pPr>
        <w:suppressAutoHyphens/>
        <w:spacing w:before="0"/>
        <w:rPr>
          <w:rFonts w:cs="Arial"/>
          <w:noProof/>
          <w:lang w:val="sr-Cyrl-CS" w:eastAsia="ar-SA"/>
        </w:rPr>
      </w:pPr>
    </w:p>
    <w:p w14:paraId="04341B48" w14:textId="0B252757" w:rsidR="00A95880" w:rsidRPr="009422C5" w:rsidRDefault="002A61F9" w:rsidP="009422C5">
      <w:pPr>
        <w:suppressAutoHyphens/>
        <w:rPr>
          <w:rFonts w:cs="Arial"/>
          <w:b/>
          <w:lang w:val="sr-Cyrl-CS" w:eastAsia="ar-SA"/>
        </w:rPr>
      </w:pPr>
      <w:r w:rsidRPr="009422C5">
        <w:rPr>
          <w:rFonts w:cs="Arial"/>
          <w:b/>
          <w:lang w:val="sr-Cyrl-CS" w:eastAsia="ar-SA"/>
        </w:rPr>
        <w:lastRenderedPageBreak/>
        <w:t>Потенцијални понуђач за ову јавну набавку има следеће обавезе за шпедитерске услуге:</w:t>
      </w:r>
    </w:p>
    <w:p w14:paraId="5E075326" w14:textId="4CD050D6" w:rsidR="00A95880" w:rsidRPr="00542025" w:rsidRDefault="008204D6" w:rsidP="008204D6">
      <w:pPr>
        <w:suppressAutoHyphens/>
        <w:snapToGrid w:val="0"/>
        <w:spacing w:before="0" w:after="120"/>
        <w:rPr>
          <w:rFonts w:cs="Arial"/>
          <w:noProof/>
          <w:lang w:val="sr-Cyrl-CS" w:eastAsia="ar-SA"/>
        </w:rPr>
      </w:pPr>
      <w:r w:rsidRPr="00542025">
        <w:rPr>
          <w:rFonts w:cs="Arial"/>
          <w:noProof/>
          <w:lang w:val="sr-Cyrl-CS" w:eastAsia="ar-SA"/>
        </w:rPr>
        <w:t xml:space="preserve">- </w:t>
      </w:r>
      <w:r w:rsidR="00A95880" w:rsidRPr="00542025">
        <w:rPr>
          <w:rFonts w:cs="Arial"/>
          <w:noProof/>
          <w:lang w:val="sr-Cyrl-CS" w:eastAsia="ar-SA"/>
        </w:rPr>
        <w:t>да за потребе царинског поступка састави диспозицију опреме</w:t>
      </w:r>
      <w:r w:rsidR="00DC591A" w:rsidRPr="00542025">
        <w:rPr>
          <w:rFonts w:cs="Arial"/>
          <w:noProof/>
          <w:lang w:val="sr-Cyrl-CS" w:eastAsia="ar-SA"/>
        </w:rPr>
        <w:t>;</w:t>
      </w:r>
    </w:p>
    <w:p w14:paraId="5A0DC945" w14:textId="16DF45CF" w:rsidR="00A95880" w:rsidRPr="00542025" w:rsidRDefault="008204D6" w:rsidP="008204D6">
      <w:pPr>
        <w:suppressAutoHyphens/>
        <w:spacing w:before="0" w:after="120"/>
        <w:rPr>
          <w:rFonts w:cs="Arial"/>
          <w:noProof/>
          <w:lang w:val="sr-Cyrl-CS" w:eastAsia="ar-SA"/>
        </w:rPr>
      </w:pPr>
      <w:r w:rsidRPr="00542025">
        <w:rPr>
          <w:rFonts w:cs="Arial"/>
          <w:noProof/>
          <w:lang w:val="sr-Cyrl-CS" w:eastAsia="ar-SA"/>
        </w:rPr>
        <w:t xml:space="preserve">- </w:t>
      </w:r>
      <w:r w:rsidR="00A95880" w:rsidRPr="00542025">
        <w:rPr>
          <w:rFonts w:cs="Arial"/>
          <w:noProof/>
          <w:lang w:val="sr-Cyrl-CS" w:eastAsia="ar-SA"/>
        </w:rPr>
        <w:t>да заступа Наручиоца у царинском поступку, односно наступа у његово име и за његов рачун и примљене документације. да организује увоз опреме и делова, као и контролу документације у  складу са важећим законским прописима;</w:t>
      </w:r>
    </w:p>
    <w:p w14:paraId="5DEF4E8E" w14:textId="328566DA" w:rsidR="00A95880" w:rsidRPr="00542025" w:rsidRDefault="008204D6" w:rsidP="009422C5">
      <w:pPr>
        <w:suppressAutoHyphens/>
        <w:spacing w:before="0" w:after="120"/>
        <w:rPr>
          <w:rFonts w:cs="Arial"/>
          <w:noProof/>
          <w:lang w:val="sr-Cyrl-CS" w:eastAsia="ar-SA"/>
        </w:rPr>
      </w:pPr>
      <w:r w:rsidRPr="00542025">
        <w:rPr>
          <w:rFonts w:cs="Arial"/>
          <w:noProof/>
          <w:lang w:val="sr-Cyrl-CS" w:eastAsia="ar-SA"/>
        </w:rPr>
        <w:t xml:space="preserve">- </w:t>
      </w:r>
      <w:r w:rsidR="00A95880" w:rsidRPr="00542025">
        <w:rPr>
          <w:rFonts w:cs="Arial"/>
          <w:noProof/>
          <w:lang w:val="sr-Cyrl-CS" w:eastAsia="ar-SA"/>
        </w:rPr>
        <w:t>да организује увоз  горе наведене привремено извезене опреме (траверзе)</w:t>
      </w:r>
    </w:p>
    <w:p w14:paraId="40A58C68" w14:textId="42C77F7A" w:rsidR="00A95880" w:rsidRPr="00542025" w:rsidRDefault="008204D6" w:rsidP="009422C5">
      <w:pPr>
        <w:suppressAutoHyphens/>
        <w:spacing w:before="0" w:after="120"/>
        <w:rPr>
          <w:rFonts w:cs="Arial"/>
          <w:noProof/>
          <w:lang w:val="sr-Cyrl-CS" w:eastAsia="ar-SA"/>
        </w:rPr>
      </w:pPr>
      <w:r w:rsidRPr="00542025">
        <w:rPr>
          <w:rFonts w:cs="Arial"/>
          <w:noProof/>
          <w:lang w:val="sr-Cyrl-CS" w:eastAsia="ar-SA"/>
        </w:rPr>
        <w:t xml:space="preserve">- </w:t>
      </w:r>
      <w:r w:rsidR="00A95880" w:rsidRPr="00542025">
        <w:rPr>
          <w:rFonts w:cs="Arial"/>
          <w:noProof/>
          <w:lang w:val="sr-Cyrl-CS" w:eastAsia="ar-SA"/>
        </w:rPr>
        <w:t xml:space="preserve">да обавља царињење опреме и делова; </w:t>
      </w:r>
    </w:p>
    <w:p w14:paraId="2A083E0F" w14:textId="7A7253B1" w:rsidR="00A95880" w:rsidRPr="00542025" w:rsidRDefault="008204D6" w:rsidP="008204D6">
      <w:pPr>
        <w:suppressAutoHyphens/>
        <w:spacing w:before="0" w:after="120"/>
        <w:rPr>
          <w:rFonts w:cs="Arial"/>
          <w:noProof/>
          <w:lang w:val="sr-Cyrl-CS" w:eastAsia="ar-SA"/>
        </w:rPr>
      </w:pPr>
      <w:r w:rsidRPr="00542025">
        <w:rPr>
          <w:rFonts w:cs="Arial"/>
          <w:noProof/>
          <w:lang w:val="sr-Cyrl-CS" w:eastAsia="ar-SA"/>
        </w:rPr>
        <w:t xml:space="preserve">- </w:t>
      </w:r>
      <w:r w:rsidR="00A95880" w:rsidRPr="00542025">
        <w:rPr>
          <w:rFonts w:cs="Arial"/>
          <w:noProof/>
          <w:lang w:val="sr-Cyrl-CS" w:eastAsia="ar-SA"/>
        </w:rPr>
        <w:t>да попуњава и подноси царинску  декларацију;</w:t>
      </w:r>
    </w:p>
    <w:p w14:paraId="19419BD8" w14:textId="0F01AE7B" w:rsidR="00A95880" w:rsidRPr="00542025" w:rsidRDefault="008204D6" w:rsidP="008204D6">
      <w:pPr>
        <w:suppressAutoHyphens/>
        <w:spacing w:before="0" w:after="120"/>
        <w:rPr>
          <w:rFonts w:cs="Arial"/>
          <w:noProof/>
          <w:lang w:val="sr-Cyrl-CS" w:eastAsia="ar-SA"/>
        </w:rPr>
      </w:pPr>
      <w:r w:rsidRPr="00542025">
        <w:rPr>
          <w:rFonts w:cs="Arial"/>
          <w:noProof/>
          <w:lang w:val="sr-Cyrl-CS" w:eastAsia="ar-SA"/>
        </w:rPr>
        <w:t xml:space="preserve">- </w:t>
      </w:r>
      <w:r w:rsidR="00A95880" w:rsidRPr="00542025">
        <w:rPr>
          <w:rFonts w:cs="Arial"/>
          <w:noProof/>
          <w:lang w:val="sr-Cyrl-CS" w:eastAsia="ar-SA"/>
        </w:rPr>
        <w:t>да обавља искуп царинских докумената;</w:t>
      </w:r>
    </w:p>
    <w:p w14:paraId="05047182" w14:textId="4E8F5DDA" w:rsidR="00A95880" w:rsidRPr="00542025" w:rsidRDefault="008204D6" w:rsidP="008204D6">
      <w:pPr>
        <w:suppressAutoHyphens/>
        <w:spacing w:before="0" w:after="120"/>
        <w:rPr>
          <w:rFonts w:cs="Arial"/>
          <w:noProof/>
          <w:lang w:val="sr-Cyrl-CS" w:eastAsia="ar-SA"/>
        </w:rPr>
      </w:pPr>
      <w:r w:rsidRPr="00542025">
        <w:rPr>
          <w:rFonts w:cs="Arial"/>
          <w:noProof/>
          <w:lang w:val="sr-Cyrl-CS" w:eastAsia="ar-SA"/>
        </w:rPr>
        <w:t xml:space="preserve">- </w:t>
      </w:r>
      <w:r w:rsidR="00A95880" w:rsidRPr="00542025">
        <w:rPr>
          <w:rFonts w:cs="Arial"/>
          <w:noProof/>
          <w:lang w:val="sr-Cyrl-CS" w:eastAsia="ar-SA"/>
        </w:rPr>
        <w:t>да врши контролу и евентуалну рекламацију наплаћених царинских дажбина;</w:t>
      </w:r>
    </w:p>
    <w:p w14:paraId="16833902" w14:textId="6D1064BC" w:rsidR="00A95880" w:rsidRPr="00542025" w:rsidRDefault="008204D6" w:rsidP="008204D6">
      <w:pPr>
        <w:suppressAutoHyphens/>
        <w:spacing w:before="0" w:after="120"/>
        <w:rPr>
          <w:rFonts w:cs="Arial"/>
          <w:noProof/>
          <w:lang w:val="sr-Cyrl-CS" w:eastAsia="ar-SA"/>
        </w:rPr>
      </w:pPr>
      <w:r w:rsidRPr="00542025">
        <w:rPr>
          <w:rFonts w:cs="Arial"/>
          <w:noProof/>
          <w:lang w:val="sr-Cyrl-CS" w:eastAsia="ar-SA"/>
        </w:rPr>
        <w:t>-</w:t>
      </w:r>
      <w:r w:rsidR="00A95880" w:rsidRPr="00542025">
        <w:rPr>
          <w:rFonts w:cs="Arial"/>
          <w:noProof/>
          <w:lang w:val="sr-Cyrl-CS" w:eastAsia="ar-SA"/>
        </w:rPr>
        <w:t xml:space="preserve">да даје стручне савете у области царинске регулативе што укључује и сврставање опреме и делова у царинску тарифу; </w:t>
      </w:r>
    </w:p>
    <w:p w14:paraId="432EBEB8" w14:textId="28F579C2" w:rsidR="00A95880" w:rsidRPr="00542025" w:rsidRDefault="008204D6" w:rsidP="008204D6">
      <w:pPr>
        <w:suppressAutoHyphens/>
        <w:spacing w:before="0" w:after="120"/>
        <w:rPr>
          <w:rFonts w:cs="Arial"/>
          <w:noProof/>
          <w:lang w:val="sr-Cyrl-CS" w:eastAsia="ar-SA"/>
        </w:rPr>
      </w:pPr>
      <w:r w:rsidRPr="00542025">
        <w:rPr>
          <w:rFonts w:cs="Arial"/>
          <w:noProof/>
          <w:lang w:val="sr-Cyrl-CS" w:eastAsia="ar-SA"/>
        </w:rPr>
        <w:t>-</w:t>
      </w:r>
      <w:r w:rsidR="00A95880" w:rsidRPr="00542025">
        <w:rPr>
          <w:rFonts w:cs="Arial"/>
          <w:noProof/>
          <w:lang w:val="sr-Cyrl-CS" w:eastAsia="ar-SA"/>
        </w:rPr>
        <w:t>да организује све врсте испитивања, сходно захтеву царине и царинских прописа, у овлашћеним институцијама;</w:t>
      </w:r>
    </w:p>
    <w:p w14:paraId="73576D23" w14:textId="6C4CCBE2" w:rsidR="00A95880" w:rsidRPr="00542025" w:rsidRDefault="008204D6" w:rsidP="008204D6">
      <w:pPr>
        <w:tabs>
          <w:tab w:val="left" w:pos="567"/>
          <w:tab w:val="left" w:pos="1276"/>
        </w:tabs>
        <w:suppressAutoHyphens/>
        <w:spacing w:before="0" w:after="120"/>
        <w:rPr>
          <w:rFonts w:cs="Arial"/>
          <w:noProof/>
          <w:lang w:val="sr-Cyrl-CS" w:eastAsia="ar-SA"/>
        </w:rPr>
      </w:pPr>
      <w:r w:rsidRPr="00542025">
        <w:rPr>
          <w:rFonts w:cs="Arial"/>
          <w:noProof/>
          <w:lang w:val="sr-Cyrl-CS" w:eastAsia="ar-SA"/>
        </w:rPr>
        <w:t>-</w:t>
      </w:r>
      <w:r w:rsidR="00A95880" w:rsidRPr="00542025">
        <w:rPr>
          <w:rFonts w:cs="Arial"/>
          <w:noProof/>
          <w:lang w:val="sr-Cyrl-CS" w:eastAsia="ar-SA"/>
        </w:rPr>
        <w:t>да обавља све остале послове везане за шпедитерске радње предвиђене позитивним прописима и организује и пружи и друге уобичајене услуге према диспозицији Наручиоца;</w:t>
      </w:r>
    </w:p>
    <w:p w14:paraId="7C02BED0" w14:textId="59369715" w:rsidR="00A95880" w:rsidRPr="00542025" w:rsidRDefault="008204D6" w:rsidP="008204D6">
      <w:pPr>
        <w:tabs>
          <w:tab w:val="left" w:pos="567"/>
          <w:tab w:val="left" w:pos="1276"/>
        </w:tabs>
        <w:suppressAutoHyphens/>
        <w:spacing w:before="0" w:after="120"/>
        <w:rPr>
          <w:rFonts w:cs="Arial"/>
          <w:noProof/>
          <w:lang w:val="sr-Cyrl-CS" w:eastAsia="ar-SA"/>
        </w:rPr>
      </w:pPr>
      <w:r w:rsidRPr="00542025">
        <w:rPr>
          <w:rFonts w:cs="Arial"/>
          <w:noProof/>
          <w:lang w:val="sr-Cyrl-CS" w:eastAsia="ar-SA"/>
        </w:rPr>
        <w:t xml:space="preserve">- </w:t>
      </w:r>
      <w:r w:rsidR="00A95880" w:rsidRPr="00542025">
        <w:rPr>
          <w:rFonts w:cs="Arial"/>
          <w:noProof/>
          <w:lang w:val="sr-Cyrl-CS" w:eastAsia="ar-SA"/>
        </w:rPr>
        <w:t xml:space="preserve">да одмах након издавања царинског рачуна од стране царинског органа, достави копију царинског рачуна Наручиоцу; </w:t>
      </w:r>
    </w:p>
    <w:p w14:paraId="105F2F5F" w14:textId="77777777" w:rsidR="00A95880" w:rsidRPr="00542025" w:rsidRDefault="00A95880" w:rsidP="00542025">
      <w:pPr>
        <w:tabs>
          <w:tab w:val="left" w:pos="567"/>
          <w:tab w:val="left" w:pos="1276"/>
        </w:tabs>
        <w:suppressAutoHyphens/>
        <w:spacing w:before="0"/>
        <w:rPr>
          <w:rFonts w:cs="Arial"/>
          <w:noProof/>
          <w:lang w:val="sr-Cyrl-CS" w:eastAsia="ar-SA"/>
        </w:rPr>
      </w:pPr>
    </w:p>
    <w:p w14:paraId="4E475EC0" w14:textId="29C6B4F1" w:rsidR="00360970" w:rsidRDefault="00360970" w:rsidP="002A61F9">
      <w:pPr>
        <w:rPr>
          <w:rFonts w:cs="Arial"/>
          <w:lang w:val="sr-Cyrl-CS"/>
        </w:rPr>
      </w:pPr>
    </w:p>
    <w:p w14:paraId="47184835" w14:textId="019D3175" w:rsidR="008722DE" w:rsidRDefault="008722DE" w:rsidP="002A61F9">
      <w:pPr>
        <w:rPr>
          <w:rFonts w:cs="Arial"/>
          <w:lang w:val="sr-Cyrl-CS"/>
        </w:rPr>
      </w:pPr>
    </w:p>
    <w:p w14:paraId="067F0D08" w14:textId="51E32DE7" w:rsidR="008722DE" w:rsidRDefault="008722DE" w:rsidP="002A61F9">
      <w:pPr>
        <w:rPr>
          <w:rFonts w:cs="Arial"/>
          <w:lang w:val="sr-Cyrl-CS"/>
        </w:rPr>
      </w:pPr>
    </w:p>
    <w:p w14:paraId="1364D974" w14:textId="02CABADE" w:rsidR="008722DE" w:rsidRDefault="008722DE" w:rsidP="002A61F9">
      <w:pPr>
        <w:rPr>
          <w:rFonts w:cs="Arial"/>
          <w:lang w:val="sr-Cyrl-CS"/>
        </w:rPr>
      </w:pPr>
    </w:p>
    <w:p w14:paraId="366F81CF" w14:textId="5680E637" w:rsidR="008722DE" w:rsidRDefault="008722DE" w:rsidP="002A61F9">
      <w:pPr>
        <w:rPr>
          <w:rFonts w:cs="Arial"/>
          <w:lang w:val="sr-Cyrl-CS"/>
        </w:rPr>
      </w:pPr>
    </w:p>
    <w:p w14:paraId="2A0CA8E5" w14:textId="2BDD1DB4" w:rsidR="008722DE" w:rsidRDefault="008722DE" w:rsidP="002A61F9">
      <w:pPr>
        <w:rPr>
          <w:rFonts w:cs="Arial"/>
          <w:lang w:val="sr-Cyrl-CS"/>
        </w:rPr>
      </w:pPr>
    </w:p>
    <w:p w14:paraId="5CC93EA2" w14:textId="0DBB472B" w:rsidR="008722DE" w:rsidRDefault="008722DE" w:rsidP="002A61F9">
      <w:pPr>
        <w:rPr>
          <w:rFonts w:cs="Arial"/>
          <w:lang w:val="sr-Cyrl-CS"/>
        </w:rPr>
      </w:pPr>
    </w:p>
    <w:p w14:paraId="64A6053A" w14:textId="0DDA199B" w:rsidR="008722DE" w:rsidRDefault="008722DE" w:rsidP="002A61F9">
      <w:pPr>
        <w:rPr>
          <w:rFonts w:cs="Arial"/>
          <w:lang w:val="sr-Cyrl-CS"/>
        </w:rPr>
      </w:pPr>
    </w:p>
    <w:p w14:paraId="03150D94" w14:textId="37C72B53" w:rsidR="008722DE" w:rsidRDefault="008722DE" w:rsidP="002A61F9">
      <w:pPr>
        <w:rPr>
          <w:rFonts w:cs="Arial"/>
          <w:lang w:val="sr-Cyrl-CS"/>
        </w:rPr>
      </w:pPr>
    </w:p>
    <w:p w14:paraId="6ED5D881" w14:textId="638D89F4" w:rsidR="008722DE" w:rsidRDefault="008722DE" w:rsidP="002A61F9">
      <w:pPr>
        <w:rPr>
          <w:rFonts w:cs="Arial"/>
          <w:lang w:val="sr-Cyrl-CS"/>
        </w:rPr>
      </w:pPr>
    </w:p>
    <w:p w14:paraId="47F24343" w14:textId="5626A970" w:rsidR="008722DE" w:rsidRDefault="008722DE" w:rsidP="002A61F9">
      <w:pPr>
        <w:rPr>
          <w:rFonts w:cs="Arial"/>
          <w:lang w:val="sr-Cyrl-CS"/>
        </w:rPr>
      </w:pPr>
    </w:p>
    <w:p w14:paraId="243F0714" w14:textId="0A3E4339" w:rsidR="008722DE" w:rsidRDefault="008722DE" w:rsidP="002A61F9">
      <w:pPr>
        <w:rPr>
          <w:rFonts w:cs="Arial"/>
          <w:lang w:val="sr-Cyrl-CS"/>
        </w:rPr>
      </w:pPr>
    </w:p>
    <w:p w14:paraId="11A5A3CC" w14:textId="090015EE" w:rsidR="008722DE" w:rsidRDefault="008722DE" w:rsidP="002A61F9">
      <w:pPr>
        <w:rPr>
          <w:rFonts w:cs="Arial"/>
          <w:lang w:val="sr-Cyrl-CS"/>
        </w:rPr>
      </w:pPr>
    </w:p>
    <w:p w14:paraId="6355EEAD" w14:textId="7179FCB2" w:rsidR="008722DE" w:rsidRDefault="008722DE" w:rsidP="002A61F9">
      <w:pPr>
        <w:rPr>
          <w:rFonts w:cs="Arial"/>
          <w:lang w:val="sr-Cyrl-CS"/>
        </w:rPr>
      </w:pPr>
    </w:p>
    <w:p w14:paraId="6FE038F1" w14:textId="39E795D7" w:rsidR="008722DE" w:rsidRDefault="008722DE" w:rsidP="002A61F9">
      <w:pPr>
        <w:rPr>
          <w:rFonts w:cs="Arial"/>
          <w:lang w:val="sr-Cyrl-CS"/>
        </w:rPr>
      </w:pPr>
    </w:p>
    <w:p w14:paraId="046C1A12" w14:textId="508FE541" w:rsidR="008722DE" w:rsidRDefault="008722DE" w:rsidP="002A61F9">
      <w:pPr>
        <w:rPr>
          <w:rFonts w:cs="Arial"/>
          <w:lang w:val="sr-Cyrl-CS"/>
        </w:rPr>
      </w:pPr>
    </w:p>
    <w:p w14:paraId="3B5AC9D7" w14:textId="0FFD1FA9" w:rsidR="008722DE" w:rsidRDefault="008722DE" w:rsidP="002A61F9">
      <w:pPr>
        <w:rPr>
          <w:rFonts w:cs="Arial"/>
          <w:lang w:val="sr-Cyrl-CS"/>
        </w:rPr>
      </w:pPr>
    </w:p>
    <w:p w14:paraId="7CB459AD" w14:textId="77777777" w:rsidR="008722DE" w:rsidRPr="009422C5" w:rsidRDefault="008722DE" w:rsidP="002A61F9">
      <w:pPr>
        <w:rPr>
          <w:rFonts w:cs="Arial"/>
          <w:lang w:val="sr-Cyrl-CS"/>
        </w:rPr>
      </w:pPr>
    </w:p>
    <w:p w14:paraId="40AA79F4" w14:textId="77777777" w:rsidR="00756A02" w:rsidRPr="008264FF" w:rsidRDefault="00756A02" w:rsidP="00FE6006">
      <w:pPr>
        <w:pStyle w:val="Heading10"/>
        <w:numPr>
          <w:ilvl w:val="0"/>
          <w:numId w:val="11"/>
        </w:numPr>
        <w:jc w:val="both"/>
        <w:rPr>
          <w:rFonts w:cs="Arial"/>
        </w:rPr>
      </w:pPr>
      <w:bookmarkStart w:id="19" w:name="_Toc442559884"/>
      <w:r w:rsidRPr="008264FF">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p w14:paraId="67155A9B" w14:textId="77777777" w:rsidR="00317919" w:rsidRPr="008264FF" w:rsidRDefault="00317919" w:rsidP="00317919">
      <w:pPr>
        <w:rPr>
          <w:lang w:val="sr-Cyrl-CS" w:eastAsia="ar-SA"/>
        </w:rPr>
      </w:pPr>
    </w:p>
    <w:tbl>
      <w:tblPr>
        <w:tblStyle w:val="TableGrid"/>
        <w:tblW w:w="9374" w:type="dxa"/>
        <w:jc w:val="center"/>
        <w:tblLayout w:type="fixed"/>
        <w:tblLook w:val="04A0" w:firstRow="1" w:lastRow="0" w:firstColumn="1" w:lastColumn="0" w:noHBand="0" w:noVBand="1"/>
      </w:tblPr>
      <w:tblGrid>
        <w:gridCol w:w="1220"/>
        <w:gridCol w:w="8154"/>
      </w:tblGrid>
      <w:tr w:rsidR="00317919" w:rsidRPr="008264FF" w14:paraId="2C30D3D3" w14:textId="77777777" w:rsidTr="00317919">
        <w:trPr>
          <w:jc w:val="center"/>
        </w:trPr>
        <w:tc>
          <w:tcPr>
            <w:tcW w:w="1220" w:type="dxa"/>
            <w:shd w:val="clear" w:color="auto" w:fill="F2F2F2" w:themeFill="background1" w:themeFillShade="F2"/>
            <w:vAlign w:val="center"/>
          </w:tcPr>
          <w:p w14:paraId="3941EBC3" w14:textId="77777777" w:rsidR="00317919" w:rsidRPr="008264FF" w:rsidRDefault="00317919" w:rsidP="00317919">
            <w:pPr>
              <w:spacing w:before="0"/>
              <w:rPr>
                <w:rFonts w:cs="Arial"/>
                <w:lang w:eastAsia="zh-CN"/>
              </w:rPr>
            </w:pPr>
            <w:r w:rsidRPr="008264FF">
              <w:rPr>
                <w:rFonts w:cs="Arial"/>
                <w:lang w:eastAsia="zh-CN"/>
              </w:rPr>
              <w:t>Ред.бр.</w:t>
            </w:r>
          </w:p>
        </w:tc>
        <w:tc>
          <w:tcPr>
            <w:tcW w:w="8154" w:type="dxa"/>
            <w:shd w:val="clear" w:color="auto" w:fill="F2F2F2" w:themeFill="background1" w:themeFillShade="F2"/>
            <w:vAlign w:val="center"/>
          </w:tcPr>
          <w:p w14:paraId="30FE708E" w14:textId="26431A7F" w:rsidR="00317919" w:rsidRPr="008264FF" w:rsidRDefault="00317919" w:rsidP="00ED448E">
            <w:pPr>
              <w:spacing w:before="0"/>
              <w:jc w:val="center"/>
              <w:rPr>
                <w:rFonts w:cs="Arial"/>
                <w:lang w:eastAsia="zh-CN"/>
              </w:rPr>
            </w:pPr>
            <w:r w:rsidRPr="008264FF">
              <w:rPr>
                <w:rFonts w:cs="Arial"/>
                <w:lang w:eastAsia="zh-CN"/>
              </w:rPr>
              <w:t>4.1 ОБАВЕЗНИ УСЛОВИ</w:t>
            </w:r>
            <w:r w:rsidR="0044777F">
              <w:rPr>
                <w:rFonts w:cs="Arial"/>
                <w:lang w:val="sr-Cyrl-RS" w:eastAsia="zh-CN"/>
              </w:rPr>
              <w:t xml:space="preserve"> </w:t>
            </w:r>
            <w:r w:rsidRPr="008264FF">
              <w:rPr>
                <w:rFonts w:cs="Arial"/>
                <w:lang w:eastAsia="zh-CN"/>
              </w:rPr>
              <w:t>ЗА УЧЕШЋЕ У ПОСТУПКУ ЈАВНЕ НАБАВКЕ ИЗ ЧЛАНА 75. ЗЈН</w:t>
            </w:r>
          </w:p>
        </w:tc>
      </w:tr>
      <w:tr w:rsidR="00317919" w:rsidRPr="008264FF" w14:paraId="36E99356" w14:textId="77777777" w:rsidTr="00317919">
        <w:trPr>
          <w:jc w:val="center"/>
        </w:trPr>
        <w:tc>
          <w:tcPr>
            <w:tcW w:w="1220" w:type="dxa"/>
            <w:vAlign w:val="center"/>
          </w:tcPr>
          <w:p w14:paraId="683B1021" w14:textId="77777777" w:rsidR="00317919" w:rsidRPr="008264FF" w:rsidRDefault="00317919" w:rsidP="00317919">
            <w:pPr>
              <w:spacing w:before="0"/>
              <w:rPr>
                <w:rFonts w:cs="Arial"/>
                <w:lang w:eastAsia="zh-CN"/>
              </w:rPr>
            </w:pPr>
            <w:r w:rsidRPr="008264FF">
              <w:rPr>
                <w:rFonts w:cs="Arial"/>
                <w:lang w:eastAsia="zh-CN"/>
              </w:rPr>
              <w:t>1.</w:t>
            </w:r>
          </w:p>
        </w:tc>
        <w:tc>
          <w:tcPr>
            <w:tcW w:w="8154" w:type="dxa"/>
          </w:tcPr>
          <w:p w14:paraId="3CE6B0F5" w14:textId="77777777" w:rsidR="00317919" w:rsidRPr="008264FF" w:rsidRDefault="00317919" w:rsidP="00317919">
            <w:pPr>
              <w:spacing w:before="0"/>
              <w:rPr>
                <w:rFonts w:cs="Arial"/>
                <w:b/>
                <w:lang w:eastAsia="zh-CN"/>
              </w:rPr>
            </w:pPr>
            <w:r w:rsidRPr="008264FF">
              <w:rPr>
                <w:rFonts w:cs="Arial"/>
                <w:b/>
                <w:lang w:eastAsia="zh-CN"/>
              </w:rPr>
              <w:t xml:space="preserve">Услов </w:t>
            </w:r>
          </w:p>
          <w:p w14:paraId="791F8137" w14:textId="77777777" w:rsidR="00317919" w:rsidRPr="008264FF" w:rsidRDefault="00317919" w:rsidP="0044777F">
            <w:pPr>
              <w:spacing w:before="0"/>
              <w:rPr>
                <w:rFonts w:cs="Arial"/>
                <w:lang w:eastAsia="zh-CN"/>
              </w:rPr>
            </w:pPr>
            <w:r w:rsidRPr="008264FF">
              <w:rPr>
                <w:rFonts w:cs="Arial"/>
                <w:lang w:eastAsia="zh-CN"/>
              </w:rPr>
              <w:t>Да</w:t>
            </w:r>
            <w:r w:rsidRPr="008264FF">
              <w:rPr>
                <w:rFonts w:cs="Arial"/>
                <w:lang w:eastAsia="zh-CN"/>
              </w:rPr>
              <w:tab/>
              <w:t>је</w:t>
            </w:r>
            <w:r w:rsidRPr="008264FF">
              <w:rPr>
                <w:rFonts w:cs="Arial"/>
                <w:lang w:eastAsia="zh-CN"/>
              </w:rPr>
              <w:tab/>
              <w:t>понуђач</w:t>
            </w:r>
            <w:r w:rsidRPr="008264FF">
              <w:rPr>
                <w:rFonts w:cs="Arial"/>
                <w:lang w:eastAsia="zh-CN"/>
              </w:rPr>
              <w:tab/>
              <w:t>регистрован</w:t>
            </w:r>
            <w:r w:rsidRPr="008264FF">
              <w:rPr>
                <w:rFonts w:cs="Arial"/>
                <w:lang w:eastAsia="zh-CN"/>
              </w:rPr>
              <w:tab/>
              <w:t>код</w:t>
            </w:r>
            <w:r w:rsidRPr="008264FF">
              <w:rPr>
                <w:rFonts w:cs="Arial"/>
                <w:lang w:eastAsia="zh-CN"/>
              </w:rPr>
              <w:tab/>
              <w:t>надлежног</w:t>
            </w:r>
            <w:r w:rsidRPr="008264FF">
              <w:rPr>
                <w:rFonts w:cs="Arial"/>
                <w:lang w:eastAsia="zh-CN"/>
              </w:rPr>
              <w:tab/>
              <w:t>органа, односно уписан у одговарајући регистар</w:t>
            </w:r>
          </w:p>
          <w:p w14:paraId="48AD0F7E" w14:textId="77777777" w:rsidR="00317919" w:rsidRPr="008264FF" w:rsidRDefault="00317919" w:rsidP="00317919">
            <w:pPr>
              <w:spacing w:before="0"/>
              <w:rPr>
                <w:rFonts w:cs="Arial"/>
                <w:lang w:eastAsia="zh-CN"/>
              </w:rPr>
            </w:pPr>
          </w:p>
          <w:p w14:paraId="32383FFF" w14:textId="77777777" w:rsidR="00317919" w:rsidRPr="008264FF" w:rsidRDefault="00317919" w:rsidP="00317919">
            <w:pPr>
              <w:spacing w:before="0"/>
              <w:rPr>
                <w:rFonts w:cs="Arial"/>
                <w:b/>
                <w:lang w:eastAsia="zh-CN"/>
              </w:rPr>
            </w:pPr>
            <w:r w:rsidRPr="008264FF">
              <w:rPr>
                <w:rFonts w:cs="Arial"/>
                <w:lang w:eastAsia="zh-CN"/>
              </w:rPr>
              <w:t xml:space="preserve"> </w:t>
            </w:r>
            <w:r w:rsidRPr="008264FF">
              <w:rPr>
                <w:rFonts w:cs="Arial"/>
                <w:b/>
                <w:lang w:eastAsia="zh-CN"/>
              </w:rPr>
              <w:t>Доказ</w:t>
            </w:r>
          </w:p>
          <w:p w14:paraId="32FBF0B4" w14:textId="77777777" w:rsidR="00317919" w:rsidRPr="008264FF" w:rsidRDefault="00317919" w:rsidP="00317919">
            <w:pPr>
              <w:spacing w:before="0"/>
              <w:rPr>
                <w:rFonts w:cs="Arial"/>
                <w:lang w:eastAsia="zh-CN"/>
              </w:rPr>
            </w:pPr>
            <w:r w:rsidRPr="008264FF">
              <w:rPr>
                <w:rFonts w:cs="Arial"/>
                <w:lang w:eastAsia="zh-CN"/>
              </w:rPr>
              <w:t>за правно лице - Извод из регистра Агенције за привредне регистре, односно извод из регистра надлежног Привредног суда</w:t>
            </w:r>
          </w:p>
          <w:p w14:paraId="064E05C8" w14:textId="77777777" w:rsidR="00317919" w:rsidRPr="008264FF" w:rsidRDefault="00317919" w:rsidP="00317919">
            <w:pPr>
              <w:spacing w:before="0"/>
              <w:rPr>
                <w:rFonts w:cs="Arial"/>
                <w:lang w:eastAsia="zh-CN"/>
              </w:rPr>
            </w:pPr>
            <w:r w:rsidRPr="008264FF">
              <w:rPr>
                <w:rFonts w:cs="Arial"/>
                <w:lang w:eastAsia="zh-CN"/>
              </w:rPr>
              <w:t>за предузетнике - Извод из регистра Агенције за привредне регистре, односно извод из одговарајућег регистра</w:t>
            </w:r>
          </w:p>
          <w:p w14:paraId="7A407BB5" w14:textId="77777777" w:rsidR="00317919" w:rsidRPr="008264FF" w:rsidRDefault="00317919" w:rsidP="00317919">
            <w:pPr>
              <w:spacing w:before="0"/>
              <w:rPr>
                <w:rFonts w:cs="Arial"/>
                <w:lang w:eastAsia="zh-CN"/>
              </w:rPr>
            </w:pPr>
          </w:p>
          <w:p w14:paraId="16D6B57C" w14:textId="77777777" w:rsidR="00317919" w:rsidRPr="008264FF" w:rsidRDefault="00317919" w:rsidP="00317919">
            <w:pPr>
              <w:spacing w:before="0"/>
              <w:rPr>
                <w:rFonts w:cs="Arial"/>
                <w:lang w:eastAsia="zh-CN"/>
              </w:rPr>
            </w:pPr>
            <w:r w:rsidRPr="008264FF">
              <w:rPr>
                <w:rFonts w:cs="Arial"/>
                <w:lang w:eastAsia="zh-CN"/>
              </w:rPr>
              <w:t>Напомена:</w:t>
            </w:r>
          </w:p>
          <w:p w14:paraId="45FD0AB9"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група понуђача, овај доказ доставити за сваког учесника из групе</w:t>
            </w:r>
          </w:p>
          <w:p w14:paraId="17912949" w14:textId="77777777" w:rsidR="00317919" w:rsidRPr="008264FF" w:rsidRDefault="00317919" w:rsidP="00317919">
            <w:pPr>
              <w:spacing w:before="0"/>
              <w:rPr>
                <w:rFonts w:cs="Arial"/>
                <w:lang w:eastAsia="zh-CN"/>
              </w:rPr>
            </w:pPr>
            <w:r w:rsidRPr="008264FF">
              <w:rPr>
                <w:rFonts w:cs="Arial"/>
                <w:lang w:eastAsia="zh-CN"/>
              </w:rPr>
              <w:t>У случају да понуђач подноси понуду са подизвођачем, овај доказ доставити и за сваког подизвођача</w:t>
            </w:r>
          </w:p>
        </w:tc>
      </w:tr>
      <w:tr w:rsidR="00317919" w:rsidRPr="008264FF" w14:paraId="2406A53F" w14:textId="77777777" w:rsidTr="00317919">
        <w:trPr>
          <w:jc w:val="center"/>
        </w:trPr>
        <w:tc>
          <w:tcPr>
            <w:tcW w:w="1220" w:type="dxa"/>
            <w:vAlign w:val="center"/>
          </w:tcPr>
          <w:p w14:paraId="39C61E76" w14:textId="77777777" w:rsidR="00317919" w:rsidRPr="008264FF" w:rsidRDefault="00317919" w:rsidP="00317919">
            <w:pPr>
              <w:spacing w:before="0"/>
              <w:rPr>
                <w:rFonts w:cs="Arial"/>
                <w:lang w:eastAsia="zh-CN"/>
              </w:rPr>
            </w:pPr>
            <w:r w:rsidRPr="008264FF">
              <w:rPr>
                <w:rFonts w:cs="Arial"/>
                <w:lang w:eastAsia="zh-CN"/>
              </w:rPr>
              <w:t>2.</w:t>
            </w:r>
          </w:p>
        </w:tc>
        <w:tc>
          <w:tcPr>
            <w:tcW w:w="8154" w:type="dxa"/>
          </w:tcPr>
          <w:p w14:paraId="008B7501" w14:textId="77777777" w:rsidR="00317919" w:rsidRPr="008264FF" w:rsidRDefault="00317919" w:rsidP="00317919">
            <w:pPr>
              <w:spacing w:before="0"/>
              <w:rPr>
                <w:rFonts w:cs="Arial"/>
                <w:b/>
                <w:lang w:eastAsia="zh-CN"/>
              </w:rPr>
            </w:pPr>
            <w:r w:rsidRPr="008264FF">
              <w:rPr>
                <w:rFonts w:cs="Arial"/>
                <w:b/>
                <w:lang w:eastAsia="zh-CN"/>
              </w:rPr>
              <w:t>Услов</w:t>
            </w:r>
          </w:p>
          <w:p w14:paraId="01145C91" w14:textId="77777777" w:rsidR="00317919" w:rsidRPr="008264FF" w:rsidRDefault="00317919" w:rsidP="00317919">
            <w:pPr>
              <w:spacing w:before="0"/>
              <w:rPr>
                <w:rFonts w:cs="Arial"/>
                <w:lang w:eastAsia="zh-CN"/>
              </w:rPr>
            </w:pPr>
            <w:r w:rsidRPr="008264FF">
              <w:rPr>
                <w:rFonts w:cs="Arial"/>
                <w:lang w:eastAsia="zh-CN"/>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52FD8CF" w14:textId="77777777" w:rsidR="00317919" w:rsidRPr="008264FF" w:rsidRDefault="00317919" w:rsidP="00317919">
            <w:pPr>
              <w:spacing w:before="0"/>
              <w:rPr>
                <w:rFonts w:cs="Arial"/>
                <w:lang w:eastAsia="zh-CN"/>
              </w:rPr>
            </w:pPr>
          </w:p>
          <w:p w14:paraId="179D29AB" w14:textId="77777777" w:rsidR="00317919" w:rsidRPr="008264FF" w:rsidRDefault="00317919" w:rsidP="00317919">
            <w:pPr>
              <w:spacing w:before="0"/>
              <w:rPr>
                <w:rFonts w:cs="Arial"/>
                <w:b/>
                <w:lang w:eastAsia="zh-CN"/>
              </w:rPr>
            </w:pPr>
            <w:r w:rsidRPr="008264FF">
              <w:rPr>
                <w:rFonts w:cs="Arial"/>
                <w:b/>
                <w:lang w:eastAsia="zh-CN"/>
              </w:rPr>
              <w:t>Докази</w:t>
            </w:r>
          </w:p>
          <w:p w14:paraId="0354539F" w14:textId="77777777" w:rsidR="00317919" w:rsidRPr="008264FF" w:rsidRDefault="00317919" w:rsidP="00317919">
            <w:pPr>
              <w:spacing w:before="0"/>
              <w:rPr>
                <w:rFonts w:cs="Arial"/>
                <w:lang w:val="sr-Cyrl-CS" w:eastAsia="zh-CN"/>
              </w:rPr>
            </w:pPr>
            <w:r w:rsidRPr="008264FF">
              <w:rPr>
                <w:rFonts w:cs="Arial"/>
                <w:lang w:val="sr-Cyrl-CS" w:eastAsia="zh-CN"/>
              </w:rPr>
              <w:t>за правно лице</w:t>
            </w:r>
          </w:p>
          <w:p w14:paraId="5518B49B" w14:textId="77777777" w:rsidR="00317919" w:rsidRPr="008264FF" w:rsidRDefault="00317919" w:rsidP="00317919">
            <w:pPr>
              <w:spacing w:before="0"/>
              <w:rPr>
                <w:rFonts w:cs="Arial"/>
                <w:lang w:eastAsia="zh-CN"/>
              </w:rPr>
            </w:pPr>
            <w:r w:rsidRPr="008264FF">
              <w:rPr>
                <w:rFonts w:cs="Arial"/>
                <w:lang w:eastAsia="zh-CN"/>
              </w:rPr>
              <w:t>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FD580D8" w14:textId="77777777" w:rsidR="00317919" w:rsidRPr="008264FF" w:rsidRDefault="00317919" w:rsidP="00317919">
            <w:pPr>
              <w:spacing w:before="0"/>
              <w:rPr>
                <w:rFonts w:cs="Arial"/>
                <w:lang w:eastAsia="zh-CN"/>
              </w:rPr>
            </w:pPr>
            <w:r w:rsidRPr="008264FF">
              <w:rPr>
                <w:rFonts w:cs="Arial"/>
                <w:lang w:eastAsia="zh-CN"/>
              </w:rPr>
              <w:t>За  правно  лице  –  За  кривична  дела  организованог  криминала  –</w:t>
            </w:r>
          </w:p>
          <w:p w14:paraId="2CBCA37B" w14:textId="77777777" w:rsidR="00317919" w:rsidRPr="008264FF" w:rsidRDefault="00317919" w:rsidP="00317919">
            <w:pPr>
              <w:spacing w:before="0"/>
              <w:rPr>
                <w:rFonts w:cs="Arial"/>
                <w:lang w:eastAsia="zh-CN"/>
              </w:rPr>
            </w:pPr>
            <w:r w:rsidRPr="008264FF">
              <w:rPr>
                <w:rFonts w:cs="Arial"/>
                <w:lang w:eastAsia="zh-CN"/>
              </w:rPr>
              <w:t xml:space="preserve">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67">
              <w:r w:rsidRPr="008264FF">
                <w:rPr>
                  <w:rStyle w:val="Hyperlink"/>
                  <w:rFonts w:cs="Arial"/>
                  <w:lang w:eastAsia="zh-CN"/>
                </w:rPr>
                <w:t>http://www.bg.vi.sud.rs/lt/articles/o-visem-sudu/obavestenje-ke-</w:t>
              </w:r>
            </w:hyperlink>
            <w:hyperlink r:id="rId168">
              <w:r w:rsidRPr="008264FF">
                <w:rPr>
                  <w:rStyle w:val="Hyperlink"/>
                  <w:rFonts w:cs="Arial"/>
                  <w:lang w:eastAsia="zh-CN"/>
                </w:rPr>
                <w:t>za-pravna-lica.i</w:t>
              </w:r>
            </w:hyperlink>
            <w:r w:rsidRPr="008264FF">
              <w:rPr>
                <w:rFonts w:cs="Arial"/>
                <w:lang w:eastAsia="zh-CN"/>
              </w:rPr>
              <w:t>-uverenja-za-fizicka-lica.htm</w:t>
            </w:r>
          </w:p>
          <w:p w14:paraId="5BD86453" w14:textId="77777777" w:rsidR="00317919" w:rsidRPr="008264FF" w:rsidRDefault="00317919" w:rsidP="00317919">
            <w:pPr>
              <w:spacing w:before="0"/>
              <w:rPr>
                <w:rFonts w:cs="Arial"/>
                <w:lang w:eastAsia="zh-CN"/>
              </w:rPr>
            </w:pPr>
            <w:r w:rsidRPr="008264FF">
              <w:rPr>
                <w:rFonts w:cs="Arial"/>
                <w:lang w:eastAsia="zh-CN"/>
              </w:rPr>
              <w:t>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78D984D" w14:textId="77777777" w:rsidR="00317919" w:rsidRPr="008264FF" w:rsidRDefault="00317919" w:rsidP="00317919">
            <w:pPr>
              <w:spacing w:before="0"/>
              <w:rPr>
                <w:rFonts w:cs="Arial"/>
                <w:lang w:eastAsia="zh-CN"/>
              </w:rPr>
            </w:pPr>
            <w:r w:rsidRPr="008264FF">
              <w:rPr>
                <w:rFonts w:cs="Arial"/>
                <w:lang w:eastAsia="zh-CN"/>
              </w:rPr>
              <w:t xml:space="preserve">Посебна напомена - Уколико уверење Основног суда не обухвата податке из казнене евиденције  за  кривична  дела  која  су  у  надлежности  редовног  кривичног  одељењаВишег суда, потребно је поред уверења Основног суда доставити и Уверење Вишегсуда   на   чијем   подручју   је   седиште   домаћег   правног   лица,   односно   седиштепредставништва или огранка страног </w:t>
            </w:r>
            <w:r w:rsidRPr="008264FF">
              <w:rPr>
                <w:rFonts w:cs="Arial"/>
                <w:lang w:eastAsia="zh-CN"/>
              </w:rPr>
              <w:lastRenderedPageBreak/>
              <w:t>правног лица, којом се потврђује да понуђач (правно лице) није осуђиван за кривична дела против привреде и кривично дело примања мита.</w:t>
            </w:r>
          </w:p>
          <w:p w14:paraId="2E1874C7" w14:textId="77777777" w:rsidR="00317919" w:rsidRPr="008264FF" w:rsidRDefault="00317919" w:rsidP="00317919">
            <w:pPr>
              <w:spacing w:before="0"/>
              <w:rPr>
                <w:rFonts w:cs="Arial"/>
                <w:lang w:eastAsia="zh-CN"/>
              </w:rPr>
            </w:pPr>
          </w:p>
          <w:p w14:paraId="7B44AF9C" w14:textId="77777777" w:rsidR="00317919" w:rsidRPr="008264FF" w:rsidRDefault="00317919" w:rsidP="00317919">
            <w:pPr>
              <w:spacing w:before="0"/>
              <w:rPr>
                <w:rFonts w:cs="Arial"/>
                <w:lang w:eastAsia="zh-CN"/>
              </w:rPr>
            </w:pPr>
            <w:r w:rsidRPr="008264FF">
              <w:rPr>
                <w:rFonts w:cs="Arial"/>
                <w:lang w:eastAsia="zh-CN"/>
              </w:rPr>
              <w:t>за физичко лице и предузетника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1511F227" w14:textId="77777777" w:rsidR="00317919" w:rsidRPr="008264FF" w:rsidRDefault="00317919" w:rsidP="00317919">
            <w:pPr>
              <w:spacing w:before="0"/>
              <w:rPr>
                <w:rFonts w:cs="Arial"/>
                <w:lang w:eastAsia="zh-CN"/>
              </w:rPr>
            </w:pPr>
            <w:r w:rsidRPr="008264FF">
              <w:rPr>
                <w:rFonts w:cs="Arial"/>
                <w:lang w:eastAsia="zh-CN"/>
              </w:rPr>
              <w:t>Напомена</w:t>
            </w:r>
          </w:p>
          <w:p w14:paraId="6C838D05" w14:textId="77777777" w:rsidR="00317919" w:rsidRPr="008264FF" w:rsidRDefault="00317919" w:rsidP="00317919">
            <w:pPr>
              <w:spacing w:before="0"/>
              <w:rPr>
                <w:rFonts w:cs="Arial"/>
                <w:lang w:eastAsia="zh-CN"/>
              </w:rPr>
            </w:pPr>
          </w:p>
          <w:p w14:paraId="0DC5E444"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правно лице потребно је доставити овај доказ и за правно лице и за законског заступника</w:t>
            </w:r>
          </w:p>
          <w:p w14:paraId="7BD2CA75" w14:textId="77777777" w:rsidR="00317919" w:rsidRPr="008264FF" w:rsidRDefault="00317919" w:rsidP="00317919">
            <w:pPr>
              <w:spacing w:before="0"/>
              <w:rPr>
                <w:rFonts w:cs="Arial"/>
                <w:lang w:eastAsia="zh-CN"/>
              </w:rPr>
            </w:pPr>
            <w:r w:rsidRPr="008264FF">
              <w:rPr>
                <w:rFonts w:cs="Arial"/>
                <w:lang w:eastAsia="zh-CN"/>
              </w:rPr>
              <w:t>У случају да правно лице има више законских заступника, ове доказе доставити за сваког од њих</w:t>
            </w:r>
          </w:p>
          <w:p w14:paraId="60ADEED3"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група понуђача, ове доказе доставити за сваког учесника из групе</w:t>
            </w:r>
          </w:p>
          <w:p w14:paraId="0BB00C77" w14:textId="77777777" w:rsidR="00317919" w:rsidRPr="008264FF" w:rsidRDefault="00317919" w:rsidP="00317919">
            <w:pPr>
              <w:spacing w:before="0"/>
              <w:rPr>
                <w:rFonts w:cs="Arial"/>
                <w:lang w:eastAsia="zh-CN"/>
              </w:rPr>
            </w:pPr>
            <w:r w:rsidRPr="008264FF">
              <w:rPr>
                <w:rFonts w:cs="Arial"/>
                <w:lang w:eastAsia="zh-CN"/>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BDAF5B6" w14:textId="77777777" w:rsidR="00317919" w:rsidRPr="008264FF" w:rsidRDefault="00317919" w:rsidP="00317919">
            <w:pPr>
              <w:spacing w:before="0"/>
              <w:rPr>
                <w:rFonts w:cs="Arial"/>
                <w:lang w:eastAsia="zh-CN"/>
              </w:rPr>
            </w:pPr>
          </w:p>
          <w:p w14:paraId="1A114812" w14:textId="77777777" w:rsidR="00317919" w:rsidRPr="008264FF" w:rsidRDefault="00317919" w:rsidP="00317919">
            <w:pPr>
              <w:spacing w:before="0"/>
              <w:rPr>
                <w:rFonts w:cs="Arial"/>
                <w:lang w:eastAsia="zh-CN"/>
              </w:rPr>
            </w:pPr>
            <w:r w:rsidRPr="008264FF">
              <w:rPr>
                <w:rFonts w:cs="Arial"/>
                <w:lang w:eastAsia="zh-CN"/>
              </w:rPr>
              <w:t>Ови докази не могу бити старији више од 2 месеца од датума отварања понуда</w:t>
            </w:r>
          </w:p>
        </w:tc>
      </w:tr>
      <w:tr w:rsidR="00317919" w:rsidRPr="00835A90" w14:paraId="13036269" w14:textId="77777777" w:rsidTr="00317919">
        <w:trPr>
          <w:jc w:val="center"/>
        </w:trPr>
        <w:tc>
          <w:tcPr>
            <w:tcW w:w="1220" w:type="dxa"/>
            <w:vAlign w:val="center"/>
          </w:tcPr>
          <w:p w14:paraId="2DFE1909" w14:textId="77777777" w:rsidR="00317919" w:rsidRPr="008264FF" w:rsidRDefault="00317919" w:rsidP="00317919">
            <w:pPr>
              <w:spacing w:before="0"/>
              <w:rPr>
                <w:rFonts w:cs="Arial"/>
                <w:lang w:eastAsia="zh-CN"/>
              </w:rPr>
            </w:pPr>
            <w:r w:rsidRPr="008264FF">
              <w:rPr>
                <w:rFonts w:cs="Arial"/>
                <w:lang w:eastAsia="zh-CN"/>
              </w:rPr>
              <w:lastRenderedPageBreak/>
              <w:t>3.</w:t>
            </w:r>
          </w:p>
        </w:tc>
        <w:tc>
          <w:tcPr>
            <w:tcW w:w="8154" w:type="dxa"/>
          </w:tcPr>
          <w:p w14:paraId="08133C20" w14:textId="77777777" w:rsidR="00317919" w:rsidRPr="008264FF" w:rsidRDefault="00317919" w:rsidP="00317919">
            <w:pPr>
              <w:spacing w:before="0"/>
              <w:rPr>
                <w:rFonts w:cs="Arial"/>
                <w:b/>
                <w:lang w:eastAsia="zh-CN"/>
              </w:rPr>
            </w:pPr>
            <w:r w:rsidRPr="008264FF">
              <w:rPr>
                <w:rFonts w:cs="Arial"/>
                <w:b/>
                <w:lang w:eastAsia="zh-CN"/>
              </w:rPr>
              <w:t>Услов</w:t>
            </w:r>
          </w:p>
          <w:p w14:paraId="64F64089" w14:textId="77777777" w:rsidR="00317919" w:rsidRPr="008264FF" w:rsidRDefault="00317919" w:rsidP="00317919">
            <w:pPr>
              <w:spacing w:before="0"/>
              <w:rPr>
                <w:rFonts w:cs="Arial"/>
                <w:lang w:val="sr-Cyrl-RS" w:eastAsia="zh-CN"/>
              </w:rPr>
            </w:pPr>
            <w:r w:rsidRPr="008264FF">
              <w:rPr>
                <w:rFonts w:cs="Arial"/>
                <w:lang w:eastAsia="zh-CN"/>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CA6DD3" w:rsidRPr="008264FF">
              <w:rPr>
                <w:rFonts w:cs="Arial"/>
                <w:lang w:val="sr-Cyrl-RS" w:eastAsia="zh-CN"/>
              </w:rPr>
              <w:t>.</w:t>
            </w:r>
          </w:p>
          <w:p w14:paraId="5616A85A" w14:textId="77777777" w:rsidR="00CA6DD3" w:rsidRPr="008264FF" w:rsidRDefault="00CA6DD3" w:rsidP="00317919">
            <w:pPr>
              <w:spacing w:before="0"/>
              <w:rPr>
                <w:rFonts w:cs="Arial"/>
                <w:lang w:val="sr-Cyrl-RS" w:eastAsia="zh-CN"/>
              </w:rPr>
            </w:pPr>
          </w:p>
          <w:p w14:paraId="3E4563B4" w14:textId="77777777" w:rsidR="00317919" w:rsidRPr="00835A90" w:rsidRDefault="00317919" w:rsidP="00317919">
            <w:pPr>
              <w:spacing w:before="0"/>
              <w:rPr>
                <w:rFonts w:cs="Arial"/>
                <w:b/>
                <w:lang w:val="sr-Cyrl-RS" w:eastAsia="zh-CN"/>
              </w:rPr>
            </w:pPr>
            <w:r w:rsidRPr="00835A90">
              <w:rPr>
                <w:rFonts w:cs="Arial"/>
                <w:b/>
                <w:lang w:val="sr-Cyrl-RS" w:eastAsia="zh-CN"/>
              </w:rPr>
              <w:t>Доказ</w:t>
            </w:r>
          </w:p>
          <w:p w14:paraId="070ED686" w14:textId="77777777" w:rsidR="00317919" w:rsidRPr="008264FF" w:rsidRDefault="00317919" w:rsidP="00317919">
            <w:pPr>
              <w:spacing w:before="0"/>
              <w:rPr>
                <w:rFonts w:cs="Arial"/>
                <w:lang w:val="sr-Cyrl-CS" w:eastAsia="zh-CN"/>
              </w:rPr>
            </w:pPr>
            <w:r w:rsidRPr="008264FF">
              <w:rPr>
                <w:rFonts w:cs="Arial"/>
                <w:lang w:val="sr-Cyrl-CS" w:eastAsia="zh-CN"/>
              </w:rPr>
              <w:t>За правно лице, предузетнике и физичка лица</w:t>
            </w:r>
          </w:p>
          <w:p w14:paraId="5F4875E5" w14:textId="77777777" w:rsidR="00317919" w:rsidRPr="00835A90" w:rsidRDefault="00317919" w:rsidP="00317919">
            <w:pPr>
              <w:spacing w:before="0"/>
              <w:rPr>
                <w:rFonts w:cs="Arial"/>
                <w:lang w:val="sr-Cyrl-CS" w:eastAsia="zh-CN"/>
              </w:rPr>
            </w:pPr>
            <w:r w:rsidRPr="00835A90">
              <w:rPr>
                <w:rFonts w:cs="Arial"/>
                <w:lang w:val="sr-Cyrl-CS" w:eastAsia="zh-CN"/>
              </w:rPr>
              <w:t>Уверење  Пореске  управе  Министарства  финансија</w:t>
            </w:r>
            <w:r w:rsidRPr="00835A90">
              <w:rPr>
                <w:rFonts w:cs="Arial"/>
                <w:lang w:val="sr-Cyrl-CS" w:eastAsia="zh-CN"/>
              </w:rPr>
              <w:tab/>
              <w:t>да  је  измирио доспеле порезе и доприносе  и</w:t>
            </w:r>
          </w:p>
          <w:p w14:paraId="79DFBA43" w14:textId="77777777" w:rsidR="00317919" w:rsidRPr="00835A90" w:rsidRDefault="00317919" w:rsidP="00317919">
            <w:pPr>
              <w:spacing w:before="0"/>
              <w:rPr>
                <w:rFonts w:cs="Arial"/>
                <w:lang w:val="sr-Cyrl-CS" w:eastAsia="zh-CN"/>
              </w:rPr>
            </w:pPr>
            <w:r w:rsidRPr="00835A90">
              <w:rPr>
                <w:rFonts w:cs="Arial"/>
                <w:lang w:val="sr-Cyrl-CS" w:eastAsia="zh-CN"/>
              </w:rPr>
              <w:t>Уверење Управе јавних прихода града, односно општине према месту седишта пореског обвезника правног лица, односно према пребивалишту физичког лица, да је измирио обавезе по основу изворних локалних јавних прихода</w:t>
            </w:r>
          </w:p>
          <w:p w14:paraId="16F9A802" w14:textId="77777777" w:rsidR="00317919" w:rsidRPr="00835A90" w:rsidRDefault="00317919" w:rsidP="00317919">
            <w:pPr>
              <w:spacing w:before="0"/>
              <w:rPr>
                <w:rFonts w:cs="Arial"/>
                <w:lang w:val="sr-Cyrl-CS" w:eastAsia="zh-CN"/>
              </w:rPr>
            </w:pPr>
          </w:p>
          <w:p w14:paraId="02AF1E63" w14:textId="77777777" w:rsidR="00317919" w:rsidRPr="00835A90" w:rsidRDefault="00317919" w:rsidP="00317919">
            <w:pPr>
              <w:spacing w:before="0"/>
              <w:rPr>
                <w:rFonts w:cs="Arial"/>
                <w:lang w:val="sr-Cyrl-CS" w:eastAsia="zh-CN"/>
              </w:rPr>
            </w:pPr>
            <w:r w:rsidRPr="00835A90">
              <w:rPr>
                <w:rFonts w:cs="Arial"/>
                <w:lang w:val="sr-Cyrl-CS" w:eastAsia="zh-CN"/>
              </w:rPr>
              <w:t>Напомена</w:t>
            </w:r>
          </w:p>
          <w:p w14:paraId="132D5E49" w14:textId="77777777" w:rsidR="00317919" w:rsidRPr="00835A90" w:rsidRDefault="00317919" w:rsidP="00317919">
            <w:pPr>
              <w:spacing w:before="0"/>
              <w:rPr>
                <w:rFonts w:cs="Arial"/>
                <w:lang w:val="sr-Cyrl-CS" w:eastAsia="zh-CN"/>
              </w:rPr>
            </w:pPr>
            <w:r w:rsidRPr="00835A90">
              <w:rPr>
                <w:rFonts w:cs="Arial"/>
                <w:lang w:val="sr-Cyrl-CS" w:eastAsia="zh-CN"/>
              </w:rPr>
              <w:t>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w:t>
            </w:r>
          </w:p>
          <w:p w14:paraId="4E86D157" w14:textId="77777777" w:rsidR="00317919" w:rsidRPr="00835A90" w:rsidRDefault="00317919" w:rsidP="00317919">
            <w:pPr>
              <w:spacing w:before="0"/>
              <w:rPr>
                <w:rFonts w:cs="Arial"/>
                <w:lang w:val="sr-Cyrl-CS" w:eastAsia="zh-CN"/>
              </w:rPr>
            </w:pPr>
            <w:r w:rsidRPr="00835A90">
              <w:rPr>
                <w:rFonts w:cs="Arial"/>
                <w:lang w:val="sr-Cyrl-CS" w:eastAsia="zh-CN"/>
              </w:rPr>
              <w:t>Уколико је понуђач у поступку приватизације, уместо горе наведена два доказа, потребно  је  доставити  уверење  Агенције  за  приватизацију  да  се  налази  у</w:t>
            </w:r>
          </w:p>
          <w:p w14:paraId="2519D7A4" w14:textId="77777777" w:rsidR="00317919" w:rsidRPr="00835A90" w:rsidRDefault="00317919" w:rsidP="00317919">
            <w:pPr>
              <w:spacing w:before="0"/>
              <w:rPr>
                <w:rFonts w:cs="Arial"/>
                <w:lang w:val="sr-Cyrl-CS" w:eastAsia="zh-CN"/>
              </w:rPr>
            </w:pPr>
            <w:r w:rsidRPr="00835A90">
              <w:rPr>
                <w:rFonts w:cs="Arial"/>
                <w:lang w:val="sr-Cyrl-CS" w:eastAsia="zh-CN"/>
              </w:rPr>
              <w:t>поступку приватизације</w:t>
            </w:r>
          </w:p>
          <w:p w14:paraId="6B726AAB" w14:textId="77777777" w:rsidR="00317919" w:rsidRPr="00835A90" w:rsidRDefault="00317919" w:rsidP="00317919">
            <w:pPr>
              <w:spacing w:before="0"/>
              <w:rPr>
                <w:rFonts w:cs="Arial"/>
                <w:lang w:val="sr-Cyrl-CS" w:eastAsia="zh-CN"/>
              </w:rPr>
            </w:pPr>
            <w:r w:rsidRPr="00835A90">
              <w:rPr>
                <w:rFonts w:cs="Arial"/>
                <w:lang w:val="sr-Cyrl-CS" w:eastAsia="zh-CN"/>
              </w:rPr>
              <w:t>У случају да понуду подноси група понуђача, ове доказе доставити за сваког учесника из групе</w:t>
            </w:r>
          </w:p>
          <w:p w14:paraId="1D1B715F" w14:textId="76E7A407" w:rsidR="00317919" w:rsidRPr="00835A90" w:rsidRDefault="00317919" w:rsidP="00317919">
            <w:pPr>
              <w:spacing w:before="0"/>
              <w:rPr>
                <w:rFonts w:cs="Arial"/>
                <w:lang w:val="sr-Cyrl-CS" w:eastAsia="zh-CN"/>
              </w:rPr>
            </w:pPr>
            <w:r w:rsidRPr="00835A90">
              <w:rPr>
                <w:rFonts w:cs="Arial"/>
                <w:lang w:val="sr-Cyrl-CS" w:eastAsia="zh-CN"/>
              </w:rPr>
              <w:t>У случају да понуђач подноси понуду са подизвођачем, ове доказе доставити и</w:t>
            </w:r>
            <w:r w:rsidR="006D2F6B">
              <w:rPr>
                <w:rFonts w:cs="Arial"/>
                <w:lang w:val="sr-Cyrl-RS" w:eastAsia="zh-CN"/>
              </w:rPr>
              <w:t xml:space="preserve"> </w:t>
            </w:r>
            <w:r w:rsidRPr="00835A90">
              <w:rPr>
                <w:rFonts w:cs="Arial"/>
                <w:lang w:val="sr-Cyrl-CS" w:eastAsia="zh-CN"/>
              </w:rPr>
              <w:t>за подизвођача (ако је више подизвођача доставити за сваког од њих)</w:t>
            </w:r>
          </w:p>
          <w:p w14:paraId="40D8FD10" w14:textId="77777777" w:rsidR="00317919" w:rsidRPr="00835A90" w:rsidRDefault="00317919" w:rsidP="00317919">
            <w:pPr>
              <w:spacing w:before="0"/>
              <w:rPr>
                <w:rFonts w:cs="Arial"/>
                <w:lang w:val="sr-Cyrl-CS" w:eastAsia="zh-CN"/>
              </w:rPr>
            </w:pPr>
          </w:p>
          <w:p w14:paraId="5F712773" w14:textId="77777777" w:rsidR="00317919" w:rsidRPr="00835A90" w:rsidRDefault="00317919" w:rsidP="00317919">
            <w:pPr>
              <w:spacing w:before="0"/>
              <w:rPr>
                <w:rFonts w:cs="Arial"/>
                <w:lang w:val="sr-Cyrl-CS" w:eastAsia="zh-CN"/>
              </w:rPr>
            </w:pPr>
            <w:r w:rsidRPr="00835A90">
              <w:rPr>
                <w:rFonts w:cs="Arial"/>
                <w:lang w:val="sr-Cyrl-CS" w:eastAsia="zh-CN"/>
              </w:rPr>
              <w:t>Ови докази не могу бити старији више од 2 месеца од датума отварања понуда</w:t>
            </w:r>
          </w:p>
        </w:tc>
      </w:tr>
      <w:tr w:rsidR="00317919" w:rsidRPr="008264FF" w14:paraId="028C31FA" w14:textId="77777777" w:rsidTr="00317919">
        <w:trPr>
          <w:jc w:val="center"/>
        </w:trPr>
        <w:tc>
          <w:tcPr>
            <w:tcW w:w="1220" w:type="dxa"/>
            <w:tcBorders>
              <w:bottom w:val="single" w:sz="4" w:space="0" w:color="auto"/>
            </w:tcBorders>
            <w:vAlign w:val="center"/>
          </w:tcPr>
          <w:p w14:paraId="03E324C0" w14:textId="77777777" w:rsidR="00317919" w:rsidRPr="008264FF" w:rsidRDefault="00317919" w:rsidP="00317919">
            <w:pPr>
              <w:spacing w:before="0"/>
              <w:rPr>
                <w:rFonts w:cs="Arial"/>
                <w:lang w:eastAsia="zh-CN"/>
              </w:rPr>
            </w:pPr>
            <w:r w:rsidRPr="008264FF">
              <w:rPr>
                <w:rFonts w:cs="Arial"/>
                <w:lang w:eastAsia="zh-CN"/>
              </w:rPr>
              <w:t>4.</w:t>
            </w:r>
          </w:p>
        </w:tc>
        <w:tc>
          <w:tcPr>
            <w:tcW w:w="8154" w:type="dxa"/>
            <w:tcBorders>
              <w:bottom w:val="single" w:sz="4" w:space="0" w:color="auto"/>
            </w:tcBorders>
          </w:tcPr>
          <w:p w14:paraId="3C057B9E" w14:textId="77777777" w:rsidR="00317919" w:rsidRPr="008264FF" w:rsidRDefault="00317919" w:rsidP="00317919">
            <w:pPr>
              <w:spacing w:before="0"/>
              <w:rPr>
                <w:rFonts w:cs="Arial"/>
                <w:b/>
                <w:lang w:eastAsia="zh-CN"/>
              </w:rPr>
            </w:pPr>
            <w:r w:rsidRPr="008264FF">
              <w:rPr>
                <w:rFonts w:cs="Arial"/>
                <w:b/>
                <w:lang w:eastAsia="zh-CN"/>
              </w:rPr>
              <w:t xml:space="preserve">Услов </w:t>
            </w:r>
          </w:p>
          <w:p w14:paraId="39643A22" w14:textId="77777777" w:rsidR="00317919" w:rsidRPr="008264FF" w:rsidRDefault="00317919" w:rsidP="00317919">
            <w:pPr>
              <w:spacing w:before="0"/>
              <w:rPr>
                <w:rFonts w:cs="Arial"/>
                <w:lang w:eastAsia="zh-CN"/>
              </w:rPr>
            </w:pPr>
            <w:r w:rsidRPr="008264FF">
              <w:rPr>
                <w:rFonts w:cs="Arial"/>
                <w:lang w:eastAsia="zh-CN"/>
              </w:rPr>
              <w:t xml:space="preserve">Да је понуђач при састављању понуде поштовао обавезе које произилазе из важећих прописа о заштити на раду, запошљавању и условима рада, заштити </w:t>
            </w:r>
            <w:r w:rsidRPr="008264FF">
              <w:rPr>
                <w:rFonts w:cs="Arial"/>
                <w:lang w:eastAsia="zh-CN"/>
              </w:rPr>
              <w:lastRenderedPageBreak/>
              <w:t>животне средине, да нема забрану обављања делатности која је на снази у време подношења понуде</w:t>
            </w:r>
          </w:p>
          <w:p w14:paraId="55170D1B" w14:textId="77777777" w:rsidR="00317919" w:rsidRPr="008264FF" w:rsidRDefault="00317919" w:rsidP="00317919">
            <w:pPr>
              <w:spacing w:before="0"/>
              <w:rPr>
                <w:rFonts w:cs="Arial"/>
                <w:lang w:eastAsia="zh-CN"/>
              </w:rPr>
            </w:pPr>
          </w:p>
          <w:p w14:paraId="705EAE15" w14:textId="77777777" w:rsidR="00317919" w:rsidRPr="008264FF" w:rsidRDefault="00317919" w:rsidP="00317919">
            <w:pPr>
              <w:spacing w:before="0"/>
              <w:rPr>
                <w:rFonts w:cs="Arial"/>
                <w:b/>
                <w:lang w:eastAsia="zh-CN"/>
              </w:rPr>
            </w:pPr>
            <w:r w:rsidRPr="008264FF">
              <w:rPr>
                <w:rFonts w:cs="Arial"/>
                <w:b/>
                <w:lang w:eastAsia="zh-CN"/>
              </w:rPr>
              <w:t>Доказ</w:t>
            </w:r>
          </w:p>
          <w:p w14:paraId="7B493D55" w14:textId="00210436" w:rsidR="00317919" w:rsidRPr="008264FF" w:rsidRDefault="00317919" w:rsidP="00317919">
            <w:pPr>
              <w:spacing w:before="0"/>
              <w:rPr>
                <w:rFonts w:cs="Arial"/>
                <w:lang w:eastAsia="zh-CN"/>
              </w:rPr>
            </w:pPr>
            <w:r w:rsidRPr="008264FF">
              <w:rPr>
                <w:rFonts w:cs="Arial"/>
                <w:lang w:eastAsia="zh-CN"/>
              </w:rPr>
              <w:t xml:space="preserve">Потписан и оверен Образац изјаве на основу </w:t>
            </w:r>
            <w:r w:rsidR="002125E4" w:rsidRPr="008264FF">
              <w:rPr>
                <w:rFonts w:cs="Arial"/>
                <w:lang w:eastAsia="zh-CN"/>
              </w:rPr>
              <w:t>члана 75. став 2. З</w:t>
            </w:r>
            <w:r w:rsidR="002125E4" w:rsidRPr="008264FF">
              <w:rPr>
                <w:rFonts w:cs="Arial"/>
                <w:lang w:val="sr-Cyrl-RS" w:eastAsia="zh-CN"/>
              </w:rPr>
              <w:t>акона о јавним набавкама</w:t>
            </w:r>
            <w:r w:rsidR="004D43BF" w:rsidRPr="008264FF">
              <w:rPr>
                <w:rFonts w:cs="Arial"/>
                <w:lang w:eastAsia="zh-CN"/>
              </w:rPr>
              <w:t xml:space="preserve"> (Образац 4. Конкурсне документације</w:t>
            </w:r>
            <w:r w:rsidRPr="008264FF">
              <w:rPr>
                <w:rFonts w:cs="Arial"/>
                <w:lang w:eastAsia="zh-CN"/>
              </w:rPr>
              <w:t>)</w:t>
            </w:r>
          </w:p>
          <w:p w14:paraId="43C2E0B0" w14:textId="77777777" w:rsidR="00317919" w:rsidRPr="008264FF" w:rsidRDefault="00317919" w:rsidP="00317919">
            <w:pPr>
              <w:spacing w:before="0"/>
              <w:rPr>
                <w:rFonts w:cs="Arial"/>
                <w:lang w:eastAsia="zh-CN"/>
              </w:rPr>
            </w:pPr>
          </w:p>
          <w:p w14:paraId="26328EB0" w14:textId="77777777" w:rsidR="00317919" w:rsidRPr="008264FF" w:rsidRDefault="00317919" w:rsidP="00317919">
            <w:pPr>
              <w:spacing w:before="0"/>
              <w:rPr>
                <w:rFonts w:cs="Arial"/>
                <w:lang w:eastAsia="zh-CN"/>
              </w:rPr>
            </w:pPr>
            <w:r w:rsidRPr="008264FF">
              <w:rPr>
                <w:rFonts w:cs="Arial"/>
                <w:lang w:eastAsia="zh-CN"/>
              </w:rPr>
              <w:t>Напомена</w:t>
            </w:r>
          </w:p>
          <w:p w14:paraId="7C98CC1A" w14:textId="77777777" w:rsidR="00317919" w:rsidRPr="008264FF" w:rsidRDefault="00317919" w:rsidP="00317919">
            <w:pPr>
              <w:spacing w:before="0"/>
              <w:rPr>
                <w:rFonts w:cs="Arial"/>
                <w:lang w:eastAsia="zh-CN"/>
              </w:rPr>
            </w:pPr>
            <w:r w:rsidRPr="008264FF">
              <w:rPr>
                <w:rFonts w:cs="Arial"/>
                <w:lang w:eastAsia="zh-CN"/>
              </w:rPr>
              <w:t>Изјава мора да буде потписана од стране овалшћеног лица понуђача и оверена печатом. Уколико понуду подноси група понуђача Изјава мора бити  потписана</w:t>
            </w:r>
          </w:p>
          <w:p w14:paraId="0CDAFD4E" w14:textId="77777777" w:rsidR="00317919" w:rsidRPr="008264FF" w:rsidRDefault="00317919" w:rsidP="00317919">
            <w:pPr>
              <w:spacing w:before="0"/>
              <w:rPr>
                <w:rFonts w:cs="Arial"/>
                <w:lang w:eastAsia="zh-CN"/>
              </w:rPr>
            </w:pPr>
            <w:r w:rsidRPr="008264FF">
              <w:rPr>
                <w:rFonts w:cs="Arial"/>
                <w:lang w:eastAsia="zh-CN"/>
              </w:rPr>
              <w:t>од  стране  овлашћеног  лица  сваког  понуђача  из  групе  понуђача  и  оверена</w:t>
            </w:r>
          </w:p>
          <w:p w14:paraId="4834568D" w14:textId="77777777" w:rsidR="00317919" w:rsidRPr="008264FF" w:rsidRDefault="00317919" w:rsidP="00317919">
            <w:pPr>
              <w:spacing w:before="0"/>
              <w:rPr>
                <w:rFonts w:cs="Arial"/>
                <w:lang w:eastAsia="zh-CN"/>
              </w:rPr>
            </w:pPr>
            <w:r w:rsidRPr="008264FF">
              <w:rPr>
                <w:rFonts w:cs="Arial"/>
                <w:lang w:eastAsia="zh-CN"/>
              </w:rPr>
              <w:t>печатом</w:t>
            </w:r>
          </w:p>
          <w:p w14:paraId="1AE9486D" w14:textId="4448C49B" w:rsidR="00317919" w:rsidRPr="008264FF" w:rsidRDefault="00317919" w:rsidP="002125E4">
            <w:pPr>
              <w:spacing w:before="0"/>
              <w:rPr>
                <w:rFonts w:cs="Arial"/>
                <w:lang w:eastAsia="zh-CN"/>
              </w:rPr>
            </w:pPr>
            <w:r w:rsidRPr="008264FF">
              <w:rPr>
                <w:rFonts w:cs="Arial"/>
                <w:lang w:eastAsia="zh-CN"/>
              </w:rPr>
              <w:t>Уколико понуђач подноси понуду са подизвођачима Изјава  мора бити  потписана  од  стране  овлашћеног  лица  сваког  подизвођача  и  оверена печатом</w:t>
            </w:r>
          </w:p>
        </w:tc>
      </w:tr>
      <w:tr w:rsidR="00234994" w:rsidRPr="00835A90" w14:paraId="1E05DD19" w14:textId="77777777" w:rsidTr="00317919">
        <w:trPr>
          <w:jc w:val="center"/>
        </w:trPr>
        <w:tc>
          <w:tcPr>
            <w:tcW w:w="1220" w:type="dxa"/>
            <w:tcBorders>
              <w:bottom w:val="single" w:sz="4" w:space="0" w:color="auto"/>
            </w:tcBorders>
            <w:vAlign w:val="center"/>
          </w:tcPr>
          <w:p w14:paraId="5765F605" w14:textId="77777777" w:rsidR="00234994" w:rsidRPr="008264FF" w:rsidRDefault="00234994" w:rsidP="00317919">
            <w:pPr>
              <w:spacing w:before="0"/>
              <w:rPr>
                <w:rFonts w:cs="Arial"/>
                <w:lang w:val="sr-Cyrl-RS" w:eastAsia="zh-CN"/>
              </w:rPr>
            </w:pPr>
            <w:r w:rsidRPr="008264FF">
              <w:rPr>
                <w:rFonts w:cs="Arial"/>
                <w:lang w:val="sr-Cyrl-RS" w:eastAsia="zh-CN"/>
              </w:rPr>
              <w:lastRenderedPageBreak/>
              <w:t>5.</w:t>
            </w:r>
          </w:p>
        </w:tc>
        <w:tc>
          <w:tcPr>
            <w:tcW w:w="8154" w:type="dxa"/>
            <w:tcBorders>
              <w:bottom w:val="single" w:sz="4" w:space="0" w:color="auto"/>
            </w:tcBorders>
          </w:tcPr>
          <w:p w14:paraId="7D9C127B" w14:textId="77777777" w:rsidR="00234994" w:rsidRPr="00835A90" w:rsidRDefault="00234994" w:rsidP="00317919">
            <w:pPr>
              <w:spacing w:before="0"/>
              <w:rPr>
                <w:rFonts w:cs="Arial"/>
                <w:b/>
                <w:lang w:val="sr-Cyrl-RS" w:eastAsia="zh-CN"/>
              </w:rPr>
            </w:pPr>
            <w:r w:rsidRPr="00835A90">
              <w:rPr>
                <w:rFonts w:cs="Arial"/>
                <w:b/>
                <w:lang w:val="sr-Cyrl-RS" w:eastAsia="zh-CN"/>
              </w:rPr>
              <w:t>Услов:</w:t>
            </w:r>
          </w:p>
          <w:p w14:paraId="677DE268" w14:textId="48983348" w:rsidR="00234994" w:rsidRPr="008264FF" w:rsidRDefault="00234994" w:rsidP="00317919">
            <w:pPr>
              <w:spacing w:before="0"/>
              <w:rPr>
                <w:rFonts w:cs="Arial"/>
                <w:lang w:val="sr-Cyrl-RS" w:eastAsia="zh-CN"/>
              </w:rPr>
            </w:pPr>
            <w:r w:rsidRPr="008264FF">
              <w:rPr>
                <w:rFonts w:cs="Arial"/>
                <w:lang w:val="sr-Cyrl-RS" w:eastAsia="zh-CN"/>
              </w:rPr>
              <w:t xml:space="preserve">-да је Понуђач </w:t>
            </w:r>
            <w:r w:rsidRPr="008264FF">
              <w:rPr>
                <w:rFonts w:cs="Arial"/>
                <w:lang w:val="sr-Cyrl-CS" w:eastAsia="zh-CN"/>
              </w:rPr>
              <w:t xml:space="preserve">регистрован за пружање транспортних услуга у </w:t>
            </w:r>
            <w:r w:rsidR="008264FF" w:rsidRPr="00835A90">
              <w:rPr>
                <w:rFonts w:cs="Arial"/>
                <w:lang w:val="sr-Cyrl-RS" w:eastAsia="zh-CN"/>
              </w:rPr>
              <w:t>домаћем</w:t>
            </w:r>
            <w:r w:rsidR="00F64BF6" w:rsidRPr="008264FF">
              <w:rPr>
                <w:rFonts w:cs="Arial"/>
                <w:lang w:val="sr-Cyrl-RS" w:eastAsia="zh-CN"/>
              </w:rPr>
              <w:t xml:space="preserve"> и међународном саобраћају</w:t>
            </w:r>
          </w:p>
          <w:p w14:paraId="63639502" w14:textId="77777777" w:rsidR="00234994" w:rsidRPr="008264FF" w:rsidRDefault="00234994" w:rsidP="00317919">
            <w:pPr>
              <w:spacing w:before="0"/>
              <w:rPr>
                <w:rFonts w:cs="Arial"/>
                <w:b/>
                <w:lang w:val="sr-Cyrl-CS" w:eastAsia="zh-CN"/>
              </w:rPr>
            </w:pPr>
            <w:r w:rsidRPr="008264FF">
              <w:rPr>
                <w:rFonts w:cs="Arial"/>
                <w:b/>
                <w:lang w:val="sr-Cyrl-CS" w:eastAsia="zh-CN"/>
              </w:rPr>
              <w:t>Доказ:</w:t>
            </w:r>
          </w:p>
          <w:p w14:paraId="197CD10C" w14:textId="3A5DA7F2" w:rsidR="00234994" w:rsidRPr="008264FF" w:rsidRDefault="00234994" w:rsidP="008264FF">
            <w:pPr>
              <w:spacing w:before="0"/>
              <w:rPr>
                <w:rFonts w:cs="Arial"/>
                <w:lang w:val="sr-Cyrl-RS" w:eastAsia="zh-CN"/>
              </w:rPr>
            </w:pPr>
            <w:r w:rsidRPr="008264FF">
              <w:rPr>
                <w:rFonts w:cs="Arial"/>
                <w:lang w:val="sr-Cyrl-RS" w:eastAsia="zh-CN"/>
              </w:rPr>
              <w:t>К</w:t>
            </w:r>
            <w:r w:rsidR="00F64BF6" w:rsidRPr="008264FF">
              <w:rPr>
                <w:rFonts w:cs="Arial"/>
                <w:lang w:val="sr-Cyrl-RS" w:eastAsia="zh-CN"/>
              </w:rPr>
              <w:t xml:space="preserve">опија важеће </w:t>
            </w:r>
            <w:r w:rsidRPr="008264FF">
              <w:rPr>
                <w:rFonts w:cs="Arial"/>
                <w:lang w:val="sr-Cyrl-RS" w:eastAsia="zh-CN"/>
              </w:rPr>
              <w:t xml:space="preserve">лиценце за </w:t>
            </w:r>
            <w:r w:rsidR="002B0AFF">
              <w:rPr>
                <w:rFonts w:cs="Arial"/>
                <w:lang w:val="sr-Cyrl-RS" w:eastAsia="zh-CN"/>
              </w:rPr>
              <w:t xml:space="preserve">јавни </w:t>
            </w:r>
            <w:r w:rsidRPr="008264FF">
              <w:rPr>
                <w:rFonts w:cs="Arial"/>
                <w:lang w:val="sr-Cyrl-RS" w:eastAsia="zh-CN"/>
              </w:rPr>
              <w:t xml:space="preserve">превоз терета у домаћем </w:t>
            </w:r>
            <w:r w:rsidR="00F64BF6" w:rsidRPr="008264FF">
              <w:rPr>
                <w:rFonts w:cs="Arial"/>
                <w:lang w:val="sr-Cyrl-RS" w:eastAsia="zh-CN"/>
              </w:rPr>
              <w:t xml:space="preserve">и међународном </w:t>
            </w:r>
            <w:r w:rsidRPr="008264FF">
              <w:rPr>
                <w:rFonts w:cs="Arial"/>
                <w:lang w:val="sr-Cyrl-RS" w:eastAsia="zh-CN"/>
              </w:rPr>
              <w:t>друмском саобраћају, издатог од стране надлежног органа</w:t>
            </w:r>
          </w:p>
          <w:p w14:paraId="7E5856C6" w14:textId="1068A489" w:rsidR="008264FF" w:rsidRPr="008264FF" w:rsidRDefault="008264FF" w:rsidP="008264FF">
            <w:pPr>
              <w:spacing w:before="0"/>
              <w:rPr>
                <w:rFonts w:cs="Arial"/>
                <w:lang w:val="sr-Cyrl-RS" w:eastAsia="zh-CN"/>
              </w:rPr>
            </w:pPr>
          </w:p>
        </w:tc>
      </w:tr>
      <w:tr w:rsidR="00317919" w:rsidRPr="008264FF" w14:paraId="0B961075" w14:textId="77777777" w:rsidTr="00317919">
        <w:trPr>
          <w:jc w:val="center"/>
        </w:trPr>
        <w:tc>
          <w:tcPr>
            <w:tcW w:w="1220" w:type="dxa"/>
            <w:shd w:val="clear" w:color="auto" w:fill="F2F2F2" w:themeFill="background1" w:themeFillShade="F2"/>
          </w:tcPr>
          <w:p w14:paraId="61FFC299" w14:textId="77777777" w:rsidR="00317919" w:rsidRPr="00835A90" w:rsidRDefault="00317919" w:rsidP="00317919">
            <w:pPr>
              <w:spacing w:before="0"/>
              <w:rPr>
                <w:rFonts w:cs="Arial"/>
                <w:lang w:val="sr-Cyrl-RS" w:eastAsia="zh-CN"/>
              </w:rPr>
            </w:pPr>
          </w:p>
        </w:tc>
        <w:tc>
          <w:tcPr>
            <w:tcW w:w="8154" w:type="dxa"/>
            <w:shd w:val="clear" w:color="auto" w:fill="F2F2F2" w:themeFill="background1" w:themeFillShade="F2"/>
          </w:tcPr>
          <w:p w14:paraId="2BD96277" w14:textId="77777777" w:rsidR="00317919" w:rsidRPr="00835A90" w:rsidRDefault="00317919" w:rsidP="00317919">
            <w:pPr>
              <w:spacing w:before="0"/>
              <w:jc w:val="center"/>
              <w:rPr>
                <w:rFonts w:cs="Arial"/>
                <w:lang w:val="sr-Cyrl-RS" w:eastAsia="zh-CN"/>
              </w:rPr>
            </w:pPr>
            <w:r w:rsidRPr="00835A90">
              <w:rPr>
                <w:rFonts w:cs="Arial"/>
                <w:lang w:val="sr-Cyrl-RS" w:eastAsia="zh-CN"/>
              </w:rPr>
              <w:t>4.2 ДОДАТНИ УСЛОВИ</w:t>
            </w:r>
          </w:p>
          <w:p w14:paraId="4DA344DF" w14:textId="77777777" w:rsidR="00317919" w:rsidRPr="008264FF" w:rsidRDefault="00317919" w:rsidP="00317919">
            <w:pPr>
              <w:spacing w:before="0"/>
              <w:jc w:val="center"/>
              <w:rPr>
                <w:rFonts w:cs="Arial"/>
                <w:lang w:eastAsia="zh-CN"/>
              </w:rPr>
            </w:pPr>
            <w:r w:rsidRPr="00835A90">
              <w:rPr>
                <w:rFonts w:cs="Arial"/>
                <w:lang w:val="sr-Cyrl-RS" w:eastAsia="zh-CN"/>
              </w:rPr>
              <w:t xml:space="preserve">ЗА УЧЕШЋЕ У ПОСТУПКУ ЈАВНЕ НАБАВКЕ ИЗ ЧЛАНА 76. </w:t>
            </w:r>
            <w:r w:rsidRPr="008264FF">
              <w:rPr>
                <w:rFonts w:cs="Arial"/>
                <w:lang w:eastAsia="zh-CN"/>
              </w:rPr>
              <w:t>ЗЈН</w:t>
            </w:r>
          </w:p>
        </w:tc>
      </w:tr>
      <w:tr w:rsidR="00317919" w:rsidRPr="00835A90" w14:paraId="0F6558CF" w14:textId="77777777" w:rsidTr="009064E5">
        <w:trPr>
          <w:trHeight w:val="800"/>
          <w:jc w:val="center"/>
        </w:trPr>
        <w:tc>
          <w:tcPr>
            <w:tcW w:w="1220" w:type="dxa"/>
            <w:vAlign w:val="center"/>
          </w:tcPr>
          <w:p w14:paraId="17020C22" w14:textId="77777777" w:rsidR="00317919" w:rsidRPr="008264FF" w:rsidRDefault="00234994" w:rsidP="00317919">
            <w:pPr>
              <w:spacing w:before="0"/>
              <w:rPr>
                <w:rFonts w:cs="Arial"/>
                <w:lang w:eastAsia="zh-CN"/>
              </w:rPr>
            </w:pPr>
            <w:r w:rsidRPr="008264FF">
              <w:rPr>
                <w:rFonts w:cs="Arial"/>
                <w:lang w:eastAsia="zh-CN"/>
              </w:rPr>
              <w:t>6</w:t>
            </w:r>
            <w:r w:rsidR="00317919" w:rsidRPr="008264FF">
              <w:rPr>
                <w:rFonts w:cs="Arial"/>
                <w:lang w:eastAsia="zh-CN"/>
              </w:rPr>
              <w:t>.</w:t>
            </w:r>
          </w:p>
        </w:tc>
        <w:tc>
          <w:tcPr>
            <w:tcW w:w="8154" w:type="dxa"/>
          </w:tcPr>
          <w:p w14:paraId="7F60BBD6" w14:textId="0AFEF99B" w:rsidR="00360970" w:rsidRPr="008264FF" w:rsidRDefault="00360970" w:rsidP="00360970">
            <w:pPr>
              <w:suppressAutoHyphens/>
              <w:rPr>
                <w:rFonts w:cs="Arial"/>
                <w:b/>
                <w:bCs/>
                <w:lang w:val="sr-Latn-CS" w:eastAsia="ar-SA"/>
              </w:rPr>
            </w:pPr>
            <w:r w:rsidRPr="008264FF">
              <w:rPr>
                <w:rFonts w:cs="Arial"/>
                <w:bCs/>
                <w:lang w:val="sr-Latn-CS" w:eastAsia="ar-SA"/>
              </w:rPr>
              <w:t>да располаже неопходним</w:t>
            </w:r>
            <w:r w:rsidRPr="008264FF">
              <w:rPr>
                <w:rFonts w:cs="Arial"/>
                <w:b/>
                <w:bCs/>
                <w:lang w:val="sr-Latn-CS" w:eastAsia="ar-SA"/>
              </w:rPr>
              <w:t xml:space="preserve"> </w:t>
            </w:r>
            <w:r w:rsidRPr="008264FF">
              <w:rPr>
                <w:rFonts w:cs="Arial"/>
                <w:b/>
                <w:bCs/>
                <w:u w:val="single"/>
                <w:lang w:val="sr-Latn-CS" w:eastAsia="ar-SA"/>
              </w:rPr>
              <w:t>финансијским капацитетом</w:t>
            </w:r>
            <w:r w:rsidRPr="008264FF">
              <w:rPr>
                <w:rFonts w:cs="Arial"/>
                <w:b/>
                <w:bCs/>
                <w:lang w:val="sr-Cyrl-RS" w:eastAsia="ar-SA"/>
              </w:rPr>
              <w:t xml:space="preserve"> </w:t>
            </w:r>
            <w:r w:rsidRPr="008264FF">
              <w:rPr>
                <w:rFonts w:cs="Arial"/>
                <w:b/>
                <w:bCs/>
                <w:lang w:val="sr-Latn-CS" w:eastAsia="ar-SA"/>
              </w:rPr>
              <w:t>:</w:t>
            </w:r>
          </w:p>
          <w:p w14:paraId="72BA597E" w14:textId="086D6B6A" w:rsidR="00360970" w:rsidRPr="008264FF" w:rsidRDefault="00360970" w:rsidP="00360970">
            <w:pPr>
              <w:suppressAutoHyphens/>
              <w:rPr>
                <w:rFonts w:cs="Arial"/>
                <w:b/>
                <w:bCs/>
                <w:lang w:val="sr-Cyrl-RS" w:eastAsia="ar-SA"/>
              </w:rPr>
            </w:pPr>
            <w:r w:rsidRPr="008264FF">
              <w:rPr>
                <w:rFonts w:cs="Arial"/>
                <w:b/>
                <w:bCs/>
                <w:lang w:val="sr-Cyrl-RS" w:eastAsia="ar-SA"/>
              </w:rPr>
              <w:t>Услов:</w:t>
            </w:r>
          </w:p>
          <w:p w14:paraId="34E87816" w14:textId="77777777" w:rsidR="00147828" w:rsidRPr="008264FF" w:rsidRDefault="00360970" w:rsidP="00360970">
            <w:pPr>
              <w:suppressAutoHyphens/>
              <w:rPr>
                <w:rFonts w:cs="Arial"/>
                <w:bCs/>
                <w:lang w:val="sr-Latn-CS" w:eastAsia="ar-SA"/>
              </w:rPr>
            </w:pPr>
            <w:r w:rsidRPr="008264FF">
              <w:rPr>
                <w:rFonts w:cs="Arial"/>
                <w:bCs/>
                <w:lang w:val="sr-Cyrl-RS" w:eastAsia="ar-SA"/>
              </w:rPr>
              <w:t>-д</w:t>
            </w:r>
            <w:r w:rsidRPr="008264FF">
              <w:rPr>
                <w:rFonts w:cs="Arial"/>
                <w:bCs/>
                <w:lang w:val="sr-Latn-CS" w:eastAsia="ar-SA"/>
              </w:rPr>
              <w:t>а у последњих 6 (словима:шест) месеци који претходе месецу објављивања позива за подношење понуда на Порталу ја</w:t>
            </w:r>
            <w:r w:rsidR="00147828" w:rsidRPr="008264FF">
              <w:rPr>
                <w:rFonts w:cs="Arial"/>
                <w:bCs/>
                <w:lang w:val="sr-Latn-CS" w:eastAsia="ar-SA"/>
              </w:rPr>
              <w:t>вних набавки није био у блокади</w:t>
            </w:r>
          </w:p>
          <w:p w14:paraId="5D9E356D" w14:textId="7AB06F04" w:rsidR="00360970" w:rsidRPr="008264FF" w:rsidRDefault="00147828" w:rsidP="00360970">
            <w:pPr>
              <w:suppressAutoHyphens/>
              <w:rPr>
                <w:rFonts w:cs="Arial"/>
                <w:bCs/>
                <w:lang w:val="sr-Latn-CS" w:eastAsia="ar-SA"/>
              </w:rPr>
            </w:pPr>
            <w:r w:rsidRPr="008264FF">
              <w:rPr>
                <w:rFonts w:cs="Arial"/>
                <w:b/>
                <w:bCs/>
                <w:lang w:val="sr-Cyrl-RS" w:eastAsia="ar-SA"/>
              </w:rPr>
              <w:t xml:space="preserve">Доказ: </w:t>
            </w:r>
          </w:p>
          <w:p w14:paraId="788AE9DB" w14:textId="22DEF82E" w:rsidR="00147828" w:rsidRPr="008264FF" w:rsidRDefault="00147828" w:rsidP="00147828">
            <w:pPr>
              <w:suppressAutoHyphens/>
              <w:rPr>
                <w:rFonts w:cs="Arial"/>
                <w:bCs/>
                <w:lang w:val="sr-Latn-CS" w:eastAsia="ar-SA"/>
              </w:rPr>
            </w:pPr>
            <w:r w:rsidRPr="008264FF">
              <w:rPr>
                <w:rFonts w:cs="Arial"/>
                <w:bCs/>
                <w:lang w:val="sr-Latn-CS" w:eastAsia="ar-SA"/>
              </w:rPr>
              <w:t>Потврда Народне банке Србије да Понуђач у задњих шест месеци који претходе месецу објављивања позива за подношење понуда на Порталу јавних набавки  није био у блокади</w:t>
            </w:r>
          </w:p>
          <w:p w14:paraId="043A80CE" w14:textId="77777777" w:rsidR="00147828" w:rsidRPr="008264FF" w:rsidRDefault="00147828" w:rsidP="00147828">
            <w:pPr>
              <w:suppressAutoHyphens/>
              <w:rPr>
                <w:rFonts w:cs="Arial"/>
                <w:bCs/>
                <w:sz w:val="20"/>
                <w:szCs w:val="20"/>
                <w:lang w:val="sr-Cyrl-RS" w:eastAsia="ar-SA"/>
              </w:rPr>
            </w:pPr>
            <w:r w:rsidRPr="008264FF">
              <w:rPr>
                <w:rFonts w:cs="Arial"/>
                <w:bCs/>
                <w:sz w:val="20"/>
                <w:szCs w:val="20"/>
                <w:lang w:val="sr-Latn-CS" w:eastAsia="ar-SA"/>
              </w:rPr>
              <w:t>Напомена:</w:t>
            </w:r>
          </w:p>
          <w:p w14:paraId="536C1742" w14:textId="77777777" w:rsidR="00147828" w:rsidRPr="008264FF" w:rsidRDefault="00147828" w:rsidP="00147828">
            <w:pPr>
              <w:suppressAutoHyphens/>
              <w:rPr>
                <w:rFonts w:cs="Arial"/>
                <w:bCs/>
                <w:sz w:val="20"/>
                <w:szCs w:val="20"/>
                <w:lang w:val="sr-Cyrl-ME" w:eastAsia="ar-SA"/>
              </w:rPr>
            </w:pPr>
            <w:r w:rsidRPr="008264FF">
              <w:rPr>
                <w:rFonts w:cs="Arial"/>
                <w:bCs/>
                <w:sz w:val="20"/>
                <w:szCs w:val="20"/>
                <w:lang w:val="sr-Latn-CS" w:eastAsia="ar-SA"/>
              </w:rPr>
              <w:t>-У случају да понуду подноси група понуђача, доказ за услов да није био у блокади доставити за оног члана групе који испуњава тражене услове (довољно је да 1 члан групе испуни услов)</w:t>
            </w:r>
          </w:p>
          <w:p w14:paraId="70BC08E8" w14:textId="74C51032" w:rsidR="00360970" w:rsidRPr="008264FF" w:rsidRDefault="00147828" w:rsidP="00147828">
            <w:pPr>
              <w:spacing w:before="0"/>
              <w:rPr>
                <w:rFonts w:cs="Arial"/>
                <w:b/>
                <w:sz w:val="20"/>
                <w:szCs w:val="20"/>
                <w:u w:val="single"/>
                <w:lang w:val="sr-Cyrl-RS" w:eastAsia="zh-CN"/>
              </w:rPr>
            </w:pPr>
            <w:r w:rsidRPr="008264FF">
              <w:rPr>
                <w:rFonts w:cs="Arial"/>
                <w:bCs/>
                <w:sz w:val="20"/>
                <w:szCs w:val="20"/>
                <w:lang w:val="sr-Latn-CS" w:eastAsia="ar-SA"/>
              </w:rPr>
              <w:t>-У случају да понуђач подноси понуду са подизвођачем, овај доказ не треба доставити за подизвођача.</w:t>
            </w:r>
          </w:p>
          <w:p w14:paraId="324154F7" w14:textId="2B138F22" w:rsidR="00317919" w:rsidRPr="008264FF" w:rsidRDefault="00317919" w:rsidP="00360970">
            <w:pPr>
              <w:spacing w:before="0"/>
              <w:rPr>
                <w:rFonts w:cs="Arial"/>
                <w:lang w:val="sr-Latn-CS" w:eastAsia="zh-CN"/>
              </w:rPr>
            </w:pPr>
          </w:p>
        </w:tc>
      </w:tr>
      <w:tr w:rsidR="00317919" w:rsidRPr="00835A90" w14:paraId="22552447" w14:textId="77777777" w:rsidTr="00317919">
        <w:trPr>
          <w:jc w:val="center"/>
        </w:trPr>
        <w:tc>
          <w:tcPr>
            <w:tcW w:w="1220" w:type="dxa"/>
            <w:vAlign w:val="center"/>
          </w:tcPr>
          <w:p w14:paraId="3E0CAA58" w14:textId="77777777" w:rsidR="00317919" w:rsidRPr="008264FF" w:rsidRDefault="00234994" w:rsidP="00317919">
            <w:pPr>
              <w:spacing w:before="0"/>
              <w:rPr>
                <w:rFonts w:cs="Arial"/>
                <w:lang w:eastAsia="zh-CN"/>
              </w:rPr>
            </w:pPr>
            <w:r w:rsidRPr="008264FF">
              <w:rPr>
                <w:rFonts w:cs="Arial"/>
                <w:lang w:eastAsia="zh-CN"/>
              </w:rPr>
              <w:t>7</w:t>
            </w:r>
            <w:r w:rsidR="005A1542" w:rsidRPr="008264FF">
              <w:rPr>
                <w:rFonts w:cs="Arial"/>
                <w:lang w:eastAsia="zh-CN"/>
              </w:rPr>
              <w:t>.</w:t>
            </w:r>
          </w:p>
        </w:tc>
        <w:tc>
          <w:tcPr>
            <w:tcW w:w="8154" w:type="dxa"/>
          </w:tcPr>
          <w:p w14:paraId="5276595A" w14:textId="77777777" w:rsidR="00360970" w:rsidRPr="008264FF" w:rsidRDefault="00360970" w:rsidP="00360970">
            <w:pPr>
              <w:tabs>
                <w:tab w:val="left" w:pos="680"/>
              </w:tabs>
              <w:snapToGrid w:val="0"/>
              <w:rPr>
                <w:rFonts w:cs="Arial"/>
                <w:color w:val="FF0000"/>
                <w:lang w:val="sr-Cyrl-ME"/>
              </w:rPr>
            </w:pPr>
          </w:p>
          <w:p w14:paraId="0A54F09C" w14:textId="155850B7" w:rsidR="00360970" w:rsidRPr="008264FF" w:rsidRDefault="00360970" w:rsidP="00360970">
            <w:pPr>
              <w:tabs>
                <w:tab w:val="left" w:pos="680"/>
              </w:tabs>
              <w:snapToGrid w:val="0"/>
              <w:rPr>
                <w:rFonts w:cs="Arial"/>
                <w:lang w:val="sr-Cyrl-ME"/>
              </w:rPr>
            </w:pPr>
            <w:r w:rsidRPr="008264FF">
              <w:rPr>
                <w:rFonts w:cs="Arial"/>
                <w:lang w:val="sr-Cyrl-ME"/>
              </w:rPr>
              <w:t xml:space="preserve">-да располаже неопходним </w:t>
            </w:r>
            <w:r w:rsidRPr="008264FF">
              <w:rPr>
                <w:rFonts w:cs="Arial"/>
                <w:b/>
                <w:u w:val="single"/>
                <w:lang w:val="sr-Cyrl-ME"/>
              </w:rPr>
              <w:t>пословним капацитетом:</w:t>
            </w:r>
            <w:r w:rsidRPr="008264FF">
              <w:rPr>
                <w:rFonts w:cs="Arial"/>
                <w:lang w:val="sr-Cyrl-ME"/>
              </w:rPr>
              <w:t xml:space="preserve"> </w:t>
            </w:r>
          </w:p>
          <w:p w14:paraId="6B1AA25E" w14:textId="010D3782" w:rsidR="00147828" w:rsidRDefault="00147828" w:rsidP="00360970">
            <w:pPr>
              <w:tabs>
                <w:tab w:val="left" w:pos="680"/>
              </w:tabs>
              <w:snapToGrid w:val="0"/>
              <w:rPr>
                <w:rFonts w:cs="Arial"/>
                <w:b/>
                <w:lang w:val="sr-Cyrl-ME"/>
              </w:rPr>
            </w:pPr>
            <w:r w:rsidRPr="008264FF">
              <w:rPr>
                <w:rFonts w:cs="Arial"/>
                <w:b/>
                <w:lang w:val="sr-Cyrl-ME"/>
              </w:rPr>
              <w:t>Услов:</w:t>
            </w:r>
          </w:p>
          <w:p w14:paraId="179FAAFB" w14:textId="031881F9" w:rsidR="00147828" w:rsidRPr="008264FF" w:rsidRDefault="00990041" w:rsidP="00360970">
            <w:pPr>
              <w:rPr>
                <w:rFonts w:cs="Arial"/>
                <w:b/>
                <w:bCs/>
                <w:color w:val="FF0000"/>
                <w:lang w:val="sr-Cyrl-CS"/>
              </w:rPr>
            </w:pPr>
            <w:r w:rsidRPr="008264FF">
              <w:rPr>
                <w:rFonts w:cs="Arial"/>
                <w:lang w:val="sr-Cyrl-CS"/>
              </w:rPr>
              <w:t xml:space="preserve">7.1. </w:t>
            </w:r>
            <w:r w:rsidR="00360970" w:rsidRPr="008264FF">
              <w:rPr>
                <w:rFonts w:cs="Arial"/>
                <w:lang w:val="sr-Cyrl-CS"/>
              </w:rPr>
              <w:t xml:space="preserve">да </w:t>
            </w:r>
            <w:r w:rsidR="00147828" w:rsidRPr="008264FF">
              <w:rPr>
                <w:rFonts w:cs="Arial"/>
                <w:lang w:val="sr-Cyrl-CS"/>
              </w:rPr>
              <w:t xml:space="preserve">понуђач </w:t>
            </w:r>
            <w:r w:rsidR="00360970" w:rsidRPr="008264FF">
              <w:rPr>
                <w:rFonts w:cs="Arial"/>
                <w:lang w:val="sr-Cyrl-CS"/>
              </w:rPr>
              <w:t>п</w:t>
            </w:r>
            <w:r w:rsidR="00360970" w:rsidRPr="008264FF">
              <w:rPr>
                <w:rFonts w:cs="Arial"/>
                <w:lang w:val="ru-RU"/>
              </w:rPr>
              <w:t>оседује сертификат о уведеном систему управљања квалитетом</w:t>
            </w:r>
            <w:r w:rsidR="00147828" w:rsidRPr="008264FF">
              <w:rPr>
                <w:rFonts w:cs="Arial"/>
                <w:lang w:val="ru-RU"/>
              </w:rPr>
              <w:t xml:space="preserve"> </w:t>
            </w:r>
            <w:r w:rsidR="00360970" w:rsidRPr="008264FF">
              <w:rPr>
                <w:rFonts w:cs="Arial"/>
              </w:rPr>
              <w:t>IS</w:t>
            </w:r>
            <w:r w:rsidR="00360970" w:rsidRPr="008264FF">
              <w:rPr>
                <w:rFonts w:cs="Arial"/>
                <w:lang w:val="ru-RU"/>
              </w:rPr>
              <w:t xml:space="preserve">О 9001; </w:t>
            </w:r>
            <w:r w:rsidR="00360970" w:rsidRPr="008264FF">
              <w:rPr>
                <w:rFonts w:cs="Arial"/>
              </w:rPr>
              <w:t>ISO</w:t>
            </w:r>
            <w:r w:rsidR="00360970" w:rsidRPr="008264FF">
              <w:rPr>
                <w:rFonts w:cs="Arial"/>
                <w:lang w:val="ru-RU"/>
              </w:rPr>
              <w:t xml:space="preserve"> 14001</w:t>
            </w:r>
            <w:r w:rsidR="00360970" w:rsidRPr="008264FF">
              <w:rPr>
                <w:rFonts w:asciiTheme="minorHAnsi" w:hAnsiTheme="minorHAnsi" w:cstheme="minorHAnsi"/>
                <w:i/>
                <w:lang w:val="ru-RU"/>
              </w:rPr>
              <w:t>;</w:t>
            </w:r>
            <w:r w:rsidR="00360970" w:rsidRPr="008264FF">
              <w:rPr>
                <w:rFonts w:asciiTheme="minorHAnsi" w:hAnsiTheme="minorHAnsi" w:cstheme="minorHAnsi"/>
                <w:i/>
                <w:color w:val="FF0000"/>
                <w:lang w:val="sr-Cyrl-CS"/>
              </w:rPr>
              <w:t xml:space="preserve"> </w:t>
            </w:r>
            <w:r w:rsidR="00360970" w:rsidRPr="008264FF">
              <w:rPr>
                <w:rFonts w:cs="Arial"/>
              </w:rPr>
              <w:t>OHSAS</w:t>
            </w:r>
            <w:r w:rsidR="00360970" w:rsidRPr="008264FF">
              <w:rPr>
                <w:rFonts w:cs="Arial"/>
                <w:lang w:val="ru-RU"/>
              </w:rPr>
              <w:t xml:space="preserve"> 18001 </w:t>
            </w:r>
          </w:p>
          <w:p w14:paraId="3468AA69" w14:textId="16C250F0" w:rsidR="00360970" w:rsidRDefault="00990041" w:rsidP="00147828">
            <w:pPr>
              <w:snapToGrid w:val="0"/>
              <w:rPr>
                <w:rFonts w:cs="Arial"/>
                <w:lang w:val="sr-Cyrl-CS" w:eastAsia="ar-SA"/>
              </w:rPr>
            </w:pPr>
            <w:r w:rsidRPr="008264FF">
              <w:rPr>
                <w:rFonts w:cs="Arial"/>
                <w:bCs/>
                <w:lang w:val="sr-Cyrl-CS"/>
              </w:rPr>
              <w:t xml:space="preserve">7.2. </w:t>
            </w:r>
            <w:r w:rsidR="008264FF">
              <w:rPr>
                <w:rFonts w:cs="Arial"/>
                <w:lang w:val="sr-Cyrl-RS"/>
              </w:rPr>
              <w:t>да је понуђач у последњих 5 (словима:</w:t>
            </w:r>
            <w:r w:rsidR="00147828" w:rsidRPr="008264FF">
              <w:rPr>
                <w:rFonts w:cs="Arial"/>
                <w:lang w:val="sr-Cyrl-RS"/>
              </w:rPr>
              <w:t xml:space="preserve"> пет</w:t>
            </w:r>
            <w:r w:rsidR="008264FF">
              <w:rPr>
                <w:rFonts w:cs="Arial"/>
                <w:lang w:val="sr-Cyrl-RS"/>
              </w:rPr>
              <w:t>)</w:t>
            </w:r>
            <w:r w:rsidR="00147828" w:rsidRPr="008264FF">
              <w:rPr>
                <w:rFonts w:cs="Arial"/>
                <w:color w:val="FF0000"/>
                <w:lang w:val="sr-Cyrl-RS"/>
              </w:rPr>
              <w:t xml:space="preserve"> </w:t>
            </w:r>
            <w:r w:rsidR="000A2CED" w:rsidRPr="008264FF">
              <w:rPr>
                <w:rFonts w:cs="Arial"/>
                <w:lang w:val="sr-Cyrl-RS"/>
              </w:rPr>
              <w:t>година, пре истека рока за подношење понуда, успешно</w:t>
            </w:r>
            <w:r w:rsidR="00E855FD" w:rsidRPr="008264FF">
              <w:rPr>
                <w:rFonts w:cs="Arial"/>
                <w:lang w:val="sr-Cyrl-RS"/>
              </w:rPr>
              <w:t xml:space="preserve"> реализовао међународне уговоре</w:t>
            </w:r>
            <w:r w:rsidR="00147828" w:rsidRPr="008264FF">
              <w:rPr>
                <w:rFonts w:cs="Arial"/>
                <w:lang w:val="sr-Cyrl-RS"/>
              </w:rPr>
              <w:t xml:space="preserve"> за транспортне услуге</w:t>
            </w:r>
            <w:r w:rsidR="000A2CED" w:rsidRPr="008264FF">
              <w:rPr>
                <w:rFonts w:cs="Arial"/>
                <w:color w:val="0070C0"/>
                <w:lang w:val="sr-Cyrl-RS"/>
              </w:rPr>
              <w:t xml:space="preserve"> </w:t>
            </w:r>
            <w:r w:rsidR="000A2CED" w:rsidRPr="008264FF">
              <w:rPr>
                <w:rFonts w:cs="Arial"/>
                <w:lang w:val="sr-Cyrl-RS"/>
              </w:rPr>
              <w:t>превоза терета</w:t>
            </w:r>
            <w:r w:rsidR="00147828" w:rsidRPr="008264FF">
              <w:rPr>
                <w:rFonts w:cs="Arial"/>
                <w:lang w:val="sr-Cyrl-RS"/>
              </w:rPr>
              <w:t>, у кумулативној вредности од</w:t>
            </w:r>
            <w:r w:rsidR="00147828" w:rsidRPr="008264FF">
              <w:rPr>
                <w:rFonts w:cs="Arial"/>
                <w:lang w:val="sr-Cyrl-CS" w:eastAsia="ar-SA"/>
              </w:rPr>
              <w:t xml:space="preserve"> </w:t>
            </w:r>
            <w:r w:rsidR="00147828" w:rsidRPr="008264FF">
              <w:rPr>
                <w:rFonts w:cs="Arial"/>
                <w:lang w:val="sr-Latn-CS" w:eastAsia="ar-SA"/>
              </w:rPr>
              <w:t>минималн</w:t>
            </w:r>
            <w:r w:rsidR="00147828" w:rsidRPr="008264FF">
              <w:rPr>
                <w:rFonts w:cs="Arial"/>
                <w:lang w:val="sr-Cyrl-CS" w:eastAsia="ar-SA"/>
              </w:rPr>
              <w:t>о</w:t>
            </w:r>
            <w:r w:rsidR="00147828" w:rsidRPr="008264FF">
              <w:rPr>
                <w:rFonts w:cs="Arial"/>
                <w:lang w:val="sr-Latn-CS" w:eastAsia="ar-SA"/>
              </w:rPr>
              <w:t xml:space="preserve"> </w:t>
            </w:r>
            <w:r w:rsidR="00147828" w:rsidRPr="008264FF">
              <w:rPr>
                <w:rFonts w:cs="Arial"/>
                <w:lang w:val="sr-Cyrl-RS" w:eastAsia="ar-SA"/>
              </w:rPr>
              <w:t>12</w:t>
            </w:r>
            <w:r w:rsidR="00147828" w:rsidRPr="008264FF">
              <w:rPr>
                <w:rFonts w:cs="Arial"/>
                <w:lang w:val="sr-Cyrl-CS" w:eastAsia="ar-SA"/>
              </w:rPr>
              <w:t>0</w:t>
            </w:r>
            <w:r w:rsidR="00147828" w:rsidRPr="008264FF">
              <w:rPr>
                <w:rFonts w:cs="Arial"/>
                <w:lang w:val="sr-Latn-CS" w:eastAsia="ar-SA"/>
              </w:rPr>
              <w:t>.000.000,00 динара</w:t>
            </w:r>
            <w:r w:rsidR="00147828" w:rsidRPr="008264FF">
              <w:rPr>
                <w:rFonts w:cs="Arial"/>
                <w:lang w:val="sr-Cyrl-RS" w:eastAsia="ar-SA"/>
              </w:rPr>
              <w:t xml:space="preserve">, </w:t>
            </w:r>
            <w:r w:rsidR="00AE1D34">
              <w:rPr>
                <w:rFonts w:cs="Arial"/>
                <w:lang w:val="sr-Cyrl-CS" w:eastAsia="ar-SA"/>
              </w:rPr>
              <w:t>без ПДВ-а;</w:t>
            </w:r>
          </w:p>
          <w:p w14:paraId="37A7BB1D" w14:textId="083BAD82" w:rsidR="00AE1D34" w:rsidRPr="008264FF" w:rsidRDefault="00AE1D34" w:rsidP="00147828">
            <w:pPr>
              <w:snapToGrid w:val="0"/>
              <w:rPr>
                <w:rFonts w:cs="Arial"/>
                <w:color w:val="FF0000"/>
                <w:lang w:val="sr-Latn-CS" w:eastAsia="ar-SA"/>
              </w:rPr>
            </w:pPr>
            <w:r>
              <w:rPr>
                <w:rFonts w:cs="Arial"/>
                <w:lang w:val="sr-Cyrl-CS" w:eastAsia="ar-SA"/>
              </w:rPr>
              <w:lastRenderedPageBreak/>
              <w:t xml:space="preserve">7.3. </w:t>
            </w:r>
            <w:r w:rsidR="006D4ABB">
              <w:rPr>
                <w:rFonts w:cs="Arial"/>
                <w:lang w:val="sr-Cyrl-CS"/>
              </w:rPr>
              <w:t>Да поседује банкарску гаранцију</w:t>
            </w:r>
            <w:r w:rsidRPr="00835A90">
              <w:rPr>
                <w:rFonts w:cs="Arial"/>
                <w:lang w:val="sr-Cyrl-CS"/>
              </w:rPr>
              <w:t xml:space="preserve"> за пуштање робе у слободан промет у минималној вредности од  15.000.000 РСД</w:t>
            </w:r>
          </w:p>
          <w:p w14:paraId="7224B02F" w14:textId="3D87F145" w:rsidR="00147828" w:rsidRPr="008264FF" w:rsidRDefault="00147828" w:rsidP="00147828">
            <w:pPr>
              <w:snapToGrid w:val="0"/>
              <w:rPr>
                <w:rFonts w:cs="Arial"/>
                <w:b/>
                <w:lang w:val="sr-Cyrl-RS" w:eastAsia="ar-SA"/>
              </w:rPr>
            </w:pPr>
            <w:r w:rsidRPr="008264FF">
              <w:rPr>
                <w:rFonts w:cs="Arial"/>
                <w:b/>
                <w:lang w:val="sr-Cyrl-RS" w:eastAsia="ar-SA"/>
              </w:rPr>
              <w:t xml:space="preserve">Доказ: </w:t>
            </w:r>
          </w:p>
          <w:p w14:paraId="233FA70E" w14:textId="0F576D2B" w:rsidR="00147828" w:rsidRPr="008264FF" w:rsidRDefault="00990041" w:rsidP="00147828">
            <w:pPr>
              <w:snapToGrid w:val="0"/>
              <w:rPr>
                <w:rFonts w:cs="Arial"/>
                <w:lang w:val="ru-RU"/>
              </w:rPr>
            </w:pPr>
            <w:r w:rsidRPr="008264FF">
              <w:rPr>
                <w:rFonts w:cs="Arial"/>
                <w:lang w:val="sr-Cyrl-RS" w:eastAsia="ar-SA"/>
              </w:rPr>
              <w:t xml:space="preserve">7.1. </w:t>
            </w:r>
            <w:r w:rsidR="00147828" w:rsidRPr="008264FF">
              <w:rPr>
                <w:rFonts w:cs="Arial"/>
                <w:lang w:val="sr-Cyrl-RS" w:eastAsia="ar-SA"/>
              </w:rPr>
              <w:t xml:space="preserve">фотокопије важећих сертификата на дан отварања понуда и то: </w:t>
            </w:r>
            <w:r w:rsidR="00147828" w:rsidRPr="008264FF">
              <w:rPr>
                <w:rFonts w:cs="Arial"/>
              </w:rPr>
              <w:t>IS</w:t>
            </w:r>
            <w:r w:rsidR="00147828" w:rsidRPr="008264FF">
              <w:rPr>
                <w:rFonts w:cs="Arial"/>
                <w:lang w:val="ru-RU"/>
              </w:rPr>
              <w:t xml:space="preserve">О 9001; </w:t>
            </w:r>
            <w:r w:rsidR="00147828" w:rsidRPr="008264FF">
              <w:rPr>
                <w:rFonts w:cs="Arial"/>
              </w:rPr>
              <w:t>ISO</w:t>
            </w:r>
            <w:r w:rsidR="00147828" w:rsidRPr="008264FF">
              <w:rPr>
                <w:rFonts w:cs="Arial"/>
                <w:lang w:val="ru-RU"/>
              </w:rPr>
              <w:t xml:space="preserve"> 14001</w:t>
            </w:r>
            <w:r w:rsidR="00147828" w:rsidRPr="008264FF">
              <w:rPr>
                <w:rFonts w:asciiTheme="minorHAnsi" w:hAnsiTheme="minorHAnsi" w:cstheme="minorHAnsi"/>
                <w:i/>
                <w:lang w:val="ru-RU"/>
              </w:rPr>
              <w:t>;</w:t>
            </w:r>
            <w:r w:rsidR="00147828" w:rsidRPr="008264FF">
              <w:rPr>
                <w:rFonts w:asciiTheme="minorHAnsi" w:hAnsiTheme="minorHAnsi" w:cstheme="minorHAnsi"/>
                <w:i/>
                <w:color w:val="FF0000"/>
                <w:lang w:val="sr-Cyrl-CS"/>
              </w:rPr>
              <w:t xml:space="preserve"> </w:t>
            </w:r>
            <w:r w:rsidR="00147828" w:rsidRPr="008264FF">
              <w:rPr>
                <w:rFonts w:cs="Arial"/>
              </w:rPr>
              <w:t>OHSAS</w:t>
            </w:r>
            <w:r w:rsidR="00147828" w:rsidRPr="008264FF">
              <w:rPr>
                <w:rFonts w:cs="Arial"/>
                <w:lang w:val="ru-RU"/>
              </w:rPr>
              <w:t xml:space="preserve"> 18001.</w:t>
            </w:r>
          </w:p>
          <w:p w14:paraId="4BF58752" w14:textId="6AB94B37" w:rsidR="00147828" w:rsidRPr="008264FF" w:rsidRDefault="00990041" w:rsidP="00147828">
            <w:pPr>
              <w:snapToGrid w:val="0"/>
              <w:rPr>
                <w:rFonts w:cs="Arial"/>
                <w:lang w:val="ru-RU"/>
              </w:rPr>
            </w:pPr>
            <w:r w:rsidRPr="008264FF">
              <w:rPr>
                <w:rFonts w:cs="Arial"/>
                <w:lang w:val="ru-RU"/>
              </w:rPr>
              <w:t>7.2. -</w:t>
            </w:r>
            <w:r w:rsidR="00147828" w:rsidRPr="008264FF">
              <w:rPr>
                <w:rFonts w:cs="Arial"/>
                <w:lang w:val="ru-RU"/>
              </w:rPr>
              <w:t>Ре</w:t>
            </w:r>
            <w:r w:rsidR="00CB4626">
              <w:rPr>
                <w:rFonts w:cs="Arial"/>
                <w:lang w:val="ru-RU"/>
              </w:rPr>
              <w:t>ферентна листа</w:t>
            </w:r>
            <w:r w:rsidR="00CB4626">
              <w:rPr>
                <w:rFonts w:cs="Arial"/>
                <w:lang w:val="sr-Latn-RS"/>
              </w:rPr>
              <w:t xml:space="preserve"> – </w:t>
            </w:r>
            <w:r w:rsidR="00CB4626">
              <w:rPr>
                <w:rFonts w:cs="Arial"/>
                <w:lang w:val="sr-Cyrl-RS"/>
              </w:rPr>
              <w:t>Списак пружених услуга</w:t>
            </w:r>
            <w:r w:rsidR="00CB4626">
              <w:rPr>
                <w:rFonts w:cs="Arial"/>
                <w:lang w:val="ru-RU"/>
              </w:rPr>
              <w:t xml:space="preserve"> ( Образац 5 </w:t>
            </w:r>
            <w:r w:rsidR="00147828" w:rsidRPr="008264FF">
              <w:rPr>
                <w:rFonts w:cs="Arial"/>
                <w:lang w:val="ru-RU"/>
              </w:rPr>
              <w:t>Конкурсне документације)</w:t>
            </w:r>
          </w:p>
          <w:p w14:paraId="0EE5D9F9" w14:textId="78A01857" w:rsidR="00147828" w:rsidRDefault="00990041" w:rsidP="00990041">
            <w:pPr>
              <w:snapToGrid w:val="0"/>
              <w:ind w:left="378"/>
              <w:rPr>
                <w:rFonts w:cs="Arial"/>
                <w:lang w:val="ru-RU"/>
              </w:rPr>
            </w:pPr>
            <w:r w:rsidRPr="008264FF">
              <w:rPr>
                <w:rFonts w:cs="Arial"/>
                <w:lang w:val="ru-RU"/>
              </w:rPr>
              <w:t>-</w:t>
            </w:r>
            <w:r w:rsidR="00147828" w:rsidRPr="008264FF">
              <w:rPr>
                <w:rFonts w:cs="Arial"/>
                <w:lang w:val="ru-RU"/>
              </w:rPr>
              <w:t>Потврда о изв</w:t>
            </w:r>
            <w:r w:rsidR="00CB4626">
              <w:rPr>
                <w:rFonts w:cs="Arial"/>
                <w:lang w:val="ru-RU"/>
              </w:rPr>
              <w:t xml:space="preserve">ршеним услугама (Образац 6 </w:t>
            </w:r>
            <w:r w:rsidR="00147828" w:rsidRPr="008264FF">
              <w:rPr>
                <w:rFonts w:cs="Arial"/>
                <w:lang w:val="ru-RU"/>
              </w:rPr>
              <w:t xml:space="preserve">Конкурсне </w:t>
            </w:r>
            <w:r w:rsidRPr="008264FF">
              <w:rPr>
                <w:rFonts w:cs="Arial"/>
                <w:lang w:val="ru-RU"/>
              </w:rPr>
              <w:t xml:space="preserve">  </w:t>
            </w:r>
            <w:r w:rsidR="00147828" w:rsidRPr="008264FF">
              <w:rPr>
                <w:rFonts w:cs="Arial"/>
                <w:lang w:val="ru-RU"/>
              </w:rPr>
              <w:t>документације)</w:t>
            </w:r>
          </w:p>
          <w:p w14:paraId="5BEB8450" w14:textId="270D4584" w:rsidR="00AE1D34" w:rsidRPr="008264FF" w:rsidRDefault="00AE1D34" w:rsidP="00AE1D34">
            <w:pPr>
              <w:snapToGrid w:val="0"/>
              <w:rPr>
                <w:rFonts w:cs="Arial"/>
                <w:lang w:val="sr-Cyrl-RS" w:eastAsia="ar-SA"/>
              </w:rPr>
            </w:pPr>
            <w:r>
              <w:rPr>
                <w:rFonts w:cs="Arial"/>
                <w:lang w:val="ru-RU"/>
              </w:rPr>
              <w:t>7.3.</w:t>
            </w:r>
            <w:r w:rsidRPr="00835A90">
              <w:rPr>
                <w:rFonts w:cs="Arial"/>
                <w:lang w:val="ru-RU"/>
              </w:rPr>
              <w:t xml:space="preserve"> Копија банкарске гаранције за пуштање робе у слободан промет у минималној вредности од  15.000.000 РСД</w:t>
            </w:r>
          </w:p>
          <w:p w14:paraId="045C7343" w14:textId="77777777" w:rsidR="00990041" w:rsidRPr="008264FF" w:rsidRDefault="00990041" w:rsidP="00990041">
            <w:pPr>
              <w:rPr>
                <w:rFonts w:cs="Arial"/>
                <w:sz w:val="20"/>
                <w:szCs w:val="20"/>
                <w:lang w:val="sr-Cyrl-RS"/>
              </w:rPr>
            </w:pPr>
            <w:r w:rsidRPr="008264FF">
              <w:rPr>
                <w:rFonts w:cs="Arial"/>
                <w:sz w:val="20"/>
                <w:szCs w:val="20"/>
                <w:u w:val="single"/>
                <w:lang w:val="sr-Cyrl-RS"/>
              </w:rPr>
              <w:t>Напомена:</w:t>
            </w:r>
            <w:r w:rsidRPr="008264FF">
              <w:rPr>
                <w:rFonts w:cs="Arial"/>
                <w:sz w:val="20"/>
                <w:szCs w:val="20"/>
                <w:lang w:val="sr-Cyrl-RS"/>
              </w:rPr>
              <w:t xml:space="preserve"> </w:t>
            </w:r>
          </w:p>
          <w:p w14:paraId="69BE77DA" w14:textId="61006F8D" w:rsidR="00990041" w:rsidRPr="008264FF" w:rsidRDefault="00990041" w:rsidP="00990041">
            <w:pPr>
              <w:rPr>
                <w:rFonts w:cs="Arial"/>
                <w:sz w:val="20"/>
                <w:szCs w:val="20"/>
                <w:lang w:val="sr-Cyrl-RS"/>
              </w:rPr>
            </w:pPr>
            <w:r w:rsidRPr="008264FF">
              <w:rPr>
                <w:rFonts w:cs="Arial"/>
                <w:sz w:val="20"/>
                <w:szCs w:val="20"/>
                <w:lang w:val="sr-Cyrl-RS"/>
              </w:rPr>
              <w:t>- У случају да понуду подноси група</w:t>
            </w:r>
            <w:r w:rsidR="00CB4626">
              <w:rPr>
                <w:rFonts w:cs="Arial"/>
                <w:sz w:val="20"/>
                <w:szCs w:val="20"/>
                <w:lang w:val="sr-Cyrl-RS"/>
              </w:rPr>
              <w:t xml:space="preserve"> понуђача, услов из тачке 7.1. </w:t>
            </w:r>
            <w:r w:rsidRPr="008264FF">
              <w:rPr>
                <w:rFonts w:cs="Arial"/>
                <w:sz w:val="20"/>
                <w:szCs w:val="20"/>
                <w:lang w:val="sr-Cyrl-RS"/>
              </w:rPr>
              <w:t xml:space="preserve"> 7.2.</w:t>
            </w:r>
            <w:r w:rsidR="00CB4626">
              <w:rPr>
                <w:rFonts w:cs="Arial"/>
                <w:sz w:val="20"/>
                <w:szCs w:val="20"/>
                <w:lang w:val="sr-Cyrl-RS"/>
              </w:rPr>
              <w:t xml:space="preserve"> и 7.3</w:t>
            </w:r>
            <w:r w:rsidRPr="008264FF">
              <w:rPr>
                <w:rFonts w:cs="Arial"/>
                <w:sz w:val="20"/>
                <w:szCs w:val="20"/>
                <w:lang w:val="sr-Cyrl-RS"/>
              </w:rPr>
              <w:t>, група понуђача испуњава заједно, те је потребно доставити тражене доказе за чланове групе који испуњавају захтеване услове (довољно је да један члан групе испуња</w:t>
            </w:r>
            <w:r w:rsidR="00CB4626">
              <w:rPr>
                <w:rFonts w:cs="Arial"/>
                <w:sz w:val="20"/>
                <w:szCs w:val="20"/>
                <w:lang w:val="sr-Cyrl-RS"/>
              </w:rPr>
              <w:t xml:space="preserve">ва тражене услове из тачака </w:t>
            </w:r>
            <w:r w:rsidR="002B0AFF">
              <w:rPr>
                <w:rFonts w:cs="Arial"/>
                <w:sz w:val="20"/>
                <w:szCs w:val="20"/>
                <w:lang w:val="sr-Cyrl-RS"/>
              </w:rPr>
              <w:t>7.</w:t>
            </w:r>
            <w:r w:rsidR="00CB4626">
              <w:rPr>
                <w:rFonts w:cs="Arial"/>
                <w:sz w:val="20"/>
                <w:szCs w:val="20"/>
                <w:lang w:val="sr-Cyrl-RS"/>
              </w:rPr>
              <w:t>1,</w:t>
            </w:r>
            <w:r w:rsidRPr="008264FF">
              <w:rPr>
                <w:rFonts w:cs="Arial"/>
                <w:sz w:val="20"/>
                <w:szCs w:val="20"/>
                <w:lang w:val="sr-Cyrl-RS"/>
              </w:rPr>
              <w:t xml:space="preserve"> </w:t>
            </w:r>
            <w:r w:rsidR="002B0AFF">
              <w:rPr>
                <w:rFonts w:cs="Arial"/>
                <w:sz w:val="20"/>
                <w:szCs w:val="20"/>
                <w:lang w:val="sr-Cyrl-RS"/>
              </w:rPr>
              <w:t>7.</w:t>
            </w:r>
            <w:r w:rsidRPr="008264FF">
              <w:rPr>
                <w:rFonts w:cs="Arial"/>
                <w:sz w:val="20"/>
                <w:szCs w:val="20"/>
                <w:lang w:val="sr-Cyrl-RS"/>
              </w:rPr>
              <w:t>2.</w:t>
            </w:r>
            <w:r w:rsidR="00CB4626">
              <w:rPr>
                <w:rFonts w:cs="Arial"/>
                <w:sz w:val="20"/>
                <w:szCs w:val="20"/>
                <w:lang w:val="sr-Cyrl-RS"/>
              </w:rPr>
              <w:t xml:space="preserve">и </w:t>
            </w:r>
            <w:r w:rsidR="002B0AFF">
              <w:rPr>
                <w:rFonts w:cs="Arial"/>
                <w:sz w:val="20"/>
                <w:szCs w:val="20"/>
                <w:lang w:val="sr-Cyrl-RS"/>
              </w:rPr>
              <w:t>7.</w:t>
            </w:r>
            <w:r w:rsidR="00CB4626">
              <w:rPr>
                <w:rFonts w:cs="Arial"/>
                <w:sz w:val="20"/>
                <w:szCs w:val="20"/>
                <w:lang w:val="sr-Cyrl-RS"/>
              </w:rPr>
              <w:t>3</w:t>
            </w:r>
            <w:r w:rsidRPr="008264FF">
              <w:rPr>
                <w:rFonts w:cs="Arial"/>
                <w:sz w:val="20"/>
                <w:szCs w:val="20"/>
                <w:lang w:val="sr-Cyrl-RS"/>
              </w:rPr>
              <w:t xml:space="preserve"> и о томе достави захтеване доказе).</w:t>
            </w:r>
          </w:p>
          <w:p w14:paraId="6738B61D" w14:textId="4B08CDF8" w:rsidR="00147828" w:rsidRPr="008264FF" w:rsidRDefault="00990041" w:rsidP="00990041">
            <w:pPr>
              <w:snapToGrid w:val="0"/>
              <w:rPr>
                <w:rFonts w:cs="Arial"/>
                <w:sz w:val="20"/>
                <w:szCs w:val="20"/>
                <w:lang w:val="sr-Cyrl-RS" w:eastAsia="ar-SA"/>
              </w:rPr>
            </w:pPr>
            <w:r w:rsidRPr="008264FF">
              <w:rPr>
                <w:rFonts w:cs="Arial"/>
                <w:sz w:val="20"/>
                <w:szCs w:val="20"/>
                <w:lang w:val="sr-Cyrl-RS"/>
              </w:rPr>
              <w:t>-У случају да понуђач подноси понуду са подизвођачем, ове доказе не треба доставити за подизвођача.</w:t>
            </w:r>
          </w:p>
          <w:p w14:paraId="09732B6A" w14:textId="2CA69A8E" w:rsidR="00317919" w:rsidRPr="00835A90" w:rsidRDefault="00317919" w:rsidP="00147828">
            <w:pPr>
              <w:spacing w:before="0"/>
              <w:rPr>
                <w:rFonts w:cs="Arial"/>
                <w:lang w:val="sr-Cyrl-RS" w:eastAsia="zh-CN"/>
              </w:rPr>
            </w:pPr>
          </w:p>
        </w:tc>
      </w:tr>
      <w:tr w:rsidR="00317919" w:rsidRPr="00835A90" w14:paraId="57C1E8BD" w14:textId="77777777" w:rsidTr="00AB6704">
        <w:trPr>
          <w:jc w:val="center"/>
        </w:trPr>
        <w:tc>
          <w:tcPr>
            <w:tcW w:w="1220" w:type="dxa"/>
            <w:vAlign w:val="center"/>
          </w:tcPr>
          <w:p w14:paraId="375D760F" w14:textId="77777777" w:rsidR="00317919" w:rsidRPr="008264FF" w:rsidRDefault="00234994" w:rsidP="00317919">
            <w:pPr>
              <w:spacing w:before="0"/>
              <w:rPr>
                <w:rFonts w:cs="Arial"/>
                <w:lang w:eastAsia="zh-CN"/>
              </w:rPr>
            </w:pPr>
            <w:r w:rsidRPr="008264FF">
              <w:rPr>
                <w:rFonts w:cs="Arial"/>
                <w:lang w:eastAsia="zh-CN"/>
              </w:rPr>
              <w:lastRenderedPageBreak/>
              <w:t>8</w:t>
            </w:r>
            <w:r w:rsidR="005A1542" w:rsidRPr="008264FF">
              <w:rPr>
                <w:rFonts w:cs="Arial"/>
                <w:lang w:eastAsia="zh-CN"/>
              </w:rPr>
              <w:t>.</w:t>
            </w:r>
          </w:p>
        </w:tc>
        <w:tc>
          <w:tcPr>
            <w:tcW w:w="8154" w:type="dxa"/>
          </w:tcPr>
          <w:p w14:paraId="520318E3" w14:textId="4648F31E" w:rsidR="00990041" w:rsidRPr="008264FF" w:rsidRDefault="00990041" w:rsidP="005A1542">
            <w:pPr>
              <w:spacing w:before="0"/>
              <w:rPr>
                <w:rFonts w:cs="Arial"/>
                <w:b/>
                <w:u w:val="single"/>
                <w:lang w:val="sr-Cyrl-CS" w:eastAsia="zh-CN"/>
              </w:rPr>
            </w:pPr>
            <w:r w:rsidRPr="008264FF">
              <w:rPr>
                <w:rFonts w:cs="Arial"/>
                <w:lang w:val="sr-Cyrl-CS" w:eastAsia="zh-CN"/>
              </w:rPr>
              <w:t xml:space="preserve">-да располаже неопходним </w:t>
            </w:r>
            <w:r w:rsidRPr="008264FF">
              <w:rPr>
                <w:rFonts w:cs="Arial"/>
                <w:b/>
                <w:u w:val="single"/>
                <w:lang w:val="sr-Cyrl-CS" w:eastAsia="zh-CN"/>
              </w:rPr>
              <w:t>техничким капацитетом:</w:t>
            </w:r>
          </w:p>
          <w:p w14:paraId="77A3A0C9" w14:textId="77777777" w:rsidR="00990041" w:rsidRPr="008264FF" w:rsidRDefault="00990041" w:rsidP="005A1542">
            <w:pPr>
              <w:spacing w:before="0"/>
              <w:rPr>
                <w:rFonts w:cs="Arial"/>
                <w:lang w:val="sr-Cyrl-CS" w:eastAsia="zh-CN"/>
              </w:rPr>
            </w:pPr>
          </w:p>
          <w:p w14:paraId="71A3CC2B" w14:textId="75B9AA94" w:rsidR="00990041" w:rsidRPr="00CB4626" w:rsidRDefault="00990041" w:rsidP="005A1542">
            <w:pPr>
              <w:spacing w:before="0"/>
              <w:rPr>
                <w:rFonts w:cs="Arial"/>
                <w:b/>
                <w:lang w:val="sr-Cyrl-CS" w:eastAsia="zh-CN"/>
              </w:rPr>
            </w:pPr>
            <w:r w:rsidRPr="008264FF">
              <w:rPr>
                <w:rFonts w:cs="Arial"/>
                <w:b/>
                <w:lang w:val="sr-Cyrl-CS" w:eastAsia="zh-CN"/>
              </w:rPr>
              <w:t xml:space="preserve">Услов: </w:t>
            </w:r>
          </w:p>
          <w:p w14:paraId="6555D91D" w14:textId="0F04348A" w:rsidR="001973A5" w:rsidRPr="00CB4626" w:rsidRDefault="00E674BC" w:rsidP="005A1542">
            <w:pPr>
              <w:spacing w:before="0"/>
              <w:rPr>
                <w:rFonts w:cs="Arial"/>
                <w:lang w:val="sr-Cyrl-RS" w:eastAsia="ar-SA"/>
              </w:rPr>
            </w:pPr>
            <w:r w:rsidRPr="00CB4626">
              <w:rPr>
                <w:rFonts w:cs="Arial"/>
                <w:lang w:val="ru-RU"/>
              </w:rPr>
              <w:t>8.1. да</w:t>
            </w:r>
            <w:r w:rsidR="00990041" w:rsidRPr="00CB4626">
              <w:rPr>
                <w:rFonts w:cs="Arial"/>
                <w:lang w:val="sr-Latn-CS" w:eastAsia="ar-SA"/>
              </w:rPr>
              <w:t xml:space="preserve"> Понуђач</w:t>
            </w:r>
            <w:r w:rsidR="00990041" w:rsidRPr="00CB4626">
              <w:rPr>
                <w:rFonts w:cs="Arial"/>
                <w:lang w:val="sr-Cyrl-CS" w:eastAsia="ar-SA"/>
              </w:rPr>
              <w:t xml:space="preserve"> у моменту подношења понуде располаже</w:t>
            </w:r>
            <w:r w:rsidR="00DF6AC3" w:rsidRPr="00CB4626">
              <w:rPr>
                <w:rFonts w:cs="Arial"/>
                <w:lang w:val="sr-Latn-RS" w:eastAsia="ar-SA"/>
              </w:rPr>
              <w:t xml:space="preserve"> </w:t>
            </w:r>
            <w:r w:rsidR="00DF6AC3" w:rsidRPr="00CB4626">
              <w:rPr>
                <w:rFonts w:cs="Arial"/>
                <w:lang w:val="sr-Cyrl-RS" w:eastAsia="ar-SA"/>
              </w:rPr>
              <w:t>у власништву, закуп или под лизингом</w:t>
            </w:r>
            <w:r w:rsidR="00990041" w:rsidRPr="00CB4626">
              <w:rPr>
                <w:rFonts w:cs="Arial"/>
                <w:lang w:val="sr-Cyrl-CS" w:eastAsia="ar-SA"/>
              </w:rPr>
              <w:t xml:space="preserve"> са</w:t>
            </w:r>
            <w:r w:rsidR="001973A5" w:rsidRPr="00CB4626">
              <w:rPr>
                <w:rFonts w:cs="Arial"/>
                <w:lang w:val="sr-Cyrl-RS" w:eastAsia="ar-SA"/>
              </w:rPr>
              <w:t>:</w:t>
            </w:r>
          </w:p>
          <w:p w14:paraId="3A7B1C40" w14:textId="2E1A029E" w:rsidR="001973A5" w:rsidRPr="00CB4626" w:rsidRDefault="001973A5" w:rsidP="005A1542">
            <w:pPr>
              <w:spacing w:before="0"/>
              <w:rPr>
                <w:rFonts w:cs="Arial"/>
                <w:lang w:val="sr-Cyrl-CS" w:eastAsia="ar-SA"/>
              </w:rPr>
            </w:pPr>
          </w:p>
          <w:p w14:paraId="50432230" w14:textId="157DDE4C" w:rsidR="00990041" w:rsidRPr="00CB4626" w:rsidRDefault="006D4ABB" w:rsidP="005A1542">
            <w:pPr>
              <w:spacing w:before="0"/>
              <w:rPr>
                <w:rFonts w:cs="Arial"/>
                <w:lang w:val="sr-Latn-CS" w:eastAsia="ar-SA"/>
              </w:rPr>
            </w:pPr>
            <w:r>
              <w:rPr>
                <w:rFonts w:cs="Arial"/>
                <w:lang w:val="sr-Cyrl-CS" w:eastAsia="ar-SA"/>
              </w:rPr>
              <w:t xml:space="preserve">-10 скупова теретних возила </w:t>
            </w:r>
          </w:p>
          <w:p w14:paraId="0477F942" w14:textId="77777777" w:rsidR="008264FF" w:rsidRPr="008264FF" w:rsidRDefault="008264FF" w:rsidP="005A1542">
            <w:pPr>
              <w:spacing w:before="0"/>
              <w:rPr>
                <w:rFonts w:cs="Arial"/>
                <w:lang w:val="sr-Latn-CS" w:eastAsia="ar-SA"/>
              </w:rPr>
            </w:pPr>
          </w:p>
          <w:p w14:paraId="39EF43E4" w14:textId="73B459FB" w:rsidR="00514EF8" w:rsidRDefault="00FB2798" w:rsidP="005A1542">
            <w:pPr>
              <w:spacing w:before="0"/>
              <w:rPr>
                <w:rFonts w:cs="Arial"/>
                <w:lang w:val="sr-Cyrl-CS" w:eastAsia="zh-CN"/>
              </w:rPr>
            </w:pPr>
            <w:r>
              <w:rPr>
                <w:rFonts w:cs="Arial"/>
                <w:lang w:val="sr-Cyrl-CS" w:eastAsia="zh-CN"/>
              </w:rPr>
              <w:t xml:space="preserve">Напомена: </w:t>
            </w:r>
            <w:r w:rsidR="002B0AFF">
              <w:rPr>
                <w:rFonts w:cs="Arial"/>
                <w:lang w:val="sr-Cyrl-CS" w:eastAsia="zh-CN"/>
              </w:rPr>
              <w:t>Захтевана</w:t>
            </w:r>
            <w:r w:rsidR="00514EF8" w:rsidRPr="00AD0014">
              <w:rPr>
                <w:rFonts w:cs="Arial"/>
                <w:lang w:val="sr-Cyrl-CS" w:eastAsia="zh-CN"/>
              </w:rPr>
              <w:t xml:space="preserve"> возила мора</w:t>
            </w:r>
            <w:r w:rsidR="00AD0014" w:rsidRPr="00AD0014">
              <w:rPr>
                <w:rFonts w:cs="Arial"/>
                <w:lang w:val="sr-Cyrl-CS" w:eastAsia="zh-CN"/>
              </w:rPr>
              <w:t>ју</w:t>
            </w:r>
            <w:r w:rsidR="00514EF8" w:rsidRPr="00AD0014">
              <w:rPr>
                <w:rFonts w:cs="Arial"/>
                <w:lang w:val="sr-Cyrl-CS" w:eastAsia="zh-CN"/>
              </w:rPr>
              <w:t xml:space="preserve">  да испуњавају важеће стандарде зема</w:t>
            </w:r>
            <w:r w:rsidR="001701BB" w:rsidRPr="00AD0014">
              <w:rPr>
                <w:rFonts w:cs="Arial"/>
                <w:lang w:val="sr-Cyrl-CS" w:eastAsia="zh-CN"/>
              </w:rPr>
              <w:t>ља кроз које се транспорт</w:t>
            </w:r>
            <w:r w:rsidR="00AD0014" w:rsidRPr="00AD0014">
              <w:rPr>
                <w:rFonts w:cs="Arial"/>
                <w:lang w:val="sr-Cyrl-CS" w:eastAsia="zh-CN"/>
              </w:rPr>
              <w:t xml:space="preserve"> обавља</w:t>
            </w:r>
            <w:r w:rsidR="00AD0014">
              <w:rPr>
                <w:rFonts w:cs="Arial"/>
                <w:lang w:val="sr-Cyrl-CS" w:eastAsia="zh-CN"/>
              </w:rPr>
              <w:t>.</w:t>
            </w:r>
            <w:r w:rsidR="001701BB" w:rsidRPr="00AD0014">
              <w:rPr>
                <w:rFonts w:cs="Arial"/>
                <w:lang w:val="sr-Cyrl-CS" w:eastAsia="zh-CN"/>
              </w:rPr>
              <w:t xml:space="preserve"> </w:t>
            </w:r>
          </w:p>
          <w:p w14:paraId="47DB37C4" w14:textId="77777777" w:rsidR="00EB4CDC" w:rsidRPr="008264FF" w:rsidRDefault="00EB4CDC" w:rsidP="005A1542">
            <w:pPr>
              <w:spacing w:before="0"/>
              <w:rPr>
                <w:rFonts w:cs="Arial"/>
                <w:lang w:val="sr-Cyrl-CS" w:eastAsia="zh-CN"/>
              </w:rPr>
            </w:pPr>
          </w:p>
          <w:p w14:paraId="33076427" w14:textId="09C59746" w:rsidR="00990041" w:rsidRPr="008264FF" w:rsidRDefault="00990041" w:rsidP="005A1542">
            <w:pPr>
              <w:spacing w:before="0"/>
              <w:rPr>
                <w:rFonts w:cs="Arial"/>
                <w:b/>
                <w:lang w:val="sr-Latn-RS" w:eastAsia="zh-CN"/>
              </w:rPr>
            </w:pPr>
            <w:r w:rsidRPr="008264FF">
              <w:rPr>
                <w:rFonts w:cs="Arial"/>
                <w:b/>
                <w:lang w:val="sr-Cyrl-CS" w:eastAsia="zh-CN"/>
              </w:rPr>
              <w:t>Доказ:</w:t>
            </w:r>
          </w:p>
          <w:p w14:paraId="4984C29A" w14:textId="531A2DE4" w:rsidR="00990041" w:rsidRPr="008264FF" w:rsidRDefault="00E674BC" w:rsidP="00990041">
            <w:pPr>
              <w:rPr>
                <w:rFonts w:cs="Arial"/>
                <w:lang w:val="sr-Latn-CS"/>
              </w:rPr>
            </w:pPr>
            <w:r w:rsidRPr="008264FF">
              <w:rPr>
                <w:lang w:val="ru-RU"/>
              </w:rPr>
              <w:t>8.1.</w:t>
            </w:r>
            <w:r w:rsidR="00990041" w:rsidRPr="008264FF">
              <w:rPr>
                <w:lang w:val="ru-RU"/>
              </w:rPr>
              <w:t xml:space="preserve"> </w:t>
            </w:r>
            <w:r w:rsidR="008264FF">
              <w:rPr>
                <w:lang w:val="ru-RU"/>
              </w:rPr>
              <w:t>-</w:t>
            </w:r>
            <w:r w:rsidR="00990041" w:rsidRPr="008264FF">
              <w:rPr>
                <w:rFonts w:cs="Arial"/>
                <w:lang w:val="ru-RU"/>
              </w:rPr>
              <w:t>Фотокопија потписане и оверене пописне л</w:t>
            </w:r>
            <w:r w:rsidR="001701BB" w:rsidRPr="008264FF">
              <w:rPr>
                <w:rFonts w:cs="Arial"/>
                <w:lang w:val="ru-RU"/>
              </w:rPr>
              <w:t>исте основних средстава за 2017. годину</w:t>
            </w:r>
            <w:r w:rsidR="00990041" w:rsidRPr="008264FF">
              <w:rPr>
                <w:rFonts w:cs="Arial"/>
                <w:lang w:val="ru-RU"/>
              </w:rPr>
              <w:t xml:space="preserve">, са обележеним </w:t>
            </w:r>
            <w:r w:rsidR="00990041" w:rsidRPr="00AD0014">
              <w:rPr>
                <w:rFonts w:cs="Arial"/>
                <w:lang w:val="ru-RU"/>
              </w:rPr>
              <w:t xml:space="preserve">скуповима возила </w:t>
            </w:r>
            <w:r w:rsidR="00990041" w:rsidRPr="008264FF">
              <w:rPr>
                <w:rFonts w:cs="Arial"/>
                <w:lang w:val="ru-RU"/>
              </w:rPr>
              <w:t>и</w:t>
            </w:r>
            <w:r w:rsidR="00990041" w:rsidRPr="008264FF">
              <w:rPr>
                <w:rFonts w:cs="Arial"/>
                <w:lang w:val="sr-Latn-CS"/>
              </w:rPr>
              <w:t>ли уговор о куповини или закупу или лизингу.</w:t>
            </w:r>
          </w:p>
          <w:p w14:paraId="2201FA54" w14:textId="15B70C8A" w:rsidR="00990041" w:rsidRPr="008264FF" w:rsidRDefault="008264FF" w:rsidP="00990041">
            <w:pPr>
              <w:rPr>
                <w:rFonts w:cs="Arial"/>
                <w:lang w:val="sr-Latn-CS"/>
              </w:rPr>
            </w:pPr>
            <w:r>
              <w:rPr>
                <w:rFonts w:cs="Arial"/>
                <w:lang w:val="sr-Cyrl-RS"/>
              </w:rPr>
              <w:t>-</w:t>
            </w:r>
            <w:r w:rsidR="00990041" w:rsidRPr="008264FF">
              <w:rPr>
                <w:rFonts w:cs="Arial"/>
                <w:lang w:val="sr-Cyrl-RS"/>
              </w:rPr>
              <w:t xml:space="preserve">очитана, </w:t>
            </w:r>
            <w:r w:rsidR="00990041" w:rsidRPr="008264FF">
              <w:rPr>
                <w:rFonts w:cs="Arial"/>
                <w:lang w:val="sr-Latn-CS"/>
              </w:rPr>
              <w:t>важећа саобраћајна дозвола</w:t>
            </w:r>
          </w:p>
          <w:p w14:paraId="40ED219C" w14:textId="77777777" w:rsidR="00990041" w:rsidRPr="008264FF" w:rsidRDefault="00990041" w:rsidP="00990041">
            <w:pPr>
              <w:rPr>
                <w:rFonts w:cs="Arial"/>
                <w:lang w:val="sr-Latn-CS"/>
              </w:rPr>
            </w:pPr>
          </w:p>
          <w:p w14:paraId="642F473E" w14:textId="77777777" w:rsidR="00990041" w:rsidRPr="008264FF" w:rsidRDefault="00990041" w:rsidP="00990041">
            <w:pPr>
              <w:tabs>
                <w:tab w:val="left" w:pos="-5"/>
              </w:tabs>
              <w:snapToGrid w:val="0"/>
              <w:ind w:left="175"/>
              <w:contextualSpacing/>
              <w:rPr>
                <w:rFonts w:cs="Arial"/>
                <w:sz w:val="20"/>
                <w:szCs w:val="20"/>
                <w:u w:val="single"/>
                <w:lang w:val="sr-Cyrl-RS"/>
              </w:rPr>
            </w:pPr>
            <w:r w:rsidRPr="008264FF">
              <w:rPr>
                <w:rFonts w:cs="Arial"/>
                <w:sz w:val="20"/>
                <w:szCs w:val="20"/>
                <w:u w:val="single"/>
                <w:lang w:val="sr-Cyrl-RS"/>
              </w:rPr>
              <w:t>Напомена:</w:t>
            </w:r>
          </w:p>
          <w:p w14:paraId="04CD131B" w14:textId="0B3C37D8" w:rsidR="00990041" w:rsidRPr="008264FF" w:rsidRDefault="00990041" w:rsidP="00990041">
            <w:pPr>
              <w:tabs>
                <w:tab w:val="left" w:pos="-5"/>
              </w:tabs>
              <w:snapToGrid w:val="0"/>
              <w:ind w:left="33" w:hanging="142"/>
              <w:contextualSpacing/>
              <w:rPr>
                <w:rFonts w:cs="Arial"/>
                <w:sz w:val="20"/>
                <w:szCs w:val="20"/>
                <w:lang w:val="sr-Cyrl-RS"/>
              </w:rPr>
            </w:pPr>
            <w:r w:rsidRPr="008264FF">
              <w:rPr>
                <w:rFonts w:cs="Arial"/>
                <w:sz w:val="20"/>
                <w:szCs w:val="20"/>
                <w:lang w:val="sr-Cyrl-RS"/>
              </w:rPr>
              <w:t xml:space="preserve">- У случају да понуду подноси група </w:t>
            </w:r>
            <w:r w:rsidR="00E674BC" w:rsidRPr="008264FF">
              <w:rPr>
                <w:rFonts w:cs="Arial"/>
                <w:sz w:val="20"/>
                <w:szCs w:val="20"/>
                <w:lang w:val="sr-Cyrl-RS"/>
              </w:rPr>
              <w:t xml:space="preserve">понуђача, услов из тачке 8.1. </w:t>
            </w:r>
            <w:r w:rsidRPr="008264FF">
              <w:rPr>
                <w:rFonts w:cs="Arial"/>
                <w:sz w:val="20"/>
                <w:szCs w:val="20"/>
                <w:lang w:val="sr-Cyrl-RS"/>
              </w:rPr>
              <w:t xml:space="preserve"> група понуђача испуњава заједно, те је потребно доставити тражене доказе за чланове групе који испуњавају захтеване услове (довољно је да један члан групе испуњава т</w:t>
            </w:r>
            <w:r w:rsidR="002B0AFF">
              <w:rPr>
                <w:rFonts w:cs="Arial"/>
                <w:sz w:val="20"/>
                <w:szCs w:val="20"/>
                <w:lang w:val="sr-Cyrl-RS"/>
              </w:rPr>
              <w:t xml:space="preserve">ражене услове из тачака 8.1. </w:t>
            </w:r>
            <w:r w:rsidRPr="008264FF">
              <w:rPr>
                <w:rFonts w:cs="Arial"/>
                <w:sz w:val="20"/>
                <w:szCs w:val="20"/>
                <w:lang w:val="sr-Cyrl-RS"/>
              </w:rPr>
              <w:t>и о томе достави захтеване доказе).</w:t>
            </w:r>
          </w:p>
          <w:p w14:paraId="4A62B6C5" w14:textId="77777777" w:rsidR="00990041" w:rsidRPr="008264FF" w:rsidRDefault="00990041" w:rsidP="00990041">
            <w:pPr>
              <w:tabs>
                <w:tab w:val="left" w:pos="-5"/>
              </w:tabs>
              <w:snapToGrid w:val="0"/>
              <w:ind w:left="33" w:hanging="142"/>
              <w:contextualSpacing/>
              <w:rPr>
                <w:rFonts w:cs="Arial"/>
                <w:sz w:val="20"/>
                <w:szCs w:val="20"/>
                <w:lang w:val="sr-Cyrl-RS"/>
              </w:rPr>
            </w:pPr>
          </w:p>
          <w:p w14:paraId="58F8B198" w14:textId="4D4037C1" w:rsidR="005A1542" w:rsidRPr="008264FF" w:rsidRDefault="00990041" w:rsidP="008264FF">
            <w:pPr>
              <w:rPr>
                <w:rFonts w:cs="Arial"/>
                <w:sz w:val="20"/>
                <w:szCs w:val="20"/>
                <w:lang w:val="sr-Cyrl-RS"/>
              </w:rPr>
            </w:pPr>
            <w:r w:rsidRPr="008264FF">
              <w:rPr>
                <w:rFonts w:cs="Arial"/>
                <w:sz w:val="20"/>
                <w:szCs w:val="20"/>
                <w:lang w:val="sr-Cyrl-RS"/>
              </w:rPr>
              <w:t>-У случају да понуђач подноси понуду са подизвођачем, ове доказе не треба доставити за подизвођача.</w:t>
            </w:r>
          </w:p>
        </w:tc>
      </w:tr>
      <w:tr w:rsidR="00AB6704" w:rsidRPr="00835A90" w14:paraId="362BC14A" w14:textId="77777777" w:rsidTr="00317919">
        <w:trPr>
          <w:jc w:val="center"/>
        </w:trPr>
        <w:tc>
          <w:tcPr>
            <w:tcW w:w="1220" w:type="dxa"/>
            <w:tcBorders>
              <w:bottom w:val="single" w:sz="4" w:space="0" w:color="auto"/>
            </w:tcBorders>
            <w:vAlign w:val="center"/>
          </w:tcPr>
          <w:p w14:paraId="450A704E" w14:textId="7AAF5E82" w:rsidR="00AB6704" w:rsidRPr="008264FF" w:rsidRDefault="009A5B91" w:rsidP="00317919">
            <w:pPr>
              <w:spacing w:before="0"/>
              <w:rPr>
                <w:rFonts w:cs="Arial"/>
                <w:lang w:val="sr-Cyrl-RS" w:eastAsia="zh-CN"/>
              </w:rPr>
            </w:pPr>
            <w:r w:rsidRPr="008264FF">
              <w:rPr>
                <w:rFonts w:cs="Arial"/>
                <w:lang w:val="sr-Cyrl-RS" w:eastAsia="zh-CN"/>
              </w:rPr>
              <w:t>9</w:t>
            </w:r>
          </w:p>
        </w:tc>
        <w:tc>
          <w:tcPr>
            <w:tcW w:w="8154" w:type="dxa"/>
            <w:tcBorders>
              <w:bottom w:val="single" w:sz="4" w:space="0" w:color="auto"/>
            </w:tcBorders>
          </w:tcPr>
          <w:p w14:paraId="172AF0CF" w14:textId="2A47A5B8" w:rsidR="008C290A" w:rsidRPr="008264FF" w:rsidRDefault="00E674BC" w:rsidP="007B42B4">
            <w:pPr>
              <w:spacing w:before="0"/>
              <w:rPr>
                <w:rFonts w:cs="Arial"/>
                <w:u w:val="single"/>
                <w:lang w:val="sr-Cyrl-CS" w:eastAsia="zh-CN"/>
              </w:rPr>
            </w:pPr>
            <w:r w:rsidRPr="008264FF">
              <w:rPr>
                <w:rFonts w:cs="Arial"/>
                <w:lang w:val="sr-Cyrl-CS" w:eastAsia="zh-CN"/>
              </w:rPr>
              <w:t xml:space="preserve">-да располаже неопходним </w:t>
            </w:r>
            <w:r w:rsidRPr="008264FF">
              <w:rPr>
                <w:rFonts w:cs="Arial"/>
                <w:b/>
                <w:u w:val="single"/>
                <w:lang w:val="sr-Cyrl-CS" w:eastAsia="zh-CN"/>
              </w:rPr>
              <w:t>кад</w:t>
            </w:r>
            <w:r w:rsidR="00E611FA" w:rsidRPr="008264FF">
              <w:rPr>
                <w:rFonts w:cs="Arial"/>
                <w:b/>
                <w:u w:val="single"/>
                <w:lang w:val="sr-Cyrl-CS" w:eastAsia="zh-CN"/>
              </w:rPr>
              <w:t>ровским капацитетом:</w:t>
            </w:r>
            <w:r w:rsidR="00E611FA" w:rsidRPr="008264FF">
              <w:rPr>
                <w:rFonts w:cs="Arial"/>
                <w:u w:val="single"/>
                <w:lang w:val="sr-Cyrl-CS" w:eastAsia="zh-CN"/>
              </w:rPr>
              <w:t xml:space="preserve"> </w:t>
            </w:r>
          </w:p>
          <w:p w14:paraId="19AD482E" w14:textId="77777777" w:rsidR="00E611FA" w:rsidRPr="008264FF" w:rsidRDefault="00E611FA" w:rsidP="007B42B4">
            <w:pPr>
              <w:spacing w:before="0"/>
              <w:rPr>
                <w:rFonts w:cs="Arial"/>
                <w:u w:val="single"/>
                <w:lang w:val="sr-Cyrl-CS" w:eastAsia="zh-CN"/>
              </w:rPr>
            </w:pPr>
          </w:p>
          <w:p w14:paraId="61458A70" w14:textId="6C2309B1" w:rsidR="00E611FA" w:rsidRPr="008264FF" w:rsidRDefault="00E611FA" w:rsidP="007B42B4">
            <w:pPr>
              <w:spacing w:before="0"/>
              <w:rPr>
                <w:rFonts w:cs="Arial"/>
                <w:lang w:val="sr-Cyrl-CS" w:eastAsia="zh-CN"/>
              </w:rPr>
            </w:pPr>
            <w:r w:rsidRPr="008264FF">
              <w:rPr>
                <w:rFonts w:cs="Arial"/>
                <w:lang w:val="sr-Cyrl-CS" w:eastAsia="zh-CN"/>
              </w:rPr>
              <w:t xml:space="preserve">Услов: </w:t>
            </w:r>
          </w:p>
          <w:p w14:paraId="213BB1B2" w14:textId="2474B9D8" w:rsidR="00E611FA" w:rsidRPr="008264FF" w:rsidRDefault="00E611FA" w:rsidP="00E611FA">
            <w:pPr>
              <w:rPr>
                <w:rFonts w:cs="Arial"/>
                <w:lang w:val="sr-Cyrl-RS"/>
              </w:rPr>
            </w:pPr>
            <w:r w:rsidRPr="008264FF">
              <w:rPr>
                <w:rFonts w:cs="Arial"/>
                <w:lang w:val="sr-Cyrl-RS"/>
              </w:rPr>
              <w:t>-</w:t>
            </w:r>
            <w:r w:rsidR="008A6595" w:rsidRPr="008264FF">
              <w:rPr>
                <w:rFonts w:cs="Arial"/>
                <w:lang w:val="sr-Cyrl-RS"/>
              </w:rPr>
              <w:t xml:space="preserve">да понуђач </w:t>
            </w:r>
            <w:r w:rsidR="006D7CD4">
              <w:rPr>
                <w:rFonts w:cs="Arial"/>
                <w:lang w:val="sr-Cyrl-RS"/>
              </w:rPr>
              <w:t xml:space="preserve">у тренутку подношења понуде </w:t>
            </w:r>
            <w:r w:rsidR="008A6595" w:rsidRPr="008264FF">
              <w:rPr>
                <w:rFonts w:cs="Arial"/>
                <w:lang w:val="sr-Cyrl-RS"/>
              </w:rPr>
              <w:t>има</w:t>
            </w:r>
            <w:r w:rsidR="006D7CD4">
              <w:rPr>
                <w:rFonts w:cs="Arial"/>
                <w:lang w:val="sr-Cyrl-RS"/>
              </w:rPr>
              <w:t xml:space="preserve"> следећи број</w:t>
            </w:r>
            <w:r w:rsidR="008A6595" w:rsidRPr="008264FF">
              <w:rPr>
                <w:rFonts w:cs="Arial"/>
                <w:lang w:val="sr-Cyrl-RS"/>
              </w:rPr>
              <w:t xml:space="preserve"> запослен</w:t>
            </w:r>
            <w:r w:rsidR="006D7CD4">
              <w:rPr>
                <w:rFonts w:cs="Arial"/>
                <w:lang w:val="sr-Cyrl-RS"/>
              </w:rPr>
              <w:t xml:space="preserve">их </w:t>
            </w:r>
            <w:r w:rsidR="008A6595" w:rsidRPr="008264FF">
              <w:rPr>
                <w:rFonts w:cs="Arial"/>
                <w:lang w:val="sr-Cyrl-RS"/>
              </w:rPr>
              <w:t>односно радно ангажован</w:t>
            </w:r>
            <w:r w:rsidR="006D7CD4">
              <w:rPr>
                <w:rFonts w:cs="Arial"/>
                <w:lang w:val="sr-Cyrl-RS"/>
              </w:rPr>
              <w:t>их</w:t>
            </w:r>
            <w:r w:rsidR="008A6595" w:rsidRPr="008264FF">
              <w:rPr>
                <w:rFonts w:cs="Arial"/>
                <w:lang w:val="sr-Cyrl-RS"/>
              </w:rPr>
              <w:t xml:space="preserve"> лиц</w:t>
            </w:r>
            <w:r w:rsidR="006D7CD4">
              <w:rPr>
                <w:rFonts w:cs="Arial"/>
                <w:lang w:val="sr-Cyrl-RS"/>
              </w:rPr>
              <w:t>а</w:t>
            </w:r>
            <w:r w:rsidRPr="008264FF">
              <w:rPr>
                <w:rFonts w:cs="Arial"/>
                <w:lang w:val="sr-Cyrl-RS"/>
              </w:rPr>
              <w:t xml:space="preserve"> (која су у радном односу или су ангажована сходно чл. 197.</w:t>
            </w:r>
            <w:r w:rsidRPr="008264FF">
              <w:rPr>
                <w:rFonts w:cs="Arial"/>
                <w:lang w:val="sr-Cyrl-CS"/>
              </w:rPr>
              <w:t>, 199</w:t>
            </w:r>
            <w:r w:rsidRPr="008264FF">
              <w:rPr>
                <w:rFonts w:cs="Arial"/>
                <w:lang w:val="sr-Cyrl-RS"/>
              </w:rPr>
              <w:t xml:space="preserve"> или 202. Закона о раду)</w:t>
            </w:r>
            <w:r w:rsidRPr="008264FF">
              <w:rPr>
                <w:rFonts w:cs="Arial"/>
                <w:lang w:val="sr-Latn-RS"/>
              </w:rPr>
              <w:t xml:space="preserve"> </w:t>
            </w:r>
            <w:r w:rsidRPr="008264FF">
              <w:rPr>
                <w:rFonts w:cs="Arial"/>
                <w:lang w:val="sr-Cyrl-RS"/>
              </w:rPr>
              <w:t>и то:</w:t>
            </w:r>
          </w:p>
          <w:p w14:paraId="0A8898B8" w14:textId="5938B830" w:rsidR="001701BB" w:rsidRPr="00835A90" w:rsidRDefault="00E611FA" w:rsidP="00E611FA">
            <w:pPr>
              <w:spacing w:before="0"/>
              <w:rPr>
                <w:rFonts w:cs="Arial"/>
                <w:lang w:val="sr-Cyrl-RS"/>
              </w:rPr>
            </w:pPr>
            <w:r w:rsidRPr="008264FF">
              <w:rPr>
                <w:rFonts w:cs="Arial"/>
                <w:lang w:val="sr-Cyrl-RS"/>
              </w:rPr>
              <w:lastRenderedPageBreak/>
              <w:t xml:space="preserve">- </w:t>
            </w:r>
            <w:r w:rsidR="001701BB" w:rsidRPr="00AD0014">
              <w:rPr>
                <w:rFonts w:cs="Arial"/>
                <w:lang w:val="sr-Cyrl-RS"/>
              </w:rPr>
              <w:t>2</w:t>
            </w:r>
            <w:r w:rsidR="008A6595" w:rsidRPr="00AD0014">
              <w:rPr>
                <w:rFonts w:cs="Arial"/>
                <w:lang w:val="sr-Cyrl-RS"/>
              </w:rPr>
              <w:t>0</w:t>
            </w:r>
            <w:r w:rsidR="008264FF">
              <w:rPr>
                <w:rFonts w:cs="Arial"/>
                <w:b/>
                <w:color w:val="0070C0"/>
                <w:lang w:val="sr-Cyrl-RS"/>
              </w:rPr>
              <w:t xml:space="preserve"> </w:t>
            </w:r>
            <w:r w:rsidRPr="00835A90">
              <w:rPr>
                <w:rFonts w:cs="Arial"/>
                <w:lang w:val="sr-Cyrl-RS"/>
              </w:rPr>
              <w:t>возача  „</w:t>
            </w:r>
            <w:r w:rsidRPr="008264FF">
              <w:rPr>
                <w:rFonts w:cs="Arial"/>
              </w:rPr>
              <w:t>E</w:t>
            </w:r>
            <w:r w:rsidRPr="00835A90">
              <w:rPr>
                <w:rFonts w:cs="Arial"/>
                <w:lang w:val="sr-Cyrl-RS"/>
              </w:rPr>
              <w:t>“</w:t>
            </w:r>
            <w:r w:rsidRPr="008264FF">
              <w:rPr>
                <w:rFonts w:cs="Arial"/>
                <w:lang w:val="sr-Cyrl-ME"/>
              </w:rPr>
              <w:t xml:space="preserve"> </w:t>
            </w:r>
            <w:r w:rsidRPr="00835A90">
              <w:rPr>
                <w:rFonts w:cs="Arial"/>
                <w:lang w:val="sr-Cyrl-RS"/>
              </w:rPr>
              <w:t xml:space="preserve">  категорије</w:t>
            </w:r>
          </w:p>
          <w:p w14:paraId="45291B3C" w14:textId="2D0A6B10" w:rsidR="00E611FA" w:rsidRPr="00835A90" w:rsidRDefault="001701BB" w:rsidP="00E611FA">
            <w:pPr>
              <w:spacing w:before="0"/>
              <w:rPr>
                <w:rFonts w:cs="Arial"/>
                <w:lang w:val="sr-Cyrl-RS"/>
              </w:rPr>
            </w:pPr>
            <w:r w:rsidRPr="008264FF">
              <w:rPr>
                <w:rFonts w:cs="Arial"/>
                <w:lang w:val="sr-Cyrl-RS"/>
              </w:rPr>
              <w:t xml:space="preserve">- 1 лице </w:t>
            </w:r>
            <w:r w:rsidRPr="00835A90">
              <w:rPr>
                <w:lang w:val="sr-Cyrl-RS"/>
              </w:rPr>
              <w:t xml:space="preserve"> </w:t>
            </w:r>
            <w:r w:rsidRPr="008264FF">
              <w:rPr>
                <w:rFonts w:cs="Arial"/>
                <w:lang w:val="sr-Cyrl-CS"/>
              </w:rPr>
              <w:t>одговорно за превоз који има сертификат о професионалној оспособљености</w:t>
            </w:r>
            <w:r w:rsidR="00803DEE">
              <w:rPr>
                <w:rFonts w:cs="Arial"/>
                <w:lang w:val="sr-Latn-RS"/>
              </w:rPr>
              <w:t xml:space="preserve"> </w:t>
            </w:r>
          </w:p>
          <w:p w14:paraId="0EE74090" w14:textId="22E81E25" w:rsidR="00E611FA" w:rsidRPr="00835A90" w:rsidRDefault="00E611FA" w:rsidP="00E611FA">
            <w:pPr>
              <w:spacing w:before="0"/>
              <w:rPr>
                <w:rFonts w:cs="Arial"/>
                <w:lang w:val="sr-Cyrl-RS"/>
              </w:rPr>
            </w:pPr>
          </w:p>
          <w:p w14:paraId="3DD9303B" w14:textId="0F80EE80" w:rsidR="00E611FA" w:rsidRPr="008264FF" w:rsidRDefault="00E611FA" w:rsidP="00E611FA">
            <w:pPr>
              <w:spacing w:before="0"/>
              <w:rPr>
                <w:rFonts w:cs="Arial"/>
                <w:lang w:val="sr-Cyrl-RS"/>
              </w:rPr>
            </w:pPr>
            <w:r w:rsidRPr="008264FF">
              <w:rPr>
                <w:rFonts w:cs="Arial"/>
                <w:lang w:val="sr-Cyrl-RS"/>
              </w:rPr>
              <w:t xml:space="preserve">Доказ: </w:t>
            </w:r>
          </w:p>
          <w:p w14:paraId="7923C8AA" w14:textId="25B331E0" w:rsidR="00E611FA" w:rsidRPr="008264FF" w:rsidRDefault="00E611FA" w:rsidP="00E611FA">
            <w:pPr>
              <w:shd w:val="clear" w:color="auto" w:fill="FFFFFF"/>
              <w:tabs>
                <w:tab w:val="left" w:pos="680"/>
              </w:tabs>
              <w:rPr>
                <w:rFonts w:cs="Arial"/>
                <w:lang w:val="sr-Cyrl-RS"/>
              </w:rPr>
            </w:pPr>
            <w:r w:rsidRPr="008264FF">
              <w:rPr>
                <w:rFonts w:cs="Arial"/>
                <w:lang w:val="sr-Cyrl-RS"/>
              </w:rPr>
              <w:t>- за запослене по уговору о раду или лица ангажована по основу уговора о обављању привремено-повремених послова доставити: Фотокопије  М образаца пријаве на обавезно социјално осигурање, односно</w:t>
            </w:r>
          </w:p>
          <w:p w14:paraId="6CD61AB1" w14:textId="77777777" w:rsidR="00E611FA" w:rsidRPr="008264FF" w:rsidRDefault="00E611FA" w:rsidP="00E611FA">
            <w:pPr>
              <w:shd w:val="clear" w:color="auto" w:fill="FFFFFF"/>
              <w:tabs>
                <w:tab w:val="left" w:pos="680"/>
              </w:tabs>
              <w:rPr>
                <w:rFonts w:cs="Arial"/>
                <w:lang w:val="sr-Cyrl-RS"/>
              </w:rPr>
            </w:pPr>
            <w:r w:rsidRPr="008264FF">
              <w:rPr>
                <w:rFonts w:cs="Arial"/>
                <w:lang w:val="sr-Cyrl-RS"/>
              </w:rPr>
              <w:t xml:space="preserve">- за лица која су ангажована код понуђача по основу члана 199. или 202. Закона о раду доставити: фотокопије уговора о делу или уговора о допунском раду </w:t>
            </w:r>
          </w:p>
          <w:p w14:paraId="6CCAD8BB" w14:textId="1D51E66B" w:rsidR="00E611FA" w:rsidRPr="008264FF" w:rsidRDefault="00E611FA" w:rsidP="00E611FA">
            <w:pPr>
              <w:tabs>
                <w:tab w:val="left" w:pos="-5"/>
              </w:tabs>
              <w:snapToGrid w:val="0"/>
              <w:contextualSpacing/>
              <w:rPr>
                <w:rFonts w:cs="Arial"/>
                <w:lang w:val="sr-Cyrl-CS"/>
              </w:rPr>
            </w:pPr>
            <w:r w:rsidRPr="008264FF">
              <w:rPr>
                <w:rFonts w:cs="Arial"/>
                <w:lang w:val="sr-Cyrl-CS"/>
              </w:rPr>
              <w:t>- оверене фотокопије важећих возачких дозвола</w:t>
            </w:r>
          </w:p>
          <w:p w14:paraId="6A015296" w14:textId="38BE3873" w:rsidR="008A6595" w:rsidRPr="008264FF" w:rsidRDefault="008A6595" w:rsidP="00E611FA">
            <w:pPr>
              <w:tabs>
                <w:tab w:val="left" w:pos="-5"/>
              </w:tabs>
              <w:snapToGrid w:val="0"/>
              <w:contextualSpacing/>
              <w:rPr>
                <w:rFonts w:cs="Arial"/>
                <w:u w:val="single"/>
                <w:lang w:val="sr-Cyrl-RS"/>
              </w:rPr>
            </w:pPr>
            <w:r w:rsidRPr="008264FF">
              <w:rPr>
                <w:rFonts w:cs="Arial"/>
                <w:lang w:val="sr-Cyrl-CS"/>
              </w:rPr>
              <w:t xml:space="preserve">-фотокопија сертификата о професионалној оспосољености за лице одговорно за превоз </w:t>
            </w:r>
          </w:p>
          <w:p w14:paraId="3CE97572" w14:textId="77777777" w:rsidR="00E611FA" w:rsidRPr="008264FF" w:rsidRDefault="00E611FA" w:rsidP="00E611FA">
            <w:pPr>
              <w:tabs>
                <w:tab w:val="left" w:pos="-5"/>
              </w:tabs>
              <w:snapToGrid w:val="0"/>
              <w:ind w:left="175"/>
              <w:contextualSpacing/>
              <w:rPr>
                <w:rFonts w:cs="Arial"/>
                <w:u w:val="single"/>
                <w:lang w:val="sr-Cyrl-RS"/>
              </w:rPr>
            </w:pPr>
          </w:p>
          <w:p w14:paraId="634B6576" w14:textId="77777777" w:rsidR="00E611FA" w:rsidRPr="008264FF" w:rsidRDefault="00E611FA" w:rsidP="00E611FA">
            <w:pPr>
              <w:tabs>
                <w:tab w:val="left" w:pos="-5"/>
              </w:tabs>
              <w:snapToGrid w:val="0"/>
              <w:ind w:left="175"/>
              <w:contextualSpacing/>
              <w:rPr>
                <w:rFonts w:cs="Arial"/>
                <w:u w:val="single"/>
                <w:lang w:val="sr-Cyrl-RS"/>
              </w:rPr>
            </w:pPr>
            <w:r w:rsidRPr="008264FF">
              <w:rPr>
                <w:rFonts w:cs="Arial"/>
                <w:u w:val="single"/>
                <w:lang w:val="sr-Cyrl-RS"/>
              </w:rPr>
              <w:t>Напомена:</w:t>
            </w:r>
          </w:p>
          <w:p w14:paraId="5E8051E8" w14:textId="77777777" w:rsidR="00E611FA" w:rsidRPr="008264FF" w:rsidRDefault="00E611FA" w:rsidP="00E611FA">
            <w:pPr>
              <w:tabs>
                <w:tab w:val="left" w:pos="-5"/>
              </w:tabs>
              <w:snapToGrid w:val="0"/>
              <w:contextualSpacing/>
              <w:rPr>
                <w:rFonts w:cs="Arial"/>
                <w:lang w:val="sr-Cyrl-RS"/>
              </w:rPr>
            </w:pPr>
            <w:r w:rsidRPr="008264FF">
              <w:rPr>
                <w:rFonts w:cs="Arial"/>
                <w:lang w:val="sr-Cyrl-RS"/>
              </w:rPr>
              <w:t>- У случају да понуду подноси група понуђача, овај услов група понуђача испуњава заједно, те је потребно доставити тражене доказе за чланове групе који испуњавају захтевани услов (довољно је да један члан групе испуњава тражени услов и о томе достави захтеване доказе).</w:t>
            </w:r>
          </w:p>
          <w:p w14:paraId="7BD31CA6" w14:textId="77777777" w:rsidR="00E611FA" w:rsidRPr="008264FF" w:rsidRDefault="00E611FA" w:rsidP="00E611FA">
            <w:pPr>
              <w:tabs>
                <w:tab w:val="left" w:pos="702"/>
              </w:tabs>
              <w:suppressAutoHyphens/>
              <w:contextualSpacing/>
              <w:rPr>
                <w:rFonts w:cs="Arial"/>
                <w:b/>
                <w:bCs/>
                <w:lang w:val="sr-Cyrl-RS"/>
              </w:rPr>
            </w:pPr>
            <w:r w:rsidRPr="008264FF">
              <w:rPr>
                <w:rFonts w:cs="Arial"/>
                <w:lang w:val="sr-Cyrl-RS"/>
              </w:rPr>
              <w:t>-У случају да понуђач подноси понуду са подизвођачем, ове доказе не треба доставити за подизвођача</w:t>
            </w:r>
            <w:r w:rsidRPr="008264FF">
              <w:rPr>
                <w:rFonts w:cs="Arial"/>
                <w:b/>
                <w:bCs/>
                <w:lang w:val="sr-Cyrl-RS"/>
              </w:rPr>
              <w:t>.</w:t>
            </w:r>
          </w:p>
          <w:p w14:paraId="604A617D" w14:textId="77777777" w:rsidR="00E611FA" w:rsidRPr="008264FF" w:rsidRDefault="00E611FA" w:rsidP="00E611FA">
            <w:pPr>
              <w:spacing w:before="0"/>
              <w:rPr>
                <w:rFonts w:cs="Arial"/>
                <w:lang w:val="sr-Cyrl-RS" w:eastAsia="zh-CN"/>
              </w:rPr>
            </w:pPr>
          </w:p>
          <w:p w14:paraId="3051335A" w14:textId="77777777" w:rsidR="007B42B4" w:rsidRPr="008264FF" w:rsidRDefault="007B42B4" w:rsidP="005A1542">
            <w:pPr>
              <w:spacing w:before="0"/>
              <w:rPr>
                <w:rFonts w:cs="Arial"/>
                <w:b/>
                <w:u w:val="single"/>
                <w:lang w:val="sr-Cyrl-CS" w:eastAsia="zh-CN"/>
              </w:rPr>
            </w:pPr>
          </w:p>
        </w:tc>
      </w:tr>
    </w:tbl>
    <w:p w14:paraId="47A2F332" w14:textId="77777777" w:rsidR="0027623A" w:rsidRPr="008264FF" w:rsidRDefault="0027623A" w:rsidP="00B13CD3">
      <w:pPr>
        <w:spacing w:before="0"/>
        <w:rPr>
          <w:rFonts w:cs="Arial"/>
          <w:lang w:val="ru-RU" w:eastAsia="zh-CN"/>
        </w:rPr>
      </w:pPr>
    </w:p>
    <w:p w14:paraId="5158B1A9" w14:textId="77777777" w:rsidR="00B13CD3" w:rsidRPr="008264FF" w:rsidRDefault="00B13CD3" w:rsidP="00B13CD3">
      <w:pPr>
        <w:spacing w:before="0"/>
        <w:rPr>
          <w:rFonts w:cs="Arial"/>
          <w:lang w:val="ru-RU" w:eastAsia="zh-CN"/>
        </w:rPr>
      </w:pPr>
      <w:r w:rsidRPr="008264FF">
        <w:rPr>
          <w:rFonts w:cs="Arial"/>
          <w:lang w:val="ru-RU" w:eastAsia="zh-CN"/>
        </w:rPr>
        <w:t>Понуда понуђача који не докаже да испуњава наведене обавезне и додатне услове овог обрасца, биће одбијена као неприхватљива.</w:t>
      </w:r>
    </w:p>
    <w:p w14:paraId="0B092070" w14:textId="12759B33" w:rsidR="00C10575" w:rsidRPr="008264FF" w:rsidRDefault="007F582B" w:rsidP="00C10575">
      <w:pPr>
        <w:rPr>
          <w:rFonts w:cs="Arial"/>
          <w:lang w:val="ru-RU"/>
        </w:rPr>
      </w:pPr>
      <w:r w:rsidRPr="00835A90">
        <w:rPr>
          <w:rFonts w:cs="Arial"/>
          <w:lang w:val="ru-RU"/>
        </w:rPr>
        <w:t xml:space="preserve">1. </w:t>
      </w:r>
      <w:r w:rsidR="00C10575" w:rsidRPr="008264FF">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004D43BF" w:rsidRPr="008264FF">
        <w:rPr>
          <w:rFonts w:cs="Arial"/>
          <w:lang w:val="sr-Cyrl-RS"/>
        </w:rPr>
        <w:t xml:space="preserve"> </w:t>
      </w:r>
      <w:r w:rsidR="008264FF">
        <w:rPr>
          <w:rFonts w:cs="Arial"/>
          <w:lang w:val="ru-RU"/>
        </w:rPr>
        <w:t xml:space="preserve"> </w:t>
      </w:r>
      <w:r w:rsidR="004D43BF" w:rsidRPr="008264FF">
        <w:rPr>
          <w:rFonts w:cs="Arial"/>
          <w:lang w:val="sr-Cyrl-RS"/>
        </w:rPr>
        <w:t>Доказ из члана 75.став 1.тачка 5) Закона доставља се за део набавке који ће се вршити преко подизвођача.</w:t>
      </w:r>
    </w:p>
    <w:p w14:paraId="782E211B" w14:textId="77777777" w:rsidR="004D43BF" w:rsidRPr="008264FF" w:rsidRDefault="004D43BF" w:rsidP="00C10575">
      <w:pPr>
        <w:rPr>
          <w:rFonts w:cs="Arial"/>
          <w:lang w:val="ru-RU"/>
        </w:rPr>
      </w:pPr>
    </w:p>
    <w:p w14:paraId="1CB90066" w14:textId="67D4E0D9" w:rsidR="004D43BF" w:rsidRPr="008264FF" w:rsidRDefault="007F582B" w:rsidP="004D43BF">
      <w:pPr>
        <w:spacing w:before="0"/>
        <w:rPr>
          <w:rFonts w:cs="Arial"/>
          <w:lang w:val="sr-Cyrl-RS" w:eastAsia="zh-CN"/>
        </w:rPr>
      </w:pPr>
      <w:r w:rsidRPr="00835A90">
        <w:rPr>
          <w:rFonts w:cs="Arial"/>
          <w:lang w:val="ru-RU" w:eastAsia="zh-CN"/>
        </w:rPr>
        <w:t xml:space="preserve">2. </w:t>
      </w:r>
      <w:r w:rsidR="00C10575" w:rsidRPr="008264FF">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4D43BF" w:rsidRPr="008264FF">
        <w:rPr>
          <w:rFonts w:cs="Arial"/>
          <w:lang w:val="sr-Cyrl-RS" w:eastAsia="zh-CN"/>
        </w:rPr>
        <w:t xml:space="preserve"> Услов из члана 75. 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D5F45CE" w14:textId="18A5E5FA" w:rsidR="00234994" w:rsidRPr="008264FF" w:rsidRDefault="00234994" w:rsidP="007F582B">
      <w:pPr>
        <w:spacing w:before="0"/>
        <w:rPr>
          <w:rFonts w:cs="Arial"/>
          <w:lang w:val="ru-RU" w:eastAsia="zh-CN"/>
        </w:rPr>
      </w:pPr>
    </w:p>
    <w:p w14:paraId="0B05B958" w14:textId="5EDF3D98" w:rsidR="00B13CD3" w:rsidRPr="008264FF" w:rsidRDefault="007F582B" w:rsidP="00B13CD3">
      <w:pPr>
        <w:spacing w:before="0"/>
        <w:rPr>
          <w:rFonts w:cs="Arial"/>
          <w:lang w:val="ru-RU" w:eastAsia="zh-CN"/>
        </w:rPr>
      </w:pPr>
      <w:r w:rsidRPr="00835A90">
        <w:rPr>
          <w:rFonts w:cs="Arial"/>
          <w:lang w:val="ru-RU" w:eastAsia="zh-CN"/>
        </w:rPr>
        <w:t xml:space="preserve">3. </w:t>
      </w:r>
      <w:r w:rsidR="00B13CD3" w:rsidRPr="008264FF">
        <w:rPr>
          <w:rFonts w:cs="Arial"/>
          <w:lang w:val="ru-RU" w:eastAsia="zh-CN"/>
        </w:rPr>
        <w:t>Докази о испуњености услова из члана 77. З</w:t>
      </w:r>
      <w:r w:rsidRPr="00835A90">
        <w:rPr>
          <w:rFonts w:cs="Arial"/>
          <w:lang w:val="ru-RU" w:eastAsia="zh-CN"/>
        </w:rPr>
        <w:t>акона</w:t>
      </w:r>
      <w:r w:rsidR="00B13CD3" w:rsidRPr="008264FF">
        <w:rPr>
          <w:rFonts w:cs="Arial"/>
          <w:lang w:val="ru-RU" w:eastAsia="zh-CN"/>
        </w:rPr>
        <w:t xml:space="preserve"> могу се достављати у неовереним копијама. Наручилац може пре доношења одлуке о додели </w:t>
      </w:r>
      <w:r w:rsidR="00A507F1">
        <w:rPr>
          <w:rFonts w:cs="Arial"/>
          <w:lang w:val="ru-RU" w:eastAsia="zh-CN"/>
        </w:rPr>
        <w:t>уговора</w:t>
      </w:r>
      <w:r w:rsidR="00B13CD3" w:rsidRPr="008264FF">
        <w:rPr>
          <w:rFonts w:cs="Arial"/>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5A42E19" w14:textId="77777777" w:rsidR="00234994" w:rsidRPr="008264FF" w:rsidRDefault="00234994" w:rsidP="00B13CD3">
      <w:pPr>
        <w:spacing w:before="0"/>
        <w:rPr>
          <w:rFonts w:cs="Arial"/>
          <w:lang w:val="ru-RU" w:eastAsia="zh-CN"/>
        </w:rPr>
      </w:pPr>
    </w:p>
    <w:p w14:paraId="368959B6" w14:textId="77777777" w:rsidR="00B13CD3" w:rsidRPr="008264FF" w:rsidRDefault="00B13CD3" w:rsidP="00B13CD3">
      <w:pPr>
        <w:spacing w:before="0"/>
        <w:rPr>
          <w:rFonts w:cs="Arial"/>
          <w:lang w:val="ru-RU" w:eastAsia="zh-CN"/>
        </w:rPr>
      </w:pPr>
      <w:r w:rsidRPr="008264FF">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E4372DC" w14:textId="4F546BBE" w:rsidR="007F582B" w:rsidRPr="00835A90" w:rsidRDefault="007F582B" w:rsidP="00FE6006">
      <w:pPr>
        <w:pStyle w:val="ListParagraph"/>
        <w:numPr>
          <w:ilvl w:val="0"/>
          <w:numId w:val="21"/>
        </w:numPr>
        <w:tabs>
          <w:tab w:val="left" w:pos="0"/>
        </w:tabs>
        <w:spacing w:before="0"/>
        <w:ind w:left="0" w:firstLine="90"/>
        <w:rPr>
          <w:rFonts w:ascii="Arial" w:hAnsi="Arial" w:cs="Arial"/>
          <w:lang w:val="ru-RU" w:eastAsia="zh-CN"/>
        </w:rPr>
      </w:pPr>
      <w:r w:rsidRPr="00835A90">
        <w:rPr>
          <w:rFonts w:ascii="Arial" w:hAnsi="Arial" w:cs="Arial"/>
          <w:lang w:val="ru-RU"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w:t>
      </w:r>
      <w:r w:rsidRPr="00835A90">
        <w:rPr>
          <w:rFonts w:ascii="Arial" w:hAnsi="Arial" w:cs="Arial"/>
          <w:lang w:val="ru-RU" w:eastAsia="zh-CN"/>
        </w:rPr>
        <w:lastRenderedPageBreak/>
        <w:t xml:space="preserve">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C9A304D" w14:textId="77777777" w:rsidR="00D96616" w:rsidRPr="008264FF" w:rsidRDefault="00D96616" w:rsidP="00D96616">
      <w:pPr>
        <w:spacing w:before="0"/>
        <w:rPr>
          <w:rFonts w:cs="Arial"/>
          <w:lang w:val="ru-RU" w:eastAsia="zh-CN"/>
        </w:rPr>
      </w:pPr>
      <w:r w:rsidRPr="008264FF">
        <w:rPr>
          <w:rFonts w:cs="Arial"/>
          <w:lang w:val="ru-RU" w:eastAsia="zh-CN"/>
        </w:rPr>
        <w:t>На основу члана 79. став 5. З</w:t>
      </w:r>
      <w:r w:rsidR="007F582B" w:rsidRPr="00835A90">
        <w:rPr>
          <w:rFonts w:cs="Arial"/>
          <w:lang w:val="ru-RU" w:eastAsia="zh-CN"/>
        </w:rPr>
        <w:t>акона</w:t>
      </w:r>
      <w:r w:rsidRPr="008264FF">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123BAD4D" w14:textId="77777777" w:rsidR="00D96616" w:rsidRPr="008264FF" w:rsidRDefault="00D96616" w:rsidP="00D96616">
      <w:pPr>
        <w:spacing w:before="0"/>
        <w:ind w:firstLine="720"/>
        <w:rPr>
          <w:rFonts w:cs="Arial"/>
          <w:lang w:val="ru-RU" w:eastAsia="zh-CN"/>
        </w:rPr>
      </w:pPr>
      <w:r w:rsidRPr="008264FF">
        <w:rPr>
          <w:rFonts w:cs="Arial"/>
          <w:lang w:val="ru-RU" w:eastAsia="zh-CN"/>
        </w:rPr>
        <w:t>1)извод из регистра надлежног органа:</w:t>
      </w:r>
    </w:p>
    <w:p w14:paraId="167426B6" w14:textId="77777777" w:rsidR="00D96616" w:rsidRPr="008264FF" w:rsidRDefault="00D96616" w:rsidP="00D96616">
      <w:pPr>
        <w:spacing w:before="0"/>
        <w:ind w:firstLine="720"/>
        <w:rPr>
          <w:rFonts w:cs="Arial"/>
          <w:lang w:val="ru-RU" w:eastAsia="zh-CN"/>
        </w:rPr>
      </w:pPr>
      <w:r w:rsidRPr="008264FF">
        <w:rPr>
          <w:rFonts w:cs="Arial"/>
          <w:lang w:val="ru-RU" w:eastAsia="zh-CN"/>
        </w:rPr>
        <w:t xml:space="preserve">-извод из регистра АПР: </w:t>
      </w:r>
      <w:hyperlink r:id="rId169" w:history="1">
        <w:r w:rsidRPr="008264FF">
          <w:rPr>
            <w:rFonts w:cs="Arial"/>
            <w:lang w:eastAsia="zh-CN"/>
          </w:rPr>
          <w:t>www</w:t>
        </w:r>
        <w:r w:rsidRPr="008264FF">
          <w:rPr>
            <w:rFonts w:cs="Arial"/>
            <w:lang w:val="ru-RU" w:eastAsia="zh-CN"/>
          </w:rPr>
          <w:t>.</w:t>
        </w:r>
        <w:r w:rsidRPr="008264FF">
          <w:rPr>
            <w:rFonts w:cs="Arial"/>
            <w:lang w:eastAsia="zh-CN"/>
          </w:rPr>
          <w:t>apr</w:t>
        </w:r>
        <w:r w:rsidRPr="008264FF">
          <w:rPr>
            <w:rFonts w:cs="Arial"/>
            <w:lang w:val="ru-RU" w:eastAsia="zh-CN"/>
          </w:rPr>
          <w:t>.</w:t>
        </w:r>
        <w:r w:rsidRPr="008264FF">
          <w:rPr>
            <w:rFonts w:cs="Arial"/>
            <w:lang w:eastAsia="zh-CN"/>
          </w:rPr>
          <w:t>gov</w:t>
        </w:r>
        <w:r w:rsidRPr="008264FF">
          <w:rPr>
            <w:rFonts w:cs="Arial"/>
            <w:lang w:val="ru-RU" w:eastAsia="zh-CN"/>
          </w:rPr>
          <w:t>.</w:t>
        </w:r>
        <w:r w:rsidRPr="008264FF">
          <w:rPr>
            <w:rFonts w:cs="Arial"/>
            <w:lang w:eastAsia="zh-CN"/>
          </w:rPr>
          <w:t>rs</w:t>
        </w:r>
      </w:hyperlink>
    </w:p>
    <w:p w14:paraId="00FDCF64" w14:textId="77777777" w:rsidR="007F582B" w:rsidRPr="00835A90" w:rsidRDefault="007F582B" w:rsidP="007F582B">
      <w:pPr>
        <w:spacing w:before="0"/>
        <w:ind w:firstLine="720"/>
        <w:rPr>
          <w:rFonts w:cs="Arial"/>
          <w:lang w:val="ru-RU" w:eastAsia="zh-CN"/>
        </w:rPr>
      </w:pPr>
      <w:r w:rsidRPr="008264FF">
        <w:rPr>
          <w:rFonts w:cs="Arial"/>
          <w:lang w:val="ru-RU" w:eastAsia="zh-CN"/>
        </w:rPr>
        <w:t>2)докази из члана 75. став 1. тачка 1) ,2) и 4) З</w:t>
      </w:r>
      <w:r w:rsidR="00250031" w:rsidRPr="00835A90">
        <w:rPr>
          <w:rFonts w:cs="Arial"/>
          <w:lang w:val="ru-RU" w:eastAsia="zh-CN"/>
        </w:rPr>
        <w:t>акона</w:t>
      </w:r>
    </w:p>
    <w:p w14:paraId="2409D671" w14:textId="77777777" w:rsidR="007F582B" w:rsidRPr="008264FF" w:rsidRDefault="007F582B" w:rsidP="007F582B">
      <w:pPr>
        <w:spacing w:before="0"/>
        <w:ind w:firstLine="720"/>
        <w:rPr>
          <w:rFonts w:cs="Arial"/>
          <w:lang w:val="ru-RU" w:eastAsia="zh-CN"/>
        </w:rPr>
      </w:pPr>
      <w:r w:rsidRPr="008264FF">
        <w:rPr>
          <w:rFonts w:cs="Arial"/>
          <w:lang w:val="ru-RU" w:eastAsia="zh-CN"/>
        </w:rPr>
        <w:t xml:space="preserve">-регистар понуђача: </w:t>
      </w:r>
      <w:hyperlink r:id="rId170" w:history="1">
        <w:r w:rsidRPr="008264FF">
          <w:rPr>
            <w:rFonts w:cs="Arial"/>
            <w:lang w:eastAsia="zh-CN"/>
          </w:rPr>
          <w:t>www</w:t>
        </w:r>
        <w:r w:rsidRPr="008264FF">
          <w:rPr>
            <w:rFonts w:cs="Arial"/>
            <w:lang w:val="ru-RU" w:eastAsia="zh-CN"/>
          </w:rPr>
          <w:t>.</w:t>
        </w:r>
        <w:r w:rsidRPr="008264FF">
          <w:rPr>
            <w:rFonts w:cs="Arial"/>
            <w:lang w:eastAsia="zh-CN"/>
          </w:rPr>
          <w:t>apr</w:t>
        </w:r>
        <w:r w:rsidRPr="008264FF">
          <w:rPr>
            <w:rFonts w:cs="Arial"/>
            <w:lang w:val="ru-RU" w:eastAsia="zh-CN"/>
          </w:rPr>
          <w:t>.</w:t>
        </w:r>
        <w:r w:rsidRPr="008264FF">
          <w:rPr>
            <w:rFonts w:cs="Arial"/>
            <w:lang w:eastAsia="zh-CN"/>
          </w:rPr>
          <w:t>gov</w:t>
        </w:r>
        <w:r w:rsidRPr="008264FF">
          <w:rPr>
            <w:rFonts w:cs="Arial"/>
            <w:lang w:val="ru-RU" w:eastAsia="zh-CN"/>
          </w:rPr>
          <w:t>.</w:t>
        </w:r>
        <w:r w:rsidRPr="008264FF">
          <w:rPr>
            <w:rFonts w:cs="Arial"/>
            <w:lang w:eastAsia="zh-CN"/>
          </w:rPr>
          <w:t>rs</w:t>
        </w:r>
      </w:hyperlink>
    </w:p>
    <w:p w14:paraId="28747FD9" w14:textId="77777777" w:rsidR="00B13CD3" w:rsidRPr="008264FF" w:rsidRDefault="00C10575" w:rsidP="00B13CD3">
      <w:pPr>
        <w:spacing w:before="0"/>
        <w:rPr>
          <w:rFonts w:cs="Arial"/>
          <w:lang w:val="sr-Cyrl-CS" w:eastAsia="zh-CN"/>
        </w:rPr>
      </w:pPr>
      <w:r w:rsidRPr="008264FF">
        <w:rPr>
          <w:rFonts w:cs="Arial"/>
          <w:lang w:val="sr-Cyrl-CS" w:eastAsia="zh-CN"/>
        </w:rPr>
        <w:t>5</w:t>
      </w:r>
      <w:r w:rsidR="00B13CD3" w:rsidRPr="008264FF">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264FF">
        <w:rPr>
          <w:rFonts w:cs="Arial"/>
          <w:lang w:val="ru-RU" w:eastAsia="zh-CN"/>
        </w:rPr>
        <w:t>е уређује електронски документ</w:t>
      </w:r>
      <w:r w:rsidRPr="008264FF">
        <w:rPr>
          <w:rFonts w:cs="Arial"/>
          <w:lang w:val="sr-Cyrl-CS" w:eastAsia="zh-CN"/>
        </w:rPr>
        <w:t>.</w:t>
      </w:r>
    </w:p>
    <w:p w14:paraId="18598229" w14:textId="77777777" w:rsidR="00B13CD3" w:rsidRPr="008264FF" w:rsidRDefault="00C10575" w:rsidP="00B13CD3">
      <w:pPr>
        <w:spacing w:before="0"/>
        <w:rPr>
          <w:rFonts w:cs="Arial"/>
          <w:lang w:val="ru-RU" w:eastAsia="zh-CN"/>
        </w:rPr>
      </w:pPr>
      <w:r w:rsidRPr="008264FF">
        <w:rPr>
          <w:rFonts w:cs="Arial"/>
          <w:lang w:val="sr-Cyrl-CS" w:eastAsia="zh-CN"/>
        </w:rPr>
        <w:t>6</w:t>
      </w:r>
      <w:r w:rsidR="00B13CD3" w:rsidRPr="008264FF">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CE32451" w14:textId="77777777" w:rsidR="00B13CD3" w:rsidRPr="008264FF" w:rsidRDefault="00C10575" w:rsidP="00B13CD3">
      <w:pPr>
        <w:spacing w:before="0"/>
        <w:rPr>
          <w:rFonts w:cs="Arial"/>
          <w:lang w:val="sr-Cyrl-CS" w:eastAsia="zh-CN"/>
        </w:rPr>
      </w:pPr>
      <w:r w:rsidRPr="008264FF">
        <w:rPr>
          <w:rFonts w:cs="Arial"/>
          <w:lang w:val="sr-Cyrl-CS" w:eastAsia="zh-CN"/>
        </w:rPr>
        <w:t>7</w:t>
      </w:r>
      <w:r w:rsidR="00B13CD3" w:rsidRPr="008264FF">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0F50935" w14:textId="77777777" w:rsidR="00B13CD3" w:rsidRPr="008264FF" w:rsidRDefault="00A50A82" w:rsidP="00B13CD3">
      <w:pPr>
        <w:spacing w:before="0"/>
        <w:rPr>
          <w:rFonts w:cs="Arial"/>
          <w:lang w:val="sr-Cyrl-CS" w:eastAsia="zh-CN"/>
        </w:rPr>
      </w:pPr>
      <w:r w:rsidRPr="008264FF">
        <w:rPr>
          <w:rFonts w:cs="Arial"/>
          <w:lang w:val="ru-RU" w:eastAsia="zh-CN"/>
        </w:rPr>
        <w:t>8</w:t>
      </w:r>
      <w:r w:rsidR="00B13CD3" w:rsidRPr="008264FF">
        <w:rPr>
          <w:rFonts w:cs="Arial"/>
          <w:lang w:val="ru-RU" w:eastAsia="zh-CN"/>
        </w:rPr>
        <w:t xml:space="preserve">. Ако се у држави у којој понуђач има седиште не издају докази из члана 77. </w:t>
      </w:r>
      <w:r w:rsidR="00C10575" w:rsidRPr="008264FF">
        <w:rPr>
          <w:rFonts w:cs="Arial"/>
          <w:lang w:val="sr-Cyrl-CS" w:eastAsia="zh-CN"/>
        </w:rPr>
        <w:t xml:space="preserve">став 1. </w:t>
      </w:r>
      <w:r w:rsidR="00B13CD3" w:rsidRPr="008264FF">
        <w:rPr>
          <w:rFonts w:cs="Arial"/>
          <w:lang w:val="ru-RU" w:eastAsia="zh-CN"/>
        </w:rPr>
        <w:t>З</w:t>
      </w:r>
      <w:r w:rsidR="007F582B" w:rsidRPr="00835A90">
        <w:rPr>
          <w:rFonts w:cs="Arial"/>
          <w:lang w:val="sr-Cyrl-CS" w:eastAsia="zh-CN"/>
        </w:rPr>
        <w:t>акона</w:t>
      </w:r>
      <w:r w:rsidR="00B13CD3" w:rsidRPr="008264FF">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36F2D3E" w14:textId="77777777" w:rsidR="00A32E37" w:rsidRPr="008264FF" w:rsidRDefault="00A50A82" w:rsidP="00B13CD3">
      <w:pPr>
        <w:spacing w:before="0"/>
        <w:rPr>
          <w:rFonts w:cs="Arial"/>
          <w:lang w:val="ru-RU" w:eastAsia="zh-CN"/>
        </w:rPr>
      </w:pPr>
      <w:r w:rsidRPr="008264FF">
        <w:rPr>
          <w:rFonts w:cs="Arial"/>
          <w:lang w:val="ru-RU" w:eastAsia="zh-CN"/>
        </w:rPr>
        <w:t>9</w:t>
      </w:r>
      <w:r w:rsidR="00B13CD3" w:rsidRPr="008264FF">
        <w:rPr>
          <w:rFonts w:cs="Arial"/>
          <w:lang w:val="ru-RU" w:eastAsia="zh-CN"/>
        </w:rPr>
        <w:t xml:space="preserve">. Понуђач је дужан да без одлагања, а најкасније у року од </w:t>
      </w:r>
      <w:r w:rsidR="0027623A" w:rsidRPr="00835A90">
        <w:rPr>
          <w:rFonts w:cs="Arial"/>
          <w:lang w:val="sr-Cyrl-CS" w:eastAsia="zh-CN"/>
        </w:rPr>
        <w:t>5 (словима:</w:t>
      </w:r>
      <w:r w:rsidR="00B13CD3" w:rsidRPr="008264FF">
        <w:rPr>
          <w:rFonts w:cs="Arial"/>
          <w:lang w:val="ru-RU" w:eastAsia="zh-CN"/>
        </w:rPr>
        <w:t>пет</w:t>
      </w:r>
      <w:r w:rsidR="0027623A" w:rsidRPr="00835A90">
        <w:rPr>
          <w:rFonts w:cs="Arial"/>
          <w:lang w:val="sr-Cyrl-CS" w:eastAsia="zh-CN"/>
        </w:rPr>
        <w:t>)</w:t>
      </w:r>
      <w:r w:rsidR="00B13CD3" w:rsidRPr="008264FF">
        <w:rPr>
          <w:rFonts w:cs="Arial"/>
          <w:lang w:val="ru-RU"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1D0CF30" w14:textId="77777777" w:rsidR="00317919" w:rsidRDefault="00317919" w:rsidP="00B13CD3">
      <w:pPr>
        <w:spacing w:before="0"/>
        <w:rPr>
          <w:rFonts w:cs="Arial"/>
          <w:sz w:val="24"/>
          <w:szCs w:val="24"/>
          <w:lang w:val="ru-RU" w:eastAsia="zh-CN"/>
        </w:rPr>
      </w:pPr>
    </w:p>
    <w:p w14:paraId="12A92AF3" w14:textId="77777777" w:rsidR="00317919" w:rsidRDefault="00317919" w:rsidP="00B13CD3">
      <w:pPr>
        <w:spacing w:before="0"/>
        <w:rPr>
          <w:rFonts w:cs="Arial"/>
          <w:sz w:val="24"/>
          <w:szCs w:val="24"/>
          <w:lang w:val="ru-RU" w:eastAsia="zh-CN"/>
        </w:rPr>
      </w:pPr>
    </w:p>
    <w:p w14:paraId="11E97665" w14:textId="0D244467" w:rsidR="00753C2D" w:rsidRPr="009064E5" w:rsidRDefault="008264FF" w:rsidP="00E43827">
      <w:pPr>
        <w:spacing w:before="0"/>
        <w:jc w:val="left"/>
        <w:rPr>
          <w:rFonts w:cs="Arial"/>
          <w:b/>
          <w:lang w:val="sr-Cyrl-RS"/>
        </w:rPr>
      </w:pPr>
      <w:r>
        <w:rPr>
          <w:rFonts w:cs="Arial"/>
          <w:color w:val="00B0F0"/>
          <w:sz w:val="24"/>
          <w:szCs w:val="24"/>
          <w:lang w:val="ru-RU" w:eastAsia="zh-CN"/>
        </w:rPr>
        <w:br w:type="page"/>
      </w: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297798704"/>
      <w:bookmarkStart w:id="189" w:name="_Toc310433002"/>
      <w:bookmarkStart w:id="190" w:name="_Toc374917437"/>
      <w:bookmarkStart w:id="191" w:name="_Toc415142477"/>
      <w:bookmarkStart w:id="192"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000A4C18" w:rsidRPr="009064E5">
        <w:rPr>
          <w:rFonts w:cs="Arial"/>
          <w:b/>
          <w:lang w:val="ru-RU"/>
        </w:rPr>
        <w:lastRenderedPageBreak/>
        <w:t>5.</w:t>
      </w:r>
      <w:r w:rsidR="009064E5">
        <w:rPr>
          <w:rFonts w:cs="Arial"/>
          <w:b/>
          <w:lang w:val="ru-RU"/>
        </w:rPr>
        <w:t xml:space="preserve"> </w:t>
      </w:r>
      <w:bookmarkStart w:id="193" w:name="_Toc442559885"/>
      <w:r w:rsidR="00322313" w:rsidRPr="009064E5">
        <w:rPr>
          <w:rFonts w:cs="Arial"/>
          <w:b/>
          <w:lang w:val="ru-RU"/>
        </w:rPr>
        <w:t xml:space="preserve">КРИТЕРИЈУМ ЗА ДОДЕЛУ </w:t>
      </w:r>
      <w:bookmarkEnd w:id="193"/>
      <w:r w:rsidR="00BE64C6" w:rsidRPr="009064E5">
        <w:rPr>
          <w:rFonts w:cs="Arial"/>
          <w:b/>
          <w:lang w:val="sr-Cyrl-RS"/>
        </w:rPr>
        <w:t>УГОВОРА</w:t>
      </w:r>
    </w:p>
    <w:p w14:paraId="446FA901" w14:textId="751B32EC" w:rsidR="00753C2D" w:rsidRPr="008264FF" w:rsidRDefault="00753C2D" w:rsidP="00504A9D">
      <w:pPr>
        <w:pStyle w:val="KDKomentar"/>
        <w:spacing w:before="0"/>
        <w:rPr>
          <w:rFonts w:cs="Arial"/>
          <w:i w:val="0"/>
          <w:color w:val="auto"/>
          <w:sz w:val="22"/>
          <w:szCs w:val="22"/>
        </w:rPr>
      </w:pPr>
    </w:p>
    <w:p w14:paraId="0AB35A91" w14:textId="77777777" w:rsidR="00504A9D" w:rsidRPr="008264FF" w:rsidRDefault="00504A9D" w:rsidP="00CA6DD3">
      <w:pPr>
        <w:pStyle w:val="KDKomentar"/>
        <w:spacing w:before="0"/>
        <w:rPr>
          <w:rFonts w:cs="Arial"/>
          <w:b/>
          <w:i w:val="0"/>
          <w:color w:val="auto"/>
          <w:sz w:val="22"/>
          <w:szCs w:val="22"/>
        </w:rPr>
      </w:pPr>
      <w:r w:rsidRPr="008264FF">
        <w:rPr>
          <w:rFonts w:cs="Arial"/>
          <w:i w:val="0"/>
          <w:color w:val="auto"/>
          <w:sz w:val="22"/>
          <w:szCs w:val="22"/>
        </w:rPr>
        <w:t xml:space="preserve">Избор најповољније понуде ће се извршити применом критеријума </w:t>
      </w:r>
      <w:r w:rsidRPr="008264FF">
        <w:rPr>
          <w:rFonts w:cs="Arial"/>
          <w:b/>
          <w:i w:val="0"/>
          <w:color w:val="auto"/>
          <w:sz w:val="22"/>
          <w:szCs w:val="22"/>
        </w:rPr>
        <w:t>„Најнижа понуђена цена“.</w:t>
      </w:r>
    </w:p>
    <w:p w14:paraId="68A289F8" w14:textId="77777777" w:rsidR="00BE64C6" w:rsidRPr="008264FF" w:rsidRDefault="00BE64C6" w:rsidP="00CA6DD3">
      <w:pPr>
        <w:pStyle w:val="KDKomentar"/>
        <w:spacing w:before="0"/>
        <w:rPr>
          <w:rFonts w:cs="Arial"/>
          <w:i w:val="0"/>
          <w:color w:val="auto"/>
          <w:sz w:val="22"/>
          <w:szCs w:val="22"/>
          <w:lang w:val="sr-Cyrl-RS"/>
        </w:rPr>
      </w:pPr>
    </w:p>
    <w:p w14:paraId="384658D3" w14:textId="77777777" w:rsidR="00504A9D" w:rsidRPr="00835A90" w:rsidRDefault="00504A9D" w:rsidP="00CA6DD3">
      <w:pPr>
        <w:pStyle w:val="KDParagraf"/>
        <w:spacing w:before="0"/>
        <w:rPr>
          <w:rFonts w:cs="Arial"/>
          <w:lang w:val="sr-Cyrl-RS"/>
        </w:rPr>
      </w:pPr>
      <w:r w:rsidRPr="00835A90">
        <w:rPr>
          <w:rFonts w:cs="Arial"/>
          <w:lang w:val="sr-Cyrl-RS"/>
        </w:rPr>
        <w:t xml:space="preserve">У случају примене критеријума најниже понуђене цене, а у ситуацији када постоје понуде домаћег и страног понуђача који </w:t>
      </w:r>
      <w:r w:rsidR="008C60D5" w:rsidRPr="00835A90">
        <w:rPr>
          <w:rFonts w:cs="Arial"/>
          <w:lang w:val="sr-Cyrl-RS"/>
        </w:rPr>
        <w:t>пружају услуге</w:t>
      </w:r>
      <w:r w:rsidRPr="00835A90">
        <w:rPr>
          <w:rFonts w:cs="Arial"/>
          <w:lang w:val="sr-Cyrl-RS"/>
        </w:rPr>
        <w:t>, Наручилац мора изабрати понуду домаћег понуђача под условом да његова понуђена цена није већа од</w:t>
      </w:r>
      <w:r w:rsidRPr="008264FF">
        <w:rPr>
          <w:rFonts w:cs="Arial"/>
        </w:rPr>
        <w:t> </w:t>
      </w:r>
      <w:r w:rsidRPr="00835A90">
        <w:rPr>
          <w:rFonts w:cs="Arial"/>
          <w:b/>
          <w:bCs/>
          <w:lang w:val="sr-Cyrl-RS"/>
        </w:rPr>
        <w:t>5%</w:t>
      </w:r>
      <w:r w:rsidRPr="008264FF">
        <w:rPr>
          <w:rFonts w:cs="Arial"/>
        </w:rPr>
        <w:t> </w:t>
      </w:r>
      <w:r w:rsidRPr="00835A90">
        <w:rPr>
          <w:rFonts w:cs="Arial"/>
          <w:lang w:val="sr-Cyrl-RS"/>
        </w:rPr>
        <w:t>у односу на н</w:t>
      </w:r>
      <w:r w:rsidRPr="008264FF">
        <w:rPr>
          <w:rFonts w:cs="Arial"/>
        </w:rPr>
        <w:t>a</w:t>
      </w:r>
      <w:r w:rsidRPr="00835A90">
        <w:rPr>
          <w:rFonts w:cs="Arial"/>
          <w:lang w:val="sr-Cyrl-RS"/>
        </w:rPr>
        <w:t>јнижу понуђену цену страног понуђача.</w:t>
      </w:r>
    </w:p>
    <w:p w14:paraId="5861B96E" w14:textId="77777777" w:rsidR="00504A9D" w:rsidRPr="00835A90" w:rsidRDefault="00504A9D" w:rsidP="00CA6DD3">
      <w:pPr>
        <w:pStyle w:val="KDParagraf"/>
        <w:spacing w:before="0"/>
        <w:rPr>
          <w:rFonts w:cs="Arial"/>
          <w:lang w:val="sr-Cyrl-RS"/>
        </w:rPr>
      </w:pPr>
      <w:r w:rsidRPr="00835A90">
        <w:rPr>
          <w:rFonts w:cs="Arial"/>
          <w:lang w:val="sr-Cyrl-RS"/>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38139464" w14:textId="77777777" w:rsidR="00504A9D" w:rsidRPr="00835A90" w:rsidRDefault="00504A9D" w:rsidP="00CA6DD3">
      <w:pPr>
        <w:pStyle w:val="KDParagraf"/>
        <w:spacing w:before="0"/>
        <w:rPr>
          <w:rFonts w:cs="Arial"/>
          <w:lang w:val="sr-Cyrl-RS"/>
        </w:rPr>
      </w:pPr>
      <w:r w:rsidRPr="00835A90">
        <w:rPr>
          <w:rFonts w:cs="Arial"/>
          <w:lang w:val="sr-Cyrl-RS"/>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62309B97" w14:textId="77777777" w:rsidR="00504A9D" w:rsidRPr="00835A90" w:rsidRDefault="00504A9D" w:rsidP="00CA6DD3">
      <w:pPr>
        <w:pStyle w:val="KDParagraf"/>
        <w:spacing w:before="0"/>
        <w:rPr>
          <w:rFonts w:cs="Arial"/>
          <w:lang w:val="sr-Cyrl-RS"/>
        </w:rPr>
      </w:pPr>
      <w:r w:rsidRPr="00835A90">
        <w:rPr>
          <w:rFonts w:cs="Arial"/>
          <w:lang w:val="sr-Cyrl-RS"/>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7DCDD2D5" w14:textId="77777777" w:rsidR="00504A9D" w:rsidRPr="00835A90" w:rsidRDefault="00504A9D" w:rsidP="00CA6DD3">
      <w:pPr>
        <w:pStyle w:val="KDParagraf"/>
        <w:spacing w:before="0"/>
        <w:rPr>
          <w:rFonts w:cs="Arial"/>
          <w:lang w:val="sr-Cyrl-RS"/>
        </w:rPr>
      </w:pPr>
      <w:r w:rsidRPr="00835A90">
        <w:rPr>
          <w:rFonts w:cs="Arial"/>
          <w:lang w:val="sr-Cyrl-RS"/>
        </w:rPr>
        <w:t>Предност дата за домаће понуђаче (члан 86.  став 3.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5C1E338F" w14:textId="77777777" w:rsidR="000F13A6" w:rsidRPr="00835A90" w:rsidRDefault="00504A9D" w:rsidP="00CA6DD3">
      <w:pPr>
        <w:pStyle w:val="KDParagraf"/>
        <w:spacing w:before="0"/>
        <w:rPr>
          <w:rFonts w:cs="Arial"/>
          <w:lang w:val="sr-Cyrl-RS"/>
        </w:rPr>
      </w:pPr>
      <w:r w:rsidRPr="00835A90">
        <w:rPr>
          <w:rFonts w:cs="Arial"/>
          <w:lang w:val="sr-Cyrl-RS"/>
        </w:rPr>
        <w:t xml:space="preserve">Предност дата за домаће понуђаче (члан 86. став 3. Закона) у поступцима јавних набавки у којима учествују </w:t>
      </w:r>
      <w:r w:rsidRPr="00835A90">
        <w:rPr>
          <w:rFonts w:cs="Arial"/>
          <w:lang w:val="sr-Cyrl-RS"/>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DACCA4C" w14:textId="77777777" w:rsidR="00753C2D" w:rsidRPr="008264FF" w:rsidRDefault="00753C2D" w:rsidP="00CA6DD3">
      <w:pPr>
        <w:pStyle w:val="KDParagraf"/>
        <w:spacing w:before="0"/>
        <w:rPr>
          <w:rFonts w:cs="Arial"/>
          <w:lang w:val="ru-RU"/>
        </w:rPr>
      </w:pPr>
    </w:p>
    <w:p w14:paraId="38D974D1" w14:textId="77777777" w:rsidR="006F1B4D" w:rsidRPr="008264FF" w:rsidRDefault="00621752" w:rsidP="00FE6006">
      <w:pPr>
        <w:pStyle w:val="KDPodnaslov2"/>
        <w:numPr>
          <w:ilvl w:val="1"/>
          <w:numId w:val="13"/>
        </w:numPr>
        <w:spacing w:before="0"/>
        <w:ind w:left="0"/>
        <w:jc w:val="both"/>
        <w:rPr>
          <w:rFonts w:cs="Arial"/>
        </w:rPr>
      </w:pPr>
      <w:bookmarkStart w:id="194" w:name="_Toc441651548"/>
      <w:bookmarkStart w:id="195" w:name="_Toc442559886"/>
      <w:r w:rsidRPr="008264FF">
        <w:rPr>
          <w:rFonts w:cs="Arial"/>
        </w:rPr>
        <w:t>Резервни критеријум</w:t>
      </w:r>
      <w:bookmarkEnd w:id="194"/>
      <w:bookmarkEnd w:id="195"/>
    </w:p>
    <w:p w14:paraId="09633A0A" w14:textId="77777777" w:rsidR="00504A9D" w:rsidRPr="008264FF" w:rsidRDefault="00504A9D" w:rsidP="00CA6DD3">
      <w:pPr>
        <w:autoSpaceDE w:val="0"/>
        <w:autoSpaceDN w:val="0"/>
        <w:adjustRightInd w:val="0"/>
        <w:spacing w:before="0"/>
        <w:rPr>
          <w:rFonts w:eastAsia="TimesNewRomanPSMT" w:cs="Arial"/>
          <w:bCs/>
          <w:color w:val="C00000"/>
        </w:rPr>
      </w:pPr>
      <w:r w:rsidRPr="008264FF">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8D2836" w:rsidRPr="007B504D">
        <w:rPr>
          <w:rFonts w:eastAsia="TimesNewRomanPSMT" w:cs="Arial"/>
          <w:bCs/>
        </w:rPr>
        <w:t>краћи рок извршења услуге</w:t>
      </w:r>
      <w:r w:rsidRPr="007B504D">
        <w:rPr>
          <w:rFonts w:eastAsia="TimesNewRomanPSMT" w:cs="Arial"/>
          <w:bCs/>
        </w:rPr>
        <w:t>.</w:t>
      </w:r>
    </w:p>
    <w:p w14:paraId="3EB64961" w14:textId="77777777" w:rsidR="00504A9D" w:rsidRPr="008264FF" w:rsidRDefault="00504A9D" w:rsidP="00CA6DD3">
      <w:pPr>
        <w:autoSpaceDE w:val="0"/>
        <w:autoSpaceDN w:val="0"/>
        <w:adjustRightInd w:val="0"/>
        <w:spacing w:before="0"/>
        <w:rPr>
          <w:rFonts w:eastAsia="TimesNewRomanPSMT" w:cs="Arial"/>
          <w:bCs/>
        </w:rPr>
      </w:pPr>
      <w:r w:rsidRPr="008264FF">
        <w:rPr>
          <w:rFonts w:eastAsia="TimesNewRomanPSMT" w:cs="Arial"/>
          <w:bC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7666D5A" w14:textId="68BA87A0" w:rsidR="004F42CD" w:rsidRPr="008264FF" w:rsidRDefault="00504A9D" w:rsidP="00CA6DD3">
      <w:pPr>
        <w:autoSpaceDE w:val="0"/>
        <w:autoSpaceDN w:val="0"/>
        <w:adjustRightInd w:val="0"/>
        <w:spacing w:before="0"/>
        <w:rPr>
          <w:rFonts w:eastAsia="TimesNewRomanPSMT" w:cs="Arial"/>
          <w:bCs/>
        </w:rPr>
      </w:pPr>
      <w:r w:rsidRPr="008264FF">
        <w:rPr>
          <w:rFonts w:eastAsia="TimesNewRomanPSMT" w:cs="Arial"/>
          <w:bC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w:t>
      </w:r>
      <w:r w:rsidR="006D2F6B">
        <w:rPr>
          <w:rFonts w:eastAsia="TimesNewRomanPSMT" w:cs="Arial"/>
          <w:bCs/>
        </w:rPr>
        <w:t>ру биће додељен Уговор о јавној набавци</w:t>
      </w:r>
      <w:r w:rsidRPr="008264FF">
        <w:rPr>
          <w:rFonts w:eastAsia="TimesNewRomanPSMT" w:cs="Arial"/>
          <w:bCs/>
        </w:rPr>
        <w:t>.</w:t>
      </w:r>
    </w:p>
    <w:p w14:paraId="2B532D52" w14:textId="5A9775AF" w:rsidR="004F42CD" w:rsidRPr="008264FF" w:rsidRDefault="004F42CD" w:rsidP="00CA6DD3">
      <w:pPr>
        <w:autoSpaceDE w:val="0"/>
        <w:autoSpaceDN w:val="0"/>
        <w:adjustRightInd w:val="0"/>
        <w:spacing w:before="0"/>
        <w:rPr>
          <w:rFonts w:eastAsia="TimesNewRomanPSMT" w:cs="Arial"/>
          <w:bCs/>
        </w:rPr>
      </w:pPr>
    </w:p>
    <w:p w14:paraId="29790B39" w14:textId="7EE0C211" w:rsidR="004F42CD" w:rsidRPr="008264FF" w:rsidRDefault="004F42CD" w:rsidP="004F42CD">
      <w:pPr>
        <w:rPr>
          <w:b/>
          <w:bCs/>
          <w:lang w:val="sr-Cyrl-CS"/>
        </w:rPr>
      </w:pPr>
      <w:r w:rsidRPr="008264FF">
        <w:rPr>
          <w:b/>
          <w:bCs/>
          <w:lang w:val="sr-Latn-RS"/>
        </w:rPr>
        <w:t xml:space="preserve">5.2 </w:t>
      </w:r>
      <w:r w:rsidRPr="008264FF">
        <w:rPr>
          <w:b/>
          <w:bCs/>
          <w:lang w:val="sr-Cyrl-CS"/>
        </w:rPr>
        <w:t>ЕЛЕМЕНТИ УГОВОРА О КОЈИМА ЋЕ СЕ ПРЕГОВАРАТИ И НАЧИН ПРЕГОВАРАЊА</w:t>
      </w:r>
    </w:p>
    <w:p w14:paraId="23B0456D" w14:textId="77777777" w:rsidR="004F42CD" w:rsidRPr="008264FF" w:rsidRDefault="004F42CD" w:rsidP="004F42CD">
      <w:pPr>
        <w:rPr>
          <w:b/>
          <w:bCs/>
          <w:lang w:val="sr-Cyrl-CS"/>
        </w:rPr>
      </w:pPr>
    </w:p>
    <w:p w14:paraId="3C643785" w14:textId="309DE3CA" w:rsidR="004F42CD" w:rsidRPr="008264FF" w:rsidRDefault="004F42CD" w:rsidP="004F42CD">
      <w:pPr>
        <w:rPr>
          <w:lang w:val="sr-Cyrl-CS"/>
        </w:rPr>
      </w:pPr>
      <w:r w:rsidRPr="008264FF">
        <w:rPr>
          <w:lang w:val="sr-Cyrl-CS"/>
        </w:rPr>
        <w:t xml:space="preserve">Елемент уговора о којем ће се преговарати је </w:t>
      </w:r>
      <w:r w:rsidRPr="008264FF">
        <w:rPr>
          <w:b/>
          <w:bCs/>
          <w:lang w:val="sr-Cyrl-CS"/>
        </w:rPr>
        <w:t>понуђена цена</w:t>
      </w:r>
      <w:r w:rsidRPr="008264FF">
        <w:rPr>
          <w:lang w:val="sr-Cyrl-CS"/>
        </w:rPr>
        <w:t xml:space="preserve"> а преговарање ће се обавити у </w:t>
      </w:r>
      <w:r w:rsidRPr="008264FF">
        <w:rPr>
          <w:b/>
          <w:bCs/>
          <w:lang w:val="sr-Cyrl-RS"/>
        </w:rPr>
        <w:t>3</w:t>
      </w:r>
      <w:r w:rsidR="008264FF">
        <w:rPr>
          <w:b/>
          <w:bCs/>
          <w:lang w:val="sr-Cyrl-RS"/>
        </w:rPr>
        <w:t xml:space="preserve"> </w:t>
      </w:r>
      <w:r w:rsidRPr="008264FF">
        <w:rPr>
          <w:b/>
          <w:bCs/>
          <w:lang w:val="sr-Cyrl-RS"/>
        </w:rPr>
        <w:t xml:space="preserve">(три) </w:t>
      </w:r>
      <w:r w:rsidRPr="008264FF">
        <w:rPr>
          <w:b/>
          <w:bCs/>
          <w:lang w:val="sr-Cyrl-CS"/>
        </w:rPr>
        <w:t>круга</w:t>
      </w:r>
      <w:r w:rsidRPr="008264FF">
        <w:rPr>
          <w:lang w:val="sr-Cyrl-CS"/>
        </w:rPr>
        <w:t xml:space="preserve">, на дан отварања понуда, одмах након отварања понуда,  и то тако да ће понуђач у затвореној коверти понудити цену за први круг </w:t>
      </w:r>
      <w:r w:rsidRPr="008264FF">
        <w:rPr>
          <w:b/>
          <w:bCs/>
          <w:lang w:val="sr-Cyrl-CS"/>
        </w:rPr>
        <w:t xml:space="preserve">(понуђач ће пре почетка преговарања добити бланко одштампан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w:t>
      </w:r>
      <w:r w:rsidRPr="008264FF">
        <w:rPr>
          <w:b/>
          <w:bCs/>
          <w:lang w:val="sr-Cyrl-RS"/>
        </w:rPr>
        <w:t>структуре цене</w:t>
      </w:r>
      <w:r w:rsidRPr="008264FF">
        <w:rPr>
          <w:b/>
          <w:bCs/>
          <w:lang w:val="sr-Cyrl-CS"/>
        </w:rPr>
        <w:t xml:space="preserve"> печатом понуђача)</w:t>
      </w:r>
      <w:r w:rsidRPr="008264FF">
        <w:rPr>
          <w:lang w:val="sr-Cyrl-CS"/>
        </w:rPr>
        <w:t>,а затим,на исти начин ће понудити цену за други</w:t>
      </w:r>
      <w:r w:rsidRPr="008264FF">
        <w:rPr>
          <w:lang w:val="sr-Cyrl-RS"/>
        </w:rPr>
        <w:t xml:space="preserve"> и трећи</w:t>
      </w:r>
      <w:r w:rsidRPr="008264FF">
        <w:rPr>
          <w:lang w:val="sr-Cyrl-CS"/>
        </w:rPr>
        <w:t xml:space="preserve"> круг преговарања. </w:t>
      </w:r>
      <w:r w:rsidRPr="008264FF">
        <w:rPr>
          <w:lang w:val="sr-Cyrl-RS"/>
        </w:rPr>
        <w:t xml:space="preserve">У сваком кругу понуђена цена не може бити виша од цене из претходног круга, нити од понуђене цене која је констатована </w:t>
      </w:r>
      <w:r w:rsidRPr="008264FF">
        <w:rPr>
          <w:lang w:val="sr-Cyrl-RS"/>
        </w:rPr>
        <w:lastRenderedPageBreak/>
        <w:t xml:space="preserve">у записнику о отварању понуда. </w:t>
      </w:r>
      <w:r w:rsidRPr="008264FF">
        <w:rPr>
          <w:lang w:val="sr-Cyrl-CS"/>
        </w:rPr>
        <w:t xml:space="preserve">На основу коначно понуђене цене </w:t>
      </w:r>
      <w:r w:rsidRPr="008264FF">
        <w:rPr>
          <w:lang w:val="sr-Cyrl-RS"/>
        </w:rPr>
        <w:t xml:space="preserve">комисија за јавну набавку </w:t>
      </w:r>
      <w:r w:rsidRPr="008264FF">
        <w:rPr>
          <w:lang w:val="sr-Cyrl-CS"/>
        </w:rPr>
        <w:t xml:space="preserve">ће </w:t>
      </w:r>
      <w:r w:rsidRPr="008264FF">
        <w:rPr>
          <w:lang w:val="sr-Cyrl-RS"/>
        </w:rPr>
        <w:t>сачинити извештај о стручној оцени понуда</w:t>
      </w:r>
      <w:r w:rsidRPr="008264FF">
        <w:rPr>
          <w:lang w:val="sr-Cyrl-CS"/>
        </w:rPr>
        <w:t>.</w:t>
      </w:r>
    </w:p>
    <w:p w14:paraId="6BB2C9BF" w14:textId="77777777" w:rsidR="004F42CD" w:rsidRPr="008264FF" w:rsidRDefault="004F42CD" w:rsidP="004F42CD">
      <w:pPr>
        <w:rPr>
          <w:lang w:val="sr-Cyrl-CS"/>
        </w:rPr>
      </w:pPr>
    </w:p>
    <w:p w14:paraId="2A50B5CF" w14:textId="0BE822E4" w:rsidR="004F42CD" w:rsidRPr="008264FF" w:rsidRDefault="004F42CD" w:rsidP="004F42CD">
      <w:pPr>
        <w:rPr>
          <w:lang w:val="sr-Cyrl-CS"/>
        </w:rPr>
      </w:pPr>
      <w:r w:rsidRPr="008264FF">
        <w:rPr>
          <w:lang w:val="sr-Cyrl-CS"/>
        </w:rPr>
        <w:t xml:space="preserve">Између два круга преговарања оставиће се максимум 15 минута паузе како би </w:t>
      </w:r>
      <w:r w:rsidRPr="008264FF">
        <w:rPr>
          <w:lang w:val="sr-Cyrl-RS"/>
        </w:rPr>
        <w:t>П</w:t>
      </w:r>
      <w:r w:rsidRPr="008264FF">
        <w:rPr>
          <w:lang w:val="sr-Cyrl-CS"/>
        </w:rPr>
        <w:t>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14:paraId="56A1969B" w14:textId="63D54F0C" w:rsidR="004F42CD" w:rsidRPr="008264FF" w:rsidRDefault="004F42CD" w:rsidP="004F42CD">
      <w:pPr>
        <w:rPr>
          <w:lang w:val="sr-Cyrl-CS"/>
        </w:rPr>
      </w:pPr>
      <w:r w:rsidRPr="008264FF">
        <w:rPr>
          <w:lang w:val="sr-Cyrl-CS"/>
        </w:rPr>
        <w:t>Током преговарања водиће се Записник о преговарању.</w:t>
      </w:r>
    </w:p>
    <w:p w14:paraId="0F07335B" w14:textId="767B084D" w:rsidR="004F42CD" w:rsidRPr="008264FF" w:rsidRDefault="004F42CD" w:rsidP="004F42CD">
      <w:pPr>
        <w:rPr>
          <w:lang w:val="sr-Cyrl-CS"/>
        </w:rPr>
      </w:pPr>
      <w:r w:rsidRPr="008264FF">
        <w:rPr>
          <w:lang w:val="sr-Cyrl-CS"/>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8264FF">
        <w:rPr>
          <w:lang w:val="sr-Latn-RS"/>
        </w:rPr>
        <w:t>,</w:t>
      </w:r>
      <w:r w:rsidRPr="008264FF">
        <w:rPr>
          <w:lang w:val="sr-Cyrl-CS"/>
        </w:rPr>
        <w:t xml:space="preserve"> извршиће се на основу понуђене цене из достављене писане понуде – Обрасца понуде.</w:t>
      </w:r>
    </w:p>
    <w:p w14:paraId="2249E8A0" w14:textId="33D51845" w:rsidR="004F42CD" w:rsidRDefault="004F42CD" w:rsidP="004F42CD">
      <w:pPr>
        <w:rPr>
          <w:lang w:val="sr-Cyrl-CS"/>
        </w:rPr>
      </w:pPr>
      <w:r w:rsidRPr="008264FF">
        <w:rPr>
          <w:lang w:val="sr-Cyrl-CS"/>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потписати Образац </w:t>
      </w:r>
      <w:r w:rsidRPr="008264FF">
        <w:rPr>
          <w:lang w:val="sr-Cyrl-RS"/>
        </w:rPr>
        <w:t>структуре цене</w:t>
      </w:r>
      <w:r w:rsidRPr="008264FF">
        <w:rPr>
          <w:lang w:val="sr-Cyrl-CS"/>
        </w:rPr>
        <w:t xml:space="preserve"> и оверити га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sidR="009136AF">
        <w:rPr>
          <w:lang w:val="sr-Cyrl-CS"/>
        </w:rPr>
        <w:t>.</w:t>
      </w:r>
    </w:p>
    <w:p w14:paraId="1110EF94" w14:textId="32AE24A7" w:rsidR="008722DE" w:rsidRDefault="008722DE" w:rsidP="004F42CD">
      <w:pPr>
        <w:rPr>
          <w:lang w:val="sr-Cyrl-CS"/>
        </w:rPr>
      </w:pPr>
    </w:p>
    <w:p w14:paraId="5DC0D82F" w14:textId="1F9A4B15" w:rsidR="008722DE" w:rsidRDefault="008722DE" w:rsidP="004F42CD">
      <w:pPr>
        <w:rPr>
          <w:lang w:val="sr-Cyrl-CS"/>
        </w:rPr>
      </w:pPr>
    </w:p>
    <w:p w14:paraId="7D3F3878" w14:textId="10D1F987" w:rsidR="008722DE" w:rsidRDefault="008722DE" w:rsidP="004F42CD">
      <w:pPr>
        <w:rPr>
          <w:lang w:val="sr-Cyrl-CS"/>
        </w:rPr>
      </w:pPr>
    </w:p>
    <w:p w14:paraId="625E5DE6" w14:textId="644E100C" w:rsidR="008722DE" w:rsidRDefault="008722DE" w:rsidP="004F42CD">
      <w:pPr>
        <w:rPr>
          <w:lang w:val="sr-Cyrl-CS"/>
        </w:rPr>
      </w:pPr>
    </w:p>
    <w:p w14:paraId="21CA8D6E" w14:textId="659D051A" w:rsidR="008722DE" w:rsidRDefault="008722DE" w:rsidP="004F42CD">
      <w:pPr>
        <w:rPr>
          <w:lang w:val="sr-Cyrl-CS"/>
        </w:rPr>
      </w:pPr>
    </w:p>
    <w:p w14:paraId="53D9A32A" w14:textId="2F169627" w:rsidR="008722DE" w:rsidRDefault="008722DE" w:rsidP="004F42CD">
      <w:pPr>
        <w:rPr>
          <w:lang w:val="sr-Cyrl-CS"/>
        </w:rPr>
      </w:pPr>
    </w:p>
    <w:p w14:paraId="108B23F2" w14:textId="43B73798" w:rsidR="008722DE" w:rsidRDefault="008722DE" w:rsidP="004F42CD">
      <w:pPr>
        <w:rPr>
          <w:lang w:val="sr-Cyrl-CS"/>
        </w:rPr>
      </w:pPr>
    </w:p>
    <w:p w14:paraId="66DC8E92" w14:textId="6F7C9E0E" w:rsidR="008722DE" w:rsidRDefault="008722DE" w:rsidP="004F42CD">
      <w:pPr>
        <w:rPr>
          <w:lang w:val="sr-Cyrl-CS"/>
        </w:rPr>
      </w:pPr>
    </w:p>
    <w:p w14:paraId="1AC86691" w14:textId="7D8F5A6D" w:rsidR="008722DE" w:rsidRDefault="008722DE" w:rsidP="004F42CD">
      <w:pPr>
        <w:rPr>
          <w:lang w:val="sr-Cyrl-CS"/>
        </w:rPr>
      </w:pPr>
    </w:p>
    <w:p w14:paraId="7F8CFDAE" w14:textId="5DBE3E5A" w:rsidR="008722DE" w:rsidRDefault="008722DE" w:rsidP="004F42CD">
      <w:pPr>
        <w:rPr>
          <w:lang w:val="sr-Cyrl-CS"/>
        </w:rPr>
      </w:pPr>
    </w:p>
    <w:p w14:paraId="666AEB85" w14:textId="0924B44F" w:rsidR="008722DE" w:rsidRDefault="008722DE" w:rsidP="004F42CD">
      <w:pPr>
        <w:rPr>
          <w:lang w:val="sr-Cyrl-CS"/>
        </w:rPr>
      </w:pPr>
    </w:p>
    <w:p w14:paraId="6025F597" w14:textId="3F04FC0C" w:rsidR="008722DE" w:rsidRDefault="008722DE" w:rsidP="004F42CD">
      <w:pPr>
        <w:rPr>
          <w:lang w:val="sr-Cyrl-CS"/>
        </w:rPr>
      </w:pPr>
    </w:p>
    <w:p w14:paraId="3D4623F6" w14:textId="41C8C724" w:rsidR="008722DE" w:rsidRDefault="008722DE" w:rsidP="004F42CD">
      <w:pPr>
        <w:rPr>
          <w:lang w:val="sr-Cyrl-CS"/>
        </w:rPr>
      </w:pPr>
    </w:p>
    <w:p w14:paraId="4E8C8BCA" w14:textId="6A843851" w:rsidR="008722DE" w:rsidRDefault="008722DE" w:rsidP="004F42CD">
      <w:pPr>
        <w:rPr>
          <w:lang w:val="sr-Cyrl-CS"/>
        </w:rPr>
      </w:pPr>
    </w:p>
    <w:p w14:paraId="6D7179E7" w14:textId="25A60208" w:rsidR="008722DE" w:rsidRDefault="008722DE" w:rsidP="004F42CD">
      <w:pPr>
        <w:rPr>
          <w:lang w:val="sr-Cyrl-CS"/>
        </w:rPr>
      </w:pPr>
    </w:p>
    <w:p w14:paraId="6CA8AE9E" w14:textId="20247730" w:rsidR="008722DE" w:rsidRDefault="008722DE" w:rsidP="004F42CD">
      <w:pPr>
        <w:rPr>
          <w:lang w:val="sr-Cyrl-CS"/>
        </w:rPr>
      </w:pPr>
    </w:p>
    <w:p w14:paraId="31FD3797" w14:textId="0F5621A1" w:rsidR="008722DE" w:rsidRDefault="008722DE" w:rsidP="004F42CD">
      <w:pPr>
        <w:rPr>
          <w:lang w:val="sr-Cyrl-CS"/>
        </w:rPr>
      </w:pPr>
    </w:p>
    <w:p w14:paraId="7654E245" w14:textId="3B0F50F0" w:rsidR="008722DE" w:rsidRDefault="008722DE" w:rsidP="004F42CD">
      <w:pPr>
        <w:rPr>
          <w:lang w:val="sr-Cyrl-CS"/>
        </w:rPr>
      </w:pPr>
    </w:p>
    <w:p w14:paraId="55A0C933" w14:textId="3B75674C" w:rsidR="008722DE" w:rsidRDefault="008722DE" w:rsidP="004F42CD">
      <w:pPr>
        <w:rPr>
          <w:lang w:val="sr-Cyrl-CS"/>
        </w:rPr>
      </w:pPr>
    </w:p>
    <w:p w14:paraId="22089126" w14:textId="569AACDE" w:rsidR="008722DE" w:rsidRDefault="008722DE" w:rsidP="004F42CD">
      <w:pPr>
        <w:rPr>
          <w:lang w:val="sr-Cyrl-CS"/>
        </w:rPr>
      </w:pPr>
    </w:p>
    <w:p w14:paraId="06E6B5B1" w14:textId="2507AD3F" w:rsidR="008722DE" w:rsidRDefault="008722DE" w:rsidP="004F42CD">
      <w:pPr>
        <w:rPr>
          <w:lang w:val="sr-Cyrl-CS"/>
        </w:rPr>
      </w:pPr>
    </w:p>
    <w:p w14:paraId="328E0947" w14:textId="77777777" w:rsidR="008722DE" w:rsidRPr="008264FF" w:rsidRDefault="008722DE" w:rsidP="004F42CD">
      <w:pPr>
        <w:rPr>
          <w:lang w:val="sr-Cyrl-CS"/>
        </w:rPr>
      </w:pPr>
    </w:p>
    <w:p w14:paraId="7D68271F" w14:textId="34ECFF4E" w:rsidR="004F42CD" w:rsidRPr="00835A90" w:rsidRDefault="004F42CD" w:rsidP="00CA6DD3">
      <w:pPr>
        <w:autoSpaceDE w:val="0"/>
        <w:autoSpaceDN w:val="0"/>
        <w:adjustRightInd w:val="0"/>
        <w:spacing w:before="0"/>
        <w:rPr>
          <w:rFonts w:eastAsia="TimesNewRomanPSMT" w:cs="Arial"/>
          <w:bCs/>
          <w:sz w:val="24"/>
          <w:szCs w:val="24"/>
          <w:lang w:val="sr-Cyrl-CS"/>
        </w:rPr>
      </w:pPr>
    </w:p>
    <w:p w14:paraId="4D880FA0" w14:textId="77777777" w:rsidR="008D2B23" w:rsidRPr="008264FF" w:rsidRDefault="00E95AB1" w:rsidP="00E95AB1">
      <w:pPr>
        <w:pStyle w:val="KDPodnaslov1"/>
        <w:spacing w:before="0"/>
        <w:ind w:left="360"/>
        <w:rPr>
          <w:rFonts w:cs="Arial"/>
          <w:lang w:val="ru-RU"/>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8"/>
      <w:bookmarkEnd w:id="189"/>
      <w:bookmarkEnd w:id="190"/>
      <w:bookmarkEnd w:id="191"/>
      <w:bookmarkEnd w:id="192"/>
      <w:bookmarkEnd w:id="196"/>
      <w:bookmarkEnd w:id="197"/>
      <w:bookmarkEnd w:id="198"/>
      <w:bookmarkEnd w:id="199"/>
      <w:bookmarkEnd w:id="200"/>
      <w:bookmarkEnd w:id="201"/>
      <w:r w:rsidRPr="00835A90">
        <w:rPr>
          <w:rFonts w:cs="Arial"/>
          <w:lang w:val="sr-Cyrl-CS"/>
        </w:rPr>
        <w:lastRenderedPageBreak/>
        <w:t>6.</w:t>
      </w:r>
      <w:r w:rsidR="008D2B23" w:rsidRPr="008264FF">
        <w:rPr>
          <w:rFonts w:cs="Arial"/>
          <w:lang w:val="ru-RU"/>
        </w:rPr>
        <w:t>УПУТСТВО ПОНУЂАЧИМА КАКО ДА САЧИНЕ ПОНУДУ</w:t>
      </w:r>
      <w:bookmarkEnd w:id="202"/>
    </w:p>
    <w:p w14:paraId="77CC50DA" w14:textId="77777777" w:rsidR="00645F72" w:rsidRPr="008264FF" w:rsidRDefault="00645F72" w:rsidP="00781B02">
      <w:pPr>
        <w:rPr>
          <w:lang w:val="ru-RU"/>
        </w:rPr>
      </w:pPr>
    </w:p>
    <w:p w14:paraId="7446B254" w14:textId="77777777" w:rsidR="008D2B23" w:rsidRPr="008264FF" w:rsidRDefault="008D2B23" w:rsidP="008D2B23">
      <w:pPr>
        <w:pStyle w:val="KDParagraf"/>
        <w:spacing w:before="0"/>
        <w:rPr>
          <w:rFonts w:cs="Arial"/>
          <w:lang w:val="ru-RU"/>
        </w:rPr>
      </w:pPr>
      <w:r w:rsidRPr="008264FF">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7343986" w14:textId="77777777" w:rsidR="008D2B23" w:rsidRPr="008264FF" w:rsidRDefault="008D2B23" w:rsidP="008D2B23">
      <w:pPr>
        <w:pStyle w:val="KDParagraf"/>
        <w:spacing w:before="0"/>
        <w:rPr>
          <w:rFonts w:cs="Arial"/>
          <w:lang w:val="ru-RU"/>
        </w:rPr>
      </w:pPr>
      <w:r w:rsidRPr="008264FF">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98FB102" w14:textId="77777777" w:rsidR="008D2B23" w:rsidRPr="008264FF" w:rsidRDefault="008D2B23" w:rsidP="008D2B23">
      <w:pPr>
        <w:pStyle w:val="KDParagraf"/>
        <w:spacing w:before="0"/>
        <w:rPr>
          <w:rFonts w:cs="Arial"/>
          <w:lang w:val="ru-RU"/>
        </w:rPr>
      </w:pPr>
    </w:p>
    <w:p w14:paraId="68865FB5" w14:textId="77777777" w:rsidR="008D2B23" w:rsidRPr="008264FF" w:rsidRDefault="008D2B23" w:rsidP="00FE6006">
      <w:pPr>
        <w:pStyle w:val="KDPodnaslov2"/>
        <w:numPr>
          <w:ilvl w:val="1"/>
          <w:numId w:val="14"/>
        </w:numPr>
        <w:spacing w:before="0"/>
        <w:jc w:val="both"/>
        <w:rPr>
          <w:rFonts w:cs="Arial"/>
          <w:lang w:val="ru-RU"/>
        </w:rPr>
      </w:pPr>
      <w:bookmarkStart w:id="203" w:name="_Toc441651577"/>
      <w:bookmarkStart w:id="204" w:name="_Toc442559888"/>
      <w:r w:rsidRPr="008264FF">
        <w:rPr>
          <w:rFonts w:cs="Arial"/>
          <w:lang w:val="ru-RU"/>
        </w:rPr>
        <w:t>Језик на којем понуда мора бити састављена</w:t>
      </w:r>
      <w:bookmarkEnd w:id="203"/>
      <w:bookmarkEnd w:id="204"/>
    </w:p>
    <w:p w14:paraId="0612959F"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1202B9B3"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Понуда са свим прилозима мора бити сачињена на српском језику.</w:t>
      </w:r>
    </w:p>
    <w:p w14:paraId="0D9ABFB4" w14:textId="77777777" w:rsidR="000519E4" w:rsidRPr="008264FF" w:rsidRDefault="008D2B23" w:rsidP="008D2B23">
      <w:pPr>
        <w:pStyle w:val="KDKomentar"/>
        <w:spacing w:before="0"/>
        <w:rPr>
          <w:rStyle w:val="StyleArial"/>
          <w:rFonts w:cs="Arial"/>
          <w:i w:val="0"/>
          <w:color w:val="auto"/>
          <w:sz w:val="22"/>
          <w:szCs w:val="22"/>
        </w:rPr>
      </w:pPr>
      <w:r w:rsidRPr="008264FF">
        <w:rPr>
          <w:rStyle w:val="StyleArial"/>
          <w:rFonts w:cs="Arial"/>
          <w:i w:val="0"/>
          <w:color w:val="auto"/>
          <w:sz w:val="22"/>
          <w:szCs w:val="22"/>
        </w:rPr>
        <w:t xml:space="preserve">Прилози који чине саставни део понуде, достављају се на српском језику. </w:t>
      </w:r>
    </w:p>
    <w:p w14:paraId="04B90E4C" w14:textId="77777777" w:rsidR="008D2B23" w:rsidRPr="008264FF" w:rsidRDefault="000519E4" w:rsidP="008D2B23">
      <w:pPr>
        <w:pStyle w:val="KDKomentar"/>
        <w:spacing w:before="0"/>
        <w:rPr>
          <w:rStyle w:val="StyleArial"/>
          <w:rFonts w:cs="Arial"/>
          <w:i w:val="0"/>
          <w:color w:val="auto"/>
          <w:sz w:val="22"/>
          <w:szCs w:val="22"/>
        </w:rPr>
      </w:pPr>
      <w:r w:rsidRPr="008264FF">
        <w:rPr>
          <w:rStyle w:val="StyleArial"/>
          <w:rFonts w:cs="Arial"/>
          <w:i w:val="0"/>
          <w:iCs/>
          <w:color w:val="auto"/>
          <w:sz w:val="22"/>
          <w:szCs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r w:rsidR="008D2B23" w:rsidRPr="008264FF">
        <w:rPr>
          <w:rStyle w:val="StyleArial"/>
          <w:rFonts w:cs="Arial"/>
          <w:i w:val="0"/>
          <w:color w:val="auto"/>
          <w:sz w:val="22"/>
          <w:szCs w:val="22"/>
        </w:rPr>
        <w:t>.</w:t>
      </w:r>
    </w:p>
    <w:p w14:paraId="4A662C09" w14:textId="77777777" w:rsidR="008D2B23" w:rsidRPr="008264FF" w:rsidRDefault="008D2B23" w:rsidP="008D2B23">
      <w:pPr>
        <w:pStyle w:val="KDParagraf"/>
        <w:spacing w:before="0"/>
        <w:rPr>
          <w:rFonts w:cs="Arial"/>
          <w:lang w:val="ru-RU" w:eastAsia="sr-Latn-CS"/>
        </w:rPr>
      </w:pPr>
    </w:p>
    <w:p w14:paraId="4CB43879" w14:textId="77777777" w:rsidR="008D2B23" w:rsidRPr="008264FF" w:rsidRDefault="008D2B23" w:rsidP="00FE6006">
      <w:pPr>
        <w:pStyle w:val="KDPodnaslov2"/>
        <w:numPr>
          <w:ilvl w:val="1"/>
          <w:numId w:val="14"/>
        </w:numPr>
        <w:spacing w:before="0"/>
        <w:jc w:val="both"/>
        <w:rPr>
          <w:rFonts w:cs="Arial"/>
        </w:rPr>
      </w:pPr>
      <w:bookmarkStart w:id="205" w:name="_Toc441651578"/>
      <w:bookmarkStart w:id="206" w:name="_Toc442559889"/>
      <w:r w:rsidRPr="008264FF">
        <w:rPr>
          <w:rFonts w:cs="Arial"/>
        </w:rPr>
        <w:t xml:space="preserve">Начин састављања </w:t>
      </w:r>
      <w:r w:rsidR="00FC355A" w:rsidRPr="008264FF">
        <w:rPr>
          <w:rFonts w:cs="Arial"/>
        </w:rPr>
        <w:t xml:space="preserve">и подношења </w:t>
      </w:r>
      <w:r w:rsidRPr="008264FF">
        <w:rPr>
          <w:rFonts w:cs="Arial"/>
        </w:rPr>
        <w:t>понуде</w:t>
      </w:r>
      <w:bookmarkEnd w:id="205"/>
      <w:bookmarkEnd w:id="206"/>
    </w:p>
    <w:p w14:paraId="38E766AE" w14:textId="77777777" w:rsidR="008D2B23" w:rsidRPr="008264FF" w:rsidRDefault="008D2B23" w:rsidP="008D2B23">
      <w:pPr>
        <w:pStyle w:val="KDParagraf"/>
        <w:spacing w:before="0"/>
        <w:rPr>
          <w:rFonts w:cs="Arial"/>
          <w:lang w:val="ru-RU"/>
        </w:rPr>
      </w:pPr>
      <w:r w:rsidRPr="008264FF">
        <w:rPr>
          <w:rFonts w:cs="Arial"/>
          <w:lang w:val="ru-RU"/>
        </w:rPr>
        <w:t>Понуђач је обавезан да сачини понуду тако што</w:t>
      </w:r>
      <w:r w:rsidR="00613B13" w:rsidRPr="008264FF">
        <w:rPr>
          <w:rFonts w:cs="Arial"/>
          <w:lang w:val="ru-RU"/>
        </w:rPr>
        <w:t xml:space="preserve"> Понуђач </w:t>
      </w:r>
      <w:r w:rsidRPr="008264FF">
        <w:rPr>
          <w:rFonts w:cs="Arial"/>
          <w:lang w:val="ru-RU"/>
        </w:rPr>
        <w:t>уписује тражене податке у обрасце који су саста</w:t>
      </w:r>
      <w:r w:rsidR="00613B13" w:rsidRPr="008264FF">
        <w:rPr>
          <w:rFonts w:cs="Arial"/>
          <w:lang w:val="ru-RU"/>
        </w:rPr>
        <w:t xml:space="preserve">вни део конкурсне документације </w:t>
      </w:r>
      <w:r w:rsidRPr="008264FF">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264FF">
        <w:rPr>
          <w:rFonts w:cs="Arial"/>
          <w:lang w:val="ru-RU"/>
        </w:rPr>
        <w:t xml:space="preserve"> Доставља их заједно са осталим документима који представљају обавезну садржину понуде.</w:t>
      </w:r>
    </w:p>
    <w:p w14:paraId="205AEA31" w14:textId="77777777" w:rsidR="008D2B23" w:rsidRPr="008264FF" w:rsidRDefault="008D2B23" w:rsidP="008D2B23">
      <w:pPr>
        <w:pStyle w:val="KDParagraf"/>
        <w:spacing w:before="0"/>
        <w:rPr>
          <w:rFonts w:cs="Arial"/>
          <w:lang w:val="ru-RU"/>
        </w:rPr>
      </w:pPr>
      <w:r w:rsidRPr="008264FF">
        <w:rPr>
          <w:rFonts w:cs="Arial"/>
          <w:lang w:val="ru-RU"/>
        </w:rPr>
        <w:t>Препоручује се да сви документи поднети у понуди  буду нумерисани</w:t>
      </w:r>
      <w:r w:rsidRPr="008264FF">
        <w:rPr>
          <w:rFonts w:cs="Arial"/>
          <w:lang w:val="sr-Latn-CS"/>
        </w:rPr>
        <w:t xml:space="preserve"> и</w:t>
      </w:r>
      <w:r w:rsidRPr="008264FF">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AD7307E" w14:textId="77777777" w:rsidR="008D2B23" w:rsidRPr="008264FF" w:rsidRDefault="008D2B23" w:rsidP="008D2B23">
      <w:pPr>
        <w:pStyle w:val="KDParagraf"/>
        <w:spacing w:before="0"/>
        <w:rPr>
          <w:rFonts w:cs="Arial"/>
          <w:lang w:val="ru-RU"/>
        </w:rPr>
      </w:pPr>
      <w:r w:rsidRPr="008264FF">
        <w:rPr>
          <w:rFonts w:cs="Arial"/>
          <w:lang w:val="ru-RU"/>
        </w:rPr>
        <w:t xml:space="preserve">Препоручује се да се нумерација поднете документације </w:t>
      </w:r>
      <w:r w:rsidR="00FC355A" w:rsidRPr="008264FF">
        <w:rPr>
          <w:rFonts w:cs="Arial"/>
          <w:lang w:val="ru-RU"/>
        </w:rPr>
        <w:t>и образац</w:t>
      </w:r>
      <w:r w:rsidR="00962DFB" w:rsidRPr="008264FF">
        <w:rPr>
          <w:rFonts w:cs="Arial"/>
          <w:lang w:val="ru-RU"/>
        </w:rPr>
        <w:t>а</w:t>
      </w:r>
      <w:r w:rsidR="00FC355A" w:rsidRPr="008264FF">
        <w:rPr>
          <w:rFonts w:cs="Arial"/>
          <w:lang w:val="ru-RU"/>
        </w:rPr>
        <w:t xml:space="preserve"> у понуди </w:t>
      </w:r>
      <w:r w:rsidRPr="008264FF">
        <w:rPr>
          <w:rFonts w:cs="Arial"/>
          <w:lang w:val="ru-RU"/>
        </w:rPr>
        <w:t>изврши на свако</w:t>
      </w:r>
      <w:r w:rsidRPr="008264FF">
        <w:rPr>
          <w:rFonts w:cs="Arial"/>
        </w:rPr>
        <w:t>j</w:t>
      </w:r>
      <w:r w:rsidRPr="008264FF">
        <w:rPr>
          <w:rFonts w:cs="Arial"/>
          <w:lang w:val="ru-RU"/>
        </w:rPr>
        <w:t xml:space="preserve"> страни на којој има текста, исписивањем </w:t>
      </w:r>
      <w:r w:rsidRPr="008264FF">
        <w:rPr>
          <w:rFonts w:cs="Arial"/>
          <w:i/>
          <w:lang w:val="ru-RU"/>
        </w:rPr>
        <w:t>“1 од н“, „2 од н“</w:t>
      </w:r>
      <w:r w:rsidRPr="008264FF">
        <w:rPr>
          <w:rFonts w:cs="Arial"/>
          <w:lang w:val="ru-RU"/>
        </w:rPr>
        <w:t xml:space="preserve"> и тако све до </w:t>
      </w:r>
      <w:r w:rsidRPr="008264FF">
        <w:rPr>
          <w:rFonts w:cs="Arial"/>
          <w:i/>
          <w:lang w:val="ru-RU"/>
        </w:rPr>
        <w:t>„н од н“</w:t>
      </w:r>
      <w:r w:rsidRPr="008264FF">
        <w:rPr>
          <w:rFonts w:cs="Arial"/>
          <w:lang w:val="ru-RU"/>
        </w:rPr>
        <w:t xml:space="preserve">, с тим да </w:t>
      </w:r>
      <w:r w:rsidRPr="008264FF">
        <w:rPr>
          <w:rFonts w:cs="Arial"/>
          <w:i/>
          <w:lang w:val="ru-RU"/>
        </w:rPr>
        <w:t>„н“</w:t>
      </w:r>
      <w:r w:rsidRPr="008264FF">
        <w:rPr>
          <w:rFonts w:cs="Arial"/>
          <w:lang w:val="ru-RU"/>
        </w:rPr>
        <w:t xml:space="preserve"> представља укупан број страна понуде.</w:t>
      </w:r>
    </w:p>
    <w:p w14:paraId="0C6C31AF"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DBACD3C" w14:textId="363D7B19" w:rsidR="008D2B23" w:rsidRPr="008264FF" w:rsidRDefault="008D2B23" w:rsidP="008D2B23">
      <w:pPr>
        <w:pStyle w:val="KDParagraf"/>
        <w:spacing w:before="0"/>
        <w:rPr>
          <w:rFonts w:cs="Arial"/>
          <w:lang w:val="ru-RU"/>
        </w:rPr>
      </w:pPr>
      <w:r w:rsidRPr="008264FF">
        <w:rPr>
          <w:rFonts w:cs="Arial"/>
          <w:lang w:val="ru-RU"/>
        </w:rPr>
        <w:t xml:space="preserve">Понуђач подноси понуду у затвореној коверти или кутији, тако да се </w:t>
      </w:r>
      <w:r w:rsidR="00613B13" w:rsidRPr="008264FF">
        <w:rPr>
          <w:rFonts w:cs="Arial"/>
          <w:lang w:val="ru-RU"/>
        </w:rPr>
        <w:t>при отварању може проверити да ли је затворена, као и када</w:t>
      </w:r>
      <w:r w:rsidRPr="008264FF">
        <w:rPr>
          <w:rFonts w:cs="Arial"/>
          <w:lang w:val="ru-RU"/>
        </w:rPr>
        <w:t xml:space="preserve">, на адресу: </w:t>
      </w:r>
      <w:r w:rsidR="00422805" w:rsidRPr="008264FF">
        <w:rPr>
          <w:rFonts w:cs="Arial"/>
          <w:lang w:val="ru-RU"/>
        </w:rPr>
        <w:t>Јавно предузеће „Е</w:t>
      </w:r>
      <w:r w:rsidR="007B42B4" w:rsidRPr="008264FF">
        <w:rPr>
          <w:rFonts w:cs="Arial"/>
          <w:lang w:val="ru-RU"/>
        </w:rPr>
        <w:t xml:space="preserve">лектропривреда Србије“ Београд </w:t>
      </w:r>
      <w:r w:rsidRPr="008264FF">
        <w:rPr>
          <w:rFonts w:cs="Arial"/>
          <w:lang w:val="ru-RU"/>
        </w:rPr>
        <w:t>- са назнаком: „Понуда за јавну набавку</w:t>
      </w:r>
      <w:r w:rsidR="008264FF">
        <w:rPr>
          <w:rFonts w:cs="Arial"/>
          <w:lang w:val="ru-RU"/>
        </w:rPr>
        <w:t xml:space="preserve"> услуга</w:t>
      </w:r>
      <w:r w:rsidR="00CA6DD3" w:rsidRPr="008264FF">
        <w:rPr>
          <w:rFonts w:cs="Arial"/>
          <w:lang w:val="ru-RU"/>
        </w:rPr>
        <w:t>:</w:t>
      </w:r>
      <w:r w:rsidRPr="008264FF">
        <w:rPr>
          <w:rFonts w:cs="Arial"/>
          <w:lang w:val="ru-RU"/>
        </w:rPr>
        <w:t xml:space="preserve"> </w:t>
      </w:r>
      <w:r w:rsidR="00342774" w:rsidRPr="00835A90">
        <w:rPr>
          <w:rFonts w:cs="Arial"/>
          <w:lang w:val="ru-RU"/>
        </w:rPr>
        <w:t>Транспорт преостале опреме коришћеног багера и одлагача из Немачке у Србију</w:t>
      </w:r>
      <w:r w:rsidR="00FF68DB" w:rsidRPr="00835A90">
        <w:rPr>
          <w:rFonts w:cs="Arial"/>
          <w:lang w:val="ru-RU"/>
        </w:rPr>
        <w:t>-</w:t>
      </w:r>
      <w:r w:rsidRPr="008264FF">
        <w:rPr>
          <w:rFonts w:cs="Arial"/>
          <w:lang w:val="ru-RU"/>
        </w:rPr>
        <w:t xml:space="preserve"> Јавна набавка број </w:t>
      </w:r>
      <w:r w:rsidR="00BE64C6" w:rsidRPr="00835A90">
        <w:rPr>
          <w:rFonts w:cs="Arial"/>
          <w:lang w:val="ru-RU"/>
        </w:rPr>
        <w:t>ЈН/4000/1049/2018</w:t>
      </w:r>
      <w:r w:rsidR="007B42B4" w:rsidRPr="00835A90">
        <w:rPr>
          <w:rFonts w:cs="Arial"/>
          <w:lang w:val="ru-RU"/>
        </w:rPr>
        <w:t xml:space="preserve">, </w:t>
      </w:r>
      <w:r w:rsidRPr="008264FF">
        <w:rPr>
          <w:rFonts w:cs="Arial"/>
          <w:lang w:val="ru-RU"/>
        </w:rPr>
        <w:t xml:space="preserve">- НЕ ОТВАРАТИ“. </w:t>
      </w:r>
    </w:p>
    <w:p w14:paraId="72603549" w14:textId="77777777" w:rsidR="008D2B23" w:rsidRPr="008264FF" w:rsidRDefault="008D2B23" w:rsidP="008D2B23">
      <w:pPr>
        <w:pStyle w:val="KDParagraf"/>
        <w:spacing w:before="0"/>
        <w:rPr>
          <w:rFonts w:cs="Arial"/>
          <w:lang w:val="ru-RU"/>
        </w:rPr>
      </w:pPr>
      <w:r w:rsidRPr="008264FF">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FE91E17" w14:textId="77777777" w:rsidR="008D2B23" w:rsidRPr="008264FF" w:rsidRDefault="008D2B23" w:rsidP="008D2B23">
      <w:pPr>
        <w:pStyle w:val="KDParagraf"/>
        <w:spacing w:before="0"/>
        <w:rPr>
          <w:rFonts w:cs="Arial"/>
          <w:lang w:val="ru-RU"/>
        </w:rPr>
      </w:pPr>
      <w:r w:rsidRPr="008264FF">
        <w:rPr>
          <w:rFonts w:eastAsia="TimesNewRomanPSMT" w:cs="Arial"/>
          <w:bCs/>
          <w:lang w:val="ru-RU"/>
        </w:rPr>
        <w:t xml:space="preserve">У случају да понуду подноси група понуђача, на полеђини коверте је </w:t>
      </w:r>
      <w:r w:rsidR="00FE6030" w:rsidRPr="00835A90">
        <w:rPr>
          <w:rFonts w:eastAsia="TimesNewRomanPSMT" w:cs="Arial"/>
          <w:bCs/>
          <w:lang w:val="ru-RU"/>
        </w:rPr>
        <w:t xml:space="preserve">пожељно </w:t>
      </w:r>
      <w:r w:rsidRPr="008264FF">
        <w:rPr>
          <w:rFonts w:eastAsia="TimesNewRomanPSMT" w:cs="Arial"/>
          <w:bCs/>
          <w:lang w:val="ru-RU"/>
        </w:rPr>
        <w:t>назначити да се ради о групи понуђача и навести називе и адресу свих чланова групе понуђача</w:t>
      </w:r>
      <w:r w:rsidRPr="008264FF">
        <w:rPr>
          <w:rFonts w:cs="Arial"/>
          <w:lang w:val="ru-RU"/>
        </w:rPr>
        <w:t>.</w:t>
      </w:r>
    </w:p>
    <w:p w14:paraId="5D3439D6" w14:textId="77777777" w:rsidR="00613B13" w:rsidRPr="008264FF" w:rsidRDefault="00613B13" w:rsidP="00613B13">
      <w:pPr>
        <w:pStyle w:val="KDParagraf"/>
        <w:spacing w:before="0"/>
        <w:rPr>
          <w:rFonts w:cs="Arial"/>
          <w:lang w:val="ru-RU"/>
        </w:rPr>
      </w:pPr>
      <w:r w:rsidRPr="008264FF">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79BACB8" w14:textId="77777777" w:rsidR="00613B13" w:rsidRPr="008264FF" w:rsidRDefault="00613B13" w:rsidP="00613B13">
      <w:pPr>
        <w:pStyle w:val="KDParagraf"/>
        <w:spacing w:before="0"/>
        <w:rPr>
          <w:rFonts w:cs="Arial"/>
          <w:lang w:val="ru-RU"/>
        </w:rPr>
      </w:pPr>
      <w:r w:rsidRPr="008264FF">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8264FF">
        <w:rPr>
          <w:rFonts w:cs="Arial"/>
          <w:lang w:val="ru-RU"/>
        </w:rPr>
        <w:lastRenderedPageBreak/>
        <w:t>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35A90">
        <w:rPr>
          <w:rFonts w:cs="Arial"/>
          <w:lang w:val="ru-RU"/>
        </w:rPr>
        <w:t>акона</w:t>
      </w:r>
      <w:r w:rsidRPr="008264FF">
        <w:rPr>
          <w:rFonts w:cs="Arial"/>
          <w:lang w:val="ru-RU"/>
        </w:rPr>
        <w:t xml:space="preserve">. </w:t>
      </w:r>
    </w:p>
    <w:p w14:paraId="654DA526" w14:textId="7112874A" w:rsidR="00613B13" w:rsidRPr="008722DE" w:rsidRDefault="00613B13" w:rsidP="008722DE">
      <w:pPr>
        <w:pStyle w:val="KDParagraf"/>
        <w:spacing w:before="0"/>
        <w:rPr>
          <w:rFonts w:cs="Arial"/>
          <w:lang w:val="ru-RU"/>
        </w:rPr>
      </w:pPr>
      <w:r w:rsidRPr="008264FF">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EC5875B" w14:textId="77777777" w:rsidR="008D2B23" w:rsidRPr="008264FF" w:rsidRDefault="008D2B23" w:rsidP="00FE6006">
      <w:pPr>
        <w:pStyle w:val="KDPodnaslov2"/>
        <w:numPr>
          <w:ilvl w:val="1"/>
          <w:numId w:val="14"/>
        </w:numPr>
        <w:spacing w:before="0"/>
        <w:jc w:val="both"/>
        <w:rPr>
          <w:rFonts w:cs="Arial"/>
        </w:rPr>
      </w:pPr>
      <w:bookmarkStart w:id="207" w:name="_Toc441651579"/>
      <w:bookmarkStart w:id="208" w:name="_Toc442559890"/>
      <w:r w:rsidRPr="008264FF">
        <w:rPr>
          <w:rFonts w:cs="Arial"/>
        </w:rPr>
        <w:t>Обавезна садржина понуде</w:t>
      </w:r>
      <w:bookmarkEnd w:id="207"/>
      <w:bookmarkEnd w:id="208"/>
    </w:p>
    <w:p w14:paraId="2AE6A51F" w14:textId="77777777" w:rsidR="008D2B23" w:rsidRPr="008264FF" w:rsidRDefault="008D2B23" w:rsidP="008D2B23">
      <w:pPr>
        <w:pStyle w:val="KDParagraf"/>
        <w:spacing w:before="0"/>
        <w:rPr>
          <w:rFonts w:cs="Arial"/>
          <w:lang w:val="ru-RU"/>
        </w:rPr>
      </w:pPr>
      <w:r w:rsidRPr="008264FF">
        <w:rPr>
          <w:rFonts w:cs="Arial"/>
          <w:lang w:val="ru-RU" w:bidi="en-US"/>
        </w:rPr>
        <w:t>Садржину понуде, поред Обрасца понуде, чине и сви остали докази о испуњености услова из чл. 75.и 76.</w:t>
      </w:r>
      <w:r w:rsidRPr="008264FF">
        <w:rPr>
          <w:rFonts w:cs="Arial"/>
          <w:lang w:val="ru-RU"/>
        </w:rPr>
        <w:t>Закона</w:t>
      </w:r>
      <w:r w:rsidRPr="008264FF">
        <w:rPr>
          <w:rFonts w:cs="Arial"/>
          <w:lang w:val="ru-RU" w:bidi="en-US"/>
        </w:rPr>
        <w:t>, предвиђени чл. 77. Закона, који су наведени у конкурсној документацији, као и сви тражени прилози и изјаве</w:t>
      </w:r>
      <w:r w:rsidR="001945FA" w:rsidRPr="00835A90">
        <w:rPr>
          <w:rFonts w:cs="Arial"/>
          <w:lang w:val="ru-RU" w:bidi="en-US"/>
        </w:rPr>
        <w:t xml:space="preserve"> (попуњени, потписани и печатом оверени)</w:t>
      </w:r>
      <w:r w:rsidRPr="008264FF">
        <w:rPr>
          <w:rFonts w:cs="Arial"/>
          <w:lang w:val="ru-RU" w:bidi="en-US"/>
        </w:rPr>
        <w:t xml:space="preserve"> на начин предвиђен следећим ставом ове тачке</w:t>
      </w:r>
      <w:r w:rsidRPr="008264FF">
        <w:rPr>
          <w:rFonts w:cs="Arial"/>
          <w:lang w:val="ru-RU"/>
        </w:rPr>
        <w:t>:</w:t>
      </w:r>
    </w:p>
    <w:p w14:paraId="6D5961DD" w14:textId="77777777" w:rsidR="00645F72" w:rsidRPr="008264FF" w:rsidRDefault="00645F72" w:rsidP="00645F72">
      <w:pPr>
        <w:pStyle w:val="KDNabrajanje"/>
        <w:spacing w:before="0"/>
        <w:rPr>
          <w:rFonts w:cs="Arial"/>
        </w:rPr>
      </w:pPr>
      <w:r w:rsidRPr="008264FF">
        <w:rPr>
          <w:rFonts w:cs="Arial"/>
        </w:rPr>
        <w:t xml:space="preserve">Образац понуде </w:t>
      </w:r>
    </w:p>
    <w:p w14:paraId="190C3FB1" w14:textId="77777777" w:rsidR="00645F72" w:rsidRPr="008264FF" w:rsidRDefault="00645F72" w:rsidP="00645F72">
      <w:pPr>
        <w:pStyle w:val="KDNabrajanje"/>
        <w:spacing w:before="0"/>
        <w:rPr>
          <w:rFonts w:cs="Arial"/>
        </w:rPr>
      </w:pPr>
      <w:r w:rsidRPr="008264FF">
        <w:rPr>
          <w:rFonts w:cs="Arial"/>
        </w:rPr>
        <w:t xml:space="preserve">Структура цене </w:t>
      </w:r>
    </w:p>
    <w:p w14:paraId="05F42C11" w14:textId="77777777" w:rsidR="00645F72" w:rsidRPr="008264FF" w:rsidRDefault="00645F72" w:rsidP="00645F72">
      <w:pPr>
        <w:pStyle w:val="KDNabrajanje"/>
        <w:spacing w:before="0"/>
        <w:rPr>
          <w:rFonts w:cs="Arial"/>
        </w:rPr>
      </w:pPr>
      <w:r w:rsidRPr="008264FF">
        <w:rPr>
          <w:rFonts w:cs="Arial"/>
        </w:rPr>
        <w:t xml:space="preserve">Образац трошкова припреме понуде , </w:t>
      </w:r>
      <w:r w:rsidR="0056571E" w:rsidRPr="008264FF">
        <w:rPr>
          <w:rFonts w:cs="Arial"/>
        </w:rPr>
        <w:t>ако понуђач захтева надокнаду трошкова у складу са чл.88 Закона</w:t>
      </w:r>
    </w:p>
    <w:p w14:paraId="034B3596" w14:textId="77777777" w:rsidR="008D2B23" w:rsidRPr="008264FF" w:rsidRDefault="008D2B23" w:rsidP="008D2B23">
      <w:pPr>
        <w:pStyle w:val="KDNabrajanje"/>
        <w:spacing w:before="0"/>
        <w:rPr>
          <w:rFonts w:cs="Arial"/>
        </w:rPr>
      </w:pPr>
      <w:r w:rsidRPr="008264FF">
        <w:rPr>
          <w:rFonts w:cs="Arial"/>
        </w:rPr>
        <w:t xml:space="preserve">Изјава о независној понуди </w:t>
      </w:r>
    </w:p>
    <w:p w14:paraId="775371D0" w14:textId="77777777" w:rsidR="00645F72" w:rsidRPr="008264FF" w:rsidRDefault="00645F72" w:rsidP="00645F72">
      <w:pPr>
        <w:pStyle w:val="KDNabrajanje"/>
        <w:spacing w:before="0"/>
        <w:rPr>
          <w:rFonts w:cs="Arial"/>
        </w:rPr>
      </w:pPr>
      <w:r w:rsidRPr="008264FF">
        <w:rPr>
          <w:rFonts w:cs="Arial"/>
        </w:rPr>
        <w:t>Изјав</w:t>
      </w:r>
      <w:r w:rsidR="001945FA" w:rsidRPr="008264FF">
        <w:rPr>
          <w:rFonts w:cs="Arial"/>
        </w:rPr>
        <w:t>а</w:t>
      </w:r>
      <w:r w:rsidRPr="008264FF">
        <w:rPr>
          <w:rFonts w:cs="Arial"/>
        </w:rPr>
        <w:t xml:space="preserve"> у складу са чланом 75. став 2. Закона </w:t>
      </w:r>
    </w:p>
    <w:p w14:paraId="57422CDA" w14:textId="1D41C205" w:rsidR="00E93373" w:rsidRPr="008264FF" w:rsidRDefault="00E93373" w:rsidP="00645F72">
      <w:pPr>
        <w:pStyle w:val="KDNabrajanje"/>
        <w:spacing w:before="0"/>
        <w:rPr>
          <w:rFonts w:cs="Arial"/>
        </w:rPr>
      </w:pPr>
      <w:r w:rsidRPr="008264FF">
        <w:rPr>
          <w:rFonts w:cs="Arial"/>
        </w:rPr>
        <w:t>С</w:t>
      </w:r>
      <w:r w:rsidR="00645F72" w:rsidRPr="008264FF">
        <w:rPr>
          <w:rFonts w:cs="Arial"/>
        </w:rPr>
        <w:t>редств</w:t>
      </w:r>
      <w:r w:rsidR="008D2836" w:rsidRPr="008264FF">
        <w:rPr>
          <w:rFonts w:cs="Arial"/>
        </w:rPr>
        <w:t>а</w:t>
      </w:r>
      <w:r w:rsidR="00645F72" w:rsidRPr="008264FF">
        <w:rPr>
          <w:rFonts w:cs="Arial"/>
        </w:rPr>
        <w:t xml:space="preserve"> финансијског обезбеђења</w:t>
      </w:r>
    </w:p>
    <w:p w14:paraId="20BF9485" w14:textId="016F27BF" w:rsidR="008440C5" w:rsidRPr="008264FF" w:rsidRDefault="008440C5" w:rsidP="008440C5">
      <w:pPr>
        <w:pStyle w:val="KDNabrajanje"/>
        <w:spacing w:before="0"/>
        <w:rPr>
          <w:rFonts w:cs="Arial"/>
        </w:rPr>
      </w:pPr>
      <w:r w:rsidRPr="008264FF">
        <w:rPr>
          <w:rFonts w:cs="Arial"/>
        </w:rPr>
        <w:t xml:space="preserve">потписан и печатом </w:t>
      </w:r>
      <w:r w:rsidR="00BE64C6" w:rsidRPr="008264FF">
        <w:rPr>
          <w:rFonts w:cs="Arial"/>
        </w:rPr>
        <w:t>оверен „Модел Уговора</w:t>
      </w:r>
      <w:r w:rsidRPr="008264FF">
        <w:rPr>
          <w:rFonts w:cs="Arial"/>
        </w:rPr>
        <w:t>“ (пожељно је да буде попуњен)</w:t>
      </w:r>
    </w:p>
    <w:p w14:paraId="70B16650" w14:textId="617A31BC" w:rsidR="00EA6178" w:rsidRPr="008264FF" w:rsidRDefault="009A5B91" w:rsidP="003861B3">
      <w:pPr>
        <w:pStyle w:val="KDNabrajanje"/>
        <w:spacing w:before="0"/>
        <w:rPr>
          <w:rFonts w:cs="Arial"/>
        </w:rPr>
      </w:pPr>
      <w:r w:rsidRPr="00835A90">
        <w:rPr>
          <w:rFonts w:cs="Arial"/>
        </w:rPr>
        <w:t xml:space="preserve">потписан и печатом оверен </w:t>
      </w:r>
      <w:r w:rsidR="00EA6178" w:rsidRPr="008264FF">
        <w:rPr>
          <w:rFonts w:cs="Arial"/>
        </w:rPr>
        <w:t>Модел уговора о чувању пословне тајне и поверљивих информација</w:t>
      </w:r>
    </w:p>
    <w:p w14:paraId="60AF0D83" w14:textId="77777777" w:rsidR="008D2836" w:rsidRPr="008264FF" w:rsidRDefault="008D2836" w:rsidP="003861B3">
      <w:pPr>
        <w:pStyle w:val="KDNabrajanje"/>
        <w:spacing w:before="0"/>
        <w:rPr>
          <w:rFonts w:cs="Arial"/>
        </w:rPr>
      </w:pPr>
      <w:r w:rsidRPr="008264FF">
        <w:rPr>
          <w:rFonts w:cs="Arial"/>
        </w:rPr>
        <w:t>Прилог о безбедности и задрављу на раду,</w:t>
      </w:r>
    </w:p>
    <w:p w14:paraId="36A63D92" w14:textId="77777777" w:rsidR="008D2B23" w:rsidRPr="008264FF" w:rsidRDefault="008D2B23" w:rsidP="008D2B23">
      <w:pPr>
        <w:pStyle w:val="KDNabrajanje"/>
        <w:spacing w:before="0"/>
        <w:rPr>
          <w:rFonts w:cs="Arial"/>
        </w:rPr>
      </w:pPr>
      <w:r w:rsidRPr="008264FF">
        <w:rPr>
          <w:rFonts w:cs="Arial"/>
        </w:rPr>
        <w:t xml:space="preserve">докази о испуњености услова </w:t>
      </w:r>
      <w:r w:rsidRPr="008264FF">
        <w:rPr>
          <w:rFonts w:cs="Arial"/>
          <w:lang w:bidi="en-US"/>
        </w:rPr>
        <w:t>из чл.</w:t>
      </w:r>
      <w:r w:rsidR="008B60BC" w:rsidRPr="008264FF">
        <w:rPr>
          <w:rFonts w:cs="Arial"/>
          <w:lang w:bidi="en-US"/>
        </w:rPr>
        <w:t xml:space="preserve"> 75 и</w:t>
      </w:r>
      <w:r w:rsidRPr="008264FF">
        <w:rPr>
          <w:rFonts w:cs="Arial"/>
          <w:lang w:bidi="en-US"/>
        </w:rPr>
        <w:t xml:space="preserve"> 76.</w:t>
      </w:r>
      <w:r w:rsidRPr="008264FF">
        <w:rPr>
          <w:rFonts w:cs="Arial"/>
        </w:rPr>
        <w:t xml:space="preserve"> Закона у складу са чланом 77. Закон и Одељком 4. конкурсне документације </w:t>
      </w:r>
    </w:p>
    <w:p w14:paraId="2294E1DB" w14:textId="77777777" w:rsidR="00422805" w:rsidRPr="008264FF" w:rsidRDefault="00422805" w:rsidP="00422805">
      <w:pPr>
        <w:pStyle w:val="KDNabrajanje"/>
        <w:rPr>
          <w:rFonts w:cs="Arial"/>
        </w:rPr>
      </w:pPr>
      <w:r w:rsidRPr="008264FF">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44A963E7" w14:textId="08748D56" w:rsidR="00422805" w:rsidRDefault="00422805" w:rsidP="00422805">
      <w:pPr>
        <w:pStyle w:val="KDNabrajanje"/>
        <w:rPr>
          <w:rFonts w:cs="Arial"/>
        </w:rPr>
      </w:pPr>
      <w:r w:rsidRPr="008264FF">
        <w:rPr>
          <w:rFonts w:cs="Arial"/>
        </w:rPr>
        <w:t>Овлашћење за потписника (ако не потписује заступник)</w:t>
      </w:r>
    </w:p>
    <w:p w14:paraId="7A5ED5DC" w14:textId="509FD018" w:rsidR="008264FF" w:rsidRPr="008264FF" w:rsidRDefault="008264FF" w:rsidP="00422805">
      <w:pPr>
        <w:pStyle w:val="KDNabrajanje"/>
        <w:rPr>
          <w:rFonts w:cs="Arial"/>
        </w:rPr>
      </w:pPr>
      <w:r>
        <w:rPr>
          <w:rFonts w:cs="Arial"/>
          <w:lang w:val="sr-Cyrl-RS"/>
        </w:rPr>
        <w:t>Динамички план</w:t>
      </w:r>
    </w:p>
    <w:p w14:paraId="316A6A7D" w14:textId="77777777" w:rsidR="00EE070C" w:rsidRPr="008264FF" w:rsidRDefault="00EE070C" w:rsidP="00EE070C">
      <w:pPr>
        <w:pStyle w:val="KDNabrajanje"/>
        <w:numPr>
          <w:ilvl w:val="0"/>
          <w:numId w:val="0"/>
        </w:numPr>
        <w:spacing w:before="0"/>
        <w:ind w:left="270"/>
        <w:rPr>
          <w:rFonts w:cs="Arial"/>
          <w:color w:val="00B0F0"/>
        </w:rPr>
      </w:pPr>
    </w:p>
    <w:p w14:paraId="5A840185" w14:textId="77777777" w:rsidR="008D2B23" w:rsidRPr="008264FF" w:rsidRDefault="008D2B23" w:rsidP="008D2B23">
      <w:pPr>
        <w:pStyle w:val="KDParagraf"/>
        <w:spacing w:before="0"/>
        <w:rPr>
          <w:rFonts w:cs="Arial"/>
          <w:lang w:val="ru-RU"/>
        </w:rPr>
      </w:pPr>
      <w:r w:rsidRPr="008264FF">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53B296E" w14:textId="77777777" w:rsidR="008D2B23" w:rsidRPr="008264FF" w:rsidRDefault="008D2B23" w:rsidP="008D2B23">
      <w:pPr>
        <w:pStyle w:val="KDParagraf"/>
        <w:spacing w:before="0"/>
        <w:rPr>
          <w:rFonts w:cs="Arial"/>
          <w:lang w:val="ru-RU"/>
        </w:rPr>
      </w:pPr>
      <w:r w:rsidRPr="008264FF">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9B119D6" w14:textId="77777777" w:rsidR="008D2B23" w:rsidRPr="008264FF" w:rsidRDefault="008D2B23" w:rsidP="008D2B23">
      <w:pPr>
        <w:pStyle w:val="KDParagraf"/>
        <w:spacing w:before="0"/>
        <w:rPr>
          <w:rFonts w:eastAsia="TimesNewRomanPS-BoldMT" w:cs="Arial"/>
          <w:bCs/>
          <w:color w:val="000000"/>
          <w:lang w:val="ru-RU"/>
        </w:rPr>
      </w:pPr>
    </w:p>
    <w:p w14:paraId="3A38D50C" w14:textId="77777777" w:rsidR="008D2B23" w:rsidRPr="008264FF" w:rsidRDefault="003C4E60" w:rsidP="00FE6006">
      <w:pPr>
        <w:pStyle w:val="KDPodnaslov2"/>
        <w:numPr>
          <w:ilvl w:val="1"/>
          <w:numId w:val="14"/>
        </w:numPr>
        <w:spacing w:before="0"/>
        <w:jc w:val="both"/>
        <w:rPr>
          <w:rFonts w:cs="Arial"/>
        </w:rPr>
      </w:pPr>
      <w:bookmarkStart w:id="209" w:name="_Toc441651580"/>
      <w:bookmarkStart w:id="210" w:name="_Toc442559891"/>
      <w:r w:rsidRPr="008264FF">
        <w:rPr>
          <w:rFonts w:cs="Arial"/>
        </w:rPr>
        <w:t>Подношење и</w:t>
      </w:r>
      <w:r w:rsidR="008D2B23" w:rsidRPr="008264FF">
        <w:rPr>
          <w:rFonts w:cs="Arial"/>
        </w:rPr>
        <w:t xml:space="preserve"> отварање понуда</w:t>
      </w:r>
      <w:bookmarkEnd w:id="209"/>
      <w:bookmarkEnd w:id="210"/>
    </w:p>
    <w:p w14:paraId="315210F1" w14:textId="77777777" w:rsidR="00FC355A" w:rsidRPr="008264FF" w:rsidRDefault="00FC355A" w:rsidP="008D2B23">
      <w:pPr>
        <w:pStyle w:val="KDParagraf"/>
        <w:spacing w:before="0"/>
        <w:rPr>
          <w:rFonts w:cs="Arial"/>
          <w:lang w:val="sr-Cyrl-CS"/>
        </w:rPr>
      </w:pPr>
      <w:r w:rsidRPr="008264FF">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264FF">
        <w:rPr>
          <w:rFonts w:cs="Arial"/>
        </w:rPr>
        <w:t>е</w:t>
      </w:r>
      <w:r w:rsidRPr="008264FF">
        <w:rPr>
          <w:rFonts w:cs="Arial"/>
          <w:lang w:val="sr-Cyrl-CS"/>
        </w:rPr>
        <w:t>.</w:t>
      </w:r>
    </w:p>
    <w:p w14:paraId="3460B063" w14:textId="77777777" w:rsidR="00FC355A" w:rsidRPr="008264FF" w:rsidRDefault="008D2B23" w:rsidP="00FC355A">
      <w:pPr>
        <w:pStyle w:val="KDParagraf"/>
        <w:spacing w:before="0"/>
        <w:rPr>
          <w:rFonts w:cs="Arial"/>
          <w:lang w:val="sr-Cyrl-CS"/>
        </w:rPr>
      </w:pPr>
      <w:r w:rsidRPr="008264FF">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C5BA0B3" w14:textId="77777777" w:rsidR="00FC355A" w:rsidRPr="00835A90" w:rsidRDefault="00FC355A" w:rsidP="008D2B23">
      <w:pPr>
        <w:pStyle w:val="KDParagraf"/>
        <w:spacing w:before="0"/>
        <w:rPr>
          <w:rFonts w:cs="Arial"/>
          <w:lang w:val="ru-RU"/>
        </w:rPr>
      </w:pPr>
      <w:r w:rsidRPr="008264FF">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8264FF">
        <w:rPr>
          <w:rFonts w:cs="Arial"/>
          <w:lang w:val="ru-RU"/>
        </w:rPr>
        <w:t xml:space="preserve">Јавног предузећа „Електропривреда Србије“ Београд, ул. </w:t>
      </w:r>
      <w:r w:rsidR="00CA6DD3" w:rsidRPr="00835A90">
        <w:rPr>
          <w:rFonts w:cs="Arial"/>
          <w:lang w:val="ru-RU"/>
        </w:rPr>
        <w:t>Балканска бр.13</w:t>
      </w:r>
      <w:r w:rsidR="00422805" w:rsidRPr="00835A90">
        <w:rPr>
          <w:rFonts w:cs="Arial"/>
          <w:lang w:val="ru-RU"/>
        </w:rPr>
        <w:t>.</w:t>
      </w:r>
    </w:p>
    <w:p w14:paraId="6230F1F4" w14:textId="77777777" w:rsidR="00D11453" w:rsidRPr="008264FF" w:rsidRDefault="00D11453" w:rsidP="008D2B23">
      <w:pPr>
        <w:pStyle w:val="KDParagraf"/>
        <w:spacing w:before="0"/>
        <w:rPr>
          <w:rFonts w:cs="Arial"/>
          <w:lang w:val="ru-RU"/>
        </w:rPr>
      </w:pPr>
    </w:p>
    <w:p w14:paraId="0ABF1275" w14:textId="3F62E8DF" w:rsidR="008D2B23" w:rsidRPr="008264FF" w:rsidRDefault="008D2B23" w:rsidP="008D2B23">
      <w:pPr>
        <w:pStyle w:val="KDParagraf"/>
        <w:spacing w:before="0"/>
        <w:rPr>
          <w:rFonts w:cs="Arial"/>
          <w:lang w:val="ru-RU"/>
        </w:rPr>
      </w:pPr>
      <w:r w:rsidRPr="008264FF">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B2798">
        <w:rPr>
          <w:rFonts w:cs="Arial"/>
          <w:lang w:val="ru-RU"/>
        </w:rPr>
        <w:t xml:space="preserve"> </w:t>
      </w:r>
      <w:r w:rsidRPr="008264FF">
        <w:rPr>
          <w:rFonts w:cs="Arial"/>
          <w:lang w:val="ru-RU"/>
        </w:rPr>
        <w:t xml:space="preserve">за учествовање у овом поступку, </w:t>
      </w:r>
      <w:r w:rsidR="009B6CFC" w:rsidRPr="00835A90">
        <w:rPr>
          <w:rFonts w:cs="Arial"/>
          <w:lang w:val="ru-RU"/>
        </w:rPr>
        <w:t xml:space="preserve">(пожељно је да буде </w:t>
      </w:r>
      <w:r w:rsidRPr="008264FF">
        <w:rPr>
          <w:rFonts w:cs="Arial"/>
          <w:lang w:val="ru-RU"/>
        </w:rPr>
        <w:t>издато на м</w:t>
      </w:r>
      <w:r w:rsidR="00EF4665" w:rsidRPr="008264FF">
        <w:rPr>
          <w:rFonts w:cs="Arial"/>
          <w:lang w:val="ru-RU"/>
        </w:rPr>
        <w:t xml:space="preserve">еморандуму понуђача), </w:t>
      </w:r>
      <w:r w:rsidR="009B6CFC" w:rsidRPr="008264FF">
        <w:rPr>
          <w:rFonts w:cs="Arial"/>
          <w:lang w:val="ru-RU"/>
        </w:rPr>
        <w:t xml:space="preserve">заведено </w:t>
      </w:r>
      <w:r w:rsidRPr="008264FF">
        <w:rPr>
          <w:rFonts w:cs="Arial"/>
          <w:lang w:val="ru-RU"/>
        </w:rPr>
        <w:t xml:space="preserve">и оверено печатом и потписом законског заступника </w:t>
      </w:r>
      <w:r w:rsidRPr="008264FF">
        <w:rPr>
          <w:rFonts w:cs="Arial"/>
          <w:lang w:val="ru-RU"/>
        </w:rPr>
        <w:lastRenderedPageBreak/>
        <w:t>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F33CCCC" w14:textId="77777777" w:rsidR="008D2B23" w:rsidRPr="008264FF" w:rsidRDefault="008D2B23" w:rsidP="008D2B23">
      <w:pPr>
        <w:pStyle w:val="KDParagraf"/>
        <w:spacing w:before="0"/>
        <w:rPr>
          <w:rFonts w:cs="Arial"/>
          <w:lang w:val="ru-RU"/>
        </w:rPr>
      </w:pPr>
      <w:r w:rsidRPr="008264FF">
        <w:rPr>
          <w:rFonts w:cs="Arial"/>
          <w:lang w:val="ru-RU"/>
        </w:rPr>
        <w:t>Комисија за јавну набавку води записник о отварању понуда у који се уносе подаци у складу са Законом.</w:t>
      </w:r>
    </w:p>
    <w:p w14:paraId="61449416" w14:textId="77777777" w:rsidR="008D2B23" w:rsidRPr="008264FF" w:rsidRDefault="008D2B23" w:rsidP="008D2B23">
      <w:pPr>
        <w:pStyle w:val="KDParagraf"/>
        <w:spacing w:before="0"/>
        <w:rPr>
          <w:rFonts w:cs="Arial"/>
          <w:lang w:val="ru-RU"/>
        </w:rPr>
      </w:pPr>
      <w:r w:rsidRPr="008264FF">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EF1F200"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ће у року од </w:t>
      </w:r>
      <w:r w:rsidR="00D11453" w:rsidRPr="00835A90">
        <w:rPr>
          <w:rFonts w:cs="Arial"/>
          <w:lang w:val="ru-RU"/>
        </w:rPr>
        <w:t xml:space="preserve">3 (словима: три) </w:t>
      </w:r>
      <w:r w:rsidRPr="008264FF">
        <w:rPr>
          <w:rFonts w:cs="Arial"/>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2DDB3F4" w14:textId="77777777" w:rsidR="008D2B23" w:rsidRPr="008264FF" w:rsidRDefault="008D2B23" w:rsidP="008D2B23">
      <w:pPr>
        <w:pStyle w:val="KDParagraf"/>
        <w:spacing w:before="0"/>
        <w:rPr>
          <w:rFonts w:cs="Arial"/>
          <w:lang w:val="ru-RU"/>
        </w:rPr>
      </w:pPr>
    </w:p>
    <w:p w14:paraId="4E4D7C32" w14:textId="77777777" w:rsidR="008D2B23" w:rsidRPr="008264FF" w:rsidRDefault="008D2B23" w:rsidP="00FE6006">
      <w:pPr>
        <w:pStyle w:val="KDPodnaslov2"/>
        <w:numPr>
          <w:ilvl w:val="1"/>
          <w:numId w:val="14"/>
        </w:numPr>
        <w:spacing w:before="0"/>
        <w:jc w:val="both"/>
        <w:rPr>
          <w:rFonts w:cs="Arial"/>
        </w:rPr>
      </w:pPr>
      <w:bookmarkStart w:id="211" w:name="_Toc441651581"/>
      <w:bookmarkStart w:id="212" w:name="_Toc442559892"/>
      <w:r w:rsidRPr="008264FF">
        <w:rPr>
          <w:rFonts w:cs="Arial"/>
        </w:rPr>
        <w:t>Начин подношења понуде</w:t>
      </w:r>
      <w:bookmarkEnd w:id="211"/>
      <w:bookmarkEnd w:id="212"/>
    </w:p>
    <w:p w14:paraId="0DA25ADD" w14:textId="77777777" w:rsidR="008D2B23" w:rsidRPr="008264FF" w:rsidRDefault="008D2B23" w:rsidP="008D2B23">
      <w:pPr>
        <w:pStyle w:val="KDParagraf"/>
        <w:spacing w:before="0"/>
        <w:rPr>
          <w:rFonts w:cs="Arial"/>
          <w:lang w:val="ru-RU"/>
        </w:rPr>
      </w:pPr>
      <w:r w:rsidRPr="008264FF">
        <w:rPr>
          <w:rFonts w:cs="Arial"/>
          <w:lang w:val="ru-RU"/>
        </w:rPr>
        <w:t>Понуђач може поднети само једну понуду.</w:t>
      </w:r>
    </w:p>
    <w:p w14:paraId="28849BD1" w14:textId="77777777" w:rsidR="008D2B23" w:rsidRPr="008264FF" w:rsidRDefault="008D2B23" w:rsidP="008D2B23">
      <w:pPr>
        <w:pStyle w:val="KDParagraf"/>
        <w:spacing w:before="0"/>
        <w:rPr>
          <w:rFonts w:cs="Arial"/>
          <w:lang w:val="ru-RU"/>
        </w:rPr>
      </w:pPr>
      <w:r w:rsidRPr="008264FF">
        <w:rPr>
          <w:rFonts w:cs="Arial"/>
          <w:lang w:val="ru-RU"/>
        </w:rPr>
        <w:t>Понуду може поднети понуђач самостално, група понуђача, као и понуђач са подизвођачем.</w:t>
      </w:r>
    </w:p>
    <w:p w14:paraId="025A5801" w14:textId="77777777" w:rsidR="008D2B23" w:rsidRPr="008264FF" w:rsidRDefault="008D2B23" w:rsidP="008D2B23">
      <w:pPr>
        <w:pStyle w:val="KDParagraf"/>
        <w:spacing w:before="0"/>
        <w:rPr>
          <w:rFonts w:cs="Arial"/>
          <w:lang w:val="ru-RU"/>
        </w:rPr>
      </w:pPr>
      <w:r w:rsidRPr="008264FF">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EEEBEE1" w14:textId="77777777" w:rsidR="008D2B23" w:rsidRPr="008264FF" w:rsidRDefault="008D2B23" w:rsidP="008D2B23">
      <w:pPr>
        <w:pStyle w:val="KDParagraf"/>
        <w:spacing w:before="0"/>
        <w:rPr>
          <w:rFonts w:cs="Arial"/>
          <w:lang w:val="ru-RU"/>
        </w:rPr>
      </w:pPr>
      <w:r w:rsidRPr="008264FF">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81DB781" w14:textId="77777777" w:rsidR="008D2B23" w:rsidRPr="008264FF" w:rsidRDefault="008D2B23" w:rsidP="008D2B23">
      <w:pPr>
        <w:pStyle w:val="KDParagraf"/>
        <w:spacing w:before="0"/>
        <w:rPr>
          <w:rFonts w:cs="Arial"/>
          <w:lang w:val="ru-RU"/>
        </w:rPr>
      </w:pPr>
      <w:r w:rsidRPr="008264FF">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7157A58" w14:textId="77777777" w:rsidR="008D2B23" w:rsidRPr="008264FF" w:rsidRDefault="008D2B23" w:rsidP="008D2B23">
      <w:pPr>
        <w:pStyle w:val="KDParagraf"/>
        <w:spacing w:before="0"/>
        <w:rPr>
          <w:rFonts w:cs="Arial"/>
          <w:lang w:val="ru-RU"/>
        </w:rPr>
      </w:pPr>
    </w:p>
    <w:p w14:paraId="0E0381CD" w14:textId="77777777" w:rsidR="008D2B23" w:rsidRPr="008264FF" w:rsidRDefault="008D2B23" w:rsidP="00FE6006">
      <w:pPr>
        <w:pStyle w:val="KDPodnaslov2"/>
        <w:numPr>
          <w:ilvl w:val="1"/>
          <w:numId w:val="14"/>
        </w:numPr>
        <w:spacing w:before="0"/>
        <w:jc w:val="both"/>
        <w:rPr>
          <w:rFonts w:cs="Arial"/>
        </w:rPr>
      </w:pPr>
      <w:bookmarkStart w:id="213" w:name="_Toc441651582"/>
      <w:bookmarkStart w:id="214" w:name="_Toc442559893"/>
      <w:r w:rsidRPr="008264FF">
        <w:rPr>
          <w:rFonts w:cs="Arial"/>
        </w:rPr>
        <w:t>Измена, допуна и опозив понуде</w:t>
      </w:r>
      <w:bookmarkEnd w:id="213"/>
      <w:bookmarkEnd w:id="214"/>
    </w:p>
    <w:p w14:paraId="37974474" w14:textId="75D6669A" w:rsidR="008D2B23" w:rsidRPr="008264FF" w:rsidRDefault="008D2B23" w:rsidP="008D2B23">
      <w:pPr>
        <w:pStyle w:val="KDParagraf"/>
        <w:spacing w:before="0"/>
        <w:rPr>
          <w:rFonts w:cs="Arial"/>
          <w:lang w:val="ru-RU"/>
        </w:rPr>
      </w:pPr>
      <w:r w:rsidRPr="008264FF">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BE64C6" w:rsidRPr="008264FF">
        <w:rPr>
          <w:rFonts w:cs="Arial"/>
          <w:lang w:val="ru-RU"/>
        </w:rPr>
        <w:t xml:space="preserve"> услуга: </w:t>
      </w:r>
      <w:r w:rsidR="00342774" w:rsidRPr="008264FF">
        <w:rPr>
          <w:rFonts w:cs="Arial"/>
        </w:rPr>
        <w:t>Транспорт преостале опреме коришћеног багера и одлагача из Немачке у Србију</w:t>
      </w:r>
      <w:r w:rsidR="008D2836" w:rsidRPr="008264FF">
        <w:rPr>
          <w:rFonts w:cs="Arial"/>
        </w:rPr>
        <w:t xml:space="preserve"> -</w:t>
      </w:r>
      <w:r w:rsidR="008D2836" w:rsidRPr="008264FF">
        <w:rPr>
          <w:rFonts w:cs="Arial"/>
          <w:lang w:val="ru-RU"/>
        </w:rPr>
        <w:t xml:space="preserve"> Јавна набавка број </w:t>
      </w:r>
      <w:r w:rsidR="00342774" w:rsidRPr="008264FF">
        <w:rPr>
          <w:rFonts w:cs="Arial"/>
        </w:rPr>
        <w:t>ЈН/4000/1049/2018</w:t>
      </w:r>
      <w:r w:rsidR="007340B8" w:rsidRPr="008264FF">
        <w:rPr>
          <w:rFonts w:cs="Arial"/>
        </w:rPr>
        <w:t xml:space="preserve">- </w:t>
      </w:r>
      <w:r w:rsidRPr="008264FF">
        <w:rPr>
          <w:rFonts w:cs="Arial"/>
          <w:lang w:val="ru-RU"/>
        </w:rPr>
        <w:t>НЕ ОТВАРАТИ“.</w:t>
      </w:r>
    </w:p>
    <w:p w14:paraId="4129EBB6" w14:textId="77777777" w:rsidR="008D2B23" w:rsidRPr="008264FF" w:rsidRDefault="008D2B23" w:rsidP="008D2B23">
      <w:pPr>
        <w:pStyle w:val="KDParagraf"/>
        <w:spacing w:before="0"/>
        <w:rPr>
          <w:rFonts w:cs="Arial"/>
          <w:lang w:val="ru-RU"/>
        </w:rPr>
      </w:pPr>
      <w:r w:rsidRPr="008264FF">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044693B" w14:textId="0E44D145" w:rsidR="008D2B23" w:rsidRPr="008264FF" w:rsidRDefault="008D2B23" w:rsidP="008D2B23">
      <w:pPr>
        <w:pStyle w:val="KDParagraf"/>
        <w:spacing w:before="0"/>
        <w:rPr>
          <w:rFonts w:cs="Arial"/>
          <w:lang w:val="ru-RU"/>
        </w:rPr>
      </w:pPr>
      <w:r w:rsidRPr="008264FF">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BE64C6" w:rsidRPr="008264FF">
        <w:rPr>
          <w:rFonts w:cs="Arial"/>
          <w:lang w:val="ru-RU"/>
        </w:rPr>
        <w:t xml:space="preserve"> услуга:</w:t>
      </w:r>
      <w:r w:rsidRPr="008264FF">
        <w:rPr>
          <w:rFonts w:cs="Arial"/>
          <w:lang w:val="ru-RU"/>
        </w:rPr>
        <w:t xml:space="preserve"> </w:t>
      </w:r>
      <w:r w:rsidR="00342774" w:rsidRPr="00835A90">
        <w:rPr>
          <w:rFonts w:cs="Arial"/>
          <w:lang w:val="ru-RU"/>
        </w:rPr>
        <w:t>Транспорт преостале опреме коришћеног багера и одлагача из Немачке у Србију</w:t>
      </w:r>
      <w:r w:rsidR="008D2836" w:rsidRPr="00835A90">
        <w:rPr>
          <w:rFonts w:cs="Arial"/>
          <w:lang w:val="ru-RU"/>
        </w:rPr>
        <w:t xml:space="preserve"> -</w:t>
      </w:r>
      <w:r w:rsidR="008D2836" w:rsidRPr="008264FF">
        <w:rPr>
          <w:rFonts w:cs="Arial"/>
          <w:lang w:val="ru-RU"/>
        </w:rPr>
        <w:t xml:space="preserve"> Јавна набавка број </w:t>
      </w:r>
      <w:r w:rsidR="00342774" w:rsidRPr="00835A90">
        <w:rPr>
          <w:rFonts w:cs="Arial"/>
          <w:lang w:val="ru-RU"/>
        </w:rPr>
        <w:t>ЈН/4000/1049/2018</w:t>
      </w:r>
      <w:r w:rsidR="00785BFD" w:rsidRPr="00835A90">
        <w:rPr>
          <w:rFonts w:cs="Arial"/>
          <w:lang w:val="ru-RU"/>
        </w:rPr>
        <w:t xml:space="preserve">, </w:t>
      </w:r>
      <w:r w:rsidRPr="008264FF">
        <w:rPr>
          <w:rFonts w:cs="Arial"/>
          <w:lang w:val="ru-RU"/>
        </w:rPr>
        <w:t>НЕ ОТВАРАТИ“.</w:t>
      </w:r>
    </w:p>
    <w:p w14:paraId="5B85B42E" w14:textId="77777777" w:rsidR="008D2B23" w:rsidRPr="008264FF" w:rsidRDefault="008D2B23" w:rsidP="008D2B23">
      <w:pPr>
        <w:pStyle w:val="KDParagraf"/>
        <w:spacing w:before="0"/>
        <w:rPr>
          <w:rFonts w:cs="Arial"/>
          <w:lang w:val="ru-RU"/>
        </w:rPr>
      </w:pPr>
      <w:r w:rsidRPr="008264FF">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35E27F3"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E2F51F8" w14:textId="77777777" w:rsidR="00EA6178" w:rsidRPr="008264FF" w:rsidRDefault="00EA6178" w:rsidP="008D2B23">
      <w:pPr>
        <w:pStyle w:val="KDKomentar"/>
        <w:spacing w:before="0"/>
        <w:rPr>
          <w:rFonts w:cs="Arial"/>
          <w:i w:val="0"/>
          <w:sz w:val="22"/>
          <w:szCs w:val="22"/>
        </w:rPr>
      </w:pPr>
    </w:p>
    <w:p w14:paraId="386875E1" w14:textId="77777777" w:rsidR="008D2B23" w:rsidRPr="008264FF" w:rsidRDefault="008D2B23" w:rsidP="00FE6006">
      <w:pPr>
        <w:pStyle w:val="KDPodnaslov2"/>
        <w:numPr>
          <w:ilvl w:val="1"/>
          <w:numId w:val="14"/>
        </w:numPr>
        <w:spacing w:before="0"/>
        <w:jc w:val="both"/>
        <w:rPr>
          <w:rFonts w:cs="Arial"/>
        </w:rPr>
      </w:pPr>
      <w:bookmarkStart w:id="215" w:name="_Toc441651583"/>
      <w:bookmarkStart w:id="216" w:name="_Toc442559894"/>
      <w:r w:rsidRPr="008264FF">
        <w:rPr>
          <w:rFonts w:cs="Arial"/>
          <w:lang w:val="ru-RU"/>
        </w:rPr>
        <w:t>П</w:t>
      </w:r>
      <w:r w:rsidRPr="008264FF">
        <w:rPr>
          <w:rFonts w:cs="Arial"/>
        </w:rPr>
        <w:t>артије</w:t>
      </w:r>
      <w:bookmarkEnd w:id="215"/>
      <w:bookmarkEnd w:id="216"/>
    </w:p>
    <w:p w14:paraId="1A7F09F7" w14:textId="77234AD4" w:rsidR="008D2B23" w:rsidRPr="008264FF" w:rsidRDefault="007B504D" w:rsidP="008D2B23">
      <w:pPr>
        <w:spacing w:before="0"/>
        <w:rPr>
          <w:rFonts w:cs="Arial"/>
          <w:lang w:val="ru-RU"/>
        </w:rPr>
      </w:pPr>
      <w:r>
        <w:rPr>
          <w:rFonts w:cs="Arial"/>
          <w:lang w:val="ru-RU"/>
        </w:rPr>
        <w:t>Јавн</w:t>
      </w:r>
      <w:r w:rsidR="00CA6DD3" w:rsidRPr="008264FF">
        <w:rPr>
          <w:rFonts w:cs="Arial"/>
          <w:lang w:val="ru-RU"/>
        </w:rPr>
        <w:t>а набавка није обликована по партијама.</w:t>
      </w:r>
    </w:p>
    <w:p w14:paraId="16ADF850" w14:textId="77777777" w:rsidR="00CA6DD3" w:rsidRPr="008264FF" w:rsidRDefault="00CA6DD3" w:rsidP="008D2B23">
      <w:pPr>
        <w:spacing w:before="0"/>
        <w:rPr>
          <w:rFonts w:cs="Arial"/>
          <w:color w:val="00B0F0"/>
          <w:lang w:val="ru-RU"/>
        </w:rPr>
      </w:pPr>
    </w:p>
    <w:p w14:paraId="2B1BD5A7" w14:textId="77777777" w:rsidR="008D2B23" w:rsidRPr="008264FF" w:rsidRDefault="008D2B23" w:rsidP="00FE6006">
      <w:pPr>
        <w:pStyle w:val="KDPodnaslov2"/>
        <w:numPr>
          <w:ilvl w:val="1"/>
          <w:numId w:val="14"/>
        </w:numPr>
        <w:spacing w:before="0"/>
        <w:jc w:val="both"/>
        <w:rPr>
          <w:rFonts w:cs="Arial"/>
        </w:rPr>
      </w:pPr>
      <w:bookmarkStart w:id="217" w:name="_Toc441651584"/>
      <w:bookmarkStart w:id="218" w:name="_Toc442559895"/>
      <w:r w:rsidRPr="008264FF">
        <w:rPr>
          <w:rFonts w:cs="Arial"/>
        </w:rPr>
        <w:t>Понуда са варијантама</w:t>
      </w:r>
      <w:bookmarkEnd w:id="217"/>
      <w:bookmarkEnd w:id="218"/>
    </w:p>
    <w:p w14:paraId="65E0312C" w14:textId="77777777" w:rsidR="008D2B23" w:rsidRPr="008264FF" w:rsidRDefault="008D2B23" w:rsidP="008D2B23">
      <w:pPr>
        <w:tabs>
          <w:tab w:val="num" w:pos="993"/>
        </w:tabs>
        <w:spacing w:before="0"/>
        <w:rPr>
          <w:rFonts w:cs="Arial"/>
          <w:lang w:val="ru-RU"/>
        </w:rPr>
      </w:pPr>
      <w:r w:rsidRPr="008264FF">
        <w:rPr>
          <w:rFonts w:cs="Arial"/>
          <w:lang w:val="ru-RU"/>
        </w:rPr>
        <w:t>Понуда са варијантама није дозвољена.</w:t>
      </w:r>
    </w:p>
    <w:p w14:paraId="64CB4617" w14:textId="77777777" w:rsidR="008D2B23" w:rsidRPr="008264FF" w:rsidRDefault="008D2B23" w:rsidP="008D2B23">
      <w:pPr>
        <w:tabs>
          <w:tab w:val="num" w:pos="993"/>
        </w:tabs>
        <w:spacing w:before="0"/>
        <w:rPr>
          <w:rFonts w:cs="Arial"/>
          <w:lang w:val="ru-RU"/>
        </w:rPr>
      </w:pPr>
    </w:p>
    <w:p w14:paraId="654CC9C7" w14:textId="77777777" w:rsidR="008D2B23" w:rsidRPr="008264FF" w:rsidRDefault="008D2B23" w:rsidP="00FE6006">
      <w:pPr>
        <w:pStyle w:val="KDPodnaslov2"/>
        <w:numPr>
          <w:ilvl w:val="1"/>
          <w:numId w:val="14"/>
        </w:numPr>
        <w:spacing w:before="0"/>
        <w:jc w:val="both"/>
        <w:rPr>
          <w:rFonts w:cs="Arial"/>
        </w:rPr>
      </w:pPr>
      <w:bookmarkStart w:id="219" w:name="_Toc441651585"/>
      <w:bookmarkStart w:id="220" w:name="_Toc442559896"/>
      <w:r w:rsidRPr="008264FF">
        <w:rPr>
          <w:rFonts w:cs="Arial"/>
        </w:rPr>
        <w:t>Подношење понуде са подизвођачима</w:t>
      </w:r>
      <w:bookmarkEnd w:id="219"/>
      <w:bookmarkEnd w:id="220"/>
    </w:p>
    <w:p w14:paraId="4DE5C6F0" w14:textId="77777777" w:rsidR="00EE070C" w:rsidRPr="008264FF" w:rsidRDefault="00EE070C" w:rsidP="00EE070C">
      <w:pPr>
        <w:pStyle w:val="KDParagraf"/>
        <w:spacing w:before="0"/>
        <w:rPr>
          <w:rFonts w:cs="Arial"/>
          <w:lang w:val="ru-RU"/>
        </w:rPr>
      </w:pPr>
      <w:r w:rsidRPr="008264FF">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30DB165" w14:textId="1836E389" w:rsidR="00EE070C" w:rsidRPr="008264FF" w:rsidRDefault="00EE070C" w:rsidP="00EE070C">
      <w:pPr>
        <w:pStyle w:val="KDParagraf"/>
        <w:spacing w:before="0"/>
        <w:rPr>
          <w:rFonts w:cs="Arial"/>
          <w:lang w:val="ru-RU"/>
        </w:rPr>
      </w:pPr>
      <w:r w:rsidRPr="008264FF">
        <w:rPr>
          <w:rFonts w:cs="Arial"/>
          <w:lang w:val="ru-RU"/>
        </w:rPr>
        <w:t>- наз</w:t>
      </w:r>
      <w:r w:rsidR="00F21BDD" w:rsidRPr="008264FF">
        <w:rPr>
          <w:rFonts w:cs="Arial"/>
          <w:lang w:val="ru-RU"/>
        </w:rPr>
        <w:t xml:space="preserve">ив подизвођача, а уколико </w:t>
      </w:r>
      <w:r w:rsidR="009E2F25" w:rsidRPr="00835A90">
        <w:rPr>
          <w:rFonts w:cs="Arial"/>
          <w:lang w:val="ru-RU"/>
        </w:rPr>
        <w:t>уговор</w:t>
      </w:r>
      <w:r w:rsidRPr="008264FF">
        <w:rPr>
          <w:rFonts w:cs="Arial"/>
          <w:lang w:val="ru-RU"/>
        </w:rPr>
        <w:t xml:space="preserve"> између наручиоца и понуђача буде закључен, тај подизвођач ће бити наведен у </w:t>
      </w:r>
      <w:r w:rsidR="006D2F6B" w:rsidRPr="00835A90">
        <w:rPr>
          <w:rFonts w:cs="Arial"/>
          <w:lang w:val="ru-RU"/>
        </w:rPr>
        <w:t>Уговору</w:t>
      </w:r>
      <w:r w:rsidRPr="008264FF">
        <w:rPr>
          <w:rFonts w:cs="Arial"/>
          <w:lang w:val="ru-RU"/>
        </w:rPr>
        <w:t>;</w:t>
      </w:r>
    </w:p>
    <w:p w14:paraId="3F5B18C1" w14:textId="77777777" w:rsidR="00EE070C" w:rsidRPr="008264FF" w:rsidRDefault="00EE070C" w:rsidP="00EE070C">
      <w:pPr>
        <w:pStyle w:val="KDParagraf"/>
        <w:spacing w:before="0"/>
        <w:rPr>
          <w:rFonts w:cs="Arial"/>
          <w:lang w:val="ru-RU"/>
        </w:rPr>
      </w:pPr>
      <w:r w:rsidRPr="008264FF">
        <w:rPr>
          <w:rFonts w:cs="Arial"/>
          <w:lang w:val="ru-RU"/>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4D16C46" w14:textId="77777777" w:rsidR="00EE070C" w:rsidRPr="008264FF" w:rsidRDefault="00EE070C" w:rsidP="00EE070C">
      <w:pPr>
        <w:pStyle w:val="KDParagraf"/>
        <w:spacing w:before="0"/>
        <w:rPr>
          <w:rFonts w:cs="Arial"/>
          <w:lang w:val="ru-RU"/>
        </w:rPr>
      </w:pPr>
      <w:r w:rsidRPr="008264FF">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13380D7" w14:textId="508C88A7" w:rsidR="009B6CFC" w:rsidRPr="00835A90" w:rsidRDefault="00EE070C" w:rsidP="008D2B23">
      <w:pPr>
        <w:pStyle w:val="KDParagraf"/>
        <w:spacing w:before="0"/>
        <w:rPr>
          <w:rFonts w:cs="Arial"/>
          <w:color w:val="00B0F0"/>
          <w:lang w:val="ru-RU"/>
        </w:rPr>
      </w:pPr>
      <w:r w:rsidRPr="00835A90">
        <w:rPr>
          <w:rFonts w:cs="Arial"/>
          <w:lang w:val="ru-RU"/>
        </w:rPr>
        <w:t xml:space="preserve">Обавеза понуђача је да за </w:t>
      </w:r>
      <w:r w:rsidR="008D2B23" w:rsidRPr="008264FF">
        <w:rPr>
          <w:rFonts w:cs="Arial"/>
          <w:lang w:val="ru-RU"/>
        </w:rPr>
        <w:t>подизвођач</w:t>
      </w:r>
      <w:r w:rsidRPr="00835A90">
        <w:rPr>
          <w:rFonts w:cs="Arial"/>
          <w:lang w:val="ru-RU"/>
        </w:rPr>
        <w:t>а достави доказе о испуњености</w:t>
      </w:r>
      <w:r w:rsidR="008D2B23" w:rsidRPr="008264FF">
        <w:rPr>
          <w:rFonts w:cs="Arial"/>
          <w:lang w:val="ru-RU"/>
        </w:rPr>
        <w:t xml:space="preserve"> обавезн</w:t>
      </w:r>
      <w:r w:rsidRPr="00835A90">
        <w:rPr>
          <w:rFonts w:cs="Arial"/>
          <w:lang w:val="ru-RU"/>
        </w:rPr>
        <w:t>их</w:t>
      </w:r>
      <w:r w:rsidR="008D2B23" w:rsidRPr="008264FF">
        <w:rPr>
          <w:rFonts w:cs="Arial"/>
          <w:lang w:val="ru-RU"/>
        </w:rPr>
        <w:t xml:space="preserve"> услов</w:t>
      </w:r>
      <w:r w:rsidRPr="00835A90">
        <w:rPr>
          <w:rFonts w:cs="Arial"/>
          <w:lang w:val="ru-RU"/>
        </w:rPr>
        <w:t>а</w:t>
      </w:r>
      <w:r w:rsidR="008D2B23" w:rsidRPr="008264FF">
        <w:rPr>
          <w:rFonts w:cs="Arial"/>
          <w:lang w:val="ru-RU"/>
        </w:rPr>
        <w:t xml:space="preserve"> из члана 75. став 1. тачка 1), 2) и 4) Закона</w:t>
      </w:r>
      <w:r w:rsidR="00FB2798">
        <w:rPr>
          <w:rFonts w:cs="Arial"/>
          <w:lang w:val="ru-RU"/>
        </w:rPr>
        <w:t xml:space="preserve"> </w:t>
      </w:r>
      <w:r w:rsidR="008D2B23" w:rsidRPr="008264FF">
        <w:rPr>
          <w:rFonts w:cs="Arial"/>
          <w:lang w:val="ru-RU"/>
        </w:rPr>
        <w:t>наведен</w:t>
      </w:r>
      <w:r w:rsidRPr="00835A90">
        <w:rPr>
          <w:rFonts w:cs="Arial"/>
          <w:lang w:val="ru-RU"/>
        </w:rPr>
        <w:t>их</w:t>
      </w:r>
      <w:r w:rsidR="008D2B23" w:rsidRPr="008264FF">
        <w:rPr>
          <w:rFonts w:cs="Arial"/>
          <w:lang w:val="ru-RU"/>
        </w:rPr>
        <w:t xml:space="preserve"> у одељку Услови за учешће из члана 75. и 76. Закона и Упутство како се доказује испуњеност тих услова</w:t>
      </w:r>
      <w:r w:rsidR="00D11453" w:rsidRPr="00835A90">
        <w:rPr>
          <w:rFonts w:cs="Arial"/>
          <w:lang w:val="ru-RU"/>
        </w:rPr>
        <w:t>.</w:t>
      </w:r>
    </w:p>
    <w:p w14:paraId="7FE26F8D" w14:textId="58229808" w:rsidR="008D2B23" w:rsidRPr="008264FF" w:rsidRDefault="008D2B23" w:rsidP="008D2B23">
      <w:pPr>
        <w:pStyle w:val="KDParagraf"/>
        <w:spacing w:before="0"/>
        <w:rPr>
          <w:rFonts w:cs="Arial"/>
          <w:lang w:val="ru-RU"/>
        </w:rPr>
      </w:pPr>
      <w:r w:rsidRPr="008264FF">
        <w:rPr>
          <w:rFonts w:cs="Arial"/>
          <w:lang w:val="ru-RU"/>
        </w:rPr>
        <w:t>Додатне услове понуђач испуњава самостално, без обзира на а</w:t>
      </w:r>
      <w:r w:rsidR="00F21BDD" w:rsidRPr="00835A90">
        <w:rPr>
          <w:rFonts w:cs="Arial"/>
          <w:lang w:val="ru-RU"/>
        </w:rPr>
        <w:t>н</w:t>
      </w:r>
      <w:r w:rsidRPr="008264FF">
        <w:rPr>
          <w:rFonts w:cs="Arial"/>
          <w:lang w:val="ru-RU"/>
        </w:rPr>
        <w:t>гажовање подизвођача.</w:t>
      </w:r>
      <w:r w:rsidR="004D43BF" w:rsidRPr="008264FF">
        <w:rPr>
          <w:rFonts w:cs="Arial"/>
          <w:lang w:val="sr-Cyrl-RS"/>
        </w:rPr>
        <w:t xml:space="preserve"> Доказ из члана 75.</w:t>
      </w:r>
      <w:r w:rsidR="008264FF">
        <w:rPr>
          <w:rFonts w:cs="Arial"/>
          <w:lang w:val="sr-Cyrl-RS"/>
        </w:rPr>
        <w:t xml:space="preserve"> </w:t>
      </w:r>
      <w:r w:rsidR="004D43BF" w:rsidRPr="008264FF">
        <w:rPr>
          <w:rFonts w:cs="Arial"/>
          <w:lang w:val="sr-Cyrl-RS"/>
        </w:rPr>
        <w:t>став 1.тачка 5) Закона доставља се за део набавке који ће се вршити преко подизвођача.</w:t>
      </w:r>
    </w:p>
    <w:p w14:paraId="2CDE5DF3" w14:textId="77777777" w:rsidR="008D2B23" w:rsidRPr="008264FF" w:rsidRDefault="008D2B23" w:rsidP="008D2B23">
      <w:pPr>
        <w:pStyle w:val="KDParagraf"/>
        <w:spacing w:before="0"/>
        <w:rPr>
          <w:rFonts w:cs="Arial"/>
          <w:lang w:val="ru-RU"/>
        </w:rPr>
      </w:pPr>
      <w:r w:rsidRPr="008264FF">
        <w:rPr>
          <w:rFonts w:cs="Arial"/>
          <w:lang w:val="ru-RU"/>
        </w:rPr>
        <w:t xml:space="preserve">Све обрасце у понуди потписује и оверава понуђач, изузев </w:t>
      </w:r>
      <w:r w:rsidR="00EE070C" w:rsidRPr="00835A90">
        <w:rPr>
          <w:rFonts w:cs="Arial"/>
          <w:lang w:val="ru-RU"/>
        </w:rPr>
        <w:t>образаца под пуном материјалном и кривичном одговорношћу,</w:t>
      </w:r>
      <w:r w:rsidRPr="008264FF">
        <w:rPr>
          <w:rFonts w:cs="Arial"/>
          <w:lang w:val="ru-RU"/>
        </w:rPr>
        <w:t>које попуњава, потписује и оверава сваки подизвођач у своје име.</w:t>
      </w:r>
    </w:p>
    <w:p w14:paraId="69C6F224" w14:textId="649DD6CD" w:rsidR="008D2B23" w:rsidRPr="008264FF" w:rsidRDefault="008D2B23" w:rsidP="008D2B23">
      <w:pPr>
        <w:pStyle w:val="KDParagraf"/>
        <w:spacing w:before="0"/>
        <w:rPr>
          <w:rFonts w:cs="Arial"/>
          <w:lang w:val="ru-RU"/>
        </w:rPr>
      </w:pPr>
      <w:r w:rsidRPr="008264FF">
        <w:rPr>
          <w:rFonts w:cs="Arial"/>
          <w:lang w:val="ru-RU"/>
        </w:rPr>
        <w:t>Понуђач не може ангажовати као подизвођача лице које није навео у понуди, у супротном наручилац ће реализовати средство обезбеђења и раскинути</w:t>
      </w:r>
      <w:r w:rsidR="006D2F6B">
        <w:rPr>
          <w:rFonts w:cs="Arial"/>
          <w:lang w:val="ru-RU"/>
        </w:rPr>
        <w:t xml:space="preserve"> </w:t>
      </w:r>
      <w:r w:rsidR="006D2F6B">
        <w:rPr>
          <w:rFonts w:cs="Arial"/>
          <w:lang w:val="sr-Cyrl-RS"/>
        </w:rPr>
        <w:t>Уговор</w:t>
      </w:r>
      <w:r w:rsidRPr="008264FF">
        <w:rPr>
          <w:rFonts w:cs="Arial"/>
          <w:lang w:val="ru-RU"/>
        </w:rPr>
        <w:t xml:space="preserve">, осим ако би раскидом </w:t>
      </w:r>
      <w:r w:rsidR="006D2F6B" w:rsidRPr="00835A90">
        <w:rPr>
          <w:rFonts w:cs="Arial"/>
          <w:lang w:val="ru-RU"/>
        </w:rPr>
        <w:t>Уговора</w:t>
      </w:r>
      <w:r w:rsidRPr="008264FF">
        <w:rPr>
          <w:rFonts w:cs="Arial"/>
          <w:lang w:val="ru-RU"/>
        </w:rPr>
        <w:t xml:space="preserve"> наручилац претрпео знатну штету. </w:t>
      </w:r>
    </w:p>
    <w:p w14:paraId="10443821" w14:textId="77777777" w:rsidR="00011DCA" w:rsidRPr="008264FF" w:rsidRDefault="00011DCA" w:rsidP="00011DCA">
      <w:pPr>
        <w:pStyle w:val="KDParagraf"/>
        <w:spacing w:before="0"/>
        <w:rPr>
          <w:rFonts w:cs="Arial"/>
          <w:lang w:val="ru-RU"/>
        </w:rPr>
      </w:pPr>
      <w:r w:rsidRPr="008264FF">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w:t>
      </w:r>
      <w:r w:rsidR="00D11453" w:rsidRPr="00835A90">
        <w:rPr>
          <w:rFonts w:cs="Arial"/>
          <w:lang w:val="ru-RU"/>
        </w:rPr>
        <w:t xml:space="preserve"> (словима: пет)</w:t>
      </w:r>
      <w:r w:rsidRPr="008264FF">
        <w:rPr>
          <w:rFonts w:cs="Arial"/>
          <w:lang w:val="ru-RU"/>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42A16CB" w14:textId="77777777" w:rsidR="008D2B23" w:rsidRPr="008264FF" w:rsidRDefault="008D2B23" w:rsidP="008D2B23">
      <w:pPr>
        <w:pStyle w:val="KDParagraf"/>
        <w:spacing w:before="0"/>
        <w:rPr>
          <w:rFonts w:cs="Arial"/>
          <w:lang w:bidi="en-US"/>
        </w:rPr>
      </w:pPr>
      <w:r w:rsidRPr="008264FF">
        <w:rPr>
          <w:rFonts w:cs="Arial"/>
          <w:lang w:val="ru-RU"/>
        </w:rPr>
        <w:t>Наручилац</w:t>
      </w:r>
      <w:r w:rsidRPr="008264FF">
        <w:rPr>
          <w:rFonts w:cs="Arial"/>
          <w:lang w:val="ru-RU" w:bidi="en-US"/>
        </w:rPr>
        <w:t xml:space="preserve"> у овом поступку не предвиђа примену одредби става 9. и 10. члана 80. </w:t>
      </w:r>
      <w:r w:rsidRPr="008264FF">
        <w:rPr>
          <w:rFonts w:cs="Arial"/>
          <w:lang w:bidi="en-US"/>
        </w:rPr>
        <w:t>Закона.</w:t>
      </w:r>
    </w:p>
    <w:p w14:paraId="7DB92430" w14:textId="77777777" w:rsidR="008D2B23" w:rsidRPr="008264FF" w:rsidRDefault="008D2B23" w:rsidP="008D2B23">
      <w:pPr>
        <w:pStyle w:val="KDParagraf"/>
        <w:spacing w:before="0"/>
        <w:rPr>
          <w:rFonts w:cs="Arial"/>
          <w:color w:val="00B0F0"/>
          <w:lang w:bidi="en-US"/>
        </w:rPr>
      </w:pPr>
    </w:p>
    <w:p w14:paraId="42AE395A" w14:textId="77777777" w:rsidR="008D2B23" w:rsidRPr="008264FF" w:rsidRDefault="008D2B23" w:rsidP="00FE6006">
      <w:pPr>
        <w:pStyle w:val="KDPodnaslov2"/>
        <w:numPr>
          <w:ilvl w:val="1"/>
          <w:numId w:val="14"/>
        </w:numPr>
        <w:spacing w:before="0"/>
        <w:jc w:val="both"/>
        <w:rPr>
          <w:rFonts w:cs="Arial"/>
        </w:rPr>
      </w:pPr>
      <w:bookmarkStart w:id="221" w:name="_Toc441651586"/>
      <w:bookmarkStart w:id="222" w:name="_Toc442559897"/>
      <w:r w:rsidRPr="008264FF">
        <w:rPr>
          <w:rFonts w:cs="Arial"/>
        </w:rPr>
        <w:t>Подношење заједничке понуде</w:t>
      </w:r>
      <w:bookmarkEnd w:id="221"/>
      <w:bookmarkEnd w:id="222"/>
    </w:p>
    <w:p w14:paraId="30DB0B89" w14:textId="77777777" w:rsidR="008D2B23" w:rsidRPr="008264FF" w:rsidRDefault="008D2B23" w:rsidP="008D2B23">
      <w:pPr>
        <w:pStyle w:val="KDParagraf"/>
        <w:spacing w:before="0"/>
        <w:rPr>
          <w:rFonts w:cs="Arial"/>
          <w:lang w:val="ru-RU"/>
        </w:rPr>
      </w:pPr>
      <w:r w:rsidRPr="008264FF">
        <w:rPr>
          <w:rFonts w:cs="Arial"/>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D11453" w:rsidRPr="008264FF">
        <w:rPr>
          <w:rFonts w:cs="Arial"/>
        </w:rPr>
        <w:t xml:space="preserve">Закона </w:t>
      </w:r>
      <w:r w:rsidRPr="008264FF">
        <w:rPr>
          <w:rFonts w:cs="Arial"/>
          <w:lang w:val="ru-RU"/>
        </w:rPr>
        <w:t xml:space="preserve">и то: </w:t>
      </w:r>
    </w:p>
    <w:p w14:paraId="5E565871" w14:textId="77777777" w:rsidR="008D2B23" w:rsidRPr="008264FF" w:rsidRDefault="008D2B23" w:rsidP="008D2B23">
      <w:pPr>
        <w:pStyle w:val="KDNabrajanje"/>
        <w:spacing w:before="0"/>
        <w:rPr>
          <w:rFonts w:cs="Arial"/>
        </w:rPr>
      </w:pPr>
      <w:r w:rsidRPr="008264FF">
        <w:rPr>
          <w:rFonts w:cs="Arial"/>
          <w:lang w:val="sr-Cyrl-CS"/>
        </w:rPr>
        <w:t xml:space="preserve">податке о </w:t>
      </w:r>
      <w:r w:rsidRPr="008264FF">
        <w:rPr>
          <w:rFonts w:cs="Arial"/>
        </w:rPr>
        <w:t xml:space="preserve">члану групе који ће бити </w:t>
      </w:r>
      <w:r w:rsidRPr="008264FF">
        <w:rPr>
          <w:rFonts w:cs="Arial"/>
          <w:lang w:val="sr-Cyrl-CS"/>
        </w:rPr>
        <w:t>Н</w:t>
      </w:r>
      <w:r w:rsidRPr="008264FF">
        <w:rPr>
          <w:rFonts w:cs="Arial"/>
        </w:rPr>
        <w:t xml:space="preserve">осилац посла, односно који ће поднети понуду и који ће заступати групу понуђача пред </w:t>
      </w:r>
      <w:r w:rsidRPr="008264FF">
        <w:rPr>
          <w:rFonts w:cs="Arial"/>
          <w:lang w:val="sr-Cyrl-CS"/>
        </w:rPr>
        <w:t>Н</w:t>
      </w:r>
      <w:r w:rsidRPr="008264FF">
        <w:rPr>
          <w:rFonts w:cs="Arial"/>
        </w:rPr>
        <w:t>аручиоцем;</w:t>
      </w:r>
    </w:p>
    <w:p w14:paraId="61664C4D" w14:textId="4EC3DE46" w:rsidR="006D2F6B" w:rsidRDefault="008D2B23" w:rsidP="006D2F6B">
      <w:pPr>
        <w:pStyle w:val="KDNabrajanje"/>
        <w:spacing w:before="0"/>
        <w:rPr>
          <w:rFonts w:cs="Arial"/>
        </w:rPr>
      </w:pPr>
      <w:r w:rsidRPr="006D2F6B">
        <w:rPr>
          <w:rFonts w:cs="Arial"/>
        </w:rPr>
        <w:t xml:space="preserve">опис послова сваког од понуђача из групе понуђача у извршењу </w:t>
      </w:r>
      <w:r w:rsidR="006D2F6B">
        <w:rPr>
          <w:rFonts w:cs="Arial"/>
          <w:lang w:val="sr-Cyrl-RS"/>
        </w:rPr>
        <w:t>Уговора.</w:t>
      </w:r>
    </w:p>
    <w:p w14:paraId="59627D46" w14:textId="02B1285E" w:rsidR="00011DCA" w:rsidRPr="006D2F6B" w:rsidRDefault="008D2B23" w:rsidP="006D2F6B">
      <w:pPr>
        <w:pStyle w:val="KDNabrajanje"/>
        <w:spacing w:before="0"/>
        <w:rPr>
          <w:rFonts w:cs="Arial"/>
        </w:rPr>
      </w:pPr>
      <w:r w:rsidRPr="006D2F6B">
        <w:rPr>
          <w:rFonts w:cs="Arial"/>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6D2F6B">
        <w:rPr>
          <w:rFonts w:cs="Arial"/>
        </w:rPr>
        <w:t>.</w:t>
      </w:r>
      <w:r w:rsidRPr="006D2F6B">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6D2F6B">
        <w:rPr>
          <w:rFonts w:cs="Arial"/>
        </w:rPr>
        <w:t>.</w:t>
      </w:r>
    </w:p>
    <w:p w14:paraId="326CD88C" w14:textId="317831DC" w:rsidR="004D43BF" w:rsidRPr="008264FF" w:rsidRDefault="004D43BF" w:rsidP="008D2B23">
      <w:pPr>
        <w:pStyle w:val="KDParagraf"/>
        <w:spacing w:before="0"/>
        <w:rPr>
          <w:rFonts w:cs="Arial"/>
          <w:lang w:val="sr-Cyrl-RS"/>
        </w:rPr>
      </w:pPr>
      <w:r w:rsidRPr="008264FF">
        <w:rPr>
          <w:rFonts w:cs="Arial"/>
          <w:lang w:val="sr-Cyrl-RS"/>
        </w:rPr>
        <w:t>Услов из члана 75. став 1.тачка 5</w:t>
      </w:r>
      <w:r w:rsidR="008264FF">
        <w:rPr>
          <w:rFonts w:cs="Arial"/>
          <w:lang w:val="sr-Cyrl-RS"/>
        </w:rPr>
        <w:t xml:space="preserve"> </w:t>
      </w:r>
      <w:r w:rsidRPr="008264FF">
        <w:rPr>
          <w:rFonts w:cs="Arial"/>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14BC3ED7" w14:textId="77777777" w:rsidR="00FD7543" w:rsidRPr="00835A90" w:rsidRDefault="008D2B23" w:rsidP="008D2B23">
      <w:pPr>
        <w:pStyle w:val="KDParagraf"/>
        <w:spacing w:before="0"/>
        <w:rPr>
          <w:rFonts w:cs="Arial"/>
          <w:color w:val="00B0F0"/>
          <w:lang w:val="sr-Cyrl-RS" w:bidi="en-US"/>
        </w:rPr>
      </w:pPr>
      <w:r w:rsidRPr="008264FF">
        <w:rPr>
          <w:rFonts w:cs="Arial"/>
          <w:lang w:val="ru-RU" w:bidi="en-US"/>
        </w:rPr>
        <w:t xml:space="preserve">У случају заједничке понуде групе понуђача </w:t>
      </w:r>
      <w:r w:rsidR="00011DCA" w:rsidRPr="008264FF">
        <w:rPr>
          <w:rFonts w:cs="Arial"/>
          <w:lang w:val="sr-Cyrl-CS" w:bidi="en-US"/>
        </w:rPr>
        <w:t xml:space="preserve">обрасце под пуном материјалном и кривичном одговорношћу </w:t>
      </w:r>
      <w:r w:rsidRPr="008264FF">
        <w:rPr>
          <w:rFonts w:cs="Arial"/>
          <w:lang w:val="ru-RU" w:bidi="en-US"/>
        </w:rPr>
        <w:t>попуњава, потписује и оверава сваки члан групе понуђача у своје име.</w:t>
      </w:r>
      <w:r w:rsidR="00B20A6C" w:rsidRPr="00835A90">
        <w:rPr>
          <w:rFonts w:cs="Arial"/>
          <w:lang w:val="sr-Cyrl-RS" w:bidi="en-US"/>
        </w:rPr>
        <w:t>( Образац Изјаве о независној понуди и Образац изјаве у складу са чланом 75. став 2. Закона)</w:t>
      </w:r>
    </w:p>
    <w:p w14:paraId="14C378A1" w14:textId="77777777" w:rsidR="008D2B23" w:rsidRPr="00835A90" w:rsidRDefault="00011DCA" w:rsidP="008D2B23">
      <w:pPr>
        <w:pStyle w:val="KDParagraf"/>
        <w:spacing w:before="0"/>
        <w:rPr>
          <w:rFonts w:cs="Arial"/>
          <w:lang w:val="sr-Cyrl-RS" w:bidi="en-US"/>
        </w:rPr>
      </w:pPr>
      <w:r w:rsidRPr="00835A90">
        <w:rPr>
          <w:rFonts w:cs="Arial"/>
          <w:lang w:val="sr-Cyrl-RS" w:bidi="en-US"/>
        </w:rPr>
        <w:t>Понуђачи из групе понуђача одговорају неограничено солидарно према наручиоцу.</w:t>
      </w:r>
    </w:p>
    <w:p w14:paraId="29F766A5" w14:textId="77777777" w:rsidR="00011DCA" w:rsidRPr="00835A90" w:rsidRDefault="00011DCA" w:rsidP="008D2B23">
      <w:pPr>
        <w:pStyle w:val="KDParagraf"/>
        <w:spacing w:before="0"/>
        <w:rPr>
          <w:rFonts w:cs="Arial"/>
          <w:lang w:val="sr-Cyrl-RS" w:bidi="en-US"/>
        </w:rPr>
      </w:pPr>
    </w:p>
    <w:p w14:paraId="13299D96" w14:textId="77777777" w:rsidR="008D2B23" w:rsidRPr="008264FF" w:rsidRDefault="008D2B23" w:rsidP="00FE6006">
      <w:pPr>
        <w:pStyle w:val="KDPodnaslov2"/>
        <w:numPr>
          <w:ilvl w:val="1"/>
          <w:numId w:val="14"/>
        </w:numPr>
        <w:spacing w:before="0"/>
        <w:jc w:val="both"/>
        <w:rPr>
          <w:rFonts w:cs="Arial"/>
        </w:rPr>
      </w:pPr>
      <w:bookmarkStart w:id="223" w:name="_Toc441651587"/>
      <w:bookmarkStart w:id="224" w:name="_Toc442559898"/>
      <w:r w:rsidRPr="008264FF">
        <w:rPr>
          <w:rFonts w:cs="Arial"/>
        </w:rPr>
        <w:lastRenderedPageBreak/>
        <w:t>Понуђена цена</w:t>
      </w:r>
      <w:bookmarkEnd w:id="223"/>
      <w:bookmarkEnd w:id="224"/>
    </w:p>
    <w:p w14:paraId="3E8F4E92" w14:textId="62C3AED0" w:rsidR="008D2B23" w:rsidRPr="008264FF" w:rsidRDefault="008D2B23" w:rsidP="008D2B23">
      <w:pPr>
        <w:pStyle w:val="KDParagraf"/>
        <w:spacing w:before="0"/>
        <w:rPr>
          <w:rFonts w:cs="Arial"/>
          <w:lang w:val="ru-RU"/>
        </w:rPr>
      </w:pPr>
      <w:r w:rsidRPr="008264FF">
        <w:rPr>
          <w:rFonts w:cs="Arial"/>
          <w:lang w:val="ru-RU"/>
        </w:rPr>
        <w:t>Цена се исказује у динарима</w:t>
      </w:r>
      <w:r w:rsidR="00DF2E13" w:rsidRPr="008264FF">
        <w:rPr>
          <w:rFonts w:cs="Arial"/>
          <w:lang w:val="ru-RU"/>
        </w:rPr>
        <w:t xml:space="preserve"> или еурима,</w:t>
      </w:r>
      <w:r w:rsidR="00DF2E13" w:rsidRPr="008264FF">
        <w:rPr>
          <w:rFonts w:cs="Arial"/>
          <w:lang w:val="sr-Latn-RS"/>
        </w:rPr>
        <w:t xml:space="preserve"> </w:t>
      </w:r>
      <w:r w:rsidRPr="008264FF">
        <w:rPr>
          <w:rFonts w:cs="Arial"/>
          <w:lang w:val="ru-RU"/>
        </w:rPr>
        <w:t xml:space="preserve"> без пореза на додату вредност.</w:t>
      </w:r>
    </w:p>
    <w:p w14:paraId="1AC61108" w14:textId="77777777" w:rsidR="008D2B23" w:rsidRPr="008264FF" w:rsidRDefault="008D2B23" w:rsidP="008D2B23">
      <w:pPr>
        <w:pStyle w:val="KDParagraf"/>
        <w:spacing w:before="0"/>
        <w:rPr>
          <w:rFonts w:cs="Arial"/>
          <w:lang w:val="ru-RU"/>
        </w:rPr>
      </w:pPr>
      <w:r w:rsidRPr="008264FF">
        <w:rPr>
          <w:rFonts w:cs="Arial"/>
          <w:lang w:val="ru-RU"/>
        </w:rPr>
        <w:t>У случају да у достављеној понуди није назначено да ли је понуђена цена са или без пореза</w:t>
      </w:r>
      <w:r w:rsidR="00250031" w:rsidRPr="00835A90">
        <w:rPr>
          <w:rFonts w:cs="Arial"/>
          <w:lang w:val="ru-RU"/>
        </w:rPr>
        <w:t xml:space="preserve"> на додату вредност</w:t>
      </w:r>
      <w:r w:rsidRPr="008264FF">
        <w:rPr>
          <w:rFonts w:cs="Arial"/>
          <w:lang w:val="ru-RU"/>
        </w:rPr>
        <w:t>, сматраће се сагласно Закону, да је иста без пореза</w:t>
      </w:r>
      <w:r w:rsidR="00250031" w:rsidRPr="00835A90">
        <w:rPr>
          <w:rFonts w:cs="Arial"/>
          <w:lang w:val="ru-RU"/>
        </w:rPr>
        <w:t xml:space="preserve"> на додату вредност</w:t>
      </w:r>
      <w:r w:rsidRPr="008264FF">
        <w:rPr>
          <w:rFonts w:cs="Arial"/>
          <w:lang w:val="ru-RU"/>
        </w:rPr>
        <w:t xml:space="preserve">. </w:t>
      </w:r>
    </w:p>
    <w:p w14:paraId="6F39BE50" w14:textId="1D8ED30E" w:rsidR="002E2F11" w:rsidRDefault="002E2F11" w:rsidP="002E2F11">
      <w:pPr>
        <w:pStyle w:val="KDParagraf"/>
        <w:spacing w:before="0"/>
        <w:rPr>
          <w:rFonts w:cs="Arial"/>
          <w:lang w:val="ru-RU"/>
        </w:rPr>
      </w:pPr>
      <w:r w:rsidRPr="008264FF">
        <w:rPr>
          <w:rFonts w:cs="Arial"/>
          <w:lang w:val="ru-RU"/>
        </w:rPr>
        <w:t>Понуда која је изражена у две валуте, сматраће се неприхватљивом.</w:t>
      </w:r>
    </w:p>
    <w:p w14:paraId="0B438061" w14:textId="4835EBFF" w:rsidR="00DB0295" w:rsidRDefault="00DB0295" w:rsidP="00DB0295">
      <w:pPr>
        <w:tabs>
          <w:tab w:val="left" w:pos="709"/>
        </w:tabs>
        <w:spacing w:before="0"/>
        <w:rPr>
          <w:rFonts w:cs="Arial"/>
          <w:color w:val="000000" w:themeColor="text1"/>
          <w:sz w:val="24"/>
          <w:szCs w:val="24"/>
          <w:lang w:val="ru-RU"/>
        </w:rPr>
      </w:pPr>
      <w:r w:rsidRPr="00DB0295">
        <w:rPr>
          <w:rFonts w:cs="Arial"/>
          <w:color w:val="000000" w:themeColor="text1"/>
          <w:sz w:val="24"/>
          <w:szCs w:val="24"/>
          <w:lang w:val="ru-RU"/>
        </w:rPr>
        <w:t>Упоређивање понуда које су изражене у динарима са понудама израженим у страној валути, извршиће</w:t>
      </w:r>
      <w:r w:rsidRPr="00835A90">
        <w:rPr>
          <w:rFonts w:cs="Arial"/>
          <w:color w:val="000000" w:themeColor="text1"/>
          <w:sz w:val="24"/>
          <w:szCs w:val="24"/>
          <w:lang w:val="ru-RU"/>
        </w:rPr>
        <w:t xml:space="preserve"> </w:t>
      </w:r>
      <w:r w:rsidRPr="00DB0295">
        <w:rPr>
          <w:rFonts w:cs="Arial"/>
          <w:color w:val="000000" w:themeColor="text1"/>
          <w:sz w:val="24"/>
          <w:szCs w:val="24"/>
          <w:lang w:val="sr-Cyrl-RS"/>
        </w:rPr>
        <w:t>се</w:t>
      </w:r>
      <w:r w:rsidRPr="00DB0295">
        <w:rPr>
          <w:rFonts w:cs="Arial"/>
          <w:color w:val="000000" w:themeColor="text1"/>
          <w:sz w:val="24"/>
          <w:szCs w:val="24"/>
          <w:lang w:val="ru-RU"/>
        </w:rPr>
        <w:t xml:space="preserve"> прерачуном у динаре према средњем курсу Народне банке Србије на дан када је започето отварање понуда.</w:t>
      </w:r>
    </w:p>
    <w:p w14:paraId="57AB5E2B" w14:textId="76DFB618" w:rsidR="00DB0295" w:rsidRPr="00DB0295" w:rsidRDefault="00DB0295" w:rsidP="00DB0295">
      <w:pPr>
        <w:pStyle w:val="KDParagraf"/>
        <w:spacing w:before="0"/>
        <w:rPr>
          <w:rFonts w:cs="Arial"/>
          <w:lang w:val="ru-RU"/>
        </w:rPr>
      </w:pPr>
      <w:r w:rsidRPr="008264FF">
        <w:rPr>
          <w:rFonts w:cs="Arial"/>
          <w:lang w:val="ru-RU"/>
        </w:rPr>
        <w:t>Понуда која је изражена у две валуте, сматраће се неприхватљивом.</w:t>
      </w:r>
    </w:p>
    <w:p w14:paraId="1546F867" w14:textId="77777777" w:rsidR="002E2F11" w:rsidRPr="00835A90" w:rsidRDefault="002E2F11" w:rsidP="002E2F11">
      <w:pPr>
        <w:pStyle w:val="KDParagraf"/>
        <w:spacing w:before="0"/>
        <w:rPr>
          <w:rFonts w:cs="Arial"/>
          <w:lang w:val="ru-RU"/>
        </w:rPr>
      </w:pPr>
      <w:r w:rsidRPr="008264FF">
        <w:rPr>
          <w:rFonts w:cs="Arial"/>
          <w:lang w:val="ru-RU"/>
        </w:rPr>
        <w:t xml:space="preserve">Понуђена цена укључује све трошкове </w:t>
      </w:r>
      <w:r w:rsidR="006F517A" w:rsidRPr="00835A90">
        <w:rPr>
          <w:rFonts w:cs="Arial"/>
          <w:lang w:val="ru-RU"/>
        </w:rPr>
        <w:t>везане за реализацију предметне услуге.</w:t>
      </w:r>
    </w:p>
    <w:p w14:paraId="1A7CD250" w14:textId="77777777" w:rsidR="002E2F11" w:rsidRPr="008264FF" w:rsidRDefault="002E2F11" w:rsidP="002E2F11">
      <w:pPr>
        <w:pStyle w:val="KDParagraf"/>
        <w:spacing w:before="0"/>
        <w:rPr>
          <w:rFonts w:cs="Arial"/>
        </w:rPr>
      </w:pPr>
      <w:r w:rsidRPr="008264FF">
        <w:rPr>
          <w:rFonts w:cs="Arial"/>
          <w:lang w:val="ru-RU"/>
        </w:rPr>
        <w:t xml:space="preserve">Ако је у понуди исказана неуобичајено ниска цена, Наручилац ће поступити у складу са чланом 92. </w:t>
      </w:r>
      <w:r w:rsidRPr="008264FF">
        <w:rPr>
          <w:rFonts w:cs="Arial"/>
        </w:rPr>
        <w:t>З</w:t>
      </w:r>
      <w:r w:rsidR="00250031" w:rsidRPr="008264FF">
        <w:rPr>
          <w:rFonts w:cs="Arial"/>
        </w:rPr>
        <w:t>акона</w:t>
      </w:r>
      <w:r w:rsidRPr="008264FF">
        <w:rPr>
          <w:rFonts w:cs="Arial"/>
        </w:rPr>
        <w:t>.</w:t>
      </w:r>
    </w:p>
    <w:p w14:paraId="419CF91D" w14:textId="77777777" w:rsidR="002E2F11" w:rsidRPr="008264FF" w:rsidRDefault="002E2F11" w:rsidP="002E2F11">
      <w:pPr>
        <w:pStyle w:val="KDParagraf"/>
        <w:spacing w:before="0"/>
        <w:rPr>
          <w:rFonts w:cs="Arial"/>
          <w:color w:val="00B0F0"/>
        </w:rPr>
      </w:pPr>
    </w:p>
    <w:p w14:paraId="3E0DB443" w14:textId="77777777" w:rsidR="0056571E" w:rsidRPr="008264FF" w:rsidRDefault="002E2F11" w:rsidP="00FE6006">
      <w:pPr>
        <w:pStyle w:val="KDPodnaslov2"/>
        <w:numPr>
          <w:ilvl w:val="1"/>
          <w:numId w:val="14"/>
        </w:numPr>
        <w:spacing w:before="0"/>
        <w:jc w:val="both"/>
        <w:rPr>
          <w:rFonts w:cs="Arial"/>
        </w:rPr>
      </w:pPr>
      <w:r w:rsidRPr="008264FF">
        <w:rPr>
          <w:rFonts w:cs="Arial"/>
        </w:rPr>
        <w:t>Корекција цене</w:t>
      </w:r>
    </w:p>
    <w:p w14:paraId="2EC9494E" w14:textId="7CD3E521" w:rsidR="008D2B23" w:rsidRPr="008264FF" w:rsidRDefault="0056571E" w:rsidP="000B599B">
      <w:pPr>
        <w:pStyle w:val="KDParagraf"/>
        <w:spacing w:before="0"/>
        <w:rPr>
          <w:rFonts w:cs="Arial"/>
          <w:lang w:val="ru-RU" w:eastAsia="sr-Latn-CS"/>
        </w:rPr>
      </w:pPr>
      <w:r w:rsidRPr="008264FF">
        <w:rPr>
          <w:rFonts w:eastAsia="Calibri" w:cs="Arial"/>
          <w:lang w:val="ru-RU"/>
        </w:rPr>
        <w:t>Цена је фиксна за цео период</w:t>
      </w:r>
      <w:r w:rsidR="00C918A7" w:rsidRPr="008264FF">
        <w:rPr>
          <w:rFonts w:eastAsia="Calibri" w:cs="Arial"/>
          <w:lang w:val="ru-RU"/>
        </w:rPr>
        <w:t xml:space="preserve"> </w:t>
      </w:r>
      <w:r w:rsidR="00C918A7" w:rsidRPr="008264FF">
        <w:rPr>
          <w:rFonts w:eastAsia="Calibri" w:cs="Arial"/>
        </w:rPr>
        <w:t>важења Уговора</w:t>
      </w:r>
      <w:r w:rsidR="008D2836" w:rsidRPr="008264FF">
        <w:rPr>
          <w:rFonts w:eastAsia="Calibri" w:cs="Arial"/>
          <w:lang w:val="ru-RU"/>
        </w:rPr>
        <w:t>.</w:t>
      </w:r>
    </w:p>
    <w:p w14:paraId="7B0DFC71" w14:textId="77777777" w:rsidR="001227A3" w:rsidRPr="008264FF" w:rsidRDefault="001227A3" w:rsidP="0054056C">
      <w:pPr>
        <w:pStyle w:val="KDParagraf"/>
        <w:spacing w:before="0"/>
        <w:rPr>
          <w:rFonts w:eastAsia="Calibri" w:cs="Arial"/>
          <w:color w:val="00B0F0"/>
          <w:lang w:val="ru-RU"/>
        </w:rPr>
      </w:pPr>
    </w:p>
    <w:p w14:paraId="629A6359" w14:textId="35D79405" w:rsidR="006E6F46" w:rsidRPr="008264FF" w:rsidRDefault="006E6F46" w:rsidP="00FE6006">
      <w:pPr>
        <w:pStyle w:val="KDPodnaslov2"/>
        <w:numPr>
          <w:ilvl w:val="1"/>
          <w:numId w:val="14"/>
        </w:numPr>
        <w:spacing w:before="0"/>
        <w:jc w:val="both"/>
        <w:rPr>
          <w:rFonts w:cs="Arial"/>
          <w:lang w:eastAsia="ar-SA"/>
        </w:rPr>
      </w:pPr>
      <w:r w:rsidRPr="008264FF">
        <w:rPr>
          <w:rFonts w:cs="Arial"/>
          <w:lang w:eastAsia="ar-SA"/>
        </w:rPr>
        <w:t>Рок</w:t>
      </w:r>
      <w:r w:rsidR="00C918A7" w:rsidRPr="008264FF">
        <w:rPr>
          <w:rFonts w:cs="Arial"/>
          <w:lang w:eastAsia="ar-SA"/>
        </w:rPr>
        <w:t xml:space="preserve"> извршења услуге</w:t>
      </w:r>
    </w:p>
    <w:p w14:paraId="28A46D07" w14:textId="05893FFE" w:rsidR="0003301B" w:rsidRPr="009136AF" w:rsidRDefault="006D2F6B" w:rsidP="0003301B">
      <w:pPr>
        <w:rPr>
          <w:rFonts w:cs="Arial"/>
          <w:bCs/>
          <w:lang w:val="sr-Cyrl-RS" w:eastAsia="ar-SA"/>
        </w:rPr>
      </w:pPr>
      <w:r>
        <w:rPr>
          <w:rFonts w:cs="Arial"/>
          <w:bCs/>
          <w:lang w:val="sr-Cyrl-RS" w:eastAsia="ar-SA"/>
        </w:rPr>
        <w:t>Изабрани понуђач се обавезује да предеметне услуге изрши у року од максимално 120 (словима: стодвадесет)</w:t>
      </w:r>
      <w:r w:rsidR="00BA2679">
        <w:rPr>
          <w:rFonts w:cs="Arial"/>
          <w:bCs/>
          <w:lang w:val="en-GB" w:eastAsia="ar-SA"/>
        </w:rPr>
        <w:t xml:space="preserve"> </w:t>
      </w:r>
      <w:r w:rsidR="00BA2679">
        <w:rPr>
          <w:rFonts w:cs="Arial"/>
          <w:bCs/>
          <w:lang w:val="sr-Cyrl-RS" w:eastAsia="ar-SA"/>
        </w:rPr>
        <w:t>календарских</w:t>
      </w:r>
      <w:r>
        <w:rPr>
          <w:rFonts w:cs="Arial"/>
          <w:bCs/>
          <w:lang w:val="sr-Cyrl-RS" w:eastAsia="ar-SA"/>
        </w:rPr>
        <w:t xml:space="preserve"> дана од дана ступања Уговора на снагу.</w:t>
      </w:r>
    </w:p>
    <w:p w14:paraId="46F77052" w14:textId="77777777" w:rsidR="005F47E8" w:rsidRPr="008264FF"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14:paraId="1D9CDE45" w14:textId="77777777" w:rsidR="008D2B23" w:rsidRPr="008264FF" w:rsidRDefault="008D2B23" w:rsidP="00FE6006">
      <w:pPr>
        <w:pStyle w:val="KDPodnaslov2"/>
        <w:numPr>
          <w:ilvl w:val="1"/>
          <w:numId w:val="14"/>
        </w:numPr>
        <w:spacing w:before="0"/>
        <w:jc w:val="both"/>
        <w:rPr>
          <w:rFonts w:cs="Arial"/>
        </w:rPr>
      </w:pPr>
      <w:bookmarkStart w:id="225" w:name="_Toc441651588"/>
      <w:bookmarkStart w:id="226" w:name="_Toc442559899"/>
      <w:r w:rsidRPr="008264FF">
        <w:rPr>
          <w:rFonts w:cs="Arial"/>
        </w:rPr>
        <w:t>Начин и услови плаћања</w:t>
      </w:r>
      <w:bookmarkEnd w:id="225"/>
      <w:bookmarkEnd w:id="226"/>
    </w:p>
    <w:p w14:paraId="2607C6CC" w14:textId="6551332B" w:rsidR="00041FE3" w:rsidRPr="008264FF" w:rsidRDefault="0071236B" w:rsidP="00041FE3">
      <w:pPr>
        <w:pStyle w:val="KDParagraf"/>
        <w:spacing w:before="0"/>
        <w:rPr>
          <w:rFonts w:eastAsia="Calibri" w:cs="Arial"/>
          <w:color w:val="00B0F0"/>
          <w:lang w:val="sr-Cyrl-RS"/>
        </w:rPr>
      </w:pPr>
      <w:r w:rsidRPr="008264FF">
        <w:rPr>
          <w:rFonts w:eastAsia="Calibri" w:cs="Arial"/>
          <w:color w:val="00B0F0"/>
          <w:lang w:val="sr-Cyrl-RS"/>
        </w:rPr>
        <w:t xml:space="preserve">  </w:t>
      </w:r>
    </w:p>
    <w:p w14:paraId="06F96D1A" w14:textId="77777777" w:rsidR="00FA5C27" w:rsidRPr="00835A90" w:rsidRDefault="00FA5C27" w:rsidP="00FA5C27">
      <w:pPr>
        <w:pStyle w:val="KDParagraf"/>
        <w:spacing w:before="0"/>
        <w:rPr>
          <w:rFonts w:eastAsia="Calibri" w:cs="Arial"/>
          <w:lang w:val="sr-Cyrl-RS"/>
        </w:rPr>
      </w:pPr>
      <w:r w:rsidRPr="00FA5C27">
        <w:rPr>
          <w:rFonts w:eastAsia="Calibri" w:cs="Arial"/>
          <w:sz w:val="24"/>
          <w:szCs w:val="24"/>
          <w:lang w:val="sr-Cyrl-RS"/>
        </w:rPr>
        <w:t>Наручилац</w:t>
      </w:r>
      <w:r w:rsidRPr="00835A90">
        <w:rPr>
          <w:rFonts w:eastAsia="Calibri" w:cs="Arial"/>
          <w:lang w:val="sr-Cyrl-RS"/>
        </w:rPr>
        <w:t xml:space="preserve"> се обавезује да </w:t>
      </w:r>
      <w:r w:rsidRPr="00FA5C27">
        <w:rPr>
          <w:rFonts w:eastAsia="Calibri" w:cs="Arial"/>
          <w:lang w:val="sr-Cyrl-RS"/>
        </w:rPr>
        <w:t>Понуђачу</w:t>
      </w:r>
      <w:r w:rsidRPr="00835A90">
        <w:rPr>
          <w:rFonts w:eastAsia="Calibri" w:cs="Arial"/>
          <w:lang w:val="sr-Cyrl-RS"/>
        </w:rPr>
        <w:t xml:space="preserve"> плати извршену Услугу  на следећи начин:</w:t>
      </w:r>
    </w:p>
    <w:p w14:paraId="29DB385E" w14:textId="5BD705D5" w:rsidR="00FA5C27" w:rsidRPr="0024317D" w:rsidRDefault="00FA5C27" w:rsidP="00FE6006">
      <w:pPr>
        <w:pStyle w:val="ListParagraph"/>
        <w:numPr>
          <w:ilvl w:val="0"/>
          <w:numId w:val="20"/>
        </w:numPr>
        <w:rPr>
          <w:rFonts w:ascii="Arial" w:eastAsia="Times New Roman" w:hAnsi="Arial" w:cs="Arial"/>
          <w:szCs w:val="24"/>
          <w:lang w:val="sr-Cyrl-CS" w:eastAsia="sr-Cyrl-CS"/>
        </w:rPr>
      </w:pPr>
      <w:r w:rsidRPr="004D3219">
        <w:rPr>
          <w:rFonts w:ascii="Arial" w:hAnsi="Arial" w:cs="Arial"/>
          <w:szCs w:val="24"/>
          <w:lang w:val="sr-Cyrl-CS"/>
        </w:rPr>
        <w:t>плаћање услуге транспорта Наручилац ће извршити по извршеним испорукама</w:t>
      </w:r>
      <w:r w:rsidR="004D3219" w:rsidRPr="004D3219">
        <w:rPr>
          <w:rFonts w:ascii="Arial" w:hAnsi="Arial" w:cs="Arial"/>
          <w:szCs w:val="24"/>
          <w:lang w:val="sr-Cyrl-CS" w:eastAsia="sr-Cyrl-CS"/>
        </w:rPr>
        <w:t xml:space="preserve"> по тони превежене опреме</w:t>
      </w:r>
      <w:r w:rsidRPr="004D3219">
        <w:rPr>
          <w:rFonts w:ascii="Arial" w:hAnsi="Arial" w:cs="Arial"/>
          <w:szCs w:val="24"/>
          <w:lang w:val="sr-Cyrl-CS"/>
        </w:rPr>
        <w:t xml:space="preserve"> на месечном нивоу, на основу фактуре у три примерка и проток</w:t>
      </w:r>
      <w:r w:rsidR="00FB2798" w:rsidRPr="004D3219">
        <w:rPr>
          <w:rFonts w:ascii="Arial" w:hAnsi="Arial" w:cs="Arial"/>
          <w:szCs w:val="24"/>
          <w:lang w:val="sr-Cyrl-CS"/>
        </w:rPr>
        <w:t>о</w:t>
      </w:r>
      <w:r w:rsidRPr="004D3219">
        <w:rPr>
          <w:rFonts w:ascii="Arial" w:hAnsi="Arial" w:cs="Arial"/>
          <w:szCs w:val="24"/>
          <w:lang w:val="sr-Cyrl-CS"/>
        </w:rPr>
        <w:t xml:space="preserve">ла о квантитативном пријему  </w:t>
      </w:r>
      <w:r w:rsidRPr="004D3219">
        <w:rPr>
          <w:rFonts w:ascii="Arial" w:hAnsi="Arial" w:cs="Arial"/>
          <w:szCs w:val="24"/>
          <w:lang w:val="sr-Cyrl-CS" w:eastAsia="sr-Cyrl-CS"/>
        </w:rPr>
        <w:t xml:space="preserve">у складу са Обрасцем структуре понуђене цене  ( </w:t>
      </w:r>
      <w:r w:rsidRPr="004D3219">
        <w:rPr>
          <w:rFonts w:ascii="Arial" w:hAnsi="Arial" w:cs="Arial"/>
          <w:szCs w:val="24"/>
          <w:lang w:val="sr-Cyrl-RS"/>
        </w:rPr>
        <w:t>јединична цена  формирана</w:t>
      </w:r>
      <w:r w:rsidRPr="00FA5C27">
        <w:rPr>
          <w:rFonts w:ascii="Arial" w:hAnsi="Arial" w:cs="Arial"/>
          <w:szCs w:val="24"/>
          <w:lang w:val="sr-Cyrl-RS"/>
        </w:rPr>
        <w:t xml:space="preserve"> </w:t>
      </w:r>
      <w:r w:rsidRPr="00FA5C27">
        <w:rPr>
          <w:rFonts w:ascii="Arial" w:hAnsi="Arial" w:cs="Arial"/>
          <w:szCs w:val="24"/>
          <w:lang w:val="sr-Cyrl-CS" w:eastAsia="sr-Cyrl-CS"/>
        </w:rPr>
        <w:t>по тони превеженог терета)</w:t>
      </w:r>
      <w:r w:rsidR="0024317D">
        <w:rPr>
          <w:rFonts w:ascii="Arial" w:hAnsi="Arial" w:cs="Arial"/>
          <w:szCs w:val="24"/>
          <w:lang w:val="sr-Latn-RS" w:eastAsia="sr-Cyrl-CS"/>
        </w:rPr>
        <w:t xml:space="preserve"> </w:t>
      </w:r>
      <w:r w:rsidR="0024317D" w:rsidRPr="0024317D">
        <w:rPr>
          <w:rFonts w:ascii="Arial" w:hAnsi="Arial" w:cs="Arial"/>
          <w:szCs w:val="24"/>
          <w:lang w:val="sr-Cyrl-CS" w:eastAsia="ar-SA"/>
        </w:rPr>
        <w:t>у року од 45 дана од дана пријема исправне фактуре</w:t>
      </w:r>
    </w:p>
    <w:p w14:paraId="5A0E3148" w14:textId="77777777" w:rsidR="00FA5C27" w:rsidRPr="00835A90" w:rsidRDefault="00FA5C27" w:rsidP="00FA5C27">
      <w:pPr>
        <w:pStyle w:val="KDParagraf"/>
        <w:spacing w:before="0"/>
        <w:rPr>
          <w:rFonts w:eastAsia="Calibri" w:cs="Arial"/>
          <w:color w:val="00B0F0"/>
          <w:lang w:val="sr-Cyrl-RS"/>
        </w:rPr>
      </w:pPr>
    </w:p>
    <w:p w14:paraId="6D858DC4" w14:textId="7A752FE8" w:rsidR="00FA5C27" w:rsidRPr="00FA5C27" w:rsidRDefault="00FA5C27" w:rsidP="00FE6006">
      <w:pPr>
        <w:pStyle w:val="ListParagraph"/>
        <w:numPr>
          <w:ilvl w:val="0"/>
          <w:numId w:val="20"/>
        </w:numPr>
        <w:autoSpaceDE w:val="0"/>
        <w:autoSpaceDN w:val="0"/>
        <w:adjustRightInd w:val="0"/>
        <w:spacing w:before="0"/>
        <w:ind w:right="-172"/>
        <w:rPr>
          <w:rFonts w:ascii="Arial" w:eastAsia="Times New Roman" w:hAnsi="Arial" w:cs="Arial"/>
          <w:lang w:val="sr-Cyrl-CS" w:eastAsia="ar-SA"/>
        </w:rPr>
      </w:pPr>
      <w:r w:rsidRPr="004D3219">
        <w:rPr>
          <w:rFonts w:ascii="Arial" w:hAnsi="Arial" w:cs="Arial"/>
          <w:lang w:val="sr-Cyrl-RS" w:eastAsia="ar-SA"/>
        </w:rPr>
        <w:t>обрачунати царински дуг-</w:t>
      </w:r>
      <w:r w:rsidRPr="00FA5C27">
        <w:rPr>
          <w:rFonts w:ascii="Arial" w:hAnsi="Arial" w:cs="Arial"/>
          <w:b/>
          <w:lang w:val="sr-Cyrl-RS" w:eastAsia="ar-SA"/>
        </w:rPr>
        <w:t xml:space="preserve"> </w:t>
      </w:r>
      <w:r w:rsidR="00DB0295" w:rsidRPr="00835A90">
        <w:rPr>
          <w:rFonts w:ascii="Arial" w:hAnsi="Arial" w:cs="Arial"/>
          <w:lang w:val="sr-Cyrl-RS" w:eastAsia="ar-SA"/>
        </w:rPr>
        <w:t xml:space="preserve">100% </w:t>
      </w:r>
      <w:r w:rsidRPr="00835A90">
        <w:rPr>
          <w:rFonts w:ascii="Arial" w:hAnsi="Arial" w:cs="Arial"/>
          <w:lang w:val="sr-Cyrl-RS" w:eastAsia="ar-SA"/>
        </w:rPr>
        <w:t xml:space="preserve">Наручилац плаћа у року од </w:t>
      </w:r>
      <w:r w:rsidRPr="00FA5C27">
        <w:rPr>
          <w:rFonts w:ascii="Arial" w:hAnsi="Arial" w:cs="Arial"/>
          <w:lang w:val="sr-Cyrl-RS" w:eastAsia="ar-SA"/>
        </w:rPr>
        <w:t xml:space="preserve">7 </w:t>
      </w:r>
      <w:r w:rsidRPr="00835A90">
        <w:rPr>
          <w:rFonts w:ascii="Arial" w:hAnsi="Arial" w:cs="Arial"/>
          <w:lang w:val="sr-Cyrl-RS" w:eastAsia="ar-SA"/>
        </w:rPr>
        <w:t>(словима:</w:t>
      </w:r>
      <w:r w:rsidRPr="00FA5C27">
        <w:rPr>
          <w:rFonts w:ascii="Arial" w:hAnsi="Arial" w:cs="Arial"/>
          <w:iCs/>
          <w:lang w:val="sr-Cyrl-CS"/>
        </w:rPr>
        <w:t>седам)</w:t>
      </w:r>
      <w:r w:rsidRPr="00FA5C27">
        <w:rPr>
          <w:rFonts w:ascii="Arial" w:hAnsi="Arial" w:cs="Arial"/>
          <w:iCs/>
          <w:lang w:val="am-ET"/>
        </w:rPr>
        <w:t xml:space="preserve"> дана од дана пријема исправног  </w:t>
      </w:r>
      <w:r w:rsidRPr="00FA5C27">
        <w:rPr>
          <w:rFonts w:ascii="Arial" w:hAnsi="Arial" w:cs="Arial"/>
          <w:iCs/>
          <w:lang w:val="sr-Cyrl-RS"/>
        </w:rPr>
        <w:t>рачуна</w:t>
      </w:r>
      <w:r w:rsidRPr="00FA5C27">
        <w:rPr>
          <w:rFonts w:ascii="Arial" w:hAnsi="Arial" w:cs="Arial"/>
          <w:iCs/>
          <w:lang w:val="am-ET"/>
        </w:rPr>
        <w:t xml:space="preserve"> </w:t>
      </w:r>
      <w:r w:rsidRPr="00835A90">
        <w:rPr>
          <w:rFonts w:ascii="Arial" w:hAnsi="Arial" w:cs="Arial"/>
          <w:iCs/>
          <w:lang w:val="sr-Cyrl-RS"/>
        </w:rPr>
        <w:t>понуђача</w:t>
      </w:r>
      <w:r w:rsidRPr="00FA5C27">
        <w:rPr>
          <w:rFonts w:ascii="Arial" w:hAnsi="Arial" w:cs="Arial"/>
          <w:iCs/>
          <w:lang w:val="am-ET"/>
        </w:rPr>
        <w:t xml:space="preserve">, испостављеног на основу </w:t>
      </w:r>
      <w:r w:rsidRPr="00835A90">
        <w:rPr>
          <w:rFonts w:ascii="Arial" w:hAnsi="Arial" w:cs="Arial"/>
          <w:iCs/>
          <w:lang w:val="sr-Cyrl-RS"/>
        </w:rPr>
        <w:t xml:space="preserve">копија </w:t>
      </w:r>
      <w:r w:rsidRPr="00FA5C27">
        <w:rPr>
          <w:rFonts w:ascii="Arial" w:hAnsi="Arial" w:cs="Arial"/>
          <w:iCs/>
          <w:lang w:val="am-ET"/>
        </w:rPr>
        <w:t>царинског рачуна,</w:t>
      </w:r>
      <w:r w:rsidRPr="00FA5C27">
        <w:rPr>
          <w:rFonts w:ascii="Arial" w:hAnsi="Arial" w:cs="Arial"/>
          <w:lang w:val="ru-RU" w:eastAsia="ar-SA"/>
        </w:rPr>
        <w:t xml:space="preserve"> јединствене царинске исправе,</w:t>
      </w:r>
      <w:r w:rsidRPr="00FA5C27">
        <w:rPr>
          <w:rFonts w:ascii="Arial" w:hAnsi="Arial" w:cs="Arial"/>
          <w:lang w:val="am-ET" w:eastAsia="ar-SA"/>
        </w:rPr>
        <w:t xml:space="preserve"> обрачуна царинског дуга и других рачуна којима се правдају настали трошкови</w:t>
      </w:r>
      <w:r w:rsidRPr="00FA5C27">
        <w:rPr>
          <w:rFonts w:ascii="Arial" w:hAnsi="Arial" w:cs="Arial"/>
          <w:lang w:val="sr-Cyrl-CS" w:eastAsia="ar-SA"/>
        </w:rPr>
        <w:t>.</w:t>
      </w:r>
    </w:p>
    <w:p w14:paraId="379C86A6" w14:textId="77777777" w:rsidR="00FA5C27" w:rsidRPr="00DB0295" w:rsidRDefault="00FA5C27" w:rsidP="00FA5C27">
      <w:pPr>
        <w:autoSpaceDE w:val="0"/>
        <w:autoSpaceDN w:val="0"/>
        <w:adjustRightInd w:val="0"/>
        <w:spacing w:before="0"/>
        <w:ind w:left="360" w:right="-172"/>
        <w:rPr>
          <w:rFonts w:cs="Arial"/>
          <w:lang w:val="sr-Cyrl-RS" w:eastAsia="ar-SA"/>
        </w:rPr>
      </w:pPr>
    </w:p>
    <w:p w14:paraId="0AE65E42" w14:textId="38AAB653" w:rsidR="00FA5C27" w:rsidRPr="00FA5C27" w:rsidRDefault="00FA5C27" w:rsidP="00FE6006">
      <w:pPr>
        <w:pStyle w:val="ListParagraph"/>
        <w:numPr>
          <w:ilvl w:val="0"/>
          <w:numId w:val="20"/>
        </w:numPr>
        <w:autoSpaceDE w:val="0"/>
        <w:autoSpaceDN w:val="0"/>
        <w:adjustRightInd w:val="0"/>
        <w:spacing w:before="0"/>
        <w:ind w:right="-172"/>
        <w:rPr>
          <w:rFonts w:ascii="Arial" w:hAnsi="Arial" w:cs="Arial"/>
          <w:iCs/>
          <w:lang w:val="sr-Cyrl-RS"/>
        </w:rPr>
      </w:pPr>
      <w:r w:rsidRPr="004D3219">
        <w:rPr>
          <w:rFonts w:ascii="Arial" w:hAnsi="Arial" w:cs="Arial"/>
          <w:lang w:val="sr-Cyrl-RS" w:eastAsia="ar-SA"/>
        </w:rPr>
        <w:t>накнаду за шпедитерске услуге</w:t>
      </w:r>
      <w:r w:rsidR="00DB0295" w:rsidRPr="004D3219">
        <w:rPr>
          <w:rFonts w:cs="Arial"/>
          <w:bCs/>
          <w:lang w:val="sr-Cyrl-CS"/>
        </w:rPr>
        <w:t xml:space="preserve"> </w:t>
      </w:r>
      <w:r w:rsidR="00EB4CDC" w:rsidRPr="004D3219">
        <w:rPr>
          <w:rFonts w:ascii="Arial" w:hAnsi="Arial" w:cs="Arial"/>
          <w:bCs/>
          <w:lang w:val="sr-Cyrl-CS"/>
        </w:rPr>
        <w:t>неопходне за реализацију услуге транспорта предметне опреме</w:t>
      </w:r>
      <w:r w:rsidRPr="00FA5C27">
        <w:rPr>
          <w:rFonts w:ascii="Arial" w:hAnsi="Arial" w:cs="Arial"/>
          <w:b/>
          <w:lang w:val="sr-Cyrl-RS" w:eastAsia="ar-SA"/>
        </w:rPr>
        <w:t xml:space="preserve"> </w:t>
      </w:r>
      <w:r w:rsidRPr="00FA5C27">
        <w:rPr>
          <w:rFonts w:ascii="Arial" w:hAnsi="Arial" w:cs="Arial"/>
          <w:lang w:val="sr-Cyrl-RS" w:eastAsia="ar-SA"/>
        </w:rPr>
        <w:t xml:space="preserve">Наручилац плаћа у рок од 45 дана од  </w:t>
      </w:r>
      <w:r w:rsidRPr="00FA5C27">
        <w:rPr>
          <w:rFonts w:ascii="Arial" w:hAnsi="Arial" w:cs="Arial"/>
          <w:iCs/>
          <w:lang w:val="am-ET"/>
        </w:rPr>
        <w:t xml:space="preserve">дана пријема исправне  фактуре </w:t>
      </w:r>
      <w:r w:rsidRPr="00FA5C27">
        <w:rPr>
          <w:rFonts w:ascii="Arial" w:hAnsi="Arial" w:cs="Arial"/>
          <w:iCs/>
          <w:lang w:val="sr-Cyrl-RS"/>
        </w:rPr>
        <w:t xml:space="preserve">Понуђача </w:t>
      </w:r>
    </w:p>
    <w:p w14:paraId="39EF5928" w14:textId="53A86520" w:rsidR="00FA5C27" w:rsidRPr="008722DE" w:rsidRDefault="00FA5C27" w:rsidP="00C51A7E">
      <w:pPr>
        <w:suppressAutoHyphens/>
        <w:rPr>
          <w:rFonts w:cs="Arial"/>
          <w:lang w:val="sr-Cyrl-CS"/>
        </w:rPr>
      </w:pPr>
      <w:r w:rsidRPr="008722DE">
        <w:rPr>
          <w:rFonts w:cs="Arial"/>
          <w:lang w:val="sr-Cyrl-CS"/>
        </w:rPr>
        <w:t>Рачун мора бити достављен на адресу наручиоца: Јавно предузеће „Електропривреда Србије“ Београд, Улица царице Милице бр 2, Огранак РБ Колубара ул. Светог Саве бр. 1</w:t>
      </w:r>
      <w:r w:rsidRPr="008722DE">
        <w:rPr>
          <w:rFonts w:cs="Arial"/>
          <w:lang w:val="sr-Cyrl-RS"/>
        </w:rPr>
        <w:t xml:space="preserve">, </w:t>
      </w:r>
      <w:r w:rsidRPr="008722DE">
        <w:rPr>
          <w:rFonts w:cs="Arial"/>
          <w:lang w:val="sr-Cyrl-CS"/>
        </w:rPr>
        <w:t>11550  Лазаревац ПИБ 10</w:t>
      </w:r>
      <w:r w:rsidR="00C51A7E" w:rsidRPr="008722DE">
        <w:rPr>
          <w:rFonts w:cs="Arial"/>
          <w:lang w:val="sr-Cyrl-CS"/>
        </w:rPr>
        <w:t>3920327, са обавезним прилозима.</w:t>
      </w:r>
      <w:r w:rsidRPr="008722DE">
        <w:rPr>
          <w:rFonts w:cs="Arial"/>
          <w:lang w:val="sr-Cyrl-CS"/>
        </w:rPr>
        <w:t xml:space="preserve"> </w:t>
      </w:r>
    </w:p>
    <w:p w14:paraId="2E3C2C9F" w14:textId="77777777" w:rsidR="00FA5C27" w:rsidRPr="008722DE" w:rsidRDefault="00FA5C27" w:rsidP="00FA5C27">
      <w:pPr>
        <w:tabs>
          <w:tab w:val="left" w:pos="567"/>
        </w:tabs>
        <w:rPr>
          <w:rFonts w:cs="Arial"/>
          <w:lang w:val="sr-Cyrl-RS"/>
        </w:rPr>
      </w:pPr>
      <w:r w:rsidRPr="008722DE">
        <w:rPr>
          <w:rFonts w:cs="Arial"/>
          <w:lang w:val="sr-Cyrl-RS"/>
        </w:rPr>
        <w:t>Плаћања страном понуђачу се врши дознаком у Е</w:t>
      </w:r>
      <w:r w:rsidRPr="008722DE">
        <w:rPr>
          <w:rFonts w:cs="Arial"/>
          <w:lang w:val="sr-Latn-RS"/>
        </w:rPr>
        <w:t>UR</w:t>
      </w:r>
      <w:r w:rsidRPr="008722DE">
        <w:rPr>
          <w:rFonts w:cs="Arial"/>
          <w:lang w:val="sr-Cyrl-RS"/>
        </w:rPr>
        <w:t>, на његов девизни рачун у складу са његовим инструкцијама.</w:t>
      </w:r>
    </w:p>
    <w:p w14:paraId="5588A87A" w14:textId="77777777" w:rsidR="00FA5C27" w:rsidRPr="008722DE" w:rsidRDefault="00FA5C27" w:rsidP="00FA5C27">
      <w:pPr>
        <w:tabs>
          <w:tab w:val="left" w:pos="567"/>
        </w:tabs>
        <w:rPr>
          <w:rFonts w:cs="Arial"/>
          <w:lang w:val="sr-Cyrl-CS"/>
        </w:rPr>
      </w:pPr>
      <w:r w:rsidRPr="008722DE">
        <w:rPr>
          <w:rFonts w:cs="Arial"/>
          <w:lang w:val="sr-Cyrl-CS"/>
        </w:rPr>
        <w:t xml:space="preserve">Сва плаћања домаћим понуђачима се врше у динарима уплатом на рачун понуђача. </w:t>
      </w:r>
    </w:p>
    <w:p w14:paraId="76B42C8E" w14:textId="77777777" w:rsidR="00FA5C27" w:rsidRPr="008722DE" w:rsidRDefault="00FA5C27" w:rsidP="00FA5C27">
      <w:pPr>
        <w:tabs>
          <w:tab w:val="left" w:pos="567"/>
        </w:tabs>
        <w:rPr>
          <w:rFonts w:cs="Arial"/>
          <w:lang w:val="sr-Cyrl-CS"/>
        </w:rPr>
      </w:pPr>
      <w:r w:rsidRPr="008722DE">
        <w:rPr>
          <w:rFonts w:cs="Arial"/>
          <w:lang w:val="sr-Cyrl-CS"/>
        </w:rPr>
        <w:t>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16CE28B8" w14:textId="2CC2BC7E" w:rsidR="00FA5C27" w:rsidRPr="00835A90" w:rsidRDefault="00FA5C27" w:rsidP="00FA5C27">
      <w:pPr>
        <w:pStyle w:val="KDParagraf"/>
        <w:spacing w:before="0"/>
        <w:rPr>
          <w:rFonts w:cs="Arial"/>
          <w:color w:val="00B0F0"/>
          <w:lang w:val="sr-Cyrl-CS"/>
        </w:rPr>
      </w:pPr>
    </w:p>
    <w:p w14:paraId="7DFCDCB4" w14:textId="77777777" w:rsidR="00FA5C27" w:rsidRPr="00835A90" w:rsidRDefault="00FA5C27" w:rsidP="00FA5C27">
      <w:pPr>
        <w:pStyle w:val="KDParagraf"/>
        <w:spacing w:before="0"/>
        <w:rPr>
          <w:rFonts w:cs="Arial"/>
          <w:lang w:val="sr-Cyrl-CS"/>
        </w:rPr>
      </w:pPr>
      <w:r w:rsidRPr="00835A90">
        <w:rPr>
          <w:rFonts w:cs="Arial"/>
          <w:lang w:val="sr-Cyrl-CS"/>
        </w:rPr>
        <w:lastRenderedPageBreak/>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2BAB62F" w14:textId="3530DC06" w:rsidR="00FA5C27" w:rsidRDefault="00FA5C27" w:rsidP="00FA5C27">
      <w:pPr>
        <w:widowControl w:val="0"/>
        <w:suppressAutoHyphens/>
        <w:spacing w:before="0"/>
        <w:rPr>
          <w:rFonts w:cs="Arial"/>
          <w:lang w:val="sr-Cyrl-CS" w:eastAsia="ar-SA"/>
        </w:rPr>
      </w:pPr>
    </w:p>
    <w:p w14:paraId="0FEC095C" w14:textId="77777777" w:rsidR="00FA5C27" w:rsidRDefault="00FA5C27" w:rsidP="00FA5C27">
      <w:pPr>
        <w:tabs>
          <w:tab w:val="left" w:pos="709"/>
        </w:tabs>
        <w:suppressAutoHyphens/>
        <w:spacing w:before="0"/>
        <w:rPr>
          <w:rFonts w:cs="Arial"/>
          <w:lang w:val="sr-Cyrl-RS" w:eastAsia="ar-SA"/>
        </w:rPr>
      </w:pPr>
      <w:r>
        <w:rPr>
          <w:rFonts w:cs="Arial"/>
          <w:lang w:val="am-ET" w:eastAsia="ar-SA"/>
        </w:rPr>
        <w:t xml:space="preserve">Ако понуђач понуди други начин плаћања, понуда ће бити одбијена као неприхватљива. </w:t>
      </w:r>
    </w:p>
    <w:p w14:paraId="5E1330E9" w14:textId="77777777" w:rsidR="00F21514" w:rsidRPr="008264FF" w:rsidRDefault="00F21514" w:rsidP="00F21514">
      <w:pPr>
        <w:pStyle w:val="KDParagraf"/>
        <w:spacing w:before="0"/>
        <w:rPr>
          <w:rFonts w:eastAsia="Calibri" w:cs="Arial"/>
          <w:i/>
          <w:lang w:val="sr-Cyrl-CS"/>
        </w:rPr>
      </w:pPr>
    </w:p>
    <w:p w14:paraId="5AE1D07E" w14:textId="77777777" w:rsidR="00854BDC" w:rsidRPr="00835A90" w:rsidRDefault="00854BDC" w:rsidP="00C954BB">
      <w:pPr>
        <w:pStyle w:val="KDParagraf"/>
        <w:spacing w:before="0"/>
        <w:rPr>
          <w:rFonts w:eastAsia="Calibri" w:cs="Arial"/>
          <w:lang w:val="sr-Cyrl-CS"/>
        </w:rPr>
      </w:pPr>
    </w:p>
    <w:p w14:paraId="240847CB" w14:textId="77777777" w:rsidR="00FF68EC" w:rsidRPr="008264FF" w:rsidRDefault="008D2B23" w:rsidP="00FE6006">
      <w:pPr>
        <w:pStyle w:val="KDPodnaslov2"/>
        <w:numPr>
          <w:ilvl w:val="1"/>
          <w:numId w:val="14"/>
        </w:numPr>
        <w:spacing w:before="0"/>
        <w:jc w:val="both"/>
        <w:rPr>
          <w:rFonts w:cs="Arial"/>
        </w:rPr>
      </w:pPr>
      <w:bookmarkStart w:id="227" w:name="_Toc441651589"/>
      <w:bookmarkStart w:id="228" w:name="_Toc442559900"/>
      <w:r w:rsidRPr="008264FF">
        <w:rPr>
          <w:rFonts w:cs="Arial"/>
        </w:rPr>
        <w:t>Рок важења понуде</w:t>
      </w:r>
      <w:bookmarkEnd w:id="227"/>
      <w:bookmarkEnd w:id="228"/>
    </w:p>
    <w:p w14:paraId="6CB6FE4D" w14:textId="77777777" w:rsidR="008D2B23" w:rsidRPr="008264FF" w:rsidRDefault="008D2B23" w:rsidP="008D2B23">
      <w:pPr>
        <w:spacing w:before="0"/>
        <w:rPr>
          <w:rFonts w:cs="Arial"/>
          <w:lang w:val="ru-RU"/>
        </w:rPr>
      </w:pPr>
      <w:r w:rsidRPr="008264FF">
        <w:rPr>
          <w:rFonts w:cs="Arial"/>
          <w:lang w:val="ru-RU"/>
        </w:rPr>
        <w:t xml:space="preserve">Понуда мора да важи најмање </w:t>
      </w:r>
      <w:r w:rsidR="00B566EF" w:rsidRPr="008264FF">
        <w:rPr>
          <w:rFonts w:cs="Arial"/>
        </w:rPr>
        <w:t>9</w:t>
      </w:r>
      <w:r w:rsidR="00750A33" w:rsidRPr="008264FF">
        <w:rPr>
          <w:rFonts w:cs="Arial"/>
        </w:rPr>
        <w:t>0</w:t>
      </w:r>
      <w:r w:rsidRPr="008264FF">
        <w:rPr>
          <w:rFonts w:cs="Arial"/>
          <w:lang w:val="ru-RU"/>
        </w:rPr>
        <w:t xml:space="preserve"> (словима:</w:t>
      </w:r>
      <w:r w:rsidR="00B566EF" w:rsidRPr="008264FF">
        <w:rPr>
          <w:rFonts w:cs="Arial"/>
          <w:lang w:val="sr-Cyrl-CS"/>
        </w:rPr>
        <w:t>деведес</w:t>
      </w:r>
      <w:r w:rsidR="00591222" w:rsidRPr="008264FF">
        <w:rPr>
          <w:rFonts w:cs="Arial"/>
          <w:lang w:val="sr-Cyrl-CS"/>
        </w:rPr>
        <w:t>е</w:t>
      </w:r>
      <w:r w:rsidR="00B566EF" w:rsidRPr="008264FF">
        <w:rPr>
          <w:rFonts w:cs="Arial"/>
          <w:lang w:val="sr-Cyrl-CS"/>
        </w:rPr>
        <w:t>т</w:t>
      </w:r>
      <w:r w:rsidRPr="008264FF">
        <w:rPr>
          <w:rFonts w:cs="Arial"/>
          <w:lang w:val="ru-RU"/>
        </w:rPr>
        <w:t xml:space="preserve">) дана од дана отварања понуда. </w:t>
      </w:r>
    </w:p>
    <w:p w14:paraId="4346BBB8" w14:textId="77777777" w:rsidR="008D2B23" w:rsidRPr="008264FF" w:rsidRDefault="008D2B23" w:rsidP="008D2B23">
      <w:pPr>
        <w:spacing w:before="0"/>
        <w:rPr>
          <w:rFonts w:cs="Arial"/>
          <w:lang w:val="ru-RU"/>
        </w:rPr>
      </w:pPr>
      <w:r w:rsidRPr="008264FF">
        <w:rPr>
          <w:rFonts w:cs="Arial"/>
          <w:lang w:val="ru-RU"/>
        </w:rPr>
        <w:t xml:space="preserve">У случају да понуђач наведе краћи рок важења понуде, понуда ће бити одбијена, као неприхватљива. </w:t>
      </w:r>
    </w:p>
    <w:p w14:paraId="0B9C637B" w14:textId="77777777" w:rsidR="005A3029" w:rsidRPr="008264FF" w:rsidRDefault="005A3029" w:rsidP="008D2B23">
      <w:pPr>
        <w:spacing w:before="0"/>
        <w:rPr>
          <w:rFonts w:cs="Arial"/>
          <w:lang w:val="ru-RU"/>
        </w:rPr>
      </w:pPr>
    </w:p>
    <w:p w14:paraId="09A10CCD" w14:textId="77777777" w:rsidR="008D2B23" w:rsidRPr="008264FF" w:rsidRDefault="008D2B23" w:rsidP="00FE6006">
      <w:pPr>
        <w:pStyle w:val="KDPodnaslov2"/>
        <w:numPr>
          <w:ilvl w:val="1"/>
          <w:numId w:val="14"/>
        </w:numPr>
        <w:spacing w:before="0"/>
        <w:jc w:val="both"/>
        <w:rPr>
          <w:rFonts w:cs="Arial"/>
        </w:rPr>
      </w:pPr>
      <w:bookmarkStart w:id="229" w:name="_Toc441651593"/>
      <w:bookmarkStart w:id="230" w:name="_Toc442559904"/>
      <w:r w:rsidRPr="008264FF">
        <w:rPr>
          <w:rFonts w:cs="Arial"/>
        </w:rPr>
        <w:t>Средства финансијског обезбеђења</w:t>
      </w:r>
      <w:bookmarkEnd w:id="229"/>
      <w:bookmarkEnd w:id="230"/>
    </w:p>
    <w:p w14:paraId="4178D16C" w14:textId="77777777" w:rsidR="00A91DD1" w:rsidRPr="008264FF" w:rsidRDefault="00A91DD1" w:rsidP="00A91DD1">
      <w:pPr>
        <w:spacing w:before="0"/>
        <w:rPr>
          <w:rFonts w:cs="Arial"/>
          <w:color w:val="00B0F0"/>
          <w:lang w:val="ru-RU"/>
        </w:rPr>
      </w:pPr>
    </w:p>
    <w:p w14:paraId="5306E943" w14:textId="77777777" w:rsidR="00A91DD1" w:rsidRPr="008264FF" w:rsidRDefault="00A91DD1" w:rsidP="00A91DD1">
      <w:pPr>
        <w:pStyle w:val="ListParagraph"/>
        <w:spacing w:before="0" w:after="0" w:line="240" w:lineRule="auto"/>
        <w:ind w:left="0"/>
        <w:rPr>
          <w:rFonts w:ascii="Arial" w:hAnsi="Arial" w:cs="Arial"/>
          <w:b/>
          <w:u w:val="single"/>
          <w:lang w:val="ru-RU"/>
        </w:rPr>
      </w:pPr>
      <w:r w:rsidRPr="008264FF">
        <w:rPr>
          <w:rFonts w:ascii="Arial" w:hAnsi="Arial" w:cs="Arial"/>
          <w:b/>
          <w:u w:val="single"/>
          <w:lang w:val="ru-RU"/>
        </w:rPr>
        <w:t>У понуди:</w:t>
      </w:r>
    </w:p>
    <w:p w14:paraId="4B2F7EB0" w14:textId="77777777" w:rsidR="0035616B" w:rsidRPr="00835A90" w:rsidRDefault="0035616B" w:rsidP="0035616B">
      <w:pPr>
        <w:rPr>
          <w:rFonts w:cs="Arial"/>
          <w:lang w:val="ru-RU"/>
        </w:rPr>
      </w:pPr>
      <w:r w:rsidRPr="00835A90">
        <w:rPr>
          <w:rFonts w:cs="Arial"/>
          <w:lang w:val="ru-RU"/>
        </w:rPr>
        <w:t>Понуђач доставља оригинал банкарску гаранцију за озбиљност понуде у висини од 10% вредности понуд</w:t>
      </w:r>
      <w:r w:rsidRPr="008264FF">
        <w:rPr>
          <w:rFonts w:cs="Arial"/>
        </w:rPr>
        <w:t>e</w:t>
      </w:r>
      <w:r w:rsidRPr="00835A90">
        <w:rPr>
          <w:rFonts w:cs="Arial"/>
          <w:lang w:val="ru-RU"/>
        </w:rPr>
        <w:t>, без ПДВ.</w:t>
      </w:r>
    </w:p>
    <w:p w14:paraId="781C0D7C" w14:textId="77777777" w:rsidR="0035616B" w:rsidRPr="00835A90" w:rsidRDefault="0035616B" w:rsidP="0035616B">
      <w:pPr>
        <w:rPr>
          <w:rFonts w:cs="Arial"/>
          <w:lang w:val="ru-RU"/>
        </w:rPr>
      </w:pPr>
      <w:r w:rsidRPr="00835A90">
        <w:rPr>
          <w:rFonts w:cs="Arial"/>
          <w:lang w:val="ru-RU"/>
        </w:rPr>
        <w:t>Банкарск</w:t>
      </w:r>
      <w:r w:rsidRPr="008264FF">
        <w:rPr>
          <w:rFonts w:cs="Arial"/>
        </w:rPr>
        <w:t>a</w:t>
      </w:r>
      <w:r w:rsidRPr="00835A90">
        <w:rPr>
          <w:rFonts w:cs="Arial"/>
          <w:lang w:val="ru-RU"/>
        </w:rPr>
        <w:t xml:space="preserve"> гаранциј</w:t>
      </w:r>
      <w:r w:rsidRPr="008264FF">
        <w:rPr>
          <w:rFonts w:cs="Arial"/>
        </w:rPr>
        <w:t>a</w:t>
      </w:r>
      <w:r w:rsidRPr="00835A90">
        <w:rPr>
          <w:rFonts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8264FF">
        <w:rPr>
          <w:rFonts w:cs="Arial"/>
          <w:lang w:val="sr-Cyrl-RS"/>
        </w:rPr>
        <w:t>30</w:t>
      </w:r>
      <w:r w:rsidRPr="00835A90">
        <w:rPr>
          <w:rFonts w:cs="Arial"/>
          <w:lang w:val="ru-RU"/>
        </w:rPr>
        <w:t xml:space="preserve"> (словима: </w:t>
      </w:r>
      <w:r w:rsidRPr="008264FF">
        <w:rPr>
          <w:rFonts w:cs="Arial"/>
          <w:lang w:val="sr-Cyrl-RS"/>
        </w:rPr>
        <w:t>три</w:t>
      </w:r>
      <w:r w:rsidRPr="00835A90">
        <w:rPr>
          <w:rFonts w:cs="Arial"/>
          <w:lang w:val="ru-RU"/>
        </w:rPr>
        <w:t>десет) календарских дана дужи од рока важења понуде.</w:t>
      </w:r>
    </w:p>
    <w:p w14:paraId="673E4F4C" w14:textId="77777777" w:rsidR="0035616B" w:rsidRPr="00835A90" w:rsidRDefault="0035616B" w:rsidP="0035616B">
      <w:pPr>
        <w:rPr>
          <w:rFonts w:cs="Arial"/>
          <w:lang w:val="ru-RU"/>
        </w:rPr>
      </w:pPr>
      <w:r w:rsidRPr="00835A90">
        <w:rPr>
          <w:rFonts w:cs="Arial"/>
          <w:lang w:val="ru-RU"/>
        </w:rPr>
        <w:t xml:space="preserve">Наручилац ће уновчити гаранцију за озбиљност понуде дату уз понуду уколико: </w:t>
      </w:r>
    </w:p>
    <w:p w14:paraId="5C74FD2F" w14:textId="77777777" w:rsidR="0035616B" w:rsidRPr="00835A90" w:rsidRDefault="0035616B" w:rsidP="00FE6006">
      <w:pPr>
        <w:numPr>
          <w:ilvl w:val="0"/>
          <w:numId w:val="16"/>
        </w:numPr>
        <w:spacing w:before="0"/>
        <w:ind w:left="993" w:hanging="142"/>
        <w:rPr>
          <w:rFonts w:cs="Arial"/>
          <w:lang w:val="ru-RU"/>
        </w:rPr>
      </w:pPr>
      <w:r w:rsidRPr="00835A90">
        <w:rPr>
          <w:rFonts w:cs="Arial"/>
          <w:lang w:val="ru-RU"/>
        </w:rPr>
        <w:t>понуђач након истека рока за подношење понуда повуче, опозове или измени своју понуду или</w:t>
      </w:r>
    </w:p>
    <w:p w14:paraId="0F21E778" w14:textId="32715387" w:rsidR="0035616B" w:rsidRPr="00835A90" w:rsidRDefault="0035616B" w:rsidP="00FE6006">
      <w:pPr>
        <w:numPr>
          <w:ilvl w:val="0"/>
          <w:numId w:val="16"/>
        </w:numPr>
        <w:spacing w:before="0"/>
        <w:ind w:left="993" w:hanging="142"/>
        <w:rPr>
          <w:rFonts w:cs="Arial"/>
          <w:lang w:val="ru-RU"/>
        </w:rPr>
      </w:pPr>
      <w:r w:rsidRPr="00835A90">
        <w:rPr>
          <w:rFonts w:cs="Arial"/>
          <w:lang w:val="ru-RU"/>
        </w:rPr>
        <w:t xml:space="preserve">понуђач </w:t>
      </w:r>
      <w:r w:rsidR="006D2F6B" w:rsidRPr="00835A90">
        <w:rPr>
          <w:rFonts w:cs="Arial"/>
          <w:lang w:val="ru-RU"/>
        </w:rPr>
        <w:t>коме је додељен Уговор</w:t>
      </w:r>
      <w:r w:rsidRPr="00835A90">
        <w:rPr>
          <w:rFonts w:cs="Arial"/>
          <w:lang w:val="ru-RU"/>
        </w:rPr>
        <w:t xml:space="preserve"> благовремено не потпише уговор о јавној набавци или </w:t>
      </w:r>
    </w:p>
    <w:p w14:paraId="22B98F95" w14:textId="13F3B445" w:rsidR="0035616B" w:rsidRPr="00835A90" w:rsidRDefault="006D2F6B" w:rsidP="00FE6006">
      <w:pPr>
        <w:numPr>
          <w:ilvl w:val="0"/>
          <w:numId w:val="16"/>
        </w:numPr>
        <w:spacing w:before="0"/>
        <w:ind w:left="993" w:hanging="142"/>
        <w:rPr>
          <w:rFonts w:cs="Arial"/>
          <w:lang w:val="ru-RU"/>
        </w:rPr>
      </w:pPr>
      <w:r w:rsidRPr="00835A90">
        <w:rPr>
          <w:rFonts w:cs="Arial"/>
          <w:lang w:val="ru-RU"/>
        </w:rPr>
        <w:t>понуђач коме је додељен Уговор</w:t>
      </w:r>
      <w:r w:rsidR="0035616B" w:rsidRPr="00835A90">
        <w:rPr>
          <w:rFonts w:cs="Arial"/>
          <w:lang w:val="ru-RU"/>
        </w:rPr>
        <w:t xml:space="preserve"> не поднесе исправно средство обезбеђења за добро извршење посла у складу са захтевима из конкурсне документације.</w:t>
      </w:r>
    </w:p>
    <w:p w14:paraId="43C60851" w14:textId="77777777" w:rsidR="0035616B" w:rsidRPr="00835A90" w:rsidRDefault="0035616B" w:rsidP="0035616B">
      <w:pPr>
        <w:rPr>
          <w:rFonts w:cs="Arial"/>
          <w:lang w:val="ru-RU"/>
        </w:rPr>
      </w:pPr>
      <w:r w:rsidRPr="00835A90">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F39E651" w14:textId="47A389F9" w:rsidR="0035616B" w:rsidRPr="00835A90" w:rsidRDefault="0035616B" w:rsidP="0035616B">
      <w:pPr>
        <w:rPr>
          <w:rFonts w:cs="Arial"/>
          <w:lang w:val="ru-RU"/>
        </w:rPr>
      </w:pPr>
      <w:r w:rsidRPr="00835A90">
        <w:rPr>
          <w:rFonts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2228DBD" w14:textId="7EF2EA7A" w:rsidR="001D63E7" w:rsidRPr="00835A90" w:rsidRDefault="0035616B" w:rsidP="0035616B">
      <w:pPr>
        <w:rPr>
          <w:rFonts w:cs="Arial"/>
          <w:lang w:val="ru-RU"/>
        </w:rPr>
      </w:pPr>
      <w:r w:rsidRPr="00835A90">
        <w:rPr>
          <w:rFonts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w:t>
      </w:r>
      <w:r w:rsidR="00DA225A" w:rsidRPr="00835A90">
        <w:rPr>
          <w:rFonts w:cs="Arial"/>
          <w:lang w:val="ru-RU"/>
        </w:rPr>
        <w:t>ачу са којим је закључен Уговор</w:t>
      </w:r>
      <w:r w:rsidRPr="00835A90">
        <w:rPr>
          <w:rFonts w:cs="Arial"/>
          <w:lang w:val="ru-RU"/>
        </w:rPr>
        <w:t xml:space="preserve"> у року од осам дана од дана предаје Наручиоцу инструмената обезбеђења извршења уговорених обав</w:t>
      </w:r>
      <w:r w:rsidR="00DA225A" w:rsidRPr="00835A90">
        <w:rPr>
          <w:rFonts w:cs="Arial"/>
          <w:lang w:val="ru-RU"/>
        </w:rPr>
        <w:t>еза која су захтевана Уговором</w:t>
      </w:r>
      <w:r w:rsidRPr="00835A90">
        <w:rPr>
          <w:rFonts w:cs="Arial"/>
          <w:lang w:val="ru-RU"/>
        </w:rPr>
        <w:t>.</w:t>
      </w:r>
    </w:p>
    <w:p w14:paraId="02A438C5" w14:textId="5ABF8321" w:rsidR="0008187B" w:rsidRPr="008264FF" w:rsidRDefault="007B13E2" w:rsidP="001D63E7">
      <w:pPr>
        <w:tabs>
          <w:tab w:val="left" w:pos="284"/>
          <w:tab w:val="left" w:pos="330"/>
        </w:tabs>
        <w:rPr>
          <w:rFonts w:eastAsia="TimesNewRomanPSMT" w:cs="Arial"/>
          <w:lang w:val="sr-Cyrl-RS"/>
        </w:rPr>
      </w:pPr>
      <w:r w:rsidRPr="00835A90">
        <w:rPr>
          <w:rFonts w:eastAsia="TimesNewRomanPSMT" w:cs="Arial"/>
          <w:b/>
          <w:bCs/>
          <w:u w:val="single"/>
          <w:lang w:val="ru-RU"/>
        </w:rPr>
        <w:t>У тренутку закључењ</w:t>
      </w:r>
      <w:r w:rsidR="00DA225A" w:rsidRPr="00835A90">
        <w:rPr>
          <w:rFonts w:eastAsia="TimesNewRomanPSMT" w:cs="Arial"/>
          <w:b/>
          <w:bCs/>
          <w:u w:val="single"/>
          <w:lang w:val="ru-RU"/>
        </w:rPr>
        <w:t>а Уговора</w:t>
      </w:r>
      <w:r w:rsidRPr="00835A90">
        <w:rPr>
          <w:rFonts w:eastAsia="TimesNewRomanPSMT" w:cs="Arial"/>
          <w:b/>
          <w:bCs/>
          <w:u w:val="single"/>
          <w:lang w:val="ru-RU"/>
        </w:rPr>
        <w:t xml:space="preserve">, понуђач је дужан да </w:t>
      </w:r>
      <w:r w:rsidR="00CA6DD3" w:rsidRPr="008264FF">
        <w:rPr>
          <w:rFonts w:eastAsia="TimesNewRomanPSMT" w:cs="Arial"/>
          <w:b/>
          <w:bCs/>
          <w:u w:val="single"/>
          <w:lang w:val="sr-Cyrl-RS"/>
        </w:rPr>
        <w:t>достави:</w:t>
      </w:r>
    </w:p>
    <w:p w14:paraId="71229E61" w14:textId="77777777" w:rsidR="007B13E2" w:rsidRPr="00835A90" w:rsidRDefault="007B13E2" w:rsidP="007B13E2">
      <w:pPr>
        <w:tabs>
          <w:tab w:val="left" w:pos="284"/>
          <w:tab w:val="left" w:pos="330"/>
        </w:tabs>
        <w:rPr>
          <w:rFonts w:eastAsia="TimesNewRomanPSMT" w:cs="Arial"/>
          <w:b/>
          <w:bCs/>
          <w:lang w:val="sr-Cyrl-RS"/>
        </w:rPr>
      </w:pPr>
      <w:bookmarkStart w:id="231" w:name="_Toc441651598"/>
      <w:bookmarkStart w:id="232" w:name="_Toc442559909"/>
      <w:r w:rsidRPr="00835A90">
        <w:rPr>
          <w:rFonts w:eastAsia="TimesNewRomanPSMT" w:cs="Arial"/>
          <w:b/>
          <w:bCs/>
          <w:lang w:val="sr-Cyrl-RS"/>
        </w:rPr>
        <w:t>Банкарск</w:t>
      </w:r>
      <w:r w:rsidR="00372255" w:rsidRPr="00835A90">
        <w:rPr>
          <w:rFonts w:eastAsia="TimesNewRomanPSMT" w:cs="Arial"/>
          <w:b/>
          <w:bCs/>
          <w:lang w:val="sr-Cyrl-RS"/>
        </w:rPr>
        <w:t>у гаранцију</w:t>
      </w:r>
      <w:r w:rsidRPr="00835A90">
        <w:rPr>
          <w:rFonts w:eastAsia="TimesNewRomanPSMT" w:cs="Arial"/>
          <w:b/>
          <w:bCs/>
          <w:lang w:val="sr-Cyrl-RS"/>
        </w:rPr>
        <w:t xml:space="preserve"> за добро извршење посла</w:t>
      </w:r>
      <w:bookmarkEnd w:id="231"/>
      <w:bookmarkEnd w:id="232"/>
    </w:p>
    <w:p w14:paraId="5822E4A5" w14:textId="5709D4CE"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Изабрани понуђач је дужан да у тренут</w:t>
      </w:r>
      <w:r w:rsidR="001D63E7" w:rsidRPr="00835A90">
        <w:rPr>
          <w:rFonts w:eastAsia="TimesNewRomanPSMT" w:cs="Arial"/>
          <w:bCs/>
          <w:lang w:val="sr-Cyrl-RS"/>
        </w:rPr>
        <w:t xml:space="preserve">ку закључења </w:t>
      </w:r>
      <w:r w:rsidR="00DA225A" w:rsidRPr="008264FF">
        <w:rPr>
          <w:rFonts w:eastAsia="TimesNewRomanPSMT" w:cs="Arial"/>
          <w:bCs/>
          <w:lang w:val="sr-Cyrl-RS"/>
        </w:rPr>
        <w:t xml:space="preserve">Уговора </w:t>
      </w:r>
      <w:r w:rsidRPr="00835A90">
        <w:rPr>
          <w:rFonts w:eastAsia="TimesNewRomanPSMT" w:cs="Arial"/>
          <w:bCs/>
          <w:lang w:val="sr-Cyrl-RS"/>
        </w:rPr>
        <w:t xml:space="preserve">најкасније у року од 10 (словима: десет) дана од дана обостраног потписивања </w:t>
      </w:r>
      <w:r w:rsidR="00DA225A" w:rsidRPr="008264FF">
        <w:rPr>
          <w:rFonts w:eastAsia="TimesNewRomanPSMT" w:cs="Arial"/>
          <w:bCs/>
          <w:lang w:val="sr-Cyrl-RS"/>
        </w:rPr>
        <w:t xml:space="preserve">Уговора </w:t>
      </w:r>
      <w:r w:rsidRPr="00835A90">
        <w:rPr>
          <w:rFonts w:eastAsia="TimesNewRomanPSMT" w:cs="Arial"/>
          <w:bCs/>
          <w:lang w:val="sr-Cyrl-RS"/>
        </w:rPr>
        <w:t>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14:paraId="4DAA786A" w14:textId="75B9A763" w:rsidR="007B13E2" w:rsidRPr="008264FF"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w:t>
      </w:r>
      <w:r w:rsidRPr="00835A90">
        <w:rPr>
          <w:rFonts w:eastAsia="TimesNewRomanPSMT" w:cs="Arial"/>
          <w:bCs/>
          <w:lang w:val="sr-Cyrl-RS"/>
        </w:rPr>
        <w:lastRenderedPageBreak/>
        <w:t>позив наплативу банкарску гаранцију за добро извршење посла у износу од 1</w:t>
      </w:r>
      <w:r w:rsidR="006D2F6B" w:rsidRPr="00835A90">
        <w:rPr>
          <w:rFonts w:eastAsia="TimesNewRomanPSMT" w:cs="Arial"/>
          <w:bCs/>
          <w:lang w:val="sr-Cyrl-RS"/>
        </w:rPr>
        <w:t>0%  вредности Уговора</w:t>
      </w:r>
      <w:r w:rsidRPr="00835A90">
        <w:rPr>
          <w:rFonts w:eastAsia="TimesNewRomanPSMT" w:cs="Arial"/>
          <w:bCs/>
          <w:lang w:val="sr-Cyrl-RS"/>
        </w:rPr>
        <w:t xml:space="preserve"> без ПДВ и роком важности 30 (словима: тридесет) дана дужим од уговореног рока </w:t>
      </w:r>
      <w:r w:rsidR="00DA225A" w:rsidRPr="008264FF">
        <w:rPr>
          <w:rFonts w:eastAsia="TimesNewRomanPSMT" w:cs="Arial"/>
          <w:bCs/>
          <w:lang w:val="sr-Cyrl-RS"/>
        </w:rPr>
        <w:t>извршења посла.</w:t>
      </w:r>
    </w:p>
    <w:p w14:paraId="1FDA589F" w14:textId="77777777"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68684A3" w14:textId="56C27E5A" w:rsidR="007B13E2" w:rsidRPr="008264FF" w:rsidRDefault="007B13E2" w:rsidP="007B13E2">
      <w:pPr>
        <w:tabs>
          <w:tab w:val="left" w:pos="284"/>
          <w:tab w:val="left" w:pos="330"/>
        </w:tabs>
        <w:rPr>
          <w:rFonts w:eastAsia="TimesNewRomanPSMT" w:cs="Arial"/>
          <w:bCs/>
          <w:strike/>
          <w:color w:val="FF0000"/>
          <w:lang w:val="sr-Cyrl-RS"/>
        </w:rPr>
      </w:pPr>
      <w:r w:rsidRPr="00835A90">
        <w:rPr>
          <w:rFonts w:eastAsia="TimesNewRomanPSMT" w:cs="Arial"/>
          <w:bCs/>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DA225A" w:rsidRPr="008264FF">
        <w:rPr>
          <w:rFonts w:eastAsia="TimesNewRomanPSMT" w:cs="Arial"/>
          <w:bCs/>
          <w:lang w:val="sr-Cyrl-RS"/>
        </w:rPr>
        <w:t>Уговором</w:t>
      </w:r>
    </w:p>
    <w:p w14:paraId="419B0F85" w14:textId="77777777"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CB04D11" w14:textId="77777777" w:rsidR="00EA0613" w:rsidRPr="008264FF" w:rsidRDefault="007B13E2" w:rsidP="007B13E2">
      <w:pPr>
        <w:rPr>
          <w:rFonts w:eastAsia="TimesNewRomanPSMT" w:cs="Arial"/>
          <w:strike/>
          <w:color w:val="FF0000"/>
          <w:lang w:val="ru-RU"/>
        </w:rPr>
      </w:pPr>
      <w:r w:rsidRPr="00835A90">
        <w:rPr>
          <w:rFonts w:eastAsia="TimesNewRomanPSMT" w:cs="Arial"/>
          <w:bCs/>
          <w:lang w:val="sr-Cyrl-RS"/>
        </w:rPr>
        <w:t>На банкарске гаранције примењују се одредбе Једнобразних правила за гаранције УРДГ 758, Међународне коморе у Паризу.</w:t>
      </w:r>
    </w:p>
    <w:p w14:paraId="52895DBE" w14:textId="77777777" w:rsidR="007B3765" w:rsidRPr="00835A90" w:rsidRDefault="007B3765" w:rsidP="007B3765">
      <w:pPr>
        <w:tabs>
          <w:tab w:val="left" w:pos="0"/>
        </w:tabs>
        <w:spacing w:before="0"/>
        <w:rPr>
          <w:rFonts w:eastAsia="TimesNewRomanPSMT" w:cs="Arial"/>
          <w:bCs/>
          <w:lang w:val="sr-Cyrl-RS"/>
        </w:rPr>
      </w:pPr>
    </w:p>
    <w:p w14:paraId="7ADE2753" w14:textId="6E675E84" w:rsidR="007B3765" w:rsidRPr="00835A90" w:rsidRDefault="007B3765" w:rsidP="007B3765">
      <w:pPr>
        <w:tabs>
          <w:tab w:val="left" w:pos="0"/>
        </w:tabs>
        <w:spacing w:before="0"/>
        <w:rPr>
          <w:rFonts w:eastAsia="TimesNewRomanPSMT" w:cs="Arial"/>
          <w:bCs/>
          <w:lang w:val="sr-Cyrl-RS"/>
        </w:rPr>
      </w:pPr>
      <w:r w:rsidRPr="00835A90">
        <w:rPr>
          <w:rFonts w:eastAsia="TimesNewRomanPSMT" w:cs="Arial"/>
          <w:bCs/>
          <w:lang w:val="sr-Cyrl-RS"/>
        </w:rPr>
        <w:t>Гаранција се не може уступити и није преносива без сагласности Корисника, Налогодавца и Емисионе банке</w:t>
      </w:r>
      <w:r w:rsidR="003855DE" w:rsidRPr="00835A90">
        <w:rPr>
          <w:rFonts w:eastAsia="TimesNewRomanPSMT" w:cs="Arial"/>
          <w:bCs/>
          <w:lang w:val="sr-Cyrl-RS"/>
        </w:rPr>
        <w:t xml:space="preserve"> </w:t>
      </w:r>
      <w:r w:rsidR="003855DE">
        <w:rPr>
          <w:rFonts w:eastAsia="TimesNewRomanPSMT" w:cs="Arial"/>
          <w:bCs/>
          <w:lang w:val="sr-Cyrl-RS"/>
        </w:rPr>
        <w:t>Гаранта</w:t>
      </w:r>
      <w:r w:rsidRPr="00835A90">
        <w:rPr>
          <w:rFonts w:eastAsia="TimesNewRomanPSMT" w:cs="Arial"/>
          <w:bCs/>
          <w:lang w:val="sr-Cyrl-RS"/>
        </w:rPr>
        <w:t>.</w:t>
      </w:r>
    </w:p>
    <w:p w14:paraId="4BC2DFBD" w14:textId="77777777" w:rsidR="00466955" w:rsidRPr="008264FF" w:rsidRDefault="00466955" w:rsidP="00466955">
      <w:pPr>
        <w:rPr>
          <w:rFonts w:eastAsia="TimesNewRomanPSMT"/>
          <w:lang w:val="ru-RU"/>
        </w:rPr>
      </w:pPr>
    </w:p>
    <w:p w14:paraId="0E0E3DD0" w14:textId="77777777" w:rsidR="004C3B38" w:rsidRPr="00835A90" w:rsidRDefault="004C3B38" w:rsidP="004C3B38">
      <w:pPr>
        <w:pStyle w:val="KDPodnaslov3"/>
        <w:keepNext w:val="0"/>
        <w:spacing w:before="0"/>
        <w:ind w:left="851"/>
        <w:rPr>
          <w:rFonts w:eastAsia="TimesNewRomanPSMT" w:cs="Arial"/>
          <w:b/>
          <w:bCs/>
          <w:iCs/>
          <w:lang w:val="ru-RU"/>
        </w:rPr>
      </w:pPr>
      <w:r w:rsidRPr="00835A90">
        <w:rPr>
          <w:rFonts w:eastAsia="TimesNewRomanPSMT" w:cs="Arial"/>
          <w:b/>
          <w:bCs/>
          <w:iCs/>
          <w:lang w:val="ru-RU"/>
        </w:rPr>
        <w:t>Достављање средстава финансијског обезбеђења</w:t>
      </w:r>
    </w:p>
    <w:p w14:paraId="53661A78" w14:textId="66BAB0FB" w:rsidR="00466955" w:rsidRPr="008264FF" w:rsidRDefault="00466955" w:rsidP="00466955">
      <w:pPr>
        <w:tabs>
          <w:tab w:val="left" w:pos="567"/>
          <w:tab w:val="left" w:pos="709"/>
        </w:tabs>
        <w:spacing w:after="120"/>
        <w:rPr>
          <w:rFonts w:eastAsia="TimesNewRomanPSMT" w:cs="Arial"/>
          <w:bCs/>
          <w:lang w:val="ru-RU"/>
        </w:rPr>
      </w:pPr>
      <w:r w:rsidRPr="008264FF">
        <w:rPr>
          <w:rFonts w:eastAsia="TimesNewRomanPSMT" w:cs="Arial"/>
          <w:bCs/>
          <w:lang w:val="ru-RU"/>
        </w:rPr>
        <w:t>Сред</w:t>
      </w:r>
      <w:r w:rsidR="006D2F6B">
        <w:rPr>
          <w:rFonts w:eastAsia="TimesNewRomanPSMT" w:cs="Arial"/>
          <w:bCs/>
          <w:lang w:val="ru-RU"/>
        </w:rPr>
        <w:t>ство финансијског обезбеђења за</w:t>
      </w:r>
      <w:r w:rsidRPr="008264FF">
        <w:rPr>
          <w:rFonts w:eastAsia="TimesNewRomanPSMT" w:cs="Arial"/>
          <w:bCs/>
          <w:lang w:val="ru-RU"/>
        </w:rPr>
        <w:t xml:space="preserve"> озбиљност понуде доставља се као саставни део понуде и гласи на</w:t>
      </w:r>
      <w:r w:rsidR="006D2F6B">
        <w:rPr>
          <w:rFonts w:eastAsia="TimesNewRomanPSMT" w:cs="Arial"/>
          <w:bCs/>
          <w:lang w:val="ru-RU"/>
        </w:rPr>
        <w:t xml:space="preserve"> </w:t>
      </w:r>
      <w:r w:rsidRPr="008264FF">
        <w:rPr>
          <w:rFonts w:eastAsia="TimesNewRomanPSMT" w:cs="Arial"/>
          <w:bCs/>
          <w:lang w:val="ru-RU"/>
        </w:rPr>
        <w:t>Јавно предузеће „Електропривреда Србије“ Београд.</w:t>
      </w:r>
    </w:p>
    <w:p w14:paraId="0F12597E" w14:textId="56D4867B" w:rsidR="00466955" w:rsidRPr="006D2F6B" w:rsidRDefault="00466955" w:rsidP="00466955">
      <w:pPr>
        <w:tabs>
          <w:tab w:val="left" w:pos="567"/>
          <w:tab w:val="left" w:pos="709"/>
        </w:tabs>
        <w:spacing w:after="120"/>
        <w:rPr>
          <w:rFonts w:cs="Arial"/>
          <w:lang w:val="ru-RU"/>
        </w:rPr>
      </w:pPr>
      <w:r w:rsidRPr="008264FF">
        <w:rPr>
          <w:rFonts w:eastAsia="TimesNewRomanPSMT" w:cs="Arial"/>
          <w:bCs/>
          <w:lang w:val="ru-RU"/>
        </w:rPr>
        <w:t>Средство финансијског обе</w:t>
      </w:r>
      <w:r w:rsidR="006D2F6B">
        <w:rPr>
          <w:rFonts w:eastAsia="TimesNewRomanPSMT" w:cs="Arial"/>
          <w:bCs/>
          <w:lang w:val="ru-RU"/>
        </w:rPr>
        <w:t>збеђења за добро извршење посла</w:t>
      </w:r>
      <w:r w:rsidRPr="008264FF">
        <w:rPr>
          <w:rFonts w:eastAsia="TimesNewRomanPSMT" w:cs="Arial"/>
          <w:bCs/>
          <w:lang w:val="ru-RU"/>
        </w:rPr>
        <w:t xml:space="preserve"> гласи на</w:t>
      </w:r>
      <w:r w:rsidR="006D2F6B">
        <w:rPr>
          <w:rFonts w:eastAsia="TimesNewRomanPSMT" w:cs="Arial"/>
          <w:bCs/>
          <w:lang w:val="ru-RU"/>
        </w:rPr>
        <w:t xml:space="preserve"> </w:t>
      </w:r>
      <w:r w:rsidRPr="008264FF">
        <w:rPr>
          <w:rFonts w:eastAsia="TimesNewRomanPSMT" w:cs="Arial"/>
          <w:bCs/>
          <w:lang w:val="ru-RU"/>
        </w:rPr>
        <w:t xml:space="preserve">Јавно предузеће „Електропривреда Србије“ Београд </w:t>
      </w:r>
      <w:r w:rsidRPr="006D2F6B">
        <w:rPr>
          <w:rFonts w:cs="Arial"/>
          <w:lang w:val="ru-RU"/>
        </w:rPr>
        <w:t xml:space="preserve">и доставља се лично или поштом на адресу: </w:t>
      </w:r>
    </w:p>
    <w:p w14:paraId="4DFFFFD4" w14:textId="77777777" w:rsidR="00466955" w:rsidRPr="006D2F6B" w:rsidRDefault="00466955" w:rsidP="00466955">
      <w:pPr>
        <w:tabs>
          <w:tab w:val="left" w:pos="1134"/>
        </w:tabs>
        <w:jc w:val="center"/>
        <w:rPr>
          <w:rFonts w:cs="Arial"/>
          <w:lang w:val="ru-RU"/>
        </w:rPr>
      </w:pPr>
      <w:r w:rsidRPr="006D2F6B">
        <w:rPr>
          <w:rFonts w:cs="Arial"/>
          <w:lang w:val="ru-RU"/>
        </w:rPr>
        <w:t>Јавно предузеће „Електропривреда Србије“ Београд, царице Милице 2</w:t>
      </w:r>
    </w:p>
    <w:p w14:paraId="710645AC" w14:textId="2EC9F565" w:rsidR="00466955" w:rsidRPr="006D2F6B" w:rsidRDefault="00466955" w:rsidP="00466955">
      <w:pPr>
        <w:tabs>
          <w:tab w:val="left" w:pos="1134"/>
        </w:tabs>
        <w:jc w:val="center"/>
        <w:rPr>
          <w:rFonts w:cs="Arial"/>
          <w:lang w:val="ru-RU"/>
        </w:rPr>
      </w:pPr>
      <w:r w:rsidRPr="006D2F6B">
        <w:rPr>
          <w:rFonts w:cs="Arial"/>
          <w:lang w:val="ru-RU"/>
        </w:rPr>
        <w:t>са назнаком: Средство финансијског обезбеђења за</w:t>
      </w:r>
      <w:r w:rsidR="006D2F6B">
        <w:rPr>
          <w:rFonts w:cs="Arial"/>
          <w:lang w:val="ru-RU"/>
        </w:rPr>
        <w:t xml:space="preserve"> добро извршење посла</w:t>
      </w:r>
      <w:r w:rsidRPr="006D2F6B">
        <w:rPr>
          <w:rFonts w:cs="Arial"/>
          <w:lang w:val="ru-RU"/>
        </w:rPr>
        <w:t xml:space="preserve"> </w:t>
      </w:r>
      <w:r w:rsidR="00342774" w:rsidRPr="00835A90">
        <w:rPr>
          <w:rFonts w:cs="Arial"/>
          <w:lang w:val="ru-RU"/>
        </w:rPr>
        <w:t>ЈН/4000/1049/2018</w:t>
      </w:r>
    </w:p>
    <w:p w14:paraId="18ABD9A3" w14:textId="77777777" w:rsidR="00F066DE" w:rsidRPr="008264FF" w:rsidRDefault="00F066DE" w:rsidP="001D63E7">
      <w:pPr>
        <w:rPr>
          <w:rFonts w:cs="Arial"/>
          <w:color w:val="00B0F0"/>
          <w:lang w:val="ru-RU"/>
        </w:rPr>
      </w:pPr>
    </w:p>
    <w:p w14:paraId="13C90953" w14:textId="77777777" w:rsidR="0085348E" w:rsidRPr="008264FF" w:rsidRDefault="0085348E" w:rsidP="00FE6006">
      <w:pPr>
        <w:pStyle w:val="KDPodnaslov2"/>
        <w:numPr>
          <w:ilvl w:val="1"/>
          <w:numId w:val="14"/>
        </w:numPr>
        <w:spacing w:before="0"/>
        <w:jc w:val="both"/>
        <w:rPr>
          <w:rFonts w:cs="Arial"/>
          <w:lang w:val="ru-RU"/>
        </w:rPr>
      </w:pPr>
      <w:r w:rsidRPr="008264FF">
        <w:rPr>
          <w:rFonts w:cs="Arial"/>
          <w:lang w:val="ru-RU"/>
        </w:rPr>
        <w:t>Начин означавања поверљивих података у понуди</w:t>
      </w:r>
    </w:p>
    <w:p w14:paraId="22777717" w14:textId="77777777" w:rsidR="0085348E" w:rsidRPr="008264FF" w:rsidRDefault="0085348E" w:rsidP="0085348E">
      <w:pPr>
        <w:pStyle w:val="KDParagraf"/>
        <w:spacing w:before="0"/>
        <w:rPr>
          <w:rFonts w:cs="Arial"/>
          <w:lang w:val="ru-RU"/>
        </w:rPr>
      </w:pPr>
      <w:r w:rsidRPr="008264FF">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C208133" w14:textId="77777777" w:rsidR="0085348E" w:rsidRPr="008264FF" w:rsidRDefault="0085348E" w:rsidP="0085348E">
      <w:pPr>
        <w:pStyle w:val="KDParagraf"/>
        <w:spacing w:before="0"/>
        <w:rPr>
          <w:rFonts w:cs="Arial"/>
          <w:lang w:val="ru-RU"/>
        </w:rPr>
      </w:pPr>
      <w:r w:rsidRPr="008264FF">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6609652E" w14:textId="77777777" w:rsidR="0085348E" w:rsidRPr="008264FF" w:rsidRDefault="0085348E" w:rsidP="0085348E">
      <w:pPr>
        <w:pStyle w:val="KDParagraf"/>
        <w:spacing w:before="0"/>
        <w:rPr>
          <w:rFonts w:cs="Arial"/>
          <w:lang w:val="ru-RU"/>
        </w:rPr>
      </w:pPr>
      <w:r w:rsidRPr="008264FF">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17B85E2" w14:textId="77777777" w:rsidR="0085348E" w:rsidRPr="008264FF" w:rsidRDefault="0085348E" w:rsidP="0085348E">
      <w:pPr>
        <w:pStyle w:val="KDParagraf"/>
        <w:spacing w:before="0"/>
        <w:rPr>
          <w:rFonts w:cs="Arial"/>
          <w:lang w:val="ru-RU"/>
        </w:rPr>
      </w:pPr>
      <w:r w:rsidRPr="008264FF">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4ACBDF5B" w14:textId="77777777" w:rsidR="0085348E" w:rsidRPr="008264FF" w:rsidRDefault="0085348E" w:rsidP="0085348E">
      <w:pPr>
        <w:pStyle w:val="KDParagraf"/>
        <w:spacing w:before="0"/>
        <w:rPr>
          <w:rFonts w:cs="Arial"/>
          <w:lang w:val="ru-RU"/>
        </w:rPr>
      </w:pPr>
      <w:r w:rsidRPr="008264FF">
        <w:rPr>
          <w:rFonts w:cs="Arial"/>
          <w:lang w:val="ru-RU"/>
        </w:rPr>
        <w:t>Наручилац не одговара за поверљивост података који нису означени на горе наведени начин.</w:t>
      </w:r>
    </w:p>
    <w:p w14:paraId="0A447F01" w14:textId="77777777" w:rsidR="0085348E" w:rsidRPr="008264FF" w:rsidRDefault="0085348E" w:rsidP="0085348E">
      <w:pPr>
        <w:pStyle w:val="KDParagraf"/>
        <w:spacing w:before="0"/>
        <w:rPr>
          <w:rFonts w:cs="Arial"/>
          <w:lang w:val="ru-RU"/>
        </w:rPr>
      </w:pPr>
      <w:r w:rsidRPr="008264FF">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0C8EDC8" w14:textId="77777777" w:rsidR="0085348E" w:rsidRPr="008264FF" w:rsidRDefault="0085348E" w:rsidP="0085348E">
      <w:pPr>
        <w:pStyle w:val="KDParagraf"/>
        <w:spacing w:before="0"/>
        <w:rPr>
          <w:rFonts w:cs="Arial"/>
          <w:lang w:val="ru-RU"/>
        </w:rPr>
      </w:pPr>
      <w:r w:rsidRPr="008264FF">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756CFC6" w14:textId="77777777" w:rsidR="0085348E" w:rsidRPr="008264FF" w:rsidRDefault="0085348E" w:rsidP="0085348E">
      <w:pPr>
        <w:pStyle w:val="KDParagraf"/>
        <w:spacing w:before="0"/>
        <w:rPr>
          <w:rFonts w:cs="Arial"/>
          <w:lang w:val="ru-RU"/>
        </w:rPr>
      </w:pPr>
      <w:r w:rsidRPr="008264FF">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86DA8AA" w14:textId="77777777" w:rsidR="0085348E" w:rsidRPr="008264FF" w:rsidRDefault="0085348E" w:rsidP="0085348E">
      <w:pPr>
        <w:pStyle w:val="KDParagraf"/>
        <w:spacing w:before="0"/>
        <w:rPr>
          <w:rFonts w:cs="Arial"/>
          <w:lang w:val="ru-RU"/>
        </w:rPr>
      </w:pPr>
      <w:r w:rsidRPr="008264FF">
        <w:rPr>
          <w:rFonts w:cs="Arial"/>
          <w:lang w:val="ru-RU"/>
        </w:rPr>
        <w:lastRenderedPageBreak/>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1EC3682" w14:textId="77777777" w:rsidR="0085348E" w:rsidRPr="008264FF" w:rsidRDefault="0085348E" w:rsidP="0085348E">
      <w:pPr>
        <w:autoSpaceDE w:val="0"/>
        <w:autoSpaceDN w:val="0"/>
        <w:adjustRightInd w:val="0"/>
        <w:spacing w:before="0"/>
        <w:rPr>
          <w:rFonts w:eastAsia="TimesNewRomanPSMT" w:cs="Arial"/>
          <w:bCs/>
          <w:color w:val="00B0F0"/>
          <w:lang w:val="ru-RU"/>
        </w:rPr>
      </w:pPr>
    </w:p>
    <w:p w14:paraId="1DF3EE46" w14:textId="77777777" w:rsidR="0085348E" w:rsidRPr="008264FF" w:rsidRDefault="0085348E" w:rsidP="00FE6006">
      <w:pPr>
        <w:pStyle w:val="KDPodnaslov2"/>
        <w:numPr>
          <w:ilvl w:val="1"/>
          <w:numId w:val="14"/>
        </w:numPr>
        <w:spacing w:before="0"/>
        <w:jc w:val="both"/>
        <w:rPr>
          <w:rFonts w:cs="Arial"/>
          <w:lang w:val="ru-RU"/>
        </w:rPr>
      </w:pPr>
      <w:r w:rsidRPr="008264FF">
        <w:rPr>
          <w:rFonts w:cs="Arial"/>
          <w:lang w:val="ru-RU"/>
        </w:rPr>
        <w:t>Поштовање обавеза које произлазе из прописа о заштити на раду и других прописа</w:t>
      </w:r>
    </w:p>
    <w:p w14:paraId="3208AD20" w14:textId="77777777" w:rsidR="0085348E" w:rsidRPr="008264FF" w:rsidRDefault="0085348E" w:rsidP="0085348E">
      <w:pPr>
        <w:pStyle w:val="KDParagraf"/>
        <w:spacing w:before="0"/>
        <w:rPr>
          <w:rFonts w:cs="Arial"/>
          <w:lang w:val="ru-RU"/>
        </w:rPr>
      </w:pPr>
      <w:r w:rsidRPr="008264FF">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C936E5" w:rsidRPr="008264FF">
        <w:rPr>
          <w:rFonts w:cs="Arial"/>
          <w:lang w:val="ru-RU"/>
        </w:rPr>
        <w:t>(Образац бр. 4</w:t>
      </w:r>
      <w:r w:rsidRPr="008264FF">
        <w:rPr>
          <w:rFonts w:cs="Arial"/>
          <w:lang w:val="ru-RU"/>
        </w:rPr>
        <w:t xml:space="preserve"> из конкурсне документације).</w:t>
      </w:r>
    </w:p>
    <w:p w14:paraId="11E67939" w14:textId="77777777" w:rsidR="0085348E" w:rsidRPr="008264FF" w:rsidRDefault="0085348E" w:rsidP="0085348E">
      <w:pPr>
        <w:pStyle w:val="KDParagraf"/>
        <w:spacing w:before="0"/>
        <w:rPr>
          <w:rFonts w:cs="Arial"/>
          <w:lang w:val="ru-RU"/>
        </w:rPr>
      </w:pPr>
    </w:p>
    <w:p w14:paraId="51C535F4" w14:textId="77777777" w:rsidR="0085348E" w:rsidRPr="008264FF" w:rsidRDefault="0085348E" w:rsidP="00FE6006">
      <w:pPr>
        <w:pStyle w:val="KDPodnaslov2"/>
        <w:numPr>
          <w:ilvl w:val="1"/>
          <w:numId w:val="14"/>
        </w:numPr>
        <w:spacing w:before="0"/>
        <w:jc w:val="both"/>
        <w:rPr>
          <w:rFonts w:cs="Arial"/>
        </w:rPr>
      </w:pPr>
      <w:r w:rsidRPr="008264FF">
        <w:rPr>
          <w:rFonts w:cs="Arial"/>
        </w:rPr>
        <w:t>Накнада за коришћење патената</w:t>
      </w:r>
    </w:p>
    <w:p w14:paraId="15B3BEF7" w14:textId="77777777" w:rsidR="0085348E" w:rsidRPr="008264FF" w:rsidRDefault="0085348E" w:rsidP="0085348E">
      <w:pPr>
        <w:pStyle w:val="KDParagraf"/>
        <w:spacing w:before="0"/>
        <w:rPr>
          <w:rFonts w:cs="Arial"/>
          <w:lang w:val="ru-RU" w:eastAsia="sr-Latn-CS"/>
        </w:rPr>
      </w:pPr>
      <w:r w:rsidRPr="008264FF">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BB1BDBB" w14:textId="77777777" w:rsidR="008F774C" w:rsidRPr="008264FF" w:rsidRDefault="008F774C" w:rsidP="0085348E">
      <w:pPr>
        <w:pStyle w:val="KDParagraf"/>
        <w:spacing w:before="0"/>
        <w:rPr>
          <w:rFonts w:cs="Arial"/>
          <w:lang w:val="ru-RU" w:eastAsia="sr-Latn-CS"/>
        </w:rPr>
      </w:pPr>
    </w:p>
    <w:p w14:paraId="5CC88B05" w14:textId="77777777" w:rsidR="0085348E" w:rsidRPr="008264FF" w:rsidRDefault="008F774C" w:rsidP="00FE6006">
      <w:pPr>
        <w:pStyle w:val="KDPodnaslov2"/>
        <w:numPr>
          <w:ilvl w:val="1"/>
          <w:numId w:val="14"/>
        </w:numPr>
        <w:spacing w:before="0"/>
        <w:jc w:val="both"/>
        <w:rPr>
          <w:rFonts w:cs="Arial"/>
          <w:lang w:val="ru-RU"/>
        </w:rPr>
      </w:pPr>
      <w:r w:rsidRPr="008264FF">
        <w:rPr>
          <w:rFonts w:cs="Arial"/>
          <w:lang w:val="ru-RU"/>
        </w:rPr>
        <w:t>Начело заштите животне средине и обезбеђивања енергетске ефикасности</w:t>
      </w:r>
    </w:p>
    <w:p w14:paraId="148A21BA" w14:textId="77777777" w:rsidR="008F774C" w:rsidRPr="008264FF" w:rsidRDefault="008F774C" w:rsidP="008F774C">
      <w:pPr>
        <w:pStyle w:val="KDParagraf"/>
        <w:spacing w:before="0"/>
        <w:rPr>
          <w:rFonts w:cs="Arial"/>
          <w:lang w:val="ru-RU" w:eastAsia="sr-Latn-CS"/>
        </w:rPr>
      </w:pPr>
      <w:r w:rsidRPr="008264FF">
        <w:rPr>
          <w:rFonts w:cs="Arial"/>
          <w:lang w:val="ru-RU" w:eastAsia="sr-Latn-CS"/>
        </w:rPr>
        <w:t xml:space="preserve">Наручилац је дужан да набавља </w:t>
      </w:r>
      <w:r w:rsidR="00041FE3" w:rsidRPr="008264FF">
        <w:rPr>
          <w:rFonts w:cs="Arial"/>
          <w:lang w:val="ru-RU" w:eastAsia="sr-Latn-CS"/>
        </w:rPr>
        <w:t>услуге</w:t>
      </w:r>
      <w:r w:rsidRPr="008264FF">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23C870F" w14:textId="77777777" w:rsidR="008D2B23" w:rsidRPr="008264FF" w:rsidRDefault="008D2B23" w:rsidP="008D2B23">
      <w:pPr>
        <w:spacing w:before="0"/>
        <w:ind w:left="851"/>
        <w:rPr>
          <w:rFonts w:eastAsia="TimesNewRomanPSMT" w:cs="Arial"/>
          <w:bCs/>
          <w:iCs/>
          <w:color w:val="00B0F0"/>
          <w:lang w:val="ru-RU"/>
        </w:rPr>
      </w:pPr>
    </w:p>
    <w:p w14:paraId="3715FD8D" w14:textId="77777777" w:rsidR="008D2B23" w:rsidRPr="008264FF" w:rsidRDefault="008D2B23" w:rsidP="00FE6006">
      <w:pPr>
        <w:pStyle w:val="KDPodnaslov2"/>
        <w:numPr>
          <w:ilvl w:val="1"/>
          <w:numId w:val="14"/>
        </w:numPr>
        <w:spacing w:before="0"/>
        <w:jc w:val="both"/>
        <w:rPr>
          <w:rFonts w:cs="Arial"/>
        </w:rPr>
      </w:pPr>
      <w:bookmarkStart w:id="233" w:name="_Toc441651602"/>
      <w:bookmarkStart w:id="234" w:name="_Toc442559913"/>
      <w:r w:rsidRPr="008264FF">
        <w:rPr>
          <w:rFonts w:cs="Arial"/>
        </w:rPr>
        <w:t>Додатне информације и објашњења</w:t>
      </w:r>
      <w:bookmarkEnd w:id="233"/>
      <w:bookmarkEnd w:id="234"/>
    </w:p>
    <w:p w14:paraId="61ACDF6A" w14:textId="7BEEEAB4" w:rsidR="008D2B23" w:rsidRPr="008264FF" w:rsidRDefault="008D2B23" w:rsidP="008D2B23">
      <w:pPr>
        <w:widowControl w:val="0"/>
        <w:spacing w:before="0"/>
        <w:rPr>
          <w:rFonts w:cs="Arial"/>
          <w:lang w:val="ru-RU"/>
        </w:rPr>
      </w:pPr>
      <w:r w:rsidRPr="008264FF">
        <w:rPr>
          <w:rFonts w:cs="Arial"/>
          <w:lang w:val="ru-RU"/>
        </w:rPr>
        <w:t>Заинтер</w:t>
      </w:r>
      <w:r w:rsidR="0063244D">
        <w:rPr>
          <w:rFonts w:cs="Arial"/>
          <w:lang w:val="ru-RU"/>
        </w:rPr>
        <w:t>е</w:t>
      </w:r>
      <w:r w:rsidRPr="008264FF">
        <w:rPr>
          <w:rFonts w:cs="Arial"/>
          <w:lang w:val="ru-RU"/>
        </w:rPr>
        <w:t xml:space="preserve">совано лице може, у писаном облику, тражити </w:t>
      </w:r>
      <w:r w:rsidR="00B505E8" w:rsidRPr="008264FF">
        <w:rPr>
          <w:rFonts w:cs="Arial"/>
          <w:lang w:val="ru-RU"/>
        </w:rPr>
        <w:t xml:space="preserve">од Наручиоца </w:t>
      </w:r>
      <w:r w:rsidRPr="008264FF">
        <w:rPr>
          <w:rFonts w:cs="Arial"/>
          <w:lang w:val="ru-RU"/>
        </w:rPr>
        <w:t>додатне информације или појашњења у вези са припрем</w:t>
      </w:r>
      <w:r w:rsidR="00B505E8" w:rsidRPr="008264FF">
        <w:rPr>
          <w:rFonts w:cs="Arial"/>
          <w:lang w:val="ru-RU"/>
        </w:rPr>
        <w:t>ањем</w:t>
      </w:r>
      <w:r w:rsidRPr="008264FF">
        <w:rPr>
          <w:rFonts w:cs="Arial"/>
          <w:lang w:val="ru-RU"/>
        </w:rPr>
        <w:t xml:space="preserve"> понуде,</w:t>
      </w:r>
      <w:r w:rsidR="00B505E8" w:rsidRPr="008264FF">
        <w:rPr>
          <w:rFonts w:cs="Arial"/>
          <w:lang w:val="ru-RU"/>
        </w:rPr>
        <w:t>при чему може да укаже Наручиоцу и на евентуално уочене недостатке и неправилности у конкурсној документацији,</w:t>
      </w:r>
      <w:r w:rsidRPr="008264FF">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42774" w:rsidRPr="008264FF">
        <w:rPr>
          <w:rFonts w:cs="Arial"/>
          <w:color w:val="000000"/>
        </w:rPr>
        <w:t>ЈН/4000/1049/2018</w:t>
      </w:r>
      <w:r w:rsidRPr="008264FF">
        <w:rPr>
          <w:rFonts w:cs="Arial"/>
          <w:lang w:val="ru-RU"/>
        </w:rPr>
        <w:t xml:space="preserve">“ </w:t>
      </w:r>
      <w:r w:rsidR="00655D81" w:rsidRPr="008264FF">
        <w:rPr>
          <w:rFonts w:cs="Arial"/>
          <w:lang w:val="ru-RU"/>
        </w:rPr>
        <w:t>или електронским путем на е-</w:t>
      </w:r>
      <w:r w:rsidR="00655D81" w:rsidRPr="008264FF">
        <w:rPr>
          <w:rFonts w:cs="Arial"/>
        </w:rPr>
        <w:t>mail</w:t>
      </w:r>
      <w:r w:rsidR="00655D81" w:rsidRPr="008264FF">
        <w:rPr>
          <w:rFonts w:cs="Arial"/>
          <w:lang w:val="ru-RU"/>
        </w:rPr>
        <w:t xml:space="preserve"> адресу:</w:t>
      </w:r>
      <w:r w:rsidR="006D2F6B">
        <w:rPr>
          <w:rFonts w:cs="Arial"/>
          <w:lang w:val="sr-Latn-RS"/>
        </w:rPr>
        <w:t xml:space="preserve"> </w:t>
      </w:r>
      <w:hyperlink r:id="rId171" w:history="1">
        <w:r w:rsidR="006D2F6B" w:rsidRPr="00FE053E">
          <w:rPr>
            <w:rStyle w:val="Hyperlink"/>
            <w:rFonts w:cs="Arial"/>
            <w:lang w:val="sr-Latn-RS"/>
          </w:rPr>
          <w:t>dragana.tosic</w:t>
        </w:r>
        <w:r w:rsidR="006D2F6B" w:rsidRPr="00FE053E">
          <w:rPr>
            <w:rStyle w:val="Hyperlink"/>
            <w:rFonts w:cs="Arial"/>
          </w:rPr>
          <w:t>@eps.rs</w:t>
        </w:r>
      </w:hyperlink>
      <w:r w:rsidR="006D2F6B">
        <w:rPr>
          <w:rFonts w:cs="Arial"/>
        </w:rPr>
        <w:t xml:space="preserve"> </w:t>
      </w:r>
      <w:r w:rsidR="006D2F6B">
        <w:rPr>
          <w:rFonts w:cs="Arial"/>
          <w:lang w:val="sr-Cyrl-RS"/>
        </w:rPr>
        <w:t xml:space="preserve">и </w:t>
      </w:r>
      <w:hyperlink r:id="rId172" w:history="1">
        <w:r w:rsidR="008B60BC" w:rsidRPr="008264FF">
          <w:rPr>
            <w:rStyle w:val="Hyperlink"/>
            <w:rFonts w:cs="Arial"/>
          </w:rPr>
          <w:t>milos.zarkovic</w:t>
        </w:r>
        <w:r w:rsidR="008B60BC" w:rsidRPr="008264FF">
          <w:rPr>
            <w:rStyle w:val="Hyperlink"/>
            <w:rFonts w:cs="Arial"/>
            <w:lang w:val="sr-Cyrl-CS"/>
          </w:rPr>
          <w:t>@eps.rs</w:t>
        </w:r>
      </w:hyperlink>
      <w:r w:rsidR="0035616B" w:rsidRPr="008264FF">
        <w:rPr>
          <w:rFonts w:cs="Arial"/>
          <w:lang w:val="ru-RU"/>
        </w:rPr>
        <w:t xml:space="preserve"> </w:t>
      </w:r>
      <w:r w:rsidR="00655D81" w:rsidRPr="008264FF">
        <w:rPr>
          <w:rStyle w:val="Hyperlink"/>
          <w:rFonts w:cs="Arial"/>
        </w:rPr>
        <w:t>,</w:t>
      </w:r>
      <w:r w:rsidRPr="008264FF">
        <w:rPr>
          <w:rFonts w:cs="Arial"/>
          <w:lang w:val="ru-RU"/>
        </w:rPr>
        <w:t xml:space="preserve">радним данима (понедељак – петак) у времену од </w:t>
      </w:r>
      <w:r w:rsidR="004604C7" w:rsidRPr="008264FF">
        <w:rPr>
          <w:rFonts w:cs="Arial"/>
          <w:lang w:val="ru-RU"/>
        </w:rPr>
        <w:t>07:30</w:t>
      </w:r>
      <w:r w:rsidRPr="008264FF">
        <w:rPr>
          <w:rFonts w:cs="Arial"/>
          <w:lang w:val="ru-RU"/>
        </w:rPr>
        <w:t xml:space="preserve"> до 1</w:t>
      </w:r>
      <w:r w:rsidR="00270B2B" w:rsidRPr="008264FF">
        <w:rPr>
          <w:rFonts w:cs="Arial"/>
          <w:lang w:val="ru-RU"/>
        </w:rPr>
        <w:t>5</w:t>
      </w:r>
      <w:r w:rsidR="004604C7" w:rsidRPr="008264FF">
        <w:rPr>
          <w:rFonts w:cs="Arial"/>
          <w:lang w:val="ru-RU"/>
        </w:rPr>
        <w:t>:30</w:t>
      </w:r>
      <w:r w:rsidR="006D2F6B">
        <w:rPr>
          <w:rFonts w:cs="Arial"/>
          <w:lang w:val="ru-RU"/>
        </w:rPr>
        <w:t xml:space="preserve"> </w:t>
      </w:r>
      <w:r w:rsidRPr="008264FF">
        <w:rPr>
          <w:rFonts w:cs="Arial"/>
          <w:lang w:val="ru-RU"/>
        </w:rPr>
        <w:t>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003D381" w14:textId="77777777" w:rsidR="008D2B23" w:rsidRPr="008264FF" w:rsidRDefault="008D2B23" w:rsidP="008D2B23">
      <w:pPr>
        <w:spacing w:before="0"/>
        <w:rPr>
          <w:rFonts w:cs="Arial"/>
          <w:lang w:val="ru-RU"/>
        </w:rPr>
      </w:pPr>
      <w:r w:rsidRPr="008264FF">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6DD5C836" w14:textId="77777777" w:rsidR="008D2B23" w:rsidRPr="008264FF" w:rsidRDefault="008D2B23" w:rsidP="008D2B23">
      <w:pPr>
        <w:pStyle w:val="KDMojTekst"/>
        <w:spacing w:before="0"/>
        <w:rPr>
          <w:rFonts w:cs="Arial"/>
          <w:i w:val="0"/>
          <w:color w:val="auto"/>
          <w:sz w:val="22"/>
          <w:szCs w:val="22"/>
        </w:rPr>
      </w:pPr>
      <w:r w:rsidRPr="008264FF">
        <w:rPr>
          <w:rFonts w:cs="Arial"/>
          <w:i w:val="0"/>
          <w:color w:val="auto"/>
          <w:sz w:val="22"/>
          <w:szCs w:val="22"/>
        </w:rPr>
        <w:t>Тражење додатних информација и појашњења телефоном није дозвољено.</w:t>
      </w:r>
    </w:p>
    <w:p w14:paraId="3D6EC357" w14:textId="77777777" w:rsidR="00C14152" w:rsidRPr="008264FF" w:rsidRDefault="00C14152" w:rsidP="00C14152">
      <w:pPr>
        <w:spacing w:before="0"/>
        <w:rPr>
          <w:rFonts w:cs="Arial"/>
          <w:lang w:val="ru-RU"/>
        </w:rPr>
      </w:pPr>
      <w:r w:rsidRPr="008264FF">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D48C708" w14:textId="77777777" w:rsidR="00C14152" w:rsidRPr="008264FF" w:rsidRDefault="00C14152" w:rsidP="00C14152">
      <w:pPr>
        <w:spacing w:before="0"/>
        <w:rPr>
          <w:rFonts w:cs="Arial"/>
          <w:lang w:val="ru-RU"/>
        </w:rPr>
      </w:pPr>
      <w:r w:rsidRPr="008264FF">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C08635C" w14:textId="77777777" w:rsidR="00C14152" w:rsidRPr="008264FF" w:rsidRDefault="00C14152" w:rsidP="00C14152">
      <w:pPr>
        <w:spacing w:before="0"/>
        <w:rPr>
          <w:rFonts w:cs="Arial"/>
          <w:lang w:val="ru-RU"/>
        </w:rPr>
      </w:pPr>
      <w:r w:rsidRPr="008264FF">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8D89803" w14:textId="77777777" w:rsidR="00C14152" w:rsidRPr="008264FF" w:rsidRDefault="00C14152" w:rsidP="00C14152">
      <w:pPr>
        <w:spacing w:before="0"/>
        <w:rPr>
          <w:rFonts w:cs="Arial"/>
          <w:lang w:val="ru-RU"/>
        </w:rPr>
      </w:pPr>
      <w:r w:rsidRPr="008264FF">
        <w:rPr>
          <w:rFonts w:cs="Arial"/>
          <w:lang w:val="ru-RU"/>
        </w:rPr>
        <w:t>По истеку рока предвиђеног за подношење понуда наручилац не може да мења нити да допуњује конкурсну документацију.</w:t>
      </w:r>
    </w:p>
    <w:p w14:paraId="284C91E5" w14:textId="77777777" w:rsidR="00D31828" w:rsidRPr="008264FF" w:rsidRDefault="008D2B23" w:rsidP="00D31828">
      <w:pPr>
        <w:pStyle w:val="KDMojTekst"/>
        <w:spacing w:before="0"/>
        <w:rPr>
          <w:rFonts w:cs="Arial"/>
          <w:i w:val="0"/>
          <w:color w:val="auto"/>
          <w:sz w:val="22"/>
          <w:szCs w:val="22"/>
          <w:lang w:val="sr-Cyrl-CS"/>
        </w:rPr>
      </w:pPr>
      <w:r w:rsidRPr="008264FF">
        <w:rPr>
          <w:rFonts w:cs="Arial"/>
          <w:i w:val="0"/>
          <w:color w:val="auto"/>
          <w:sz w:val="22"/>
          <w:szCs w:val="22"/>
        </w:rPr>
        <w:t>Комуникација у поступку јавне н</w:t>
      </w:r>
      <w:r w:rsidR="00EA1925" w:rsidRPr="008264FF">
        <w:rPr>
          <w:rFonts w:cs="Arial"/>
          <w:i w:val="0"/>
          <w:color w:val="auto"/>
          <w:sz w:val="22"/>
          <w:szCs w:val="22"/>
        </w:rPr>
        <w:t xml:space="preserve">абавке се врши на начин </w:t>
      </w:r>
      <w:r w:rsidR="00B02ADD" w:rsidRPr="008264FF">
        <w:rPr>
          <w:rFonts w:cs="Arial"/>
          <w:i w:val="0"/>
          <w:color w:val="auto"/>
          <w:sz w:val="22"/>
          <w:szCs w:val="22"/>
        </w:rPr>
        <w:t>предвиђен</w:t>
      </w:r>
      <w:r w:rsidRPr="008264FF">
        <w:rPr>
          <w:rFonts w:cs="Arial"/>
          <w:i w:val="0"/>
          <w:color w:val="auto"/>
          <w:sz w:val="22"/>
          <w:szCs w:val="22"/>
        </w:rPr>
        <w:t xml:space="preserve"> чланом 20. Закона.</w:t>
      </w:r>
    </w:p>
    <w:p w14:paraId="1C85B9C3" w14:textId="77777777" w:rsidR="00D31828" w:rsidRPr="008264FF" w:rsidRDefault="00D31828" w:rsidP="00D31828">
      <w:pPr>
        <w:pStyle w:val="KDParagraf"/>
        <w:spacing w:before="0"/>
        <w:rPr>
          <w:rFonts w:cs="Arial"/>
          <w:lang w:val="ru-RU"/>
        </w:rPr>
      </w:pPr>
      <w:r w:rsidRPr="008264FF">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8264FF">
          <w:rPr>
            <w:rStyle w:val="Hyperlink"/>
            <w:rFonts w:cs="Arial"/>
          </w:rPr>
          <w:t>www</w:t>
        </w:r>
        <w:r w:rsidR="000B45FD" w:rsidRPr="008264FF">
          <w:rPr>
            <w:rStyle w:val="Hyperlink"/>
            <w:rFonts w:cs="Arial"/>
            <w:lang w:val="ru-RU"/>
          </w:rPr>
          <w:t>.</w:t>
        </w:r>
        <w:r w:rsidR="000B45FD" w:rsidRPr="008264FF">
          <w:rPr>
            <w:rStyle w:val="Hyperlink"/>
            <w:rFonts w:cs="Arial"/>
            <w:lang w:val="sr-Cyrl-CS"/>
          </w:rPr>
          <w:t>к</w:t>
        </w:r>
        <w:r w:rsidR="000B45FD" w:rsidRPr="008264FF">
          <w:rPr>
            <w:rStyle w:val="Hyperlink"/>
            <w:rFonts w:cs="Arial"/>
          </w:rPr>
          <w:t>jn</w:t>
        </w:r>
        <w:r w:rsidR="000B45FD" w:rsidRPr="008264FF">
          <w:rPr>
            <w:rStyle w:val="Hyperlink"/>
            <w:rFonts w:cs="Arial"/>
            <w:lang w:val="ru-RU"/>
          </w:rPr>
          <w:t>.</w:t>
        </w:r>
        <w:r w:rsidR="000B45FD" w:rsidRPr="008264FF">
          <w:rPr>
            <w:rStyle w:val="Hyperlink"/>
            <w:rFonts w:cs="Arial"/>
          </w:rPr>
          <w:t>gov</w:t>
        </w:r>
        <w:r w:rsidR="000B45FD" w:rsidRPr="008264FF">
          <w:rPr>
            <w:rStyle w:val="Hyperlink"/>
            <w:rFonts w:cs="Arial"/>
            <w:lang w:val="ru-RU"/>
          </w:rPr>
          <w:t>.</w:t>
        </w:r>
        <w:r w:rsidR="000B45FD" w:rsidRPr="008264FF">
          <w:rPr>
            <w:rStyle w:val="Hyperlink"/>
            <w:rFonts w:cs="Arial"/>
          </w:rPr>
          <w:t>rs</w:t>
        </w:r>
      </w:hyperlink>
      <w:r w:rsidRPr="008264FF">
        <w:rPr>
          <w:rFonts w:cs="Arial"/>
          <w:lang w:val="ru-RU"/>
        </w:rPr>
        <w:t>).</w:t>
      </w:r>
    </w:p>
    <w:p w14:paraId="513430D3" w14:textId="77777777" w:rsidR="008D2B23" w:rsidRPr="008264FF" w:rsidRDefault="008D2B23" w:rsidP="008D2B23">
      <w:pPr>
        <w:pStyle w:val="KDMojTekst"/>
        <w:spacing w:before="0"/>
        <w:rPr>
          <w:rFonts w:cs="Arial"/>
          <w:i w:val="0"/>
          <w:color w:val="auto"/>
          <w:sz w:val="22"/>
          <w:szCs w:val="22"/>
        </w:rPr>
      </w:pPr>
    </w:p>
    <w:p w14:paraId="5A41F753" w14:textId="77777777" w:rsidR="008D2B23" w:rsidRPr="008264FF" w:rsidRDefault="008D2B23" w:rsidP="00FE6006">
      <w:pPr>
        <w:pStyle w:val="KDPodnaslov2"/>
        <w:numPr>
          <w:ilvl w:val="1"/>
          <w:numId w:val="14"/>
        </w:numPr>
        <w:spacing w:before="0"/>
        <w:jc w:val="both"/>
        <w:rPr>
          <w:rFonts w:cs="Arial"/>
        </w:rPr>
      </w:pPr>
      <w:bookmarkStart w:id="235" w:name="_Toc441651603"/>
      <w:bookmarkStart w:id="236" w:name="_Toc442559914"/>
      <w:r w:rsidRPr="008264FF">
        <w:rPr>
          <w:rFonts w:cs="Arial"/>
        </w:rPr>
        <w:t>Трошкови понуде</w:t>
      </w:r>
      <w:bookmarkEnd w:id="235"/>
      <w:bookmarkEnd w:id="236"/>
    </w:p>
    <w:p w14:paraId="2FBA21D7" w14:textId="77777777" w:rsidR="008D2B23" w:rsidRPr="008264FF" w:rsidRDefault="008D2B23" w:rsidP="008D2B23">
      <w:pPr>
        <w:pStyle w:val="KDParagraf"/>
        <w:spacing w:before="0"/>
        <w:rPr>
          <w:rFonts w:cs="Arial"/>
          <w:lang w:val="ru-RU"/>
        </w:rPr>
      </w:pPr>
      <w:r w:rsidRPr="008264FF">
        <w:rPr>
          <w:rFonts w:cs="Arial"/>
          <w:lang w:val="ru-RU"/>
        </w:rPr>
        <w:t>Трошкове припреме и подношења понуде сноси искључиво понуђач и не може тражити од наручиоца накнаду трошкова.</w:t>
      </w:r>
    </w:p>
    <w:p w14:paraId="12B10428" w14:textId="6605043C" w:rsidR="008D2B23" w:rsidRDefault="008D2B23" w:rsidP="008D2B23">
      <w:pPr>
        <w:pStyle w:val="KDParagraf"/>
        <w:spacing w:before="0"/>
        <w:rPr>
          <w:rFonts w:cs="Arial"/>
          <w:lang w:val="ru-RU"/>
        </w:rPr>
      </w:pPr>
      <w:r w:rsidRPr="008264FF">
        <w:rPr>
          <w:rFonts w:cs="Arial"/>
          <w:lang w:val="ru-RU"/>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98068C8" w14:textId="77777777" w:rsidR="006D2F6B" w:rsidRPr="008264FF" w:rsidRDefault="006D2F6B" w:rsidP="008D2B23">
      <w:pPr>
        <w:pStyle w:val="KDParagraf"/>
        <w:spacing w:before="0"/>
        <w:rPr>
          <w:rFonts w:cs="Arial"/>
          <w:lang w:val="ru-RU"/>
        </w:rPr>
      </w:pPr>
    </w:p>
    <w:p w14:paraId="2BF93E36" w14:textId="77777777" w:rsidR="00C14152" w:rsidRPr="008264FF" w:rsidRDefault="00C14152" w:rsidP="00FE6006">
      <w:pPr>
        <w:pStyle w:val="KDPodnaslov2"/>
        <w:numPr>
          <w:ilvl w:val="1"/>
          <w:numId w:val="14"/>
        </w:numPr>
        <w:spacing w:before="0"/>
        <w:jc w:val="both"/>
        <w:rPr>
          <w:rFonts w:cs="Arial"/>
          <w:lang w:val="ru-RU"/>
        </w:rPr>
      </w:pPr>
      <w:r w:rsidRPr="008264FF">
        <w:rPr>
          <w:rFonts w:cs="Arial"/>
          <w:lang w:val="ru-RU"/>
        </w:rPr>
        <w:t>Д</w:t>
      </w:r>
      <w:r w:rsidRPr="008264FF">
        <w:rPr>
          <w:rFonts w:cs="Arial"/>
          <w:lang w:val="sr-Latn-CS"/>
        </w:rPr>
        <w:t>одатн</w:t>
      </w:r>
      <w:r w:rsidRPr="008264FF">
        <w:rPr>
          <w:rFonts w:cs="Arial"/>
          <w:lang w:val="ru-RU"/>
        </w:rPr>
        <w:t>а</w:t>
      </w:r>
      <w:r w:rsidRPr="008264FF">
        <w:rPr>
          <w:rFonts w:cs="Arial"/>
          <w:lang w:val="sr-Latn-CS"/>
        </w:rPr>
        <w:t xml:space="preserve"> објашњења</w:t>
      </w:r>
      <w:r w:rsidRPr="008264FF">
        <w:rPr>
          <w:rFonts w:cs="Arial"/>
          <w:lang w:val="ru-RU"/>
        </w:rPr>
        <w:t>, контрола и допуштене исправке</w:t>
      </w:r>
    </w:p>
    <w:p w14:paraId="13D462A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5D8792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Уколико је потребно вршити додатна објашњења, наручилац ће понуђачу оставити прим</w:t>
      </w:r>
      <w:r w:rsidR="00B02ADD" w:rsidRPr="008264FF">
        <w:rPr>
          <w:rFonts w:eastAsia="TimesNewRomanPSMT" w:cs="Arial"/>
          <w:lang w:val="ru-RU"/>
        </w:rPr>
        <w:t>ерени рок да поступи по позиву Н</w:t>
      </w:r>
      <w:r w:rsidRPr="008264FF">
        <w:rPr>
          <w:rFonts w:eastAsia="TimesNewRomanPSMT" w:cs="Arial"/>
          <w:lang w:val="ru-RU"/>
        </w:rPr>
        <w:t>аручиоца</w:t>
      </w:r>
      <w:r w:rsidR="00B02ADD" w:rsidRPr="008264FF">
        <w:rPr>
          <w:rFonts w:eastAsia="TimesNewRomanPSMT" w:cs="Arial"/>
          <w:lang w:val="ru-RU"/>
        </w:rPr>
        <w:t>, односно да омогући Н</w:t>
      </w:r>
      <w:r w:rsidRPr="008264FF">
        <w:rPr>
          <w:rFonts w:eastAsia="TimesNewRomanPSMT" w:cs="Arial"/>
          <w:lang w:val="ru-RU"/>
        </w:rPr>
        <w:t>аручиоцу контролу (увид) код понуђача, као и код његовог подизвођача.</w:t>
      </w:r>
    </w:p>
    <w:p w14:paraId="6CABBB2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336E085"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B5007C9" w14:textId="77777777" w:rsidR="008D2B23" w:rsidRPr="008264FF" w:rsidRDefault="008D2B23" w:rsidP="008D2B23">
      <w:pPr>
        <w:spacing w:before="0"/>
        <w:rPr>
          <w:rFonts w:cs="Arial"/>
          <w:lang w:val="ru-RU"/>
        </w:rPr>
      </w:pPr>
    </w:p>
    <w:p w14:paraId="08479013" w14:textId="77777777" w:rsidR="00B20A6C" w:rsidRPr="008264FF" w:rsidRDefault="00B20A6C" w:rsidP="00FE6006">
      <w:pPr>
        <w:pStyle w:val="KDPodnaslov2"/>
        <w:numPr>
          <w:ilvl w:val="1"/>
          <w:numId w:val="14"/>
        </w:numPr>
        <w:spacing w:before="0"/>
        <w:jc w:val="both"/>
        <w:rPr>
          <w:rFonts w:cs="Arial"/>
        </w:rPr>
      </w:pPr>
      <w:bookmarkStart w:id="237" w:name="_Toc442559917"/>
      <w:bookmarkStart w:id="238" w:name="_Toc441651606"/>
      <w:r w:rsidRPr="008264FF">
        <w:rPr>
          <w:rFonts w:cs="Arial"/>
        </w:rPr>
        <w:t>Разлози за одбијање понуде</w:t>
      </w:r>
      <w:bookmarkEnd w:id="237"/>
      <w:bookmarkEnd w:id="238"/>
    </w:p>
    <w:p w14:paraId="3C6EEB84" w14:textId="77777777" w:rsidR="00B20A6C" w:rsidRPr="008264FF" w:rsidRDefault="00B20A6C" w:rsidP="00B20A6C">
      <w:pPr>
        <w:autoSpaceDE w:val="0"/>
        <w:autoSpaceDN w:val="0"/>
        <w:adjustRightInd w:val="0"/>
        <w:spacing w:before="0"/>
        <w:rPr>
          <w:rFonts w:eastAsia="TimesNewRomanPSMT" w:cs="Arial"/>
          <w:bCs/>
          <w:iCs/>
          <w:lang w:val="ru-RU"/>
        </w:rPr>
      </w:pPr>
      <w:r w:rsidRPr="008264FF">
        <w:rPr>
          <w:rFonts w:eastAsia="TimesNewRomanPSMT" w:cs="Arial"/>
          <w:bCs/>
          <w:iCs/>
          <w:lang w:val="ru-RU"/>
        </w:rPr>
        <w:t>Понуда ће бити одбијена ако:</w:t>
      </w:r>
    </w:p>
    <w:p w14:paraId="064DECCA"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8264FF">
        <w:rPr>
          <w:rFonts w:ascii="Arial" w:eastAsia="TimesNewRomanPSMT" w:hAnsi="Arial" w:cs="Arial"/>
          <w:bCs/>
          <w:iCs/>
          <w:lang w:val="ru-RU"/>
        </w:rPr>
        <w:t>је неблаговремена, неприхватљива или неодговарајућа;</w:t>
      </w:r>
    </w:p>
    <w:p w14:paraId="7681BFF2"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8264FF">
        <w:rPr>
          <w:rFonts w:ascii="Arial" w:eastAsia="TimesNewRomanPSMT" w:hAnsi="Arial" w:cs="Arial"/>
          <w:bCs/>
          <w:iCs/>
          <w:lang w:val="ru-RU"/>
        </w:rPr>
        <w:t>ако се понуђач не сагласи са исправком рачунских грешака;</w:t>
      </w:r>
    </w:p>
    <w:p w14:paraId="6AAD9A74"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264FF">
        <w:rPr>
          <w:rFonts w:ascii="Arial" w:eastAsia="TimesNewRomanPSMT" w:hAnsi="Arial" w:cs="Arial"/>
          <w:bCs/>
          <w:iCs/>
          <w:lang w:val="ru-RU"/>
        </w:rPr>
        <w:t xml:space="preserve">ако има битне недостатке сходно члану 106. </w:t>
      </w:r>
      <w:r w:rsidRPr="008264FF">
        <w:rPr>
          <w:rFonts w:ascii="Arial" w:eastAsia="TimesNewRomanPSMT" w:hAnsi="Arial" w:cs="Arial"/>
          <w:bCs/>
          <w:iCs/>
        </w:rPr>
        <w:t>З</w:t>
      </w:r>
      <w:r w:rsidR="00655D81" w:rsidRPr="008264FF">
        <w:rPr>
          <w:rFonts w:ascii="Arial" w:eastAsia="TimesNewRomanPSMT" w:hAnsi="Arial" w:cs="Arial"/>
          <w:bCs/>
          <w:iCs/>
        </w:rPr>
        <w:t>акона</w:t>
      </w:r>
    </w:p>
    <w:p w14:paraId="210B3194" w14:textId="77777777" w:rsidR="00B20A6C" w:rsidRPr="008264F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8264FF">
        <w:rPr>
          <w:rFonts w:ascii="Arial" w:eastAsia="TimesNewRomanPSMT" w:hAnsi="Arial" w:cs="Arial"/>
          <w:bCs/>
          <w:iCs/>
        </w:rPr>
        <w:t>односно ако:</w:t>
      </w:r>
    </w:p>
    <w:p w14:paraId="4579C1A6" w14:textId="77777777" w:rsidR="00B20A6C" w:rsidRPr="008264FF" w:rsidRDefault="00B20A6C" w:rsidP="00FE6006">
      <w:pPr>
        <w:pStyle w:val="KDNabrajanje"/>
        <w:numPr>
          <w:ilvl w:val="0"/>
          <w:numId w:val="12"/>
        </w:numPr>
        <w:spacing w:before="0"/>
        <w:ind w:left="714" w:hanging="357"/>
        <w:rPr>
          <w:rFonts w:cs="Arial"/>
        </w:rPr>
      </w:pPr>
      <w:r w:rsidRPr="008264FF">
        <w:rPr>
          <w:rFonts w:cs="Arial"/>
        </w:rPr>
        <w:t xml:space="preserve">Понуђач не докаже да </w:t>
      </w:r>
      <w:r w:rsidRPr="008264FF">
        <w:rPr>
          <w:rFonts w:eastAsia="TimesNewRomanPSMT" w:cs="Arial"/>
          <w:bCs/>
          <w:iCs/>
        </w:rPr>
        <w:t>испуњава обавезне услове за учешће;</w:t>
      </w:r>
    </w:p>
    <w:p w14:paraId="6B06D0B3"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понуђач не докаже да испуњава додатне услове;</w:t>
      </w:r>
    </w:p>
    <w:p w14:paraId="7F81433B"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понуђач није доставио тражено средство обезбеђења;</w:t>
      </w:r>
    </w:p>
    <w:p w14:paraId="1CFD3754" w14:textId="77777777" w:rsidR="00B20A6C" w:rsidRPr="008264FF" w:rsidRDefault="00B20A6C" w:rsidP="00FE6006">
      <w:pPr>
        <w:pStyle w:val="KDNabrajanje"/>
        <w:numPr>
          <w:ilvl w:val="0"/>
          <w:numId w:val="12"/>
        </w:numPr>
        <w:spacing w:before="0"/>
        <w:ind w:left="714" w:hanging="357"/>
        <w:rPr>
          <w:rFonts w:eastAsia="TimesNewRomanPSMT" w:cs="Arial"/>
        </w:rPr>
      </w:pPr>
      <w:r w:rsidRPr="008264FF">
        <w:rPr>
          <w:rFonts w:eastAsia="TimesNewRomanPSMT" w:cs="Arial"/>
        </w:rPr>
        <w:t>је понуђени рок важења понуде краћи од прописаног;</w:t>
      </w:r>
    </w:p>
    <w:p w14:paraId="394065F6"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6945D0A" w14:textId="77777777" w:rsidR="00B20A6C" w:rsidRPr="008264FF" w:rsidRDefault="00B20A6C" w:rsidP="00B20A6C">
      <w:pPr>
        <w:spacing w:before="0"/>
        <w:rPr>
          <w:rFonts w:cs="Arial"/>
          <w:lang w:val="sr-Cyrl-CS"/>
        </w:rPr>
      </w:pPr>
    </w:p>
    <w:p w14:paraId="34C23E32" w14:textId="77777777" w:rsidR="00B20A6C" w:rsidRPr="008264FF" w:rsidRDefault="00B20A6C" w:rsidP="00B20A6C">
      <w:pPr>
        <w:spacing w:before="0"/>
        <w:rPr>
          <w:rFonts w:cs="Arial"/>
        </w:rPr>
      </w:pPr>
      <w:r w:rsidRPr="008264FF">
        <w:rPr>
          <w:rFonts w:cs="Arial"/>
          <w:lang w:val="ru-RU"/>
        </w:rPr>
        <w:t xml:space="preserve">Наручилац ће донети одлуку о обустави поступка јавне набавке у складу са чланом 109. </w:t>
      </w:r>
      <w:r w:rsidRPr="008264FF">
        <w:rPr>
          <w:rFonts w:cs="Arial"/>
        </w:rPr>
        <w:t>Закона.</w:t>
      </w:r>
    </w:p>
    <w:p w14:paraId="1AD8DDDB" w14:textId="77777777" w:rsidR="00B20A6C" w:rsidRPr="008264F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CC3DE4C" w14:textId="1FAC8EA7" w:rsidR="008D2B23" w:rsidRPr="008264FF" w:rsidRDefault="00C14152" w:rsidP="00FE6006">
      <w:pPr>
        <w:pStyle w:val="KDPodnaslov2"/>
        <w:numPr>
          <w:ilvl w:val="1"/>
          <w:numId w:val="14"/>
        </w:numPr>
        <w:spacing w:before="0"/>
        <w:jc w:val="both"/>
        <w:rPr>
          <w:rFonts w:cs="Arial"/>
          <w:lang w:val="ru-RU"/>
        </w:rPr>
      </w:pPr>
      <w:r w:rsidRPr="008264FF">
        <w:rPr>
          <w:rFonts w:cs="Arial"/>
          <w:lang w:val="ru-RU"/>
        </w:rPr>
        <w:t xml:space="preserve">Рок за доношење Одлуке о </w:t>
      </w:r>
      <w:r w:rsidR="006D2F6B">
        <w:rPr>
          <w:rFonts w:cs="Arial"/>
        </w:rPr>
        <w:t>закључењу Уговора</w:t>
      </w:r>
      <w:r w:rsidR="000847B9" w:rsidRPr="008264FF">
        <w:rPr>
          <w:rFonts w:cs="Arial"/>
        </w:rPr>
        <w:t>/</w:t>
      </w:r>
      <w:r w:rsidRPr="008264FF">
        <w:rPr>
          <w:rFonts w:cs="Arial"/>
          <w:lang w:val="ru-RU"/>
        </w:rPr>
        <w:t>обустави</w:t>
      </w:r>
    </w:p>
    <w:p w14:paraId="5133C4E0" w14:textId="4F1BB8CC" w:rsidR="000847B9" w:rsidRPr="008264FF" w:rsidRDefault="000847B9" w:rsidP="000847B9">
      <w:pPr>
        <w:pStyle w:val="KDParagraf"/>
        <w:spacing w:before="0"/>
        <w:rPr>
          <w:rFonts w:eastAsia="TimesNewRomanPSMT" w:cs="Arial"/>
          <w:lang w:val="ru-RU"/>
        </w:rPr>
      </w:pPr>
      <w:r w:rsidRPr="008264FF">
        <w:rPr>
          <w:rFonts w:eastAsia="TimesNewRomanPSMT" w:cs="Arial"/>
          <w:lang w:val="ru-RU"/>
        </w:rPr>
        <w:t>Наручилац ће одлук</w:t>
      </w:r>
      <w:r w:rsidR="006D2F6B">
        <w:rPr>
          <w:rFonts w:eastAsia="TimesNewRomanPSMT" w:cs="Arial"/>
          <w:lang w:val="ru-RU"/>
        </w:rPr>
        <w:t>у о закључењу Уговора</w:t>
      </w:r>
      <w:r w:rsidRPr="008264FF">
        <w:rPr>
          <w:rFonts w:eastAsia="TimesNewRomanPSMT" w:cs="Arial"/>
          <w:lang w:val="ru-RU"/>
        </w:rPr>
        <w:t>/обустави поступка донети у року од максимално 25 (</w:t>
      </w:r>
      <w:r w:rsidR="00655D81" w:rsidRPr="00835A90">
        <w:rPr>
          <w:rFonts w:eastAsia="TimesNewRomanPSMT" w:cs="Arial"/>
          <w:lang w:val="ru-RU"/>
        </w:rPr>
        <w:t xml:space="preserve">словима: </w:t>
      </w:r>
      <w:r w:rsidRPr="008264FF">
        <w:rPr>
          <w:rFonts w:eastAsia="TimesNewRomanPSMT" w:cs="Arial"/>
          <w:lang w:val="ru-RU"/>
        </w:rPr>
        <w:t>двадесетпет) дана од дана јавног отварања понуда.</w:t>
      </w:r>
    </w:p>
    <w:p w14:paraId="4A14B937" w14:textId="618535FE" w:rsidR="008D2B23" w:rsidRPr="008264FF" w:rsidRDefault="000847B9" w:rsidP="000847B9">
      <w:pPr>
        <w:pStyle w:val="KDParagraf"/>
        <w:spacing w:before="0"/>
        <w:rPr>
          <w:rFonts w:eastAsia="TimesNewRomanPSMT" w:cs="Arial"/>
          <w:lang w:val="ru-RU"/>
        </w:rPr>
      </w:pPr>
      <w:r w:rsidRPr="008264FF">
        <w:rPr>
          <w:rFonts w:eastAsia="TimesNewRomanPSMT" w:cs="Arial"/>
          <w:lang w:val="ru-RU"/>
        </w:rPr>
        <w:t>Одлук</w:t>
      </w:r>
      <w:r w:rsidR="006D2F6B">
        <w:rPr>
          <w:rFonts w:eastAsia="TimesNewRomanPSMT" w:cs="Arial"/>
          <w:lang w:val="ru-RU"/>
        </w:rPr>
        <w:t>у о закључењу Уговора</w:t>
      </w:r>
      <w:r w:rsidRPr="008264FF">
        <w:rPr>
          <w:rFonts w:eastAsia="TimesNewRomanPSMT" w:cs="Arial"/>
          <w:lang w:val="ru-RU"/>
        </w:rPr>
        <w:t>/обустави поступка  Наручилац ће објавити на Порталу јавних набавки и на својој интернет страници у року од 3 (</w:t>
      </w:r>
      <w:r w:rsidR="00655D81" w:rsidRPr="00835A90">
        <w:rPr>
          <w:rFonts w:eastAsia="TimesNewRomanPSMT" w:cs="Arial"/>
          <w:lang w:val="ru-RU"/>
        </w:rPr>
        <w:t xml:space="preserve">словима: </w:t>
      </w:r>
      <w:r w:rsidRPr="008264FF">
        <w:rPr>
          <w:rFonts w:eastAsia="TimesNewRomanPSMT" w:cs="Arial"/>
          <w:lang w:val="ru-RU"/>
        </w:rPr>
        <w:t>три) дана од дана доношења.</w:t>
      </w:r>
    </w:p>
    <w:p w14:paraId="181245C7" w14:textId="77777777" w:rsidR="000847B9" w:rsidRPr="008264FF" w:rsidRDefault="000847B9" w:rsidP="000847B9">
      <w:pPr>
        <w:pStyle w:val="KDParagraf"/>
        <w:spacing w:before="0"/>
        <w:rPr>
          <w:rFonts w:eastAsia="TimesNewRomanPSMT" w:cs="Arial"/>
          <w:lang w:val="ru-RU"/>
        </w:rPr>
      </w:pPr>
    </w:p>
    <w:p w14:paraId="100BB21F" w14:textId="77777777" w:rsidR="008D2B23" w:rsidRPr="008264FF" w:rsidRDefault="008D2B23" w:rsidP="00FE6006">
      <w:pPr>
        <w:pStyle w:val="KDPodnaslov2"/>
        <w:numPr>
          <w:ilvl w:val="1"/>
          <w:numId w:val="14"/>
        </w:numPr>
        <w:spacing w:before="0"/>
        <w:jc w:val="both"/>
        <w:rPr>
          <w:rFonts w:cs="Arial"/>
          <w:lang w:val="ru-RU"/>
        </w:rPr>
      </w:pPr>
      <w:bookmarkStart w:id="239" w:name="_Toc441651607"/>
      <w:bookmarkStart w:id="240" w:name="_Toc442559918"/>
      <w:r w:rsidRPr="008264FF">
        <w:rPr>
          <w:rFonts w:cs="Arial"/>
          <w:lang w:val="ru-RU"/>
        </w:rPr>
        <w:t>Н</w:t>
      </w:r>
      <w:r w:rsidRPr="008264FF">
        <w:rPr>
          <w:rFonts w:cs="Arial"/>
        </w:rPr>
        <w:t>егативне референце</w:t>
      </w:r>
      <w:bookmarkEnd w:id="239"/>
      <w:bookmarkEnd w:id="240"/>
    </w:p>
    <w:p w14:paraId="2BBD0609" w14:textId="77777777" w:rsidR="008D2B23" w:rsidRPr="008264FF" w:rsidRDefault="008D2B23" w:rsidP="008D2B23">
      <w:pPr>
        <w:spacing w:before="0"/>
        <w:rPr>
          <w:rFonts w:cs="Arial"/>
          <w:lang w:val="ru-RU"/>
        </w:rPr>
      </w:pPr>
      <w:r w:rsidRPr="008264FF">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D9D58A5" w14:textId="77777777" w:rsidR="008D2B23" w:rsidRPr="008264FF" w:rsidRDefault="008D2B23" w:rsidP="008D2B23">
      <w:pPr>
        <w:pStyle w:val="KDNabrajanje"/>
        <w:spacing w:before="0"/>
        <w:rPr>
          <w:rFonts w:cs="Arial"/>
        </w:rPr>
      </w:pPr>
      <w:r w:rsidRPr="008264FF">
        <w:rPr>
          <w:rFonts w:cs="Arial"/>
        </w:rPr>
        <w:t>поступао супротно забрани из чл. 23. и 25. Закона;</w:t>
      </w:r>
    </w:p>
    <w:p w14:paraId="685E6F75" w14:textId="77777777" w:rsidR="008D2B23" w:rsidRPr="008264FF" w:rsidRDefault="008D2B23" w:rsidP="008D2B23">
      <w:pPr>
        <w:pStyle w:val="KDNabrajanje"/>
        <w:spacing w:before="0"/>
        <w:rPr>
          <w:rFonts w:cs="Arial"/>
        </w:rPr>
      </w:pPr>
      <w:r w:rsidRPr="008264FF">
        <w:rPr>
          <w:rFonts w:cs="Arial"/>
        </w:rPr>
        <w:t>учинио повреду конкуренције;</w:t>
      </w:r>
    </w:p>
    <w:p w14:paraId="09E6BA38" w14:textId="6FA2684E" w:rsidR="008D2B23" w:rsidRPr="008264FF" w:rsidRDefault="008D2B23" w:rsidP="008D2B23">
      <w:pPr>
        <w:pStyle w:val="KDNabrajanje"/>
        <w:spacing w:before="0"/>
        <w:rPr>
          <w:rFonts w:cs="Arial"/>
        </w:rPr>
      </w:pPr>
      <w:r w:rsidRPr="008264FF">
        <w:rPr>
          <w:rFonts w:cs="Arial"/>
        </w:rPr>
        <w:t xml:space="preserve">доставио неистините податке у понуди или без оправданих разлога одбио да закључи </w:t>
      </w:r>
      <w:r w:rsidR="006D2F6B">
        <w:rPr>
          <w:rFonts w:cs="Arial"/>
        </w:rPr>
        <w:t>Уговор</w:t>
      </w:r>
      <w:r w:rsidR="00627885" w:rsidRPr="008264FF">
        <w:rPr>
          <w:rFonts w:cs="Arial"/>
        </w:rPr>
        <w:t xml:space="preserve"> споразум</w:t>
      </w:r>
      <w:r w:rsidRPr="008264FF">
        <w:rPr>
          <w:rFonts w:cs="Arial"/>
        </w:rPr>
        <w:t xml:space="preserve">, након што му је </w:t>
      </w:r>
      <w:r w:rsidR="006D2F6B">
        <w:rPr>
          <w:rFonts w:cs="Arial"/>
        </w:rPr>
        <w:t>Уговор</w:t>
      </w:r>
      <w:r w:rsidRPr="008264FF">
        <w:rPr>
          <w:rFonts w:cs="Arial"/>
        </w:rPr>
        <w:t xml:space="preserve"> додељен;</w:t>
      </w:r>
    </w:p>
    <w:p w14:paraId="73829A3B" w14:textId="77777777" w:rsidR="008D2B23" w:rsidRPr="008264FF" w:rsidRDefault="008D2B23" w:rsidP="008D2B23">
      <w:pPr>
        <w:pStyle w:val="KDNabrajanje"/>
        <w:spacing w:before="0"/>
        <w:rPr>
          <w:rFonts w:cs="Arial"/>
        </w:rPr>
      </w:pPr>
      <w:r w:rsidRPr="008264FF">
        <w:rPr>
          <w:rFonts w:cs="Arial"/>
        </w:rPr>
        <w:t>одбио да достави доказе и средства обезбеђења на шта се у понуди обавезао.</w:t>
      </w:r>
    </w:p>
    <w:p w14:paraId="7463C9DC"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343E3A6" w14:textId="77777777" w:rsidR="008D2B23" w:rsidRPr="008264FF" w:rsidRDefault="008D2B23" w:rsidP="008D2B23">
      <w:pPr>
        <w:pStyle w:val="KDParagraf"/>
        <w:spacing w:before="0"/>
        <w:rPr>
          <w:rFonts w:cs="Arial"/>
        </w:rPr>
      </w:pPr>
      <w:r w:rsidRPr="008264FF">
        <w:rPr>
          <w:rFonts w:cs="Arial"/>
        </w:rPr>
        <w:t>Доказ наведеног може бити:</w:t>
      </w:r>
    </w:p>
    <w:p w14:paraId="4E813258" w14:textId="77777777" w:rsidR="008D2B23" w:rsidRPr="008264FF" w:rsidRDefault="008D2B23" w:rsidP="008D2B23">
      <w:pPr>
        <w:pStyle w:val="KDNabrajanje"/>
        <w:spacing w:before="0"/>
        <w:rPr>
          <w:rFonts w:cs="Arial"/>
        </w:rPr>
      </w:pPr>
      <w:r w:rsidRPr="008264FF">
        <w:rPr>
          <w:rFonts w:cs="Arial"/>
        </w:rPr>
        <w:t>правоснажна судска одлука или коначна одлука другог надлежног органа;</w:t>
      </w:r>
    </w:p>
    <w:p w14:paraId="4D75280B" w14:textId="77777777" w:rsidR="008D2B23" w:rsidRPr="008264FF" w:rsidRDefault="008D2B23" w:rsidP="008D2B23">
      <w:pPr>
        <w:pStyle w:val="KDNabrajanje"/>
        <w:spacing w:before="0"/>
        <w:rPr>
          <w:rFonts w:cs="Arial"/>
        </w:rPr>
      </w:pPr>
      <w:r w:rsidRPr="008264FF">
        <w:rPr>
          <w:rFonts w:cs="Arial"/>
        </w:rPr>
        <w:lastRenderedPageBreak/>
        <w:t>исправа о реализованом средству обезбеђења испуњења обавеза у поступку јавне набавке или испуњења уговорних обавеза;</w:t>
      </w:r>
    </w:p>
    <w:p w14:paraId="228E122D" w14:textId="77777777" w:rsidR="008D2B23" w:rsidRPr="008264FF" w:rsidRDefault="008D2B23" w:rsidP="008D2B23">
      <w:pPr>
        <w:pStyle w:val="KDNabrajanje"/>
        <w:spacing w:before="0"/>
        <w:rPr>
          <w:rFonts w:cs="Arial"/>
        </w:rPr>
      </w:pPr>
      <w:r w:rsidRPr="008264FF">
        <w:rPr>
          <w:rFonts w:cs="Arial"/>
        </w:rPr>
        <w:t>исправа о наплаћеној уговорној казни;</w:t>
      </w:r>
    </w:p>
    <w:p w14:paraId="3F5C1C91" w14:textId="77777777" w:rsidR="008D2B23" w:rsidRPr="008264FF" w:rsidRDefault="008D2B23" w:rsidP="008D2B23">
      <w:pPr>
        <w:pStyle w:val="KDNabrajanje"/>
        <w:spacing w:before="0"/>
        <w:rPr>
          <w:rFonts w:cs="Arial"/>
        </w:rPr>
      </w:pPr>
      <w:r w:rsidRPr="008264FF">
        <w:rPr>
          <w:rFonts w:cs="Arial"/>
        </w:rPr>
        <w:t>рекламације потрошача, односно корисника, ако нису отклоњене у уговореном року;</w:t>
      </w:r>
    </w:p>
    <w:p w14:paraId="4BC0C6CF" w14:textId="77777777" w:rsidR="008D2B23" w:rsidRPr="008264FF" w:rsidRDefault="008D2B23" w:rsidP="008D2B23">
      <w:pPr>
        <w:pStyle w:val="KDNabrajanje"/>
        <w:spacing w:before="0"/>
        <w:rPr>
          <w:rFonts w:cs="Arial"/>
        </w:rPr>
      </w:pPr>
      <w:r w:rsidRPr="008264FF">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D97CEC3" w14:textId="77777777" w:rsidR="008D2B23" w:rsidRPr="008264FF" w:rsidRDefault="008D2B23" w:rsidP="008D2B23">
      <w:pPr>
        <w:pStyle w:val="KDNabrajanje"/>
        <w:spacing w:before="0"/>
        <w:rPr>
          <w:rFonts w:cs="Arial"/>
        </w:rPr>
      </w:pPr>
      <w:r w:rsidRPr="008264FF">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3E3E756" w14:textId="77777777" w:rsidR="008D2B23" w:rsidRPr="008264FF" w:rsidRDefault="008D2B23" w:rsidP="008D2B23">
      <w:pPr>
        <w:pStyle w:val="KDNabrajanje"/>
        <w:spacing w:before="0"/>
        <w:rPr>
          <w:rFonts w:cs="Arial"/>
        </w:rPr>
      </w:pPr>
      <w:r w:rsidRPr="008264FF">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92E6F36"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656D4175" w14:textId="77777777" w:rsidR="008D2B23" w:rsidRPr="008264FF" w:rsidRDefault="008D2B23" w:rsidP="008D2B23">
      <w:pPr>
        <w:pStyle w:val="KDParagraf"/>
        <w:spacing w:before="0"/>
        <w:rPr>
          <w:rFonts w:cs="Arial"/>
          <w:lang w:val="ru-RU" w:bidi="en-US"/>
        </w:rPr>
      </w:pPr>
      <w:r w:rsidRPr="008264FF">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B75135A" w14:textId="77777777" w:rsidR="008D2B23" w:rsidRPr="008264FF" w:rsidRDefault="008D2B23" w:rsidP="008D2B23">
      <w:pPr>
        <w:pStyle w:val="KDParagraf"/>
        <w:spacing w:before="0"/>
        <w:rPr>
          <w:rFonts w:cs="Arial"/>
          <w:lang w:val="ru-RU" w:bidi="en-US"/>
        </w:rPr>
      </w:pPr>
    </w:p>
    <w:p w14:paraId="4574221C" w14:textId="77777777" w:rsidR="004604C7" w:rsidRPr="008264FF" w:rsidRDefault="008D2B23" w:rsidP="00FE6006">
      <w:pPr>
        <w:pStyle w:val="KDPodnaslov2"/>
        <w:numPr>
          <w:ilvl w:val="1"/>
          <w:numId w:val="14"/>
        </w:numPr>
        <w:spacing w:before="0"/>
        <w:jc w:val="both"/>
        <w:rPr>
          <w:rFonts w:cs="Arial"/>
        </w:rPr>
      </w:pPr>
      <w:bookmarkStart w:id="241" w:name="_Toc441651608"/>
      <w:bookmarkStart w:id="242" w:name="_Toc442559919"/>
      <w:r w:rsidRPr="008264FF">
        <w:rPr>
          <w:rFonts w:cs="Arial"/>
        </w:rPr>
        <w:t>Увид у документацију</w:t>
      </w:r>
      <w:bookmarkEnd w:id="241"/>
      <w:bookmarkEnd w:id="242"/>
    </w:p>
    <w:p w14:paraId="134D71C7" w14:textId="4670EF26" w:rsidR="008D2B23" w:rsidRPr="008264FF" w:rsidRDefault="008D2B23" w:rsidP="008D2B23">
      <w:pPr>
        <w:pStyle w:val="KDParagraf"/>
        <w:spacing w:before="0"/>
        <w:rPr>
          <w:rFonts w:cs="Arial"/>
          <w:lang w:val="ru-RU" w:bidi="en-US"/>
        </w:rPr>
      </w:pPr>
      <w:r w:rsidRPr="008264FF">
        <w:rPr>
          <w:rFonts w:cs="Arial"/>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D2F6B">
        <w:rPr>
          <w:rFonts w:cs="Arial"/>
          <w:lang w:bidi="en-US"/>
        </w:rPr>
        <w:t>Уговора</w:t>
      </w:r>
      <w:r w:rsidRPr="008264FF">
        <w:rPr>
          <w:rFonts w:cs="Arial"/>
          <w:lang w:val="ru-RU" w:bidi="en-US"/>
        </w:rPr>
        <w:t>, односно одлуке о обустави поступка о чему може поднети писмени захтев Наручиоцу.</w:t>
      </w:r>
    </w:p>
    <w:p w14:paraId="1D129E76" w14:textId="77777777" w:rsidR="008D2B23" w:rsidRPr="008264FF" w:rsidRDefault="008D2B23" w:rsidP="008D2B23">
      <w:pPr>
        <w:pStyle w:val="KDParagraf"/>
        <w:spacing w:before="0"/>
        <w:rPr>
          <w:rFonts w:cs="Arial"/>
          <w:lang w:bidi="en-US"/>
        </w:rPr>
      </w:pPr>
      <w:r w:rsidRPr="008264FF">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264FF">
        <w:rPr>
          <w:rFonts w:cs="Arial"/>
          <w:lang w:bidi="en-US"/>
        </w:rPr>
        <w:t>Закона.</w:t>
      </w:r>
    </w:p>
    <w:p w14:paraId="6E55CD10" w14:textId="77777777" w:rsidR="008D2B23" w:rsidRPr="008264FF" w:rsidRDefault="008D2B23" w:rsidP="008D2B23">
      <w:pPr>
        <w:pStyle w:val="KDParagraf"/>
        <w:spacing w:before="0"/>
        <w:rPr>
          <w:rFonts w:cs="Arial"/>
          <w:lang w:bidi="en-US"/>
        </w:rPr>
      </w:pPr>
    </w:p>
    <w:p w14:paraId="6CA8C17E" w14:textId="77777777" w:rsidR="008D2B23" w:rsidRPr="008264FF" w:rsidRDefault="008D2B23" w:rsidP="00FE6006">
      <w:pPr>
        <w:pStyle w:val="KDPodnaslov2"/>
        <w:numPr>
          <w:ilvl w:val="1"/>
          <w:numId w:val="14"/>
        </w:numPr>
        <w:spacing w:before="0"/>
        <w:jc w:val="both"/>
        <w:rPr>
          <w:rFonts w:cs="Arial"/>
        </w:rPr>
      </w:pPr>
      <w:bookmarkStart w:id="243" w:name="_Toc441651609"/>
      <w:bookmarkStart w:id="244" w:name="_Toc442559920"/>
      <w:r w:rsidRPr="008264FF">
        <w:rPr>
          <w:rFonts w:cs="Arial"/>
          <w:lang w:val="ru-RU"/>
        </w:rPr>
        <w:t>З</w:t>
      </w:r>
      <w:r w:rsidRPr="008264FF">
        <w:rPr>
          <w:rFonts w:cs="Arial"/>
        </w:rPr>
        <w:t>аштита права понуђача</w:t>
      </w:r>
      <w:bookmarkEnd w:id="243"/>
      <w:bookmarkEnd w:id="244"/>
    </w:p>
    <w:p w14:paraId="2113E128" w14:textId="77777777" w:rsidR="0031435B" w:rsidRPr="008264FF" w:rsidRDefault="0031435B" w:rsidP="0031435B">
      <w:pPr>
        <w:rPr>
          <w:lang w:val="ru-RU"/>
        </w:rPr>
      </w:pPr>
      <w:r w:rsidRPr="008264FF">
        <w:rPr>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2B1820B" w14:textId="77777777" w:rsidR="0031435B" w:rsidRPr="008264FF" w:rsidRDefault="0031435B" w:rsidP="0031435B">
      <w:pPr>
        <w:rPr>
          <w:lang w:val="ru-RU"/>
        </w:rPr>
      </w:pPr>
      <w:r w:rsidRPr="008264FF">
        <w:rPr>
          <w:lang w:val="ru-RU"/>
        </w:rPr>
        <w:t>Рокови и начин подношења захтева за заштиту права:</w:t>
      </w:r>
    </w:p>
    <w:p w14:paraId="3ED6908D" w14:textId="3371F747" w:rsidR="0031435B" w:rsidRPr="008264FF" w:rsidRDefault="0031435B" w:rsidP="0031435B">
      <w:pPr>
        <w:rPr>
          <w:lang w:val="ru-RU"/>
        </w:rPr>
      </w:pPr>
      <w:r w:rsidRPr="008264FF">
        <w:rPr>
          <w:lang w:val="ru-RU"/>
        </w:rPr>
        <w:t xml:space="preserve">Захтев за заштиту права подноси се лично или путем поште на адресу: </w:t>
      </w:r>
      <w:r w:rsidR="0051442C" w:rsidRPr="008264FF">
        <w:rPr>
          <w:rFonts w:cs="Arial"/>
          <w:lang w:val="ru-RU" w:bidi="en-US"/>
        </w:rPr>
        <w:t xml:space="preserve">ЈП „Електропривреда Србије“ Београд, ул. Балканска 13, 11000 Београдса </w:t>
      </w:r>
      <w:r w:rsidRPr="008264FF">
        <w:rPr>
          <w:lang w:val="ru-RU"/>
        </w:rPr>
        <w:t xml:space="preserve">са назнаком Захтев за заштиту права за ЈН </w:t>
      </w:r>
      <w:r w:rsidR="00873133" w:rsidRPr="00835A90">
        <w:rPr>
          <w:lang w:val="ru-RU"/>
        </w:rPr>
        <w:t>услуга</w:t>
      </w:r>
      <w:r w:rsidR="0035616B" w:rsidRPr="008264FF">
        <w:rPr>
          <w:lang w:val="sr-Cyrl-RS"/>
        </w:rPr>
        <w:t xml:space="preserve"> </w:t>
      </w:r>
      <w:r w:rsidR="00342774" w:rsidRPr="00835A90">
        <w:rPr>
          <w:rFonts w:cs="Arial"/>
          <w:b/>
          <w:lang w:val="ru-RU"/>
        </w:rPr>
        <w:t>Транспорт преостале опреме коришћеног багера и одлагача из Немачке у Србију</w:t>
      </w:r>
      <w:r w:rsidR="00901AB1" w:rsidRPr="00835A90">
        <w:rPr>
          <w:rFonts w:cs="Arial"/>
          <w:b/>
          <w:lang w:val="ru-RU"/>
        </w:rPr>
        <w:t>,</w:t>
      </w:r>
      <w:r w:rsidR="00DA225A" w:rsidRPr="008264FF">
        <w:rPr>
          <w:rFonts w:cs="Arial"/>
          <w:b/>
          <w:lang w:val="sr-Cyrl-RS"/>
        </w:rPr>
        <w:t xml:space="preserve"> </w:t>
      </w:r>
      <w:r w:rsidR="00342774" w:rsidRPr="00835A90">
        <w:rPr>
          <w:rFonts w:cs="Arial"/>
          <w:b/>
          <w:lang w:val="ru-RU"/>
        </w:rPr>
        <w:t>ЈН/4000/1049/2018</w:t>
      </w:r>
      <w:r w:rsidR="0051442C" w:rsidRPr="00835A90">
        <w:rPr>
          <w:rFonts w:cs="Arial"/>
          <w:b/>
          <w:lang w:val="ru-RU"/>
        </w:rPr>
        <w:t>,</w:t>
      </w:r>
      <w:r w:rsidRPr="008264FF">
        <w:rPr>
          <w:lang w:val="ru-RU"/>
        </w:rPr>
        <w:t xml:space="preserve"> копија се истовремено доставља Републичкој комисији.</w:t>
      </w:r>
    </w:p>
    <w:p w14:paraId="48743FAC" w14:textId="77777777" w:rsidR="0031435B" w:rsidRPr="008264FF" w:rsidRDefault="0031435B" w:rsidP="0031435B">
      <w:pPr>
        <w:rPr>
          <w:lang w:val="ru-RU"/>
        </w:rPr>
      </w:pPr>
      <w:r w:rsidRPr="008264FF">
        <w:rPr>
          <w:lang w:val="ru-RU"/>
        </w:rPr>
        <w:t xml:space="preserve">Захтев за заштиту права се може доставити и путем електронске поште на </w:t>
      </w:r>
      <w:r w:rsidRPr="008264FF">
        <w:t>e</w:t>
      </w:r>
      <w:r w:rsidRPr="008264FF">
        <w:rPr>
          <w:lang w:val="ru-RU"/>
        </w:rPr>
        <w:t>-</w:t>
      </w:r>
      <w:r w:rsidRPr="008264FF">
        <w:t>mail</w:t>
      </w:r>
      <w:r w:rsidR="0051442C" w:rsidRPr="00835A90">
        <w:rPr>
          <w:lang w:val="ru-RU"/>
        </w:rPr>
        <w:t xml:space="preserve">: </w:t>
      </w:r>
      <w:hyperlink r:id="rId174" w:history="1">
        <w:r w:rsidR="008B60BC" w:rsidRPr="008264FF">
          <w:rPr>
            <w:rStyle w:val="Hyperlink"/>
            <w:rFonts w:cs="Arial"/>
          </w:rPr>
          <w:t>milos</w:t>
        </w:r>
        <w:r w:rsidR="008B60BC" w:rsidRPr="00835A90">
          <w:rPr>
            <w:rStyle w:val="Hyperlink"/>
            <w:rFonts w:cs="Arial"/>
            <w:lang w:val="ru-RU"/>
          </w:rPr>
          <w:t>.</w:t>
        </w:r>
        <w:r w:rsidR="008B60BC" w:rsidRPr="008264FF">
          <w:rPr>
            <w:rStyle w:val="Hyperlink"/>
            <w:rFonts w:cs="Arial"/>
          </w:rPr>
          <w:t>zarkovic</w:t>
        </w:r>
        <w:r w:rsidR="008B60BC" w:rsidRPr="008264FF">
          <w:rPr>
            <w:rStyle w:val="Hyperlink"/>
            <w:rFonts w:cs="Arial"/>
            <w:lang w:val="sr-Cyrl-CS"/>
          </w:rPr>
          <w:t>@eps.rs</w:t>
        </w:r>
      </w:hyperlink>
      <w:r w:rsidR="0051442C" w:rsidRPr="008264FF">
        <w:rPr>
          <w:rFonts w:cs="Arial"/>
          <w:lang w:val="ru-RU"/>
        </w:rPr>
        <w:t xml:space="preserve"> </w:t>
      </w:r>
      <w:r w:rsidRPr="008264FF">
        <w:rPr>
          <w:lang w:val="ru-RU"/>
        </w:rPr>
        <w:t xml:space="preserve">радним данима (понедељак-петак) од </w:t>
      </w:r>
      <w:r w:rsidR="00E35263" w:rsidRPr="008264FF">
        <w:rPr>
          <w:lang w:val="ru-RU"/>
        </w:rPr>
        <w:t>7:30</w:t>
      </w:r>
      <w:r w:rsidRPr="008264FF">
        <w:rPr>
          <w:lang w:val="ru-RU"/>
        </w:rPr>
        <w:t>до 15</w:t>
      </w:r>
      <w:r w:rsidR="00E35263" w:rsidRPr="00835A90">
        <w:rPr>
          <w:lang w:val="ru-RU"/>
        </w:rPr>
        <w:t xml:space="preserve">:30 </w:t>
      </w:r>
      <w:r w:rsidRPr="008264FF">
        <w:rPr>
          <w:lang w:val="ru-RU"/>
        </w:rPr>
        <w:t>часова.</w:t>
      </w:r>
    </w:p>
    <w:p w14:paraId="2EBB8A25" w14:textId="77777777" w:rsidR="0031435B" w:rsidRPr="008264FF" w:rsidRDefault="0031435B" w:rsidP="0031435B">
      <w:pPr>
        <w:rPr>
          <w:lang w:val="ru-RU"/>
        </w:rPr>
      </w:pPr>
      <w:r w:rsidRPr="008264FF">
        <w:rPr>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BAF6D0E" w14:textId="77777777" w:rsidR="0031435B" w:rsidRPr="008264FF" w:rsidRDefault="0031435B" w:rsidP="0031435B">
      <w:pPr>
        <w:rPr>
          <w:lang w:val="ru-RU"/>
        </w:rPr>
      </w:pPr>
      <w:r w:rsidRPr="008264FF">
        <w:rPr>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8264FF">
        <w:rPr>
          <w:b/>
          <w:lang w:val="ru-RU"/>
        </w:rPr>
        <w:t>7 (</w:t>
      </w:r>
      <w:r w:rsidR="00655D81" w:rsidRPr="00835A90">
        <w:rPr>
          <w:b/>
          <w:lang w:val="ru-RU"/>
        </w:rPr>
        <w:t xml:space="preserve">словима: </w:t>
      </w:r>
      <w:r w:rsidRPr="008264FF">
        <w:rPr>
          <w:b/>
          <w:lang w:val="ru-RU"/>
        </w:rPr>
        <w:t>седам)</w:t>
      </w:r>
      <w:r w:rsidRPr="008264FF">
        <w:rPr>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3F79418" w14:textId="77777777" w:rsidR="0031435B" w:rsidRPr="008264FF" w:rsidRDefault="0031435B" w:rsidP="0031435B">
      <w:pPr>
        <w:rPr>
          <w:lang w:val="ru-RU"/>
        </w:rPr>
      </w:pPr>
      <w:r w:rsidRPr="008264FF">
        <w:rPr>
          <w:lang w:val="ru-RU"/>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BF926AD" w14:textId="3A15D8FC" w:rsidR="0031435B" w:rsidRPr="008264FF" w:rsidRDefault="00627885" w:rsidP="0031435B">
      <w:pPr>
        <w:rPr>
          <w:lang w:val="ru-RU"/>
        </w:rPr>
      </w:pPr>
      <w:r w:rsidRPr="008264FF">
        <w:rPr>
          <w:lang w:val="ru-RU"/>
        </w:rPr>
        <w:t xml:space="preserve">После доношења одлуке о </w:t>
      </w:r>
      <w:r w:rsidR="006D2F6B" w:rsidRPr="00835A90">
        <w:rPr>
          <w:lang w:val="ru-RU"/>
        </w:rPr>
        <w:t>додели Уговора</w:t>
      </w:r>
      <w:r w:rsidRPr="00835A90">
        <w:rPr>
          <w:lang w:val="ru-RU"/>
        </w:rPr>
        <w:t xml:space="preserve"> или одлуке о обустави поступка</w:t>
      </w:r>
      <w:r w:rsidR="0031435B" w:rsidRPr="008264FF">
        <w:rPr>
          <w:lang w:val="ru-RU"/>
        </w:rPr>
        <w:t xml:space="preserve">, рок за подношење захтева за заштиту права је </w:t>
      </w:r>
      <w:r w:rsidR="0031435B" w:rsidRPr="008264FF">
        <w:rPr>
          <w:b/>
          <w:lang w:val="ru-RU"/>
        </w:rPr>
        <w:t>10 (</w:t>
      </w:r>
      <w:r w:rsidR="0051442C" w:rsidRPr="00835A90">
        <w:rPr>
          <w:b/>
          <w:lang w:val="ru-RU"/>
        </w:rPr>
        <w:t xml:space="preserve">словима: </w:t>
      </w:r>
      <w:r w:rsidR="0031435B" w:rsidRPr="008264FF">
        <w:rPr>
          <w:b/>
          <w:lang w:val="ru-RU"/>
        </w:rPr>
        <w:t>десет)</w:t>
      </w:r>
      <w:r w:rsidR="0031435B" w:rsidRPr="008264FF">
        <w:rPr>
          <w:lang w:val="ru-RU"/>
        </w:rPr>
        <w:t xml:space="preserve"> дана од дана објављивања одлуке на Порталу јавних набавки. </w:t>
      </w:r>
    </w:p>
    <w:p w14:paraId="704D7909" w14:textId="77777777" w:rsidR="0031435B" w:rsidRPr="008264FF" w:rsidRDefault="0031435B" w:rsidP="0031435B">
      <w:pPr>
        <w:rPr>
          <w:lang w:val="ru-RU"/>
        </w:rPr>
      </w:pPr>
      <w:r w:rsidRPr="008264FF">
        <w:rPr>
          <w:lang w:val="ru-RU"/>
        </w:rPr>
        <w:t>Захтев за заштиту права не задржава даље активности наручиоца у поступку јавне набавке у складу са одредбама члана 150. З</w:t>
      </w:r>
      <w:r w:rsidR="0051442C" w:rsidRPr="00835A90">
        <w:rPr>
          <w:lang w:val="ru-RU"/>
        </w:rPr>
        <w:t>акона</w:t>
      </w:r>
      <w:r w:rsidRPr="008264FF">
        <w:rPr>
          <w:lang w:val="ru-RU"/>
        </w:rPr>
        <w:t xml:space="preserve">. </w:t>
      </w:r>
    </w:p>
    <w:p w14:paraId="67294554" w14:textId="77777777" w:rsidR="0031435B" w:rsidRPr="008264FF" w:rsidRDefault="0031435B" w:rsidP="0031435B">
      <w:pPr>
        <w:rPr>
          <w:lang w:val="ru-RU"/>
        </w:rPr>
      </w:pPr>
      <w:r w:rsidRPr="008264FF">
        <w:rPr>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555997C" w14:textId="77777777" w:rsidR="0031435B" w:rsidRPr="008264FF" w:rsidRDefault="0031435B" w:rsidP="0031435B">
      <w:pPr>
        <w:rPr>
          <w:lang w:val="ru-RU"/>
        </w:rPr>
      </w:pPr>
      <w:r w:rsidRPr="008264FF">
        <w:rPr>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FEDE817" w14:textId="77777777" w:rsidR="0031435B" w:rsidRPr="008264FF" w:rsidRDefault="0031435B" w:rsidP="0031435B">
      <w:pPr>
        <w:rPr>
          <w:lang w:val="ru-RU"/>
        </w:rPr>
      </w:pPr>
    </w:p>
    <w:p w14:paraId="54ED7D1E" w14:textId="77777777" w:rsidR="0031435B" w:rsidRPr="008264FF" w:rsidRDefault="0031435B" w:rsidP="0031435B">
      <w:pPr>
        <w:rPr>
          <w:lang w:val="ru-RU"/>
        </w:rPr>
      </w:pPr>
      <w:r w:rsidRPr="008264FF">
        <w:rPr>
          <w:lang w:val="ru-RU"/>
        </w:rPr>
        <w:t>Детаљно упутство о садржини потпуног захтева за заштиту права у складу са чланом   151. став 1. тач. 1) – 7) З</w:t>
      </w:r>
      <w:r w:rsidR="0051442C" w:rsidRPr="00835A90">
        <w:rPr>
          <w:lang w:val="ru-RU"/>
        </w:rPr>
        <w:t>акона</w:t>
      </w:r>
      <w:r w:rsidRPr="008264FF">
        <w:rPr>
          <w:lang w:val="ru-RU"/>
        </w:rPr>
        <w:t>:</w:t>
      </w:r>
    </w:p>
    <w:p w14:paraId="35E5BBAB" w14:textId="77777777" w:rsidR="0031435B" w:rsidRPr="008264FF" w:rsidRDefault="0031435B" w:rsidP="0031435B">
      <w:pPr>
        <w:rPr>
          <w:lang w:val="ru-RU"/>
        </w:rPr>
      </w:pPr>
      <w:r w:rsidRPr="008264FF">
        <w:rPr>
          <w:lang w:val="ru-RU"/>
        </w:rPr>
        <w:t>Захтев за заштиту права садржи:</w:t>
      </w:r>
    </w:p>
    <w:p w14:paraId="495D6BCF" w14:textId="77777777" w:rsidR="0031435B" w:rsidRPr="008264FF" w:rsidRDefault="0031435B" w:rsidP="0031435B">
      <w:pPr>
        <w:rPr>
          <w:lang w:val="ru-RU"/>
        </w:rPr>
      </w:pPr>
      <w:r w:rsidRPr="008264FF">
        <w:rPr>
          <w:lang w:val="ru-RU"/>
        </w:rPr>
        <w:t>1) назив и адресу подносиоца захтева и лице за контакт</w:t>
      </w:r>
    </w:p>
    <w:p w14:paraId="1FFDB220" w14:textId="77777777" w:rsidR="0031435B" w:rsidRPr="008264FF" w:rsidRDefault="0031435B" w:rsidP="0031435B">
      <w:pPr>
        <w:rPr>
          <w:lang w:val="ru-RU"/>
        </w:rPr>
      </w:pPr>
      <w:r w:rsidRPr="008264FF">
        <w:rPr>
          <w:lang w:val="ru-RU"/>
        </w:rPr>
        <w:t>2) назив и адресу наручиоца</w:t>
      </w:r>
    </w:p>
    <w:p w14:paraId="62A74BDE" w14:textId="77777777" w:rsidR="0031435B" w:rsidRPr="008264FF" w:rsidRDefault="0031435B" w:rsidP="0031435B">
      <w:pPr>
        <w:rPr>
          <w:lang w:val="ru-RU"/>
        </w:rPr>
      </w:pPr>
      <w:r w:rsidRPr="008264FF">
        <w:rPr>
          <w:lang w:val="ru-RU"/>
        </w:rPr>
        <w:t>3) податке о јавној набавци која је предмет захтева, односно о одлуци наручиоца</w:t>
      </w:r>
    </w:p>
    <w:p w14:paraId="4716601C" w14:textId="77777777" w:rsidR="0031435B" w:rsidRPr="008264FF" w:rsidRDefault="0031435B" w:rsidP="0031435B">
      <w:pPr>
        <w:rPr>
          <w:lang w:val="ru-RU"/>
        </w:rPr>
      </w:pPr>
      <w:r w:rsidRPr="008264FF">
        <w:rPr>
          <w:lang w:val="ru-RU"/>
        </w:rPr>
        <w:t>4) повреде прописа којима се уређује поступак јавне набавке</w:t>
      </w:r>
    </w:p>
    <w:p w14:paraId="4071F18E" w14:textId="77777777" w:rsidR="0031435B" w:rsidRPr="008264FF" w:rsidRDefault="0031435B" w:rsidP="0031435B">
      <w:pPr>
        <w:rPr>
          <w:lang w:val="ru-RU"/>
        </w:rPr>
      </w:pPr>
      <w:r w:rsidRPr="008264FF">
        <w:rPr>
          <w:lang w:val="ru-RU"/>
        </w:rPr>
        <w:t>5) чињенице и доказе којима се повреде доказују</w:t>
      </w:r>
    </w:p>
    <w:p w14:paraId="6E4CB730" w14:textId="77777777" w:rsidR="0031435B" w:rsidRPr="00835A90" w:rsidRDefault="0031435B" w:rsidP="0031435B">
      <w:pPr>
        <w:rPr>
          <w:lang w:val="ru-RU"/>
        </w:rPr>
      </w:pPr>
      <w:r w:rsidRPr="008264FF">
        <w:rPr>
          <w:lang w:val="ru-RU"/>
        </w:rPr>
        <w:t>6) потврду о уплати таксе из члана 156. З</w:t>
      </w:r>
      <w:r w:rsidR="0051442C" w:rsidRPr="00835A90">
        <w:rPr>
          <w:lang w:val="ru-RU"/>
        </w:rPr>
        <w:t>акона</w:t>
      </w:r>
    </w:p>
    <w:p w14:paraId="101CAE24" w14:textId="77777777" w:rsidR="0031435B" w:rsidRPr="008264FF" w:rsidRDefault="0031435B" w:rsidP="0031435B">
      <w:pPr>
        <w:rPr>
          <w:lang w:val="ru-RU"/>
        </w:rPr>
      </w:pPr>
      <w:r w:rsidRPr="008264FF">
        <w:rPr>
          <w:lang w:val="ru-RU"/>
        </w:rPr>
        <w:t>7) потпис подносиоца.</w:t>
      </w:r>
    </w:p>
    <w:p w14:paraId="37515EBD" w14:textId="77777777" w:rsidR="0031435B" w:rsidRPr="008264FF" w:rsidRDefault="0031435B" w:rsidP="0031435B">
      <w:pPr>
        <w:rPr>
          <w:lang w:val="ru-RU"/>
        </w:rPr>
      </w:pPr>
    </w:p>
    <w:p w14:paraId="47AC5353" w14:textId="77777777" w:rsidR="0031435B" w:rsidRPr="008264FF" w:rsidRDefault="0031435B" w:rsidP="0031435B">
      <w:pPr>
        <w:rPr>
          <w:lang w:val="ru-RU"/>
        </w:rPr>
      </w:pPr>
      <w:r w:rsidRPr="008264FF">
        <w:rPr>
          <w:lang w:val="ru-RU"/>
        </w:rPr>
        <w:t xml:space="preserve">Ако поднети захтев за заштиту права не садржи све обавезне елементе   наручилац ће такав захтев одбацити закључком. </w:t>
      </w:r>
    </w:p>
    <w:p w14:paraId="390568C0" w14:textId="77777777" w:rsidR="0031435B" w:rsidRPr="008264FF" w:rsidRDefault="0031435B" w:rsidP="0031435B">
      <w:pPr>
        <w:rPr>
          <w:lang w:val="ru-RU"/>
        </w:rPr>
      </w:pPr>
      <w:r w:rsidRPr="008264FF">
        <w:rPr>
          <w:lang w:val="ru-RU"/>
        </w:rPr>
        <w:t xml:space="preserve">Закључак   наручилац доставља подносиоцу захтева и Републичкој комисији у року од три дана од дана доношења. </w:t>
      </w:r>
    </w:p>
    <w:p w14:paraId="1F90602C" w14:textId="77777777" w:rsidR="0031435B" w:rsidRPr="008264FF" w:rsidRDefault="0031435B" w:rsidP="0031435B">
      <w:pPr>
        <w:rPr>
          <w:lang w:val="ru-RU"/>
        </w:rPr>
      </w:pPr>
      <w:r w:rsidRPr="008264FF">
        <w:rPr>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0C64A56" w14:textId="77777777" w:rsidR="0031435B" w:rsidRPr="008264FF" w:rsidRDefault="0031435B" w:rsidP="0031435B">
      <w:pPr>
        <w:rPr>
          <w:lang w:val="ru-RU"/>
        </w:rPr>
      </w:pPr>
    </w:p>
    <w:p w14:paraId="521E6A42" w14:textId="77777777" w:rsidR="0031435B" w:rsidRPr="008264FF" w:rsidRDefault="0031435B" w:rsidP="0031435B">
      <w:pPr>
        <w:rPr>
          <w:lang w:val="ru-RU"/>
        </w:rPr>
      </w:pPr>
      <w:r w:rsidRPr="008264FF">
        <w:rPr>
          <w:lang w:val="ru-RU"/>
        </w:rPr>
        <w:t>Износ таксе из члана 156. став 1. З</w:t>
      </w:r>
      <w:r w:rsidR="0051442C" w:rsidRPr="00835A90">
        <w:rPr>
          <w:lang w:val="ru-RU"/>
        </w:rPr>
        <w:t>акона</w:t>
      </w:r>
      <w:r w:rsidRPr="008264FF">
        <w:rPr>
          <w:lang w:val="ru-RU"/>
        </w:rPr>
        <w:t>:</w:t>
      </w:r>
    </w:p>
    <w:p w14:paraId="73DF3579" w14:textId="5D4742A0" w:rsidR="0031435B" w:rsidRPr="008264FF" w:rsidRDefault="0031435B" w:rsidP="0031435B">
      <w:pPr>
        <w:rPr>
          <w:lang w:val="ru-RU"/>
        </w:rPr>
      </w:pPr>
      <w:r w:rsidRPr="008264FF">
        <w:rPr>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136AF">
        <w:t>JN</w:t>
      </w:r>
      <w:r w:rsidR="009136AF" w:rsidRPr="00835A90">
        <w:rPr>
          <w:lang w:val="ru-RU"/>
        </w:rPr>
        <w:t>4</w:t>
      </w:r>
      <w:r w:rsidR="009136AF">
        <w:rPr>
          <w:lang w:val="ru-RU"/>
        </w:rPr>
        <w:t>00010492018</w:t>
      </w:r>
      <w:r w:rsidRPr="008264FF">
        <w:rPr>
          <w:lang w:val="ru-RU"/>
        </w:rPr>
        <w:t xml:space="preserve">, сврха: ЗЗП, ЈП ЕПС, јн. бр. </w:t>
      </w:r>
      <w:r w:rsidR="00342774" w:rsidRPr="00835A90">
        <w:rPr>
          <w:lang w:val="ru-RU"/>
        </w:rPr>
        <w:t>ЈН/4000/1049/2018</w:t>
      </w:r>
      <w:r w:rsidRPr="008264FF">
        <w:rPr>
          <w:lang w:val="ru-RU"/>
        </w:rPr>
        <w:t xml:space="preserve">, прималац уплате: буџет Републике Србије) уплати таксу од: </w:t>
      </w:r>
    </w:p>
    <w:p w14:paraId="551363E8" w14:textId="77777777" w:rsidR="007B3765" w:rsidRPr="008264FF" w:rsidRDefault="007B3765" w:rsidP="007B3765">
      <w:pPr>
        <w:rPr>
          <w:lang w:val="ru-RU"/>
        </w:rPr>
      </w:pPr>
      <w:r w:rsidRPr="008264FF">
        <w:rPr>
          <w:lang w:val="ru-RU"/>
        </w:rPr>
        <w:t>1) 120.000</w:t>
      </w:r>
      <w:r w:rsidRPr="00835A90">
        <w:rPr>
          <w:lang w:val="ru-RU"/>
        </w:rPr>
        <w:t>,00</w:t>
      </w:r>
      <w:r w:rsidRPr="008264FF">
        <w:rPr>
          <w:lang w:val="ru-RU"/>
        </w:rPr>
        <w:t xml:space="preserve"> динара ако се захтев за заштиту права подноси пре отварања понуда </w:t>
      </w:r>
    </w:p>
    <w:p w14:paraId="63ECAC59" w14:textId="77777777" w:rsidR="007B3765" w:rsidRPr="008264FF" w:rsidRDefault="007B3765" w:rsidP="007B3765">
      <w:pPr>
        <w:rPr>
          <w:lang w:val="ru-RU"/>
        </w:rPr>
      </w:pPr>
      <w:r w:rsidRPr="008264FF">
        <w:rPr>
          <w:lang w:val="ru-RU"/>
        </w:rPr>
        <w:t>2) 120.000</w:t>
      </w:r>
      <w:r w:rsidRPr="00835A90">
        <w:rPr>
          <w:lang w:val="ru-RU"/>
        </w:rPr>
        <w:t>,00</w:t>
      </w:r>
      <w:r w:rsidRPr="008264FF">
        <w:rPr>
          <w:lang w:val="ru-RU"/>
        </w:rPr>
        <w:t xml:space="preserve"> динара ако се захтев за заштиту права подноси након отварања понуда .</w:t>
      </w:r>
    </w:p>
    <w:p w14:paraId="099CAFD9" w14:textId="77777777" w:rsidR="00486953" w:rsidRPr="00835A90" w:rsidRDefault="00486953" w:rsidP="00486953">
      <w:pPr>
        <w:tabs>
          <w:tab w:val="left" w:pos="567"/>
        </w:tabs>
        <w:spacing w:before="0"/>
        <w:rPr>
          <w:rFonts w:cs="Arial"/>
          <w:lang w:val="ru-RU" w:bidi="en-US"/>
        </w:rPr>
      </w:pPr>
    </w:p>
    <w:p w14:paraId="5B12BF51" w14:textId="77777777" w:rsidR="0031435B" w:rsidRPr="008264FF" w:rsidRDefault="0031435B" w:rsidP="0031435B">
      <w:pPr>
        <w:rPr>
          <w:lang w:val="ru-RU"/>
        </w:rPr>
      </w:pPr>
      <w:r w:rsidRPr="008264FF">
        <w:rPr>
          <w:lang w:val="ru-RU"/>
        </w:rPr>
        <w:t>Свака странка у поступку сноси трошкове које проузрокује својим радњама.</w:t>
      </w:r>
    </w:p>
    <w:p w14:paraId="79427C0F" w14:textId="77777777" w:rsidR="0031435B" w:rsidRPr="008264FF" w:rsidRDefault="0031435B" w:rsidP="0031435B">
      <w:pPr>
        <w:rPr>
          <w:lang w:val="ru-RU"/>
        </w:rPr>
      </w:pPr>
      <w:r w:rsidRPr="008264FF">
        <w:rPr>
          <w:lang w:val="ru-RU"/>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69E5266" w14:textId="77777777" w:rsidR="0031435B" w:rsidRPr="008264FF" w:rsidRDefault="0031435B" w:rsidP="0031435B">
      <w:pPr>
        <w:rPr>
          <w:lang w:val="ru-RU"/>
        </w:rPr>
      </w:pPr>
      <w:r w:rsidRPr="008264FF">
        <w:rPr>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2CBCBC8" w14:textId="77777777" w:rsidR="0031435B" w:rsidRPr="008264FF" w:rsidRDefault="0031435B" w:rsidP="0031435B">
      <w:pPr>
        <w:rPr>
          <w:lang w:val="ru-RU"/>
        </w:rPr>
      </w:pPr>
      <w:r w:rsidRPr="008264FF">
        <w:rPr>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F555806" w14:textId="77777777" w:rsidR="0031435B" w:rsidRPr="008264FF" w:rsidRDefault="0031435B" w:rsidP="0031435B">
      <w:pPr>
        <w:rPr>
          <w:lang w:val="ru-RU"/>
        </w:rPr>
      </w:pPr>
      <w:r w:rsidRPr="008264FF">
        <w:rPr>
          <w:lang w:val="ru-RU"/>
        </w:rPr>
        <w:t>Странке у захтеву морају прецизно да наведу трошкове за које траже накнаду.</w:t>
      </w:r>
    </w:p>
    <w:p w14:paraId="681ECA00" w14:textId="77777777" w:rsidR="0031435B" w:rsidRPr="008264FF" w:rsidRDefault="0031435B" w:rsidP="0031435B">
      <w:pPr>
        <w:rPr>
          <w:lang w:val="ru-RU"/>
        </w:rPr>
      </w:pPr>
      <w:r w:rsidRPr="008264FF">
        <w:rPr>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00386175" w14:textId="77777777" w:rsidR="0031435B" w:rsidRPr="008264FF" w:rsidRDefault="0031435B" w:rsidP="0031435B">
      <w:pPr>
        <w:rPr>
          <w:lang w:val="ru-RU"/>
        </w:rPr>
      </w:pPr>
      <w:r w:rsidRPr="008264FF">
        <w:rPr>
          <w:lang w:val="ru-RU"/>
        </w:rPr>
        <w:t>О трошковима одлучује Републичка комисија. Одлука Републичке комисије је извршни наслов.</w:t>
      </w:r>
    </w:p>
    <w:p w14:paraId="0DFF77DC" w14:textId="77777777" w:rsidR="0031435B" w:rsidRPr="00835A90" w:rsidRDefault="0031435B" w:rsidP="0031435B">
      <w:pPr>
        <w:rPr>
          <w:b/>
          <w:lang w:val="ru-RU"/>
        </w:rPr>
      </w:pPr>
      <w:r w:rsidRPr="008264FF">
        <w:rPr>
          <w:b/>
          <w:lang w:val="ru-RU"/>
        </w:rPr>
        <w:t>Детаљно упутство о потврди из члана 151. став 1. тачка 6) З</w:t>
      </w:r>
      <w:r w:rsidR="0039459F" w:rsidRPr="00835A90">
        <w:rPr>
          <w:b/>
          <w:lang w:val="ru-RU"/>
        </w:rPr>
        <w:t>акона</w:t>
      </w:r>
    </w:p>
    <w:p w14:paraId="1CA5E8CD" w14:textId="77777777" w:rsidR="0031435B" w:rsidRPr="008264FF" w:rsidRDefault="0031435B" w:rsidP="0031435B">
      <w:pPr>
        <w:rPr>
          <w:lang w:val="ru-RU"/>
        </w:rPr>
      </w:pPr>
      <w:r w:rsidRPr="008264FF">
        <w:rPr>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3E0B2F5" w14:textId="77777777" w:rsidR="0031435B" w:rsidRPr="008264FF" w:rsidRDefault="0039459F" w:rsidP="0031435B">
      <w:pPr>
        <w:rPr>
          <w:lang w:val="ru-RU"/>
        </w:rPr>
      </w:pPr>
      <w:r w:rsidRPr="008264FF">
        <w:rPr>
          <w:lang w:val="ru-RU"/>
        </w:rPr>
        <w:t xml:space="preserve">Чланом 151. Закона </w:t>
      </w:r>
      <w:r w:rsidR="0031435B" w:rsidRPr="008264FF">
        <w:rPr>
          <w:lang w:val="ru-RU"/>
        </w:rPr>
        <w:t>(„Службени  гласник РС“, број 124/12, 14/15 и 68/15) је прописано да захтев за заштиту права мора да садржи, између осталог, и потврду о уплати т</w:t>
      </w:r>
      <w:r w:rsidRPr="008264FF">
        <w:rPr>
          <w:lang w:val="ru-RU"/>
        </w:rPr>
        <w:t>аксе из члана 156. Закона</w:t>
      </w:r>
      <w:r w:rsidR="0031435B" w:rsidRPr="008264FF">
        <w:rPr>
          <w:lang w:val="ru-RU"/>
        </w:rPr>
        <w:t>.</w:t>
      </w:r>
    </w:p>
    <w:p w14:paraId="7E3E2CAE" w14:textId="77777777" w:rsidR="0031435B" w:rsidRPr="008264FF" w:rsidRDefault="0031435B" w:rsidP="0031435B">
      <w:pPr>
        <w:rPr>
          <w:lang w:val="ru-RU"/>
        </w:rPr>
      </w:pPr>
      <w:r w:rsidRPr="008264FF">
        <w:rPr>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39459F" w:rsidRPr="00835A90">
        <w:rPr>
          <w:lang w:val="ru-RU"/>
        </w:rPr>
        <w:t>акона</w:t>
      </w:r>
      <w:r w:rsidRPr="008264FF">
        <w:rPr>
          <w:lang w:val="ru-RU"/>
        </w:rPr>
        <w:t>.</w:t>
      </w:r>
    </w:p>
    <w:p w14:paraId="3244FA96" w14:textId="77777777" w:rsidR="0031435B" w:rsidRPr="008264FF" w:rsidRDefault="0031435B" w:rsidP="0031435B">
      <w:pPr>
        <w:rPr>
          <w:lang w:val="ru-RU"/>
        </w:rPr>
      </w:pPr>
      <w:r w:rsidRPr="008264FF">
        <w:rPr>
          <w:lang w:val="ru-RU"/>
        </w:rPr>
        <w:t>Као доказ о уплати таксе, у смислу члана 151. став 1. тачка 6) З</w:t>
      </w:r>
      <w:r w:rsidR="0039459F" w:rsidRPr="00835A90">
        <w:rPr>
          <w:lang w:val="ru-RU"/>
        </w:rPr>
        <w:t>акона</w:t>
      </w:r>
      <w:r w:rsidRPr="008264FF">
        <w:rPr>
          <w:lang w:val="ru-RU"/>
        </w:rPr>
        <w:t>, прихватиће се:</w:t>
      </w:r>
    </w:p>
    <w:p w14:paraId="1B4E0B36" w14:textId="77777777" w:rsidR="0031435B" w:rsidRPr="008264FF" w:rsidRDefault="0031435B" w:rsidP="0031435B">
      <w:pPr>
        <w:rPr>
          <w:lang w:val="ru-RU"/>
        </w:rPr>
      </w:pPr>
      <w:r w:rsidRPr="008264FF">
        <w:rPr>
          <w:lang w:val="ru-RU"/>
        </w:rPr>
        <w:t>1. Потврда о извршен</w:t>
      </w:r>
      <w:r w:rsidR="0039459F" w:rsidRPr="008264FF">
        <w:rPr>
          <w:lang w:val="ru-RU"/>
        </w:rPr>
        <w:t>ој уплати таксе из члана 156. Закона</w:t>
      </w:r>
      <w:r w:rsidRPr="008264FF">
        <w:rPr>
          <w:lang w:val="ru-RU"/>
        </w:rPr>
        <w:t xml:space="preserve"> која садржи следеће елементе:</w:t>
      </w:r>
    </w:p>
    <w:p w14:paraId="1C10CB5F" w14:textId="77777777" w:rsidR="0031435B" w:rsidRPr="008264FF" w:rsidRDefault="0031435B" w:rsidP="0031435B">
      <w:pPr>
        <w:rPr>
          <w:lang w:val="ru-RU"/>
        </w:rPr>
      </w:pPr>
      <w:r w:rsidRPr="008264FF">
        <w:rPr>
          <w:lang w:val="ru-RU"/>
        </w:rPr>
        <w:t>(1) да буде издата од стране банке и да садржи печат банке;</w:t>
      </w:r>
    </w:p>
    <w:p w14:paraId="4B56AA31" w14:textId="77777777" w:rsidR="0031435B" w:rsidRPr="008264FF" w:rsidRDefault="0031435B" w:rsidP="0031435B">
      <w:pPr>
        <w:rPr>
          <w:lang w:val="ru-RU"/>
        </w:rPr>
      </w:pPr>
      <w:r w:rsidRPr="008264FF">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6CBF9DC" w14:textId="77777777" w:rsidR="0031435B" w:rsidRPr="008264FF" w:rsidRDefault="0031435B" w:rsidP="0031435B">
      <w:pPr>
        <w:rPr>
          <w:lang w:val="ru-RU"/>
        </w:rPr>
      </w:pPr>
      <w:r w:rsidRPr="008264FF">
        <w:rPr>
          <w:lang w:val="ru-RU"/>
        </w:rPr>
        <w:t>(3) износ таксе из члана 156. З</w:t>
      </w:r>
      <w:r w:rsidR="0039459F" w:rsidRPr="00835A90">
        <w:rPr>
          <w:lang w:val="ru-RU"/>
        </w:rPr>
        <w:t>аккона</w:t>
      </w:r>
      <w:r w:rsidRPr="008264FF">
        <w:rPr>
          <w:lang w:val="ru-RU"/>
        </w:rPr>
        <w:t xml:space="preserve"> чија се уплата врши;</w:t>
      </w:r>
    </w:p>
    <w:p w14:paraId="6A3D4183" w14:textId="77777777" w:rsidR="0031435B" w:rsidRPr="008264FF" w:rsidRDefault="0031435B" w:rsidP="0031435B">
      <w:pPr>
        <w:rPr>
          <w:lang w:val="ru-RU"/>
        </w:rPr>
      </w:pPr>
      <w:r w:rsidRPr="008264FF">
        <w:rPr>
          <w:lang w:val="ru-RU"/>
        </w:rPr>
        <w:t>(4) број рачуна: 840-30678845-06;</w:t>
      </w:r>
    </w:p>
    <w:p w14:paraId="4B074190" w14:textId="77777777" w:rsidR="0031435B" w:rsidRPr="008264FF" w:rsidRDefault="0031435B" w:rsidP="0031435B">
      <w:pPr>
        <w:rPr>
          <w:lang w:val="ru-RU"/>
        </w:rPr>
      </w:pPr>
      <w:r w:rsidRPr="008264FF">
        <w:rPr>
          <w:lang w:val="ru-RU"/>
        </w:rPr>
        <w:t>(5) шифру плаћања: 153 или 253;</w:t>
      </w:r>
    </w:p>
    <w:p w14:paraId="706B1EA1" w14:textId="77777777" w:rsidR="0031435B" w:rsidRPr="008264FF" w:rsidRDefault="0031435B" w:rsidP="0031435B">
      <w:pPr>
        <w:rPr>
          <w:lang w:val="ru-RU"/>
        </w:rPr>
      </w:pPr>
      <w:r w:rsidRPr="008264FF">
        <w:rPr>
          <w:lang w:val="ru-RU"/>
        </w:rPr>
        <w:t>(6) позив на број: подаци о броју или ознаци јавне набавке поводом које се подноси захтев за заштиту права;</w:t>
      </w:r>
    </w:p>
    <w:p w14:paraId="58830737" w14:textId="77777777" w:rsidR="0031435B" w:rsidRPr="008264FF" w:rsidRDefault="0031435B" w:rsidP="0031435B">
      <w:pPr>
        <w:rPr>
          <w:lang w:val="ru-RU"/>
        </w:rPr>
      </w:pPr>
      <w:r w:rsidRPr="008264FF">
        <w:rPr>
          <w:lang w:val="ru-RU"/>
        </w:rPr>
        <w:t>(7) сврха: ЗЗП; назив наручиоца; број или ознака јавне набавке поводом које се подноси захтев за заштиту права;</w:t>
      </w:r>
    </w:p>
    <w:p w14:paraId="35B8A538" w14:textId="77777777" w:rsidR="0031435B" w:rsidRPr="008264FF" w:rsidRDefault="0031435B" w:rsidP="0031435B">
      <w:pPr>
        <w:rPr>
          <w:lang w:val="ru-RU"/>
        </w:rPr>
      </w:pPr>
      <w:r w:rsidRPr="008264FF">
        <w:rPr>
          <w:lang w:val="ru-RU"/>
        </w:rPr>
        <w:t>(8) корисник: буџет Републике Србије;</w:t>
      </w:r>
    </w:p>
    <w:p w14:paraId="07A71FD4" w14:textId="77777777" w:rsidR="0031435B" w:rsidRPr="008264FF" w:rsidRDefault="0031435B" w:rsidP="0031435B">
      <w:pPr>
        <w:rPr>
          <w:lang w:val="ru-RU"/>
        </w:rPr>
      </w:pPr>
      <w:r w:rsidRPr="008264FF">
        <w:rPr>
          <w:lang w:val="ru-RU"/>
        </w:rPr>
        <w:t>(9) назив уплатиоца, односно назив подносиоца захтева за заштиту права за којег је извршена уплата таксе;</w:t>
      </w:r>
    </w:p>
    <w:p w14:paraId="317CAA42" w14:textId="77777777" w:rsidR="0031435B" w:rsidRPr="008264FF" w:rsidRDefault="0031435B" w:rsidP="0031435B">
      <w:pPr>
        <w:rPr>
          <w:lang w:val="ru-RU"/>
        </w:rPr>
      </w:pPr>
      <w:r w:rsidRPr="008264FF">
        <w:rPr>
          <w:lang w:val="ru-RU"/>
        </w:rPr>
        <w:t>(10) потпис овлашћеног лица банке.</w:t>
      </w:r>
    </w:p>
    <w:p w14:paraId="169C8031" w14:textId="77777777" w:rsidR="0031435B" w:rsidRPr="008264FF" w:rsidRDefault="0031435B" w:rsidP="0031435B">
      <w:pPr>
        <w:rPr>
          <w:lang w:val="ru-RU"/>
        </w:rPr>
      </w:pPr>
      <w:r w:rsidRPr="008264FF">
        <w:rPr>
          <w:lang w:val="ru-RU"/>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CEEA5F4" w14:textId="77777777" w:rsidR="0031435B" w:rsidRPr="008264FF" w:rsidRDefault="0031435B" w:rsidP="0031435B">
      <w:pPr>
        <w:rPr>
          <w:lang w:val="ru-RU"/>
        </w:rPr>
      </w:pPr>
      <w:r w:rsidRPr="008264FF">
        <w:rPr>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A61466D" w14:textId="77777777" w:rsidR="0031435B" w:rsidRPr="008264FF" w:rsidRDefault="0031435B" w:rsidP="0031435B">
      <w:pPr>
        <w:rPr>
          <w:lang w:val="ru-RU"/>
        </w:rPr>
      </w:pPr>
      <w:r w:rsidRPr="008264FF">
        <w:rPr>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0D793B2" w14:textId="77777777" w:rsidR="0031435B" w:rsidRPr="008264FF" w:rsidRDefault="0031435B" w:rsidP="0031435B">
      <w:pPr>
        <w:rPr>
          <w:lang w:val="ru-RU"/>
        </w:rPr>
      </w:pPr>
      <w:r w:rsidRPr="008264FF">
        <w:rPr>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8264FF">
        <w:t>http</w:t>
      </w:r>
      <w:r w:rsidRPr="008264FF">
        <w:rPr>
          <w:lang w:val="ru-RU"/>
        </w:rPr>
        <w:t>://</w:t>
      </w:r>
      <w:r w:rsidRPr="008264FF">
        <w:t>www</w:t>
      </w:r>
      <w:r w:rsidRPr="008264FF">
        <w:rPr>
          <w:lang w:val="ru-RU"/>
        </w:rPr>
        <w:t>.</w:t>
      </w:r>
      <w:r w:rsidRPr="008264FF">
        <w:t>kjn</w:t>
      </w:r>
      <w:r w:rsidRPr="008264FF">
        <w:rPr>
          <w:lang w:val="ru-RU"/>
        </w:rPr>
        <w:t>.</w:t>
      </w:r>
      <w:r w:rsidRPr="008264FF">
        <w:t>gov</w:t>
      </w:r>
      <w:r w:rsidRPr="008264FF">
        <w:rPr>
          <w:lang w:val="ru-RU"/>
        </w:rPr>
        <w:t>.</w:t>
      </w:r>
      <w:r w:rsidRPr="008264FF">
        <w:t>rs</w:t>
      </w:r>
      <w:r w:rsidRPr="008264FF">
        <w:rPr>
          <w:lang w:val="ru-RU"/>
        </w:rPr>
        <w:t>/</w:t>
      </w:r>
      <w:r w:rsidRPr="008264FF">
        <w:t>ci</w:t>
      </w:r>
      <w:r w:rsidRPr="008264FF">
        <w:rPr>
          <w:lang w:val="ru-RU"/>
        </w:rPr>
        <w:t>/</w:t>
      </w:r>
      <w:r w:rsidRPr="008264FF">
        <w:t>uputstvo</w:t>
      </w:r>
      <w:r w:rsidRPr="008264FF">
        <w:rPr>
          <w:lang w:val="ru-RU"/>
        </w:rPr>
        <w:t>-</w:t>
      </w:r>
      <w:r w:rsidRPr="008264FF">
        <w:t>o</w:t>
      </w:r>
      <w:r w:rsidRPr="008264FF">
        <w:rPr>
          <w:lang w:val="ru-RU"/>
        </w:rPr>
        <w:t>-</w:t>
      </w:r>
      <w:r w:rsidRPr="008264FF">
        <w:t>uplati</w:t>
      </w:r>
      <w:r w:rsidRPr="008264FF">
        <w:rPr>
          <w:lang w:val="ru-RU"/>
        </w:rPr>
        <w:t>-</w:t>
      </w:r>
      <w:r w:rsidRPr="008264FF">
        <w:t>republicke</w:t>
      </w:r>
      <w:r w:rsidRPr="008264FF">
        <w:rPr>
          <w:lang w:val="ru-RU"/>
        </w:rPr>
        <w:t>-</w:t>
      </w:r>
      <w:r w:rsidRPr="008264FF">
        <w:t>administrativne</w:t>
      </w:r>
      <w:r w:rsidRPr="008264FF">
        <w:rPr>
          <w:lang w:val="ru-RU"/>
        </w:rPr>
        <w:t>-</w:t>
      </w:r>
      <w:r w:rsidRPr="008264FF">
        <w:t>takse</w:t>
      </w:r>
      <w:r w:rsidRPr="008264FF">
        <w:rPr>
          <w:lang w:val="ru-RU"/>
        </w:rPr>
        <w:t>.</w:t>
      </w:r>
      <w:r w:rsidRPr="008264FF">
        <w:t>html</w:t>
      </w:r>
      <w:r w:rsidRPr="008264FF">
        <w:rPr>
          <w:lang w:val="ru-RU"/>
        </w:rPr>
        <w:t xml:space="preserve">и </w:t>
      </w:r>
      <w:r w:rsidRPr="008264FF">
        <w:t>http</w:t>
      </w:r>
      <w:r w:rsidRPr="008264FF">
        <w:rPr>
          <w:lang w:val="ru-RU"/>
        </w:rPr>
        <w:t>://</w:t>
      </w:r>
      <w:r w:rsidRPr="008264FF">
        <w:t>www</w:t>
      </w:r>
      <w:r w:rsidRPr="008264FF">
        <w:rPr>
          <w:lang w:val="ru-RU"/>
        </w:rPr>
        <w:t>.</w:t>
      </w:r>
      <w:r w:rsidRPr="008264FF">
        <w:t>kjn</w:t>
      </w:r>
      <w:r w:rsidRPr="008264FF">
        <w:rPr>
          <w:lang w:val="ru-RU"/>
        </w:rPr>
        <w:t>.</w:t>
      </w:r>
      <w:r w:rsidRPr="008264FF">
        <w:t>gov</w:t>
      </w:r>
      <w:r w:rsidRPr="008264FF">
        <w:rPr>
          <w:lang w:val="ru-RU"/>
        </w:rPr>
        <w:t>.</w:t>
      </w:r>
      <w:r w:rsidRPr="008264FF">
        <w:t>rs</w:t>
      </w:r>
      <w:r w:rsidRPr="008264FF">
        <w:rPr>
          <w:lang w:val="ru-RU"/>
        </w:rPr>
        <w:t>/</w:t>
      </w:r>
      <w:r w:rsidRPr="008264FF">
        <w:t>download</w:t>
      </w:r>
      <w:r w:rsidRPr="008264FF">
        <w:rPr>
          <w:lang w:val="ru-RU"/>
        </w:rPr>
        <w:t>/</w:t>
      </w:r>
      <w:r w:rsidRPr="008264FF">
        <w:t>Taksa</w:t>
      </w:r>
      <w:r w:rsidRPr="008264FF">
        <w:rPr>
          <w:lang w:val="ru-RU"/>
        </w:rPr>
        <w:t>-</w:t>
      </w:r>
      <w:r w:rsidRPr="008264FF">
        <w:t>popunjeni</w:t>
      </w:r>
      <w:r w:rsidRPr="008264FF">
        <w:rPr>
          <w:lang w:val="ru-RU"/>
        </w:rPr>
        <w:t>-</w:t>
      </w:r>
      <w:r w:rsidRPr="008264FF">
        <w:t>nalozi</w:t>
      </w:r>
      <w:r w:rsidRPr="008264FF">
        <w:rPr>
          <w:lang w:val="ru-RU"/>
        </w:rPr>
        <w:t>-</w:t>
      </w:r>
      <w:r w:rsidRPr="008264FF">
        <w:t>ci</w:t>
      </w:r>
      <w:r w:rsidRPr="008264FF">
        <w:rPr>
          <w:lang w:val="ru-RU"/>
        </w:rPr>
        <w:t>.</w:t>
      </w:r>
      <w:r w:rsidRPr="008264FF">
        <w:t>pdf</w:t>
      </w:r>
    </w:p>
    <w:p w14:paraId="2949F42C" w14:textId="77777777" w:rsidR="0031435B" w:rsidRPr="008264FF" w:rsidRDefault="0031435B" w:rsidP="0031435B">
      <w:pPr>
        <w:rPr>
          <w:lang w:val="ru-RU"/>
        </w:rPr>
      </w:pPr>
      <w:r w:rsidRPr="008264FF">
        <w:rPr>
          <w:lang w:val="ru-RU"/>
        </w:rPr>
        <w:t>УПЛАТА ИЗ ИНОСТРАНСТВА</w:t>
      </w:r>
    </w:p>
    <w:p w14:paraId="15291407" w14:textId="77777777" w:rsidR="0031435B" w:rsidRPr="008264FF" w:rsidRDefault="0031435B" w:rsidP="0031435B">
      <w:pPr>
        <w:rPr>
          <w:lang w:val="ru-RU"/>
        </w:rPr>
      </w:pPr>
      <w:r w:rsidRPr="008264FF">
        <w:rPr>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3F2146D" w14:textId="77777777" w:rsidR="0031435B" w:rsidRPr="008264FF" w:rsidRDefault="0031435B" w:rsidP="0031435B">
      <w:pPr>
        <w:rPr>
          <w:lang w:val="ru-RU"/>
        </w:rPr>
      </w:pPr>
    </w:p>
    <w:p w14:paraId="5906892A" w14:textId="77777777" w:rsidR="0031435B" w:rsidRPr="008264FF" w:rsidRDefault="0031435B" w:rsidP="0031435B">
      <w:pPr>
        <w:rPr>
          <w:lang w:val="ru-RU"/>
        </w:rPr>
      </w:pPr>
      <w:r w:rsidRPr="008264FF">
        <w:rPr>
          <w:lang w:val="ru-RU"/>
        </w:rPr>
        <w:t>НАЗИВ И АДРЕСА БАНКЕ:</w:t>
      </w:r>
    </w:p>
    <w:p w14:paraId="6AC8FBDA" w14:textId="77777777" w:rsidR="0031435B" w:rsidRPr="008264FF" w:rsidRDefault="0031435B" w:rsidP="0031435B">
      <w:pPr>
        <w:rPr>
          <w:lang w:val="ru-RU"/>
        </w:rPr>
      </w:pPr>
      <w:r w:rsidRPr="008264FF">
        <w:rPr>
          <w:lang w:val="ru-RU"/>
        </w:rPr>
        <w:t>Народна банка Србије (НБС)</w:t>
      </w:r>
    </w:p>
    <w:p w14:paraId="3B72D41B" w14:textId="77777777" w:rsidR="0031435B" w:rsidRPr="008264FF" w:rsidRDefault="0031435B" w:rsidP="0031435B">
      <w:pPr>
        <w:rPr>
          <w:lang w:val="ru-RU"/>
        </w:rPr>
      </w:pPr>
      <w:r w:rsidRPr="008264FF">
        <w:rPr>
          <w:lang w:val="ru-RU"/>
        </w:rPr>
        <w:t>11000 Београд, ул. Немањина бр. 17</w:t>
      </w:r>
    </w:p>
    <w:p w14:paraId="3F3FD7AA" w14:textId="77777777" w:rsidR="0031435B" w:rsidRPr="008264FF" w:rsidRDefault="0031435B" w:rsidP="0031435B">
      <w:pPr>
        <w:rPr>
          <w:lang w:val="ru-RU"/>
        </w:rPr>
      </w:pPr>
      <w:r w:rsidRPr="008264FF">
        <w:rPr>
          <w:lang w:val="ru-RU"/>
        </w:rPr>
        <w:t>Србија</w:t>
      </w:r>
    </w:p>
    <w:p w14:paraId="0F417605" w14:textId="77777777" w:rsidR="0031435B" w:rsidRPr="008264FF" w:rsidRDefault="0031435B" w:rsidP="0031435B">
      <w:pPr>
        <w:rPr>
          <w:lang w:val="ru-RU"/>
        </w:rPr>
      </w:pPr>
      <w:r w:rsidRPr="008264FF">
        <w:t>SWIFTCODE</w:t>
      </w:r>
      <w:r w:rsidRPr="008264FF">
        <w:rPr>
          <w:lang w:val="ru-RU"/>
        </w:rPr>
        <w:t xml:space="preserve">: </w:t>
      </w:r>
      <w:r w:rsidRPr="008264FF">
        <w:t>NBSRRSBGXXX</w:t>
      </w:r>
    </w:p>
    <w:p w14:paraId="5D594873" w14:textId="77777777" w:rsidR="0031435B" w:rsidRPr="008264FF" w:rsidRDefault="0031435B" w:rsidP="0031435B">
      <w:pPr>
        <w:rPr>
          <w:lang w:val="ru-RU"/>
        </w:rPr>
      </w:pPr>
      <w:r w:rsidRPr="008264FF">
        <w:rPr>
          <w:lang w:val="ru-RU"/>
        </w:rPr>
        <w:t>НАЗИВ И АДРЕСА ИНСТИТУЦИЈЕ:</w:t>
      </w:r>
    </w:p>
    <w:p w14:paraId="453D4B2E" w14:textId="77777777" w:rsidR="0031435B" w:rsidRPr="008264FF" w:rsidRDefault="0031435B" w:rsidP="0031435B">
      <w:pPr>
        <w:rPr>
          <w:lang w:val="ru-RU"/>
        </w:rPr>
      </w:pPr>
      <w:r w:rsidRPr="008264FF">
        <w:rPr>
          <w:lang w:val="ru-RU"/>
        </w:rPr>
        <w:t>Министарство финансија</w:t>
      </w:r>
    </w:p>
    <w:p w14:paraId="5B79F0A9" w14:textId="77777777" w:rsidR="0031435B" w:rsidRPr="008264FF" w:rsidRDefault="0031435B" w:rsidP="0031435B">
      <w:pPr>
        <w:rPr>
          <w:lang w:val="ru-RU"/>
        </w:rPr>
      </w:pPr>
      <w:r w:rsidRPr="008264FF">
        <w:rPr>
          <w:lang w:val="ru-RU"/>
        </w:rPr>
        <w:t>Управа за трезор</w:t>
      </w:r>
    </w:p>
    <w:p w14:paraId="70127223" w14:textId="77777777" w:rsidR="0031435B" w:rsidRPr="008264FF" w:rsidRDefault="0031435B" w:rsidP="0031435B">
      <w:pPr>
        <w:rPr>
          <w:lang w:val="ru-RU"/>
        </w:rPr>
      </w:pPr>
      <w:r w:rsidRPr="008264FF">
        <w:rPr>
          <w:lang w:val="ru-RU"/>
        </w:rPr>
        <w:t>ул. Поп Лукина бр. 7-9</w:t>
      </w:r>
    </w:p>
    <w:p w14:paraId="0EB19464" w14:textId="77777777" w:rsidR="0031435B" w:rsidRPr="008264FF" w:rsidRDefault="0031435B" w:rsidP="0031435B">
      <w:pPr>
        <w:rPr>
          <w:lang w:val="ru-RU"/>
        </w:rPr>
      </w:pPr>
      <w:r w:rsidRPr="008264FF">
        <w:rPr>
          <w:lang w:val="ru-RU"/>
        </w:rPr>
        <w:t>11000 Београд</w:t>
      </w:r>
    </w:p>
    <w:p w14:paraId="4D96748D" w14:textId="77777777" w:rsidR="0031435B" w:rsidRPr="008264FF" w:rsidRDefault="0031435B" w:rsidP="0031435B">
      <w:pPr>
        <w:rPr>
          <w:lang w:val="ru-RU"/>
        </w:rPr>
      </w:pPr>
      <w:r w:rsidRPr="008264FF">
        <w:t>IBAN</w:t>
      </w:r>
      <w:r w:rsidRPr="008264FF">
        <w:rPr>
          <w:lang w:val="ru-RU"/>
        </w:rPr>
        <w:t xml:space="preserve">: </w:t>
      </w:r>
      <w:r w:rsidRPr="008264FF">
        <w:t>RS</w:t>
      </w:r>
      <w:r w:rsidRPr="008264FF">
        <w:rPr>
          <w:lang w:val="ru-RU"/>
        </w:rPr>
        <w:t xml:space="preserve"> 35908500103019323073</w:t>
      </w:r>
    </w:p>
    <w:p w14:paraId="20023637" w14:textId="77777777" w:rsidR="00486953" w:rsidRPr="008264FF" w:rsidRDefault="00486953" w:rsidP="002D33B8">
      <w:pPr>
        <w:spacing w:before="0"/>
        <w:rPr>
          <w:lang w:val="ru-RU"/>
        </w:rPr>
      </w:pPr>
    </w:p>
    <w:p w14:paraId="0FE6B287" w14:textId="77777777" w:rsidR="0031435B" w:rsidRPr="008264FF" w:rsidRDefault="0031435B" w:rsidP="002D33B8">
      <w:pPr>
        <w:spacing w:before="0"/>
        <w:rPr>
          <w:lang w:val="ru-RU"/>
        </w:rPr>
      </w:pPr>
      <w:r w:rsidRPr="008264FF">
        <w:rPr>
          <w:lang w:val="ru-RU"/>
        </w:rPr>
        <w:t>НАПОМЕНА: Приликом уплата средстава потребно је навести следеће информације о плаћању - „детаљи плаћања“ (</w:t>
      </w:r>
      <w:r w:rsidRPr="008264FF">
        <w:t>FIELD</w:t>
      </w:r>
      <w:r w:rsidRPr="008264FF">
        <w:rPr>
          <w:lang w:val="ru-RU"/>
        </w:rPr>
        <w:t xml:space="preserve"> 70: </w:t>
      </w:r>
      <w:r w:rsidRPr="008264FF">
        <w:t>DETAILSOFPAYMENT</w:t>
      </w:r>
      <w:r w:rsidRPr="008264FF">
        <w:rPr>
          <w:lang w:val="ru-RU"/>
        </w:rPr>
        <w:t>):</w:t>
      </w:r>
    </w:p>
    <w:p w14:paraId="205B90A7" w14:textId="77777777" w:rsidR="0031435B" w:rsidRPr="008264FF" w:rsidRDefault="0031435B" w:rsidP="002D33B8">
      <w:pPr>
        <w:spacing w:before="0"/>
        <w:rPr>
          <w:lang w:val="ru-RU"/>
        </w:rPr>
      </w:pPr>
      <w:r w:rsidRPr="008264FF">
        <w:rPr>
          <w:lang w:val="ru-RU"/>
        </w:rPr>
        <w:t>– број у поступку јавне набавке на које се захтев за заштиту права односи иназив наручиоца у поступку јавне набавке.</w:t>
      </w:r>
    </w:p>
    <w:p w14:paraId="73C92591" w14:textId="77777777" w:rsidR="0031435B" w:rsidRPr="008264FF" w:rsidRDefault="0031435B" w:rsidP="0031435B">
      <w:pPr>
        <w:rPr>
          <w:lang w:val="ru-RU"/>
        </w:rPr>
      </w:pPr>
      <w:r w:rsidRPr="008264FF">
        <w:rPr>
          <w:lang w:val="ru-RU"/>
        </w:rPr>
        <w:t xml:space="preserve">У прилогу су инструкције за уплате у валутама: </w:t>
      </w:r>
      <w:r w:rsidRPr="008264FF">
        <w:t>EUR</w:t>
      </w:r>
      <w:r w:rsidRPr="008264FF">
        <w:rPr>
          <w:lang w:val="ru-RU"/>
        </w:rPr>
        <w:t xml:space="preserve"> и </w:t>
      </w:r>
      <w:r w:rsidRPr="008264FF">
        <w:t>USD</w:t>
      </w:r>
      <w:r w:rsidRPr="008264FF">
        <w:rPr>
          <w:lang w:val="ru-RU"/>
        </w:rPr>
        <w:t>.</w:t>
      </w:r>
    </w:p>
    <w:p w14:paraId="06B30FC9" w14:textId="77777777" w:rsidR="00886827" w:rsidRPr="008264FF" w:rsidRDefault="00886827" w:rsidP="00886827">
      <w:pPr>
        <w:pStyle w:val="KDParagraf"/>
        <w:spacing w:before="0"/>
        <w:rPr>
          <w:rFonts w:cs="Arial"/>
          <w:lang w:bidi="en-US"/>
        </w:rPr>
      </w:pPr>
      <w:r w:rsidRPr="008264FF">
        <w:rPr>
          <w:rFonts w:cs="Arial"/>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8264FF" w14:paraId="78A10088" w14:textId="77777777" w:rsidTr="00926D99">
        <w:trPr>
          <w:trHeight w:val="30"/>
        </w:trPr>
        <w:tc>
          <w:tcPr>
            <w:tcW w:w="9606" w:type="dxa"/>
            <w:gridSpan w:val="2"/>
            <w:shd w:val="clear" w:color="auto" w:fill="auto"/>
          </w:tcPr>
          <w:p w14:paraId="1E7138E9" w14:textId="77777777" w:rsidR="00886827" w:rsidRPr="008264FF" w:rsidRDefault="00886827" w:rsidP="00886827">
            <w:pPr>
              <w:pStyle w:val="KDParagraf"/>
              <w:spacing w:before="0"/>
              <w:rPr>
                <w:rFonts w:cs="Arial"/>
                <w:lang w:bidi="en-US"/>
              </w:rPr>
            </w:pPr>
            <w:r w:rsidRPr="008264FF">
              <w:rPr>
                <w:rFonts w:cs="Arial"/>
                <w:lang w:bidi="en-US"/>
              </w:rPr>
              <w:t>SWIFT MESSAGE MT103 – EUR</w:t>
            </w:r>
          </w:p>
        </w:tc>
      </w:tr>
      <w:tr w:rsidR="00886827" w:rsidRPr="008264FF" w14:paraId="0B99AE44" w14:textId="77777777" w:rsidTr="00926D99">
        <w:trPr>
          <w:trHeight w:val="20"/>
        </w:trPr>
        <w:tc>
          <w:tcPr>
            <w:tcW w:w="4578" w:type="dxa"/>
            <w:shd w:val="clear" w:color="auto" w:fill="auto"/>
          </w:tcPr>
          <w:p w14:paraId="539E62F5" w14:textId="77777777" w:rsidR="00886827" w:rsidRPr="008264FF" w:rsidRDefault="00886827" w:rsidP="00886827">
            <w:pPr>
              <w:pStyle w:val="KDParagraf"/>
              <w:spacing w:before="0"/>
              <w:rPr>
                <w:rFonts w:cs="Arial"/>
                <w:lang w:bidi="en-US"/>
              </w:rPr>
            </w:pPr>
            <w:r w:rsidRPr="008264FF">
              <w:rPr>
                <w:rFonts w:cs="Arial"/>
                <w:lang w:bidi="en-US"/>
              </w:rPr>
              <w:t xml:space="preserve">FIELD 32A: </w:t>
            </w:r>
          </w:p>
        </w:tc>
        <w:tc>
          <w:tcPr>
            <w:tcW w:w="5028" w:type="dxa"/>
            <w:shd w:val="clear" w:color="auto" w:fill="auto"/>
          </w:tcPr>
          <w:p w14:paraId="7E472D16" w14:textId="77777777" w:rsidR="00886827" w:rsidRPr="008264FF" w:rsidRDefault="00886827" w:rsidP="00886827">
            <w:pPr>
              <w:pStyle w:val="KDParagraf"/>
              <w:spacing w:before="0"/>
              <w:rPr>
                <w:rFonts w:cs="Arial"/>
                <w:lang w:bidi="en-US"/>
              </w:rPr>
            </w:pPr>
            <w:r w:rsidRPr="008264FF">
              <w:rPr>
                <w:rFonts w:cs="Arial"/>
                <w:lang w:bidi="en-US"/>
              </w:rPr>
              <w:t>VALUE DATE – EUR- AMOUNT</w:t>
            </w:r>
          </w:p>
        </w:tc>
      </w:tr>
      <w:tr w:rsidR="00886827" w:rsidRPr="008264FF" w14:paraId="28846E1D" w14:textId="77777777" w:rsidTr="00926D99">
        <w:trPr>
          <w:trHeight w:val="20"/>
        </w:trPr>
        <w:tc>
          <w:tcPr>
            <w:tcW w:w="4578" w:type="dxa"/>
            <w:shd w:val="clear" w:color="auto" w:fill="auto"/>
          </w:tcPr>
          <w:p w14:paraId="21BF1131"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5028" w:type="dxa"/>
            <w:shd w:val="clear" w:color="auto" w:fill="auto"/>
          </w:tcPr>
          <w:p w14:paraId="3A0337E7"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7BD59CE4" w14:textId="77777777" w:rsidTr="00926D99">
        <w:trPr>
          <w:trHeight w:val="20"/>
        </w:trPr>
        <w:tc>
          <w:tcPr>
            <w:tcW w:w="4578" w:type="dxa"/>
            <w:shd w:val="clear" w:color="auto" w:fill="auto"/>
          </w:tcPr>
          <w:p w14:paraId="7B81162A"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5028" w:type="dxa"/>
            <w:shd w:val="clear" w:color="auto" w:fill="auto"/>
          </w:tcPr>
          <w:p w14:paraId="223C3BFA"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628126D6" w14:textId="77777777" w:rsidTr="00926D99">
        <w:trPr>
          <w:trHeight w:val="1113"/>
        </w:trPr>
        <w:tc>
          <w:tcPr>
            <w:tcW w:w="4578" w:type="dxa"/>
            <w:shd w:val="clear" w:color="auto" w:fill="auto"/>
          </w:tcPr>
          <w:p w14:paraId="4CF0C413" w14:textId="77777777" w:rsidR="00886827" w:rsidRPr="008264FF" w:rsidRDefault="00886827" w:rsidP="00886827">
            <w:pPr>
              <w:pStyle w:val="KDParagraf"/>
              <w:spacing w:before="0"/>
              <w:rPr>
                <w:rFonts w:cs="Arial"/>
                <w:lang w:bidi="en-US"/>
              </w:rPr>
            </w:pPr>
            <w:r w:rsidRPr="008264FF">
              <w:rPr>
                <w:rFonts w:cs="Arial"/>
                <w:lang w:bidi="en-US"/>
              </w:rPr>
              <w:lastRenderedPageBreak/>
              <w:t>FIELD 56A:</w:t>
            </w:r>
          </w:p>
          <w:p w14:paraId="4B9EE072" w14:textId="77777777" w:rsidR="00886827" w:rsidRPr="008264FF" w:rsidRDefault="00886827" w:rsidP="00886827">
            <w:pPr>
              <w:pStyle w:val="KDParagraf"/>
              <w:spacing w:before="0"/>
              <w:rPr>
                <w:rFonts w:cs="Arial"/>
                <w:lang w:bidi="en-US"/>
              </w:rPr>
            </w:pPr>
            <w:r w:rsidRPr="008264FF">
              <w:rPr>
                <w:rFonts w:cs="Arial"/>
                <w:lang w:bidi="en-US"/>
              </w:rPr>
              <w:t>(INTERMEDIARY)</w:t>
            </w:r>
          </w:p>
        </w:tc>
        <w:tc>
          <w:tcPr>
            <w:tcW w:w="5028" w:type="dxa"/>
            <w:shd w:val="clear" w:color="auto" w:fill="auto"/>
          </w:tcPr>
          <w:p w14:paraId="2915638F" w14:textId="77777777" w:rsidR="00886827" w:rsidRPr="00835A90" w:rsidRDefault="00886827" w:rsidP="00886827">
            <w:pPr>
              <w:pStyle w:val="KDParagraf"/>
              <w:spacing w:before="0"/>
              <w:rPr>
                <w:rFonts w:cs="Arial"/>
                <w:lang w:val="de-DE" w:bidi="en-US"/>
              </w:rPr>
            </w:pPr>
            <w:r w:rsidRPr="00835A90">
              <w:rPr>
                <w:rFonts w:cs="Arial"/>
                <w:lang w:val="de-DE" w:bidi="en-US"/>
              </w:rPr>
              <w:t>DEUTDEFFXXX</w:t>
            </w:r>
          </w:p>
          <w:p w14:paraId="34993F3D" w14:textId="77777777" w:rsidR="00886827" w:rsidRPr="00835A90" w:rsidRDefault="00886827" w:rsidP="00886827">
            <w:pPr>
              <w:pStyle w:val="KDParagraf"/>
              <w:spacing w:before="0"/>
              <w:rPr>
                <w:rFonts w:cs="Arial"/>
                <w:lang w:val="de-DE" w:bidi="en-US"/>
              </w:rPr>
            </w:pPr>
            <w:r w:rsidRPr="00835A90">
              <w:rPr>
                <w:rFonts w:cs="Arial"/>
                <w:lang w:val="de-DE" w:bidi="en-US"/>
              </w:rPr>
              <w:t>DEUTSCHE BANK AG, F/M</w:t>
            </w:r>
          </w:p>
          <w:p w14:paraId="761BDC47" w14:textId="77777777" w:rsidR="00886827" w:rsidRPr="008264FF" w:rsidRDefault="00886827" w:rsidP="00886827">
            <w:pPr>
              <w:pStyle w:val="KDParagraf"/>
              <w:spacing w:before="0"/>
              <w:rPr>
                <w:rFonts w:cs="Arial"/>
                <w:lang w:bidi="en-US"/>
              </w:rPr>
            </w:pPr>
            <w:r w:rsidRPr="008264FF">
              <w:rPr>
                <w:rFonts w:cs="Arial"/>
                <w:lang w:bidi="en-US"/>
              </w:rPr>
              <w:t>TAUNUSANLAGE 12</w:t>
            </w:r>
          </w:p>
          <w:p w14:paraId="25DE76D2" w14:textId="77777777" w:rsidR="00886827" w:rsidRPr="008264FF" w:rsidRDefault="00886827" w:rsidP="00886827">
            <w:pPr>
              <w:pStyle w:val="KDParagraf"/>
              <w:spacing w:before="0"/>
              <w:rPr>
                <w:rFonts w:cs="Arial"/>
                <w:lang w:bidi="en-US"/>
              </w:rPr>
            </w:pPr>
            <w:r w:rsidRPr="008264FF">
              <w:rPr>
                <w:rFonts w:cs="Arial"/>
                <w:lang w:bidi="en-US"/>
              </w:rPr>
              <w:t>GERMANY</w:t>
            </w:r>
          </w:p>
        </w:tc>
      </w:tr>
      <w:tr w:rsidR="00886827" w:rsidRPr="008264FF" w14:paraId="155C4C02" w14:textId="77777777" w:rsidTr="00926D99">
        <w:trPr>
          <w:trHeight w:val="1689"/>
        </w:trPr>
        <w:tc>
          <w:tcPr>
            <w:tcW w:w="4578" w:type="dxa"/>
            <w:shd w:val="clear" w:color="auto" w:fill="auto"/>
          </w:tcPr>
          <w:p w14:paraId="0FBBC3B3" w14:textId="77777777" w:rsidR="00886827" w:rsidRPr="008264FF" w:rsidRDefault="00886827" w:rsidP="00886827">
            <w:pPr>
              <w:pStyle w:val="KDParagraf"/>
              <w:spacing w:before="0"/>
              <w:rPr>
                <w:rFonts w:cs="Arial"/>
                <w:lang w:bidi="en-US"/>
              </w:rPr>
            </w:pPr>
            <w:r w:rsidRPr="008264FF">
              <w:rPr>
                <w:rFonts w:cs="Arial"/>
                <w:lang w:bidi="en-US"/>
              </w:rPr>
              <w:t>FIELD 57A:</w:t>
            </w:r>
          </w:p>
          <w:p w14:paraId="314F6958" w14:textId="77777777" w:rsidR="00886827" w:rsidRPr="008264FF" w:rsidRDefault="00886827" w:rsidP="00886827">
            <w:pPr>
              <w:pStyle w:val="KDParagraf"/>
              <w:spacing w:before="0"/>
              <w:rPr>
                <w:rFonts w:cs="Arial"/>
                <w:lang w:bidi="en-US"/>
              </w:rPr>
            </w:pPr>
            <w:r w:rsidRPr="008264FF">
              <w:rPr>
                <w:rFonts w:cs="Arial"/>
                <w:lang w:bidi="en-US"/>
              </w:rPr>
              <w:t>(ACC. WITH BANK)</w:t>
            </w:r>
          </w:p>
        </w:tc>
        <w:tc>
          <w:tcPr>
            <w:tcW w:w="5028" w:type="dxa"/>
            <w:shd w:val="clear" w:color="auto" w:fill="auto"/>
          </w:tcPr>
          <w:p w14:paraId="4E891B1A" w14:textId="77777777" w:rsidR="00886827" w:rsidRPr="008264FF" w:rsidRDefault="00886827" w:rsidP="00886827">
            <w:pPr>
              <w:pStyle w:val="KDParagraf"/>
              <w:spacing w:before="0"/>
              <w:rPr>
                <w:rFonts w:cs="Arial"/>
                <w:lang w:bidi="en-US"/>
              </w:rPr>
            </w:pPr>
            <w:r w:rsidRPr="008264FF">
              <w:rPr>
                <w:rFonts w:cs="Arial"/>
                <w:lang w:bidi="en-US"/>
              </w:rPr>
              <w:t>/DE20500700100935930800</w:t>
            </w:r>
          </w:p>
          <w:p w14:paraId="7CE18EE1" w14:textId="77777777" w:rsidR="00886827" w:rsidRPr="008264FF" w:rsidRDefault="00886827" w:rsidP="00886827">
            <w:pPr>
              <w:pStyle w:val="KDParagraf"/>
              <w:spacing w:before="0"/>
              <w:rPr>
                <w:rFonts w:cs="Arial"/>
                <w:lang w:bidi="en-US"/>
              </w:rPr>
            </w:pPr>
            <w:r w:rsidRPr="008264FF">
              <w:rPr>
                <w:rFonts w:cs="Arial"/>
                <w:lang w:bidi="en-US"/>
              </w:rPr>
              <w:t>NBSRRSBGXXX</w:t>
            </w:r>
          </w:p>
          <w:p w14:paraId="74335727" w14:textId="77777777" w:rsidR="00886827" w:rsidRPr="008264FF" w:rsidRDefault="00886827" w:rsidP="00886827">
            <w:pPr>
              <w:pStyle w:val="KDParagraf"/>
              <w:spacing w:before="0"/>
              <w:rPr>
                <w:rFonts w:cs="Arial"/>
                <w:lang w:bidi="en-US"/>
              </w:rPr>
            </w:pPr>
            <w:r w:rsidRPr="008264FF">
              <w:rPr>
                <w:rFonts w:cs="Arial"/>
                <w:lang w:bidi="en-US"/>
              </w:rPr>
              <w:t>NARODNA BANKA SRBIJE (NATIONAL</w:t>
            </w:r>
          </w:p>
          <w:p w14:paraId="70A37876" w14:textId="77777777" w:rsidR="00886827" w:rsidRPr="008264FF" w:rsidRDefault="00886827" w:rsidP="00886827">
            <w:pPr>
              <w:pStyle w:val="KDParagraf"/>
              <w:spacing w:before="0"/>
              <w:rPr>
                <w:rFonts w:cs="Arial"/>
                <w:lang w:bidi="en-US"/>
              </w:rPr>
            </w:pPr>
            <w:r w:rsidRPr="008264FF">
              <w:rPr>
                <w:rFonts w:cs="Arial"/>
                <w:lang w:bidi="en-US"/>
              </w:rPr>
              <w:t>BANK OF SERBIA – NBS BEOGRAD,</w:t>
            </w:r>
          </w:p>
          <w:p w14:paraId="4A514C77" w14:textId="77777777" w:rsidR="00886827" w:rsidRPr="008264FF" w:rsidRDefault="00886827" w:rsidP="00886827">
            <w:pPr>
              <w:pStyle w:val="KDParagraf"/>
              <w:spacing w:before="0"/>
              <w:rPr>
                <w:rFonts w:cs="Arial"/>
                <w:lang w:bidi="en-US"/>
              </w:rPr>
            </w:pPr>
            <w:r w:rsidRPr="008264FF">
              <w:rPr>
                <w:rFonts w:cs="Arial"/>
                <w:lang w:bidi="en-US"/>
              </w:rPr>
              <w:t>NEMANJINA 17</w:t>
            </w:r>
          </w:p>
          <w:p w14:paraId="2BEF45FA" w14:textId="77777777" w:rsidR="00886827" w:rsidRPr="008264FF" w:rsidRDefault="00886827" w:rsidP="00886827">
            <w:pPr>
              <w:pStyle w:val="KDParagraf"/>
              <w:spacing w:before="0"/>
              <w:rPr>
                <w:rFonts w:cs="Arial"/>
                <w:lang w:bidi="en-US"/>
              </w:rPr>
            </w:pPr>
            <w:r w:rsidRPr="008264FF">
              <w:rPr>
                <w:rFonts w:cs="Arial"/>
                <w:lang w:bidi="en-US"/>
              </w:rPr>
              <w:t>SERBIA</w:t>
            </w:r>
          </w:p>
        </w:tc>
      </w:tr>
      <w:tr w:rsidR="00886827" w:rsidRPr="008264FF" w14:paraId="400D3382" w14:textId="77777777" w:rsidTr="00926D99">
        <w:trPr>
          <w:trHeight w:val="20"/>
        </w:trPr>
        <w:tc>
          <w:tcPr>
            <w:tcW w:w="4578" w:type="dxa"/>
            <w:shd w:val="clear" w:color="auto" w:fill="auto"/>
          </w:tcPr>
          <w:p w14:paraId="10DCA772" w14:textId="77777777" w:rsidR="00886827" w:rsidRPr="008264FF" w:rsidRDefault="00886827" w:rsidP="00886827">
            <w:pPr>
              <w:pStyle w:val="KDParagraf"/>
              <w:spacing w:before="0"/>
              <w:rPr>
                <w:rFonts w:cs="Arial"/>
                <w:lang w:bidi="en-US"/>
              </w:rPr>
            </w:pPr>
            <w:r w:rsidRPr="008264FF">
              <w:rPr>
                <w:rFonts w:cs="Arial"/>
                <w:lang w:bidi="en-US"/>
              </w:rPr>
              <w:t>FIELD 59:</w:t>
            </w:r>
          </w:p>
          <w:p w14:paraId="7C107529" w14:textId="77777777" w:rsidR="00886827" w:rsidRPr="008264FF" w:rsidRDefault="00886827" w:rsidP="00886827">
            <w:pPr>
              <w:pStyle w:val="KDParagraf"/>
              <w:spacing w:before="0"/>
              <w:rPr>
                <w:rFonts w:cs="Arial"/>
                <w:lang w:bidi="en-US"/>
              </w:rPr>
            </w:pPr>
            <w:r w:rsidRPr="008264FF">
              <w:rPr>
                <w:rFonts w:cs="Arial"/>
                <w:lang w:bidi="en-US"/>
              </w:rPr>
              <w:t>(BENEFICIARY)</w:t>
            </w:r>
          </w:p>
        </w:tc>
        <w:tc>
          <w:tcPr>
            <w:tcW w:w="5028" w:type="dxa"/>
            <w:shd w:val="clear" w:color="auto" w:fill="auto"/>
          </w:tcPr>
          <w:p w14:paraId="1E6BA14E" w14:textId="77777777" w:rsidR="00886827" w:rsidRPr="008264FF" w:rsidRDefault="00886827" w:rsidP="00886827">
            <w:pPr>
              <w:pStyle w:val="KDParagraf"/>
              <w:spacing w:before="0"/>
              <w:rPr>
                <w:rFonts w:cs="Arial"/>
                <w:lang w:bidi="en-US"/>
              </w:rPr>
            </w:pPr>
            <w:r w:rsidRPr="008264FF">
              <w:rPr>
                <w:rFonts w:cs="Arial"/>
                <w:lang w:bidi="en-US"/>
              </w:rPr>
              <w:t>/RS35908500103019323073</w:t>
            </w:r>
          </w:p>
          <w:p w14:paraId="2217E71C" w14:textId="77777777" w:rsidR="00886827" w:rsidRPr="008264FF" w:rsidRDefault="00886827" w:rsidP="00886827">
            <w:pPr>
              <w:pStyle w:val="KDParagraf"/>
              <w:spacing w:before="0"/>
              <w:rPr>
                <w:rFonts w:cs="Arial"/>
                <w:lang w:bidi="en-US"/>
              </w:rPr>
            </w:pPr>
            <w:r w:rsidRPr="008264FF">
              <w:rPr>
                <w:rFonts w:cs="Arial"/>
                <w:lang w:bidi="en-US"/>
              </w:rPr>
              <w:t>MINISTARSTVO FINANSIJA</w:t>
            </w:r>
          </w:p>
          <w:p w14:paraId="0A09D260" w14:textId="77777777" w:rsidR="00886827" w:rsidRPr="008264FF" w:rsidRDefault="00886827" w:rsidP="00886827">
            <w:pPr>
              <w:pStyle w:val="KDParagraf"/>
              <w:spacing w:before="0"/>
              <w:rPr>
                <w:rFonts w:cs="Arial"/>
                <w:lang w:bidi="en-US"/>
              </w:rPr>
            </w:pPr>
            <w:r w:rsidRPr="008264FF">
              <w:rPr>
                <w:rFonts w:cs="Arial"/>
                <w:lang w:bidi="en-US"/>
              </w:rPr>
              <w:t>UPRAVA ZA TREZOR</w:t>
            </w:r>
          </w:p>
          <w:p w14:paraId="35D85F01" w14:textId="77777777" w:rsidR="00886827" w:rsidRPr="008264FF" w:rsidRDefault="00886827" w:rsidP="00886827">
            <w:pPr>
              <w:pStyle w:val="KDParagraf"/>
              <w:spacing w:before="0"/>
              <w:rPr>
                <w:rFonts w:cs="Arial"/>
                <w:lang w:bidi="en-US"/>
              </w:rPr>
            </w:pPr>
            <w:r w:rsidRPr="008264FF">
              <w:rPr>
                <w:rFonts w:cs="Arial"/>
                <w:lang w:bidi="en-US"/>
              </w:rPr>
              <w:t>POP LUKINA7-9</w:t>
            </w:r>
          </w:p>
          <w:p w14:paraId="48C170B2" w14:textId="77777777" w:rsidR="00886827" w:rsidRPr="008264FF" w:rsidRDefault="00886827" w:rsidP="00886827">
            <w:pPr>
              <w:pStyle w:val="KDParagraf"/>
              <w:spacing w:before="0"/>
              <w:rPr>
                <w:rFonts w:cs="Arial"/>
                <w:lang w:bidi="en-US"/>
              </w:rPr>
            </w:pPr>
            <w:r w:rsidRPr="008264FF">
              <w:rPr>
                <w:rFonts w:cs="Arial"/>
                <w:lang w:bidi="en-US"/>
              </w:rPr>
              <w:t>BEOGRAD</w:t>
            </w:r>
          </w:p>
        </w:tc>
      </w:tr>
      <w:tr w:rsidR="00886827" w:rsidRPr="008264FF" w14:paraId="5D6A8C02" w14:textId="77777777" w:rsidTr="00926D99">
        <w:trPr>
          <w:trHeight w:val="20"/>
        </w:trPr>
        <w:tc>
          <w:tcPr>
            <w:tcW w:w="4578" w:type="dxa"/>
            <w:shd w:val="clear" w:color="auto" w:fill="auto"/>
          </w:tcPr>
          <w:p w14:paraId="557DC9B5" w14:textId="77777777" w:rsidR="00886827" w:rsidRPr="008264FF" w:rsidRDefault="00886827" w:rsidP="00886827">
            <w:pPr>
              <w:pStyle w:val="KDParagraf"/>
              <w:spacing w:before="0"/>
              <w:rPr>
                <w:rFonts w:cs="Arial"/>
                <w:lang w:bidi="en-US"/>
              </w:rPr>
            </w:pPr>
            <w:r w:rsidRPr="008264FF">
              <w:rPr>
                <w:rFonts w:cs="Arial"/>
                <w:lang w:bidi="en-US"/>
              </w:rPr>
              <w:t xml:space="preserve">FIELD 70:  </w:t>
            </w:r>
          </w:p>
        </w:tc>
        <w:tc>
          <w:tcPr>
            <w:tcW w:w="5028" w:type="dxa"/>
            <w:shd w:val="clear" w:color="auto" w:fill="auto"/>
          </w:tcPr>
          <w:p w14:paraId="55B00988" w14:textId="77777777" w:rsidR="00886827" w:rsidRPr="008264FF" w:rsidRDefault="00886827" w:rsidP="00886827">
            <w:pPr>
              <w:pStyle w:val="KDParagraf"/>
              <w:spacing w:before="0"/>
              <w:rPr>
                <w:rFonts w:cs="Arial"/>
                <w:lang w:bidi="en-US"/>
              </w:rPr>
            </w:pPr>
            <w:r w:rsidRPr="008264FF">
              <w:rPr>
                <w:rFonts w:cs="Arial"/>
                <w:lang w:bidi="en-US"/>
              </w:rPr>
              <w:t>DETAILS OF PAYMENT</w:t>
            </w:r>
          </w:p>
        </w:tc>
      </w:tr>
      <w:tr w:rsidR="00886827" w:rsidRPr="008264FF" w14:paraId="0B2D24AB" w14:textId="77777777" w:rsidTr="00926D99">
        <w:trPr>
          <w:trHeight w:val="70"/>
        </w:trPr>
        <w:tc>
          <w:tcPr>
            <w:tcW w:w="4578" w:type="dxa"/>
            <w:shd w:val="clear" w:color="auto" w:fill="auto"/>
          </w:tcPr>
          <w:p w14:paraId="5B8A0E41" w14:textId="77777777" w:rsidR="00886827" w:rsidRPr="008264FF" w:rsidRDefault="00886827" w:rsidP="00886827">
            <w:pPr>
              <w:pStyle w:val="KDParagraf"/>
              <w:spacing w:before="0"/>
              <w:rPr>
                <w:rFonts w:cs="Arial"/>
                <w:lang w:bidi="en-US"/>
              </w:rPr>
            </w:pPr>
          </w:p>
        </w:tc>
        <w:tc>
          <w:tcPr>
            <w:tcW w:w="5028" w:type="dxa"/>
            <w:shd w:val="clear" w:color="auto" w:fill="auto"/>
          </w:tcPr>
          <w:p w14:paraId="5A51B22C" w14:textId="77777777" w:rsidR="00886827" w:rsidRPr="008264FF" w:rsidRDefault="00886827" w:rsidP="00886827">
            <w:pPr>
              <w:pStyle w:val="KDParagraf"/>
              <w:spacing w:before="0"/>
              <w:rPr>
                <w:rFonts w:cs="Arial"/>
                <w:lang w:bidi="en-US"/>
              </w:rPr>
            </w:pPr>
          </w:p>
        </w:tc>
      </w:tr>
    </w:tbl>
    <w:p w14:paraId="5DE47010" w14:textId="77777777" w:rsidR="00886827" w:rsidRPr="008264FF" w:rsidRDefault="00886827" w:rsidP="00886827">
      <w:pPr>
        <w:pStyle w:val="KDParagraf"/>
        <w:spacing w:before="0"/>
        <w:rPr>
          <w:rFonts w:cs="Arial"/>
          <w:lang w:bidi="en-US"/>
        </w:rPr>
      </w:pPr>
    </w:p>
    <w:p w14:paraId="1FABFBA4" w14:textId="77777777" w:rsidR="00886827" w:rsidRPr="008264FF"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8264FF" w14:paraId="321A824E" w14:textId="77777777" w:rsidTr="005C0AF9">
        <w:tc>
          <w:tcPr>
            <w:tcW w:w="4786" w:type="dxa"/>
            <w:shd w:val="clear" w:color="auto" w:fill="auto"/>
          </w:tcPr>
          <w:p w14:paraId="23E196A6" w14:textId="77777777" w:rsidR="00886827" w:rsidRPr="008264FF" w:rsidRDefault="00886827" w:rsidP="00886827">
            <w:pPr>
              <w:pStyle w:val="KDParagraf"/>
              <w:spacing w:before="0"/>
              <w:rPr>
                <w:rFonts w:cs="Arial"/>
                <w:lang w:bidi="en-US"/>
              </w:rPr>
            </w:pPr>
            <w:r w:rsidRPr="008264FF">
              <w:rPr>
                <w:rFonts w:cs="Arial"/>
                <w:lang w:bidi="en-US"/>
              </w:rPr>
              <w:t>SWIFT MESSAGE MT103 – USD</w:t>
            </w:r>
          </w:p>
        </w:tc>
        <w:tc>
          <w:tcPr>
            <w:tcW w:w="4820" w:type="dxa"/>
            <w:shd w:val="clear" w:color="auto" w:fill="auto"/>
          </w:tcPr>
          <w:p w14:paraId="205D3081" w14:textId="77777777" w:rsidR="00886827" w:rsidRPr="008264FF" w:rsidRDefault="00886827" w:rsidP="00886827">
            <w:pPr>
              <w:pStyle w:val="KDParagraf"/>
              <w:spacing w:before="0"/>
              <w:rPr>
                <w:rFonts w:cs="Arial"/>
                <w:lang w:bidi="en-US"/>
              </w:rPr>
            </w:pPr>
          </w:p>
        </w:tc>
      </w:tr>
      <w:tr w:rsidR="00886827" w:rsidRPr="008264FF" w14:paraId="79103844" w14:textId="77777777" w:rsidTr="005C0AF9">
        <w:tc>
          <w:tcPr>
            <w:tcW w:w="4786" w:type="dxa"/>
            <w:shd w:val="clear" w:color="auto" w:fill="auto"/>
          </w:tcPr>
          <w:p w14:paraId="3E05C214" w14:textId="77777777" w:rsidR="00886827" w:rsidRPr="008264FF" w:rsidRDefault="00886827" w:rsidP="00886827">
            <w:pPr>
              <w:pStyle w:val="KDParagraf"/>
              <w:spacing w:before="0"/>
              <w:rPr>
                <w:rFonts w:cs="Arial"/>
                <w:lang w:bidi="en-US"/>
              </w:rPr>
            </w:pPr>
            <w:r w:rsidRPr="008264FF">
              <w:rPr>
                <w:rFonts w:cs="Arial"/>
                <w:lang w:bidi="en-US"/>
              </w:rPr>
              <w:t xml:space="preserve">FIELD 32A: </w:t>
            </w:r>
          </w:p>
        </w:tc>
        <w:tc>
          <w:tcPr>
            <w:tcW w:w="4820" w:type="dxa"/>
            <w:shd w:val="clear" w:color="auto" w:fill="auto"/>
          </w:tcPr>
          <w:p w14:paraId="7DF347A3" w14:textId="77777777" w:rsidR="00886827" w:rsidRPr="008264FF" w:rsidRDefault="00886827" w:rsidP="00886827">
            <w:pPr>
              <w:pStyle w:val="KDParagraf"/>
              <w:spacing w:before="0"/>
              <w:rPr>
                <w:rFonts w:cs="Arial"/>
                <w:lang w:bidi="en-US"/>
              </w:rPr>
            </w:pPr>
            <w:r w:rsidRPr="008264FF">
              <w:rPr>
                <w:rFonts w:cs="Arial"/>
                <w:lang w:bidi="en-US"/>
              </w:rPr>
              <w:t>VALUE DATE – USD- AMOUNT</w:t>
            </w:r>
          </w:p>
        </w:tc>
      </w:tr>
      <w:tr w:rsidR="00886827" w:rsidRPr="008264FF" w14:paraId="4B73971F" w14:textId="77777777" w:rsidTr="005C0AF9">
        <w:tc>
          <w:tcPr>
            <w:tcW w:w="4786" w:type="dxa"/>
            <w:shd w:val="clear" w:color="auto" w:fill="auto"/>
          </w:tcPr>
          <w:p w14:paraId="7E4B72DF"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4820" w:type="dxa"/>
            <w:shd w:val="clear" w:color="auto" w:fill="auto"/>
          </w:tcPr>
          <w:p w14:paraId="2F82E40D"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68EA9716" w14:textId="77777777" w:rsidTr="005C0AF9">
        <w:tc>
          <w:tcPr>
            <w:tcW w:w="4786" w:type="dxa"/>
            <w:shd w:val="clear" w:color="auto" w:fill="auto"/>
          </w:tcPr>
          <w:p w14:paraId="2C795648" w14:textId="77777777" w:rsidR="00886827" w:rsidRPr="008264FF" w:rsidRDefault="00886827" w:rsidP="00886827">
            <w:pPr>
              <w:pStyle w:val="KDParagraf"/>
              <w:spacing w:before="0"/>
              <w:rPr>
                <w:rFonts w:cs="Arial"/>
                <w:lang w:bidi="en-US"/>
              </w:rPr>
            </w:pPr>
            <w:r w:rsidRPr="008264FF">
              <w:rPr>
                <w:rFonts w:cs="Arial"/>
                <w:lang w:bidi="en-US"/>
              </w:rPr>
              <w:t>FIELD 56A:</w:t>
            </w:r>
          </w:p>
          <w:p w14:paraId="45EFCFB6" w14:textId="77777777" w:rsidR="00886827" w:rsidRPr="008264FF" w:rsidRDefault="00886827" w:rsidP="00886827">
            <w:pPr>
              <w:pStyle w:val="KDParagraf"/>
              <w:spacing w:before="0"/>
              <w:rPr>
                <w:rFonts w:cs="Arial"/>
                <w:lang w:bidi="en-US"/>
              </w:rPr>
            </w:pPr>
            <w:r w:rsidRPr="008264FF">
              <w:rPr>
                <w:rFonts w:cs="Arial"/>
                <w:lang w:bidi="en-US"/>
              </w:rPr>
              <w:t>(INTERMEDIARY)</w:t>
            </w:r>
          </w:p>
          <w:p w14:paraId="1C0064DE" w14:textId="77777777" w:rsidR="00886827" w:rsidRPr="008264FF" w:rsidRDefault="00886827" w:rsidP="00886827">
            <w:pPr>
              <w:pStyle w:val="KDParagraf"/>
              <w:spacing w:before="0"/>
              <w:rPr>
                <w:rFonts w:cs="Arial"/>
                <w:lang w:bidi="en-US"/>
              </w:rPr>
            </w:pPr>
          </w:p>
        </w:tc>
        <w:tc>
          <w:tcPr>
            <w:tcW w:w="4820" w:type="dxa"/>
            <w:shd w:val="clear" w:color="auto" w:fill="auto"/>
          </w:tcPr>
          <w:p w14:paraId="562A53C4" w14:textId="77777777" w:rsidR="00886827" w:rsidRPr="008264FF" w:rsidRDefault="00886827" w:rsidP="00886827">
            <w:pPr>
              <w:pStyle w:val="KDParagraf"/>
              <w:spacing w:before="0"/>
              <w:rPr>
                <w:rFonts w:cs="Arial"/>
                <w:lang w:bidi="en-US"/>
              </w:rPr>
            </w:pPr>
            <w:r w:rsidRPr="008264FF">
              <w:rPr>
                <w:rFonts w:cs="Arial"/>
                <w:lang w:bidi="en-US"/>
              </w:rPr>
              <w:t>BKTRUS33XXX</w:t>
            </w:r>
          </w:p>
          <w:p w14:paraId="30DC6C1B" w14:textId="77777777" w:rsidR="00886827" w:rsidRPr="008264FF" w:rsidRDefault="00886827" w:rsidP="00886827">
            <w:pPr>
              <w:pStyle w:val="KDParagraf"/>
              <w:spacing w:before="0"/>
              <w:rPr>
                <w:rFonts w:cs="Arial"/>
                <w:lang w:bidi="en-US"/>
              </w:rPr>
            </w:pPr>
            <w:r w:rsidRPr="008264FF">
              <w:rPr>
                <w:rFonts w:cs="Arial"/>
                <w:lang w:bidi="en-US"/>
              </w:rPr>
              <w:t>DEUTSCHE BANK TRUST COMPANIY</w:t>
            </w:r>
          </w:p>
          <w:p w14:paraId="132C22D9" w14:textId="77777777" w:rsidR="00886827" w:rsidRPr="008264FF" w:rsidRDefault="00886827" w:rsidP="00886827">
            <w:pPr>
              <w:pStyle w:val="KDParagraf"/>
              <w:spacing w:before="0"/>
              <w:rPr>
                <w:rFonts w:cs="Arial"/>
                <w:lang w:bidi="en-US"/>
              </w:rPr>
            </w:pPr>
            <w:r w:rsidRPr="008264FF">
              <w:rPr>
                <w:rFonts w:cs="Arial"/>
                <w:lang w:bidi="en-US"/>
              </w:rPr>
              <w:t>AMERICAS, NEW YORK</w:t>
            </w:r>
          </w:p>
          <w:p w14:paraId="1F41ACE9" w14:textId="77777777" w:rsidR="00886827" w:rsidRPr="008264FF" w:rsidRDefault="00886827" w:rsidP="00886827">
            <w:pPr>
              <w:pStyle w:val="KDParagraf"/>
              <w:spacing w:before="0"/>
              <w:rPr>
                <w:rFonts w:cs="Arial"/>
                <w:lang w:bidi="en-US"/>
              </w:rPr>
            </w:pPr>
            <w:r w:rsidRPr="008264FF">
              <w:rPr>
                <w:rFonts w:cs="Arial"/>
                <w:lang w:bidi="en-US"/>
              </w:rPr>
              <w:t>60 WALL STREET</w:t>
            </w:r>
          </w:p>
          <w:p w14:paraId="35932476" w14:textId="77777777" w:rsidR="00886827" w:rsidRPr="008264FF" w:rsidRDefault="00886827" w:rsidP="00886827">
            <w:pPr>
              <w:pStyle w:val="KDParagraf"/>
              <w:spacing w:before="0"/>
              <w:rPr>
                <w:rFonts w:cs="Arial"/>
                <w:lang w:bidi="en-US"/>
              </w:rPr>
            </w:pPr>
            <w:r w:rsidRPr="008264FF">
              <w:rPr>
                <w:rFonts w:cs="Arial"/>
                <w:lang w:bidi="en-US"/>
              </w:rPr>
              <w:t>UNITED STATES</w:t>
            </w:r>
          </w:p>
        </w:tc>
      </w:tr>
      <w:tr w:rsidR="00886827" w:rsidRPr="008264FF" w14:paraId="44DA6966" w14:textId="77777777" w:rsidTr="005C0AF9">
        <w:tc>
          <w:tcPr>
            <w:tcW w:w="4786" w:type="dxa"/>
            <w:shd w:val="clear" w:color="auto" w:fill="auto"/>
          </w:tcPr>
          <w:p w14:paraId="0AB30721" w14:textId="77777777" w:rsidR="00886827" w:rsidRPr="008264FF" w:rsidRDefault="00886827" w:rsidP="00886827">
            <w:pPr>
              <w:pStyle w:val="KDParagraf"/>
              <w:spacing w:before="0"/>
              <w:rPr>
                <w:rFonts w:cs="Arial"/>
                <w:lang w:bidi="en-US"/>
              </w:rPr>
            </w:pPr>
            <w:r w:rsidRPr="008264FF">
              <w:rPr>
                <w:rFonts w:cs="Arial"/>
                <w:lang w:bidi="en-US"/>
              </w:rPr>
              <w:t>FIELD 57A:</w:t>
            </w:r>
          </w:p>
          <w:p w14:paraId="11253231" w14:textId="77777777" w:rsidR="00886827" w:rsidRPr="008264FF" w:rsidRDefault="00886827" w:rsidP="00886827">
            <w:pPr>
              <w:pStyle w:val="KDParagraf"/>
              <w:spacing w:before="0"/>
              <w:rPr>
                <w:rFonts w:cs="Arial"/>
                <w:lang w:bidi="en-US"/>
              </w:rPr>
            </w:pPr>
            <w:r w:rsidRPr="008264FF">
              <w:rPr>
                <w:rFonts w:cs="Arial"/>
                <w:lang w:bidi="en-US"/>
              </w:rPr>
              <w:t>(ACC. WITH BANK)</w:t>
            </w:r>
          </w:p>
          <w:p w14:paraId="5B0333ED" w14:textId="77777777" w:rsidR="00886827" w:rsidRPr="008264FF" w:rsidRDefault="00886827" w:rsidP="00886827">
            <w:pPr>
              <w:pStyle w:val="KDParagraf"/>
              <w:spacing w:before="0"/>
              <w:rPr>
                <w:rFonts w:cs="Arial"/>
                <w:lang w:bidi="en-US"/>
              </w:rPr>
            </w:pPr>
          </w:p>
        </w:tc>
        <w:tc>
          <w:tcPr>
            <w:tcW w:w="4820" w:type="dxa"/>
            <w:shd w:val="clear" w:color="auto" w:fill="auto"/>
          </w:tcPr>
          <w:p w14:paraId="24EBF8CB" w14:textId="77777777" w:rsidR="00886827" w:rsidRPr="008264FF" w:rsidRDefault="00886827" w:rsidP="00886827">
            <w:pPr>
              <w:pStyle w:val="KDParagraf"/>
              <w:spacing w:before="0"/>
              <w:rPr>
                <w:rFonts w:cs="Arial"/>
                <w:lang w:bidi="en-US"/>
              </w:rPr>
            </w:pPr>
            <w:r w:rsidRPr="008264FF">
              <w:rPr>
                <w:rFonts w:cs="Arial"/>
                <w:lang w:bidi="en-US"/>
              </w:rPr>
              <w:t>NBSRRSBGXXX</w:t>
            </w:r>
          </w:p>
          <w:p w14:paraId="0BB45A97" w14:textId="77777777" w:rsidR="00886827" w:rsidRPr="008264FF" w:rsidRDefault="00886827" w:rsidP="00886827">
            <w:pPr>
              <w:pStyle w:val="KDParagraf"/>
              <w:spacing w:before="0"/>
              <w:rPr>
                <w:rFonts w:cs="Arial"/>
                <w:lang w:bidi="en-US"/>
              </w:rPr>
            </w:pPr>
            <w:r w:rsidRPr="008264FF">
              <w:rPr>
                <w:rFonts w:cs="Arial"/>
                <w:lang w:bidi="en-US"/>
              </w:rPr>
              <w:t>NARODNA BANKA SRBIJE (NATIONAL</w:t>
            </w:r>
          </w:p>
          <w:p w14:paraId="21041A57" w14:textId="77777777" w:rsidR="00886827" w:rsidRPr="008264FF" w:rsidRDefault="00886827" w:rsidP="00886827">
            <w:pPr>
              <w:pStyle w:val="KDParagraf"/>
              <w:spacing w:before="0"/>
              <w:rPr>
                <w:rFonts w:cs="Arial"/>
                <w:lang w:bidi="en-US"/>
              </w:rPr>
            </w:pPr>
            <w:r w:rsidRPr="008264FF">
              <w:rPr>
                <w:rFonts w:cs="Arial"/>
                <w:lang w:bidi="en-US"/>
              </w:rPr>
              <w:t>BANK OF SERBIA – NB BEOGRAD,</w:t>
            </w:r>
          </w:p>
          <w:p w14:paraId="35733A06" w14:textId="77777777" w:rsidR="00886827" w:rsidRPr="008264FF" w:rsidRDefault="00886827" w:rsidP="00886827">
            <w:pPr>
              <w:pStyle w:val="KDParagraf"/>
              <w:spacing w:before="0"/>
              <w:rPr>
                <w:rFonts w:cs="Arial"/>
                <w:lang w:bidi="en-US"/>
              </w:rPr>
            </w:pPr>
            <w:r w:rsidRPr="008264FF">
              <w:rPr>
                <w:rFonts w:cs="Arial"/>
                <w:lang w:bidi="en-US"/>
              </w:rPr>
              <w:t>NEMANJINA 17</w:t>
            </w:r>
          </w:p>
          <w:p w14:paraId="2085B76C" w14:textId="77777777" w:rsidR="00886827" w:rsidRPr="008264FF" w:rsidRDefault="00886827" w:rsidP="00886827">
            <w:pPr>
              <w:pStyle w:val="KDParagraf"/>
              <w:spacing w:before="0"/>
              <w:rPr>
                <w:rFonts w:cs="Arial"/>
                <w:lang w:bidi="en-US"/>
              </w:rPr>
            </w:pPr>
            <w:r w:rsidRPr="008264FF">
              <w:rPr>
                <w:rFonts w:cs="Arial"/>
                <w:lang w:bidi="en-US"/>
              </w:rPr>
              <w:t>SERBIA</w:t>
            </w:r>
          </w:p>
        </w:tc>
      </w:tr>
      <w:tr w:rsidR="00886827" w:rsidRPr="008264FF" w14:paraId="11EB2A9A" w14:textId="77777777" w:rsidTr="005C0AF9">
        <w:tc>
          <w:tcPr>
            <w:tcW w:w="4786" w:type="dxa"/>
            <w:shd w:val="clear" w:color="auto" w:fill="auto"/>
          </w:tcPr>
          <w:p w14:paraId="0A0A4C9E" w14:textId="77777777" w:rsidR="00886827" w:rsidRPr="008264FF" w:rsidRDefault="00886827" w:rsidP="00886827">
            <w:pPr>
              <w:pStyle w:val="KDParagraf"/>
              <w:spacing w:before="0"/>
              <w:rPr>
                <w:rFonts w:cs="Arial"/>
                <w:lang w:bidi="en-US"/>
              </w:rPr>
            </w:pPr>
            <w:r w:rsidRPr="008264FF">
              <w:rPr>
                <w:rFonts w:cs="Arial"/>
                <w:lang w:bidi="en-US"/>
              </w:rPr>
              <w:t>FIELD 59:</w:t>
            </w:r>
          </w:p>
          <w:p w14:paraId="482A05B7" w14:textId="77777777" w:rsidR="00886827" w:rsidRPr="008264FF" w:rsidRDefault="00886827" w:rsidP="00886827">
            <w:pPr>
              <w:pStyle w:val="KDParagraf"/>
              <w:spacing w:before="0"/>
              <w:rPr>
                <w:rFonts w:cs="Arial"/>
                <w:lang w:bidi="en-US"/>
              </w:rPr>
            </w:pPr>
            <w:r w:rsidRPr="008264FF">
              <w:rPr>
                <w:rFonts w:cs="Arial"/>
                <w:lang w:bidi="en-US"/>
              </w:rPr>
              <w:t>(BENEFICIARY)</w:t>
            </w:r>
          </w:p>
          <w:p w14:paraId="0F2A1FCA" w14:textId="77777777" w:rsidR="00886827" w:rsidRPr="008264FF" w:rsidRDefault="00886827" w:rsidP="00886827">
            <w:pPr>
              <w:pStyle w:val="KDParagraf"/>
              <w:spacing w:before="0"/>
              <w:rPr>
                <w:rFonts w:cs="Arial"/>
                <w:lang w:bidi="en-US"/>
              </w:rPr>
            </w:pPr>
          </w:p>
        </w:tc>
        <w:tc>
          <w:tcPr>
            <w:tcW w:w="4820" w:type="dxa"/>
            <w:shd w:val="clear" w:color="auto" w:fill="auto"/>
          </w:tcPr>
          <w:p w14:paraId="5E1247D8" w14:textId="77777777" w:rsidR="00886827" w:rsidRPr="008264FF" w:rsidRDefault="00886827" w:rsidP="00886827">
            <w:pPr>
              <w:pStyle w:val="KDParagraf"/>
              <w:spacing w:before="0"/>
              <w:rPr>
                <w:rFonts w:cs="Arial"/>
                <w:lang w:bidi="en-US"/>
              </w:rPr>
            </w:pPr>
            <w:r w:rsidRPr="008264FF">
              <w:rPr>
                <w:rFonts w:cs="Arial"/>
                <w:lang w:bidi="en-US"/>
              </w:rPr>
              <w:t>/RS35908500103019323073</w:t>
            </w:r>
          </w:p>
          <w:p w14:paraId="7E5B23E6" w14:textId="77777777" w:rsidR="00886827" w:rsidRPr="008264FF" w:rsidRDefault="00886827" w:rsidP="00886827">
            <w:pPr>
              <w:pStyle w:val="KDParagraf"/>
              <w:spacing w:before="0"/>
              <w:rPr>
                <w:rFonts w:cs="Arial"/>
                <w:lang w:bidi="en-US"/>
              </w:rPr>
            </w:pPr>
            <w:r w:rsidRPr="008264FF">
              <w:rPr>
                <w:rFonts w:cs="Arial"/>
                <w:lang w:bidi="en-US"/>
              </w:rPr>
              <w:t>MINISTARSTVO FINANSIJA</w:t>
            </w:r>
          </w:p>
          <w:p w14:paraId="097D271E" w14:textId="77777777" w:rsidR="00886827" w:rsidRPr="008264FF" w:rsidRDefault="00886827" w:rsidP="00886827">
            <w:pPr>
              <w:pStyle w:val="KDParagraf"/>
              <w:spacing w:before="0"/>
              <w:rPr>
                <w:rFonts w:cs="Arial"/>
                <w:lang w:bidi="en-US"/>
              </w:rPr>
            </w:pPr>
            <w:r w:rsidRPr="008264FF">
              <w:rPr>
                <w:rFonts w:cs="Arial"/>
                <w:lang w:bidi="en-US"/>
              </w:rPr>
              <w:t>UPRAVA ZA TREZOR</w:t>
            </w:r>
          </w:p>
          <w:p w14:paraId="2152676B" w14:textId="77777777" w:rsidR="00886827" w:rsidRPr="008264FF" w:rsidRDefault="00886827" w:rsidP="00886827">
            <w:pPr>
              <w:pStyle w:val="KDParagraf"/>
              <w:spacing w:before="0"/>
              <w:rPr>
                <w:rFonts w:cs="Arial"/>
                <w:lang w:bidi="en-US"/>
              </w:rPr>
            </w:pPr>
            <w:r w:rsidRPr="008264FF">
              <w:rPr>
                <w:rFonts w:cs="Arial"/>
                <w:lang w:bidi="en-US"/>
              </w:rPr>
              <w:t>POP LUKINA7-9</w:t>
            </w:r>
          </w:p>
          <w:p w14:paraId="71562C37" w14:textId="77777777" w:rsidR="00886827" w:rsidRPr="008264FF" w:rsidRDefault="00886827" w:rsidP="00886827">
            <w:pPr>
              <w:pStyle w:val="KDParagraf"/>
              <w:spacing w:before="0"/>
              <w:rPr>
                <w:rFonts w:cs="Arial"/>
                <w:lang w:bidi="en-US"/>
              </w:rPr>
            </w:pPr>
            <w:r w:rsidRPr="008264FF">
              <w:rPr>
                <w:rFonts w:cs="Arial"/>
                <w:lang w:bidi="en-US"/>
              </w:rPr>
              <w:t>BEOGRAD</w:t>
            </w:r>
          </w:p>
        </w:tc>
      </w:tr>
      <w:tr w:rsidR="00886827" w:rsidRPr="008264FF" w14:paraId="5E3C563B" w14:textId="77777777" w:rsidTr="005C0AF9">
        <w:tc>
          <w:tcPr>
            <w:tcW w:w="4786" w:type="dxa"/>
            <w:shd w:val="clear" w:color="auto" w:fill="auto"/>
          </w:tcPr>
          <w:p w14:paraId="05CE09BA" w14:textId="77777777" w:rsidR="00886827" w:rsidRPr="008264FF" w:rsidRDefault="00886827" w:rsidP="00886827">
            <w:pPr>
              <w:pStyle w:val="KDParagraf"/>
              <w:spacing w:before="0"/>
              <w:rPr>
                <w:rFonts w:cs="Arial"/>
                <w:lang w:bidi="en-US"/>
              </w:rPr>
            </w:pPr>
            <w:r w:rsidRPr="008264FF">
              <w:rPr>
                <w:rFonts w:cs="Arial"/>
                <w:lang w:bidi="en-US"/>
              </w:rPr>
              <w:t xml:space="preserve">FIELD 70:  </w:t>
            </w:r>
          </w:p>
        </w:tc>
        <w:tc>
          <w:tcPr>
            <w:tcW w:w="4820" w:type="dxa"/>
            <w:shd w:val="clear" w:color="auto" w:fill="auto"/>
          </w:tcPr>
          <w:p w14:paraId="4C57C563" w14:textId="77777777" w:rsidR="00886827" w:rsidRPr="008264FF" w:rsidRDefault="00886827" w:rsidP="00886827">
            <w:pPr>
              <w:pStyle w:val="KDParagraf"/>
              <w:spacing w:before="0"/>
              <w:rPr>
                <w:rFonts w:cs="Arial"/>
                <w:lang w:bidi="en-US"/>
              </w:rPr>
            </w:pPr>
            <w:r w:rsidRPr="008264FF">
              <w:rPr>
                <w:rFonts w:cs="Arial"/>
                <w:lang w:bidi="en-US"/>
              </w:rPr>
              <w:t>DETAILS OF PAYMENT</w:t>
            </w:r>
          </w:p>
        </w:tc>
      </w:tr>
    </w:tbl>
    <w:p w14:paraId="4BC50B85" w14:textId="77777777" w:rsidR="00753C2D" w:rsidRPr="008264FF" w:rsidRDefault="00753C2D" w:rsidP="00753C2D">
      <w:pPr>
        <w:rPr>
          <w:lang w:val="ru-RU"/>
        </w:rPr>
      </w:pPr>
    </w:p>
    <w:p w14:paraId="00E2DE99" w14:textId="77777777" w:rsidR="00DA225A" w:rsidRPr="008264FF" w:rsidRDefault="00DA225A" w:rsidP="00DA225A">
      <w:pPr>
        <w:pStyle w:val="KDPodnaslov2"/>
        <w:spacing w:before="0"/>
        <w:ind w:left="810"/>
        <w:jc w:val="both"/>
        <w:rPr>
          <w:lang w:val="ru-RU"/>
        </w:rPr>
      </w:pPr>
    </w:p>
    <w:p w14:paraId="6157D158" w14:textId="6A5CB043" w:rsidR="009530E0" w:rsidRPr="008264FF" w:rsidRDefault="009530E0" w:rsidP="00FE6006">
      <w:pPr>
        <w:pStyle w:val="KDPodnaslov2"/>
        <w:numPr>
          <w:ilvl w:val="1"/>
          <w:numId w:val="14"/>
        </w:numPr>
        <w:spacing w:before="0"/>
        <w:jc w:val="both"/>
        <w:rPr>
          <w:lang w:val="ru-RU"/>
        </w:rPr>
      </w:pPr>
      <w:r w:rsidRPr="00835A90">
        <w:rPr>
          <w:rFonts w:cs="Arial"/>
          <w:lang w:val="ru-RU"/>
        </w:rPr>
        <w:t>Закључивање и сту</w:t>
      </w:r>
      <w:r w:rsidR="00DA225A" w:rsidRPr="00835A90">
        <w:rPr>
          <w:rFonts w:cs="Arial"/>
          <w:lang w:val="ru-RU"/>
        </w:rPr>
        <w:t>пање на снагу Уговора</w:t>
      </w:r>
    </w:p>
    <w:p w14:paraId="0107099E" w14:textId="0A6FB612" w:rsidR="009530E0" w:rsidRPr="008264FF" w:rsidRDefault="009530E0" w:rsidP="009530E0">
      <w:pPr>
        <w:pStyle w:val="KDPodnaslov2"/>
        <w:spacing w:before="0"/>
        <w:jc w:val="both"/>
        <w:rPr>
          <w:b w:val="0"/>
          <w:lang w:val="ru-RU"/>
        </w:rPr>
      </w:pPr>
      <w:r w:rsidRPr="008264FF">
        <w:rPr>
          <w:b w:val="0"/>
          <w:lang w:val="ru-RU"/>
        </w:rPr>
        <w:t xml:space="preserve">Наручилац ће доставити </w:t>
      </w:r>
      <w:r w:rsidR="00DA225A" w:rsidRPr="008264FF">
        <w:rPr>
          <w:b w:val="0"/>
          <w:lang w:val="ru-RU"/>
        </w:rPr>
        <w:t xml:space="preserve">Уговор изабраном </w:t>
      </w:r>
      <w:r w:rsidRPr="008264FF">
        <w:rPr>
          <w:b w:val="0"/>
          <w:lang w:val="ru-RU"/>
        </w:rPr>
        <w:t>понуђачу у року од 8 (словима: осам) дана од протека рока за подношење захтева за заштиту права.</w:t>
      </w:r>
    </w:p>
    <w:p w14:paraId="0608B46A" w14:textId="07083D8B" w:rsidR="009530E0" w:rsidRPr="008264FF" w:rsidRDefault="009530E0" w:rsidP="009530E0">
      <w:pPr>
        <w:pStyle w:val="KDPodnaslov2"/>
        <w:spacing w:before="0"/>
        <w:jc w:val="both"/>
        <w:rPr>
          <w:b w:val="0"/>
          <w:lang w:val="ru-RU"/>
        </w:rPr>
      </w:pPr>
      <w:r w:rsidRPr="008264FF">
        <w:rPr>
          <w:b w:val="0"/>
          <w:lang w:val="ru-RU"/>
        </w:rPr>
        <w:t>По</w:t>
      </w:r>
      <w:r w:rsidR="00DA225A" w:rsidRPr="008264FF">
        <w:rPr>
          <w:b w:val="0"/>
          <w:lang w:val="ru-RU"/>
        </w:rPr>
        <w:t>нуђач којем буде додељен Уговор</w:t>
      </w:r>
      <w:r w:rsidRPr="008264FF">
        <w:rPr>
          <w:b w:val="0"/>
          <w:lang w:val="ru-RU"/>
        </w:rPr>
        <w:t>, обавезан је да у року од највише 10 (словима: десет)  дана  од дана закључења истог достави средство финансијског обезбеђења за добро извршење посла.</w:t>
      </w:r>
    </w:p>
    <w:p w14:paraId="16FDFAF6" w14:textId="1BCE60B1" w:rsidR="009530E0" w:rsidRPr="008264FF" w:rsidRDefault="009530E0" w:rsidP="009530E0">
      <w:pPr>
        <w:pStyle w:val="KDPodnaslov2"/>
        <w:spacing w:before="0"/>
        <w:jc w:val="both"/>
        <w:rPr>
          <w:b w:val="0"/>
          <w:lang w:val="ru-RU"/>
        </w:rPr>
      </w:pPr>
      <w:r w:rsidRPr="008264FF">
        <w:rPr>
          <w:b w:val="0"/>
          <w:lang w:val="ru-RU"/>
        </w:rPr>
        <w:t xml:space="preserve">Ако понуђач којем је додељен </w:t>
      </w:r>
      <w:r w:rsidR="00DA225A" w:rsidRPr="008264FF">
        <w:rPr>
          <w:b w:val="0"/>
          <w:lang w:val="ru-RU"/>
        </w:rPr>
        <w:t>Уговор</w:t>
      </w:r>
      <w:r w:rsidRPr="008264FF">
        <w:rPr>
          <w:b w:val="0"/>
          <w:lang w:val="ru-RU"/>
        </w:rPr>
        <w:t xml:space="preserve"> одбије да потпише </w:t>
      </w:r>
      <w:r w:rsidR="00DA225A" w:rsidRPr="008264FF">
        <w:rPr>
          <w:b w:val="0"/>
          <w:lang w:val="ru-RU"/>
        </w:rPr>
        <w:t xml:space="preserve">Уговор </w:t>
      </w:r>
      <w:r w:rsidRPr="008264FF">
        <w:rPr>
          <w:b w:val="0"/>
          <w:lang w:val="ru-RU"/>
        </w:rPr>
        <w:t>или га не потпише, Наручилац може закључити са првим следећим најповољнијим понуђачем.</w:t>
      </w:r>
    </w:p>
    <w:p w14:paraId="74BB1D2E" w14:textId="108A585C" w:rsidR="009064E5" w:rsidRPr="008722DE" w:rsidRDefault="009530E0" w:rsidP="008722DE">
      <w:pPr>
        <w:pStyle w:val="KDPodnaslov2"/>
        <w:spacing w:before="0"/>
        <w:jc w:val="both"/>
        <w:rPr>
          <w:b w:val="0"/>
          <w:lang w:val="ru-RU"/>
        </w:rPr>
      </w:pPr>
      <w:r w:rsidRPr="008264FF">
        <w:rPr>
          <w:b w:val="0"/>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DA225A" w:rsidRPr="008264FF">
        <w:rPr>
          <w:b w:val="0"/>
          <w:lang w:val="ru-RU"/>
        </w:rPr>
        <w:t>акона закључити Уговор</w:t>
      </w:r>
      <w:r w:rsidRPr="008264FF">
        <w:rPr>
          <w:b w:val="0"/>
          <w:lang w:val="ru-RU"/>
        </w:rPr>
        <w:t xml:space="preserve"> са понуђачем и пре истека рока за подношење захтева за заштиту права.</w:t>
      </w:r>
      <w:r w:rsidR="00DA225A" w:rsidRPr="008264FF">
        <w:rPr>
          <w:b w:val="0"/>
          <w:lang w:val="ru-RU"/>
        </w:rPr>
        <w:t xml:space="preserve"> </w:t>
      </w:r>
    </w:p>
    <w:p w14:paraId="079BFE08" w14:textId="25BB03C9" w:rsidR="00DA225A" w:rsidRPr="00DA225A" w:rsidRDefault="00DA225A" w:rsidP="00DA225A">
      <w:pPr>
        <w:ind w:left="360"/>
        <w:rPr>
          <w:b/>
          <w:sz w:val="24"/>
          <w:szCs w:val="24"/>
          <w:lang w:val="ru-RU"/>
        </w:rPr>
      </w:pPr>
      <w:r w:rsidRPr="00DA225A">
        <w:rPr>
          <w:b/>
          <w:sz w:val="24"/>
          <w:szCs w:val="24"/>
          <w:lang w:val="ru-RU"/>
        </w:rPr>
        <w:t xml:space="preserve">6.30. </w:t>
      </w:r>
      <w:r>
        <w:rPr>
          <w:b/>
          <w:sz w:val="24"/>
          <w:szCs w:val="24"/>
          <w:lang w:val="ru-RU"/>
        </w:rPr>
        <w:t xml:space="preserve">       Измене током трајања Уговора</w:t>
      </w:r>
    </w:p>
    <w:p w14:paraId="30CB7A94" w14:textId="77777777" w:rsidR="0010482A" w:rsidRPr="00835A90" w:rsidRDefault="0010482A" w:rsidP="0010482A">
      <w:pPr>
        <w:rPr>
          <w:rFonts w:cs="Arial"/>
          <w:lang w:val="sr-Latn-RS" w:eastAsia="sr-Latn-CS"/>
        </w:rPr>
      </w:pPr>
      <w:r w:rsidRPr="00E34640">
        <w:rPr>
          <w:rFonts w:cs="Arial"/>
          <w:lang w:val="sr-Latn-RS" w:eastAsia="sr-Latn-CS"/>
        </w:rPr>
        <w:lastRenderedPageBreak/>
        <w:t xml:space="preserve">Наручилац може након закључења уговора о јавној набавци без спровођења поступка јавне набавке </w:t>
      </w:r>
      <w:r w:rsidRPr="00E34640">
        <w:rPr>
          <w:rFonts w:cs="Arial"/>
          <w:lang w:val="sr-Cyrl-RS" w:eastAsia="sr-Latn-CS"/>
        </w:rPr>
        <w:t>извршити измене на начин који је</w:t>
      </w:r>
      <w:r w:rsidRPr="00E34640">
        <w:rPr>
          <w:rFonts w:cs="Arial"/>
          <w:lang w:val="sr-Latn-RS" w:eastAsia="sr-Latn-CS"/>
        </w:rPr>
        <w:t xml:space="preserve"> прописан чланом 115. Закона о јавним набавкама.</w:t>
      </w:r>
    </w:p>
    <w:p w14:paraId="4B4B2D51" w14:textId="59228CB2" w:rsidR="00DA225A" w:rsidRPr="00835A90" w:rsidRDefault="0010482A" w:rsidP="0010482A">
      <w:pPr>
        <w:rPr>
          <w:lang w:val="sr-Latn-RS"/>
        </w:rPr>
      </w:pPr>
      <w:r w:rsidRPr="00E34640">
        <w:t>Уговорне</w:t>
      </w:r>
      <w:r w:rsidRPr="00835A90">
        <w:rPr>
          <w:lang w:val="sr-Latn-RS"/>
        </w:rPr>
        <w:t xml:space="preserve"> </w:t>
      </w:r>
      <w:r w:rsidRPr="00E34640">
        <w:t>стране</w:t>
      </w:r>
      <w:r w:rsidRPr="00835A90">
        <w:rPr>
          <w:lang w:val="sr-Latn-RS"/>
        </w:rPr>
        <w:t xml:space="preserve"> </w:t>
      </w:r>
      <w:r w:rsidRPr="00E34640">
        <w:t>током</w:t>
      </w:r>
      <w:r w:rsidRPr="00835A90">
        <w:rPr>
          <w:lang w:val="sr-Latn-RS"/>
        </w:rPr>
        <w:t xml:space="preserve"> </w:t>
      </w:r>
      <w:r w:rsidRPr="00E34640">
        <w:t>трајања</w:t>
      </w:r>
      <w:r w:rsidRPr="00835A90">
        <w:rPr>
          <w:lang w:val="sr-Latn-RS"/>
        </w:rPr>
        <w:t xml:space="preserve"> </w:t>
      </w:r>
      <w:r w:rsidRPr="00E34640">
        <w:t>овог</w:t>
      </w:r>
      <w:r w:rsidRPr="00835A90">
        <w:rPr>
          <w:lang w:val="sr-Latn-RS"/>
        </w:rPr>
        <w:t xml:space="preserve"> </w:t>
      </w:r>
      <w:r w:rsidRPr="00E34640">
        <w:t>Уговора</w:t>
      </w:r>
      <w:r w:rsidRPr="00835A90">
        <w:rPr>
          <w:lang w:val="sr-Latn-RS"/>
        </w:rPr>
        <w:t xml:space="preserve">  </w:t>
      </w:r>
      <w:r w:rsidRPr="00E34640">
        <w:t>због</w:t>
      </w:r>
      <w:r w:rsidRPr="00835A90">
        <w:rPr>
          <w:lang w:val="sr-Latn-RS"/>
        </w:rPr>
        <w:t xml:space="preserve"> </w:t>
      </w:r>
      <w:r w:rsidRPr="00E34640">
        <w:t>промењених</w:t>
      </w:r>
      <w:r w:rsidRPr="00835A90">
        <w:rPr>
          <w:lang w:val="sr-Latn-RS"/>
        </w:rPr>
        <w:t xml:space="preserve"> </w:t>
      </w:r>
      <w:r w:rsidRPr="00E34640">
        <w:t>околности</w:t>
      </w:r>
      <w:r w:rsidRPr="00835A90">
        <w:rPr>
          <w:lang w:val="sr-Latn-RS"/>
        </w:rPr>
        <w:t xml:space="preserve"> </w:t>
      </w:r>
      <w:r w:rsidRPr="00E34640">
        <w:t>ближе</w:t>
      </w:r>
      <w:r w:rsidRPr="00835A90">
        <w:rPr>
          <w:lang w:val="sr-Latn-RS"/>
        </w:rPr>
        <w:t xml:space="preserve"> </w:t>
      </w:r>
      <w:r w:rsidRPr="00E34640">
        <w:t>одређених</w:t>
      </w:r>
      <w:r w:rsidRPr="00835A90">
        <w:rPr>
          <w:lang w:val="sr-Latn-RS"/>
        </w:rPr>
        <w:t xml:space="preserve"> </w:t>
      </w:r>
      <w:r w:rsidRPr="00E34640">
        <w:t>у</w:t>
      </w:r>
      <w:r w:rsidRPr="00835A90">
        <w:rPr>
          <w:lang w:val="sr-Latn-RS"/>
        </w:rPr>
        <w:t xml:space="preserve"> </w:t>
      </w:r>
      <w:r w:rsidRPr="00E34640">
        <w:t>члану</w:t>
      </w:r>
      <w:r w:rsidRPr="00835A90">
        <w:rPr>
          <w:lang w:val="sr-Latn-RS"/>
        </w:rPr>
        <w:t xml:space="preserve"> 115. </w:t>
      </w:r>
      <w:r w:rsidRPr="00E34640">
        <w:t>Закона</w:t>
      </w:r>
      <w:r w:rsidRPr="00835A90">
        <w:rPr>
          <w:lang w:val="sr-Latn-RS"/>
        </w:rPr>
        <w:t xml:space="preserve">, </w:t>
      </w:r>
      <w:r w:rsidRPr="00E34640">
        <w:t>могу</w:t>
      </w:r>
      <w:r w:rsidRPr="00835A90">
        <w:rPr>
          <w:lang w:val="sr-Latn-RS"/>
        </w:rPr>
        <w:t xml:space="preserve"> </w:t>
      </w:r>
      <w:r w:rsidRPr="00E34640">
        <w:t>у</w:t>
      </w:r>
      <w:r w:rsidRPr="00835A90">
        <w:rPr>
          <w:lang w:val="sr-Latn-RS"/>
        </w:rPr>
        <w:t xml:space="preserve"> </w:t>
      </w:r>
      <w:r w:rsidRPr="00E34640">
        <w:t>писменој</w:t>
      </w:r>
      <w:r w:rsidRPr="00835A90">
        <w:rPr>
          <w:lang w:val="sr-Latn-RS"/>
        </w:rPr>
        <w:t xml:space="preserve"> </w:t>
      </w:r>
      <w:r w:rsidRPr="00E34640">
        <w:t>форми</w:t>
      </w:r>
      <w:r w:rsidRPr="00835A90">
        <w:rPr>
          <w:lang w:val="sr-Latn-RS"/>
        </w:rPr>
        <w:t xml:space="preserve"> </w:t>
      </w:r>
      <w:r w:rsidRPr="00E34640">
        <w:t>путем</w:t>
      </w:r>
      <w:r w:rsidRPr="00835A90">
        <w:rPr>
          <w:lang w:val="sr-Latn-RS"/>
        </w:rPr>
        <w:t xml:space="preserve"> </w:t>
      </w:r>
      <w:r w:rsidRPr="00E34640">
        <w:t>Анекса</w:t>
      </w:r>
      <w:r w:rsidRPr="00835A90">
        <w:rPr>
          <w:lang w:val="sr-Latn-RS"/>
        </w:rPr>
        <w:t xml:space="preserve"> </w:t>
      </w:r>
      <w:r w:rsidRPr="00E34640">
        <w:t>извршити</w:t>
      </w:r>
      <w:r w:rsidRPr="00835A90">
        <w:rPr>
          <w:lang w:val="sr-Latn-RS"/>
        </w:rPr>
        <w:t xml:space="preserve"> </w:t>
      </w:r>
      <w:r w:rsidRPr="00E34640">
        <w:t>измене</w:t>
      </w:r>
      <w:r w:rsidRPr="00835A90">
        <w:rPr>
          <w:lang w:val="sr-Latn-RS"/>
        </w:rPr>
        <w:t xml:space="preserve"> </w:t>
      </w:r>
      <w:r w:rsidRPr="00E34640">
        <w:t>и</w:t>
      </w:r>
      <w:r w:rsidRPr="00835A90">
        <w:rPr>
          <w:lang w:val="sr-Latn-RS"/>
        </w:rPr>
        <w:t xml:space="preserve"> </w:t>
      </w:r>
      <w:r w:rsidRPr="00E34640">
        <w:t>допуне</w:t>
      </w:r>
      <w:r w:rsidRPr="00835A90">
        <w:rPr>
          <w:lang w:val="sr-Latn-RS"/>
        </w:rPr>
        <w:t xml:space="preserve"> </w:t>
      </w:r>
      <w:r w:rsidRPr="00E34640">
        <w:t>овог</w:t>
      </w:r>
      <w:r w:rsidRPr="00835A90">
        <w:rPr>
          <w:lang w:val="sr-Latn-RS"/>
        </w:rPr>
        <w:t xml:space="preserve"> </w:t>
      </w:r>
      <w:r w:rsidRPr="00E34640">
        <w:t>Уговора</w:t>
      </w:r>
      <w:r w:rsidRPr="00835A90">
        <w:rPr>
          <w:lang w:val="sr-Latn-RS"/>
        </w:rPr>
        <w:t>.</w:t>
      </w:r>
    </w:p>
    <w:p w14:paraId="1D7C76D0" w14:textId="55EE40BB" w:rsidR="00674263" w:rsidRPr="00835A90" w:rsidRDefault="00674263" w:rsidP="00674263">
      <w:pPr>
        <w:spacing w:before="0"/>
        <w:rPr>
          <w:rFonts w:cs="Arial"/>
          <w:lang w:val="sr-Latn-RS"/>
        </w:rPr>
      </w:pPr>
      <w:r w:rsidRPr="00674263">
        <w:rPr>
          <w:rFonts w:cs="Arial"/>
        </w:rPr>
        <w:t>Наручилац</w:t>
      </w:r>
      <w:r w:rsidRPr="00835A90">
        <w:rPr>
          <w:rFonts w:cs="Arial"/>
          <w:lang w:val="sr-Latn-RS"/>
        </w:rPr>
        <w:t xml:space="preserve"> </w:t>
      </w:r>
      <w:r w:rsidRPr="00674263">
        <w:rPr>
          <w:rFonts w:cs="Arial"/>
        </w:rPr>
        <w:t>може</w:t>
      </w:r>
      <w:r w:rsidRPr="00835A90">
        <w:rPr>
          <w:rFonts w:cs="Arial"/>
          <w:lang w:val="sr-Latn-RS"/>
        </w:rPr>
        <w:t xml:space="preserve"> </w:t>
      </w:r>
      <w:r w:rsidRPr="00674263">
        <w:rPr>
          <w:rFonts w:cs="Arial"/>
        </w:rPr>
        <w:t>повећати</w:t>
      </w:r>
      <w:r w:rsidRPr="00835A90">
        <w:rPr>
          <w:rFonts w:cs="Arial"/>
          <w:lang w:val="sr-Latn-RS"/>
        </w:rPr>
        <w:t xml:space="preserve"> </w:t>
      </w:r>
      <w:r w:rsidRPr="00674263">
        <w:rPr>
          <w:rFonts w:cs="Arial"/>
        </w:rPr>
        <w:t>обим</w:t>
      </w:r>
      <w:r w:rsidRPr="00835A90">
        <w:rPr>
          <w:rFonts w:cs="Arial"/>
          <w:lang w:val="sr-Latn-RS"/>
        </w:rPr>
        <w:t xml:space="preserve"> </w:t>
      </w:r>
      <w:r w:rsidRPr="00674263">
        <w:rPr>
          <w:rFonts w:cs="Arial"/>
        </w:rPr>
        <w:t>предмета</w:t>
      </w:r>
      <w:r w:rsidRPr="00835A90">
        <w:rPr>
          <w:rFonts w:cs="Arial"/>
          <w:lang w:val="sr-Latn-RS"/>
        </w:rPr>
        <w:t xml:space="preserve"> </w:t>
      </w:r>
      <w:r w:rsidRPr="00674263">
        <w:rPr>
          <w:rFonts w:cs="Arial"/>
        </w:rPr>
        <w:t>јавне</w:t>
      </w:r>
      <w:r w:rsidRPr="00835A90">
        <w:rPr>
          <w:rFonts w:cs="Arial"/>
          <w:lang w:val="sr-Latn-RS"/>
        </w:rPr>
        <w:t xml:space="preserve"> </w:t>
      </w:r>
      <w:r w:rsidRPr="00674263">
        <w:rPr>
          <w:rFonts w:cs="Arial"/>
        </w:rPr>
        <w:t>набавке</w:t>
      </w:r>
      <w:r w:rsidRPr="00835A90">
        <w:rPr>
          <w:rFonts w:cs="Arial"/>
          <w:lang w:val="sr-Latn-RS"/>
        </w:rPr>
        <w:t xml:space="preserve"> </w:t>
      </w:r>
      <w:r w:rsidRPr="00674263">
        <w:rPr>
          <w:rFonts w:cs="Arial"/>
        </w:rPr>
        <w:t>из</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о</w:t>
      </w:r>
      <w:r w:rsidRPr="00835A90">
        <w:rPr>
          <w:rFonts w:cs="Arial"/>
          <w:lang w:val="sr-Latn-RS"/>
        </w:rPr>
        <w:t xml:space="preserve"> </w:t>
      </w:r>
      <w:r w:rsidRPr="00674263">
        <w:rPr>
          <w:rFonts w:cs="Arial"/>
        </w:rPr>
        <w:t>јавној</w:t>
      </w:r>
      <w:r w:rsidRPr="00835A90">
        <w:rPr>
          <w:rFonts w:cs="Arial"/>
          <w:lang w:val="sr-Latn-RS"/>
        </w:rPr>
        <w:t xml:space="preserve"> </w:t>
      </w:r>
      <w:r w:rsidRPr="00674263">
        <w:rPr>
          <w:rFonts w:cs="Arial"/>
        </w:rPr>
        <w:t>набавци</w:t>
      </w:r>
      <w:r w:rsidRPr="00835A90">
        <w:rPr>
          <w:rFonts w:cs="Arial"/>
          <w:lang w:val="sr-Latn-RS"/>
        </w:rPr>
        <w:t xml:space="preserve"> </w:t>
      </w:r>
      <w:r w:rsidRPr="00674263">
        <w:rPr>
          <w:rFonts w:cs="Arial"/>
        </w:rPr>
        <w:t>за</w:t>
      </w:r>
      <w:r w:rsidRPr="00835A90">
        <w:rPr>
          <w:rFonts w:cs="Arial"/>
          <w:lang w:val="sr-Latn-RS"/>
        </w:rPr>
        <w:t xml:space="preserve"> </w:t>
      </w:r>
      <w:r w:rsidRPr="00674263">
        <w:rPr>
          <w:rFonts w:cs="Arial"/>
        </w:rPr>
        <w:t>максимално</w:t>
      </w:r>
      <w:r w:rsidRPr="00835A90">
        <w:rPr>
          <w:rFonts w:cs="Arial"/>
          <w:lang w:val="sr-Latn-RS"/>
        </w:rPr>
        <w:t xml:space="preserve"> </w:t>
      </w:r>
      <w:r w:rsidRPr="00674263">
        <w:rPr>
          <w:rFonts w:cs="Arial"/>
        </w:rPr>
        <w:t>до</w:t>
      </w:r>
      <w:r w:rsidRPr="00835A90">
        <w:rPr>
          <w:rFonts w:cs="Arial"/>
          <w:lang w:val="sr-Latn-RS"/>
        </w:rPr>
        <w:t xml:space="preserve"> 5% </w:t>
      </w:r>
      <w:r w:rsidRPr="00674263">
        <w:rPr>
          <w:rFonts w:cs="Arial"/>
        </w:rPr>
        <w:t>укупне</w:t>
      </w:r>
      <w:r w:rsidRPr="00835A90">
        <w:rPr>
          <w:rFonts w:cs="Arial"/>
          <w:lang w:val="sr-Latn-RS"/>
        </w:rPr>
        <w:t xml:space="preserve"> </w:t>
      </w:r>
      <w:r w:rsidRPr="00674263">
        <w:rPr>
          <w:rFonts w:cs="Arial"/>
        </w:rPr>
        <w:t>вредности</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под</w:t>
      </w:r>
      <w:r w:rsidRPr="00835A90">
        <w:rPr>
          <w:rFonts w:cs="Arial"/>
          <w:lang w:val="sr-Latn-RS"/>
        </w:rPr>
        <w:t xml:space="preserve"> </w:t>
      </w:r>
      <w:r w:rsidRPr="00674263">
        <w:rPr>
          <w:rFonts w:cs="Arial"/>
        </w:rPr>
        <w:t>условом</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има</w:t>
      </w:r>
      <w:r w:rsidRPr="00835A90">
        <w:rPr>
          <w:rFonts w:cs="Arial"/>
          <w:lang w:val="sr-Latn-RS"/>
        </w:rPr>
        <w:t xml:space="preserve"> </w:t>
      </w:r>
      <w:r w:rsidRPr="00674263">
        <w:rPr>
          <w:rFonts w:cs="Arial"/>
        </w:rPr>
        <w:t>обезбеђена</w:t>
      </w:r>
      <w:r w:rsidRPr="00835A90">
        <w:rPr>
          <w:rFonts w:cs="Arial"/>
          <w:lang w:val="sr-Latn-RS"/>
        </w:rPr>
        <w:t xml:space="preserve"> </w:t>
      </w:r>
      <w:r w:rsidRPr="00674263">
        <w:rPr>
          <w:rFonts w:cs="Arial"/>
        </w:rPr>
        <w:t>финансијска</w:t>
      </w:r>
      <w:r w:rsidRPr="00835A90">
        <w:rPr>
          <w:rFonts w:cs="Arial"/>
          <w:lang w:val="sr-Latn-RS"/>
        </w:rPr>
        <w:t xml:space="preserve"> </w:t>
      </w:r>
      <w:r w:rsidRPr="00674263">
        <w:rPr>
          <w:rFonts w:cs="Arial"/>
        </w:rPr>
        <w:t>средства</w:t>
      </w:r>
      <w:r w:rsidRPr="00835A90">
        <w:rPr>
          <w:rFonts w:cs="Arial"/>
          <w:lang w:val="sr-Latn-RS"/>
        </w:rPr>
        <w:t xml:space="preserve"> </w:t>
      </w:r>
      <w:r w:rsidRPr="00674263">
        <w:rPr>
          <w:rFonts w:cs="Arial"/>
        </w:rPr>
        <w:t>као</w:t>
      </w:r>
      <w:r w:rsidRPr="00835A90">
        <w:rPr>
          <w:rFonts w:cs="Arial"/>
          <w:lang w:val="sr-Latn-RS"/>
        </w:rPr>
        <w:t xml:space="preserve"> </w:t>
      </w:r>
      <w:r w:rsidRPr="00674263">
        <w:rPr>
          <w:rFonts w:cs="Arial"/>
        </w:rPr>
        <w:t>и</w:t>
      </w:r>
      <w:r w:rsidRPr="00835A90">
        <w:rPr>
          <w:rFonts w:cs="Arial"/>
          <w:lang w:val="sr-Latn-RS"/>
        </w:rPr>
        <w:t xml:space="preserve"> </w:t>
      </w:r>
      <w:r w:rsidRPr="00674263">
        <w:rPr>
          <w:rFonts w:cs="Arial"/>
        </w:rPr>
        <w:t>у</w:t>
      </w:r>
      <w:r w:rsidRPr="00835A90">
        <w:rPr>
          <w:rFonts w:cs="Arial"/>
          <w:lang w:val="sr-Latn-RS"/>
        </w:rPr>
        <w:t xml:space="preserve"> </w:t>
      </w:r>
      <w:r w:rsidRPr="00674263">
        <w:rPr>
          <w:rFonts w:cs="Arial"/>
        </w:rPr>
        <w:t>случају</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приликом</w:t>
      </w:r>
      <w:r w:rsidRPr="00835A90">
        <w:rPr>
          <w:rFonts w:cs="Arial"/>
          <w:lang w:val="sr-Latn-RS"/>
        </w:rPr>
        <w:t xml:space="preserve"> </w:t>
      </w:r>
      <w:r w:rsidRPr="00674263">
        <w:rPr>
          <w:rFonts w:cs="Arial"/>
        </w:rPr>
        <w:t>реализације</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наступе</w:t>
      </w:r>
      <w:r w:rsidRPr="00835A90">
        <w:rPr>
          <w:rFonts w:cs="Arial"/>
          <w:lang w:val="sr-Latn-RS"/>
        </w:rPr>
        <w:t xml:space="preserve"> </w:t>
      </w:r>
      <w:r w:rsidRPr="00674263">
        <w:rPr>
          <w:rFonts w:cs="Arial"/>
        </w:rPr>
        <w:t>објективне</w:t>
      </w:r>
      <w:r w:rsidRPr="00835A90">
        <w:rPr>
          <w:rFonts w:cs="Arial"/>
          <w:lang w:val="sr-Latn-RS"/>
        </w:rPr>
        <w:t xml:space="preserve"> </w:t>
      </w:r>
      <w:r w:rsidRPr="00674263">
        <w:rPr>
          <w:rFonts w:cs="Arial"/>
        </w:rPr>
        <w:t>околности</w:t>
      </w:r>
      <w:r w:rsidRPr="00835A90">
        <w:rPr>
          <w:rFonts w:cs="Arial"/>
          <w:lang w:val="sr-Latn-RS"/>
        </w:rPr>
        <w:t xml:space="preserve"> </w:t>
      </w:r>
      <w:r w:rsidRPr="00674263">
        <w:rPr>
          <w:rFonts w:cs="Arial"/>
        </w:rPr>
        <w:t>због</w:t>
      </w:r>
      <w:r w:rsidRPr="00835A90">
        <w:rPr>
          <w:rFonts w:cs="Arial"/>
          <w:lang w:val="sr-Latn-RS"/>
        </w:rPr>
        <w:t xml:space="preserve"> </w:t>
      </w:r>
      <w:r w:rsidRPr="00674263">
        <w:rPr>
          <w:rFonts w:cs="Arial"/>
        </w:rPr>
        <w:t>којих</w:t>
      </w:r>
      <w:r w:rsidRPr="00835A90">
        <w:rPr>
          <w:rFonts w:cs="Arial"/>
          <w:lang w:val="sr-Latn-RS"/>
        </w:rPr>
        <w:t xml:space="preserve"> </w:t>
      </w:r>
      <w:r w:rsidRPr="00674263">
        <w:rPr>
          <w:rFonts w:cs="Arial"/>
        </w:rPr>
        <w:t>је</w:t>
      </w:r>
      <w:r w:rsidRPr="00835A90">
        <w:rPr>
          <w:rFonts w:cs="Arial"/>
          <w:lang w:val="sr-Latn-RS"/>
        </w:rPr>
        <w:t xml:space="preserve"> </w:t>
      </w:r>
      <w:r w:rsidRPr="00674263">
        <w:rPr>
          <w:rFonts w:cs="Arial"/>
        </w:rPr>
        <w:t>потребно</w:t>
      </w:r>
      <w:r w:rsidRPr="00835A90">
        <w:rPr>
          <w:rFonts w:cs="Arial"/>
          <w:lang w:val="sr-Latn-RS"/>
        </w:rPr>
        <w:t xml:space="preserve"> </w:t>
      </w:r>
      <w:r w:rsidRPr="00674263">
        <w:rPr>
          <w:rFonts w:cs="Arial"/>
        </w:rPr>
        <w:t>извршити</w:t>
      </w:r>
      <w:r w:rsidRPr="00835A90">
        <w:rPr>
          <w:rFonts w:cs="Arial"/>
          <w:lang w:val="sr-Latn-RS"/>
        </w:rPr>
        <w:t xml:space="preserve"> </w:t>
      </w:r>
      <w:r w:rsidRPr="00674263">
        <w:rPr>
          <w:rFonts w:cs="Arial"/>
        </w:rPr>
        <w:t>додатне</w:t>
      </w:r>
      <w:r w:rsidRPr="00835A90">
        <w:rPr>
          <w:rFonts w:cs="Arial"/>
          <w:lang w:val="sr-Latn-RS"/>
        </w:rPr>
        <w:t xml:space="preserve"> </w:t>
      </w:r>
      <w:r w:rsidRPr="00674263">
        <w:rPr>
          <w:rFonts w:cs="Arial"/>
        </w:rPr>
        <w:t>или</w:t>
      </w:r>
      <w:r w:rsidRPr="00835A90">
        <w:rPr>
          <w:rFonts w:cs="Arial"/>
          <w:lang w:val="sr-Latn-RS"/>
        </w:rPr>
        <w:t xml:space="preserve"> </w:t>
      </w:r>
      <w:r w:rsidRPr="00674263">
        <w:rPr>
          <w:rFonts w:cs="Arial"/>
        </w:rPr>
        <w:t>непредвиђене</w:t>
      </w:r>
      <w:r w:rsidRPr="00835A90">
        <w:rPr>
          <w:rFonts w:cs="Arial"/>
          <w:lang w:val="sr-Latn-RS"/>
        </w:rPr>
        <w:t xml:space="preserve"> </w:t>
      </w:r>
      <w:r w:rsidRPr="00674263">
        <w:rPr>
          <w:rFonts w:cs="Arial"/>
        </w:rPr>
        <w:t>услуге</w:t>
      </w:r>
      <w:r w:rsidRPr="00835A90">
        <w:rPr>
          <w:rFonts w:cs="Arial"/>
          <w:lang w:val="sr-Latn-RS"/>
        </w:rPr>
        <w:t xml:space="preserve"> </w:t>
      </w:r>
      <w:r w:rsidRPr="00674263">
        <w:rPr>
          <w:rFonts w:cs="Arial"/>
        </w:rPr>
        <w:t>које</w:t>
      </w:r>
      <w:r w:rsidRPr="00835A90">
        <w:rPr>
          <w:rFonts w:cs="Arial"/>
          <w:lang w:val="sr-Latn-RS"/>
        </w:rPr>
        <w:t xml:space="preserve"> </w:t>
      </w:r>
      <w:r w:rsidRPr="00674263">
        <w:rPr>
          <w:rFonts w:cs="Arial"/>
        </w:rPr>
        <w:t>су</w:t>
      </w:r>
      <w:r w:rsidRPr="00835A90">
        <w:rPr>
          <w:rFonts w:cs="Arial"/>
          <w:lang w:val="sr-Latn-RS"/>
        </w:rPr>
        <w:t xml:space="preserve"> </w:t>
      </w:r>
      <w:r w:rsidRPr="00674263">
        <w:rPr>
          <w:rFonts w:cs="Arial"/>
        </w:rPr>
        <w:t>неопходне</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би</w:t>
      </w:r>
      <w:r w:rsidRPr="00835A90">
        <w:rPr>
          <w:rFonts w:cs="Arial"/>
          <w:lang w:val="sr-Latn-RS"/>
        </w:rPr>
        <w:t xml:space="preserve"> </w:t>
      </w:r>
      <w:r w:rsidRPr="00674263">
        <w:rPr>
          <w:rFonts w:cs="Arial"/>
        </w:rPr>
        <w:t>се</w:t>
      </w:r>
      <w:r w:rsidRPr="00835A90">
        <w:rPr>
          <w:rFonts w:cs="Arial"/>
          <w:lang w:val="sr-Latn-RS"/>
        </w:rPr>
        <w:t xml:space="preserve"> </w:t>
      </w:r>
      <w:r w:rsidRPr="00674263">
        <w:rPr>
          <w:rFonts w:cs="Arial"/>
          <w:lang w:val="sr-Cyrl-RS"/>
        </w:rPr>
        <w:t>реализовао уговор</w:t>
      </w:r>
      <w:r w:rsidRPr="00835A90">
        <w:rPr>
          <w:rFonts w:cs="Arial"/>
          <w:lang w:val="sr-Latn-RS"/>
        </w:rPr>
        <w:t>.</w:t>
      </w:r>
    </w:p>
    <w:p w14:paraId="491A1539" w14:textId="662133F8" w:rsidR="00674263" w:rsidRPr="00DB3936" w:rsidRDefault="00674263" w:rsidP="00674263">
      <w:pPr>
        <w:rPr>
          <w:lang w:val="ru-RU"/>
        </w:rPr>
      </w:pPr>
      <w:r w:rsidRPr="00674263">
        <w:rPr>
          <w:lang w:val="ru-RU"/>
        </w:rPr>
        <w:t>К</w:t>
      </w:r>
      <w:r w:rsidRPr="00674263">
        <w:t>орисник</w:t>
      </w:r>
      <w:r w:rsidRPr="00DB3936">
        <w:rPr>
          <w:lang w:val="ru-RU"/>
        </w:rPr>
        <w:t xml:space="preserve"> услуге може да дозволи промену цене или других битних елемената </w:t>
      </w:r>
      <w:r>
        <w:rPr>
          <w:lang w:val="sr-Cyrl-RS"/>
        </w:rPr>
        <w:t>Уговора</w:t>
      </w:r>
      <w:r w:rsidRPr="00DB3936">
        <w:rPr>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t>Уговора</w:t>
      </w:r>
      <w:r>
        <w:rPr>
          <w:lang w:val="ru-RU"/>
        </w:rPr>
        <w:t xml:space="preserve"> а које нису проузр</w:t>
      </w:r>
      <w:r w:rsidR="001C3BBA">
        <w:rPr>
          <w:lang w:val="ru-RU"/>
        </w:rPr>
        <w:t>оковане радњом Уговорних страна</w:t>
      </w:r>
      <w:r>
        <w:rPr>
          <w:lang w:val="ru-RU"/>
        </w:rPr>
        <w:t>.</w:t>
      </w:r>
    </w:p>
    <w:p w14:paraId="59712856" w14:textId="24E3D54A" w:rsidR="00674263" w:rsidRPr="00DA225A" w:rsidRDefault="00674263" w:rsidP="00DA225A">
      <w:pPr>
        <w:rPr>
          <w:lang w:val="ru-RU"/>
        </w:rPr>
      </w:pPr>
    </w:p>
    <w:p w14:paraId="6F1D4E78" w14:textId="77777777" w:rsidR="002D33B8" w:rsidRPr="0079618B" w:rsidRDefault="002D33B8" w:rsidP="002D33B8">
      <w:pPr>
        <w:rPr>
          <w:lang w:val="ru-RU"/>
        </w:rPr>
      </w:pPr>
    </w:p>
    <w:p w14:paraId="1BBECF55" w14:textId="77777777" w:rsidR="006E6F46" w:rsidRPr="0079618B" w:rsidRDefault="006E6F46" w:rsidP="006E6F46">
      <w:pPr>
        <w:rPr>
          <w:color w:val="FF0000"/>
          <w:lang w:val="ru-RU" w:eastAsia="sr-Latn-CS"/>
        </w:rPr>
      </w:pPr>
    </w:p>
    <w:p w14:paraId="0224C0CE" w14:textId="77777777" w:rsidR="006E6F46" w:rsidRPr="0079618B" w:rsidRDefault="006E6F46" w:rsidP="006E6F46">
      <w:pPr>
        <w:rPr>
          <w:lang w:val="ru-RU" w:eastAsia="sr-Latn-CS"/>
        </w:rPr>
      </w:pPr>
    </w:p>
    <w:p w14:paraId="570558E7" w14:textId="77777777" w:rsidR="006E6F46" w:rsidRPr="0079618B" w:rsidRDefault="006E6F46" w:rsidP="006E6F46">
      <w:pPr>
        <w:rPr>
          <w:lang w:val="ru-RU" w:eastAsia="sr-Latn-CS"/>
        </w:rPr>
      </w:pPr>
    </w:p>
    <w:p w14:paraId="03308D5C" w14:textId="77777777" w:rsidR="00901AB1" w:rsidRDefault="00901AB1" w:rsidP="008C3986">
      <w:pPr>
        <w:spacing w:before="0"/>
        <w:jc w:val="center"/>
        <w:rPr>
          <w:rFonts w:cs="Arial"/>
          <w:color w:val="00B0F0"/>
          <w:sz w:val="24"/>
          <w:szCs w:val="24"/>
          <w:lang w:val="ru-RU" w:eastAsia="sr-Latn-CS"/>
        </w:rPr>
      </w:pPr>
    </w:p>
    <w:p w14:paraId="78ABBB11" w14:textId="77777777" w:rsidR="00486953" w:rsidRDefault="00486953" w:rsidP="008C3986">
      <w:pPr>
        <w:spacing w:before="0"/>
        <w:jc w:val="center"/>
        <w:rPr>
          <w:rFonts w:cs="Arial"/>
          <w:color w:val="00B0F0"/>
          <w:sz w:val="24"/>
          <w:szCs w:val="24"/>
          <w:lang w:val="ru-RU" w:eastAsia="sr-Latn-CS"/>
        </w:rPr>
      </w:pPr>
    </w:p>
    <w:p w14:paraId="6F34614E" w14:textId="77777777" w:rsidR="00486953" w:rsidRDefault="00486953" w:rsidP="008C3986">
      <w:pPr>
        <w:spacing w:before="0"/>
        <w:jc w:val="center"/>
        <w:rPr>
          <w:rFonts w:cs="Arial"/>
          <w:color w:val="00B0F0"/>
          <w:sz w:val="24"/>
          <w:szCs w:val="24"/>
          <w:lang w:val="ru-RU" w:eastAsia="sr-Latn-CS"/>
        </w:rPr>
      </w:pPr>
    </w:p>
    <w:p w14:paraId="4785CDEB" w14:textId="77777777" w:rsidR="00901AB1" w:rsidRDefault="00901AB1" w:rsidP="008C3986">
      <w:pPr>
        <w:spacing w:before="0"/>
        <w:jc w:val="center"/>
        <w:rPr>
          <w:rFonts w:cs="Arial"/>
          <w:color w:val="00B0F0"/>
          <w:sz w:val="24"/>
          <w:szCs w:val="24"/>
          <w:lang w:val="ru-RU" w:eastAsia="sr-Latn-CS"/>
        </w:rPr>
      </w:pPr>
    </w:p>
    <w:p w14:paraId="73398F74" w14:textId="77777777" w:rsidR="00901AB1" w:rsidRDefault="00901AB1" w:rsidP="008C3986">
      <w:pPr>
        <w:spacing w:before="0"/>
        <w:jc w:val="center"/>
        <w:rPr>
          <w:rFonts w:cs="Arial"/>
          <w:color w:val="00B0F0"/>
          <w:sz w:val="24"/>
          <w:szCs w:val="24"/>
          <w:lang w:val="ru-RU" w:eastAsia="sr-Latn-CS"/>
        </w:rPr>
      </w:pPr>
    </w:p>
    <w:p w14:paraId="0241423E" w14:textId="77777777" w:rsidR="00901AB1" w:rsidRDefault="00901AB1" w:rsidP="008C3986">
      <w:pPr>
        <w:spacing w:before="0"/>
        <w:jc w:val="center"/>
        <w:rPr>
          <w:rFonts w:cs="Arial"/>
          <w:color w:val="00B0F0"/>
          <w:sz w:val="24"/>
          <w:szCs w:val="24"/>
          <w:lang w:val="ru-RU" w:eastAsia="sr-Latn-CS"/>
        </w:rPr>
      </w:pPr>
    </w:p>
    <w:p w14:paraId="1C96E39F" w14:textId="77777777" w:rsidR="00901AB1" w:rsidRDefault="00901AB1" w:rsidP="008C3986">
      <w:pPr>
        <w:spacing w:before="0"/>
        <w:jc w:val="center"/>
        <w:rPr>
          <w:rFonts w:cs="Arial"/>
          <w:color w:val="00B0F0"/>
          <w:sz w:val="24"/>
          <w:szCs w:val="24"/>
          <w:lang w:val="ru-RU" w:eastAsia="sr-Latn-CS"/>
        </w:rPr>
      </w:pPr>
    </w:p>
    <w:p w14:paraId="63A70CD9" w14:textId="77777777" w:rsidR="00901AB1" w:rsidRDefault="00901AB1" w:rsidP="008C3986">
      <w:pPr>
        <w:spacing w:before="0"/>
        <w:jc w:val="center"/>
        <w:rPr>
          <w:rFonts w:cs="Arial"/>
          <w:color w:val="00B0F0"/>
          <w:sz w:val="24"/>
          <w:szCs w:val="24"/>
          <w:lang w:val="ru-RU" w:eastAsia="sr-Latn-CS"/>
        </w:rPr>
      </w:pPr>
    </w:p>
    <w:p w14:paraId="1AA4D99E" w14:textId="77777777" w:rsidR="00901AB1" w:rsidRDefault="00901AB1" w:rsidP="008C3986">
      <w:pPr>
        <w:spacing w:before="0"/>
        <w:jc w:val="center"/>
        <w:rPr>
          <w:rFonts w:cs="Arial"/>
          <w:color w:val="00B0F0"/>
          <w:sz w:val="24"/>
          <w:szCs w:val="24"/>
          <w:lang w:val="ru-RU" w:eastAsia="sr-Latn-CS"/>
        </w:rPr>
      </w:pPr>
    </w:p>
    <w:p w14:paraId="413D54BF" w14:textId="77777777" w:rsidR="000F13A6" w:rsidRDefault="000F13A6" w:rsidP="008C3986">
      <w:pPr>
        <w:spacing w:before="0"/>
        <w:jc w:val="center"/>
        <w:rPr>
          <w:rFonts w:cs="Arial"/>
          <w:color w:val="00B0F0"/>
          <w:sz w:val="24"/>
          <w:szCs w:val="24"/>
          <w:lang w:val="ru-RU" w:eastAsia="sr-Latn-CS"/>
        </w:rPr>
      </w:pPr>
    </w:p>
    <w:p w14:paraId="2C0F3BC3" w14:textId="77777777" w:rsidR="001C3BBA" w:rsidRDefault="001C3BBA" w:rsidP="00E43827">
      <w:pPr>
        <w:spacing w:before="0"/>
        <w:rPr>
          <w:rFonts w:cs="Arial"/>
          <w:color w:val="00B0F0"/>
          <w:sz w:val="24"/>
          <w:szCs w:val="24"/>
          <w:lang w:val="ru-RU" w:eastAsia="sr-Latn-CS"/>
        </w:rPr>
      </w:pPr>
    </w:p>
    <w:p w14:paraId="5F746115" w14:textId="77777777" w:rsidR="001C3BBA" w:rsidRDefault="001C3BBA" w:rsidP="008C3986">
      <w:pPr>
        <w:spacing w:before="0"/>
        <w:jc w:val="center"/>
        <w:rPr>
          <w:rFonts w:cs="Arial"/>
          <w:color w:val="00B0F0"/>
          <w:sz w:val="24"/>
          <w:szCs w:val="24"/>
          <w:lang w:val="ru-RU" w:eastAsia="sr-Latn-CS"/>
        </w:rPr>
      </w:pPr>
    </w:p>
    <w:p w14:paraId="0EBD5A25" w14:textId="77777777" w:rsidR="001C3BBA" w:rsidRDefault="001C3BBA" w:rsidP="008C3986">
      <w:pPr>
        <w:spacing w:before="0"/>
        <w:jc w:val="center"/>
        <w:rPr>
          <w:rFonts w:cs="Arial"/>
          <w:color w:val="00B0F0"/>
          <w:sz w:val="24"/>
          <w:szCs w:val="24"/>
          <w:lang w:val="ru-RU" w:eastAsia="sr-Latn-CS"/>
        </w:rPr>
      </w:pPr>
    </w:p>
    <w:p w14:paraId="74A90BAE" w14:textId="77777777" w:rsidR="009064E5" w:rsidRDefault="009064E5" w:rsidP="008C3986">
      <w:pPr>
        <w:spacing w:before="0"/>
        <w:jc w:val="center"/>
        <w:rPr>
          <w:rFonts w:cs="Arial"/>
          <w:color w:val="00B0F0"/>
          <w:sz w:val="24"/>
          <w:szCs w:val="24"/>
          <w:lang w:val="ru-RU" w:eastAsia="sr-Latn-CS"/>
        </w:rPr>
      </w:pPr>
    </w:p>
    <w:p w14:paraId="1432162A" w14:textId="77777777" w:rsidR="009064E5" w:rsidRDefault="009064E5" w:rsidP="008C3986">
      <w:pPr>
        <w:spacing w:before="0"/>
        <w:jc w:val="center"/>
        <w:rPr>
          <w:rFonts w:cs="Arial"/>
          <w:color w:val="00B0F0"/>
          <w:sz w:val="24"/>
          <w:szCs w:val="24"/>
          <w:lang w:val="ru-RU" w:eastAsia="sr-Latn-CS"/>
        </w:rPr>
      </w:pPr>
    </w:p>
    <w:p w14:paraId="6088F7C9" w14:textId="77777777" w:rsidR="009064E5" w:rsidRDefault="009064E5" w:rsidP="008C3986">
      <w:pPr>
        <w:spacing w:before="0"/>
        <w:jc w:val="center"/>
        <w:rPr>
          <w:rFonts w:cs="Arial"/>
          <w:color w:val="00B0F0"/>
          <w:sz w:val="24"/>
          <w:szCs w:val="24"/>
          <w:lang w:val="ru-RU" w:eastAsia="sr-Latn-CS"/>
        </w:rPr>
      </w:pPr>
    </w:p>
    <w:p w14:paraId="0196D282" w14:textId="77777777" w:rsidR="009064E5" w:rsidRDefault="009064E5" w:rsidP="008C3986">
      <w:pPr>
        <w:spacing w:before="0"/>
        <w:jc w:val="center"/>
        <w:rPr>
          <w:rFonts w:cs="Arial"/>
          <w:color w:val="00B0F0"/>
          <w:sz w:val="24"/>
          <w:szCs w:val="24"/>
          <w:lang w:val="ru-RU" w:eastAsia="sr-Latn-CS"/>
        </w:rPr>
      </w:pPr>
    </w:p>
    <w:p w14:paraId="12167BB4" w14:textId="77777777" w:rsidR="009064E5" w:rsidRDefault="009064E5" w:rsidP="008C3986">
      <w:pPr>
        <w:spacing w:before="0"/>
        <w:jc w:val="center"/>
        <w:rPr>
          <w:rFonts w:cs="Arial"/>
          <w:color w:val="00B0F0"/>
          <w:sz w:val="24"/>
          <w:szCs w:val="24"/>
          <w:lang w:val="ru-RU" w:eastAsia="sr-Latn-CS"/>
        </w:rPr>
      </w:pPr>
    </w:p>
    <w:p w14:paraId="03945DE5" w14:textId="77777777" w:rsidR="009064E5" w:rsidRDefault="009064E5" w:rsidP="008C3986">
      <w:pPr>
        <w:spacing w:before="0"/>
        <w:jc w:val="center"/>
        <w:rPr>
          <w:rFonts w:cs="Arial"/>
          <w:color w:val="00B0F0"/>
          <w:sz w:val="24"/>
          <w:szCs w:val="24"/>
          <w:lang w:val="ru-RU" w:eastAsia="sr-Latn-CS"/>
        </w:rPr>
      </w:pPr>
    </w:p>
    <w:p w14:paraId="6DE2CD54" w14:textId="77777777" w:rsidR="009064E5" w:rsidRDefault="009064E5" w:rsidP="008C3986">
      <w:pPr>
        <w:spacing w:before="0"/>
        <w:jc w:val="center"/>
        <w:rPr>
          <w:rFonts w:cs="Arial"/>
          <w:color w:val="00B0F0"/>
          <w:sz w:val="24"/>
          <w:szCs w:val="24"/>
          <w:lang w:val="ru-RU" w:eastAsia="sr-Latn-CS"/>
        </w:rPr>
      </w:pPr>
    </w:p>
    <w:p w14:paraId="30EBFB60" w14:textId="77777777" w:rsidR="009064E5" w:rsidRDefault="009064E5" w:rsidP="008C3986">
      <w:pPr>
        <w:spacing w:before="0"/>
        <w:jc w:val="center"/>
        <w:rPr>
          <w:rFonts w:cs="Arial"/>
          <w:color w:val="00B0F0"/>
          <w:sz w:val="24"/>
          <w:szCs w:val="24"/>
          <w:lang w:val="ru-RU" w:eastAsia="sr-Latn-CS"/>
        </w:rPr>
      </w:pPr>
    </w:p>
    <w:p w14:paraId="68176AAA" w14:textId="77777777" w:rsidR="009064E5" w:rsidRDefault="009064E5" w:rsidP="008C3986">
      <w:pPr>
        <w:spacing w:before="0"/>
        <w:jc w:val="center"/>
        <w:rPr>
          <w:rFonts w:cs="Arial"/>
          <w:color w:val="00B0F0"/>
          <w:sz w:val="24"/>
          <w:szCs w:val="24"/>
          <w:lang w:val="ru-RU" w:eastAsia="sr-Latn-CS"/>
        </w:rPr>
      </w:pPr>
    </w:p>
    <w:p w14:paraId="6563DEF6" w14:textId="77777777" w:rsidR="009064E5" w:rsidRDefault="009064E5" w:rsidP="008C3986">
      <w:pPr>
        <w:spacing w:before="0"/>
        <w:jc w:val="center"/>
        <w:rPr>
          <w:rFonts w:cs="Arial"/>
          <w:color w:val="00B0F0"/>
          <w:sz w:val="24"/>
          <w:szCs w:val="24"/>
          <w:lang w:val="ru-RU" w:eastAsia="sr-Latn-CS"/>
        </w:rPr>
      </w:pPr>
    </w:p>
    <w:p w14:paraId="436D7017" w14:textId="77777777" w:rsidR="009064E5" w:rsidRDefault="009064E5" w:rsidP="008C3986">
      <w:pPr>
        <w:spacing w:before="0"/>
        <w:jc w:val="center"/>
        <w:rPr>
          <w:rFonts w:cs="Arial"/>
          <w:color w:val="00B0F0"/>
          <w:sz w:val="24"/>
          <w:szCs w:val="24"/>
          <w:lang w:val="ru-RU" w:eastAsia="sr-Latn-CS"/>
        </w:rPr>
      </w:pPr>
    </w:p>
    <w:p w14:paraId="5871EB56" w14:textId="77777777" w:rsidR="009064E5" w:rsidRDefault="009064E5" w:rsidP="008C3986">
      <w:pPr>
        <w:spacing w:before="0"/>
        <w:jc w:val="center"/>
        <w:rPr>
          <w:rFonts w:cs="Arial"/>
          <w:color w:val="00B0F0"/>
          <w:sz w:val="24"/>
          <w:szCs w:val="24"/>
          <w:lang w:val="ru-RU" w:eastAsia="sr-Latn-CS"/>
        </w:rPr>
      </w:pPr>
    </w:p>
    <w:p w14:paraId="255E18F0" w14:textId="77777777" w:rsidR="009064E5" w:rsidRDefault="009064E5" w:rsidP="008C3986">
      <w:pPr>
        <w:spacing w:before="0"/>
        <w:jc w:val="center"/>
        <w:rPr>
          <w:rFonts w:cs="Arial"/>
          <w:color w:val="00B0F0"/>
          <w:sz w:val="24"/>
          <w:szCs w:val="24"/>
          <w:lang w:val="ru-RU" w:eastAsia="sr-Latn-CS"/>
        </w:rPr>
      </w:pPr>
    </w:p>
    <w:p w14:paraId="25EF68BC" w14:textId="77777777" w:rsidR="009064E5" w:rsidRPr="0079618B" w:rsidRDefault="009064E5" w:rsidP="008C3986">
      <w:pPr>
        <w:spacing w:before="0"/>
        <w:jc w:val="center"/>
        <w:rPr>
          <w:rFonts w:cs="Arial"/>
          <w:color w:val="00B0F0"/>
          <w:sz w:val="24"/>
          <w:szCs w:val="24"/>
          <w:lang w:val="ru-RU" w:eastAsia="sr-Latn-CS"/>
        </w:rPr>
      </w:pPr>
    </w:p>
    <w:p w14:paraId="14FC494F" w14:textId="77777777" w:rsidR="000D6AEC" w:rsidRPr="0079618B" w:rsidRDefault="000D6AEC" w:rsidP="008C3986">
      <w:pPr>
        <w:spacing w:before="0"/>
        <w:jc w:val="center"/>
        <w:rPr>
          <w:rFonts w:cs="Arial"/>
          <w:color w:val="00B0F0"/>
          <w:sz w:val="24"/>
          <w:szCs w:val="24"/>
          <w:lang w:val="ru-RU" w:eastAsia="sr-Latn-CS"/>
        </w:rPr>
      </w:pPr>
    </w:p>
    <w:p w14:paraId="2D950609" w14:textId="77777777" w:rsidR="008C3986" w:rsidRPr="00752318" w:rsidRDefault="008C3986" w:rsidP="00FE6006">
      <w:pPr>
        <w:pStyle w:val="KDPodnaslov1"/>
        <w:numPr>
          <w:ilvl w:val="0"/>
          <w:numId w:val="14"/>
        </w:numPr>
        <w:spacing w:before="0"/>
        <w:jc w:val="center"/>
        <w:rPr>
          <w:rFonts w:cs="Arial"/>
          <w:sz w:val="24"/>
          <w:szCs w:val="24"/>
        </w:rPr>
      </w:pPr>
      <w:r w:rsidRPr="00752318">
        <w:rPr>
          <w:rFonts w:cs="Arial"/>
          <w:sz w:val="24"/>
          <w:szCs w:val="24"/>
        </w:rPr>
        <w:lastRenderedPageBreak/>
        <w:t>ОБРАСЦИ</w:t>
      </w:r>
    </w:p>
    <w:p w14:paraId="319169F7" w14:textId="3A9785CD" w:rsidR="000F13A6" w:rsidRDefault="000F13A6" w:rsidP="006E6F46">
      <w:pPr>
        <w:rPr>
          <w:lang w:eastAsia="sr-Latn-CS"/>
        </w:rPr>
      </w:pPr>
    </w:p>
    <w:p w14:paraId="61F4CCFB" w14:textId="40B17511" w:rsidR="00C51A7E" w:rsidRDefault="00C51A7E" w:rsidP="006E6F46">
      <w:pPr>
        <w:rPr>
          <w:lang w:eastAsia="sr-Latn-CS"/>
        </w:rPr>
      </w:pPr>
    </w:p>
    <w:p w14:paraId="72E4F403" w14:textId="2368D0A3" w:rsidR="00C51A7E" w:rsidRDefault="00C51A7E" w:rsidP="006E6F46">
      <w:pPr>
        <w:rPr>
          <w:lang w:eastAsia="sr-Latn-CS"/>
        </w:rPr>
      </w:pPr>
    </w:p>
    <w:p w14:paraId="0718BCD5" w14:textId="7EB50C90" w:rsidR="00C51A7E" w:rsidRDefault="00C51A7E" w:rsidP="006E6F46">
      <w:pPr>
        <w:rPr>
          <w:lang w:eastAsia="sr-Latn-CS"/>
        </w:rPr>
      </w:pPr>
    </w:p>
    <w:p w14:paraId="02AFF577" w14:textId="04FCE3C8" w:rsidR="00C51A7E" w:rsidRDefault="00C51A7E" w:rsidP="006E6F46">
      <w:pPr>
        <w:rPr>
          <w:lang w:eastAsia="sr-Latn-CS"/>
        </w:rPr>
      </w:pPr>
    </w:p>
    <w:p w14:paraId="74BB28D3" w14:textId="73B0BA40" w:rsidR="008722DE" w:rsidRDefault="008722DE" w:rsidP="006E6F46">
      <w:pPr>
        <w:rPr>
          <w:lang w:eastAsia="sr-Latn-CS"/>
        </w:rPr>
      </w:pPr>
    </w:p>
    <w:p w14:paraId="5DE631D8" w14:textId="127D9B4B" w:rsidR="008722DE" w:rsidRDefault="008722DE" w:rsidP="006E6F46">
      <w:pPr>
        <w:rPr>
          <w:lang w:eastAsia="sr-Latn-CS"/>
        </w:rPr>
      </w:pPr>
    </w:p>
    <w:p w14:paraId="77BB57C5" w14:textId="4CC05B8A" w:rsidR="008722DE" w:rsidRDefault="008722DE" w:rsidP="006E6F46">
      <w:pPr>
        <w:rPr>
          <w:lang w:eastAsia="sr-Latn-CS"/>
        </w:rPr>
      </w:pPr>
    </w:p>
    <w:p w14:paraId="0A84897D" w14:textId="50105CAE" w:rsidR="008722DE" w:rsidRDefault="008722DE" w:rsidP="006E6F46">
      <w:pPr>
        <w:rPr>
          <w:lang w:eastAsia="sr-Latn-CS"/>
        </w:rPr>
      </w:pPr>
    </w:p>
    <w:p w14:paraId="1EC05A7A" w14:textId="477EA6B4" w:rsidR="008722DE" w:rsidRDefault="008722DE" w:rsidP="006E6F46">
      <w:pPr>
        <w:rPr>
          <w:lang w:eastAsia="sr-Latn-CS"/>
        </w:rPr>
      </w:pPr>
    </w:p>
    <w:p w14:paraId="60CE3289" w14:textId="06BBB0B2" w:rsidR="008722DE" w:rsidRDefault="008722DE" w:rsidP="006E6F46">
      <w:pPr>
        <w:rPr>
          <w:lang w:eastAsia="sr-Latn-CS"/>
        </w:rPr>
      </w:pPr>
    </w:p>
    <w:p w14:paraId="69764DD1" w14:textId="1EDCE408" w:rsidR="008722DE" w:rsidRDefault="008722DE" w:rsidP="006E6F46">
      <w:pPr>
        <w:rPr>
          <w:lang w:eastAsia="sr-Latn-CS"/>
        </w:rPr>
      </w:pPr>
    </w:p>
    <w:p w14:paraId="1B24BFA1" w14:textId="64BCAF7F" w:rsidR="008722DE" w:rsidRDefault="008722DE" w:rsidP="006E6F46">
      <w:pPr>
        <w:rPr>
          <w:lang w:eastAsia="sr-Latn-CS"/>
        </w:rPr>
      </w:pPr>
    </w:p>
    <w:p w14:paraId="35A5923C" w14:textId="10FBB5A7" w:rsidR="008722DE" w:rsidRDefault="008722DE" w:rsidP="006E6F46">
      <w:pPr>
        <w:rPr>
          <w:lang w:eastAsia="sr-Latn-CS"/>
        </w:rPr>
      </w:pPr>
    </w:p>
    <w:p w14:paraId="23747CDF" w14:textId="7D3E64ED" w:rsidR="008722DE" w:rsidRDefault="008722DE" w:rsidP="006E6F46">
      <w:pPr>
        <w:rPr>
          <w:lang w:eastAsia="sr-Latn-CS"/>
        </w:rPr>
      </w:pPr>
    </w:p>
    <w:p w14:paraId="5DB2E616" w14:textId="306B0FC6" w:rsidR="008722DE" w:rsidRDefault="008722DE" w:rsidP="006E6F46">
      <w:pPr>
        <w:rPr>
          <w:lang w:eastAsia="sr-Latn-CS"/>
        </w:rPr>
      </w:pPr>
    </w:p>
    <w:p w14:paraId="1648EB22" w14:textId="2402CE58" w:rsidR="008722DE" w:rsidRDefault="008722DE" w:rsidP="006E6F46">
      <w:pPr>
        <w:rPr>
          <w:lang w:eastAsia="sr-Latn-CS"/>
        </w:rPr>
      </w:pPr>
    </w:p>
    <w:p w14:paraId="1AB2BB05" w14:textId="409A5887" w:rsidR="008722DE" w:rsidRDefault="008722DE" w:rsidP="006E6F46">
      <w:pPr>
        <w:rPr>
          <w:lang w:eastAsia="sr-Latn-CS"/>
        </w:rPr>
      </w:pPr>
    </w:p>
    <w:p w14:paraId="7C4307A2" w14:textId="278869CF" w:rsidR="008722DE" w:rsidRDefault="008722DE" w:rsidP="006E6F46">
      <w:pPr>
        <w:rPr>
          <w:lang w:eastAsia="sr-Latn-CS"/>
        </w:rPr>
      </w:pPr>
    </w:p>
    <w:p w14:paraId="374FFE58" w14:textId="1AFB5B80" w:rsidR="008722DE" w:rsidRDefault="008722DE" w:rsidP="006E6F46">
      <w:pPr>
        <w:rPr>
          <w:lang w:eastAsia="sr-Latn-CS"/>
        </w:rPr>
      </w:pPr>
    </w:p>
    <w:p w14:paraId="37F1F7B8" w14:textId="58B045ED" w:rsidR="008722DE" w:rsidRDefault="008722DE" w:rsidP="006E6F46">
      <w:pPr>
        <w:rPr>
          <w:lang w:eastAsia="sr-Latn-CS"/>
        </w:rPr>
      </w:pPr>
    </w:p>
    <w:p w14:paraId="7D778317" w14:textId="1C8F5729" w:rsidR="008722DE" w:rsidRDefault="008722DE" w:rsidP="006E6F46">
      <w:pPr>
        <w:rPr>
          <w:lang w:eastAsia="sr-Latn-CS"/>
        </w:rPr>
      </w:pPr>
    </w:p>
    <w:p w14:paraId="420F70BF" w14:textId="03C8EFCC" w:rsidR="008722DE" w:rsidRDefault="008722DE" w:rsidP="006E6F46">
      <w:pPr>
        <w:rPr>
          <w:lang w:eastAsia="sr-Latn-CS"/>
        </w:rPr>
      </w:pPr>
    </w:p>
    <w:p w14:paraId="4EA40A46" w14:textId="6048AA49" w:rsidR="008722DE" w:rsidRDefault="008722DE" w:rsidP="006E6F46">
      <w:pPr>
        <w:rPr>
          <w:lang w:eastAsia="sr-Latn-CS"/>
        </w:rPr>
      </w:pPr>
    </w:p>
    <w:p w14:paraId="5EB9A801" w14:textId="046FAB7B" w:rsidR="008722DE" w:rsidRDefault="008722DE" w:rsidP="006E6F46">
      <w:pPr>
        <w:rPr>
          <w:lang w:eastAsia="sr-Latn-CS"/>
        </w:rPr>
      </w:pPr>
    </w:p>
    <w:p w14:paraId="4B123E29" w14:textId="00265618" w:rsidR="008722DE" w:rsidRDefault="008722DE" w:rsidP="006E6F46">
      <w:pPr>
        <w:rPr>
          <w:lang w:eastAsia="sr-Latn-CS"/>
        </w:rPr>
      </w:pPr>
    </w:p>
    <w:p w14:paraId="59C190B6" w14:textId="66E572FC" w:rsidR="008722DE" w:rsidRDefault="008722DE" w:rsidP="006E6F46">
      <w:pPr>
        <w:rPr>
          <w:lang w:eastAsia="sr-Latn-CS"/>
        </w:rPr>
      </w:pPr>
    </w:p>
    <w:p w14:paraId="0B790EBB" w14:textId="23607298" w:rsidR="008722DE" w:rsidRDefault="008722DE" w:rsidP="006E6F46">
      <w:pPr>
        <w:rPr>
          <w:lang w:eastAsia="sr-Latn-CS"/>
        </w:rPr>
      </w:pPr>
    </w:p>
    <w:p w14:paraId="4618EE36" w14:textId="58213437" w:rsidR="008722DE" w:rsidRDefault="008722DE" w:rsidP="006E6F46">
      <w:pPr>
        <w:rPr>
          <w:lang w:eastAsia="sr-Latn-CS"/>
        </w:rPr>
      </w:pPr>
    </w:p>
    <w:p w14:paraId="0CDCFA2D" w14:textId="53B6B60B" w:rsidR="008722DE" w:rsidRDefault="008722DE" w:rsidP="006E6F46">
      <w:pPr>
        <w:rPr>
          <w:lang w:eastAsia="sr-Latn-CS"/>
        </w:rPr>
      </w:pPr>
    </w:p>
    <w:p w14:paraId="2372A2EF" w14:textId="3B5D5F38" w:rsidR="008722DE" w:rsidRDefault="008722DE" w:rsidP="006E6F46">
      <w:pPr>
        <w:rPr>
          <w:lang w:eastAsia="sr-Latn-CS"/>
        </w:rPr>
      </w:pPr>
    </w:p>
    <w:p w14:paraId="081AAB15" w14:textId="77777777" w:rsidR="008722DE" w:rsidRDefault="008722DE" w:rsidP="006E6F46">
      <w:pPr>
        <w:rPr>
          <w:lang w:eastAsia="sr-Latn-CS"/>
        </w:rPr>
      </w:pPr>
    </w:p>
    <w:p w14:paraId="685767D1" w14:textId="3D63BEE2" w:rsidR="008722DE" w:rsidRDefault="008722DE" w:rsidP="006E6F46">
      <w:pPr>
        <w:rPr>
          <w:lang w:eastAsia="sr-Latn-CS"/>
        </w:rPr>
      </w:pPr>
    </w:p>
    <w:p w14:paraId="369EBDF1" w14:textId="1D0D1A80" w:rsidR="008722DE" w:rsidRDefault="008722DE" w:rsidP="006E6F46">
      <w:pPr>
        <w:rPr>
          <w:lang w:eastAsia="sr-Latn-CS"/>
        </w:rPr>
      </w:pPr>
    </w:p>
    <w:p w14:paraId="1ABE57A6" w14:textId="77777777" w:rsidR="008722DE" w:rsidRDefault="008722DE" w:rsidP="006E6F46">
      <w:pPr>
        <w:rPr>
          <w:lang w:eastAsia="sr-Latn-CS"/>
        </w:rPr>
      </w:pPr>
    </w:p>
    <w:p w14:paraId="03BFC535" w14:textId="743E89B7" w:rsidR="00C51A7E" w:rsidRDefault="00C51A7E" w:rsidP="006E6F46">
      <w:pPr>
        <w:rPr>
          <w:lang w:eastAsia="sr-Latn-CS"/>
        </w:rPr>
      </w:pPr>
    </w:p>
    <w:p w14:paraId="329AF23C" w14:textId="77777777" w:rsidR="00343A18" w:rsidRPr="00EC5BB4" w:rsidRDefault="00343A18" w:rsidP="00343A18">
      <w:pPr>
        <w:pStyle w:val="KDObrazac"/>
        <w:spacing w:before="0"/>
        <w:rPr>
          <w:noProof/>
          <w:sz w:val="24"/>
          <w:szCs w:val="24"/>
        </w:rPr>
      </w:pPr>
      <w:bookmarkStart w:id="245" w:name="_Toc442559924"/>
      <w:r w:rsidRPr="00EC5BB4">
        <w:rPr>
          <w:sz w:val="24"/>
          <w:szCs w:val="24"/>
        </w:rPr>
        <w:lastRenderedPageBreak/>
        <w:t>ОБРАЗАЦ</w:t>
      </w:r>
      <w:r w:rsidR="00B43BE5">
        <w:rPr>
          <w:sz w:val="24"/>
          <w:szCs w:val="24"/>
        </w:rPr>
        <w:t xml:space="preserve"> 1</w:t>
      </w:r>
      <w:r w:rsidRPr="00EC5BB4">
        <w:rPr>
          <w:noProof/>
          <w:sz w:val="24"/>
          <w:szCs w:val="24"/>
        </w:rPr>
        <w:t>.</w:t>
      </w:r>
      <w:bookmarkEnd w:id="245"/>
    </w:p>
    <w:p w14:paraId="7D4BC8E7"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F672F57" w14:textId="6BA572E5"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 xml:space="preserve">Понуда бр._________ од _______________ за  </w:t>
      </w:r>
      <w:r w:rsidR="00DA225A">
        <w:rPr>
          <w:rFonts w:eastAsia="TimesNewRomanPS-BoldMT" w:cs="Arial"/>
          <w:bCs/>
          <w:color w:val="000000"/>
          <w:sz w:val="24"/>
          <w:szCs w:val="24"/>
          <w:lang w:val="ru-RU"/>
        </w:rPr>
        <w:t xml:space="preserve">јавну набавку </w:t>
      </w:r>
      <w:r w:rsidR="00925BB7" w:rsidRPr="0079618B">
        <w:rPr>
          <w:rFonts w:eastAsia="TimesNewRomanPS-BoldMT" w:cs="Arial"/>
          <w:bCs/>
          <w:color w:val="000000"/>
          <w:sz w:val="24"/>
          <w:szCs w:val="24"/>
          <w:lang w:val="ru-RU"/>
        </w:rPr>
        <w:t>услуга</w:t>
      </w:r>
      <w:r w:rsidR="00DA225A">
        <w:rPr>
          <w:rFonts w:eastAsia="TimesNewRomanPS-BoldMT" w:cs="Arial"/>
          <w:bCs/>
          <w:color w:val="000000"/>
          <w:sz w:val="24"/>
          <w:szCs w:val="24"/>
          <w:lang w:val="ru-RU"/>
        </w:rPr>
        <w:t xml:space="preserve"> </w:t>
      </w:r>
      <w:r w:rsidR="00342774">
        <w:rPr>
          <w:rFonts w:cs="Arial"/>
          <w:sz w:val="24"/>
          <w:szCs w:val="24"/>
        </w:rPr>
        <w:t>Транспорт преостале опреме коришћеног багера и одлагача из Немачке у Србију</w:t>
      </w:r>
      <w:r w:rsidR="00AF133B">
        <w:rPr>
          <w:rFonts w:cs="Arial"/>
          <w:sz w:val="24"/>
          <w:szCs w:val="24"/>
          <w:lang w:val="ru-RU"/>
        </w:rPr>
        <w:t>,</w:t>
      </w:r>
      <w:r w:rsidRPr="0079618B">
        <w:rPr>
          <w:rFonts w:eastAsia="TimesNewRomanPS-BoldMT" w:cs="Arial"/>
          <w:bCs/>
          <w:color w:val="000000"/>
          <w:sz w:val="24"/>
          <w:szCs w:val="24"/>
          <w:lang w:val="ru-RU"/>
        </w:rPr>
        <w:t xml:space="preserve"> ЈН бр</w:t>
      </w:r>
      <w:r w:rsidR="00AD044F">
        <w:rPr>
          <w:rFonts w:eastAsia="TimesNewRomanPS-BoldMT" w:cs="Arial"/>
          <w:bCs/>
          <w:color w:val="000000"/>
          <w:sz w:val="24"/>
          <w:szCs w:val="24"/>
        </w:rPr>
        <w:t xml:space="preserve">. </w:t>
      </w:r>
      <w:r w:rsidR="00342774">
        <w:rPr>
          <w:rFonts w:eastAsia="TimesNewRomanPS-BoldMT" w:cs="Arial"/>
          <w:bCs/>
          <w:color w:val="000000"/>
          <w:sz w:val="24"/>
          <w:szCs w:val="24"/>
        </w:rPr>
        <w:t>ЈН/4000/1049/2018</w:t>
      </w:r>
    </w:p>
    <w:p w14:paraId="14900C54" w14:textId="77777777" w:rsidR="00115F1A" w:rsidRPr="00E542BD" w:rsidRDefault="00115F1A" w:rsidP="000847B9">
      <w:pPr>
        <w:rPr>
          <w:rFonts w:eastAsia="TimesNewRomanPS-BoldMT" w:cs="Arial"/>
          <w:bCs/>
          <w:color w:val="000000"/>
          <w:sz w:val="24"/>
          <w:szCs w:val="24"/>
        </w:rPr>
      </w:pPr>
    </w:p>
    <w:p w14:paraId="75359F52" w14:textId="77777777" w:rsidR="00343A18"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EC5BB4" w14:paraId="1CBCE763"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52DFE75"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87971B" w14:textId="77777777" w:rsidR="0055619B" w:rsidRPr="00EC5BB4" w:rsidRDefault="0055619B" w:rsidP="00BC01DC">
            <w:pPr>
              <w:snapToGrid w:val="0"/>
              <w:spacing w:before="0"/>
              <w:rPr>
                <w:rFonts w:cs="Arial"/>
                <w:b/>
                <w:bCs/>
                <w:i/>
                <w:iCs/>
                <w:sz w:val="24"/>
                <w:szCs w:val="24"/>
              </w:rPr>
            </w:pPr>
          </w:p>
        </w:tc>
      </w:tr>
      <w:tr w:rsidR="00343A18" w:rsidRPr="0079618B" w14:paraId="62F0352F"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6058F1E" w14:textId="77777777" w:rsidR="00343A18" w:rsidRPr="0079618B" w:rsidRDefault="0055619B" w:rsidP="0055619B">
            <w:pPr>
              <w:spacing w:before="0"/>
              <w:rPr>
                <w:rFonts w:cs="Arial"/>
                <w:b/>
                <w:bCs/>
                <w:i/>
                <w:iCs/>
                <w:sz w:val="24"/>
                <w:szCs w:val="24"/>
                <w:lang w:val="ru-RU"/>
              </w:rPr>
            </w:pPr>
            <w:r w:rsidRPr="0079618B">
              <w:rPr>
                <w:rFonts w:cs="Arial"/>
                <w:i/>
                <w:iCs/>
                <w:sz w:val="24"/>
                <w:szCs w:val="24"/>
                <w:lang w:val="ru-RU"/>
              </w:rPr>
              <w:t xml:space="preserve">Врста правног лица: </w:t>
            </w:r>
            <w:r w:rsidRPr="00CA6DD3">
              <w:rPr>
                <w:rFonts w:cs="Arial"/>
                <w:i/>
                <w:iCs/>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5036AE" w14:textId="77777777" w:rsidR="00343A18" w:rsidRPr="0079618B" w:rsidRDefault="00343A18" w:rsidP="00BC01DC">
            <w:pPr>
              <w:snapToGrid w:val="0"/>
              <w:spacing w:before="0"/>
              <w:rPr>
                <w:rFonts w:cs="Arial"/>
                <w:b/>
                <w:bCs/>
                <w:i/>
                <w:iCs/>
                <w:sz w:val="24"/>
                <w:szCs w:val="24"/>
                <w:lang w:val="ru-RU"/>
              </w:rPr>
            </w:pPr>
          </w:p>
          <w:p w14:paraId="164EA7AD" w14:textId="77777777" w:rsidR="00343A18" w:rsidRPr="0079618B" w:rsidRDefault="00343A18" w:rsidP="00BC01DC">
            <w:pPr>
              <w:spacing w:before="0"/>
              <w:rPr>
                <w:rFonts w:cs="Arial"/>
                <w:b/>
                <w:bCs/>
                <w:i/>
                <w:iCs/>
                <w:sz w:val="24"/>
                <w:szCs w:val="24"/>
                <w:lang w:val="ru-RU"/>
              </w:rPr>
            </w:pPr>
          </w:p>
          <w:p w14:paraId="62835211" w14:textId="77777777" w:rsidR="00343A18" w:rsidRPr="0079618B" w:rsidRDefault="00343A18" w:rsidP="00BC01DC">
            <w:pPr>
              <w:spacing w:before="0"/>
              <w:rPr>
                <w:rFonts w:cs="Arial"/>
                <w:b/>
                <w:bCs/>
                <w:i/>
                <w:iCs/>
                <w:sz w:val="24"/>
                <w:szCs w:val="24"/>
                <w:lang w:val="ru-RU"/>
              </w:rPr>
            </w:pPr>
          </w:p>
        </w:tc>
      </w:tr>
      <w:tr w:rsidR="00343A18" w:rsidRPr="00EC5BB4" w14:paraId="03464120"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4353234"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D3BE78" w14:textId="77777777" w:rsidR="00343A18" w:rsidRPr="00EC5BB4" w:rsidRDefault="00343A18" w:rsidP="00BC01DC">
            <w:pPr>
              <w:snapToGrid w:val="0"/>
              <w:spacing w:before="0"/>
              <w:rPr>
                <w:rFonts w:cs="Arial"/>
                <w:b/>
                <w:bCs/>
                <w:i/>
                <w:iCs/>
                <w:sz w:val="24"/>
                <w:szCs w:val="24"/>
              </w:rPr>
            </w:pPr>
          </w:p>
          <w:p w14:paraId="113EE9AC" w14:textId="77777777" w:rsidR="00343A18" w:rsidRPr="00EC5BB4" w:rsidRDefault="00343A18" w:rsidP="00BC01DC">
            <w:pPr>
              <w:spacing w:before="0"/>
              <w:rPr>
                <w:rFonts w:cs="Arial"/>
                <w:b/>
                <w:bCs/>
                <w:i/>
                <w:iCs/>
                <w:sz w:val="24"/>
                <w:szCs w:val="24"/>
              </w:rPr>
            </w:pPr>
          </w:p>
          <w:p w14:paraId="35972A80" w14:textId="77777777" w:rsidR="00343A18" w:rsidRPr="00EC5BB4" w:rsidRDefault="00343A18" w:rsidP="00BC01DC">
            <w:pPr>
              <w:spacing w:before="0"/>
              <w:rPr>
                <w:rFonts w:cs="Arial"/>
                <w:b/>
                <w:bCs/>
                <w:i/>
                <w:iCs/>
                <w:sz w:val="24"/>
                <w:szCs w:val="24"/>
              </w:rPr>
            </w:pPr>
          </w:p>
        </w:tc>
      </w:tr>
      <w:tr w:rsidR="00343A18" w:rsidRPr="00EC5BB4" w14:paraId="072AFEA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93D2D2F"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FB45A1" w14:textId="77777777" w:rsidR="00343A18" w:rsidRPr="00EC5BB4" w:rsidRDefault="00343A18" w:rsidP="00BC01DC">
            <w:pPr>
              <w:snapToGrid w:val="0"/>
              <w:spacing w:before="0"/>
              <w:rPr>
                <w:rFonts w:cs="Arial"/>
                <w:b/>
                <w:bCs/>
                <w:i/>
                <w:iCs/>
                <w:sz w:val="24"/>
                <w:szCs w:val="24"/>
              </w:rPr>
            </w:pPr>
          </w:p>
          <w:p w14:paraId="14AB355D" w14:textId="77777777" w:rsidR="00343A18" w:rsidRPr="00EC5BB4" w:rsidRDefault="00343A18" w:rsidP="00BC01DC">
            <w:pPr>
              <w:spacing w:before="0"/>
              <w:rPr>
                <w:rFonts w:cs="Arial"/>
                <w:b/>
                <w:bCs/>
                <w:i/>
                <w:iCs/>
                <w:sz w:val="24"/>
                <w:szCs w:val="24"/>
              </w:rPr>
            </w:pPr>
          </w:p>
        </w:tc>
      </w:tr>
      <w:tr w:rsidR="00343A18" w:rsidRPr="0079618B" w14:paraId="4C7F5048" w14:textId="77777777" w:rsidTr="00BC01DC">
        <w:tc>
          <w:tcPr>
            <w:tcW w:w="4621" w:type="dxa"/>
            <w:tcBorders>
              <w:top w:val="single" w:sz="4" w:space="0" w:color="000000"/>
              <w:left w:val="single" w:sz="4" w:space="0" w:color="000000"/>
              <w:bottom w:val="single" w:sz="4" w:space="0" w:color="000000"/>
            </w:tcBorders>
            <w:shd w:val="clear" w:color="auto" w:fill="auto"/>
          </w:tcPr>
          <w:p w14:paraId="1777827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D5D5FE" w14:textId="77777777" w:rsidR="00343A18" w:rsidRPr="00EC5BB4" w:rsidRDefault="00343A18" w:rsidP="00BC01DC">
            <w:pPr>
              <w:snapToGrid w:val="0"/>
              <w:spacing w:before="0"/>
              <w:rPr>
                <w:rFonts w:cs="Arial"/>
                <w:b/>
                <w:bCs/>
                <w:i/>
                <w:iCs/>
                <w:sz w:val="24"/>
                <w:szCs w:val="24"/>
                <w:lang w:val="ru-RU"/>
              </w:rPr>
            </w:pPr>
          </w:p>
        </w:tc>
      </w:tr>
      <w:tr w:rsidR="00343A18" w:rsidRPr="00EC5BB4" w14:paraId="5FF1B8BC"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B37C048" w14:textId="77777777" w:rsidR="00343A18" w:rsidRPr="0079618B" w:rsidRDefault="00343A18" w:rsidP="00BC01DC">
            <w:pPr>
              <w:spacing w:before="0"/>
              <w:rPr>
                <w:rFonts w:cs="Arial"/>
                <w:i/>
                <w:iCs/>
                <w:sz w:val="24"/>
                <w:szCs w:val="24"/>
                <w:lang w:val="ru-RU"/>
              </w:rPr>
            </w:pPr>
          </w:p>
          <w:p w14:paraId="34D87A1A"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D0F928" w14:textId="77777777" w:rsidR="00343A18" w:rsidRPr="00EC5BB4" w:rsidRDefault="00343A18" w:rsidP="00BC01DC">
            <w:pPr>
              <w:snapToGrid w:val="0"/>
              <w:spacing w:before="0"/>
              <w:rPr>
                <w:rFonts w:cs="Arial"/>
                <w:b/>
                <w:bCs/>
                <w:i/>
                <w:iCs/>
                <w:sz w:val="24"/>
                <w:szCs w:val="24"/>
              </w:rPr>
            </w:pPr>
          </w:p>
          <w:p w14:paraId="3EF358D6" w14:textId="77777777" w:rsidR="00343A18" w:rsidRPr="00EC5BB4" w:rsidRDefault="00343A18" w:rsidP="00BC01DC">
            <w:pPr>
              <w:spacing w:before="0"/>
              <w:rPr>
                <w:rFonts w:cs="Arial"/>
                <w:b/>
                <w:bCs/>
                <w:i/>
                <w:iCs/>
                <w:sz w:val="24"/>
                <w:szCs w:val="24"/>
              </w:rPr>
            </w:pPr>
          </w:p>
          <w:p w14:paraId="18A3D366" w14:textId="77777777" w:rsidR="00343A18" w:rsidRPr="00EC5BB4" w:rsidRDefault="00343A18" w:rsidP="00BC01DC">
            <w:pPr>
              <w:spacing w:before="0"/>
              <w:rPr>
                <w:rFonts w:cs="Arial"/>
                <w:b/>
                <w:bCs/>
                <w:i/>
                <w:iCs/>
                <w:sz w:val="24"/>
                <w:szCs w:val="24"/>
              </w:rPr>
            </w:pPr>
          </w:p>
        </w:tc>
      </w:tr>
      <w:tr w:rsidR="00343A18" w:rsidRPr="0079618B" w14:paraId="76349E27" w14:textId="77777777" w:rsidTr="00BC01DC">
        <w:tc>
          <w:tcPr>
            <w:tcW w:w="4621" w:type="dxa"/>
            <w:tcBorders>
              <w:top w:val="single" w:sz="4" w:space="0" w:color="000000"/>
              <w:left w:val="single" w:sz="4" w:space="0" w:color="000000"/>
              <w:bottom w:val="single" w:sz="4" w:space="0" w:color="000000"/>
            </w:tcBorders>
            <w:shd w:val="clear" w:color="auto" w:fill="auto"/>
          </w:tcPr>
          <w:p w14:paraId="5748E57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29869B7"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1C56A4" w14:textId="77777777" w:rsidR="00343A18" w:rsidRPr="00EC5BB4" w:rsidRDefault="00343A18" w:rsidP="00BC01DC">
            <w:pPr>
              <w:snapToGrid w:val="0"/>
              <w:spacing w:before="0"/>
              <w:rPr>
                <w:rFonts w:cs="Arial"/>
                <w:b/>
                <w:bCs/>
                <w:i/>
                <w:iCs/>
                <w:sz w:val="24"/>
                <w:szCs w:val="24"/>
                <w:lang w:val="ru-RU"/>
              </w:rPr>
            </w:pPr>
          </w:p>
        </w:tc>
      </w:tr>
      <w:tr w:rsidR="00343A18" w:rsidRPr="00EC5BB4" w14:paraId="1C5348D4"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5BA4306F"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E2EC50" w14:textId="77777777" w:rsidR="00343A18" w:rsidRPr="00EC5BB4" w:rsidRDefault="00343A18" w:rsidP="00BC01DC">
            <w:pPr>
              <w:snapToGrid w:val="0"/>
              <w:spacing w:before="0"/>
              <w:rPr>
                <w:rFonts w:cs="Arial"/>
                <w:b/>
                <w:bCs/>
                <w:i/>
                <w:iCs/>
                <w:sz w:val="24"/>
                <w:szCs w:val="24"/>
              </w:rPr>
            </w:pPr>
          </w:p>
          <w:p w14:paraId="509098AC" w14:textId="77777777" w:rsidR="00343A18" w:rsidRPr="00EC5BB4" w:rsidRDefault="00343A18" w:rsidP="00BC01DC">
            <w:pPr>
              <w:spacing w:before="0"/>
              <w:rPr>
                <w:rFonts w:cs="Arial"/>
                <w:b/>
                <w:bCs/>
                <w:i/>
                <w:iCs/>
                <w:sz w:val="24"/>
                <w:szCs w:val="24"/>
              </w:rPr>
            </w:pPr>
          </w:p>
          <w:p w14:paraId="563DCFA1" w14:textId="77777777" w:rsidR="00343A18" w:rsidRPr="00EC5BB4" w:rsidRDefault="00343A18" w:rsidP="00BC01DC">
            <w:pPr>
              <w:spacing w:before="0"/>
              <w:rPr>
                <w:rFonts w:cs="Arial"/>
                <w:b/>
                <w:bCs/>
                <w:i/>
                <w:iCs/>
                <w:sz w:val="24"/>
                <w:szCs w:val="24"/>
              </w:rPr>
            </w:pPr>
          </w:p>
        </w:tc>
      </w:tr>
      <w:tr w:rsidR="00343A18" w:rsidRPr="00EC5BB4" w14:paraId="19588670"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21DB1BA"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37F5B4" w14:textId="77777777" w:rsidR="00343A18" w:rsidRPr="00EC5BB4" w:rsidRDefault="00343A18" w:rsidP="00BC01DC">
            <w:pPr>
              <w:snapToGrid w:val="0"/>
              <w:spacing w:before="0"/>
              <w:rPr>
                <w:rFonts w:cs="Arial"/>
                <w:b/>
                <w:bCs/>
                <w:i/>
                <w:iCs/>
                <w:sz w:val="24"/>
                <w:szCs w:val="24"/>
              </w:rPr>
            </w:pPr>
          </w:p>
          <w:p w14:paraId="65D9B8A7" w14:textId="77777777" w:rsidR="00343A18" w:rsidRPr="00EC5BB4" w:rsidRDefault="00343A18" w:rsidP="00BC01DC">
            <w:pPr>
              <w:spacing w:before="0"/>
              <w:rPr>
                <w:rFonts w:cs="Arial"/>
                <w:b/>
                <w:bCs/>
                <w:i/>
                <w:iCs/>
                <w:sz w:val="24"/>
                <w:szCs w:val="24"/>
              </w:rPr>
            </w:pPr>
          </w:p>
          <w:p w14:paraId="6C8DDCB2" w14:textId="77777777" w:rsidR="00343A18" w:rsidRPr="00EC5BB4" w:rsidRDefault="00343A18" w:rsidP="00BC01DC">
            <w:pPr>
              <w:spacing w:before="0"/>
              <w:rPr>
                <w:rFonts w:cs="Arial"/>
                <w:b/>
                <w:bCs/>
                <w:i/>
                <w:iCs/>
                <w:sz w:val="24"/>
                <w:szCs w:val="24"/>
              </w:rPr>
            </w:pPr>
          </w:p>
        </w:tc>
      </w:tr>
      <w:tr w:rsidR="00343A18" w:rsidRPr="0079618B" w14:paraId="1DE50EE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42A2E3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3B97F3" w14:textId="77777777" w:rsidR="00343A18" w:rsidRPr="00EC5BB4" w:rsidRDefault="00343A18" w:rsidP="00BC01DC">
            <w:pPr>
              <w:snapToGrid w:val="0"/>
              <w:spacing w:before="0"/>
              <w:rPr>
                <w:rFonts w:cs="Arial"/>
                <w:b/>
                <w:bCs/>
                <w:i/>
                <w:iCs/>
                <w:sz w:val="24"/>
                <w:szCs w:val="24"/>
                <w:lang w:val="ru-RU"/>
              </w:rPr>
            </w:pPr>
          </w:p>
          <w:p w14:paraId="3640FFF2" w14:textId="77777777" w:rsidR="00343A18" w:rsidRPr="00EC5BB4" w:rsidRDefault="00343A18" w:rsidP="00BC01DC">
            <w:pPr>
              <w:spacing w:before="0"/>
              <w:rPr>
                <w:rFonts w:cs="Arial"/>
                <w:b/>
                <w:bCs/>
                <w:i/>
                <w:iCs/>
                <w:sz w:val="24"/>
                <w:szCs w:val="24"/>
                <w:lang w:val="ru-RU"/>
              </w:rPr>
            </w:pPr>
          </w:p>
          <w:p w14:paraId="76A7C95E" w14:textId="77777777" w:rsidR="00343A18" w:rsidRPr="00EC5BB4" w:rsidRDefault="00343A18" w:rsidP="00BC01DC">
            <w:pPr>
              <w:spacing w:before="0"/>
              <w:rPr>
                <w:rFonts w:cs="Arial"/>
                <w:b/>
                <w:bCs/>
                <w:i/>
                <w:iCs/>
                <w:sz w:val="24"/>
                <w:szCs w:val="24"/>
                <w:lang w:val="ru-RU"/>
              </w:rPr>
            </w:pPr>
          </w:p>
        </w:tc>
      </w:tr>
      <w:tr w:rsidR="00343A18" w:rsidRPr="0079618B" w14:paraId="5009D46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779F2E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68AE90" w14:textId="77777777" w:rsidR="00343A18" w:rsidRPr="00EC5BB4" w:rsidRDefault="00343A18" w:rsidP="00BC01DC">
            <w:pPr>
              <w:snapToGrid w:val="0"/>
              <w:spacing w:before="0"/>
              <w:ind w:firstLine="708"/>
              <w:rPr>
                <w:rFonts w:cs="Arial"/>
                <w:b/>
                <w:bCs/>
                <w:i/>
                <w:iCs/>
                <w:sz w:val="24"/>
                <w:szCs w:val="24"/>
                <w:lang w:val="ru-RU"/>
              </w:rPr>
            </w:pPr>
          </w:p>
          <w:p w14:paraId="76FD7C96" w14:textId="77777777" w:rsidR="00343A18" w:rsidRPr="00EC5BB4" w:rsidRDefault="00343A18" w:rsidP="00BC01DC">
            <w:pPr>
              <w:spacing w:before="0"/>
              <w:ind w:firstLine="708"/>
              <w:rPr>
                <w:rFonts w:cs="Arial"/>
                <w:b/>
                <w:bCs/>
                <w:i/>
                <w:iCs/>
                <w:sz w:val="24"/>
                <w:szCs w:val="24"/>
                <w:lang w:val="ru-RU"/>
              </w:rPr>
            </w:pPr>
          </w:p>
          <w:p w14:paraId="75A1821F" w14:textId="77777777" w:rsidR="00343A18" w:rsidRPr="00EC5BB4" w:rsidRDefault="00343A18" w:rsidP="00BC01DC">
            <w:pPr>
              <w:spacing w:before="0"/>
              <w:ind w:firstLine="708"/>
              <w:rPr>
                <w:rFonts w:cs="Arial"/>
                <w:b/>
                <w:bCs/>
                <w:i/>
                <w:iCs/>
                <w:sz w:val="24"/>
                <w:szCs w:val="24"/>
                <w:lang w:val="ru-RU"/>
              </w:rPr>
            </w:pPr>
          </w:p>
        </w:tc>
      </w:tr>
    </w:tbl>
    <w:p w14:paraId="24253D1F" w14:textId="77777777" w:rsidR="00343A18" w:rsidRPr="0079618B" w:rsidRDefault="00343A18" w:rsidP="00343A18">
      <w:pPr>
        <w:spacing w:before="0"/>
        <w:rPr>
          <w:rFonts w:cs="Arial"/>
          <w:sz w:val="24"/>
          <w:szCs w:val="24"/>
          <w:lang w:val="ru-RU"/>
        </w:rPr>
      </w:pPr>
    </w:p>
    <w:p w14:paraId="43A6845C" w14:textId="77777777"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7BFF636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309CCE" w14:textId="77777777" w:rsidR="00343A18" w:rsidRPr="00EC5BB4" w:rsidRDefault="00343A18" w:rsidP="00BC01DC">
            <w:pPr>
              <w:snapToGrid w:val="0"/>
              <w:spacing w:before="0"/>
              <w:jc w:val="center"/>
              <w:rPr>
                <w:rFonts w:cs="Arial"/>
                <w:sz w:val="24"/>
                <w:szCs w:val="24"/>
              </w:rPr>
            </w:pPr>
          </w:p>
          <w:p w14:paraId="71FC6D70"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55CFD2D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F94B6FE" w14:textId="77777777" w:rsidR="00343A18" w:rsidRPr="00EC5BB4" w:rsidRDefault="00343A18" w:rsidP="00BC01DC">
            <w:pPr>
              <w:snapToGrid w:val="0"/>
              <w:spacing w:before="0"/>
              <w:jc w:val="center"/>
              <w:rPr>
                <w:rFonts w:eastAsia="TimesNewRomanPSMT" w:cs="Arial"/>
                <w:b/>
                <w:bCs/>
                <w:sz w:val="24"/>
                <w:szCs w:val="24"/>
              </w:rPr>
            </w:pPr>
          </w:p>
          <w:p w14:paraId="573CE2A6"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F66F4E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0D98350" w14:textId="77777777" w:rsidR="00343A18" w:rsidRPr="00EC5BB4" w:rsidRDefault="00343A18" w:rsidP="00BC01DC">
            <w:pPr>
              <w:snapToGrid w:val="0"/>
              <w:spacing w:before="0"/>
              <w:jc w:val="center"/>
              <w:rPr>
                <w:rFonts w:eastAsia="TimesNewRomanPSMT" w:cs="Arial"/>
                <w:b/>
                <w:bCs/>
                <w:sz w:val="24"/>
                <w:szCs w:val="24"/>
              </w:rPr>
            </w:pPr>
          </w:p>
          <w:p w14:paraId="538F66C8"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6BCD16A1" w14:textId="77777777" w:rsidR="00343A18" w:rsidRPr="0079618B" w:rsidRDefault="00343A18" w:rsidP="00343A18">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637DDC4" w14:textId="120E5F6D" w:rsidR="008722DE" w:rsidRDefault="008722DE" w:rsidP="00343A18">
      <w:pPr>
        <w:spacing w:before="0"/>
        <w:rPr>
          <w:rFonts w:eastAsia="TimesNewRomanPSMT" w:cs="Arial"/>
          <w:bCs/>
          <w:sz w:val="24"/>
          <w:szCs w:val="24"/>
          <w:lang w:val="ru-RU"/>
        </w:rPr>
      </w:pPr>
    </w:p>
    <w:p w14:paraId="4C6FA014" w14:textId="77777777" w:rsidR="008722DE" w:rsidRPr="0079618B" w:rsidRDefault="008722DE" w:rsidP="00343A18">
      <w:pPr>
        <w:spacing w:before="0"/>
        <w:rPr>
          <w:rFonts w:eastAsia="TimesNewRomanPSMT" w:cs="Arial"/>
          <w:bCs/>
          <w:sz w:val="24"/>
          <w:szCs w:val="24"/>
          <w:lang w:val="ru-RU"/>
        </w:rPr>
      </w:pPr>
    </w:p>
    <w:p w14:paraId="09EC639F"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lastRenderedPageBreak/>
        <w:t xml:space="preserve">3) </w:t>
      </w:r>
      <w:r w:rsidRPr="00EC5BB4">
        <w:rPr>
          <w:rFonts w:eastAsia="TimesNewRomanPSMT" w:cs="Arial"/>
          <w:b/>
          <w:bCs/>
          <w:i/>
          <w:sz w:val="24"/>
          <w:szCs w:val="24"/>
        </w:rPr>
        <w:t xml:space="preserve">ПОДАЦИ О ПОДИЗВОЂАЧУ </w:t>
      </w:r>
    </w:p>
    <w:p w14:paraId="4CB68F05"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54100ECD" w14:textId="77777777" w:rsidTr="000D6AEC">
        <w:tc>
          <w:tcPr>
            <w:tcW w:w="465" w:type="dxa"/>
            <w:tcBorders>
              <w:top w:val="single" w:sz="4" w:space="0" w:color="000000"/>
              <w:left w:val="single" w:sz="4" w:space="0" w:color="000000"/>
              <w:bottom w:val="single" w:sz="4" w:space="0" w:color="000000"/>
            </w:tcBorders>
            <w:shd w:val="clear" w:color="auto" w:fill="auto"/>
          </w:tcPr>
          <w:p w14:paraId="12999EDE" w14:textId="77777777"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2A705B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36A8836" w14:textId="77777777" w:rsidR="00343A18" w:rsidRPr="00EC5BB4" w:rsidRDefault="00343A18" w:rsidP="00BC01DC">
            <w:pPr>
              <w:snapToGrid w:val="0"/>
              <w:spacing w:before="0"/>
              <w:rPr>
                <w:rFonts w:eastAsia="TimesNewRomanPSMT" w:cs="Arial"/>
                <w:bCs/>
                <w:i/>
                <w:sz w:val="24"/>
                <w:szCs w:val="24"/>
              </w:rPr>
            </w:pPr>
          </w:p>
          <w:p w14:paraId="18F85C2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42A86" w14:textId="77777777" w:rsidR="00343A18" w:rsidRPr="00EC5BB4" w:rsidRDefault="00343A18" w:rsidP="00BC01DC">
            <w:pPr>
              <w:snapToGrid w:val="0"/>
              <w:spacing w:before="0"/>
              <w:rPr>
                <w:rFonts w:eastAsia="TimesNewRomanPSMT" w:cs="Arial"/>
                <w:b/>
                <w:bCs/>
                <w:sz w:val="24"/>
                <w:szCs w:val="24"/>
              </w:rPr>
            </w:pPr>
          </w:p>
        </w:tc>
      </w:tr>
      <w:tr w:rsidR="0055619B" w:rsidRPr="0079618B" w14:paraId="6976DA3B" w14:textId="77777777" w:rsidTr="000D6AEC">
        <w:trPr>
          <w:trHeight w:val="557"/>
        </w:trPr>
        <w:tc>
          <w:tcPr>
            <w:tcW w:w="465" w:type="dxa"/>
            <w:tcBorders>
              <w:top w:val="single" w:sz="4" w:space="0" w:color="000000"/>
              <w:left w:val="single" w:sz="4" w:space="0" w:color="000000"/>
              <w:bottom w:val="single" w:sz="4" w:space="0" w:color="000000"/>
            </w:tcBorders>
            <w:shd w:val="clear" w:color="auto" w:fill="auto"/>
          </w:tcPr>
          <w:p w14:paraId="0714AA30"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D1B380"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E01AF5"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2F0AFBA0" w14:textId="77777777" w:rsidTr="000D6AEC">
        <w:tc>
          <w:tcPr>
            <w:tcW w:w="465" w:type="dxa"/>
            <w:tcBorders>
              <w:top w:val="single" w:sz="4" w:space="0" w:color="000000"/>
              <w:left w:val="single" w:sz="4" w:space="0" w:color="000000"/>
              <w:bottom w:val="single" w:sz="4" w:space="0" w:color="000000"/>
            </w:tcBorders>
            <w:shd w:val="clear" w:color="auto" w:fill="auto"/>
          </w:tcPr>
          <w:p w14:paraId="0F9EF03D" w14:textId="77777777" w:rsidR="00343A18" w:rsidRPr="0079618B" w:rsidRDefault="00343A18" w:rsidP="00BC01DC">
            <w:pPr>
              <w:snapToGrid w:val="0"/>
              <w:spacing w:before="0"/>
              <w:rPr>
                <w:rFonts w:eastAsia="TimesNewRomanPSMT" w:cs="Arial"/>
                <w:bCs/>
                <w:i/>
                <w:sz w:val="24"/>
                <w:szCs w:val="24"/>
                <w:lang w:val="ru-RU"/>
              </w:rPr>
            </w:pPr>
          </w:p>
          <w:p w14:paraId="5F730FBA"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2F3BEB" w14:textId="77777777" w:rsidR="00343A18" w:rsidRPr="0079618B" w:rsidRDefault="00343A18" w:rsidP="00BC01DC">
            <w:pPr>
              <w:snapToGrid w:val="0"/>
              <w:spacing w:before="0"/>
              <w:rPr>
                <w:rFonts w:eastAsia="TimesNewRomanPSMT" w:cs="Arial"/>
                <w:bCs/>
                <w:i/>
                <w:sz w:val="24"/>
                <w:szCs w:val="24"/>
                <w:lang w:val="ru-RU"/>
              </w:rPr>
            </w:pPr>
          </w:p>
          <w:p w14:paraId="1B1A8F0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EE8FAE" w14:textId="77777777" w:rsidR="00343A18" w:rsidRPr="00EC5BB4" w:rsidRDefault="00343A18" w:rsidP="00BC01DC">
            <w:pPr>
              <w:snapToGrid w:val="0"/>
              <w:spacing w:before="0"/>
              <w:rPr>
                <w:rFonts w:eastAsia="TimesNewRomanPSMT" w:cs="Arial"/>
                <w:b/>
                <w:bCs/>
                <w:sz w:val="24"/>
                <w:szCs w:val="24"/>
              </w:rPr>
            </w:pPr>
          </w:p>
        </w:tc>
      </w:tr>
      <w:tr w:rsidR="00343A18" w:rsidRPr="00EC5BB4" w14:paraId="4A82B25B" w14:textId="77777777" w:rsidTr="000D6AEC">
        <w:tc>
          <w:tcPr>
            <w:tcW w:w="465" w:type="dxa"/>
            <w:tcBorders>
              <w:top w:val="single" w:sz="4" w:space="0" w:color="000000"/>
              <w:left w:val="single" w:sz="4" w:space="0" w:color="000000"/>
              <w:bottom w:val="single" w:sz="4" w:space="0" w:color="000000"/>
            </w:tcBorders>
            <w:shd w:val="clear" w:color="auto" w:fill="auto"/>
          </w:tcPr>
          <w:p w14:paraId="5363F4CD" w14:textId="77777777" w:rsidR="00343A18" w:rsidRPr="00EC5BB4" w:rsidRDefault="00343A18" w:rsidP="00BC01DC">
            <w:pPr>
              <w:snapToGrid w:val="0"/>
              <w:spacing w:before="0"/>
              <w:rPr>
                <w:rFonts w:eastAsia="TimesNewRomanPSMT" w:cs="Arial"/>
                <w:bCs/>
                <w:i/>
                <w:sz w:val="24"/>
                <w:szCs w:val="24"/>
              </w:rPr>
            </w:pPr>
          </w:p>
          <w:p w14:paraId="3CB347D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D80E79" w14:textId="77777777" w:rsidR="00343A18" w:rsidRPr="00EC5BB4" w:rsidRDefault="00343A18" w:rsidP="00BC01DC">
            <w:pPr>
              <w:snapToGrid w:val="0"/>
              <w:spacing w:before="0"/>
              <w:rPr>
                <w:rFonts w:eastAsia="TimesNewRomanPSMT" w:cs="Arial"/>
                <w:bCs/>
                <w:i/>
                <w:sz w:val="24"/>
                <w:szCs w:val="24"/>
              </w:rPr>
            </w:pPr>
          </w:p>
          <w:p w14:paraId="2FB00C1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CD1A9D" w14:textId="77777777" w:rsidR="00343A18" w:rsidRPr="00EC5BB4" w:rsidRDefault="00343A18" w:rsidP="00BC01DC">
            <w:pPr>
              <w:snapToGrid w:val="0"/>
              <w:spacing w:before="0"/>
              <w:rPr>
                <w:rFonts w:eastAsia="TimesNewRomanPSMT" w:cs="Arial"/>
                <w:b/>
                <w:bCs/>
                <w:sz w:val="24"/>
                <w:szCs w:val="24"/>
              </w:rPr>
            </w:pPr>
          </w:p>
        </w:tc>
      </w:tr>
      <w:tr w:rsidR="00343A18" w:rsidRPr="00EC5BB4" w14:paraId="2321DD17" w14:textId="77777777" w:rsidTr="000D6AEC">
        <w:tc>
          <w:tcPr>
            <w:tcW w:w="465" w:type="dxa"/>
            <w:tcBorders>
              <w:top w:val="single" w:sz="4" w:space="0" w:color="000000"/>
              <w:left w:val="single" w:sz="4" w:space="0" w:color="000000"/>
              <w:bottom w:val="single" w:sz="4" w:space="0" w:color="000000"/>
            </w:tcBorders>
            <w:shd w:val="clear" w:color="auto" w:fill="auto"/>
          </w:tcPr>
          <w:p w14:paraId="1301252D" w14:textId="77777777" w:rsidR="00343A18" w:rsidRPr="00EC5BB4" w:rsidRDefault="00343A18" w:rsidP="00BC01DC">
            <w:pPr>
              <w:snapToGrid w:val="0"/>
              <w:spacing w:before="0"/>
              <w:rPr>
                <w:rFonts w:eastAsia="TimesNewRomanPSMT" w:cs="Arial"/>
                <w:bCs/>
                <w:i/>
                <w:sz w:val="24"/>
                <w:szCs w:val="24"/>
              </w:rPr>
            </w:pPr>
          </w:p>
          <w:p w14:paraId="2DFBFA3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BA61FA" w14:textId="77777777" w:rsidR="00343A18" w:rsidRPr="00EC5BB4" w:rsidRDefault="00343A18" w:rsidP="00BC01DC">
            <w:pPr>
              <w:snapToGrid w:val="0"/>
              <w:spacing w:before="0"/>
              <w:rPr>
                <w:rFonts w:eastAsia="TimesNewRomanPSMT" w:cs="Arial"/>
                <w:bCs/>
                <w:i/>
                <w:sz w:val="24"/>
                <w:szCs w:val="24"/>
              </w:rPr>
            </w:pPr>
          </w:p>
          <w:p w14:paraId="274D796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3840FC" w14:textId="77777777" w:rsidR="00343A18" w:rsidRPr="00EC5BB4" w:rsidRDefault="00343A18" w:rsidP="00BC01DC">
            <w:pPr>
              <w:snapToGrid w:val="0"/>
              <w:spacing w:before="0"/>
              <w:rPr>
                <w:rFonts w:eastAsia="TimesNewRomanPSMT" w:cs="Arial"/>
                <w:b/>
                <w:bCs/>
                <w:sz w:val="24"/>
                <w:szCs w:val="24"/>
              </w:rPr>
            </w:pPr>
          </w:p>
        </w:tc>
      </w:tr>
      <w:tr w:rsidR="00343A18" w:rsidRPr="00EC5BB4" w14:paraId="3CFB9208" w14:textId="77777777" w:rsidTr="000D6AEC">
        <w:tc>
          <w:tcPr>
            <w:tcW w:w="465" w:type="dxa"/>
            <w:tcBorders>
              <w:top w:val="single" w:sz="4" w:space="0" w:color="000000"/>
              <w:left w:val="single" w:sz="4" w:space="0" w:color="000000"/>
              <w:bottom w:val="single" w:sz="4" w:space="0" w:color="000000"/>
            </w:tcBorders>
            <w:shd w:val="clear" w:color="auto" w:fill="auto"/>
          </w:tcPr>
          <w:p w14:paraId="652B712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A0CF0B" w14:textId="77777777" w:rsidR="00343A18" w:rsidRPr="00EC5BB4" w:rsidRDefault="00343A18" w:rsidP="00BC01DC">
            <w:pPr>
              <w:snapToGrid w:val="0"/>
              <w:spacing w:before="0"/>
              <w:rPr>
                <w:rFonts w:eastAsia="TimesNewRomanPSMT" w:cs="Arial"/>
                <w:bCs/>
                <w:i/>
                <w:sz w:val="24"/>
                <w:szCs w:val="24"/>
              </w:rPr>
            </w:pPr>
          </w:p>
          <w:p w14:paraId="0A33A5B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69840B" w14:textId="77777777" w:rsidR="00343A18" w:rsidRPr="00EC5BB4" w:rsidRDefault="00343A18" w:rsidP="00BC01DC">
            <w:pPr>
              <w:snapToGrid w:val="0"/>
              <w:spacing w:before="0"/>
              <w:rPr>
                <w:rFonts w:eastAsia="TimesNewRomanPSMT" w:cs="Arial"/>
                <w:b/>
                <w:bCs/>
                <w:sz w:val="24"/>
                <w:szCs w:val="24"/>
              </w:rPr>
            </w:pPr>
          </w:p>
        </w:tc>
      </w:tr>
      <w:tr w:rsidR="00343A18" w:rsidRPr="0079618B" w14:paraId="12E85C29" w14:textId="77777777" w:rsidTr="000D6AEC">
        <w:tc>
          <w:tcPr>
            <w:tcW w:w="465" w:type="dxa"/>
            <w:tcBorders>
              <w:top w:val="single" w:sz="4" w:space="0" w:color="000000"/>
              <w:left w:val="single" w:sz="4" w:space="0" w:color="000000"/>
              <w:bottom w:val="single" w:sz="4" w:space="0" w:color="000000"/>
            </w:tcBorders>
            <w:shd w:val="clear" w:color="auto" w:fill="auto"/>
          </w:tcPr>
          <w:p w14:paraId="1A1E167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4FEF94" w14:textId="77777777" w:rsidR="00343A18" w:rsidRPr="00EC5BB4" w:rsidRDefault="00343A18" w:rsidP="00BC01DC">
            <w:pPr>
              <w:snapToGrid w:val="0"/>
              <w:spacing w:before="0"/>
              <w:rPr>
                <w:rFonts w:eastAsia="TimesNewRomanPSMT" w:cs="Arial"/>
                <w:bCs/>
                <w:i/>
                <w:sz w:val="24"/>
                <w:szCs w:val="24"/>
                <w:lang w:val="ru-RU"/>
              </w:rPr>
            </w:pPr>
          </w:p>
          <w:p w14:paraId="08A6C44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C4A486" w14:textId="77777777" w:rsidR="00343A18" w:rsidRPr="00EC5BB4" w:rsidRDefault="00343A18" w:rsidP="00BC01DC">
            <w:pPr>
              <w:snapToGrid w:val="0"/>
              <w:spacing w:before="0"/>
              <w:rPr>
                <w:rFonts w:eastAsia="TimesNewRomanPSMT" w:cs="Arial"/>
                <w:b/>
                <w:bCs/>
                <w:sz w:val="24"/>
                <w:szCs w:val="24"/>
                <w:lang w:val="ru-RU"/>
              </w:rPr>
            </w:pPr>
          </w:p>
        </w:tc>
      </w:tr>
      <w:tr w:rsidR="00343A18" w:rsidRPr="00835A90" w14:paraId="2D025BFF" w14:textId="77777777" w:rsidTr="000D6AEC">
        <w:tc>
          <w:tcPr>
            <w:tcW w:w="465" w:type="dxa"/>
            <w:tcBorders>
              <w:top w:val="single" w:sz="4" w:space="0" w:color="000000"/>
              <w:left w:val="single" w:sz="4" w:space="0" w:color="000000"/>
              <w:bottom w:val="single" w:sz="4" w:space="0" w:color="000000"/>
            </w:tcBorders>
            <w:shd w:val="clear" w:color="auto" w:fill="auto"/>
          </w:tcPr>
          <w:p w14:paraId="77243C3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267BC8" w14:textId="77777777" w:rsidR="00343A18" w:rsidRPr="00EC5BB4" w:rsidRDefault="00343A18" w:rsidP="00BC01DC">
            <w:pPr>
              <w:snapToGrid w:val="0"/>
              <w:spacing w:before="0"/>
              <w:rPr>
                <w:rFonts w:eastAsia="TimesNewRomanPSMT" w:cs="Arial"/>
                <w:bCs/>
                <w:i/>
                <w:sz w:val="24"/>
                <w:szCs w:val="24"/>
                <w:lang w:val="ru-RU"/>
              </w:rPr>
            </w:pPr>
          </w:p>
          <w:p w14:paraId="136784A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58716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CCDF0AC" w14:textId="77777777" w:rsidTr="000D6AEC">
        <w:tc>
          <w:tcPr>
            <w:tcW w:w="465" w:type="dxa"/>
            <w:tcBorders>
              <w:top w:val="single" w:sz="4" w:space="0" w:color="000000"/>
              <w:left w:val="single" w:sz="4" w:space="0" w:color="000000"/>
              <w:bottom w:val="single" w:sz="4" w:space="0" w:color="000000"/>
            </w:tcBorders>
            <w:shd w:val="clear" w:color="auto" w:fill="auto"/>
          </w:tcPr>
          <w:p w14:paraId="4E902399" w14:textId="77777777" w:rsidR="00343A18" w:rsidRPr="00EC5BB4" w:rsidRDefault="00343A18" w:rsidP="00BC01DC">
            <w:pPr>
              <w:snapToGrid w:val="0"/>
              <w:spacing w:before="0"/>
              <w:rPr>
                <w:rFonts w:eastAsia="TimesNewRomanPSMT" w:cs="Arial"/>
                <w:bCs/>
                <w:i/>
                <w:sz w:val="24"/>
                <w:szCs w:val="24"/>
                <w:lang w:val="ru-RU"/>
              </w:rPr>
            </w:pPr>
          </w:p>
          <w:p w14:paraId="0AB275E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B6115A5" w14:textId="77777777" w:rsidR="00343A18" w:rsidRPr="00EC5BB4" w:rsidRDefault="00343A18" w:rsidP="00BC01DC">
            <w:pPr>
              <w:snapToGrid w:val="0"/>
              <w:spacing w:before="0"/>
              <w:rPr>
                <w:rFonts w:eastAsia="TimesNewRomanPSMT" w:cs="Arial"/>
                <w:bCs/>
                <w:i/>
                <w:sz w:val="24"/>
                <w:szCs w:val="24"/>
              </w:rPr>
            </w:pPr>
          </w:p>
          <w:p w14:paraId="5688642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765CAB" w14:textId="77777777" w:rsidR="00343A18" w:rsidRPr="00EC5BB4" w:rsidRDefault="00343A18" w:rsidP="00BC01DC">
            <w:pPr>
              <w:snapToGrid w:val="0"/>
              <w:spacing w:before="0"/>
              <w:rPr>
                <w:rFonts w:eastAsia="TimesNewRomanPSMT" w:cs="Arial"/>
                <w:b/>
                <w:bCs/>
                <w:sz w:val="24"/>
                <w:szCs w:val="24"/>
              </w:rPr>
            </w:pPr>
          </w:p>
        </w:tc>
      </w:tr>
      <w:tr w:rsidR="0055619B" w:rsidRPr="0079618B" w14:paraId="398B544D" w14:textId="77777777" w:rsidTr="000D6AEC">
        <w:trPr>
          <w:trHeight w:val="512"/>
        </w:trPr>
        <w:tc>
          <w:tcPr>
            <w:tcW w:w="465" w:type="dxa"/>
            <w:tcBorders>
              <w:top w:val="single" w:sz="4" w:space="0" w:color="000000"/>
              <w:left w:val="single" w:sz="4" w:space="0" w:color="000000"/>
              <w:bottom w:val="single" w:sz="4" w:space="0" w:color="000000"/>
            </w:tcBorders>
            <w:shd w:val="clear" w:color="auto" w:fill="auto"/>
          </w:tcPr>
          <w:p w14:paraId="6396ED8B"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23DF63"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3DB666"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8EA5C6D" w14:textId="77777777" w:rsidTr="000D6AEC">
        <w:tc>
          <w:tcPr>
            <w:tcW w:w="465" w:type="dxa"/>
            <w:tcBorders>
              <w:top w:val="single" w:sz="4" w:space="0" w:color="000000"/>
              <w:left w:val="single" w:sz="4" w:space="0" w:color="000000"/>
              <w:bottom w:val="single" w:sz="4" w:space="0" w:color="000000"/>
            </w:tcBorders>
            <w:shd w:val="clear" w:color="auto" w:fill="auto"/>
          </w:tcPr>
          <w:p w14:paraId="312DE185" w14:textId="77777777" w:rsidR="00343A18" w:rsidRPr="0079618B" w:rsidRDefault="00343A18" w:rsidP="00BC01DC">
            <w:pPr>
              <w:snapToGrid w:val="0"/>
              <w:spacing w:before="0"/>
              <w:rPr>
                <w:rFonts w:eastAsia="TimesNewRomanPSMT" w:cs="Arial"/>
                <w:bCs/>
                <w:i/>
                <w:sz w:val="24"/>
                <w:szCs w:val="24"/>
                <w:lang w:val="ru-RU"/>
              </w:rPr>
            </w:pPr>
          </w:p>
          <w:p w14:paraId="48317319"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C19605F" w14:textId="77777777" w:rsidR="00343A18" w:rsidRPr="0079618B" w:rsidRDefault="00343A18" w:rsidP="00BC01DC">
            <w:pPr>
              <w:snapToGrid w:val="0"/>
              <w:spacing w:before="0"/>
              <w:rPr>
                <w:rFonts w:eastAsia="TimesNewRomanPSMT" w:cs="Arial"/>
                <w:bCs/>
                <w:i/>
                <w:sz w:val="24"/>
                <w:szCs w:val="24"/>
                <w:lang w:val="ru-RU"/>
              </w:rPr>
            </w:pPr>
          </w:p>
          <w:p w14:paraId="6492F1A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4C9483" w14:textId="77777777" w:rsidR="00343A18" w:rsidRPr="00EC5BB4" w:rsidRDefault="00343A18" w:rsidP="00BC01DC">
            <w:pPr>
              <w:snapToGrid w:val="0"/>
              <w:spacing w:before="0"/>
              <w:rPr>
                <w:rFonts w:eastAsia="TimesNewRomanPSMT" w:cs="Arial"/>
                <w:b/>
                <w:bCs/>
                <w:sz w:val="24"/>
                <w:szCs w:val="24"/>
              </w:rPr>
            </w:pPr>
          </w:p>
        </w:tc>
      </w:tr>
      <w:tr w:rsidR="00343A18" w:rsidRPr="00EC5BB4" w14:paraId="4B8D9B93" w14:textId="77777777" w:rsidTr="000D6AEC">
        <w:tc>
          <w:tcPr>
            <w:tcW w:w="465" w:type="dxa"/>
            <w:tcBorders>
              <w:top w:val="single" w:sz="4" w:space="0" w:color="000000"/>
              <w:left w:val="single" w:sz="4" w:space="0" w:color="000000"/>
              <w:bottom w:val="single" w:sz="4" w:space="0" w:color="000000"/>
            </w:tcBorders>
            <w:shd w:val="clear" w:color="auto" w:fill="auto"/>
          </w:tcPr>
          <w:p w14:paraId="11E89EBD" w14:textId="77777777" w:rsidR="00343A18" w:rsidRPr="00EC5BB4" w:rsidRDefault="00343A18" w:rsidP="00BC01DC">
            <w:pPr>
              <w:snapToGrid w:val="0"/>
              <w:spacing w:before="0"/>
              <w:rPr>
                <w:rFonts w:eastAsia="TimesNewRomanPSMT" w:cs="Arial"/>
                <w:bCs/>
                <w:i/>
                <w:sz w:val="24"/>
                <w:szCs w:val="24"/>
              </w:rPr>
            </w:pPr>
          </w:p>
          <w:p w14:paraId="241E63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E27B00" w14:textId="77777777" w:rsidR="00343A18" w:rsidRPr="00EC5BB4" w:rsidRDefault="00343A18" w:rsidP="00BC01DC">
            <w:pPr>
              <w:snapToGrid w:val="0"/>
              <w:spacing w:before="0"/>
              <w:rPr>
                <w:rFonts w:eastAsia="TimesNewRomanPSMT" w:cs="Arial"/>
                <w:bCs/>
                <w:i/>
                <w:sz w:val="24"/>
                <w:szCs w:val="24"/>
              </w:rPr>
            </w:pPr>
          </w:p>
          <w:p w14:paraId="57958DB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6A4960" w14:textId="77777777" w:rsidR="00343A18" w:rsidRPr="00EC5BB4" w:rsidRDefault="00343A18" w:rsidP="00BC01DC">
            <w:pPr>
              <w:snapToGrid w:val="0"/>
              <w:spacing w:before="0"/>
              <w:rPr>
                <w:rFonts w:eastAsia="TimesNewRomanPSMT" w:cs="Arial"/>
                <w:b/>
                <w:bCs/>
                <w:sz w:val="24"/>
                <w:szCs w:val="24"/>
              </w:rPr>
            </w:pPr>
          </w:p>
        </w:tc>
      </w:tr>
      <w:tr w:rsidR="00343A18" w:rsidRPr="00EC5BB4" w14:paraId="79E0947F" w14:textId="77777777" w:rsidTr="000D6AEC">
        <w:tc>
          <w:tcPr>
            <w:tcW w:w="465" w:type="dxa"/>
            <w:tcBorders>
              <w:top w:val="single" w:sz="4" w:space="0" w:color="000000"/>
              <w:left w:val="single" w:sz="4" w:space="0" w:color="000000"/>
              <w:bottom w:val="single" w:sz="4" w:space="0" w:color="000000"/>
            </w:tcBorders>
            <w:shd w:val="clear" w:color="auto" w:fill="auto"/>
          </w:tcPr>
          <w:p w14:paraId="12963CFB" w14:textId="77777777" w:rsidR="00343A18" w:rsidRPr="00EC5BB4" w:rsidRDefault="00343A18" w:rsidP="00BC01DC">
            <w:pPr>
              <w:snapToGrid w:val="0"/>
              <w:spacing w:before="0"/>
              <w:rPr>
                <w:rFonts w:eastAsia="TimesNewRomanPSMT" w:cs="Arial"/>
                <w:bCs/>
                <w:i/>
                <w:sz w:val="24"/>
                <w:szCs w:val="24"/>
              </w:rPr>
            </w:pPr>
          </w:p>
          <w:p w14:paraId="28AE363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6284F7" w14:textId="77777777" w:rsidR="00343A18" w:rsidRPr="00EC5BB4" w:rsidRDefault="00343A18" w:rsidP="00BC01DC">
            <w:pPr>
              <w:snapToGrid w:val="0"/>
              <w:spacing w:before="0"/>
              <w:rPr>
                <w:rFonts w:eastAsia="TimesNewRomanPSMT" w:cs="Arial"/>
                <w:bCs/>
                <w:i/>
                <w:sz w:val="24"/>
                <w:szCs w:val="24"/>
              </w:rPr>
            </w:pPr>
          </w:p>
          <w:p w14:paraId="6493DF4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E9A80C" w14:textId="77777777" w:rsidR="00343A18" w:rsidRPr="00EC5BB4" w:rsidRDefault="00343A18" w:rsidP="00BC01DC">
            <w:pPr>
              <w:snapToGrid w:val="0"/>
              <w:spacing w:before="0"/>
              <w:rPr>
                <w:rFonts w:eastAsia="TimesNewRomanPSMT" w:cs="Arial"/>
                <w:b/>
                <w:bCs/>
                <w:sz w:val="24"/>
                <w:szCs w:val="24"/>
              </w:rPr>
            </w:pPr>
          </w:p>
        </w:tc>
      </w:tr>
      <w:tr w:rsidR="00343A18" w:rsidRPr="00EC5BB4" w14:paraId="0E3D5984" w14:textId="77777777" w:rsidTr="000D6AEC">
        <w:tc>
          <w:tcPr>
            <w:tcW w:w="465" w:type="dxa"/>
            <w:tcBorders>
              <w:top w:val="single" w:sz="4" w:space="0" w:color="000000"/>
              <w:left w:val="single" w:sz="4" w:space="0" w:color="000000"/>
              <w:bottom w:val="single" w:sz="4" w:space="0" w:color="000000"/>
            </w:tcBorders>
            <w:shd w:val="clear" w:color="auto" w:fill="auto"/>
          </w:tcPr>
          <w:p w14:paraId="37ADB88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8E197F" w14:textId="77777777" w:rsidR="00343A18" w:rsidRPr="00EC5BB4" w:rsidRDefault="00343A18" w:rsidP="00BC01DC">
            <w:pPr>
              <w:snapToGrid w:val="0"/>
              <w:spacing w:before="0"/>
              <w:rPr>
                <w:rFonts w:eastAsia="TimesNewRomanPSMT" w:cs="Arial"/>
                <w:bCs/>
                <w:i/>
                <w:sz w:val="24"/>
                <w:szCs w:val="24"/>
              </w:rPr>
            </w:pPr>
          </w:p>
          <w:p w14:paraId="4C74E4E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7EE5A9" w14:textId="77777777" w:rsidR="00343A18" w:rsidRPr="00EC5BB4" w:rsidRDefault="00343A18" w:rsidP="00BC01DC">
            <w:pPr>
              <w:snapToGrid w:val="0"/>
              <w:spacing w:before="0"/>
              <w:rPr>
                <w:rFonts w:eastAsia="TimesNewRomanPSMT" w:cs="Arial"/>
                <w:b/>
                <w:bCs/>
                <w:sz w:val="24"/>
                <w:szCs w:val="24"/>
              </w:rPr>
            </w:pPr>
          </w:p>
        </w:tc>
      </w:tr>
      <w:tr w:rsidR="00343A18" w:rsidRPr="0079618B" w14:paraId="14FDCB73" w14:textId="77777777" w:rsidTr="000D6AEC">
        <w:tc>
          <w:tcPr>
            <w:tcW w:w="465" w:type="dxa"/>
            <w:tcBorders>
              <w:top w:val="single" w:sz="4" w:space="0" w:color="000000"/>
              <w:left w:val="single" w:sz="4" w:space="0" w:color="000000"/>
              <w:bottom w:val="single" w:sz="4" w:space="0" w:color="000000"/>
            </w:tcBorders>
            <w:shd w:val="clear" w:color="auto" w:fill="auto"/>
          </w:tcPr>
          <w:p w14:paraId="629FDD9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05C6E0" w14:textId="77777777" w:rsidR="00343A18" w:rsidRPr="00EC5BB4" w:rsidRDefault="00343A18" w:rsidP="00BC01DC">
            <w:pPr>
              <w:snapToGrid w:val="0"/>
              <w:spacing w:before="0"/>
              <w:rPr>
                <w:rFonts w:eastAsia="TimesNewRomanPSMT" w:cs="Arial"/>
                <w:bCs/>
                <w:i/>
                <w:sz w:val="24"/>
                <w:szCs w:val="24"/>
                <w:lang w:val="ru-RU"/>
              </w:rPr>
            </w:pPr>
          </w:p>
          <w:p w14:paraId="3AAB360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43616F" w14:textId="77777777" w:rsidR="00343A18" w:rsidRPr="00EC5BB4" w:rsidRDefault="00343A18" w:rsidP="00BC01DC">
            <w:pPr>
              <w:snapToGrid w:val="0"/>
              <w:spacing w:before="0"/>
              <w:rPr>
                <w:rFonts w:eastAsia="TimesNewRomanPSMT" w:cs="Arial"/>
                <w:b/>
                <w:bCs/>
                <w:sz w:val="24"/>
                <w:szCs w:val="24"/>
                <w:lang w:val="ru-RU"/>
              </w:rPr>
            </w:pPr>
          </w:p>
        </w:tc>
      </w:tr>
      <w:tr w:rsidR="00343A18" w:rsidRPr="00835A90" w14:paraId="263EFE10" w14:textId="77777777" w:rsidTr="000D6AEC">
        <w:tc>
          <w:tcPr>
            <w:tcW w:w="465" w:type="dxa"/>
            <w:tcBorders>
              <w:top w:val="single" w:sz="4" w:space="0" w:color="000000"/>
              <w:left w:val="single" w:sz="4" w:space="0" w:color="000000"/>
              <w:bottom w:val="single" w:sz="4" w:space="0" w:color="000000"/>
            </w:tcBorders>
            <w:shd w:val="clear" w:color="auto" w:fill="auto"/>
          </w:tcPr>
          <w:p w14:paraId="6772B25F"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31DE2C" w14:textId="77777777" w:rsidR="00343A18" w:rsidRPr="00EC5BB4" w:rsidRDefault="00343A18" w:rsidP="00BC01DC">
            <w:pPr>
              <w:snapToGrid w:val="0"/>
              <w:spacing w:before="0"/>
              <w:rPr>
                <w:rFonts w:eastAsia="TimesNewRomanPSMT" w:cs="Arial"/>
                <w:bCs/>
                <w:i/>
                <w:sz w:val="24"/>
                <w:szCs w:val="24"/>
                <w:lang w:val="ru-RU"/>
              </w:rPr>
            </w:pPr>
          </w:p>
          <w:p w14:paraId="32251AE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85A605" w14:textId="77777777" w:rsidR="00343A18" w:rsidRPr="00EC5BB4" w:rsidRDefault="00343A18" w:rsidP="00BC01DC">
            <w:pPr>
              <w:snapToGrid w:val="0"/>
              <w:spacing w:before="0"/>
              <w:rPr>
                <w:rFonts w:eastAsia="TimesNewRomanPSMT" w:cs="Arial"/>
                <w:b/>
                <w:bCs/>
                <w:sz w:val="24"/>
                <w:szCs w:val="24"/>
                <w:lang w:val="ru-RU"/>
              </w:rPr>
            </w:pPr>
          </w:p>
        </w:tc>
      </w:tr>
    </w:tbl>
    <w:p w14:paraId="59A56309" w14:textId="77777777" w:rsidR="00343A18" w:rsidRPr="00EC5BB4" w:rsidRDefault="00343A18" w:rsidP="00343A18">
      <w:pPr>
        <w:spacing w:before="0"/>
        <w:rPr>
          <w:rFonts w:cs="Arial"/>
          <w:b/>
          <w:bCs/>
          <w:i/>
          <w:iCs/>
          <w:sz w:val="24"/>
          <w:szCs w:val="24"/>
          <w:u w:val="single"/>
          <w:lang w:val="ru-RU"/>
        </w:rPr>
      </w:pPr>
    </w:p>
    <w:p w14:paraId="38D52517"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7FB495E8" w14:textId="0FC4985A" w:rsidR="00901AB1" w:rsidRPr="008C290A"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DE7DE11" w14:textId="20724DF0" w:rsidR="00115F1A" w:rsidRDefault="00115F1A" w:rsidP="00343A18">
      <w:pPr>
        <w:spacing w:before="0"/>
        <w:rPr>
          <w:rFonts w:eastAsia="TimesNewRomanPSMT" w:cs="Arial"/>
          <w:b/>
          <w:bCs/>
          <w:sz w:val="24"/>
          <w:szCs w:val="24"/>
          <w:lang w:val="ru-RU"/>
        </w:rPr>
      </w:pPr>
    </w:p>
    <w:p w14:paraId="5C24B558" w14:textId="58928287" w:rsidR="00674263" w:rsidRDefault="00674263" w:rsidP="00343A18">
      <w:pPr>
        <w:spacing w:before="0"/>
        <w:rPr>
          <w:rFonts w:eastAsia="TimesNewRomanPSMT" w:cs="Arial"/>
          <w:b/>
          <w:bCs/>
          <w:sz w:val="24"/>
          <w:szCs w:val="24"/>
          <w:lang w:val="ru-RU"/>
        </w:rPr>
      </w:pPr>
    </w:p>
    <w:p w14:paraId="07A65255" w14:textId="5E2BC88A" w:rsidR="00674263" w:rsidRDefault="00674263" w:rsidP="00343A18">
      <w:pPr>
        <w:spacing w:before="0"/>
        <w:rPr>
          <w:rFonts w:eastAsia="TimesNewRomanPSMT" w:cs="Arial"/>
          <w:b/>
          <w:bCs/>
          <w:sz w:val="24"/>
          <w:szCs w:val="24"/>
          <w:lang w:val="ru-RU"/>
        </w:rPr>
      </w:pPr>
    </w:p>
    <w:p w14:paraId="44545DB3" w14:textId="70743FC7" w:rsidR="00674263" w:rsidRPr="00EC5BB4" w:rsidRDefault="00674263" w:rsidP="00343A18">
      <w:pPr>
        <w:spacing w:before="0"/>
        <w:rPr>
          <w:rFonts w:eastAsia="TimesNewRomanPSMT" w:cs="Arial"/>
          <w:b/>
          <w:bCs/>
          <w:sz w:val="24"/>
          <w:szCs w:val="24"/>
          <w:lang w:val="ru-RU"/>
        </w:rPr>
      </w:pPr>
    </w:p>
    <w:p w14:paraId="533F0485"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339D540F" w14:textId="77777777" w:rsidR="00343A18" w:rsidRPr="00EC5BB4" w:rsidRDefault="00343A18" w:rsidP="00343A18">
      <w:pPr>
        <w:spacing w:before="0"/>
        <w:rPr>
          <w:rFonts w:eastAsia="TimesNewRomanPSMT" w:cs="Arial"/>
          <w:b/>
          <w:bCs/>
          <w:i/>
          <w:sz w:val="24"/>
          <w:szCs w:val="24"/>
          <w:lang w:val="ru-RU"/>
        </w:rPr>
      </w:pPr>
    </w:p>
    <w:p w14:paraId="35AE92F3"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FEEEF29" w14:textId="77777777" w:rsidTr="00BC01DC">
        <w:tc>
          <w:tcPr>
            <w:tcW w:w="465" w:type="dxa"/>
            <w:tcBorders>
              <w:top w:val="single" w:sz="4" w:space="0" w:color="000000"/>
              <w:left w:val="single" w:sz="4" w:space="0" w:color="000000"/>
              <w:bottom w:val="single" w:sz="4" w:space="0" w:color="000000"/>
            </w:tcBorders>
            <w:shd w:val="clear" w:color="auto" w:fill="auto"/>
          </w:tcPr>
          <w:p w14:paraId="05484368" w14:textId="77777777" w:rsidR="00343A18" w:rsidRPr="00EC5BB4" w:rsidRDefault="00343A18" w:rsidP="00BC01DC">
            <w:pPr>
              <w:snapToGrid w:val="0"/>
              <w:spacing w:before="0"/>
              <w:rPr>
                <w:rFonts w:cs="Arial"/>
                <w:sz w:val="24"/>
                <w:szCs w:val="24"/>
              </w:rPr>
            </w:pPr>
          </w:p>
          <w:p w14:paraId="404E9910"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252E211" w14:textId="77777777" w:rsidR="00343A18" w:rsidRPr="00EC5BB4" w:rsidRDefault="00343A18" w:rsidP="00BC01DC">
            <w:pPr>
              <w:snapToGrid w:val="0"/>
              <w:spacing w:before="0"/>
              <w:rPr>
                <w:rFonts w:eastAsia="TimesNewRomanPSMT" w:cs="Arial"/>
                <w:bCs/>
                <w:i/>
                <w:sz w:val="24"/>
                <w:szCs w:val="24"/>
                <w:lang w:val="ru-RU"/>
              </w:rPr>
            </w:pPr>
          </w:p>
          <w:p w14:paraId="60B7653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B1D96C"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4C1D618B"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C59B32A"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3B1FBD"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3D421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0477B82" w14:textId="77777777" w:rsidTr="00BC01DC">
        <w:tc>
          <w:tcPr>
            <w:tcW w:w="465" w:type="dxa"/>
            <w:tcBorders>
              <w:top w:val="single" w:sz="4" w:space="0" w:color="000000"/>
              <w:left w:val="single" w:sz="4" w:space="0" w:color="000000"/>
              <w:bottom w:val="single" w:sz="4" w:space="0" w:color="000000"/>
            </w:tcBorders>
            <w:shd w:val="clear" w:color="auto" w:fill="auto"/>
          </w:tcPr>
          <w:p w14:paraId="1E33EEA2" w14:textId="77777777" w:rsidR="00343A18" w:rsidRPr="00EC5BB4" w:rsidRDefault="00343A18" w:rsidP="00BC01DC">
            <w:pPr>
              <w:snapToGrid w:val="0"/>
              <w:spacing w:before="0"/>
              <w:rPr>
                <w:rFonts w:eastAsia="TimesNewRomanPSMT" w:cs="Arial"/>
                <w:bCs/>
                <w:i/>
                <w:sz w:val="24"/>
                <w:szCs w:val="24"/>
                <w:lang w:val="ru-RU"/>
              </w:rPr>
            </w:pPr>
          </w:p>
          <w:p w14:paraId="49568E3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89B0497" w14:textId="77777777" w:rsidR="00343A18" w:rsidRPr="00EC5BB4" w:rsidRDefault="00343A18" w:rsidP="00BC01DC">
            <w:pPr>
              <w:snapToGrid w:val="0"/>
              <w:spacing w:before="0"/>
              <w:rPr>
                <w:rFonts w:eastAsia="TimesNewRomanPSMT" w:cs="Arial"/>
                <w:bCs/>
                <w:i/>
                <w:sz w:val="24"/>
                <w:szCs w:val="24"/>
                <w:lang w:val="ru-RU"/>
              </w:rPr>
            </w:pPr>
          </w:p>
          <w:p w14:paraId="0E0BCD3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CC0E24" w14:textId="77777777" w:rsidR="00343A18" w:rsidRPr="00EC5BB4" w:rsidRDefault="00343A18" w:rsidP="00BC01DC">
            <w:pPr>
              <w:snapToGrid w:val="0"/>
              <w:spacing w:before="0"/>
              <w:rPr>
                <w:rFonts w:eastAsia="TimesNewRomanPSMT" w:cs="Arial"/>
                <w:b/>
                <w:bCs/>
                <w:sz w:val="24"/>
                <w:szCs w:val="24"/>
              </w:rPr>
            </w:pPr>
          </w:p>
        </w:tc>
      </w:tr>
      <w:tr w:rsidR="00343A18" w:rsidRPr="00EC5BB4" w14:paraId="656B6F8E" w14:textId="77777777" w:rsidTr="00BC01DC">
        <w:tc>
          <w:tcPr>
            <w:tcW w:w="465" w:type="dxa"/>
            <w:tcBorders>
              <w:top w:val="single" w:sz="4" w:space="0" w:color="000000"/>
              <w:left w:val="single" w:sz="4" w:space="0" w:color="000000"/>
              <w:bottom w:val="single" w:sz="4" w:space="0" w:color="000000"/>
            </w:tcBorders>
            <w:shd w:val="clear" w:color="auto" w:fill="auto"/>
          </w:tcPr>
          <w:p w14:paraId="4159EA97" w14:textId="77777777" w:rsidR="00343A18" w:rsidRPr="00EC5BB4" w:rsidRDefault="00343A18" w:rsidP="00BC01DC">
            <w:pPr>
              <w:snapToGrid w:val="0"/>
              <w:spacing w:before="0"/>
              <w:rPr>
                <w:rFonts w:eastAsia="TimesNewRomanPSMT" w:cs="Arial"/>
                <w:bCs/>
                <w:i/>
                <w:sz w:val="24"/>
                <w:szCs w:val="24"/>
              </w:rPr>
            </w:pPr>
          </w:p>
          <w:p w14:paraId="31897DD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ACA866" w14:textId="77777777" w:rsidR="00343A18" w:rsidRPr="00EC5BB4" w:rsidRDefault="00343A18" w:rsidP="00BC01DC">
            <w:pPr>
              <w:snapToGrid w:val="0"/>
              <w:spacing w:before="0"/>
              <w:rPr>
                <w:rFonts w:eastAsia="TimesNewRomanPSMT" w:cs="Arial"/>
                <w:bCs/>
                <w:i/>
                <w:sz w:val="24"/>
                <w:szCs w:val="24"/>
              </w:rPr>
            </w:pPr>
          </w:p>
          <w:p w14:paraId="34C512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766E20" w14:textId="77777777" w:rsidR="00343A18" w:rsidRPr="00EC5BB4" w:rsidRDefault="00343A18" w:rsidP="00BC01DC">
            <w:pPr>
              <w:snapToGrid w:val="0"/>
              <w:spacing w:before="0"/>
              <w:rPr>
                <w:rFonts w:eastAsia="TimesNewRomanPSMT" w:cs="Arial"/>
                <w:b/>
                <w:bCs/>
                <w:sz w:val="24"/>
                <w:szCs w:val="24"/>
              </w:rPr>
            </w:pPr>
          </w:p>
        </w:tc>
      </w:tr>
      <w:tr w:rsidR="00343A18" w:rsidRPr="00EC5BB4" w14:paraId="5CF90C5A" w14:textId="77777777" w:rsidTr="00BC01DC">
        <w:tc>
          <w:tcPr>
            <w:tcW w:w="465" w:type="dxa"/>
            <w:tcBorders>
              <w:top w:val="single" w:sz="4" w:space="0" w:color="000000"/>
              <w:left w:val="single" w:sz="4" w:space="0" w:color="000000"/>
              <w:bottom w:val="single" w:sz="4" w:space="0" w:color="000000"/>
            </w:tcBorders>
            <w:shd w:val="clear" w:color="auto" w:fill="auto"/>
          </w:tcPr>
          <w:p w14:paraId="65A381AF" w14:textId="77777777" w:rsidR="00343A18" w:rsidRPr="00EC5BB4" w:rsidRDefault="00343A18" w:rsidP="00BC01DC">
            <w:pPr>
              <w:snapToGrid w:val="0"/>
              <w:spacing w:before="0"/>
              <w:rPr>
                <w:rFonts w:eastAsia="TimesNewRomanPSMT" w:cs="Arial"/>
                <w:bCs/>
                <w:i/>
                <w:sz w:val="24"/>
                <w:szCs w:val="24"/>
              </w:rPr>
            </w:pPr>
          </w:p>
          <w:p w14:paraId="4CB3146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21A61B" w14:textId="77777777" w:rsidR="00343A18" w:rsidRPr="00EC5BB4" w:rsidRDefault="00343A18" w:rsidP="00BC01DC">
            <w:pPr>
              <w:snapToGrid w:val="0"/>
              <w:spacing w:before="0"/>
              <w:rPr>
                <w:rFonts w:eastAsia="TimesNewRomanPSMT" w:cs="Arial"/>
                <w:bCs/>
                <w:i/>
                <w:sz w:val="24"/>
                <w:szCs w:val="24"/>
              </w:rPr>
            </w:pPr>
          </w:p>
          <w:p w14:paraId="5EEE1D9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F31EFF" w14:textId="77777777" w:rsidR="00343A18" w:rsidRPr="00EC5BB4" w:rsidRDefault="00343A18" w:rsidP="00BC01DC">
            <w:pPr>
              <w:snapToGrid w:val="0"/>
              <w:spacing w:before="0"/>
              <w:rPr>
                <w:rFonts w:eastAsia="TimesNewRomanPSMT" w:cs="Arial"/>
                <w:b/>
                <w:bCs/>
                <w:sz w:val="24"/>
                <w:szCs w:val="24"/>
              </w:rPr>
            </w:pPr>
          </w:p>
        </w:tc>
      </w:tr>
      <w:tr w:rsidR="00343A18" w:rsidRPr="00EC5BB4" w14:paraId="610AE3FF" w14:textId="77777777" w:rsidTr="00BC01DC">
        <w:tc>
          <w:tcPr>
            <w:tcW w:w="465" w:type="dxa"/>
            <w:tcBorders>
              <w:top w:val="single" w:sz="4" w:space="0" w:color="000000"/>
              <w:left w:val="single" w:sz="4" w:space="0" w:color="000000"/>
              <w:bottom w:val="single" w:sz="4" w:space="0" w:color="000000"/>
            </w:tcBorders>
            <w:shd w:val="clear" w:color="auto" w:fill="auto"/>
          </w:tcPr>
          <w:p w14:paraId="595BD24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9FCC9C" w14:textId="77777777" w:rsidR="00343A18" w:rsidRPr="00EC5BB4" w:rsidRDefault="00343A18" w:rsidP="00BC01DC">
            <w:pPr>
              <w:snapToGrid w:val="0"/>
              <w:spacing w:before="0"/>
              <w:rPr>
                <w:rFonts w:eastAsia="TimesNewRomanPSMT" w:cs="Arial"/>
                <w:bCs/>
                <w:i/>
                <w:sz w:val="24"/>
                <w:szCs w:val="24"/>
              </w:rPr>
            </w:pPr>
          </w:p>
          <w:p w14:paraId="3779411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C29640" w14:textId="77777777" w:rsidR="00343A18" w:rsidRPr="00EC5BB4" w:rsidRDefault="00343A18" w:rsidP="00BC01DC">
            <w:pPr>
              <w:snapToGrid w:val="0"/>
              <w:spacing w:before="0"/>
              <w:rPr>
                <w:rFonts w:eastAsia="TimesNewRomanPSMT" w:cs="Arial"/>
                <w:b/>
                <w:bCs/>
                <w:sz w:val="24"/>
                <w:szCs w:val="24"/>
              </w:rPr>
            </w:pPr>
          </w:p>
        </w:tc>
      </w:tr>
      <w:tr w:rsidR="00343A18" w:rsidRPr="00EC5BB4" w14:paraId="6E6761D5" w14:textId="77777777" w:rsidTr="00BC01DC">
        <w:tc>
          <w:tcPr>
            <w:tcW w:w="465" w:type="dxa"/>
            <w:tcBorders>
              <w:top w:val="single" w:sz="4" w:space="0" w:color="000000"/>
              <w:left w:val="single" w:sz="4" w:space="0" w:color="000000"/>
              <w:bottom w:val="single" w:sz="4" w:space="0" w:color="000000"/>
            </w:tcBorders>
            <w:shd w:val="clear" w:color="auto" w:fill="auto"/>
          </w:tcPr>
          <w:p w14:paraId="79D9AA2A" w14:textId="77777777" w:rsidR="00343A18" w:rsidRPr="00EC5BB4" w:rsidRDefault="00343A18" w:rsidP="00BC01DC">
            <w:pPr>
              <w:snapToGrid w:val="0"/>
              <w:spacing w:before="0"/>
              <w:rPr>
                <w:rFonts w:eastAsia="TimesNewRomanPSMT" w:cs="Arial"/>
                <w:bCs/>
                <w:i/>
                <w:sz w:val="24"/>
                <w:szCs w:val="24"/>
              </w:rPr>
            </w:pPr>
          </w:p>
          <w:p w14:paraId="2E62091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04811E" w14:textId="77777777" w:rsidR="00343A18" w:rsidRPr="00EC5BB4" w:rsidRDefault="00343A18" w:rsidP="00BC01DC">
            <w:pPr>
              <w:snapToGrid w:val="0"/>
              <w:spacing w:before="0"/>
              <w:rPr>
                <w:rFonts w:eastAsia="TimesNewRomanPSMT" w:cs="Arial"/>
                <w:bCs/>
                <w:i/>
                <w:sz w:val="24"/>
                <w:szCs w:val="24"/>
                <w:lang w:val="ru-RU"/>
              </w:rPr>
            </w:pPr>
          </w:p>
          <w:p w14:paraId="01DA1EB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D9ED0A"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798125D9"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0F210C5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1E2FEB6"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239D2"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57DE3D50" w14:textId="77777777" w:rsidTr="00BC01DC">
        <w:tc>
          <w:tcPr>
            <w:tcW w:w="465" w:type="dxa"/>
            <w:tcBorders>
              <w:top w:val="single" w:sz="4" w:space="0" w:color="000000"/>
              <w:left w:val="single" w:sz="4" w:space="0" w:color="000000"/>
              <w:bottom w:val="single" w:sz="4" w:space="0" w:color="000000"/>
            </w:tcBorders>
            <w:shd w:val="clear" w:color="auto" w:fill="auto"/>
          </w:tcPr>
          <w:p w14:paraId="6A95F0A3" w14:textId="77777777" w:rsidR="00343A18" w:rsidRPr="00EC5BB4" w:rsidRDefault="00343A18" w:rsidP="00BC01DC">
            <w:pPr>
              <w:snapToGrid w:val="0"/>
              <w:spacing w:before="0"/>
              <w:rPr>
                <w:rFonts w:eastAsia="TimesNewRomanPSMT" w:cs="Arial"/>
                <w:bCs/>
                <w:i/>
                <w:sz w:val="24"/>
                <w:szCs w:val="24"/>
                <w:lang w:val="ru-RU"/>
              </w:rPr>
            </w:pPr>
          </w:p>
          <w:p w14:paraId="153D925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2376AE" w14:textId="77777777" w:rsidR="00343A18" w:rsidRPr="00EC5BB4" w:rsidRDefault="00343A18" w:rsidP="00BC01DC">
            <w:pPr>
              <w:snapToGrid w:val="0"/>
              <w:spacing w:before="0"/>
              <w:rPr>
                <w:rFonts w:eastAsia="TimesNewRomanPSMT" w:cs="Arial"/>
                <w:bCs/>
                <w:i/>
                <w:sz w:val="24"/>
                <w:szCs w:val="24"/>
                <w:lang w:val="ru-RU"/>
              </w:rPr>
            </w:pPr>
          </w:p>
          <w:p w14:paraId="498CED1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6F88C2" w14:textId="77777777" w:rsidR="00343A18" w:rsidRPr="00EC5BB4" w:rsidRDefault="00343A18" w:rsidP="00BC01DC">
            <w:pPr>
              <w:snapToGrid w:val="0"/>
              <w:spacing w:before="0"/>
              <w:rPr>
                <w:rFonts w:eastAsia="TimesNewRomanPSMT" w:cs="Arial"/>
                <w:b/>
                <w:bCs/>
                <w:sz w:val="24"/>
                <w:szCs w:val="24"/>
              </w:rPr>
            </w:pPr>
          </w:p>
        </w:tc>
      </w:tr>
      <w:tr w:rsidR="00343A18" w:rsidRPr="00EC5BB4" w14:paraId="253DA4BD" w14:textId="77777777" w:rsidTr="00BC01DC">
        <w:tc>
          <w:tcPr>
            <w:tcW w:w="465" w:type="dxa"/>
            <w:tcBorders>
              <w:top w:val="single" w:sz="4" w:space="0" w:color="000000"/>
              <w:left w:val="single" w:sz="4" w:space="0" w:color="000000"/>
              <w:bottom w:val="single" w:sz="4" w:space="0" w:color="000000"/>
            </w:tcBorders>
            <w:shd w:val="clear" w:color="auto" w:fill="auto"/>
          </w:tcPr>
          <w:p w14:paraId="03E300CE" w14:textId="77777777" w:rsidR="00343A18" w:rsidRPr="00EC5BB4" w:rsidRDefault="00343A18" w:rsidP="00BC01DC">
            <w:pPr>
              <w:snapToGrid w:val="0"/>
              <w:spacing w:before="0"/>
              <w:rPr>
                <w:rFonts w:eastAsia="TimesNewRomanPSMT" w:cs="Arial"/>
                <w:bCs/>
                <w:i/>
                <w:sz w:val="24"/>
                <w:szCs w:val="24"/>
              </w:rPr>
            </w:pPr>
          </w:p>
          <w:p w14:paraId="36A2910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A2FAF0" w14:textId="77777777" w:rsidR="00343A18" w:rsidRPr="00EC5BB4" w:rsidRDefault="00343A18" w:rsidP="00BC01DC">
            <w:pPr>
              <w:snapToGrid w:val="0"/>
              <w:spacing w:before="0"/>
              <w:rPr>
                <w:rFonts w:eastAsia="TimesNewRomanPSMT" w:cs="Arial"/>
                <w:bCs/>
                <w:i/>
                <w:sz w:val="24"/>
                <w:szCs w:val="24"/>
              </w:rPr>
            </w:pPr>
          </w:p>
          <w:p w14:paraId="2881758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8743B8" w14:textId="77777777" w:rsidR="00343A18" w:rsidRPr="00EC5BB4" w:rsidRDefault="00343A18" w:rsidP="00BC01DC">
            <w:pPr>
              <w:snapToGrid w:val="0"/>
              <w:spacing w:before="0"/>
              <w:rPr>
                <w:rFonts w:eastAsia="TimesNewRomanPSMT" w:cs="Arial"/>
                <w:b/>
                <w:bCs/>
                <w:sz w:val="24"/>
                <w:szCs w:val="24"/>
              </w:rPr>
            </w:pPr>
          </w:p>
        </w:tc>
      </w:tr>
      <w:tr w:rsidR="00343A18" w:rsidRPr="00EC5BB4" w14:paraId="0B50144A" w14:textId="77777777" w:rsidTr="00BC01DC">
        <w:tc>
          <w:tcPr>
            <w:tcW w:w="465" w:type="dxa"/>
            <w:tcBorders>
              <w:top w:val="single" w:sz="4" w:space="0" w:color="000000"/>
              <w:left w:val="single" w:sz="4" w:space="0" w:color="000000"/>
              <w:bottom w:val="single" w:sz="4" w:space="0" w:color="000000"/>
            </w:tcBorders>
            <w:shd w:val="clear" w:color="auto" w:fill="auto"/>
          </w:tcPr>
          <w:p w14:paraId="48E5B7A8" w14:textId="77777777" w:rsidR="00343A18" w:rsidRPr="00EC5BB4" w:rsidRDefault="00343A18" w:rsidP="00BC01DC">
            <w:pPr>
              <w:snapToGrid w:val="0"/>
              <w:spacing w:before="0"/>
              <w:rPr>
                <w:rFonts w:eastAsia="TimesNewRomanPSMT" w:cs="Arial"/>
                <w:bCs/>
                <w:i/>
                <w:sz w:val="24"/>
                <w:szCs w:val="24"/>
              </w:rPr>
            </w:pPr>
          </w:p>
          <w:p w14:paraId="2FC38F6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626246" w14:textId="77777777" w:rsidR="00343A18" w:rsidRPr="00EC5BB4" w:rsidRDefault="00343A18" w:rsidP="00BC01DC">
            <w:pPr>
              <w:snapToGrid w:val="0"/>
              <w:spacing w:before="0"/>
              <w:rPr>
                <w:rFonts w:eastAsia="TimesNewRomanPSMT" w:cs="Arial"/>
                <w:bCs/>
                <w:i/>
                <w:sz w:val="24"/>
                <w:szCs w:val="24"/>
              </w:rPr>
            </w:pPr>
          </w:p>
          <w:p w14:paraId="656106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6B1CE" w14:textId="77777777" w:rsidR="00343A18" w:rsidRPr="00EC5BB4" w:rsidRDefault="00343A18" w:rsidP="00BC01DC">
            <w:pPr>
              <w:snapToGrid w:val="0"/>
              <w:spacing w:before="0"/>
              <w:rPr>
                <w:rFonts w:eastAsia="TimesNewRomanPSMT" w:cs="Arial"/>
                <w:b/>
                <w:bCs/>
                <w:sz w:val="24"/>
                <w:szCs w:val="24"/>
              </w:rPr>
            </w:pPr>
          </w:p>
        </w:tc>
      </w:tr>
      <w:tr w:rsidR="00343A18" w:rsidRPr="00EC5BB4" w14:paraId="091738ED" w14:textId="77777777" w:rsidTr="00BC01DC">
        <w:tc>
          <w:tcPr>
            <w:tcW w:w="465" w:type="dxa"/>
            <w:tcBorders>
              <w:top w:val="single" w:sz="4" w:space="0" w:color="000000"/>
              <w:left w:val="single" w:sz="4" w:space="0" w:color="000000"/>
              <w:bottom w:val="single" w:sz="4" w:space="0" w:color="000000"/>
            </w:tcBorders>
            <w:shd w:val="clear" w:color="auto" w:fill="auto"/>
          </w:tcPr>
          <w:p w14:paraId="1A27164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8F6362" w14:textId="77777777" w:rsidR="00343A18" w:rsidRPr="00EC5BB4" w:rsidRDefault="00343A18" w:rsidP="00BC01DC">
            <w:pPr>
              <w:snapToGrid w:val="0"/>
              <w:spacing w:before="0"/>
              <w:rPr>
                <w:rFonts w:eastAsia="TimesNewRomanPSMT" w:cs="Arial"/>
                <w:bCs/>
                <w:i/>
                <w:sz w:val="24"/>
                <w:szCs w:val="24"/>
              </w:rPr>
            </w:pPr>
          </w:p>
          <w:p w14:paraId="5FE4978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9598E3" w14:textId="77777777" w:rsidR="00343A18" w:rsidRPr="00EC5BB4" w:rsidRDefault="00343A18" w:rsidP="00BC01DC">
            <w:pPr>
              <w:snapToGrid w:val="0"/>
              <w:spacing w:before="0"/>
              <w:rPr>
                <w:rFonts w:eastAsia="TimesNewRomanPSMT" w:cs="Arial"/>
                <w:b/>
                <w:bCs/>
                <w:sz w:val="24"/>
                <w:szCs w:val="24"/>
              </w:rPr>
            </w:pPr>
          </w:p>
        </w:tc>
      </w:tr>
      <w:tr w:rsidR="00343A18" w:rsidRPr="00EC5BB4" w14:paraId="2F2C5D39" w14:textId="77777777" w:rsidTr="00BC01DC">
        <w:tc>
          <w:tcPr>
            <w:tcW w:w="465" w:type="dxa"/>
            <w:tcBorders>
              <w:top w:val="single" w:sz="4" w:space="0" w:color="000000"/>
              <w:left w:val="single" w:sz="4" w:space="0" w:color="000000"/>
              <w:bottom w:val="single" w:sz="4" w:space="0" w:color="000000"/>
            </w:tcBorders>
            <w:shd w:val="clear" w:color="auto" w:fill="auto"/>
          </w:tcPr>
          <w:p w14:paraId="5AEF8442" w14:textId="77777777" w:rsidR="00343A18" w:rsidRPr="00EC5BB4" w:rsidRDefault="00343A18" w:rsidP="00BC01DC">
            <w:pPr>
              <w:snapToGrid w:val="0"/>
              <w:spacing w:before="0"/>
              <w:rPr>
                <w:rFonts w:eastAsia="TimesNewRomanPSMT" w:cs="Arial"/>
                <w:bCs/>
                <w:i/>
                <w:sz w:val="24"/>
                <w:szCs w:val="24"/>
              </w:rPr>
            </w:pPr>
          </w:p>
          <w:p w14:paraId="31B1BF9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B1058CE" w14:textId="77777777" w:rsidR="00343A18" w:rsidRPr="00EC5BB4" w:rsidRDefault="00343A18" w:rsidP="00BC01DC">
            <w:pPr>
              <w:snapToGrid w:val="0"/>
              <w:spacing w:before="0"/>
              <w:rPr>
                <w:rFonts w:eastAsia="TimesNewRomanPSMT" w:cs="Arial"/>
                <w:bCs/>
                <w:i/>
                <w:sz w:val="24"/>
                <w:szCs w:val="24"/>
                <w:lang w:val="ru-RU"/>
              </w:rPr>
            </w:pPr>
          </w:p>
          <w:p w14:paraId="0D2B92D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ADA1FD"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40421BAB"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54012647"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265213"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r w:rsidRPr="0055619B">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278C6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197B17CB" w14:textId="77777777" w:rsidTr="00BC01DC">
        <w:tc>
          <w:tcPr>
            <w:tcW w:w="465" w:type="dxa"/>
            <w:tcBorders>
              <w:top w:val="single" w:sz="4" w:space="0" w:color="000000"/>
              <w:left w:val="single" w:sz="4" w:space="0" w:color="000000"/>
              <w:bottom w:val="single" w:sz="4" w:space="0" w:color="000000"/>
            </w:tcBorders>
            <w:shd w:val="clear" w:color="auto" w:fill="auto"/>
          </w:tcPr>
          <w:p w14:paraId="432C3734" w14:textId="77777777" w:rsidR="00343A18" w:rsidRPr="00EC5BB4" w:rsidRDefault="00343A18" w:rsidP="00BC01DC">
            <w:pPr>
              <w:snapToGrid w:val="0"/>
              <w:spacing w:before="0"/>
              <w:rPr>
                <w:rFonts w:eastAsia="TimesNewRomanPSMT" w:cs="Arial"/>
                <w:bCs/>
                <w:i/>
                <w:sz w:val="24"/>
                <w:szCs w:val="24"/>
                <w:lang w:val="ru-RU"/>
              </w:rPr>
            </w:pPr>
          </w:p>
          <w:p w14:paraId="124E95B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D16BEF" w14:textId="77777777" w:rsidR="00343A18" w:rsidRPr="00EC5BB4" w:rsidRDefault="00343A18" w:rsidP="00BC01DC">
            <w:pPr>
              <w:snapToGrid w:val="0"/>
              <w:spacing w:before="0"/>
              <w:rPr>
                <w:rFonts w:eastAsia="TimesNewRomanPSMT" w:cs="Arial"/>
                <w:bCs/>
                <w:i/>
                <w:sz w:val="24"/>
                <w:szCs w:val="24"/>
                <w:lang w:val="ru-RU"/>
              </w:rPr>
            </w:pPr>
          </w:p>
          <w:p w14:paraId="5C26985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F7728" w14:textId="77777777" w:rsidR="00343A18" w:rsidRPr="00EC5BB4" w:rsidRDefault="00343A18" w:rsidP="00BC01DC">
            <w:pPr>
              <w:snapToGrid w:val="0"/>
              <w:spacing w:before="0"/>
              <w:rPr>
                <w:rFonts w:eastAsia="TimesNewRomanPSMT" w:cs="Arial"/>
                <w:b/>
                <w:bCs/>
                <w:sz w:val="24"/>
                <w:szCs w:val="24"/>
              </w:rPr>
            </w:pPr>
          </w:p>
        </w:tc>
      </w:tr>
      <w:tr w:rsidR="00343A18" w:rsidRPr="00EC5BB4" w14:paraId="38FECFAD" w14:textId="77777777" w:rsidTr="00BC01DC">
        <w:tc>
          <w:tcPr>
            <w:tcW w:w="465" w:type="dxa"/>
            <w:tcBorders>
              <w:top w:val="single" w:sz="4" w:space="0" w:color="000000"/>
              <w:left w:val="single" w:sz="4" w:space="0" w:color="000000"/>
              <w:bottom w:val="single" w:sz="4" w:space="0" w:color="000000"/>
            </w:tcBorders>
            <w:shd w:val="clear" w:color="auto" w:fill="auto"/>
          </w:tcPr>
          <w:p w14:paraId="224C8D8E" w14:textId="77777777" w:rsidR="00343A18" w:rsidRPr="00EC5BB4" w:rsidRDefault="00343A18" w:rsidP="00BC01DC">
            <w:pPr>
              <w:snapToGrid w:val="0"/>
              <w:spacing w:before="0"/>
              <w:rPr>
                <w:rFonts w:eastAsia="TimesNewRomanPSMT" w:cs="Arial"/>
                <w:bCs/>
                <w:i/>
                <w:sz w:val="24"/>
                <w:szCs w:val="24"/>
              </w:rPr>
            </w:pPr>
          </w:p>
          <w:p w14:paraId="6DDF4D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9A506C" w14:textId="77777777" w:rsidR="00343A18" w:rsidRPr="00EC5BB4" w:rsidRDefault="00343A18" w:rsidP="00BC01DC">
            <w:pPr>
              <w:snapToGrid w:val="0"/>
              <w:spacing w:before="0"/>
              <w:rPr>
                <w:rFonts w:eastAsia="TimesNewRomanPSMT" w:cs="Arial"/>
                <w:bCs/>
                <w:i/>
                <w:sz w:val="24"/>
                <w:szCs w:val="24"/>
              </w:rPr>
            </w:pPr>
          </w:p>
          <w:p w14:paraId="7D0BFB1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CF34E" w14:textId="77777777" w:rsidR="00343A18" w:rsidRPr="00EC5BB4" w:rsidRDefault="00343A18" w:rsidP="00BC01DC">
            <w:pPr>
              <w:snapToGrid w:val="0"/>
              <w:spacing w:before="0"/>
              <w:rPr>
                <w:rFonts w:eastAsia="TimesNewRomanPSMT" w:cs="Arial"/>
                <w:b/>
                <w:bCs/>
                <w:sz w:val="24"/>
                <w:szCs w:val="24"/>
              </w:rPr>
            </w:pPr>
          </w:p>
        </w:tc>
      </w:tr>
      <w:tr w:rsidR="00343A18" w:rsidRPr="00EC5BB4" w14:paraId="316C028D" w14:textId="77777777" w:rsidTr="00BC01DC">
        <w:tc>
          <w:tcPr>
            <w:tcW w:w="465" w:type="dxa"/>
            <w:tcBorders>
              <w:top w:val="single" w:sz="4" w:space="0" w:color="000000"/>
              <w:left w:val="single" w:sz="4" w:space="0" w:color="000000"/>
              <w:bottom w:val="single" w:sz="4" w:space="0" w:color="000000"/>
            </w:tcBorders>
            <w:shd w:val="clear" w:color="auto" w:fill="auto"/>
          </w:tcPr>
          <w:p w14:paraId="2271FF9C" w14:textId="77777777" w:rsidR="00343A18" w:rsidRPr="00EC5BB4" w:rsidRDefault="00343A18" w:rsidP="00BC01DC">
            <w:pPr>
              <w:snapToGrid w:val="0"/>
              <w:spacing w:before="0"/>
              <w:rPr>
                <w:rFonts w:eastAsia="TimesNewRomanPSMT" w:cs="Arial"/>
                <w:bCs/>
                <w:i/>
                <w:sz w:val="24"/>
                <w:szCs w:val="24"/>
              </w:rPr>
            </w:pPr>
          </w:p>
          <w:p w14:paraId="0A67BC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B3356C" w14:textId="77777777" w:rsidR="00343A18" w:rsidRPr="00EC5BB4" w:rsidRDefault="00343A18" w:rsidP="00BC01DC">
            <w:pPr>
              <w:snapToGrid w:val="0"/>
              <w:spacing w:before="0"/>
              <w:rPr>
                <w:rFonts w:eastAsia="TimesNewRomanPSMT" w:cs="Arial"/>
                <w:bCs/>
                <w:i/>
                <w:sz w:val="24"/>
                <w:szCs w:val="24"/>
              </w:rPr>
            </w:pPr>
          </w:p>
          <w:p w14:paraId="1E155C0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796D89" w14:textId="77777777" w:rsidR="00343A18" w:rsidRPr="00EC5BB4" w:rsidRDefault="00343A18" w:rsidP="00BC01DC">
            <w:pPr>
              <w:snapToGrid w:val="0"/>
              <w:spacing w:before="0"/>
              <w:rPr>
                <w:rFonts w:eastAsia="TimesNewRomanPSMT" w:cs="Arial"/>
                <w:b/>
                <w:bCs/>
                <w:sz w:val="24"/>
                <w:szCs w:val="24"/>
              </w:rPr>
            </w:pPr>
          </w:p>
        </w:tc>
      </w:tr>
      <w:tr w:rsidR="00343A18" w:rsidRPr="00EC5BB4" w14:paraId="56BD3B82" w14:textId="77777777" w:rsidTr="00BC01DC">
        <w:tc>
          <w:tcPr>
            <w:tcW w:w="465" w:type="dxa"/>
            <w:tcBorders>
              <w:top w:val="single" w:sz="4" w:space="0" w:color="000000"/>
              <w:left w:val="single" w:sz="4" w:space="0" w:color="000000"/>
              <w:bottom w:val="single" w:sz="4" w:space="0" w:color="000000"/>
            </w:tcBorders>
            <w:shd w:val="clear" w:color="auto" w:fill="auto"/>
          </w:tcPr>
          <w:p w14:paraId="17AAB6A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2D55C6" w14:textId="77777777" w:rsidR="00343A18" w:rsidRPr="00EC5BB4" w:rsidRDefault="00343A18" w:rsidP="00BC01DC">
            <w:pPr>
              <w:snapToGrid w:val="0"/>
              <w:spacing w:before="0"/>
              <w:rPr>
                <w:rFonts w:eastAsia="TimesNewRomanPSMT" w:cs="Arial"/>
                <w:bCs/>
                <w:i/>
                <w:sz w:val="24"/>
                <w:szCs w:val="24"/>
              </w:rPr>
            </w:pPr>
          </w:p>
          <w:p w14:paraId="6540362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69D92B" w14:textId="77777777" w:rsidR="00343A18" w:rsidRPr="00EC5BB4" w:rsidRDefault="00343A18" w:rsidP="00BC01DC">
            <w:pPr>
              <w:snapToGrid w:val="0"/>
              <w:spacing w:before="0"/>
              <w:rPr>
                <w:rFonts w:eastAsia="TimesNewRomanPSMT" w:cs="Arial"/>
                <w:b/>
                <w:bCs/>
                <w:sz w:val="24"/>
                <w:szCs w:val="24"/>
              </w:rPr>
            </w:pPr>
          </w:p>
        </w:tc>
      </w:tr>
    </w:tbl>
    <w:p w14:paraId="34A0D1DA" w14:textId="77777777" w:rsidR="00343A18" w:rsidRPr="00EC5BB4" w:rsidRDefault="00343A18" w:rsidP="00343A18">
      <w:pPr>
        <w:spacing w:before="0"/>
        <w:rPr>
          <w:rFonts w:cs="Arial"/>
          <w:b/>
          <w:bCs/>
          <w:i/>
          <w:iCs/>
          <w:sz w:val="24"/>
          <w:szCs w:val="24"/>
          <w:u w:val="single"/>
        </w:rPr>
      </w:pPr>
    </w:p>
    <w:p w14:paraId="189F7A0E"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391A271B"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B5AFD3E" w14:textId="77777777" w:rsidR="00343A18" w:rsidRPr="00EC5BB4" w:rsidRDefault="00343A18" w:rsidP="00343A18">
      <w:pPr>
        <w:spacing w:before="0"/>
        <w:rPr>
          <w:rFonts w:cs="Arial"/>
          <w:i/>
          <w:iCs/>
          <w:sz w:val="24"/>
          <w:szCs w:val="24"/>
          <w:lang w:val="ru-RU"/>
        </w:rPr>
      </w:pPr>
    </w:p>
    <w:p w14:paraId="2CB20379" w14:textId="77777777" w:rsidR="00F2311C" w:rsidRDefault="00F2311C" w:rsidP="00343A18">
      <w:pPr>
        <w:spacing w:before="0"/>
        <w:rPr>
          <w:rFonts w:cs="Arial"/>
          <w:i/>
          <w:iCs/>
          <w:sz w:val="24"/>
          <w:szCs w:val="24"/>
          <w:lang w:val="ru-RU"/>
        </w:rPr>
      </w:pPr>
    </w:p>
    <w:p w14:paraId="443C0B87" w14:textId="51CA598A" w:rsidR="00F2311C" w:rsidRDefault="00F2311C" w:rsidP="00343A18">
      <w:pPr>
        <w:spacing w:before="0"/>
        <w:rPr>
          <w:rFonts w:cs="Arial"/>
          <w:i/>
          <w:iCs/>
          <w:sz w:val="24"/>
          <w:szCs w:val="24"/>
          <w:lang w:val="ru-RU"/>
        </w:rPr>
      </w:pPr>
    </w:p>
    <w:p w14:paraId="5B4C6385" w14:textId="7C722DBC" w:rsidR="008722DE" w:rsidRDefault="008722DE" w:rsidP="00BA2C2D">
      <w:pPr>
        <w:spacing w:before="0"/>
        <w:rPr>
          <w:rFonts w:eastAsia="TimesNewRomanPSMT" w:cs="Arial"/>
          <w:b/>
          <w:bCs/>
          <w:i/>
          <w:sz w:val="24"/>
          <w:szCs w:val="24"/>
          <w:lang w:val="sr-Cyrl-CS"/>
        </w:rPr>
      </w:pPr>
    </w:p>
    <w:p w14:paraId="2AF575EC" w14:textId="77777777" w:rsidR="00A6240F" w:rsidRPr="00BA2679" w:rsidRDefault="00A6240F" w:rsidP="00BA2C2D">
      <w:pPr>
        <w:spacing w:before="0"/>
        <w:rPr>
          <w:rFonts w:eastAsia="TimesNewRomanPSMT" w:cs="Arial"/>
          <w:b/>
          <w:bCs/>
          <w:i/>
          <w:sz w:val="24"/>
          <w:szCs w:val="24"/>
          <w:lang w:val="sr-Latn-RS"/>
        </w:rPr>
      </w:pPr>
    </w:p>
    <w:p w14:paraId="3D9805D4" w14:textId="5CB5C791" w:rsidR="0007452D" w:rsidRDefault="0007452D" w:rsidP="0007452D">
      <w:pPr>
        <w:spacing w:before="0"/>
        <w:rPr>
          <w:rFonts w:eastAsia="TimesNewRomanPSMT" w:cs="Arial"/>
          <w:b/>
          <w:bCs/>
          <w:i/>
          <w:sz w:val="24"/>
          <w:szCs w:val="24"/>
          <w:lang w:val="sr-Cyrl-CS"/>
        </w:rPr>
      </w:pPr>
      <w:bookmarkStart w:id="246" w:name="_Toc442559925"/>
      <w:r>
        <w:rPr>
          <w:rFonts w:eastAsia="TimesNewRomanPSMT" w:cs="Arial"/>
          <w:b/>
          <w:bCs/>
          <w:i/>
          <w:sz w:val="24"/>
          <w:szCs w:val="24"/>
          <w:lang w:val="sr-Cyrl-CS"/>
        </w:rPr>
        <w:lastRenderedPageBreak/>
        <w:t>5) ЦЕНА И КОМЕРЦИЈАЛНИ УСЛОВИ ПОНУДЕ</w:t>
      </w:r>
    </w:p>
    <w:p w14:paraId="44B5E8E2" w14:textId="77777777" w:rsidR="0007452D" w:rsidRDefault="0007452D" w:rsidP="0007452D">
      <w:pPr>
        <w:spacing w:before="0"/>
        <w:rPr>
          <w:rFonts w:eastAsia="TimesNewRomanPSMT" w:cs="Arial"/>
          <w:b/>
          <w:bCs/>
          <w:i/>
          <w:sz w:val="24"/>
          <w:szCs w:val="24"/>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486"/>
      </w:tblGrid>
      <w:tr w:rsidR="0007452D" w14:paraId="50C6B31C" w14:textId="77777777" w:rsidTr="0007452D">
        <w:trPr>
          <w:trHeight w:val="233"/>
          <w:jc w:val="center"/>
        </w:trPr>
        <w:tc>
          <w:tcPr>
            <w:tcW w:w="25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47853" w14:textId="77777777" w:rsidR="0007452D" w:rsidRDefault="0007452D">
            <w:pPr>
              <w:spacing w:before="0"/>
              <w:jc w:val="center"/>
              <w:rPr>
                <w:lang w:val="sr-Latn-CS" w:eastAsia="sr-Latn-CS"/>
              </w:rPr>
            </w:pPr>
            <w:r>
              <w:rPr>
                <w:lang w:val="sr-Latn-CS" w:eastAsia="sr-Latn-CS"/>
              </w:rPr>
              <w:t>ПРЕДМЕТ И БРОЈ НАБАВКЕ</w:t>
            </w:r>
          </w:p>
          <w:p w14:paraId="6E28C79D" w14:textId="77777777" w:rsidR="0007452D" w:rsidRDefault="0007452D">
            <w:pPr>
              <w:spacing w:before="0"/>
              <w:jc w:val="center"/>
              <w:rPr>
                <w:lang w:val="sr-Latn-CS" w:eastAsia="sr-Latn-CS"/>
              </w:rPr>
            </w:pPr>
            <w:r>
              <w:rPr>
                <w:lang w:val="sr-Latn-CS" w:eastAsia="sr-Latn-CS"/>
              </w:rPr>
              <w:t>Набавка услуга: Транспорт преостале опреме коришћеног багера и одлагача из Немачке у Србију</w:t>
            </w:r>
          </w:p>
          <w:p w14:paraId="2D7ECC78" w14:textId="77777777" w:rsidR="0007452D" w:rsidRDefault="0007452D">
            <w:pPr>
              <w:spacing w:before="0"/>
              <w:jc w:val="center"/>
              <w:rPr>
                <w:lang w:val="sr-Latn-CS" w:eastAsia="sr-Latn-CS"/>
              </w:rPr>
            </w:pPr>
            <w:r>
              <w:rPr>
                <w:lang w:val="sr-Latn-CS" w:eastAsia="sr-Latn-CS"/>
              </w:rPr>
              <w:t>ЈН/4000/1049/2018</w:t>
            </w:r>
          </w:p>
        </w:tc>
        <w:tc>
          <w:tcPr>
            <w:tcW w:w="248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76E9F0" w14:textId="77777777" w:rsidR="0007452D" w:rsidRDefault="0007452D">
            <w:pPr>
              <w:spacing w:before="0"/>
              <w:jc w:val="center"/>
              <w:rPr>
                <w:lang w:val="sr-Latn-CS" w:eastAsia="sr-Latn-CS"/>
              </w:rPr>
            </w:pPr>
            <w:r>
              <w:rPr>
                <w:lang w:val="sr-Latn-CS" w:eastAsia="sr-Latn-CS"/>
              </w:rPr>
              <w:t>УКУПНА ЦЕНА БЕЗ ПДВа</w:t>
            </w:r>
          </w:p>
          <w:p w14:paraId="10F98DEF" w14:textId="77777777" w:rsidR="0007452D" w:rsidRDefault="0007452D">
            <w:pPr>
              <w:spacing w:before="0"/>
              <w:jc w:val="center"/>
              <w:rPr>
                <w:lang w:val="sr-Latn-CS" w:eastAsia="sr-Latn-CS"/>
              </w:rPr>
            </w:pPr>
            <w:r>
              <w:rPr>
                <w:lang w:val="sr-Latn-CS" w:eastAsia="sr-Latn-CS"/>
              </w:rPr>
              <w:t>Дин/еуро:</w:t>
            </w:r>
          </w:p>
        </w:tc>
      </w:tr>
      <w:tr w:rsidR="0007452D" w14:paraId="5E514FF6" w14:textId="77777777" w:rsidTr="0007452D">
        <w:trPr>
          <w:trHeight w:val="1700"/>
          <w:jc w:val="center"/>
        </w:trPr>
        <w:tc>
          <w:tcPr>
            <w:tcW w:w="2513" w:type="pct"/>
            <w:tcBorders>
              <w:top w:val="single" w:sz="4" w:space="0" w:color="auto"/>
              <w:left w:val="single" w:sz="4" w:space="0" w:color="auto"/>
              <w:bottom w:val="single" w:sz="4" w:space="0" w:color="auto"/>
              <w:right w:val="single" w:sz="4" w:space="0" w:color="auto"/>
            </w:tcBorders>
            <w:vAlign w:val="center"/>
            <w:hideMark/>
          </w:tcPr>
          <w:p w14:paraId="71D2163B" w14:textId="234FA83A" w:rsidR="0007452D" w:rsidRDefault="0007452D" w:rsidP="0043448E">
            <w:pPr>
              <w:pStyle w:val="ListParagraph"/>
              <w:numPr>
                <w:ilvl w:val="0"/>
                <w:numId w:val="10"/>
              </w:numPr>
              <w:spacing w:before="0"/>
              <w:rPr>
                <w:rFonts w:ascii="Arial" w:hAnsi="Arial" w:cs="Arial"/>
                <w:lang w:val="sr-Latn-CS" w:eastAsia="sr-Latn-CS"/>
              </w:rPr>
            </w:pPr>
            <w:r w:rsidRPr="0043448E">
              <w:rPr>
                <w:rFonts w:ascii="Arial" w:hAnsi="Arial" w:cs="Arial"/>
                <w:lang w:val="sr-Latn-CS" w:eastAsia="sr-Latn-CS"/>
              </w:rPr>
              <w:t>Услугу транспорта опреме и делова (на основу услова из конкурсне документације и техничке спецификације, која је саставни део конкурсне документације)</w:t>
            </w:r>
          </w:p>
          <w:p w14:paraId="41F58FB0" w14:textId="77777777" w:rsidR="0043448E" w:rsidRPr="0043448E" w:rsidRDefault="0043448E" w:rsidP="0043448E">
            <w:pPr>
              <w:pStyle w:val="ListParagraph"/>
              <w:spacing w:before="0"/>
              <w:rPr>
                <w:rFonts w:ascii="Arial" w:hAnsi="Arial" w:cs="Arial"/>
                <w:lang w:val="sr-Latn-CS" w:eastAsia="sr-Latn-CS"/>
              </w:rPr>
            </w:pPr>
          </w:p>
          <w:p w14:paraId="23ABC634" w14:textId="57089383" w:rsidR="0007452D" w:rsidRPr="0043448E" w:rsidRDefault="0007452D" w:rsidP="0043448E">
            <w:pPr>
              <w:pStyle w:val="ListParagraph"/>
              <w:numPr>
                <w:ilvl w:val="0"/>
                <w:numId w:val="10"/>
              </w:numPr>
              <w:spacing w:before="0"/>
              <w:rPr>
                <w:lang w:val="sr-Latn-CS" w:eastAsia="sr-Latn-CS"/>
              </w:rPr>
            </w:pPr>
            <w:r w:rsidRPr="0043448E">
              <w:rPr>
                <w:rFonts w:ascii="Arial" w:hAnsi="Arial" w:cs="Arial"/>
                <w:lang w:val="sr-Latn-CS" w:eastAsia="sr-Latn-CS"/>
              </w:rPr>
              <w:t>услугу шпедиције неопходне за реализацију услуге транспорта предметне опреме</w:t>
            </w:r>
            <w:r w:rsidRPr="0043448E">
              <w:rPr>
                <w:lang w:val="sr-Latn-CS" w:eastAsia="sr-Latn-CS"/>
              </w:rPr>
              <w:t xml:space="preserve"> </w:t>
            </w:r>
          </w:p>
        </w:tc>
        <w:tc>
          <w:tcPr>
            <w:tcW w:w="2487" w:type="pct"/>
            <w:tcBorders>
              <w:top w:val="single" w:sz="4" w:space="0" w:color="auto"/>
              <w:left w:val="single" w:sz="4" w:space="0" w:color="auto"/>
              <w:bottom w:val="single" w:sz="4" w:space="0" w:color="auto"/>
              <w:right w:val="single" w:sz="4" w:space="0" w:color="auto"/>
            </w:tcBorders>
            <w:vAlign w:val="center"/>
          </w:tcPr>
          <w:p w14:paraId="50271BDC" w14:textId="77777777" w:rsidR="0043448E" w:rsidRDefault="0043448E">
            <w:pPr>
              <w:spacing w:before="0"/>
              <w:rPr>
                <w:lang w:val="sr-Latn-CS" w:eastAsia="sr-Latn-CS"/>
              </w:rPr>
            </w:pPr>
          </w:p>
          <w:p w14:paraId="1A9BB7D0" w14:textId="77777777" w:rsidR="0043448E" w:rsidRDefault="0043448E">
            <w:pPr>
              <w:spacing w:before="0"/>
              <w:rPr>
                <w:lang w:val="sr-Latn-CS" w:eastAsia="sr-Latn-CS"/>
              </w:rPr>
            </w:pPr>
          </w:p>
          <w:p w14:paraId="42F639D0" w14:textId="77777777" w:rsidR="0043448E" w:rsidRDefault="0043448E">
            <w:pPr>
              <w:spacing w:before="0"/>
              <w:rPr>
                <w:lang w:val="sr-Latn-CS" w:eastAsia="sr-Latn-CS"/>
              </w:rPr>
            </w:pPr>
          </w:p>
          <w:p w14:paraId="6A78DABA" w14:textId="77777777" w:rsidR="0043448E" w:rsidRDefault="0043448E">
            <w:pPr>
              <w:spacing w:before="0"/>
              <w:rPr>
                <w:lang w:val="sr-Latn-CS" w:eastAsia="sr-Latn-CS"/>
              </w:rPr>
            </w:pPr>
          </w:p>
          <w:p w14:paraId="0FDF7A9B" w14:textId="615A90FB" w:rsidR="0007452D" w:rsidRDefault="0007452D">
            <w:pPr>
              <w:spacing w:before="0"/>
              <w:rPr>
                <w:lang w:val="sr-Latn-CS" w:eastAsia="sr-Latn-CS"/>
              </w:rPr>
            </w:pPr>
            <w:r>
              <w:rPr>
                <w:lang w:val="sr-Latn-CS" w:eastAsia="sr-Latn-CS"/>
              </w:rPr>
              <w:t>__________________ ЕУР/ динара, без ПДВ-а;</w:t>
            </w:r>
          </w:p>
          <w:p w14:paraId="0B6F4B40" w14:textId="10D54261" w:rsidR="0007452D" w:rsidRDefault="0007452D">
            <w:pPr>
              <w:spacing w:before="0"/>
              <w:rPr>
                <w:lang w:val="sr-Latn-CS" w:eastAsia="sr-Latn-CS"/>
              </w:rPr>
            </w:pPr>
          </w:p>
          <w:p w14:paraId="283CC328" w14:textId="6CB220B4" w:rsidR="0043448E" w:rsidRDefault="0043448E">
            <w:pPr>
              <w:spacing w:before="0"/>
              <w:rPr>
                <w:lang w:val="sr-Latn-CS" w:eastAsia="sr-Latn-CS"/>
              </w:rPr>
            </w:pPr>
          </w:p>
          <w:p w14:paraId="47A69FE8" w14:textId="26DF17E7" w:rsidR="0007452D" w:rsidRPr="0043448E" w:rsidRDefault="0007452D">
            <w:pPr>
              <w:spacing w:before="0"/>
              <w:rPr>
                <w:lang w:val="sr-Cyrl-RS" w:eastAsia="sr-Latn-CS"/>
              </w:rPr>
            </w:pPr>
            <w:r>
              <w:rPr>
                <w:lang w:val="sr-Latn-CS" w:eastAsia="sr-Latn-CS"/>
              </w:rPr>
              <w:t>__________________ ЕУР/ динара, без ПД</w:t>
            </w:r>
            <w:r w:rsidR="0043448E">
              <w:rPr>
                <w:lang w:val="sr-Cyrl-RS" w:eastAsia="sr-Latn-CS"/>
              </w:rPr>
              <w:t>В-а;</w:t>
            </w:r>
          </w:p>
        </w:tc>
      </w:tr>
      <w:tr w:rsidR="0007452D" w14:paraId="245D6D1B" w14:textId="77777777" w:rsidTr="0007452D">
        <w:trPr>
          <w:trHeight w:val="6227"/>
          <w:jc w:val="center"/>
        </w:trPr>
        <w:tc>
          <w:tcPr>
            <w:tcW w:w="2513" w:type="pct"/>
            <w:tcBorders>
              <w:top w:val="single" w:sz="4" w:space="0" w:color="auto"/>
              <w:left w:val="single" w:sz="4" w:space="0" w:color="auto"/>
              <w:bottom w:val="single" w:sz="4" w:space="0" w:color="auto"/>
              <w:right w:val="single" w:sz="4" w:space="0" w:color="auto"/>
            </w:tcBorders>
            <w:vAlign w:val="center"/>
          </w:tcPr>
          <w:p w14:paraId="7075718C" w14:textId="6C6C17ED" w:rsidR="0007452D" w:rsidRPr="0043448E" w:rsidRDefault="0007452D">
            <w:pPr>
              <w:spacing w:before="0"/>
              <w:rPr>
                <w:rFonts w:cs="Arial"/>
                <w:lang w:val="sr-Latn-CS" w:eastAsia="sr-Latn-CS"/>
              </w:rPr>
            </w:pPr>
            <w:r w:rsidRPr="0043448E">
              <w:rPr>
                <w:rFonts w:cs="Arial"/>
                <w:lang w:val="sr-Latn-CS" w:eastAsia="sr-Latn-CS"/>
              </w:rPr>
              <w:t>Начин и услови плаћања</w:t>
            </w:r>
            <w:r w:rsidR="0043448E" w:rsidRPr="0043448E">
              <w:rPr>
                <w:rFonts w:cs="Arial"/>
                <w:lang w:val="sr-Latn-CS" w:eastAsia="sr-Latn-CS"/>
              </w:rPr>
              <w:t>:</w:t>
            </w:r>
          </w:p>
          <w:p w14:paraId="4EED9AC6" w14:textId="05312E1E" w:rsidR="0007452D" w:rsidRPr="0043448E" w:rsidRDefault="0007452D" w:rsidP="0043448E">
            <w:pPr>
              <w:pStyle w:val="ListParagraph"/>
              <w:numPr>
                <w:ilvl w:val="0"/>
                <w:numId w:val="10"/>
              </w:numPr>
              <w:spacing w:before="0"/>
              <w:rPr>
                <w:rFonts w:ascii="Arial" w:hAnsi="Arial" w:cs="Arial"/>
                <w:lang w:val="sr-Latn-CS" w:eastAsia="sr-Latn-CS"/>
              </w:rPr>
            </w:pPr>
            <w:r w:rsidRPr="0043448E">
              <w:rPr>
                <w:rFonts w:ascii="Arial" w:hAnsi="Arial" w:cs="Arial"/>
                <w:lang w:val="sr-Latn-CS" w:eastAsia="sr-Latn-CS"/>
              </w:rPr>
              <w:t>плаћање услуге транспорта опреме и делова Наручилац ће извршити по извршеним испорукама на месечном нивоу, на основу фактуре у три примерка и протокола о квантитативном пријему  по тони превежене опреме у складу са Обрасцем структуре понуђене цене</w:t>
            </w:r>
            <w:r w:rsidR="0043448E" w:rsidRPr="0043448E">
              <w:rPr>
                <w:rFonts w:ascii="Arial" w:hAnsi="Arial" w:cs="Arial"/>
                <w:lang w:val="sr-Latn-CS" w:eastAsia="sr-Latn-CS"/>
              </w:rPr>
              <w:t xml:space="preserve"> </w:t>
            </w:r>
            <w:r w:rsidRPr="0043448E">
              <w:rPr>
                <w:rFonts w:ascii="Arial" w:hAnsi="Arial" w:cs="Arial"/>
                <w:lang w:val="sr-Latn-CS" w:eastAsia="sr-Latn-CS"/>
              </w:rPr>
              <w:t>(јединична цена  формирана по тони превеженог терета) у року од 45 дана од дана пријема исправне фактуре</w:t>
            </w:r>
          </w:p>
          <w:p w14:paraId="109DC922" w14:textId="7D70D757" w:rsidR="0007452D" w:rsidRPr="0043448E" w:rsidRDefault="0007452D" w:rsidP="0043448E">
            <w:pPr>
              <w:pStyle w:val="ListParagraph"/>
              <w:numPr>
                <w:ilvl w:val="0"/>
                <w:numId w:val="10"/>
              </w:numPr>
              <w:spacing w:before="0"/>
              <w:rPr>
                <w:rFonts w:ascii="Arial" w:hAnsi="Arial" w:cs="Arial"/>
                <w:lang w:val="sr-Latn-CS" w:eastAsia="sr-Latn-CS"/>
              </w:rPr>
            </w:pPr>
            <w:r w:rsidRPr="0043448E">
              <w:rPr>
                <w:rFonts w:ascii="Arial" w:hAnsi="Arial" w:cs="Arial"/>
                <w:lang w:val="sr-Latn-CS" w:eastAsia="sr-Latn-CS"/>
              </w:rPr>
              <w:t>обрачунати царински дуг- 100% Наручилац плаћа у року од 7 (словима:седам) дана од дана пријема исправног  рачуна понуђача, испостављеног на основу копија царинског рачуна, јединствене царинске исправе, обрачуна царинског дуга и других рачуна којима се правдају настали трошкови.</w:t>
            </w:r>
          </w:p>
          <w:p w14:paraId="1039D0E8" w14:textId="3EBF3B38" w:rsidR="0007452D" w:rsidRPr="0043448E" w:rsidRDefault="0007452D" w:rsidP="0043448E">
            <w:pPr>
              <w:pStyle w:val="ListParagraph"/>
              <w:numPr>
                <w:ilvl w:val="0"/>
                <w:numId w:val="10"/>
              </w:numPr>
              <w:spacing w:before="0"/>
              <w:rPr>
                <w:rFonts w:ascii="Arial" w:hAnsi="Arial" w:cs="Arial"/>
                <w:lang w:val="sr-Latn-CS" w:eastAsia="sr-Latn-CS"/>
              </w:rPr>
            </w:pPr>
            <w:r w:rsidRPr="0043448E">
              <w:rPr>
                <w:rFonts w:ascii="Arial" w:hAnsi="Arial" w:cs="Arial"/>
                <w:lang w:val="sr-Latn-CS" w:eastAsia="sr-Latn-CS"/>
              </w:rPr>
              <w:t xml:space="preserve">накнаду за шпедитерске услуге неопходне за реализацију услуге транспорта предметне опреме Наручилац плаћа у рок од 45 дана од  дана пријема исправне  фактуре Понуђача </w:t>
            </w:r>
          </w:p>
        </w:tc>
        <w:tc>
          <w:tcPr>
            <w:tcW w:w="2487" w:type="pct"/>
            <w:tcBorders>
              <w:top w:val="single" w:sz="4" w:space="0" w:color="auto"/>
              <w:left w:val="single" w:sz="4" w:space="0" w:color="auto"/>
              <w:bottom w:val="single" w:sz="4" w:space="0" w:color="auto"/>
              <w:right w:val="single" w:sz="4" w:space="0" w:color="auto"/>
            </w:tcBorders>
            <w:vAlign w:val="center"/>
          </w:tcPr>
          <w:p w14:paraId="15100690" w14:textId="77777777" w:rsidR="0007452D" w:rsidRDefault="0007452D" w:rsidP="0007452D">
            <w:pPr>
              <w:spacing w:before="0"/>
              <w:jc w:val="center"/>
              <w:rPr>
                <w:lang w:val="sr-Latn-CS" w:eastAsia="sr-Latn-CS"/>
              </w:rPr>
            </w:pPr>
            <w:r>
              <w:rPr>
                <w:lang w:val="sr-Latn-CS" w:eastAsia="sr-Latn-CS"/>
              </w:rPr>
              <w:t>Сагласан за захтевом Наручиоца</w:t>
            </w:r>
          </w:p>
          <w:p w14:paraId="22D87138" w14:textId="0EAAA2CE" w:rsidR="0007452D" w:rsidRDefault="0007452D" w:rsidP="0007452D">
            <w:pPr>
              <w:spacing w:before="0"/>
              <w:jc w:val="center"/>
              <w:rPr>
                <w:lang w:val="sr-Latn-CS" w:eastAsia="sr-Latn-CS"/>
              </w:rPr>
            </w:pPr>
            <w:r>
              <w:rPr>
                <w:lang w:val="sr-Latn-CS" w:eastAsia="sr-Latn-CS"/>
              </w:rPr>
              <w:t>ДА/НЕ</w:t>
            </w:r>
          </w:p>
          <w:p w14:paraId="647C3FF1" w14:textId="77777777" w:rsidR="0007452D" w:rsidRDefault="0007452D" w:rsidP="0007452D">
            <w:pPr>
              <w:spacing w:before="0"/>
              <w:jc w:val="center"/>
              <w:rPr>
                <w:lang w:val="sr-Latn-CS" w:eastAsia="sr-Latn-CS"/>
              </w:rPr>
            </w:pPr>
            <w:r>
              <w:rPr>
                <w:lang w:val="sr-Latn-CS" w:eastAsia="sr-Latn-CS"/>
              </w:rPr>
              <w:t>(заокружити)</w:t>
            </w:r>
          </w:p>
          <w:p w14:paraId="0DADEF26" w14:textId="77777777" w:rsidR="0007452D" w:rsidRDefault="0007452D" w:rsidP="0007452D">
            <w:pPr>
              <w:spacing w:before="0"/>
              <w:jc w:val="center"/>
              <w:rPr>
                <w:lang w:val="sr-Latn-CS" w:eastAsia="sr-Latn-CS"/>
              </w:rPr>
            </w:pPr>
          </w:p>
          <w:p w14:paraId="64BC3C2D" w14:textId="77777777" w:rsidR="0007452D" w:rsidRDefault="0007452D">
            <w:pPr>
              <w:spacing w:before="0"/>
              <w:rPr>
                <w:lang w:val="sr-Latn-CS" w:eastAsia="sr-Latn-CS"/>
              </w:rPr>
            </w:pPr>
          </w:p>
        </w:tc>
      </w:tr>
      <w:tr w:rsidR="0007452D" w14:paraId="53CD9731" w14:textId="77777777" w:rsidTr="0007452D">
        <w:trPr>
          <w:trHeight w:val="1718"/>
          <w:jc w:val="center"/>
        </w:trPr>
        <w:tc>
          <w:tcPr>
            <w:tcW w:w="2513" w:type="pct"/>
            <w:tcBorders>
              <w:top w:val="single" w:sz="4" w:space="0" w:color="000000"/>
              <w:left w:val="single" w:sz="4" w:space="0" w:color="000000"/>
              <w:bottom w:val="single" w:sz="4" w:space="0" w:color="000000"/>
              <w:right w:val="single" w:sz="4" w:space="0" w:color="000000"/>
            </w:tcBorders>
            <w:vAlign w:val="center"/>
            <w:hideMark/>
          </w:tcPr>
          <w:p w14:paraId="2F2F67B9" w14:textId="77777777" w:rsidR="0007452D" w:rsidRDefault="0007452D">
            <w:pPr>
              <w:spacing w:before="0"/>
              <w:rPr>
                <w:lang w:val="sr-Latn-CS" w:eastAsia="sr-Latn-CS"/>
              </w:rPr>
            </w:pPr>
            <w:r>
              <w:rPr>
                <w:lang w:val="sr-Latn-CS" w:eastAsia="sr-Latn-CS"/>
              </w:rPr>
              <w:lastRenderedPageBreak/>
              <w:t xml:space="preserve">Рок извршења услуге: </w:t>
            </w:r>
          </w:p>
          <w:p w14:paraId="48AADF8D" w14:textId="77777777" w:rsidR="0007452D" w:rsidRDefault="0007452D">
            <w:pPr>
              <w:spacing w:before="0"/>
              <w:rPr>
                <w:lang w:val="sr-Latn-CS" w:eastAsia="sr-Latn-CS"/>
              </w:rPr>
            </w:pPr>
            <w:r>
              <w:rPr>
                <w:lang w:val="sr-Latn-CS" w:eastAsia="sr-Latn-CS"/>
              </w:rPr>
              <w:t>Изабрани понуђач се обавезује да све предеметне услуге изрши у року од максимално 120 (словима: стодвадесет) календарских дана од дана ступања Уговора на снагу.</w:t>
            </w:r>
          </w:p>
        </w:tc>
        <w:tc>
          <w:tcPr>
            <w:tcW w:w="2487" w:type="pct"/>
            <w:tcBorders>
              <w:top w:val="single" w:sz="4" w:space="0" w:color="000000"/>
              <w:left w:val="single" w:sz="4" w:space="0" w:color="000000"/>
              <w:bottom w:val="single" w:sz="4" w:space="0" w:color="000000"/>
              <w:right w:val="single" w:sz="4" w:space="0" w:color="000000"/>
            </w:tcBorders>
            <w:vAlign w:val="center"/>
          </w:tcPr>
          <w:p w14:paraId="5E4EF8AA" w14:textId="77777777" w:rsidR="0007452D" w:rsidRDefault="0007452D">
            <w:pPr>
              <w:spacing w:before="0"/>
              <w:rPr>
                <w:lang w:val="sr-Latn-CS" w:eastAsia="sr-Latn-CS"/>
              </w:rPr>
            </w:pPr>
          </w:p>
          <w:p w14:paraId="16A686CC" w14:textId="77777777" w:rsidR="0007452D" w:rsidRDefault="0007452D">
            <w:pPr>
              <w:spacing w:before="0"/>
              <w:rPr>
                <w:lang w:val="sr-Latn-CS" w:eastAsia="sr-Latn-CS"/>
              </w:rPr>
            </w:pPr>
          </w:p>
          <w:p w14:paraId="0D8E0F50" w14:textId="6CC83C6D" w:rsidR="0007452D" w:rsidRDefault="0007452D">
            <w:pPr>
              <w:spacing w:before="0"/>
              <w:rPr>
                <w:lang w:val="sr-Latn-CS" w:eastAsia="sr-Latn-CS"/>
              </w:rPr>
            </w:pPr>
            <w:r>
              <w:rPr>
                <w:lang w:val="sr-Latn-CS" w:eastAsia="sr-Latn-CS"/>
              </w:rPr>
              <w:t xml:space="preserve">У року од __________ </w:t>
            </w:r>
            <w:r>
              <w:rPr>
                <w:lang w:val="sr-Cyrl-RS" w:eastAsia="sr-Latn-CS"/>
              </w:rPr>
              <w:t xml:space="preserve">календарских дана </w:t>
            </w:r>
            <w:r>
              <w:rPr>
                <w:lang w:val="sr-Latn-CS" w:eastAsia="sr-Latn-CS"/>
              </w:rPr>
              <w:t>од дана ступања уговора на снагу</w:t>
            </w:r>
          </w:p>
          <w:p w14:paraId="1DEE2351" w14:textId="77777777" w:rsidR="0007452D" w:rsidRDefault="0007452D">
            <w:pPr>
              <w:spacing w:before="0"/>
              <w:rPr>
                <w:lang w:val="sr-Latn-CS" w:eastAsia="sr-Latn-CS"/>
              </w:rPr>
            </w:pPr>
          </w:p>
        </w:tc>
      </w:tr>
      <w:tr w:rsidR="0007452D" w14:paraId="72695241" w14:textId="77777777" w:rsidTr="0007452D">
        <w:trPr>
          <w:trHeight w:val="352"/>
          <w:jc w:val="center"/>
        </w:trPr>
        <w:tc>
          <w:tcPr>
            <w:tcW w:w="2513" w:type="pct"/>
            <w:tcBorders>
              <w:top w:val="single" w:sz="4" w:space="0" w:color="000000"/>
              <w:left w:val="single" w:sz="4" w:space="0" w:color="000000"/>
              <w:bottom w:val="single" w:sz="4" w:space="0" w:color="000000"/>
              <w:right w:val="single" w:sz="4" w:space="0" w:color="000000"/>
            </w:tcBorders>
            <w:vAlign w:val="center"/>
            <w:hideMark/>
          </w:tcPr>
          <w:p w14:paraId="112E188E" w14:textId="77777777" w:rsidR="0007452D" w:rsidRDefault="0007452D">
            <w:pPr>
              <w:spacing w:before="0"/>
              <w:rPr>
                <w:lang w:val="sr-Latn-CS" w:eastAsia="sr-Latn-CS"/>
              </w:rPr>
            </w:pPr>
            <w:r>
              <w:rPr>
                <w:lang w:val="sr-Latn-CS" w:eastAsia="sr-Latn-CS"/>
              </w:rPr>
              <w:t>Рок важења понуде, не може бити краћи од 90 дана од дана отварања понуде</w:t>
            </w:r>
          </w:p>
        </w:tc>
        <w:tc>
          <w:tcPr>
            <w:tcW w:w="2487" w:type="pct"/>
            <w:tcBorders>
              <w:top w:val="single" w:sz="4" w:space="0" w:color="000000"/>
              <w:left w:val="single" w:sz="4" w:space="0" w:color="000000"/>
              <w:bottom w:val="single" w:sz="4" w:space="0" w:color="000000"/>
              <w:right w:val="single" w:sz="4" w:space="0" w:color="000000"/>
            </w:tcBorders>
            <w:vAlign w:val="center"/>
            <w:hideMark/>
          </w:tcPr>
          <w:p w14:paraId="3070CCB0" w14:textId="77777777" w:rsidR="0007452D" w:rsidRDefault="0007452D">
            <w:pPr>
              <w:spacing w:before="0"/>
              <w:rPr>
                <w:lang w:val="sr-Latn-CS" w:eastAsia="sr-Latn-CS"/>
              </w:rPr>
            </w:pPr>
            <w:r>
              <w:rPr>
                <w:lang w:val="sr-Latn-CS" w:eastAsia="sr-Latn-CS"/>
              </w:rPr>
              <w:t>___________ дана од дана отварања понуде;</w:t>
            </w:r>
          </w:p>
        </w:tc>
      </w:tr>
      <w:tr w:rsidR="0007452D" w14:paraId="64F546B5" w14:textId="77777777" w:rsidTr="0007452D">
        <w:trPr>
          <w:trHeight w:val="352"/>
          <w:jc w:val="center"/>
        </w:trPr>
        <w:tc>
          <w:tcPr>
            <w:tcW w:w="2513" w:type="pct"/>
            <w:tcBorders>
              <w:top w:val="single" w:sz="4" w:space="0" w:color="000000"/>
              <w:left w:val="single" w:sz="4" w:space="0" w:color="000000"/>
              <w:bottom w:val="single" w:sz="4" w:space="0" w:color="000000"/>
              <w:right w:val="single" w:sz="4" w:space="0" w:color="000000"/>
            </w:tcBorders>
            <w:vAlign w:val="center"/>
          </w:tcPr>
          <w:p w14:paraId="4D856B0B" w14:textId="77777777" w:rsidR="0007452D" w:rsidRDefault="0007452D">
            <w:pPr>
              <w:spacing w:before="0"/>
              <w:rPr>
                <w:lang w:val="sr-Latn-CS" w:eastAsia="sr-Latn-CS"/>
              </w:rPr>
            </w:pPr>
            <w:r>
              <w:rPr>
                <w:lang w:val="sr-Latn-CS" w:eastAsia="sr-Latn-CS"/>
              </w:rPr>
              <w:t>Напомена:</w:t>
            </w:r>
          </w:p>
          <w:p w14:paraId="12686056" w14:textId="77777777" w:rsidR="0007452D" w:rsidRDefault="0007452D">
            <w:pPr>
              <w:spacing w:before="0"/>
              <w:rPr>
                <w:lang w:val="sr-Latn-CS" w:eastAsia="sr-Latn-CS"/>
              </w:rPr>
            </w:pPr>
          </w:p>
        </w:tc>
        <w:tc>
          <w:tcPr>
            <w:tcW w:w="2487" w:type="pct"/>
            <w:tcBorders>
              <w:top w:val="single" w:sz="4" w:space="0" w:color="000000"/>
              <w:left w:val="single" w:sz="4" w:space="0" w:color="000000"/>
              <w:bottom w:val="single" w:sz="4" w:space="0" w:color="000000"/>
              <w:right w:val="single" w:sz="4" w:space="0" w:color="000000"/>
            </w:tcBorders>
            <w:vAlign w:val="center"/>
          </w:tcPr>
          <w:p w14:paraId="494486D4" w14:textId="77777777" w:rsidR="0007452D" w:rsidRDefault="0007452D">
            <w:pPr>
              <w:spacing w:before="0"/>
              <w:rPr>
                <w:lang w:val="sr-Latn-CS" w:eastAsia="sr-Latn-CS"/>
              </w:rPr>
            </w:pPr>
          </w:p>
        </w:tc>
      </w:tr>
    </w:tbl>
    <w:p w14:paraId="30A689D6" w14:textId="77777777" w:rsidR="0007452D" w:rsidRDefault="0007452D" w:rsidP="0007452D">
      <w:pPr>
        <w:tabs>
          <w:tab w:val="left" w:pos="0"/>
        </w:tabs>
        <w:spacing w:before="0"/>
        <w:rPr>
          <w:rFonts w:cs="Arial"/>
        </w:rPr>
      </w:pPr>
    </w:p>
    <w:p w14:paraId="0002A8CB" w14:textId="77777777" w:rsidR="0007452D" w:rsidRDefault="0007452D" w:rsidP="0007452D">
      <w:pPr>
        <w:tabs>
          <w:tab w:val="left" w:pos="0"/>
        </w:tabs>
        <w:spacing w:before="0"/>
        <w:rPr>
          <w:rFonts w:cs="Arial"/>
          <w:lang w:val="sr-Cyrl-RS"/>
        </w:rPr>
      </w:pPr>
      <w:r>
        <w:rPr>
          <w:rFonts w:cs="Arial"/>
        </w:rPr>
        <w:t xml:space="preserve">Датум: _______________                                                             Понуђач или овлашћени       </w:t>
      </w:r>
      <w:r>
        <w:rPr>
          <w:rFonts w:cs="Arial"/>
          <w:lang w:val="sr-Cyrl-RS"/>
        </w:rPr>
        <w:t xml:space="preserve">                          </w:t>
      </w:r>
    </w:p>
    <w:p w14:paraId="01122341" w14:textId="77777777" w:rsidR="0007452D" w:rsidRDefault="0007452D" w:rsidP="0007452D">
      <w:pPr>
        <w:tabs>
          <w:tab w:val="left" w:pos="0"/>
        </w:tabs>
        <w:spacing w:before="0"/>
        <w:rPr>
          <w:rFonts w:cs="Arial"/>
        </w:rPr>
      </w:pPr>
      <w:r>
        <w:rPr>
          <w:rFonts w:cs="Arial"/>
          <w:lang w:val="sr-Cyrl-RS"/>
        </w:rPr>
        <w:t xml:space="preserve">                                                                                                     </w:t>
      </w:r>
      <w:r>
        <w:rPr>
          <w:rFonts w:cs="Arial"/>
        </w:rPr>
        <w:t>представник групе понуђача</w:t>
      </w:r>
    </w:p>
    <w:p w14:paraId="2FDF2E3C" w14:textId="77777777" w:rsidR="0007452D" w:rsidRDefault="0007452D" w:rsidP="0007452D">
      <w:pPr>
        <w:tabs>
          <w:tab w:val="left" w:pos="0"/>
        </w:tabs>
        <w:spacing w:before="0"/>
        <w:rPr>
          <w:rFonts w:cs="Arial"/>
        </w:rPr>
      </w:pPr>
      <w:r>
        <w:rPr>
          <w:rFonts w:cs="Arial"/>
        </w:rPr>
        <w:tab/>
      </w:r>
      <w:r>
        <w:rPr>
          <w:rFonts w:cs="Arial"/>
        </w:rPr>
        <w:tab/>
      </w:r>
      <w:r>
        <w:rPr>
          <w:rFonts w:cs="Arial"/>
        </w:rPr>
        <w:tab/>
      </w:r>
      <w:r>
        <w:rPr>
          <w:rFonts w:cs="Arial"/>
        </w:rPr>
        <w:tab/>
      </w:r>
      <w:r>
        <w:rPr>
          <w:rFonts w:cs="Arial"/>
        </w:rPr>
        <w:tab/>
      </w:r>
      <w:r>
        <w:rPr>
          <w:rFonts w:cs="Arial"/>
        </w:rPr>
        <w:tab/>
        <w:t xml:space="preserve">М. П.                              </w:t>
      </w:r>
      <w:r>
        <w:rPr>
          <w:rFonts w:cs="Arial"/>
          <w:lang w:val="sr-Cyrl-RS"/>
        </w:rPr>
        <w:t xml:space="preserve"> </w:t>
      </w:r>
    </w:p>
    <w:p w14:paraId="1FFD8F42" w14:textId="77777777" w:rsidR="0007452D" w:rsidRDefault="0007452D" w:rsidP="0007452D">
      <w:pPr>
        <w:tabs>
          <w:tab w:val="left" w:pos="0"/>
        </w:tabs>
        <w:spacing w:before="0"/>
        <w:rPr>
          <w:rFonts w:cs="Arial"/>
        </w:rPr>
      </w:pPr>
      <w:r>
        <w:rPr>
          <w:rFonts w:cs="Arial"/>
        </w:rPr>
        <w:t xml:space="preserve">Место: _______________                                                  _______________________________                                                                     </w:t>
      </w:r>
    </w:p>
    <w:p w14:paraId="5D6DAC95" w14:textId="77777777" w:rsidR="0007452D" w:rsidRDefault="0007452D" w:rsidP="0007452D">
      <w:pPr>
        <w:tabs>
          <w:tab w:val="left" w:pos="0"/>
        </w:tabs>
        <w:spacing w:before="0"/>
        <w:rPr>
          <w:rFonts w:cs="Arial"/>
          <w:i/>
          <w:lang w:val="sr-Cyrl-RS"/>
        </w:rPr>
      </w:pPr>
      <w:r>
        <w:rPr>
          <w:rFonts w:cs="Arial"/>
          <w:lang w:val="sr-Cyrl-RS"/>
        </w:rPr>
        <w:t xml:space="preserve">                                                                            </w:t>
      </w:r>
      <w:r>
        <w:rPr>
          <w:rFonts w:cs="Arial"/>
        </w:rPr>
        <w:t xml:space="preserve">                            </w:t>
      </w:r>
      <w:r>
        <w:rPr>
          <w:rFonts w:cs="Arial"/>
          <w:lang w:val="sr-Cyrl-RS"/>
        </w:rPr>
        <w:t xml:space="preserve">         </w:t>
      </w:r>
      <w:r>
        <w:rPr>
          <w:rFonts w:cs="Arial"/>
          <w:i/>
        </w:rPr>
        <w:t>(Потпис )</w:t>
      </w:r>
    </w:p>
    <w:p w14:paraId="5382AAE7" w14:textId="77777777" w:rsidR="0007452D" w:rsidRDefault="0007452D" w:rsidP="0007452D">
      <w:pPr>
        <w:tabs>
          <w:tab w:val="left" w:pos="0"/>
        </w:tabs>
        <w:spacing w:before="0"/>
        <w:rPr>
          <w:rFonts w:cs="Arial"/>
        </w:rPr>
      </w:pPr>
      <w:r>
        <w:rPr>
          <w:rFonts w:cs="Arial"/>
          <w:lang w:val="sr-Cyrl-RS"/>
        </w:rPr>
        <w:t xml:space="preserve">                                                                                                              </w:t>
      </w:r>
      <w:r>
        <w:rPr>
          <w:rFonts w:cs="Arial"/>
        </w:rPr>
        <w:t xml:space="preserve"> Подизвођач                                                                                                   </w:t>
      </w:r>
    </w:p>
    <w:p w14:paraId="56E34F1C" w14:textId="77777777" w:rsidR="0007452D" w:rsidRDefault="0007452D" w:rsidP="0007452D">
      <w:pPr>
        <w:spacing w:before="0"/>
        <w:rPr>
          <w:rFonts w:cs="Arial"/>
        </w:rPr>
      </w:pPr>
      <w:r>
        <w:rPr>
          <w:rFonts w:cs="Arial"/>
        </w:rPr>
        <w:t xml:space="preserve">                                                                 </w:t>
      </w:r>
      <w:r>
        <w:rPr>
          <w:rFonts w:cs="Arial"/>
          <w:lang w:val="sr-Cyrl-RS"/>
        </w:rPr>
        <w:t xml:space="preserve">     </w:t>
      </w:r>
      <w:r>
        <w:rPr>
          <w:rFonts w:cs="Arial"/>
        </w:rPr>
        <w:t xml:space="preserve">М. П.                       </w:t>
      </w:r>
      <w:r>
        <w:rPr>
          <w:rFonts w:cs="Arial"/>
          <w:lang w:val="sr-Cyrl-RS"/>
        </w:rPr>
        <w:t xml:space="preserve">      </w:t>
      </w:r>
    </w:p>
    <w:p w14:paraId="695ED44A" w14:textId="77777777" w:rsidR="0007452D" w:rsidRDefault="0007452D" w:rsidP="0007452D">
      <w:pPr>
        <w:tabs>
          <w:tab w:val="left" w:pos="0"/>
        </w:tabs>
        <w:spacing w:before="0"/>
        <w:jc w:val="right"/>
        <w:rPr>
          <w:rFonts w:cs="Arial"/>
        </w:rPr>
      </w:pPr>
      <w:r>
        <w:rPr>
          <w:rFonts w:cs="Arial"/>
        </w:rPr>
        <w:t xml:space="preserve">                                                                                           _______________________________</w:t>
      </w:r>
    </w:p>
    <w:p w14:paraId="76030308" w14:textId="77777777" w:rsidR="0007452D" w:rsidRDefault="0007452D" w:rsidP="0007452D">
      <w:pPr>
        <w:tabs>
          <w:tab w:val="left" w:pos="0"/>
        </w:tabs>
        <w:spacing w:before="0"/>
        <w:rPr>
          <w:rFonts w:cs="Arial"/>
          <w:i/>
        </w:rPr>
      </w:pPr>
      <w:r>
        <w:rPr>
          <w:rFonts w:cs="Arial"/>
          <w:lang w:val="sr-Cyrl-RS"/>
        </w:rPr>
        <w:t xml:space="preserve">                                                                           </w:t>
      </w:r>
      <w:r>
        <w:rPr>
          <w:rFonts w:cs="Arial"/>
        </w:rPr>
        <w:t xml:space="preserve">                            </w:t>
      </w:r>
      <w:r>
        <w:rPr>
          <w:rFonts w:cs="Arial"/>
          <w:lang w:val="sr-Cyrl-RS"/>
        </w:rPr>
        <w:t xml:space="preserve">         </w:t>
      </w:r>
      <w:r>
        <w:rPr>
          <w:rFonts w:cs="Arial"/>
          <w:i/>
        </w:rPr>
        <w:t>(Потпис )</w:t>
      </w:r>
    </w:p>
    <w:p w14:paraId="08A4D431" w14:textId="77777777" w:rsidR="00DA225A" w:rsidRPr="00D50068" w:rsidRDefault="00DA225A" w:rsidP="00DA225A">
      <w:pPr>
        <w:rPr>
          <w:rFonts w:cs="Arial"/>
        </w:rPr>
      </w:pPr>
    </w:p>
    <w:p w14:paraId="366D2276" w14:textId="77777777" w:rsidR="00DA225A" w:rsidRPr="00D50068" w:rsidRDefault="00DA225A" w:rsidP="00DA225A">
      <w:pPr>
        <w:rPr>
          <w:rFonts w:cs="Arial"/>
        </w:rPr>
      </w:pPr>
    </w:p>
    <w:p w14:paraId="13CFC75C" w14:textId="77777777" w:rsidR="00DA225A" w:rsidRPr="00E676A3" w:rsidRDefault="00DA225A" w:rsidP="00DA225A">
      <w:pPr>
        <w:rPr>
          <w:rFonts w:cs="Arial"/>
          <w:bCs/>
          <w:u w:val="single"/>
        </w:rPr>
      </w:pPr>
      <w:r w:rsidRPr="00E676A3">
        <w:rPr>
          <w:rFonts w:cs="Arial"/>
          <w:b/>
          <w:bCs/>
          <w:u w:val="single"/>
        </w:rPr>
        <w:t>Напомена:</w:t>
      </w:r>
      <w:r w:rsidRPr="00E676A3">
        <w:rPr>
          <w:rFonts w:cs="Arial"/>
          <w:bCs/>
        </w:rPr>
        <w:t xml:space="preserve"> - Уколико има више подизвођача или учесника у заједничкој понуди него што има места у табели потребно је копирати табелу и попунити податке за све подизвођаче или учеснике у заједничкој понуди. </w:t>
      </w:r>
    </w:p>
    <w:p w14:paraId="251FDAA2" w14:textId="77777777" w:rsidR="00DA225A" w:rsidRPr="00E676A3" w:rsidRDefault="00DA225A" w:rsidP="00DA225A">
      <w:pPr>
        <w:keepNext/>
        <w:spacing w:before="240" w:after="60"/>
        <w:outlineLvl w:val="0"/>
        <w:rPr>
          <w:rFonts w:cs="Arial"/>
          <w:bCs/>
          <w:kern w:val="32"/>
          <w:szCs w:val="32"/>
          <w:lang w:val="sr-Cyrl-CS"/>
        </w:rPr>
      </w:pPr>
      <w:r w:rsidRPr="00E676A3">
        <w:rPr>
          <w:rFonts w:cs="Arial"/>
          <w:bCs/>
          <w:lang w:val="sr-Cyrl-CS"/>
        </w:rPr>
        <w:t>Уколико група понуђача подноси заједничку понуду део табеле „Општи подаци о понуђачу“ треба са својим подацима да попуни носилац посла, док податке о осталим учесницима у заједничкој понуди треба навести у делу табеле „Општи подаци о учеснику у заједничкој понуди``.</w:t>
      </w:r>
    </w:p>
    <w:p w14:paraId="729D81EA" w14:textId="77777777" w:rsidR="00DA225A" w:rsidRDefault="00DA225A" w:rsidP="00C00FA2">
      <w:pPr>
        <w:autoSpaceDE w:val="0"/>
        <w:autoSpaceDN w:val="0"/>
        <w:adjustRightInd w:val="0"/>
        <w:spacing w:before="0"/>
        <w:rPr>
          <w:rFonts w:eastAsia="TimesNewRomanPS-BoldMT" w:cs="Arial"/>
          <w:bCs/>
          <w:i/>
          <w:iCs/>
          <w:sz w:val="16"/>
          <w:szCs w:val="16"/>
          <w:lang w:val="ru-RU"/>
        </w:rPr>
      </w:pPr>
    </w:p>
    <w:p w14:paraId="167F9B7B"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387C7FFF"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1B4729F6"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1421916B" w14:textId="294BFDA3" w:rsidR="005E7BD5" w:rsidRDefault="005E7BD5" w:rsidP="00C00FA2">
      <w:pPr>
        <w:autoSpaceDE w:val="0"/>
        <w:autoSpaceDN w:val="0"/>
        <w:adjustRightInd w:val="0"/>
        <w:spacing w:before="0"/>
        <w:rPr>
          <w:rFonts w:eastAsia="TimesNewRomanPS-BoldMT" w:cs="Arial"/>
          <w:bCs/>
          <w:i/>
          <w:iCs/>
          <w:sz w:val="16"/>
          <w:szCs w:val="16"/>
          <w:lang w:val="ru-RU"/>
        </w:rPr>
      </w:pPr>
    </w:p>
    <w:p w14:paraId="634E0E42" w14:textId="749AD175" w:rsidR="003B4307" w:rsidRDefault="003B4307" w:rsidP="00C00FA2">
      <w:pPr>
        <w:autoSpaceDE w:val="0"/>
        <w:autoSpaceDN w:val="0"/>
        <w:adjustRightInd w:val="0"/>
        <w:spacing w:before="0"/>
        <w:rPr>
          <w:rFonts w:eastAsia="TimesNewRomanPS-BoldMT" w:cs="Arial"/>
          <w:bCs/>
          <w:i/>
          <w:iCs/>
          <w:sz w:val="16"/>
          <w:szCs w:val="16"/>
          <w:lang w:val="ru-RU"/>
        </w:rPr>
      </w:pPr>
    </w:p>
    <w:p w14:paraId="72625CFA" w14:textId="111D7FE6" w:rsidR="003B4307" w:rsidRDefault="003B4307" w:rsidP="00C00FA2">
      <w:pPr>
        <w:autoSpaceDE w:val="0"/>
        <w:autoSpaceDN w:val="0"/>
        <w:adjustRightInd w:val="0"/>
        <w:spacing w:before="0"/>
        <w:rPr>
          <w:rFonts w:eastAsia="TimesNewRomanPS-BoldMT" w:cs="Arial"/>
          <w:bCs/>
          <w:i/>
          <w:iCs/>
          <w:sz w:val="16"/>
          <w:szCs w:val="16"/>
          <w:lang w:val="ru-RU"/>
        </w:rPr>
      </w:pPr>
    </w:p>
    <w:p w14:paraId="33C0468A" w14:textId="67C12799" w:rsidR="003B4307" w:rsidRDefault="003B4307" w:rsidP="00C00FA2">
      <w:pPr>
        <w:autoSpaceDE w:val="0"/>
        <w:autoSpaceDN w:val="0"/>
        <w:adjustRightInd w:val="0"/>
        <w:spacing w:before="0"/>
        <w:rPr>
          <w:rFonts w:eastAsia="TimesNewRomanPS-BoldMT" w:cs="Arial"/>
          <w:bCs/>
          <w:i/>
          <w:iCs/>
          <w:sz w:val="16"/>
          <w:szCs w:val="16"/>
          <w:lang w:val="ru-RU"/>
        </w:rPr>
      </w:pPr>
    </w:p>
    <w:p w14:paraId="7818F830" w14:textId="199030D7" w:rsidR="003B4307" w:rsidRDefault="003B4307" w:rsidP="00C00FA2">
      <w:pPr>
        <w:autoSpaceDE w:val="0"/>
        <w:autoSpaceDN w:val="0"/>
        <w:adjustRightInd w:val="0"/>
        <w:spacing w:before="0"/>
        <w:rPr>
          <w:rFonts w:eastAsia="TimesNewRomanPS-BoldMT" w:cs="Arial"/>
          <w:bCs/>
          <w:i/>
          <w:iCs/>
          <w:sz w:val="16"/>
          <w:szCs w:val="16"/>
          <w:lang w:val="ru-RU"/>
        </w:rPr>
      </w:pPr>
    </w:p>
    <w:p w14:paraId="4BAE6F49" w14:textId="2CC0511A" w:rsidR="003B4307" w:rsidRDefault="003B4307" w:rsidP="00C00FA2">
      <w:pPr>
        <w:autoSpaceDE w:val="0"/>
        <w:autoSpaceDN w:val="0"/>
        <w:adjustRightInd w:val="0"/>
        <w:spacing w:before="0"/>
        <w:rPr>
          <w:rFonts w:eastAsia="TimesNewRomanPS-BoldMT" w:cs="Arial"/>
          <w:bCs/>
          <w:i/>
          <w:iCs/>
          <w:sz w:val="16"/>
          <w:szCs w:val="16"/>
          <w:lang w:val="ru-RU"/>
        </w:rPr>
      </w:pPr>
    </w:p>
    <w:p w14:paraId="68F41342" w14:textId="38376EAA" w:rsidR="003B4307" w:rsidRDefault="003B4307" w:rsidP="00C00FA2">
      <w:pPr>
        <w:autoSpaceDE w:val="0"/>
        <w:autoSpaceDN w:val="0"/>
        <w:adjustRightInd w:val="0"/>
        <w:spacing w:before="0"/>
        <w:rPr>
          <w:rFonts w:eastAsia="TimesNewRomanPS-BoldMT" w:cs="Arial"/>
          <w:bCs/>
          <w:i/>
          <w:iCs/>
          <w:sz w:val="16"/>
          <w:szCs w:val="16"/>
          <w:lang w:val="ru-RU"/>
        </w:rPr>
      </w:pPr>
    </w:p>
    <w:p w14:paraId="419D4913" w14:textId="1160FD5B" w:rsidR="003B4307" w:rsidRDefault="003B4307" w:rsidP="00C00FA2">
      <w:pPr>
        <w:autoSpaceDE w:val="0"/>
        <w:autoSpaceDN w:val="0"/>
        <w:adjustRightInd w:val="0"/>
        <w:spacing w:before="0"/>
        <w:rPr>
          <w:rFonts w:eastAsia="TimesNewRomanPS-BoldMT" w:cs="Arial"/>
          <w:bCs/>
          <w:i/>
          <w:iCs/>
          <w:sz w:val="16"/>
          <w:szCs w:val="16"/>
          <w:lang w:val="ru-RU"/>
        </w:rPr>
      </w:pPr>
    </w:p>
    <w:p w14:paraId="50E442FB" w14:textId="626FEA41" w:rsidR="003B4307" w:rsidRDefault="003B4307" w:rsidP="00C00FA2">
      <w:pPr>
        <w:autoSpaceDE w:val="0"/>
        <w:autoSpaceDN w:val="0"/>
        <w:adjustRightInd w:val="0"/>
        <w:spacing w:before="0"/>
        <w:rPr>
          <w:rFonts w:eastAsia="TimesNewRomanPS-BoldMT" w:cs="Arial"/>
          <w:bCs/>
          <w:i/>
          <w:iCs/>
          <w:sz w:val="16"/>
          <w:szCs w:val="16"/>
          <w:lang w:val="ru-RU"/>
        </w:rPr>
      </w:pPr>
    </w:p>
    <w:p w14:paraId="7A7AA609" w14:textId="77777777" w:rsidR="003B4307" w:rsidRDefault="003B4307" w:rsidP="00C00FA2">
      <w:pPr>
        <w:autoSpaceDE w:val="0"/>
        <w:autoSpaceDN w:val="0"/>
        <w:adjustRightInd w:val="0"/>
        <w:spacing w:before="0"/>
        <w:rPr>
          <w:rFonts w:eastAsia="TimesNewRomanPS-BoldMT" w:cs="Arial"/>
          <w:bCs/>
          <w:i/>
          <w:iCs/>
          <w:sz w:val="16"/>
          <w:szCs w:val="16"/>
          <w:lang w:val="ru-RU"/>
        </w:rPr>
      </w:pPr>
    </w:p>
    <w:p w14:paraId="66D4818C"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744503D5"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04155D89" w14:textId="77777777" w:rsidR="008C290A" w:rsidRDefault="008C290A" w:rsidP="00C00FA2">
      <w:pPr>
        <w:autoSpaceDE w:val="0"/>
        <w:autoSpaceDN w:val="0"/>
        <w:adjustRightInd w:val="0"/>
        <w:spacing w:before="0"/>
        <w:rPr>
          <w:rFonts w:eastAsia="TimesNewRomanPS-BoldMT" w:cs="Arial"/>
          <w:bCs/>
          <w:i/>
          <w:iCs/>
          <w:sz w:val="16"/>
          <w:szCs w:val="16"/>
          <w:lang w:val="ru-RU"/>
        </w:rPr>
      </w:pPr>
    </w:p>
    <w:p w14:paraId="6EFC33CC" w14:textId="77CE4C52" w:rsidR="00DA225A" w:rsidRDefault="00DA225A" w:rsidP="00C00FA2">
      <w:pPr>
        <w:autoSpaceDE w:val="0"/>
        <w:autoSpaceDN w:val="0"/>
        <w:adjustRightInd w:val="0"/>
        <w:spacing w:before="0"/>
        <w:rPr>
          <w:rFonts w:eastAsia="TimesNewRomanPS-BoldMT" w:cs="Arial"/>
          <w:bCs/>
          <w:i/>
          <w:iCs/>
          <w:sz w:val="16"/>
          <w:szCs w:val="16"/>
          <w:lang w:val="ru-RU"/>
        </w:rPr>
      </w:pPr>
    </w:p>
    <w:p w14:paraId="13289AD5" w14:textId="34E0508B" w:rsidR="00DA225A" w:rsidRDefault="00DA225A" w:rsidP="00C00FA2">
      <w:pPr>
        <w:autoSpaceDE w:val="0"/>
        <w:autoSpaceDN w:val="0"/>
        <w:adjustRightInd w:val="0"/>
        <w:spacing w:before="0"/>
        <w:rPr>
          <w:rFonts w:eastAsia="TimesNewRomanPS-BoldMT" w:cs="Arial"/>
          <w:bCs/>
          <w:i/>
          <w:iCs/>
          <w:sz w:val="16"/>
          <w:szCs w:val="16"/>
          <w:lang w:val="ru-RU"/>
        </w:rPr>
      </w:pPr>
    </w:p>
    <w:p w14:paraId="1C7EAB28" w14:textId="1169DAF7" w:rsidR="00CA17E7" w:rsidRDefault="00CA17E7" w:rsidP="00C00FA2">
      <w:pPr>
        <w:autoSpaceDE w:val="0"/>
        <w:autoSpaceDN w:val="0"/>
        <w:adjustRightInd w:val="0"/>
        <w:spacing w:before="0"/>
        <w:rPr>
          <w:rFonts w:eastAsia="TimesNewRomanPS-BoldMT" w:cs="Arial"/>
          <w:bCs/>
          <w:i/>
          <w:iCs/>
          <w:sz w:val="16"/>
          <w:szCs w:val="16"/>
          <w:lang w:val="ru-RU"/>
        </w:rPr>
      </w:pPr>
    </w:p>
    <w:p w14:paraId="2501FC8A" w14:textId="16302C16" w:rsidR="00CA17E7" w:rsidRDefault="00CA17E7" w:rsidP="00C00FA2">
      <w:pPr>
        <w:autoSpaceDE w:val="0"/>
        <w:autoSpaceDN w:val="0"/>
        <w:adjustRightInd w:val="0"/>
        <w:spacing w:before="0"/>
        <w:rPr>
          <w:rFonts w:eastAsia="TimesNewRomanPS-BoldMT" w:cs="Arial"/>
          <w:bCs/>
          <w:i/>
          <w:iCs/>
          <w:sz w:val="16"/>
          <w:szCs w:val="16"/>
          <w:lang w:val="ru-RU"/>
        </w:rPr>
      </w:pPr>
    </w:p>
    <w:p w14:paraId="51180EF3" w14:textId="6137940B" w:rsidR="00CA17E7" w:rsidRDefault="00CA17E7" w:rsidP="00C00FA2">
      <w:pPr>
        <w:autoSpaceDE w:val="0"/>
        <w:autoSpaceDN w:val="0"/>
        <w:adjustRightInd w:val="0"/>
        <w:spacing w:before="0"/>
        <w:rPr>
          <w:rFonts w:eastAsia="TimesNewRomanPS-BoldMT" w:cs="Arial"/>
          <w:bCs/>
          <w:i/>
          <w:iCs/>
          <w:sz w:val="16"/>
          <w:szCs w:val="16"/>
          <w:lang w:val="ru-RU"/>
        </w:rPr>
      </w:pPr>
    </w:p>
    <w:p w14:paraId="2C37609C" w14:textId="1E7B2975" w:rsidR="00CA17E7" w:rsidRDefault="00CA17E7" w:rsidP="00C00FA2">
      <w:pPr>
        <w:autoSpaceDE w:val="0"/>
        <w:autoSpaceDN w:val="0"/>
        <w:adjustRightInd w:val="0"/>
        <w:spacing w:before="0"/>
        <w:rPr>
          <w:rFonts w:eastAsia="TimesNewRomanPS-BoldMT" w:cs="Arial"/>
          <w:bCs/>
          <w:i/>
          <w:iCs/>
          <w:sz w:val="16"/>
          <w:szCs w:val="16"/>
          <w:lang w:val="ru-RU"/>
        </w:rPr>
      </w:pPr>
    </w:p>
    <w:p w14:paraId="75F2428B" w14:textId="55D04DE8" w:rsidR="00CA17E7" w:rsidRDefault="00CA17E7" w:rsidP="00C00FA2">
      <w:pPr>
        <w:autoSpaceDE w:val="0"/>
        <w:autoSpaceDN w:val="0"/>
        <w:adjustRightInd w:val="0"/>
        <w:spacing w:before="0"/>
        <w:rPr>
          <w:rFonts w:eastAsia="TimesNewRomanPS-BoldMT" w:cs="Arial"/>
          <w:bCs/>
          <w:i/>
          <w:iCs/>
          <w:sz w:val="16"/>
          <w:szCs w:val="16"/>
          <w:lang w:val="ru-RU"/>
        </w:rPr>
      </w:pPr>
    </w:p>
    <w:p w14:paraId="33499CAB" w14:textId="5AB660AE" w:rsidR="00CA17E7" w:rsidRDefault="00CA17E7" w:rsidP="00C00FA2">
      <w:pPr>
        <w:autoSpaceDE w:val="0"/>
        <w:autoSpaceDN w:val="0"/>
        <w:adjustRightInd w:val="0"/>
        <w:spacing w:before="0"/>
        <w:rPr>
          <w:rFonts w:eastAsia="TimesNewRomanPS-BoldMT" w:cs="Arial"/>
          <w:bCs/>
          <w:i/>
          <w:iCs/>
          <w:sz w:val="16"/>
          <w:szCs w:val="16"/>
          <w:lang w:val="ru-RU"/>
        </w:rPr>
      </w:pPr>
    </w:p>
    <w:p w14:paraId="21A7C855" w14:textId="1AF5DEF0" w:rsidR="00CA17E7" w:rsidRDefault="00CA17E7" w:rsidP="00C00FA2">
      <w:pPr>
        <w:autoSpaceDE w:val="0"/>
        <w:autoSpaceDN w:val="0"/>
        <w:adjustRightInd w:val="0"/>
        <w:spacing w:before="0"/>
        <w:rPr>
          <w:rFonts w:eastAsia="TimesNewRomanPS-BoldMT" w:cs="Arial"/>
          <w:bCs/>
          <w:i/>
          <w:iCs/>
          <w:sz w:val="16"/>
          <w:szCs w:val="16"/>
          <w:lang w:val="ru-RU"/>
        </w:rPr>
      </w:pPr>
    </w:p>
    <w:p w14:paraId="5B6E10C4" w14:textId="79F6034D" w:rsidR="008722DE" w:rsidRDefault="008722DE" w:rsidP="0054585A">
      <w:pPr>
        <w:pStyle w:val="KDObrazac"/>
        <w:spacing w:before="0"/>
        <w:jc w:val="both"/>
        <w:rPr>
          <w:sz w:val="24"/>
          <w:szCs w:val="24"/>
          <w:lang w:val="ru-RU"/>
        </w:rPr>
      </w:pPr>
    </w:p>
    <w:p w14:paraId="7985CE69" w14:textId="790C7B57" w:rsidR="009D6CFC" w:rsidRDefault="009D6CFC" w:rsidP="008722DE">
      <w:pPr>
        <w:pStyle w:val="KDObrazac"/>
        <w:spacing w:before="0"/>
        <w:rPr>
          <w:sz w:val="24"/>
          <w:szCs w:val="24"/>
          <w:lang w:val="ru-RU"/>
        </w:rPr>
      </w:pPr>
      <w:r w:rsidRPr="0079618B">
        <w:rPr>
          <w:sz w:val="24"/>
          <w:szCs w:val="24"/>
          <w:lang w:val="ru-RU"/>
        </w:rPr>
        <w:lastRenderedPageBreak/>
        <w:t xml:space="preserve">ОБРАЗАЦ </w:t>
      </w:r>
      <w:r>
        <w:rPr>
          <w:sz w:val="24"/>
          <w:szCs w:val="24"/>
        </w:rPr>
        <w:t>2</w:t>
      </w:r>
      <w:r w:rsidRPr="0079618B">
        <w:rPr>
          <w:sz w:val="24"/>
          <w:szCs w:val="24"/>
          <w:lang w:val="ru-RU"/>
        </w:rPr>
        <w:t>.</w:t>
      </w:r>
    </w:p>
    <w:p w14:paraId="628D13AA" w14:textId="22327C04" w:rsidR="009D6CFC" w:rsidRPr="008722DE" w:rsidRDefault="009D6CFC" w:rsidP="008722DE">
      <w:pPr>
        <w:jc w:val="center"/>
        <w:rPr>
          <w:rFonts w:cs="Arial"/>
          <w:b/>
          <w:lang w:val="sr-Cyrl-ME"/>
        </w:rPr>
      </w:pPr>
      <w:r>
        <w:rPr>
          <w:rFonts w:cs="Arial"/>
          <w:b/>
          <w:lang w:val="sr-Cyrl-ME"/>
        </w:rPr>
        <w:t>ОБРАЗАЦ СТРУКТУРЕ ЦЕНЕ</w:t>
      </w:r>
    </w:p>
    <w:bookmarkEnd w:id="246"/>
    <w:p w14:paraId="1B9B0F78" w14:textId="569C6B5C" w:rsidR="00343A18" w:rsidRPr="0079618B" w:rsidRDefault="00343A18" w:rsidP="00343A18">
      <w:pPr>
        <w:pStyle w:val="KDObrazac"/>
        <w:spacing w:before="0"/>
        <w:rPr>
          <w:sz w:val="24"/>
          <w:szCs w:val="24"/>
          <w:lang w:val="ru-RU"/>
        </w:rPr>
      </w:pPr>
    </w:p>
    <w:tbl>
      <w:tblPr>
        <w:tblpPr w:leftFromText="180" w:rightFromText="180" w:vertAnchor="text" w:horzAnchor="page" w:tblpX="411" w:tblpY="-34"/>
        <w:tblW w:w="1057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000" w:firstRow="0" w:lastRow="0" w:firstColumn="0" w:lastColumn="0" w:noHBand="0" w:noVBand="0"/>
      </w:tblPr>
      <w:tblGrid>
        <w:gridCol w:w="603"/>
        <w:gridCol w:w="3552"/>
        <w:gridCol w:w="1179"/>
        <w:gridCol w:w="584"/>
        <w:gridCol w:w="1184"/>
        <w:gridCol w:w="1154"/>
        <w:gridCol w:w="1189"/>
        <w:gridCol w:w="1134"/>
      </w:tblGrid>
      <w:tr w:rsidR="008A501D" w:rsidRPr="006A44EF" w14:paraId="22FCB6D5" w14:textId="77777777" w:rsidTr="00B8015C">
        <w:trPr>
          <w:cantSplit/>
          <w:trHeight w:val="1081"/>
        </w:trPr>
        <w:tc>
          <w:tcPr>
            <w:tcW w:w="603" w:type="dxa"/>
            <w:shd w:val="clear" w:color="auto" w:fill="FFCCFF"/>
            <w:textDirection w:val="btLr"/>
            <w:vAlign w:val="center"/>
          </w:tcPr>
          <w:p w14:paraId="36432140" w14:textId="77777777" w:rsidR="008A501D" w:rsidRPr="006A44EF" w:rsidRDefault="008A501D" w:rsidP="008A501D">
            <w:pPr>
              <w:ind w:left="113" w:right="113"/>
              <w:jc w:val="center"/>
              <w:rPr>
                <w:rFonts w:cs="Arial"/>
                <w:b/>
                <w:bCs/>
                <w:sz w:val="18"/>
                <w:szCs w:val="18"/>
                <w:lang w:val="sr-Cyrl-CS"/>
              </w:rPr>
            </w:pPr>
            <w:r w:rsidRPr="006A44EF">
              <w:rPr>
                <w:rFonts w:cs="Arial"/>
                <w:b/>
                <w:bCs/>
                <w:sz w:val="18"/>
                <w:szCs w:val="18"/>
              </w:rPr>
              <w:t>Ред. бр</w:t>
            </w:r>
            <w:r w:rsidRPr="006A44EF">
              <w:rPr>
                <w:rFonts w:cs="Arial"/>
                <w:b/>
                <w:bCs/>
                <w:sz w:val="18"/>
                <w:szCs w:val="18"/>
                <w:lang w:val="sr-Cyrl-CS"/>
              </w:rPr>
              <w:t>.</w:t>
            </w:r>
          </w:p>
        </w:tc>
        <w:tc>
          <w:tcPr>
            <w:tcW w:w="3552" w:type="dxa"/>
            <w:shd w:val="clear" w:color="auto" w:fill="FFCCFF"/>
            <w:vAlign w:val="center"/>
          </w:tcPr>
          <w:p w14:paraId="485F64DF" w14:textId="77777777" w:rsidR="008A501D" w:rsidRPr="006A44EF" w:rsidRDefault="008A501D" w:rsidP="008A501D">
            <w:pPr>
              <w:jc w:val="center"/>
              <w:rPr>
                <w:rFonts w:cs="Arial"/>
                <w:b/>
                <w:bCs/>
                <w:sz w:val="18"/>
                <w:szCs w:val="18"/>
              </w:rPr>
            </w:pPr>
            <w:r w:rsidRPr="006A44EF">
              <w:rPr>
                <w:rFonts w:cs="Arial"/>
                <w:b/>
                <w:bCs/>
                <w:sz w:val="18"/>
                <w:szCs w:val="18"/>
              </w:rPr>
              <w:t>Назив услуге</w:t>
            </w:r>
            <w:r w:rsidRPr="006A44EF">
              <w:rPr>
                <w:rFonts w:cs="Arial"/>
                <w:b/>
                <w:bCs/>
                <w:sz w:val="18"/>
                <w:szCs w:val="18"/>
                <w:lang w:val="sr-Cyrl-RS"/>
              </w:rPr>
              <w:t xml:space="preserve"> </w:t>
            </w:r>
            <w:r w:rsidRPr="006A44EF">
              <w:rPr>
                <w:rFonts w:cs="Arial"/>
                <w:b/>
                <w:bCs/>
                <w:sz w:val="18"/>
                <w:szCs w:val="18"/>
              </w:rPr>
              <w:t>:</w:t>
            </w:r>
          </w:p>
          <w:p w14:paraId="0EADA9F0" w14:textId="77777777" w:rsidR="008A501D" w:rsidRPr="006A44EF" w:rsidRDefault="008A501D" w:rsidP="008A501D">
            <w:pPr>
              <w:jc w:val="center"/>
              <w:rPr>
                <w:rFonts w:cs="Arial"/>
                <w:b/>
                <w:bCs/>
                <w:sz w:val="18"/>
                <w:szCs w:val="18"/>
                <w:lang w:val="sr-Cyrl-RS"/>
              </w:rPr>
            </w:pPr>
          </w:p>
        </w:tc>
        <w:tc>
          <w:tcPr>
            <w:tcW w:w="1763" w:type="dxa"/>
            <w:gridSpan w:val="2"/>
            <w:shd w:val="clear" w:color="auto" w:fill="FFCCFF"/>
          </w:tcPr>
          <w:p w14:paraId="0956D11D" w14:textId="77777777" w:rsidR="008A501D" w:rsidRPr="006A44EF" w:rsidRDefault="008A501D" w:rsidP="008A501D">
            <w:pPr>
              <w:jc w:val="center"/>
              <w:rPr>
                <w:rFonts w:cs="Arial"/>
                <w:b/>
                <w:bCs/>
                <w:sz w:val="18"/>
                <w:szCs w:val="18"/>
                <w:lang w:val="sr-Cyrl-RS"/>
              </w:rPr>
            </w:pPr>
          </w:p>
          <w:p w14:paraId="7973D515" w14:textId="77777777" w:rsidR="008A501D" w:rsidRDefault="008A501D" w:rsidP="008A501D">
            <w:pPr>
              <w:jc w:val="center"/>
              <w:rPr>
                <w:rFonts w:cs="Arial"/>
                <w:b/>
                <w:bCs/>
                <w:sz w:val="18"/>
                <w:szCs w:val="18"/>
                <w:lang w:val="sr-Cyrl-RS"/>
              </w:rPr>
            </w:pPr>
            <w:r w:rsidRPr="006A44EF">
              <w:rPr>
                <w:rFonts w:cs="Arial"/>
                <w:b/>
                <w:bCs/>
                <w:sz w:val="18"/>
                <w:szCs w:val="18"/>
                <w:lang w:val="sr-Cyrl-RS"/>
              </w:rPr>
              <w:t>Количина</w:t>
            </w:r>
          </w:p>
          <w:p w14:paraId="62A0F616" w14:textId="200367EC" w:rsidR="00B8015C" w:rsidRPr="006A44EF" w:rsidRDefault="00B8015C" w:rsidP="008A501D">
            <w:pPr>
              <w:jc w:val="center"/>
              <w:rPr>
                <w:rFonts w:cs="Arial"/>
                <w:b/>
                <w:bCs/>
                <w:sz w:val="18"/>
                <w:szCs w:val="18"/>
                <w:lang w:val="sr-Latn-RS"/>
              </w:rPr>
            </w:pPr>
            <w:r>
              <w:rPr>
                <w:rFonts w:cs="Arial"/>
                <w:b/>
                <w:bCs/>
                <w:sz w:val="18"/>
                <w:szCs w:val="18"/>
                <w:lang w:val="sr-Cyrl-RS"/>
              </w:rPr>
              <w:t xml:space="preserve">( </w:t>
            </w:r>
            <w:r>
              <w:rPr>
                <w:rFonts w:cs="Arial"/>
                <w:b/>
                <w:bCs/>
                <w:sz w:val="18"/>
                <w:szCs w:val="18"/>
                <w:lang w:val="sr-Latn-RS"/>
              </w:rPr>
              <w:t>t )</w:t>
            </w:r>
          </w:p>
        </w:tc>
        <w:tc>
          <w:tcPr>
            <w:tcW w:w="1184" w:type="dxa"/>
            <w:shd w:val="clear" w:color="auto" w:fill="FFCCFF"/>
          </w:tcPr>
          <w:p w14:paraId="540D9ECE" w14:textId="77777777" w:rsidR="008A501D" w:rsidRPr="006A44EF" w:rsidRDefault="008A501D" w:rsidP="008A501D">
            <w:pPr>
              <w:jc w:val="center"/>
              <w:rPr>
                <w:rFonts w:cs="Arial"/>
                <w:b/>
                <w:bCs/>
                <w:sz w:val="18"/>
                <w:szCs w:val="18"/>
                <w:lang w:val="sr-Cyrl-RS"/>
              </w:rPr>
            </w:pPr>
          </w:p>
          <w:p w14:paraId="2992257F" w14:textId="5C618EE9" w:rsidR="008A501D" w:rsidRPr="006A44EF" w:rsidRDefault="008A501D" w:rsidP="008A501D">
            <w:pPr>
              <w:jc w:val="center"/>
              <w:rPr>
                <w:rFonts w:cs="Arial"/>
                <w:b/>
                <w:bCs/>
                <w:sz w:val="18"/>
                <w:szCs w:val="18"/>
                <w:lang w:val="sr-Cyrl-RS"/>
              </w:rPr>
            </w:pPr>
            <w:r>
              <w:rPr>
                <w:rFonts w:cs="Arial"/>
                <w:b/>
                <w:bCs/>
                <w:sz w:val="18"/>
                <w:szCs w:val="18"/>
                <w:lang w:val="sr-Cyrl-RS"/>
              </w:rPr>
              <w:t>Јединична цена услуге по тони ЕУР/ДИН без пдв а</w:t>
            </w:r>
          </w:p>
        </w:tc>
        <w:tc>
          <w:tcPr>
            <w:tcW w:w="1154" w:type="dxa"/>
            <w:shd w:val="clear" w:color="auto" w:fill="FFCCFF"/>
            <w:vAlign w:val="center"/>
          </w:tcPr>
          <w:p w14:paraId="09B4DD40" w14:textId="77777777" w:rsidR="008A501D" w:rsidRDefault="008A501D" w:rsidP="008A501D">
            <w:pPr>
              <w:jc w:val="center"/>
              <w:rPr>
                <w:rFonts w:cs="Arial"/>
                <w:b/>
                <w:bCs/>
                <w:sz w:val="18"/>
                <w:szCs w:val="18"/>
                <w:lang w:val="sr-Cyrl-RS"/>
              </w:rPr>
            </w:pPr>
            <w:r>
              <w:rPr>
                <w:rFonts w:cs="Arial"/>
                <w:b/>
                <w:bCs/>
                <w:sz w:val="18"/>
                <w:szCs w:val="18"/>
                <w:lang w:val="sr-Cyrl-RS"/>
              </w:rPr>
              <w:t xml:space="preserve">Укупна </w:t>
            </w:r>
            <w:r w:rsidRPr="0097630C">
              <w:rPr>
                <w:rFonts w:cs="Arial"/>
                <w:b/>
                <w:bCs/>
                <w:sz w:val="18"/>
                <w:szCs w:val="18"/>
                <w:lang w:val="sr-Cyrl-RS"/>
              </w:rPr>
              <w:t>Вредност</w:t>
            </w:r>
            <w:r w:rsidRPr="0097630C">
              <w:rPr>
                <w:rFonts w:cs="Arial"/>
                <w:b/>
                <w:bCs/>
                <w:sz w:val="18"/>
                <w:szCs w:val="18"/>
                <w:lang w:val="sr-Cyrl-RS"/>
              </w:rPr>
              <w:br/>
              <w:t>услуге</w:t>
            </w:r>
            <w:r w:rsidRPr="00AF1BE7">
              <w:rPr>
                <w:rFonts w:cs="Arial"/>
                <w:b/>
                <w:bCs/>
                <w:sz w:val="18"/>
                <w:szCs w:val="18"/>
                <w:lang w:val="sr-Cyrl-RS"/>
              </w:rPr>
              <w:t xml:space="preserve">, </w:t>
            </w:r>
          </w:p>
          <w:p w14:paraId="7A989F7C" w14:textId="77777777" w:rsidR="008A501D" w:rsidRDefault="008A501D" w:rsidP="008A501D">
            <w:pPr>
              <w:jc w:val="center"/>
              <w:rPr>
                <w:rFonts w:cs="Arial"/>
                <w:b/>
                <w:bCs/>
                <w:sz w:val="18"/>
                <w:szCs w:val="18"/>
                <w:lang w:val="sr-Cyrl-RS"/>
              </w:rPr>
            </w:pPr>
            <w:r>
              <w:rPr>
                <w:rFonts w:cs="Arial"/>
                <w:b/>
                <w:bCs/>
                <w:sz w:val="18"/>
                <w:szCs w:val="18"/>
                <w:lang w:val="sr-Cyrl-RS"/>
              </w:rPr>
              <w:t>ЕУР/ДИН</w:t>
            </w:r>
          </w:p>
          <w:p w14:paraId="514EFFC1" w14:textId="4C2B63F0" w:rsidR="008A501D" w:rsidRPr="006A44EF" w:rsidRDefault="008A501D" w:rsidP="008A501D">
            <w:pPr>
              <w:jc w:val="center"/>
              <w:rPr>
                <w:rFonts w:cs="Arial"/>
                <w:b/>
                <w:bCs/>
                <w:sz w:val="18"/>
                <w:szCs w:val="18"/>
                <w:lang w:val="sr-Cyrl-CS"/>
              </w:rPr>
            </w:pPr>
            <w:r w:rsidRPr="00AF1BE7">
              <w:rPr>
                <w:rFonts w:cs="Arial"/>
                <w:b/>
                <w:bCs/>
                <w:sz w:val="18"/>
                <w:szCs w:val="18"/>
                <w:lang w:val="sr-Cyrl-CS"/>
              </w:rPr>
              <w:t>без ПДВ-а</w:t>
            </w:r>
          </w:p>
        </w:tc>
        <w:tc>
          <w:tcPr>
            <w:tcW w:w="1189" w:type="dxa"/>
            <w:shd w:val="clear" w:color="auto" w:fill="FFCCFF"/>
            <w:vAlign w:val="center"/>
          </w:tcPr>
          <w:p w14:paraId="5EB67F6E" w14:textId="77777777" w:rsidR="008A501D" w:rsidRPr="006A44EF" w:rsidRDefault="008A501D" w:rsidP="008A501D">
            <w:pPr>
              <w:jc w:val="center"/>
              <w:rPr>
                <w:rFonts w:cs="Arial"/>
                <w:b/>
                <w:bCs/>
                <w:sz w:val="18"/>
                <w:szCs w:val="18"/>
              </w:rPr>
            </w:pPr>
            <w:r w:rsidRPr="006A44EF">
              <w:rPr>
                <w:rFonts w:cs="Arial"/>
                <w:b/>
                <w:bCs/>
                <w:sz w:val="18"/>
                <w:szCs w:val="18"/>
                <w:lang w:val="sr-Cyrl-CS"/>
              </w:rPr>
              <w:t>Износ</w:t>
            </w:r>
          </w:p>
          <w:p w14:paraId="1A438384" w14:textId="77777777" w:rsidR="008A501D" w:rsidRPr="006A44EF" w:rsidRDefault="008A501D" w:rsidP="008A501D">
            <w:pPr>
              <w:jc w:val="center"/>
              <w:rPr>
                <w:rFonts w:cs="Arial"/>
                <w:b/>
                <w:bCs/>
                <w:sz w:val="18"/>
                <w:szCs w:val="18"/>
                <w:lang w:val="sr-Cyrl-CS"/>
              </w:rPr>
            </w:pPr>
            <w:r w:rsidRPr="006A44EF">
              <w:rPr>
                <w:rFonts w:cs="Arial"/>
                <w:b/>
                <w:bCs/>
                <w:sz w:val="18"/>
                <w:szCs w:val="18"/>
                <w:lang w:val="sr-Cyrl-CS"/>
              </w:rPr>
              <w:t xml:space="preserve">ПДВ-а </w:t>
            </w:r>
          </w:p>
        </w:tc>
        <w:tc>
          <w:tcPr>
            <w:tcW w:w="1134" w:type="dxa"/>
            <w:shd w:val="clear" w:color="auto" w:fill="FFCCFF"/>
          </w:tcPr>
          <w:p w14:paraId="2B192FA7" w14:textId="77777777" w:rsidR="008A501D" w:rsidRPr="006A44EF" w:rsidRDefault="008A501D" w:rsidP="008A501D">
            <w:pPr>
              <w:jc w:val="center"/>
              <w:rPr>
                <w:rFonts w:cs="Arial"/>
                <w:b/>
                <w:bCs/>
                <w:sz w:val="18"/>
                <w:szCs w:val="18"/>
                <w:lang w:val="sr-Cyrl-CS"/>
              </w:rPr>
            </w:pPr>
            <w:r w:rsidRPr="006A44EF">
              <w:rPr>
                <w:rFonts w:cs="Arial"/>
                <w:b/>
                <w:bCs/>
                <w:sz w:val="18"/>
                <w:szCs w:val="18"/>
                <w:lang w:val="sr-Cyrl-CS"/>
              </w:rPr>
              <w:t>Укупна</w:t>
            </w:r>
          </w:p>
          <w:p w14:paraId="0045E533" w14:textId="12041038" w:rsidR="008A501D" w:rsidRDefault="008A501D" w:rsidP="008A501D">
            <w:pPr>
              <w:jc w:val="center"/>
              <w:rPr>
                <w:rFonts w:cs="Arial"/>
                <w:b/>
                <w:bCs/>
                <w:sz w:val="18"/>
                <w:szCs w:val="18"/>
                <w:lang w:val="sr-Cyrl-CS"/>
              </w:rPr>
            </w:pPr>
            <w:r w:rsidRPr="006A44EF">
              <w:rPr>
                <w:rFonts w:cs="Arial"/>
                <w:b/>
                <w:bCs/>
                <w:sz w:val="18"/>
                <w:szCs w:val="18"/>
                <w:lang w:val="sr-Cyrl-RS"/>
              </w:rPr>
              <w:t>В</w:t>
            </w:r>
            <w:r w:rsidRPr="006A44EF">
              <w:rPr>
                <w:rFonts w:cs="Arial"/>
                <w:b/>
                <w:bCs/>
                <w:sz w:val="18"/>
                <w:szCs w:val="18"/>
                <w:lang w:val="sr-Cyrl-CS"/>
              </w:rPr>
              <w:t xml:space="preserve">редност услуге </w:t>
            </w:r>
          </w:p>
          <w:p w14:paraId="40EEE02D" w14:textId="59FCC407" w:rsidR="00B8015C" w:rsidRPr="006A44EF" w:rsidRDefault="00B8015C" w:rsidP="00B8015C">
            <w:pPr>
              <w:jc w:val="center"/>
              <w:rPr>
                <w:rFonts w:cs="Arial"/>
                <w:b/>
                <w:bCs/>
                <w:sz w:val="18"/>
                <w:szCs w:val="18"/>
                <w:lang w:val="sr-Cyrl-RS"/>
              </w:rPr>
            </w:pPr>
            <w:r>
              <w:rPr>
                <w:rFonts w:cs="Arial"/>
                <w:b/>
                <w:bCs/>
                <w:sz w:val="18"/>
                <w:szCs w:val="18"/>
                <w:lang w:val="sr-Cyrl-RS"/>
              </w:rPr>
              <w:t>ЕУР/ДИН</w:t>
            </w:r>
          </w:p>
          <w:p w14:paraId="14768C9A" w14:textId="77777777" w:rsidR="008A501D" w:rsidRPr="006A44EF" w:rsidRDefault="008A501D" w:rsidP="008A501D">
            <w:pPr>
              <w:jc w:val="center"/>
              <w:rPr>
                <w:rFonts w:cs="Arial"/>
                <w:b/>
                <w:bCs/>
                <w:sz w:val="18"/>
                <w:szCs w:val="18"/>
                <w:lang w:val="sr-Cyrl-CS"/>
              </w:rPr>
            </w:pPr>
            <w:r w:rsidRPr="006A44EF">
              <w:rPr>
                <w:rFonts w:cs="Arial"/>
                <w:b/>
                <w:bCs/>
                <w:sz w:val="18"/>
                <w:szCs w:val="18"/>
                <w:lang w:val="sr-Cyrl-CS"/>
              </w:rPr>
              <w:t>са ПДВ-ом</w:t>
            </w:r>
          </w:p>
        </w:tc>
      </w:tr>
      <w:tr w:rsidR="00304500" w:rsidRPr="00304500" w14:paraId="20DF2A82" w14:textId="77777777" w:rsidTr="00B8015C">
        <w:trPr>
          <w:trHeight w:val="171"/>
        </w:trPr>
        <w:tc>
          <w:tcPr>
            <w:tcW w:w="603" w:type="dxa"/>
            <w:tcBorders>
              <w:bottom w:val="thinThickLargeGap" w:sz="24" w:space="0" w:color="auto"/>
            </w:tcBorders>
            <w:shd w:val="clear" w:color="auto" w:fill="FFCCFF"/>
            <w:noWrap/>
            <w:vAlign w:val="center"/>
          </w:tcPr>
          <w:p w14:paraId="53FEC4C7" w14:textId="77777777" w:rsidR="008A501D" w:rsidRPr="006A44EF" w:rsidRDefault="008A501D" w:rsidP="008A501D">
            <w:pPr>
              <w:jc w:val="center"/>
              <w:rPr>
                <w:rFonts w:cs="Arial"/>
                <w:b/>
                <w:sz w:val="18"/>
                <w:szCs w:val="18"/>
                <w:lang w:val="sr-Latn-CS"/>
              </w:rPr>
            </w:pPr>
            <w:r w:rsidRPr="006A44EF">
              <w:rPr>
                <w:rFonts w:cs="Arial"/>
                <w:b/>
                <w:sz w:val="18"/>
                <w:szCs w:val="18"/>
                <w:lang w:val="sr-Latn-CS"/>
              </w:rPr>
              <w:t>I</w:t>
            </w:r>
          </w:p>
        </w:tc>
        <w:tc>
          <w:tcPr>
            <w:tcW w:w="3552" w:type="dxa"/>
            <w:tcBorders>
              <w:bottom w:val="thinThickLargeGap" w:sz="24" w:space="0" w:color="auto"/>
            </w:tcBorders>
            <w:shd w:val="clear" w:color="auto" w:fill="FFCCFF"/>
            <w:vAlign w:val="center"/>
          </w:tcPr>
          <w:p w14:paraId="6FCFE992" w14:textId="77777777" w:rsidR="008A501D" w:rsidRPr="006A44EF" w:rsidRDefault="008A501D" w:rsidP="008A501D">
            <w:pPr>
              <w:jc w:val="center"/>
              <w:rPr>
                <w:rFonts w:cs="Arial"/>
                <w:b/>
                <w:bCs/>
                <w:iCs/>
                <w:sz w:val="18"/>
                <w:szCs w:val="18"/>
              </w:rPr>
            </w:pPr>
            <w:r w:rsidRPr="006A44EF">
              <w:rPr>
                <w:rFonts w:cs="Arial"/>
                <w:b/>
                <w:bCs/>
                <w:iCs/>
                <w:sz w:val="18"/>
                <w:szCs w:val="18"/>
              </w:rPr>
              <w:t>II</w:t>
            </w:r>
          </w:p>
        </w:tc>
        <w:tc>
          <w:tcPr>
            <w:tcW w:w="1763" w:type="dxa"/>
            <w:gridSpan w:val="2"/>
            <w:tcBorders>
              <w:bottom w:val="thinThickLargeGap" w:sz="24" w:space="0" w:color="auto"/>
            </w:tcBorders>
            <w:shd w:val="clear" w:color="auto" w:fill="FFCCFF"/>
          </w:tcPr>
          <w:p w14:paraId="428ABFCB" w14:textId="5850A336" w:rsidR="008A501D" w:rsidRPr="006A44EF" w:rsidRDefault="008A501D" w:rsidP="008A501D">
            <w:pPr>
              <w:jc w:val="center"/>
              <w:rPr>
                <w:rFonts w:cs="Arial"/>
                <w:b/>
                <w:sz w:val="18"/>
                <w:szCs w:val="18"/>
                <w:lang w:val="en-GB"/>
              </w:rPr>
            </w:pPr>
            <w:r w:rsidRPr="006A44EF">
              <w:rPr>
                <w:rFonts w:cs="Arial"/>
                <w:b/>
                <w:sz w:val="18"/>
                <w:szCs w:val="18"/>
              </w:rPr>
              <w:t>I</w:t>
            </w:r>
            <w:r w:rsidR="00A6240F" w:rsidRPr="00304500">
              <w:rPr>
                <w:rFonts w:cs="Arial"/>
                <w:b/>
                <w:sz w:val="18"/>
                <w:szCs w:val="18"/>
                <w:lang w:val="en-GB"/>
              </w:rPr>
              <w:t>II</w:t>
            </w:r>
          </w:p>
        </w:tc>
        <w:tc>
          <w:tcPr>
            <w:tcW w:w="1184" w:type="dxa"/>
            <w:tcBorders>
              <w:bottom w:val="thinThickLargeGap" w:sz="24" w:space="0" w:color="auto"/>
            </w:tcBorders>
            <w:shd w:val="clear" w:color="auto" w:fill="FFCCFF"/>
          </w:tcPr>
          <w:p w14:paraId="5FECA5D0" w14:textId="636CB6CF" w:rsidR="008A501D" w:rsidRPr="006A44EF" w:rsidRDefault="00A6240F" w:rsidP="008A501D">
            <w:pPr>
              <w:jc w:val="center"/>
              <w:rPr>
                <w:rFonts w:cs="Arial"/>
                <w:b/>
                <w:sz w:val="18"/>
                <w:szCs w:val="18"/>
              </w:rPr>
            </w:pPr>
            <w:r w:rsidRPr="00304500">
              <w:rPr>
                <w:rFonts w:cs="Arial"/>
                <w:b/>
                <w:sz w:val="18"/>
                <w:szCs w:val="18"/>
              </w:rPr>
              <w:t>I</w:t>
            </w:r>
            <w:r w:rsidR="008A501D" w:rsidRPr="006A44EF">
              <w:rPr>
                <w:rFonts w:cs="Arial"/>
                <w:b/>
                <w:sz w:val="18"/>
                <w:szCs w:val="18"/>
              </w:rPr>
              <w:t>V</w:t>
            </w:r>
          </w:p>
        </w:tc>
        <w:tc>
          <w:tcPr>
            <w:tcW w:w="1154" w:type="dxa"/>
            <w:tcBorders>
              <w:bottom w:val="thinThickLargeGap" w:sz="24" w:space="0" w:color="auto"/>
            </w:tcBorders>
            <w:shd w:val="clear" w:color="auto" w:fill="FFCCFF"/>
            <w:noWrap/>
          </w:tcPr>
          <w:p w14:paraId="14A1F8F4" w14:textId="3921D098" w:rsidR="008A501D" w:rsidRPr="006A44EF" w:rsidRDefault="008A501D" w:rsidP="00A6240F">
            <w:pPr>
              <w:jc w:val="center"/>
              <w:rPr>
                <w:rFonts w:cs="Arial"/>
                <w:b/>
                <w:sz w:val="18"/>
                <w:szCs w:val="18"/>
                <w:lang w:val="sr-Cyrl-RS"/>
              </w:rPr>
            </w:pPr>
            <w:r w:rsidRPr="00304500">
              <w:rPr>
                <w:rFonts w:cs="Arial"/>
                <w:b/>
                <w:sz w:val="18"/>
                <w:szCs w:val="18"/>
              </w:rPr>
              <w:t>V</w:t>
            </w:r>
          </w:p>
        </w:tc>
        <w:tc>
          <w:tcPr>
            <w:tcW w:w="1189" w:type="dxa"/>
            <w:tcBorders>
              <w:bottom w:val="thinThickLargeGap" w:sz="24" w:space="0" w:color="auto"/>
            </w:tcBorders>
            <w:shd w:val="clear" w:color="auto" w:fill="FFCCFF"/>
          </w:tcPr>
          <w:p w14:paraId="24D85AB2" w14:textId="6C131928" w:rsidR="008A501D" w:rsidRPr="006A44EF" w:rsidRDefault="008A501D" w:rsidP="008A501D">
            <w:pPr>
              <w:jc w:val="center"/>
              <w:rPr>
                <w:rFonts w:cs="Arial"/>
                <w:b/>
                <w:sz w:val="18"/>
                <w:szCs w:val="18"/>
              </w:rPr>
            </w:pPr>
            <w:r w:rsidRPr="006A44EF">
              <w:rPr>
                <w:rFonts w:cs="Arial"/>
                <w:b/>
                <w:sz w:val="18"/>
                <w:szCs w:val="18"/>
              </w:rPr>
              <w:t>VI</w:t>
            </w:r>
          </w:p>
        </w:tc>
        <w:tc>
          <w:tcPr>
            <w:tcW w:w="1134" w:type="dxa"/>
            <w:tcBorders>
              <w:bottom w:val="thinThickLargeGap" w:sz="24" w:space="0" w:color="auto"/>
            </w:tcBorders>
            <w:shd w:val="clear" w:color="auto" w:fill="FFCCFF"/>
          </w:tcPr>
          <w:p w14:paraId="1B1C1F08" w14:textId="3962FC55" w:rsidR="008A501D" w:rsidRPr="006A44EF" w:rsidRDefault="008A501D" w:rsidP="008A501D">
            <w:pPr>
              <w:jc w:val="center"/>
              <w:rPr>
                <w:rFonts w:cs="Arial"/>
                <w:b/>
                <w:sz w:val="18"/>
                <w:szCs w:val="18"/>
              </w:rPr>
            </w:pPr>
            <w:r w:rsidRPr="006A44EF">
              <w:rPr>
                <w:rFonts w:cs="Arial"/>
                <w:b/>
                <w:sz w:val="18"/>
                <w:szCs w:val="18"/>
                <w:lang w:val="sr-Latn-CS"/>
              </w:rPr>
              <w:t>V</w:t>
            </w:r>
            <w:r w:rsidR="00A6240F" w:rsidRPr="00304500">
              <w:rPr>
                <w:rFonts w:cs="Arial"/>
                <w:b/>
                <w:sz w:val="18"/>
                <w:szCs w:val="18"/>
              </w:rPr>
              <w:t>II</w:t>
            </w:r>
            <w:r w:rsidRPr="006A44EF">
              <w:rPr>
                <w:rFonts w:cs="Arial"/>
                <w:b/>
                <w:sz w:val="18"/>
                <w:szCs w:val="18"/>
                <w:lang w:val="sr-Cyrl-RS"/>
              </w:rPr>
              <w:t>=</w:t>
            </w:r>
            <w:r w:rsidRPr="006A44EF">
              <w:rPr>
                <w:rFonts w:cs="Arial"/>
                <w:b/>
                <w:sz w:val="18"/>
                <w:szCs w:val="18"/>
              </w:rPr>
              <w:t xml:space="preserve"> V + VI</w:t>
            </w:r>
          </w:p>
        </w:tc>
      </w:tr>
      <w:tr w:rsidR="008A501D" w:rsidRPr="006A44EF" w14:paraId="1AD0EE44" w14:textId="77777777" w:rsidTr="00B8015C">
        <w:trPr>
          <w:trHeight w:val="863"/>
        </w:trPr>
        <w:tc>
          <w:tcPr>
            <w:tcW w:w="603" w:type="dxa"/>
            <w:shd w:val="clear" w:color="auto" w:fill="auto"/>
            <w:noWrap/>
            <w:vAlign w:val="center"/>
          </w:tcPr>
          <w:p w14:paraId="2C6E8456" w14:textId="77777777" w:rsidR="008A501D" w:rsidRPr="006A44EF" w:rsidRDefault="008A501D" w:rsidP="008A501D">
            <w:pPr>
              <w:jc w:val="center"/>
              <w:rPr>
                <w:rFonts w:cs="Arial"/>
                <w:b/>
                <w:lang w:val="sr-Cyrl-RS"/>
              </w:rPr>
            </w:pPr>
            <w:r w:rsidRPr="006A44EF">
              <w:rPr>
                <w:rFonts w:cs="Arial"/>
                <w:b/>
                <w:lang w:val="sr-Cyrl-RS"/>
              </w:rPr>
              <w:t>1</w:t>
            </w:r>
          </w:p>
        </w:tc>
        <w:tc>
          <w:tcPr>
            <w:tcW w:w="3552" w:type="dxa"/>
            <w:shd w:val="clear" w:color="auto" w:fill="auto"/>
            <w:noWrap/>
            <w:vAlign w:val="center"/>
          </w:tcPr>
          <w:p w14:paraId="26D7992E" w14:textId="7F14D340" w:rsidR="008A501D" w:rsidRPr="006A44EF" w:rsidRDefault="008A501D" w:rsidP="008A501D">
            <w:pPr>
              <w:suppressAutoHyphens/>
              <w:rPr>
                <w:rFonts w:cs="Arial"/>
                <w:bCs/>
                <w:lang w:val="sr-Cyrl-CS"/>
              </w:rPr>
            </w:pPr>
            <w:r w:rsidRPr="006A44EF">
              <w:rPr>
                <w:rFonts w:cs="Arial"/>
                <w:b/>
                <w:bCs/>
                <w:lang w:val="sr-Cyrl-CS"/>
              </w:rPr>
              <w:t xml:space="preserve">Услуге транспорта опреме и делова </w:t>
            </w:r>
            <w:r w:rsidRPr="006A44EF">
              <w:rPr>
                <w:rFonts w:cs="Arial"/>
                <w:bCs/>
                <w:lang w:val="sr-Cyrl-CS"/>
              </w:rPr>
              <w:t>(на основу</w:t>
            </w:r>
            <w:r w:rsidR="00304500">
              <w:rPr>
                <w:rFonts w:cs="Arial"/>
                <w:bCs/>
                <w:lang w:val="sr-Latn-RS"/>
              </w:rPr>
              <w:t xml:space="preserve"> </w:t>
            </w:r>
            <w:r w:rsidR="00304500">
              <w:rPr>
                <w:rFonts w:cs="Arial"/>
                <w:bCs/>
                <w:lang w:val="sr-Cyrl-RS"/>
              </w:rPr>
              <w:t>услова из конкурсне документације и</w:t>
            </w:r>
            <w:r w:rsidRPr="006A44EF">
              <w:rPr>
                <w:rFonts w:cs="Arial"/>
                <w:bCs/>
                <w:lang w:val="sr-Cyrl-CS"/>
              </w:rPr>
              <w:t xml:space="preserve"> техничке спецификације, која је саставни део конкурсне документације)</w:t>
            </w:r>
          </w:p>
          <w:p w14:paraId="381C4D8E" w14:textId="77777777" w:rsidR="008A501D" w:rsidRPr="006A44EF" w:rsidRDefault="008A501D" w:rsidP="008A501D">
            <w:pPr>
              <w:rPr>
                <w:rFonts w:cs="Arial"/>
                <w:b/>
                <w:lang w:val="sr-Cyrl-RS"/>
              </w:rPr>
            </w:pPr>
            <w:r w:rsidRPr="006A44EF">
              <w:rPr>
                <w:rFonts w:cs="Arial"/>
                <w:b/>
                <w:lang w:val="sr-Latn-RS"/>
              </w:rPr>
              <w:t xml:space="preserve">(Netto </w:t>
            </w:r>
            <w:r w:rsidRPr="006A44EF">
              <w:rPr>
                <w:rFonts w:cs="Arial"/>
                <w:b/>
                <w:lang w:val="sr-Cyrl-RS"/>
              </w:rPr>
              <w:t>тежина опреме)</w:t>
            </w:r>
          </w:p>
        </w:tc>
        <w:tc>
          <w:tcPr>
            <w:tcW w:w="1763" w:type="dxa"/>
            <w:gridSpan w:val="2"/>
            <w:vMerge w:val="restart"/>
            <w:vAlign w:val="center"/>
          </w:tcPr>
          <w:p w14:paraId="32EEF24B" w14:textId="0A59460D" w:rsidR="008A501D" w:rsidRPr="006A44EF" w:rsidRDefault="008A501D" w:rsidP="008A501D">
            <w:pPr>
              <w:rPr>
                <w:rFonts w:cs="Arial"/>
                <w:b/>
                <w:i/>
                <w:lang w:val="sr-Cyrl-RS"/>
              </w:rPr>
            </w:pPr>
          </w:p>
          <w:p w14:paraId="13D1F207" w14:textId="2972FFCD" w:rsidR="008A501D" w:rsidRPr="006A44EF" w:rsidRDefault="008A501D" w:rsidP="008A501D">
            <w:pPr>
              <w:jc w:val="center"/>
              <w:rPr>
                <w:rFonts w:cs="Arial"/>
                <w:b/>
                <w:i/>
                <w:lang w:val="sr-Cyrl-RS"/>
              </w:rPr>
            </w:pPr>
            <w:r w:rsidRPr="006A44EF">
              <w:rPr>
                <w:rFonts w:cs="Arial"/>
                <w:b/>
                <w:i/>
                <w:lang w:val="sr-Cyrl-RS"/>
              </w:rPr>
              <w:t>19</w:t>
            </w:r>
            <w:r w:rsidRPr="008A501D">
              <w:rPr>
                <w:rFonts w:cs="Arial"/>
                <w:b/>
                <w:i/>
                <w:lang w:val="sr-Cyrl-RS"/>
              </w:rPr>
              <w:t>28,57</w:t>
            </w:r>
          </w:p>
        </w:tc>
        <w:tc>
          <w:tcPr>
            <w:tcW w:w="1184" w:type="dxa"/>
          </w:tcPr>
          <w:p w14:paraId="783EC028" w14:textId="77777777" w:rsidR="008A501D" w:rsidRPr="006A44EF" w:rsidRDefault="008A501D" w:rsidP="008A501D">
            <w:pPr>
              <w:jc w:val="right"/>
              <w:rPr>
                <w:rFonts w:cs="Arial"/>
                <w:b/>
                <w:i/>
              </w:rPr>
            </w:pPr>
          </w:p>
        </w:tc>
        <w:tc>
          <w:tcPr>
            <w:tcW w:w="1154" w:type="dxa"/>
            <w:shd w:val="clear" w:color="auto" w:fill="auto"/>
            <w:noWrap/>
            <w:vAlign w:val="center"/>
          </w:tcPr>
          <w:p w14:paraId="1A5EBD46" w14:textId="77777777" w:rsidR="008A501D" w:rsidRPr="006A44EF" w:rsidRDefault="008A501D" w:rsidP="008A501D">
            <w:pPr>
              <w:jc w:val="right"/>
              <w:rPr>
                <w:rFonts w:cs="Arial"/>
                <w:b/>
                <w:i/>
                <w:lang w:val="sr-Cyrl-RS"/>
              </w:rPr>
            </w:pPr>
            <w:r w:rsidRPr="006A44EF">
              <w:rPr>
                <w:rFonts w:cs="Arial"/>
                <w:b/>
                <w:i/>
              </w:rPr>
              <w:t> </w:t>
            </w:r>
          </w:p>
        </w:tc>
        <w:tc>
          <w:tcPr>
            <w:tcW w:w="1189" w:type="dxa"/>
            <w:vAlign w:val="center"/>
          </w:tcPr>
          <w:p w14:paraId="3F8FF687" w14:textId="77777777" w:rsidR="008A501D" w:rsidRPr="006A44EF" w:rsidRDefault="008A501D" w:rsidP="008A501D">
            <w:pPr>
              <w:jc w:val="right"/>
              <w:rPr>
                <w:rFonts w:cs="Arial"/>
                <w:b/>
                <w:i/>
                <w:lang w:val="sr-Cyrl-RS"/>
              </w:rPr>
            </w:pPr>
          </w:p>
        </w:tc>
        <w:tc>
          <w:tcPr>
            <w:tcW w:w="1134" w:type="dxa"/>
            <w:vAlign w:val="center"/>
          </w:tcPr>
          <w:p w14:paraId="10F1798E" w14:textId="77777777" w:rsidR="008A501D" w:rsidRPr="006A44EF" w:rsidRDefault="008A501D" w:rsidP="008A501D">
            <w:pPr>
              <w:jc w:val="center"/>
              <w:rPr>
                <w:rFonts w:cs="Arial"/>
                <w:b/>
                <w:i/>
                <w:lang w:val="sr-Cyrl-RS"/>
              </w:rPr>
            </w:pPr>
          </w:p>
        </w:tc>
      </w:tr>
      <w:tr w:rsidR="008A501D" w:rsidRPr="006A44EF" w14:paraId="03FBCF3C" w14:textId="77777777" w:rsidTr="00B8015C">
        <w:trPr>
          <w:trHeight w:val="863"/>
        </w:trPr>
        <w:tc>
          <w:tcPr>
            <w:tcW w:w="603" w:type="dxa"/>
            <w:shd w:val="clear" w:color="auto" w:fill="auto"/>
            <w:noWrap/>
            <w:vAlign w:val="center"/>
          </w:tcPr>
          <w:p w14:paraId="5C516A96" w14:textId="77777777" w:rsidR="008A501D" w:rsidRPr="006A44EF" w:rsidRDefault="008A501D" w:rsidP="008A501D">
            <w:pPr>
              <w:jc w:val="center"/>
              <w:rPr>
                <w:rFonts w:cs="Arial"/>
                <w:b/>
                <w:lang w:val="sr-Cyrl-RS"/>
              </w:rPr>
            </w:pPr>
            <w:r w:rsidRPr="006A44EF">
              <w:rPr>
                <w:rFonts w:cs="Arial"/>
                <w:b/>
                <w:lang w:val="sr-Cyrl-RS"/>
              </w:rPr>
              <w:t>2</w:t>
            </w:r>
          </w:p>
        </w:tc>
        <w:tc>
          <w:tcPr>
            <w:tcW w:w="3552" w:type="dxa"/>
            <w:shd w:val="clear" w:color="auto" w:fill="auto"/>
            <w:noWrap/>
            <w:vAlign w:val="center"/>
          </w:tcPr>
          <w:p w14:paraId="3A72EC10" w14:textId="77777777" w:rsidR="008A501D" w:rsidRPr="006A44EF" w:rsidRDefault="008A501D" w:rsidP="008A501D">
            <w:pPr>
              <w:rPr>
                <w:rFonts w:cs="Arial"/>
                <w:b/>
                <w:bCs/>
                <w:lang w:val="sr-Cyrl-CS"/>
              </w:rPr>
            </w:pPr>
            <w:r w:rsidRPr="006A44EF">
              <w:rPr>
                <w:rFonts w:cs="Arial"/>
                <w:b/>
                <w:bCs/>
                <w:lang w:val="sr-Cyrl-CS"/>
              </w:rPr>
              <w:t xml:space="preserve">Шпедитерске услуге неопходне за реализацију услуге транспорта предметне опреме </w:t>
            </w:r>
          </w:p>
        </w:tc>
        <w:tc>
          <w:tcPr>
            <w:tcW w:w="1763" w:type="dxa"/>
            <w:gridSpan w:val="2"/>
            <w:vMerge/>
          </w:tcPr>
          <w:p w14:paraId="006A8AE9" w14:textId="77777777" w:rsidR="008A501D" w:rsidRPr="006A44EF" w:rsidRDefault="008A501D" w:rsidP="008A501D">
            <w:pPr>
              <w:jc w:val="right"/>
              <w:rPr>
                <w:rFonts w:cs="Arial"/>
                <w:b/>
                <w:i/>
                <w:lang w:val="sr-Cyrl-RS"/>
              </w:rPr>
            </w:pPr>
          </w:p>
        </w:tc>
        <w:tc>
          <w:tcPr>
            <w:tcW w:w="1184" w:type="dxa"/>
          </w:tcPr>
          <w:p w14:paraId="125FAE11" w14:textId="77777777" w:rsidR="008A501D" w:rsidRPr="006A44EF" w:rsidRDefault="008A501D" w:rsidP="008A501D">
            <w:pPr>
              <w:jc w:val="right"/>
              <w:rPr>
                <w:rFonts w:cs="Arial"/>
                <w:b/>
                <w:i/>
                <w:lang w:val="sr-Cyrl-RS"/>
              </w:rPr>
            </w:pPr>
          </w:p>
        </w:tc>
        <w:tc>
          <w:tcPr>
            <w:tcW w:w="1154" w:type="dxa"/>
            <w:shd w:val="clear" w:color="auto" w:fill="auto"/>
            <w:noWrap/>
            <w:vAlign w:val="center"/>
          </w:tcPr>
          <w:p w14:paraId="7BA57619" w14:textId="77777777" w:rsidR="008A501D" w:rsidRPr="006A44EF" w:rsidRDefault="008A501D" w:rsidP="008A501D">
            <w:pPr>
              <w:jc w:val="right"/>
              <w:rPr>
                <w:rFonts w:cs="Arial"/>
                <w:b/>
                <w:i/>
                <w:lang w:val="sr-Cyrl-RS"/>
              </w:rPr>
            </w:pPr>
          </w:p>
        </w:tc>
        <w:tc>
          <w:tcPr>
            <w:tcW w:w="1189" w:type="dxa"/>
            <w:vAlign w:val="center"/>
          </w:tcPr>
          <w:p w14:paraId="15B0A411" w14:textId="77777777" w:rsidR="008A501D" w:rsidRPr="006A44EF" w:rsidRDefault="008A501D" w:rsidP="008A501D">
            <w:pPr>
              <w:jc w:val="right"/>
              <w:rPr>
                <w:rFonts w:cs="Arial"/>
                <w:b/>
                <w:i/>
                <w:lang w:val="sr-Cyrl-RS"/>
              </w:rPr>
            </w:pPr>
          </w:p>
        </w:tc>
        <w:tc>
          <w:tcPr>
            <w:tcW w:w="1134" w:type="dxa"/>
            <w:vAlign w:val="center"/>
          </w:tcPr>
          <w:p w14:paraId="3492EF87" w14:textId="77777777" w:rsidR="008A501D" w:rsidRPr="006A44EF" w:rsidRDefault="008A501D" w:rsidP="008A501D">
            <w:pPr>
              <w:jc w:val="right"/>
              <w:rPr>
                <w:rFonts w:cs="Arial"/>
                <w:b/>
                <w:i/>
                <w:lang w:val="sr-Cyrl-RS"/>
              </w:rPr>
            </w:pPr>
          </w:p>
        </w:tc>
      </w:tr>
      <w:tr w:rsidR="008A501D" w:rsidRPr="006A44EF" w14:paraId="3174404E" w14:textId="77777777" w:rsidTr="00B8015C">
        <w:trPr>
          <w:gridAfter w:val="3"/>
          <w:wAfter w:w="3477" w:type="dxa"/>
          <w:trHeight w:val="524"/>
        </w:trPr>
        <w:tc>
          <w:tcPr>
            <w:tcW w:w="5334" w:type="dxa"/>
            <w:gridSpan w:val="3"/>
            <w:shd w:val="clear" w:color="auto" w:fill="auto"/>
            <w:noWrap/>
            <w:vAlign w:val="center"/>
          </w:tcPr>
          <w:p w14:paraId="6E49E552" w14:textId="77777777" w:rsidR="008A501D" w:rsidRPr="006A44EF" w:rsidRDefault="008A501D" w:rsidP="008A501D">
            <w:pPr>
              <w:numPr>
                <w:ilvl w:val="0"/>
                <w:numId w:val="31"/>
              </w:numPr>
              <w:spacing w:after="200" w:line="276" w:lineRule="auto"/>
              <w:contextualSpacing/>
              <w:rPr>
                <w:rFonts w:eastAsia="Calibri" w:cs="Arial"/>
                <w:b/>
                <w:i/>
                <w:lang w:val="sr-Cyrl-RS"/>
              </w:rPr>
            </w:pPr>
            <w:r w:rsidRPr="006A44EF">
              <w:rPr>
                <w:rFonts w:eastAsia="Calibri" w:cs="Arial"/>
                <w:b/>
                <w:bCs/>
                <w:lang w:val="sr-Cyrl-RS"/>
              </w:rPr>
              <w:t>Укупна вредност услуга, без ПДВ-а:</w:t>
            </w:r>
          </w:p>
        </w:tc>
        <w:tc>
          <w:tcPr>
            <w:tcW w:w="1768" w:type="dxa"/>
            <w:gridSpan w:val="2"/>
          </w:tcPr>
          <w:p w14:paraId="23EF614B" w14:textId="77777777" w:rsidR="008A501D" w:rsidRPr="006A44EF" w:rsidRDefault="008A501D" w:rsidP="008A501D">
            <w:pPr>
              <w:rPr>
                <w:rFonts w:cs="Arial"/>
                <w:b/>
                <w:i/>
                <w:lang w:val="sr-Cyrl-RS"/>
              </w:rPr>
            </w:pPr>
          </w:p>
        </w:tc>
      </w:tr>
      <w:tr w:rsidR="008A501D" w:rsidRPr="006A44EF" w14:paraId="1E935A80" w14:textId="77777777" w:rsidTr="00B8015C">
        <w:trPr>
          <w:gridAfter w:val="3"/>
          <w:wAfter w:w="3477" w:type="dxa"/>
          <w:trHeight w:val="476"/>
        </w:trPr>
        <w:tc>
          <w:tcPr>
            <w:tcW w:w="5334" w:type="dxa"/>
            <w:gridSpan w:val="3"/>
            <w:shd w:val="clear" w:color="auto" w:fill="auto"/>
            <w:noWrap/>
            <w:vAlign w:val="center"/>
          </w:tcPr>
          <w:p w14:paraId="53D3C3CE" w14:textId="77777777" w:rsidR="008A501D" w:rsidRPr="006A44EF" w:rsidRDefault="008A501D" w:rsidP="008A501D">
            <w:pPr>
              <w:numPr>
                <w:ilvl w:val="0"/>
                <w:numId w:val="31"/>
              </w:numPr>
              <w:spacing w:after="200" w:line="276" w:lineRule="auto"/>
              <w:contextualSpacing/>
              <w:rPr>
                <w:rFonts w:eastAsia="Calibri" w:cs="Arial"/>
                <w:b/>
                <w:i/>
              </w:rPr>
            </w:pPr>
            <w:r w:rsidRPr="006A44EF">
              <w:rPr>
                <w:rFonts w:eastAsia="Calibri" w:cs="Arial"/>
                <w:b/>
                <w:bCs/>
                <w:lang w:val="sr-Cyrl-CS"/>
              </w:rPr>
              <w:t>Износ ПДВ-а:</w:t>
            </w:r>
          </w:p>
        </w:tc>
        <w:tc>
          <w:tcPr>
            <w:tcW w:w="1768" w:type="dxa"/>
            <w:gridSpan w:val="2"/>
          </w:tcPr>
          <w:p w14:paraId="7E0B9D02" w14:textId="77777777" w:rsidR="008A501D" w:rsidRPr="006A44EF" w:rsidRDefault="008A501D" w:rsidP="008A501D">
            <w:pPr>
              <w:rPr>
                <w:rFonts w:cs="Arial"/>
                <w:b/>
                <w:i/>
              </w:rPr>
            </w:pPr>
          </w:p>
        </w:tc>
      </w:tr>
      <w:tr w:rsidR="008A501D" w:rsidRPr="006A44EF" w14:paraId="77438982" w14:textId="77777777" w:rsidTr="00B8015C">
        <w:trPr>
          <w:gridAfter w:val="3"/>
          <w:wAfter w:w="3477" w:type="dxa"/>
          <w:trHeight w:val="456"/>
        </w:trPr>
        <w:tc>
          <w:tcPr>
            <w:tcW w:w="5334" w:type="dxa"/>
            <w:gridSpan w:val="3"/>
            <w:shd w:val="clear" w:color="auto" w:fill="auto"/>
            <w:noWrap/>
            <w:vAlign w:val="center"/>
          </w:tcPr>
          <w:p w14:paraId="1603B53F" w14:textId="77777777" w:rsidR="008A501D" w:rsidRPr="006A44EF" w:rsidRDefault="008A501D" w:rsidP="008A501D">
            <w:pPr>
              <w:jc w:val="center"/>
              <w:rPr>
                <w:rFonts w:cs="Arial"/>
                <w:b/>
                <w:bCs/>
                <w:sz w:val="18"/>
                <w:szCs w:val="18"/>
                <w:lang w:val="sr-Cyrl-CS"/>
              </w:rPr>
            </w:pPr>
          </w:p>
          <w:p w14:paraId="274CF613" w14:textId="77777777" w:rsidR="008A501D" w:rsidRPr="006A44EF" w:rsidRDefault="008A501D" w:rsidP="008A501D">
            <w:pPr>
              <w:numPr>
                <w:ilvl w:val="0"/>
                <w:numId w:val="31"/>
              </w:numPr>
              <w:spacing w:after="200" w:line="276" w:lineRule="auto"/>
              <w:contextualSpacing/>
              <w:rPr>
                <w:rFonts w:eastAsia="Calibri" w:cs="Arial"/>
                <w:b/>
                <w:i/>
                <w:lang w:val="sr-Cyrl-CS"/>
              </w:rPr>
            </w:pPr>
            <w:r w:rsidRPr="006A44EF">
              <w:rPr>
                <w:rFonts w:eastAsia="Calibri" w:cs="Arial"/>
                <w:b/>
                <w:bCs/>
                <w:lang w:val="sr-Cyrl-CS"/>
              </w:rPr>
              <w:t>Укупна</w:t>
            </w:r>
            <w:r w:rsidRPr="006A44EF">
              <w:rPr>
                <w:rFonts w:eastAsia="Calibri" w:cs="Arial"/>
                <w:b/>
                <w:bCs/>
                <w:lang w:val="sr-Cyrl-RS"/>
              </w:rPr>
              <w:t xml:space="preserve"> </w:t>
            </w:r>
            <w:r w:rsidRPr="006A44EF">
              <w:rPr>
                <w:rFonts w:eastAsia="Calibri" w:cs="Arial"/>
                <w:b/>
                <w:bCs/>
                <w:lang w:val="sr-Cyrl-CS"/>
              </w:rPr>
              <w:t>вредност услуга са ПДВ-ом</w:t>
            </w:r>
          </w:p>
        </w:tc>
        <w:tc>
          <w:tcPr>
            <w:tcW w:w="1768" w:type="dxa"/>
            <w:gridSpan w:val="2"/>
          </w:tcPr>
          <w:p w14:paraId="4E88F59E" w14:textId="77777777" w:rsidR="008A501D" w:rsidRPr="006A44EF" w:rsidRDefault="008A501D" w:rsidP="008A501D">
            <w:pPr>
              <w:rPr>
                <w:rFonts w:cs="Arial"/>
                <w:b/>
                <w:i/>
                <w:lang w:val="sr-Cyrl-CS"/>
              </w:rPr>
            </w:pPr>
          </w:p>
        </w:tc>
      </w:tr>
    </w:tbl>
    <w:p w14:paraId="1F7DC94D" w14:textId="40F3D059" w:rsidR="006A44EF" w:rsidRDefault="006A44EF" w:rsidP="00A567DC">
      <w:pPr>
        <w:tabs>
          <w:tab w:val="left" w:pos="-135"/>
          <w:tab w:val="left" w:pos="0"/>
          <w:tab w:val="left" w:pos="120"/>
        </w:tabs>
        <w:rPr>
          <w:rFonts w:cs="Arial"/>
          <w:b/>
          <w:highlight w:val="yellow"/>
          <w:u w:val="single"/>
          <w:lang w:val="sr-Cyrl-RS"/>
        </w:rPr>
      </w:pPr>
    </w:p>
    <w:p w14:paraId="43AE7729" w14:textId="77777777" w:rsidR="008722DE" w:rsidRDefault="00A567DC" w:rsidP="008722DE">
      <w:pPr>
        <w:suppressAutoHyphens/>
        <w:rPr>
          <w:b/>
          <w:bCs/>
          <w:kern w:val="32"/>
          <w:szCs w:val="32"/>
          <w:u w:val="single"/>
          <w:lang w:val="sr-Cyrl-RS" w:eastAsia="ar-SA"/>
        </w:rPr>
      </w:pPr>
      <w:r w:rsidRPr="003A12BE">
        <w:rPr>
          <w:b/>
          <w:bCs/>
          <w:kern w:val="32"/>
          <w:szCs w:val="32"/>
          <w:u w:val="single"/>
          <w:lang w:val="sr-Cyrl-RS" w:eastAsia="ar-SA"/>
        </w:rPr>
        <w:t>Вредност оп</w:t>
      </w:r>
      <w:r w:rsidR="003A12BE" w:rsidRPr="003A12BE">
        <w:rPr>
          <w:b/>
          <w:bCs/>
          <w:kern w:val="32"/>
          <w:szCs w:val="32"/>
          <w:u w:val="single"/>
          <w:lang w:val="sr-Cyrl-RS" w:eastAsia="ar-SA"/>
        </w:rPr>
        <w:t>реме и делова, које се увозе износи: 1.944.112,55</w:t>
      </w:r>
      <w:r w:rsidR="00311F1F">
        <w:rPr>
          <w:b/>
          <w:bCs/>
          <w:kern w:val="32"/>
          <w:szCs w:val="32"/>
          <w:u w:val="single"/>
          <w:lang w:val="sr-Cyrl-RS" w:eastAsia="ar-SA"/>
        </w:rPr>
        <w:t xml:space="preserve"> </w:t>
      </w:r>
      <w:r w:rsidR="00311F1F" w:rsidRPr="001C3BBA">
        <w:rPr>
          <w:b/>
          <w:bCs/>
          <w:kern w:val="32"/>
          <w:szCs w:val="32"/>
          <w:u w:val="single"/>
          <w:lang w:val="sr-Latn-RS" w:eastAsia="ar-SA"/>
        </w:rPr>
        <w:t>EUR-a</w:t>
      </w:r>
      <w:r w:rsidR="008A501D">
        <w:rPr>
          <w:b/>
          <w:bCs/>
          <w:kern w:val="32"/>
          <w:szCs w:val="32"/>
          <w:u w:val="single"/>
          <w:lang w:val="sr-Cyrl-RS" w:eastAsia="ar-SA"/>
        </w:rPr>
        <w:t xml:space="preserve"> без вредности траверзи</w:t>
      </w:r>
    </w:p>
    <w:p w14:paraId="06354BC1" w14:textId="2D662BE3" w:rsidR="00A567DC" w:rsidRPr="008722DE" w:rsidRDefault="00A567DC" w:rsidP="008722DE">
      <w:pPr>
        <w:suppressAutoHyphens/>
        <w:rPr>
          <w:b/>
          <w:bCs/>
          <w:kern w:val="32"/>
          <w:szCs w:val="32"/>
          <w:u w:val="single"/>
          <w:lang w:val="sr-Cyrl-RS" w:eastAsia="ar-SA"/>
        </w:rPr>
      </w:pPr>
      <w:r w:rsidRPr="00304500">
        <w:rPr>
          <w:rFonts w:cs="Arial"/>
          <w:b/>
          <w:bCs/>
          <w:iCs/>
          <w:lang w:val="sr-Cyrl-CS" w:eastAsia="ar-SA"/>
        </w:rPr>
        <w:t>Упутство:</w:t>
      </w:r>
    </w:p>
    <w:p w14:paraId="45A7D84C" w14:textId="6BE3B56C" w:rsidR="00A567DC" w:rsidRPr="00304500" w:rsidRDefault="00A567DC" w:rsidP="008722DE">
      <w:pPr>
        <w:numPr>
          <w:ilvl w:val="0"/>
          <w:numId w:val="17"/>
        </w:numPr>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RS" w:eastAsia="ar-SA"/>
        </w:rPr>
        <w:t>У</w:t>
      </w:r>
      <w:r w:rsidRPr="00304500">
        <w:rPr>
          <w:rFonts w:cs="Arial"/>
          <w:bCs/>
          <w:iCs/>
          <w:lang w:val="sr-Latn-CS" w:eastAsia="ar-SA"/>
        </w:rPr>
        <w:t xml:space="preserve"> </w:t>
      </w:r>
      <w:r w:rsidRPr="00304500">
        <w:rPr>
          <w:rFonts w:cs="Arial"/>
          <w:bCs/>
          <w:iCs/>
          <w:lang w:val="sr-Cyrl-RS" w:eastAsia="ar-SA"/>
        </w:rPr>
        <w:t>колону</w:t>
      </w:r>
      <w:r w:rsidRPr="00304500">
        <w:rPr>
          <w:rFonts w:cs="Arial"/>
          <w:bCs/>
          <w:iCs/>
          <w:lang w:val="sr-Latn-CS" w:eastAsia="ar-SA"/>
        </w:rPr>
        <w:t xml:space="preserve"> </w:t>
      </w:r>
      <w:r w:rsidR="00A6240F" w:rsidRPr="00304500">
        <w:rPr>
          <w:rFonts w:cs="Arial"/>
          <w:bCs/>
          <w:iCs/>
          <w:lang w:val="sr-Latn-CS" w:eastAsia="ar-SA"/>
        </w:rPr>
        <w:t>I</w:t>
      </w:r>
      <w:r w:rsidRPr="00304500">
        <w:rPr>
          <w:rFonts w:cs="Arial"/>
          <w:b/>
          <w:bCs/>
          <w:iCs/>
          <w:lang w:val="sr-Cyrl-CS" w:eastAsia="ar-SA"/>
        </w:rPr>
        <w:t>V</w:t>
      </w:r>
      <w:r w:rsidRPr="00304500">
        <w:rPr>
          <w:rFonts w:cs="Arial"/>
          <w:b/>
          <w:lang w:val="sr-Cyrl-RS"/>
        </w:rPr>
        <w:t xml:space="preserve"> </w:t>
      </w:r>
      <w:r w:rsidRPr="00304500">
        <w:rPr>
          <w:rFonts w:cs="Arial"/>
          <w:bCs/>
          <w:iCs/>
          <w:lang w:val="sr-Latn-CS" w:eastAsia="ar-SA"/>
        </w:rPr>
        <w:t>уписати колико износи</w:t>
      </w:r>
      <w:r w:rsidRPr="00304500">
        <w:rPr>
          <w:lang w:val="sr-Cyrl-CS"/>
        </w:rPr>
        <w:t xml:space="preserve"> </w:t>
      </w:r>
      <w:r w:rsidR="00A73DD2" w:rsidRPr="00304500">
        <w:rPr>
          <w:rFonts w:cs="Arial"/>
          <w:bCs/>
          <w:iCs/>
          <w:lang w:val="sr-Cyrl-RS" w:eastAsia="ar-SA"/>
        </w:rPr>
        <w:t>јединична цена услуге</w:t>
      </w:r>
      <w:r w:rsidR="00A6240F" w:rsidRPr="00304500">
        <w:rPr>
          <w:rFonts w:cs="Arial"/>
          <w:bCs/>
          <w:iCs/>
          <w:lang w:val="en-GB" w:eastAsia="ar-SA"/>
        </w:rPr>
        <w:t xml:space="preserve"> </w:t>
      </w:r>
      <w:r w:rsidR="00A6240F" w:rsidRPr="00304500">
        <w:rPr>
          <w:rFonts w:cs="Arial"/>
          <w:bCs/>
          <w:iCs/>
          <w:lang w:val="sr-Cyrl-RS" w:eastAsia="ar-SA"/>
        </w:rPr>
        <w:t>по тони</w:t>
      </w:r>
      <w:r w:rsidR="00A73DD2" w:rsidRPr="00304500">
        <w:rPr>
          <w:rFonts w:cs="Arial"/>
          <w:bCs/>
          <w:iCs/>
          <w:lang w:val="sr-Cyrl-RS" w:eastAsia="ar-SA"/>
        </w:rPr>
        <w:t xml:space="preserve"> без </w:t>
      </w:r>
      <w:r w:rsidR="00A73DD2" w:rsidRPr="00304500">
        <w:rPr>
          <w:rFonts w:cs="Arial"/>
          <w:bCs/>
          <w:iCs/>
          <w:lang w:val="sr-Cyrl-CS" w:eastAsia="ar-SA"/>
        </w:rPr>
        <w:t xml:space="preserve">ПДВа, </w:t>
      </w:r>
    </w:p>
    <w:p w14:paraId="5321A364" w14:textId="2599153D" w:rsidR="00A567DC" w:rsidRPr="00304500" w:rsidRDefault="00A567DC" w:rsidP="008722DE">
      <w:pPr>
        <w:numPr>
          <w:ilvl w:val="0"/>
          <w:numId w:val="17"/>
        </w:numPr>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CS" w:eastAsia="ar-SA"/>
        </w:rPr>
        <w:t xml:space="preserve">У колону </w:t>
      </w:r>
      <w:r w:rsidRPr="00304500">
        <w:rPr>
          <w:rFonts w:cs="Arial"/>
          <w:b/>
          <w:bCs/>
          <w:iCs/>
          <w:lang w:val="sr-Cyrl-CS" w:eastAsia="ar-SA"/>
        </w:rPr>
        <w:t>V</w:t>
      </w:r>
      <w:r w:rsidRPr="00304500">
        <w:rPr>
          <w:rFonts w:cs="Arial"/>
          <w:bCs/>
          <w:iCs/>
          <w:color w:val="FF0000"/>
          <w:lang w:val="sr-Cyrl-CS" w:eastAsia="ar-SA"/>
        </w:rPr>
        <w:t xml:space="preserve"> </w:t>
      </w:r>
      <w:r w:rsidRPr="00304500">
        <w:rPr>
          <w:rFonts w:cs="Arial"/>
          <w:bCs/>
          <w:iCs/>
          <w:lang w:val="sr-Cyrl-CS" w:eastAsia="ar-SA"/>
        </w:rPr>
        <w:t>уписати колико износи</w:t>
      </w:r>
      <w:r w:rsidR="002155C6" w:rsidRPr="00304500">
        <w:rPr>
          <w:rFonts w:cs="Arial"/>
          <w:bCs/>
          <w:iCs/>
          <w:lang w:val="sr-Latn-RS" w:eastAsia="ar-SA"/>
        </w:rPr>
        <w:t xml:space="preserve"> </w:t>
      </w:r>
      <w:r w:rsidR="00A73DD2" w:rsidRPr="00304500">
        <w:rPr>
          <w:rFonts w:cs="Arial"/>
          <w:bCs/>
          <w:iCs/>
          <w:lang w:val="sr-Cyrl-RS" w:eastAsia="ar-SA"/>
        </w:rPr>
        <w:t xml:space="preserve">укупна </w:t>
      </w:r>
      <w:r w:rsidR="00A73DD2" w:rsidRPr="00304500">
        <w:rPr>
          <w:rFonts w:cs="Arial"/>
          <w:lang w:val="sr-Cyrl-RS"/>
        </w:rPr>
        <w:t>в</w:t>
      </w:r>
      <w:r w:rsidR="00A73DD2" w:rsidRPr="00304500">
        <w:rPr>
          <w:rFonts w:cs="Arial"/>
          <w:bCs/>
          <w:iCs/>
          <w:lang w:val="sr-Latn-CS" w:eastAsia="ar-SA"/>
        </w:rPr>
        <w:t>редност</w:t>
      </w:r>
      <w:r w:rsidR="00A73DD2" w:rsidRPr="00304500">
        <w:rPr>
          <w:rFonts w:cs="Arial"/>
          <w:bCs/>
          <w:iCs/>
          <w:lang w:val="sr-Cyrl-RS" w:eastAsia="ar-SA"/>
        </w:rPr>
        <w:t xml:space="preserve"> </w:t>
      </w:r>
      <w:r w:rsidR="00A73DD2" w:rsidRPr="00304500">
        <w:rPr>
          <w:rFonts w:cs="Arial"/>
          <w:bCs/>
          <w:iCs/>
          <w:lang w:val="sr-Latn-CS" w:eastAsia="ar-SA"/>
        </w:rPr>
        <w:t>услуге без ПДВ-а</w:t>
      </w:r>
      <w:r w:rsidRPr="00304500">
        <w:rPr>
          <w:rFonts w:cs="Arial"/>
          <w:bCs/>
          <w:iCs/>
          <w:lang w:val="sr-Cyrl-CS" w:eastAsia="ar-SA"/>
        </w:rPr>
        <w:t xml:space="preserve">, </w:t>
      </w:r>
    </w:p>
    <w:p w14:paraId="35501CA4" w14:textId="724E1F9A" w:rsidR="00A73DD2" w:rsidRPr="00304500" w:rsidRDefault="00A567DC" w:rsidP="008722DE">
      <w:pPr>
        <w:numPr>
          <w:ilvl w:val="0"/>
          <w:numId w:val="17"/>
        </w:numPr>
        <w:tabs>
          <w:tab w:val="left" w:pos="90"/>
        </w:tabs>
        <w:suppressAutoHyphens/>
        <w:autoSpaceDE w:val="0"/>
        <w:autoSpaceDN w:val="0"/>
        <w:adjustRightInd w:val="0"/>
        <w:spacing w:before="0"/>
        <w:ind w:left="284" w:hanging="426"/>
        <w:contextualSpacing/>
        <w:rPr>
          <w:rFonts w:cs="Arial"/>
          <w:bCs/>
          <w:iCs/>
          <w:strike/>
          <w:lang w:val="sr-Cyrl-CS" w:eastAsia="ar-SA"/>
        </w:rPr>
      </w:pPr>
      <w:r w:rsidRPr="00304500">
        <w:rPr>
          <w:rFonts w:cs="Arial"/>
          <w:bCs/>
          <w:iCs/>
          <w:lang w:val="sr-Cyrl-CS" w:eastAsia="ar-SA"/>
        </w:rPr>
        <w:t xml:space="preserve">У колону </w:t>
      </w:r>
      <w:r w:rsidRPr="00304500">
        <w:rPr>
          <w:rFonts w:cs="Arial"/>
          <w:b/>
          <w:bCs/>
          <w:iCs/>
          <w:lang w:val="sr-Cyrl-CS" w:eastAsia="ar-SA"/>
        </w:rPr>
        <w:t>VI</w:t>
      </w:r>
      <w:r w:rsidRPr="00304500">
        <w:rPr>
          <w:rFonts w:cs="Arial"/>
          <w:bCs/>
          <w:iCs/>
          <w:lang w:val="sr-Cyrl-CS" w:eastAsia="ar-SA"/>
        </w:rPr>
        <w:t xml:space="preserve"> уписати колико износи</w:t>
      </w:r>
      <w:r w:rsidR="00A73DD2" w:rsidRPr="00304500">
        <w:rPr>
          <w:rFonts w:cs="Arial"/>
          <w:bCs/>
          <w:iCs/>
          <w:lang w:val="sr-Cyrl-CS" w:eastAsia="ar-SA"/>
        </w:rPr>
        <w:t xml:space="preserve"> вредност ПДВа</w:t>
      </w:r>
    </w:p>
    <w:p w14:paraId="4C860D9E" w14:textId="4E48914C" w:rsidR="00A567DC" w:rsidRPr="00304500" w:rsidRDefault="00A567DC" w:rsidP="008722DE">
      <w:pPr>
        <w:numPr>
          <w:ilvl w:val="0"/>
          <w:numId w:val="17"/>
        </w:numPr>
        <w:tabs>
          <w:tab w:val="left" w:pos="90"/>
        </w:tabs>
        <w:suppressAutoHyphens/>
        <w:autoSpaceDE w:val="0"/>
        <w:autoSpaceDN w:val="0"/>
        <w:adjustRightInd w:val="0"/>
        <w:spacing w:before="0"/>
        <w:ind w:left="284" w:hanging="426"/>
        <w:contextualSpacing/>
        <w:rPr>
          <w:rFonts w:cs="Arial"/>
          <w:bCs/>
          <w:iCs/>
          <w:strike/>
          <w:lang w:val="sr-Cyrl-CS" w:eastAsia="ar-SA"/>
        </w:rPr>
      </w:pPr>
      <w:r w:rsidRPr="00304500">
        <w:rPr>
          <w:rFonts w:cs="Arial"/>
          <w:bCs/>
          <w:iCs/>
          <w:lang w:val="sr-Cyrl-CS" w:eastAsia="ar-SA"/>
        </w:rPr>
        <w:t xml:space="preserve"> </w:t>
      </w:r>
      <w:r w:rsidR="00A73DD2" w:rsidRPr="00304500">
        <w:rPr>
          <w:rFonts w:cs="Arial"/>
          <w:bCs/>
          <w:iCs/>
          <w:lang w:val="sr-Cyrl-CS" w:eastAsia="ar-SA"/>
        </w:rPr>
        <w:t xml:space="preserve">У колону </w:t>
      </w:r>
      <w:r w:rsidR="00A73DD2" w:rsidRPr="00304500">
        <w:rPr>
          <w:rFonts w:cs="Arial"/>
          <w:b/>
          <w:bCs/>
          <w:iCs/>
          <w:lang w:val="sr-Cyrl-CS" w:eastAsia="ar-SA"/>
        </w:rPr>
        <w:t>VII</w:t>
      </w:r>
      <w:r w:rsidR="00A73DD2" w:rsidRPr="00304500">
        <w:rPr>
          <w:rFonts w:cs="Arial"/>
          <w:bCs/>
          <w:iCs/>
          <w:lang w:val="sr-Cyrl-CS" w:eastAsia="ar-SA"/>
        </w:rPr>
        <w:t xml:space="preserve"> уписати колико износи укупна вредност услуге са ПДВ - ом</w:t>
      </w:r>
      <w:r w:rsidR="00A6240F" w:rsidRPr="00304500">
        <w:rPr>
          <w:rFonts w:cs="Arial"/>
          <w:b/>
          <w:sz w:val="18"/>
          <w:szCs w:val="18"/>
          <w:lang w:val="sr-Latn-CS"/>
        </w:rPr>
        <w:t xml:space="preserve"> </w:t>
      </w:r>
      <w:r w:rsidR="00A6240F" w:rsidRPr="00304500">
        <w:rPr>
          <w:rFonts w:cs="Arial"/>
          <w:b/>
          <w:sz w:val="18"/>
          <w:szCs w:val="18"/>
          <w:lang w:val="sr-Cyrl-RS"/>
        </w:rPr>
        <w:t xml:space="preserve">, </w:t>
      </w:r>
      <w:r w:rsidR="00A6240F" w:rsidRPr="006A44EF">
        <w:rPr>
          <w:rFonts w:cs="Arial"/>
          <w:b/>
          <w:sz w:val="18"/>
          <w:szCs w:val="18"/>
          <w:lang w:val="sr-Latn-CS"/>
        </w:rPr>
        <w:t>V</w:t>
      </w:r>
      <w:r w:rsidR="00A6240F" w:rsidRPr="00304500">
        <w:rPr>
          <w:rFonts w:cs="Arial"/>
          <w:b/>
          <w:sz w:val="18"/>
          <w:szCs w:val="18"/>
        </w:rPr>
        <w:t>II</w:t>
      </w:r>
      <w:r w:rsidR="00A6240F" w:rsidRPr="006A44EF">
        <w:rPr>
          <w:rFonts w:cs="Arial"/>
          <w:b/>
          <w:sz w:val="18"/>
          <w:szCs w:val="18"/>
          <w:lang w:val="sr-Cyrl-RS"/>
        </w:rPr>
        <w:t>=</w:t>
      </w:r>
      <w:r w:rsidR="00A6240F" w:rsidRPr="006A44EF">
        <w:rPr>
          <w:rFonts w:cs="Arial"/>
          <w:b/>
          <w:sz w:val="18"/>
          <w:szCs w:val="18"/>
        </w:rPr>
        <w:t xml:space="preserve"> V + VI</w:t>
      </w:r>
    </w:p>
    <w:p w14:paraId="36429C5F" w14:textId="2EF7075B" w:rsidR="00B1085B" w:rsidRPr="00304500" w:rsidRDefault="00A567DC" w:rsidP="008722DE">
      <w:pPr>
        <w:numPr>
          <w:ilvl w:val="0"/>
          <w:numId w:val="17"/>
        </w:numPr>
        <w:tabs>
          <w:tab w:val="left" w:pos="90"/>
          <w:tab w:val="num" w:pos="426"/>
        </w:tabs>
        <w:suppressAutoHyphens/>
        <w:autoSpaceDE w:val="0"/>
        <w:autoSpaceDN w:val="0"/>
        <w:adjustRightInd w:val="0"/>
        <w:spacing w:before="0"/>
        <w:ind w:left="284" w:hanging="426"/>
        <w:contextualSpacing/>
        <w:rPr>
          <w:rFonts w:cs="Arial"/>
          <w:bCs/>
          <w:iCs/>
          <w:strike/>
          <w:lang w:val="sr-Cyrl-CS" w:eastAsia="ar-SA"/>
        </w:rPr>
      </w:pPr>
      <w:r w:rsidRPr="00304500">
        <w:rPr>
          <w:rFonts w:cs="Arial"/>
          <w:bCs/>
          <w:iCs/>
          <w:lang w:val="sr-Cyrl-RS" w:eastAsia="ar-SA"/>
        </w:rPr>
        <w:t>У</w:t>
      </w:r>
      <w:r w:rsidRPr="00304500">
        <w:rPr>
          <w:rFonts w:cs="Arial"/>
          <w:bCs/>
          <w:iCs/>
          <w:lang w:val="sr-Latn-CS" w:eastAsia="ar-SA"/>
        </w:rPr>
        <w:t xml:space="preserve"> </w:t>
      </w:r>
      <w:r w:rsidRPr="00304500">
        <w:rPr>
          <w:rFonts w:cs="Arial"/>
          <w:bCs/>
          <w:iCs/>
          <w:lang w:val="sr-Cyrl-RS" w:eastAsia="ar-SA"/>
        </w:rPr>
        <w:t>ред</w:t>
      </w:r>
      <w:r w:rsidR="00B1085B" w:rsidRPr="00304500">
        <w:rPr>
          <w:rFonts w:cs="Arial"/>
          <w:bCs/>
          <w:iCs/>
          <w:lang w:val="sr-Latn-RS" w:eastAsia="ar-SA"/>
        </w:rPr>
        <w:t xml:space="preserve"> A.</w:t>
      </w:r>
      <w:r w:rsidRPr="00304500">
        <w:rPr>
          <w:rFonts w:cs="Arial"/>
          <w:bCs/>
          <w:iCs/>
          <w:lang w:val="sr-Latn-CS" w:eastAsia="ar-SA"/>
        </w:rPr>
        <w:t xml:space="preserve"> </w:t>
      </w:r>
      <w:r w:rsidRPr="00304500">
        <w:rPr>
          <w:rFonts w:cs="Arial"/>
          <w:b/>
          <w:bCs/>
          <w:iCs/>
          <w:lang w:val="sr-Latn-CS" w:eastAsia="ar-SA"/>
        </w:rPr>
        <w:t>Укупна</w:t>
      </w:r>
      <w:r w:rsidRPr="00304500">
        <w:rPr>
          <w:rFonts w:cs="Arial"/>
          <w:b/>
          <w:bCs/>
          <w:iCs/>
          <w:lang w:val="sr-Cyrl-RS" w:eastAsia="ar-SA"/>
        </w:rPr>
        <w:t xml:space="preserve"> </w:t>
      </w:r>
      <w:r w:rsidRPr="00304500">
        <w:rPr>
          <w:rFonts w:cs="Arial"/>
          <w:b/>
          <w:bCs/>
          <w:iCs/>
          <w:lang w:val="sr-Latn-CS" w:eastAsia="ar-SA"/>
        </w:rPr>
        <w:t>вредност услуге, без ПДВ-а</w:t>
      </w:r>
      <w:r w:rsidR="00304500" w:rsidRPr="00304500">
        <w:rPr>
          <w:rFonts w:cs="Arial"/>
          <w:bCs/>
          <w:iCs/>
          <w:lang w:val="sr-Latn-CS" w:eastAsia="ar-SA"/>
        </w:rPr>
        <w:t xml:space="preserve"> зб</w:t>
      </w:r>
      <w:r w:rsidR="00304500" w:rsidRPr="00304500">
        <w:rPr>
          <w:rFonts w:cs="Arial"/>
          <w:bCs/>
          <w:iCs/>
          <w:lang w:val="sr-Cyrl-RS" w:eastAsia="ar-SA"/>
        </w:rPr>
        <w:t>и</w:t>
      </w:r>
      <w:r w:rsidR="00304500" w:rsidRPr="00304500">
        <w:rPr>
          <w:rFonts w:cs="Arial"/>
          <w:bCs/>
          <w:iCs/>
          <w:lang w:val="sr-Latn-CS" w:eastAsia="ar-SA"/>
        </w:rPr>
        <w:t xml:space="preserve">р колоне </w:t>
      </w:r>
      <w:r w:rsidR="00304500" w:rsidRPr="00304500">
        <w:rPr>
          <w:rFonts w:cs="Arial"/>
          <w:bCs/>
          <w:iCs/>
          <w:lang w:val="en-GB" w:eastAsia="ar-SA"/>
        </w:rPr>
        <w:t>V</w:t>
      </w:r>
    </w:p>
    <w:p w14:paraId="22891DFB" w14:textId="44F3CDC3" w:rsidR="00A567DC" w:rsidRPr="00304500" w:rsidRDefault="00A567DC" w:rsidP="008722DE">
      <w:pPr>
        <w:numPr>
          <w:ilvl w:val="0"/>
          <w:numId w:val="17"/>
        </w:numPr>
        <w:tabs>
          <w:tab w:val="left" w:pos="90"/>
          <w:tab w:val="num" w:pos="426"/>
        </w:tabs>
        <w:suppressAutoHyphens/>
        <w:autoSpaceDE w:val="0"/>
        <w:autoSpaceDN w:val="0"/>
        <w:adjustRightInd w:val="0"/>
        <w:spacing w:before="0"/>
        <w:ind w:left="284" w:hanging="426"/>
        <w:contextualSpacing/>
        <w:rPr>
          <w:rFonts w:cs="Arial"/>
          <w:bCs/>
          <w:iCs/>
          <w:strike/>
          <w:lang w:val="sr-Cyrl-CS" w:eastAsia="ar-SA"/>
        </w:rPr>
      </w:pPr>
      <w:r w:rsidRPr="00304500">
        <w:rPr>
          <w:rFonts w:cs="Arial"/>
          <w:bCs/>
          <w:iCs/>
          <w:lang w:val="sr-Cyrl-RS" w:eastAsia="ar-SA"/>
        </w:rPr>
        <w:t>У ред</w:t>
      </w:r>
      <w:r w:rsidRPr="00304500">
        <w:rPr>
          <w:rFonts w:cs="Arial"/>
          <w:bCs/>
          <w:iCs/>
          <w:lang w:val="sr-Latn-CS" w:eastAsia="ar-SA"/>
        </w:rPr>
        <w:t xml:space="preserve"> </w:t>
      </w:r>
      <w:r w:rsidR="00B1085B" w:rsidRPr="00304500">
        <w:rPr>
          <w:rFonts w:cs="Arial"/>
          <w:bCs/>
          <w:iCs/>
          <w:lang w:val="sr-Latn-CS" w:eastAsia="ar-SA"/>
        </w:rPr>
        <w:t>B.</w:t>
      </w:r>
      <w:r w:rsidRPr="00304500">
        <w:rPr>
          <w:rFonts w:cs="Arial"/>
          <w:b/>
          <w:bCs/>
          <w:iCs/>
          <w:lang w:val="sr-Latn-CS" w:eastAsia="ar-SA"/>
        </w:rPr>
        <w:t>Износ ПДВ-а</w:t>
      </w:r>
      <w:r w:rsidRPr="00304500">
        <w:rPr>
          <w:rFonts w:cs="Arial"/>
          <w:b/>
          <w:bCs/>
          <w:iCs/>
          <w:lang w:val="sr-Cyrl-RS" w:eastAsia="ar-SA"/>
        </w:rPr>
        <w:t xml:space="preserve"> </w:t>
      </w:r>
      <w:r w:rsidRPr="00304500">
        <w:rPr>
          <w:rFonts w:cs="Arial"/>
          <w:bCs/>
          <w:iCs/>
          <w:lang w:val="sr-Cyrl-RS" w:eastAsia="ar-SA"/>
        </w:rPr>
        <w:t>уписати</w:t>
      </w:r>
      <w:r w:rsidRPr="00304500">
        <w:rPr>
          <w:rFonts w:cs="Arial"/>
          <w:bCs/>
          <w:iCs/>
          <w:lang w:val="sr-Latn-CS" w:eastAsia="ar-SA"/>
        </w:rPr>
        <w:t xml:space="preserve"> колико износи </w:t>
      </w:r>
      <w:r w:rsidR="00B1085B" w:rsidRPr="00304500">
        <w:rPr>
          <w:rFonts w:cs="Arial"/>
          <w:bCs/>
          <w:iCs/>
          <w:lang w:val="sr-Cyrl-RS" w:eastAsia="ar-SA"/>
        </w:rPr>
        <w:t>порез на додату вредност</w:t>
      </w:r>
      <w:r w:rsidRPr="00304500">
        <w:rPr>
          <w:rFonts w:cs="Arial"/>
          <w:bCs/>
          <w:iCs/>
          <w:lang w:val="sr-Cyrl-RS" w:eastAsia="ar-SA"/>
        </w:rPr>
        <w:t xml:space="preserve"> </w:t>
      </w:r>
      <w:r w:rsidR="008722DE">
        <w:rPr>
          <w:rFonts w:cs="Arial"/>
          <w:bCs/>
          <w:iCs/>
          <w:lang w:val="sr-Cyrl-RS" w:eastAsia="ar-SA"/>
        </w:rPr>
        <w:t xml:space="preserve">збир колоне </w:t>
      </w:r>
      <w:r w:rsidR="00304500" w:rsidRPr="00304500">
        <w:rPr>
          <w:rFonts w:cs="Arial"/>
          <w:bCs/>
          <w:iCs/>
          <w:lang w:val="sr-Latn-RS" w:eastAsia="ar-SA"/>
        </w:rPr>
        <w:t>VI</w:t>
      </w:r>
    </w:p>
    <w:p w14:paraId="749C2755" w14:textId="322A9319" w:rsidR="00A567DC" w:rsidRPr="008722DE" w:rsidRDefault="00A567DC" w:rsidP="008722DE">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RS" w:eastAsia="ar-SA"/>
        </w:rPr>
        <w:t>У ред</w:t>
      </w:r>
      <w:r w:rsidR="00641C1D" w:rsidRPr="00304500">
        <w:rPr>
          <w:rFonts w:cs="Arial"/>
          <w:bCs/>
          <w:iCs/>
          <w:lang w:val="sr-Latn-RS" w:eastAsia="ar-SA"/>
        </w:rPr>
        <w:t xml:space="preserve"> C.</w:t>
      </w:r>
      <w:r w:rsidRPr="00304500">
        <w:rPr>
          <w:rFonts w:cs="Arial"/>
          <w:bCs/>
          <w:iCs/>
          <w:lang w:val="sr-Latn-CS" w:eastAsia="ar-SA"/>
        </w:rPr>
        <w:t xml:space="preserve"> </w:t>
      </w:r>
      <w:r w:rsidRPr="00304500">
        <w:rPr>
          <w:rFonts w:cs="Arial"/>
          <w:b/>
          <w:bCs/>
          <w:iCs/>
          <w:lang w:val="sr-Latn-CS" w:eastAsia="ar-SA"/>
        </w:rPr>
        <w:t>Укупна</w:t>
      </w:r>
      <w:r w:rsidRPr="00304500">
        <w:rPr>
          <w:rFonts w:cs="Arial"/>
          <w:b/>
          <w:bCs/>
          <w:iCs/>
          <w:lang w:val="sr-Cyrl-RS" w:eastAsia="ar-SA"/>
        </w:rPr>
        <w:t xml:space="preserve"> </w:t>
      </w:r>
      <w:r w:rsidRPr="00304500">
        <w:rPr>
          <w:rFonts w:cs="Arial"/>
          <w:b/>
          <w:bCs/>
          <w:iCs/>
          <w:lang w:val="sr-Latn-CS" w:eastAsia="ar-SA"/>
        </w:rPr>
        <w:t>вредност услуге са ПДВ-ом</w:t>
      </w:r>
      <w:r w:rsidRPr="00304500">
        <w:rPr>
          <w:rFonts w:cs="Arial"/>
          <w:bCs/>
          <w:iCs/>
          <w:lang w:val="sr-Latn-CS" w:eastAsia="ar-SA"/>
        </w:rPr>
        <w:t xml:space="preserve"> уписати </w:t>
      </w:r>
      <w:r w:rsidRPr="00304500">
        <w:rPr>
          <w:rFonts w:cs="Arial"/>
          <w:bCs/>
          <w:iCs/>
          <w:lang w:val="sr-Cyrl-RS" w:eastAsia="ar-SA"/>
        </w:rPr>
        <w:t xml:space="preserve">збир </w:t>
      </w:r>
      <w:r w:rsidR="00B1085B" w:rsidRPr="00304500">
        <w:rPr>
          <w:rFonts w:cs="Arial"/>
          <w:bCs/>
          <w:iCs/>
          <w:lang w:val="sr-Latn-RS" w:eastAsia="ar-SA"/>
        </w:rPr>
        <w:t>A+B</w:t>
      </w:r>
      <w:r w:rsidR="00B1085B" w:rsidRPr="00304500">
        <w:rPr>
          <w:rFonts w:cs="Arial"/>
          <w:bCs/>
          <w:iCs/>
          <w:lang w:val="sr-Cyrl-RS" w:eastAsia="ar-SA"/>
        </w:rPr>
        <w:t xml:space="preserve"> </w:t>
      </w:r>
    </w:p>
    <w:p w14:paraId="259DE323" w14:textId="77777777" w:rsidR="00A567DC" w:rsidRPr="00AC32EF" w:rsidRDefault="00A567DC" w:rsidP="00A567DC">
      <w:pPr>
        <w:tabs>
          <w:tab w:val="left" w:pos="0"/>
        </w:tabs>
        <w:rPr>
          <w:rFonts w:cs="Arial"/>
          <w:szCs w:val="24"/>
          <w:lang w:val="sr-Cyrl-CS"/>
        </w:rPr>
      </w:pPr>
      <w:r w:rsidRPr="00AC32EF">
        <w:rPr>
          <w:rFonts w:cs="Arial"/>
          <w:szCs w:val="24"/>
          <w:lang w:val="sr-Latn-CS"/>
        </w:rPr>
        <w:t>Датум</w:t>
      </w:r>
      <w:r w:rsidRPr="00AC32EF">
        <w:rPr>
          <w:rFonts w:cs="Arial"/>
          <w:szCs w:val="24"/>
          <w:lang w:val="sr-Cyrl-CS"/>
        </w:rPr>
        <w:t xml:space="preserve">: </w:t>
      </w:r>
      <w:r w:rsidRPr="00AC32EF">
        <w:rPr>
          <w:rFonts w:cs="Arial"/>
          <w:szCs w:val="24"/>
          <w:lang w:val="sr-Latn-CS"/>
        </w:rPr>
        <w:t xml:space="preserve">___________                                                   </w:t>
      </w:r>
      <w:r w:rsidRPr="00AC32EF">
        <w:rPr>
          <w:rFonts w:cs="Arial"/>
          <w:szCs w:val="24"/>
          <w:lang w:val="sr-Cyrl-RS"/>
        </w:rPr>
        <w:t xml:space="preserve">     </w:t>
      </w:r>
      <w:r w:rsidRPr="00AC32EF">
        <w:rPr>
          <w:rFonts w:cs="Arial"/>
          <w:szCs w:val="24"/>
        </w:rPr>
        <w:t>Понуђач</w:t>
      </w:r>
      <w:r w:rsidRPr="00AC32EF">
        <w:rPr>
          <w:rFonts w:cs="Arial"/>
          <w:szCs w:val="24"/>
          <w:lang w:val="sr-Latn-RS"/>
        </w:rPr>
        <w:t xml:space="preserve"> </w:t>
      </w:r>
      <w:r w:rsidRPr="00AC32EF">
        <w:rPr>
          <w:rFonts w:cs="Arial"/>
          <w:szCs w:val="24"/>
        </w:rPr>
        <w:t>или</w:t>
      </w:r>
      <w:r w:rsidRPr="00AC32EF">
        <w:rPr>
          <w:rFonts w:cs="Arial"/>
          <w:szCs w:val="24"/>
          <w:lang w:val="sr-Latn-RS"/>
        </w:rPr>
        <w:t xml:space="preserve"> </w:t>
      </w:r>
      <w:r w:rsidRPr="00AC32EF">
        <w:rPr>
          <w:rFonts w:cs="Arial"/>
          <w:szCs w:val="24"/>
        </w:rPr>
        <w:t>овлашћени</w:t>
      </w:r>
      <w:r w:rsidRPr="00AC32EF">
        <w:rPr>
          <w:rFonts w:cs="Arial"/>
          <w:szCs w:val="24"/>
          <w:lang w:val="sr-Latn-RS"/>
        </w:rPr>
        <w:t xml:space="preserve"> </w:t>
      </w:r>
      <w:r w:rsidRPr="00AC32EF">
        <w:rPr>
          <w:rFonts w:cs="Arial"/>
          <w:szCs w:val="24"/>
          <w:lang w:val="sr-Cyrl-CS"/>
        </w:rPr>
        <w:t xml:space="preserve">       </w:t>
      </w:r>
    </w:p>
    <w:p w14:paraId="351F87EA" w14:textId="77777777" w:rsidR="00A567DC" w:rsidRPr="00835A90" w:rsidRDefault="00A567DC" w:rsidP="00A567DC">
      <w:pPr>
        <w:tabs>
          <w:tab w:val="left" w:pos="0"/>
        </w:tabs>
        <w:rPr>
          <w:rFonts w:cs="Arial"/>
          <w:szCs w:val="24"/>
          <w:lang w:val="sr-Latn-RS"/>
        </w:rPr>
      </w:pPr>
      <w:r w:rsidRPr="00AC32EF">
        <w:rPr>
          <w:rFonts w:cs="Arial"/>
          <w:szCs w:val="24"/>
          <w:lang w:val="sr-Cyrl-CS"/>
        </w:rPr>
        <w:t xml:space="preserve">                                                                                       </w:t>
      </w:r>
      <w:r w:rsidRPr="00AC32EF">
        <w:rPr>
          <w:rFonts w:cs="Arial"/>
          <w:szCs w:val="24"/>
        </w:rPr>
        <w:t>представник</w:t>
      </w:r>
      <w:r w:rsidRPr="00AC32EF">
        <w:rPr>
          <w:rFonts w:cs="Arial"/>
          <w:szCs w:val="24"/>
          <w:lang w:val="sr-Latn-RS"/>
        </w:rPr>
        <w:t xml:space="preserve"> </w:t>
      </w:r>
      <w:r w:rsidRPr="00AC32EF">
        <w:rPr>
          <w:rFonts w:cs="Arial"/>
          <w:szCs w:val="24"/>
        </w:rPr>
        <w:t>групе</w:t>
      </w:r>
      <w:r w:rsidRPr="00AC32EF">
        <w:rPr>
          <w:rFonts w:cs="Arial"/>
          <w:szCs w:val="24"/>
          <w:lang w:val="sr-Latn-RS"/>
        </w:rPr>
        <w:t xml:space="preserve"> </w:t>
      </w:r>
      <w:r w:rsidRPr="00AC32EF">
        <w:rPr>
          <w:rFonts w:cs="Arial"/>
          <w:szCs w:val="24"/>
          <w:lang w:val="sr-Cyrl-RS"/>
        </w:rPr>
        <w:t>П</w:t>
      </w:r>
      <w:r w:rsidRPr="00AC32EF">
        <w:rPr>
          <w:rFonts w:cs="Arial"/>
          <w:szCs w:val="24"/>
        </w:rPr>
        <w:t>онуђача</w:t>
      </w:r>
    </w:p>
    <w:p w14:paraId="15ADD974" w14:textId="77777777" w:rsidR="00A567DC" w:rsidRPr="00835A90" w:rsidRDefault="00A567DC" w:rsidP="00A567DC">
      <w:pPr>
        <w:tabs>
          <w:tab w:val="left" w:pos="0"/>
        </w:tabs>
        <w:rPr>
          <w:rFonts w:cs="Arial"/>
          <w:lang w:val="sr-Latn-RS"/>
        </w:rPr>
      </w:pP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AC32EF">
        <w:rPr>
          <w:rFonts w:cs="Arial"/>
          <w:color w:val="FF0000"/>
        </w:rPr>
        <w:t>М</w:t>
      </w:r>
      <w:r w:rsidRPr="00835A90">
        <w:rPr>
          <w:rFonts w:cs="Arial"/>
          <w:color w:val="FF0000"/>
          <w:lang w:val="sr-Latn-RS"/>
        </w:rPr>
        <w:t xml:space="preserve">. </w:t>
      </w:r>
      <w:r w:rsidRPr="00AC32EF">
        <w:rPr>
          <w:rFonts w:cs="Arial"/>
          <w:color w:val="FF0000"/>
        </w:rPr>
        <w:t>П</w:t>
      </w:r>
      <w:r w:rsidRPr="00835A90">
        <w:rPr>
          <w:rFonts w:cs="Arial"/>
          <w:color w:val="FF0000"/>
          <w:lang w:val="sr-Latn-RS"/>
        </w:rPr>
        <w:t xml:space="preserve">.                              </w:t>
      </w:r>
      <w:r w:rsidRPr="00AC32EF">
        <w:rPr>
          <w:rFonts w:cs="Arial"/>
          <w:color w:val="FF0000"/>
          <w:lang w:val="sr-Cyrl-RS"/>
        </w:rPr>
        <w:t xml:space="preserve"> </w:t>
      </w:r>
    </w:p>
    <w:p w14:paraId="497BE885" w14:textId="77777777" w:rsidR="00A567DC" w:rsidRPr="00835A90" w:rsidRDefault="00A567DC" w:rsidP="00A567DC">
      <w:pPr>
        <w:tabs>
          <w:tab w:val="left" w:pos="0"/>
        </w:tabs>
        <w:rPr>
          <w:rFonts w:cs="Arial"/>
          <w:lang w:val="sr-Latn-RS"/>
        </w:rPr>
      </w:pPr>
      <w:r w:rsidRPr="00D50068">
        <w:rPr>
          <w:rFonts w:cs="Arial"/>
        </w:rPr>
        <w:t>Место</w:t>
      </w:r>
      <w:r w:rsidRPr="00835A90">
        <w:rPr>
          <w:rFonts w:cs="Arial"/>
          <w:lang w:val="sr-Latn-RS"/>
        </w:rPr>
        <w:t xml:space="preserve">: _______________                                                  _______________________________                                                                     </w:t>
      </w:r>
    </w:p>
    <w:p w14:paraId="357D55C4" w14:textId="774BAA40" w:rsidR="00416E51" w:rsidRPr="008722DE" w:rsidRDefault="00A567DC" w:rsidP="008722DE">
      <w:pPr>
        <w:tabs>
          <w:tab w:val="left" w:pos="0"/>
        </w:tabs>
        <w:rPr>
          <w:rFonts w:cs="Arial"/>
          <w:i/>
          <w:lang w:val="sr-Cyrl-RS"/>
        </w:rPr>
      </w:pPr>
      <w:r w:rsidRPr="00D50068">
        <w:rPr>
          <w:rFonts w:cs="Arial"/>
          <w:lang w:val="sr-Cyrl-RS"/>
        </w:rPr>
        <w:t xml:space="preserve">                                                                            </w:t>
      </w:r>
      <w:r w:rsidRPr="00835A90">
        <w:rPr>
          <w:rFonts w:cs="Arial"/>
          <w:lang w:val="sr-Latn-RS"/>
        </w:rPr>
        <w:t xml:space="preserve">                            </w:t>
      </w:r>
      <w:r w:rsidRPr="00D50068">
        <w:rPr>
          <w:rFonts w:cs="Arial"/>
          <w:lang w:val="sr-Cyrl-RS"/>
        </w:rPr>
        <w:t xml:space="preserve"> </w:t>
      </w:r>
      <w:r>
        <w:rPr>
          <w:rFonts w:cs="Arial"/>
          <w:lang w:val="sr-Cyrl-RS"/>
        </w:rPr>
        <w:t xml:space="preserve">        </w:t>
      </w:r>
      <w:r w:rsidRPr="00835A90">
        <w:rPr>
          <w:rFonts w:cs="Arial"/>
          <w:i/>
          <w:lang w:val="sr-Latn-RS"/>
        </w:rPr>
        <w:t>(</w:t>
      </w:r>
      <w:r w:rsidRPr="00E676A3">
        <w:rPr>
          <w:rFonts w:cs="Arial"/>
          <w:i/>
        </w:rPr>
        <w:t>Потпис</w:t>
      </w:r>
      <w:r w:rsidRPr="00835A90">
        <w:rPr>
          <w:rFonts w:cs="Arial"/>
          <w:i/>
          <w:lang w:val="sr-Latn-RS"/>
        </w:rPr>
        <w:t xml:space="preserve"> )</w:t>
      </w:r>
    </w:p>
    <w:p w14:paraId="245021D6" w14:textId="77777777" w:rsidR="00343A18" w:rsidRPr="0079618B" w:rsidRDefault="00343A18" w:rsidP="00343A18">
      <w:pPr>
        <w:pStyle w:val="KDObrazac"/>
        <w:spacing w:before="0"/>
        <w:rPr>
          <w:sz w:val="24"/>
          <w:szCs w:val="24"/>
          <w:lang w:val="ru-RU"/>
        </w:rPr>
      </w:pPr>
      <w:bookmarkStart w:id="247" w:name="_Toc442559926"/>
      <w:r w:rsidRPr="0079618B">
        <w:rPr>
          <w:sz w:val="24"/>
          <w:szCs w:val="24"/>
          <w:lang w:val="ru-RU"/>
        </w:rPr>
        <w:lastRenderedPageBreak/>
        <w:t xml:space="preserve">ОБРАЗАЦ </w:t>
      </w:r>
      <w:r w:rsidR="00B17317" w:rsidRPr="00835A90">
        <w:rPr>
          <w:sz w:val="24"/>
          <w:szCs w:val="24"/>
          <w:lang w:val="sr-Latn-RS"/>
        </w:rPr>
        <w:t>3</w:t>
      </w:r>
      <w:r w:rsidRPr="0079618B">
        <w:rPr>
          <w:sz w:val="24"/>
          <w:szCs w:val="24"/>
          <w:lang w:val="ru-RU"/>
        </w:rPr>
        <w:t>.</w:t>
      </w:r>
      <w:bookmarkEnd w:id="247"/>
    </w:p>
    <w:p w14:paraId="312EDC38" w14:textId="77777777" w:rsidR="00343A18" w:rsidRPr="00EC5BB4" w:rsidRDefault="00343A18" w:rsidP="00343A18">
      <w:pPr>
        <w:spacing w:before="0"/>
        <w:rPr>
          <w:rFonts w:cs="Arial"/>
          <w:sz w:val="24"/>
          <w:szCs w:val="24"/>
          <w:lang w:val="sr-Cyrl-CS"/>
        </w:rPr>
      </w:pPr>
    </w:p>
    <w:p w14:paraId="7227EAE6" w14:textId="7D8F99A9" w:rsidR="00343A18" w:rsidRPr="00EC5BB4" w:rsidRDefault="007E7BB8" w:rsidP="008722DE">
      <w:pPr>
        <w:tabs>
          <w:tab w:val="left" w:pos="6870"/>
        </w:tabs>
        <w:spacing w:before="0"/>
        <w:rPr>
          <w:rFonts w:cs="Arial"/>
          <w:sz w:val="24"/>
          <w:szCs w:val="24"/>
          <w:lang w:val="ru-RU"/>
        </w:rPr>
      </w:pPr>
      <w:r w:rsidRPr="00EC5BB4">
        <w:rPr>
          <w:rFonts w:cs="Arial"/>
          <w:sz w:val="24"/>
          <w:szCs w:val="24"/>
          <w:lang w:val="sr-Latn-CS"/>
        </w:rPr>
        <w:tab/>
      </w:r>
    </w:p>
    <w:p w14:paraId="006B7D0F"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6A95389" w14:textId="77777777" w:rsidR="00343A18" w:rsidRPr="00EC5BB4" w:rsidRDefault="00343A18" w:rsidP="00343A18">
      <w:pPr>
        <w:rPr>
          <w:rFonts w:cs="Arial"/>
          <w:sz w:val="24"/>
          <w:szCs w:val="24"/>
          <w:lang w:val="ru-RU"/>
        </w:rPr>
      </w:pPr>
    </w:p>
    <w:p w14:paraId="18F67342"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1B06AAA" w14:textId="77777777" w:rsidR="00343A18" w:rsidRPr="00EC5BB4" w:rsidRDefault="00343A18" w:rsidP="00343A18">
      <w:pPr>
        <w:jc w:val="center"/>
        <w:rPr>
          <w:rFonts w:cs="Arial"/>
          <w:b/>
          <w:sz w:val="24"/>
          <w:szCs w:val="24"/>
          <w:lang w:val="ru-RU"/>
        </w:rPr>
      </w:pPr>
    </w:p>
    <w:p w14:paraId="27F8E4BC" w14:textId="77777777" w:rsidR="00343A18" w:rsidRPr="00EC5BB4" w:rsidRDefault="00343A18" w:rsidP="00343A18">
      <w:pPr>
        <w:jc w:val="center"/>
        <w:rPr>
          <w:rFonts w:cs="Arial"/>
          <w:b/>
          <w:sz w:val="24"/>
          <w:szCs w:val="24"/>
          <w:lang w:val="ru-RU"/>
        </w:rPr>
      </w:pPr>
    </w:p>
    <w:p w14:paraId="126BC622" w14:textId="252A1C85" w:rsidR="00535D05" w:rsidRDefault="00535D05" w:rsidP="008A5255">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услуга</w:t>
      </w:r>
      <w:r w:rsidR="00224578" w:rsidRPr="00835A90">
        <w:rPr>
          <w:rFonts w:cs="Arial"/>
          <w:sz w:val="24"/>
          <w:szCs w:val="24"/>
          <w:lang w:val="ru-RU"/>
        </w:rPr>
        <w:t xml:space="preserve"> </w:t>
      </w:r>
      <w:r w:rsidR="00224578">
        <w:rPr>
          <w:rFonts w:cs="Arial"/>
          <w:sz w:val="24"/>
          <w:szCs w:val="24"/>
          <w:lang w:val="sr-Cyrl-RS"/>
        </w:rPr>
        <w:t>„</w:t>
      </w:r>
      <w:r w:rsidR="00342774" w:rsidRPr="00835A90">
        <w:rPr>
          <w:rFonts w:cs="Arial"/>
          <w:sz w:val="24"/>
          <w:szCs w:val="24"/>
          <w:lang w:val="ru-RU"/>
        </w:rPr>
        <w:t>Транспорт преостале опреме коришћеног багера и одлагача из Немачке у Србију</w:t>
      </w:r>
      <w:r w:rsidR="00224578">
        <w:rPr>
          <w:rFonts w:cs="Arial"/>
          <w:sz w:val="24"/>
          <w:szCs w:val="24"/>
          <w:lang w:val="sr-Cyrl-RS"/>
        </w:rPr>
        <w:t>“</w:t>
      </w:r>
      <w:r w:rsidR="006D2F6B">
        <w:rPr>
          <w:rFonts w:cs="Arial"/>
          <w:sz w:val="24"/>
          <w:szCs w:val="24"/>
          <w:lang w:val="ru-RU"/>
        </w:rPr>
        <w:t xml:space="preserve"> у отвореном поступку, </w:t>
      </w:r>
      <w:r w:rsidRPr="00535D05">
        <w:rPr>
          <w:rFonts w:cs="Arial"/>
          <w:sz w:val="24"/>
          <w:szCs w:val="24"/>
          <w:lang w:val="ru-RU"/>
        </w:rPr>
        <w:t>ЈН бр.</w:t>
      </w:r>
      <w:r w:rsidR="00342774" w:rsidRPr="00835A90">
        <w:rPr>
          <w:rFonts w:cs="Arial"/>
          <w:sz w:val="24"/>
          <w:szCs w:val="24"/>
          <w:lang w:val="ru-RU"/>
        </w:rPr>
        <w:t>ЈН/4000/1049/2018</w:t>
      </w:r>
      <w:r w:rsidR="008A5255" w:rsidRPr="0079618B">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поднео независно, без договора са другим понуђачима или заинтересованим лицима.</w:t>
      </w:r>
    </w:p>
    <w:p w14:paraId="4B9CC4EB" w14:textId="77777777" w:rsidR="00250DFB" w:rsidRPr="00535D05" w:rsidRDefault="00250DFB" w:rsidP="00250DFB">
      <w:pPr>
        <w:jc w:val="left"/>
        <w:rPr>
          <w:rFonts w:cs="Arial"/>
          <w:sz w:val="24"/>
          <w:szCs w:val="24"/>
          <w:lang w:val="ru-RU"/>
        </w:rPr>
      </w:pPr>
    </w:p>
    <w:p w14:paraId="583B388C"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3225C6C" w14:textId="77777777" w:rsidTr="00BC01DC">
        <w:trPr>
          <w:jc w:val="center"/>
        </w:trPr>
        <w:tc>
          <w:tcPr>
            <w:tcW w:w="3882" w:type="dxa"/>
          </w:tcPr>
          <w:p w14:paraId="72F5302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344DAC0" w14:textId="77777777" w:rsidR="00343A18" w:rsidRPr="00EC5BB4" w:rsidRDefault="00343A18" w:rsidP="00BC01DC">
            <w:pPr>
              <w:spacing w:before="0"/>
              <w:jc w:val="center"/>
              <w:rPr>
                <w:rFonts w:cs="Arial"/>
                <w:sz w:val="24"/>
                <w:szCs w:val="24"/>
                <w:lang w:val="ru-RU"/>
              </w:rPr>
            </w:pPr>
          </w:p>
        </w:tc>
        <w:tc>
          <w:tcPr>
            <w:tcW w:w="4022" w:type="dxa"/>
          </w:tcPr>
          <w:p w14:paraId="4388D363"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06F9171" w14:textId="77777777" w:rsidTr="00BC01DC">
        <w:trPr>
          <w:jc w:val="center"/>
        </w:trPr>
        <w:tc>
          <w:tcPr>
            <w:tcW w:w="3882" w:type="dxa"/>
          </w:tcPr>
          <w:p w14:paraId="084084D0" w14:textId="77777777" w:rsidR="00343A18" w:rsidRPr="00EC5BB4" w:rsidRDefault="00343A18" w:rsidP="00BC01DC">
            <w:pPr>
              <w:spacing w:before="0"/>
              <w:jc w:val="center"/>
              <w:rPr>
                <w:rFonts w:cs="Arial"/>
                <w:sz w:val="24"/>
                <w:szCs w:val="24"/>
              </w:rPr>
            </w:pPr>
          </w:p>
        </w:tc>
        <w:tc>
          <w:tcPr>
            <w:tcW w:w="2127" w:type="dxa"/>
          </w:tcPr>
          <w:p w14:paraId="2E33D07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D23CB4" w14:textId="77777777" w:rsidR="00343A18" w:rsidRPr="00EC5BB4" w:rsidRDefault="00343A18" w:rsidP="00BC01DC">
            <w:pPr>
              <w:spacing w:before="0"/>
              <w:jc w:val="center"/>
              <w:rPr>
                <w:rFonts w:cs="Arial"/>
                <w:sz w:val="24"/>
                <w:szCs w:val="24"/>
                <w:lang w:val="ru-RU"/>
              </w:rPr>
            </w:pPr>
          </w:p>
        </w:tc>
      </w:tr>
      <w:tr w:rsidR="00343A18" w:rsidRPr="00EC5BB4" w14:paraId="0DCB3EF9" w14:textId="77777777" w:rsidTr="00BC01DC">
        <w:trPr>
          <w:jc w:val="center"/>
        </w:trPr>
        <w:tc>
          <w:tcPr>
            <w:tcW w:w="3882" w:type="dxa"/>
            <w:tcBorders>
              <w:bottom w:val="single" w:sz="4" w:space="0" w:color="auto"/>
            </w:tcBorders>
          </w:tcPr>
          <w:p w14:paraId="332B83E7" w14:textId="77777777" w:rsidR="00343A18" w:rsidRPr="00EC5BB4" w:rsidRDefault="00343A18" w:rsidP="00BC01DC">
            <w:pPr>
              <w:spacing w:before="0"/>
              <w:jc w:val="center"/>
              <w:rPr>
                <w:rFonts w:cs="Arial"/>
                <w:sz w:val="24"/>
                <w:szCs w:val="24"/>
              </w:rPr>
            </w:pPr>
          </w:p>
        </w:tc>
        <w:tc>
          <w:tcPr>
            <w:tcW w:w="2127" w:type="dxa"/>
          </w:tcPr>
          <w:p w14:paraId="2770055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F88CA72" w14:textId="77777777" w:rsidR="00343A18" w:rsidRPr="00EC5BB4" w:rsidRDefault="00343A18" w:rsidP="00BC01DC">
            <w:pPr>
              <w:spacing w:before="0"/>
              <w:jc w:val="center"/>
              <w:rPr>
                <w:rFonts w:cs="Arial"/>
                <w:sz w:val="24"/>
                <w:szCs w:val="24"/>
                <w:lang w:val="ru-RU"/>
              </w:rPr>
            </w:pPr>
          </w:p>
        </w:tc>
      </w:tr>
      <w:tr w:rsidR="00343A18" w:rsidRPr="00EC5BB4" w14:paraId="2BF82503" w14:textId="77777777" w:rsidTr="00BC01DC">
        <w:trPr>
          <w:trHeight w:val="389"/>
          <w:jc w:val="center"/>
        </w:trPr>
        <w:tc>
          <w:tcPr>
            <w:tcW w:w="3882" w:type="dxa"/>
            <w:tcBorders>
              <w:top w:val="single" w:sz="4" w:space="0" w:color="auto"/>
            </w:tcBorders>
          </w:tcPr>
          <w:p w14:paraId="493B9BD7" w14:textId="77777777" w:rsidR="00343A18" w:rsidRPr="00EC5BB4" w:rsidRDefault="00343A18" w:rsidP="00BC01DC">
            <w:pPr>
              <w:spacing w:before="0"/>
              <w:jc w:val="center"/>
              <w:rPr>
                <w:rFonts w:cs="Arial"/>
                <w:sz w:val="24"/>
                <w:szCs w:val="24"/>
              </w:rPr>
            </w:pPr>
          </w:p>
          <w:p w14:paraId="0ED66897" w14:textId="77777777" w:rsidR="00343A18" w:rsidRPr="00EC5BB4" w:rsidRDefault="00343A18" w:rsidP="00BC01DC">
            <w:pPr>
              <w:spacing w:before="0"/>
              <w:jc w:val="center"/>
              <w:rPr>
                <w:rFonts w:cs="Arial"/>
                <w:sz w:val="24"/>
                <w:szCs w:val="24"/>
              </w:rPr>
            </w:pPr>
          </w:p>
        </w:tc>
        <w:tc>
          <w:tcPr>
            <w:tcW w:w="2127" w:type="dxa"/>
          </w:tcPr>
          <w:p w14:paraId="5277286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05585BB" w14:textId="77777777" w:rsidR="00343A18" w:rsidRPr="00EC5BB4" w:rsidRDefault="00343A18" w:rsidP="00BC01DC">
            <w:pPr>
              <w:spacing w:before="0"/>
              <w:jc w:val="center"/>
              <w:rPr>
                <w:rFonts w:cs="Arial"/>
                <w:sz w:val="24"/>
                <w:szCs w:val="24"/>
                <w:lang w:val="ru-RU"/>
              </w:rPr>
            </w:pPr>
          </w:p>
        </w:tc>
      </w:tr>
    </w:tbl>
    <w:p w14:paraId="69B0A1E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8401580" w14:textId="77777777" w:rsidR="00343A18" w:rsidRPr="00EC5BB4" w:rsidRDefault="00343A18" w:rsidP="00343A18">
      <w:pPr>
        <w:jc w:val="center"/>
        <w:rPr>
          <w:rFonts w:cs="Arial"/>
          <w:b/>
          <w:sz w:val="24"/>
          <w:szCs w:val="24"/>
          <w:lang w:val="ru-RU"/>
        </w:rPr>
      </w:pPr>
    </w:p>
    <w:p w14:paraId="0D85AFA3" w14:textId="77777777" w:rsidR="00343A18" w:rsidRPr="00EC5BB4" w:rsidRDefault="00343A18" w:rsidP="00343A18">
      <w:pPr>
        <w:jc w:val="center"/>
        <w:rPr>
          <w:rFonts w:cs="Arial"/>
          <w:b/>
          <w:sz w:val="24"/>
          <w:szCs w:val="24"/>
          <w:lang w:val="ru-RU"/>
        </w:rPr>
      </w:pPr>
    </w:p>
    <w:p w14:paraId="5CAFB56A" w14:textId="77777777" w:rsidR="008A5255" w:rsidRPr="0079618B" w:rsidRDefault="008A5255" w:rsidP="008A5255">
      <w:pPr>
        <w:rPr>
          <w:i/>
          <w:sz w:val="20"/>
          <w:szCs w:val="20"/>
          <w:lang w:val="ru-RU"/>
        </w:rPr>
      </w:pPr>
      <w:r w:rsidRPr="00157E32">
        <w:rPr>
          <w:rFonts w:cs="Arial"/>
          <w:b/>
          <w:i/>
          <w:lang w:val="ru-RU"/>
        </w:rPr>
        <w:t>Напомена</w:t>
      </w:r>
      <w:r w:rsidRPr="0042687E">
        <w:rPr>
          <w:rFonts w:cs="Arial"/>
          <w:b/>
          <w:i/>
          <w:sz w:val="20"/>
          <w:szCs w:val="20"/>
          <w:lang w:val="ru-RU"/>
        </w:rPr>
        <w:t>:</w:t>
      </w:r>
      <w:r w:rsidRPr="002F36A2">
        <w:rPr>
          <w:rFonts w:cs="Arial"/>
          <w:i/>
          <w:sz w:val="20"/>
          <w:szCs w:val="20"/>
          <w:lang w:val="ru-RU"/>
        </w:rPr>
        <w:t>у</w:t>
      </w:r>
      <w:r w:rsidRPr="0079618B">
        <w:rPr>
          <w:i/>
          <w:sz w:val="20"/>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BCF7BFF" w14:textId="77777777" w:rsidR="008A5255" w:rsidRPr="002F36A2" w:rsidRDefault="008A5255" w:rsidP="008A5255">
      <w:pPr>
        <w:rPr>
          <w:rFonts w:cs="Arial"/>
          <w:i/>
          <w:sz w:val="20"/>
          <w:szCs w:val="20"/>
          <w:lang w:val="sr-Cyrl-CS"/>
        </w:rPr>
      </w:pPr>
      <w:r w:rsidRPr="0079618B">
        <w:rPr>
          <w:rFonts w:cs="Arial"/>
          <w:i/>
          <w:sz w:val="20"/>
          <w:szCs w:val="20"/>
          <w:lang w:val="ru-RU"/>
        </w:rPr>
        <w:t xml:space="preserve">Уколико </w:t>
      </w:r>
      <w:r w:rsidRPr="002F36A2">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2F36A2">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2F36A2">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1D4D355" w14:textId="77777777" w:rsidR="00343A18" w:rsidRDefault="008A5255" w:rsidP="008A5255">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CBC3AB9" w14:textId="77777777" w:rsidR="007562B4" w:rsidRPr="0079618B" w:rsidRDefault="007562B4" w:rsidP="008A5255">
      <w:pPr>
        <w:rPr>
          <w:rFonts w:cs="Arial"/>
          <w:i/>
          <w:sz w:val="24"/>
          <w:szCs w:val="24"/>
          <w:lang w:val="ru-RU"/>
        </w:rPr>
      </w:pPr>
    </w:p>
    <w:p w14:paraId="7C2592AF" w14:textId="77777777" w:rsidR="00110A20" w:rsidRDefault="00110A20" w:rsidP="00343A18">
      <w:pPr>
        <w:rPr>
          <w:rFonts w:cs="Arial"/>
          <w:i/>
          <w:sz w:val="24"/>
          <w:szCs w:val="24"/>
          <w:lang w:val="ru-RU"/>
        </w:rPr>
      </w:pPr>
    </w:p>
    <w:p w14:paraId="48794EB7" w14:textId="6CF8C00E" w:rsidR="00416E51" w:rsidRDefault="00416E51" w:rsidP="00343A18">
      <w:pPr>
        <w:rPr>
          <w:rFonts w:cs="Arial"/>
          <w:i/>
          <w:sz w:val="24"/>
          <w:szCs w:val="24"/>
          <w:lang w:val="ru-RU"/>
        </w:rPr>
      </w:pPr>
    </w:p>
    <w:p w14:paraId="1DECD0E6" w14:textId="77777777" w:rsidR="008722DE" w:rsidRPr="00EC5BB4" w:rsidRDefault="008722DE" w:rsidP="00343A18">
      <w:pPr>
        <w:rPr>
          <w:rFonts w:cs="Arial"/>
          <w:i/>
          <w:sz w:val="24"/>
          <w:szCs w:val="24"/>
          <w:lang w:val="ru-RU"/>
        </w:rPr>
      </w:pPr>
    </w:p>
    <w:p w14:paraId="70CDA828" w14:textId="77777777" w:rsidR="00343A18" w:rsidRPr="0079618B" w:rsidRDefault="00343A18" w:rsidP="00343A18">
      <w:pPr>
        <w:pStyle w:val="KDObrazac"/>
        <w:spacing w:before="0"/>
        <w:rPr>
          <w:sz w:val="24"/>
          <w:szCs w:val="24"/>
          <w:lang w:val="ru-RU"/>
        </w:rPr>
      </w:pPr>
      <w:bookmarkStart w:id="248" w:name="_Toc442559928"/>
      <w:r w:rsidRPr="0079618B">
        <w:rPr>
          <w:sz w:val="24"/>
          <w:szCs w:val="24"/>
          <w:lang w:val="ru-RU"/>
        </w:rPr>
        <w:lastRenderedPageBreak/>
        <w:t xml:space="preserve">ОБРАЗАЦ </w:t>
      </w:r>
      <w:r w:rsidR="008A5255" w:rsidRPr="00835A90">
        <w:rPr>
          <w:sz w:val="24"/>
          <w:szCs w:val="24"/>
          <w:lang w:val="ru-RU"/>
        </w:rPr>
        <w:t>4</w:t>
      </w:r>
      <w:r w:rsidRPr="0079618B">
        <w:rPr>
          <w:sz w:val="24"/>
          <w:szCs w:val="24"/>
          <w:lang w:val="ru-RU"/>
        </w:rPr>
        <w:t>.</w:t>
      </w:r>
      <w:bookmarkEnd w:id="248"/>
    </w:p>
    <w:p w14:paraId="1CB8F308" w14:textId="77777777" w:rsidR="00343A18" w:rsidRPr="0079618B" w:rsidRDefault="00343A18" w:rsidP="00343A18">
      <w:pPr>
        <w:pStyle w:val="KDParagraf"/>
        <w:spacing w:before="0"/>
        <w:rPr>
          <w:rFonts w:cs="Arial"/>
          <w:sz w:val="24"/>
          <w:szCs w:val="24"/>
          <w:lang w:val="ru-RU"/>
        </w:rPr>
      </w:pPr>
    </w:p>
    <w:p w14:paraId="6500D93D" w14:textId="42D0FCD6" w:rsidR="00343A18" w:rsidRPr="0079618B" w:rsidRDefault="00343A18" w:rsidP="00343A18">
      <w:pPr>
        <w:pStyle w:val="KDParagraf"/>
        <w:spacing w:before="0"/>
        <w:rPr>
          <w:rFonts w:cs="Arial"/>
          <w:sz w:val="24"/>
          <w:szCs w:val="24"/>
          <w:lang w:val="ru-RU"/>
        </w:rPr>
      </w:pPr>
    </w:p>
    <w:p w14:paraId="6C9AD818" w14:textId="77777777" w:rsidR="00343A18" w:rsidRPr="00EC5BB4" w:rsidRDefault="00343A18" w:rsidP="00343A18">
      <w:pPr>
        <w:pStyle w:val="Title"/>
        <w:spacing w:before="0"/>
        <w:jc w:val="right"/>
        <w:rPr>
          <w:rFonts w:cs="Arial"/>
          <w:b w:val="0"/>
          <w:caps/>
          <w:szCs w:val="24"/>
        </w:rPr>
      </w:pPr>
    </w:p>
    <w:p w14:paraId="20DF5897" w14:textId="7FDD7FB1"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понуђач/подизвођач дајем:</w:t>
      </w:r>
    </w:p>
    <w:p w14:paraId="33566821" w14:textId="77777777" w:rsidR="00343A18" w:rsidRPr="00EC5BB4" w:rsidRDefault="00343A18" w:rsidP="00343A18">
      <w:pPr>
        <w:rPr>
          <w:rFonts w:cs="Arial"/>
          <w:sz w:val="24"/>
          <w:szCs w:val="24"/>
          <w:lang w:val="ru-RU"/>
        </w:rPr>
      </w:pPr>
    </w:p>
    <w:p w14:paraId="14E59A93" w14:textId="77777777" w:rsidR="00343A18" w:rsidRPr="00781B02" w:rsidRDefault="00343A18" w:rsidP="00781B02">
      <w:pPr>
        <w:jc w:val="center"/>
        <w:rPr>
          <w:b/>
          <w:lang w:val="ru-RU"/>
        </w:rPr>
      </w:pPr>
      <w:bookmarkStart w:id="249" w:name="_Toc442559929"/>
      <w:r w:rsidRPr="00781B02">
        <w:rPr>
          <w:b/>
          <w:lang w:val="ru-RU"/>
        </w:rPr>
        <w:t>И З Ј А В У</w:t>
      </w:r>
      <w:bookmarkEnd w:id="249"/>
    </w:p>
    <w:p w14:paraId="4767B20C" w14:textId="77777777" w:rsidR="00343A18" w:rsidRPr="0079618B" w:rsidRDefault="00343A18" w:rsidP="00781B02">
      <w:pPr>
        <w:rPr>
          <w:lang w:val="ru-RU"/>
        </w:rPr>
      </w:pPr>
    </w:p>
    <w:p w14:paraId="70265C7C" w14:textId="77777777" w:rsidR="00343A18" w:rsidRPr="0079618B" w:rsidRDefault="00343A18" w:rsidP="00781B02">
      <w:pPr>
        <w:rPr>
          <w:lang w:val="ru-RU"/>
        </w:rPr>
      </w:pPr>
    </w:p>
    <w:p w14:paraId="0AB6F0FE" w14:textId="76FBE78E" w:rsidR="00535D05" w:rsidRPr="00224578" w:rsidRDefault="00535D05" w:rsidP="00F71F13">
      <w:pPr>
        <w:tabs>
          <w:tab w:val="left" w:pos="6028"/>
        </w:tabs>
        <w:autoSpaceDE w:val="0"/>
        <w:autoSpaceDN w:val="0"/>
        <w:adjustRightInd w:val="0"/>
        <w:rPr>
          <w:rFonts w:cs="Arial"/>
          <w:sz w:val="24"/>
          <w:szCs w:val="24"/>
          <w:lang w:val="ru-RU"/>
        </w:rPr>
      </w:pPr>
      <w:r w:rsidRPr="00224578">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sidR="00224578" w:rsidRPr="00224578">
        <w:rPr>
          <w:rFonts w:cs="Arial"/>
          <w:sz w:val="24"/>
          <w:szCs w:val="24"/>
          <w:lang w:val="ru-RU"/>
        </w:rPr>
        <w:t xml:space="preserve">услуга: </w:t>
      </w:r>
      <w:r w:rsidR="00342774" w:rsidRPr="00835A90">
        <w:rPr>
          <w:rFonts w:cs="Arial"/>
          <w:sz w:val="24"/>
          <w:szCs w:val="24"/>
          <w:lang w:val="ru-RU"/>
        </w:rPr>
        <w:t>Транспорт преостале опреме коришћеног багера и одлагача из Немачке у Србију</w:t>
      </w:r>
      <w:r w:rsidR="00224578" w:rsidRPr="00224578">
        <w:rPr>
          <w:rFonts w:cs="Arial"/>
          <w:sz w:val="24"/>
          <w:szCs w:val="24"/>
          <w:lang w:val="sr-Cyrl-RS"/>
        </w:rPr>
        <w:t xml:space="preserve">, </w:t>
      </w:r>
      <w:r w:rsidRPr="00224578">
        <w:rPr>
          <w:rFonts w:cs="Arial"/>
          <w:sz w:val="24"/>
          <w:szCs w:val="24"/>
          <w:lang w:val="ru-RU"/>
        </w:rPr>
        <w:t>у отвореном поступку,</w:t>
      </w:r>
      <w:r w:rsidR="00224578">
        <w:rPr>
          <w:rFonts w:cs="Arial"/>
          <w:sz w:val="24"/>
          <w:szCs w:val="24"/>
          <w:lang w:val="ru-RU"/>
        </w:rPr>
        <w:t xml:space="preserve"> </w:t>
      </w:r>
      <w:r w:rsidRPr="00224578">
        <w:rPr>
          <w:rFonts w:cs="Arial"/>
          <w:sz w:val="24"/>
          <w:szCs w:val="24"/>
          <w:lang w:val="ru-RU"/>
        </w:rPr>
        <w:t>јавне набавке бр.</w:t>
      </w:r>
      <w:r w:rsidR="00342774" w:rsidRPr="00835A90">
        <w:rPr>
          <w:rFonts w:cs="Arial"/>
          <w:sz w:val="24"/>
          <w:szCs w:val="24"/>
          <w:lang w:val="ru-RU"/>
        </w:rPr>
        <w:t>ЈН/4000/1049/2018</w:t>
      </w:r>
      <w:r w:rsidR="006E0D37" w:rsidRPr="00224578">
        <w:rPr>
          <w:rFonts w:cs="Arial"/>
          <w:sz w:val="24"/>
          <w:szCs w:val="24"/>
          <w:lang w:val="ru-RU"/>
        </w:rPr>
        <w:t xml:space="preserve">, </w:t>
      </w:r>
      <w:r w:rsidRPr="00224578">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7480223"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1086C598"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1D5719A2"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317F2548"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2D6DD22" w14:textId="77777777" w:rsidTr="00BC01DC">
        <w:trPr>
          <w:jc w:val="center"/>
        </w:trPr>
        <w:tc>
          <w:tcPr>
            <w:tcW w:w="3882" w:type="dxa"/>
          </w:tcPr>
          <w:p w14:paraId="75C6154B"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B2BCBCA" w14:textId="77777777" w:rsidR="00343A18" w:rsidRPr="00EC5BB4" w:rsidRDefault="00343A18" w:rsidP="00BC01DC">
            <w:pPr>
              <w:spacing w:before="0"/>
              <w:jc w:val="center"/>
              <w:rPr>
                <w:rFonts w:cs="Arial"/>
                <w:sz w:val="24"/>
                <w:szCs w:val="24"/>
                <w:lang w:val="ru-RU"/>
              </w:rPr>
            </w:pPr>
          </w:p>
        </w:tc>
        <w:tc>
          <w:tcPr>
            <w:tcW w:w="4022" w:type="dxa"/>
          </w:tcPr>
          <w:p w14:paraId="6A35F3CD" w14:textId="77777777" w:rsidR="00343A18" w:rsidRPr="00040BDC" w:rsidRDefault="00343A18" w:rsidP="007E7BB8">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040BDC">
              <w:rPr>
                <w:rFonts w:cs="Arial"/>
                <w:sz w:val="24"/>
                <w:szCs w:val="24"/>
              </w:rPr>
              <w:t>/подизвођач</w:t>
            </w:r>
          </w:p>
        </w:tc>
      </w:tr>
      <w:tr w:rsidR="00343A18" w:rsidRPr="00EC5BB4" w14:paraId="3735D0D4" w14:textId="77777777" w:rsidTr="00BC01DC">
        <w:trPr>
          <w:jc w:val="center"/>
        </w:trPr>
        <w:tc>
          <w:tcPr>
            <w:tcW w:w="3882" w:type="dxa"/>
          </w:tcPr>
          <w:p w14:paraId="77EE3D23" w14:textId="77777777" w:rsidR="00343A18" w:rsidRPr="00EC5BB4" w:rsidRDefault="00343A18" w:rsidP="00BC01DC">
            <w:pPr>
              <w:spacing w:before="0"/>
              <w:jc w:val="center"/>
              <w:rPr>
                <w:rFonts w:cs="Arial"/>
                <w:sz w:val="24"/>
                <w:szCs w:val="24"/>
              </w:rPr>
            </w:pPr>
          </w:p>
        </w:tc>
        <w:tc>
          <w:tcPr>
            <w:tcW w:w="2127" w:type="dxa"/>
          </w:tcPr>
          <w:p w14:paraId="09AC551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349F481" w14:textId="77777777" w:rsidR="00343A18" w:rsidRPr="00EC5BB4" w:rsidRDefault="00343A18" w:rsidP="00BC01DC">
            <w:pPr>
              <w:spacing w:before="0"/>
              <w:jc w:val="center"/>
              <w:rPr>
                <w:rFonts w:cs="Arial"/>
                <w:sz w:val="24"/>
                <w:szCs w:val="24"/>
                <w:lang w:val="ru-RU"/>
              </w:rPr>
            </w:pPr>
          </w:p>
        </w:tc>
      </w:tr>
      <w:tr w:rsidR="00343A18" w:rsidRPr="00EC5BB4" w14:paraId="45D6B76D" w14:textId="77777777" w:rsidTr="00BC01DC">
        <w:trPr>
          <w:jc w:val="center"/>
        </w:trPr>
        <w:tc>
          <w:tcPr>
            <w:tcW w:w="3882" w:type="dxa"/>
            <w:tcBorders>
              <w:bottom w:val="single" w:sz="4" w:space="0" w:color="auto"/>
            </w:tcBorders>
          </w:tcPr>
          <w:p w14:paraId="2699384C" w14:textId="77777777" w:rsidR="00343A18" w:rsidRPr="00EC5BB4" w:rsidRDefault="00343A18" w:rsidP="00BC01DC">
            <w:pPr>
              <w:spacing w:before="0"/>
              <w:jc w:val="center"/>
              <w:rPr>
                <w:rFonts w:cs="Arial"/>
                <w:sz w:val="24"/>
                <w:szCs w:val="24"/>
              </w:rPr>
            </w:pPr>
          </w:p>
        </w:tc>
        <w:tc>
          <w:tcPr>
            <w:tcW w:w="2127" w:type="dxa"/>
          </w:tcPr>
          <w:p w14:paraId="5F1188EF"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EBF240C" w14:textId="77777777" w:rsidR="00343A18" w:rsidRPr="00EC5BB4" w:rsidRDefault="00343A18" w:rsidP="00BC01DC">
            <w:pPr>
              <w:spacing w:before="0"/>
              <w:jc w:val="center"/>
              <w:rPr>
                <w:rFonts w:cs="Arial"/>
                <w:sz w:val="24"/>
                <w:szCs w:val="24"/>
                <w:lang w:val="ru-RU"/>
              </w:rPr>
            </w:pPr>
          </w:p>
        </w:tc>
      </w:tr>
      <w:tr w:rsidR="00343A18" w:rsidRPr="00EC5BB4" w14:paraId="40C61EAE" w14:textId="77777777" w:rsidTr="00BC01DC">
        <w:trPr>
          <w:trHeight w:val="389"/>
          <w:jc w:val="center"/>
        </w:trPr>
        <w:tc>
          <w:tcPr>
            <w:tcW w:w="3882" w:type="dxa"/>
            <w:tcBorders>
              <w:top w:val="single" w:sz="4" w:space="0" w:color="auto"/>
            </w:tcBorders>
          </w:tcPr>
          <w:p w14:paraId="5947ACFC" w14:textId="77777777" w:rsidR="00343A18" w:rsidRPr="00EC5BB4" w:rsidRDefault="00343A18" w:rsidP="00BC01DC">
            <w:pPr>
              <w:spacing w:before="0"/>
              <w:jc w:val="center"/>
              <w:rPr>
                <w:rFonts w:cs="Arial"/>
                <w:sz w:val="24"/>
                <w:szCs w:val="24"/>
              </w:rPr>
            </w:pPr>
          </w:p>
          <w:p w14:paraId="2DC417F7" w14:textId="77777777" w:rsidR="00343A18" w:rsidRPr="00EC5BB4" w:rsidRDefault="00343A18" w:rsidP="00BC01DC">
            <w:pPr>
              <w:spacing w:before="0"/>
              <w:jc w:val="center"/>
              <w:rPr>
                <w:rFonts w:cs="Arial"/>
                <w:sz w:val="24"/>
                <w:szCs w:val="24"/>
              </w:rPr>
            </w:pPr>
          </w:p>
        </w:tc>
        <w:tc>
          <w:tcPr>
            <w:tcW w:w="2127" w:type="dxa"/>
          </w:tcPr>
          <w:p w14:paraId="56D81F1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C2DB6AF" w14:textId="77777777" w:rsidR="00343A18" w:rsidRPr="00EC5BB4" w:rsidRDefault="00343A18" w:rsidP="00BC01DC">
            <w:pPr>
              <w:spacing w:before="0"/>
              <w:jc w:val="center"/>
              <w:rPr>
                <w:rFonts w:cs="Arial"/>
                <w:sz w:val="24"/>
                <w:szCs w:val="24"/>
                <w:lang w:val="ru-RU"/>
              </w:rPr>
            </w:pPr>
          </w:p>
        </w:tc>
      </w:tr>
    </w:tbl>
    <w:p w14:paraId="0B93E184" w14:textId="77777777" w:rsidR="00343A18" w:rsidRPr="0042687E" w:rsidRDefault="00343A18" w:rsidP="00343A18">
      <w:pPr>
        <w:rPr>
          <w:rFonts w:cs="Arial"/>
          <w:i/>
          <w:sz w:val="20"/>
          <w:szCs w:val="20"/>
          <w:lang w:val="sr-Cyrl-CS"/>
        </w:rPr>
      </w:pPr>
      <w:r w:rsidRPr="0079618B">
        <w:rPr>
          <w:rFonts w:cs="Arial"/>
          <w:b/>
          <w:i/>
          <w:sz w:val="20"/>
          <w:szCs w:val="20"/>
          <w:lang w:val="ru-RU"/>
        </w:rPr>
        <w:t>Напомена:</w:t>
      </w:r>
      <w:r w:rsidRPr="0079618B">
        <w:rPr>
          <w:rFonts w:cs="Arial"/>
          <w:i/>
          <w:sz w:val="20"/>
          <w:szCs w:val="20"/>
          <w:lang w:val="ru-RU"/>
        </w:rPr>
        <w:t xml:space="preserve"> Уколико </w:t>
      </w:r>
      <w:r w:rsidRPr="0042687E">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33F326F" w14:textId="77777777" w:rsidR="00343A18" w:rsidRPr="0079618B" w:rsidRDefault="00343A18" w:rsidP="00343A18">
      <w:pPr>
        <w:rPr>
          <w:rFonts w:cs="Arial"/>
          <w:i/>
          <w:sz w:val="20"/>
          <w:szCs w:val="20"/>
          <w:lang w:val="ru-RU"/>
        </w:rPr>
      </w:pPr>
      <w:r w:rsidRPr="0079618B">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79618B">
        <w:rPr>
          <w:rFonts w:eastAsia="Calibri" w:cs="Arial"/>
          <w:i/>
          <w:sz w:val="20"/>
          <w:szCs w:val="20"/>
          <w:lang w:val="ru-RU"/>
        </w:rPr>
        <w:t xml:space="preserve">мора бити </w:t>
      </w:r>
      <w:r w:rsidRPr="0042687E">
        <w:rPr>
          <w:rFonts w:eastAsia="Calibri" w:cs="Arial"/>
          <w:i/>
          <w:sz w:val="20"/>
          <w:szCs w:val="20"/>
          <w:lang w:val="sr-Cyrl-CS"/>
        </w:rPr>
        <w:t>попуњена,</w:t>
      </w:r>
      <w:r w:rsidRPr="0079618B">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79618B">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79618B">
        <w:rPr>
          <w:rFonts w:eastAsia="Calibri" w:cs="Arial"/>
          <w:i/>
          <w:sz w:val="20"/>
          <w:szCs w:val="20"/>
          <w:lang w:val="ru-RU"/>
        </w:rPr>
        <w:t>ђача</w:t>
      </w:r>
      <w:r w:rsidRPr="0042687E">
        <w:rPr>
          <w:rFonts w:eastAsia="Calibri" w:cs="Arial"/>
          <w:i/>
          <w:sz w:val="20"/>
          <w:szCs w:val="20"/>
          <w:lang w:val="sr-Cyrl-CS"/>
        </w:rPr>
        <w:t xml:space="preserve"> и оверена печатом.</w:t>
      </w:r>
    </w:p>
    <w:p w14:paraId="6A7EAFFA" w14:textId="77777777" w:rsidR="00343A18" w:rsidRDefault="00343A18" w:rsidP="00343A18">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931F9FE" w14:textId="77777777" w:rsidR="009712BD" w:rsidRDefault="009712BD" w:rsidP="00343A18">
      <w:pPr>
        <w:rPr>
          <w:rFonts w:cs="Arial"/>
          <w:i/>
          <w:sz w:val="20"/>
          <w:szCs w:val="20"/>
          <w:lang w:val="ru-RU"/>
        </w:rPr>
      </w:pPr>
    </w:p>
    <w:p w14:paraId="2D503587" w14:textId="77777777" w:rsidR="009712BD" w:rsidRDefault="009712BD" w:rsidP="00343A18">
      <w:pPr>
        <w:rPr>
          <w:rFonts w:cs="Arial"/>
          <w:i/>
          <w:sz w:val="20"/>
          <w:szCs w:val="20"/>
          <w:lang w:val="ru-RU"/>
        </w:rPr>
      </w:pPr>
    </w:p>
    <w:p w14:paraId="792254FB" w14:textId="77777777" w:rsidR="009712BD" w:rsidRDefault="009712BD" w:rsidP="00343A18">
      <w:pPr>
        <w:rPr>
          <w:rFonts w:cs="Arial"/>
          <w:i/>
          <w:sz w:val="20"/>
          <w:szCs w:val="20"/>
          <w:lang w:val="ru-RU"/>
        </w:rPr>
      </w:pPr>
    </w:p>
    <w:p w14:paraId="2EDC9907" w14:textId="38C006B9" w:rsidR="008C290A" w:rsidRDefault="008C290A" w:rsidP="00343A18">
      <w:pPr>
        <w:rPr>
          <w:rFonts w:cs="Arial"/>
          <w:i/>
          <w:sz w:val="20"/>
          <w:szCs w:val="20"/>
          <w:lang w:val="ru-RU"/>
        </w:rPr>
      </w:pPr>
    </w:p>
    <w:p w14:paraId="39CEBD60" w14:textId="77777777" w:rsidR="00C500E3" w:rsidRDefault="00C500E3" w:rsidP="00343A18">
      <w:pPr>
        <w:rPr>
          <w:rFonts w:cs="Arial"/>
          <w:i/>
          <w:sz w:val="20"/>
          <w:szCs w:val="20"/>
          <w:lang w:val="ru-RU"/>
        </w:rPr>
      </w:pPr>
    </w:p>
    <w:p w14:paraId="5D005FA8" w14:textId="3D104F5E" w:rsidR="00A567DC" w:rsidRDefault="00A567DC" w:rsidP="00343A18">
      <w:pPr>
        <w:rPr>
          <w:rFonts w:cs="Arial"/>
          <w:i/>
          <w:sz w:val="20"/>
          <w:szCs w:val="20"/>
          <w:lang w:val="ru-RU"/>
        </w:rPr>
      </w:pPr>
    </w:p>
    <w:p w14:paraId="35C19E7E" w14:textId="77777777" w:rsidR="00A567DC" w:rsidRDefault="00A567DC" w:rsidP="00343A18">
      <w:pPr>
        <w:rPr>
          <w:rFonts w:cs="Arial"/>
          <w:i/>
          <w:sz w:val="20"/>
          <w:szCs w:val="20"/>
          <w:lang w:val="ru-RU"/>
        </w:rPr>
      </w:pPr>
    </w:p>
    <w:p w14:paraId="1DFA61F4" w14:textId="52BB3DEA" w:rsidR="0007452D" w:rsidRDefault="0007452D" w:rsidP="008E45AF">
      <w:pPr>
        <w:pStyle w:val="KDObrazac"/>
        <w:rPr>
          <w:sz w:val="24"/>
          <w:szCs w:val="24"/>
          <w:lang w:val="ru-RU"/>
        </w:rPr>
      </w:pPr>
      <w:bookmarkStart w:id="250" w:name="_Toc442559942"/>
    </w:p>
    <w:p w14:paraId="74431066" w14:textId="77777777" w:rsidR="008722DE" w:rsidRDefault="008722DE" w:rsidP="008E45AF">
      <w:pPr>
        <w:pStyle w:val="KDObrazac"/>
        <w:rPr>
          <w:sz w:val="24"/>
          <w:szCs w:val="24"/>
          <w:lang w:val="ru-RU"/>
        </w:rPr>
      </w:pPr>
    </w:p>
    <w:p w14:paraId="71A307BF" w14:textId="77777777" w:rsidR="0007452D" w:rsidRDefault="0007452D" w:rsidP="008E45AF">
      <w:pPr>
        <w:pStyle w:val="KDObrazac"/>
        <w:rPr>
          <w:sz w:val="24"/>
          <w:szCs w:val="24"/>
          <w:lang w:val="ru-RU"/>
        </w:rPr>
      </w:pPr>
    </w:p>
    <w:p w14:paraId="35231254" w14:textId="4EBE3278" w:rsidR="008E45AF" w:rsidRPr="00835A90" w:rsidRDefault="008E45AF" w:rsidP="008E45AF">
      <w:pPr>
        <w:pStyle w:val="KDObrazac"/>
        <w:rPr>
          <w:sz w:val="24"/>
          <w:szCs w:val="24"/>
          <w:lang w:val="ru-RU"/>
        </w:rPr>
      </w:pPr>
      <w:r w:rsidRPr="0079618B">
        <w:rPr>
          <w:sz w:val="24"/>
          <w:szCs w:val="24"/>
          <w:lang w:val="ru-RU"/>
        </w:rPr>
        <w:lastRenderedPageBreak/>
        <w:t xml:space="preserve">ОБРАЗАЦ </w:t>
      </w:r>
      <w:bookmarkEnd w:id="250"/>
      <w:r w:rsidRPr="00835A90">
        <w:rPr>
          <w:sz w:val="24"/>
          <w:szCs w:val="24"/>
          <w:lang w:val="ru-RU"/>
        </w:rPr>
        <w:t>5.</w:t>
      </w:r>
    </w:p>
    <w:p w14:paraId="1D82DEC9" w14:textId="77777777" w:rsidR="008E45AF" w:rsidRDefault="008E45AF" w:rsidP="008E45AF">
      <w:pPr>
        <w:autoSpaceDE w:val="0"/>
        <w:autoSpaceDN w:val="0"/>
        <w:adjustRightInd w:val="0"/>
        <w:spacing w:before="0"/>
        <w:jc w:val="center"/>
        <w:rPr>
          <w:rFonts w:eastAsia="Calibri" w:cs="Arial"/>
          <w:b/>
          <w:bCs/>
          <w:sz w:val="24"/>
          <w:szCs w:val="24"/>
          <w:lang w:val="ru-RU"/>
        </w:rPr>
      </w:pPr>
    </w:p>
    <w:p w14:paraId="40A97653" w14:textId="77777777" w:rsidR="007562B4" w:rsidRPr="00835A90" w:rsidRDefault="007562B4" w:rsidP="007562B4">
      <w:pPr>
        <w:spacing w:before="0"/>
        <w:jc w:val="center"/>
        <w:rPr>
          <w:rFonts w:cs="Arial"/>
          <w:b/>
          <w:lang w:val="ru-RU"/>
        </w:rPr>
      </w:pPr>
      <w:r w:rsidRPr="00835A90">
        <w:rPr>
          <w:rFonts w:cs="Arial"/>
          <w:b/>
          <w:lang w:val="ru-RU"/>
        </w:rPr>
        <w:t>СПИСАК ПРУЖЕНИХ УСЛУГА– СТРУЧНЕ РЕФЕРЕНЦЕ</w:t>
      </w:r>
    </w:p>
    <w:p w14:paraId="402D158F" w14:textId="77777777" w:rsidR="007562B4" w:rsidRPr="00835A90" w:rsidRDefault="007562B4" w:rsidP="007562B4">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7562B4" w:rsidRPr="000A5958" w14:paraId="3F711FD8" w14:textId="77777777" w:rsidTr="007562B4">
        <w:tc>
          <w:tcPr>
            <w:tcW w:w="213" w:type="pct"/>
            <w:shd w:val="clear" w:color="auto" w:fill="auto"/>
          </w:tcPr>
          <w:p w14:paraId="1CA0ECC3" w14:textId="77777777" w:rsidR="007562B4" w:rsidRPr="00835A90" w:rsidRDefault="007562B4" w:rsidP="007562B4">
            <w:pPr>
              <w:spacing w:before="0"/>
              <w:jc w:val="center"/>
              <w:rPr>
                <w:rFonts w:eastAsia="Calibri" w:cs="Arial"/>
                <w:b/>
                <w:bCs/>
                <w:iCs/>
                <w:lang w:val="ru-RU"/>
              </w:rPr>
            </w:pPr>
          </w:p>
        </w:tc>
        <w:tc>
          <w:tcPr>
            <w:tcW w:w="951" w:type="pct"/>
            <w:shd w:val="clear" w:color="auto" w:fill="auto"/>
          </w:tcPr>
          <w:p w14:paraId="64A7B833" w14:textId="77777777" w:rsidR="007562B4" w:rsidRPr="00835A90" w:rsidRDefault="007562B4" w:rsidP="007562B4">
            <w:pPr>
              <w:spacing w:before="0"/>
              <w:jc w:val="center"/>
              <w:rPr>
                <w:rFonts w:eastAsia="Calibri" w:cs="Arial"/>
                <w:bCs/>
                <w:iCs/>
                <w:lang w:val="ru-RU"/>
              </w:rPr>
            </w:pPr>
          </w:p>
          <w:p w14:paraId="115261AF" w14:textId="77777777" w:rsidR="007562B4" w:rsidRPr="000A5958" w:rsidRDefault="007562B4" w:rsidP="007562B4">
            <w:pPr>
              <w:spacing w:before="0"/>
              <w:jc w:val="center"/>
              <w:rPr>
                <w:rFonts w:eastAsia="Calibri" w:cs="Arial"/>
                <w:bCs/>
                <w:iCs/>
              </w:rPr>
            </w:pPr>
            <w:r w:rsidRPr="000A5958">
              <w:rPr>
                <w:rFonts w:eastAsia="Calibri" w:cs="Arial"/>
                <w:bCs/>
                <w:iCs/>
              </w:rPr>
              <w:t>Референтни Наручилац</w:t>
            </w:r>
          </w:p>
        </w:tc>
        <w:tc>
          <w:tcPr>
            <w:tcW w:w="908" w:type="pct"/>
            <w:shd w:val="clear" w:color="auto" w:fill="auto"/>
          </w:tcPr>
          <w:p w14:paraId="207A324B" w14:textId="77777777" w:rsidR="007562B4" w:rsidRPr="000A5958" w:rsidRDefault="007562B4" w:rsidP="007562B4">
            <w:pPr>
              <w:spacing w:before="0"/>
              <w:jc w:val="center"/>
              <w:rPr>
                <w:rFonts w:eastAsia="Calibri" w:cs="Arial"/>
                <w:bCs/>
                <w:iCs/>
              </w:rPr>
            </w:pPr>
          </w:p>
          <w:p w14:paraId="0AE8382C" w14:textId="77777777" w:rsidR="007562B4" w:rsidRPr="000A5958" w:rsidRDefault="007562B4" w:rsidP="007562B4">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14:paraId="09BFAA0F" w14:textId="77777777" w:rsidR="007562B4" w:rsidRPr="000A5958" w:rsidRDefault="007562B4" w:rsidP="007562B4">
            <w:pPr>
              <w:spacing w:before="0"/>
              <w:jc w:val="center"/>
              <w:rPr>
                <w:rFonts w:eastAsia="Calibri" w:cs="Arial"/>
                <w:bCs/>
                <w:iCs/>
              </w:rPr>
            </w:pPr>
          </w:p>
          <w:p w14:paraId="18EBAC29" w14:textId="77777777" w:rsidR="007562B4" w:rsidRPr="000A5958" w:rsidRDefault="007562B4" w:rsidP="007562B4">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14:paraId="243868E7" w14:textId="77777777" w:rsidR="007562B4" w:rsidRPr="000A5958" w:rsidRDefault="007562B4" w:rsidP="007562B4">
            <w:pPr>
              <w:spacing w:before="0"/>
              <w:jc w:val="center"/>
              <w:rPr>
                <w:rFonts w:eastAsia="Calibri" w:cs="Arial"/>
                <w:bCs/>
                <w:iCs/>
                <w:lang w:val="sr-Cyrl-CS"/>
              </w:rPr>
            </w:pPr>
          </w:p>
          <w:p w14:paraId="231D2EC0" w14:textId="77777777" w:rsidR="007562B4" w:rsidRPr="000A5958" w:rsidRDefault="007562B4" w:rsidP="007562B4">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14:paraId="31974482" w14:textId="77777777" w:rsidR="007562B4" w:rsidRPr="000A5958" w:rsidRDefault="007562B4" w:rsidP="007562B4">
            <w:pPr>
              <w:spacing w:before="0"/>
              <w:jc w:val="center"/>
              <w:rPr>
                <w:rFonts w:eastAsia="Calibri" w:cs="Arial"/>
                <w:b/>
                <w:bCs/>
                <w:iCs/>
              </w:rPr>
            </w:pPr>
          </w:p>
        </w:tc>
        <w:tc>
          <w:tcPr>
            <w:tcW w:w="1145" w:type="pct"/>
          </w:tcPr>
          <w:p w14:paraId="132BF104" w14:textId="77777777" w:rsidR="007562B4" w:rsidRPr="000A5958" w:rsidRDefault="007562B4" w:rsidP="007562B4">
            <w:pPr>
              <w:spacing w:before="0"/>
              <w:jc w:val="center"/>
              <w:rPr>
                <w:rFonts w:eastAsia="Calibri" w:cs="Arial"/>
                <w:bCs/>
                <w:iCs/>
              </w:rPr>
            </w:pPr>
          </w:p>
          <w:p w14:paraId="17C9EC5D" w14:textId="77777777" w:rsidR="007562B4" w:rsidRPr="000A5958" w:rsidRDefault="007562B4" w:rsidP="007562B4">
            <w:pPr>
              <w:spacing w:before="0"/>
              <w:jc w:val="center"/>
              <w:rPr>
                <w:rFonts w:eastAsia="Calibri" w:cs="Arial"/>
                <w:bCs/>
                <w:iCs/>
              </w:rPr>
            </w:pPr>
            <w:r w:rsidRPr="000A5958">
              <w:rPr>
                <w:rFonts w:eastAsia="Calibri" w:cs="Arial"/>
                <w:bCs/>
                <w:iCs/>
              </w:rPr>
              <w:t xml:space="preserve">Вредност </w:t>
            </w:r>
            <w:r>
              <w:rPr>
                <w:rFonts w:eastAsia="Calibri" w:cs="Arial"/>
                <w:bCs/>
                <w:iCs/>
              </w:rPr>
              <w:t>пружених услуга</w:t>
            </w:r>
            <w:r w:rsidRPr="000A5958">
              <w:rPr>
                <w:rFonts w:eastAsia="Calibri" w:cs="Arial"/>
                <w:bCs/>
                <w:iCs/>
              </w:rPr>
              <w:t xml:space="preserve"> без ПДВ</w:t>
            </w:r>
          </w:p>
          <w:p w14:paraId="387D7152" w14:textId="64B5A313" w:rsidR="007562B4" w:rsidRPr="000A5958" w:rsidRDefault="007562B4" w:rsidP="00DF3FE0">
            <w:pPr>
              <w:spacing w:before="0"/>
              <w:jc w:val="center"/>
              <w:rPr>
                <w:rFonts w:eastAsia="Calibri" w:cs="Arial"/>
                <w:bCs/>
                <w:iCs/>
              </w:rPr>
            </w:pPr>
            <w:r w:rsidRPr="000A5958">
              <w:rPr>
                <w:rFonts w:eastAsia="Calibri" w:cs="Arial"/>
                <w:bCs/>
                <w:iCs/>
              </w:rPr>
              <w:t>Дин</w:t>
            </w:r>
          </w:p>
        </w:tc>
      </w:tr>
      <w:tr w:rsidR="007562B4" w:rsidRPr="000A5958" w14:paraId="47F2DB6B" w14:textId="77777777" w:rsidTr="007562B4">
        <w:tc>
          <w:tcPr>
            <w:tcW w:w="213" w:type="pct"/>
            <w:shd w:val="clear" w:color="auto" w:fill="auto"/>
          </w:tcPr>
          <w:p w14:paraId="71DF7F20" w14:textId="77777777" w:rsidR="007562B4" w:rsidRPr="000A5958" w:rsidRDefault="007562B4" w:rsidP="007562B4">
            <w:pPr>
              <w:spacing w:before="0"/>
              <w:jc w:val="center"/>
              <w:rPr>
                <w:rFonts w:eastAsia="Calibri" w:cs="Arial"/>
                <w:bCs/>
                <w:iCs/>
              </w:rPr>
            </w:pPr>
          </w:p>
          <w:p w14:paraId="261CF0C7" w14:textId="77777777" w:rsidR="007562B4" w:rsidRPr="000A5958" w:rsidRDefault="007562B4" w:rsidP="007562B4">
            <w:pPr>
              <w:spacing w:before="0"/>
              <w:jc w:val="center"/>
              <w:rPr>
                <w:rFonts w:eastAsia="Calibri" w:cs="Arial"/>
                <w:bCs/>
                <w:iCs/>
              </w:rPr>
            </w:pPr>
            <w:r w:rsidRPr="000A5958">
              <w:rPr>
                <w:rFonts w:eastAsia="Calibri" w:cs="Arial"/>
                <w:bCs/>
                <w:iCs/>
              </w:rPr>
              <w:t>1.</w:t>
            </w:r>
          </w:p>
        </w:tc>
        <w:tc>
          <w:tcPr>
            <w:tcW w:w="951" w:type="pct"/>
            <w:shd w:val="clear" w:color="auto" w:fill="auto"/>
          </w:tcPr>
          <w:p w14:paraId="3F4DC966" w14:textId="77777777" w:rsidR="007562B4" w:rsidRPr="000A5958" w:rsidRDefault="007562B4" w:rsidP="007562B4">
            <w:pPr>
              <w:spacing w:before="0"/>
              <w:jc w:val="center"/>
              <w:rPr>
                <w:rFonts w:eastAsia="Calibri" w:cs="Arial"/>
                <w:b/>
                <w:bCs/>
                <w:iCs/>
              </w:rPr>
            </w:pPr>
          </w:p>
          <w:p w14:paraId="2634365B" w14:textId="77777777" w:rsidR="007562B4" w:rsidRPr="000A5958" w:rsidRDefault="007562B4" w:rsidP="007562B4">
            <w:pPr>
              <w:spacing w:before="0"/>
              <w:jc w:val="center"/>
              <w:rPr>
                <w:rFonts w:eastAsia="Calibri" w:cs="Arial"/>
                <w:b/>
                <w:bCs/>
                <w:iCs/>
              </w:rPr>
            </w:pPr>
          </w:p>
          <w:p w14:paraId="3C1614E7"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62CC593" w14:textId="77777777" w:rsidR="007562B4" w:rsidRPr="000A5958" w:rsidRDefault="007562B4" w:rsidP="007562B4">
            <w:pPr>
              <w:spacing w:before="0"/>
              <w:jc w:val="center"/>
              <w:rPr>
                <w:rFonts w:eastAsia="Calibri" w:cs="Arial"/>
                <w:b/>
                <w:bCs/>
                <w:iCs/>
              </w:rPr>
            </w:pPr>
          </w:p>
        </w:tc>
        <w:tc>
          <w:tcPr>
            <w:tcW w:w="923" w:type="pct"/>
            <w:shd w:val="clear" w:color="auto" w:fill="auto"/>
          </w:tcPr>
          <w:p w14:paraId="6EA46234" w14:textId="77777777" w:rsidR="007562B4" w:rsidRPr="000A5958" w:rsidRDefault="007562B4" w:rsidP="007562B4">
            <w:pPr>
              <w:spacing w:before="0"/>
              <w:jc w:val="center"/>
              <w:rPr>
                <w:rFonts w:eastAsia="Calibri" w:cs="Arial"/>
                <w:b/>
                <w:bCs/>
                <w:iCs/>
              </w:rPr>
            </w:pPr>
          </w:p>
        </w:tc>
        <w:tc>
          <w:tcPr>
            <w:tcW w:w="859" w:type="pct"/>
            <w:shd w:val="clear" w:color="auto" w:fill="auto"/>
          </w:tcPr>
          <w:p w14:paraId="335861DF" w14:textId="77777777" w:rsidR="007562B4" w:rsidRPr="000A5958" w:rsidRDefault="007562B4" w:rsidP="007562B4">
            <w:pPr>
              <w:spacing w:before="0"/>
              <w:jc w:val="center"/>
              <w:rPr>
                <w:rFonts w:eastAsia="Calibri" w:cs="Arial"/>
                <w:b/>
                <w:bCs/>
                <w:iCs/>
              </w:rPr>
            </w:pPr>
          </w:p>
        </w:tc>
        <w:tc>
          <w:tcPr>
            <w:tcW w:w="1145" w:type="pct"/>
          </w:tcPr>
          <w:p w14:paraId="60AF80F3" w14:textId="77777777" w:rsidR="007562B4" w:rsidRPr="000A5958" w:rsidRDefault="007562B4" w:rsidP="007562B4">
            <w:pPr>
              <w:spacing w:before="0"/>
              <w:jc w:val="center"/>
              <w:rPr>
                <w:rFonts w:eastAsia="Calibri" w:cs="Arial"/>
                <w:b/>
                <w:bCs/>
                <w:iCs/>
              </w:rPr>
            </w:pPr>
          </w:p>
        </w:tc>
      </w:tr>
      <w:tr w:rsidR="007562B4" w:rsidRPr="000A5958" w14:paraId="1CAB307C" w14:textId="77777777" w:rsidTr="007562B4">
        <w:tc>
          <w:tcPr>
            <w:tcW w:w="213" w:type="pct"/>
            <w:shd w:val="clear" w:color="auto" w:fill="auto"/>
          </w:tcPr>
          <w:p w14:paraId="4AD87C59" w14:textId="77777777" w:rsidR="007562B4" w:rsidRPr="000A5958" w:rsidRDefault="007562B4" w:rsidP="007562B4">
            <w:pPr>
              <w:spacing w:before="0"/>
              <w:jc w:val="center"/>
              <w:rPr>
                <w:rFonts w:eastAsia="Calibri" w:cs="Arial"/>
                <w:bCs/>
                <w:iCs/>
              </w:rPr>
            </w:pPr>
          </w:p>
          <w:p w14:paraId="6E27526C" w14:textId="77777777" w:rsidR="007562B4" w:rsidRPr="000A5958" w:rsidRDefault="007562B4" w:rsidP="007562B4">
            <w:pPr>
              <w:spacing w:before="0"/>
              <w:jc w:val="center"/>
              <w:rPr>
                <w:rFonts w:eastAsia="Calibri" w:cs="Arial"/>
                <w:bCs/>
                <w:iCs/>
              </w:rPr>
            </w:pPr>
            <w:r w:rsidRPr="000A5958">
              <w:rPr>
                <w:rFonts w:eastAsia="Calibri" w:cs="Arial"/>
                <w:bCs/>
                <w:iCs/>
              </w:rPr>
              <w:t>2.</w:t>
            </w:r>
          </w:p>
        </w:tc>
        <w:tc>
          <w:tcPr>
            <w:tcW w:w="951" w:type="pct"/>
            <w:shd w:val="clear" w:color="auto" w:fill="auto"/>
          </w:tcPr>
          <w:p w14:paraId="7591EF3E" w14:textId="77777777" w:rsidR="007562B4" w:rsidRPr="000A5958" w:rsidRDefault="007562B4" w:rsidP="007562B4">
            <w:pPr>
              <w:spacing w:before="0"/>
              <w:jc w:val="center"/>
              <w:rPr>
                <w:rFonts w:eastAsia="Calibri" w:cs="Arial"/>
                <w:b/>
                <w:bCs/>
                <w:iCs/>
              </w:rPr>
            </w:pPr>
          </w:p>
          <w:p w14:paraId="7A942105" w14:textId="77777777" w:rsidR="007562B4" w:rsidRPr="000A5958" w:rsidRDefault="007562B4" w:rsidP="007562B4">
            <w:pPr>
              <w:spacing w:before="0"/>
              <w:jc w:val="center"/>
              <w:rPr>
                <w:rFonts w:eastAsia="Calibri" w:cs="Arial"/>
                <w:b/>
                <w:bCs/>
                <w:iCs/>
              </w:rPr>
            </w:pPr>
          </w:p>
          <w:p w14:paraId="1FC3B4A1"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1F5490D"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A0032EB" w14:textId="77777777" w:rsidR="007562B4" w:rsidRPr="000A5958" w:rsidRDefault="007562B4" w:rsidP="007562B4">
            <w:pPr>
              <w:spacing w:before="0"/>
              <w:jc w:val="center"/>
              <w:rPr>
                <w:rFonts w:eastAsia="Calibri" w:cs="Arial"/>
                <w:b/>
                <w:bCs/>
                <w:iCs/>
              </w:rPr>
            </w:pPr>
          </w:p>
        </w:tc>
        <w:tc>
          <w:tcPr>
            <w:tcW w:w="859" w:type="pct"/>
            <w:shd w:val="clear" w:color="auto" w:fill="auto"/>
          </w:tcPr>
          <w:p w14:paraId="64AE27E0" w14:textId="77777777" w:rsidR="007562B4" w:rsidRPr="000A5958" w:rsidRDefault="007562B4" w:rsidP="007562B4">
            <w:pPr>
              <w:spacing w:before="0"/>
              <w:jc w:val="center"/>
              <w:rPr>
                <w:rFonts w:eastAsia="Calibri" w:cs="Arial"/>
                <w:b/>
                <w:bCs/>
                <w:iCs/>
              </w:rPr>
            </w:pPr>
          </w:p>
        </w:tc>
        <w:tc>
          <w:tcPr>
            <w:tcW w:w="1145" w:type="pct"/>
          </w:tcPr>
          <w:p w14:paraId="083CB9A9" w14:textId="77777777" w:rsidR="007562B4" w:rsidRPr="000A5958" w:rsidRDefault="007562B4" w:rsidP="007562B4">
            <w:pPr>
              <w:spacing w:before="0"/>
              <w:jc w:val="center"/>
              <w:rPr>
                <w:rFonts w:eastAsia="Calibri" w:cs="Arial"/>
                <w:b/>
                <w:bCs/>
                <w:iCs/>
              </w:rPr>
            </w:pPr>
          </w:p>
        </w:tc>
      </w:tr>
      <w:tr w:rsidR="007562B4" w:rsidRPr="000A5958" w14:paraId="22AE5A4B" w14:textId="77777777" w:rsidTr="007562B4">
        <w:tc>
          <w:tcPr>
            <w:tcW w:w="213" w:type="pct"/>
            <w:shd w:val="clear" w:color="auto" w:fill="auto"/>
          </w:tcPr>
          <w:p w14:paraId="6E6FBF57" w14:textId="77777777" w:rsidR="007562B4" w:rsidRPr="000A5958" w:rsidRDefault="007562B4" w:rsidP="007562B4">
            <w:pPr>
              <w:spacing w:before="0"/>
              <w:jc w:val="center"/>
              <w:rPr>
                <w:rFonts w:eastAsia="Calibri" w:cs="Arial"/>
                <w:bCs/>
                <w:iCs/>
              </w:rPr>
            </w:pPr>
          </w:p>
          <w:p w14:paraId="500C5295" w14:textId="77777777" w:rsidR="007562B4" w:rsidRPr="000A5958" w:rsidRDefault="007562B4" w:rsidP="007562B4">
            <w:pPr>
              <w:spacing w:before="0"/>
              <w:jc w:val="center"/>
              <w:rPr>
                <w:rFonts w:eastAsia="Calibri" w:cs="Arial"/>
                <w:bCs/>
                <w:iCs/>
              </w:rPr>
            </w:pPr>
            <w:r w:rsidRPr="000A5958">
              <w:rPr>
                <w:rFonts w:eastAsia="Calibri" w:cs="Arial"/>
                <w:bCs/>
                <w:iCs/>
              </w:rPr>
              <w:t>3.</w:t>
            </w:r>
          </w:p>
        </w:tc>
        <w:tc>
          <w:tcPr>
            <w:tcW w:w="951" w:type="pct"/>
            <w:shd w:val="clear" w:color="auto" w:fill="auto"/>
          </w:tcPr>
          <w:p w14:paraId="03C90037" w14:textId="77777777" w:rsidR="007562B4" w:rsidRPr="000A5958" w:rsidRDefault="007562B4" w:rsidP="007562B4">
            <w:pPr>
              <w:spacing w:before="0"/>
              <w:jc w:val="center"/>
              <w:rPr>
                <w:rFonts w:eastAsia="Calibri" w:cs="Arial"/>
                <w:b/>
                <w:bCs/>
                <w:iCs/>
              </w:rPr>
            </w:pPr>
          </w:p>
          <w:p w14:paraId="5119E88A" w14:textId="77777777" w:rsidR="007562B4" w:rsidRPr="000A5958" w:rsidRDefault="007562B4" w:rsidP="007562B4">
            <w:pPr>
              <w:spacing w:before="0"/>
              <w:jc w:val="center"/>
              <w:rPr>
                <w:rFonts w:eastAsia="Calibri" w:cs="Arial"/>
                <w:b/>
                <w:bCs/>
                <w:iCs/>
              </w:rPr>
            </w:pPr>
          </w:p>
          <w:p w14:paraId="69FAD690" w14:textId="77777777" w:rsidR="007562B4" w:rsidRPr="000A5958" w:rsidRDefault="007562B4" w:rsidP="007562B4">
            <w:pPr>
              <w:spacing w:before="0"/>
              <w:jc w:val="center"/>
              <w:rPr>
                <w:rFonts w:eastAsia="Calibri" w:cs="Arial"/>
                <w:b/>
                <w:bCs/>
                <w:iCs/>
              </w:rPr>
            </w:pPr>
          </w:p>
        </w:tc>
        <w:tc>
          <w:tcPr>
            <w:tcW w:w="908" w:type="pct"/>
            <w:shd w:val="clear" w:color="auto" w:fill="auto"/>
          </w:tcPr>
          <w:p w14:paraId="570649BF"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74812C2" w14:textId="77777777" w:rsidR="007562B4" w:rsidRPr="000A5958" w:rsidRDefault="007562B4" w:rsidP="007562B4">
            <w:pPr>
              <w:spacing w:before="0"/>
              <w:jc w:val="center"/>
              <w:rPr>
                <w:rFonts w:eastAsia="Calibri" w:cs="Arial"/>
                <w:b/>
                <w:bCs/>
                <w:iCs/>
              </w:rPr>
            </w:pPr>
          </w:p>
        </w:tc>
        <w:tc>
          <w:tcPr>
            <w:tcW w:w="859" w:type="pct"/>
            <w:shd w:val="clear" w:color="auto" w:fill="auto"/>
          </w:tcPr>
          <w:p w14:paraId="1304654F" w14:textId="77777777" w:rsidR="007562B4" w:rsidRPr="000A5958" w:rsidRDefault="007562B4" w:rsidP="007562B4">
            <w:pPr>
              <w:spacing w:before="0"/>
              <w:jc w:val="center"/>
              <w:rPr>
                <w:rFonts w:eastAsia="Calibri" w:cs="Arial"/>
                <w:b/>
                <w:bCs/>
                <w:iCs/>
              </w:rPr>
            </w:pPr>
          </w:p>
        </w:tc>
        <w:tc>
          <w:tcPr>
            <w:tcW w:w="1145" w:type="pct"/>
          </w:tcPr>
          <w:p w14:paraId="2AAF5075" w14:textId="77777777" w:rsidR="007562B4" w:rsidRPr="000A5958" w:rsidRDefault="007562B4" w:rsidP="007562B4">
            <w:pPr>
              <w:spacing w:before="0"/>
              <w:jc w:val="center"/>
              <w:rPr>
                <w:rFonts w:eastAsia="Calibri" w:cs="Arial"/>
                <w:b/>
                <w:bCs/>
                <w:iCs/>
              </w:rPr>
            </w:pPr>
          </w:p>
        </w:tc>
      </w:tr>
      <w:tr w:rsidR="007562B4" w:rsidRPr="000A5958" w14:paraId="3FDD87DA" w14:textId="77777777" w:rsidTr="007562B4">
        <w:tc>
          <w:tcPr>
            <w:tcW w:w="213" w:type="pct"/>
            <w:shd w:val="clear" w:color="auto" w:fill="auto"/>
          </w:tcPr>
          <w:p w14:paraId="15CAB528" w14:textId="77777777" w:rsidR="007562B4" w:rsidRPr="000A5958" w:rsidRDefault="007562B4" w:rsidP="007562B4">
            <w:pPr>
              <w:spacing w:before="0"/>
              <w:jc w:val="center"/>
              <w:rPr>
                <w:rFonts w:eastAsia="Calibri" w:cs="Arial"/>
                <w:bCs/>
                <w:iCs/>
              </w:rPr>
            </w:pPr>
          </w:p>
          <w:p w14:paraId="1C948511" w14:textId="77777777" w:rsidR="007562B4" w:rsidRPr="000A5958" w:rsidRDefault="007562B4" w:rsidP="007562B4">
            <w:pPr>
              <w:spacing w:before="0"/>
              <w:jc w:val="center"/>
              <w:rPr>
                <w:rFonts w:eastAsia="Calibri" w:cs="Arial"/>
                <w:bCs/>
                <w:iCs/>
              </w:rPr>
            </w:pPr>
            <w:r w:rsidRPr="000A5958">
              <w:rPr>
                <w:rFonts w:eastAsia="Calibri" w:cs="Arial"/>
                <w:bCs/>
                <w:iCs/>
              </w:rPr>
              <w:t>4.</w:t>
            </w:r>
          </w:p>
        </w:tc>
        <w:tc>
          <w:tcPr>
            <w:tcW w:w="951" w:type="pct"/>
            <w:shd w:val="clear" w:color="auto" w:fill="auto"/>
          </w:tcPr>
          <w:p w14:paraId="08C1A63C" w14:textId="77777777" w:rsidR="007562B4" w:rsidRPr="000A5958" w:rsidRDefault="007562B4" w:rsidP="007562B4">
            <w:pPr>
              <w:spacing w:before="0"/>
              <w:jc w:val="center"/>
              <w:rPr>
                <w:rFonts w:eastAsia="Calibri" w:cs="Arial"/>
                <w:b/>
                <w:bCs/>
                <w:iCs/>
              </w:rPr>
            </w:pPr>
          </w:p>
          <w:p w14:paraId="08130319" w14:textId="77777777" w:rsidR="007562B4" w:rsidRPr="000A5958" w:rsidRDefault="007562B4" w:rsidP="007562B4">
            <w:pPr>
              <w:spacing w:before="0"/>
              <w:jc w:val="center"/>
              <w:rPr>
                <w:rFonts w:eastAsia="Calibri" w:cs="Arial"/>
                <w:b/>
                <w:bCs/>
                <w:iCs/>
              </w:rPr>
            </w:pPr>
          </w:p>
          <w:p w14:paraId="5C6A8B81" w14:textId="77777777" w:rsidR="007562B4" w:rsidRPr="000A5958" w:rsidRDefault="007562B4" w:rsidP="007562B4">
            <w:pPr>
              <w:spacing w:before="0"/>
              <w:jc w:val="center"/>
              <w:rPr>
                <w:rFonts w:eastAsia="Calibri" w:cs="Arial"/>
                <w:b/>
                <w:bCs/>
                <w:iCs/>
              </w:rPr>
            </w:pPr>
          </w:p>
        </w:tc>
        <w:tc>
          <w:tcPr>
            <w:tcW w:w="908" w:type="pct"/>
            <w:shd w:val="clear" w:color="auto" w:fill="auto"/>
          </w:tcPr>
          <w:p w14:paraId="7E76C141"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CE0E24F" w14:textId="77777777" w:rsidR="007562B4" w:rsidRPr="000A5958" w:rsidRDefault="007562B4" w:rsidP="007562B4">
            <w:pPr>
              <w:spacing w:before="0"/>
              <w:jc w:val="center"/>
              <w:rPr>
                <w:rFonts w:eastAsia="Calibri" w:cs="Arial"/>
                <w:b/>
                <w:bCs/>
                <w:iCs/>
              </w:rPr>
            </w:pPr>
          </w:p>
        </w:tc>
        <w:tc>
          <w:tcPr>
            <w:tcW w:w="859" w:type="pct"/>
            <w:shd w:val="clear" w:color="auto" w:fill="auto"/>
          </w:tcPr>
          <w:p w14:paraId="4A56C8BD" w14:textId="77777777" w:rsidR="007562B4" w:rsidRPr="000A5958" w:rsidRDefault="007562B4" w:rsidP="007562B4">
            <w:pPr>
              <w:spacing w:before="0"/>
              <w:jc w:val="center"/>
              <w:rPr>
                <w:rFonts w:eastAsia="Calibri" w:cs="Arial"/>
                <w:b/>
                <w:bCs/>
                <w:iCs/>
              </w:rPr>
            </w:pPr>
          </w:p>
        </w:tc>
        <w:tc>
          <w:tcPr>
            <w:tcW w:w="1145" w:type="pct"/>
          </w:tcPr>
          <w:p w14:paraId="7E5FE4E8" w14:textId="77777777" w:rsidR="007562B4" w:rsidRPr="000A5958" w:rsidRDefault="007562B4" w:rsidP="007562B4">
            <w:pPr>
              <w:spacing w:before="0"/>
              <w:jc w:val="center"/>
              <w:rPr>
                <w:rFonts w:eastAsia="Calibri" w:cs="Arial"/>
                <w:b/>
                <w:bCs/>
                <w:iCs/>
              </w:rPr>
            </w:pPr>
          </w:p>
        </w:tc>
      </w:tr>
      <w:tr w:rsidR="007562B4" w:rsidRPr="000A5958" w14:paraId="393EE68D" w14:textId="77777777" w:rsidTr="007562B4">
        <w:tc>
          <w:tcPr>
            <w:tcW w:w="213" w:type="pct"/>
            <w:shd w:val="clear" w:color="auto" w:fill="auto"/>
          </w:tcPr>
          <w:p w14:paraId="30B17B81" w14:textId="77777777" w:rsidR="007562B4" w:rsidRPr="000A5958" w:rsidRDefault="007562B4" w:rsidP="007562B4">
            <w:pPr>
              <w:spacing w:before="0"/>
              <w:jc w:val="center"/>
              <w:rPr>
                <w:rFonts w:eastAsia="Calibri" w:cs="Arial"/>
                <w:bCs/>
                <w:iCs/>
              </w:rPr>
            </w:pPr>
          </w:p>
          <w:p w14:paraId="23DBDE61" w14:textId="77777777" w:rsidR="007562B4" w:rsidRPr="000A5958" w:rsidRDefault="007562B4" w:rsidP="007562B4">
            <w:pPr>
              <w:spacing w:before="0"/>
              <w:jc w:val="center"/>
              <w:rPr>
                <w:rFonts w:eastAsia="Calibri" w:cs="Arial"/>
                <w:bCs/>
                <w:iCs/>
              </w:rPr>
            </w:pPr>
            <w:r w:rsidRPr="000A5958">
              <w:rPr>
                <w:rFonts w:eastAsia="Calibri" w:cs="Arial"/>
                <w:bCs/>
                <w:iCs/>
              </w:rPr>
              <w:t>5.</w:t>
            </w:r>
          </w:p>
        </w:tc>
        <w:tc>
          <w:tcPr>
            <w:tcW w:w="951" w:type="pct"/>
            <w:shd w:val="clear" w:color="auto" w:fill="auto"/>
          </w:tcPr>
          <w:p w14:paraId="44EEF2E6" w14:textId="77777777" w:rsidR="007562B4" w:rsidRPr="000A5958" w:rsidRDefault="007562B4" w:rsidP="007562B4">
            <w:pPr>
              <w:spacing w:before="0"/>
              <w:jc w:val="center"/>
              <w:rPr>
                <w:rFonts w:eastAsia="Calibri" w:cs="Arial"/>
                <w:b/>
                <w:bCs/>
                <w:iCs/>
              </w:rPr>
            </w:pPr>
          </w:p>
          <w:p w14:paraId="1DE93C38" w14:textId="77777777" w:rsidR="007562B4" w:rsidRPr="000A5958" w:rsidRDefault="007562B4" w:rsidP="007562B4">
            <w:pPr>
              <w:spacing w:before="0"/>
              <w:jc w:val="center"/>
              <w:rPr>
                <w:rFonts w:eastAsia="Calibri" w:cs="Arial"/>
                <w:b/>
                <w:bCs/>
                <w:iCs/>
              </w:rPr>
            </w:pPr>
          </w:p>
          <w:p w14:paraId="17B801F2" w14:textId="77777777" w:rsidR="007562B4" w:rsidRPr="000A5958" w:rsidRDefault="007562B4" w:rsidP="007562B4">
            <w:pPr>
              <w:spacing w:before="0"/>
              <w:jc w:val="center"/>
              <w:rPr>
                <w:rFonts w:eastAsia="Calibri" w:cs="Arial"/>
                <w:b/>
                <w:bCs/>
                <w:iCs/>
              </w:rPr>
            </w:pPr>
          </w:p>
        </w:tc>
        <w:tc>
          <w:tcPr>
            <w:tcW w:w="908" w:type="pct"/>
            <w:shd w:val="clear" w:color="auto" w:fill="auto"/>
          </w:tcPr>
          <w:p w14:paraId="092F4CFA" w14:textId="77777777" w:rsidR="007562B4" w:rsidRPr="000A5958" w:rsidRDefault="007562B4" w:rsidP="007562B4">
            <w:pPr>
              <w:spacing w:before="0"/>
              <w:jc w:val="center"/>
              <w:rPr>
                <w:rFonts w:eastAsia="Calibri" w:cs="Arial"/>
                <w:b/>
                <w:bCs/>
                <w:iCs/>
              </w:rPr>
            </w:pPr>
          </w:p>
        </w:tc>
        <w:tc>
          <w:tcPr>
            <w:tcW w:w="923" w:type="pct"/>
            <w:shd w:val="clear" w:color="auto" w:fill="auto"/>
          </w:tcPr>
          <w:p w14:paraId="76A8BECD" w14:textId="77777777" w:rsidR="007562B4" w:rsidRPr="000A5958" w:rsidRDefault="007562B4" w:rsidP="007562B4">
            <w:pPr>
              <w:spacing w:before="0"/>
              <w:jc w:val="center"/>
              <w:rPr>
                <w:rFonts w:eastAsia="Calibri" w:cs="Arial"/>
                <w:b/>
                <w:bCs/>
                <w:iCs/>
              </w:rPr>
            </w:pPr>
          </w:p>
        </w:tc>
        <w:tc>
          <w:tcPr>
            <w:tcW w:w="859" w:type="pct"/>
            <w:shd w:val="clear" w:color="auto" w:fill="auto"/>
          </w:tcPr>
          <w:p w14:paraId="42ACB037" w14:textId="77777777" w:rsidR="007562B4" w:rsidRPr="000A5958" w:rsidRDefault="007562B4" w:rsidP="007562B4">
            <w:pPr>
              <w:spacing w:before="0"/>
              <w:jc w:val="center"/>
              <w:rPr>
                <w:rFonts w:eastAsia="Calibri" w:cs="Arial"/>
                <w:b/>
                <w:bCs/>
                <w:iCs/>
              </w:rPr>
            </w:pPr>
          </w:p>
        </w:tc>
        <w:tc>
          <w:tcPr>
            <w:tcW w:w="1145" w:type="pct"/>
          </w:tcPr>
          <w:p w14:paraId="75F0FDA0" w14:textId="77777777" w:rsidR="007562B4" w:rsidRPr="000A5958" w:rsidRDefault="007562B4" w:rsidP="007562B4">
            <w:pPr>
              <w:spacing w:before="0"/>
              <w:jc w:val="center"/>
              <w:rPr>
                <w:rFonts w:eastAsia="Calibri" w:cs="Arial"/>
                <w:b/>
                <w:bCs/>
                <w:iCs/>
              </w:rPr>
            </w:pPr>
          </w:p>
        </w:tc>
      </w:tr>
      <w:tr w:rsidR="007562B4" w:rsidRPr="000A5958" w14:paraId="66F566C6" w14:textId="77777777" w:rsidTr="007562B4">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3D1F79C7" w14:textId="77777777" w:rsidR="007562B4" w:rsidRPr="000A5958" w:rsidRDefault="007562B4" w:rsidP="007562B4">
            <w:pPr>
              <w:spacing w:before="0"/>
              <w:jc w:val="center"/>
              <w:rPr>
                <w:rFonts w:eastAsia="Calibri" w:cs="Arial"/>
                <w:b/>
                <w:bCs/>
                <w:iCs/>
              </w:rPr>
            </w:pPr>
          </w:p>
        </w:tc>
        <w:tc>
          <w:tcPr>
            <w:tcW w:w="859" w:type="pct"/>
            <w:shd w:val="clear" w:color="auto" w:fill="auto"/>
          </w:tcPr>
          <w:p w14:paraId="7B8F96DD" w14:textId="77777777" w:rsidR="007562B4" w:rsidRPr="000A5958" w:rsidRDefault="007562B4" w:rsidP="007562B4">
            <w:pPr>
              <w:spacing w:before="0"/>
              <w:jc w:val="center"/>
              <w:rPr>
                <w:rFonts w:eastAsia="Calibri" w:cs="Arial"/>
                <w:b/>
                <w:bCs/>
                <w:iCs/>
              </w:rPr>
            </w:pPr>
          </w:p>
          <w:p w14:paraId="4E9B98BE" w14:textId="77777777" w:rsidR="007562B4" w:rsidRPr="000A5958" w:rsidRDefault="007562B4" w:rsidP="007562B4">
            <w:pPr>
              <w:spacing w:before="0"/>
              <w:jc w:val="center"/>
              <w:rPr>
                <w:rFonts w:eastAsia="Calibri" w:cs="Arial"/>
                <w:b/>
                <w:bCs/>
                <w:iCs/>
              </w:rPr>
            </w:pPr>
            <w:r w:rsidRPr="000A5958">
              <w:rPr>
                <w:rFonts w:eastAsia="Calibri" w:cs="Arial"/>
                <w:b/>
                <w:bCs/>
                <w:iCs/>
              </w:rPr>
              <w:t>Укупна вредност</w:t>
            </w:r>
          </w:p>
          <w:p w14:paraId="423F7FA0" w14:textId="77777777" w:rsidR="007562B4" w:rsidRPr="000A5958" w:rsidRDefault="007562B4" w:rsidP="007562B4">
            <w:pPr>
              <w:spacing w:before="0"/>
              <w:jc w:val="center"/>
              <w:rPr>
                <w:rFonts w:eastAsia="Calibri" w:cs="Arial"/>
                <w:b/>
                <w:bCs/>
                <w:iCs/>
              </w:rPr>
            </w:pPr>
            <w:r>
              <w:rPr>
                <w:rFonts w:eastAsia="Calibri" w:cs="Arial"/>
                <w:b/>
                <w:bCs/>
                <w:iCs/>
              </w:rPr>
              <w:t>Пружених услуга</w:t>
            </w:r>
            <w:r w:rsidRPr="000A5958">
              <w:rPr>
                <w:rFonts w:eastAsia="Calibri" w:cs="Arial"/>
                <w:b/>
                <w:bCs/>
                <w:iCs/>
              </w:rPr>
              <w:t xml:space="preserve"> без</w:t>
            </w:r>
          </w:p>
          <w:p w14:paraId="190FE55C" w14:textId="77777777" w:rsidR="007562B4" w:rsidRPr="000A5958" w:rsidRDefault="007562B4" w:rsidP="007562B4">
            <w:pPr>
              <w:spacing w:before="0"/>
              <w:jc w:val="center"/>
              <w:rPr>
                <w:rFonts w:eastAsia="Calibri" w:cs="Arial"/>
                <w:b/>
                <w:bCs/>
                <w:iCs/>
              </w:rPr>
            </w:pPr>
            <w:r w:rsidRPr="000A5958">
              <w:rPr>
                <w:rFonts w:eastAsia="Calibri" w:cs="Arial"/>
                <w:b/>
                <w:bCs/>
                <w:iCs/>
              </w:rPr>
              <w:t>ПДВ</w:t>
            </w:r>
          </w:p>
          <w:p w14:paraId="11DEB1CC" w14:textId="273E09BD" w:rsidR="007562B4" w:rsidRPr="000A5958" w:rsidRDefault="007562B4" w:rsidP="00DF3FE0">
            <w:pPr>
              <w:spacing w:before="0"/>
              <w:rPr>
                <w:rFonts w:eastAsia="Calibri" w:cs="Arial"/>
                <w:b/>
                <w:bCs/>
                <w:iCs/>
              </w:rPr>
            </w:pPr>
            <w:r w:rsidRPr="000A5958">
              <w:rPr>
                <w:rFonts w:eastAsia="Calibri" w:cs="Arial"/>
                <w:b/>
                <w:bCs/>
                <w:iCs/>
              </w:rPr>
              <w:t xml:space="preserve">     Дин</w:t>
            </w:r>
          </w:p>
        </w:tc>
        <w:tc>
          <w:tcPr>
            <w:tcW w:w="1145" w:type="pct"/>
          </w:tcPr>
          <w:p w14:paraId="27579B81" w14:textId="77777777" w:rsidR="007562B4" w:rsidRPr="000A5958" w:rsidRDefault="007562B4" w:rsidP="007562B4">
            <w:pPr>
              <w:spacing w:before="0"/>
              <w:ind w:left="720"/>
              <w:jc w:val="center"/>
              <w:rPr>
                <w:rFonts w:eastAsia="Calibri" w:cs="Arial"/>
                <w:b/>
                <w:bCs/>
                <w:iCs/>
              </w:rPr>
            </w:pPr>
          </w:p>
        </w:tc>
      </w:tr>
    </w:tbl>
    <w:p w14:paraId="6F749BA2" w14:textId="77777777" w:rsidR="007562B4" w:rsidRPr="000A5958" w:rsidRDefault="007562B4" w:rsidP="007562B4">
      <w:pPr>
        <w:tabs>
          <w:tab w:val="left" w:pos="4999"/>
        </w:tabs>
        <w:spacing w:before="0"/>
        <w:rPr>
          <w:rFonts w:eastAsia="Calibri" w:cs="Arial"/>
        </w:rPr>
      </w:pPr>
    </w:p>
    <w:p w14:paraId="678390A8" w14:textId="77777777"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14:paraId="52F12FD6" w14:textId="77777777" w:rsidTr="007562B4">
        <w:trPr>
          <w:jc w:val="center"/>
        </w:trPr>
        <w:tc>
          <w:tcPr>
            <w:tcW w:w="3162" w:type="dxa"/>
          </w:tcPr>
          <w:p w14:paraId="3D517225" w14:textId="77777777" w:rsidR="007562B4" w:rsidRPr="000A5958" w:rsidRDefault="007562B4" w:rsidP="007562B4">
            <w:pPr>
              <w:spacing w:before="0"/>
              <w:jc w:val="center"/>
              <w:rPr>
                <w:rFonts w:cs="Arial"/>
              </w:rPr>
            </w:pPr>
            <w:r w:rsidRPr="000A5958">
              <w:rPr>
                <w:rFonts w:cs="Arial"/>
              </w:rPr>
              <w:t>Датум:</w:t>
            </w:r>
          </w:p>
        </w:tc>
        <w:tc>
          <w:tcPr>
            <w:tcW w:w="2127" w:type="dxa"/>
          </w:tcPr>
          <w:p w14:paraId="7894CB9B" w14:textId="77777777" w:rsidR="007562B4" w:rsidRPr="000A5958" w:rsidRDefault="007562B4" w:rsidP="007562B4">
            <w:pPr>
              <w:spacing w:before="0"/>
              <w:jc w:val="center"/>
              <w:rPr>
                <w:rFonts w:cs="Arial"/>
                <w:lang w:val="ru-RU"/>
              </w:rPr>
            </w:pPr>
          </w:p>
        </w:tc>
        <w:tc>
          <w:tcPr>
            <w:tcW w:w="3891" w:type="dxa"/>
          </w:tcPr>
          <w:p w14:paraId="7F53F529" w14:textId="77777777"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7562B4" w:rsidRPr="000A5958" w14:paraId="66222647" w14:textId="77777777" w:rsidTr="007562B4">
        <w:trPr>
          <w:jc w:val="center"/>
        </w:trPr>
        <w:tc>
          <w:tcPr>
            <w:tcW w:w="3162" w:type="dxa"/>
          </w:tcPr>
          <w:p w14:paraId="09C50E05" w14:textId="77777777" w:rsidR="007562B4" w:rsidRPr="000A5958" w:rsidRDefault="007562B4" w:rsidP="007562B4">
            <w:pPr>
              <w:spacing w:before="0"/>
              <w:jc w:val="center"/>
              <w:rPr>
                <w:rFonts w:cs="Arial"/>
              </w:rPr>
            </w:pPr>
          </w:p>
        </w:tc>
        <w:tc>
          <w:tcPr>
            <w:tcW w:w="2127" w:type="dxa"/>
          </w:tcPr>
          <w:p w14:paraId="67B79128" w14:textId="77777777" w:rsidR="007562B4" w:rsidRPr="000A5958" w:rsidRDefault="007562B4" w:rsidP="007562B4">
            <w:pPr>
              <w:spacing w:before="0"/>
              <w:jc w:val="center"/>
              <w:rPr>
                <w:rFonts w:cs="Arial"/>
              </w:rPr>
            </w:pPr>
            <w:r w:rsidRPr="000A5958">
              <w:rPr>
                <w:rFonts w:cs="Arial"/>
              </w:rPr>
              <w:t>М.П.</w:t>
            </w:r>
          </w:p>
        </w:tc>
        <w:tc>
          <w:tcPr>
            <w:tcW w:w="3891" w:type="dxa"/>
          </w:tcPr>
          <w:p w14:paraId="0848A658" w14:textId="77777777" w:rsidR="007562B4" w:rsidRPr="000A5958" w:rsidRDefault="007562B4" w:rsidP="007562B4">
            <w:pPr>
              <w:spacing w:before="0"/>
              <w:jc w:val="center"/>
              <w:rPr>
                <w:rFonts w:cs="Arial"/>
                <w:lang w:val="ru-RU"/>
              </w:rPr>
            </w:pPr>
          </w:p>
        </w:tc>
      </w:tr>
      <w:tr w:rsidR="007562B4" w:rsidRPr="000A5958" w14:paraId="7FC630C9" w14:textId="77777777" w:rsidTr="007562B4">
        <w:trPr>
          <w:jc w:val="center"/>
        </w:trPr>
        <w:tc>
          <w:tcPr>
            <w:tcW w:w="3162" w:type="dxa"/>
            <w:tcBorders>
              <w:bottom w:val="single" w:sz="4" w:space="0" w:color="auto"/>
            </w:tcBorders>
          </w:tcPr>
          <w:p w14:paraId="4723675B" w14:textId="77777777" w:rsidR="007562B4" w:rsidRPr="000A5958" w:rsidRDefault="007562B4" w:rsidP="007562B4">
            <w:pPr>
              <w:spacing w:before="0"/>
              <w:jc w:val="center"/>
              <w:rPr>
                <w:rFonts w:cs="Arial"/>
              </w:rPr>
            </w:pPr>
          </w:p>
        </w:tc>
        <w:tc>
          <w:tcPr>
            <w:tcW w:w="2127" w:type="dxa"/>
          </w:tcPr>
          <w:p w14:paraId="3440E7AD" w14:textId="77777777" w:rsidR="007562B4" w:rsidRPr="000A5958" w:rsidRDefault="007562B4" w:rsidP="007562B4">
            <w:pPr>
              <w:spacing w:before="0"/>
              <w:jc w:val="center"/>
              <w:rPr>
                <w:rFonts w:cs="Arial"/>
                <w:lang w:val="ru-RU"/>
              </w:rPr>
            </w:pPr>
          </w:p>
        </w:tc>
        <w:tc>
          <w:tcPr>
            <w:tcW w:w="3891" w:type="dxa"/>
            <w:tcBorders>
              <w:bottom w:val="single" w:sz="4" w:space="0" w:color="auto"/>
            </w:tcBorders>
          </w:tcPr>
          <w:p w14:paraId="3904949E" w14:textId="77777777" w:rsidR="007562B4" w:rsidRPr="000A5958" w:rsidRDefault="007562B4" w:rsidP="007562B4">
            <w:pPr>
              <w:spacing w:before="0"/>
              <w:jc w:val="center"/>
              <w:rPr>
                <w:rFonts w:cs="Arial"/>
                <w:lang w:val="ru-RU"/>
              </w:rPr>
            </w:pPr>
          </w:p>
        </w:tc>
      </w:tr>
      <w:tr w:rsidR="007562B4" w:rsidRPr="000A5958" w14:paraId="421D9701" w14:textId="77777777" w:rsidTr="007562B4">
        <w:trPr>
          <w:trHeight w:val="389"/>
          <w:jc w:val="center"/>
        </w:trPr>
        <w:tc>
          <w:tcPr>
            <w:tcW w:w="3162" w:type="dxa"/>
            <w:tcBorders>
              <w:top w:val="single" w:sz="4" w:space="0" w:color="auto"/>
            </w:tcBorders>
          </w:tcPr>
          <w:p w14:paraId="714A827B" w14:textId="77777777" w:rsidR="007562B4" w:rsidRPr="000A5958" w:rsidRDefault="007562B4" w:rsidP="007562B4">
            <w:pPr>
              <w:spacing w:before="0"/>
              <w:jc w:val="center"/>
              <w:rPr>
                <w:rFonts w:cs="Arial"/>
              </w:rPr>
            </w:pPr>
          </w:p>
        </w:tc>
        <w:tc>
          <w:tcPr>
            <w:tcW w:w="2127" w:type="dxa"/>
          </w:tcPr>
          <w:p w14:paraId="527CA570" w14:textId="77777777" w:rsidR="007562B4" w:rsidRPr="000A5958" w:rsidRDefault="007562B4" w:rsidP="007562B4">
            <w:pPr>
              <w:spacing w:before="0"/>
              <w:jc w:val="center"/>
              <w:rPr>
                <w:rFonts w:cs="Arial"/>
                <w:lang w:val="ru-RU"/>
              </w:rPr>
            </w:pPr>
          </w:p>
        </w:tc>
        <w:tc>
          <w:tcPr>
            <w:tcW w:w="3891" w:type="dxa"/>
            <w:tcBorders>
              <w:top w:val="single" w:sz="4" w:space="0" w:color="auto"/>
            </w:tcBorders>
          </w:tcPr>
          <w:p w14:paraId="12E3A42A" w14:textId="77777777" w:rsidR="007562B4" w:rsidRPr="000A5958" w:rsidRDefault="007562B4" w:rsidP="007562B4">
            <w:pPr>
              <w:spacing w:before="0"/>
              <w:jc w:val="center"/>
              <w:rPr>
                <w:rFonts w:cs="Arial"/>
                <w:lang w:val="ru-RU"/>
              </w:rPr>
            </w:pPr>
          </w:p>
        </w:tc>
      </w:tr>
    </w:tbl>
    <w:p w14:paraId="0436E09A" w14:textId="77777777" w:rsidR="007562B4" w:rsidRPr="000A5958" w:rsidRDefault="007562B4" w:rsidP="007562B4">
      <w:pPr>
        <w:rPr>
          <w:rFonts w:eastAsia="Symbol" w:cs="Arial"/>
          <w:b/>
          <w:bCs/>
          <w:i/>
          <w:kern w:val="28"/>
        </w:rPr>
      </w:pPr>
    </w:p>
    <w:p w14:paraId="48532240" w14:textId="77777777" w:rsidR="007562B4" w:rsidRPr="000A5958" w:rsidRDefault="007562B4" w:rsidP="007562B4">
      <w:pPr>
        <w:rPr>
          <w:rFonts w:eastAsia="Symbol" w:cs="Arial"/>
          <w:b/>
          <w:bCs/>
          <w:i/>
          <w:kern w:val="28"/>
        </w:rPr>
      </w:pPr>
    </w:p>
    <w:p w14:paraId="3855D4D5" w14:textId="77777777" w:rsidR="007562B4" w:rsidRPr="000A5958" w:rsidRDefault="007562B4" w:rsidP="007562B4">
      <w:pPr>
        <w:rPr>
          <w:rFonts w:eastAsia="Symbol" w:cs="Arial"/>
          <w:b/>
          <w:bCs/>
          <w:i/>
          <w:kern w:val="28"/>
        </w:rPr>
      </w:pPr>
      <w:r w:rsidRPr="000A5958">
        <w:rPr>
          <w:rFonts w:eastAsia="Symbol" w:cs="Arial"/>
          <w:b/>
          <w:bCs/>
          <w:i/>
          <w:kern w:val="28"/>
        </w:rPr>
        <w:t xml:space="preserve">Напомена: </w:t>
      </w:r>
    </w:p>
    <w:p w14:paraId="4FD2B237" w14:textId="77777777" w:rsidR="007562B4" w:rsidRPr="000A5958" w:rsidRDefault="007562B4" w:rsidP="007562B4">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14:paraId="610BC2B8" w14:textId="77777777" w:rsidR="007562B4" w:rsidRPr="000A5958" w:rsidRDefault="007562B4" w:rsidP="007562B4">
      <w:pPr>
        <w:rPr>
          <w:rFonts w:cs="Arial"/>
          <w:lang w:val="sr-Cyrl-CS"/>
        </w:rPr>
      </w:pPr>
      <w:bookmarkStart w:id="251" w:name="_Toc442559941"/>
      <w:r w:rsidRPr="00835A90">
        <w:rPr>
          <w:rFonts w:cs="Arial"/>
          <w:i/>
          <w:lang w:val="sr-Cyrl-CS"/>
        </w:rPr>
        <w:t>Приликом подношења понуде овај образац копирати у потребном броју примерака.</w:t>
      </w:r>
    </w:p>
    <w:p w14:paraId="1B39E569" w14:textId="77777777" w:rsidR="007562B4" w:rsidRPr="00835A90" w:rsidRDefault="007562B4" w:rsidP="007562B4">
      <w:pPr>
        <w:rPr>
          <w:rFonts w:eastAsia="TimesNewRomanPS-BoldMT" w:cs="Arial"/>
          <w:i/>
          <w:lang w:val="sr-Cyrl-CS"/>
        </w:rPr>
      </w:pPr>
      <w:r w:rsidRPr="00835A90">
        <w:rPr>
          <w:rFonts w:eastAsia="TimesNewRomanPS-BoldMT" w:cs="Arial"/>
          <w:i/>
          <w:lang w:val="sr-Cyrl-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722BB73" w14:textId="77777777" w:rsidR="007562B4" w:rsidRDefault="007562B4" w:rsidP="007562B4">
      <w:pPr>
        <w:rPr>
          <w:rFonts w:cs="Arial"/>
          <w:b/>
          <w:bCs/>
          <w:kern w:val="28"/>
          <w:lang w:val="sr-Cyrl-CS" w:eastAsia="ar-SA"/>
        </w:rPr>
      </w:pPr>
    </w:p>
    <w:p w14:paraId="2A7DD723" w14:textId="77777777" w:rsidR="008C12D5" w:rsidRDefault="008C12D5" w:rsidP="007562B4">
      <w:pPr>
        <w:rPr>
          <w:rFonts w:cs="Arial"/>
          <w:b/>
          <w:bCs/>
          <w:kern w:val="28"/>
          <w:lang w:val="sr-Cyrl-CS" w:eastAsia="ar-SA"/>
        </w:rPr>
      </w:pPr>
    </w:p>
    <w:p w14:paraId="38B32192" w14:textId="77777777" w:rsidR="008C12D5" w:rsidRPr="000A5958" w:rsidRDefault="008C12D5" w:rsidP="007562B4">
      <w:pPr>
        <w:rPr>
          <w:rFonts w:cs="Arial"/>
          <w:b/>
          <w:bCs/>
          <w:kern w:val="28"/>
          <w:lang w:val="sr-Cyrl-CS" w:eastAsia="ar-SA"/>
        </w:rPr>
      </w:pPr>
    </w:p>
    <w:p w14:paraId="4B1BBF4C" w14:textId="77777777" w:rsidR="007562B4" w:rsidRPr="00835A90" w:rsidRDefault="007562B4" w:rsidP="007562B4">
      <w:pPr>
        <w:pStyle w:val="KDObrazac"/>
        <w:rPr>
          <w:lang w:val="sr-Cyrl-CS"/>
        </w:rPr>
      </w:pPr>
      <w:r w:rsidRPr="00835A90">
        <w:rPr>
          <w:lang w:val="sr-Cyrl-CS"/>
        </w:rPr>
        <w:t xml:space="preserve">ОБРАЗАЦ </w:t>
      </w:r>
      <w:bookmarkEnd w:id="251"/>
      <w:r w:rsidRPr="00835A90">
        <w:rPr>
          <w:lang w:val="sr-Cyrl-CS"/>
        </w:rPr>
        <w:t>6.</w:t>
      </w:r>
    </w:p>
    <w:p w14:paraId="0286979C" w14:textId="77777777" w:rsidR="007562B4" w:rsidRPr="00835A90" w:rsidRDefault="007562B4" w:rsidP="007562B4">
      <w:pPr>
        <w:jc w:val="center"/>
        <w:rPr>
          <w:rFonts w:cs="Arial"/>
          <w:b/>
          <w:lang w:val="sr-Cyrl-CS"/>
        </w:rPr>
      </w:pPr>
      <w:r w:rsidRPr="00835A90">
        <w:rPr>
          <w:rFonts w:cs="Arial"/>
          <w:b/>
          <w:lang w:val="sr-Cyrl-CS"/>
        </w:rPr>
        <w:t>ПОТВРДА О РЕФЕРЕНТНИМ НАБАВКАМА</w:t>
      </w:r>
    </w:p>
    <w:p w14:paraId="0072FCB7" w14:textId="77777777" w:rsidR="007562B4" w:rsidRPr="00835A90" w:rsidRDefault="007562B4" w:rsidP="007562B4">
      <w:pPr>
        <w:jc w:val="center"/>
        <w:rPr>
          <w:rFonts w:cs="Arial"/>
          <w:lang w:val="sr-Cyrl-CS"/>
        </w:rPr>
      </w:pPr>
    </w:p>
    <w:p w14:paraId="56559F12" w14:textId="77777777" w:rsidR="007562B4" w:rsidRPr="00835A90" w:rsidRDefault="007562B4" w:rsidP="007562B4">
      <w:pPr>
        <w:tabs>
          <w:tab w:val="left" w:pos="0"/>
          <w:tab w:val="left" w:pos="330"/>
          <w:tab w:val="left" w:pos="540"/>
        </w:tabs>
        <w:spacing w:before="0"/>
        <w:jc w:val="left"/>
        <w:rPr>
          <w:rFonts w:eastAsia="Calibri" w:cs="Arial"/>
          <w:lang w:val="sr-Cyrl-CS"/>
        </w:rPr>
      </w:pPr>
      <w:r w:rsidRPr="000A5958">
        <w:rPr>
          <w:rFonts w:eastAsia="Calibri" w:cs="Arial"/>
          <w:lang w:val="ru-RU"/>
        </w:rPr>
        <w:t xml:space="preserve">Наручилацпредметних </w:t>
      </w:r>
      <w:r>
        <w:rPr>
          <w:rFonts w:eastAsia="Calibri" w:cs="Arial"/>
          <w:lang w:val="ru-RU"/>
        </w:rPr>
        <w:t>услуга</w:t>
      </w:r>
      <w:r w:rsidRPr="000A5958">
        <w:rPr>
          <w:rFonts w:eastAsia="Calibri" w:cs="Arial"/>
          <w:lang w:val="ru-RU"/>
        </w:rPr>
        <w:t xml:space="preserve">: </w:t>
      </w:r>
    </w:p>
    <w:p w14:paraId="2DC454EB" w14:textId="77777777" w:rsidR="007562B4" w:rsidRPr="00835A90" w:rsidRDefault="007562B4" w:rsidP="007562B4">
      <w:pPr>
        <w:tabs>
          <w:tab w:val="left" w:pos="0"/>
          <w:tab w:val="left" w:pos="330"/>
          <w:tab w:val="left" w:pos="540"/>
        </w:tabs>
        <w:spacing w:before="0"/>
        <w:ind w:left="6"/>
        <w:rPr>
          <w:rFonts w:eastAsia="Calibri" w:cs="Arial"/>
          <w:lang w:val="sr-Cyrl-CS"/>
        </w:rPr>
      </w:pPr>
      <w:r w:rsidRPr="00835A90">
        <w:rPr>
          <w:rFonts w:eastAsia="Calibri" w:cs="Arial"/>
          <w:lang w:val="sr-Cyrl-CS"/>
        </w:rPr>
        <w:t xml:space="preserve">                                                  __________________________________________________________________</w:t>
      </w:r>
    </w:p>
    <w:p w14:paraId="5FFA8ADE" w14:textId="77777777" w:rsidR="007562B4" w:rsidRPr="00835A90" w:rsidRDefault="007562B4" w:rsidP="007562B4">
      <w:pPr>
        <w:tabs>
          <w:tab w:val="left" w:pos="0"/>
          <w:tab w:val="left" w:pos="330"/>
          <w:tab w:val="left" w:pos="540"/>
        </w:tabs>
        <w:spacing w:before="0"/>
        <w:ind w:left="6"/>
        <w:jc w:val="center"/>
        <w:rPr>
          <w:rFonts w:eastAsia="Calibri" w:cs="Arial"/>
          <w:lang w:val="sr-Cyrl-CS"/>
        </w:rPr>
      </w:pPr>
      <w:r w:rsidRPr="00835A90">
        <w:rPr>
          <w:rFonts w:cs="Arial"/>
          <w:bCs/>
          <w:kern w:val="28"/>
          <w:lang w:val="sr-Cyrl-CS"/>
        </w:rPr>
        <w:t>(назив и седиште наручиоца)</w:t>
      </w:r>
    </w:p>
    <w:p w14:paraId="29AE5C23" w14:textId="77777777" w:rsidR="007562B4" w:rsidRPr="00835A90" w:rsidRDefault="007562B4" w:rsidP="007562B4">
      <w:pPr>
        <w:jc w:val="left"/>
        <w:rPr>
          <w:rFonts w:cs="Arial"/>
          <w:lang w:val="sr-Cyrl-CS"/>
        </w:rPr>
      </w:pPr>
      <w:r w:rsidRPr="00835A90">
        <w:rPr>
          <w:rFonts w:cs="Arial"/>
          <w:lang w:val="sr-Cyrl-CS"/>
        </w:rPr>
        <w:t>Лице за контакт:      ___________________________________________________________________</w:t>
      </w:r>
    </w:p>
    <w:p w14:paraId="21117D5D" w14:textId="77777777" w:rsidR="007562B4" w:rsidRPr="00835A90" w:rsidRDefault="007562B4" w:rsidP="007562B4">
      <w:pPr>
        <w:jc w:val="center"/>
        <w:rPr>
          <w:rFonts w:cs="Arial"/>
          <w:lang w:val="sr-Cyrl-CS"/>
        </w:rPr>
      </w:pPr>
      <w:r w:rsidRPr="00835A90">
        <w:rPr>
          <w:rFonts w:cs="Arial"/>
          <w:lang w:val="sr-Cyrl-CS"/>
        </w:rPr>
        <w:t>(име, презиме,  контакт телефон)</w:t>
      </w:r>
    </w:p>
    <w:p w14:paraId="370319AD" w14:textId="77777777" w:rsidR="007562B4" w:rsidRPr="00835A90" w:rsidRDefault="007562B4" w:rsidP="007562B4">
      <w:pPr>
        <w:jc w:val="left"/>
        <w:rPr>
          <w:rFonts w:cs="Arial"/>
          <w:lang w:val="sr-Cyrl-CS"/>
        </w:rPr>
      </w:pPr>
      <w:r w:rsidRPr="00835A90">
        <w:rPr>
          <w:rFonts w:cs="Arial"/>
          <w:lang w:val="sr-Cyrl-CS"/>
        </w:rPr>
        <w:t>Овим путем потврђујем да је __________________________________________________________________</w:t>
      </w:r>
    </w:p>
    <w:p w14:paraId="0CFCC0DE" w14:textId="77777777" w:rsidR="007562B4" w:rsidRPr="00835A90" w:rsidRDefault="007562B4" w:rsidP="007562B4">
      <w:pPr>
        <w:jc w:val="center"/>
        <w:rPr>
          <w:rFonts w:cs="Arial"/>
          <w:lang w:val="sr-Cyrl-CS"/>
        </w:rPr>
      </w:pPr>
      <w:r w:rsidRPr="00835A90">
        <w:rPr>
          <w:rFonts w:cs="Arial"/>
          <w:lang w:val="sr-Cyrl-CS"/>
        </w:rPr>
        <w:t>(навести назив седиште  понуђача)</w:t>
      </w:r>
    </w:p>
    <w:p w14:paraId="577FAEE8" w14:textId="77777777" w:rsidR="007562B4" w:rsidRPr="00835A90" w:rsidRDefault="004D43BF" w:rsidP="007562B4">
      <w:pPr>
        <w:rPr>
          <w:rFonts w:cs="Arial"/>
          <w:lang w:val="sr-Cyrl-CS"/>
        </w:rPr>
      </w:pPr>
      <w:r w:rsidRPr="00835A90">
        <w:rPr>
          <w:rFonts w:cs="Arial"/>
          <w:lang w:val="sr-Cyrl-CS"/>
        </w:rPr>
        <w:t>за наше потребе извршио услуге</w:t>
      </w:r>
      <w:r w:rsidR="007562B4" w:rsidRPr="00835A90">
        <w:rPr>
          <w:rFonts w:cs="Arial"/>
          <w:lang w:val="sr-Cyrl-CS"/>
        </w:rPr>
        <w:t xml:space="preserve">: </w:t>
      </w:r>
    </w:p>
    <w:p w14:paraId="5865E534" w14:textId="77777777" w:rsidR="007562B4" w:rsidRPr="00835A90" w:rsidRDefault="007562B4" w:rsidP="007562B4">
      <w:pPr>
        <w:rPr>
          <w:rFonts w:cs="Arial"/>
          <w:lang w:val="sr-Cyrl-CS"/>
        </w:rPr>
      </w:pPr>
      <w:r w:rsidRPr="00835A90">
        <w:rPr>
          <w:rFonts w:cs="Arial"/>
          <w:lang w:val="sr-Cyrl-CS"/>
        </w:rPr>
        <w:t>__________________________________________________________________</w:t>
      </w:r>
    </w:p>
    <w:p w14:paraId="5816DD72" w14:textId="77777777" w:rsidR="007562B4" w:rsidRPr="00835A90" w:rsidRDefault="007562B4" w:rsidP="007562B4">
      <w:pPr>
        <w:rPr>
          <w:rFonts w:cs="Arial"/>
          <w:lang w:val="sr-Cyrl-CS"/>
        </w:rPr>
      </w:pPr>
      <w:r w:rsidRPr="00835A90">
        <w:rPr>
          <w:rFonts w:cs="Arial"/>
          <w:lang w:val="sr-Cyrl-CS"/>
        </w:rPr>
        <w:t xml:space="preserve">                                                  (навести референтне </w:t>
      </w:r>
      <w:r w:rsidR="007C11BC" w:rsidRPr="00835A90">
        <w:rPr>
          <w:rFonts w:cs="Arial"/>
          <w:lang w:val="sr-Cyrl-CS"/>
        </w:rPr>
        <w:t>услуге</w:t>
      </w:r>
      <w:r w:rsidRPr="00835A90">
        <w:rPr>
          <w:rFonts w:cs="Arial"/>
          <w:lang w:val="sr-Cyrl-CS"/>
        </w:rPr>
        <w:t xml:space="preserve">) </w:t>
      </w:r>
    </w:p>
    <w:p w14:paraId="003A4B4A" w14:textId="77777777" w:rsidR="007562B4" w:rsidRPr="00835A90" w:rsidRDefault="007562B4" w:rsidP="007562B4">
      <w:pPr>
        <w:rPr>
          <w:rFonts w:cs="Arial"/>
          <w:strike/>
          <w:lang w:val="sr-Cyrl-CS"/>
        </w:rPr>
      </w:pPr>
      <w:r w:rsidRPr="00835A90">
        <w:rPr>
          <w:rFonts w:cs="Arial"/>
          <w:lang w:val="sr-Cyrl-CS"/>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59"/>
        <w:gridCol w:w="2384"/>
        <w:gridCol w:w="2331"/>
      </w:tblGrid>
      <w:tr w:rsidR="007562B4" w:rsidRPr="000A5958" w14:paraId="1CCF3BC3" w14:textId="77777777" w:rsidTr="007562B4">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5767066F" w14:textId="77777777" w:rsidR="007562B4" w:rsidRPr="000A5958" w:rsidRDefault="007562B4" w:rsidP="007562B4">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266EC524" w14:textId="77777777" w:rsidR="007562B4" w:rsidRPr="000A5958" w:rsidRDefault="007562B4" w:rsidP="007562B4">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028DBEC3" w14:textId="77777777" w:rsidR="007562B4" w:rsidRPr="000A5958" w:rsidRDefault="007562B4" w:rsidP="007562B4">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2DBF9A9" w14:textId="77777777" w:rsidR="007562B4" w:rsidRPr="000A5958" w:rsidRDefault="007562B4" w:rsidP="007562B4">
            <w:pPr>
              <w:jc w:val="center"/>
              <w:rPr>
                <w:rFonts w:eastAsia="Calibri" w:cs="Arial"/>
              </w:rPr>
            </w:pPr>
            <w:r w:rsidRPr="000A5958">
              <w:rPr>
                <w:rFonts w:eastAsia="Calibri" w:cs="Arial"/>
              </w:rPr>
              <w:t xml:space="preserve">Вредност </w:t>
            </w:r>
            <w:r w:rsidR="007C11BC">
              <w:rPr>
                <w:rFonts w:eastAsia="Calibri" w:cs="Arial"/>
              </w:rPr>
              <w:t>пружених услуга</w:t>
            </w:r>
            <w:r w:rsidRPr="000A5958">
              <w:rPr>
                <w:rFonts w:eastAsia="Calibri" w:cs="Arial"/>
              </w:rPr>
              <w:t xml:space="preserve"> без ПДВ</w:t>
            </w:r>
          </w:p>
          <w:p w14:paraId="1C05926E" w14:textId="3B5FFF5F" w:rsidR="007562B4" w:rsidRPr="000A5958" w:rsidRDefault="007562B4" w:rsidP="007562B4">
            <w:pPr>
              <w:jc w:val="center"/>
              <w:rPr>
                <w:rFonts w:eastAsia="Calibri" w:cs="Arial"/>
              </w:rPr>
            </w:pPr>
            <w:r w:rsidRPr="000A5958">
              <w:rPr>
                <w:rFonts w:eastAsia="Calibri" w:cs="Arial"/>
              </w:rPr>
              <w:t>Дин</w:t>
            </w:r>
            <w:r w:rsidR="00311F1F" w:rsidRPr="00540F37">
              <w:rPr>
                <w:rFonts w:eastAsia="Calibri" w:cs="Arial"/>
              </w:rPr>
              <w:t>/EUR</w:t>
            </w:r>
          </w:p>
        </w:tc>
      </w:tr>
      <w:tr w:rsidR="007562B4" w:rsidRPr="000A5958" w14:paraId="75E47BCA"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55346B59"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707286C"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8A69113"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9185793" w14:textId="77777777" w:rsidR="007562B4" w:rsidRPr="000A5958" w:rsidRDefault="007562B4" w:rsidP="007562B4">
            <w:pPr>
              <w:rPr>
                <w:rFonts w:eastAsia="Calibri" w:cs="Arial"/>
              </w:rPr>
            </w:pPr>
          </w:p>
        </w:tc>
      </w:tr>
      <w:tr w:rsidR="007562B4" w:rsidRPr="000A5958" w14:paraId="4ADEF0F7"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596DE8F8"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88F6435"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0043798"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CD5A31A" w14:textId="77777777" w:rsidR="007562B4" w:rsidRPr="000A5958" w:rsidRDefault="007562B4" w:rsidP="007562B4">
            <w:pPr>
              <w:rPr>
                <w:rFonts w:eastAsia="Calibri" w:cs="Arial"/>
              </w:rPr>
            </w:pPr>
          </w:p>
        </w:tc>
      </w:tr>
      <w:tr w:rsidR="007562B4" w:rsidRPr="000A5958" w14:paraId="44E5043B"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65CF095F"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2A772F4"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CF1D4A0"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4770418" w14:textId="77777777" w:rsidR="007562B4" w:rsidRPr="000A5958" w:rsidRDefault="007562B4" w:rsidP="007562B4">
            <w:pPr>
              <w:rPr>
                <w:rFonts w:eastAsia="Calibri" w:cs="Arial"/>
              </w:rPr>
            </w:pPr>
          </w:p>
        </w:tc>
      </w:tr>
      <w:tr w:rsidR="007562B4" w:rsidRPr="000A5958" w14:paraId="40F7EA58"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20E01A69"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061F2DA"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8AE84B0"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A253891" w14:textId="77777777" w:rsidR="007562B4" w:rsidRPr="000A5958" w:rsidRDefault="007562B4" w:rsidP="007562B4">
            <w:pPr>
              <w:rPr>
                <w:rFonts w:eastAsia="Calibri" w:cs="Arial"/>
              </w:rPr>
            </w:pPr>
          </w:p>
        </w:tc>
      </w:tr>
      <w:tr w:rsidR="007562B4" w:rsidRPr="000A5958" w14:paraId="2A27BF38"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01E5F961"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E9CB5AF"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CF2E44E"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D2D33C4" w14:textId="77777777" w:rsidR="007562B4" w:rsidRPr="000A5958" w:rsidRDefault="007562B4" w:rsidP="007562B4">
            <w:pPr>
              <w:rPr>
                <w:rFonts w:eastAsia="Calibri" w:cs="Arial"/>
              </w:rPr>
            </w:pPr>
          </w:p>
        </w:tc>
      </w:tr>
      <w:tr w:rsidR="007562B4" w:rsidRPr="000A5958" w14:paraId="4B45F338"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51DF9917"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0A00E7B8"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FC62195"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03439E" w14:textId="77777777" w:rsidR="007562B4" w:rsidRPr="000A5958" w:rsidRDefault="007562B4" w:rsidP="007562B4">
            <w:pPr>
              <w:rPr>
                <w:rFonts w:eastAsia="Calibri" w:cs="Arial"/>
              </w:rPr>
            </w:pPr>
          </w:p>
        </w:tc>
      </w:tr>
      <w:tr w:rsidR="007562B4" w:rsidRPr="000A5958" w14:paraId="168EAD49"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5590779F"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249E528"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7E8F392"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ED4D8D2" w14:textId="77777777" w:rsidR="007562B4" w:rsidRPr="000A5958" w:rsidRDefault="007562B4" w:rsidP="007562B4">
            <w:pPr>
              <w:rPr>
                <w:rFonts w:eastAsia="Calibri" w:cs="Arial"/>
              </w:rPr>
            </w:pPr>
          </w:p>
        </w:tc>
      </w:tr>
    </w:tbl>
    <w:p w14:paraId="7A9A7773" w14:textId="77777777" w:rsidR="007562B4" w:rsidRPr="000A5958" w:rsidRDefault="007562B4" w:rsidP="007562B4">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7562B4" w:rsidRPr="000A5958" w14:paraId="7DA0B293" w14:textId="77777777" w:rsidTr="007562B4">
        <w:trPr>
          <w:jc w:val="center"/>
        </w:trPr>
        <w:tc>
          <w:tcPr>
            <w:tcW w:w="3342" w:type="dxa"/>
          </w:tcPr>
          <w:p w14:paraId="12E55DE2" w14:textId="77777777" w:rsidR="007562B4" w:rsidRPr="000A5958" w:rsidRDefault="007562B4" w:rsidP="007562B4">
            <w:pPr>
              <w:spacing w:before="0"/>
              <w:jc w:val="center"/>
              <w:rPr>
                <w:rFonts w:cs="Arial"/>
              </w:rPr>
            </w:pPr>
            <w:r w:rsidRPr="000A5958">
              <w:rPr>
                <w:rFonts w:cs="Arial"/>
              </w:rPr>
              <w:t>Датум:</w:t>
            </w:r>
          </w:p>
        </w:tc>
        <w:tc>
          <w:tcPr>
            <w:tcW w:w="2127" w:type="dxa"/>
          </w:tcPr>
          <w:p w14:paraId="044F582F" w14:textId="77777777" w:rsidR="007562B4" w:rsidRPr="000A5958" w:rsidRDefault="007562B4" w:rsidP="007562B4">
            <w:pPr>
              <w:spacing w:before="0"/>
              <w:jc w:val="center"/>
              <w:rPr>
                <w:rFonts w:cs="Arial"/>
                <w:lang w:val="ru-RU"/>
              </w:rPr>
            </w:pPr>
          </w:p>
        </w:tc>
        <w:tc>
          <w:tcPr>
            <w:tcW w:w="3801" w:type="dxa"/>
          </w:tcPr>
          <w:p w14:paraId="72F6B593" w14:textId="77777777" w:rsidR="007562B4" w:rsidRPr="000A5958" w:rsidRDefault="007C11BC" w:rsidP="007562B4">
            <w:pPr>
              <w:spacing w:before="0"/>
              <w:jc w:val="center"/>
              <w:rPr>
                <w:rFonts w:cs="Arial"/>
                <w:lang w:val="ru-RU"/>
              </w:rPr>
            </w:pPr>
            <w:r>
              <w:rPr>
                <w:rFonts w:cs="Arial"/>
                <w:lang w:val="sr-Cyrl-CS"/>
              </w:rPr>
              <w:t>Корисник услуга</w:t>
            </w:r>
            <w:r w:rsidR="007562B4" w:rsidRPr="000A5958">
              <w:rPr>
                <w:rFonts w:cs="Arial"/>
                <w:lang w:val="sr-Cyrl-CS"/>
              </w:rPr>
              <w:t>:</w:t>
            </w:r>
          </w:p>
        </w:tc>
      </w:tr>
      <w:tr w:rsidR="007562B4" w:rsidRPr="000A5958" w14:paraId="1F09D5DA" w14:textId="77777777" w:rsidTr="007562B4">
        <w:trPr>
          <w:jc w:val="center"/>
        </w:trPr>
        <w:tc>
          <w:tcPr>
            <w:tcW w:w="3342" w:type="dxa"/>
          </w:tcPr>
          <w:p w14:paraId="18EF9A14" w14:textId="77777777" w:rsidR="007562B4" w:rsidRPr="000A5958" w:rsidRDefault="007562B4" w:rsidP="007562B4">
            <w:pPr>
              <w:spacing w:before="0"/>
              <w:jc w:val="center"/>
              <w:rPr>
                <w:rFonts w:cs="Arial"/>
              </w:rPr>
            </w:pPr>
          </w:p>
        </w:tc>
        <w:tc>
          <w:tcPr>
            <w:tcW w:w="2127" w:type="dxa"/>
          </w:tcPr>
          <w:p w14:paraId="3AF6C1AA" w14:textId="77777777" w:rsidR="007562B4" w:rsidRPr="000A5958" w:rsidRDefault="007562B4" w:rsidP="007562B4">
            <w:pPr>
              <w:spacing w:before="0"/>
              <w:jc w:val="center"/>
              <w:rPr>
                <w:rFonts w:cs="Arial"/>
              </w:rPr>
            </w:pPr>
            <w:r w:rsidRPr="000A5958">
              <w:rPr>
                <w:rFonts w:cs="Arial"/>
              </w:rPr>
              <w:t>М.П.</w:t>
            </w:r>
          </w:p>
        </w:tc>
        <w:tc>
          <w:tcPr>
            <w:tcW w:w="3801" w:type="dxa"/>
          </w:tcPr>
          <w:p w14:paraId="27706CC7" w14:textId="77777777" w:rsidR="007562B4" w:rsidRPr="000A5958" w:rsidRDefault="007562B4" w:rsidP="007562B4">
            <w:pPr>
              <w:spacing w:before="0"/>
              <w:jc w:val="center"/>
              <w:rPr>
                <w:rFonts w:cs="Arial"/>
                <w:lang w:val="ru-RU"/>
              </w:rPr>
            </w:pPr>
          </w:p>
        </w:tc>
      </w:tr>
      <w:tr w:rsidR="007562B4" w:rsidRPr="000A5958" w14:paraId="67C33A6B" w14:textId="77777777" w:rsidTr="007562B4">
        <w:trPr>
          <w:jc w:val="center"/>
        </w:trPr>
        <w:tc>
          <w:tcPr>
            <w:tcW w:w="3342" w:type="dxa"/>
            <w:tcBorders>
              <w:bottom w:val="single" w:sz="4" w:space="0" w:color="auto"/>
            </w:tcBorders>
          </w:tcPr>
          <w:p w14:paraId="575DD194" w14:textId="77777777" w:rsidR="007562B4" w:rsidRPr="000A5958" w:rsidRDefault="007562B4" w:rsidP="007562B4">
            <w:pPr>
              <w:spacing w:before="0"/>
              <w:jc w:val="center"/>
              <w:rPr>
                <w:rFonts w:cs="Arial"/>
              </w:rPr>
            </w:pPr>
          </w:p>
        </w:tc>
        <w:tc>
          <w:tcPr>
            <w:tcW w:w="2127" w:type="dxa"/>
          </w:tcPr>
          <w:p w14:paraId="453DFC3F" w14:textId="77777777" w:rsidR="007562B4" w:rsidRPr="000A5958" w:rsidRDefault="007562B4" w:rsidP="007562B4">
            <w:pPr>
              <w:spacing w:before="0"/>
              <w:jc w:val="center"/>
              <w:rPr>
                <w:rFonts w:cs="Arial"/>
                <w:lang w:val="ru-RU"/>
              </w:rPr>
            </w:pPr>
          </w:p>
        </w:tc>
        <w:tc>
          <w:tcPr>
            <w:tcW w:w="3801" w:type="dxa"/>
            <w:tcBorders>
              <w:bottom w:val="single" w:sz="4" w:space="0" w:color="auto"/>
            </w:tcBorders>
          </w:tcPr>
          <w:p w14:paraId="7602E2C9" w14:textId="77777777" w:rsidR="007562B4" w:rsidRPr="000A5958" w:rsidRDefault="007562B4" w:rsidP="007562B4">
            <w:pPr>
              <w:spacing w:before="0"/>
              <w:jc w:val="center"/>
              <w:rPr>
                <w:rFonts w:cs="Arial"/>
                <w:lang w:val="ru-RU"/>
              </w:rPr>
            </w:pPr>
          </w:p>
        </w:tc>
      </w:tr>
      <w:tr w:rsidR="007562B4" w:rsidRPr="000A5958" w14:paraId="6BB5BB56" w14:textId="77777777" w:rsidTr="007562B4">
        <w:trPr>
          <w:trHeight w:val="389"/>
          <w:jc w:val="center"/>
        </w:trPr>
        <w:tc>
          <w:tcPr>
            <w:tcW w:w="3342" w:type="dxa"/>
            <w:tcBorders>
              <w:top w:val="single" w:sz="4" w:space="0" w:color="auto"/>
            </w:tcBorders>
          </w:tcPr>
          <w:p w14:paraId="47A50F62" w14:textId="77777777" w:rsidR="007562B4" w:rsidRPr="000A5958" w:rsidRDefault="007562B4" w:rsidP="007562B4">
            <w:pPr>
              <w:spacing w:before="0"/>
              <w:jc w:val="center"/>
              <w:rPr>
                <w:rFonts w:cs="Arial"/>
              </w:rPr>
            </w:pPr>
          </w:p>
        </w:tc>
        <w:tc>
          <w:tcPr>
            <w:tcW w:w="2127" w:type="dxa"/>
          </w:tcPr>
          <w:p w14:paraId="224C0DC0" w14:textId="77777777" w:rsidR="007562B4" w:rsidRPr="000A5958" w:rsidRDefault="007562B4" w:rsidP="007562B4">
            <w:pPr>
              <w:spacing w:before="0"/>
              <w:jc w:val="center"/>
              <w:rPr>
                <w:rFonts w:cs="Arial"/>
                <w:lang w:val="ru-RU"/>
              </w:rPr>
            </w:pPr>
          </w:p>
        </w:tc>
        <w:tc>
          <w:tcPr>
            <w:tcW w:w="3801" w:type="dxa"/>
            <w:tcBorders>
              <w:top w:val="single" w:sz="4" w:space="0" w:color="auto"/>
            </w:tcBorders>
          </w:tcPr>
          <w:p w14:paraId="5AB84ED9" w14:textId="77777777" w:rsidR="007562B4" w:rsidRPr="000A5958" w:rsidRDefault="007562B4" w:rsidP="007562B4">
            <w:pPr>
              <w:spacing w:before="0"/>
              <w:jc w:val="center"/>
              <w:rPr>
                <w:rFonts w:cs="Arial"/>
                <w:lang w:val="ru-RU"/>
              </w:rPr>
            </w:pPr>
          </w:p>
        </w:tc>
      </w:tr>
    </w:tbl>
    <w:p w14:paraId="35E0D0A6" w14:textId="77777777" w:rsidR="007562B4" w:rsidRPr="000A5958" w:rsidRDefault="007562B4" w:rsidP="007562B4">
      <w:pPr>
        <w:tabs>
          <w:tab w:val="left" w:pos="4999"/>
        </w:tabs>
        <w:spacing w:before="0"/>
        <w:rPr>
          <w:rFonts w:eastAsia="TimesNewRomanPS-BoldMT" w:cs="Arial"/>
          <w:b/>
          <w:bCs/>
          <w:i/>
          <w:iCs/>
        </w:rPr>
      </w:pPr>
    </w:p>
    <w:p w14:paraId="0CB13445" w14:textId="77777777" w:rsidR="007562B4" w:rsidRPr="000A5958" w:rsidRDefault="007562B4" w:rsidP="007562B4">
      <w:pPr>
        <w:rPr>
          <w:rFonts w:cs="Arial"/>
          <w:b/>
          <w:i/>
        </w:rPr>
      </w:pPr>
      <w:r w:rsidRPr="000A5958">
        <w:rPr>
          <w:rFonts w:cs="Arial"/>
          <w:b/>
          <w:i/>
        </w:rPr>
        <w:t>НАПОМЕНА:</w:t>
      </w:r>
    </w:p>
    <w:p w14:paraId="052EE4E1" w14:textId="77777777" w:rsidR="007562B4" w:rsidRPr="000A5958" w:rsidRDefault="007562B4" w:rsidP="007562B4">
      <w:pPr>
        <w:rPr>
          <w:rFonts w:cs="Arial"/>
          <w:i/>
        </w:rPr>
      </w:pPr>
      <w:r w:rsidRPr="000A5958">
        <w:rPr>
          <w:rFonts w:cs="Arial"/>
          <w:i/>
        </w:rPr>
        <w:t>Приликом подношења понуде овај образац копирати у потребном броју примерака.</w:t>
      </w:r>
    </w:p>
    <w:p w14:paraId="6D39EC69" w14:textId="6BD56A9A" w:rsidR="00C37EC4" w:rsidRPr="0007452D" w:rsidRDefault="007562B4" w:rsidP="0007452D">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030417F2" w14:textId="77777777" w:rsidR="008722DE" w:rsidRDefault="008722DE" w:rsidP="008E45AF">
      <w:pPr>
        <w:pStyle w:val="KDObrazac"/>
        <w:rPr>
          <w:sz w:val="24"/>
          <w:szCs w:val="24"/>
          <w:lang w:val="ru-RU"/>
        </w:rPr>
      </w:pPr>
    </w:p>
    <w:p w14:paraId="5E9C167B" w14:textId="32F1D84F" w:rsidR="007E7BB8" w:rsidRPr="00835A90" w:rsidRDefault="00E95AB1" w:rsidP="008E45AF">
      <w:pPr>
        <w:pStyle w:val="KDObrazac"/>
        <w:rPr>
          <w:sz w:val="24"/>
          <w:szCs w:val="24"/>
          <w:lang w:val="ru-RU"/>
        </w:rPr>
      </w:pPr>
      <w:r w:rsidRPr="0079618B">
        <w:rPr>
          <w:sz w:val="24"/>
          <w:szCs w:val="24"/>
          <w:lang w:val="ru-RU"/>
        </w:rPr>
        <w:lastRenderedPageBreak/>
        <w:t xml:space="preserve">ОБРАЗАЦ </w:t>
      </w:r>
      <w:r w:rsidR="00B1085B">
        <w:rPr>
          <w:sz w:val="24"/>
          <w:szCs w:val="24"/>
          <w:lang w:val="ru-RU"/>
        </w:rPr>
        <w:t>7</w:t>
      </w:r>
      <w:r w:rsidRPr="00835A90">
        <w:rPr>
          <w:sz w:val="24"/>
          <w:szCs w:val="24"/>
          <w:lang w:val="ru-RU"/>
        </w:rPr>
        <w:t>.</w:t>
      </w:r>
    </w:p>
    <w:p w14:paraId="25174553" w14:textId="4C049109" w:rsidR="007E7BB8" w:rsidRDefault="007E7BB8" w:rsidP="008722DE">
      <w:pPr>
        <w:spacing w:before="0"/>
        <w:jc w:val="right"/>
        <w:rPr>
          <w:rFonts w:cs="Arial"/>
          <w:sz w:val="24"/>
          <w:szCs w:val="24"/>
          <w:lang w:val="sr-Cyrl-CS"/>
        </w:rPr>
      </w:pPr>
    </w:p>
    <w:p w14:paraId="08CB566D" w14:textId="77777777" w:rsidR="008E45AF" w:rsidRDefault="008E45AF" w:rsidP="007E7BB8">
      <w:pPr>
        <w:spacing w:before="0"/>
        <w:rPr>
          <w:rFonts w:cs="Arial"/>
          <w:sz w:val="24"/>
          <w:szCs w:val="24"/>
          <w:lang w:val="sr-Cyrl-CS"/>
        </w:rPr>
      </w:pPr>
    </w:p>
    <w:p w14:paraId="7BBF3BD5" w14:textId="77777777" w:rsidR="007E7BB8" w:rsidRPr="0079618B" w:rsidRDefault="007E7BB8" w:rsidP="007E7BB8">
      <w:pPr>
        <w:spacing w:before="0"/>
        <w:jc w:val="center"/>
        <w:rPr>
          <w:rFonts w:cs="Arial"/>
          <w:b/>
          <w:sz w:val="24"/>
          <w:szCs w:val="24"/>
          <w:lang w:val="ru-RU"/>
        </w:rPr>
      </w:pPr>
      <w:r w:rsidRPr="0079618B">
        <w:rPr>
          <w:rFonts w:cs="Arial"/>
          <w:b/>
          <w:sz w:val="24"/>
          <w:szCs w:val="24"/>
          <w:lang w:val="ru-RU"/>
        </w:rPr>
        <w:t>ОБРАЗАЦ ТРОШКОВА ПРИПРЕМЕ ПОНУДЕ</w:t>
      </w:r>
    </w:p>
    <w:p w14:paraId="726748F8" w14:textId="1DC5A911" w:rsidR="007E7BB8" w:rsidRPr="00835A90" w:rsidRDefault="007E7BB8" w:rsidP="007E7BB8">
      <w:pPr>
        <w:spacing w:after="120"/>
        <w:jc w:val="center"/>
        <w:rPr>
          <w:rFonts w:cs="Arial"/>
          <w:sz w:val="24"/>
          <w:szCs w:val="24"/>
          <w:lang w:val="ru-RU"/>
        </w:rPr>
      </w:pPr>
      <w:r w:rsidRPr="0079618B">
        <w:rPr>
          <w:rFonts w:cs="Arial"/>
          <w:sz w:val="24"/>
          <w:szCs w:val="24"/>
          <w:lang w:val="ru-RU"/>
        </w:rPr>
        <w:t xml:space="preserve">за јавну </w:t>
      </w:r>
      <w:r w:rsidRPr="009712BD">
        <w:rPr>
          <w:rFonts w:cs="Arial"/>
          <w:sz w:val="24"/>
          <w:szCs w:val="24"/>
          <w:lang w:val="ru-RU"/>
        </w:rPr>
        <w:t xml:space="preserve">набавку </w:t>
      </w:r>
      <w:r w:rsidR="00FD6BCE" w:rsidRPr="00835A90">
        <w:rPr>
          <w:rFonts w:cs="Arial"/>
          <w:sz w:val="24"/>
          <w:szCs w:val="24"/>
          <w:lang w:val="ru-RU"/>
        </w:rPr>
        <w:t>услуга</w:t>
      </w:r>
      <w:r w:rsidRPr="009712BD">
        <w:rPr>
          <w:rFonts w:cs="Arial"/>
          <w:sz w:val="24"/>
          <w:szCs w:val="24"/>
          <w:lang w:val="ru-RU"/>
        </w:rPr>
        <w:t>:</w:t>
      </w:r>
      <w:r w:rsidR="00342774" w:rsidRPr="00835A90">
        <w:rPr>
          <w:rFonts w:cs="Arial"/>
          <w:sz w:val="24"/>
          <w:szCs w:val="24"/>
          <w:lang w:val="ru-RU"/>
        </w:rPr>
        <w:t>Транспорт преостале опреме коришћеног багера и одлагача из Немачке у Србију</w:t>
      </w:r>
      <w:r w:rsidR="008C12D5">
        <w:rPr>
          <w:rFonts w:cs="Arial"/>
          <w:b/>
          <w:sz w:val="24"/>
          <w:szCs w:val="24"/>
          <w:lang w:val="sr-Cyrl-RS"/>
        </w:rPr>
        <w:t xml:space="preserve"> </w:t>
      </w:r>
      <w:r w:rsidR="00342774" w:rsidRPr="00835A90">
        <w:rPr>
          <w:rFonts w:cs="Arial"/>
          <w:sz w:val="24"/>
          <w:szCs w:val="24"/>
          <w:lang w:val="ru-RU"/>
        </w:rPr>
        <w:t>ЈН/4000/1049/2018</w:t>
      </w:r>
      <w:r w:rsidR="00631652" w:rsidRPr="00835A90">
        <w:rPr>
          <w:rFonts w:cs="Arial"/>
          <w:sz w:val="24"/>
          <w:szCs w:val="24"/>
          <w:lang w:val="ru-RU"/>
        </w:rPr>
        <w:t xml:space="preserve">, </w:t>
      </w:r>
    </w:p>
    <w:p w14:paraId="7F675630"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25662C">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A6278A2"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AD373D0" w14:textId="77777777" w:rsidTr="00BE2EA9">
        <w:trPr>
          <w:trHeight w:val="749"/>
          <w:tblCellSpacing w:w="20" w:type="dxa"/>
        </w:trPr>
        <w:tc>
          <w:tcPr>
            <w:tcW w:w="5323" w:type="dxa"/>
            <w:shd w:val="clear" w:color="auto" w:fill="auto"/>
            <w:vAlign w:val="center"/>
          </w:tcPr>
          <w:p w14:paraId="6EBAA8CE" w14:textId="77777777" w:rsidR="007E7BB8" w:rsidRPr="00E95AB1" w:rsidRDefault="007E7BB8" w:rsidP="00BE2EA9">
            <w:pPr>
              <w:jc w:val="center"/>
              <w:rPr>
                <w:rFonts w:cs="Arial"/>
                <w:sz w:val="24"/>
                <w:szCs w:val="24"/>
              </w:rPr>
            </w:pPr>
            <w:r w:rsidRPr="00E95AB1">
              <w:rPr>
                <w:rFonts w:cs="Arial"/>
                <w:sz w:val="24"/>
                <w:szCs w:val="24"/>
              </w:rPr>
              <w:t>трошкови прибављања средстава обезбеђења</w:t>
            </w:r>
          </w:p>
        </w:tc>
        <w:tc>
          <w:tcPr>
            <w:tcW w:w="4260" w:type="dxa"/>
            <w:shd w:val="clear" w:color="auto" w:fill="auto"/>
          </w:tcPr>
          <w:p w14:paraId="09EACB65" w14:textId="77777777" w:rsidR="007E7BB8" w:rsidRPr="00EC5BB4" w:rsidRDefault="007E7BB8" w:rsidP="00BE2EA9">
            <w:pPr>
              <w:rPr>
                <w:rFonts w:cs="Arial"/>
                <w:sz w:val="24"/>
                <w:szCs w:val="24"/>
              </w:rPr>
            </w:pPr>
          </w:p>
          <w:p w14:paraId="0F898C2E"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791450B" w14:textId="77777777" w:rsidTr="00BE2EA9">
        <w:trPr>
          <w:trHeight w:val="307"/>
          <w:tblCellSpacing w:w="20" w:type="dxa"/>
        </w:trPr>
        <w:tc>
          <w:tcPr>
            <w:tcW w:w="5323" w:type="dxa"/>
            <w:shd w:val="clear" w:color="auto" w:fill="auto"/>
            <w:vAlign w:val="center"/>
          </w:tcPr>
          <w:p w14:paraId="0D0EC7C2" w14:textId="77777777" w:rsidR="007E7BB8" w:rsidRPr="00E95AB1" w:rsidRDefault="007E7BB8" w:rsidP="00BE2EA9">
            <w:pPr>
              <w:jc w:val="center"/>
              <w:rPr>
                <w:rFonts w:cs="Arial"/>
                <w:sz w:val="24"/>
                <w:szCs w:val="24"/>
              </w:rPr>
            </w:pPr>
            <w:r w:rsidRPr="00E95AB1">
              <w:rPr>
                <w:rFonts w:cs="Arial"/>
                <w:sz w:val="24"/>
                <w:szCs w:val="24"/>
              </w:rPr>
              <w:t>Укупни трошкови без ПДВ</w:t>
            </w:r>
          </w:p>
        </w:tc>
        <w:tc>
          <w:tcPr>
            <w:tcW w:w="4260" w:type="dxa"/>
            <w:shd w:val="clear" w:color="auto" w:fill="auto"/>
          </w:tcPr>
          <w:p w14:paraId="0B12251D" w14:textId="77777777" w:rsidR="007E7BB8" w:rsidRPr="00EC5BB4" w:rsidRDefault="007E7BB8" w:rsidP="00BE2EA9">
            <w:pPr>
              <w:rPr>
                <w:rFonts w:cs="Arial"/>
                <w:sz w:val="24"/>
                <w:szCs w:val="24"/>
              </w:rPr>
            </w:pPr>
          </w:p>
          <w:p w14:paraId="52266F86"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1EED9A0" w14:textId="77777777" w:rsidTr="00BE2EA9">
        <w:trPr>
          <w:trHeight w:val="433"/>
          <w:tblCellSpacing w:w="20" w:type="dxa"/>
        </w:trPr>
        <w:tc>
          <w:tcPr>
            <w:tcW w:w="5323" w:type="dxa"/>
            <w:shd w:val="clear" w:color="auto" w:fill="auto"/>
            <w:vAlign w:val="center"/>
          </w:tcPr>
          <w:p w14:paraId="0B1276EA"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5E68A029" w14:textId="77777777" w:rsidR="007E7BB8" w:rsidRPr="00EC5BB4" w:rsidRDefault="007E7BB8" w:rsidP="00BE2EA9">
            <w:pPr>
              <w:rPr>
                <w:rFonts w:cs="Arial"/>
                <w:sz w:val="24"/>
                <w:szCs w:val="24"/>
              </w:rPr>
            </w:pPr>
          </w:p>
          <w:p w14:paraId="6ED524B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1768022" w14:textId="77777777" w:rsidTr="00BE2EA9">
        <w:trPr>
          <w:trHeight w:val="190"/>
          <w:tblCellSpacing w:w="20" w:type="dxa"/>
        </w:trPr>
        <w:tc>
          <w:tcPr>
            <w:tcW w:w="5323" w:type="dxa"/>
            <w:shd w:val="clear" w:color="auto" w:fill="auto"/>
          </w:tcPr>
          <w:p w14:paraId="431F91E3" w14:textId="77777777" w:rsidR="007E7BB8" w:rsidRPr="00EC5BB4" w:rsidRDefault="007E7BB8" w:rsidP="00BE2EA9">
            <w:pPr>
              <w:jc w:val="center"/>
              <w:rPr>
                <w:rFonts w:cs="Arial"/>
                <w:sz w:val="24"/>
                <w:szCs w:val="24"/>
              </w:rPr>
            </w:pPr>
          </w:p>
          <w:p w14:paraId="2D2C853D"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2000427D" w14:textId="77777777" w:rsidR="007E7BB8" w:rsidRPr="00EC5BB4" w:rsidRDefault="007E7BB8" w:rsidP="00BE2EA9">
            <w:pPr>
              <w:rPr>
                <w:rFonts w:cs="Arial"/>
                <w:sz w:val="24"/>
                <w:szCs w:val="24"/>
              </w:rPr>
            </w:pPr>
          </w:p>
          <w:p w14:paraId="45037A45"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A1E74B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D714F13"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5190F514" w14:textId="77777777" w:rsidTr="00BE2EA9">
        <w:trPr>
          <w:jc w:val="center"/>
        </w:trPr>
        <w:tc>
          <w:tcPr>
            <w:tcW w:w="3882" w:type="dxa"/>
          </w:tcPr>
          <w:p w14:paraId="2EF372A1"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C816587" w14:textId="77777777" w:rsidR="007E7BB8" w:rsidRPr="00EC5BB4" w:rsidRDefault="007E7BB8" w:rsidP="00BE2EA9">
            <w:pPr>
              <w:spacing w:before="0"/>
              <w:jc w:val="center"/>
              <w:rPr>
                <w:rFonts w:cs="Arial"/>
                <w:sz w:val="24"/>
                <w:szCs w:val="24"/>
                <w:lang w:val="ru-RU"/>
              </w:rPr>
            </w:pPr>
          </w:p>
        </w:tc>
        <w:tc>
          <w:tcPr>
            <w:tcW w:w="4022" w:type="dxa"/>
          </w:tcPr>
          <w:p w14:paraId="1B20BA1F"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06EA16EC" w14:textId="77777777" w:rsidTr="00BE2EA9">
        <w:trPr>
          <w:jc w:val="center"/>
        </w:trPr>
        <w:tc>
          <w:tcPr>
            <w:tcW w:w="3882" w:type="dxa"/>
          </w:tcPr>
          <w:p w14:paraId="4116D47C" w14:textId="77777777" w:rsidR="007E7BB8" w:rsidRPr="00EC5BB4" w:rsidRDefault="007E7BB8" w:rsidP="00BE2EA9">
            <w:pPr>
              <w:spacing w:before="0"/>
              <w:jc w:val="center"/>
              <w:rPr>
                <w:rFonts w:cs="Arial"/>
                <w:sz w:val="24"/>
                <w:szCs w:val="24"/>
              </w:rPr>
            </w:pPr>
          </w:p>
        </w:tc>
        <w:tc>
          <w:tcPr>
            <w:tcW w:w="2127" w:type="dxa"/>
          </w:tcPr>
          <w:p w14:paraId="23E2792F"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424FB546" w14:textId="77777777" w:rsidR="007E7BB8" w:rsidRPr="00EC5BB4" w:rsidRDefault="007E7BB8" w:rsidP="00BE2EA9">
            <w:pPr>
              <w:spacing w:before="0"/>
              <w:jc w:val="center"/>
              <w:rPr>
                <w:rFonts w:cs="Arial"/>
                <w:sz w:val="24"/>
                <w:szCs w:val="24"/>
                <w:lang w:val="ru-RU"/>
              </w:rPr>
            </w:pPr>
          </w:p>
        </w:tc>
      </w:tr>
      <w:tr w:rsidR="007E7BB8" w:rsidRPr="00EC5BB4" w14:paraId="2106BD64" w14:textId="77777777" w:rsidTr="00BE2EA9">
        <w:trPr>
          <w:jc w:val="center"/>
        </w:trPr>
        <w:tc>
          <w:tcPr>
            <w:tcW w:w="3882" w:type="dxa"/>
            <w:tcBorders>
              <w:bottom w:val="single" w:sz="4" w:space="0" w:color="auto"/>
            </w:tcBorders>
          </w:tcPr>
          <w:p w14:paraId="5D7E2311" w14:textId="77777777" w:rsidR="007E7BB8" w:rsidRPr="00EC5BB4" w:rsidRDefault="007E7BB8" w:rsidP="00BE2EA9">
            <w:pPr>
              <w:spacing w:before="0"/>
              <w:jc w:val="center"/>
              <w:rPr>
                <w:rFonts w:cs="Arial"/>
                <w:sz w:val="24"/>
                <w:szCs w:val="24"/>
              </w:rPr>
            </w:pPr>
          </w:p>
        </w:tc>
        <w:tc>
          <w:tcPr>
            <w:tcW w:w="2127" w:type="dxa"/>
          </w:tcPr>
          <w:p w14:paraId="4B141A04"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D36F94C" w14:textId="77777777" w:rsidR="007E7BB8" w:rsidRPr="00EC5BB4" w:rsidRDefault="007E7BB8" w:rsidP="00BE2EA9">
            <w:pPr>
              <w:spacing w:before="0"/>
              <w:jc w:val="center"/>
              <w:rPr>
                <w:rFonts w:cs="Arial"/>
                <w:sz w:val="24"/>
                <w:szCs w:val="24"/>
                <w:lang w:val="ru-RU"/>
              </w:rPr>
            </w:pPr>
          </w:p>
        </w:tc>
      </w:tr>
      <w:tr w:rsidR="007E7BB8" w:rsidRPr="00EC5BB4" w14:paraId="6033179B" w14:textId="77777777" w:rsidTr="00BE2EA9">
        <w:trPr>
          <w:trHeight w:val="389"/>
          <w:jc w:val="center"/>
        </w:trPr>
        <w:tc>
          <w:tcPr>
            <w:tcW w:w="3882" w:type="dxa"/>
            <w:tcBorders>
              <w:top w:val="single" w:sz="4" w:space="0" w:color="auto"/>
            </w:tcBorders>
          </w:tcPr>
          <w:p w14:paraId="1A9C6492" w14:textId="77777777" w:rsidR="007E7BB8" w:rsidRPr="00EC5BB4" w:rsidRDefault="007E7BB8" w:rsidP="00BE2EA9">
            <w:pPr>
              <w:spacing w:before="0"/>
              <w:jc w:val="center"/>
              <w:rPr>
                <w:rFonts w:cs="Arial"/>
                <w:sz w:val="24"/>
                <w:szCs w:val="24"/>
              </w:rPr>
            </w:pPr>
          </w:p>
        </w:tc>
        <w:tc>
          <w:tcPr>
            <w:tcW w:w="2127" w:type="dxa"/>
          </w:tcPr>
          <w:p w14:paraId="7CCAF433"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1074D74" w14:textId="77777777" w:rsidR="007E7BB8" w:rsidRPr="00EC5BB4" w:rsidRDefault="007E7BB8" w:rsidP="00BE2EA9">
            <w:pPr>
              <w:spacing w:before="0"/>
              <w:jc w:val="center"/>
              <w:rPr>
                <w:rFonts w:cs="Arial"/>
                <w:sz w:val="24"/>
                <w:szCs w:val="24"/>
                <w:lang w:val="ru-RU"/>
              </w:rPr>
            </w:pPr>
          </w:p>
        </w:tc>
      </w:tr>
    </w:tbl>
    <w:p w14:paraId="231D858E"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E994FC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A978D05" w14:textId="77777777" w:rsidR="007E7BB8" w:rsidRPr="0042687E" w:rsidRDefault="007E7BB8" w:rsidP="007E7BB8">
      <w:pPr>
        <w:tabs>
          <w:tab w:val="left" w:pos="0"/>
        </w:tabs>
        <w:spacing w:before="0"/>
        <w:rPr>
          <w:rFonts w:cs="Arial"/>
          <w:i/>
          <w:sz w:val="20"/>
          <w:szCs w:val="20"/>
          <w:lang w:val="ru-RU"/>
        </w:rPr>
      </w:pPr>
      <w:r w:rsidRPr="0079618B">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309C3F8" w14:textId="77777777"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8AFE20C" w14:textId="77777777" w:rsidR="00631652" w:rsidRPr="0042687E" w:rsidRDefault="00631652" w:rsidP="007E7BB8">
      <w:pPr>
        <w:spacing w:before="0"/>
        <w:rPr>
          <w:rFonts w:cs="Arial"/>
          <w:i/>
          <w:sz w:val="20"/>
          <w:szCs w:val="20"/>
          <w:lang w:val="ru-RU"/>
        </w:rPr>
      </w:pPr>
    </w:p>
    <w:p w14:paraId="3E7FE836"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F838905" w14:textId="1C189C56" w:rsidR="0024317D" w:rsidRPr="00A6240F" w:rsidRDefault="00631652" w:rsidP="00A6240F">
      <w:pPr>
        <w:pStyle w:val="KDKomentar"/>
        <w:spacing w:before="0"/>
        <w:rPr>
          <w:rFonts w:cs="Arial"/>
          <w:color w:val="auto"/>
        </w:rPr>
      </w:pPr>
      <w:r w:rsidRPr="00631652">
        <w:rPr>
          <w:rFonts w:cs="Arial"/>
          <w:color w:val="auto"/>
        </w:rPr>
        <w:t>-Приликом подношења понуде овај образац копирати у потребном броју примерака</w:t>
      </w:r>
    </w:p>
    <w:p w14:paraId="016F28C2" w14:textId="77777777" w:rsidR="0024317D" w:rsidRPr="00835A90" w:rsidRDefault="0024317D" w:rsidP="0024317D">
      <w:pPr>
        <w:pStyle w:val="KDObrazac"/>
        <w:spacing w:before="0"/>
        <w:jc w:val="both"/>
        <w:rPr>
          <w:sz w:val="24"/>
          <w:szCs w:val="24"/>
          <w:lang w:val="sr-Cyrl-RS"/>
        </w:rPr>
      </w:pPr>
    </w:p>
    <w:p w14:paraId="2CBED749" w14:textId="0668D1D3" w:rsidR="0024317D" w:rsidRDefault="0024317D" w:rsidP="008E45AF">
      <w:pPr>
        <w:pStyle w:val="KDObrazac"/>
        <w:spacing w:before="0"/>
        <w:rPr>
          <w:sz w:val="24"/>
          <w:szCs w:val="24"/>
          <w:lang w:val="sr-Cyrl-RS"/>
        </w:rPr>
      </w:pPr>
    </w:p>
    <w:p w14:paraId="7E46396E" w14:textId="69679A68" w:rsidR="008722DE" w:rsidRDefault="008722DE" w:rsidP="008E45AF">
      <w:pPr>
        <w:pStyle w:val="KDObrazac"/>
        <w:spacing w:before="0"/>
        <w:rPr>
          <w:sz w:val="24"/>
          <w:szCs w:val="24"/>
          <w:lang w:val="sr-Cyrl-RS"/>
        </w:rPr>
      </w:pPr>
    </w:p>
    <w:p w14:paraId="469B7CBF" w14:textId="77777777" w:rsidR="008722DE" w:rsidRPr="00835A90" w:rsidRDefault="008722DE" w:rsidP="008E45AF">
      <w:pPr>
        <w:pStyle w:val="KDObrazac"/>
        <w:spacing w:before="0"/>
        <w:rPr>
          <w:sz w:val="24"/>
          <w:szCs w:val="24"/>
          <w:lang w:val="sr-Cyrl-RS"/>
        </w:rPr>
      </w:pPr>
    </w:p>
    <w:p w14:paraId="0C0C20E1" w14:textId="16328FAF" w:rsidR="00925E05" w:rsidRPr="00835A90" w:rsidRDefault="00925E05" w:rsidP="008E45AF">
      <w:pPr>
        <w:pStyle w:val="KDObrazac"/>
        <w:spacing w:before="0"/>
        <w:rPr>
          <w:sz w:val="24"/>
          <w:szCs w:val="24"/>
          <w:lang w:val="sr-Cyrl-RS"/>
        </w:rPr>
      </w:pPr>
      <w:r w:rsidRPr="00835A90">
        <w:rPr>
          <w:sz w:val="24"/>
          <w:szCs w:val="24"/>
          <w:lang w:val="sr-Cyrl-RS"/>
        </w:rPr>
        <w:t xml:space="preserve">ПРИЛОГ </w:t>
      </w:r>
      <w:r w:rsidR="00E95AB1" w:rsidRPr="00835A90">
        <w:rPr>
          <w:sz w:val="24"/>
          <w:szCs w:val="24"/>
          <w:lang w:val="sr-Cyrl-RS"/>
        </w:rPr>
        <w:t>1</w:t>
      </w:r>
    </w:p>
    <w:p w14:paraId="4855FC61" w14:textId="77777777" w:rsidR="00932668" w:rsidRPr="00EC5BB4" w:rsidRDefault="00932668" w:rsidP="00932668">
      <w:pPr>
        <w:pStyle w:val="NoSpacing"/>
        <w:suppressAutoHyphens w:val="0"/>
        <w:spacing w:before="0"/>
        <w:jc w:val="center"/>
        <w:rPr>
          <w:rFonts w:cs="Arial"/>
          <w:szCs w:val="24"/>
          <w:lang w:val="sr-Latn-CS"/>
        </w:rPr>
      </w:pPr>
    </w:p>
    <w:p w14:paraId="25BFE843" w14:textId="77777777" w:rsidR="00932668" w:rsidRPr="00EC5BB4" w:rsidRDefault="00932668" w:rsidP="00932668">
      <w:pPr>
        <w:pStyle w:val="NoSpacing"/>
        <w:suppressAutoHyphens w:val="0"/>
        <w:spacing w:before="0"/>
        <w:jc w:val="center"/>
        <w:rPr>
          <w:rFonts w:cs="Arial"/>
          <w:szCs w:val="24"/>
          <w:lang w:val="sr-Latn-CS"/>
        </w:rPr>
      </w:pPr>
    </w:p>
    <w:p w14:paraId="4E3E0FB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3DED6387" w14:textId="77777777" w:rsidR="00932668" w:rsidRPr="00EC5BB4" w:rsidRDefault="00932668" w:rsidP="00932668">
      <w:pPr>
        <w:pStyle w:val="NoSpacing"/>
        <w:suppressAutoHyphens w:val="0"/>
        <w:spacing w:before="0"/>
        <w:jc w:val="center"/>
        <w:rPr>
          <w:rFonts w:cs="Arial"/>
          <w:b/>
          <w:szCs w:val="24"/>
        </w:rPr>
      </w:pPr>
    </w:p>
    <w:p w14:paraId="5710048A" w14:textId="77777777" w:rsidR="00932668" w:rsidRPr="00E95AB1" w:rsidRDefault="00932668" w:rsidP="00932668">
      <w:pPr>
        <w:pStyle w:val="NoSpacing"/>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35A90" w14:paraId="3CE37E0B"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C8AFB73" w14:textId="77777777" w:rsidR="00932668" w:rsidRPr="00E95AB1" w:rsidRDefault="00932668" w:rsidP="00BE2EA9">
            <w:pPr>
              <w:pStyle w:val="NoSpacing"/>
              <w:rPr>
                <w:rFonts w:cs="Arial"/>
                <w:szCs w:val="24"/>
              </w:rPr>
            </w:pPr>
            <w:r w:rsidRPr="00E95AB1">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ADD3209" w14:textId="77777777" w:rsidR="00932668" w:rsidRPr="00E95AB1" w:rsidRDefault="00932668" w:rsidP="00BE2EA9">
            <w:pPr>
              <w:pStyle w:val="NoSpacing"/>
              <w:rPr>
                <w:rFonts w:cs="Arial"/>
                <w:szCs w:val="24"/>
              </w:rPr>
            </w:pPr>
            <w:r w:rsidRPr="00E95AB1">
              <w:rPr>
                <w:rFonts w:cs="Arial"/>
                <w:szCs w:val="24"/>
              </w:rPr>
              <w:t>НАЗИВ И СЕДИШТЕ ЧЛАНА ГРУПЕ ПОНУЂАЧА</w:t>
            </w:r>
          </w:p>
          <w:p w14:paraId="32D55325" w14:textId="77777777" w:rsidR="00932668" w:rsidRPr="00E95AB1" w:rsidRDefault="00932668" w:rsidP="00BE2EA9">
            <w:pPr>
              <w:pStyle w:val="NoSpacing"/>
              <w:rPr>
                <w:rFonts w:cs="Arial"/>
                <w:szCs w:val="24"/>
              </w:rPr>
            </w:pPr>
          </w:p>
        </w:tc>
      </w:tr>
      <w:tr w:rsidR="00932668" w:rsidRPr="00835A90" w14:paraId="58EBB28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E675066" w14:textId="77777777" w:rsidR="00932668" w:rsidRPr="00E95AB1" w:rsidRDefault="00932668" w:rsidP="00BE2EA9">
            <w:pPr>
              <w:pStyle w:val="NoSpacing"/>
              <w:rPr>
                <w:rFonts w:cs="Arial"/>
                <w:szCs w:val="24"/>
              </w:rPr>
            </w:pPr>
            <w:r w:rsidRPr="00E95AB1">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C84422D" w14:textId="77777777" w:rsidR="00932668" w:rsidRPr="00E95AB1" w:rsidRDefault="00932668" w:rsidP="00BE2EA9">
            <w:pPr>
              <w:pStyle w:val="NoSpacing"/>
              <w:rPr>
                <w:rFonts w:cs="Arial"/>
                <w:szCs w:val="24"/>
              </w:rPr>
            </w:pPr>
          </w:p>
        </w:tc>
      </w:tr>
      <w:tr w:rsidR="00932668" w:rsidRPr="00835A90" w14:paraId="27927188"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52DD53D" w14:textId="77777777" w:rsidR="00932668" w:rsidRPr="00E95AB1" w:rsidRDefault="00932668" w:rsidP="00BE2EA9">
            <w:pPr>
              <w:pStyle w:val="NoSpacing"/>
              <w:rPr>
                <w:rFonts w:cs="Arial"/>
                <w:szCs w:val="24"/>
              </w:rPr>
            </w:pPr>
            <w:r w:rsidRPr="00E95AB1">
              <w:rPr>
                <w:rFonts w:cs="Arial"/>
                <w:szCs w:val="24"/>
              </w:rPr>
              <w:t>2. Oпис послова сваког од понуђача из групе понуђача у извршењу уговора:</w:t>
            </w:r>
          </w:p>
          <w:p w14:paraId="2A5A7554" w14:textId="77777777" w:rsidR="00932668" w:rsidRPr="00E95AB1" w:rsidRDefault="00932668" w:rsidP="00BE2EA9">
            <w:pPr>
              <w:pStyle w:val="NoSpacing"/>
              <w:rPr>
                <w:rFonts w:cs="Arial"/>
                <w:szCs w:val="24"/>
              </w:rPr>
            </w:pPr>
          </w:p>
          <w:p w14:paraId="6B53EE21" w14:textId="77777777" w:rsidR="00932668" w:rsidRPr="00E95AB1" w:rsidRDefault="00932668" w:rsidP="00BE2EA9">
            <w:pPr>
              <w:pStyle w:val="NoSpacing"/>
              <w:rPr>
                <w:rFonts w:cs="Arial"/>
                <w:szCs w:val="24"/>
              </w:rPr>
            </w:pPr>
          </w:p>
          <w:p w14:paraId="0DE3674B"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67FE7319" w14:textId="77777777" w:rsidR="00932668" w:rsidRPr="00E95AB1" w:rsidRDefault="00932668" w:rsidP="00BE2EA9">
            <w:pPr>
              <w:pStyle w:val="NoSpacing"/>
              <w:rPr>
                <w:rFonts w:cs="Arial"/>
                <w:szCs w:val="24"/>
              </w:rPr>
            </w:pPr>
          </w:p>
        </w:tc>
      </w:tr>
      <w:tr w:rsidR="00932668" w:rsidRPr="00E95AB1" w14:paraId="6DF27C9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81A3404" w14:textId="77777777" w:rsidR="00932668" w:rsidRPr="00E95AB1" w:rsidRDefault="00932668" w:rsidP="00BE2EA9">
            <w:pPr>
              <w:pStyle w:val="NoSpacing"/>
              <w:rPr>
                <w:rFonts w:cs="Arial"/>
                <w:szCs w:val="24"/>
              </w:rPr>
            </w:pPr>
            <w:r w:rsidRPr="00E95AB1">
              <w:rPr>
                <w:rFonts w:cs="Arial"/>
                <w:szCs w:val="24"/>
              </w:rPr>
              <w:t>3.Друго:</w:t>
            </w:r>
          </w:p>
          <w:p w14:paraId="604A4D7A" w14:textId="77777777" w:rsidR="00932668" w:rsidRPr="00E95AB1" w:rsidRDefault="00932668" w:rsidP="00BE2EA9">
            <w:pPr>
              <w:pStyle w:val="NoSpacing"/>
              <w:rPr>
                <w:rFonts w:cs="Arial"/>
                <w:szCs w:val="24"/>
              </w:rPr>
            </w:pPr>
          </w:p>
          <w:p w14:paraId="1D8B1ADD" w14:textId="77777777" w:rsidR="00932668" w:rsidRPr="00E95AB1" w:rsidRDefault="00932668" w:rsidP="00BE2EA9">
            <w:pPr>
              <w:pStyle w:val="NoSpacing"/>
              <w:rPr>
                <w:rFonts w:cs="Arial"/>
                <w:szCs w:val="24"/>
              </w:rPr>
            </w:pPr>
          </w:p>
          <w:p w14:paraId="7C924615" w14:textId="77777777" w:rsidR="00932668" w:rsidRPr="00E95AB1" w:rsidRDefault="00932668" w:rsidP="00BE2EA9">
            <w:pPr>
              <w:pStyle w:val="NoSpacing"/>
              <w:rPr>
                <w:rFonts w:cs="Arial"/>
                <w:szCs w:val="24"/>
              </w:rPr>
            </w:pPr>
          </w:p>
          <w:p w14:paraId="12977D81"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58B68AAA" w14:textId="77777777" w:rsidR="00932668" w:rsidRPr="00E95AB1" w:rsidRDefault="00932668" w:rsidP="00BE2EA9">
            <w:pPr>
              <w:pStyle w:val="NoSpacing"/>
              <w:rPr>
                <w:rFonts w:cs="Arial"/>
                <w:szCs w:val="24"/>
              </w:rPr>
            </w:pPr>
          </w:p>
        </w:tc>
      </w:tr>
    </w:tbl>
    <w:p w14:paraId="0AA1943B" w14:textId="77777777" w:rsidR="00932668" w:rsidRPr="00E95AB1" w:rsidRDefault="00932668" w:rsidP="00932668">
      <w:pPr>
        <w:tabs>
          <w:tab w:val="num" w:pos="360"/>
        </w:tabs>
        <w:rPr>
          <w:rFonts w:cs="Arial"/>
          <w:spacing w:val="2"/>
          <w:sz w:val="24"/>
          <w:szCs w:val="24"/>
        </w:rPr>
      </w:pPr>
    </w:p>
    <w:p w14:paraId="73C04EE8"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33A01251"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1EEB86F8"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4CA58DE4"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06414DB5"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124EBF1F"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7206BBBC" w14:textId="77777777" w:rsidR="00932668" w:rsidRPr="00835A90" w:rsidRDefault="00932668" w:rsidP="00932668">
      <w:pPr>
        <w:spacing w:after="120"/>
        <w:rPr>
          <w:rFonts w:cs="Arial"/>
          <w:spacing w:val="4"/>
          <w:sz w:val="24"/>
          <w:szCs w:val="24"/>
          <w:lang w:val="sr-Cyrl-CS"/>
        </w:rPr>
      </w:pPr>
      <w:r w:rsidRPr="00E95AB1">
        <w:rPr>
          <w:rFonts w:cs="Arial"/>
          <w:spacing w:val="4"/>
          <w:sz w:val="24"/>
          <w:szCs w:val="24"/>
          <w:lang w:val="sr-Cyrl-CS"/>
        </w:rPr>
        <w:t xml:space="preserve">Датум:                                                                                                  </w:t>
      </w:r>
    </w:p>
    <w:p w14:paraId="075D1356" w14:textId="77777777" w:rsidR="00FD2693" w:rsidRPr="00835A90" w:rsidRDefault="00932668" w:rsidP="00FD2693">
      <w:pPr>
        <w:tabs>
          <w:tab w:val="num" w:pos="360"/>
        </w:tabs>
        <w:rPr>
          <w:rFonts w:cs="Arial"/>
          <w:spacing w:val="2"/>
          <w:sz w:val="24"/>
          <w:szCs w:val="24"/>
          <w:lang w:val="sr-Cyrl-CS"/>
        </w:rPr>
      </w:pPr>
      <w:r w:rsidRPr="00E95AB1">
        <w:rPr>
          <w:rFonts w:cs="Arial"/>
          <w:spacing w:val="2"/>
          <w:sz w:val="24"/>
          <w:szCs w:val="24"/>
          <w:lang w:val="sr-Cyrl-CS"/>
        </w:rPr>
        <w:t xml:space="preserve">___________        </w:t>
      </w:r>
    </w:p>
    <w:p w14:paraId="18BB7D6C" w14:textId="77777777" w:rsidR="00BC56F5" w:rsidRPr="00835A90" w:rsidRDefault="00BC56F5" w:rsidP="00631652">
      <w:pPr>
        <w:spacing w:before="0"/>
        <w:rPr>
          <w:rFonts w:cs="Arial"/>
          <w:sz w:val="24"/>
          <w:szCs w:val="24"/>
          <w:lang w:val="sr-Cyrl-CS"/>
        </w:rPr>
      </w:pPr>
    </w:p>
    <w:p w14:paraId="6BC74E08" w14:textId="77777777" w:rsidR="00631652" w:rsidRPr="0079618B" w:rsidRDefault="00631652" w:rsidP="00631652">
      <w:pPr>
        <w:spacing w:before="0"/>
        <w:rPr>
          <w:rFonts w:cs="Arial"/>
          <w:b/>
          <w:sz w:val="24"/>
          <w:szCs w:val="24"/>
          <w:lang w:val="ru-RU"/>
        </w:rPr>
      </w:pPr>
    </w:p>
    <w:p w14:paraId="580972C7" w14:textId="77777777" w:rsidR="006D611C" w:rsidRPr="00835A90" w:rsidRDefault="006D611C" w:rsidP="006D611C">
      <w:pPr>
        <w:pStyle w:val="KDObrazac"/>
        <w:spacing w:before="0"/>
        <w:rPr>
          <w:sz w:val="24"/>
          <w:szCs w:val="24"/>
          <w:lang w:val="sr-Cyrl-CS"/>
        </w:rPr>
      </w:pPr>
      <w:r w:rsidRPr="00835A90">
        <w:rPr>
          <w:sz w:val="24"/>
          <w:szCs w:val="24"/>
          <w:lang w:val="sr-Cyrl-CS"/>
        </w:rPr>
        <w:t xml:space="preserve">ПРИЛОГ </w:t>
      </w:r>
      <w:r w:rsidR="00224578" w:rsidRPr="00835A90">
        <w:rPr>
          <w:sz w:val="24"/>
          <w:szCs w:val="24"/>
          <w:lang w:val="sr-Cyrl-CS"/>
        </w:rPr>
        <w:t>2</w:t>
      </w:r>
      <w:r w:rsidRPr="00835A90">
        <w:rPr>
          <w:sz w:val="24"/>
          <w:szCs w:val="24"/>
          <w:lang w:val="sr-Cyrl-CS"/>
        </w:rPr>
        <w:t>.</w:t>
      </w:r>
    </w:p>
    <w:p w14:paraId="7D852F74" w14:textId="77777777" w:rsidR="00BC492C" w:rsidRPr="0079618B" w:rsidRDefault="00BC492C" w:rsidP="006D611C">
      <w:pPr>
        <w:spacing w:before="0"/>
        <w:jc w:val="right"/>
        <w:rPr>
          <w:rFonts w:cs="Arial"/>
          <w:color w:val="00B0F0"/>
          <w:sz w:val="24"/>
          <w:szCs w:val="24"/>
          <w:lang w:val="ru-RU"/>
        </w:rPr>
      </w:pPr>
    </w:p>
    <w:p w14:paraId="231036F2" w14:textId="77777777" w:rsidR="00C03751" w:rsidRPr="00E81056" w:rsidRDefault="00C03751" w:rsidP="00C03751">
      <w:pPr>
        <w:spacing w:after="120"/>
        <w:jc w:val="center"/>
        <w:rPr>
          <w:rFonts w:cs="Arial"/>
          <w:b/>
          <w:caps/>
          <w:sz w:val="32"/>
          <w:szCs w:val="32"/>
          <w:lang w:val="sr-Cyrl-RS"/>
        </w:rPr>
      </w:pPr>
      <w:r>
        <w:rPr>
          <w:rFonts w:cs="Arial"/>
          <w:b/>
          <w:caps/>
          <w:sz w:val="32"/>
          <w:szCs w:val="32"/>
          <w:lang w:val="sr-Cyrl-RS"/>
        </w:rPr>
        <w:t>пРОТОКОЛ бР.___</w:t>
      </w:r>
    </w:p>
    <w:p w14:paraId="4018A829" w14:textId="77777777" w:rsidR="00C03751" w:rsidRPr="00E81056" w:rsidRDefault="00C03751" w:rsidP="00C03751">
      <w:pPr>
        <w:jc w:val="center"/>
        <w:rPr>
          <w:rFonts w:cs="Arial"/>
          <w:szCs w:val="24"/>
          <w:lang w:val="sr-Cyrl-RS" w:bidi="he-IL"/>
        </w:rPr>
      </w:pPr>
      <w:r>
        <w:rPr>
          <w:rFonts w:cs="Arial"/>
          <w:szCs w:val="24"/>
          <w:lang w:val="sr-Cyrl-RS" w:bidi="he-IL"/>
        </w:rPr>
        <w:t>О КВАНТИТАТИВНОМ ПРИЈЕМУ УСЛУГА</w:t>
      </w:r>
    </w:p>
    <w:p w14:paraId="0CF7FE9B" w14:textId="77777777" w:rsidR="00C03751" w:rsidRPr="00835A90" w:rsidRDefault="00C03751" w:rsidP="00C03751">
      <w:pPr>
        <w:rPr>
          <w:lang w:val="sr-Cyrl-RS"/>
        </w:rPr>
      </w:pPr>
    </w:p>
    <w:p w14:paraId="6286056F" w14:textId="0A76B296" w:rsidR="00200BD9" w:rsidRPr="00835A90" w:rsidRDefault="00200BD9" w:rsidP="00200BD9">
      <w:pPr>
        <w:tabs>
          <w:tab w:val="left" w:pos="720"/>
          <w:tab w:val="left" w:pos="1440"/>
          <w:tab w:val="left" w:pos="2160"/>
          <w:tab w:val="left" w:pos="2880"/>
          <w:tab w:val="left" w:pos="3600"/>
          <w:tab w:val="left" w:pos="5085"/>
        </w:tabs>
        <w:spacing w:before="0"/>
        <w:rPr>
          <w:rFonts w:cs="Arial"/>
          <w:sz w:val="24"/>
          <w:szCs w:val="24"/>
          <w:lang w:val="sr-Cyrl-RS"/>
        </w:rPr>
      </w:pPr>
      <w:r w:rsidRPr="0079618B">
        <w:rPr>
          <w:rFonts w:cs="Arial"/>
          <w:sz w:val="24"/>
          <w:szCs w:val="24"/>
          <w:lang w:val="ru-RU"/>
        </w:rPr>
        <w:t>ПР</w:t>
      </w:r>
      <w:r w:rsidRPr="00835A90">
        <w:rPr>
          <w:rFonts w:cs="Arial"/>
          <w:sz w:val="24"/>
          <w:szCs w:val="24"/>
          <w:lang w:val="sr-Cyrl-RS"/>
        </w:rPr>
        <w:t>УЖАЛАЦ УСЛУГА</w:t>
      </w:r>
      <w:r w:rsidRPr="0079618B">
        <w:rPr>
          <w:rFonts w:cs="Arial"/>
          <w:sz w:val="24"/>
          <w:szCs w:val="24"/>
          <w:lang w:val="ru-RU"/>
        </w:rPr>
        <w:t>:</w:t>
      </w:r>
      <w:r w:rsidRPr="0079618B">
        <w:rPr>
          <w:rFonts w:cs="Arial"/>
          <w:sz w:val="24"/>
          <w:szCs w:val="24"/>
          <w:lang w:val="ru-RU"/>
        </w:rPr>
        <w:tab/>
      </w:r>
      <w:r w:rsidRPr="0079618B">
        <w:rPr>
          <w:rFonts w:cs="Arial"/>
          <w:sz w:val="24"/>
          <w:szCs w:val="24"/>
          <w:lang w:val="ru-RU"/>
        </w:rPr>
        <w:tab/>
      </w:r>
      <w:r w:rsidRPr="00835A90">
        <w:rPr>
          <w:rFonts w:cs="Arial"/>
          <w:sz w:val="24"/>
          <w:szCs w:val="24"/>
          <w:lang w:val="sr-Cyrl-RS"/>
        </w:rPr>
        <w:t xml:space="preserve">     </w:t>
      </w:r>
      <w:r>
        <w:rPr>
          <w:rFonts w:cs="Arial"/>
          <w:sz w:val="24"/>
          <w:szCs w:val="24"/>
          <w:lang w:val="sr-Cyrl-RS"/>
        </w:rPr>
        <w:t xml:space="preserve">             </w:t>
      </w:r>
      <w:r w:rsidRPr="00835A90">
        <w:rPr>
          <w:rFonts w:cs="Arial"/>
          <w:sz w:val="24"/>
          <w:szCs w:val="24"/>
          <w:lang w:val="sr-Cyrl-RS"/>
        </w:rPr>
        <w:t xml:space="preserve"> КОРИСНИК УСЛУГА:</w:t>
      </w:r>
    </w:p>
    <w:p w14:paraId="4A8B5D59" w14:textId="1C57503E" w:rsidR="00200BD9" w:rsidRPr="0079618B" w:rsidRDefault="00200BD9" w:rsidP="00200BD9">
      <w:pPr>
        <w:spacing w:before="0"/>
        <w:rPr>
          <w:rFonts w:cs="Arial"/>
          <w:sz w:val="24"/>
          <w:szCs w:val="24"/>
          <w:lang w:val="ru-RU"/>
        </w:rPr>
      </w:pPr>
      <w:r w:rsidRPr="00835A90">
        <w:rPr>
          <w:rFonts w:cs="Arial"/>
          <w:sz w:val="24"/>
          <w:szCs w:val="24"/>
          <w:lang w:val="sr-Cyrl-RS"/>
        </w:rPr>
        <w:t>_________________________</w:t>
      </w:r>
      <w:r w:rsidRPr="0079618B">
        <w:rPr>
          <w:rFonts w:cs="Arial"/>
          <w:sz w:val="24"/>
          <w:szCs w:val="24"/>
          <w:lang w:val="ru-RU"/>
        </w:rPr>
        <w:tab/>
      </w:r>
      <w:r w:rsidRPr="0079618B">
        <w:rPr>
          <w:rFonts w:cs="Arial"/>
          <w:sz w:val="24"/>
          <w:szCs w:val="24"/>
          <w:lang w:val="ru-RU"/>
        </w:rPr>
        <w:tab/>
      </w:r>
      <w:r>
        <w:rPr>
          <w:rFonts w:cs="Arial"/>
          <w:sz w:val="24"/>
          <w:szCs w:val="24"/>
          <w:lang w:val="ru-RU"/>
        </w:rPr>
        <w:t xml:space="preserve">      </w:t>
      </w:r>
      <w:r w:rsidRPr="0079618B">
        <w:rPr>
          <w:rFonts w:cs="Arial"/>
          <w:sz w:val="24"/>
          <w:szCs w:val="24"/>
          <w:lang w:val="ru-RU"/>
        </w:rPr>
        <w:t>___________________________</w:t>
      </w:r>
    </w:p>
    <w:p w14:paraId="5F88F9FE" w14:textId="5409F05F" w:rsidR="00200BD9" w:rsidRPr="0079618B" w:rsidRDefault="00200BD9" w:rsidP="00200BD9">
      <w:pPr>
        <w:spacing w:before="0"/>
        <w:rPr>
          <w:rFonts w:cs="Arial"/>
          <w:sz w:val="24"/>
          <w:szCs w:val="24"/>
          <w:lang w:val="ru-RU"/>
        </w:rPr>
      </w:pPr>
      <w:r w:rsidRPr="0079618B">
        <w:rPr>
          <w:rFonts w:cs="Arial"/>
          <w:sz w:val="24"/>
          <w:szCs w:val="24"/>
          <w:lang w:val="ru-RU"/>
        </w:rPr>
        <w:t xml:space="preserve">    (Назив правног  лица) </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r>
      <w:r>
        <w:rPr>
          <w:rFonts w:cs="Arial"/>
          <w:sz w:val="24"/>
          <w:szCs w:val="24"/>
          <w:lang w:val="ru-RU"/>
        </w:rPr>
        <w:t xml:space="preserve">    </w:t>
      </w:r>
      <w:r w:rsidRPr="0079618B">
        <w:rPr>
          <w:rFonts w:cs="Arial"/>
          <w:sz w:val="24"/>
          <w:szCs w:val="24"/>
          <w:lang w:val="ru-RU"/>
        </w:rPr>
        <w:t>(Назив организационог дела ЈП ЕПС)</w:t>
      </w:r>
    </w:p>
    <w:p w14:paraId="24EB7D3C" w14:textId="77777777" w:rsidR="00200BD9" w:rsidRPr="0079618B" w:rsidRDefault="00200BD9" w:rsidP="00200BD9">
      <w:pPr>
        <w:spacing w:before="0"/>
        <w:rPr>
          <w:rFonts w:cs="Arial"/>
          <w:sz w:val="24"/>
          <w:szCs w:val="24"/>
          <w:lang w:val="ru-RU"/>
        </w:rPr>
      </w:pPr>
    </w:p>
    <w:p w14:paraId="79303937" w14:textId="77777777" w:rsidR="00200BD9" w:rsidRPr="0079618B" w:rsidRDefault="00200BD9" w:rsidP="00200BD9">
      <w:pPr>
        <w:spacing w:before="0"/>
        <w:rPr>
          <w:rFonts w:cs="Arial"/>
          <w:sz w:val="24"/>
          <w:szCs w:val="24"/>
          <w:lang w:val="ru-RU"/>
        </w:rPr>
      </w:pPr>
    </w:p>
    <w:p w14:paraId="4A0FEBB1" w14:textId="77777777" w:rsidR="00200BD9" w:rsidRPr="00835A90" w:rsidRDefault="00200BD9" w:rsidP="00200BD9">
      <w:pPr>
        <w:tabs>
          <w:tab w:val="center" w:pos="4514"/>
        </w:tabs>
        <w:spacing w:before="0"/>
        <w:rPr>
          <w:rFonts w:cs="Arial"/>
          <w:sz w:val="24"/>
          <w:szCs w:val="24"/>
          <w:lang w:val="ru-RU"/>
        </w:rPr>
      </w:pPr>
      <w:r w:rsidRPr="00835A90">
        <w:rPr>
          <w:rFonts w:cs="Arial"/>
          <w:sz w:val="24"/>
          <w:szCs w:val="24"/>
          <w:lang w:val="ru-RU"/>
        </w:rPr>
        <w:t>__________________________</w:t>
      </w:r>
      <w:r w:rsidRPr="00835A90">
        <w:rPr>
          <w:rFonts w:cs="Arial"/>
          <w:sz w:val="24"/>
          <w:szCs w:val="24"/>
          <w:lang w:val="ru-RU"/>
        </w:rPr>
        <w:tab/>
        <w:t xml:space="preserve">                      ______________________________</w:t>
      </w:r>
    </w:p>
    <w:p w14:paraId="5FD1B0C1" w14:textId="77777777" w:rsidR="00200BD9" w:rsidRPr="0079618B" w:rsidRDefault="00200BD9" w:rsidP="00200BD9">
      <w:pPr>
        <w:spacing w:before="0"/>
        <w:rPr>
          <w:rFonts w:cs="Arial"/>
          <w:sz w:val="24"/>
          <w:szCs w:val="24"/>
          <w:lang w:val="ru-RU"/>
        </w:rPr>
      </w:pPr>
      <w:r w:rsidRPr="0079618B">
        <w:rPr>
          <w:rFonts w:cs="Arial"/>
          <w:sz w:val="24"/>
          <w:szCs w:val="24"/>
          <w:lang w:val="ru-RU"/>
        </w:rPr>
        <w:t xml:space="preserve">(Адреса правног  лица) </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(Адреса организационог дела ЈП ЕПС)</w:t>
      </w:r>
    </w:p>
    <w:p w14:paraId="5D11A862" w14:textId="77777777" w:rsidR="00200BD9" w:rsidRDefault="00200BD9" w:rsidP="00200BD9">
      <w:pPr>
        <w:rPr>
          <w:rFonts w:cs="Arial"/>
          <w:b/>
          <w:lang w:val="sr-Cyrl-RS"/>
        </w:rPr>
      </w:pPr>
    </w:p>
    <w:p w14:paraId="1FE68DDA" w14:textId="721BBDC0" w:rsidR="00C03751" w:rsidRPr="00835A90" w:rsidRDefault="00C03751" w:rsidP="00DF3FE0">
      <w:pPr>
        <w:ind w:left="4536" w:hanging="4536"/>
        <w:rPr>
          <w:rFonts w:cs="Arial"/>
          <w:sz w:val="24"/>
          <w:szCs w:val="24"/>
          <w:lang w:val="sr-Cyrl-RS"/>
        </w:rPr>
      </w:pPr>
      <w:r w:rsidRPr="00DF3FE0">
        <w:rPr>
          <w:rFonts w:cs="Arial"/>
          <w:sz w:val="24"/>
          <w:szCs w:val="24"/>
          <w:lang w:val="sr-Cyrl-RS"/>
        </w:rPr>
        <w:t>Предмет квантитативног пријема</w:t>
      </w:r>
      <w:r w:rsidRPr="00835A90">
        <w:rPr>
          <w:rFonts w:cs="Arial"/>
          <w:sz w:val="24"/>
          <w:szCs w:val="24"/>
          <w:lang w:val="sr-Cyrl-RS"/>
        </w:rPr>
        <w:t>:</w:t>
      </w:r>
      <w:r w:rsidR="00DF3FE0" w:rsidRPr="00835A90">
        <w:rPr>
          <w:rFonts w:cs="Arial"/>
          <w:sz w:val="24"/>
          <w:szCs w:val="24"/>
          <w:lang w:val="sr-Cyrl-RS"/>
        </w:rPr>
        <w:t xml:space="preserve">   </w:t>
      </w:r>
      <w:r w:rsidRPr="00DF3FE0">
        <w:rPr>
          <w:rFonts w:cs="Arial"/>
          <w:sz w:val="24"/>
          <w:szCs w:val="24"/>
          <w:lang w:val="sr-Cyrl-RS"/>
        </w:rPr>
        <w:t xml:space="preserve">Услуга </w:t>
      </w:r>
      <w:r w:rsidRPr="00DF3FE0">
        <w:rPr>
          <w:rFonts w:cs="Arial"/>
          <w:sz w:val="24"/>
          <w:szCs w:val="24"/>
          <w:lang w:val="sr-Cyrl-CS"/>
        </w:rPr>
        <w:t xml:space="preserve"> транспорта са припремом и     </w:t>
      </w:r>
      <w:r w:rsidR="00DF3FE0">
        <w:rPr>
          <w:rFonts w:cs="Arial"/>
          <w:sz w:val="24"/>
          <w:szCs w:val="24"/>
          <w:lang w:val="sr-Cyrl-CS"/>
        </w:rPr>
        <w:t xml:space="preserve">  </w:t>
      </w:r>
      <w:r w:rsidRPr="00DF3FE0">
        <w:rPr>
          <w:rFonts w:cs="Arial"/>
          <w:sz w:val="24"/>
          <w:szCs w:val="24"/>
          <w:lang w:val="sr-Cyrl-CS"/>
        </w:rPr>
        <w:t>утоваром опреме багера и одлагача из Немачке у Србију</w:t>
      </w:r>
    </w:p>
    <w:p w14:paraId="33BDE034" w14:textId="5BE67A5C" w:rsidR="00C03751" w:rsidRPr="00DF3FE0" w:rsidRDefault="00C03751" w:rsidP="00C03751">
      <w:pPr>
        <w:tabs>
          <w:tab w:val="center" w:pos="4677"/>
        </w:tabs>
        <w:rPr>
          <w:rFonts w:cs="Arial"/>
          <w:sz w:val="24"/>
          <w:szCs w:val="24"/>
          <w:lang w:val="sr-Cyrl-RS"/>
        </w:rPr>
      </w:pPr>
      <w:r w:rsidRPr="00DF3FE0">
        <w:rPr>
          <w:rFonts w:cs="Arial"/>
          <w:sz w:val="24"/>
          <w:szCs w:val="24"/>
          <w:lang w:val="sr-Cyrl-RS"/>
        </w:rPr>
        <w:t>Место пријема</w:t>
      </w:r>
      <w:r w:rsidRPr="00835A90">
        <w:rPr>
          <w:rFonts w:cs="Arial"/>
          <w:sz w:val="24"/>
          <w:szCs w:val="24"/>
          <w:lang w:val="sr-Cyrl-RS"/>
        </w:rPr>
        <w:t xml:space="preserve">:                                 </w:t>
      </w:r>
      <w:r w:rsidRPr="00DF3FE0">
        <w:rPr>
          <w:rFonts w:cs="Arial"/>
          <w:sz w:val="24"/>
          <w:szCs w:val="24"/>
          <w:lang w:val="sr-Cyrl-RS"/>
        </w:rPr>
        <w:t xml:space="preserve">    </w:t>
      </w:r>
      <w:r w:rsidR="00DF3FE0">
        <w:rPr>
          <w:rFonts w:cs="Arial"/>
          <w:sz w:val="24"/>
          <w:szCs w:val="24"/>
          <w:lang w:val="sr-Cyrl-RS"/>
        </w:rPr>
        <w:t xml:space="preserve">     </w:t>
      </w:r>
      <w:r w:rsidRPr="00DF3FE0">
        <w:rPr>
          <w:rFonts w:cs="Arial"/>
          <w:sz w:val="24"/>
          <w:szCs w:val="24"/>
          <w:lang w:val="sr-Cyrl-RS"/>
        </w:rPr>
        <w:t>Каленић</w:t>
      </w:r>
      <w:r w:rsidRPr="00835A90">
        <w:rPr>
          <w:rFonts w:cs="Arial"/>
          <w:sz w:val="24"/>
          <w:szCs w:val="24"/>
          <w:lang w:val="sr-Cyrl-RS"/>
        </w:rPr>
        <w:t xml:space="preserve">/ </w:t>
      </w:r>
      <w:r w:rsidRPr="00DF3FE0">
        <w:rPr>
          <w:rFonts w:cs="Arial"/>
          <w:sz w:val="24"/>
          <w:szCs w:val="24"/>
          <w:lang w:val="sr-Cyrl-RS"/>
        </w:rPr>
        <w:t>Монтажни плац</w:t>
      </w:r>
    </w:p>
    <w:p w14:paraId="0ACADAED" w14:textId="31B8AE0D" w:rsidR="00C03751" w:rsidRPr="00DF3FE0" w:rsidRDefault="00C03751" w:rsidP="00200BD9">
      <w:pPr>
        <w:tabs>
          <w:tab w:val="center" w:pos="4677"/>
        </w:tabs>
        <w:rPr>
          <w:rFonts w:cs="Arial"/>
          <w:sz w:val="24"/>
          <w:szCs w:val="24"/>
          <w:lang w:val="sr-Cyrl-RS"/>
        </w:rPr>
      </w:pPr>
      <w:r w:rsidRPr="00DF3FE0">
        <w:rPr>
          <w:rFonts w:cs="Arial"/>
          <w:sz w:val="24"/>
          <w:szCs w:val="24"/>
          <w:lang w:val="sr-Cyrl-RS"/>
        </w:rPr>
        <w:t>Датум пријема</w:t>
      </w:r>
      <w:r w:rsidRPr="00835A90">
        <w:rPr>
          <w:rFonts w:cs="Arial"/>
          <w:sz w:val="24"/>
          <w:szCs w:val="24"/>
          <w:lang w:val="sr-Cyrl-RS"/>
        </w:rPr>
        <w:t xml:space="preserve">:                                  </w:t>
      </w:r>
      <w:r w:rsidRPr="00DF3FE0">
        <w:rPr>
          <w:rFonts w:cs="Arial"/>
          <w:sz w:val="24"/>
          <w:szCs w:val="24"/>
          <w:lang w:val="sr-Cyrl-RS"/>
        </w:rPr>
        <w:t xml:space="preserve">    </w:t>
      </w:r>
    </w:p>
    <w:p w14:paraId="14488B44" w14:textId="77777777" w:rsidR="002C2BC8" w:rsidRPr="00DF3FE0" w:rsidRDefault="002C2BC8" w:rsidP="002C2BC8">
      <w:pPr>
        <w:spacing w:before="0"/>
        <w:rPr>
          <w:rFonts w:cs="Arial"/>
          <w:sz w:val="24"/>
          <w:szCs w:val="24"/>
          <w:lang w:val="ru-RU"/>
        </w:rPr>
      </w:pPr>
    </w:p>
    <w:p w14:paraId="3E136BDF" w14:textId="77777777" w:rsidR="002C2BC8" w:rsidRDefault="002C2BC8" w:rsidP="002C2BC8">
      <w:pPr>
        <w:spacing w:before="0"/>
        <w:rPr>
          <w:rFonts w:cs="Arial"/>
          <w:sz w:val="24"/>
          <w:szCs w:val="24"/>
          <w:lang w:val="ru-RU"/>
        </w:rPr>
      </w:pPr>
    </w:p>
    <w:p w14:paraId="0A1E1E62" w14:textId="77777777" w:rsidR="002C2BC8" w:rsidRDefault="002C2BC8" w:rsidP="002C2BC8">
      <w:pPr>
        <w:spacing w:before="0"/>
        <w:rPr>
          <w:rFonts w:cs="Arial"/>
          <w:sz w:val="24"/>
          <w:szCs w:val="24"/>
          <w:lang w:val="ru-RU"/>
        </w:rPr>
      </w:pPr>
    </w:p>
    <w:p w14:paraId="0E2AB295" w14:textId="5BE85A01" w:rsidR="002C2BC8" w:rsidRPr="0079618B" w:rsidRDefault="002C2BC8" w:rsidP="002C2BC8">
      <w:pPr>
        <w:spacing w:before="0"/>
        <w:rPr>
          <w:rFonts w:cs="Arial"/>
          <w:sz w:val="24"/>
          <w:szCs w:val="24"/>
          <w:lang w:val="ru-RU"/>
        </w:rPr>
      </w:pPr>
      <w:r>
        <w:rPr>
          <w:rFonts w:cs="Arial"/>
          <w:sz w:val="24"/>
          <w:szCs w:val="24"/>
          <w:lang w:val="ru-RU"/>
        </w:rPr>
        <w:t xml:space="preserve">Укупна </w:t>
      </w:r>
      <w:r>
        <w:rPr>
          <w:rFonts w:cs="Arial"/>
          <w:sz w:val="24"/>
          <w:szCs w:val="24"/>
          <w:lang w:val="sr-Latn-RS"/>
        </w:rPr>
        <w:t xml:space="preserve">Netto </w:t>
      </w:r>
      <w:r>
        <w:rPr>
          <w:rFonts w:cs="Arial"/>
          <w:sz w:val="24"/>
          <w:szCs w:val="24"/>
          <w:lang w:val="ru-RU"/>
        </w:rPr>
        <w:t>тежина испоручене опреме</w:t>
      </w:r>
      <w:r w:rsidRPr="0079618B">
        <w:rPr>
          <w:rFonts w:cs="Arial"/>
          <w:sz w:val="24"/>
          <w:szCs w:val="24"/>
          <w:lang w:val="ru-RU"/>
        </w:rPr>
        <w:t xml:space="preserve"> </w:t>
      </w:r>
      <w:r>
        <w:rPr>
          <w:rFonts w:cs="Arial"/>
          <w:sz w:val="24"/>
          <w:szCs w:val="24"/>
          <w:lang w:val="ru-RU"/>
        </w:rPr>
        <w:t>: ___________(</w:t>
      </w:r>
      <w:r>
        <w:rPr>
          <w:rFonts w:cs="Arial"/>
          <w:sz w:val="24"/>
          <w:szCs w:val="24"/>
          <w:lang w:val="sr-Latn-RS"/>
        </w:rPr>
        <w:t>t)</w:t>
      </w:r>
      <w:r w:rsidRPr="0079618B">
        <w:rPr>
          <w:rFonts w:cs="Arial"/>
          <w:sz w:val="24"/>
          <w:szCs w:val="24"/>
          <w:lang w:val="ru-RU"/>
        </w:rPr>
        <w:t xml:space="preserve">                            </w:t>
      </w:r>
    </w:p>
    <w:p w14:paraId="1C479F73" w14:textId="77777777" w:rsidR="002C2BC8" w:rsidRPr="0079618B" w:rsidRDefault="002C2BC8" w:rsidP="002C2BC8">
      <w:pPr>
        <w:spacing w:before="0"/>
        <w:rPr>
          <w:rFonts w:cs="Arial"/>
          <w:sz w:val="24"/>
          <w:szCs w:val="24"/>
          <w:lang w:val="ru-RU"/>
        </w:rPr>
      </w:pPr>
    </w:p>
    <w:p w14:paraId="02BCC00B" w14:textId="77777777" w:rsidR="002C2BC8" w:rsidRPr="0079618B" w:rsidRDefault="002C2BC8" w:rsidP="002C2BC8">
      <w:pPr>
        <w:spacing w:before="0"/>
        <w:rPr>
          <w:rFonts w:cs="Arial"/>
          <w:sz w:val="24"/>
          <w:szCs w:val="24"/>
          <w:lang w:val="ru-RU"/>
        </w:rPr>
      </w:pPr>
    </w:p>
    <w:p w14:paraId="17887306" w14:textId="77777777" w:rsidR="002C2BC8" w:rsidRPr="00835A90" w:rsidRDefault="002C2BC8" w:rsidP="002C2BC8">
      <w:pPr>
        <w:rPr>
          <w:rFonts w:cs="Arial"/>
          <w:sz w:val="24"/>
          <w:szCs w:val="24"/>
          <w:lang w:val="ru-RU"/>
        </w:rPr>
      </w:pPr>
      <w:r w:rsidRPr="002C2BC8">
        <w:rPr>
          <w:rFonts w:cs="Arial"/>
          <w:b/>
          <w:sz w:val="24"/>
          <w:szCs w:val="24"/>
          <w:lang w:val="sr-Cyrl-RS"/>
        </w:rPr>
        <w:t>Прилози</w:t>
      </w:r>
      <w:r w:rsidRPr="00835A90">
        <w:rPr>
          <w:rFonts w:cs="Arial"/>
          <w:sz w:val="24"/>
          <w:szCs w:val="24"/>
          <w:lang w:val="ru-RU"/>
        </w:rPr>
        <w:t>:</w:t>
      </w:r>
      <w:r w:rsidRPr="00835A90">
        <w:rPr>
          <w:rFonts w:cs="Arial"/>
          <w:sz w:val="24"/>
          <w:szCs w:val="24"/>
          <w:lang w:val="ru-RU"/>
        </w:rPr>
        <w:tab/>
      </w:r>
      <w:r w:rsidRPr="00835A90">
        <w:rPr>
          <w:rFonts w:cs="Arial"/>
          <w:sz w:val="24"/>
          <w:szCs w:val="24"/>
          <w:lang w:val="ru-RU"/>
        </w:rPr>
        <w:tab/>
      </w:r>
    </w:p>
    <w:p w14:paraId="68B1600E" w14:textId="7F461FDE" w:rsidR="002C2BC8" w:rsidRPr="002C2BC8" w:rsidRDefault="002C2BC8" w:rsidP="002C2BC8">
      <w:pPr>
        <w:rPr>
          <w:rFonts w:cs="Arial"/>
          <w:sz w:val="24"/>
          <w:szCs w:val="24"/>
          <w:lang w:val="sr-Cyrl-RS"/>
        </w:rPr>
      </w:pPr>
      <w:r w:rsidRPr="00835A90">
        <w:rPr>
          <w:rFonts w:cs="Arial"/>
          <w:sz w:val="24"/>
          <w:szCs w:val="24"/>
          <w:lang w:val="ru-RU"/>
        </w:rPr>
        <w:t>-</w:t>
      </w:r>
      <w:r w:rsidRPr="002C2BC8">
        <w:rPr>
          <w:rFonts w:cs="Arial"/>
          <w:sz w:val="24"/>
          <w:szCs w:val="24"/>
          <w:lang w:val="sr-Cyrl-RS"/>
        </w:rPr>
        <w:t>Записни</w:t>
      </w:r>
      <w:r>
        <w:rPr>
          <w:rFonts w:cs="Arial"/>
          <w:sz w:val="24"/>
          <w:szCs w:val="24"/>
          <w:lang w:val="sr-Cyrl-RS"/>
        </w:rPr>
        <w:t>ци</w:t>
      </w:r>
      <w:r w:rsidRPr="002C2BC8">
        <w:rPr>
          <w:rFonts w:cs="Arial"/>
          <w:sz w:val="24"/>
          <w:szCs w:val="24"/>
          <w:lang w:val="sr-Cyrl-RS"/>
        </w:rPr>
        <w:t xml:space="preserve"> о пруженим услугама бр.</w:t>
      </w:r>
      <w:r>
        <w:rPr>
          <w:rFonts w:cs="Arial"/>
          <w:sz w:val="24"/>
          <w:szCs w:val="24"/>
          <w:lang w:val="sr-Cyrl-RS"/>
        </w:rPr>
        <w:t>__-__</w:t>
      </w:r>
    </w:p>
    <w:p w14:paraId="1E20217E" w14:textId="77777777" w:rsidR="002C2BC8" w:rsidRDefault="002C2BC8" w:rsidP="002C2BC8">
      <w:pPr>
        <w:spacing w:before="0"/>
        <w:rPr>
          <w:rFonts w:cs="Arial"/>
          <w:sz w:val="24"/>
          <w:szCs w:val="24"/>
          <w:lang w:val="ru-RU"/>
        </w:rPr>
      </w:pPr>
    </w:p>
    <w:p w14:paraId="51B19ACB" w14:textId="77777777" w:rsidR="002C2BC8" w:rsidRPr="0079618B" w:rsidRDefault="002C2BC8" w:rsidP="002C2BC8">
      <w:pPr>
        <w:spacing w:before="0"/>
        <w:rPr>
          <w:rFonts w:cs="Arial"/>
          <w:sz w:val="24"/>
          <w:szCs w:val="24"/>
          <w:lang w:val="ru-RU"/>
        </w:rPr>
      </w:pPr>
    </w:p>
    <w:p w14:paraId="258C3B2F" w14:textId="40805D4F" w:rsidR="002C2BC8" w:rsidRPr="0079618B" w:rsidRDefault="002C2BC8" w:rsidP="002C2BC8">
      <w:pPr>
        <w:spacing w:before="0"/>
        <w:rPr>
          <w:rFonts w:cs="Arial"/>
          <w:sz w:val="24"/>
          <w:szCs w:val="24"/>
          <w:lang w:val="ru-RU"/>
        </w:rPr>
      </w:pPr>
      <w:r w:rsidRPr="0079618B">
        <w:rPr>
          <w:rFonts w:cs="Arial"/>
          <w:sz w:val="24"/>
          <w:szCs w:val="24"/>
          <w:lang w:val="ru-RU"/>
        </w:rPr>
        <w:t>Да су услуга</w:t>
      </w:r>
      <w:r w:rsidRPr="00835A90">
        <w:rPr>
          <w:rFonts w:cs="Arial"/>
          <w:sz w:val="24"/>
          <w:szCs w:val="24"/>
          <w:lang w:val="ru-RU"/>
        </w:rPr>
        <w:t>(е)</w:t>
      </w:r>
      <w:r w:rsidRPr="0079618B">
        <w:rPr>
          <w:rFonts w:cs="Arial"/>
          <w:sz w:val="24"/>
          <w:szCs w:val="24"/>
          <w:lang w:val="ru-RU"/>
        </w:rPr>
        <w:t xml:space="preserve"> извршени у обиму</w:t>
      </w:r>
      <w:r>
        <w:rPr>
          <w:rFonts w:cs="Arial"/>
          <w:sz w:val="24"/>
          <w:szCs w:val="24"/>
          <w:lang w:val="ru-RU"/>
        </w:rPr>
        <w:t xml:space="preserve">, </w:t>
      </w:r>
      <w:r w:rsidRPr="0079618B">
        <w:rPr>
          <w:rFonts w:cs="Arial"/>
          <w:sz w:val="24"/>
          <w:szCs w:val="24"/>
          <w:lang w:val="ru-RU"/>
        </w:rPr>
        <w:t>уговореном року и сагласно уговору потврђују:</w:t>
      </w:r>
    </w:p>
    <w:p w14:paraId="390EDC69" w14:textId="77777777" w:rsidR="00C03751" w:rsidRPr="00835A90" w:rsidRDefault="00C03751" w:rsidP="00C03751">
      <w:pPr>
        <w:rPr>
          <w:rFonts w:cs="Arial"/>
          <w:sz w:val="28"/>
          <w:szCs w:val="28"/>
          <w:lang w:val="ru-RU"/>
        </w:rPr>
      </w:pPr>
    </w:p>
    <w:p w14:paraId="22288F50" w14:textId="77777777" w:rsidR="00C03751" w:rsidRPr="00835A90" w:rsidRDefault="00C03751" w:rsidP="00C03751">
      <w:pPr>
        <w:rPr>
          <w:rFonts w:cs="Arial"/>
          <w:sz w:val="28"/>
          <w:szCs w:val="28"/>
          <w:lang w:val="ru-RU"/>
        </w:rPr>
      </w:pPr>
    </w:p>
    <w:p w14:paraId="36461E48" w14:textId="77777777" w:rsidR="00200BD9" w:rsidRPr="0079618B" w:rsidRDefault="00200BD9" w:rsidP="00200BD9">
      <w:pPr>
        <w:spacing w:before="0"/>
        <w:rPr>
          <w:rFonts w:cs="Arial"/>
          <w:sz w:val="24"/>
          <w:szCs w:val="24"/>
          <w:lang w:val="ru-RU"/>
        </w:rPr>
      </w:pPr>
      <w:r w:rsidRPr="0079618B">
        <w:rPr>
          <w:rFonts w:cs="Arial"/>
          <w:sz w:val="24"/>
          <w:szCs w:val="24"/>
          <w:lang w:val="ru-RU"/>
        </w:rPr>
        <w:t xml:space="preserve">    ПР</w:t>
      </w:r>
      <w:r w:rsidRPr="00835A90">
        <w:rPr>
          <w:rFonts w:cs="Arial"/>
          <w:sz w:val="24"/>
          <w:szCs w:val="24"/>
          <w:lang w:val="ru-RU"/>
        </w:rPr>
        <w:t>УЖАЛАЦ</w:t>
      </w:r>
      <w:r w:rsidRPr="0079618B">
        <w:rPr>
          <w:rFonts w:cs="Arial"/>
          <w:sz w:val="24"/>
          <w:szCs w:val="24"/>
          <w:lang w:val="ru-RU"/>
        </w:rPr>
        <w:t>:</w:t>
      </w:r>
      <w:r w:rsidRPr="0079618B">
        <w:rPr>
          <w:rFonts w:cs="Arial"/>
          <w:sz w:val="24"/>
          <w:szCs w:val="24"/>
          <w:lang w:val="ru-RU"/>
        </w:rPr>
        <w:tab/>
        <w:t xml:space="preserve">    </w:t>
      </w:r>
      <w:r>
        <w:rPr>
          <w:rFonts w:cs="Arial"/>
          <w:sz w:val="24"/>
          <w:szCs w:val="24"/>
          <w:lang w:val="ru-RU"/>
        </w:rPr>
        <w:t xml:space="preserve">             </w:t>
      </w:r>
      <w:r w:rsidRPr="0079618B">
        <w:rPr>
          <w:rFonts w:cs="Arial"/>
          <w:sz w:val="24"/>
          <w:szCs w:val="24"/>
          <w:lang w:val="ru-RU"/>
        </w:rPr>
        <w:t xml:space="preserve">        </w:t>
      </w:r>
      <w:r>
        <w:rPr>
          <w:rFonts w:cs="Arial"/>
          <w:sz w:val="24"/>
          <w:szCs w:val="24"/>
          <w:lang w:val="ru-RU"/>
        </w:rPr>
        <w:t xml:space="preserve">                              </w:t>
      </w:r>
      <w:r w:rsidRPr="0079618B">
        <w:rPr>
          <w:rFonts w:cs="Arial"/>
          <w:sz w:val="24"/>
          <w:szCs w:val="24"/>
          <w:lang w:val="ru-RU"/>
        </w:rPr>
        <w:t>К</w:t>
      </w:r>
      <w:r w:rsidRPr="00835A90">
        <w:rPr>
          <w:rFonts w:cs="Arial"/>
          <w:sz w:val="24"/>
          <w:szCs w:val="24"/>
          <w:lang w:val="ru-RU"/>
        </w:rPr>
        <w:t>ОРИСНИК</w:t>
      </w:r>
      <w:r>
        <w:rPr>
          <w:rFonts w:cs="Arial"/>
          <w:sz w:val="24"/>
          <w:szCs w:val="24"/>
          <w:lang w:val="ru-RU"/>
        </w:rPr>
        <w:t xml:space="preserve">:  </w:t>
      </w:r>
      <w:r w:rsidRPr="0079618B">
        <w:rPr>
          <w:rFonts w:cs="Arial"/>
          <w:sz w:val="24"/>
          <w:szCs w:val="24"/>
          <w:lang w:val="ru-RU"/>
        </w:rPr>
        <w:t xml:space="preserve"> </w:t>
      </w:r>
    </w:p>
    <w:p w14:paraId="3B04764A" w14:textId="77777777" w:rsidR="00200BD9" w:rsidRPr="0079618B" w:rsidRDefault="00200BD9" w:rsidP="00200BD9">
      <w:pPr>
        <w:spacing w:before="0"/>
        <w:rPr>
          <w:rFonts w:cs="Arial"/>
          <w:sz w:val="24"/>
          <w:szCs w:val="24"/>
          <w:lang w:val="ru-RU"/>
        </w:rPr>
      </w:pPr>
    </w:p>
    <w:p w14:paraId="353ACF52" w14:textId="77777777" w:rsidR="00200BD9" w:rsidRPr="0079618B" w:rsidRDefault="00200BD9" w:rsidP="00200BD9">
      <w:pPr>
        <w:spacing w:before="0"/>
        <w:rPr>
          <w:rFonts w:cs="Arial"/>
          <w:sz w:val="24"/>
          <w:szCs w:val="24"/>
          <w:lang w:val="ru-RU"/>
        </w:rPr>
      </w:pPr>
      <w:r>
        <w:rPr>
          <w:rFonts w:cs="Arial"/>
          <w:sz w:val="24"/>
          <w:szCs w:val="24"/>
          <w:lang w:val="ru-RU"/>
        </w:rPr>
        <w:t xml:space="preserve"> </w:t>
      </w:r>
      <w:r w:rsidRPr="0079618B">
        <w:rPr>
          <w:rFonts w:cs="Arial"/>
          <w:sz w:val="24"/>
          <w:szCs w:val="24"/>
          <w:lang w:val="ru-RU"/>
        </w:rPr>
        <w:t>_______</w:t>
      </w:r>
      <w:r>
        <w:rPr>
          <w:rFonts w:cs="Arial"/>
          <w:sz w:val="24"/>
          <w:szCs w:val="24"/>
          <w:lang w:val="ru-RU"/>
        </w:rPr>
        <w:t>________</w:t>
      </w:r>
      <w:r>
        <w:rPr>
          <w:rFonts w:cs="Arial"/>
          <w:sz w:val="24"/>
          <w:szCs w:val="24"/>
          <w:lang w:val="ru-RU"/>
        </w:rPr>
        <w:tab/>
        <w:t xml:space="preserve">                                         _________________________</w:t>
      </w:r>
    </w:p>
    <w:p w14:paraId="2C305FD9" w14:textId="77777777" w:rsidR="00200BD9" w:rsidRPr="00835A90" w:rsidRDefault="00200BD9" w:rsidP="00200BD9">
      <w:pPr>
        <w:spacing w:before="0"/>
        <w:rPr>
          <w:rFonts w:cs="Arial"/>
          <w:sz w:val="24"/>
          <w:szCs w:val="24"/>
          <w:lang w:val="ru-RU"/>
        </w:rPr>
      </w:pPr>
      <w:r w:rsidRPr="0079618B">
        <w:rPr>
          <w:rFonts w:cs="Arial"/>
          <w:sz w:val="24"/>
          <w:szCs w:val="24"/>
          <w:lang w:val="ru-RU"/>
        </w:rPr>
        <w:t xml:space="preserve">    (Име и презиме)        </w:t>
      </w:r>
      <w:r>
        <w:rPr>
          <w:rFonts w:cs="Arial"/>
          <w:sz w:val="24"/>
          <w:szCs w:val="24"/>
          <w:lang w:val="ru-RU"/>
        </w:rPr>
        <w:t xml:space="preserve">                </w:t>
      </w:r>
      <w:r w:rsidRPr="0079618B">
        <w:rPr>
          <w:rFonts w:cs="Arial"/>
          <w:sz w:val="24"/>
          <w:szCs w:val="24"/>
          <w:lang w:val="ru-RU"/>
        </w:rPr>
        <w:t xml:space="preserve"> </w:t>
      </w:r>
      <w:r>
        <w:rPr>
          <w:rFonts w:cs="Arial"/>
          <w:sz w:val="24"/>
          <w:szCs w:val="24"/>
          <w:lang w:val="ru-RU"/>
        </w:rPr>
        <w:t xml:space="preserve">                       </w:t>
      </w:r>
      <w:r w:rsidRPr="00835A90">
        <w:rPr>
          <w:rFonts w:cs="Arial"/>
          <w:sz w:val="24"/>
          <w:szCs w:val="24"/>
          <w:lang w:val="ru-RU"/>
        </w:rPr>
        <w:t>(</w:t>
      </w:r>
      <w:r w:rsidRPr="0079618B">
        <w:rPr>
          <w:rFonts w:cs="Arial"/>
          <w:sz w:val="24"/>
          <w:szCs w:val="24"/>
          <w:lang w:val="ru-RU"/>
        </w:rPr>
        <w:t>Име и презиме)</w:t>
      </w:r>
    </w:p>
    <w:p w14:paraId="797A7C4F" w14:textId="77777777" w:rsidR="00BC492C" w:rsidRDefault="00BC492C" w:rsidP="00BC492C">
      <w:pPr>
        <w:spacing w:before="0"/>
        <w:rPr>
          <w:rFonts w:cs="Arial"/>
          <w:color w:val="00B0F0"/>
          <w:sz w:val="24"/>
          <w:szCs w:val="24"/>
          <w:lang w:val="ru-RU"/>
        </w:rPr>
      </w:pPr>
    </w:p>
    <w:p w14:paraId="748B3311" w14:textId="77777777" w:rsidR="005723D2" w:rsidRDefault="005723D2" w:rsidP="00BC492C">
      <w:pPr>
        <w:spacing w:before="0"/>
        <w:rPr>
          <w:rFonts w:cs="Arial"/>
          <w:color w:val="00B0F0"/>
          <w:sz w:val="24"/>
          <w:szCs w:val="24"/>
          <w:lang w:val="ru-RU"/>
        </w:rPr>
      </w:pPr>
    </w:p>
    <w:p w14:paraId="1B32FD80" w14:textId="77777777" w:rsidR="005723D2" w:rsidRDefault="005723D2" w:rsidP="00BC492C">
      <w:pPr>
        <w:spacing w:before="0"/>
        <w:rPr>
          <w:rFonts w:cs="Arial"/>
          <w:color w:val="00B0F0"/>
          <w:sz w:val="24"/>
          <w:szCs w:val="24"/>
          <w:lang w:val="ru-RU"/>
        </w:rPr>
      </w:pPr>
    </w:p>
    <w:p w14:paraId="40418FB8" w14:textId="77777777" w:rsidR="002C2BC8" w:rsidRDefault="002C2BC8" w:rsidP="00BC492C">
      <w:pPr>
        <w:spacing w:before="0"/>
        <w:rPr>
          <w:rFonts w:cs="Arial"/>
          <w:color w:val="00B0F0"/>
          <w:sz w:val="24"/>
          <w:szCs w:val="24"/>
          <w:lang w:val="ru-RU"/>
        </w:rPr>
      </w:pPr>
    </w:p>
    <w:p w14:paraId="2E335A4A" w14:textId="77777777" w:rsidR="002C2BC8" w:rsidRDefault="002C2BC8" w:rsidP="00BC492C">
      <w:pPr>
        <w:spacing w:before="0"/>
        <w:rPr>
          <w:rFonts w:cs="Arial"/>
          <w:color w:val="00B0F0"/>
          <w:sz w:val="24"/>
          <w:szCs w:val="24"/>
          <w:lang w:val="ru-RU"/>
        </w:rPr>
      </w:pPr>
    </w:p>
    <w:p w14:paraId="031B9790" w14:textId="77777777" w:rsidR="002C2BC8" w:rsidRDefault="002C2BC8" w:rsidP="00BC492C">
      <w:pPr>
        <w:spacing w:before="0"/>
        <w:rPr>
          <w:rFonts w:cs="Arial"/>
          <w:color w:val="00B0F0"/>
          <w:sz w:val="24"/>
          <w:szCs w:val="24"/>
          <w:lang w:val="ru-RU"/>
        </w:rPr>
      </w:pPr>
    </w:p>
    <w:p w14:paraId="54921826" w14:textId="77777777" w:rsidR="002C2BC8" w:rsidRDefault="002C2BC8" w:rsidP="00BC492C">
      <w:pPr>
        <w:spacing w:before="0"/>
        <w:rPr>
          <w:rFonts w:cs="Arial"/>
          <w:color w:val="00B0F0"/>
          <w:sz w:val="24"/>
          <w:szCs w:val="24"/>
          <w:lang w:val="ru-RU"/>
        </w:rPr>
      </w:pPr>
    </w:p>
    <w:p w14:paraId="03B5436D" w14:textId="77777777" w:rsidR="002C2BC8" w:rsidRDefault="002C2BC8" w:rsidP="00BC492C">
      <w:pPr>
        <w:spacing w:before="0"/>
        <w:rPr>
          <w:rFonts w:cs="Arial"/>
          <w:color w:val="00B0F0"/>
          <w:sz w:val="24"/>
          <w:szCs w:val="24"/>
          <w:lang w:val="ru-RU"/>
        </w:rPr>
      </w:pPr>
    </w:p>
    <w:p w14:paraId="784E78D4" w14:textId="77777777" w:rsidR="005723D2" w:rsidRPr="0079618B" w:rsidRDefault="005723D2" w:rsidP="00BC492C">
      <w:pPr>
        <w:spacing w:before="0"/>
        <w:rPr>
          <w:rFonts w:cs="Arial"/>
          <w:color w:val="00B0F0"/>
          <w:sz w:val="24"/>
          <w:szCs w:val="24"/>
          <w:lang w:val="ru-RU"/>
        </w:rPr>
      </w:pPr>
    </w:p>
    <w:p w14:paraId="722C2CEF" w14:textId="4DEF2ED4" w:rsidR="008C67A6" w:rsidRPr="00835A90" w:rsidRDefault="008C67A6" w:rsidP="008C67A6">
      <w:pPr>
        <w:pStyle w:val="KDObrazac"/>
        <w:spacing w:before="0"/>
        <w:rPr>
          <w:sz w:val="24"/>
          <w:szCs w:val="24"/>
          <w:lang w:val="ru-RU"/>
        </w:rPr>
      </w:pPr>
      <w:r w:rsidRPr="00835A90">
        <w:rPr>
          <w:sz w:val="24"/>
          <w:szCs w:val="24"/>
          <w:lang w:val="ru-RU"/>
        </w:rPr>
        <w:lastRenderedPageBreak/>
        <w:t xml:space="preserve">ПРИЛОГ </w:t>
      </w:r>
      <w:r>
        <w:rPr>
          <w:sz w:val="24"/>
          <w:szCs w:val="24"/>
          <w:lang w:val="sr-Cyrl-RS"/>
        </w:rPr>
        <w:t>3</w:t>
      </w:r>
      <w:r w:rsidRPr="00835A90">
        <w:rPr>
          <w:sz w:val="24"/>
          <w:szCs w:val="24"/>
          <w:lang w:val="ru-RU"/>
        </w:rPr>
        <w:t>.</w:t>
      </w:r>
    </w:p>
    <w:p w14:paraId="14DB5BA7" w14:textId="77777777" w:rsidR="008C67A6" w:rsidRDefault="008C67A6" w:rsidP="00224578">
      <w:pPr>
        <w:spacing w:before="0"/>
        <w:jc w:val="center"/>
        <w:rPr>
          <w:rFonts w:cs="Arial"/>
          <w:b/>
          <w:sz w:val="24"/>
          <w:szCs w:val="24"/>
          <w:lang w:val="ru-RU"/>
        </w:rPr>
      </w:pPr>
    </w:p>
    <w:p w14:paraId="3E57DF2C" w14:textId="77777777" w:rsidR="008C67A6" w:rsidRDefault="008C67A6" w:rsidP="00224578">
      <w:pPr>
        <w:spacing w:before="0"/>
        <w:jc w:val="center"/>
        <w:rPr>
          <w:rFonts w:cs="Arial"/>
          <w:b/>
          <w:sz w:val="24"/>
          <w:szCs w:val="24"/>
          <w:lang w:val="ru-RU"/>
        </w:rPr>
      </w:pPr>
    </w:p>
    <w:p w14:paraId="2C56C0D5" w14:textId="77777777" w:rsidR="005723D2" w:rsidRPr="00736875" w:rsidRDefault="005723D2" w:rsidP="005723D2">
      <w:pPr>
        <w:spacing w:before="0"/>
        <w:jc w:val="center"/>
        <w:rPr>
          <w:rFonts w:cs="Arial"/>
          <w:b/>
          <w:sz w:val="28"/>
          <w:szCs w:val="28"/>
          <w:lang w:val="ru-RU"/>
        </w:rPr>
      </w:pPr>
      <w:r w:rsidRPr="00736875">
        <w:rPr>
          <w:rFonts w:cs="Arial"/>
          <w:b/>
          <w:sz w:val="28"/>
          <w:szCs w:val="28"/>
          <w:lang w:val="ru-RU"/>
        </w:rPr>
        <w:t>ЗАПИСНИК О ПРУЖЕНИМ УСЛУГАМА</w:t>
      </w:r>
      <w:r>
        <w:rPr>
          <w:rFonts w:cs="Arial"/>
          <w:b/>
          <w:sz w:val="28"/>
          <w:szCs w:val="28"/>
          <w:lang w:val="ru-RU"/>
        </w:rPr>
        <w:t xml:space="preserve"> бр.__</w:t>
      </w:r>
    </w:p>
    <w:p w14:paraId="73D91EDF" w14:textId="77777777" w:rsidR="00BC492C" w:rsidRPr="0079618B" w:rsidRDefault="00BC492C" w:rsidP="00BC492C">
      <w:pPr>
        <w:spacing w:before="0"/>
        <w:rPr>
          <w:rFonts w:cs="Arial"/>
          <w:sz w:val="24"/>
          <w:szCs w:val="24"/>
          <w:lang w:val="ru-RU"/>
        </w:rPr>
      </w:pPr>
    </w:p>
    <w:p w14:paraId="6B82491F" w14:textId="17307D94" w:rsidR="00BC492C" w:rsidRPr="0079618B" w:rsidRDefault="00BC492C" w:rsidP="00BC492C">
      <w:pPr>
        <w:spacing w:before="0"/>
        <w:rPr>
          <w:rFonts w:cs="Arial"/>
          <w:sz w:val="24"/>
          <w:szCs w:val="24"/>
          <w:lang w:val="ru-RU"/>
        </w:rPr>
      </w:pPr>
      <w:r w:rsidRPr="0079618B">
        <w:rPr>
          <w:rFonts w:cs="Arial"/>
          <w:sz w:val="24"/>
          <w:szCs w:val="24"/>
          <w:lang w:val="ru-RU"/>
        </w:rPr>
        <w:tab/>
      </w:r>
      <w:r w:rsidRPr="0079618B">
        <w:rPr>
          <w:rFonts w:cs="Arial"/>
          <w:sz w:val="24"/>
          <w:szCs w:val="24"/>
          <w:lang w:val="ru-RU"/>
        </w:rPr>
        <w:tab/>
      </w:r>
    </w:p>
    <w:p w14:paraId="003C0AB3" w14:textId="77777777" w:rsidR="00BC492C" w:rsidRPr="0079618B" w:rsidRDefault="00BC492C" w:rsidP="00BC492C">
      <w:pPr>
        <w:spacing w:before="0"/>
        <w:rPr>
          <w:rFonts w:cs="Arial"/>
          <w:sz w:val="24"/>
          <w:szCs w:val="24"/>
          <w:lang w:val="ru-RU"/>
        </w:rPr>
      </w:pPr>
    </w:p>
    <w:p w14:paraId="1A731FD0" w14:textId="77777777" w:rsidR="00BC492C" w:rsidRPr="00835A90" w:rsidRDefault="00BC492C" w:rsidP="00BC492C">
      <w:pPr>
        <w:tabs>
          <w:tab w:val="left" w:pos="720"/>
          <w:tab w:val="left" w:pos="1440"/>
          <w:tab w:val="left" w:pos="2160"/>
          <w:tab w:val="left" w:pos="2880"/>
          <w:tab w:val="left" w:pos="3600"/>
          <w:tab w:val="left" w:pos="5085"/>
        </w:tabs>
        <w:spacing w:before="0"/>
        <w:rPr>
          <w:rFonts w:cs="Arial"/>
          <w:sz w:val="24"/>
          <w:szCs w:val="24"/>
          <w:lang w:val="ru-RU"/>
        </w:rPr>
      </w:pPr>
      <w:r w:rsidRPr="0079618B">
        <w:rPr>
          <w:rFonts w:cs="Arial"/>
          <w:sz w:val="24"/>
          <w:szCs w:val="24"/>
          <w:lang w:val="ru-RU"/>
        </w:rPr>
        <w:tab/>
        <w:t>ПР</w:t>
      </w:r>
      <w:r w:rsidRPr="00835A90">
        <w:rPr>
          <w:rFonts w:cs="Arial"/>
          <w:sz w:val="24"/>
          <w:szCs w:val="24"/>
          <w:lang w:val="ru-RU"/>
        </w:rPr>
        <w:t>УЖАЛАЦ УСЛУГА</w:t>
      </w:r>
      <w:r w:rsidRPr="0079618B">
        <w:rPr>
          <w:rFonts w:cs="Arial"/>
          <w:sz w:val="24"/>
          <w:szCs w:val="24"/>
          <w:lang w:val="ru-RU"/>
        </w:rPr>
        <w:t>:</w:t>
      </w:r>
      <w:r w:rsidRPr="0079618B">
        <w:rPr>
          <w:rFonts w:cs="Arial"/>
          <w:sz w:val="24"/>
          <w:szCs w:val="24"/>
          <w:lang w:val="ru-RU"/>
        </w:rPr>
        <w:tab/>
      </w:r>
      <w:r w:rsidRPr="0079618B">
        <w:rPr>
          <w:rFonts w:cs="Arial"/>
          <w:sz w:val="24"/>
          <w:szCs w:val="24"/>
          <w:lang w:val="ru-RU"/>
        </w:rPr>
        <w:tab/>
      </w:r>
      <w:r w:rsidRPr="00835A90">
        <w:rPr>
          <w:rFonts w:cs="Arial"/>
          <w:sz w:val="24"/>
          <w:szCs w:val="24"/>
          <w:lang w:val="ru-RU"/>
        </w:rPr>
        <w:t xml:space="preserve">      КОРИСНИК УСЛУГА:</w:t>
      </w:r>
    </w:p>
    <w:p w14:paraId="4D983D8A" w14:textId="77777777" w:rsidR="00BC492C" w:rsidRPr="0079618B" w:rsidRDefault="00BC492C" w:rsidP="00BC492C">
      <w:pPr>
        <w:spacing w:before="0"/>
        <w:rPr>
          <w:rFonts w:cs="Arial"/>
          <w:sz w:val="24"/>
          <w:szCs w:val="24"/>
          <w:lang w:val="ru-RU"/>
        </w:rPr>
      </w:pPr>
      <w:r w:rsidRPr="00835A90">
        <w:rPr>
          <w:rFonts w:cs="Arial"/>
          <w:sz w:val="24"/>
          <w:szCs w:val="24"/>
          <w:lang w:val="ru-RU"/>
        </w:rPr>
        <w:t>_________________________</w:t>
      </w:r>
      <w:r w:rsidRPr="0079618B">
        <w:rPr>
          <w:rFonts w:cs="Arial"/>
          <w:sz w:val="24"/>
          <w:szCs w:val="24"/>
          <w:lang w:val="ru-RU"/>
        </w:rPr>
        <w:tab/>
      </w:r>
      <w:r w:rsidRPr="0079618B">
        <w:rPr>
          <w:rFonts w:cs="Arial"/>
          <w:sz w:val="24"/>
          <w:szCs w:val="24"/>
          <w:lang w:val="ru-RU"/>
        </w:rPr>
        <w:tab/>
        <w:t>___________________________</w:t>
      </w:r>
    </w:p>
    <w:p w14:paraId="647DAA35"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    (Назив правног  лица) </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(Назив организационог дела ЈП ЕПС)</w:t>
      </w:r>
    </w:p>
    <w:p w14:paraId="43F7A5D2" w14:textId="77777777" w:rsidR="00BC492C" w:rsidRPr="0079618B" w:rsidRDefault="00BC492C" w:rsidP="00BC492C">
      <w:pPr>
        <w:spacing w:before="0"/>
        <w:rPr>
          <w:rFonts w:cs="Arial"/>
          <w:sz w:val="24"/>
          <w:szCs w:val="24"/>
          <w:lang w:val="ru-RU"/>
        </w:rPr>
      </w:pPr>
    </w:p>
    <w:p w14:paraId="0EA138B7" w14:textId="77777777" w:rsidR="00BC492C" w:rsidRPr="0079618B" w:rsidRDefault="00BC492C" w:rsidP="00BC492C">
      <w:pPr>
        <w:spacing w:before="0"/>
        <w:rPr>
          <w:rFonts w:cs="Arial"/>
          <w:sz w:val="24"/>
          <w:szCs w:val="24"/>
          <w:lang w:val="ru-RU"/>
        </w:rPr>
      </w:pPr>
    </w:p>
    <w:p w14:paraId="5A098CA3" w14:textId="77777777" w:rsidR="00BC492C" w:rsidRPr="00835A90" w:rsidRDefault="00BC492C" w:rsidP="00BC492C">
      <w:pPr>
        <w:tabs>
          <w:tab w:val="center" w:pos="4514"/>
        </w:tabs>
        <w:spacing w:before="0"/>
        <w:rPr>
          <w:rFonts w:cs="Arial"/>
          <w:sz w:val="24"/>
          <w:szCs w:val="24"/>
          <w:lang w:val="ru-RU"/>
        </w:rPr>
      </w:pPr>
      <w:r w:rsidRPr="00835A90">
        <w:rPr>
          <w:rFonts w:cs="Arial"/>
          <w:sz w:val="24"/>
          <w:szCs w:val="24"/>
          <w:lang w:val="ru-RU"/>
        </w:rPr>
        <w:t>__________________________</w:t>
      </w:r>
      <w:r w:rsidRPr="00835A90">
        <w:rPr>
          <w:rFonts w:cs="Arial"/>
          <w:sz w:val="24"/>
          <w:szCs w:val="24"/>
          <w:lang w:val="ru-RU"/>
        </w:rPr>
        <w:tab/>
        <w:t xml:space="preserve">                      ______________________________</w:t>
      </w:r>
    </w:p>
    <w:p w14:paraId="3B651FFB"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(Адреса правног  лица) </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(Адреса организационог дела ЈП ЕПС)</w:t>
      </w:r>
    </w:p>
    <w:p w14:paraId="3188C710" w14:textId="77777777" w:rsidR="00BC492C" w:rsidRPr="0079618B" w:rsidRDefault="00BC492C" w:rsidP="00BC492C">
      <w:pPr>
        <w:spacing w:before="0"/>
        <w:rPr>
          <w:rFonts w:cs="Arial"/>
          <w:sz w:val="24"/>
          <w:szCs w:val="24"/>
          <w:lang w:val="ru-RU"/>
        </w:rPr>
      </w:pPr>
    </w:p>
    <w:p w14:paraId="3A4E5435" w14:textId="77777777" w:rsidR="005723D2" w:rsidRPr="00835A90" w:rsidRDefault="005723D2" w:rsidP="005723D2">
      <w:pPr>
        <w:rPr>
          <w:b/>
          <w:lang w:val="ru-RU"/>
        </w:rPr>
      </w:pPr>
    </w:p>
    <w:p w14:paraId="15F2A40A" w14:textId="77777777" w:rsidR="005723D2" w:rsidRPr="00835A90" w:rsidRDefault="005723D2" w:rsidP="005723D2">
      <w:pPr>
        <w:ind w:left="4111" w:hanging="4111"/>
        <w:rPr>
          <w:rFonts w:cs="Arial"/>
          <w:b/>
          <w:szCs w:val="24"/>
          <w:lang w:val="ru-RU"/>
        </w:rPr>
      </w:pPr>
      <w:r w:rsidRPr="00E81056">
        <w:rPr>
          <w:rFonts w:cs="Arial"/>
          <w:b/>
          <w:lang w:val="sr-Cyrl-RS"/>
        </w:rPr>
        <w:t>Предмет квантитативног пријема</w:t>
      </w:r>
      <w:r w:rsidRPr="00835A90">
        <w:rPr>
          <w:rFonts w:cs="Arial"/>
          <w:b/>
          <w:lang w:val="ru-RU"/>
        </w:rPr>
        <w:t xml:space="preserve">: </w:t>
      </w:r>
      <w:r w:rsidRPr="00736875">
        <w:rPr>
          <w:rFonts w:cs="Arial"/>
          <w:lang w:val="sr-Cyrl-RS"/>
        </w:rPr>
        <w:t xml:space="preserve">Услуга </w:t>
      </w:r>
      <w:r w:rsidRPr="00736875">
        <w:rPr>
          <w:rFonts w:cs="Arial"/>
          <w:lang w:val="sr-Cyrl-CS"/>
        </w:rPr>
        <w:t xml:space="preserve"> транспорта са припремом и     утоваром опреме багера и одлагача из Немачке у Србију</w:t>
      </w:r>
    </w:p>
    <w:p w14:paraId="188BCA42" w14:textId="77777777" w:rsidR="005723D2" w:rsidRPr="00835A90" w:rsidRDefault="005723D2" w:rsidP="005723D2">
      <w:pPr>
        <w:tabs>
          <w:tab w:val="left" w:pos="4270"/>
          <w:tab w:val="center" w:pos="4677"/>
        </w:tabs>
        <w:rPr>
          <w:rFonts w:cs="Arial"/>
          <w:b/>
          <w:szCs w:val="24"/>
          <w:lang w:val="ru-RU"/>
        </w:rPr>
      </w:pPr>
      <w:r w:rsidRPr="00E81056">
        <w:rPr>
          <w:rFonts w:cs="Arial"/>
          <w:b/>
          <w:szCs w:val="24"/>
          <w:lang w:val="sr-Cyrl-RS"/>
        </w:rPr>
        <w:t>Назив терета</w:t>
      </w:r>
      <w:r w:rsidRPr="00835A90">
        <w:rPr>
          <w:rFonts w:cs="Arial"/>
          <w:b/>
          <w:szCs w:val="24"/>
          <w:lang w:val="ru-RU"/>
        </w:rPr>
        <w:t>:</w:t>
      </w:r>
      <w:r w:rsidRPr="00835A90">
        <w:rPr>
          <w:rFonts w:cs="Arial"/>
          <w:b/>
          <w:szCs w:val="24"/>
          <w:lang w:val="ru-RU"/>
        </w:rPr>
        <w:tab/>
      </w:r>
    </w:p>
    <w:p w14:paraId="0ED093D1" w14:textId="77777777" w:rsidR="005723D2" w:rsidRPr="00835A90" w:rsidRDefault="005723D2" w:rsidP="005723D2">
      <w:pPr>
        <w:tabs>
          <w:tab w:val="center" w:pos="4677"/>
        </w:tabs>
        <w:rPr>
          <w:rFonts w:cs="Arial"/>
          <w:b/>
          <w:szCs w:val="24"/>
          <w:lang w:val="ru-RU"/>
        </w:rPr>
      </w:pPr>
    </w:p>
    <w:p w14:paraId="72C3741E" w14:textId="77777777" w:rsidR="005723D2" w:rsidRPr="00E81056" w:rsidRDefault="005723D2" w:rsidP="005723D2">
      <w:pPr>
        <w:tabs>
          <w:tab w:val="center" w:pos="4677"/>
        </w:tabs>
        <w:rPr>
          <w:rFonts w:cs="Arial"/>
          <w:b/>
          <w:szCs w:val="24"/>
          <w:lang w:val="sr-Cyrl-RS"/>
        </w:rPr>
      </w:pPr>
      <w:r w:rsidRPr="00E81056">
        <w:rPr>
          <w:rFonts w:cs="Arial"/>
          <w:b/>
          <w:szCs w:val="24"/>
          <w:lang w:val="sr-Cyrl-RS"/>
        </w:rPr>
        <w:t>Место пријема</w:t>
      </w:r>
      <w:r w:rsidRPr="00835A90">
        <w:rPr>
          <w:rFonts w:cs="Arial"/>
          <w:b/>
          <w:szCs w:val="24"/>
          <w:lang w:val="ru-RU"/>
        </w:rPr>
        <w:t xml:space="preserve">:                                 </w:t>
      </w:r>
      <w:r w:rsidRPr="00E81056">
        <w:rPr>
          <w:rFonts w:cs="Arial"/>
          <w:b/>
          <w:szCs w:val="24"/>
          <w:lang w:val="sr-Cyrl-RS"/>
        </w:rPr>
        <w:t xml:space="preserve">    </w:t>
      </w:r>
      <w:r w:rsidRPr="00736875">
        <w:rPr>
          <w:rFonts w:cs="Arial"/>
          <w:szCs w:val="24"/>
          <w:lang w:val="sr-Cyrl-RS"/>
        </w:rPr>
        <w:t>Каленић</w:t>
      </w:r>
      <w:r w:rsidRPr="00835A90">
        <w:rPr>
          <w:rFonts w:cs="Arial"/>
          <w:szCs w:val="24"/>
          <w:lang w:val="ru-RU"/>
        </w:rPr>
        <w:t xml:space="preserve">/ </w:t>
      </w:r>
      <w:r w:rsidRPr="00736875">
        <w:rPr>
          <w:rFonts w:cs="Arial"/>
          <w:szCs w:val="24"/>
          <w:lang w:val="sr-Cyrl-RS"/>
        </w:rPr>
        <w:t>Монтажни плац</w:t>
      </w:r>
    </w:p>
    <w:p w14:paraId="4F4A8FC5" w14:textId="77777777" w:rsidR="005723D2" w:rsidRPr="00736875" w:rsidRDefault="005723D2" w:rsidP="005723D2">
      <w:pPr>
        <w:tabs>
          <w:tab w:val="center" w:pos="4677"/>
        </w:tabs>
        <w:rPr>
          <w:rFonts w:cs="Arial"/>
          <w:b/>
          <w:szCs w:val="24"/>
          <w:lang w:val="sr-Cyrl-RS"/>
        </w:rPr>
      </w:pPr>
      <w:r>
        <w:rPr>
          <w:rFonts w:cs="Arial"/>
          <w:b/>
          <w:szCs w:val="24"/>
          <w:lang w:val="sr-Cyrl-RS"/>
        </w:rPr>
        <w:t xml:space="preserve">  </w:t>
      </w:r>
    </w:p>
    <w:p w14:paraId="7A7A4F8E" w14:textId="77777777" w:rsidR="005723D2" w:rsidRPr="00E81056" w:rsidRDefault="005723D2" w:rsidP="005723D2">
      <w:pPr>
        <w:tabs>
          <w:tab w:val="center" w:pos="4677"/>
        </w:tabs>
        <w:rPr>
          <w:rFonts w:cs="Arial"/>
          <w:b/>
          <w:szCs w:val="24"/>
          <w:lang w:val="sr-Cyrl-RS"/>
        </w:rPr>
      </w:pPr>
      <w:r w:rsidRPr="00E81056">
        <w:rPr>
          <w:rFonts w:cs="Arial"/>
          <w:b/>
          <w:szCs w:val="24"/>
          <w:lang w:val="sr-Cyrl-RS"/>
        </w:rPr>
        <w:t>Датум пријема</w:t>
      </w:r>
      <w:r w:rsidRPr="00E81056">
        <w:rPr>
          <w:rFonts w:cs="Arial"/>
          <w:b/>
          <w:szCs w:val="24"/>
        </w:rPr>
        <w:t xml:space="preserve">:                                  </w:t>
      </w:r>
      <w:r w:rsidRPr="00E81056">
        <w:rPr>
          <w:rFonts w:cs="Arial"/>
          <w:b/>
          <w:szCs w:val="24"/>
          <w:lang w:val="sr-Cyrl-RS"/>
        </w:rPr>
        <w:t xml:space="preserve">    </w:t>
      </w:r>
    </w:p>
    <w:p w14:paraId="414AF65E" w14:textId="77777777" w:rsidR="005723D2" w:rsidRDefault="005723D2" w:rsidP="005723D2">
      <w:pPr>
        <w:rPr>
          <w:rFonts w:cs="Arial"/>
          <w:sz w:val="28"/>
          <w:szCs w:val="28"/>
        </w:rPr>
      </w:pPr>
    </w:p>
    <w:p w14:paraId="73DA50AF" w14:textId="77777777" w:rsidR="005723D2" w:rsidRDefault="005723D2" w:rsidP="005723D2">
      <w:pPr>
        <w:rPr>
          <w:rFonts w:cs="Arial"/>
          <w:sz w:val="28"/>
          <w:szCs w:val="28"/>
        </w:rPr>
      </w:pPr>
    </w:p>
    <w:tbl>
      <w:tblPr>
        <w:tblStyle w:val="TableGrid"/>
        <w:tblW w:w="9493" w:type="dxa"/>
        <w:tblLayout w:type="fixed"/>
        <w:tblLook w:val="04A0" w:firstRow="1" w:lastRow="0" w:firstColumn="1" w:lastColumn="0" w:noHBand="0" w:noVBand="1"/>
      </w:tblPr>
      <w:tblGrid>
        <w:gridCol w:w="1527"/>
        <w:gridCol w:w="1711"/>
        <w:gridCol w:w="1123"/>
        <w:gridCol w:w="1446"/>
        <w:gridCol w:w="1276"/>
        <w:gridCol w:w="1053"/>
        <w:gridCol w:w="1357"/>
      </w:tblGrid>
      <w:tr w:rsidR="005723D2" w14:paraId="2BBC184B" w14:textId="77777777" w:rsidTr="002C2BC8">
        <w:trPr>
          <w:trHeight w:val="652"/>
        </w:trPr>
        <w:tc>
          <w:tcPr>
            <w:tcW w:w="1527" w:type="dxa"/>
            <w:vAlign w:val="center"/>
          </w:tcPr>
          <w:p w14:paraId="19562FEE" w14:textId="77777777" w:rsidR="005723D2" w:rsidRPr="00736875" w:rsidRDefault="005723D2" w:rsidP="00835A90">
            <w:pPr>
              <w:jc w:val="center"/>
              <w:rPr>
                <w:rFonts w:cs="Arial"/>
                <w:sz w:val="18"/>
                <w:szCs w:val="18"/>
                <w:lang w:val="sr-Cyrl-RS"/>
              </w:rPr>
            </w:pPr>
            <w:r>
              <w:rPr>
                <w:rFonts w:cs="Arial"/>
                <w:b/>
                <w:sz w:val="18"/>
                <w:szCs w:val="18"/>
                <w:lang w:val="sr-Cyrl-RS"/>
              </w:rPr>
              <w:t>Бр.поз.из техн.спец.</w:t>
            </w:r>
          </w:p>
        </w:tc>
        <w:tc>
          <w:tcPr>
            <w:tcW w:w="1711" w:type="dxa"/>
            <w:vAlign w:val="center"/>
          </w:tcPr>
          <w:p w14:paraId="1A7975BC" w14:textId="77777777" w:rsidR="005723D2" w:rsidRPr="00736875" w:rsidRDefault="005723D2" w:rsidP="00835A90">
            <w:pPr>
              <w:jc w:val="center"/>
              <w:rPr>
                <w:rFonts w:cs="Arial"/>
                <w:b/>
                <w:sz w:val="18"/>
                <w:szCs w:val="18"/>
                <w:lang w:val="sr-Cyrl-RS"/>
              </w:rPr>
            </w:pPr>
            <w:r>
              <w:rPr>
                <w:rFonts w:cs="Arial"/>
                <w:b/>
                <w:sz w:val="18"/>
                <w:szCs w:val="18"/>
                <w:lang w:val="sr-Cyrl-RS"/>
              </w:rPr>
              <w:t>Назив</w:t>
            </w:r>
          </w:p>
        </w:tc>
        <w:tc>
          <w:tcPr>
            <w:tcW w:w="1123" w:type="dxa"/>
            <w:vAlign w:val="center"/>
          </w:tcPr>
          <w:p w14:paraId="40A67095" w14:textId="77777777" w:rsidR="005723D2" w:rsidRPr="00736875" w:rsidRDefault="005723D2" w:rsidP="00835A90">
            <w:pPr>
              <w:jc w:val="center"/>
              <w:rPr>
                <w:rFonts w:cs="Arial"/>
                <w:b/>
                <w:sz w:val="18"/>
                <w:szCs w:val="18"/>
                <w:lang w:val="sr-Cyrl-RS"/>
              </w:rPr>
            </w:pPr>
            <w:r>
              <w:rPr>
                <w:rFonts w:cs="Arial"/>
                <w:b/>
                <w:sz w:val="18"/>
                <w:szCs w:val="18"/>
                <w:lang w:val="sr-Cyrl-RS"/>
              </w:rPr>
              <w:t>Количина</w:t>
            </w:r>
          </w:p>
        </w:tc>
        <w:tc>
          <w:tcPr>
            <w:tcW w:w="1446" w:type="dxa"/>
            <w:vAlign w:val="center"/>
          </w:tcPr>
          <w:p w14:paraId="4C39E250" w14:textId="0FE20D98" w:rsidR="005723D2" w:rsidRDefault="002C2BC8" w:rsidP="00835A90">
            <w:pPr>
              <w:jc w:val="center"/>
              <w:rPr>
                <w:rFonts w:cs="Arial"/>
                <w:b/>
                <w:sz w:val="18"/>
                <w:szCs w:val="18"/>
                <w:lang w:val="sr-Cyrl-RS"/>
              </w:rPr>
            </w:pPr>
            <w:r>
              <w:rPr>
                <w:rFonts w:cs="Arial"/>
                <w:b/>
                <w:sz w:val="18"/>
                <w:szCs w:val="18"/>
                <w:lang w:val="sr-Latn-RS"/>
              </w:rPr>
              <w:t>Brutto</w:t>
            </w:r>
            <w:r w:rsidR="005723D2">
              <w:rPr>
                <w:rFonts w:cs="Arial"/>
                <w:b/>
                <w:sz w:val="18"/>
                <w:szCs w:val="18"/>
                <w:lang w:val="sr-Cyrl-RS"/>
              </w:rPr>
              <w:t>/</w:t>
            </w:r>
          </w:p>
          <w:p w14:paraId="63ABFD43" w14:textId="3549938C" w:rsidR="005723D2" w:rsidRPr="00736875" w:rsidRDefault="002C2BC8" w:rsidP="00835A90">
            <w:pPr>
              <w:jc w:val="center"/>
              <w:rPr>
                <w:rFonts w:cs="Arial"/>
                <w:b/>
                <w:sz w:val="18"/>
                <w:szCs w:val="18"/>
                <w:lang w:val="sr-Cyrl-RS"/>
              </w:rPr>
            </w:pPr>
            <w:r>
              <w:rPr>
                <w:rFonts w:cs="Arial"/>
                <w:b/>
                <w:sz w:val="18"/>
                <w:szCs w:val="18"/>
                <w:lang w:val="sr-Latn-RS"/>
              </w:rPr>
              <w:t>Netto</w:t>
            </w:r>
            <w:r w:rsidR="005723D2">
              <w:rPr>
                <w:rFonts w:cs="Arial"/>
                <w:b/>
                <w:sz w:val="18"/>
                <w:szCs w:val="18"/>
                <w:lang w:val="sr-Cyrl-RS"/>
              </w:rPr>
              <w:t xml:space="preserve"> тежина</w:t>
            </w:r>
          </w:p>
          <w:p w14:paraId="581FEA40" w14:textId="4A7582C0" w:rsidR="005723D2" w:rsidRPr="00502BC5" w:rsidRDefault="005723D2" w:rsidP="002C2BC8">
            <w:pPr>
              <w:jc w:val="center"/>
              <w:rPr>
                <w:rFonts w:cs="Arial"/>
                <w:sz w:val="18"/>
                <w:szCs w:val="18"/>
              </w:rPr>
            </w:pPr>
            <w:r w:rsidRPr="00502BC5">
              <w:rPr>
                <w:rFonts w:cs="Arial"/>
                <w:b/>
                <w:sz w:val="18"/>
                <w:szCs w:val="18"/>
              </w:rPr>
              <w:t>[</w:t>
            </w:r>
            <w:r w:rsidR="002C2BC8">
              <w:rPr>
                <w:rFonts w:cs="Arial"/>
                <w:b/>
                <w:sz w:val="18"/>
                <w:szCs w:val="18"/>
              </w:rPr>
              <w:t>t</w:t>
            </w:r>
            <w:r w:rsidRPr="00502BC5">
              <w:rPr>
                <w:rFonts w:cs="Arial"/>
                <w:b/>
                <w:sz w:val="18"/>
                <w:szCs w:val="18"/>
              </w:rPr>
              <w:t>]</w:t>
            </w:r>
          </w:p>
        </w:tc>
        <w:tc>
          <w:tcPr>
            <w:tcW w:w="1276" w:type="dxa"/>
            <w:tcBorders>
              <w:right w:val="single" w:sz="4" w:space="0" w:color="auto"/>
            </w:tcBorders>
            <w:vAlign w:val="center"/>
          </w:tcPr>
          <w:p w14:paraId="5B6A7D34" w14:textId="77777777" w:rsidR="005723D2" w:rsidRPr="00736875" w:rsidRDefault="005723D2" w:rsidP="00835A90">
            <w:pPr>
              <w:jc w:val="center"/>
              <w:rPr>
                <w:rFonts w:cs="Arial"/>
                <w:b/>
                <w:sz w:val="18"/>
                <w:szCs w:val="18"/>
                <w:lang w:val="sr-Cyrl-RS"/>
              </w:rPr>
            </w:pPr>
            <w:r>
              <w:rPr>
                <w:rFonts w:cs="Arial"/>
                <w:b/>
                <w:sz w:val="18"/>
                <w:szCs w:val="18"/>
                <w:lang w:val="sr-Cyrl-RS"/>
              </w:rPr>
              <w:t>Број ЦМР-а</w:t>
            </w:r>
          </w:p>
        </w:tc>
        <w:tc>
          <w:tcPr>
            <w:tcW w:w="1053" w:type="dxa"/>
          </w:tcPr>
          <w:p w14:paraId="1F521992" w14:textId="77777777" w:rsidR="005723D2" w:rsidRDefault="005723D2" w:rsidP="00835A90">
            <w:pPr>
              <w:jc w:val="center"/>
              <w:rPr>
                <w:rFonts w:cs="Arial"/>
                <w:b/>
                <w:sz w:val="18"/>
                <w:szCs w:val="18"/>
              </w:rPr>
            </w:pPr>
          </w:p>
          <w:p w14:paraId="2BABBC2C" w14:textId="77777777" w:rsidR="005723D2" w:rsidRPr="00736875" w:rsidRDefault="005723D2" w:rsidP="00835A90">
            <w:pPr>
              <w:rPr>
                <w:rFonts w:cs="Arial"/>
                <w:b/>
                <w:sz w:val="18"/>
                <w:szCs w:val="18"/>
                <w:lang w:val="sr-Cyrl-RS"/>
              </w:rPr>
            </w:pPr>
            <w:r w:rsidRPr="00736875">
              <w:rPr>
                <w:rFonts w:cs="Arial"/>
                <w:b/>
                <w:sz w:val="18"/>
                <w:szCs w:val="18"/>
                <w:lang w:val="sr-Cyrl-RS"/>
              </w:rPr>
              <w:t>Број пакинг листе</w:t>
            </w:r>
          </w:p>
        </w:tc>
        <w:tc>
          <w:tcPr>
            <w:tcW w:w="1357" w:type="dxa"/>
            <w:vAlign w:val="center"/>
          </w:tcPr>
          <w:p w14:paraId="765EBE6B" w14:textId="77777777" w:rsidR="005723D2" w:rsidRPr="00736875" w:rsidRDefault="005723D2" w:rsidP="00835A90">
            <w:pPr>
              <w:jc w:val="center"/>
              <w:rPr>
                <w:rFonts w:cs="Arial"/>
                <w:sz w:val="18"/>
                <w:szCs w:val="18"/>
                <w:lang w:val="sr-Cyrl-RS"/>
              </w:rPr>
            </w:pPr>
            <w:r>
              <w:rPr>
                <w:rFonts w:cs="Arial"/>
                <w:b/>
                <w:sz w:val="18"/>
                <w:szCs w:val="18"/>
                <w:lang w:val="sr-Cyrl-RS"/>
              </w:rPr>
              <w:t>Бр. Царинске декларације</w:t>
            </w:r>
          </w:p>
        </w:tc>
      </w:tr>
      <w:tr w:rsidR="005723D2" w14:paraId="71650A5A" w14:textId="77777777" w:rsidTr="002C2BC8">
        <w:trPr>
          <w:trHeight w:val="1293"/>
        </w:trPr>
        <w:tc>
          <w:tcPr>
            <w:tcW w:w="1527" w:type="dxa"/>
            <w:vAlign w:val="center"/>
          </w:tcPr>
          <w:p w14:paraId="69FCADD1" w14:textId="77777777" w:rsidR="005723D2" w:rsidRPr="00502BC5" w:rsidRDefault="005723D2" w:rsidP="00835A90">
            <w:pPr>
              <w:jc w:val="center"/>
              <w:rPr>
                <w:rFonts w:cs="Arial"/>
                <w:sz w:val="18"/>
                <w:szCs w:val="18"/>
              </w:rPr>
            </w:pPr>
          </w:p>
        </w:tc>
        <w:tc>
          <w:tcPr>
            <w:tcW w:w="1711" w:type="dxa"/>
            <w:vAlign w:val="center"/>
          </w:tcPr>
          <w:p w14:paraId="1DA50A16" w14:textId="77777777" w:rsidR="005723D2" w:rsidRPr="00502BC5" w:rsidRDefault="005723D2" w:rsidP="00835A90">
            <w:pPr>
              <w:jc w:val="center"/>
              <w:rPr>
                <w:rFonts w:cs="Arial"/>
                <w:sz w:val="18"/>
                <w:szCs w:val="18"/>
              </w:rPr>
            </w:pPr>
          </w:p>
        </w:tc>
        <w:tc>
          <w:tcPr>
            <w:tcW w:w="1123" w:type="dxa"/>
            <w:vAlign w:val="center"/>
          </w:tcPr>
          <w:p w14:paraId="5F80BBB1" w14:textId="77777777" w:rsidR="005723D2" w:rsidRPr="00502BC5" w:rsidRDefault="005723D2" w:rsidP="00835A90">
            <w:pPr>
              <w:jc w:val="center"/>
              <w:rPr>
                <w:rFonts w:cs="Arial"/>
                <w:sz w:val="18"/>
                <w:szCs w:val="18"/>
              </w:rPr>
            </w:pPr>
          </w:p>
        </w:tc>
        <w:tc>
          <w:tcPr>
            <w:tcW w:w="1446" w:type="dxa"/>
            <w:tcBorders>
              <w:top w:val="single" w:sz="4" w:space="0" w:color="auto"/>
            </w:tcBorders>
            <w:vAlign w:val="center"/>
          </w:tcPr>
          <w:p w14:paraId="68AD5D00" w14:textId="77777777" w:rsidR="005723D2" w:rsidRDefault="005723D2" w:rsidP="00835A90">
            <w:pPr>
              <w:jc w:val="right"/>
              <w:rPr>
                <w:rFonts w:cs="Arial"/>
                <w:sz w:val="18"/>
                <w:szCs w:val="18"/>
              </w:rPr>
            </w:pPr>
          </w:p>
        </w:tc>
        <w:tc>
          <w:tcPr>
            <w:tcW w:w="1276" w:type="dxa"/>
            <w:tcBorders>
              <w:right w:val="single" w:sz="4" w:space="0" w:color="auto"/>
            </w:tcBorders>
            <w:vAlign w:val="center"/>
          </w:tcPr>
          <w:p w14:paraId="5DD5B1D3" w14:textId="77777777" w:rsidR="005723D2" w:rsidRPr="008A4AAC" w:rsidRDefault="005723D2" w:rsidP="00835A90">
            <w:pPr>
              <w:jc w:val="center"/>
              <w:rPr>
                <w:rFonts w:cs="Arial"/>
                <w:strike/>
                <w:sz w:val="18"/>
                <w:szCs w:val="18"/>
              </w:rPr>
            </w:pPr>
          </w:p>
        </w:tc>
        <w:tc>
          <w:tcPr>
            <w:tcW w:w="1053" w:type="dxa"/>
          </w:tcPr>
          <w:p w14:paraId="6A13C9E9" w14:textId="77777777" w:rsidR="005723D2" w:rsidRPr="00502BC5" w:rsidRDefault="005723D2" w:rsidP="00835A90">
            <w:pPr>
              <w:jc w:val="center"/>
              <w:rPr>
                <w:rFonts w:cs="Arial"/>
                <w:sz w:val="18"/>
                <w:szCs w:val="18"/>
              </w:rPr>
            </w:pPr>
          </w:p>
        </w:tc>
        <w:tc>
          <w:tcPr>
            <w:tcW w:w="1357" w:type="dxa"/>
            <w:vAlign w:val="center"/>
          </w:tcPr>
          <w:p w14:paraId="1435DCD1" w14:textId="77777777" w:rsidR="005723D2" w:rsidRPr="00502BC5" w:rsidRDefault="005723D2" w:rsidP="00835A90">
            <w:pPr>
              <w:jc w:val="center"/>
              <w:rPr>
                <w:rFonts w:cs="Arial"/>
                <w:sz w:val="18"/>
                <w:szCs w:val="18"/>
              </w:rPr>
            </w:pPr>
          </w:p>
        </w:tc>
      </w:tr>
      <w:tr w:rsidR="005723D2" w14:paraId="0C7E27FA" w14:textId="77777777" w:rsidTr="002C2BC8">
        <w:trPr>
          <w:trHeight w:val="557"/>
        </w:trPr>
        <w:tc>
          <w:tcPr>
            <w:tcW w:w="1527" w:type="dxa"/>
          </w:tcPr>
          <w:p w14:paraId="4C4B0306" w14:textId="77777777" w:rsidR="005723D2" w:rsidRDefault="005723D2" w:rsidP="00835A90">
            <w:pPr>
              <w:tabs>
                <w:tab w:val="left" w:pos="6564"/>
              </w:tabs>
              <w:rPr>
                <w:rFonts w:cs="Arial"/>
                <w:szCs w:val="24"/>
              </w:rPr>
            </w:pPr>
          </w:p>
        </w:tc>
        <w:tc>
          <w:tcPr>
            <w:tcW w:w="1711" w:type="dxa"/>
            <w:vAlign w:val="center"/>
          </w:tcPr>
          <w:p w14:paraId="74BFDF68" w14:textId="77777777" w:rsidR="005723D2" w:rsidRPr="006E19F3" w:rsidRDefault="005723D2" w:rsidP="00835A90">
            <w:pPr>
              <w:tabs>
                <w:tab w:val="left" w:pos="6564"/>
              </w:tabs>
              <w:jc w:val="right"/>
              <w:rPr>
                <w:rFonts w:cs="Arial"/>
                <w:b/>
                <w:sz w:val="20"/>
              </w:rPr>
            </w:pPr>
          </w:p>
        </w:tc>
        <w:tc>
          <w:tcPr>
            <w:tcW w:w="1123" w:type="dxa"/>
            <w:vAlign w:val="center"/>
          </w:tcPr>
          <w:p w14:paraId="7FEA9E00" w14:textId="77777777" w:rsidR="005723D2" w:rsidRPr="00BC33E6" w:rsidRDefault="005723D2" w:rsidP="00835A90">
            <w:pPr>
              <w:rPr>
                <w:rFonts w:cs="Arial"/>
                <w:sz w:val="20"/>
              </w:rPr>
            </w:pPr>
            <w:r>
              <w:rPr>
                <w:rFonts w:cs="Arial"/>
                <w:b/>
                <w:sz w:val="20"/>
                <w:lang w:val="sr-Cyrl-RS"/>
              </w:rPr>
              <w:t>Укупно</w:t>
            </w:r>
            <w:r w:rsidRPr="006E19F3">
              <w:rPr>
                <w:rFonts w:cs="Arial"/>
                <w:b/>
                <w:sz w:val="20"/>
              </w:rPr>
              <w:t>:</w:t>
            </w:r>
          </w:p>
        </w:tc>
        <w:tc>
          <w:tcPr>
            <w:tcW w:w="1446" w:type="dxa"/>
            <w:vAlign w:val="center"/>
          </w:tcPr>
          <w:p w14:paraId="66BC64B4" w14:textId="77777777" w:rsidR="005723D2" w:rsidRPr="006E19F3" w:rsidRDefault="005723D2" w:rsidP="00835A90">
            <w:pPr>
              <w:tabs>
                <w:tab w:val="left" w:pos="6564"/>
              </w:tabs>
              <w:jc w:val="right"/>
              <w:rPr>
                <w:rFonts w:cs="Arial"/>
                <w:b/>
                <w:sz w:val="20"/>
              </w:rPr>
            </w:pPr>
          </w:p>
        </w:tc>
        <w:tc>
          <w:tcPr>
            <w:tcW w:w="1276" w:type="dxa"/>
            <w:tcBorders>
              <w:right w:val="single" w:sz="4" w:space="0" w:color="auto"/>
            </w:tcBorders>
          </w:tcPr>
          <w:p w14:paraId="64702D39" w14:textId="77777777" w:rsidR="005723D2" w:rsidRDefault="005723D2" w:rsidP="00835A90">
            <w:pPr>
              <w:tabs>
                <w:tab w:val="left" w:pos="6564"/>
              </w:tabs>
              <w:rPr>
                <w:rFonts w:cs="Arial"/>
                <w:szCs w:val="24"/>
              </w:rPr>
            </w:pPr>
          </w:p>
        </w:tc>
        <w:tc>
          <w:tcPr>
            <w:tcW w:w="1053" w:type="dxa"/>
          </w:tcPr>
          <w:p w14:paraId="3E83C9C3" w14:textId="77777777" w:rsidR="005723D2" w:rsidRDefault="005723D2" w:rsidP="00835A90">
            <w:pPr>
              <w:tabs>
                <w:tab w:val="left" w:pos="6564"/>
              </w:tabs>
              <w:rPr>
                <w:rFonts w:cs="Arial"/>
                <w:szCs w:val="24"/>
              </w:rPr>
            </w:pPr>
          </w:p>
        </w:tc>
        <w:tc>
          <w:tcPr>
            <w:tcW w:w="1357" w:type="dxa"/>
          </w:tcPr>
          <w:p w14:paraId="60E00073" w14:textId="77777777" w:rsidR="005723D2" w:rsidRDefault="005723D2" w:rsidP="00835A90">
            <w:pPr>
              <w:tabs>
                <w:tab w:val="left" w:pos="6564"/>
              </w:tabs>
              <w:rPr>
                <w:rFonts w:cs="Arial"/>
                <w:szCs w:val="24"/>
              </w:rPr>
            </w:pPr>
          </w:p>
        </w:tc>
      </w:tr>
    </w:tbl>
    <w:p w14:paraId="31EEB448" w14:textId="426E2285" w:rsidR="005723D2" w:rsidRPr="00736875" w:rsidRDefault="005723D2" w:rsidP="00200BD9">
      <w:pPr>
        <w:tabs>
          <w:tab w:val="left" w:pos="3828"/>
        </w:tabs>
        <w:spacing w:after="200" w:line="276" w:lineRule="auto"/>
        <w:rPr>
          <w:rFonts w:cs="Arial"/>
          <w:szCs w:val="24"/>
          <w:lang w:val="sr-Cyrl-RS"/>
        </w:rPr>
      </w:pPr>
    </w:p>
    <w:p w14:paraId="69227311" w14:textId="77777777" w:rsidR="00205AD6" w:rsidRPr="0079618B" w:rsidRDefault="00205AD6" w:rsidP="00BC492C">
      <w:pPr>
        <w:spacing w:before="0"/>
        <w:rPr>
          <w:rFonts w:cs="Arial"/>
          <w:sz w:val="24"/>
          <w:szCs w:val="24"/>
          <w:lang w:val="ru-RU"/>
        </w:rPr>
      </w:pPr>
    </w:p>
    <w:p w14:paraId="69A530FC" w14:textId="77777777" w:rsidR="00205AD6"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нема видљивих оштећења </w:t>
      </w:r>
      <w:r w:rsidRPr="0079618B">
        <w:rPr>
          <w:rFonts w:cs="Arial"/>
          <w:sz w:val="24"/>
          <w:szCs w:val="24"/>
          <w:lang w:val="ru-RU"/>
        </w:rPr>
        <w:tab/>
      </w:r>
    </w:p>
    <w:p w14:paraId="01551D46" w14:textId="77777777" w:rsidR="00BC492C" w:rsidRPr="0079618B" w:rsidRDefault="00BC492C" w:rsidP="00BC492C">
      <w:pPr>
        <w:spacing w:before="0"/>
        <w:rPr>
          <w:rFonts w:cs="Arial"/>
          <w:sz w:val="24"/>
          <w:szCs w:val="24"/>
          <w:lang w:val="ru-RU"/>
        </w:rPr>
      </w:pPr>
      <w:r w:rsidRPr="0079618B">
        <w:rPr>
          <w:rFonts w:cs="Arial"/>
          <w:sz w:val="24"/>
          <w:szCs w:val="24"/>
          <w:lang w:val="ru-RU"/>
        </w:rPr>
        <w:t>□ ДА</w:t>
      </w:r>
    </w:p>
    <w:p w14:paraId="3950C538" w14:textId="77777777" w:rsidR="00BC492C" w:rsidRPr="0079618B" w:rsidRDefault="00BC492C" w:rsidP="00BC492C">
      <w:pPr>
        <w:spacing w:before="0"/>
        <w:rPr>
          <w:rFonts w:cs="Arial"/>
          <w:sz w:val="24"/>
          <w:szCs w:val="24"/>
          <w:lang w:val="ru-RU"/>
        </w:rPr>
      </w:pPr>
      <w:r w:rsidRPr="0079618B">
        <w:rPr>
          <w:rFonts w:cs="Arial"/>
          <w:sz w:val="24"/>
          <w:szCs w:val="24"/>
          <w:lang w:val="ru-RU"/>
        </w:rPr>
        <w:t>□ НЕ</w:t>
      </w:r>
    </w:p>
    <w:p w14:paraId="6AAAD76C" w14:textId="77777777" w:rsidR="00BC492C" w:rsidRPr="0079618B" w:rsidRDefault="00BC492C" w:rsidP="00BC492C">
      <w:pPr>
        <w:spacing w:before="0"/>
        <w:rPr>
          <w:rFonts w:cs="Arial"/>
          <w:sz w:val="24"/>
          <w:szCs w:val="24"/>
          <w:lang w:val="ru-RU"/>
        </w:rPr>
      </w:pPr>
    </w:p>
    <w:p w14:paraId="27FCBF18" w14:textId="757E532D" w:rsidR="00BC492C" w:rsidRPr="0079618B" w:rsidRDefault="00BC492C" w:rsidP="005723D2">
      <w:pPr>
        <w:spacing w:before="0"/>
        <w:rPr>
          <w:rFonts w:cs="Arial"/>
          <w:sz w:val="24"/>
          <w:szCs w:val="24"/>
          <w:lang w:val="ru-RU"/>
        </w:rPr>
      </w:pPr>
      <w:r w:rsidRPr="0079618B">
        <w:rPr>
          <w:rFonts w:cs="Arial"/>
          <w:sz w:val="24"/>
          <w:szCs w:val="24"/>
          <w:lang w:val="ru-RU"/>
        </w:rPr>
        <w:t xml:space="preserve">Укупан број позиција из спецификације:                            </w:t>
      </w:r>
    </w:p>
    <w:p w14:paraId="0A49D06C" w14:textId="3372FF03" w:rsidR="005723D2" w:rsidRPr="0079618B" w:rsidRDefault="00BC492C" w:rsidP="00BC492C">
      <w:pPr>
        <w:spacing w:before="0"/>
        <w:rPr>
          <w:rFonts w:cs="Arial"/>
          <w:sz w:val="24"/>
          <w:szCs w:val="24"/>
          <w:lang w:val="ru-RU"/>
        </w:rPr>
      </w:pPr>
      <w:r w:rsidRPr="0079618B">
        <w:rPr>
          <w:rFonts w:cs="Arial"/>
          <w:sz w:val="24"/>
          <w:szCs w:val="24"/>
          <w:lang w:val="ru-RU"/>
        </w:rPr>
        <w:t xml:space="preserve">Навести позиције које имају евентуалне недостатке (попуњавати само у случају рекламације): </w:t>
      </w:r>
      <w:r w:rsidRPr="0079618B">
        <w:rPr>
          <w:rFonts w:cs="Arial"/>
          <w:sz w:val="24"/>
          <w:szCs w:val="24"/>
          <w:lang w:val="ru-RU"/>
        </w:rPr>
        <w:lastRenderedPageBreak/>
        <w:t>_________________________________________________________________________________________________________________________________________________________________________________________________________</w:t>
      </w:r>
    </w:p>
    <w:p w14:paraId="22B15588" w14:textId="0478A870" w:rsidR="00BC492C" w:rsidRPr="0079618B" w:rsidRDefault="00BC492C" w:rsidP="00BC492C">
      <w:pPr>
        <w:spacing w:before="0"/>
        <w:rPr>
          <w:rFonts w:cs="Arial"/>
          <w:sz w:val="24"/>
          <w:szCs w:val="24"/>
          <w:lang w:val="ru-RU"/>
        </w:rPr>
      </w:pPr>
      <w:r w:rsidRPr="0079618B">
        <w:rPr>
          <w:rFonts w:cs="Arial"/>
          <w:sz w:val="24"/>
          <w:szCs w:val="24"/>
          <w:lang w:val="ru-RU"/>
        </w:rPr>
        <w:t>Б) Да су услуга</w:t>
      </w:r>
      <w:r w:rsidRPr="00835A90">
        <w:rPr>
          <w:rFonts w:cs="Arial"/>
          <w:sz w:val="24"/>
          <w:szCs w:val="24"/>
          <w:lang w:val="ru-RU"/>
        </w:rPr>
        <w:t>(е)</w:t>
      </w:r>
      <w:r w:rsidRPr="0079618B">
        <w:rPr>
          <w:rFonts w:cs="Arial"/>
          <w:sz w:val="24"/>
          <w:szCs w:val="24"/>
          <w:lang w:val="ru-RU"/>
        </w:rPr>
        <w:t xml:space="preserve"> извршени у обиму</w:t>
      </w:r>
      <w:r w:rsidR="00200BD9">
        <w:rPr>
          <w:rFonts w:cs="Arial"/>
          <w:sz w:val="24"/>
          <w:szCs w:val="24"/>
          <w:lang w:val="ru-RU"/>
        </w:rPr>
        <w:t xml:space="preserve">, </w:t>
      </w:r>
      <w:r w:rsidRPr="0079618B">
        <w:rPr>
          <w:rFonts w:cs="Arial"/>
          <w:sz w:val="24"/>
          <w:szCs w:val="24"/>
          <w:lang w:val="ru-RU"/>
        </w:rPr>
        <w:t>уговореном року и сагласно уговору потврђују:</w:t>
      </w:r>
    </w:p>
    <w:p w14:paraId="082AF4FD" w14:textId="77777777" w:rsidR="00BC492C" w:rsidRPr="0079618B" w:rsidRDefault="00BC492C" w:rsidP="00BC492C">
      <w:pPr>
        <w:spacing w:before="0"/>
        <w:rPr>
          <w:rFonts w:cs="Arial"/>
          <w:sz w:val="24"/>
          <w:szCs w:val="24"/>
          <w:lang w:val="ru-RU"/>
        </w:rPr>
      </w:pPr>
    </w:p>
    <w:p w14:paraId="73053253" w14:textId="7282B272" w:rsidR="00BC492C" w:rsidRPr="0079618B" w:rsidRDefault="00BC492C" w:rsidP="00BC492C">
      <w:pPr>
        <w:spacing w:before="0"/>
        <w:rPr>
          <w:rFonts w:cs="Arial"/>
          <w:sz w:val="24"/>
          <w:szCs w:val="24"/>
          <w:lang w:val="ru-RU"/>
        </w:rPr>
      </w:pPr>
      <w:r w:rsidRPr="0079618B">
        <w:rPr>
          <w:rFonts w:cs="Arial"/>
          <w:sz w:val="24"/>
          <w:szCs w:val="24"/>
          <w:lang w:val="ru-RU"/>
        </w:rPr>
        <w:t xml:space="preserve">    ПР</w:t>
      </w:r>
      <w:r w:rsidRPr="00835A90">
        <w:rPr>
          <w:rFonts w:cs="Arial"/>
          <w:sz w:val="24"/>
          <w:szCs w:val="24"/>
          <w:lang w:val="ru-RU"/>
        </w:rPr>
        <w:t>УЖАЛАЦ</w:t>
      </w:r>
      <w:r w:rsidRPr="0079618B">
        <w:rPr>
          <w:rFonts w:cs="Arial"/>
          <w:sz w:val="24"/>
          <w:szCs w:val="24"/>
          <w:lang w:val="ru-RU"/>
        </w:rPr>
        <w:t>:</w:t>
      </w:r>
      <w:r w:rsidRPr="0079618B">
        <w:rPr>
          <w:rFonts w:cs="Arial"/>
          <w:sz w:val="24"/>
          <w:szCs w:val="24"/>
          <w:lang w:val="ru-RU"/>
        </w:rPr>
        <w:tab/>
        <w:t xml:space="preserve">    </w:t>
      </w:r>
      <w:r w:rsidR="00200BD9">
        <w:rPr>
          <w:rFonts w:cs="Arial"/>
          <w:sz w:val="24"/>
          <w:szCs w:val="24"/>
          <w:lang w:val="ru-RU"/>
        </w:rPr>
        <w:t xml:space="preserve">             </w:t>
      </w:r>
      <w:r w:rsidRPr="0079618B">
        <w:rPr>
          <w:rFonts w:cs="Arial"/>
          <w:sz w:val="24"/>
          <w:szCs w:val="24"/>
          <w:lang w:val="ru-RU"/>
        </w:rPr>
        <w:t xml:space="preserve">        </w:t>
      </w:r>
      <w:r w:rsidR="00200BD9">
        <w:rPr>
          <w:rFonts w:cs="Arial"/>
          <w:sz w:val="24"/>
          <w:szCs w:val="24"/>
          <w:lang w:val="ru-RU"/>
        </w:rPr>
        <w:t xml:space="preserve">                              </w:t>
      </w:r>
      <w:r w:rsidRPr="0079618B">
        <w:rPr>
          <w:rFonts w:cs="Arial"/>
          <w:sz w:val="24"/>
          <w:szCs w:val="24"/>
          <w:lang w:val="ru-RU"/>
        </w:rPr>
        <w:t>К</w:t>
      </w:r>
      <w:r w:rsidRPr="00835A90">
        <w:rPr>
          <w:rFonts w:cs="Arial"/>
          <w:sz w:val="24"/>
          <w:szCs w:val="24"/>
          <w:lang w:val="ru-RU"/>
        </w:rPr>
        <w:t>ОРИСНИК</w:t>
      </w:r>
      <w:r w:rsidR="00200BD9">
        <w:rPr>
          <w:rFonts w:cs="Arial"/>
          <w:sz w:val="24"/>
          <w:szCs w:val="24"/>
          <w:lang w:val="ru-RU"/>
        </w:rPr>
        <w:t xml:space="preserve">:  </w:t>
      </w:r>
      <w:r w:rsidRPr="0079618B">
        <w:rPr>
          <w:rFonts w:cs="Arial"/>
          <w:sz w:val="24"/>
          <w:szCs w:val="24"/>
          <w:lang w:val="ru-RU"/>
        </w:rPr>
        <w:t xml:space="preserve"> </w:t>
      </w:r>
    </w:p>
    <w:p w14:paraId="29687EA2" w14:textId="77777777" w:rsidR="00BC492C" w:rsidRPr="0079618B" w:rsidRDefault="00BC492C" w:rsidP="00BC492C">
      <w:pPr>
        <w:spacing w:before="0"/>
        <w:rPr>
          <w:rFonts w:cs="Arial"/>
          <w:sz w:val="24"/>
          <w:szCs w:val="24"/>
          <w:lang w:val="ru-RU"/>
        </w:rPr>
      </w:pPr>
    </w:p>
    <w:p w14:paraId="28CED6A8" w14:textId="19E25A5E" w:rsidR="00BC492C" w:rsidRPr="0079618B" w:rsidRDefault="00200BD9" w:rsidP="00BC492C">
      <w:pPr>
        <w:spacing w:before="0"/>
        <w:rPr>
          <w:rFonts w:cs="Arial"/>
          <w:sz w:val="24"/>
          <w:szCs w:val="24"/>
          <w:lang w:val="ru-RU"/>
        </w:rPr>
      </w:pPr>
      <w:r>
        <w:rPr>
          <w:rFonts w:cs="Arial"/>
          <w:sz w:val="24"/>
          <w:szCs w:val="24"/>
          <w:lang w:val="ru-RU"/>
        </w:rPr>
        <w:t xml:space="preserve"> </w:t>
      </w:r>
      <w:r w:rsidR="00BC492C" w:rsidRPr="0079618B">
        <w:rPr>
          <w:rFonts w:cs="Arial"/>
          <w:sz w:val="24"/>
          <w:szCs w:val="24"/>
          <w:lang w:val="ru-RU"/>
        </w:rPr>
        <w:t>_______</w:t>
      </w:r>
      <w:r>
        <w:rPr>
          <w:rFonts w:cs="Arial"/>
          <w:sz w:val="24"/>
          <w:szCs w:val="24"/>
          <w:lang w:val="ru-RU"/>
        </w:rPr>
        <w:t>________</w:t>
      </w:r>
      <w:r>
        <w:rPr>
          <w:rFonts w:cs="Arial"/>
          <w:sz w:val="24"/>
          <w:szCs w:val="24"/>
          <w:lang w:val="ru-RU"/>
        </w:rPr>
        <w:tab/>
        <w:t xml:space="preserve">                                         ___</w:t>
      </w:r>
      <w:r w:rsidR="00F71F13">
        <w:rPr>
          <w:rFonts w:cs="Arial"/>
          <w:sz w:val="24"/>
          <w:szCs w:val="24"/>
          <w:lang w:val="ru-RU"/>
        </w:rPr>
        <w:t>______________________</w:t>
      </w:r>
    </w:p>
    <w:p w14:paraId="220DC1A7" w14:textId="3345782E" w:rsidR="00BC492C" w:rsidRPr="00835A90" w:rsidRDefault="00BC492C" w:rsidP="00BC492C">
      <w:pPr>
        <w:spacing w:before="0"/>
        <w:rPr>
          <w:rFonts w:cs="Arial"/>
          <w:sz w:val="24"/>
          <w:szCs w:val="24"/>
          <w:lang w:val="ru-RU"/>
        </w:rPr>
      </w:pPr>
      <w:r w:rsidRPr="0079618B">
        <w:rPr>
          <w:rFonts w:cs="Arial"/>
          <w:sz w:val="24"/>
          <w:szCs w:val="24"/>
          <w:lang w:val="ru-RU"/>
        </w:rPr>
        <w:t xml:space="preserve">    (Име и презиме)        </w:t>
      </w:r>
      <w:r w:rsidR="00200BD9">
        <w:rPr>
          <w:rFonts w:cs="Arial"/>
          <w:sz w:val="24"/>
          <w:szCs w:val="24"/>
          <w:lang w:val="ru-RU"/>
        </w:rPr>
        <w:t xml:space="preserve">                </w:t>
      </w:r>
      <w:r w:rsidRPr="0079618B">
        <w:rPr>
          <w:rFonts w:cs="Arial"/>
          <w:sz w:val="24"/>
          <w:szCs w:val="24"/>
          <w:lang w:val="ru-RU"/>
        </w:rPr>
        <w:t xml:space="preserve"> </w:t>
      </w:r>
      <w:r w:rsidR="00200BD9">
        <w:rPr>
          <w:rFonts w:cs="Arial"/>
          <w:sz w:val="24"/>
          <w:szCs w:val="24"/>
          <w:lang w:val="ru-RU"/>
        </w:rPr>
        <w:t xml:space="preserve">                       </w:t>
      </w:r>
      <w:r w:rsidR="00205AD6" w:rsidRPr="00835A90">
        <w:rPr>
          <w:rFonts w:cs="Arial"/>
          <w:sz w:val="24"/>
          <w:szCs w:val="24"/>
          <w:lang w:val="ru-RU"/>
        </w:rPr>
        <w:t>(</w:t>
      </w:r>
      <w:r w:rsidR="00205AD6" w:rsidRPr="0079618B">
        <w:rPr>
          <w:rFonts w:cs="Arial"/>
          <w:sz w:val="24"/>
          <w:szCs w:val="24"/>
          <w:lang w:val="ru-RU"/>
        </w:rPr>
        <w:t>Име и презиме)</w:t>
      </w:r>
    </w:p>
    <w:p w14:paraId="7489F9AA" w14:textId="77777777" w:rsidR="00BC492C" w:rsidRPr="0079618B" w:rsidRDefault="00BC492C" w:rsidP="00BC492C">
      <w:pPr>
        <w:spacing w:before="0"/>
        <w:rPr>
          <w:rFonts w:cs="Arial"/>
          <w:sz w:val="24"/>
          <w:szCs w:val="24"/>
          <w:lang w:val="ru-RU"/>
        </w:rPr>
      </w:pPr>
    </w:p>
    <w:p w14:paraId="46169E6C" w14:textId="77777777" w:rsidR="00BC492C" w:rsidRPr="0079618B" w:rsidRDefault="00BC492C" w:rsidP="00BC492C">
      <w:pPr>
        <w:spacing w:before="0"/>
        <w:rPr>
          <w:rFonts w:cs="Arial"/>
          <w:sz w:val="24"/>
          <w:szCs w:val="24"/>
          <w:lang w:val="ru-RU"/>
        </w:rPr>
      </w:pPr>
    </w:p>
    <w:p w14:paraId="08AF7F45" w14:textId="77777777" w:rsidR="00BC492C" w:rsidRPr="0079618B" w:rsidRDefault="00BC492C" w:rsidP="00BC492C">
      <w:pPr>
        <w:spacing w:before="0"/>
        <w:rPr>
          <w:rFonts w:cs="Arial"/>
          <w:color w:val="00B0F0"/>
          <w:sz w:val="24"/>
          <w:szCs w:val="24"/>
          <w:lang w:val="ru-RU"/>
        </w:rPr>
      </w:pPr>
    </w:p>
    <w:p w14:paraId="4FB230FD" w14:textId="77777777" w:rsidR="00BC492C" w:rsidRPr="0079618B" w:rsidRDefault="00BC492C" w:rsidP="00BC492C">
      <w:pPr>
        <w:spacing w:before="0"/>
        <w:rPr>
          <w:rFonts w:cs="Arial"/>
          <w:color w:val="00B0F0"/>
          <w:sz w:val="24"/>
          <w:szCs w:val="24"/>
          <w:lang w:val="ru-RU"/>
        </w:rPr>
      </w:pPr>
    </w:p>
    <w:p w14:paraId="020E3939" w14:textId="77777777" w:rsidR="00BC492C" w:rsidRPr="0079618B" w:rsidRDefault="00BC492C" w:rsidP="00BC492C">
      <w:pPr>
        <w:spacing w:before="0"/>
        <w:rPr>
          <w:rFonts w:cs="Arial"/>
          <w:color w:val="00B0F0"/>
          <w:sz w:val="24"/>
          <w:szCs w:val="24"/>
          <w:lang w:val="ru-RU"/>
        </w:rPr>
      </w:pPr>
    </w:p>
    <w:p w14:paraId="76B5F4FA" w14:textId="77777777" w:rsidR="003A45FC" w:rsidRPr="0079618B" w:rsidRDefault="003A45FC" w:rsidP="00816888">
      <w:pPr>
        <w:spacing w:before="0"/>
        <w:rPr>
          <w:rFonts w:cs="Arial"/>
          <w:color w:val="00B0F0"/>
          <w:sz w:val="24"/>
          <w:szCs w:val="24"/>
          <w:lang w:val="ru-RU"/>
        </w:rPr>
      </w:pPr>
    </w:p>
    <w:p w14:paraId="3D8420A5" w14:textId="77777777" w:rsidR="00205AD6" w:rsidRPr="0079618B" w:rsidRDefault="00205AD6" w:rsidP="00816888">
      <w:pPr>
        <w:spacing w:before="0"/>
        <w:rPr>
          <w:rFonts w:cs="Arial"/>
          <w:color w:val="00B0F0"/>
          <w:sz w:val="24"/>
          <w:szCs w:val="24"/>
          <w:lang w:val="ru-RU"/>
        </w:rPr>
      </w:pPr>
    </w:p>
    <w:p w14:paraId="10E5343C" w14:textId="77777777" w:rsidR="00205AD6" w:rsidRPr="0079618B" w:rsidRDefault="00205AD6" w:rsidP="00816888">
      <w:pPr>
        <w:spacing w:before="0"/>
        <w:rPr>
          <w:rFonts w:cs="Arial"/>
          <w:color w:val="00B0F0"/>
          <w:sz w:val="24"/>
          <w:szCs w:val="24"/>
          <w:lang w:val="ru-RU"/>
        </w:rPr>
      </w:pPr>
    </w:p>
    <w:p w14:paraId="4411908D" w14:textId="77777777" w:rsidR="00205AD6" w:rsidRPr="0079618B" w:rsidRDefault="00205AD6" w:rsidP="00816888">
      <w:pPr>
        <w:spacing w:before="0"/>
        <w:rPr>
          <w:rFonts w:cs="Arial"/>
          <w:color w:val="00B0F0"/>
          <w:sz w:val="24"/>
          <w:szCs w:val="24"/>
          <w:lang w:val="ru-RU"/>
        </w:rPr>
      </w:pPr>
    </w:p>
    <w:p w14:paraId="70E3583F" w14:textId="77777777" w:rsidR="00205AD6" w:rsidRPr="0079618B" w:rsidRDefault="00205AD6" w:rsidP="00816888">
      <w:pPr>
        <w:spacing w:before="0"/>
        <w:rPr>
          <w:rFonts w:cs="Arial"/>
          <w:color w:val="00B0F0"/>
          <w:sz w:val="24"/>
          <w:szCs w:val="24"/>
          <w:lang w:val="ru-RU"/>
        </w:rPr>
      </w:pPr>
    </w:p>
    <w:p w14:paraId="5CBD5FB9" w14:textId="77777777" w:rsidR="00205AD6" w:rsidRPr="0079618B" w:rsidRDefault="00205AD6" w:rsidP="00816888">
      <w:pPr>
        <w:spacing w:before="0"/>
        <w:rPr>
          <w:rFonts w:cs="Arial"/>
          <w:color w:val="00B0F0"/>
          <w:sz w:val="24"/>
          <w:szCs w:val="24"/>
          <w:lang w:val="ru-RU"/>
        </w:rPr>
      </w:pPr>
    </w:p>
    <w:p w14:paraId="680E1957" w14:textId="77777777" w:rsidR="00205AD6" w:rsidRPr="0079618B" w:rsidRDefault="00205AD6" w:rsidP="00816888">
      <w:pPr>
        <w:spacing w:before="0"/>
        <w:rPr>
          <w:rFonts w:cs="Arial"/>
          <w:color w:val="00B0F0"/>
          <w:sz w:val="24"/>
          <w:szCs w:val="24"/>
          <w:lang w:val="ru-RU"/>
        </w:rPr>
      </w:pPr>
    </w:p>
    <w:p w14:paraId="7FEF1656" w14:textId="77777777" w:rsidR="00205AD6" w:rsidRPr="0079618B" w:rsidRDefault="00205AD6" w:rsidP="00816888">
      <w:pPr>
        <w:spacing w:before="0"/>
        <w:rPr>
          <w:rFonts w:cs="Arial"/>
          <w:color w:val="00B0F0"/>
          <w:sz w:val="24"/>
          <w:szCs w:val="24"/>
          <w:lang w:val="ru-RU"/>
        </w:rPr>
      </w:pPr>
    </w:p>
    <w:p w14:paraId="1238EB7D" w14:textId="77777777" w:rsidR="00205AD6" w:rsidRPr="0079618B" w:rsidRDefault="00205AD6" w:rsidP="00816888">
      <w:pPr>
        <w:spacing w:before="0"/>
        <w:rPr>
          <w:rFonts w:cs="Arial"/>
          <w:color w:val="00B0F0"/>
          <w:sz w:val="24"/>
          <w:szCs w:val="24"/>
          <w:lang w:val="ru-RU"/>
        </w:rPr>
      </w:pPr>
    </w:p>
    <w:p w14:paraId="2CAED2D5" w14:textId="77777777" w:rsidR="00205AD6" w:rsidRPr="0079618B" w:rsidRDefault="00205AD6" w:rsidP="00816888">
      <w:pPr>
        <w:spacing w:before="0"/>
        <w:rPr>
          <w:rFonts w:cs="Arial"/>
          <w:color w:val="00B0F0"/>
          <w:sz w:val="24"/>
          <w:szCs w:val="24"/>
          <w:lang w:val="ru-RU"/>
        </w:rPr>
      </w:pPr>
    </w:p>
    <w:p w14:paraId="49DB069A" w14:textId="77777777" w:rsidR="00205AD6" w:rsidRPr="0079618B" w:rsidRDefault="00205AD6" w:rsidP="00816888">
      <w:pPr>
        <w:spacing w:before="0"/>
        <w:rPr>
          <w:rFonts w:cs="Arial"/>
          <w:color w:val="00B0F0"/>
          <w:sz w:val="24"/>
          <w:szCs w:val="24"/>
          <w:lang w:val="ru-RU"/>
        </w:rPr>
      </w:pPr>
    </w:p>
    <w:p w14:paraId="729917E3" w14:textId="77777777" w:rsidR="00205AD6" w:rsidRPr="0079618B" w:rsidRDefault="00205AD6" w:rsidP="00816888">
      <w:pPr>
        <w:spacing w:before="0"/>
        <w:rPr>
          <w:rFonts w:cs="Arial"/>
          <w:color w:val="00B0F0"/>
          <w:sz w:val="24"/>
          <w:szCs w:val="24"/>
          <w:lang w:val="ru-RU"/>
        </w:rPr>
      </w:pPr>
    </w:p>
    <w:p w14:paraId="7636466A" w14:textId="77777777" w:rsidR="00205AD6" w:rsidRPr="0079618B" w:rsidRDefault="00205AD6" w:rsidP="00816888">
      <w:pPr>
        <w:spacing w:before="0"/>
        <w:rPr>
          <w:rFonts w:cs="Arial"/>
          <w:color w:val="00B0F0"/>
          <w:sz w:val="24"/>
          <w:szCs w:val="24"/>
          <w:lang w:val="ru-RU"/>
        </w:rPr>
      </w:pPr>
    </w:p>
    <w:p w14:paraId="1B384087" w14:textId="77777777" w:rsidR="00205AD6" w:rsidRDefault="00205AD6" w:rsidP="00816888">
      <w:pPr>
        <w:spacing w:before="0"/>
        <w:rPr>
          <w:rFonts w:cs="Arial"/>
          <w:color w:val="00B0F0"/>
          <w:sz w:val="24"/>
          <w:szCs w:val="24"/>
          <w:lang w:val="ru-RU"/>
        </w:rPr>
      </w:pPr>
    </w:p>
    <w:p w14:paraId="581043CC" w14:textId="77777777" w:rsidR="00BC56F5" w:rsidRDefault="00BC56F5" w:rsidP="00816888">
      <w:pPr>
        <w:spacing w:before="0"/>
        <w:rPr>
          <w:rFonts w:cs="Arial"/>
          <w:color w:val="00B0F0"/>
          <w:sz w:val="24"/>
          <w:szCs w:val="24"/>
          <w:lang w:val="ru-RU"/>
        </w:rPr>
      </w:pPr>
    </w:p>
    <w:p w14:paraId="0305D144" w14:textId="77777777" w:rsidR="00BC56F5" w:rsidRDefault="00BC56F5" w:rsidP="00816888">
      <w:pPr>
        <w:spacing w:before="0"/>
        <w:rPr>
          <w:rFonts w:cs="Arial"/>
          <w:color w:val="00B0F0"/>
          <w:sz w:val="24"/>
          <w:szCs w:val="24"/>
          <w:lang w:val="ru-RU"/>
        </w:rPr>
      </w:pPr>
    </w:p>
    <w:p w14:paraId="1139BD40" w14:textId="77777777" w:rsidR="00976F1A" w:rsidRDefault="00976F1A" w:rsidP="00816888">
      <w:pPr>
        <w:spacing w:before="0"/>
        <w:rPr>
          <w:rFonts w:cs="Arial"/>
          <w:color w:val="00B0F0"/>
          <w:sz w:val="24"/>
          <w:szCs w:val="24"/>
          <w:lang w:val="ru-RU"/>
        </w:rPr>
      </w:pPr>
    </w:p>
    <w:p w14:paraId="6F1E05C9" w14:textId="77777777" w:rsidR="00224578" w:rsidRDefault="00224578" w:rsidP="00816888">
      <w:pPr>
        <w:spacing w:before="0"/>
        <w:rPr>
          <w:rFonts w:cs="Arial"/>
          <w:color w:val="00B0F0"/>
          <w:sz w:val="24"/>
          <w:szCs w:val="24"/>
          <w:lang w:val="ru-RU"/>
        </w:rPr>
      </w:pPr>
    </w:p>
    <w:p w14:paraId="622F60F8" w14:textId="77777777" w:rsidR="008C290A" w:rsidRDefault="008C290A" w:rsidP="00816888">
      <w:pPr>
        <w:spacing w:before="0"/>
        <w:rPr>
          <w:rFonts w:cs="Arial"/>
          <w:color w:val="00B0F0"/>
          <w:sz w:val="24"/>
          <w:szCs w:val="24"/>
          <w:lang w:val="ru-RU"/>
        </w:rPr>
      </w:pPr>
    </w:p>
    <w:p w14:paraId="4EA7E86E" w14:textId="77777777" w:rsidR="008C290A" w:rsidRDefault="008C290A" w:rsidP="00816888">
      <w:pPr>
        <w:spacing w:before="0"/>
        <w:rPr>
          <w:rFonts w:cs="Arial"/>
          <w:color w:val="00B0F0"/>
          <w:sz w:val="24"/>
          <w:szCs w:val="24"/>
          <w:lang w:val="ru-RU"/>
        </w:rPr>
      </w:pPr>
    </w:p>
    <w:p w14:paraId="1A8C91BD" w14:textId="77777777" w:rsidR="008C290A" w:rsidRDefault="008C290A" w:rsidP="00816888">
      <w:pPr>
        <w:spacing w:before="0"/>
        <w:rPr>
          <w:rFonts w:cs="Arial"/>
          <w:color w:val="00B0F0"/>
          <w:sz w:val="24"/>
          <w:szCs w:val="24"/>
          <w:lang w:val="ru-RU"/>
        </w:rPr>
      </w:pPr>
    </w:p>
    <w:p w14:paraId="1DBFC7F8" w14:textId="77777777" w:rsidR="008C290A" w:rsidRDefault="008C290A" w:rsidP="00816888">
      <w:pPr>
        <w:spacing w:before="0"/>
        <w:rPr>
          <w:rFonts w:cs="Arial"/>
          <w:color w:val="00B0F0"/>
          <w:sz w:val="24"/>
          <w:szCs w:val="24"/>
          <w:lang w:val="ru-RU"/>
        </w:rPr>
      </w:pPr>
    </w:p>
    <w:p w14:paraId="0A70493D" w14:textId="77777777" w:rsidR="002C2BC8" w:rsidRDefault="002C2BC8" w:rsidP="00816888">
      <w:pPr>
        <w:spacing w:before="0"/>
        <w:rPr>
          <w:rFonts w:cs="Arial"/>
          <w:color w:val="00B0F0"/>
          <w:sz w:val="24"/>
          <w:szCs w:val="24"/>
          <w:lang w:val="ru-RU"/>
        </w:rPr>
      </w:pPr>
    </w:p>
    <w:p w14:paraId="10B65645" w14:textId="77777777" w:rsidR="002C2BC8" w:rsidRDefault="002C2BC8" w:rsidP="00816888">
      <w:pPr>
        <w:spacing w:before="0"/>
        <w:rPr>
          <w:rFonts w:cs="Arial"/>
          <w:color w:val="00B0F0"/>
          <w:sz w:val="24"/>
          <w:szCs w:val="24"/>
          <w:lang w:val="ru-RU"/>
        </w:rPr>
      </w:pPr>
    </w:p>
    <w:p w14:paraId="3E1855E1" w14:textId="77777777" w:rsidR="002C2BC8" w:rsidRDefault="002C2BC8" w:rsidP="00816888">
      <w:pPr>
        <w:spacing w:before="0"/>
        <w:rPr>
          <w:rFonts w:cs="Arial"/>
          <w:color w:val="00B0F0"/>
          <w:sz w:val="24"/>
          <w:szCs w:val="24"/>
          <w:lang w:val="ru-RU"/>
        </w:rPr>
      </w:pPr>
    </w:p>
    <w:p w14:paraId="46A37726" w14:textId="77777777" w:rsidR="002C2BC8" w:rsidRDefault="002C2BC8" w:rsidP="00816888">
      <w:pPr>
        <w:spacing w:before="0"/>
        <w:rPr>
          <w:rFonts w:cs="Arial"/>
          <w:color w:val="00B0F0"/>
          <w:sz w:val="24"/>
          <w:szCs w:val="24"/>
          <w:lang w:val="ru-RU"/>
        </w:rPr>
      </w:pPr>
    </w:p>
    <w:p w14:paraId="6167336F" w14:textId="77777777" w:rsidR="008C290A" w:rsidRDefault="008C290A" w:rsidP="00816888">
      <w:pPr>
        <w:spacing w:before="0"/>
        <w:rPr>
          <w:rFonts w:cs="Arial"/>
          <w:color w:val="00B0F0"/>
          <w:sz w:val="24"/>
          <w:szCs w:val="24"/>
          <w:lang w:val="ru-RU"/>
        </w:rPr>
      </w:pPr>
    </w:p>
    <w:p w14:paraId="5EC496D2" w14:textId="30327056" w:rsidR="00040E56" w:rsidRDefault="00040E56" w:rsidP="00816888">
      <w:pPr>
        <w:spacing w:before="0"/>
        <w:rPr>
          <w:rFonts w:cs="Arial"/>
          <w:color w:val="00B0F0"/>
          <w:sz w:val="24"/>
          <w:szCs w:val="24"/>
          <w:lang w:val="ru-RU"/>
        </w:rPr>
      </w:pPr>
    </w:p>
    <w:p w14:paraId="36DADB25" w14:textId="77777777" w:rsidR="00040E56" w:rsidRDefault="00040E56" w:rsidP="00816888">
      <w:pPr>
        <w:spacing w:before="0"/>
        <w:rPr>
          <w:rFonts w:cs="Arial"/>
          <w:color w:val="00B0F0"/>
          <w:sz w:val="24"/>
          <w:szCs w:val="24"/>
          <w:lang w:val="ru-RU"/>
        </w:rPr>
      </w:pPr>
    </w:p>
    <w:p w14:paraId="59E07FFB" w14:textId="77777777" w:rsidR="00540F37" w:rsidRDefault="00540F37" w:rsidP="00816888">
      <w:pPr>
        <w:spacing w:before="0"/>
        <w:rPr>
          <w:rFonts w:cs="Arial"/>
          <w:color w:val="00B0F0"/>
          <w:sz w:val="24"/>
          <w:szCs w:val="24"/>
          <w:lang w:val="ru-RU"/>
        </w:rPr>
      </w:pPr>
    </w:p>
    <w:p w14:paraId="149AB29A" w14:textId="5537E931" w:rsidR="00540F37" w:rsidRDefault="00540F37" w:rsidP="00816888">
      <w:pPr>
        <w:spacing w:before="0"/>
        <w:rPr>
          <w:rFonts w:cs="Arial"/>
          <w:color w:val="00B0F0"/>
          <w:sz w:val="24"/>
          <w:szCs w:val="24"/>
          <w:lang w:val="ru-RU"/>
        </w:rPr>
      </w:pPr>
    </w:p>
    <w:p w14:paraId="5CF9E3C0" w14:textId="77777777" w:rsidR="008722DE" w:rsidRDefault="008722DE" w:rsidP="00816888">
      <w:pPr>
        <w:spacing w:before="0"/>
        <w:rPr>
          <w:rFonts w:cs="Arial"/>
          <w:color w:val="00B0F0"/>
          <w:sz w:val="24"/>
          <w:szCs w:val="24"/>
          <w:lang w:val="ru-RU"/>
        </w:rPr>
      </w:pPr>
    </w:p>
    <w:p w14:paraId="0DC27F70" w14:textId="77777777" w:rsidR="00540F37" w:rsidRDefault="00540F37" w:rsidP="00816888">
      <w:pPr>
        <w:spacing w:before="0"/>
        <w:rPr>
          <w:rFonts w:cs="Arial"/>
          <w:color w:val="00B0F0"/>
          <w:sz w:val="24"/>
          <w:szCs w:val="24"/>
          <w:lang w:val="ru-RU"/>
        </w:rPr>
      </w:pPr>
    </w:p>
    <w:p w14:paraId="0515E0A7" w14:textId="289F1EA2" w:rsidR="00DE7CB3" w:rsidRPr="00835A90" w:rsidRDefault="00DE7CB3" w:rsidP="00DE7CB3">
      <w:pPr>
        <w:pStyle w:val="KDPodnaslov1"/>
        <w:spacing w:before="0"/>
        <w:rPr>
          <w:i/>
          <w:sz w:val="24"/>
          <w:szCs w:val="24"/>
          <w:lang w:val="ru-RU"/>
        </w:rPr>
      </w:pPr>
      <w:r w:rsidRPr="0079618B">
        <w:rPr>
          <w:rFonts w:eastAsia="Arial Unicode MS" w:cs="Arial"/>
          <w:sz w:val="24"/>
          <w:szCs w:val="24"/>
          <w:lang w:val="ru-RU"/>
        </w:rPr>
        <w:lastRenderedPageBreak/>
        <w:t xml:space="preserve">8. </w:t>
      </w:r>
      <w:r w:rsidRPr="0079618B">
        <w:rPr>
          <w:rFonts w:cs="Arial"/>
          <w:sz w:val="24"/>
          <w:szCs w:val="24"/>
          <w:lang w:val="ru-RU"/>
        </w:rPr>
        <w:t xml:space="preserve">МОДЕЛ </w:t>
      </w:r>
      <w:r w:rsidR="00A567DC" w:rsidRPr="00835A90">
        <w:rPr>
          <w:rFonts w:cs="Arial"/>
          <w:sz w:val="24"/>
          <w:szCs w:val="24"/>
          <w:lang w:val="ru-RU"/>
        </w:rPr>
        <w:t>УГОВОРА</w:t>
      </w:r>
    </w:p>
    <w:p w14:paraId="335821B6" w14:textId="2ED36A91" w:rsidR="00CE1B5A" w:rsidRDefault="00A567DC" w:rsidP="00CE1B5A">
      <w:pPr>
        <w:rPr>
          <w:i/>
          <w:lang w:val="ru-RU"/>
        </w:rPr>
      </w:pPr>
      <w:r>
        <w:rPr>
          <w:i/>
          <w:lang w:val="ru-RU"/>
        </w:rPr>
        <w:t>У складу са датим Моделом Уговра</w:t>
      </w:r>
      <w:r w:rsidR="00CE1B5A" w:rsidRPr="00C37EC4">
        <w:rPr>
          <w:i/>
          <w:lang w:val="ru-RU"/>
        </w:rPr>
        <w:t xml:space="preserve"> и елементима најповољније понуде биће закључен </w:t>
      </w:r>
      <w:r w:rsidR="00D84D65" w:rsidRPr="00835A90">
        <w:rPr>
          <w:i/>
          <w:lang w:val="ru-RU"/>
        </w:rPr>
        <w:t>Уговор</w:t>
      </w:r>
      <w:r w:rsidR="00CE1B5A" w:rsidRPr="00C37EC4">
        <w:rPr>
          <w:i/>
          <w:lang w:val="ru-RU"/>
        </w:rPr>
        <w:t xml:space="preserve">. Понуђач дати Модел </w:t>
      </w:r>
      <w:r w:rsidR="00917379" w:rsidRPr="00835A90">
        <w:rPr>
          <w:i/>
          <w:lang w:val="ru-RU"/>
        </w:rPr>
        <w:t>Уговора</w:t>
      </w:r>
      <w:r w:rsidR="00CE1B5A" w:rsidRPr="00C37EC4">
        <w:rPr>
          <w:i/>
          <w:lang w:val="ru-RU"/>
        </w:rPr>
        <w:t xml:space="preserve"> потписује, оверава и доставља у понуди.</w:t>
      </w:r>
    </w:p>
    <w:p w14:paraId="5712220D" w14:textId="77777777" w:rsidR="00D92C2C" w:rsidRPr="00C37EC4" w:rsidRDefault="00D92C2C" w:rsidP="00CE1B5A">
      <w:pPr>
        <w:rPr>
          <w:i/>
          <w:lang w:val="ru-RU"/>
        </w:rPr>
      </w:pPr>
    </w:p>
    <w:p w14:paraId="108B05EF" w14:textId="77777777" w:rsidR="00CE1B5A" w:rsidRPr="00CE1B5A" w:rsidRDefault="00CE1B5A" w:rsidP="00CE1B5A">
      <w:pPr>
        <w:spacing w:before="0"/>
        <w:rPr>
          <w:rFonts w:eastAsia="Arial Unicode MS" w:cs="Arial"/>
          <w:sz w:val="24"/>
          <w:szCs w:val="24"/>
          <w:lang w:val="sr-Cyrl-CS"/>
        </w:rPr>
      </w:pPr>
    </w:p>
    <w:p w14:paraId="4E2E59D7" w14:textId="5C82A4E1" w:rsidR="00A567DC" w:rsidRDefault="00917379" w:rsidP="00917379">
      <w:pPr>
        <w:contextualSpacing/>
        <w:rPr>
          <w:rFonts w:cs="Arial"/>
          <w:b/>
          <w:lang w:val="sr-Cyrl-RS"/>
        </w:rPr>
      </w:pPr>
      <w:r>
        <w:rPr>
          <w:rFonts w:cs="Arial"/>
          <w:b/>
          <w:lang w:val="sr-Cyrl-RS"/>
        </w:rPr>
        <w:t xml:space="preserve">КОРИСНИК УСЛУГЕ: </w:t>
      </w:r>
    </w:p>
    <w:p w14:paraId="1AFC3DC8" w14:textId="77777777" w:rsidR="00917379" w:rsidRPr="00917379" w:rsidRDefault="00917379" w:rsidP="00917379">
      <w:pPr>
        <w:contextualSpacing/>
        <w:rPr>
          <w:rFonts w:cs="Arial"/>
          <w:b/>
          <w:lang w:val="sr-Cyrl-RS"/>
        </w:rPr>
      </w:pPr>
    </w:p>
    <w:p w14:paraId="48E00B4A" w14:textId="77777777" w:rsidR="00917379" w:rsidRPr="00F26A1D" w:rsidRDefault="00917379" w:rsidP="00917379">
      <w:pPr>
        <w:pStyle w:val="KDParagraf"/>
        <w:spacing w:before="0"/>
        <w:rPr>
          <w:rFonts w:cs="Arial"/>
          <w:lang w:val="sr-Cyrl-RS"/>
        </w:rPr>
      </w:pPr>
      <w:r w:rsidRPr="00F26A1D">
        <w:rPr>
          <w:rFonts w:cs="Arial"/>
          <w:lang w:val="sr-Cyrl-RS"/>
        </w:rPr>
        <w:t xml:space="preserve">Јавно предузеће „Електропривреда Србије“ Београд, Улица царице Милице бр. 2, </w:t>
      </w:r>
      <w:r w:rsidR="00A567DC" w:rsidRPr="00917379">
        <w:rPr>
          <w:rFonts w:cs="Arial"/>
          <w:bCs/>
          <w:szCs w:val="24"/>
          <w:lang w:val="ru-RU"/>
        </w:rPr>
        <w:t>Огранак РБ Колубара, Лазаревац</w:t>
      </w:r>
      <w:r w:rsidR="00A567DC" w:rsidRPr="00E13DE1">
        <w:rPr>
          <w:rFonts w:cs="Arial"/>
          <w:bCs/>
          <w:szCs w:val="24"/>
          <w:lang w:val="ru-RU"/>
        </w:rPr>
        <w:t xml:space="preserve">,  ул. Светог Саве бр.1, шифра делатности 0520, матични број 20053658, ПИБ 103920327, </w:t>
      </w:r>
      <w:r w:rsidRPr="00F26A1D">
        <w:rPr>
          <w:rFonts w:cs="Arial"/>
          <w:lang w:val="sr-Cyrl-RS"/>
        </w:rPr>
        <w:t xml:space="preserve">текући рачун 160-700-13, </w:t>
      </w:r>
      <w:r w:rsidRPr="00845C28">
        <w:rPr>
          <w:rFonts w:cs="Arial"/>
        </w:rPr>
        <w:t>Banca</w:t>
      </w:r>
      <w:r w:rsidRPr="00F26A1D">
        <w:rPr>
          <w:rFonts w:cs="Arial"/>
          <w:lang w:val="sr-Cyrl-RS"/>
        </w:rPr>
        <w:t xml:space="preserve"> </w:t>
      </w:r>
      <w:r w:rsidRPr="00845C28">
        <w:rPr>
          <w:rFonts w:cs="Arial"/>
        </w:rPr>
        <w:t>Intes</w:t>
      </w:r>
      <w:r w:rsidRPr="00F26A1D">
        <w:rPr>
          <w:rFonts w:cs="Arial"/>
          <w:lang w:val="sr-Cyrl-RS"/>
        </w:rPr>
        <w:t>а, а.д. Београд, које заступа законски заступник</w:t>
      </w:r>
      <w:r w:rsidRPr="00845C28">
        <w:rPr>
          <w:rFonts w:cs="Arial"/>
          <w:lang w:val="sr-Cyrl-RS"/>
        </w:rPr>
        <w:t xml:space="preserve"> Милорад Грчић</w:t>
      </w:r>
      <w:r w:rsidRPr="00F26A1D">
        <w:rPr>
          <w:rFonts w:cs="Arial"/>
          <w:lang w:val="sr-Cyrl-RS"/>
        </w:rPr>
        <w:t xml:space="preserve">, </w:t>
      </w:r>
      <w:r w:rsidRPr="00845C28">
        <w:rPr>
          <w:rFonts w:cs="Arial"/>
          <w:lang w:val="sr-Cyrl-RS"/>
        </w:rPr>
        <w:t>в.д. директора</w:t>
      </w:r>
      <w:r w:rsidRPr="00F26A1D">
        <w:rPr>
          <w:rFonts w:cs="Arial"/>
          <w:lang w:val="sr-Cyrl-RS"/>
        </w:rPr>
        <w:t xml:space="preserve"> (у даљем тексту: Корисник услуге)  </w:t>
      </w:r>
    </w:p>
    <w:p w14:paraId="63397913" w14:textId="0971B992" w:rsidR="00A567DC" w:rsidRDefault="00A567DC" w:rsidP="00917379">
      <w:pPr>
        <w:spacing w:before="0" w:after="200" w:line="276" w:lineRule="auto"/>
        <w:rPr>
          <w:rFonts w:cs="Arial"/>
          <w:szCs w:val="24"/>
          <w:lang w:val="sr-Cyrl-CS"/>
        </w:rPr>
      </w:pPr>
    </w:p>
    <w:p w14:paraId="7915F155" w14:textId="77777777" w:rsidR="00917379" w:rsidRPr="00F26A1D" w:rsidRDefault="00917379" w:rsidP="00917379">
      <w:pPr>
        <w:pStyle w:val="KDParagraf"/>
        <w:spacing w:before="0"/>
        <w:rPr>
          <w:rFonts w:cs="Arial"/>
          <w:lang w:val="sr-Cyrl-RS"/>
        </w:rPr>
      </w:pPr>
      <w:r w:rsidRPr="00F26A1D">
        <w:rPr>
          <w:rFonts w:cs="Arial"/>
          <w:lang w:val="sr-Cyrl-RS"/>
        </w:rPr>
        <w:t>и</w:t>
      </w:r>
    </w:p>
    <w:p w14:paraId="59D84775" w14:textId="77777777" w:rsidR="00917379" w:rsidRPr="00F26A1D" w:rsidRDefault="00917379" w:rsidP="00917379">
      <w:pPr>
        <w:pStyle w:val="KDParagraf"/>
        <w:spacing w:before="0"/>
        <w:rPr>
          <w:rFonts w:cs="Arial"/>
          <w:lang w:val="sr-Cyrl-RS"/>
        </w:rPr>
      </w:pPr>
    </w:p>
    <w:p w14:paraId="593A3DD3" w14:textId="77777777" w:rsidR="00917379" w:rsidRPr="00F26A1D" w:rsidRDefault="00917379" w:rsidP="00917379">
      <w:pPr>
        <w:pStyle w:val="KDParagraf"/>
        <w:spacing w:before="0"/>
        <w:rPr>
          <w:rFonts w:cs="Arial"/>
          <w:lang w:val="sr-Cyrl-RS"/>
        </w:rPr>
      </w:pPr>
      <w:r w:rsidRPr="00F26A1D">
        <w:rPr>
          <w:rFonts w:cs="Arial"/>
          <w:b/>
          <w:lang w:val="sr-Cyrl-RS"/>
        </w:rPr>
        <w:t>ПРУЖАЛАЦ УСЛУГЕ</w:t>
      </w:r>
      <w:r w:rsidRPr="00F26A1D">
        <w:rPr>
          <w:rFonts w:cs="Arial"/>
          <w:lang w:val="sr-Cyrl-RS"/>
        </w:rPr>
        <w:t xml:space="preserve">:  </w:t>
      </w:r>
    </w:p>
    <w:p w14:paraId="2A62BE31" w14:textId="77777777" w:rsidR="00917379" w:rsidRPr="00F26A1D" w:rsidRDefault="00917379" w:rsidP="00917379">
      <w:pPr>
        <w:pStyle w:val="KDParagraf"/>
        <w:spacing w:before="0"/>
        <w:rPr>
          <w:rFonts w:cs="Arial"/>
          <w:lang w:val="sr-Cyrl-RS"/>
        </w:rPr>
      </w:pPr>
    </w:p>
    <w:p w14:paraId="29271EEA" w14:textId="77777777" w:rsidR="00917379" w:rsidRPr="00F26A1D" w:rsidRDefault="00917379" w:rsidP="00917379">
      <w:pPr>
        <w:pStyle w:val="KDParagraf"/>
        <w:spacing w:before="0"/>
        <w:rPr>
          <w:rFonts w:cs="Arial"/>
          <w:lang w:val="sr-Cyrl-RS"/>
        </w:rPr>
      </w:pPr>
      <w:r w:rsidRPr="00F26A1D">
        <w:rPr>
          <w:rFonts w:cs="Arial"/>
          <w:lang w:val="sr-Cyrl-RS"/>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p>
    <w:p w14:paraId="5CD9CAED" w14:textId="1C4EDBB8" w:rsidR="00917379" w:rsidRDefault="00917379" w:rsidP="00917379">
      <w:pPr>
        <w:pStyle w:val="KDParagraf"/>
        <w:spacing w:before="0"/>
        <w:rPr>
          <w:rFonts w:cs="Arial"/>
          <w:lang w:val="sr-Cyrl-RS"/>
        </w:rPr>
      </w:pPr>
      <w:r w:rsidRPr="00F26A1D">
        <w:rPr>
          <w:rFonts w:cs="Arial"/>
          <w:lang w:val="sr-Cyrl-RS"/>
        </w:rPr>
        <w:t xml:space="preserve">(у даљем тексту: Пружалац услуге) </w:t>
      </w:r>
    </w:p>
    <w:p w14:paraId="184FD339" w14:textId="77777777" w:rsidR="00917379" w:rsidRPr="00917379" w:rsidRDefault="00917379" w:rsidP="00917379">
      <w:pPr>
        <w:pStyle w:val="KDParagraf"/>
        <w:spacing w:before="0"/>
        <w:rPr>
          <w:rFonts w:cs="Arial"/>
          <w:lang w:val="sr-Cyrl-RS"/>
        </w:rPr>
      </w:pPr>
    </w:p>
    <w:p w14:paraId="2A4AD0B9" w14:textId="77777777" w:rsidR="00917379" w:rsidRPr="00917379" w:rsidRDefault="00917379" w:rsidP="00917379">
      <w:pPr>
        <w:rPr>
          <w:rFonts w:eastAsia="Arial Unicode MS"/>
          <w:lang w:val="sr-Cyrl-CS"/>
        </w:rPr>
      </w:pPr>
      <w:r w:rsidRPr="00917379">
        <w:rPr>
          <w:rFonts w:eastAsia="Arial Unicode MS"/>
          <w:lang w:val="sr-Cyrl-CS"/>
        </w:rPr>
        <w:t>док су чланови групе/подизвођачи:</w:t>
      </w:r>
    </w:p>
    <w:p w14:paraId="13360EE5" w14:textId="77777777" w:rsidR="00917379" w:rsidRPr="00917379" w:rsidRDefault="00917379" w:rsidP="00917379">
      <w:pPr>
        <w:rPr>
          <w:rFonts w:eastAsia="Arial Unicode MS"/>
          <w:lang w:val="sr-Cyrl-CS"/>
        </w:rPr>
      </w:pPr>
      <w:r w:rsidRPr="00917379">
        <w:rPr>
          <w:rFonts w:eastAsia="Arial Unicode MS"/>
          <w:lang w:val="sr-Cyrl-CS"/>
        </w:rPr>
        <w:t>________________ из _________, Ул. _______ бр.__ Матични број _________, ПИБ _______, Текући рачун _____ Банка___________ кога заступа __________.</w:t>
      </w:r>
    </w:p>
    <w:p w14:paraId="40821B24" w14:textId="1B540207" w:rsidR="00917379" w:rsidRPr="00917379" w:rsidRDefault="00917379" w:rsidP="00917379">
      <w:pPr>
        <w:rPr>
          <w:rFonts w:eastAsia="Arial Unicode MS"/>
          <w:lang w:val="sr-Cyrl-CS"/>
        </w:rPr>
      </w:pPr>
      <w:r w:rsidRPr="00917379">
        <w:rPr>
          <w:rFonts w:eastAsia="Arial Unicode MS"/>
          <w:lang w:val="sr-Cyrl-CS"/>
        </w:rPr>
        <w:t>_________________ из _________, Ул. _______ бр.__ Матични број _________, ПИБ _______, Текући рачун _____ Банка _________,  кога заступа __________.</w:t>
      </w:r>
    </w:p>
    <w:p w14:paraId="4AFB4AC4" w14:textId="77777777" w:rsidR="00917379" w:rsidRDefault="00917379" w:rsidP="00A567DC">
      <w:pPr>
        <w:ind w:left="142"/>
        <w:jc w:val="center"/>
        <w:rPr>
          <w:rFonts w:cs="Arial"/>
          <w:b/>
          <w:szCs w:val="24"/>
          <w:lang w:val="sr-Cyrl-CS"/>
        </w:rPr>
      </w:pPr>
    </w:p>
    <w:p w14:paraId="029D55D0" w14:textId="758EC4B9" w:rsidR="00A567DC" w:rsidRDefault="00A567DC" w:rsidP="00A567DC">
      <w:pPr>
        <w:ind w:left="142"/>
        <w:jc w:val="center"/>
        <w:rPr>
          <w:rFonts w:cs="Arial"/>
          <w:b/>
          <w:szCs w:val="24"/>
          <w:lang w:val="sr-Cyrl-RS"/>
        </w:rPr>
      </w:pPr>
    </w:p>
    <w:p w14:paraId="2D2F9862" w14:textId="7D641FCB" w:rsidR="00917379" w:rsidRPr="00F26A1D" w:rsidRDefault="00AD6739" w:rsidP="00917379">
      <w:pPr>
        <w:pStyle w:val="KDParagraf"/>
        <w:spacing w:before="0"/>
        <w:rPr>
          <w:rFonts w:cs="Arial"/>
          <w:lang w:val="sr-Cyrl-CS"/>
        </w:rPr>
      </w:pPr>
      <w:r>
        <w:rPr>
          <w:rFonts w:cs="Arial"/>
          <w:lang w:val="sr-Cyrl-CS"/>
        </w:rPr>
        <w:t>(</w:t>
      </w:r>
      <w:r w:rsidR="00917379" w:rsidRPr="00F26A1D">
        <w:rPr>
          <w:rFonts w:cs="Arial"/>
          <w:lang w:val="sr-Cyrl-CS"/>
        </w:rPr>
        <w:t>у даљем тексту заједно: Уговорне стране)</w:t>
      </w:r>
    </w:p>
    <w:p w14:paraId="15F5B3A8" w14:textId="77777777" w:rsidR="00917379" w:rsidRPr="00F26A1D" w:rsidRDefault="00917379" w:rsidP="00917379">
      <w:pPr>
        <w:pStyle w:val="KDParagraf"/>
        <w:spacing w:before="0"/>
        <w:rPr>
          <w:rFonts w:cs="Arial"/>
          <w:lang w:val="sr-Cyrl-CS"/>
        </w:rPr>
      </w:pPr>
      <w:r w:rsidRPr="00F26A1D">
        <w:rPr>
          <w:rFonts w:cs="Arial"/>
          <w:lang w:val="sr-Cyrl-CS"/>
        </w:rPr>
        <w:tab/>
      </w:r>
    </w:p>
    <w:p w14:paraId="0DF9F586" w14:textId="5D650C50" w:rsidR="00917379" w:rsidRPr="00F26A1D" w:rsidRDefault="00917379" w:rsidP="00917379">
      <w:pPr>
        <w:pStyle w:val="KDParagraf"/>
        <w:spacing w:before="0"/>
        <w:rPr>
          <w:rFonts w:cs="Arial"/>
          <w:lang w:val="sr-Cyrl-CS"/>
        </w:rPr>
      </w:pPr>
      <w:r w:rsidRPr="00F26A1D">
        <w:rPr>
          <w:rFonts w:cs="Arial"/>
          <w:lang w:val="sr-Cyrl-CS"/>
        </w:rPr>
        <w:t>закључиле су у Београду</w:t>
      </w:r>
      <w:r>
        <w:rPr>
          <w:rFonts w:cs="Arial"/>
          <w:lang w:val="sr-Cyrl-RS"/>
        </w:rPr>
        <w:t xml:space="preserve">, </w:t>
      </w:r>
      <w:r w:rsidR="00D636A8">
        <w:rPr>
          <w:rFonts w:cs="Arial"/>
          <w:lang w:val="sr-Cyrl-RS"/>
        </w:rPr>
        <w:t>следећи</w:t>
      </w:r>
      <w:r w:rsidRPr="00F26A1D">
        <w:rPr>
          <w:rFonts w:cs="Arial"/>
          <w:lang w:val="sr-Cyrl-CS"/>
        </w:rPr>
        <w:t>,</w:t>
      </w:r>
    </w:p>
    <w:p w14:paraId="494CBFB7" w14:textId="77777777" w:rsidR="00917379" w:rsidRPr="00F26A1D" w:rsidRDefault="00917379" w:rsidP="00917379">
      <w:pPr>
        <w:pStyle w:val="KDParagraf"/>
        <w:spacing w:before="0"/>
        <w:rPr>
          <w:rFonts w:cs="Arial"/>
          <w:lang w:val="sr-Cyrl-CS"/>
        </w:rPr>
      </w:pPr>
    </w:p>
    <w:p w14:paraId="2063A580" w14:textId="77777777" w:rsidR="00917379" w:rsidRDefault="00917379" w:rsidP="00917379">
      <w:pPr>
        <w:pStyle w:val="KDParagraf"/>
        <w:spacing w:before="0"/>
        <w:jc w:val="center"/>
        <w:rPr>
          <w:rFonts w:cs="Arial"/>
          <w:b/>
          <w:lang w:val="sr-Cyrl-CS"/>
        </w:rPr>
      </w:pPr>
      <w:r w:rsidRPr="00081D8A">
        <w:rPr>
          <w:rFonts w:cs="Arial"/>
          <w:b/>
          <w:lang w:val="sr-Cyrl-CS"/>
        </w:rPr>
        <w:t>УГОВОР</w:t>
      </w:r>
      <w:r w:rsidRPr="00081D8A">
        <w:rPr>
          <w:rFonts w:cs="Arial"/>
          <w:b/>
          <w:lang w:val="sr-Cyrl-RS"/>
        </w:rPr>
        <w:t xml:space="preserve"> </w:t>
      </w:r>
      <w:r w:rsidRPr="00081D8A">
        <w:rPr>
          <w:rFonts w:cs="Arial"/>
          <w:b/>
          <w:lang w:val="sr-Cyrl-CS"/>
        </w:rPr>
        <w:t>О ПРУЖАЊУ УСЛУГЕ</w:t>
      </w:r>
    </w:p>
    <w:p w14:paraId="29D0E70F" w14:textId="77777777" w:rsidR="00917379" w:rsidRPr="00081D8A" w:rsidRDefault="00917379" w:rsidP="00917379">
      <w:pPr>
        <w:pStyle w:val="KDParagraf"/>
        <w:spacing w:before="0"/>
        <w:jc w:val="center"/>
        <w:rPr>
          <w:rFonts w:cs="Arial"/>
          <w:b/>
          <w:lang w:val="sr-Cyrl-CS"/>
        </w:rPr>
      </w:pPr>
    </w:p>
    <w:p w14:paraId="12C99FDD" w14:textId="77777777" w:rsidR="00917379" w:rsidRPr="00917379" w:rsidRDefault="00917379" w:rsidP="00917379">
      <w:pPr>
        <w:pStyle w:val="KDParagraf"/>
        <w:spacing w:before="0"/>
        <w:rPr>
          <w:rFonts w:cs="Arial"/>
          <w:b/>
          <w:lang w:val="sr-Cyrl-CS"/>
        </w:rPr>
      </w:pPr>
      <w:r w:rsidRPr="00917379">
        <w:rPr>
          <w:rFonts w:cs="Arial"/>
          <w:b/>
          <w:lang w:val="sr-Cyrl-CS"/>
        </w:rPr>
        <w:t>УВОДНЕ ОДРЕДБЕ</w:t>
      </w:r>
    </w:p>
    <w:p w14:paraId="5C06A0D3" w14:textId="77777777" w:rsidR="00917379" w:rsidRPr="00081D8A" w:rsidRDefault="00917379" w:rsidP="00917379">
      <w:pPr>
        <w:pStyle w:val="KDParagraf"/>
        <w:spacing w:before="0"/>
        <w:rPr>
          <w:rFonts w:cs="Arial"/>
          <w:lang w:val="sr-Cyrl-CS"/>
        </w:rPr>
      </w:pPr>
    </w:p>
    <w:p w14:paraId="055499B2" w14:textId="77777777" w:rsidR="00917379" w:rsidRPr="00081D8A" w:rsidRDefault="00917379" w:rsidP="00917379">
      <w:pPr>
        <w:pStyle w:val="KDParagraf"/>
        <w:spacing w:before="0"/>
        <w:rPr>
          <w:rFonts w:cs="Arial"/>
          <w:lang w:val="sr-Cyrl-CS"/>
        </w:rPr>
      </w:pPr>
      <w:r w:rsidRPr="00081D8A">
        <w:rPr>
          <w:rFonts w:cs="Arial"/>
          <w:lang w:val="sr-Cyrl-CS"/>
        </w:rPr>
        <w:t xml:space="preserve">Имајући у виду:  </w:t>
      </w:r>
    </w:p>
    <w:p w14:paraId="3E5088E5" w14:textId="216DE666" w:rsidR="00917379" w:rsidRPr="00917379" w:rsidRDefault="00917379" w:rsidP="00917379">
      <w:pPr>
        <w:pStyle w:val="KDParagraf"/>
        <w:rPr>
          <w:rFonts w:cs="Arial"/>
          <w:lang w:val="sr-Latn-RS"/>
        </w:rPr>
      </w:pPr>
      <w:r w:rsidRPr="00081D8A">
        <w:rPr>
          <w:rFonts w:cs="Arial"/>
          <w:lang w:val="sr-Cyrl-CS"/>
        </w:rPr>
        <w:t>•</w:t>
      </w:r>
      <w:r w:rsidRPr="00081D8A">
        <w:rPr>
          <w:rFonts w:cs="Arial"/>
          <w:lang w:val="sr-Cyrl-CS"/>
        </w:rPr>
        <w:tab/>
        <w:t xml:space="preserve">да је Наручилац </w:t>
      </w:r>
      <w:r w:rsidRPr="00081D8A">
        <w:rPr>
          <w:rFonts w:cs="Arial"/>
          <w:lang w:val="sr-Cyrl-RS"/>
        </w:rPr>
        <w:t>(</w:t>
      </w:r>
      <w:r w:rsidRPr="00081D8A">
        <w:rPr>
          <w:rFonts w:cs="Arial"/>
          <w:lang w:val="sr-Cyrl-CS"/>
        </w:rPr>
        <w:t>у даљем т</w:t>
      </w:r>
      <w:r>
        <w:rPr>
          <w:rFonts w:cs="Arial"/>
          <w:lang w:val="sr-Cyrl-CS"/>
        </w:rPr>
        <w:t xml:space="preserve">ексту: Корисник услуге) спровео </w:t>
      </w:r>
      <w:r w:rsidRPr="00917379">
        <w:rPr>
          <w:rFonts w:eastAsia="Arial Unicode MS" w:cs="Arial"/>
          <w:bCs/>
          <w:iCs/>
          <w:kern w:val="1"/>
          <w:lang w:val="sr-Cyrl-RS" w:eastAsia="ar-SA"/>
        </w:rPr>
        <w:t>преговарачки</w:t>
      </w:r>
      <w:r>
        <w:rPr>
          <w:rFonts w:eastAsia="Arial Unicode MS" w:cs="Arial"/>
          <w:bCs/>
          <w:iCs/>
          <w:kern w:val="1"/>
          <w:lang w:val="sr-Cyrl-RS" w:eastAsia="ar-SA"/>
        </w:rPr>
        <w:t xml:space="preserve"> поступак</w:t>
      </w:r>
      <w:r w:rsidRPr="00917379">
        <w:rPr>
          <w:rFonts w:eastAsia="Arial Unicode MS" w:cs="Arial"/>
          <w:bCs/>
          <w:iCs/>
          <w:kern w:val="1"/>
          <w:lang w:val="sr-Cyrl-RS" w:eastAsia="ar-SA"/>
        </w:rPr>
        <w:t xml:space="preserve"> са објављивањем позива за подношење понуда, </w:t>
      </w:r>
      <w:r>
        <w:rPr>
          <w:rFonts w:eastAsia="Arial Unicode MS" w:cs="Arial"/>
          <w:bCs/>
          <w:iCs/>
          <w:kern w:val="1"/>
          <w:lang w:val="sr-Cyrl-RS" w:eastAsia="ar-SA"/>
        </w:rPr>
        <w:t>у складу са чланом</w:t>
      </w:r>
      <w:r w:rsidRPr="00917379">
        <w:rPr>
          <w:rFonts w:eastAsia="Arial Unicode MS" w:cs="Arial"/>
          <w:bCs/>
          <w:iCs/>
          <w:kern w:val="1"/>
          <w:lang w:val="sr-Cyrl-RS" w:eastAsia="ar-SA"/>
        </w:rPr>
        <w:t xml:space="preserve"> 123.</w:t>
      </w:r>
      <w:r w:rsidRPr="00360970">
        <w:rPr>
          <w:rFonts w:eastAsia="Arial Unicode MS" w:cs="Arial"/>
          <w:bCs/>
          <w:iCs/>
          <w:kern w:val="1"/>
          <w:sz w:val="24"/>
          <w:szCs w:val="24"/>
          <w:lang w:val="sr-Cyrl-RS" w:eastAsia="ar-SA"/>
        </w:rPr>
        <w:t xml:space="preserve"> </w:t>
      </w:r>
      <w:r w:rsidRPr="00081D8A">
        <w:rPr>
          <w:rFonts w:cs="Arial"/>
          <w:lang w:val="sr-Cyrl-RS"/>
        </w:rPr>
        <w:t xml:space="preserve"> Закона о јавним набавкама  („Службени гласник РС“ број 124/2012, 14/2015 и 68/2015), (у даљем тексту: Закон) за јавну набавку услуге</w:t>
      </w:r>
      <w:r>
        <w:rPr>
          <w:rFonts w:cs="Arial"/>
          <w:lang w:val="sr-Cyrl-RS"/>
        </w:rPr>
        <w:t xml:space="preserve">: </w:t>
      </w:r>
      <w:r w:rsidRPr="0052062E">
        <w:rPr>
          <w:rFonts w:cs="Arial"/>
          <w:lang w:val="sr-Cyrl-CS"/>
        </w:rPr>
        <w:t>Транспорт преостале опреме коришћеног багера и одлагача из Немачке у Србију</w:t>
      </w:r>
      <w:r>
        <w:rPr>
          <w:rFonts w:cs="Arial"/>
          <w:lang w:val="sr-Cyrl-RS"/>
        </w:rPr>
        <w:t xml:space="preserve">, </w:t>
      </w:r>
      <w:r w:rsidRPr="00835A90">
        <w:rPr>
          <w:rFonts w:cs="Arial"/>
          <w:lang w:val="sr-Cyrl-RS"/>
        </w:rPr>
        <w:t>ЈН</w:t>
      </w:r>
      <w:r w:rsidRPr="00917379">
        <w:rPr>
          <w:rFonts w:cs="Arial"/>
          <w:lang w:val="sr-Latn-RS"/>
        </w:rPr>
        <w:t>/</w:t>
      </w:r>
      <w:r w:rsidRPr="00917379">
        <w:rPr>
          <w:rFonts w:cs="Arial"/>
          <w:lang w:val="sr-Cyrl-RS"/>
        </w:rPr>
        <w:t>4000/1049/2018</w:t>
      </w:r>
    </w:p>
    <w:p w14:paraId="1A3DEC0F" w14:textId="77777777" w:rsidR="00917379" w:rsidRPr="00081D8A" w:rsidRDefault="00917379" w:rsidP="00917379">
      <w:pPr>
        <w:pStyle w:val="KDParagraf"/>
        <w:spacing w:before="0"/>
        <w:rPr>
          <w:rFonts w:cs="Arial"/>
          <w:lang w:val="sr-Cyrl-RS"/>
        </w:rPr>
      </w:pPr>
      <w:r w:rsidRPr="00081D8A">
        <w:rPr>
          <w:rFonts w:cs="Arial"/>
          <w:lang w:val="sr-Cyrl-RS"/>
        </w:rPr>
        <w:t>•</w:t>
      </w:r>
      <w:r w:rsidRPr="00081D8A">
        <w:rPr>
          <w:rFonts w:cs="Arial"/>
          <w:lang w:val="sr-Cyrl-RS"/>
        </w:rPr>
        <w:tab/>
        <w:t>да је Позив за подношење понуда у вези предметне јавне набавке објављен на Порталу ја</w:t>
      </w:r>
      <w:r>
        <w:rPr>
          <w:rFonts w:cs="Arial"/>
          <w:lang w:val="sr-Cyrl-RS"/>
        </w:rPr>
        <w:t>вних набавки дана________</w:t>
      </w:r>
      <w:r w:rsidRPr="00081D8A">
        <w:rPr>
          <w:rFonts w:cs="Arial"/>
          <w:lang w:val="sr-Cyrl-RS"/>
        </w:rPr>
        <w:t xml:space="preserve">  године, као и на интернет страници  Корисника услуге;</w:t>
      </w:r>
    </w:p>
    <w:p w14:paraId="5495A94E" w14:textId="733A93E8" w:rsidR="00917379" w:rsidRPr="00081D8A" w:rsidRDefault="00917379" w:rsidP="00917379">
      <w:pPr>
        <w:pStyle w:val="KDParagraf"/>
        <w:spacing w:before="0"/>
        <w:rPr>
          <w:rFonts w:cs="Arial"/>
          <w:lang w:val="sr-Cyrl-RS"/>
        </w:rPr>
      </w:pPr>
      <w:r w:rsidRPr="00081D8A">
        <w:rPr>
          <w:rFonts w:cs="Arial"/>
          <w:lang w:val="sr-Cyrl-RS"/>
        </w:rPr>
        <w:t>•</w:t>
      </w:r>
      <w:r w:rsidRPr="00081D8A">
        <w:rPr>
          <w:rFonts w:cs="Arial"/>
          <w:lang w:val="sr-Cyrl-RS"/>
        </w:rPr>
        <w:tab/>
        <w:t>да Понуда Понуђача (у даљем тексту: Пружал</w:t>
      </w:r>
      <w:r w:rsidR="00AD6739">
        <w:rPr>
          <w:rFonts w:cs="Arial"/>
          <w:lang w:val="sr-Cyrl-RS"/>
        </w:rPr>
        <w:t>ац услуге)</w:t>
      </w:r>
      <w:r w:rsidRPr="00081D8A">
        <w:rPr>
          <w:rFonts w:cs="Arial"/>
          <w:lang w:val="sr-Latn-CS"/>
        </w:rPr>
        <w:t xml:space="preserve">, </w:t>
      </w:r>
      <w:r w:rsidRPr="00081D8A">
        <w:rPr>
          <w:rFonts w:cs="Arial"/>
          <w:lang w:val="sr-Cyrl-RS"/>
        </w:rPr>
        <w:t xml:space="preserve">која је заведена код Корисника услуге под ЈП ЕПС  бројем ______ од _____.2016. године у потпуности </w:t>
      </w:r>
      <w:r w:rsidRPr="00081D8A">
        <w:rPr>
          <w:rFonts w:cs="Arial"/>
          <w:lang w:val="sr-Cyrl-RS"/>
        </w:rPr>
        <w:lastRenderedPageBreak/>
        <w:t xml:space="preserve">одговара захтеву Корисника услуге из позива за подношење понуда и Конкурсној документацији; </w:t>
      </w:r>
    </w:p>
    <w:p w14:paraId="0C8CF579" w14:textId="5DCD0688" w:rsidR="00917379" w:rsidRPr="00081D8A" w:rsidRDefault="00917379" w:rsidP="00917379">
      <w:pPr>
        <w:pStyle w:val="KDParagraf"/>
        <w:spacing w:before="0"/>
        <w:rPr>
          <w:rFonts w:cs="Arial"/>
          <w:lang w:val="sr-Cyrl-RS"/>
        </w:rPr>
      </w:pPr>
      <w:r w:rsidRPr="00081D8A">
        <w:rPr>
          <w:rFonts w:cs="Arial"/>
          <w:lang w:val="sr-Cyrl-RS"/>
        </w:rPr>
        <w:t>•</w:t>
      </w:r>
      <w:r w:rsidRPr="00081D8A">
        <w:rPr>
          <w:rFonts w:cs="Arial"/>
          <w:lang w:val="sr-Cyrl-RS"/>
        </w:rPr>
        <w:tab/>
        <w:t>да је Корисник услуге, на основу Понуде Пружаоца услуге  и Одлуке о додели Уговора</w:t>
      </w:r>
      <w:r w:rsidR="00AD6739">
        <w:rPr>
          <w:rFonts w:cs="Arial"/>
          <w:lang w:val="sr-Cyrl-RS"/>
        </w:rPr>
        <w:t xml:space="preserve">  број__________од_________</w:t>
      </w:r>
      <w:r w:rsidRPr="00081D8A">
        <w:rPr>
          <w:rFonts w:cs="Arial"/>
          <w:lang w:val="sr-Cyrl-RS"/>
        </w:rPr>
        <w:t>, изабрао Пружаоц</w:t>
      </w:r>
      <w:r>
        <w:rPr>
          <w:rFonts w:cs="Arial"/>
          <w:lang w:val="sr-Cyrl-RS"/>
        </w:rPr>
        <w:t>а услуге за реализацију услуге.</w:t>
      </w:r>
    </w:p>
    <w:p w14:paraId="3D62CFA9" w14:textId="16F71BBF" w:rsidR="00A567DC" w:rsidRDefault="00A567DC" w:rsidP="00D636A8">
      <w:pPr>
        <w:rPr>
          <w:rFonts w:cs="Arial"/>
          <w:b/>
          <w:sz w:val="24"/>
          <w:szCs w:val="24"/>
          <w:lang w:val="sr-Cyrl-CS"/>
        </w:rPr>
      </w:pPr>
    </w:p>
    <w:p w14:paraId="47C7A943" w14:textId="24E984F8" w:rsidR="00A567DC" w:rsidRPr="00917379" w:rsidRDefault="00A567DC" w:rsidP="00917379">
      <w:pPr>
        <w:jc w:val="left"/>
        <w:rPr>
          <w:rFonts w:cs="Arial"/>
          <w:b/>
          <w:lang w:val="sr-Cyrl-CS"/>
        </w:rPr>
      </w:pPr>
      <w:r w:rsidRPr="00917379">
        <w:rPr>
          <w:rFonts w:cs="Arial"/>
          <w:b/>
          <w:lang w:val="sr-Cyrl-CS"/>
        </w:rPr>
        <w:t>ПРЕДМЕТ УГОВОРА</w:t>
      </w:r>
    </w:p>
    <w:p w14:paraId="2B66CEED" w14:textId="44B08C33" w:rsidR="00A567DC" w:rsidRPr="00917379" w:rsidRDefault="00A567DC" w:rsidP="00917379">
      <w:pPr>
        <w:ind w:left="142"/>
        <w:jc w:val="center"/>
        <w:rPr>
          <w:rFonts w:cs="Arial"/>
          <w:lang w:val="sr-Cyrl-CS"/>
        </w:rPr>
      </w:pPr>
      <w:r w:rsidRPr="00917379">
        <w:rPr>
          <w:rFonts w:cs="Arial"/>
          <w:lang w:val="sr-Cyrl-CS"/>
        </w:rPr>
        <w:t>Члан 1.</w:t>
      </w:r>
    </w:p>
    <w:p w14:paraId="6CE20237" w14:textId="0A270BA5" w:rsidR="00540F37" w:rsidRPr="009064E5" w:rsidRDefault="00540F37" w:rsidP="00540F37">
      <w:pPr>
        <w:rPr>
          <w:rFonts w:cs="Arial"/>
          <w:b/>
          <w:lang w:val="sr-Cyrl-CS"/>
        </w:rPr>
      </w:pPr>
      <w:r w:rsidRPr="009064E5">
        <w:rPr>
          <w:rFonts w:cs="Arial"/>
          <w:b/>
          <w:lang w:val="sr-Cyrl-CS"/>
        </w:rPr>
        <w:t>Предмет Уговора  је услуга:</w:t>
      </w:r>
    </w:p>
    <w:p w14:paraId="357BE959" w14:textId="77777777" w:rsidR="00540F37" w:rsidRPr="009422C5" w:rsidRDefault="00540F37" w:rsidP="00540F37">
      <w:pPr>
        <w:rPr>
          <w:rFonts w:cs="Arial"/>
          <w:lang w:val="sr-Cyrl-RS"/>
        </w:rPr>
      </w:pPr>
      <w:r w:rsidRPr="009422C5">
        <w:rPr>
          <w:rFonts w:cs="Arial"/>
          <w:lang w:val="sr-Cyrl-CS"/>
        </w:rPr>
        <w:t>-</w:t>
      </w:r>
      <w:r w:rsidRPr="009422C5">
        <w:rPr>
          <w:rFonts w:cs="Arial"/>
          <w:lang w:val="sr-Cyrl-RS"/>
        </w:rPr>
        <w:t xml:space="preserve">припрема све опреме за утовар на површинском копу </w:t>
      </w:r>
      <w:r w:rsidRPr="009422C5">
        <w:rPr>
          <w:rFonts w:cs="Arial"/>
          <w:lang w:val="sr-Cyrl-CS"/>
        </w:rPr>
        <w:t>Schöningen</w:t>
      </w:r>
      <w:r w:rsidRPr="009422C5">
        <w:rPr>
          <w:rFonts w:cs="Arial"/>
          <w:lang w:val="sr-Latn-RS"/>
        </w:rPr>
        <w:t xml:space="preserve"> - </w:t>
      </w:r>
      <w:r w:rsidRPr="009422C5">
        <w:rPr>
          <w:rFonts w:cs="Arial"/>
          <w:lang w:val="sr-Cyrl-RS"/>
        </w:rPr>
        <w:t>Немачка,</w:t>
      </w:r>
    </w:p>
    <w:p w14:paraId="6DB3CE6D" w14:textId="77777777" w:rsidR="00540F37" w:rsidRPr="009422C5" w:rsidRDefault="00540F37" w:rsidP="00540F37">
      <w:pPr>
        <w:rPr>
          <w:rFonts w:cs="Arial"/>
          <w:lang w:val="sr-Cyrl-RS"/>
        </w:rPr>
      </w:pPr>
      <w:r w:rsidRPr="009422C5">
        <w:rPr>
          <w:rFonts w:cs="Arial"/>
          <w:lang w:val="sr-Cyrl-RS"/>
        </w:rPr>
        <w:t xml:space="preserve">-утовар све опреме на површинском копу </w:t>
      </w:r>
      <w:r w:rsidRPr="009422C5">
        <w:rPr>
          <w:rFonts w:cs="Arial"/>
          <w:lang w:val="sr-Cyrl-CS"/>
        </w:rPr>
        <w:t>Schöningen</w:t>
      </w:r>
      <w:r w:rsidRPr="009422C5">
        <w:rPr>
          <w:rFonts w:cs="Arial"/>
          <w:lang w:val="sr-Latn-RS"/>
        </w:rPr>
        <w:t xml:space="preserve"> - </w:t>
      </w:r>
      <w:r w:rsidRPr="009422C5">
        <w:rPr>
          <w:rFonts w:cs="Arial"/>
          <w:lang w:val="sr-Cyrl-RS"/>
        </w:rPr>
        <w:t xml:space="preserve">Немачка и евентуални претовар опреме у зависности од избора превоза, </w:t>
      </w:r>
    </w:p>
    <w:p w14:paraId="2603164C" w14:textId="77777777" w:rsidR="00540F37" w:rsidRPr="009422C5" w:rsidRDefault="00540F37" w:rsidP="00540F37">
      <w:pPr>
        <w:rPr>
          <w:rFonts w:cs="Arial"/>
          <w:lang w:val="sr-Cyrl-RS"/>
        </w:rPr>
      </w:pPr>
      <w:r w:rsidRPr="009422C5">
        <w:rPr>
          <w:rFonts w:cs="Arial"/>
          <w:lang w:val="sr-Cyrl-RS"/>
        </w:rPr>
        <w:t>-припрема свих пратећих докумената потребних за добијање дозвола за међународни транспорт и извоз из Немачке,</w:t>
      </w:r>
    </w:p>
    <w:p w14:paraId="5F7B2E42" w14:textId="77777777" w:rsidR="00540F37" w:rsidRPr="009422C5" w:rsidRDefault="00540F37" w:rsidP="00540F37">
      <w:pPr>
        <w:rPr>
          <w:rFonts w:cs="Arial"/>
          <w:lang w:val="sr-Cyrl-CS"/>
        </w:rPr>
      </w:pPr>
      <w:r w:rsidRPr="009422C5">
        <w:rPr>
          <w:rFonts w:cs="Arial"/>
          <w:lang w:val="sr-Cyrl-RS"/>
        </w:rPr>
        <w:t>-т</w:t>
      </w:r>
      <w:r w:rsidRPr="009422C5">
        <w:rPr>
          <w:rFonts w:cs="Arial"/>
          <w:lang w:val="sr-Cyrl-CS"/>
        </w:rPr>
        <w:t xml:space="preserve">ранспорт преостале опреме демонтираног багера и  демонтираног одлагача и клизног воза са колицима, кабловског добоша, траверзи и 3 групе резервних делова на релацији Немачка ( Schöningen, Helmstedt, </w:t>
      </w:r>
      <w:r w:rsidRPr="009422C5">
        <w:rPr>
          <w:rFonts w:cs="Arial"/>
          <w:lang w:val="sr-Cyrl-RS"/>
        </w:rPr>
        <w:t>Büddenstedt )</w:t>
      </w:r>
      <w:r w:rsidRPr="009422C5">
        <w:rPr>
          <w:rFonts w:cs="Arial"/>
          <w:lang w:val="sr-Cyrl-CS"/>
        </w:rPr>
        <w:t xml:space="preserve"> –  </w:t>
      </w:r>
      <w:r w:rsidRPr="009422C5">
        <w:rPr>
          <w:rFonts w:cs="Arial"/>
          <w:lang w:val="sr-Cyrl-RS"/>
        </w:rPr>
        <w:t xml:space="preserve">монтажни плац у </w:t>
      </w:r>
      <w:r w:rsidRPr="009422C5">
        <w:rPr>
          <w:rFonts w:cs="Arial"/>
          <w:lang w:val="sr-Cyrl-CS"/>
        </w:rPr>
        <w:t xml:space="preserve">Каленићу, Република  Србија, са паритетом  испоруке </w:t>
      </w:r>
      <w:r w:rsidRPr="009422C5">
        <w:rPr>
          <w:rFonts w:cs="Arial"/>
        </w:rPr>
        <w:t>DAP</w:t>
      </w:r>
      <w:r w:rsidRPr="009422C5">
        <w:rPr>
          <w:rFonts w:cs="Arial"/>
          <w:lang w:val="sr-Cyrl-RS"/>
        </w:rPr>
        <w:t>-</w:t>
      </w:r>
      <w:r w:rsidRPr="009422C5">
        <w:rPr>
          <w:rFonts w:cs="Arial"/>
          <w:lang w:val="sr-Cyrl-CS"/>
        </w:rPr>
        <w:t xml:space="preserve"> </w:t>
      </w:r>
      <w:r w:rsidRPr="009422C5">
        <w:rPr>
          <w:rFonts w:cs="Arial"/>
          <w:lang w:val="sr-Cyrl-RS"/>
        </w:rPr>
        <w:t>Монтажни плац</w:t>
      </w:r>
      <w:r w:rsidRPr="009422C5">
        <w:rPr>
          <w:rFonts w:cs="Arial"/>
          <w:lang w:val="sr-Cyrl-CS"/>
        </w:rPr>
        <w:t xml:space="preserve"> Каленић (</w:t>
      </w:r>
      <w:r w:rsidRPr="009422C5">
        <w:rPr>
          <w:rFonts w:cs="Arial"/>
        </w:rPr>
        <w:t>INCOT</w:t>
      </w:r>
      <w:r w:rsidRPr="009422C5">
        <w:rPr>
          <w:rFonts w:cs="Arial"/>
          <w:lang w:val="sr-Cyrl-CS"/>
        </w:rPr>
        <w:t>Е</w:t>
      </w:r>
      <w:r w:rsidRPr="009422C5">
        <w:rPr>
          <w:rFonts w:cs="Arial"/>
        </w:rPr>
        <w:t>RMS</w:t>
      </w:r>
      <w:r w:rsidRPr="009422C5">
        <w:rPr>
          <w:rFonts w:cs="Arial"/>
          <w:lang w:val="sr-Cyrl-CS"/>
        </w:rPr>
        <w:t xml:space="preserve"> 2010.)</w:t>
      </w:r>
    </w:p>
    <w:p w14:paraId="21644168" w14:textId="648225A5" w:rsidR="00296F50" w:rsidRPr="009422C5" w:rsidRDefault="00540F37" w:rsidP="00540F37">
      <w:pPr>
        <w:rPr>
          <w:rFonts w:cs="Arial"/>
          <w:color w:val="FF0000"/>
          <w:lang w:val="sr-Latn-RS"/>
        </w:rPr>
      </w:pPr>
      <w:r w:rsidRPr="009422C5">
        <w:rPr>
          <w:rFonts w:cs="Arial"/>
          <w:lang w:val="sr-Cyrl-RS"/>
        </w:rPr>
        <w:t>-шпедитерске услуге царињења транспортоване опреме у Србији</w:t>
      </w:r>
      <w:r w:rsidR="00C75771" w:rsidRPr="009422C5">
        <w:rPr>
          <w:rFonts w:cs="Arial"/>
          <w:lang w:val="sr-Latn-RS"/>
        </w:rPr>
        <w:t>,</w:t>
      </w:r>
    </w:p>
    <w:p w14:paraId="187371A0" w14:textId="1E2DF7A5" w:rsidR="00A567DC" w:rsidRPr="00835A90" w:rsidRDefault="00C75771" w:rsidP="00540F37">
      <w:pPr>
        <w:rPr>
          <w:lang w:val="sr-Cyrl-CS"/>
        </w:rPr>
      </w:pPr>
      <w:r w:rsidRPr="004C3E56">
        <w:rPr>
          <w:rFonts w:cs="Arial"/>
          <w:color w:val="FF0000"/>
          <w:sz w:val="24"/>
          <w:szCs w:val="24"/>
          <w:lang w:val="sr-Cyrl-RS"/>
        </w:rPr>
        <w:t xml:space="preserve"> </w:t>
      </w:r>
      <w:r w:rsidR="00A567DC" w:rsidRPr="00835A90">
        <w:rPr>
          <w:lang w:val="sr-Cyrl-CS"/>
        </w:rPr>
        <w:t xml:space="preserve">а у свему према </w:t>
      </w:r>
      <w:r w:rsidR="00917379" w:rsidRPr="00835A90">
        <w:rPr>
          <w:lang w:val="sr-Cyrl-CS"/>
        </w:rPr>
        <w:t>Конкурсној документацији датом у Прилогу 1, Понудом Пружаоца услуге датом у Прилогу 2, Обрасцем структуре цене датом у Прилогу 3. и Техничком спецификацијом датом у Прилогу 4. који чине саставни део овог Уговора.</w:t>
      </w:r>
    </w:p>
    <w:p w14:paraId="248BDF40" w14:textId="551A2545" w:rsidR="00A567DC" w:rsidRDefault="00A567DC" w:rsidP="00A567DC">
      <w:pPr>
        <w:tabs>
          <w:tab w:val="left" w:pos="4200"/>
        </w:tabs>
        <w:ind w:right="-83"/>
        <w:rPr>
          <w:rFonts w:cs="Arial"/>
          <w:sz w:val="24"/>
          <w:szCs w:val="24"/>
          <w:lang w:val="sr-Latn-RS"/>
        </w:rPr>
      </w:pPr>
    </w:p>
    <w:p w14:paraId="25005A3E" w14:textId="77777777" w:rsidR="00A567DC" w:rsidRPr="00CC44E5" w:rsidRDefault="00A567DC" w:rsidP="00CC44E5">
      <w:pPr>
        <w:jc w:val="left"/>
        <w:rPr>
          <w:rFonts w:cs="Arial"/>
          <w:b/>
          <w:bCs/>
          <w:iCs/>
          <w:lang w:val="sr-Cyrl-CS"/>
        </w:rPr>
      </w:pPr>
      <w:r w:rsidRPr="00CC44E5">
        <w:rPr>
          <w:rFonts w:cs="Arial"/>
          <w:b/>
          <w:bCs/>
          <w:iCs/>
          <w:lang w:val="sr-Cyrl-CS"/>
        </w:rPr>
        <w:t xml:space="preserve">ЦЕНА УСЛУГА   </w:t>
      </w:r>
    </w:p>
    <w:p w14:paraId="1992B4A6" w14:textId="77777777" w:rsidR="00A567DC" w:rsidRPr="00CC44E5" w:rsidRDefault="00A567DC" w:rsidP="00A567DC">
      <w:pPr>
        <w:autoSpaceDE w:val="0"/>
        <w:autoSpaceDN w:val="0"/>
        <w:adjustRightInd w:val="0"/>
        <w:ind w:left="142"/>
        <w:jc w:val="center"/>
        <w:rPr>
          <w:rFonts w:cs="Arial"/>
          <w:bCs/>
          <w:lang w:val="sr-Cyrl-CS" w:eastAsia="sr-Cyrl-CS"/>
        </w:rPr>
      </w:pPr>
      <w:r w:rsidRPr="00CC44E5">
        <w:rPr>
          <w:rFonts w:cs="Arial"/>
          <w:bCs/>
          <w:lang w:val="sr-Cyrl-CS" w:eastAsia="sr-Cyrl-CS"/>
        </w:rPr>
        <w:t>Члан 2.</w:t>
      </w:r>
    </w:p>
    <w:p w14:paraId="37C40F27" w14:textId="70658732" w:rsidR="00CC44E5" w:rsidRPr="00835A90" w:rsidRDefault="00CC44E5" w:rsidP="00CC44E5">
      <w:pPr>
        <w:rPr>
          <w:lang w:val="sr-Latn-RS"/>
        </w:rPr>
      </w:pPr>
      <w:r w:rsidRPr="00CC44E5">
        <w:t>Цена</w:t>
      </w:r>
      <w:r w:rsidRPr="00835A90">
        <w:rPr>
          <w:lang w:val="sr-Latn-RS"/>
        </w:rPr>
        <w:t xml:space="preserve"> </w:t>
      </w:r>
      <w:r w:rsidRPr="00CC44E5">
        <w:t>Услуге</w:t>
      </w:r>
      <w:r w:rsidRPr="00835A90">
        <w:rPr>
          <w:lang w:val="sr-Latn-RS"/>
        </w:rPr>
        <w:t xml:space="preserve"> </w:t>
      </w:r>
      <w:r w:rsidRPr="00CC44E5">
        <w:t>из</w:t>
      </w:r>
      <w:r w:rsidRPr="00835A90">
        <w:rPr>
          <w:lang w:val="sr-Latn-RS"/>
        </w:rPr>
        <w:t xml:space="preserve"> </w:t>
      </w:r>
      <w:r w:rsidRPr="00CC44E5">
        <w:t>члана</w:t>
      </w:r>
      <w:r w:rsidRPr="00835A90">
        <w:rPr>
          <w:lang w:val="sr-Latn-RS"/>
        </w:rPr>
        <w:t xml:space="preserve"> 1. </w:t>
      </w:r>
      <w:r w:rsidRPr="00CC44E5">
        <w:t>овог</w:t>
      </w:r>
      <w:r w:rsidRPr="00835A90">
        <w:rPr>
          <w:lang w:val="sr-Latn-RS"/>
        </w:rPr>
        <w:t xml:space="preserve"> </w:t>
      </w:r>
      <w:r w:rsidRPr="00CC44E5">
        <w:t>Уговора</w:t>
      </w:r>
      <w:r w:rsidRPr="00835A90">
        <w:rPr>
          <w:lang w:val="sr-Latn-RS"/>
        </w:rPr>
        <w:t xml:space="preserve"> </w:t>
      </w:r>
      <w:r w:rsidRPr="00CC44E5">
        <w:t>износи</w:t>
      </w:r>
      <w:r w:rsidRPr="00835A90">
        <w:rPr>
          <w:lang w:val="sr-Latn-RS"/>
        </w:rPr>
        <w:t xml:space="preserve"> __________________ (</w:t>
      </w:r>
      <w:r w:rsidRPr="00CC44E5">
        <w:t>словима</w:t>
      </w:r>
      <w:r w:rsidRPr="00835A90">
        <w:rPr>
          <w:lang w:val="sr-Latn-RS"/>
        </w:rPr>
        <w:t xml:space="preserve">: ________________________) RSD, </w:t>
      </w:r>
      <w:r w:rsidRPr="00CC44E5">
        <w:t>без</w:t>
      </w:r>
      <w:r w:rsidRPr="00835A90">
        <w:rPr>
          <w:lang w:val="sr-Latn-RS"/>
        </w:rPr>
        <w:t xml:space="preserve"> </w:t>
      </w:r>
      <w:r w:rsidRPr="00CC44E5">
        <w:t>пореза</w:t>
      </w:r>
      <w:r w:rsidRPr="00835A90">
        <w:rPr>
          <w:lang w:val="sr-Latn-RS"/>
        </w:rPr>
        <w:t xml:space="preserve"> </w:t>
      </w:r>
      <w:r w:rsidRPr="00CC44E5">
        <w:t>на</w:t>
      </w:r>
      <w:r w:rsidRPr="00835A90">
        <w:rPr>
          <w:lang w:val="sr-Latn-RS"/>
        </w:rPr>
        <w:t xml:space="preserve"> </w:t>
      </w:r>
      <w:r w:rsidRPr="00CC44E5">
        <w:t>додату</w:t>
      </w:r>
      <w:r w:rsidRPr="00835A90">
        <w:rPr>
          <w:lang w:val="sr-Latn-RS"/>
        </w:rPr>
        <w:t xml:space="preserve"> </w:t>
      </w:r>
      <w:r w:rsidRPr="00CC44E5">
        <w:t>вредност</w:t>
      </w:r>
      <w:r w:rsidRPr="00835A90">
        <w:rPr>
          <w:lang w:val="sr-Latn-RS"/>
        </w:rPr>
        <w:t>.</w:t>
      </w:r>
    </w:p>
    <w:p w14:paraId="6C6C9BC1" w14:textId="1F6AA3C2" w:rsidR="00CC44E5" w:rsidRPr="00835A90" w:rsidRDefault="00CC44E5" w:rsidP="00CC44E5">
      <w:pPr>
        <w:rPr>
          <w:lang w:val="sr-Latn-RS"/>
        </w:rPr>
      </w:pPr>
      <w:r w:rsidRPr="00CC44E5">
        <w:t>На</w:t>
      </w:r>
      <w:r w:rsidRPr="00835A90">
        <w:rPr>
          <w:lang w:val="sr-Latn-RS"/>
        </w:rPr>
        <w:t xml:space="preserve">  </w:t>
      </w:r>
      <w:r w:rsidRPr="00CC44E5">
        <w:t>цену</w:t>
      </w:r>
      <w:r w:rsidRPr="00835A90">
        <w:rPr>
          <w:lang w:val="sr-Latn-RS"/>
        </w:rPr>
        <w:t xml:space="preserve"> </w:t>
      </w:r>
      <w:r w:rsidRPr="00CC44E5">
        <w:t>Услуге</w:t>
      </w:r>
      <w:r w:rsidRPr="00835A90">
        <w:rPr>
          <w:lang w:val="sr-Latn-RS"/>
        </w:rPr>
        <w:t xml:space="preserve"> </w:t>
      </w:r>
      <w:r w:rsidRPr="00CC44E5">
        <w:t>из</w:t>
      </w:r>
      <w:r w:rsidRPr="00835A90">
        <w:rPr>
          <w:lang w:val="sr-Latn-RS"/>
        </w:rPr>
        <w:t xml:space="preserve"> </w:t>
      </w:r>
      <w:r w:rsidRPr="00CC44E5">
        <w:t>става</w:t>
      </w:r>
      <w:r w:rsidRPr="00835A90">
        <w:rPr>
          <w:lang w:val="sr-Latn-RS"/>
        </w:rPr>
        <w:t xml:space="preserve"> 1. </w:t>
      </w:r>
      <w:r w:rsidRPr="00CC44E5">
        <w:t>овог</w:t>
      </w:r>
      <w:r w:rsidRPr="00835A90">
        <w:rPr>
          <w:lang w:val="sr-Latn-RS"/>
        </w:rPr>
        <w:t xml:space="preserve"> </w:t>
      </w:r>
      <w:r w:rsidRPr="00CC44E5">
        <w:t>члана</w:t>
      </w:r>
      <w:r w:rsidRPr="00835A90">
        <w:rPr>
          <w:lang w:val="sr-Latn-RS"/>
        </w:rPr>
        <w:t xml:space="preserve"> </w:t>
      </w:r>
      <w:r w:rsidRPr="00CC44E5">
        <w:t>обрачунава</w:t>
      </w:r>
      <w:r w:rsidRPr="00835A90">
        <w:rPr>
          <w:lang w:val="sr-Latn-RS"/>
        </w:rPr>
        <w:t xml:space="preserve"> </w:t>
      </w:r>
      <w:r w:rsidRPr="00CC44E5">
        <w:t>се</w:t>
      </w:r>
      <w:r w:rsidRPr="00835A90">
        <w:rPr>
          <w:lang w:val="sr-Latn-RS"/>
        </w:rPr>
        <w:t xml:space="preserve"> </w:t>
      </w:r>
      <w:r w:rsidRPr="00CC44E5">
        <w:t>припадајући</w:t>
      </w:r>
      <w:r w:rsidRPr="00835A90">
        <w:rPr>
          <w:lang w:val="sr-Latn-RS"/>
        </w:rPr>
        <w:t xml:space="preserve"> </w:t>
      </w:r>
      <w:r w:rsidRPr="00CC44E5">
        <w:t>порез</w:t>
      </w:r>
      <w:r w:rsidRPr="00835A90">
        <w:rPr>
          <w:lang w:val="sr-Latn-RS"/>
        </w:rPr>
        <w:t xml:space="preserve"> </w:t>
      </w:r>
      <w:r w:rsidRPr="00CC44E5">
        <w:t>на</w:t>
      </w:r>
      <w:r w:rsidRPr="00835A90">
        <w:rPr>
          <w:lang w:val="sr-Latn-RS"/>
        </w:rPr>
        <w:t xml:space="preserve"> </w:t>
      </w:r>
      <w:r w:rsidRPr="00CC44E5">
        <w:t>додату</w:t>
      </w:r>
      <w:r w:rsidRPr="00835A90">
        <w:rPr>
          <w:lang w:val="sr-Latn-RS"/>
        </w:rPr>
        <w:t xml:space="preserve"> </w:t>
      </w:r>
      <w:r w:rsidRPr="00CC44E5">
        <w:t>вредност</w:t>
      </w:r>
      <w:r w:rsidRPr="00835A90">
        <w:rPr>
          <w:lang w:val="sr-Latn-RS"/>
        </w:rPr>
        <w:t xml:space="preserve"> </w:t>
      </w:r>
      <w:r w:rsidRPr="00CC44E5">
        <w:t>у</w:t>
      </w:r>
      <w:r w:rsidRPr="00835A90">
        <w:rPr>
          <w:lang w:val="sr-Latn-RS"/>
        </w:rPr>
        <w:t xml:space="preserve"> </w:t>
      </w:r>
      <w:r w:rsidRPr="00CC44E5">
        <w:t>складу</w:t>
      </w:r>
      <w:r w:rsidRPr="00835A90">
        <w:rPr>
          <w:lang w:val="sr-Latn-RS"/>
        </w:rPr>
        <w:t xml:space="preserve"> </w:t>
      </w:r>
      <w:r w:rsidRPr="00CC44E5">
        <w:t>са</w:t>
      </w:r>
      <w:r w:rsidRPr="00835A90">
        <w:rPr>
          <w:lang w:val="sr-Latn-RS"/>
        </w:rPr>
        <w:t xml:space="preserve"> </w:t>
      </w:r>
      <w:r w:rsidRPr="00CC44E5">
        <w:t>прописима</w:t>
      </w:r>
      <w:r w:rsidRPr="00835A90">
        <w:rPr>
          <w:lang w:val="sr-Latn-RS"/>
        </w:rPr>
        <w:t xml:space="preserve"> </w:t>
      </w:r>
      <w:r w:rsidRPr="00CC44E5">
        <w:t>Републике</w:t>
      </w:r>
      <w:r w:rsidRPr="00835A90">
        <w:rPr>
          <w:lang w:val="sr-Latn-RS"/>
        </w:rPr>
        <w:t xml:space="preserve"> </w:t>
      </w:r>
      <w:r w:rsidRPr="00CC44E5">
        <w:t>Србије</w:t>
      </w:r>
      <w:r w:rsidRPr="00835A90">
        <w:rPr>
          <w:lang w:val="sr-Latn-RS"/>
        </w:rPr>
        <w:t>.</w:t>
      </w:r>
    </w:p>
    <w:p w14:paraId="1DA03506" w14:textId="77777777" w:rsidR="00CC44E5" w:rsidRPr="00835A90" w:rsidRDefault="00CC44E5" w:rsidP="00CC44E5">
      <w:pPr>
        <w:rPr>
          <w:lang w:val="sr-Latn-RS"/>
        </w:rPr>
      </w:pPr>
      <w:r w:rsidRPr="00CC44E5">
        <w:t>У</w:t>
      </w:r>
      <w:r w:rsidRPr="00835A90">
        <w:rPr>
          <w:lang w:val="sr-Latn-RS"/>
        </w:rPr>
        <w:t xml:space="preserve"> </w:t>
      </w:r>
      <w:r w:rsidRPr="00CC44E5">
        <w:t>цену</w:t>
      </w:r>
      <w:r w:rsidRPr="00835A90">
        <w:rPr>
          <w:lang w:val="sr-Latn-RS"/>
        </w:rPr>
        <w:t xml:space="preserve"> </w:t>
      </w:r>
      <w:r w:rsidRPr="00CC44E5">
        <w:t>су</w:t>
      </w:r>
      <w:r w:rsidRPr="00835A90">
        <w:rPr>
          <w:lang w:val="sr-Latn-RS"/>
        </w:rPr>
        <w:t xml:space="preserve"> </w:t>
      </w:r>
      <w:r w:rsidRPr="00CC44E5">
        <w:t>урачунати</w:t>
      </w:r>
      <w:r w:rsidRPr="00835A90">
        <w:rPr>
          <w:lang w:val="sr-Latn-RS"/>
        </w:rPr>
        <w:t xml:space="preserve"> </w:t>
      </w:r>
      <w:r w:rsidRPr="00CC44E5">
        <w:t>сви</w:t>
      </w:r>
      <w:r w:rsidRPr="00835A90">
        <w:rPr>
          <w:lang w:val="sr-Latn-RS"/>
        </w:rPr>
        <w:t xml:space="preserve"> </w:t>
      </w:r>
      <w:r w:rsidRPr="00CC44E5">
        <w:t>трошкови</w:t>
      </w:r>
      <w:r w:rsidRPr="00835A90">
        <w:rPr>
          <w:lang w:val="sr-Latn-RS"/>
        </w:rPr>
        <w:t xml:space="preserve"> </w:t>
      </w:r>
      <w:r w:rsidRPr="00CC44E5">
        <w:t>везани</w:t>
      </w:r>
      <w:r w:rsidRPr="00835A90">
        <w:rPr>
          <w:lang w:val="sr-Latn-RS"/>
        </w:rPr>
        <w:t xml:space="preserve"> </w:t>
      </w:r>
      <w:r w:rsidRPr="00CC44E5">
        <w:t>за</w:t>
      </w:r>
      <w:r w:rsidRPr="00835A90">
        <w:rPr>
          <w:lang w:val="sr-Latn-RS"/>
        </w:rPr>
        <w:t xml:space="preserve"> </w:t>
      </w:r>
      <w:r w:rsidRPr="00CC44E5">
        <w:t>реализацију</w:t>
      </w:r>
      <w:r w:rsidRPr="00835A90">
        <w:rPr>
          <w:lang w:val="sr-Latn-RS"/>
        </w:rPr>
        <w:t xml:space="preserve"> </w:t>
      </w:r>
      <w:r w:rsidRPr="00CC44E5">
        <w:t>Услуге</w:t>
      </w:r>
      <w:r w:rsidRPr="00835A90">
        <w:rPr>
          <w:lang w:val="sr-Latn-RS"/>
        </w:rPr>
        <w:t xml:space="preserve">. </w:t>
      </w:r>
    </w:p>
    <w:p w14:paraId="261EEF0A" w14:textId="77777777" w:rsidR="00CC44E5" w:rsidRPr="00835A90" w:rsidRDefault="00CC44E5" w:rsidP="00CC44E5">
      <w:pPr>
        <w:rPr>
          <w:lang w:val="sr-Latn-RS"/>
        </w:rPr>
      </w:pPr>
      <w:r w:rsidRPr="00835A90">
        <w:rPr>
          <w:lang w:val="sr-Latn-RS"/>
        </w:rPr>
        <w:t>(</w:t>
      </w:r>
      <w:r w:rsidRPr="00CC44E5">
        <w:t>Напомена</w:t>
      </w:r>
      <w:r w:rsidRPr="00835A90">
        <w:rPr>
          <w:lang w:val="sr-Latn-RS"/>
        </w:rPr>
        <w:t xml:space="preserve">: </w:t>
      </w:r>
      <w:r w:rsidRPr="00CC44E5">
        <w:t>Коначан</w:t>
      </w:r>
      <w:r w:rsidRPr="00835A90">
        <w:rPr>
          <w:lang w:val="sr-Latn-RS"/>
        </w:rPr>
        <w:t xml:space="preserve"> </w:t>
      </w:r>
      <w:r w:rsidRPr="00CC44E5">
        <w:t>текст</w:t>
      </w:r>
      <w:r w:rsidRPr="00835A90">
        <w:rPr>
          <w:lang w:val="sr-Latn-RS"/>
        </w:rPr>
        <w:t xml:space="preserve"> </w:t>
      </w:r>
      <w:r w:rsidRPr="00CC44E5">
        <w:t>овог</w:t>
      </w:r>
      <w:r w:rsidRPr="00835A90">
        <w:rPr>
          <w:lang w:val="sr-Latn-RS"/>
        </w:rPr>
        <w:t xml:space="preserve"> </w:t>
      </w:r>
      <w:r w:rsidRPr="00CC44E5">
        <w:t>члана</w:t>
      </w:r>
      <w:r w:rsidRPr="00835A90">
        <w:rPr>
          <w:lang w:val="sr-Latn-RS"/>
        </w:rPr>
        <w:t xml:space="preserve"> </w:t>
      </w:r>
      <w:r w:rsidRPr="00CC44E5">
        <w:t>уговора</w:t>
      </w:r>
      <w:r w:rsidRPr="00835A90">
        <w:rPr>
          <w:lang w:val="sr-Latn-RS"/>
        </w:rPr>
        <w:t xml:space="preserve"> </w:t>
      </w:r>
      <w:r w:rsidRPr="00CC44E5">
        <w:t>усагласиће</w:t>
      </w:r>
      <w:r w:rsidRPr="00835A90">
        <w:rPr>
          <w:lang w:val="sr-Latn-RS"/>
        </w:rPr>
        <w:t xml:space="preserve"> </w:t>
      </w:r>
      <w:r w:rsidRPr="00CC44E5">
        <w:t>се</w:t>
      </w:r>
      <w:r w:rsidRPr="00835A90">
        <w:rPr>
          <w:lang w:val="sr-Latn-RS"/>
        </w:rPr>
        <w:t xml:space="preserve"> </w:t>
      </w:r>
      <w:r w:rsidRPr="00CC44E5">
        <w:t>уколико</w:t>
      </w:r>
      <w:r w:rsidRPr="00835A90">
        <w:rPr>
          <w:lang w:val="sr-Latn-RS"/>
        </w:rPr>
        <w:t xml:space="preserve"> </w:t>
      </w:r>
      <w:r w:rsidRPr="00CC44E5">
        <w:t>се</w:t>
      </w:r>
      <w:r w:rsidRPr="00835A90">
        <w:rPr>
          <w:lang w:val="sr-Latn-RS"/>
        </w:rPr>
        <w:t xml:space="preserve"> </w:t>
      </w:r>
      <w:r w:rsidRPr="00CC44E5">
        <w:t>уговор</w:t>
      </w:r>
      <w:r w:rsidRPr="00835A90">
        <w:rPr>
          <w:lang w:val="sr-Latn-RS"/>
        </w:rPr>
        <w:t xml:space="preserve"> </w:t>
      </w:r>
      <w:r w:rsidRPr="00CC44E5">
        <w:t>закључује</w:t>
      </w:r>
      <w:r w:rsidRPr="00835A90">
        <w:rPr>
          <w:lang w:val="sr-Latn-RS"/>
        </w:rPr>
        <w:t xml:space="preserve"> </w:t>
      </w:r>
      <w:r w:rsidRPr="00CC44E5">
        <w:t>са</w:t>
      </w:r>
      <w:r w:rsidRPr="00835A90">
        <w:rPr>
          <w:lang w:val="sr-Latn-RS"/>
        </w:rPr>
        <w:t xml:space="preserve"> </w:t>
      </w:r>
      <w:r w:rsidRPr="00CC44E5">
        <w:t>страним</w:t>
      </w:r>
      <w:r w:rsidRPr="00835A90">
        <w:rPr>
          <w:lang w:val="sr-Latn-RS"/>
        </w:rPr>
        <w:t xml:space="preserve"> </w:t>
      </w:r>
      <w:r w:rsidRPr="00CC44E5">
        <w:t>лицем</w:t>
      </w:r>
      <w:r w:rsidRPr="00835A90">
        <w:rPr>
          <w:lang w:val="sr-Latn-RS"/>
        </w:rPr>
        <w:t xml:space="preserve">  </w:t>
      </w:r>
      <w:r w:rsidRPr="00CC44E5">
        <w:t>резидентом</w:t>
      </w:r>
      <w:r w:rsidRPr="00835A90">
        <w:rPr>
          <w:lang w:val="sr-Latn-RS"/>
        </w:rPr>
        <w:t xml:space="preserve">   </w:t>
      </w:r>
      <w:r w:rsidRPr="00CC44E5">
        <w:t>државе</w:t>
      </w:r>
      <w:r w:rsidRPr="00835A90">
        <w:rPr>
          <w:lang w:val="sr-Latn-RS"/>
        </w:rPr>
        <w:t xml:space="preserve"> </w:t>
      </w:r>
      <w:r w:rsidRPr="00CC44E5">
        <w:t>са</w:t>
      </w:r>
      <w:r w:rsidRPr="00835A90">
        <w:rPr>
          <w:lang w:val="sr-Latn-RS"/>
        </w:rPr>
        <w:t xml:space="preserve"> </w:t>
      </w:r>
      <w:r w:rsidRPr="00CC44E5">
        <w:t>којом</w:t>
      </w:r>
      <w:r w:rsidRPr="00835A90">
        <w:rPr>
          <w:lang w:val="sr-Latn-RS"/>
        </w:rPr>
        <w:t xml:space="preserve"> </w:t>
      </w:r>
      <w:r w:rsidRPr="00CC44E5">
        <w:t>Република</w:t>
      </w:r>
      <w:r w:rsidRPr="00835A90">
        <w:rPr>
          <w:lang w:val="sr-Latn-RS"/>
        </w:rPr>
        <w:t xml:space="preserve"> </w:t>
      </w:r>
      <w:r w:rsidRPr="00CC44E5">
        <w:t>Србија</w:t>
      </w:r>
      <w:r w:rsidRPr="00835A90">
        <w:rPr>
          <w:lang w:val="sr-Latn-RS"/>
        </w:rPr>
        <w:t xml:space="preserve"> </w:t>
      </w:r>
      <w:r w:rsidRPr="00CC44E5">
        <w:t>има</w:t>
      </w:r>
      <w:r w:rsidRPr="00835A90">
        <w:rPr>
          <w:lang w:val="sr-Latn-RS"/>
        </w:rPr>
        <w:t xml:space="preserve"> </w:t>
      </w:r>
      <w:r w:rsidRPr="00CC44E5">
        <w:t>или</w:t>
      </w:r>
      <w:r w:rsidRPr="00835A90">
        <w:rPr>
          <w:lang w:val="sr-Latn-RS"/>
        </w:rPr>
        <w:t xml:space="preserve"> </w:t>
      </w:r>
      <w:r w:rsidRPr="00CC44E5">
        <w:t>не</w:t>
      </w:r>
      <w:r w:rsidRPr="00835A90">
        <w:rPr>
          <w:lang w:val="sr-Latn-RS"/>
        </w:rPr>
        <w:t xml:space="preserve">  </w:t>
      </w:r>
      <w:r w:rsidRPr="00CC44E5">
        <w:t>закључен</w:t>
      </w:r>
      <w:r w:rsidRPr="00835A90">
        <w:rPr>
          <w:lang w:val="sr-Latn-RS"/>
        </w:rPr>
        <w:t xml:space="preserve"> </w:t>
      </w:r>
      <w:r w:rsidRPr="00CC44E5">
        <w:t>уговор</w:t>
      </w:r>
      <w:r w:rsidRPr="00835A90">
        <w:rPr>
          <w:lang w:val="sr-Latn-RS"/>
        </w:rPr>
        <w:t xml:space="preserve"> </w:t>
      </w:r>
      <w:r w:rsidRPr="00CC44E5">
        <w:t>о</w:t>
      </w:r>
      <w:r w:rsidRPr="00835A90">
        <w:rPr>
          <w:lang w:val="sr-Latn-RS"/>
        </w:rPr>
        <w:t xml:space="preserve"> </w:t>
      </w:r>
      <w:r w:rsidRPr="00CC44E5">
        <w:t>избегавању</w:t>
      </w:r>
      <w:r w:rsidRPr="00835A90">
        <w:rPr>
          <w:lang w:val="sr-Latn-RS"/>
        </w:rPr>
        <w:t xml:space="preserve"> </w:t>
      </w:r>
      <w:r w:rsidRPr="00CC44E5">
        <w:t>двоструког</w:t>
      </w:r>
      <w:r w:rsidRPr="00835A90">
        <w:rPr>
          <w:lang w:val="sr-Latn-RS"/>
        </w:rPr>
        <w:t xml:space="preserve"> </w:t>
      </w:r>
      <w:r w:rsidRPr="00CC44E5">
        <w:t>опорезивања</w:t>
      </w:r>
      <w:r w:rsidRPr="00835A90">
        <w:rPr>
          <w:lang w:val="sr-Latn-RS"/>
        </w:rPr>
        <w:t xml:space="preserve">) </w:t>
      </w:r>
    </w:p>
    <w:p w14:paraId="20DA2794" w14:textId="78985A06" w:rsidR="00A567DC" w:rsidRPr="00835A90" w:rsidRDefault="00CC44E5" w:rsidP="00D636A8">
      <w:pPr>
        <w:rPr>
          <w:lang w:val="sr-Latn-RS"/>
        </w:rPr>
      </w:pPr>
      <w:r w:rsidRPr="00CC44E5">
        <w:t>Цена</w:t>
      </w:r>
      <w:r w:rsidRPr="00835A90">
        <w:rPr>
          <w:lang w:val="sr-Latn-RS"/>
        </w:rPr>
        <w:t xml:space="preserve"> </w:t>
      </w:r>
      <w:r w:rsidRPr="00CC44E5">
        <w:t>је</w:t>
      </w:r>
      <w:r w:rsidRPr="00835A90">
        <w:rPr>
          <w:lang w:val="sr-Latn-RS"/>
        </w:rPr>
        <w:t xml:space="preserve"> </w:t>
      </w:r>
      <w:r w:rsidRPr="00CC44E5">
        <w:t>фиксна</w:t>
      </w:r>
      <w:r w:rsidRPr="00835A90">
        <w:rPr>
          <w:lang w:val="sr-Latn-RS"/>
        </w:rPr>
        <w:t xml:space="preserve"> </w:t>
      </w:r>
      <w:r w:rsidRPr="00CC44E5">
        <w:t>односно</w:t>
      </w:r>
      <w:r w:rsidRPr="00835A90">
        <w:rPr>
          <w:lang w:val="sr-Latn-RS"/>
        </w:rPr>
        <w:t xml:space="preserve"> </w:t>
      </w:r>
      <w:r w:rsidRPr="00CC44E5">
        <w:t>не</w:t>
      </w:r>
      <w:r w:rsidRPr="00835A90">
        <w:rPr>
          <w:lang w:val="sr-Latn-RS"/>
        </w:rPr>
        <w:t xml:space="preserve"> </w:t>
      </w:r>
      <w:r w:rsidRPr="00CC44E5">
        <w:t>може</w:t>
      </w:r>
      <w:r w:rsidRPr="00835A90">
        <w:rPr>
          <w:lang w:val="sr-Latn-RS"/>
        </w:rPr>
        <w:t xml:space="preserve"> </w:t>
      </w:r>
      <w:r w:rsidRPr="00CC44E5">
        <w:t>се</w:t>
      </w:r>
      <w:r w:rsidRPr="00835A90">
        <w:rPr>
          <w:lang w:val="sr-Latn-RS"/>
        </w:rPr>
        <w:t xml:space="preserve"> </w:t>
      </w:r>
      <w:r w:rsidRPr="00CC44E5">
        <w:t>мењати</w:t>
      </w:r>
      <w:r w:rsidRPr="00835A90">
        <w:rPr>
          <w:lang w:val="sr-Latn-RS"/>
        </w:rPr>
        <w:t xml:space="preserve"> </w:t>
      </w:r>
      <w:r w:rsidRPr="00CC44E5">
        <w:t>за</w:t>
      </w:r>
      <w:r w:rsidRPr="00835A90">
        <w:rPr>
          <w:lang w:val="sr-Latn-RS"/>
        </w:rPr>
        <w:t xml:space="preserve"> </w:t>
      </w:r>
      <w:r w:rsidRPr="00CC44E5">
        <w:t>све</w:t>
      </w:r>
      <w:r w:rsidRPr="00835A90">
        <w:rPr>
          <w:lang w:val="sr-Latn-RS"/>
        </w:rPr>
        <w:t xml:space="preserve"> </w:t>
      </w:r>
      <w:r w:rsidRPr="00CC44E5">
        <w:t>време</w:t>
      </w:r>
      <w:r w:rsidRPr="00835A90">
        <w:rPr>
          <w:lang w:val="sr-Latn-RS"/>
        </w:rPr>
        <w:t xml:space="preserve"> </w:t>
      </w:r>
      <w:r w:rsidRPr="00CC44E5">
        <w:t>извршења</w:t>
      </w:r>
      <w:r w:rsidRPr="00835A90">
        <w:rPr>
          <w:lang w:val="sr-Latn-RS"/>
        </w:rPr>
        <w:t xml:space="preserve"> </w:t>
      </w:r>
      <w:r w:rsidRPr="00CC44E5">
        <w:t>Услуге</w:t>
      </w:r>
      <w:r w:rsidRPr="00835A90">
        <w:rPr>
          <w:lang w:val="sr-Latn-RS"/>
        </w:rPr>
        <w:t xml:space="preserve">. </w:t>
      </w:r>
    </w:p>
    <w:p w14:paraId="68C678F6" w14:textId="23150F20" w:rsidR="00D636A8" w:rsidRPr="00835A90" w:rsidRDefault="00D636A8" w:rsidP="00D636A8">
      <w:pPr>
        <w:rPr>
          <w:lang w:val="sr-Latn-RS"/>
        </w:rPr>
      </w:pPr>
    </w:p>
    <w:p w14:paraId="79F1F0F9" w14:textId="77777777" w:rsidR="00D636A8" w:rsidRPr="00835A90" w:rsidRDefault="00D636A8" w:rsidP="00D636A8">
      <w:pPr>
        <w:rPr>
          <w:lang w:val="sr-Latn-RS"/>
        </w:rPr>
      </w:pPr>
    </w:p>
    <w:p w14:paraId="6C2D1934" w14:textId="77777777" w:rsidR="00A567DC" w:rsidRPr="00E47875" w:rsidRDefault="00A567DC" w:rsidP="00E47875">
      <w:pPr>
        <w:suppressAutoHyphens/>
        <w:ind w:left="142"/>
        <w:jc w:val="left"/>
        <w:rPr>
          <w:rFonts w:cs="Arial"/>
          <w:b/>
          <w:lang w:val="sr-Cyrl-CS" w:eastAsia="ar-SA"/>
        </w:rPr>
      </w:pPr>
      <w:r w:rsidRPr="00E47875">
        <w:rPr>
          <w:rFonts w:cs="Arial"/>
          <w:b/>
          <w:lang w:val="sr-Cyrl-CS" w:eastAsia="ar-SA"/>
        </w:rPr>
        <w:t>НАЧИН И РОК ПЛАЋАЊА</w:t>
      </w:r>
    </w:p>
    <w:p w14:paraId="192CC1D3" w14:textId="36D3E0A5" w:rsidR="00A567DC" w:rsidRPr="003657ED" w:rsidRDefault="00A567DC" w:rsidP="00A567DC">
      <w:pPr>
        <w:suppressAutoHyphens/>
        <w:ind w:left="142"/>
        <w:jc w:val="center"/>
        <w:rPr>
          <w:rFonts w:cs="Arial"/>
          <w:lang w:val="sr-Cyrl-CS" w:eastAsia="ar-SA"/>
        </w:rPr>
      </w:pPr>
      <w:r w:rsidRPr="003657ED">
        <w:rPr>
          <w:rFonts w:cs="Arial"/>
          <w:lang w:val="sr-Cyrl-CS" w:eastAsia="ar-SA"/>
        </w:rPr>
        <w:t>Члан 3.</w:t>
      </w:r>
    </w:p>
    <w:p w14:paraId="29E05061" w14:textId="77777777" w:rsidR="0024317D" w:rsidRPr="003657ED" w:rsidRDefault="0024317D" w:rsidP="0024317D">
      <w:pPr>
        <w:tabs>
          <w:tab w:val="left" w:pos="567"/>
        </w:tabs>
        <w:spacing w:before="0"/>
        <w:rPr>
          <w:rFonts w:eastAsia="Calibri" w:cs="Arial"/>
          <w:lang w:val="sr-Cyrl-CS"/>
        </w:rPr>
      </w:pPr>
      <w:r w:rsidRPr="003657ED">
        <w:rPr>
          <w:rFonts w:eastAsia="Calibri" w:cs="Arial"/>
          <w:lang w:val="sr-Cyrl-RS"/>
        </w:rPr>
        <w:t xml:space="preserve">Корисник услуге </w:t>
      </w:r>
      <w:r w:rsidRPr="003657ED">
        <w:rPr>
          <w:rFonts w:eastAsia="Calibri" w:cs="Arial"/>
          <w:lang w:val="sr-Cyrl-CS"/>
        </w:rPr>
        <w:t xml:space="preserve"> се обавезује да </w:t>
      </w:r>
      <w:r w:rsidRPr="003657ED">
        <w:rPr>
          <w:rFonts w:eastAsia="Calibri" w:cs="Arial"/>
          <w:lang w:val="sr-Cyrl-RS"/>
        </w:rPr>
        <w:t>Пружаоцу услуге</w:t>
      </w:r>
      <w:r w:rsidRPr="003657ED">
        <w:rPr>
          <w:rFonts w:eastAsia="Calibri" w:cs="Arial"/>
          <w:lang w:val="sr-Cyrl-CS"/>
        </w:rPr>
        <w:t xml:space="preserve"> плати извршену Услугу  на следећи начин:</w:t>
      </w:r>
    </w:p>
    <w:p w14:paraId="2D5D178D" w14:textId="3220F879" w:rsidR="0024317D" w:rsidRPr="003657ED" w:rsidRDefault="003657ED" w:rsidP="003657ED">
      <w:pPr>
        <w:pStyle w:val="ListParagraph"/>
        <w:numPr>
          <w:ilvl w:val="0"/>
          <w:numId w:val="33"/>
        </w:numPr>
        <w:rPr>
          <w:rFonts w:ascii="Arial" w:eastAsia="Times New Roman" w:hAnsi="Arial" w:cs="Arial"/>
          <w:lang w:val="sr-Cyrl-CS" w:eastAsia="sr-Cyrl-CS"/>
        </w:rPr>
      </w:pPr>
      <w:r w:rsidRPr="003657ED">
        <w:rPr>
          <w:rFonts w:ascii="Arial" w:hAnsi="Arial" w:cs="Arial"/>
          <w:lang w:val="sr-Cyrl-CS"/>
        </w:rPr>
        <w:t xml:space="preserve">плаћање услуге транспорта </w:t>
      </w:r>
      <w:r w:rsidRPr="003657ED">
        <w:rPr>
          <w:rFonts w:ascii="Arial" w:hAnsi="Arial" w:cs="Arial"/>
          <w:lang w:val="sr-Cyrl-RS"/>
        </w:rPr>
        <w:t>Корисник услуга</w:t>
      </w:r>
      <w:r w:rsidRPr="003657ED">
        <w:rPr>
          <w:rFonts w:ascii="Arial" w:hAnsi="Arial" w:cs="Arial"/>
          <w:lang w:val="sr-Cyrl-CS"/>
        </w:rPr>
        <w:t xml:space="preserve"> ће извршити по извршеним испорукама</w:t>
      </w:r>
      <w:r w:rsidRPr="003657ED">
        <w:rPr>
          <w:rFonts w:ascii="Arial" w:hAnsi="Arial" w:cs="Arial"/>
          <w:lang w:val="sr-Cyrl-CS" w:eastAsia="sr-Cyrl-CS"/>
        </w:rPr>
        <w:t xml:space="preserve"> по тони превежене опреме</w:t>
      </w:r>
      <w:r w:rsidRPr="003657ED">
        <w:rPr>
          <w:rFonts w:ascii="Arial" w:hAnsi="Arial" w:cs="Arial"/>
          <w:lang w:val="sr-Cyrl-CS"/>
        </w:rPr>
        <w:t xml:space="preserve"> на месечном нивоу, на основу фактуре у три примерка и протокола о квантитативном пријему  </w:t>
      </w:r>
      <w:r w:rsidRPr="003657ED">
        <w:rPr>
          <w:rFonts w:ascii="Arial" w:hAnsi="Arial" w:cs="Arial"/>
          <w:lang w:val="sr-Cyrl-CS" w:eastAsia="sr-Cyrl-CS"/>
        </w:rPr>
        <w:t xml:space="preserve">у складу са Обрасцем </w:t>
      </w:r>
      <w:r w:rsidRPr="003657ED">
        <w:rPr>
          <w:rFonts w:ascii="Arial" w:hAnsi="Arial" w:cs="Arial"/>
          <w:lang w:val="sr-Cyrl-CS" w:eastAsia="sr-Cyrl-CS"/>
        </w:rPr>
        <w:lastRenderedPageBreak/>
        <w:t xml:space="preserve">структуре понуђене цене      ( </w:t>
      </w:r>
      <w:r w:rsidRPr="003657ED">
        <w:rPr>
          <w:rFonts w:ascii="Arial" w:hAnsi="Arial" w:cs="Arial"/>
          <w:lang w:val="sr-Cyrl-RS"/>
        </w:rPr>
        <w:t xml:space="preserve">јединична цена  формирана </w:t>
      </w:r>
      <w:r w:rsidRPr="003657ED">
        <w:rPr>
          <w:rFonts w:ascii="Arial" w:hAnsi="Arial" w:cs="Arial"/>
          <w:lang w:val="sr-Cyrl-CS" w:eastAsia="sr-Cyrl-CS"/>
        </w:rPr>
        <w:t>по тони превеженог терета)</w:t>
      </w:r>
      <w:r w:rsidRPr="003657ED">
        <w:rPr>
          <w:rFonts w:ascii="Arial" w:hAnsi="Arial" w:cs="Arial"/>
          <w:lang w:val="sr-Latn-RS" w:eastAsia="sr-Cyrl-CS"/>
        </w:rPr>
        <w:t xml:space="preserve"> </w:t>
      </w:r>
      <w:r w:rsidRPr="003657ED">
        <w:rPr>
          <w:rFonts w:ascii="Arial" w:hAnsi="Arial" w:cs="Arial"/>
          <w:lang w:val="sr-Cyrl-CS" w:eastAsia="ar-SA"/>
        </w:rPr>
        <w:t>у року од 45 дана од дана пријема исправне фактуре</w:t>
      </w:r>
    </w:p>
    <w:p w14:paraId="273D7FA3" w14:textId="3C5ED807" w:rsidR="00EB4CDC" w:rsidRPr="003657ED" w:rsidRDefault="0024317D" w:rsidP="00EB4CDC">
      <w:pPr>
        <w:pStyle w:val="ListParagraph"/>
        <w:numPr>
          <w:ilvl w:val="0"/>
          <w:numId w:val="33"/>
        </w:numPr>
        <w:autoSpaceDE w:val="0"/>
        <w:autoSpaceDN w:val="0"/>
        <w:adjustRightInd w:val="0"/>
        <w:spacing w:before="0"/>
        <w:ind w:right="-172"/>
        <w:rPr>
          <w:rFonts w:ascii="Arial" w:hAnsi="Arial" w:cs="Arial"/>
          <w:lang w:val="sr-Cyrl-CS" w:eastAsia="ar-SA"/>
        </w:rPr>
      </w:pPr>
      <w:r w:rsidRPr="003657ED">
        <w:rPr>
          <w:rFonts w:ascii="Arial" w:hAnsi="Arial" w:cs="Arial"/>
          <w:b/>
          <w:lang w:val="sr-Cyrl-RS" w:eastAsia="ar-SA"/>
        </w:rPr>
        <w:t xml:space="preserve">обрачунати царински дуг- </w:t>
      </w:r>
      <w:r w:rsidRPr="003657ED">
        <w:rPr>
          <w:rFonts w:ascii="Arial" w:hAnsi="Arial" w:cs="Arial"/>
          <w:lang w:val="sr-Cyrl-CS" w:eastAsia="ar-SA"/>
        </w:rPr>
        <w:t xml:space="preserve">100% </w:t>
      </w:r>
      <w:r w:rsidRPr="003657ED">
        <w:rPr>
          <w:rFonts w:ascii="Arial" w:hAnsi="Arial" w:cs="Arial"/>
          <w:lang w:val="sr-Cyrl-RS" w:eastAsia="ar-SA"/>
        </w:rPr>
        <w:t xml:space="preserve"> Корисник услуге</w:t>
      </w:r>
      <w:r w:rsidRPr="003657ED">
        <w:rPr>
          <w:rFonts w:ascii="Arial" w:hAnsi="Arial" w:cs="Arial"/>
          <w:lang w:val="sr-Cyrl-CS" w:eastAsia="ar-SA"/>
        </w:rPr>
        <w:t xml:space="preserve"> плаћа у року од </w:t>
      </w:r>
      <w:r w:rsidRPr="003657ED">
        <w:rPr>
          <w:rFonts w:ascii="Arial" w:hAnsi="Arial" w:cs="Arial"/>
          <w:lang w:val="sr-Cyrl-RS" w:eastAsia="ar-SA"/>
        </w:rPr>
        <w:t xml:space="preserve">7 </w:t>
      </w:r>
      <w:r w:rsidRPr="003657ED">
        <w:rPr>
          <w:rFonts w:ascii="Arial" w:hAnsi="Arial" w:cs="Arial"/>
          <w:lang w:val="sr-Cyrl-CS" w:eastAsia="ar-SA"/>
        </w:rPr>
        <w:t>(словима:</w:t>
      </w:r>
      <w:r w:rsidRPr="003657ED">
        <w:rPr>
          <w:rFonts w:ascii="Arial" w:hAnsi="Arial" w:cs="Arial"/>
          <w:iCs/>
          <w:lang w:val="sr-Cyrl-CS"/>
        </w:rPr>
        <w:t>седам)</w:t>
      </w:r>
      <w:r w:rsidRPr="003657ED">
        <w:rPr>
          <w:rFonts w:ascii="Arial" w:hAnsi="Arial" w:cs="Arial"/>
          <w:iCs/>
          <w:lang w:val="am-ET"/>
        </w:rPr>
        <w:t xml:space="preserve"> дана од дана пријема исправног  </w:t>
      </w:r>
      <w:r w:rsidRPr="003657ED">
        <w:rPr>
          <w:rFonts w:ascii="Arial" w:hAnsi="Arial" w:cs="Arial"/>
          <w:iCs/>
          <w:lang w:val="sr-Cyrl-RS"/>
        </w:rPr>
        <w:t>рачуна</w:t>
      </w:r>
      <w:r w:rsidRPr="003657ED">
        <w:rPr>
          <w:rFonts w:ascii="Arial" w:hAnsi="Arial" w:cs="Arial"/>
          <w:iCs/>
          <w:lang w:val="am-ET"/>
        </w:rPr>
        <w:t xml:space="preserve"> </w:t>
      </w:r>
      <w:r w:rsidRPr="003657ED">
        <w:rPr>
          <w:rFonts w:ascii="Arial" w:hAnsi="Arial" w:cs="Arial"/>
          <w:iCs/>
          <w:lang w:val="sr-Cyrl-RS"/>
        </w:rPr>
        <w:t>Пружаоца услуге</w:t>
      </w:r>
      <w:r w:rsidRPr="003657ED">
        <w:rPr>
          <w:rFonts w:ascii="Arial" w:hAnsi="Arial" w:cs="Arial"/>
          <w:iCs/>
          <w:lang w:val="am-ET"/>
        </w:rPr>
        <w:t xml:space="preserve">, испостављеног на основу </w:t>
      </w:r>
      <w:r w:rsidRPr="003657ED">
        <w:rPr>
          <w:rFonts w:ascii="Arial" w:hAnsi="Arial" w:cs="Arial"/>
          <w:iCs/>
          <w:lang w:val="sr-Cyrl-CS"/>
        </w:rPr>
        <w:t xml:space="preserve">копија </w:t>
      </w:r>
      <w:r w:rsidRPr="003657ED">
        <w:rPr>
          <w:rFonts w:ascii="Arial" w:hAnsi="Arial" w:cs="Arial"/>
          <w:iCs/>
          <w:lang w:val="am-ET"/>
        </w:rPr>
        <w:t>царинског рачуна,</w:t>
      </w:r>
      <w:r w:rsidRPr="003657ED">
        <w:rPr>
          <w:rFonts w:ascii="Arial" w:hAnsi="Arial" w:cs="Arial"/>
          <w:lang w:val="ru-RU" w:eastAsia="ar-SA"/>
        </w:rPr>
        <w:t xml:space="preserve"> јединствене царинске исправе,</w:t>
      </w:r>
      <w:r w:rsidRPr="003657ED">
        <w:rPr>
          <w:rFonts w:ascii="Arial" w:hAnsi="Arial" w:cs="Arial"/>
          <w:lang w:val="am-ET" w:eastAsia="ar-SA"/>
        </w:rPr>
        <w:t xml:space="preserve"> обрачуна царинског дуга и других рачуна којима се правдају настали трошкови</w:t>
      </w:r>
    </w:p>
    <w:p w14:paraId="45B35269" w14:textId="721AA5F4" w:rsidR="0024317D" w:rsidRPr="003657ED" w:rsidRDefault="0024317D" w:rsidP="003657ED">
      <w:pPr>
        <w:pStyle w:val="ListParagraph"/>
        <w:numPr>
          <w:ilvl w:val="0"/>
          <w:numId w:val="33"/>
        </w:numPr>
        <w:autoSpaceDE w:val="0"/>
        <w:autoSpaceDN w:val="0"/>
        <w:adjustRightInd w:val="0"/>
        <w:spacing w:before="0"/>
        <w:ind w:right="-172"/>
        <w:rPr>
          <w:rFonts w:ascii="Arial" w:hAnsi="Arial" w:cs="Arial"/>
          <w:color w:val="000000"/>
          <w:spacing w:val="-1"/>
          <w:lang w:val="sr-Cyrl-RS" w:eastAsia="ar-SA"/>
        </w:rPr>
      </w:pPr>
      <w:r w:rsidRPr="003657ED">
        <w:rPr>
          <w:rFonts w:ascii="Arial" w:hAnsi="Arial" w:cs="Arial"/>
          <w:b/>
          <w:lang w:val="sr-Cyrl-RS" w:eastAsia="ar-SA"/>
        </w:rPr>
        <w:t>накнаду за шпедитерске услуге</w:t>
      </w:r>
      <w:r w:rsidR="00EB4CDC" w:rsidRPr="003657ED">
        <w:rPr>
          <w:rFonts w:ascii="Arial" w:hAnsi="Arial" w:cs="Arial"/>
          <w:b/>
          <w:bCs/>
          <w:lang w:val="sr-Cyrl-CS"/>
        </w:rPr>
        <w:t xml:space="preserve"> неопходне за реализацију услуге транспорта предметне опреме</w:t>
      </w:r>
      <w:r w:rsidRPr="003657ED">
        <w:rPr>
          <w:rFonts w:ascii="Arial" w:hAnsi="Arial" w:cs="Arial"/>
          <w:b/>
          <w:lang w:val="sr-Cyrl-RS" w:eastAsia="ar-SA"/>
        </w:rPr>
        <w:t xml:space="preserve"> </w:t>
      </w:r>
      <w:r w:rsidRPr="003657ED">
        <w:rPr>
          <w:rFonts w:ascii="Arial" w:hAnsi="Arial" w:cs="Arial"/>
          <w:lang w:val="sr-Cyrl-RS" w:eastAsia="ar-SA"/>
        </w:rPr>
        <w:t xml:space="preserve">Корисник услуге плаћа у року од 45 дана од  </w:t>
      </w:r>
      <w:r w:rsidRPr="003657ED">
        <w:rPr>
          <w:rFonts w:ascii="Arial" w:hAnsi="Arial" w:cs="Arial"/>
          <w:iCs/>
          <w:lang w:val="am-ET"/>
        </w:rPr>
        <w:t xml:space="preserve">дана пријема исправне  фактуре </w:t>
      </w:r>
      <w:r w:rsidRPr="003657ED">
        <w:rPr>
          <w:rFonts w:ascii="Arial" w:hAnsi="Arial" w:cs="Arial"/>
          <w:iCs/>
          <w:lang w:val="sr-Cyrl-RS"/>
        </w:rPr>
        <w:t xml:space="preserve">Пружаоца услуге </w:t>
      </w:r>
    </w:p>
    <w:p w14:paraId="0B6D642F" w14:textId="77777777" w:rsidR="0024317D" w:rsidRPr="003C5F1F" w:rsidRDefault="0024317D" w:rsidP="0024317D">
      <w:pPr>
        <w:suppressAutoHyphens/>
        <w:ind w:right="-116"/>
        <w:rPr>
          <w:rFonts w:cs="Arial"/>
          <w:lang w:val="sr-Cyrl-CS" w:eastAsia="ar-SA"/>
        </w:rPr>
      </w:pPr>
      <w:r w:rsidRPr="003C5F1F">
        <w:rPr>
          <w:rFonts w:cs="Arial"/>
          <w:lang w:val="sr-Cyrl-CS" w:eastAsia="ar-SA"/>
        </w:rPr>
        <w:t>Уговорне стране су сагласне да се плаћање транспортних услуга опреме и делова врши, по обављању уговорене услуге, на основу испостављене фактуре - оверене и потписане од стране одговорних лица Пружаоца услуге  и Корисника услуге, на текући рачун Пружоца услуге број _____________________________ код __________ Банке, у року од 45 дана од дана пријема исправне фактуре</w:t>
      </w:r>
    </w:p>
    <w:p w14:paraId="36FD1F9C" w14:textId="6D419A15" w:rsidR="0024317D" w:rsidRPr="00835A90" w:rsidRDefault="0024317D" w:rsidP="008722DE">
      <w:pPr>
        <w:suppressAutoHyphens/>
        <w:rPr>
          <w:rFonts w:cs="Arial"/>
          <w:lang w:val="sr-Cyrl-CS"/>
        </w:rPr>
      </w:pPr>
      <w:r w:rsidRPr="00835A90">
        <w:rPr>
          <w:rFonts w:cs="Arial"/>
          <w:lang w:val="sr-Cyrl-CS"/>
        </w:rPr>
        <w:t xml:space="preserve">Рачун мора бити достављен на адресу </w:t>
      </w:r>
      <w:r w:rsidRPr="003C5F1F">
        <w:rPr>
          <w:rFonts w:cs="Arial"/>
          <w:lang w:val="sr-Cyrl-RS"/>
        </w:rPr>
        <w:t>Корисника услуге</w:t>
      </w:r>
      <w:r w:rsidRPr="00835A90">
        <w:rPr>
          <w:rFonts w:cs="Arial"/>
          <w:lang w:val="sr-Cyrl-CS"/>
        </w:rPr>
        <w:t>: Јавно предузеће „Електропривреда Србије“ Београд, Улица царице М</w:t>
      </w:r>
      <w:r w:rsidR="008722DE">
        <w:rPr>
          <w:rFonts w:cs="Arial"/>
          <w:lang w:val="sr-Cyrl-CS"/>
        </w:rPr>
        <w:t xml:space="preserve">илице бр 2, Огранак РБ Колубара </w:t>
      </w:r>
      <w:r w:rsidRPr="00835A90">
        <w:rPr>
          <w:rFonts w:cs="Arial"/>
          <w:lang w:val="sr-Cyrl-CS"/>
        </w:rPr>
        <w:t>ул. Светог Саве бр. 1</w:t>
      </w:r>
      <w:r w:rsidRPr="003C5F1F">
        <w:rPr>
          <w:rFonts w:cs="Arial"/>
          <w:lang w:val="sr-Cyrl-RS"/>
        </w:rPr>
        <w:t xml:space="preserve">, </w:t>
      </w:r>
      <w:r w:rsidRPr="00835A90">
        <w:rPr>
          <w:rFonts w:cs="Arial"/>
          <w:lang w:val="sr-Cyrl-CS"/>
        </w:rPr>
        <w:t>11550  Лазаревац ПИБ 103920327, са обавезним прилозима, Записник о квалитативном пријему, (без примедби), са читко написаним именом и презименом и потписом овлашћеног лица Корисника услуга.</w:t>
      </w:r>
    </w:p>
    <w:p w14:paraId="27B286F4" w14:textId="77777777" w:rsidR="0024317D" w:rsidRPr="003C5F1F" w:rsidRDefault="0024317D" w:rsidP="008722DE">
      <w:pPr>
        <w:tabs>
          <w:tab w:val="left" w:pos="567"/>
        </w:tabs>
        <w:rPr>
          <w:rFonts w:cs="Arial"/>
          <w:lang w:val="sr-Cyrl-RS"/>
        </w:rPr>
      </w:pPr>
      <w:r w:rsidRPr="003C5F1F">
        <w:rPr>
          <w:rFonts w:cs="Arial"/>
          <w:lang w:val="sr-Cyrl-RS"/>
        </w:rPr>
        <w:t>Плаћања страном Пружаоцу услуге се врши дознаком у Е</w:t>
      </w:r>
      <w:r w:rsidRPr="003C5F1F">
        <w:rPr>
          <w:rFonts w:cs="Arial"/>
          <w:lang w:val="sr-Latn-RS"/>
        </w:rPr>
        <w:t>UR</w:t>
      </w:r>
      <w:r w:rsidRPr="003C5F1F">
        <w:rPr>
          <w:rFonts w:cs="Arial"/>
          <w:lang w:val="sr-Cyrl-RS"/>
        </w:rPr>
        <w:t>, на његов девизни рачун у складу са његовим инструкцијама.</w:t>
      </w:r>
    </w:p>
    <w:p w14:paraId="4207EDF4" w14:textId="6C266767" w:rsidR="0024317D" w:rsidRPr="003C5F1F" w:rsidRDefault="0024317D" w:rsidP="008722DE">
      <w:pPr>
        <w:rPr>
          <w:lang w:val="sr-Cyrl-RS"/>
        </w:rPr>
      </w:pPr>
      <w:r w:rsidRPr="003C5F1F">
        <w:rPr>
          <w:lang w:val="sr-Cyrl-RS"/>
        </w:rPr>
        <w:t xml:space="preserve">Уговорену Цену  изражену у еврима,домаћи Пружалац услуге фактурише у динарима прерачуном по средњем курсу Народне банке Србије на датум промета, </w:t>
      </w:r>
    </w:p>
    <w:p w14:paraId="56967C24" w14:textId="685BCBF9" w:rsidR="0024317D" w:rsidRPr="003C5F1F" w:rsidRDefault="0024317D" w:rsidP="008722DE">
      <w:pPr>
        <w:tabs>
          <w:tab w:val="left" w:pos="567"/>
        </w:tabs>
        <w:rPr>
          <w:rFonts w:cs="Arial"/>
          <w:lang w:val="sr-Cyrl-CS"/>
        </w:rPr>
      </w:pPr>
      <w:r w:rsidRPr="003C5F1F">
        <w:rPr>
          <w:rFonts w:cs="Arial"/>
          <w:lang w:val="sr-Cyrl-CS"/>
        </w:rPr>
        <w:t>Плаћање уговорене вредности за цене изражене у еврима, вршиће се домаћем Пружаоцу услуге у динарима по средњем курсу евра Народне банке Србије на дан плаћања.</w:t>
      </w:r>
    </w:p>
    <w:p w14:paraId="6625497E" w14:textId="77777777" w:rsidR="0024317D" w:rsidRPr="003C5F1F" w:rsidRDefault="0024317D" w:rsidP="008722DE">
      <w:pPr>
        <w:rPr>
          <w:rFonts w:cs="Arial"/>
          <w:lang w:val="sr-Cyrl-CS"/>
        </w:rPr>
      </w:pPr>
      <w:r w:rsidRPr="003C5F1F">
        <w:rPr>
          <w:rFonts w:cs="Arial"/>
          <w:lang w:val="sr-Cyrl-CS"/>
        </w:rPr>
        <w:t xml:space="preserve">Фактуре за извршене услуге и копије царинског рачуна, Пружалац услуга испоставља ЈП ЕПС Београд – Огранак Колубара, Комерцијални Сектор - Служба набавке – Улица Дише Ђурђевића бб, 11 560 Вреоци.  </w:t>
      </w:r>
    </w:p>
    <w:p w14:paraId="65147EB6" w14:textId="2977CAF9" w:rsidR="00A567DC" w:rsidRPr="006117A9" w:rsidRDefault="00A567DC" w:rsidP="009422C5">
      <w:pPr>
        <w:suppressAutoHyphens/>
        <w:rPr>
          <w:rFonts w:cs="Arial"/>
          <w:b/>
          <w:sz w:val="24"/>
          <w:szCs w:val="24"/>
          <w:lang w:val="sr-Cyrl-CS" w:eastAsia="ar-SA"/>
        </w:rPr>
      </w:pPr>
    </w:p>
    <w:p w14:paraId="13021769" w14:textId="77777777" w:rsidR="00A567DC" w:rsidRPr="00E47875" w:rsidRDefault="00A567DC" w:rsidP="00E47875">
      <w:pPr>
        <w:suppressAutoHyphens/>
        <w:ind w:left="142"/>
        <w:jc w:val="left"/>
        <w:rPr>
          <w:rFonts w:cs="Arial"/>
          <w:b/>
          <w:lang w:val="sr-Cyrl-CS" w:eastAsia="ar-SA"/>
        </w:rPr>
      </w:pPr>
      <w:r w:rsidRPr="00E47875">
        <w:rPr>
          <w:rFonts w:cs="Arial"/>
          <w:b/>
          <w:lang w:val="sr-Cyrl-CS" w:eastAsia="ar-SA"/>
        </w:rPr>
        <w:t>ОБАВЕЗЕ ПРУЖАОЦА УСЛУГА</w:t>
      </w:r>
    </w:p>
    <w:p w14:paraId="5248D290" w14:textId="77777777" w:rsidR="00A567DC" w:rsidRPr="00C202B5" w:rsidRDefault="00A567DC" w:rsidP="00A567DC">
      <w:pPr>
        <w:suppressAutoHyphens/>
        <w:spacing w:line="360" w:lineRule="auto"/>
        <w:ind w:left="142"/>
        <w:jc w:val="center"/>
        <w:rPr>
          <w:rFonts w:cs="Arial"/>
          <w:b/>
          <w:lang w:val="sr-Cyrl-CS" w:eastAsia="ar-SA"/>
        </w:rPr>
      </w:pPr>
      <w:r w:rsidRPr="00C202B5">
        <w:rPr>
          <w:rFonts w:cs="Arial"/>
          <w:lang w:val="sr-Cyrl-CS" w:eastAsia="ar-SA"/>
        </w:rPr>
        <w:t xml:space="preserve">Члан 4. </w:t>
      </w:r>
    </w:p>
    <w:p w14:paraId="1B4045B5" w14:textId="27D7C1E7" w:rsidR="00873CC2" w:rsidRPr="009422C5" w:rsidRDefault="00873CC2" w:rsidP="00873CC2">
      <w:pPr>
        <w:tabs>
          <w:tab w:val="left" w:pos="-135"/>
          <w:tab w:val="left" w:pos="0"/>
          <w:tab w:val="left" w:pos="120"/>
        </w:tabs>
        <w:suppressAutoHyphens/>
        <w:ind w:left="142"/>
        <w:rPr>
          <w:rFonts w:cs="Arial"/>
          <w:b/>
          <w:lang w:val="sr-Cyrl-CS" w:eastAsia="ar-SA"/>
        </w:rPr>
      </w:pPr>
      <w:r w:rsidRPr="009422C5">
        <w:rPr>
          <w:rFonts w:cs="Arial"/>
          <w:b/>
          <w:lang w:val="sr-Cyrl-CS" w:eastAsia="ar-SA"/>
        </w:rPr>
        <w:t>Овим Уговором Пружалац услуга се обавезује</w:t>
      </w:r>
      <w:r w:rsidR="00296F50" w:rsidRPr="009422C5">
        <w:rPr>
          <w:rFonts w:cs="Arial"/>
          <w:b/>
          <w:lang w:val="sr-Cyrl-CS" w:eastAsia="ar-SA"/>
        </w:rPr>
        <w:t>:</w:t>
      </w:r>
      <w:r w:rsidRPr="009422C5">
        <w:rPr>
          <w:rFonts w:cs="Arial"/>
          <w:b/>
          <w:lang w:val="sr-Latn-RS" w:eastAsia="ar-SA"/>
        </w:rPr>
        <w:t xml:space="preserve"> </w:t>
      </w:r>
    </w:p>
    <w:p w14:paraId="611C0ACE" w14:textId="77777777" w:rsidR="00841139" w:rsidRPr="009422C5" w:rsidRDefault="00841139" w:rsidP="00296F50">
      <w:pPr>
        <w:suppressAutoHyphens/>
        <w:spacing w:before="0"/>
        <w:rPr>
          <w:rFonts w:cs="Arial"/>
          <w:lang w:val="sr-Cyrl-CS" w:eastAsia="ar-SA"/>
        </w:rPr>
      </w:pPr>
    </w:p>
    <w:p w14:paraId="77C6C170" w14:textId="77777777" w:rsidR="00702FE2" w:rsidRPr="009422C5" w:rsidRDefault="00702FE2" w:rsidP="00702FE2">
      <w:pPr>
        <w:suppressAutoHyphens/>
        <w:spacing w:before="0" w:after="120"/>
        <w:rPr>
          <w:rFonts w:cs="Arial"/>
          <w:noProof/>
          <w:lang w:val="sr-Cyrl-CS" w:eastAsia="ar-SA"/>
        </w:rPr>
      </w:pPr>
      <w:r w:rsidRPr="009422C5">
        <w:rPr>
          <w:rFonts w:cs="Arial"/>
          <w:noProof/>
          <w:lang w:val="sr-Cyrl-RS" w:eastAsia="ar-SA"/>
        </w:rPr>
        <w:t xml:space="preserve">- </w:t>
      </w:r>
      <w:r w:rsidRPr="009422C5">
        <w:rPr>
          <w:rFonts w:cs="Arial"/>
          <w:noProof/>
          <w:lang w:val="sr-Cyrl-CS" w:eastAsia="ar-SA"/>
        </w:rPr>
        <w:t>да изврши све неопходне организационе припреме и сачини план утовара и транспорта на локацијама где се налази преостала опрема. Такође је потребно  да сачини детаљан план и  организацију  утовара опреме како би се утовар и тртанспорт све опреме несметано одвијао према сопственом израђеном динамичком плану;</w:t>
      </w:r>
    </w:p>
    <w:p w14:paraId="1EF7E67E" w14:textId="77777777" w:rsidR="00702FE2" w:rsidRPr="009422C5" w:rsidRDefault="00702FE2" w:rsidP="00702FE2">
      <w:pPr>
        <w:suppressAutoHyphens/>
        <w:spacing w:before="0" w:after="120"/>
        <w:rPr>
          <w:rFonts w:cs="Arial"/>
          <w:noProof/>
          <w:lang w:val="sr-Cyrl-CS" w:eastAsia="ar-SA"/>
        </w:rPr>
      </w:pPr>
      <w:r w:rsidRPr="009422C5">
        <w:rPr>
          <w:rFonts w:cs="Arial"/>
          <w:noProof/>
          <w:lang w:val="sr-Cyrl-CS" w:eastAsia="ar-SA"/>
        </w:rPr>
        <w:t>-да провери да ли су димензије опреме  у складу са оним у  достављеним спецификацијама опреме и да, уколико постоје неслагања усвоји стварне измерене димензије за  добијање транспортних дозволе. Понуђачу је изричито забрањено да врши сечење (скраћење) опреме у циљу постизања димензија које су повољније за транспорт;</w:t>
      </w:r>
    </w:p>
    <w:p w14:paraId="27522C8B" w14:textId="77777777" w:rsidR="00702FE2" w:rsidRPr="009422C5" w:rsidRDefault="00702FE2" w:rsidP="00702FE2">
      <w:pPr>
        <w:suppressAutoHyphens/>
        <w:spacing w:before="0" w:after="120"/>
        <w:rPr>
          <w:rFonts w:cs="Arial"/>
          <w:noProof/>
          <w:lang w:val="sr-Cyrl-CS" w:eastAsia="ar-SA"/>
        </w:rPr>
      </w:pPr>
      <w:r w:rsidRPr="009422C5">
        <w:rPr>
          <w:rFonts w:cs="Arial"/>
          <w:noProof/>
          <w:lang w:val="sr-Cyrl-CS" w:eastAsia="ar-SA"/>
        </w:rPr>
        <w:t xml:space="preserve">- да на основу сопствених провера димензија и тежина опреме, као и на основу важећих међународних прописа за ту област, изврши класификацију терета на вангабаритни и нормални транспорт и у складу са тим планира одговарајућа транспортна средства као </w:t>
      </w:r>
      <w:r w:rsidRPr="009422C5">
        <w:rPr>
          <w:rFonts w:cs="Arial"/>
          <w:noProof/>
          <w:lang w:val="sr-Cyrl-CS" w:eastAsia="ar-SA"/>
        </w:rPr>
        <w:lastRenderedPageBreak/>
        <w:t>и  према сопственом виђењу и  сва помоћна средства  (метални контејнери, метални сандуци и друго, а све то према важећим међународним стандардима и прописима);</w:t>
      </w:r>
    </w:p>
    <w:p w14:paraId="16838FE3" w14:textId="77777777" w:rsidR="00702FE2" w:rsidRPr="009422C5" w:rsidRDefault="00702FE2" w:rsidP="00702FE2">
      <w:pPr>
        <w:suppressAutoHyphens/>
        <w:spacing w:before="0" w:after="120"/>
        <w:rPr>
          <w:rFonts w:cs="Arial"/>
          <w:lang w:val="sr-Cyrl-CS" w:eastAsia="ar-SA"/>
        </w:rPr>
      </w:pPr>
      <w:r w:rsidRPr="009422C5">
        <w:rPr>
          <w:rFonts w:cs="Arial"/>
          <w:noProof/>
          <w:lang w:val="sr-Cyrl-CS" w:eastAsia="ar-SA"/>
        </w:rPr>
        <w:t xml:space="preserve">- да провери стање запакованости опреме и отклони евентуална оштећења на паковањима терета настала услед временских услова (протекла зима) и </w:t>
      </w:r>
      <w:r w:rsidRPr="009422C5">
        <w:rPr>
          <w:rFonts w:cs="Arial"/>
          <w:lang w:val="sr-Cyrl-CS" w:eastAsia="ar-SA"/>
        </w:rPr>
        <w:t>да  упакује терете који нису а треба да буду упаковани ради безбедног транспорта;</w:t>
      </w:r>
    </w:p>
    <w:p w14:paraId="5033C491" w14:textId="77777777" w:rsidR="00702FE2" w:rsidRPr="009422C5" w:rsidRDefault="00702FE2" w:rsidP="00702FE2">
      <w:pPr>
        <w:suppressAutoHyphens/>
        <w:spacing w:before="0" w:after="120"/>
        <w:rPr>
          <w:rFonts w:cs="Arial"/>
          <w:noProof/>
          <w:lang w:val="sr-Cyrl-CS" w:eastAsia="ar-SA"/>
        </w:rPr>
      </w:pPr>
      <w:r w:rsidRPr="009422C5">
        <w:rPr>
          <w:rFonts w:cs="Arial"/>
          <w:noProof/>
          <w:lang w:val="sr-Cyrl-CS" w:eastAsia="ar-SA"/>
        </w:rPr>
        <w:t>- да обезбеди сву потребну документацију  за добијање транспортних дозвола као и сва потребна отпремна документа потребна да би се транспорт извршио у законском и техничком смислу за  све земље кроз које се врши транспорт предметне опреме;</w:t>
      </w:r>
    </w:p>
    <w:p w14:paraId="6D08C4FE" w14:textId="77777777" w:rsidR="00702FE2" w:rsidRPr="009422C5" w:rsidRDefault="00702FE2" w:rsidP="00702FE2">
      <w:pPr>
        <w:suppressAutoHyphens/>
        <w:spacing w:before="0" w:after="120"/>
        <w:rPr>
          <w:rFonts w:cs="Arial"/>
          <w:strike/>
          <w:noProof/>
          <w:lang w:val="sr-Cyrl-CS" w:eastAsia="ar-SA"/>
        </w:rPr>
      </w:pPr>
      <w:r w:rsidRPr="009422C5">
        <w:rPr>
          <w:rFonts w:cs="Arial"/>
          <w:noProof/>
          <w:lang w:val="sr-Cyrl-CS" w:eastAsia="ar-SA"/>
        </w:rPr>
        <w:t xml:space="preserve">- да изврши организацију транспорта и транспорт опреме, а све на основу достављених и/или сопствених техничких спецификација, под најповољнијим условима у смислу избора врсте  превоза, превозног пута и расположивих тарифа; </w:t>
      </w:r>
    </w:p>
    <w:p w14:paraId="047A27B5" w14:textId="77777777" w:rsidR="00702FE2" w:rsidRPr="009422C5" w:rsidRDefault="00702FE2" w:rsidP="00702FE2">
      <w:pPr>
        <w:suppressAutoHyphens/>
        <w:spacing w:after="120"/>
        <w:rPr>
          <w:rFonts w:cs="Arial"/>
          <w:noProof/>
          <w:color w:val="FF0000"/>
          <w:lang w:val="sr-Cyrl-CS" w:eastAsia="ar-SA"/>
        </w:rPr>
      </w:pPr>
      <w:r w:rsidRPr="009422C5">
        <w:rPr>
          <w:rFonts w:cs="Arial"/>
          <w:noProof/>
          <w:lang w:val="sr-Cyrl-CS" w:eastAsia="ar-SA"/>
        </w:rPr>
        <w:t xml:space="preserve">- Понуђач је обавезан да обезбеди сав потребан материјал за паковање, подметање, осигурање терета, качење, расподелу терета, према важећим прописима ЕУ, како би обезбедио сигуран и безбедан транспорт товара у законском и техничком смислу и према важећим стандардима земаља кроз које се транспорт обавља. Понуђач, </w:t>
      </w:r>
      <w:r w:rsidRPr="009422C5">
        <w:rPr>
          <w:rFonts w:cs="Arial"/>
          <w:noProof/>
          <w:lang w:val="sr-Cyrl-RS" w:eastAsia="ar-SA"/>
        </w:rPr>
        <w:t>ако сматра за потребно,</w:t>
      </w:r>
      <w:r w:rsidRPr="009422C5">
        <w:rPr>
          <w:rFonts w:cs="Arial"/>
          <w:noProof/>
          <w:lang w:val="sr-Cyrl-CS" w:eastAsia="ar-SA"/>
        </w:rPr>
        <w:t xml:space="preserve"> може да планира превоз опреме и контејнерима</w:t>
      </w:r>
      <w:r w:rsidRPr="009422C5">
        <w:rPr>
          <w:rFonts w:cs="Arial"/>
          <w:noProof/>
          <w:lang w:val="sr-Cyrl-RS" w:eastAsia="ar-SA"/>
        </w:rPr>
        <w:t xml:space="preserve"> </w:t>
      </w:r>
      <w:r w:rsidRPr="009422C5">
        <w:rPr>
          <w:rFonts w:cs="Arial"/>
          <w:noProof/>
          <w:lang w:val="sr-Cyrl-CS" w:eastAsia="ar-SA"/>
        </w:rPr>
        <w:t>које треба да обезбеди за ту сврху;</w:t>
      </w:r>
    </w:p>
    <w:p w14:paraId="5D51FFBA" w14:textId="77777777" w:rsidR="00702FE2" w:rsidRPr="009422C5" w:rsidRDefault="00702FE2" w:rsidP="00702FE2">
      <w:pPr>
        <w:spacing w:after="120"/>
        <w:rPr>
          <w:rFonts w:cs="Arial"/>
          <w:lang w:val="sr-Cyrl-RS"/>
        </w:rPr>
      </w:pPr>
      <w:r w:rsidRPr="009422C5">
        <w:rPr>
          <w:rFonts w:cs="Arial"/>
          <w:noProof/>
          <w:lang w:val="sr-Cyrl-CS" w:eastAsia="ar-SA"/>
        </w:rPr>
        <w:t>- да изврши утовар све</w:t>
      </w:r>
      <w:r w:rsidRPr="009422C5">
        <w:rPr>
          <w:rFonts w:cs="Arial"/>
          <w:noProof/>
          <w:color w:val="FF0000"/>
          <w:lang w:val="sr-Cyrl-CS" w:eastAsia="ar-SA"/>
        </w:rPr>
        <w:t xml:space="preserve"> </w:t>
      </w:r>
      <w:r w:rsidRPr="009422C5">
        <w:rPr>
          <w:rFonts w:cs="Arial"/>
          <w:noProof/>
          <w:lang w:val="sr-Cyrl-CS" w:eastAsia="ar-SA"/>
        </w:rPr>
        <w:t xml:space="preserve">опреме </w:t>
      </w:r>
      <w:r w:rsidRPr="009422C5">
        <w:rPr>
          <w:rFonts w:cs="Arial"/>
          <w:lang w:val="sr-Cyrl-RS"/>
        </w:rPr>
        <w:t xml:space="preserve">и евентуални претовар опреме, у зависности од избора вида  превоза, </w:t>
      </w:r>
      <w:r w:rsidRPr="009422C5">
        <w:rPr>
          <w:rFonts w:cs="Arial"/>
          <w:noProof/>
          <w:lang w:val="sr-Cyrl-CS" w:eastAsia="ar-SA"/>
        </w:rPr>
        <w:t>на превозна средства и у ту сврху обезбеди потребан  број одговарајућих дизаличних и утоварних средстава као и довољан број извршилаца обучених за те активности. При утовару пружалац услуге је обавезан да води рачуна о пакивости опреме сходно прописима за транспорт  и  да сваки утовар изврши на најоптималнији могући начин;</w:t>
      </w:r>
    </w:p>
    <w:p w14:paraId="2DCC6C85" w14:textId="77777777" w:rsidR="00702FE2" w:rsidRPr="009422C5" w:rsidRDefault="00702FE2" w:rsidP="00702FE2">
      <w:pPr>
        <w:suppressAutoHyphens/>
        <w:spacing w:before="0" w:after="120"/>
        <w:rPr>
          <w:rFonts w:cs="Arial"/>
          <w:strike/>
          <w:noProof/>
          <w:lang w:val="sr-Cyrl-CS" w:eastAsia="ar-SA"/>
        </w:rPr>
      </w:pPr>
      <w:r w:rsidRPr="009422C5">
        <w:rPr>
          <w:rFonts w:cs="Arial"/>
          <w:noProof/>
          <w:lang w:val="sr-Cyrl-CS" w:eastAsia="ar-SA"/>
        </w:rPr>
        <w:t>- да достави динамички план свих активности које су потребне за реализацију транспорта као доказ да је понуђени рок аргументовано одређен;</w:t>
      </w:r>
    </w:p>
    <w:p w14:paraId="166BFE04" w14:textId="77777777" w:rsidR="00702FE2" w:rsidRPr="009422C5" w:rsidRDefault="00702FE2" w:rsidP="00702FE2">
      <w:pPr>
        <w:suppressAutoHyphens/>
        <w:spacing w:before="0" w:after="120"/>
        <w:rPr>
          <w:rFonts w:cs="Arial"/>
          <w:noProof/>
          <w:lang w:val="sr-Cyrl-CS" w:eastAsia="ar-SA"/>
        </w:rPr>
      </w:pPr>
      <w:r w:rsidRPr="009422C5">
        <w:rPr>
          <w:rFonts w:cs="Arial"/>
          <w:noProof/>
          <w:lang w:val="sr-Cyrl-CS" w:eastAsia="ar-SA"/>
        </w:rPr>
        <w:t>- да уговори осигурање утоварене опреме и делова у транспорту, под најповољнијим условима и Наручиоцу достави полису</w:t>
      </w:r>
      <w:r w:rsidRPr="009422C5">
        <w:rPr>
          <w:rFonts w:cs="Arial"/>
          <w:noProof/>
          <w:color w:val="FF0000"/>
          <w:lang w:val="sr-Cyrl-CS" w:eastAsia="ar-SA"/>
        </w:rPr>
        <w:t xml:space="preserve"> </w:t>
      </w:r>
      <w:r w:rsidRPr="009422C5">
        <w:rPr>
          <w:rFonts w:cs="Arial"/>
          <w:noProof/>
          <w:lang w:val="sr-Cyrl-CS" w:eastAsia="ar-SA"/>
        </w:rPr>
        <w:t>пре почетка реализације уговорених услуга;</w:t>
      </w:r>
    </w:p>
    <w:p w14:paraId="47FC8ECF" w14:textId="77777777" w:rsidR="00702FE2" w:rsidRPr="009422C5" w:rsidRDefault="00702FE2" w:rsidP="00702FE2">
      <w:pPr>
        <w:suppressAutoHyphens/>
        <w:spacing w:before="0" w:after="120"/>
        <w:rPr>
          <w:rFonts w:cs="Arial"/>
          <w:noProof/>
          <w:lang w:val="sr-Cyrl-CS" w:eastAsia="ar-SA"/>
        </w:rPr>
      </w:pPr>
      <w:r w:rsidRPr="009422C5">
        <w:rPr>
          <w:rFonts w:cs="Arial"/>
          <w:noProof/>
          <w:lang w:val="sr-Cyrl-CS" w:eastAsia="ar-SA"/>
        </w:rPr>
        <w:t>-  да у случају настанка мањка или оштећења опреме и делова у транспорту, одмах обавести Наручиоца и обезбеди одговарајући записник у циљу заштите права Наручиоца на накнаду штете;</w:t>
      </w:r>
    </w:p>
    <w:p w14:paraId="3EFF6D3F" w14:textId="77777777" w:rsidR="00702FE2" w:rsidRPr="009422C5" w:rsidRDefault="00702FE2" w:rsidP="00702FE2">
      <w:pPr>
        <w:suppressAutoHyphens/>
        <w:spacing w:before="0" w:after="120"/>
        <w:rPr>
          <w:rFonts w:cs="Arial"/>
          <w:noProof/>
          <w:lang w:val="sr-Cyrl-CS" w:eastAsia="ar-SA"/>
        </w:rPr>
      </w:pPr>
      <w:r w:rsidRPr="009422C5">
        <w:rPr>
          <w:rFonts w:cs="Arial"/>
          <w:noProof/>
          <w:lang w:val="sr-Cyrl-CS" w:eastAsia="ar-SA"/>
        </w:rPr>
        <w:t>-да одговара за учињене пропусте у раду који су противни обавезама професије: кашњење, немар у раду, губитак опреме и делова или документације, мањкови, лежарине и нередовна плаћања - који су настали искључиво његовом кривицом;</w:t>
      </w:r>
    </w:p>
    <w:p w14:paraId="680EDFC1" w14:textId="77777777" w:rsidR="00702FE2" w:rsidRPr="009422C5" w:rsidRDefault="00702FE2" w:rsidP="00702FE2">
      <w:pPr>
        <w:suppressAutoHyphens/>
        <w:spacing w:before="0" w:after="120"/>
        <w:rPr>
          <w:rFonts w:cs="Arial"/>
          <w:lang w:val="sr-Cyrl-CS" w:eastAsia="ar-SA"/>
        </w:rPr>
      </w:pPr>
      <w:r w:rsidRPr="009422C5">
        <w:rPr>
          <w:rFonts w:cs="Arial"/>
          <w:noProof/>
          <w:lang w:val="sr-Cyrl-CS" w:eastAsia="ar-SA"/>
        </w:rPr>
        <w:t xml:space="preserve">-да уговорени посао извршава водећи рачуна о безбедности и општим нормама понашања и стандардима у складу са прописима земаља у којима се уговорена активност обавља;  </w:t>
      </w:r>
    </w:p>
    <w:p w14:paraId="1DAACF19" w14:textId="77777777" w:rsidR="00702FE2" w:rsidRPr="009422C5" w:rsidRDefault="00702FE2" w:rsidP="00702FE2">
      <w:pPr>
        <w:suppressAutoHyphens/>
        <w:spacing w:before="0" w:after="120"/>
        <w:rPr>
          <w:rFonts w:cs="Arial"/>
          <w:noProof/>
          <w:lang w:val="sr-Cyrl-CS" w:eastAsia="ar-SA"/>
        </w:rPr>
      </w:pPr>
      <w:r w:rsidRPr="009422C5">
        <w:rPr>
          <w:rFonts w:cs="Arial"/>
          <w:noProof/>
          <w:lang w:val="sr-Cyrl-CS" w:eastAsia="ar-SA"/>
        </w:rPr>
        <w:t>- да благовремено ( најмање 1 дан ) изврши најаву пристизања оцарињене опреме на место истовара, монтажни плац РБ Колубаре у Каленићу и да довози опрему ради истовара искључиво у складу са дефинисаним временом за испоруку и пријем опреме ( радним даном од 08-14</w:t>
      </w:r>
      <w:r w:rsidRPr="009422C5">
        <w:rPr>
          <w:rFonts w:cs="Arial"/>
          <w:noProof/>
          <w:lang w:eastAsia="ar-SA"/>
        </w:rPr>
        <w:t>h</w:t>
      </w:r>
      <w:r w:rsidRPr="009422C5">
        <w:rPr>
          <w:rFonts w:cs="Arial"/>
          <w:noProof/>
          <w:lang w:val="sr-Cyrl-CS" w:eastAsia="ar-SA"/>
        </w:rPr>
        <w:t>);</w:t>
      </w:r>
    </w:p>
    <w:p w14:paraId="3CD7BFB5" w14:textId="77777777" w:rsidR="00702FE2" w:rsidRPr="009422C5" w:rsidRDefault="00702FE2" w:rsidP="00702FE2">
      <w:pPr>
        <w:suppressAutoHyphens/>
        <w:spacing w:before="0"/>
        <w:rPr>
          <w:rFonts w:cs="Arial"/>
          <w:noProof/>
          <w:lang w:val="sr-Cyrl-CS" w:eastAsia="ar-SA"/>
        </w:rPr>
      </w:pPr>
      <w:r w:rsidRPr="009422C5">
        <w:rPr>
          <w:rFonts w:cs="Arial"/>
          <w:noProof/>
          <w:lang w:val="sr-Cyrl-CS" w:eastAsia="ar-SA"/>
        </w:rPr>
        <w:t>- да по обављању уговорених услуга, одговорно лице Пружаоца услуга за исту потпише и овери заједно са одговорним лицем Наручиоца, Записник о извршеној услузи, уз презентацију копије царинског рачуна и остале пратеће документације. Ови записници су основа за фактурисање извршених услуга.</w:t>
      </w:r>
    </w:p>
    <w:p w14:paraId="3B21C84F" w14:textId="77777777" w:rsidR="009619EB" w:rsidRPr="009422C5" w:rsidRDefault="009619EB" w:rsidP="009619EB">
      <w:pPr>
        <w:suppressAutoHyphens/>
        <w:spacing w:before="0"/>
        <w:rPr>
          <w:rFonts w:cs="Arial"/>
          <w:noProof/>
          <w:lang w:val="sr-Cyrl-CS" w:eastAsia="ar-SA"/>
        </w:rPr>
      </w:pPr>
    </w:p>
    <w:p w14:paraId="6D5EDDA7" w14:textId="7097108D" w:rsidR="00A650D7" w:rsidRPr="009422C5" w:rsidRDefault="00A650D7" w:rsidP="00A650D7">
      <w:pPr>
        <w:tabs>
          <w:tab w:val="left" w:pos="-135"/>
          <w:tab w:val="left" w:pos="0"/>
          <w:tab w:val="left" w:pos="120"/>
        </w:tabs>
        <w:suppressAutoHyphens/>
        <w:rPr>
          <w:rFonts w:cs="Arial"/>
          <w:b/>
          <w:lang w:val="sr-Cyrl-CS" w:eastAsia="ar-SA"/>
        </w:rPr>
      </w:pPr>
      <w:r w:rsidRPr="009422C5">
        <w:rPr>
          <w:rFonts w:cs="Arial"/>
          <w:b/>
          <w:lang w:val="sr-Cyrl-CS" w:eastAsia="ar-SA"/>
        </w:rPr>
        <w:t>Овим Уговором Пружалац услуга се обавезује за шпедитерске услуге:</w:t>
      </w:r>
    </w:p>
    <w:p w14:paraId="6E62E1FD" w14:textId="77777777" w:rsidR="00A650D7" w:rsidRPr="009422C5" w:rsidRDefault="00A650D7" w:rsidP="00A650D7">
      <w:pPr>
        <w:tabs>
          <w:tab w:val="left" w:pos="-135"/>
          <w:tab w:val="left" w:pos="0"/>
          <w:tab w:val="left" w:pos="120"/>
        </w:tabs>
        <w:suppressAutoHyphens/>
        <w:rPr>
          <w:rFonts w:cs="Arial"/>
          <w:b/>
          <w:lang w:val="sr-Cyrl-CS" w:eastAsia="ar-SA"/>
        </w:rPr>
      </w:pPr>
    </w:p>
    <w:p w14:paraId="6B6A36D8" w14:textId="77777777" w:rsidR="00A650D7" w:rsidRPr="008A501D" w:rsidRDefault="00A650D7" w:rsidP="00A650D7">
      <w:pPr>
        <w:suppressAutoHyphens/>
        <w:snapToGrid w:val="0"/>
        <w:spacing w:before="0" w:after="120"/>
        <w:rPr>
          <w:rFonts w:cs="Arial"/>
          <w:noProof/>
          <w:lang w:val="sr-Cyrl-CS" w:eastAsia="ar-SA"/>
        </w:rPr>
      </w:pPr>
      <w:r w:rsidRPr="008A501D">
        <w:rPr>
          <w:rFonts w:cs="Arial"/>
          <w:noProof/>
          <w:lang w:val="sr-Cyrl-CS" w:eastAsia="ar-SA"/>
        </w:rPr>
        <w:t>- да за потребе царинског поступка састави диспозицију опреме</w:t>
      </w:r>
    </w:p>
    <w:p w14:paraId="64C6DAF4" w14:textId="77777777" w:rsidR="00A650D7" w:rsidRPr="008A501D" w:rsidRDefault="00A650D7" w:rsidP="00A650D7">
      <w:pPr>
        <w:suppressAutoHyphens/>
        <w:spacing w:before="0" w:after="120"/>
        <w:rPr>
          <w:rFonts w:cs="Arial"/>
          <w:noProof/>
          <w:lang w:val="sr-Cyrl-CS" w:eastAsia="ar-SA"/>
        </w:rPr>
      </w:pPr>
      <w:r w:rsidRPr="008A501D">
        <w:rPr>
          <w:rFonts w:cs="Arial"/>
          <w:noProof/>
          <w:lang w:val="sr-Cyrl-CS" w:eastAsia="ar-SA"/>
        </w:rPr>
        <w:lastRenderedPageBreak/>
        <w:t>- да заступа Наручиоца у царинском поступку, односно наступа у његово име и за његов рачун и примљене документације. да организује увоз опреме и делова, као и контролу документације у  складу са важећим законским прописима;</w:t>
      </w:r>
    </w:p>
    <w:p w14:paraId="3BCA9E6E" w14:textId="77777777" w:rsidR="00A650D7" w:rsidRPr="008A501D" w:rsidRDefault="00A650D7" w:rsidP="00A650D7">
      <w:pPr>
        <w:suppressAutoHyphens/>
        <w:spacing w:before="0" w:after="120"/>
        <w:rPr>
          <w:rFonts w:cs="Arial"/>
          <w:noProof/>
          <w:lang w:val="sr-Cyrl-CS" w:eastAsia="ar-SA"/>
        </w:rPr>
      </w:pPr>
      <w:r w:rsidRPr="008A501D">
        <w:rPr>
          <w:rFonts w:cs="Arial"/>
          <w:noProof/>
          <w:lang w:val="sr-Cyrl-CS" w:eastAsia="ar-SA"/>
        </w:rPr>
        <w:t>- да организује увоз  горе наведене привремено извезене опреме (траверзе)</w:t>
      </w:r>
    </w:p>
    <w:p w14:paraId="672CA8FE" w14:textId="77777777" w:rsidR="00A650D7" w:rsidRPr="008A501D" w:rsidRDefault="00A650D7" w:rsidP="00A650D7">
      <w:pPr>
        <w:suppressAutoHyphens/>
        <w:spacing w:before="0" w:after="120"/>
        <w:rPr>
          <w:rFonts w:cs="Arial"/>
          <w:noProof/>
          <w:lang w:val="sr-Cyrl-CS" w:eastAsia="ar-SA"/>
        </w:rPr>
      </w:pPr>
      <w:r w:rsidRPr="008A501D">
        <w:rPr>
          <w:rFonts w:cs="Arial"/>
          <w:noProof/>
          <w:lang w:val="sr-Cyrl-CS" w:eastAsia="ar-SA"/>
        </w:rPr>
        <w:t xml:space="preserve">- да обавља царињење опреме и делова; </w:t>
      </w:r>
    </w:p>
    <w:p w14:paraId="375BF99B" w14:textId="77777777" w:rsidR="00A650D7" w:rsidRPr="008A501D" w:rsidRDefault="00A650D7" w:rsidP="00A650D7">
      <w:pPr>
        <w:suppressAutoHyphens/>
        <w:spacing w:before="0" w:after="120"/>
        <w:rPr>
          <w:rFonts w:cs="Arial"/>
          <w:noProof/>
          <w:lang w:val="sr-Cyrl-CS" w:eastAsia="ar-SA"/>
        </w:rPr>
      </w:pPr>
      <w:r w:rsidRPr="008A501D">
        <w:rPr>
          <w:rFonts w:cs="Arial"/>
          <w:noProof/>
          <w:lang w:val="sr-Cyrl-CS" w:eastAsia="ar-SA"/>
        </w:rPr>
        <w:t>- да попуњава и подноси царинску  декларацију;</w:t>
      </w:r>
    </w:p>
    <w:p w14:paraId="5E838746" w14:textId="77777777" w:rsidR="00A650D7" w:rsidRPr="008A501D" w:rsidRDefault="00A650D7" w:rsidP="00A650D7">
      <w:pPr>
        <w:suppressAutoHyphens/>
        <w:spacing w:before="0" w:after="120"/>
        <w:rPr>
          <w:rFonts w:cs="Arial"/>
          <w:noProof/>
          <w:lang w:val="sr-Cyrl-CS" w:eastAsia="ar-SA"/>
        </w:rPr>
      </w:pPr>
      <w:r w:rsidRPr="008A501D">
        <w:rPr>
          <w:rFonts w:cs="Arial"/>
          <w:noProof/>
          <w:lang w:val="sr-Cyrl-CS" w:eastAsia="ar-SA"/>
        </w:rPr>
        <w:t>- да обавља искуп царинских докумената;</w:t>
      </w:r>
    </w:p>
    <w:p w14:paraId="76E96BB5" w14:textId="77777777" w:rsidR="00A650D7" w:rsidRPr="008A501D" w:rsidRDefault="00A650D7" w:rsidP="00A650D7">
      <w:pPr>
        <w:suppressAutoHyphens/>
        <w:spacing w:before="0" w:after="120"/>
        <w:rPr>
          <w:rFonts w:cs="Arial"/>
          <w:noProof/>
          <w:lang w:val="sr-Cyrl-CS" w:eastAsia="ar-SA"/>
        </w:rPr>
      </w:pPr>
      <w:r w:rsidRPr="008A501D">
        <w:rPr>
          <w:rFonts w:cs="Arial"/>
          <w:noProof/>
          <w:lang w:val="sr-Cyrl-CS" w:eastAsia="ar-SA"/>
        </w:rPr>
        <w:t>- да врши контролу и евентуалну рекламацију наплаћених царинских дажбина;</w:t>
      </w:r>
    </w:p>
    <w:p w14:paraId="73D5F271" w14:textId="77777777" w:rsidR="00A650D7" w:rsidRPr="008A501D" w:rsidRDefault="00A650D7" w:rsidP="00A650D7">
      <w:pPr>
        <w:suppressAutoHyphens/>
        <w:spacing w:before="0" w:after="120"/>
        <w:rPr>
          <w:rFonts w:cs="Arial"/>
          <w:noProof/>
          <w:lang w:val="sr-Cyrl-CS" w:eastAsia="ar-SA"/>
        </w:rPr>
      </w:pPr>
      <w:r w:rsidRPr="008A501D">
        <w:rPr>
          <w:rFonts w:cs="Arial"/>
          <w:noProof/>
          <w:lang w:val="sr-Cyrl-CS" w:eastAsia="ar-SA"/>
        </w:rPr>
        <w:t xml:space="preserve">-да даје стручне савете у области царинске регулативе што укључује и сврставање опреме и делова у царинску тарифу; </w:t>
      </w:r>
    </w:p>
    <w:p w14:paraId="71C2C445" w14:textId="77777777" w:rsidR="00A650D7" w:rsidRPr="008A501D" w:rsidRDefault="00A650D7" w:rsidP="00A650D7">
      <w:pPr>
        <w:suppressAutoHyphens/>
        <w:spacing w:before="0" w:after="120"/>
        <w:rPr>
          <w:rFonts w:cs="Arial"/>
          <w:noProof/>
          <w:lang w:val="sr-Cyrl-CS" w:eastAsia="ar-SA"/>
        </w:rPr>
      </w:pPr>
      <w:r w:rsidRPr="008A501D">
        <w:rPr>
          <w:rFonts w:cs="Arial"/>
          <w:noProof/>
          <w:lang w:val="sr-Cyrl-CS" w:eastAsia="ar-SA"/>
        </w:rPr>
        <w:t>-да организује све врсте испитивања, сходно захтеву царине и царинских прописа, у овлашћеним институцијама;</w:t>
      </w:r>
    </w:p>
    <w:p w14:paraId="57F08892" w14:textId="77777777" w:rsidR="00A650D7" w:rsidRPr="008A501D" w:rsidRDefault="00A650D7" w:rsidP="00A650D7">
      <w:pPr>
        <w:tabs>
          <w:tab w:val="left" w:pos="567"/>
          <w:tab w:val="left" w:pos="1276"/>
        </w:tabs>
        <w:suppressAutoHyphens/>
        <w:spacing w:before="0" w:after="120"/>
        <w:rPr>
          <w:rFonts w:cs="Arial"/>
          <w:noProof/>
          <w:lang w:val="sr-Cyrl-CS" w:eastAsia="ar-SA"/>
        </w:rPr>
      </w:pPr>
      <w:r w:rsidRPr="008A501D">
        <w:rPr>
          <w:rFonts w:cs="Arial"/>
          <w:noProof/>
          <w:lang w:val="sr-Cyrl-CS" w:eastAsia="ar-SA"/>
        </w:rPr>
        <w:t>-да обавља све остале послове везане за шпедитерске радње предвиђене позитивним прописима и организује и пружи и друге уобичајене услуге према диспозицији Наручиоца;</w:t>
      </w:r>
    </w:p>
    <w:p w14:paraId="41B42C78" w14:textId="77777777" w:rsidR="00A650D7" w:rsidRPr="008A501D" w:rsidRDefault="00A650D7" w:rsidP="00A650D7">
      <w:pPr>
        <w:tabs>
          <w:tab w:val="left" w:pos="567"/>
          <w:tab w:val="left" w:pos="1276"/>
        </w:tabs>
        <w:suppressAutoHyphens/>
        <w:spacing w:before="0" w:after="120"/>
        <w:rPr>
          <w:rFonts w:cs="Arial"/>
          <w:noProof/>
          <w:lang w:val="sr-Cyrl-CS" w:eastAsia="ar-SA"/>
        </w:rPr>
      </w:pPr>
      <w:r w:rsidRPr="008A501D">
        <w:rPr>
          <w:rFonts w:cs="Arial"/>
          <w:noProof/>
          <w:lang w:val="sr-Cyrl-CS" w:eastAsia="ar-SA"/>
        </w:rPr>
        <w:t xml:space="preserve">- да одмах након издавања царинског рачуна од стране царинског органа, достави копију царинског рачуна Наручиоцу; </w:t>
      </w:r>
    </w:p>
    <w:p w14:paraId="7817FE89" w14:textId="29006166" w:rsidR="00A650D7" w:rsidRPr="009422C5" w:rsidRDefault="00A650D7" w:rsidP="00A650D7">
      <w:pPr>
        <w:suppressAutoHyphens/>
        <w:spacing w:before="0"/>
        <w:rPr>
          <w:rFonts w:cs="Arial"/>
          <w:lang w:val="sr-Cyrl-CS" w:eastAsia="ar-SA"/>
        </w:rPr>
      </w:pPr>
    </w:p>
    <w:p w14:paraId="699734CF" w14:textId="77777777" w:rsidR="00E66351" w:rsidRPr="009422C5" w:rsidRDefault="00E66351" w:rsidP="00E66351">
      <w:pPr>
        <w:suppressAutoHyphens/>
        <w:spacing w:before="0" w:after="160" w:line="259" w:lineRule="auto"/>
        <w:ind w:left="567"/>
        <w:contextualSpacing/>
        <w:rPr>
          <w:rFonts w:cs="Arial"/>
          <w:noProof/>
          <w:lang w:val="sr-Cyrl-CS" w:eastAsia="ar-SA"/>
        </w:rPr>
      </w:pPr>
    </w:p>
    <w:p w14:paraId="69ADAE89" w14:textId="2E4FA7B5" w:rsidR="006C3B01" w:rsidRPr="009422C5" w:rsidRDefault="00E66351" w:rsidP="006C3B01">
      <w:pPr>
        <w:tabs>
          <w:tab w:val="left" w:pos="567"/>
          <w:tab w:val="num" w:pos="709"/>
          <w:tab w:val="left" w:pos="1276"/>
        </w:tabs>
        <w:suppressAutoHyphens/>
        <w:spacing w:before="0"/>
        <w:ind w:left="142"/>
        <w:rPr>
          <w:rFonts w:cs="Arial"/>
          <w:b/>
          <w:noProof/>
          <w:lang w:val="sr-Cyrl-CS" w:eastAsia="ar-SA"/>
        </w:rPr>
      </w:pPr>
      <w:r w:rsidRPr="009422C5">
        <w:rPr>
          <w:rFonts w:cs="Arial"/>
          <w:b/>
          <w:noProof/>
          <w:lang w:val="sr-Cyrl-CS" w:eastAsia="ar-SA"/>
        </w:rPr>
        <w:t>ОБАВЕЗЕ КОРИСНИКА УСЛУГЕ</w:t>
      </w:r>
    </w:p>
    <w:p w14:paraId="470DA971" w14:textId="77777777" w:rsidR="006C3B01" w:rsidRPr="009422C5" w:rsidRDefault="006C3B01" w:rsidP="006C3B01">
      <w:pPr>
        <w:suppressAutoHyphens/>
        <w:spacing w:before="0"/>
        <w:ind w:left="142"/>
        <w:rPr>
          <w:rFonts w:cs="Arial"/>
          <w:noProof/>
          <w:lang w:val="sr-Cyrl-CS" w:eastAsia="ar-SA"/>
        </w:rPr>
      </w:pPr>
    </w:p>
    <w:p w14:paraId="37E6D54D" w14:textId="12309CD3" w:rsidR="006C3B01" w:rsidRPr="009422C5" w:rsidRDefault="00E66351" w:rsidP="00E66351">
      <w:pPr>
        <w:jc w:val="center"/>
        <w:rPr>
          <w:lang w:val="sr-Cyrl-CS"/>
        </w:rPr>
      </w:pPr>
      <w:r w:rsidRPr="009422C5">
        <w:rPr>
          <w:lang w:val="sr-Cyrl-CS"/>
        </w:rPr>
        <w:t>Члан 6.</w:t>
      </w:r>
    </w:p>
    <w:p w14:paraId="26A6B7AA" w14:textId="32AF63E9" w:rsidR="00873CC2" w:rsidRPr="009422C5" w:rsidRDefault="00873CC2" w:rsidP="00873CC2">
      <w:pPr>
        <w:tabs>
          <w:tab w:val="left" w:pos="-135"/>
          <w:tab w:val="left" w:pos="0"/>
          <w:tab w:val="left" w:pos="120"/>
        </w:tabs>
        <w:suppressAutoHyphens/>
        <w:ind w:left="142"/>
        <w:rPr>
          <w:rFonts w:cs="Arial"/>
          <w:b/>
          <w:lang w:val="sr-Cyrl-CS" w:eastAsia="ar-SA"/>
        </w:rPr>
      </w:pPr>
      <w:r w:rsidRPr="009422C5">
        <w:rPr>
          <w:rFonts w:cs="Arial"/>
          <w:b/>
          <w:lang w:val="sr-Cyrl-CS" w:eastAsia="ar-SA"/>
        </w:rPr>
        <w:t>Овим Уговором Корисник услуга се обавезује</w:t>
      </w:r>
      <w:r w:rsidR="00A95880" w:rsidRPr="009422C5">
        <w:rPr>
          <w:rFonts w:cs="Arial"/>
          <w:b/>
          <w:lang w:val="sr-Latn-RS" w:eastAsia="ar-SA"/>
        </w:rPr>
        <w:t>:</w:t>
      </w:r>
    </w:p>
    <w:p w14:paraId="2D91B9F3" w14:textId="0A284DAA" w:rsidR="006C3B01" w:rsidRPr="009422C5" w:rsidRDefault="006C3B01" w:rsidP="006C3B01">
      <w:pPr>
        <w:suppressAutoHyphens/>
        <w:spacing w:before="0"/>
        <w:ind w:left="142"/>
        <w:rPr>
          <w:rFonts w:cs="Arial"/>
          <w:lang w:val="sr-Cyrl-CS" w:eastAsia="ar-SA"/>
        </w:rPr>
      </w:pPr>
    </w:p>
    <w:p w14:paraId="58DFC240" w14:textId="77777777" w:rsidR="00873CC2" w:rsidRPr="009422C5" w:rsidRDefault="00873CC2" w:rsidP="00873CC2">
      <w:pPr>
        <w:numPr>
          <w:ilvl w:val="0"/>
          <w:numId w:val="19"/>
        </w:numPr>
        <w:tabs>
          <w:tab w:val="clear" w:pos="360"/>
          <w:tab w:val="num" w:pos="426"/>
          <w:tab w:val="left" w:pos="1134"/>
        </w:tabs>
        <w:spacing w:before="0"/>
        <w:ind w:left="142" w:firstLine="0"/>
        <w:rPr>
          <w:rFonts w:cs="Arial"/>
          <w:lang w:val="sr-Cyrl-CS" w:eastAsia="ar-SA"/>
        </w:rPr>
      </w:pPr>
      <w:r w:rsidRPr="009422C5">
        <w:rPr>
          <w:rFonts w:cs="Arial"/>
          <w:lang w:val="sr-Cyrl-CS" w:eastAsia="ar-SA"/>
        </w:rPr>
        <w:t xml:space="preserve">да достави техничке спецификације </w:t>
      </w:r>
      <w:r w:rsidRPr="009422C5">
        <w:rPr>
          <w:rFonts w:cs="Arial"/>
          <w:noProof/>
          <w:lang w:val="sr-Cyrl-CS" w:eastAsia="ar-SA"/>
        </w:rPr>
        <w:t>опреме која је предмет</w:t>
      </w:r>
      <w:r w:rsidRPr="009422C5">
        <w:rPr>
          <w:rFonts w:cs="Arial"/>
          <w:lang w:val="sr-Cyrl-CS" w:eastAsia="ar-SA"/>
        </w:rPr>
        <w:t xml:space="preserve"> </w:t>
      </w:r>
      <w:r w:rsidRPr="009422C5">
        <w:rPr>
          <w:rFonts w:cs="Arial"/>
          <w:noProof/>
          <w:lang w:val="sr-Cyrl-CS" w:eastAsia="ar-SA"/>
        </w:rPr>
        <w:t>транспорт</w:t>
      </w:r>
      <w:r w:rsidRPr="009422C5">
        <w:rPr>
          <w:rFonts w:cs="Arial"/>
          <w:lang w:val="sr-Cyrl-CS" w:eastAsia="ar-SA"/>
        </w:rPr>
        <w:t xml:space="preserve">а </w:t>
      </w:r>
    </w:p>
    <w:p w14:paraId="1B2BF056" w14:textId="37F2F961" w:rsidR="00873CC2" w:rsidRPr="009422C5" w:rsidRDefault="00873CC2" w:rsidP="00873CC2">
      <w:pPr>
        <w:pStyle w:val="NoSpacing"/>
        <w:numPr>
          <w:ilvl w:val="0"/>
          <w:numId w:val="19"/>
        </w:numPr>
        <w:tabs>
          <w:tab w:val="clear" w:pos="360"/>
          <w:tab w:val="num" w:pos="426"/>
          <w:tab w:val="left" w:pos="1134"/>
        </w:tabs>
        <w:suppressAutoHyphens w:val="0"/>
        <w:spacing w:before="0"/>
        <w:ind w:left="142" w:firstLine="0"/>
        <w:rPr>
          <w:rFonts w:cs="Arial"/>
          <w:b/>
          <w:color w:val="000000" w:themeColor="text1"/>
          <w:sz w:val="22"/>
          <w:szCs w:val="22"/>
        </w:rPr>
      </w:pPr>
      <w:r w:rsidRPr="009422C5">
        <w:rPr>
          <w:rFonts w:cs="Arial"/>
          <w:color w:val="000000" w:themeColor="text1"/>
          <w:sz w:val="22"/>
          <w:szCs w:val="22"/>
        </w:rPr>
        <w:t xml:space="preserve">да информише немачку фирму </w:t>
      </w:r>
      <w:r w:rsidRPr="009422C5">
        <w:rPr>
          <w:rFonts w:cs="Arial"/>
          <w:noProof/>
          <w:color w:val="000000" w:themeColor="text1"/>
          <w:sz w:val="22"/>
          <w:szCs w:val="22"/>
          <w:lang w:val="sr-Latn-CS"/>
        </w:rPr>
        <w:t>HS</w:t>
      </w:r>
      <w:r w:rsidRPr="009422C5">
        <w:rPr>
          <w:rFonts w:cs="Arial"/>
          <w:color w:val="000000" w:themeColor="text1"/>
          <w:sz w:val="22"/>
          <w:szCs w:val="22"/>
          <w:lang w:val="sr-Latn-CS"/>
        </w:rPr>
        <w:t>R</w:t>
      </w:r>
      <w:r w:rsidRPr="009422C5">
        <w:rPr>
          <w:rFonts w:cs="Arial"/>
          <w:color w:val="000000" w:themeColor="text1"/>
          <w:sz w:val="22"/>
          <w:szCs w:val="22"/>
        </w:rPr>
        <w:t xml:space="preserve"> о пружаоцу услуга и да пружаоца </w:t>
      </w:r>
      <w:r w:rsidR="00A650D7" w:rsidRPr="009422C5">
        <w:rPr>
          <w:rFonts w:cs="Arial"/>
          <w:color w:val="000000" w:themeColor="text1"/>
          <w:sz w:val="22"/>
          <w:szCs w:val="22"/>
          <w:lang w:val="sr-Cyrl-RS"/>
        </w:rPr>
        <w:t xml:space="preserve">услуге </w:t>
      </w:r>
      <w:r w:rsidR="00675189" w:rsidRPr="009422C5">
        <w:rPr>
          <w:rFonts w:cs="Arial"/>
          <w:color w:val="000000" w:themeColor="text1"/>
          <w:sz w:val="22"/>
          <w:szCs w:val="22"/>
        </w:rPr>
        <w:t xml:space="preserve">уведе у посао </w:t>
      </w:r>
      <w:r w:rsidRPr="009422C5">
        <w:rPr>
          <w:rFonts w:cs="Arial"/>
          <w:color w:val="000000" w:themeColor="text1"/>
          <w:sz w:val="22"/>
          <w:szCs w:val="22"/>
        </w:rPr>
        <w:t xml:space="preserve"> у подручје површинског копа </w:t>
      </w:r>
      <w:r w:rsidR="00675189" w:rsidRPr="009422C5">
        <w:rPr>
          <w:rFonts w:cs="Arial"/>
          <w:sz w:val="22"/>
          <w:szCs w:val="22"/>
        </w:rPr>
        <w:t>Schöningen</w:t>
      </w:r>
      <w:r w:rsidR="00675189" w:rsidRPr="009422C5">
        <w:rPr>
          <w:rFonts w:cs="Arial"/>
          <w:color w:val="000000" w:themeColor="text1"/>
          <w:sz w:val="22"/>
          <w:szCs w:val="22"/>
        </w:rPr>
        <w:t xml:space="preserve"> </w:t>
      </w:r>
      <w:r w:rsidRPr="009422C5">
        <w:rPr>
          <w:rFonts w:cs="Arial"/>
          <w:color w:val="000000" w:themeColor="text1"/>
          <w:sz w:val="22"/>
          <w:szCs w:val="22"/>
        </w:rPr>
        <w:t>и наведене магацине где се опрема налази.</w:t>
      </w:r>
    </w:p>
    <w:p w14:paraId="7FAFD9F9" w14:textId="77777777" w:rsidR="00873CC2" w:rsidRPr="009422C5" w:rsidRDefault="00873CC2" w:rsidP="00873CC2">
      <w:pPr>
        <w:pStyle w:val="NoSpacing"/>
        <w:numPr>
          <w:ilvl w:val="0"/>
          <w:numId w:val="19"/>
        </w:numPr>
        <w:tabs>
          <w:tab w:val="clear" w:pos="360"/>
          <w:tab w:val="num" w:pos="426"/>
          <w:tab w:val="left" w:pos="1134"/>
        </w:tabs>
        <w:suppressAutoHyphens w:val="0"/>
        <w:spacing w:before="0"/>
        <w:ind w:left="142" w:firstLine="0"/>
        <w:rPr>
          <w:rFonts w:cs="Arial"/>
          <w:sz w:val="22"/>
          <w:szCs w:val="22"/>
        </w:rPr>
      </w:pPr>
      <w:r w:rsidRPr="009422C5">
        <w:rPr>
          <w:rFonts w:cs="Arial"/>
          <w:sz w:val="22"/>
          <w:szCs w:val="22"/>
        </w:rPr>
        <w:t>да обезбеди истовар на монтажном плацу Каленић, на датум најаве пристизања опреме и делова;</w:t>
      </w:r>
    </w:p>
    <w:p w14:paraId="184A1148" w14:textId="77777777" w:rsidR="00873CC2" w:rsidRPr="009422C5" w:rsidRDefault="00873CC2" w:rsidP="00873CC2">
      <w:pPr>
        <w:pStyle w:val="NoSpacing"/>
        <w:numPr>
          <w:ilvl w:val="0"/>
          <w:numId w:val="19"/>
        </w:numPr>
        <w:tabs>
          <w:tab w:val="clear" w:pos="360"/>
          <w:tab w:val="num" w:pos="426"/>
          <w:tab w:val="left" w:pos="1134"/>
        </w:tabs>
        <w:suppressAutoHyphens w:val="0"/>
        <w:spacing w:before="0"/>
        <w:ind w:left="142" w:firstLine="0"/>
        <w:rPr>
          <w:rFonts w:cs="Arial"/>
          <w:sz w:val="22"/>
          <w:szCs w:val="22"/>
        </w:rPr>
      </w:pPr>
      <w:r w:rsidRPr="009422C5">
        <w:rPr>
          <w:rFonts w:cs="Arial"/>
          <w:sz w:val="22"/>
          <w:szCs w:val="22"/>
        </w:rPr>
        <w:t>да именује овлашћено лице – надзорни орган,  за праћење реализације овог Уговора, као и решавање евентуалних проблема, о чему обавештава Пружаоца услуга;</w:t>
      </w:r>
    </w:p>
    <w:p w14:paraId="6C85B951" w14:textId="77777777" w:rsidR="00873CC2" w:rsidRPr="009422C5" w:rsidRDefault="00873CC2" w:rsidP="00873CC2">
      <w:pPr>
        <w:pStyle w:val="NoSpacing"/>
        <w:numPr>
          <w:ilvl w:val="0"/>
          <w:numId w:val="19"/>
        </w:numPr>
        <w:tabs>
          <w:tab w:val="clear" w:pos="360"/>
          <w:tab w:val="num" w:pos="426"/>
          <w:tab w:val="left" w:pos="1134"/>
        </w:tabs>
        <w:suppressAutoHyphens w:val="0"/>
        <w:spacing w:before="0"/>
        <w:ind w:left="142" w:firstLine="0"/>
        <w:rPr>
          <w:rFonts w:cs="Arial"/>
          <w:sz w:val="22"/>
          <w:szCs w:val="22"/>
        </w:rPr>
      </w:pPr>
      <w:r w:rsidRPr="009422C5">
        <w:rPr>
          <w:rFonts w:cs="Arial"/>
          <w:sz w:val="22"/>
          <w:szCs w:val="22"/>
        </w:rPr>
        <w:t>да изврши квантитативни пријем опреме и делова;</w:t>
      </w:r>
    </w:p>
    <w:p w14:paraId="6123412D" w14:textId="77777777" w:rsidR="00873CC2" w:rsidRPr="009422C5" w:rsidRDefault="00873CC2" w:rsidP="00873CC2">
      <w:pPr>
        <w:suppressAutoHyphens/>
        <w:ind w:left="142"/>
        <w:rPr>
          <w:rFonts w:cs="Arial"/>
          <w:b/>
          <w:lang w:val="sr-Cyrl-CS" w:eastAsia="ar-SA"/>
        </w:rPr>
      </w:pPr>
      <w:r w:rsidRPr="009422C5">
        <w:rPr>
          <w:rFonts w:cs="Arial"/>
          <w:lang w:val="sr-Cyrl-CS" w:eastAsia="ar-SA"/>
        </w:rPr>
        <w:t xml:space="preserve">да за </w:t>
      </w:r>
      <w:r w:rsidRPr="009422C5">
        <w:rPr>
          <w:rFonts w:cs="Arial"/>
          <w:lang w:val="sr-Latn-CS" w:eastAsia="ar-SA"/>
        </w:rPr>
        <w:t>пружен</w:t>
      </w:r>
      <w:r w:rsidRPr="009422C5">
        <w:rPr>
          <w:rFonts w:cs="Arial"/>
          <w:lang w:val="sr-Cyrl-CS" w:eastAsia="ar-SA"/>
        </w:rPr>
        <w:t>е услуге, на начин, у износу и року како је дефинисано  члановима 2. и 3., овог Уговора, Пружаоцу услуга плати уговорену цену;</w:t>
      </w:r>
    </w:p>
    <w:p w14:paraId="1C137B5A" w14:textId="5394135D" w:rsidR="006C3B01" w:rsidRPr="009422C5" w:rsidRDefault="006C3B01" w:rsidP="00D17D06">
      <w:pPr>
        <w:suppressAutoHyphens/>
        <w:spacing w:before="0" w:after="160" w:line="259" w:lineRule="auto"/>
        <w:rPr>
          <w:rFonts w:cs="Arial"/>
          <w:b/>
          <w:lang w:val="sr-Cyrl-CS" w:eastAsia="ar-SA"/>
        </w:rPr>
      </w:pPr>
    </w:p>
    <w:p w14:paraId="0FE74115" w14:textId="5317A7A9" w:rsidR="00A567DC" w:rsidRPr="009422C5" w:rsidRDefault="00A567DC" w:rsidP="00D54E9B">
      <w:pPr>
        <w:tabs>
          <w:tab w:val="left" w:pos="3990"/>
        </w:tabs>
        <w:suppressAutoHyphens/>
        <w:rPr>
          <w:rFonts w:cs="Arial"/>
          <w:b/>
          <w:lang w:val="sr-Cyrl-CS" w:eastAsia="ar-SA"/>
        </w:rPr>
      </w:pPr>
    </w:p>
    <w:p w14:paraId="35B87A4D" w14:textId="6B2C918C" w:rsidR="00A567DC" w:rsidRPr="00837513" w:rsidRDefault="00A567DC" w:rsidP="00D636A8">
      <w:pPr>
        <w:contextualSpacing/>
        <w:jc w:val="left"/>
        <w:rPr>
          <w:rFonts w:cs="Arial"/>
          <w:b/>
          <w:lang w:val="sr-Cyrl-CS"/>
        </w:rPr>
      </w:pPr>
      <w:r w:rsidRPr="00837513">
        <w:rPr>
          <w:rFonts w:cs="Arial"/>
          <w:b/>
          <w:lang w:val="sr-Cyrl-CS"/>
        </w:rPr>
        <w:t>РОК</w:t>
      </w:r>
      <w:r w:rsidR="00837513">
        <w:rPr>
          <w:rFonts w:cs="Arial"/>
          <w:b/>
          <w:lang w:val="sr-Cyrl-CS"/>
        </w:rPr>
        <w:t xml:space="preserve"> ИЗВРШЕЊА УСЛУГЕ</w:t>
      </w:r>
    </w:p>
    <w:p w14:paraId="776760F2" w14:textId="69DFDE56" w:rsidR="00A567DC" w:rsidRPr="00D636A8" w:rsidRDefault="00837513" w:rsidP="00D636A8">
      <w:pPr>
        <w:ind w:left="142"/>
        <w:contextualSpacing/>
        <w:jc w:val="center"/>
        <w:rPr>
          <w:rFonts w:cs="Arial"/>
          <w:lang w:val="sr-Cyrl-CS"/>
        </w:rPr>
      </w:pPr>
      <w:r>
        <w:rPr>
          <w:rFonts w:cs="Arial"/>
          <w:lang w:val="sr-Cyrl-CS"/>
        </w:rPr>
        <w:t>Члан 7</w:t>
      </w:r>
      <w:r w:rsidR="00A567DC" w:rsidRPr="00837513">
        <w:rPr>
          <w:rFonts w:cs="Arial"/>
          <w:lang w:val="sr-Cyrl-CS"/>
        </w:rPr>
        <w:t>.</w:t>
      </w:r>
    </w:p>
    <w:p w14:paraId="6DB93CB1" w14:textId="2B990173" w:rsidR="00A567DC" w:rsidRDefault="00837513" w:rsidP="00837513">
      <w:pPr>
        <w:shd w:val="clear" w:color="auto" w:fill="FFFFFF"/>
        <w:tabs>
          <w:tab w:val="left" w:pos="330"/>
          <w:tab w:val="left" w:pos="709"/>
        </w:tabs>
        <w:rPr>
          <w:rFonts w:cs="Arial"/>
          <w:lang w:val="sr-Cyrl-RS"/>
        </w:rPr>
      </w:pPr>
      <w:r>
        <w:rPr>
          <w:rFonts w:cs="Arial"/>
          <w:lang w:val="sr-Cyrl-RS"/>
        </w:rPr>
        <w:t>Пружалац услуге се обавезује да све услуге које су предмет овог Уговора</w:t>
      </w:r>
      <w:r w:rsidR="009001A9">
        <w:rPr>
          <w:rFonts w:cs="Arial"/>
          <w:lang w:val="sr-Latn-RS"/>
        </w:rPr>
        <w:t xml:space="preserve"> </w:t>
      </w:r>
      <w:r w:rsidR="009001A9">
        <w:rPr>
          <w:rFonts w:cs="Arial"/>
          <w:lang w:val="sr-Cyrl-RS"/>
        </w:rPr>
        <w:t>изврши у року од ___________</w:t>
      </w:r>
      <w:r w:rsidR="003657ED">
        <w:rPr>
          <w:rFonts w:cs="Arial"/>
          <w:lang w:val="sr-Cyrl-RS"/>
        </w:rPr>
        <w:t xml:space="preserve"> календарских </w:t>
      </w:r>
      <w:r w:rsidR="009001A9">
        <w:rPr>
          <w:rFonts w:cs="Arial"/>
          <w:lang w:val="sr-Cyrl-RS"/>
        </w:rPr>
        <w:t xml:space="preserve"> дана</w:t>
      </w:r>
      <w:r w:rsidR="003657ED">
        <w:rPr>
          <w:rFonts w:cs="Arial"/>
          <w:lang w:val="sr-Cyrl-RS"/>
        </w:rPr>
        <w:t xml:space="preserve"> од дана </w:t>
      </w:r>
      <w:r w:rsidR="009001A9">
        <w:rPr>
          <w:rFonts w:cs="Arial"/>
          <w:lang w:val="sr-Cyrl-RS"/>
        </w:rPr>
        <w:t xml:space="preserve"> ступања Уговора на снагу.</w:t>
      </w:r>
    </w:p>
    <w:p w14:paraId="65733F21" w14:textId="77777777" w:rsidR="009001A9" w:rsidRDefault="009001A9" w:rsidP="009001A9">
      <w:pPr>
        <w:suppressAutoHyphens/>
        <w:spacing w:before="0"/>
        <w:rPr>
          <w:rFonts w:cs="Arial"/>
          <w:noProof/>
          <w:sz w:val="24"/>
          <w:szCs w:val="24"/>
          <w:lang w:val="sr-Cyrl-CS" w:eastAsia="ar-SA"/>
        </w:rPr>
      </w:pPr>
    </w:p>
    <w:p w14:paraId="78308473" w14:textId="7A4F4195" w:rsidR="006E43CE" w:rsidRDefault="009001A9" w:rsidP="009001A9">
      <w:pPr>
        <w:suppressAutoHyphens/>
        <w:spacing w:before="0"/>
        <w:rPr>
          <w:rFonts w:cs="Arial"/>
          <w:noProof/>
          <w:lang w:val="sr-Cyrl-CS" w:eastAsia="ar-SA"/>
        </w:rPr>
      </w:pPr>
      <w:r w:rsidRPr="009001A9">
        <w:rPr>
          <w:rFonts w:cs="Arial"/>
          <w:noProof/>
          <w:lang w:val="sr-Cyrl-CS" w:eastAsia="ar-SA"/>
        </w:rPr>
        <w:t>Пружалац услуге се обавезује да изврши</w:t>
      </w:r>
      <w:r w:rsidR="00E37004">
        <w:rPr>
          <w:rFonts w:cs="Arial"/>
          <w:noProof/>
          <w:lang w:val="sr-Cyrl-CS" w:eastAsia="ar-SA"/>
        </w:rPr>
        <w:t xml:space="preserve"> </w:t>
      </w:r>
      <w:r w:rsidR="00E37004" w:rsidRPr="009001A9">
        <w:rPr>
          <w:rFonts w:cs="Arial"/>
          <w:noProof/>
          <w:lang w:val="sr-Cyrl-CS" w:eastAsia="ar-SA"/>
        </w:rPr>
        <w:t>један дан раније</w:t>
      </w:r>
      <w:r w:rsidRPr="009001A9">
        <w:rPr>
          <w:rFonts w:cs="Arial"/>
          <w:noProof/>
          <w:lang w:val="sr-Cyrl-CS" w:eastAsia="ar-SA"/>
        </w:rPr>
        <w:t xml:space="preserve"> </w:t>
      </w:r>
      <w:r w:rsidR="00E37004" w:rsidRPr="009001A9">
        <w:rPr>
          <w:rFonts w:cs="Arial"/>
          <w:noProof/>
          <w:lang w:val="sr-Cyrl-CS" w:eastAsia="ar-SA"/>
        </w:rPr>
        <w:t>најаву пристизања оцарињене опреме на место истовара</w:t>
      </w:r>
      <w:r w:rsidRPr="009001A9">
        <w:rPr>
          <w:rFonts w:cs="Arial"/>
          <w:noProof/>
          <w:lang w:val="sr-Cyrl-CS" w:eastAsia="ar-SA"/>
        </w:rPr>
        <w:t>,  монтажни плац РБ Колубаре у Каленићу и да довози опрему ради истовара искључиво у складу са дефинисаним временом за испоруку и пријем опреме ( радним даном од 08-14</w:t>
      </w:r>
      <w:r w:rsidRPr="009001A9">
        <w:rPr>
          <w:rFonts w:cs="Arial"/>
          <w:noProof/>
          <w:lang w:eastAsia="ar-SA"/>
        </w:rPr>
        <w:t>h</w:t>
      </w:r>
      <w:r w:rsidRPr="009001A9">
        <w:rPr>
          <w:rFonts w:cs="Arial"/>
          <w:noProof/>
          <w:lang w:val="sr-Cyrl-CS" w:eastAsia="ar-SA"/>
        </w:rPr>
        <w:t>)</w:t>
      </w:r>
    </w:p>
    <w:p w14:paraId="058372B3" w14:textId="540A86CA" w:rsidR="00EF68D0" w:rsidRDefault="00EF68D0" w:rsidP="009001A9">
      <w:pPr>
        <w:suppressAutoHyphens/>
        <w:spacing w:before="0"/>
        <w:rPr>
          <w:rFonts w:cs="Arial"/>
          <w:noProof/>
          <w:lang w:val="sr-Cyrl-CS" w:eastAsia="ar-SA"/>
        </w:rPr>
      </w:pPr>
    </w:p>
    <w:p w14:paraId="32E1CFEC" w14:textId="2188B3B4" w:rsidR="00EF68D0" w:rsidRDefault="00EF68D0" w:rsidP="009001A9">
      <w:pPr>
        <w:suppressAutoHyphens/>
        <w:spacing w:before="0"/>
        <w:rPr>
          <w:rFonts w:cs="Arial"/>
          <w:b/>
          <w:noProof/>
          <w:lang w:val="sr-Cyrl-CS" w:eastAsia="ar-SA"/>
        </w:rPr>
      </w:pPr>
      <w:r w:rsidRPr="00EF68D0">
        <w:rPr>
          <w:rFonts w:cs="Arial"/>
          <w:b/>
          <w:noProof/>
          <w:lang w:val="sr-Cyrl-CS" w:eastAsia="ar-SA"/>
        </w:rPr>
        <w:t>КВАНТИТАТИВНИ ПРИЈЕМ УСЛУГЕ</w:t>
      </w:r>
    </w:p>
    <w:p w14:paraId="38DD198A" w14:textId="143CFAD9" w:rsidR="00EF68D0" w:rsidRPr="006E43CE" w:rsidRDefault="00EF68D0" w:rsidP="006E43CE">
      <w:pPr>
        <w:suppressAutoHyphens/>
        <w:spacing w:before="0"/>
        <w:jc w:val="center"/>
        <w:rPr>
          <w:rFonts w:cs="Arial"/>
          <w:noProof/>
          <w:lang w:val="sr-Cyrl-CS" w:eastAsia="ar-SA"/>
        </w:rPr>
      </w:pPr>
      <w:r w:rsidRPr="00EF68D0">
        <w:rPr>
          <w:rFonts w:cs="Arial"/>
          <w:noProof/>
          <w:lang w:val="sr-Cyrl-CS" w:eastAsia="ar-SA"/>
        </w:rPr>
        <w:t>Члан 8.</w:t>
      </w:r>
    </w:p>
    <w:p w14:paraId="1529A644" w14:textId="77777777" w:rsidR="00EF68D0" w:rsidRPr="00EF68D0" w:rsidRDefault="00EF68D0" w:rsidP="00EF68D0">
      <w:pPr>
        <w:autoSpaceDE w:val="0"/>
        <w:autoSpaceDN w:val="0"/>
        <w:adjustRightInd w:val="0"/>
        <w:spacing w:before="0"/>
        <w:rPr>
          <w:rFonts w:eastAsia="Arial"/>
          <w:b/>
          <w:lang w:val="ru-RU"/>
        </w:rPr>
      </w:pPr>
      <w:r w:rsidRPr="00835A90">
        <w:rPr>
          <w:rFonts w:eastAsia="Arial"/>
          <w:lang w:val="sr-Cyrl-CS"/>
        </w:rPr>
        <w:t>Пружалац услуге</w:t>
      </w:r>
      <w:r w:rsidRPr="00EF68D0">
        <w:rPr>
          <w:rFonts w:eastAsia="Arial"/>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6E43CE">
        <w:rPr>
          <w:rFonts w:eastAsia="Arial"/>
          <w:lang w:val="ru-RU"/>
        </w:rPr>
        <w:t>.</w:t>
      </w:r>
    </w:p>
    <w:p w14:paraId="79DC3E17" w14:textId="15A1F502" w:rsidR="00EF68D0" w:rsidRPr="002C5D01" w:rsidRDefault="002D0ADB" w:rsidP="00EF68D0">
      <w:pPr>
        <w:autoSpaceDE w:val="0"/>
        <w:autoSpaceDN w:val="0"/>
        <w:adjustRightInd w:val="0"/>
        <w:spacing w:before="0"/>
        <w:rPr>
          <w:rFonts w:eastAsia="Arial"/>
          <w:lang w:val="ru-RU"/>
        </w:rPr>
      </w:pPr>
      <w:r w:rsidRPr="002C5D01">
        <w:rPr>
          <w:rFonts w:eastAsia="Arial"/>
          <w:lang w:val="ru-RU"/>
        </w:rPr>
        <w:t xml:space="preserve">Квантитативни пријем предметне опреме након извршених предметних услуга врши се у року од три дана од дана истовара опреме на Монтажни плац у Каленићу. </w:t>
      </w:r>
      <w:r w:rsidR="002C5D01" w:rsidRPr="002C5D01">
        <w:rPr>
          <w:rFonts w:eastAsia="Arial"/>
          <w:lang w:val="ru-RU"/>
        </w:rPr>
        <w:t>Комисија именована решењем сачињава Записник о квантитативном пријему предметне опреме. За квантитативни пријем неопходно је да пружалац дост</w:t>
      </w:r>
      <w:r w:rsidR="002C5D01">
        <w:rPr>
          <w:rFonts w:eastAsia="Arial"/>
          <w:lang w:val="ru-RU"/>
        </w:rPr>
        <w:t>а</w:t>
      </w:r>
      <w:r w:rsidR="002C5D01" w:rsidRPr="002C5D01">
        <w:rPr>
          <w:rFonts w:eastAsia="Arial"/>
          <w:lang w:val="ru-RU"/>
        </w:rPr>
        <w:t>ви следећа документа:</w:t>
      </w:r>
    </w:p>
    <w:p w14:paraId="51A24A70" w14:textId="136E666D" w:rsidR="002C5D01" w:rsidRPr="00B86B05" w:rsidRDefault="002C5D01" w:rsidP="002C5D01">
      <w:pPr>
        <w:autoSpaceDE w:val="0"/>
        <w:autoSpaceDN w:val="0"/>
        <w:adjustRightInd w:val="0"/>
        <w:spacing w:before="0"/>
        <w:ind w:left="709"/>
        <w:rPr>
          <w:rFonts w:eastAsia="Arial"/>
          <w:lang w:val="sr-Cyrl-RS"/>
        </w:rPr>
      </w:pPr>
      <w:r w:rsidRPr="002C5D01">
        <w:rPr>
          <w:rFonts w:eastAsia="Arial"/>
          <w:lang w:val="ru-RU"/>
        </w:rPr>
        <w:t>-</w:t>
      </w:r>
      <w:r w:rsidR="00B86B05">
        <w:rPr>
          <w:rFonts w:eastAsia="Arial"/>
          <w:lang w:val="sr-Cyrl-RS"/>
        </w:rPr>
        <w:t>међународни товарни лист (</w:t>
      </w:r>
      <w:r w:rsidR="00B86B05">
        <w:rPr>
          <w:rFonts w:eastAsia="Arial"/>
          <w:lang w:val="sr-Latn-RS"/>
        </w:rPr>
        <w:t xml:space="preserve">CIM, CMR, B/L </w:t>
      </w:r>
      <w:r w:rsidR="00B86B05">
        <w:rPr>
          <w:rFonts w:eastAsia="Arial"/>
          <w:lang w:val="sr-Cyrl-RS"/>
        </w:rPr>
        <w:t>и слично)</w:t>
      </w:r>
    </w:p>
    <w:p w14:paraId="07962BED" w14:textId="4E8ADF46" w:rsidR="002C5D01" w:rsidRPr="002C5D01" w:rsidRDefault="002C5D01" w:rsidP="002C5D01">
      <w:pPr>
        <w:autoSpaceDE w:val="0"/>
        <w:autoSpaceDN w:val="0"/>
        <w:adjustRightInd w:val="0"/>
        <w:spacing w:before="0"/>
        <w:ind w:left="709"/>
        <w:rPr>
          <w:rFonts w:eastAsia="Arial"/>
          <w:lang w:val="sr-Cyrl-RS"/>
        </w:rPr>
      </w:pPr>
      <w:r w:rsidRPr="002C5D01">
        <w:rPr>
          <w:rFonts w:eastAsia="Arial"/>
          <w:lang w:val="sr-Cyrl-RS"/>
        </w:rPr>
        <w:t>-отпремницу</w:t>
      </w:r>
    </w:p>
    <w:p w14:paraId="3B19241A" w14:textId="7B4A84B1" w:rsidR="002C5D01" w:rsidRPr="002C5D01" w:rsidRDefault="002C5D01" w:rsidP="002C5D01">
      <w:pPr>
        <w:autoSpaceDE w:val="0"/>
        <w:autoSpaceDN w:val="0"/>
        <w:adjustRightInd w:val="0"/>
        <w:spacing w:before="0"/>
        <w:ind w:left="709"/>
        <w:rPr>
          <w:rFonts w:eastAsia="Arial"/>
          <w:lang w:val="sr-Cyrl-RS"/>
        </w:rPr>
      </w:pPr>
      <w:r w:rsidRPr="002C5D01">
        <w:rPr>
          <w:rFonts w:eastAsia="Arial"/>
          <w:lang w:val="sr-Cyrl-RS"/>
        </w:rPr>
        <w:t>-пакинг листу</w:t>
      </w:r>
    </w:p>
    <w:p w14:paraId="40A45480" w14:textId="74D18477" w:rsidR="002C5D01" w:rsidRDefault="002C5D01" w:rsidP="002C5D01">
      <w:pPr>
        <w:autoSpaceDE w:val="0"/>
        <w:autoSpaceDN w:val="0"/>
        <w:adjustRightInd w:val="0"/>
        <w:spacing w:before="0"/>
        <w:ind w:left="709"/>
        <w:rPr>
          <w:rFonts w:eastAsia="Arial"/>
          <w:lang w:val="sr-Cyrl-RS"/>
        </w:rPr>
      </w:pPr>
      <w:r w:rsidRPr="002C5D01">
        <w:rPr>
          <w:rFonts w:eastAsia="Arial"/>
          <w:lang w:val="sr-Cyrl-RS"/>
        </w:rPr>
        <w:t>-царинску декларацију</w:t>
      </w:r>
    </w:p>
    <w:p w14:paraId="68D1ADAE" w14:textId="3044842B" w:rsidR="00EF68D0" w:rsidRPr="005626F6" w:rsidRDefault="002C5D01" w:rsidP="005626F6">
      <w:pPr>
        <w:autoSpaceDE w:val="0"/>
        <w:autoSpaceDN w:val="0"/>
        <w:adjustRightInd w:val="0"/>
        <w:spacing w:before="0"/>
        <w:rPr>
          <w:rFonts w:eastAsia="Arial"/>
          <w:lang w:val="sr-Cyrl-RS"/>
        </w:rPr>
      </w:pPr>
      <w:r>
        <w:rPr>
          <w:rFonts w:eastAsia="Arial"/>
          <w:lang w:val="sr-Cyrl-RS"/>
        </w:rPr>
        <w:t xml:space="preserve">По сачињавању Записника о квантитативном пријему, стичу се услови за обострано потписивање </w:t>
      </w:r>
      <w:r w:rsidR="00EF68D0" w:rsidRPr="00EF68D0">
        <w:rPr>
          <w:rFonts w:cs="Arial"/>
          <w:lang w:val="ru-RU"/>
        </w:rPr>
        <w:t>Записника о</w:t>
      </w:r>
      <w:r w:rsidR="00EF68D0" w:rsidRPr="00835A90">
        <w:rPr>
          <w:rFonts w:cs="Arial"/>
          <w:lang w:val="sr-Cyrl-RS"/>
        </w:rPr>
        <w:t xml:space="preserve"> пруженим услугама</w:t>
      </w:r>
      <w:r w:rsidR="00EF68D0" w:rsidRPr="00EF68D0">
        <w:rPr>
          <w:rFonts w:cs="Arial"/>
          <w:lang w:val="ru-RU"/>
        </w:rPr>
        <w:t>-без примедби</w:t>
      </w:r>
      <w:r w:rsidR="00EF68D0" w:rsidRPr="00835A90">
        <w:rPr>
          <w:rFonts w:cs="Arial"/>
          <w:lang w:val="sr-Cyrl-RS"/>
        </w:rPr>
        <w:t>.</w:t>
      </w:r>
      <w:r>
        <w:rPr>
          <w:rFonts w:cs="Arial"/>
          <w:lang w:val="sr-Cyrl-RS"/>
        </w:rPr>
        <w:t xml:space="preserve"> Записник о пруженим услугама </w:t>
      </w:r>
      <w:r w:rsidR="00C227A5">
        <w:rPr>
          <w:rFonts w:cs="Arial"/>
          <w:lang w:val="sr-Cyrl-RS"/>
        </w:rPr>
        <w:t xml:space="preserve">( Прилог </w:t>
      </w:r>
      <w:r w:rsidR="003C5F1F">
        <w:rPr>
          <w:rFonts w:cs="Arial"/>
          <w:lang w:val="sr-Cyrl-RS"/>
        </w:rPr>
        <w:t>3</w:t>
      </w:r>
      <w:r w:rsidR="00C227A5">
        <w:rPr>
          <w:rFonts w:cs="Arial"/>
          <w:lang w:val="sr-Cyrl-RS"/>
        </w:rPr>
        <w:t xml:space="preserve">) </w:t>
      </w:r>
      <w:r>
        <w:rPr>
          <w:rFonts w:cs="Arial"/>
          <w:lang w:val="sr-Cyrl-RS"/>
        </w:rPr>
        <w:t xml:space="preserve">потписује надзорни орган корисника и  овлашћено лице пружаоца услуга. </w:t>
      </w:r>
    </w:p>
    <w:p w14:paraId="250EDF16" w14:textId="24261A3C" w:rsidR="006E43CE" w:rsidRDefault="005626F6" w:rsidP="00EF68D0">
      <w:pPr>
        <w:tabs>
          <w:tab w:val="left" w:pos="567"/>
        </w:tabs>
        <w:spacing w:before="0"/>
        <w:rPr>
          <w:rFonts w:eastAsia="Arial" w:cs="Arial"/>
          <w:lang w:val="sr-Cyrl-RS"/>
        </w:rPr>
      </w:pPr>
      <w:r w:rsidRPr="005626F6">
        <w:rPr>
          <w:rFonts w:eastAsia="Arial" w:cs="Arial"/>
          <w:lang w:val="sr-Cyrl-RS"/>
        </w:rPr>
        <w:t xml:space="preserve">Обострано потписани </w:t>
      </w:r>
      <w:r w:rsidRPr="00835A90">
        <w:rPr>
          <w:rFonts w:eastAsia="Arial" w:cs="Arial"/>
          <w:lang w:val="sr-Cyrl-RS"/>
        </w:rPr>
        <w:t>Записни</w:t>
      </w:r>
      <w:r w:rsidRPr="005626F6">
        <w:rPr>
          <w:rFonts w:eastAsia="Arial" w:cs="Arial"/>
          <w:lang w:val="sr-Cyrl-RS"/>
        </w:rPr>
        <w:t>ци</w:t>
      </w:r>
      <w:r w:rsidRPr="00835A90">
        <w:rPr>
          <w:rFonts w:eastAsia="Arial" w:cs="Arial"/>
          <w:lang w:val="sr-Cyrl-RS"/>
        </w:rPr>
        <w:t xml:space="preserve"> о пруженим услугама</w:t>
      </w:r>
      <w:r w:rsidRPr="005626F6">
        <w:rPr>
          <w:rFonts w:eastAsia="Arial" w:cs="Arial"/>
          <w:lang w:val="ru-RU"/>
        </w:rPr>
        <w:t xml:space="preserve"> са подацима  о о</w:t>
      </w:r>
      <w:r w:rsidRPr="00835A90">
        <w:rPr>
          <w:rFonts w:eastAsia="TimesNewRomanPSMT" w:cs="Arial"/>
          <w:bCs/>
          <w:noProof/>
          <w:lang w:val="sr-Cyrl-RS"/>
        </w:rPr>
        <w:t>биму извршених услуга</w:t>
      </w:r>
      <w:r w:rsidRPr="005626F6">
        <w:rPr>
          <w:rFonts w:eastAsia="Arial" w:cs="Arial"/>
          <w:lang w:val="ru-RU"/>
        </w:rPr>
        <w:t xml:space="preserve">, ће бити обавезни прилог  </w:t>
      </w:r>
      <w:r w:rsidRPr="005626F6">
        <w:rPr>
          <w:rFonts w:cs="Arial"/>
          <w:szCs w:val="24"/>
          <w:lang w:val="sr-Cyrl-CS"/>
        </w:rPr>
        <w:t>Проток</w:t>
      </w:r>
      <w:r w:rsidRPr="005626F6">
        <w:rPr>
          <w:rFonts w:cs="Arial"/>
          <w:szCs w:val="24"/>
          <w:lang w:val="sr-Latn-RS"/>
        </w:rPr>
        <w:t>o</w:t>
      </w:r>
      <w:r w:rsidRPr="005626F6">
        <w:rPr>
          <w:rFonts w:cs="Arial"/>
          <w:szCs w:val="24"/>
          <w:lang w:val="sr-Cyrl-CS"/>
        </w:rPr>
        <w:t>ла о квантитативном пријему</w:t>
      </w:r>
      <w:r w:rsidR="003C5F1F">
        <w:rPr>
          <w:rFonts w:cs="Arial"/>
          <w:lang w:val="sr-Cyrl-RS"/>
        </w:rPr>
        <w:t xml:space="preserve">( Прилог 2) </w:t>
      </w:r>
      <w:r w:rsidRPr="005626F6">
        <w:rPr>
          <w:rFonts w:cs="Arial"/>
          <w:szCs w:val="24"/>
          <w:lang w:val="sr-Cyrl-CS"/>
        </w:rPr>
        <w:t xml:space="preserve"> предметних услуга </w:t>
      </w:r>
      <w:r w:rsidRPr="005626F6">
        <w:rPr>
          <w:rFonts w:eastAsia="Arial" w:cs="Arial"/>
          <w:lang w:val="ru-RU"/>
        </w:rPr>
        <w:t xml:space="preserve">који ће потписати овлашћени представник </w:t>
      </w:r>
      <w:r w:rsidRPr="00835A90">
        <w:rPr>
          <w:rFonts w:eastAsia="Arial" w:cs="Arial"/>
          <w:lang w:val="sr-Cyrl-RS"/>
        </w:rPr>
        <w:t>Пружаоца услуге</w:t>
      </w:r>
      <w:r w:rsidRPr="005626F6">
        <w:rPr>
          <w:rFonts w:eastAsia="Arial" w:cs="Arial"/>
          <w:lang w:val="ru-RU"/>
        </w:rPr>
        <w:t xml:space="preserve"> и представник </w:t>
      </w:r>
      <w:r w:rsidRPr="00835A90">
        <w:rPr>
          <w:rFonts w:eastAsia="Arial" w:cs="Arial"/>
          <w:lang w:val="sr-Cyrl-RS"/>
        </w:rPr>
        <w:t>Корисника услуге</w:t>
      </w:r>
      <w:r w:rsidRPr="005626F6">
        <w:rPr>
          <w:rFonts w:eastAsia="Arial" w:cs="Arial"/>
          <w:lang w:val="sr-Cyrl-RS"/>
        </w:rPr>
        <w:t xml:space="preserve"> и који ће бити основ за фактурисање на месечном нивоу.</w:t>
      </w:r>
    </w:p>
    <w:p w14:paraId="34526CF6" w14:textId="77777777" w:rsidR="005B2924" w:rsidRDefault="005B2924" w:rsidP="00EF68D0">
      <w:pPr>
        <w:tabs>
          <w:tab w:val="left" w:pos="567"/>
        </w:tabs>
        <w:spacing w:before="0"/>
        <w:rPr>
          <w:rFonts w:cs="Arial"/>
          <w:szCs w:val="24"/>
          <w:lang w:val="sr-Cyrl-CS"/>
        </w:rPr>
      </w:pPr>
    </w:p>
    <w:p w14:paraId="592AF048" w14:textId="77777777" w:rsidR="005B2924" w:rsidRPr="005626F6" w:rsidRDefault="005B2924" w:rsidP="00EF68D0">
      <w:pPr>
        <w:tabs>
          <w:tab w:val="left" w:pos="567"/>
        </w:tabs>
        <w:spacing w:before="0"/>
        <w:rPr>
          <w:rFonts w:eastAsia="Arial" w:cs="Arial"/>
          <w:lang w:val="sr-Cyrl-RS"/>
        </w:rPr>
      </w:pPr>
    </w:p>
    <w:p w14:paraId="1E3147DF" w14:textId="77777777" w:rsidR="005626F6" w:rsidRPr="005626F6" w:rsidRDefault="005626F6" w:rsidP="00EF68D0">
      <w:pPr>
        <w:tabs>
          <w:tab w:val="left" w:pos="567"/>
        </w:tabs>
        <w:spacing w:before="0"/>
        <w:rPr>
          <w:rFonts w:eastAsia="Arial" w:cs="Arial"/>
          <w:lang w:val="ru-RU"/>
        </w:rPr>
      </w:pPr>
    </w:p>
    <w:p w14:paraId="5646B467" w14:textId="3D9B5144" w:rsidR="00D636A8" w:rsidRDefault="00D636A8" w:rsidP="00D636A8">
      <w:pPr>
        <w:tabs>
          <w:tab w:val="left" w:pos="567"/>
        </w:tabs>
        <w:spacing w:before="0"/>
        <w:rPr>
          <w:rFonts w:eastAsia="Arial" w:cs="Arial"/>
          <w:b/>
          <w:lang w:val="sr-Cyrl-RS"/>
        </w:rPr>
      </w:pPr>
      <w:r w:rsidRPr="006E43CE">
        <w:rPr>
          <w:rFonts w:eastAsia="Arial" w:cs="Arial"/>
          <w:b/>
          <w:lang w:val="sr-Cyrl-RS"/>
        </w:rPr>
        <w:t>СРЕДСТВО ФИНАНСИЈСКОГ ОБЕЗБЕЂЕЊА ЗА ДОБРО ИЗВРШЕЊЕ ПОСЛА</w:t>
      </w:r>
    </w:p>
    <w:p w14:paraId="0A897C0B" w14:textId="77777777" w:rsidR="00D636A8" w:rsidRDefault="00D636A8" w:rsidP="00D636A8">
      <w:pPr>
        <w:tabs>
          <w:tab w:val="left" w:pos="567"/>
        </w:tabs>
        <w:spacing w:before="0"/>
        <w:rPr>
          <w:rFonts w:eastAsia="Arial" w:cs="Arial"/>
          <w:lang w:val="sr-Cyrl-RS"/>
        </w:rPr>
      </w:pPr>
    </w:p>
    <w:p w14:paraId="50F9C30F" w14:textId="6458F14C" w:rsidR="00E37004" w:rsidRPr="00D636A8" w:rsidRDefault="00E37004" w:rsidP="00D636A8">
      <w:pPr>
        <w:tabs>
          <w:tab w:val="left" w:pos="567"/>
        </w:tabs>
        <w:spacing w:before="0"/>
        <w:jc w:val="center"/>
        <w:rPr>
          <w:rFonts w:eastAsia="Arial" w:cs="Arial"/>
          <w:lang w:val="sr-Cyrl-RS"/>
        </w:rPr>
      </w:pPr>
      <w:r>
        <w:rPr>
          <w:rFonts w:eastAsia="Arial" w:cs="Arial"/>
          <w:lang w:val="sr-Cyrl-RS"/>
        </w:rPr>
        <w:t>Члан 9.</w:t>
      </w:r>
    </w:p>
    <w:p w14:paraId="7288E2D9" w14:textId="49C048DC" w:rsidR="00E37004" w:rsidRPr="00165149" w:rsidRDefault="00E37004" w:rsidP="00E37004">
      <w:pPr>
        <w:suppressAutoHyphens/>
        <w:spacing w:before="0"/>
        <w:rPr>
          <w:rFonts w:cs="Arial"/>
          <w:lang w:val="sr-Cyrl-CS" w:eastAsia="ar-SA"/>
        </w:rPr>
      </w:pPr>
      <w:r w:rsidRPr="00E37004">
        <w:rPr>
          <w:rFonts w:cs="Arial"/>
          <w:lang w:val="sr-Cyrl-RS" w:eastAsia="ar-SA"/>
        </w:rPr>
        <w:t xml:space="preserve">Пружалац услуге </w:t>
      </w:r>
      <w:r w:rsidRPr="00E37004">
        <w:rPr>
          <w:rFonts w:cs="Arial"/>
          <w:lang w:val="sr-Cyrl-CS" w:eastAsia="ar-SA"/>
        </w:rPr>
        <w:t xml:space="preserve">је дужан да у тренутку закључења Уговора а најкасније у року од </w:t>
      </w:r>
      <w:r w:rsidRPr="00E37004">
        <w:rPr>
          <w:rFonts w:cs="Arial"/>
          <w:lang w:val="sr-Cyrl-RS" w:eastAsia="ar-SA"/>
        </w:rPr>
        <w:t>10</w:t>
      </w:r>
      <w:r w:rsidRPr="00E37004">
        <w:rPr>
          <w:rFonts w:cs="Arial"/>
          <w:lang w:val="sr-Cyrl-CS" w:eastAsia="ar-SA"/>
        </w:rPr>
        <w:t xml:space="preserve"> (</w:t>
      </w:r>
      <w:r w:rsidRPr="00E37004">
        <w:rPr>
          <w:rFonts w:cs="Arial"/>
          <w:lang w:val="sr-Cyrl-RS" w:eastAsia="ar-SA"/>
        </w:rPr>
        <w:t>десет</w:t>
      </w:r>
      <w:r w:rsidRPr="00E37004">
        <w:rPr>
          <w:rFonts w:cs="Arial"/>
          <w:lang w:val="sr-Cyrl-CS" w:eastAsia="ar-SA"/>
        </w:rPr>
        <w:t>) дана од дана обостраног потписивања Уговора од законс</w:t>
      </w:r>
      <w:r w:rsidR="00D636A8">
        <w:rPr>
          <w:rFonts w:cs="Arial"/>
          <w:lang w:val="sr-Cyrl-CS" w:eastAsia="ar-SA"/>
        </w:rPr>
        <w:t>ких заступника уговорних страна</w:t>
      </w:r>
      <w:r w:rsidRPr="00E37004">
        <w:rPr>
          <w:rFonts w:cs="Arial"/>
          <w:lang w:val="sr-Cyrl-CS" w:eastAsia="ar-SA"/>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Купцу </w:t>
      </w:r>
      <w:r w:rsidRPr="00165149">
        <w:rPr>
          <w:rFonts w:cs="Arial"/>
          <w:lang w:val="sr-Cyrl-CS" w:eastAsia="ar-SA"/>
        </w:rPr>
        <w:t>банкарску гаранцију за добро извршење посла.</w:t>
      </w:r>
    </w:p>
    <w:p w14:paraId="087385F0" w14:textId="3683A32D" w:rsidR="00E37004" w:rsidRPr="00E37004" w:rsidRDefault="00E37004" w:rsidP="00E37004">
      <w:pPr>
        <w:suppressAutoHyphens/>
        <w:spacing w:before="0"/>
        <w:rPr>
          <w:rFonts w:cs="Arial"/>
          <w:lang w:val="sr-Cyrl-CS" w:eastAsia="ar-SA"/>
        </w:rPr>
      </w:pPr>
      <w:r w:rsidRPr="00E37004">
        <w:rPr>
          <w:rFonts w:cs="Arial"/>
          <w:lang w:val="sr-Cyrl-RS" w:eastAsia="ar-SA"/>
        </w:rPr>
        <w:t xml:space="preserve">Пружалац услуге </w:t>
      </w:r>
      <w:r w:rsidRPr="00E37004">
        <w:rPr>
          <w:rFonts w:cs="Arial"/>
          <w:lang w:val="sr-Cyrl-CS" w:eastAsia="ar-SA"/>
        </w:rPr>
        <w:t xml:space="preserve">је дужан да </w:t>
      </w:r>
      <w:r w:rsidR="00165149">
        <w:rPr>
          <w:rFonts w:cs="Arial"/>
          <w:lang w:val="sr-Cyrl-RS" w:eastAsia="ar-SA"/>
        </w:rPr>
        <w:t>Кoриснику услуге</w:t>
      </w:r>
      <w:r w:rsidRPr="00E37004">
        <w:rPr>
          <w:rFonts w:cs="Arial"/>
          <w:lang w:val="sr-Cyrl-CS" w:eastAsia="ar-SA"/>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52E5F944" w14:textId="427D1922" w:rsidR="00E37004" w:rsidRPr="00E37004" w:rsidRDefault="00E37004" w:rsidP="00E37004">
      <w:pPr>
        <w:suppressAutoHyphens/>
        <w:spacing w:before="0"/>
        <w:rPr>
          <w:rFonts w:cs="Arial"/>
          <w:lang w:val="sr-Cyrl-RS" w:eastAsia="ar-SA"/>
        </w:rPr>
      </w:pPr>
      <w:r w:rsidRPr="00E37004">
        <w:rPr>
          <w:rFonts w:cs="Arial"/>
          <w:lang w:val="sr-Cyrl-CS" w:eastAsia="ar-SA"/>
        </w:rPr>
        <w:t xml:space="preserve">Банкарска гаранција мора трајати најмање </w:t>
      </w:r>
      <w:r w:rsidRPr="00E37004">
        <w:rPr>
          <w:rFonts w:cs="Arial"/>
          <w:lang w:val="sr-Cyrl-RS" w:eastAsia="ar-SA"/>
        </w:rPr>
        <w:t>3</w:t>
      </w:r>
      <w:r w:rsidRPr="00E37004">
        <w:rPr>
          <w:rFonts w:cs="Arial"/>
          <w:lang w:val="sr-Cyrl-CS" w:eastAsia="ar-SA"/>
        </w:rPr>
        <w:t>0 (словима:</w:t>
      </w:r>
      <w:r w:rsidRPr="00E37004">
        <w:rPr>
          <w:rFonts w:cs="Arial"/>
          <w:lang w:val="sr-Cyrl-RS" w:eastAsia="ar-SA"/>
        </w:rPr>
        <w:t>три</w:t>
      </w:r>
      <w:r w:rsidRPr="00E37004">
        <w:rPr>
          <w:rFonts w:cs="Arial"/>
          <w:lang w:val="sr-Cyrl-CS" w:eastAsia="ar-SA"/>
        </w:rPr>
        <w:t>десет) календарских дана дуже од рока одређ</w:t>
      </w:r>
      <w:r w:rsidR="00D636A8">
        <w:rPr>
          <w:rFonts w:cs="Arial"/>
          <w:lang w:val="sr-Cyrl-CS" w:eastAsia="ar-SA"/>
        </w:rPr>
        <w:t>еног за коначно извршење посла.</w:t>
      </w:r>
    </w:p>
    <w:p w14:paraId="5B987E91" w14:textId="77777777" w:rsidR="00E37004" w:rsidRPr="00E37004" w:rsidRDefault="00E37004" w:rsidP="00E37004">
      <w:pPr>
        <w:suppressAutoHyphens/>
        <w:spacing w:before="0"/>
        <w:rPr>
          <w:rFonts w:cs="Arial"/>
          <w:lang w:val="sr-Cyrl-CS" w:eastAsia="ar-SA"/>
        </w:rPr>
      </w:pPr>
      <w:r w:rsidRPr="00E37004">
        <w:rPr>
          <w:rFonts w:cs="Arial"/>
          <w:lang w:val="sr-Cyrl-CS" w:eastAsia="ar-SA"/>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043C6ADA" w14:textId="77777777" w:rsidR="00E37004" w:rsidRPr="00E37004" w:rsidRDefault="00E37004" w:rsidP="00E37004">
      <w:pPr>
        <w:suppressAutoHyphens/>
        <w:spacing w:before="0"/>
        <w:rPr>
          <w:rFonts w:cs="Arial"/>
          <w:lang w:val="sr-Cyrl-CS" w:eastAsia="ar-SA"/>
        </w:rPr>
      </w:pPr>
      <w:r w:rsidRPr="00E37004">
        <w:rPr>
          <w:rFonts w:cs="Arial"/>
          <w:lang w:val="sr-Cyrl-CS" w:eastAsia="ar-SA"/>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CDBEF6F" w14:textId="77777777" w:rsidR="00E37004" w:rsidRPr="00E37004" w:rsidRDefault="00E37004" w:rsidP="00E37004">
      <w:pPr>
        <w:suppressAutoHyphens/>
        <w:spacing w:before="0"/>
        <w:rPr>
          <w:rFonts w:cs="Arial"/>
          <w:lang w:val="sr-Cyrl-RS" w:eastAsia="ar-SA"/>
        </w:rPr>
      </w:pPr>
      <w:r w:rsidRPr="00E37004">
        <w:rPr>
          <w:rFonts w:cs="Arial"/>
          <w:lang w:val="sr-Cyrl-RS" w:eastAsia="ar-SA"/>
        </w:rPr>
        <w:t xml:space="preserve">Корисник услуге </w:t>
      </w:r>
      <w:r w:rsidRPr="00E37004">
        <w:rPr>
          <w:rFonts w:cs="Arial"/>
          <w:lang w:val="sr-Cyrl-CS" w:eastAsia="ar-SA"/>
        </w:rPr>
        <w:t xml:space="preserve">ће уновчити дату банкарску гаранцију за добро извршење посла у случају да </w:t>
      </w:r>
      <w:r w:rsidRPr="00E37004">
        <w:rPr>
          <w:rFonts w:cs="Arial"/>
          <w:lang w:val="sr-Cyrl-RS" w:eastAsia="ar-SA"/>
        </w:rPr>
        <w:t xml:space="preserve">Пружалац услуге </w:t>
      </w:r>
      <w:r w:rsidRPr="00E37004">
        <w:rPr>
          <w:rFonts w:cs="Arial"/>
          <w:lang w:val="sr-Cyrl-CS" w:eastAsia="ar-SA"/>
        </w:rPr>
        <w:t xml:space="preserve">не буде извршавао своје уговорне обавезе у роковима и на начин предвиђен уговором, </w:t>
      </w:r>
      <w:r w:rsidRPr="00E37004">
        <w:rPr>
          <w:rFonts w:cs="Arial"/>
          <w:lang w:val="sr-Cyrl-RS" w:eastAsia="ar-SA"/>
        </w:rPr>
        <w:t>до датума обострано потписаног Записника о квалитативном пријему софтверског решења без примедби.</w:t>
      </w:r>
    </w:p>
    <w:p w14:paraId="3C7D3EAE" w14:textId="77777777" w:rsidR="00E37004" w:rsidRPr="00E37004" w:rsidRDefault="00E37004" w:rsidP="00E37004">
      <w:pPr>
        <w:suppressAutoHyphens/>
        <w:spacing w:before="0"/>
        <w:rPr>
          <w:rFonts w:cs="Arial"/>
          <w:lang w:val="sr-Cyrl-CS" w:eastAsia="ar-SA"/>
        </w:rPr>
      </w:pPr>
      <w:r w:rsidRPr="00E37004">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BDA6C62" w14:textId="77777777" w:rsidR="00E37004" w:rsidRPr="00E37004" w:rsidRDefault="00E37004" w:rsidP="00E37004">
      <w:pPr>
        <w:suppressAutoHyphens/>
        <w:spacing w:before="0"/>
        <w:rPr>
          <w:rFonts w:cs="Arial"/>
          <w:lang w:val="sr-Cyrl-CS" w:eastAsia="ar-SA"/>
        </w:rPr>
      </w:pPr>
      <w:r w:rsidRPr="00E37004">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Pr="00E37004">
        <w:rPr>
          <w:rFonts w:cs="Arial"/>
          <w:lang w:val="sr-Cyrl-RS" w:eastAsia="ar-SA"/>
        </w:rPr>
        <w:t>ривредној комори Србије</w:t>
      </w:r>
      <w:r w:rsidRPr="00E37004">
        <w:rPr>
          <w:rFonts w:cs="Arial"/>
          <w:lang w:val="sr-Cyrl-CS" w:eastAsia="ar-SA"/>
        </w:rPr>
        <w:t xml:space="preserve"> уз примену </w:t>
      </w:r>
      <w:r w:rsidRPr="00E37004">
        <w:rPr>
          <w:rFonts w:cs="Arial"/>
          <w:lang w:val="sr-Cyrl-RS" w:eastAsia="ar-SA"/>
        </w:rPr>
        <w:t xml:space="preserve">њеног </w:t>
      </w:r>
      <w:r w:rsidRPr="00E37004">
        <w:rPr>
          <w:rFonts w:cs="Arial"/>
          <w:lang w:val="sr-Cyrl-CS" w:eastAsia="ar-SA"/>
        </w:rPr>
        <w:t xml:space="preserve">Правилника </w:t>
      </w:r>
      <w:r w:rsidRPr="00E37004">
        <w:rPr>
          <w:rFonts w:cs="Arial"/>
          <w:lang w:val="sr-Cyrl-RS" w:eastAsia="ar-SA"/>
        </w:rPr>
        <w:t xml:space="preserve">, местом рада арбитраже у Београду </w:t>
      </w:r>
      <w:r w:rsidRPr="00E37004">
        <w:rPr>
          <w:rFonts w:cs="Arial"/>
          <w:lang w:val="sr-Cyrl-CS" w:eastAsia="ar-SA"/>
        </w:rPr>
        <w:t>и процесног и материјалног права Републике Србије.</w:t>
      </w:r>
    </w:p>
    <w:p w14:paraId="757CB6E7" w14:textId="77777777" w:rsidR="00E37004" w:rsidRPr="00E37004" w:rsidRDefault="00E37004" w:rsidP="00E37004">
      <w:pPr>
        <w:suppressAutoHyphens/>
        <w:spacing w:before="0"/>
        <w:rPr>
          <w:rFonts w:cs="Arial"/>
          <w:bCs/>
          <w:lang w:val="sr-Cyrl-RS" w:eastAsia="ar-SA"/>
        </w:rPr>
      </w:pPr>
      <w:r w:rsidRPr="00E37004">
        <w:rPr>
          <w:rFonts w:cs="Arial"/>
          <w:bCs/>
          <w:lang w:val="sr-Cyrl-RS" w:eastAsia="ar-SA"/>
        </w:rPr>
        <w:lastRenderedPageBreak/>
        <w:t>Уколико Пружалац услуге не поступи у складу са ставом 1. овог члана, сматраће се, да уговор није ступио на правну снагу.</w:t>
      </w:r>
    </w:p>
    <w:p w14:paraId="2B34E286" w14:textId="77777777" w:rsidR="00E37004" w:rsidRPr="006E43CE" w:rsidRDefault="00E37004" w:rsidP="00EF68D0">
      <w:pPr>
        <w:tabs>
          <w:tab w:val="left" w:pos="567"/>
        </w:tabs>
        <w:spacing w:before="0"/>
        <w:rPr>
          <w:rFonts w:eastAsia="Arial" w:cs="Arial"/>
          <w:b/>
          <w:lang w:val="sr-Cyrl-RS"/>
        </w:rPr>
      </w:pPr>
    </w:p>
    <w:p w14:paraId="205BAFBF" w14:textId="48A60FF6" w:rsidR="00D636A8" w:rsidRPr="00D636A8" w:rsidRDefault="00D636A8" w:rsidP="00D636A8">
      <w:pPr>
        <w:suppressAutoHyphens/>
        <w:autoSpaceDE w:val="0"/>
        <w:autoSpaceDN w:val="0"/>
        <w:adjustRightInd w:val="0"/>
        <w:spacing w:before="0"/>
        <w:jc w:val="left"/>
        <w:rPr>
          <w:rFonts w:cs="Arial"/>
          <w:b/>
          <w:lang w:val="sr-Cyrl-CS" w:eastAsia="ar-SA"/>
        </w:rPr>
      </w:pPr>
      <w:r w:rsidRPr="00D636A8">
        <w:rPr>
          <w:rFonts w:cs="Arial"/>
          <w:b/>
          <w:lang w:val="sr-Cyrl-CS" w:eastAsia="ar-SA"/>
        </w:rPr>
        <w:t xml:space="preserve">ВИША СИЛА </w:t>
      </w:r>
    </w:p>
    <w:p w14:paraId="7871F871" w14:textId="3ACBF30B" w:rsidR="00D636A8" w:rsidRPr="00D636A8" w:rsidRDefault="00D636A8" w:rsidP="00D636A8">
      <w:pPr>
        <w:suppressAutoHyphens/>
        <w:autoSpaceDE w:val="0"/>
        <w:autoSpaceDN w:val="0"/>
        <w:adjustRightInd w:val="0"/>
        <w:spacing w:before="0"/>
        <w:jc w:val="center"/>
        <w:rPr>
          <w:rFonts w:cs="Arial"/>
          <w:lang w:val="sr-Cyrl-RS" w:eastAsia="ar-SA"/>
        </w:rPr>
      </w:pPr>
      <w:r w:rsidRPr="00D636A8">
        <w:rPr>
          <w:rFonts w:cs="Arial"/>
          <w:lang w:val="sr-Cyrl-CS" w:eastAsia="ar-SA"/>
        </w:rPr>
        <w:t xml:space="preserve">Члан </w:t>
      </w:r>
      <w:r w:rsidRPr="00D636A8">
        <w:rPr>
          <w:rFonts w:cs="Arial"/>
          <w:lang w:val="sr-Cyrl-RS" w:eastAsia="ar-SA"/>
        </w:rPr>
        <w:t>10.</w:t>
      </w:r>
    </w:p>
    <w:p w14:paraId="475500E2" w14:textId="77777777" w:rsidR="00D636A8" w:rsidRPr="00D636A8" w:rsidRDefault="00D636A8" w:rsidP="00D636A8">
      <w:pPr>
        <w:tabs>
          <w:tab w:val="left" w:pos="1512"/>
          <w:tab w:val="left" w:pos="9090"/>
        </w:tabs>
        <w:suppressAutoHyphens/>
        <w:spacing w:before="0"/>
        <w:rPr>
          <w:rFonts w:cs="Arial"/>
          <w:lang w:val="sr-Cyrl-CS" w:eastAsia="ar-SA"/>
        </w:rPr>
      </w:pPr>
      <w:r w:rsidRPr="00D636A8">
        <w:rPr>
          <w:rFonts w:cs="Arial"/>
          <w:lang w:val="sr-Cyrl-CS" w:eastAsia="ar-SA"/>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Pr="00D636A8">
        <w:rPr>
          <w:rFonts w:cs="Arial"/>
          <w:lang w:val="sr-Cyrl-RS" w:eastAsia="ar-SA"/>
        </w:rPr>
        <w:t xml:space="preserve"> </w:t>
      </w:r>
      <w:r w:rsidRPr="00D636A8">
        <w:rPr>
          <w:rFonts w:cs="Arial"/>
          <w:lang w:val="sr-Cyrl-CS" w:eastAsia="ar-SA"/>
        </w:rPr>
        <w:t>за</w:t>
      </w:r>
      <w:r w:rsidRPr="00D636A8">
        <w:rPr>
          <w:rFonts w:cs="Arial"/>
          <w:lang w:val="sr-Cyrl-RS" w:eastAsia="ar-SA"/>
        </w:rPr>
        <w:t xml:space="preserve"> </w:t>
      </w:r>
      <w:r w:rsidRPr="00D636A8">
        <w:rPr>
          <w:rFonts w:cs="Arial"/>
          <w:lang w:val="sr-Cyrl-CS" w:eastAsia="ar-SA"/>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2F15D2F2" w14:textId="38CE5C53" w:rsidR="00D636A8" w:rsidRPr="00D636A8" w:rsidRDefault="00D636A8" w:rsidP="00D636A8">
      <w:pPr>
        <w:tabs>
          <w:tab w:val="left" w:pos="1512"/>
          <w:tab w:val="left" w:pos="9090"/>
        </w:tabs>
        <w:suppressAutoHyphens/>
        <w:spacing w:before="0"/>
        <w:rPr>
          <w:rFonts w:cs="Arial"/>
          <w:lang w:val="hr-HR" w:eastAsia="ar-SA"/>
        </w:rPr>
      </w:pPr>
      <w:r w:rsidRPr="00D636A8">
        <w:rPr>
          <w:rFonts w:cs="Arial"/>
          <w:lang w:val="sr-Cyrl-CS" w:eastAsia="ar-SA"/>
        </w:rPr>
        <w:t>Уговорна страна којој је извршавање уговорних обавеза онемогућено услед дејства више силе је у обавези да одмах</w:t>
      </w:r>
      <w:r w:rsidRPr="00D636A8">
        <w:rPr>
          <w:rFonts w:cs="Arial"/>
          <w:lang w:val="hr-HR" w:eastAsia="ar-SA"/>
        </w:rPr>
        <w:t xml:space="preserve">, </w:t>
      </w:r>
      <w:r w:rsidRPr="00D636A8">
        <w:rPr>
          <w:rFonts w:cs="Arial"/>
          <w:lang w:val="sr-Cyrl-CS" w:eastAsia="ar-SA"/>
        </w:rPr>
        <w:t>без одлагања</w:t>
      </w:r>
      <w:r w:rsidRPr="00D636A8">
        <w:rPr>
          <w:rFonts w:cs="Arial"/>
          <w:lang w:val="hr-HR" w:eastAsia="ar-SA"/>
        </w:rPr>
        <w:t xml:space="preserve">, а најкасније у року од 48 (четрдесетосам) часова, од часа наступања случаја више силе, писаним путем обавести другу Уговорну </w:t>
      </w:r>
      <w:r w:rsidRPr="00D636A8">
        <w:rPr>
          <w:rFonts w:cs="Arial"/>
          <w:lang w:val="sr-Cyrl-CS" w:eastAsia="ar-SA"/>
        </w:rPr>
        <w:t>страну о настанку</w:t>
      </w:r>
      <w:r w:rsidRPr="00D636A8">
        <w:rPr>
          <w:rFonts w:cs="Arial"/>
          <w:lang w:val="hr-HR" w:eastAsia="ar-SA"/>
        </w:rPr>
        <w:t xml:space="preserve"> више силе</w:t>
      </w:r>
      <w:r w:rsidRPr="00D636A8">
        <w:rPr>
          <w:rFonts w:cs="Arial"/>
          <w:lang w:val="sr-Cyrl-CS" w:eastAsia="ar-SA"/>
        </w:rPr>
        <w:t xml:space="preserve"> и њеном процењеном или очекиваном трајању</w:t>
      </w:r>
      <w:r w:rsidRPr="00D636A8">
        <w:rPr>
          <w:rFonts w:cs="Arial"/>
          <w:lang w:val="hr-HR" w:eastAsia="ar-SA"/>
        </w:rPr>
        <w:t>, уз достављање доказа о постојању више силе.</w:t>
      </w:r>
    </w:p>
    <w:p w14:paraId="734A5A6A" w14:textId="77777777" w:rsidR="00D636A8" w:rsidRPr="00D636A8" w:rsidRDefault="00D636A8" w:rsidP="00D636A8">
      <w:pPr>
        <w:tabs>
          <w:tab w:val="left" w:pos="1512"/>
          <w:tab w:val="left" w:pos="9090"/>
        </w:tabs>
        <w:suppressAutoHyphens/>
        <w:spacing w:before="0"/>
        <w:rPr>
          <w:rFonts w:cs="Arial"/>
          <w:lang w:val="sr-Cyrl-CS" w:eastAsia="ar-SA"/>
        </w:rPr>
      </w:pPr>
      <w:r w:rsidRPr="00D636A8">
        <w:rPr>
          <w:rFonts w:cs="Arial"/>
          <w:lang w:val="sr-Cyrl-CS" w:eastAsia="ar-SA"/>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067B7FCF" w14:textId="77777777" w:rsidR="00D636A8" w:rsidRPr="00D636A8" w:rsidRDefault="00D636A8" w:rsidP="00D636A8">
      <w:pPr>
        <w:tabs>
          <w:tab w:val="left" w:pos="1512"/>
          <w:tab w:val="left" w:pos="9090"/>
        </w:tabs>
        <w:suppressAutoHyphens/>
        <w:spacing w:before="0"/>
        <w:rPr>
          <w:rFonts w:cs="Arial"/>
          <w:lang w:val="sr-Cyrl-CS" w:eastAsia="ar-SA"/>
        </w:rPr>
      </w:pPr>
      <w:r w:rsidRPr="00D636A8">
        <w:rPr>
          <w:rFonts w:cs="Arial"/>
          <w:lang w:val="sr-Cyrl-CS" w:eastAsia="ar-SA"/>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39E3CB90" w14:textId="684E3D65" w:rsidR="00FB35FE" w:rsidRDefault="00D636A8" w:rsidP="00165149">
      <w:pPr>
        <w:suppressAutoHyphens/>
        <w:spacing w:before="0"/>
        <w:rPr>
          <w:rFonts w:cs="Arial"/>
          <w:noProof/>
          <w:lang w:val="sr-Cyrl-RS" w:eastAsia="ar-SA"/>
        </w:rPr>
      </w:pPr>
      <w:r w:rsidRPr="00D636A8">
        <w:rPr>
          <w:rFonts w:cs="Arial"/>
          <w:noProof/>
          <w:lang w:val="sr-Cyrl-RS" w:eastAsia="ar-SA"/>
        </w:rPr>
        <w:t xml:space="preserve">Уговорне стране су сагласне да се, у случају немогућности испуњења обавеза једне стране услед догађаја више силе која траје дуже од 3 (три) месеца, за који није одговорна ни једна ни друга уговорна страна, гаси обавеза друге стране. </w:t>
      </w:r>
    </w:p>
    <w:p w14:paraId="2F8EF9F5" w14:textId="638EF6AB" w:rsidR="00D17D06" w:rsidRPr="00165149" w:rsidRDefault="00D17D06" w:rsidP="00165149">
      <w:pPr>
        <w:suppressAutoHyphens/>
        <w:spacing w:before="0"/>
        <w:rPr>
          <w:rFonts w:cs="Arial"/>
          <w:noProof/>
          <w:lang w:val="sr-Cyrl-RS" w:eastAsia="ar-SA"/>
        </w:rPr>
      </w:pPr>
    </w:p>
    <w:p w14:paraId="0F71FBFF" w14:textId="77777777" w:rsidR="00FB35FE" w:rsidRPr="00D636A8" w:rsidRDefault="00FB35FE" w:rsidP="00D636A8">
      <w:pPr>
        <w:tabs>
          <w:tab w:val="left" w:pos="1512"/>
          <w:tab w:val="left" w:pos="9090"/>
        </w:tabs>
        <w:suppressAutoHyphens/>
        <w:spacing w:before="0"/>
        <w:rPr>
          <w:rFonts w:cs="Arial"/>
          <w:lang w:val="sr-Cyrl-CS" w:eastAsia="ar-SA"/>
        </w:rPr>
      </w:pPr>
    </w:p>
    <w:p w14:paraId="049BEA96" w14:textId="4574879E" w:rsidR="00D636A8" w:rsidRPr="00D636A8" w:rsidRDefault="00D636A8" w:rsidP="00D636A8">
      <w:pPr>
        <w:suppressAutoHyphens/>
        <w:spacing w:before="0"/>
        <w:rPr>
          <w:rFonts w:cs="Arial"/>
          <w:b/>
          <w:lang w:val="sr-Cyrl-RS" w:eastAsia="ar-SA"/>
        </w:rPr>
      </w:pPr>
      <w:r w:rsidRPr="00D636A8">
        <w:rPr>
          <w:rFonts w:cs="Arial"/>
          <w:b/>
          <w:lang w:val="sr-Cyrl-RS" w:eastAsia="ar-SA"/>
        </w:rPr>
        <w:t>ПОВЕРЉИВОСТ</w:t>
      </w:r>
    </w:p>
    <w:p w14:paraId="6C833968" w14:textId="6D8EEF02" w:rsidR="00D636A8" w:rsidRPr="00D636A8" w:rsidRDefault="00D636A8" w:rsidP="00D636A8">
      <w:pPr>
        <w:suppressAutoHyphens/>
        <w:spacing w:before="0"/>
        <w:jc w:val="center"/>
        <w:rPr>
          <w:rFonts w:cs="Arial"/>
          <w:lang w:val="sr-Cyrl-RS" w:eastAsia="ar-SA"/>
        </w:rPr>
      </w:pPr>
      <w:r w:rsidRPr="00D636A8">
        <w:rPr>
          <w:rFonts w:cs="Arial"/>
          <w:lang w:val="sr-Cyrl-CS" w:eastAsia="ar-SA"/>
        </w:rPr>
        <w:t xml:space="preserve">Члан </w:t>
      </w:r>
      <w:r w:rsidRPr="00D636A8">
        <w:rPr>
          <w:rFonts w:cs="Arial"/>
          <w:lang w:val="sr-Cyrl-RS" w:eastAsia="ar-SA"/>
        </w:rPr>
        <w:t>11.</w:t>
      </w:r>
    </w:p>
    <w:p w14:paraId="013E3E7A" w14:textId="77777777" w:rsidR="00D636A8" w:rsidRPr="00D636A8" w:rsidRDefault="00D636A8" w:rsidP="00D636A8">
      <w:pPr>
        <w:suppressAutoHyphens/>
        <w:spacing w:before="0"/>
        <w:rPr>
          <w:rFonts w:cs="Arial"/>
          <w:lang w:val="sr-Cyrl-CS" w:eastAsia="ar-SA"/>
        </w:rPr>
      </w:pPr>
      <w:r w:rsidRPr="00D636A8">
        <w:rPr>
          <w:rFonts w:cs="Arial"/>
          <w:lang w:val="sr-Cyrl-RS" w:eastAsia="ar-SA"/>
        </w:rPr>
        <w:t>Пружалац услуге</w:t>
      </w:r>
      <w:r w:rsidRPr="00D636A8">
        <w:rPr>
          <w:rFonts w:cs="Arial"/>
          <w:lang w:val="sr-Cyrl-CS" w:eastAsia="ar-SA"/>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w:t>
      </w:r>
      <w:r w:rsidRPr="00D636A8">
        <w:rPr>
          <w:rFonts w:cs="Arial"/>
          <w:lang w:val="sr-Cyrl-RS" w:eastAsia="ar-SA"/>
        </w:rPr>
        <w:t>9</w:t>
      </w:r>
      <w:r w:rsidRPr="00D636A8">
        <w:rPr>
          <w:rFonts w:cs="Arial"/>
          <w:lang w:val="sr-Cyrl-CS" w:eastAsia="ar-SA"/>
        </w:rPr>
        <w:t xml:space="preserve"> чини саставни део овог Уговора. </w:t>
      </w:r>
    </w:p>
    <w:p w14:paraId="4BEF6CD1" w14:textId="77777777" w:rsidR="00D636A8" w:rsidRPr="00D636A8" w:rsidRDefault="00D636A8" w:rsidP="00D636A8">
      <w:pPr>
        <w:suppressAutoHyphens/>
        <w:spacing w:before="0"/>
        <w:rPr>
          <w:rFonts w:cs="Arial"/>
          <w:lang w:val="sr-Cyrl-CS" w:eastAsia="ar-SA"/>
        </w:rPr>
      </w:pPr>
      <w:r w:rsidRPr="00D636A8">
        <w:rPr>
          <w:rFonts w:cs="Arial"/>
          <w:lang w:val="sr-Cyrl-CS" w:eastAsia="ar-SA"/>
        </w:rPr>
        <w:t xml:space="preserve">Информације, подаци и документација које је </w:t>
      </w:r>
      <w:r w:rsidRPr="00D636A8">
        <w:rPr>
          <w:rFonts w:cs="Arial"/>
          <w:lang w:val="sr-Cyrl-RS" w:eastAsia="ar-SA"/>
        </w:rPr>
        <w:t>Корисник услуге</w:t>
      </w:r>
      <w:r w:rsidRPr="00D636A8">
        <w:rPr>
          <w:rFonts w:cs="Arial"/>
          <w:lang w:val="sr-Cyrl-CS" w:eastAsia="ar-SA"/>
        </w:rPr>
        <w:t xml:space="preserve"> доставио </w:t>
      </w:r>
      <w:r w:rsidRPr="00D636A8">
        <w:rPr>
          <w:rFonts w:cs="Arial"/>
          <w:lang w:val="sr-Cyrl-RS" w:eastAsia="ar-SA"/>
        </w:rPr>
        <w:t>Пружаоцу услуге</w:t>
      </w:r>
      <w:r w:rsidRPr="00D636A8">
        <w:rPr>
          <w:rFonts w:cs="Arial"/>
          <w:lang w:val="sr-Cyrl-CS" w:eastAsia="ar-SA"/>
        </w:rPr>
        <w:t xml:space="preserve"> у извршавању предмета овог уговора, </w:t>
      </w:r>
      <w:r w:rsidRPr="00D636A8">
        <w:rPr>
          <w:rFonts w:cs="Arial"/>
          <w:lang w:val="sr-Cyrl-RS" w:eastAsia="ar-SA"/>
        </w:rPr>
        <w:t>Пружалац услуге</w:t>
      </w:r>
      <w:r w:rsidRPr="00D636A8">
        <w:rPr>
          <w:rFonts w:cs="Arial"/>
          <w:lang w:val="sr-Cyrl-CS" w:eastAsia="ar-SA"/>
        </w:rPr>
        <w:t xml:space="preserve"> не може стављати на располагање трећим лицима, без претходне писане сагласности </w:t>
      </w:r>
      <w:r w:rsidRPr="00D636A8">
        <w:rPr>
          <w:rFonts w:cs="Arial"/>
          <w:lang w:val="sr-Cyrl-RS" w:eastAsia="ar-SA"/>
        </w:rPr>
        <w:t>Корисника услуге</w:t>
      </w:r>
      <w:r w:rsidRPr="00D636A8">
        <w:rPr>
          <w:rFonts w:cs="Arial"/>
          <w:lang w:val="sr-Cyrl-CS" w:eastAsia="ar-SA"/>
        </w:rPr>
        <w:t xml:space="preserve">. </w:t>
      </w:r>
    </w:p>
    <w:p w14:paraId="3B2E64FF" w14:textId="77777777" w:rsidR="00D636A8" w:rsidRPr="00D636A8" w:rsidRDefault="00D636A8" w:rsidP="00D636A8">
      <w:pPr>
        <w:suppressAutoHyphens/>
        <w:spacing w:before="0"/>
        <w:rPr>
          <w:rFonts w:cs="Arial"/>
          <w:lang w:val="sr-Cyrl-CS" w:eastAsia="ar-SA"/>
        </w:rPr>
      </w:pPr>
    </w:p>
    <w:p w14:paraId="3C488C0E" w14:textId="0E6BBE53" w:rsidR="00D636A8" w:rsidRDefault="00D636A8" w:rsidP="00D636A8">
      <w:pPr>
        <w:suppressAutoHyphens/>
        <w:spacing w:before="0"/>
        <w:rPr>
          <w:rFonts w:cs="Arial"/>
          <w:lang w:val="sr-Cyrl-RS" w:eastAsia="ar-SA"/>
        </w:rPr>
      </w:pPr>
    </w:p>
    <w:p w14:paraId="683BCF3F" w14:textId="31BAC414" w:rsidR="00EE44B4" w:rsidRPr="00D636A8" w:rsidRDefault="00EE44B4" w:rsidP="00D636A8">
      <w:pPr>
        <w:suppressAutoHyphens/>
        <w:spacing w:before="0"/>
        <w:rPr>
          <w:rFonts w:cs="Arial"/>
          <w:lang w:val="sr-Cyrl-RS" w:eastAsia="ar-SA"/>
        </w:rPr>
      </w:pPr>
    </w:p>
    <w:p w14:paraId="4631BCCB" w14:textId="20BF42E5" w:rsidR="00D636A8" w:rsidRPr="00D636A8" w:rsidRDefault="00D636A8" w:rsidP="00D636A8">
      <w:pPr>
        <w:suppressAutoHyphens/>
        <w:spacing w:before="0"/>
        <w:rPr>
          <w:rFonts w:cs="Arial"/>
          <w:b/>
          <w:lang w:val="sr-Cyrl-RS" w:eastAsia="ar-SA"/>
        </w:rPr>
      </w:pPr>
      <w:r w:rsidRPr="00D636A8">
        <w:rPr>
          <w:rFonts w:cs="Arial"/>
          <w:b/>
          <w:lang w:val="sr-Cyrl-RS" w:eastAsia="ar-SA"/>
        </w:rPr>
        <w:t>РАСКИД УГОВОРА</w:t>
      </w:r>
    </w:p>
    <w:p w14:paraId="7DF7E469" w14:textId="47E0E1F7" w:rsidR="00D636A8" w:rsidRPr="00D636A8" w:rsidRDefault="00D636A8" w:rsidP="00D636A8">
      <w:pPr>
        <w:suppressAutoHyphens/>
        <w:spacing w:before="0"/>
        <w:jc w:val="center"/>
        <w:rPr>
          <w:rFonts w:cs="Arial"/>
          <w:lang w:val="sr-Cyrl-RS" w:eastAsia="ar-SA"/>
        </w:rPr>
      </w:pPr>
      <w:r w:rsidRPr="00D636A8">
        <w:rPr>
          <w:rFonts w:cs="Arial"/>
          <w:lang w:val="sr-Cyrl-RS" w:eastAsia="ar-SA"/>
        </w:rPr>
        <w:t>Члан 12.</w:t>
      </w:r>
    </w:p>
    <w:p w14:paraId="2A029D3C" w14:textId="77777777" w:rsidR="00D636A8" w:rsidRPr="00D636A8" w:rsidRDefault="00D636A8" w:rsidP="00D636A8">
      <w:pPr>
        <w:suppressAutoHyphens/>
        <w:spacing w:before="0"/>
        <w:rPr>
          <w:rFonts w:cs="Arial"/>
          <w:lang w:val="sr-Cyrl-RS" w:eastAsia="ar-SA"/>
        </w:rPr>
      </w:pPr>
      <w:r w:rsidRPr="00D636A8">
        <w:rPr>
          <w:rFonts w:cs="Arial"/>
          <w:lang w:val="sr-Cyrl-RS" w:eastAsia="ar-SA"/>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4156E1D6" w14:textId="77777777" w:rsidR="00D636A8" w:rsidRPr="00D636A8" w:rsidRDefault="00D636A8" w:rsidP="00D636A8">
      <w:pPr>
        <w:suppressAutoHyphens/>
        <w:spacing w:before="0"/>
        <w:rPr>
          <w:rFonts w:cs="Arial"/>
          <w:lang w:val="sr-Cyrl-RS" w:eastAsia="ar-SA"/>
        </w:rPr>
      </w:pPr>
      <w:r w:rsidRPr="00D636A8">
        <w:rPr>
          <w:rFonts w:cs="Arial"/>
          <w:lang w:val="sr-Cyrl-RS" w:eastAsia="ar-SA"/>
        </w:rPr>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w:t>
      </w:r>
      <w:r w:rsidRPr="00D636A8">
        <w:rPr>
          <w:rFonts w:cs="Arial"/>
          <w:lang w:val="sr-Cyrl-RS" w:eastAsia="ar-SA"/>
        </w:rPr>
        <w:lastRenderedPageBreak/>
        <w:t>једностраном раскиду Уговора Пружаоцу услуге и уз поштовање отказног рока од 15 (словима: петнаест) дана од дана достављања писане изјаве.</w:t>
      </w:r>
    </w:p>
    <w:p w14:paraId="3D229CD1" w14:textId="20F20A8A" w:rsidR="00D636A8" w:rsidRPr="00D636A8" w:rsidRDefault="00D636A8" w:rsidP="00D636A8">
      <w:pPr>
        <w:suppressAutoHyphens/>
        <w:spacing w:before="0"/>
        <w:rPr>
          <w:rFonts w:cs="Arial"/>
          <w:lang w:val="sr-Cyrl-RS" w:eastAsia="ar-SA"/>
        </w:rPr>
      </w:pPr>
      <w:r w:rsidRPr="00D636A8">
        <w:rPr>
          <w:rFonts w:cs="Arial"/>
          <w:lang w:val="sr-Cyrl-RS" w:eastAsia="ar-SA"/>
        </w:rPr>
        <w:t xml:space="preserve">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w:t>
      </w:r>
      <w:r w:rsidR="00EE44B4" w:rsidRPr="00EE44B4">
        <w:rPr>
          <w:rFonts w:cs="Arial"/>
          <w:lang w:val="sr-Cyrl-RS" w:eastAsia="ar-SA"/>
        </w:rPr>
        <w:t>казну из члана 14</w:t>
      </w:r>
      <w:r w:rsidRPr="00EE44B4">
        <w:rPr>
          <w:rFonts w:cs="Arial"/>
          <w:lang w:val="sr-Cyrl-RS" w:eastAsia="ar-SA"/>
        </w:rPr>
        <w:t>. овог Уговора, у висини од 10% од укупне вредности Уговора, у свему у складу са ЗОО, одговорност</w:t>
      </w:r>
      <w:r w:rsidRPr="00D636A8">
        <w:rPr>
          <w:rFonts w:cs="Arial"/>
          <w:lang w:val="sr-Cyrl-RS" w:eastAsia="ar-SA"/>
        </w:rPr>
        <w:t xml:space="preserve"> за штету због неиспуњења, делимичног испуњења или задоцњења у испуњењу обавеза преузетих овим Уговором.</w:t>
      </w:r>
    </w:p>
    <w:p w14:paraId="73E6E21A" w14:textId="77777777" w:rsidR="00D636A8" w:rsidRPr="00D636A8" w:rsidRDefault="00D636A8" w:rsidP="00D636A8">
      <w:pPr>
        <w:suppressAutoHyphens/>
        <w:spacing w:before="0"/>
        <w:rPr>
          <w:rFonts w:cs="Arial"/>
          <w:lang w:val="sr-Cyrl-RS" w:eastAsia="ar-SA"/>
        </w:rPr>
      </w:pPr>
    </w:p>
    <w:p w14:paraId="7B7CFA06" w14:textId="77777777" w:rsidR="00D636A8" w:rsidRPr="00D636A8" w:rsidRDefault="00D636A8" w:rsidP="00D636A8">
      <w:pPr>
        <w:suppressAutoHyphens/>
        <w:spacing w:before="0"/>
        <w:rPr>
          <w:rFonts w:cs="Arial"/>
          <w:lang w:val="sr-Cyrl-RS" w:eastAsia="ar-SA"/>
        </w:rPr>
      </w:pPr>
    </w:p>
    <w:p w14:paraId="0490BEAE" w14:textId="532AFBE1" w:rsidR="00D636A8" w:rsidRPr="00D636A8" w:rsidRDefault="00D636A8" w:rsidP="00D636A8">
      <w:pPr>
        <w:suppressAutoHyphens/>
        <w:spacing w:before="0"/>
        <w:rPr>
          <w:rFonts w:cs="Arial"/>
          <w:b/>
          <w:lang w:val="sr-Cyrl-CS" w:eastAsia="ar-SA"/>
        </w:rPr>
      </w:pPr>
      <w:r w:rsidRPr="00D636A8">
        <w:rPr>
          <w:rFonts w:cs="Arial"/>
          <w:b/>
          <w:lang w:val="sr-Cyrl-CS" w:eastAsia="ar-SA"/>
        </w:rPr>
        <w:t>НАКНАДА ШТЕТЕ</w:t>
      </w:r>
    </w:p>
    <w:p w14:paraId="3FEFCE7C" w14:textId="398E89C5" w:rsidR="00D636A8" w:rsidRPr="00D636A8" w:rsidRDefault="00D636A8" w:rsidP="00D636A8">
      <w:pPr>
        <w:suppressAutoHyphens/>
        <w:spacing w:before="0"/>
        <w:jc w:val="center"/>
        <w:rPr>
          <w:rFonts w:cs="Arial"/>
          <w:bCs/>
          <w:lang w:val="sr-Cyrl-RS" w:eastAsia="ar-SA"/>
        </w:rPr>
      </w:pPr>
      <w:r w:rsidRPr="00D636A8">
        <w:rPr>
          <w:rFonts w:cs="Arial"/>
          <w:bCs/>
          <w:lang w:val="sr-Cyrl-CS" w:eastAsia="ar-SA"/>
        </w:rPr>
        <w:t>Члан</w:t>
      </w:r>
      <w:r w:rsidRPr="00835A90">
        <w:rPr>
          <w:rFonts w:cs="Arial"/>
          <w:bCs/>
          <w:lang w:val="sr-Cyrl-RS" w:eastAsia="ar-SA"/>
        </w:rPr>
        <w:t xml:space="preserve"> </w:t>
      </w:r>
      <w:r w:rsidRPr="00D636A8">
        <w:rPr>
          <w:rFonts w:cs="Arial"/>
          <w:bCs/>
          <w:lang w:val="sr-Cyrl-RS" w:eastAsia="ar-SA"/>
        </w:rPr>
        <w:t>13.</w:t>
      </w:r>
    </w:p>
    <w:p w14:paraId="6DD14A81" w14:textId="69B934A3" w:rsidR="00D636A8" w:rsidRPr="00D636A8" w:rsidRDefault="00D636A8" w:rsidP="00D636A8">
      <w:pPr>
        <w:autoSpaceDE w:val="0"/>
        <w:autoSpaceDN w:val="0"/>
        <w:adjustRightInd w:val="0"/>
        <w:spacing w:before="0"/>
        <w:rPr>
          <w:rFonts w:cs="Arial"/>
          <w:lang w:val="sr-Latn-CS" w:eastAsia="sr-Cyrl-CS"/>
        </w:rPr>
      </w:pPr>
      <w:r w:rsidRPr="00D636A8">
        <w:rPr>
          <w:rFonts w:cs="Arial"/>
          <w:lang w:val="sr-Cyrl-RS" w:eastAsia="sr-Latn-CS"/>
        </w:rPr>
        <w:t>Пружалац услуге</w:t>
      </w:r>
      <w:r w:rsidRPr="00D636A8">
        <w:rPr>
          <w:rFonts w:cs="Arial"/>
          <w:lang w:val="sr-Latn-CS" w:eastAsia="sr-Cyrl-CS"/>
        </w:rPr>
        <w:t xml:space="preserve"> је одговоран </w:t>
      </w:r>
      <w:r w:rsidR="00DE685B">
        <w:rPr>
          <w:rFonts w:cs="Arial"/>
          <w:lang w:val="sr-Cyrl-RS" w:eastAsia="sr-Cyrl-CS"/>
        </w:rPr>
        <w:t>Кориснику услуге</w:t>
      </w:r>
      <w:r w:rsidRPr="00D636A8">
        <w:rPr>
          <w:rFonts w:cs="Arial"/>
          <w:lang w:val="sr-Latn-CS" w:eastAsia="sr-Cyrl-CS"/>
        </w:rPr>
        <w:t xml:space="preserve"> за материјалне и нематеријалне недостатке испуњења обавеза преузетих овим Уговором.</w:t>
      </w:r>
    </w:p>
    <w:p w14:paraId="11242071" w14:textId="77777777" w:rsidR="00D636A8" w:rsidRPr="00D636A8" w:rsidRDefault="00D636A8" w:rsidP="00D636A8">
      <w:pPr>
        <w:autoSpaceDE w:val="0"/>
        <w:autoSpaceDN w:val="0"/>
        <w:adjustRightInd w:val="0"/>
        <w:spacing w:before="0"/>
        <w:rPr>
          <w:rFonts w:cs="Arial"/>
          <w:lang w:val="sr-Latn-CS" w:eastAsia="sr-Cyrl-CS"/>
        </w:rPr>
      </w:pPr>
      <w:r w:rsidRPr="00D636A8">
        <w:rPr>
          <w:rFonts w:cs="Arial"/>
          <w:lang w:val="sr-Cyrl-RS" w:eastAsia="sr-Latn-CS"/>
        </w:rPr>
        <w:t>Пружалац услуге</w:t>
      </w:r>
      <w:r w:rsidRPr="00D636A8">
        <w:rPr>
          <w:rFonts w:cs="Arial"/>
          <w:lang w:val="sr-Latn-CS" w:eastAsia="sr-Cyrl-CS"/>
        </w:rPr>
        <w:t xml:space="preserve"> је у складу са законом одговоран за штету коју је претрпео </w:t>
      </w:r>
      <w:r w:rsidRPr="00D636A8">
        <w:rPr>
          <w:rFonts w:cs="Arial"/>
          <w:lang w:val="sr-Cyrl-RS" w:eastAsia="sr-Cyrl-CS"/>
        </w:rPr>
        <w:t xml:space="preserve">Корисник услуге </w:t>
      </w:r>
      <w:r w:rsidRPr="00D636A8">
        <w:rPr>
          <w:rFonts w:cs="Arial"/>
          <w:lang w:val="sr-Latn-CS" w:eastAsia="sr-Cyrl-CS"/>
        </w:rPr>
        <w:t>неиспуњењем, делимичним испуњењем или задоцњењем у испуњењу обавеза преузетих овим Уговором.</w:t>
      </w:r>
    </w:p>
    <w:p w14:paraId="31FD3FFB" w14:textId="77777777" w:rsidR="00D636A8" w:rsidRPr="00D636A8" w:rsidRDefault="00D636A8" w:rsidP="00D636A8">
      <w:pPr>
        <w:autoSpaceDE w:val="0"/>
        <w:autoSpaceDN w:val="0"/>
        <w:adjustRightInd w:val="0"/>
        <w:spacing w:before="0"/>
        <w:rPr>
          <w:rFonts w:cs="Arial"/>
          <w:lang w:val="sr-Cyrl-CS" w:eastAsia="sr-Cyrl-CS"/>
        </w:rPr>
      </w:pPr>
      <w:r w:rsidRPr="00D636A8">
        <w:rPr>
          <w:rFonts w:cs="Arial"/>
          <w:lang w:val="sr-Latn-CS" w:eastAsia="sr-Cyrl-CS"/>
        </w:rPr>
        <w:t xml:space="preserve">Уколико </w:t>
      </w:r>
      <w:r w:rsidRPr="00D636A8">
        <w:rPr>
          <w:rFonts w:cs="Arial"/>
          <w:lang w:val="sr-Cyrl-RS" w:eastAsia="sr-Cyrl-CS"/>
        </w:rPr>
        <w:t>Корисник услуге</w:t>
      </w:r>
      <w:r w:rsidRPr="00D636A8">
        <w:rPr>
          <w:rFonts w:cs="Arial"/>
          <w:lang w:val="sr-Latn-CS" w:eastAsia="sr-Cyrl-CS"/>
        </w:rPr>
        <w:t xml:space="preserve"> претрпи штету због чињења или нечињења </w:t>
      </w:r>
      <w:r w:rsidRPr="00D636A8">
        <w:rPr>
          <w:rFonts w:cs="Arial"/>
          <w:lang w:val="sr-Cyrl-RS" w:eastAsia="sr-Cyrl-CS"/>
        </w:rPr>
        <w:t>Пружаоца услуге</w:t>
      </w:r>
      <w:r w:rsidRPr="00D636A8">
        <w:rPr>
          <w:rFonts w:cs="Arial"/>
          <w:lang w:val="sr-Latn-CS" w:eastAsia="sr-Cyrl-CS"/>
        </w:rPr>
        <w:t xml:space="preserve"> и уколико се уговорне стране сагласе око основа и висине претрпљене штете, </w:t>
      </w:r>
      <w:r w:rsidRPr="00D636A8">
        <w:rPr>
          <w:rFonts w:cs="Arial"/>
          <w:lang w:val="sr-Cyrl-RS" w:eastAsia="sr-Latn-CS"/>
        </w:rPr>
        <w:t>Пружалац услуге</w:t>
      </w:r>
      <w:r w:rsidRPr="00D636A8">
        <w:rPr>
          <w:rFonts w:cs="Arial"/>
          <w:lang w:val="sr-Latn-CS" w:eastAsia="sr-Cyrl-CS"/>
        </w:rPr>
        <w:t xml:space="preserve"> је сагласан да </w:t>
      </w:r>
      <w:r w:rsidRPr="00D636A8">
        <w:rPr>
          <w:rFonts w:cs="Arial"/>
          <w:lang w:val="sr-Cyrl-RS" w:eastAsia="sr-Cyrl-CS"/>
        </w:rPr>
        <w:t>Купцу</w:t>
      </w:r>
      <w:r w:rsidRPr="00D636A8">
        <w:rPr>
          <w:rFonts w:cs="Arial"/>
          <w:lang w:val="sr-Latn-CS" w:eastAsia="sr-Cyrl-CS"/>
        </w:rPr>
        <w:t xml:space="preserve"> исту накнади, тако што </w:t>
      </w:r>
      <w:r w:rsidRPr="00D636A8">
        <w:rPr>
          <w:rFonts w:cs="Arial"/>
          <w:lang w:val="sr-Cyrl-RS" w:eastAsia="sr-Cyrl-CS"/>
        </w:rPr>
        <w:t>Корисник услуге</w:t>
      </w:r>
      <w:r w:rsidRPr="00D636A8">
        <w:rPr>
          <w:rFonts w:cs="Arial"/>
          <w:lang w:val="sr-Latn-CS" w:eastAsia="sr-Cyrl-CS"/>
        </w:rPr>
        <w:t xml:space="preserve"> има право на наплату накнаде штете без посебног обавештења </w:t>
      </w:r>
      <w:r w:rsidRPr="00D636A8">
        <w:rPr>
          <w:rFonts w:cs="Arial"/>
          <w:lang w:val="sr-Cyrl-RS" w:eastAsia="sr-Cyrl-CS"/>
        </w:rPr>
        <w:t>Пружаоца услуге</w:t>
      </w:r>
      <w:r w:rsidRPr="00D636A8">
        <w:rPr>
          <w:rFonts w:cs="Arial"/>
          <w:lang w:val="sr-Latn-CS" w:eastAsia="sr-Cyrl-CS"/>
        </w:rPr>
        <w:t xml:space="preserve"> уз издавање одговарајућег обрачуна са роком плаћања од 15 </w:t>
      </w:r>
      <w:r w:rsidRPr="00D636A8">
        <w:rPr>
          <w:rFonts w:cs="Arial"/>
          <w:lang w:val="sr-Cyrl-RS" w:eastAsia="sr-Cyrl-CS"/>
        </w:rPr>
        <w:t xml:space="preserve">(словима:петнаест) </w:t>
      </w:r>
      <w:r w:rsidRPr="00D636A8">
        <w:rPr>
          <w:rFonts w:cs="Arial"/>
          <w:lang w:val="sr-Latn-CS" w:eastAsia="sr-Cyrl-CS"/>
        </w:rPr>
        <w:t xml:space="preserve">дана од датума издавања истог. </w:t>
      </w:r>
    </w:p>
    <w:p w14:paraId="5B8C4B1C" w14:textId="77777777" w:rsidR="00D636A8" w:rsidRPr="00D636A8" w:rsidRDefault="00D636A8" w:rsidP="00D636A8">
      <w:pPr>
        <w:autoSpaceDE w:val="0"/>
        <w:autoSpaceDN w:val="0"/>
        <w:adjustRightInd w:val="0"/>
        <w:spacing w:before="0"/>
        <w:rPr>
          <w:rFonts w:cs="Arial"/>
          <w:lang w:val="sr-Latn-CS" w:eastAsia="sr-Cyrl-CS"/>
        </w:rPr>
      </w:pPr>
      <w:r w:rsidRPr="00D636A8">
        <w:rPr>
          <w:rFonts w:cs="Arial"/>
          <w:lang w:val="sr-Latn-CS"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D636A8">
        <w:rPr>
          <w:rFonts w:cs="Arial"/>
          <w:lang w:val="sr-Cyrl-CS" w:eastAsia="sr-Cyrl-CS"/>
        </w:rPr>
        <w:t>, изузев уколико је у питању груба непажња или поступање изван професионалних стандарда за ову врсту посла на страни Пружаоца услуге</w:t>
      </w:r>
      <w:r w:rsidRPr="00D636A8">
        <w:rPr>
          <w:rFonts w:cs="Arial"/>
          <w:lang w:val="sr-Latn-CS" w:eastAsia="sr-Cyrl-CS"/>
        </w:rPr>
        <w:t xml:space="preserve">. </w:t>
      </w:r>
    </w:p>
    <w:p w14:paraId="302A6397" w14:textId="77777777" w:rsidR="00D636A8" w:rsidRPr="00D636A8" w:rsidRDefault="00D636A8" w:rsidP="00D636A8">
      <w:pPr>
        <w:autoSpaceDE w:val="0"/>
        <w:autoSpaceDN w:val="0"/>
        <w:adjustRightInd w:val="0"/>
        <w:spacing w:before="0"/>
        <w:rPr>
          <w:rFonts w:cs="Arial"/>
          <w:lang w:val="sr-Cyrl-CS" w:eastAsia="sr-Cyrl-CS"/>
        </w:rPr>
      </w:pPr>
      <w:r w:rsidRPr="00D636A8">
        <w:rPr>
          <w:rFonts w:cs="Arial"/>
          <w:lang w:val="sr-Latn-C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Pr="00D636A8">
        <w:rPr>
          <w:rFonts w:cs="Arial"/>
          <w:lang w:val="sr-Cyrl-CS" w:eastAsia="sr-Cyrl-CS"/>
        </w:rPr>
        <w:t>.</w:t>
      </w:r>
    </w:p>
    <w:p w14:paraId="686C047E" w14:textId="3EEB1672" w:rsidR="00FB35FE" w:rsidRDefault="00D636A8" w:rsidP="00D636A8">
      <w:pPr>
        <w:suppressAutoHyphens/>
        <w:spacing w:before="0"/>
        <w:rPr>
          <w:rFonts w:cs="Arial"/>
          <w:b/>
          <w:lang w:val="sr-Cyrl-RS" w:eastAsia="ar-SA"/>
        </w:rPr>
      </w:pPr>
      <w:r w:rsidRPr="00D636A8">
        <w:rPr>
          <w:rFonts w:cs="Arial"/>
          <w:b/>
          <w:lang w:val="sr-Cyrl-RS" w:eastAsia="ar-SA"/>
        </w:rPr>
        <w:tab/>
      </w:r>
      <w:r w:rsidRPr="00D636A8">
        <w:rPr>
          <w:rFonts w:cs="Arial"/>
          <w:b/>
          <w:lang w:val="sr-Cyrl-RS" w:eastAsia="ar-SA"/>
        </w:rPr>
        <w:tab/>
      </w:r>
      <w:r w:rsidRPr="00D636A8">
        <w:rPr>
          <w:rFonts w:cs="Arial"/>
          <w:b/>
          <w:lang w:val="sr-Cyrl-RS" w:eastAsia="ar-SA"/>
        </w:rPr>
        <w:tab/>
      </w:r>
    </w:p>
    <w:p w14:paraId="30DF555E" w14:textId="64C4AE9F" w:rsidR="00D636A8" w:rsidRPr="00D636A8" w:rsidRDefault="00D636A8" w:rsidP="00D636A8">
      <w:pPr>
        <w:suppressAutoHyphens/>
        <w:spacing w:before="0"/>
        <w:rPr>
          <w:rFonts w:cs="Arial"/>
          <w:b/>
          <w:lang w:val="sr-Cyrl-RS" w:eastAsia="ar-SA"/>
        </w:rPr>
      </w:pPr>
      <w:r w:rsidRPr="00D636A8">
        <w:rPr>
          <w:rFonts w:cs="Arial"/>
          <w:b/>
          <w:lang w:val="sr-Cyrl-RS" w:eastAsia="ar-SA"/>
        </w:rPr>
        <w:t xml:space="preserve">УГОВОРНА КАЗНА   </w:t>
      </w:r>
    </w:p>
    <w:p w14:paraId="02DACD2C" w14:textId="77777777" w:rsidR="00D636A8" w:rsidRPr="00D636A8" w:rsidRDefault="00D636A8" w:rsidP="00D636A8">
      <w:pPr>
        <w:suppressAutoHyphens/>
        <w:spacing w:before="0"/>
        <w:rPr>
          <w:rFonts w:cs="Arial"/>
          <w:b/>
          <w:lang w:val="sr-Cyrl-RS" w:eastAsia="ar-SA"/>
        </w:rPr>
      </w:pPr>
    </w:p>
    <w:p w14:paraId="1EFDB22E" w14:textId="218BA1AC" w:rsidR="00D636A8" w:rsidRPr="00835A90" w:rsidRDefault="00D636A8" w:rsidP="00DB3936">
      <w:pPr>
        <w:jc w:val="center"/>
        <w:rPr>
          <w:lang w:val="sr-Cyrl-RS"/>
        </w:rPr>
      </w:pPr>
      <w:r w:rsidRPr="00835A90">
        <w:rPr>
          <w:lang w:val="sr-Cyrl-RS"/>
        </w:rPr>
        <w:t>Члан 14.</w:t>
      </w:r>
    </w:p>
    <w:p w14:paraId="05A9541A" w14:textId="46CAB0A5" w:rsidR="00D636A8" w:rsidRDefault="00D636A8" w:rsidP="00D636A8">
      <w:pPr>
        <w:suppressAutoHyphens/>
        <w:spacing w:before="0"/>
        <w:rPr>
          <w:rFonts w:cs="Arial"/>
          <w:lang w:val="sr-Cyrl-RS" w:eastAsia="ar-SA"/>
        </w:rPr>
      </w:pPr>
      <w:r w:rsidRPr="00D636A8">
        <w:rPr>
          <w:rFonts w:cs="Arial"/>
          <w:lang w:val="sr-Cyrl-RS" w:eastAsia="ar-SA"/>
        </w:rPr>
        <w:t>У случају прекорачења рок</w:t>
      </w:r>
      <w:r w:rsidRPr="00D636A8">
        <w:rPr>
          <w:rFonts w:cs="Arial"/>
          <w:lang w:eastAsia="ar-SA"/>
        </w:rPr>
        <w:t>o</w:t>
      </w:r>
      <w:r w:rsidRPr="00D636A8">
        <w:rPr>
          <w:rFonts w:cs="Arial"/>
          <w:lang w:val="sr-Cyrl-RS" w:eastAsia="ar-SA"/>
        </w:rPr>
        <w:t>ва утврђених у члану 4.</w:t>
      </w:r>
      <w:r w:rsidRPr="00D636A8" w:rsidDel="00F4205E">
        <w:rPr>
          <w:rFonts w:cs="Arial"/>
          <w:lang w:val="sr-Cyrl-RS" w:eastAsia="ar-SA"/>
        </w:rPr>
        <w:t xml:space="preserve"> </w:t>
      </w:r>
      <w:r>
        <w:rPr>
          <w:rFonts w:cs="Arial"/>
          <w:lang w:val="sr-Cyrl-RS" w:eastAsia="ar-SA"/>
        </w:rPr>
        <w:t>овог</w:t>
      </w:r>
      <w:r w:rsidRPr="00D636A8">
        <w:rPr>
          <w:rFonts w:cs="Arial"/>
          <w:lang w:val="sr-Cyrl-RS" w:eastAsia="ar-SA"/>
        </w:rPr>
        <w:t xml:space="preserve"> Уговора Пружалац услуге је </w:t>
      </w:r>
      <w:r w:rsidR="00FB35FE">
        <w:rPr>
          <w:rFonts w:cs="Arial"/>
          <w:lang w:val="sr-Cyrl-RS" w:eastAsia="ar-SA"/>
        </w:rPr>
        <w:t>обавезан да Кориснику</w:t>
      </w:r>
      <w:r w:rsidRPr="00D636A8">
        <w:rPr>
          <w:rFonts w:cs="Arial"/>
          <w:lang w:val="sr-Cyrl-RS" w:eastAsia="ar-SA"/>
        </w:rPr>
        <w:t xml:space="preserve"> плати уговорну казну у износу од 0,5% од укупно уговорене цене за сваки дан закашњења, с тим што висина уговорне казне не може бити већа од 10% (десет посто) од укупно уговорене цене из члана 2 став 1. уговора без ПДВ.</w:t>
      </w:r>
    </w:p>
    <w:p w14:paraId="34DA6336" w14:textId="77777777" w:rsidR="00D636A8" w:rsidRPr="00835A90" w:rsidRDefault="00D636A8" w:rsidP="00D636A8">
      <w:pPr>
        <w:tabs>
          <w:tab w:val="left" w:pos="810"/>
        </w:tabs>
        <w:spacing w:before="0"/>
        <w:rPr>
          <w:rFonts w:cs="Arial"/>
          <w:sz w:val="24"/>
          <w:szCs w:val="24"/>
          <w:lang w:val="sr-Cyrl-RS"/>
        </w:rPr>
      </w:pPr>
    </w:p>
    <w:p w14:paraId="391CEF34" w14:textId="77777777" w:rsidR="00D636A8" w:rsidRPr="00835A90" w:rsidRDefault="00D636A8" w:rsidP="00D636A8">
      <w:pPr>
        <w:tabs>
          <w:tab w:val="left" w:pos="810"/>
        </w:tabs>
        <w:spacing w:before="0"/>
        <w:rPr>
          <w:rFonts w:eastAsia="Arial Unicode MS" w:cs="Arial"/>
          <w:lang w:val="sr-Cyrl-RS"/>
        </w:rPr>
      </w:pPr>
      <w:r w:rsidRPr="00835A90">
        <w:rPr>
          <w:rFonts w:eastAsia="Arial Unicode MS" w:cs="Arial"/>
          <w:lang w:val="sr-Cyrl-RS"/>
        </w:rPr>
        <w:t>Плаћање пенала у складу са претходним ставом доспева у  року од 10 (словима: десет) дана од дана издавања рачуна од стране Корисника услуга за уговорене  пенале.</w:t>
      </w:r>
    </w:p>
    <w:p w14:paraId="261164ED" w14:textId="77777777" w:rsidR="00D636A8" w:rsidRPr="00835A90" w:rsidRDefault="00D636A8" w:rsidP="00D636A8">
      <w:pPr>
        <w:tabs>
          <w:tab w:val="left" w:pos="810"/>
        </w:tabs>
        <w:spacing w:before="0"/>
        <w:rPr>
          <w:rFonts w:eastAsia="Arial Unicode MS" w:cs="Arial"/>
          <w:lang w:val="sr-Cyrl-RS"/>
        </w:rPr>
      </w:pPr>
    </w:p>
    <w:p w14:paraId="04599312" w14:textId="7263C42D" w:rsidR="00D636A8" w:rsidRPr="00D636A8" w:rsidRDefault="00D636A8" w:rsidP="00D636A8">
      <w:pPr>
        <w:spacing w:before="0"/>
        <w:rPr>
          <w:lang w:val="ru-RU"/>
        </w:rPr>
      </w:pPr>
      <w:r w:rsidRPr="00835A90">
        <w:rPr>
          <w:rFonts w:cs="Arial"/>
          <w:lang w:val="sr-Cyrl-RS"/>
        </w:rPr>
        <w:t xml:space="preserve">У случају закашњења са пружањем услуге дужег од 20 (словима:двадесет) дана, </w:t>
      </w:r>
      <w:r w:rsidRPr="00D636A8">
        <w:rPr>
          <w:rFonts w:cs="Arial"/>
          <w:lang w:val="ru-RU"/>
        </w:rPr>
        <w:t>К</w:t>
      </w:r>
      <w:r w:rsidRPr="00835A90">
        <w:rPr>
          <w:rFonts w:cs="Arial"/>
          <w:lang w:val="sr-Cyrl-RS"/>
        </w:rPr>
        <w:t xml:space="preserve">орисник услуге има право да једнострано раскине овај Уговор и од Пружаоца услуге захтева накнаду штете и измакле добити. </w:t>
      </w:r>
    </w:p>
    <w:p w14:paraId="036B3AE9" w14:textId="76776333" w:rsidR="00D636A8" w:rsidRDefault="00D636A8" w:rsidP="00D636A8">
      <w:pPr>
        <w:suppressAutoHyphens/>
        <w:spacing w:before="0"/>
        <w:rPr>
          <w:rFonts w:cs="Arial"/>
          <w:lang w:val="sr-Cyrl-RS" w:eastAsia="ar-SA"/>
        </w:rPr>
      </w:pPr>
    </w:p>
    <w:p w14:paraId="780DD5F1" w14:textId="51290DCA" w:rsidR="003657ED" w:rsidRDefault="003657ED" w:rsidP="00D636A8">
      <w:pPr>
        <w:suppressAutoHyphens/>
        <w:spacing w:before="0"/>
        <w:rPr>
          <w:rFonts w:cs="Arial"/>
          <w:lang w:val="sr-Cyrl-RS" w:eastAsia="ar-SA"/>
        </w:rPr>
      </w:pPr>
    </w:p>
    <w:p w14:paraId="0EE965F3" w14:textId="7D45C654" w:rsidR="00D636A8" w:rsidRPr="00D636A8" w:rsidRDefault="00D636A8" w:rsidP="00D636A8">
      <w:pPr>
        <w:suppressAutoHyphens/>
        <w:spacing w:before="0"/>
        <w:jc w:val="left"/>
        <w:rPr>
          <w:rFonts w:cs="Arial"/>
          <w:b/>
          <w:lang w:val="sr-Cyrl-RS" w:eastAsia="ar-SA"/>
        </w:rPr>
      </w:pPr>
    </w:p>
    <w:p w14:paraId="2AF8D44D" w14:textId="547E2828" w:rsidR="00D636A8" w:rsidRPr="00D636A8" w:rsidRDefault="00D636A8" w:rsidP="00D636A8">
      <w:pPr>
        <w:suppressAutoHyphens/>
        <w:spacing w:before="0"/>
        <w:jc w:val="left"/>
        <w:rPr>
          <w:rFonts w:cs="Arial"/>
          <w:b/>
          <w:lang w:val="sr-Cyrl-RS" w:eastAsia="ar-SA"/>
        </w:rPr>
      </w:pPr>
      <w:r w:rsidRPr="00D636A8">
        <w:rPr>
          <w:rFonts w:cs="Arial"/>
          <w:b/>
          <w:lang w:val="sr-Cyrl-RS" w:eastAsia="ar-SA"/>
        </w:rPr>
        <w:t>ЛИЦА ОВЛАШЋЕНА ЗА ПРАЋЕЊЕ РЕАЛИЗАЦИЈЕ УГОВОРА</w:t>
      </w:r>
    </w:p>
    <w:p w14:paraId="36D356DE" w14:textId="77777777" w:rsidR="00DB3936" w:rsidRDefault="00DB3936" w:rsidP="00D636A8">
      <w:pPr>
        <w:suppressAutoHyphens/>
        <w:spacing w:before="0"/>
        <w:jc w:val="center"/>
        <w:rPr>
          <w:rFonts w:cs="Arial"/>
          <w:lang w:val="sr-Cyrl-RS" w:eastAsia="ar-SA"/>
        </w:rPr>
      </w:pPr>
    </w:p>
    <w:p w14:paraId="2B2CFB52" w14:textId="1E0D993B" w:rsidR="00D636A8" w:rsidRPr="00D636A8" w:rsidRDefault="00DB3936" w:rsidP="00DB3936">
      <w:pPr>
        <w:suppressAutoHyphens/>
        <w:spacing w:before="0"/>
        <w:jc w:val="center"/>
        <w:rPr>
          <w:rFonts w:cs="Arial"/>
          <w:lang w:val="sr-Cyrl-RS" w:eastAsia="ar-SA"/>
        </w:rPr>
      </w:pPr>
      <w:r>
        <w:rPr>
          <w:rFonts w:cs="Arial"/>
          <w:lang w:val="sr-Cyrl-RS" w:eastAsia="ar-SA"/>
        </w:rPr>
        <w:t>Члан 15</w:t>
      </w:r>
      <w:r w:rsidR="00D636A8" w:rsidRPr="00D636A8">
        <w:rPr>
          <w:rFonts w:cs="Arial"/>
          <w:lang w:val="sr-Cyrl-RS" w:eastAsia="ar-SA"/>
        </w:rPr>
        <w:t>.</w:t>
      </w:r>
    </w:p>
    <w:p w14:paraId="77B23C5F" w14:textId="77777777" w:rsidR="00D636A8" w:rsidRPr="00D636A8" w:rsidRDefault="00D636A8" w:rsidP="00D636A8">
      <w:pPr>
        <w:suppressAutoHyphens/>
        <w:spacing w:before="0"/>
        <w:rPr>
          <w:rFonts w:cs="Arial"/>
          <w:lang w:val="sr-Cyrl-CS" w:eastAsia="ar-SA"/>
        </w:rPr>
      </w:pPr>
      <w:r w:rsidRPr="00D636A8">
        <w:rPr>
          <w:rFonts w:cs="Arial"/>
          <w:lang w:val="sr-Cyrl-CS" w:eastAsia="ar-SA"/>
        </w:rPr>
        <w:t>Овлашћени представници за кореспонденцију, преписку и праћење реализације У</w:t>
      </w:r>
      <w:r w:rsidRPr="00D636A8">
        <w:rPr>
          <w:rFonts w:cs="Arial"/>
          <w:lang w:val="sr-Cyrl-RS" w:eastAsia="ar-SA"/>
        </w:rPr>
        <w:t xml:space="preserve">говорних обавеза </w:t>
      </w:r>
      <w:r w:rsidRPr="00D636A8">
        <w:rPr>
          <w:rFonts w:cs="Arial"/>
          <w:lang w:val="sr-Cyrl-CS" w:eastAsia="ar-SA"/>
        </w:rPr>
        <w:t xml:space="preserve"> из члана 1. Уговора су: </w:t>
      </w:r>
    </w:p>
    <w:p w14:paraId="0BC30293" w14:textId="77777777" w:rsidR="00D636A8" w:rsidRPr="00D636A8" w:rsidRDefault="00D636A8" w:rsidP="00D636A8">
      <w:pPr>
        <w:suppressAutoHyphens/>
        <w:spacing w:before="0"/>
        <w:rPr>
          <w:rFonts w:cs="Arial"/>
          <w:lang w:val="sr-Cyrl-CS" w:eastAsia="ar-SA"/>
        </w:rPr>
      </w:pPr>
      <w:r w:rsidRPr="00D636A8">
        <w:rPr>
          <w:rFonts w:cs="Arial"/>
          <w:lang w:val="sr-Cyrl-CS" w:eastAsia="ar-SA"/>
        </w:rPr>
        <w:lastRenderedPageBreak/>
        <w:tab/>
        <w:t>- за Корисник услуге :_______________________</w:t>
      </w:r>
    </w:p>
    <w:p w14:paraId="534670D5" w14:textId="314383CA" w:rsidR="00D636A8" w:rsidRDefault="00D636A8" w:rsidP="00D636A8">
      <w:pPr>
        <w:suppressAutoHyphens/>
        <w:spacing w:before="0"/>
        <w:rPr>
          <w:rFonts w:cs="Arial"/>
          <w:lang w:val="sr-Cyrl-CS" w:eastAsia="ar-SA"/>
        </w:rPr>
      </w:pPr>
      <w:r w:rsidRPr="00D636A8">
        <w:rPr>
          <w:rFonts w:cs="Arial"/>
          <w:lang w:val="sr-Cyrl-CS" w:eastAsia="ar-SA"/>
        </w:rPr>
        <w:tab/>
        <w:t>- за Пружалац услуге : ______________________</w:t>
      </w:r>
    </w:p>
    <w:p w14:paraId="608A5811" w14:textId="6DF1FE57" w:rsidR="00D636A8" w:rsidRPr="00D636A8" w:rsidRDefault="00D636A8" w:rsidP="00D636A8">
      <w:pPr>
        <w:suppressAutoHyphens/>
        <w:spacing w:before="0"/>
        <w:rPr>
          <w:rFonts w:cs="Arial"/>
          <w:b/>
          <w:lang w:val="sr-Cyrl-RS" w:eastAsia="ar-SA"/>
        </w:rPr>
      </w:pPr>
    </w:p>
    <w:p w14:paraId="36616AFA" w14:textId="7F11A893" w:rsidR="00D636A8" w:rsidRPr="00835A90" w:rsidRDefault="00D636A8" w:rsidP="00D636A8">
      <w:pPr>
        <w:tabs>
          <w:tab w:val="left" w:pos="567"/>
        </w:tabs>
        <w:rPr>
          <w:rFonts w:cs="Arial"/>
          <w:b/>
          <w:lang w:val="sr-Cyrl-CS"/>
        </w:rPr>
      </w:pPr>
      <w:r w:rsidRPr="00835A90">
        <w:rPr>
          <w:rFonts w:cs="Arial"/>
          <w:b/>
          <w:lang w:val="sr-Cyrl-CS"/>
        </w:rPr>
        <w:t>БЕЗБЕДНОСТ И ЗДРАВЉЕ НА РАДУ</w:t>
      </w:r>
    </w:p>
    <w:p w14:paraId="5251DAC0" w14:textId="3F6D7F74" w:rsidR="00D636A8" w:rsidRPr="00D636A8" w:rsidRDefault="00D636A8" w:rsidP="00FB35FE">
      <w:pPr>
        <w:tabs>
          <w:tab w:val="left" w:pos="567"/>
        </w:tabs>
        <w:spacing w:before="0"/>
        <w:jc w:val="center"/>
        <w:rPr>
          <w:rFonts w:cs="Arial"/>
          <w:lang w:val="sr-Cyrl-RS"/>
        </w:rPr>
      </w:pPr>
      <w:r w:rsidRPr="00835A90">
        <w:rPr>
          <w:rFonts w:cs="Arial"/>
          <w:lang w:val="sr-Cyrl-CS"/>
        </w:rPr>
        <w:t xml:space="preserve">Члан </w:t>
      </w:r>
      <w:r w:rsidR="00DB3936" w:rsidRPr="00DB3936">
        <w:rPr>
          <w:rFonts w:cs="Arial"/>
          <w:lang w:val="sr-Cyrl-RS"/>
        </w:rPr>
        <w:t>16</w:t>
      </w:r>
      <w:r w:rsidRPr="00D636A8">
        <w:rPr>
          <w:rFonts w:cs="Arial"/>
          <w:lang w:val="sr-Cyrl-RS"/>
        </w:rPr>
        <w:t>.</w:t>
      </w:r>
    </w:p>
    <w:p w14:paraId="2941E11A" w14:textId="77777777" w:rsidR="00D636A8" w:rsidRPr="00D636A8" w:rsidRDefault="00D636A8" w:rsidP="00FB35FE">
      <w:pPr>
        <w:tabs>
          <w:tab w:val="left" w:pos="567"/>
        </w:tabs>
        <w:spacing w:before="0"/>
        <w:rPr>
          <w:rFonts w:cs="Arial"/>
          <w:lang w:val="sr-Cyrl-RS"/>
        </w:rPr>
      </w:pPr>
      <w:r w:rsidRPr="00835A90">
        <w:rPr>
          <w:rFonts w:cs="Arial"/>
          <w:lang w:val="sr-Cyrl-C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D636A8">
        <w:rPr>
          <w:rFonts w:cs="Arial"/>
          <w:lang w:val="sr-Cyrl-RS"/>
        </w:rPr>
        <w:t>ата</w:t>
      </w:r>
      <w:r w:rsidRPr="00835A90">
        <w:rPr>
          <w:rFonts w:cs="Arial"/>
          <w:lang w:val="sr-Cyrl-CS"/>
        </w:rPr>
        <w:t xml:space="preserve"> Корисник</w:t>
      </w:r>
      <w:r w:rsidRPr="00D636A8">
        <w:rPr>
          <w:rFonts w:cs="Arial"/>
          <w:lang w:val="sr-Cyrl-RS"/>
        </w:rPr>
        <w:t>а</w:t>
      </w:r>
      <w:r w:rsidRPr="00835A90">
        <w:rPr>
          <w:rFonts w:cs="Arial"/>
          <w:lang w:val="sr-Cyrl-CS"/>
        </w:rPr>
        <w:t xml:space="preserve"> услуге, односно</w:t>
      </w:r>
      <w:r w:rsidRPr="00D636A8">
        <w:rPr>
          <w:rFonts w:cs="Arial"/>
          <w:lang w:val="sr-Cyrl-RS"/>
        </w:rPr>
        <w:t xml:space="preserve"> докумената које </w:t>
      </w:r>
      <w:r w:rsidRPr="00835A90">
        <w:rPr>
          <w:rFonts w:cs="Arial"/>
          <w:lang w:val="sr-Cyrl-CS"/>
        </w:rPr>
        <w:t xml:space="preserve"> Уговорне стране закључе из области безбеднос</w:t>
      </w:r>
      <w:r w:rsidRPr="00D636A8">
        <w:rPr>
          <w:rFonts w:cs="Arial"/>
          <w:lang w:val="sr-Cyrl-RS"/>
        </w:rPr>
        <w:t xml:space="preserve"> </w:t>
      </w:r>
      <w:r w:rsidRPr="00835A90">
        <w:rPr>
          <w:rFonts w:cs="Arial"/>
          <w:lang w:val="sr-Cyrl-CS"/>
        </w:rPr>
        <w:t xml:space="preserve">ти и здравља на раду у складу са прописима </w:t>
      </w:r>
      <w:r w:rsidRPr="00D636A8">
        <w:rPr>
          <w:rFonts w:cs="Arial"/>
          <w:lang w:val="sr-Cyrl-RS"/>
        </w:rPr>
        <w:t>Републике Србије.</w:t>
      </w:r>
    </w:p>
    <w:p w14:paraId="5F6564C1" w14:textId="77777777" w:rsidR="00D636A8" w:rsidRPr="00835A90" w:rsidRDefault="00D636A8" w:rsidP="00FB35FE">
      <w:pPr>
        <w:tabs>
          <w:tab w:val="left" w:pos="567"/>
        </w:tabs>
        <w:spacing w:before="0"/>
        <w:rPr>
          <w:rFonts w:cs="Arial"/>
          <w:lang w:val="sr-Cyrl-RS"/>
        </w:rPr>
      </w:pPr>
      <w:r w:rsidRPr="00835A90">
        <w:rPr>
          <w:rFonts w:cs="Arial"/>
          <w:lang w:val="sr-Cyrl-RS"/>
        </w:rPr>
        <w:t xml:space="preserve">Пружалац услуге је одговоран за предузимање свих мера безбедности и здравља на раду, које </w:t>
      </w:r>
      <w:r w:rsidRPr="00D636A8">
        <w:rPr>
          <w:rFonts w:cs="Arial"/>
        </w:rPr>
        <w:t>je</w:t>
      </w:r>
      <w:r w:rsidRPr="00D636A8">
        <w:rPr>
          <w:rFonts w:cs="Arial"/>
          <w:lang w:val="sr-Cyrl-RS"/>
        </w:rPr>
        <w:t>,</w:t>
      </w:r>
      <w:r w:rsidRPr="00835A90">
        <w:rPr>
          <w:rFonts w:cs="Arial"/>
          <w:lang w:val="sr-Cyrl-RS"/>
        </w:rPr>
        <w:t xml:space="preserve"> полазећи од специфичности послова које су предмет овог Уговора, технологије рада и стеченог искуств</w:t>
      </w:r>
      <w:r w:rsidRPr="00D636A8">
        <w:rPr>
          <w:rFonts w:cs="Arial"/>
        </w:rPr>
        <w:t>a</w:t>
      </w:r>
      <w:r w:rsidRPr="00835A90">
        <w:rPr>
          <w:rFonts w:cs="Arial"/>
          <w:lang w:val="sr-Cyrl-RS"/>
        </w:rPr>
        <w:t>, неопходно спровести како би се заштитили запослени код Пружаоца услуге,</w:t>
      </w:r>
      <w:r w:rsidRPr="00D636A8">
        <w:rPr>
          <w:rFonts w:cs="Arial"/>
          <w:lang w:val="sr-Cyrl-RS"/>
        </w:rPr>
        <w:t xml:space="preserve"> као и друга лица која Пружалац услуге ангажује приликом пружања услуге и имовина.</w:t>
      </w:r>
      <w:r w:rsidRPr="00835A90">
        <w:rPr>
          <w:rFonts w:cs="Arial"/>
          <w:lang w:val="sr-Cyrl-RS"/>
        </w:rPr>
        <w:t xml:space="preserve"> </w:t>
      </w:r>
    </w:p>
    <w:p w14:paraId="4FD736CD" w14:textId="77777777" w:rsidR="00D636A8" w:rsidRPr="00835A90" w:rsidRDefault="00D636A8" w:rsidP="00FB35FE">
      <w:pPr>
        <w:tabs>
          <w:tab w:val="left" w:pos="567"/>
        </w:tabs>
        <w:spacing w:before="0"/>
        <w:rPr>
          <w:rFonts w:cs="Arial"/>
          <w:lang w:val="sr-Cyrl-RS"/>
        </w:rPr>
      </w:pPr>
      <w:r w:rsidRPr="00835A90">
        <w:rPr>
          <w:rFonts w:cs="Arial"/>
          <w:lang w:val="sr-Cyrl-RS"/>
        </w:rPr>
        <w:t>У случају било каквог кршења обавезе наведене у ставу 1. и 2. овог члана Корисник услуге може раскинути овај Уговор.</w:t>
      </w:r>
    </w:p>
    <w:p w14:paraId="0E5E2586" w14:textId="72FAC64C" w:rsidR="00D636A8" w:rsidRPr="00D636A8" w:rsidRDefault="00D636A8" w:rsidP="00FB35FE">
      <w:pPr>
        <w:tabs>
          <w:tab w:val="left" w:pos="567"/>
        </w:tabs>
        <w:spacing w:before="0"/>
        <w:jc w:val="center"/>
        <w:rPr>
          <w:rFonts w:cs="Arial"/>
          <w:lang w:val="sr-Cyrl-RS"/>
        </w:rPr>
      </w:pPr>
      <w:r w:rsidRPr="00835A90">
        <w:rPr>
          <w:rFonts w:cs="Arial"/>
          <w:lang w:val="sr-Cyrl-RS"/>
        </w:rPr>
        <w:t xml:space="preserve">Члан </w:t>
      </w:r>
      <w:r w:rsidR="00DB3936" w:rsidRPr="00DB3936">
        <w:rPr>
          <w:rFonts w:cs="Arial"/>
          <w:lang w:val="sr-Cyrl-RS"/>
        </w:rPr>
        <w:t>17.</w:t>
      </w:r>
    </w:p>
    <w:p w14:paraId="4CD2515B" w14:textId="77777777" w:rsidR="00D636A8" w:rsidRPr="00D636A8" w:rsidRDefault="00D636A8" w:rsidP="00FB35FE">
      <w:pPr>
        <w:tabs>
          <w:tab w:val="left" w:pos="567"/>
        </w:tabs>
        <w:spacing w:before="0"/>
        <w:rPr>
          <w:rFonts w:cs="Arial"/>
          <w:lang w:val="sr-Cyrl-RS"/>
        </w:rPr>
      </w:pPr>
      <w:r w:rsidRPr="00835A90">
        <w:rPr>
          <w:rFonts w:cs="Arial"/>
          <w:lang w:val="sr-Cyrl-RS"/>
        </w:rPr>
        <w:t>Права и обавезе Уговорних страна у вези са безбедности и здрављем на раду дефинисане су у Прилогу</w:t>
      </w:r>
      <w:r w:rsidRPr="00D636A8">
        <w:rPr>
          <w:rFonts w:cs="Arial"/>
          <w:lang w:val="sr-Cyrl-RS"/>
        </w:rPr>
        <w:t xml:space="preserve"> </w:t>
      </w:r>
      <w:r w:rsidRPr="00835A90">
        <w:rPr>
          <w:rFonts w:cs="Arial"/>
          <w:lang w:val="sr-Cyrl-RS"/>
        </w:rPr>
        <w:t>о безбедности и здрављу на раду, који чини саставни део овог Уговора, на осн</w:t>
      </w:r>
      <w:r w:rsidRPr="00D636A8">
        <w:rPr>
          <w:rFonts w:cs="Arial"/>
          <w:lang w:val="sr-Cyrl-RS"/>
        </w:rPr>
        <w:t>ову ког је закључен овај Уговор.</w:t>
      </w:r>
    </w:p>
    <w:p w14:paraId="2C62630E" w14:textId="77777777" w:rsidR="00FB35FE" w:rsidRPr="00835A90" w:rsidRDefault="00FB35FE" w:rsidP="00D636A8">
      <w:pPr>
        <w:tabs>
          <w:tab w:val="left" w:pos="567"/>
        </w:tabs>
        <w:jc w:val="center"/>
        <w:rPr>
          <w:rFonts w:cs="Arial"/>
          <w:lang w:val="sr-Cyrl-RS"/>
        </w:rPr>
      </w:pPr>
    </w:p>
    <w:p w14:paraId="3B87FB6E" w14:textId="059B2836" w:rsidR="00D636A8" w:rsidRPr="00835A90" w:rsidRDefault="00DB3936" w:rsidP="00D636A8">
      <w:pPr>
        <w:tabs>
          <w:tab w:val="left" w:pos="567"/>
        </w:tabs>
        <w:jc w:val="center"/>
        <w:rPr>
          <w:rFonts w:cs="Arial"/>
          <w:lang w:val="sr-Cyrl-RS"/>
        </w:rPr>
      </w:pPr>
      <w:r w:rsidRPr="00835A90">
        <w:rPr>
          <w:rFonts w:cs="Arial"/>
          <w:lang w:val="sr-Cyrl-RS"/>
        </w:rPr>
        <w:t>Члан 18</w:t>
      </w:r>
      <w:r w:rsidR="00D636A8" w:rsidRPr="00835A90">
        <w:rPr>
          <w:rFonts w:cs="Arial"/>
          <w:lang w:val="sr-Cyrl-RS"/>
        </w:rPr>
        <w:t>.</w:t>
      </w:r>
    </w:p>
    <w:p w14:paraId="6AC58FF6" w14:textId="77777777" w:rsidR="00D636A8" w:rsidRPr="00835A90" w:rsidRDefault="00D636A8" w:rsidP="00D636A8">
      <w:pPr>
        <w:tabs>
          <w:tab w:val="left" w:pos="567"/>
        </w:tabs>
        <w:rPr>
          <w:rFonts w:cs="Arial"/>
          <w:lang w:val="sr-Cyrl-RS"/>
        </w:rPr>
      </w:pPr>
      <w:r w:rsidRPr="00D636A8">
        <w:rPr>
          <w:rFonts w:cs="Arial"/>
          <w:lang w:val="sr-Cyrl-RS"/>
        </w:rPr>
        <w:t>Пружалац услуге</w:t>
      </w:r>
      <w:r w:rsidRPr="00835A90">
        <w:rPr>
          <w:rFonts w:cs="Arial"/>
          <w:lang w:val="sr-Cyrl-RS"/>
        </w:rPr>
        <w:t xml:space="preserve"> дужан је да колективно осигура своје запослене</w:t>
      </w:r>
      <w:r w:rsidRPr="00D636A8">
        <w:rPr>
          <w:rFonts w:cs="Arial"/>
          <w:lang w:val="sr-Cyrl-RS"/>
        </w:rPr>
        <w:t xml:space="preserve"> (извршиоце)</w:t>
      </w:r>
      <w:r w:rsidRPr="00835A90">
        <w:rPr>
          <w:rFonts w:cs="Arial"/>
          <w:lang w:val="sr-Cyrl-RS"/>
        </w:rPr>
        <w:t xml:space="preserve"> у случају повреде на раду, професионалних обољења и обољења у вези са радом.</w:t>
      </w:r>
    </w:p>
    <w:p w14:paraId="79FA393C" w14:textId="60A4DEE6" w:rsidR="00FB35FE" w:rsidRPr="00835A90" w:rsidRDefault="00FB35FE" w:rsidP="00D636A8">
      <w:pPr>
        <w:tabs>
          <w:tab w:val="left" w:pos="567"/>
        </w:tabs>
        <w:rPr>
          <w:rFonts w:cs="Arial"/>
          <w:lang w:val="sr-Cyrl-RS"/>
        </w:rPr>
      </w:pPr>
    </w:p>
    <w:p w14:paraId="382D89B0" w14:textId="240D997C" w:rsidR="00D636A8" w:rsidRPr="00D636A8" w:rsidRDefault="00D636A8" w:rsidP="00FB35FE">
      <w:pPr>
        <w:tabs>
          <w:tab w:val="left" w:pos="567"/>
        </w:tabs>
        <w:spacing w:before="0"/>
        <w:jc w:val="center"/>
        <w:rPr>
          <w:rFonts w:cs="Arial"/>
          <w:lang w:val="sr-Cyrl-RS"/>
        </w:rPr>
      </w:pPr>
      <w:r w:rsidRPr="00835A90">
        <w:rPr>
          <w:rFonts w:cs="Arial"/>
          <w:lang w:val="sr-Cyrl-RS"/>
        </w:rPr>
        <w:t xml:space="preserve">Члан </w:t>
      </w:r>
      <w:r w:rsidR="00DB3936" w:rsidRPr="00DB3936">
        <w:rPr>
          <w:rFonts w:cs="Arial"/>
          <w:lang w:val="sr-Cyrl-RS"/>
        </w:rPr>
        <w:t>19</w:t>
      </w:r>
      <w:r w:rsidRPr="00D636A8">
        <w:rPr>
          <w:rFonts w:cs="Arial"/>
          <w:lang w:val="sr-Cyrl-RS"/>
        </w:rPr>
        <w:t>.</w:t>
      </w:r>
    </w:p>
    <w:p w14:paraId="4607F8EF" w14:textId="77777777" w:rsidR="00D636A8" w:rsidRPr="00835A90" w:rsidRDefault="00D636A8" w:rsidP="00FB35FE">
      <w:pPr>
        <w:tabs>
          <w:tab w:val="left" w:pos="567"/>
        </w:tabs>
        <w:spacing w:before="0"/>
        <w:rPr>
          <w:rFonts w:cs="Arial"/>
          <w:lang w:val="sr-Cyrl-RS"/>
        </w:rPr>
      </w:pPr>
      <w:r w:rsidRPr="00835A90">
        <w:rPr>
          <w:rFonts w:cs="Arial"/>
          <w:lang w:val="sr-Cyrl-RS"/>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D636A8">
        <w:rPr>
          <w:rFonts w:cs="Arial"/>
          <w:lang w:val="sr-Cyrl-RS"/>
        </w:rPr>
        <w:t xml:space="preserve">је </w:t>
      </w:r>
      <w:r w:rsidRPr="00835A90">
        <w:rPr>
          <w:rFonts w:cs="Arial"/>
          <w:lang w:val="sr-Cyrl-RS"/>
        </w:rPr>
        <w:t>ангажовао Пружа</w:t>
      </w:r>
      <w:r w:rsidRPr="00D636A8">
        <w:rPr>
          <w:rFonts w:cs="Arial"/>
          <w:lang w:val="sr-Cyrl-RS"/>
        </w:rPr>
        <w:t>лац</w:t>
      </w:r>
      <w:r w:rsidRPr="00835A90">
        <w:rPr>
          <w:rFonts w:cs="Arial"/>
          <w:lang w:val="sr-Cyrl-RS"/>
        </w:rPr>
        <w:t xml:space="preserve"> услуге, ради обављања послова који су предмет овог Уговора.</w:t>
      </w:r>
    </w:p>
    <w:p w14:paraId="3AE5B40E" w14:textId="77777777" w:rsidR="00D636A8" w:rsidRPr="00835A90" w:rsidRDefault="00D636A8" w:rsidP="00FB35FE">
      <w:pPr>
        <w:tabs>
          <w:tab w:val="left" w:pos="567"/>
        </w:tabs>
        <w:spacing w:before="0"/>
        <w:rPr>
          <w:rFonts w:cs="Arial"/>
          <w:lang w:val="sr-Cyrl-RS"/>
        </w:rPr>
      </w:pPr>
      <w:r w:rsidRPr="00835A90">
        <w:rPr>
          <w:rFonts w:cs="Arial"/>
          <w:lang w:val="sr-Cyrl-RS"/>
        </w:rPr>
        <w:t>Под штетом, у смислу става 1. овог члана, подразумева се нематеријална штета настала услед смрти или повреде запосленог код Корисник</w:t>
      </w:r>
      <w:r w:rsidRPr="00D636A8">
        <w:rPr>
          <w:rFonts w:cs="Arial"/>
          <w:lang w:val="sr-Cyrl-RS"/>
        </w:rPr>
        <w:t>а</w:t>
      </w:r>
      <w:r w:rsidRPr="00835A90">
        <w:rPr>
          <w:rFonts w:cs="Arial"/>
          <w:lang w:val="sr-Cyrl-RS"/>
        </w:rPr>
        <w:t xml:space="preserve"> услуге, штета настала на имовини Корисник</w:t>
      </w:r>
      <w:r w:rsidRPr="00D636A8">
        <w:rPr>
          <w:rFonts w:cs="Arial"/>
          <w:lang w:val="sr-Cyrl-RS"/>
        </w:rPr>
        <w:t>а</w:t>
      </w:r>
      <w:r w:rsidRPr="00835A90">
        <w:rPr>
          <w:rFonts w:cs="Arial"/>
          <w:lang w:val="sr-Cyrl-RS"/>
        </w:rPr>
        <w:t xml:space="preserve"> услуге, као и сви други трошкови и накнаде које је имао Корисник услуге ради отклањања последица настале штете.</w:t>
      </w:r>
    </w:p>
    <w:p w14:paraId="19393EA7" w14:textId="46BB404F" w:rsidR="00D636A8" w:rsidRDefault="00D636A8" w:rsidP="00FB35FE">
      <w:pPr>
        <w:tabs>
          <w:tab w:val="left" w:pos="567"/>
        </w:tabs>
        <w:spacing w:before="0"/>
        <w:rPr>
          <w:rFonts w:cs="Arial"/>
          <w:lang w:val="sr-Cyrl-RS"/>
        </w:rPr>
      </w:pPr>
      <w:r w:rsidRPr="00835A90">
        <w:rPr>
          <w:rFonts w:cs="Arial"/>
          <w:lang w:val="sr-Cyrl-RS"/>
        </w:rPr>
        <w:t>Пружалац услуге је дужан да поседује полису осигурања од одговорности из делатности за штете причињене трећим лицима</w:t>
      </w:r>
      <w:r w:rsidRPr="00D636A8">
        <w:rPr>
          <w:rFonts w:cs="Arial"/>
          <w:lang w:val="sr-Cyrl-RS"/>
        </w:rPr>
        <w:t>.</w:t>
      </w:r>
    </w:p>
    <w:p w14:paraId="189EFE7A" w14:textId="77777777" w:rsidR="00FB35FE" w:rsidRPr="00D636A8" w:rsidRDefault="00FB35FE" w:rsidP="00FB35FE">
      <w:pPr>
        <w:tabs>
          <w:tab w:val="left" w:pos="567"/>
        </w:tabs>
        <w:spacing w:before="0"/>
        <w:rPr>
          <w:rFonts w:cs="Arial"/>
          <w:lang w:val="sr-Cyrl-RS"/>
        </w:rPr>
      </w:pPr>
    </w:p>
    <w:p w14:paraId="44253DAC" w14:textId="545D5506" w:rsidR="00D636A8" w:rsidRPr="00D636A8" w:rsidRDefault="00D636A8" w:rsidP="00A55766">
      <w:pPr>
        <w:tabs>
          <w:tab w:val="left" w:pos="567"/>
        </w:tabs>
        <w:spacing w:before="0"/>
        <w:jc w:val="center"/>
        <w:rPr>
          <w:rFonts w:cs="Arial"/>
          <w:lang w:val="sr-Cyrl-RS"/>
        </w:rPr>
      </w:pPr>
      <w:r w:rsidRPr="00835A90">
        <w:rPr>
          <w:rFonts w:cs="Arial"/>
          <w:lang w:val="sr-Cyrl-RS"/>
        </w:rPr>
        <w:t xml:space="preserve">Члан </w:t>
      </w:r>
      <w:r w:rsidR="00DB3936" w:rsidRPr="00DB3936">
        <w:rPr>
          <w:rFonts w:cs="Arial"/>
          <w:lang w:val="sr-Cyrl-RS"/>
        </w:rPr>
        <w:t>20</w:t>
      </w:r>
      <w:r w:rsidRPr="00D636A8">
        <w:rPr>
          <w:rFonts w:cs="Arial"/>
          <w:lang w:val="sr-Cyrl-RS"/>
        </w:rPr>
        <w:t>.</w:t>
      </w:r>
    </w:p>
    <w:p w14:paraId="63BBC161" w14:textId="77777777" w:rsidR="00D636A8" w:rsidRPr="00835A90" w:rsidRDefault="00D636A8" w:rsidP="00A55766">
      <w:pPr>
        <w:tabs>
          <w:tab w:val="left" w:pos="567"/>
        </w:tabs>
        <w:spacing w:before="0"/>
        <w:rPr>
          <w:rFonts w:cs="Arial"/>
          <w:lang w:val="sr-Cyrl-RS"/>
        </w:rPr>
      </w:pPr>
      <w:r w:rsidRPr="00835A90">
        <w:rPr>
          <w:rFonts w:cs="Arial"/>
          <w:lang w:val="sr-Cyrl-RS"/>
        </w:rPr>
        <w:t>Пружалац услуге је дужан да, у складу са Законом</w:t>
      </w:r>
      <w:r w:rsidRPr="00D636A8">
        <w:rPr>
          <w:rFonts w:cs="Arial"/>
          <w:lang w:val="sr-Cyrl-RS"/>
        </w:rPr>
        <w:t xml:space="preserve"> о  безбедности и здравља на раду („Службени гласник РС“</w:t>
      </w:r>
      <w:r w:rsidRPr="00835A90">
        <w:rPr>
          <w:rFonts w:cs="Arial"/>
          <w:lang w:val="sr-Cyrl-RS"/>
        </w:rPr>
        <w:t>,</w:t>
      </w:r>
      <w:r w:rsidRPr="00D636A8">
        <w:rPr>
          <w:rFonts w:cs="Arial"/>
          <w:lang w:val="sr-Cyrl-RS"/>
        </w:rPr>
        <w:t xml:space="preserve"> бр. 101/2005 и 91/2015), (даља: Закон о БЗР),</w:t>
      </w:r>
      <w:r w:rsidRPr="00835A90">
        <w:rPr>
          <w:rFonts w:cs="Arial"/>
          <w:lang w:val="sr-Cyrl-RS"/>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D636A8">
        <w:rPr>
          <w:rFonts w:cs="Arial"/>
          <w:lang w:val="sr-Cyrl-RS"/>
        </w:rPr>
        <w:t xml:space="preserve"> од стране Корисника услуге</w:t>
      </w:r>
      <w:r w:rsidRPr="00835A90">
        <w:rPr>
          <w:rFonts w:cs="Arial"/>
          <w:lang w:val="sr-Cyrl-RS"/>
        </w:rPr>
        <w:t>, у складу са прописима, од стране Корисник</w:t>
      </w:r>
      <w:r w:rsidRPr="00D636A8">
        <w:rPr>
          <w:rFonts w:cs="Arial"/>
          <w:lang w:val="sr-Cyrl-RS"/>
        </w:rPr>
        <w:t>а</w:t>
      </w:r>
      <w:r w:rsidRPr="00835A90">
        <w:rPr>
          <w:rFonts w:cs="Arial"/>
          <w:lang w:val="sr-Cyrl-RS"/>
        </w:rPr>
        <w:t xml:space="preserve"> услуге</w:t>
      </w:r>
      <w:r w:rsidRPr="00D636A8">
        <w:rPr>
          <w:rFonts w:cs="Arial"/>
          <w:lang w:val="sr-Cyrl-RS"/>
        </w:rPr>
        <w:t xml:space="preserve">, као и </w:t>
      </w:r>
      <w:r w:rsidRPr="00835A90">
        <w:rPr>
          <w:rFonts w:cs="Arial"/>
          <w:lang w:val="sr-Cyrl-RS"/>
        </w:rPr>
        <w:t xml:space="preserve"> да спроводи контролу примене превентивних мера за безбедан и здрав рад, док се не отклоне примедбе </w:t>
      </w:r>
      <w:r w:rsidRPr="00D636A8">
        <w:rPr>
          <w:rFonts w:cs="Arial"/>
          <w:lang w:val="sr-Cyrl-RS"/>
        </w:rPr>
        <w:t>Корисника услуге.</w:t>
      </w:r>
    </w:p>
    <w:p w14:paraId="34F69489" w14:textId="77777777" w:rsidR="00D636A8" w:rsidRPr="00835A90" w:rsidRDefault="00D636A8" w:rsidP="00A55766">
      <w:pPr>
        <w:tabs>
          <w:tab w:val="left" w:pos="567"/>
        </w:tabs>
        <w:spacing w:before="0"/>
        <w:rPr>
          <w:rFonts w:cs="Arial"/>
          <w:lang w:val="sr-Cyrl-RS"/>
        </w:rPr>
      </w:pPr>
      <w:r w:rsidRPr="00835A90">
        <w:rPr>
          <w:rFonts w:cs="Arial"/>
          <w:lang w:val="sr-Cyrl-RS"/>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D636A8">
        <w:rPr>
          <w:rFonts w:cs="Arial"/>
          <w:lang w:val="sr-Cyrl-RS"/>
        </w:rPr>
        <w:t>пружање услуга</w:t>
      </w:r>
      <w:r w:rsidRPr="00835A90">
        <w:rPr>
          <w:rFonts w:cs="Arial"/>
          <w:lang w:val="sr-Cyrl-RS"/>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72AD0DA1" w14:textId="77777777" w:rsidR="00D636A8" w:rsidRPr="00D636A8" w:rsidRDefault="00D636A8" w:rsidP="00D636A8">
      <w:pPr>
        <w:suppressAutoHyphens/>
        <w:spacing w:before="0"/>
        <w:rPr>
          <w:rFonts w:cs="Arial"/>
          <w:b/>
          <w:lang w:val="sr-Cyrl-RS" w:eastAsia="ar-SA"/>
        </w:rPr>
      </w:pPr>
    </w:p>
    <w:p w14:paraId="73F0CCBA" w14:textId="77777777" w:rsidR="00D636A8" w:rsidRPr="00D636A8" w:rsidRDefault="00D636A8" w:rsidP="00D636A8">
      <w:pPr>
        <w:suppressAutoHyphens/>
        <w:spacing w:before="0"/>
        <w:rPr>
          <w:rFonts w:cs="Arial"/>
          <w:b/>
          <w:lang w:val="sr-Cyrl-RS" w:eastAsia="ar-SA"/>
        </w:rPr>
      </w:pPr>
    </w:p>
    <w:p w14:paraId="77EAE37E" w14:textId="6F8AF85D" w:rsidR="00D636A8" w:rsidRPr="00D636A8" w:rsidRDefault="00DB3936" w:rsidP="00D636A8">
      <w:pPr>
        <w:suppressAutoHyphens/>
        <w:spacing w:before="0"/>
        <w:rPr>
          <w:rFonts w:cs="Arial"/>
          <w:b/>
          <w:lang w:val="sr-Cyrl-RS" w:eastAsia="ar-SA"/>
        </w:rPr>
      </w:pPr>
      <w:r w:rsidRPr="00D636A8">
        <w:rPr>
          <w:rFonts w:cs="Arial"/>
          <w:b/>
          <w:lang w:val="sr-Cyrl-RS" w:eastAsia="ar-SA"/>
        </w:rPr>
        <w:t>ВАЖНОСТ УГОВОРА</w:t>
      </w:r>
    </w:p>
    <w:p w14:paraId="1ED444B5" w14:textId="6D3B96AE" w:rsidR="00D636A8" w:rsidRPr="00D636A8" w:rsidRDefault="00DB3936" w:rsidP="00DB3936">
      <w:pPr>
        <w:tabs>
          <w:tab w:val="left" w:pos="1035"/>
        </w:tabs>
        <w:suppressAutoHyphens/>
        <w:spacing w:before="0"/>
        <w:jc w:val="center"/>
        <w:rPr>
          <w:rFonts w:cs="Arial"/>
          <w:lang w:val="sr-Cyrl-RS" w:eastAsia="ar-SA"/>
        </w:rPr>
      </w:pPr>
      <w:r w:rsidRPr="00DB3936">
        <w:rPr>
          <w:rFonts w:cs="Arial"/>
          <w:lang w:val="sr-Cyrl-RS" w:eastAsia="ar-SA"/>
        </w:rPr>
        <w:t>Члан 21</w:t>
      </w:r>
      <w:r w:rsidR="00D636A8" w:rsidRPr="00D636A8">
        <w:rPr>
          <w:rFonts w:cs="Arial"/>
          <w:lang w:val="sr-Cyrl-RS" w:eastAsia="ar-SA"/>
        </w:rPr>
        <w:t>.</w:t>
      </w:r>
    </w:p>
    <w:p w14:paraId="505C9E88" w14:textId="6D57354C" w:rsidR="00D636A8" w:rsidRPr="00D636A8" w:rsidRDefault="00D636A8" w:rsidP="00D636A8">
      <w:pPr>
        <w:tabs>
          <w:tab w:val="left" w:pos="1035"/>
        </w:tabs>
        <w:suppressAutoHyphens/>
        <w:spacing w:before="0"/>
        <w:rPr>
          <w:rFonts w:cs="Arial"/>
          <w:lang w:val="sr-Cyrl-RS" w:eastAsia="ar-SA"/>
        </w:rPr>
      </w:pPr>
      <w:r w:rsidRPr="00D636A8">
        <w:rPr>
          <w:rFonts w:cs="Arial"/>
          <w:lang w:val="sr-Cyrl-RS" w:eastAsia="ar-SA"/>
        </w:rPr>
        <w:t xml:space="preserve">Уговор се сматра закљученим датумом потписивања од стране законских заступника  Уговорних страна, а ступа на правну снагу достављањем средства финансијског обезбеђења  за </w:t>
      </w:r>
      <w:r w:rsidR="003657ED">
        <w:rPr>
          <w:rFonts w:cs="Arial"/>
          <w:lang w:val="sr-Cyrl-RS" w:eastAsia="ar-SA"/>
        </w:rPr>
        <w:t>добро извршење посла из члана 9</w:t>
      </w:r>
      <w:r w:rsidRPr="00D636A8">
        <w:rPr>
          <w:rFonts w:cs="Arial"/>
          <w:lang w:val="sr-Cyrl-RS" w:eastAsia="ar-SA"/>
        </w:rPr>
        <w:t xml:space="preserve">. овог уговора. </w:t>
      </w:r>
    </w:p>
    <w:p w14:paraId="0C3AABE3" w14:textId="5B35CCDD" w:rsidR="00D636A8" w:rsidRPr="00D636A8" w:rsidRDefault="00D636A8" w:rsidP="00D636A8">
      <w:pPr>
        <w:tabs>
          <w:tab w:val="left" w:pos="1035"/>
        </w:tabs>
        <w:suppressAutoHyphens/>
        <w:spacing w:before="0"/>
        <w:rPr>
          <w:rFonts w:cs="Arial"/>
          <w:lang w:val="sr-Cyrl-RS" w:eastAsia="ar-SA"/>
        </w:rPr>
      </w:pPr>
      <w:r w:rsidRPr="00D636A8">
        <w:rPr>
          <w:rFonts w:cs="Arial"/>
          <w:lang w:val="sr-Cyrl-RS" w:eastAsia="ar-SA"/>
        </w:rPr>
        <w:t>Овај уговор важи до обостраног испуњена уговорних обавеза</w:t>
      </w:r>
      <w:r w:rsidR="00DB3936">
        <w:rPr>
          <w:rFonts w:cs="Arial"/>
          <w:lang w:val="sr-Cyrl-RS" w:eastAsia="ar-SA"/>
        </w:rPr>
        <w:t>.</w:t>
      </w:r>
    </w:p>
    <w:p w14:paraId="41E0ED32" w14:textId="77777777" w:rsidR="00D636A8" w:rsidRPr="00D636A8" w:rsidRDefault="00D636A8" w:rsidP="00D636A8">
      <w:pPr>
        <w:suppressAutoHyphens/>
        <w:spacing w:before="0"/>
        <w:rPr>
          <w:rFonts w:cs="Arial"/>
          <w:b/>
          <w:lang w:val="sr-Cyrl-RS" w:eastAsia="ar-SA"/>
        </w:rPr>
      </w:pPr>
    </w:p>
    <w:p w14:paraId="6CF866CF" w14:textId="6065CF25" w:rsidR="00D636A8" w:rsidRPr="00D636A8" w:rsidRDefault="00DB3936" w:rsidP="00D636A8">
      <w:pPr>
        <w:suppressAutoHyphens/>
        <w:spacing w:before="0"/>
        <w:rPr>
          <w:rFonts w:cs="Arial"/>
          <w:b/>
          <w:lang w:val="sr-Cyrl-RS" w:eastAsia="ar-SA"/>
        </w:rPr>
      </w:pPr>
      <w:r w:rsidRPr="00D636A8">
        <w:rPr>
          <w:rFonts w:cs="Arial"/>
          <w:b/>
          <w:lang w:val="sr-Cyrl-RS" w:eastAsia="ar-SA"/>
        </w:rPr>
        <w:t>РЕШАВАЊЕ СПОРОВА</w:t>
      </w:r>
    </w:p>
    <w:p w14:paraId="108D16A0" w14:textId="77777777" w:rsidR="00D636A8" w:rsidRPr="00D636A8" w:rsidRDefault="00D636A8" w:rsidP="00D636A8">
      <w:pPr>
        <w:suppressAutoHyphens/>
        <w:spacing w:before="0"/>
        <w:rPr>
          <w:rFonts w:cs="Arial"/>
          <w:b/>
          <w:lang w:val="sr-Cyrl-RS" w:eastAsia="ar-SA"/>
        </w:rPr>
      </w:pPr>
    </w:p>
    <w:p w14:paraId="0FA9C2AF" w14:textId="4AA85D71" w:rsidR="00D636A8" w:rsidRPr="00D636A8" w:rsidRDefault="00DB3936" w:rsidP="00D636A8">
      <w:pPr>
        <w:suppressAutoHyphens/>
        <w:spacing w:before="0"/>
        <w:jc w:val="center"/>
        <w:rPr>
          <w:rFonts w:cs="Arial"/>
          <w:lang w:val="sr-Cyrl-RS" w:eastAsia="ar-SA"/>
        </w:rPr>
      </w:pPr>
      <w:r w:rsidRPr="00A55766">
        <w:rPr>
          <w:rFonts w:cs="Arial"/>
          <w:lang w:val="sr-Cyrl-RS" w:eastAsia="ar-SA"/>
        </w:rPr>
        <w:t>Члан 22</w:t>
      </w:r>
      <w:r w:rsidR="00D636A8" w:rsidRPr="00D636A8">
        <w:rPr>
          <w:rFonts w:cs="Arial"/>
          <w:lang w:val="sr-Cyrl-RS" w:eastAsia="ar-SA"/>
        </w:rPr>
        <w:t>.</w:t>
      </w:r>
    </w:p>
    <w:p w14:paraId="7E9E5CC8" w14:textId="77777777" w:rsidR="00D636A8" w:rsidRPr="00D636A8" w:rsidRDefault="00D636A8" w:rsidP="00D636A8">
      <w:pPr>
        <w:suppressAutoHyphens/>
        <w:spacing w:before="0"/>
        <w:rPr>
          <w:rFonts w:cs="Arial"/>
          <w:lang w:val="sr-Cyrl-RS" w:eastAsia="ar-SA"/>
        </w:rPr>
      </w:pPr>
      <w:r w:rsidRPr="00D636A8">
        <w:rPr>
          <w:rFonts w:cs="Arial"/>
          <w:lang w:val="sr-Cyrl-RS" w:eastAsia="ar-SA"/>
        </w:rPr>
        <w:t xml:space="preserve">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Београду(Сталне арбитраже при Привредној комори Србије са местом арбитраже у Београду, уз примену њеног Правилника </w:t>
      </w:r>
      <w:r w:rsidRPr="00D636A8">
        <w:rPr>
          <w:rFonts w:cs="Arial"/>
          <w:i/>
          <w:lang w:val="sr-Cyrl-RS" w:eastAsia="ar-SA"/>
        </w:rPr>
        <w:t>[напомена: коначан текст у Уговору зависи од тога да ли је изабран домаћи или страни Пружалац услуге]</w:t>
      </w:r>
      <w:r w:rsidRPr="00D636A8">
        <w:rPr>
          <w:rFonts w:cs="Arial"/>
          <w:lang w:val="sr-Cyrl-RS" w:eastAsia="ar-SA"/>
        </w:rPr>
        <w:t xml:space="preserve">). Уговорне стране сагласно констатују да овај уговор представља њихову слободну и сагласну изјаву воља и дa овај угoвoр сaдржи свe дoгoвoрe кojи су пoстигнути измeђу њих. </w:t>
      </w:r>
    </w:p>
    <w:p w14:paraId="7B613CD5" w14:textId="080BCB1D" w:rsidR="00A55766" w:rsidRPr="00D636A8" w:rsidRDefault="00A55766" w:rsidP="00D636A8">
      <w:pPr>
        <w:suppressAutoHyphens/>
        <w:spacing w:before="0"/>
        <w:rPr>
          <w:rFonts w:cs="Arial"/>
          <w:b/>
          <w:lang w:val="sr-Cyrl-RS" w:eastAsia="ar-SA"/>
        </w:rPr>
      </w:pPr>
    </w:p>
    <w:p w14:paraId="06176A10" w14:textId="44BBC9FF" w:rsidR="00D636A8" w:rsidRPr="00D636A8" w:rsidRDefault="00DB3936" w:rsidP="00D636A8">
      <w:pPr>
        <w:suppressAutoHyphens/>
        <w:spacing w:before="0"/>
        <w:rPr>
          <w:rFonts w:cs="Arial"/>
          <w:b/>
          <w:lang w:val="sr-Cyrl-RS" w:eastAsia="ar-SA"/>
        </w:rPr>
      </w:pPr>
      <w:r w:rsidRPr="00D636A8">
        <w:rPr>
          <w:rFonts w:cs="Arial"/>
          <w:b/>
          <w:lang w:val="sr-Cyrl-RS" w:eastAsia="ar-SA"/>
        </w:rPr>
        <w:t>ИЗМЕНЕ</w:t>
      </w:r>
      <w:r w:rsidR="00A55766" w:rsidRPr="00835A90">
        <w:rPr>
          <w:rFonts w:cs="Arial"/>
          <w:b/>
          <w:lang w:val="sr-Cyrl-RS" w:eastAsia="ar-SA"/>
        </w:rPr>
        <w:t xml:space="preserve"> </w:t>
      </w:r>
      <w:r w:rsidR="00A55766">
        <w:rPr>
          <w:rFonts w:cs="Arial"/>
          <w:b/>
          <w:lang w:eastAsia="ar-SA"/>
        </w:rPr>
        <w:t>TOKOM</w:t>
      </w:r>
      <w:r w:rsidR="00A55766" w:rsidRPr="00835A90">
        <w:rPr>
          <w:rFonts w:cs="Arial"/>
          <w:b/>
          <w:lang w:val="sr-Cyrl-RS" w:eastAsia="ar-SA"/>
        </w:rPr>
        <w:t xml:space="preserve"> </w:t>
      </w:r>
      <w:r w:rsidR="00A55766">
        <w:rPr>
          <w:rFonts w:cs="Arial"/>
          <w:b/>
          <w:lang w:eastAsia="ar-SA"/>
        </w:rPr>
        <w:t>T</w:t>
      </w:r>
      <w:r w:rsidR="00A55766">
        <w:rPr>
          <w:rFonts w:cs="Arial"/>
          <w:b/>
          <w:lang w:val="sr-Cyrl-RS" w:eastAsia="ar-SA"/>
        </w:rPr>
        <w:t>РАЈАЊА</w:t>
      </w:r>
      <w:r w:rsidRPr="00D636A8">
        <w:rPr>
          <w:rFonts w:cs="Arial"/>
          <w:b/>
          <w:lang w:val="sr-Cyrl-RS" w:eastAsia="ar-SA"/>
        </w:rPr>
        <w:t xml:space="preserve"> УГОВОРА</w:t>
      </w:r>
    </w:p>
    <w:p w14:paraId="4B4CAAB9" w14:textId="17F26CB2" w:rsidR="00D636A8" w:rsidRPr="00D636A8" w:rsidRDefault="00A55766" w:rsidP="00D636A8">
      <w:pPr>
        <w:suppressAutoHyphens/>
        <w:spacing w:before="0"/>
        <w:jc w:val="center"/>
        <w:rPr>
          <w:rFonts w:cs="Arial"/>
          <w:lang w:val="sr-Cyrl-RS" w:eastAsia="ar-SA"/>
        </w:rPr>
      </w:pPr>
      <w:r w:rsidRPr="00A55766">
        <w:rPr>
          <w:rFonts w:cs="Arial"/>
          <w:lang w:val="sr-Cyrl-RS" w:eastAsia="ar-SA"/>
        </w:rPr>
        <w:t>Члан 23</w:t>
      </w:r>
      <w:r w:rsidR="00D636A8" w:rsidRPr="00D636A8">
        <w:rPr>
          <w:rFonts w:cs="Arial"/>
          <w:lang w:val="sr-Cyrl-RS" w:eastAsia="ar-SA"/>
        </w:rPr>
        <w:t>.</w:t>
      </w:r>
    </w:p>
    <w:p w14:paraId="573E5CEA" w14:textId="77777777" w:rsidR="00D636A8" w:rsidRPr="00D636A8" w:rsidRDefault="00D636A8" w:rsidP="00D636A8">
      <w:pPr>
        <w:suppressAutoHyphens/>
        <w:spacing w:before="0"/>
        <w:rPr>
          <w:rFonts w:cs="Arial"/>
          <w:noProof/>
          <w:lang w:val="sr-Cyrl-RS" w:eastAsia="ar-SA"/>
        </w:rPr>
      </w:pPr>
      <w:r w:rsidRPr="00D636A8">
        <w:rPr>
          <w:rFonts w:cs="Arial"/>
          <w:noProof/>
          <w:lang w:val="sr-Cyrl-RS" w:eastAsia="ar-SA"/>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14:paraId="0E7F5175" w14:textId="69C0C440" w:rsidR="00D636A8" w:rsidRDefault="00D636A8" w:rsidP="00D636A8">
      <w:pPr>
        <w:suppressAutoHyphens/>
        <w:spacing w:before="0"/>
        <w:rPr>
          <w:rFonts w:cs="Arial"/>
          <w:noProof/>
          <w:lang w:val="sr-Cyrl-RS" w:eastAsia="ar-SA"/>
        </w:rPr>
      </w:pPr>
      <w:r w:rsidRPr="00D636A8">
        <w:rPr>
          <w:rFonts w:cs="Arial"/>
          <w:noProof/>
          <w:lang w:val="sr-Cyrl-RS" w:eastAsia="ar-SA"/>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48A1C141" w14:textId="2EA247AC" w:rsidR="00DB3936" w:rsidRPr="00DB3936" w:rsidRDefault="00DB3936" w:rsidP="00DB3936">
      <w:pPr>
        <w:rPr>
          <w:lang w:val="ru-RU"/>
        </w:rPr>
      </w:pPr>
      <w:r w:rsidRPr="00DB3936">
        <w:rPr>
          <w:lang w:val="ru-RU"/>
        </w:rPr>
        <w:t>К</w:t>
      </w:r>
      <w:r w:rsidRPr="00835A90">
        <w:rPr>
          <w:lang w:val="sr-Cyrl-RS"/>
        </w:rPr>
        <w:t>орисник</w:t>
      </w:r>
      <w:r w:rsidRPr="00DB3936">
        <w:rPr>
          <w:lang w:val="ru-RU"/>
        </w:rPr>
        <w:t xml:space="preserve"> услуге може да дозволи промену цене или других битних елемената </w:t>
      </w:r>
      <w:r w:rsidR="00674263">
        <w:rPr>
          <w:lang w:val="sr-Cyrl-RS"/>
        </w:rPr>
        <w:t>Уговора</w:t>
      </w:r>
      <w:r w:rsidRPr="00DB3936">
        <w:rPr>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835A90">
        <w:rPr>
          <w:lang w:val="sr-Cyrl-RS"/>
        </w:rPr>
        <w:t>Уговора</w:t>
      </w:r>
      <w:r>
        <w:rPr>
          <w:lang w:val="ru-RU"/>
        </w:rPr>
        <w:t xml:space="preserve"> а које нису проузро</w:t>
      </w:r>
      <w:r w:rsidR="003657ED">
        <w:rPr>
          <w:lang w:val="ru-RU"/>
        </w:rPr>
        <w:t>коване радњом Уговорних страна</w:t>
      </w:r>
      <w:r>
        <w:rPr>
          <w:lang w:val="ru-RU"/>
        </w:rPr>
        <w:t>.</w:t>
      </w:r>
    </w:p>
    <w:p w14:paraId="2335C622" w14:textId="77777777" w:rsidR="00DB3936" w:rsidRPr="00D636A8" w:rsidRDefault="00DB3936" w:rsidP="00D636A8">
      <w:pPr>
        <w:suppressAutoHyphens/>
        <w:spacing w:before="0"/>
        <w:rPr>
          <w:rFonts w:cs="Arial"/>
          <w:noProof/>
          <w:lang w:val="sr-Cyrl-RS" w:eastAsia="ar-SA"/>
        </w:rPr>
      </w:pPr>
    </w:p>
    <w:p w14:paraId="45649DD1" w14:textId="2C71ADE1" w:rsidR="00D636A8" w:rsidRDefault="00D636A8" w:rsidP="00D636A8">
      <w:pPr>
        <w:suppressAutoHyphens/>
        <w:spacing w:before="0"/>
        <w:rPr>
          <w:rFonts w:cs="Arial"/>
          <w:bCs/>
          <w:lang w:val="sr-Cyrl-RS" w:eastAsia="ar-SA"/>
        </w:rPr>
      </w:pPr>
      <w:r w:rsidRPr="00D636A8">
        <w:rPr>
          <w:rFonts w:cs="Arial"/>
          <w:bCs/>
          <w:lang w:val="sr-Cyrl-RS" w:eastAsia="ar-SA"/>
        </w:rPr>
        <w:t>У случају из ст</w:t>
      </w:r>
      <w:r w:rsidR="00DB3936">
        <w:rPr>
          <w:rFonts w:cs="Arial"/>
          <w:bCs/>
          <w:lang w:val="sr-Cyrl-RS" w:eastAsia="ar-SA"/>
        </w:rPr>
        <w:t>ава 1. и 2. овог члана Корисник услуге</w:t>
      </w:r>
      <w:r w:rsidRPr="00D636A8">
        <w:rPr>
          <w:rFonts w:cs="Arial"/>
          <w:bCs/>
          <w:lang w:val="sr-Cyrl-RS" w:eastAsia="ar-SA"/>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14:paraId="202864A9" w14:textId="1B4B52A3" w:rsidR="00FB35FE" w:rsidRDefault="00FB35FE" w:rsidP="00D636A8">
      <w:pPr>
        <w:suppressAutoHyphens/>
        <w:spacing w:before="0"/>
        <w:rPr>
          <w:rFonts w:cs="Arial"/>
          <w:bCs/>
          <w:lang w:val="sr-Cyrl-RS" w:eastAsia="ar-SA"/>
        </w:rPr>
      </w:pPr>
    </w:p>
    <w:p w14:paraId="33ADED64" w14:textId="612419B2" w:rsidR="00FB35FE" w:rsidRDefault="00FB35FE" w:rsidP="00D636A8">
      <w:pPr>
        <w:suppressAutoHyphens/>
        <w:spacing w:before="0"/>
        <w:rPr>
          <w:rFonts w:cs="Arial"/>
          <w:b/>
          <w:bCs/>
          <w:lang w:val="sr-Cyrl-RS" w:eastAsia="ar-SA"/>
        </w:rPr>
      </w:pPr>
      <w:r w:rsidRPr="00FB35FE">
        <w:rPr>
          <w:rFonts w:cs="Arial"/>
          <w:b/>
          <w:bCs/>
          <w:lang w:val="sr-Cyrl-RS" w:eastAsia="ar-SA"/>
        </w:rPr>
        <w:t>ОСИГУРАЊЕ</w:t>
      </w:r>
    </w:p>
    <w:p w14:paraId="3E57D95A" w14:textId="324C800D" w:rsidR="00FB35FE" w:rsidRDefault="00FB35FE" w:rsidP="00D636A8">
      <w:pPr>
        <w:suppressAutoHyphens/>
        <w:spacing w:before="0"/>
        <w:rPr>
          <w:rFonts w:cs="Arial"/>
          <w:b/>
          <w:bCs/>
          <w:lang w:val="sr-Cyrl-RS" w:eastAsia="ar-SA"/>
        </w:rPr>
      </w:pPr>
    </w:p>
    <w:p w14:paraId="3BD93988" w14:textId="7F096BE3" w:rsidR="00FB35FE" w:rsidRPr="00D17D06" w:rsidRDefault="00FB35FE" w:rsidP="00FB35FE">
      <w:pPr>
        <w:suppressAutoHyphens/>
        <w:spacing w:before="0"/>
        <w:jc w:val="center"/>
        <w:rPr>
          <w:rFonts w:cs="Arial"/>
          <w:bCs/>
          <w:lang w:val="sr-Cyrl-RS" w:eastAsia="ar-SA"/>
        </w:rPr>
      </w:pPr>
      <w:r w:rsidRPr="00D17D06">
        <w:rPr>
          <w:rFonts w:cs="Arial"/>
          <w:bCs/>
          <w:lang w:val="sr-Cyrl-RS" w:eastAsia="ar-SA"/>
        </w:rPr>
        <w:t>Члан 25.</w:t>
      </w:r>
    </w:p>
    <w:p w14:paraId="277CE8D7" w14:textId="41495F97" w:rsidR="00FB35FE" w:rsidRPr="00835A90" w:rsidRDefault="00FB35FE" w:rsidP="00FB35FE">
      <w:pPr>
        <w:rPr>
          <w:lang w:val="sr-Cyrl-RS"/>
        </w:rPr>
      </w:pPr>
      <w:r w:rsidRPr="00D17D06">
        <w:rPr>
          <w:lang w:val="sr-Cyrl-RS"/>
        </w:rPr>
        <w:t>Пружалац услуге је дужан након закључења Уговора а пре почетка реализације предметних услуга, уговори транспортно осигурање на 110 % вредности робе коју транспортује и да достави копију полисе о осигурања</w:t>
      </w:r>
      <w:r w:rsidR="00EE44B4" w:rsidRPr="00D17D06">
        <w:rPr>
          <w:lang w:val="sr-Cyrl-RS"/>
        </w:rPr>
        <w:t xml:space="preserve"> Кориснику услуга</w:t>
      </w:r>
      <w:r w:rsidRPr="00D17D06">
        <w:rPr>
          <w:lang w:val="sr-Cyrl-RS"/>
        </w:rPr>
        <w:t>.</w:t>
      </w:r>
    </w:p>
    <w:p w14:paraId="4ED02200" w14:textId="77777777" w:rsidR="00FB35FE" w:rsidRPr="00D636A8" w:rsidRDefault="00FB35FE" w:rsidP="00FB35FE">
      <w:pPr>
        <w:suppressAutoHyphens/>
        <w:spacing w:before="0"/>
        <w:jc w:val="center"/>
        <w:rPr>
          <w:rFonts w:cs="Arial"/>
          <w:bCs/>
          <w:lang w:val="sr-Cyrl-RS" w:eastAsia="ar-SA"/>
        </w:rPr>
      </w:pPr>
    </w:p>
    <w:p w14:paraId="40072A20" w14:textId="77777777" w:rsidR="00D636A8" w:rsidRPr="00D636A8" w:rsidRDefault="00D636A8" w:rsidP="00D636A8">
      <w:pPr>
        <w:suppressAutoHyphens/>
        <w:spacing w:before="0"/>
        <w:rPr>
          <w:rFonts w:cs="Arial"/>
          <w:b/>
          <w:lang w:val="sr-Cyrl-RS" w:eastAsia="ar-SA"/>
        </w:rPr>
      </w:pPr>
    </w:p>
    <w:p w14:paraId="6DE7E73D" w14:textId="5EC3D016" w:rsidR="00D636A8" w:rsidRPr="00D636A8" w:rsidRDefault="00DB3936" w:rsidP="00D636A8">
      <w:pPr>
        <w:suppressAutoHyphens/>
        <w:spacing w:before="0"/>
        <w:rPr>
          <w:rFonts w:cs="Arial"/>
          <w:b/>
          <w:lang w:val="sr-Cyrl-RS" w:eastAsia="ar-SA"/>
        </w:rPr>
      </w:pPr>
      <w:r w:rsidRPr="00D636A8">
        <w:rPr>
          <w:rFonts w:cs="Arial"/>
          <w:b/>
          <w:lang w:val="sr-Cyrl-RS" w:eastAsia="ar-SA"/>
        </w:rPr>
        <w:t>ЗАВРШНЕ ОДРЕДБЕ</w:t>
      </w:r>
    </w:p>
    <w:p w14:paraId="749EF24A" w14:textId="7B5199F4" w:rsidR="00D636A8" w:rsidRPr="00D636A8" w:rsidRDefault="00D636A8" w:rsidP="00D636A8">
      <w:pPr>
        <w:suppressAutoHyphens/>
        <w:spacing w:before="0"/>
        <w:jc w:val="center"/>
        <w:rPr>
          <w:rFonts w:cs="Arial"/>
          <w:lang w:val="sr-Cyrl-RS" w:eastAsia="ar-SA"/>
        </w:rPr>
      </w:pPr>
      <w:r w:rsidRPr="00D636A8">
        <w:rPr>
          <w:rFonts w:cs="Arial"/>
          <w:lang w:val="sr-Cyrl-RS" w:eastAsia="ar-SA"/>
        </w:rPr>
        <w:t xml:space="preserve">Члан </w:t>
      </w:r>
      <w:r w:rsidR="00FB35FE">
        <w:rPr>
          <w:rFonts w:cs="Arial"/>
          <w:lang w:val="sr-Cyrl-RS" w:eastAsia="ar-SA"/>
        </w:rPr>
        <w:t>26</w:t>
      </w:r>
      <w:r w:rsidRPr="00D636A8">
        <w:rPr>
          <w:rFonts w:cs="Arial"/>
          <w:lang w:val="sr-Cyrl-RS" w:eastAsia="ar-SA"/>
        </w:rPr>
        <w:t>.</w:t>
      </w:r>
    </w:p>
    <w:p w14:paraId="10C1E6B7" w14:textId="77777777" w:rsidR="00D636A8" w:rsidRPr="00D636A8" w:rsidRDefault="00D636A8" w:rsidP="00D636A8">
      <w:pPr>
        <w:suppressAutoHyphens/>
        <w:spacing w:before="0"/>
        <w:rPr>
          <w:rFonts w:cs="Arial"/>
          <w:noProof/>
          <w:lang w:val="sr-Cyrl-RS" w:eastAsia="ar-SA"/>
        </w:rPr>
      </w:pPr>
      <w:r w:rsidRPr="00D636A8">
        <w:rPr>
          <w:rFonts w:cs="Arial"/>
          <w:noProof/>
          <w:lang w:val="sr-Cyrl-RS" w:eastAsia="ar-SA"/>
        </w:rPr>
        <w:t>За све што овим Уговором евентуално није предвиђено, примењиваће се Закон о облигационим односима и одредбе других позитивноправних прописа Републике Србије, применљивих с обзиром на предмет уговора.</w:t>
      </w:r>
    </w:p>
    <w:p w14:paraId="79BCA842" w14:textId="77777777" w:rsidR="00D636A8" w:rsidRPr="00835A90" w:rsidRDefault="00D636A8" w:rsidP="00D636A8">
      <w:pPr>
        <w:tabs>
          <w:tab w:val="left" w:pos="567"/>
        </w:tabs>
        <w:spacing w:before="0"/>
        <w:rPr>
          <w:rFonts w:cs="Arial"/>
          <w:lang w:val="sr-Cyrl-RS"/>
        </w:rPr>
      </w:pPr>
    </w:p>
    <w:p w14:paraId="558FEB81" w14:textId="3B27CA1C" w:rsidR="00D636A8" w:rsidRPr="00D636A8" w:rsidRDefault="00D636A8" w:rsidP="00D636A8">
      <w:pPr>
        <w:tabs>
          <w:tab w:val="left" w:pos="567"/>
        </w:tabs>
        <w:spacing w:before="0"/>
        <w:rPr>
          <w:rFonts w:cs="Arial"/>
          <w:b/>
          <w:lang w:val="sr-Cyrl-RS"/>
        </w:rPr>
      </w:pPr>
      <w:r w:rsidRPr="00835A90">
        <w:rPr>
          <w:rFonts w:cs="Arial"/>
          <w:lang w:val="sr-Cyrl-RS"/>
        </w:rPr>
        <w:lastRenderedPageBreak/>
        <w:tab/>
      </w:r>
      <w:r w:rsidRPr="00835A90">
        <w:rPr>
          <w:rFonts w:cs="Arial"/>
          <w:lang w:val="sr-Cyrl-RS"/>
        </w:rPr>
        <w:tab/>
      </w:r>
      <w:r w:rsidRPr="00835A90">
        <w:rPr>
          <w:rFonts w:cs="Arial"/>
          <w:lang w:val="sr-Cyrl-RS"/>
        </w:rPr>
        <w:tab/>
      </w:r>
      <w:r w:rsidRPr="00835A90">
        <w:rPr>
          <w:rFonts w:cs="Arial"/>
          <w:lang w:val="sr-Cyrl-RS"/>
        </w:rPr>
        <w:tab/>
      </w:r>
      <w:r w:rsidRPr="00835A90">
        <w:rPr>
          <w:rFonts w:cs="Arial"/>
          <w:lang w:val="sr-Cyrl-RS"/>
        </w:rPr>
        <w:tab/>
      </w:r>
      <w:r w:rsidRPr="00835A90">
        <w:rPr>
          <w:rFonts w:cs="Arial"/>
          <w:lang w:val="sr-Cyrl-RS"/>
        </w:rPr>
        <w:tab/>
        <w:t xml:space="preserve">        </w:t>
      </w:r>
      <w:r w:rsidRPr="00D636A8">
        <w:rPr>
          <w:rFonts w:cs="Arial"/>
          <w:lang w:val="sr-Cyrl-RS"/>
        </w:rPr>
        <w:t>Члан</w:t>
      </w:r>
      <w:r w:rsidR="00FB35FE">
        <w:rPr>
          <w:rFonts w:cs="Arial"/>
          <w:lang w:val="sr-Cyrl-RS"/>
        </w:rPr>
        <w:t xml:space="preserve"> 27</w:t>
      </w:r>
      <w:r w:rsidRPr="00D636A8">
        <w:rPr>
          <w:rFonts w:cs="Arial"/>
          <w:b/>
          <w:lang w:val="sr-Cyrl-RS"/>
        </w:rPr>
        <w:t>.</w:t>
      </w:r>
    </w:p>
    <w:p w14:paraId="0D4A93B3" w14:textId="77777777" w:rsidR="00D636A8" w:rsidRPr="00835A90" w:rsidRDefault="00D636A8" w:rsidP="00D636A8">
      <w:pPr>
        <w:tabs>
          <w:tab w:val="left" w:pos="567"/>
        </w:tabs>
        <w:spacing w:before="0"/>
        <w:rPr>
          <w:rFonts w:cs="Arial"/>
          <w:lang w:val="sr-Cyrl-RS"/>
        </w:rPr>
      </w:pPr>
      <w:r w:rsidRPr="00835A90">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D636A8">
        <w:rPr>
          <w:rFonts w:cs="Arial"/>
          <w:lang w:val="sr-Cyrl-RS"/>
        </w:rPr>
        <w:t>т</w:t>
      </w:r>
      <w:r w:rsidRPr="00835A90">
        <w:rPr>
          <w:rFonts w:cs="Arial"/>
          <w:lang w:val="sr-Cyrl-RS"/>
        </w:rPr>
        <w:t>ране.</w:t>
      </w:r>
    </w:p>
    <w:p w14:paraId="0110F9B8" w14:textId="762B26F1" w:rsidR="00D636A8" w:rsidRPr="00D636A8" w:rsidRDefault="00D636A8" w:rsidP="00D636A8">
      <w:pPr>
        <w:suppressAutoHyphens/>
        <w:spacing w:before="0"/>
        <w:rPr>
          <w:rFonts w:cs="Arial"/>
          <w:lang w:val="sr-Cyrl-RS" w:eastAsia="ar-SA"/>
        </w:rPr>
      </w:pPr>
      <w:r w:rsidRPr="00D636A8">
        <w:rPr>
          <w:rFonts w:cs="Arial"/>
          <w:b/>
          <w:lang w:val="sr-Cyrl-RS" w:eastAsia="ar-SA"/>
        </w:rPr>
        <w:t xml:space="preserve">                                                               </w:t>
      </w:r>
      <w:r w:rsidRPr="00D636A8">
        <w:rPr>
          <w:rFonts w:cs="Arial"/>
          <w:lang w:val="sr-Cyrl-RS" w:eastAsia="ar-SA"/>
        </w:rPr>
        <w:t xml:space="preserve">     </w:t>
      </w:r>
      <w:r w:rsidRPr="00D636A8">
        <w:rPr>
          <w:rFonts w:cs="Arial"/>
          <w:lang w:val="sr-Cyrl-CS" w:eastAsia="ar-SA"/>
        </w:rPr>
        <w:t>Члан</w:t>
      </w:r>
      <w:r w:rsidR="00FB35FE">
        <w:rPr>
          <w:rFonts w:cs="Arial"/>
          <w:lang w:val="sr-Cyrl-RS" w:eastAsia="ar-SA"/>
        </w:rPr>
        <w:t xml:space="preserve"> 28</w:t>
      </w:r>
      <w:r w:rsidRPr="00D636A8">
        <w:rPr>
          <w:rFonts w:cs="Arial"/>
          <w:lang w:val="sr-Cyrl-RS" w:eastAsia="ar-SA"/>
        </w:rPr>
        <w:t xml:space="preserve">. </w:t>
      </w:r>
    </w:p>
    <w:p w14:paraId="0348CA76" w14:textId="77777777" w:rsidR="00D636A8" w:rsidRPr="00D636A8" w:rsidRDefault="00D636A8" w:rsidP="00D636A8">
      <w:pPr>
        <w:tabs>
          <w:tab w:val="left" w:pos="9090"/>
        </w:tabs>
        <w:suppressAutoHyphens/>
        <w:spacing w:before="0"/>
        <w:rPr>
          <w:rFonts w:cs="Arial"/>
          <w:lang w:val="sr-Cyrl-CS" w:eastAsia="ar-SA"/>
        </w:rPr>
      </w:pPr>
      <w:r w:rsidRPr="00D636A8">
        <w:rPr>
          <w:rFonts w:cs="Arial"/>
          <w:lang w:val="sr-Cyrl-CS" w:eastAsia="ar-SA"/>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A8BB057" w14:textId="77777777" w:rsidR="00D636A8" w:rsidRPr="00D636A8" w:rsidRDefault="00D636A8" w:rsidP="00D636A8">
      <w:pPr>
        <w:tabs>
          <w:tab w:val="left" w:pos="9090"/>
        </w:tabs>
        <w:suppressAutoHyphens/>
        <w:spacing w:before="0"/>
        <w:rPr>
          <w:rFonts w:cs="Arial"/>
          <w:lang w:val="ru-RU" w:eastAsia="ar-SA"/>
        </w:rPr>
      </w:pPr>
      <w:r w:rsidRPr="00D636A8">
        <w:rPr>
          <w:rFonts w:cs="Arial"/>
          <w:lang w:val="ru-RU" w:eastAsia="ar-SA"/>
        </w:rPr>
        <w:t xml:space="preserve">Након закључења </w:t>
      </w:r>
      <w:r w:rsidRPr="00D636A8">
        <w:rPr>
          <w:rFonts w:cs="Arial"/>
          <w:lang w:val="sr-Cyrl-CS" w:eastAsia="ar-SA"/>
        </w:rPr>
        <w:t xml:space="preserve">и ступања на правну снагу </w:t>
      </w:r>
      <w:r w:rsidRPr="00D636A8">
        <w:rPr>
          <w:rFonts w:cs="Arial"/>
          <w:lang w:val="ru-RU" w:eastAsia="ar-SA"/>
        </w:rPr>
        <w:t xml:space="preserve">овог Уговора, Корисник услуге може да дозволи, а </w:t>
      </w:r>
      <w:r w:rsidRPr="00D636A8">
        <w:rPr>
          <w:rFonts w:cs="Arial"/>
          <w:lang w:val="sr-Cyrl-CS" w:eastAsia="ar-SA"/>
        </w:rPr>
        <w:t>Пружалац услуге</w:t>
      </w:r>
      <w:r w:rsidRPr="00D636A8">
        <w:rPr>
          <w:rFonts w:cs="Arial"/>
          <w:lang w:val="ru-RU" w:eastAsia="ar-SA"/>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7BF8C3AB" w14:textId="77777777" w:rsidR="00D636A8" w:rsidRPr="00D636A8" w:rsidRDefault="00D636A8" w:rsidP="00D636A8">
      <w:pPr>
        <w:suppressAutoHyphens/>
        <w:spacing w:before="0"/>
        <w:rPr>
          <w:rFonts w:cs="Arial"/>
          <w:strike/>
          <w:lang w:val="sr-Cyrl-RS" w:eastAsia="ar-SA"/>
        </w:rPr>
      </w:pPr>
    </w:p>
    <w:p w14:paraId="1177624F" w14:textId="0D46F450" w:rsidR="00D636A8" w:rsidRPr="00D636A8" w:rsidRDefault="00FB35FE" w:rsidP="00D636A8">
      <w:pPr>
        <w:suppressAutoHyphens/>
        <w:spacing w:before="0"/>
        <w:jc w:val="center"/>
        <w:rPr>
          <w:rFonts w:cs="Arial"/>
          <w:lang w:val="sr-Cyrl-RS" w:eastAsia="ar-SA"/>
        </w:rPr>
      </w:pPr>
      <w:r>
        <w:rPr>
          <w:rFonts w:cs="Arial"/>
          <w:lang w:val="sr-Cyrl-RS" w:eastAsia="ar-SA"/>
        </w:rPr>
        <w:t>Члан 29</w:t>
      </w:r>
      <w:r w:rsidR="00D636A8" w:rsidRPr="00D636A8">
        <w:rPr>
          <w:rFonts w:cs="Arial"/>
          <w:lang w:val="sr-Cyrl-RS" w:eastAsia="ar-SA"/>
        </w:rPr>
        <w:t>.</w:t>
      </w:r>
    </w:p>
    <w:p w14:paraId="2C033137" w14:textId="77777777" w:rsidR="00D636A8" w:rsidRPr="00D636A8" w:rsidRDefault="00D636A8" w:rsidP="00D636A8">
      <w:pPr>
        <w:suppressAutoHyphens/>
        <w:spacing w:before="0"/>
        <w:rPr>
          <w:rFonts w:cs="Arial"/>
          <w:lang w:val="sr-Cyrl-CS" w:eastAsia="ar-SA"/>
        </w:rPr>
      </w:pPr>
      <w:r w:rsidRPr="00D636A8">
        <w:rPr>
          <w:rFonts w:cs="Arial"/>
          <w:lang w:val="sr-Cyrl-CS" w:eastAsia="ar-SA"/>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183CD85" w14:textId="77777777" w:rsidR="00D636A8" w:rsidRPr="00D636A8" w:rsidRDefault="00D636A8" w:rsidP="00D636A8">
      <w:pPr>
        <w:suppressAutoHyphens/>
        <w:spacing w:before="0"/>
        <w:rPr>
          <w:rFonts w:cs="Arial"/>
          <w:bCs/>
          <w:lang w:val="sr-Cyrl-CS" w:eastAsia="ar-SA"/>
        </w:rPr>
      </w:pPr>
    </w:p>
    <w:p w14:paraId="0870262F" w14:textId="7DBE2E59" w:rsidR="00D636A8" w:rsidRPr="00D636A8" w:rsidRDefault="00D636A8" w:rsidP="00D636A8">
      <w:pPr>
        <w:suppressAutoHyphens/>
        <w:spacing w:before="0"/>
        <w:jc w:val="center"/>
        <w:rPr>
          <w:rFonts w:cs="Arial"/>
          <w:noProof/>
          <w:lang w:val="sr-Cyrl-RS" w:eastAsia="ar-SA"/>
        </w:rPr>
      </w:pPr>
      <w:r w:rsidRPr="00D636A8">
        <w:rPr>
          <w:rFonts w:cs="Arial"/>
          <w:noProof/>
          <w:lang w:val="sr-Cyrl-RS" w:eastAsia="ar-SA"/>
        </w:rPr>
        <w:t xml:space="preserve">Члан </w:t>
      </w:r>
      <w:r w:rsidR="00FB35FE">
        <w:rPr>
          <w:rFonts w:cs="Arial"/>
          <w:noProof/>
          <w:lang w:val="sr-Cyrl-RS" w:eastAsia="ar-SA"/>
        </w:rPr>
        <w:t>30</w:t>
      </w:r>
      <w:r w:rsidRPr="00D636A8">
        <w:rPr>
          <w:rFonts w:cs="Arial"/>
          <w:noProof/>
          <w:lang w:val="sr-Cyrl-RS" w:eastAsia="ar-SA"/>
        </w:rPr>
        <w:t>.</w:t>
      </w:r>
    </w:p>
    <w:p w14:paraId="51759BC2" w14:textId="77777777" w:rsidR="00D636A8" w:rsidRPr="00D636A8" w:rsidRDefault="00D636A8" w:rsidP="00D636A8">
      <w:pPr>
        <w:suppressAutoHyphens/>
        <w:spacing w:before="0"/>
        <w:rPr>
          <w:rFonts w:cs="Arial"/>
          <w:lang w:val="sr-Cyrl-RS" w:eastAsia="ar-SA"/>
        </w:rPr>
      </w:pPr>
      <w:r w:rsidRPr="00D636A8">
        <w:rPr>
          <w:rFonts w:cs="Arial"/>
          <w:lang w:val="sr-Cyrl-RS" w:eastAsia="ar-SA"/>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38589CF" w14:textId="1B324390" w:rsidR="00D636A8" w:rsidRDefault="00D636A8" w:rsidP="009001A9">
      <w:pPr>
        <w:suppressAutoHyphens/>
        <w:spacing w:before="0"/>
        <w:rPr>
          <w:rFonts w:cs="Arial"/>
          <w:b/>
          <w:noProof/>
          <w:lang w:val="sr-Cyrl-RS" w:eastAsia="ar-SA"/>
        </w:rPr>
      </w:pPr>
    </w:p>
    <w:p w14:paraId="6B9540CE" w14:textId="72EEB6E8" w:rsidR="00A55766" w:rsidRPr="00A55766" w:rsidRDefault="00FB35FE" w:rsidP="00A55766">
      <w:pPr>
        <w:jc w:val="center"/>
        <w:rPr>
          <w:lang w:val="ru-RU"/>
        </w:rPr>
      </w:pPr>
      <w:r>
        <w:rPr>
          <w:lang w:val="ru-RU"/>
        </w:rPr>
        <w:t>Члан 31</w:t>
      </w:r>
      <w:r w:rsidR="00A55766" w:rsidRPr="00A55766">
        <w:rPr>
          <w:lang w:val="ru-RU"/>
        </w:rPr>
        <w:t>.</w:t>
      </w:r>
    </w:p>
    <w:p w14:paraId="57E407CF" w14:textId="19A8D8AA" w:rsidR="00A55766" w:rsidRPr="00A55766" w:rsidRDefault="00A55766" w:rsidP="00A55766">
      <w:pPr>
        <w:spacing w:before="0"/>
        <w:rPr>
          <w:lang w:val="sr-Cyrl-CS"/>
        </w:rPr>
      </w:pPr>
      <w:r w:rsidRPr="00A55766">
        <w:rPr>
          <w:lang w:val="sr-Cyrl-CS"/>
        </w:rPr>
        <w:t>Саст</w:t>
      </w:r>
      <w:r>
        <w:rPr>
          <w:lang w:val="sr-Cyrl-CS"/>
        </w:rPr>
        <w:t>авни део овог Уговора</w:t>
      </w:r>
      <w:r w:rsidRPr="00A55766">
        <w:rPr>
          <w:lang w:val="sr-Cyrl-CS"/>
        </w:rPr>
        <w:t xml:space="preserve"> су и његови прилози, како следи:</w:t>
      </w:r>
    </w:p>
    <w:p w14:paraId="620C7C78" w14:textId="77777777" w:rsidR="00A55766" w:rsidRPr="00A55766" w:rsidRDefault="00A55766" w:rsidP="00A55766">
      <w:pPr>
        <w:spacing w:before="0"/>
        <w:rPr>
          <w:lang w:val="ru-RU"/>
        </w:rPr>
      </w:pPr>
      <w:r w:rsidRPr="00A55766">
        <w:rPr>
          <w:lang w:val="ru-RU"/>
        </w:rPr>
        <w:t>Прилог 1 Конкурсна документација</w:t>
      </w:r>
      <w:r w:rsidRPr="00835A90">
        <w:rPr>
          <w:lang w:val="sr-Cyrl-CS"/>
        </w:rPr>
        <w:t xml:space="preserve"> (на Порталу јавних набавки под шифром_______)</w:t>
      </w:r>
    </w:p>
    <w:p w14:paraId="140FF37E" w14:textId="77777777" w:rsidR="00A55766" w:rsidRPr="00835A90" w:rsidRDefault="00A55766" w:rsidP="00A55766">
      <w:pPr>
        <w:spacing w:before="0"/>
        <w:rPr>
          <w:lang w:val="ru-RU"/>
        </w:rPr>
      </w:pPr>
      <w:r w:rsidRPr="00A55766">
        <w:rPr>
          <w:lang w:val="ru-RU"/>
        </w:rPr>
        <w:t xml:space="preserve">Прилог 2 </w:t>
      </w:r>
      <w:r w:rsidRPr="00835A90">
        <w:rPr>
          <w:lang w:val="ru-RU"/>
        </w:rPr>
        <w:t>Понуда бр._____ од______.год.</w:t>
      </w:r>
    </w:p>
    <w:p w14:paraId="42FCF1D4" w14:textId="2E465906" w:rsidR="00A55766" w:rsidRDefault="00A55766" w:rsidP="00A55766">
      <w:pPr>
        <w:spacing w:before="0"/>
        <w:rPr>
          <w:lang w:val="ru-RU"/>
        </w:rPr>
      </w:pPr>
      <w:r w:rsidRPr="00A55766">
        <w:rPr>
          <w:lang w:val="ru-RU"/>
        </w:rPr>
        <w:t>Прилог 3 Образац структуре цене</w:t>
      </w:r>
    </w:p>
    <w:p w14:paraId="5BD1F4F3" w14:textId="56E6F0B8" w:rsidR="00EE44B4" w:rsidRPr="00A55766" w:rsidRDefault="00EE44B4" w:rsidP="00A55766">
      <w:pPr>
        <w:spacing w:before="0"/>
        <w:rPr>
          <w:lang w:val="ru-RU"/>
        </w:rPr>
      </w:pPr>
      <w:r>
        <w:rPr>
          <w:lang w:val="ru-RU"/>
        </w:rPr>
        <w:t xml:space="preserve">Прилог 4 Техничке спецификације </w:t>
      </w:r>
    </w:p>
    <w:p w14:paraId="7CD62FAC" w14:textId="569D0823" w:rsidR="00A55766" w:rsidRPr="00A55766" w:rsidRDefault="00EE44B4" w:rsidP="00A55766">
      <w:pPr>
        <w:spacing w:before="0"/>
        <w:rPr>
          <w:rFonts w:eastAsia="Arial Unicode MS" w:cs="Arial"/>
          <w:lang w:val="ru-RU"/>
        </w:rPr>
      </w:pPr>
      <w:r>
        <w:rPr>
          <w:rFonts w:eastAsia="Arial Unicode MS" w:cs="Arial"/>
          <w:lang w:val="ru-RU"/>
        </w:rPr>
        <w:t>Прилог 5</w:t>
      </w:r>
      <w:r w:rsidR="00A55766" w:rsidRPr="00A55766">
        <w:rPr>
          <w:rFonts w:eastAsia="Arial Unicode MS" w:cs="Arial"/>
          <w:lang w:val="ru-RU"/>
        </w:rPr>
        <w:t xml:space="preserve"> Уговор о чувању пословне тајне и поверљивих информација</w:t>
      </w:r>
    </w:p>
    <w:p w14:paraId="3FEFDBA3" w14:textId="618291A2" w:rsidR="00A55766" w:rsidRPr="00A55766" w:rsidRDefault="00EE44B4" w:rsidP="00A55766">
      <w:pPr>
        <w:spacing w:before="0"/>
        <w:rPr>
          <w:rFonts w:eastAsia="Arial Unicode MS" w:cs="Arial"/>
          <w:lang w:val="sr-Latn-CS"/>
        </w:rPr>
      </w:pPr>
      <w:r>
        <w:rPr>
          <w:rFonts w:eastAsia="Arial Unicode MS" w:cs="Arial"/>
          <w:lang w:val="ru-RU"/>
        </w:rPr>
        <w:t>Прилог 6</w:t>
      </w:r>
      <w:r w:rsidR="00A55766" w:rsidRPr="00A55766">
        <w:rPr>
          <w:rFonts w:eastAsia="Arial Unicode MS" w:cs="Arial"/>
          <w:lang w:val="ru-RU"/>
        </w:rPr>
        <w:t xml:space="preserve"> Прилог о безбедности и здрављу на раду</w:t>
      </w:r>
    </w:p>
    <w:p w14:paraId="6FC9C352" w14:textId="1DC468A5" w:rsidR="00A55766" w:rsidRDefault="00EE44B4" w:rsidP="00A55766">
      <w:pPr>
        <w:spacing w:before="0"/>
        <w:rPr>
          <w:color w:val="00B0F0"/>
          <w:lang w:val="ru-RU"/>
        </w:rPr>
      </w:pPr>
      <w:r>
        <w:rPr>
          <w:lang w:val="ru-RU"/>
        </w:rPr>
        <w:t>Прилог 7</w:t>
      </w:r>
      <w:r w:rsidR="00A55766" w:rsidRPr="00A55766">
        <w:rPr>
          <w:lang w:val="ru-RU"/>
        </w:rPr>
        <w:t xml:space="preserve"> </w:t>
      </w:r>
      <w:r w:rsidR="00A55766" w:rsidRPr="00A55766">
        <w:rPr>
          <w:color w:val="00B0F0"/>
          <w:lang w:val="ru-RU"/>
        </w:rPr>
        <w:t>Споразум о заједничком наступању бр. _____од______.год.</w:t>
      </w:r>
    </w:p>
    <w:p w14:paraId="36C6AB6F" w14:textId="408A3C52" w:rsidR="00A55766" w:rsidRDefault="00EE44B4" w:rsidP="00A55766">
      <w:pPr>
        <w:spacing w:before="0"/>
        <w:rPr>
          <w:lang w:val="ru-RU"/>
        </w:rPr>
      </w:pPr>
      <w:r>
        <w:rPr>
          <w:lang w:val="ru-RU"/>
        </w:rPr>
        <w:t>Прилог 8</w:t>
      </w:r>
      <w:r w:rsidR="00A55766" w:rsidRPr="00A55766">
        <w:rPr>
          <w:lang w:val="ru-RU"/>
        </w:rPr>
        <w:t xml:space="preserve"> Динамички план</w:t>
      </w:r>
    </w:p>
    <w:p w14:paraId="1238FE3E" w14:textId="31FD9121" w:rsidR="00EE44B4" w:rsidRPr="00A55766" w:rsidRDefault="00EE44B4" w:rsidP="00A55766">
      <w:pPr>
        <w:spacing w:before="0"/>
        <w:rPr>
          <w:lang w:val="ru-RU"/>
        </w:rPr>
      </w:pPr>
      <w:r>
        <w:rPr>
          <w:lang w:val="ru-RU"/>
        </w:rPr>
        <w:t xml:space="preserve">Прилог 9 Средство финансијског обезбећења </w:t>
      </w:r>
    </w:p>
    <w:p w14:paraId="38E95FE1" w14:textId="329DED2A" w:rsidR="00A55766" w:rsidRDefault="00A55766" w:rsidP="00A55766">
      <w:pPr>
        <w:rPr>
          <w:lang w:val="sr-Cyrl-CS"/>
        </w:rPr>
      </w:pPr>
      <w:r w:rsidRPr="00A55766">
        <w:rPr>
          <w:lang w:val="sr-Cyrl-CS"/>
        </w:rPr>
        <w:t xml:space="preserve">Стране сагласно </w:t>
      </w:r>
      <w:r>
        <w:rPr>
          <w:lang w:val="sr-Cyrl-CS"/>
        </w:rPr>
        <w:t>изјављују да су Уговор</w:t>
      </w:r>
      <w:r w:rsidRPr="00A55766">
        <w:rPr>
          <w:lang w:val="sr-Cyrl-CS"/>
        </w:rPr>
        <w:t xml:space="preserve"> прочитале, разумеле и да уговорне одредбе у свему представљају израз њихове стварне воље.</w:t>
      </w:r>
    </w:p>
    <w:p w14:paraId="3A8C5924" w14:textId="07ED42AD" w:rsidR="00165149" w:rsidRPr="00A55766" w:rsidRDefault="00165149" w:rsidP="00A55766">
      <w:pPr>
        <w:rPr>
          <w:lang w:val="sr-Cyrl-CS"/>
        </w:rPr>
      </w:pPr>
    </w:p>
    <w:p w14:paraId="6C10115A" w14:textId="0D0017B6" w:rsidR="00A55766" w:rsidRPr="00A55766" w:rsidRDefault="00FB35FE" w:rsidP="00A55766">
      <w:pPr>
        <w:jc w:val="center"/>
        <w:rPr>
          <w:lang w:val="ru-RU"/>
        </w:rPr>
      </w:pPr>
      <w:r>
        <w:rPr>
          <w:lang w:val="ru-RU"/>
        </w:rPr>
        <w:t>Члан 32</w:t>
      </w:r>
      <w:r w:rsidR="00A55766" w:rsidRPr="00A55766">
        <w:rPr>
          <w:lang w:val="ru-RU"/>
        </w:rPr>
        <w:t>.</w:t>
      </w:r>
    </w:p>
    <w:p w14:paraId="3F76A900" w14:textId="5DC70ABE" w:rsidR="00A55766" w:rsidRPr="00A55766" w:rsidRDefault="00A55766" w:rsidP="00A55766">
      <w:pPr>
        <w:rPr>
          <w:rFonts w:eastAsia="Arial Unicode MS" w:cs="Arial"/>
          <w:lang w:val="sr-Cyrl-CS"/>
        </w:rPr>
      </w:pPr>
      <w:r w:rsidRPr="00A55766">
        <w:rPr>
          <w:rFonts w:eastAsia="Arial Unicode MS" w:cs="Arial"/>
          <w:lang w:val="ru-RU"/>
        </w:rPr>
        <w:t xml:space="preserve">Овај </w:t>
      </w:r>
      <w:r>
        <w:rPr>
          <w:rFonts w:eastAsia="Arial Unicode MS" w:cs="Arial"/>
          <w:lang w:val="sr-Cyrl-CS"/>
        </w:rPr>
        <w:t>Уговор</w:t>
      </w:r>
      <w:r w:rsidRPr="00A55766">
        <w:rPr>
          <w:rFonts w:eastAsia="Arial Unicode MS" w:cs="Arial"/>
          <w:lang w:val="sr-Cyrl-CS"/>
        </w:rPr>
        <w:t xml:space="preserve"> је сачињен у 6 (словима: шест) истоветних примерака од којих свакој Уговорној страни припада по 3 (словима: три) </w:t>
      </w:r>
      <w:r w:rsidRPr="00A55766">
        <w:rPr>
          <w:rFonts w:eastAsia="Arial Unicode MS" w:cs="Arial"/>
          <w:lang w:val="ru-RU"/>
        </w:rPr>
        <w:t xml:space="preserve"> идентична </w:t>
      </w:r>
      <w:r w:rsidRPr="00A55766">
        <w:rPr>
          <w:rFonts w:eastAsia="Arial Unicode MS" w:cs="Arial"/>
          <w:lang w:val="sr-Cyrl-CS"/>
        </w:rPr>
        <w:t>примерка.</w:t>
      </w:r>
    </w:p>
    <w:p w14:paraId="463E2FDA" w14:textId="77777777" w:rsidR="00A55766" w:rsidRPr="00A55766" w:rsidRDefault="00A55766" w:rsidP="00A55766">
      <w:pPr>
        <w:ind w:firstLine="720"/>
        <w:rPr>
          <w:rFonts w:eastAsia="Arial Unicode MS" w:cs="Arial"/>
          <w:b/>
          <w:lang w:val="sr-Cyrl-CS"/>
        </w:rPr>
      </w:pPr>
    </w:p>
    <w:p w14:paraId="5ABEA9A4" w14:textId="77777777" w:rsidR="00A55766" w:rsidRPr="00A55766" w:rsidRDefault="00A55766" w:rsidP="00A55766">
      <w:pPr>
        <w:spacing w:before="0"/>
        <w:rPr>
          <w:rFonts w:eastAsia="Arial Unicode MS" w:cs="Arial"/>
          <w:b/>
          <w:lang w:val="sr-Cyrl-CS"/>
        </w:rPr>
      </w:pPr>
      <w:r w:rsidRPr="00A55766">
        <w:rPr>
          <w:rFonts w:eastAsia="Arial Unicode MS" w:cs="Arial"/>
          <w:b/>
          <w:lang w:val="sr-Cyrl-CS"/>
        </w:rPr>
        <w:t xml:space="preserve">             КОРИСНИК УСЛУГЕ                                          ПРУЖАЛАЦ УСЛУГЕ</w:t>
      </w:r>
    </w:p>
    <w:p w14:paraId="5F7EE48C" w14:textId="77777777" w:rsidR="00A55766" w:rsidRPr="00A55766" w:rsidRDefault="00A55766" w:rsidP="00A55766">
      <w:pPr>
        <w:spacing w:before="0"/>
        <w:rPr>
          <w:rFonts w:eastAsia="Arial Unicode MS" w:cs="Arial"/>
          <w:lang w:val="sr-Cyrl-CS"/>
        </w:rPr>
      </w:pPr>
      <w:r w:rsidRPr="00A55766">
        <w:rPr>
          <w:rFonts w:eastAsia="Arial Unicode MS" w:cs="Arial"/>
          <w:lang w:val="sr-Cyrl-CS"/>
        </w:rPr>
        <w:t xml:space="preserve">                  Јавно предузеће                                                         назив</w:t>
      </w:r>
    </w:p>
    <w:p w14:paraId="2212C540" w14:textId="77777777" w:rsidR="00A55766" w:rsidRPr="00A55766" w:rsidRDefault="00A55766" w:rsidP="00A55766">
      <w:pPr>
        <w:spacing w:before="0"/>
        <w:rPr>
          <w:rFonts w:eastAsia="Arial Unicode MS" w:cs="Arial"/>
          <w:lang w:val="sr-Cyrl-CS"/>
        </w:rPr>
      </w:pPr>
      <w:r w:rsidRPr="00A55766">
        <w:rPr>
          <w:rFonts w:eastAsia="Arial Unicode MS" w:cs="Arial"/>
          <w:lang w:val="sr-Cyrl-CS"/>
        </w:rPr>
        <w:t>„Електропривреда Србије“ Београд</w:t>
      </w:r>
    </w:p>
    <w:p w14:paraId="4525DB6D" w14:textId="77777777" w:rsidR="00A55766" w:rsidRPr="00A55766" w:rsidRDefault="00A55766" w:rsidP="00A55766">
      <w:pPr>
        <w:rPr>
          <w:rFonts w:eastAsia="Arial Unicode MS" w:cs="Arial"/>
          <w:lang w:val="sr-Cyrl-CS"/>
        </w:rPr>
      </w:pPr>
    </w:p>
    <w:p w14:paraId="585FC0C2" w14:textId="77777777" w:rsidR="00A55766" w:rsidRPr="00A55766" w:rsidRDefault="00A55766" w:rsidP="00A55766">
      <w:pPr>
        <w:rPr>
          <w:rFonts w:eastAsia="Arial Unicode MS" w:cs="Arial"/>
          <w:lang w:val="sr-Cyrl-CS"/>
        </w:rPr>
      </w:pPr>
      <w:r w:rsidRPr="00A55766">
        <w:rPr>
          <w:rFonts w:eastAsia="Arial Unicode MS" w:cs="Arial"/>
          <w:lang w:val="sr-Cyrl-CS"/>
        </w:rPr>
        <w:t xml:space="preserve">       _______________________               М.П               ______________________</w:t>
      </w:r>
    </w:p>
    <w:p w14:paraId="6C72BC59" w14:textId="77777777" w:rsidR="00A55766" w:rsidRPr="00A55766" w:rsidRDefault="00A55766" w:rsidP="00A55766">
      <w:pPr>
        <w:spacing w:before="0"/>
        <w:ind w:firstLine="720"/>
        <w:rPr>
          <w:rFonts w:eastAsia="Arial Unicode MS" w:cs="Arial"/>
          <w:lang w:val="sr-Cyrl-CS"/>
        </w:rPr>
      </w:pPr>
      <w:r w:rsidRPr="00A55766">
        <w:rPr>
          <w:rFonts w:eastAsia="Arial Unicode MS" w:cs="Arial"/>
          <w:lang w:val="sr-Cyrl-CS"/>
        </w:rPr>
        <w:t xml:space="preserve">     Милорад Грчић</w:t>
      </w:r>
      <w:r w:rsidRPr="00A55766">
        <w:rPr>
          <w:rFonts w:eastAsia="Arial Unicode MS" w:cs="Arial"/>
          <w:lang w:val="sr-Cyrl-CS"/>
        </w:rPr>
        <w:tab/>
      </w:r>
      <w:r w:rsidRPr="00A55766">
        <w:rPr>
          <w:rFonts w:eastAsia="Arial Unicode MS" w:cs="Arial"/>
          <w:lang w:val="sr-Cyrl-CS"/>
        </w:rPr>
        <w:tab/>
      </w:r>
      <w:r w:rsidRPr="00A55766">
        <w:rPr>
          <w:rFonts w:eastAsia="Arial Unicode MS" w:cs="Arial"/>
          <w:lang w:val="sr-Cyrl-CS"/>
        </w:rPr>
        <w:tab/>
        <w:t xml:space="preserve">               име и презиме овлашћеног лица</w:t>
      </w:r>
    </w:p>
    <w:p w14:paraId="32F77A18" w14:textId="77777777" w:rsidR="008722DE" w:rsidRDefault="008722DE" w:rsidP="00F64D47">
      <w:pPr>
        <w:spacing w:before="0"/>
        <w:rPr>
          <w:rFonts w:eastAsia="Arial Unicode MS" w:cs="Arial"/>
          <w:lang w:val="sr-Cyrl-CS"/>
        </w:rPr>
      </w:pPr>
    </w:p>
    <w:p w14:paraId="15C83CF7" w14:textId="02132177" w:rsidR="00F64D47" w:rsidRPr="00F64D47" w:rsidRDefault="00A55766" w:rsidP="00F64D47">
      <w:pPr>
        <w:spacing w:before="0"/>
        <w:rPr>
          <w:rFonts w:eastAsia="Arial Unicode MS" w:cs="Arial"/>
          <w:lang w:val="sr-Cyrl-CS"/>
        </w:rPr>
      </w:pPr>
      <w:r w:rsidRPr="00A55766">
        <w:rPr>
          <w:rFonts w:eastAsia="Arial Unicode MS" w:cs="Arial"/>
          <w:lang w:val="sr-Cyrl-CS"/>
        </w:rPr>
        <w:t xml:space="preserve">        </w:t>
      </w:r>
      <w:r>
        <w:rPr>
          <w:rFonts w:eastAsia="Arial Unicode MS" w:cs="Arial"/>
          <w:lang w:val="sr-Cyrl-CS"/>
        </w:rPr>
        <w:t xml:space="preserve">        в.д. директора</w:t>
      </w:r>
      <w:r>
        <w:rPr>
          <w:rFonts w:eastAsia="Arial Unicode MS" w:cs="Arial"/>
          <w:lang w:val="sr-Cyrl-CS"/>
        </w:rPr>
        <w:tab/>
      </w:r>
      <w:r>
        <w:rPr>
          <w:rFonts w:eastAsia="Arial Unicode MS" w:cs="Arial"/>
          <w:lang w:val="sr-Cyrl-CS"/>
        </w:rPr>
        <w:tab/>
      </w:r>
      <w:r>
        <w:rPr>
          <w:rFonts w:eastAsia="Arial Unicode MS" w:cs="Arial"/>
          <w:lang w:val="sr-Cyrl-CS"/>
        </w:rPr>
        <w:tab/>
      </w:r>
      <w:r>
        <w:rPr>
          <w:rFonts w:eastAsia="Arial Unicode MS" w:cs="Arial"/>
          <w:lang w:val="sr-Cyrl-CS"/>
        </w:rPr>
        <w:tab/>
        <w:t xml:space="preserve">                     </w:t>
      </w:r>
      <w:r w:rsidRPr="00A55766">
        <w:rPr>
          <w:rFonts w:eastAsia="Arial Unicode MS" w:cs="Arial"/>
          <w:lang w:val="sr-Cyrl-CS"/>
        </w:rPr>
        <w:t>функција</w:t>
      </w:r>
    </w:p>
    <w:p w14:paraId="1EBC88F9" w14:textId="08F02A97" w:rsidR="008722DE" w:rsidRDefault="008722DE" w:rsidP="00CE1B5A">
      <w:pPr>
        <w:tabs>
          <w:tab w:val="left" w:pos="810"/>
        </w:tabs>
        <w:rPr>
          <w:rFonts w:cs="Arial"/>
          <w:b/>
          <w:sz w:val="24"/>
          <w:szCs w:val="24"/>
          <w:lang w:val="sr-Cyrl-CS"/>
        </w:rPr>
      </w:pPr>
    </w:p>
    <w:p w14:paraId="009EA1F3" w14:textId="65D51F29" w:rsidR="0054585A" w:rsidRDefault="0054585A" w:rsidP="00CE1B5A">
      <w:pPr>
        <w:tabs>
          <w:tab w:val="left" w:pos="810"/>
        </w:tabs>
        <w:rPr>
          <w:rFonts w:cs="Arial"/>
          <w:b/>
          <w:sz w:val="24"/>
          <w:szCs w:val="24"/>
          <w:lang w:val="sr-Cyrl-CS"/>
        </w:rPr>
      </w:pPr>
    </w:p>
    <w:p w14:paraId="3C194F4C" w14:textId="7C5011CF" w:rsidR="0054585A" w:rsidRDefault="0054585A" w:rsidP="00CE1B5A">
      <w:pPr>
        <w:tabs>
          <w:tab w:val="left" w:pos="810"/>
        </w:tabs>
        <w:rPr>
          <w:rFonts w:cs="Arial"/>
          <w:b/>
          <w:sz w:val="24"/>
          <w:szCs w:val="24"/>
          <w:lang w:val="sr-Cyrl-CS"/>
        </w:rPr>
      </w:pPr>
    </w:p>
    <w:p w14:paraId="26C82704" w14:textId="77777777" w:rsidR="0054585A" w:rsidRDefault="0054585A" w:rsidP="00CE1B5A">
      <w:pPr>
        <w:tabs>
          <w:tab w:val="left" w:pos="810"/>
        </w:tabs>
        <w:rPr>
          <w:rFonts w:cs="Arial"/>
          <w:b/>
          <w:sz w:val="24"/>
          <w:szCs w:val="24"/>
          <w:lang w:val="sr-Cyrl-CS"/>
        </w:rPr>
      </w:pPr>
    </w:p>
    <w:p w14:paraId="50B5C9E2" w14:textId="5223D519" w:rsidR="00CE1B5A" w:rsidRPr="00835A90" w:rsidRDefault="00CE1B5A" w:rsidP="00CE1B5A">
      <w:pPr>
        <w:tabs>
          <w:tab w:val="left" w:pos="810"/>
        </w:tabs>
        <w:rPr>
          <w:rFonts w:cs="Arial"/>
          <w:b/>
          <w:sz w:val="24"/>
          <w:szCs w:val="24"/>
          <w:lang w:val="sr-Cyrl-CS"/>
        </w:rPr>
      </w:pPr>
      <w:r w:rsidRPr="00835A90">
        <w:rPr>
          <w:rFonts w:cs="Arial"/>
          <w:b/>
          <w:sz w:val="24"/>
          <w:szCs w:val="24"/>
          <w:lang w:val="sr-Cyrl-CS"/>
        </w:rPr>
        <w:lastRenderedPageBreak/>
        <w:t>Прилог о безбедности и здрављу на раду</w:t>
      </w:r>
    </w:p>
    <w:p w14:paraId="690EC6AE" w14:textId="77777777" w:rsidR="00CE1B5A" w:rsidRPr="00835A90" w:rsidRDefault="00CE1B5A" w:rsidP="00CE1B5A">
      <w:pPr>
        <w:tabs>
          <w:tab w:val="left" w:pos="810"/>
        </w:tabs>
        <w:rPr>
          <w:rFonts w:cs="Arial"/>
          <w:sz w:val="24"/>
          <w:szCs w:val="24"/>
          <w:lang w:val="sr-Cyrl-CS"/>
        </w:rPr>
      </w:pPr>
    </w:p>
    <w:p w14:paraId="76E8EA68" w14:textId="1AD48108" w:rsidR="00CE1B5A" w:rsidRPr="00835A90" w:rsidRDefault="00D84D65" w:rsidP="00CE1B5A">
      <w:pPr>
        <w:tabs>
          <w:tab w:val="left" w:pos="810"/>
        </w:tabs>
        <w:rPr>
          <w:rFonts w:cs="Arial"/>
          <w:sz w:val="24"/>
          <w:szCs w:val="24"/>
          <w:lang w:val="sr-Cyrl-CS"/>
        </w:rPr>
      </w:pPr>
      <w:r>
        <w:rPr>
          <w:rFonts w:cs="Arial"/>
          <w:sz w:val="24"/>
          <w:szCs w:val="24"/>
          <w:lang w:val="sr-Cyrl-RS"/>
        </w:rPr>
        <w:t>Уговора</w:t>
      </w:r>
      <w:r w:rsidR="00CE1B5A" w:rsidRPr="00835A90">
        <w:rPr>
          <w:rFonts w:cs="Arial"/>
          <w:sz w:val="24"/>
          <w:szCs w:val="24"/>
          <w:lang w:val="sr-Cyrl-CS"/>
        </w:rPr>
        <w:t>................................................ бр. ............. од .........................године (даље:Прилог о БЗР)</w:t>
      </w:r>
    </w:p>
    <w:p w14:paraId="607598E2" w14:textId="77777777" w:rsidR="00CE1B5A" w:rsidRPr="00835A90" w:rsidRDefault="00CE1B5A" w:rsidP="00CE1B5A">
      <w:pPr>
        <w:tabs>
          <w:tab w:val="left" w:pos="810"/>
        </w:tabs>
        <w:rPr>
          <w:rFonts w:cs="Arial"/>
          <w:sz w:val="24"/>
          <w:szCs w:val="24"/>
          <w:lang w:val="sr-Cyrl-CS"/>
        </w:rPr>
      </w:pPr>
    </w:p>
    <w:p w14:paraId="1A76EEBF" w14:textId="77777777" w:rsidR="00CE1B5A" w:rsidRPr="00835A90" w:rsidRDefault="00CE1B5A" w:rsidP="00CE1B5A">
      <w:pPr>
        <w:tabs>
          <w:tab w:val="left" w:pos="810"/>
        </w:tabs>
        <w:rPr>
          <w:rFonts w:eastAsia="Calibri" w:cs="Arial"/>
          <w:sz w:val="24"/>
          <w:szCs w:val="24"/>
          <w:lang w:val="sr-Cyrl-CS"/>
        </w:rPr>
      </w:pPr>
      <w:r w:rsidRPr="00835A90">
        <w:rPr>
          <w:rFonts w:eastAsia="Calibri" w:cs="Arial"/>
          <w:sz w:val="24"/>
          <w:szCs w:val="24"/>
          <w:lang w:val="sr-Cyrl-CS"/>
        </w:rPr>
        <w:t xml:space="preserve">1. Јавно предузеће „Електропривреда Србије“Београд, Улица царице Милице бр. 2, Матични број 20053658, ПИБ 103920327, Текући рачун 160-700-13 </w:t>
      </w:r>
      <w:r w:rsidRPr="00CE1B5A">
        <w:rPr>
          <w:rFonts w:eastAsia="Calibri" w:cs="Arial"/>
          <w:sz w:val="24"/>
          <w:szCs w:val="24"/>
        </w:rPr>
        <w:t>Banca</w:t>
      </w:r>
      <w:r w:rsidRPr="00835A90">
        <w:rPr>
          <w:rFonts w:eastAsia="Calibri" w:cs="Arial"/>
          <w:sz w:val="24"/>
          <w:szCs w:val="24"/>
          <w:lang w:val="sr-Cyrl-CS"/>
        </w:rPr>
        <w:t xml:space="preserve"> </w:t>
      </w:r>
      <w:r w:rsidRPr="00CE1B5A">
        <w:rPr>
          <w:rFonts w:eastAsia="Calibri" w:cs="Arial"/>
          <w:sz w:val="24"/>
          <w:szCs w:val="24"/>
        </w:rPr>
        <w:t>Intes</w:t>
      </w:r>
      <w:r w:rsidRPr="00835A90">
        <w:rPr>
          <w:rFonts w:eastAsia="Calibri" w:cs="Arial"/>
          <w:sz w:val="24"/>
          <w:szCs w:val="24"/>
          <w:lang w:val="sr-Cyrl-CS"/>
        </w:rPr>
        <w:t>а ад Београд, које заступа законски заступник Милорад Грчић, в.д. директора (у даљем тексту: Корисник услуга)</w:t>
      </w:r>
    </w:p>
    <w:p w14:paraId="5FB1C44A" w14:textId="77777777" w:rsidR="00CE1B5A" w:rsidRPr="00835A90" w:rsidRDefault="00CE1B5A" w:rsidP="00CE1B5A">
      <w:pPr>
        <w:tabs>
          <w:tab w:val="left" w:pos="810"/>
        </w:tabs>
        <w:rPr>
          <w:rFonts w:eastAsia="Calibri" w:cs="Arial"/>
          <w:sz w:val="24"/>
          <w:szCs w:val="24"/>
          <w:lang w:val="sr-Cyrl-CS"/>
        </w:rPr>
      </w:pPr>
      <w:r w:rsidRPr="00835A90">
        <w:rPr>
          <w:rFonts w:eastAsia="Calibri" w:cs="Arial"/>
          <w:sz w:val="24"/>
          <w:szCs w:val="24"/>
          <w:lang w:val="sr-Cyrl-CS"/>
        </w:rPr>
        <w:t>и</w:t>
      </w:r>
    </w:p>
    <w:p w14:paraId="41C43FD9" w14:textId="77777777" w:rsidR="00CE1B5A" w:rsidRPr="00835A90" w:rsidRDefault="00CE1B5A" w:rsidP="00CE1B5A">
      <w:pPr>
        <w:tabs>
          <w:tab w:val="left" w:pos="810"/>
        </w:tabs>
        <w:rPr>
          <w:rFonts w:eastAsia="Calibri" w:cs="Arial"/>
          <w:sz w:val="24"/>
          <w:szCs w:val="24"/>
          <w:lang w:val="sr-Cyrl-CS"/>
        </w:rPr>
      </w:pPr>
      <w:r w:rsidRPr="00835A90">
        <w:rPr>
          <w:rFonts w:eastAsia="Calibri" w:cs="Arial"/>
          <w:sz w:val="24"/>
          <w:szCs w:val="24"/>
          <w:lang w:val="sr-Cyrl-CS"/>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14:paraId="20D23011" w14:textId="77777777" w:rsidR="00CE1B5A" w:rsidRPr="00835A90" w:rsidRDefault="00CE1B5A" w:rsidP="00CE1B5A">
      <w:pPr>
        <w:tabs>
          <w:tab w:val="left" w:pos="810"/>
        </w:tabs>
        <w:rPr>
          <w:rFonts w:eastAsia="Calibri" w:cs="Arial"/>
          <w:sz w:val="24"/>
          <w:szCs w:val="24"/>
          <w:lang w:val="sr-Cyrl-CS"/>
        </w:rPr>
      </w:pPr>
    </w:p>
    <w:p w14:paraId="3A8AB38C" w14:textId="77777777" w:rsidR="00CE1B5A" w:rsidRPr="00835A90" w:rsidRDefault="00CE1B5A" w:rsidP="00CE1B5A">
      <w:pPr>
        <w:tabs>
          <w:tab w:val="left" w:pos="810"/>
        </w:tabs>
        <w:rPr>
          <w:rFonts w:eastAsia="Calibri" w:cs="Arial"/>
          <w:sz w:val="24"/>
          <w:szCs w:val="24"/>
          <w:lang w:val="sr-Cyrl-CS"/>
        </w:rPr>
      </w:pPr>
      <w:r w:rsidRPr="00835A90">
        <w:rPr>
          <w:rFonts w:eastAsia="Calibri" w:cs="Arial"/>
          <w:sz w:val="24"/>
          <w:szCs w:val="24"/>
          <w:lang w:val="sr-Cyrl-CS"/>
        </w:rPr>
        <w:t>2а)________________________________________из</w:t>
      </w:r>
      <w:r w:rsidRPr="00835A90">
        <w:rPr>
          <w:rFonts w:eastAsia="Calibri" w:cs="Arial"/>
          <w:sz w:val="24"/>
          <w:szCs w:val="24"/>
          <w:lang w:val="sr-Cyrl-CS"/>
        </w:rPr>
        <w:tab/>
        <w:t>_____________, улица</w:t>
      </w:r>
    </w:p>
    <w:p w14:paraId="7616E49D" w14:textId="77777777" w:rsidR="00CE1B5A" w:rsidRPr="00835A90" w:rsidRDefault="00CE1B5A" w:rsidP="00CE1B5A">
      <w:pPr>
        <w:tabs>
          <w:tab w:val="left" w:pos="810"/>
        </w:tabs>
        <w:rPr>
          <w:rFonts w:eastAsia="Calibri" w:cs="Arial"/>
          <w:sz w:val="24"/>
          <w:szCs w:val="24"/>
          <w:lang w:val="sr-Cyrl-CS"/>
        </w:rPr>
      </w:pPr>
      <w:r w:rsidRPr="00835A90">
        <w:rPr>
          <w:rFonts w:eastAsia="Calibri" w:cs="Arial"/>
          <w:sz w:val="24"/>
          <w:szCs w:val="24"/>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674D444F" w14:textId="77777777" w:rsidR="00CE1B5A" w:rsidRPr="00835A90" w:rsidRDefault="00CE1B5A" w:rsidP="00CE1B5A">
      <w:pPr>
        <w:tabs>
          <w:tab w:val="left" w:pos="810"/>
        </w:tabs>
        <w:rPr>
          <w:rFonts w:eastAsia="Calibri" w:cs="Arial"/>
          <w:sz w:val="24"/>
          <w:szCs w:val="24"/>
          <w:lang w:val="sr-Cyrl-CS"/>
        </w:rPr>
      </w:pPr>
      <w:r w:rsidRPr="00835A90">
        <w:rPr>
          <w:rFonts w:eastAsia="Calibri" w:cs="Arial"/>
          <w:sz w:val="24"/>
          <w:szCs w:val="24"/>
          <w:lang w:val="sr-Cyrl-CS"/>
        </w:rPr>
        <w:t>2б)_______________________________________из</w:t>
      </w:r>
      <w:r w:rsidRPr="00835A90">
        <w:rPr>
          <w:rFonts w:eastAsia="Calibri" w:cs="Arial"/>
          <w:sz w:val="24"/>
          <w:szCs w:val="24"/>
          <w:lang w:val="sr-Cyrl-CS"/>
        </w:rPr>
        <w:tab/>
        <w:t>_____________, улица</w:t>
      </w:r>
    </w:p>
    <w:p w14:paraId="1A426C7C" w14:textId="77777777" w:rsidR="00CE1B5A" w:rsidRPr="00835A90" w:rsidRDefault="00CE1B5A" w:rsidP="00CE1B5A">
      <w:pPr>
        <w:tabs>
          <w:tab w:val="left" w:pos="810"/>
        </w:tabs>
        <w:rPr>
          <w:rFonts w:eastAsia="Calibri" w:cs="Arial"/>
          <w:sz w:val="24"/>
          <w:szCs w:val="24"/>
          <w:lang w:val="sr-Cyrl-CS"/>
        </w:rPr>
      </w:pPr>
      <w:r w:rsidRPr="00835A90">
        <w:rPr>
          <w:rFonts w:eastAsia="Calibri" w:cs="Arial"/>
          <w:sz w:val="24"/>
          <w:szCs w:val="24"/>
          <w:lang w:val="sr-Cyrl-CS"/>
        </w:rPr>
        <w:t xml:space="preserve"> ___________________ бр. ___, ПИБ: _____________, матични број _____________, </w:t>
      </w:r>
    </w:p>
    <w:p w14:paraId="0148861A" w14:textId="77777777" w:rsidR="00CE1B5A" w:rsidRPr="00835A90" w:rsidRDefault="00CE1B5A" w:rsidP="00CE1B5A">
      <w:pPr>
        <w:tabs>
          <w:tab w:val="left" w:pos="810"/>
        </w:tabs>
        <w:rPr>
          <w:rFonts w:eastAsia="Calibri" w:cs="Arial"/>
          <w:sz w:val="24"/>
          <w:szCs w:val="24"/>
          <w:lang w:val="sr-Cyrl-CS"/>
        </w:rPr>
      </w:pPr>
      <w:r w:rsidRPr="00835A90">
        <w:rPr>
          <w:rFonts w:eastAsia="Calibri" w:cs="Arial"/>
          <w:sz w:val="24"/>
          <w:szCs w:val="24"/>
          <w:lang w:val="sr-Cyrl-CS"/>
        </w:rPr>
        <w:t>Текући рачун ____________,банка ______________ ,кога  заступа _______________________, (члан групе понуђача или подизвођач)</w:t>
      </w:r>
    </w:p>
    <w:p w14:paraId="564D37A2" w14:textId="77777777" w:rsidR="00CE1B5A" w:rsidRPr="00835A90" w:rsidRDefault="00CE1B5A" w:rsidP="00CE1B5A">
      <w:pPr>
        <w:tabs>
          <w:tab w:val="left" w:pos="810"/>
        </w:tabs>
        <w:rPr>
          <w:rFonts w:eastAsia="Calibri" w:cs="Arial"/>
          <w:sz w:val="24"/>
          <w:szCs w:val="24"/>
          <w:lang w:val="sr-Cyrl-CS"/>
        </w:rPr>
      </w:pPr>
      <w:r w:rsidRPr="00835A90">
        <w:rPr>
          <w:rFonts w:eastAsia="Calibri" w:cs="Arial"/>
          <w:sz w:val="24"/>
          <w:szCs w:val="24"/>
          <w:lang w:val="sr-Cyrl-CS"/>
        </w:rPr>
        <w:t>2в)________________________________________из</w:t>
      </w:r>
      <w:r w:rsidRPr="00835A90">
        <w:rPr>
          <w:rFonts w:eastAsia="Calibri" w:cs="Arial"/>
          <w:sz w:val="24"/>
          <w:szCs w:val="24"/>
          <w:lang w:val="sr-Cyrl-CS"/>
        </w:rPr>
        <w:tab/>
        <w:t>_____________, улица</w:t>
      </w:r>
    </w:p>
    <w:p w14:paraId="6B5C37CA" w14:textId="77777777" w:rsidR="00CE1B5A" w:rsidRPr="00835A90" w:rsidRDefault="00CE1B5A" w:rsidP="00CE1B5A">
      <w:pPr>
        <w:tabs>
          <w:tab w:val="left" w:pos="810"/>
        </w:tabs>
        <w:rPr>
          <w:rFonts w:eastAsia="Calibri" w:cs="Arial"/>
          <w:sz w:val="24"/>
          <w:szCs w:val="24"/>
          <w:lang w:val="sr-Cyrl-CS"/>
        </w:rPr>
      </w:pPr>
      <w:r w:rsidRPr="00835A90">
        <w:rPr>
          <w:rFonts w:eastAsia="Calibri" w:cs="Arial"/>
          <w:sz w:val="24"/>
          <w:szCs w:val="24"/>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4BD521F0" w14:textId="77777777" w:rsidR="00CE1B5A" w:rsidRPr="00835A90" w:rsidRDefault="00CE1B5A" w:rsidP="00CE1B5A">
      <w:pPr>
        <w:tabs>
          <w:tab w:val="left" w:pos="810"/>
        </w:tabs>
        <w:rPr>
          <w:rFonts w:eastAsia="Calibri" w:cs="Arial"/>
          <w:sz w:val="24"/>
          <w:szCs w:val="24"/>
          <w:lang w:val="sr-Cyrl-CS"/>
        </w:rPr>
      </w:pPr>
      <w:r w:rsidRPr="00835A90">
        <w:rPr>
          <w:rFonts w:eastAsia="Calibri" w:cs="Arial"/>
          <w:sz w:val="24"/>
          <w:szCs w:val="24"/>
          <w:lang w:val="sr-Cyrl-CS"/>
        </w:rPr>
        <w:t>2г)_______________________________________из</w:t>
      </w:r>
      <w:r w:rsidRPr="00835A90">
        <w:rPr>
          <w:rFonts w:eastAsia="Calibri" w:cs="Arial"/>
          <w:sz w:val="24"/>
          <w:szCs w:val="24"/>
          <w:lang w:val="sr-Cyrl-CS"/>
        </w:rPr>
        <w:tab/>
        <w:t>_____________, улица</w:t>
      </w:r>
    </w:p>
    <w:p w14:paraId="4A83E135" w14:textId="77777777" w:rsidR="00CE1B5A" w:rsidRPr="00835A90" w:rsidRDefault="00CE1B5A" w:rsidP="00CE1B5A">
      <w:pPr>
        <w:tabs>
          <w:tab w:val="left" w:pos="810"/>
        </w:tabs>
        <w:rPr>
          <w:rFonts w:eastAsia="Calibri" w:cs="Arial"/>
          <w:sz w:val="24"/>
          <w:szCs w:val="24"/>
          <w:lang w:val="sr-Cyrl-CS"/>
        </w:rPr>
      </w:pPr>
      <w:r w:rsidRPr="00835A90">
        <w:rPr>
          <w:rFonts w:eastAsia="Calibri" w:cs="Arial"/>
          <w:sz w:val="24"/>
          <w:szCs w:val="24"/>
          <w:lang w:val="sr-Cyrl-CS"/>
        </w:rPr>
        <w:t xml:space="preserve"> ___________________ бр. ___, ПИБ: _____________, матични број _____________, </w:t>
      </w:r>
    </w:p>
    <w:p w14:paraId="4063931C" w14:textId="77777777" w:rsidR="00CE1B5A" w:rsidRPr="00835A90" w:rsidRDefault="00CE1B5A" w:rsidP="00CE1B5A">
      <w:pPr>
        <w:tabs>
          <w:tab w:val="left" w:pos="810"/>
        </w:tabs>
        <w:rPr>
          <w:rFonts w:eastAsia="Calibri" w:cs="Arial"/>
          <w:sz w:val="24"/>
          <w:szCs w:val="24"/>
          <w:lang w:val="sr-Cyrl-CS"/>
        </w:rPr>
      </w:pPr>
      <w:r w:rsidRPr="00835A90">
        <w:rPr>
          <w:rFonts w:eastAsia="Calibri" w:cs="Arial"/>
          <w:sz w:val="24"/>
          <w:szCs w:val="24"/>
          <w:lang w:val="sr-Cyrl-CS"/>
        </w:rPr>
        <w:t>Текући рачун ____________,банка ______________ ,кога  заступа _______________________, (члан групе понуђача или подизвођач)</w:t>
      </w:r>
    </w:p>
    <w:p w14:paraId="470F5F61" w14:textId="77777777" w:rsidR="00CE1B5A" w:rsidRPr="00835A90" w:rsidRDefault="00CE1B5A" w:rsidP="00CE1B5A">
      <w:pPr>
        <w:tabs>
          <w:tab w:val="left" w:pos="810"/>
        </w:tabs>
        <w:rPr>
          <w:rFonts w:cs="Arial"/>
          <w:sz w:val="24"/>
          <w:szCs w:val="24"/>
          <w:lang w:val="sr-Cyrl-CS"/>
        </w:rPr>
      </w:pPr>
    </w:p>
    <w:p w14:paraId="3F057340" w14:textId="59445ECD" w:rsidR="009424E3" w:rsidRPr="00E73F1C" w:rsidRDefault="00CE1B5A" w:rsidP="00CE1B5A">
      <w:pPr>
        <w:tabs>
          <w:tab w:val="left" w:pos="810"/>
        </w:tabs>
        <w:rPr>
          <w:rFonts w:cs="Arial"/>
          <w:sz w:val="24"/>
          <w:szCs w:val="24"/>
          <w:lang w:val="sr-Cyrl-CS"/>
        </w:rPr>
      </w:pPr>
      <w:r w:rsidRPr="00E73F1C">
        <w:rPr>
          <w:rFonts w:cs="Arial"/>
          <w:sz w:val="24"/>
          <w:szCs w:val="24"/>
          <w:lang w:val="sr-Cyrl-CS"/>
        </w:rPr>
        <w:t>За потребе овог Прилога о БЗР заједно названи: Стране</w:t>
      </w:r>
    </w:p>
    <w:p w14:paraId="5AB3BD88" w14:textId="77777777" w:rsidR="00CE1B5A" w:rsidRPr="00E73F1C" w:rsidRDefault="00CE1B5A" w:rsidP="00CE1B5A">
      <w:pPr>
        <w:tabs>
          <w:tab w:val="left" w:pos="810"/>
        </w:tabs>
        <w:jc w:val="center"/>
        <w:rPr>
          <w:rFonts w:cs="Arial"/>
          <w:b/>
          <w:sz w:val="24"/>
          <w:szCs w:val="24"/>
          <w:lang w:val="sr-Cyrl-CS"/>
        </w:rPr>
      </w:pPr>
      <w:r w:rsidRPr="00E73F1C">
        <w:rPr>
          <w:rFonts w:cs="Arial"/>
          <w:b/>
          <w:sz w:val="24"/>
          <w:szCs w:val="24"/>
          <w:lang w:val="sr-Cyrl-CS"/>
        </w:rPr>
        <w:t>Уводне одредбе</w:t>
      </w:r>
    </w:p>
    <w:p w14:paraId="3C7AFE79" w14:textId="77777777" w:rsidR="00CE1B5A" w:rsidRPr="00E73F1C" w:rsidRDefault="00CE1B5A" w:rsidP="00CE1B5A">
      <w:pPr>
        <w:tabs>
          <w:tab w:val="left" w:pos="810"/>
        </w:tabs>
        <w:rPr>
          <w:rFonts w:cs="Arial"/>
          <w:sz w:val="24"/>
          <w:szCs w:val="24"/>
          <w:lang w:val="sr-Cyrl-CS"/>
        </w:rPr>
      </w:pPr>
    </w:p>
    <w:p w14:paraId="4325DED7"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 xml:space="preserve">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w:t>
      </w:r>
      <w:r w:rsidRPr="00E73F1C">
        <w:rPr>
          <w:rFonts w:cs="Arial"/>
          <w:color w:val="000000"/>
          <w:sz w:val="24"/>
          <w:szCs w:val="24"/>
        </w:rPr>
        <w:lastRenderedPageBreak/>
        <w:t>здравље и безбедност могу да утичу послови који су предмет Уговора, а у свему у складу са релевантним прописима Републике Србије.</w:t>
      </w:r>
    </w:p>
    <w:p w14:paraId="1EE2B64C" w14:textId="77777777" w:rsidR="0007452D" w:rsidRPr="00E73F1C" w:rsidRDefault="0007452D" w:rsidP="0007452D">
      <w:pPr>
        <w:tabs>
          <w:tab w:val="left" w:pos="567"/>
        </w:tabs>
        <w:autoSpaceDE w:val="0"/>
        <w:rPr>
          <w:rFonts w:cs="Arial"/>
          <w:color w:val="000000"/>
          <w:sz w:val="24"/>
          <w:szCs w:val="24"/>
        </w:rPr>
      </w:pPr>
    </w:p>
    <w:p w14:paraId="7A78536E" w14:textId="77777777" w:rsidR="0007452D" w:rsidRPr="00E73F1C" w:rsidRDefault="0007452D" w:rsidP="0007452D">
      <w:pPr>
        <w:tabs>
          <w:tab w:val="left" w:pos="567"/>
        </w:tabs>
        <w:autoSpaceDE w:val="0"/>
        <w:rPr>
          <w:rFonts w:cs="Arial"/>
          <w:color w:val="000000"/>
          <w:sz w:val="24"/>
          <w:szCs w:val="24"/>
          <w:lang w:val="sr-Cyrl-RS"/>
        </w:rPr>
      </w:pPr>
      <w:r w:rsidRPr="00E73F1C">
        <w:rPr>
          <w:rFonts w:cs="Arial"/>
          <w:color w:val="000000"/>
          <w:sz w:val="24"/>
          <w:szCs w:val="24"/>
        </w:rPr>
        <w:t>Корисник услуга посебно истиче и указује:</w:t>
      </w:r>
      <w:r w:rsidRPr="00E73F1C">
        <w:rPr>
          <w:rFonts w:cs="Arial"/>
          <w:color w:val="000000"/>
          <w:sz w:val="24"/>
          <w:szCs w:val="24"/>
          <w:lang w:val="sr-Cyrl-RS"/>
        </w:rPr>
        <w:t xml:space="preserve"> </w:t>
      </w:r>
    </w:p>
    <w:p w14:paraId="75258A49" w14:textId="77777777" w:rsidR="0007452D" w:rsidRPr="00E73F1C" w:rsidRDefault="0007452D" w:rsidP="0007452D">
      <w:pPr>
        <w:tabs>
          <w:tab w:val="left" w:pos="567"/>
        </w:tabs>
        <w:autoSpaceDE w:val="0"/>
        <w:rPr>
          <w:rFonts w:cs="Arial"/>
          <w:color w:val="000000"/>
          <w:sz w:val="24"/>
          <w:szCs w:val="24"/>
        </w:rPr>
      </w:pPr>
    </w:p>
    <w:p w14:paraId="3C36FEF1" w14:textId="77777777" w:rsidR="0007452D" w:rsidRPr="00E73F1C" w:rsidRDefault="0007452D" w:rsidP="0007452D">
      <w:pPr>
        <w:tabs>
          <w:tab w:val="left" w:pos="284"/>
          <w:tab w:val="left" w:pos="567"/>
        </w:tabs>
        <w:autoSpaceDE w:val="0"/>
        <w:rPr>
          <w:rFonts w:cs="Arial"/>
          <w:color w:val="000000"/>
          <w:sz w:val="24"/>
          <w:szCs w:val="24"/>
        </w:rPr>
      </w:pPr>
      <w:r w:rsidRPr="00E73F1C">
        <w:rPr>
          <w:rFonts w:cs="Arial"/>
          <w:color w:val="000000"/>
          <w:sz w:val="24"/>
          <w:szCs w:val="24"/>
        </w:rPr>
        <w:t>1.</w:t>
      </w:r>
      <w:r w:rsidRPr="00E73F1C">
        <w:rPr>
          <w:rFonts w:cs="Arial"/>
          <w:color w:val="000000"/>
          <w:sz w:val="24"/>
          <w:szCs w:val="24"/>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14:paraId="24DF3719" w14:textId="77777777" w:rsidR="0007452D" w:rsidRPr="00E73F1C" w:rsidRDefault="0007452D" w:rsidP="0007452D">
      <w:pPr>
        <w:tabs>
          <w:tab w:val="left" w:pos="284"/>
          <w:tab w:val="left" w:pos="567"/>
        </w:tabs>
        <w:autoSpaceDE w:val="0"/>
        <w:rPr>
          <w:rFonts w:cs="Arial"/>
          <w:color w:val="000000"/>
          <w:sz w:val="24"/>
          <w:szCs w:val="24"/>
        </w:rPr>
      </w:pPr>
      <w:r w:rsidRPr="00E73F1C">
        <w:rPr>
          <w:rFonts w:cs="Arial"/>
          <w:color w:val="000000"/>
          <w:sz w:val="24"/>
          <w:szCs w:val="24"/>
        </w:rPr>
        <w:t>2.</w:t>
      </w:r>
      <w:r w:rsidRPr="00E73F1C">
        <w:rPr>
          <w:rFonts w:cs="Arial"/>
          <w:color w:val="000000"/>
          <w:sz w:val="24"/>
          <w:szCs w:val="24"/>
        </w:rPr>
        <w:tab/>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w:t>
      </w:r>
      <w:r w:rsidRPr="00E73F1C">
        <w:rPr>
          <w:rFonts w:cs="Arial"/>
          <w:color w:val="000000"/>
          <w:sz w:val="24"/>
          <w:szCs w:val="24"/>
          <w:lang w:val="sr-Cyrl-RS"/>
        </w:rPr>
        <w:t xml:space="preserve"> </w:t>
      </w:r>
      <w:r w:rsidRPr="00E73F1C">
        <w:rPr>
          <w:rFonts w:cs="Arial"/>
          <w:color w:val="000000"/>
          <w:sz w:val="24"/>
          <w:szCs w:val="24"/>
        </w:rPr>
        <w:t>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25181DE" w14:textId="77777777" w:rsidR="0007452D" w:rsidRPr="00E73F1C" w:rsidRDefault="0007452D" w:rsidP="0007452D">
      <w:pPr>
        <w:tabs>
          <w:tab w:val="left" w:pos="284"/>
          <w:tab w:val="left" w:pos="567"/>
        </w:tabs>
        <w:autoSpaceDE w:val="0"/>
        <w:rPr>
          <w:rFonts w:cs="Arial"/>
          <w:color w:val="000000"/>
          <w:sz w:val="24"/>
          <w:szCs w:val="24"/>
        </w:rPr>
      </w:pPr>
      <w:r w:rsidRPr="00E73F1C">
        <w:rPr>
          <w:rFonts w:cs="Arial"/>
          <w:color w:val="000000"/>
          <w:sz w:val="24"/>
          <w:szCs w:val="24"/>
        </w:rPr>
        <w:t>3.</w:t>
      </w:r>
      <w:r w:rsidRPr="00E73F1C">
        <w:rPr>
          <w:rFonts w:cs="Arial"/>
          <w:color w:val="000000"/>
          <w:sz w:val="24"/>
          <w:szCs w:val="24"/>
        </w:rPr>
        <w:tab/>
        <w:t>Да Пружалац услуга прихвата захтеве Корисника услуга из тачке 2. овог става.</w:t>
      </w:r>
    </w:p>
    <w:p w14:paraId="2BEFD593" w14:textId="77777777" w:rsidR="0007452D" w:rsidRPr="00E73F1C" w:rsidRDefault="0007452D" w:rsidP="0007452D">
      <w:pPr>
        <w:tabs>
          <w:tab w:val="left" w:pos="567"/>
        </w:tabs>
        <w:autoSpaceDE w:val="0"/>
        <w:rPr>
          <w:rFonts w:cs="Arial"/>
          <w:color w:val="000000"/>
          <w:sz w:val="24"/>
          <w:szCs w:val="24"/>
        </w:rPr>
      </w:pPr>
    </w:p>
    <w:p w14:paraId="1E01FE58" w14:textId="269D0A64" w:rsidR="0007452D" w:rsidRPr="00E73F1C" w:rsidRDefault="0007452D" w:rsidP="0007452D">
      <w:pPr>
        <w:tabs>
          <w:tab w:val="left" w:pos="567"/>
        </w:tabs>
        <w:autoSpaceDE w:val="0"/>
        <w:rPr>
          <w:rFonts w:cs="Arial"/>
          <w:b/>
          <w:color w:val="000000"/>
          <w:sz w:val="24"/>
          <w:szCs w:val="24"/>
        </w:rPr>
      </w:pPr>
      <w:r w:rsidRPr="00E73F1C">
        <w:rPr>
          <w:rFonts w:cs="Arial"/>
          <w:b/>
          <w:color w:val="000000"/>
          <w:sz w:val="24"/>
          <w:szCs w:val="24"/>
        </w:rPr>
        <w:t>Предмет</w:t>
      </w:r>
    </w:p>
    <w:p w14:paraId="4D874671" w14:textId="77777777" w:rsidR="0007452D" w:rsidRPr="00E73F1C" w:rsidRDefault="0007452D" w:rsidP="0007452D">
      <w:pPr>
        <w:tabs>
          <w:tab w:val="left" w:pos="567"/>
        </w:tabs>
        <w:autoSpaceDE w:val="0"/>
        <w:jc w:val="center"/>
        <w:rPr>
          <w:rFonts w:cs="Arial"/>
          <w:color w:val="000000"/>
          <w:sz w:val="24"/>
          <w:szCs w:val="24"/>
        </w:rPr>
      </w:pPr>
      <w:r w:rsidRPr="00E73F1C">
        <w:rPr>
          <w:rFonts w:cs="Arial"/>
          <w:color w:val="000000"/>
          <w:sz w:val="24"/>
          <w:szCs w:val="24"/>
        </w:rPr>
        <w:t>Тачка 1.</w:t>
      </w:r>
    </w:p>
    <w:p w14:paraId="59A63A09"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w:t>
      </w:r>
      <w:r w:rsidRPr="00E73F1C">
        <w:rPr>
          <w:rFonts w:cs="Arial"/>
          <w:color w:val="000000"/>
          <w:sz w:val="24"/>
          <w:szCs w:val="24"/>
          <w:lang w:val="sr-Cyrl-RS"/>
        </w:rPr>
        <w:t xml:space="preserve"> </w:t>
      </w:r>
      <w:r w:rsidRPr="00E73F1C">
        <w:rPr>
          <w:rFonts w:cs="Arial"/>
          <w:color w:val="000000"/>
          <w:sz w:val="24"/>
          <w:szCs w:val="24"/>
        </w:rPr>
        <w:t>БЗР)</w:t>
      </w:r>
    </w:p>
    <w:p w14:paraId="590D5511" w14:textId="77777777" w:rsidR="0007452D" w:rsidRPr="00E73F1C" w:rsidRDefault="0007452D" w:rsidP="0007452D">
      <w:pPr>
        <w:tabs>
          <w:tab w:val="left" w:pos="567"/>
        </w:tabs>
        <w:autoSpaceDE w:val="0"/>
        <w:rPr>
          <w:rFonts w:cs="Arial"/>
          <w:color w:val="000000"/>
          <w:sz w:val="24"/>
          <w:szCs w:val="24"/>
        </w:rPr>
      </w:pPr>
    </w:p>
    <w:p w14:paraId="6F85594B" w14:textId="77777777" w:rsidR="0007452D" w:rsidRPr="00E73F1C" w:rsidRDefault="0007452D" w:rsidP="0007452D">
      <w:pPr>
        <w:tabs>
          <w:tab w:val="left" w:pos="567"/>
        </w:tabs>
        <w:autoSpaceDE w:val="0"/>
        <w:jc w:val="center"/>
        <w:rPr>
          <w:rFonts w:cs="Arial"/>
          <w:color w:val="000000"/>
          <w:sz w:val="24"/>
          <w:szCs w:val="24"/>
        </w:rPr>
      </w:pPr>
      <w:r w:rsidRPr="00E73F1C">
        <w:rPr>
          <w:rFonts w:cs="Arial"/>
          <w:color w:val="000000"/>
          <w:sz w:val="24"/>
          <w:szCs w:val="24"/>
        </w:rPr>
        <w:t>Тачка 2.</w:t>
      </w:r>
    </w:p>
    <w:p w14:paraId="69BF9691"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Пружалац услуга, његови запослени и сва друга лица која ангажује, дужни су да у току припрема за пружање услуга које су предмет Уговора,</w:t>
      </w:r>
      <w:r w:rsidRPr="00E73F1C">
        <w:rPr>
          <w:rFonts w:cs="Arial"/>
          <w:color w:val="000000"/>
          <w:sz w:val="24"/>
          <w:szCs w:val="24"/>
          <w:lang w:val="sr-Cyrl-RS"/>
        </w:rPr>
        <w:t xml:space="preserve"> </w:t>
      </w:r>
      <w:r w:rsidRPr="00E73F1C">
        <w:rPr>
          <w:rFonts w:cs="Arial"/>
          <w:color w:val="000000"/>
          <w:sz w:val="24"/>
          <w:szCs w:val="24"/>
        </w:rPr>
        <w:t>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14:paraId="7600307C" w14:textId="77777777" w:rsidR="0007452D" w:rsidRPr="00E73F1C" w:rsidRDefault="0007452D" w:rsidP="0007452D">
      <w:pPr>
        <w:tabs>
          <w:tab w:val="left" w:pos="567"/>
        </w:tabs>
        <w:autoSpaceDE w:val="0"/>
        <w:rPr>
          <w:rFonts w:cs="Arial"/>
          <w:color w:val="000000"/>
          <w:sz w:val="24"/>
          <w:szCs w:val="24"/>
        </w:rPr>
      </w:pPr>
    </w:p>
    <w:p w14:paraId="0050EFE6" w14:textId="77777777" w:rsidR="0007452D" w:rsidRPr="00E73F1C" w:rsidRDefault="0007452D" w:rsidP="0007452D">
      <w:pPr>
        <w:tabs>
          <w:tab w:val="left" w:pos="567"/>
        </w:tabs>
        <w:autoSpaceDE w:val="0"/>
        <w:jc w:val="center"/>
        <w:rPr>
          <w:rFonts w:cs="Arial"/>
          <w:color w:val="000000"/>
          <w:sz w:val="24"/>
          <w:szCs w:val="24"/>
        </w:rPr>
      </w:pPr>
      <w:r w:rsidRPr="00E73F1C">
        <w:rPr>
          <w:rFonts w:cs="Arial"/>
          <w:color w:val="000000"/>
          <w:sz w:val="24"/>
          <w:szCs w:val="24"/>
        </w:rPr>
        <w:t>Тачка 3.</w:t>
      </w:r>
    </w:p>
    <w:p w14:paraId="3C0FFEEE"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 xml:space="preserve">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w:t>
      </w:r>
      <w:r w:rsidRPr="00E73F1C">
        <w:rPr>
          <w:rFonts w:cs="Arial"/>
          <w:color w:val="000000"/>
          <w:sz w:val="24"/>
          <w:szCs w:val="24"/>
        </w:rPr>
        <w:lastRenderedPageBreak/>
        <w:t>на раду буду прилагођени и обезбеђени тако да не угрожавају безбедност и здравње запослених и свих других лица која ангажује за пружање услуга кој</w:t>
      </w:r>
      <w:r w:rsidRPr="00E73F1C">
        <w:rPr>
          <w:rFonts w:cs="Arial"/>
          <w:color w:val="000000"/>
          <w:sz w:val="24"/>
          <w:szCs w:val="24"/>
          <w:lang w:val="sr-Cyrl-RS"/>
        </w:rPr>
        <w:t>е</w:t>
      </w:r>
      <w:r w:rsidRPr="00E73F1C">
        <w:rPr>
          <w:rFonts w:cs="Arial"/>
          <w:color w:val="000000"/>
          <w:sz w:val="24"/>
          <w:szCs w:val="24"/>
        </w:rPr>
        <w:t xml:space="preserve"> су предмет Уговора, суседних објеката, пролазника или учесника у саобраћају.</w:t>
      </w:r>
    </w:p>
    <w:p w14:paraId="4CB3C907" w14:textId="77777777" w:rsidR="0007452D" w:rsidRPr="00E73F1C" w:rsidRDefault="0007452D" w:rsidP="0007452D">
      <w:pPr>
        <w:tabs>
          <w:tab w:val="left" w:pos="567"/>
        </w:tabs>
        <w:autoSpaceDE w:val="0"/>
        <w:rPr>
          <w:rFonts w:cs="Arial"/>
          <w:color w:val="000000"/>
          <w:sz w:val="24"/>
          <w:szCs w:val="24"/>
        </w:rPr>
      </w:pPr>
    </w:p>
    <w:p w14:paraId="2833EE3B" w14:textId="77777777" w:rsidR="0007452D" w:rsidRPr="00E73F1C" w:rsidRDefault="0007452D" w:rsidP="0007452D">
      <w:pPr>
        <w:tabs>
          <w:tab w:val="left" w:pos="567"/>
        </w:tabs>
        <w:autoSpaceDE w:val="0"/>
        <w:jc w:val="center"/>
        <w:rPr>
          <w:rFonts w:cs="Arial"/>
          <w:color w:val="000000"/>
          <w:sz w:val="24"/>
          <w:szCs w:val="24"/>
        </w:rPr>
      </w:pPr>
      <w:r w:rsidRPr="00E73F1C">
        <w:rPr>
          <w:rFonts w:cs="Arial"/>
          <w:color w:val="000000"/>
          <w:sz w:val="24"/>
          <w:szCs w:val="24"/>
        </w:rPr>
        <w:t>Тачка 4.</w:t>
      </w:r>
    </w:p>
    <w:p w14:paraId="6B471B5B"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 xml:space="preserve">Пружалац услуга је дужан да обавести запослене и друга лица која ангажује приликом </w:t>
      </w:r>
      <w:r w:rsidRPr="00E73F1C">
        <w:rPr>
          <w:rFonts w:cs="Arial"/>
          <w:color w:val="000000"/>
          <w:sz w:val="24"/>
          <w:szCs w:val="24"/>
          <w:lang w:val="sr-Cyrl-RS"/>
        </w:rPr>
        <w:t>пружања услуга</w:t>
      </w:r>
      <w:r w:rsidRPr="00E73F1C">
        <w:rPr>
          <w:rFonts w:cs="Arial"/>
          <w:color w:val="000000"/>
          <w:sz w:val="24"/>
          <w:szCs w:val="24"/>
        </w:rPr>
        <w:t xml:space="preserve"> које су предмет Уговора  о обавезама из овог Прилога.</w:t>
      </w:r>
    </w:p>
    <w:p w14:paraId="21F16EAB" w14:textId="77777777" w:rsidR="0007452D" w:rsidRPr="00E73F1C" w:rsidRDefault="0007452D" w:rsidP="0007452D">
      <w:pPr>
        <w:tabs>
          <w:tab w:val="left" w:pos="567"/>
        </w:tabs>
        <w:autoSpaceDE w:val="0"/>
        <w:rPr>
          <w:rFonts w:cs="Arial"/>
          <w:color w:val="000000"/>
          <w:sz w:val="24"/>
          <w:szCs w:val="24"/>
        </w:rPr>
      </w:pPr>
    </w:p>
    <w:p w14:paraId="462F4C4B" w14:textId="77777777" w:rsidR="0007452D" w:rsidRPr="00E73F1C" w:rsidRDefault="0007452D" w:rsidP="0007452D">
      <w:pPr>
        <w:tabs>
          <w:tab w:val="left" w:pos="567"/>
        </w:tabs>
        <w:autoSpaceDE w:val="0"/>
        <w:rPr>
          <w:rFonts w:cs="Arial"/>
          <w:color w:val="000000"/>
          <w:sz w:val="24"/>
          <w:szCs w:val="24"/>
        </w:rPr>
      </w:pPr>
    </w:p>
    <w:p w14:paraId="1F8EBF9A" w14:textId="77777777" w:rsidR="0007452D" w:rsidRPr="00E73F1C" w:rsidRDefault="0007452D" w:rsidP="0007452D">
      <w:pPr>
        <w:tabs>
          <w:tab w:val="left" w:pos="567"/>
        </w:tabs>
        <w:autoSpaceDE w:val="0"/>
        <w:jc w:val="center"/>
        <w:rPr>
          <w:rFonts w:cs="Arial"/>
          <w:color w:val="000000"/>
          <w:sz w:val="24"/>
          <w:szCs w:val="24"/>
        </w:rPr>
      </w:pPr>
      <w:r w:rsidRPr="00E73F1C">
        <w:rPr>
          <w:rFonts w:cs="Arial"/>
          <w:color w:val="000000"/>
          <w:sz w:val="24"/>
          <w:szCs w:val="24"/>
        </w:rPr>
        <w:t>Тачка 5.</w:t>
      </w:r>
    </w:p>
    <w:p w14:paraId="42592F11"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14:paraId="726F7AE3" w14:textId="77777777" w:rsidR="0007452D" w:rsidRPr="00E73F1C" w:rsidRDefault="0007452D" w:rsidP="0007452D">
      <w:pPr>
        <w:tabs>
          <w:tab w:val="left" w:pos="567"/>
        </w:tabs>
        <w:autoSpaceDE w:val="0"/>
        <w:rPr>
          <w:rFonts w:cs="Arial"/>
          <w:color w:val="000000"/>
          <w:sz w:val="24"/>
          <w:szCs w:val="24"/>
        </w:rPr>
      </w:pPr>
    </w:p>
    <w:p w14:paraId="39CA3CE4"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1.</w:t>
      </w:r>
      <w:r w:rsidRPr="00E73F1C">
        <w:rPr>
          <w:rFonts w:cs="Arial"/>
          <w:color w:val="000000"/>
          <w:sz w:val="24"/>
          <w:szCs w:val="24"/>
        </w:rPr>
        <w:tab/>
        <w:t>забрањено је избегавање примене и /или ометање спровођење БЗР;</w:t>
      </w:r>
    </w:p>
    <w:p w14:paraId="1E8EDC5C"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2.</w:t>
      </w:r>
      <w:r w:rsidRPr="00E73F1C">
        <w:rPr>
          <w:rFonts w:cs="Arial"/>
          <w:color w:val="000000"/>
          <w:sz w:val="24"/>
          <w:szCs w:val="24"/>
        </w:rPr>
        <w:tab/>
        <w:t>обавезно је поштовање правила коришћења средстава и опреме за личну заштиту на раду;</w:t>
      </w:r>
    </w:p>
    <w:p w14:paraId="69A86D9E"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3.</w:t>
      </w:r>
      <w:r w:rsidRPr="00E73F1C">
        <w:rPr>
          <w:rFonts w:cs="Arial"/>
          <w:color w:val="000000"/>
          <w:sz w:val="24"/>
          <w:szCs w:val="24"/>
        </w:rPr>
        <w:tab/>
        <w:t xml:space="preserve">процедуре Корисника услуга за спровођење система контроле приступа и дозвола за рад увек морају да буду испоштоване, </w:t>
      </w:r>
    </w:p>
    <w:p w14:paraId="7D822913"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4.</w:t>
      </w:r>
      <w:r w:rsidRPr="00E73F1C">
        <w:rPr>
          <w:rFonts w:cs="Arial"/>
          <w:color w:val="000000"/>
          <w:sz w:val="24"/>
          <w:szCs w:val="24"/>
        </w:rPr>
        <w:tab/>
        <w:t>процедуре за изолацију и закључавање извора енергије и радних флуида увек морају да буду испоштоване;</w:t>
      </w:r>
    </w:p>
    <w:p w14:paraId="056EC693"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5.</w:t>
      </w:r>
      <w:r w:rsidRPr="00E73F1C">
        <w:rPr>
          <w:rFonts w:cs="Arial"/>
          <w:color w:val="000000"/>
          <w:sz w:val="24"/>
          <w:szCs w:val="24"/>
        </w:rPr>
        <w:tab/>
        <w:t xml:space="preserve">најстроже је забрањен улазак, боравак или рад, на територији и у просторијама </w:t>
      </w:r>
      <w:r w:rsidRPr="00E73F1C">
        <w:rPr>
          <w:rFonts w:cs="Arial"/>
          <w:color w:val="000000"/>
          <w:sz w:val="24"/>
          <w:szCs w:val="24"/>
          <w:lang w:val="sr-Cyrl-RS"/>
        </w:rPr>
        <w:t>Корисника услуг</w:t>
      </w:r>
      <w:r w:rsidRPr="00E73F1C">
        <w:rPr>
          <w:rFonts w:cs="Arial"/>
          <w:color w:val="000000"/>
          <w:sz w:val="24"/>
          <w:szCs w:val="24"/>
        </w:rPr>
        <w:t>а, под утицајем алкохола или других психоактивних супстанци;</w:t>
      </w:r>
    </w:p>
    <w:p w14:paraId="05C4B4DF"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6.</w:t>
      </w:r>
      <w:r w:rsidRPr="00E73F1C">
        <w:rPr>
          <w:rFonts w:cs="Arial"/>
          <w:color w:val="000000"/>
          <w:sz w:val="24"/>
          <w:szCs w:val="24"/>
        </w:rPr>
        <w:tab/>
        <w:t>забрањено је уношење оружја унутар локација Корисника услуга, као и неовлашћено фотографисање;</w:t>
      </w:r>
    </w:p>
    <w:p w14:paraId="665B7CB7"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7.</w:t>
      </w:r>
      <w:r w:rsidRPr="00E73F1C">
        <w:rPr>
          <w:rFonts w:cs="Arial"/>
          <w:color w:val="000000"/>
          <w:sz w:val="24"/>
          <w:szCs w:val="24"/>
        </w:rPr>
        <w:tab/>
        <w:t>обавезно је придржавање правила и сигнализације безбедности у саобраћају.</w:t>
      </w:r>
    </w:p>
    <w:p w14:paraId="5ECC710A" w14:textId="77777777" w:rsidR="0007452D" w:rsidRPr="00E73F1C" w:rsidRDefault="0007452D" w:rsidP="0007452D">
      <w:pPr>
        <w:tabs>
          <w:tab w:val="left" w:pos="567"/>
        </w:tabs>
        <w:autoSpaceDE w:val="0"/>
        <w:rPr>
          <w:rFonts w:cs="Arial"/>
          <w:color w:val="000000"/>
          <w:sz w:val="24"/>
          <w:szCs w:val="24"/>
        </w:rPr>
      </w:pPr>
    </w:p>
    <w:p w14:paraId="6419706F" w14:textId="77777777" w:rsidR="0007452D" w:rsidRPr="00E73F1C" w:rsidRDefault="0007452D" w:rsidP="0007452D">
      <w:pPr>
        <w:tabs>
          <w:tab w:val="left" w:pos="567"/>
        </w:tabs>
        <w:autoSpaceDE w:val="0"/>
        <w:jc w:val="center"/>
        <w:rPr>
          <w:rFonts w:cs="Arial"/>
          <w:color w:val="000000"/>
          <w:sz w:val="24"/>
          <w:szCs w:val="24"/>
        </w:rPr>
      </w:pPr>
      <w:r w:rsidRPr="00E73F1C">
        <w:rPr>
          <w:rFonts w:cs="Arial"/>
          <w:color w:val="000000"/>
          <w:sz w:val="24"/>
          <w:szCs w:val="24"/>
        </w:rPr>
        <w:t>Тачка 6.</w:t>
      </w:r>
    </w:p>
    <w:p w14:paraId="3EFB506E"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4A495A56"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7B1B6EEE" w14:textId="77777777" w:rsidR="0007452D" w:rsidRPr="00E73F1C" w:rsidRDefault="0007452D" w:rsidP="0007452D">
      <w:pPr>
        <w:tabs>
          <w:tab w:val="left" w:pos="567"/>
        </w:tabs>
        <w:autoSpaceDE w:val="0"/>
        <w:rPr>
          <w:rFonts w:cs="Arial"/>
          <w:color w:val="000000"/>
          <w:sz w:val="24"/>
          <w:szCs w:val="24"/>
        </w:rPr>
      </w:pPr>
    </w:p>
    <w:p w14:paraId="667B8A8F" w14:textId="77777777" w:rsidR="0007452D" w:rsidRPr="00E73F1C" w:rsidRDefault="0007452D" w:rsidP="0007452D">
      <w:pPr>
        <w:tabs>
          <w:tab w:val="left" w:pos="567"/>
        </w:tabs>
        <w:autoSpaceDE w:val="0"/>
        <w:jc w:val="center"/>
        <w:rPr>
          <w:rFonts w:cs="Arial"/>
          <w:color w:val="000000"/>
          <w:sz w:val="24"/>
          <w:szCs w:val="24"/>
        </w:rPr>
      </w:pPr>
      <w:r w:rsidRPr="00E73F1C">
        <w:rPr>
          <w:rFonts w:cs="Arial"/>
          <w:color w:val="000000"/>
          <w:sz w:val="24"/>
          <w:szCs w:val="24"/>
        </w:rPr>
        <w:t>Тачка 7.</w:t>
      </w:r>
    </w:p>
    <w:p w14:paraId="2C7F7195"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lastRenderedPageBreak/>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а све у складу са законским прописима из области БЗР, односно интерним документима Корисника услуга.</w:t>
      </w:r>
    </w:p>
    <w:p w14:paraId="30352E9B" w14:textId="77777777" w:rsidR="0007452D" w:rsidRPr="00E73F1C" w:rsidRDefault="0007452D" w:rsidP="0007452D">
      <w:pPr>
        <w:tabs>
          <w:tab w:val="left" w:pos="567"/>
        </w:tabs>
        <w:autoSpaceDE w:val="0"/>
        <w:rPr>
          <w:rFonts w:cs="Arial"/>
          <w:color w:val="000000"/>
          <w:sz w:val="24"/>
          <w:szCs w:val="24"/>
        </w:rPr>
      </w:pPr>
    </w:p>
    <w:p w14:paraId="0349C31C" w14:textId="77777777" w:rsidR="0007452D" w:rsidRPr="00E73F1C" w:rsidRDefault="0007452D" w:rsidP="0007452D">
      <w:pPr>
        <w:tabs>
          <w:tab w:val="left" w:pos="567"/>
        </w:tabs>
        <w:autoSpaceDE w:val="0"/>
        <w:jc w:val="center"/>
        <w:rPr>
          <w:rFonts w:cs="Arial"/>
          <w:color w:val="000000"/>
          <w:sz w:val="24"/>
          <w:szCs w:val="24"/>
        </w:rPr>
      </w:pPr>
      <w:r w:rsidRPr="00E73F1C">
        <w:rPr>
          <w:rFonts w:cs="Arial"/>
          <w:color w:val="000000"/>
          <w:sz w:val="24"/>
          <w:szCs w:val="24"/>
        </w:rPr>
        <w:t>Тачка 8.</w:t>
      </w:r>
    </w:p>
    <w:p w14:paraId="3FCEB1A2" w14:textId="77777777" w:rsidR="0007452D" w:rsidRPr="00E73F1C" w:rsidRDefault="0007452D" w:rsidP="0007452D">
      <w:pPr>
        <w:tabs>
          <w:tab w:val="left" w:pos="567"/>
        </w:tabs>
        <w:autoSpaceDE w:val="0"/>
        <w:rPr>
          <w:rFonts w:cs="Arial"/>
          <w:color w:val="000000"/>
          <w:sz w:val="24"/>
          <w:szCs w:val="24"/>
          <w:lang w:val="sr-Cyrl-RS"/>
        </w:rPr>
      </w:pPr>
      <w:r w:rsidRPr="00E73F1C">
        <w:rPr>
          <w:rFonts w:cs="Arial"/>
          <w:color w:val="000000"/>
          <w:sz w:val="24"/>
          <w:szCs w:val="24"/>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r w:rsidRPr="00E73F1C">
        <w:rPr>
          <w:rFonts w:cs="Arial"/>
          <w:color w:val="000000"/>
          <w:sz w:val="24"/>
          <w:szCs w:val="24"/>
          <w:lang w:val="sr-Cyrl-RS"/>
        </w:rPr>
        <w:t xml:space="preserve">  </w:t>
      </w:r>
    </w:p>
    <w:p w14:paraId="778170FD" w14:textId="77777777" w:rsidR="0007452D" w:rsidRPr="00E73F1C" w:rsidRDefault="0007452D" w:rsidP="0007452D">
      <w:pPr>
        <w:tabs>
          <w:tab w:val="left" w:pos="567"/>
        </w:tabs>
        <w:autoSpaceDE w:val="0"/>
        <w:rPr>
          <w:rFonts w:cs="Arial"/>
          <w:color w:val="000000"/>
          <w:sz w:val="24"/>
          <w:szCs w:val="24"/>
          <w:lang w:val="sr-Cyrl-RS"/>
        </w:rPr>
      </w:pPr>
      <w:r w:rsidRPr="00E73F1C">
        <w:rPr>
          <w:rFonts w:cs="Arial"/>
          <w:color w:val="000000"/>
          <w:sz w:val="24"/>
          <w:szCs w:val="24"/>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r w:rsidRPr="00E73F1C">
        <w:rPr>
          <w:rFonts w:cs="Arial"/>
          <w:color w:val="000000"/>
          <w:sz w:val="24"/>
          <w:szCs w:val="24"/>
          <w:lang w:val="sr-Cyrl-RS"/>
        </w:rPr>
        <w:t xml:space="preserve">  </w:t>
      </w:r>
    </w:p>
    <w:p w14:paraId="3BD88249" w14:textId="77777777" w:rsidR="0007452D" w:rsidRPr="00E73F1C" w:rsidRDefault="0007452D" w:rsidP="0007452D">
      <w:pPr>
        <w:tabs>
          <w:tab w:val="left" w:pos="567"/>
        </w:tabs>
        <w:autoSpaceDE w:val="0"/>
        <w:rPr>
          <w:rFonts w:cs="Arial"/>
          <w:color w:val="000000"/>
          <w:sz w:val="24"/>
          <w:szCs w:val="24"/>
        </w:rPr>
      </w:pPr>
    </w:p>
    <w:p w14:paraId="7C0B0567" w14:textId="77777777" w:rsidR="0007452D" w:rsidRPr="00E73F1C" w:rsidRDefault="0007452D" w:rsidP="0007452D">
      <w:pPr>
        <w:tabs>
          <w:tab w:val="left" w:pos="567"/>
        </w:tabs>
        <w:autoSpaceDE w:val="0"/>
        <w:jc w:val="center"/>
        <w:rPr>
          <w:rFonts w:cs="Arial"/>
          <w:color w:val="000000"/>
          <w:sz w:val="24"/>
          <w:szCs w:val="24"/>
          <w:lang w:val="sr-Cyrl-RS"/>
        </w:rPr>
      </w:pPr>
      <w:r w:rsidRPr="00E73F1C">
        <w:rPr>
          <w:rFonts w:cs="Arial"/>
          <w:color w:val="000000"/>
          <w:sz w:val="24"/>
          <w:szCs w:val="24"/>
        </w:rPr>
        <w:t>Тачка 9.</w:t>
      </w:r>
    </w:p>
    <w:p w14:paraId="4DDB4D48"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Пружалац услуга је дужан да Кориснику услуга најкасније три дана пре датума почетка пружања услуга достави:</w:t>
      </w:r>
    </w:p>
    <w:p w14:paraId="7130AF93" w14:textId="77777777" w:rsidR="0007452D" w:rsidRPr="00E73F1C" w:rsidRDefault="0007452D" w:rsidP="0007452D">
      <w:pPr>
        <w:tabs>
          <w:tab w:val="left" w:pos="567"/>
        </w:tabs>
        <w:autoSpaceDE w:val="0"/>
        <w:rPr>
          <w:rFonts w:cs="Arial"/>
          <w:color w:val="000000"/>
          <w:sz w:val="24"/>
          <w:szCs w:val="24"/>
        </w:rPr>
      </w:pPr>
    </w:p>
    <w:p w14:paraId="73CC943C"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1.</w:t>
      </w:r>
      <w:r w:rsidRPr="00E73F1C">
        <w:rPr>
          <w:rFonts w:cs="Arial"/>
          <w:color w:val="000000"/>
          <w:sz w:val="24"/>
          <w:szCs w:val="24"/>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A5FA920"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2.</w:t>
      </w:r>
      <w:r w:rsidRPr="00E73F1C">
        <w:rPr>
          <w:rFonts w:cs="Arial"/>
          <w:color w:val="000000"/>
          <w:sz w:val="24"/>
          <w:szCs w:val="24"/>
        </w:rPr>
        <w:tab/>
        <w:t>списак средстава за рад која ће бити ангажована за пружање услуга и</w:t>
      </w:r>
    </w:p>
    <w:p w14:paraId="12E7F6B0"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3.</w:t>
      </w:r>
      <w:r w:rsidRPr="00E73F1C">
        <w:rPr>
          <w:rFonts w:cs="Arial"/>
          <w:color w:val="000000"/>
          <w:sz w:val="24"/>
          <w:szCs w:val="24"/>
        </w:rPr>
        <w:tab/>
        <w:t>податке о лицу за безбедност и здравље на раду</w:t>
      </w:r>
    </w:p>
    <w:p w14:paraId="67EF6B0B"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4.</w:t>
      </w:r>
      <w:r w:rsidRPr="00E73F1C">
        <w:rPr>
          <w:rFonts w:cs="Arial"/>
          <w:color w:val="000000"/>
          <w:sz w:val="24"/>
          <w:szCs w:val="24"/>
        </w:rPr>
        <w:tab/>
        <w:t>Уз списак лица из става 1. ове тачке, Пружалац услуга је дужан да достави доказе о:</w:t>
      </w:r>
    </w:p>
    <w:p w14:paraId="66EA6C2C"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5.</w:t>
      </w:r>
      <w:r w:rsidRPr="00E73F1C">
        <w:rPr>
          <w:rFonts w:cs="Arial"/>
          <w:color w:val="000000"/>
          <w:sz w:val="24"/>
          <w:szCs w:val="24"/>
        </w:rPr>
        <w:tab/>
        <w:t>извршеном оспособљавању запослених за безбедан и здрав рад,</w:t>
      </w:r>
    </w:p>
    <w:p w14:paraId="4A44B265"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6.</w:t>
      </w:r>
      <w:r w:rsidRPr="00E73F1C">
        <w:rPr>
          <w:rFonts w:cs="Arial"/>
          <w:color w:val="000000"/>
          <w:sz w:val="24"/>
          <w:szCs w:val="24"/>
        </w:rPr>
        <w:tab/>
        <w:t>извршеним лекарским прегледима запослених,</w:t>
      </w:r>
    </w:p>
    <w:p w14:paraId="487CA16F"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7.</w:t>
      </w:r>
      <w:r w:rsidRPr="00E73F1C">
        <w:rPr>
          <w:rFonts w:cs="Arial"/>
          <w:color w:val="000000"/>
          <w:sz w:val="24"/>
          <w:szCs w:val="24"/>
        </w:rPr>
        <w:tab/>
        <w:t>извршеним прегледима и испитивањима опреме за рад и</w:t>
      </w:r>
    </w:p>
    <w:p w14:paraId="704A09DF"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8.</w:t>
      </w:r>
      <w:r w:rsidRPr="00E73F1C">
        <w:rPr>
          <w:rFonts w:cs="Arial"/>
          <w:color w:val="000000"/>
          <w:sz w:val="24"/>
          <w:szCs w:val="24"/>
        </w:rPr>
        <w:tab/>
        <w:t>коришћењу средстава и опреме за личну заштиту на раду.</w:t>
      </w:r>
    </w:p>
    <w:p w14:paraId="63699517" w14:textId="77777777" w:rsidR="0007452D" w:rsidRPr="00E73F1C" w:rsidRDefault="0007452D" w:rsidP="0007452D">
      <w:pPr>
        <w:tabs>
          <w:tab w:val="left" w:pos="567"/>
        </w:tabs>
        <w:autoSpaceDE w:val="0"/>
        <w:rPr>
          <w:rFonts w:cs="Arial"/>
          <w:color w:val="000000"/>
          <w:sz w:val="24"/>
          <w:szCs w:val="24"/>
        </w:rPr>
      </w:pPr>
    </w:p>
    <w:p w14:paraId="64896E8B" w14:textId="77777777" w:rsidR="0007452D" w:rsidRPr="00E73F1C" w:rsidRDefault="0007452D" w:rsidP="0007452D">
      <w:pPr>
        <w:tabs>
          <w:tab w:val="left" w:pos="567"/>
        </w:tabs>
        <w:autoSpaceDE w:val="0"/>
        <w:jc w:val="center"/>
        <w:rPr>
          <w:rFonts w:cs="Arial"/>
          <w:color w:val="000000"/>
          <w:sz w:val="24"/>
          <w:szCs w:val="24"/>
        </w:rPr>
      </w:pPr>
      <w:r w:rsidRPr="00E73F1C">
        <w:rPr>
          <w:rFonts w:cs="Arial"/>
          <w:color w:val="000000"/>
          <w:sz w:val="24"/>
          <w:szCs w:val="24"/>
        </w:rPr>
        <w:t>Тачка 10.</w:t>
      </w:r>
    </w:p>
    <w:p w14:paraId="0762A683"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14:paraId="6E9AA529"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14:paraId="3DBF113A"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lastRenderedPageBreak/>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14:paraId="5DF93859" w14:textId="34A94043"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Пружалац услуга се обавезује да поступи по налогу Корисника услуга из става 3.ове тачке.</w:t>
      </w:r>
    </w:p>
    <w:p w14:paraId="3CF3A8B1" w14:textId="77777777" w:rsidR="0007452D" w:rsidRPr="00E73F1C" w:rsidRDefault="0007452D" w:rsidP="0007452D">
      <w:pPr>
        <w:tabs>
          <w:tab w:val="left" w:pos="567"/>
        </w:tabs>
        <w:autoSpaceDE w:val="0"/>
        <w:jc w:val="center"/>
        <w:rPr>
          <w:rFonts w:cs="Arial"/>
          <w:color w:val="000000"/>
          <w:sz w:val="24"/>
          <w:szCs w:val="24"/>
        </w:rPr>
      </w:pPr>
      <w:r w:rsidRPr="00E73F1C">
        <w:rPr>
          <w:rFonts w:cs="Arial"/>
          <w:color w:val="000000"/>
          <w:sz w:val="24"/>
          <w:szCs w:val="24"/>
        </w:rPr>
        <w:t>Тачка 11.</w:t>
      </w:r>
    </w:p>
    <w:p w14:paraId="6A9B5987"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64C677F7"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2CF53C76"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Начин остваривања сарадње из ст. 1. и 2. ове тачке утврђује се писменим споразумом.</w:t>
      </w:r>
    </w:p>
    <w:p w14:paraId="571D4CC3"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14:paraId="1A16C323" w14:textId="77777777" w:rsidR="0007452D" w:rsidRPr="00E73F1C" w:rsidRDefault="0007452D" w:rsidP="0007452D">
      <w:pPr>
        <w:tabs>
          <w:tab w:val="left" w:pos="567"/>
        </w:tabs>
        <w:autoSpaceDE w:val="0"/>
        <w:rPr>
          <w:rFonts w:cs="Arial"/>
          <w:color w:val="000000"/>
          <w:sz w:val="24"/>
          <w:szCs w:val="24"/>
        </w:rPr>
      </w:pPr>
    </w:p>
    <w:p w14:paraId="7648D793" w14:textId="77777777" w:rsidR="0007452D" w:rsidRPr="00E73F1C" w:rsidRDefault="0007452D" w:rsidP="0007452D">
      <w:pPr>
        <w:tabs>
          <w:tab w:val="left" w:pos="567"/>
        </w:tabs>
        <w:autoSpaceDE w:val="0"/>
        <w:jc w:val="center"/>
        <w:rPr>
          <w:rFonts w:cs="Arial"/>
          <w:color w:val="000000"/>
          <w:sz w:val="24"/>
          <w:szCs w:val="24"/>
        </w:rPr>
      </w:pPr>
      <w:r w:rsidRPr="00E73F1C">
        <w:rPr>
          <w:rFonts w:cs="Arial"/>
          <w:color w:val="000000"/>
          <w:sz w:val="24"/>
          <w:szCs w:val="24"/>
        </w:rPr>
        <w:t>Тачка 12.</w:t>
      </w:r>
    </w:p>
    <w:p w14:paraId="638315A4"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2681A155" w14:textId="37F3F541"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561701CF" w14:textId="77777777" w:rsidR="0007452D" w:rsidRPr="00E73F1C" w:rsidRDefault="0007452D" w:rsidP="0007452D">
      <w:pPr>
        <w:tabs>
          <w:tab w:val="left" w:pos="567"/>
        </w:tabs>
        <w:autoSpaceDE w:val="0"/>
        <w:jc w:val="center"/>
        <w:rPr>
          <w:rFonts w:cs="Arial"/>
          <w:color w:val="000000"/>
          <w:sz w:val="24"/>
          <w:szCs w:val="24"/>
        </w:rPr>
      </w:pPr>
      <w:r w:rsidRPr="00E73F1C">
        <w:rPr>
          <w:rFonts w:cs="Arial"/>
          <w:color w:val="000000"/>
          <w:sz w:val="24"/>
          <w:szCs w:val="24"/>
        </w:rPr>
        <w:t>Тачка 13.</w:t>
      </w:r>
    </w:p>
    <w:p w14:paraId="4BAD4A6D" w14:textId="77777777" w:rsidR="0007452D" w:rsidRPr="00E73F1C" w:rsidRDefault="0007452D" w:rsidP="0007452D">
      <w:pPr>
        <w:tabs>
          <w:tab w:val="left" w:pos="567"/>
        </w:tabs>
        <w:autoSpaceDE w:val="0"/>
        <w:rPr>
          <w:rFonts w:cs="Arial"/>
          <w:color w:val="000000"/>
          <w:sz w:val="24"/>
          <w:szCs w:val="24"/>
        </w:rPr>
      </w:pPr>
      <w:r w:rsidRPr="00E73F1C">
        <w:rPr>
          <w:rFonts w:cs="Arial"/>
          <w:color w:val="000000"/>
          <w:sz w:val="24"/>
          <w:szCs w:val="24"/>
        </w:rPr>
        <w:t>Овај Прилог је сачињен у 6 (шест) истоветних примерака, од којих по три примерка задржавају Корисник услуга и Пружалац услуга.</w:t>
      </w:r>
    </w:p>
    <w:p w14:paraId="520D0479" w14:textId="77777777" w:rsidR="0007452D" w:rsidRPr="00E46725" w:rsidRDefault="0007452D" w:rsidP="0007452D">
      <w:pPr>
        <w:tabs>
          <w:tab w:val="left" w:pos="567"/>
        </w:tabs>
        <w:autoSpaceDE w:val="0"/>
        <w:rPr>
          <w:rFonts w:ascii="Arial MT" w:hAnsi="Arial MT" w:cs="Arial"/>
          <w:color w:val="000000"/>
          <w:sz w:val="24"/>
          <w:szCs w:val="24"/>
        </w:rPr>
      </w:pPr>
    </w:p>
    <w:p w14:paraId="58717DBB" w14:textId="77777777" w:rsidR="0007452D" w:rsidRDefault="0007452D" w:rsidP="0007452D">
      <w:pPr>
        <w:spacing w:after="160" w:line="259" w:lineRule="auto"/>
        <w:rPr>
          <w:rFonts w:eastAsiaTheme="minorHAnsi" w:cs="Arial"/>
          <w:sz w:val="24"/>
          <w:szCs w:val="24"/>
          <w:lang w:val="sr-Latn-RS"/>
        </w:rPr>
      </w:pPr>
    </w:p>
    <w:p w14:paraId="14F15EBB" w14:textId="77777777" w:rsidR="0007452D" w:rsidRDefault="0007452D" w:rsidP="0007452D">
      <w:pPr>
        <w:spacing w:after="160" w:line="259" w:lineRule="auto"/>
        <w:rPr>
          <w:rFonts w:eastAsiaTheme="minorHAnsi" w:cs="Arial"/>
          <w:sz w:val="24"/>
          <w:szCs w:val="24"/>
          <w:lang w:val="sr-Latn-RS"/>
        </w:rPr>
      </w:pPr>
    </w:p>
    <w:p w14:paraId="0ACBDFB6" w14:textId="77777777" w:rsidR="0007452D" w:rsidRDefault="0007452D" w:rsidP="0007452D">
      <w:pPr>
        <w:spacing w:after="160" w:line="259" w:lineRule="auto"/>
        <w:rPr>
          <w:rFonts w:eastAsiaTheme="minorHAnsi" w:cs="Arial"/>
          <w:sz w:val="24"/>
          <w:szCs w:val="24"/>
          <w:lang w:val="sr-Latn-RS"/>
        </w:rPr>
      </w:pPr>
    </w:p>
    <w:p w14:paraId="593B4A4D" w14:textId="77777777" w:rsidR="00CE1B5A" w:rsidRPr="00CE1B5A" w:rsidRDefault="00CE1B5A" w:rsidP="00CE1B5A">
      <w:pPr>
        <w:spacing w:before="0"/>
        <w:rPr>
          <w:rFonts w:eastAsia="Arial Unicode MS" w:cs="Arial"/>
          <w:b/>
          <w:sz w:val="24"/>
          <w:szCs w:val="24"/>
          <w:lang w:val="sr-Cyrl-CS"/>
        </w:rPr>
      </w:pPr>
    </w:p>
    <w:p w14:paraId="529E6282" w14:textId="1C766E79" w:rsidR="00CE1B5A" w:rsidRDefault="00CE1B5A" w:rsidP="00CE1B5A">
      <w:pPr>
        <w:spacing w:before="0"/>
        <w:rPr>
          <w:rFonts w:eastAsia="Arial Unicode MS" w:cs="Arial"/>
          <w:b/>
          <w:sz w:val="24"/>
          <w:szCs w:val="24"/>
          <w:lang w:val="sr-Cyrl-CS"/>
        </w:rPr>
      </w:pPr>
    </w:p>
    <w:p w14:paraId="0678D10E" w14:textId="4A74E7BC" w:rsidR="008722DE" w:rsidRDefault="008722DE" w:rsidP="00CE1B5A">
      <w:pPr>
        <w:spacing w:before="0"/>
        <w:rPr>
          <w:rFonts w:eastAsia="Arial Unicode MS" w:cs="Arial"/>
          <w:b/>
          <w:sz w:val="24"/>
          <w:szCs w:val="24"/>
          <w:lang w:val="sr-Cyrl-CS"/>
        </w:rPr>
      </w:pPr>
    </w:p>
    <w:p w14:paraId="01EAFF27" w14:textId="424C6C17" w:rsidR="008722DE" w:rsidRDefault="008722DE" w:rsidP="00CE1B5A">
      <w:pPr>
        <w:spacing w:before="0"/>
        <w:rPr>
          <w:rFonts w:eastAsia="Arial Unicode MS" w:cs="Arial"/>
          <w:b/>
          <w:sz w:val="24"/>
          <w:szCs w:val="24"/>
          <w:lang w:val="sr-Cyrl-CS"/>
        </w:rPr>
      </w:pPr>
    </w:p>
    <w:p w14:paraId="08DB7B63" w14:textId="77777777" w:rsidR="008722DE" w:rsidRPr="00CE1B5A" w:rsidRDefault="008722DE" w:rsidP="00CE1B5A">
      <w:pPr>
        <w:spacing w:before="0"/>
        <w:rPr>
          <w:rFonts w:eastAsia="Arial Unicode MS" w:cs="Arial"/>
          <w:b/>
          <w:sz w:val="24"/>
          <w:szCs w:val="24"/>
          <w:lang w:val="sr-Cyrl-CS"/>
        </w:rPr>
      </w:pPr>
    </w:p>
    <w:p w14:paraId="7CEACD03" w14:textId="14FCFE87" w:rsidR="00CE1B5A" w:rsidRDefault="00CE1B5A" w:rsidP="00CE1B5A">
      <w:pPr>
        <w:spacing w:before="0"/>
        <w:rPr>
          <w:rFonts w:eastAsia="Arial Unicode MS" w:cs="Arial"/>
          <w:b/>
          <w:sz w:val="24"/>
          <w:szCs w:val="24"/>
          <w:lang w:val="sr-Cyrl-CS"/>
        </w:rPr>
      </w:pPr>
    </w:p>
    <w:p w14:paraId="48BD34A2" w14:textId="77777777" w:rsidR="00E73F1C" w:rsidRPr="00CE1B5A" w:rsidRDefault="00E73F1C" w:rsidP="00CE1B5A">
      <w:pPr>
        <w:spacing w:before="0"/>
        <w:rPr>
          <w:rFonts w:eastAsia="Arial Unicode MS" w:cs="Arial"/>
          <w:b/>
          <w:sz w:val="24"/>
          <w:szCs w:val="24"/>
          <w:lang w:val="sr-Cyrl-CS"/>
        </w:rPr>
      </w:pPr>
    </w:p>
    <w:p w14:paraId="56C7F8E1" w14:textId="77777777" w:rsidR="00CE1B5A" w:rsidRPr="00CE1B5A" w:rsidRDefault="00CE1B5A" w:rsidP="00CE1B5A">
      <w:pPr>
        <w:spacing w:before="0"/>
        <w:rPr>
          <w:rFonts w:eastAsia="Arial Unicode MS" w:cs="Arial"/>
          <w:b/>
          <w:sz w:val="24"/>
          <w:szCs w:val="24"/>
          <w:lang w:val="sr-Cyrl-CS"/>
        </w:rPr>
      </w:pPr>
    </w:p>
    <w:p w14:paraId="50A3B544" w14:textId="77777777" w:rsidR="00CE1B5A" w:rsidRPr="00CE1B5A" w:rsidRDefault="00CE1B5A" w:rsidP="00CE1B5A">
      <w:pPr>
        <w:spacing w:before="0"/>
        <w:jc w:val="center"/>
        <w:rPr>
          <w:rFonts w:cs="Arial"/>
          <w:b/>
          <w:sz w:val="24"/>
          <w:szCs w:val="24"/>
          <w:lang w:val="ru-RU"/>
        </w:rPr>
      </w:pPr>
      <w:r w:rsidRPr="00CE1B5A">
        <w:rPr>
          <w:rFonts w:cs="Arial"/>
          <w:b/>
          <w:sz w:val="24"/>
          <w:szCs w:val="24"/>
          <w:lang w:val="ru-RU"/>
        </w:rPr>
        <w:t>МОДЕЛ УГОВОРА</w:t>
      </w:r>
    </w:p>
    <w:p w14:paraId="336DD044" w14:textId="77777777" w:rsidR="00CE1B5A" w:rsidRPr="00CE1B5A" w:rsidRDefault="00CE1B5A" w:rsidP="00CE1B5A">
      <w:pPr>
        <w:spacing w:before="0"/>
        <w:jc w:val="center"/>
        <w:rPr>
          <w:rFonts w:cs="Arial"/>
          <w:b/>
          <w:sz w:val="24"/>
          <w:szCs w:val="24"/>
          <w:lang w:val="ru-RU"/>
        </w:rPr>
      </w:pPr>
      <w:r w:rsidRPr="00CE1B5A">
        <w:rPr>
          <w:rFonts w:cs="Arial"/>
          <w:b/>
          <w:sz w:val="24"/>
          <w:szCs w:val="24"/>
          <w:lang w:val="ru-RU"/>
        </w:rPr>
        <w:t>о чувању пословне тајне и поверљивих информација</w:t>
      </w:r>
    </w:p>
    <w:p w14:paraId="16DB7D06" w14:textId="77777777" w:rsidR="00CE1B5A" w:rsidRPr="00CE1B5A" w:rsidRDefault="00CE1B5A" w:rsidP="00CE1B5A">
      <w:pPr>
        <w:spacing w:before="0"/>
        <w:rPr>
          <w:rFonts w:cs="Arial"/>
          <w:b/>
          <w:sz w:val="24"/>
          <w:szCs w:val="24"/>
          <w:lang w:val="ru-RU"/>
        </w:rPr>
      </w:pPr>
    </w:p>
    <w:p w14:paraId="7D580B1E" w14:textId="77777777" w:rsidR="00CE1B5A" w:rsidRPr="00CE1B5A" w:rsidRDefault="00CE1B5A" w:rsidP="00CE1B5A">
      <w:pPr>
        <w:spacing w:before="0"/>
        <w:rPr>
          <w:rFonts w:eastAsia="Calibri" w:cs="Arial"/>
          <w:sz w:val="24"/>
          <w:szCs w:val="24"/>
        </w:rPr>
      </w:pPr>
      <w:r w:rsidRPr="00CE1B5A">
        <w:rPr>
          <w:rFonts w:eastAsia="Calibri" w:cs="Arial"/>
          <w:sz w:val="24"/>
          <w:szCs w:val="24"/>
        </w:rPr>
        <w:t>Закључен између:</w:t>
      </w:r>
    </w:p>
    <w:p w14:paraId="35AF8A17" w14:textId="77777777" w:rsidR="00CE1B5A" w:rsidRPr="00CE1B5A" w:rsidRDefault="00CE1B5A" w:rsidP="00CE1B5A">
      <w:pPr>
        <w:spacing w:before="0"/>
        <w:rPr>
          <w:rFonts w:eastAsia="Calibri" w:cs="Arial"/>
          <w:sz w:val="24"/>
          <w:szCs w:val="24"/>
        </w:rPr>
      </w:pPr>
    </w:p>
    <w:p w14:paraId="2A516880" w14:textId="77777777" w:rsidR="00CE1B5A" w:rsidRPr="00CE1B5A" w:rsidRDefault="00CE1B5A" w:rsidP="00FE6006">
      <w:pPr>
        <w:numPr>
          <w:ilvl w:val="0"/>
          <w:numId w:val="15"/>
        </w:numPr>
        <w:spacing w:before="0"/>
        <w:ind w:left="0" w:firstLine="0"/>
        <w:contextualSpacing/>
        <w:rPr>
          <w:rFonts w:eastAsia="Calibri" w:cs="Arial"/>
          <w:sz w:val="24"/>
          <w:szCs w:val="24"/>
        </w:rPr>
      </w:pPr>
      <w:r w:rsidRPr="00CE1B5A">
        <w:rPr>
          <w:rFonts w:eastAsia="Calibri" w:cs="Arial"/>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Милорад Грчић, в.д. директора (у даљем тексту: Корисник услуге), </w:t>
      </w:r>
    </w:p>
    <w:p w14:paraId="1022CFAB" w14:textId="77777777" w:rsidR="00CE1B5A" w:rsidRPr="00CE1B5A" w:rsidRDefault="00CE1B5A" w:rsidP="00CE1B5A">
      <w:pPr>
        <w:numPr>
          <w:ilvl w:val="0"/>
          <w:numId w:val="1"/>
        </w:numPr>
        <w:spacing w:before="0"/>
        <w:ind w:left="0" w:firstLine="0"/>
        <w:contextualSpacing/>
        <w:rPr>
          <w:rFonts w:eastAsia="Calibri" w:cs="Arial"/>
          <w:sz w:val="24"/>
          <w:szCs w:val="24"/>
        </w:rPr>
      </w:pPr>
    </w:p>
    <w:p w14:paraId="22858C72" w14:textId="77777777" w:rsidR="00CE1B5A" w:rsidRPr="00CE1B5A" w:rsidRDefault="00CE1B5A" w:rsidP="00CE1B5A">
      <w:pPr>
        <w:spacing w:before="0"/>
        <w:rPr>
          <w:rFonts w:eastAsia="Calibri" w:cs="Arial"/>
          <w:sz w:val="24"/>
          <w:szCs w:val="24"/>
        </w:rPr>
      </w:pPr>
      <w:r w:rsidRPr="00CE1B5A">
        <w:rPr>
          <w:rFonts w:eastAsia="Calibri" w:cs="Arial"/>
          <w:sz w:val="24"/>
          <w:szCs w:val="24"/>
        </w:rPr>
        <w:t>И</w:t>
      </w:r>
    </w:p>
    <w:p w14:paraId="7869A32A" w14:textId="77777777" w:rsidR="00CE1B5A" w:rsidRPr="00CE1B5A" w:rsidRDefault="00CE1B5A" w:rsidP="00CE1B5A">
      <w:pPr>
        <w:spacing w:before="0"/>
        <w:rPr>
          <w:rFonts w:eastAsia="Calibri" w:cs="Arial"/>
          <w:sz w:val="24"/>
          <w:szCs w:val="24"/>
        </w:rPr>
      </w:pPr>
    </w:p>
    <w:p w14:paraId="07A5737A" w14:textId="77777777" w:rsidR="00CE1B5A" w:rsidRPr="00CE1B5A" w:rsidRDefault="00CE1B5A" w:rsidP="00CE1B5A">
      <w:pPr>
        <w:spacing w:before="0"/>
        <w:rPr>
          <w:rFonts w:eastAsia="Calibri" w:cs="Arial"/>
          <w:sz w:val="24"/>
          <w:szCs w:val="24"/>
        </w:rPr>
      </w:pPr>
    </w:p>
    <w:p w14:paraId="714BD47A" w14:textId="77777777" w:rsidR="00CE1B5A" w:rsidRPr="00CE1B5A" w:rsidRDefault="00CE1B5A" w:rsidP="00FE6006">
      <w:pPr>
        <w:numPr>
          <w:ilvl w:val="0"/>
          <w:numId w:val="15"/>
        </w:numPr>
        <w:spacing w:before="0"/>
        <w:ind w:left="0" w:firstLine="0"/>
        <w:contextualSpacing/>
        <w:rPr>
          <w:rFonts w:eastAsia="Calibri" w:cs="Arial"/>
          <w:sz w:val="24"/>
          <w:szCs w:val="24"/>
          <w:lang w:val="ru-RU"/>
        </w:rPr>
      </w:pPr>
      <w:r w:rsidRPr="00CE1B5A">
        <w:rPr>
          <w:rFonts w:eastAsia="Calibri" w:cs="Arial"/>
          <w:sz w:val="24"/>
          <w:szCs w:val="24"/>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CE1B5A">
        <w:rPr>
          <w:rFonts w:eastAsia="Calibri" w:cs="Arial"/>
          <w:sz w:val="24"/>
          <w:szCs w:val="24"/>
        </w:rPr>
        <w:t>ужалац услуге)</w:t>
      </w:r>
      <w:r w:rsidRPr="00CE1B5A">
        <w:rPr>
          <w:rFonts w:eastAsia="Calibri" w:cs="Arial"/>
          <w:sz w:val="24"/>
          <w:szCs w:val="24"/>
          <w:lang w:val="ru-RU"/>
        </w:rPr>
        <w:t>, чланови групе /подизвођачи _________________________________________________</w:t>
      </w:r>
    </w:p>
    <w:p w14:paraId="05233F44" w14:textId="77777777" w:rsidR="00CE1B5A" w:rsidRPr="00CE1B5A" w:rsidRDefault="00CE1B5A" w:rsidP="00CE1B5A">
      <w:pPr>
        <w:spacing w:before="0"/>
        <w:rPr>
          <w:rFonts w:eastAsia="Calibri" w:cs="Arial"/>
          <w:sz w:val="24"/>
          <w:szCs w:val="24"/>
          <w:lang w:val="ru-RU"/>
        </w:rPr>
      </w:pPr>
      <w:r w:rsidRPr="00CE1B5A">
        <w:rPr>
          <w:rFonts w:eastAsia="Calibri" w:cs="Arial"/>
          <w:sz w:val="24"/>
          <w:szCs w:val="24"/>
          <w:lang w:val="ru-RU"/>
        </w:rPr>
        <w:t xml:space="preserve">___________________________________________________________________ </w:t>
      </w:r>
    </w:p>
    <w:p w14:paraId="343EB965" w14:textId="77777777" w:rsidR="00CE1B5A" w:rsidRPr="00CE1B5A" w:rsidRDefault="00CE1B5A" w:rsidP="00CE1B5A">
      <w:pPr>
        <w:spacing w:before="0"/>
        <w:rPr>
          <w:rFonts w:eastAsia="Calibri" w:cs="Arial"/>
          <w:sz w:val="24"/>
          <w:szCs w:val="24"/>
          <w:lang w:val="ru-RU"/>
        </w:rPr>
      </w:pPr>
    </w:p>
    <w:p w14:paraId="655B192D" w14:textId="77777777" w:rsidR="00CE1B5A" w:rsidRPr="00CE1B5A" w:rsidRDefault="00CE1B5A" w:rsidP="00CE1B5A">
      <w:pPr>
        <w:spacing w:before="0"/>
        <w:rPr>
          <w:rFonts w:eastAsia="Calibri" w:cs="Arial"/>
          <w:sz w:val="24"/>
          <w:szCs w:val="24"/>
          <w:lang w:val="ru-RU"/>
        </w:rPr>
      </w:pPr>
      <w:r w:rsidRPr="00CE1B5A">
        <w:rPr>
          <w:rFonts w:eastAsia="Calibri" w:cs="Arial"/>
          <w:sz w:val="24"/>
          <w:szCs w:val="24"/>
          <w:lang w:val="ru-RU"/>
        </w:rPr>
        <w:t>заједнички назив Стране.</w:t>
      </w:r>
    </w:p>
    <w:p w14:paraId="72E1CA1B" w14:textId="77777777" w:rsidR="00CE1B5A" w:rsidRPr="00CE1B5A" w:rsidRDefault="00CE1B5A" w:rsidP="00CE1B5A">
      <w:pPr>
        <w:spacing w:before="0"/>
        <w:rPr>
          <w:rFonts w:eastAsia="Calibri" w:cs="Arial"/>
          <w:sz w:val="24"/>
          <w:szCs w:val="24"/>
          <w:lang w:val="ru-RU"/>
        </w:rPr>
      </w:pPr>
    </w:p>
    <w:p w14:paraId="5B136A30" w14:textId="77777777" w:rsidR="00CE1B5A" w:rsidRPr="00CE1B5A" w:rsidRDefault="00CE1B5A" w:rsidP="00CE1B5A">
      <w:pPr>
        <w:spacing w:before="0"/>
        <w:rPr>
          <w:rFonts w:eastAsia="Calibri" w:cs="Arial"/>
          <w:sz w:val="24"/>
          <w:szCs w:val="24"/>
          <w:lang w:val="ru-RU"/>
        </w:rPr>
      </w:pPr>
    </w:p>
    <w:p w14:paraId="12DDA15C" w14:textId="77777777" w:rsidR="00CE1B5A" w:rsidRPr="00CE1B5A" w:rsidRDefault="00CE1B5A" w:rsidP="00CE1B5A">
      <w:pPr>
        <w:spacing w:before="0"/>
        <w:jc w:val="center"/>
        <w:rPr>
          <w:rFonts w:eastAsia="Calibri" w:cs="Arial"/>
          <w:b/>
          <w:sz w:val="24"/>
          <w:szCs w:val="24"/>
          <w:lang w:val="ru-RU"/>
        </w:rPr>
      </w:pPr>
      <w:r w:rsidRPr="00CE1B5A">
        <w:rPr>
          <w:rFonts w:eastAsia="Calibri" w:cs="Arial"/>
          <w:b/>
          <w:sz w:val="24"/>
          <w:szCs w:val="24"/>
          <w:lang w:val="ru-RU"/>
        </w:rPr>
        <w:t>Члан 1.</w:t>
      </w:r>
    </w:p>
    <w:p w14:paraId="5B840BCE" w14:textId="40C13ECA" w:rsidR="00CE1B5A" w:rsidRPr="00835A90" w:rsidRDefault="00CE1B5A" w:rsidP="00CE1B5A">
      <w:pPr>
        <w:spacing w:before="0"/>
        <w:rPr>
          <w:rFonts w:eastAsia="Calibri" w:cs="Arial"/>
          <w:sz w:val="24"/>
          <w:szCs w:val="24"/>
          <w:lang w:val="ru-RU"/>
        </w:rPr>
      </w:pPr>
      <w:r w:rsidRPr="00CE1B5A">
        <w:rPr>
          <w:rFonts w:eastAsia="Calibri" w:cs="Arial"/>
          <w:sz w:val="24"/>
          <w:szCs w:val="24"/>
          <w:lang w:val="ru-RU"/>
        </w:rPr>
        <w:t xml:space="preserve">Стране су сагласне да у вези са </w:t>
      </w:r>
      <w:r w:rsidRPr="00835A90">
        <w:rPr>
          <w:rFonts w:eastAsia="Calibri" w:cs="Arial"/>
          <w:sz w:val="24"/>
          <w:szCs w:val="24"/>
          <w:lang w:val="ru-RU"/>
        </w:rPr>
        <w:t xml:space="preserve">јавном </w:t>
      </w:r>
      <w:r w:rsidRPr="00CE1B5A">
        <w:rPr>
          <w:rFonts w:eastAsia="Calibri" w:cs="Arial"/>
          <w:sz w:val="24"/>
          <w:szCs w:val="24"/>
          <w:lang w:val="ru-RU"/>
        </w:rPr>
        <w:t xml:space="preserve">набавком </w:t>
      </w:r>
      <w:r w:rsidRPr="00835A90">
        <w:rPr>
          <w:rFonts w:eastAsia="Calibri" w:cs="Arial"/>
          <w:sz w:val="24"/>
          <w:szCs w:val="24"/>
          <w:lang w:val="ru-RU"/>
        </w:rPr>
        <w:t>услуга</w:t>
      </w:r>
      <w:r w:rsidR="00DE6217" w:rsidRPr="00835A90">
        <w:rPr>
          <w:rFonts w:cs="Arial"/>
          <w:sz w:val="24"/>
          <w:szCs w:val="24"/>
          <w:lang w:val="ru-RU"/>
        </w:rPr>
        <w:t xml:space="preserve"> </w:t>
      </w:r>
      <w:r w:rsidR="00F64D47">
        <w:rPr>
          <w:rFonts w:cs="Arial"/>
          <w:lang w:val="sr-Cyrl-CS"/>
        </w:rPr>
        <w:t>Транспорт преостале опреме коришћеног багера и одлагача из Немачке у Србију</w:t>
      </w:r>
      <w:r w:rsidR="00F64D47" w:rsidRPr="0052062E">
        <w:rPr>
          <w:rFonts w:cs="Arial"/>
          <w:b/>
        </w:rPr>
        <w:t xml:space="preserve"> ЈН</w:t>
      </w:r>
      <w:r w:rsidR="00F64D47">
        <w:rPr>
          <w:rFonts w:cs="Arial"/>
          <w:b/>
          <w:lang w:val="sr-Latn-RS"/>
        </w:rPr>
        <w:t>/</w:t>
      </w:r>
      <w:r w:rsidR="00F64D47">
        <w:rPr>
          <w:rFonts w:cs="Arial"/>
          <w:b/>
          <w:lang w:val="sr-Cyrl-RS"/>
        </w:rPr>
        <w:t>4000/1049/2018</w:t>
      </w:r>
      <w:r w:rsidR="00DE6217" w:rsidRPr="00DE6217">
        <w:rPr>
          <w:rFonts w:eastAsia="Calibri" w:cs="Arial"/>
          <w:sz w:val="24"/>
          <w:szCs w:val="24"/>
          <w:lang w:val="ru-RU"/>
        </w:rPr>
        <w:t xml:space="preserve"> </w:t>
      </w:r>
      <w:r w:rsidRPr="00CE1B5A">
        <w:rPr>
          <w:rFonts w:eastAsia="Calibri" w:cs="Arial"/>
          <w:sz w:val="24"/>
          <w:szCs w:val="24"/>
          <w:lang w:val="ru-RU"/>
        </w:rPr>
        <w:t xml:space="preserve">(у даљем тексту: </w:t>
      </w:r>
      <w:r w:rsidRPr="00835A90">
        <w:rPr>
          <w:rFonts w:eastAsia="Calibri" w:cs="Arial"/>
          <w:sz w:val="24"/>
          <w:szCs w:val="24"/>
          <w:lang w:val="ru-RU"/>
        </w:rPr>
        <w:t>Услуга</w:t>
      </w:r>
      <w:r w:rsidRPr="00CE1B5A">
        <w:rPr>
          <w:rFonts w:eastAsia="Calibri"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3C5BF51" w14:textId="77777777" w:rsidR="00CE1B5A" w:rsidRPr="00CE1B5A" w:rsidRDefault="00CE1B5A" w:rsidP="00CE1B5A">
      <w:pPr>
        <w:spacing w:before="0"/>
        <w:rPr>
          <w:rFonts w:eastAsia="Calibri" w:cs="Arial"/>
          <w:sz w:val="24"/>
          <w:szCs w:val="24"/>
          <w:lang w:val="ru-RU"/>
        </w:rPr>
      </w:pPr>
    </w:p>
    <w:p w14:paraId="04496C55" w14:textId="5D7F3241" w:rsidR="00CE1B5A" w:rsidRPr="00CE1B5A" w:rsidRDefault="00CE1B5A" w:rsidP="00CE1B5A">
      <w:pPr>
        <w:spacing w:before="0"/>
        <w:rPr>
          <w:rFonts w:eastAsia="Calibri" w:cs="Arial"/>
          <w:sz w:val="24"/>
          <w:szCs w:val="24"/>
          <w:lang w:val="ru-RU"/>
        </w:rPr>
      </w:pPr>
      <w:r w:rsidRPr="00CE1B5A">
        <w:rPr>
          <w:rFonts w:eastAsia="Calibri" w:cs="Arial"/>
          <w:sz w:val="24"/>
          <w:szCs w:val="24"/>
          <w:lang w:val="ru-RU"/>
        </w:rPr>
        <w:t xml:space="preserve">Овај Уговор представља прилог </w:t>
      </w:r>
      <w:r w:rsidR="00F64D47">
        <w:rPr>
          <w:rFonts w:eastAsia="Calibri" w:cs="Arial"/>
          <w:sz w:val="24"/>
          <w:szCs w:val="24"/>
          <w:lang w:val="ru-RU"/>
        </w:rPr>
        <w:t xml:space="preserve">Основном Уговору </w:t>
      </w:r>
      <w:r w:rsidRPr="00CE1B5A">
        <w:rPr>
          <w:rFonts w:eastAsia="Calibri" w:cs="Arial"/>
          <w:sz w:val="24"/>
          <w:szCs w:val="24"/>
          <w:lang w:val="ru-RU"/>
        </w:rPr>
        <w:t xml:space="preserve"> број _____ од ____. године. </w:t>
      </w:r>
    </w:p>
    <w:p w14:paraId="0FCDAD8F" w14:textId="77777777" w:rsidR="00CE1B5A" w:rsidRPr="00CE1B5A" w:rsidRDefault="00CE1B5A" w:rsidP="00CE1B5A">
      <w:pPr>
        <w:spacing w:before="0"/>
        <w:rPr>
          <w:rFonts w:eastAsia="Calibri" w:cs="Arial"/>
          <w:sz w:val="24"/>
          <w:szCs w:val="24"/>
          <w:lang w:val="ru-RU"/>
        </w:rPr>
      </w:pPr>
    </w:p>
    <w:p w14:paraId="6087EEA9" w14:textId="77777777" w:rsidR="00CE1B5A" w:rsidRPr="00CE1B5A" w:rsidRDefault="00CE1B5A" w:rsidP="00CE1B5A">
      <w:pPr>
        <w:spacing w:before="0"/>
        <w:jc w:val="center"/>
        <w:rPr>
          <w:rFonts w:eastAsia="Calibri" w:cs="Arial"/>
          <w:b/>
          <w:sz w:val="24"/>
          <w:szCs w:val="24"/>
          <w:lang w:val="ru-RU"/>
        </w:rPr>
      </w:pPr>
      <w:r w:rsidRPr="00CE1B5A">
        <w:rPr>
          <w:rFonts w:eastAsia="Calibri" w:cs="Arial"/>
          <w:b/>
          <w:sz w:val="24"/>
          <w:szCs w:val="24"/>
          <w:lang w:val="ru-RU"/>
        </w:rPr>
        <w:t>Члан 2.</w:t>
      </w:r>
    </w:p>
    <w:p w14:paraId="59DBAD93"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Стране су с</w:t>
      </w:r>
      <w:r w:rsidRPr="00CE1B5A">
        <w:rPr>
          <w:rFonts w:cs="Arial"/>
          <w:sz w:val="24"/>
          <w:szCs w:val="24"/>
        </w:rPr>
        <w:t>a</w:t>
      </w:r>
      <w:r w:rsidRPr="00CE1B5A">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14:paraId="5B9EB49F" w14:textId="77777777" w:rsidR="00CE1B5A" w:rsidRPr="00CE1B5A" w:rsidRDefault="00CE1B5A" w:rsidP="00CE1B5A">
      <w:pPr>
        <w:tabs>
          <w:tab w:val="left" w:pos="567"/>
        </w:tabs>
        <w:spacing w:before="0"/>
        <w:rPr>
          <w:rFonts w:cs="Arial"/>
          <w:sz w:val="24"/>
          <w:szCs w:val="24"/>
          <w:lang w:val="ru-RU"/>
        </w:rPr>
      </w:pPr>
    </w:p>
    <w:p w14:paraId="728417E4"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09587C1" w14:textId="77777777" w:rsidR="00CE1B5A" w:rsidRPr="00CE1B5A" w:rsidRDefault="00CE1B5A" w:rsidP="00CE1B5A">
      <w:pPr>
        <w:tabs>
          <w:tab w:val="left" w:pos="567"/>
        </w:tabs>
        <w:spacing w:before="0"/>
        <w:rPr>
          <w:rFonts w:cs="Arial"/>
          <w:sz w:val="24"/>
          <w:szCs w:val="24"/>
          <w:lang w:val="ru-RU"/>
        </w:rPr>
      </w:pPr>
    </w:p>
    <w:p w14:paraId="1385CFC2"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Држалац пословне тајне – лице које на основу закона контролише коришћење пословне тајне; </w:t>
      </w:r>
    </w:p>
    <w:p w14:paraId="0F7FF463" w14:textId="77777777" w:rsidR="00CE1B5A" w:rsidRPr="00CE1B5A" w:rsidRDefault="00CE1B5A" w:rsidP="00CE1B5A">
      <w:pPr>
        <w:tabs>
          <w:tab w:val="left" w:pos="567"/>
        </w:tabs>
        <w:spacing w:before="0"/>
        <w:rPr>
          <w:rFonts w:cs="Arial"/>
          <w:sz w:val="24"/>
          <w:szCs w:val="24"/>
          <w:lang w:val="ru-RU"/>
        </w:rPr>
      </w:pPr>
    </w:p>
    <w:p w14:paraId="3ACF2234"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75FED1F" w14:textId="77777777" w:rsidR="00CE1B5A" w:rsidRPr="00CE1B5A" w:rsidRDefault="00CE1B5A" w:rsidP="00CE1B5A">
      <w:pPr>
        <w:tabs>
          <w:tab w:val="left" w:pos="567"/>
        </w:tabs>
        <w:spacing w:before="0"/>
        <w:rPr>
          <w:rFonts w:cs="Arial"/>
          <w:sz w:val="24"/>
          <w:szCs w:val="24"/>
          <w:lang w:val="ru-RU"/>
        </w:rPr>
      </w:pPr>
    </w:p>
    <w:p w14:paraId="76189BFE"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9256865"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ab/>
      </w:r>
    </w:p>
    <w:p w14:paraId="1B22ADC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14:paraId="1C708E65" w14:textId="77777777" w:rsidR="00CE1B5A" w:rsidRPr="00CE1B5A" w:rsidRDefault="00CE1B5A" w:rsidP="00CE1B5A">
      <w:pPr>
        <w:tabs>
          <w:tab w:val="left" w:pos="567"/>
        </w:tabs>
        <w:spacing w:before="0"/>
        <w:rPr>
          <w:rFonts w:cs="Arial"/>
          <w:sz w:val="24"/>
          <w:szCs w:val="24"/>
          <w:lang w:val="ru-RU"/>
        </w:rPr>
      </w:pPr>
    </w:p>
    <w:p w14:paraId="251384E5"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78DE149D" w14:textId="77777777" w:rsidR="00CE1B5A" w:rsidRPr="00CE1B5A" w:rsidRDefault="00CE1B5A" w:rsidP="00CE1B5A">
      <w:pPr>
        <w:tabs>
          <w:tab w:val="left" w:pos="567"/>
        </w:tabs>
        <w:spacing w:before="0"/>
        <w:rPr>
          <w:rFonts w:cs="Arial"/>
          <w:sz w:val="24"/>
          <w:szCs w:val="24"/>
          <w:lang w:val="ru-RU"/>
        </w:rPr>
      </w:pPr>
    </w:p>
    <w:p w14:paraId="7AC9B98D"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7E0536E" w14:textId="77777777" w:rsidR="00CE1B5A" w:rsidRPr="00CE1B5A" w:rsidRDefault="00CE1B5A" w:rsidP="00CE1B5A">
      <w:pPr>
        <w:tabs>
          <w:tab w:val="left" w:pos="567"/>
        </w:tabs>
        <w:spacing w:before="0"/>
        <w:rPr>
          <w:rFonts w:cs="Arial"/>
          <w:sz w:val="24"/>
          <w:szCs w:val="24"/>
          <w:lang w:val="ru-RU"/>
        </w:rPr>
      </w:pPr>
    </w:p>
    <w:p w14:paraId="63ED6A84"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61C35B4" w14:textId="77777777" w:rsidR="00CE1B5A" w:rsidRPr="00CE1B5A" w:rsidRDefault="00CE1B5A" w:rsidP="00CE1B5A">
      <w:pPr>
        <w:tabs>
          <w:tab w:val="left" w:pos="567"/>
        </w:tabs>
        <w:spacing w:before="0"/>
        <w:rPr>
          <w:rFonts w:cs="Arial"/>
          <w:b/>
          <w:sz w:val="24"/>
          <w:szCs w:val="24"/>
          <w:lang w:val="ru-RU"/>
        </w:rPr>
      </w:pPr>
    </w:p>
    <w:p w14:paraId="2344F583"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3.</w:t>
      </w:r>
    </w:p>
    <w:p w14:paraId="278B622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CE1B5A">
        <w:rPr>
          <w:rFonts w:cs="Arial"/>
          <w:sz w:val="24"/>
          <w:szCs w:val="24"/>
        </w:rPr>
        <w:t>e</w:t>
      </w:r>
      <w:r w:rsidRPr="00CE1B5A">
        <w:rPr>
          <w:rFonts w:cs="Arial"/>
          <w:sz w:val="24"/>
          <w:szCs w:val="24"/>
          <w:lang w:val="ru-RU"/>
        </w:rPr>
        <w:t>, графикон</w:t>
      </w:r>
      <w:r w:rsidRPr="00CE1B5A">
        <w:rPr>
          <w:rFonts w:cs="Arial"/>
          <w:sz w:val="24"/>
          <w:szCs w:val="24"/>
        </w:rPr>
        <w:t>e</w:t>
      </w:r>
      <w:r w:rsidRPr="00CE1B5A">
        <w:rPr>
          <w:rFonts w:cs="Arial"/>
          <w:sz w:val="24"/>
          <w:szCs w:val="24"/>
          <w:lang w:val="ru-RU"/>
        </w:rPr>
        <w:t>, изворн</w:t>
      </w:r>
      <w:r w:rsidRPr="00CE1B5A">
        <w:rPr>
          <w:rFonts w:cs="Arial"/>
          <w:sz w:val="24"/>
          <w:szCs w:val="24"/>
        </w:rPr>
        <w:t>e</w:t>
      </w:r>
      <w:r w:rsidRPr="00CE1B5A">
        <w:rPr>
          <w:rFonts w:cs="Arial"/>
          <w:sz w:val="24"/>
          <w:szCs w:val="24"/>
          <w:lang w:val="ru-RU"/>
        </w:rPr>
        <w:t xml:space="preserve"> документ</w:t>
      </w:r>
      <w:r w:rsidRPr="00CE1B5A">
        <w:rPr>
          <w:rFonts w:cs="Arial"/>
          <w:sz w:val="24"/>
          <w:szCs w:val="24"/>
        </w:rPr>
        <w:t>e</w:t>
      </w:r>
      <w:r w:rsidRPr="00CE1B5A">
        <w:rPr>
          <w:rFonts w:cs="Arial"/>
          <w:sz w:val="24"/>
          <w:szCs w:val="24"/>
          <w:lang w:val="ru-RU"/>
        </w:rPr>
        <w:t>, софтвер</w:t>
      </w:r>
      <w:r w:rsidRPr="00CE1B5A">
        <w:rPr>
          <w:rFonts w:cs="Arial"/>
          <w:sz w:val="24"/>
          <w:szCs w:val="24"/>
        </w:rPr>
        <w:t>e</w:t>
      </w:r>
      <w:r w:rsidRPr="00CE1B5A">
        <w:rPr>
          <w:rFonts w:cs="Arial"/>
          <w:sz w:val="24"/>
          <w:szCs w:val="24"/>
          <w:lang w:val="ru-RU"/>
        </w:rPr>
        <w:t>, производн</w:t>
      </w:r>
      <w:r w:rsidRPr="00CE1B5A">
        <w:rPr>
          <w:rFonts w:cs="Arial"/>
          <w:sz w:val="24"/>
          <w:szCs w:val="24"/>
        </w:rPr>
        <w:t>e</w:t>
      </w:r>
      <w:r w:rsidRPr="00CE1B5A">
        <w:rPr>
          <w:rFonts w:cs="Arial"/>
          <w:sz w:val="24"/>
          <w:szCs w:val="24"/>
          <w:lang w:val="ru-RU"/>
        </w:rPr>
        <w:t xml:space="preserve"> планов</w:t>
      </w:r>
      <w:r w:rsidRPr="00CE1B5A">
        <w:rPr>
          <w:rFonts w:cs="Arial"/>
          <w:sz w:val="24"/>
          <w:szCs w:val="24"/>
        </w:rPr>
        <w:t>e</w:t>
      </w:r>
      <w:r w:rsidRPr="00CE1B5A">
        <w:rPr>
          <w:rFonts w:cs="Arial"/>
          <w:sz w:val="24"/>
          <w:szCs w:val="24"/>
          <w:lang w:val="ru-RU"/>
        </w:rPr>
        <w:t>, пословн</w:t>
      </w:r>
      <w:r w:rsidRPr="00CE1B5A">
        <w:rPr>
          <w:rFonts w:cs="Arial"/>
          <w:sz w:val="24"/>
          <w:szCs w:val="24"/>
        </w:rPr>
        <w:t>e</w:t>
      </w:r>
      <w:r w:rsidRPr="00CE1B5A">
        <w:rPr>
          <w:rFonts w:cs="Arial"/>
          <w:sz w:val="24"/>
          <w:szCs w:val="24"/>
          <w:lang w:val="ru-RU"/>
        </w:rPr>
        <w:t xml:space="preserve"> планов</w:t>
      </w:r>
      <w:r w:rsidRPr="00CE1B5A">
        <w:rPr>
          <w:rFonts w:cs="Arial"/>
          <w:sz w:val="24"/>
          <w:szCs w:val="24"/>
        </w:rPr>
        <w:t>e</w:t>
      </w:r>
      <w:r w:rsidRPr="00CE1B5A">
        <w:rPr>
          <w:rFonts w:cs="Arial"/>
          <w:sz w:val="24"/>
          <w:szCs w:val="24"/>
          <w:lang w:val="ru-RU"/>
        </w:rPr>
        <w:t>, пројект</w:t>
      </w:r>
      <w:r w:rsidRPr="00CE1B5A">
        <w:rPr>
          <w:rFonts w:cs="Arial"/>
          <w:sz w:val="24"/>
          <w:szCs w:val="24"/>
        </w:rPr>
        <w:t>e</w:t>
      </w:r>
      <w:r w:rsidRPr="00CE1B5A">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835A90">
        <w:rPr>
          <w:rFonts w:cs="Arial"/>
          <w:sz w:val="24"/>
          <w:szCs w:val="24"/>
          <w:lang w:val="ru-RU"/>
        </w:rPr>
        <w:t xml:space="preserve">Корисника услуге </w:t>
      </w:r>
      <w:r w:rsidRPr="00CE1B5A">
        <w:rPr>
          <w:rFonts w:cs="Arial"/>
          <w:sz w:val="24"/>
          <w:szCs w:val="24"/>
          <w:lang w:val="ru-RU"/>
        </w:rPr>
        <w:t xml:space="preserve">и </w:t>
      </w:r>
      <w:r w:rsidRPr="00835A90">
        <w:rPr>
          <w:rFonts w:cs="Arial"/>
          <w:sz w:val="24"/>
          <w:szCs w:val="24"/>
          <w:lang w:val="ru-RU"/>
        </w:rPr>
        <w:t>Пружаоца услуге</w:t>
      </w:r>
      <w:r w:rsidRPr="00CE1B5A">
        <w:rPr>
          <w:rFonts w:cs="Arial"/>
          <w:sz w:val="24"/>
          <w:szCs w:val="24"/>
          <w:lang w:val="ru-RU"/>
        </w:rPr>
        <w:t>.</w:t>
      </w:r>
    </w:p>
    <w:p w14:paraId="29406707" w14:textId="77777777" w:rsidR="00CE1B5A" w:rsidRPr="00CE1B5A" w:rsidRDefault="00CE1B5A" w:rsidP="00CE1B5A">
      <w:pPr>
        <w:tabs>
          <w:tab w:val="left" w:pos="567"/>
        </w:tabs>
        <w:spacing w:before="0"/>
        <w:rPr>
          <w:rFonts w:cs="Arial"/>
          <w:sz w:val="24"/>
          <w:szCs w:val="24"/>
          <w:lang w:val="ru-RU"/>
        </w:rPr>
      </w:pPr>
    </w:p>
    <w:p w14:paraId="26BD459F"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624A294" w14:textId="77777777" w:rsidR="00CE1B5A" w:rsidRPr="00CE1B5A" w:rsidRDefault="00CE1B5A" w:rsidP="00CE1B5A">
      <w:pPr>
        <w:tabs>
          <w:tab w:val="left" w:pos="567"/>
        </w:tabs>
        <w:spacing w:before="0"/>
        <w:rPr>
          <w:rFonts w:cs="Arial"/>
          <w:sz w:val="24"/>
          <w:szCs w:val="24"/>
          <w:lang w:val="ru-RU"/>
        </w:rPr>
      </w:pPr>
    </w:p>
    <w:p w14:paraId="067DDBFD"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56D32AF" w14:textId="77777777" w:rsidR="00CE1B5A" w:rsidRPr="00CE1B5A" w:rsidRDefault="00CE1B5A" w:rsidP="00CE1B5A">
      <w:pPr>
        <w:tabs>
          <w:tab w:val="left" w:pos="567"/>
        </w:tabs>
        <w:spacing w:before="0"/>
        <w:rPr>
          <w:rFonts w:cs="Arial"/>
          <w:sz w:val="24"/>
          <w:szCs w:val="24"/>
          <w:lang w:val="ru-RU"/>
        </w:rPr>
      </w:pPr>
    </w:p>
    <w:p w14:paraId="693E18C5"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Осим ако изричито није другачије уређено, </w:t>
      </w:r>
    </w:p>
    <w:p w14:paraId="0E493C6C"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ниједна страна неће користити пословну тајну или поверљиве информације друге стране, </w:t>
      </w:r>
    </w:p>
    <w:p w14:paraId="2A9FC29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w:t>
      </w:r>
      <w:r w:rsidRPr="00CE1B5A">
        <w:rPr>
          <w:rFonts w:cs="Arial"/>
          <w:sz w:val="24"/>
          <w:szCs w:val="24"/>
          <w:lang w:val="ru-RU"/>
        </w:rPr>
        <w:lastRenderedPageBreak/>
        <w:t xml:space="preserve">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DF80B84"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FDEB4CC" w14:textId="77777777" w:rsidR="00CE1B5A" w:rsidRPr="00CE1B5A" w:rsidRDefault="00CE1B5A" w:rsidP="00CE1B5A">
      <w:pPr>
        <w:tabs>
          <w:tab w:val="left" w:pos="567"/>
        </w:tabs>
        <w:spacing w:before="0"/>
        <w:rPr>
          <w:rFonts w:cs="Arial"/>
          <w:sz w:val="24"/>
          <w:szCs w:val="24"/>
          <w:lang w:val="ru-RU"/>
        </w:rPr>
      </w:pPr>
    </w:p>
    <w:p w14:paraId="5DCADAE3"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4.</w:t>
      </w:r>
    </w:p>
    <w:p w14:paraId="4A3C1C1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F0D9DB3" w14:textId="77777777" w:rsidR="00CE1B5A" w:rsidRPr="00CE1B5A" w:rsidRDefault="00CE1B5A" w:rsidP="00CE1B5A">
      <w:pPr>
        <w:tabs>
          <w:tab w:val="left" w:pos="567"/>
        </w:tabs>
        <w:spacing w:before="0"/>
        <w:rPr>
          <w:rFonts w:cs="Arial"/>
          <w:sz w:val="24"/>
          <w:szCs w:val="24"/>
          <w:lang w:val="ru-RU"/>
        </w:rPr>
      </w:pPr>
    </w:p>
    <w:p w14:paraId="4867E0F3"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42DAD1B" w14:textId="77777777" w:rsidR="00CE1B5A" w:rsidRPr="00CE1B5A" w:rsidRDefault="00CE1B5A" w:rsidP="00CE1B5A">
      <w:pPr>
        <w:tabs>
          <w:tab w:val="left" w:pos="567"/>
        </w:tabs>
        <w:spacing w:before="0"/>
        <w:rPr>
          <w:rFonts w:cs="Arial"/>
          <w:sz w:val="24"/>
          <w:szCs w:val="24"/>
          <w:lang w:val="ru-RU"/>
        </w:rPr>
      </w:pPr>
    </w:p>
    <w:p w14:paraId="7756D50C"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Обавеза из претходног става не постоји у случајевима:</w:t>
      </w:r>
    </w:p>
    <w:p w14:paraId="5938314F" w14:textId="77777777" w:rsidR="00CE1B5A" w:rsidRPr="00CE1B5A" w:rsidRDefault="00CE1B5A" w:rsidP="00CE1B5A">
      <w:pPr>
        <w:tabs>
          <w:tab w:val="left" w:pos="567"/>
        </w:tabs>
        <w:spacing w:before="0"/>
        <w:rPr>
          <w:rFonts w:cs="Arial"/>
          <w:sz w:val="24"/>
          <w:szCs w:val="24"/>
          <w:lang w:val="ru-RU"/>
        </w:rPr>
      </w:pPr>
    </w:p>
    <w:p w14:paraId="5BC87897"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4C73157"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8BCB37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A3CD1E9"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A4DCC02" w14:textId="77777777" w:rsidR="00CE1B5A" w:rsidRPr="00CE1B5A" w:rsidRDefault="00CE1B5A" w:rsidP="00CE1B5A">
      <w:pPr>
        <w:tabs>
          <w:tab w:val="left" w:pos="567"/>
        </w:tabs>
        <w:spacing w:before="0"/>
        <w:rPr>
          <w:rFonts w:cs="Arial"/>
          <w:sz w:val="24"/>
          <w:szCs w:val="24"/>
          <w:lang w:val="ru-RU"/>
        </w:rPr>
      </w:pPr>
    </w:p>
    <w:p w14:paraId="459845F0"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DBFE086"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то било познато Примаоцу у време одавања, </w:t>
      </w:r>
    </w:p>
    <w:p w14:paraId="45157ACD"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дошло до јавности, али не кривицом Примаоца, </w:t>
      </w:r>
    </w:p>
    <w:p w14:paraId="6414E9B4"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то примљено правним путем без ограничења употребе од треће стране која је овлашћена да ода, </w:t>
      </w:r>
    </w:p>
    <w:p w14:paraId="1156996D"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248A7D0"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је писмено одобрено да се објави од стране Даваоца.</w:t>
      </w:r>
    </w:p>
    <w:p w14:paraId="785ABFC2" w14:textId="77777777" w:rsidR="00CE1B5A" w:rsidRPr="00CE1B5A" w:rsidRDefault="00CE1B5A" w:rsidP="00CE1B5A">
      <w:pPr>
        <w:tabs>
          <w:tab w:val="left" w:pos="567"/>
        </w:tabs>
        <w:spacing w:before="0"/>
        <w:rPr>
          <w:rFonts w:cs="Arial"/>
          <w:b/>
          <w:sz w:val="24"/>
          <w:szCs w:val="24"/>
          <w:lang w:val="ru-RU"/>
        </w:rPr>
      </w:pPr>
    </w:p>
    <w:p w14:paraId="4C7B7694"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5.</w:t>
      </w:r>
    </w:p>
    <w:p w14:paraId="3780E468"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6C73F0C" w14:textId="77777777" w:rsidR="00CE1B5A" w:rsidRPr="00CE1B5A" w:rsidRDefault="00CE1B5A" w:rsidP="00CE1B5A">
      <w:pPr>
        <w:tabs>
          <w:tab w:val="left" w:pos="567"/>
        </w:tabs>
        <w:spacing w:before="0"/>
        <w:rPr>
          <w:rFonts w:cs="Arial"/>
          <w:b/>
          <w:sz w:val="24"/>
          <w:szCs w:val="24"/>
          <w:lang w:val="ru-RU"/>
        </w:rPr>
      </w:pPr>
    </w:p>
    <w:p w14:paraId="04CAA454"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lastRenderedPageBreak/>
        <w:t>Члан 6.</w:t>
      </w:r>
    </w:p>
    <w:p w14:paraId="6D0ECC6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Свака од Страна је обавезна да одреди:</w:t>
      </w:r>
    </w:p>
    <w:p w14:paraId="6BC3A956"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име и презиме лица задужених за размену пословне тајне (у даљем тексту: Задужено лице),</w:t>
      </w:r>
    </w:p>
    <w:p w14:paraId="4C442B12"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поштанску адресу за размену докумената у папирном облику, кад се подаци размењују у папирном облику</w:t>
      </w:r>
    </w:p>
    <w:p w14:paraId="6E3541DB"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е-маил адресу за размену електронских докумената, кад се подаци достављају коришћењем интернет-а</w:t>
      </w:r>
    </w:p>
    <w:p w14:paraId="0C2C531E"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B7D5063" w14:textId="77777777" w:rsidR="00CE1B5A" w:rsidRPr="00CE1B5A" w:rsidRDefault="00CE1B5A" w:rsidP="00CE1B5A">
      <w:pPr>
        <w:tabs>
          <w:tab w:val="left" w:pos="567"/>
        </w:tabs>
        <w:spacing w:before="0"/>
        <w:rPr>
          <w:rFonts w:cs="Arial"/>
          <w:sz w:val="24"/>
          <w:szCs w:val="24"/>
          <w:lang w:val="ru-RU"/>
        </w:rPr>
      </w:pPr>
    </w:p>
    <w:p w14:paraId="3181991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14:paraId="53D9F65E" w14:textId="77777777" w:rsidR="00CE1B5A" w:rsidRPr="00CE1B5A" w:rsidRDefault="00CE1B5A" w:rsidP="00CE1B5A">
      <w:pPr>
        <w:tabs>
          <w:tab w:val="left" w:pos="567"/>
        </w:tabs>
        <w:spacing w:before="0"/>
        <w:rPr>
          <w:rFonts w:cs="Arial"/>
          <w:sz w:val="24"/>
          <w:szCs w:val="24"/>
          <w:lang w:val="ru-RU"/>
        </w:rPr>
      </w:pPr>
    </w:p>
    <w:p w14:paraId="6BCD6224"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13AF1CB" w14:textId="77777777" w:rsidR="00CE1B5A" w:rsidRPr="00CE1B5A" w:rsidRDefault="00CE1B5A" w:rsidP="00CE1B5A">
      <w:pPr>
        <w:tabs>
          <w:tab w:val="left" w:pos="567"/>
        </w:tabs>
        <w:spacing w:before="0"/>
        <w:rPr>
          <w:rFonts w:cs="Arial"/>
          <w:b/>
          <w:sz w:val="24"/>
          <w:szCs w:val="24"/>
          <w:lang w:val="ru-RU"/>
        </w:rPr>
      </w:pPr>
    </w:p>
    <w:p w14:paraId="0D5AD62F"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7.</w:t>
      </w:r>
    </w:p>
    <w:p w14:paraId="70D78FF4"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8BA7D67" w14:textId="77777777" w:rsidR="00CE1B5A" w:rsidRPr="00CE1B5A" w:rsidRDefault="00CE1B5A" w:rsidP="00CE1B5A">
      <w:pPr>
        <w:tabs>
          <w:tab w:val="left" w:pos="567"/>
        </w:tabs>
        <w:spacing w:before="0"/>
        <w:rPr>
          <w:rFonts w:cs="Arial"/>
          <w:sz w:val="24"/>
          <w:szCs w:val="24"/>
          <w:lang w:val="ru-RU"/>
        </w:rPr>
      </w:pPr>
    </w:p>
    <w:p w14:paraId="45699256"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E1FD6BD" w14:textId="77777777" w:rsidR="00CE1B5A" w:rsidRPr="00CE1B5A" w:rsidRDefault="00CE1B5A" w:rsidP="00CE1B5A">
      <w:pPr>
        <w:tabs>
          <w:tab w:val="left" w:pos="567"/>
        </w:tabs>
        <w:spacing w:before="0"/>
        <w:rPr>
          <w:rFonts w:cs="Arial"/>
          <w:sz w:val="24"/>
          <w:szCs w:val="24"/>
          <w:lang w:val="ru-RU"/>
        </w:rPr>
      </w:pPr>
    </w:p>
    <w:p w14:paraId="267E0746"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BE9D096" w14:textId="77777777" w:rsidR="00CE1B5A" w:rsidRPr="00CE1B5A" w:rsidRDefault="00CE1B5A" w:rsidP="00CE1B5A">
      <w:pPr>
        <w:tabs>
          <w:tab w:val="left" w:pos="567"/>
        </w:tabs>
        <w:spacing w:before="0"/>
        <w:rPr>
          <w:rFonts w:cs="Arial"/>
          <w:b/>
          <w:sz w:val="24"/>
          <w:szCs w:val="24"/>
          <w:lang w:val="ru-RU"/>
        </w:rPr>
      </w:pPr>
    </w:p>
    <w:p w14:paraId="63F3E142"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8.</w:t>
      </w:r>
    </w:p>
    <w:p w14:paraId="1E1587DB"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B099F18" w14:textId="77777777" w:rsidR="00CE1B5A" w:rsidRPr="00CE1B5A" w:rsidRDefault="00CE1B5A" w:rsidP="00CE1B5A">
      <w:pPr>
        <w:tabs>
          <w:tab w:val="left" w:pos="567"/>
        </w:tabs>
        <w:spacing w:before="0"/>
        <w:rPr>
          <w:rFonts w:cs="Arial"/>
          <w:sz w:val="24"/>
          <w:szCs w:val="24"/>
          <w:lang w:val="ru-RU"/>
        </w:rPr>
      </w:pPr>
    </w:p>
    <w:p w14:paraId="7B2940F2"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8AD6CF6" w14:textId="77777777" w:rsidR="00CE1B5A" w:rsidRPr="00CE1B5A" w:rsidRDefault="00CE1B5A" w:rsidP="00CE1B5A">
      <w:pPr>
        <w:tabs>
          <w:tab w:val="left" w:pos="567"/>
        </w:tabs>
        <w:spacing w:before="0"/>
        <w:rPr>
          <w:rFonts w:cs="Arial"/>
          <w:sz w:val="24"/>
          <w:szCs w:val="24"/>
          <w:lang w:val="ru-RU"/>
        </w:rPr>
      </w:pPr>
    </w:p>
    <w:p w14:paraId="303A0CAF"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3E055E08" w14:textId="77777777" w:rsidR="00CE1B5A" w:rsidRPr="00CE1B5A" w:rsidRDefault="00CE1B5A" w:rsidP="00CE1B5A">
      <w:pPr>
        <w:tabs>
          <w:tab w:val="left" w:pos="567"/>
        </w:tabs>
        <w:spacing w:before="0"/>
        <w:rPr>
          <w:rFonts w:cs="Arial"/>
          <w:sz w:val="24"/>
          <w:szCs w:val="24"/>
          <w:lang w:val="ru-RU"/>
        </w:rPr>
      </w:pPr>
    </w:p>
    <w:p w14:paraId="6EF5252E"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 xml:space="preserve">За </w:t>
      </w:r>
      <w:r w:rsidRPr="00835A90">
        <w:rPr>
          <w:rFonts w:eastAsia="Calibri" w:cs="Arial"/>
          <w:noProof/>
          <w:sz w:val="24"/>
          <w:szCs w:val="24"/>
          <w:lang w:val="ru-RU"/>
        </w:rPr>
        <w:t>Корисника услуге</w:t>
      </w:r>
      <w:r w:rsidRPr="00CE1B5A">
        <w:rPr>
          <w:rFonts w:eastAsia="Calibri" w:cs="Arial"/>
          <w:noProof/>
          <w:sz w:val="24"/>
          <w:szCs w:val="24"/>
          <w:lang w:val="ru-RU"/>
        </w:rPr>
        <w:t>:</w:t>
      </w:r>
    </w:p>
    <w:p w14:paraId="4DA05277" w14:textId="77777777" w:rsidR="00CE1B5A" w:rsidRPr="00CE1B5A" w:rsidRDefault="00CE1B5A" w:rsidP="00CE1B5A">
      <w:pPr>
        <w:tabs>
          <w:tab w:val="left" w:pos="567"/>
        </w:tabs>
        <w:spacing w:before="0"/>
        <w:jc w:val="center"/>
        <w:rPr>
          <w:rFonts w:eastAsia="Calibri" w:cs="Arial"/>
          <w:noProof/>
          <w:sz w:val="24"/>
          <w:szCs w:val="24"/>
          <w:lang w:val="ru-RU"/>
        </w:rPr>
      </w:pPr>
    </w:p>
    <w:p w14:paraId="1A8889B5"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lastRenderedPageBreak/>
        <w:t>Пословна тајна</w:t>
      </w:r>
    </w:p>
    <w:p w14:paraId="03179C81" w14:textId="77777777" w:rsidR="00CE1B5A" w:rsidRPr="00835A90"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Јавно предузеће „Електропривреда Србије“</w:t>
      </w:r>
      <w:r w:rsidRPr="00835A90">
        <w:rPr>
          <w:rFonts w:eastAsia="Calibri" w:cs="Arial"/>
          <w:noProof/>
          <w:sz w:val="24"/>
          <w:szCs w:val="24"/>
          <w:lang w:val="ru-RU"/>
        </w:rPr>
        <w:t xml:space="preserve"> Београд</w:t>
      </w:r>
    </w:p>
    <w:p w14:paraId="3BDBB9BC"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Улица царице Милице бр. 2. Београд</w:t>
      </w:r>
    </w:p>
    <w:p w14:paraId="777135F7"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или:</w:t>
      </w:r>
    </w:p>
    <w:p w14:paraId="4D303F50"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Поверљиво</w:t>
      </w:r>
    </w:p>
    <w:p w14:paraId="4EF9C032" w14:textId="77777777" w:rsidR="00CE1B5A" w:rsidRPr="00835A90"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Јавно предузеће „Електропривреда Србије“</w:t>
      </w:r>
      <w:r w:rsidRPr="00835A90">
        <w:rPr>
          <w:rFonts w:eastAsia="Calibri" w:cs="Arial"/>
          <w:noProof/>
          <w:sz w:val="24"/>
          <w:szCs w:val="24"/>
          <w:lang w:val="ru-RU"/>
        </w:rPr>
        <w:t xml:space="preserve"> Београд</w:t>
      </w:r>
    </w:p>
    <w:p w14:paraId="5E4F19BA"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Улица царице Милице бр. 2. Београд</w:t>
      </w:r>
    </w:p>
    <w:p w14:paraId="1B9ACD10" w14:textId="77777777" w:rsidR="00CE1B5A" w:rsidRPr="00CE1B5A" w:rsidRDefault="00CE1B5A" w:rsidP="00CE1B5A">
      <w:pPr>
        <w:tabs>
          <w:tab w:val="left" w:pos="567"/>
        </w:tabs>
        <w:spacing w:before="0"/>
        <w:rPr>
          <w:rFonts w:eastAsia="Calibri" w:cs="Arial"/>
          <w:noProof/>
          <w:sz w:val="24"/>
          <w:szCs w:val="24"/>
          <w:lang w:val="ru-RU"/>
        </w:rPr>
      </w:pPr>
    </w:p>
    <w:p w14:paraId="1CB9A626"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 xml:space="preserve">За </w:t>
      </w:r>
      <w:r w:rsidRPr="00835A90">
        <w:rPr>
          <w:rFonts w:eastAsia="Calibri" w:cs="Arial"/>
          <w:noProof/>
          <w:sz w:val="24"/>
          <w:szCs w:val="24"/>
          <w:lang w:val="ru-RU"/>
        </w:rPr>
        <w:t>Пружаоца услуге</w:t>
      </w:r>
      <w:r w:rsidRPr="00CE1B5A">
        <w:rPr>
          <w:rFonts w:eastAsia="Calibri" w:cs="Arial"/>
          <w:noProof/>
          <w:sz w:val="24"/>
          <w:szCs w:val="24"/>
          <w:lang w:val="ru-RU"/>
        </w:rPr>
        <w:t>:</w:t>
      </w:r>
    </w:p>
    <w:p w14:paraId="1927B049" w14:textId="77777777" w:rsidR="00CE1B5A" w:rsidRPr="00CE1B5A" w:rsidRDefault="00CE1B5A" w:rsidP="00CE1B5A">
      <w:pPr>
        <w:tabs>
          <w:tab w:val="left" w:pos="567"/>
        </w:tabs>
        <w:spacing w:before="0"/>
        <w:jc w:val="center"/>
        <w:rPr>
          <w:rFonts w:eastAsia="Calibri" w:cs="Arial"/>
          <w:noProof/>
          <w:sz w:val="24"/>
          <w:szCs w:val="24"/>
          <w:lang w:val="ru-RU"/>
        </w:rPr>
      </w:pPr>
    </w:p>
    <w:p w14:paraId="22A2A801"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Пословна тајна</w:t>
      </w:r>
    </w:p>
    <w:p w14:paraId="5513ECC7"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___________</w:t>
      </w:r>
    </w:p>
    <w:p w14:paraId="786F73E5"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_______________</w:t>
      </w:r>
    </w:p>
    <w:p w14:paraId="66BDFDB8"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или:</w:t>
      </w:r>
    </w:p>
    <w:p w14:paraId="21BB5A7B"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Поверљиво</w:t>
      </w:r>
    </w:p>
    <w:p w14:paraId="2B8AE3F9"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_______________</w:t>
      </w:r>
    </w:p>
    <w:p w14:paraId="0A587F48" w14:textId="77777777"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__________________</w:t>
      </w:r>
    </w:p>
    <w:p w14:paraId="0017AD00" w14:textId="77777777" w:rsidR="00CE1B5A" w:rsidRPr="00CE1B5A" w:rsidRDefault="00CE1B5A" w:rsidP="00CE1B5A">
      <w:pPr>
        <w:tabs>
          <w:tab w:val="left" w:pos="567"/>
        </w:tabs>
        <w:spacing w:before="0"/>
        <w:rPr>
          <w:rFonts w:cs="Arial"/>
          <w:sz w:val="24"/>
          <w:szCs w:val="24"/>
          <w:lang w:val="ru-RU"/>
        </w:rPr>
      </w:pPr>
    </w:p>
    <w:p w14:paraId="27548330"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835A90">
        <w:rPr>
          <w:rFonts w:cs="Arial"/>
          <w:sz w:val="24"/>
          <w:szCs w:val="24"/>
          <w:lang w:val="ru-RU"/>
        </w:rPr>
        <w:t xml:space="preserve">словима: </w:t>
      </w:r>
      <w:r w:rsidRPr="00CE1B5A">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14:paraId="70398607" w14:textId="77777777" w:rsidR="00CE1B5A" w:rsidRPr="00CE1B5A" w:rsidRDefault="00CE1B5A" w:rsidP="00CE1B5A">
      <w:pPr>
        <w:tabs>
          <w:tab w:val="left" w:pos="567"/>
        </w:tabs>
        <w:spacing w:before="0"/>
        <w:jc w:val="center"/>
        <w:rPr>
          <w:rFonts w:cs="Arial"/>
          <w:b/>
          <w:sz w:val="24"/>
          <w:szCs w:val="24"/>
          <w:lang w:val="ru-RU"/>
        </w:rPr>
      </w:pPr>
    </w:p>
    <w:p w14:paraId="69D7ADDB"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9.</w:t>
      </w:r>
    </w:p>
    <w:p w14:paraId="1235996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D49EA84" w14:textId="77777777" w:rsidR="00CE1B5A" w:rsidRPr="00CE1B5A" w:rsidRDefault="00CE1B5A" w:rsidP="00CE1B5A">
      <w:pPr>
        <w:tabs>
          <w:tab w:val="left" w:pos="567"/>
        </w:tabs>
        <w:spacing w:before="0"/>
        <w:rPr>
          <w:rFonts w:cs="Arial"/>
          <w:sz w:val="24"/>
          <w:szCs w:val="24"/>
          <w:lang w:val="ru-RU"/>
        </w:rPr>
      </w:pPr>
    </w:p>
    <w:p w14:paraId="07B6A059"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CE1B5A">
        <w:rPr>
          <w:rFonts w:cs="Arial"/>
          <w:sz w:val="24"/>
          <w:szCs w:val="24"/>
        </w:rPr>
        <w:t>je</w:t>
      </w:r>
      <w:r w:rsidRPr="00CE1B5A">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14:paraId="04323A5F" w14:textId="77777777" w:rsidR="00CE1B5A" w:rsidRPr="00CE1B5A" w:rsidRDefault="00CE1B5A" w:rsidP="00CE1B5A">
      <w:pPr>
        <w:tabs>
          <w:tab w:val="left" w:pos="567"/>
        </w:tabs>
        <w:spacing w:before="0"/>
        <w:rPr>
          <w:rFonts w:cs="Arial"/>
          <w:b/>
          <w:sz w:val="24"/>
          <w:szCs w:val="24"/>
          <w:lang w:val="ru-RU"/>
        </w:rPr>
      </w:pPr>
    </w:p>
    <w:p w14:paraId="15F5FF4B" w14:textId="77777777" w:rsidR="00CE1B5A" w:rsidRPr="00CE1B5A" w:rsidRDefault="00CE1B5A" w:rsidP="00CE1B5A">
      <w:pPr>
        <w:tabs>
          <w:tab w:val="left" w:pos="567"/>
        </w:tabs>
        <w:spacing w:before="0"/>
        <w:rPr>
          <w:rFonts w:cs="Arial"/>
          <w:b/>
          <w:sz w:val="24"/>
          <w:szCs w:val="24"/>
          <w:lang w:val="ru-RU"/>
        </w:rPr>
      </w:pPr>
    </w:p>
    <w:p w14:paraId="194F9D3E"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10.</w:t>
      </w:r>
    </w:p>
    <w:p w14:paraId="1E500175"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E54A63D" w14:textId="77777777" w:rsidR="00CE1B5A" w:rsidRPr="00CE1B5A" w:rsidRDefault="00CE1B5A" w:rsidP="00CE1B5A">
      <w:pPr>
        <w:tabs>
          <w:tab w:val="left" w:pos="567"/>
        </w:tabs>
        <w:spacing w:before="0"/>
        <w:rPr>
          <w:rFonts w:cs="Arial"/>
          <w:sz w:val="24"/>
          <w:szCs w:val="24"/>
          <w:lang w:val="ru-RU"/>
        </w:rPr>
      </w:pPr>
    </w:p>
    <w:p w14:paraId="107A6FF8"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Најкасније у року од </w:t>
      </w:r>
      <w:r w:rsidRPr="00835A90">
        <w:rPr>
          <w:rFonts w:cs="Arial"/>
          <w:sz w:val="24"/>
          <w:szCs w:val="24"/>
          <w:lang w:val="ru-RU"/>
        </w:rPr>
        <w:t>30 (словима:тридесет</w:t>
      </w:r>
      <w:r w:rsidRPr="00CE1B5A">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4262FAC" w14:textId="77777777" w:rsidR="00CE1B5A" w:rsidRPr="00CE1B5A" w:rsidRDefault="00CE1B5A" w:rsidP="00CE1B5A">
      <w:pPr>
        <w:tabs>
          <w:tab w:val="left" w:pos="567"/>
        </w:tabs>
        <w:spacing w:before="0"/>
        <w:rPr>
          <w:rFonts w:cs="Arial"/>
          <w:b/>
          <w:sz w:val="24"/>
          <w:szCs w:val="24"/>
          <w:lang w:val="ru-RU"/>
        </w:rPr>
      </w:pPr>
    </w:p>
    <w:p w14:paraId="07FFA444"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11.</w:t>
      </w:r>
    </w:p>
    <w:p w14:paraId="754D82D1"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w:t>
      </w:r>
      <w:r w:rsidRPr="00CE1B5A">
        <w:rPr>
          <w:rFonts w:cs="Arial"/>
          <w:sz w:val="24"/>
          <w:szCs w:val="24"/>
          <w:lang w:val="ru-RU"/>
        </w:rPr>
        <w:lastRenderedPageBreak/>
        <w:t xml:space="preserve">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9A07C05" w14:textId="77777777" w:rsidR="00CE1B5A" w:rsidRPr="00CE1B5A" w:rsidRDefault="00CE1B5A" w:rsidP="00CE1B5A">
      <w:pPr>
        <w:tabs>
          <w:tab w:val="left" w:pos="567"/>
        </w:tabs>
        <w:spacing w:before="0"/>
        <w:rPr>
          <w:rFonts w:cs="Arial"/>
          <w:b/>
          <w:sz w:val="24"/>
          <w:szCs w:val="24"/>
          <w:lang w:val="ru-RU"/>
        </w:rPr>
      </w:pPr>
    </w:p>
    <w:p w14:paraId="5CC29B77"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12.</w:t>
      </w:r>
    </w:p>
    <w:p w14:paraId="30D3014B"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9E564A7" w14:textId="77777777" w:rsidR="00CE1B5A" w:rsidRPr="00CE1B5A" w:rsidRDefault="00CE1B5A" w:rsidP="00CE1B5A">
      <w:pPr>
        <w:tabs>
          <w:tab w:val="left" w:pos="567"/>
        </w:tabs>
        <w:spacing w:before="0"/>
        <w:rPr>
          <w:rFonts w:cs="Arial"/>
          <w:sz w:val="24"/>
          <w:szCs w:val="24"/>
          <w:lang w:val="ru-RU"/>
        </w:rPr>
      </w:pPr>
    </w:p>
    <w:p w14:paraId="60531C4E"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F71BAAB" w14:textId="77777777" w:rsidR="00CE1B5A" w:rsidRPr="00CE1B5A" w:rsidRDefault="00CE1B5A" w:rsidP="00CE1B5A">
      <w:pPr>
        <w:tabs>
          <w:tab w:val="left" w:pos="567"/>
        </w:tabs>
        <w:spacing w:before="0"/>
        <w:rPr>
          <w:rFonts w:cs="Arial"/>
          <w:sz w:val="24"/>
          <w:szCs w:val="24"/>
          <w:lang w:val="ru-RU"/>
        </w:rPr>
      </w:pPr>
    </w:p>
    <w:p w14:paraId="79132642"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6EAFA0CB" w14:textId="77777777" w:rsidR="00CE1B5A" w:rsidRPr="00CE1B5A" w:rsidRDefault="00CE1B5A" w:rsidP="00CE1B5A">
      <w:pPr>
        <w:tabs>
          <w:tab w:val="left" w:pos="567"/>
        </w:tabs>
        <w:spacing w:before="0"/>
        <w:rPr>
          <w:rFonts w:cs="Arial"/>
          <w:b/>
          <w:sz w:val="24"/>
          <w:szCs w:val="24"/>
          <w:lang w:val="ru-RU"/>
        </w:rPr>
      </w:pPr>
    </w:p>
    <w:p w14:paraId="62B87E76"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13.</w:t>
      </w:r>
    </w:p>
    <w:p w14:paraId="5AD8524D" w14:textId="77777777" w:rsidR="00CE1B5A" w:rsidRPr="00835A90" w:rsidRDefault="00CE1B5A" w:rsidP="00CE1B5A">
      <w:pPr>
        <w:rPr>
          <w:rFonts w:cs="Arial"/>
          <w:sz w:val="24"/>
          <w:szCs w:val="24"/>
          <w:lang w:val="ru-RU"/>
        </w:rPr>
      </w:pPr>
      <w:r w:rsidRPr="00CE1B5A">
        <w:rPr>
          <w:rFonts w:eastAsia="Calibri" w:cs="Arial"/>
          <w:noProof/>
          <w:sz w:val="24"/>
          <w:szCs w:val="24"/>
          <w:lang w:val="ru-RU"/>
        </w:rPr>
        <w:t>Стране ће настојати да све евентуалне спорове настале из, у вези са, или услед кршењ</w:t>
      </w:r>
      <w:r w:rsidRPr="00CE1B5A">
        <w:rPr>
          <w:rFonts w:eastAsia="Calibri" w:cs="Arial"/>
          <w:noProof/>
          <w:sz w:val="24"/>
          <w:szCs w:val="24"/>
        </w:rPr>
        <w:t>a</w:t>
      </w:r>
      <w:r w:rsidRPr="00CE1B5A">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CE1B5A">
        <w:rPr>
          <w:rFonts w:cs="Arial"/>
          <w:sz w:val="24"/>
          <w:szCs w:val="24"/>
          <w:lang w:val="ru-RU"/>
        </w:rPr>
        <w:t>(</w:t>
      </w:r>
      <w:r w:rsidRPr="00835A90">
        <w:rPr>
          <w:rFonts w:cs="Arial"/>
          <w:sz w:val="24"/>
          <w:szCs w:val="24"/>
          <w:lang w:val="ru-RU"/>
        </w:rPr>
        <w:t>Сталне арбитраже</w:t>
      </w:r>
      <w:r w:rsidRPr="00CE1B5A">
        <w:rPr>
          <w:rFonts w:cs="Arial"/>
          <w:sz w:val="24"/>
          <w:szCs w:val="24"/>
          <w:lang w:val="ru-RU"/>
        </w:rPr>
        <w:t xml:space="preserve"> при Привредној комори Србије са местом арбитраже у Београду, уз примену њеног Правилника)</w:t>
      </w:r>
      <w:r w:rsidRPr="00CE1B5A">
        <w:rPr>
          <w:rFonts w:cs="Arial"/>
          <w:i/>
          <w:sz w:val="24"/>
          <w:szCs w:val="24"/>
          <w:lang w:val="ru-RU"/>
        </w:rPr>
        <w:t xml:space="preserve">[напомена: коначан текст у Уговору зависи од тога да ли је изабран домаћи или страни </w:t>
      </w:r>
      <w:r w:rsidRPr="00835A90">
        <w:rPr>
          <w:rFonts w:cs="Arial"/>
          <w:i/>
          <w:sz w:val="24"/>
          <w:szCs w:val="24"/>
          <w:lang w:val="ru-RU"/>
        </w:rPr>
        <w:t>Пружаоца услуге)</w:t>
      </w:r>
    </w:p>
    <w:p w14:paraId="37DA4138" w14:textId="77777777" w:rsidR="00CE1B5A" w:rsidRPr="00CE1B5A" w:rsidRDefault="00CE1B5A" w:rsidP="00CE1B5A">
      <w:pPr>
        <w:tabs>
          <w:tab w:val="left" w:pos="567"/>
        </w:tabs>
        <w:spacing w:before="0"/>
        <w:rPr>
          <w:rFonts w:cs="Arial"/>
          <w:b/>
          <w:sz w:val="24"/>
          <w:szCs w:val="24"/>
          <w:lang w:val="ru-RU"/>
        </w:rPr>
      </w:pPr>
    </w:p>
    <w:p w14:paraId="4B04D4BD"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14.</w:t>
      </w:r>
    </w:p>
    <w:p w14:paraId="136236DF"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835A90">
        <w:rPr>
          <w:rFonts w:cs="Arial"/>
          <w:sz w:val="24"/>
          <w:szCs w:val="24"/>
          <w:lang w:val="ru-RU"/>
        </w:rPr>
        <w:t xml:space="preserve">законских заступника </w:t>
      </w:r>
      <w:r w:rsidRPr="00CE1B5A">
        <w:rPr>
          <w:rFonts w:cs="Arial"/>
          <w:sz w:val="24"/>
          <w:szCs w:val="24"/>
          <w:lang w:val="ru-RU"/>
        </w:rPr>
        <w:t>сваке од Страна.</w:t>
      </w:r>
    </w:p>
    <w:p w14:paraId="39DFC52E" w14:textId="77777777" w:rsidR="00CE1B5A" w:rsidRPr="00CE1B5A" w:rsidRDefault="00CE1B5A" w:rsidP="00CE1B5A">
      <w:pPr>
        <w:tabs>
          <w:tab w:val="left" w:pos="567"/>
        </w:tabs>
        <w:spacing w:before="0"/>
        <w:rPr>
          <w:rFonts w:cs="Arial"/>
          <w:b/>
          <w:sz w:val="24"/>
          <w:szCs w:val="24"/>
          <w:lang w:val="ru-RU"/>
        </w:rPr>
      </w:pPr>
    </w:p>
    <w:p w14:paraId="589C4A14"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15.</w:t>
      </w:r>
    </w:p>
    <w:p w14:paraId="7ED2CF55"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На све што није регулисано одредбама овог Уговора, примениће се одредбе</w:t>
      </w:r>
      <w:r w:rsidRPr="00835A90">
        <w:rPr>
          <w:rFonts w:cs="Arial"/>
          <w:sz w:val="24"/>
          <w:szCs w:val="24"/>
          <w:lang w:val="ru-RU"/>
        </w:rPr>
        <w:t xml:space="preserve"> ЗОО и</w:t>
      </w:r>
      <w:r w:rsidRPr="00CE1B5A">
        <w:rPr>
          <w:rFonts w:cs="Arial"/>
          <w:sz w:val="24"/>
          <w:szCs w:val="24"/>
          <w:lang w:val="ru-RU"/>
        </w:rPr>
        <w:t xml:space="preserve"> позитивноправних прописа Републике Србије применљивих, с обзиром на предмет Уговора. </w:t>
      </w:r>
    </w:p>
    <w:p w14:paraId="7868E98F" w14:textId="77777777" w:rsidR="00CE1B5A" w:rsidRPr="00CE1B5A" w:rsidRDefault="00CE1B5A" w:rsidP="00CE1B5A">
      <w:pPr>
        <w:tabs>
          <w:tab w:val="left" w:pos="567"/>
        </w:tabs>
        <w:spacing w:before="0"/>
        <w:rPr>
          <w:rFonts w:cs="Arial"/>
          <w:b/>
          <w:sz w:val="24"/>
          <w:szCs w:val="24"/>
          <w:lang w:val="ru-RU"/>
        </w:rPr>
      </w:pPr>
    </w:p>
    <w:p w14:paraId="6BD5128D"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16.</w:t>
      </w:r>
    </w:p>
    <w:p w14:paraId="683591F2"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Овај Уговор се сматра закљученим на дан када су га потписали </w:t>
      </w:r>
      <w:r w:rsidRPr="00835A90">
        <w:rPr>
          <w:rFonts w:cs="Arial"/>
          <w:sz w:val="24"/>
          <w:szCs w:val="24"/>
          <w:lang w:val="ru-RU"/>
        </w:rPr>
        <w:t>законски</w:t>
      </w:r>
      <w:r w:rsidRPr="00CE1B5A">
        <w:rPr>
          <w:rFonts w:cs="Arial"/>
          <w:sz w:val="24"/>
          <w:szCs w:val="24"/>
          <w:lang w:val="ru-RU"/>
        </w:rPr>
        <w:t xml:space="preserve"> заступници обе Стране, а ако га </w:t>
      </w:r>
      <w:r w:rsidRPr="00835A90">
        <w:rPr>
          <w:rFonts w:cs="Arial"/>
          <w:sz w:val="24"/>
          <w:szCs w:val="24"/>
          <w:lang w:val="ru-RU"/>
        </w:rPr>
        <w:t>законски</w:t>
      </w:r>
      <w:r w:rsidRPr="00CE1B5A">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14:paraId="6A2CF250"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14:paraId="5958DB80" w14:textId="77777777" w:rsidR="00CE1B5A" w:rsidRPr="00CE1B5A" w:rsidRDefault="00CE1B5A" w:rsidP="00CE1B5A">
      <w:pPr>
        <w:tabs>
          <w:tab w:val="left" w:pos="567"/>
        </w:tabs>
        <w:spacing w:before="0"/>
        <w:rPr>
          <w:rFonts w:cs="Arial"/>
          <w:b/>
          <w:sz w:val="24"/>
          <w:szCs w:val="24"/>
          <w:lang w:val="ru-RU"/>
        </w:rPr>
      </w:pPr>
    </w:p>
    <w:p w14:paraId="40E9A1AE" w14:textId="77777777" w:rsidR="00CE1B5A" w:rsidRPr="00CE1B5A" w:rsidRDefault="00CE1B5A" w:rsidP="00CE1B5A">
      <w:pPr>
        <w:tabs>
          <w:tab w:val="left" w:pos="567"/>
        </w:tabs>
        <w:spacing w:before="0"/>
        <w:rPr>
          <w:rFonts w:cs="Arial"/>
          <w:b/>
          <w:sz w:val="24"/>
          <w:szCs w:val="24"/>
          <w:lang w:val="ru-RU"/>
        </w:rPr>
      </w:pPr>
    </w:p>
    <w:p w14:paraId="5DEC646E" w14:textId="77777777"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17.</w:t>
      </w:r>
    </w:p>
    <w:p w14:paraId="50D5B018" w14:textId="77777777"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Овај Уговор је потписан у 6 (</w:t>
      </w:r>
      <w:r w:rsidRPr="00835A90">
        <w:rPr>
          <w:rFonts w:cs="Arial"/>
          <w:sz w:val="24"/>
          <w:szCs w:val="24"/>
          <w:lang w:val="ru-RU"/>
        </w:rPr>
        <w:t xml:space="preserve">словима: </w:t>
      </w:r>
      <w:r w:rsidRPr="00CE1B5A">
        <w:rPr>
          <w:rFonts w:cs="Arial"/>
          <w:sz w:val="24"/>
          <w:szCs w:val="24"/>
          <w:lang w:val="ru-RU"/>
        </w:rPr>
        <w:t>шест) истоветних примерака од којих свака Уговорна страна задржава по 3 (словима: три) идентична примерка Уговора.</w:t>
      </w:r>
    </w:p>
    <w:p w14:paraId="30D16448" w14:textId="77777777" w:rsidR="00CE1B5A" w:rsidRPr="00CE1B5A" w:rsidRDefault="00CE1B5A" w:rsidP="00CE1B5A">
      <w:pPr>
        <w:tabs>
          <w:tab w:val="left" w:pos="567"/>
        </w:tabs>
        <w:spacing w:before="0"/>
        <w:rPr>
          <w:rFonts w:cs="Arial"/>
          <w:sz w:val="24"/>
          <w:szCs w:val="24"/>
          <w:lang w:val="ru-RU"/>
        </w:rPr>
      </w:pPr>
    </w:p>
    <w:p w14:paraId="6C00F6A5" w14:textId="77777777" w:rsidR="00CE1B5A" w:rsidRPr="00CE1B5A" w:rsidRDefault="00CE1B5A" w:rsidP="00CE1B5A">
      <w:pPr>
        <w:tabs>
          <w:tab w:val="left" w:pos="567"/>
        </w:tabs>
        <w:spacing w:before="0"/>
        <w:rPr>
          <w:rFonts w:cs="Arial"/>
          <w:sz w:val="24"/>
          <w:szCs w:val="24"/>
          <w:lang w:val="ru-RU"/>
        </w:rPr>
      </w:pPr>
      <w:r w:rsidRPr="00835A90">
        <w:rPr>
          <w:rFonts w:cs="Arial"/>
          <w:sz w:val="24"/>
          <w:szCs w:val="24"/>
          <w:lang w:val="ru-RU"/>
        </w:rPr>
        <w:lastRenderedPageBreak/>
        <w:t>Стране</w:t>
      </w:r>
      <w:r w:rsidRPr="00CE1B5A">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14:paraId="7C0305A2" w14:textId="77777777" w:rsidR="00CE1B5A" w:rsidRPr="00CE1B5A" w:rsidRDefault="00CE1B5A" w:rsidP="00CE1B5A">
      <w:pPr>
        <w:rPr>
          <w:rFonts w:eastAsia="Calibri" w:cs="Arial"/>
          <w:color w:val="00B0F0"/>
          <w:sz w:val="24"/>
          <w:szCs w:val="24"/>
          <w:lang w:val="ru-RU"/>
        </w:rPr>
      </w:pPr>
    </w:p>
    <w:p w14:paraId="1AFC150F" w14:textId="77777777" w:rsidR="00CE1B5A" w:rsidRPr="00CE1B5A" w:rsidRDefault="00CE1B5A" w:rsidP="00CE1B5A">
      <w:pPr>
        <w:rPr>
          <w:rFonts w:eastAsia="Calibri" w:cs="Arial"/>
          <w:color w:val="00B0F0"/>
          <w:sz w:val="24"/>
          <w:szCs w:val="24"/>
          <w:lang w:val="ru-RU"/>
        </w:rPr>
      </w:pPr>
    </w:p>
    <w:p w14:paraId="53C0A801" w14:textId="77777777" w:rsidR="00CE1B5A" w:rsidRPr="00CE1B5A" w:rsidRDefault="00CE1B5A" w:rsidP="00CE1B5A">
      <w:pPr>
        <w:spacing w:before="0"/>
        <w:ind w:left="720"/>
        <w:rPr>
          <w:rFonts w:eastAsia="Arial Unicode MS" w:cs="Arial"/>
          <w:sz w:val="24"/>
          <w:szCs w:val="24"/>
          <w:lang w:val="sr-Cyrl-CS"/>
        </w:rPr>
      </w:pPr>
      <w:r w:rsidRPr="00CE1B5A">
        <w:rPr>
          <w:rFonts w:eastAsia="Arial Unicode MS" w:cs="Arial"/>
          <w:sz w:val="24"/>
          <w:szCs w:val="24"/>
          <w:lang w:val="sr-Cyrl-CS"/>
        </w:rPr>
        <w:t>ЗА КОРИСНИКА УСЛУГЕ                                 ЗА  ПРУЖАОЦА УСЛУГЕ</w:t>
      </w:r>
    </w:p>
    <w:p w14:paraId="20FA1A1D" w14:textId="77777777" w:rsidR="00CE1B5A" w:rsidRPr="00CE1B5A" w:rsidRDefault="00CE1B5A" w:rsidP="00CE1B5A">
      <w:pPr>
        <w:spacing w:before="0"/>
        <w:rPr>
          <w:rFonts w:eastAsia="Arial Unicode MS" w:cs="Arial"/>
          <w:sz w:val="24"/>
          <w:szCs w:val="24"/>
          <w:lang w:val="sr-Cyrl-CS"/>
        </w:rPr>
      </w:pPr>
      <w:r w:rsidRPr="00CE1B5A">
        <w:rPr>
          <w:rFonts w:eastAsia="Arial Unicode MS" w:cs="Arial"/>
          <w:sz w:val="24"/>
          <w:szCs w:val="24"/>
          <w:lang w:val="sr-Cyrl-CS"/>
        </w:rPr>
        <w:t xml:space="preserve">                  Јавно предузеће                                                         назив</w:t>
      </w:r>
    </w:p>
    <w:p w14:paraId="35C885A8" w14:textId="77777777" w:rsidR="00CE1B5A" w:rsidRPr="00CE1B5A" w:rsidRDefault="00CE1B5A" w:rsidP="00CE1B5A">
      <w:pPr>
        <w:spacing w:before="0"/>
        <w:rPr>
          <w:rFonts w:eastAsia="Arial Unicode MS" w:cs="Arial"/>
          <w:sz w:val="24"/>
          <w:szCs w:val="24"/>
          <w:lang w:val="sr-Cyrl-CS"/>
        </w:rPr>
      </w:pPr>
      <w:r w:rsidRPr="00CE1B5A">
        <w:rPr>
          <w:rFonts w:eastAsia="Arial Unicode MS" w:cs="Arial"/>
          <w:sz w:val="24"/>
          <w:szCs w:val="24"/>
          <w:lang w:val="sr-Cyrl-CS"/>
        </w:rPr>
        <w:t>„Електропривреда Србије“ Београд</w:t>
      </w:r>
    </w:p>
    <w:p w14:paraId="68BC3D91" w14:textId="77777777" w:rsidR="00CE1B5A" w:rsidRPr="00CE1B5A" w:rsidRDefault="00CE1B5A" w:rsidP="00CE1B5A">
      <w:pPr>
        <w:rPr>
          <w:rFonts w:eastAsia="Arial Unicode MS" w:cs="Arial"/>
          <w:sz w:val="24"/>
          <w:szCs w:val="24"/>
          <w:lang w:val="sr-Cyrl-CS"/>
        </w:rPr>
      </w:pPr>
    </w:p>
    <w:p w14:paraId="1892E514" w14:textId="77777777" w:rsidR="00CE1B5A" w:rsidRPr="00CE1B5A" w:rsidRDefault="00CE1B5A" w:rsidP="00CE1B5A">
      <w:pPr>
        <w:rPr>
          <w:rFonts w:eastAsia="Arial Unicode MS" w:cs="Arial"/>
          <w:sz w:val="24"/>
          <w:szCs w:val="24"/>
          <w:lang w:val="sr-Cyrl-CS"/>
        </w:rPr>
      </w:pPr>
      <w:r w:rsidRPr="00CE1B5A">
        <w:rPr>
          <w:rFonts w:eastAsia="Arial Unicode MS" w:cs="Arial"/>
          <w:sz w:val="24"/>
          <w:szCs w:val="24"/>
          <w:lang w:val="sr-Cyrl-CS"/>
        </w:rPr>
        <w:t xml:space="preserve">       _______________________               М.П               ______________________</w:t>
      </w:r>
    </w:p>
    <w:p w14:paraId="566AFE57" w14:textId="101C2B23" w:rsidR="00CE1B5A" w:rsidRPr="00CE1B5A" w:rsidRDefault="00CE1B5A" w:rsidP="00CE1B5A">
      <w:pPr>
        <w:spacing w:before="0"/>
        <w:ind w:firstLine="720"/>
        <w:rPr>
          <w:rFonts w:eastAsia="Arial Unicode MS" w:cs="Arial"/>
          <w:sz w:val="24"/>
          <w:szCs w:val="24"/>
          <w:lang w:val="sr-Cyrl-CS"/>
        </w:rPr>
      </w:pPr>
      <w:r w:rsidRPr="00CE1B5A">
        <w:rPr>
          <w:rFonts w:eastAsia="Arial Unicode MS" w:cs="Arial"/>
          <w:sz w:val="24"/>
          <w:szCs w:val="24"/>
          <w:lang w:val="sr-Cyrl-CS"/>
        </w:rPr>
        <w:t xml:space="preserve">     Милорад Г</w:t>
      </w:r>
      <w:r w:rsidR="00904829">
        <w:rPr>
          <w:rFonts w:eastAsia="Arial Unicode MS" w:cs="Arial"/>
          <w:sz w:val="24"/>
          <w:szCs w:val="24"/>
          <w:lang w:val="sr-Cyrl-CS"/>
        </w:rPr>
        <w:t>рчић</w:t>
      </w:r>
      <w:r w:rsidR="00904829">
        <w:rPr>
          <w:rFonts w:eastAsia="Arial Unicode MS" w:cs="Arial"/>
          <w:sz w:val="24"/>
          <w:szCs w:val="24"/>
          <w:lang w:val="sr-Cyrl-CS"/>
        </w:rPr>
        <w:tab/>
      </w:r>
      <w:r w:rsidR="00904829">
        <w:rPr>
          <w:rFonts w:eastAsia="Arial Unicode MS" w:cs="Arial"/>
          <w:sz w:val="24"/>
          <w:szCs w:val="24"/>
          <w:lang w:val="sr-Cyrl-CS"/>
        </w:rPr>
        <w:tab/>
      </w:r>
      <w:r w:rsidRPr="00CE1B5A">
        <w:rPr>
          <w:rFonts w:eastAsia="Arial Unicode MS" w:cs="Arial"/>
          <w:sz w:val="24"/>
          <w:szCs w:val="24"/>
          <w:lang w:val="sr-Cyrl-CS"/>
        </w:rPr>
        <w:t xml:space="preserve"> </w:t>
      </w:r>
      <w:r w:rsidR="00F64D47">
        <w:rPr>
          <w:rFonts w:eastAsia="Arial Unicode MS" w:cs="Arial"/>
          <w:sz w:val="24"/>
          <w:szCs w:val="24"/>
          <w:lang w:val="sr-Cyrl-CS"/>
        </w:rPr>
        <w:tab/>
      </w:r>
      <w:r w:rsidR="00F64D47">
        <w:rPr>
          <w:rFonts w:eastAsia="Arial Unicode MS" w:cs="Arial"/>
          <w:sz w:val="24"/>
          <w:szCs w:val="24"/>
          <w:lang w:val="sr-Cyrl-CS"/>
        </w:rPr>
        <w:tab/>
        <w:t xml:space="preserve">     </w:t>
      </w:r>
      <w:r w:rsidRPr="00CE1B5A">
        <w:rPr>
          <w:rFonts w:eastAsia="Arial Unicode MS" w:cs="Arial"/>
          <w:sz w:val="24"/>
          <w:szCs w:val="24"/>
          <w:lang w:val="sr-Cyrl-CS"/>
        </w:rPr>
        <w:t>име и презиме овлашћеног лица</w:t>
      </w:r>
    </w:p>
    <w:p w14:paraId="61AC33C8" w14:textId="77777777" w:rsidR="00CE1B5A" w:rsidRPr="00CE1B5A" w:rsidRDefault="00CE1B5A" w:rsidP="00CE1B5A">
      <w:pPr>
        <w:spacing w:before="0"/>
        <w:rPr>
          <w:rFonts w:eastAsia="Arial Unicode MS" w:cs="Arial"/>
          <w:sz w:val="24"/>
          <w:szCs w:val="24"/>
          <w:lang w:val="sr-Cyrl-CS"/>
        </w:rPr>
      </w:pPr>
      <w:r w:rsidRPr="00CE1B5A">
        <w:rPr>
          <w:rFonts w:eastAsia="Arial Unicode MS" w:cs="Arial"/>
          <w:sz w:val="24"/>
          <w:szCs w:val="24"/>
          <w:lang w:val="sr-Cyrl-CS"/>
        </w:rPr>
        <w:t xml:space="preserve">                в.д. директора                                                            функција</w:t>
      </w:r>
    </w:p>
    <w:p w14:paraId="264B7A3E" w14:textId="77777777" w:rsidR="00CE1B5A" w:rsidRPr="00CE1B5A" w:rsidRDefault="00CE1B5A" w:rsidP="00CE1B5A">
      <w:pPr>
        <w:spacing w:before="0"/>
        <w:rPr>
          <w:rFonts w:cs="Arial"/>
          <w:color w:val="00B0F0"/>
          <w:sz w:val="24"/>
          <w:szCs w:val="24"/>
          <w:lang w:val="ru-RU"/>
        </w:rPr>
      </w:pPr>
    </w:p>
    <w:p w14:paraId="389D564B" w14:textId="77777777" w:rsidR="00CE1B5A" w:rsidRPr="00CE1B5A" w:rsidRDefault="00CE1B5A" w:rsidP="00CE1B5A">
      <w:pPr>
        <w:spacing w:before="0"/>
        <w:rPr>
          <w:rFonts w:cs="Arial"/>
          <w:color w:val="00B0F0"/>
          <w:sz w:val="24"/>
          <w:szCs w:val="24"/>
          <w:lang w:val="ru-RU"/>
        </w:rPr>
      </w:pPr>
    </w:p>
    <w:p w14:paraId="070456D0" w14:textId="77777777" w:rsidR="00CE1B5A" w:rsidRPr="00CE1B5A" w:rsidRDefault="00CE1B5A" w:rsidP="00CE1B5A">
      <w:pPr>
        <w:spacing w:before="0"/>
        <w:rPr>
          <w:rFonts w:cs="Arial"/>
          <w:color w:val="00B0F0"/>
          <w:sz w:val="24"/>
          <w:szCs w:val="24"/>
          <w:lang w:val="ru-RU"/>
        </w:rPr>
      </w:pPr>
    </w:p>
    <w:p w14:paraId="4C831BB0" w14:textId="77777777" w:rsidR="00CE1B5A" w:rsidRPr="00CE1B5A" w:rsidRDefault="00CE1B5A" w:rsidP="00CE1B5A">
      <w:pPr>
        <w:spacing w:before="0"/>
        <w:rPr>
          <w:rFonts w:cs="Arial"/>
          <w:color w:val="00B0F0"/>
          <w:sz w:val="24"/>
          <w:szCs w:val="24"/>
          <w:lang w:val="ru-RU"/>
        </w:rPr>
      </w:pPr>
    </w:p>
    <w:p w14:paraId="5CCA1CA2" w14:textId="77777777" w:rsidR="00CE1B5A" w:rsidRPr="00CE1B5A" w:rsidRDefault="00CE1B5A" w:rsidP="00CE1B5A">
      <w:pPr>
        <w:spacing w:before="0"/>
        <w:rPr>
          <w:rFonts w:cs="Arial"/>
          <w:color w:val="00B0F0"/>
          <w:sz w:val="24"/>
          <w:szCs w:val="24"/>
          <w:lang w:val="ru-RU"/>
        </w:rPr>
      </w:pPr>
    </w:p>
    <w:p w14:paraId="50B949B1" w14:textId="77777777" w:rsidR="00CE1B5A" w:rsidRPr="00CE1B5A" w:rsidRDefault="00CE1B5A" w:rsidP="00CE1B5A">
      <w:pPr>
        <w:spacing w:before="0"/>
        <w:rPr>
          <w:rFonts w:cs="Arial"/>
          <w:color w:val="00B0F0"/>
          <w:sz w:val="24"/>
          <w:szCs w:val="24"/>
          <w:lang w:val="ru-RU"/>
        </w:rPr>
      </w:pPr>
    </w:p>
    <w:p w14:paraId="6F4CF925" w14:textId="77777777" w:rsidR="00CE1B5A" w:rsidRPr="00CE1B5A" w:rsidRDefault="00CE1B5A" w:rsidP="00CE1B5A">
      <w:pPr>
        <w:spacing w:before="0"/>
        <w:rPr>
          <w:rFonts w:cs="Arial"/>
          <w:color w:val="00B0F0"/>
          <w:sz w:val="24"/>
          <w:szCs w:val="24"/>
          <w:lang w:val="ru-RU"/>
        </w:rPr>
      </w:pPr>
    </w:p>
    <w:p w14:paraId="76FEE538" w14:textId="77777777" w:rsidR="00CE1B5A" w:rsidRPr="00CE1B5A" w:rsidRDefault="00CE1B5A" w:rsidP="00CE1B5A">
      <w:pPr>
        <w:spacing w:before="0"/>
        <w:rPr>
          <w:rFonts w:cs="Arial"/>
          <w:color w:val="00B0F0"/>
          <w:sz w:val="24"/>
          <w:szCs w:val="24"/>
          <w:lang w:val="ru-RU"/>
        </w:rPr>
      </w:pPr>
    </w:p>
    <w:p w14:paraId="2BAC7B06" w14:textId="77777777" w:rsidR="00CE1B5A" w:rsidRPr="00CE1B5A" w:rsidRDefault="00CE1B5A" w:rsidP="00CE1B5A">
      <w:pPr>
        <w:spacing w:before="0"/>
        <w:rPr>
          <w:rFonts w:cs="Arial"/>
          <w:color w:val="00B0F0"/>
          <w:sz w:val="24"/>
          <w:szCs w:val="24"/>
          <w:lang w:val="ru-RU"/>
        </w:rPr>
      </w:pPr>
    </w:p>
    <w:p w14:paraId="12F85B64" w14:textId="77777777" w:rsidR="00CE1B5A" w:rsidRPr="00CE1B5A" w:rsidRDefault="00CE1B5A" w:rsidP="00CE1B5A">
      <w:pPr>
        <w:spacing w:before="0"/>
        <w:rPr>
          <w:rFonts w:cs="Arial"/>
          <w:color w:val="00B0F0"/>
          <w:sz w:val="24"/>
          <w:szCs w:val="24"/>
          <w:lang w:val="ru-RU"/>
        </w:rPr>
      </w:pPr>
    </w:p>
    <w:p w14:paraId="5CD6C65F" w14:textId="77777777" w:rsidR="00CE1B5A" w:rsidRPr="00CE1B5A" w:rsidRDefault="00CE1B5A" w:rsidP="00CE1B5A">
      <w:pPr>
        <w:spacing w:before="0"/>
        <w:rPr>
          <w:rFonts w:cs="Arial"/>
          <w:color w:val="00B0F0"/>
          <w:sz w:val="24"/>
          <w:szCs w:val="24"/>
          <w:lang w:val="ru-RU"/>
        </w:rPr>
      </w:pPr>
    </w:p>
    <w:p w14:paraId="36850972" w14:textId="77777777" w:rsidR="00CE1B5A" w:rsidRPr="00CE1B5A" w:rsidRDefault="00CE1B5A" w:rsidP="00CE1B5A">
      <w:pPr>
        <w:spacing w:before="0"/>
        <w:rPr>
          <w:rFonts w:cs="Arial"/>
          <w:color w:val="00B0F0"/>
          <w:sz w:val="24"/>
          <w:szCs w:val="24"/>
          <w:lang w:val="ru-RU"/>
        </w:rPr>
      </w:pPr>
    </w:p>
    <w:p w14:paraId="28C83993" w14:textId="77777777" w:rsidR="00CE1B5A" w:rsidRPr="00CE1B5A" w:rsidRDefault="00CE1B5A" w:rsidP="00CE1B5A">
      <w:pPr>
        <w:spacing w:before="0"/>
        <w:rPr>
          <w:rFonts w:cs="Arial"/>
          <w:color w:val="00B0F0"/>
          <w:sz w:val="24"/>
          <w:szCs w:val="24"/>
          <w:lang w:val="ru-RU"/>
        </w:rPr>
      </w:pPr>
    </w:p>
    <w:p w14:paraId="24558A1B" w14:textId="77777777" w:rsidR="00CE1B5A" w:rsidRPr="00CE1B5A" w:rsidRDefault="00CE1B5A" w:rsidP="00CE1B5A">
      <w:pPr>
        <w:spacing w:before="0"/>
        <w:rPr>
          <w:rFonts w:cs="Arial"/>
          <w:color w:val="00B0F0"/>
          <w:sz w:val="24"/>
          <w:szCs w:val="24"/>
          <w:lang w:val="ru-RU"/>
        </w:rPr>
      </w:pPr>
    </w:p>
    <w:p w14:paraId="009FEF26" w14:textId="77777777" w:rsidR="00CE1B5A" w:rsidRPr="00CE1B5A" w:rsidRDefault="00CE1B5A" w:rsidP="00CE1B5A">
      <w:pPr>
        <w:spacing w:before="0"/>
        <w:rPr>
          <w:rFonts w:cs="Arial"/>
          <w:color w:val="00B0F0"/>
          <w:sz w:val="24"/>
          <w:szCs w:val="24"/>
          <w:lang w:val="ru-RU"/>
        </w:rPr>
      </w:pPr>
    </w:p>
    <w:p w14:paraId="12A64745" w14:textId="77777777" w:rsidR="00CE1B5A" w:rsidRPr="00CE1B5A" w:rsidRDefault="00CE1B5A" w:rsidP="00CE1B5A">
      <w:pPr>
        <w:spacing w:before="0"/>
        <w:rPr>
          <w:rFonts w:cs="Arial"/>
          <w:color w:val="00B0F0"/>
          <w:sz w:val="24"/>
          <w:szCs w:val="24"/>
          <w:lang w:val="ru-RU"/>
        </w:rPr>
      </w:pPr>
    </w:p>
    <w:p w14:paraId="1008D9F8" w14:textId="77777777" w:rsidR="00CE1B5A" w:rsidRPr="00CE1B5A" w:rsidRDefault="00CE1B5A" w:rsidP="00CE1B5A">
      <w:pPr>
        <w:spacing w:before="0"/>
        <w:rPr>
          <w:rFonts w:cs="Arial"/>
          <w:color w:val="00B0F0"/>
          <w:sz w:val="24"/>
          <w:szCs w:val="24"/>
          <w:lang w:val="ru-RU"/>
        </w:rPr>
      </w:pPr>
    </w:p>
    <w:p w14:paraId="3E9EAB0A" w14:textId="77777777" w:rsidR="00CE1B5A" w:rsidRPr="00CE1B5A" w:rsidRDefault="00CE1B5A" w:rsidP="00CE1B5A">
      <w:pPr>
        <w:spacing w:before="0"/>
        <w:rPr>
          <w:rFonts w:cs="Arial"/>
          <w:color w:val="00B0F0"/>
          <w:sz w:val="24"/>
          <w:szCs w:val="24"/>
        </w:rPr>
      </w:pPr>
    </w:p>
    <w:p w14:paraId="681479B5" w14:textId="77777777" w:rsidR="00CE1B5A" w:rsidRPr="00CE1B5A" w:rsidRDefault="00CE1B5A" w:rsidP="00CE1B5A">
      <w:pPr>
        <w:spacing w:before="0"/>
        <w:rPr>
          <w:rFonts w:cs="Arial"/>
          <w:color w:val="00B0F0"/>
          <w:sz w:val="24"/>
          <w:szCs w:val="24"/>
        </w:rPr>
      </w:pPr>
    </w:p>
    <w:p w14:paraId="748DF974" w14:textId="77777777" w:rsidR="004D11D3" w:rsidRDefault="004D11D3" w:rsidP="00CE1B5A">
      <w:pPr>
        <w:rPr>
          <w:rFonts w:cs="Arial"/>
          <w:color w:val="00B0F0"/>
          <w:sz w:val="24"/>
          <w:szCs w:val="24"/>
        </w:rPr>
      </w:pPr>
    </w:p>
    <w:sectPr w:rsidR="004D11D3"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CD493" w14:textId="77777777" w:rsidR="00390C79" w:rsidRDefault="00390C79">
      <w:r>
        <w:separator/>
      </w:r>
    </w:p>
    <w:p w14:paraId="6553ED1B" w14:textId="77777777" w:rsidR="00390C79" w:rsidRDefault="00390C79"/>
  </w:endnote>
  <w:endnote w:type="continuationSeparator" w:id="0">
    <w:p w14:paraId="4F15BF13" w14:textId="77777777" w:rsidR="00390C79" w:rsidRDefault="00390C79">
      <w:r>
        <w:continuationSeparator/>
      </w:r>
    </w:p>
    <w:p w14:paraId="10500B1B" w14:textId="77777777" w:rsidR="00390C79" w:rsidRDefault="00390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9A52" w14:textId="77777777" w:rsidR="0043448E" w:rsidRDefault="0043448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AE0F56" w14:textId="77777777" w:rsidR="0043448E" w:rsidRDefault="0043448E" w:rsidP="00841BE7">
    <w:pPr>
      <w:pStyle w:val="Footer"/>
      <w:ind w:right="360"/>
    </w:pPr>
  </w:p>
  <w:p w14:paraId="3A8F1E06" w14:textId="77777777" w:rsidR="0043448E" w:rsidRDefault="0043448E"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21EB5" w14:textId="7C372025" w:rsidR="0043448E" w:rsidRPr="00EC5BB4" w:rsidRDefault="0043448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E5F62">
      <w:rPr>
        <w:rStyle w:val="PageNumber"/>
        <w:rFonts w:cs="Arial"/>
        <w:b/>
        <w:noProof/>
        <w:szCs w:val="24"/>
      </w:rPr>
      <w:t>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E5F62">
      <w:rPr>
        <w:rStyle w:val="PageNumber"/>
        <w:rFonts w:cs="Arial"/>
        <w:b/>
        <w:noProof/>
        <w:szCs w:val="24"/>
      </w:rPr>
      <w:t>70</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16C4" w14:textId="61564F33" w:rsidR="0043448E" w:rsidRPr="00EC5BB4" w:rsidRDefault="0043448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E5F62">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E5F62">
      <w:rPr>
        <w:rStyle w:val="PageNumber"/>
        <w:rFonts w:cs="Arial"/>
        <w:b/>
        <w:noProof/>
        <w:szCs w:val="24"/>
      </w:rPr>
      <w:t>70</w:t>
    </w:r>
    <w:r w:rsidRPr="00EC5BB4">
      <w:rPr>
        <w:rStyle w:val="PageNumber"/>
        <w:rFonts w:cs="Arial"/>
        <w:b/>
        <w:szCs w:val="24"/>
      </w:rPr>
      <w:fldChar w:fldCharType="end"/>
    </w:r>
  </w:p>
  <w:p w14:paraId="70F1244F" w14:textId="77777777" w:rsidR="0043448E" w:rsidRDefault="004344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C81AC" w14:textId="77777777" w:rsidR="00390C79" w:rsidRDefault="00390C79">
      <w:r>
        <w:separator/>
      </w:r>
    </w:p>
    <w:p w14:paraId="7A875E86" w14:textId="77777777" w:rsidR="00390C79" w:rsidRDefault="00390C79"/>
  </w:footnote>
  <w:footnote w:type="continuationSeparator" w:id="0">
    <w:p w14:paraId="269D390E" w14:textId="77777777" w:rsidR="00390C79" w:rsidRDefault="00390C79">
      <w:r>
        <w:continuationSeparator/>
      </w:r>
    </w:p>
    <w:p w14:paraId="78A2A2C0" w14:textId="77777777" w:rsidR="00390C79" w:rsidRDefault="00390C7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63B96" w14:textId="77777777" w:rsidR="0043448E" w:rsidRPr="009136AF" w:rsidRDefault="0043448E" w:rsidP="004276AD">
    <w:pPr>
      <w:pStyle w:val="Header"/>
      <w:rPr>
        <w:sz w:val="20"/>
      </w:rPr>
    </w:pPr>
  </w:p>
  <w:p w14:paraId="76FD3F58" w14:textId="52FA61FB" w:rsidR="0043448E" w:rsidRPr="009136AF" w:rsidRDefault="0043448E" w:rsidP="009136AF">
    <w:pPr>
      <w:pStyle w:val="Header"/>
      <w:ind w:right="-421"/>
      <w:rPr>
        <w:sz w:val="20"/>
        <w:lang w:val="ru-RU"/>
      </w:rPr>
    </w:pPr>
    <w:r w:rsidRPr="00674263">
      <w:rPr>
        <w:sz w:val="20"/>
        <w:lang w:val="ru-RU"/>
      </w:rPr>
      <w:t xml:space="preserve">ЈП „Електропривреда Србије“ Београд      </w:t>
    </w:r>
    <w:r>
      <w:rPr>
        <w:sz w:val="20"/>
        <w:lang w:val="ru-RU"/>
      </w:rPr>
      <w:t xml:space="preserve">      </w:t>
    </w:r>
    <w:r w:rsidRPr="00674263">
      <w:rPr>
        <w:sz w:val="20"/>
        <w:lang w:val="ru-RU"/>
      </w:rPr>
      <w:t xml:space="preserve">           Конкурсна документација</w:t>
    </w:r>
    <w:r w:rsidRPr="00674263">
      <w:rPr>
        <w:sz w:val="20"/>
      </w:rPr>
      <w:t xml:space="preserve">  </w:t>
    </w:r>
    <w:r w:rsidRPr="00674263">
      <w:rPr>
        <w:rFonts w:cs="Arial"/>
        <w:sz w:val="20"/>
      </w:rPr>
      <w:t>ЈН</w:t>
    </w:r>
    <w:r w:rsidRPr="00674263">
      <w:rPr>
        <w:rFonts w:cs="Arial"/>
        <w:sz w:val="20"/>
        <w:lang w:val="sr-Latn-RS"/>
      </w:rPr>
      <w:t>/</w:t>
    </w:r>
    <w:r w:rsidRPr="00674263">
      <w:rPr>
        <w:rFonts w:cs="Arial"/>
        <w:sz w:val="20"/>
        <w:lang w:val="sr-Cyrl-RS"/>
      </w:rPr>
      <w:t>4000/1049/2018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842FD" w14:textId="77777777" w:rsidR="0043448E" w:rsidRPr="00C500E3" w:rsidRDefault="0043448E" w:rsidP="004276AD">
    <w:pPr>
      <w:pStyle w:val="Header"/>
      <w:rPr>
        <w:sz w:val="20"/>
      </w:rPr>
    </w:pPr>
  </w:p>
  <w:p w14:paraId="01864EF8" w14:textId="6205DA36" w:rsidR="0043448E" w:rsidRPr="00C500E3" w:rsidRDefault="0043448E" w:rsidP="00C500E3">
    <w:pPr>
      <w:pStyle w:val="Header"/>
      <w:ind w:right="-421"/>
      <w:rPr>
        <w:sz w:val="20"/>
        <w:lang w:val="ru-RU"/>
      </w:rPr>
    </w:pPr>
    <w:r w:rsidRPr="00C500E3">
      <w:rPr>
        <w:sz w:val="20"/>
        <w:lang w:val="ru-RU"/>
      </w:rPr>
      <w:t xml:space="preserve">ЈП „Електропривреда Србије“ Београд          </w:t>
    </w:r>
    <w:r>
      <w:rPr>
        <w:sz w:val="20"/>
        <w:lang w:val="ru-RU"/>
      </w:rPr>
      <w:t xml:space="preserve">              </w:t>
    </w:r>
    <w:r w:rsidRPr="00C500E3">
      <w:rPr>
        <w:sz w:val="20"/>
        <w:lang w:val="ru-RU"/>
      </w:rPr>
      <w:t xml:space="preserve">    Конкурсна документација </w:t>
    </w:r>
    <w:r w:rsidRPr="00C500E3">
      <w:rPr>
        <w:sz w:val="20"/>
      </w:rPr>
      <w:t>ЈН/4000/1049/2018</w:t>
    </w:r>
  </w:p>
  <w:p w14:paraId="18901FDE" w14:textId="77777777" w:rsidR="0043448E" w:rsidRPr="0079618B" w:rsidRDefault="0043448E"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B771445"/>
    <w:multiLevelType w:val="hybridMultilevel"/>
    <w:tmpl w:val="99502A1E"/>
    <w:lvl w:ilvl="0" w:tplc="FE14F99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C2D1DB3"/>
    <w:multiLevelType w:val="hybridMultilevel"/>
    <w:tmpl w:val="4B14A156"/>
    <w:lvl w:ilvl="0" w:tplc="D7E0549C">
      <w:numFmt w:val="bullet"/>
      <w:lvlText w:val="-"/>
      <w:lvlJc w:val="left"/>
      <w:pPr>
        <w:ind w:left="2484" w:hanging="360"/>
      </w:pPr>
      <w:rPr>
        <w:rFonts w:ascii="Arial" w:eastAsia="Calibri" w:hAnsi="Arial" w:cs="Arial" w:hint="default"/>
      </w:rPr>
    </w:lvl>
    <w:lvl w:ilvl="1" w:tplc="04090003">
      <w:start w:val="1"/>
      <w:numFmt w:val="bullet"/>
      <w:lvlText w:val="o"/>
      <w:lvlJc w:val="left"/>
      <w:pPr>
        <w:ind w:left="3204" w:hanging="360"/>
      </w:pPr>
      <w:rPr>
        <w:rFonts w:ascii="Courier New" w:hAnsi="Courier New" w:cs="Courier New" w:hint="default"/>
      </w:rPr>
    </w:lvl>
    <w:lvl w:ilvl="2" w:tplc="04090005">
      <w:start w:val="1"/>
      <w:numFmt w:val="bullet"/>
      <w:lvlText w:val=""/>
      <w:lvlJc w:val="left"/>
      <w:pPr>
        <w:ind w:left="3924" w:hanging="360"/>
      </w:pPr>
      <w:rPr>
        <w:rFonts w:ascii="Wingdings" w:hAnsi="Wingdings" w:hint="default"/>
      </w:rPr>
    </w:lvl>
    <w:lvl w:ilvl="3" w:tplc="04090001">
      <w:start w:val="1"/>
      <w:numFmt w:val="bullet"/>
      <w:lvlText w:val=""/>
      <w:lvlJc w:val="left"/>
      <w:pPr>
        <w:ind w:left="4644" w:hanging="360"/>
      </w:pPr>
      <w:rPr>
        <w:rFonts w:ascii="Symbol" w:hAnsi="Symbol" w:hint="default"/>
      </w:rPr>
    </w:lvl>
    <w:lvl w:ilvl="4" w:tplc="04090003">
      <w:start w:val="1"/>
      <w:numFmt w:val="bullet"/>
      <w:lvlText w:val="o"/>
      <w:lvlJc w:val="left"/>
      <w:pPr>
        <w:ind w:left="5364" w:hanging="360"/>
      </w:pPr>
      <w:rPr>
        <w:rFonts w:ascii="Courier New" w:hAnsi="Courier New" w:cs="Courier New" w:hint="default"/>
      </w:rPr>
    </w:lvl>
    <w:lvl w:ilvl="5" w:tplc="04090005">
      <w:start w:val="1"/>
      <w:numFmt w:val="bullet"/>
      <w:lvlText w:val=""/>
      <w:lvlJc w:val="left"/>
      <w:pPr>
        <w:ind w:left="6084" w:hanging="360"/>
      </w:pPr>
      <w:rPr>
        <w:rFonts w:ascii="Wingdings" w:hAnsi="Wingdings" w:hint="default"/>
      </w:rPr>
    </w:lvl>
    <w:lvl w:ilvl="6" w:tplc="04090001">
      <w:start w:val="1"/>
      <w:numFmt w:val="bullet"/>
      <w:lvlText w:val=""/>
      <w:lvlJc w:val="left"/>
      <w:pPr>
        <w:ind w:left="6804" w:hanging="360"/>
      </w:pPr>
      <w:rPr>
        <w:rFonts w:ascii="Symbol" w:hAnsi="Symbol" w:hint="default"/>
      </w:rPr>
    </w:lvl>
    <w:lvl w:ilvl="7" w:tplc="04090003">
      <w:start w:val="1"/>
      <w:numFmt w:val="bullet"/>
      <w:lvlText w:val="o"/>
      <w:lvlJc w:val="left"/>
      <w:pPr>
        <w:ind w:left="7524" w:hanging="360"/>
      </w:pPr>
      <w:rPr>
        <w:rFonts w:ascii="Courier New" w:hAnsi="Courier New" w:cs="Courier New" w:hint="default"/>
      </w:rPr>
    </w:lvl>
    <w:lvl w:ilvl="8" w:tplc="04090005">
      <w:start w:val="1"/>
      <w:numFmt w:val="bullet"/>
      <w:lvlText w:val=""/>
      <w:lvlJc w:val="left"/>
      <w:pPr>
        <w:ind w:left="8244" w:hanging="360"/>
      </w:pPr>
      <w:rPr>
        <w:rFonts w:ascii="Wingdings" w:hAnsi="Wingdings" w:hint="default"/>
      </w:rPr>
    </w:lvl>
  </w:abstractNum>
  <w:abstractNum w:abstractNumId="60" w15:restartNumberingAfterBreak="0">
    <w:nsid w:val="1CD00179"/>
    <w:multiLevelType w:val="multilevel"/>
    <w:tmpl w:val="4F2A7356"/>
    <w:lvl w:ilvl="0">
      <w:start w:val="1"/>
      <w:numFmt w:val="decimal"/>
      <w:lvlText w:val="%1."/>
      <w:lvlJc w:val="left"/>
      <w:pPr>
        <w:ind w:left="450" w:hanging="360"/>
      </w:pPr>
      <w:rPr>
        <w:rFonts w:hint="default"/>
        <w:color w:val="auto"/>
      </w:rPr>
    </w:lvl>
    <w:lvl w:ilvl="1">
      <w:start w:val="1"/>
      <w:numFmt w:val="decimal"/>
      <w:isLgl/>
      <w:lvlText w:val="%1.%2."/>
      <w:lvlJc w:val="left"/>
      <w:pPr>
        <w:ind w:left="810" w:hanging="720"/>
      </w:pPr>
      <w:rPr>
        <w:rFonts w:hint="default"/>
        <w:color w:val="auto"/>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6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15:restartNumberingAfterBreak="0">
    <w:nsid w:val="216F5D79"/>
    <w:multiLevelType w:val="hybridMultilevel"/>
    <w:tmpl w:val="68FE55A0"/>
    <w:lvl w:ilvl="0" w:tplc="09820B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6" w15:restartNumberingAfterBreak="0">
    <w:nsid w:val="334219D8"/>
    <w:multiLevelType w:val="hybridMultilevel"/>
    <w:tmpl w:val="4816DD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B2257F5"/>
    <w:multiLevelType w:val="hybridMultilevel"/>
    <w:tmpl w:val="D076F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1" w15:restartNumberingAfterBreak="0">
    <w:nsid w:val="4B49675D"/>
    <w:multiLevelType w:val="hybridMultilevel"/>
    <w:tmpl w:val="4816DD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15:restartNumberingAfterBreak="0">
    <w:nsid w:val="52110F4B"/>
    <w:multiLevelType w:val="hybridMultilevel"/>
    <w:tmpl w:val="E1AC3B1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4" w15:restartNumberingAfterBreak="0">
    <w:nsid w:val="535A6B4F"/>
    <w:multiLevelType w:val="hybridMultilevel"/>
    <w:tmpl w:val="53601046"/>
    <w:lvl w:ilvl="0" w:tplc="C2F83C7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5" w15:restartNumberingAfterBreak="0">
    <w:nsid w:val="55961370"/>
    <w:multiLevelType w:val="hybridMultilevel"/>
    <w:tmpl w:val="EA543960"/>
    <w:lvl w:ilvl="0" w:tplc="241A0001">
      <w:start w:val="1"/>
      <w:numFmt w:val="bullet"/>
      <w:lvlText w:val=""/>
      <w:lvlJc w:val="left"/>
      <w:pPr>
        <w:ind w:left="540" w:hanging="360"/>
      </w:pPr>
      <w:rPr>
        <w:rFonts w:ascii="Symbol" w:hAnsi="Symbol" w:hint="default"/>
      </w:rPr>
    </w:lvl>
    <w:lvl w:ilvl="1" w:tplc="241A0003">
      <w:start w:val="1"/>
      <w:numFmt w:val="bullet"/>
      <w:lvlText w:val="o"/>
      <w:lvlJc w:val="left"/>
      <w:pPr>
        <w:ind w:left="1582" w:hanging="360"/>
      </w:pPr>
      <w:rPr>
        <w:rFonts w:ascii="Courier New" w:hAnsi="Courier New" w:cs="Courier New" w:hint="default"/>
      </w:rPr>
    </w:lvl>
    <w:lvl w:ilvl="2" w:tplc="241A0005">
      <w:start w:val="1"/>
      <w:numFmt w:val="bullet"/>
      <w:lvlText w:val=""/>
      <w:lvlJc w:val="left"/>
      <w:pPr>
        <w:ind w:left="2302" w:hanging="360"/>
      </w:pPr>
      <w:rPr>
        <w:rFonts w:ascii="Wingdings" w:hAnsi="Wingdings" w:hint="default"/>
      </w:rPr>
    </w:lvl>
    <w:lvl w:ilvl="3" w:tplc="241A0001">
      <w:start w:val="1"/>
      <w:numFmt w:val="bullet"/>
      <w:lvlText w:val=""/>
      <w:lvlJc w:val="left"/>
      <w:pPr>
        <w:ind w:left="3022" w:hanging="360"/>
      </w:pPr>
      <w:rPr>
        <w:rFonts w:ascii="Symbol" w:hAnsi="Symbol" w:hint="default"/>
      </w:rPr>
    </w:lvl>
    <w:lvl w:ilvl="4" w:tplc="241A0003">
      <w:start w:val="1"/>
      <w:numFmt w:val="bullet"/>
      <w:lvlText w:val="o"/>
      <w:lvlJc w:val="left"/>
      <w:pPr>
        <w:ind w:left="3742" w:hanging="360"/>
      </w:pPr>
      <w:rPr>
        <w:rFonts w:ascii="Courier New" w:hAnsi="Courier New" w:cs="Courier New" w:hint="default"/>
      </w:rPr>
    </w:lvl>
    <w:lvl w:ilvl="5" w:tplc="241A0005">
      <w:start w:val="1"/>
      <w:numFmt w:val="bullet"/>
      <w:lvlText w:val=""/>
      <w:lvlJc w:val="left"/>
      <w:pPr>
        <w:ind w:left="4462" w:hanging="360"/>
      </w:pPr>
      <w:rPr>
        <w:rFonts w:ascii="Wingdings" w:hAnsi="Wingdings" w:hint="default"/>
      </w:rPr>
    </w:lvl>
    <w:lvl w:ilvl="6" w:tplc="241A0001">
      <w:start w:val="1"/>
      <w:numFmt w:val="bullet"/>
      <w:lvlText w:val=""/>
      <w:lvlJc w:val="left"/>
      <w:pPr>
        <w:ind w:left="5182" w:hanging="360"/>
      </w:pPr>
      <w:rPr>
        <w:rFonts w:ascii="Symbol" w:hAnsi="Symbol" w:hint="default"/>
      </w:rPr>
    </w:lvl>
    <w:lvl w:ilvl="7" w:tplc="241A0003">
      <w:start w:val="1"/>
      <w:numFmt w:val="bullet"/>
      <w:lvlText w:val="o"/>
      <w:lvlJc w:val="left"/>
      <w:pPr>
        <w:ind w:left="5902" w:hanging="360"/>
      </w:pPr>
      <w:rPr>
        <w:rFonts w:ascii="Courier New" w:hAnsi="Courier New" w:cs="Courier New" w:hint="default"/>
      </w:rPr>
    </w:lvl>
    <w:lvl w:ilvl="8" w:tplc="241A0005">
      <w:start w:val="1"/>
      <w:numFmt w:val="bullet"/>
      <w:lvlText w:val=""/>
      <w:lvlJc w:val="left"/>
      <w:pPr>
        <w:ind w:left="6622" w:hanging="360"/>
      </w:pPr>
      <w:rPr>
        <w:rFonts w:ascii="Wingdings" w:hAnsi="Wingdings" w:hint="default"/>
      </w:rPr>
    </w:lvl>
  </w:abstractNum>
  <w:abstractNum w:abstractNumId="7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9" w15:restartNumberingAfterBreak="0">
    <w:nsid w:val="66470B32"/>
    <w:multiLevelType w:val="hybridMultilevel"/>
    <w:tmpl w:val="6608D310"/>
    <w:lvl w:ilvl="0" w:tplc="CF687374">
      <w:start w:val="2"/>
      <w:numFmt w:val="bullet"/>
      <w:lvlText w:val="-"/>
      <w:lvlJc w:val="left"/>
      <w:pPr>
        <w:tabs>
          <w:tab w:val="num" w:pos="360"/>
        </w:tabs>
        <w:ind w:left="360" w:hanging="360"/>
      </w:pPr>
      <w:rPr>
        <w:rFonts w:ascii="Times New Roman" w:eastAsia="TimesNewRomanPSMT"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DA515DA"/>
    <w:multiLevelType w:val="hybridMultilevel"/>
    <w:tmpl w:val="EFEA7E3A"/>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82"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07346AB"/>
    <w:multiLevelType w:val="hybridMultilevel"/>
    <w:tmpl w:val="8DCEAAAA"/>
    <w:lvl w:ilvl="0" w:tplc="241A0001">
      <w:start w:val="1"/>
      <w:numFmt w:val="bullet"/>
      <w:lvlText w:val=""/>
      <w:lvlJc w:val="left"/>
      <w:pPr>
        <w:ind w:left="810" w:hanging="360"/>
      </w:pPr>
      <w:rPr>
        <w:rFonts w:ascii="Symbol" w:hAnsi="Symbol" w:hint="default"/>
      </w:rPr>
    </w:lvl>
    <w:lvl w:ilvl="1" w:tplc="241A0003" w:tentative="1">
      <w:start w:val="1"/>
      <w:numFmt w:val="bullet"/>
      <w:lvlText w:val="o"/>
      <w:lvlJc w:val="left"/>
      <w:pPr>
        <w:ind w:left="1530" w:hanging="360"/>
      </w:pPr>
      <w:rPr>
        <w:rFonts w:ascii="Courier New" w:hAnsi="Courier New" w:cs="Courier New" w:hint="default"/>
      </w:rPr>
    </w:lvl>
    <w:lvl w:ilvl="2" w:tplc="241A0005" w:tentative="1">
      <w:start w:val="1"/>
      <w:numFmt w:val="bullet"/>
      <w:lvlText w:val=""/>
      <w:lvlJc w:val="left"/>
      <w:pPr>
        <w:ind w:left="2250" w:hanging="360"/>
      </w:pPr>
      <w:rPr>
        <w:rFonts w:ascii="Wingdings" w:hAnsi="Wingdings" w:hint="default"/>
      </w:rPr>
    </w:lvl>
    <w:lvl w:ilvl="3" w:tplc="241A0001" w:tentative="1">
      <w:start w:val="1"/>
      <w:numFmt w:val="bullet"/>
      <w:lvlText w:val=""/>
      <w:lvlJc w:val="left"/>
      <w:pPr>
        <w:ind w:left="2970" w:hanging="360"/>
      </w:pPr>
      <w:rPr>
        <w:rFonts w:ascii="Symbol" w:hAnsi="Symbol" w:hint="default"/>
      </w:rPr>
    </w:lvl>
    <w:lvl w:ilvl="4" w:tplc="241A0003" w:tentative="1">
      <w:start w:val="1"/>
      <w:numFmt w:val="bullet"/>
      <w:lvlText w:val="o"/>
      <w:lvlJc w:val="left"/>
      <w:pPr>
        <w:ind w:left="3690" w:hanging="360"/>
      </w:pPr>
      <w:rPr>
        <w:rFonts w:ascii="Courier New" w:hAnsi="Courier New" w:cs="Courier New" w:hint="default"/>
      </w:rPr>
    </w:lvl>
    <w:lvl w:ilvl="5" w:tplc="241A0005" w:tentative="1">
      <w:start w:val="1"/>
      <w:numFmt w:val="bullet"/>
      <w:lvlText w:val=""/>
      <w:lvlJc w:val="left"/>
      <w:pPr>
        <w:ind w:left="4410" w:hanging="360"/>
      </w:pPr>
      <w:rPr>
        <w:rFonts w:ascii="Wingdings" w:hAnsi="Wingdings" w:hint="default"/>
      </w:rPr>
    </w:lvl>
    <w:lvl w:ilvl="6" w:tplc="241A0001" w:tentative="1">
      <w:start w:val="1"/>
      <w:numFmt w:val="bullet"/>
      <w:lvlText w:val=""/>
      <w:lvlJc w:val="left"/>
      <w:pPr>
        <w:ind w:left="5130" w:hanging="360"/>
      </w:pPr>
      <w:rPr>
        <w:rFonts w:ascii="Symbol" w:hAnsi="Symbol" w:hint="default"/>
      </w:rPr>
    </w:lvl>
    <w:lvl w:ilvl="7" w:tplc="241A0003" w:tentative="1">
      <w:start w:val="1"/>
      <w:numFmt w:val="bullet"/>
      <w:lvlText w:val="o"/>
      <w:lvlJc w:val="left"/>
      <w:pPr>
        <w:ind w:left="5850" w:hanging="360"/>
      </w:pPr>
      <w:rPr>
        <w:rFonts w:ascii="Courier New" w:hAnsi="Courier New" w:cs="Courier New" w:hint="default"/>
      </w:rPr>
    </w:lvl>
    <w:lvl w:ilvl="8" w:tplc="241A0005" w:tentative="1">
      <w:start w:val="1"/>
      <w:numFmt w:val="bullet"/>
      <w:lvlText w:val=""/>
      <w:lvlJc w:val="left"/>
      <w:pPr>
        <w:ind w:left="6570" w:hanging="360"/>
      </w:pPr>
      <w:rPr>
        <w:rFonts w:ascii="Wingdings" w:hAnsi="Wingdings" w:hint="default"/>
      </w:rPr>
    </w:lvl>
  </w:abstractNum>
  <w:abstractNum w:abstractNumId="8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445A29"/>
    <w:multiLevelType w:val="hybridMultilevel"/>
    <w:tmpl w:val="40C09B94"/>
    <w:lvl w:ilvl="0" w:tplc="04090001">
      <w:start w:val="1"/>
      <w:numFmt w:val="decimal"/>
      <w:pStyle w:val="Heading1"/>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8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7CC56D4E"/>
    <w:multiLevelType w:val="hybridMultilevel"/>
    <w:tmpl w:val="E8A4A3F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1" w15:restartNumberingAfterBreak="0">
    <w:nsid w:val="7F4843EA"/>
    <w:multiLevelType w:val="hybridMultilevel"/>
    <w:tmpl w:val="4580D470"/>
    <w:lvl w:ilvl="0" w:tplc="9430687E">
      <w:start w:val="1"/>
      <w:numFmt w:val="decimal"/>
      <w:lvlText w:val="%1."/>
      <w:lvlJc w:val="left"/>
      <w:pPr>
        <w:ind w:left="1584" w:hanging="54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num w:numId="1">
    <w:abstractNumId w:val="85"/>
  </w:num>
  <w:num w:numId="2">
    <w:abstractNumId w:val="61"/>
  </w:num>
  <w:num w:numId="3">
    <w:abstractNumId w:val="78"/>
  </w:num>
  <w:num w:numId="4">
    <w:abstractNumId w:val="54"/>
  </w:num>
  <w:num w:numId="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89"/>
  </w:num>
  <w:num w:numId="8">
    <w:abstractNumId w:val="69"/>
  </w:num>
  <w:num w:numId="9">
    <w:abstractNumId w:val="64"/>
  </w:num>
  <w:num w:numId="10">
    <w:abstractNumId w:val="57"/>
  </w:num>
  <w:num w:numId="11">
    <w:abstractNumId w:val="60"/>
  </w:num>
  <w:num w:numId="12">
    <w:abstractNumId w:val="72"/>
  </w:num>
  <w:num w:numId="13">
    <w:abstractNumId w:val="84"/>
  </w:num>
  <w:num w:numId="14">
    <w:abstractNumId w:val="63"/>
  </w:num>
  <w:num w:numId="15">
    <w:abstractNumId w:val="82"/>
  </w:num>
  <w:num w:numId="16">
    <w:abstractNumId w:val="55"/>
  </w:num>
  <w:num w:numId="17">
    <w:abstractNumId w:val="83"/>
  </w:num>
  <w:num w:numId="18">
    <w:abstractNumId w:val="59"/>
  </w:num>
  <w:num w:numId="19">
    <w:abstractNumId w:val="79"/>
  </w:num>
  <w:num w:numId="20">
    <w:abstractNumId w:val="49"/>
  </w:num>
  <w:num w:numId="21">
    <w:abstractNumId w:val="81"/>
  </w:num>
  <w:num w:numId="22">
    <w:abstractNumId w:val="90"/>
  </w:num>
  <w:num w:numId="23">
    <w:abstractNumId w:val="74"/>
  </w:num>
  <w:num w:numId="24">
    <w:abstractNumId w:val="75"/>
  </w:num>
  <w:num w:numId="25">
    <w:abstractNumId w:val="73"/>
  </w:num>
  <w:num w:numId="26">
    <w:abstractNumId w:val="62"/>
  </w:num>
  <w:num w:numId="27">
    <w:abstractNumId w:val="91"/>
  </w:num>
  <w:num w:numId="28">
    <w:abstractNumId w:val="66"/>
  </w:num>
  <w:num w:numId="29">
    <w:abstractNumId w:val="70"/>
  </w:num>
  <w:num w:numId="30">
    <w:abstractNumId w:val="50"/>
  </w:num>
  <w:num w:numId="31">
    <w:abstractNumId w:val="71"/>
  </w:num>
  <w:num w:numId="32">
    <w:abstractNumId w:val="49"/>
  </w:num>
  <w:num w:numId="33">
    <w:abstractNumId w:val="6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649"/>
    <w:rsid w:val="00010771"/>
    <w:rsid w:val="0001087F"/>
    <w:rsid w:val="00010AE5"/>
    <w:rsid w:val="00010D62"/>
    <w:rsid w:val="00010DAF"/>
    <w:rsid w:val="00010E2B"/>
    <w:rsid w:val="00010E49"/>
    <w:rsid w:val="0001109C"/>
    <w:rsid w:val="00011109"/>
    <w:rsid w:val="000113BB"/>
    <w:rsid w:val="000115C3"/>
    <w:rsid w:val="0001164B"/>
    <w:rsid w:val="00011A89"/>
    <w:rsid w:val="00011AFC"/>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6BBE"/>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0FDB"/>
    <w:rsid w:val="00021350"/>
    <w:rsid w:val="00021C99"/>
    <w:rsid w:val="00021E7F"/>
    <w:rsid w:val="000221F1"/>
    <w:rsid w:val="000224DA"/>
    <w:rsid w:val="00022726"/>
    <w:rsid w:val="000227EC"/>
    <w:rsid w:val="00022CB5"/>
    <w:rsid w:val="00023057"/>
    <w:rsid w:val="00023308"/>
    <w:rsid w:val="00023A1D"/>
    <w:rsid w:val="00023BFF"/>
    <w:rsid w:val="00023CD8"/>
    <w:rsid w:val="00023D09"/>
    <w:rsid w:val="0002512F"/>
    <w:rsid w:val="00025304"/>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0DD7"/>
    <w:rsid w:val="0003103E"/>
    <w:rsid w:val="0003169E"/>
    <w:rsid w:val="000317BA"/>
    <w:rsid w:val="00031E71"/>
    <w:rsid w:val="00032272"/>
    <w:rsid w:val="00032B7E"/>
    <w:rsid w:val="00032C65"/>
    <w:rsid w:val="0003301B"/>
    <w:rsid w:val="0003302D"/>
    <w:rsid w:val="00033D74"/>
    <w:rsid w:val="00034535"/>
    <w:rsid w:val="0003493C"/>
    <w:rsid w:val="00034E4F"/>
    <w:rsid w:val="00034FFF"/>
    <w:rsid w:val="0003514D"/>
    <w:rsid w:val="00035379"/>
    <w:rsid w:val="0003588D"/>
    <w:rsid w:val="000359EE"/>
    <w:rsid w:val="00035C04"/>
    <w:rsid w:val="00036222"/>
    <w:rsid w:val="000364AD"/>
    <w:rsid w:val="000365C7"/>
    <w:rsid w:val="00036776"/>
    <w:rsid w:val="00036BDD"/>
    <w:rsid w:val="0003771A"/>
    <w:rsid w:val="00037B82"/>
    <w:rsid w:val="00037E5A"/>
    <w:rsid w:val="000407D2"/>
    <w:rsid w:val="00040BDC"/>
    <w:rsid w:val="00040E56"/>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11"/>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F0B"/>
    <w:rsid w:val="00063F3D"/>
    <w:rsid w:val="000641BD"/>
    <w:rsid w:val="0006437F"/>
    <w:rsid w:val="000648A2"/>
    <w:rsid w:val="00064A4F"/>
    <w:rsid w:val="00065071"/>
    <w:rsid w:val="0006514D"/>
    <w:rsid w:val="000652BC"/>
    <w:rsid w:val="00065368"/>
    <w:rsid w:val="00065849"/>
    <w:rsid w:val="00065DE7"/>
    <w:rsid w:val="000663EE"/>
    <w:rsid w:val="0006654A"/>
    <w:rsid w:val="000667F5"/>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2D"/>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917"/>
    <w:rsid w:val="00080E72"/>
    <w:rsid w:val="00080EA3"/>
    <w:rsid w:val="00081070"/>
    <w:rsid w:val="0008187B"/>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E88"/>
    <w:rsid w:val="00086EED"/>
    <w:rsid w:val="00086F03"/>
    <w:rsid w:val="0008707A"/>
    <w:rsid w:val="000870AF"/>
    <w:rsid w:val="0008737F"/>
    <w:rsid w:val="00087534"/>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1A"/>
    <w:rsid w:val="00092A5F"/>
    <w:rsid w:val="0009315D"/>
    <w:rsid w:val="00093300"/>
    <w:rsid w:val="000934CF"/>
    <w:rsid w:val="0009423C"/>
    <w:rsid w:val="0009435A"/>
    <w:rsid w:val="00094481"/>
    <w:rsid w:val="000949B0"/>
    <w:rsid w:val="00094B62"/>
    <w:rsid w:val="00094C1B"/>
    <w:rsid w:val="00094E6C"/>
    <w:rsid w:val="00095079"/>
    <w:rsid w:val="00095407"/>
    <w:rsid w:val="00095531"/>
    <w:rsid w:val="00095668"/>
    <w:rsid w:val="0009572C"/>
    <w:rsid w:val="00095F7C"/>
    <w:rsid w:val="000961F7"/>
    <w:rsid w:val="0009627F"/>
    <w:rsid w:val="0009667E"/>
    <w:rsid w:val="000968C0"/>
    <w:rsid w:val="00096AED"/>
    <w:rsid w:val="00096BD0"/>
    <w:rsid w:val="00097294"/>
    <w:rsid w:val="0009766B"/>
    <w:rsid w:val="00097FA2"/>
    <w:rsid w:val="000A070F"/>
    <w:rsid w:val="000A0720"/>
    <w:rsid w:val="000A0C6A"/>
    <w:rsid w:val="000A10E3"/>
    <w:rsid w:val="000A2227"/>
    <w:rsid w:val="000A2CED"/>
    <w:rsid w:val="000A312C"/>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356"/>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0B6"/>
    <w:rsid w:val="000B420C"/>
    <w:rsid w:val="000B4512"/>
    <w:rsid w:val="000B4588"/>
    <w:rsid w:val="000B45FD"/>
    <w:rsid w:val="000B47D8"/>
    <w:rsid w:val="000B4842"/>
    <w:rsid w:val="000B486E"/>
    <w:rsid w:val="000B48E3"/>
    <w:rsid w:val="000B4CCC"/>
    <w:rsid w:val="000B4D6F"/>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7F3"/>
    <w:rsid w:val="000C0DF3"/>
    <w:rsid w:val="000C11FE"/>
    <w:rsid w:val="000C13F9"/>
    <w:rsid w:val="000C1516"/>
    <w:rsid w:val="000C1A46"/>
    <w:rsid w:val="000C1F7D"/>
    <w:rsid w:val="000C2283"/>
    <w:rsid w:val="000C24C5"/>
    <w:rsid w:val="000C259B"/>
    <w:rsid w:val="000C270F"/>
    <w:rsid w:val="000C28FA"/>
    <w:rsid w:val="000C2D52"/>
    <w:rsid w:val="000C3302"/>
    <w:rsid w:val="000C3B2D"/>
    <w:rsid w:val="000C3B49"/>
    <w:rsid w:val="000C3B64"/>
    <w:rsid w:val="000C4021"/>
    <w:rsid w:val="000C50A0"/>
    <w:rsid w:val="000C52FC"/>
    <w:rsid w:val="000C5468"/>
    <w:rsid w:val="000C547B"/>
    <w:rsid w:val="000C562B"/>
    <w:rsid w:val="000C5731"/>
    <w:rsid w:val="000C5835"/>
    <w:rsid w:val="000C5D43"/>
    <w:rsid w:val="000C67B2"/>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6A"/>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715"/>
    <w:rsid w:val="00100827"/>
    <w:rsid w:val="00100F41"/>
    <w:rsid w:val="00101220"/>
    <w:rsid w:val="00101749"/>
    <w:rsid w:val="00101B4E"/>
    <w:rsid w:val="00102340"/>
    <w:rsid w:val="001029A5"/>
    <w:rsid w:val="00102AC1"/>
    <w:rsid w:val="00102F65"/>
    <w:rsid w:val="001035B7"/>
    <w:rsid w:val="00103735"/>
    <w:rsid w:val="00103CC9"/>
    <w:rsid w:val="00103DD9"/>
    <w:rsid w:val="00103E5D"/>
    <w:rsid w:val="001040F2"/>
    <w:rsid w:val="001047F0"/>
    <w:rsid w:val="0010482A"/>
    <w:rsid w:val="00104B87"/>
    <w:rsid w:val="00104FAA"/>
    <w:rsid w:val="00105121"/>
    <w:rsid w:val="001054E1"/>
    <w:rsid w:val="001056CC"/>
    <w:rsid w:val="0010570A"/>
    <w:rsid w:val="00105867"/>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75"/>
    <w:rsid w:val="00115226"/>
    <w:rsid w:val="0011559C"/>
    <w:rsid w:val="00115F1A"/>
    <w:rsid w:val="001161CF"/>
    <w:rsid w:val="001162D0"/>
    <w:rsid w:val="00116570"/>
    <w:rsid w:val="001168C1"/>
    <w:rsid w:val="00116C7A"/>
    <w:rsid w:val="001177CB"/>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8B"/>
    <w:rsid w:val="001430B1"/>
    <w:rsid w:val="001435FC"/>
    <w:rsid w:val="00143A27"/>
    <w:rsid w:val="00143A79"/>
    <w:rsid w:val="00143C09"/>
    <w:rsid w:val="00143DEB"/>
    <w:rsid w:val="00144740"/>
    <w:rsid w:val="00144917"/>
    <w:rsid w:val="001449E7"/>
    <w:rsid w:val="00144B76"/>
    <w:rsid w:val="00144DDB"/>
    <w:rsid w:val="00144DFB"/>
    <w:rsid w:val="00145502"/>
    <w:rsid w:val="001455A4"/>
    <w:rsid w:val="001458BF"/>
    <w:rsid w:val="001460FE"/>
    <w:rsid w:val="00146266"/>
    <w:rsid w:val="001463A3"/>
    <w:rsid w:val="0014649A"/>
    <w:rsid w:val="001465C5"/>
    <w:rsid w:val="00146A66"/>
    <w:rsid w:val="00146C4C"/>
    <w:rsid w:val="001474B6"/>
    <w:rsid w:val="00147828"/>
    <w:rsid w:val="001508B7"/>
    <w:rsid w:val="00150FCE"/>
    <w:rsid w:val="001510F7"/>
    <w:rsid w:val="0015110F"/>
    <w:rsid w:val="00151348"/>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D25"/>
    <w:rsid w:val="00154F96"/>
    <w:rsid w:val="00155004"/>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49"/>
    <w:rsid w:val="001651DE"/>
    <w:rsid w:val="00165568"/>
    <w:rsid w:val="0016626F"/>
    <w:rsid w:val="00166649"/>
    <w:rsid w:val="00166795"/>
    <w:rsid w:val="00166B2E"/>
    <w:rsid w:val="001671CA"/>
    <w:rsid w:val="00167255"/>
    <w:rsid w:val="001676E7"/>
    <w:rsid w:val="00167882"/>
    <w:rsid w:val="001701BB"/>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A5"/>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ABB"/>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D47"/>
    <w:rsid w:val="001973A5"/>
    <w:rsid w:val="001974C1"/>
    <w:rsid w:val="00197578"/>
    <w:rsid w:val="0019781E"/>
    <w:rsid w:val="001979B1"/>
    <w:rsid w:val="001A01DA"/>
    <w:rsid w:val="001A046B"/>
    <w:rsid w:val="001A0798"/>
    <w:rsid w:val="001A0BD5"/>
    <w:rsid w:val="001A0ED2"/>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BF5"/>
    <w:rsid w:val="001B0CC3"/>
    <w:rsid w:val="001B1C0A"/>
    <w:rsid w:val="001B1E90"/>
    <w:rsid w:val="001B1EB4"/>
    <w:rsid w:val="001B218F"/>
    <w:rsid w:val="001B219D"/>
    <w:rsid w:val="001B2C5C"/>
    <w:rsid w:val="001B3133"/>
    <w:rsid w:val="001B358E"/>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CAC"/>
    <w:rsid w:val="001B7E0D"/>
    <w:rsid w:val="001C03D9"/>
    <w:rsid w:val="001C1BA6"/>
    <w:rsid w:val="001C1C80"/>
    <w:rsid w:val="001C1D7D"/>
    <w:rsid w:val="001C2554"/>
    <w:rsid w:val="001C2959"/>
    <w:rsid w:val="001C2A00"/>
    <w:rsid w:val="001C2D06"/>
    <w:rsid w:val="001C2DE2"/>
    <w:rsid w:val="001C30C8"/>
    <w:rsid w:val="001C3152"/>
    <w:rsid w:val="001C3227"/>
    <w:rsid w:val="001C3413"/>
    <w:rsid w:val="001C3BAF"/>
    <w:rsid w:val="001C3BBA"/>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246"/>
    <w:rsid w:val="001D4DC7"/>
    <w:rsid w:val="001D4E60"/>
    <w:rsid w:val="001D5159"/>
    <w:rsid w:val="001D5317"/>
    <w:rsid w:val="001D5473"/>
    <w:rsid w:val="001D5729"/>
    <w:rsid w:val="001D61A1"/>
    <w:rsid w:val="001D61A2"/>
    <w:rsid w:val="001D63E7"/>
    <w:rsid w:val="001D66F4"/>
    <w:rsid w:val="001D6C0F"/>
    <w:rsid w:val="001D7032"/>
    <w:rsid w:val="001D744E"/>
    <w:rsid w:val="001D752F"/>
    <w:rsid w:val="001D770B"/>
    <w:rsid w:val="001D7E7D"/>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8CF"/>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C48"/>
    <w:rsid w:val="001F5EFA"/>
    <w:rsid w:val="001F617C"/>
    <w:rsid w:val="001F62BF"/>
    <w:rsid w:val="001F68D8"/>
    <w:rsid w:val="001F74B2"/>
    <w:rsid w:val="001F74B4"/>
    <w:rsid w:val="001F776A"/>
    <w:rsid w:val="001F7A08"/>
    <w:rsid w:val="00200244"/>
    <w:rsid w:val="00200349"/>
    <w:rsid w:val="002008DA"/>
    <w:rsid w:val="002009BF"/>
    <w:rsid w:val="00200AE8"/>
    <w:rsid w:val="00200BD9"/>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5E4"/>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5C6"/>
    <w:rsid w:val="00215AB4"/>
    <w:rsid w:val="00215D0A"/>
    <w:rsid w:val="00215D49"/>
    <w:rsid w:val="00215E1D"/>
    <w:rsid w:val="00216133"/>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4578"/>
    <w:rsid w:val="00224784"/>
    <w:rsid w:val="002248CB"/>
    <w:rsid w:val="00224C2B"/>
    <w:rsid w:val="00224CF4"/>
    <w:rsid w:val="00224D9E"/>
    <w:rsid w:val="002251A4"/>
    <w:rsid w:val="00225879"/>
    <w:rsid w:val="002260F7"/>
    <w:rsid w:val="00226309"/>
    <w:rsid w:val="00226574"/>
    <w:rsid w:val="00227281"/>
    <w:rsid w:val="0022742B"/>
    <w:rsid w:val="00227586"/>
    <w:rsid w:val="002275E8"/>
    <w:rsid w:val="00227901"/>
    <w:rsid w:val="00227CD0"/>
    <w:rsid w:val="0023000F"/>
    <w:rsid w:val="00230DAD"/>
    <w:rsid w:val="00230DC9"/>
    <w:rsid w:val="00232552"/>
    <w:rsid w:val="00232912"/>
    <w:rsid w:val="00232AB4"/>
    <w:rsid w:val="00232BD9"/>
    <w:rsid w:val="00232E99"/>
    <w:rsid w:val="00233121"/>
    <w:rsid w:val="00233412"/>
    <w:rsid w:val="00233981"/>
    <w:rsid w:val="00233B0E"/>
    <w:rsid w:val="00234135"/>
    <w:rsid w:val="00234994"/>
    <w:rsid w:val="00234AFE"/>
    <w:rsid w:val="002352D8"/>
    <w:rsid w:val="002355DE"/>
    <w:rsid w:val="0023562B"/>
    <w:rsid w:val="00235837"/>
    <w:rsid w:val="0023587D"/>
    <w:rsid w:val="00236565"/>
    <w:rsid w:val="0023668D"/>
    <w:rsid w:val="00236692"/>
    <w:rsid w:val="00236BCF"/>
    <w:rsid w:val="00237670"/>
    <w:rsid w:val="00237992"/>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81"/>
    <w:rsid w:val="002430B1"/>
    <w:rsid w:val="0024317D"/>
    <w:rsid w:val="00243A22"/>
    <w:rsid w:val="00243C78"/>
    <w:rsid w:val="00244361"/>
    <w:rsid w:val="002444EC"/>
    <w:rsid w:val="0024485F"/>
    <w:rsid w:val="00244A86"/>
    <w:rsid w:val="00245371"/>
    <w:rsid w:val="002453C0"/>
    <w:rsid w:val="00245760"/>
    <w:rsid w:val="00245AAF"/>
    <w:rsid w:val="00245D8D"/>
    <w:rsid w:val="00245E38"/>
    <w:rsid w:val="0024604B"/>
    <w:rsid w:val="002462B4"/>
    <w:rsid w:val="00246958"/>
    <w:rsid w:val="0024726B"/>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09"/>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22"/>
    <w:rsid w:val="00274100"/>
    <w:rsid w:val="00274181"/>
    <w:rsid w:val="00274398"/>
    <w:rsid w:val="002745D0"/>
    <w:rsid w:val="0027488E"/>
    <w:rsid w:val="00275620"/>
    <w:rsid w:val="00275968"/>
    <w:rsid w:val="00275F42"/>
    <w:rsid w:val="0027623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500"/>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70B"/>
    <w:rsid w:val="00295C5A"/>
    <w:rsid w:val="00295D4D"/>
    <w:rsid w:val="00296016"/>
    <w:rsid w:val="002960CE"/>
    <w:rsid w:val="00296110"/>
    <w:rsid w:val="002963F0"/>
    <w:rsid w:val="00296950"/>
    <w:rsid w:val="00296972"/>
    <w:rsid w:val="00296F50"/>
    <w:rsid w:val="00297F48"/>
    <w:rsid w:val="002A0233"/>
    <w:rsid w:val="002A0530"/>
    <w:rsid w:val="002A0A12"/>
    <w:rsid w:val="002A0B81"/>
    <w:rsid w:val="002A0F65"/>
    <w:rsid w:val="002A0FAA"/>
    <w:rsid w:val="002A1887"/>
    <w:rsid w:val="002A2011"/>
    <w:rsid w:val="002A2137"/>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1F9"/>
    <w:rsid w:val="002A6482"/>
    <w:rsid w:val="002A6546"/>
    <w:rsid w:val="002A69FB"/>
    <w:rsid w:val="002A6A00"/>
    <w:rsid w:val="002A6DF3"/>
    <w:rsid w:val="002A6F0F"/>
    <w:rsid w:val="002A6FD6"/>
    <w:rsid w:val="002A7161"/>
    <w:rsid w:val="002A7359"/>
    <w:rsid w:val="002A73F4"/>
    <w:rsid w:val="002A776B"/>
    <w:rsid w:val="002A786E"/>
    <w:rsid w:val="002A7AE5"/>
    <w:rsid w:val="002A7E23"/>
    <w:rsid w:val="002B017B"/>
    <w:rsid w:val="002B033C"/>
    <w:rsid w:val="002B0650"/>
    <w:rsid w:val="002B0891"/>
    <w:rsid w:val="002B0AFF"/>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2BC8"/>
    <w:rsid w:val="002C3141"/>
    <w:rsid w:val="002C3274"/>
    <w:rsid w:val="002C3283"/>
    <w:rsid w:val="002C342F"/>
    <w:rsid w:val="002C34EE"/>
    <w:rsid w:val="002C35E1"/>
    <w:rsid w:val="002C3B6B"/>
    <w:rsid w:val="002C3DFA"/>
    <w:rsid w:val="002C3FEE"/>
    <w:rsid w:val="002C42BD"/>
    <w:rsid w:val="002C49AE"/>
    <w:rsid w:val="002C5943"/>
    <w:rsid w:val="002C5A60"/>
    <w:rsid w:val="002C5AEB"/>
    <w:rsid w:val="002C5D01"/>
    <w:rsid w:val="002C6229"/>
    <w:rsid w:val="002C66EC"/>
    <w:rsid w:val="002C6DE9"/>
    <w:rsid w:val="002C6F42"/>
    <w:rsid w:val="002C70F3"/>
    <w:rsid w:val="002C70FB"/>
    <w:rsid w:val="002C7C48"/>
    <w:rsid w:val="002D0167"/>
    <w:rsid w:val="002D0554"/>
    <w:rsid w:val="002D0583"/>
    <w:rsid w:val="002D05BE"/>
    <w:rsid w:val="002D08E2"/>
    <w:rsid w:val="002D0ADB"/>
    <w:rsid w:val="002D0F00"/>
    <w:rsid w:val="002D0FC0"/>
    <w:rsid w:val="002D1762"/>
    <w:rsid w:val="002D194E"/>
    <w:rsid w:val="002D1C63"/>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E7C06"/>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41C"/>
    <w:rsid w:val="003009B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500"/>
    <w:rsid w:val="0030491D"/>
    <w:rsid w:val="00304C5B"/>
    <w:rsid w:val="00305592"/>
    <w:rsid w:val="00305AD4"/>
    <w:rsid w:val="00305D38"/>
    <w:rsid w:val="00305D6F"/>
    <w:rsid w:val="003062C1"/>
    <w:rsid w:val="003063C6"/>
    <w:rsid w:val="00306B0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1F1F"/>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19"/>
    <w:rsid w:val="0031798D"/>
    <w:rsid w:val="00317A39"/>
    <w:rsid w:val="00317AA6"/>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1A2"/>
    <w:rsid w:val="003372D6"/>
    <w:rsid w:val="003375F4"/>
    <w:rsid w:val="003376C6"/>
    <w:rsid w:val="00337C5A"/>
    <w:rsid w:val="00337E1E"/>
    <w:rsid w:val="00337F41"/>
    <w:rsid w:val="0034052F"/>
    <w:rsid w:val="00340872"/>
    <w:rsid w:val="003408A4"/>
    <w:rsid w:val="00340D97"/>
    <w:rsid w:val="0034123C"/>
    <w:rsid w:val="003412CC"/>
    <w:rsid w:val="003413B9"/>
    <w:rsid w:val="00341536"/>
    <w:rsid w:val="0034193A"/>
    <w:rsid w:val="00341B1C"/>
    <w:rsid w:val="00341B30"/>
    <w:rsid w:val="00341DCE"/>
    <w:rsid w:val="00341F5D"/>
    <w:rsid w:val="00341FC1"/>
    <w:rsid w:val="00342235"/>
    <w:rsid w:val="00342439"/>
    <w:rsid w:val="00342714"/>
    <w:rsid w:val="0034276C"/>
    <w:rsid w:val="00342774"/>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501"/>
    <w:rsid w:val="0035563A"/>
    <w:rsid w:val="003559E9"/>
    <w:rsid w:val="00355AF2"/>
    <w:rsid w:val="00355EE7"/>
    <w:rsid w:val="00355F74"/>
    <w:rsid w:val="0035616B"/>
    <w:rsid w:val="00356838"/>
    <w:rsid w:val="00356ACE"/>
    <w:rsid w:val="00356B70"/>
    <w:rsid w:val="00356D65"/>
    <w:rsid w:val="0035720B"/>
    <w:rsid w:val="00357FBA"/>
    <w:rsid w:val="003602D1"/>
    <w:rsid w:val="0036050C"/>
    <w:rsid w:val="00360524"/>
    <w:rsid w:val="0036054A"/>
    <w:rsid w:val="00360709"/>
    <w:rsid w:val="0036083E"/>
    <w:rsid w:val="00360962"/>
    <w:rsid w:val="00360970"/>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7ED"/>
    <w:rsid w:val="00365D1D"/>
    <w:rsid w:val="00365EB4"/>
    <w:rsid w:val="0036623D"/>
    <w:rsid w:val="00366490"/>
    <w:rsid w:val="00366522"/>
    <w:rsid w:val="003666C3"/>
    <w:rsid w:val="00366734"/>
    <w:rsid w:val="00366837"/>
    <w:rsid w:val="00367475"/>
    <w:rsid w:val="00367850"/>
    <w:rsid w:val="0036792E"/>
    <w:rsid w:val="003679DF"/>
    <w:rsid w:val="00367B8C"/>
    <w:rsid w:val="00367BFF"/>
    <w:rsid w:val="00367C5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6E4"/>
    <w:rsid w:val="00381E98"/>
    <w:rsid w:val="0038206D"/>
    <w:rsid w:val="0038233F"/>
    <w:rsid w:val="00382754"/>
    <w:rsid w:val="00383211"/>
    <w:rsid w:val="0038375A"/>
    <w:rsid w:val="003841C5"/>
    <w:rsid w:val="003844CF"/>
    <w:rsid w:val="003849FD"/>
    <w:rsid w:val="003851BF"/>
    <w:rsid w:val="003855DE"/>
    <w:rsid w:val="003855EC"/>
    <w:rsid w:val="00385C26"/>
    <w:rsid w:val="003861B3"/>
    <w:rsid w:val="003863C1"/>
    <w:rsid w:val="00386410"/>
    <w:rsid w:val="003864E1"/>
    <w:rsid w:val="003867BF"/>
    <w:rsid w:val="00386CF5"/>
    <w:rsid w:val="00387971"/>
    <w:rsid w:val="003879DB"/>
    <w:rsid w:val="003904AC"/>
    <w:rsid w:val="003904F7"/>
    <w:rsid w:val="00390889"/>
    <w:rsid w:val="00390C7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137"/>
    <w:rsid w:val="003966DA"/>
    <w:rsid w:val="00396996"/>
    <w:rsid w:val="003969D8"/>
    <w:rsid w:val="00396E01"/>
    <w:rsid w:val="00396E3A"/>
    <w:rsid w:val="00396E50"/>
    <w:rsid w:val="00396EC6"/>
    <w:rsid w:val="0039717D"/>
    <w:rsid w:val="0039726A"/>
    <w:rsid w:val="00397A48"/>
    <w:rsid w:val="00397DF3"/>
    <w:rsid w:val="00397F14"/>
    <w:rsid w:val="003A02E9"/>
    <w:rsid w:val="003A0CD6"/>
    <w:rsid w:val="003A12BE"/>
    <w:rsid w:val="003A15C6"/>
    <w:rsid w:val="003A18EB"/>
    <w:rsid w:val="003A1CBB"/>
    <w:rsid w:val="003A2031"/>
    <w:rsid w:val="003A217D"/>
    <w:rsid w:val="003A23C1"/>
    <w:rsid w:val="003A24F2"/>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8E2"/>
    <w:rsid w:val="003B2CDC"/>
    <w:rsid w:val="003B2E3F"/>
    <w:rsid w:val="003B36F4"/>
    <w:rsid w:val="003B38C3"/>
    <w:rsid w:val="003B3D6E"/>
    <w:rsid w:val="003B3FB9"/>
    <w:rsid w:val="003B40FC"/>
    <w:rsid w:val="003B4152"/>
    <w:rsid w:val="003B42AD"/>
    <w:rsid w:val="003B4307"/>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3C8"/>
    <w:rsid w:val="003C0607"/>
    <w:rsid w:val="003C06CE"/>
    <w:rsid w:val="003C0822"/>
    <w:rsid w:val="003C0B94"/>
    <w:rsid w:val="003C0C70"/>
    <w:rsid w:val="003C1285"/>
    <w:rsid w:val="003C135A"/>
    <w:rsid w:val="003C165C"/>
    <w:rsid w:val="003C171A"/>
    <w:rsid w:val="003C19DE"/>
    <w:rsid w:val="003C1F3E"/>
    <w:rsid w:val="003C217A"/>
    <w:rsid w:val="003C24B3"/>
    <w:rsid w:val="003C298E"/>
    <w:rsid w:val="003C2FF1"/>
    <w:rsid w:val="003C39B7"/>
    <w:rsid w:val="003C3DA1"/>
    <w:rsid w:val="003C4417"/>
    <w:rsid w:val="003C45B5"/>
    <w:rsid w:val="003C45F6"/>
    <w:rsid w:val="003C49CC"/>
    <w:rsid w:val="003C4A25"/>
    <w:rsid w:val="003C4CA2"/>
    <w:rsid w:val="003C4CAB"/>
    <w:rsid w:val="003C4E60"/>
    <w:rsid w:val="003C504C"/>
    <w:rsid w:val="003C528E"/>
    <w:rsid w:val="003C53F5"/>
    <w:rsid w:val="003C5563"/>
    <w:rsid w:val="003C5ADB"/>
    <w:rsid w:val="003C5B52"/>
    <w:rsid w:val="003C5E34"/>
    <w:rsid w:val="003C5F1F"/>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BF8"/>
    <w:rsid w:val="003D2E38"/>
    <w:rsid w:val="003D3414"/>
    <w:rsid w:val="003D3559"/>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5024"/>
    <w:rsid w:val="003F5025"/>
    <w:rsid w:val="003F5279"/>
    <w:rsid w:val="003F5EAC"/>
    <w:rsid w:val="003F5ED0"/>
    <w:rsid w:val="003F60C3"/>
    <w:rsid w:val="003F66A4"/>
    <w:rsid w:val="003F670B"/>
    <w:rsid w:val="003F6726"/>
    <w:rsid w:val="003F6858"/>
    <w:rsid w:val="003F6BCD"/>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75A"/>
    <w:rsid w:val="004077E5"/>
    <w:rsid w:val="0041004B"/>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EBA"/>
    <w:rsid w:val="0042023D"/>
    <w:rsid w:val="004206CB"/>
    <w:rsid w:val="00420C7E"/>
    <w:rsid w:val="00420CB3"/>
    <w:rsid w:val="00420F5D"/>
    <w:rsid w:val="00421BD7"/>
    <w:rsid w:val="00422032"/>
    <w:rsid w:val="00422350"/>
    <w:rsid w:val="00422578"/>
    <w:rsid w:val="00422805"/>
    <w:rsid w:val="00422D01"/>
    <w:rsid w:val="004232F7"/>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48E"/>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33E9"/>
    <w:rsid w:val="004435FD"/>
    <w:rsid w:val="00443729"/>
    <w:rsid w:val="004438D2"/>
    <w:rsid w:val="00443A6A"/>
    <w:rsid w:val="00443AD9"/>
    <w:rsid w:val="00443BFF"/>
    <w:rsid w:val="00443DBF"/>
    <w:rsid w:val="00443F65"/>
    <w:rsid w:val="00444649"/>
    <w:rsid w:val="004448D7"/>
    <w:rsid w:val="004448E7"/>
    <w:rsid w:val="004454C5"/>
    <w:rsid w:val="0044590F"/>
    <w:rsid w:val="00445A55"/>
    <w:rsid w:val="00445E54"/>
    <w:rsid w:val="00445EF4"/>
    <w:rsid w:val="0044613E"/>
    <w:rsid w:val="00446EC0"/>
    <w:rsid w:val="00446F79"/>
    <w:rsid w:val="00447244"/>
    <w:rsid w:val="00447702"/>
    <w:rsid w:val="0044777F"/>
    <w:rsid w:val="0044779D"/>
    <w:rsid w:val="00447B18"/>
    <w:rsid w:val="00447D05"/>
    <w:rsid w:val="00447D24"/>
    <w:rsid w:val="00450C9B"/>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3B9"/>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23A"/>
    <w:rsid w:val="00487309"/>
    <w:rsid w:val="004873A5"/>
    <w:rsid w:val="00487730"/>
    <w:rsid w:val="00487825"/>
    <w:rsid w:val="004905AB"/>
    <w:rsid w:val="00490B65"/>
    <w:rsid w:val="00490DA3"/>
    <w:rsid w:val="00490F97"/>
    <w:rsid w:val="004910E9"/>
    <w:rsid w:val="004913CE"/>
    <w:rsid w:val="00491E05"/>
    <w:rsid w:val="00491EB3"/>
    <w:rsid w:val="00491EFB"/>
    <w:rsid w:val="00491FDD"/>
    <w:rsid w:val="004927E3"/>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A61"/>
    <w:rsid w:val="004A5D09"/>
    <w:rsid w:val="004A5F4F"/>
    <w:rsid w:val="004A61E3"/>
    <w:rsid w:val="004A6508"/>
    <w:rsid w:val="004A725C"/>
    <w:rsid w:val="004A766B"/>
    <w:rsid w:val="004A7996"/>
    <w:rsid w:val="004A7FC4"/>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27A"/>
    <w:rsid w:val="004C3717"/>
    <w:rsid w:val="004C3B38"/>
    <w:rsid w:val="004C3E56"/>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1D3"/>
    <w:rsid w:val="004D1386"/>
    <w:rsid w:val="004D14FC"/>
    <w:rsid w:val="004D2468"/>
    <w:rsid w:val="004D271C"/>
    <w:rsid w:val="004D2796"/>
    <w:rsid w:val="004D2DB8"/>
    <w:rsid w:val="004D2EC4"/>
    <w:rsid w:val="004D2EEA"/>
    <w:rsid w:val="004D311B"/>
    <w:rsid w:val="004D3219"/>
    <w:rsid w:val="004D34EE"/>
    <w:rsid w:val="004D3FF6"/>
    <w:rsid w:val="004D41C8"/>
    <w:rsid w:val="004D43BF"/>
    <w:rsid w:val="004D4636"/>
    <w:rsid w:val="004D4A56"/>
    <w:rsid w:val="004D5405"/>
    <w:rsid w:val="004D5546"/>
    <w:rsid w:val="004D55E9"/>
    <w:rsid w:val="004D5A94"/>
    <w:rsid w:val="004D5D2B"/>
    <w:rsid w:val="004D5D45"/>
    <w:rsid w:val="004D691E"/>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FFC"/>
    <w:rsid w:val="004E18C2"/>
    <w:rsid w:val="004E1B12"/>
    <w:rsid w:val="004E1B58"/>
    <w:rsid w:val="004E1E56"/>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A44"/>
    <w:rsid w:val="004F1E87"/>
    <w:rsid w:val="004F1EB3"/>
    <w:rsid w:val="004F2C01"/>
    <w:rsid w:val="004F3373"/>
    <w:rsid w:val="004F3396"/>
    <w:rsid w:val="004F3781"/>
    <w:rsid w:val="004F3D64"/>
    <w:rsid w:val="004F42CD"/>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710"/>
    <w:rsid w:val="00511E05"/>
    <w:rsid w:val="00511FA0"/>
    <w:rsid w:val="0051241C"/>
    <w:rsid w:val="0051252D"/>
    <w:rsid w:val="00512BED"/>
    <w:rsid w:val="005133AD"/>
    <w:rsid w:val="005134F6"/>
    <w:rsid w:val="005135F1"/>
    <w:rsid w:val="00514086"/>
    <w:rsid w:val="0051442C"/>
    <w:rsid w:val="0051447F"/>
    <w:rsid w:val="00514481"/>
    <w:rsid w:val="005147A8"/>
    <w:rsid w:val="00514BA1"/>
    <w:rsid w:val="00514C8A"/>
    <w:rsid w:val="00514CB3"/>
    <w:rsid w:val="00514EF8"/>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FE"/>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C98"/>
    <w:rsid w:val="00537F3F"/>
    <w:rsid w:val="00540015"/>
    <w:rsid w:val="0054056C"/>
    <w:rsid w:val="005406A0"/>
    <w:rsid w:val="0054098C"/>
    <w:rsid w:val="00540A43"/>
    <w:rsid w:val="00540A83"/>
    <w:rsid w:val="00540BE5"/>
    <w:rsid w:val="00540CD8"/>
    <w:rsid w:val="00540F37"/>
    <w:rsid w:val="005410D0"/>
    <w:rsid w:val="005419DB"/>
    <w:rsid w:val="00541B8C"/>
    <w:rsid w:val="00541E19"/>
    <w:rsid w:val="00542025"/>
    <w:rsid w:val="00542127"/>
    <w:rsid w:val="00542354"/>
    <w:rsid w:val="00542429"/>
    <w:rsid w:val="00542457"/>
    <w:rsid w:val="005425D7"/>
    <w:rsid w:val="00542642"/>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85A"/>
    <w:rsid w:val="00545D25"/>
    <w:rsid w:val="00545E8E"/>
    <w:rsid w:val="00545F58"/>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0E5"/>
    <w:rsid w:val="005551C2"/>
    <w:rsid w:val="00555397"/>
    <w:rsid w:val="005553AF"/>
    <w:rsid w:val="00555452"/>
    <w:rsid w:val="0055550D"/>
    <w:rsid w:val="0055576D"/>
    <w:rsid w:val="00555E19"/>
    <w:rsid w:val="00556100"/>
    <w:rsid w:val="0055619B"/>
    <w:rsid w:val="00556499"/>
    <w:rsid w:val="005565AE"/>
    <w:rsid w:val="005565EE"/>
    <w:rsid w:val="00556695"/>
    <w:rsid w:val="00556931"/>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6F6"/>
    <w:rsid w:val="005627ED"/>
    <w:rsid w:val="0056298B"/>
    <w:rsid w:val="005629A7"/>
    <w:rsid w:val="00562AF5"/>
    <w:rsid w:val="00562BBD"/>
    <w:rsid w:val="00563146"/>
    <w:rsid w:val="0056349E"/>
    <w:rsid w:val="005635FC"/>
    <w:rsid w:val="00563DD7"/>
    <w:rsid w:val="00564277"/>
    <w:rsid w:val="0056455D"/>
    <w:rsid w:val="005645FF"/>
    <w:rsid w:val="00564E11"/>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3D2"/>
    <w:rsid w:val="005724FE"/>
    <w:rsid w:val="0057279F"/>
    <w:rsid w:val="00572B5D"/>
    <w:rsid w:val="00572C64"/>
    <w:rsid w:val="00572F7C"/>
    <w:rsid w:val="0057367F"/>
    <w:rsid w:val="00573CC8"/>
    <w:rsid w:val="00574472"/>
    <w:rsid w:val="005746C8"/>
    <w:rsid w:val="00574A64"/>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ACD"/>
    <w:rsid w:val="00590C50"/>
    <w:rsid w:val="00591069"/>
    <w:rsid w:val="00591222"/>
    <w:rsid w:val="00591B88"/>
    <w:rsid w:val="00592C7D"/>
    <w:rsid w:val="00593106"/>
    <w:rsid w:val="0059310C"/>
    <w:rsid w:val="00593148"/>
    <w:rsid w:val="005933F4"/>
    <w:rsid w:val="00593434"/>
    <w:rsid w:val="00593EB1"/>
    <w:rsid w:val="00594804"/>
    <w:rsid w:val="00594D1F"/>
    <w:rsid w:val="00594F71"/>
    <w:rsid w:val="00595000"/>
    <w:rsid w:val="00595445"/>
    <w:rsid w:val="0059587B"/>
    <w:rsid w:val="005959ED"/>
    <w:rsid w:val="00595CDD"/>
    <w:rsid w:val="005969BC"/>
    <w:rsid w:val="00596B4B"/>
    <w:rsid w:val="00597748"/>
    <w:rsid w:val="005978EE"/>
    <w:rsid w:val="00597AD9"/>
    <w:rsid w:val="00597D9E"/>
    <w:rsid w:val="00597DB7"/>
    <w:rsid w:val="005A039C"/>
    <w:rsid w:val="005A05CB"/>
    <w:rsid w:val="005A06DD"/>
    <w:rsid w:val="005A0D1E"/>
    <w:rsid w:val="005A0DB1"/>
    <w:rsid w:val="005A0F05"/>
    <w:rsid w:val="005A12A9"/>
    <w:rsid w:val="005A1542"/>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EE4"/>
    <w:rsid w:val="005A7129"/>
    <w:rsid w:val="005A74EB"/>
    <w:rsid w:val="005A7A55"/>
    <w:rsid w:val="005B08A3"/>
    <w:rsid w:val="005B0B4C"/>
    <w:rsid w:val="005B108A"/>
    <w:rsid w:val="005B1305"/>
    <w:rsid w:val="005B14C3"/>
    <w:rsid w:val="005B14F4"/>
    <w:rsid w:val="005B1CE6"/>
    <w:rsid w:val="005B24DF"/>
    <w:rsid w:val="005B2924"/>
    <w:rsid w:val="005B2A19"/>
    <w:rsid w:val="005B3082"/>
    <w:rsid w:val="005B4B5C"/>
    <w:rsid w:val="005B4BF7"/>
    <w:rsid w:val="005B5392"/>
    <w:rsid w:val="005B56D4"/>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06A"/>
    <w:rsid w:val="005D0470"/>
    <w:rsid w:val="005D06E4"/>
    <w:rsid w:val="005D0A9A"/>
    <w:rsid w:val="005D0DF1"/>
    <w:rsid w:val="005D107C"/>
    <w:rsid w:val="005D11A6"/>
    <w:rsid w:val="005D14A6"/>
    <w:rsid w:val="005D1B33"/>
    <w:rsid w:val="005D1C62"/>
    <w:rsid w:val="005D1D62"/>
    <w:rsid w:val="005D1D95"/>
    <w:rsid w:val="005D1DF1"/>
    <w:rsid w:val="005D1FDA"/>
    <w:rsid w:val="005D1FF8"/>
    <w:rsid w:val="005D233D"/>
    <w:rsid w:val="005D38D8"/>
    <w:rsid w:val="005D3C76"/>
    <w:rsid w:val="005D44BB"/>
    <w:rsid w:val="005D4A8F"/>
    <w:rsid w:val="005D5269"/>
    <w:rsid w:val="005D5348"/>
    <w:rsid w:val="005D5729"/>
    <w:rsid w:val="005D606A"/>
    <w:rsid w:val="005D61CE"/>
    <w:rsid w:val="005D65A6"/>
    <w:rsid w:val="005D6649"/>
    <w:rsid w:val="005D666D"/>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E7BD5"/>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650"/>
    <w:rsid w:val="005F29CA"/>
    <w:rsid w:val="005F304D"/>
    <w:rsid w:val="005F36FA"/>
    <w:rsid w:val="005F3C41"/>
    <w:rsid w:val="005F3F39"/>
    <w:rsid w:val="005F4261"/>
    <w:rsid w:val="005F43A9"/>
    <w:rsid w:val="005F4697"/>
    <w:rsid w:val="005F4770"/>
    <w:rsid w:val="005F47E8"/>
    <w:rsid w:val="005F4A71"/>
    <w:rsid w:val="005F4A91"/>
    <w:rsid w:val="005F4FD3"/>
    <w:rsid w:val="005F56B6"/>
    <w:rsid w:val="005F5B94"/>
    <w:rsid w:val="005F5C73"/>
    <w:rsid w:val="005F5D64"/>
    <w:rsid w:val="005F5F92"/>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3F54"/>
    <w:rsid w:val="00614007"/>
    <w:rsid w:val="006144C6"/>
    <w:rsid w:val="006145B3"/>
    <w:rsid w:val="006147EE"/>
    <w:rsid w:val="00614E96"/>
    <w:rsid w:val="00614E9D"/>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AD9"/>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47"/>
    <w:rsid w:val="00626DCA"/>
    <w:rsid w:val="00626FC9"/>
    <w:rsid w:val="00627362"/>
    <w:rsid w:val="006274B4"/>
    <w:rsid w:val="006274FB"/>
    <w:rsid w:val="00627885"/>
    <w:rsid w:val="00630278"/>
    <w:rsid w:val="0063038F"/>
    <w:rsid w:val="00630421"/>
    <w:rsid w:val="00631036"/>
    <w:rsid w:val="00631454"/>
    <w:rsid w:val="00631652"/>
    <w:rsid w:val="006318B6"/>
    <w:rsid w:val="00631E7E"/>
    <w:rsid w:val="0063244D"/>
    <w:rsid w:val="006327A1"/>
    <w:rsid w:val="006328D3"/>
    <w:rsid w:val="00632FBA"/>
    <w:rsid w:val="00633020"/>
    <w:rsid w:val="006334FA"/>
    <w:rsid w:val="00633DAC"/>
    <w:rsid w:val="00633DC1"/>
    <w:rsid w:val="00634B08"/>
    <w:rsid w:val="00634B29"/>
    <w:rsid w:val="00634B35"/>
    <w:rsid w:val="00634C74"/>
    <w:rsid w:val="00635397"/>
    <w:rsid w:val="00635958"/>
    <w:rsid w:val="006368C0"/>
    <w:rsid w:val="00636BB1"/>
    <w:rsid w:val="00636C2C"/>
    <w:rsid w:val="006370B9"/>
    <w:rsid w:val="006374A2"/>
    <w:rsid w:val="006375A3"/>
    <w:rsid w:val="00637A09"/>
    <w:rsid w:val="00637C0F"/>
    <w:rsid w:val="00637DE0"/>
    <w:rsid w:val="006400DC"/>
    <w:rsid w:val="0064032E"/>
    <w:rsid w:val="00640788"/>
    <w:rsid w:val="006407FE"/>
    <w:rsid w:val="006408E0"/>
    <w:rsid w:val="00640CE3"/>
    <w:rsid w:val="00640FAD"/>
    <w:rsid w:val="00641947"/>
    <w:rsid w:val="00641C1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2C8"/>
    <w:rsid w:val="00654492"/>
    <w:rsid w:val="006547F3"/>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712"/>
    <w:rsid w:val="006658AD"/>
    <w:rsid w:val="00665BAE"/>
    <w:rsid w:val="00665F5C"/>
    <w:rsid w:val="00666A36"/>
    <w:rsid w:val="00666BE6"/>
    <w:rsid w:val="00666CF3"/>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263"/>
    <w:rsid w:val="006742A5"/>
    <w:rsid w:val="006744BC"/>
    <w:rsid w:val="00674689"/>
    <w:rsid w:val="00674801"/>
    <w:rsid w:val="00675189"/>
    <w:rsid w:val="00675455"/>
    <w:rsid w:val="00675613"/>
    <w:rsid w:val="0067574B"/>
    <w:rsid w:val="006758F3"/>
    <w:rsid w:val="00675C40"/>
    <w:rsid w:val="00676071"/>
    <w:rsid w:val="006760E6"/>
    <w:rsid w:val="00676184"/>
    <w:rsid w:val="0067657A"/>
    <w:rsid w:val="0067671E"/>
    <w:rsid w:val="00676A2B"/>
    <w:rsid w:val="00676A6F"/>
    <w:rsid w:val="006771E4"/>
    <w:rsid w:val="0067791E"/>
    <w:rsid w:val="00677C6C"/>
    <w:rsid w:val="00677CF8"/>
    <w:rsid w:val="00677E0F"/>
    <w:rsid w:val="00681D48"/>
    <w:rsid w:val="00681DD6"/>
    <w:rsid w:val="00681EAF"/>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1FAD"/>
    <w:rsid w:val="0069229A"/>
    <w:rsid w:val="00692D14"/>
    <w:rsid w:val="0069305C"/>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A032B"/>
    <w:rsid w:val="006A051E"/>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4EF"/>
    <w:rsid w:val="006A4727"/>
    <w:rsid w:val="006A48CE"/>
    <w:rsid w:val="006A49E0"/>
    <w:rsid w:val="006A4C93"/>
    <w:rsid w:val="006A500A"/>
    <w:rsid w:val="006A59FC"/>
    <w:rsid w:val="006A5E41"/>
    <w:rsid w:val="006A6575"/>
    <w:rsid w:val="006A671E"/>
    <w:rsid w:val="006A6C3D"/>
    <w:rsid w:val="006A6CFF"/>
    <w:rsid w:val="006A6D02"/>
    <w:rsid w:val="006A6EFD"/>
    <w:rsid w:val="006A6F9A"/>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86"/>
    <w:rsid w:val="006B46A6"/>
    <w:rsid w:val="006B4846"/>
    <w:rsid w:val="006B4B7C"/>
    <w:rsid w:val="006B521C"/>
    <w:rsid w:val="006B556C"/>
    <w:rsid w:val="006B557B"/>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B01"/>
    <w:rsid w:val="006C3D5B"/>
    <w:rsid w:val="006C3E61"/>
    <w:rsid w:val="006C3E7E"/>
    <w:rsid w:val="006C3FDA"/>
    <w:rsid w:val="006C42F2"/>
    <w:rsid w:val="006C455A"/>
    <w:rsid w:val="006C50A8"/>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969"/>
    <w:rsid w:val="006D1E79"/>
    <w:rsid w:val="006D2017"/>
    <w:rsid w:val="006D2BC0"/>
    <w:rsid w:val="006D2DDB"/>
    <w:rsid w:val="006D2E32"/>
    <w:rsid w:val="006D2F6B"/>
    <w:rsid w:val="006D319A"/>
    <w:rsid w:val="006D37D1"/>
    <w:rsid w:val="006D3A32"/>
    <w:rsid w:val="006D3ADF"/>
    <w:rsid w:val="006D3DF3"/>
    <w:rsid w:val="006D3F41"/>
    <w:rsid w:val="006D434E"/>
    <w:rsid w:val="006D44C9"/>
    <w:rsid w:val="006D4977"/>
    <w:rsid w:val="006D4ABB"/>
    <w:rsid w:val="006D5434"/>
    <w:rsid w:val="006D582F"/>
    <w:rsid w:val="006D611C"/>
    <w:rsid w:val="006D615C"/>
    <w:rsid w:val="006D6772"/>
    <w:rsid w:val="006D6FBA"/>
    <w:rsid w:val="006D70F1"/>
    <w:rsid w:val="006D72E1"/>
    <w:rsid w:val="006D76B0"/>
    <w:rsid w:val="006D7CD4"/>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7E9"/>
    <w:rsid w:val="006E3F62"/>
    <w:rsid w:val="006E40DA"/>
    <w:rsid w:val="006E4159"/>
    <w:rsid w:val="006E43B6"/>
    <w:rsid w:val="006E43CE"/>
    <w:rsid w:val="006E45E4"/>
    <w:rsid w:val="006E49FA"/>
    <w:rsid w:val="006E4A82"/>
    <w:rsid w:val="006E56A8"/>
    <w:rsid w:val="006E5C38"/>
    <w:rsid w:val="006E5CFB"/>
    <w:rsid w:val="006E5EEB"/>
    <w:rsid w:val="006E6842"/>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5C58"/>
    <w:rsid w:val="006F602A"/>
    <w:rsid w:val="006F642E"/>
    <w:rsid w:val="006F6DDA"/>
    <w:rsid w:val="006F6DEA"/>
    <w:rsid w:val="006F7EF5"/>
    <w:rsid w:val="00700220"/>
    <w:rsid w:val="00700281"/>
    <w:rsid w:val="007005DC"/>
    <w:rsid w:val="0070080F"/>
    <w:rsid w:val="00700E79"/>
    <w:rsid w:val="007014DA"/>
    <w:rsid w:val="007017E1"/>
    <w:rsid w:val="00701CC1"/>
    <w:rsid w:val="00701CE0"/>
    <w:rsid w:val="00701E08"/>
    <w:rsid w:val="0070275C"/>
    <w:rsid w:val="00702938"/>
    <w:rsid w:val="00702E85"/>
    <w:rsid w:val="00702FE2"/>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EB"/>
    <w:rsid w:val="00710DAD"/>
    <w:rsid w:val="00710E89"/>
    <w:rsid w:val="007110F2"/>
    <w:rsid w:val="0071137E"/>
    <w:rsid w:val="007116C0"/>
    <w:rsid w:val="007116E8"/>
    <w:rsid w:val="0071231D"/>
    <w:rsid w:val="0071236B"/>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481"/>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716"/>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6EF"/>
    <w:rsid w:val="00733E8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372"/>
    <w:rsid w:val="0075384F"/>
    <w:rsid w:val="0075390E"/>
    <w:rsid w:val="00753A3E"/>
    <w:rsid w:val="00753C2B"/>
    <w:rsid w:val="00753C2D"/>
    <w:rsid w:val="00753FD4"/>
    <w:rsid w:val="007540D1"/>
    <w:rsid w:val="00754218"/>
    <w:rsid w:val="00754A3E"/>
    <w:rsid w:val="00754B7C"/>
    <w:rsid w:val="00754EF3"/>
    <w:rsid w:val="007550F3"/>
    <w:rsid w:val="0075530E"/>
    <w:rsid w:val="00755800"/>
    <w:rsid w:val="0075590C"/>
    <w:rsid w:val="00755DB0"/>
    <w:rsid w:val="00755FA2"/>
    <w:rsid w:val="00755FC7"/>
    <w:rsid w:val="007562B4"/>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0A4"/>
    <w:rsid w:val="007649C8"/>
    <w:rsid w:val="00765629"/>
    <w:rsid w:val="0076599B"/>
    <w:rsid w:val="00765AFA"/>
    <w:rsid w:val="007669FF"/>
    <w:rsid w:val="00766E41"/>
    <w:rsid w:val="00767011"/>
    <w:rsid w:val="00767658"/>
    <w:rsid w:val="00767ECD"/>
    <w:rsid w:val="00770350"/>
    <w:rsid w:val="007703CC"/>
    <w:rsid w:val="00770486"/>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10"/>
    <w:rsid w:val="00773029"/>
    <w:rsid w:val="007731AB"/>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5033"/>
    <w:rsid w:val="00785302"/>
    <w:rsid w:val="007854CE"/>
    <w:rsid w:val="00785A36"/>
    <w:rsid w:val="00785BFD"/>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29"/>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FCB"/>
    <w:rsid w:val="007B2102"/>
    <w:rsid w:val="007B2128"/>
    <w:rsid w:val="007B235D"/>
    <w:rsid w:val="007B2459"/>
    <w:rsid w:val="007B2BAE"/>
    <w:rsid w:val="007B3264"/>
    <w:rsid w:val="007B338C"/>
    <w:rsid w:val="007B3765"/>
    <w:rsid w:val="007B3A0D"/>
    <w:rsid w:val="007B3EA3"/>
    <w:rsid w:val="007B42B4"/>
    <w:rsid w:val="007B4799"/>
    <w:rsid w:val="007B48BB"/>
    <w:rsid w:val="007B4C68"/>
    <w:rsid w:val="007B504D"/>
    <w:rsid w:val="007B5554"/>
    <w:rsid w:val="007B648F"/>
    <w:rsid w:val="007B6B7C"/>
    <w:rsid w:val="007B6D4F"/>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C5A"/>
    <w:rsid w:val="007D2F59"/>
    <w:rsid w:val="007D3AF9"/>
    <w:rsid w:val="007D4704"/>
    <w:rsid w:val="007D483E"/>
    <w:rsid w:val="007D49AB"/>
    <w:rsid w:val="007D4B1B"/>
    <w:rsid w:val="007D4DC0"/>
    <w:rsid w:val="007D4F30"/>
    <w:rsid w:val="007D5048"/>
    <w:rsid w:val="007D55AA"/>
    <w:rsid w:val="007D58F6"/>
    <w:rsid w:val="007D5AD5"/>
    <w:rsid w:val="007D5B5A"/>
    <w:rsid w:val="007D5F45"/>
    <w:rsid w:val="007D6544"/>
    <w:rsid w:val="007D6562"/>
    <w:rsid w:val="007D6726"/>
    <w:rsid w:val="007D6F6C"/>
    <w:rsid w:val="007D747B"/>
    <w:rsid w:val="007D7C1F"/>
    <w:rsid w:val="007E0856"/>
    <w:rsid w:val="007E106F"/>
    <w:rsid w:val="007E1181"/>
    <w:rsid w:val="007E1360"/>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53ED"/>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4E8"/>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DEE"/>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4D6"/>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8FA"/>
    <w:rsid w:val="0082595F"/>
    <w:rsid w:val="0082601C"/>
    <w:rsid w:val="008260CD"/>
    <w:rsid w:val="008264FF"/>
    <w:rsid w:val="00827257"/>
    <w:rsid w:val="00830956"/>
    <w:rsid w:val="00830C1E"/>
    <w:rsid w:val="0083122D"/>
    <w:rsid w:val="0083139A"/>
    <w:rsid w:val="00831BD7"/>
    <w:rsid w:val="00832564"/>
    <w:rsid w:val="00832988"/>
    <w:rsid w:val="008337DE"/>
    <w:rsid w:val="00833911"/>
    <w:rsid w:val="00834673"/>
    <w:rsid w:val="00834839"/>
    <w:rsid w:val="00834929"/>
    <w:rsid w:val="00834A47"/>
    <w:rsid w:val="00834F58"/>
    <w:rsid w:val="00835A3C"/>
    <w:rsid w:val="00835A90"/>
    <w:rsid w:val="00835FA9"/>
    <w:rsid w:val="00836E6D"/>
    <w:rsid w:val="00837513"/>
    <w:rsid w:val="00837753"/>
    <w:rsid w:val="00837B79"/>
    <w:rsid w:val="00837D4A"/>
    <w:rsid w:val="00837D75"/>
    <w:rsid w:val="00840030"/>
    <w:rsid w:val="00840364"/>
    <w:rsid w:val="00840E10"/>
    <w:rsid w:val="00841139"/>
    <w:rsid w:val="0084157B"/>
    <w:rsid w:val="00841742"/>
    <w:rsid w:val="00841BC4"/>
    <w:rsid w:val="00841BE7"/>
    <w:rsid w:val="00841F94"/>
    <w:rsid w:val="008423A9"/>
    <w:rsid w:val="00842A1C"/>
    <w:rsid w:val="00842B3D"/>
    <w:rsid w:val="00842CAD"/>
    <w:rsid w:val="00842E4F"/>
    <w:rsid w:val="00842F08"/>
    <w:rsid w:val="00842F4C"/>
    <w:rsid w:val="008436DB"/>
    <w:rsid w:val="00843AEC"/>
    <w:rsid w:val="008440C5"/>
    <w:rsid w:val="00844295"/>
    <w:rsid w:val="008443D9"/>
    <w:rsid w:val="00844A5E"/>
    <w:rsid w:val="00844C48"/>
    <w:rsid w:val="0084571A"/>
    <w:rsid w:val="008457D5"/>
    <w:rsid w:val="00845D8A"/>
    <w:rsid w:val="0084629B"/>
    <w:rsid w:val="0084679C"/>
    <w:rsid w:val="00846B71"/>
    <w:rsid w:val="00846DA9"/>
    <w:rsid w:val="00847241"/>
    <w:rsid w:val="008475C9"/>
    <w:rsid w:val="0084767C"/>
    <w:rsid w:val="00847ABD"/>
    <w:rsid w:val="00847AE9"/>
    <w:rsid w:val="00847BAB"/>
    <w:rsid w:val="0085045F"/>
    <w:rsid w:val="00850833"/>
    <w:rsid w:val="008508EC"/>
    <w:rsid w:val="0085099D"/>
    <w:rsid w:val="00850CEC"/>
    <w:rsid w:val="00850D8B"/>
    <w:rsid w:val="00850EC0"/>
    <w:rsid w:val="0085124B"/>
    <w:rsid w:val="008512C6"/>
    <w:rsid w:val="008514C9"/>
    <w:rsid w:val="00851719"/>
    <w:rsid w:val="00851B57"/>
    <w:rsid w:val="00851D38"/>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BDC"/>
    <w:rsid w:val="00854CC9"/>
    <w:rsid w:val="00854DF0"/>
    <w:rsid w:val="00855F92"/>
    <w:rsid w:val="00856228"/>
    <w:rsid w:val="00856260"/>
    <w:rsid w:val="008564A4"/>
    <w:rsid w:val="008567F1"/>
    <w:rsid w:val="008568C8"/>
    <w:rsid w:val="00856933"/>
    <w:rsid w:val="00856D51"/>
    <w:rsid w:val="00856F8E"/>
    <w:rsid w:val="008571DA"/>
    <w:rsid w:val="008576CB"/>
    <w:rsid w:val="0085781F"/>
    <w:rsid w:val="00857BCE"/>
    <w:rsid w:val="00857FB0"/>
    <w:rsid w:val="008605FD"/>
    <w:rsid w:val="00860691"/>
    <w:rsid w:val="00860E44"/>
    <w:rsid w:val="008610E8"/>
    <w:rsid w:val="00861417"/>
    <w:rsid w:val="00861714"/>
    <w:rsid w:val="008619C1"/>
    <w:rsid w:val="00861AFB"/>
    <w:rsid w:val="00861C0C"/>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1B"/>
    <w:rsid w:val="008667BE"/>
    <w:rsid w:val="00866B4E"/>
    <w:rsid w:val="00866BD3"/>
    <w:rsid w:val="0086708E"/>
    <w:rsid w:val="0086723C"/>
    <w:rsid w:val="00867279"/>
    <w:rsid w:val="00867540"/>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2DE"/>
    <w:rsid w:val="00872C75"/>
    <w:rsid w:val="00873021"/>
    <w:rsid w:val="00873133"/>
    <w:rsid w:val="008731C6"/>
    <w:rsid w:val="008736E4"/>
    <w:rsid w:val="00873B2B"/>
    <w:rsid w:val="00873CC2"/>
    <w:rsid w:val="0087407E"/>
    <w:rsid w:val="00874659"/>
    <w:rsid w:val="008749CF"/>
    <w:rsid w:val="00874B28"/>
    <w:rsid w:val="00874C37"/>
    <w:rsid w:val="00874EB9"/>
    <w:rsid w:val="00874EFE"/>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1FEA"/>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1B"/>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52"/>
    <w:rsid w:val="00896A1D"/>
    <w:rsid w:val="00896DC8"/>
    <w:rsid w:val="00897218"/>
    <w:rsid w:val="00897674"/>
    <w:rsid w:val="00897711"/>
    <w:rsid w:val="00897A36"/>
    <w:rsid w:val="00897D3B"/>
    <w:rsid w:val="008A0536"/>
    <w:rsid w:val="008A1111"/>
    <w:rsid w:val="008A1998"/>
    <w:rsid w:val="008A1EF4"/>
    <w:rsid w:val="008A22E4"/>
    <w:rsid w:val="008A2347"/>
    <w:rsid w:val="008A2848"/>
    <w:rsid w:val="008A299F"/>
    <w:rsid w:val="008A2AA5"/>
    <w:rsid w:val="008A2CDE"/>
    <w:rsid w:val="008A36DD"/>
    <w:rsid w:val="008A39A0"/>
    <w:rsid w:val="008A3A23"/>
    <w:rsid w:val="008A3BE1"/>
    <w:rsid w:val="008A3D50"/>
    <w:rsid w:val="008A3E0A"/>
    <w:rsid w:val="008A3E25"/>
    <w:rsid w:val="008A417A"/>
    <w:rsid w:val="008A4F28"/>
    <w:rsid w:val="008A501D"/>
    <w:rsid w:val="008A5255"/>
    <w:rsid w:val="008A5791"/>
    <w:rsid w:val="008A57A2"/>
    <w:rsid w:val="008A5EF9"/>
    <w:rsid w:val="008A6413"/>
    <w:rsid w:val="008A6558"/>
    <w:rsid w:val="008A6595"/>
    <w:rsid w:val="008A6C2B"/>
    <w:rsid w:val="008A71C9"/>
    <w:rsid w:val="008A75DC"/>
    <w:rsid w:val="008A7E4C"/>
    <w:rsid w:val="008A7FB7"/>
    <w:rsid w:val="008B0035"/>
    <w:rsid w:val="008B0730"/>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54"/>
    <w:rsid w:val="008B51D9"/>
    <w:rsid w:val="008B5E97"/>
    <w:rsid w:val="008B5FBE"/>
    <w:rsid w:val="008B60BA"/>
    <w:rsid w:val="008B60BC"/>
    <w:rsid w:val="008B6273"/>
    <w:rsid w:val="008B6367"/>
    <w:rsid w:val="008B65D7"/>
    <w:rsid w:val="008B6606"/>
    <w:rsid w:val="008B6D72"/>
    <w:rsid w:val="008B6E76"/>
    <w:rsid w:val="008B72B2"/>
    <w:rsid w:val="008B73A9"/>
    <w:rsid w:val="008B73B7"/>
    <w:rsid w:val="008B7E8F"/>
    <w:rsid w:val="008B7F60"/>
    <w:rsid w:val="008B7F7A"/>
    <w:rsid w:val="008C0880"/>
    <w:rsid w:val="008C0A0B"/>
    <w:rsid w:val="008C12D5"/>
    <w:rsid w:val="008C13A6"/>
    <w:rsid w:val="008C1FD7"/>
    <w:rsid w:val="008C2061"/>
    <w:rsid w:val="008C206E"/>
    <w:rsid w:val="008C21F6"/>
    <w:rsid w:val="008C230B"/>
    <w:rsid w:val="008C26BB"/>
    <w:rsid w:val="008C27AC"/>
    <w:rsid w:val="008C290A"/>
    <w:rsid w:val="008C2C16"/>
    <w:rsid w:val="008C3081"/>
    <w:rsid w:val="008C3308"/>
    <w:rsid w:val="008C3986"/>
    <w:rsid w:val="008C3987"/>
    <w:rsid w:val="008C440D"/>
    <w:rsid w:val="008C452B"/>
    <w:rsid w:val="008C4954"/>
    <w:rsid w:val="008C4FB0"/>
    <w:rsid w:val="008C5580"/>
    <w:rsid w:val="008C58E1"/>
    <w:rsid w:val="008C5A7C"/>
    <w:rsid w:val="008C60D5"/>
    <w:rsid w:val="008C6211"/>
    <w:rsid w:val="008C6444"/>
    <w:rsid w:val="008C6466"/>
    <w:rsid w:val="008C67A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836"/>
    <w:rsid w:val="008D2B23"/>
    <w:rsid w:val="008D2C40"/>
    <w:rsid w:val="008D33B1"/>
    <w:rsid w:val="008D41C2"/>
    <w:rsid w:val="008D46DF"/>
    <w:rsid w:val="008D476D"/>
    <w:rsid w:val="008D4C2B"/>
    <w:rsid w:val="008D4D4E"/>
    <w:rsid w:val="008D4F98"/>
    <w:rsid w:val="008D5016"/>
    <w:rsid w:val="008D5154"/>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E7CAA"/>
    <w:rsid w:val="008F0168"/>
    <w:rsid w:val="008F01F1"/>
    <w:rsid w:val="008F05EA"/>
    <w:rsid w:val="008F063D"/>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A8E"/>
    <w:rsid w:val="008F7C41"/>
    <w:rsid w:val="008F7E1F"/>
    <w:rsid w:val="008F7E37"/>
    <w:rsid w:val="008F7F28"/>
    <w:rsid w:val="009001A9"/>
    <w:rsid w:val="00900607"/>
    <w:rsid w:val="009006BC"/>
    <w:rsid w:val="009009DC"/>
    <w:rsid w:val="00900A0D"/>
    <w:rsid w:val="00900F5C"/>
    <w:rsid w:val="0090162E"/>
    <w:rsid w:val="00901AB1"/>
    <w:rsid w:val="00901AF9"/>
    <w:rsid w:val="009023D5"/>
    <w:rsid w:val="00902495"/>
    <w:rsid w:val="00902C40"/>
    <w:rsid w:val="00902C8F"/>
    <w:rsid w:val="00903326"/>
    <w:rsid w:val="00903921"/>
    <w:rsid w:val="0090442B"/>
    <w:rsid w:val="009047C1"/>
    <w:rsid w:val="00904829"/>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4E5"/>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6AF"/>
    <w:rsid w:val="00913926"/>
    <w:rsid w:val="00913B1A"/>
    <w:rsid w:val="00913B82"/>
    <w:rsid w:val="0091448B"/>
    <w:rsid w:val="00914BEF"/>
    <w:rsid w:val="00915590"/>
    <w:rsid w:val="00915B26"/>
    <w:rsid w:val="009168B5"/>
    <w:rsid w:val="00916E86"/>
    <w:rsid w:val="00917181"/>
    <w:rsid w:val="00917379"/>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67A"/>
    <w:rsid w:val="00931669"/>
    <w:rsid w:val="00931774"/>
    <w:rsid w:val="00932408"/>
    <w:rsid w:val="00932668"/>
    <w:rsid w:val="00932678"/>
    <w:rsid w:val="00932BC4"/>
    <w:rsid w:val="00932CD3"/>
    <w:rsid w:val="00932D2D"/>
    <w:rsid w:val="00932DEC"/>
    <w:rsid w:val="00932FBF"/>
    <w:rsid w:val="009331EB"/>
    <w:rsid w:val="009333C3"/>
    <w:rsid w:val="00933985"/>
    <w:rsid w:val="009339B1"/>
    <w:rsid w:val="00933BA9"/>
    <w:rsid w:val="00933EBC"/>
    <w:rsid w:val="00933F8C"/>
    <w:rsid w:val="00933FDA"/>
    <w:rsid w:val="00934C61"/>
    <w:rsid w:val="0093512C"/>
    <w:rsid w:val="009355E8"/>
    <w:rsid w:val="00935B7F"/>
    <w:rsid w:val="00936709"/>
    <w:rsid w:val="00936EBE"/>
    <w:rsid w:val="00937BA5"/>
    <w:rsid w:val="00940069"/>
    <w:rsid w:val="0094044D"/>
    <w:rsid w:val="0094057D"/>
    <w:rsid w:val="00940764"/>
    <w:rsid w:val="00940C74"/>
    <w:rsid w:val="00941558"/>
    <w:rsid w:val="00941919"/>
    <w:rsid w:val="00941CD4"/>
    <w:rsid w:val="009422C5"/>
    <w:rsid w:val="0094234B"/>
    <w:rsid w:val="009424E3"/>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76"/>
    <w:rsid w:val="00950883"/>
    <w:rsid w:val="00950897"/>
    <w:rsid w:val="00950B76"/>
    <w:rsid w:val="00950BA7"/>
    <w:rsid w:val="00950E8D"/>
    <w:rsid w:val="00951067"/>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A86"/>
    <w:rsid w:val="00957C05"/>
    <w:rsid w:val="00957C91"/>
    <w:rsid w:val="00957EA5"/>
    <w:rsid w:val="00960558"/>
    <w:rsid w:val="009605D4"/>
    <w:rsid w:val="00960DE8"/>
    <w:rsid w:val="00960F87"/>
    <w:rsid w:val="00960FF0"/>
    <w:rsid w:val="009612C1"/>
    <w:rsid w:val="0096133A"/>
    <w:rsid w:val="009613AD"/>
    <w:rsid w:val="0096182A"/>
    <w:rsid w:val="009619EB"/>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33"/>
    <w:rsid w:val="009642F1"/>
    <w:rsid w:val="00964696"/>
    <w:rsid w:val="00964D77"/>
    <w:rsid w:val="00964F1E"/>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0AB"/>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6F4E"/>
    <w:rsid w:val="00987239"/>
    <w:rsid w:val="0098738E"/>
    <w:rsid w:val="00987F9A"/>
    <w:rsid w:val="00990041"/>
    <w:rsid w:val="00990690"/>
    <w:rsid w:val="00990957"/>
    <w:rsid w:val="009915BC"/>
    <w:rsid w:val="00991890"/>
    <w:rsid w:val="009919AE"/>
    <w:rsid w:val="009919EF"/>
    <w:rsid w:val="00991A45"/>
    <w:rsid w:val="0099239F"/>
    <w:rsid w:val="0099251A"/>
    <w:rsid w:val="009927B8"/>
    <w:rsid w:val="009927D3"/>
    <w:rsid w:val="00992AC0"/>
    <w:rsid w:val="00992BE9"/>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B91"/>
    <w:rsid w:val="009A5C24"/>
    <w:rsid w:val="009A61F4"/>
    <w:rsid w:val="009A630B"/>
    <w:rsid w:val="009A682F"/>
    <w:rsid w:val="009A6936"/>
    <w:rsid w:val="009A6D33"/>
    <w:rsid w:val="009A6FAB"/>
    <w:rsid w:val="009A7244"/>
    <w:rsid w:val="009A76CE"/>
    <w:rsid w:val="009A7A1D"/>
    <w:rsid w:val="009A7A41"/>
    <w:rsid w:val="009A7AD8"/>
    <w:rsid w:val="009A7D05"/>
    <w:rsid w:val="009A7EBE"/>
    <w:rsid w:val="009B09D8"/>
    <w:rsid w:val="009B0B0E"/>
    <w:rsid w:val="009B0B86"/>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78F"/>
    <w:rsid w:val="009C4AAA"/>
    <w:rsid w:val="009C4AF7"/>
    <w:rsid w:val="009C5087"/>
    <w:rsid w:val="009C51AF"/>
    <w:rsid w:val="009C52E7"/>
    <w:rsid w:val="009C60B1"/>
    <w:rsid w:val="009C6333"/>
    <w:rsid w:val="009C703B"/>
    <w:rsid w:val="009C74F8"/>
    <w:rsid w:val="009C75DA"/>
    <w:rsid w:val="009C783B"/>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4B"/>
    <w:rsid w:val="009D35BB"/>
    <w:rsid w:val="009D3699"/>
    <w:rsid w:val="009D3D43"/>
    <w:rsid w:val="009D4035"/>
    <w:rsid w:val="009D42DA"/>
    <w:rsid w:val="009D4543"/>
    <w:rsid w:val="009D4B17"/>
    <w:rsid w:val="009D4B46"/>
    <w:rsid w:val="009D565E"/>
    <w:rsid w:val="009D5749"/>
    <w:rsid w:val="009D5973"/>
    <w:rsid w:val="009D5A6F"/>
    <w:rsid w:val="009D639F"/>
    <w:rsid w:val="009D6CFC"/>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6F5"/>
    <w:rsid w:val="009E5DA0"/>
    <w:rsid w:val="009E64F6"/>
    <w:rsid w:val="009E68FE"/>
    <w:rsid w:val="009E69BC"/>
    <w:rsid w:val="009E6FF5"/>
    <w:rsid w:val="009E716E"/>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544"/>
    <w:rsid w:val="009F4AF2"/>
    <w:rsid w:val="009F4E66"/>
    <w:rsid w:val="009F4EBD"/>
    <w:rsid w:val="009F5124"/>
    <w:rsid w:val="009F5F2C"/>
    <w:rsid w:val="009F6DCE"/>
    <w:rsid w:val="009F71A8"/>
    <w:rsid w:val="009F7913"/>
    <w:rsid w:val="009F7AA8"/>
    <w:rsid w:val="009F7C52"/>
    <w:rsid w:val="009F7E8E"/>
    <w:rsid w:val="00A004AB"/>
    <w:rsid w:val="00A00D64"/>
    <w:rsid w:val="00A01126"/>
    <w:rsid w:val="00A01169"/>
    <w:rsid w:val="00A01890"/>
    <w:rsid w:val="00A01AC8"/>
    <w:rsid w:val="00A01D62"/>
    <w:rsid w:val="00A0242E"/>
    <w:rsid w:val="00A025A0"/>
    <w:rsid w:val="00A0342C"/>
    <w:rsid w:val="00A035DF"/>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171"/>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8DF"/>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D40"/>
    <w:rsid w:val="00A221EE"/>
    <w:rsid w:val="00A2245C"/>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ECE"/>
    <w:rsid w:val="00A31FAC"/>
    <w:rsid w:val="00A32211"/>
    <w:rsid w:val="00A324E2"/>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7F1"/>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CC9"/>
    <w:rsid w:val="00A53E3F"/>
    <w:rsid w:val="00A54741"/>
    <w:rsid w:val="00A55057"/>
    <w:rsid w:val="00A556C3"/>
    <w:rsid w:val="00A55766"/>
    <w:rsid w:val="00A5577F"/>
    <w:rsid w:val="00A55B9A"/>
    <w:rsid w:val="00A55C74"/>
    <w:rsid w:val="00A5645B"/>
    <w:rsid w:val="00A5665E"/>
    <w:rsid w:val="00A567DC"/>
    <w:rsid w:val="00A57439"/>
    <w:rsid w:val="00A5766B"/>
    <w:rsid w:val="00A57BF2"/>
    <w:rsid w:val="00A57FD3"/>
    <w:rsid w:val="00A60039"/>
    <w:rsid w:val="00A60088"/>
    <w:rsid w:val="00A60246"/>
    <w:rsid w:val="00A6095B"/>
    <w:rsid w:val="00A61360"/>
    <w:rsid w:val="00A61509"/>
    <w:rsid w:val="00A6199C"/>
    <w:rsid w:val="00A619CB"/>
    <w:rsid w:val="00A61F9C"/>
    <w:rsid w:val="00A62047"/>
    <w:rsid w:val="00A62136"/>
    <w:rsid w:val="00A621A4"/>
    <w:rsid w:val="00A62292"/>
    <w:rsid w:val="00A6234C"/>
    <w:rsid w:val="00A6240F"/>
    <w:rsid w:val="00A627A2"/>
    <w:rsid w:val="00A62AE0"/>
    <w:rsid w:val="00A62D86"/>
    <w:rsid w:val="00A63181"/>
    <w:rsid w:val="00A631AB"/>
    <w:rsid w:val="00A63474"/>
    <w:rsid w:val="00A63575"/>
    <w:rsid w:val="00A63E9D"/>
    <w:rsid w:val="00A64721"/>
    <w:rsid w:val="00A64D20"/>
    <w:rsid w:val="00A64F47"/>
    <w:rsid w:val="00A650D7"/>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1F83"/>
    <w:rsid w:val="00A726D1"/>
    <w:rsid w:val="00A72C8B"/>
    <w:rsid w:val="00A72F79"/>
    <w:rsid w:val="00A73048"/>
    <w:rsid w:val="00A73374"/>
    <w:rsid w:val="00A733E5"/>
    <w:rsid w:val="00A739DD"/>
    <w:rsid w:val="00A73C54"/>
    <w:rsid w:val="00A73DD2"/>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0ACF"/>
    <w:rsid w:val="00A9142E"/>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880"/>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FA9"/>
    <w:rsid w:val="00AA34B2"/>
    <w:rsid w:val="00AA3C33"/>
    <w:rsid w:val="00AA3D2F"/>
    <w:rsid w:val="00AA3E74"/>
    <w:rsid w:val="00AA4320"/>
    <w:rsid w:val="00AA5006"/>
    <w:rsid w:val="00AA5929"/>
    <w:rsid w:val="00AA6002"/>
    <w:rsid w:val="00AA65F6"/>
    <w:rsid w:val="00AA67EF"/>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704"/>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BA2"/>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014"/>
    <w:rsid w:val="00AD044F"/>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739"/>
    <w:rsid w:val="00AD6AF3"/>
    <w:rsid w:val="00AD6CD3"/>
    <w:rsid w:val="00AD6FB8"/>
    <w:rsid w:val="00AD7293"/>
    <w:rsid w:val="00AD72B0"/>
    <w:rsid w:val="00AD749B"/>
    <w:rsid w:val="00AD7607"/>
    <w:rsid w:val="00AD7E87"/>
    <w:rsid w:val="00AE0168"/>
    <w:rsid w:val="00AE03DB"/>
    <w:rsid w:val="00AE054E"/>
    <w:rsid w:val="00AE05BA"/>
    <w:rsid w:val="00AE0646"/>
    <w:rsid w:val="00AE067A"/>
    <w:rsid w:val="00AE0894"/>
    <w:rsid w:val="00AE08D6"/>
    <w:rsid w:val="00AE16FC"/>
    <w:rsid w:val="00AE1C6F"/>
    <w:rsid w:val="00AE1D34"/>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5F62"/>
    <w:rsid w:val="00AE605F"/>
    <w:rsid w:val="00AE6441"/>
    <w:rsid w:val="00AE6D51"/>
    <w:rsid w:val="00AE6D86"/>
    <w:rsid w:val="00AE749E"/>
    <w:rsid w:val="00AE76BF"/>
    <w:rsid w:val="00AE7D57"/>
    <w:rsid w:val="00AE7E3B"/>
    <w:rsid w:val="00AF0011"/>
    <w:rsid w:val="00AF0CC5"/>
    <w:rsid w:val="00AF0DEB"/>
    <w:rsid w:val="00AF1072"/>
    <w:rsid w:val="00AF12E5"/>
    <w:rsid w:val="00AF133B"/>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5D3"/>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85B"/>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410"/>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F32"/>
    <w:rsid w:val="00B220FA"/>
    <w:rsid w:val="00B22119"/>
    <w:rsid w:val="00B22208"/>
    <w:rsid w:val="00B2237A"/>
    <w:rsid w:val="00B22388"/>
    <w:rsid w:val="00B22618"/>
    <w:rsid w:val="00B2284F"/>
    <w:rsid w:val="00B22AE7"/>
    <w:rsid w:val="00B22B0F"/>
    <w:rsid w:val="00B231FF"/>
    <w:rsid w:val="00B2339A"/>
    <w:rsid w:val="00B23A88"/>
    <w:rsid w:val="00B23EB1"/>
    <w:rsid w:val="00B240B4"/>
    <w:rsid w:val="00B240C2"/>
    <w:rsid w:val="00B240CF"/>
    <w:rsid w:val="00B24BAB"/>
    <w:rsid w:val="00B25024"/>
    <w:rsid w:val="00B251A5"/>
    <w:rsid w:val="00B259EF"/>
    <w:rsid w:val="00B25AFF"/>
    <w:rsid w:val="00B25D18"/>
    <w:rsid w:val="00B26013"/>
    <w:rsid w:val="00B26266"/>
    <w:rsid w:val="00B2629D"/>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C4"/>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B0F"/>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DB5"/>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2D2"/>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24"/>
    <w:rsid w:val="00B677C8"/>
    <w:rsid w:val="00B67A37"/>
    <w:rsid w:val="00B67C02"/>
    <w:rsid w:val="00B67C31"/>
    <w:rsid w:val="00B700D3"/>
    <w:rsid w:val="00B70242"/>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15C"/>
    <w:rsid w:val="00B804D2"/>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80F"/>
    <w:rsid w:val="00B85FDC"/>
    <w:rsid w:val="00B85FFD"/>
    <w:rsid w:val="00B861E8"/>
    <w:rsid w:val="00B8655D"/>
    <w:rsid w:val="00B865AA"/>
    <w:rsid w:val="00B8691A"/>
    <w:rsid w:val="00B86A60"/>
    <w:rsid w:val="00B86B05"/>
    <w:rsid w:val="00B86E5B"/>
    <w:rsid w:val="00B8736D"/>
    <w:rsid w:val="00B87501"/>
    <w:rsid w:val="00B87A9F"/>
    <w:rsid w:val="00B87E31"/>
    <w:rsid w:val="00B90321"/>
    <w:rsid w:val="00B90852"/>
    <w:rsid w:val="00B90993"/>
    <w:rsid w:val="00B90CBB"/>
    <w:rsid w:val="00B91012"/>
    <w:rsid w:val="00B910DC"/>
    <w:rsid w:val="00B91670"/>
    <w:rsid w:val="00B916D2"/>
    <w:rsid w:val="00B919E0"/>
    <w:rsid w:val="00B91C8F"/>
    <w:rsid w:val="00B91F55"/>
    <w:rsid w:val="00B92991"/>
    <w:rsid w:val="00B92C55"/>
    <w:rsid w:val="00B93169"/>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679"/>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76"/>
    <w:rsid w:val="00BC5559"/>
    <w:rsid w:val="00BC55C3"/>
    <w:rsid w:val="00BC56F5"/>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1C4"/>
    <w:rsid w:val="00BD581D"/>
    <w:rsid w:val="00BD597F"/>
    <w:rsid w:val="00BD5D00"/>
    <w:rsid w:val="00BD5DA7"/>
    <w:rsid w:val="00BD66DE"/>
    <w:rsid w:val="00BD6B3A"/>
    <w:rsid w:val="00BD6F1B"/>
    <w:rsid w:val="00BD72A8"/>
    <w:rsid w:val="00BD73C2"/>
    <w:rsid w:val="00BD7ABC"/>
    <w:rsid w:val="00BD7C07"/>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8A2"/>
    <w:rsid w:val="00BE5B62"/>
    <w:rsid w:val="00BE603D"/>
    <w:rsid w:val="00BE6394"/>
    <w:rsid w:val="00BE64C6"/>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0FA"/>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751"/>
    <w:rsid w:val="00C03995"/>
    <w:rsid w:val="00C0454E"/>
    <w:rsid w:val="00C046AB"/>
    <w:rsid w:val="00C0486A"/>
    <w:rsid w:val="00C04ECE"/>
    <w:rsid w:val="00C0520F"/>
    <w:rsid w:val="00C05537"/>
    <w:rsid w:val="00C055A3"/>
    <w:rsid w:val="00C056A3"/>
    <w:rsid w:val="00C05AE6"/>
    <w:rsid w:val="00C05B2B"/>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2B5"/>
    <w:rsid w:val="00C204ED"/>
    <w:rsid w:val="00C20A8A"/>
    <w:rsid w:val="00C20AF8"/>
    <w:rsid w:val="00C210D5"/>
    <w:rsid w:val="00C21355"/>
    <w:rsid w:val="00C21E26"/>
    <w:rsid w:val="00C22141"/>
    <w:rsid w:val="00C22145"/>
    <w:rsid w:val="00C221BD"/>
    <w:rsid w:val="00C22230"/>
    <w:rsid w:val="00C225BA"/>
    <w:rsid w:val="00C226BD"/>
    <w:rsid w:val="00C227A5"/>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B7A"/>
    <w:rsid w:val="00C34C0A"/>
    <w:rsid w:val="00C35004"/>
    <w:rsid w:val="00C354C5"/>
    <w:rsid w:val="00C35A11"/>
    <w:rsid w:val="00C35A7A"/>
    <w:rsid w:val="00C36014"/>
    <w:rsid w:val="00C3660B"/>
    <w:rsid w:val="00C37399"/>
    <w:rsid w:val="00C37A3F"/>
    <w:rsid w:val="00C37EC4"/>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5C5"/>
    <w:rsid w:val="00C44910"/>
    <w:rsid w:val="00C4496F"/>
    <w:rsid w:val="00C4524C"/>
    <w:rsid w:val="00C45337"/>
    <w:rsid w:val="00C453A5"/>
    <w:rsid w:val="00C458A4"/>
    <w:rsid w:val="00C466C9"/>
    <w:rsid w:val="00C46AEC"/>
    <w:rsid w:val="00C46E9D"/>
    <w:rsid w:val="00C46FE3"/>
    <w:rsid w:val="00C472E0"/>
    <w:rsid w:val="00C47416"/>
    <w:rsid w:val="00C4759A"/>
    <w:rsid w:val="00C47A96"/>
    <w:rsid w:val="00C47D48"/>
    <w:rsid w:val="00C47FA0"/>
    <w:rsid w:val="00C500E3"/>
    <w:rsid w:val="00C50E98"/>
    <w:rsid w:val="00C51192"/>
    <w:rsid w:val="00C51437"/>
    <w:rsid w:val="00C5147E"/>
    <w:rsid w:val="00C517B0"/>
    <w:rsid w:val="00C51953"/>
    <w:rsid w:val="00C51A3E"/>
    <w:rsid w:val="00C51A7E"/>
    <w:rsid w:val="00C51ECD"/>
    <w:rsid w:val="00C52268"/>
    <w:rsid w:val="00C524D4"/>
    <w:rsid w:val="00C52EDE"/>
    <w:rsid w:val="00C52F63"/>
    <w:rsid w:val="00C53940"/>
    <w:rsid w:val="00C539C8"/>
    <w:rsid w:val="00C53AC6"/>
    <w:rsid w:val="00C53BAE"/>
    <w:rsid w:val="00C53E36"/>
    <w:rsid w:val="00C53F69"/>
    <w:rsid w:val="00C53FA0"/>
    <w:rsid w:val="00C54780"/>
    <w:rsid w:val="00C5484C"/>
    <w:rsid w:val="00C54CEE"/>
    <w:rsid w:val="00C55247"/>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69D"/>
    <w:rsid w:val="00C62855"/>
    <w:rsid w:val="00C62AA7"/>
    <w:rsid w:val="00C62D6D"/>
    <w:rsid w:val="00C62DFA"/>
    <w:rsid w:val="00C62E09"/>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7BC"/>
    <w:rsid w:val="00C749A1"/>
    <w:rsid w:val="00C75771"/>
    <w:rsid w:val="00C75F09"/>
    <w:rsid w:val="00C76219"/>
    <w:rsid w:val="00C7685A"/>
    <w:rsid w:val="00C768E0"/>
    <w:rsid w:val="00C76AA2"/>
    <w:rsid w:val="00C76FE8"/>
    <w:rsid w:val="00C77892"/>
    <w:rsid w:val="00C778F0"/>
    <w:rsid w:val="00C77BAE"/>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8A7"/>
    <w:rsid w:val="00C91D6C"/>
    <w:rsid w:val="00C922F5"/>
    <w:rsid w:val="00C926F6"/>
    <w:rsid w:val="00C927CE"/>
    <w:rsid w:val="00C92CB9"/>
    <w:rsid w:val="00C936E5"/>
    <w:rsid w:val="00C9395C"/>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7891"/>
    <w:rsid w:val="00C978BE"/>
    <w:rsid w:val="00CA028F"/>
    <w:rsid w:val="00CA0951"/>
    <w:rsid w:val="00CA0CE9"/>
    <w:rsid w:val="00CA107E"/>
    <w:rsid w:val="00CA15A2"/>
    <w:rsid w:val="00CA17E7"/>
    <w:rsid w:val="00CA1883"/>
    <w:rsid w:val="00CA1AEE"/>
    <w:rsid w:val="00CA2059"/>
    <w:rsid w:val="00CA26BD"/>
    <w:rsid w:val="00CA2F5C"/>
    <w:rsid w:val="00CA302F"/>
    <w:rsid w:val="00CA35A0"/>
    <w:rsid w:val="00CA391C"/>
    <w:rsid w:val="00CA39D7"/>
    <w:rsid w:val="00CA3AF5"/>
    <w:rsid w:val="00CA3DB6"/>
    <w:rsid w:val="00CA4099"/>
    <w:rsid w:val="00CA4209"/>
    <w:rsid w:val="00CA4E6D"/>
    <w:rsid w:val="00CA567E"/>
    <w:rsid w:val="00CA5C24"/>
    <w:rsid w:val="00CA5E3A"/>
    <w:rsid w:val="00CA5E79"/>
    <w:rsid w:val="00CA5FD3"/>
    <w:rsid w:val="00CA68BF"/>
    <w:rsid w:val="00CA6BE1"/>
    <w:rsid w:val="00CA6DD3"/>
    <w:rsid w:val="00CA6EEF"/>
    <w:rsid w:val="00CA7027"/>
    <w:rsid w:val="00CA7AC4"/>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2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4E5"/>
    <w:rsid w:val="00CC49E4"/>
    <w:rsid w:val="00CC4EC9"/>
    <w:rsid w:val="00CC50AD"/>
    <w:rsid w:val="00CC5210"/>
    <w:rsid w:val="00CC5708"/>
    <w:rsid w:val="00CC5C76"/>
    <w:rsid w:val="00CC5D23"/>
    <w:rsid w:val="00CC5E80"/>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B5A"/>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082"/>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FB8"/>
    <w:rsid w:val="00CF41C3"/>
    <w:rsid w:val="00CF41CF"/>
    <w:rsid w:val="00CF461E"/>
    <w:rsid w:val="00CF47C5"/>
    <w:rsid w:val="00CF52E6"/>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124"/>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090"/>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6AD"/>
    <w:rsid w:val="00D17989"/>
    <w:rsid w:val="00D17A03"/>
    <w:rsid w:val="00D17A96"/>
    <w:rsid w:val="00D17B0C"/>
    <w:rsid w:val="00D17C24"/>
    <w:rsid w:val="00D17D06"/>
    <w:rsid w:val="00D202A7"/>
    <w:rsid w:val="00D206CB"/>
    <w:rsid w:val="00D209F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416"/>
    <w:rsid w:val="00D279E1"/>
    <w:rsid w:val="00D279EA"/>
    <w:rsid w:val="00D30177"/>
    <w:rsid w:val="00D3017F"/>
    <w:rsid w:val="00D30598"/>
    <w:rsid w:val="00D30D10"/>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291"/>
    <w:rsid w:val="00D35C02"/>
    <w:rsid w:val="00D36996"/>
    <w:rsid w:val="00D3701C"/>
    <w:rsid w:val="00D370AF"/>
    <w:rsid w:val="00D370DA"/>
    <w:rsid w:val="00D372C8"/>
    <w:rsid w:val="00D37560"/>
    <w:rsid w:val="00D379CA"/>
    <w:rsid w:val="00D37D31"/>
    <w:rsid w:val="00D40190"/>
    <w:rsid w:val="00D407B8"/>
    <w:rsid w:val="00D40B31"/>
    <w:rsid w:val="00D40B94"/>
    <w:rsid w:val="00D40BF8"/>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6D9"/>
    <w:rsid w:val="00D516F7"/>
    <w:rsid w:val="00D51908"/>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4E9B"/>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6A8"/>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42C"/>
    <w:rsid w:val="00D744E5"/>
    <w:rsid w:val="00D75F90"/>
    <w:rsid w:val="00D7621C"/>
    <w:rsid w:val="00D766DC"/>
    <w:rsid w:val="00D76FB7"/>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4D65"/>
    <w:rsid w:val="00D8511B"/>
    <w:rsid w:val="00D85BDE"/>
    <w:rsid w:val="00D86811"/>
    <w:rsid w:val="00D8686F"/>
    <w:rsid w:val="00D869E1"/>
    <w:rsid w:val="00D86CCA"/>
    <w:rsid w:val="00D87473"/>
    <w:rsid w:val="00D8753C"/>
    <w:rsid w:val="00D8783A"/>
    <w:rsid w:val="00D8789C"/>
    <w:rsid w:val="00D87A49"/>
    <w:rsid w:val="00D87CBD"/>
    <w:rsid w:val="00D9012C"/>
    <w:rsid w:val="00D902C0"/>
    <w:rsid w:val="00D90739"/>
    <w:rsid w:val="00D90EFE"/>
    <w:rsid w:val="00D914AE"/>
    <w:rsid w:val="00D91765"/>
    <w:rsid w:val="00D91A7F"/>
    <w:rsid w:val="00D91C9F"/>
    <w:rsid w:val="00D92C2C"/>
    <w:rsid w:val="00D93012"/>
    <w:rsid w:val="00D93164"/>
    <w:rsid w:val="00D93759"/>
    <w:rsid w:val="00D93879"/>
    <w:rsid w:val="00D93B6C"/>
    <w:rsid w:val="00D93EB8"/>
    <w:rsid w:val="00D9410D"/>
    <w:rsid w:val="00D946E4"/>
    <w:rsid w:val="00D94ACF"/>
    <w:rsid w:val="00D94B1C"/>
    <w:rsid w:val="00D94EA0"/>
    <w:rsid w:val="00D95747"/>
    <w:rsid w:val="00D959E7"/>
    <w:rsid w:val="00D95F02"/>
    <w:rsid w:val="00D96310"/>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25A"/>
    <w:rsid w:val="00DA2456"/>
    <w:rsid w:val="00DA2519"/>
    <w:rsid w:val="00DA2849"/>
    <w:rsid w:val="00DA2D2B"/>
    <w:rsid w:val="00DA2F9D"/>
    <w:rsid w:val="00DA3461"/>
    <w:rsid w:val="00DA3995"/>
    <w:rsid w:val="00DA3C4E"/>
    <w:rsid w:val="00DA3EAE"/>
    <w:rsid w:val="00DA495A"/>
    <w:rsid w:val="00DA49E3"/>
    <w:rsid w:val="00DA4C1F"/>
    <w:rsid w:val="00DA50CD"/>
    <w:rsid w:val="00DA50F0"/>
    <w:rsid w:val="00DA535C"/>
    <w:rsid w:val="00DA5820"/>
    <w:rsid w:val="00DA5BEA"/>
    <w:rsid w:val="00DA5D97"/>
    <w:rsid w:val="00DA5F44"/>
    <w:rsid w:val="00DA65B3"/>
    <w:rsid w:val="00DA6982"/>
    <w:rsid w:val="00DA6B15"/>
    <w:rsid w:val="00DA72A8"/>
    <w:rsid w:val="00DA776C"/>
    <w:rsid w:val="00DA79A6"/>
    <w:rsid w:val="00DA7F0B"/>
    <w:rsid w:val="00DA7F21"/>
    <w:rsid w:val="00DB0295"/>
    <w:rsid w:val="00DB10DE"/>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936"/>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B25"/>
    <w:rsid w:val="00DC3E06"/>
    <w:rsid w:val="00DC4446"/>
    <w:rsid w:val="00DC48DE"/>
    <w:rsid w:val="00DC4C36"/>
    <w:rsid w:val="00DC4E95"/>
    <w:rsid w:val="00DC52A3"/>
    <w:rsid w:val="00DC55A5"/>
    <w:rsid w:val="00DC569E"/>
    <w:rsid w:val="00DC591A"/>
    <w:rsid w:val="00DC5EF4"/>
    <w:rsid w:val="00DC72E5"/>
    <w:rsid w:val="00DC72F3"/>
    <w:rsid w:val="00DC75EB"/>
    <w:rsid w:val="00DC7777"/>
    <w:rsid w:val="00DD01E2"/>
    <w:rsid w:val="00DD02F6"/>
    <w:rsid w:val="00DD1A68"/>
    <w:rsid w:val="00DD1CDF"/>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025"/>
    <w:rsid w:val="00DE55E5"/>
    <w:rsid w:val="00DE6217"/>
    <w:rsid w:val="00DE6522"/>
    <w:rsid w:val="00DE685B"/>
    <w:rsid w:val="00DE69DB"/>
    <w:rsid w:val="00DE6A83"/>
    <w:rsid w:val="00DE6BDC"/>
    <w:rsid w:val="00DE6F8B"/>
    <w:rsid w:val="00DE7118"/>
    <w:rsid w:val="00DE77D6"/>
    <w:rsid w:val="00DE7C65"/>
    <w:rsid w:val="00DE7CB3"/>
    <w:rsid w:val="00DE7DA9"/>
    <w:rsid w:val="00DE7FA2"/>
    <w:rsid w:val="00DE7FBE"/>
    <w:rsid w:val="00DF06C2"/>
    <w:rsid w:val="00DF0E23"/>
    <w:rsid w:val="00DF1579"/>
    <w:rsid w:val="00DF169D"/>
    <w:rsid w:val="00DF188B"/>
    <w:rsid w:val="00DF2577"/>
    <w:rsid w:val="00DF260A"/>
    <w:rsid w:val="00DF2693"/>
    <w:rsid w:val="00DF2854"/>
    <w:rsid w:val="00DF29D1"/>
    <w:rsid w:val="00DF2A9A"/>
    <w:rsid w:val="00DF2E13"/>
    <w:rsid w:val="00DF3090"/>
    <w:rsid w:val="00DF32AD"/>
    <w:rsid w:val="00DF3598"/>
    <w:rsid w:val="00DF37F4"/>
    <w:rsid w:val="00DF3E72"/>
    <w:rsid w:val="00DF3FE0"/>
    <w:rsid w:val="00DF40BF"/>
    <w:rsid w:val="00DF44D9"/>
    <w:rsid w:val="00DF4505"/>
    <w:rsid w:val="00DF47FA"/>
    <w:rsid w:val="00DF4920"/>
    <w:rsid w:val="00DF4A78"/>
    <w:rsid w:val="00DF4AC3"/>
    <w:rsid w:val="00DF4B13"/>
    <w:rsid w:val="00DF505F"/>
    <w:rsid w:val="00DF5068"/>
    <w:rsid w:val="00DF5153"/>
    <w:rsid w:val="00DF52A2"/>
    <w:rsid w:val="00DF58B3"/>
    <w:rsid w:val="00DF598D"/>
    <w:rsid w:val="00DF5A1F"/>
    <w:rsid w:val="00DF6392"/>
    <w:rsid w:val="00DF6727"/>
    <w:rsid w:val="00DF6AC3"/>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4D71"/>
    <w:rsid w:val="00E1541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14E9"/>
    <w:rsid w:val="00E21748"/>
    <w:rsid w:val="00E21A1B"/>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004"/>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27"/>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875"/>
    <w:rsid w:val="00E47C24"/>
    <w:rsid w:val="00E50194"/>
    <w:rsid w:val="00E50E50"/>
    <w:rsid w:val="00E514C3"/>
    <w:rsid w:val="00E514E8"/>
    <w:rsid w:val="00E51D79"/>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7BD"/>
    <w:rsid w:val="00E5698F"/>
    <w:rsid w:val="00E56AAE"/>
    <w:rsid w:val="00E571CA"/>
    <w:rsid w:val="00E578FA"/>
    <w:rsid w:val="00E579F6"/>
    <w:rsid w:val="00E57D43"/>
    <w:rsid w:val="00E60307"/>
    <w:rsid w:val="00E60601"/>
    <w:rsid w:val="00E60A40"/>
    <w:rsid w:val="00E60BCF"/>
    <w:rsid w:val="00E60EF9"/>
    <w:rsid w:val="00E6101B"/>
    <w:rsid w:val="00E611FA"/>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351"/>
    <w:rsid w:val="00E666FC"/>
    <w:rsid w:val="00E66940"/>
    <w:rsid w:val="00E66C77"/>
    <w:rsid w:val="00E66CA0"/>
    <w:rsid w:val="00E66EB9"/>
    <w:rsid w:val="00E67113"/>
    <w:rsid w:val="00E67186"/>
    <w:rsid w:val="00E674BC"/>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3F1C"/>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5D7"/>
    <w:rsid w:val="00E776D8"/>
    <w:rsid w:val="00E77811"/>
    <w:rsid w:val="00E77FBB"/>
    <w:rsid w:val="00E8008A"/>
    <w:rsid w:val="00E80566"/>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5FD"/>
    <w:rsid w:val="00E85A88"/>
    <w:rsid w:val="00E85EB6"/>
    <w:rsid w:val="00E860EB"/>
    <w:rsid w:val="00E86317"/>
    <w:rsid w:val="00E86603"/>
    <w:rsid w:val="00E876B2"/>
    <w:rsid w:val="00E87968"/>
    <w:rsid w:val="00E900B8"/>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73"/>
    <w:rsid w:val="00E933C5"/>
    <w:rsid w:val="00E93896"/>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507"/>
    <w:rsid w:val="00E97F96"/>
    <w:rsid w:val="00EA03F6"/>
    <w:rsid w:val="00EA0613"/>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510"/>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CDC"/>
    <w:rsid w:val="00EB4D2B"/>
    <w:rsid w:val="00EB4DE3"/>
    <w:rsid w:val="00EB4F1F"/>
    <w:rsid w:val="00EB4F79"/>
    <w:rsid w:val="00EB5552"/>
    <w:rsid w:val="00EB5E36"/>
    <w:rsid w:val="00EB6030"/>
    <w:rsid w:val="00EB618B"/>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E"/>
    <w:rsid w:val="00ED13B2"/>
    <w:rsid w:val="00ED1C41"/>
    <w:rsid w:val="00ED248E"/>
    <w:rsid w:val="00ED2894"/>
    <w:rsid w:val="00ED2B45"/>
    <w:rsid w:val="00ED2E35"/>
    <w:rsid w:val="00ED3182"/>
    <w:rsid w:val="00ED3E9D"/>
    <w:rsid w:val="00ED3EE8"/>
    <w:rsid w:val="00ED448E"/>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9D9"/>
    <w:rsid w:val="00EE2D04"/>
    <w:rsid w:val="00EE31EB"/>
    <w:rsid w:val="00EE3505"/>
    <w:rsid w:val="00EE365B"/>
    <w:rsid w:val="00EE3678"/>
    <w:rsid w:val="00EE3EA2"/>
    <w:rsid w:val="00EE3F24"/>
    <w:rsid w:val="00EE435F"/>
    <w:rsid w:val="00EE44B4"/>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8D0"/>
    <w:rsid w:val="00EF6DAD"/>
    <w:rsid w:val="00EF6F76"/>
    <w:rsid w:val="00EF73C6"/>
    <w:rsid w:val="00EF7D75"/>
    <w:rsid w:val="00F00160"/>
    <w:rsid w:val="00F00381"/>
    <w:rsid w:val="00F0077D"/>
    <w:rsid w:val="00F00792"/>
    <w:rsid w:val="00F014A0"/>
    <w:rsid w:val="00F01F1A"/>
    <w:rsid w:val="00F0217A"/>
    <w:rsid w:val="00F022F8"/>
    <w:rsid w:val="00F02324"/>
    <w:rsid w:val="00F02AA7"/>
    <w:rsid w:val="00F02D1F"/>
    <w:rsid w:val="00F03072"/>
    <w:rsid w:val="00F030DE"/>
    <w:rsid w:val="00F038B8"/>
    <w:rsid w:val="00F039C4"/>
    <w:rsid w:val="00F03DD5"/>
    <w:rsid w:val="00F03ED3"/>
    <w:rsid w:val="00F052A2"/>
    <w:rsid w:val="00F058E6"/>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CC0"/>
    <w:rsid w:val="00F16F88"/>
    <w:rsid w:val="00F16FAE"/>
    <w:rsid w:val="00F17253"/>
    <w:rsid w:val="00F17319"/>
    <w:rsid w:val="00F178E7"/>
    <w:rsid w:val="00F17C16"/>
    <w:rsid w:val="00F2004F"/>
    <w:rsid w:val="00F2027D"/>
    <w:rsid w:val="00F2028B"/>
    <w:rsid w:val="00F2032A"/>
    <w:rsid w:val="00F2064D"/>
    <w:rsid w:val="00F20C03"/>
    <w:rsid w:val="00F2127F"/>
    <w:rsid w:val="00F21346"/>
    <w:rsid w:val="00F21361"/>
    <w:rsid w:val="00F214B8"/>
    <w:rsid w:val="00F21514"/>
    <w:rsid w:val="00F21A3B"/>
    <w:rsid w:val="00F21AFE"/>
    <w:rsid w:val="00F21BDD"/>
    <w:rsid w:val="00F21D9A"/>
    <w:rsid w:val="00F21F46"/>
    <w:rsid w:val="00F22160"/>
    <w:rsid w:val="00F2269B"/>
    <w:rsid w:val="00F2300C"/>
    <w:rsid w:val="00F2311C"/>
    <w:rsid w:val="00F2363B"/>
    <w:rsid w:val="00F23A1B"/>
    <w:rsid w:val="00F23DBE"/>
    <w:rsid w:val="00F23E96"/>
    <w:rsid w:val="00F23ECC"/>
    <w:rsid w:val="00F243BB"/>
    <w:rsid w:val="00F244BC"/>
    <w:rsid w:val="00F246E6"/>
    <w:rsid w:val="00F248DF"/>
    <w:rsid w:val="00F24F06"/>
    <w:rsid w:val="00F25056"/>
    <w:rsid w:val="00F2545C"/>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2A8"/>
    <w:rsid w:val="00F356CC"/>
    <w:rsid w:val="00F35718"/>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BF6"/>
    <w:rsid w:val="00F64D10"/>
    <w:rsid w:val="00F64D47"/>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A8A"/>
    <w:rsid w:val="00F72D3D"/>
    <w:rsid w:val="00F72E1A"/>
    <w:rsid w:val="00F73042"/>
    <w:rsid w:val="00F7306B"/>
    <w:rsid w:val="00F7344B"/>
    <w:rsid w:val="00F7363A"/>
    <w:rsid w:val="00F73CC6"/>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927"/>
    <w:rsid w:val="00F85A4B"/>
    <w:rsid w:val="00F85B74"/>
    <w:rsid w:val="00F85E5F"/>
    <w:rsid w:val="00F865E8"/>
    <w:rsid w:val="00F868C1"/>
    <w:rsid w:val="00F868CA"/>
    <w:rsid w:val="00F86BCA"/>
    <w:rsid w:val="00F90004"/>
    <w:rsid w:val="00F9046C"/>
    <w:rsid w:val="00F90875"/>
    <w:rsid w:val="00F908DC"/>
    <w:rsid w:val="00F908F5"/>
    <w:rsid w:val="00F90EEC"/>
    <w:rsid w:val="00F90F6A"/>
    <w:rsid w:val="00F9148A"/>
    <w:rsid w:val="00F918A2"/>
    <w:rsid w:val="00F91BEB"/>
    <w:rsid w:val="00F91CC6"/>
    <w:rsid w:val="00F91F74"/>
    <w:rsid w:val="00F9262E"/>
    <w:rsid w:val="00F928D4"/>
    <w:rsid w:val="00F92AB0"/>
    <w:rsid w:val="00F92AC0"/>
    <w:rsid w:val="00F92E83"/>
    <w:rsid w:val="00F93C4D"/>
    <w:rsid w:val="00F93D07"/>
    <w:rsid w:val="00F93D7B"/>
    <w:rsid w:val="00F93DC8"/>
    <w:rsid w:val="00F946CA"/>
    <w:rsid w:val="00F94D16"/>
    <w:rsid w:val="00F94F42"/>
    <w:rsid w:val="00F95255"/>
    <w:rsid w:val="00F9525C"/>
    <w:rsid w:val="00F959E2"/>
    <w:rsid w:val="00F95AEE"/>
    <w:rsid w:val="00F95DDD"/>
    <w:rsid w:val="00F96080"/>
    <w:rsid w:val="00F960B2"/>
    <w:rsid w:val="00F9620D"/>
    <w:rsid w:val="00F96608"/>
    <w:rsid w:val="00F96C1A"/>
    <w:rsid w:val="00F96FD4"/>
    <w:rsid w:val="00F97085"/>
    <w:rsid w:val="00F97543"/>
    <w:rsid w:val="00F9755E"/>
    <w:rsid w:val="00F9774D"/>
    <w:rsid w:val="00FA0088"/>
    <w:rsid w:val="00FA056A"/>
    <w:rsid w:val="00FA0636"/>
    <w:rsid w:val="00FA0E61"/>
    <w:rsid w:val="00FA1161"/>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C27"/>
    <w:rsid w:val="00FA5D6D"/>
    <w:rsid w:val="00FA5F73"/>
    <w:rsid w:val="00FA6104"/>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798"/>
    <w:rsid w:val="00FB287D"/>
    <w:rsid w:val="00FB28D2"/>
    <w:rsid w:val="00FB29F8"/>
    <w:rsid w:val="00FB2A6B"/>
    <w:rsid w:val="00FB3182"/>
    <w:rsid w:val="00FB3398"/>
    <w:rsid w:val="00FB339A"/>
    <w:rsid w:val="00FB35FE"/>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7F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585"/>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06"/>
    <w:rsid w:val="00FE6030"/>
    <w:rsid w:val="00FE62F5"/>
    <w:rsid w:val="00FE63EA"/>
    <w:rsid w:val="00FE6478"/>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8394D"/>
  <w15:docId w15:val="{DB706D3F-B252-4F54-B0BF-FCE184BC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15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numbering" w:customStyle="1" w:styleId="NoList3">
    <w:name w:val="No List3"/>
    <w:next w:val="NoList"/>
    <w:uiPriority w:val="99"/>
    <w:semiHidden/>
    <w:unhideWhenUsed/>
    <w:rsid w:val="00CE1B5A"/>
  </w:style>
  <w:style w:type="table" w:customStyle="1" w:styleId="SBSSimple1">
    <w:name w:val="SBS Simple1"/>
    <w:basedOn w:val="TableNormal"/>
    <w:next w:val="TableGrid"/>
    <w:uiPriority w:val="39"/>
    <w:rsid w:val="00CE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CE1B5A"/>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CE1B5A"/>
  </w:style>
  <w:style w:type="table" w:customStyle="1" w:styleId="TableGrid11">
    <w:name w:val="Table Grid1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E1B5A"/>
  </w:style>
  <w:style w:type="table" w:customStyle="1" w:styleId="TableGrid21">
    <w:name w:val="Table Grid2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E1B5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39863139">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6289822">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2717034">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5750202">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1473919">
      <w:bodyDiv w:val="1"/>
      <w:marLeft w:val="0"/>
      <w:marRight w:val="0"/>
      <w:marTop w:val="0"/>
      <w:marBottom w:val="0"/>
      <w:divBdr>
        <w:top w:val="none" w:sz="0" w:space="0" w:color="auto"/>
        <w:left w:val="none" w:sz="0" w:space="0" w:color="auto"/>
        <w:bottom w:val="none" w:sz="0" w:space="0" w:color="auto"/>
        <w:right w:val="none" w:sz="0" w:space="0" w:color="auto"/>
      </w:divBdr>
    </w:div>
    <w:div w:id="275017294">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829294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034067">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530159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3440987">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779097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3685953">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8105904">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7669161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3161273">
      <w:bodyDiv w:val="1"/>
      <w:marLeft w:val="0"/>
      <w:marRight w:val="0"/>
      <w:marTop w:val="0"/>
      <w:marBottom w:val="0"/>
      <w:divBdr>
        <w:top w:val="none" w:sz="0" w:space="0" w:color="auto"/>
        <w:left w:val="none" w:sz="0" w:space="0" w:color="auto"/>
        <w:bottom w:val="none" w:sz="0" w:space="0" w:color="auto"/>
        <w:right w:val="none" w:sz="0" w:space="0" w:color="auto"/>
      </w:divBdr>
    </w:div>
    <w:div w:id="1103452682">
      <w:bodyDiv w:val="1"/>
      <w:marLeft w:val="0"/>
      <w:marRight w:val="0"/>
      <w:marTop w:val="0"/>
      <w:marBottom w:val="0"/>
      <w:divBdr>
        <w:top w:val="none" w:sz="0" w:space="0" w:color="auto"/>
        <w:left w:val="none" w:sz="0" w:space="0" w:color="auto"/>
        <w:bottom w:val="none" w:sz="0" w:space="0" w:color="auto"/>
        <w:right w:val="none" w:sz="0" w:space="0" w:color="auto"/>
      </w:divBdr>
    </w:div>
    <w:div w:id="1134064198">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6675491">
      <w:bodyDiv w:val="1"/>
      <w:marLeft w:val="0"/>
      <w:marRight w:val="0"/>
      <w:marTop w:val="0"/>
      <w:marBottom w:val="0"/>
      <w:divBdr>
        <w:top w:val="none" w:sz="0" w:space="0" w:color="auto"/>
        <w:left w:val="none" w:sz="0" w:space="0" w:color="auto"/>
        <w:bottom w:val="none" w:sz="0" w:space="0" w:color="auto"/>
        <w:right w:val="none" w:sz="0" w:space="0" w:color="auto"/>
      </w:divBdr>
    </w:div>
    <w:div w:id="1214539631">
      <w:bodyDiv w:val="1"/>
      <w:marLeft w:val="0"/>
      <w:marRight w:val="0"/>
      <w:marTop w:val="0"/>
      <w:marBottom w:val="0"/>
      <w:divBdr>
        <w:top w:val="none" w:sz="0" w:space="0" w:color="auto"/>
        <w:left w:val="none" w:sz="0" w:space="0" w:color="auto"/>
        <w:bottom w:val="none" w:sz="0" w:space="0" w:color="auto"/>
        <w:right w:val="none" w:sz="0" w:space="0" w:color="auto"/>
      </w:divBdr>
    </w:div>
    <w:div w:id="122264386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6573215">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047405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8236242">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5827675">
      <w:bodyDiv w:val="1"/>
      <w:marLeft w:val="0"/>
      <w:marRight w:val="0"/>
      <w:marTop w:val="0"/>
      <w:marBottom w:val="0"/>
      <w:divBdr>
        <w:top w:val="none" w:sz="0" w:space="0" w:color="auto"/>
        <w:left w:val="none" w:sz="0" w:space="0" w:color="auto"/>
        <w:bottom w:val="none" w:sz="0" w:space="0" w:color="auto"/>
        <w:right w:val="none" w:sz="0" w:space="0" w:color="auto"/>
      </w:divBdr>
    </w:div>
    <w:div w:id="1504011532">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1499420">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578304">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52204">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319188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4548061">
      <w:bodyDiv w:val="1"/>
      <w:marLeft w:val="0"/>
      <w:marRight w:val="0"/>
      <w:marTop w:val="0"/>
      <w:marBottom w:val="0"/>
      <w:divBdr>
        <w:top w:val="none" w:sz="0" w:space="0" w:color="auto"/>
        <w:left w:val="none" w:sz="0" w:space="0" w:color="auto"/>
        <w:bottom w:val="none" w:sz="0" w:space="0" w:color="auto"/>
        <w:right w:val="none" w:sz="0" w:space="0" w:color="auto"/>
      </w:divBdr>
      <w:divsChild>
        <w:div w:id="1414398632">
          <w:marLeft w:val="0"/>
          <w:marRight w:val="0"/>
          <w:marTop w:val="0"/>
          <w:marBottom w:val="0"/>
          <w:divBdr>
            <w:top w:val="none" w:sz="0" w:space="0" w:color="auto"/>
            <w:left w:val="none" w:sz="0" w:space="0" w:color="auto"/>
            <w:bottom w:val="none" w:sz="0" w:space="0" w:color="auto"/>
            <w:right w:val="none" w:sz="0" w:space="0" w:color="auto"/>
          </w:divBdr>
          <w:divsChild>
            <w:div w:id="11767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2194908">
      <w:bodyDiv w:val="1"/>
      <w:marLeft w:val="0"/>
      <w:marRight w:val="0"/>
      <w:marTop w:val="0"/>
      <w:marBottom w:val="0"/>
      <w:divBdr>
        <w:top w:val="none" w:sz="0" w:space="0" w:color="auto"/>
        <w:left w:val="none" w:sz="0" w:space="0" w:color="auto"/>
        <w:bottom w:val="none" w:sz="0" w:space="0" w:color="auto"/>
        <w:right w:val="none" w:sz="0" w:space="0" w:color="auto"/>
      </w:divBdr>
      <w:divsChild>
        <w:div w:id="329069284">
          <w:marLeft w:val="0"/>
          <w:marRight w:val="0"/>
          <w:marTop w:val="0"/>
          <w:marBottom w:val="0"/>
          <w:divBdr>
            <w:top w:val="none" w:sz="0" w:space="0" w:color="auto"/>
            <w:left w:val="none" w:sz="0" w:space="0" w:color="auto"/>
            <w:bottom w:val="none" w:sz="0" w:space="0" w:color="auto"/>
            <w:right w:val="none" w:sz="0" w:space="0" w:color="auto"/>
          </w:divBdr>
          <w:divsChild>
            <w:div w:id="17234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4420370">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0365068">
      <w:bodyDiv w:val="1"/>
      <w:marLeft w:val="0"/>
      <w:marRight w:val="0"/>
      <w:marTop w:val="0"/>
      <w:marBottom w:val="0"/>
      <w:divBdr>
        <w:top w:val="none" w:sz="0" w:space="0" w:color="auto"/>
        <w:left w:val="none" w:sz="0" w:space="0" w:color="auto"/>
        <w:bottom w:val="none" w:sz="0" w:space="0" w:color="auto"/>
        <w:right w:val="none" w:sz="0" w:space="0" w:color="auto"/>
      </w:divBdr>
    </w:div>
    <w:div w:id="184374157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7616740">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20607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59625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7469665">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dragana.to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milos.zar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ilos.zarkovic@eps.rs"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9B37D-CCD4-4D9F-B699-7BF432D87F19}"/>
</file>

<file path=customXml/itemProps10.xml><?xml version="1.0" encoding="utf-8"?>
<ds:datastoreItem xmlns:ds="http://schemas.openxmlformats.org/officeDocument/2006/customXml" ds:itemID="{A3407571-4C96-479B-8BDE-2B5DF5156F76}"/>
</file>

<file path=customXml/itemProps100.xml><?xml version="1.0" encoding="utf-8"?>
<ds:datastoreItem xmlns:ds="http://schemas.openxmlformats.org/officeDocument/2006/customXml" ds:itemID="{A2A7988A-6F59-4813-B54B-FE4B3F5C57FD}"/>
</file>

<file path=customXml/itemProps101.xml><?xml version="1.0" encoding="utf-8"?>
<ds:datastoreItem xmlns:ds="http://schemas.openxmlformats.org/officeDocument/2006/customXml" ds:itemID="{D7D7803A-4541-4291-B6F1-7DE8A419CC0C}"/>
</file>

<file path=customXml/itemProps102.xml><?xml version="1.0" encoding="utf-8"?>
<ds:datastoreItem xmlns:ds="http://schemas.openxmlformats.org/officeDocument/2006/customXml" ds:itemID="{762BE432-BFC3-4E9D-9E7B-4A020D5E34AE}"/>
</file>

<file path=customXml/itemProps103.xml><?xml version="1.0" encoding="utf-8"?>
<ds:datastoreItem xmlns:ds="http://schemas.openxmlformats.org/officeDocument/2006/customXml" ds:itemID="{DAC4F16F-D74E-4B08-A04D-A47AD4A58BB1}"/>
</file>

<file path=customXml/itemProps104.xml><?xml version="1.0" encoding="utf-8"?>
<ds:datastoreItem xmlns:ds="http://schemas.openxmlformats.org/officeDocument/2006/customXml" ds:itemID="{EE5DA562-186C-4338-A91E-E9AD02DA7B60}"/>
</file>

<file path=customXml/itemProps105.xml><?xml version="1.0" encoding="utf-8"?>
<ds:datastoreItem xmlns:ds="http://schemas.openxmlformats.org/officeDocument/2006/customXml" ds:itemID="{0A6103F8-60CC-4C0C-BAA3-2958506D47BC}"/>
</file>

<file path=customXml/itemProps106.xml><?xml version="1.0" encoding="utf-8"?>
<ds:datastoreItem xmlns:ds="http://schemas.openxmlformats.org/officeDocument/2006/customXml" ds:itemID="{954066B6-DF8C-4A6C-A58E-C18AE43A60C4}"/>
</file>

<file path=customXml/itemProps107.xml><?xml version="1.0" encoding="utf-8"?>
<ds:datastoreItem xmlns:ds="http://schemas.openxmlformats.org/officeDocument/2006/customXml" ds:itemID="{E1B72AD5-DD24-4917-9DA0-CD1D0735A7FD}"/>
</file>

<file path=customXml/itemProps108.xml><?xml version="1.0" encoding="utf-8"?>
<ds:datastoreItem xmlns:ds="http://schemas.openxmlformats.org/officeDocument/2006/customXml" ds:itemID="{E83AECD5-BE32-4EE9-8776-D360A6D9E63A}"/>
</file>

<file path=customXml/itemProps109.xml><?xml version="1.0" encoding="utf-8"?>
<ds:datastoreItem xmlns:ds="http://schemas.openxmlformats.org/officeDocument/2006/customXml" ds:itemID="{61D09F7C-C5DD-4139-B477-F05E7E0B9532}"/>
</file>

<file path=customXml/itemProps11.xml><?xml version="1.0" encoding="utf-8"?>
<ds:datastoreItem xmlns:ds="http://schemas.openxmlformats.org/officeDocument/2006/customXml" ds:itemID="{9E7C19C8-2FC1-4407-85F1-446442F2AFE7}"/>
</file>

<file path=customXml/itemProps110.xml><?xml version="1.0" encoding="utf-8"?>
<ds:datastoreItem xmlns:ds="http://schemas.openxmlformats.org/officeDocument/2006/customXml" ds:itemID="{1D4DF699-7B17-422C-B428-9EA81C15C0EB}"/>
</file>

<file path=customXml/itemProps111.xml><?xml version="1.0" encoding="utf-8"?>
<ds:datastoreItem xmlns:ds="http://schemas.openxmlformats.org/officeDocument/2006/customXml" ds:itemID="{CDABFEAE-00B5-46FC-A809-394DCFCA9F9B}"/>
</file>

<file path=customXml/itemProps112.xml><?xml version="1.0" encoding="utf-8"?>
<ds:datastoreItem xmlns:ds="http://schemas.openxmlformats.org/officeDocument/2006/customXml" ds:itemID="{B869AB0C-42B3-4BA1-B7F4-C720598ECA05}"/>
</file>

<file path=customXml/itemProps113.xml><?xml version="1.0" encoding="utf-8"?>
<ds:datastoreItem xmlns:ds="http://schemas.openxmlformats.org/officeDocument/2006/customXml" ds:itemID="{31DD259C-56E1-4456-A7BF-BD992E7316D8}"/>
</file>

<file path=customXml/itemProps114.xml><?xml version="1.0" encoding="utf-8"?>
<ds:datastoreItem xmlns:ds="http://schemas.openxmlformats.org/officeDocument/2006/customXml" ds:itemID="{863F7164-38DA-4867-9E93-22A60D57F67D}"/>
</file>

<file path=customXml/itemProps115.xml><?xml version="1.0" encoding="utf-8"?>
<ds:datastoreItem xmlns:ds="http://schemas.openxmlformats.org/officeDocument/2006/customXml" ds:itemID="{1ABBA803-CDB5-46D0-AA27-4BD5A8D27D8B}"/>
</file>

<file path=customXml/itemProps116.xml><?xml version="1.0" encoding="utf-8"?>
<ds:datastoreItem xmlns:ds="http://schemas.openxmlformats.org/officeDocument/2006/customXml" ds:itemID="{098406F8-259E-45E8-9DE8-E99FF224006A}"/>
</file>

<file path=customXml/itemProps117.xml><?xml version="1.0" encoding="utf-8"?>
<ds:datastoreItem xmlns:ds="http://schemas.openxmlformats.org/officeDocument/2006/customXml" ds:itemID="{24B3C164-5BDD-4CFB-9E2A-8E0013A5F335}"/>
</file>

<file path=customXml/itemProps118.xml><?xml version="1.0" encoding="utf-8"?>
<ds:datastoreItem xmlns:ds="http://schemas.openxmlformats.org/officeDocument/2006/customXml" ds:itemID="{BBE735AD-AC84-4B48-8E23-A6CEE10C4729}"/>
</file>

<file path=customXml/itemProps119.xml><?xml version="1.0" encoding="utf-8"?>
<ds:datastoreItem xmlns:ds="http://schemas.openxmlformats.org/officeDocument/2006/customXml" ds:itemID="{8023BA1B-714F-442E-966F-29CE05920FA4}"/>
</file>

<file path=customXml/itemProps12.xml><?xml version="1.0" encoding="utf-8"?>
<ds:datastoreItem xmlns:ds="http://schemas.openxmlformats.org/officeDocument/2006/customXml" ds:itemID="{A8588FE1-1EE8-49D5-A14D-727CF6F14A10}"/>
</file>

<file path=customXml/itemProps120.xml><?xml version="1.0" encoding="utf-8"?>
<ds:datastoreItem xmlns:ds="http://schemas.openxmlformats.org/officeDocument/2006/customXml" ds:itemID="{29A8227C-9069-4CB4-9150-640F471402E1}"/>
</file>

<file path=customXml/itemProps121.xml><?xml version="1.0" encoding="utf-8"?>
<ds:datastoreItem xmlns:ds="http://schemas.openxmlformats.org/officeDocument/2006/customXml" ds:itemID="{B26CB452-5396-4F0A-A51C-B91563B6FF4C}"/>
</file>

<file path=customXml/itemProps122.xml><?xml version="1.0" encoding="utf-8"?>
<ds:datastoreItem xmlns:ds="http://schemas.openxmlformats.org/officeDocument/2006/customXml" ds:itemID="{865A11CE-6DD7-4C47-B5FF-00A1201CA5FC}"/>
</file>

<file path=customXml/itemProps123.xml><?xml version="1.0" encoding="utf-8"?>
<ds:datastoreItem xmlns:ds="http://schemas.openxmlformats.org/officeDocument/2006/customXml" ds:itemID="{A897337E-A89F-42F4-9C55-5D4FB3CA18BF}"/>
</file>

<file path=customXml/itemProps124.xml><?xml version="1.0" encoding="utf-8"?>
<ds:datastoreItem xmlns:ds="http://schemas.openxmlformats.org/officeDocument/2006/customXml" ds:itemID="{2E364A5F-6CEB-46F7-99A4-1EF70B51376F}"/>
</file>

<file path=customXml/itemProps125.xml><?xml version="1.0" encoding="utf-8"?>
<ds:datastoreItem xmlns:ds="http://schemas.openxmlformats.org/officeDocument/2006/customXml" ds:itemID="{9B1E5771-04BD-4E5B-BDE2-55F803DE25EA}"/>
</file>

<file path=customXml/itemProps126.xml><?xml version="1.0" encoding="utf-8"?>
<ds:datastoreItem xmlns:ds="http://schemas.openxmlformats.org/officeDocument/2006/customXml" ds:itemID="{5ED17486-FC46-42B5-B8A4-973262597631}"/>
</file>

<file path=customXml/itemProps127.xml><?xml version="1.0" encoding="utf-8"?>
<ds:datastoreItem xmlns:ds="http://schemas.openxmlformats.org/officeDocument/2006/customXml" ds:itemID="{0F6D528D-0877-4370-AF66-5B93E684EEE0}"/>
</file>

<file path=customXml/itemProps128.xml><?xml version="1.0" encoding="utf-8"?>
<ds:datastoreItem xmlns:ds="http://schemas.openxmlformats.org/officeDocument/2006/customXml" ds:itemID="{E0E518D3-C9CA-46D5-B15E-7159BF72CB9E}"/>
</file>

<file path=customXml/itemProps129.xml><?xml version="1.0" encoding="utf-8"?>
<ds:datastoreItem xmlns:ds="http://schemas.openxmlformats.org/officeDocument/2006/customXml" ds:itemID="{74D3D8C5-F6F0-4CC6-A00F-A4BC30F4FE73}"/>
</file>

<file path=customXml/itemProps13.xml><?xml version="1.0" encoding="utf-8"?>
<ds:datastoreItem xmlns:ds="http://schemas.openxmlformats.org/officeDocument/2006/customXml" ds:itemID="{4BE32D30-E5E2-49E4-8C93-CF79B44C68F5}"/>
</file>

<file path=customXml/itemProps130.xml><?xml version="1.0" encoding="utf-8"?>
<ds:datastoreItem xmlns:ds="http://schemas.openxmlformats.org/officeDocument/2006/customXml" ds:itemID="{6407F121-28C8-4478-98EC-8406C147E560}"/>
</file>

<file path=customXml/itemProps131.xml><?xml version="1.0" encoding="utf-8"?>
<ds:datastoreItem xmlns:ds="http://schemas.openxmlformats.org/officeDocument/2006/customXml" ds:itemID="{A72D6EAF-3C3C-4FF3-8340-6DFF5041B4BD}"/>
</file>

<file path=customXml/itemProps132.xml><?xml version="1.0" encoding="utf-8"?>
<ds:datastoreItem xmlns:ds="http://schemas.openxmlformats.org/officeDocument/2006/customXml" ds:itemID="{8078F89A-C316-4FC6-B5B8-998502B0F41E}"/>
</file>

<file path=customXml/itemProps133.xml><?xml version="1.0" encoding="utf-8"?>
<ds:datastoreItem xmlns:ds="http://schemas.openxmlformats.org/officeDocument/2006/customXml" ds:itemID="{31BB79A0-4EFA-4706-BB1F-1FDF91567B5B}"/>
</file>

<file path=customXml/itemProps134.xml><?xml version="1.0" encoding="utf-8"?>
<ds:datastoreItem xmlns:ds="http://schemas.openxmlformats.org/officeDocument/2006/customXml" ds:itemID="{1EBBE4FD-67F5-4EFA-9F60-290C934C5203}"/>
</file>

<file path=customXml/itemProps135.xml><?xml version="1.0" encoding="utf-8"?>
<ds:datastoreItem xmlns:ds="http://schemas.openxmlformats.org/officeDocument/2006/customXml" ds:itemID="{0BC4F0D1-2DFA-4ED7-94B1-C2524EB2434F}"/>
</file>

<file path=customXml/itemProps136.xml><?xml version="1.0" encoding="utf-8"?>
<ds:datastoreItem xmlns:ds="http://schemas.openxmlformats.org/officeDocument/2006/customXml" ds:itemID="{FCD06ECD-84ED-433B-9EB4-7D55E44BC4BF}"/>
</file>

<file path=customXml/itemProps137.xml><?xml version="1.0" encoding="utf-8"?>
<ds:datastoreItem xmlns:ds="http://schemas.openxmlformats.org/officeDocument/2006/customXml" ds:itemID="{EF5FBFF3-7F1D-4B17-998C-E80E682FCCF7}"/>
</file>

<file path=customXml/itemProps138.xml><?xml version="1.0" encoding="utf-8"?>
<ds:datastoreItem xmlns:ds="http://schemas.openxmlformats.org/officeDocument/2006/customXml" ds:itemID="{312788E2-8DD3-429A-9C04-D767081139AA}"/>
</file>

<file path=customXml/itemProps139.xml><?xml version="1.0" encoding="utf-8"?>
<ds:datastoreItem xmlns:ds="http://schemas.openxmlformats.org/officeDocument/2006/customXml" ds:itemID="{64FB4BBE-638B-4414-894B-959022855757}"/>
</file>

<file path=customXml/itemProps14.xml><?xml version="1.0" encoding="utf-8"?>
<ds:datastoreItem xmlns:ds="http://schemas.openxmlformats.org/officeDocument/2006/customXml" ds:itemID="{1BBE844D-6408-4C41-B3BE-DB50514693C9}"/>
</file>

<file path=customXml/itemProps140.xml><?xml version="1.0" encoding="utf-8"?>
<ds:datastoreItem xmlns:ds="http://schemas.openxmlformats.org/officeDocument/2006/customXml" ds:itemID="{90E3C40D-66FD-42CC-BB62-683A90333E84}"/>
</file>

<file path=customXml/itemProps141.xml><?xml version="1.0" encoding="utf-8"?>
<ds:datastoreItem xmlns:ds="http://schemas.openxmlformats.org/officeDocument/2006/customXml" ds:itemID="{42DF8CBC-14C8-4B0B-B4E5-D3320551DFE9}"/>
</file>

<file path=customXml/itemProps142.xml><?xml version="1.0" encoding="utf-8"?>
<ds:datastoreItem xmlns:ds="http://schemas.openxmlformats.org/officeDocument/2006/customXml" ds:itemID="{F9F8892A-C639-4E9E-BABF-8C0BD66BACA9}"/>
</file>

<file path=customXml/itemProps143.xml><?xml version="1.0" encoding="utf-8"?>
<ds:datastoreItem xmlns:ds="http://schemas.openxmlformats.org/officeDocument/2006/customXml" ds:itemID="{4FB38CD0-F7F7-4AE6-BFB4-39F6BEE6F539}"/>
</file>

<file path=customXml/itemProps144.xml><?xml version="1.0" encoding="utf-8"?>
<ds:datastoreItem xmlns:ds="http://schemas.openxmlformats.org/officeDocument/2006/customXml" ds:itemID="{B4B78F61-F072-4882-9130-023C6D9AF3DB}"/>
</file>

<file path=customXml/itemProps145.xml><?xml version="1.0" encoding="utf-8"?>
<ds:datastoreItem xmlns:ds="http://schemas.openxmlformats.org/officeDocument/2006/customXml" ds:itemID="{459BB1F8-61C8-4D15-85D4-5258101E8895}"/>
</file>

<file path=customXml/itemProps146.xml><?xml version="1.0" encoding="utf-8"?>
<ds:datastoreItem xmlns:ds="http://schemas.openxmlformats.org/officeDocument/2006/customXml" ds:itemID="{023F60A3-A4D4-464D-AD36-686802D8FFAC}"/>
</file>

<file path=customXml/itemProps147.xml><?xml version="1.0" encoding="utf-8"?>
<ds:datastoreItem xmlns:ds="http://schemas.openxmlformats.org/officeDocument/2006/customXml" ds:itemID="{FFAE1DD2-03AA-4CE3-BBD4-3B98F7B6DB85}"/>
</file>

<file path=customXml/itemProps148.xml><?xml version="1.0" encoding="utf-8"?>
<ds:datastoreItem xmlns:ds="http://schemas.openxmlformats.org/officeDocument/2006/customXml" ds:itemID="{3070A8DD-29F4-49C3-9E5A-F11107D55799}"/>
</file>

<file path=customXml/itemProps149.xml><?xml version="1.0" encoding="utf-8"?>
<ds:datastoreItem xmlns:ds="http://schemas.openxmlformats.org/officeDocument/2006/customXml" ds:itemID="{2CAFBEF3-1EF1-4574-B7C6-07AF147929DA}"/>
</file>

<file path=customXml/itemProps15.xml><?xml version="1.0" encoding="utf-8"?>
<ds:datastoreItem xmlns:ds="http://schemas.openxmlformats.org/officeDocument/2006/customXml" ds:itemID="{C3ECA245-2F6C-43EE-BA35-538B355DF764}"/>
</file>

<file path=customXml/itemProps150.xml><?xml version="1.0" encoding="utf-8"?>
<ds:datastoreItem xmlns:ds="http://schemas.openxmlformats.org/officeDocument/2006/customXml" ds:itemID="{B70C898E-3588-4A92-B637-15B6849073B3}"/>
</file>

<file path=customXml/itemProps151.xml><?xml version="1.0" encoding="utf-8"?>
<ds:datastoreItem xmlns:ds="http://schemas.openxmlformats.org/officeDocument/2006/customXml" ds:itemID="{82D669DE-0C75-4118-9738-8D19E19BA545}"/>
</file>

<file path=customXml/itemProps152.xml><?xml version="1.0" encoding="utf-8"?>
<ds:datastoreItem xmlns:ds="http://schemas.openxmlformats.org/officeDocument/2006/customXml" ds:itemID="{F0014EC3-C51F-4D6B-B2DA-1ABE3917EBB1}"/>
</file>

<file path=customXml/itemProps153.xml><?xml version="1.0" encoding="utf-8"?>
<ds:datastoreItem xmlns:ds="http://schemas.openxmlformats.org/officeDocument/2006/customXml" ds:itemID="{6C0E82D8-B6E2-4A3A-B311-668A2C51A1B4}"/>
</file>

<file path=customXml/itemProps154.xml><?xml version="1.0" encoding="utf-8"?>
<ds:datastoreItem xmlns:ds="http://schemas.openxmlformats.org/officeDocument/2006/customXml" ds:itemID="{A1564D34-27AB-423A-97F3-7EF95BA1E522}"/>
</file>

<file path=customXml/itemProps155.xml><?xml version="1.0" encoding="utf-8"?>
<ds:datastoreItem xmlns:ds="http://schemas.openxmlformats.org/officeDocument/2006/customXml" ds:itemID="{78169DF6-E97D-475C-990F-B7211207F4F9}"/>
</file>

<file path=customXml/itemProps156.xml><?xml version="1.0" encoding="utf-8"?>
<ds:datastoreItem xmlns:ds="http://schemas.openxmlformats.org/officeDocument/2006/customXml" ds:itemID="{5D4409BA-A568-4A53-A6EE-6284FE3419AA}"/>
</file>

<file path=customXml/itemProps157.xml><?xml version="1.0" encoding="utf-8"?>
<ds:datastoreItem xmlns:ds="http://schemas.openxmlformats.org/officeDocument/2006/customXml" ds:itemID="{4E578AD5-F905-4A8C-B533-EB982B977A87}"/>
</file>

<file path=customXml/itemProps158.xml><?xml version="1.0" encoding="utf-8"?>
<ds:datastoreItem xmlns:ds="http://schemas.openxmlformats.org/officeDocument/2006/customXml" ds:itemID="{00D32088-154F-409A-82C1-95EF5C136876}"/>
</file>

<file path=customXml/itemProps159.xml><?xml version="1.0" encoding="utf-8"?>
<ds:datastoreItem xmlns:ds="http://schemas.openxmlformats.org/officeDocument/2006/customXml" ds:itemID="{3C4AB9C0-C454-4A9E-BA33-EDE874CDD8AB}"/>
</file>

<file path=customXml/itemProps16.xml><?xml version="1.0" encoding="utf-8"?>
<ds:datastoreItem xmlns:ds="http://schemas.openxmlformats.org/officeDocument/2006/customXml" ds:itemID="{05D13A9B-C133-4CEC-89C2-8CFB3FD3FD54}"/>
</file>

<file path=customXml/itemProps160.xml><?xml version="1.0" encoding="utf-8"?>
<ds:datastoreItem xmlns:ds="http://schemas.openxmlformats.org/officeDocument/2006/customXml" ds:itemID="{05F12FBC-DF08-4FB7-B11E-5A41D07F494E}"/>
</file>

<file path=customXml/itemProps17.xml><?xml version="1.0" encoding="utf-8"?>
<ds:datastoreItem xmlns:ds="http://schemas.openxmlformats.org/officeDocument/2006/customXml" ds:itemID="{A4837C2E-3808-4191-8856-439CF36BB869}"/>
</file>

<file path=customXml/itemProps18.xml><?xml version="1.0" encoding="utf-8"?>
<ds:datastoreItem xmlns:ds="http://schemas.openxmlformats.org/officeDocument/2006/customXml" ds:itemID="{7D204EFF-C38A-4878-9F44-0A3F93A2A308}"/>
</file>

<file path=customXml/itemProps19.xml><?xml version="1.0" encoding="utf-8"?>
<ds:datastoreItem xmlns:ds="http://schemas.openxmlformats.org/officeDocument/2006/customXml" ds:itemID="{BC6708D4-A23B-477C-9F43-5837AF53630D}"/>
</file>

<file path=customXml/itemProps2.xml><?xml version="1.0" encoding="utf-8"?>
<ds:datastoreItem xmlns:ds="http://schemas.openxmlformats.org/officeDocument/2006/customXml" ds:itemID="{9BF0DD0C-49A6-45D2-9FDF-5172F9FDF59D}"/>
</file>

<file path=customXml/itemProps20.xml><?xml version="1.0" encoding="utf-8"?>
<ds:datastoreItem xmlns:ds="http://schemas.openxmlformats.org/officeDocument/2006/customXml" ds:itemID="{81BF3345-3787-4F01-BB7D-57FAA15A62D0}"/>
</file>

<file path=customXml/itemProps21.xml><?xml version="1.0" encoding="utf-8"?>
<ds:datastoreItem xmlns:ds="http://schemas.openxmlformats.org/officeDocument/2006/customXml" ds:itemID="{49F0AE38-AF60-40D5-BE5B-AC275284B4DD}"/>
</file>

<file path=customXml/itemProps22.xml><?xml version="1.0" encoding="utf-8"?>
<ds:datastoreItem xmlns:ds="http://schemas.openxmlformats.org/officeDocument/2006/customXml" ds:itemID="{B050DB0A-2A20-4A5F-8DE1-94D6C16B569E}"/>
</file>

<file path=customXml/itemProps23.xml><?xml version="1.0" encoding="utf-8"?>
<ds:datastoreItem xmlns:ds="http://schemas.openxmlformats.org/officeDocument/2006/customXml" ds:itemID="{791EE3BA-3CF3-40CC-A815-DC2B6987CB3E}"/>
</file>

<file path=customXml/itemProps24.xml><?xml version="1.0" encoding="utf-8"?>
<ds:datastoreItem xmlns:ds="http://schemas.openxmlformats.org/officeDocument/2006/customXml" ds:itemID="{13742BC2-8A78-45C3-94A0-EC3CF385497C}"/>
</file>

<file path=customXml/itemProps25.xml><?xml version="1.0" encoding="utf-8"?>
<ds:datastoreItem xmlns:ds="http://schemas.openxmlformats.org/officeDocument/2006/customXml" ds:itemID="{891AE4C7-FA5E-4CF2-A0D8-DFFA6F716DDB}"/>
</file>

<file path=customXml/itemProps26.xml><?xml version="1.0" encoding="utf-8"?>
<ds:datastoreItem xmlns:ds="http://schemas.openxmlformats.org/officeDocument/2006/customXml" ds:itemID="{9677B9F8-D759-42E9-B264-3C44B02A4D6B}"/>
</file>

<file path=customXml/itemProps27.xml><?xml version="1.0" encoding="utf-8"?>
<ds:datastoreItem xmlns:ds="http://schemas.openxmlformats.org/officeDocument/2006/customXml" ds:itemID="{C096D1AF-A3BB-42C8-A30B-840F2A45C8BA}"/>
</file>

<file path=customXml/itemProps28.xml><?xml version="1.0" encoding="utf-8"?>
<ds:datastoreItem xmlns:ds="http://schemas.openxmlformats.org/officeDocument/2006/customXml" ds:itemID="{02354CA8-2494-4956-860A-70D0ECFFF422}"/>
</file>

<file path=customXml/itemProps29.xml><?xml version="1.0" encoding="utf-8"?>
<ds:datastoreItem xmlns:ds="http://schemas.openxmlformats.org/officeDocument/2006/customXml" ds:itemID="{51175850-89DA-4D49-8A0D-66F5D89E3BFF}"/>
</file>

<file path=customXml/itemProps3.xml><?xml version="1.0" encoding="utf-8"?>
<ds:datastoreItem xmlns:ds="http://schemas.openxmlformats.org/officeDocument/2006/customXml" ds:itemID="{9E9EFD42-90B8-445F-B8E2-2EFD5611443A}"/>
</file>

<file path=customXml/itemProps30.xml><?xml version="1.0" encoding="utf-8"?>
<ds:datastoreItem xmlns:ds="http://schemas.openxmlformats.org/officeDocument/2006/customXml" ds:itemID="{DA6C1DDF-A3BE-4E24-96B8-0F4B1A4AF62D}"/>
</file>

<file path=customXml/itemProps31.xml><?xml version="1.0" encoding="utf-8"?>
<ds:datastoreItem xmlns:ds="http://schemas.openxmlformats.org/officeDocument/2006/customXml" ds:itemID="{5FC984B2-AA68-43CA-B3E6-A0663E0B013E}"/>
</file>

<file path=customXml/itemProps32.xml><?xml version="1.0" encoding="utf-8"?>
<ds:datastoreItem xmlns:ds="http://schemas.openxmlformats.org/officeDocument/2006/customXml" ds:itemID="{EDCCA3C0-191D-46C7-A257-D833E07A33A1}"/>
</file>

<file path=customXml/itemProps33.xml><?xml version="1.0" encoding="utf-8"?>
<ds:datastoreItem xmlns:ds="http://schemas.openxmlformats.org/officeDocument/2006/customXml" ds:itemID="{2CAF5D2D-0E1E-4713-A2A0-FFD5AA72A26D}"/>
</file>

<file path=customXml/itemProps34.xml><?xml version="1.0" encoding="utf-8"?>
<ds:datastoreItem xmlns:ds="http://schemas.openxmlformats.org/officeDocument/2006/customXml" ds:itemID="{24782151-4912-457E-81AD-C3128BAF56FC}"/>
</file>

<file path=customXml/itemProps35.xml><?xml version="1.0" encoding="utf-8"?>
<ds:datastoreItem xmlns:ds="http://schemas.openxmlformats.org/officeDocument/2006/customXml" ds:itemID="{EC37E0B6-53F0-49EE-97AD-EE5FCB7BA1CF}"/>
</file>

<file path=customXml/itemProps36.xml><?xml version="1.0" encoding="utf-8"?>
<ds:datastoreItem xmlns:ds="http://schemas.openxmlformats.org/officeDocument/2006/customXml" ds:itemID="{29BE6A9F-F1B5-4AF4-BF1D-EEA0D3F78698}"/>
</file>

<file path=customXml/itemProps37.xml><?xml version="1.0" encoding="utf-8"?>
<ds:datastoreItem xmlns:ds="http://schemas.openxmlformats.org/officeDocument/2006/customXml" ds:itemID="{28D7A08A-F683-488C-AE84-0A9039BCF790}"/>
</file>

<file path=customXml/itemProps38.xml><?xml version="1.0" encoding="utf-8"?>
<ds:datastoreItem xmlns:ds="http://schemas.openxmlformats.org/officeDocument/2006/customXml" ds:itemID="{CC1A5C6D-1010-4A42-8C29-D5AC1F18E923}"/>
</file>

<file path=customXml/itemProps39.xml><?xml version="1.0" encoding="utf-8"?>
<ds:datastoreItem xmlns:ds="http://schemas.openxmlformats.org/officeDocument/2006/customXml" ds:itemID="{4AB5DC02-31C7-4BFF-BDE2-D7DA4A54BF88}"/>
</file>

<file path=customXml/itemProps4.xml><?xml version="1.0" encoding="utf-8"?>
<ds:datastoreItem xmlns:ds="http://schemas.openxmlformats.org/officeDocument/2006/customXml" ds:itemID="{246266D5-FE1C-4912-B8AA-E940ED93B201}"/>
</file>

<file path=customXml/itemProps40.xml><?xml version="1.0" encoding="utf-8"?>
<ds:datastoreItem xmlns:ds="http://schemas.openxmlformats.org/officeDocument/2006/customXml" ds:itemID="{FB21E412-8743-41BE-9FF4-375FD3972FC8}"/>
</file>

<file path=customXml/itemProps41.xml><?xml version="1.0" encoding="utf-8"?>
<ds:datastoreItem xmlns:ds="http://schemas.openxmlformats.org/officeDocument/2006/customXml" ds:itemID="{F39CAD67-8D70-4213-9546-1F0B82E32E9C}"/>
</file>

<file path=customXml/itemProps42.xml><?xml version="1.0" encoding="utf-8"?>
<ds:datastoreItem xmlns:ds="http://schemas.openxmlformats.org/officeDocument/2006/customXml" ds:itemID="{D1AEC139-E68E-475C-A6B0-6DC0936D96B8}"/>
</file>

<file path=customXml/itemProps43.xml><?xml version="1.0" encoding="utf-8"?>
<ds:datastoreItem xmlns:ds="http://schemas.openxmlformats.org/officeDocument/2006/customXml" ds:itemID="{B4B6E9DA-A6D3-449F-9CA6-028C25E619E0}"/>
</file>

<file path=customXml/itemProps44.xml><?xml version="1.0" encoding="utf-8"?>
<ds:datastoreItem xmlns:ds="http://schemas.openxmlformats.org/officeDocument/2006/customXml" ds:itemID="{4F40A558-DCC3-4830-AD15-4BC6D61192F5}"/>
</file>

<file path=customXml/itemProps45.xml><?xml version="1.0" encoding="utf-8"?>
<ds:datastoreItem xmlns:ds="http://schemas.openxmlformats.org/officeDocument/2006/customXml" ds:itemID="{8B6B032C-BA9C-4B8F-A0E0-F7109AED7247}"/>
</file>

<file path=customXml/itemProps46.xml><?xml version="1.0" encoding="utf-8"?>
<ds:datastoreItem xmlns:ds="http://schemas.openxmlformats.org/officeDocument/2006/customXml" ds:itemID="{22356A41-4120-4E96-B7A9-78F78A725D3D}"/>
</file>

<file path=customXml/itemProps47.xml><?xml version="1.0" encoding="utf-8"?>
<ds:datastoreItem xmlns:ds="http://schemas.openxmlformats.org/officeDocument/2006/customXml" ds:itemID="{600E9F3E-7E04-4024-87D2-06360CA41E80}"/>
</file>

<file path=customXml/itemProps48.xml><?xml version="1.0" encoding="utf-8"?>
<ds:datastoreItem xmlns:ds="http://schemas.openxmlformats.org/officeDocument/2006/customXml" ds:itemID="{6B56FCA8-7926-43FB-B193-6B36D3FF3708}"/>
</file>

<file path=customXml/itemProps49.xml><?xml version="1.0" encoding="utf-8"?>
<ds:datastoreItem xmlns:ds="http://schemas.openxmlformats.org/officeDocument/2006/customXml" ds:itemID="{49B7F067-3AA8-402D-A167-8E7A2F9E91E6}"/>
</file>

<file path=customXml/itemProps5.xml><?xml version="1.0" encoding="utf-8"?>
<ds:datastoreItem xmlns:ds="http://schemas.openxmlformats.org/officeDocument/2006/customXml" ds:itemID="{1C448F69-7A30-4C6E-BBA1-BFAE4ED416D6}"/>
</file>

<file path=customXml/itemProps50.xml><?xml version="1.0" encoding="utf-8"?>
<ds:datastoreItem xmlns:ds="http://schemas.openxmlformats.org/officeDocument/2006/customXml" ds:itemID="{1D00A6ED-E095-4E13-9C05-3A724F7FEE74}"/>
</file>

<file path=customXml/itemProps51.xml><?xml version="1.0" encoding="utf-8"?>
<ds:datastoreItem xmlns:ds="http://schemas.openxmlformats.org/officeDocument/2006/customXml" ds:itemID="{8CB9E3EA-5572-4C9B-B0B3-9BCEF107A031}"/>
</file>

<file path=customXml/itemProps52.xml><?xml version="1.0" encoding="utf-8"?>
<ds:datastoreItem xmlns:ds="http://schemas.openxmlformats.org/officeDocument/2006/customXml" ds:itemID="{7C44E403-BBB1-4AC5-B2C5-3EF92DD58281}"/>
</file>

<file path=customXml/itemProps53.xml><?xml version="1.0" encoding="utf-8"?>
<ds:datastoreItem xmlns:ds="http://schemas.openxmlformats.org/officeDocument/2006/customXml" ds:itemID="{3E0221D4-4558-4726-B219-72A9BD91B1C7}"/>
</file>

<file path=customXml/itemProps54.xml><?xml version="1.0" encoding="utf-8"?>
<ds:datastoreItem xmlns:ds="http://schemas.openxmlformats.org/officeDocument/2006/customXml" ds:itemID="{2B3C6F82-4FFA-4B33-BC62-3C4D066E1E15}"/>
</file>

<file path=customXml/itemProps55.xml><?xml version="1.0" encoding="utf-8"?>
<ds:datastoreItem xmlns:ds="http://schemas.openxmlformats.org/officeDocument/2006/customXml" ds:itemID="{F14316E9-CACF-4BCA-BF37-427F004DCEA8}"/>
</file>

<file path=customXml/itemProps56.xml><?xml version="1.0" encoding="utf-8"?>
<ds:datastoreItem xmlns:ds="http://schemas.openxmlformats.org/officeDocument/2006/customXml" ds:itemID="{65413F06-5723-4AD8-8038-435B94B88157}"/>
</file>

<file path=customXml/itemProps57.xml><?xml version="1.0" encoding="utf-8"?>
<ds:datastoreItem xmlns:ds="http://schemas.openxmlformats.org/officeDocument/2006/customXml" ds:itemID="{4758FA01-3CEA-4485-8AC3-1723944F33C1}"/>
</file>

<file path=customXml/itemProps58.xml><?xml version="1.0" encoding="utf-8"?>
<ds:datastoreItem xmlns:ds="http://schemas.openxmlformats.org/officeDocument/2006/customXml" ds:itemID="{60CC2ACA-DF5A-47D0-B5F7-EAF75AF0A353}"/>
</file>

<file path=customXml/itemProps59.xml><?xml version="1.0" encoding="utf-8"?>
<ds:datastoreItem xmlns:ds="http://schemas.openxmlformats.org/officeDocument/2006/customXml" ds:itemID="{37295E2B-21F7-4A68-9E40-59B2E7EAC25E}"/>
</file>

<file path=customXml/itemProps6.xml><?xml version="1.0" encoding="utf-8"?>
<ds:datastoreItem xmlns:ds="http://schemas.openxmlformats.org/officeDocument/2006/customXml" ds:itemID="{DFB75F3D-7BC1-41FA-8A97-389F8E170846}"/>
</file>

<file path=customXml/itemProps60.xml><?xml version="1.0" encoding="utf-8"?>
<ds:datastoreItem xmlns:ds="http://schemas.openxmlformats.org/officeDocument/2006/customXml" ds:itemID="{A51B9D32-4E70-4191-B32F-46E3B12CE23E}"/>
</file>

<file path=customXml/itemProps61.xml><?xml version="1.0" encoding="utf-8"?>
<ds:datastoreItem xmlns:ds="http://schemas.openxmlformats.org/officeDocument/2006/customXml" ds:itemID="{5FC94476-8803-4518-AEE0-AC5EDAB61F8B}"/>
</file>

<file path=customXml/itemProps62.xml><?xml version="1.0" encoding="utf-8"?>
<ds:datastoreItem xmlns:ds="http://schemas.openxmlformats.org/officeDocument/2006/customXml" ds:itemID="{335EE403-96C1-437F-8B75-9627A8C593EF}"/>
</file>

<file path=customXml/itemProps63.xml><?xml version="1.0" encoding="utf-8"?>
<ds:datastoreItem xmlns:ds="http://schemas.openxmlformats.org/officeDocument/2006/customXml" ds:itemID="{C63D9F5C-5E8F-4F9D-A3DD-780B94FC1744}"/>
</file>

<file path=customXml/itemProps64.xml><?xml version="1.0" encoding="utf-8"?>
<ds:datastoreItem xmlns:ds="http://schemas.openxmlformats.org/officeDocument/2006/customXml" ds:itemID="{7436FB56-3C62-4203-9E82-B09BDBB69FF1}"/>
</file>

<file path=customXml/itemProps65.xml><?xml version="1.0" encoding="utf-8"?>
<ds:datastoreItem xmlns:ds="http://schemas.openxmlformats.org/officeDocument/2006/customXml" ds:itemID="{22C7B786-7F44-4BF8-81C3-3B9109929611}"/>
</file>

<file path=customXml/itemProps66.xml><?xml version="1.0" encoding="utf-8"?>
<ds:datastoreItem xmlns:ds="http://schemas.openxmlformats.org/officeDocument/2006/customXml" ds:itemID="{8D0E12A1-9DFB-4D5D-946C-C97F489BD613}"/>
</file>

<file path=customXml/itemProps67.xml><?xml version="1.0" encoding="utf-8"?>
<ds:datastoreItem xmlns:ds="http://schemas.openxmlformats.org/officeDocument/2006/customXml" ds:itemID="{629E20C5-EDB9-4CDF-A2EB-A639FE36152F}"/>
</file>

<file path=customXml/itemProps68.xml><?xml version="1.0" encoding="utf-8"?>
<ds:datastoreItem xmlns:ds="http://schemas.openxmlformats.org/officeDocument/2006/customXml" ds:itemID="{88E00D6F-98C1-4BD3-B2C4-06B543EC322D}"/>
</file>

<file path=customXml/itemProps69.xml><?xml version="1.0" encoding="utf-8"?>
<ds:datastoreItem xmlns:ds="http://schemas.openxmlformats.org/officeDocument/2006/customXml" ds:itemID="{6D962578-9350-4FDF-BA47-0BFC20A1300E}"/>
</file>

<file path=customXml/itemProps7.xml><?xml version="1.0" encoding="utf-8"?>
<ds:datastoreItem xmlns:ds="http://schemas.openxmlformats.org/officeDocument/2006/customXml" ds:itemID="{69389E3B-5483-4E52-AE3A-F73A8DC841A7}"/>
</file>

<file path=customXml/itemProps70.xml><?xml version="1.0" encoding="utf-8"?>
<ds:datastoreItem xmlns:ds="http://schemas.openxmlformats.org/officeDocument/2006/customXml" ds:itemID="{C565DCE2-E284-4756-A151-2ECA6D06A043}"/>
</file>

<file path=customXml/itemProps71.xml><?xml version="1.0" encoding="utf-8"?>
<ds:datastoreItem xmlns:ds="http://schemas.openxmlformats.org/officeDocument/2006/customXml" ds:itemID="{9DCE722B-6CCA-4374-A2A6-686184FE9CE9}"/>
</file>

<file path=customXml/itemProps72.xml><?xml version="1.0" encoding="utf-8"?>
<ds:datastoreItem xmlns:ds="http://schemas.openxmlformats.org/officeDocument/2006/customXml" ds:itemID="{92580F66-99A0-403D-8AD5-83B3C516DBB1}"/>
</file>

<file path=customXml/itemProps73.xml><?xml version="1.0" encoding="utf-8"?>
<ds:datastoreItem xmlns:ds="http://schemas.openxmlformats.org/officeDocument/2006/customXml" ds:itemID="{971AB01F-F9F5-4A95-AE2C-F16CCD34A7B3}"/>
</file>

<file path=customXml/itemProps74.xml><?xml version="1.0" encoding="utf-8"?>
<ds:datastoreItem xmlns:ds="http://schemas.openxmlformats.org/officeDocument/2006/customXml" ds:itemID="{59D90324-4775-435A-AA0E-DE7D8BEA9BB8}"/>
</file>

<file path=customXml/itemProps75.xml><?xml version="1.0" encoding="utf-8"?>
<ds:datastoreItem xmlns:ds="http://schemas.openxmlformats.org/officeDocument/2006/customXml" ds:itemID="{239FE162-95C5-41F2-B62D-530A9FFB3BA8}"/>
</file>

<file path=customXml/itemProps76.xml><?xml version="1.0" encoding="utf-8"?>
<ds:datastoreItem xmlns:ds="http://schemas.openxmlformats.org/officeDocument/2006/customXml" ds:itemID="{111C034B-C382-4585-90C1-2C6AF29DA744}"/>
</file>

<file path=customXml/itemProps77.xml><?xml version="1.0" encoding="utf-8"?>
<ds:datastoreItem xmlns:ds="http://schemas.openxmlformats.org/officeDocument/2006/customXml" ds:itemID="{66FE64BF-7889-48B7-B3AE-0F7458B45E78}"/>
</file>

<file path=customXml/itemProps78.xml><?xml version="1.0" encoding="utf-8"?>
<ds:datastoreItem xmlns:ds="http://schemas.openxmlformats.org/officeDocument/2006/customXml" ds:itemID="{0570F721-94ED-4676-AE2C-23DDB0EE1143}"/>
</file>

<file path=customXml/itemProps79.xml><?xml version="1.0" encoding="utf-8"?>
<ds:datastoreItem xmlns:ds="http://schemas.openxmlformats.org/officeDocument/2006/customXml" ds:itemID="{B920C507-358D-4EEA-9429-F1A33CB56FCD}"/>
</file>

<file path=customXml/itemProps8.xml><?xml version="1.0" encoding="utf-8"?>
<ds:datastoreItem xmlns:ds="http://schemas.openxmlformats.org/officeDocument/2006/customXml" ds:itemID="{0FC4C113-412C-4650-AFFD-6D930AA9D026}"/>
</file>

<file path=customXml/itemProps80.xml><?xml version="1.0" encoding="utf-8"?>
<ds:datastoreItem xmlns:ds="http://schemas.openxmlformats.org/officeDocument/2006/customXml" ds:itemID="{1EE61865-65B3-4FCB-A5AA-A0F3ACA1EEFE}"/>
</file>

<file path=customXml/itemProps81.xml><?xml version="1.0" encoding="utf-8"?>
<ds:datastoreItem xmlns:ds="http://schemas.openxmlformats.org/officeDocument/2006/customXml" ds:itemID="{E4580DB2-958A-4CF6-8EA8-27CE550A166D}"/>
</file>

<file path=customXml/itemProps82.xml><?xml version="1.0" encoding="utf-8"?>
<ds:datastoreItem xmlns:ds="http://schemas.openxmlformats.org/officeDocument/2006/customXml" ds:itemID="{6C6FCAC6-6BCA-47DF-8D69-6CDB5ED1D8B9}"/>
</file>

<file path=customXml/itemProps83.xml><?xml version="1.0" encoding="utf-8"?>
<ds:datastoreItem xmlns:ds="http://schemas.openxmlformats.org/officeDocument/2006/customXml" ds:itemID="{64DDBA31-CE6E-42D6-A7DC-9B6036AFECC1}"/>
</file>

<file path=customXml/itemProps84.xml><?xml version="1.0" encoding="utf-8"?>
<ds:datastoreItem xmlns:ds="http://schemas.openxmlformats.org/officeDocument/2006/customXml" ds:itemID="{4F31DDA1-FA5C-424B-966E-9F170B0282C3}"/>
</file>

<file path=customXml/itemProps85.xml><?xml version="1.0" encoding="utf-8"?>
<ds:datastoreItem xmlns:ds="http://schemas.openxmlformats.org/officeDocument/2006/customXml" ds:itemID="{318F7630-B428-49BB-A759-C97B297E8CEF}"/>
</file>

<file path=customXml/itemProps86.xml><?xml version="1.0" encoding="utf-8"?>
<ds:datastoreItem xmlns:ds="http://schemas.openxmlformats.org/officeDocument/2006/customXml" ds:itemID="{B59ACF6D-E102-41CA-8AB1-CFFEC4DD005C}"/>
</file>

<file path=customXml/itemProps87.xml><?xml version="1.0" encoding="utf-8"?>
<ds:datastoreItem xmlns:ds="http://schemas.openxmlformats.org/officeDocument/2006/customXml" ds:itemID="{BE1C80DA-9C77-4CFB-8617-4553673B7887}"/>
</file>

<file path=customXml/itemProps88.xml><?xml version="1.0" encoding="utf-8"?>
<ds:datastoreItem xmlns:ds="http://schemas.openxmlformats.org/officeDocument/2006/customXml" ds:itemID="{4263D3CE-8B30-4FDD-851A-3A73D96E6030}"/>
</file>

<file path=customXml/itemProps89.xml><?xml version="1.0" encoding="utf-8"?>
<ds:datastoreItem xmlns:ds="http://schemas.openxmlformats.org/officeDocument/2006/customXml" ds:itemID="{3200006B-401E-4A29-80A3-3481085B746D}"/>
</file>

<file path=customXml/itemProps9.xml><?xml version="1.0" encoding="utf-8"?>
<ds:datastoreItem xmlns:ds="http://schemas.openxmlformats.org/officeDocument/2006/customXml" ds:itemID="{150E4738-22C0-43BF-96DC-C5B4604D16C1}"/>
</file>

<file path=customXml/itemProps90.xml><?xml version="1.0" encoding="utf-8"?>
<ds:datastoreItem xmlns:ds="http://schemas.openxmlformats.org/officeDocument/2006/customXml" ds:itemID="{79682B9A-0410-435F-AD5E-F9619E4C94C9}"/>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266E4284-C8E4-4160-9AF6-2E0BA121A33C}"/>
</file>

<file path=customXml/itemProps93.xml><?xml version="1.0" encoding="utf-8"?>
<ds:datastoreItem xmlns:ds="http://schemas.openxmlformats.org/officeDocument/2006/customXml" ds:itemID="{08CB8189-A381-4A7C-9C4D-EAEF48F89450}"/>
</file>

<file path=customXml/itemProps94.xml><?xml version="1.0" encoding="utf-8"?>
<ds:datastoreItem xmlns:ds="http://schemas.openxmlformats.org/officeDocument/2006/customXml" ds:itemID="{0498BB23-9C0F-40F9-AD37-4C85120032EE}"/>
</file>

<file path=customXml/itemProps95.xml><?xml version="1.0" encoding="utf-8"?>
<ds:datastoreItem xmlns:ds="http://schemas.openxmlformats.org/officeDocument/2006/customXml" ds:itemID="{2319C156-C83A-42DD-BFF1-279490821650}"/>
</file>

<file path=customXml/itemProps96.xml><?xml version="1.0" encoding="utf-8"?>
<ds:datastoreItem xmlns:ds="http://schemas.openxmlformats.org/officeDocument/2006/customXml" ds:itemID="{DE5403DF-5058-44C1-B7AC-E02F628BF0D1}"/>
</file>

<file path=customXml/itemProps97.xml><?xml version="1.0" encoding="utf-8"?>
<ds:datastoreItem xmlns:ds="http://schemas.openxmlformats.org/officeDocument/2006/customXml" ds:itemID="{B1FDA1E3-A2A1-4122-A8D3-AA4F55F5D226}"/>
</file>

<file path=customXml/itemProps98.xml><?xml version="1.0" encoding="utf-8"?>
<ds:datastoreItem xmlns:ds="http://schemas.openxmlformats.org/officeDocument/2006/customXml" ds:itemID="{1D1A305E-E510-4537-9C94-C7424472950E}"/>
</file>

<file path=customXml/itemProps99.xml><?xml version="1.0" encoding="utf-8"?>
<ds:datastoreItem xmlns:ds="http://schemas.openxmlformats.org/officeDocument/2006/customXml" ds:itemID="{C3FDFBA5-50B8-4F9C-BB78-BFBF7AB5E2F1}"/>
</file>

<file path=docProps/app.xml><?xml version="1.0" encoding="utf-8"?>
<Properties xmlns="http://schemas.openxmlformats.org/officeDocument/2006/extended-properties" xmlns:vt="http://schemas.openxmlformats.org/officeDocument/2006/docPropsVTypes">
  <Template>Normal</Template>
  <TotalTime>0</TotalTime>
  <Pages>70</Pages>
  <Words>21827</Words>
  <Characters>124418</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145954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Dragana Tosic</cp:lastModifiedBy>
  <cp:revision>2</cp:revision>
  <cp:lastPrinted>2017-03-09T08:09:00Z</cp:lastPrinted>
  <dcterms:created xsi:type="dcterms:W3CDTF">2018-03-30T11:32:00Z</dcterms:created>
  <dcterms:modified xsi:type="dcterms:W3CDTF">2018-03-30T11:32:00Z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